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24435" w:rsidRPr="0094009A" w:rsidRDefault="00CE5DF2" w:rsidP="001F6171">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1F6171">
        <w:rPr>
          <w:noProof/>
        </w:rPr>
        <w:drawing>
          <wp:inline distT="0" distB="0" distL="0" distR="0" wp14:anchorId="2BE7E7D9" wp14:editId="53B2EDCB">
            <wp:extent cx="8424334" cy="5198533"/>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8421467" cy="5196764"/>
                    </a:xfrm>
                    <a:prstGeom prst="rect">
                      <a:avLst/>
                    </a:prstGeom>
                  </pic:spPr>
                </pic:pic>
              </a:graphicData>
            </a:graphic>
          </wp:inline>
        </w:drawing>
      </w:r>
    </w:p>
    <w:p w:rsidR="00800D38" w:rsidRDefault="00800D38" w:rsidP="005918FF">
      <w:pPr>
        <w:pStyle w:val="a9"/>
        <w:rPr>
          <w:rFonts w:ascii="Times New Roman" w:hAnsi="Times New Roman" w:cs="Times New Roman"/>
          <w:b/>
          <w:sz w:val="24"/>
          <w:szCs w:val="24"/>
        </w:rPr>
      </w:pPr>
    </w:p>
    <w:p w:rsidR="00800D38" w:rsidRDefault="00800D38" w:rsidP="0076026A">
      <w:pPr>
        <w:pStyle w:val="a9"/>
        <w:jc w:val="center"/>
        <w:rPr>
          <w:rFonts w:ascii="Times New Roman" w:hAnsi="Times New Roman" w:cs="Times New Roman"/>
          <w:b/>
          <w:sz w:val="24"/>
          <w:szCs w:val="24"/>
        </w:rPr>
      </w:pPr>
    </w:p>
    <w:p w:rsidR="001F6171" w:rsidRDefault="001F6171" w:rsidP="0076026A">
      <w:pPr>
        <w:pStyle w:val="a9"/>
        <w:jc w:val="center"/>
        <w:rPr>
          <w:rFonts w:ascii="Times New Roman" w:hAnsi="Times New Roman" w:cs="Times New Roman"/>
          <w:b/>
          <w:sz w:val="24"/>
          <w:szCs w:val="24"/>
        </w:rPr>
      </w:pPr>
    </w:p>
    <w:p w:rsidR="001F6171" w:rsidRDefault="001F6171" w:rsidP="0076026A">
      <w:pPr>
        <w:pStyle w:val="a9"/>
        <w:jc w:val="center"/>
        <w:rPr>
          <w:rFonts w:ascii="Times New Roman" w:hAnsi="Times New Roman" w:cs="Times New Roman"/>
          <w:b/>
          <w:sz w:val="24"/>
          <w:szCs w:val="24"/>
        </w:rPr>
      </w:pPr>
    </w:p>
    <w:p w:rsidR="001F6171" w:rsidRDefault="001F6171" w:rsidP="0076026A">
      <w:pPr>
        <w:pStyle w:val="a9"/>
        <w:jc w:val="center"/>
        <w:rPr>
          <w:rFonts w:ascii="Times New Roman" w:hAnsi="Times New Roman" w:cs="Times New Roman"/>
          <w:b/>
          <w:sz w:val="24"/>
          <w:szCs w:val="24"/>
        </w:rPr>
      </w:pPr>
    </w:p>
    <w:p w:rsidR="0076026A" w:rsidRDefault="0076026A" w:rsidP="0076026A">
      <w:pPr>
        <w:pStyle w:val="a9"/>
        <w:jc w:val="center"/>
        <w:rPr>
          <w:rFonts w:ascii="Times New Roman" w:hAnsi="Times New Roman" w:cs="Times New Roman"/>
          <w:b/>
          <w:sz w:val="24"/>
          <w:szCs w:val="24"/>
        </w:rPr>
      </w:pPr>
      <w:r>
        <w:rPr>
          <w:rFonts w:ascii="Times New Roman" w:hAnsi="Times New Roman" w:cs="Times New Roman"/>
          <w:b/>
          <w:sz w:val="24"/>
          <w:szCs w:val="24"/>
        </w:rPr>
        <w:t xml:space="preserve">СОДЕРЖАНИЕ </w:t>
      </w:r>
    </w:p>
    <w:p w:rsidR="0076026A" w:rsidRDefault="0076026A" w:rsidP="0076026A">
      <w:pPr>
        <w:pStyle w:val="a9"/>
        <w:jc w:val="center"/>
        <w:rPr>
          <w:rFonts w:ascii="Times New Roman" w:hAnsi="Times New Roman" w:cs="Times New Roman"/>
          <w:sz w:val="24"/>
          <w:szCs w:val="24"/>
        </w:rPr>
      </w:pPr>
    </w:p>
    <w:tbl>
      <w:tblPr>
        <w:tblStyle w:val="ab"/>
        <w:tblW w:w="0" w:type="auto"/>
        <w:tblInd w:w="-176" w:type="dxa"/>
        <w:tblLook w:val="04A0" w:firstRow="1" w:lastRow="0" w:firstColumn="1" w:lastColumn="0" w:noHBand="0" w:noVBand="1"/>
      </w:tblPr>
      <w:tblGrid>
        <w:gridCol w:w="1113"/>
        <w:gridCol w:w="12019"/>
        <w:gridCol w:w="1549"/>
      </w:tblGrid>
      <w:tr w:rsidR="0076026A" w:rsidTr="0068366B">
        <w:tc>
          <w:tcPr>
            <w:tcW w:w="1134" w:type="dxa"/>
          </w:tcPr>
          <w:p w:rsidR="0076026A" w:rsidRPr="00557326" w:rsidRDefault="0076026A" w:rsidP="0068366B">
            <w:pPr>
              <w:pStyle w:val="a9"/>
              <w:jc w:val="center"/>
              <w:rPr>
                <w:rFonts w:ascii="Times New Roman" w:hAnsi="Times New Roman" w:cs="Times New Roman"/>
                <w:b/>
                <w:sz w:val="24"/>
                <w:szCs w:val="24"/>
              </w:rPr>
            </w:pPr>
            <w:r w:rsidRPr="00557326">
              <w:rPr>
                <w:rFonts w:ascii="Times New Roman" w:hAnsi="Times New Roman" w:cs="Times New Roman"/>
                <w:b/>
                <w:sz w:val="24"/>
                <w:szCs w:val="24"/>
              </w:rPr>
              <w:t>№ п/п</w:t>
            </w:r>
          </w:p>
        </w:tc>
        <w:tc>
          <w:tcPr>
            <w:tcW w:w="12440" w:type="dxa"/>
          </w:tcPr>
          <w:p w:rsidR="0076026A" w:rsidRPr="00557326" w:rsidRDefault="0076026A" w:rsidP="0068366B">
            <w:pPr>
              <w:pStyle w:val="a9"/>
              <w:jc w:val="center"/>
              <w:rPr>
                <w:rFonts w:ascii="Times New Roman" w:hAnsi="Times New Roman" w:cs="Times New Roman"/>
                <w:b/>
                <w:sz w:val="24"/>
                <w:szCs w:val="24"/>
              </w:rPr>
            </w:pPr>
            <w:r w:rsidRPr="00557326">
              <w:rPr>
                <w:rFonts w:ascii="Times New Roman" w:hAnsi="Times New Roman" w:cs="Times New Roman"/>
                <w:b/>
                <w:sz w:val="24"/>
                <w:szCs w:val="24"/>
              </w:rPr>
              <w:t>Наименование разделов</w:t>
            </w:r>
          </w:p>
        </w:tc>
        <w:tc>
          <w:tcPr>
            <w:tcW w:w="1558" w:type="dxa"/>
          </w:tcPr>
          <w:p w:rsidR="0076026A" w:rsidRPr="00557326" w:rsidRDefault="0076026A" w:rsidP="0068366B">
            <w:pPr>
              <w:pStyle w:val="a9"/>
              <w:jc w:val="center"/>
              <w:rPr>
                <w:rFonts w:ascii="Times New Roman" w:hAnsi="Times New Roman" w:cs="Times New Roman"/>
                <w:b/>
                <w:sz w:val="24"/>
                <w:szCs w:val="24"/>
              </w:rPr>
            </w:pPr>
            <w:r w:rsidRPr="00557326">
              <w:rPr>
                <w:rFonts w:ascii="Times New Roman" w:hAnsi="Times New Roman" w:cs="Times New Roman"/>
                <w:b/>
                <w:sz w:val="24"/>
                <w:szCs w:val="24"/>
              </w:rPr>
              <w:t>Страницы</w:t>
            </w:r>
          </w:p>
        </w:tc>
      </w:tr>
      <w:tr w:rsidR="0076026A" w:rsidTr="0068366B">
        <w:tc>
          <w:tcPr>
            <w:tcW w:w="1134" w:type="dxa"/>
          </w:tcPr>
          <w:p w:rsidR="0076026A" w:rsidRPr="00557326" w:rsidRDefault="0076026A" w:rsidP="0068366B">
            <w:pPr>
              <w:pStyle w:val="a9"/>
              <w:jc w:val="center"/>
              <w:rPr>
                <w:rFonts w:ascii="Times New Roman" w:hAnsi="Times New Roman" w:cs="Times New Roman"/>
                <w:b/>
                <w:sz w:val="24"/>
                <w:szCs w:val="24"/>
              </w:rPr>
            </w:pPr>
            <w:r w:rsidRPr="00557326">
              <w:rPr>
                <w:rFonts w:ascii="Times New Roman" w:hAnsi="Times New Roman" w:cs="Times New Roman"/>
                <w:b/>
                <w:sz w:val="24"/>
                <w:szCs w:val="24"/>
              </w:rPr>
              <w:t>I</w:t>
            </w:r>
          </w:p>
        </w:tc>
        <w:tc>
          <w:tcPr>
            <w:tcW w:w="12440" w:type="dxa"/>
          </w:tcPr>
          <w:p w:rsidR="0076026A" w:rsidRPr="00557326" w:rsidRDefault="0076026A" w:rsidP="0068366B">
            <w:pPr>
              <w:pStyle w:val="a9"/>
              <w:jc w:val="center"/>
              <w:rPr>
                <w:rFonts w:ascii="Times New Roman" w:hAnsi="Times New Roman" w:cs="Times New Roman"/>
                <w:b/>
                <w:sz w:val="24"/>
                <w:szCs w:val="24"/>
              </w:rPr>
            </w:pPr>
            <w:r w:rsidRPr="00557326">
              <w:rPr>
                <w:rFonts w:ascii="Times New Roman" w:hAnsi="Times New Roman" w:cs="Times New Roman"/>
                <w:b/>
                <w:sz w:val="24"/>
                <w:szCs w:val="24"/>
              </w:rPr>
              <w:t>Целевой раздел обязательной части Программы  и части, формируемой участниками образовательных отношений</w:t>
            </w:r>
          </w:p>
        </w:tc>
        <w:tc>
          <w:tcPr>
            <w:tcW w:w="1558" w:type="dxa"/>
          </w:tcPr>
          <w:p w:rsidR="0076026A" w:rsidRPr="000E4EE7" w:rsidRDefault="00302234" w:rsidP="0068366B">
            <w:pPr>
              <w:pStyle w:val="a9"/>
              <w:jc w:val="center"/>
              <w:rPr>
                <w:rFonts w:ascii="Times New Roman" w:hAnsi="Times New Roman" w:cs="Times New Roman"/>
                <w:b/>
                <w:sz w:val="24"/>
                <w:szCs w:val="24"/>
              </w:rPr>
            </w:pPr>
            <w:r>
              <w:rPr>
                <w:rFonts w:ascii="Times New Roman" w:hAnsi="Times New Roman" w:cs="Times New Roman"/>
                <w:b/>
                <w:sz w:val="24"/>
                <w:szCs w:val="24"/>
              </w:rPr>
              <w:t>5-56</w:t>
            </w:r>
          </w:p>
        </w:tc>
      </w:tr>
      <w:tr w:rsidR="0076026A" w:rsidTr="0068366B">
        <w:tc>
          <w:tcPr>
            <w:tcW w:w="1134" w:type="dxa"/>
          </w:tcPr>
          <w:p w:rsidR="0076026A" w:rsidRPr="00557326" w:rsidRDefault="0076026A" w:rsidP="0068366B">
            <w:pPr>
              <w:pStyle w:val="a9"/>
              <w:jc w:val="center"/>
              <w:rPr>
                <w:rFonts w:ascii="Times New Roman" w:hAnsi="Times New Roman" w:cs="Times New Roman"/>
                <w:sz w:val="24"/>
                <w:szCs w:val="24"/>
              </w:rPr>
            </w:pPr>
            <w:r w:rsidRPr="00557326">
              <w:rPr>
                <w:rFonts w:ascii="Times New Roman" w:hAnsi="Times New Roman" w:cs="Times New Roman"/>
                <w:sz w:val="24"/>
                <w:szCs w:val="24"/>
              </w:rPr>
              <w:t>1.1</w:t>
            </w:r>
          </w:p>
        </w:tc>
        <w:tc>
          <w:tcPr>
            <w:tcW w:w="12440" w:type="dxa"/>
          </w:tcPr>
          <w:p w:rsidR="0076026A" w:rsidRPr="00557326" w:rsidRDefault="0076026A" w:rsidP="0068366B">
            <w:pPr>
              <w:pStyle w:val="a9"/>
              <w:rPr>
                <w:rFonts w:ascii="Times New Roman" w:hAnsi="Times New Roman" w:cs="Times New Roman"/>
                <w:sz w:val="24"/>
                <w:szCs w:val="24"/>
              </w:rPr>
            </w:pPr>
            <w:r w:rsidRPr="00557326">
              <w:rPr>
                <w:rFonts w:ascii="Times New Roman" w:hAnsi="Times New Roman" w:cs="Times New Roman"/>
                <w:sz w:val="24"/>
                <w:szCs w:val="24"/>
              </w:rPr>
              <w:t>Пояснительная записка</w:t>
            </w:r>
          </w:p>
        </w:tc>
        <w:tc>
          <w:tcPr>
            <w:tcW w:w="1558" w:type="dxa"/>
          </w:tcPr>
          <w:p w:rsidR="0076026A" w:rsidRPr="00557326" w:rsidRDefault="00302234" w:rsidP="0068366B">
            <w:pPr>
              <w:pStyle w:val="a9"/>
              <w:jc w:val="center"/>
              <w:rPr>
                <w:rFonts w:ascii="Times New Roman" w:hAnsi="Times New Roman" w:cs="Times New Roman"/>
                <w:sz w:val="24"/>
                <w:szCs w:val="24"/>
              </w:rPr>
            </w:pPr>
            <w:r>
              <w:rPr>
                <w:rFonts w:ascii="Times New Roman" w:hAnsi="Times New Roman" w:cs="Times New Roman"/>
                <w:sz w:val="24"/>
                <w:szCs w:val="24"/>
              </w:rPr>
              <w:t>5-8</w:t>
            </w:r>
          </w:p>
        </w:tc>
      </w:tr>
      <w:tr w:rsidR="0076026A" w:rsidTr="0068366B">
        <w:tc>
          <w:tcPr>
            <w:tcW w:w="1134" w:type="dxa"/>
          </w:tcPr>
          <w:p w:rsidR="0076026A" w:rsidRPr="00557326" w:rsidRDefault="0076026A" w:rsidP="0068366B">
            <w:pPr>
              <w:pStyle w:val="a9"/>
              <w:jc w:val="center"/>
              <w:rPr>
                <w:rFonts w:ascii="Times New Roman" w:hAnsi="Times New Roman" w:cs="Times New Roman"/>
                <w:sz w:val="24"/>
                <w:szCs w:val="24"/>
              </w:rPr>
            </w:pPr>
            <w:r w:rsidRPr="00557326">
              <w:rPr>
                <w:rFonts w:ascii="Times New Roman" w:hAnsi="Times New Roman" w:cs="Times New Roman"/>
                <w:sz w:val="24"/>
                <w:szCs w:val="24"/>
              </w:rPr>
              <w:t>1.1.1</w:t>
            </w:r>
          </w:p>
        </w:tc>
        <w:tc>
          <w:tcPr>
            <w:tcW w:w="12440" w:type="dxa"/>
          </w:tcPr>
          <w:p w:rsidR="0076026A" w:rsidRPr="00557326" w:rsidRDefault="0076026A" w:rsidP="0068366B">
            <w:pPr>
              <w:pStyle w:val="a9"/>
              <w:rPr>
                <w:rFonts w:ascii="Times New Roman" w:hAnsi="Times New Roman" w:cs="Times New Roman"/>
                <w:sz w:val="24"/>
                <w:szCs w:val="24"/>
              </w:rPr>
            </w:pPr>
            <w:r w:rsidRPr="00557326">
              <w:rPr>
                <w:rFonts w:ascii="Times New Roman" w:hAnsi="Times New Roman" w:cs="Times New Roman"/>
                <w:sz w:val="24"/>
                <w:szCs w:val="24"/>
              </w:rPr>
              <w:t>Цели и задачи реализации Программы</w:t>
            </w:r>
          </w:p>
        </w:tc>
        <w:tc>
          <w:tcPr>
            <w:tcW w:w="1558" w:type="dxa"/>
          </w:tcPr>
          <w:p w:rsidR="0076026A" w:rsidRPr="00557326" w:rsidRDefault="00302234" w:rsidP="0068366B">
            <w:pPr>
              <w:pStyle w:val="a9"/>
              <w:jc w:val="center"/>
              <w:rPr>
                <w:rFonts w:ascii="Times New Roman" w:hAnsi="Times New Roman" w:cs="Times New Roman"/>
                <w:sz w:val="24"/>
                <w:szCs w:val="24"/>
              </w:rPr>
            </w:pPr>
            <w:r>
              <w:rPr>
                <w:rFonts w:ascii="Times New Roman" w:hAnsi="Times New Roman" w:cs="Times New Roman"/>
                <w:sz w:val="24"/>
                <w:szCs w:val="24"/>
              </w:rPr>
              <w:t>9-10</w:t>
            </w:r>
          </w:p>
        </w:tc>
      </w:tr>
      <w:tr w:rsidR="0076026A" w:rsidTr="0068366B">
        <w:tc>
          <w:tcPr>
            <w:tcW w:w="1134" w:type="dxa"/>
          </w:tcPr>
          <w:p w:rsidR="0076026A" w:rsidRPr="00557326" w:rsidRDefault="0076026A" w:rsidP="0068366B">
            <w:pPr>
              <w:pStyle w:val="a9"/>
              <w:jc w:val="center"/>
              <w:rPr>
                <w:rFonts w:ascii="Times New Roman" w:hAnsi="Times New Roman" w:cs="Times New Roman"/>
                <w:sz w:val="24"/>
                <w:szCs w:val="24"/>
              </w:rPr>
            </w:pPr>
          </w:p>
        </w:tc>
        <w:tc>
          <w:tcPr>
            <w:tcW w:w="12440" w:type="dxa"/>
          </w:tcPr>
          <w:p w:rsidR="0076026A" w:rsidRPr="00557326" w:rsidRDefault="0076026A" w:rsidP="0068366B">
            <w:pPr>
              <w:pStyle w:val="a9"/>
              <w:rPr>
                <w:rFonts w:ascii="Times New Roman" w:hAnsi="Times New Roman" w:cs="Times New Roman"/>
                <w:sz w:val="24"/>
                <w:szCs w:val="24"/>
              </w:rPr>
            </w:pPr>
            <w:r w:rsidRPr="00557326">
              <w:rPr>
                <w:rFonts w:ascii="Times New Roman" w:hAnsi="Times New Roman" w:cs="Times New Roman"/>
                <w:sz w:val="24"/>
                <w:szCs w:val="24"/>
              </w:rPr>
              <w:t>Часть Программы, формируемая участниками образовательных отношений</w:t>
            </w:r>
          </w:p>
        </w:tc>
        <w:tc>
          <w:tcPr>
            <w:tcW w:w="1558" w:type="dxa"/>
          </w:tcPr>
          <w:p w:rsidR="0076026A" w:rsidRPr="00557326" w:rsidRDefault="00302234" w:rsidP="00302234">
            <w:pPr>
              <w:pStyle w:val="a9"/>
              <w:jc w:val="center"/>
              <w:rPr>
                <w:rFonts w:ascii="Times New Roman" w:hAnsi="Times New Roman" w:cs="Times New Roman"/>
                <w:sz w:val="24"/>
                <w:szCs w:val="24"/>
              </w:rPr>
            </w:pPr>
            <w:r>
              <w:rPr>
                <w:rFonts w:ascii="Times New Roman" w:hAnsi="Times New Roman" w:cs="Times New Roman"/>
                <w:sz w:val="24"/>
                <w:szCs w:val="24"/>
              </w:rPr>
              <w:t>11</w:t>
            </w:r>
            <w:r w:rsidR="00212342">
              <w:rPr>
                <w:rFonts w:ascii="Times New Roman" w:hAnsi="Times New Roman" w:cs="Times New Roman"/>
                <w:sz w:val="24"/>
                <w:szCs w:val="24"/>
              </w:rPr>
              <w:t>-1</w:t>
            </w:r>
            <w:r>
              <w:rPr>
                <w:rFonts w:ascii="Times New Roman" w:hAnsi="Times New Roman" w:cs="Times New Roman"/>
                <w:sz w:val="24"/>
                <w:szCs w:val="24"/>
              </w:rPr>
              <w:t>9</w:t>
            </w:r>
          </w:p>
        </w:tc>
      </w:tr>
      <w:tr w:rsidR="003C3FAF" w:rsidTr="0068366B">
        <w:tc>
          <w:tcPr>
            <w:tcW w:w="1134" w:type="dxa"/>
          </w:tcPr>
          <w:p w:rsidR="003C3FAF" w:rsidRPr="00557326" w:rsidRDefault="003C3FAF" w:rsidP="0068366B">
            <w:pPr>
              <w:pStyle w:val="a9"/>
              <w:jc w:val="center"/>
              <w:rPr>
                <w:rFonts w:ascii="Times New Roman" w:hAnsi="Times New Roman" w:cs="Times New Roman"/>
                <w:sz w:val="24"/>
                <w:szCs w:val="24"/>
              </w:rPr>
            </w:pPr>
          </w:p>
        </w:tc>
        <w:tc>
          <w:tcPr>
            <w:tcW w:w="12440" w:type="dxa"/>
          </w:tcPr>
          <w:p w:rsidR="003C3FAF" w:rsidRPr="00557326" w:rsidRDefault="003C3FAF" w:rsidP="003C3FAF">
            <w:pPr>
              <w:pStyle w:val="a9"/>
              <w:jc w:val="both"/>
              <w:rPr>
                <w:rFonts w:ascii="Times New Roman" w:hAnsi="Times New Roman" w:cs="Times New Roman"/>
                <w:sz w:val="24"/>
                <w:szCs w:val="24"/>
              </w:rPr>
            </w:pPr>
            <w:r w:rsidRPr="00557326">
              <w:rPr>
                <w:rFonts w:ascii="Times New Roman" w:hAnsi="Times New Roman" w:cs="Times New Roman"/>
                <w:sz w:val="24"/>
                <w:szCs w:val="24"/>
              </w:rPr>
              <w:t>Парциальные программы</w:t>
            </w:r>
          </w:p>
        </w:tc>
        <w:tc>
          <w:tcPr>
            <w:tcW w:w="1558" w:type="dxa"/>
          </w:tcPr>
          <w:p w:rsidR="003C3FAF" w:rsidRPr="00557326" w:rsidRDefault="00212342" w:rsidP="0068366B">
            <w:pPr>
              <w:pStyle w:val="a9"/>
              <w:jc w:val="center"/>
              <w:rPr>
                <w:rFonts w:ascii="Times New Roman" w:hAnsi="Times New Roman" w:cs="Times New Roman"/>
                <w:sz w:val="24"/>
                <w:szCs w:val="24"/>
              </w:rPr>
            </w:pPr>
            <w:r>
              <w:rPr>
                <w:rFonts w:ascii="Times New Roman" w:hAnsi="Times New Roman" w:cs="Times New Roman"/>
                <w:sz w:val="24"/>
                <w:szCs w:val="24"/>
              </w:rPr>
              <w:t>11</w:t>
            </w:r>
            <w:r w:rsidR="00302234">
              <w:rPr>
                <w:rFonts w:ascii="Times New Roman" w:hAnsi="Times New Roman" w:cs="Times New Roman"/>
                <w:sz w:val="24"/>
                <w:szCs w:val="24"/>
              </w:rPr>
              <w:t>-14</w:t>
            </w:r>
          </w:p>
        </w:tc>
      </w:tr>
      <w:tr w:rsidR="003C3FAF" w:rsidTr="0068366B">
        <w:tc>
          <w:tcPr>
            <w:tcW w:w="1134" w:type="dxa"/>
          </w:tcPr>
          <w:p w:rsidR="003C3FAF" w:rsidRPr="00557326" w:rsidRDefault="003C3FAF" w:rsidP="0068366B">
            <w:pPr>
              <w:pStyle w:val="a9"/>
              <w:jc w:val="center"/>
              <w:rPr>
                <w:rFonts w:ascii="Times New Roman" w:hAnsi="Times New Roman" w:cs="Times New Roman"/>
                <w:sz w:val="24"/>
                <w:szCs w:val="24"/>
              </w:rPr>
            </w:pPr>
          </w:p>
        </w:tc>
        <w:tc>
          <w:tcPr>
            <w:tcW w:w="12440" w:type="dxa"/>
          </w:tcPr>
          <w:p w:rsidR="003C3FAF" w:rsidRPr="00557326" w:rsidRDefault="003C3FAF" w:rsidP="003C3FAF">
            <w:pPr>
              <w:pStyle w:val="a9"/>
              <w:jc w:val="both"/>
              <w:rPr>
                <w:rFonts w:ascii="Times New Roman" w:hAnsi="Times New Roman" w:cs="Times New Roman"/>
                <w:sz w:val="24"/>
                <w:szCs w:val="24"/>
              </w:rPr>
            </w:pPr>
            <w:r w:rsidRPr="00557326">
              <w:rPr>
                <w:rFonts w:ascii="Times New Roman" w:hAnsi="Times New Roman" w:cs="Times New Roman"/>
                <w:sz w:val="24"/>
                <w:szCs w:val="24"/>
              </w:rPr>
              <w:t>Приоритетное направление</w:t>
            </w:r>
          </w:p>
        </w:tc>
        <w:tc>
          <w:tcPr>
            <w:tcW w:w="1558" w:type="dxa"/>
          </w:tcPr>
          <w:p w:rsidR="003C3FAF" w:rsidRPr="00557326" w:rsidRDefault="00302234" w:rsidP="0068366B">
            <w:pPr>
              <w:pStyle w:val="a9"/>
              <w:jc w:val="center"/>
              <w:rPr>
                <w:rFonts w:ascii="Times New Roman" w:hAnsi="Times New Roman" w:cs="Times New Roman"/>
                <w:sz w:val="24"/>
                <w:szCs w:val="24"/>
              </w:rPr>
            </w:pPr>
            <w:r>
              <w:rPr>
                <w:rFonts w:ascii="Times New Roman" w:hAnsi="Times New Roman" w:cs="Times New Roman"/>
                <w:sz w:val="24"/>
                <w:szCs w:val="24"/>
              </w:rPr>
              <w:t>14-16</w:t>
            </w:r>
          </w:p>
        </w:tc>
      </w:tr>
      <w:tr w:rsidR="003C3FAF" w:rsidTr="0068366B">
        <w:tc>
          <w:tcPr>
            <w:tcW w:w="1134" w:type="dxa"/>
          </w:tcPr>
          <w:p w:rsidR="003C3FAF" w:rsidRPr="00557326" w:rsidRDefault="003C3FAF" w:rsidP="0068366B">
            <w:pPr>
              <w:pStyle w:val="a9"/>
              <w:jc w:val="center"/>
              <w:rPr>
                <w:rFonts w:ascii="Times New Roman" w:hAnsi="Times New Roman" w:cs="Times New Roman"/>
                <w:sz w:val="24"/>
                <w:szCs w:val="24"/>
              </w:rPr>
            </w:pPr>
          </w:p>
        </w:tc>
        <w:tc>
          <w:tcPr>
            <w:tcW w:w="12440" w:type="dxa"/>
          </w:tcPr>
          <w:p w:rsidR="003C3FAF" w:rsidRPr="00557326" w:rsidRDefault="003C3FAF" w:rsidP="003C3FAF">
            <w:pPr>
              <w:pStyle w:val="a9"/>
              <w:jc w:val="both"/>
              <w:rPr>
                <w:rFonts w:ascii="Times New Roman" w:hAnsi="Times New Roman"/>
                <w:sz w:val="24"/>
                <w:szCs w:val="24"/>
              </w:rPr>
            </w:pPr>
            <w:r w:rsidRPr="00557326">
              <w:rPr>
                <w:rFonts w:ascii="Times New Roman" w:hAnsi="Times New Roman"/>
                <w:sz w:val="24"/>
                <w:szCs w:val="24"/>
              </w:rPr>
              <w:t>Инновационное направление</w:t>
            </w:r>
          </w:p>
        </w:tc>
        <w:tc>
          <w:tcPr>
            <w:tcW w:w="1558" w:type="dxa"/>
          </w:tcPr>
          <w:p w:rsidR="003C3FAF" w:rsidRPr="00557326" w:rsidRDefault="00302234" w:rsidP="0068366B">
            <w:pPr>
              <w:pStyle w:val="a9"/>
              <w:jc w:val="center"/>
              <w:rPr>
                <w:rFonts w:ascii="Times New Roman" w:hAnsi="Times New Roman" w:cs="Times New Roman"/>
                <w:sz w:val="24"/>
                <w:szCs w:val="24"/>
              </w:rPr>
            </w:pPr>
            <w:r>
              <w:rPr>
                <w:rFonts w:ascii="Times New Roman" w:hAnsi="Times New Roman" w:cs="Times New Roman"/>
                <w:sz w:val="24"/>
                <w:szCs w:val="24"/>
              </w:rPr>
              <w:t>16-19</w:t>
            </w:r>
          </w:p>
        </w:tc>
      </w:tr>
      <w:tr w:rsidR="0076026A" w:rsidTr="0068366B">
        <w:tc>
          <w:tcPr>
            <w:tcW w:w="1134" w:type="dxa"/>
          </w:tcPr>
          <w:p w:rsidR="0076026A" w:rsidRPr="00557326" w:rsidRDefault="0076026A" w:rsidP="0068366B">
            <w:pPr>
              <w:pStyle w:val="a9"/>
              <w:jc w:val="center"/>
              <w:rPr>
                <w:rFonts w:ascii="Times New Roman" w:hAnsi="Times New Roman" w:cs="Times New Roman"/>
                <w:sz w:val="24"/>
                <w:szCs w:val="24"/>
              </w:rPr>
            </w:pPr>
            <w:r w:rsidRPr="00557326">
              <w:rPr>
                <w:rFonts w:ascii="Times New Roman" w:hAnsi="Times New Roman" w:cs="Times New Roman"/>
                <w:sz w:val="24"/>
                <w:szCs w:val="24"/>
              </w:rPr>
              <w:t>1.1.2</w:t>
            </w:r>
          </w:p>
        </w:tc>
        <w:tc>
          <w:tcPr>
            <w:tcW w:w="12440" w:type="dxa"/>
          </w:tcPr>
          <w:p w:rsidR="0076026A" w:rsidRPr="00557326" w:rsidRDefault="0076026A" w:rsidP="0068366B">
            <w:pPr>
              <w:pStyle w:val="a9"/>
              <w:rPr>
                <w:rFonts w:ascii="Times New Roman" w:hAnsi="Times New Roman" w:cs="Times New Roman"/>
                <w:sz w:val="24"/>
                <w:szCs w:val="24"/>
              </w:rPr>
            </w:pPr>
            <w:r w:rsidRPr="00557326">
              <w:rPr>
                <w:rFonts w:ascii="Times New Roman" w:hAnsi="Times New Roman" w:cs="Times New Roman"/>
                <w:sz w:val="24"/>
                <w:szCs w:val="24"/>
              </w:rPr>
              <w:t>Принципы и подходы к формированию Программы</w:t>
            </w:r>
          </w:p>
        </w:tc>
        <w:tc>
          <w:tcPr>
            <w:tcW w:w="1558" w:type="dxa"/>
          </w:tcPr>
          <w:p w:rsidR="0076026A" w:rsidRPr="00557326" w:rsidRDefault="00302234" w:rsidP="0068366B">
            <w:pPr>
              <w:pStyle w:val="a9"/>
              <w:jc w:val="center"/>
              <w:rPr>
                <w:rFonts w:ascii="Times New Roman" w:hAnsi="Times New Roman" w:cs="Times New Roman"/>
                <w:sz w:val="24"/>
                <w:szCs w:val="24"/>
              </w:rPr>
            </w:pPr>
            <w:r>
              <w:rPr>
                <w:rFonts w:ascii="Times New Roman" w:hAnsi="Times New Roman" w:cs="Times New Roman"/>
                <w:sz w:val="24"/>
                <w:szCs w:val="24"/>
              </w:rPr>
              <w:t>19-22</w:t>
            </w:r>
          </w:p>
        </w:tc>
      </w:tr>
      <w:tr w:rsidR="0076026A" w:rsidTr="0068366B">
        <w:tc>
          <w:tcPr>
            <w:tcW w:w="1134" w:type="dxa"/>
          </w:tcPr>
          <w:p w:rsidR="0076026A" w:rsidRPr="00557326" w:rsidRDefault="0076026A" w:rsidP="0068366B">
            <w:pPr>
              <w:pStyle w:val="a9"/>
              <w:jc w:val="center"/>
              <w:rPr>
                <w:rFonts w:ascii="Times New Roman" w:hAnsi="Times New Roman" w:cs="Times New Roman"/>
                <w:sz w:val="24"/>
                <w:szCs w:val="24"/>
              </w:rPr>
            </w:pPr>
          </w:p>
        </w:tc>
        <w:tc>
          <w:tcPr>
            <w:tcW w:w="12440" w:type="dxa"/>
          </w:tcPr>
          <w:p w:rsidR="0076026A" w:rsidRPr="00557326" w:rsidRDefault="0076026A" w:rsidP="0068366B">
            <w:pPr>
              <w:pStyle w:val="a9"/>
              <w:rPr>
                <w:rFonts w:ascii="Times New Roman" w:hAnsi="Times New Roman" w:cs="Times New Roman"/>
                <w:sz w:val="24"/>
                <w:szCs w:val="24"/>
              </w:rPr>
            </w:pPr>
            <w:r w:rsidRPr="00557326">
              <w:rPr>
                <w:rFonts w:ascii="Times New Roman" w:hAnsi="Times New Roman" w:cs="Times New Roman"/>
                <w:sz w:val="24"/>
                <w:szCs w:val="24"/>
              </w:rPr>
              <w:t>Часть Программы, формируемая участниками образовательных отношений</w:t>
            </w:r>
          </w:p>
        </w:tc>
        <w:tc>
          <w:tcPr>
            <w:tcW w:w="1558" w:type="dxa"/>
          </w:tcPr>
          <w:p w:rsidR="0076026A" w:rsidRPr="00557326" w:rsidRDefault="00302234" w:rsidP="0068366B">
            <w:pPr>
              <w:pStyle w:val="a9"/>
              <w:jc w:val="center"/>
              <w:rPr>
                <w:rFonts w:ascii="Times New Roman" w:hAnsi="Times New Roman" w:cs="Times New Roman"/>
                <w:sz w:val="24"/>
                <w:szCs w:val="24"/>
              </w:rPr>
            </w:pPr>
            <w:r>
              <w:rPr>
                <w:rFonts w:ascii="Times New Roman" w:hAnsi="Times New Roman" w:cs="Times New Roman"/>
                <w:sz w:val="24"/>
                <w:szCs w:val="24"/>
              </w:rPr>
              <w:t>22-23</w:t>
            </w:r>
          </w:p>
        </w:tc>
      </w:tr>
      <w:tr w:rsidR="0076026A" w:rsidTr="0068366B">
        <w:tc>
          <w:tcPr>
            <w:tcW w:w="1134" w:type="dxa"/>
          </w:tcPr>
          <w:p w:rsidR="0076026A" w:rsidRPr="00557326" w:rsidRDefault="0076026A" w:rsidP="0068366B">
            <w:pPr>
              <w:pStyle w:val="a9"/>
              <w:jc w:val="center"/>
              <w:rPr>
                <w:rFonts w:ascii="Times New Roman" w:hAnsi="Times New Roman" w:cs="Times New Roman"/>
                <w:sz w:val="24"/>
                <w:szCs w:val="24"/>
              </w:rPr>
            </w:pPr>
            <w:r w:rsidRPr="00557326">
              <w:rPr>
                <w:rFonts w:ascii="Times New Roman" w:hAnsi="Times New Roman" w:cs="Times New Roman"/>
                <w:sz w:val="24"/>
                <w:szCs w:val="24"/>
              </w:rPr>
              <w:t>1.1.3</w:t>
            </w:r>
          </w:p>
        </w:tc>
        <w:tc>
          <w:tcPr>
            <w:tcW w:w="12440" w:type="dxa"/>
          </w:tcPr>
          <w:p w:rsidR="0076026A" w:rsidRPr="00557326" w:rsidRDefault="0076026A" w:rsidP="0068366B">
            <w:pPr>
              <w:autoSpaceDE w:val="0"/>
              <w:autoSpaceDN w:val="0"/>
              <w:adjustRightInd w:val="0"/>
              <w:jc w:val="both"/>
              <w:rPr>
                <w:rFonts w:ascii="Times New Roman" w:hAnsi="Times New Roman"/>
                <w:sz w:val="24"/>
                <w:szCs w:val="24"/>
              </w:rPr>
            </w:pPr>
            <w:r w:rsidRPr="00557326">
              <w:rPr>
                <w:rFonts w:ascii="Times New Roman" w:hAnsi="Times New Roman"/>
                <w:sz w:val="24"/>
                <w:szCs w:val="24"/>
              </w:rPr>
              <w:t>Значимые для разработки и реализации программы характеристики</w:t>
            </w:r>
          </w:p>
        </w:tc>
        <w:tc>
          <w:tcPr>
            <w:tcW w:w="1558" w:type="dxa"/>
          </w:tcPr>
          <w:p w:rsidR="0076026A" w:rsidRPr="00557326" w:rsidRDefault="00302234" w:rsidP="0068366B">
            <w:pPr>
              <w:pStyle w:val="a9"/>
              <w:jc w:val="center"/>
              <w:rPr>
                <w:rFonts w:ascii="Times New Roman" w:hAnsi="Times New Roman" w:cs="Times New Roman"/>
                <w:sz w:val="24"/>
                <w:szCs w:val="24"/>
              </w:rPr>
            </w:pPr>
            <w:r>
              <w:rPr>
                <w:rFonts w:ascii="Times New Roman" w:hAnsi="Times New Roman" w:cs="Times New Roman"/>
                <w:sz w:val="24"/>
                <w:szCs w:val="24"/>
              </w:rPr>
              <w:t>13-24</w:t>
            </w:r>
          </w:p>
        </w:tc>
      </w:tr>
      <w:tr w:rsidR="0076026A" w:rsidTr="0068366B">
        <w:tc>
          <w:tcPr>
            <w:tcW w:w="1134" w:type="dxa"/>
          </w:tcPr>
          <w:p w:rsidR="0076026A" w:rsidRPr="00557326" w:rsidRDefault="0076026A" w:rsidP="0068366B">
            <w:pPr>
              <w:pStyle w:val="a9"/>
              <w:jc w:val="center"/>
              <w:rPr>
                <w:rFonts w:ascii="Times New Roman" w:hAnsi="Times New Roman" w:cs="Times New Roman"/>
                <w:sz w:val="24"/>
                <w:szCs w:val="24"/>
              </w:rPr>
            </w:pPr>
          </w:p>
        </w:tc>
        <w:tc>
          <w:tcPr>
            <w:tcW w:w="12440" w:type="dxa"/>
          </w:tcPr>
          <w:p w:rsidR="0076026A" w:rsidRPr="00557326" w:rsidRDefault="0076026A" w:rsidP="0068366B">
            <w:pPr>
              <w:pStyle w:val="a9"/>
              <w:jc w:val="both"/>
              <w:rPr>
                <w:rFonts w:ascii="Times New Roman" w:hAnsi="Times New Roman" w:cs="Times New Roman"/>
                <w:sz w:val="24"/>
                <w:szCs w:val="24"/>
              </w:rPr>
            </w:pPr>
            <w:r w:rsidRPr="00557326">
              <w:rPr>
                <w:rFonts w:ascii="Times New Roman" w:hAnsi="Times New Roman" w:cs="Times New Roman"/>
                <w:sz w:val="24"/>
                <w:szCs w:val="24"/>
              </w:rPr>
              <w:t>Характеристики особенностей развития детей раннего и дошкольного возраста</w:t>
            </w:r>
          </w:p>
        </w:tc>
        <w:tc>
          <w:tcPr>
            <w:tcW w:w="1558" w:type="dxa"/>
          </w:tcPr>
          <w:p w:rsidR="0076026A" w:rsidRPr="00557326" w:rsidRDefault="00302234" w:rsidP="0068366B">
            <w:pPr>
              <w:pStyle w:val="a9"/>
              <w:jc w:val="center"/>
              <w:rPr>
                <w:rFonts w:ascii="Times New Roman" w:hAnsi="Times New Roman" w:cs="Times New Roman"/>
                <w:sz w:val="24"/>
                <w:szCs w:val="24"/>
              </w:rPr>
            </w:pPr>
            <w:r>
              <w:rPr>
                <w:rFonts w:ascii="Times New Roman" w:hAnsi="Times New Roman" w:cs="Times New Roman"/>
                <w:sz w:val="24"/>
                <w:szCs w:val="24"/>
              </w:rPr>
              <w:t>24-32</w:t>
            </w:r>
          </w:p>
        </w:tc>
      </w:tr>
      <w:tr w:rsidR="0076026A" w:rsidTr="0068366B">
        <w:tc>
          <w:tcPr>
            <w:tcW w:w="1134" w:type="dxa"/>
          </w:tcPr>
          <w:p w:rsidR="0076026A" w:rsidRPr="00557326" w:rsidRDefault="0076026A" w:rsidP="0068366B">
            <w:pPr>
              <w:pStyle w:val="a9"/>
              <w:jc w:val="center"/>
              <w:rPr>
                <w:rFonts w:ascii="Times New Roman" w:hAnsi="Times New Roman" w:cs="Times New Roman"/>
                <w:sz w:val="24"/>
                <w:szCs w:val="24"/>
              </w:rPr>
            </w:pPr>
          </w:p>
        </w:tc>
        <w:tc>
          <w:tcPr>
            <w:tcW w:w="12440" w:type="dxa"/>
          </w:tcPr>
          <w:p w:rsidR="0076026A" w:rsidRPr="00557326" w:rsidRDefault="0076026A" w:rsidP="0068366B">
            <w:pPr>
              <w:pStyle w:val="a9"/>
              <w:jc w:val="both"/>
              <w:rPr>
                <w:rFonts w:ascii="Times New Roman" w:hAnsi="Times New Roman" w:cs="Times New Roman"/>
                <w:sz w:val="24"/>
                <w:szCs w:val="24"/>
              </w:rPr>
            </w:pPr>
            <w:r w:rsidRPr="00557326">
              <w:rPr>
                <w:rFonts w:ascii="Times New Roman" w:hAnsi="Times New Roman" w:cs="Times New Roman"/>
                <w:sz w:val="24"/>
                <w:szCs w:val="24"/>
              </w:rPr>
              <w:t>Индивидуальные особенности детей ДОУ</w:t>
            </w:r>
          </w:p>
        </w:tc>
        <w:tc>
          <w:tcPr>
            <w:tcW w:w="1558" w:type="dxa"/>
          </w:tcPr>
          <w:p w:rsidR="0076026A" w:rsidRPr="00557326" w:rsidRDefault="00302234" w:rsidP="0068366B">
            <w:pPr>
              <w:pStyle w:val="a9"/>
              <w:jc w:val="center"/>
              <w:rPr>
                <w:rFonts w:ascii="Times New Roman" w:hAnsi="Times New Roman" w:cs="Times New Roman"/>
                <w:sz w:val="24"/>
                <w:szCs w:val="24"/>
              </w:rPr>
            </w:pPr>
            <w:r>
              <w:rPr>
                <w:rFonts w:ascii="Times New Roman" w:hAnsi="Times New Roman" w:cs="Times New Roman"/>
                <w:sz w:val="24"/>
                <w:szCs w:val="24"/>
              </w:rPr>
              <w:t>32-33</w:t>
            </w:r>
          </w:p>
        </w:tc>
      </w:tr>
      <w:tr w:rsidR="0076026A" w:rsidTr="0068366B">
        <w:tc>
          <w:tcPr>
            <w:tcW w:w="1134" w:type="dxa"/>
          </w:tcPr>
          <w:p w:rsidR="0076026A" w:rsidRPr="00557326" w:rsidRDefault="0076026A" w:rsidP="0068366B">
            <w:pPr>
              <w:pStyle w:val="a9"/>
              <w:jc w:val="center"/>
              <w:rPr>
                <w:rFonts w:ascii="Times New Roman" w:hAnsi="Times New Roman" w:cs="Times New Roman"/>
                <w:sz w:val="24"/>
                <w:szCs w:val="24"/>
              </w:rPr>
            </w:pPr>
          </w:p>
        </w:tc>
        <w:tc>
          <w:tcPr>
            <w:tcW w:w="12440" w:type="dxa"/>
          </w:tcPr>
          <w:p w:rsidR="0076026A" w:rsidRPr="00557326" w:rsidRDefault="0076026A" w:rsidP="0068366B">
            <w:pPr>
              <w:pStyle w:val="a9"/>
              <w:rPr>
                <w:rFonts w:ascii="Times New Roman" w:hAnsi="Times New Roman" w:cs="Times New Roman"/>
                <w:spacing w:val="2"/>
                <w:sz w:val="24"/>
                <w:szCs w:val="24"/>
              </w:rPr>
            </w:pPr>
            <w:r w:rsidRPr="00557326">
              <w:rPr>
                <w:rFonts w:ascii="Times New Roman" w:hAnsi="Times New Roman" w:cs="Times New Roman"/>
                <w:sz w:val="24"/>
                <w:szCs w:val="24"/>
              </w:rPr>
              <w:t xml:space="preserve">Специфика условий реализации программы </w:t>
            </w:r>
            <w:r w:rsidRPr="00557326">
              <w:rPr>
                <w:rFonts w:ascii="Times New Roman" w:hAnsi="Times New Roman"/>
                <w:color w:val="000000"/>
                <w:sz w:val="24"/>
                <w:szCs w:val="24"/>
              </w:rPr>
              <w:t>с учетом регионального компонента</w:t>
            </w:r>
          </w:p>
        </w:tc>
        <w:tc>
          <w:tcPr>
            <w:tcW w:w="1558" w:type="dxa"/>
          </w:tcPr>
          <w:p w:rsidR="0076026A" w:rsidRPr="00557326" w:rsidRDefault="00302234" w:rsidP="0068366B">
            <w:pPr>
              <w:pStyle w:val="a9"/>
              <w:jc w:val="center"/>
              <w:rPr>
                <w:rFonts w:ascii="Times New Roman" w:hAnsi="Times New Roman" w:cs="Times New Roman"/>
                <w:sz w:val="24"/>
                <w:szCs w:val="24"/>
              </w:rPr>
            </w:pPr>
            <w:r>
              <w:rPr>
                <w:rFonts w:ascii="Times New Roman" w:hAnsi="Times New Roman" w:cs="Times New Roman"/>
                <w:sz w:val="24"/>
                <w:szCs w:val="24"/>
              </w:rPr>
              <w:t>33-35</w:t>
            </w:r>
          </w:p>
        </w:tc>
      </w:tr>
      <w:tr w:rsidR="0076026A" w:rsidTr="0068366B">
        <w:tc>
          <w:tcPr>
            <w:tcW w:w="1134" w:type="dxa"/>
          </w:tcPr>
          <w:p w:rsidR="0076026A" w:rsidRPr="00557326" w:rsidRDefault="0076026A" w:rsidP="0068366B">
            <w:pPr>
              <w:pStyle w:val="a9"/>
              <w:jc w:val="center"/>
              <w:rPr>
                <w:rFonts w:ascii="Times New Roman" w:hAnsi="Times New Roman" w:cs="Times New Roman"/>
                <w:sz w:val="24"/>
                <w:szCs w:val="24"/>
              </w:rPr>
            </w:pPr>
            <w:r w:rsidRPr="00557326">
              <w:rPr>
                <w:rFonts w:ascii="Times New Roman" w:hAnsi="Times New Roman" w:cs="Times New Roman"/>
                <w:sz w:val="24"/>
                <w:szCs w:val="24"/>
              </w:rPr>
              <w:t>1.2</w:t>
            </w:r>
          </w:p>
        </w:tc>
        <w:tc>
          <w:tcPr>
            <w:tcW w:w="12440" w:type="dxa"/>
          </w:tcPr>
          <w:p w:rsidR="0076026A" w:rsidRPr="00557326" w:rsidRDefault="0076026A" w:rsidP="0068366B">
            <w:pPr>
              <w:pStyle w:val="a9"/>
              <w:rPr>
                <w:rFonts w:ascii="Times New Roman" w:hAnsi="Times New Roman" w:cs="Times New Roman"/>
                <w:sz w:val="24"/>
                <w:szCs w:val="24"/>
              </w:rPr>
            </w:pPr>
            <w:r w:rsidRPr="00557326">
              <w:rPr>
                <w:rFonts w:ascii="Times New Roman" w:hAnsi="Times New Roman" w:cs="Times New Roman"/>
                <w:sz w:val="24"/>
                <w:szCs w:val="24"/>
              </w:rPr>
              <w:t>Планируемые результаты освоения Программы</w:t>
            </w:r>
          </w:p>
        </w:tc>
        <w:tc>
          <w:tcPr>
            <w:tcW w:w="1558" w:type="dxa"/>
          </w:tcPr>
          <w:p w:rsidR="0076026A" w:rsidRPr="00557326" w:rsidRDefault="00302234" w:rsidP="00302234">
            <w:pPr>
              <w:pStyle w:val="a9"/>
              <w:rPr>
                <w:rFonts w:ascii="Times New Roman" w:hAnsi="Times New Roman" w:cs="Times New Roman"/>
                <w:sz w:val="24"/>
                <w:szCs w:val="24"/>
              </w:rPr>
            </w:pPr>
            <w:r>
              <w:rPr>
                <w:rFonts w:ascii="Times New Roman" w:hAnsi="Times New Roman" w:cs="Times New Roman"/>
                <w:sz w:val="24"/>
                <w:szCs w:val="24"/>
              </w:rPr>
              <w:t xml:space="preserve">       35-40</w:t>
            </w:r>
          </w:p>
        </w:tc>
      </w:tr>
      <w:tr w:rsidR="0076026A" w:rsidTr="0068366B">
        <w:tc>
          <w:tcPr>
            <w:tcW w:w="1134" w:type="dxa"/>
          </w:tcPr>
          <w:p w:rsidR="0076026A" w:rsidRPr="00557326" w:rsidRDefault="0076026A" w:rsidP="0068366B">
            <w:pPr>
              <w:pStyle w:val="a9"/>
              <w:jc w:val="center"/>
              <w:rPr>
                <w:rFonts w:ascii="Times New Roman" w:hAnsi="Times New Roman" w:cs="Times New Roman"/>
                <w:sz w:val="24"/>
                <w:szCs w:val="24"/>
              </w:rPr>
            </w:pPr>
          </w:p>
        </w:tc>
        <w:tc>
          <w:tcPr>
            <w:tcW w:w="12440" w:type="dxa"/>
          </w:tcPr>
          <w:p w:rsidR="0076026A" w:rsidRPr="00557326" w:rsidRDefault="0076026A" w:rsidP="0068366B">
            <w:pPr>
              <w:pStyle w:val="a9"/>
              <w:widowControl w:val="0"/>
              <w:rPr>
                <w:rFonts w:ascii="Times New Roman" w:hAnsi="Times New Roman" w:cs="Times New Roman"/>
                <w:sz w:val="24"/>
                <w:szCs w:val="24"/>
              </w:rPr>
            </w:pPr>
            <w:r w:rsidRPr="00557326">
              <w:rPr>
                <w:rFonts w:ascii="Times New Roman" w:hAnsi="Times New Roman" w:cs="Times New Roman"/>
                <w:sz w:val="24"/>
                <w:szCs w:val="24"/>
              </w:rPr>
              <w:t>Часть Программы, формируемая участниками образовательных отношений</w:t>
            </w:r>
          </w:p>
        </w:tc>
        <w:tc>
          <w:tcPr>
            <w:tcW w:w="1558" w:type="dxa"/>
          </w:tcPr>
          <w:p w:rsidR="0076026A" w:rsidRPr="00557326" w:rsidRDefault="00302234" w:rsidP="0068366B">
            <w:pPr>
              <w:pStyle w:val="a9"/>
              <w:jc w:val="center"/>
              <w:rPr>
                <w:rFonts w:ascii="Times New Roman" w:hAnsi="Times New Roman" w:cs="Times New Roman"/>
                <w:sz w:val="24"/>
                <w:szCs w:val="24"/>
              </w:rPr>
            </w:pPr>
            <w:r>
              <w:rPr>
                <w:rFonts w:ascii="Times New Roman" w:hAnsi="Times New Roman" w:cs="Times New Roman"/>
                <w:sz w:val="24"/>
                <w:szCs w:val="24"/>
              </w:rPr>
              <w:t>40</w:t>
            </w:r>
          </w:p>
        </w:tc>
      </w:tr>
      <w:tr w:rsidR="003C3FAF" w:rsidTr="0068366B">
        <w:tc>
          <w:tcPr>
            <w:tcW w:w="1134" w:type="dxa"/>
          </w:tcPr>
          <w:p w:rsidR="003C3FAF" w:rsidRPr="00557326" w:rsidRDefault="003C3FAF" w:rsidP="0068366B">
            <w:pPr>
              <w:pStyle w:val="a9"/>
              <w:jc w:val="center"/>
              <w:rPr>
                <w:rFonts w:ascii="Times New Roman" w:hAnsi="Times New Roman" w:cs="Times New Roman"/>
                <w:sz w:val="24"/>
                <w:szCs w:val="24"/>
              </w:rPr>
            </w:pPr>
          </w:p>
        </w:tc>
        <w:tc>
          <w:tcPr>
            <w:tcW w:w="12440" w:type="dxa"/>
          </w:tcPr>
          <w:p w:rsidR="003C3FAF" w:rsidRPr="00557326" w:rsidRDefault="003C3FAF" w:rsidP="003C3FAF">
            <w:pPr>
              <w:pStyle w:val="a9"/>
              <w:jc w:val="both"/>
              <w:rPr>
                <w:rFonts w:ascii="Times New Roman" w:hAnsi="Times New Roman" w:cs="Times New Roman"/>
                <w:sz w:val="24"/>
                <w:szCs w:val="24"/>
              </w:rPr>
            </w:pPr>
            <w:r w:rsidRPr="00557326">
              <w:rPr>
                <w:rFonts w:ascii="Times New Roman" w:hAnsi="Times New Roman" w:cs="Times New Roman"/>
                <w:sz w:val="24"/>
                <w:szCs w:val="24"/>
              </w:rPr>
              <w:t>Парциальные программы</w:t>
            </w:r>
          </w:p>
        </w:tc>
        <w:tc>
          <w:tcPr>
            <w:tcW w:w="1558" w:type="dxa"/>
          </w:tcPr>
          <w:p w:rsidR="003C3FAF" w:rsidRPr="00557326" w:rsidRDefault="00302234" w:rsidP="0068366B">
            <w:pPr>
              <w:pStyle w:val="a9"/>
              <w:jc w:val="center"/>
              <w:rPr>
                <w:rFonts w:ascii="Times New Roman" w:hAnsi="Times New Roman" w:cs="Times New Roman"/>
                <w:sz w:val="24"/>
                <w:szCs w:val="24"/>
              </w:rPr>
            </w:pPr>
            <w:r>
              <w:rPr>
                <w:rFonts w:ascii="Times New Roman" w:hAnsi="Times New Roman" w:cs="Times New Roman"/>
                <w:sz w:val="24"/>
                <w:szCs w:val="24"/>
              </w:rPr>
              <w:t>40-43</w:t>
            </w:r>
          </w:p>
        </w:tc>
      </w:tr>
      <w:tr w:rsidR="003C3FAF" w:rsidTr="0068366B">
        <w:tc>
          <w:tcPr>
            <w:tcW w:w="1134" w:type="dxa"/>
          </w:tcPr>
          <w:p w:rsidR="003C3FAF" w:rsidRPr="00557326" w:rsidRDefault="003C3FAF" w:rsidP="0068366B">
            <w:pPr>
              <w:pStyle w:val="a9"/>
              <w:jc w:val="center"/>
              <w:rPr>
                <w:rFonts w:ascii="Times New Roman" w:hAnsi="Times New Roman" w:cs="Times New Roman"/>
                <w:sz w:val="24"/>
                <w:szCs w:val="24"/>
              </w:rPr>
            </w:pPr>
          </w:p>
        </w:tc>
        <w:tc>
          <w:tcPr>
            <w:tcW w:w="12440" w:type="dxa"/>
          </w:tcPr>
          <w:p w:rsidR="003C3FAF" w:rsidRPr="00557326" w:rsidRDefault="003C3FAF" w:rsidP="003C3FAF">
            <w:pPr>
              <w:pStyle w:val="a9"/>
              <w:jc w:val="both"/>
              <w:rPr>
                <w:rFonts w:ascii="Times New Roman" w:hAnsi="Times New Roman" w:cs="Times New Roman"/>
                <w:sz w:val="24"/>
                <w:szCs w:val="24"/>
              </w:rPr>
            </w:pPr>
            <w:r w:rsidRPr="00557326">
              <w:rPr>
                <w:rFonts w:ascii="Times New Roman" w:hAnsi="Times New Roman" w:cs="Times New Roman"/>
                <w:sz w:val="24"/>
                <w:szCs w:val="24"/>
              </w:rPr>
              <w:t>Приоритетное направление</w:t>
            </w:r>
          </w:p>
        </w:tc>
        <w:tc>
          <w:tcPr>
            <w:tcW w:w="1558" w:type="dxa"/>
          </w:tcPr>
          <w:p w:rsidR="003C3FAF" w:rsidRPr="00557326" w:rsidRDefault="00302234" w:rsidP="0068366B">
            <w:pPr>
              <w:pStyle w:val="a9"/>
              <w:jc w:val="center"/>
              <w:rPr>
                <w:rFonts w:ascii="Times New Roman" w:hAnsi="Times New Roman" w:cs="Times New Roman"/>
                <w:sz w:val="24"/>
                <w:szCs w:val="24"/>
              </w:rPr>
            </w:pPr>
            <w:r>
              <w:rPr>
                <w:rFonts w:ascii="Times New Roman" w:hAnsi="Times New Roman" w:cs="Times New Roman"/>
                <w:sz w:val="24"/>
                <w:szCs w:val="24"/>
              </w:rPr>
              <w:t>43-48</w:t>
            </w:r>
          </w:p>
        </w:tc>
      </w:tr>
      <w:tr w:rsidR="003C3FAF" w:rsidTr="0068366B">
        <w:tc>
          <w:tcPr>
            <w:tcW w:w="1134" w:type="dxa"/>
          </w:tcPr>
          <w:p w:rsidR="003C3FAF" w:rsidRPr="00557326" w:rsidRDefault="003C3FAF" w:rsidP="0068366B">
            <w:pPr>
              <w:pStyle w:val="a9"/>
              <w:jc w:val="center"/>
              <w:rPr>
                <w:rFonts w:ascii="Times New Roman" w:hAnsi="Times New Roman" w:cs="Times New Roman"/>
                <w:sz w:val="24"/>
                <w:szCs w:val="24"/>
              </w:rPr>
            </w:pPr>
          </w:p>
        </w:tc>
        <w:tc>
          <w:tcPr>
            <w:tcW w:w="12440" w:type="dxa"/>
          </w:tcPr>
          <w:p w:rsidR="003C3FAF" w:rsidRPr="00557326" w:rsidRDefault="003C3FAF" w:rsidP="003C3FAF">
            <w:pPr>
              <w:pStyle w:val="a9"/>
              <w:jc w:val="both"/>
              <w:rPr>
                <w:rFonts w:ascii="Times New Roman" w:hAnsi="Times New Roman"/>
                <w:sz w:val="24"/>
                <w:szCs w:val="24"/>
              </w:rPr>
            </w:pPr>
            <w:r w:rsidRPr="00557326">
              <w:rPr>
                <w:rFonts w:ascii="Times New Roman" w:hAnsi="Times New Roman"/>
                <w:sz w:val="24"/>
                <w:szCs w:val="24"/>
              </w:rPr>
              <w:t>Инновационное направление</w:t>
            </w:r>
          </w:p>
        </w:tc>
        <w:tc>
          <w:tcPr>
            <w:tcW w:w="1558" w:type="dxa"/>
          </w:tcPr>
          <w:p w:rsidR="003C3FAF" w:rsidRPr="00557326" w:rsidRDefault="00302234" w:rsidP="0068366B">
            <w:pPr>
              <w:pStyle w:val="a9"/>
              <w:jc w:val="center"/>
              <w:rPr>
                <w:rFonts w:ascii="Times New Roman" w:hAnsi="Times New Roman" w:cs="Times New Roman"/>
                <w:sz w:val="24"/>
                <w:szCs w:val="24"/>
              </w:rPr>
            </w:pPr>
            <w:r>
              <w:rPr>
                <w:rFonts w:ascii="Times New Roman" w:hAnsi="Times New Roman" w:cs="Times New Roman"/>
                <w:sz w:val="24"/>
                <w:szCs w:val="24"/>
              </w:rPr>
              <w:t>48-49</w:t>
            </w:r>
          </w:p>
        </w:tc>
      </w:tr>
      <w:tr w:rsidR="003C3FAF" w:rsidTr="0068366B">
        <w:tc>
          <w:tcPr>
            <w:tcW w:w="1134" w:type="dxa"/>
          </w:tcPr>
          <w:p w:rsidR="003C3FAF" w:rsidRPr="00557326" w:rsidRDefault="003C3FAF" w:rsidP="0068366B">
            <w:pPr>
              <w:pStyle w:val="a9"/>
              <w:jc w:val="center"/>
              <w:rPr>
                <w:rFonts w:ascii="Times New Roman" w:hAnsi="Times New Roman" w:cs="Times New Roman"/>
                <w:sz w:val="24"/>
                <w:szCs w:val="24"/>
              </w:rPr>
            </w:pPr>
            <w:r w:rsidRPr="00557326">
              <w:rPr>
                <w:rFonts w:ascii="Times New Roman" w:hAnsi="Times New Roman" w:cs="Times New Roman"/>
                <w:sz w:val="24"/>
                <w:szCs w:val="24"/>
              </w:rPr>
              <w:t>1.3</w:t>
            </w:r>
          </w:p>
        </w:tc>
        <w:tc>
          <w:tcPr>
            <w:tcW w:w="12440" w:type="dxa"/>
          </w:tcPr>
          <w:p w:rsidR="003C3FAF" w:rsidRPr="00557326" w:rsidRDefault="003C3FAF" w:rsidP="0068366B">
            <w:pPr>
              <w:widowControl w:val="0"/>
              <w:spacing w:before="100" w:beforeAutospacing="1"/>
              <w:jc w:val="both"/>
              <w:rPr>
                <w:rFonts w:ascii="Times New Roman" w:hAnsi="Times New Roman"/>
                <w:sz w:val="24"/>
                <w:szCs w:val="24"/>
              </w:rPr>
            </w:pPr>
            <w:r w:rsidRPr="00557326">
              <w:rPr>
                <w:rFonts w:ascii="Times New Roman" w:hAnsi="Times New Roman"/>
                <w:sz w:val="24"/>
                <w:szCs w:val="24"/>
              </w:rPr>
              <w:t>Особенности организации педагогической  диагностики и мониторинга</w:t>
            </w:r>
          </w:p>
        </w:tc>
        <w:tc>
          <w:tcPr>
            <w:tcW w:w="1558" w:type="dxa"/>
          </w:tcPr>
          <w:p w:rsidR="003C3FAF" w:rsidRPr="00557326" w:rsidRDefault="00302234" w:rsidP="0068366B">
            <w:pPr>
              <w:pStyle w:val="a9"/>
              <w:jc w:val="center"/>
              <w:rPr>
                <w:rFonts w:ascii="Times New Roman" w:hAnsi="Times New Roman" w:cs="Times New Roman"/>
                <w:sz w:val="24"/>
                <w:szCs w:val="24"/>
              </w:rPr>
            </w:pPr>
            <w:r>
              <w:rPr>
                <w:rFonts w:ascii="Times New Roman" w:hAnsi="Times New Roman" w:cs="Times New Roman"/>
                <w:sz w:val="24"/>
                <w:szCs w:val="24"/>
              </w:rPr>
              <w:t>50-54</w:t>
            </w:r>
          </w:p>
        </w:tc>
      </w:tr>
      <w:tr w:rsidR="003C3FAF" w:rsidTr="0068366B">
        <w:tc>
          <w:tcPr>
            <w:tcW w:w="1134" w:type="dxa"/>
          </w:tcPr>
          <w:p w:rsidR="003C3FAF" w:rsidRPr="00557326" w:rsidRDefault="003C3FAF" w:rsidP="0068366B">
            <w:pPr>
              <w:pStyle w:val="a9"/>
              <w:jc w:val="center"/>
              <w:rPr>
                <w:rFonts w:ascii="Times New Roman" w:hAnsi="Times New Roman" w:cs="Times New Roman"/>
                <w:sz w:val="24"/>
                <w:szCs w:val="24"/>
              </w:rPr>
            </w:pPr>
            <w:r w:rsidRPr="00557326">
              <w:rPr>
                <w:rFonts w:ascii="Times New Roman" w:hAnsi="Times New Roman" w:cs="Times New Roman"/>
                <w:sz w:val="24"/>
                <w:szCs w:val="24"/>
              </w:rPr>
              <w:t>1.4</w:t>
            </w:r>
          </w:p>
        </w:tc>
        <w:tc>
          <w:tcPr>
            <w:tcW w:w="12440" w:type="dxa"/>
          </w:tcPr>
          <w:p w:rsidR="003C3FAF" w:rsidRPr="00557326" w:rsidRDefault="003C3FAF" w:rsidP="00CF4357">
            <w:pPr>
              <w:pStyle w:val="a9"/>
              <w:jc w:val="both"/>
              <w:rPr>
                <w:rFonts w:ascii="Times New Roman" w:hAnsi="Times New Roman" w:cs="Times New Roman"/>
                <w:sz w:val="24"/>
                <w:szCs w:val="24"/>
              </w:rPr>
            </w:pPr>
            <w:r w:rsidRPr="00557326">
              <w:rPr>
                <w:rFonts w:ascii="Times New Roman" w:hAnsi="Times New Roman" w:cs="Times New Roman"/>
                <w:sz w:val="24"/>
                <w:szCs w:val="24"/>
              </w:rPr>
              <w:t>Организация работы по сопровождению одаренных дошкольников</w:t>
            </w:r>
          </w:p>
        </w:tc>
        <w:tc>
          <w:tcPr>
            <w:tcW w:w="1558" w:type="dxa"/>
          </w:tcPr>
          <w:p w:rsidR="003C3FAF" w:rsidRPr="00557326" w:rsidRDefault="00302234" w:rsidP="0068366B">
            <w:pPr>
              <w:pStyle w:val="a9"/>
              <w:jc w:val="center"/>
              <w:rPr>
                <w:rFonts w:ascii="Times New Roman" w:hAnsi="Times New Roman" w:cs="Times New Roman"/>
                <w:sz w:val="24"/>
                <w:szCs w:val="24"/>
              </w:rPr>
            </w:pPr>
            <w:r>
              <w:rPr>
                <w:rFonts w:ascii="Times New Roman" w:hAnsi="Times New Roman" w:cs="Times New Roman"/>
                <w:sz w:val="24"/>
                <w:szCs w:val="24"/>
              </w:rPr>
              <w:t>54-56</w:t>
            </w:r>
          </w:p>
        </w:tc>
      </w:tr>
      <w:tr w:rsidR="003C3FAF" w:rsidTr="0068366B">
        <w:tc>
          <w:tcPr>
            <w:tcW w:w="1134" w:type="dxa"/>
          </w:tcPr>
          <w:p w:rsidR="003C3FAF" w:rsidRPr="00557326" w:rsidRDefault="003C3FAF" w:rsidP="0068366B">
            <w:pPr>
              <w:pStyle w:val="a9"/>
              <w:jc w:val="center"/>
              <w:rPr>
                <w:rFonts w:ascii="Times New Roman" w:hAnsi="Times New Roman" w:cs="Times New Roman"/>
                <w:b/>
                <w:sz w:val="24"/>
                <w:szCs w:val="24"/>
              </w:rPr>
            </w:pPr>
            <w:r w:rsidRPr="00557326">
              <w:rPr>
                <w:rFonts w:ascii="Times New Roman" w:hAnsi="Times New Roman" w:cs="Times New Roman"/>
                <w:b/>
                <w:sz w:val="24"/>
                <w:szCs w:val="24"/>
              </w:rPr>
              <w:t>II</w:t>
            </w:r>
          </w:p>
        </w:tc>
        <w:tc>
          <w:tcPr>
            <w:tcW w:w="12440" w:type="dxa"/>
          </w:tcPr>
          <w:p w:rsidR="003C3FAF" w:rsidRPr="00557326" w:rsidRDefault="003C3FAF" w:rsidP="0068366B">
            <w:pPr>
              <w:pStyle w:val="a9"/>
              <w:jc w:val="center"/>
              <w:rPr>
                <w:rFonts w:ascii="Times New Roman" w:hAnsi="Times New Roman" w:cs="Times New Roman"/>
                <w:b/>
                <w:sz w:val="24"/>
                <w:szCs w:val="24"/>
              </w:rPr>
            </w:pPr>
            <w:r w:rsidRPr="00557326">
              <w:rPr>
                <w:rFonts w:ascii="Times New Roman" w:hAnsi="Times New Roman" w:cs="Times New Roman"/>
                <w:b/>
                <w:sz w:val="24"/>
                <w:szCs w:val="24"/>
              </w:rPr>
              <w:t>Содержательный раздел  обязательной части Программы  и части, формируемой участниками образовательных отношений</w:t>
            </w:r>
          </w:p>
        </w:tc>
        <w:tc>
          <w:tcPr>
            <w:tcW w:w="1558" w:type="dxa"/>
          </w:tcPr>
          <w:p w:rsidR="003C3FAF" w:rsidRPr="000E4EE7" w:rsidRDefault="00302234" w:rsidP="0068366B">
            <w:pPr>
              <w:pStyle w:val="a9"/>
              <w:jc w:val="center"/>
              <w:rPr>
                <w:rFonts w:ascii="Times New Roman" w:hAnsi="Times New Roman" w:cs="Times New Roman"/>
                <w:b/>
                <w:sz w:val="24"/>
                <w:szCs w:val="24"/>
              </w:rPr>
            </w:pPr>
            <w:r>
              <w:rPr>
                <w:rFonts w:ascii="Times New Roman" w:hAnsi="Times New Roman" w:cs="Times New Roman"/>
                <w:b/>
                <w:sz w:val="24"/>
                <w:szCs w:val="24"/>
              </w:rPr>
              <w:t>56-163</w:t>
            </w:r>
          </w:p>
        </w:tc>
      </w:tr>
      <w:tr w:rsidR="003C3FAF" w:rsidTr="0068366B">
        <w:tc>
          <w:tcPr>
            <w:tcW w:w="1134" w:type="dxa"/>
          </w:tcPr>
          <w:p w:rsidR="003C3FAF" w:rsidRPr="00557326" w:rsidRDefault="003C3FAF" w:rsidP="0068366B">
            <w:pPr>
              <w:pStyle w:val="a9"/>
              <w:jc w:val="center"/>
              <w:rPr>
                <w:rFonts w:ascii="Times New Roman" w:hAnsi="Times New Roman" w:cs="Times New Roman"/>
                <w:sz w:val="24"/>
                <w:szCs w:val="24"/>
              </w:rPr>
            </w:pPr>
            <w:r w:rsidRPr="00557326">
              <w:rPr>
                <w:rFonts w:ascii="Times New Roman" w:hAnsi="Times New Roman" w:cs="Times New Roman"/>
                <w:sz w:val="24"/>
                <w:szCs w:val="24"/>
              </w:rPr>
              <w:t>2.1</w:t>
            </w:r>
          </w:p>
        </w:tc>
        <w:tc>
          <w:tcPr>
            <w:tcW w:w="12440" w:type="dxa"/>
          </w:tcPr>
          <w:p w:rsidR="003C3FAF" w:rsidRPr="00557326" w:rsidRDefault="003C3FAF" w:rsidP="0068366B">
            <w:pPr>
              <w:pStyle w:val="a9"/>
              <w:jc w:val="both"/>
              <w:rPr>
                <w:rFonts w:ascii="Times New Roman" w:hAnsi="Times New Roman" w:cs="Times New Roman"/>
                <w:sz w:val="24"/>
                <w:szCs w:val="24"/>
              </w:rPr>
            </w:pPr>
            <w:r w:rsidRPr="00557326">
              <w:rPr>
                <w:rFonts w:ascii="Times New Roman" w:hAnsi="Times New Roman"/>
                <w:color w:val="000000"/>
                <w:sz w:val="24"/>
                <w:szCs w:val="24"/>
              </w:rPr>
              <w:t>Содержание психолого-педагогической работы по образовательным областям с детьми раннего возраста</w:t>
            </w:r>
            <w:r w:rsidR="00212342">
              <w:rPr>
                <w:rFonts w:ascii="Times New Roman" w:hAnsi="Times New Roman"/>
                <w:color w:val="000000"/>
                <w:sz w:val="24"/>
                <w:szCs w:val="24"/>
              </w:rPr>
              <w:t xml:space="preserve"> и дошкольного возраста</w:t>
            </w:r>
          </w:p>
        </w:tc>
        <w:tc>
          <w:tcPr>
            <w:tcW w:w="1558" w:type="dxa"/>
          </w:tcPr>
          <w:p w:rsidR="003C3FAF" w:rsidRPr="00557326" w:rsidRDefault="00302234" w:rsidP="0068366B">
            <w:pPr>
              <w:pStyle w:val="a9"/>
              <w:jc w:val="center"/>
              <w:rPr>
                <w:rFonts w:ascii="Times New Roman" w:hAnsi="Times New Roman" w:cs="Times New Roman"/>
                <w:sz w:val="24"/>
                <w:szCs w:val="24"/>
              </w:rPr>
            </w:pPr>
            <w:r>
              <w:rPr>
                <w:rFonts w:ascii="Times New Roman" w:hAnsi="Times New Roman" w:cs="Times New Roman"/>
                <w:sz w:val="24"/>
                <w:szCs w:val="24"/>
              </w:rPr>
              <w:t>56-119</w:t>
            </w:r>
          </w:p>
        </w:tc>
      </w:tr>
      <w:tr w:rsidR="00557326" w:rsidTr="0068366B">
        <w:tc>
          <w:tcPr>
            <w:tcW w:w="1134" w:type="dxa"/>
          </w:tcPr>
          <w:p w:rsidR="00557326" w:rsidRPr="00557326" w:rsidRDefault="00557326" w:rsidP="0068366B">
            <w:pPr>
              <w:pStyle w:val="a9"/>
              <w:jc w:val="center"/>
              <w:rPr>
                <w:rFonts w:ascii="Times New Roman" w:hAnsi="Times New Roman" w:cs="Times New Roman"/>
                <w:sz w:val="24"/>
                <w:szCs w:val="24"/>
              </w:rPr>
            </w:pPr>
          </w:p>
        </w:tc>
        <w:tc>
          <w:tcPr>
            <w:tcW w:w="12440" w:type="dxa"/>
          </w:tcPr>
          <w:p w:rsidR="00557326" w:rsidRPr="00557326" w:rsidRDefault="00557326" w:rsidP="0068366B">
            <w:pPr>
              <w:pStyle w:val="a9"/>
              <w:rPr>
                <w:rFonts w:ascii="Times New Roman" w:hAnsi="Times New Roman"/>
                <w:color w:val="000000"/>
                <w:sz w:val="24"/>
                <w:szCs w:val="24"/>
              </w:rPr>
            </w:pPr>
            <w:r w:rsidRPr="00557326">
              <w:rPr>
                <w:rFonts w:ascii="Times New Roman" w:hAnsi="Times New Roman" w:cs="Times New Roman"/>
                <w:sz w:val="24"/>
                <w:szCs w:val="24"/>
              </w:rPr>
              <w:t>Образовательная область «Социально-коммуникативное развитие»</w:t>
            </w:r>
          </w:p>
        </w:tc>
        <w:tc>
          <w:tcPr>
            <w:tcW w:w="1558" w:type="dxa"/>
          </w:tcPr>
          <w:p w:rsidR="00557326" w:rsidRPr="00557326" w:rsidRDefault="00302234" w:rsidP="0068366B">
            <w:pPr>
              <w:pStyle w:val="a9"/>
              <w:jc w:val="center"/>
              <w:rPr>
                <w:rFonts w:ascii="Times New Roman" w:hAnsi="Times New Roman" w:cs="Times New Roman"/>
                <w:sz w:val="24"/>
                <w:szCs w:val="24"/>
              </w:rPr>
            </w:pPr>
            <w:r>
              <w:rPr>
                <w:rFonts w:ascii="Times New Roman" w:hAnsi="Times New Roman" w:cs="Times New Roman"/>
                <w:sz w:val="24"/>
                <w:szCs w:val="24"/>
              </w:rPr>
              <w:t>57-76</w:t>
            </w:r>
          </w:p>
        </w:tc>
      </w:tr>
      <w:tr w:rsidR="00557326" w:rsidTr="0068366B">
        <w:tc>
          <w:tcPr>
            <w:tcW w:w="1134" w:type="dxa"/>
          </w:tcPr>
          <w:p w:rsidR="00557326" w:rsidRPr="00557326" w:rsidRDefault="00557326" w:rsidP="0068366B">
            <w:pPr>
              <w:pStyle w:val="a9"/>
              <w:jc w:val="center"/>
              <w:rPr>
                <w:rFonts w:ascii="Times New Roman" w:hAnsi="Times New Roman" w:cs="Times New Roman"/>
                <w:sz w:val="24"/>
                <w:szCs w:val="24"/>
              </w:rPr>
            </w:pPr>
          </w:p>
        </w:tc>
        <w:tc>
          <w:tcPr>
            <w:tcW w:w="12440" w:type="dxa"/>
          </w:tcPr>
          <w:p w:rsidR="00557326" w:rsidRPr="00557326" w:rsidRDefault="00557326" w:rsidP="0068366B">
            <w:pPr>
              <w:pStyle w:val="a9"/>
              <w:rPr>
                <w:rFonts w:ascii="Times New Roman" w:hAnsi="Times New Roman"/>
                <w:color w:val="000000"/>
                <w:sz w:val="24"/>
                <w:szCs w:val="24"/>
              </w:rPr>
            </w:pPr>
            <w:r w:rsidRPr="00557326">
              <w:rPr>
                <w:rFonts w:ascii="Times New Roman" w:hAnsi="Times New Roman" w:cs="Times New Roman"/>
                <w:sz w:val="24"/>
                <w:szCs w:val="24"/>
              </w:rPr>
              <w:t>Образовательная область «Познавательное развитие»</w:t>
            </w:r>
          </w:p>
        </w:tc>
        <w:tc>
          <w:tcPr>
            <w:tcW w:w="1558" w:type="dxa"/>
          </w:tcPr>
          <w:p w:rsidR="00557326" w:rsidRPr="00557326" w:rsidRDefault="00302234" w:rsidP="0068366B">
            <w:pPr>
              <w:pStyle w:val="a9"/>
              <w:jc w:val="center"/>
              <w:rPr>
                <w:rFonts w:ascii="Times New Roman" w:hAnsi="Times New Roman" w:cs="Times New Roman"/>
                <w:sz w:val="24"/>
                <w:szCs w:val="24"/>
              </w:rPr>
            </w:pPr>
            <w:r>
              <w:rPr>
                <w:rFonts w:ascii="Times New Roman" w:hAnsi="Times New Roman" w:cs="Times New Roman"/>
                <w:sz w:val="24"/>
                <w:szCs w:val="24"/>
              </w:rPr>
              <w:t>76-88</w:t>
            </w:r>
          </w:p>
        </w:tc>
      </w:tr>
      <w:tr w:rsidR="00557326" w:rsidTr="0068366B">
        <w:tc>
          <w:tcPr>
            <w:tcW w:w="1134" w:type="dxa"/>
          </w:tcPr>
          <w:p w:rsidR="00557326" w:rsidRPr="00557326" w:rsidRDefault="00557326" w:rsidP="0068366B">
            <w:pPr>
              <w:pStyle w:val="a9"/>
              <w:jc w:val="center"/>
              <w:rPr>
                <w:rFonts w:ascii="Times New Roman" w:hAnsi="Times New Roman" w:cs="Times New Roman"/>
                <w:sz w:val="24"/>
                <w:szCs w:val="24"/>
              </w:rPr>
            </w:pPr>
          </w:p>
        </w:tc>
        <w:tc>
          <w:tcPr>
            <w:tcW w:w="12440" w:type="dxa"/>
          </w:tcPr>
          <w:p w:rsidR="00557326" w:rsidRPr="00557326" w:rsidRDefault="00557326" w:rsidP="0068366B">
            <w:pPr>
              <w:pStyle w:val="a9"/>
              <w:rPr>
                <w:rFonts w:ascii="Times New Roman" w:hAnsi="Times New Roman"/>
                <w:color w:val="000000"/>
                <w:sz w:val="24"/>
                <w:szCs w:val="24"/>
              </w:rPr>
            </w:pPr>
            <w:r w:rsidRPr="00557326">
              <w:rPr>
                <w:rFonts w:ascii="Times New Roman" w:hAnsi="Times New Roman" w:cs="Times New Roman"/>
                <w:sz w:val="24"/>
                <w:szCs w:val="24"/>
              </w:rPr>
              <w:t>Образовательная область «Речевое развитие»</w:t>
            </w:r>
          </w:p>
        </w:tc>
        <w:tc>
          <w:tcPr>
            <w:tcW w:w="1558" w:type="dxa"/>
          </w:tcPr>
          <w:p w:rsidR="00557326" w:rsidRPr="00557326" w:rsidRDefault="00302234" w:rsidP="0068366B">
            <w:pPr>
              <w:pStyle w:val="a9"/>
              <w:jc w:val="center"/>
              <w:rPr>
                <w:rFonts w:ascii="Times New Roman" w:hAnsi="Times New Roman" w:cs="Times New Roman"/>
                <w:sz w:val="24"/>
                <w:szCs w:val="24"/>
              </w:rPr>
            </w:pPr>
            <w:r>
              <w:rPr>
                <w:rFonts w:ascii="Times New Roman" w:hAnsi="Times New Roman" w:cs="Times New Roman"/>
                <w:sz w:val="24"/>
                <w:szCs w:val="24"/>
              </w:rPr>
              <w:t>88-96</w:t>
            </w:r>
          </w:p>
        </w:tc>
      </w:tr>
      <w:tr w:rsidR="00557326" w:rsidTr="0068366B">
        <w:tc>
          <w:tcPr>
            <w:tcW w:w="1134" w:type="dxa"/>
          </w:tcPr>
          <w:p w:rsidR="00557326" w:rsidRPr="00557326" w:rsidRDefault="00557326" w:rsidP="0068366B">
            <w:pPr>
              <w:pStyle w:val="a9"/>
              <w:jc w:val="center"/>
              <w:rPr>
                <w:rFonts w:ascii="Times New Roman" w:hAnsi="Times New Roman" w:cs="Times New Roman"/>
                <w:sz w:val="24"/>
                <w:szCs w:val="24"/>
              </w:rPr>
            </w:pPr>
          </w:p>
        </w:tc>
        <w:tc>
          <w:tcPr>
            <w:tcW w:w="12440" w:type="dxa"/>
          </w:tcPr>
          <w:p w:rsidR="00557326" w:rsidRPr="00557326" w:rsidRDefault="00557326" w:rsidP="0068366B">
            <w:pPr>
              <w:pStyle w:val="a9"/>
              <w:rPr>
                <w:rFonts w:ascii="Times New Roman" w:hAnsi="Times New Roman"/>
                <w:color w:val="000000"/>
                <w:sz w:val="24"/>
                <w:szCs w:val="24"/>
              </w:rPr>
            </w:pPr>
            <w:r w:rsidRPr="00557326">
              <w:rPr>
                <w:rFonts w:ascii="Times New Roman" w:hAnsi="Times New Roman" w:cs="Times New Roman"/>
                <w:sz w:val="24"/>
                <w:szCs w:val="24"/>
              </w:rPr>
              <w:t xml:space="preserve">Образовательная область «Художественно-эстетическое развитие»  </w:t>
            </w:r>
          </w:p>
        </w:tc>
        <w:tc>
          <w:tcPr>
            <w:tcW w:w="1558" w:type="dxa"/>
          </w:tcPr>
          <w:p w:rsidR="00557326" w:rsidRPr="00557326" w:rsidRDefault="00302234" w:rsidP="0068366B">
            <w:pPr>
              <w:pStyle w:val="a9"/>
              <w:jc w:val="center"/>
              <w:rPr>
                <w:rFonts w:ascii="Times New Roman" w:hAnsi="Times New Roman" w:cs="Times New Roman"/>
                <w:sz w:val="24"/>
                <w:szCs w:val="24"/>
              </w:rPr>
            </w:pPr>
            <w:r>
              <w:rPr>
                <w:rFonts w:ascii="Times New Roman" w:hAnsi="Times New Roman" w:cs="Times New Roman"/>
                <w:sz w:val="24"/>
                <w:szCs w:val="24"/>
              </w:rPr>
              <w:t>96-111</w:t>
            </w:r>
          </w:p>
        </w:tc>
      </w:tr>
      <w:tr w:rsidR="00557326" w:rsidTr="0068366B">
        <w:tc>
          <w:tcPr>
            <w:tcW w:w="1134" w:type="dxa"/>
          </w:tcPr>
          <w:p w:rsidR="00557326" w:rsidRPr="00557326" w:rsidRDefault="00557326" w:rsidP="0068366B">
            <w:pPr>
              <w:pStyle w:val="a9"/>
              <w:jc w:val="center"/>
              <w:rPr>
                <w:rFonts w:ascii="Times New Roman" w:hAnsi="Times New Roman" w:cs="Times New Roman"/>
                <w:sz w:val="24"/>
                <w:szCs w:val="24"/>
              </w:rPr>
            </w:pPr>
          </w:p>
        </w:tc>
        <w:tc>
          <w:tcPr>
            <w:tcW w:w="12440" w:type="dxa"/>
          </w:tcPr>
          <w:p w:rsidR="00557326" w:rsidRPr="00557326" w:rsidRDefault="00557326" w:rsidP="0068366B">
            <w:pPr>
              <w:pStyle w:val="a9"/>
              <w:rPr>
                <w:rFonts w:ascii="Times New Roman" w:hAnsi="Times New Roman"/>
                <w:color w:val="000000"/>
                <w:sz w:val="24"/>
                <w:szCs w:val="24"/>
              </w:rPr>
            </w:pPr>
            <w:r w:rsidRPr="00557326">
              <w:rPr>
                <w:rFonts w:ascii="Times New Roman" w:hAnsi="Times New Roman" w:cs="Times New Roman"/>
                <w:sz w:val="24"/>
                <w:szCs w:val="24"/>
              </w:rPr>
              <w:t>Образовательная область «Физическое развитие»</w:t>
            </w:r>
          </w:p>
        </w:tc>
        <w:tc>
          <w:tcPr>
            <w:tcW w:w="1558" w:type="dxa"/>
          </w:tcPr>
          <w:p w:rsidR="00557326" w:rsidRPr="00557326" w:rsidRDefault="00C5692F" w:rsidP="0068366B">
            <w:pPr>
              <w:pStyle w:val="a9"/>
              <w:jc w:val="center"/>
              <w:rPr>
                <w:rFonts w:ascii="Times New Roman" w:hAnsi="Times New Roman" w:cs="Times New Roman"/>
                <w:sz w:val="24"/>
                <w:szCs w:val="24"/>
              </w:rPr>
            </w:pPr>
            <w:r>
              <w:rPr>
                <w:rFonts w:ascii="Times New Roman" w:hAnsi="Times New Roman" w:cs="Times New Roman"/>
                <w:sz w:val="24"/>
                <w:szCs w:val="24"/>
              </w:rPr>
              <w:t>112-119</w:t>
            </w:r>
          </w:p>
        </w:tc>
      </w:tr>
      <w:tr w:rsidR="003C3FAF" w:rsidTr="0068366B">
        <w:tc>
          <w:tcPr>
            <w:tcW w:w="1134" w:type="dxa"/>
          </w:tcPr>
          <w:p w:rsidR="003C3FAF" w:rsidRPr="00557326" w:rsidRDefault="003C3FAF" w:rsidP="0068366B">
            <w:pPr>
              <w:pStyle w:val="a9"/>
              <w:jc w:val="center"/>
              <w:rPr>
                <w:rFonts w:ascii="Times New Roman" w:hAnsi="Times New Roman" w:cs="Times New Roman"/>
                <w:sz w:val="24"/>
                <w:szCs w:val="24"/>
              </w:rPr>
            </w:pPr>
          </w:p>
        </w:tc>
        <w:tc>
          <w:tcPr>
            <w:tcW w:w="12440" w:type="dxa"/>
          </w:tcPr>
          <w:p w:rsidR="003C3FAF" w:rsidRPr="00557326" w:rsidRDefault="003C3FAF" w:rsidP="0068366B">
            <w:pPr>
              <w:pStyle w:val="a9"/>
              <w:rPr>
                <w:rFonts w:ascii="Times New Roman" w:hAnsi="Times New Roman" w:cs="Times New Roman"/>
                <w:sz w:val="24"/>
                <w:szCs w:val="24"/>
              </w:rPr>
            </w:pPr>
            <w:r w:rsidRPr="00557326">
              <w:rPr>
                <w:rFonts w:ascii="Times New Roman" w:hAnsi="Times New Roman" w:cs="Times New Roman"/>
                <w:sz w:val="24"/>
                <w:szCs w:val="24"/>
              </w:rPr>
              <w:t>Часть Программы, формируемая участниками образовательных отношений</w:t>
            </w:r>
          </w:p>
        </w:tc>
        <w:tc>
          <w:tcPr>
            <w:tcW w:w="1558" w:type="dxa"/>
          </w:tcPr>
          <w:p w:rsidR="003C3FAF" w:rsidRPr="00557326" w:rsidRDefault="00C5692F" w:rsidP="0068366B">
            <w:pPr>
              <w:pStyle w:val="a9"/>
              <w:jc w:val="center"/>
              <w:rPr>
                <w:rFonts w:ascii="Times New Roman" w:hAnsi="Times New Roman" w:cs="Times New Roman"/>
                <w:sz w:val="24"/>
                <w:szCs w:val="24"/>
              </w:rPr>
            </w:pPr>
            <w:r>
              <w:rPr>
                <w:rFonts w:ascii="Times New Roman" w:hAnsi="Times New Roman" w:cs="Times New Roman"/>
                <w:sz w:val="24"/>
                <w:szCs w:val="24"/>
              </w:rPr>
              <w:t>119-132</w:t>
            </w:r>
          </w:p>
        </w:tc>
      </w:tr>
      <w:tr w:rsidR="003C3FAF" w:rsidTr="0068366B">
        <w:tc>
          <w:tcPr>
            <w:tcW w:w="1134" w:type="dxa"/>
          </w:tcPr>
          <w:p w:rsidR="003C3FAF" w:rsidRPr="00557326" w:rsidRDefault="003C3FAF" w:rsidP="0068366B">
            <w:pPr>
              <w:pStyle w:val="a9"/>
              <w:jc w:val="center"/>
              <w:rPr>
                <w:rFonts w:ascii="Times New Roman" w:hAnsi="Times New Roman" w:cs="Times New Roman"/>
                <w:sz w:val="24"/>
                <w:szCs w:val="24"/>
              </w:rPr>
            </w:pPr>
          </w:p>
        </w:tc>
        <w:tc>
          <w:tcPr>
            <w:tcW w:w="12440" w:type="dxa"/>
          </w:tcPr>
          <w:p w:rsidR="003C3FAF" w:rsidRPr="00557326" w:rsidRDefault="003C3FAF" w:rsidP="003C3FAF">
            <w:pPr>
              <w:pStyle w:val="a9"/>
              <w:jc w:val="both"/>
              <w:rPr>
                <w:rFonts w:ascii="Times New Roman" w:hAnsi="Times New Roman" w:cs="Times New Roman"/>
                <w:sz w:val="24"/>
                <w:szCs w:val="24"/>
              </w:rPr>
            </w:pPr>
            <w:r w:rsidRPr="00557326">
              <w:rPr>
                <w:rFonts w:ascii="Times New Roman" w:hAnsi="Times New Roman" w:cs="Times New Roman"/>
                <w:sz w:val="24"/>
                <w:szCs w:val="24"/>
              </w:rPr>
              <w:t>Парциальные программы</w:t>
            </w:r>
          </w:p>
        </w:tc>
        <w:tc>
          <w:tcPr>
            <w:tcW w:w="1558" w:type="dxa"/>
          </w:tcPr>
          <w:p w:rsidR="003C3FAF" w:rsidRPr="00557326" w:rsidRDefault="00C5692F" w:rsidP="0068366B">
            <w:pPr>
              <w:pStyle w:val="a9"/>
              <w:jc w:val="center"/>
              <w:rPr>
                <w:rFonts w:ascii="Times New Roman" w:hAnsi="Times New Roman" w:cs="Times New Roman"/>
                <w:sz w:val="24"/>
                <w:szCs w:val="24"/>
              </w:rPr>
            </w:pPr>
            <w:r>
              <w:rPr>
                <w:rFonts w:ascii="Times New Roman" w:hAnsi="Times New Roman" w:cs="Times New Roman"/>
                <w:sz w:val="24"/>
                <w:szCs w:val="24"/>
              </w:rPr>
              <w:t>119-127</w:t>
            </w:r>
          </w:p>
        </w:tc>
      </w:tr>
      <w:tr w:rsidR="003C3FAF" w:rsidTr="0068366B">
        <w:tc>
          <w:tcPr>
            <w:tcW w:w="1134" w:type="dxa"/>
          </w:tcPr>
          <w:p w:rsidR="003C3FAF" w:rsidRPr="00557326" w:rsidRDefault="003C3FAF" w:rsidP="0068366B">
            <w:pPr>
              <w:pStyle w:val="a9"/>
              <w:jc w:val="center"/>
              <w:rPr>
                <w:rFonts w:ascii="Times New Roman" w:hAnsi="Times New Roman" w:cs="Times New Roman"/>
                <w:sz w:val="24"/>
                <w:szCs w:val="24"/>
              </w:rPr>
            </w:pPr>
          </w:p>
        </w:tc>
        <w:tc>
          <w:tcPr>
            <w:tcW w:w="12440" w:type="dxa"/>
          </w:tcPr>
          <w:p w:rsidR="003C3FAF" w:rsidRPr="00557326" w:rsidRDefault="003C3FAF" w:rsidP="003C3FAF">
            <w:pPr>
              <w:pStyle w:val="a9"/>
              <w:jc w:val="both"/>
              <w:rPr>
                <w:rFonts w:ascii="Times New Roman" w:hAnsi="Times New Roman" w:cs="Times New Roman"/>
                <w:sz w:val="24"/>
                <w:szCs w:val="24"/>
              </w:rPr>
            </w:pPr>
            <w:r w:rsidRPr="00557326">
              <w:rPr>
                <w:rFonts w:ascii="Times New Roman" w:hAnsi="Times New Roman" w:cs="Times New Roman"/>
                <w:sz w:val="24"/>
                <w:szCs w:val="24"/>
              </w:rPr>
              <w:t>Приоритетное направление</w:t>
            </w:r>
          </w:p>
        </w:tc>
        <w:tc>
          <w:tcPr>
            <w:tcW w:w="1558" w:type="dxa"/>
          </w:tcPr>
          <w:p w:rsidR="003C3FAF" w:rsidRPr="00557326" w:rsidRDefault="00C5692F" w:rsidP="0068366B">
            <w:pPr>
              <w:pStyle w:val="a9"/>
              <w:jc w:val="center"/>
              <w:rPr>
                <w:rFonts w:ascii="Times New Roman" w:hAnsi="Times New Roman" w:cs="Times New Roman"/>
                <w:sz w:val="24"/>
                <w:szCs w:val="24"/>
              </w:rPr>
            </w:pPr>
            <w:r>
              <w:rPr>
                <w:rFonts w:ascii="Times New Roman" w:hAnsi="Times New Roman" w:cs="Times New Roman"/>
                <w:sz w:val="24"/>
                <w:szCs w:val="24"/>
              </w:rPr>
              <w:t>127-129</w:t>
            </w:r>
          </w:p>
        </w:tc>
      </w:tr>
      <w:tr w:rsidR="003C3FAF" w:rsidTr="0068366B">
        <w:tc>
          <w:tcPr>
            <w:tcW w:w="1134" w:type="dxa"/>
          </w:tcPr>
          <w:p w:rsidR="003C3FAF" w:rsidRPr="00557326" w:rsidRDefault="003C3FAF" w:rsidP="0068366B">
            <w:pPr>
              <w:pStyle w:val="a9"/>
              <w:jc w:val="center"/>
              <w:rPr>
                <w:rFonts w:ascii="Times New Roman" w:hAnsi="Times New Roman" w:cs="Times New Roman"/>
                <w:sz w:val="24"/>
                <w:szCs w:val="24"/>
              </w:rPr>
            </w:pPr>
          </w:p>
        </w:tc>
        <w:tc>
          <w:tcPr>
            <w:tcW w:w="12440" w:type="dxa"/>
          </w:tcPr>
          <w:p w:rsidR="003C3FAF" w:rsidRPr="00557326" w:rsidRDefault="003C3FAF" w:rsidP="003C3FAF">
            <w:pPr>
              <w:pStyle w:val="a9"/>
              <w:jc w:val="both"/>
              <w:rPr>
                <w:rFonts w:ascii="Times New Roman" w:hAnsi="Times New Roman"/>
                <w:sz w:val="24"/>
                <w:szCs w:val="24"/>
              </w:rPr>
            </w:pPr>
            <w:r w:rsidRPr="00557326">
              <w:rPr>
                <w:rFonts w:ascii="Times New Roman" w:hAnsi="Times New Roman"/>
                <w:sz w:val="24"/>
                <w:szCs w:val="24"/>
              </w:rPr>
              <w:t>Инновационное направление</w:t>
            </w:r>
          </w:p>
        </w:tc>
        <w:tc>
          <w:tcPr>
            <w:tcW w:w="1558" w:type="dxa"/>
          </w:tcPr>
          <w:p w:rsidR="003C3FAF" w:rsidRPr="00557326" w:rsidRDefault="00C5692F" w:rsidP="0068366B">
            <w:pPr>
              <w:pStyle w:val="a9"/>
              <w:jc w:val="center"/>
              <w:rPr>
                <w:rFonts w:ascii="Times New Roman" w:hAnsi="Times New Roman" w:cs="Times New Roman"/>
                <w:sz w:val="24"/>
                <w:szCs w:val="24"/>
              </w:rPr>
            </w:pPr>
            <w:r>
              <w:rPr>
                <w:rFonts w:ascii="Times New Roman" w:hAnsi="Times New Roman" w:cs="Times New Roman"/>
                <w:sz w:val="24"/>
                <w:szCs w:val="24"/>
              </w:rPr>
              <w:t>129-131</w:t>
            </w:r>
          </w:p>
        </w:tc>
      </w:tr>
      <w:tr w:rsidR="003C3FAF" w:rsidTr="0068366B">
        <w:tc>
          <w:tcPr>
            <w:tcW w:w="1134" w:type="dxa"/>
          </w:tcPr>
          <w:p w:rsidR="003C3FAF" w:rsidRPr="00557326" w:rsidRDefault="003C3FAF" w:rsidP="0068366B">
            <w:pPr>
              <w:pStyle w:val="a9"/>
              <w:jc w:val="center"/>
              <w:rPr>
                <w:rFonts w:ascii="Times New Roman" w:hAnsi="Times New Roman" w:cs="Times New Roman"/>
                <w:sz w:val="24"/>
                <w:szCs w:val="24"/>
              </w:rPr>
            </w:pPr>
            <w:r w:rsidRPr="00557326">
              <w:rPr>
                <w:rFonts w:ascii="Times New Roman" w:hAnsi="Times New Roman" w:cs="Times New Roman"/>
                <w:sz w:val="24"/>
                <w:szCs w:val="24"/>
              </w:rPr>
              <w:t xml:space="preserve"> 2.3</w:t>
            </w:r>
          </w:p>
        </w:tc>
        <w:tc>
          <w:tcPr>
            <w:tcW w:w="12440" w:type="dxa"/>
          </w:tcPr>
          <w:p w:rsidR="003C3FAF" w:rsidRPr="00557326" w:rsidRDefault="003C3FAF" w:rsidP="0068366B">
            <w:pPr>
              <w:pStyle w:val="a9"/>
              <w:rPr>
                <w:rFonts w:ascii="Times New Roman" w:hAnsi="Times New Roman" w:cs="Times New Roman"/>
                <w:sz w:val="24"/>
                <w:szCs w:val="24"/>
              </w:rPr>
            </w:pPr>
            <w:r w:rsidRPr="00557326">
              <w:rPr>
                <w:rFonts w:ascii="Times New Roman" w:hAnsi="Times New Roman" w:cs="Times New Roman"/>
                <w:sz w:val="24"/>
                <w:szCs w:val="24"/>
              </w:rPr>
              <w:t>Вариативные формы, способы, методы и средства реализации программы</w:t>
            </w:r>
          </w:p>
        </w:tc>
        <w:tc>
          <w:tcPr>
            <w:tcW w:w="1558" w:type="dxa"/>
          </w:tcPr>
          <w:p w:rsidR="003C3FAF" w:rsidRPr="00557326" w:rsidRDefault="00C5692F" w:rsidP="0068366B">
            <w:pPr>
              <w:pStyle w:val="a9"/>
              <w:jc w:val="center"/>
              <w:rPr>
                <w:rFonts w:ascii="Times New Roman" w:hAnsi="Times New Roman" w:cs="Times New Roman"/>
                <w:sz w:val="24"/>
                <w:szCs w:val="24"/>
              </w:rPr>
            </w:pPr>
            <w:r>
              <w:rPr>
                <w:rFonts w:ascii="Times New Roman" w:hAnsi="Times New Roman" w:cs="Times New Roman"/>
                <w:sz w:val="24"/>
                <w:szCs w:val="24"/>
              </w:rPr>
              <w:t>131-144</w:t>
            </w:r>
          </w:p>
        </w:tc>
      </w:tr>
      <w:tr w:rsidR="003C3FAF" w:rsidTr="0068366B">
        <w:tc>
          <w:tcPr>
            <w:tcW w:w="1134" w:type="dxa"/>
          </w:tcPr>
          <w:p w:rsidR="003C3FAF" w:rsidRPr="00557326" w:rsidRDefault="003C3FAF" w:rsidP="0068366B">
            <w:pPr>
              <w:pStyle w:val="a9"/>
              <w:jc w:val="center"/>
              <w:rPr>
                <w:rFonts w:ascii="Times New Roman" w:hAnsi="Times New Roman" w:cs="Times New Roman"/>
                <w:sz w:val="24"/>
                <w:szCs w:val="24"/>
              </w:rPr>
            </w:pPr>
          </w:p>
        </w:tc>
        <w:tc>
          <w:tcPr>
            <w:tcW w:w="12440" w:type="dxa"/>
          </w:tcPr>
          <w:p w:rsidR="003C3FAF" w:rsidRPr="00557326" w:rsidRDefault="003C3FAF" w:rsidP="0068366B">
            <w:pPr>
              <w:pStyle w:val="a9"/>
              <w:rPr>
                <w:rFonts w:ascii="Times New Roman" w:hAnsi="Times New Roman" w:cs="Times New Roman"/>
                <w:sz w:val="24"/>
                <w:szCs w:val="24"/>
              </w:rPr>
            </w:pPr>
            <w:r w:rsidRPr="00557326">
              <w:rPr>
                <w:rFonts w:ascii="Times New Roman" w:hAnsi="Times New Roman" w:cs="Times New Roman"/>
                <w:sz w:val="24"/>
                <w:szCs w:val="24"/>
              </w:rPr>
              <w:t>Часть Программы, формируемая участниками образовательных отношений</w:t>
            </w:r>
          </w:p>
        </w:tc>
        <w:tc>
          <w:tcPr>
            <w:tcW w:w="1558" w:type="dxa"/>
          </w:tcPr>
          <w:p w:rsidR="003C3FAF" w:rsidRPr="00557326" w:rsidRDefault="00C5692F" w:rsidP="0068366B">
            <w:pPr>
              <w:pStyle w:val="a9"/>
              <w:jc w:val="center"/>
              <w:rPr>
                <w:rFonts w:ascii="Times New Roman" w:hAnsi="Times New Roman" w:cs="Times New Roman"/>
                <w:sz w:val="24"/>
                <w:szCs w:val="24"/>
              </w:rPr>
            </w:pPr>
            <w:r>
              <w:rPr>
                <w:rFonts w:ascii="Times New Roman" w:hAnsi="Times New Roman" w:cs="Times New Roman"/>
                <w:sz w:val="24"/>
                <w:szCs w:val="24"/>
              </w:rPr>
              <w:t>141</w:t>
            </w:r>
          </w:p>
        </w:tc>
      </w:tr>
      <w:tr w:rsidR="003C3FAF" w:rsidTr="0068366B">
        <w:tc>
          <w:tcPr>
            <w:tcW w:w="1134" w:type="dxa"/>
          </w:tcPr>
          <w:p w:rsidR="003C3FAF" w:rsidRPr="00557326" w:rsidRDefault="003C3FAF" w:rsidP="0068366B">
            <w:pPr>
              <w:pStyle w:val="a9"/>
              <w:jc w:val="center"/>
              <w:rPr>
                <w:rFonts w:ascii="Times New Roman" w:hAnsi="Times New Roman" w:cs="Times New Roman"/>
                <w:sz w:val="24"/>
                <w:szCs w:val="24"/>
              </w:rPr>
            </w:pPr>
          </w:p>
        </w:tc>
        <w:tc>
          <w:tcPr>
            <w:tcW w:w="12440" w:type="dxa"/>
          </w:tcPr>
          <w:p w:rsidR="003C3FAF" w:rsidRPr="00557326" w:rsidRDefault="003C3FAF" w:rsidP="003C3FAF">
            <w:pPr>
              <w:pStyle w:val="a9"/>
              <w:jc w:val="both"/>
              <w:rPr>
                <w:rFonts w:ascii="Times New Roman" w:hAnsi="Times New Roman" w:cs="Times New Roman"/>
                <w:sz w:val="24"/>
                <w:szCs w:val="24"/>
              </w:rPr>
            </w:pPr>
            <w:r w:rsidRPr="00557326">
              <w:rPr>
                <w:rFonts w:ascii="Times New Roman" w:hAnsi="Times New Roman" w:cs="Times New Roman"/>
                <w:sz w:val="24"/>
                <w:szCs w:val="24"/>
              </w:rPr>
              <w:t>Парциальные программы</w:t>
            </w:r>
          </w:p>
        </w:tc>
        <w:tc>
          <w:tcPr>
            <w:tcW w:w="1558" w:type="dxa"/>
          </w:tcPr>
          <w:p w:rsidR="003C3FAF" w:rsidRPr="00557326" w:rsidRDefault="00C5692F" w:rsidP="0068366B">
            <w:pPr>
              <w:pStyle w:val="a9"/>
              <w:jc w:val="center"/>
              <w:rPr>
                <w:rFonts w:ascii="Times New Roman" w:hAnsi="Times New Roman" w:cs="Times New Roman"/>
                <w:sz w:val="24"/>
                <w:szCs w:val="24"/>
              </w:rPr>
            </w:pPr>
            <w:r>
              <w:rPr>
                <w:rFonts w:ascii="Times New Roman" w:hAnsi="Times New Roman" w:cs="Times New Roman"/>
                <w:sz w:val="24"/>
                <w:szCs w:val="24"/>
              </w:rPr>
              <w:t>141</w:t>
            </w:r>
          </w:p>
        </w:tc>
      </w:tr>
      <w:tr w:rsidR="003C3FAF" w:rsidTr="0068366B">
        <w:tc>
          <w:tcPr>
            <w:tcW w:w="1134" w:type="dxa"/>
          </w:tcPr>
          <w:p w:rsidR="003C3FAF" w:rsidRPr="00557326" w:rsidRDefault="003C3FAF" w:rsidP="0068366B">
            <w:pPr>
              <w:pStyle w:val="a9"/>
              <w:jc w:val="center"/>
              <w:rPr>
                <w:rFonts w:ascii="Times New Roman" w:hAnsi="Times New Roman" w:cs="Times New Roman"/>
                <w:sz w:val="24"/>
                <w:szCs w:val="24"/>
              </w:rPr>
            </w:pPr>
          </w:p>
        </w:tc>
        <w:tc>
          <w:tcPr>
            <w:tcW w:w="12440" w:type="dxa"/>
          </w:tcPr>
          <w:p w:rsidR="003C3FAF" w:rsidRPr="00557326" w:rsidRDefault="003C3FAF" w:rsidP="003C3FAF">
            <w:pPr>
              <w:pStyle w:val="a9"/>
              <w:jc w:val="both"/>
              <w:rPr>
                <w:rFonts w:ascii="Times New Roman" w:hAnsi="Times New Roman" w:cs="Times New Roman"/>
                <w:sz w:val="24"/>
                <w:szCs w:val="24"/>
              </w:rPr>
            </w:pPr>
            <w:r w:rsidRPr="00557326">
              <w:rPr>
                <w:rFonts w:ascii="Times New Roman" w:hAnsi="Times New Roman" w:cs="Times New Roman"/>
                <w:sz w:val="24"/>
                <w:szCs w:val="24"/>
              </w:rPr>
              <w:t>Приоритетное направление</w:t>
            </w:r>
          </w:p>
        </w:tc>
        <w:tc>
          <w:tcPr>
            <w:tcW w:w="1558" w:type="dxa"/>
          </w:tcPr>
          <w:p w:rsidR="003C3FAF" w:rsidRPr="00557326" w:rsidRDefault="00C5692F" w:rsidP="0068366B">
            <w:pPr>
              <w:pStyle w:val="a9"/>
              <w:jc w:val="center"/>
              <w:rPr>
                <w:rFonts w:ascii="Times New Roman" w:hAnsi="Times New Roman" w:cs="Times New Roman"/>
                <w:sz w:val="24"/>
                <w:szCs w:val="24"/>
              </w:rPr>
            </w:pPr>
            <w:r>
              <w:rPr>
                <w:rFonts w:ascii="Times New Roman" w:hAnsi="Times New Roman" w:cs="Times New Roman"/>
                <w:sz w:val="24"/>
                <w:szCs w:val="24"/>
              </w:rPr>
              <w:t>141</w:t>
            </w:r>
          </w:p>
        </w:tc>
      </w:tr>
      <w:tr w:rsidR="003C3FAF" w:rsidTr="0068366B">
        <w:tc>
          <w:tcPr>
            <w:tcW w:w="1134" w:type="dxa"/>
          </w:tcPr>
          <w:p w:rsidR="003C3FAF" w:rsidRPr="00557326" w:rsidRDefault="003C3FAF" w:rsidP="0068366B">
            <w:pPr>
              <w:pStyle w:val="a9"/>
              <w:jc w:val="center"/>
              <w:rPr>
                <w:rFonts w:ascii="Times New Roman" w:hAnsi="Times New Roman" w:cs="Times New Roman"/>
                <w:sz w:val="24"/>
                <w:szCs w:val="24"/>
              </w:rPr>
            </w:pPr>
          </w:p>
        </w:tc>
        <w:tc>
          <w:tcPr>
            <w:tcW w:w="12440" w:type="dxa"/>
          </w:tcPr>
          <w:p w:rsidR="003C3FAF" w:rsidRPr="00557326" w:rsidRDefault="003C3FAF" w:rsidP="003C3FAF">
            <w:pPr>
              <w:pStyle w:val="a9"/>
              <w:jc w:val="both"/>
              <w:rPr>
                <w:rFonts w:ascii="Times New Roman" w:hAnsi="Times New Roman"/>
                <w:sz w:val="24"/>
                <w:szCs w:val="24"/>
              </w:rPr>
            </w:pPr>
            <w:r w:rsidRPr="00557326">
              <w:rPr>
                <w:rFonts w:ascii="Times New Roman" w:hAnsi="Times New Roman"/>
                <w:sz w:val="24"/>
                <w:szCs w:val="24"/>
              </w:rPr>
              <w:t>Инновационное направление</w:t>
            </w:r>
          </w:p>
        </w:tc>
        <w:tc>
          <w:tcPr>
            <w:tcW w:w="1558" w:type="dxa"/>
          </w:tcPr>
          <w:p w:rsidR="003C3FAF" w:rsidRPr="00557326" w:rsidRDefault="00C5692F" w:rsidP="0068366B">
            <w:pPr>
              <w:pStyle w:val="a9"/>
              <w:jc w:val="center"/>
              <w:rPr>
                <w:rFonts w:ascii="Times New Roman" w:hAnsi="Times New Roman" w:cs="Times New Roman"/>
                <w:sz w:val="24"/>
                <w:szCs w:val="24"/>
              </w:rPr>
            </w:pPr>
            <w:r>
              <w:rPr>
                <w:rFonts w:ascii="Times New Roman" w:hAnsi="Times New Roman" w:cs="Times New Roman"/>
                <w:sz w:val="24"/>
                <w:szCs w:val="24"/>
              </w:rPr>
              <w:t>143-144</w:t>
            </w:r>
          </w:p>
        </w:tc>
      </w:tr>
      <w:tr w:rsidR="003C3FAF" w:rsidTr="0068366B">
        <w:tc>
          <w:tcPr>
            <w:tcW w:w="1134" w:type="dxa"/>
          </w:tcPr>
          <w:p w:rsidR="003C3FAF" w:rsidRPr="00557326" w:rsidRDefault="003C3FAF" w:rsidP="0068366B">
            <w:pPr>
              <w:pStyle w:val="a9"/>
              <w:jc w:val="center"/>
              <w:rPr>
                <w:rFonts w:ascii="Times New Roman" w:hAnsi="Times New Roman" w:cs="Times New Roman"/>
                <w:sz w:val="24"/>
                <w:szCs w:val="24"/>
              </w:rPr>
            </w:pPr>
            <w:r w:rsidRPr="00557326">
              <w:rPr>
                <w:rFonts w:ascii="Times New Roman" w:hAnsi="Times New Roman" w:cs="Times New Roman"/>
                <w:sz w:val="24"/>
                <w:szCs w:val="24"/>
              </w:rPr>
              <w:t>2.4</w:t>
            </w:r>
          </w:p>
        </w:tc>
        <w:tc>
          <w:tcPr>
            <w:tcW w:w="12440" w:type="dxa"/>
          </w:tcPr>
          <w:p w:rsidR="003C3FAF" w:rsidRPr="00557326" w:rsidRDefault="003C3FAF" w:rsidP="0068366B">
            <w:pPr>
              <w:pStyle w:val="a9"/>
              <w:rPr>
                <w:rFonts w:ascii="Times New Roman" w:hAnsi="Times New Roman" w:cs="Times New Roman"/>
                <w:sz w:val="24"/>
                <w:szCs w:val="24"/>
              </w:rPr>
            </w:pPr>
            <w:r w:rsidRPr="00557326">
              <w:rPr>
                <w:rFonts w:ascii="Times New Roman" w:hAnsi="Times New Roman" w:cs="Times New Roman"/>
                <w:sz w:val="24"/>
                <w:szCs w:val="24"/>
              </w:rPr>
              <w:t>Особенности образовательной деятельности разных видов и культурных практик</w:t>
            </w:r>
          </w:p>
        </w:tc>
        <w:tc>
          <w:tcPr>
            <w:tcW w:w="1558" w:type="dxa"/>
          </w:tcPr>
          <w:p w:rsidR="003C3FAF" w:rsidRPr="00557326" w:rsidRDefault="00C5692F" w:rsidP="0068366B">
            <w:pPr>
              <w:pStyle w:val="a9"/>
              <w:jc w:val="center"/>
              <w:rPr>
                <w:rFonts w:ascii="Times New Roman" w:hAnsi="Times New Roman" w:cs="Times New Roman"/>
                <w:sz w:val="24"/>
                <w:szCs w:val="24"/>
              </w:rPr>
            </w:pPr>
            <w:r>
              <w:rPr>
                <w:rFonts w:ascii="Times New Roman" w:hAnsi="Times New Roman" w:cs="Times New Roman"/>
                <w:sz w:val="24"/>
                <w:szCs w:val="24"/>
              </w:rPr>
              <w:t>144-146</w:t>
            </w:r>
          </w:p>
        </w:tc>
      </w:tr>
      <w:tr w:rsidR="003C3FAF" w:rsidTr="0068366B">
        <w:tc>
          <w:tcPr>
            <w:tcW w:w="1134" w:type="dxa"/>
          </w:tcPr>
          <w:p w:rsidR="003C3FAF" w:rsidRPr="00557326" w:rsidRDefault="003C3FAF" w:rsidP="0068366B">
            <w:pPr>
              <w:pStyle w:val="a9"/>
              <w:jc w:val="center"/>
              <w:rPr>
                <w:rFonts w:ascii="Times New Roman" w:hAnsi="Times New Roman" w:cs="Times New Roman"/>
                <w:sz w:val="24"/>
                <w:szCs w:val="24"/>
              </w:rPr>
            </w:pPr>
          </w:p>
        </w:tc>
        <w:tc>
          <w:tcPr>
            <w:tcW w:w="12440" w:type="dxa"/>
          </w:tcPr>
          <w:p w:rsidR="003C3FAF" w:rsidRPr="00557326" w:rsidRDefault="000E4EE7" w:rsidP="000E4EE7">
            <w:pPr>
              <w:pStyle w:val="a9"/>
              <w:rPr>
                <w:rFonts w:ascii="Times New Roman" w:hAnsi="Times New Roman" w:cs="Times New Roman"/>
                <w:sz w:val="24"/>
                <w:szCs w:val="24"/>
              </w:rPr>
            </w:pPr>
            <w:r w:rsidRPr="00557326">
              <w:rPr>
                <w:rFonts w:ascii="Times New Roman" w:hAnsi="Times New Roman"/>
                <w:sz w:val="24"/>
                <w:szCs w:val="24"/>
              </w:rPr>
              <w:t>Традиции дошкольного учреждения</w:t>
            </w:r>
            <w:r w:rsidRPr="00557326">
              <w:rPr>
                <w:rFonts w:ascii="Times New Roman" w:hAnsi="Times New Roman" w:cs="Times New Roman"/>
                <w:sz w:val="24"/>
                <w:szCs w:val="24"/>
              </w:rPr>
              <w:t xml:space="preserve"> </w:t>
            </w:r>
          </w:p>
        </w:tc>
        <w:tc>
          <w:tcPr>
            <w:tcW w:w="1558" w:type="dxa"/>
          </w:tcPr>
          <w:p w:rsidR="003C3FAF" w:rsidRPr="00557326" w:rsidRDefault="00C5692F" w:rsidP="0068366B">
            <w:pPr>
              <w:pStyle w:val="a9"/>
              <w:jc w:val="center"/>
              <w:rPr>
                <w:rFonts w:ascii="Times New Roman" w:hAnsi="Times New Roman" w:cs="Times New Roman"/>
                <w:sz w:val="24"/>
                <w:szCs w:val="24"/>
              </w:rPr>
            </w:pPr>
            <w:r>
              <w:rPr>
                <w:rFonts w:ascii="Times New Roman" w:hAnsi="Times New Roman" w:cs="Times New Roman"/>
                <w:sz w:val="24"/>
                <w:szCs w:val="24"/>
              </w:rPr>
              <w:t>146-148</w:t>
            </w:r>
          </w:p>
        </w:tc>
      </w:tr>
      <w:tr w:rsidR="003C3FAF" w:rsidTr="0068366B">
        <w:tc>
          <w:tcPr>
            <w:tcW w:w="1134" w:type="dxa"/>
          </w:tcPr>
          <w:p w:rsidR="003C3FAF" w:rsidRPr="00557326" w:rsidRDefault="000E4EE7" w:rsidP="0068366B">
            <w:pPr>
              <w:pStyle w:val="a9"/>
              <w:jc w:val="center"/>
              <w:rPr>
                <w:rFonts w:ascii="Times New Roman" w:hAnsi="Times New Roman" w:cs="Times New Roman"/>
                <w:sz w:val="24"/>
                <w:szCs w:val="24"/>
              </w:rPr>
            </w:pPr>
            <w:r w:rsidRPr="00557326">
              <w:rPr>
                <w:rFonts w:ascii="Times New Roman" w:hAnsi="Times New Roman" w:cs="Times New Roman"/>
                <w:sz w:val="24"/>
                <w:szCs w:val="24"/>
              </w:rPr>
              <w:t>2.5</w:t>
            </w:r>
          </w:p>
        </w:tc>
        <w:tc>
          <w:tcPr>
            <w:tcW w:w="12440" w:type="dxa"/>
          </w:tcPr>
          <w:p w:rsidR="003C3FAF" w:rsidRPr="00557326" w:rsidRDefault="000E4EE7" w:rsidP="0068366B">
            <w:pPr>
              <w:pStyle w:val="a9"/>
              <w:rPr>
                <w:rFonts w:ascii="Times New Roman" w:hAnsi="Times New Roman" w:cs="Times New Roman"/>
                <w:sz w:val="24"/>
                <w:szCs w:val="24"/>
              </w:rPr>
            </w:pPr>
            <w:r w:rsidRPr="00557326">
              <w:rPr>
                <w:rFonts w:ascii="Times New Roman" w:hAnsi="Times New Roman" w:cs="Times New Roman"/>
                <w:sz w:val="24"/>
                <w:szCs w:val="24"/>
              </w:rPr>
              <w:t>Способы и направления поддержки детской инициативы</w:t>
            </w:r>
          </w:p>
        </w:tc>
        <w:tc>
          <w:tcPr>
            <w:tcW w:w="1558" w:type="dxa"/>
          </w:tcPr>
          <w:p w:rsidR="003C3FAF" w:rsidRPr="00557326" w:rsidRDefault="00C5692F" w:rsidP="0068366B">
            <w:pPr>
              <w:pStyle w:val="a9"/>
              <w:jc w:val="center"/>
              <w:rPr>
                <w:rFonts w:ascii="Times New Roman" w:hAnsi="Times New Roman" w:cs="Times New Roman"/>
                <w:sz w:val="24"/>
                <w:szCs w:val="24"/>
              </w:rPr>
            </w:pPr>
            <w:r>
              <w:rPr>
                <w:rFonts w:ascii="Times New Roman" w:hAnsi="Times New Roman" w:cs="Times New Roman"/>
                <w:sz w:val="24"/>
                <w:szCs w:val="24"/>
              </w:rPr>
              <w:t>148-151</w:t>
            </w:r>
          </w:p>
        </w:tc>
      </w:tr>
      <w:tr w:rsidR="003C3FAF" w:rsidTr="0068366B">
        <w:tc>
          <w:tcPr>
            <w:tcW w:w="1134" w:type="dxa"/>
          </w:tcPr>
          <w:p w:rsidR="003C3FAF" w:rsidRPr="00557326" w:rsidRDefault="003C3FAF" w:rsidP="0068366B">
            <w:pPr>
              <w:pStyle w:val="a9"/>
              <w:jc w:val="center"/>
              <w:rPr>
                <w:rFonts w:ascii="Times New Roman" w:hAnsi="Times New Roman" w:cs="Times New Roman"/>
                <w:sz w:val="24"/>
                <w:szCs w:val="24"/>
              </w:rPr>
            </w:pPr>
            <w:r w:rsidRPr="00557326">
              <w:rPr>
                <w:rFonts w:ascii="Times New Roman" w:hAnsi="Times New Roman" w:cs="Times New Roman"/>
                <w:sz w:val="24"/>
                <w:szCs w:val="24"/>
              </w:rPr>
              <w:t>2.6</w:t>
            </w:r>
          </w:p>
        </w:tc>
        <w:tc>
          <w:tcPr>
            <w:tcW w:w="12440" w:type="dxa"/>
          </w:tcPr>
          <w:p w:rsidR="003C3FAF" w:rsidRPr="00557326" w:rsidRDefault="003C3FAF" w:rsidP="0068366B">
            <w:pPr>
              <w:pStyle w:val="a9"/>
              <w:rPr>
                <w:rFonts w:ascii="Times New Roman" w:hAnsi="Times New Roman" w:cs="Times New Roman"/>
                <w:sz w:val="24"/>
                <w:szCs w:val="24"/>
              </w:rPr>
            </w:pPr>
            <w:r w:rsidRPr="00557326">
              <w:rPr>
                <w:rFonts w:ascii="Times New Roman" w:hAnsi="Times New Roman" w:cs="Times New Roman"/>
                <w:sz w:val="24"/>
                <w:szCs w:val="24"/>
              </w:rPr>
              <w:t xml:space="preserve">Особенности взаимодействия педагогического коллектива с семьями воспитанников  </w:t>
            </w:r>
          </w:p>
        </w:tc>
        <w:tc>
          <w:tcPr>
            <w:tcW w:w="1558" w:type="dxa"/>
          </w:tcPr>
          <w:p w:rsidR="003C3FAF" w:rsidRPr="00557326" w:rsidRDefault="00C5692F" w:rsidP="0068366B">
            <w:pPr>
              <w:pStyle w:val="a9"/>
              <w:jc w:val="center"/>
              <w:rPr>
                <w:rFonts w:ascii="Times New Roman" w:hAnsi="Times New Roman" w:cs="Times New Roman"/>
                <w:sz w:val="24"/>
                <w:szCs w:val="24"/>
              </w:rPr>
            </w:pPr>
            <w:r>
              <w:rPr>
                <w:rFonts w:ascii="Times New Roman" w:hAnsi="Times New Roman" w:cs="Times New Roman"/>
                <w:sz w:val="24"/>
                <w:szCs w:val="24"/>
              </w:rPr>
              <w:t>151-158</w:t>
            </w:r>
          </w:p>
        </w:tc>
      </w:tr>
      <w:tr w:rsidR="003C3FAF" w:rsidTr="0068366B">
        <w:tc>
          <w:tcPr>
            <w:tcW w:w="1134" w:type="dxa"/>
          </w:tcPr>
          <w:p w:rsidR="003C3FAF" w:rsidRPr="00557326" w:rsidRDefault="003C3FAF" w:rsidP="0068366B">
            <w:pPr>
              <w:pStyle w:val="a9"/>
              <w:jc w:val="center"/>
              <w:rPr>
                <w:rFonts w:ascii="Times New Roman" w:hAnsi="Times New Roman" w:cs="Times New Roman"/>
                <w:sz w:val="24"/>
                <w:szCs w:val="24"/>
              </w:rPr>
            </w:pPr>
          </w:p>
        </w:tc>
        <w:tc>
          <w:tcPr>
            <w:tcW w:w="12440" w:type="dxa"/>
          </w:tcPr>
          <w:p w:rsidR="003C3FAF" w:rsidRPr="00557326" w:rsidRDefault="003C3FAF" w:rsidP="0068366B">
            <w:pPr>
              <w:pStyle w:val="a9"/>
              <w:rPr>
                <w:rFonts w:ascii="Times New Roman" w:hAnsi="Times New Roman" w:cs="Times New Roman"/>
                <w:sz w:val="24"/>
                <w:szCs w:val="24"/>
              </w:rPr>
            </w:pPr>
            <w:r w:rsidRPr="00557326">
              <w:rPr>
                <w:rFonts w:ascii="Times New Roman" w:hAnsi="Times New Roman" w:cs="Times New Roman"/>
                <w:sz w:val="24"/>
                <w:szCs w:val="24"/>
              </w:rPr>
              <w:t>Часть Программы, формируемая участниками образовательных отношений</w:t>
            </w:r>
          </w:p>
        </w:tc>
        <w:tc>
          <w:tcPr>
            <w:tcW w:w="1558" w:type="dxa"/>
          </w:tcPr>
          <w:p w:rsidR="003C3FAF" w:rsidRPr="00557326" w:rsidRDefault="00C5692F" w:rsidP="0068366B">
            <w:pPr>
              <w:pStyle w:val="a9"/>
              <w:jc w:val="center"/>
              <w:rPr>
                <w:rFonts w:ascii="Times New Roman" w:hAnsi="Times New Roman" w:cs="Times New Roman"/>
                <w:sz w:val="24"/>
                <w:szCs w:val="24"/>
              </w:rPr>
            </w:pPr>
            <w:r>
              <w:rPr>
                <w:rFonts w:ascii="Times New Roman" w:hAnsi="Times New Roman" w:cs="Times New Roman"/>
                <w:sz w:val="24"/>
                <w:szCs w:val="24"/>
              </w:rPr>
              <w:t>158-163</w:t>
            </w:r>
          </w:p>
        </w:tc>
      </w:tr>
      <w:tr w:rsidR="00800D38" w:rsidRPr="00FF7C8F" w:rsidTr="0068366B">
        <w:tc>
          <w:tcPr>
            <w:tcW w:w="1134" w:type="dxa"/>
          </w:tcPr>
          <w:p w:rsidR="00800D38" w:rsidRPr="00557326" w:rsidRDefault="00800D38" w:rsidP="0068366B">
            <w:pPr>
              <w:pStyle w:val="a9"/>
              <w:jc w:val="center"/>
              <w:rPr>
                <w:rFonts w:ascii="Times New Roman" w:hAnsi="Times New Roman" w:cs="Times New Roman"/>
                <w:sz w:val="24"/>
                <w:szCs w:val="24"/>
              </w:rPr>
            </w:pPr>
            <w:r>
              <w:rPr>
                <w:rFonts w:ascii="Times New Roman" w:hAnsi="Times New Roman" w:cs="Times New Roman"/>
                <w:sz w:val="24"/>
                <w:szCs w:val="24"/>
              </w:rPr>
              <w:t>2.7</w:t>
            </w:r>
          </w:p>
        </w:tc>
        <w:tc>
          <w:tcPr>
            <w:tcW w:w="12440" w:type="dxa"/>
          </w:tcPr>
          <w:p w:rsidR="00800D38" w:rsidRPr="00FF7C8F" w:rsidRDefault="00B661C3" w:rsidP="00FF7C8F">
            <w:pPr>
              <w:rPr>
                <w:rFonts w:ascii="Times New Roman" w:eastAsia="Andale Sans UI" w:hAnsi="Times New Roman" w:cs="Tahoma"/>
                <w:b/>
                <w:kern w:val="3"/>
                <w:sz w:val="24"/>
                <w:szCs w:val="24"/>
                <w:lang w:val="de-DE" w:eastAsia="ja-JP" w:bidi="fa-IR"/>
              </w:rPr>
            </w:pPr>
            <w:hyperlink r:id="rId10" w:history="1">
              <w:r w:rsidR="00800D38" w:rsidRPr="00FF7C8F">
                <w:rPr>
                  <w:rFonts w:ascii="Arial" w:eastAsia="Andale Sans UI" w:hAnsi="Arial" w:cs="Arial"/>
                  <w:b/>
                  <w:kern w:val="3"/>
                  <w:sz w:val="21"/>
                  <w:szCs w:val="21"/>
                  <w:u w:val="single"/>
                  <w:shd w:val="clear" w:color="auto" w:fill="FFFFFF"/>
                  <w:lang w:val="de-DE" w:eastAsia="ja-JP" w:bidi="fa-IR"/>
                </w:rPr>
                <w:t xml:space="preserve">Рабочая </w:t>
              </w:r>
              <w:bookmarkStart w:id="0" w:name="_Hlt84837073"/>
              <w:bookmarkStart w:id="1" w:name="_Hlt84837074"/>
              <w:r w:rsidR="00800D38" w:rsidRPr="00FF7C8F">
                <w:rPr>
                  <w:rFonts w:ascii="Arial" w:eastAsia="Andale Sans UI" w:hAnsi="Arial" w:cs="Arial"/>
                  <w:b/>
                  <w:kern w:val="3"/>
                  <w:sz w:val="21"/>
                  <w:szCs w:val="21"/>
                  <w:u w:val="single"/>
                  <w:shd w:val="clear" w:color="auto" w:fill="FFFFFF"/>
                  <w:lang w:val="de-DE" w:eastAsia="ja-JP" w:bidi="fa-IR"/>
                </w:rPr>
                <w:t>п</w:t>
              </w:r>
              <w:bookmarkEnd w:id="0"/>
              <w:bookmarkEnd w:id="1"/>
              <w:r w:rsidR="00800D38" w:rsidRPr="00FF7C8F">
                <w:rPr>
                  <w:rFonts w:ascii="Arial" w:eastAsia="Andale Sans UI" w:hAnsi="Arial" w:cs="Arial"/>
                  <w:b/>
                  <w:kern w:val="3"/>
                  <w:sz w:val="21"/>
                  <w:szCs w:val="21"/>
                  <w:u w:val="single"/>
                  <w:shd w:val="clear" w:color="auto" w:fill="FFFFFF"/>
                  <w:lang w:val="de-DE" w:eastAsia="ja-JP" w:bidi="fa-IR"/>
                </w:rPr>
                <w:t>рограмма во</w:t>
              </w:r>
              <w:bookmarkStart w:id="2" w:name="_Hlt84837009"/>
              <w:bookmarkStart w:id="3" w:name="_Hlt84837010"/>
              <w:r w:rsidR="00800D38" w:rsidRPr="00FF7C8F">
                <w:rPr>
                  <w:rFonts w:ascii="Arial" w:eastAsia="Andale Sans UI" w:hAnsi="Arial" w:cs="Arial"/>
                  <w:b/>
                  <w:kern w:val="3"/>
                  <w:sz w:val="21"/>
                  <w:szCs w:val="21"/>
                  <w:u w:val="single"/>
                  <w:shd w:val="clear" w:color="auto" w:fill="FFFFFF"/>
                  <w:lang w:val="de-DE" w:eastAsia="ja-JP" w:bidi="fa-IR"/>
                </w:rPr>
                <w:t>с</w:t>
              </w:r>
              <w:bookmarkStart w:id="4" w:name="_Hlt84837015"/>
              <w:bookmarkEnd w:id="2"/>
              <w:bookmarkEnd w:id="3"/>
              <w:r w:rsidR="00800D38" w:rsidRPr="00FF7C8F">
                <w:rPr>
                  <w:rFonts w:ascii="Arial" w:eastAsia="Andale Sans UI" w:hAnsi="Arial" w:cs="Arial"/>
                  <w:b/>
                  <w:kern w:val="3"/>
                  <w:sz w:val="21"/>
                  <w:szCs w:val="21"/>
                  <w:u w:val="single"/>
                  <w:shd w:val="clear" w:color="auto" w:fill="FFFFFF"/>
                  <w:lang w:val="de-DE" w:eastAsia="ja-JP" w:bidi="fa-IR"/>
                </w:rPr>
                <w:t>п</w:t>
              </w:r>
              <w:bookmarkEnd w:id="4"/>
              <w:r w:rsidR="00800D38" w:rsidRPr="00FF7C8F">
                <w:rPr>
                  <w:rFonts w:ascii="Arial" w:eastAsia="Andale Sans UI" w:hAnsi="Arial" w:cs="Arial"/>
                  <w:b/>
                  <w:kern w:val="3"/>
                  <w:sz w:val="21"/>
                  <w:szCs w:val="21"/>
                  <w:u w:val="single"/>
                  <w:shd w:val="clear" w:color="auto" w:fill="FFFFFF"/>
                  <w:lang w:val="de-DE" w:eastAsia="ja-JP" w:bidi="fa-IR"/>
                </w:rPr>
                <w:t>итания.</w:t>
              </w:r>
            </w:hyperlink>
            <w:r w:rsidR="00FF7C8F" w:rsidRPr="00FF7C8F">
              <w:rPr>
                <w:rFonts w:ascii="Times New Roman" w:eastAsia="Andale Sans UI" w:hAnsi="Times New Roman" w:cs="Tahoma"/>
                <w:b/>
                <w:kern w:val="3"/>
                <w:sz w:val="24"/>
                <w:szCs w:val="24"/>
                <w:lang w:eastAsia="ja-JP" w:bidi="fa-IR"/>
              </w:rPr>
              <w:t xml:space="preserve"> </w:t>
            </w:r>
            <w:r w:rsidR="00800D38" w:rsidRPr="00FF7C8F">
              <w:rPr>
                <w:rFonts w:ascii="Times New Roman" w:eastAsia="Andale Sans UI" w:hAnsi="Times New Roman" w:cs="Tahoma"/>
                <w:kern w:val="3"/>
                <w:sz w:val="24"/>
                <w:szCs w:val="24"/>
                <w:lang w:val="de-DE" w:eastAsia="ja-JP" w:bidi="fa-IR"/>
              </w:rPr>
              <w:t>http://karuselkms.ru/wp-content/uploads/2021/10/</w:t>
            </w:r>
            <w:r w:rsidR="00800D38" w:rsidRPr="00FF7C8F">
              <w:rPr>
                <w:rFonts w:ascii="Times New Roman" w:eastAsia="Andale Sans UI" w:hAnsi="Times New Roman" w:cs="Tahoma"/>
                <w:kern w:val="3"/>
                <w:sz w:val="24"/>
                <w:szCs w:val="24"/>
                <w:lang w:eastAsia="ja-JP" w:bidi="fa-IR"/>
              </w:rPr>
              <w:t>Рабочая</w:t>
            </w:r>
            <w:r w:rsidR="00800D38" w:rsidRPr="00FF7C8F">
              <w:rPr>
                <w:rFonts w:ascii="Times New Roman" w:eastAsia="Andale Sans UI" w:hAnsi="Times New Roman" w:cs="Tahoma"/>
                <w:kern w:val="3"/>
                <w:sz w:val="24"/>
                <w:szCs w:val="24"/>
                <w:lang w:val="de-DE" w:eastAsia="ja-JP" w:bidi="fa-IR"/>
              </w:rPr>
              <w:t>-</w:t>
            </w:r>
            <w:r w:rsidR="00800D38" w:rsidRPr="00FF7C8F">
              <w:rPr>
                <w:rFonts w:ascii="Times New Roman" w:eastAsia="Andale Sans UI" w:hAnsi="Times New Roman" w:cs="Tahoma"/>
                <w:kern w:val="3"/>
                <w:sz w:val="24"/>
                <w:szCs w:val="24"/>
                <w:lang w:eastAsia="ja-JP" w:bidi="fa-IR"/>
              </w:rPr>
              <w:t>программа</w:t>
            </w:r>
            <w:r w:rsidR="00800D38" w:rsidRPr="00FF7C8F">
              <w:rPr>
                <w:rFonts w:ascii="Times New Roman" w:eastAsia="Andale Sans UI" w:hAnsi="Times New Roman" w:cs="Tahoma"/>
                <w:kern w:val="3"/>
                <w:sz w:val="24"/>
                <w:szCs w:val="24"/>
                <w:lang w:val="de-DE" w:eastAsia="ja-JP" w:bidi="fa-IR"/>
              </w:rPr>
              <w:t>-</w:t>
            </w:r>
            <w:r w:rsidR="00800D38" w:rsidRPr="00FF7C8F">
              <w:rPr>
                <w:rFonts w:ascii="Times New Roman" w:eastAsia="Andale Sans UI" w:hAnsi="Times New Roman" w:cs="Tahoma"/>
                <w:kern w:val="3"/>
                <w:sz w:val="24"/>
                <w:szCs w:val="24"/>
                <w:lang w:eastAsia="ja-JP" w:bidi="fa-IR"/>
              </w:rPr>
              <w:t>воспитания</w:t>
            </w:r>
            <w:r w:rsidR="00800D38" w:rsidRPr="00FF7C8F">
              <w:rPr>
                <w:rFonts w:ascii="Times New Roman" w:eastAsia="Andale Sans UI" w:hAnsi="Times New Roman" w:cs="Tahoma"/>
                <w:kern w:val="3"/>
                <w:sz w:val="24"/>
                <w:szCs w:val="24"/>
                <w:lang w:val="de-DE" w:eastAsia="ja-JP" w:bidi="fa-IR"/>
              </w:rPr>
              <w:t>-</w:t>
            </w:r>
            <w:r w:rsidR="00800D38" w:rsidRPr="00FF7C8F">
              <w:rPr>
                <w:rFonts w:ascii="Times New Roman" w:eastAsia="Andale Sans UI" w:hAnsi="Times New Roman" w:cs="Tahoma"/>
                <w:kern w:val="3"/>
                <w:sz w:val="24"/>
                <w:szCs w:val="24"/>
                <w:lang w:eastAsia="ja-JP" w:bidi="fa-IR"/>
              </w:rPr>
              <w:t>МДОУ</w:t>
            </w:r>
            <w:r w:rsidR="00800D38" w:rsidRPr="00FF7C8F">
              <w:rPr>
                <w:rFonts w:ascii="Times New Roman" w:eastAsia="Andale Sans UI" w:hAnsi="Times New Roman" w:cs="Tahoma"/>
                <w:kern w:val="3"/>
                <w:sz w:val="24"/>
                <w:szCs w:val="24"/>
                <w:lang w:val="de-DE" w:eastAsia="ja-JP" w:bidi="fa-IR"/>
              </w:rPr>
              <w:t>-</w:t>
            </w:r>
            <w:r w:rsidR="00800D38" w:rsidRPr="00FF7C8F">
              <w:rPr>
                <w:rFonts w:ascii="Times New Roman" w:eastAsia="Andale Sans UI" w:hAnsi="Times New Roman" w:cs="Tahoma"/>
                <w:kern w:val="3"/>
                <w:sz w:val="24"/>
                <w:szCs w:val="24"/>
                <w:lang w:eastAsia="ja-JP" w:bidi="fa-IR"/>
              </w:rPr>
              <w:t>КАРУСЕЛЬ</w:t>
            </w:r>
            <w:r w:rsidR="00800D38" w:rsidRPr="00FF7C8F">
              <w:rPr>
                <w:rFonts w:ascii="Times New Roman" w:eastAsia="Andale Sans UI" w:hAnsi="Times New Roman" w:cs="Tahoma"/>
                <w:kern w:val="3"/>
                <w:sz w:val="24"/>
                <w:szCs w:val="24"/>
                <w:lang w:val="de-DE" w:eastAsia="ja-JP" w:bidi="fa-IR"/>
              </w:rPr>
              <w:t>.docx</w:t>
            </w:r>
          </w:p>
        </w:tc>
        <w:tc>
          <w:tcPr>
            <w:tcW w:w="1558" w:type="dxa"/>
          </w:tcPr>
          <w:p w:rsidR="00800D38" w:rsidRPr="00C5692F" w:rsidRDefault="00C5692F" w:rsidP="0068366B">
            <w:pPr>
              <w:pStyle w:val="a9"/>
              <w:jc w:val="center"/>
              <w:rPr>
                <w:rFonts w:ascii="Times New Roman" w:hAnsi="Times New Roman" w:cs="Times New Roman"/>
                <w:sz w:val="24"/>
                <w:szCs w:val="24"/>
              </w:rPr>
            </w:pPr>
            <w:r>
              <w:rPr>
                <w:rFonts w:ascii="Times New Roman" w:hAnsi="Times New Roman" w:cs="Times New Roman"/>
                <w:sz w:val="24"/>
                <w:szCs w:val="24"/>
              </w:rPr>
              <w:t>1-50</w:t>
            </w:r>
          </w:p>
        </w:tc>
      </w:tr>
      <w:tr w:rsidR="003C3FAF" w:rsidTr="0068366B">
        <w:tc>
          <w:tcPr>
            <w:tcW w:w="1134" w:type="dxa"/>
          </w:tcPr>
          <w:p w:rsidR="003C3FAF" w:rsidRPr="00557326" w:rsidRDefault="003C3FAF" w:rsidP="0068366B">
            <w:pPr>
              <w:pStyle w:val="a9"/>
              <w:jc w:val="center"/>
              <w:rPr>
                <w:rFonts w:ascii="Times New Roman" w:hAnsi="Times New Roman" w:cs="Times New Roman"/>
                <w:b/>
                <w:sz w:val="24"/>
                <w:szCs w:val="24"/>
              </w:rPr>
            </w:pPr>
            <w:r w:rsidRPr="00557326">
              <w:rPr>
                <w:rFonts w:ascii="Times New Roman" w:hAnsi="Times New Roman" w:cs="Times New Roman"/>
                <w:b/>
                <w:sz w:val="24"/>
                <w:szCs w:val="24"/>
              </w:rPr>
              <w:t>III</w:t>
            </w:r>
          </w:p>
        </w:tc>
        <w:tc>
          <w:tcPr>
            <w:tcW w:w="12440" w:type="dxa"/>
          </w:tcPr>
          <w:p w:rsidR="003C3FAF" w:rsidRPr="00557326" w:rsidRDefault="003C3FAF" w:rsidP="0068366B">
            <w:pPr>
              <w:pStyle w:val="a9"/>
              <w:jc w:val="center"/>
              <w:rPr>
                <w:rFonts w:ascii="Times New Roman" w:hAnsi="Times New Roman" w:cs="Times New Roman"/>
                <w:b/>
                <w:sz w:val="24"/>
                <w:szCs w:val="24"/>
              </w:rPr>
            </w:pPr>
            <w:r w:rsidRPr="00557326">
              <w:rPr>
                <w:rFonts w:ascii="Times New Roman" w:hAnsi="Times New Roman" w:cs="Times New Roman"/>
                <w:b/>
                <w:sz w:val="24"/>
                <w:szCs w:val="24"/>
              </w:rPr>
              <w:t>Организационный раздел обязательной части Программы  и части, формируемой участниками образовательных отношений</w:t>
            </w:r>
          </w:p>
        </w:tc>
        <w:tc>
          <w:tcPr>
            <w:tcW w:w="1558" w:type="dxa"/>
          </w:tcPr>
          <w:p w:rsidR="003C3FAF" w:rsidRPr="000E4EE7" w:rsidRDefault="00C5692F" w:rsidP="0068366B">
            <w:pPr>
              <w:pStyle w:val="a9"/>
              <w:jc w:val="center"/>
              <w:rPr>
                <w:rFonts w:ascii="Times New Roman" w:hAnsi="Times New Roman" w:cs="Times New Roman"/>
                <w:b/>
                <w:sz w:val="24"/>
                <w:szCs w:val="24"/>
              </w:rPr>
            </w:pPr>
            <w:r>
              <w:rPr>
                <w:rFonts w:ascii="Times New Roman" w:hAnsi="Times New Roman" w:cs="Times New Roman"/>
                <w:b/>
                <w:sz w:val="24"/>
                <w:szCs w:val="24"/>
              </w:rPr>
              <w:t>163-222</w:t>
            </w:r>
          </w:p>
        </w:tc>
      </w:tr>
      <w:tr w:rsidR="003C3FAF" w:rsidTr="0068366B">
        <w:tc>
          <w:tcPr>
            <w:tcW w:w="1134" w:type="dxa"/>
          </w:tcPr>
          <w:p w:rsidR="003C3FAF" w:rsidRPr="00557326" w:rsidRDefault="003C3FAF" w:rsidP="0068366B">
            <w:pPr>
              <w:pStyle w:val="a9"/>
              <w:jc w:val="center"/>
              <w:rPr>
                <w:rFonts w:ascii="Times New Roman" w:hAnsi="Times New Roman" w:cs="Times New Roman"/>
                <w:sz w:val="24"/>
                <w:szCs w:val="24"/>
              </w:rPr>
            </w:pPr>
            <w:r w:rsidRPr="00557326">
              <w:rPr>
                <w:rFonts w:ascii="Times New Roman" w:hAnsi="Times New Roman" w:cs="Times New Roman"/>
                <w:sz w:val="24"/>
                <w:szCs w:val="24"/>
              </w:rPr>
              <w:t>3.1</w:t>
            </w:r>
          </w:p>
        </w:tc>
        <w:tc>
          <w:tcPr>
            <w:tcW w:w="12440" w:type="dxa"/>
          </w:tcPr>
          <w:p w:rsidR="003C3FAF" w:rsidRPr="00557326" w:rsidRDefault="003C3FAF" w:rsidP="0068366B">
            <w:pPr>
              <w:pStyle w:val="11"/>
              <w:rPr>
                <w:rFonts w:ascii="Times New Roman" w:hAnsi="Times New Roman"/>
                <w:iCs/>
                <w:spacing w:val="-1"/>
                <w:sz w:val="24"/>
                <w:szCs w:val="24"/>
              </w:rPr>
            </w:pPr>
            <w:r w:rsidRPr="00557326">
              <w:rPr>
                <w:rFonts w:ascii="Times New Roman" w:hAnsi="Times New Roman"/>
                <w:iCs/>
                <w:spacing w:val="-1"/>
                <w:sz w:val="24"/>
                <w:szCs w:val="24"/>
              </w:rPr>
              <w:t xml:space="preserve">Материально-техническое обеспечение </w:t>
            </w:r>
            <w:r w:rsidRPr="00557326">
              <w:rPr>
                <w:rFonts w:ascii="Times New Roman" w:hAnsi="Times New Roman"/>
                <w:sz w:val="24"/>
                <w:szCs w:val="24"/>
              </w:rPr>
              <w:t>и оснащенность образовательного процесса</w:t>
            </w:r>
          </w:p>
        </w:tc>
        <w:tc>
          <w:tcPr>
            <w:tcW w:w="1558" w:type="dxa"/>
          </w:tcPr>
          <w:p w:rsidR="003C3FAF" w:rsidRPr="00557326" w:rsidRDefault="00C5692F" w:rsidP="0068366B">
            <w:pPr>
              <w:pStyle w:val="a9"/>
              <w:jc w:val="center"/>
              <w:rPr>
                <w:rFonts w:ascii="Times New Roman" w:hAnsi="Times New Roman" w:cs="Times New Roman"/>
                <w:sz w:val="24"/>
                <w:szCs w:val="24"/>
              </w:rPr>
            </w:pPr>
            <w:r>
              <w:rPr>
                <w:rFonts w:ascii="Times New Roman" w:hAnsi="Times New Roman" w:cs="Times New Roman"/>
                <w:sz w:val="24"/>
                <w:szCs w:val="24"/>
              </w:rPr>
              <w:t>163</w:t>
            </w:r>
            <w:r w:rsidR="007032A8">
              <w:rPr>
                <w:rFonts w:ascii="Times New Roman" w:hAnsi="Times New Roman" w:cs="Times New Roman"/>
                <w:sz w:val="24"/>
                <w:szCs w:val="24"/>
              </w:rPr>
              <w:t>-1</w:t>
            </w:r>
            <w:r>
              <w:rPr>
                <w:rFonts w:ascii="Times New Roman" w:hAnsi="Times New Roman" w:cs="Times New Roman"/>
                <w:sz w:val="24"/>
                <w:szCs w:val="24"/>
              </w:rPr>
              <w:t>66</w:t>
            </w:r>
          </w:p>
        </w:tc>
      </w:tr>
      <w:tr w:rsidR="003C3FAF" w:rsidTr="0068366B">
        <w:tc>
          <w:tcPr>
            <w:tcW w:w="1134" w:type="dxa"/>
          </w:tcPr>
          <w:p w:rsidR="003C3FAF" w:rsidRPr="00557326" w:rsidRDefault="003C3FAF" w:rsidP="0068366B">
            <w:pPr>
              <w:pStyle w:val="a9"/>
              <w:jc w:val="center"/>
              <w:rPr>
                <w:rFonts w:ascii="Times New Roman" w:hAnsi="Times New Roman" w:cs="Times New Roman"/>
                <w:sz w:val="24"/>
                <w:szCs w:val="24"/>
              </w:rPr>
            </w:pPr>
            <w:r w:rsidRPr="00557326">
              <w:rPr>
                <w:rFonts w:ascii="Times New Roman" w:hAnsi="Times New Roman" w:cs="Times New Roman"/>
                <w:sz w:val="24"/>
                <w:szCs w:val="24"/>
              </w:rPr>
              <w:t xml:space="preserve">3.2. </w:t>
            </w:r>
          </w:p>
        </w:tc>
        <w:tc>
          <w:tcPr>
            <w:tcW w:w="12440" w:type="dxa"/>
          </w:tcPr>
          <w:p w:rsidR="003C3FAF" w:rsidRPr="00557326" w:rsidRDefault="003C3FAF" w:rsidP="0068366B">
            <w:pPr>
              <w:pStyle w:val="11"/>
              <w:rPr>
                <w:rFonts w:ascii="Times New Roman" w:hAnsi="Times New Roman"/>
                <w:sz w:val="24"/>
                <w:szCs w:val="24"/>
              </w:rPr>
            </w:pPr>
            <w:r w:rsidRPr="00557326">
              <w:rPr>
                <w:rFonts w:ascii="Times New Roman" w:hAnsi="Times New Roman"/>
                <w:sz w:val="24"/>
                <w:szCs w:val="24"/>
              </w:rPr>
              <w:t xml:space="preserve">Обеспечение методическими материалами и средствами обучения и воспитания. </w:t>
            </w:r>
          </w:p>
          <w:p w:rsidR="003C3FAF" w:rsidRPr="00557326" w:rsidRDefault="003C3FAF" w:rsidP="0068366B">
            <w:pPr>
              <w:pStyle w:val="11"/>
              <w:rPr>
                <w:rFonts w:ascii="Times New Roman" w:hAnsi="Times New Roman"/>
                <w:iCs/>
                <w:spacing w:val="-1"/>
                <w:sz w:val="24"/>
                <w:szCs w:val="24"/>
              </w:rPr>
            </w:pPr>
            <w:r w:rsidRPr="00557326">
              <w:rPr>
                <w:rFonts w:ascii="Times New Roman" w:hAnsi="Times New Roman"/>
                <w:sz w:val="24"/>
                <w:szCs w:val="24"/>
              </w:rPr>
              <w:t>Часть Программы, формируемая участниками образовательных отношений.</w:t>
            </w:r>
          </w:p>
        </w:tc>
        <w:tc>
          <w:tcPr>
            <w:tcW w:w="1558" w:type="dxa"/>
          </w:tcPr>
          <w:p w:rsidR="003C3FAF" w:rsidRPr="00557326" w:rsidRDefault="00C5692F" w:rsidP="0068366B">
            <w:pPr>
              <w:pStyle w:val="a9"/>
              <w:jc w:val="center"/>
              <w:rPr>
                <w:rFonts w:ascii="Times New Roman" w:hAnsi="Times New Roman" w:cs="Times New Roman"/>
                <w:sz w:val="24"/>
                <w:szCs w:val="24"/>
              </w:rPr>
            </w:pPr>
            <w:r>
              <w:rPr>
                <w:rFonts w:ascii="Times New Roman" w:hAnsi="Times New Roman" w:cs="Times New Roman"/>
                <w:sz w:val="24"/>
                <w:szCs w:val="24"/>
              </w:rPr>
              <w:t>166-178</w:t>
            </w:r>
          </w:p>
        </w:tc>
      </w:tr>
      <w:tr w:rsidR="003C3FAF" w:rsidTr="0068366B">
        <w:tc>
          <w:tcPr>
            <w:tcW w:w="1134" w:type="dxa"/>
          </w:tcPr>
          <w:p w:rsidR="003C3FAF" w:rsidRPr="00557326" w:rsidRDefault="003C3FAF" w:rsidP="0068366B">
            <w:pPr>
              <w:pStyle w:val="a9"/>
              <w:jc w:val="center"/>
              <w:rPr>
                <w:rFonts w:ascii="Times New Roman" w:hAnsi="Times New Roman" w:cs="Times New Roman"/>
                <w:sz w:val="24"/>
                <w:szCs w:val="24"/>
              </w:rPr>
            </w:pPr>
            <w:r w:rsidRPr="00557326">
              <w:rPr>
                <w:rFonts w:ascii="Times New Roman" w:hAnsi="Times New Roman" w:cs="Times New Roman"/>
                <w:sz w:val="24"/>
                <w:szCs w:val="24"/>
              </w:rPr>
              <w:t>3.3</w:t>
            </w:r>
          </w:p>
        </w:tc>
        <w:tc>
          <w:tcPr>
            <w:tcW w:w="12440" w:type="dxa"/>
          </w:tcPr>
          <w:p w:rsidR="003C3FAF" w:rsidRPr="00557326" w:rsidRDefault="003C3FAF" w:rsidP="0068366B">
            <w:pPr>
              <w:pStyle w:val="a9"/>
              <w:jc w:val="both"/>
              <w:rPr>
                <w:rFonts w:ascii="Times New Roman" w:hAnsi="Times New Roman" w:cs="Times New Roman"/>
                <w:sz w:val="24"/>
                <w:szCs w:val="24"/>
              </w:rPr>
            </w:pPr>
            <w:r w:rsidRPr="00557326">
              <w:rPr>
                <w:rFonts w:ascii="Times New Roman" w:hAnsi="Times New Roman" w:cs="Times New Roman"/>
                <w:sz w:val="24"/>
                <w:szCs w:val="24"/>
              </w:rPr>
              <w:t>Организация режима пребывания  детей в образовательном учреждении</w:t>
            </w:r>
          </w:p>
        </w:tc>
        <w:tc>
          <w:tcPr>
            <w:tcW w:w="1558" w:type="dxa"/>
          </w:tcPr>
          <w:p w:rsidR="003C3FAF" w:rsidRPr="00557326" w:rsidRDefault="00C5692F" w:rsidP="0068366B">
            <w:pPr>
              <w:pStyle w:val="a9"/>
              <w:jc w:val="center"/>
              <w:rPr>
                <w:rFonts w:ascii="Times New Roman" w:hAnsi="Times New Roman" w:cs="Times New Roman"/>
                <w:sz w:val="24"/>
                <w:szCs w:val="24"/>
              </w:rPr>
            </w:pPr>
            <w:r>
              <w:rPr>
                <w:rFonts w:ascii="Times New Roman" w:hAnsi="Times New Roman" w:cs="Times New Roman"/>
                <w:sz w:val="24"/>
                <w:szCs w:val="24"/>
              </w:rPr>
              <w:t>178-180</w:t>
            </w:r>
          </w:p>
        </w:tc>
      </w:tr>
      <w:tr w:rsidR="003C3FAF" w:rsidTr="0068366B">
        <w:tc>
          <w:tcPr>
            <w:tcW w:w="1134" w:type="dxa"/>
          </w:tcPr>
          <w:p w:rsidR="003C3FAF" w:rsidRPr="00557326" w:rsidRDefault="003C3FAF" w:rsidP="0068366B">
            <w:pPr>
              <w:pStyle w:val="a9"/>
              <w:jc w:val="center"/>
              <w:rPr>
                <w:rFonts w:ascii="Times New Roman" w:hAnsi="Times New Roman" w:cs="Times New Roman"/>
                <w:sz w:val="24"/>
                <w:szCs w:val="24"/>
              </w:rPr>
            </w:pPr>
          </w:p>
        </w:tc>
        <w:tc>
          <w:tcPr>
            <w:tcW w:w="12440" w:type="dxa"/>
          </w:tcPr>
          <w:p w:rsidR="003C3FAF" w:rsidRPr="00557326" w:rsidRDefault="003C3FAF" w:rsidP="0068366B">
            <w:pPr>
              <w:pStyle w:val="a9"/>
              <w:jc w:val="both"/>
              <w:rPr>
                <w:rFonts w:ascii="Times New Roman" w:hAnsi="Times New Roman" w:cs="Times New Roman"/>
                <w:sz w:val="24"/>
                <w:szCs w:val="24"/>
              </w:rPr>
            </w:pPr>
            <w:r w:rsidRPr="00557326">
              <w:rPr>
                <w:rFonts w:ascii="Times New Roman" w:hAnsi="Times New Roman" w:cs="Times New Roman"/>
                <w:bCs/>
                <w:sz w:val="24"/>
                <w:szCs w:val="24"/>
              </w:rPr>
              <w:t>Режим дня (теплый, холодный, адаптационный периоды)</w:t>
            </w:r>
          </w:p>
        </w:tc>
        <w:tc>
          <w:tcPr>
            <w:tcW w:w="1558" w:type="dxa"/>
          </w:tcPr>
          <w:p w:rsidR="003C3FAF" w:rsidRPr="00557326" w:rsidRDefault="00C5692F" w:rsidP="0068366B">
            <w:pPr>
              <w:pStyle w:val="a9"/>
              <w:jc w:val="center"/>
              <w:rPr>
                <w:rFonts w:ascii="Times New Roman" w:hAnsi="Times New Roman" w:cs="Times New Roman"/>
                <w:sz w:val="24"/>
                <w:szCs w:val="24"/>
              </w:rPr>
            </w:pPr>
            <w:r>
              <w:rPr>
                <w:rFonts w:ascii="Times New Roman" w:hAnsi="Times New Roman" w:cs="Times New Roman"/>
                <w:sz w:val="24"/>
                <w:szCs w:val="24"/>
              </w:rPr>
              <w:t>180-191</w:t>
            </w:r>
          </w:p>
        </w:tc>
      </w:tr>
      <w:tr w:rsidR="003C3FAF" w:rsidTr="0068366B">
        <w:tc>
          <w:tcPr>
            <w:tcW w:w="1134" w:type="dxa"/>
          </w:tcPr>
          <w:p w:rsidR="003C3FAF" w:rsidRPr="00557326" w:rsidRDefault="003C3FAF" w:rsidP="0068366B">
            <w:pPr>
              <w:pStyle w:val="a9"/>
              <w:jc w:val="center"/>
              <w:rPr>
                <w:rFonts w:ascii="Times New Roman" w:hAnsi="Times New Roman" w:cs="Times New Roman"/>
                <w:sz w:val="24"/>
                <w:szCs w:val="24"/>
              </w:rPr>
            </w:pPr>
          </w:p>
        </w:tc>
        <w:tc>
          <w:tcPr>
            <w:tcW w:w="12440" w:type="dxa"/>
          </w:tcPr>
          <w:p w:rsidR="003C3FAF" w:rsidRPr="00557326" w:rsidRDefault="003C3FAF" w:rsidP="0068366B">
            <w:pPr>
              <w:pStyle w:val="a9"/>
              <w:jc w:val="both"/>
              <w:rPr>
                <w:rFonts w:ascii="Times New Roman" w:hAnsi="Times New Roman" w:cs="Times New Roman"/>
                <w:bCs/>
                <w:sz w:val="24"/>
                <w:szCs w:val="24"/>
              </w:rPr>
            </w:pPr>
            <w:r w:rsidRPr="00557326">
              <w:rPr>
                <w:rFonts w:ascii="Times New Roman" w:hAnsi="Times New Roman" w:cs="Times New Roman"/>
                <w:bCs/>
                <w:sz w:val="24"/>
                <w:szCs w:val="24"/>
              </w:rPr>
              <w:t>Комплексно-тематическое планирование. Расписание НОД</w:t>
            </w:r>
          </w:p>
        </w:tc>
        <w:tc>
          <w:tcPr>
            <w:tcW w:w="1558" w:type="dxa"/>
          </w:tcPr>
          <w:p w:rsidR="003C3FAF" w:rsidRPr="00557326" w:rsidRDefault="00C5692F" w:rsidP="0068366B">
            <w:pPr>
              <w:pStyle w:val="a9"/>
              <w:jc w:val="center"/>
              <w:rPr>
                <w:rFonts w:ascii="Times New Roman" w:hAnsi="Times New Roman" w:cs="Times New Roman"/>
                <w:sz w:val="24"/>
                <w:szCs w:val="24"/>
              </w:rPr>
            </w:pPr>
            <w:r>
              <w:rPr>
                <w:rFonts w:ascii="Times New Roman" w:hAnsi="Times New Roman" w:cs="Times New Roman"/>
                <w:sz w:val="24"/>
                <w:szCs w:val="24"/>
              </w:rPr>
              <w:t>192-196</w:t>
            </w:r>
          </w:p>
        </w:tc>
      </w:tr>
      <w:tr w:rsidR="003C3FAF" w:rsidTr="0068366B">
        <w:tc>
          <w:tcPr>
            <w:tcW w:w="1134" w:type="dxa"/>
          </w:tcPr>
          <w:p w:rsidR="003C3FAF" w:rsidRPr="00557326" w:rsidRDefault="003C3FAF" w:rsidP="0068366B">
            <w:pPr>
              <w:pStyle w:val="a9"/>
              <w:jc w:val="center"/>
              <w:rPr>
                <w:rFonts w:ascii="Times New Roman" w:hAnsi="Times New Roman" w:cs="Times New Roman"/>
                <w:sz w:val="24"/>
                <w:szCs w:val="24"/>
              </w:rPr>
            </w:pPr>
          </w:p>
        </w:tc>
        <w:tc>
          <w:tcPr>
            <w:tcW w:w="12440" w:type="dxa"/>
          </w:tcPr>
          <w:p w:rsidR="003C3FAF" w:rsidRPr="00557326" w:rsidRDefault="003C3FAF" w:rsidP="0068366B">
            <w:pPr>
              <w:pStyle w:val="a9"/>
              <w:jc w:val="both"/>
              <w:rPr>
                <w:rFonts w:ascii="Times New Roman" w:hAnsi="Times New Roman" w:cs="Times New Roman"/>
                <w:bCs/>
                <w:sz w:val="24"/>
                <w:szCs w:val="24"/>
              </w:rPr>
            </w:pPr>
            <w:r w:rsidRPr="00557326">
              <w:rPr>
                <w:rFonts w:ascii="Times New Roman" w:hAnsi="Times New Roman" w:cs="Times New Roman"/>
                <w:bCs/>
                <w:sz w:val="24"/>
                <w:szCs w:val="24"/>
              </w:rPr>
              <w:t xml:space="preserve">Организация щадящего оздоровительного режима. Модель двигательной активности. </w:t>
            </w:r>
          </w:p>
          <w:p w:rsidR="003C3FAF" w:rsidRPr="00557326" w:rsidRDefault="003C3FAF" w:rsidP="0068366B">
            <w:pPr>
              <w:pStyle w:val="a9"/>
              <w:jc w:val="both"/>
              <w:rPr>
                <w:rFonts w:ascii="Times New Roman" w:hAnsi="Times New Roman" w:cs="Times New Roman"/>
                <w:bCs/>
                <w:sz w:val="24"/>
                <w:szCs w:val="24"/>
              </w:rPr>
            </w:pPr>
            <w:r w:rsidRPr="00557326">
              <w:rPr>
                <w:rFonts w:ascii="Times New Roman" w:hAnsi="Times New Roman" w:cs="Times New Roman"/>
                <w:bCs/>
                <w:sz w:val="24"/>
                <w:szCs w:val="24"/>
              </w:rPr>
              <w:t>Система физкультурно-оздоровительной работы.</w:t>
            </w:r>
          </w:p>
        </w:tc>
        <w:tc>
          <w:tcPr>
            <w:tcW w:w="1558" w:type="dxa"/>
          </w:tcPr>
          <w:p w:rsidR="000E4EE7" w:rsidRPr="00557326" w:rsidRDefault="00C5692F" w:rsidP="0068366B">
            <w:pPr>
              <w:pStyle w:val="a9"/>
              <w:jc w:val="center"/>
              <w:rPr>
                <w:rFonts w:ascii="Times New Roman" w:hAnsi="Times New Roman" w:cs="Times New Roman"/>
                <w:sz w:val="24"/>
                <w:szCs w:val="24"/>
              </w:rPr>
            </w:pPr>
            <w:r>
              <w:rPr>
                <w:rFonts w:ascii="Times New Roman" w:hAnsi="Times New Roman" w:cs="Times New Roman"/>
                <w:sz w:val="24"/>
                <w:szCs w:val="24"/>
              </w:rPr>
              <w:t>196-205</w:t>
            </w:r>
          </w:p>
        </w:tc>
      </w:tr>
      <w:tr w:rsidR="003C3FAF" w:rsidTr="0068366B">
        <w:tc>
          <w:tcPr>
            <w:tcW w:w="1134" w:type="dxa"/>
          </w:tcPr>
          <w:p w:rsidR="003C3FAF" w:rsidRPr="00557326" w:rsidRDefault="003C3FAF" w:rsidP="0068366B">
            <w:pPr>
              <w:pStyle w:val="a9"/>
              <w:jc w:val="center"/>
              <w:rPr>
                <w:rFonts w:ascii="Times New Roman" w:hAnsi="Times New Roman" w:cs="Times New Roman"/>
                <w:sz w:val="24"/>
                <w:szCs w:val="24"/>
              </w:rPr>
            </w:pPr>
            <w:r w:rsidRPr="00557326">
              <w:rPr>
                <w:rFonts w:ascii="Times New Roman" w:hAnsi="Times New Roman" w:cs="Times New Roman"/>
                <w:sz w:val="24"/>
                <w:szCs w:val="24"/>
              </w:rPr>
              <w:t>3.4</w:t>
            </w:r>
          </w:p>
        </w:tc>
        <w:tc>
          <w:tcPr>
            <w:tcW w:w="12440" w:type="dxa"/>
          </w:tcPr>
          <w:p w:rsidR="003C3FAF" w:rsidRPr="00557326" w:rsidRDefault="003C3FAF" w:rsidP="0068366B">
            <w:pPr>
              <w:pStyle w:val="a9"/>
              <w:rPr>
                <w:rFonts w:ascii="Times New Roman" w:hAnsi="Times New Roman" w:cs="Times New Roman"/>
                <w:sz w:val="24"/>
                <w:szCs w:val="24"/>
              </w:rPr>
            </w:pPr>
            <w:r w:rsidRPr="00557326">
              <w:rPr>
                <w:rFonts w:ascii="Times New Roman" w:hAnsi="Times New Roman" w:cs="Times New Roman"/>
                <w:sz w:val="24"/>
                <w:szCs w:val="24"/>
              </w:rPr>
              <w:t>Особенности традиционных событий, праздников, мероприятий</w:t>
            </w:r>
          </w:p>
        </w:tc>
        <w:tc>
          <w:tcPr>
            <w:tcW w:w="1558" w:type="dxa"/>
          </w:tcPr>
          <w:p w:rsidR="003C3FAF" w:rsidRPr="00557326" w:rsidRDefault="00C5692F" w:rsidP="0068366B">
            <w:pPr>
              <w:pStyle w:val="a9"/>
              <w:jc w:val="center"/>
              <w:rPr>
                <w:rFonts w:ascii="Times New Roman" w:hAnsi="Times New Roman" w:cs="Times New Roman"/>
                <w:sz w:val="24"/>
                <w:szCs w:val="24"/>
              </w:rPr>
            </w:pPr>
            <w:r>
              <w:rPr>
                <w:rFonts w:ascii="Times New Roman" w:hAnsi="Times New Roman" w:cs="Times New Roman"/>
                <w:sz w:val="24"/>
                <w:szCs w:val="24"/>
              </w:rPr>
              <w:t>205-213</w:t>
            </w:r>
          </w:p>
        </w:tc>
      </w:tr>
      <w:tr w:rsidR="003C3FAF" w:rsidTr="0068366B">
        <w:tc>
          <w:tcPr>
            <w:tcW w:w="1134" w:type="dxa"/>
          </w:tcPr>
          <w:p w:rsidR="003C3FAF" w:rsidRPr="00557326" w:rsidRDefault="003C3FAF" w:rsidP="0068366B">
            <w:pPr>
              <w:pStyle w:val="a9"/>
              <w:jc w:val="center"/>
              <w:rPr>
                <w:rFonts w:ascii="Times New Roman" w:hAnsi="Times New Roman" w:cs="Times New Roman"/>
                <w:sz w:val="24"/>
                <w:szCs w:val="24"/>
              </w:rPr>
            </w:pPr>
            <w:r w:rsidRPr="00557326">
              <w:rPr>
                <w:rFonts w:ascii="Times New Roman" w:hAnsi="Times New Roman" w:cs="Times New Roman"/>
                <w:sz w:val="24"/>
                <w:szCs w:val="24"/>
              </w:rPr>
              <w:t>3.5</w:t>
            </w:r>
          </w:p>
        </w:tc>
        <w:tc>
          <w:tcPr>
            <w:tcW w:w="12440" w:type="dxa"/>
          </w:tcPr>
          <w:p w:rsidR="003C3FAF" w:rsidRPr="00557326" w:rsidRDefault="003C3FAF" w:rsidP="0068366B">
            <w:pPr>
              <w:pStyle w:val="a9"/>
              <w:rPr>
                <w:rFonts w:ascii="Times New Roman" w:hAnsi="Times New Roman" w:cs="Times New Roman"/>
                <w:sz w:val="24"/>
                <w:szCs w:val="24"/>
              </w:rPr>
            </w:pPr>
            <w:r w:rsidRPr="00557326">
              <w:rPr>
                <w:rFonts w:ascii="Times New Roman" w:hAnsi="Times New Roman" w:cs="Times New Roman"/>
                <w:sz w:val="24"/>
                <w:szCs w:val="24"/>
              </w:rPr>
              <w:t>Особенности организации развивающей предметно-пространственной среды</w:t>
            </w:r>
          </w:p>
        </w:tc>
        <w:tc>
          <w:tcPr>
            <w:tcW w:w="1558" w:type="dxa"/>
          </w:tcPr>
          <w:p w:rsidR="003C3FAF" w:rsidRPr="00557326" w:rsidRDefault="00C5692F" w:rsidP="0068366B">
            <w:pPr>
              <w:pStyle w:val="a9"/>
              <w:jc w:val="center"/>
              <w:rPr>
                <w:rFonts w:ascii="Times New Roman" w:hAnsi="Times New Roman" w:cs="Times New Roman"/>
                <w:sz w:val="24"/>
                <w:szCs w:val="24"/>
              </w:rPr>
            </w:pPr>
            <w:r>
              <w:rPr>
                <w:rFonts w:ascii="Times New Roman" w:hAnsi="Times New Roman" w:cs="Times New Roman"/>
                <w:sz w:val="24"/>
                <w:szCs w:val="24"/>
              </w:rPr>
              <w:t>213-216</w:t>
            </w:r>
          </w:p>
        </w:tc>
      </w:tr>
      <w:tr w:rsidR="003C3FAF" w:rsidTr="0068366B">
        <w:tc>
          <w:tcPr>
            <w:tcW w:w="1134" w:type="dxa"/>
          </w:tcPr>
          <w:p w:rsidR="003C3FAF" w:rsidRPr="00557326" w:rsidRDefault="003C3FAF" w:rsidP="0068366B">
            <w:pPr>
              <w:pStyle w:val="a9"/>
              <w:jc w:val="center"/>
              <w:rPr>
                <w:rFonts w:ascii="Times New Roman" w:hAnsi="Times New Roman" w:cs="Times New Roman"/>
                <w:sz w:val="24"/>
                <w:szCs w:val="24"/>
              </w:rPr>
            </w:pPr>
          </w:p>
        </w:tc>
        <w:tc>
          <w:tcPr>
            <w:tcW w:w="12440" w:type="dxa"/>
          </w:tcPr>
          <w:p w:rsidR="003C3FAF" w:rsidRPr="00557326" w:rsidRDefault="003C3FAF" w:rsidP="0068366B">
            <w:pPr>
              <w:pStyle w:val="a9"/>
              <w:rPr>
                <w:rFonts w:ascii="Times New Roman" w:hAnsi="Times New Roman" w:cs="Times New Roman"/>
                <w:sz w:val="24"/>
                <w:szCs w:val="24"/>
              </w:rPr>
            </w:pPr>
            <w:r w:rsidRPr="00557326">
              <w:rPr>
                <w:rFonts w:ascii="Times New Roman" w:hAnsi="Times New Roman" w:cs="Times New Roman"/>
                <w:sz w:val="24"/>
                <w:szCs w:val="24"/>
              </w:rPr>
              <w:t>Часть Программы, формируемая участниками образовательных отношений</w:t>
            </w:r>
          </w:p>
        </w:tc>
        <w:tc>
          <w:tcPr>
            <w:tcW w:w="1558" w:type="dxa"/>
          </w:tcPr>
          <w:p w:rsidR="003C3FAF" w:rsidRPr="00557326" w:rsidRDefault="00C5692F" w:rsidP="0068366B">
            <w:pPr>
              <w:pStyle w:val="a9"/>
              <w:jc w:val="center"/>
              <w:rPr>
                <w:rFonts w:ascii="Times New Roman" w:hAnsi="Times New Roman" w:cs="Times New Roman"/>
                <w:sz w:val="24"/>
                <w:szCs w:val="24"/>
              </w:rPr>
            </w:pPr>
            <w:r>
              <w:rPr>
                <w:rFonts w:ascii="Times New Roman" w:hAnsi="Times New Roman" w:cs="Times New Roman"/>
                <w:sz w:val="24"/>
                <w:szCs w:val="24"/>
              </w:rPr>
              <w:t>216-221</w:t>
            </w:r>
          </w:p>
        </w:tc>
      </w:tr>
      <w:tr w:rsidR="003C3FAF" w:rsidTr="0068366B">
        <w:tc>
          <w:tcPr>
            <w:tcW w:w="1134" w:type="dxa"/>
          </w:tcPr>
          <w:p w:rsidR="003C3FAF" w:rsidRPr="00557326" w:rsidRDefault="003C3FAF" w:rsidP="0068366B">
            <w:pPr>
              <w:pStyle w:val="a9"/>
              <w:jc w:val="center"/>
              <w:rPr>
                <w:rFonts w:ascii="Times New Roman" w:hAnsi="Times New Roman" w:cs="Times New Roman"/>
                <w:sz w:val="24"/>
                <w:szCs w:val="24"/>
              </w:rPr>
            </w:pPr>
            <w:r w:rsidRPr="00557326">
              <w:rPr>
                <w:rFonts w:ascii="Times New Roman" w:hAnsi="Times New Roman" w:cs="Times New Roman"/>
                <w:sz w:val="24"/>
                <w:szCs w:val="24"/>
              </w:rPr>
              <w:t>3.6</w:t>
            </w:r>
          </w:p>
        </w:tc>
        <w:tc>
          <w:tcPr>
            <w:tcW w:w="12440" w:type="dxa"/>
          </w:tcPr>
          <w:p w:rsidR="003C3FAF" w:rsidRPr="00557326" w:rsidRDefault="003C3FAF" w:rsidP="0068366B">
            <w:pPr>
              <w:pStyle w:val="a9"/>
              <w:jc w:val="both"/>
              <w:rPr>
                <w:rFonts w:ascii="Times New Roman" w:hAnsi="Times New Roman" w:cs="Times New Roman"/>
                <w:sz w:val="24"/>
                <w:szCs w:val="24"/>
              </w:rPr>
            </w:pPr>
            <w:r w:rsidRPr="00557326">
              <w:rPr>
                <w:rFonts w:ascii="Times New Roman" w:hAnsi="Times New Roman" w:cs="Times New Roman"/>
                <w:sz w:val="24"/>
                <w:szCs w:val="24"/>
              </w:rPr>
              <w:t xml:space="preserve">Финансовые условия реализации программы </w:t>
            </w:r>
          </w:p>
        </w:tc>
        <w:tc>
          <w:tcPr>
            <w:tcW w:w="1558" w:type="dxa"/>
          </w:tcPr>
          <w:p w:rsidR="003C3FAF" w:rsidRPr="00557326" w:rsidRDefault="00C5692F" w:rsidP="0068366B">
            <w:pPr>
              <w:pStyle w:val="a9"/>
              <w:jc w:val="center"/>
              <w:rPr>
                <w:rFonts w:ascii="Times New Roman" w:hAnsi="Times New Roman" w:cs="Times New Roman"/>
                <w:sz w:val="24"/>
                <w:szCs w:val="24"/>
              </w:rPr>
            </w:pPr>
            <w:r>
              <w:rPr>
                <w:rFonts w:ascii="Times New Roman" w:hAnsi="Times New Roman" w:cs="Times New Roman"/>
                <w:sz w:val="24"/>
                <w:szCs w:val="24"/>
              </w:rPr>
              <w:t>221-222</w:t>
            </w:r>
          </w:p>
        </w:tc>
      </w:tr>
      <w:tr w:rsidR="003C3FAF" w:rsidTr="0068366B">
        <w:tc>
          <w:tcPr>
            <w:tcW w:w="1134" w:type="dxa"/>
          </w:tcPr>
          <w:p w:rsidR="003C3FAF" w:rsidRPr="00557326" w:rsidRDefault="003C3FAF" w:rsidP="0068366B">
            <w:pPr>
              <w:pStyle w:val="a9"/>
              <w:jc w:val="center"/>
              <w:rPr>
                <w:rFonts w:ascii="Times New Roman" w:hAnsi="Times New Roman" w:cs="Times New Roman"/>
                <w:sz w:val="24"/>
                <w:szCs w:val="24"/>
              </w:rPr>
            </w:pPr>
          </w:p>
        </w:tc>
        <w:tc>
          <w:tcPr>
            <w:tcW w:w="12440" w:type="dxa"/>
          </w:tcPr>
          <w:p w:rsidR="003C3FAF" w:rsidRDefault="003C3FAF" w:rsidP="0068366B">
            <w:pPr>
              <w:pStyle w:val="a9"/>
              <w:jc w:val="both"/>
              <w:rPr>
                <w:rFonts w:ascii="Times New Roman" w:hAnsi="Times New Roman" w:cs="Times New Roman"/>
                <w:sz w:val="24"/>
                <w:szCs w:val="24"/>
              </w:rPr>
            </w:pPr>
            <w:r w:rsidRPr="00557326">
              <w:rPr>
                <w:rFonts w:ascii="Times New Roman" w:hAnsi="Times New Roman" w:cs="Times New Roman"/>
                <w:sz w:val="24"/>
                <w:szCs w:val="24"/>
              </w:rPr>
              <w:t>Часть Программы, формируемая участниками образовательных отношений</w:t>
            </w:r>
          </w:p>
          <w:p w:rsidR="005918FF" w:rsidRPr="00557326" w:rsidRDefault="005918FF" w:rsidP="0068366B">
            <w:pPr>
              <w:pStyle w:val="a9"/>
              <w:jc w:val="both"/>
              <w:rPr>
                <w:rFonts w:ascii="Times New Roman" w:hAnsi="Times New Roman" w:cs="Times New Roman"/>
                <w:sz w:val="24"/>
                <w:szCs w:val="24"/>
              </w:rPr>
            </w:pPr>
          </w:p>
        </w:tc>
        <w:tc>
          <w:tcPr>
            <w:tcW w:w="1558" w:type="dxa"/>
          </w:tcPr>
          <w:p w:rsidR="003C3FAF" w:rsidRPr="00557326" w:rsidRDefault="00C5692F" w:rsidP="0068366B">
            <w:pPr>
              <w:pStyle w:val="a9"/>
              <w:jc w:val="center"/>
              <w:rPr>
                <w:rFonts w:ascii="Times New Roman" w:hAnsi="Times New Roman" w:cs="Times New Roman"/>
                <w:sz w:val="24"/>
                <w:szCs w:val="24"/>
              </w:rPr>
            </w:pPr>
            <w:r>
              <w:rPr>
                <w:rFonts w:ascii="Times New Roman" w:hAnsi="Times New Roman" w:cs="Times New Roman"/>
                <w:sz w:val="24"/>
                <w:szCs w:val="24"/>
              </w:rPr>
              <w:t>222</w:t>
            </w:r>
          </w:p>
        </w:tc>
      </w:tr>
      <w:tr w:rsidR="003C3FAF" w:rsidTr="0068366B">
        <w:tc>
          <w:tcPr>
            <w:tcW w:w="1134" w:type="dxa"/>
          </w:tcPr>
          <w:p w:rsidR="003C3FAF" w:rsidRPr="00557326" w:rsidRDefault="003C3FAF" w:rsidP="0068366B">
            <w:pPr>
              <w:pStyle w:val="a9"/>
              <w:jc w:val="center"/>
              <w:rPr>
                <w:rFonts w:ascii="Times New Roman" w:hAnsi="Times New Roman" w:cs="Times New Roman"/>
                <w:b/>
                <w:sz w:val="24"/>
                <w:szCs w:val="24"/>
              </w:rPr>
            </w:pPr>
            <w:r w:rsidRPr="00557326">
              <w:rPr>
                <w:rFonts w:ascii="Times New Roman" w:hAnsi="Times New Roman" w:cs="Times New Roman"/>
                <w:b/>
                <w:sz w:val="24"/>
                <w:szCs w:val="24"/>
              </w:rPr>
              <w:t>IV</w:t>
            </w:r>
          </w:p>
        </w:tc>
        <w:tc>
          <w:tcPr>
            <w:tcW w:w="12440" w:type="dxa"/>
          </w:tcPr>
          <w:p w:rsidR="003C3FAF" w:rsidRPr="00557326" w:rsidRDefault="003C3FAF" w:rsidP="0068366B">
            <w:pPr>
              <w:pStyle w:val="a9"/>
              <w:jc w:val="center"/>
              <w:rPr>
                <w:rFonts w:ascii="Times New Roman" w:hAnsi="Times New Roman" w:cs="Times New Roman"/>
                <w:b/>
                <w:sz w:val="24"/>
                <w:szCs w:val="24"/>
              </w:rPr>
            </w:pPr>
            <w:r w:rsidRPr="00557326">
              <w:rPr>
                <w:rFonts w:ascii="Times New Roman" w:hAnsi="Times New Roman" w:cs="Times New Roman"/>
                <w:b/>
                <w:sz w:val="24"/>
                <w:szCs w:val="24"/>
              </w:rPr>
              <w:t>Дополнительный раздел программы</w:t>
            </w:r>
          </w:p>
        </w:tc>
        <w:tc>
          <w:tcPr>
            <w:tcW w:w="1558" w:type="dxa"/>
          </w:tcPr>
          <w:p w:rsidR="003C3FAF" w:rsidRPr="0034501A" w:rsidRDefault="00C5692F" w:rsidP="0068366B">
            <w:pPr>
              <w:pStyle w:val="a9"/>
              <w:jc w:val="center"/>
              <w:rPr>
                <w:rFonts w:ascii="Times New Roman" w:hAnsi="Times New Roman" w:cs="Times New Roman"/>
                <w:b/>
                <w:sz w:val="24"/>
                <w:szCs w:val="24"/>
              </w:rPr>
            </w:pPr>
            <w:r>
              <w:rPr>
                <w:rFonts w:ascii="Times New Roman" w:hAnsi="Times New Roman" w:cs="Times New Roman"/>
                <w:b/>
                <w:sz w:val="24"/>
                <w:szCs w:val="24"/>
              </w:rPr>
              <w:t>222-237</w:t>
            </w:r>
          </w:p>
        </w:tc>
      </w:tr>
      <w:tr w:rsidR="003C3FAF" w:rsidTr="0068366B">
        <w:tc>
          <w:tcPr>
            <w:tcW w:w="1134" w:type="dxa"/>
          </w:tcPr>
          <w:p w:rsidR="003C3FAF" w:rsidRPr="00557326" w:rsidRDefault="003C3FAF" w:rsidP="0068366B">
            <w:pPr>
              <w:pStyle w:val="a9"/>
              <w:jc w:val="center"/>
              <w:rPr>
                <w:rFonts w:ascii="Times New Roman" w:hAnsi="Times New Roman" w:cs="Times New Roman"/>
                <w:sz w:val="24"/>
                <w:szCs w:val="24"/>
              </w:rPr>
            </w:pPr>
            <w:r w:rsidRPr="00557326">
              <w:rPr>
                <w:rFonts w:ascii="Times New Roman" w:hAnsi="Times New Roman" w:cs="Times New Roman"/>
                <w:sz w:val="24"/>
                <w:szCs w:val="24"/>
              </w:rPr>
              <w:t>4.1.</w:t>
            </w:r>
          </w:p>
        </w:tc>
        <w:tc>
          <w:tcPr>
            <w:tcW w:w="12440" w:type="dxa"/>
          </w:tcPr>
          <w:p w:rsidR="003C3FAF" w:rsidRPr="00557326" w:rsidRDefault="003C3FAF" w:rsidP="0068366B">
            <w:pPr>
              <w:pStyle w:val="a9"/>
              <w:rPr>
                <w:rFonts w:ascii="Times New Roman" w:hAnsi="Times New Roman" w:cs="Times New Roman"/>
                <w:sz w:val="24"/>
                <w:szCs w:val="24"/>
              </w:rPr>
            </w:pPr>
            <w:r w:rsidRPr="00557326">
              <w:rPr>
                <w:rFonts w:ascii="Times New Roman" w:hAnsi="Times New Roman" w:cs="Times New Roman"/>
                <w:sz w:val="24"/>
                <w:szCs w:val="24"/>
              </w:rPr>
              <w:t>Краткая Презентация Программы</w:t>
            </w:r>
          </w:p>
        </w:tc>
        <w:tc>
          <w:tcPr>
            <w:tcW w:w="1558" w:type="dxa"/>
          </w:tcPr>
          <w:p w:rsidR="003C3FAF" w:rsidRPr="00557326" w:rsidRDefault="00C5692F" w:rsidP="0068366B">
            <w:pPr>
              <w:pStyle w:val="a9"/>
              <w:jc w:val="center"/>
              <w:rPr>
                <w:rFonts w:ascii="Times New Roman" w:hAnsi="Times New Roman" w:cs="Times New Roman"/>
                <w:sz w:val="24"/>
                <w:szCs w:val="24"/>
              </w:rPr>
            </w:pPr>
            <w:r>
              <w:rPr>
                <w:rFonts w:ascii="Times New Roman" w:hAnsi="Times New Roman" w:cs="Times New Roman"/>
                <w:sz w:val="24"/>
                <w:szCs w:val="24"/>
              </w:rPr>
              <w:t>222-233</w:t>
            </w:r>
          </w:p>
        </w:tc>
      </w:tr>
      <w:tr w:rsidR="003C3FAF" w:rsidTr="0068366B">
        <w:tc>
          <w:tcPr>
            <w:tcW w:w="1134" w:type="dxa"/>
          </w:tcPr>
          <w:p w:rsidR="003C3FAF" w:rsidRPr="00557326" w:rsidRDefault="003C3FAF" w:rsidP="0068366B">
            <w:pPr>
              <w:pStyle w:val="a9"/>
              <w:jc w:val="center"/>
              <w:rPr>
                <w:rFonts w:ascii="Times New Roman" w:hAnsi="Times New Roman" w:cs="Times New Roman"/>
                <w:sz w:val="24"/>
                <w:szCs w:val="24"/>
              </w:rPr>
            </w:pPr>
          </w:p>
        </w:tc>
        <w:tc>
          <w:tcPr>
            <w:tcW w:w="12440" w:type="dxa"/>
          </w:tcPr>
          <w:p w:rsidR="003C3FAF" w:rsidRPr="00557326" w:rsidRDefault="003C3FAF" w:rsidP="0068366B">
            <w:pPr>
              <w:pStyle w:val="a9"/>
              <w:rPr>
                <w:rFonts w:ascii="Times New Roman" w:hAnsi="Times New Roman" w:cs="Times New Roman"/>
                <w:sz w:val="24"/>
                <w:szCs w:val="24"/>
              </w:rPr>
            </w:pPr>
            <w:r w:rsidRPr="00557326">
              <w:rPr>
                <w:rFonts w:ascii="Times New Roman" w:hAnsi="Times New Roman" w:cs="Times New Roman"/>
                <w:sz w:val="24"/>
                <w:szCs w:val="24"/>
              </w:rPr>
              <w:t>Литература</w:t>
            </w:r>
          </w:p>
        </w:tc>
        <w:tc>
          <w:tcPr>
            <w:tcW w:w="1558" w:type="dxa"/>
          </w:tcPr>
          <w:p w:rsidR="003C3FAF" w:rsidRPr="00557326" w:rsidRDefault="00C5692F" w:rsidP="0068366B">
            <w:pPr>
              <w:pStyle w:val="a9"/>
              <w:jc w:val="center"/>
              <w:rPr>
                <w:rFonts w:ascii="Times New Roman" w:hAnsi="Times New Roman" w:cs="Times New Roman"/>
                <w:sz w:val="24"/>
                <w:szCs w:val="24"/>
              </w:rPr>
            </w:pPr>
            <w:r>
              <w:rPr>
                <w:rFonts w:ascii="Times New Roman" w:hAnsi="Times New Roman" w:cs="Times New Roman"/>
                <w:sz w:val="24"/>
                <w:szCs w:val="24"/>
              </w:rPr>
              <w:t>233-237</w:t>
            </w:r>
          </w:p>
        </w:tc>
      </w:tr>
      <w:tr w:rsidR="003C3FAF" w:rsidTr="0068366B">
        <w:tc>
          <w:tcPr>
            <w:tcW w:w="1134" w:type="dxa"/>
          </w:tcPr>
          <w:p w:rsidR="003C3FAF" w:rsidRPr="00557326" w:rsidRDefault="003C3FAF" w:rsidP="0068366B">
            <w:pPr>
              <w:pStyle w:val="a9"/>
              <w:jc w:val="center"/>
              <w:rPr>
                <w:rFonts w:ascii="Times New Roman" w:hAnsi="Times New Roman" w:cs="Times New Roman"/>
                <w:sz w:val="24"/>
                <w:szCs w:val="24"/>
              </w:rPr>
            </w:pPr>
          </w:p>
        </w:tc>
        <w:tc>
          <w:tcPr>
            <w:tcW w:w="12440" w:type="dxa"/>
          </w:tcPr>
          <w:p w:rsidR="003C3FAF" w:rsidRPr="0034501A" w:rsidRDefault="003C3FAF" w:rsidP="0068366B">
            <w:pPr>
              <w:pStyle w:val="a9"/>
              <w:rPr>
                <w:rFonts w:ascii="Times New Roman" w:hAnsi="Times New Roman" w:cs="Times New Roman"/>
                <w:b/>
                <w:sz w:val="24"/>
                <w:szCs w:val="24"/>
              </w:rPr>
            </w:pPr>
            <w:r w:rsidRPr="0034501A">
              <w:rPr>
                <w:rFonts w:ascii="Times New Roman" w:hAnsi="Times New Roman" w:cs="Times New Roman"/>
                <w:b/>
                <w:sz w:val="24"/>
                <w:szCs w:val="24"/>
              </w:rPr>
              <w:t>Приложения</w:t>
            </w:r>
          </w:p>
        </w:tc>
        <w:tc>
          <w:tcPr>
            <w:tcW w:w="1558" w:type="dxa"/>
          </w:tcPr>
          <w:p w:rsidR="003C3FAF" w:rsidRPr="0034501A" w:rsidRDefault="00C5692F" w:rsidP="0068366B">
            <w:pPr>
              <w:pStyle w:val="a9"/>
              <w:jc w:val="center"/>
              <w:rPr>
                <w:rFonts w:ascii="Times New Roman" w:hAnsi="Times New Roman" w:cs="Times New Roman"/>
                <w:b/>
                <w:sz w:val="24"/>
                <w:szCs w:val="24"/>
              </w:rPr>
            </w:pPr>
            <w:r>
              <w:rPr>
                <w:rFonts w:ascii="Times New Roman" w:hAnsi="Times New Roman" w:cs="Times New Roman"/>
                <w:b/>
                <w:sz w:val="24"/>
                <w:szCs w:val="24"/>
              </w:rPr>
              <w:t>238-283</w:t>
            </w:r>
          </w:p>
        </w:tc>
      </w:tr>
      <w:tr w:rsidR="003C3FAF" w:rsidTr="0068366B">
        <w:tc>
          <w:tcPr>
            <w:tcW w:w="1134" w:type="dxa"/>
          </w:tcPr>
          <w:p w:rsidR="003C3FAF" w:rsidRPr="00557326" w:rsidRDefault="003C3FAF" w:rsidP="0068366B">
            <w:pPr>
              <w:pStyle w:val="a9"/>
              <w:jc w:val="center"/>
              <w:rPr>
                <w:rFonts w:ascii="Times New Roman" w:hAnsi="Times New Roman" w:cs="Times New Roman"/>
                <w:sz w:val="24"/>
                <w:szCs w:val="24"/>
              </w:rPr>
            </w:pPr>
          </w:p>
        </w:tc>
        <w:tc>
          <w:tcPr>
            <w:tcW w:w="12440" w:type="dxa"/>
          </w:tcPr>
          <w:p w:rsidR="003C3FAF" w:rsidRPr="00557326" w:rsidRDefault="003C3FAF" w:rsidP="0068366B">
            <w:pPr>
              <w:pStyle w:val="a9"/>
              <w:rPr>
                <w:rFonts w:ascii="Times New Roman" w:hAnsi="Times New Roman" w:cs="Times New Roman"/>
                <w:sz w:val="24"/>
                <w:szCs w:val="24"/>
              </w:rPr>
            </w:pPr>
            <w:r w:rsidRPr="00557326">
              <w:rPr>
                <w:rFonts w:ascii="Times New Roman" w:hAnsi="Times New Roman" w:cs="Times New Roman"/>
                <w:sz w:val="24"/>
                <w:szCs w:val="24"/>
              </w:rPr>
              <w:t>№ 1. Результаты освоения основной образовательной программы</w:t>
            </w:r>
          </w:p>
        </w:tc>
        <w:tc>
          <w:tcPr>
            <w:tcW w:w="1558" w:type="dxa"/>
          </w:tcPr>
          <w:p w:rsidR="003C3FAF" w:rsidRPr="00557326" w:rsidRDefault="00C5692F" w:rsidP="0068366B">
            <w:pPr>
              <w:pStyle w:val="a9"/>
              <w:jc w:val="center"/>
              <w:rPr>
                <w:rFonts w:ascii="Times New Roman" w:hAnsi="Times New Roman" w:cs="Times New Roman"/>
                <w:sz w:val="24"/>
                <w:szCs w:val="24"/>
              </w:rPr>
            </w:pPr>
            <w:r>
              <w:rPr>
                <w:rFonts w:ascii="Times New Roman" w:hAnsi="Times New Roman" w:cs="Times New Roman"/>
                <w:sz w:val="24"/>
                <w:szCs w:val="24"/>
              </w:rPr>
              <w:t>238-255</w:t>
            </w:r>
          </w:p>
        </w:tc>
      </w:tr>
      <w:tr w:rsidR="003C3FAF" w:rsidTr="0068366B">
        <w:tc>
          <w:tcPr>
            <w:tcW w:w="1134" w:type="dxa"/>
          </w:tcPr>
          <w:p w:rsidR="003C3FAF" w:rsidRPr="00557326" w:rsidRDefault="003C3FAF" w:rsidP="0068366B">
            <w:pPr>
              <w:pStyle w:val="a9"/>
              <w:jc w:val="center"/>
              <w:rPr>
                <w:rFonts w:ascii="Times New Roman" w:hAnsi="Times New Roman" w:cs="Times New Roman"/>
                <w:sz w:val="24"/>
                <w:szCs w:val="24"/>
              </w:rPr>
            </w:pPr>
          </w:p>
        </w:tc>
        <w:tc>
          <w:tcPr>
            <w:tcW w:w="12440" w:type="dxa"/>
          </w:tcPr>
          <w:p w:rsidR="003C3FAF" w:rsidRPr="00557326" w:rsidRDefault="003C3FAF" w:rsidP="0068366B">
            <w:pPr>
              <w:pStyle w:val="a9"/>
              <w:rPr>
                <w:rFonts w:ascii="Times New Roman" w:hAnsi="Times New Roman" w:cs="Times New Roman"/>
                <w:sz w:val="24"/>
                <w:szCs w:val="24"/>
              </w:rPr>
            </w:pPr>
            <w:r w:rsidRPr="00557326">
              <w:rPr>
                <w:rFonts w:ascii="Times New Roman" w:hAnsi="Times New Roman" w:cs="Times New Roman"/>
                <w:sz w:val="24"/>
                <w:szCs w:val="24"/>
              </w:rPr>
              <w:t>№ 2.Образец таблицы педагогической диагностики</w:t>
            </w:r>
          </w:p>
        </w:tc>
        <w:tc>
          <w:tcPr>
            <w:tcW w:w="1558" w:type="dxa"/>
          </w:tcPr>
          <w:p w:rsidR="003C3FAF" w:rsidRPr="00557326" w:rsidRDefault="00C5692F" w:rsidP="0068366B">
            <w:pPr>
              <w:pStyle w:val="a9"/>
              <w:jc w:val="center"/>
              <w:rPr>
                <w:rFonts w:ascii="Times New Roman" w:hAnsi="Times New Roman" w:cs="Times New Roman"/>
                <w:sz w:val="24"/>
                <w:szCs w:val="24"/>
              </w:rPr>
            </w:pPr>
            <w:r>
              <w:rPr>
                <w:rFonts w:ascii="Times New Roman" w:hAnsi="Times New Roman" w:cs="Times New Roman"/>
                <w:sz w:val="24"/>
                <w:szCs w:val="24"/>
              </w:rPr>
              <w:t>255-263</w:t>
            </w:r>
          </w:p>
        </w:tc>
      </w:tr>
      <w:tr w:rsidR="003C3FAF" w:rsidTr="0068366B">
        <w:tc>
          <w:tcPr>
            <w:tcW w:w="1134" w:type="dxa"/>
          </w:tcPr>
          <w:p w:rsidR="003C3FAF" w:rsidRPr="00557326" w:rsidRDefault="003C3FAF" w:rsidP="0068366B">
            <w:pPr>
              <w:pStyle w:val="a9"/>
              <w:jc w:val="center"/>
              <w:rPr>
                <w:rFonts w:ascii="Times New Roman" w:hAnsi="Times New Roman" w:cs="Times New Roman"/>
                <w:sz w:val="24"/>
                <w:szCs w:val="24"/>
              </w:rPr>
            </w:pPr>
          </w:p>
        </w:tc>
        <w:tc>
          <w:tcPr>
            <w:tcW w:w="12440" w:type="dxa"/>
          </w:tcPr>
          <w:p w:rsidR="003C3FAF" w:rsidRPr="00557326" w:rsidRDefault="003C3FAF" w:rsidP="0068366B">
            <w:pPr>
              <w:tabs>
                <w:tab w:val="left" w:pos="1630"/>
              </w:tabs>
              <w:jc w:val="both"/>
              <w:rPr>
                <w:rFonts w:ascii="Times New Roman" w:hAnsi="Times New Roman"/>
                <w:b/>
                <w:sz w:val="24"/>
                <w:szCs w:val="24"/>
                <w:lang w:eastAsia="en-US"/>
              </w:rPr>
            </w:pPr>
            <w:r w:rsidRPr="00557326">
              <w:rPr>
                <w:rFonts w:ascii="Times New Roman" w:hAnsi="Times New Roman" w:cs="Times New Roman"/>
                <w:sz w:val="24"/>
                <w:szCs w:val="24"/>
              </w:rPr>
              <w:t>№ 3.</w:t>
            </w:r>
            <w:r w:rsidRPr="00557326">
              <w:rPr>
                <w:rFonts w:ascii="Times New Roman" w:hAnsi="Times New Roman"/>
                <w:sz w:val="24"/>
                <w:szCs w:val="24"/>
                <w:lang w:eastAsia="en-US"/>
              </w:rPr>
              <w:t>Психологическая диагностика</w:t>
            </w:r>
          </w:p>
        </w:tc>
        <w:tc>
          <w:tcPr>
            <w:tcW w:w="1558" w:type="dxa"/>
          </w:tcPr>
          <w:p w:rsidR="003C3FAF" w:rsidRPr="00557326" w:rsidRDefault="00C5692F" w:rsidP="0068366B">
            <w:pPr>
              <w:pStyle w:val="a9"/>
              <w:jc w:val="center"/>
              <w:rPr>
                <w:rFonts w:ascii="Times New Roman" w:hAnsi="Times New Roman" w:cs="Times New Roman"/>
                <w:sz w:val="24"/>
                <w:szCs w:val="24"/>
              </w:rPr>
            </w:pPr>
            <w:r>
              <w:rPr>
                <w:rFonts w:ascii="Times New Roman" w:hAnsi="Times New Roman" w:cs="Times New Roman"/>
                <w:sz w:val="24"/>
                <w:szCs w:val="24"/>
              </w:rPr>
              <w:t>263</w:t>
            </w:r>
          </w:p>
        </w:tc>
      </w:tr>
      <w:tr w:rsidR="003C3FAF" w:rsidTr="0068366B">
        <w:tc>
          <w:tcPr>
            <w:tcW w:w="1134" w:type="dxa"/>
          </w:tcPr>
          <w:p w:rsidR="003C3FAF" w:rsidRPr="00557326" w:rsidRDefault="003C3FAF" w:rsidP="0068366B">
            <w:pPr>
              <w:pStyle w:val="a9"/>
              <w:jc w:val="center"/>
              <w:rPr>
                <w:rFonts w:ascii="Times New Roman" w:hAnsi="Times New Roman" w:cs="Times New Roman"/>
                <w:sz w:val="24"/>
                <w:szCs w:val="24"/>
              </w:rPr>
            </w:pPr>
          </w:p>
        </w:tc>
        <w:tc>
          <w:tcPr>
            <w:tcW w:w="12440" w:type="dxa"/>
          </w:tcPr>
          <w:p w:rsidR="003C3FAF" w:rsidRPr="00557326" w:rsidRDefault="003C3FAF" w:rsidP="0068366B">
            <w:pPr>
              <w:pStyle w:val="a9"/>
              <w:rPr>
                <w:rFonts w:ascii="Times New Roman" w:hAnsi="Times New Roman" w:cs="Times New Roman"/>
                <w:sz w:val="24"/>
                <w:szCs w:val="24"/>
              </w:rPr>
            </w:pPr>
            <w:r w:rsidRPr="00557326">
              <w:rPr>
                <w:rFonts w:ascii="Times New Roman" w:hAnsi="Times New Roman" w:cs="Times New Roman"/>
                <w:sz w:val="24"/>
                <w:szCs w:val="24"/>
              </w:rPr>
              <w:t xml:space="preserve">№4. Система внутреннего мониторинга качества </w:t>
            </w:r>
            <w:r w:rsidR="00EB189C">
              <w:rPr>
                <w:rFonts w:ascii="Times New Roman" w:hAnsi="Times New Roman" w:cs="Times New Roman"/>
                <w:sz w:val="24"/>
                <w:szCs w:val="24"/>
              </w:rPr>
              <w:t>дошкольного образования МДОУ «Карусель»</w:t>
            </w:r>
          </w:p>
        </w:tc>
        <w:tc>
          <w:tcPr>
            <w:tcW w:w="1558" w:type="dxa"/>
          </w:tcPr>
          <w:p w:rsidR="003C3FAF" w:rsidRPr="00557326" w:rsidRDefault="000C6941" w:rsidP="0068366B">
            <w:pPr>
              <w:pStyle w:val="a9"/>
              <w:jc w:val="center"/>
              <w:rPr>
                <w:rFonts w:ascii="Times New Roman" w:hAnsi="Times New Roman" w:cs="Times New Roman"/>
                <w:sz w:val="24"/>
                <w:szCs w:val="24"/>
              </w:rPr>
            </w:pPr>
            <w:r>
              <w:rPr>
                <w:rFonts w:ascii="Times New Roman" w:hAnsi="Times New Roman" w:cs="Times New Roman"/>
                <w:sz w:val="24"/>
                <w:szCs w:val="24"/>
              </w:rPr>
              <w:t>264-275</w:t>
            </w:r>
          </w:p>
        </w:tc>
      </w:tr>
      <w:tr w:rsidR="003C3FAF" w:rsidTr="0068366B">
        <w:tc>
          <w:tcPr>
            <w:tcW w:w="1134" w:type="dxa"/>
          </w:tcPr>
          <w:p w:rsidR="003C3FAF" w:rsidRPr="00557326" w:rsidRDefault="003C3FAF" w:rsidP="0068366B">
            <w:pPr>
              <w:pStyle w:val="a9"/>
              <w:jc w:val="center"/>
              <w:rPr>
                <w:rFonts w:ascii="Times New Roman" w:hAnsi="Times New Roman" w:cs="Times New Roman"/>
                <w:sz w:val="24"/>
                <w:szCs w:val="24"/>
              </w:rPr>
            </w:pPr>
          </w:p>
        </w:tc>
        <w:tc>
          <w:tcPr>
            <w:tcW w:w="12440" w:type="dxa"/>
          </w:tcPr>
          <w:p w:rsidR="003C3FAF" w:rsidRPr="00557326" w:rsidRDefault="003C3FAF" w:rsidP="0068366B">
            <w:pPr>
              <w:pStyle w:val="a9"/>
              <w:rPr>
                <w:rFonts w:ascii="Times New Roman" w:hAnsi="Times New Roman" w:cs="Times New Roman"/>
                <w:sz w:val="24"/>
                <w:szCs w:val="24"/>
              </w:rPr>
            </w:pPr>
            <w:r w:rsidRPr="00557326">
              <w:rPr>
                <w:rFonts w:ascii="Times New Roman" w:hAnsi="Times New Roman" w:cs="Times New Roman"/>
                <w:sz w:val="24"/>
                <w:szCs w:val="24"/>
              </w:rPr>
              <w:t>№ 5.</w:t>
            </w:r>
            <w:r w:rsidRPr="00557326">
              <w:rPr>
                <w:rFonts w:ascii="Times New Roman" w:hAnsi="Times New Roman"/>
                <w:sz w:val="24"/>
                <w:szCs w:val="24"/>
              </w:rPr>
              <w:t>Таблица методик диагностики способностей детей</w:t>
            </w:r>
          </w:p>
        </w:tc>
        <w:tc>
          <w:tcPr>
            <w:tcW w:w="1558" w:type="dxa"/>
          </w:tcPr>
          <w:p w:rsidR="003C3FAF" w:rsidRPr="00557326" w:rsidRDefault="000C6941" w:rsidP="0068366B">
            <w:pPr>
              <w:pStyle w:val="a9"/>
              <w:jc w:val="center"/>
              <w:rPr>
                <w:rFonts w:ascii="Times New Roman" w:hAnsi="Times New Roman" w:cs="Times New Roman"/>
                <w:sz w:val="24"/>
                <w:szCs w:val="24"/>
              </w:rPr>
            </w:pPr>
            <w:r>
              <w:rPr>
                <w:rFonts w:ascii="Times New Roman" w:hAnsi="Times New Roman" w:cs="Times New Roman"/>
                <w:sz w:val="24"/>
                <w:szCs w:val="24"/>
              </w:rPr>
              <w:t>275-277</w:t>
            </w:r>
          </w:p>
        </w:tc>
      </w:tr>
      <w:tr w:rsidR="003C3FAF" w:rsidTr="0068366B">
        <w:tc>
          <w:tcPr>
            <w:tcW w:w="1134" w:type="dxa"/>
          </w:tcPr>
          <w:p w:rsidR="003C3FAF" w:rsidRPr="00557326" w:rsidRDefault="003C3FAF" w:rsidP="0068366B">
            <w:pPr>
              <w:pStyle w:val="a9"/>
              <w:jc w:val="center"/>
              <w:rPr>
                <w:rFonts w:ascii="Times New Roman" w:hAnsi="Times New Roman" w:cs="Times New Roman"/>
                <w:sz w:val="24"/>
                <w:szCs w:val="24"/>
              </w:rPr>
            </w:pPr>
          </w:p>
        </w:tc>
        <w:tc>
          <w:tcPr>
            <w:tcW w:w="12440" w:type="dxa"/>
          </w:tcPr>
          <w:p w:rsidR="003C3FAF" w:rsidRPr="00557326" w:rsidRDefault="003C3FAF" w:rsidP="0068366B">
            <w:pPr>
              <w:pStyle w:val="a9"/>
              <w:rPr>
                <w:rFonts w:ascii="Times New Roman" w:hAnsi="Times New Roman" w:cs="Times New Roman"/>
                <w:sz w:val="24"/>
                <w:szCs w:val="24"/>
              </w:rPr>
            </w:pPr>
            <w:r w:rsidRPr="00557326">
              <w:rPr>
                <w:rFonts w:ascii="Times New Roman" w:hAnsi="Times New Roman" w:cs="Times New Roman"/>
                <w:sz w:val="24"/>
                <w:szCs w:val="24"/>
              </w:rPr>
              <w:t>№ 6. Комплексно-тематическое планирование</w:t>
            </w:r>
          </w:p>
        </w:tc>
        <w:tc>
          <w:tcPr>
            <w:tcW w:w="1558" w:type="dxa"/>
          </w:tcPr>
          <w:p w:rsidR="003C3FAF" w:rsidRPr="00557326" w:rsidRDefault="000C6941" w:rsidP="0068366B">
            <w:pPr>
              <w:pStyle w:val="a9"/>
              <w:jc w:val="center"/>
              <w:rPr>
                <w:rFonts w:ascii="Times New Roman" w:hAnsi="Times New Roman" w:cs="Times New Roman"/>
                <w:sz w:val="24"/>
                <w:szCs w:val="24"/>
              </w:rPr>
            </w:pPr>
            <w:r>
              <w:rPr>
                <w:rFonts w:ascii="Times New Roman" w:hAnsi="Times New Roman" w:cs="Times New Roman"/>
                <w:sz w:val="24"/>
                <w:szCs w:val="24"/>
              </w:rPr>
              <w:t>277-279</w:t>
            </w:r>
          </w:p>
        </w:tc>
      </w:tr>
      <w:tr w:rsidR="003C3FAF" w:rsidTr="0068366B">
        <w:tc>
          <w:tcPr>
            <w:tcW w:w="1134" w:type="dxa"/>
          </w:tcPr>
          <w:p w:rsidR="003C3FAF" w:rsidRPr="00557326" w:rsidRDefault="003C3FAF" w:rsidP="0068366B">
            <w:pPr>
              <w:pStyle w:val="a9"/>
              <w:jc w:val="center"/>
              <w:rPr>
                <w:rFonts w:ascii="Times New Roman" w:hAnsi="Times New Roman" w:cs="Times New Roman"/>
                <w:sz w:val="24"/>
                <w:szCs w:val="24"/>
              </w:rPr>
            </w:pPr>
          </w:p>
        </w:tc>
        <w:tc>
          <w:tcPr>
            <w:tcW w:w="12440" w:type="dxa"/>
          </w:tcPr>
          <w:p w:rsidR="003C3FAF" w:rsidRPr="00557326" w:rsidRDefault="003C3FAF" w:rsidP="0068366B">
            <w:pPr>
              <w:pStyle w:val="a9"/>
              <w:rPr>
                <w:rFonts w:ascii="Times New Roman" w:hAnsi="Times New Roman" w:cs="Times New Roman"/>
                <w:sz w:val="24"/>
                <w:szCs w:val="24"/>
              </w:rPr>
            </w:pPr>
            <w:r w:rsidRPr="00557326">
              <w:rPr>
                <w:rFonts w:ascii="Times New Roman" w:hAnsi="Times New Roman" w:cs="Times New Roman"/>
                <w:sz w:val="24"/>
                <w:szCs w:val="24"/>
              </w:rPr>
              <w:t xml:space="preserve">№ 7. </w:t>
            </w:r>
            <w:r w:rsidR="00987EC5">
              <w:rPr>
                <w:rFonts w:ascii="Times New Roman" w:hAnsi="Times New Roman" w:cs="Times New Roman"/>
                <w:sz w:val="24"/>
                <w:szCs w:val="24"/>
              </w:rPr>
              <w:t>Расписание НОД на 2022-2023</w:t>
            </w:r>
            <w:r w:rsidRPr="00557326">
              <w:rPr>
                <w:rFonts w:ascii="Times New Roman" w:hAnsi="Times New Roman" w:cs="Times New Roman"/>
                <w:sz w:val="24"/>
                <w:szCs w:val="24"/>
              </w:rPr>
              <w:t xml:space="preserve"> учебный год</w:t>
            </w:r>
            <w:r w:rsidR="00987EC5">
              <w:rPr>
                <w:rFonts w:ascii="Times New Roman" w:hAnsi="Times New Roman" w:cs="Times New Roman"/>
                <w:sz w:val="24"/>
                <w:szCs w:val="24"/>
              </w:rPr>
              <w:t>. Расчёт времени</w:t>
            </w:r>
          </w:p>
        </w:tc>
        <w:tc>
          <w:tcPr>
            <w:tcW w:w="1558" w:type="dxa"/>
          </w:tcPr>
          <w:p w:rsidR="003C3FAF" w:rsidRPr="00557326" w:rsidRDefault="000C6941" w:rsidP="0068366B">
            <w:pPr>
              <w:pStyle w:val="a9"/>
              <w:jc w:val="center"/>
              <w:rPr>
                <w:rFonts w:ascii="Times New Roman" w:hAnsi="Times New Roman" w:cs="Times New Roman"/>
                <w:sz w:val="24"/>
                <w:szCs w:val="24"/>
              </w:rPr>
            </w:pPr>
            <w:r>
              <w:rPr>
                <w:rFonts w:ascii="Times New Roman" w:hAnsi="Times New Roman" w:cs="Times New Roman"/>
                <w:sz w:val="24"/>
                <w:szCs w:val="24"/>
              </w:rPr>
              <w:t>280-283</w:t>
            </w:r>
          </w:p>
        </w:tc>
      </w:tr>
      <w:tr w:rsidR="00987EC5" w:rsidTr="0068366B">
        <w:tc>
          <w:tcPr>
            <w:tcW w:w="1134" w:type="dxa"/>
          </w:tcPr>
          <w:p w:rsidR="00987EC5" w:rsidRPr="00557326" w:rsidRDefault="00987EC5" w:rsidP="0068366B">
            <w:pPr>
              <w:pStyle w:val="a9"/>
              <w:jc w:val="center"/>
              <w:rPr>
                <w:rFonts w:ascii="Times New Roman" w:hAnsi="Times New Roman" w:cs="Times New Roman"/>
                <w:sz w:val="24"/>
                <w:szCs w:val="24"/>
              </w:rPr>
            </w:pPr>
          </w:p>
        </w:tc>
        <w:tc>
          <w:tcPr>
            <w:tcW w:w="12440" w:type="dxa"/>
          </w:tcPr>
          <w:p w:rsidR="00987EC5" w:rsidRPr="00557326" w:rsidRDefault="00987EC5" w:rsidP="0068366B">
            <w:pPr>
              <w:pStyle w:val="a9"/>
              <w:rPr>
                <w:rFonts w:ascii="Times New Roman" w:hAnsi="Times New Roman" w:cs="Times New Roman"/>
                <w:sz w:val="24"/>
                <w:szCs w:val="24"/>
              </w:rPr>
            </w:pPr>
            <w:r>
              <w:rPr>
                <w:rFonts w:ascii="Times New Roman" w:hAnsi="Times New Roman" w:cs="Times New Roman"/>
                <w:sz w:val="24"/>
                <w:szCs w:val="24"/>
              </w:rPr>
              <w:t>№8.  Расчёт времени необходимого для реализации обязательной и вариативной частей основной общеобразовательной программы дошкольного образования.</w:t>
            </w:r>
          </w:p>
        </w:tc>
        <w:tc>
          <w:tcPr>
            <w:tcW w:w="1558" w:type="dxa"/>
          </w:tcPr>
          <w:p w:rsidR="00987EC5" w:rsidRDefault="00D93848" w:rsidP="00D93848">
            <w:pPr>
              <w:pStyle w:val="a9"/>
              <w:rPr>
                <w:rFonts w:ascii="Times New Roman" w:hAnsi="Times New Roman" w:cs="Times New Roman"/>
                <w:sz w:val="24"/>
                <w:szCs w:val="24"/>
              </w:rPr>
            </w:pPr>
            <w:r>
              <w:rPr>
                <w:rFonts w:ascii="Times New Roman" w:hAnsi="Times New Roman" w:cs="Times New Roman"/>
                <w:sz w:val="24"/>
                <w:szCs w:val="24"/>
              </w:rPr>
              <w:t xml:space="preserve">     284-286</w:t>
            </w:r>
          </w:p>
        </w:tc>
      </w:tr>
      <w:tr w:rsidR="00C247F7" w:rsidTr="0068366B">
        <w:tc>
          <w:tcPr>
            <w:tcW w:w="1134" w:type="dxa"/>
          </w:tcPr>
          <w:p w:rsidR="00C247F7" w:rsidRPr="00557326" w:rsidRDefault="00C247F7" w:rsidP="0068366B">
            <w:pPr>
              <w:pStyle w:val="a9"/>
              <w:jc w:val="center"/>
              <w:rPr>
                <w:rFonts w:ascii="Times New Roman" w:hAnsi="Times New Roman" w:cs="Times New Roman"/>
                <w:sz w:val="24"/>
                <w:szCs w:val="24"/>
              </w:rPr>
            </w:pPr>
          </w:p>
        </w:tc>
        <w:tc>
          <w:tcPr>
            <w:tcW w:w="12440" w:type="dxa"/>
          </w:tcPr>
          <w:p w:rsidR="00C247F7" w:rsidRPr="00557326" w:rsidRDefault="00987EC5" w:rsidP="0068366B">
            <w:pPr>
              <w:pStyle w:val="a9"/>
              <w:rPr>
                <w:rFonts w:ascii="Times New Roman" w:hAnsi="Times New Roman" w:cs="Times New Roman"/>
                <w:sz w:val="24"/>
                <w:szCs w:val="24"/>
              </w:rPr>
            </w:pPr>
            <w:r>
              <w:rPr>
                <w:rFonts w:ascii="Times New Roman" w:hAnsi="Times New Roman" w:cs="Times New Roman"/>
                <w:sz w:val="24"/>
                <w:szCs w:val="24"/>
              </w:rPr>
              <w:t>№ 9</w:t>
            </w:r>
            <w:r w:rsidR="00C247F7">
              <w:rPr>
                <w:rFonts w:ascii="Times New Roman" w:hAnsi="Times New Roman" w:cs="Times New Roman"/>
                <w:sz w:val="24"/>
                <w:szCs w:val="24"/>
              </w:rPr>
              <w:t>.</w:t>
            </w:r>
            <w:r w:rsidR="005918FF">
              <w:rPr>
                <w:rFonts w:ascii="Times New Roman" w:hAnsi="Times New Roman" w:cs="Times New Roman"/>
                <w:sz w:val="24"/>
                <w:szCs w:val="24"/>
              </w:rPr>
              <w:t xml:space="preserve"> </w:t>
            </w:r>
            <w:r w:rsidR="00C247F7">
              <w:rPr>
                <w:rFonts w:ascii="Times New Roman" w:hAnsi="Times New Roman" w:cs="Times New Roman"/>
                <w:sz w:val="24"/>
                <w:szCs w:val="24"/>
              </w:rPr>
              <w:t>Адаптирова</w:t>
            </w:r>
            <w:bookmarkStart w:id="5" w:name="_GoBack"/>
            <w:bookmarkEnd w:id="5"/>
            <w:r w:rsidR="00C247F7">
              <w:rPr>
                <w:rFonts w:ascii="Times New Roman" w:hAnsi="Times New Roman" w:cs="Times New Roman"/>
                <w:sz w:val="24"/>
                <w:szCs w:val="24"/>
              </w:rPr>
              <w:t>нная основная образовательная программ дошкольного образования детей с ТНР.</w:t>
            </w:r>
          </w:p>
        </w:tc>
        <w:tc>
          <w:tcPr>
            <w:tcW w:w="1558" w:type="dxa"/>
          </w:tcPr>
          <w:p w:rsidR="00C247F7" w:rsidRDefault="00C247F7" w:rsidP="0068366B">
            <w:pPr>
              <w:pStyle w:val="a9"/>
              <w:jc w:val="center"/>
              <w:rPr>
                <w:rFonts w:ascii="Times New Roman" w:hAnsi="Times New Roman" w:cs="Times New Roman"/>
                <w:sz w:val="24"/>
                <w:szCs w:val="24"/>
              </w:rPr>
            </w:pPr>
            <w:r>
              <w:rPr>
                <w:rFonts w:ascii="Times New Roman" w:hAnsi="Times New Roman" w:cs="Times New Roman"/>
                <w:sz w:val="24"/>
                <w:szCs w:val="24"/>
              </w:rPr>
              <w:t>1-230</w:t>
            </w:r>
          </w:p>
        </w:tc>
      </w:tr>
    </w:tbl>
    <w:p w:rsidR="0076026A" w:rsidRDefault="0076026A" w:rsidP="0076026A">
      <w:pPr>
        <w:pStyle w:val="a9"/>
        <w:jc w:val="center"/>
        <w:rPr>
          <w:rFonts w:ascii="Times New Roman" w:hAnsi="Times New Roman" w:cs="Times New Roman"/>
          <w:b/>
          <w:sz w:val="24"/>
          <w:szCs w:val="24"/>
        </w:rPr>
      </w:pPr>
    </w:p>
    <w:p w:rsidR="00557326" w:rsidRDefault="00557326" w:rsidP="00CC0447">
      <w:pPr>
        <w:pStyle w:val="a9"/>
        <w:rPr>
          <w:rFonts w:ascii="Times New Roman" w:hAnsi="Times New Roman" w:cs="Times New Roman"/>
          <w:b/>
          <w:sz w:val="24"/>
          <w:szCs w:val="24"/>
        </w:rPr>
      </w:pPr>
    </w:p>
    <w:p w:rsidR="005918FF" w:rsidRDefault="005918FF" w:rsidP="00CC0447">
      <w:pPr>
        <w:pStyle w:val="a9"/>
        <w:rPr>
          <w:rFonts w:ascii="Times New Roman" w:hAnsi="Times New Roman" w:cs="Times New Roman"/>
          <w:b/>
          <w:sz w:val="24"/>
          <w:szCs w:val="24"/>
        </w:rPr>
      </w:pPr>
    </w:p>
    <w:p w:rsidR="005918FF" w:rsidRDefault="005918FF" w:rsidP="00CC0447">
      <w:pPr>
        <w:pStyle w:val="a9"/>
        <w:rPr>
          <w:rFonts w:ascii="Times New Roman" w:hAnsi="Times New Roman" w:cs="Times New Roman"/>
          <w:b/>
          <w:sz w:val="24"/>
          <w:szCs w:val="24"/>
        </w:rPr>
      </w:pPr>
    </w:p>
    <w:p w:rsidR="005918FF" w:rsidRDefault="005918FF" w:rsidP="00CC0447">
      <w:pPr>
        <w:pStyle w:val="a9"/>
        <w:rPr>
          <w:rFonts w:ascii="Times New Roman" w:hAnsi="Times New Roman" w:cs="Times New Roman"/>
          <w:b/>
          <w:sz w:val="24"/>
          <w:szCs w:val="24"/>
        </w:rPr>
      </w:pPr>
    </w:p>
    <w:p w:rsidR="005918FF" w:rsidRDefault="005918FF" w:rsidP="00CC0447">
      <w:pPr>
        <w:pStyle w:val="a9"/>
        <w:rPr>
          <w:rFonts w:ascii="Times New Roman" w:hAnsi="Times New Roman" w:cs="Times New Roman"/>
          <w:b/>
          <w:sz w:val="24"/>
          <w:szCs w:val="24"/>
        </w:rPr>
      </w:pPr>
    </w:p>
    <w:p w:rsidR="005918FF" w:rsidRDefault="005918FF" w:rsidP="00CC0447">
      <w:pPr>
        <w:pStyle w:val="a9"/>
        <w:rPr>
          <w:rFonts w:ascii="Times New Roman" w:hAnsi="Times New Roman" w:cs="Times New Roman"/>
          <w:b/>
          <w:sz w:val="24"/>
          <w:szCs w:val="24"/>
        </w:rPr>
      </w:pPr>
    </w:p>
    <w:p w:rsidR="005918FF" w:rsidRDefault="005918FF" w:rsidP="00CC0447">
      <w:pPr>
        <w:pStyle w:val="a9"/>
        <w:rPr>
          <w:rFonts w:ascii="Times New Roman" w:hAnsi="Times New Roman" w:cs="Times New Roman"/>
          <w:b/>
          <w:sz w:val="24"/>
          <w:szCs w:val="24"/>
        </w:rPr>
      </w:pPr>
    </w:p>
    <w:p w:rsidR="005918FF" w:rsidRDefault="005918FF" w:rsidP="00CC0447">
      <w:pPr>
        <w:pStyle w:val="a9"/>
        <w:rPr>
          <w:rFonts w:ascii="Times New Roman" w:hAnsi="Times New Roman" w:cs="Times New Roman"/>
          <w:b/>
          <w:sz w:val="24"/>
          <w:szCs w:val="24"/>
        </w:rPr>
      </w:pPr>
    </w:p>
    <w:p w:rsidR="005918FF" w:rsidRDefault="005918FF" w:rsidP="00CC0447">
      <w:pPr>
        <w:pStyle w:val="a9"/>
        <w:rPr>
          <w:rFonts w:ascii="Times New Roman" w:hAnsi="Times New Roman" w:cs="Times New Roman"/>
          <w:b/>
          <w:sz w:val="24"/>
          <w:szCs w:val="24"/>
        </w:rPr>
      </w:pPr>
    </w:p>
    <w:p w:rsidR="005918FF" w:rsidRDefault="005918FF" w:rsidP="00CC0447">
      <w:pPr>
        <w:pStyle w:val="a9"/>
        <w:rPr>
          <w:rFonts w:ascii="Times New Roman" w:hAnsi="Times New Roman" w:cs="Times New Roman"/>
          <w:b/>
          <w:sz w:val="24"/>
          <w:szCs w:val="24"/>
        </w:rPr>
      </w:pPr>
    </w:p>
    <w:p w:rsidR="005918FF" w:rsidRDefault="005918FF" w:rsidP="00CC0447">
      <w:pPr>
        <w:pStyle w:val="a9"/>
        <w:rPr>
          <w:rFonts w:ascii="Times New Roman" w:hAnsi="Times New Roman" w:cs="Times New Roman"/>
          <w:b/>
          <w:sz w:val="24"/>
          <w:szCs w:val="24"/>
        </w:rPr>
      </w:pPr>
    </w:p>
    <w:p w:rsidR="005918FF" w:rsidRDefault="005918FF" w:rsidP="00CC0447">
      <w:pPr>
        <w:pStyle w:val="a9"/>
        <w:rPr>
          <w:rFonts w:ascii="Times New Roman" w:hAnsi="Times New Roman" w:cs="Times New Roman"/>
          <w:b/>
          <w:sz w:val="24"/>
          <w:szCs w:val="24"/>
        </w:rPr>
      </w:pPr>
    </w:p>
    <w:p w:rsidR="005918FF" w:rsidRDefault="005918FF" w:rsidP="00CC0447">
      <w:pPr>
        <w:pStyle w:val="a9"/>
        <w:rPr>
          <w:rFonts w:ascii="Times New Roman" w:hAnsi="Times New Roman" w:cs="Times New Roman"/>
          <w:b/>
          <w:sz w:val="24"/>
          <w:szCs w:val="24"/>
        </w:rPr>
      </w:pPr>
    </w:p>
    <w:p w:rsidR="005918FF" w:rsidRDefault="005918FF" w:rsidP="00CC0447">
      <w:pPr>
        <w:pStyle w:val="a9"/>
        <w:rPr>
          <w:rFonts w:ascii="Times New Roman" w:hAnsi="Times New Roman" w:cs="Times New Roman"/>
          <w:b/>
          <w:sz w:val="24"/>
          <w:szCs w:val="24"/>
        </w:rPr>
      </w:pPr>
    </w:p>
    <w:p w:rsidR="005918FF" w:rsidRDefault="005918FF" w:rsidP="00CC0447">
      <w:pPr>
        <w:pStyle w:val="a9"/>
        <w:rPr>
          <w:rFonts w:ascii="Times New Roman" w:hAnsi="Times New Roman" w:cs="Times New Roman"/>
          <w:b/>
          <w:sz w:val="24"/>
          <w:szCs w:val="24"/>
        </w:rPr>
      </w:pPr>
    </w:p>
    <w:p w:rsidR="005918FF" w:rsidRDefault="005918FF" w:rsidP="00CC0447">
      <w:pPr>
        <w:pStyle w:val="a9"/>
        <w:rPr>
          <w:rFonts w:ascii="Times New Roman" w:hAnsi="Times New Roman" w:cs="Times New Roman"/>
          <w:b/>
          <w:sz w:val="24"/>
          <w:szCs w:val="24"/>
        </w:rPr>
      </w:pPr>
    </w:p>
    <w:p w:rsidR="005918FF" w:rsidRDefault="005918FF" w:rsidP="00CC0447">
      <w:pPr>
        <w:pStyle w:val="a9"/>
        <w:rPr>
          <w:rFonts w:ascii="Times New Roman" w:hAnsi="Times New Roman" w:cs="Times New Roman"/>
          <w:b/>
          <w:sz w:val="24"/>
          <w:szCs w:val="24"/>
        </w:rPr>
      </w:pPr>
    </w:p>
    <w:p w:rsidR="005918FF" w:rsidRDefault="005918FF" w:rsidP="00CC0447">
      <w:pPr>
        <w:pStyle w:val="a9"/>
        <w:rPr>
          <w:rFonts w:ascii="Times New Roman" w:hAnsi="Times New Roman" w:cs="Times New Roman"/>
          <w:b/>
          <w:sz w:val="24"/>
          <w:szCs w:val="24"/>
        </w:rPr>
      </w:pPr>
    </w:p>
    <w:p w:rsidR="003C3FAF" w:rsidRDefault="00B67203" w:rsidP="00CC0447">
      <w:pPr>
        <w:pStyle w:val="a9"/>
        <w:rPr>
          <w:rFonts w:ascii="Times New Roman" w:hAnsi="Times New Roman" w:cs="Times New Roman"/>
          <w:b/>
          <w:sz w:val="24"/>
          <w:szCs w:val="24"/>
        </w:rPr>
      </w:pPr>
      <w:r>
        <w:rPr>
          <w:rFonts w:ascii="Times New Roman" w:hAnsi="Times New Roman" w:cs="Times New Roman"/>
          <w:b/>
          <w:sz w:val="24"/>
          <w:szCs w:val="24"/>
        </w:rPr>
        <w:t xml:space="preserve"> </w:t>
      </w:r>
      <w:r w:rsidR="005918FF">
        <w:rPr>
          <w:rFonts w:ascii="Times New Roman" w:hAnsi="Times New Roman" w:cs="Times New Roman"/>
          <w:b/>
          <w:sz w:val="24"/>
          <w:szCs w:val="24"/>
        </w:rPr>
        <w:t xml:space="preserve">          </w:t>
      </w:r>
    </w:p>
    <w:p w:rsidR="00895151" w:rsidRDefault="00B661C3" w:rsidP="00895151">
      <w:pPr>
        <w:pStyle w:val="a9"/>
        <w:rPr>
          <w:rFonts w:ascii="Times New Roman" w:hAnsi="Times New Roman" w:cs="Times New Roman"/>
          <w:b/>
          <w:sz w:val="24"/>
          <w:szCs w:val="24"/>
        </w:rPr>
      </w:pPr>
      <w:r>
        <w:rPr>
          <w:rFonts w:ascii="Times New Roman" w:hAnsi="Times New Roman" w:cs="Times New Roman"/>
          <w:b/>
          <w:sz w:val="24"/>
          <w:szCs w:val="24"/>
        </w:rPr>
        <w:pict>
          <v:shapetype id="_x0000_t156" coordsize="21600,21600" o:spt="156" adj="2809,10800" path="m@25@0c@26@3@27@1@28@0m@21@4c@22@5@23@6@24@4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textpathok="t" o:connecttype="custom" o:connectlocs="@35,@0;@38,10800;@37,@4;@36,10800" o:connectangles="270,180,90,0"/>
            <v:textpath on="t" fitshape="t" xscale="t"/>
            <v:handles>
              <v:h position="topLeft,#0" yrange="0,4459"/>
              <v:h position="#1,bottomRight" xrange="8640,12960"/>
            </v:handles>
            <o:lock v:ext="edit" text="t" shapetype="t"/>
          </v:shapetype>
          <v:shape id="_x0000_i1025" type="#_x0000_t156" style="width:441.35pt;height:31.35pt" fillcolor="#0c0" strokecolor="black [3213]">
            <v:fill color2="#006" focus="100%" type="gradientRadial">
              <o:fill v:ext="view" type="gradientCenter"/>
            </v:fill>
            <v:shadow on="t" color="silver" opacity="52429f" offset="3pt,3pt"/>
            <v:textpath style="font-family:&quot;Times New Roman&quot;;font-size:16pt;font-weight:bold;v-text-kern:t" trim="t" fitpath="t" xscale="f" string="1. Целевой раздел программы"/>
          </v:shape>
        </w:pict>
      </w:r>
    </w:p>
    <w:p w:rsidR="00997EFC" w:rsidRPr="00895151" w:rsidRDefault="00B661C3" w:rsidP="00895151">
      <w:pPr>
        <w:pStyle w:val="a9"/>
        <w:rPr>
          <w:rFonts w:ascii="Times New Roman" w:hAnsi="Times New Roman" w:cs="Times New Roman"/>
          <w:b/>
          <w:sz w:val="24"/>
          <w:szCs w:val="24"/>
        </w:rPr>
      </w:pPr>
      <w:r>
        <w:rPr>
          <w:rFonts w:ascii="Times New Roman" w:hAnsi="Times New Roman" w:cs="Times New Roman"/>
          <w:b/>
          <w:color w:val="000066"/>
          <w:sz w:val="20"/>
          <w:szCs w:val="20"/>
        </w:rPr>
        <w:pict>
          <v:shape id="_x0000_i1026" type="#_x0000_t156" style="width:270.65pt;height:24pt" fillcolor="#06f" strokecolor="black [3213]">
            <v:fill color2="#a50021" focus="100%" type="gradientRadial">
              <o:fill v:ext="view" type="gradientCenter"/>
            </v:fill>
            <v:shadow on="t" color="silver" opacity="52429f" offset="3pt,3pt"/>
            <v:textpath style="font-family:&quot;Times New Roman&quot;;font-size:14pt;font-weight:bold;v-text-kern:t" trim="t" fitpath="t" xscale="f" string="1.1. Пояснительная записка"/>
          </v:shape>
        </w:pict>
      </w:r>
    </w:p>
    <w:p w:rsidR="004966CC" w:rsidRPr="004966CC" w:rsidRDefault="00CE5DF2" w:rsidP="004966CC">
      <w:pPr>
        <w:tabs>
          <w:tab w:val="left" w:pos="567"/>
        </w:tabs>
        <w:spacing w:after="0"/>
        <w:rPr>
          <w:rFonts w:ascii="Times New Roman" w:eastAsia="Calibri" w:hAnsi="Times New Roman" w:cs="Times New Roman"/>
          <w:bCs/>
          <w:iCs/>
          <w:sz w:val="24"/>
          <w:szCs w:val="24"/>
          <w:lang w:eastAsia="en-US"/>
        </w:rPr>
      </w:pPr>
      <w:r>
        <w:rPr>
          <w:rFonts w:ascii="Times New Roman" w:hAnsi="Times New Roman"/>
          <w:sz w:val="24"/>
          <w:szCs w:val="24"/>
        </w:rPr>
        <w:t xml:space="preserve"> </w:t>
      </w:r>
      <w:r w:rsidRPr="00CE5DF2">
        <w:rPr>
          <w:rFonts w:ascii="Times New Roman" w:eastAsia="Times New Roman" w:hAnsi="Times New Roman" w:cs="Times New Roman"/>
          <w:sz w:val="24"/>
          <w:szCs w:val="24"/>
        </w:rPr>
        <w:t xml:space="preserve">Основная образовательная программа муниципального дошкольного образовательного учреждения детского сада  «Карусель» (далее Программа) разработана в соответствии Федеральных государственных образовательных стандартов дошкольного образования (Приказ № 1155 от 17.10.2013 года). </w:t>
      </w:r>
      <w:r w:rsidRPr="00CE5DF2">
        <w:rPr>
          <w:rFonts w:ascii="Times New Roman" w:eastAsia="Times New Roman" w:hAnsi="Times New Roman" w:cs="Times New Roman"/>
          <w:b/>
          <w:sz w:val="24"/>
          <w:szCs w:val="24"/>
        </w:rPr>
        <w:t xml:space="preserve">Содержание образовательного процесса выстроено на основе образовательной программы дошкольного образования: «Детство» под редакцией Т.И. Бабаевой, А.Г.Гогоберидзе, </w:t>
      </w:r>
      <w:r w:rsidR="000A5E0A">
        <w:rPr>
          <w:rFonts w:ascii="Times New Roman" w:eastAsia="Times New Roman" w:hAnsi="Times New Roman" w:cs="Times New Roman"/>
          <w:b/>
          <w:sz w:val="24"/>
          <w:szCs w:val="24"/>
        </w:rPr>
        <w:t xml:space="preserve"> </w:t>
      </w:r>
      <w:r w:rsidRPr="00CE5DF2">
        <w:rPr>
          <w:rFonts w:ascii="Times New Roman" w:eastAsia="Times New Roman" w:hAnsi="Times New Roman" w:cs="Times New Roman"/>
          <w:b/>
          <w:sz w:val="24"/>
          <w:szCs w:val="24"/>
        </w:rPr>
        <w:t>О.В.Солнцевой и др. Санкт-Петербург, Детство-пресс, 2016 год</w:t>
      </w:r>
      <w:r w:rsidR="004966CC">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004966CC" w:rsidRPr="004966CC">
        <w:rPr>
          <w:rFonts w:ascii="Times New Roman" w:eastAsia="Calibri" w:hAnsi="Times New Roman" w:cs="Times New Roman"/>
          <w:sz w:val="24"/>
          <w:szCs w:val="24"/>
          <w:lang w:eastAsia="en-US"/>
        </w:rPr>
        <w:t>с учетом содержания парциальных программ :</w:t>
      </w:r>
      <w:r w:rsidR="004966CC" w:rsidRPr="004966CC">
        <w:rPr>
          <w:rFonts w:ascii="Times New Roman" w:eastAsia="Calibri" w:hAnsi="Times New Roman" w:cs="Times New Roman"/>
          <w:bCs/>
          <w:iCs/>
          <w:sz w:val="24"/>
          <w:szCs w:val="24"/>
          <w:lang w:eastAsia="en-US"/>
        </w:rPr>
        <w:t xml:space="preserve">  </w:t>
      </w:r>
    </w:p>
    <w:p w:rsidR="00D12407" w:rsidRPr="00D611AB" w:rsidRDefault="00D12407" w:rsidP="00D12407">
      <w:pPr>
        <w:pStyle w:val="ac"/>
        <w:numPr>
          <w:ilvl w:val="0"/>
          <w:numId w:val="68"/>
        </w:numPr>
        <w:jc w:val="both"/>
        <w:rPr>
          <w:rFonts w:ascii="Times New Roman" w:hAnsi="Times New Roman"/>
          <w:sz w:val="24"/>
          <w:szCs w:val="24"/>
        </w:rPr>
      </w:pPr>
      <w:r w:rsidRPr="003C6495">
        <w:rPr>
          <w:rFonts w:ascii="Times New Roman" w:hAnsi="Times New Roman"/>
          <w:bCs/>
          <w:color w:val="1A1A1A"/>
          <w:kern w:val="36"/>
          <w:sz w:val="24"/>
          <w:szCs w:val="24"/>
        </w:rPr>
        <w:t>Г.Г. Григорьева, Н.П. Кочетова, Д.В.Сергеева «Кроха» программа воспитания и развития детей раннего возраста в условиях дошкольных учреждений/</w:t>
      </w:r>
      <w:r w:rsidRPr="003C6495">
        <w:rPr>
          <w:rFonts w:ascii="Times New Roman" w:hAnsi="Times New Roman"/>
          <w:color w:val="000000"/>
          <w:sz w:val="24"/>
          <w:szCs w:val="24"/>
        </w:rPr>
        <w:t xml:space="preserve"> Научн. ред</w:t>
      </w:r>
      <w:r w:rsidRPr="003C6495">
        <w:rPr>
          <w:rFonts w:ascii="Times New Roman" w:hAnsi="Times New Roman"/>
          <w:bCs/>
          <w:color w:val="1A1A1A"/>
          <w:kern w:val="36"/>
          <w:sz w:val="24"/>
          <w:szCs w:val="24"/>
        </w:rPr>
        <w:t xml:space="preserve"> Г.Г. Григорьева, Н.П. Кочетова, Д.В.Сергеева- М.: Просвещение, 2010г</w:t>
      </w:r>
    </w:p>
    <w:p w:rsidR="00D12407" w:rsidRPr="00D611AB" w:rsidRDefault="00D12407" w:rsidP="00D12407">
      <w:pPr>
        <w:pStyle w:val="ac"/>
        <w:numPr>
          <w:ilvl w:val="0"/>
          <w:numId w:val="68"/>
        </w:numPr>
        <w:spacing w:after="0"/>
        <w:jc w:val="both"/>
        <w:rPr>
          <w:rFonts w:ascii="Times New Roman" w:hAnsi="Times New Roman"/>
          <w:sz w:val="24"/>
          <w:szCs w:val="24"/>
        </w:rPr>
      </w:pPr>
      <w:r w:rsidRPr="00D611AB">
        <w:rPr>
          <w:rFonts w:ascii="Times New Roman" w:hAnsi="Times New Roman"/>
          <w:sz w:val="24"/>
          <w:szCs w:val="24"/>
          <w:lang w:eastAsia="zh-CN"/>
        </w:rPr>
        <w:t>О. Л. Князева, М.Д. Маханева «Приобщение детей к истокам народной культуры»</w:t>
      </w:r>
      <w:r w:rsidRPr="00D611AB">
        <w:rPr>
          <w:rFonts w:ascii="Times New Roman" w:hAnsi="Times New Roman"/>
          <w:sz w:val="24"/>
          <w:szCs w:val="24"/>
        </w:rPr>
        <w:t xml:space="preserve"> -</w:t>
      </w:r>
      <w:r w:rsidRPr="00D611AB">
        <w:rPr>
          <w:rFonts w:ascii="Times New Roman" w:hAnsi="Times New Roman"/>
          <w:color w:val="000000"/>
          <w:sz w:val="24"/>
          <w:szCs w:val="24"/>
        </w:rPr>
        <w:t xml:space="preserve"> СПб.: Детство-Пресс,2006г.</w:t>
      </w:r>
    </w:p>
    <w:p w:rsidR="00D12407" w:rsidRPr="00D611AB" w:rsidRDefault="00D12407" w:rsidP="00D12407">
      <w:pPr>
        <w:pStyle w:val="a9"/>
        <w:numPr>
          <w:ilvl w:val="0"/>
          <w:numId w:val="68"/>
        </w:numPr>
        <w:jc w:val="both"/>
        <w:rPr>
          <w:rFonts w:ascii="Times New Roman" w:eastAsia="Times New Roman" w:hAnsi="Times New Roman" w:cs="Times New Roman"/>
          <w:b/>
          <w:sz w:val="24"/>
          <w:szCs w:val="24"/>
        </w:rPr>
      </w:pPr>
      <w:r w:rsidRPr="003C6495">
        <w:rPr>
          <w:rFonts w:ascii="Times New Roman" w:eastAsia="Times New Roman" w:hAnsi="Times New Roman" w:cs="Times New Roman"/>
          <w:sz w:val="24"/>
          <w:szCs w:val="24"/>
        </w:rPr>
        <w:t xml:space="preserve">Шипицына Л.М., Заширинская О.В., Воронова А.П. </w:t>
      </w:r>
      <w:r w:rsidRPr="003C6495">
        <w:rPr>
          <w:rFonts w:ascii="Times New Roman" w:eastAsia="Times New Roman" w:hAnsi="Times New Roman" w:cs="Times New Roman"/>
          <w:bCs/>
          <w:sz w:val="24"/>
          <w:szCs w:val="24"/>
        </w:rPr>
        <w:t>«Азбука общения»: Развитие личности ребенка навыков общения со взрослыми и сверстниками</w:t>
      </w:r>
      <w:r w:rsidRPr="003C6495">
        <w:rPr>
          <w:rFonts w:ascii="Times New Roman" w:eastAsia="Times New Roman" w:hAnsi="Times New Roman" w:cs="Times New Roman"/>
          <w:sz w:val="24"/>
          <w:szCs w:val="24"/>
        </w:rPr>
        <w:t>-</w:t>
      </w:r>
      <w:r w:rsidRPr="003C6495">
        <w:rPr>
          <w:rFonts w:ascii="Times New Roman" w:eastAsia="Times New Roman" w:hAnsi="Times New Roman" w:cs="Times New Roman"/>
          <w:color w:val="000000"/>
          <w:sz w:val="24"/>
          <w:szCs w:val="24"/>
        </w:rPr>
        <w:t xml:space="preserve"> СПб.: Детство-Пресс, 2006г</w:t>
      </w:r>
    </w:p>
    <w:p w:rsidR="00D12407" w:rsidRPr="00D611AB" w:rsidRDefault="00D12407" w:rsidP="00D12407">
      <w:pPr>
        <w:pStyle w:val="ac"/>
        <w:numPr>
          <w:ilvl w:val="0"/>
          <w:numId w:val="68"/>
        </w:numPr>
        <w:spacing w:after="0"/>
        <w:jc w:val="both"/>
        <w:rPr>
          <w:rFonts w:ascii="Times New Roman" w:hAnsi="Times New Roman"/>
          <w:sz w:val="24"/>
          <w:szCs w:val="24"/>
        </w:rPr>
      </w:pPr>
      <w:r w:rsidRPr="003C6495">
        <w:rPr>
          <w:rFonts w:ascii="Times New Roman" w:hAnsi="Times New Roman"/>
          <w:sz w:val="24"/>
          <w:szCs w:val="24"/>
        </w:rPr>
        <w:t>Р. Б. Стеркина, О. Л. Князева, Н. Н. Авдеева «Основы безопасности детей дошкольного возраста» -</w:t>
      </w:r>
      <w:r w:rsidRPr="003C6495">
        <w:rPr>
          <w:rFonts w:ascii="Times New Roman" w:hAnsi="Times New Roman"/>
          <w:color w:val="000000"/>
          <w:sz w:val="24"/>
          <w:szCs w:val="24"/>
        </w:rPr>
        <w:t xml:space="preserve"> СПб.: Детство-Пресс, 2008г</w:t>
      </w:r>
    </w:p>
    <w:p w:rsidR="00D12407" w:rsidRPr="003C6495" w:rsidRDefault="00D12407" w:rsidP="00D12407">
      <w:pPr>
        <w:pStyle w:val="a9"/>
        <w:numPr>
          <w:ilvl w:val="0"/>
          <w:numId w:val="68"/>
        </w:numPr>
        <w:jc w:val="both"/>
        <w:rPr>
          <w:rFonts w:ascii="Times New Roman" w:hAnsi="Times New Roman" w:cs="Times New Roman"/>
          <w:b/>
          <w:sz w:val="24"/>
          <w:szCs w:val="24"/>
        </w:rPr>
      </w:pPr>
      <w:r w:rsidRPr="003C6495">
        <w:rPr>
          <w:rFonts w:ascii="Times New Roman" w:hAnsi="Times New Roman" w:cs="Times New Roman"/>
          <w:sz w:val="24"/>
          <w:szCs w:val="24"/>
        </w:rPr>
        <w:t>«Здоровье» Алямовская В.Г. М., Линка-Пресс 1993.</w:t>
      </w:r>
      <w:r w:rsidRPr="003C6495">
        <w:rPr>
          <w:rFonts w:ascii="Times New Roman" w:hAnsi="Times New Roman" w:cs="Times New Roman"/>
          <w:b/>
          <w:sz w:val="24"/>
          <w:szCs w:val="24"/>
        </w:rPr>
        <w:t xml:space="preserve"> </w:t>
      </w:r>
    </w:p>
    <w:p w:rsidR="00D12407" w:rsidRPr="00D611AB" w:rsidRDefault="00D12407" w:rsidP="00D12407">
      <w:pPr>
        <w:pStyle w:val="ac"/>
        <w:numPr>
          <w:ilvl w:val="0"/>
          <w:numId w:val="68"/>
        </w:numPr>
        <w:spacing w:after="0"/>
        <w:jc w:val="both"/>
        <w:rPr>
          <w:rFonts w:ascii="Times New Roman" w:hAnsi="Times New Roman"/>
          <w:sz w:val="24"/>
          <w:szCs w:val="24"/>
        </w:rPr>
      </w:pPr>
      <w:r w:rsidRPr="00D611AB">
        <w:rPr>
          <w:rFonts w:ascii="Times New Roman" w:eastAsia="Calibri" w:hAnsi="Times New Roman"/>
          <w:sz w:val="24"/>
          <w:szCs w:val="24"/>
          <w:lang w:eastAsia="en-US"/>
        </w:rPr>
        <w:t>О.С. Ушакова «Программа развития речи детей дошкольного возраста в детском саду». Москва, изд – во Сфера, 2017 год</w:t>
      </w:r>
    </w:p>
    <w:p w:rsidR="00D12407" w:rsidRPr="003C6495" w:rsidRDefault="00D12407" w:rsidP="00D12407">
      <w:pPr>
        <w:pStyle w:val="ac"/>
        <w:numPr>
          <w:ilvl w:val="0"/>
          <w:numId w:val="68"/>
        </w:numPr>
        <w:spacing w:after="0"/>
        <w:jc w:val="both"/>
        <w:rPr>
          <w:rFonts w:ascii="Times New Roman" w:eastAsia="Calibri" w:hAnsi="Times New Roman"/>
          <w:sz w:val="24"/>
          <w:szCs w:val="24"/>
          <w:lang w:eastAsia="en-US"/>
        </w:rPr>
      </w:pPr>
      <w:r w:rsidRPr="003C6495">
        <w:rPr>
          <w:rFonts w:ascii="Times New Roman" w:eastAsia="Calibri" w:hAnsi="Times New Roman"/>
          <w:sz w:val="24"/>
          <w:szCs w:val="24"/>
          <w:lang w:eastAsia="en-US"/>
        </w:rPr>
        <w:t>Л.Е.Журова.,</w:t>
      </w:r>
      <w:r>
        <w:rPr>
          <w:rFonts w:ascii="Times New Roman" w:eastAsia="Calibri" w:hAnsi="Times New Roman"/>
          <w:sz w:val="24"/>
          <w:szCs w:val="24"/>
          <w:lang w:eastAsia="en-US"/>
        </w:rPr>
        <w:t xml:space="preserve"> </w:t>
      </w:r>
      <w:r w:rsidRPr="003C6495">
        <w:rPr>
          <w:rFonts w:ascii="Times New Roman" w:eastAsia="Calibri" w:hAnsi="Times New Roman"/>
          <w:sz w:val="24"/>
          <w:szCs w:val="24"/>
          <w:lang w:eastAsia="en-US"/>
        </w:rPr>
        <w:t>Н.С.Варенцова, Н.В.Дурова, Л.Н. Невская «Обучение дошкольников грамоте»: Методическое пособие /  Под ред. Н.В.Дуровой.- M.: Школа Пресс,1998г. (Дошкольное воспитание и обучение)</w:t>
      </w:r>
    </w:p>
    <w:p w:rsidR="00D12407" w:rsidRDefault="00D12407" w:rsidP="00D12407">
      <w:pPr>
        <w:pStyle w:val="ac"/>
        <w:numPr>
          <w:ilvl w:val="0"/>
          <w:numId w:val="68"/>
        </w:numPr>
        <w:spacing w:after="0"/>
        <w:jc w:val="both"/>
        <w:rPr>
          <w:rFonts w:ascii="Times New Roman" w:eastAsia="Calibri" w:hAnsi="Times New Roman"/>
          <w:sz w:val="24"/>
          <w:szCs w:val="24"/>
          <w:lang w:eastAsia="en-US"/>
        </w:rPr>
      </w:pPr>
      <w:r w:rsidRPr="003C6495">
        <w:rPr>
          <w:rFonts w:ascii="Times New Roman" w:eastAsia="Calibri" w:hAnsi="Times New Roman"/>
          <w:sz w:val="24"/>
          <w:szCs w:val="24"/>
          <w:lang w:eastAsia="en-US"/>
        </w:rPr>
        <w:t>И.А. Лыкова «Парциальная программа художественно – эстетического развития детей 2-7 лет в изобразительной деятельности. Формирование эстетического отношения к миру». Издательский дом «Цветной мир», Москва, 2015 год</w:t>
      </w:r>
    </w:p>
    <w:p w:rsidR="00D12407" w:rsidRPr="003C6495" w:rsidRDefault="00D12407" w:rsidP="00D12407">
      <w:pPr>
        <w:pStyle w:val="ac"/>
        <w:numPr>
          <w:ilvl w:val="0"/>
          <w:numId w:val="68"/>
        </w:numPr>
        <w:spacing w:after="0"/>
        <w:jc w:val="both"/>
        <w:rPr>
          <w:rFonts w:ascii="Times New Roman" w:eastAsia="Calibri" w:hAnsi="Times New Roman"/>
          <w:sz w:val="24"/>
          <w:szCs w:val="24"/>
          <w:lang w:eastAsia="en-US"/>
        </w:rPr>
      </w:pPr>
      <w:r w:rsidRPr="003C6495">
        <w:rPr>
          <w:rFonts w:ascii="Times New Roman" w:eastAsia="Calibri" w:hAnsi="Times New Roman"/>
          <w:sz w:val="24"/>
          <w:szCs w:val="24"/>
          <w:lang w:eastAsia="en-US"/>
        </w:rPr>
        <w:t>Г.С. Каринский «Волшебные краски года» Программа по изобразительного искусству для детей 5-летнего возраста,1993г.</w:t>
      </w:r>
    </w:p>
    <w:p w:rsidR="00D12407" w:rsidRDefault="00D12407" w:rsidP="00D12407">
      <w:pPr>
        <w:pStyle w:val="ac"/>
        <w:numPr>
          <w:ilvl w:val="0"/>
          <w:numId w:val="68"/>
        </w:numPr>
        <w:spacing w:after="0"/>
        <w:jc w:val="both"/>
        <w:rPr>
          <w:rFonts w:ascii="Times New Roman" w:eastAsia="Calibri" w:hAnsi="Times New Roman"/>
          <w:sz w:val="24"/>
          <w:szCs w:val="24"/>
          <w:lang w:eastAsia="en-US"/>
        </w:rPr>
      </w:pPr>
      <w:r w:rsidRPr="003C6495">
        <w:rPr>
          <w:rFonts w:ascii="Times New Roman" w:eastAsia="Calibri" w:hAnsi="Times New Roman"/>
          <w:sz w:val="24"/>
          <w:szCs w:val="24"/>
          <w:lang w:eastAsia="en-US"/>
        </w:rPr>
        <w:t>Г.С. Каринский «Волшебные краски года» Программа по изобразительного искусству для детей 6-7-летнего возраста,1993г</w:t>
      </w:r>
    </w:p>
    <w:p w:rsidR="00D12407" w:rsidRPr="003C6495" w:rsidRDefault="00D12407" w:rsidP="00D12407">
      <w:pPr>
        <w:pStyle w:val="ac"/>
        <w:numPr>
          <w:ilvl w:val="0"/>
          <w:numId w:val="68"/>
        </w:numPr>
        <w:spacing w:after="0"/>
        <w:jc w:val="both"/>
        <w:rPr>
          <w:rFonts w:ascii="Times New Roman" w:eastAsia="Calibri" w:hAnsi="Times New Roman"/>
          <w:sz w:val="24"/>
          <w:szCs w:val="24"/>
          <w:lang w:eastAsia="en-US"/>
        </w:rPr>
      </w:pPr>
      <w:r w:rsidRPr="00D611AB">
        <w:rPr>
          <w:rFonts w:ascii="Times New Roman" w:eastAsia="Calibri" w:hAnsi="Times New Roman"/>
          <w:sz w:val="24"/>
          <w:szCs w:val="24"/>
          <w:lang w:eastAsia="en-US"/>
        </w:rPr>
        <w:t>Л.В. Гераскина. Ожидание чуда – М.: Издательский дом «Воспитание дошкольника», 2002г.</w:t>
      </w:r>
      <w:r>
        <w:rPr>
          <w:rFonts w:ascii="Times New Roman" w:eastAsia="Calibri" w:hAnsi="Times New Roman"/>
          <w:sz w:val="24"/>
          <w:szCs w:val="24"/>
          <w:lang w:eastAsia="en-US"/>
        </w:rPr>
        <w:t>(технология)</w:t>
      </w:r>
    </w:p>
    <w:p w:rsidR="00D12407" w:rsidRDefault="00D12407" w:rsidP="00D12407">
      <w:pPr>
        <w:pStyle w:val="a9"/>
        <w:numPr>
          <w:ilvl w:val="0"/>
          <w:numId w:val="68"/>
        </w:numPr>
        <w:jc w:val="both"/>
        <w:rPr>
          <w:rFonts w:ascii="Times New Roman" w:eastAsia="Calibri" w:hAnsi="Times New Roman" w:cs="Times New Roman"/>
          <w:bCs/>
          <w:iCs/>
          <w:sz w:val="24"/>
          <w:szCs w:val="24"/>
          <w:lang w:eastAsia="en-US"/>
        </w:rPr>
      </w:pPr>
      <w:r w:rsidRPr="003C6495">
        <w:rPr>
          <w:rFonts w:ascii="Times New Roman" w:eastAsia="Calibri" w:hAnsi="Times New Roman" w:cs="Times New Roman"/>
          <w:bCs/>
          <w:iCs/>
          <w:sz w:val="24"/>
          <w:szCs w:val="24"/>
          <w:lang w:eastAsia="en-US"/>
        </w:rPr>
        <w:t>О.В. Дыбина, Н.Н. Подъяков, Рахманова Н.П., Щетинина В.В. Ребенок в мире поиска. Программа по организации поисковой деятельности детей дошкольного возраста-Москва: Творческий центр,2005г.</w:t>
      </w:r>
    </w:p>
    <w:p w:rsidR="00D12407" w:rsidRPr="00D611AB" w:rsidRDefault="00D12407" w:rsidP="00D12407">
      <w:pPr>
        <w:pStyle w:val="a9"/>
        <w:numPr>
          <w:ilvl w:val="0"/>
          <w:numId w:val="68"/>
        </w:numPr>
        <w:jc w:val="both"/>
        <w:rPr>
          <w:rFonts w:ascii="Times New Roman" w:eastAsia="Calibri" w:hAnsi="Times New Roman" w:cs="Times New Roman"/>
          <w:bCs/>
          <w:iCs/>
          <w:sz w:val="24"/>
          <w:szCs w:val="24"/>
          <w:lang w:eastAsia="en-US"/>
        </w:rPr>
      </w:pPr>
      <w:r w:rsidRPr="00D611AB">
        <w:rPr>
          <w:rFonts w:ascii="Times New Roman" w:eastAsia="Times New Roman" w:hAnsi="Times New Roman" w:cs="Times New Roman"/>
          <w:sz w:val="24"/>
          <w:szCs w:val="24"/>
        </w:rPr>
        <w:t>Воронкевич О.А. Добро пожаловать в экологию. Парциальная программа работы по формированию экологической культуры у детей дошкольного возраста.</w:t>
      </w:r>
      <w:r w:rsidRPr="00D611AB">
        <w:rPr>
          <w:rFonts w:ascii="Times New Roman" w:eastAsia="Times New Roman" w:hAnsi="Times New Roman" w:cs="Times New Roman"/>
          <w:color w:val="000000"/>
          <w:sz w:val="24"/>
          <w:szCs w:val="24"/>
        </w:rPr>
        <w:t xml:space="preserve"> СПб.: Детство-Пресс, 2019</w:t>
      </w:r>
      <w:r w:rsidRPr="00D611AB">
        <w:rPr>
          <w:rFonts w:ascii="Times New Roman" w:eastAsia="Times New Roman" w:hAnsi="Times New Roman" w:cs="Times New Roman"/>
          <w:sz w:val="24"/>
          <w:szCs w:val="24"/>
        </w:rPr>
        <w:t>г</w:t>
      </w:r>
    </w:p>
    <w:p w:rsidR="00D12407" w:rsidRPr="003C6495" w:rsidRDefault="00D12407" w:rsidP="00D12407">
      <w:pPr>
        <w:pStyle w:val="a9"/>
        <w:numPr>
          <w:ilvl w:val="0"/>
          <w:numId w:val="68"/>
        </w:numPr>
        <w:jc w:val="both"/>
        <w:rPr>
          <w:rFonts w:ascii="Times New Roman" w:eastAsia="Times New Roman" w:hAnsi="Times New Roman" w:cs="Times New Roman"/>
          <w:sz w:val="24"/>
          <w:szCs w:val="24"/>
        </w:rPr>
      </w:pPr>
      <w:r w:rsidRPr="003C6495">
        <w:rPr>
          <w:rFonts w:ascii="Times New Roman" w:eastAsia="Times New Roman" w:hAnsi="Times New Roman" w:cs="Times New Roman"/>
          <w:sz w:val="24"/>
          <w:szCs w:val="24"/>
        </w:rPr>
        <w:t xml:space="preserve">Программа факультативного курса </w:t>
      </w:r>
      <w:r w:rsidRPr="003C6495">
        <w:rPr>
          <w:rFonts w:ascii="Times New Roman" w:eastAsia="Times New Roman" w:hAnsi="Times New Roman" w:cs="Times New Roman"/>
          <w:bCs/>
          <w:sz w:val="24"/>
          <w:szCs w:val="24"/>
        </w:rPr>
        <w:t>«Наш-дом природа»</w:t>
      </w:r>
      <w:r w:rsidRPr="003C6495">
        <w:rPr>
          <w:rFonts w:ascii="Times New Roman" w:eastAsia="Times New Roman" w:hAnsi="Times New Roman" w:cs="Times New Roman"/>
          <w:sz w:val="24"/>
          <w:szCs w:val="24"/>
        </w:rPr>
        <w:t xml:space="preserve"> Г.В. Бойко, О.В. Пронина-Владивосток: Изд-во ПК ИРО,ФГБУ «Лазовский государственный заповедник», Фонд «Феникс»,2013г.</w:t>
      </w:r>
    </w:p>
    <w:p w:rsidR="00D12407" w:rsidRPr="00B566B6" w:rsidRDefault="00D12407" w:rsidP="00D12407">
      <w:pPr>
        <w:pStyle w:val="a9"/>
        <w:numPr>
          <w:ilvl w:val="0"/>
          <w:numId w:val="68"/>
        </w:numPr>
        <w:jc w:val="both"/>
        <w:rPr>
          <w:rFonts w:ascii="Times New Roman" w:eastAsia="Times New Roman" w:hAnsi="Times New Roman" w:cs="Times New Roman"/>
          <w:b/>
          <w:sz w:val="24"/>
          <w:szCs w:val="24"/>
        </w:rPr>
      </w:pPr>
      <w:r w:rsidRPr="00D611AB">
        <w:rPr>
          <w:rFonts w:ascii="Times New Roman" w:eastAsia="Times New Roman" w:hAnsi="Times New Roman" w:cs="Times New Roman"/>
          <w:sz w:val="24"/>
          <w:szCs w:val="24"/>
          <w:lang w:eastAsia="zh-CN"/>
        </w:rPr>
        <w:t>« Мы – комсомольчане»</w:t>
      </w:r>
      <w:r>
        <w:rPr>
          <w:rFonts w:ascii="Times New Roman" w:eastAsia="Times New Roman" w:hAnsi="Times New Roman" w:cs="Times New Roman"/>
          <w:b/>
          <w:sz w:val="24"/>
          <w:szCs w:val="24"/>
        </w:rPr>
        <w:t xml:space="preserve"> </w:t>
      </w:r>
      <w:r w:rsidRPr="00D611AB">
        <w:rPr>
          <w:rFonts w:ascii="Times New Roman" w:eastAsia="Times New Roman" w:hAnsi="Times New Roman" w:cs="Times New Roman"/>
          <w:sz w:val="24"/>
          <w:szCs w:val="24"/>
          <w:lang w:eastAsia="zh-CN"/>
        </w:rPr>
        <w:t>Программа развития воспитания в системе образования г. Комсомольска-на-Амуре</w:t>
      </w:r>
      <w:r w:rsidR="0042117C">
        <w:rPr>
          <w:rFonts w:ascii="Times New Roman" w:eastAsia="Times New Roman" w:hAnsi="Times New Roman" w:cs="Times New Roman"/>
          <w:sz w:val="24"/>
          <w:szCs w:val="24"/>
          <w:lang w:eastAsia="zh-CN"/>
        </w:rPr>
        <w:t>.</w:t>
      </w:r>
      <w:r w:rsidRPr="00D611AB">
        <w:rPr>
          <w:rFonts w:ascii="Times New Roman" w:eastAsia="Times New Roman" w:hAnsi="Times New Roman" w:cs="Times New Roman"/>
          <w:sz w:val="24"/>
          <w:szCs w:val="24"/>
          <w:lang w:eastAsia="zh-CN"/>
        </w:rPr>
        <w:t xml:space="preserve"> Используется в работе с детьми по региональному компоненту</w:t>
      </w:r>
    </w:p>
    <w:p w:rsidR="00B566B6" w:rsidRPr="00B566B6" w:rsidRDefault="00B566B6" w:rsidP="00B566B6">
      <w:pPr>
        <w:pStyle w:val="ac"/>
        <w:numPr>
          <w:ilvl w:val="0"/>
          <w:numId w:val="68"/>
        </w:numPr>
        <w:snapToGrid w:val="0"/>
        <w:spacing w:after="0" w:line="240" w:lineRule="auto"/>
        <w:rPr>
          <w:rFonts w:ascii="Times New Roman" w:hAnsi="Times New Roman"/>
          <w:sz w:val="24"/>
          <w:szCs w:val="24"/>
        </w:rPr>
      </w:pPr>
      <w:r w:rsidRPr="00B566B6">
        <w:rPr>
          <w:rFonts w:ascii="Times New Roman" w:hAnsi="Times New Roman"/>
          <w:sz w:val="24"/>
          <w:szCs w:val="24"/>
        </w:rPr>
        <w:t>Образовательная программа формирования навыка самообслуживания-уход за зубами Антонова Александра Анатольевна</w:t>
      </w:r>
      <w:r>
        <w:rPr>
          <w:rFonts w:ascii="Times New Roman" w:hAnsi="Times New Roman"/>
          <w:sz w:val="24"/>
          <w:szCs w:val="24"/>
        </w:rPr>
        <w:t>,</w:t>
      </w:r>
      <w:r w:rsidRPr="00B566B6">
        <w:rPr>
          <w:rFonts w:ascii="Times New Roman" w:hAnsi="Times New Roman"/>
          <w:sz w:val="24"/>
          <w:szCs w:val="24"/>
        </w:rPr>
        <w:t xml:space="preserve"> Галёса </w:t>
      </w:r>
    </w:p>
    <w:p w:rsidR="00B566B6" w:rsidRPr="00E82293" w:rsidRDefault="00FF7C8F" w:rsidP="00FF7C8F">
      <w:pPr>
        <w:snapToGrid w:val="0"/>
        <w:spacing w:after="0" w:line="240" w:lineRule="auto"/>
        <w:ind w:left="709" w:hanging="709"/>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B566B6" w:rsidRPr="00B566B6">
        <w:rPr>
          <w:rFonts w:ascii="Times New Roman" w:eastAsia="Times New Roman" w:hAnsi="Times New Roman" w:cs="Times New Roman"/>
          <w:sz w:val="24"/>
          <w:szCs w:val="24"/>
        </w:rPr>
        <w:t xml:space="preserve">Сергей Александрович </w:t>
      </w:r>
      <w:r w:rsidR="00137964">
        <w:rPr>
          <w:rFonts w:ascii="Times New Roman" w:eastAsia="Times New Roman" w:hAnsi="Times New Roman" w:cs="Times New Roman"/>
          <w:sz w:val="24"/>
          <w:szCs w:val="24"/>
        </w:rPr>
        <w:t>,</w:t>
      </w:r>
      <w:r w:rsidR="005918FF">
        <w:rPr>
          <w:rFonts w:ascii="Times New Roman" w:eastAsia="Times New Roman" w:hAnsi="Times New Roman" w:cs="Times New Roman"/>
          <w:sz w:val="24"/>
          <w:szCs w:val="24"/>
        </w:rPr>
        <w:t xml:space="preserve"> </w:t>
      </w:r>
      <w:r w:rsidR="00B566B6" w:rsidRPr="00B566B6">
        <w:rPr>
          <w:rFonts w:ascii="Times New Roman" w:eastAsia="Times New Roman" w:hAnsi="Times New Roman" w:cs="Times New Roman"/>
          <w:sz w:val="24"/>
          <w:szCs w:val="24"/>
        </w:rPr>
        <w:t>Лучшева</w:t>
      </w:r>
      <w:r w:rsidR="00B566B6">
        <w:rPr>
          <w:rFonts w:ascii="Times New Roman" w:eastAsia="Times New Roman" w:hAnsi="Times New Roman" w:cs="Times New Roman"/>
          <w:sz w:val="24"/>
          <w:szCs w:val="24"/>
        </w:rPr>
        <w:t xml:space="preserve"> </w:t>
      </w:r>
      <w:r w:rsidR="00B566B6" w:rsidRPr="00B566B6">
        <w:rPr>
          <w:rFonts w:ascii="Times New Roman" w:eastAsia="Times New Roman" w:hAnsi="Times New Roman" w:cs="Times New Roman"/>
          <w:sz w:val="24"/>
          <w:szCs w:val="24"/>
        </w:rPr>
        <w:t>Лариса Файзылхановна</w:t>
      </w:r>
      <w:r w:rsidR="00137964">
        <w:rPr>
          <w:rFonts w:ascii="Times New Roman" w:eastAsia="Times New Roman" w:hAnsi="Times New Roman" w:cs="Times New Roman"/>
          <w:sz w:val="24"/>
          <w:szCs w:val="24"/>
        </w:rPr>
        <w:t xml:space="preserve">, </w:t>
      </w:r>
      <w:r w:rsidR="00B566B6">
        <w:rPr>
          <w:rFonts w:ascii="Times New Roman" w:eastAsia="Times New Roman" w:hAnsi="Times New Roman" w:cs="Times New Roman"/>
          <w:sz w:val="24"/>
          <w:szCs w:val="24"/>
        </w:rPr>
        <w:t xml:space="preserve">утверждённая </w:t>
      </w:r>
      <w:r w:rsidR="003A4CB0">
        <w:rPr>
          <w:rFonts w:ascii="Times New Roman" w:eastAsia="Times New Roman" w:hAnsi="Times New Roman" w:cs="Times New Roman"/>
          <w:sz w:val="24"/>
          <w:szCs w:val="24"/>
        </w:rPr>
        <w:t xml:space="preserve">министром </w:t>
      </w:r>
      <w:r w:rsidR="00137964">
        <w:rPr>
          <w:rFonts w:ascii="Times New Roman" w:eastAsia="Times New Roman" w:hAnsi="Times New Roman" w:cs="Times New Roman"/>
          <w:sz w:val="24"/>
          <w:szCs w:val="24"/>
        </w:rPr>
        <w:t>здравоохранения Е.Л.Никонов</w:t>
      </w:r>
      <w:r w:rsidR="00E82293">
        <w:rPr>
          <w:rFonts w:ascii="Times New Roman" w:eastAsia="Times New Roman" w:hAnsi="Times New Roman" w:cs="Times New Roman"/>
          <w:sz w:val="24"/>
          <w:szCs w:val="24"/>
        </w:rPr>
        <w:t>.</w:t>
      </w:r>
      <w:r w:rsidR="005918FF">
        <w:rPr>
          <w:rFonts w:ascii="Times New Roman" w:eastAsia="Times New Roman" w:hAnsi="Times New Roman" w:cs="Times New Roman"/>
          <w:sz w:val="24"/>
          <w:szCs w:val="24"/>
        </w:rPr>
        <w:t xml:space="preserve"> </w:t>
      </w:r>
      <w:r w:rsidR="00137964">
        <w:rPr>
          <w:rFonts w:ascii="Times New Roman" w:eastAsia="Times New Roman" w:hAnsi="Times New Roman" w:cs="Times New Roman"/>
          <w:sz w:val="24"/>
          <w:szCs w:val="24"/>
        </w:rPr>
        <w:t xml:space="preserve">Министерство </w:t>
      </w:r>
      <w:r>
        <w:rPr>
          <w:rFonts w:ascii="Times New Roman" w:eastAsia="Times New Roman" w:hAnsi="Times New Roman" w:cs="Times New Roman"/>
          <w:sz w:val="24"/>
          <w:szCs w:val="24"/>
        </w:rPr>
        <w:t xml:space="preserve">         </w:t>
      </w:r>
      <w:r w:rsidR="00137964">
        <w:rPr>
          <w:rFonts w:ascii="Times New Roman" w:eastAsia="Times New Roman" w:hAnsi="Times New Roman" w:cs="Times New Roman"/>
          <w:sz w:val="24"/>
          <w:szCs w:val="24"/>
        </w:rPr>
        <w:t xml:space="preserve">здравоохранения </w:t>
      </w:r>
      <w:r>
        <w:rPr>
          <w:rFonts w:ascii="Times New Roman" w:eastAsia="Times New Roman" w:hAnsi="Times New Roman" w:cs="Times New Roman"/>
          <w:sz w:val="24"/>
          <w:szCs w:val="24"/>
        </w:rPr>
        <w:t xml:space="preserve">     </w:t>
      </w:r>
      <w:r w:rsidR="00137964" w:rsidRPr="00E82293">
        <w:rPr>
          <w:rFonts w:ascii="Times New Roman" w:eastAsia="Times New Roman" w:hAnsi="Times New Roman" w:cs="Times New Roman"/>
          <w:sz w:val="24"/>
          <w:szCs w:val="24"/>
        </w:rPr>
        <w:t>Хабаровского края</w:t>
      </w:r>
      <w:r>
        <w:rPr>
          <w:rFonts w:ascii="Times New Roman" w:eastAsia="Times New Roman" w:hAnsi="Times New Roman" w:cs="Times New Roman"/>
          <w:sz w:val="24"/>
          <w:szCs w:val="24"/>
        </w:rPr>
        <w:t>,2020г</w:t>
      </w:r>
    </w:p>
    <w:p w:rsidR="00E82293" w:rsidRPr="00E82293" w:rsidRDefault="00E82293" w:rsidP="00E82293">
      <w:pPr>
        <w:pStyle w:val="ac"/>
        <w:numPr>
          <w:ilvl w:val="0"/>
          <w:numId w:val="72"/>
        </w:numPr>
        <w:rPr>
          <w:rFonts w:ascii="Times New Roman" w:hAnsi="Times New Roman"/>
          <w:sz w:val="24"/>
          <w:szCs w:val="24"/>
        </w:rPr>
      </w:pPr>
      <w:r>
        <w:rPr>
          <w:rFonts w:ascii="Times New Roman" w:hAnsi="Times New Roman"/>
          <w:sz w:val="24"/>
          <w:szCs w:val="24"/>
        </w:rPr>
        <w:t>Примерная парциальная образовательная программа дошкольного образования для детей 5-7 лет .</w:t>
      </w:r>
      <w:r w:rsidRPr="00E82293">
        <w:rPr>
          <w:rFonts w:ascii="Times New Roman" w:hAnsi="Times New Roman"/>
          <w:sz w:val="24"/>
          <w:szCs w:val="24"/>
        </w:rPr>
        <w:t>Экономическое воспитание дошкольников: формирование предпосылок Ф</w:t>
      </w:r>
      <w:r>
        <w:rPr>
          <w:rFonts w:ascii="Times New Roman" w:hAnsi="Times New Roman"/>
          <w:sz w:val="24"/>
          <w:szCs w:val="24"/>
        </w:rPr>
        <w:t>инансовой грамотности. Шатова А.Д., Аксёнова Ю.А., Кириллов И.Л., Давыдова В.Е., Мищенко И.С.</w:t>
      </w:r>
      <w:r w:rsidR="00FF7C8F">
        <w:rPr>
          <w:rFonts w:ascii="Times New Roman" w:hAnsi="Times New Roman"/>
          <w:sz w:val="24"/>
          <w:szCs w:val="24"/>
        </w:rPr>
        <w:t>2010</w:t>
      </w:r>
    </w:p>
    <w:p w:rsidR="004966CC" w:rsidRPr="00E82293" w:rsidRDefault="00B566B6" w:rsidP="00E82293">
      <w:pPr>
        <w:rPr>
          <w:rFonts w:eastAsia="Times New Roman"/>
        </w:rPr>
      </w:pPr>
      <w:r>
        <w:rPr>
          <w:rFonts w:eastAsia="Times New Roman"/>
        </w:rPr>
        <w:t xml:space="preserve"> </w:t>
      </w:r>
      <w:r w:rsidR="00CC0447" w:rsidRPr="007850C3">
        <w:rPr>
          <w:rFonts w:ascii="Times New Roman" w:hAnsi="Times New Roman" w:cs="Times New Roman"/>
          <w:b/>
          <w:sz w:val="24"/>
          <w:szCs w:val="24"/>
        </w:rPr>
        <w:t>Программа</w:t>
      </w:r>
      <w:r w:rsidR="00CC0447">
        <w:rPr>
          <w:rFonts w:ascii="Times New Roman" w:hAnsi="Times New Roman" w:cs="Times New Roman"/>
          <w:b/>
          <w:sz w:val="24"/>
          <w:szCs w:val="24"/>
        </w:rPr>
        <w:t xml:space="preserve"> </w:t>
      </w:r>
      <w:r w:rsidR="00CC0447" w:rsidRPr="007850C3">
        <w:rPr>
          <w:rFonts w:ascii="Times New Roman" w:hAnsi="Times New Roman" w:cs="Times New Roman"/>
          <w:b/>
          <w:sz w:val="24"/>
          <w:szCs w:val="24"/>
        </w:rPr>
        <w:t>определяет</w:t>
      </w:r>
      <w:r w:rsidR="00CC0447">
        <w:rPr>
          <w:rFonts w:ascii="Times New Roman" w:hAnsi="Times New Roman" w:cs="Times New Roman"/>
          <w:b/>
          <w:sz w:val="24"/>
          <w:szCs w:val="24"/>
        </w:rPr>
        <w:t xml:space="preserve"> </w:t>
      </w:r>
      <w:r w:rsidR="00CC0447" w:rsidRPr="007850C3">
        <w:rPr>
          <w:rFonts w:ascii="Times New Roman" w:hAnsi="Times New Roman" w:cs="Times New Roman"/>
          <w:sz w:val="24"/>
          <w:szCs w:val="24"/>
        </w:rPr>
        <w:t>содержание</w:t>
      </w:r>
      <w:r w:rsidR="00CC0447">
        <w:rPr>
          <w:rFonts w:ascii="Times New Roman" w:hAnsi="Times New Roman" w:cs="Times New Roman"/>
          <w:sz w:val="24"/>
          <w:szCs w:val="24"/>
        </w:rPr>
        <w:t xml:space="preserve"> </w:t>
      </w:r>
      <w:r w:rsidR="00CC0447" w:rsidRPr="007850C3">
        <w:rPr>
          <w:rFonts w:ascii="Times New Roman" w:hAnsi="Times New Roman" w:cs="Times New Roman"/>
          <w:sz w:val="24"/>
          <w:szCs w:val="24"/>
        </w:rPr>
        <w:t>и</w:t>
      </w:r>
      <w:r w:rsidR="00CC0447">
        <w:rPr>
          <w:rFonts w:ascii="Times New Roman" w:hAnsi="Times New Roman" w:cs="Times New Roman"/>
          <w:sz w:val="24"/>
          <w:szCs w:val="24"/>
        </w:rPr>
        <w:t xml:space="preserve"> </w:t>
      </w:r>
      <w:r w:rsidR="00CC0447" w:rsidRPr="007850C3">
        <w:rPr>
          <w:rFonts w:ascii="Times New Roman" w:hAnsi="Times New Roman" w:cs="Times New Roman"/>
          <w:sz w:val="24"/>
          <w:szCs w:val="24"/>
        </w:rPr>
        <w:t>организацию</w:t>
      </w:r>
      <w:r w:rsidR="00CC0447">
        <w:rPr>
          <w:rFonts w:ascii="Times New Roman" w:hAnsi="Times New Roman" w:cs="Times New Roman"/>
          <w:sz w:val="24"/>
          <w:szCs w:val="24"/>
        </w:rPr>
        <w:t xml:space="preserve"> </w:t>
      </w:r>
      <w:r w:rsidR="00CC0447" w:rsidRPr="007850C3">
        <w:rPr>
          <w:rFonts w:ascii="Times New Roman" w:hAnsi="Times New Roman" w:cs="Times New Roman"/>
          <w:sz w:val="24"/>
          <w:szCs w:val="24"/>
        </w:rPr>
        <w:t>образовательной</w:t>
      </w:r>
      <w:r w:rsidR="00CC0447">
        <w:rPr>
          <w:rFonts w:ascii="Times New Roman" w:hAnsi="Times New Roman" w:cs="Times New Roman"/>
          <w:sz w:val="24"/>
          <w:szCs w:val="24"/>
        </w:rPr>
        <w:t xml:space="preserve"> </w:t>
      </w:r>
      <w:r w:rsidR="00CC0447" w:rsidRPr="007850C3">
        <w:rPr>
          <w:rFonts w:ascii="Times New Roman" w:hAnsi="Times New Roman" w:cs="Times New Roman"/>
          <w:sz w:val="24"/>
          <w:szCs w:val="24"/>
        </w:rPr>
        <w:t>деятельности на уровне дошкольного</w:t>
      </w:r>
      <w:r w:rsidR="00CC0447">
        <w:rPr>
          <w:rFonts w:ascii="Times New Roman" w:hAnsi="Times New Roman" w:cs="Times New Roman"/>
          <w:sz w:val="24"/>
          <w:szCs w:val="24"/>
        </w:rPr>
        <w:t xml:space="preserve"> </w:t>
      </w:r>
      <w:r w:rsidR="00CC0447" w:rsidRPr="007850C3">
        <w:rPr>
          <w:rFonts w:ascii="Times New Roman" w:hAnsi="Times New Roman" w:cs="Times New Roman"/>
          <w:sz w:val="24"/>
          <w:szCs w:val="24"/>
        </w:rPr>
        <w:t>образования.</w:t>
      </w:r>
    </w:p>
    <w:p w:rsidR="00895151" w:rsidRDefault="00CC0447" w:rsidP="00895151">
      <w:pPr>
        <w:spacing w:after="0" w:line="237" w:lineRule="auto"/>
        <w:jc w:val="both"/>
        <w:rPr>
          <w:rFonts w:ascii="Times New Roman" w:hAnsi="Times New Roman" w:cs="Times New Roman"/>
          <w:sz w:val="24"/>
          <w:szCs w:val="24"/>
        </w:rPr>
      </w:pPr>
      <w:r w:rsidRPr="007850C3">
        <w:rPr>
          <w:rFonts w:ascii="Times New Roman" w:hAnsi="Times New Roman" w:cs="Times New Roman"/>
          <w:b/>
          <w:sz w:val="24"/>
          <w:szCs w:val="24"/>
        </w:rPr>
        <w:t xml:space="preserve">Программа обеспечивает </w:t>
      </w:r>
      <w:r w:rsidRPr="007850C3">
        <w:rPr>
          <w:rFonts w:ascii="Times New Roman" w:hAnsi="Times New Roman" w:cs="Times New Roman"/>
          <w:sz w:val="24"/>
          <w:szCs w:val="24"/>
        </w:rPr>
        <w:t>развитие личности детей дошкольного возраста в различных видах общения и деятельности с учётом их возрастных, индивидуальных психологических и физиологических особенностей и должна быть направлена на решение задач, указанных в пункте 1.6 Стандарт. Программа формируется как программа психолого-педагогической поддержки позитивной социализации и индивидуализации, развития личности детей дошкольного возраста и определяет комплекс основных характеристик дошкольного образования (объём, содержание и планируемые результаты в виде целевых ориентиров</w:t>
      </w:r>
      <w:r>
        <w:rPr>
          <w:rFonts w:ascii="Times New Roman" w:hAnsi="Times New Roman" w:cs="Times New Roman"/>
          <w:sz w:val="24"/>
          <w:szCs w:val="24"/>
        </w:rPr>
        <w:t xml:space="preserve"> </w:t>
      </w:r>
      <w:r w:rsidRPr="007850C3">
        <w:rPr>
          <w:rFonts w:ascii="Times New Roman" w:hAnsi="Times New Roman" w:cs="Times New Roman"/>
          <w:sz w:val="24"/>
          <w:szCs w:val="24"/>
        </w:rPr>
        <w:t>дошкольного образования).</w:t>
      </w:r>
    </w:p>
    <w:p w:rsidR="00895151" w:rsidRDefault="00895151" w:rsidP="00895151">
      <w:pPr>
        <w:spacing w:after="0" w:line="237"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CC0447" w:rsidRPr="007850C3">
        <w:rPr>
          <w:rFonts w:ascii="Times New Roman" w:hAnsi="Times New Roman" w:cs="Times New Roman"/>
          <w:b/>
          <w:sz w:val="24"/>
          <w:szCs w:val="24"/>
        </w:rPr>
        <w:t>Программа направлена на:</w:t>
      </w:r>
      <w:r w:rsidR="00CC0447">
        <w:rPr>
          <w:rFonts w:ascii="Times New Roman" w:hAnsi="Times New Roman" w:cs="Times New Roman"/>
          <w:b/>
          <w:sz w:val="24"/>
          <w:szCs w:val="24"/>
        </w:rPr>
        <w:t xml:space="preserve"> </w:t>
      </w:r>
      <w:r w:rsidR="00CC0447" w:rsidRPr="007850C3">
        <w:rPr>
          <w:rFonts w:ascii="Times New Roman" w:hAnsi="Times New Roman" w:cs="Times New Roman"/>
          <w:sz w:val="24"/>
          <w:szCs w:val="24"/>
        </w:rPr>
        <w:t>создание условий развития ребенка, открывающих возможности для его позитивной социализации, его личностного развития, развития инициативы и творческих</w:t>
      </w:r>
      <w:r w:rsidR="00CC0447">
        <w:rPr>
          <w:rFonts w:ascii="Times New Roman" w:hAnsi="Times New Roman" w:cs="Times New Roman"/>
          <w:sz w:val="24"/>
          <w:szCs w:val="24"/>
        </w:rPr>
        <w:t xml:space="preserve"> </w:t>
      </w:r>
      <w:r w:rsidR="00CC0447" w:rsidRPr="007850C3">
        <w:rPr>
          <w:rFonts w:ascii="Times New Roman" w:hAnsi="Times New Roman" w:cs="Times New Roman"/>
          <w:sz w:val="24"/>
          <w:szCs w:val="24"/>
        </w:rPr>
        <w:t>способностей</w:t>
      </w:r>
      <w:r w:rsidR="00CC0447">
        <w:rPr>
          <w:rFonts w:ascii="Times New Roman" w:hAnsi="Times New Roman" w:cs="Times New Roman"/>
          <w:sz w:val="24"/>
          <w:szCs w:val="24"/>
        </w:rPr>
        <w:t xml:space="preserve"> </w:t>
      </w:r>
      <w:r w:rsidR="00CC0447" w:rsidRPr="007850C3">
        <w:rPr>
          <w:rFonts w:ascii="Times New Roman" w:hAnsi="Times New Roman" w:cs="Times New Roman"/>
          <w:sz w:val="24"/>
          <w:szCs w:val="24"/>
        </w:rPr>
        <w:t>на</w:t>
      </w:r>
      <w:r w:rsidR="00CC0447">
        <w:rPr>
          <w:rFonts w:ascii="Times New Roman" w:hAnsi="Times New Roman" w:cs="Times New Roman"/>
          <w:sz w:val="24"/>
          <w:szCs w:val="24"/>
        </w:rPr>
        <w:t xml:space="preserve"> </w:t>
      </w:r>
      <w:r w:rsidR="00CC0447" w:rsidRPr="007850C3">
        <w:rPr>
          <w:rFonts w:ascii="Times New Roman" w:hAnsi="Times New Roman" w:cs="Times New Roman"/>
          <w:sz w:val="24"/>
          <w:szCs w:val="24"/>
        </w:rPr>
        <w:t>основе</w:t>
      </w:r>
      <w:r w:rsidR="00CC0447">
        <w:rPr>
          <w:rFonts w:ascii="Times New Roman" w:hAnsi="Times New Roman" w:cs="Times New Roman"/>
          <w:sz w:val="24"/>
          <w:szCs w:val="24"/>
        </w:rPr>
        <w:t xml:space="preserve"> </w:t>
      </w:r>
      <w:r w:rsidR="00CC0447" w:rsidRPr="007850C3">
        <w:rPr>
          <w:rFonts w:ascii="Times New Roman" w:hAnsi="Times New Roman" w:cs="Times New Roman"/>
          <w:sz w:val="24"/>
          <w:szCs w:val="24"/>
        </w:rPr>
        <w:t>сотрудничества</w:t>
      </w:r>
      <w:r w:rsidR="00CC0447">
        <w:rPr>
          <w:rFonts w:ascii="Times New Roman" w:hAnsi="Times New Roman" w:cs="Times New Roman"/>
          <w:sz w:val="24"/>
          <w:szCs w:val="24"/>
        </w:rPr>
        <w:t xml:space="preserve"> </w:t>
      </w:r>
      <w:r w:rsidR="00CC0447" w:rsidRPr="007850C3">
        <w:rPr>
          <w:rFonts w:ascii="Times New Roman" w:hAnsi="Times New Roman" w:cs="Times New Roman"/>
          <w:sz w:val="24"/>
          <w:szCs w:val="24"/>
        </w:rPr>
        <w:t>со</w:t>
      </w:r>
      <w:r w:rsidR="00CC0447">
        <w:rPr>
          <w:rFonts w:ascii="Times New Roman" w:hAnsi="Times New Roman" w:cs="Times New Roman"/>
          <w:sz w:val="24"/>
          <w:szCs w:val="24"/>
        </w:rPr>
        <w:t xml:space="preserve"> </w:t>
      </w:r>
      <w:r w:rsidR="00CC0447" w:rsidRPr="007850C3">
        <w:rPr>
          <w:rFonts w:ascii="Times New Roman" w:hAnsi="Times New Roman" w:cs="Times New Roman"/>
          <w:sz w:val="24"/>
          <w:szCs w:val="24"/>
        </w:rPr>
        <w:t>взрослыми</w:t>
      </w:r>
      <w:r w:rsidR="00CC0447">
        <w:rPr>
          <w:rFonts w:ascii="Times New Roman" w:hAnsi="Times New Roman" w:cs="Times New Roman"/>
          <w:sz w:val="24"/>
          <w:szCs w:val="24"/>
        </w:rPr>
        <w:t xml:space="preserve"> </w:t>
      </w:r>
      <w:r w:rsidR="00CC0447" w:rsidRPr="007850C3">
        <w:rPr>
          <w:rFonts w:ascii="Times New Roman" w:hAnsi="Times New Roman" w:cs="Times New Roman"/>
          <w:sz w:val="24"/>
          <w:szCs w:val="24"/>
        </w:rPr>
        <w:t>и</w:t>
      </w:r>
      <w:r w:rsidR="00CC0447">
        <w:rPr>
          <w:rFonts w:ascii="Times New Roman" w:hAnsi="Times New Roman" w:cs="Times New Roman"/>
          <w:sz w:val="24"/>
          <w:szCs w:val="24"/>
        </w:rPr>
        <w:t xml:space="preserve"> </w:t>
      </w:r>
      <w:r w:rsidR="00CC0447" w:rsidRPr="007850C3">
        <w:rPr>
          <w:rFonts w:ascii="Times New Roman" w:hAnsi="Times New Roman" w:cs="Times New Roman"/>
          <w:sz w:val="24"/>
          <w:szCs w:val="24"/>
        </w:rPr>
        <w:t>сверстниками и соответствующим возрасту видам</w:t>
      </w:r>
      <w:r w:rsidR="00CC0447">
        <w:rPr>
          <w:rFonts w:ascii="Times New Roman" w:hAnsi="Times New Roman" w:cs="Times New Roman"/>
          <w:sz w:val="24"/>
          <w:szCs w:val="24"/>
        </w:rPr>
        <w:t xml:space="preserve"> </w:t>
      </w:r>
      <w:r w:rsidR="00CC0447" w:rsidRPr="007850C3">
        <w:rPr>
          <w:rFonts w:ascii="Times New Roman" w:hAnsi="Times New Roman" w:cs="Times New Roman"/>
          <w:sz w:val="24"/>
          <w:szCs w:val="24"/>
        </w:rPr>
        <w:t>деятельности;</w:t>
      </w:r>
      <w:r w:rsidR="00CC0447">
        <w:rPr>
          <w:rFonts w:ascii="Times New Roman" w:hAnsi="Times New Roman" w:cs="Times New Roman"/>
          <w:sz w:val="24"/>
          <w:szCs w:val="24"/>
        </w:rPr>
        <w:t xml:space="preserve"> </w:t>
      </w:r>
      <w:r w:rsidR="00CC0447" w:rsidRPr="007850C3">
        <w:rPr>
          <w:rFonts w:ascii="Times New Roman" w:hAnsi="Times New Roman" w:cs="Times New Roman"/>
          <w:sz w:val="24"/>
          <w:szCs w:val="24"/>
        </w:rPr>
        <w:t>на создание развивающей образовательной среды, которая представляет собой систему условий социализации и индивидуализации</w:t>
      </w:r>
      <w:r w:rsidR="00CC0447">
        <w:rPr>
          <w:rFonts w:ascii="Times New Roman" w:hAnsi="Times New Roman" w:cs="Times New Roman"/>
          <w:sz w:val="24"/>
          <w:szCs w:val="24"/>
        </w:rPr>
        <w:t xml:space="preserve"> </w:t>
      </w:r>
      <w:r w:rsidR="00CC0447" w:rsidRPr="007850C3">
        <w:rPr>
          <w:rFonts w:ascii="Times New Roman" w:hAnsi="Times New Roman" w:cs="Times New Roman"/>
          <w:sz w:val="24"/>
          <w:szCs w:val="24"/>
        </w:rPr>
        <w:t>детей.</w:t>
      </w:r>
    </w:p>
    <w:p w:rsidR="00800D38" w:rsidRDefault="00895151" w:rsidP="00800D38">
      <w:pPr>
        <w:spacing w:line="237"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CC0447" w:rsidRPr="007850C3">
        <w:rPr>
          <w:rFonts w:ascii="Times New Roman" w:hAnsi="Times New Roman" w:cs="Times New Roman"/>
          <w:sz w:val="24"/>
          <w:szCs w:val="24"/>
        </w:rPr>
        <w:t xml:space="preserve">В основу программы положены общие идеи, отражающие взгляды авторов на дошкольное детство, его значение в жизни человека, условия эффективного развития в дошкольные </w:t>
      </w:r>
      <w:r w:rsidR="00CC0447" w:rsidRPr="00800D38">
        <w:rPr>
          <w:rFonts w:ascii="Times New Roman" w:hAnsi="Times New Roman" w:cs="Times New Roman"/>
          <w:sz w:val="24"/>
          <w:szCs w:val="24"/>
        </w:rPr>
        <w:t>годы.</w:t>
      </w:r>
    </w:p>
    <w:p w:rsidR="00800D38" w:rsidRDefault="00CC0447" w:rsidP="00800D38">
      <w:pPr>
        <w:spacing w:line="237" w:lineRule="auto"/>
        <w:jc w:val="both"/>
        <w:rPr>
          <w:rFonts w:ascii="Times New Roman" w:hAnsi="Times New Roman" w:cs="Times New Roman"/>
          <w:b/>
          <w:sz w:val="24"/>
          <w:szCs w:val="24"/>
        </w:rPr>
      </w:pPr>
      <w:r w:rsidRPr="00800D38">
        <w:rPr>
          <w:rFonts w:ascii="Times New Roman" w:eastAsia="Times New Roman" w:hAnsi="Times New Roman" w:cs="Times New Roman"/>
          <w:b/>
          <w:sz w:val="24"/>
          <w:szCs w:val="24"/>
        </w:rPr>
        <w:t>При разработке Программы учитывались следующие нормативные документы:</w:t>
      </w:r>
    </w:p>
    <w:p w:rsidR="00800D38" w:rsidRPr="00800D38" w:rsidRDefault="00800D38" w:rsidP="00800D38">
      <w:pPr>
        <w:spacing w:line="237" w:lineRule="auto"/>
        <w:jc w:val="both"/>
        <w:rPr>
          <w:rFonts w:ascii="Times New Roman" w:hAnsi="Times New Roman" w:cs="Times New Roman"/>
          <w:b/>
          <w:sz w:val="24"/>
          <w:szCs w:val="24"/>
        </w:rPr>
      </w:pPr>
      <w:r w:rsidRPr="00800D38">
        <w:rPr>
          <w:rFonts w:ascii="Times New Roman" w:eastAsia="Times New Roman" w:hAnsi="Times New Roman" w:cs="Times New Roman"/>
          <w:b/>
          <w:bCs/>
          <w:lang w:val="en-US" w:eastAsia="en-US"/>
        </w:rPr>
        <w:t>Федеральный</w:t>
      </w:r>
      <w:r w:rsidRPr="00800D38">
        <w:rPr>
          <w:rFonts w:ascii="Times New Roman" w:eastAsia="Times New Roman" w:hAnsi="Times New Roman" w:cs="Times New Roman"/>
          <w:b/>
          <w:bCs/>
          <w:spacing w:val="-1"/>
          <w:lang w:val="en-US" w:eastAsia="en-US"/>
        </w:rPr>
        <w:t xml:space="preserve"> </w:t>
      </w:r>
      <w:r w:rsidRPr="00800D38">
        <w:rPr>
          <w:rFonts w:ascii="Times New Roman" w:eastAsia="Times New Roman" w:hAnsi="Times New Roman" w:cs="Times New Roman"/>
          <w:b/>
          <w:bCs/>
          <w:lang w:val="en-US" w:eastAsia="en-US"/>
        </w:rPr>
        <w:t>уровень</w:t>
      </w:r>
    </w:p>
    <w:p w:rsidR="00800D38" w:rsidRPr="00800D38" w:rsidRDefault="00800D38" w:rsidP="00800D38">
      <w:pPr>
        <w:widowControl w:val="0"/>
        <w:numPr>
          <w:ilvl w:val="0"/>
          <w:numId w:val="73"/>
        </w:numPr>
        <w:tabs>
          <w:tab w:val="left" w:pos="1468"/>
        </w:tabs>
        <w:autoSpaceDE w:val="0"/>
        <w:autoSpaceDN w:val="0"/>
        <w:spacing w:after="0" w:line="249" w:lineRule="exact"/>
        <w:jc w:val="both"/>
        <w:rPr>
          <w:rFonts w:ascii="Times New Roman" w:eastAsia="Times New Roman" w:hAnsi="Times New Roman" w:cs="Times New Roman"/>
          <w:lang w:eastAsia="en-US"/>
        </w:rPr>
      </w:pPr>
      <w:r w:rsidRPr="00800D38">
        <w:rPr>
          <w:rFonts w:ascii="Times New Roman" w:eastAsia="Times New Roman" w:hAnsi="Times New Roman" w:cs="Times New Roman"/>
          <w:lang w:eastAsia="en-US"/>
        </w:rPr>
        <w:t>Федеральный</w:t>
      </w:r>
      <w:r w:rsidRPr="00800D38">
        <w:rPr>
          <w:rFonts w:ascii="Times New Roman" w:eastAsia="Times New Roman" w:hAnsi="Times New Roman" w:cs="Times New Roman"/>
          <w:spacing w:val="1"/>
          <w:lang w:eastAsia="en-US"/>
        </w:rPr>
        <w:t xml:space="preserve"> </w:t>
      </w:r>
      <w:r w:rsidRPr="00800D38">
        <w:rPr>
          <w:rFonts w:ascii="Times New Roman" w:eastAsia="Times New Roman" w:hAnsi="Times New Roman" w:cs="Times New Roman"/>
          <w:lang w:eastAsia="en-US"/>
        </w:rPr>
        <w:t>закон</w:t>
      </w:r>
      <w:r w:rsidRPr="00800D38">
        <w:rPr>
          <w:rFonts w:ascii="Times New Roman" w:eastAsia="Times New Roman" w:hAnsi="Times New Roman" w:cs="Times New Roman"/>
          <w:spacing w:val="1"/>
          <w:lang w:eastAsia="en-US"/>
        </w:rPr>
        <w:t xml:space="preserve"> </w:t>
      </w:r>
      <w:r w:rsidRPr="00800D38">
        <w:rPr>
          <w:rFonts w:ascii="Times New Roman" w:eastAsia="Times New Roman" w:hAnsi="Times New Roman" w:cs="Times New Roman"/>
          <w:lang w:eastAsia="en-US"/>
        </w:rPr>
        <w:t>от</w:t>
      </w:r>
      <w:r w:rsidRPr="00800D38">
        <w:rPr>
          <w:rFonts w:ascii="Times New Roman" w:eastAsia="Times New Roman" w:hAnsi="Times New Roman" w:cs="Times New Roman"/>
          <w:spacing w:val="-1"/>
          <w:lang w:eastAsia="en-US"/>
        </w:rPr>
        <w:t xml:space="preserve"> </w:t>
      </w:r>
      <w:r w:rsidRPr="00800D38">
        <w:rPr>
          <w:rFonts w:ascii="Times New Roman" w:eastAsia="Times New Roman" w:hAnsi="Times New Roman" w:cs="Times New Roman"/>
          <w:lang w:eastAsia="en-US"/>
        </w:rPr>
        <w:t>29.12.2012</w:t>
      </w:r>
      <w:r w:rsidRPr="00800D38">
        <w:rPr>
          <w:rFonts w:ascii="Times New Roman" w:eastAsia="Times New Roman" w:hAnsi="Times New Roman" w:cs="Times New Roman"/>
          <w:spacing w:val="-5"/>
          <w:lang w:eastAsia="en-US"/>
        </w:rPr>
        <w:t xml:space="preserve"> </w:t>
      </w:r>
      <w:r w:rsidRPr="00800D38">
        <w:rPr>
          <w:rFonts w:ascii="Times New Roman" w:eastAsia="Times New Roman" w:hAnsi="Times New Roman" w:cs="Times New Roman"/>
          <w:lang w:eastAsia="en-US"/>
        </w:rPr>
        <w:t>№</w:t>
      </w:r>
      <w:r w:rsidRPr="00800D38">
        <w:rPr>
          <w:rFonts w:ascii="Times New Roman" w:eastAsia="Times New Roman" w:hAnsi="Times New Roman" w:cs="Times New Roman"/>
          <w:spacing w:val="-4"/>
          <w:lang w:eastAsia="en-US"/>
        </w:rPr>
        <w:t xml:space="preserve"> </w:t>
      </w:r>
      <w:r w:rsidRPr="00800D38">
        <w:rPr>
          <w:rFonts w:ascii="Times New Roman" w:eastAsia="Times New Roman" w:hAnsi="Times New Roman" w:cs="Times New Roman"/>
          <w:lang w:eastAsia="en-US"/>
        </w:rPr>
        <w:t>273-ФЗ «Об</w:t>
      </w:r>
      <w:r w:rsidRPr="00800D38">
        <w:rPr>
          <w:rFonts w:ascii="Times New Roman" w:eastAsia="Times New Roman" w:hAnsi="Times New Roman" w:cs="Times New Roman"/>
          <w:spacing w:val="-2"/>
          <w:lang w:eastAsia="en-US"/>
        </w:rPr>
        <w:t xml:space="preserve"> </w:t>
      </w:r>
      <w:r w:rsidRPr="00800D38">
        <w:rPr>
          <w:rFonts w:ascii="Times New Roman" w:eastAsia="Times New Roman" w:hAnsi="Times New Roman" w:cs="Times New Roman"/>
          <w:lang w:eastAsia="en-US"/>
        </w:rPr>
        <w:t>образовании</w:t>
      </w:r>
      <w:r w:rsidRPr="00800D38">
        <w:rPr>
          <w:rFonts w:ascii="Times New Roman" w:eastAsia="Times New Roman" w:hAnsi="Times New Roman" w:cs="Times New Roman"/>
          <w:spacing w:val="-3"/>
          <w:lang w:eastAsia="en-US"/>
        </w:rPr>
        <w:t xml:space="preserve"> </w:t>
      </w:r>
      <w:r w:rsidRPr="00800D38">
        <w:rPr>
          <w:rFonts w:ascii="Times New Roman" w:eastAsia="Times New Roman" w:hAnsi="Times New Roman" w:cs="Times New Roman"/>
          <w:lang w:eastAsia="en-US"/>
        </w:rPr>
        <w:t>в</w:t>
      </w:r>
      <w:r w:rsidRPr="00800D38">
        <w:rPr>
          <w:rFonts w:ascii="Times New Roman" w:eastAsia="Times New Roman" w:hAnsi="Times New Roman" w:cs="Times New Roman"/>
          <w:spacing w:val="-1"/>
          <w:lang w:eastAsia="en-US"/>
        </w:rPr>
        <w:t xml:space="preserve"> </w:t>
      </w:r>
      <w:r w:rsidRPr="00800D38">
        <w:rPr>
          <w:rFonts w:ascii="Times New Roman" w:eastAsia="Times New Roman" w:hAnsi="Times New Roman" w:cs="Times New Roman"/>
          <w:lang w:eastAsia="en-US"/>
        </w:rPr>
        <w:t>РФ».</w:t>
      </w:r>
    </w:p>
    <w:p w:rsidR="00800D38" w:rsidRPr="00800D38" w:rsidRDefault="00800D38" w:rsidP="00800D38">
      <w:pPr>
        <w:widowControl w:val="0"/>
        <w:numPr>
          <w:ilvl w:val="0"/>
          <w:numId w:val="73"/>
        </w:numPr>
        <w:tabs>
          <w:tab w:val="left" w:pos="1468"/>
        </w:tabs>
        <w:autoSpaceDE w:val="0"/>
        <w:autoSpaceDN w:val="0"/>
        <w:spacing w:after="0" w:line="240" w:lineRule="auto"/>
        <w:ind w:left="474" w:right="479" w:firstLine="566"/>
        <w:jc w:val="both"/>
        <w:rPr>
          <w:rFonts w:ascii="Times New Roman" w:eastAsia="Times New Roman" w:hAnsi="Times New Roman" w:cs="Times New Roman"/>
          <w:lang w:eastAsia="en-US"/>
        </w:rPr>
      </w:pPr>
      <w:r w:rsidRPr="00800D38">
        <w:rPr>
          <w:rFonts w:ascii="Times New Roman" w:eastAsia="Times New Roman" w:hAnsi="Times New Roman" w:cs="Times New Roman"/>
          <w:lang w:eastAsia="en-US"/>
        </w:rPr>
        <w:t>Приказ Министерства образования и науки РФ от 17 октября 2013 г. № 1155 «Об утверждении федерального государственного образовательного</w:t>
      </w:r>
      <w:r w:rsidRPr="00800D38">
        <w:rPr>
          <w:rFonts w:ascii="Times New Roman" w:eastAsia="Times New Roman" w:hAnsi="Times New Roman" w:cs="Times New Roman"/>
          <w:spacing w:val="1"/>
          <w:lang w:eastAsia="en-US"/>
        </w:rPr>
        <w:t xml:space="preserve"> </w:t>
      </w:r>
      <w:r w:rsidRPr="00800D38">
        <w:rPr>
          <w:rFonts w:ascii="Times New Roman" w:eastAsia="Times New Roman" w:hAnsi="Times New Roman" w:cs="Times New Roman"/>
          <w:lang w:eastAsia="en-US"/>
        </w:rPr>
        <w:t>стандарта</w:t>
      </w:r>
      <w:r w:rsidRPr="00800D38">
        <w:rPr>
          <w:rFonts w:ascii="Times New Roman" w:eastAsia="Times New Roman" w:hAnsi="Times New Roman" w:cs="Times New Roman"/>
          <w:spacing w:val="4"/>
          <w:lang w:eastAsia="en-US"/>
        </w:rPr>
        <w:t xml:space="preserve"> </w:t>
      </w:r>
      <w:r w:rsidRPr="00800D38">
        <w:rPr>
          <w:rFonts w:ascii="Times New Roman" w:eastAsia="Times New Roman" w:hAnsi="Times New Roman" w:cs="Times New Roman"/>
          <w:lang w:eastAsia="en-US"/>
        </w:rPr>
        <w:t>дошкольного</w:t>
      </w:r>
      <w:r w:rsidRPr="00800D38">
        <w:rPr>
          <w:rFonts w:ascii="Times New Roman" w:eastAsia="Times New Roman" w:hAnsi="Times New Roman" w:cs="Times New Roman"/>
          <w:spacing w:val="2"/>
          <w:lang w:eastAsia="en-US"/>
        </w:rPr>
        <w:t xml:space="preserve"> </w:t>
      </w:r>
      <w:r w:rsidRPr="00800D38">
        <w:rPr>
          <w:rFonts w:ascii="Times New Roman" w:eastAsia="Times New Roman" w:hAnsi="Times New Roman" w:cs="Times New Roman"/>
          <w:lang w:eastAsia="en-US"/>
        </w:rPr>
        <w:t>образования»</w:t>
      </w:r>
      <w:r w:rsidRPr="00800D38">
        <w:rPr>
          <w:rFonts w:ascii="Times New Roman" w:eastAsia="Times New Roman" w:hAnsi="Times New Roman" w:cs="Times New Roman"/>
          <w:spacing w:val="1"/>
          <w:lang w:eastAsia="en-US"/>
        </w:rPr>
        <w:t xml:space="preserve"> </w:t>
      </w:r>
      <w:r w:rsidRPr="00800D38">
        <w:rPr>
          <w:rFonts w:ascii="Times New Roman" w:eastAsia="Times New Roman" w:hAnsi="Times New Roman" w:cs="Times New Roman"/>
          <w:lang w:eastAsia="en-US"/>
        </w:rPr>
        <w:t>(зарегистрировано</w:t>
      </w:r>
      <w:r w:rsidRPr="00800D38">
        <w:rPr>
          <w:rFonts w:ascii="Times New Roman" w:eastAsia="Times New Roman" w:hAnsi="Times New Roman" w:cs="Times New Roman"/>
          <w:spacing w:val="-3"/>
          <w:lang w:eastAsia="en-US"/>
        </w:rPr>
        <w:t xml:space="preserve"> </w:t>
      </w:r>
      <w:r w:rsidRPr="00800D38">
        <w:rPr>
          <w:rFonts w:ascii="Times New Roman" w:eastAsia="Times New Roman" w:hAnsi="Times New Roman" w:cs="Times New Roman"/>
          <w:lang w:eastAsia="en-US"/>
        </w:rPr>
        <w:t>в</w:t>
      </w:r>
      <w:r w:rsidRPr="00800D38">
        <w:rPr>
          <w:rFonts w:ascii="Times New Roman" w:eastAsia="Times New Roman" w:hAnsi="Times New Roman" w:cs="Times New Roman"/>
          <w:spacing w:val="5"/>
          <w:lang w:eastAsia="en-US"/>
        </w:rPr>
        <w:t xml:space="preserve"> </w:t>
      </w:r>
      <w:r w:rsidRPr="00800D38">
        <w:rPr>
          <w:rFonts w:ascii="Times New Roman" w:eastAsia="Times New Roman" w:hAnsi="Times New Roman" w:cs="Times New Roman"/>
          <w:lang w:eastAsia="en-US"/>
        </w:rPr>
        <w:t>Минюсте</w:t>
      </w:r>
      <w:r w:rsidRPr="00800D38">
        <w:rPr>
          <w:rFonts w:ascii="Times New Roman" w:eastAsia="Times New Roman" w:hAnsi="Times New Roman" w:cs="Times New Roman"/>
          <w:spacing w:val="-5"/>
          <w:lang w:eastAsia="en-US"/>
        </w:rPr>
        <w:t xml:space="preserve"> </w:t>
      </w:r>
      <w:r w:rsidRPr="00800D38">
        <w:rPr>
          <w:rFonts w:ascii="Times New Roman" w:eastAsia="Times New Roman" w:hAnsi="Times New Roman" w:cs="Times New Roman"/>
          <w:lang w:eastAsia="en-US"/>
        </w:rPr>
        <w:t>РФ 14</w:t>
      </w:r>
      <w:r w:rsidRPr="00800D38">
        <w:rPr>
          <w:rFonts w:ascii="Times New Roman" w:eastAsia="Times New Roman" w:hAnsi="Times New Roman" w:cs="Times New Roman"/>
          <w:spacing w:val="-1"/>
          <w:lang w:eastAsia="en-US"/>
        </w:rPr>
        <w:t xml:space="preserve"> </w:t>
      </w:r>
      <w:r w:rsidRPr="00800D38">
        <w:rPr>
          <w:rFonts w:ascii="Times New Roman" w:eastAsia="Times New Roman" w:hAnsi="Times New Roman" w:cs="Times New Roman"/>
          <w:lang w:eastAsia="en-US"/>
        </w:rPr>
        <w:t>ноября</w:t>
      </w:r>
      <w:r w:rsidRPr="00800D38">
        <w:rPr>
          <w:rFonts w:ascii="Times New Roman" w:eastAsia="Times New Roman" w:hAnsi="Times New Roman" w:cs="Times New Roman"/>
          <w:spacing w:val="1"/>
          <w:lang w:eastAsia="en-US"/>
        </w:rPr>
        <w:t xml:space="preserve"> </w:t>
      </w:r>
      <w:r w:rsidRPr="00800D38">
        <w:rPr>
          <w:rFonts w:ascii="Times New Roman" w:eastAsia="Times New Roman" w:hAnsi="Times New Roman" w:cs="Times New Roman"/>
          <w:lang w:eastAsia="en-US"/>
        </w:rPr>
        <w:t>2013</w:t>
      </w:r>
      <w:r w:rsidRPr="00800D38">
        <w:rPr>
          <w:rFonts w:ascii="Times New Roman" w:eastAsia="Times New Roman" w:hAnsi="Times New Roman" w:cs="Times New Roman"/>
          <w:spacing w:val="2"/>
          <w:lang w:eastAsia="en-US"/>
        </w:rPr>
        <w:t xml:space="preserve"> </w:t>
      </w:r>
      <w:r w:rsidRPr="00800D38">
        <w:rPr>
          <w:rFonts w:ascii="Times New Roman" w:eastAsia="Times New Roman" w:hAnsi="Times New Roman" w:cs="Times New Roman"/>
          <w:lang w:eastAsia="en-US"/>
        </w:rPr>
        <w:t>г.,</w:t>
      </w:r>
      <w:r w:rsidRPr="00800D38">
        <w:rPr>
          <w:rFonts w:ascii="Times New Roman" w:eastAsia="Times New Roman" w:hAnsi="Times New Roman" w:cs="Times New Roman"/>
          <w:spacing w:val="-2"/>
          <w:lang w:eastAsia="en-US"/>
        </w:rPr>
        <w:t xml:space="preserve"> </w:t>
      </w:r>
      <w:r w:rsidRPr="00800D38">
        <w:rPr>
          <w:rFonts w:ascii="Times New Roman" w:eastAsia="Times New Roman" w:hAnsi="Times New Roman" w:cs="Times New Roman"/>
          <w:lang w:eastAsia="en-US"/>
        </w:rPr>
        <w:t>№</w:t>
      </w:r>
      <w:r w:rsidRPr="00800D38">
        <w:rPr>
          <w:rFonts w:ascii="Times New Roman" w:eastAsia="Times New Roman" w:hAnsi="Times New Roman" w:cs="Times New Roman"/>
          <w:spacing w:val="-1"/>
          <w:lang w:eastAsia="en-US"/>
        </w:rPr>
        <w:t xml:space="preserve"> </w:t>
      </w:r>
      <w:r w:rsidRPr="00800D38">
        <w:rPr>
          <w:rFonts w:ascii="Times New Roman" w:eastAsia="Times New Roman" w:hAnsi="Times New Roman" w:cs="Times New Roman"/>
          <w:lang w:eastAsia="en-US"/>
        </w:rPr>
        <w:t>30384).</w:t>
      </w:r>
    </w:p>
    <w:p w:rsidR="00800D38" w:rsidRPr="00800D38" w:rsidRDefault="00800D38" w:rsidP="00800D38">
      <w:pPr>
        <w:widowControl w:val="0"/>
        <w:numPr>
          <w:ilvl w:val="0"/>
          <w:numId w:val="73"/>
        </w:numPr>
        <w:tabs>
          <w:tab w:val="left" w:pos="1468"/>
        </w:tabs>
        <w:autoSpaceDE w:val="0"/>
        <w:autoSpaceDN w:val="0"/>
        <w:spacing w:before="5" w:after="0" w:line="235" w:lineRule="auto"/>
        <w:ind w:left="474" w:right="486" w:firstLine="566"/>
        <w:jc w:val="both"/>
        <w:rPr>
          <w:rFonts w:ascii="Times New Roman" w:eastAsia="Times New Roman" w:hAnsi="Times New Roman" w:cs="Times New Roman"/>
          <w:lang w:eastAsia="en-US"/>
        </w:rPr>
      </w:pPr>
      <w:r w:rsidRPr="00800D38">
        <w:rPr>
          <w:rFonts w:ascii="Times New Roman" w:eastAsia="Times New Roman" w:hAnsi="Times New Roman" w:cs="Times New Roman"/>
          <w:lang w:eastAsia="en-US"/>
        </w:rPr>
        <w:t>Приказ Министерства образования и науки РФ от 14 июня 2013 г. № 462 «Об утверждении Порядка проведения самообследования образовательной</w:t>
      </w:r>
      <w:r w:rsidRPr="00800D38">
        <w:rPr>
          <w:rFonts w:ascii="Times New Roman" w:eastAsia="Times New Roman" w:hAnsi="Times New Roman" w:cs="Times New Roman"/>
          <w:spacing w:val="1"/>
          <w:lang w:eastAsia="en-US"/>
        </w:rPr>
        <w:t xml:space="preserve"> </w:t>
      </w:r>
      <w:r w:rsidRPr="00800D38">
        <w:rPr>
          <w:rFonts w:ascii="Times New Roman" w:eastAsia="Times New Roman" w:hAnsi="Times New Roman" w:cs="Times New Roman"/>
          <w:lang w:eastAsia="en-US"/>
        </w:rPr>
        <w:t>организацией»</w:t>
      </w:r>
      <w:r w:rsidRPr="00800D38">
        <w:rPr>
          <w:rFonts w:ascii="Times New Roman" w:eastAsia="Times New Roman" w:hAnsi="Times New Roman" w:cs="Times New Roman"/>
          <w:spacing w:val="-4"/>
          <w:lang w:eastAsia="en-US"/>
        </w:rPr>
        <w:t xml:space="preserve"> </w:t>
      </w:r>
      <w:r w:rsidRPr="00800D38">
        <w:rPr>
          <w:rFonts w:ascii="Times New Roman" w:eastAsia="Times New Roman" w:hAnsi="Times New Roman" w:cs="Times New Roman"/>
          <w:lang w:eastAsia="en-US"/>
        </w:rPr>
        <w:t>(зарегистрирован</w:t>
      </w:r>
      <w:r w:rsidRPr="00800D38">
        <w:rPr>
          <w:rFonts w:ascii="Times New Roman" w:eastAsia="Times New Roman" w:hAnsi="Times New Roman" w:cs="Times New Roman"/>
          <w:spacing w:val="-1"/>
          <w:lang w:eastAsia="en-US"/>
        </w:rPr>
        <w:t xml:space="preserve"> </w:t>
      </w:r>
      <w:r w:rsidRPr="00800D38">
        <w:rPr>
          <w:rFonts w:ascii="Times New Roman" w:eastAsia="Times New Roman" w:hAnsi="Times New Roman" w:cs="Times New Roman"/>
          <w:lang w:eastAsia="en-US"/>
        </w:rPr>
        <w:t>в</w:t>
      </w:r>
      <w:r w:rsidRPr="00800D38">
        <w:rPr>
          <w:rFonts w:ascii="Times New Roman" w:eastAsia="Times New Roman" w:hAnsi="Times New Roman" w:cs="Times New Roman"/>
          <w:spacing w:val="-2"/>
          <w:lang w:eastAsia="en-US"/>
        </w:rPr>
        <w:t xml:space="preserve"> </w:t>
      </w:r>
      <w:r w:rsidRPr="00800D38">
        <w:rPr>
          <w:rFonts w:ascii="Times New Roman" w:eastAsia="Times New Roman" w:hAnsi="Times New Roman" w:cs="Times New Roman"/>
          <w:lang w:eastAsia="en-US"/>
        </w:rPr>
        <w:t>Минюсте</w:t>
      </w:r>
      <w:r w:rsidRPr="00800D38">
        <w:rPr>
          <w:rFonts w:ascii="Times New Roman" w:eastAsia="Times New Roman" w:hAnsi="Times New Roman" w:cs="Times New Roman"/>
          <w:spacing w:val="-5"/>
          <w:lang w:eastAsia="en-US"/>
        </w:rPr>
        <w:t xml:space="preserve"> </w:t>
      </w:r>
      <w:r w:rsidRPr="00800D38">
        <w:rPr>
          <w:rFonts w:ascii="Times New Roman" w:eastAsia="Times New Roman" w:hAnsi="Times New Roman" w:cs="Times New Roman"/>
          <w:lang w:eastAsia="en-US"/>
        </w:rPr>
        <w:t>РФ 27</w:t>
      </w:r>
      <w:r w:rsidRPr="00800D38">
        <w:rPr>
          <w:rFonts w:ascii="Times New Roman" w:eastAsia="Times New Roman" w:hAnsi="Times New Roman" w:cs="Times New Roman"/>
          <w:spacing w:val="4"/>
          <w:lang w:eastAsia="en-US"/>
        </w:rPr>
        <w:t xml:space="preserve"> </w:t>
      </w:r>
      <w:r w:rsidRPr="00800D38">
        <w:rPr>
          <w:rFonts w:ascii="Times New Roman" w:eastAsia="Times New Roman" w:hAnsi="Times New Roman" w:cs="Times New Roman"/>
          <w:lang w:eastAsia="en-US"/>
        </w:rPr>
        <w:t>июня</w:t>
      </w:r>
      <w:r w:rsidRPr="00800D38">
        <w:rPr>
          <w:rFonts w:ascii="Times New Roman" w:eastAsia="Times New Roman" w:hAnsi="Times New Roman" w:cs="Times New Roman"/>
          <w:spacing w:val="1"/>
          <w:lang w:eastAsia="en-US"/>
        </w:rPr>
        <w:t xml:space="preserve"> </w:t>
      </w:r>
      <w:r w:rsidRPr="00800D38">
        <w:rPr>
          <w:rFonts w:ascii="Times New Roman" w:eastAsia="Times New Roman" w:hAnsi="Times New Roman" w:cs="Times New Roman"/>
          <w:lang w:eastAsia="en-US"/>
        </w:rPr>
        <w:t>2013</w:t>
      </w:r>
      <w:r w:rsidRPr="00800D38">
        <w:rPr>
          <w:rFonts w:ascii="Times New Roman" w:eastAsia="Times New Roman" w:hAnsi="Times New Roman" w:cs="Times New Roman"/>
          <w:spacing w:val="2"/>
          <w:lang w:eastAsia="en-US"/>
        </w:rPr>
        <w:t xml:space="preserve"> </w:t>
      </w:r>
      <w:r w:rsidRPr="00800D38">
        <w:rPr>
          <w:rFonts w:ascii="Times New Roman" w:eastAsia="Times New Roman" w:hAnsi="Times New Roman" w:cs="Times New Roman"/>
          <w:lang w:eastAsia="en-US"/>
        </w:rPr>
        <w:t>г.,</w:t>
      </w:r>
      <w:r w:rsidRPr="00800D38">
        <w:rPr>
          <w:rFonts w:ascii="Times New Roman" w:eastAsia="Times New Roman" w:hAnsi="Times New Roman" w:cs="Times New Roman"/>
          <w:spacing w:val="-1"/>
          <w:lang w:eastAsia="en-US"/>
        </w:rPr>
        <w:t xml:space="preserve"> </w:t>
      </w:r>
      <w:r w:rsidRPr="00800D38">
        <w:rPr>
          <w:rFonts w:ascii="Times New Roman" w:eastAsia="Times New Roman" w:hAnsi="Times New Roman" w:cs="Times New Roman"/>
          <w:lang w:eastAsia="en-US"/>
        </w:rPr>
        <w:t>№</w:t>
      </w:r>
      <w:r w:rsidRPr="00800D38">
        <w:rPr>
          <w:rFonts w:ascii="Times New Roman" w:eastAsia="Times New Roman" w:hAnsi="Times New Roman" w:cs="Times New Roman"/>
          <w:spacing w:val="-2"/>
          <w:lang w:eastAsia="en-US"/>
        </w:rPr>
        <w:t xml:space="preserve"> </w:t>
      </w:r>
      <w:r w:rsidRPr="00800D38">
        <w:rPr>
          <w:rFonts w:ascii="Times New Roman" w:eastAsia="Times New Roman" w:hAnsi="Times New Roman" w:cs="Times New Roman"/>
          <w:lang w:eastAsia="en-US"/>
        </w:rPr>
        <w:t>28908).</w:t>
      </w:r>
    </w:p>
    <w:p w:rsidR="00800D38" w:rsidRPr="00800D38" w:rsidRDefault="00800D38" w:rsidP="00800D38">
      <w:pPr>
        <w:widowControl w:val="0"/>
        <w:numPr>
          <w:ilvl w:val="0"/>
          <w:numId w:val="73"/>
        </w:numPr>
        <w:tabs>
          <w:tab w:val="left" w:pos="1468"/>
        </w:tabs>
        <w:autoSpaceDE w:val="0"/>
        <w:autoSpaceDN w:val="0"/>
        <w:spacing w:before="1" w:after="0" w:line="240" w:lineRule="auto"/>
        <w:ind w:left="474" w:right="479" w:firstLine="566"/>
        <w:jc w:val="both"/>
        <w:rPr>
          <w:rFonts w:ascii="Times New Roman" w:eastAsia="Times New Roman" w:hAnsi="Times New Roman" w:cs="Times New Roman"/>
          <w:lang w:eastAsia="en-US"/>
        </w:rPr>
      </w:pPr>
      <w:r w:rsidRPr="00800D38">
        <w:rPr>
          <w:rFonts w:ascii="Times New Roman" w:eastAsia="Times New Roman" w:hAnsi="Times New Roman" w:cs="Times New Roman"/>
          <w:lang w:eastAsia="en-US"/>
        </w:rPr>
        <w:t>План действий по обеспечению введения Федерального государственного образовательного стандарта дошкольного образования, утвержденный</w:t>
      </w:r>
      <w:r w:rsidRPr="00800D38">
        <w:rPr>
          <w:rFonts w:ascii="Times New Roman" w:eastAsia="Times New Roman" w:hAnsi="Times New Roman" w:cs="Times New Roman"/>
          <w:spacing w:val="1"/>
          <w:lang w:eastAsia="en-US"/>
        </w:rPr>
        <w:t xml:space="preserve"> </w:t>
      </w:r>
      <w:r w:rsidRPr="00800D38">
        <w:rPr>
          <w:rFonts w:ascii="Times New Roman" w:eastAsia="Times New Roman" w:hAnsi="Times New Roman" w:cs="Times New Roman"/>
          <w:lang w:eastAsia="en-US"/>
        </w:rPr>
        <w:t>31.12.2013</w:t>
      </w:r>
      <w:r w:rsidRPr="00800D38">
        <w:rPr>
          <w:rFonts w:ascii="Times New Roman" w:eastAsia="Times New Roman" w:hAnsi="Times New Roman" w:cs="Times New Roman"/>
          <w:spacing w:val="-3"/>
          <w:lang w:eastAsia="en-US"/>
        </w:rPr>
        <w:t xml:space="preserve"> </w:t>
      </w:r>
      <w:r w:rsidRPr="00800D38">
        <w:rPr>
          <w:rFonts w:ascii="Times New Roman" w:eastAsia="Times New Roman" w:hAnsi="Times New Roman" w:cs="Times New Roman"/>
          <w:lang w:eastAsia="en-US"/>
        </w:rPr>
        <w:t>г.</w:t>
      </w:r>
    </w:p>
    <w:p w:rsidR="00800D38" w:rsidRPr="00800D38" w:rsidRDefault="00800D38" w:rsidP="00800D38">
      <w:pPr>
        <w:widowControl w:val="0"/>
        <w:numPr>
          <w:ilvl w:val="0"/>
          <w:numId w:val="73"/>
        </w:numPr>
        <w:tabs>
          <w:tab w:val="left" w:pos="1468"/>
        </w:tabs>
        <w:autoSpaceDE w:val="0"/>
        <w:autoSpaceDN w:val="0"/>
        <w:spacing w:after="0" w:line="240" w:lineRule="auto"/>
        <w:ind w:left="474" w:right="476" w:firstLine="566"/>
        <w:jc w:val="both"/>
        <w:rPr>
          <w:rFonts w:ascii="Times New Roman" w:eastAsia="Times New Roman" w:hAnsi="Times New Roman" w:cs="Times New Roman"/>
          <w:lang w:eastAsia="en-US"/>
        </w:rPr>
      </w:pPr>
      <w:r w:rsidRPr="00800D38">
        <w:rPr>
          <w:rFonts w:ascii="Times New Roman" w:eastAsia="Times New Roman" w:hAnsi="Times New Roman" w:cs="Times New Roman"/>
          <w:lang w:eastAsia="en-US"/>
        </w:rPr>
        <w:t>Приказ</w:t>
      </w:r>
      <w:r w:rsidRPr="00800D38">
        <w:rPr>
          <w:rFonts w:ascii="Times New Roman" w:eastAsia="Times New Roman" w:hAnsi="Times New Roman" w:cs="Times New Roman"/>
          <w:spacing w:val="1"/>
          <w:lang w:eastAsia="en-US"/>
        </w:rPr>
        <w:t xml:space="preserve"> </w:t>
      </w:r>
      <w:r w:rsidRPr="00800D38">
        <w:rPr>
          <w:rFonts w:ascii="Times New Roman" w:eastAsia="Times New Roman" w:hAnsi="Times New Roman" w:cs="Times New Roman"/>
          <w:lang w:eastAsia="en-US"/>
        </w:rPr>
        <w:t>Министерства</w:t>
      </w:r>
      <w:r w:rsidRPr="00800D38">
        <w:rPr>
          <w:rFonts w:ascii="Times New Roman" w:eastAsia="Times New Roman" w:hAnsi="Times New Roman" w:cs="Times New Roman"/>
          <w:spacing w:val="1"/>
          <w:lang w:eastAsia="en-US"/>
        </w:rPr>
        <w:t xml:space="preserve"> </w:t>
      </w:r>
      <w:r w:rsidRPr="00800D38">
        <w:rPr>
          <w:rFonts w:ascii="Times New Roman" w:eastAsia="Times New Roman" w:hAnsi="Times New Roman" w:cs="Times New Roman"/>
          <w:lang w:eastAsia="en-US"/>
        </w:rPr>
        <w:t>образования</w:t>
      </w:r>
      <w:r w:rsidRPr="00800D38">
        <w:rPr>
          <w:rFonts w:ascii="Times New Roman" w:eastAsia="Times New Roman" w:hAnsi="Times New Roman" w:cs="Times New Roman"/>
          <w:spacing w:val="1"/>
          <w:lang w:eastAsia="en-US"/>
        </w:rPr>
        <w:t xml:space="preserve"> </w:t>
      </w:r>
      <w:r w:rsidRPr="00800D38">
        <w:rPr>
          <w:rFonts w:ascii="Times New Roman" w:eastAsia="Times New Roman" w:hAnsi="Times New Roman" w:cs="Times New Roman"/>
          <w:lang w:eastAsia="en-US"/>
        </w:rPr>
        <w:t>и</w:t>
      </w:r>
      <w:r w:rsidRPr="00800D38">
        <w:rPr>
          <w:rFonts w:ascii="Times New Roman" w:eastAsia="Times New Roman" w:hAnsi="Times New Roman" w:cs="Times New Roman"/>
          <w:spacing w:val="1"/>
          <w:lang w:eastAsia="en-US"/>
        </w:rPr>
        <w:t xml:space="preserve"> </w:t>
      </w:r>
      <w:r w:rsidRPr="00800D38">
        <w:rPr>
          <w:rFonts w:ascii="Times New Roman" w:eastAsia="Times New Roman" w:hAnsi="Times New Roman" w:cs="Times New Roman"/>
          <w:lang w:eastAsia="en-US"/>
        </w:rPr>
        <w:t>науки</w:t>
      </w:r>
      <w:r w:rsidRPr="00800D38">
        <w:rPr>
          <w:rFonts w:ascii="Times New Roman" w:eastAsia="Times New Roman" w:hAnsi="Times New Roman" w:cs="Times New Roman"/>
          <w:spacing w:val="1"/>
          <w:lang w:eastAsia="en-US"/>
        </w:rPr>
        <w:t xml:space="preserve"> </w:t>
      </w:r>
      <w:r w:rsidRPr="00800D38">
        <w:rPr>
          <w:rFonts w:ascii="Times New Roman" w:eastAsia="Times New Roman" w:hAnsi="Times New Roman" w:cs="Times New Roman"/>
          <w:lang w:eastAsia="en-US"/>
        </w:rPr>
        <w:t>РФ</w:t>
      </w:r>
      <w:r w:rsidRPr="00800D38">
        <w:rPr>
          <w:rFonts w:ascii="Times New Roman" w:eastAsia="Times New Roman" w:hAnsi="Times New Roman" w:cs="Times New Roman"/>
          <w:spacing w:val="1"/>
          <w:lang w:eastAsia="en-US"/>
        </w:rPr>
        <w:t xml:space="preserve"> </w:t>
      </w:r>
      <w:r w:rsidRPr="00800D38">
        <w:rPr>
          <w:rFonts w:ascii="Times New Roman" w:eastAsia="Times New Roman" w:hAnsi="Times New Roman" w:cs="Times New Roman"/>
          <w:lang w:eastAsia="en-US"/>
        </w:rPr>
        <w:t>от</w:t>
      </w:r>
      <w:r w:rsidRPr="00800D38">
        <w:rPr>
          <w:rFonts w:ascii="Times New Roman" w:eastAsia="Times New Roman" w:hAnsi="Times New Roman" w:cs="Times New Roman"/>
          <w:spacing w:val="1"/>
          <w:lang w:eastAsia="en-US"/>
        </w:rPr>
        <w:t xml:space="preserve"> </w:t>
      </w:r>
      <w:r w:rsidRPr="00800D38">
        <w:rPr>
          <w:rFonts w:ascii="Times New Roman" w:eastAsia="Times New Roman" w:hAnsi="Times New Roman" w:cs="Times New Roman"/>
          <w:lang w:eastAsia="en-US"/>
        </w:rPr>
        <w:t>30</w:t>
      </w:r>
      <w:r w:rsidRPr="00800D38">
        <w:rPr>
          <w:rFonts w:ascii="Times New Roman" w:eastAsia="Times New Roman" w:hAnsi="Times New Roman" w:cs="Times New Roman"/>
          <w:spacing w:val="1"/>
          <w:lang w:eastAsia="en-US"/>
        </w:rPr>
        <w:t xml:space="preserve"> </w:t>
      </w:r>
      <w:r w:rsidRPr="00800D38">
        <w:rPr>
          <w:rFonts w:ascii="Times New Roman" w:eastAsia="Times New Roman" w:hAnsi="Times New Roman" w:cs="Times New Roman"/>
          <w:lang w:eastAsia="en-US"/>
        </w:rPr>
        <w:t>августа</w:t>
      </w:r>
      <w:r w:rsidRPr="00800D38">
        <w:rPr>
          <w:rFonts w:ascii="Times New Roman" w:eastAsia="Times New Roman" w:hAnsi="Times New Roman" w:cs="Times New Roman"/>
          <w:spacing w:val="1"/>
          <w:lang w:eastAsia="en-US"/>
        </w:rPr>
        <w:t xml:space="preserve"> </w:t>
      </w:r>
      <w:r w:rsidRPr="00800D38">
        <w:rPr>
          <w:rFonts w:ascii="Times New Roman" w:eastAsia="Times New Roman" w:hAnsi="Times New Roman" w:cs="Times New Roman"/>
          <w:lang w:eastAsia="en-US"/>
        </w:rPr>
        <w:t>2013 г.</w:t>
      </w:r>
      <w:r w:rsidRPr="00800D38">
        <w:rPr>
          <w:rFonts w:ascii="Times New Roman" w:eastAsia="Times New Roman" w:hAnsi="Times New Roman" w:cs="Times New Roman"/>
          <w:spacing w:val="1"/>
          <w:lang w:eastAsia="en-US"/>
        </w:rPr>
        <w:t xml:space="preserve"> </w:t>
      </w:r>
      <w:r w:rsidRPr="00800D38">
        <w:rPr>
          <w:rFonts w:ascii="Times New Roman" w:eastAsia="Times New Roman" w:hAnsi="Times New Roman" w:cs="Times New Roman"/>
          <w:lang w:eastAsia="en-US"/>
        </w:rPr>
        <w:t>№ 1014</w:t>
      </w:r>
      <w:r w:rsidRPr="00800D38">
        <w:rPr>
          <w:rFonts w:ascii="Times New Roman" w:eastAsia="Times New Roman" w:hAnsi="Times New Roman" w:cs="Times New Roman"/>
          <w:spacing w:val="1"/>
          <w:lang w:eastAsia="en-US"/>
        </w:rPr>
        <w:t xml:space="preserve"> </w:t>
      </w:r>
      <w:r w:rsidRPr="00800D38">
        <w:rPr>
          <w:rFonts w:ascii="Times New Roman" w:eastAsia="Times New Roman" w:hAnsi="Times New Roman" w:cs="Times New Roman"/>
          <w:lang w:eastAsia="en-US"/>
        </w:rPr>
        <w:t>«Об</w:t>
      </w:r>
      <w:r w:rsidRPr="00800D38">
        <w:rPr>
          <w:rFonts w:ascii="Times New Roman" w:eastAsia="Times New Roman" w:hAnsi="Times New Roman" w:cs="Times New Roman"/>
          <w:spacing w:val="1"/>
          <w:lang w:eastAsia="en-US"/>
        </w:rPr>
        <w:t xml:space="preserve"> </w:t>
      </w:r>
      <w:r w:rsidRPr="00800D38">
        <w:rPr>
          <w:rFonts w:ascii="Times New Roman" w:eastAsia="Times New Roman" w:hAnsi="Times New Roman" w:cs="Times New Roman"/>
          <w:lang w:eastAsia="en-US"/>
        </w:rPr>
        <w:t>утверждении</w:t>
      </w:r>
      <w:r w:rsidRPr="00800D38">
        <w:rPr>
          <w:rFonts w:ascii="Times New Roman" w:eastAsia="Times New Roman" w:hAnsi="Times New Roman" w:cs="Times New Roman"/>
          <w:spacing w:val="1"/>
          <w:lang w:eastAsia="en-US"/>
        </w:rPr>
        <w:t xml:space="preserve"> </w:t>
      </w:r>
      <w:r w:rsidRPr="00800D38">
        <w:rPr>
          <w:rFonts w:ascii="Times New Roman" w:eastAsia="Times New Roman" w:hAnsi="Times New Roman" w:cs="Times New Roman"/>
          <w:lang w:eastAsia="en-US"/>
        </w:rPr>
        <w:t>Порядка</w:t>
      </w:r>
      <w:r w:rsidRPr="00800D38">
        <w:rPr>
          <w:rFonts w:ascii="Times New Roman" w:eastAsia="Times New Roman" w:hAnsi="Times New Roman" w:cs="Times New Roman"/>
          <w:spacing w:val="1"/>
          <w:lang w:eastAsia="en-US"/>
        </w:rPr>
        <w:t xml:space="preserve"> </w:t>
      </w:r>
      <w:r w:rsidRPr="00800D38">
        <w:rPr>
          <w:rFonts w:ascii="Times New Roman" w:eastAsia="Times New Roman" w:hAnsi="Times New Roman" w:cs="Times New Roman"/>
          <w:lang w:eastAsia="en-US"/>
        </w:rPr>
        <w:t>организации</w:t>
      </w:r>
      <w:r w:rsidRPr="00800D38">
        <w:rPr>
          <w:rFonts w:ascii="Times New Roman" w:eastAsia="Times New Roman" w:hAnsi="Times New Roman" w:cs="Times New Roman"/>
          <w:spacing w:val="1"/>
          <w:lang w:eastAsia="en-US"/>
        </w:rPr>
        <w:t xml:space="preserve"> </w:t>
      </w:r>
      <w:r w:rsidRPr="00800D38">
        <w:rPr>
          <w:rFonts w:ascii="Times New Roman" w:eastAsia="Times New Roman" w:hAnsi="Times New Roman" w:cs="Times New Roman"/>
          <w:lang w:eastAsia="en-US"/>
        </w:rPr>
        <w:t>и</w:t>
      </w:r>
      <w:r w:rsidRPr="00800D38">
        <w:rPr>
          <w:rFonts w:ascii="Times New Roman" w:eastAsia="Times New Roman" w:hAnsi="Times New Roman" w:cs="Times New Roman"/>
          <w:spacing w:val="1"/>
          <w:lang w:eastAsia="en-US"/>
        </w:rPr>
        <w:t xml:space="preserve"> </w:t>
      </w:r>
      <w:r w:rsidRPr="00800D38">
        <w:rPr>
          <w:rFonts w:ascii="Times New Roman" w:eastAsia="Times New Roman" w:hAnsi="Times New Roman" w:cs="Times New Roman"/>
          <w:lang w:eastAsia="en-US"/>
        </w:rPr>
        <w:t>осуществления</w:t>
      </w:r>
      <w:r w:rsidRPr="00800D38">
        <w:rPr>
          <w:rFonts w:ascii="Times New Roman" w:eastAsia="Times New Roman" w:hAnsi="Times New Roman" w:cs="Times New Roman"/>
          <w:spacing w:val="1"/>
          <w:lang w:eastAsia="en-US"/>
        </w:rPr>
        <w:t xml:space="preserve"> </w:t>
      </w:r>
      <w:r w:rsidRPr="00800D38">
        <w:rPr>
          <w:rFonts w:ascii="Times New Roman" w:eastAsia="Times New Roman" w:hAnsi="Times New Roman" w:cs="Times New Roman"/>
          <w:lang w:eastAsia="en-US"/>
        </w:rPr>
        <w:t>образовательной</w:t>
      </w:r>
      <w:r w:rsidRPr="00800D38">
        <w:rPr>
          <w:rFonts w:ascii="Times New Roman" w:eastAsia="Times New Roman" w:hAnsi="Times New Roman" w:cs="Times New Roman"/>
          <w:spacing w:val="1"/>
          <w:lang w:eastAsia="en-US"/>
        </w:rPr>
        <w:t xml:space="preserve"> </w:t>
      </w:r>
      <w:r w:rsidRPr="00800D38">
        <w:rPr>
          <w:rFonts w:ascii="Times New Roman" w:eastAsia="Times New Roman" w:hAnsi="Times New Roman" w:cs="Times New Roman"/>
          <w:lang w:eastAsia="en-US"/>
        </w:rPr>
        <w:t>деятельности</w:t>
      </w:r>
      <w:r w:rsidRPr="00800D38">
        <w:rPr>
          <w:rFonts w:ascii="Times New Roman" w:eastAsia="Times New Roman" w:hAnsi="Times New Roman" w:cs="Times New Roman"/>
          <w:spacing w:val="2"/>
          <w:lang w:eastAsia="en-US"/>
        </w:rPr>
        <w:t xml:space="preserve"> </w:t>
      </w:r>
      <w:r w:rsidRPr="00800D38">
        <w:rPr>
          <w:rFonts w:ascii="Times New Roman" w:eastAsia="Times New Roman" w:hAnsi="Times New Roman" w:cs="Times New Roman"/>
          <w:lang w:eastAsia="en-US"/>
        </w:rPr>
        <w:t>по</w:t>
      </w:r>
      <w:r w:rsidRPr="00800D38">
        <w:rPr>
          <w:rFonts w:ascii="Times New Roman" w:eastAsia="Times New Roman" w:hAnsi="Times New Roman" w:cs="Times New Roman"/>
          <w:spacing w:val="-4"/>
          <w:lang w:eastAsia="en-US"/>
        </w:rPr>
        <w:t xml:space="preserve"> </w:t>
      </w:r>
      <w:r w:rsidRPr="00800D38">
        <w:rPr>
          <w:rFonts w:ascii="Times New Roman" w:eastAsia="Times New Roman" w:hAnsi="Times New Roman" w:cs="Times New Roman"/>
          <w:lang w:eastAsia="en-US"/>
        </w:rPr>
        <w:t>основным общеобразовательным</w:t>
      </w:r>
      <w:r w:rsidRPr="00800D38">
        <w:rPr>
          <w:rFonts w:ascii="Times New Roman" w:eastAsia="Times New Roman" w:hAnsi="Times New Roman" w:cs="Times New Roman"/>
          <w:spacing w:val="1"/>
          <w:lang w:eastAsia="en-US"/>
        </w:rPr>
        <w:t xml:space="preserve"> </w:t>
      </w:r>
      <w:r w:rsidRPr="00800D38">
        <w:rPr>
          <w:rFonts w:ascii="Times New Roman" w:eastAsia="Times New Roman" w:hAnsi="Times New Roman" w:cs="Times New Roman"/>
          <w:lang w:eastAsia="en-US"/>
        </w:rPr>
        <w:t>программам</w:t>
      </w:r>
      <w:r w:rsidRPr="00800D38">
        <w:rPr>
          <w:rFonts w:ascii="Times New Roman" w:eastAsia="Times New Roman" w:hAnsi="Times New Roman" w:cs="Times New Roman"/>
          <w:spacing w:val="6"/>
          <w:lang w:eastAsia="en-US"/>
        </w:rPr>
        <w:t xml:space="preserve"> </w:t>
      </w:r>
      <w:r w:rsidRPr="00800D38">
        <w:rPr>
          <w:rFonts w:ascii="Times New Roman" w:eastAsia="Times New Roman" w:hAnsi="Times New Roman" w:cs="Times New Roman"/>
          <w:lang w:eastAsia="en-US"/>
        </w:rPr>
        <w:t>–</w:t>
      </w:r>
      <w:r w:rsidRPr="00800D38">
        <w:rPr>
          <w:rFonts w:ascii="Times New Roman" w:eastAsia="Times New Roman" w:hAnsi="Times New Roman" w:cs="Times New Roman"/>
          <w:spacing w:val="-5"/>
          <w:lang w:eastAsia="en-US"/>
        </w:rPr>
        <w:t xml:space="preserve"> </w:t>
      </w:r>
      <w:r w:rsidRPr="00800D38">
        <w:rPr>
          <w:rFonts w:ascii="Times New Roman" w:eastAsia="Times New Roman" w:hAnsi="Times New Roman" w:cs="Times New Roman"/>
          <w:lang w:eastAsia="en-US"/>
        </w:rPr>
        <w:t>образовательным</w:t>
      </w:r>
      <w:r w:rsidRPr="00800D38">
        <w:rPr>
          <w:rFonts w:ascii="Times New Roman" w:eastAsia="Times New Roman" w:hAnsi="Times New Roman" w:cs="Times New Roman"/>
          <w:spacing w:val="1"/>
          <w:lang w:eastAsia="en-US"/>
        </w:rPr>
        <w:t xml:space="preserve"> </w:t>
      </w:r>
      <w:r w:rsidRPr="00800D38">
        <w:rPr>
          <w:rFonts w:ascii="Times New Roman" w:eastAsia="Times New Roman" w:hAnsi="Times New Roman" w:cs="Times New Roman"/>
          <w:lang w:eastAsia="en-US"/>
        </w:rPr>
        <w:t>программам дошкольного</w:t>
      </w:r>
      <w:r w:rsidRPr="00800D38">
        <w:rPr>
          <w:rFonts w:ascii="Times New Roman" w:eastAsia="Times New Roman" w:hAnsi="Times New Roman" w:cs="Times New Roman"/>
          <w:spacing w:val="1"/>
          <w:lang w:eastAsia="en-US"/>
        </w:rPr>
        <w:t xml:space="preserve"> </w:t>
      </w:r>
      <w:r w:rsidRPr="00800D38">
        <w:rPr>
          <w:rFonts w:ascii="Times New Roman" w:eastAsia="Times New Roman" w:hAnsi="Times New Roman" w:cs="Times New Roman"/>
          <w:lang w:eastAsia="en-US"/>
        </w:rPr>
        <w:t>образования».</w:t>
      </w:r>
    </w:p>
    <w:p w:rsidR="00800D38" w:rsidRPr="00800D38" w:rsidRDefault="00800D38" w:rsidP="00800D38">
      <w:pPr>
        <w:widowControl w:val="0"/>
        <w:numPr>
          <w:ilvl w:val="0"/>
          <w:numId w:val="73"/>
        </w:numPr>
        <w:tabs>
          <w:tab w:val="left" w:pos="1468"/>
        </w:tabs>
        <w:autoSpaceDE w:val="0"/>
        <w:autoSpaceDN w:val="0"/>
        <w:spacing w:before="1" w:after="0" w:line="240" w:lineRule="auto"/>
        <w:ind w:left="474" w:right="482" w:firstLine="566"/>
        <w:jc w:val="both"/>
        <w:rPr>
          <w:rFonts w:ascii="Times New Roman" w:eastAsia="Times New Roman" w:hAnsi="Times New Roman" w:cs="Times New Roman"/>
          <w:lang w:eastAsia="en-US"/>
        </w:rPr>
      </w:pPr>
      <w:r w:rsidRPr="00800D38">
        <w:rPr>
          <w:rFonts w:ascii="Times New Roman" w:eastAsia="Times New Roman" w:hAnsi="Times New Roman" w:cs="Times New Roman"/>
          <w:lang w:eastAsia="en-US"/>
        </w:rPr>
        <w:t>Письмо</w:t>
      </w:r>
      <w:r w:rsidRPr="00800D38">
        <w:rPr>
          <w:rFonts w:ascii="Times New Roman" w:eastAsia="Times New Roman" w:hAnsi="Times New Roman" w:cs="Times New Roman"/>
          <w:spacing w:val="1"/>
          <w:lang w:eastAsia="en-US"/>
        </w:rPr>
        <w:t xml:space="preserve"> </w:t>
      </w:r>
      <w:r w:rsidRPr="00800D38">
        <w:rPr>
          <w:rFonts w:ascii="Times New Roman" w:eastAsia="Times New Roman" w:hAnsi="Times New Roman" w:cs="Times New Roman"/>
          <w:lang w:eastAsia="en-US"/>
        </w:rPr>
        <w:t>Рособрнадзора</w:t>
      </w:r>
      <w:r w:rsidRPr="00800D38">
        <w:rPr>
          <w:rFonts w:ascii="Times New Roman" w:eastAsia="Times New Roman" w:hAnsi="Times New Roman" w:cs="Times New Roman"/>
          <w:spacing w:val="1"/>
          <w:lang w:eastAsia="en-US"/>
        </w:rPr>
        <w:t xml:space="preserve"> </w:t>
      </w:r>
      <w:r w:rsidRPr="00800D38">
        <w:rPr>
          <w:rFonts w:ascii="Times New Roman" w:eastAsia="Times New Roman" w:hAnsi="Times New Roman" w:cs="Times New Roman"/>
          <w:lang w:eastAsia="en-US"/>
        </w:rPr>
        <w:t>от</w:t>
      </w:r>
      <w:r w:rsidRPr="00800D38">
        <w:rPr>
          <w:rFonts w:ascii="Times New Roman" w:eastAsia="Times New Roman" w:hAnsi="Times New Roman" w:cs="Times New Roman"/>
          <w:spacing w:val="1"/>
          <w:lang w:eastAsia="en-US"/>
        </w:rPr>
        <w:t xml:space="preserve"> </w:t>
      </w:r>
      <w:r w:rsidRPr="00800D38">
        <w:rPr>
          <w:rFonts w:ascii="Times New Roman" w:eastAsia="Times New Roman" w:hAnsi="Times New Roman" w:cs="Times New Roman"/>
          <w:lang w:eastAsia="en-US"/>
        </w:rPr>
        <w:t>07.02.2014</w:t>
      </w:r>
      <w:r w:rsidRPr="00800D38">
        <w:rPr>
          <w:rFonts w:ascii="Times New Roman" w:eastAsia="Times New Roman" w:hAnsi="Times New Roman" w:cs="Times New Roman"/>
          <w:spacing w:val="1"/>
          <w:lang w:eastAsia="en-US"/>
        </w:rPr>
        <w:t xml:space="preserve"> </w:t>
      </w:r>
      <w:r w:rsidRPr="00800D38">
        <w:rPr>
          <w:rFonts w:ascii="Times New Roman" w:eastAsia="Times New Roman" w:hAnsi="Times New Roman" w:cs="Times New Roman"/>
          <w:lang w:eastAsia="en-US"/>
        </w:rPr>
        <w:t>№</w:t>
      </w:r>
      <w:r w:rsidRPr="00800D38">
        <w:rPr>
          <w:rFonts w:ascii="Times New Roman" w:eastAsia="Times New Roman" w:hAnsi="Times New Roman" w:cs="Times New Roman"/>
          <w:spacing w:val="1"/>
          <w:lang w:eastAsia="en-US"/>
        </w:rPr>
        <w:t xml:space="preserve"> </w:t>
      </w:r>
      <w:r w:rsidRPr="00800D38">
        <w:rPr>
          <w:rFonts w:ascii="Times New Roman" w:eastAsia="Times New Roman" w:hAnsi="Times New Roman" w:cs="Times New Roman"/>
          <w:lang w:eastAsia="en-US"/>
        </w:rPr>
        <w:t>01-52-22/05-382</w:t>
      </w:r>
      <w:r w:rsidRPr="00800D38">
        <w:rPr>
          <w:rFonts w:ascii="Times New Roman" w:eastAsia="Times New Roman" w:hAnsi="Times New Roman" w:cs="Times New Roman"/>
          <w:spacing w:val="1"/>
          <w:lang w:eastAsia="en-US"/>
        </w:rPr>
        <w:t xml:space="preserve"> </w:t>
      </w:r>
      <w:r w:rsidRPr="00800D38">
        <w:rPr>
          <w:rFonts w:ascii="Times New Roman" w:eastAsia="Times New Roman" w:hAnsi="Times New Roman" w:cs="Times New Roman"/>
          <w:lang w:eastAsia="en-US"/>
        </w:rPr>
        <w:t>«О недопустимости</w:t>
      </w:r>
      <w:r w:rsidRPr="00800D38">
        <w:rPr>
          <w:rFonts w:ascii="Times New Roman" w:eastAsia="Times New Roman" w:hAnsi="Times New Roman" w:cs="Times New Roman"/>
          <w:spacing w:val="1"/>
          <w:lang w:eastAsia="en-US"/>
        </w:rPr>
        <w:t xml:space="preserve"> </w:t>
      </w:r>
      <w:r w:rsidRPr="00800D38">
        <w:rPr>
          <w:rFonts w:ascii="Times New Roman" w:eastAsia="Times New Roman" w:hAnsi="Times New Roman" w:cs="Times New Roman"/>
          <w:lang w:eastAsia="en-US"/>
        </w:rPr>
        <w:t>требования</w:t>
      </w:r>
      <w:r w:rsidRPr="00800D38">
        <w:rPr>
          <w:rFonts w:ascii="Times New Roman" w:eastAsia="Times New Roman" w:hAnsi="Times New Roman" w:cs="Times New Roman"/>
          <w:spacing w:val="1"/>
          <w:lang w:eastAsia="en-US"/>
        </w:rPr>
        <w:t xml:space="preserve"> </w:t>
      </w:r>
      <w:r w:rsidRPr="00800D38">
        <w:rPr>
          <w:rFonts w:ascii="Times New Roman" w:eastAsia="Times New Roman" w:hAnsi="Times New Roman" w:cs="Times New Roman"/>
          <w:lang w:eastAsia="en-US"/>
        </w:rPr>
        <w:t>от</w:t>
      </w:r>
      <w:r w:rsidRPr="00800D38">
        <w:rPr>
          <w:rFonts w:ascii="Times New Roman" w:eastAsia="Times New Roman" w:hAnsi="Times New Roman" w:cs="Times New Roman"/>
          <w:spacing w:val="1"/>
          <w:lang w:eastAsia="en-US"/>
        </w:rPr>
        <w:t xml:space="preserve"> </w:t>
      </w:r>
      <w:r w:rsidRPr="00800D38">
        <w:rPr>
          <w:rFonts w:ascii="Times New Roman" w:eastAsia="Times New Roman" w:hAnsi="Times New Roman" w:cs="Times New Roman"/>
          <w:lang w:eastAsia="en-US"/>
        </w:rPr>
        <w:t>организаций,</w:t>
      </w:r>
      <w:r w:rsidRPr="00800D38">
        <w:rPr>
          <w:rFonts w:ascii="Times New Roman" w:eastAsia="Times New Roman" w:hAnsi="Times New Roman" w:cs="Times New Roman"/>
          <w:spacing w:val="1"/>
          <w:lang w:eastAsia="en-US"/>
        </w:rPr>
        <w:t xml:space="preserve"> </w:t>
      </w:r>
      <w:r w:rsidRPr="00800D38">
        <w:rPr>
          <w:rFonts w:ascii="Times New Roman" w:eastAsia="Times New Roman" w:hAnsi="Times New Roman" w:cs="Times New Roman"/>
          <w:lang w:eastAsia="en-US"/>
        </w:rPr>
        <w:t>осуществляющих</w:t>
      </w:r>
      <w:r w:rsidRPr="00800D38">
        <w:rPr>
          <w:rFonts w:ascii="Times New Roman" w:eastAsia="Times New Roman" w:hAnsi="Times New Roman" w:cs="Times New Roman"/>
          <w:spacing w:val="1"/>
          <w:lang w:eastAsia="en-US"/>
        </w:rPr>
        <w:t xml:space="preserve"> </w:t>
      </w:r>
      <w:r w:rsidRPr="00800D38">
        <w:rPr>
          <w:rFonts w:ascii="Times New Roman" w:eastAsia="Times New Roman" w:hAnsi="Times New Roman" w:cs="Times New Roman"/>
          <w:lang w:eastAsia="en-US"/>
        </w:rPr>
        <w:t>образовательную</w:t>
      </w:r>
      <w:r w:rsidRPr="00800D38">
        <w:rPr>
          <w:rFonts w:ascii="Times New Roman" w:eastAsia="Times New Roman" w:hAnsi="Times New Roman" w:cs="Times New Roman"/>
          <w:spacing w:val="1"/>
          <w:lang w:eastAsia="en-US"/>
        </w:rPr>
        <w:t xml:space="preserve"> </w:t>
      </w:r>
      <w:r w:rsidRPr="00800D38">
        <w:rPr>
          <w:rFonts w:ascii="Times New Roman" w:eastAsia="Times New Roman" w:hAnsi="Times New Roman" w:cs="Times New Roman"/>
          <w:lang w:eastAsia="en-US"/>
        </w:rPr>
        <w:t>деятельность по программам дошкольного образования, немедленного приведения уставных документов и образовательных программ в соответствие с ФГОС</w:t>
      </w:r>
      <w:r w:rsidRPr="00800D38">
        <w:rPr>
          <w:rFonts w:ascii="Times New Roman" w:eastAsia="Times New Roman" w:hAnsi="Times New Roman" w:cs="Times New Roman"/>
          <w:spacing w:val="1"/>
          <w:lang w:eastAsia="en-US"/>
        </w:rPr>
        <w:t xml:space="preserve"> </w:t>
      </w:r>
      <w:r w:rsidRPr="00800D38">
        <w:rPr>
          <w:rFonts w:ascii="Times New Roman" w:eastAsia="Times New Roman" w:hAnsi="Times New Roman" w:cs="Times New Roman"/>
          <w:lang w:eastAsia="en-US"/>
        </w:rPr>
        <w:t>ДО».</w:t>
      </w:r>
    </w:p>
    <w:p w:rsidR="00800D38" w:rsidRPr="00800D38" w:rsidRDefault="00800D38" w:rsidP="00800D38">
      <w:pPr>
        <w:widowControl w:val="0"/>
        <w:numPr>
          <w:ilvl w:val="0"/>
          <w:numId w:val="73"/>
        </w:numPr>
        <w:tabs>
          <w:tab w:val="left" w:pos="1468"/>
        </w:tabs>
        <w:autoSpaceDE w:val="0"/>
        <w:autoSpaceDN w:val="0"/>
        <w:spacing w:after="0" w:line="240" w:lineRule="auto"/>
        <w:rPr>
          <w:rFonts w:ascii="Times New Roman" w:eastAsia="Times New Roman" w:hAnsi="Times New Roman" w:cs="Times New Roman"/>
          <w:lang w:eastAsia="en-US"/>
        </w:rPr>
      </w:pPr>
      <w:r w:rsidRPr="00800D38">
        <w:rPr>
          <w:rFonts w:ascii="Times New Roman" w:eastAsia="Times New Roman" w:hAnsi="Times New Roman" w:cs="Times New Roman"/>
          <w:lang w:eastAsia="en-US"/>
        </w:rPr>
        <w:t>Письмо</w:t>
      </w:r>
      <w:r w:rsidRPr="00800D38">
        <w:rPr>
          <w:rFonts w:ascii="Times New Roman" w:eastAsia="Times New Roman" w:hAnsi="Times New Roman" w:cs="Times New Roman"/>
          <w:spacing w:val="43"/>
          <w:lang w:eastAsia="en-US"/>
        </w:rPr>
        <w:t xml:space="preserve"> </w:t>
      </w:r>
      <w:r w:rsidRPr="00800D38">
        <w:rPr>
          <w:rFonts w:ascii="Times New Roman" w:eastAsia="Times New Roman" w:hAnsi="Times New Roman" w:cs="Times New Roman"/>
          <w:lang w:eastAsia="en-US"/>
        </w:rPr>
        <w:t>Департамента</w:t>
      </w:r>
      <w:r w:rsidRPr="00800D38">
        <w:rPr>
          <w:rFonts w:ascii="Times New Roman" w:eastAsia="Times New Roman" w:hAnsi="Times New Roman" w:cs="Times New Roman"/>
          <w:spacing w:val="45"/>
          <w:lang w:eastAsia="en-US"/>
        </w:rPr>
        <w:t xml:space="preserve"> </w:t>
      </w:r>
      <w:r w:rsidRPr="00800D38">
        <w:rPr>
          <w:rFonts w:ascii="Times New Roman" w:eastAsia="Times New Roman" w:hAnsi="Times New Roman" w:cs="Times New Roman"/>
          <w:lang w:eastAsia="en-US"/>
        </w:rPr>
        <w:t>государственной</w:t>
      </w:r>
      <w:r w:rsidRPr="00800D38">
        <w:rPr>
          <w:rFonts w:ascii="Times New Roman" w:eastAsia="Times New Roman" w:hAnsi="Times New Roman" w:cs="Times New Roman"/>
          <w:spacing w:val="49"/>
          <w:lang w:eastAsia="en-US"/>
        </w:rPr>
        <w:t xml:space="preserve"> </w:t>
      </w:r>
      <w:r w:rsidRPr="00800D38">
        <w:rPr>
          <w:rFonts w:ascii="Times New Roman" w:eastAsia="Times New Roman" w:hAnsi="Times New Roman" w:cs="Times New Roman"/>
          <w:lang w:eastAsia="en-US"/>
        </w:rPr>
        <w:t>политики</w:t>
      </w:r>
      <w:r w:rsidRPr="00800D38">
        <w:rPr>
          <w:rFonts w:ascii="Times New Roman" w:eastAsia="Times New Roman" w:hAnsi="Times New Roman" w:cs="Times New Roman"/>
          <w:spacing w:val="46"/>
          <w:lang w:eastAsia="en-US"/>
        </w:rPr>
        <w:t xml:space="preserve"> </w:t>
      </w:r>
      <w:r w:rsidRPr="00800D38">
        <w:rPr>
          <w:rFonts w:ascii="Times New Roman" w:eastAsia="Times New Roman" w:hAnsi="Times New Roman" w:cs="Times New Roman"/>
          <w:lang w:eastAsia="en-US"/>
        </w:rPr>
        <w:t>в</w:t>
      </w:r>
      <w:r w:rsidRPr="00800D38">
        <w:rPr>
          <w:rFonts w:ascii="Times New Roman" w:eastAsia="Times New Roman" w:hAnsi="Times New Roman" w:cs="Times New Roman"/>
          <w:spacing w:val="49"/>
          <w:lang w:eastAsia="en-US"/>
        </w:rPr>
        <w:t xml:space="preserve"> </w:t>
      </w:r>
      <w:r w:rsidRPr="00800D38">
        <w:rPr>
          <w:rFonts w:ascii="Times New Roman" w:eastAsia="Times New Roman" w:hAnsi="Times New Roman" w:cs="Times New Roman"/>
          <w:lang w:eastAsia="en-US"/>
        </w:rPr>
        <w:t>сфере</w:t>
      </w:r>
      <w:r w:rsidRPr="00800D38">
        <w:rPr>
          <w:rFonts w:ascii="Times New Roman" w:eastAsia="Times New Roman" w:hAnsi="Times New Roman" w:cs="Times New Roman"/>
          <w:spacing w:val="46"/>
          <w:lang w:eastAsia="en-US"/>
        </w:rPr>
        <w:t xml:space="preserve"> </w:t>
      </w:r>
      <w:r w:rsidRPr="00800D38">
        <w:rPr>
          <w:rFonts w:ascii="Times New Roman" w:eastAsia="Times New Roman" w:hAnsi="Times New Roman" w:cs="Times New Roman"/>
          <w:lang w:eastAsia="en-US"/>
        </w:rPr>
        <w:t>общего</w:t>
      </w:r>
      <w:r w:rsidRPr="00800D38">
        <w:rPr>
          <w:rFonts w:ascii="Times New Roman" w:eastAsia="Times New Roman" w:hAnsi="Times New Roman" w:cs="Times New Roman"/>
          <w:spacing w:val="48"/>
          <w:lang w:eastAsia="en-US"/>
        </w:rPr>
        <w:t xml:space="preserve"> </w:t>
      </w:r>
      <w:r w:rsidRPr="00800D38">
        <w:rPr>
          <w:rFonts w:ascii="Times New Roman" w:eastAsia="Times New Roman" w:hAnsi="Times New Roman" w:cs="Times New Roman"/>
          <w:lang w:eastAsia="en-US"/>
        </w:rPr>
        <w:t>образования</w:t>
      </w:r>
      <w:r w:rsidRPr="00800D38">
        <w:rPr>
          <w:rFonts w:ascii="Times New Roman" w:eastAsia="Times New Roman" w:hAnsi="Times New Roman" w:cs="Times New Roman"/>
          <w:spacing w:val="43"/>
          <w:lang w:eastAsia="en-US"/>
        </w:rPr>
        <w:t xml:space="preserve"> </w:t>
      </w:r>
      <w:r w:rsidRPr="00800D38">
        <w:rPr>
          <w:rFonts w:ascii="Times New Roman" w:eastAsia="Times New Roman" w:hAnsi="Times New Roman" w:cs="Times New Roman"/>
          <w:lang w:eastAsia="en-US"/>
        </w:rPr>
        <w:t>Министерства</w:t>
      </w:r>
      <w:r w:rsidRPr="00800D38">
        <w:rPr>
          <w:rFonts w:ascii="Times New Roman" w:eastAsia="Times New Roman" w:hAnsi="Times New Roman" w:cs="Times New Roman"/>
          <w:spacing w:val="52"/>
          <w:lang w:eastAsia="en-US"/>
        </w:rPr>
        <w:t xml:space="preserve"> </w:t>
      </w:r>
      <w:r w:rsidRPr="00800D38">
        <w:rPr>
          <w:rFonts w:ascii="Times New Roman" w:eastAsia="Times New Roman" w:hAnsi="Times New Roman" w:cs="Times New Roman"/>
          <w:lang w:eastAsia="en-US"/>
        </w:rPr>
        <w:t>образования</w:t>
      </w:r>
      <w:r w:rsidRPr="00800D38">
        <w:rPr>
          <w:rFonts w:ascii="Times New Roman" w:eastAsia="Times New Roman" w:hAnsi="Times New Roman" w:cs="Times New Roman"/>
          <w:spacing w:val="43"/>
          <w:lang w:eastAsia="en-US"/>
        </w:rPr>
        <w:t xml:space="preserve"> </w:t>
      </w:r>
      <w:r w:rsidRPr="00800D38">
        <w:rPr>
          <w:rFonts w:ascii="Times New Roman" w:eastAsia="Times New Roman" w:hAnsi="Times New Roman" w:cs="Times New Roman"/>
          <w:lang w:eastAsia="en-US"/>
        </w:rPr>
        <w:t>и</w:t>
      </w:r>
      <w:r w:rsidRPr="00800D38">
        <w:rPr>
          <w:rFonts w:ascii="Times New Roman" w:eastAsia="Times New Roman" w:hAnsi="Times New Roman" w:cs="Times New Roman"/>
          <w:spacing w:val="45"/>
          <w:lang w:eastAsia="en-US"/>
        </w:rPr>
        <w:t xml:space="preserve"> </w:t>
      </w:r>
      <w:r w:rsidRPr="00800D38">
        <w:rPr>
          <w:rFonts w:ascii="Times New Roman" w:eastAsia="Times New Roman" w:hAnsi="Times New Roman" w:cs="Times New Roman"/>
          <w:lang w:eastAsia="en-US"/>
        </w:rPr>
        <w:t>науки</w:t>
      </w:r>
      <w:r w:rsidRPr="00800D38">
        <w:rPr>
          <w:rFonts w:ascii="Times New Roman" w:eastAsia="Times New Roman" w:hAnsi="Times New Roman" w:cs="Times New Roman"/>
          <w:spacing w:val="49"/>
          <w:lang w:eastAsia="en-US"/>
        </w:rPr>
        <w:t xml:space="preserve"> </w:t>
      </w:r>
      <w:r w:rsidRPr="00800D38">
        <w:rPr>
          <w:rFonts w:ascii="Times New Roman" w:eastAsia="Times New Roman" w:hAnsi="Times New Roman" w:cs="Times New Roman"/>
          <w:lang w:eastAsia="en-US"/>
        </w:rPr>
        <w:t>РФ</w:t>
      </w:r>
      <w:r w:rsidRPr="00800D38">
        <w:rPr>
          <w:rFonts w:ascii="Times New Roman" w:eastAsia="Times New Roman" w:hAnsi="Times New Roman" w:cs="Times New Roman"/>
          <w:spacing w:val="47"/>
          <w:lang w:eastAsia="en-US"/>
        </w:rPr>
        <w:t xml:space="preserve"> </w:t>
      </w:r>
      <w:r w:rsidRPr="00800D38">
        <w:rPr>
          <w:rFonts w:ascii="Times New Roman" w:eastAsia="Times New Roman" w:hAnsi="Times New Roman" w:cs="Times New Roman"/>
          <w:lang w:eastAsia="en-US"/>
        </w:rPr>
        <w:t>от</w:t>
      </w:r>
      <w:r w:rsidRPr="00800D38">
        <w:rPr>
          <w:rFonts w:ascii="Times New Roman" w:eastAsia="Times New Roman" w:hAnsi="Times New Roman" w:cs="Times New Roman"/>
          <w:spacing w:val="47"/>
          <w:lang w:eastAsia="en-US"/>
        </w:rPr>
        <w:t xml:space="preserve"> </w:t>
      </w:r>
      <w:r w:rsidRPr="00800D38">
        <w:rPr>
          <w:rFonts w:ascii="Times New Roman" w:eastAsia="Times New Roman" w:hAnsi="Times New Roman" w:cs="Times New Roman"/>
          <w:lang w:eastAsia="en-US"/>
        </w:rPr>
        <w:t>28.02.2014</w:t>
      </w:r>
      <w:r w:rsidRPr="00800D38">
        <w:rPr>
          <w:rFonts w:ascii="Times New Roman" w:eastAsia="Times New Roman" w:hAnsi="Times New Roman" w:cs="Times New Roman"/>
          <w:spacing w:val="48"/>
          <w:lang w:eastAsia="en-US"/>
        </w:rPr>
        <w:t xml:space="preserve"> </w:t>
      </w:r>
      <w:r w:rsidRPr="00800D38">
        <w:rPr>
          <w:rFonts w:ascii="Times New Roman" w:eastAsia="Times New Roman" w:hAnsi="Times New Roman" w:cs="Times New Roman"/>
          <w:lang w:eastAsia="en-US"/>
        </w:rPr>
        <w:t>№</w:t>
      </w:r>
      <w:r w:rsidRPr="00800D38">
        <w:rPr>
          <w:rFonts w:ascii="Times New Roman" w:eastAsia="Times New Roman" w:hAnsi="Times New Roman" w:cs="Times New Roman"/>
          <w:spacing w:val="44"/>
          <w:lang w:eastAsia="en-US"/>
        </w:rPr>
        <w:t xml:space="preserve"> </w:t>
      </w:r>
      <w:r w:rsidRPr="00800D38">
        <w:rPr>
          <w:rFonts w:ascii="Times New Roman" w:eastAsia="Times New Roman" w:hAnsi="Times New Roman" w:cs="Times New Roman"/>
          <w:lang w:eastAsia="en-US"/>
        </w:rPr>
        <w:t>08-249</w:t>
      </w:r>
    </w:p>
    <w:p w:rsidR="00800D38" w:rsidRPr="00800D38" w:rsidRDefault="00800D38" w:rsidP="00800D38">
      <w:pPr>
        <w:widowControl w:val="0"/>
        <w:autoSpaceDE w:val="0"/>
        <w:autoSpaceDN w:val="0"/>
        <w:spacing w:before="1" w:after="0" w:line="251" w:lineRule="exact"/>
        <w:ind w:left="474"/>
        <w:rPr>
          <w:rFonts w:ascii="Times New Roman" w:eastAsia="Times New Roman" w:hAnsi="Times New Roman" w:cs="Times New Roman"/>
          <w:lang w:eastAsia="en-US"/>
        </w:rPr>
      </w:pPr>
      <w:r w:rsidRPr="00800D38">
        <w:rPr>
          <w:rFonts w:ascii="Times New Roman" w:eastAsia="Times New Roman" w:hAnsi="Times New Roman" w:cs="Times New Roman"/>
          <w:lang w:eastAsia="en-US"/>
        </w:rPr>
        <w:t>«Комментарии</w:t>
      </w:r>
      <w:r w:rsidRPr="00800D38">
        <w:rPr>
          <w:rFonts w:ascii="Times New Roman" w:eastAsia="Times New Roman" w:hAnsi="Times New Roman" w:cs="Times New Roman"/>
          <w:spacing w:val="-3"/>
          <w:lang w:eastAsia="en-US"/>
        </w:rPr>
        <w:t xml:space="preserve"> </w:t>
      </w:r>
      <w:r w:rsidRPr="00800D38">
        <w:rPr>
          <w:rFonts w:ascii="Times New Roman" w:eastAsia="Times New Roman" w:hAnsi="Times New Roman" w:cs="Times New Roman"/>
          <w:lang w:eastAsia="en-US"/>
        </w:rPr>
        <w:t>к</w:t>
      </w:r>
      <w:r w:rsidRPr="00800D38">
        <w:rPr>
          <w:rFonts w:ascii="Times New Roman" w:eastAsia="Times New Roman" w:hAnsi="Times New Roman" w:cs="Times New Roman"/>
          <w:spacing w:val="-5"/>
          <w:lang w:eastAsia="en-US"/>
        </w:rPr>
        <w:t xml:space="preserve"> </w:t>
      </w:r>
      <w:r w:rsidRPr="00800D38">
        <w:rPr>
          <w:rFonts w:ascii="Times New Roman" w:eastAsia="Times New Roman" w:hAnsi="Times New Roman" w:cs="Times New Roman"/>
          <w:lang w:eastAsia="en-US"/>
        </w:rPr>
        <w:t>ФГОС</w:t>
      </w:r>
      <w:r w:rsidRPr="00800D38">
        <w:rPr>
          <w:rFonts w:ascii="Times New Roman" w:eastAsia="Times New Roman" w:hAnsi="Times New Roman" w:cs="Times New Roman"/>
          <w:spacing w:val="-2"/>
          <w:lang w:eastAsia="en-US"/>
        </w:rPr>
        <w:t xml:space="preserve"> </w:t>
      </w:r>
      <w:r w:rsidRPr="00800D38">
        <w:rPr>
          <w:rFonts w:ascii="Times New Roman" w:eastAsia="Times New Roman" w:hAnsi="Times New Roman" w:cs="Times New Roman"/>
          <w:lang w:eastAsia="en-US"/>
        </w:rPr>
        <w:t>дошкольного</w:t>
      </w:r>
      <w:r w:rsidRPr="00800D38">
        <w:rPr>
          <w:rFonts w:ascii="Times New Roman" w:eastAsia="Times New Roman" w:hAnsi="Times New Roman" w:cs="Times New Roman"/>
          <w:spacing w:val="-4"/>
          <w:lang w:eastAsia="en-US"/>
        </w:rPr>
        <w:t xml:space="preserve"> </w:t>
      </w:r>
      <w:r w:rsidRPr="00800D38">
        <w:rPr>
          <w:rFonts w:ascii="Times New Roman" w:eastAsia="Times New Roman" w:hAnsi="Times New Roman" w:cs="Times New Roman"/>
          <w:lang w:eastAsia="en-US"/>
        </w:rPr>
        <w:t>образования».</w:t>
      </w:r>
    </w:p>
    <w:p w:rsidR="00800D38" w:rsidRPr="00800D38" w:rsidRDefault="00800D38" w:rsidP="00800D38">
      <w:pPr>
        <w:widowControl w:val="0"/>
        <w:numPr>
          <w:ilvl w:val="0"/>
          <w:numId w:val="73"/>
        </w:numPr>
        <w:tabs>
          <w:tab w:val="left" w:pos="1468"/>
        </w:tabs>
        <w:autoSpaceDE w:val="0"/>
        <w:autoSpaceDN w:val="0"/>
        <w:spacing w:after="0" w:line="240" w:lineRule="auto"/>
        <w:ind w:left="474" w:right="483" w:firstLine="566"/>
        <w:rPr>
          <w:rFonts w:ascii="Times New Roman" w:eastAsia="Times New Roman" w:hAnsi="Times New Roman" w:cs="Times New Roman"/>
          <w:lang w:eastAsia="en-US"/>
        </w:rPr>
      </w:pPr>
      <w:r w:rsidRPr="00800D38">
        <w:rPr>
          <w:rFonts w:ascii="Times New Roman" w:eastAsia="Times New Roman" w:hAnsi="Times New Roman" w:cs="Times New Roman"/>
          <w:lang w:eastAsia="en-US"/>
        </w:rPr>
        <w:t>Приказ</w:t>
      </w:r>
      <w:r w:rsidRPr="00800D38">
        <w:rPr>
          <w:rFonts w:ascii="Times New Roman" w:eastAsia="Times New Roman" w:hAnsi="Times New Roman" w:cs="Times New Roman"/>
          <w:spacing w:val="35"/>
          <w:lang w:eastAsia="en-US"/>
        </w:rPr>
        <w:t xml:space="preserve"> </w:t>
      </w:r>
      <w:r w:rsidRPr="00800D38">
        <w:rPr>
          <w:rFonts w:ascii="Times New Roman" w:eastAsia="Times New Roman" w:hAnsi="Times New Roman" w:cs="Times New Roman"/>
          <w:lang w:eastAsia="en-US"/>
        </w:rPr>
        <w:t>Министерства</w:t>
      </w:r>
      <w:r w:rsidRPr="00800D38">
        <w:rPr>
          <w:rFonts w:ascii="Times New Roman" w:eastAsia="Times New Roman" w:hAnsi="Times New Roman" w:cs="Times New Roman"/>
          <w:spacing w:val="45"/>
          <w:lang w:eastAsia="en-US"/>
        </w:rPr>
        <w:t xml:space="preserve"> </w:t>
      </w:r>
      <w:r w:rsidRPr="00800D38">
        <w:rPr>
          <w:rFonts w:ascii="Times New Roman" w:eastAsia="Times New Roman" w:hAnsi="Times New Roman" w:cs="Times New Roman"/>
          <w:lang w:eastAsia="en-US"/>
        </w:rPr>
        <w:t>образования</w:t>
      </w:r>
      <w:r w:rsidRPr="00800D38">
        <w:rPr>
          <w:rFonts w:ascii="Times New Roman" w:eastAsia="Times New Roman" w:hAnsi="Times New Roman" w:cs="Times New Roman"/>
          <w:spacing w:val="32"/>
          <w:lang w:eastAsia="en-US"/>
        </w:rPr>
        <w:t xml:space="preserve"> </w:t>
      </w:r>
      <w:r w:rsidRPr="00800D38">
        <w:rPr>
          <w:rFonts w:ascii="Times New Roman" w:eastAsia="Times New Roman" w:hAnsi="Times New Roman" w:cs="Times New Roman"/>
          <w:lang w:eastAsia="en-US"/>
        </w:rPr>
        <w:t>и</w:t>
      </w:r>
      <w:r w:rsidRPr="00800D38">
        <w:rPr>
          <w:rFonts w:ascii="Times New Roman" w:eastAsia="Times New Roman" w:hAnsi="Times New Roman" w:cs="Times New Roman"/>
          <w:spacing w:val="39"/>
          <w:lang w:eastAsia="en-US"/>
        </w:rPr>
        <w:t xml:space="preserve"> </w:t>
      </w:r>
      <w:r w:rsidRPr="00800D38">
        <w:rPr>
          <w:rFonts w:ascii="Times New Roman" w:eastAsia="Times New Roman" w:hAnsi="Times New Roman" w:cs="Times New Roman"/>
          <w:lang w:eastAsia="en-US"/>
        </w:rPr>
        <w:t>науки</w:t>
      </w:r>
      <w:r w:rsidRPr="00800D38">
        <w:rPr>
          <w:rFonts w:ascii="Times New Roman" w:eastAsia="Times New Roman" w:hAnsi="Times New Roman" w:cs="Times New Roman"/>
          <w:spacing w:val="39"/>
          <w:lang w:eastAsia="en-US"/>
        </w:rPr>
        <w:t xml:space="preserve"> </w:t>
      </w:r>
      <w:r w:rsidRPr="00800D38">
        <w:rPr>
          <w:rFonts w:ascii="Times New Roman" w:eastAsia="Times New Roman" w:hAnsi="Times New Roman" w:cs="Times New Roman"/>
          <w:lang w:eastAsia="en-US"/>
        </w:rPr>
        <w:t>РФ</w:t>
      </w:r>
      <w:r w:rsidRPr="00800D38">
        <w:rPr>
          <w:rFonts w:ascii="Times New Roman" w:eastAsia="Times New Roman" w:hAnsi="Times New Roman" w:cs="Times New Roman"/>
          <w:spacing w:val="41"/>
          <w:lang w:eastAsia="en-US"/>
        </w:rPr>
        <w:t xml:space="preserve"> </w:t>
      </w:r>
      <w:r w:rsidRPr="00800D38">
        <w:rPr>
          <w:rFonts w:ascii="Times New Roman" w:eastAsia="Times New Roman" w:hAnsi="Times New Roman" w:cs="Times New Roman"/>
          <w:lang w:eastAsia="en-US"/>
        </w:rPr>
        <w:t>от</w:t>
      </w:r>
      <w:r w:rsidRPr="00800D38">
        <w:rPr>
          <w:rFonts w:ascii="Times New Roman" w:eastAsia="Times New Roman" w:hAnsi="Times New Roman" w:cs="Times New Roman"/>
          <w:spacing w:val="41"/>
          <w:lang w:eastAsia="en-US"/>
        </w:rPr>
        <w:t xml:space="preserve"> </w:t>
      </w:r>
      <w:r w:rsidRPr="00800D38">
        <w:rPr>
          <w:rFonts w:ascii="Times New Roman" w:eastAsia="Times New Roman" w:hAnsi="Times New Roman" w:cs="Times New Roman"/>
          <w:lang w:eastAsia="en-US"/>
        </w:rPr>
        <w:t>8</w:t>
      </w:r>
      <w:r w:rsidRPr="00800D38">
        <w:rPr>
          <w:rFonts w:ascii="Times New Roman" w:eastAsia="Times New Roman" w:hAnsi="Times New Roman" w:cs="Times New Roman"/>
          <w:spacing w:val="37"/>
          <w:lang w:eastAsia="en-US"/>
        </w:rPr>
        <w:t xml:space="preserve"> </w:t>
      </w:r>
      <w:r w:rsidRPr="00800D38">
        <w:rPr>
          <w:rFonts w:ascii="Times New Roman" w:eastAsia="Times New Roman" w:hAnsi="Times New Roman" w:cs="Times New Roman"/>
          <w:lang w:eastAsia="en-US"/>
        </w:rPr>
        <w:t>апреля</w:t>
      </w:r>
      <w:r w:rsidRPr="00800D38">
        <w:rPr>
          <w:rFonts w:ascii="Times New Roman" w:eastAsia="Times New Roman" w:hAnsi="Times New Roman" w:cs="Times New Roman"/>
          <w:spacing w:val="42"/>
          <w:lang w:eastAsia="en-US"/>
        </w:rPr>
        <w:t xml:space="preserve"> </w:t>
      </w:r>
      <w:r w:rsidRPr="00800D38">
        <w:rPr>
          <w:rFonts w:ascii="Times New Roman" w:eastAsia="Times New Roman" w:hAnsi="Times New Roman" w:cs="Times New Roman"/>
          <w:lang w:eastAsia="en-US"/>
        </w:rPr>
        <w:t>2014</w:t>
      </w:r>
      <w:r w:rsidRPr="00800D38">
        <w:rPr>
          <w:rFonts w:ascii="Times New Roman" w:eastAsia="Times New Roman" w:hAnsi="Times New Roman" w:cs="Times New Roman"/>
          <w:spacing w:val="8"/>
          <w:lang w:eastAsia="en-US"/>
        </w:rPr>
        <w:t xml:space="preserve"> </w:t>
      </w:r>
      <w:r w:rsidRPr="00800D38">
        <w:rPr>
          <w:rFonts w:ascii="Times New Roman" w:eastAsia="Times New Roman" w:hAnsi="Times New Roman" w:cs="Times New Roman"/>
          <w:lang w:eastAsia="en-US"/>
        </w:rPr>
        <w:t>г.</w:t>
      </w:r>
      <w:r w:rsidRPr="00800D38">
        <w:rPr>
          <w:rFonts w:ascii="Times New Roman" w:eastAsia="Times New Roman" w:hAnsi="Times New Roman" w:cs="Times New Roman"/>
          <w:spacing w:val="40"/>
          <w:lang w:eastAsia="en-US"/>
        </w:rPr>
        <w:t xml:space="preserve"> </w:t>
      </w:r>
      <w:r w:rsidRPr="00800D38">
        <w:rPr>
          <w:rFonts w:ascii="Times New Roman" w:eastAsia="Times New Roman" w:hAnsi="Times New Roman" w:cs="Times New Roman"/>
          <w:lang w:eastAsia="en-US"/>
        </w:rPr>
        <w:t>№</w:t>
      </w:r>
      <w:r w:rsidRPr="00800D38">
        <w:rPr>
          <w:rFonts w:ascii="Times New Roman" w:eastAsia="Times New Roman" w:hAnsi="Times New Roman" w:cs="Times New Roman"/>
          <w:spacing w:val="37"/>
          <w:lang w:eastAsia="en-US"/>
        </w:rPr>
        <w:t xml:space="preserve"> </w:t>
      </w:r>
      <w:r w:rsidRPr="00800D38">
        <w:rPr>
          <w:rFonts w:ascii="Times New Roman" w:eastAsia="Times New Roman" w:hAnsi="Times New Roman" w:cs="Times New Roman"/>
          <w:lang w:eastAsia="en-US"/>
        </w:rPr>
        <w:t>293</w:t>
      </w:r>
      <w:r w:rsidRPr="00800D38">
        <w:rPr>
          <w:rFonts w:ascii="Times New Roman" w:eastAsia="Times New Roman" w:hAnsi="Times New Roman" w:cs="Times New Roman"/>
          <w:spacing w:val="37"/>
          <w:lang w:eastAsia="en-US"/>
        </w:rPr>
        <w:t xml:space="preserve"> </w:t>
      </w:r>
      <w:r w:rsidRPr="00800D38">
        <w:rPr>
          <w:rFonts w:ascii="Times New Roman" w:eastAsia="Times New Roman" w:hAnsi="Times New Roman" w:cs="Times New Roman"/>
          <w:lang w:eastAsia="en-US"/>
        </w:rPr>
        <w:t>«Об</w:t>
      </w:r>
      <w:r w:rsidRPr="00800D38">
        <w:rPr>
          <w:rFonts w:ascii="Times New Roman" w:eastAsia="Times New Roman" w:hAnsi="Times New Roman" w:cs="Times New Roman"/>
          <w:spacing w:val="40"/>
          <w:lang w:eastAsia="en-US"/>
        </w:rPr>
        <w:t xml:space="preserve"> </w:t>
      </w:r>
      <w:r w:rsidRPr="00800D38">
        <w:rPr>
          <w:rFonts w:ascii="Times New Roman" w:eastAsia="Times New Roman" w:hAnsi="Times New Roman" w:cs="Times New Roman"/>
          <w:lang w:eastAsia="en-US"/>
        </w:rPr>
        <w:t>утверждении</w:t>
      </w:r>
      <w:r w:rsidRPr="00800D38">
        <w:rPr>
          <w:rFonts w:ascii="Times New Roman" w:eastAsia="Times New Roman" w:hAnsi="Times New Roman" w:cs="Times New Roman"/>
          <w:spacing w:val="44"/>
          <w:lang w:eastAsia="en-US"/>
        </w:rPr>
        <w:t xml:space="preserve"> </w:t>
      </w:r>
      <w:r w:rsidRPr="00800D38">
        <w:rPr>
          <w:rFonts w:ascii="Times New Roman" w:eastAsia="Times New Roman" w:hAnsi="Times New Roman" w:cs="Times New Roman"/>
          <w:lang w:eastAsia="en-US"/>
        </w:rPr>
        <w:t>Порядка</w:t>
      </w:r>
      <w:r w:rsidRPr="00800D38">
        <w:rPr>
          <w:rFonts w:ascii="Times New Roman" w:eastAsia="Times New Roman" w:hAnsi="Times New Roman" w:cs="Times New Roman"/>
          <w:spacing w:val="44"/>
          <w:lang w:eastAsia="en-US"/>
        </w:rPr>
        <w:t xml:space="preserve"> </w:t>
      </w:r>
      <w:r w:rsidRPr="00800D38">
        <w:rPr>
          <w:rFonts w:ascii="Times New Roman" w:eastAsia="Times New Roman" w:hAnsi="Times New Roman" w:cs="Times New Roman"/>
          <w:lang w:eastAsia="en-US"/>
        </w:rPr>
        <w:t>приема</w:t>
      </w:r>
      <w:r w:rsidRPr="00800D38">
        <w:rPr>
          <w:rFonts w:ascii="Times New Roman" w:eastAsia="Times New Roman" w:hAnsi="Times New Roman" w:cs="Times New Roman"/>
          <w:spacing w:val="44"/>
          <w:lang w:eastAsia="en-US"/>
        </w:rPr>
        <w:t xml:space="preserve"> </w:t>
      </w:r>
      <w:r w:rsidRPr="00800D38">
        <w:rPr>
          <w:rFonts w:ascii="Times New Roman" w:eastAsia="Times New Roman" w:hAnsi="Times New Roman" w:cs="Times New Roman"/>
          <w:lang w:eastAsia="en-US"/>
        </w:rPr>
        <w:t>на</w:t>
      </w:r>
      <w:r w:rsidRPr="00800D38">
        <w:rPr>
          <w:rFonts w:ascii="Times New Roman" w:eastAsia="Times New Roman" w:hAnsi="Times New Roman" w:cs="Times New Roman"/>
          <w:spacing w:val="40"/>
          <w:lang w:eastAsia="en-US"/>
        </w:rPr>
        <w:t xml:space="preserve"> </w:t>
      </w:r>
      <w:r w:rsidRPr="00800D38">
        <w:rPr>
          <w:rFonts w:ascii="Times New Roman" w:eastAsia="Times New Roman" w:hAnsi="Times New Roman" w:cs="Times New Roman"/>
          <w:lang w:eastAsia="en-US"/>
        </w:rPr>
        <w:t>обучение</w:t>
      </w:r>
      <w:r w:rsidRPr="00800D38">
        <w:rPr>
          <w:rFonts w:ascii="Times New Roman" w:eastAsia="Times New Roman" w:hAnsi="Times New Roman" w:cs="Times New Roman"/>
          <w:spacing w:val="35"/>
          <w:lang w:eastAsia="en-US"/>
        </w:rPr>
        <w:t xml:space="preserve"> </w:t>
      </w:r>
      <w:r w:rsidRPr="00800D38">
        <w:rPr>
          <w:rFonts w:ascii="Times New Roman" w:eastAsia="Times New Roman" w:hAnsi="Times New Roman" w:cs="Times New Roman"/>
          <w:lang w:eastAsia="en-US"/>
        </w:rPr>
        <w:t>по</w:t>
      </w:r>
      <w:r w:rsidRPr="00800D38">
        <w:rPr>
          <w:rFonts w:ascii="Times New Roman" w:eastAsia="Times New Roman" w:hAnsi="Times New Roman" w:cs="Times New Roman"/>
          <w:spacing w:val="37"/>
          <w:lang w:eastAsia="en-US"/>
        </w:rPr>
        <w:t xml:space="preserve"> </w:t>
      </w:r>
      <w:r w:rsidRPr="00800D38">
        <w:rPr>
          <w:rFonts w:ascii="Times New Roman" w:eastAsia="Times New Roman" w:hAnsi="Times New Roman" w:cs="Times New Roman"/>
          <w:lang w:eastAsia="en-US"/>
        </w:rPr>
        <w:t>образовательным</w:t>
      </w:r>
      <w:r w:rsidRPr="00800D38">
        <w:rPr>
          <w:rFonts w:ascii="Times New Roman" w:eastAsia="Times New Roman" w:hAnsi="Times New Roman" w:cs="Times New Roman"/>
          <w:spacing w:val="-52"/>
          <w:lang w:eastAsia="en-US"/>
        </w:rPr>
        <w:t xml:space="preserve"> </w:t>
      </w:r>
      <w:r w:rsidRPr="00800D38">
        <w:rPr>
          <w:rFonts w:ascii="Times New Roman" w:eastAsia="Times New Roman" w:hAnsi="Times New Roman" w:cs="Times New Roman"/>
          <w:lang w:eastAsia="en-US"/>
        </w:rPr>
        <w:t>программам</w:t>
      </w:r>
      <w:r w:rsidRPr="00800D38">
        <w:rPr>
          <w:rFonts w:ascii="Times New Roman" w:eastAsia="Times New Roman" w:hAnsi="Times New Roman" w:cs="Times New Roman"/>
          <w:spacing w:val="-4"/>
          <w:lang w:eastAsia="en-US"/>
        </w:rPr>
        <w:t xml:space="preserve"> </w:t>
      </w:r>
      <w:r w:rsidRPr="00800D38">
        <w:rPr>
          <w:rFonts w:ascii="Times New Roman" w:eastAsia="Times New Roman" w:hAnsi="Times New Roman" w:cs="Times New Roman"/>
          <w:lang w:eastAsia="en-US"/>
        </w:rPr>
        <w:t>дошкольного</w:t>
      </w:r>
      <w:r w:rsidRPr="00800D38">
        <w:rPr>
          <w:rFonts w:ascii="Times New Roman" w:eastAsia="Times New Roman" w:hAnsi="Times New Roman" w:cs="Times New Roman"/>
          <w:spacing w:val="-3"/>
          <w:lang w:eastAsia="en-US"/>
        </w:rPr>
        <w:t xml:space="preserve"> </w:t>
      </w:r>
      <w:r w:rsidRPr="00800D38">
        <w:rPr>
          <w:rFonts w:ascii="Times New Roman" w:eastAsia="Times New Roman" w:hAnsi="Times New Roman" w:cs="Times New Roman"/>
          <w:lang w:eastAsia="en-US"/>
        </w:rPr>
        <w:t>образования»</w:t>
      </w:r>
      <w:r w:rsidRPr="00800D38">
        <w:rPr>
          <w:rFonts w:ascii="Times New Roman" w:eastAsia="Times New Roman" w:hAnsi="Times New Roman" w:cs="Times New Roman"/>
          <w:spacing w:val="-4"/>
          <w:lang w:eastAsia="en-US"/>
        </w:rPr>
        <w:t xml:space="preserve"> </w:t>
      </w:r>
      <w:r w:rsidRPr="00800D38">
        <w:rPr>
          <w:rFonts w:ascii="Times New Roman" w:eastAsia="Times New Roman" w:hAnsi="Times New Roman" w:cs="Times New Roman"/>
          <w:lang w:eastAsia="en-US"/>
        </w:rPr>
        <w:t>(зарегистрировано</w:t>
      </w:r>
      <w:r w:rsidRPr="00800D38">
        <w:rPr>
          <w:rFonts w:ascii="Times New Roman" w:eastAsia="Times New Roman" w:hAnsi="Times New Roman" w:cs="Times New Roman"/>
          <w:spacing w:val="-3"/>
          <w:lang w:eastAsia="en-US"/>
        </w:rPr>
        <w:t xml:space="preserve"> </w:t>
      </w:r>
      <w:r w:rsidRPr="00800D38">
        <w:rPr>
          <w:rFonts w:ascii="Times New Roman" w:eastAsia="Times New Roman" w:hAnsi="Times New Roman" w:cs="Times New Roman"/>
          <w:lang w:eastAsia="en-US"/>
        </w:rPr>
        <w:t>в</w:t>
      </w:r>
      <w:r w:rsidRPr="00800D38">
        <w:rPr>
          <w:rFonts w:ascii="Times New Roman" w:eastAsia="Times New Roman" w:hAnsi="Times New Roman" w:cs="Times New Roman"/>
          <w:spacing w:val="-1"/>
          <w:lang w:eastAsia="en-US"/>
        </w:rPr>
        <w:t xml:space="preserve"> </w:t>
      </w:r>
      <w:r w:rsidRPr="00800D38">
        <w:rPr>
          <w:rFonts w:ascii="Times New Roman" w:eastAsia="Times New Roman" w:hAnsi="Times New Roman" w:cs="Times New Roman"/>
          <w:lang w:eastAsia="en-US"/>
        </w:rPr>
        <w:t>Минюсте</w:t>
      </w:r>
      <w:r w:rsidRPr="00800D38">
        <w:rPr>
          <w:rFonts w:ascii="Times New Roman" w:eastAsia="Times New Roman" w:hAnsi="Times New Roman" w:cs="Times New Roman"/>
          <w:spacing w:val="-6"/>
          <w:lang w:eastAsia="en-US"/>
        </w:rPr>
        <w:t xml:space="preserve"> </w:t>
      </w:r>
      <w:r w:rsidRPr="00800D38">
        <w:rPr>
          <w:rFonts w:ascii="Times New Roman" w:eastAsia="Times New Roman" w:hAnsi="Times New Roman" w:cs="Times New Roman"/>
          <w:lang w:eastAsia="en-US"/>
        </w:rPr>
        <w:t>РФ 12</w:t>
      </w:r>
      <w:r w:rsidRPr="00800D38">
        <w:rPr>
          <w:rFonts w:ascii="Times New Roman" w:eastAsia="Times New Roman" w:hAnsi="Times New Roman" w:cs="Times New Roman"/>
          <w:spacing w:val="11"/>
          <w:lang w:eastAsia="en-US"/>
        </w:rPr>
        <w:t xml:space="preserve"> </w:t>
      </w:r>
      <w:r w:rsidRPr="00800D38">
        <w:rPr>
          <w:rFonts w:ascii="Times New Roman" w:eastAsia="Times New Roman" w:hAnsi="Times New Roman" w:cs="Times New Roman"/>
          <w:lang w:eastAsia="en-US"/>
        </w:rPr>
        <w:t>мая 2014</w:t>
      </w:r>
      <w:r w:rsidRPr="00800D38">
        <w:rPr>
          <w:rFonts w:ascii="Times New Roman" w:eastAsia="Times New Roman" w:hAnsi="Times New Roman" w:cs="Times New Roman"/>
          <w:spacing w:val="2"/>
          <w:lang w:eastAsia="en-US"/>
        </w:rPr>
        <w:t xml:space="preserve"> </w:t>
      </w:r>
      <w:r w:rsidRPr="00800D38">
        <w:rPr>
          <w:rFonts w:ascii="Times New Roman" w:eastAsia="Times New Roman" w:hAnsi="Times New Roman" w:cs="Times New Roman"/>
          <w:lang w:eastAsia="en-US"/>
        </w:rPr>
        <w:t>г.,</w:t>
      </w:r>
      <w:r w:rsidRPr="00800D38">
        <w:rPr>
          <w:rFonts w:ascii="Times New Roman" w:eastAsia="Times New Roman" w:hAnsi="Times New Roman" w:cs="Times New Roman"/>
          <w:spacing w:val="-1"/>
          <w:lang w:eastAsia="en-US"/>
        </w:rPr>
        <w:t xml:space="preserve"> </w:t>
      </w:r>
      <w:r w:rsidRPr="00800D38">
        <w:rPr>
          <w:rFonts w:ascii="Times New Roman" w:eastAsia="Times New Roman" w:hAnsi="Times New Roman" w:cs="Times New Roman"/>
          <w:lang w:eastAsia="en-US"/>
        </w:rPr>
        <w:t>№</w:t>
      </w:r>
      <w:r w:rsidRPr="00800D38">
        <w:rPr>
          <w:rFonts w:ascii="Times New Roman" w:eastAsia="Times New Roman" w:hAnsi="Times New Roman" w:cs="Times New Roman"/>
          <w:spacing w:val="-3"/>
          <w:lang w:eastAsia="en-US"/>
        </w:rPr>
        <w:t xml:space="preserve"> </w:t>
      </w:r>
      <w:r w:rsidRPr="00800D38">
        <w:rPr>
          <w:rFonts w:ascii="Times New Roman" w:eastAsia="Times New Roman" w:hAnsi="Times New Roman" w:cs="Times New Roman"/>
          <w:lang w:eastAsia="en-US"/>
        </w:rPr>
        <w:t>32220,</w:t>
      </w:r>
      <w:r w:rsidRPr="00800D38">
        <w:rPr>
          <w:rFonts w:ascii="Times New Roman" w:eastAsia="Times New Roman" w:hAnsi="Times New Roman" w:cs="Times New Roman"/>
          <w:spacing w:val="-1"/>
          <w:lang w:eastAsia="en-US"/>
        </w:rPr>
        <w:t xml:space="preserve"> </w:t>
      </w:r>
      <w:r w:rsidRPr="00800D38">
        <w:rPr>
          <w:rFonts w:ascii="Times New Roman" w:eastAsia="Times New Roman" w:hAnsi="Times New Roman" w:cs="Times New Roman"/>
          <w:lang w:eastAsia="en-US"/>
        </w:rPr>
        <w:t>вступил</w:t>
      </w:r>
      <w:r w:rsidRPr="00800D38">
        <w:rPr>
          <w:rFonts w:ascii="Times New Roman" w:eastAsia="Times New Roman" w:hAnsi="Times New Roman" w:cs="Times New Roman"/>
          <w:spacing w:val="1"/>
          <w:lang w:eastAsia="en-US"/>
        </w:rPr>
        <w:t xml:space="preserve"> </w:t>
      </w:r>
      <w:r w:rsidRPr="00800D38">
        <w:rPr>
          <w:rFonts w:ascii="Times New Roman" w:eastAsia="Times New Roman" w:hAnsi="Times New Roman" w:cs="Times New Roman"/>
          <w:lang w:eastAsia="en-US"/>
        </w:rPr>
        <w:t>в</w:t>
      </w:r>
      <w:r w:rsidRPr="00800D38">
        <w:rPr>
          <w:rFonts w:ascii="Times New Roman" w:eastAsia="Times New Roman" w:hAnsi="Times New Roman" w:cs="Times New Roman"/>
          <w:spacing w:val="-1"/>
          <w:lang w:eastAsia="en-US"/>
        </w:rPr>
        <w:t xml:space="preserve"> </w:t>
      </w:r>
      <w:r w:rsidRPr="00800D38">
        <w:rPr>
          <w:rFonts w:ascii="Times New Roman" w:eastAsia="Times New Roman" w:hAnsi="Times New Roman" w:cs="Times New Roman"/>
          <w:lang w:eastAsia="en-US"/>
        </w:rPr>
        <w:t>силу</w:t>
      </w:r>
      <w:r w:rsidRPr="00800D38">
        <w:rPr>
          <w:rFonts w:ascii="Times New Roman" w:eastAsia="Times New Roman" w:hAnsi="Times New Roman" w:cs="Times New Roman"/>
          <w:spacing w:val="-3"/>
          <w:lang w:eastAsia="en-US"/>
        </w:rPr>
        <w:t xml:space="preserve"> </w:t>
      </w:r>
      <w:r w:rsidRPr="00800D38">
        <w:rPr>
          <w:rFonts w:ascii="Times New Roman" w:eastAsia="Times New Roman" w:hAnsi="Times New Roman" w:cs="Times New Roman"/>
          <w:lang w:eastAsia="en-US"/>
        </w:rPr>
        <w:t>27</w:t>
      </w:r>
      <w:r w:rsidRPr="00800D38">
        <w:rPr>
          <w:rFonts w:ascii="Times New Roman" w:eastAsia="Times New Roman" w:hAnsi="Times New Roman" w:cs="Times New Roman"/>
          <w:spacing w:val="1"/>
          <w:lang w:eastAsia="en-US"/>
        </w:rPr>
        <w:t xml:space="preserve"> </w:t>
      </w:r>
      <w:r w:rsidRPr="00800D38">
        <w:rPr>
          <w:rFonts w:ascii="Times New Roman" w:eastAsia="Times New Roman" w:hAnsi="Times New Roman" w:cs="Times New Roman"/>
          <w:lang w:eastAsia="en-US"/>
        </w:rPr>
        <w:t>мая</w:t>
      </w:r>
      <w:r w:rsidRPr="00800D38">
        <w:rPr>
          <w:rFonts w:ascii="Times New Roman" w:eastAsia="Times New Roman" w:hAnsi="Times New Roman" w:cs="Times New Roman"/>
          <w:spacing w:val="1"/>
          <w:lang w:eastAsia="en-US"/>
        </w:rPr>
        <w:t xml:space="preserve"> </w:t>
      </w:r>
      <w:r w:rsidRPr="00800D38">
        <w:rPr>
          <w:rFonts w:ascii="Times New Roman" w:eastAsia="Times New Roman" w:hAnsi="Times New Roman" w:cs="Times New Roman"/>
          <w:lang w:eastAsia="en-US"/>
        </w:rPr>
        <w:t>2014</w:t>
      </w:r>
      <w:r w:rsidRPr="00800D38">
        <w:rPr>
          <w:rFonts w:ascii="Times New Roman" w:eastAsia="Times New Roman" w:hAnsi="Times New Roman" w:cs="Times New Roman"/>
          <w:spacing w:val="2"/>
          <w:lang w:eastAsia="en-US"/>
        </w:rPr>
        <w:t xml:space="preserve"> </w:t>
      </w:r>
      <w:r w:rsidRPr="00800D38">
        <w:rPr>
          <w:rFonts w:ascii="Times New Roman" w:eastAsia="Times New Roman" w:hAnsi="Times New Roman" w:cs="Times New Roman"/>
          <w:lang w:eastAsia="en-US"/>
        </w:rPr>
        <w:t>г.).</w:t>
      </w:r>
    </w:p>
    <w:p w:rsidR="00800D38" w:rsidRPr="00800D38" w:rsidRDefault="00800D38" w:rsidP="00800D38">
      <w:pPr>
        <w:widowControl w:val="0"/>
        <w:numPr>
          <w:ilvl w:val="0"/>
          <w:numId w:val="73"/>
        </w:numPr>
        <w:tabs>
          <w:tab w:val="left" w:pos="1468"/>
        </w:tabs>
        <w:autoSpaceDE w:val="0"/>
        <w:autoSpaceDN w:val="0"/>
        <w:spacing w:after="0" w:line="235" w:lineRule="auto"/>
        <w:ind w:left="474" w:right="483" w:firstLine="566"/>
        <w:rPr>
          <w:rFonts w:ascii="Times New Roman" w:eastAsia="Times New Roman" w:hAnsi="Times New Roman" w:cs="Times New Roman"/>
          <w:lang w:eastAsia="en-US"/>
        </w:rPr>
      </w:pPr>
      <w:r w:rsidRPr="00800D38">
        <w:rPr>
          <w:rFonts w:ascii="Times New Roman" w:eastAsia="Times New Roman" w:hAnsi="Times New Roman" w:cs="Times New Roman"/>
          <w:lang w:eastAsia="en-US"/>
        </w:rPr>
        <w:t>Федеральный</w:t>
      </w:r>
      <w:r w:rsidRPr="00800D38">
        <w:rPr>
          <w:rFonts w:ascii="Times New Roman" w:eastAsia="Times New Roman" w:hAnsi="Times New Roman" w:cs="Times New Roman"/>
          <w:spacing w:val="23"/>
          <w:lang w:eastAsia="en-US"/>
        </w:rPr>
        <w:t xml:space="preserve"> </w:t>
      </w:r>
      <w:r w:rsidRPr="00800D38">
        <w:rPr>
          <w:rFonts w:ascii="Times New Roman" w:eastAsia="Times New Roman" w:hAnsi="Times New Roman" w:cs="Times New Roman"/>
          <w:lang w:eastAsia="en-US"/>
        </w:rPr>
        <w:t>закон</w:t>
      </w:r>
      <w:r w:rsidRPr="00800D38">
        <w:rPr>
          <w:rFonts w:ascii="Times New Roman" w:eastAsia="Times New Roman" w:hAnsi="Times New Roman" w:cs="Times New Roman"/>
          <w:spacing w:val="22"/>
          <w:lang w:eastAsia="en-US"/>
        </w:rPr>
        <w:t xml:space="preserve"> </w:t>
      </w:r>
      <w:r w:rsidRPr="00800D38">
        <w:rPr>
          <w:rFonts w:ascii="Times New Roman" w:eastAsia="Times New Roman" w:hAnsi="Times New Roman" w:cs="Times New Roman"/>
          <w:lang w:eastAsia="en-US"/>
        </w:rPr>
        <w:t>Российской</w:t>
      </w:r>
      <w:r w:rsidRPr="00800D38">
        <w:rPr>
          <w:rFonts w:ascii="Times New Roman" w:eastAsia="Times New Roman" w:hAnsi="Times New Roman" w:cs="Times New Roman"/>
          <w:spacing w:val="22"/>
          <w:lang w:eastAsia="en-US"/>
        </w:rPr>
        <w:t xml:space="preserve"> </w:t>
      </w:r>
      <w:r w:rsidRPr="00800D38">
        <w:rPr>
          <w:rFonts w:ascii="Times New Roman" w:eastAsia="Times New Roman" w:hAnsi="Times New Roman" w:cs="Times New Roman"/>
          <w:lang w:eastAsia="en-US"/>
        </w:rPr>
        <w:t>Федерации</w:t>
      </w:r>
      <w:r w:rsidRPr="00800D38">
        <w:rPr>
          <w:rFonts w:ascii="Times New Roman" w:eastAsia="Times New Roman" w:hAnsi="Times New Roman" w:cs="Times New Roman"/>
          <w:spacing w:val="22"/>
          <w:lang w:eastAsia="en-US"/>
        </w:rPr>
        <w:t xml:space="preserve"> </w:t>
      </w:r>
      <w:r w:rsidRPr="00800D38">
        <w:rPr>
          <w:rFonts w:ascii="Times New Roman" w:eastAsia="Times New Roman" w:hAnsi="Times New Roman" w:cs="Times New Roman"/>
          <w:lang w:eastAsia="en-US"/>
        </w:rPr>
        <w:t>от</w:t>
      </w:r>
      <w:r w:rsidRPr="00800D38">
        <w:rPr>
          <w:rFonts w:ascii="Times New Roman" w:eastAsia="Times New Roman" w:hAnsi="Times New Roman" w:cs="Times New Roman"/>
          <w:spacing w:val="20"/>
          <w:lang w:eastAsia="en-US"/>
        </w:rPr>
        <w:t xml:space="preserve"> </w:t>
      </w:r>
      <w:r w:rsidRPr="00800D38">
        <w:rPr>
          <w:rFonts w:ascii="Times New Roman" w:eastAsia="Times New Roman" w:hAnsi="Times New Roman" w:cs="Times New Roman"/>
          <w:lang w:eastAsia="en-US"/>
        </w:rPr>
        <w:t>5</w:t>
      </w:r>
      <w:r w:rsidRPr="00800D38">
        <w:rPr>
          <w:rFonts w:ascii="Times New Roman" w:eastAsia="Times New Roman" w:hAnsi="Times New Roman" w:cs="Times New Roman"/>
          <w:spacing w:val="75"/>
          <w:lang w:eastAsia="en-US"/>
        </w:rPr>
        <w:t xml:space="preserve"> </w:t>
      </w:r>
      <w:r w:rsidRPr="00800D38">
        <w:rPr>
          <w:rFonts w:ascii="Times New Roman" w:eastAsia="Times New Roman" w:hAnsi="Times New Roman" w:cs="Times New Roman"/>
          <w:lang w:eastAsia="en-US"/>
        </w:rPr>
        <w:t>апреля</w:t>
      </w:r>
      <w:r w:rsidRPr="00800D38">
        <w:rPr>
          <w:rFonts w:ascii="Times New Roman" w:eastAsia="Times New Roman" w:hAnsi="Times New Roman" w:cs="Times New Roman"/>
          <w:spacing w:val="74"/>
          <w:lang w:eastAsia="en-US"/>
        </w:rPr>
        <w:t xml:space="preserve"> </w:t>
      </w:r>
      <w:r w:rsidRPr="00800D38">
        <w:rPr>
          <w:rFonts w:ascii="Times New Roman" w:eastAsia="Times New Roman" w:hAnsi="Times New Roman" w:cs="Times New Roman"/>
          <w:lang w:eastAsia="en-US"/>
        </w:rPr>
        <w:t>2013</w:t>
      </w:r>
      <w:r w:rsidRPr="00800D38">
        <w:rPr>
          <w:rFonts w:ascii="Times New Roman" w:eastAsia="Times New Roman" w:hAnsi="Times New Roman" w:cs="Times New Roman"/>
          <w:spacing w:val="76"/>
          <w:lang w:eastAsia="en-US"/>
        </w:rPr>
        <w:t xml:space="preserve"> </w:t>
      </w:r>
      <w:r w:rsidRPr="00800D38">
        <w:rPr>
          <w:rFonts w:ascii="Times New Roman" w:eastAsia="Times New Roman" w:hAnsi="Times New Roman" w:cs="Times New Roman"/>
          <w:lang w:eastAsia="en-US"/>
        </w:rPr>
        <w:t>г.</w:t>
      </w:r>
      <w:r w:rsidRPr="00800D38">
        <w:rPr>
          <w:rFonts w:ascii="Times New Roman" w:eastAsia="Times New Roman" w:hAnsi="Times New Roman" w:cs="Times New Roman"/>
          <w:spacing w:val="72"/>
          <w:lang w:eastAsia="en-US"/>
        </w:rPr>
        <w:t xml:space="preserve"> </w:t>
      </w:r>
      <w:r w:rsidRPr="00800D38">
        <w:rPr>
          <w:rFonts w:ascii="Times New Roman" w:eastAsia="Times New Roman" w:hAnsi="Times New Roman" w:cs="Times New Roman"/>
          <w:lang w:eastAsia="en-US"/>
        </w:rPr>
        <w:t>№</w:t>
      </w:r>
      <w:r w:rsidRPr="00800D38">
        <w:rPr>
          <w:rFonts w:ascii="Times New Roman" w:eastAsia="Times New Roman" w:hAnsi="Times New Roman" w:cs="Times New Roman"/>
          <w:spacing w:val="10"/>
          <w:lang w:eastAsia="en-US"/>
        </w:rPr>
        <w:t xml:space="preserve"> </w:t>
      </w:r>
      <w:r w:rsidRPr="00800D38">
        <w:rPr>
          <w:rFonts w:ascii="Times New Roman" w:eastAsia="Times New Roman" w:hAnsi="Times New Roman" w:cs="Times New Roman"/>
          <w:lang w:eastAsia="en-US"/>
        </w:rPr>
        <w:t>44-ФЗ</w:t>
      </w:r>
      <w:r w:rsidRPr="00800D38">
        <w:rPr>
          <w:rFonts w:ascii="Times New Roman" w:eastAsia="Times New Roman" w:hAnsi="Times New Roman" w:cs="Times New Roman"/>
          <w:spacing w:val="75"/>
          <w:lang w:eastAsia="en-US"/>
        </w:rPr>
        <w:t xml:space="preserve"> </w:t>
      </w:r>
      <w:r w:rsidRPr="00800D38">
        <w:rPr>
          <w:rFonts w:ascii="Times New Roman" w:eastAsia="Times New Roman" w:hAnsi="Times New Roman" w:cs="Times New Roman"/>
          <w:lang w:eastAsia="en-US"/>
        </w:rPr>
        <w:t>«О</w:t>
      </w:r>
      <w:r w:rsidRPr="00800D38">
        <w:rPr>
          <w:rFonts w:ascii="Times New Roman" w:eastAsia="Times New Roman" w:hAnsi="Times New Roman" w:cs="Times New Roman"/>
          <w:spacing w:val="75"/>
          <w:lang w:eastAsia="en-US"/>
        </w:rPr>
        <w:t xml:space="preserve"> </w:t>
      </w:r>
      <w:r w:rsidRPr="00800D38">
        <w:rPr>
          <w:rFonts w:ascii="Times New Roman" w:eastAsia="Times New Roman" w:hAnsi="Times New Roman" w:cs="Times New Roman"/>
          <w:lang w:eastAsia="en-US"/>
        </w:rPr>
        <w:t>контрактной</w:t>
      </w:r>
      <w:r w:rsidRPr="00800D38">
        <w:rPr>
          <w:rFonts w:ascii="Times New Roman" w:eastAsia="Times New Roman" w:hAnsi="Times New Roman" w:cs="Times New Roman"/>
          <w:spacing w:val="76"/>
          <w:lang w:eastAsia="en-US"/>
        </w:rPr>
        <w:t xml:space="preserve"> </w:t>
      </w:r>
      <w:r w:rsidRPr="00800D38">
        <w:rPr>
          <w:rFonts w:ascii="Times New Roman" w:eastAsia="Times New Roman" w:hAnsi="Times New Roman" w:cs="Times New Roman"/>
          <w:lang w:eastAsia="en-US"/>
        </w:rPr>
        <w:t>системе</w:t>
      </w:r>
      <w:r w:rsidRPr="00800D38">
        <w:rPr>
          <w:rFonts w:ascii="Times New Roman" w:eastAsia="Times New Roman" w:hAnsi="Times New Roman" w:cs="Times New Roman"/>
          <w:spacing w:val="69"/>
          <w:lang w:eastAsia="en-US"/>
        </w:rPr>
        <w:t xml:space="preserve"> </w:t>
      </w:r>
      <w:r w:rsidRPr="00800D38">
        <w:rPr>
          <w:rFonts w:ascii="Times New Roman" w:eastAsia="Times New Roman" w:hAnsi="Times New Roman" w:cs="Times New Roman"/>
          <w:lang w:eastAsia="en-US"/>
        </w:rPr>
        <w:t>в</w:t>
      </w:r>
      <w:r w:rsidRPr="00800D38">
        <w:rPr>
          <w:rFonts w:ascii="Times New Roman" w:eastAsia="Times New Roman" w:hAnsi="Times New Roman" w:cs="Times New Roman"/>
          <w:spacing w:val="76"/>
          <w:lang w:eastAsia="en-US"/>
        </w:rPr>
        <w:t xml:space="preserve"> </w:t>
      </w:r>
      <w:r w:rsidRPr="00800D38">
        <w:rPr>
          <w:rFonts w:ascii="Times New Roman" w:eastAsia="Times New Roman" w:hAnsi="Times New Roman" w:cs="Times New Roman"/>
          <w:lang w:eastAsia="en-US"/>
        </w:rPr>
        <w:t>сфере</w:t>
      </w:r>
      <w:r w:rsidRPr="00800D38">
        <w:rPr>
          <w:rFonts w:ascii="Times New Roman" w:eastAsia="Times New Roman" w:hAnsi="Times New Roman" w:cs="Times New Roman"/>
          <w:spacing w:val="69"/>
          <w:lang w:eastAsia="en-US"/>
        </w:rPr>
        <w:t xml:space="preserve"> </w:t>
      </w:r>
      <w:r w:rsidRPr="00800D38">
        <w:rPr>
          <w:rFonts w:ascii="Times New Roman" w:eastAsia="Times New Roman" w:hAnsi="Times New Roman" w:cs="Times New Roman"/>
          <w:lang w:eastAsia="en-US"/>
        </w:rPr>
        <w:t>закупок</w:t>
      </w:r>
      <w:r w:rsidRPr="00800D38">
        <w:rPr>
          <w:rFonts w:ascii="Times New Roman" w:eastAsia="Times New Roman" w:hAnsi="Times New Roman" w:cs="Times New Roman"/>
          <w:spacing w:val="73"/>
          <w:lang w:eastAsia="en-US"/>
        </w:rPr>
        <w:t xml:space="preserve"> </w:t>
      </w:r>
      <w:r w:rsidRPr="00800D38">
        <w:rPr>
          <w:rFonts w:ascii="Times New Roman" w:eastAsia="Times New Roman" w:hAnsi="Times New Roman" w:cs="Times New Roman"/>
          <w:lang w:eastAsia="en-US"/>
        </w:rPr>
        <w:t>товаров,</w:t>
      </w:r>
      <w:r w:rsidRPr="00800D38">
        <w:rPr>
          <w:rFonts w:ascii="Times New Roman" w:eastAsia="Times New Roman" w:hAnsi="Times New Roman" w:cs="Times New Roman"/>
          <w:spacing w:val="78"/>
          <w:lang w:eastAsia="en-US"/>
        </w:rPr>
        <w:t xml:space="preserve"> </w:t>
      </w:r>
      <w:r w:rsidRPr="00800D38">
        <w:rPr>
          <w:rFonts w:ascii="Times New Roman" w:eastAsia="Times New Roman" w:hAnsi="Times New Roman" w:cs="Times New Roman"/>
          <w:lang w:eastAsia="en-US"/>
        </w:rPr>
        <w:t>работ,</w:t>
      </w:r>
      <w:r w:rsidRPr="00800D38">
        <w:rPr>
          <w:rFonts w:ascii="Times New Roman" w:eastAsia="Times New Roman" w:hAnsi="Times New Roman" w:cs="Times New Roman"/>
          <w:spacing w:val="77"/>
          <w:lang w:eastAsia="en-US"/>
        </w:rPr>
        <w:t xml:space="preserve"> </w:t>
      </w:r>
      <w:r w:rsidRPr="00800D38">
        <w:rPr>
          <w:rFonts w:ascii="Times New Roman" w:eastAsia="Times New Roman" w:hAnsi="Times New Roman" w:cs="Times New Roman"/>
          <w:lang w:eastAsia="en-US"/>
        </w:rPr>
        <w:t>услуг</w:t>
      </w:r>
      <w:r w:rsidRPr="00800D38">
        <w:rPr>
          <w:rFonts w:ascii="Times New Roman" w:eastAsia="Times New Roman" w:hAnsi="Times New Roman" w:cs="Times New Roman"/>
          <w:spacing w:val="-52"/>
          <w:lang w:eastAsia="en-US"/>
        </w:rPr>
        <w:t xml:space="preserve"> </w:t>
      </w:r>
      <w:r w:rsidRPr="00800D38">
        <w:rPr>
          <w:rFonts w:ascii="Times New Roman" w:eastAsia="Times New Roman" w:hAnsi="Times New Roman" w:cs="Times New Roman"/>
          <w:lang w:eastAsia="en-US"/>
        </w:rPr>
        <w:t>для</w:t>
      </w:r>
      <w:r w:rsidRPr="00800D38">
        <w:rPr>
          <w:rFonts w:ascii="Times New Roman" w:eastAsia="Times New Roman" w:hAnsi="Times New Roman" w:cs="Times New Roman"/>
          <w:spacing w:val="1"/>
          <w:lang w:eastAsia="en-US"/>
        </w:rPr>
        <w:t xml:space="preserve"> </w:t>
      </w:r>
      <w:r w:rsidRPr="00800D38">
        <w:rPr>
          <w:rFonts w:ascii="Times New Roman" w:eastAsia="Times New Roman" w:hAnsi="Times New Roman" w:cs="Times New Roman"/>
          <w:lang w:eastAsia="en-US"/>
        </w:rPr>
        <w:t>обеспечения</w:t>
      </w:r>
      <w:r w:rsidRPr="00800D38">
        <w:rPr>
          <w:rFonts w:ascii="Times New Roman" w:eastAsia="Times New Roman" w:hAnsi="Times New Roman" w:cs="Times New Roman"/>
          <w:spacing w:val="1"/>
          <w:lang w:eastAsia="en-US"/>
        </w:rPr>
        <w:t xml:space="preserve"> </w:t>
      </w:r>
      <w:r w:rsidRPr="00800D38">
        <w:rPr>
          <w:rFonts w:ascii="Times New Roman" w:eastAsia="Times New Roman" w:hAnsi="Times New Roman" w:cs="Times New Roman"/>
          <w:lang w:eastAsia="en-US"/>
        </w:rPr>
        <w:t>государственных</w:t>
      </w:r>
      <w:r w:rsidRPr="00800D38">
        <w:rPr>
          <w:rFonts w:ascii="Times New Roman" w:eastAsia="Times New Roman" w:hAnsi="Times New Roman" w:cs="Times New Roman"/>
          <w:spacing w:val="2"/>
          <w:lang w:eastAsia="en-US"/>
        </w:rPr>
        <w:t xml:space="preserve"> </w:t>
      </w:r>
      <w:r w:rsidRPr="00800D38">
        <w:rPr>
          <w:rFonts w:ascii="Times New Roman" w:eastAsia="Times New Roman" w:hAnsi="Times New Roman" w:cs="Times New Roman"/>
          <w:lang w:eastAsia="en-US"/>
        </w:rPr>
        <w:t>и</w:t>
      </w:r>
      <w:r w:rsidRPr="00800D38">
        <w:rPr>
          <w:rFonts w:ascii="Times New Roman" w:eastAsia="Times New Roman" w:hAnsi="Times New Roman" w:cs="Times New Roman"/>
          <w:spacing w:val="3"/>
          <w:lang w:eastAsia="en-US"/>
        </w:rPr>
        <w:t xml:space="preserve"> </w:t>
      </w:r>
      <w:r w:rsidRPr="00800D38">
        <w:rPr>
          <w:rFonts w:ascii="Times New Roman" w:eastAsia="Times New Roman" w:hAnsi="Times New Roman" w:cs="Times New Roman"/>
          <w:lang w:eastAsia="en-US"/>
        </w:rPr>
        <w:t>муниципальных</w:t>
      </w:r>
      <w:r w:rsidRPr="00800D38">
        <w:rPr>
          <w:rFonts w:ascii="Times New Roman" w:eastAsia="Times New Roman" w:hAnsi="Times New Roman" w:cs="Times New Roman"/>
          <w:spacing w:val="1"/>
          <w:lang w:eastAsia="en-US"/>
        </w:rPr>
        <w:t xml:space="preserve"> </w:t>
      </w:r>
      <w:r w:rsidRPr="00800D38">
        <w:rPr>
          <w:rFonts w:ascii="Times New Roman" w:eastAsia="Times New Roman" w:hAnsi="Times New Roman" w:cs="Times New Roman"/>
          <w:lang w:eastAsia="en-US"/>
        </w:rPr>
        <w:t>нужд».</w:t>
      </w:r>
    </w:p>
    <w:p w:rsidR="00800D38" w:rsidRPr="00800D38" w:rsidRDefault="00800D38" w:rsidP="00800D38">
      <w:pPr>
        <w:widowControl w:val="0"/>
        <w:numPr>
          <w:ilvl w:val="0"/>
          <w:numId w:val="73"/>
        </w:numPr>
        <w:tabs>
          <w:tab w:val="left" w:pos="1458"/>
        </w:tabs>
        <w:autoSpaceDE w:val="0"/>
        <w:autoSpaceDN w:val="0"/>
        <w:spacing w:after="0" w:line="240" w:lineRule="auto"/>
        <w:ind w:left="474" w:right="486" w:firstLine="566"/>
        <w:rPr>
          <w:rFonts w:ascii="Times New Roman" w:eastAsia="Times New Roman" w:hAnsi="Times New Roman" w:cs="Times New Roman"/>
          <w:lang w:eastAsia="en-US"/>
        </w:rPr>
      </w:pPr>
      <w:r w:rsidRPr="00800D38">
        <w:rPr>
          <w:rFonts w:ascii="Times New Roman" w:eastAsia="Times New Roman" w:hAnsi="Times New Roman" w:cs="Times New Roman"/>
          <w:lang w:eastAsia="en-US"/>
        </w:rPr>
        <w:t>Приказ</w:t>
      </w:r>
      <w:r w:rsidRPr="00800D38">
        <w:rPr>
          <w:rFonts w:ascii="Times New Roman" w:eastAsia="Times New Roman" w:hAnsi="Times New Roman" w:cs="Times New Roman"/>
          <w:spacing w:val="21"/>
          <w:lang w:eastAsia="en-US"/>
        </w:rPr>
        <w:t xml:space="preserve"> </w:t>
      </w:r>
      <w:r w:rsidRPr="00800D38">
        <w:rPr>
          <w:rFonts w:ascii="Times New Roman" w:eastAsia="Times New Roman" w:hAnsi="Times New Roman" w:cs="Times New Roman"/>
          <w:lang w:eastAsia="en-US"/>
        </w:rPr>
        <w:t>Министерства</w:t>
      </w:r>
      <w:r w:rsidRPr="00800D38">
        <w:rPr>
          <w:rFonts w:ascii="Times New Roman" w:eastAsia="Times New Roman" w:hAnsi="Times New Roman" w:cs="Times New Roman"/>
          <w:spacing w:val="28"/>
          <w:lang w:eastAsia="en-US"/>
        </w:rPr>
        <w:t xml:space="preserve"> </w:t>
      </w:r>
      <w:r w:rsidRPr="00800D38">
        <w:rPr>
          <w:rFonts w:ascii="Times New Roman" w:eastAsia="Times New Roman" w:hAnsi="Times New Roman" w:cs="Times New Roman"/>
          <w:lang w:eastAsia="en-US"/>
        </w:rPr>
        <w:t>образования</w:t>
      </w:r>
      <w:r w:rsidRPr="00800D38">
        <w:rPr>
          <w:rFonts w:ascii="Times New Roman" w:eastAsia="Times New Roman" w:hAnsi="Times New Roman" w:cs="Times New Roman"/>
          <w:spacing w:val="20"/>
          <w:lang w:eastAsia="en-US"/>
        </w:rPr>
        <w:t xml:space="preserve"> </w:t>
      </w:r>
      <w:r w:rsidRPr="00800D38">
        <w:rPr>
          <w:rFonts w:ascii="Times New Roman" w:eastAsia="Times New Roman" w:hAnsi="Times New Roman" w:cs="Times New Roman"/>
          <w:lang w:eastAsia="en-US"/>
        </w:rPr>
        <w:t>и</w:t>
      </w:r>
      <w:r w:rsidRPr="00800D38">
        <w:rPr>
          <w:rFonts w:ascii="Times New Roman" w:eastAsia="Times New Roman" w:hAnsi="Times New Roman" w:cs="Times New Roman"/>
          <w:spacing w:val="76"/>
          <w:lang w:eastAsia="en-US"/>
        </w:rPr>
        <w:t xml:space="preserve"> </w:t>
      </w:r>
      <w:r w:rsidRPr="00800D38">
        <w:rPr>
          <w:rFonts w:ascii="Times New Roman" w:eastAsia="Times New Roman" w:hAnsi="Times New Roman" w:cs="Times New Roman"/>
          <w:lang w:eastAsia="en-US"/>
        </w:rPr>
        <w:t>науки</w:t>
      </w:r>
      <w:r w:rsidRPr="00800D38">
        <w:rPr>
          <w:rFonts w:ascii="Times New Roman" w:eastAsia="Times New Roman" w:hAnsi="Times New Roman" w:cs="Times New Roman"/>
          <w:spacing w:val="77"/>
          <w:lang w:eastAsia="en-US"/>
        </w:rPr>
        <w:t xml:space="preserve"> </w:t>
      </w:r>
      <w:r w:rsidRPr="00800D38">
        <w:rPr>
          <w:rFonts w:ascii="Times New Roman" w:eastAsia="Times New Roman" w:hAnsi="Times New Roman" w:cs="Times New Roman"/>
          <w:lang w:eastAsia="en-US"/>
        </w:rPr>
        <w:t>РФ</w:t>
      </w:r>
      <w:r w:rsidRPr="00800D38">
        <w:rPr>
          <w:rFonts w:ascii="Times New Roman" w:eastAsia="Times New Roman" w:hAnsi="Times New Roman" w:cs="Times New Roman"/>
          <w:spacing w:val="79"/>
          <w:lang w:eastAsia="en-US"/>
        </w:rPr>
        <w:t xml:space="preserve"> </w:t>
      </w:r>
      <w:r w:rsidRPr="00800D38">
        <w:rPr>
          <w:rFonts w:ascii="Times New Roman" w:eastAsia="Times New Roman" w:hAnsi="Times New Roman" w:cs="Times New Roman"/>
          <w:lang w:eastAsia="en-US"/>
        </w:rPr>
        <w:t>от</w:t>
      </w:r>
      <w:r w:rsidRPr="00800D38">
        <w:rPr>
          <w:rFonts w:ascii="Times New Roman" w:eastAsia="Times New Roman" w:hAnsi="Times New Roman" w:cs="Times New Roman"/>
          <w:spacing w:val="80"/>
          <w:lang w:eastAsia="en-US"/>
        </w:rPr>
        <w:t xml:space="preserve"> </w:t>
      </w:r>
      <w:r w:rsidRPr="00800D38">
        <w:rPr>
          <w:rFonts w:ascii="Times New Roman" w:eastAsia="Times New Roman" w:hAnsi="Times New Roman" w:cs="Times New Roman"/>
          <w:lang w:eastAsia="en-US"/>
        </w:rPr>
        <w:t>13</w:t>
      </w:r>
      <w:r w:rsidRPr="00800D38">
        <w:rPr>
          <w:rFonts w:ascii="Times New Roman" w:eastAsia="Times New Roman" w:hAnsi="Times New Roman" w:cs="Times New Roman"/>
          <w:spacing w:val="80"/>
          <w:lang w:eastAsia="en-US"/>
        </w:rPr>
        <w:t xml:space="preserve"> </w:t>
      </w:r>
      <w:r w:rsidRPr="00800D38">
        <w:rPr>
          <w:rFonts w:ascii="Times New Roman" w:eastAsia="Times New Roman" w:hAnsi="Times New Roman" w:cs="Times New Roman"/>
          <w:lang w:eastAsia="en-US"/>
        </w:rPr>
        <w:t>января</w:t>
      </w:r>
      <w:r w:rsidRPr="00800D38">
        <w:rPr>
          <w:rFonts w:ascii="Times New Roman" w:eastAsia="Times New Roman" w:hAnsi="Times New Roman" w:cs="Times New Roman"/>
          <w:spacing w:val="80"/>
          <w:lang w:eastAsia="en-US"/>
        </w:rPr>
        <w:t xml:space="preserve"> </w:t>
      </w:r>
      <w:r w:rsidRPr="00800D38">
        <w:rPr>
          <w:rFonts w:ascii="Times New Roman" w:eastAsia="Times New Roman" w:hAnsi="Times New Roman" w:cs="Times New Roman"/>
          <w:lang w:eastAsia="en-US"/>
        </w:rPr>
        <w:t>2014</w:t>
      </w:r>
      <w:r w:rsidRPr="00800D38">
        <w:rPr>
          <w:rFonts w:ascii="Times New Roman" w:eastAsia="Times New Roman" w:hAnsi="Times New Roman" w:cs="Times New Roman"/>
          <w:spacing w:val="1"/>
          <w:lang w:eastAsia="en-US"/>
        </w:rPr>
        <w:t xml:space="preserve"> </w:t>
      </w:r>
      <w:r w:rsidRPr="00800D38">
        <w:rPr>
          <w:rFonts w:ascii="Times New Roman" w:eastAsia="Times New Roman" w:hAnsi="Times New Roman" w:cs="Times New Roman"/>
          <w:lang w:eastAsia="en-US"/>
        </w:rPr>
        <w:t>г.</w:t>
      </w:r>
      <w:r w:rsidRPr="00800D38">
        <w:rPr>
          <w:rFonts w:ascii="Times New Roman" w:eastAsia="Times New Roman" w:hAnsi="Times New Roman" w:cs="Times New Roman"/>
          <w:spacing w:val="82"/>
          <w:lang w:eastAsia="en-US"/>
        </w:rPr>
        <w:t xml:space="preserve"> </w:t>
      </w:r>
      <w:r w:rsidRPr="00800D38">
        <w:rPr>
          <w:rFonts w:ascii="Times New Roman" w:eastAsia="Times New Roman" w:hAnsi="Times New Roman" w:cs="Times New Roman"/>
          <w:lang w:eastAsia="en-US"/>
        </w:rPr>
        <w:t>№</w:t>
      </w:r>
      <w:r w:rsidRPr="00800D38">
        <w:rPr>
          <w:rFonts w:ascii="Times New Roman" w:eastAsia="Times New Roman" w:hAnsi="Times New Roman" w:cs="Times New Roman"/>
          <w:spacing w:val="76"/>
          <w:lang w:eastAsia="en-US"/>
        </w:rPr>
        <w:t xml:space="preserve"> </w:t>
      </w:r>
      <w:r w:rsidRPr="00800D38">
        <w:rPr>
          <w:rFonts w:ascii="Times New Roman" w:eastAsia="Times New Roman" w:hAnsi="Times New Roman" w:cs="Times New Roman"/>
          <w:lang w:eastAsia="en-US"/>
        </w:rPr>
        <w:t>8</w:t>
      </w:r>
      <w:r w:rsidRPr="00800D38">
        <w:rPr>
          <w:rFonts w:ascii="Times New Roman" w:eastAsia="Times New Roman" w:hAnsi="Times New Roman" w:cs="Times New Roman"/>
          <w:spacing w:val="80"/>
          <w:lang w:eastAsia="en-US"/>
        </w:rPr>
        <w:t xml:space="preserve"> </w:t>
      </w:r>
      <w:r w:rsidRPr="00800D38">
        <w:rPr>
          <w:rFonts w:ascii="Times New Roman" w:eastAsia="Times New Roman" w:hAnsi="Times New Roman" w:cs="Times New Roman"/>
          <w:lang w:eastAsia="en-US"/>
        </w:rPr>
        <w:t>«Об</w:t>
      </w:r>
      <w:r w:rsidRPr="00800D38">
        <w:rPr>
          <w:rFonts w:ascii="Times New Roman" w:eastAsia="Times New Roman" w:hAnsi="Times New Roman" w:cs="Times New Roman"/>
          <w:spacing w:val="78"/>
          <w:lang w:eastAsia="en-US"/>
        </w:rPr>
        <w:t xml:space="preserve"> </w:t>
      </w:r>
      <w:r w:rsidRPr="00800D38">
        <w:rPr>
          <w:rFonts w:ascii="Times New Roman" w:eastAsia="Times New Roman" w:hAnsi="Times New Roman" w:cs="Times New Roman"/>
          <w:lang w:eastAsia="en-US"/>
        </w:rPr>
        <w:t>утверждении</w:t>
      </w:r>
      <w:r w:rsidRPr="00800D38">
        <w:rPr>
          <w:rFonts w:ascii="Times New Roman" w:eastAsia="Times New Roman" w:hAnsi="Times New Roman" w:cs="Times New Roman"/>
          <w:spacing w:val="77"/>
          <w:lang w:eastAsia="en-US"/>
        </w:rPr>
        <w:t xml:space="preserve"> </w:t>
      </w:r>
      <w:r w:rsidRPr="00800D38">
        <w:rPr>
          <w:rFonts w:ascii="Times New Roman" w:eastAsia="Times New Roman" w:hAnsi="Times New Roman" w:cs="Times New Roman"/>
          <w:lang w:eastAsia="en-US"/>
        </w:rPr>
        <w:t>примерной</w:t>
      </w:r>
      <w:r w:rsidRPr="00800D38">
        <w:rPr>
          <w:rFonts w:ascii="Times New Roman" w:eastAsia="Times New Roman" w:hAnsi="Times New Roman" w:cs="Times New Roman"/>
          <w:spacing w:val="82"/>
          <w:lang w:eastAsia="en-US"/>
        </w:rPr>
        <w:t xml:space="preserve"> </w:t>
      </w:r>
      <w:r w:rsidRPr="00800D38">
        <w:rPr>
          <w:rFonts w:ascii="Times New Roman" w:eastAsia="Times New Roman" w:hAnsi="Times New Roman" w:cs="Times New Roman"/>
          <w:lang w:eastAsia="en-US"/>
        </w:rPr>
        <w:t>формы</w:t>
      </w:r>
      <w:r w:rsidRPr="00800D38">
        <w:rPr>
          <w:rFonts w:ascii="Times New Roman" w:eastAsia="Times New Roman" w:hAnsi="Times New Roman" w:cs="Times New Roman"/>
          <w:spacing w:val="80"/>
          <w:lang w:eastAsia="en-US"/>
        </w:rPr>
        <w:t xml:space="preserve"> </w:t>
      </w:r>
      <w:r w:rsidRPr="00800D38">
        <w:rPr>
          <w:rFonts w:ascii="Times New Roman" w:eastAsia="Times New Roman" w:hAnsi="Times New Roman" w:cs="Times New Roman"/>
          <w:lang w:eastAsia="en-US"/>
        </w:rPr>
        <w:t>договора</w:t>
      </w:r>
      <w:r w:rsidRPr="00800D38">
        <w:rPr>
          <w:rFonts w:ascii="Times New Roman" w:eastAsia="Times New Roman" w:hAnsi="Times New Roman" w:cs="Times New Roman"/>
          <w:spacing w:val="82"/>
          <w:lang w:eastAsia="en-US"/>
        </w:rPr>
        <w:t xml:space="preserve"> </w:t>
      </w:r>
      <w:r w:rsidRPr="00800D38">
        <w:rPr>
          <w:rFonts w:ascii="Times New Roman" w:eastAsia="Times New Roman" w:hAnsi="Times New Roman" w:cs="Times New Roman"/>
          <w:lang w:eastAsia="en-US"/>
        </w:rPr>
        <w:t>об</w:t>
      </w:r>
      <w:r w:rsidRPr="00800D38">
        <w:rPr>
          <w:rFonts w:ascii="Times New Roman" w:eastAsia="Times New Roman" w:hAnsi="Times New Roman" w:cs="Times New Roman"/>
          <w:spacing w:val="83"/>
          <w:lang w:eastAsia="en-US"/>
        </w:rPr>
        <w:t xml:space="preserve"> </w:t>
      </w:r>
      <w:r w:rsidRPr="00800D38">
        <w:rPr>
          <w:rFonts w:ascii="Times New Roman" w:eastAsia="Times New Roman" w:hAnsi="Times New Roman" w:cs="Times New Roman"/>
          <w:lang w:eastAsia="en-US"/>
        </w:rPr>
        <w:t>образовании</w:t>
      </w:r>
      <w:r w:rsidRPr="00800D38">
        <w:rPr>
          <w:rFonts w:ascii="Times New Roman" w:eastAsia="Times New Roman" w:hAnsi="Times New Roman" w:cs="Times New Roman"/>
          <w:spacing w:val="-52"/>
          <w:lang w:eastAsia="en-US"/>
        </w:rPr>
        <w:t xml:space="preserve"> </w:t>
      </w:r>
      <w:r w:rsidRPr="00800D38">
        <w:rPr>
          <w:rFonts w:ascii="Times New Roman" w:eastAsia="Times New Roman" w:hAnsi="Times New Roman" w:cs="Times New Roman"/>
          <w:lang w:eastAsia="en-US"/>
        </w:rPr>
        <w:t>по</w:t>
      </w:r>
      <w:r w:rsidRPr="00800D38">
        <w:rPr>
          <w:rFonts w:ascii="Times New Roman" w:eastAsia="Times New Roman" w:hAnsi="Times New Roman" w:cs="Times New Roman"/>
          <w:spacing w:val="-4"/>
          <w:lang w:eastAsia="en-US"/>
        </w:rPr>
        <w:t xml:space="preserve"> </w:t>
      </w:r>
      <w:r w:rsidRPr="00800D38">
        <w:rPr>
          <w:rFonts w:ascii="Times New Roman" w:eastAsia="Times New Roman" w:hAnsi="Times New Roman" w:cs="Times New Roman"/>
          <w:lang w:eastAsia="en-US"/>
        </w:rPr>
        <w:t>образовательным</w:t>
      </w:r>
      <w:r w:rsidRPr="00800D38">
        <w:rPr>
          <w:rFonts w:ascii="Times New Roman" w:eastAsia="Times New Roman" w:hAnsi="Times New Roman" w:cs="Times New Roman"/>
          <w:spacing w:val="2"/>
          <w:lang w:eastAsia="en-US"/>
        </w:rPr>
        <w:t xml:space="preserve"> </w:t>
      </w:r>
      <w:r w:rsidRPr="00800D38">
        <w:rPr>
          <w:rFonts w:ascii="Times New Roman" w:eastAsia="Times New Roman" w:hAnsi="Times New Roman" w:cs="Times New Roman"/>
          <w:lang w:eastAsia="en-US"/>
        </w:rPr>
        <w:t>программам</w:t>
      </w:r>
      <w:r w:rsidRPr="00800D38">
        <w:rPr>
          <w:rFonts w:ascii="Times New Roman" w:eastAsia="Times New Roman" w:hAnsi="Times New Roman" w:cs="Times New Roman"/>
          <w:spacing w:val="-3"/>
          <w:lang w:eastAsia="en-US"/>
        </w:rPr>
        <w:t xml:space="preserve"> </w:t>
      </w:r>
      <w:r w:rsidRPr="00800D38">
        <w:rPr>
          <w:rFonts w:ascii="Times New Roman" w:eastAsia="Times New Roman" w:hAnsi="Times New Roman" w:cs="Times New Roman"/>
          <w:lang w:eastAsia="en-US"/>
        </w:rPr>
        <w:t>дошкольного</w:t>
      </w:r>
      <w:r w:rsidRPr="00800D38">
        <w:rPr>
          <w:rFonts w:ascii="Times New Roman" w:eastAsia="Times New Roman" w:hAnsi="Times New Roman" w:cs="Times New Roman"/>
          <w:spacing w:val="-3"/>
          <w:lang w:eastAsia="en-US"/>
        </w:rPr>
        <w:t xml:space="preserve"> </w:t>
      </w:r>
      <w:r w:rsidRPr="00800D38">
        <w:rPr>
          <w:rFonts w:ascii="Times New Roman" w:eastAsia="Times New Roman" w:hAnsi="Times New Roman" w:cs="Times New Roman"/>
          <w:lang w:eastAsia="en-US"/>
        </w:rPr>
        <w:t>образования».</w:t>
      </w:r>
    </w:p>
    <w:p w:rsidR="00800D38" w:rsidRPr="00800D38" w:rsidRDefault="00800D38" w:rsidP="005918FF">
      <w:pPr>
        <w:widowControl w:val="0"/>
        <w:numPr>
          <w:ilvl w:val="0"/>
          <w:numId w:val="73"/>
        </w:numPr>
        <w:tabs>
          <w:tab w:val="left" w:pos="1381"/>
        </w:tabs>
        <w:autoSpaceDE w:val="0"/>
        <w:autoSpaceDN w:val="0"/>
        <w:spacing w:after="0" w:line="240" w:lineRule="auto"/>
        <w:ind w:left="474" w:right="479" w:firstLine="566"/>
        <w:rPr>
          <w:rFonts w:ascii="Times New Roman" w:eastAsia="Times New Roman" w:hAnsi="Times New Roman" w:cs="Times New Roman"/>
          <w:lang w:val="en-US" w:eastAsia="en-US"/>
        </w:rPr>
      </w:pPr>
      <w:r w:rsidRPr="00800D38">
        <w:rPr>
          <w:rFonts w:ascii="Times New Roman" w:eastAsia="Times New Roman" w:hAnsi="Times New Roman" w:cs="Times New Roman"/>
          <w:lang w:eastAsia="en-US"/>
        </w:rPr>
        <w:t>Приказ</w:t>
      </w:r>
      <w:r w:rsidRPr="00800D38">
        <w:rPr>
          <w:rFonts w:ascii="Times New Roman" w:eastAsia="Times New Roman" w:hAnsi="Times New Roman" w:cs="Times New Roman"/>
          <w:spacing w:val="-2"/>
          <w:lang w:eastAsia="en-US"/>
        </w:rPr>
        <w:t xml:space="preserve"> </w:t>
      </w:r>
      <w:r w:rsidRPr="00800D38">
        <w:rPr>
          <w:rFonts w:ascii="Times New Roman" w:eastAsia="Times New Roman" w:hAnsi="Times New Roman" w:cs="Times New Roman"/>
          <w:lang w:eastAsia="en-US"/>
        </w:rPr>
        <w:t>Министерства</w:t>
      </w:r>
      <w:r w:rsidRPr="00800D38">
        <w:rPr>
          <w:rFonts w:ascii="Times New Roman" w:eastAsia="Times New Roman" w:hAnsi="Times New Roman" w:cs="Times New Roman"/>
          <w:spacing w:val="5"/>
          <w:lang w:eastAsia="en-US"/>
        </w:rPr>
        <w:t xml:space="preserve"> </w:t>
      </w:r>
      <w:r w:rsidRPr="00800D38">
        <w:rPr>
          <w:rFonts w:ascii="Times New Roman" w:eastAsia="Times New Roman" w:hAnsi="Times New Roman" w:cs="Times New Roman"/>
          <w:lang w:eastAsia="en-US"/>
        </w:rPr>
        <w:t>здравоохранения</w:t>
      </w:r>
      <w:r w:rsidRPr="00800D38">
        <w:rPr>
          <w:rFonts w:ascii="Times New Roman" w:eastAsia="Times New Roman" w:hAnsi="Times New Roman" w:cs="Times New Roman"/>
          <w:spacing w:val="3"/>
          <w:lang w:eastAsia="en-US"/>
        </w:rPr>
        <w:t xml:space="preserve"> </w:t>
      </w:r>
      <w:r w:rsidRPr="00800D38">
        <w:rPr>
          <w:rFonts w:ascii="Times New Roman" w:eastAsia="Times New Roman" w:hAnsi="Times New Roman" w:cs="Times New Roman"/>
          <w:lang w:eastAsia="en-US"/>
        </w:rPr>
        <w:t>и</w:t>
      </w:r>
      <w:r w:rsidRPr="00800D38">
        <w:rPr>
          <w:rFonts w:ascii="Times New Roman" w:eastAsia="Times New Roman" w:hAnsi="Times New Roman" w:cs="Times New Roman"/>
          <w:spacing w:val="1"/>
          <w:lang w:eastAsia="en-US"/>
        </w:rPr>
        <w:t xml:space="preserve"> </w:t>
      </w:r>
      <w:r w:rsidRPr="00800D38">
        <w:rPr>
          <w:rFonts w:ascii="Times New Roman" w:eastAsia="Times New Roman" w:hAnsi="Times New Roman" w:cs="Times New Roman"/>
          <w:lang w:eastAsia="en-US"/>
        </w:rPr>
        <w:t>социального</w:t>
      </w:r>
      <w:r w:rsidRPr="00800D38">
        <w:rPr>
          <w:rFonts w:ascii="Times New Roman" w:eastAsia="Times New Roman" w:hAnsi="Times New Roman" w:cs="Times New Roman"/>
          <w:spacing w:val="-1"/>
          <w:lang w:eastAsia="en-US"/>
        </w:rPr>
        <w:t xml:space="preserve"> </w:t>
      </w:r>
      <w:r w:rsidRPr="00800D38">
        <w:rPr>
          <w:rFonts w:ascii="Times New Roman" w:eastAsia="Times New Roman" w:hAnsi="Times New Roman" w:cs="Times New Roman"/>
          <w:lang w:eastAsia="en-US"/>
        </w:rPr>
        <w:t>развития</w:t>
      </w:r>
      <w:r w:rsidRPr="00800D38">
        <w:rPr>
          <w:rFonts w:ascii="Times New Roman" w:eastAsia="Times New Roman" w:hAnsi="Times New Roman" w:cs="Times New Roman"/>
          <w:spacing w:val="-2"/>
          <w:lang w:eastAsia="en-US"/>
        </w:rPr>
        <w:t xml:space="preserve"> </w:t>
      </w:r>
      <w:r w:rsidRPr="00800D38">
        <w:rPr>
          <w:rFonts w:ascii="Times New Roman" w:eastAsia="Times New Roman" w:hAnsi="Times New Roman" w:cs="Times New Roman"/>
          <w:lang w:eastAsia="en-US"/>
        </w:rPr>
        <w:t>РФ</w:t>
      </w:r>
      <w:r w:rsidRPr="00800D38">
        <w:rPr>
          <w:rFonts w:ascii="Times New Roman" w:eastAsia="Times New Roman" w:hAnsi="Times New Roman" w:cs="Times New Roman"/>
          <w:spacing w:val="-2"/>
          <w:lang w:eastAsia="en-US"/>
        </w:rPr>
        <w:t xml:space="preserve"> </w:t>
      </w:r>
      <w:r w:rsidRPr="00800D38">
        <w:rPr>
          <w:rFonts w:ascii="Times New Roman" w:eastAsia="Times New Roman" w:hAnsi="Times New Roman" w:cs="Times New Roman"/>
          <w:lang w:eastAsia="en-US"/>
        </w:rPr>
        <w:t>от</w:t>
      </w:r>
      <w:r w:rsidRPr="00800D38">
        <w:rPr>
          <w:rFonts w:ascii="Times New Roman" w:eastAsia="Times New Roman" w:hAnsi="Times New Roman" w:cs="Times New Roman"/>
          <w:spacing w:val="2"/>
          <w:lang w:eastAsia="en-US"/>
        </w:rPr>
        <w:t xml:space="preserve"> </w:t>
      </w:r>
      <w:r w:rsidRPr="00800D38">
        <w:rPr>
          <w:rFonts w:ascii="Times New Roman" w:eastAsia="Times New Roman" w:hAnsi="Times New Roman" w:cs="Times New Roman"/>
          <w:lang w:eastAsia="en-US"/>
        </w:rPr>
        <w:t>26.08.2010 № 761н</w:t>
      </w:r>
      <w:r w:rsidRPr="00800D38">
        <w:rPr>
          <w:rFonts w:ascii="Times New Roman" w:eastAsia="Times New Roman" w:hAnsi="Times New Roman" w:cs="Times New Roman"/>
          <w:spacing w:val="1"/>
          <w:lang w:eastAsia="en-US"/>
        </w:rPr>
        <w:t xml:space="preserve"> </w:t>
      </w:r>
      <w:r w:rsidRPr="00800D38">
        <w:rPr>
          <w:rFonts w:ascii="Times New Roman" w:eastAsia="Times New Roman" w:hAnsi="Times New Roman" w:cs="Times New Roman"/>
          <w:lang w:eastAsia="en-US"/>
        </w:rPr>
        <w:t>«Об</w:t>
      </w:r>
      <w:r w:rsidRPr="00800D38">
        <w:rPr>
          <w:rFonts w:ascii="Times New Roman" w:eastAsia="Times New Roman" w:hAnsi="Times New Roman" w:cs="Times New Roman"/>
          <w:spacing w:val="1"/>
          <w:lang w:eastAsia="en-US"/>
        </w:rPr>
        <w:t xml:space="preserve"> </w:t>
      </w:r>
      <w:r w:rsidRPr="00800D38">
        <w:rPr>
          <w:rFonts w:ascii="Times New Roman" w:eastAsia="Times New Roman" w:hAnsi="Times New Roman" w:cs="Times New Roman"/>
          <w:lang w:eastAsia="en-US"/>
        </w:rPr>
        <w:t>утверждении</w:t>
      </w:r>
      <w:r w:rsidRPr="00800D38">
        <w:rPr>
          <w:rFonts w:ascii="Times New Roman" w:eastAsia="Times New Roman" w:hAnsi="Times New Roman" w:cs="Times New Roman"/>
          <w:spacing w:val="5"/>
          <w:lang w:eastAsia="en-US"/>
        </w:rPr>
        <w:t xml:space="preserve"> </w:t>
      </w:r>
      <w:r w:rsidRPr="00800D38">
        <w:rPr>
          <w:rFonts w:ascii="Times New Roman" w:eastAsia="Times New Roman" w:hAnsi="Times New Roman" w:cs="Times New Roman"/>
          <w:lang w:eastAsia="en-US"/>
        </w:rPr>
        <w:t>Единого</w:t>
      </w:r>
      <w:r w:rsidRPr="00800D38">
        <w:rPr>
          <w:rFonts w:ascii="Times New Roman" w:eastAsia="Times New Roman" w:hAnsi="Times New Roman" w:cs="Times New Roman"/>
          <w:spacing w:val="-1"/>
          <w:lang w:eastAsia="en-US"/>
        </w:rPr>
        <w:t xml:space="preserve"> </w:t>
      </w:r>
      <w:r w:rsidRPr="00800D38">
        <w:rPr>
          <w:rFonts w:ascii="Times New Roman" w:eastAsia="Times New Roman" w:hAnsi="Times New Roman" w:cs="Times New Roman"/>
          <w:lang w:eastAsia="en-US"/>
        </w:rPr>
        <w:t>квалификационного</w:t>
      </w:r>
      <w:r w:rsidRPr="00800D38">
        <w:rPr>
          <w:rFonts w:ascii="Times New Roman" w:eastAsia="Times New Roman" w:hAnsi="Times New Roman" w:cs="Times New Roman"/>
          <w:spacing w:val="-1"/>
          <w:lang w:eastAsia="en-US"/>
        </w:rPr>
        <w:t xml:space="preserve"> </w:t>
      </w:r>
      <w:r w:rsidRPr="00800D38">
        <w:rPr>
          <w:rFonts w:ascii="Times New Roman" w:eastAsia="Times New Roman" w:hAnsi="Times New Roman" w:cs="Times New Roman"/>
          <w:lang w:eastAsia="en-US"/>
        </w:rPr>
        <w:t>справочника</w:t>
      </w:r>
      <w:r w:rsidRPr="00800D38">
        <w:rPr>
          <w:rFonts w:ascii="Times New Roman" w:eastAsia="Times New Roman" w:hAnsi="Times New Roman" w:cs="Times New Roman"/>
          <w:spacing w:val="-52"/>
          <w:lang w:eastAsia="en-US"/>
        </w:rPr>
        <w:t xml:space="preserve"> </w:t>
      </w:r>
      <w:r w:rsidRPr="00800D38">
        <w:rPr>
          <w:rFonts w:ascii="Times New Roman" w:eastAsia="Times New Roman" w:hAnsi="Times New Roman" w:cs="Times New Roman"/>
          <w:lang w:eastAsia="en-US"/>
        </w:rPr>
        <w:t>должностей</w:t>
      </w:r>
      <w:r w:rsidRPr="00800D38">
        <w:rPr>
          <w:rFonts w:ascii="Times New Roman" w:eastAsia="Times New Roman" w:hAnsi="Times New Roman" w:cs="Times New Roman"/>
          <w:spacing w:val="1"/>
          <w:lang w:eastAsia="en-US"/>
        </w:rPr>
        <w:t xml:space="preserve"> </w:t>
      </w:r>
      <w:r w:rsidRPr="00800D38">
        <w:rPr>
          <w:rFonts w:ascii="Times New Roman" w:eastAsia="Times New Roman" w:hAnsi="Times New Roman" w:cs="Times New Roman"/>
          <w:lang w:eastAsia="en-US"/>
        </w:rPr>
        <w:t>руководителей,</w:t>
      </w:r>
      <w:r w:rsidRPr="00800D38">
        <w:rPr>
          <w:rFonts w:ascii="Times New Roman" w:eastAsia="Times New Roman" w:hAnsi="Times New Roman" w:cs="Times New Roman"/>
          <w:spacing w:val="3"/>
          <w:lang w:eastAsia="en-US"/>
        </w:rPr>
        <w:t xml:space="preserve"> </w:t>
      </w:r>
      <w:r w:rsidRPr="00800D38">
        <w:rPr>
          <w:rFonts w:ascii="Times New Roman" w:eastAsia="Times New Roman" w:hAnsi="Times New Roman" w:cs="Times New Roman"/>
          <w:lang w:eastAsia="en-US"/>
        </w:rPr>
        <w:t>специалистов</w:t>
      </w:r>
      <w:r w:rsidRPr="00800D38">
        <w:rPr>
          <w:rFonts w:ascii="Times New Roman" w:eastAsia="Times New Roman" w:hAnsi="Times New Roman" w:cs="Times New Roman"/>
          <w:spacing w:val="1"/>
          <w:lang w:eastAsia="en-US"/>
        </w:rPr>
        <w:t xml:space="preserve"> </w:t>
      </w:r>
      <w:r w:rsidRPr="00800D38">
        <w:rPr>
          <w:rFonts w:ascii="Times New Roman" w:eastAsia="Times New Roman" w:hAnsi="Times New Roman" w:cs="Times New Roman"/>
          <w:lang w:eastAsia="en-US"/>
        </w:rPr>
        <w:t>и</w:t>
      </w:r>
      <w:r w:rsidRPr="00800D38">
        <w:rPr>
          <w:rFonts w:ascii="Times New Roman" w:eastAsia="Times New Roman" w:hAnsi="Times New Roman" w:cs="Times New Roman"/>
          <w:spacing w:val="2"/>
          <w:lang w:eastAsia="en-US"/>
        </w:rPr>
        <w:t xml:space="preserve"> </w:t>
      </w:r>
      <w:r w:rsidRPr="00800D38">
        <w:rPr>
          <w:rFonts w:ascii="Times New Roman" w:eastAsia="Times New Roman" w:hAnsi="Times New Roman" w:cs="Times New Roman"/>
          <w:lang w:eastAsia="en-US"/>
        </w:rPr>
        <w:t>служащих».</w:t>
      </w:r>
      <w:r w:rsidRPr="00800D38">
        <w:rPr>
          <w:rFonts w:ascii="Times New Roman" w:eastAsia="Times New Roman" w:hAnsi="Times New Roman" w:cs="Times New Roman"/>
          <w:spacing w:val="3"/>
          <w:lang w:eastAsia="en-US"/>
        </w:rPr>
        <w:t xml:space="preserve"> </w:t>
      </w:r>
      <w:r w:rsidRPr="00800D38">
        <w:rPr>
          <w:rFonts w:ascii="Times New Roman" w:eastAsia="Times New Roman" w:hAnsi="Times New Roman" w:cs="Times New Roman"/>
          <w:lang w:val="en-US" w:eastAsia="en-US"/>
        </w:rPr>
        <w:t>Раздел «Квалификационные</w:t>
      </w:r>
      <w:r w:rsidRPr="00800D38">
        <w:rPr>
          <w:rFonts w:ascii="Times New Roman" w:eastAsia="Times New Roman" w:hAnsi="Times New Roman" w:cs="Times New Roman"/>
          <w:spacing w:val="-5"/>
          <w:lang w:val="en-US" w:eastAsia="en-US"/>
        </w:rPr>
        <w:t xml:space="preserve"> </w:t>
      </w:r>
      <w:r w:rsidRPr="00800D38">
        <w:rPr>
          <w:rFonts w:ascii="Times New Roman" w:eastAsia="Times New Roman" w:hAnsi="Times New Roman" w:cs="Times New Roman"/>
          <w:lang w:val="en-US" w:eastAsia="en-US"/>
        </w:rPr>
        <w:t>характеристики</w:t>
      </w:r>
      <w:r w:rsidRPr="00800D38">
        <w:rPr>
          <w:rFonts w:ascii="Times New Roman" w:eastAsia="Times New Roman" w:hAnsi="Times New Roman" w:cs="Times New Roman"/>
          <w:spacing w:val="-2"/>
          <w:lang w:val="en-US" w:eastAsia="en-US"/>
        </w:rPr>
        <w:t xml:space="preserve"> </w:t>
      </w:r>
      <w:r w:rsidRPr="00800D38">
        <w:rPr>
          <w:rFonts w:ascii="Times New Roman" w:eastAsia="Times New Roman" w:hAnsi="Times New Roman" w:cs="Times New Roman"/>
          <w:lang w:val="en-US" w:eastAsia="en-US"/>
        </w:rPr>
        <w:t>должностей</w:t>
      </w:r>
      <w:r w:rsidRPr="00800D38">
        <w:rPr>
          <w:rFonts w:ascii="Times New Roman" w:eastAsia="Times New Roman" w:hAnsi="Times New Roman" w:cs="Times New Roman"/>
          <w:spacing w:val="1"/>
          <w:lang w:val="en-US" w:eastAsia="en-US"/>
        </w:rPr>
        <w:t xml:space="preserve"> </w:t>
      </w:r>
      <w:r w:rsidRPr="00800D38">
        <w:rPr>
          <w:rFonts w:ascii="Times New Roman" w:eastAsia="Times New Roman" w:hAnsi="Times New Roman" w:cs="Times New Roman"/>
          <w:lang w:val="en-US" w:eastAsia="en-US"/>
        </w:rPr>
        <w:t>работников</w:t>
      </w:r>
      <w:r w:rsidRPr="00800D38">
        <w:rPr>
          <w:rFonts w:ascii="Times New Roman" w:eastAsia="Times New Roman" w:hAnsi="Times New Roman" w:cs="Times New Roman"/>
          <w:spacing w:val="2"/>
          <w:lang w:val="en-US" w:eastAsia="en-US"/>
        </w:rPr>
        <w:t xml:space="preserve"> </w:t>
      </w:r>
      <w:r w:rsidRPr="00800D38">
        <w:rPr>
          <w:rFonts w:ascii="Times New Roman" w:eastAsia="Times New Roman" w:hAnsi="Times New Roman" w:cs="Times New Roman"/>
          <w:lang w:val="en-US" w:eastAsia="en-US"/>
        </w:rPr>
        <w:t>образования».</w:t>
      </w:r>
    </w:p>
    <w:p w:rsidR="00800D38" w:rsidRPr="005918FF" w:rsidRDefault="00800D38" w:rsidP="005918FF">
      <w:pPr>
        <w:widowControl w:val="0"/>
        <w:numPr>
          <w:ilvl w:val="0"/>
          <w:numId w:val="73"/>
        </w:numPr>
        <w:tabs>
          <w:tab w:val="left" w:pos="1420"/>
        </w:tabs>
        <w:autoSpaceDE w:val="0"/>
        <w:autoSpaceDN w:val="0"/>
        <w:spacing w:before="1" w:after="0" w:line="240" w:lineRule="auto"/>
        <w:ind w:left="474" w:right="477" w:firstLine="566"/>
        <w:rPr>
          <w:rFonts w:ascii="Times New Roman" w:eastAsia="Times New Roman" w:hAnsi="Times New Roman" w:cs="Times New Roman"/>
          <w:lang w:eastAsia="en-US"/>
        </w:rPr>
      </w:pPr>
      <w:r w:rsidRPr="00800D38">
        <w:rPr>
          <w:rFonts w:ascii="Times New Roman" w:eastAsia="Times New Roman" w:hAnsi="Times New Roman" w:cs="Times New Roman"/>
          <w:lang w:eastAsia="en-US"/>
        </w:rPr>
        <w:t>Приказ</w:t>
      </w:r>
      <w:r w:rsidRPr="00800D38">
        <w:rPr>
          <w:rFonts w:ascii="Times New Roman" w:eastAsia="Times New Roman" w:hAnsi="Times New Roman" w:cs="Times New Roman"/>
          <w:spacing w:val="41"/>
          <w:lang w:eastAsia="en-US"/>
        </w:rPr>
        <w:t xml:space="preserve"> </w:t>
      </w:r>
      <w:r w:rsidRPr="00800D38">
        <w:rPr>
          <w:rFonts w:ascii="Times New Roman" w:eastAsia="Times New Roman" w:hAnsi="Times New Roman" w:cs="Times New Roman"/>
          <w:lang w:eastAsia="en-US"/>
        </w:rPr>
        <w:t>Министерства</w:t>
      </w:r>
      <w:r w:rsidRPr="00800D38">
        <w:rPr>
          <w:rFonts w:ascii="Times New Roman" w:eastAsia="Times New Roman" w:hAnsi="Times New Roman" w:cs="Times New Roman"/>
          <w:spacing w:val="45"/>
          <w:lang w:eastAsia="en-US"/>
        </w:rPr>
        <w:t xml:space="preserve"> </w:t>
      </w:r>
      <w:r w:rsidRPr="00800D38">
        <w:rPr>
          <w:rFonts w:ascii="Times New Roman" w:eastAsia="Times New Roman" w:hAnsi="Times New Roman" w:cs="Times New Roman"/>
          <w:lang w:eastAsia="en-US"/>
        </w:rPr>
        <w:t>труда</w:t>
      </w:r>
      <w:r w:rsidRPr="00800D38">
        <w:rPr>
          <w:rFonts w:ascii="Times New Roman" w:eastAsia="Times New Roman" w:hAnsi="Times New Roman" w:cs="Times New Roman"/>
          <w:spacing w:val="44"/>
          <w:lang w:eastAsia="en-US"/>
        </w:rPr>
        <w:t xml:space="preserve"> </w:t>
      </w:r>
      <w:r w:rsidRPr="00800D38">
        <w:rPr>
          <w:rFonts w:ascii="Times New Roman" w:eastAsia="Times New Roman" w:hAnsi="Times New Roman" w:cs="Times New Roman"/>
          <w:lang w:eastAsia="en-US"/>
        </w:rPr>
        <w:t>и</w:t>
      </w:r>
      <w:r w:rsidRPr="00800D38">
        <w:rPr>
          <w:rFonts w:ascii="Times New Roman" w:eastAsia="Times New Roman" w:hAnsi="Times New Roman" w:cs="Times New Roman"/>
          <w:spacing w:val="44"/>
          <w:lang w:eastAsia="en-US"/>
        </w:rPr>
        <w:t xml:space="preserve"> </w:t>
      </w:r>
      <w:r w:rsidRPr="00800D38">
        <w:rPr>
          <w:rFonts w:ascii="Times New Roman" w:eastAsia="Times New Roman" w:hAnsi="Times New Roman" w:cs="Times New Roman"/>
          <w:lang w:eastAsia="en-US"/>
        </w:rPr>
        <w:t>социальной</w:t>
      </w:r>
      <w:r w:rsidRPr="00800D38">
        <w:rPr>
          <w:rFonts w:ascii="Times New Roman" w:eastAsia="Times New Roman" w:hAnsi="Times New Roman" w:cs="Times New Roman"/>
          <w:spacing w:val="44"/>
          <w:lang w:eastAsia="en-US"/>
        </w:rPr>
        <w:t xml:space="preserve"> </w:t>
      </w:r>
      <w:r w:rsidRPr="00800D38">
        <w:rPr>
          <w:rFonts w:ascii="Times New Roman" w:eastAsia="Times New Roman" w:hAnsi="Times New Roman" w:cs="Times New Roman"/>
          <w:lang w:eastAsia="en-US"/>
        </w:rPr>
        <w:t>защиты</w:t>
      </w:r>
      <w:r w:rsidRPr="00800D38">
        <w:rPr>
          <w:rFonts w:ascii="Times New Roman" w:eastAsia="Times New Roman" w:hAnsi="Times New Roman" w:cs="Times New Roman"/>
          <w:spacing w:val="42"/>
          <w:lang w:eastAsia="en-US"/>
        </w:rPr>
        <w:t xml:space="preserve"> </w:t>
      </w:r>
      <w:r w:rsidRPr="00800D38">
        <w:rPr>
          <w:rFonts w:ascii="Times New Roman" w:eastAsia="Times New Roman" w:hAnsi="Times New Roman" w:cs="Times New Roman"/>
          <w:lang w:eastAsia="en-US"/>
        </w:rPr>
        <w:t>РФ</w:t>
      </w:r>
      <w:r w:rsidRPr="00800D38">
        <w:rPr>
          <w:rFonts w:ascii="Times New Roman" w:eastAsia="Times New Roman" w:hAnsi="Times New Roman" w:cs="Times New Roman"/>
          <w:spacing w:val="41"/>
          <w:lang w:eastAsia="en-US"/>
        </w:rPr>
        <w:t xml:space="preserve"> </w:t>
      </w:r>
      <w:r w:rsidRPr="00800D38">
        <w:rPr>
          <w:rFonts w:ascii="Times New Roman" w:eastAsia="Times New Roman" w:hAnsi="Times New Roman" w:cs="Times New Roman"/>
          <w:lang w:eastAsia="en-US"/>
        </w:rPr>
        <w:t>от</w:t>
      </w:r>
      <w:r w:rsidRPr="00800D38">
        <w:rPr>
          <w:rFonts w:ascii="Times New Roman" w:eastAsia="Times New Roman" w:hAnsi="Times New Roman" w:cs="Times New Roman"/>
          <w:spacing w:val="42"/>
          <w:lang w:eastAsia="en-US"/>
        </w:rPr>
        <w:t xml:space="preserve"> </w:t>
      </w:r>
      <w:r w:rsidRPr="00800D38">
        <w:rPr>
          <w:rFonts w:ascii="Times New Roman" w:eastAsia="Times New Roman" w:hAnsi="Times New Roman" w:cs="Times New Roman"/>
          <w:lang w:eastAsia="en-US"/>
        </w:rPr>
        <w:t>18</w:t>
      </w:r>
      <w:r w:rsidRPr="00800D38">
        <w:rPr>
          <w:rFonts w:ascii="Times New Roman" w:eastAsia="Times New Roman" w:hAnsi="Times New Roman" w:cs="Times New Roman"/>
          <w:spacing w:val="43"/>
          <w:lang w:eastAsia="en-US"/>
        </w:rPr>
        <w:t xml:space="preserve"> </w:t>
      </w:r>
      <w:r w:rsidRPr="00800D38">
        <w:rPr>
          <w:rFonts w:ascii="Times New Roman" w:eastAsia="Times New Roman" w:hAnsi="Times New Roman" w:cs="Times New Roman"/>
          <w:lang w:eastAsia="en-US"/>
        </w:rPr>
        <w:t>октября</w:t>
      </w:r>
      <w:r w:rsidRPr="00800D38">
        <w:rPr>
          <w:rFonts w:ascii="Times New Roman" w:eastAsia="Times New Roman" w:hAnsi="Times New Roman" w:cs="Times New Roman"/>
          <w:spacing w:val="42"/>
          <w:lang w:eastAsia="en-US"/>
        </w:rPr>
        <w:t xml:space="preserve"> </w:t>
      </w:r>
      <w:r w:rsidRPr="00800D38">
        <w:rPr>
          <w:rFonts w:ascii="Times New Roman" w:eastAsia="Times New Roman" w:hAnsi="Times New Roman" w:cs="Times New Roman"/>
          <w:lang w:eastAsia="en-US"/>
        </w:rPr>
        <w:t>2013</w:t>
      </w:r>
      <w:r w:rsidRPr="00800D38">
        <w:rPr>
          <w:rFonts w:ascii="Times New Roman" w:eastAsia="Times New Roman" w:hAnsi="Times New Roman" w:cs="Times New Roman"/>
          <w:spacing w:val="42"/>
          <w:lang w:eastAsia="en-US"/>
        </w:rPr>
        <w:t xml:space="preserve"> </w:t>
      </w:r>
      <w:r w:rsidRPr="00800D38">
        <w:rPr>
          <w:rFonts w:ascii="Times New Roman" w:eastAsia="Times New Roman" w:hAnsi="Times New Roman" w:cs="Times New Roman"/>
          <w:lang w:eastAsia="en-US"/>
        </w:rPr>
        <w:t>г.</w:t>
      </w:r>
      <w:r w:rsidRPr="00800D38">
        <w:rPr>
          <w:rFonts w:ascii="Times New Roman" w:eastAsia="Times New Roman" w:hAnsi="Times New Roman" w:cs="Times New Roman"/>
          <w:spacing w:val="40"/>
          <w:lang w:eastAsia="en-US"/>
        </w:rPr>
        <w:t xml:space="preserve"> </w:t>
      </w:r>
      <w:r w:rsidRPr="00800D38">
        <w:rPr>
          <w:rFonts w:ascii="Times New Roman" w:eastAsia="Times New Roman" w:hAnsi="Times New Roman" w:cs="Times New Roman"/>
          <w:lang w:eastAsia="en-US"/>
        </w:rPr>
        <w:t>№</w:t>
      </w:r>
      <w:r w:rsidRPr="00800D38">
        <w:rPr>
          <w:rFonts w:ascii="Times New Roman" w:eastAsia="Times New Roman" w:hAnsi="Times New Roman" w:cs="Times New Roman"/>
          <w:spacing w:val="43"/>
          <w:lang w:eastAsia="en-US"/>
        </w:rPr>
        <w:t xml:space="preserve"> </w:t>
      </w:r>
      <w:r w:rsidRPr="00800D38">
        <w:rPr>
          <w:rFonts w:ascii="Times New Roman" w:eastAsia="Times New Roman" w:hAnsi="Times New Roman" w:cs="Times New Roman"/>
          <w:lang w:eastAsia="en-US"/>
        </w:rPr>
        <w:t>544н</w:t>
      </w:r>
      <w:r w:rsidRPr="00800D38">
        <w:rPr>
          <w:rFonts w:ascii="Times New Roman" w:eastAsia="Times New Roman" w:hAnsi="Times New Roman" w:cs="Times New Roman"/>
          <w:spacing w:val="44"/>
          <w:lang w:eastAsia="en-US"/>
        </w:rPr>
        <w:t xml:space="preserve"> </w:t>
      </w:r>
      <w:r w:rsidRPr="00800D38">
        <w:rPr>
          <w:rFonts w:ascii="Times New Roman" w:eastAsia="Times New Roman" w:hAnsi="Times New Roman" w:cs="Times New Roman"/>
          <w:lang w:eastAsia="en-US"/>
        </w:rPr>
        <w:t>«Об</w:t>
      </w:r>
      <w:r w:rsidRPr="00800D38">
        <w:rPr>
          <w:rFonts w:ascii="Times New Roman" w:eastAsia="Times New Roman" w:hAnsi="Times New Roman" w:cs="Times New Roman"/>
          <w:spacing w:val="40"/>
          <w:lang w:eastAsia="en-US"/>
        </w:rPr>
        <w:t xml:space="preserve"> </w:t>
      </w:r>
      <w:r w:rsidRPr="00800D38">
        <w:rPr>
          <w:rFonts w:ascii="Times New Roman" w:eastAsia="Times New Roman" w:hAnsi="Times New Roman" w:cs="Times New Roman"/>
          <w:lang w:eastAsia="en-US"/>
        </w:rPr>
        <w:t>утверждении</w:t>
      </w:r>
      <w:r w:rsidRPr="00800D38">
        <w:rPr>
          <w:rFonts w:ascii="Times New Roman" w:eastAsia="Times New Roman" w:hAnsi="Times New Roman" w:cs="Times New Roman"/>
          <w:spacing w:val="44"/>
          <w:lang w:eastAsia="en-US"/>
        </w:rPr>
        <w:t xml:space="preserve"> </w:t>
      </w:r>
      <w:r w:rsidRPr="00800D38">
        <w:rPr>
          <w:rFonts w:ascii="Times New Roman" w:eastAsia="Times New Roman" w:hAnsi="Times New Roman" w:cs="Times New Roman"/>
          <w:lang w:eastAsia="en-US"/>
        </w:rPr>
        <w:t>профессионального</w:t>
      </w:r>
      <w:r w:rsidRPr="00800D38">
        <w:rPr>
          <w:rFonts w:ascii="Times New Roman" w:eastAsia="Times New Roman" w:hAnsi="Times New Roman" w:cs="Times New Roman"/>
          <w:spacing w:val="37"/>
          <w:lang w:eastAsia="en-US"/>
        </w:rPr>
        <w:t xml:space="preserve"> </w:t>
      </w:r>
      <w:r w:rsidRPr="00800D38">
        <w:rPr>
          <w:rFonts w:ascii="Times New Roman" w:eastAsia="Times New Roman" w:hAnsi="Times New Roman" w:cs="Times New Roman"/>
          <w:lang w:eastAsia="en-US"/>
        </w:rPr>
        <w:t>стандарта</w:t>
      </w:r>
      <w:r w:rsidRPr="00800D38">
        <w:rPr>
          <w:rFonts w:ascii="Times New Roman" w:eastAsia="Times New Roman" w:hAnsi="Times New Roman" w:cs="Times New Roman"/>
          <w:spacing w:val="40"/>
          <w:lang w:eastAsia="en-US"/>
        </w:rPr>
        <w:t xml:space="preserve"> </w:t>
      </w:r>
      <w:r w:rsidRPr="00800D38">
        <w:rPr>
          <w:rFonts w:ascii="Times New Roman" w:eastAsia="Times New Roman" w:hAnsi="Times New Roman" w:cs="Times New Roman"/>
          <w:lang w:eastAsia="en-US"/>
        </w:rPr>
        <w:t>«Педагог</w:t>
      </w:r>
      <w:r w:rsidRPr="00800D38">
        <w:rPr>
          <w:rFonts w:ascii="Times New Roman" w:eastAsia="Times New Roman" w:hAnsi="Times New Roman" w:cs="Times New Roman"/>
          <w:spacing w:val="-52"/>
          <w:lang w:eastAsia="en-US"/>
        </w:rPr>
        <w:t xml:space="preserve"> </w:t>
      </w:r>
      <w:r w:rsidRPr="00800D38">
        <w:rPr>
          <w:rFonts w:ascii="Times New Roman" w:eastAsia="Times New Roman" w:hAnsi="Times New Roman" w:cs="Times New Roman"/>
          <w:lang w:eastAsia="en-US"/>
        </w:rPr>
        <w:t>(педагогическая</w:t>
      </w:r>
      <w:r w:rsidRPr="00800D38">
        <w:rPr>
          <w:rFonts w:ascii="Times New Roman" w:eastAsia="Times New Roman" w:hAnsi="Times New Roman" w:cs="Times New Roman"/>
          <w:spacing w:val="-1"/>
          <w:lang w:eastAsia="en-US"/>
        </w:rPr>
        <w:t xml:space="preserve"> </w:t>
      </w:r>
      <w:r w:rsidRPr="00800D38">
        <w:rPr>
          <w:rFonts w:ascii="Times New Roman" w:eastAsia="Times New Roman" w:hAnsi="Times New Roman" w:cs="Times New Roman"/>
          <w:lang w:eastAsia="en-US"/>
        </w:rPr>
        <w:t>деятельность в</w:t>
      </w:r>
      <w:r w:rsidRPr="00800D38">
        <w:rPr>
          <w:rFonts w:ascii="Times New Roman" w:eastAsia="Times New Roman" w:hAnsi="Times New Roman" w:cs="Times New Roman"/>
          <w:spacing w:val="1"/>
          <w:lang w:eastAsia="en-US"/>
        </w:rPr>
        <w:t xml:space="preserve"> </w:t>
      </w:r>
      <w:r w:rsidRPr="00800D38">
        <w:rPr>
          <w:rFonts w:ascii="Times New Roman" w:eastAsia="Times New Roman" w:hAnsi="Times New Roman" w:cs="Times New Roman"/>
          <w:lang w:eastAsia="en-US"/>
        </w:rPr>
        <w:t>сфере</w:t>
      </w:r>
      <w:r w:rsidRPr="00800D38">
        <w:rPr>
          <w:rFonts w:ascii="Times New Roman" w:eastAsia="Times New Roman" w:hAnsi="Times New Roman" w:cs="Times New Roman"/>
          <w:spacing w:val="-6"/>
          <w:lang w:eastAsia="en-US"/>
        </w:rPr>
        <w:t xml:space="preserve"> </w:t>
      </w:r>
      <w:r w:rsidRPr="00800D38">
        <w:rPr>
          <w:rFonts w:ascii="Times New Roman" w:eastAsia="Times New Roman" w:hAnsi="Times New Roman" w:cs="Times New Roman"/>
          <w:lang w:eastAsia="en-US"/>
        </w:rPr>
        <w:t>дошкольного,</w:t>
      </w:r>
      <w:r w:rsidRPr="00800D38">
        <w:rPr>
          <w:rFonts w:ascii="Times New Roman" w:eastAsia="Times New Roman" w:hAnsi="Times New Roman" w:cs="Times New Roman"/>
          <w:spacing w:val="-2"/>
          <w:lang w:eastAsia="en-US"/>
        </w:rPr>
        <w:t xml:space="preserve"> </w:t>
      </w:r>
      <w:r w:rsidRPr="00800D38">
        <w:rPr>
          <w:rFonts w:ascii="Times New Roman" w:eastAsia="Times New Roman" w:hAnsi="Times New Roman" w:cs="Times New Roman"/>
          <w:lang w:eastAsia="en-US"/>
        </w:rPr>
        <w:t>начального</w:t>
      </w:r>
      <w:r w:rsidRPr="00800D38">
        <w:rPr>
          <w:rFonts w:ascii="Times New Roman" w:eastAsia="Times New Roman" w:hAnsi="Times New Roman" w:cs="Times New Roman"/>
          <w:spacing w:val="-5"/>
          <w:lang w:eastAsia="en-US"/>
        </w:rPr>
        <w:t xml:space="preserve"> </w:t>
      </w:r>
      <w:r w:rsidRPr="00800D38">
        <w:rPr>
          <w:rFonts w:ascii="Times New Roman" w:eastAsia="Times New Roman" w:hAnsi="Times New Roman" w:cs="Times New Roman"/>
          <w:lang w:eastAsia="en-US"/>
        </w:rPr>
        <w:t>общего,</w:t>
      </w:r>
      <w:r w:rsidRPr="00800D38">
        <w:rPr>
          <w:rFonts w:ascii="Times New Roman" w:eastAsia="Times New Roman" w:hAnsi="Times New Roman" w:cs="Times New Roman"/>
          <w:spacing w:val="3"/>
          <w:lang w:eastAsia="en-US"/>
        </w:rPr>
        <w:t xml:space="preserve"> </w:t>
      </w:r>
      <w:r w:rsidRPr="00800D38">
        <w:rPr>
          <w:rFonts w:ascii="Times New Roman" w:eastAsia="Times New Roman" w:hAnsi="Times New Roman" w:cs="Times New Roman"/>
          <w:lang w:eastAsia="en-US"/>
        </w:rPr>
        <w:t>основного</w:t>
      </w:r>
      <w:r w:rsidRPr="00800D38">
        <w:rPr>
          <w:rFonts w:ascii="Times New Roman" w:eastAsia="Times New Roman" w:hAnsi="Times New Roman" w:cs="Times New Roman"/>
          <w:spacing w:val="1"/>
          <w:lang w:eastAsia="en-US"/>
        </w:rPr>
        <w:t xml:space="preserve"> </w:t>
      </w:r>
      <w:r w:rsidRPr="00800D38">
        <w:rPr>
          <w:rFonts w:ascii="Times New Roman" w:eastAsia="Times New Roman" w:hAnsi="Times New Roman" w:cs="Times New Roman"/>
          <w:lang w:eastAsia="en-US"/>
        </w:rPr>
        <w:t>общего,</w:t>
      </w:r>
      <w:r w:rsidRPr="00800D38">
        <w:rPr>
          <w:rFonts w:ascii="Times New Roman" w:eastAsia="Times New Roman" w:hAnsi="Times New Roman" w:cs="Times New Roman"/>
          <w:spacing w:val="2"/>
          <w:lang w:eastAsia="en-US"/>
        </w:rPr>
        <w:t xml:space="preserve"> </w:t>
      </w:r>
      <w:r w:rsidRPr="00800D38">
        <w:rPr>
          <w:rFonts w:ascii="Times New Roman" w:eastAsia="Times New Roman" w:hAnsi="Times New Roman" w:cs="Times New Roman"/>
          <w:lang w:eastAsia="en-US"/>
        </w:rPr>
        <w:t>среднего</w:t>
      </w:r>
      <w:r w:rsidRPr="00800D38">
        <w:rPr>
          <w:rFonts w:ascii="Times New Roman" w:eastAsia="Times New Roman" w:hAnsi="Times New Roman" w:cs="Times New Roman"/>
          <w:spacing w:val="-4"/>
          <w:lang w:eastAsia="en-US"/>
        </w:rPr>
        <w:t xml:space="preserve"> </w:t>
      </w:r>
      <w:r w:rsidRPr="00800D38">
        <w:rPr>
          <w:rFonts w:ascii="Times New Roman" w:eastAsia="Times New Roman" w:hAnsi="Times New Roman" w:cs="Times New Roman"/>
          <w:lang w:eastAsia="en-US"/>
        </w:rPr>
        <w:t>общего</w:t>
      </w:r>
      <w:r w:rsidRPr="00800D38">
        <w:rPr>
          <w:rFonts w:ascii="Times New Roman" w:eastAsia="Times New Roman" w:hAnsi="Times New Roman" w:cs="Times New Roman"/>
          <w:spacing w:val="-4"/>
          <w:lang w:eastAsia="en-US"/>
        </w:rPr>
        <w:t xml:space="preserve"> </w:t>
      </w:r>
      <w:r w:rsidRPr="00800D38">
        <w:rPr>
          <w:rFonts w:ascii="Times New Roman" w:eastAsia="Times New Roman" w:hAnsi="Times New Roman" w:cs="Times New Roman"/>
          <w:lang w:eastAsia="en-US"/>
        </w:rPr>
        <w:t>образования)</w:t>
      </w:r>
      <w:r w:rsidRPr="00800D38">
        <w:rPr>
          <w:rFonts w:ascii="Times New Roman" w:eastAsia="Times New Roman" w:hAnsi="Times New Roman" w:cs="Times New Roman"/>
          <w:spacing w:val="-6"/>
          <w:lang w:eastAsia="en-US"/>
        </w:rPr>
        <w:t xml:space="preserve"> </w:t>
      </w:r>
      <w:r w:rsidRPr="00800D38">
        <w:rPr>
          <w:rFonts w:ascii="Times New Roman" w:eastAsia="Times New Roman" w:hAnsi="Times New Roman" w:cs="Times New Roman"/>
          <w:lang w:eastAsia="en-US"/>
        </w:rPr>
        <w:t>(воспитатель,</w:t>
      </w:r>
      <w:r w:rsidRPr="00800D38">
        <w:rPr>
          <w:rFonts w:ascii="Times New Roman" w:eastAsia="Times New Roman" w:hAnsi="Times New Roman" w:cs="Times New Roman"/>
          <w:spacing w:val="3"/>
          <w:lang w:eastAsia="en-US"/>
        </w:rPr>
        <w:t xml:space="preserve"> </w:t>
      </w:r>
      <w:r w:rsidRPr="00800D38">
        <w:rPr>
          <w:rFonts w:ascii="Times New Roman" w:eastAsia="Times New Roman" w:hAnsi="Times New Roman" w:cs="Times New Roman"/>
          <w:lang w:eastAsia="en-US"/>
        </w:rPr>
        <w:t>учитель)».</w:t>
      </w:r>
    </w:p>
    <w:p w:rsidR="005918FF" w:rsidRDefault="005918FF" w:rsidP="005918FF">
      <w:pPr>
        <w:spacing w:after="0" w:line="240" w:lineRule="auto"/>
        <w:rPr>
          <w:rFonts w:ascii="Times New Roman" w:eastAsia="Times New Roman" w:hAnsi="Times New Roman" w:cs="Times New Roman"/>
          <w:lang w:eastAsia="en-US"/>
        </w:rPr>
      </w:pPr>
      <w:r>
        <w:rPr>
          <w:rFonts w:ascii="Times New Roman" w:eastAsia="Times New Roman" w:hAnsi="Times New Roman" w:cs="Times New Roman"/>
          <w:lang w:eastAsia="en-US"/>
        </w:rPr>
        <w:t xml:space="preserve">                  </w:t>
      </w:r>
      <w:r w:rsidRPr="005918FF">
        <w:rPr>
          <w:rFonts w:ascii="Times New Roman" w:eastAsia="Times New Roman" w:hAnsi="Times New Roman" w:cs="Times New Roman"/>
          <w:lang w:eastAsia="en-US"/>
        </w:rPr>
        <w:t>13.</w:t>
      </w:r>
      <w:r w:rsidRPr="005918FF">
        <w:rPr>
          <w:rFonts w:ascii="Times New Roman" w:eastAsia="Times New Roman" w:hAnsi="Times New Roman" w:cs="Times New Roman"/>
          <w:lang w:eastAsia="en-US"/>
        </w:rPr>
        <w:tab/>
        <w:t>СП 2.4.3648-20 Санитарно-эпидемиологические требования к организациям воспитания и обучения, отдыха и оздоровления детей и молодежи, утверждены постановлением Главного государственного санитарного врача Российской Федерации от 28 сентября 2020 года N 28.</w:t>
      </w:r>
    </w:p>
    <w:p w:rsidR="005918FF" w:rsidRPr="005918FF" w:rsidRDefault="005918FF" w:rsidP="005918FF">
      <w:pPr>
        <w:spacing w:after="0" w:line="240" w:lineRule="auto"/>
        <w:rPr>
          <w:rFonts w:ascii="Times New Roman" w:eastAsia="Times New Roman" w:hAnsi="Times New Roman" w:cs="Times New Roman"/>
          <w:lang w:eastAsia="en-US"/>
        </w:rPr>
      </w:pPr>
      <w:r>
        <w:rPr>
          <w:rFonts w:ascii="Times New Roman" w:eastAsia="Times New Roman" w:hAnsi="Times New Roman" w:cs="Times New Roman"/>
          <w:lang w:eastAsia="en-US"/>
        </w:rPr>
        <w:t xml:space="preserve">                14.</w:t>
      </w:r>
      <w:r w:rsidRPr="005918FF">
        <w:rPr>
          <w:rFonts w:ascii="Times New Roman" w:eastAsia="Times New Roman" w:hAnsi="Times New Roman" w:cs="Times New Roman"/>
          <w:lang w:eastAsia="en-US"/>
        </w:rPr>
        <w:t>Постановление Федеральной службы по надзору в сфере защиты прав потребителей и благополучия человека от 19 декабря 2013 г. № 68, зарегистрировано в Минюсте России 3 февраля 2014 г., рег. № 31209 «Об утверждении СанПиН 2.4.1.3147-13 «Санитарно-эпидемиологических требований к дошкольным группам, размещенным в жилых помещениях жилищного фонда», Постановление от 10 июля 2015 г. N 26 об утверждении СанПиН 2.4.2.3286-15 "Санитарно-эпидемиологические требования к условиям и организации обучения и воспитания в организациях, осуществляющих образовательную деятельность по адаптированным основным общеобразовательным программам для обучающихся с ограниченными возможностями здоровья".</w:t>
      </w:r>
    </w:p>
    <w:p w:rsidR="005918FF" w:rsidRPr="00800D38" w:rsidRDefault="005918FF" w:rsidP="005918FF">
      <w:pPr>
        <w:spacing w:after="0" w:line="240" w:lineRule="auto"/>
        <w:rPr>
          <w:rFonts w:ascii="Times New Roman" w:eastAsia="Times New Roman" w:hAnsi="Times New Roman" w:cs="Times New Roman"/>
          <w:lang w:eastAsia="en-US"/>
        </w:rPr>
        <w:sectPr w:rsidR="005918FF" w:rsidRPr="00800D38" w:rsidSect="005918FF">
          <w:headerReference w:type="default" r:id="rId11"/>
          <w:footerReference w:type="default" r:id="rId12"/>
          <w:pgSz w:w="16840" w:h="11910" w:orient="landscape"/>
          <w:pgMar w:top="1134" w:right="850" w:bottom="1134" w:left="1701" w:header="0" w:footer="850" w:gutter="0"/>
          <w:cols w:space="720"/>
          <w:docGrid w:linePitch="299"/>
        </w:sectPr>
      </w:pPr>
      <w:r>
        <w:rPr>
          <w:rFonts w:ascii="Times New Roman" w:eastAsia="Times New Roman" w:hAnsi="Times New Roman" w:cs="Times New Roman"/>
          <w:lang w:eastAsia="en-US"/>
        </w:rPr>
        <w:t xml:space="preserve">                 </w:t>
      </w:r>
      <w:r w:rsidRPr="005918FF">
        <w:rPr>
          <w:rFonts w:ascii="Times New Roman" w:eastAsia="Times New Roman" w:hAnsi="Times New Roman" w:cs="Times New Roman"/>
          <w:lang w:eastAsia="en-US"/>
        </w:rPr>
        <w:t>15.</w:t>
      </w:r>
      <w:r w:rsidRPr="005918FF">
        <w:rPr>
          <w:rFonts w:ascii="Times New Roman" w:eastAsia="Times New Roman" w:hAnsi="Times New Roman" w:cs="Times New Roman"/>
          <w:lang w:eastAsia="en-US"/>
        </w:rPr>
        <w:tab/>
        <w:t>Письмо Департамента государственной политики в сфере общего образования Министерства образования и науки Российской Федерации от 8 августа 2013 г. № 08-1063 «О рекомендациях по порядку комплектования дошкольных образовательных учреждений»</w:t>
      </w:r>
    </w:p>
    <w:p w:rsidR="00800D38" w:rsidRPr="00800D38" w:rsidRDefault="00800D38" w:rsidP="005918FF">
      <w:pPr>
        <w:widowControl w:val="0"/>
        <w:tabs>
          <w:tab w:val="left" w:pos="1377"/>
        </w:tabs>
        <w:autoSpaceDE w:val="0"/>
        <w:autoSpaceDN w:val="0"/>
        <w:spacing w:before="1" w:after="0" w:line="240" w:lineRule="auto"/>
        <w:ind w:right="474"/>
        <w:jc w:val="both"/>
        <w:rPr>
          <w:rFonts w:ascii="Times New Roman" w:eastAsia="Times New Roman" w:hAnsi="Times New Roman" w:cs="Times New Roman"/>
          <w:lang w:eastAsia="en-US"/>
        </w:rPr>
      </w:pPr>
    </w:p>
    <w:p w:rsidR="00800D38" w:rsidRPr="00800D38" w:rsidRDefault="005E2EDA" w:rsidP="005E2EDA">
      <w:pPr>
        <w:widowControl w:val="0"/>
        <w:tabs>
          <w:tab w:val="left" w:pos="1377"/>
        </w:tabs>
        <w:autoSpaceDE w:val="0"/>
        <w:autoSpaceDN w:val="0"/>
        <w:spacing w:after="0" w:line="251" w:lineRule="exact"/>
        <w:jc w:val="both"/>
        <w:rPr>
          <w:rFonts w:ascii="Times New Roman" w:eastAsia="Times New Roman" w:hAnsi="Times New Roman" w:cs="Times New Roman"/>
          <w:lang w:eastAsia="en-US"/>
        </w:rPr>
      </w:pPr>
      <w:r>
        <w:rPr>
          <w:rFonts w:ascii="Times New Roman" w:eastAsia="Times New Roman" w:hAnsi="Times New Roman" w:cs="Times New Roman"/>
          <w:lang w:eastAsia="en-US"/>
        </w:rPr>
        <w:t xml:space="preserve">                   16.</w:t>
      </w:r>
      <w:r w:rsidR="00800D38" w:rsidRPr="00800D38">
        <w:rPr>
          <w:rFonts w:ascii="Times New Roman" w:eastAsia="Times New Roman" w:hAnsi="Times New Roman" w:cs="Times New Roman"/>
          <w:lang w:eastAsia="en-US"/>
        </w:rPr>
        <w:t>Постановление</w:t>
      </w:r>
      <w:r w:rsidR="00800D38" w:rsidRPr="00800D38">
        <w:rPr>
          <w:rFonts w:ascii="Times New Roman" w:eastAsia="Times New Roman" w:hAnsi="Times New Roman" w:cs="Times New Roman"/>
          <w:spacing w:val="-8"/>
          <w:lang w:eastAsia="en-US"/>
        </w:rPr>
        <w:t xml:space="preserve"> </w:t>
      </w:r>
      <w:r w:rsidR="00800D38" w:rsidRPr="00800D38">
        <w:rPr>
          <w:rFonts w:ascii="Times New Roman" w:eastAsia="Times New Roman" w:hAnsi="Times New Roman" w:cs="Times New Roman"/>
          <w:lang w:eastAsia="en-US"/>
        </w:rPr>
        <w:t>Правительства</w:t>
      </w:r>
      <w:r w:rsidR="00800D38" w:rsidRPr="00800D38">
        <w:rPr>
          <w:rFonts w:ascii="Times New Roman" w:eastAsia="Times New Roman" w:hAnsi="Times New Roman" w:cs="Times New Roman"/>
          <w:spacing w:val="2"/>
          <w:lang w:eastAsia="en-US"/>
        </w:rPr>
        <w:t xml:space="preserve"> </w:t>
      </w:r>
      <w:r w:rsidR="00800D38" w:rsidRPr="00800D38">
        <w:rPr>
          <w:rFonts w:ascii="Times New Roman" w:eastAsia="Times New Roman" w:hAnsi="Times New Roman" w:cs="Times New Roman"/>
          <w:lang w:eastAsia="en-US"/>
        </w:rPr>
        <w:t>Российской Федерации</w:t>
      </w:r>
      <w:r w:rsidR="00800D38" w:rsidRPr="00800D38">
        <w:rPr>
          <w:rFonts w:ascii="Times New Roman" w:eastAsia="Times New Roman" w:hAnsi="Times New Roman" w:cs="Times New Roman"/>
          <w:spacing w:val="-4"/>
          <w:lang w:eastAsia="en-US"/>
        </w:rPr>
        <w:t xml:space="preserve"> </w:t>
      </w:r>
      <w:r w:rsidR="00800D38" w:rsidRPr="00800D38">
        <w:rPr>
          <w:rFonts w:ascii="Times New Roman" w:eastAsia="Times New Roman" w:hAnsi="Times New Roman" w:cs="Times New Roman"/>
          <w:lang w:eastAsia="en-US"/>
        </w:rPr>
        <w:t>от</w:t>
      </w:r>
      <w:r w:rsidR="00800D38" w:rsidRPr="00800D38">
        <w:rPr>
          <w:rFonts w:ascii="Times New Roman" w:eastAsia="Times New Roman" w:hAnsi="Times New Roman" w:cs="Times New Roman"/>
          <w:spacing w:val="-1"/>
          <w:lang w:eastAsia="en-US"/>
        </w:rPr>
        <w:t xml:space="preserve"> </w:t>
      </w:r>
      <w:r w:rsidR="00800D38" w:rsidRPr="00800D38">
        <w:rPr>
          <w:rFonts w:ascii="Times New Roman" w:eastAsia="Times New Roman" w:hAnsi="Times New Roman" w:cs="Times New Roman"/>
          <w:lang w:eastAsia="en-US"/>
        </w:rPr>
        <w:t>5</w:t>
      </w:r>
      <w:r w:rsidR="00800D38" w:rsidRPr="00800D38">
        <w:rPr>
          <w:rFonts w:ascii="Times New Roman" w:eastAsia="Times New Roman" w:hAnsi="Times New Roman" w:cs="Times New Roman"/>
          <w:spacing w:val="-6"/>
          <w:lang w:eastAsia="en-US"/>
        </w:rPr>
        <w:t xml:space="preserve"> </w:t>
      </w:r>
      <w:r w:rsidR="00800D38" w:rsidRPr="00800D38">
        <w:rPr>
          <w:rFonts w:ascii="Times New Roman" w:eastAsia="Times New Roman" w:hAnsi="Times New Roman" w:cs="Times New Roman"/>
          <w:lang w:eastAsia="en-US"/>
        </w:rPr>
        <w:t>августа</w:t>
      </w:r>
      <w:r w:rsidR="00800D38" w:rsidRPr="00800D38">
        <w:rPr>
          <w:rFonts w:ascii="Times New Roman" w:eastAsia="Times New Roman" w:hAnsi="Times New Roman" w:cs="Times New Roman"/>
          <w:spacing w:val="1"/>
          <w:lang w:eastAsia="en-US"/>
        </w:rPr>
        <w:t xml:space="preserve"> </w:t>
      </w:r>
      <w:r w:rsidR="00800D38" w:rsidRPr="00800D38">
        <w:rPr>
          <w:rFonts w:ascii="Times New Roman" w:eastAsia="Times New Roman" w:hAnsi="Times New Roman" w:cs="Times New Roman"/>
          <w:lang w:eastAsia="en-US"/>
        </w:rPr>
        <w:t>2013</w:t>
      </w:r>
      <w:r w:rsidR="00800D38" w:rsidRPr="00800D38">
        <w:rPr>
          <w:rFonts w:ascii="Times New Roman" w:eastAsia="Times New Roman" w:hAnsi="Times New Roman" w:cs="Times New Roman"/>
          <w:spacing w:val="-6"/>
          <w:lang w:eastAsia="en-US"/>
        </w:rPr>
        <w:t xml:space="preserve"> </w:t>
      </w:r>
      <w:r w:rsidR="00800D38" w:rsidRPr="00800D38">
        <w:rPr>
          <w:rFonts w:ascii="Times New Roman" w:eastAsia="Times New Roman" w:hAnsi="Times New Roman" w:cs="Times New Roman"/>
          <w:lang w:eastAsia="en-US"/>
        </w:rPr>
        <w:t>г.</w:t>
      </w:r>
      <w:r w:rsidR="00800D38" w:rsidRPr="00800D38">
        <w:rPr>
          <w:rFonts w:ascii="Times New Roman" w:eastAsia="Times New Roman" w:hAnsi="Times New Roman" w:cs="Times New Roman"/>
          <w:spacing w:val="-3"/>
          <w:lang w:eastAsia="en-US"/>
        </w:rPr>
        <w:t xml:space="preserve"> </w:t>
      </w:r>
      <w:r w:rsidR="00800D38" w:rsidRPr="00800D38">
        <w:rPr>
          <w:rFonts w:ascii="Times New Roman" w:eastAsia="Times New Roman" w:hAnsi="Times New Roman" w:cs="Times New Roman"/>
          <w:lang w:eastAsia="en-US"/>
        </w:rPr>
        <w:t>№</w:t>
      </w:r>
      <w:r w:rsidR="00800D38" w:rsidRPr="00800D38">
        <w:rPr>
          <w:rFonts w:ascii="Times New Roman" w:eastAsia="Times New Roman" w:hAnsi="Times New Roman" w:cs="Times New Roman"/>
          <w:spacing w:val="-1"/>
          <w:lang w:eastAsia="en-US"/>
        </w:rPr>
        <w:t xml:space="preserve"> </w:t>
      </w:r>
      <w:r w:rsidR="00800D38" w:rsidRPr="00800D38">
        <w:rPr>
          <w:rFonts w:ascii="Times New Roman" w:eastAsia="Times New Roman" w:hAnsi="Times New Roman" w:cs="Times New Roman"/>
          <w:lang w:eastAsia="en-US"/>
        </w:rPr>
        <w:t>662</w:t>
      </w:r>
      <w:r w:rsidR="00800D38" w:rsidRPr="00800D38">
        <w:rPr>
          <w:rFonts w:ascii="Times New Roman" w:eastAsia="Times New Roman" w:hAnsi="Times New Roman" w:cs="Times New Roman"/>
          <w:spacing w:val="-6"/>
          <w:lang w:eastAsia="en-US"/>
        </w:rPr>
        <w:t xml:space="preserve"> </w:t>
      </w:r>
      <w:r w:rsidR="00800D38" w:rsidRPr="00800D38">
        <w:rPr>
          <w:rFonts w:ascii="Times New Roman" w:eastAsia="Times New Roman" w:hAnsi="Times New Roman" w:cs="Times New Roman"/>
          <w:lang w:eastAsia="en-US"/>
        </w:rPr>
        <w:t>«Об</w:t>
      </w:r>
      <w:r w:rsidR="00800D38" w:rsidRPr="00800D38">
        <w:rPr>
          <w:rFonts w:ascii="Times New Roman" w:eastAsia="Times New Roman" w:hAnsi="Times New Roman" w:cs="Times New Roman"/>
          <w:spacing w:val="-3"/>
          <w:lang w:eastAsia="en-US"/>
        </w:rPr>
        <w:t xml:space="preserve"> </w:t>
      </w:r>
      <w:r w:rsidR="00800D38" w:rsidRPr="00800D38">
        <w:rPr>
          <w:rFonts w:ascii="Times New Roman" w:eastAsia="Times New Roman" w:hAnsi="Times New Roman" w:cs="Times New Roman"/>
          <w:lang w:eastAsia="en-US"/>
        </w:rPr>
        <w:t>осуществлении мониторинга</w:t>
      </w:r>
      <w:r w:rsidR="00800D38" w:rsidRPr="00800D38">
        <w:rPr>
          <w:rFonts w:ascii="Times New Roman" w:eastAsia="Times New Roman" w:hAnsi="Times New Roman" w:cs="Times New Roman"/>
          <w:spacing w:val="-2"/>
          <w:lang w:eastAsia="en-US"/>
        </w:rPr>
        <w:t xml:space="preserve"> </w:t>
      </w:r>
      <w:r w:rsidR="00800D38" w:rsidRPr="00800D38">
        <w:rPr>
          <w:rFonts w:ascii="Times New Roman" w:eastAsia="Times New Roman" w:hAnsi="Times New Roman" w:cs="Times New Roman"/>
          <w:lang w:eastAsia="en-US"/>
        </w:rPr>
        <w:t>системы</w:t>
      </w:r>
      <w:r w:rsidR="00800D38" w:rsidRPr="00800D38">
        <w:rPr>
          <w:rFonts w:ascii="Times New Roman" w:eastAsia="Times New Roman" w:hAnsi="Times New Roman" w:cs="Times New Roman"/>
          <w:spacing w:val="-1"/>
          <w:lang w:eastAsia="en-US"/>
        </w:rPr>
        <w:t xml:space="preserve"> </w:t>
      </w:r>
      <w:r w:rsidR="00800D38" w:rsidRPr="00800D38">
        <w:rPr>
          <w:rFonts w:ascii="Times New Roman" w:eastAsia="Times New Roman" w:hAnsi="Times New Roman" w:cs="Times New Roman"/>
          <w:lang w:eastAsia="en-US"/>
        </w:rPr>
        <w:t>образования».</w:t>
      </w:r>
    </w:p>
    <w:p w:rsidR="000008C9" w:rsidRDefault="005E2EDA" w:rsidP="00504E55">
      <w:pPr>
        <w:widowControl w:val="0"/>
        <w:tabs>
          <w:tab w:val="left" w:pos="1381"/>
        </w:tabs>
        <w:autoSpaceDE w:val="0"/>
        <w:autoSpaceDN w:val="0"/>
        <w:spacing w:before="1" w:after="0" w:line="240" w:lineRule="auto"/>
        <w:jc w:val="both"/>
        <w:rPr>
          <w:rFonts w:ascii="Times New Roman" w:eastAsia="Times New Roman" w:hAnsi="Times New Roman" w:cs="Times New Roman"/>
          <w:lang w:eastAsia="en-US"/>
        </w:rPr>
      </w:pPr>
      <w:r>
        <w:rPr>
          <w:rFonts w:ascii="Times New Roman" w:eastAsia="Times New Roman" w:hAnsi="Times New Roman" w:cs="Times New Roman"/>
          <w:lang w:eastAsia="en-US"/>
        </w:rPr>
        <w:t xml:space="preserve">                   17.</w:t>
      </w:r>
      <w:r w:rsidR="00800D38" w:rsidRPr="00800D38">
        <w:rPr>
          <w:rFonts w:ascii="Times New Roman" w:eastAsia="Times New Roman" w:hAnsi="Times New Roman" w:cs="Times New Roman"/>
          <w:lang w:eastAsia="en-US"/>
        </w:rPr>
        <w:t>Постановление</w:t>
      </w:r>
      <w:r w:rsidR="00800D38" w:rsidRPr="00800D38">
        <w:rPr>
          <w:rFonts w:ascii="Times New Roman" w:eastAsia="Times New Roman" w:hAnsi="Times New Roman" w:cs="Times New Roman"/>
          <w:spacing w:val="-8"/>
          <w:lang w:eastAsia="en-US"/>
        </w:rPr>
        <w:t xml:space="preserve"> </w:t>
      </w:r>
      <w:r w:rsidR="00800D38" w:rsidRPr="00800D38">
        <w:rPr>
          <w:rFonts w:ascii="Times New Roman" w:eastAsia="Times New Roman" w:hAnsi="Times New Roman" w:cs="Times New Roman"/>
          <w:lang w:eastAsia="en-US"/>
        </w:rPr>
        <w:t>Правительства</w:t>
      </w:r>
      <w:r w:rsidR="00800D38" w:rsidRPr="00800D38">
        <w:rPr>
          <w:rFonts w:ascii="Times New Roman" w:eastAsia="Times New Roman" w:hAnsi="Times New Roman" w:cs="Times New Roman"/>
          <w:spacing w:val="2"/>
          <w:lang w:eastAsia="en-US"/>
        </w:rPr>
        <w:t xml:space="preserve"> </w:t>
      </w:r>
      <w:r w:rsidR="00800D38" w:rsidRPr="00800D38">
        <w:rPr>
          <w:rFonts w:ascii="Times New Roman" w:eastAsia="Times New Roman" w:hAnsi="Times New Roman" w:cs="Times New Roman"/>
          <w:lang w:eastAsia="en-US"/>
        </w:rPr>
        <w:t>РФ</w:t>
      </w:r>
      <w:r w:rsidR="00800D38" w:rsidRPr="00800D38">
        <w:rPr>
          <w:rFonts w:ascii="Times New Roman" w:eastAsia="Times New Roman" w:hAnsi="Times New Roman" w:cs="Times New Roman"/>
          <w:spacing w:val="-7"/>
          <w:lang w:eastAsia="en-US"/>
        </w:rPr>
        <w:t xml:space="preserve"> </w:t>
      </w:r>
      <w:r w:rsidR="00800D38" w:rsidRPr="00800D38">
        <w:rPr>
          <w:rFonts w:ascii="Times New Roman" w:eastAsia="Times New Roman" w:hAnsi="Times New Roman" w:cs="Times New Roman"/>
          <w:lang w:eastAsia="en-US"/>
        </w:rPr>
        <w:t>от</w:t>
      </w:r>
      <w:r w:rsidR="00800D38" w:rsidRPr="00800D38">
        <w:rPr>
          <w:rFonts w:ascii="Times New Roman" w:eastAsia="Times New Roman" w:hAnsi="Times New Roman" w:cs="Times New Roman"/>
          <w:spacing w:val="-2"/>
          <w:lang w:eastAsia="en-US"/>
        </w:rPr>
        <w:t xml:space="preserve"> </w:t>
      </w:r>
      <w:r w:rsidR="00800D38" w:rsidRPr="00800D38">
        <w:rPr>
          <w:rFonts w:ascii="Times New Roman" w:eastAsia="Times New Roman" w:hAnsi="Times New Roman" w:cs="Times New Roman"/>
          <w:lang w:eastAsia="en-US"/>
        </w:rPr>
        <w:t>15</w:t>
      </w:r>
      <w:r w:rsidR="00800D38" w:rsidRPr="00800D38">
        <w:rPr>
          <w:rFonts w:ascii="Times New Roman" w:eastAsia="Times New Roman" w:hAnsi="Times New Roman" w:cs="Times New Roman"/>
          <w:spacing w:val="-5"/>
          <w:lang w:eastAsia="en-US"/>
        </w:rPr>
        <w:t xml:space="preserve"> </w:t>
      </w:r>
      <w:r w:rsidR="00800D38" w:rsidRPr="00800D38">
        <w:rPr>
          <w:rFonts w:ascii="Times New Roman" w:eastAsia="Times New Roman" w:hAnsi="Times New Roman" w:cs="Times New Roman"/>
          <w:lang w:eastAsia="en-US"/>
        </w:rPr>
        <w:t>августа</w:t>
      </w:r>
      <w:r w:rsidR="00800D38" w:rsidRPr="00800D38">
        <w:rPr>
          <w:rFonts w:ascii="Times New Roman" w:eastAsia="Times New Roman" w:hAnsi="Times New Roman" w:cs="Times New Roman"/>
          <w:spacing w:val="-4"/>
          <w:lang w:eastAsia="en-US"/>
        </w:rPr>
        <w:t xml:space="preserve"> </w:t>
      </w:r>
      <w:r w:rsidR="00800D38" w:rsidRPr="00800D38">
        <w:rPr>
          <w:rFonts w:ascii="Times New Roman" w:eastAsia="Times New Roman" w:hAnsi="Times New Roman" w:cs="Times New Roman"/>
          <w:lang w:eastAsia="en-US"/>
        </w:rPr>
        <w:t>2013</w:t>
      </w:r>
      <w:r w:rsidR="00800D38" w:rsidRPr="00800D38">
        <w:rPr>
          <w:rFonts w:ascii="Times New Roman" w:eastAsia="Times New Roman" w:hAnsi="Times New Roman" w:cs="Times New Roman"/>
          <w:spacing w:val="-1"/>
          <w:lang w:eastAsia="en-US"/>
        </w:rPr>
        <w:t xml:space="preserve"> </w:t>
      </w:r>
      <w:r w:rsidR="00800D38" w:rsidRPr="00800D38">
        <w:rPr>
          <w:rFonts w:ascii="Times New Roman" w:eastAsia="Times New Roman" w:hAnsi="Times New Roman" w:cs="Times New Roman"/>
          <w:lang w:eastAsia="en-US"/>
        </w:rPr>
        <w:t>г.</w:t>
      </w:r>
      <w:r w:rsidR="00800D38" w:rsidRPr="00800D38">
        <w:rPr>
          <w:rFonts w:ascii="Times New Roman" w:eastAsia="Times New Roman" w:hAnsi="Times New Roman" w:cs="Times New Roman"/>
          <w:spacing w:val="1"/>
          <w:lang w:eastAsia="en-US"/>
        </w:rPr>
        <w:t xml:space="preserve"> </w:t>
      </w:r>
      <w:r w:rsidR="00800D38" w:rsidRPr="00800D38">
        <w:rPr>
          <w:rFonts w:ascii="Times New Roman" w:eastAsia="Times New Roman" w:hAnsi="Times New Roman" w:cs="Times New Roman"/>
          <w:lang w:eastAsia="en-US"/>
        </w:rPr>
        <w:t>№</w:t>
      </w:r>
      <w:r w:rsidR="00800D38" w:rsidRPr="00800D38">
        <w:rPr>
          <w:rFonts w:ascii="Times New Roman" w:eastAsia="Times New Roman" w:hAnsi="Times New Roman" w:cs="Times New Roman"/>
          <w:spacing w:val="-5"/>
          <w:lang w:eastAsia="en-US"/>
        </w:rPr>
        <w:t xml:space="preserve"> </w:t>
      </w:r>
      <w:r w:rsidR="00800D38" w:rsidRPr="00800D38">
        <w:rPr>
          <w:rFonts w:ascii="Times New Roman" w:eastAsia="Times New Roman" w:hAnsi="Times New Roman" w:cs="Times New Roman"/>
          <w:lang w:eastAsia="en-US"/>
        </w:rPr>
        <w:t>706</w:t>
      </w:r>
      <w:r w:rsidR="00800D38" w:rsidRPr="00800D38">
        <w:rPr>
          <w:rFonts w:ascii="Times New Roman" w:eastAsia="Times New Roman" w:hAnsi="Times New Roman" w:cs="Times New Roman"/>
          <w:spacing w:val="-5"/>
          <w:lang w:eastAsia="en-US"/>
        </w:rPr>
        <w:t xml:space="preserve"> </w:t>
      </w:r>
      <w:r w:rsidR="00800D38" w:rsidRPr="00800D38">
        <w:rPr>
          <w:rFonts w:ascii="Times New Roman" w:eastAsia="Times New Roman" w:hAnsi="Times New Roman" w:cs="Times New Roman"/>
          <w:lang w:eastAsia="en-US"/>
        </w:rPr>
        <w:t>«Об</w:t>
      </w:r>
      <w:r w:rsidR="00800D38" w:rsidRPr="00800D38">
        <w:rPr>
          <w:rFonts w:ascii="Times New Roman" w:eastAsia="Times New Roman" w:hAnsi="Times New Roman" w:cs="Times New Roman"/>
          <w:spacing w:val="1"/>
          <w:lang w:eastAsia="en-US"/>
        </w:rPr>
        <w:t xml:space="preserve"> </w:t>
      </w:r>
      <w:r w:rsidR="00800D38" w:rsidRPr="00800D38">
        <w:rPr>
          <w:rFonts w:ascii="Times New Roman" w:eastAsia="Times New Roman" w:hAnsi="Times New Roman" w:cs="Times New Roman"/>
          <w:lang w:eastAsia="en-US"/>
        </w:rPr>
        <w:t>утверждении Правил</w:t>
      </w:r>
      <w:r w:rsidR="00800D38" w:rsidRPr="00800D38">
        <w:rPr>
          <w:rFonts w:ascii="Times New Roman" w:eastAsia="Times New Roman" w:hAnsi="Times New Roman" w:cs="Times New Roman"/>
          <w:spacing w:val="-6"/>
          <w:lang w:eastAsia="en-US"/>
        </w:rPr>
        <w:t xml:space="preserve"> </w:t>
      </w:r>
      <w:r w:rsidR="00800D38" w:rsidRPr="00800D38">
        <w:rPr>
          <w:rFonts w:ascii="Times New Roman" w:eastAsia="Times New Roman" w:hAnsi="Times New Roman" w:cs="Times New Roman"/>
          <w:lang w:eastAsia="en-US"/>
        </w:rPr>
        <w:t>оказания</w:t>
      </w:r>
      <w:r w:rsidR="00800D38" w:rsidRPr="00800D38">
        <w:rPr>
          <w:rFonts w:ascii="Times New Roman" w:eastAsia="Times New Roman" w:hAnsi="Times New Roman" w:cs="Times New Roman"/>
          <w:spacing w:val="-6"/>
          <w:lang w:eastAsia="en-US"/>
        </w:rPr>
        <w:t xml:space="preserve"> </w:t>
      </w:r>
      <w:r w:rsidR="00800D38" w:rsidRPr="00800D38">
        <w:rPr>
          <w:rFonts w:ascii="Times New Roman" w:eastAsia="Times New Roman" w:hAnsi="Times New Roman" w:cs="Times New Roman"/>
          <w:lang w:eastAsia="en-US"/>
        </w:rPr>
        <w:t>платных</w:t>
      </w:r>
      <w:r w:rsidR="00800D38" w:rsidRPr="00800D38">
        <w:rPr>
          <w:rFonts w:ascii="Times New Roman" w:eastAsia="Times New Roman" w:hAnsi="Times New Roman" w:cs="Times New Roman"/>
          <w:spacing w:val="-1"/>
          <w:lang w:eastAsia="en-US"/>
        </w:rPr>
        <w:t xml:space="preserve"> </w:t>
      </w:r>
      <w:r w:rsidR="00800D38" w:rsidRPr="00800D38">
        <w:rPr>
          <w:rFonts w:ascii="Times New Roman" w:eastAsia="Times New Roman" w:hAnsi="Times New Roman" w:cs="Times New Roman"/>
          <w:lang w:eastAsia="en-US"/>
        </w:rPr>
        <w:t>образовательных</w:t>
      </w:r>
      <w:r w:rsidR="00800D38" w:rsidRPr="00800D38">
        <w:rPr>
          <w:rFonts w:ascii="Times New Roman" w:eastAsia="Times New Roman" w:hAnsi="Times New Roman" w:cs="Times New Roman"/>
          <w:spacing w:val="-1"/>
          <w:lang w:eastAsia="en-US"/>
        </w:rPr>
        <w:t xml:space="preserve"> </w:t>
      </w:r>
      <w:r w:rsidR="00800D38" w:rsidRPr="00800D38">
        <w:rPr>
          <w:rFonts w:ascii="Times New Roman" w:eastAsia="Times New Roman" w:hAnsi="Times New Roman" w:cs="Times New Roman"/>
          <w:lang w:eastAsia="en-US"/>
        </w:rPr>
        <w:t>услуг».</w:t>
      </w:r>
    </w:p>
    <w:p w:rsidR="00800D38" w:rsidRPr="00800D38" w:rsidRDefault="00504E55" w:rsidP="000008C9">
      <w:pPr>
        <w:widowControl w:val="0"/>
        <w:tabs>
          <w:tab w:val="left" w:pos="1381"/>
        </w:tabs>
        <w:autoSpaceDE w:val="0"/>
        <w:autoSpaceDN w:val="0"/>
        <w:spacing w:before="2" w:after="0" w:line="251" w:lineRule="exact"/>
        <w:ind w:left="992"/>
        <w:jc w:val="both"/>
        <w:rPr>
          <w:rFonts w:ascii="Times New Roman" w:eastAsia="Times New Roman" w:hAnsi="Times New Roman" w:cs="Times New Roman"/>
          <w:lang w:eastAsia="en-US"/>
        </w:rPr>
      </w:pPr>
      <w:r>
        <w:rPr>
          <w:rFonts w:ascii="Times New Roman" w:eastAsia="Times New Roman" w:hAnsi="Times New Roman" w:cs="Times New Roman"/>
          <w:lang w:eastAsia="en-US"/>
        </w:rPr>
        <w:t>18.</w:t>
      </w:r>
      <w:r w:rsidR="00800D38" w:rsidRPr="00800D38">
        <w:rPr>
          <w:rFonts w:ascii="Times New Roman" w:eastAsia="Times New Roman" w:hAnsi="Times New Roman" w:cs="Times New Roman"/>
          <w:lang w:eastAsia="en-US"/>
        </w:rPr>
        <w:t>Письмо</w:t>
      </w:r>
      <w:r w:rsidR="00800D38" w:rsidRPr="00800D38">
        <w:rPr>
          <w:rFonts w:ascii="Times New Roman" w:eastAsia="Times New Roman" w:hAnsi="Times New Roman" w:cs="Times New Roman"/>
          <w:spacing w:val="-1"/>
          <w:lang w:eastAsia="en-US"/>
        </w:rPr>
        <w:t xml:space="preserve"> </w:t>
      </w:r>
      <w:r w:rsidR="00800D38" w:rsidRPr="00800D38">
        <w:rPr>
          <w:rFonts w:ascii="Times New Roman" w:eastAsia="Times New Roman" w:hAnsi="Times New Roman" w:cs="Times New Roman"/>
          <w:lang w:eastAsia="en-US"/>
        </w:rPr>
        <w:t>Департамента</w:t>
      </w:r>
      <w:r w:rsidR="00800D38" w:rsidRPr="00800D38">
        <w:rPr>
          <w:rFonts w:ascii="Times New Roman" w:eastAsia="Times New Roman" w:hAnsi="Times New Roman" w:cs="Times New Roman"/>
          <w:spacing w:val="2"/>
          <w:lang w:eastAsia="en-US"/>
        </w:rPr>
        <w:t xml:space="preserve"> </w:t>
      </w:r>
      <w:r w:rsidR="00800D38" w:rsidRPr="00800D38">
        <w:rPr>
          <w:rFonts w:ascii="Times New Roman" w:eastAsia="Times New Roman" w:hAnsi="Times New Roman" w:cs="Times New Roman"/>
          <w:lang w:eastAsia="en-US"/>
        </w:rPr>
        <w:t>государственной</w:t>
      </w:r>
      <w:r w:rsidR="00800D38" w:rsidRPr="00800D38">
        <w:rPr>
          <w:rFonts w:ascii="Times New Roman" w:eastAsia="Times New Roman" w:hAnsi="Times New Roman" w:cs="Times New Roman"/>
          <w:spacing w:val="6"/>
          <w:lang w:eastAsia="en-US"/>
        </w:rPr>
        <w:t xml:space="preserve"> </w:t>
      </w:r>
      <w:r w:rsidR="00800D38" w:rsidRPr="00800D38">
        <w:rPr>
          <w:rFonts w:ascii="Times New Roman" w:eastAsia="Times New Roman" w:hAnsi="Times New Roman" w:cs="Times New Roman"/>
          <w:lang w:eastAsia="en-US"/>
        </w:rPr>
        <w:t>политики</w:t>
      </w:r>
      <w:r w:rsidR="00800D38" w:rsidRPr="00800D38">
        <w:rPr>
          <w:rFonts w:ascii="Times New Roman" w:eastAsia="Times New Roman" w:hAnsi="Times New Roman" w:cs="Times New Roman"/>
          <w:spacing w:val="6"/>
          <w:lang w:eastAsia="en-US"/>
        </w:rPr>
        <w:t xml:space="preserve"> </w:t>
      </w:r>
      <w:r w:rsidR="00800D38" w:rsidRPr="00800D38">
        <w:rPr>
          <w:rFonts w:ascii="Times New Roman" w:eastAsia="Times New Roman" w:hAnsi="Times New Roman" w:cs="Times New Roman"/>
          <w:lang w:eastAsia="en-US"/>
        </w:rPr>
        <w:t>в</w:t>
      </w:r>
      <w:r w:rsidR="00800D38" w:rsidRPr="00800D38">
        <w:rPr>
          <w:rFonts w:ascii="Times New Roman" w:eastAsia="Times New Roman" w:hAnsi="Times New Roman" w:cs="Times New Roman"/>
          <w:spacing w:val="2"/>
          <w:lang w:eastAsia="en-US"/>
        </w:rPr>
        <w:t xml:space="preserve"> </w:t>
      </w:r>
      <w:r w:rsidR="00800D38" w:rsidRPr="00800D38">
        <w:rPr>
          <w:rFonts w:ascii="Times New Roman" w:eastAsia="Times New Roman" w:hAnsi="Times New Roman" w:cs="Times New Roman"/>
          <w:lang w:eastAsia="en-US"/>
        </w:rPr>
        <w:t>сфере</w:t>
      </w:r>
      <w:r w:rsidR="00800D38" w:rsidRPr="00800D38">
        <w:rPr>
          <w:rFonts w:ascii="Times New Roman" w:eastAsia="Times New Roman" w:hAnsi="Times New Roman" w:cs="Times New Roman"/>
          <w:spacing w:val="-2"/>
          <w:lang w:eastAsia="en-US"/>
        </w:rPr>
        <w:t xml:space="preserve"> </w:t>
      </w:r>
      <w:r w:rsidR="00800D38" w:rsidRPr="00800D38">
        <w:rPr>
          <w:rFonts w:ascii="Times New Roman" w:eastAsia="Times New Roman" w:hAnsi="Times New Roman" w:cs="Times New Roman"/>
          <w:lang w:eastAsia="en-US"/>
        </w:rPr>
        <w:t>общего образования</w:t>
      </w:r>
      <w:r w:rsidR="00800D38" w:rsidRPr="00800D38">
        <w:rPr>
          <w:rFonts w:ascii="Times New Roman" w:eastAsia="Times New Roman" w:hAnsi="Times New Roman" w:cs="Times New Roman"/>
          <w:spacing w:val="-1"/>
          <w:lang w:eastAsia="en-US"/>
        </w:rPr>
        <w:t xml:space="preserve"> </w:t>
      </w:r>
      <w:r w:rsidR="00800D38" w:rsidRPr="00800D38">
        <w:rPr>
          <w:rFonts w:ascii="Times New Roman" w:eastAsia="Times New Roman" w:hAnsi="Times New Roman" w:cs="Times New Roman"/>
          <w:lang w:eastAsia="en-US"/>
        </w:rPr>
        <w:t>Министерства</w:t>
      </w:r>
      <w:r w:rsidR="00800D38" w:rsidRPr="00800D38">
        <w:rPr>
          <w:rFonts w:ascii="Times New Roman" w:eastAsia="Times New Roman" w:hAnsi="Times New Roman" w:cs="Times New Roman"/>
          <w:spacing w:val="8"/>
          <w:lang w:eastAsia="en-US"/>
        </w:rPr>
        <w:t xml:space="preserve"> </w:t>
      </w:r>
      <w:r w:rsidR="00800D38" w:rsidRPr="00800D38">
        <w:rPr>
          <w:rFonts w:ascii="Times New Roman" w:eastAsia="Times New Roman" w:hAnsi="Times New Roman" w:cs="Times New Roman"/>
          <w:lang w:eastAsia="en-US"/>
        </w:rPr>
        <w:t>образования</w:t>
      </w:r>
      <w:r w:rsidR="00800D38" w:rsidRPr="00800D38">
        <w:rPr>
          <w:rFonts w:ascii="Times New Roman" w:eastAsia="Times New Roman" w:hAnsi="Times New Roman" w:cs="Times New Roman"/>
          <w:spacing w:val="-1"/>
          <w:lang w:eastAsia="en-US"/>
        </w:rPr>
        <w:t xml:space="preserve"> </w:t>
      </w:r>
      <w:r w:rsidR="00800D38" w:rsidRPr="00800D38">
        <w:rPr>
          <w:rFonts w:ascii="Times New Roman" w:eastAsia="Times New Roman" w:hAnsi="Times New Roman" w:cs="Times New Roman"/>
          <w:lang w:eastAsia="en-US"/>
        </w:rPr>
        <w:t>и</w:t>
      </w:r>
      <w:r w:rsidR="00800D38" w:rsidRPr="00800D38">
        <w:rPr>
          <w:rFonts w:ascii="Times New Roman" w:eastAsia="Times New Roman" w:hAnsi="Times New Roman" w:cs="Times New Roman"/>
          <w:spacing w:val="1"/>
          <w:lang w:eastAsia="en-US"/>
        </w:rPr>
        <w:t xml:space="preserve"> </w:t>
      </w:r>
      <w:r w:rsidR="00800D38" w:rsidRPr="00800D38">
        <w:rPr>
          <w:rFonts w:ascii="Times New Roman" w:eastAsia="Times New Roman" w:hAnsi="Times New Roman" w:cs="Times New Roman"/>
          <w:lang w:eastAsia="en-US"/>
        </w:rPr>
        <w:t>науки</w:t>
      </w:r>
      <w:r w:rsidR="00800D38" w:rsidRPr="00800D38">
        <w:rPr>
          <w:rFonts w:ascii="Times New Roman" w:eastAsia="Times New Roman" w:hAnsi="Times New Roman" w:cs="Times New Roman"/>
          <w:spacing w:val="6"/>
          <w:lang w:eastAsia="en-US"/>
        </w:rPr>
        <w:t xml:space="preserve"> </w:t>
      </w:r>
      <w:r w:rsidR="00800D38" w:rsidRPr="00800D38">
        <w:rPr>
          <w:rFonts w:ascii="Times New Roman" w:eastAsia="Times New Roman" w:hAnsi="Times New Roman" w:cs="Times New Roman"/>
          <w:lang w:eastAsia="en-US"/>
        </w:rPr>
        <w:t>РФ</w:t>
      </w:r>
      <w:r w:rsidR="00800D38" w:rsidRPr="00800D38">
        <w:rPr>
          <w:rFonts w:ascii="Times New Roman" w:eastAsia="Times New Roman" w:hAnsi="Times New Roman" w:cs="Times New Roman"/>
          <w:spacing w:val="3"/>
          <w:lang w:eastAsia="en-US"/>
        </w:rPr>
        <w:t xml:space="preserve"> </w:t>
      </w:r>
      <w:r w:rsidR="00800D38" w:rsidRPr="00800D38">
        <w:rPr>
          <w:rFonts w:ascii="Times New Roman" w:eastAsia="Times New Roman" w:hAnsi="Times New Roman" w:cs="Times New Roman"/>
          <w:lang w:eastAsia="en-US"/>
        </w:rPr>
        <w:t>от</w:t>
      </w:r>
      <w:r w:rsidR="00800D38" w:rsidRPr="00800D38">
        <w:rPr>
          <w:rFonts w:ascii="Times New Roman" w:eastAsia="Times New Roman" w:hAnsi="Times New Roman" w:cs="Times New Roman"/>
          <w:spacing w:val="5"/>
          <w:lang w:eastAsia="en-US"/>
        </w:rPr>
        <w:t xml:space="preserve"> </w:t>
      </w:r>
      <w:r w:rsidR="00800D38" w:rsidRPr="00800D38">
        <w:rPr>
          <w:rFonts w:ascii="Times New Roman" w:eastAsia="Times New Roman" w:hAnsi="Times New Roman" w:cs="Times New Roman"/>
          <w:lang w:eastAsia="en-US"/>
        </w:rPr>
        <w:t>10</w:t>
      </w:r>
      <w:r w:rsidR="00800D38" w:rsidRPr="00800D38">
        <w:rPr>
          <w:rFonts w:ascii="Times New Roman" w:eastAsia="Times New Roman" w:hAnsi="Times New Roman" w:cs="Times New Roman"/>
          <w:spacing w:val="5"/>
          <w:lang w:eastAsia="en-US"/>
        </w:rPr>
        <w:t xml:space="preserve"> </w:t>
      </w:r>
      <w:r w:rsidR="00800D38" w:rsidRPr="00800D38">
        <w:rPr>
          <w:rFonts w:ascii="Times New Roman" w:eastAsia="Times New Roman" w:hAnsi="Times New Roman" w:cs="Times New Roman"/>
          <w:lang w:eastAsia="en-US"/>
        </w:rPr>
        <w:t>января</w:t>
      </w:r>
      <w:r w:rsidR="00800D38" w:rsidRPr="00800D38">
        <w:rPr>
          <w:rFonts w:ascii="Times New Roman" w:eastAsia="Times New Roman" w:hAnsi="Times New Roman" w:cs="Times New Roman"/>
          <w:spacing w:val="-1"/>
          <w:lang w:eastAsia="en-US"/>
        </w:rPr>
        <w:t xml:space="preserve"> </w:t>
      </w:r>
      <w:r w:rsidR="00800D38" w:rsidRPr="00800D38">
        <w:rPr>
          <w:rFonts w:ascii="Times New Roman" w:eastAsia="Times New Roman" w:hAnsi="Times New Roman" w:cs="Times New Roman"/>
          <w:lang w:eastAsia="en-US"/>
        </w:rPr>
        <w:t>2014</w:t>
      </w:r>
      <w:r w:rsidR="00800D38" w:rsidRPr="00800D38">
        <w:rPr>
          <w:rFonts w:ascii="Times New Roman" w:eastAsia="Times New Roman" w:hAnsi="Times New Roman" w:cs="Times New Roman"/>
          <w:spacing w:val="5"/>
          <w:lang w:eastAsia="en-US"/>
        </w:rPr>
        <w:t xml:space="preserve"> </w:t>
      </w:r>
      <w:r w:rsidR="00800D38" w:rsidRPr="00800D38">
        <w:rPr>
          <w:rFonts w:ascii="Times New Roman" w:eastAsia="Times New Roman" w:hAnsi="Times New Roman" w:cs="Times New Roman"/>
          <w:lang w:eastAsia="en-US"/>
        </w:rPr>
        <w:t>года</w:t>
      </w:r>
      <w:r w:rsidR="00800D38" w:rsidRPr="00800D38">
        <w:rPr>
          <w:rFonts w:ascii="Times New Roman" w:eastAsia="Times New Roman" w:hAnsi="Times New Roman" w:cs="Times New Roman"/>
          <w:spacing w:val="3"/>
          <w:lang w:eastAsia="en-US"/>
        </w:rPr>
        <w:t xml:space="preserve"> </w:t>
      </w:r>
      <w:r w:rsidR="00800D38" w:rsidRPr="00800D38">
        <w:rPr>
          <w:rFonts w:ascii="Times New Roman" w:eastAsia="Times New Roman" w:hAnsi="Times New Roman" w:cs="Times New Roman"/>
          <w:lang w:eastAsia="en-US"/>
        </w:rPr>
        <w:t>№</w:t>
      </w:r>
      <w:r w:rsidR="00800D38" w:rsidRPr="00800D38">
        <w:rPr>
          <w:rFonts w:ascii="Times New Roman" w:eastAsia="Times New Roman" w:hAnsi="Times New Roman" w:cs="Times New Roman"/>
          <w:spacing w:val="5"/>
          <w:lang w:eastAsia="en-US"/>
        </w:rPr>
        <w:t xml:space="preserve"> </w:t>
      </w:r>
      <w:r w:rsidR="00800D38" w:rsidRPr="00800D38">
        <w:rPr>
          <w:rFonts w:ascii="Times New Roman" w:eastAsia="Times New Roman" w:hAnsi="Times New Roman" w:cs="Times New Roman"/>
          <w:lang w:eastAsia="en-US"/>
        </w:rPr>
        <w:t>08-10</w:t>
      </w:r>
      <w:r w:rsidR="00800D38">
        <w:rPr>
          <w:rFonts w:ascii="Times New Roman" w:eastAsia="Times New Roman" w:hAnsi="Times New Roman" w:cs="Times New Roman"/>
          <w:lang w:eastAsia="en-US"/>
        </w:rPr>
        <w:t xml:space="preserve"> </w:t>
      </w:r>
      <w:r w:rsidR="00800D38" w:rsidRPr="00800D38">
        <w:rPr>
          <w:rFonts w:ascii="Times New Roman" w:eastAsia="Times New Roman" w:hAnsi="Times New Roman" w:cs="Times New Roman"/>
          <w:lang w:eastAsia="en-US"/>
        </w:rPr>
        <w:t>«О</w:t>
      </w:r>
      <w:r w:rsidR="00800D38" w:rsidRPr="00800D38">
        <w:rPr>
          <w:rFonts w:ascii="Times New Roman" w:eastAsia="Times New Roman" w:hAnsi="Times New Roman" w:cs="Times New Roman"/>
          <w:spacing w:val="-2"/>
          <w:lang w:eastAsia="en-US"/>
        </w:rPr>
        <w:t xml:space="preserve"> </w:t>
      </w:r>
      <w:r w:rsidR="00800D38" w:rsidRPr="00800D38">
        <w:rPr>
          <w:rFonts w:ascii="Times New Roman" w:eastAsia="Times New Roman" w:hAnsi="Times New Roman" w:cs="Times New Roman"/>
          <w:lang w:eastAsia="en-US"/>
        </w:rPr>
        <w:t>Плане</w:t>
      </w:r>
      <w:r w:rsidR="00800D38" w:rsidRPr="00800D38">
        <w:rPr>
          <w:rFonts w:ascii="Times New Roman" w:eastAsia="Times New Roman" w:hAnsi="Times New Roman" w:cs="Times New Roman"/>
          <w:spacing w:val="-6"/>
          <w:lang w:eastAsia="en-US"/>
        </w:rPr>
        <w:t xml:space="preserve"> </w:t>
      </w:r>
      <w:r w:rsidR="00800D38" w:rsidRPr="00800D38">
        <w:rPr>
          <w:rFonts w:ascii="Times New Roman" w:eastAsia="Times New Roman" w:hAnsi="Times New Roman" w:cs="Times New Roman"/>
          <w:lang w:eastAsia="en-US"/>
        </w:rPr>
        <w:t>действий</w:t>
      </w:r>
      <w:r w:rsidR="00800D38" w:rsidRPr="00800D38">
        <w:rPr>
          <w:rFonts w:ascii="Times New Roman" w:eastAsia="Times New Roman" w:hAnsi="Times New Roman" w:cs="Times New Roman"/>
          <w:spacing w:val="-4"/>
          <w:lang w:eastAsia="en-US"/>
        </w:rPr>
        <w:t xml:space="preserve"> </w:t>
      </w:r>
      <w:r w:rsidR="00800D38" w:rsidRPr="00800D38">
        <w:rPr>
          <w:rFonts w:ascii="Times New Roman" w:eastAsia="Times New Roman" w:hAnsi="Times New Roman" w:cs="Times New Roman"/>
          <w:lang w:eastAsia="en-US"/>
        </w:rPr>
        <w:t>по</w:t>
      </w:r>
      <w:r w:rsidR="00800D38" w:rsidRPr="00800D38">
        <w:rPr>
          <w:rFonts w:ascii="Times New Roman" w:eastAsia="Times New Roman" w:hAnsi="Times New Roman" w:cs="Times New Roman"/>
          <w:spacing w:val="-4"/>
          <w:lang w:eastAsia="en-US"/>
        </w:rPr>
        <w:t xml:space="preserve"> </w:t>
      </w:r>
      <w:r w:rsidR="00800D38" w:rsidRPr="00800D38">
        <w:rPr>
          <w:rFonts w:ascii="Times New Roman" w:eastAsia="Times New Roman" w:hAnsi="Times New Roman" w:cs="Times New Roman"/>
          <w:lang w:eastAsia="en-US"/>
        </w:rPr>
        <w:t>обеспечению</w:t>
      </w:r>
      <w:r w:rsidR="00800D38" w:rsidRPr="00800D38">
        <w:rPr>
          <w:rFonts w:ascii="Times New Roman" w:eastAsia="Times New Roman" w:hAnsi="Times New Roman" w:cs="Times New Roman"/>
          <w:spacing w:val="-3"/>
          <w:lang w:eastAsia="en-US"/>
        </w:rPr>
        <w:t xml:space="preserve"> </w:t>
      </w:r>
      <w:r w:rsidR="00800D38" w:rsidRPr="00800D38">
        <w:rPr>
          <w:rFonts w:ascii="Times New Roman" w:eastAsia="Times New Roman" w:hAnsi="Times New Roman" w:cs="Times New Roman"/>
          <w:lang w:eastAsia="en-US"/>
        </w:rPr>
        <w:t>введения</w:t>
      </w:r>
      <w:r w:rsidR="00800D38" w:rsidRPr="00800D38">
        <w:rPr>
          <w:rFonts w:ascii="Times New Roman" w:eastAsia="Times New Roman" w:hAnsi="Times New Roman" w:cs="Times New Roman"/>
          <w:spacing w:val="-1"/>
          <w:lang w:eastAsia="en-US"/>
        </w:rPr>
        <w:t xml:space="preserve"> </w:t>
      </w:r>
      <w:r w:rsidR="00800D38" w:rsidRPr="00800D38">
        <w:rPr>
          <w:rFonts w:ascii="Times New Roman" w:eastAsia="Times New Roman" w:hAnsi="Times New Roman" w:cs="Times New Roman"/>
          <w:lang w:eastAsia="en-US"/>
        </w:rPr>
        <w:t>ФГОС</w:t>
      </w:r>
      <w:r w:rsidR="00800D38" w:rsidRPr="00800D38">
        <w:rPr>
          <w:rFonts w:ascii="Times New Roman" w:eastAsia="Times New Roman" w:hAnsi="Times New Roman" w:cs="Times New Roman"/>
          <w:spacing w:val="1"/>
          <w:lang w:eastAsia="en-US"/>
        </w:rPr>
        <w:t xml:space="preserve"> </w:t>
      </w:r>
      <w:r w:rsidR="00800D38" w:rsidRPr="00800D38">
        <w:rPr>
          <w:rFonts w:ascii="Times New Roman" w:eastAsia="Times New Roman" w:hAnsi="Times New Roman" w:cs="Times New Roman"/>
          <w:lang w:eastAsia="en-US"/>
        </w:rPr>
        <w:t>дошкольного</w:t>
      </w:r>
      <w:r w:rsidR="00800D38" w:rsidRPr="00800D38">
        <w:rPr>
          <w:rFonts w:ascii="Times New Roman" w:eastAsia="Times New Roman" w:hAnsi="Times New Roman" w:cs="Times New Roman"/>
          <w:spacing w:val="-5"/>
          <w:lang w:eastAsia="en-US"/>
        </w:rPr>
        <w:t xml:space="preserve"> </w:t>
      </w:r>
      <w:r w:rsidR="00800D38" w:rsidRPr="00800D38">
        <w:rPr>
          <w:rFonts w:ascii="Times New Roman" w:eastAsia="Times New Roman" w:hAnsi="Times New Roman" w:cs="Times New Roman"/>
          <w:lang w:eastAsia="en-US"/>
        </w:rPr>
        <w:t>образования»</w:t>
      </w:r>
      <w:r w:rsidR="00800D38" w:rsidRPr="00800D38">
        <w:rPr>
          <w:rFonts w:ascii="Times New Roman" w:eastAsia="Times New Roman" w:hAnsi="Times New Roman" w:cs="Times New Roman"/>
          <w:spacing w:val="5"/>
          <w:lang w:eastAsia="en-US"/>
        </w:rPr>
        <w:t xml:space="preserve"> </w:t>
      </w:r>
      <w:r w:rsidR="00800D38" w:rsidRPr="00800D38">
        <w:rPr>
          <w:rFonts w:ascii="Times New Roman" w:eastAsia="Times New Roman" w:hAnsi="Times New Roman" w:cs="Times New Roman"/>
          <w:lang w:eastAsia="en-US"/>
        </w:rPr>
        <w:t>(далее</w:t>
      </w:r>
      <w:r w:rsidR="00800D38" w:rsidRPr="00800D38">
        <w:rPr>
          <w:rFonts w:ascii="Times New Roman" w:eastAsia="Times New Roman" w:hAnsi="Times New Roman" w:cs="Times New Roman"/>
          <w:spacing w:val="-6"/>
          <w:lang w:eastAsia="en-US"/>
        </w:rPr>
        <w:t xml:space="preserve"> </w:t>
      </w:r>
      <w:r w:rsidR="00800D38" w:rsidRPr="00800D38">
        <w:rPr>
          <w:rFonts w:ascii="Times New Roman" w:eastAsia="Times New Roman" w:hAnsi="Times New Roman" w:cs="Times New Roman"/>
          <w:lang w:eastAsia="en-US"/>
        </w:rPr>
        <w:t>– План</w:t>
      </w:r>
      <w:r w:rsidR="00800D38" w:rsidRPr="00800D38">
        <w:rPr>
          <w:rFonts w:ascii="Times New Roman" w:eastAsia="Times New Roman" w:hAnsi="Times New Roman" w:cs="Times New Roman"/>
          <w:spacing w:val="1"/>
          <w:lang w:eastAsia="en-US"/>
        </w:rPr>
        <w:t xml:space="preserve"> </w:t>
      </w:r>
      <w:r w:rsidR="00800D38" w:rsidRPr="00800D38">
        <w:rPr>
          <w:rFonts w:ascii="Times New Roman" w:eastAsia="Times New Roman" w:hAnsi="Times New Roman" w:cs="Times New Roman"/>
          <w:lang w:eastAsia="en-US"/>
        </w:rPr>
        <w:t>действий</w:t>
      </w:r>
      <w:r w:rsidR="00800D38" w:rsidRPr="00800D38">
        <w:rPr>
          <w:rFonts w:ascii="Times New Roman" w:eastAsia="Times New Roman" w:hAnsi="Times New Roman" w:cs="Times New Roman"/>
          <w:spacing w:val="-3"/>
          <w:lang w:eastAsia="en-US"/>
        </w:rPr>
        <w:t xml:space="preserve"> </w:t>
      </w:r>
      <w:r w:rsidR="00800D38" w:rsidRPr="00800D38">
        <w:rPr>
          <w:rFonts w:ascii="Times New Roman" w:eastAsia="Times New Roman" w:hAnsi="Times New Roman" w:cs="Times New Roman"/>
          <w:lang w:eastAsia="en-US"/>
        </w:rPr>
        <w:t>по</w:t>
      </w:r>
      <w:r w:rsidR="00800D38" w:rsidRPr="00800D38">
        <w:rPr>
          <w:rFonts w:ascii="Times New Roman" w:eastAsia="Times New Roman" w:hAnsi="Times New Roman" w:cs="Times New Roman"/>
          <w:spacing w:val="-5"/>
          <w:lang w:eastAsia="en-US"/>
        </w:rPr>
        <w:t xml:space="preserve"> </w:t>
      </w:r>
      <w:r w:rsidR="00800D38" w:rsidRPr="00800D38">
        <w:rPr>
          <w:rFonts w:ascii="Times New Roman" w:eastAsia="Times New Roman" w:hAnsi="Times New Roman" w:cs="Times New Roman"/>
          <w:lang w:eastAsia="en-US"/>
        </w:rPr>
        <w:t>обеспечению</w:t>
      </w:r>
      <w:r w:rsidR="00800D38" w:rsidRPr="00800D38">
        <w:rPr>
          <w:rFonts w:ascii="Times New Roman" w:eastAsia="Times New Roman" w:hAnsi="Times New Roman" w:cs="Times New Roman"/>
          <w:spacing w:val="-2"/>
          <w:lang w:eastAsia="en-US"/>
        </w:rPr>
        <w:t xml:space="preserve"> </w:t>
      </w:r>
      <w:r w:rsidR="00800D38" w:rsidRPr="00800D38">
        <w:rPr>
          <w:rFonts w:ascii="Times New Roman" w:eastAsia="Times New Roman" w:hAnsi="Times New Roman" w:cs="Times New Roman"/>
          <w:lang w:eastAsia="en-US"/>
        </w:rPr>
        <w:t>введения</w:t>
      </w:r>
      <w:r w:rsidR="00800D38" w:rsidRPr="00800D38">
        <w:rPr>
          <w:rFonts w:ascii="Times New Roman" w:eastAsia="Times New Roman" w:hAnsi="Times New Roman" w:cs="Times New Roman"/>
          <w:spacing w:val="-2"/>
          <w:lang w:eastAsia="en-US"/>
        </w:rPr>
        <w:t xml:space="preserve"> </w:t>
      </w:r>
      <w:r w:rsidR="00800D38" w:rsidRPr="00800D38">
        <w:rPr>
          <w:rFonts w:ascii="Times New Roman" w:eastAsia="Times New Roman" w:hAnsi="Times New Roman" w:cs="Times New Roman"/>
          <w:lang w:eastAsia="en-US"/>
        </w:rPr>
        <w:t>ФГОС</w:t>
      </w:r>
      <w:r w:rsidR="00800D38" w:rsidRPr="00800D38">
        <w:rPr>
          <w:rFonts w:ascii="Times New Roman" w:eastAsia="Times New Roman" w:hAnsi="Times New Roman" w:cs="Times New Roman"/>
          <w:spacing w:val="1"/>
          <w:lang w:eastAsia="en-US"/>
        </w:rPr>
        <w:t xml:space="preserve"> </w:t>
      </w:r>
      <w:r w:rsidR="00800D38" w:rsidRPr="00800D38">
        <w:rPr>
          <w:rFonts w:ascii="Times New Roman" w:eastAsia="Times New Roman" w:hAnsi="Times New Roman" w:cs="Times New Roman"/>
          <w:lang w:eastAsia="en-US"/>
        </w:rPr>
        <w:t>ДО</w:t>
      </w:r>
      <w:r w:rsidR="00800D38" w:rsidRPr="00800D38">
        <w:rPr>
          <w:rFonts w:ascii="Times New Roman" w:eastAsia="Times New Roman" w:hAnsi="Times New Roman" w:cs="Times New Roman"/>
          <w:spacing w:val="-1"/>
          <w:lang w:eastAsia="en-US"/>
        </w:rPr>
        <w:t xml:space="preserve"> </w:t>
      </w:r>
      <w:r w:rsidR="00800D38" w:rsidRPr="00800D38">
        <w:rPr>
          <w:rFonts w:ascii="Times New Roman" w:eastAsia="Times New Roman" w:hAnsi="Times New Roman" w:cs="Times New Roman"/>
          <w:lang w:eastAsia="en-US"/>
        </w:rPr>
        <w:t>(№</w:t>
      </w:r>
      <w:r w:rsidR="00800D38" w:rsidRPr="00800D38">
        <w:rPr>
          <w:rFonts w:ascii="Times New Roman" w:eastAsia="Times New Roman" w:hAnsi="Times New Roman" w:cs="Times New Roman"/>
          <w:spacing w:val="-4"/>
          <w:lang w:eastAsia="en-US"/>
        </w:rPr>
        <w:t xml:space="preserve"> </w:t>
      </w:r>
      <w:r w:rsidR="00800D38" w:rsidRPr="00800D38">
        <w:rPr>
          <w:rFonts w:ascii="Times New Roman" w:eastAsia="Times New Roman" w:hAnsi="Times New Roman" w:cs="Times New Roman"/>
          <w:lang w:eastAsia="en-US"/>
        </w:rPr>
        <w:t>08-10)).</w:t>
      </w:r>
    </w:p>
    <w:p w:rsidR="00800D38" w:rsidRPr="00800D38" w:rsidRDefault="00504E55" w:rsidP="00504E55">
      <w:pPr>
        <w:widowControl w:val="0"/>
        <w:tabs>
          <w:tab w:val="left" w:pos="1319"/>
        </w:tabs>
        <w:autoSpaceDE w:val="0"/>
        <w:autoSpaceDN w:val="0"/>
        <w:spacing w:before="2" w:after="0" w:line="240" w:lineRule="auto"/>
        <w:ind w:left="992" w:right="473"/>
        <w:jc w:val="both"/>
        <w:rPr>
          <w:rFonts w:ascii="Times New Roman" w:eastAsia="Times New Roman" w:hAnsi="Times New Roman" w:cs="Times New Roman"/>
          <w:lang w:eastAsia="en-US"/>
        </w:rPr>
      </w:pPr>
      <w:r>
        <w:rPr>
          <w:rFonts w:ascii="Times New Roman" w:eastAsia="Times New Roman" w:hAnsi="Times New Roman" w:cs="Times New Roman"/>
          <w:lang w:eastAsia="en-US"/>
        </w:rPr>
        <w:t>19.</w:t>
      </w:r>
      <w:r w:rsidR="00800D38" w:rsidRPr="00800D38">
        <w:rPr>
          <w:rFonts w:ascii="Times New Roman" w:eastAsia="Times New Roman" w:hAnsi="Times New Roman" w:cs="Times New Roman"/>
          <w:lang w:eastAsia="en-US"/>
        </w:rPr>
        <w:t>Письмо Министерства образования и науки РФ от 10 января 2014 года № 08-5 «О соблюдении организациями, осуществляющими образовательную</w:t>
      </w:r>
      <w:r w:rsidR="00800D38" w:rsidRPr="00800D38">
        <w:rPr>
          <w:rFonts w:ascii="Times New Roman" w:eastAsia="Times New Roman" w:hAnsi="Times New Roman" w:cs="Times New Roman"/>
          <w:spacing w:val="1"/>
          <w:lang w:eastAsia="en-US"/>
        </w:rPr>
        <w:t xml:space="preserve"> </w:t>
      </w:r>
      <w:r w:rsidR="00800D38" w:rsidRPr="00800D38">
        <w:rPr>
          <w:rFonts w:ascii="Times New Roman" w:eastAsia="Times New Roman" w:hAnsi="Times New Roman" w:cs="Times New Roman"/>
          <w:lang w:eastAsia="en-US"/>
        </w:rPr>
        <w:t>деятельность,</w:t>
      </w:r>
      <w:r w:rsidR="00800D38" w:rsidRPr="00800D38">
        <w:rPr>
          <w:rFonts w:ascii="Times New Roman" w:eastAsia="Times New Roman" w:hAnsi="Times New Roman" w:cs="Times New Roman"/>
          <w:spacing w:val="2"/>
          <w:lang w:eastAsia="en-US"/>
        </w:rPr>
        <w:t xml:space="preserve"> </w:t>
      </w:r>
      <w:r w:rsidR="00800D38" w:rsidRPr="00800D38">
        <w:rPr>
          <w:rFonts w:ascii="Times New Roman" w:eastAsia="Times New Roman" w:hAnsi="Times New Roman" w:cs="Times New Roman"/>
          <w:lang w:eastAsia="en-US"/>
        </w:rPr>
        <w:t>требований,</w:t>
      </w:r>
      <w:r w:rsidR="00800D38" w:rsidRPr="00800D38">
        <w:rPr>
          <w:rFonts w:ascii="Times New Roman" w:eastAsia="Times New Roman" w:hAnsi="Times New Roman" w:cs="Times New Roman"/>
          <w:spacing w:val="-1"/>
          <w:lang w:eastAsia="en-US"/>
        </w:rPr>
        <w:t xml:space="preserve"> </w:t>
      </w:r>
      <w:r w:rsidR="00800D38" w:rsidRPr="00800D38">
        <w:rPr>
          <w:rFonts w:ascii="Times New Roman" w:eastAsia="Times New Roman" w:hAnsi="Times New Roman" w:cs="Times New Roman"/>
          <w:lang w:eastAsia="en-US"/>
        </w:rPr>
        <w:t>установленных федеральным</w:t>
      </w:r>
      <w:r w:rsidR="00800D38" w:rsidRPr="00800D38">
        <w:rPr>
          <w:rFonts w:ascii="Times New Roman" w:eastAsia="Times New Roman" w:hAnsi="Times New Roman" w:cs="Times New Roman"/>
          <w:spacing w:val="1"/>
          <w:lang w:eastAsia="en-US"/>
        </w:rPr>
        <w:t xml:space="preserve"> </w:t>
      </w:r>
      <w:r w:rsidR="00800D38" w:rsidRPr="00800D38">
        <w:rPr>
          <w:rFonts w:ascii="Times New Roman" w:eastAsia="Times New Roman" w:hAnsi="Times New Roman" w:cs="Times New Roman"/>
          <w:lang w:eastAsia="en-US"/>
        </w:rPr>
        <w:t>государственным</w:t>
      </w:r>
      <w:r w:rsidR="00800D38" w:rsidRPr="00800D38">
        <w:rPr>
          <w:rFonts w:ascii="Times New Roman" w:eastAsia="Times New Roman" w:hAnsi="Times New Roman" w:cs="Times New Roman"/>
          <w:spacing w:val="1"/>
          <w:lang w:eastAsia="en-US"/>
        </w:rPr>
        <w:t xml:space="preserve"> </w:t>
      </w:r>
      <w:r w:rsidR="00800D38" w:rsidRPr="00800D38">
        <w:rPr>
          <w:rFonts w:ascii="Times New Roman" w:eastAsia="Times New Roman" w:hAnsi="Times New Roman" w:cs="Times New Roman"/>
          <w:lang w:eastAsia="en-US"/>
        </w:rPr>
        <w:t>образовательным</w:t>
      </w:r>
      <w:r w:rsidR="00800D38" w:rsidRPr="00800D38">
        <w:rPr>
          <w:rFonts w:ascii="Times New Roman" w:eastAsia="Times New Roman" w:hAnsi="Times New Roman" w:cs="Times New Roman"/>
          <w:spacing w:val="1"/>
          <w:lang w:eastAsia="en-US"/>
        </w:rPr>
        <w:t xml:space="preserve"> </w:t>
      </w:r>
      <w:r w:rsidR="00800D38" w:rsidRPr="00800D38">
        <w:rPr>
          <w:rFonts w:ascii="Times New Roman" w:eastAsia="Times New Roman" w:hAnsi="Times New Roman" w:cs="Times New Roman"/>
          <w:lang w:eastAsia="en-US"/>
        </w:rPr>
        <w:t>стандартом дошкольного</w:t>
      </w:r>
      <w:r w:rsidR="00800D38" w:rsidRPr="00800D38">
        <w:rPr>
          <w:rFonts w:ascii="Times New Roman" w:eastAsia="Times New Roman" w:hAnsi="Times New Roman" w:cs="Times New Roman"/>
          <w:spacing w:val="-3"/>
          <w:lang w:eastAsia="en-US"/>
        </w:rPr>
        <w:t xml:space="preserve"> </w:t>
      </w:r>
      <w:r w:rsidR="00800D38" w:rsidRPr="00800D38">
        <w:rPr>
          <w:rFonts w:ascii="Times New Roman" w:eastAsia="Times New Roman" w:hAnsi="Times New Roman" w:cs="Times New Roman"/>
          <w:lang w:eastAsia="en-US"/>
        </w:rPr>
        <w:t>образования».</w:t>
      </w:r>
    </w:p>
    <w:p w:rsidR="00800D38" w:rsidRPr="00800D38" w:rsidRDefault="00504E55" w:rsidP="00504E55">
      <w:pPr>
        <w:widowControl w:val="0"/>
        <w:tabs>
          <w:tab w:val="left" w:pos="1401"/>
        </w:tabs>
        <w:autoSpaceDE w:val="0"/>
        <w:autoSpaceDN w:val="0"/>
        <w:spacing w:before="5" w:after="0" w:line="235" w:lineRule="auto"/>
        <w:ind w:left="992" w:right="476"/>
        <w:rPr>
          <w:rFonts w:ascii="Times New Roman" w:eastAsia="Times New Roman" w:hAnsi="Times New Roman" w:cs="Times New Roman"/>
          <w:lang w:eastAsia="en-US"/>
        </w:rPr>
      </w:pPr>
      <w:r>
        <w:rPr>
          <w:rFonts w:ascii="Times New Roman" w:eastAsia="Times New Roman" w:hAnsi="Times New Roman" w:cs="Times New Roman"/>
          <w:lang w:eastAsia="en-US"/>
        </w:rPr>
        <w:t>20.</w:t>
      </w:r>
      <w:r w:rsidR="00800D38" w:rsidRPr="00800D38">
        <w:rPr>
          <w:rFonts w:ascii="Times New Roman" w:eastAsia="Times New Roman" w:hAnsi="Times New Roman" w:cs="Times New Roman"/>
          <w:lang w:eastAsia="en-US"/>
        </w:rPr>
        <w:t>Письмо</w:t>
      </w:r>
      <w:r w:rsidR="00800D38" w:rsidRPr="00800D38">
        <w:rPr>
          <w:rFonts w:ascii="Times New Roman" w:eastAsia="Times New Roman" w:hAnsi="Times New Roman" w:cs="Times New Roman"/>
          <w:spacing w:val="17"/>
          <w:lang w:eastAsia="en-US"/>
        </w:rPr>
        <w:t xml:space="preserve"> </w:t>
      </w:r>
      <w:r w:rsidR="00800D38" w:rsidRPr="00800D38">
        <w:rPr>
          <w:rFonts w:ascii="Times New Roman" w:eastAsia="Times New Roman" w:hAnsi="Times New Roman" w:cs="Times New Roman"/>
          <w:lang w:eastAsia="en-US"/>
        </w:rPr>
        <w:t>Министерства</w:t>
      </w:r>
      <w:r w:rsidR="00800D38" w:rsidRPr="00800D38">
        <w:rPr>
          <w:rFonts w:ascii="Times New Roman" w:eastAsia="Times New Roman" w:hAnsi="Times New Roman" w:cs="Times New Roman"/>
          <w:spacing w:val="25"/>
          <w:lang w:eastAsia="en-US"/>
        </w:rPr>
        <w:t xml:space="preserve"> </w:t>
      </w:r>
      <w:r w:rsidR="00800D38" w:rsidRPr="00800D38">
        <w:rPr>
          <w:rFonts w:ascii="Times New Roman" w:eastAsia="Times New Roman" w:hAnsi="Times New Roman" w:cs="Times New Roman"/>
          <w:lang w:eastAsia="en-US"/>
        </w:rPr>
        <w:t>образования</w:t>
      </w:r>
      <w:r w:rsidR="00800D38" w:rsidRPr="00800D38">
        <w:rPr>
          <w:rFonts w:ascii="Times New Roman" w:eastAsia="Times New Roman" w:hAnsi="Times New Roman" w:cs="Times New Roman"/>
          <w:spacing w:val="12"/>
          <w:lang w:eastAsia="en-US"/>
        </w:rPr>
        <w:t xml:space="preserve"> </w:t>
      </w:r>
      <w:r w:rsidR="00800D38" w:rsidRPr="00800D38">
        <w:rPr>
          <w:rFonts w:ascii="Times New Roman" w:eastAsia="Times New Roman" w:hAnsi="Times New Roman" w:cs="Times New Roman"/>
          <w:lang w:eastAsia="en-US"/>
        </w:rPr>
        <w:t>и</w:t>
      </w:r>
      <w:r w:rsidR="00800D38" w:rsidRPr="00800D38">
        <w:rPr>
          <w:rFonts w:ascii="Times New Roman" w:eastAsia="Times New Roman" w:hAnsi="Times New Roman" w:cs="Times New Roman"/>
          <w:spacing w:val="20"/>
          <w:lang w:eastAsia="en-US"/>
        </w:rPr>
        <w:t xml:space="preserve"> </w:t>
      </w:r>
      <w:r w:rsidR="00800D38" w:rsidRPr="00800D38">
        <w:rPr>
          <w:rFonts w:ascii="Times New Roman" w:eastAsia="Times New Roman" w:hAnsi="Times New Roman" w:cs="Times New Roman"/>
          <w:lang w:eastAsia="en-US"/>
        </w:rPr>
        <w:t>науки</w:t>
      </w:r>
      <w:r w:rsidR="00800D38" w:rsidRPr="00800D38">
        <w:rPr>
          <w:rFonts w:ascii="Times New Roman" w:eastAsia="Times New Roman" w:hAnsi="Times New Roman" w:cs="Times New Roman"/>
          <w:spacing w:val="23"/>
          <w:lang w:eastAsia="en-US"/>
        </w:rPr>
        <w:t xml:space="preserve"> </w:t>
      </w:r>
      <w:r w:rsidR="00800D38" w:rsidRPr="00800D38">
        <w:rPr>
          <w:rFonts w:ascii="Times New Roman" w:eastAsia="Times New Roman" w:hAnsi="Times New Roman" w:cs="Times New Roman"/>
          <w:lang w:eastAsia="en-US"/>
        </w:rPr>
        <w:t>России</w:t>
      </w:r>
      <w:r w:rsidR="00800D38" w:rsidRPr="00800D38">
        <w:rPr>
          <w:rFonts w:ascii="Times New Roman" w:eastAsia="Times New Roman" w:hAnsi="Times New Roman" w:cs="Times New Roman"/>
          <w:spacing w:val="23"/>
          <w:lang w:eastAsia="en-US"/>
        </w:rPr>
        <w:t xml:space="preserve"> </w:t>
      </w:r>
      <w:r w:rsidR="00800D38" w:rsidRPr="00800D38">
        <w:rPr>
          <w:rFonts w:ascii="Times New Roman" w:eastAsia="Times New Roman" w:hAnsi="Times New Roman" w:cs="Times New Roman"/>
          <w:lang w:eastAsia="en-US"/>
        </w:rPr>
        <w:t>от</w:t>
      </w:r>
      <w:r w:rsidR="00800D38" w:rsidRPr="00800D38">
        <w:rPr>
          <w:rFonts w:ascii="Times New Roman" w:eastAsia="Times New Roman" w:hAnsi="Times New Roman" w:cs="Times New Roman"/>
          <w:spacing w:val="21"/>
          <w:lang w:eastAsia="en-US"/>
        </w:rPr>
        <w:t xml:space="preserve"> </w:t>
      </w:r>
      <w:r w:rsidR="00800D38" w:rsidRPr="00800D38">
        <w:rPr>
          <w:rFonts w:ascii="Times New Roman" w:eastAsia="Times New Roman" w:hAnsi="Times New Roman" w:cs="Times New Roman"/>
          <w:lang w:eastAsia="en-US"/>
        </w:rPr>
        <w:t>27.09.2012</w:t>
      </w:r>
      <w:r w:rsidR="00800D38" w:rsidRPr="00800D38">
        <w:rPr>
          <w:rFonts w:ascii="Times New Roman" w:eastAsia="Times New Roman" w:hAnsi="Times New Roman" w:cs="Times New Roman"/>
          <w:spacing w:val="17"/>
          <w:lang w:eastAsia="en-US"/>
        </w:rPr>
        <w:t xml:space="preserve"> </w:t>
      </w:r>
      <w:r w:rsidR="00800D38" w:rsidRPr="00800D38">
        <w:rPr>
          <w:rFonts w:ascii="Times New Roman" w:eastAsia="Times New Roman" w:hAnsi="Times New Roman" w:cs="Times New Roman"/>
          <w:lang w:eastAsia="en-US"/>
        </w:rPr>
        <w:t>№</w:t>
      </w:r>
      <w:r w:rsidR="00800D38" w:rsidRPr="00800D38">
        <w:rPr>
          <w:rFonts w:ascii="Times New Roman" w:eastAsia="Times New Roman" w:hAnsi="Times New Roman" w:cs="Times New Roman"/>
          <w:spacing w:val="8"/>
          <w:lang w:eastAsia="en-US"/>
        </w:rPr>
        <w:t xml:space="preserve"> </w:t>
      </w:r>
      <w:r w:rsidR="00800D38" w:rsidRPr="00800D38">
        <w:rPr>
          <w:rFonts w:ascii="Times New Roman" w:eastAsia="Times New Roman" w:hAnsi="Times New Roman" w:cs="Times New Roman"/>
          <w:lang w:eastAsia="en-US"/>
        </w:rPr>
        <w:t>08-406</w:t>
      </w:r>
      <w:r w:rsidR="00800D38" w:rsidRPr="00800D38">
        <w:rPr>
          <w:rFonts w:ascii="Times New Roman" w:eastAsia="Times New Roman" w:hAnsi="Times New Roman" w:cs="Times New Roman"/>
          <w:spacing w:val="17"/>
          <w:lang w:eastAsia="en-US"/>
        </w:rPr>
        <w:t xml:space="preserve"> </w:t>
      </w:r>
      <w:r w:rsidR="00800D38" w:rsidRPr="00800D38">
        <w:rPr>
          <w:rFonts w:ascii="Times New Roman" w:eastAsia="Times New Roman" w:hAnsi="Times New Roman" w:cs="Times New Roman"/>
          <w:lang w:eastAsia="en-US"/>
        </w:rPr>
        <w:t>«Об</w:t>
      </w:r>
      <w:r w:rsidR="00800D38" w:rsidRPr="00800D38">
        <w:rPr>
          <w:rFonts w:ascii="Times New Roman" w:eastAsia="Times New Roman" w:hAnsi="Times New Roman" w:cs="Times New Roman"/>
          <w:spacing w:val="20"/>
          <w:lang w:eastAsia="en-US"/>
        </w:rPr>
        <w:t xml:space="preserve"> </w:t>
      </w:r>
      <w:r w:rsidR="00800D38" w:rsidRPr="00800D38">
        <w:rPr>
          <w:rFonts w:ascii="Times New Roman" w:eastAsia="Times New Roman" w:hAnsi="Times New Roman" w:cs="Times New Roman"/>
          <w:lang w:eastAsia="en-US"/>
        </w:rPr>
        <w:t>организации</w:t>
      </w:r>
      <w:r w:rsidR="00800D38" w:rsidRPr="00800D38">
        <w:rPr>
          <w:rFonts w:ascii="Times New Roman" w:eastAsia="Times New Roman" w:hAnsi="Times New Roman" w:cs="Times New Roman"/>
          <w:spacing w:val="24"/>
          <w:lang w:eastAsia="en-US"/>
        </w:rPr>
        <w:t xml:space="preserve"> </w:t>
      </w:r>
      <w:r w:rsidR="00800D38" w:rsidRPr="00800D38">
        <w:rPr>
          <w:rFonts w:ascii="Times New Roman" w:eastAsia="Times New Roman" w:hAnsi="Times New Roman" w:cs="Times New Roman"/>
          <w:lang w:eastAsia="en-US"/>
        </w:rPr>
        <w:t>семейных</w:t>
      </w:r>
      <w:r w:rsidR="00800D38" w:rsidRPr="00800D38">
        <w:rPr>
          <w:rFonts w:ascii="Times New Roman" w:eastAsia="Times New Roman" w:hAnsi="Times New Roman" w:cs="Times New Roman"/>
          <w:spacing w:val="22"/>
          <w:lang w:eastAsia="en-US"/>
        </w:rPr>
        <w:t xml:space="preserve"> </w:t>
      </w:r>
      <w:r w:rsidR="00800D38" w:rsidRPr="00800D38">
        <w:rPr>
          <w:rFonts w:ascii="Times New Roman" w:eastAsia="Times New Roman" w:hAnsi="Times New Roman" w:cs="Times New Roman"/>
          <w:lang w:eastAsia="en-US"/>
        </w:rPr>
        <w:t>дошкольных</w:t>
      </w:r>
      <w:r w:rsidR="00800D38" w:rsidRPr="00800D38">
        <w:rPr>
          <w:rFonts w:ascii="Times New Roman" w:eastAsia="Times New Roman" w:hAnsi="Times New Roman" w:cs="Times New Roman"/>
          <w:spacing w:val="22"/>
          <w:lang w:eastAsia="en-US"/>
        </w:rPr>
        <w:t xml:space="preserve"> </w:t>
      </w:r>
      <w:r w:rsidR="00800D38" w:rsidRPr="00800D38">
        <w:rPr>
          <w:rFonts w:ascii="Times New Roman" w:eastAsia="Times New Roman" w:hAnsi="Times New Roman" w:cs="Times New Roman"/>
          <w:lang w:eastAsia="en-US"/>
        </w:rPr>
        <w:t>групп</w:t>
      </w:r>
      <w:r w:rsidR="00800D38" w:rsidRPr="00800D38">
        <w:rPr>
          <w:rFonts w:ascii="Times New Roman" w:eastAsia="Times New Roman" w:hAnsi="Times New Roman" w:cs="Times New Roman"/>
          <w:spacing w:val="19"/>
          <w:lang w:eastAsia="en-US"/>
        </w:rPr>
        <w:t xml:space="preserve"> </w:t>
      </w:r>
      <w:r w:rsidR="00800D38" w:rsidRPr="00800D38">
        <w:rPr>
          <w:rFonts w:ascii="Times New Roman" w:eastAsia="Times New Roman" w:hAnsi="Times New Roman" w:cs="Times New Roman"/>
          <w:lang w:eastAsia="en-US"/>
        </w:rPr>
        <w:t>в</w:t>
      </w:r>
      <w:r w:rsidR="00800D38" w:rsidRPr="00800D38">
        <w:rPr>
          <w:rFonts w:ascii="Times New Roman" w:eastAsia="Times New Roman" w:hAnsi="Times New Roman" w:cs="Times New Roman"/>
          <w:spacing w:val="19"/>
          <w:lang w:eastAsia="en-US"/>
        </w:rPr>
        <w:t xml:space="preserve"> </w:t>
      </w:r>
      <w:r w:rsidR="00800D38" w:rsidRPr="00800D38">
        <w:rPr>
          <w:rFonts w:ascii="Times New Roman" w:eastAsia="Times New Roman" w:hAnsi="Times New Roman" w:cs="Times New Roman"/>
          <w:lang w:eastAsia="en-US"/>
        </w:rPr>
        <w:t>качестве</w:t>
      </w:r>
      <w:r w:rsidR="00800D38" w:rsidRPr="00800D38">
        <w:rPr>
          <w:rFonts w:ascii="Times New Roman" w:eastAsia="Times New Roman" w:hAnsi="Times New Roman" w:cs="Times New Roman"/>
          <w:spacing w:val="16"/>
          <w:lang w:eastAsia="en-US"/>
        </w:rPr>
        <w:t xml:space="preserve"> </w:t>
      </w:r>
      <w:r w:rsidR="00800D38" w:rsidRPr="00800D38">
        <w:rPr>
          <w:rFonts w:ascii="Times New Roman" w:eastAsia="Times New Roman" w:hAnsi="Times New Roman" w:cs="Times New Roman"/>
          <w:lang w:eastAsia="en-US"/>
        </w:rPr>
        <w:t>структурных</w:t>
      </w:r>
      <w:r w:rsidR="00800D38" w:rsidRPr="00800D38">
        <w:rPr>
          <w:rFonts w:ascii="Times New Roman" w:eastAsia="Times New Roman" w:hAnsi="Times New Roman" w:cs="Times New Roman"/>
          <w:spacing w:val="-52"/>
          <w:lang w:eastAsia="en-US"/>
        </w:rPr>
        <w:t xml:space="preserve"> </w:t>
      </w:r>
      <w:r w:rsidR="00800D38">
        <w:rPr>
          <w:rFonts w:ascii="Times New Roman" w:eastAsia="Times New Roman" w:hAnsi="Times New Roman" w:cs="Times New Roman"/>
          <w:spacing w:val="-52"/>
          <w:lang w:eastAsia="en-US"/>
        </w:rPr>
        <w:t xml:space="preserve"> </w:t>
      </w:r>
      <w:r w:rsidR="00800D38" w:rsidRPr="00800D38">
        <w:rPr>
          <w:rFonts w:ascii="Times New Roman" w:eastAsia="Times New Roman" w:hAnsi="Times New Roman" w:cs="Times New Roman"/>
          <w:lang w:eastAsia="en-US"/>
        </w:rPr>
        <w:t>подразделений</w:t>
      </w:r>
      <w:r w:rsidR="00800D38" w:rsidRPr="00800D38">
        <w:rPr>
          <w:rFonts w:ascii="Times New Roman" w:eastAsia="Times New Roman" w:hAnsi="Times New Roman" w:cs="Times New Roman"/>
          <w:spacing w:val="2"/>
          <w:lang w:eastAsia="en-US"/>
        </w:rPr>
        <w:t xml:space="preserve"> </w:t>
      </w:r>
      <w:r w:rsidR="00800D38" w:rsidRPr="00800D38">
        <w:rPr>
          <w:rFonts w:ascii="Times New Roman" w:eastAsia="Times New Roman" w:hAnsi="Times New Roman" w:cs="Times New Roman"/>
          <w:lang w:eastAsia="en-US"/>
        </w:rPr>
        <w:t>ДОУ».</w:t>
      </w:r>
    </w:p>
    <w:p w:rsidR="00800D38" w:rsidRPr="00800D38" w:rsidRDefault="00504E55" w:rsidP="00504E55">
      <w:pPr>
        <w:widowControl w:val="0"/>
        <w:tabs>
          <w:tab w:val="left" w:pos="1386"/>
        </w:tabs>
        <w:autoSpaceDE w:val="0"/>
        <w:autoSpaceDN w:val="0"/>
        <w:spacing w:before="1" w:after="0" w:line="240" w:lineRule="auto"/>
        <w:ind w:left="992" w:right="473"/>
        <w:rPr>
          <w:rFonts w:ascii="Times New Roman" w:eastAsia="Times New Roman" w:hAnsi="Times New Roman" w:cs="Times New Roman"/>
          <w:lang w:eastAsia="en-US"/>
        </w:rPr>
      </w:pPr>
      <w:r>
        <w:rPr>
          <w:rFonts w:ascii="Times New Roman" w:eastAsia="Times New Roman" w:hAnsi="Times New Roman" w:cs="Times New Roman"/>
          <w:lang w:eastAsia="en-US"/>
        </w:rPr>
        <w:t>21.</w:t>
      </w:r>
      <w:r w:rsidR="00800D38" w:rsidRPr="00800D38">
        <w:rPr>
          <w:rFonts w:ascii="Times New Roman" w:eastAsia="Times New Roman" w:hAnsi="Times New Roman" w:cs="Times New Roman"/>
          <w:lang w:eastAsia="en-US"/>
        </w:rPr>
        <w:t>Методические</w:t>
      </w:r>
      <w:r w:rsidR="00800D38" w:rsidRPr="00800D38">
        <w:rPr>
          <w:rFonts w:ascii="Times New Roman" w:eastAsia="Times New Roman" w:hAnsi="Times New Roman" w:cs="Times New Roman"/>
          <w:spacing w:val="3"/>
          <w:lang w:eastAsia="en-US"/>
        </w:rPr>
        <w:t xml:space="preserve"> </w:t>
      </w:r>
      <w:r w:rsidR="00800D38" w:rsidRPr="00800D38">
        <w:rPr>
          <w:rFonts w:ascii="Times New Roman" w:eastAsia="Times New Roman" w:hAnsi="Times New Roman" w:cs="Times New Roman"/>
          <w:lang w:eastAsia="en-US"/>
        </w:rPr>
        <w:t>рекомендации</w:t>
      </w:r>
      <w:r w:rsidR="00800D38" w:rsidRPr="00800D38">
        <w:rPr>
          <w:rFonts w:ascii="Times New Roman" w:eastAsia="Times New Roman" w:hAnsi="Times New Roman" w:cs="Times New Roman"/>
          <w:spacing w:val="7"/>
          <w:lang w:eastAsia="en-US"/>
        </w:rPr>
        <w:t xml:space="preserve"> </w:t>
      </w:r>
      <w:r w:rsidR="00800D38" w:rsidRPr="00800D38">
        <w:rPr>
          <w:rFonts w:ascii="Times New Roman" w:eastAsia="Times New Roman" w:hAnsi="Times New Roman" w:cs="Times New Roman"/>
          <w:lang w:eastAsia="en-US"/>
        </w:rPr>
        <w:t>по</w:t>
      </w:r>
      <w:r w:rsidR="00800D38" w:rsidRPr="00800D38">
        <w:rPr>
          <w:rFonts w:ascii="Times New Roman" w:eastAsia="Times New Roman" w:hAnsi="Times New Roman" w:cs="Times New Roman"/>
          <w:spacing w:val="5"/>
          <w:lang w:eastAsia="en-US"/>
        </w:rPr>
        <w:t xml:space="preserve"> </w:t>
      </w:r>
      <w:r w:rsidR="00800D38" w:rsidRPr="00800D38">
        <w:rPr>
          <w:rFonts w:ascii="Times New Roman" w:eastAsia="Times New Roman" w:hAnsi="Times New Roman" w:cs="Times New Roman"/>
          <w:lang w:eastAsia="en-US"/>
        </w:rPr>
        <w:t>реализации</w:t>
      </w:r>
      <w:r w:rsidR="00800D38" w:rsidRPr="00800D38">
        <w:rPr>
          <w:rFonts w:ascii="Times New Roman" w:eastAsia="Times New Roman" w:hAnsi="Times New Roman" w:cs="Times New Roman"/>
          <w:spacing w:val="7"/>
          <w:lang w:eastAsia="en-US"/>
        </w:rPr>
        <w:t xml:space="preserve"> </w:t>
      </w:r>
      <w:r w:rsidR="00800D38" w:rsidRPr="00800D38">
        <w:rPr>
          <w:rFonts w:ascii="Times New Roman" w:eastAsia="Times New Roman" w:hAnsi="Times New Roman" w:cs="Times New Roman"/>
          <w:lang w:eastAsia="en-US"/>
        </w:rPr>
        <w:t>полномочий</w:t>
      </w:r>
      <w:r w:rsidR="00800D38" w:rsidRPr="00800D38">
        <w:rPr>
          <w:rFonts w:ascii="Times New Roman" w:eastAsia="Times New Roman" w:hAnsi="Times New Roman" w:cs="Times New Roman"/>
          <w:spacing w:val="11"/>
          <w:lang w:eastAsia="en-US"/>
        </w:rPr>
        <w:t xml:space="preserve"> </w:t>
      </w:r>
      <w:r w:rsidR="00800D38" w:rsidRPr="00800D38">
        <w:rPr>
          <w:rFonts w:ascii="Times New Roman" w:eastAsia="Times New Roman" w:hAnsi="Times New Roman" w:cs="Times New Roman"/>
          <w:lang w:eastAsia="en-US"/>
        </w:rPr>
        <w:t>органов</w:t>
      </w:r>
      <w:r w:rsidR="00800D38" w:rsidRPr="00800D38">
        <w:rPr>
          <w:rFonts w:ascii="Times New Roman" w:eastAsia="Times New Roman" w:hAnsi="Times New Roman" w:cs="Times New Roman"/>
          <w:spacing w:val="10"/>
          <w:lang w:eastAsia="en-US"/>
        </w:rPr>
        <w:t xml:space="preserve"> </w:t>
      </w:r>
      <w:r w:rsidR="00800D38" w:rsidRPr="00800D38">
        <w:rPr>
          <w:rFonts w:ascii="Times New Roman" w:eastAsia="Times New Roman" w:hAnsi="Times New Roman" w:cs="Times New Roman"/>
          <w:lang w:eastAsia="en-US"/>
        </w:rPr>
        <w:t>государственной</w:t>
      </w:r>
      <w:r w:rsidR="00800D38" w:rsidRPr="00800D38">
        <w:rPr>
          <w:rFonts w:ascii="Times New Roman" w:eastAsia="Times New Roman" w:hAnsi="Times New Roman" w:cs="Times New Roman"/>
          <w:spacing w:val="11"/>
          <w:lang w:eastAsia="en-US"/>
        </w:rPr>
        <w:t xml:space="preserve"> </w:t>
      </w:r>
      <w:r w:rsidR="00800D38" w:rsidRPr="00800D38">
        <w:rPr>
          <w:rFonts w:ascii="Times New Roman" w:eastAsia="Times New Roman" w:hAnsi="Times New Roman" w:cs="Times New Roman"/>
          <w:lang w:eastAsia="en-US"/>
        </w:rPr>
        <w:t>власти</w:t>
      </w:r>
      <w:r w:rsidR="00800D38" w:rsidRPr="00800D38">
        <w:rPr>
          <w:rFonts w:ascii="Times New Roman" w:eastAsia="Times New Roman" w:hAnsi="Times New Roman" w:cs="Times New Roman"/>
          <w:spacing w:val="10"/>
          <w:lang w:eastAsia="en-US"/>
        </w:rPr>
        <w:t xml:space="preserve"> </w:t>
      </w:r>
      <w:r w:rsidR="00800D38" w:rsidRPr="00800D38">
        <w:rPr>
          <w:rFonts w:ascii="Times New Roman" w:eastAsia="Times New Roman" w:hAnsi="Times New Roman" w:cs="Times New Roman"/>
          <w:lang w:eastAsia="en-US"/>
        </w:rPr>
        <w:t>по</w:t>
      </w:r>
      <w:r w:rsidR="00800D38" w:rsidRPr="00800D38">
        <w:rPr>
          <w:rFonts w:ascii="Times New Roman" w:eastAsia="Times New Roman" w:hAnsi="Times New Roman" w:cs="Times New Roman"/>
          <w:spacing w:val="6"/>
          <w:lang w:eastAsia="en-US"/>
        </w:rPr>
        <w:t xml:space="preserve"> </w:t>
      </w:r>
      <w:r w:rsidR="00800D38" w:rsidRPr="00800D38">
        <w:rPr>
          <w:rFonts w:ascii="Times New Roman" w:eastAsia="Times New Roman" w:hAnsi="Times New Roman" w:cs="Times New Roman"/>
          <w:lang w:eastAsia="en-US"/>
        </w:rPr>
        <w:t>финансовому</w:t>
      </w:r>
      <w:r w:rsidR="00800D38" w:rsidRPr="00800D38">
        <w:rPr>
          <w:rFonts w:ascii="Times New Roman" w:eastAsia="Times New Roman" w:hAnsi="Times New Roman" w:cs="Times New Roman"/>
          <w:spacing w:val="8"/>
          <w:lang w:eastAsia="en-US"/>
        </w:rPr>
        <w:t xml:space="preserve"> </w:t>
      </w:r>
      <w:r w:rsidR="00800D38" w:rsidRPr="00800D38">
        <w:rPr>
          <w:rFonts w:ascii="Times New Roman" w:eastAsia="Times New Roman" w:hAnsi="Times New Roman" w:cs="Times New Roman"/>
          <w:lang w:eastAsia="en-US"/>
        </w:rPr>
        <w:t>обеспечению</w:t>
      </w:r>
      <w:r w:rsidR="00800D38" w:rsidRPr="00800D38">
        <w:rPr>
          <w:rFonts w:ascii="Times New Roman" w:eastAsia="Times New Roman" w:hAnsi="Times New Roman" w:cs="Times New Roman"/>
          <w:spacing w:val="8"/>
          <w:lang w:eastAsia="en-US"/>
        </w:rPr>
        <w:t xml:space="preserve"> </w:t>
      </w:r>
      <w:r w:rsidR="00800D38" w:rsidRPr="00800D38">
        <w:rPr>
          <w:rFonts w:ascii="Times New Roman" w:eastAsia="Times New Roman" w:hAnsi="Times New Roman" w:cs="Times New Roman"/>
          <w:lang w:eastAsia="en-US"/>
        </w:rPr>
        <w:t>оказания</w:t>
      </w:r>
      <w:r w:rsidR="00800D38" w:rsidRPr="00800D38">
        <w:rPr>
          <w:rFonts w:ascii="Times New Roman" w:eastAsia="Times New Roman" w:hAnsi="Times New Roman" w:cs="Times New Roman"/>
          <w:spacing w:val="5"/>
          <w:lang w:eastAsia="en-US"/>
        </w:rPr>
        <w:t xml:space="preserve"> </w:t>
      </w:r>
      <w:r w:rsidR="00800D38" w:rsidRPr="00800D38">
        <w:rPr>
          <w:rFonts w:ascii="Times New Roman" w:eastAsia="Times New Roman" w:hAnsi="Times New Roman" w:cs="Times New Roman"/>
          <w:lang w:eastAsia="en-US"/>
        </w:rPr>
        <w:t>государственных</w:t>
      </w:r>
      <w:r w:rsidR="00800D38" w:rsidRPr="00800D38">
        <w:rPr>
          <w:rFonts w:ascii="Times New Roman" w:eastAsia="Times New Roman" w:hAnsi="Times New Roman" w:cs="Times New Roman"/>
          <w:spacing w:val="5"/>
          <w:lang w:eastAsia="en-US"/>
        </w:rPr>
        <w:t xml:space="preserve"> </w:t>
      </w:r>
      <w:r w:rsidR="00800D38" w:rsidRPr="00800D38">
        <w:rPr>
          <w:rFonts w:ascii="Times New Roman" w:eastAsia="Times New Roman" w:hAnsi="Times New Roman" w:cs="Times New Roman"/>
          <w:lang w:eastAsia="en-US"/>
        </w:rPr>
        <w:t>и</w:t>
      </w:r>
      <w:r w:rsidR="00800D38" w:rsidRPr="00800D38">
        <w:rPr>
          <w:rFonts w:ascii="Times New Roman" w:eastAsia="Times New Roman" w:hAnsi="Times New Roman" w:cs="Times New Roman"/>
          <w:spacing w:val="-52"/>
          <w:lang w:eastAsia="en-US"/>
        </w:rPr>
        <w:t xml:space="preserve"> </w:t>
      </w:r>
      <w:r w:rsidR="00800D38" w:rsidRPr="00800D38">
        <w:rPr>
          <w:rFonts w:ascii="Times New Roman" w:eastAsia="Times New Roman" w:hAnsi="Times New Roman" w:cs="Times New Roman"/>
          <w:lang w:eastAsia="en-US"/>
        </w:rPr>
        <w:t>муниципальных</w:t>
      </w:r>
      <w:r w:rsidR="00800D38" w:rsidRPr="00800D38">
        <w:rPr>
          <w:rFonts w:ascii="Times New Roman" w:eastAsia="Times New Roman" w:hAnsi="Times New Roman" w:cs="Times New Roman"/>
          <w:spacing w:val="-3"/>
          <w:lang w:eastAsia="en-US"/>
        </w:rPr>
        <w:t xml:space="preserve"> </w:t>
      </w:r>
      <w:r w:rsidR="00800D38" w:rsidRPr="00800D38">
        <w:rPr>
          <w:rFonts w:ascii="Times New Roman" w:eastAsia="Times New Roman" w:hAnsi="Times New Roman" w:cs="Times New Roman"/>
          <w:lang w:eastAsia="en-US"/>
        </w:rPr>
        <w:t>услуг</w:t>
      </w:r>
      <w:r w:rsidR="00800D38" w:rsidRPr="00800D38">
        <w:rPr>
          <w:rFonts w:ascii="Times New Roman" w:eastAsia="Times New Roman" w:hAnsi="Times New Roman" w:cs="Times New Roman"/>
          <w:spacing w:val="2"/>
          <w:lang w:eastAsia="en-US"/>
        </w:rPr>
        <w:t xml:space="preserve"> </w:t>
      </w:r>
      <w:r w:rsidR="00800D38" w:rsidRPr="00800D38">
        <w:rPr>
          <w:rFonts w:ascii="Times New Roman" w:eastAsia="Times New Roman" w:hAnsi="Times New Roman" w:cs="Times New Roman"/>
          <w:lang w:eastAsia="en-US"/>
        </w:rPr>
        <w:t>в</w:t>
      </w:r>
      <w:r w:rsidR="00800D38" w:rsidRPr="00800D38">
        <w:rPr>
          <w:rFonts w:ascii="Times New Roman" w:eastAsia="Times New Roman" w:hAnsi="Times New Roman" w:cs="Times New Roman"/>
          <w:spacing w:val="3"/>
          <w:lang w:eastAsia="en-US"/>
        </w:rPr>
        <w:t xml:space="preserve"> </w:t>
      </w:r>
      <w:r w:rsidR="00800D38" w:rsidRPr="00800D38">
        <w:rPr>
          <w:rFonts w:ascii="Times New Roman" w:eastAsia="Times New Roman" w:hAnsi="Times New Roman" w:cs="Times New Roman"/>
          <w:lang w:eastAsia="en-US"/>
        </w:rPr>
        <w:t>сфере</w:t>
      </w:r>
      <w:r w:rsidR="00800D38" w:rsidRPr="00800D38">
        <w:rPr>
          <w:rFonts w:ascii="Times New Roman" w:eastAsia="Times New Roman" w:hAnsi="Times New Roman" w:cs="Times New Roman"/>
          <w:spacing w:val="-5"/>
          <w:lang w:eastAsia="en-US"/>
        </w:rPr>
        <w:t xml:space="preserve"> </w:t>
      </w:r>
      <w:r w:rsidR="00800D38" w:rsidRPr="00800D38">
        <w:rPr>
          <w:rFonts w:ascii="Times New Roman" w:eastAsia="Times New Roman" w:hAnsi="Times New Roman" w:cs="Times New Roman"/>
          <w:lang w:eastAsia="en-US"/>
        </w:rPr>
        <w:t>дошкольного</w:t>
      </w:r>
      <w:r w:rsidR="00800D38" w:rsidRPr="00800D38">
        <w:rPr>
          <w:rFonts w:ascii="Times New Roman" w:eastAsia="Times New Roman" w:hAnsi="Times New Roman" w:cs="Times New Roman"/>
          <w:spacing w:val="2"/>
          <w:lang w:eastAsia="en-US"/>
        </w:rPr>
        <w:t xml:space="preserve"> </w:t>
      </w:r>
      <w:r w:rsidR="00800D38" w:rsidRPr="00800D38">
        <w:rPr>
          <w:rFonts w:ascii="Times New Roman" w:eastAsia="Times New Roman" w:hAnsi="Times New Roman" w:cs="Times New Roman"/>
          <w:lang w:eastAsia="en-US"/>
        </w:rPr>
        <w:t>образования.</w:t>
      </w:r>
    </w:p>
    <w:p w:rsidR="00800D38" w:rsidRPr="00800D38" w:rsidRDefault="00504E55" w:rsidP="00504E55">
      <w:pPr>
        <w:widowControl w:val="0"/>
        <w:tabs>
          <w:tab w:val="left" w:pos="1372"/>
        </w:tabs>
        <w:autoSpaceDE w:val="0"/>
        <w:autoSpaceDN w:val="0"/>
        <w:spacing w:after="0" w:line="251" w:lineRule="exact"/>
        <w:ind w:left="992"/>
        <w:rPr>
          <w:rFonts w:ascii="Times New Roman" w:eastAsia="Times New Roman" w:hAnsi="Times New Roman" w:cs="Times New Roman"/>
          <w:lang w:eastAsia="en-US"/>
        </w:rPr>
      </w:pPr>
      <w:r>
        <w:rPr>
          <w:rFonts w:ascii="Times New Roman" w:eastAsia="Times New Roman" w:hAnsi="Times New Roman" w:cs="Times New Roman"/>
          <w:lang w:eastAsia="en-US"/>
        </w:rPr>
        <w:t>22.</w:t>
      </w:r>
      <w:r w:rsidR="00800D38" w:rsidRPr="00800D38">
        <w:rPr>
          <w:rFonts w:ascii="Times New Roman" w:eastAsia="Times New Roman" w:hAnsi="Times New Roman" w:cs="Times New Roman"/>
          <w:lang w:eastAsia="en-US"/>
        </w:rPr>
        <w:t>Распоряжение</w:t>
      </w:r>
      <w:r w:rsidR="00800D38" w:rsidRPr="00800D38">
        <w:rPr>
          <w:rFonts w:ascii="Times New Roman" w:eastAsia="Times New Roman" w:hAnsi="Times New Roman" w:cs="Times New Roman"/>
          <w:spacing w:val="-7"/>
          <w:lang w:eastAsia="en-US"/>
        </w:rPr>
        <w:t xml:space="preserve"> </w:t>
      </w:r>
      <w:r w:rsidR="00800D38" w:rsidRPr="00800D38">
        <w:rPr>
          <w:rFonts w:ascii="Times New Roman" w:eastAsia="Times New Roman" w:hAnsi="Times New Roman" w:cs="Times New Roman"/>
          <w:lang w:eastAsia="en-US"/>
        </w:rPr>
        <w:t>Правительства</w:t>
      </w:r>
      <w:r w:rsidR="00800D38" w:rsidRPr="00800D38">
        <w:rPr>
          <w:rFonts w:ascii="Times New Roman" w:eastAsia="Times New Roman" w:hAnsi="Times New Roman" w:cs="Times New Roman"/>
          <w:spacing w:val="-1"/>
          <w:lang w:eastAsia="en-US"/>
        </w:rPr>
        <w:t xml:space="preserve"> </w:t>
      </w:r>
      <w:r w:rsidR="00800D38" w:rsidRPr="00800D38">
        <w:rPr>
          <w:rFonts w:ascii="Times New Roman" w:eastAsia="Times New Roman" w:hAnsi="Times New Roman" w:cs="Times New Roman"/>
          <w:lang w:eastAsia="en-US"/>
        </w:rPr>
        <w:t>РФ</w:t>
      </w:r>
      <w:r w:rsidR="00800D38" w:rsidRPr="00800D38">
        <w:rPr>
          <w:rFonts w:ascii="Times New Roman" w:eastAsia="Times New Roman" w:hAnsi="Times New Roman" w:cs="Times New Roman"/>
          <w:spacing w:val="-1"/>
          <w:lang w:eastAsia="en-US"/>
        </w:rPr>
        <w:t xml:space="preserve"> </w:t>
      </w:r>
      <w:r w:rsidR="00800D38" w:rsidRPr="00800D38">
        <w:rPr>
          <w:rFonts w:ascii="Times New Roman" w:eastAsia="Times New Roman" w:hAnsi="Times New Roman" w:cs="Times New Roman"/>
          <w:lang w:eastAsia="en-US"/>
        </w:rPr>
        <w:t>от 29</w:t>
      </w:r>
      <w:r w:rsidR="00800D38" w:rsidRPr="00800D38">
        <w:rPr>
          <w:rFonts w:ascii="Times New Roman" w:eastAsia="Times New Roman" w:hAnsi="Times New Roman" w:cs="Times New Roman"/>
          <w:spacing w:val="-4"/>
          <w:lang w:eastAsia="en-US"/>
        </w:rPr>
        <w:t xml:space="preserve"> </w:t>
      </w:r>
      <w:r w:rsidR="00800D38" w:rsidRPr="00800D38">
        <w:rPr>
          <w:rFonts w:ascii="Times New Roman" w:eastAsia="Times New Roman" w:hAnsi="Times New Roman" w:cs="Times New Roman"/>
          <w:lang w:eastAsia="en-US"/>
        </w:rPr>
        <w:t>мая</w:t>
      </w:r>
      <w:r w:rsidR="00800D38" w:rsidRPr="00800D38">
        <w:rPr>
          <w:rFonts w:ascii="Times New Roman" w:eastAsia="Times New Roman" w:hAnsi="Times New Roman" w:cs="Times New Roman"/>
          <w:spacing w:val="-5"/>
          <w:lang w:eastAsia="en-US"/>
        </w:rPr>
        <w:t xml:space="preserve"> </w:t>
      </w:r>
      <w:r w:rsidR="00800D38" w:rsidRPr="00800D38">
        <w:rPr>
          <w:rFonts w:ascii="Times New Roman" w:eastAsia="Times New Roman" w:hAnsi="Times New Roman" w:cs="Times New Roman"/>
          <w:lang w:eastAsia="en-US"/>
        </w:rPr>
        <w:t>2015</w:t>
      </w:r>
      <w:r w:rsidR="00800D38" w:rsidRPr="00800D38">
        <w:rPr>
          <w:rFonts w:ascii="Times New Roman" w:eastAsia="Times New Roman" w:hAnsi="Times New Roman" w:cs="Times New Roman"/>
          <w:spacing w:val="-4"/>
          <w:lang w:eastAsia="en-US"/>
        </w:rPr>
        <w:t xml:space="preserve"> </w:t>
      </w:r>
      <w:r w:rsidR="00800D38" w:rsidRPr="00800D38">
        <w:rPr>
          <w:rFonts w:ascii="Times New Roman" w:eastAsia="Times New Roman" w:hAnsi="Times New Roman" w:cs="Times New Roman"/>
          <w:lang w:eastAsia="en-US"/>
        </w:rPr>
        <w:t>г.</w:t>
      </w:r>
      <w:r w:rsidR="00800D38" w:rsidRPr="00800D38">
        <w:rPr>
          <w:rFonts w:ascii="Times New Roman" w:eastAsia="Times New Roman" w:hAnsi="Times New Roman" w:cs="Times New Roman"/>
          <w:spacing w:val="-2"/>
          <w:lang w:eastAsia="en-US"/>
        </w:rPr>
        <w:t xml:space="preserve"> </w:t>
      </w:r>
      <w:r w:rsidR="00800D38" w:rsidRPr="00800D38">
        <w:rPr>
          <w:rFonts w:ascii="Times New Roman" w:eastAsia="Times New Roman" w:hAnsi="Times New Roman" w:cs="Times New Roman"/>
          <w:lang w:eastAsia="en-US"/>
        </w:rPr>
        <w:t>№</w:t>
      </w:r>
      <w:r w:rsidR="00800D38" w:rsidRPr="00800D38">
        <w:rPr>
          <w:rFonts w:ascii="Times New Roman" w:eastAsia="Times New Roman" w:hAnsi="Times New Roman" w:cs="Times New Roman"/>
          <w:spacing w:val="-3"/>
          <w:lang w:eastAsia="en-US"/>
        </w:rPr>
        <w:t xml:space="preserve"> </w:t>
      </w:r>
      <w:r w:rsidR="00800D38" w:rsidRPr="00800D38">
        <w:rPr>
          <w:rFonts w:ascii="Times New Roman" w:eastAsia="Times New Roman" w:hAnsi="Times New Roman" w:cs="Times New Roman"/>
          <w:lang w:eastAsia="en-US"/>
        </w:rPr>
        <w:t>996-р</w:t>
      </w:r>
      <w:r w:rsidR="00800D38" w:rsidRPr="00800D38">
        <w:rPr>
          <w:rFonts w:ascii="Times New Roman" w:eastAsia="Times New Roman" w:hAnsi="Times New Roman" w:cs="Times New Roman"/>
          <w:spacing w:val="1"/>
          <w:lang w:eastAsia="en-US"/>
        </w:rPr>
        <w:t xml:space="preserve"> </w:t>
      </w:r>
      <w:r w:rsidR="00800D38" w:rsidRPr="00800D38">
        <w:rPr>
          <w:rFonts w:ascii="Times New Roman" w:eastAsia="Times New Roman" w:hAnsi="Times New Roman" w:cs="Times New Roman"/>
          <w:lang w:eastAsia="en-US"/>
        </w:rPr>
        <w:t>г.</w:t>
      </w:r>
      <w:r w:rsidR="00800D38" w:rsidRPr="00800D38">
        <w:rPr>
          <w:rFonts w:ascii="Times New Roman" w:eastAsia="Times New Roman" w:hAnsi="Times New Roman" w:cs="Times New Roman"/>
          <w:spacing w:val="-2"/>
          <w:lang w:eastAsia="en-US"/>
        </w:rPr>
        <w:t xml:space="preserve"> </w:t>
      </w:r>
      <w:r w:rsidR="00800D38" w:rsidRPr="00800D38">
        <w:rPr>
          <w:rFonts w:ascii="Times New Roman" w:eastAsia="Times New Roman" w:hAnsi="Times New Roman" w:cs="Times New Roman"/>
          <w:lang w:eastAsia="en-US"/>
        </w:rPr>
        <w:t>Москва</w:t>
      </w:r>
      <w:r w:rsidR="00800D38" w:rsidRPr="00800D38">
        <w:rPr>
          <w:rFonts w:ascii="Times New Roman" w:eastAsia="Times New Roman" w:hAnsi="Times New Roman" w:cs="Times New Roman"/>
          <w:spacing w:val="3"/>
          <w:lang w:eastAsia="en-US"/>
        </w:rPr>
        <w:t xml:space="preserve"> </w:t>
      </w:r>
      <w:r w:rsidR="00800D38" w:rsidRPr="00800D38">
        <w:rPr>
          <w:rFonts w:ascii="Times New Roman" w:eastAsia="Times New Roman" w:hAnsi="Times New Roman" w:cs="Times New Roman"/>
          <w:lang w:eastAsia="en-US"/>
        </w:rPr>
        <w:t>«Стратегия развития</w:t>
      </w:r>
      <w:r w:rsidR="00800D38" w:rsidRPr="00800D38">
        <w:rPr>
          <w:rFonts w:ascii="Times New Roman" w:eastAsia="Times New Roman" w:hAnsi="Times New Roman" w:cs="Times New Roman"/>
          <w:spacing w:val="-4"/>
          <w:lang w:eastAsia="en-US"/>
        </w:rPr>
        <w:t xml:space="preserve"> </w:t>
      </w:r>
      <w:r w:rsidR="00800D38" w:rsidRPr="00800D38">
        <w:rPr>
          <w:rFonts w:ascii="Times New Roman" w:eastAsia="Times New Roman" w:hAnsi="Times New Roman" w:cs="Times New Roman"/>
          <w:lang w:eastAsia="en-US"/>
        </w:rPr>
        <w:t>воспитания</w:t>
      </w:r>
      <w:r w:rsidR="00800D38" w:rsidRPr="00800D38">
        <w:rPr>
          <w:rFonts w:ascii="Times New Roman" w:eastAsia="Times New Roman" w:hAnsi="Times New Roman" w:cs="Times New Roman"/>
          <w:spacing w:val="-4"/>
          <w:lang w:eastAsia="en-US"/>
        </w:rPr>
        <w:t xml:space="preserve"> </w:t>
      </w:r>
      <w:r w:rsidR="00800D38" w:rsidRPr="00800D38">
        <w:rPr>
          <w:rFonts w:ascii="Times New Roman" w:eastAsia="Times New Roman" w:hAnsi="Times New Roman" w:cs="Times New Roman"/>
          <w:lang w:eastAsia="en-US"/>
        </w:rPr>
        <w:t>в</w:t>
      </w:r>
      <w:r w:rsidR="00800D38" w:rsidRPr="00800D38">
        <w:rPr>
          <w:rFonts w:ascii="Times New Roman" w:eastAsia="Times New Roman" w:hAnsi="Times New Roman" w:cs="Times New Roman"/>
          <w:spacing w:val="-3"/>
          <w:lang w:eastAsia="en-US"/>
        </w:rPr>
        <w:t xml:space="preserve"> </w:t>
      </w:r>
      <w:r w:rsidR="00800D38" w:rsidRPr="00800D38">
        <w:rPr>
          <w:rFonts w:ascii="Times New Roman" w:eastAsia="Times New Roman" w:hAnsi="Times New Roman" w:cs="Times New Roman"/>
          <w:lang w:eastAsia="en-US"/>
        </w:rPr>
        <w:t>РФ</w:t>
      </w:r>
      <w:r w:rsidR="00800D38" w:rsidRPr="00800D38">
        <w:rPr>
          <w:rFonts w:ascii="Times New Roman" w:eastAsia="Times New Roman" w:hAnsi="Times New Roman" w:cs="Times New Roman"/>
          <w:spacing w:val="-5"/>
          <w:lang w:eastAsia="en-US"/>
        </w:rPr>
        <w:t xml:space="preserve"> </w:t>
      </w:r>
      <w:r w:rsidR="00800D38" w:rsidRPr="00800D38">
        <w:rPr>
          <w:rFonts w:ascii="Times New Roman" w:eastAsia="Times New Roman" w:hAnsi="Times New Roman" w:cs="Times New Roman"/>
          <w:lang w:eastAsia="en-US"/>
        </w:rPr>
        <w:t>на</w:t>
      </w:r>
      <w:r w:rsidR="00800D38" w:rsidRPr="00800D38">
        <w:rPr>
          <w:rFonts w:ascii="Times New Roman" w:eastAsia="Times New Roman" w:hAnsi="Times New Roman" w:cs="Times New Roman"/>
          <w:spacing w:val="-1"/>
          <w:lang w:eastAsia="en-US"/>
        </w:rPr>
        <w:t xml:space="preserve"> </w:t>
      </w:r>
      <w:r w:rsidR="00800D38" w:rsidRPr="00800D38">
        <w:rPr>
          <w:rFonts w:ascii="Times New Roman" w:eastAsia="Times New Roman" w:hAnsi="Times New Roman" w:cs="Times New Roman"/>
          <w:lang w:eastAsia="en-US"/>
        </w:rPr>
        <w:t>период</w:t>
      </w:r>
      <w:r w:rsidR="00800D38" w:rsidRPr="00800D38">
        <w:rPr>
          <w:rFonts w:ascii="Times New Roman" w:eastAsia="Times New Roman" w:hAnsi="Times New Roman" w:cs="Times New Roman"/>
          <w:spacing w:val="-1"/>
          <w:lang w:eastAsia="en-US"/>
        </w:rPr>
        <w:t xml:space="preserve"> </w:t>
      </w:r>
      <w:r w:rsidR="00800D38" w:rsidRPr="00800D38">
        <w:rPr>
          <w:rFonts w:ascii="Times New Roman" w:eastAsia="Times New Roman" w:hAnsi="Times New Roman" w:cs="Times New Roman"/>
          <w:lang w:eastAsia="en-US"/>
        </w:rPr>
        <w:t>до</w:t>
      </w:r>
      <w:r w:rsidR="00800D38" w:rsidRPr="00800D38">
        <w:rPr>
          <w:rFonts w:ascii="Times New Roman" w:eastAsia="Times New Roman" w:hAnsi="Times New Roman" w:cs="Times New Roman"/>
          <w:spacing w:val="-4"/>
          <w:lang w:eastAsia="en-US"/>
        </w:rPr>
        <w:t xml:space="preserve"> </w:t>
      </w:r>
      <w:r w:rsidR="00800D38" w:rsidRPr="00800D38">
        <w:rPr>
          <w:rFonts w:ascii="Times New Roman" w:eastAsia="Times New Roman" w:hAnsi="Times New Roman" w:cs="Times New Roman"/>
          <w:lang w:eastAsia="en-US"/>
        </w:rPr>
        <w:t>2025г.».</w:t>
      </w:r>
    </w:p>
    <w:p w:rsidR="00800D38" w:rsidRPr="00800D38" w:rsidRDefault="00800D38" w:rsidP="00800D38">
      <w:pPr>
        <w:widowControl w:val="0"/>
        <w:autoSpaceDE w:val="0"/>
        <w:autoSpaceDN w:val="0"/>
        <w:spacing w:before="6" w:after="0" w:line="251" w:lineRule="exact"/>
        <w:ind w:left="1040"/>
        <w:outlineLvl w:val="1"/>
        <w:rPr>
          <w:rFonts w:ascii="Times New Roman" w:eastAsia="Times New Roman" w:hAnsi="Times New Roman" w:cs="Times New Roman"/>
          <w:b/>
          <w:bCs/>
          <w:lang w:val="en-US" w:eastAsia="en-US"/>
        </w:rPr>
      </w:pPr>
      <w:r w:rsidRPr="00800D38">
        <w:rPr>
          <w:rFonts w:ascii="Times New Roman" w:eastAsia="Times New Roman" w:hAnsi="Times New Roman" w:cs="Times New Roman"/>
          <w:b/>
          <w:bCs/>
          <w:lang w:val="en-US" w:eastAsia="en-US"/>
        </w:rPr>
        <w:t>Региональный</w:t>
      </w:r>
      <w:r w:rsidRPr="00800D38">
        <w:rPr>
          <w:rFonts w:ascii="Times New Roman" w:eastAsia="Times New Roman" w:hAnsi="Times New Roman" w:cs="Times New Roman"/>
          <w:b/>
          <w:bCs/>
          <w:spacing w:val="-1"/>
          <w:lang w:val="en-US" w:eastAsia="en-US"/>
        </w:rPr>
        <w:t xml:space="preserve"> </w:t>
      </w:r>
      <w:r w:rsidRPr="00800D38">
        <w:rPr>
          <w:rFonts w:ascii="Times New Roman" w:eastAsia="Times New Roman" w:hAnsi="Times New Roman" w:cs="Times New Roman"/>
          <w:b/>
          <w:bCs/>
          <w:lang w:val="en-US" w:eastAsia="en-US"/>
        </w:rPr>
        <w:t>уровень</w:t>
      </w:r>
    </w:p>
    <w:p w:rsidR="00800D38" w:rsidRPr="00800D38" w:rsidRDefault="00800D38" w:rsidP="00800D38">
      <w:pPr>
        <w:widowControl w:val="0"/>
        <w:numPr>
          <w:ilvl w:val="0"/>
          <w:numId w:val="74"/>
        </w:numPr>
        <w:tabs>
          <w:tab w:val="left" w:pos="1324"/>
        </w:tabs>
        <w:autoSpaceDE w:val="0"/>
        <w:autoSpaceDN w:val="0"/>
        <w:spacing w:before="1" w:after="0" w:line="235" w:lineRule="auto"/>
        <w:ind w:right="470" w:firstLine="566"/>
        <w:jc w:val="both"/>
        <w:rPr>
          <w:rFonts w:ascii="Times New Roman" w:eastAsia="Times New Roman" w:hAnsi="Times New Roman" w:cs="Times New Roman"/>
          <w:lang w:eastAsia="en-US"/>
        </w:rPr>
      </w:pPr>
      <w:r w:rsidRPr="00800D38">
        <w:rPr>
          <w:rFonts w:ascii="Times New Roman" w:eastAsia="Times New Roman" w:hAnsi="Times New Roman" w:cs="Times New Roman"/>
          <w:lang w:eastAsia="en-US"/>
        </w:rPr>
        <w:t>Распоряжение Министерства образования и науки</w:t>
      </w:r>
      <w:r w:rsidRPr="00800D38">
        <w:rPr>
          <w:rFonts w:ascii="Times New Roman" w:eastAsia="Times New Roman" w:hAnsi="Times New Roman" w:cs="Times New Roman"/>
          <w:spacing w:val="1"/>
          <w:lang w:eastAsia="en-US"/>
        </w:rPr>
        <w:t xml:space="preserve"> </w:t>
      </w:r>
      <w:r w:rsidRPr="00800D38">
        <w:rPr>
          <w:rFonts w:ascii="Times New Roman" w:eastAsia="Times New Roman" w:hAnsi="Times New Roman" w:cs="Times New Roman"/>
          <w:lang w:eastAsia="en-US"/>
        </w:rPr>
        <w:t>Хабаровского края от 21.02.2014г. № 258 «Об инновационной инфраструктуре сферы</w:t>
      </w:r>
      <w:r w:rsidRPr="00800D38">
        <w:rPr>
          <w:rFonts w:ascii="Times New Roman" w:eastAsia="Times New Roman" w:hAnsi="Times New Roman" w:cs="Times New Roman"/>
          <w:spacing w:val="1"/>
          <w:lang w:eastAsia="en-US"/>
        </w:rPr>
        <w:t xml:space="preserve"> </w:t>
      </w:r>
      <w:r w:rsidRPr="00800D38">
        <w:rPr>
          <w:rFonts w:ascii="Times New Roman" w:eastAsia="Times New Roman" w:hAnsi="Times New Roman" w:cs="Times New Roman"/>
          <w:lang w:eastAsia="en-US"/>
        </w:rPr>
        <w:t>общего</w:t>
      </w:r>
      <w:r w:rsidRPr="00800D38">
        <w:rPr>
          <w:rFonts w:ascii="Times New Roman" w:eastAsia="Times New Roman" w:hAnsi="Times New Roman" w:cs="Times New Roman"/>
          <w:spacing w:val="1"/>
          <w:lang w:eastAsia="en-US"/>
        </w:rPr>
        <w:t xml:space="preserve"> </w:t>
      </w:r>
      <w:r w:rsidRPr="00800D38">
        <w:rPr>
          <w:rFonts w:ascii="Times New Roman" w:eastAsia="Times New Roman" w:hAnsi="Times New Roman" w:cs="Times New Roman"/>
          <w:lang w:eastAsia="en-US"/>
        </w:rPr>
        <w:t>образования Хабаровского</w:t>
      </w:r>
      <w:r w:rsidRPr="00800D38">
        <w:rPr>
          <w:rFonts w:ascii="Times New Roman" w:eastAsia="Times New Roman" w:hAnsi="Times New Roman" w:cs="Times New Roman"/>
          <w:spacing w:val="-3"/>
          <w:lang w:eastAsia="en-US"/>
        </w:rPr>
        <w:t xml:space="preserve"> </w:t>
      </w:r>
      <w:r w:rsidRPr="00800D38">
        <w:rPr>
          <w:rFonts w:ascii="Times New Roman" w:eastAsia="Times New Roman" w:hAnsi="Times New Roman" w:cs="Times New Roman"/>
          <w:lang w:eastAsia="en-US"/>
        </w:rPr>
        <w:t>края»</w:t>
      </w:r>
    </w:p>
    <w:p w:rsidR="00800D38" w:rsidRPr="00800D38" w:rsidRDefault="00800D38" w:rsidP="00800D38">
      <w:pPr>
        <w:widowControl w:val="0"/>
        <w:numPr>
          <w:ilvl w:val="0"/>
          <w:numId w:val="74"/>
        </w:numPr>
        <w:tabs>
          <w:tab w:val="left" w:pos="1382"/>
        </w:tabs>
        <w:autoSpaceDE w:val="0"/>
        <w:autoSpaceDN w:val="0"/>
        <w:spacing w:before="1" w:after="0" w:line="240" w:lineRule="auto"/>
        <w:ind w:right="476" w:firstLine="566"/>
        <w:jc w:val="both"/>
        <w:rPr>
          <w:rFonts w:ascii="Times New Roman" w:eastAsia="Times New Roman" w:hAnsi="Times New Roman" w:cs="Times New Roman"/>
          <w:lang w:eastAsia="en-US"/>
        </w:rPr>
      </w:pPr>
      <w:r w:rsidRPr="00800D38">
        <w:rPr>
          <w:rFonts w:ascii="Times New Roman" w:eastAsia="Times New Roman" w:hAnsi="Times New Roman" w:cs="Times New Roman"/>
          <w:lang w:eastAsia="en-US"/>
        </w:rPr>
        <w:t>Распоряжение</w:t>
      </w:r>
      <w:r w:rsidRPr="00800D38">
        <w:rPr>
          <w:rFonts w:ascii="Times New Roman" w:eastAsia="Times New Roman" w:hAnsi="Times New Roman" w:cs="Times New Roman"/>
          <w:spacing w:val="1"/>
          <w:lang w:eastAsia="en-US"/>
        </w:rPr>
        <w:t xml:space="preserve"> </w:t>
      </w:r>
      <w:r w:rsidRPr="00800D38">
        <w:rPr>
          <w:rFonts w:ascii="Times New Roman" w:eastAsia="Times New Roman" w:hAnsi="Times New Roman" w:cs="Times New Roman"/>
          <w:lang w:eastAsia="en-US"/>
        </w:rPr>
        <w:t>Министерства образования и науки Хабаровского края от28.11.2013 г №1558 «О мерах по повышению квалификации педагогических</w:t>
      </w:r>
      <w:r w:rsidRPr="00800D38">
        <w:rPr>
          <w:rFonts w:ascii="Times New Roman" w:eastAsia="Times New Roman" w:hAnsi="Times New Roman" w:cs="Times New Roman"/>
          <w:spacing w:val="1"/>
          <w:lang w:eastAsia="en-US"/>
        </w:rPr>
        <w:t xml:space="preserve"> </w:t>
      </w:r>
      <w:r w:rsidRPr="00800D38">
        <w:rPr>
          <w:rFonts w:ascii="Times New Roman" w:eastAsia="Times New Roman" w:hAnsi="Times New Roman" w:cs="Times New Roman"/>
          <w:lang w:eastAsia="en-US"/>
        </w:rPr>
        <w:t>кадров</w:t>
      </w:r>
      <w:r w:rsidRPr="00800D38">
        <w:rPr>
          <w:rFonts w:ascii="Times New Roman" w:eastAsia="Times New Roman" w:hAnsi="Times New Roman" w:cs="Times New Roman"/>
          <w:spacing w:val="2"/>
          <w:lang w:eastAsia="en-US"/>
        </w:rPr>
        <w:t xml:space="preserve"> </w:t>
      </w:r>
      <w:r w:rsidRPr="00800D38">
        <w:rPr>
          <w:rFonts w:ascii="Times New Roman" w:eastAsia="Times New Roman" w:hAnsi="Times New Roman" w:cs="Times New Roman"/>
          <w:lang w:eastAsia="en-US"/>
        </w:rPr>
        <w:t>ДОО</w:t>
      </w:r>
      <w:r w:rsidRPr="00800D38">
        <w:rPr>
          <w:rFonts w:ascii="Times New Roman" w:eastAsia="Times New Roman" w:hAnsi="Times New Roman" w:cs="Times New Roman"/>
          <w:spacing w:val="1"/>
          <w:lang w:eastAsia="en-US"/>
        </w:rPr>
        <w:t xml:space="preserve"> </w:t>
      </w:r>
      <w:r w:rsidRPr="00800D38">
        <w:rPr>
          <w:rFonts w:ascii="Times New Roman" w:eastAsia="Times New Roman" w:hAnsi="Times New Roman" w:cs="Times New Roman"/>
          <w:lang w:eastAsia="en-US"/>
        </w:rPr>
        <w:t>в</w:t>
      </w:r>
      <w:r w:rsidRPr="00800D38">
        <w:rPr>
          <w:rFonts w:ascii="Times New Roman" w:eastAsia="Times New Roman" w:hAnsi="Times New Roman" w:cs="Times New Roman"/>
          <w:spacing w:val="3"/>
          <w:lang w:eastAsia="en-US"/>
        </w:rPr>
        <w:t xml:space="preserve"> </w:t>
      </w:r>
      <w:r w:rsidRPr="00800D38">
        <w:rPr>
          <w:rFonts w:ascii="Times New Roman" w:eastAsia="Times New Roman" w:hAnsi="Times New Roman" w:cs="Times New Roman"/>
          <w:lang w:eastAsia="en-US"/>
        </w:rPr>
        <w:t>условиях</w:t>
      </w:r>
      <w:r w:rsidRPr="00800D38">
        <w:rPr>
          <w:rFonts w:ascii="Times New Roman" w:eastAsia="Times New Roman" w:hAnsi="Times New Roman" w:cs="Times New Roman"/>
          <w:spacing w:val="5"/>
          <w:lang w:eastAsia="en-US"/>
        </w:rPr>
        <w:t xml:space="preserve"> </w:t>
      </w:r>
      <w:r w:rsidRPr="00800D38">
        <w:rPr>
          <w:rFonts w:ascii="Times New Roman" w:eastAsia="Times New Roman" w:hAnsi="Times New Roman" w:cs="Times New Roman"/>
          <w:lang w:eastAsia="en-US"/>
        </w:rPr>
        <w:t>введения</w:t>
      </w:r>
      <w:r w:rsidRPr="00800D38">
        <w:rPr>
          <w:rFonts w:ascii="Times New Roman" w:eastAsia="Times New Roman" w:hAnsi="Times New Roman" w:cs="Times New Roman"/>
          <w:spacing w:val="1"/>
          <w:lang w:eastAsia="en-US"/>
        </w:rPr>
        <w:t xml:space="preserve"> </w:t>
      </w:r>
      <w:r w:rsidRPr="00800D38">
        <w:rPr>
          <w:rFonts w:ascii="Times New Roman" w:eastAsia="Times New Roman" w:hAnsi="Times New Roman" w:cs="Times New Roman"/>
          <w:lang w:eastAsia="en-US"/>
        </w:rPr>
        <w:t>ФГОС</w:t>
      </w:r>
      <w:r w:rsidRPr="00800D38">
        <w:rPr>
          <w:rFonts w:ascii="Times New Roman" w:eastAsia="Times New Roman" w:hAnsi="Times New Roman" w:cs="Times New Roman"/>
          <w:spacing w:val="3"/>
          <w:lang w:eastAsia="en-US"/>
        </w:rPr>
        <w:t xml:space="preserve"> </w:t>
      </w:r>
      <w:r w:rsidRPr="00800D38">
        <w:rPr>
          <w:rFonts w:ascii="Times New Roman" w:eastAsia="Times New Roman" w:hAnsi="Times New Roman" w:cs="Times New Roman"/>
          <w:lang w:eastAsia="en-US"/>
        </w:rPr>
        <w:t>ДО»</w:t>
      </w:r>
    </w:p>
    <w:p w:rsidR="00800D38" w:rsidRPr="00800D38" w:rsidRDefault="00800D38" w:rsidP="00800D38">
      <w:pPr>
        <w:widowControl w:val="0"/>
        <w:numPr>
          <w:ilvl w:val="0"/>
          <w:numId w:val="74"/>
        </w:numPr>
        <w:tabs>
          <w:tab w:val="left" w:pos="1324"/>
        </w:tabs>
        <w:autoSpaceDE w:val="0"/>
        <w:autoSpaceDN w:val="0"/>
        <w:spacing w:before="3" w:after="0" w:line="240" w:lineRule="auto"/>
        <w:ind w:right="469" w:firstLine="566"/>
        <w:jc w:val="both"/>
        <w:rPr>
          <w:rFonts w:ascii="Times New Roman" w:eastAsia="Times New Roman" w:hAnsi="Times New Roman" w:cs="Times New Roman"/>
          <w:lang w:eastAsia="en-US"/>
        </w:rPr>
      </w:pPr>
      <w:r w:rsidRPr="00800D38">
        <w:rPr>
          <w:rFonts w:ascii="Times New Roman" w:eastAsia="Times New Roman" w:hAnsi="Times New Roman" w:cs="Times New Roman"/>
          <w:lang w:eastAsia="en-US"/>
        </w:rPr>
        <w:t>Распоряжение министерства образования и науки Хабаровского края от 22.01.2014 № 50 «Об организации введения федеральных государственных</w:t>
      </w:r>
      <w:r w:rsidRPr="00800D38">
        <w:rPr>
          <w:rFonts w:ascii="Times New Roman" w:eastAsia="Times New Roman" w:hAnsi="Times New Roman" w:cs="Times New Roman"/>
          <w:spacing w:val="1"/>
          <w:lang w:eastAsia="en-US"/>
        </w:rPr>
        <w:t xml:space="preserve"> </w:t>
      </w:r>
      <w:r w:rsidRPr="00800D38">
        <w:rPr>
          <w:rFonts w:ascii="Times New Roman" w:eastAsia="Times New Roman" w:hAnsi="Times New Roman" w:cs="Times New Roman"/>
          <w:lang w:eastAsia="en-US"/>
        </w:rPr>
        <w:t>образовательных</w:t>
      </w:r>
      <w:r w:rsidRPr="00800D38">
        <w:rPr>
          <w:rFonts w:ascii="Times New Roman" w:eastAsia="Times New Roman" w:hAnsi="Times New Roman" w:cs="Times New Roman"/>
          <w:spacing w:val="1"/>
          <w:lang w:eastAsia="en-US"/>
        </w:rPr>
        <w:t xml:space="preserve"> </w:t>
      </w:r>
      <w:r w:rsidRPr="00800D38">
        <w:rPr>
          <w:rFonts w:ascii="Times New Roman" w:eastAsia="Times New Roman" w:hAnsi="Times New Roman" w:cs="Times New Roman"/>
          <w:lang w:eastAsia="en-US"/>
        </w:rPr>
        <w:t>стандартов</w:t>
      </w:r>
      <w:r w:rsidRPr="00800D38">
        <w:rPr>
          <w:rFonts w:ascii="Times New Roman" w:eastAsia="Times New Roman" w:hAnsi="Times New Roman" w:cs="Times New Roman"/>
          <w:spacing w:val="1"/>
          <w:lang w:eastAsia="en-US"/>
        </w:rPr>
        <w:t xml:space="preserve"> </w:t>
      </w:r>
      <w:r w:rsidRPr="00800D38">
        <w:rPr>
          <w:rFonts w:ascii="Times New Roman" w:eastAsia="Times New Roman" w:hAnsi="Times New Roman" w:cs="Times New Roman"/>
          <w:lang w:eastAsia="en-US"/>
        </w:rPr>
        <w:t>дошкольного</w:t>
      </w:r>
      <w:r w:rsidRPr="00800D38">
        <w:rPr>
          <w:rFonts w:ascii="Times New Roman" w:eastAsia="Times New Roman" w:hAnsi="Times New Roman" w:cs="Times New Roman"/>
          <w:spacing w:val="1"/>
          <w:lang w:eastAsia="en-US"/>
        </w:rPr>
        <w:t xml:space="preserve"> </w:t>
      </w:r>
      <w:r w:rsidRPr="00800D38">
        <w:rPr>
          <w:rFonts w:ascii="Times New Roman" w:eastAsia="Times New Roman" w:hAnsi="Times New Roman" w:cs="Times New Roman"/>
          <w:lang w:eastAsia="en-US"/>
        </w:rPr>
        <w:t>образования</w:t>
      </w:r>
      <w:r w:rsidRPr="00800D38">
        <w:rPr>
          <w:rFonts w:ascii="Times New Roman" w:eastAsia="Times New Roman" w:hAnsi="Times New Roman" w:cs="Times New Roman"/>
          <w:spacing w:val="1"/>
          <w:lang w:eastAsia="en-US"/>
        </w:rPr>
        <w:t xml:space="preserve"> </w:t>
      </w:r>
      <w:r w:rsidRPr="00800D38">
        <w:rPr>
          <w:rFonts w:ascii="Times New Roman" w:eastAsia="Times New Roman" w:hAnsi="Times New Roman" w:cs="Times New Roman"/>
          <w:lang w:eastAsia="en-US"/>
        </w:rPr>
        <w:t>в</w:t>
      </w:r>
      <w:r w:rsidRPr="00800D38">
        <w:rPr>
          <w:rFonts w:ascii="Times New Roman" w:eastAsia="Times New Roman" w:hAnsi="Times New Roman" w:cs="Times New Roman"/>
          <w:spacing w:val="1"/>
          <w:lang w:eastAsia="en-US"/>
        </w:rPr>
        <w:t xml:space="preserve"> </w:t>
      </w:r>
      <w:r w:rsidRPr="00800D38">
        <w:rPr>
          <w:rFonts w:ascii="Times New Roman" w:eastAsia="Times New Roman" w:hAnsi="Times New Roman" w:cs="Times New Roman"/>
          <w:lang w:eastAsia="en-US"/>
        </w:rPr>
        <w:t>дошкольных</w:t>
      </w:r>
      <w:r w:rsidRPr="00800D38">
        <w:rPr>
          <w:rFonts w:ascii="Times New Roman" w:eastAsia="Times New Roman" w:hAnsi="Times New Roman" w:cs="Times New Roman"/>
          <w:spacing w:val="1"/>
          <w:lang w:eastAsia="en-US"/>
        </w:rPr>
        <w:t xml:space="preserve"> </w:t>
      </w:r>
      <w:r w:rsidRPr="00800D38">
        <w:rPr>
          <w:rFonts w:ascii="Times New Roman" w:eastAsia="Times New Roman" w:hAnsi="Times New Roman" w:cs="Times New Roman"/>
          <w:lang w:eastAsia="en-US"/>
        </w:rPr>
        <w:t>образовательных</w:t>
      </w:r>
      <w:r w:rsidRPr="00800D38">
        <w:rPr>
          <w:rFonts w:ascii="Times New Roman" w:eastAsia="Times New Roman" w:hAnsi="Times New Roman" w:cs="Times New Roman"/>
          <w:spacing w:val="1"/>
          <w:lang w:eastAsia="en-US"/>
        </w:rPr>
        <w:t xml:space="preserve"> </w:t>
      </w:r>
      <w:r w:rsidRPr="00800D38">
        <w:rPr>
          <w:rFonts w:ascii="Times New Roman" w:eastAsia="Times New Roman" w:hAnsi="Times New Roman" w:cs="Times New Roman"/>
          <w:lang w:eastAsia="en-US"/>
        </w:rPr>
        <w:t>организациях</w:t>
      </w:r>
      <w:r w:rsidRPr="00800D38">
        <w:rPr>
          <w:rFonts w:ascii="Times New Roman" w:eastAsia="Times New Roman" w:hAnsi="Times New Roman" w:cs="Times New Roman"/>
          <w:spacing w:val="1"/>
          <w:lang w:eastAsia="en-US"/>
        </w:rPr>
        <w:t xml:space="preserve"> </w:t>
      </w:r>
      <w:r w:rsidRPr="00800D38">
        <w:rPr>
          <w:rFonts w:ascii="Times New Roman" w:eastAsia="Times New Roman" w:hAnsi="Times New Roman" w:cs="Times New Roman"/>
          <w:lang w:eastAsia="en-US"/>
        </w:rPr>
        <w:t>Хабаровского</w:t>
      </w:r>
      <w:r w:rsidRPr="00800D38">
        <w:rPr>
          <w:rFonts w:ascii="Times New Roman" w:eastAsia="Times New Roman" w:hAnsi="Times New Roman" w:cs="Times New Roman"/>
          <w:spacing w:val="1"/>
          <w:lang w:eastAsia="en-US"/>
        </w:rPr>
        <w:t xml:space="preserve"> </w:t>
      </w:r>
      <w:r w:rsidRPr="00800D38">
        <w:rPr>
          <w:rFonts w:ascii="Times New Roman" w:eastAsia="Times New Roman" w:hAnsi="Times New Roman" w:cs="Times New Roman"/>
          <w:lang w:eastAsia="en-US"/>
        </w:rPr>
        <w:t>края»,</w:t>
      </w:r>
      <w:r w:rsidRPr="00800D38">
        <w:rPr>
          <w:rFonts w:ascii="Times New Roman" w:eastAsia="Times New Roman" w:hAnsi="Times New Roman" w:cs="Times New Roman"/>
          <w:spacing w:val="1"/>
          <w:lang w:eastAsia="en-US"/>
        </w:rPr>
        <w:t xml:space="preserve"> </w:t>
      </w:r>
      <w:r w:rsidRPr="00800D38">
        <w:rPr>
          <w:rFonts w:ascii="Times New Roman" w:eastAsia="Times New Roman" w:hAnsi="Times New Roman" w:cs="Times New Roman"/>
          <w:lang w:eastAsia="en-US"/>
        </w:rPr>
        <w:t>утверждающий</w:t>
      </w:r>
      <w:r w:rsidRPr="00800D38">
        <w:rPr>
          <w:rFonts w:ascii="Times New Roman" w:eastAsia="Times New Roman" w:hAnsi="Times New Roman" w:cs="Times New Roman"/>
          <w:spacing w:val="1"/>
          <w:lang w:eastAsia="en-US"/>
        </w:rPr>
        <w:t xml:space="preserve"> </w:t>
      </w:r>
      <w:r w:rsidRPr="00800D38">
        <w:rPr>
          <w:rFonts w:ascii="Times New Roman" w:eastAsia="Times New Roman" w:hAnsi="Times New Roman" w:cs="Times New Roman"/>
          <w:lang w:eastAsia="en-US"/>
        </w:rPr>
        <w:t>план-график</w:t>
      </w:r>
      <w:r w:rsidRPr="00800D38">
        <w:rPr>
          <w:rFonts w:ascii="Times New Roman" w:eastAsia="Times New Roman" w:hAnsi="Times New Roman" w:cs="Times New Roman"/>
          <w:spacing w:val="1"/>
          <w:lang w:eastAsia="en-US"/>
        </w:rPr>
        <w:t xml:space="preserve"> </w:t>
      </w:r>
      <w:r w:rsidRPr="00800D38">
        <w:rPr>
          <w:rFonts w:ascii="Times New Roman" w:eastAsia="Times New Roman" w:hAnsi="Times New Roman" w:cs="Times New Roman"/>
          <w:lang w:eastAsia="en-US"/>
        </w:rPr>
        <w:t>мероприятий</w:t>
      </w:r>
      <w:r w:rsidRPr="00800D38">
        <w:rPr>
          <w:rFonts w:ascii="Times New Roman" w:eastAsia="Times New Roman" w:hAnsi="Times New Roman" w:cs="Times New Roman"/>
          <w:spacing w:val="1"/>
          <w:lang w:eastAsia="en-US"/>
        </w:rPr>
        <w:t xml:space="preserve"> </w:t>
      </w:r>
      <w:r w:rsidRPr="00800D38">
        <w:rPr>
          <w:rFonts w:ascii="Times New Roman" w:eastAsia="Times New Roman" w:hAnsi="Times New Roman" w:cs="Times New Roman"/>
          <w:lang w:eastAsia="en-US"/>
        </w:rPr>
        <w:t>регионального</w:t>
      </w:r>
      <w:r w:rsidRPr="00800D38">
        <w:rPr>
          <w:rFonts w:ascii="Times New Roman" w:eastAsia="Times New Roman" w:hAnsi="Times New Roman" w:cs="Times New Roman"/>
          <w:spacing w:val="1"/>
          <w:lang w:eastAsia="en-US"/>
        </w:rPr>
        <w:t xml:space="preserve"> </w:t>
      </w:r>
      <w:r w:rsidRPr="00800D38">
        <w:rPr>
          <w:rFonts w:ascii="Times New Roman" w:eastAsia="Times New Roman" w:hAnsi="Times New Roman" w:cs="Times New Roman"/>
          <w:lang w:eastAsia="en-US"/>
        </w:rPr>
        <w:t>уровня</w:t>
      </w:r>
      <w:r w:rsidRPr="00800D38">
        <w:rPr>
          <w:rFonts w:ascii="Times New Roman" w:eastAsia="Times New Roman" w:hAnsi="Times New Roman" w:cs="Times New Roman"/>
          <w:spacing w:val="1"/>
          <w:lang w:eastAsia="en-US"/>
        </w:rPr>
        <w:t xml:space="preserve"> </w:t>
      </w:r>
      <w:r w:rsidRPr="00800D38">
        <w:rPr>
          <w:rFonts w:ascii="Times New Roman" w:eastAsia="Times New Roman" w:hAnsi="Times New Roman" w:cs="Times New Roman"/>
          <w:lang w:eastAsia="en-US"/>
        </w:rPr>
        <w:t>по</w:t>
      </w:r>
      <w:r w:rsidRPr="00800D38">
        <w:rPr>
          <w:rFonts w:ascii="Times New Roman" w:eastAsia="Times New Roman" w:hAnsi="Times New Roman" w:cs="Times New Roman"/>
          <w:spacing w:val="1"/>
          <w:lang w:eastAsia="en-US"/>
        </w:rPr>
        <w:t xml:space="preserve"> </w:t>
      </w:r>
      <w:r w:rsidRPr="00800D38">
        <w:rPr>
          <w:rFonts w:ascii="Times New Roman" w:eastAsia="Times New Roman" w:hAnsi="Times New Roman" w:cs="Times New Roman"/>
          <w:lang w:eastAsia="en-US"/>
        </w:rPr>
        <w:t>обеспечению</w:t>
      </w:r>
      <w:r w:rsidRPr="00800D38">
        <w:rPr>
          <w:rFonts w:ascii="Times New Roman" w:eastAsia="Times New Roman" w:hAnsi="Times New Roman" w:cs="Times New Roman"/>
          <w:spacing w:val="1"/>
          <w:lang w:eastAsia="en-US"/>
        </w:rPr>
        <w:t xml:space="preserve"> </w:t>
      </w:r>
      <w:r w:rsidRPr="00800D38">
        <w:rPr>
          <w:rFonts w:ascii="Times New Roman" w:eastAsia="Times New Roman" w:hAnsi="Times New Roman" w:cs="Times New Roman"/>
          <w:lang w:eastAsia="en-US"/>
        </w:rPr>
        <w:t>введения</w:t>
      </w:r>
      <w:r w:rsidRPr="00800D38">
        <w:rPr>
          <w:rFonts w:ascii="Times New Roman" w:eastAsia="Times New Roman" w:hAnsi="Times New Roman" w:cs="Times New Roman"/>
          <w:spacing w:val="1"/>
          <w:lang w:eastAsia="en-US"/>
        </w:rPr>
        <w:t xml:space="preserve"> </w:t>
      </w:r>
      <w:r w:rsidRPr="00800D38">
        <w:rPr>
          <w:rFonts w:ascii="Times New Roman" w:eastAsia="Times New Roman" w:hAnsi="Times New Roman" w:cs="Times New Roman"/>
          <w:lang w:eastAsia="en-US"/>
        </w:rPr>
        <w:t>федерального</w:t>
      </w:r>
      <w:r w:rsidRPr="00800D38">
        <w:rPr>
          <w:rFonts w:ascii="Times New Roman" w:eastAsia="Times New Roman" w:hAnsi="Times New Roman" w:cs="Times New Roman"/>
          <w:spacing w:val="1"/>
          <w:lang w:eastAsia="en-US"/>
        </w:rPr>
        <w:t xml:space="preserve"> </w:t>
      </w:r>
      <w:r w:rsidRPr="00800D38">
        <w:rPr>
          <w:rFonts w:ascii="Times New Roman" w:eastAsia="Times New Roman" w:hAnsi="Times New Roman" w:cs="Times New Roman"/>
          <w:lang w:eastAsia="en-US"/>
        </w:rPr>
        <w:t>государственного</w:t>
      </w:r>
      <w:r w:rsidRPr="00800D38">
        <w:rPr>
          <w:rFonts w:ascii="Times New Roman" w:eastAsia="Times New Roman" w:hAnsi="Times New Roman" w:cs="Times New Roman"/>
          <w:spacing w:val="1"/>
          <w:lang w:eastAsia="en-US"/>
        </w:rPr>
        <w:t xml:space="preserve"> </w:t>
      </w:r>
      <w:r w:rsidRPr="00800D38">
        <w:rPr>
          <w:rFonts w:ascii="Times New Roman" w:eastAsia="Times New Roman" w:hAnsi="Times New Roman" w:cs="Times New Roman"/>
          <w:lang w:eastAsia="en-US"/>
        </w:rPr>
        <w:t>образовательного</w:t>
      </w:r>
      <w:r w:rsidRPr="00800D38">
        <w:rPr>
          <w:rFonts w:ascii="Times New Roman" w:eastAsia="Times New Roman" w:hAnsi="Times New Roman" w:cs="Times New Roman"/>
          <w:spacing w:val="1"/>
          <w:lang w:eastAsia="en-US"/>
        </w:rPr>
        <w:t xml:space="preserve"> </w:t>
      </w:r>
      <w:r w:rsidRPr="00800D38">
        <w:rPr>
          <w:rFonts w:ascii="Times New Roman" w:eastAsia="Times New Roman" w:hAnsi="Times New Roman" w:cs="Times New Roman"/>
          <w:lang w:eastAsia="en-US"/>
        </w:rPr>
        <w:t>стандарта</w:t>
      </w:r>
      <w:r w:rsidRPr="00800D38">
        <w:rPr>
          <w:rFonts w:ascii="Times New Roman" w:eastAsia="Times New Roman" w:hAnsi="Times New Roman" w:cs="Times New Roman"/>
          <w:spacing w:val="1"/>
          <w:lang w:eastAsia="en-US"/>
        </w:rPr>
        <w:t xml:space="preserve"> </w:t>
      </w:r>
      <w:r w:rsidRPr="00800D38">
        <w:rPr>
          <w:rFonts w:ascii="Times New Roman" w:eastAsia="Times New Roman" w:hAnsi="Times New Roman" w:cs="Times New Roman"/>
          <w:lang w:eastAsia="en-US"/>
        </w:rPr>
        <w:t>дошкольного</w:t>
      </w:r>
      <w:r w:rsidRPr="00800D38">
        <w:rPr>
          <w:rFonts w:ascii="Times New Roman" w:eastAsia="Times New Roman" w:hAnsi="Times New Roman" w:cs="Times New Roman"/>
          <w:spacing w:val="1"/>
          <w:lang w:eastAsia="en-US"/>
        </w:rPr>
        <w:t xml:space="preserve"> </w:t>
      </w:r>
      <w:r w:rsidRPr="00800D38">
        <w:rPr>
          <w:rFonts w:ascii="Times New Roman" w:eastAsia="Times New Roman" w:hAnsi="Times New Roman" w:cs="Times New Roman"/>
          <w:lang w:eastAsia="en-US"/>
        </w:rPr>
        <w:t>образования</w:t>
      </w:r>
      <w:r w:rsidRPr="00800D38">
        <w:rPr>
          <w:rFonts w:ascii="Times New Roman" w:eastAsia="Times New Roman" w:hAnsi="Times New Roman" w:cs="Times New Roman"/>
          <w:spacing w:val="1"/>
          <w:lang w:eastAsia="en-US"/>
        </w:rPr>
        <w:t xml:space="preserve"> </w:t>
      </w:r>
      <w:r w:rsidRPr="00800D38">
        <w:rPr>
          <w:rFonts w:ascii="Times New Roman" w:eastAsia="Times New Roman" w:hAnsi="Times New Roman" w:cs="Times New Roman"/>
          <w:lang w:eastAsia="en-US"/>
        </w:rPr>
        <w:t>в</w:t>
      </w:r>
      <w:r w:rsidRPr="00800D38">
        <w:rPr>
          <w:rFonts w:ascii="Times New Roman" w:eastAsia="Times New Roman" w:hAnsi="Times New Roman" w:cs="Times New Roman"/>
          <w:spacing w:val="1"/>
          <w:lang w:eastAsia="en-US"/>
        </w:rPr>
        <w:t xml:space="preserve"> </w:t>
      </w:r>
      <w:r w:rsidRPr="00800D38">
        <w:rPr>
          <w:rFonts w:ascii="Times New Roman" w:eastAsia="Times New Roman" w:hAnsi="Times New Roman" w:cs="Times New Roman"/>
          <w:lang w:eastAsia="en-US"/>
        </w:rPr>
        <w:t>дошкольных</w:t>
      </w:r>
      <w:r w:rsidRPr="00800D38">
        <w:rPr>
          <w:rFonts w:ascii="Times New Roman" w:eastAsia="Times New Roman" w:hAnsi="Times New Roman" w:cs="Times New Roman"/>
          <w:spacing w:val="1"/>
          <w:lang w:eastAsia="en-US"/>
        </w:rPr>
        <w:t xml:space="preserve"> </w:t>
      </w:r>
      <w:r w:rsidRPr="00800D38">
        <w:rPr>
          <w:rFonts w:ascii="Times New Roman" w:eastAsia="Times New Roman" w:hAnsi="Times New Roman" w:cs="Times New Roman"/>
          <w:lang w:eastAsia="en-US"/>
        </w:rPr>
        <w:t>образовательных</w:t>
      </w:r>
      <w:r w:rsidRPr="00800D38">
        <w:rPr>
          <w:rFonts w:ascii="Times New Roman" w:eastAsia="Times New Roman" w:hAnsi="Times New Roman" w:cs="Times New Roman"/>
          <w:spacing w:val="2"/>
          <w:lang w:eastAsia="en-US"/>
        </w:rPr>
        <w:t xml:space="preserve"> </w:t>
      </w:r>
      <w:r w:rsidRPr="00800D38">
        <w:rPr>
          <w:rFonts w:ascii="Times New Roman" w:eastAsia="Times New Roman" w:hAnsi="Times New Roman" w:cs="Times New Roman"/>
          <w:lang w:eastAsia="en-US"/>
        </w:rPr>
        <w:t>организациях</w:t>
      </w:r>
      <w:r w:rsidRPr="00800D38">
        <w:rPr>
          <w:rFonts w:ascii="Times New Roman" w:eastAsia="Times New Roman" w:hAnsi="Times New Roman" w:cs="Times New Roman"/>
          <w:spacing w:val="-3"/>
          <w:lang w:eastAsia="en-US"/>
        </w:rPr>
        <w:t xml:space="preserve"> </w:t>
      </w:r>
      <w:r w:rsidRPr="00800D38">
        <w:rPr>
          <w:rFonts w:ascii="Times New Roman" w:eastAsia="Times New Roman" w:hAnsi="Times New Roman" w:cs="Times New Roman"/>
          <w:lang w:eastAsia="en-US"/>
        </w:rPr>
        <w:t>Хабаровского</w:t>
      </w:r>
      <w:r w:rsidRPr="00800D38">
        <w:rPr>
          <w:rFonts w:ascii="Times New Roman" w:eastAsia="Times New Roman" w:hAnsi="Times New Roman" w:cs="Times New Roman"/>
          <w:spacing w:val="-3"/>
          <w:lang w:eastAsia="en-US"/>
        </w:rPr>
        <w:t xml:space="preserve"> </w:t>
      </w:r>
      <w:r w:rsidRPr="00800D38">
        <w:rPr>
          <w:rFonts w:ascii="Times New Roman" w:eastAsia="Times New Roman" w:hAnsi="Times New Roman" w:cs="Times New Roman"/>
          <w:lang w:eastAsia="en-US"/>
        </w:rPr>
        <w:t>края</w:t>
      </w:r>
      <w:r w:rsidRPr="00800D38">
        <w:rPr>
          <w:rFonts w:ascii="Times New Roman" w:eastAsia="Times New Roman" w:hAnsi="Times New Roman" w:cs="Times New Roman"/>
          <w:spacing w:val="1"/>
          <w:lang w:eastAsia="en-US"/>
        </w:rPr>
        <w:t xml:space="preserve"> </w:t>
      </w:r>
      <w:r w:rsidRPr="00800D38">
        <w:rPr>
          <w:rFonts w:ascii="Times New Roman" w:eastAsia="Times New Roman" w:hAnsi="Times New Roman" w:cs="Times New Roman"/>
          <w:lang w:eastAsia="en-US"/>
        </w:rPr>
        <w:t>на</w:t>
      </w:r>
      <w:r w:rsidRPr="00800D38">
        <w:rPr>
          <w:rFonts w:ascii="Times New Roman" w:eastAsia="Times New Roman" w:hAnsi="Times New Roman" w:cs="Times New Roman"/>
          <w:spacing w:val="4"/>
          <w:lang w:eastAsia="en-US"/>
        </w:rPr>
        <w:t xml:space="preserve"> </w:t>
      </w:r>
      <w:r w:rsidRPr="00800D38">
        <w:rPr>
          <w:rFonts w:ascii="Times New Roman" w:eastAsia="Times New Roman" w:hAnsi="Times New Roman" w:cs="Times New Roman"/>
          <w:lang w:eastAsia="en-US"/>
        </w:rPr>
        <w:t>2014</w:t>
      </w:r>
      <w:r w:rsidRPr="00800D38">
        <w:rPr>
          <w:rFonts w:ascii="Times New Roman" w:eastAsia="Times New Roman" w:hAnsi="Times New Roman" w:cs="Times New Roman"/>
          <w:spacing w:val="9"/>
          <w:lang w:eastAsia="en-US"/>
        </w:rPr>
        <w:t xml:space="preserve"> </w:t>
      </w:r>
      <w:r w:rsidRPr="00800D38">
        <w:rPr>
          <w:rFonts w:ascii="Times New Roman" w:eastAsia="Times New Roman" w:hAnsi="Times New Roman" w:cs="Times New Roman"/>
          <w:lang w:eastAsia="en-US"/>
        </w:rPr>
        <w:t>–</w:t>
      </w:r>
      <w:r w:rsidRPr="00800D38">
        <w:rPr>
          <w:rFonts w:ascii="Times New Roman" w:eastAsia="Times New Roman" w:hAnsi="Times New Roman" w:cs="Times New Roman"/>
          <w:spacing w:val="-3"/>
          <w:lang w:eastAsia="en-US"/>
        </w:rPr>
        <w:t xml:space="preserve"> </w:t>
      </w:r>
      <w:r w:rsidRPr="00800D38">
        <w:rPr>
          <w:rFonts w:ascii="Times New Roman" w:eastAsia="Times New Roman" w:hAnsi="Times New Roman" w:cs="Times New Roman"/>
          <w:lang w:eastAsia="en-US"/>
        </w:rPr>
        <w:t>2015г.</w:t>
      </w:r>
    </w:p>
    <w:p w:rsidR="00FF7C8F" w:rsidRDefault="00800D38" w:rsidP="00FF7C8F">
      <w:pPr>
        <w:widowControl w:val="0"/>
        <w:numPr>
          <w:ilvl w:val="0"/>
          <w:numId w:val="74"/>
        </w:numPr>
        <w:tabs>
          <w:tab w:val="left" w:pos="1324"/>
        </w:tabs>
        <w:autoSpaceDE w:val="0"/>
        <w:autoSpaceDN w:val="0"/>
        <w:spacing w:after="0" w:line="240" w:lineRule="auto"/>
        <w:ind w:right="476" w:firstLine="566"/>
        <w:jc w:val="both"/>
        <w:rPr>
          <w:rFonts w:ascii="Times New Roman" w:eastAsia="Times New Roman" w:hAnsi="Times New Roman" w:cs="Times New Roman"/>
          <w:lang w:eastAsia="en-US"/>
        </w:rPr>
      </w:pPr>
      <w:r w:rsidRPr="00800D38">
        <w:rPr>
          <w:rFonts w:ascii="Times New Roman" w:eastAsia="Times New Roman" w:hAnsi="Times New Roman" w:cs="Times New Roman"/>
          <w:lang w:eastAsia="en-US"/>
        </w:rPr>
        <w:t>Распоряжение Правительства Хабаровского края от 8 февраля 2013 г. № 52-рп «Об утверждении Плана мероприятий ("дорожной карты") «Повышение</w:t>
      </w:r>
      <w:r w:rsidRPr="00800D38">
        <w:rPr>
          <w:rFonts w:ascii="Times New Roman" w:eastAsia="Times New Roman" w:hAnsi="Times New Roman" w:cs="Times New Roman"/>
          <w:spacing w:val="1"/>
          <w:lang w:eastAsia="en-US"/>
        </w:rPr>
        <w:t xml:space="preserve"> </w:t>
      </w:r>
      <w:r w:rsidRPr="00800D38">
        <w:rPr>
          <w:rFonts w:ascii="Times New Roman" w:eastAsia="Times New Roman" w:hAnsi="Times New Roman" w:cs="Times New Roman"/>
          <w:lang w:eastAsia="en-US"/>
        </w:rPr>
        <w:t>эффективности</w:t>
      </w:r>
      <w:r w:rsidRPr="00800D38">
        <w:rPr>
          <w:rFonts w:ascii="Times New Roman" w:eastAsia="Times New Roman" w:hAnsi="Times New Roman" w:cs="Times New Roman"/>
          <w:spacing w:val="2"/>
          <w:lang w:eastAsia="en-US"/>
        </w:rPr>
        <w:t xml:space="preserve"> </w:t>
      </w:r>
      <w:r w:rsidRPr="00800D38">
        <w:rPr>
          <w:rFonts w:ascii="Times New Roman" w:eastAsia="Times New Roman" w:hAnsi="Times New Roman" w:cs="Times New Roman"/>
          <w:lang w:eastAsia="en-US"/>
        </w:rPr>
        <w:t>и</w:t>
      </w:r>
      <w:r w:rsidRPr="00800D38">
        <w:rPr>
          <w:rFonts w:ascii="Times New Roman" w:eastAsia="Times New Roman" w:hAnsi="Times New Roman" w:cs="Times New Roman"/>
          <w:spacing w:val="3"/>
          <w:lang w:eastAsia="en-US"/>
        </w:rPr>
        <w:t xml:space="preserve"> </w:t>
      </w:r>
      <w:r w:rsidRPr="00800D38">
        <w:rPr>
          <w:rFonts w:ascii="Times New Roman" w:eastAsia="Times New Roman" w:hAnsi="Times New Roman" w:cs="Times New Roman"/>
          <w:lang w:eastAsia="en-US"/>
        </w:rPr>
        <w:t>качества</w:t>
      </w:r>
      <w:r w:rsidRPr="00800D38">
        <w:rPr>
          <w:rFonts w:ascii="Times New Roman" w:eastAsia="Times New Roman" w:hAnsi="Times New Roman" w:cs="Times New Roman"/>
          <w:spacing w:val="5"/>
          <w:lang w:eastAsia="en-US"/>
        </w:rPr>
        <w:t xml:space="preserve"> </w:t>
      </w:r>
      <w:r w:rsidRPr="00800D38">
        <w:rPr>
          <w:rFonts w:ascii="Times New Roman" w:eastAsia="Times New Roman" w:hAnsi="Times New Roman" w:cs="Times New Roman"/>
          <w:lang w:eastAsia="en-US"/>
        </w:rPr>
        <w:t>услуг</w:t>
      </w:r>
      <w:r w:rsidRPr="00800D38">
        <w:rPr>
          <w:rFonts w:ascii="Times New Roman" w:eastAsia="Times New Roman" w:hAnsi="Times New Roman" w:cs="Times New Roman"/>
          <w:spacing w:val="7"/>
          <w:lang w:eastAsia="en-US"/>
        </w:rPr>
        <w:t xml:space="preserve"> </w:t>
      </w:r>
      <w:r w:rsidRPr="00800D38">
        <w:rPr>
          <w:rFonts w:ascii="Times New Roman" w:eastAsia="Times New Roman" w:hAnsi="Times New Roman" w:cs="Times New Roman"/>
          <w:lang w:eastAsia="en-US"/>
        </w:rPr>
        <w:t>образования</w:t>
      </w:r>
      <w:r w:rsidRPr="00800D38">
        <w:rPr>
          <w:rFonts w:ascii="Times New Roman" w:eastAsia="Times New Roman" w:hAnsi="Times New Roman" w:cs="Times New Roman"/>
          <w:spacing w:val="-4"/>
          <w:lang w:eastAsia="en-US"/>
        </w:rPr>
        <w:t xml:space="preserve"> </w:t>
      </w:r>
      <w:r w:rsidRPr="00800D38">
        <w:rPr>
          <w:rFonts w:ascii="Times New Roman" w:eastAsia="Times New Roman" w:hAnsi="Times New Roman" w:cs="Times New Roman"/>
          <w:lang w:eastAsia="en-US"/>
        </w:rPr>
        <w:t>в</w:t>
      </w:r>
      <w:r w:rsidRPr="00800D38">
        <w:rPr>
          <w:rFonts w:ascii="Times New Roman" w:eastAsia="Times New Roman" w:hAnsi="Times New Roman" w:cs="Times New Roman"/>
          <w:spacing w:val="3"/>
          <w:lang w:eastAsia="en-US"/>
        </w:rPr>
        <w:t xml:space="preserve"> </w:t>
      </w:r>
      <w:r w:rsidRPr="00800D38">
        <w:rPr>
          <w:rFonts w:ascii="Times New Roman" w:eastAsia="Times New Roman" w:hAnsi="Times New Roman" w:cs="Times New Roman"/>
          <w:lang w:eastAsia="en-US"/>
        </w:rPr>
        <w:t>Хабаровском</w:t>
      </w:r>
      <w:r w:rsidRPr="00800D38">
        <w:rPr>
          <w:rFonts w:ascii="Times New Roman" w:eastAsia="Times New Roman" w:hAnsi="Times New Roman" w:cs="Times New Roman"/>
          <w:spacing w:val="1"/>
          <w:lang w:eastAsia="en-US"/>
        </w:rPr>
        <w:t xml:space="preserve"> </w:t>
      </w:r>
      <w:r w:rsidRPr="00800D38">
        <w:rPr>
          <w:rFonts w:ascii="Times New Roman" w:eastAsia="Times New Roman" w:hAnsi="Times New Roman" w:cs="Times New Roman"/>
          <w:lang w:eastAsia="en-US"/>
        </w:rPr>
        <w:t>крае</w:t>
      </w:r>
      <w:r w:rsidRPr="00800D38">
        <w:rPr>
          <w:rFonts w:ascii="Times New Roman" w:eastAsia="Times New Roman" w:hAnsi="Times New Roman" w:cs="Times New Roman"/>
          <w:spacing w:val="-5"/>
          <w:lang w:eastAsia="en-US"/>
        </w:rPr>
        <w:t xml:space="preserve"> </w:t>
      </w:r>
      <w:r w:rsidRPr="00800D38">
        <w:rPr>
          <w:rFonts w:ascii="Times New Roman" w:eastAsia="Times New Roman" w:hAnsi="Times New Roman" w:cs="Times New Roman"/>
          <w:lang w:eastAsia="en-US"/>
        </w:rPr>
        <w:t>до</w:t>
      </w:r>
      <w:r w:rsidRPr="00800D38">
        <w:rPr>
          <w:rFonts w:ascii="Times New Roman" w:eastAsia="Times New Roman" w:hAnsi="Times New Roman" w:cs="Times New Roman"/>
          <w:spacing w:val="-4"/>
          <w:lang w:eastAsia="en-US"/>
        </w:rPr>
        <w:t xml:space="preserve"> </w:t>
      </w:r>
      <w:r w:rsidRPr="00800D38">
        <w:rPr>
          <w:rFonts w:ascii="Times New Roman" w:eastAsia="Times New Roman" w:hAnsi="Times New Roman" w:cs="Times New Roman"/>
          <w:lang w:eastAsia="en-US"/>
        </w:rPr>
        <w:t>2018</w:t>
      </w:r>
      <w:r w:rsidRPr="00800D38">
        <w:rPr>
          <w:rFonts w:ascii="Times New Roman" w:eastAsia="Times New Roman" w:hAnsi="Times New Roman" w:cs="Times New Roman"/>
          <w:spacing w:val="2"/>
          <w:lang w:eastAsia="en-US"/>
        </w:rPr>
        <w:t xml:space="preserve"> </w:t>
      </w:r>
      <w:r w:rsidR="00FF7C8F">
        <w:rPr>
          <w:rFonts w:ascii="Times New Roman" w:eastAsia="Times New Roman" w:hAnsi="Times New Roman" w:cs="Times New Roman"/>
          <w:lang w:eastAsia="en-US"/>
        </w:rPr>
        <w:t>года</w:t>
      </w:r>
    </w:p>
    <w:p w:rsidR="00CC0447" w:rsidRPr="00FF7C8F" w:rsidRDefault="00CC0447" w:rsidP="00FF7C8F">
      <w:pPr>
        <w:widowControl w:val="0"/>
        <w:tabs>
          <w:tab w:val="left" w:pos="1324"/>
        </w:tabs>
        <w:autoSpaceDE w:val="0"/>
        <w:autoSpaceDN w:val="0"/>
        <w:spacing w:after="0" w:line="240" w:lineRule="auto"/>
        <w:ind w:right="476"/>
        <w:rPr>
          <w:rFonts w:ascii="Times New Roman" w:eastAsia="Times New Roman" w:hAnsi="Times New Roman" w:cs="Times New Roman"/>
          <w:lang w:eastAsia="en-US"/>
        </w:rPr>
      </w:pPr>
      <w:r w:rsidRPr="00FF7C8F">
        <w:rPr>
          <w:rFonts w:ascii="Times New Roman" w:hAnsi="Times New Roman" w:cs="Times New Roman"/>
          <w:sz w:val="24"/>
          <w:szCs w:val="24"/>
        </w:rPr>
        <w:t>Программа обеспечивает разностороннее развитие детей в возрасте от 1,6 до 7 лет с учётом их возрастных и индивидуальных особенностей по основным образовательным областям: «физическое развитие», «социально - коммуникативное развитие», «познавательное развитие», «речевое развитие» и «художественно-эстетическое развитие».</w:t>
      </w:r>
    </w:p>
    <w:p w:rsidR="00CC0447" w:rsidRPr="007850C3" w:rsidRDefault="00CC0447" w:rsidP="00FF7C8F">
      <w:pPr>
        <w:pStyle w:val="a9"/>
        <w:widowControl w:val="0"/>
        <w:rPr>
          <w:rFonts w:ascii="Times New Roman" w:hAnsi="Times New Roman" w:cs="Times New Roman"/>
          <w:sz w:val="24"/>
          <w:szCs w:val="24"/>
        </w:rPr>
      </w:pPr>
      <w:r w:rsidRPr="007850C3">
        <w:rPr>
          <w:rFonts w:ascii="Times New Roman" w:hAnsi="Times New Roman" w:cs="Times New Roman"/>
          <w:sz w:val="24"/>
          <w:szCs w:val="24"/>
        </w:rPr>
        <w:t>Программа реализуется на государственном языке Российской Федерации (ст. 14 ФЗ «Об образовании в РФ»). В соответствии с приоритетным направлением деятельности дошкольное учреждение целенаправленно осуществляет работу по социально-личностному развитию детей. Содержание работы по приоритетному направлению осуществляется за счет парциальных программ.</w:t>
      </w:r>
    </w:p>
    <w:p w:rsidR="00CC0447" w:rsidRPr="007850C3" w:rsidRDefault="00CC0447" w:rsidP="00FF7C8F">
      <w:pPr>
        <w:pStyle w:val="a9"/>
        <w:rPr>
          <w:rFonts w:ascii="Times New Roman" w:hAnsi="Times New Roman" w:cs="Times New Roman"/>
          <w:sz w:val="24"/>
          <w:szCs w:val="24"/>
        </w:rPr>
      </w:pPr>
      <w:r w:rsidRPr="007850C3">
        <w:rPr>
          <w:rFonts w:ascii="Times New Roman" w:hAnsi="Times New Roman" w:cs="Times New Roman"/>
          <w:sz w:val="24"/>
          <w:szCs w:val="24"/>
        </w:rPr>
        <w:t xml:space="preserve">Миссия МДОУ </w:t>
      </w:r>
      <w:r w:rsidR="004E7C08">
        <w:rPr>
          <w:rFonts w:ascii="Times New Roman" w:hAnsi="Times New Roman" w:cs="Times New Roman"/>
          <w:sz w:val="24"/>
          <w:szCs w:val="24"/>
        </w:rPr>
        <w:t xml:space="preserve"> «Карусель»</w:t>
      </w:r>
      <w:r w:rsidRPr="007850C3">
        <w:rPr>
          <w:rFonts w:ascii="Times New Roman" w:hAnsi="Times New Roman" w:cs="Times New Roman"/>
          <w:sz w:val="24"/>
          <w:szCs w:val="24"/>
        </w:rPr>
        <w:t xml:space="preserve"> – предоставление качественного и доступного дошкольного образования, всестороннего развития в условиях открытого образовательного пространства, ориентированного на успешную социализацию воспитанников в современном обществе.</w:t>
      </w:r>
    </w:p>
    <w:p w:rsidR="00624435" w:rsidRPr="00C9097E" w:rsidRDefault="00CC0447" w:rsidP="00FF7C8F">
      <w:pPr>
        <w:pStyle w:val="a9"/>
        <w:rPr>
          <w:rFonts w:ascii="Times New Roman" w:hAnsi="Times New Roman" w:cs="Times New Roman"/>
          <w:sz w:val="24"/>
          <w:szCs w:val="24"/>
        </w:rPr>
      </w:pPr>
      <w:r w:rsidRPr="007850C3">
        <w:rPr>
          <w:rFonts w:ascii="Times New Roman" w:hAnsi="Times New Roman" w:cs="Times New Roman"/>
          <w:sz w:val="24"/>
          <w:szCs w:val="24"/>
        </w:rPr>
        <w:t xml:space="preserve">Открытое образовательное пространство МДОУ </w:t>
      </w:r>
      <w:r w:rsidR="004E7C08">
        <w:rPr>
          <w:rFonts w:ascii="Times New Roman" w:hAnsi="Times New Roman" w:cs="Times New Roman"/>
          <w:sz w:val="24"/>
          <w:szCs w:val="24"/>
        </w:rPr>
        <w:t xml:space="preserve"> «Карусель» </w:t>
      </w:r>
      <w:r w:rsidRPr="007850C3">
        <w:rPr>
          <w:rFonts w:ascii="Times New Roman" w:hAnsi="Times New Roman" w:cs="Times New Roman"/>
          <w:sz w:val="24"/>
          <w:szCs w:val="24"/>
        </w:rPr>
        <w:t xml:space="preserve">предполагает вовлеченность участников образовательных отношений в определение и реализацию основных целей и задач образовательной деятельности, открытость МДОУ </w:t>
      </w:r>
      <w:r w:rsidR="004E7C08">
        <w:rPr>
          <w:rFonts w:ascii="Times New Roman" w:hAnsi="Times New Roman" w:cs="Times New Roman"/>
          <w:sz w:val="24"/>
          <w:szCs w:val="24"/>
        </w:rPr>
        <w:t>«Карусель»</w:t>
      </w:r>
      <w:r w:rsidRPr="007850C3">
        <w:rPr>
          <w:rFonts w:ascii="Times New Roman" w:hAnsi="Times New Roman" w:cs="Times New Roman"/>
          <w:sz w:val="24"/>
          <w:szCs w:val="24"/>
        </w:rPr>
        <w:t xml:space="preserve"> к нововведениям и социальному окружению.</w:t>
      </w:r>
    </w:p>
    <w:p w:rsidR="006500DE" w:rsidRDefault="006500DE" w:rsidP="002D4F12">
      <w:pPr>
        <w:pStyle w:val="a9"/>
        <w:ind w:left="720"/>
        <w:jc w:val="both"/>
        <w:rPr>
          <w:rFonts w:ascii="Times New Roman" w:hAnsi="Times New Roman" w:cs="Times New Roman"/>
          <w:b/>
          <w:color w:val="000066"/>
          <w:sz w:val="24"/>
          <w:szCs w:val="24"/>
        </w:rPr>
      </w:pPr>
    </w:p>
    <w:p w:rsidR="00504E55" w:rsidRDefault="00504E55" w:rsidP="002D4F12">
      <w:pPr>
        <w:pStyle w:val="a9"/>
        <w:ind w:left="720"/>
        <w:jc w:val="both"/>
        <w:rPr>
          <w:rFonts w:ascii="Times New Roman" w:hAnsi="Times New Roman" w:cs="Times New Roman"/>
          <w:b/>
          <w:color w:val="000066"/>
          <w:sz w:val="24"/>
          <w:szCs w:val="24"/>
        </w:rPr>
      </w:pPr>
    </w:p>
    <w:p w:rsidR="00504E55" w:rsidRDefault="00504E55" w:rsidP="002D4F12">
      <w:pPr>
        <w:pStyle w:val="a9"/>
        <w:ind w:left="720"/>
        <w:jc w:val="both"/>
        <w:rPr>
          <w:rFonts w:ascii="Times New Roman" w:hAnsi="Times New Roman" w:cs="Times New Roman"/>
          <w:b/>
          <w:color w:val="000066"/>
          <w:sz w:val="24"/>
          <w:szCs w:val="24"/>
        </w:rPr>
      </w:pPr>
    </w:p>
    <w:p w:rsidR="00044067" w:rsidRDefault="00B661C3" w:rsidP="002D4F12">
      <w:pPr>
        <w:pStyle w:val="a9"/>
        <w:ind w:left="720"/>
        <w:jc w:val="both"/>
        <w:rPr>
          <w:rFonts w:ascii="Times New Roman" w:hAnsi="Times New Roman" w:cs="Times New Roman"/>
          <w:b/>
          <w:color w:val="000066"/>
          <w:sz w:val="24"/>
          <w:szCs w:val="24"/>
        </w:rPr>
      </w:pPr>
      <w:r>
        <w:rPr>
          <w:rFonts w:ascii="Times New Roman" w:hAnsi="Times New Roman" w:cs="Times New Roman"/>
          <w:b/>
          <w:color w:val="000066"/>
          <w:sz w:val="24"/>
          <w:szCs w:val="24"/>
        </w:rPr>
        <w:pict>
          <v:shape id="_x0000_i1027" type="#_x0000_t156" style="width:312pt;height:21.35pt;mso-position-horizontal:absolute;mso-position-vertical:absolute" fillcolor="#006" strokecolor="black [3213]">
            <v:fill color2="maroon" rotate="t" focus="100%" type="gradientRadial">
              <o:fill v:ext="view" type="gradientCenter"/>
            </v:fill>
            <v:shadow on="t" color="silver" opacity="52429f" offset="3pt,3pt"/>
            <v:textpath style="font-family:&quot;Times New Roman&quot;;font-size:14pt;font-weight:bold;v-text-kern:t" trim="t" fitpath="t" xscale="f" string="1.1.1. ЦЕЛИ И ЗАДАЧИ ПРОГРАММЫ"/>
          </v:shape>
        </w:pict>
      </w:r>
    </w:p>
    <w:p w:rsidR="002D4F12" w:rsidRPr="003C3FAF" w:rsidRDefault="002D4F12" w:rsidP="002D4F12">
      <w:pPr>
        <w:pStyle w:val="a9"/>
        <w:ind w:left="720"/>
        <w:jc w:val="both"/>
        <w:rPr>
          <w:rFonts w:ascii="Times New Roman" w:hAnsi="Times New Roman" w:cs="Times New Roman"/>
          <w:b/>
          <w:color w:val="000066"/>
          <w:sz w:val="16"/>
          <w:szCs w:val="16"/>
        </w:rPr>
      </w:pPr>
    </w:p>
    <w:p w:rsidR="002D4F12" w:rsidRPr="00FF7C8F" w:rsidRDefault="00B661C3" w:rsidP="00FF7C8F">
      <w:pPr>
        <w:spacing w:line="237" w:lineRule="auto"/>
        <w:ind w:firstLine="319"/>
        <w:jc w:val="both"/>
        <w:rPr>
          <w:rFonts w:ascii="Times New Roman" w:eastAsia="Times New Roman" w:hAnsi="Times New Roman" w:cs="Times New Roman"/>
          <w:color w:val="000000" w:themeColor="text1"/>
          <w:sz w:val="24"/>
          <w:szCs w:val="24"/>
        </w:rPr>
      </w:pPr>
      <w:r>
        <w:rPr>
          <w:rFonts w:ascii="Times New Roman" w:hAnsi="Times New Roman" w:cs="Times New Roman"/>
          <w:b/>
          <w:sz w:val="24"/>
          <w:szCs w:val="24"/>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8" type="#_x0000_t136" style="width:149.35pt;height:11.35pt;mso-position-vertical:absolute" fillcolor="#000082" strokecolor="black [3213]">
            <v:fill color2="#0047ff" rotate="t" colors="0 #000082;8520f #0047ff;18350f #000082;28180f #0047ff;38011f #000082;47186f #0047ff;57016f #000082;1 #0047ff" method="none" focus="100%" type="gradientRadial">
              <o:fill v:ext="view" type="gradientCenter"/>
            </v:fill>
            <v:shadow on="t" color="#b2b2b2" opacity="52429f" offset="3pt"/>
            <v:textpath style="font-family:&quot;Times New Roman&quot;;font-size:12pt;font-weight:bold;v-text-kern:t" trim="t" fitpath="t" string="ЦЕЛЬ  ПРОГРАММЫ: "/>
          </v:shape>
        </w:pict>
      </w:r>
      <w:r w:rsidR="00935646" w:rsidRPr="00935646">
        <w:rPr>
          <w:rFonts w:ascii="Times New Roman" w:hAnsi="Times New Roman" w:cs="Times New Roman"/>
          <w:sz w:val="24"/>
          <w:szCs w:val="24"/>
        </w:rPr>
        <w:t xml:space="preserve"> </w:t>
      </w:r>
      <w:r w:rsidR="00935646" w:rsidRPr="00935646">
        <w:rPr>
          <w:rFonts w:ascii="Times New Roman" w:eastAsia="Times New Roman" w:hAnsi="Times New Roman" w:cs="Times New Roman"/>
          <w:sz w:val="24"/>
          <w:szCs w:val="24"/>
        </w:rPr>
        <w:t>-</w:t>
      </w:r>
      <w:r w:rsidR="00935646" w:rsidRPr="00935646">
        <w:rPr>
          <w:rFonts w:ascii="Times New Roman" w:eastAsia="Times New Roman" w:hAnsi="Times New Roman" w:cs="Times New Roman"/>
          <w:b/>
          <w:bCs/>
          <w:i/>
          <w:iCs/>
          <w:color w:val="FF0000"/>
          <w:sz w:val="24"/>
          <w:szCs w:val="24"/>
        </w:rPr>
        <w:t xml:space="preserve"> </w:t>
      </w:r>
      <w:r w:rsidR="00935646" w:rsidRPr="00935646">
        <w:rPr>
          <w:rFonts w:ascii="Times New Roman" w:eastAsia="Times New Roman" w:hAnsi="Times New Roman" w:cs="Times New Roman"/>
          <w:color w:val="000000" w:themeColor="text1"/>
          <w:sz w:val="24"/>
          <w:szCs w:val="24"/>
        </w:rPr>
        <w:t>создать каждому ребенку в детском саду возможность для развития</w:t>
      </w:r>
      <w:r w:rsidR="00935646" w:rsidRPr="00935646">
        <w:rPr>
          <w:rFonts w:ascii="Times New Roman" w:eastAsia="Times New Roman" w:hAnsi="Times New Roman" w:cs="Times New Roman"/>
          <w:b/>
          <w:bCs/>
          <w:i/>
          <w:iCs/>
          <w:color w:val="000000" w:themeColor="text1"/>
          <w:sz w:val="24"/>
          <w:szCs w:val="24"/>
        </w:rPr>
        <w:t xml:space="preserve"> </w:t>
      </w:r>
      <w:r w:rsidR="00935646" w:rsidRPr="00935646">
        <w:rPr>
          <w:rFonts w:ascii="Times New Roman" w:eastAsia="Times New Roman" w:hAnsi="Times New Roman" w:cs="Times New Roman"/>
          <w:color w:val="000000" w:themeColor="text1"/>
          <w:sz w:val="24"/>
          <w:szCs w:val="24"/>
        </w:rPr>
        <w:t>способностей, широкого взаимодействия с миром, активного практикования в разных видах деятельнос</w:t>
      </w:r>
      <w:r w:rsidR="00895151">
        <w:rPr>
          <w:rFonts w:ascii="Times New Roman" w:eastAsia="Times New Roman" w:hAnsi="Times New Roman" w:cs="Times New Roman"/>
          <w:color w:val="000000" w:themeColor="text1"/>
          <w:sz w:val="24"/>
          <w:szCs w:val="24"/>
        </w:rPr>
        <w:t xml:space="preserve">ти, творческой самореализации. </w:t>
      </w:r>
      <w:r w:rsidR="00FF7C8F">
        <w:rPr>
          <w:rFonts w:ascii="Times New Roman" w:eastAsia="Times New Roman" w:hAnsi="Times New Roman" w:cs="Times New Roman"/>
          <w:color w:val="000000" w:themeColor="text1"/>
          <w:sz w:val="24"/>
          <w:szCs w:val="24"/>
        </w:rPr>
        <w:t xml:space="preserve">             </w:t>
      </w:r>
      <w:r>
        <w:rPr>
          <w:rFonts w:ascii="Times New Roman" w:hAnsi="Times New Roman" w:cs="Times New Roman"/>
          <w:b/>
          <w:color w:val="000066"/>
          <w:sz w:val="24"/>
          <w:szCs w:val="24"/>
        </w:rPr>
        <w:pict>
          <v:shape id="_x0000_i1029" type="#_x0000_t136" style="width:400pt;height:16pt;mso-position-horizontal:absolute;mso-position-vertical:absolute" fillcolor="#000082" strokecolor="black [3213]">
            <v:fill color2="#0047ff" rotate="t" colors="0 #000082;8520f #0047ff;18350f #000082;28180f #0047ff;38011f #000082;47186f #0047ff;57016f #000082;1 #0047ff" method="none" focus="100%" type="gradientRadial">
              <o:fill v:ext="view" type="gradientCenter"/>
            </v:fill>
            <v:shadow on="t" color="#b2b2b2" opacity="52429f" offset="3pt"/>
            <v:textpath style="font-family:&quot;Times New Roman&quot;;font-size:14pt;font-weight:bold;v-text-kern:t" trim="t" fitpath="t" string="ЗАДАЧИ ОСНОВНОЙ ОБРАЗОВАТЕЛЬНОЙ ПРОГРАММЫ: "/>
          </v:shape>
        </w:pict>
      </w:r>
    </w:p>
    <w:p w:rsidR="00935646" w:rsidRDefault="00044067" w:rsidP="00326592">
      <w:pPr>
        <w:pStyle w:val="a9"/>
        <w:numPr>
          <w:ilvl w:val="0"/>
          <w:numId w:val="58"/>
        </w:numPr>
        <w:jc w:val="both"/>
        <w:rPr>
          <w:rFonts w:ascii="Times New Roman" w:hAnsi="Times New Roman" w:cs="Times New Roman"/>
          <w:sz w:val="24"/>
          <w:szCs w:val="24"/>
        </w:rPr>
      </w:pPr>
      <w:r w:rsidRPr="007850C3">
        <w:rPr>
          <w:rFonts w:ascii="Times New Roman" w:hAnsi="Times New Roman" w:cs="Times New Roman"/>
          <w:sz w:val="24"/>
          <w:szCs w:val="24"/>
        </w:rPr>
        <w:t>укрепление физического и психического здоровья ребенка, формирование основ его двигатель</w:t>
      </w:r>
      <w:r>
        <w:rPr>
          <w:rFonts w:ascii="Times New Roman" w:hAnsi="Times New Roman" w:cs="Times New Roman"/>
          <w:sz w:val="24"/>
          <w:szCs w:val="24"/>
        </w:rPr>
        <w:t xml:space="preserve">ной и гигиенической культуры; </w:t>
      </w:r>
    </w:p>
    <w:p w:rsidR="00044067" w:rsidRPr="007850C3" w:rsidRDefault="00044067" w:rsidP="00326592">
      <w:pPr>
        <w:pStyle w:val="a9"/>
        <w:numPr>
          <w:ilvl w:val="0"/>
          <w:numId w:val="58"/>
        </w:numPr>
        <w:jc w:val="both"/>
        <w:rPr>
          <w:rFonts w:ascii="Times New Roman" w:hAnsi="Times New Roman" w:cs="Times New Roman"/>
          <w:sz w:val="24"/>
          <w:szCs w:val="24"/>
        </w:rPr>
      </w:pPr>
      <w:r w:rsidRPr="007850C3">
        <w:rPr>
          <w:rFonts w:ascii="Times New Roman" w:hAnsi="Times New Roman" w:cs="Times New Roman"/>
          <w:sz w:val="24"/>
          <w:szCs w:val="24"/>
        </w:rPr>
        <w:t xml:space="preserve">целостное развитие ребенка как субъекта посильных дошкольнику видов деятельности; </w:t>
      </w:r>
    </w:p>
    <w:p w:rsidR="00044067" w:rsidRPr="007850C3" w:rsidRDefault="00044067" w:rsidP="00326592">
      <w:pPr>
        <w:pStyle w:val="a9"/>
        <w:numPr>
          <w:ilvl w:val="0"/>
          <w:numId w:val="58"/>
        </w:numPr>
        <w:jc w:val="both"/>
        <w:rPr>
          <w:rFonts w:ascii="Times New Roman" w:hAnsi="Times New Roman" w:cs="Times New Roman"/>
          <w:sz w:val="24"/>
          <w:szCs w:val="24"/>
        </w:rPr>
      </w:pPr>
      <w:r w:rsidRPr="007850C3">
        <w:rPr>
          <w:rFonts w:ascii="Times New Roman" w:hAnsi="Times New Roman" w:cs="Times New Roman"/>
          <w:sz w:val="24"/>
          <w:szCs w:val="24"/>
        </w:rPr>
        <w:t>обогащенное развитие ребенка, обеспечивающ</w:t>
      </w:r>
      <w:r>
        <w:rPr>
          <w:rFonts w:ascii="Times New Roman" w:hAnsi="Times New Roman" w:cs="Times New Roman"/>
          <w:sz w:val="24"/>
          <w:szCs w:val="24"/>
        </w:rPr>
        <w:t>ее единый процесс социализации-</w:t>
      </w:r>
      <w:r w:rsidRPr="007850C3">
        <w:rPr>
          <w:rFonts w:ascii="Times New Roman" w:hAnsi="Times New Roman" w:cs="Times New Roman"/>
          <w:sz w:val="24"/>
          <w:szCs w:val="24"/>
        </w:rPr>
        <w:t xml:space="preserve">индивидуализации с учетом детских потребностей, возможностей и способностей; </w:t>
      </w:r>
    </w:p>
    <w:p w:rsidR="00044067" w:rsidRPr="007850C3" w:rsidRDefault="00044067" w:rsidP="00044067">
      <w:pPr>
        <w:pStyle w:val="a9"/>
        <w:numPr>
          <w:ilvl w:val="0"/>
          <w:numId w:val="3"/>
        </w:numPr>
        <w:jc w:val="both"/>
        <w:rPr>
          <w:rFonts w:ascii="Times New Roman" w:hAnsi="Times New Roman" w:cs="Times New Roman"/>
          <w:sz w:val="24"/>
          <w:szCs w:val="24"/>
        </w:rPr>
      </w:pPr>
      <w:r w:rsidRPr="007850C3">
        <w:rPr>
          <w:rFonts w:ascii="Times New Roman" w:hAnsi="Times New Roman" w:cs="Times New Roman"/>
          <w:sz w:val="24"/>
          <w:szCs w:val="24"/>
        </w:rPr>
        <w:t xml:space="preserve">развитие на основе разного образовательного содержания эмоциональной отзывчивости, способности к сопереживанию, готовности к проявлению гуманного отношения в детской деятельности, поведении, поступках; </w:t>
      </w:r>
    </w:p>
    <w:p w:rsidR="00044067" w:rsidRPr="007850C3" w:rsidRDefault="00044067" w:rsidP="00044067">
      <w:pPr>
        <w:pStyle w:val="a9"/>
        <w:numPr>
          <w:ilvl w:val="0"/>
          <w:numId w:val="3"/>
        </w:numPr>
        <w:jc w:val="both"/>
        <w:rPr>
          <w:rFonts w:ascii="Times New Roman" w:hAnsi="Times New Roman" w:cs="Times New Roman"/>
          <w:sz w:val="24"/>
          <w:szCs w:val="24"/>
        </w:rPr>
      </w:pPr>
      <w:r w:rsidRPr="007850C3">
        <w:rPr>
          <w:rFonts w:ascii="Times New Roman" w:hAnsi="Times New Roman" w:cs="Times New Roman"/>
          <w:sz w:val="24"/>
          <w:szCs w:val="24"/>
        </w:rPr>
        <w:t xml:space="preserve">развитие познавательной активности, любознательности, стремления к самостоятельному познанию и размышлению, развитие умственных способностей и речи ребенка; </w:t>
      </w:r>
    </w:p>
    <w:p w:rsidR="00044067" w:rsidRPr="007850C3" w:rsidRDefault="00044067" w:rsidP="00331C5E">
      <w:pPr>
        <w:pStyle w:val="a9"/>
        <w:numPr>
          <w:ilvl w:val="0"/>
          <w:numId w:val="3"/>
        </w:numPr>
        <w:jc w:val="both"/>
        <w:rPr>
          <w:rFonts w:ascii="Times New Roman" w:hAnsi="Times New Roman" w:cs="Times New Roman"/>
          <w:sz w:val="24"/>
          <w:szCs w:val="24"/>
        </w:rPr>
      </w:pPr>
      <w:r w:rsidRPr="007850C3">
        <w:rPr>
          <w:rFonts w:ascii="Times New Roman" w:hAnsi="Times New Roman" w:cs="Times New Roman"/>
          <w:sz w:val="24"/>
          <w:szCs w:val="24"/>
        </w:rPr>
        <w:t xml:space="preserve">пробуждение творческой активности и воображения ребенка, желания включаться в творческую деятельность; </w:t>
      </w:r>
    </w:p>
    <w:p w:rsidR="00044067" w:rsidRPr="007850C3" w:rsidRDefault="00044067" w:rsidP="002D4F12">
      <w:pPr>
        <w:pStyle w:val="a9"/>
        <w:widowControl w:val="0"/>
        <w:numPr>
          <w:ilvl w:val="0"/>
          <w:numId w:val="3"/>
        </w:numPr>
        <w:ind w:left="714" w:hanging="357"/>
        <w:jc w:val="both"/>
        <w:rPr>
          <w:rFonts w:ascii="Times New Roman" w:hAnsi="Times New Roman" w:cs="Times New Roman"/>
          <w:sz w:val="24"/>
          <w:szCs w:val="24"/>
        </w:rPr>
      </w:pPr>
      <w:r w:rsidRPr="007850C3">
        <w:rPr>
          <w:rFonts w:ascii="Times New Roman" w:hAnsi="Times New Roman" w:cs="Times New Roman"/>
          <w:sz w:val="24"/>
          <w:szCs w:val="24"/>
        </w:rPr>
        <w:t xml:space="preserve">органическое вхождение ребенка в современный мир, разнообразное взаимодействие дошкольников с различными сферами культуры: с изобразительным искусством и музыкой, детской литературой и родным языком, экологией, математикой, игрой; </w:t>
      </w:r>
    </w:p>
    <w:p w:rsidR="00044067" w:rsidRPr="007850C3" w:rsidRDefault="00044067" w:rsidP="00044067">
      <w:pPr>
        <w:pStyle w:val="a9"/>
        <w:numPr>
          <w:ilvl w:val="0"/>
          <w:numId w:val="3"/>
        </w:numPr>
        <w:jc w:val="both"/>
        <w:rPr>
          <w:rFonts w:ascii="Times New Roman" w:hAnsi="Times New Roman" w:cs="Times New Roman"/>
          <w:sz w:val="24"/>
          <w:szCs w:val="24"/>
        </w:rPr>
      </w:pPr>
      <w:r w:rsidRPr="007850C3">
        <w:rPr>
          <w:rFonts w:ascii="Times New Roman" w:hAnsi="Times New Roman" w:cs="Times New Roman"/>
          <w:sz w:val="24"/>
          <w:szCs w:val="24"/>
        </w:rPr>
        <w:t xml:space="preserve">приобщение ребенка к культуре своей страны и воспитание уважения к другим народам и культурам; </w:t>
      </w:r>
    </w:p>
    <w:p w:rsidR="003B4F5C" w:rsidRPr="00756A5D" w:rsidRDefault="00044067" w:rsidP="00331C5E">
      <w:pPr>
        <w:pStyle w:val="a9"/>
        <w:widowControl w:val="0"/>
        <w:numPr>
          <w:ilvl w:val="0"/>
          <w:numId w:val="3"/>
        </w:numPr>
        <w:ind w:left="714" w:hanging="357"/>
        <w:jc w:val="both"/>
        <w:rPr>
          <w:rFonts w:ascii="Times New Roman" w:hAnsi="Times New Roman" w:cs="Times New Roman"/>
          <w:sz w:val="24"/>
          <w:szCs w:val="24"/>
        </w:rPr>
      </w:pPr>
      <w:r w:rsidRPr="007850C3">
        <w:rPr>
          <w:rFonts w:ascii="Times New Roman" w:hAnsi="Times New Roman" w:cs="Times New Roman"/>
          <w:sz w:val="24"/>
          <w:szCs w:val="24"/>
        </w:rPr>
        <w:t>приобщение ребенка к красоте, добру, ненасилию, ибо важно, чтобы дошкольный возраст стал временем, когда у ребенка пробуждается чувство своей сопричастности к миру, же</w:t>
      </w:r>
      <w:r w:rsidR="00FF7C8F">
        <w:rPr>
          <w:rFonts w:ascii="Times New Roman" w:hAnsi="Times New Roman" w:cs="Times New Roman"/>
          <w:sz w:val="24"/>
          <w:szCs w:val="24"/>
        </w:rPr>
        <w:t>лание совершать добрые поступки</w:t>
      </w:r>
    </w:p>
    <w:p w:rsidR="003B4F5C" w:rsidRDefault="003B4F5C" w:rsidP="00331C5E">
      <w:pPr>
        <w:pStyle w:val="a9"/>
        <w:widowControl w:val="0"/>
        <w:rPr>
          <w:rFonts w:ascii="Times New Roman" w:hAnsi="Times New Roman" w:cs="Times New Roman"/>
          <w:b/>
          <w:color w:val="000099"/>
          <w:sz w:val="24"/>
          <w:szCs w:val="24"/>
        </w:rPr>
      </w:pPr>
    </w:p>
    <w:p w:rsidR="002D4F12" w:rsidRDefault="00B661C3" w:rsidP="00331C5E">
      <w:pPr>
        <w:pStyle w:val="a9"/>
        <w:widowControl w:val="0"/>
        <w:rPr>
          <w:rFonts w:ascii="Times New Roman" w:hAnsi="Times New Roman" w:cs="Times New Roman"/>
          <w:b/>
          <w:color w:val="000099"/>
          <w:sz w:val="24"/>
          <w:szCs w:val="24"/>
        </w:rPr>
      </w:pPr>
      <w:r>
        <w:rPr>
          <w:rFonts w:ascii="Times New Roman" w:hAnsi="Times New Roman" w:cs="Times New Roman"/>
          <w:b/>
          <w:color w:val="000099"/>
          <w:sz w:val="24"/>
          <w:szCs w:val="24"/>
        </w:rPr>
        <w:pict>
          <v:shape id="_x0000_i1030" type="#_x0000_t136" style="width:414.65pt;height:15.35pt" fillcolor="#000082" strokecolor="black [3213]">
            <v:fill color2="#0047ff" rotate="t" colors="0 #000082;8520f #0047ff;18350f #000082;28180f #0047ff;38011f #000082;47186f #0047ff;57016f #000082;1 #0047ff" method="none" focus="100%" type="gradientRadial">
              <o:fill v:ext="view" type="gradientCenter"/>
            </v:fill>
            <v:shadow on="t" color="#b2b2b2" opacity="52429f" offset="3pt"/>
            <v:textpath style="font-family:&quot;Times New Roman&quot;;font-size:14pt;font-weight:bold;v-text-kern:t" trim="t" fitpath="t" string="ЗАДАЧИ ПРОГРАММЫ ПО ОБРАЗОВАТЕЛЬНЫМ ОБЛАСТЯМ:"/>
          </v:shape>
        </w:pict>
      </w:r>
    </w:p>
    <w:p w:rsidR="005C1BC2" w:rsidRDefault="00044067" w:rsidP="00331C5E">
      <w:pPr>
        <w:pStyle w:val="a9"/>
        <w:widowControl w:val="0"/>
        <w:ind w:firstLine="709"/>
        <w:jc w:val="both"/>
        <w:rPr>
          <w:rFonts w:ascii="Times New Roman" w:hAnsi="Times New Roman" w:cs="Times New Roman"/>
          <w:sz w:val="24"/>
          <w:szCs w:val="24"/>
        </w:rPr>
      </w:pPr>
      <w:r w:rsidRPr="00331C5E">
        <w:rPr>
          <w:rFonts w:ascii="Times New Roman" w:hAnsi="Times New Roman" w:cs="Times New Roman"/>
          <w:sz w:val="24"/>
          <w:szCs w:val="24"/>
        </w:rPr>
        <w:t xml:space="preserve">Программа обеспечивает разностороннее развитие детей в возрасте от 1,6 -7 лет с учетом их возрастных и индивидуальных особенностей по основным направлениям - физическому, социально-личностному, познавательно-речевому и художественно-эстетическому. Программа обеспечивает достижение воспитанниками готовности к обучению в школе. </w:t>
      </w:r>
    </w:p>
    <w:p w:rsidR="00C335B4" w:rsidRDefault="00C335B4" w:rsidP="00331C5E">
      <w:pPr>
        <w:pStyle w:val="a9"/>
        <w:widowControl w:val="0"/>
        <w:ind w:firstLine="709"/>
        <w:jc w:val="both"/>
        <w:rPr>
          <w:rFonts w:ascii="Times New Roman" w:hAnsi="Times New Roman" w:cs="Times New Roman"/>
          <w:sz w:val="24"/>
          <w:szCs w:val="24"/>
        </w:rPr>
      </w:pPr>
    </w:p>
    <w:p w:rsidR="00C335B4" w:rsidRDefault="00C335B4" w:rsidP="00331C5E">
      <w:pPr>
        <w:pStyle w:val="a9"/>
        <w:widowControl w:val="0"/>
        <w:ind w:firstLine="709"/>
        <w:jc w:val="both"/>
        <w:rPr>
          <w:rFonts w:ascii="Times New Roman" w:hAnsi="Times New Roman" w:cs="Times New Roman"/>
          <w:sz w:val="24"/>
          <w:szCs w:val="24"/>
        </w:rPr>
      </w:pPr>
    </w:p>
    <w:p w:rsidR="00C335B4" w:rsidRDefault="00C335B4" w:rsidP="00331C5E">
      <w:pPr>
        <w:pStyle w:val="a9"/>
        <w:widowControl w:val="0"/>
        <w:ind w:firstLine="709"/>
        <w:jc w:val="both"/>
        <w:rPr>
          <w:rFonts w:ascii="Times New Roman" w:hAnsi="Times New Roman" w:cs="Times New Roman"/>
          <w:sz w:val="24"/>
          <w:szCs w:val="24"/>
        </w:rPr>
      </w:pPr>
    </w:p>
    <w:p w:rsidR="00C335B4" w:rsidRDefault="00C335B4" w:rsidP="00331C5E">
      <w:pPr>
        <w:pStyle w:val="a9"/>
        <w:widowControl w:val="0"/>
        <w:ind w:firstLine="709"/>
        <w:jc w:val="both"/>
        <w:rPr>
          <w:rFonts w:ascii="Times New Roman" w:hAnsi="Times New Roman" w:cs="Times New Roman"/>
          <w:sz w:val="24"/>
          <w:szCs w:val="24"/>
        </w:rPr>
      </w:pPr>
    </w:p>
    <w:p w:rsidR="00C335B4" w:rsidRDefault="00C335B4" w:rsidP="00331C5E">
      <w:pPr>
        <w:pStyle w:val="a9"/>
        <w:widowControl w:val="0"/>
        <w:ind w:firstLine="709"/>
        <w:jc w:val="both"/>
        <w:rPr>
          <w:rFonts w:ascii="Times New Roman" w:hAnsi="Times New Roman" w:cs="Times New Roman"/>
          <w:sz w:val="24"/>
          <w:szCs w:val="24"/>
        </w:rPr>
      </w:pPr>
    </w:p>
    <w:p w:rsidR="00C335B4" w:rsidRDefault="00C335B4" w:rsidP="00331C5E">
      <w:pPr>
        <w:pStyle w:val="a9"/>
        <w:widowControl w:val="0"/>
        <w:ind w:firstLine="709"/>
        <w:jc w:val="both"/>
        <w:rPr>
          <w:rFonts w:ascii="Times New Roman" w:hAnsi="Times New Roman" w:cs="Times New Roman"/>
          <w:sz w:val="24"/>
          <w:szCs w:val="24"/>
        </w:rPr>
      </w:pPr>
    </w:p>
    <w:p w:rsidR="00B4449E" w:rsidRDefault="00B4449E" w:rsidP="00331C5E">
      <w:pPr>
        <w:pStyle w:val="a9"/>
        <w:widowControl w:val="0"/>
        <w:ind w:firstLine="709"/>
        <w:jc w:val="both"/>
        <w:rPr>
          <w:rFonts w:ascii="Times New Roman" w:hAnsi="Times New Roman" w:cs="Times New Roman"/>
          <w:sz w:val="24"/>
          <w:szCs w:val="24"/>
        </w:rPr>
      </w:pPr>
    </w:p>
    <w:p w:rsidR="00C335B4" w:rsidRPr="00331C5E" w:rsidRDefault="00C335B4" w:rsidP="00331C5E">
      <w:pPr>
        <w:pStyle w:val="a9"/>
        <w:widowControl w:val="0"/>
        <w:ind w:firstLine="709"/>
        <w:jc w:val="both"/>
        <w:rPr>
          <w:rFonts w:ascii="Times New Roman" w:hAnsi="Times New Roman" w:cs="Times New Roman"/>
          <w:sz w:val="24"/>
          <w:szCs w:val="24"/>
        </w:rPr>
      </w:pPr>
    </w:p>
    <w:tbl>
      <w:tblPr>
        <w:tblStyle w:val="ab"/>
        <w:tblW w:w="15167" w:type="dxa"/>
        <w:tblInd w:w="392" w:type="dxa"/>
        <w:tblLayout w:type="fixed"/>
        <w:tblLook w:val="04A0" w:firstRow="1" w:lastRow="0" w:firstColumn="1" w:lastColumn="0" w:noHBand="0" w:noVBand="1"/>
      </w:tblPr>
      <w:tblGrid>
        <w:gridCol w:w="1843"/>
        <w:gridCol w:w="13324"/>
      </w:tblGrid>
      <w:tr w:rsidR="00A27336" w:rsidTr="004D0986">
        <w:tc>
          <w:tcPr>
            <w:tcW w:w="1843" w:type="dxa"/>
            <w:shd w:val="clear" w:color="auto" w:fill="FA8D3D" w:themeFill="accent6"/>
          </w:tcPr>
          <w:p w:rsidR="00A27336" w:rsidRPr="00030CFA" w:rsidRDefault="00A27336" w:rsidP="0068366B">
            <w:pPr>
              <w:pStyle w:val="a9"/>
              <w:jc w:val="center"/>
              <w:rPr>
                <w:rFonts w:ascii="Times New Roman" w:hAnsi="Times New Roman" w:cs="Times New Roman"/>
                <w:b/>
                <w:sz w:val="20"/>
                <w:szCs w:val="20"/>
              </w:rPr>
            </w:pPr>
            <w:r w:rsidRPr="00030CFA">
              <w:rPr>
                <w:rFonts w:ascii="Times New Roman" w:hAnsi="Times New Roman" w:cs="Times New Roman"/>
                <w:b/>
                <w:sz w:val="20"/>
                <w:szCs w:val="20"/>
              </w:rPr>
              <w:t>Название образовательной области</w:t>
            </w:r>
          </w:p>
        </w:tc>
        <w:tc>
          <w:tcPr>
            <w:tcW w:w="13324" w:type="dxa"/>
            <w:shd w:val="clear" w:color="auto" w:fill="FA8D3D" w:themeFill="accent6"/>
          </w:tcPr>
          <w:p w:rsidR="00030CFA" w:rsidRDefault="00030CFA" w:rsidP="0068366B">
            <w:pPr>
              <w:pStyle w:val="a9"/>
              <w:jc w:val="center"/>
              <w:rPr>
                <w:rFonts w:ascii="Times New Roman" w:hAnsi="Times New Roman" w:cs="Times New Roman"/>
                <w:b/>
                <w:sz w:val="20"/>
                <w:szCs w:val="20"/>
              </w:rPr>
            </w:pPr>
          </w:p>
          <w:p w:rsidR="00A27336" w:rsidRPr="00030CFA" w:rsidRDefault="00A27336" w:rsidP="0068366B">
            <w:pPr>
              <w:pStyle w:val="a9"/>
              <w:jc w:val="center"/>
              <w:rPr>
                <w:rFonts w:ascii="Times New Roman" w:hAnsi="Times New Roman" w:cs="Times New Roman"/>
                <w:b/>
                <w:sz w:val="20"/>
                <w:szCs w:val="20"/>
              </w:rPr>
            </w:pPr>
            <w:r w:rsidRPr="00030CFA">
              <w:rPr>
                <w:rFonts w:ascii="Times New Roman" w:hAnsi="Times New Roman" w:cs="Times New Roman"/>
                <w:b/>
                <w:sz w:val="20"/>
                <w:szCs w:val="20"/>
              </w:rPr>
              <w:t>Задачи Программы по образовательным областям</w:t>
            </w:r>
          </w:p>
        </w:tc>
      </w:tr>
      <w:tr w:rsidR="00A27336" w:rsidTr="004D0986">
        <w:tc>
          <w:tcPr>
            <w:tcW w:w="1843" w:type="dxa"/>
            <w:shd w:val="clear" w:color="auto" w:fill="FBD387" w:themeFill="accent4" w:themeFillTint="99"/>
          </w:tcPr>
          <w:p w:rsidR="00A27336" w:rsidRPr="00E92371" w:rsidRDefault="00A27336" w:rsidP="005C1BC2">
            <w:pPr>
              <w:pStyle w:val="a9"/>
              <w:widowControl w:val="0"/>
              <w:rPr>
                <w:rFonts w:ascii="Times New Roman" w:hAnsi="Times New Roman" w:cs="Times New Roman"/>
                <w:sz w:val="20"/>
                <w:szCs w:val="20"/>
              </w:rPr>
            </w:pPr>
          </w:p>
          <w:p w:rsidR="00A27336" w:rsidRPr="00E92371" w:rsidRDefault="0082127F" w:rsidP="005C1BC2">
            <w:pPr>
              <w:pStyle w:val="a9"/>
              <w:widowControl w:val="0"/>
              <w:jc w:val="center"/>
              <w:rPr>
                <w:rFonts w:ascii="Times New Roman" w:hAnsi="Times New Roman" w:cs="Times New Roman"/>
                <w:i/>
                <w:sz w:val="20"/>
                <w:szCs w:val="20"/>
              </w:rPr>
            </w:pPr>
            <w:r w:rsidRPr="00E92371">
              <w:rPr>
                <w:rFonts w:ascii="Times New Roman" w:hAnsi="Times New Roman" w:cs="Times New Roman"/>
                <w:b/>
                <w:i/>
                <w:sz w:val="20"/>
                <w:szCs w:val="20"/>
              </w:rPr>
              <w:t>Социально-коммуникативное развитие</w:t>
            </w:r>
          </w:p>
        </w:tc>
        <w:tc>
          <w:tcPr>
            <w:tcW w:w="13324" w:type="dxa"/>
            <w:shd w:val="clear" w:color="auto" w:fill="FFFF00"/>
          </w:tcPr>
          <w:p w:rsidR="00A27336" w:rsidRPr="00E92371" w:rsidRDefault="00A27336" w:rsidP="00597D35">
            <w:pPr>
              <w:pStyle w:val="a9"/>
              <w:widowControl w:val="0"/>
              <w:jc w:val="both"/>
              <w:rPr>
                <w:rFonts w:ascii="Times New Roman" w:hAnsi="Times New Roman" w:cs="Times New Roman"/>
                <w:sz w:val="20"/>
                <w:szCs w:val="20"/>
              </w:rPr>
            </w:pPr>
            <w:r w:rsidRPr="00E92371">
              <w:rPr>
                <w:rFonts w:ascii="Times New Roman" w:hAnsi="Times New Roman" w:cs="Times New Roman"/>
                <w:sz w:val="20"/>
                <w:szCs w:val="20"/>
              </w:rPr>
              <w:t>направлено на усвоение норм и ценностей, принятых в обществе, включая моральные и нравственные ценности; развитие общения и взаимодействия ребёнка со взрослыми и сверстниками; становление самостоятельности, целенаправленности и саморегуляции собственных действий;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и к сообществу детей и взрослых в Организации; формирование позитивных установок к различным видам труда и творчества; формирование основ безопасного поведения в быту, социуме, природе.</w:t>
            </w:r>
          </w:p>
        </w:tc>
      </w:tr>
      <w:tr w:rsidR="00A27336" w:rsidTr="004D0986">
        <w:tc>
          <w:tcPr>
            <w:tcW w:w="1843" w:type="dxa"/>
            <w:shd w:val="clear" w:color="auto" w:fill="FA8D3D" w:themeFill="accent6"/>
          </w:tcPr>
          <w:p w:rsidR="00A27336" w:rsidRPr="00E92371" w:rsidRDefault="00A27336" w:rsidP="005C1BC2">
            <w:pPr>
              <w:pStyle w:val="a9"/>
              <w:widowControl w:val="0"/>
              <w:rPr>
                <w:rFonts w:ascii="Times New Roman" w:hAnsi="Times New Roman" w:cs="Times New Roman"/>
                <w:sz w:val="20"/>
                <w:szCs w:val="20"/>
              </w:rPr>
            </w:pPr>
          </w:p>
          <w:p w:rsidR="00A27336" w:rsidRPr="00E92371" w:rsidRDefault="0082127F" w:rsidP="00845A34">
            <w:pPr>
              <w:pStyle w:val="a9"/>
              <w:widowControl w:val="0"/>
              <w:jc w:val="center"/>
              <w:rPr>
                <w:rFonts w:ascii="Times New Roman" w:hAnsi="Times New Roman" w:cs="Times New Roman"/>
                <w:b/>
                <w:i/>
                <w:sz w:val="20"/>
                <w:szCs w:val="20"/>
              </w:rPr>
            </w:pPr>
            <w:r w:rsidRPr="00E92371">
              <w:rPr>
                <w:rFonts w:ascii="Times New Roman" w:hAnsi="Times New Roman" w:cs="Times New Roman"/>
                <w:b/>
                <w:i/>
                <w:sz w:val="20"/>
                <w:szCs w:val="20"/>
              </w:rPr>
              <w:t>Познавательное развитие</w:t>
            </w:r>
          </w:p>
        </w:tc>
        <w:tc>
          <w:tcPr>
            <w:tcW w:w="13324" w:type="dxa"/>
            <w:shd w:val="clear" w:color="auto" w:fill="FFFF00"/>
          </w:tcPr>
          <w:p w:rsidR="00A27336" w:rsidRPr="00E92371" w:rsidRDefault="00A27336" w:rsidP="00597D35">
            <w:pPr>
              <w:pStyle w:val="a9"/>
              <w:widowControl w:val="0"/>
              <w:jc w:val="both"/>
              <w:rPr>
                <w:rFonts w:ascii="Times New Roman" w:hAnsi="Times New Roman" w:cs="Times New Roman"/>
                <w:sz w:val="20"/>
                <w:szCs w:val="20"/>
              </w:rPr>
            </w:pPr>
            <w:r w:rsidRPr="00E92371">
              <w:rPr>
                <w:rFonts w:ascii="Times New Roman" w:hAnsi="Times New Roman" w:cs="Times New Roman"/>
                <w:sz w:val="20"/>
                <w:szCs w:val="20"/>
              </w:rPr>
              <w:t>предполагает развитие интересов детей,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о малой родине и Отечестве, представлений о социокультурных ценностях нашего народа, об отечественных традициях и праздниках, о планете Земля какобщем доме людей, об особенностях её природы, многообразии стран и народов мира.</w:t>
            </w:r>
          </w:p>
        </w:tc>
      </w:tr>
      <w:tr w:rsidR="00A27336" w:rsidTr="004D0986">
        <w:tc>
          <w:tcPr>
            <w:tcW w:w="1843" w:type="dxa"/>
            <w:shd w:val="clear" w:color="auto" w:fill="FBD387" w:themeFill="accent4" w:themeFillTint="99"/>
          </w:tcPr>
          <w:p w:rsidR="00A27336" w:rsidRPr="00E92371" w:rsidRDefault="00A27336" w:rsidP="00597D35">
            <w:pPr>
              <w:pStyle w:val="a9"/>
              <w:widowControl w:val="0"/>
              <w:jc w:val="both"/>
              <w:rPr>
                <w:rFonts w:ascii="Times New Roman" w:hAnsi="Times New Roman" w:cs="Times New Roman"/>
                <w:sz w:val="20"/>
                <w:szCs w:val="20"/>
              </w:rPr>
            </w:pPr>
          </w:p>
          <w:p w:rsidR="00CA26CD" w:rsidRPr="00E92371" w:rsidRDefault="0082127F" w:rsidP="005C1BC2">
            <w:pPr>
              <w:pStyle w:val="a9"/>
              <w:widowControl w:val="0"/>
              <w:jc w:val="center"/>
              <w:rPr>
                <w:rFonts w:ascii="Times New Roman" w:hAnsi="Times New Roman" w:cs="Times New Roman"/>
                <w:i/>
                <w:sz w:val="20"/>
                <w:szCs w:val="20"/>
              </w:rPr>
            </w:pPr>
            <w:r w:rsidRPr="00E92371">
              <w:rPr>
                <w:rFonts w:ascii="Times New Roman" w:hAnsi="Times New Roman" w:cs="Times New Roman"/>
                <w:b/>
                <w:i/>
                <w:sz w:val="20"/>
                <w:szCs w:val="20"/>
              </w:rPr>
              <w:t>Речевое развитие</w:t>
            </w:r>
          </w:p>
        </w:tc>
        <w:tc>
          <w:tcPr>
            <w:tcW w:w="13324" w:type="dxa"/>
            <w:shd w:val="clear" w:color="auto" w:fill="FFFF00"/>
          </w:tcPr>
          <w:p w:rsidR="00A27336" w:rsidRPr="00E92371" w:rsidRDefault="00CA26CD" w:rsidP="00597D35">
            <w:pPr>
              <w:pStyle w:val="a9"/>
              <w:widowControl w:val="0"/>
              <w:jc w:val="both"/>
              <w:rPr>
                <w:rFonts w:ascii="Times New Roman" w:hAnsi="Times New Roman" w:cs="Times New Roman"/>
                <w:sz w:val="20"/>
                <w:szCs w:val="20"/>
              </w:rPr>
            </w:pPr>
            <w:r w:rsidRPr="00E92371">
              <w:rPr>
                <w:rFonts w:ascii="Times New Roman" w:hAnsi="Times New Roman" w:cs="Times New Roman"/>
                <w:sz w:val="20"/>
                <w:szCs w:val="20"/>
              </w:rPr>
              <w:t>включает владение речью как средством общения и культуры; обогащение активного словаря; развитие связной, грамматически правильной диалогической и монологической речи; развитие речевого творчества; развитие звуковой и интонационной культуры речи, фонематического слуха; знакомство с книжной культурой, детской литературой, понимание на слух текстов различных жанров детской литературы; формирование звуковой аналитико-синтетической активности как предпосылки обучения грамоте.</w:t>
            </w:r>
          </w:p>
        </w:tc>
      </w:tr>
      <w:tr w:rsidR="00A27336" w:rsidTr="004D0986">
        <w:trPr>
          <w:trHeight w:val="922"/>
        </w:trPr>
        <w:tc>
          <w:tcPr>
            <w:tcW w:w="1843" w:type="dxa"/>
            <w:shd w:val="clear" w:color="auto" w:fill="FA8D3D" w:themeFill="accent6"/>
          </w:tcPr>
          <w:p w:rsidR="00A27336" w:rsidRPr="00E92371" w:rsidRDefault="00A27336" w:rsidP="00597D35">
            <w:pPr>
              <w:pStyle w:val="a9"/>
              <w:widowControl w:val="0"/>
              <w:jc w:val="both"/>
              <w:rPr>
                <w:rFonts w:ascii="Times New Roman" w:hAnsi="Times New Roman" w:cs="Times New Roman"/>
                <w:sz w:val="20"/>
                <w:szCs w:val="20"/>
              </w:rPr>
            </w:pPr>
          </w:p>
          <w:p w:rsidR="00CA26CD" w:rsidRPr="00E92371" w:rsidRDefault="0082127F" w:rsidP="005C1BC2">
            <w:pPr>
              <w:pStyle w:val="a9"/>
              <w:widowControl w:val="0"/>
              <w:jc w:val="center"/>
              <w:rPr>
                <w:rFonts w:ascii="Times New Roman" w:hAnsi="Times New Roman" w:cs="Times New Roman"/>
                <w:i/>
                <w:sz w:val="20"/>
                <w:szCs w:val="20"/>
              </w:rPr>
            </w:pPr>
            <w:r w:rsidRPr="00E92371">
              <w:rPr>
                <w:rFonts w:ascii="Times New Roman" w:hAnsi="Times New Roman" w:cs="Times New Roman"/>
                <w:b/>
                <w:i/>
                <w:sz w:val="20"/>
                <w:szCs w:val="20"/>
              </w:rPr>
              <w:t>Художестве</w:t>
            </w:r>
            <w:r w:rsidR="00EE4FE6">
              <w:rPr>
                <w:rFonts w:ascii="Times New Roman" w:hAnsi="Times New Roman" w:cs="Times New Roman"/>
                <w:b/>
                <w:i/>
                <w:sz w:val="20"/>
                <w:szCs w:val="20"/>
              </w:rPr>
              <w:t>нно-эстетическ</w:t>
            </w:r>
            <w:r w:rsidRPr="00E92371">
              <w:rPr>
                <w:rFonts w:ascii="Times New Roman" w:hAnsi="Times New Roman" w:cs="Times New Roman"/>
                <w:b/>
                <w:i/>
                <w:sz w:val="20"/>
                <w:szCs w:val="20"/>
              </w:rPr>
              <w:t>ое развитие</w:t>
            </w:r>
          </w:p>
        </w:tc>
        <w:tc>
          <w:tcPr>
            <w:tcW w:w="13324" w:type="dxa"/>
            <w:shd w:val="clear" w:color="auto" w:fill="FFFF00"/>
          </w:tcPr>
          <w:p w:rsidR="00A27336" w:rsidRPr="00E92371" w:rsidRDefault="00CA26CD" w:rsidP="00597D35">
            <w:pPr>
              <w:pStyle w:val="a9"/>
              <w:widowControl w:val="0"/>
              <w:jc w:val="both"/>
              <w:rPr>
                <w:rFonts w:ascii="Times New Roman" w:hAnsi="Times New Roman" w:cs="Times New Roman"/>
                <w:sz w:val="20"/>
                <w:szCs w:val="20"/>
              </w:rPr>
            </w:pPr>
            <w:r w:rsidRPr="00E92371">
              <w:rPr>
                <w:rFonts w:ascii="Times New Roman" w:hAnsi="Times New Roman" w:cs="Times New Roman"/>
                <w:sz w:val="20"/>
                <w:szCs w:val="20"/>
              </w:rPr>
              <w:t>предполагает развитие предпосылок ценностно-смыслового восприятия и понимания произведений искусства (словесного, музыкального, изобразительного), мира природы; становление эстетического отношения к окружающему миру; формирование элементарных представлений о видах искусства; восприятие музыки, художественной литературы, фольклора; стимулирование сопереживания персонажам художественных произведений; реализацию самостоятельной тв</w:t>
            </w:r>
            <w:r w:rsidR="005C1BC2" w:rsidRPr="00E92371">
              <w:rPr>
                <w:rFonts w:ascii="Times New Roman" w:hAnsi="Times New Roman" w:cs="Times New Roman"/>
                <w:sz w:val="20"/>
                <w:szCs w:val="20"/>
              </w:rPr>
              <w:t>орческой деятельности детей (из</w:t>
            </w:r>
            <w:r w:rsidRPr="00E92371">
              <w:rPr>
                <w:rFonts w:ascii="Times New Roman" w:hAnsi="Times New Roman" w:cs="Times New Roman"/>
                <w:sz w:val="20"/>
                <w:szCs w:val="20"/>
              </w:rPr>
              <w:t>бразительной, конструктивно-модельной, музыкальной и др.).</w:t>
            </w:r>
          </w:p>
        </w:tc>
      </w:tr>
      <w:tr w:rsidR="00A27336" w:rsidTr="004D0986">
        <w:tc>
          <w:tcPr>
            <w:tcW w:w="1843" w:type="dxa"/>
            <w:shd w:val="clear" w:color="auto" w:fill="FBD387" w:themeFill="accent4" w:themeFillTint="99"/>
          </w:tcPr>
          <w:p w:rsidR="00A27336" w:rsidRPr="00E92371" w:rsidRDefault="00A27336" w:rsidP="005C1BC2">
            <w:pPr>
              <w:pStyle w:val="a9"/>
              <w:widowControl w:val="0"/>
              <w:jc w:val="center"/>
              <w:rPr>
                <w:rFonts w:ascii="Times New Roman" w:hAnsi="Times New Roman" w:cs="Times New Roman"/>
                <w:b/>
                <w:sz w:val="20"/>
                <w:szCs w:val="20"/>
              </w:rPr>
            </w:pPr>
          </w:p>
          <w:p w:rsidR="005C1BC2" w:rsidRPr="00E92371" w:rsidRDefault="0082127F" w:rsidP="005C1BC2">
            <w:pPr>
              <w:pStyle w:val="a9"/>
              <w:widowControl w:val="0"/>
              <w:jc w:val="center"/>
              <w:rPr>
                <w:rFonts w:ascii="Times New Roman" w:hAnsi="Times New Roman" w:cs="Times New Roman"/>
                <w:i/>
                <w:sz w:val="20"/>
                <w:szCs w:val="20"/>
              </w:rPr>
            </w:pPr>
            <w:r w:rsidRPr="00E92371">
              <w:rPr>
                <w:rFonts w:ascii="Times New Roman" w:hAnsi="Times New Roman" w:cs="Times New Roman"/>
                <w:b/>
                <w:i/>
                <w:sz w:val="20"/>
                <w:szCs w:val="20"/>
              </w:rPr>
              <w:t>Физическое развитие</w:t>
            </w:r>
          </w:p>
          <w:p w:rsidR="005C1BC2" w:rsidRPr="00E92371" w:rsidRDefault="005C1BC2" w:rsidP="005C1BC2">
            <w:pPr>
              <w:pStyle w:val="a9"/>
              <w:widowControl w:val="0"/>
              <w:jc w:val="center"/>
              <w:rPr>
                <w:rFonts w:ascii="Times New Roman" w:hAnsi="Times New Roman" w:cs="Times New Roman"/>
                <w:sz w:val="20"/>
                <w:szCs w:val="20"/>
              </w:rPr>
            </w:pPr>
          </w:p>
          <w:p w:rsidR="00CA26CD" w:rsidRPr="00E92371" w:rsidRDefault="00CA26CD" w:rsidP="00597D35">
            <w:pPr>
              <w:pStyle w:val="a9"/>
              <w:widowControl w:val="0"/>
              <w:jc w:val="both"/>
              <w:rPr>
                <w:rFonts w:ascii="Times New Roman" w:hAnsi="Times New Roman" w:cs="Times New Roman"/>
                <w:sz w:val="20"/>
                <w:szCs w:val="20"/>
              </w:rPr>
            </w:pPr>
          </w:p>
          <w:p w:rsidR="00CA26CD" w:rsidRPr="00E92371" w:rsidRDefault="00CA26CD" w:rsidP="00597D35">
            <w:pPr>
              <w:pStyle w:val="a9"/>
              <w:widowControl w:val="0"/>
              <w:jc w:val="both"/>
              <w:rPr>
                <w:rFonts w:ascii="Times New Roman" w:hAnsi="Times New Roman" w:cs="Times New Roman"/>
                <w:sz w:val="20"/>
                <w:szCs w:val="20"/>
              </w:rPr>
            </w:pPr>
          </w:p>
          <w:p w:rsidR="00CA26CD" w:rsidRPr="00E92371" w:rsidRDefault="00CA26CD" w:rsidP="00597D35">
            <w:pPr>
              <w:pStyle w:val="a9"/>
              <w:widowControl w:val="0"/>
              <w:jc w:val="both"/>
              <w:rPr>
                <w:rFonts w:ascii="Times New Roman" w:hAnsi="Times New Roman" w:cs="Times New Roman"/>
                <w:sz w:val="20"/>
                <w:szCs w:val="20"/>
              </w:rPr>
            </w:pPr>
          </w:p>
        </w:tc>
        <w:tc>
          <w:tcPr>
            <w:tcW w:w="13324" w:type="dxa"/>
            <w:shd w:val="clear" w:color="auto" w:fill="FFFF00"/>
          </w:tcPr>
          <w:p w:rsidR="00A27336" w:rsidRPr="00E92371" w:rsidRDefault="00CA26CD" w:rsidP="00597D35">
            <w:pPr>
              <w:pStyle w:val="a9"/>
              <w:widowControl w:val="0"/>
              <w:jc w:val="both"/>
              <w:rPr>
                <w:rFonts w:ascii="Times New Roman" w:hAnsi="Times New Roman" w:cs="Times New Roman"/>
                <w:sz w:val="20"/>
                <w:szCs w:val="20"/>
              </w:rPr>
            </w:pPr>
            <w:r w:rsidRPr="00E92371">
              <w:rPr>
                <w:rFonts w:ascii="Times New Roman" w:hAnsi="Times New Roman" w:cs="Times New Roman"/>
                <w:sz w:val="20"/>
                <w:szCs w:val="20"/>
              </w:rPr>
              <w:t>включает приобретение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координация и гибкость; 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наносящем ущерба организму, выполнением основных движений (ходьба, бег, мягкие прыжки, повороты в обе стороны), формирование начальных представлений о некоторых видах спорта, овладение подвижными играми с правилами; становление целенаправленности и саморегуляции в двигательной сфере; 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w:t>
            </w:r>
          </w:p>
        </w:tc>
      </w:tr>
    </w:tbl>
    <w:p w:rsidR="00504E55" w:rsidRDefault="00504E55" w:rsidP="00AF594B">
      <w:pPr>
        <w:pStyle w:val="a9"/>
        <w:jc w:val="both"/>
        <w:rPr>
          <w:rFonts w:ascii="Times New Roman" w:hAnsi="Times New Roman" w:cs="Times New Roman"/>
          <w:b/>
          <w:sz w:val="24"/>
          <w:szCs w:val="24"/>
        </w:rPr>
      </w:pPr>
    </w:p>
    <w:p w:rsidR="00504E55" w:rsidRDefault="00504E55" w:rsidP="00AF594B">
      <w:pPr>
        <w:pStyle w:val="a9"/>
        <w:jc w:val="both"/>
        <w:rPr>
          <w:rFonts w:ascii="Times New Roman" w:hAnsi="Times New Roman" w:cs="Times New Roman"/>
          <w:b/>
          <w:sz w:val="24"/>
          <w:szCs w:val="24"/>
        </w:rPr>
      </w:pPr>
    </w:p>
    <w:p w:rsidR="00504E55" w:rsidRDefault="00504E55" w:rsidP="00AF594B">
      <w:pPr>
        <w:pStyle w:val="a9"/>
        <w:jc w:val="both"/>
        <w:rPr>
          <w:rFonts w:ascii="Times New Roman" w:hAnsi="Times New Roman" w:cs="Times New Roman"/>
          <w:b/>
          <w:sz w:val="24"/>
          <w:szCs w:val="24"/>
        </w:rPr>
      </w:pPr>
    </w:p>
    <w:p w:rsidR="00504E55" w:rsidRDefault="00504E55" w:rsidP="00AF594B">
      <w:pPr>
        <w:pStyle w:val="a9"/>
        <w:jc w:val="both"/>
        <w:rPr>
          <w:rFonts w:ascii="Times New Roman" w:hAnsi="Times New Roman" w:cs="Times New Roman"/>
          <w:b/>
          <w:sz w:val="24"/>
          <w:szCs w:val="24"/>
        </w:rPr>
      </w:pPr>
    </w:p>
    <w:p w:rsidR="00504E55" w:rsidRDefault="00504E55" w:rsidP="00AF594B">
      <w:pPr>
        <w:pStyle w:val="a9"/>
        <w:jc w:val="both"/>
        <w:rPr>
          <w:rFonts w:ascii="Times New Roman" w:hAnsi="Times New Roman" w:cs="Times New Roman"/>
          <w:b/>
          <w:sz w:val="24"/>
          <w:szCs w:val="24"/>
        </w:rPr>
      </w:pPr>
    </w:p>
    <w:p w:rsidR="00504E55" w:rsidRDefault="00504E55" w:rsidP="00AF594B">
      <w:pPr>
        <w:pStyle w:val="a9"/>
        <w:jc w:val="both"/>
        <w:rPr>
          <w:rFonts w:ascii="Times New Roman" w:hAnsi="Times New Roman" w:cs="Times New Roman"/>
          <w:b/>
          <w:sz w:val="24"/>
          <w:szCs w:val="24"/>
        </w:rPr>
      </w:pPr>
    </w:p>
    <w:p w:rsidR="00504E55" w:rsidRDefault="00504E55" w:rsidP="00AF594B">
      <w:pPr>
        <w:pStyle w:val="a9"/>
        <w:jc w:val="both"/>
        <w:rPr>
          <w:rFonts w:ascii="Times New Roman" w:hAnsi="Times New Roman" w:cs="Times New Roman"/>
          <w:b/>
          <w:sz w:val="24"/>
          <w:szCs w:val="24"/>
        </w:rPr>
      </w:pPr>
    </w:p>
    <w:p w:rsidR="00504E55" w:rsidRDefault="00504E55" w:rsidP="00AF594B">
      <w:pPr>
        <w:pStyle w:val="a9"/>
        <w:jc w:val="both"/>
        <w:rPr>
          <w:rFonts w:ascii="Times New Roman" w:hAnsi="Times New Roman" w:cs="Times New Roman"/>
          <w:b/>
          <w:sz w:val="24"/>
          <w:szCs w:val="24"/>
        </w:rPr>
      </w:pPr>
    </w:p>
    <w:p w:rsidR="00504E55" w:rsidRDefault="00504E55" w:rsidP="00AF594B">
      <w:pPr>
        <w:pStyle w:val="a9"/>
        <w:jc w:val="both"/>
        <w:rPr>
          <w:rFonts w:ascii="Times New Roman" w:hAnsi="Times New Roman" w:cs="Times New Roman"/>
          <w:b/>
          <w:sz w:val="24"/>
          <w:szCs w:val="24"/>
        </w:rPr>
      </w:pPr>
    </w:p>
    <w:p w:rsidR="00504E55" w:rsidRDefault="00504E55" w:rsidP="00AF594B">
      <w:pPr>
        <w:pStyle w:val="a9"/>
        <w:jc w:val="both"/>
        <w:rPr>
          <w:rFonts w:ascii="Times New Roman" w:hAnsi="Times New Roman" w:cs="Times New Roman"/>
          <w:b/>
          <w:sz w:val="24"/>
          <w:szCs w:val="24"/>
        </w:rPr>
      </w:pPr>
    </w:p>
    <w:p w:rsidR="00504E55" w:rsidRDefault="00504E55" w:rsidP="00AF594B">
      <w:pPr>
        <w:pStyle w:val="a9"/>
        <w:jc w:val="both"/>
        <w:rPr>
          <w:rFonts w:ascii="Times New Roman" w:hAnsi="Times New Roman" w:cs="Times New Roman"/>
          <w:b/>
          <w:sz w:val="24"/>
          <w:szCs w:val="24"/>
        </w:rPr>
      </w:pPr>
    </w:p>
    <w:p w:rsidR="00504E55" w:rsidRDefault="00504E55" w:rsidP="00AF594B">
      <w:pPr>
        <w:pStyle w:val="a9"/>
        <w:jc w:val="both"/>
        <w:rPr>
          <w:rFonts w:ascii="Times New Roman" w:hAnsi="Times New Roman" w:cs="Times New Roman"/>
          <w:b/>
          <w:sz w:val="24"/>
          <w:szCs w:val="24"/>
        </w:rPr>
      </w:pPr>
    </w:p>
    <w:p w:rsidR="00504E55" w:rsidRDefault="00504E55" w:rsidP="00AF594B">
      <w:pPr>
        <w:pStyle w:val="a9"/>
        <w:jc w:val="both"/>
        <w:rPr>
          <w:rFonts w:ascii="Times New Roman" w:hAnsi="Times New Roman" w:cs="Times New Roman"/>
          <w:b/>
          <w:sz w:val="24"/>
          <w:szCs w:val="24"/>
        </w:rPr>
      </w:pPr>
    </w:p>
    <w:p w:rsidR="007D25BE" w:rsidRPr="00504E55" w:rsidRDefault="00504E55" w:rsidP="00AF594B">
      <w:pPr>
        <w:pStyle w:val="a9"/>
        <w:jc w:val="both"/>
        <w:rPr>
          <w:rFonts w:ascii="Times New Roman" w:hAnsi="Times New Roman" w:cs="Times New Roman"/>
          <w:b/>
          <w:sz w:val="24"/>
          <w:szCs w:val="24"/>
        </w:rPr>
      </w:pPr>
      <w:r>
        <w:rPr>
          <w:rFonts w:ascii="Times New Roman" w:hAnsi="Times New Roman" w:cs="Times New Roman"/>
          <w:b/>
          <w:sz w:val="24"/>
          <w:szCs w:val="24"/>
        </w:rPr>
        <w:t xml:space="preserve">      </w:t>
      </w:r>
      <w:r w:rsidR="00B661C3">
        <w:rPr>
          <w:rFonts w:ascii="Times New Roman" w:hAnsi="Times New Roman"/>
          <w:b/>
          <w:sz w:val="24"/>
          <w:szCs w:val="24"/>
        </w:rPr>
        <w:pict>
          <v:shape id="_x0000_i1031" type="#_x0000_t136" style="width:580pt;height:22.65pt;mso-position-vertical:absolute" fillcolor="#000082" strokecolor="black [3213]">
            <v:fill color2="#0047ff" rotate="t" colors="0 #000082;8520f #0047ff;18350f #000082;28180f #0047ff;38011f #000082;47186f #0047ff;57016f #000082;1 #0047ff" method="none" focus="100%" type="gradientRadial">
              <o:fill v:ext="view" type="gradientCenter"/>
            </v:fill>
            <v:shadow on="t" color="#b2b2b2" opacity="52429f" offset="3pt"/>
            <v:textpath style="font-family:&quot;Times New Roman&quot;;font-size:14pt;font-weight:bold;v-text-kern:t" trim="t" fitpath="t" string="ЧАСТЬ, ФОРМИРУЕМАЯ УЧАСТНИКАМИ ОБРАЗОВАТЕЛЬНЫХ ОТНОШЕНИЙ"/>
          </v:shape>
        </w:pict>
      </w:r>
    </w:p>
    <w:p w:rsidR="007F4CE6" w:rsidRPr="0083557A" w:rsidRDefault="007D25BE" w:rsidP="0083557A">
      <w:pPr>
        <w:pStyle w:val="a9"/>
        <w:ind w:left="567" w:firstLine="142"/>
        <w:jc w:val="both"/>
        <w:rPr>
          <w:rFonts w:ascii="Times New Roman" w:hAnsi="Times New Roman" w:cs="Times New Roman"/>
          <w:sz w:val="24"/>
          <w:szCs w:val="24"/>
        </w:rPr>
      </w:pPr>
      <w:r w:rsidRPr="002F3F6A">
        <w:rPr>
          <w:rFonts w:ascii="Times New Roman" w:hAnsi="Times New Roman" w:cs="Times New Roman"/>
          <w:sz w:val="24"/>
          <w:szCs w:val="24"/>
        </w:rPr>
        <w:t xml:space="preserve">Содержание образовательной деятельности в дошкольном учреждении обогащается за счет содержания парциальных программ, </w:t>
      </w:r>
      <w:r w:rsidR="00C335B4">
        <w:rPr>
          <w:rFonts w:ascii="Times New Roman" w:hAnsi="Times New Roman" w:cs="Times New Roman"/>
          <w:sz w:val="24"/>
          <w:szCs w:val="24"/>
        </w:rPr>
        <w:t xml:space="preserve">            </w:t>
      </w:r>
      <w:r w:rsidRPr="002F3F6A">
        <w:rPr>
          <w:rFonts w:ascii="Times New Roman" w:hAnsi="Times New Roman" w:cs="Times New Roman"/>
          <w:sz w:val="24"/>
          <w:szCs w:val="24"/>
        </w:rPr>
        <w:t>дополнительных образовательных услуг (на бесплатной основе)</w:t>
      </w:r>
      <w:r>
        <w:rPr>
          <w:rFonts w:ascii="Times New Roman" w:hAnsi="Times New Roman" w:cs="Times New Roman"/>
          <w:sz w:val="24"/>
          <w:szCs w:val="24"/>
        </w:rPr>
        <w:t>, приоритетного направлени</w:t>
      </w:r>
      <w:r w:rsidR="0083557A">
        <w:rPr>
          <w:rFonts w:ascii="Times New Roman" w:hAnsi="Times New Roman" w:cs="Times New Roman"/>
          <w:sz w:val="24"/>
          <w:szCs w:val="24"/>
        </w:rPr>
        <w:t>я и инновационной деятельности.</w:t>
      </w:r>
    </w:p>
    <w:p w:rsidR="007211D8" w:rsidRDefault="00B661C3" w:rsidP="007211D8">
      <w:pPr>
        <w:pStyle w:val="a9"/>
        <w:ind w:left="720"/>
        <w:jc w:val="both"/>
        <w:rPr>
          <w:rFonts w:ascii="Times New Roman" w:hAnsi="Times New Roman" w:cs="Times New Roman"/>
          <w:b/>
          <w:sz w:val="24"/>
          <w:szCs w:val="24"/>
        </w:rPr>
      </w:pPr>
      <w:r>
        <w:rPr>
          <w:rFonts w:ascii="Times New Roman" w:hAnsi="Times New Roman" w:cs="Times New Roman"/>
          <w:b/>
          <w:sz w:val="24"/>
          <w:szCs w:val="24"/>
        </w:rPr>
        <w:pict>
          <v:shape id="_x0000_i1032" type="#_x0000_t136" style="width:178.65pt;height:14pt;mso-position-horizontal:absolute;mso-position-vertical:absolute" fillcolor="#000082">
            <v:fill color2="#ff8200" rotate="t" colors="0 #000082;19661f #66008f;42598f #ba0066;58982f red;1 #ff8200" method="none" focus="100%" type="gradientRadial">
              <o:fill v:ext="view" type="gradientCenter"/>
            </v:fill>
            <v:shadow on="t" opacity="52429f"/>
            <v:textpath style="font-family:&quot;Arial Black&quot;;font-size:10pt;font-weight:bold;font-style:italic;v-text-kern:t" trim="t" fitpath="t" string="1. ПАРЦИАЛЬНЫЕ ПРОГРАММЫ:"/>
          </v:shape>
        </w:pict>
      </w:r>
    </w:p>
    <w:p w:rsidR="00D241E2" w:rsidRPr="00D241E2" w:rsidRDefault="00D241E2" w:rsidP="007211D8">
      <w:pPr>
        <w:pStyle w:val="a9"/>
        <w:ind w:left="720"/>
        <w:jc w:val="both"/>
        <w:rPr>
          <w:rFonts w:ascii="Times New Roman" w:hAnsi="Times New Roman" w:cs="Times New Roman"/>
          <w:b/>
          <w:sz w:val="12"/>
          <w:szCs w:val="12"/>
        </w:rPr>
      </w:pPr>
    </w:p>
    <w:tbl>
      <w:tblPr>
        <w:tblStyle w:val="ab"/>
        <w:tblW w:w="14458" w:type="dxa"/>
        <w:tblInd w:w="959" w:type="dxa"/>
        <w:tblLook w:val="04A0" w:firstRow="1" w:lastRow="0" w:firstColumn="1" w:lastColumn="0" w:noHBand="0" w:noVBand="1"/>
      </w:tblPr>
      <w:tblGrid>
        <w:gridCol w:w="2126"/>
        <w:gridCol w:w="9781"/>
        <w:gridCol w:w="2551"/>
      </w:tblGrid>
      <w:tr w:rsidR="00700E37" w:rsidRPr="007211D8" w:rsidTr="00FA4A4B">
        <w:tc>
          <w:tcPr>
            <w:tcW w:w="2126" w:type="dxa"/>
            <w:shd w:val="clear" w:color="auto" w:fill="FA8D3D" w:themeFill="accent6"/>
          </w:tcPr>
          <w:p w:rsidR="00700E37" w:rsidRPr="00030CFA" w:rsidRDefault="00700E37" w:rsidP="00C127F0">
            <w:pPr>
              <w:pStyle w:val="a9"/>
              <w:jc w:val="center"/>
              <w:rPr>
                <w:rFonts w:ascii="Times New Roman" w:hAnsi="Times New Roman" w:cs="Times New Roman"/>
                <w:b/>
                <w:sz w:val="20"/>
                <w:szCs w:val="20"/>
              </w:rPr>
            </w:pPr>
            <w:r w:rsidRPr="00030CFA">
              <w:rPr>
                <w:rFonts w:ascii="Times New Roman" w:hAnsi="Times New Roman" w:cs="Times New Roman"/>
                <w:b/>
                <w:sz w:val="20"/>
                <w:szCs w:val="20"/>
              </w:rPr>
              <w:t>Парциальные программы</w:t>
            </w:r>
          </w:p>
        </w:tc>
        <w:tc>
          <w:tcPr>
            <w:tcW w:w="9781" w:type="dxa"/>
            <w:shd w:val="clear" w:color="auto" w:fill="FA8D3D" w:themeFill="accent6"/>
          </w:tcPr>
          <w:p w:rsidR="00700E37" w:rsidRPr="00030CFA" w:rsidRDefault="00700E37" w:rsidP="00C127F0">
            <w:pPr>
              <w:pStyle w:val="a9"/>
              <w:jc w:val="center"/>
              <w:rPr>
                <w:rFonts w:ascii="Times New Roman" w:hAnsi="Times New Roman" w:cs="Times New Roman"/>
                <w:b/>
                <w:sz w:val="20"/>
                <w:szCs w:val="20"/>
              </w:rPr>
            </w:pPr>
            <w:r w:rsidRPr="00030CFA">
              <w:rPr>
                <w:rFonts w:ascii="Times New Roman" w:hAnsi="Times New Roman" w:cs="Times New Roman"/>
                <w:b/>
                <w:sz w:val="20"/>
                <w:szCs w:val="20"/>
              </w:rPr>
              <w:t>Общие задачи</w:t>
            </w:r>
          </w:p>
        </w:tc>
        <w:tc>
          <w:tcPr>
            <w:tcW w:w="2551" w:type="dxa"/>
            <w:shd w:val="clear" w:color="auto" w:fill="FA8D3D" w:themeFill="accent6"/>
          </w:tcPr>
          <w:p w:rsidR="00700E37" w:rsidRPr="00030CFA" w:rsidRDefault="00700E37" w:rsidP="00C127F0">
            <w:pPr>
              <w:pStyle w:val="a9"/>
              <w:jc w:val="center"/>
              <w:rPr>
                <w:rFonts w:ascii="Times New Roman" w:hAnsi="Times New Roman" w:cs="Times New Roman"/>
                <w:b/>
                <w:sz w:val="20"/>
                <w:szCs w:val="20"/>
              </w:rPr>
            </w:pPr>
            <w:r w:rsidRPr="00030CFA">
              <w:rPr>
                <w:rFonts w:ascii="Times New Roman" w:hAnsi="Times New Roman" w:cs="Times New Roman"/>
                <w:b/>
                <w:sz w:val="20"/>
                <w:szCs w:val="20"/>
              </w:rPr>
              <w:t>Возраст детей</w:t>
            </w:r>
          </w:p>
        </w:tc>
      </w:tr>
      <w:tr w:rsidR="0048407C" w:rsidRPr="007211D8" w:rsidTr="00FA4A4B">
        <w:tc>
          <w:tcPr>
            <w:tcW w:w="2126" w:type="dxa"/>
            <w:shd w:val="clear" w:color="auto" w:fill="FBD387" w:themeFill="accent4" w:themeFillTint="99"/>
          </w:tcPr>
          <w:p w:rsidR="002F187E" w:rsidRDefault="002F187E" w:rsidP="007211D8">
            <w:pPr>
              <w:pStyle w:val="a9"/>
              <w:jc w:val="center"/>
              <w:rPr>
                <w:rFonts w:ascii="Times New Roman" w:hAnsi="Times New Roman" w:cs="Times New Roman"/>
                <w:b/>
                <w:i/>
                <w:color w:val="000000" w:themeColor="text1"/>
                <w:sz w:val="20"/>
                <w:szCs w:val="20"/>
              </w:rPr>
            </w:pPr>
          </w:p>
          <w:p w:rsidR="00331C5E" w:rsidRPr="00F14D8F" w:rsidRDefault="00331C5E" w:rsidP="00F14D8F">
            <w:pPr>
              <w:jc w:val="center"/>
              <w:rPr>
                <w:rFonts w:ascii="Times New Roman" w:eastAsia="Times New Roman" w:hAnsi="Times New Roman" w:cs="Times New Roman"/>
                <w:b/>
                <w:color w:val="FF0000"/>
                <w:sz w:val="20"/>
                <w:szCs w:val="20"/>
              </w:rPr>
            </w:pPr>
            <w:r w:rsidRPr="00F14D8F">
              <w:rPr>
                <w:rFonts w:ascii="Times New Roman" w:eastAsia="Times New Roman" w:hAnsi="Times New Roman" w:cs="Times New Roman"/>
                <w:b/>
                <w:sz w:val="20"/>
                <w:szCs w:val="20"/>
              </w:rPr>
              <w:t>Комплексная программа «Кроха»</w:t>
            </w:r>
          </w:p>
          <w:p w:rsidR="00331C5E" w:rsidRPr="00F14D8F" w:rsidRDefault="00331C5E" w:rsidP="00F14D8F">
            <w:pPr>
              <w:jc w:val="center"/>
              <w:rPr>
                <w:rFonts w:ascii="Times New Roman" w:eastAsia="Times New Roman" w:hAnsi="Times New Roman" w:cs="Times New Roman"/>
                <w:b/>
                <w:sz w:val="20"/>
                <w:szCs w:val="20"/>
              </w:rPr>
            </w:pPr>
            <w:r w:rsidRPr="00F14D8F">
              <w:rPr>
                <w:rFonts w:ascii="Times New Roman" w:eastAsia="Times New Roman" w:hAnsi="Times New Roman" w:cs="Times New Roman"/>
                <w:b/>
                <w:sz w:val="20"/>
                <w:szCs w:val="20"/>
              </w:rPr>
              <w:t>Г.Г.</w:t>
            </w:r>
            <w:r w:rsidR="00EE4FE6" w:rsidRPr="00F14D8F">
              <w:rPr>
                <w:rFonts w:ascii="Times New Roman" w:eastAsia="Times New Roman" w:hAnsi="Times New Roman" w:cs="Times New Roman"/>
                <w:b/>
                <w:sz w:val="20"/>
                <w:szCs w:val="20"/>
              </w:rPr>
              <w:t xml:space="preserve"> </w:t>
            </w:r>
            <w:r w:rsidRPr="00F14D8F">
              <w:rPr>
                <w:rFonts w:ascii="Times New Roman" w:eastAsia="Times New Roman" w:hAnsi="Times New Roman" w:cs="Times New Roman"/>
                <w:b/>
                <w:sz w:val="20"/>
                <w:szCs w:val="20"/>
              </w:rPr>
              <w:t>Григорьева,</w:t>
            </w:r>
          </w:p>
          <w:p w:rsidR="00331C5E" w:rsidRPr="00F14D8F" w:rsidRDefault="00331C5E" w:rsidP="00F14D8F">
            <w:pPr>
              <w:jc w:val="center"/>
              <w:rPr>
                <w:rFonts w:ascii="Times New Roman" w:eastAsia="Times New Roman" w:hAnsi="Times New Roman" w:cs="Times New Roman"/>
                <w:b/>
                <w:sz w:val="20"/>
                <w:szCs w:val="20"/>
              </w:rPr>
            </w:pPr>
            <w:r w:rsidRPr="00F14D8F">
              <w:rPr>
                <w:rFonts w:ascii="Times New Roman" w:eastAsia="Times New Roman" w:hAnsi="Times New Roman" w:cs="Times New Roman"/>
                <w:b/>
                <w:sz w:val="20"/>
                <w:szCs w:val="20"/>
              </w:rPr>
              <w:t>Н.</w:t>
            </w:r>
            <w:r w:rsidR="00EE4FE6" w:rsidRPr="00F14D8F">
              <w:rPr>
                <w:rFonts w:ascii="Times New Roman" w:eastAsia="Times New Roman" w:hAnsi="Times New Roman" w:cs="Times New Roman"/>
                <w:b/>
                <w:sz w:val="20"/>
                <w:szCs w:val="20"/>
              </w:rPr>
              <w:t xml:space="preserve"> </w:t>
            </w:r>
            <w:r w:rsidRPr="00F14D8F">
              <w:rPr>
                <w:rFonts w:ascii="Times New Roman" w:eastAsia="Times New Roman" w:hAnsi="Times New Roman" w:cs="Times New Roman"/>
                <w:b/>
                <w:sz w:val="20"/>
                <w:szCs w:val="20"/>
              </w:rPr>
              <w:t>П.</w:t>
            </w:r>
            <w:r w:rsidR="00EE4FE6" w:rsidRPr="00F14D8F">
              <w:rPr>
                <w:rFonts w:ascii="Times New Roman" w:eastAsia="Times New Roman" w:hAnsi="Times New Roman" w:cs="Times New Roman"/>
                <w:b/>
                <w:sz w:val="20"/>
                <w:szCs w:val="20"/>
              </w:rPr>
              <w:t xml:space="preserve"> </w:t>
            </w:r>
            <w:r w:rsidRPr="00F14D8F">
              <w:rPr>
                <w:rFonts w:ascii="Times New Roman" w:eastAsia="Times New Roman" w:hAnsi="Times New Roman" w:cs="Times New Roman"/>
                <w:b/>
                <w:sz w:val="20"/>
                <w:szCs w:val="20"/>
              </w:rPr>
              <w:t>Кочетова,</w:t>
            </w:r>
          </w:p>
          <w:p w:rsidR="00331C5E" w:rsidRPr="00F14D8F" w:rsidRDefault="00331C5E" w:rsidP="00F14D8F">
            <w:pPr>
              <w:jc w:val="center"/>
              <w:rPr>
                <w:rFonts w:ascii="Times New Roman" w:eastAsia="Times New Roman" w:hAnsi="Times New Roman" w:cs="Times New Roman"/>
                <w:b/>
                <w:sz w:val="20"/>
                <w:szCs w:val="20"/>
              </w:rPr>
            </w:pPr>
            <w:r w:rsidRPr="00F14D8F">
              <w:rPr>
                <w:rFonts w:ascii="Times New Roman" w:eastAsia="Times New Roman" w:hAnsi="Times New Roman" w:cs="Times New Roman"/>
                <w:b/>
                <w:sz w:val="20"/>
                <w:szCs w:val="20"/>
              </w:rPr>
              <w:t>Д.В.Сергеева</w:t>
            </w:r>
          </w:p>
          <w:p w:rsidR="007211D8" w:rsidRPr="002F187E" w:rsidRDefault="007211D8" w:rsidP="007211D8">
            <w:pPr>
              <w:pStyle w:val="a9"/>
              <w:jc w:val="center"/>
              <w:rPr>
                <w:rFonts w:ascii="Times New Roman" w:hAnsi="Times New Roman" w:cs="Times New Roman"/>
                <w:b/>
                <w:i/>
                <w:color w:val="000000" w:themeColor="text1"/>
                <w:sz w:val="20"/>
                <w:szCs w:val="20"/>
              </w:rPr>
            </w:pPr>
          </w:p>
        </w:tc>
        <w:tc>
          <w:tcPr>
            <w:tcW w:w="9781" w:type="dxa"/>
            <w:shd w:val="clear" w:color="auto" w:fill="FFFF00"/>
          </w:tcPr>
          <w:p w:rsidR="00331C5E" w:rsidRPr="00C93AA2" w:rsidRDefault="00331C5E" w:rsidP="00331C5E">
            <w:pPr>
              <w:jc w:val="both"/>
              <w:rPr>
                <w:rFonts w:ascii="Times New Roman" w:eastAsia="Times New Roman" w:hAnsi="Times New Roman" w:cs="Times New Roman"/>
                <w:sz w:val="20"/>
                <w:szCs w:val="20"/>
              </w:rPr>
            </w:pPr>
            <w:r>
              <w:rPr>
                <w:rFonts w:ascii="Times New Roman" w:hAnsi="Times New Roman"/>
                <w:i/>
                <w:sz w:val="20"/>
                <w:szCs w:val="20"/>
              </w:rPr>
              <w:t xml:space="preserve"> </w:t>
            </w:r>
            <w:r w:rsidRPr="00C93AA2">
              <w:rPr>
                <w:rFonts w:ascii="Times New Roman" w:eastAsia="Times New Roman" w:hAnsi="Times New Roman" w:cs="Times New Roman"/>
                <w:sz w:val="20"/>
                <w:szCs w:val="20"/>
              </w:rPr>
              <w:t>Продолжать укреплять здоровье ребенка, закаливать его, повышать работоспособность нервной системы;</w:t>
            </w:r>
          </w:p>
          <w:p w:rsidR="00331C5E" w:rsidRPr="00331C5E" w:rsidRDefault="00331C5E" w:rsidP="00331C5E">
            <w:pPr>
              <w:jc w:val="both"/>
              <w:rPr>
                <w:rFonts w:ascii="Times New Roman" w:eastAsia="Times New Roman" w:hAnsi="Times New Roman" w:cs="Times New Roman"/>
                <w:sz w:val="20"/>
                <w:szCs w:val="20"/>
              </w:rPr>
            </w:pPr>
            <w:r w:rsidRPr="00331C5E">
              <w:rPr>
                <w:rFonts w:ascii="Times New Roman" w:eastAsia="Times New Roman" w:hAnsi="Times New Roman" w:cs="Times New Roman"/>
                <w:sz w:val="20"/>
                <w:szCs w:val="20"/>
              </w:rPr>
              <w:t>-Побуждать к соблюдению опрятности и чистоты, вызывать и поддерживать ребенка приятные чувства от чистоты своего тела и окружающего пространства;</w:t>
            </w:r>
          </w:p>
          <w:p w:rsidR="00331C5E" w:rsidRPr="00331C5E" w:rsidRDefault="00331C5E" w:rsidP="00331C5E">
            <w:pPr>
              <w:jc w:val="both"/>
              <w:rPr>
                <w:rFonts w:ascii="Times New Roman" w:eastAsia="Times New Roman" w:hAnsi="Times New Roman" w:cs="Times New Roman"/>
                <w:sz w:val="20"/>
                <w:szCs w:val="20"/>
              </w:rPr>
            </w:pPr>
            <w:r w:rsidRPr="00331C5E">
              <w:rPr>
                <w:rFonts w:ascii="Times New Roman" w:eastAsia="Times New Roman" w:hAnsi="Times New Roman" w:cs="Times New Roman"/>
                <w:sz w:val="20"/>
                <w:szCs w:val="20"/>
              </w:rPr>
              <w:t>-Содействовать развитию основных видов движений (ходьба, бег, бросок, ловля, прыжки);</w:t>
            </w:r>
          </w:p>
          <w:p w:rsidR="00331C5E" w:rsidRPr="00331C5E" w:rsidRDefault="00331C5E" w:rsidP="00331C5E">
            <w:pPr>
              <w:jc w:val="both"/>
              <w:rPr>
                <w:rFonts w:ascii="Times New Roman" w:eastAsia="Times New Roman" w:hAnsi="Times New Roman" w:cs="Times New Roman"/>
                <w:sz w:val="20"/>
                <w:szCs w:val="20"/>
              </w:rPr>
            </w:pPr>
            <w:r w:rsidRPr="00331C5E">
              <w:rPr>
                <w:rFonts w:ascii="Times New Roman" w:eastAsia="Times New Roman" w:hAnsi="Times New Roman" w:cs="Times New Roman"/>
                <w:sz w:val="20"/>
                <w:szCs w:val="20"/>
              </w:rPr>
              <w:t>-Создавать условия для дальнейшего развития предметной деятельности и ребенка в ее условиях: продолжать знакомить его с предметами ближайшего окружения, их свойствами, назначением и действиями с ними;</w:t>
            </w:r>
          </w:p>
          <w:p w:rsidR="00331C5E" w:rsidRPr="00331C5E" w:rsidRDefault="00331C5E" w:rsidP="00331C5E">
            <w:pPr>
              <w:jc w:val="both"/>
              <w:rPr>
                <w:rFonts w:ascii="Times New Roman" w:eastAsia="Times New Roman" w:hAnsi="Times New Roman" w:cs="Times New Roman"/>
                <w:sz w:val="20"/>
                <w:szCs w:val="20"/>
              </w:rPr>
            </w:pPr>
            <w:r w:rsidRPr="00331C5E">
              <w:rPr>
                <w:rFonts w:ascii="Times New Roman" w:eastAsia="Times New Roman" w:hAnsi="Times New Roman" w:cs="Times New Roman"/>
                <w:sz w:val="20"/>
                <w:szCs w:val="20"/>
              </w:rPr>
              <w:t xml:space="preserve">-Вызывать и поддерживать положительный эмоциональный отклик на предложение выполнить элементарные действия по самообслуживанию (одевание, раздевание, уборка игрушек). </w:t>
            </w:r>
          </w:p>
          <w:p w:rsidR="00331C5E" w:rsidRPr="00331C5E" w:rsidRDefault="00331C5E" w:rsidP="00331C5E">
            <w:pPr>
              <w:jc w:val="both"/>
              <w:rPr>
                <w:rFonts w:ascii="Times New Roman" w:eastAsia="Times New Roman" w:hAnsi="Times New Roman" w:cs="Times New Roman"/>
                <w:sz w:val="20"/>
                <w:szCs w:val="20"/>
              </w:rPr>
            </w:pPr>
            <w:r w:rsidRPr="00331C5E">
              <w:rPr>
                <w:rFonts w:ascii="Times New Roman" w:eastAsia="Times New Roman" w:hAnsi="Times New Roman" w:cs="Times New Roman"/>
                <w:sz w:val="20"/>
                <w:szCs w:val="20"/>
              </w:rPr>
              <w:t>-Содействовать появлению у ребенка предпосылок позиции субъекта деятельности (инициативное целеполагание, целенаправленные при элементарном контроле действия, достижение результата);</w:t>
            </w:r>
          </w:p>
          <w:p w:rsidR="00331C5E" w:rsidRPr="00331C5E" w:rsidRDefault="00331C5E" w:rsidP="00331C5E">
            <w:pPr>
              <w:jc w:val="both"/>
              <w:rPr>
                <w:rFonts w:ascii="Times New Roman" w:eastAsia="Times New Roman" w:hAnsi="Times New Roman" w:cs="Times New Roman"/>
                <w:sz w:val="20"/>
                <w:szCs w:val="20"/>
              </w:rPr>
            </w:pPr>
            <w:r w:rsidRPr="00331C5E">
              <w:rPr>
                <w:rFonts w:ascii="Times New Roman" w:eastAsia="Times New Roman" w:hAnsi="Times New Roman" w:cs="Times New Roman"/>
                <w:sz w:val="20"/>
                <w:szCs w:val="20"/>
              </w:rPr>
              <w:t>-Обогащать связи малыша с окружающим миром, развивать интерес к доступным его пониманию явлениям в повседневной жизни и в специально организованной деятельности, способствовать отображению их в игре, изобразительной, музыкальной и другой деятельности;</w:t>
            </w:r>
          </w:p>
          <w:p w:rsidR="00331C5E" w:rsidRPr="00331C5E" w:rsidRDefault="00331C5E" w:rsidP="00331C5E">
            <w:pPr>
              <w:jc w:val="both"/>
              <w:rPr>
                <w:rFonts w:ascii="Times New Roman" w:eastAsia="Times New Roman" w:hAnsi="Times New Roman" w:cs="Times New Roman"/>
                <w:sz w:val="20"/>
                <w:szCs w:val="20"/>
              </w:rPr>
            </w:pPr>
            <w:r w:rsidRPr="00331C5E">
              <w:rPr>
                <w:rFonts w:ascii="Times New Roman" w:eastAsia="Times New Roman" w:hAnsi="Times New Roman" w:cs="Times New Roman"/>
                <w:sz w:val="20"/>
                <w:szCs w:val="20"/>
              </w:rPr>
              <w:t xml:space="preserve">-Расширять запас понимаемых слов и обогащать активный словарь;           </w:t>
            </w:r>
          </w:p>
          <w:p w:rsidR="00331C5E" w:rsidRPr="00331C5E" w:rsidRDefault="00331C5E" w:rsidP="00331C5E">
            <w:pPr>
              <w:jc w:val="both"/>
              <w:rPr>
                <w:rFonts w:ascii="Times New Roman" w:eastAsia="Times New Roman" w:hAnsi="Times New Roman" w:cs="Times New Roman"/>
                <w:sz w:val="20"/>
                <w:szCs w:val="20"/>
              </w:rPr>
            </w:pPr>
            <w:r w:rsidRPr="00331C5E">
              <w:rPr>
                <w:rFonts w:ascii="Times New Roman" w:eastAsia="Times New Roman" w:hAnsi="Times New Roman" w:cs="Times New Roman"/>
                <w:sz w:val="20"/>
                <w:szCs w:val="20"/>
              </w:rPr>
              <w:t>-Содействовать развитию личности ребенка; самостоятельности в разных видах деятельности; самоуважение, чувства собственного достоинства через оценку успехов деятельности и общении; коммуникативной, элементарной инициативности, способности управлять своим поведением на основе усвоения определенных правил;</w:t>
            </w:r>
          </w:p>
          <w:p w:rsidR="00331C5E" w:rsidRPr="00C93AA2" w:rsidRDefault="00331C5E" w:rsidP="00C93AA2">
            <w:pPr>
              <w:tabs>
                <w:tab w:val="left" w:pos="708"/>
                <w:tab w:val="left" w:pos="5670"/>
                <w:tab w:val="left" w:leader="underscore" w:pos="8364"/>
              </w:tabs>
              <w:suppressAutoHyphens/>
              <w:rPr>
                <w:rFonts w:ascii="Times New Roman" w:eastAsia="Times New Roman" w:hAnsi="Times New Roman" w:cs="Times New Roman"/>
                <w:sz w:val="24"/>
                <w:szCs w:val="24"/>
              </w:rPr>
            </w:pPr>
            <w:r w:rsidRPr="00331C5E">
              <w:rPr>
                <w:rFonts w:ascii="Times New Roman" w:eastAsia="Times New Roman" w:hAnsi="Times New Roman" w:cs="Times New Roman"/>
                <w:sz w:val="20"/>
                <w:szCs w:val="20"/>
              </w:rPr>
              <w:t>-Воспитывать заинтересованное бережное отношение ко всему живому (животные, растения) и к миру вещей.</w:t>
            </w:r>
          </w:p>
        </w:tc>
        <w:tc>
          <w:tcPr>
            <w:tcW w:w="2551" w:type="dxa"/>
            <w:shd w:val="clear" w:color="auto" w:fill="FFFF00"/>
          </w:tcPr>
          <w:p w:rsidR="00331C5E" w:rsidRPr="00331C5E" w:rsidRDefault="00331C5E" w:rsidP="00331C5E">
            <w:pPr>
              <w:tabs>
                <w:tab w:val="left" w:pos="708"/>
                <w:tab w:val="left" w:pos="5670"/>
                <w:tab w:val="left" w:leader="underscore" w:pos="8364"/>
              </w:tabs>
              <w:suppressAutoHyphens/>
              <w:jc w:val="both"/>
              <w:rPr>
                <w:rFonts w:ascii="Times New Roman" w:eastAsia="Times New Roman" w:hAnsi="Times New Roman" w:cs="Times New Roman"/>
                <w:sz w:val="20"/>
                <w:szCs w:val="20"/>
                <w:lang w:eastAsia="zh-CN"/>
              </w:rPr>
            </w:pPr>
            <w:r w:rsidRPr="00331C5E">
              <w:rPr>
                <w:rFonts w:ascii="Times New Roman" w:eastAsia="Times New Roman" w:hAnsi="Times New Roman" w:cs="Times New Roman"/>
                <w:sz w:val="20"/>
                <w:szCs w:val="20"/>
                <w:lang w:eastAsia="zh-CN"/>
              </w:rPr>
              <w:t xml:space="preserve">Группа раннего возраста </w:t>
            </w:r>
          </w:p>
          <w:p w:rsidR="007211D8" w:rsidRPr="00C93AA2" w:rsidRDefault="00331C5E" w:rsidP="00331C5E">
            <w:pPr>
              <w:pStyle w:val="a9"/>
              <w:rPr>
                <w:rFonts w:ascii="Times New Roman" w:hAnsi="Times New Roman" w:cs="Times New Roman"/>
                <w:sz w:val="20"/>
                <w:szCs w:val="20"/>
              </w:rPr>
            </w:pPr>
            <w:r w:rsidRPr="00C93AA2">
              <w:rPr>
                <w:rFonts w:ascii="Times New Roman" w:eastAsia="Times New Roman" w:hAnsi="Times New Roman" w:cs="Times New Roman"/>
                <w:sz w:val="20"/>
                <w:szCs w:val="20"/>
                <w:lang w:eastAsia="zh-CN"/>
              </w:rPr>
              <w:t>(1,6-3 лет).</w:t>
            </w:r>
            <w:r w:rsidRPr="00C93AA2">
              <w:rPr>
                <w:rFonts w:ascii="Times New Roman" w:hAnsi="Times New Roman" w:cs="Times New Roman"/>
                <w:sz w:val="20"/>
                <w:szCs w:val="20"/>
              </w:rPr>
              <w:t xml:space="preserve">  </w:t>
            </w:r>
          </w:p>
          <w:p w:rsidR="007211D8" w:rsidRPr="002F187E" w:rsidRDefault="007211D8" w:rsidP="00D241E2">
            <w:pPr>
              <w:pStyle w:val="a9"/>
              <w:jc w:val="center"/>
              <w:rPr>
                <w:rFonts w:ascii="Times New Roman" w:hAnsi="Times New Roman" w:cs="Times New Roman"/>
                <w:b/>
                <w:color w:val="FF0000"/>
                <w:sz w:val="20"/>
                <w:szCs w:val="20"/>
              </w:rPr>
            </w:pPr>
          </w:p>
        </w:tc>
      </w:tr>
      <w:tr w:rsidR="00D241E2" w:rsidRPr="007211D8" w:rsidTr="00FA4A4B">
        <w:tc>
          <w:tcPr>
            <w:tcW w:w="14458" w:type="dxa"/>
            <w:gridSpan w:val="3"/>
            <w:shd w:val="clear" w:color="auto" w:fill="FA8D3D" w:themeFill="accent6"/>
          </w:tcPr>
          <w:p w:rsidR="00D241E2" w:rsidRPr="006F6FF5" w:rsidRDefault="00D241E2" w:rsidP="00D241E2">
            <w:pPr>
              <w:pStyle w:val="a9"/>
              <w:jc w:val="center"/>
              <w:rPr>
                <w:rFonts w:ascii="Times New Roman" w:hAnsi="Times New Roman" w:cs="Times New Roman"/>
                <w:b/>
                <w:i/>
                <w:color w:val="000099"/>
                <w:sz w:val="28"/>
                <w:szCs w:val="24"/>
              </w:rPr>
            </w:pPr>
            <w:r w:rsidRPr="006F6FF5">
              <w:rPr>
                <w:rFonts w:ascii="Times New Roman" w:hAnsi="Times New Roman" w:cs="Times New Roman"/>
                <w:b/>
                <w:color w:val="000099"/>
                <w:sz w:val="24"/>
                <w:szCs w:val="24"/>
              </w:rPr>
              <w:t>Социально-коммуникативное развитие</w:t>
            </w:r>
          </w:p>
        </w:tc>
      </w:tr>
      <w:tr w:rsidR="0048407C" w:rsidRPr="007211D8" w:rsidTr="00FA4A4B">
        <w:tc>
          <w:tcPr>
            <w:tcW w:w="2126" w:type="dxa"/>
            <w:shd w:val="clear" w:color="auto" w:fill="FBD387" w:themeFill="accent4" w:themeFillTint="99"/>
          </w:tcPr>
          <w:p w:rsidR="007211D8" w:rsidRPr="002F187E" w:rsidRDefault="00D241E2" w:rsidP="00D241E2">
            <w:pPr>
              <w:pStyle w:val="a9"/>
              <w:jc w:val="center"/>
              <w:rPr>
                <w:rFonts w:ascii="Times New Roman" w:hAnsi="Times New Roman" w:cs="Times New Roman"/>
                <w:b/>
                <w:i/>
                <w:sz w:val="20"/>
                <w:szCs w:val="20"/>
              </w:rPr>
            </w:pPr>
            <w:r w:rsidRPr="002F187E">
              <w:rPr>
                <w:rFonts w:ascii="Times New Roman" w:hAnsi="Times New Roman" w:cs="Times New Roman"/>
                <w:b/>
                <w:i/>
                <w:sz w:val="20"/>
                <w:szCs w:val="20"/>
              </w:rPr>
              <w:t xml:space="preserve">Программа  «Основы безопасности детей дошкольного возраста» авторы </w:t>
            </w:r>
            <w:r w:rsidRPr="002F187E">
              <w:rPr>
                <w:rStyle w:val="ad"/>
                <w:rFonts w:ascii="Times New Roman" w:hAnsi="Times New Roman" w:cs="Times New Roman"/>
                <w:b/>
                <w:iCs w:val="0"/>
                <w:sz w:val="20"/>
                <w:szCs w:val="20"/>
              </w:rPr>
              <w:t>Р. Б. Стеркина, О. Л. Князева, Н. Н. Авдеева</w:t>
            </w:r>
          </w:p>
        </w:tc>
        <w:tc>
          <w:tcPr>
            <w:tcW w:w="9781" w:type="dxa"/>
            <w:shd w:val="clear" w:color="auto" w:fill="FFFF00"/>
          </w:tcPr>
          <w:p w:rsidR="007211D8" w:rsidRPr="002F187E" w:rsidRDefault="00D241E2" w:rsidP="002D70E1">
            <w:pPr>
              <w:pStyle w:val="a9"/>
              <w:widowControl w:val="0"/>
              <w:jc w:val="both"/>
              <w:rPr>
                <w:rFonts w:ascii="Times New Roman" w:hAnsi="Times New Roman" w:cs="Times New Roman"/>
                <w:sz w:val="20"/>
                <w:szCs w:val="20"/>
              </w:rPr>
            </w:pPr>
            <w:r w:rsidRPr="002F187E">
              <w:rPr>
                <w:rFonts w:ascii="Times New Roman" w:hAnsi="Times New Roman" w:cs="Times New Roman"/>
                <w:sz w:val="20"/>
                <w:szCs w:val="20"/>
              </w:rPr>
              <w:t xml:space="preserve">Обеспечение овладения ребёнком основными культурными способами безопасного осуществления различных видов деятельности, формирование умений и навыков, компетенций, необходимых для определения тактики безопасного поведения в различных ситуаций; познакомить детей с правилами поведения на улице, на природе, дома. Воспитывать здоровый образ жизни через игровые, проблемные ситуации, дидактические игры, общение. </w:t>
            </w:r>
          </w:p>
        </w:tc>
        <w:tc>
          <w:tcPr>
            <w:tcW w:w="2551" w:type="dxa"/>
            <w:shd w:val="clear" w:color="auto" w:fill="FFFF00"/>
          </w:tcPr>
          <w:p w:rsidR="002F187E" w:rsidRDefault="002F187E" w:rsidP="00D241E2">
            <w:pPr>
              <w:pStyle w:val="a9"/>
              <w:jc w:val="center"/>
              <w:rPr>
                <w:rFonts w:ascii="Times New Roman" w:hAnsi="Times New Roman" w:cs="Times New Roman"/>
                <w:sz w:val="20"/>
                <w:szCs w:val="20"/>
              </w:rPr>
            </w:pPr>
          </w:p>
          <w:p w:rsidR="00D241E2" w:rsidRPr="002F187E" w:rsidRDefault="00D241E2" w:rsidP="00D241E2">
            <w:pPr>
              <w:pStyle w:val="a9"/>
              <w:jc w:val="center"/>
              <w:rPr>
                <w:rFonts w:ascii="Times New Roman" w:hAnsi="Times New Roman" w:cs="Times New Roman"/>
                <w:i/>
                <w:color w:val="FF0000"/>
                <w:sz w:val="20"/>
                <w:szCs w:val="20"/>
              </w:rPr>
            </w:pPr>
            <w:r w:rsidRPr="002F187E">
              <w:rPr>
                <w:rFonts w:ascii="Times New Roman" w:hAnsi="Times New Roman" w:cs="Times New Roman"/>
                <w:sz w:val="20"/>
                <w:szCs w:val="20"/>
              </w:rPr>
              <w:t>2 младшая, ср</w:t>
            </w:r>
            <w:r w:rsidR="002912E3">
              <w:rPr>
                <w:rFonts w:ascii="Times New Roman" w:hAnsi="Times New Roman" w:cs="Times New Roman"/>
                <w:sz w:val="20"/>
                <w:szCs w:val="20"/>
              </w:rPr>
              <w:t>едняя, старшая, подготовительная группа</w:t>
            </w:r>
          </w:p>
        </w:tc>
      </w:tr>
      <w:tr w:rsidR="0048407C" w:rsidRPr="007211D8" w:rsidTr="00FA4A4B">
        <w:tc>
          <w:tcPr>
            <w:tcW w:w="2126" w:type="dxa"/>
            <w:shd w:val="clear" w:color="auto" w:fill="FBD387" w:themeFill="accent4" w:themeFillTint="99"/>
          </w:tcPr>
          <w:p w:rsidR="009C2E3D" w:rsidRDefault="009C2E3D" w:rsidP="00F936CB">
            <w:pPr>
              <w:tabs>
                <w:tab w:val="left" w:pos="708"/>
                <w:tab w:val="left" w:pos="5670"/>
                <w:tab w:val="left" w:leader="underscore" w:pos="8364"/>
              </w:tabs>
              <w:suppressAutoHyphens/>
              <w:jc w:val="center"/>
              <w:rPr>
                <w:rFonts w:ascii="Times New Roman" w:eastAsia="Times New Roman" w:hAnsi="Times New Roman" w:cs="Times New Roman"/>
                <w:b/>
                <w:i/>
                <w:sz w:val="20"/>
                <w:szCs w:val="20"/>
                <w:lang w:eastAsia="zh-CN"/>
              </w:rPr>
            </w:pPr>
            <w:r>
              <w:rPr>
                <w:rFonts w:ascii="Times New Roman" w:eastAsia="Times New Roman" w:hAnsi="Times New Roman" w:cs="Times New Roman"/>
                <w:b/>
                <w:i/>
                <w:sz w:val="20"/>
                <w:szCs w:val="20"/>
                <w:lang w:eastAsia="zh-CN"/>
              </w:rPr>
              <w:t>Программа</w:t>
            </w:r>
          </w:p>
          <w:p w:rsidR="009C2E3D" w:rsidRDefault="009C2E3D" w:rsidP="00F936CB">
            <w:pPr>
              <w:tabs>
                <w:tab w:val="left" w:pos="708"/>
                <w:tab w:val="left" w:pos="5670"/>
                <w:tab w:val="left" w:leader="underscore" w:pos="8364"/>
              </w:tabs>
              <w:suppressAutoHyphens/>
              <w:jc w:val="center"/>
              <w:rPr>
                <w:rFonts w:ascii="Times New Roman" w:eastAsia="Times New Roman" w:hAnsi="Times New Roman" w:cs="Times New Roman"/>
                <w:b/>
                <w:i/>
                <w:sz w:val="20"/>
                <w:szCs w:val="20"/>
                <w:lang w:eastAsia="zh-CN"/>
              </w:rPr>
            </w:pPr>
            <w:r w:rsidRPr="00324E58">
              <w:rPr>
                <w:rFonts w:ascii="Times New Roman" w:eastAsia="Times New Roman" w:hAnsi="Times New Roman" w:cs="Times New Roman"/>
                <w:b/>
                <w:i/>
                <w:sz w:val="20"/>
                <w:szCs w:val="20"/>
                <w:lang w:eastAsia="zh-CN"/>
              </w:rPr>
              <w:t>«Приобщение детей к истокам народной культуры»</w:t>
            </w:r>
          </w:p>
          <w:p w:rsidR="00F936CB" w:rsidRPr="00324E58" w:rsidRDefault="00F936CB" w:rsidP="00F936CB">
            <w:pPr>
              <w:tabs>
                <w:tab w:val="left" w:pos="708"/>
                <w:tab w:val="left" w:pos="5670"/>
                <w:tab w:val="left" w:leader="underscore" w:pos="8364"/>
              </w:tabs>
              <w:suppressAutoHyphens/>
              <w:jc w:val="center"/>
              <w:rPr>
                <w:rFonts w:ascii="Times New Roman" w:eastAsia="Times New Roman" w:hAnsi="Times New Roman" w:cs="Times New Roman"/>
                <w:b/>
                <w:i/>
                <w:sz w:val="20"/>
                <w:szCs w:val="20"/>
                <w:lang w:eastAsia="zh-CN"/>
              </w:rPr>
            </w:pPr>
            <w:r w:rsidRPr="00324E58">
              <w:rPr>
                <w:rFonts w:ascii="Times New Roman" w:eastAsia="Times New Roman" w:hAnsi="Times New Roman" w:cs="Times New Roman"/>
                <w:b/>
                <w:i/>
                <w:sz w:val="20"/>
                <w:szCs w:val="20"/>
                <w:lang w:eastAsia="zh-CN"/>
              </w:rPr>
              <w:t>О.</w:t>
            </w:r>
            <w:r w:rsidR="00DB1DC2" w:rsidRPr="00324E58">
              <w:rPr>
                <w:rFonts w:ascii="Times New Roman" w:eastAsia="Times New Roman" w:hAnsi="Times New Roman" w:cs="Times New Roman"/>
                <w:b/>
                <w:i/>
                <w:sz w:val="20"/>
                <w:szCs w:val="20"/>
                <w:lang w:eastAsia="zh-CN"/>
              </w:rPr>
              <w:t xml:space="preserve"> </w:t>
            </w:r>
            <w:r w:rsidRPr="00324E58">
              <w:rPr>
                <w:rFonts w:ascii="Times New Roman" w:eastAsia="Times New Roman" w:hAnsi="Times New Roman" w:cs="Times New Roman"/>
                <w:b/>
                <w:i/>
                <w:sz w:val="20"/>
                <w:szCs w:val="20"/>
                <w:lang w:eastAsia="zh-CN"/>
              </w:rPr>
              <w:t>Л. Князева,</w:t>
            </w:r>
          </w:p>
          <w:p w:rsidR="007211D8" w:rsidRPr="00C93AA2" w:rsidRDefault="00F936CB" w:rsidP="009C2E3D">
            <w:pPr>
              <w:jc w:val="center"/>
              <w:rPr>
                <w:rFonts w:ascii="Times New Roman" w:eastAsia="Times New Roman" w:hAnsi="Times New Roman" w:cs="Times New Roman"/>
                <w:b/>
                <w:i/>
                <w:lang w:eastAsia="zh-CN"/>
              </w:rPr>
            </w:pPr>
            <w:r w:rsidRPr="00324E58">
              <w:rPr>
                <w:rFonts w:ascii="Times New Roman" w:eastAsia="Times New Roman" w:hAnsi="Times New Roman" w:cs="Times New Roman"/>
                <w:b/>
                <w:i/>
                <w:sz w:val="20"/>
                <w:szCs w:val="20"/>
                <w:lang w:eastAsia="zh-CN"/>
              </w:rPr>
              <w:t>М.Д.</w:t>
            </w:r>
            <w:r w:rsidR="002912E3" w:rsidRPr="00324E58">
              <w:rPr>
                <w:rFonts w:ascii="Times New Roman" w:eastAsia="Times New Roman" w:hAnsi="Times New Roman" w:cs="Times New Roman"/>
                <w:b/>
                <w:i/>
                <w:sz w:val="20"/>
                <w:szCs w:val="20"/>
                <w:lang w:eastAsia="zh-CN"/>
              </w:rPr>
              <w:t xml:space="preserve"> </w:t>
            </w:r>
            <w:r w:rsidRPr="00324E58">
              <w:rPr>
                <w:rFonts w:ascii="Times New Roman" w:eastAsia="Times New Roman" w:hAnsi="Times New Roman" w:cs="Times New Roman"/>
                <w:b/>
                <w:i/>
                <w:sz w:val="20"/>
                <w:szCs w:val="20"/>
                <w:lang w:eastAsia="zh-CN"/>
              </w:rPr>
              <w:t xml:space="preserve">Маханева </w:t>
            </w:r>
            <w:r w:rsidR="009C2E3D">
              <w:rPr>
                <w:rFonts w:ascii="Times New Roman" w:eastAsia="Times New Roman" w:hAnsi="Times New Roman" w:cs="Times New Roman"/>
                <w:b/>
                <w:i/>
                <w:sz w:val="20"/>
                <w:szCs w:val="20"/>
                <w:lang w:eastAsia="zh-CN"/>
              </w:rPr>
              <w:t xml:space="preserve"> </w:t>
            </w:r>
          </w:p>
        </w:tc>
        <w:tc>
          <w:tcPr>
            <w:tcW w:w="9781" w:type="dxa"/>
            <w:shd w:val="clear" w:color="auto" w:fill="FFFF00"/>
          </w:tcPr>
          <w:p w:rsidR="00F936CB" w:rsidRPr="00F936CB" w:rsidRDefault="00492948" w:rsidP="00F936CB">
            <w:pPr>
              <w:jc w:val="both"/>
              <w:rPr>
                <w:rFonts w:ascii="Times New Roman" w:eastAsia="Calibri" w:hAnsi="Times New Roman" w:cs="Times New Roman"/>
                <w:sz w:val="20"/>
                <w:szCs w:val="20"/>
                <w:lang w:eastAsia="en-US"/>
              </w:rPr>
            </w:pPr>
            <w:r w:rsidRPr="002F187E">
              <w:rPr>
                <w:rFonts w:ascii="Times New Roman" w:eastAsia="Calibri" w:hAnsi="Times New Roman" w:cs="Times New Roman"/>
                <w:sz w:val="20"/>
                <w:szCs w:val="20"/>
              </w:rPr>
              <w:t xml:space="preserve"> </w:t>
            </w:r>
            <w:r w:rsidR="00F936CB" w:rsidRPr="00F936CB">
              <w:rPr>
                <w:rFonts w:ascii="Times New Roman" w:eastAsia="Calibri" w:hAnsi="Times New Roman" w:cs="Times New Roman"/>
                <w:sz w:val="20"/>
                <w:szCs w:val="20"/>
                <w:lang w:eastAsia="en-US"/>
              </w:rPr>
              <w:t>познакомить с культурным прошлым русского народа, с традициями, фольклором, художественными промыслами, декоративно-прикладным искусством.</w:t>
            </w:r>
          </w:p>
          <w:p w:rsidR="007211D8" w:rsidRDefault="00F936CB" w:rsidP="00C93AA2">
            <w:pPr>
              <w:jc w:val="both"/>
              <w:rPr>
                <w:rFonts w:ascii="Times New Roman" w:eastAsia="Calibri" w:hAnsi="Times New Roman" w:cs="Times New Roman"/>
                <w:sz w:val="20"/>
                <w:szCs w:val="20"/>
                <w:lang w:eastAsia="en-US"/>
              </w:rPr>
            </w:pPr>
            <w:r w:rsidRPr="00F936CB">
              <w:rPr>
                <w:rFonts w:ascii="Times New Roman" w:eastAsia="Calibri" w:hAnsi="Times New Roman" w:cs="Times New Roman"/>
                <w:sz w:val="20"/>
                <w:szCs w:val="20"/>
                <w:lang w:eastAsia="en-US"/>
              </w:rPr>
              <w:t>-воспитывать любовь к Родине, родной культуре.</w:t>
            </w:r>
          </w:p>
          <w:p w:rsidR="00DB1DC2" w:rsidRDefault="00DB1DC2" w:rsidP="00C93AA2">
            <w:pPr>
              <w:jc w:val="both"/>
              <w:rPr>
                <w:rFonts w:ascii="Times New Roman" w:eastAsia="Calibri" w:hAnsi="Times New Roman" w:cs="Times New Roman"/>
                <w:sz w:val="20"/>
                <w:szCs w:val="20"/>
                <w:lang w:eastAsia="en-US"/>
              </w:rPr>
            </w:pPr>
          </w:p>
          <w:p w:rsidR="00DB1DC2" w:rsidRDefault="00DB1DC2" w:rsidP="00C93AA2">
            <w:pPr>
              <w:jc w:val="both"/>
              <w:rPr>
                <w:rFonts w:ascii="Times New Roman" w:eastAsia="Calibri" w:hAnsi="Times New Roman" w:cs="Times New Roman"/>
                <w:sz w:val="20"/>
                <w:szCs w:val="20"/>
                <w:lang w:eastAsia="en-US"/>
              </w:rPr>
            </w:pPr>
          </w:p>
          <w:p w:rsidR="003B4F5C" w:rsidRDefault="003B4F5C" w:rsidP="00C93AA2">
            <w:pPr>
              <w:jc w:val="both"/>
              <w:rPr>
                <w:rFonts w:ascii="Times New Roman" w:eastAsia="Calibri" w:hAnsi="Times New Roman" w:cs="Times New Roman"/>
                <w:sz w:val="20"/>
                <w:szCs w:val="20"/>
                <w:lang w:eastAsia="en-US"/>
              </w:rPr>
            </w:pPr>
          </w:p>
          <w:p w:rsidR="00F14D8F" w:rsidRPr="002F187E" w:rsidRDefault="00F14D8F" w:rsidP="00C93AA2">
            <w:pPr>
              <w:jc w:val="both"/>
              <w:rPr>
                <w:rFonts w:ascii="Times New Roman" w:eastAsia="Calibri" w:hAnsi="Times New Roman" w:cs="Times New Roman"/>
                <w:sz w:val="20"/>
                <w:szCs w:val="20"/>
                <w:lang w:eastAsia="en-US"/>
              </w:rPr>
            </w:pPr>
          </w:p>
        </w:tc>
        <w:tc>
          <w:tcPr>
            <w:tcW w:w="2551" w:type="dxa"/>
            <w:shd w:val="clear" w:color="auto" w:fill="FFFF00"/>
          </w:tcPr>
          <w:p w:rsidR="007211D8" w:rsidRPr="002F187E" w:rsidRDefault="002912E3" w:rsidP="002912E3">
            <w:pPr>
              <w:pStyle w:val="a9"/>
              <w:jc w:val="center"/>
              <w:rPr>
                <w:rFonts w:ascii="Times New Roman" w:hAnsi="Times New Roman" w:cs="Times New Roman"/>
                <w:color w:val="FF0000"/>
                <w:sz w:val="20"/>
                <w:szCs w:val="20"/>
              </w:rPr>
            </w:pPr>
            <w:r w:rsidRPr="002F187E">
              <w:rPr>
                <w:rFonts w:ascii="Times New Roman" w:hAnsi="Times New Roman" w:cs="Times New Roman"/>
                <w:sz w:val="20"/>
                <w:szCs w:val="20"/>
              </w:rPr>
              <w:t>2 младшая, ср</w:t>
            </w:r>
            <w:r>
              <w:rPr>
                <w:rFonts w:ascii="Times New Roman" w:hAnsi="Times New Roman" w:cs="Times New Roman"/>
                <w:sz w:val="20"/>
                <w:szCs w:val="20"/>
              </w:rPr>
              <w:t>едняя, старшая, подготовительная группа</w:t>
            </w:r>
            <w:r w:rsidR="00F936CB">
              <w:rPr>
                <w:rFonts w:ascii="Times New Roman" w:hAnsi="Times New Roman" w:cs="Times New Roman"/>
                <w:sz w:val="20"/>
                <w:szCs w:val="20"/>
              </w:rPr>
              <w:t xml:space="preserve">  </w:t>
            </w:r>
            <w:r>
              <w:rPr>
                <w:rFonts w:ascii="Times New Roman" w:hAnsi="Times New Roman" w:cs="Times New Roman"/>
                <w:sz w:val="20"/>
                <w:szCs w:val="20"/>
              </w:rPr>
              <w:t xml:space="preserve"> </w:t>
            </w:r>
          </w:p>
        </w:tc>
      </w:tr>
      <w:tr w:rsidR="0048407C" w:rsidRPr="007211D8" w:rsidTr="00FA4A4B">
        <w:tc>
          <w:tcPr>
            <w:tcW w:w="2126" w:type="dxa"/>
            <w:shd w:val="clear" w:color="auto" w:fill="FBD387" w:themeFill="accent4" w:themeFillTint="99"/>
          </w:tcPr>
          <w:p w:rsidR="00E45901" w:rsidRPr="002F187E" w:rsidRDefault="00F936CB" w:rsidP="00E45901">
            <w:pPr>
              <w:pStyle w:val="a9"/>
              <w:jc w:val="center"/>
              <w:rPr>
                <w:rFonts w:ascii="Times New Roman" w:hAnsi="Times New Roman" w:cs="Times New Roman"/>
                <w:b/>
                <w:i/>
                <w:sz w:val="20"/>
                <w:szCs w:val="20"/>
              </w:rPr>
            </w:pPr>
            <w:r>
              <w:rPr>
                <w:rFonts w:ascii="Times New Roman" w:hAnsi="Times New Roman" w:cs="Times New Roman"/>
                <w:b/>
                <w:i/>
                <w:sz w:val="20"/>
                <w:szCs w:val="20"/>
              </w:rPr>
              <w:t xml:space="preserve"> </w:t>
            </w:r>
          </w:p>
          <w:p w:rsidR="00324E58" w:rsidRDefault="009C2E3D" w:rsidP="00F936CB">
            <w:pPr>
              <w:pStyle w:val="a9"/>
              <w:jc w:val="center"/>
              <w:rPr>
                <w:rFonts w:ascii="Times New Roman" w:eastAsia="Times New Roman" w:hAnsi="Times New Roman" w:cs="Times New Roman"/>
                <w:b/>
                <w:bCs/>
                <w:i/>
                <w:sz w:val="20"/>
                <w:szCs w:val="20"/>
              </w:rPr>
            </w:pPr>
            <w:r>
              <w:rPr>
                <w:rFonts w:ascii="Times New Roman" w:eastAsia="Times New Roman" w:hAnsi="Times New Roman" w:cs="Times New Roman"/>
                <w:b/>
                <w:bCs/>
                <w:sz w:val="20"/>
                <w:szCs w:val="20"/>
              </w:rPr>
              <w:t xml:space="preserve">Программа </w:t>
            </w:r>
            <w:r w:rsidR="00F936CB" w:rsidRPr="00324E58">
              <w:rPr>
                <w:rFonts w:ascii="Times New Roman" w:eastAsia="Times New Roman" w:hAnsi="Times New Roman" w:cs="Times New Roman"/>
                <w:b/>
                <w:bCs/>
                <w:sz w:val="20"/>
                <w:szCs w:val="20"/>
              </w:rPr>
              <w:t>«</w:t>
            </w:r>
            <w:r w:rsidR="00F936CB" w:rsidRPr="00324E58">
              <w:rPr>
                <w:rFonts w:ascii="Times New Roman" w:eastAsia="Times New Roman" w:hAnsi="Times New Roman" w:cs="Times New Roman"/>
                <w:b/>
                <w:bCs/>
                <w:i/>
                <w:sz w:val="20"/>
                <w:szCs w:val="20"/>
              </w:rPr>
              <w:t xml:space="preserve">Азбука общения» </w:t>
            </w:r>
          </w:p>
          <w:p w:rsidR="007211D8" w:rsidRPr="00324E58" w:rsidRDefault="009C2E3D" w:rsidP="00F936CB">
            <w:pPr>
              <w:pStyle w:val="a9"/>
              <w:jc w:val="center"/>
              <w:rPr>
                <w:rFonts w:ascii="Times New Roman" w:hAnsi="Times New Roman" w:cs="Times New Roman"/>
                <w:b/>
                <w:color w:val="FF0000"/>
                <w:sz w:val="20"/>
                <w:szCs w:val="20"/>
              </w:rPr>
            </w:pPr>
            <w:r>
              <w:rPr>
                <w:rFonts w:ascii="Times New Roman" w:eastAsia="Times New Roman" w:hAnsi="Times New Roman" w:cs="Times New Roman"/>
                <w:b/>
                <w:i/>
                <w:sz w:val="20"/>
                <w:szCs w:val="20"/>
              </w:rPr>
              <w:t xml:space="preserve">Шипицина Л.М. </w:t>
            </w:r>
          </w:p>
        </w:tc>
        <w:tc>
          <w:tcPr>
            <w:tcW w:w="9781" w:type="dxa"/>
            <w:shd w:val="clear" w:color="auto" w:fill="FFFF00"/>
          </w:tcPr>
          <w:p w:rsidR="00F936CB" w:rsidRPr="00F936CB" w:rsidRDefault="00F936CB" w:rsidP="00F936CB">
            <w:pPr>
              <w:widowControl w:val="0"/>
              <w:tabs>
                <w:tab w:val="left" w:pos="851"/>
              </w:tabs>
              <w:autoSpaceDE w:val="0"/>
              <w:autoSpaceDN w:val="0"/>
              <w:adjustRightInd w:val="0"/>
              <w:spacing w:after="200" w:line="276" w:lineRule="auto"/>
              <w:ind w:left="-108" w:right="80"/>
              <w:contextualSpacing/>
              <w:jc w:val="both"/>
              <w:rPr>
                <w:rFonts w:ascii="Times New Roman" w:eastAsia="Times New Roman" w:hAnsi="Times New Roman" w:cs="Times New Roman"/>
                <w:sz w:val="20"/>
                <w:szCs w:val="20"/>
              </w:rPr>
            </w:pPr>
            <w:r>
              <w:rPr>
                <w:rFonts w:ascii="Times New Roman" w:hAnsi="Times New Roman" w:cs="Times New Roman"/>
                <w:sz w:val="20"/>
                <w:szCs w:val="20"/>
              </w:rPr>
              <w:t xml:space="preserve"> </w:t>
            </w:r>
            <w:r w:rsidRPr="00F936CB">
              <w:rPr>
                <w:rFonts w:ascii="Times New Roman" w:eastAsia="Times New Roman" w:hAnsi="Times New Roman" w:cs="Times New Roman"/>
                <w:sz w:val="20"/>
                <w:szCs w:val="20"/>
              </w:rPr>
              <w:t xml:space="preserve">дети приобретают навыки общения в различных жизненных ситуациях со сверстниками и взрослыми; сформируются умения и навыки практического владения выразительными движениями (мимика, жесты, пантомимика), средствами человеческого общения; </w:t>
            </w:r>
          </w:p>
          <w:p w:rsidR="007211D8" w:rsidRPr="00C93AA2" w:rsidRDefault="00F936CB" w:rsidP="00C93AA2">
            <w:pPr>
              <w:widowControl w:val="0"/>
              <w:tabs>
                <w:tab w:val="left" w:pos="851"/>
              </w:tabs>
              <w:autoSpaceDE w:val="0"/>
              <w:autoSpaceDN w:val="0"/>
              <w:adjustRightInd w:val="0"/>
              <w:ind w:left="-108" w:right="80"/>
              <w:contextualSpacing/>
              <w:jc w:val="both"/>
              <w:rPr>
                <w:rFonts w:ascii="Times New Roman" w:eastAsia="Times New Roman" w:hAnsi="Times New Roman" w:cs="Times New Roman"/>
                <w:sz w:val="20"/>
                <w:szCs w:val="20"/>
              </w:rPr>
            </w:pPr>
            <w:r w:rsidRPr="00F936CB">
              <w:rPr>
                <w:rFonts w:ascii="Times New Roman" w:eastAsia="Times New Roman" w:hAnsi="Times New Roman" w:cs="Times New Roman"/>
                <w:sz w:val="20"/>
                <w:szCs w:val="20"/>
              </w:rPr>
              <w:t>учатся самоконтролю в отношении проявления своего эмоционального состояния входе общения; выработка у детей положительных черт характера, способствующих лучшему взаимопониманию в процессе общения.</w:t>
            </w:r>
          </w:p>
        </w:tc>
        <w:tc>
          <w:tcPr>
            <w:tcW w:w="2551" w:type="dxa"/>
            <w:shd w:val="clear" w:color="auto" w:fill="FFFF00"/>
          </w:tcPr>
          <w:p w:rsidR="007211D8" w:rsidRPr="002F187E" w:rsidRDefault="00E45901" w:rsidP="00E45901">
            <w:pPr>
              <w:pStyle w:val="a9"/>
              <w:jc w:val="center"/>
              <w:rPr>
                <w:rFonts w:ascii="Times New Roman" w:hAnsi="Times New Roman" w:cs="Times New Roman"/>
                <w:b/>
                <w:i/>
                <w:color w:val="FF0000"/>
                <w:sz w:val="20"/>
                <w:szCs w:val="20"/>
              </w:rPr>
            </w:pPr>
            <w:r w:rsidRPr="002F187E">
              <w:rPr>
                <w:rFonts w:ascii="Times New Roman" w:hAnsi="Times New Roman" w:cs="Times New Roman"/>
                <w:sz w:val="20"/>
                <w:szCs w:val="20"/>
              </w:rPr>
              <w:t>2 младшая, ср</w:t>
            </w:r>
            <w:r w:rsidR="00F936CB">
              <w:rPr>
                <w:rFonts w:ascii="Times New Roman" w:hAnsi="Times New Roman" w:cs="Times New Roman"/>
                <w:sz w:val="20"/>
                <w:szCs w:val="20"/>
              </w:rPr>
              <w:t>едняя, старшая, подготовительная группа</w:t>
            </w:r>
          </w:p>
        </w:tc>
      </w:tr>
      <w:tr w:rsidR="00E45901" w:rsidRPr="007211D8" w:rsidTr="00FA4A4B">
        <w:tc>
          <w:tcPr>
            <w:tcW w:w="14458" w:type="dxa"/>
            <w:gridSpan w:val="3"/>
            <w:shd w:val="clear" w:color="auto" w:fill="FA8D3D" w:themeFill="accent6"/>
          </w:tcPr>
          <w:p w:rsidR="00E45901" w:rsidRPr="006F6FF5" w:rsidRDefault="00E45901" w:rsidP="00E45901">
            <w:pPr>
              <w:pStyle w:val="a9"/>
              <w:jc w:val="center"/>
              <w:rPr>
                <w:rFonts w:ascii="Times New Roman" w:hAnsi="Times New Roman" w:cs="Times New Roman"/>
                <w:b/>
                <w:color w:val="000099"/>
                <w:sz w:val="24"/>
                <w:szCs w:val="24"/>
              </w:rPr>
            </w:pPr>
            <w:r w:rsidRPr="006F6FF5">
              <w:rPr>
                <w:rFonts w:ascii="Times New Roman" w:hAnsi="Times New Roman" w:cs="Times New Roman"/>
                <w:b/>
                <w:color w:val="000099"/>
                <w:sz w:val="24"/>
                <w:szCs w:val="24"/>
              </w:rPr>
              <w:t>Физическое развитие</w:t>
            </w:r>
          </w:p>
        </w:tc>
      </w:tr>
      <w:tr w:rsidR="0062246D" w:rsidRPr="007211D8" w:rsidTr="00FA4A4B">
        <w:tc>
          <w:tcPr>
            <w:tcW w:w="2126" w:type="dxa"/>
            <w:shd w:val="clear" w:color="auto" w:fill="FBD387" w:themeFill="accent4" w:themeFillTint="99"/>
          </w:tcPr>
          <w:p w:rsidR="00E45901" w:rsidRPr="00324E58" w:rsidRDefault="00E45901" w:rsidP="00E45901">
            <w:pPr>
              <w:pStyle w:val="a9"/>
              <w:jc w:val="center"/>
              <w:rPr>
                <w:rFonts w:ascii="Times New Roman" w:hAnsi="Times New Roman" w:cs="Times New Roman"/>
                <w:b/>
                <w:i/>
                <w:color w:val="FF0000"/>
                <w:sz w:val="20"/>
                <w:szCs w:val="20"/>
              </w:rPr>
            </w:pPr>
            <w:r w:rsidRPr="00324E58">
              <w:rPr>
                <w:rFonts w:ascii="Times New Roman" w:hAnsi="Times New Roman" w:cs="Times New Roman"/>
                <w:b/>
                <w:i/>
                <w:sz w:val="20"/>
                <w:szCs w:val="20"/>
              </w:rPr>
              <w:t>Программа «Здоровье» Автор В. Г. Алямовская</w:t>
            </w:r>
          </w:p>
        </w:tc>
        <w:tc>
          <w:tcPr>
            <w:tcW w:w="9781" w:type="dxa"/>
            <w:shd w:val="clear" w:color="auto" w:fill="FFFF00"/>
          </w:tcPr>
          <w:p w:rsidR="00E45901" w:rsidRDefault="00E45901" w:rsidP="002D70E1">
            <w:pPr>
              <w:pStyle w:val="a9"/>
              <w:widowControl w:val="0"/>
              <w:jc w:val="both"/>
              <w:rPr>
                <w:rFonts w:ascii="Times New Roman" w:hAnsi="Times New Roman" w:cs="Times New Roman"/>
                <w:sz w:val="20"/>
                <w:szCs w:val="20"/>
              </w:rPr>
            </w:pPr>
            <w:r w:rsidRPr="002F187E">
              <w:rPr>
                <w:rFonts w:ascii="Times New Roman" w:hAnsi="Times New Roman" w:cs="Times New Roman"/>
                <w:sz w:val="20"/>
                <w:szCs w:val="20"/>
              </w:rPr>
              <w:t xml:space="preserve">Воспитывать у детей понимание ценности здорового образа жизни, овладение его элементарными нормами и правилами (полезные привычки, двигательный режим, закаливание, питание, сон т.д.). Укрепление здоровья; воспитание потребности в здоровом образе жизни; развитие физических качеств; создание условий для реализации потребности в двигательной активности; выявление интересов, склонностей, способностей; приобщение к традициям большого спорта. </w:t>
            </w:r>
          </w:p>
          <w:p w:rsidR="009C2E3D" w:rsidRDefault="009C2E3D" w:rsidP="002D70E1">
            <w:pPr>
              <w:pStyle w:val="a9"/>
              <w:widowControl w:val="0"/>
              <w:jc w:val="both"/>
              <w:rPr>
                <w:rFonts w:ascii="Times New Roman" w:hAnsi="Times New Roman" w:cs="Times New Roman"/>
                <w:sz w:val="20"/>
                <w:szCs w:val="20"/>
              </w:rPr>
            </w:pPr>
          </w:p>
          <w:p w:rsidR="009C2E3D" w:rsidRDefault="009C2E3D" w:rsidP="002D70E1">
            <w:pPr>
              <w:pStyle w:val="a9"/>
              <w:widowControl w:val="0"/>
              <w:jc w:val="both"/>
              <w:rPr>
                <w:rFonts w:ascii="Times New Roman" w:hAnsi="Times New Roman" w:cs="Times New Roman"/>
                <w:sz w:val="20"/>
                <w:szCs w:val="20"/>
              </w:rPr>
            </w:pPr>
          </w:p>
          <w:p w:rsidR="009C2E3D" w:rsidRPr="002F187E" w:rsidRDefault="009C2E3D" w:rsidP="002D70E1">
            <w:pPr>
              <w:pStyle w:val="a9"/>
              <w:widowControl w:val="0"/>
              <w:jc w:val="both"/>
              <w:rPr>
                <w:rFonts w:ascii="Times New Roman" w:hAnsi="Times New Roman" w:cs="Times New Roman"/>
                <w:sz w:val="20"/>
                <w:szCs w:val="20"/>
              </w:rPr>
            </w:pPr>
          </w:p>
        </w:tc>
        <w:tc>
          <w:tcPr>
            <w:tcW w:w="2551" w:type="dxa"/>
            <w:shd w:val="clear" w:color="auto" w:fill="FFFF00"/>
          </w:tcPr>
          <w:p w:rsidR="00E45901" w:rsidRPr="002F187E" w:rsidRDefault="00E45901" w:rsidP="00F936CB">
            <w:pPr>
              <w:pStyle w:val="a9"/>
              <w:widowControl w:val="0"/>
              <w:jc w:val="center"/>
              <w:rPr>
                <w:rFonts w:ascii="Times New Roman" w:hAnsi="Times New Roman" w:cs="Times New Roman"/>
                <w:b/>
                <w:i/>
                <w:sz w:val="20"/>
                <w:szCs w:val="20"/>
              </w:rPr>
            </w:pPr>
            <w:r w:rsidRPr="002F187E">
              <w:rPr>
                <w:rFonts w:ascii="Times New Roman" w:hAnsi="Times New Roman" w:cs="Times New Roman"/>
                <w:sz w:val="20"/>
                <w:szCs w:val="20"/>
              </w:rPr>
              <w:t xml:space="preserve"> группа раннего возраста, </w:t>
            </w:r>
            <w:r w:rsidR="00F936CB">
              <w:rPr>
                <w:rFonts w:ascii="Times New Roman" w:hAnsi="Times New Roman" w:cs="Times New Roman"/>
                <w:sz w:val="20"/>
                <w:szCs w:val="20"/>
              </w:rPr>
              <w:t xml:space="preserve"> </w:t>
            </w:r>
            <w:r w:rsidRPr="002F187E">
              <w:rPr>
                <w:rFonts w:ascii="Times New Roman" w:hAnsi="Times New Roman" w:cs="Times New Roman"/>
                <w:sz w:val="20"/>
                <w:szCs w:val="20"/>
              </w:rPr>
              <w:t xml:space="preserve"> 2 младшая, средняя, старшая, подготовительные группы</w:t>
            </w:r>
          </w:p>
        </w:tc>
      </w:tr>
      <w:tr w:rsidR="00FF7C8F" w:rsidRPr="007211D8" w:rsidTr="00FA4A4B">
        <w:tc>
          <w:tcPr>
            <w:tcW w:w="2126" w:type="dxa"/>
            <w:shd w:val="clear" w:color="auto" w:fill="FBD387" w:themeFill="accent4" w:themeFillTint="99"/>
          </w:tcPr>
          <w:p w:rsidR="00FF7C8F" w:rsidRPr="00E5405C" w:rsidRDefault="00FF7C8F" w:rsidP="00E5405C">
            <w:pPr>
              <w:snapToGrid w:val="0"/>
              <w:rPr>
                <w:rFonts w:ascii="Times New Roman" w:hAnsi="Times New Roman"/>
                <w:i/>
                <w:sz w:val="24"/>
                <w:szCs w:val="24"/>
              </w:rPr>
            </w:pPr>
            <w:r w:rsidRPr="00E5405C">
              <w:rPr>
                <w:rFonts w:ascii="Times New Roman" w:hAnsi="Times New Roman"/>
                <w:b/>
                <w:i/>
                <w:sz w:val="20"/>
                <w:szCs w:val="20"/>
              </w:rPr>
              <w:t xml:space="preserve">Образовательная программа формирования навыка самообслуживания-уход за зубами Антонова Александра Анатольевна, Галёса </w:t>
            </w:r>
            <w:r w:rsidRPr="00E5405C">
              <w:rPr>
                <w:rFonts w:ascii="Times New Roman" w:eastAsia="Times New Roman" w:hAnsi="Times New Roman" w:cs="Times New Roman"/>
                <w:b/>
                <w:i/>
                <w:sz w:val="20"/>
                <w:szCs w:val="20"/>
              </w:rPr>
              <w:t xml:space="preserve"> Сергей Александрович ,Лучшева Лариса Файзылхановна</w:t>
            </w:r>
            <w:r w:rsidRPr="00E5405C">
              <w:rPr>
                <w:rFonts w:ascii="Times New Roman" w:eastAsia="Times New Roman" w:hAnsi="Times New Roman" w:cs="Times New Roman"/>
                <w:i/>
                <w:sz w:val="24"/>
                <w:szCs w:val="24"/>
              </w:rPr>
              <w:t xml:space="preserve">, </w:t>
            </w:r>
            <w:r w:rsidR="00E5405C" w:rsidRPr="00E5405C">
              <w:rPr>
                <w:rFonts w:ascii="Times New Roman" w:eastAsia="Times New Roman" w:hAnsi="Times New Roman" w:cs="Times New Roman"/>
                <w:i/>
                <w:sz w:val="24"/>
                <w:szCs w:val="24"/>
              </w:rPr>
              <w:t xml:space="preserve"> </w:t>
            </w:r>
          </w:p>
          <w:p w:rsidR="00FF7C8F" w:rsidRPr="00324E58" w:rsidRDefault="00FF7C8F" w:rsidP="00E45901">
            <w:pPr>
              <w:pStyle w:val="a9"/>
              <w:jc w:val="center"/>
              <w:rPr>
                <w:rFonts w:ascii="Times New Roman" w:hAnsi="Times New Roman" w:cs="Times New Roman"/>
                <w:b/>
                <w:i/>
                <w:sz w:val="20"/>
                <w:szCs w:val="20"/>
              </w:rPr>
            </w:pPr>
          </w:p>
        </w:tc>
        <w:tc>
          <w:tcPr>
            <w:tcW w:w="9781" w:type="dxa"/>
            <w:shd w:val="clear" w:color="auto" w:fill="FFFF00"/>
          </w:tcPr>
          <w:p w:rsidR="00E5405C" w:rsidRDefault="00E5405C" w:rsidP="002D70E1">
            <w:pPr>
              <w:pStyle w:val="a9"/>
              <w:widowControl w:val="0"/>
              <w:jc w:val="both"/>
              <w:rPr>
                <w:rFonts w:ascii="Times New Roman" w:hAnsi="Times New Roman" w:cs="Times New Roman"/>
                <w:sz w:val="20"/>
                <w:szCs w:val="20"/>
              </w:rPr>
            </w:pPr>
            <w:r>
              <w:rPr>
                <w:rFonts w:ascii="Times New Roman" w:hAnsi="Times New Roman" w:cs="Times New Roman"/>
                <w:sz w:val="20"/>
                <w:szCs w:val="20"/>
              </w:rPr>
              <w:t>Приобретение знаний, умений и практических навыков для обучения детей дошкольного возраста навыкам самообслуживания по уходу за зубами.</w:t>
            </w:r>
          </w:p>
          <w:p w:rsidR="00FF7C8F" w:rsidRDefault="00E5405C" w:rsidP="002D70E1">
            <w:pPr>
              <w:pStyle w:val="a9"/>
              <w:widowControl w:val="0"/>
              <w:jc w:val="both"/>
              <w:rPr>
                <w:rFonts w:ascii="Times New Roman" w:hAnsi="Times New Roman" w:cs="Times New Roman"/>
                <w:sz w:val="20"/>
                <w:szCs w:val="20"/>
              </w:rPr>
            </w:pPr>
            <w:r>
              <w:rPr>
                <w:rFonts w:ascii="Times New Roman" w:hAnsi="Times New Roman" w:cs="Times New Roman"/>
                <w:sz w:val="20"/>
                <w:szCs w:val="20"/>
              </w:rPr>
              <w:t>Раскрыть основы первичной профилактики кариеса зубов; гигиеническое обучение и воспитание ухода за зубами</w:t>
            </w:r>
            <w:r w:rsidR="00EB497A">
              <w:rPr>
                <w:rFonts w:ascii="Times New Roman" w:hAnsi="Times New Roman" w:cs="Times New Roman"/>
                <w:sz w:val="20"/>
                <w:szCs w:val="20"/>
              </w:rPr>
              <w:t>.</w:t>
            </w:r>
          </w:p>
          <w:p w:rsidR="00EB497A" w:rsidRDefault="00EB497A" w:rsidP="002D70E1">
            <w:pPr>
              <w:pStyle w:val="a9"/>
              <w:widowControl w:val="0"/>
              <w:jc w:val="both"/>
              <w:rPr>
                <w:rFonts w:ascii="Times New Roman" w:hAnsi="Times New Roman" w:cs="Times New Roman"/>
                <w:sz w:val="20"/>
                <w:szCs w:val="20"/>
              </w:rPr>
            </w:pPr>
          </w:p>
          <w:p w:rsidR="00EB497A" w:rsidRDefault="00EB497A" w:rsidP="002D70E1">
            <w:pPr>
              <w:pStyle w:val="a9"/>
              <w:widowControl w:val="0"/>
              <w:jc w:val="both"/>
              <w:rPr>
                <w:rFonts w:ascii="Times New Roman" w:hAnsi="Times New Roman" w:cs="Times New Roman"/>
                <w:sz w:val="20"/>
                <w:szCs w:val="20"/>
              </w:rPr>
            </w:pPr>
          </w:p>
          <w:p w:rsidR="00EB497A" w:rsidRDefault="00EB497A" w:rsidP="002D70E1">
            <w:pPr>
              <w:pStyle w:val="a9"/>
              <w:widowControl w:val="0"/>
              <w:jc w:val="both"/>
              <w:rPr>
                <w:rFonts w:ascii="Times New Roman" w:hAnsi="Times New Roman" w:cs="Times New Roman"/>
                <w:sz w:val="20"/>
                <w:szCs w:val="20"/>
              </w:rPr>
            </w:pPr>
          </w:p>
          <w:p w:rsidR="00EB497A" w:rsidRDefault="00EB497A" w:rsidP="002D70E1">
            <w:pPr>
              <w:pStyle w:val="a9"/>
              <w:widowControl w:val="0"/>
              <w:jc w:val="both"/>
              <w:rPr>
                <w:rFonts w:ascii="Times New Roman" w:hAnsi="Times New Roman" w:cs="Times New Roman"/>
                <w:sz w:val="20"/>
                <w:szCs w:val="20"/>
              </w:rPr>
            </w:pPr>
          </w:p>
          <w:p w:rsidR="00EB497A" w:rsidRDefault="00EB497A" w:rsidP="002D70E1">
            <w:pPr>
              <w:pStyle w:val="a9"/>
              <w:widowControl w:val="0"/>
              <w:jc w:val="both"/>
              <w:rPr>
                <w:rFonts w:ascii="Times New Roman" w:hAnsi="Times New Roman" w:cs="Times New Roman"/>
                <w:sz w:val="20"/>
                <w:szCs w:val="20"/>
              </w:rPr>
            </w:pPr>
          </w:p>
          <w:p w:rsidR="00EB497A" w:rsidRDefault="00EB497A" w:rsidP="002D70E1">
            <w:pPr>
              <w:pStyle w:val="a9"/>
              <w:widowControl w:val="0"/>
              <w:jc w:val="both"/>
              <w:rPr>
                <w:rFonts w:ascii="Times New Roman" w:hAnsi="Times New Roman" w:cs="Times New Roman"/>
                <w:sz w:val="20"/>
                <w:szCs w:val="20"/>
              </w:rPr>
            </w:pPr>
          </w:p>
          <w:p w:rsidR="00EB497A" w:rsidRDefault="00EB497A" w:rsidP="002D70E1">
            <w:pPr>
              <w:pStyle w:val="a9"/>
              <w:widowControl w:val="0"/>
              <w:jc w:val="both"/>
              <w:rPr>
                <w:rFonts w:ascii="Times New Roman" w:hAnsi="Times New Roman" w:cs="Times New Roman"/>
                <w:sz w:val="20"/>
                <w:szCs w:val="20"/>
              </w:rPr>
            </w:pPr>
          </w:p>
          <w:p w:rsidR="00EB497A" w:rsidRDefault="00EB497A" w:rsidP="002D70E1">
            <w:pPr>
              <w:pStyle w:val="a9"/>
              <w:widowControl w:val="0"/>
              <w:jc w:val="both"/>
              <w:rPr>
                <w:rFonts w:ascii="Times New Roman" w:hAnsi="Times New Roman" w:cs="Times New Roman"/>
                <w:sz w:val="20"/>
                <w:szCs w:val="20"/>
              </w:rPr>
            </w:pPr>
          </w:p>
          <w:p w:rsidR="00EB497A" w:rsidRDefault="00EB497A" w:rsidP="002D70E1">
            <w:pPr>
              <w:pStyle w:val="a9"/>
              <w:widowControl w:val="0"/>
              <w:jc w:val="both"/>
              <w:rPr>
                <w:rFonts w:ascii="Times New Roman" w:hAnsi="Times New Roman" w:cs="Times New Roman"/>
                <w:sz w:val="20"/>
                <w:szCs w:val="20"/>
              </w:rPr>
            </w:pPr>
          </w:p>
          <w:p w:rsidR="00EB497A" w:rsidRDefault="00EB497A" w:rsidP="002D70E1">
            <w:pPr>
              <w:pStyle w:val="a9"/>
              <w:widowControl w:val="0"/>
              <w:jc w:val="both"/>
              <w:rPr>
                <w:rFonts w:ascii="Times New Roman" w:hAnsi="Times New Roman" w:cs="Times New Roman"/>
                <w:sz w:val="20"/>
                <w:szCs w:val="20"/>
              </w:rPr>
            </w:pPr>
          </w:p>
          <w:p w:rsidR="00EB497A" w:rsidRDefault="00EB497A" w:rsidP="002D70E1">
            <w:pPr>
              <w:pStyle w:val="a9"/>
              <w:widowControl w:val="0"/>
              <w:jc w:val="both"/>
              <w:rPr>
                <w:rFonts w:ascii="Times New Roman" w:hAnsi="Times New Roman" w:cs="Times New Roman"/>
                <w:sz w:val="20"/>
                <w:szCs w:val="20"/>
              </w:rPr>
            </w:pPr>
          </w:p>
          <w:p w:rsidR="00EB497A" w:rsidRDefault="00EB497A" w:rsidP="002D70E1">
            <w:pPr>
              <w:pStyle w:val="a9"/>
              <w:widowControl w:val="0"/>
              <w:jc w:val="both"/>
              <w:rPr>
                <w:rFonts w:ascii="Times New Roman" w:hAnsi="Times New Roman" w:cs="Times New Roman"/>
                <w:sz w:val="20"/>
                <w:szCs w:val="20"/>
              </w:rPr>
            </w:pPr>
          </w:p>
          <w:p w:rsidR="00EB497A" w:rsidRDefault="00EB497A" w:rsidP="002D70E1">
            <w:pPr>
              <w:pStyle w:val="a9"/>
              <w:widowControl w:val="0"/>
              <w:jc w:val="both"/>
              <w:rPr>
                <w:rFonts w:ascii="Times New Roman" w:hAnsi="Times New Roman" w:cs="Times New Roman"/>
                <w:sz w:val="20"/>
                <w:szCs w:val="20"/>
              </w:rPr>
            </w:pPr>
          </w:p>
          <w:p w:rsidR="00EB497A" w:rsidRDefault="00EB497A" w:rsidP="002D70E1">
            <w:pPr>
              <w:pStyle w:val="a9"/>
              <w:widowControl w:val="0"/>
              <w:jc w:val="both"/>
              <w:rPr>
                <w:rFonts w:ascii="Times New Roman" w:hAnsi="Times New Roman" w:cs="Times New Roman"/>
                <w:sz w:val="20"/>
                <w:szCs w:val="20"/>
              </w:rPr>
            </w:pPr>
          </w:p>
          <w:p w:rsidR="00EB497A" w:rsidRDefault="00EB497A" w:rsidP="002D70E1">
            <w:pPr>
              <w:pStyle w:val="a9"/>
              <w:widowControl w:val="0"/>
              <w:jc w:val="both"/>
              <w:rPr>
                <w:rFonts w:ascii="Times New Roman" w:hAnsi="Times New Roman" w:cs="Times New Roman"/>
                <w:sz w:val="20"/>
                <w:szCs w:val="20"/>
              </w:rPr>
            </w:pPr>
          </w:p>
          <w:p w:rsidR="00EB497A" w:rsidRPr="002F187E" w:rsidRDefault="00EB497A" w:rsidP="002D70E1">
            <w:pPr>
              <w:pStyle w:val="a9"/>
              <w:widowControl w:val="0"/>
              <w:jc w:val="both"/>
              <w:rPr>
                <w:rFonts w:ascii="Times New Roman" w:hAnsi="Times New Roman" w:cs="Times New Roman"/>
                <w:sz w:val="20"/>
                <w:szCs w:val="20"/>
              </w:rPr>
            </w:pPr>
          </w:p>
        </w:tc>
        <w:tc>
          <w:tcPr>
            <w:tcW w:w="2551" w:type="dxa"/>
            <w:shd w:val="clear" w:color="auto" w:fill="FFFF00"/>
          </w:tcPr>
          <w:p w:rsidR="00FF7C8F" w:rsidRPr="002F187E" w:rsidRDefault="00E5405C" w:rsidP="00F936CB">
            <w:pPr>
              <w:pStyle w:val="a9"/>
              <w:widowControl w:val="0"/>
              <w:jc w:val="center"/>
              <w:rPr>
                <w:rFonts w:ascii="Times New Roman" w:hAnsi="Times New Roman" w:cs="Times New Roman"/>
                <w:sz w:val="20"/>
                <w:szCs w:val="20"/>
              </w:rPr>
            </w:pPr>
            <w:r w:rsidRPr="002F187E">
              <w:rPr>
                <w:rFonts w:ascii="Times New Roman" w:hAnsi="Times New Roman" w:cs="Times New Roman"/>
                <w:sz w:val="20"/>
                <w:szCs w:val="20"/>
              </w:rPr>
              <w:t>средняя, старшая, подготовительные группы</w:t>
            </w:r>
          </w:p>
        </w:tc>
      </w:tr>
      <w:tr w:rsidR="00755196" w:rsidRPr="007211D8" w:rsidTr="00FA4A4B">
        <w:tc>
          <w:tcPr>
            <w:tcW w:w="14458" w:type="dxa"/>
            <w:gridSpan w:val="3"/>
            <w:shd w:val="clear" w:color="auto" w:fill="FA8D3D" w:themeFill="accent6"/>
          </w:tcPr>
          <w:p w:rsidR="00755196" w:rsidRPr="006F6FF5" w:rsidRDefault="00755196" w:rsidP="00E45901">
            <w:pPr>
              <w:pStyle w:val="a9"/>
              <w:jc w:val="center"/>
              <w:rPr>
                <w:rFonts w:ascii="Times New Roman" w:hAnsi="Times New Roman" w:cs="Times New Roman"/>
                <w:color w:val="000099"/>
                <w:sz w:val="24"/>
                <w:szCs w:val="24"/>
              </w:rPr>
            </w:pPr>
            <w:r w:rsidRPr="006F6FF5">
              <w:rPr>
                <w:rFonts w:ascii="Times New Roman" w:hAnsi="Times New Roman" w:cs="Times New Roman"/>
                <w:b/>
                <w:color w:val="000099"/>
                <w:sz w:val="24"/>
                <w:szCs w:val="24"/>
              </w:rPr>
              <w:t>Речевое развитие</w:t>
            </w:r>
          </w:p>
        </w:tc>
      </w:tr>
      <w:tr w:rsidR="00E45901" w:rsidRPr="007211D8" w:rsidTr="00FA4A4B">
        <w:tc>
          <w:tcPr>
            <w:tcW w:w="2126" w:type="dxa"/>
            <w:shd w:val="clear" w:color="auto" w:fill="FBD387" w:themeFill="accent4" w:themeFillTint="99"/>
          </w:tcPr>
          <w:p w:rsidR="009C2E3D" w:rsidRDefault="00755196" w:rsidP="00755196">
            <w:pPr>
              <w:pStyle w:val="a9"/>
              <w:widowControl w:val="0"/>
              <w:jc w:val="center"/>
              <w:rPr>
                <w:rFonts w:ascii="Times New Roman" w:hAnsi="Times New Roman" w:cs="Times New Roman"/>
                <w:b/>
                <w:i/>
                <w:sz w:val="20"/>
                <w:szCs w:val="20"/>
              </w:rPr>
            </w:pPr>
            <w:r w:rsidRPr="002F187E">
              <w:rPr>
                <w:rFonts w:ascii="Times New Roman" w:hAnsi="Times New Roman" w:cs="Times New Roman"/>
                <w:b/>
                <w:i/>
                <w:sz w:val="20"/>
                <w:szCs w:val="20"/>
              </w:rPr>
              <w:t>«Программа развития речи детей дошкольного возраста в детском саду»</w:t>
            </w:r>
          </w:p>
          <w:p w:rsidR="00E45901" w:rsidRPr="002F187E" w:rsidRDefault="00755196" w:rsidP="009C2E3D">
            <w:pPr>
              <w:pStyle w:val="a9"/>
              <w:widowControl w:val="0"/>
              <w:jc w:val="center"/>
              <w:rPr>
                <w:rFonts w:ascii="Times New Roman" w:hAnsi="Times New Roman" w:cs="Times New Roman"/>
                <w:b/>
                <w:i/>
                <w:sz w:val="20"/>
                <w:szCs w:val="20"/>
                <w:u w:val="single"/>
              </w:rPr>
            </w:pPr>
            <w:r w:rsidRPr="002F187E">
              <w:rPr>
                <w:rFonts w:ascii="Times New Roman" w:hAnsi="Times New Roman" w:cs="Times New Roman"/>
                <w:b/>
                <w:i/>
                <w:sz w:val="20"/>
                <w:szCs w:val="20"/>
              </w:rPr>
              <w:t xml:space="preserve"> О. С. Ушакова</w:t>
            </w:r>
          </w:p>
        </w:tc>
        <w:tc>
          <w:tcPr>
            <w:tcW w:w="9781" w:type="dxa"/>
            <w:shd w:val="clear" w:color="auto" w:fill="FFFF00"/>
          </w:tcPr>
          <w:p w:rsidR="00E45901" w:rsidRPr="002F187E" w:rsidRDefault="00755196" w:rsidP="002D70E1">
            <w:pPr>
              <w:pStyle w:val="a9"/>
              <w:widowControl w:val="0"/>
              <w:jc w:val="both"/>
              <w:rPr>
                <w:rFonts w:ascii="Times New Roman" w:hAnsi="Times New Roman" w:cs="Times New Roman"/>
                <w:sz w:val="20"/>
                <w:szCs w:val="20"/>
              </w:rPr>
            </w:pPr>
            <w:r w:rsidRPr="002F187E">
              <w:rPr>
                <w:rFonts w:ascii="Times New Roman" w:hAnsi="Times New Roman" w:cs="Times New Roman"/>
                <w:sz w:val="20"/>
                <w:szCs w:val="20"/>
              </w:rPr>
              <w:t xml:space="preserve">Развитие связной речи, умения строить простые и сложные синтаксические конструкции и использовать их в речи.  Развитие лексической стороны речи. Формирование грамматического строя речи, умения использовать в речи все грамматические формы.     Развитие звуковой стороны речи. Развитие образной речи. </w:t>
            </w:r>
          </w:p>
        </w:tc>
        <w:tc>
          <w:tcPr>
            <w:tcW w:w="2551" w:type="dxa"/>
            <w:shd w:val="clear" w:color="auto" w:fill="FFFF00"/>
          </w:tcPr>
          <w:p w:rsidR="00E45901" w:rsidRPr="002F187E" w:rsidRDefault="00755196" w:rsidP="00755196">
            <w:pPr>
              <w:pStyle w:val="a9"/>
              <w:widowControl w:val="0"/>
              <w:jc w:val="center"/>
              <w:rPr>
                <w:rFonts w:ascii="Times New Roman" w:hAnsi="Times New Roman" w:cs="Times New Roman"/>
                <w:sz w:val="20"/>
                <w:szCs w:val="20"/>
              </w:rPr>
            </w:pPr>
            <w:r w:rsidRPr="002F187E">
              <w:rPr>
                <w:rFonts w:ascii="Times New Roman" w:hAnsi="Times New Roman" w:cs="Times New Roman"/>
                <w:sz w:val="20"/>
                <w:szCs w:val="20"/>
              </w:rPr>
              <w:t>2 младшая, средняя, старшая, подготовительные группы</w:t>
            </w:r>
          </w:p>
        </w:tc>
      </w:tr>
      <w:tr w:rsidR="00E45901" w:rsidRPr="007211D8" w:rsidTr="00FA4A4B">
        <w:tc>
          <w:tcPr>
            <w:tcW w:w="2126" w:type="dxa"/>
            <w:shd w:val="clear" w:color="auto" w:fill="FBD387" w:themeFill="accent4" w:themeFillTint="99"/>
          </w:tcPr>
          <w:p w:rsidR="009C2E3D" w:rsidRDefault="009C2E3D" w:rsidP="00A6508D">
            <w:pPr>
              <w:pStyle w:val="a9"/>
              <w:jc w:val="center"/>
              <w:rPr>
                <w:rFonts w:ascii="Times New Roman" w:eastAsia="Times New Roman" w:hAnsi="Times New Roman" w:cs="Times New Roman"/>
                <w:b/>
                <w:bCs/>
                <w:i/>
                <w:sz w:val="20"/>
                <w:szCs w:val="20"/>
              </w:rPr>
            </w:pPr>
            <w:r>
              <w:rPr>
                <w:rFonts w:ascii="Times New Roman" w:eastAsia="Times New Roman" w:hAnsi="Times New Roman" w:cs="Times New Roman"/>
                <w:b/>
                <w:bCs/>
                <w:i/>
                <w:sz w:val="20"/>
                <w:szCs w:val="20"/>
              </w:rPr>
              <w:t>Программа</w:t>
            </w:r>
          </w:p>
          <w:p w:rsidR="00A6508D" w:rsidRPr="00324E58" w:rsidRDefault="00A6508D" w:rsidP="00A6508D">
            <w:pPr>
              <w:pStyle w:val="a9"/>
              <w:jc w:val="center"/>
              <w:rPr>
                <w:rFonts w:ascii="Times New Roman" w:eastAsia="Times New Roman" w:hAnsi="Times New Roman" w:cs="Times New Roman"/>
                <w:b/>
                <w:bCs/>
                <w:i/>
                <w:sz w:val="20"/>
                <w:szCs w:val="20"/>
              </w:rPr>
            </w:pPr>
            <w:r w:rsidRPr="00324E58">
              <w:rPr>
                <w:rFonts w:ascii="Times New Roman" w:eastAsia="Times New Roman" w:hAnsi="Times New Roman" w:cs="Times New Roman"/>
                <w:b/>
                <w:bCs/>
                <w:i/>
                <w:sz w:val="20"/>
                <w:szCs w:val="20"/>
              </w:rPr>
              <w:t>«Обучение  дошкольников грамоте»</w:t>
            </w:r>
          </w:p>
          <w:p w:rsidR="00E45901" w:rsidRPr="00C93AA2" w:rsidRDefault="00A6508D" w:rsidP="00A6508D">
            <w:pPr>
              <w:pStyle w:val="a9"/>
              <w:jc w:val="center"/>
              <w:rPr>
                <w:rFonts w:ascii="Times New Roman" w:eastAsia="Times New Roman" w:hAnsi="Times New Roman" w:cs="Times New Roman"/>
                <w:b/>
                <w:i/>
                <w:kern w:val="36"/>
                <w:sz w:val="20"/>
                <w:szCs w:val="20"/>
              </w:rPr>
            </w:pPr>
            <w:r w:rsidRPr="00324E58">
              <w:rPr>
                <w:rFonts w:ascii="Times New Roman" w:eastAsia="Times New Roman" w:hAnsi="Times New Roman" w:cs="Times New Roman"/>
                <w:b/>
                <w:bCs/>
                <w:i/>
                <w:sz w:val="20"/>
                <w:szCs w:val="20"/>
              </w:rPr>
              <w:t xml:space="preserve"> Л.Е. Журова</w:t>
            </w:r>
          </w:p>
        </w:tc>
        <w:tc>
          <w:tcPr>
            <w:tcW w:w="9781" w:type="dxa"/>
            <w:shd w:val="clear" w:color="auto" w:fill="FFFF00"/>
          </w:tcPr>
          <w:p w:rsidR="00C93AA2" w:rsidRDefault="00C93AA2" w:rsidP="00C93AA2">
            <w:pPr>
              <w:pStyle w:val="ae"/>
              <w:spacing w:before="0" w:beforeAutospacing="0" w:after="0" w:afterAutospacing="0"/>
              <w:rPr>
                <w:color w:val="000000"/>
                <w:sz w:val="20"/>
                <w:szCs w:val="20"/>
              </w:rPr>
            </w:pPr>
            <w:r w:rsidRPr="00C93AA2">
              <w:rPr>
                <w:b/>
                <w:color w:val="FF0000"/>
                <w:sz w:val="20"/>
                <w:szCs w:val="20"/>
              </w:rPr>
              <w:t xml:space="preserve"> </w:t>
            </w:r>
            <w:r w:rsidRPr="00C93AA2">
              <w:rPr>
                <w:color w:val="000000"/>
                <w:sz w:val="20"/>
                <w:szCs w:val="20"/>
              </w:rPr>
              <w:t>Обучение в </w:t>
            </w:r>
            <w:r w:rsidRPr="00C93AA2">
              <w:rPr>
                <w:b/>
                <w:bCs/>
                <w:color w:val="000000"/>
                <w:sz w:val="20"/>
                <w:szCs w:val="20"/>
              </w:rPr>
              <w:t>средней группе</w:t>
            </w:r>
            <w:r w:rsidRPr="00C93AA2">
              <w:rPr>
                <w:color w:val="000000"/>
                <w:sz w:val="20"/>
                <w:szCs w:val="20"/>
              </w:rPr>
              <w:t> направлено на развитие фонематического слуха и речевого внимания детей, что подготавливает их к овладению звуковым анализом слов — первому действию по обучению собственно грамоте.</w:t>
            </w:r>
          </w:p>
          <w:p w:rsidR="00C93AA2" w:rsidRPr="00C93AA2" w:rsidRDefault="00C93AA2" w:rsidP="00C93AA2">
            <w:pPr>
              <w:pStyle w:val="ae"/>
              <w:spacing w:before="0" w:beforeAutospacing="0" w:after="0" w:afterAutospacing="0"/>
              <w:rPr>
                <w:color w:val="000000"/>
                <w:sz w:val="20"/>
                <w:szCs w:val="20"/>
              </w:rPr>
            </w:pPr>
            <w:r w:rsidRPr="00C93AA2">
              <w:rPr>
                <w:color w:val="000000"/>
                <w:sz w:val="20"/>
                <w:szCs w:val="20"/>
              </w:rPr>
              <w:t>В </w:t>
            </w:r>
            <w:r w:rsidRPr="00C93AA2">
              <w:rPr>
                <w:b/>
                <w:bCs/>
                <w:color w:val="000000"/>
                <w:sz w:val="20"/>
                <w:szCs w:val="20"/>
              </w:rPr>
              <w:t>старшей группе</w:t>
            </w:r>
            <w:r w:rsidRPr="00C93AA2">
              <w:rPr>
                <w:color w:val="000000"/>
                <w:sz w:val="20"/>
                <w:szCs w:val="20"/>
              </w:rPr>
              <w:t> дети приобретают навыки звукового анализа слов различной звуковой конструкции, дифференциации гласных, твердых и мягких согласных звуков. Они получают знания о слоговом строении слов, о словесном ударении.</w:t>
            </w:r>
          </w:p>
          <w:p w:rsidR="00C93AA2" w:rsidRPr="00C93AA2" w:rsidRDefault="00C93AA2" w:rsidP="00C93AA2">
            <w:pPr>
              <w:rPr>
                <w:rFonts w:ascii="Times New Roman" w:eastAsia="Times New Roman" w:hAnsi="Times New Roman" w:cs="Times New Roman"/>
                <w:color w:val="000000"/>
                <w:sz w:val="20"/>
                <w:szCs w:val="20"/>
              </w:rPr>
            </w:pPr>
            <w:r w:rsidRPr="00C93AA2">
              <w:rPr>
                <w:rFonts w:ascii="Times New Roman" w:eastAsia="Times New Roman" w:hAnsi="Times New Roman" w:cs="Times New Roman"/>
                <w:color w:val="000000"/>
                <w:sz w:val="20"/>
                <w:szCs w:val="20"/>
              </w:rPr>
              <w:t>В </w:t>
            </w:r>
            <w:r w:rsidRPr="00C93AA2">
              <w:rPr>
                <w:rFonts w:ascii="Times New Roman" w:eastAsia="Times New Roman" w:hAnsi="Times New Roman" w:cs="Times New Roman"/>
                <w:b/>
                <w:bCs/>
                <w:color w:val="000000"/>
                <w:sz w:val="20"/>
                <w:szCs w:val="20"/>
              </w:rPr>
              <w:t>подготовительной группе</w:t>
            </w:r>
            <w:r w:rsidRPr="00C93AA2">
              <w:rPr>
                <w:rFonts w:ascii="Times New Roman" w:eastAsia="Times New Roman" w:hAnsi="Times New Roman" w:cs="Times New Roman"/>
                <w:color w:val="000000"/>
                <w:sz w:val="20"/>
                <w:szCs w:val="20"/>
              </w:rPr>
              <w:t> дети знакомятся со всеми буквами русского алфавита и правилами их написания, овладевают слоговым и слитным способами чтения, приучаются грамотно выкладывать слова и предложения из букв разрезной азбуки.</w:t>
            </w:r>
          </w:p>
          <w:p w:rsidR="00C93AA2" w:rsidRDefault="00C93AA2" w:rsidP="00C93AA2">
            <w:pPr>
              <w:rPr>
                <w:rFonts w:ascii="Times New Roman" w:eastAsia="Times New Roman" w:hAnsi="Times New Roman" w:cs="Times New Roman"/>
                <w:color w:val="000000"/>
                <w:sz w:val="20"/>
                <w:szCs w:val="20"/>
              </w:rPr>
            </w:pPr>
            <w:r w:rsidRPr="00C93AA2">
              <w:rPr>
                <w:rFonts w:ascii="Times New Roman" w:eastAsia="Times New Roman" w:hAnsi="Times New Roman" w:cs="Times New Roman"/>
                <w:color w:val="000000"/>
                <w:sz w:val="20"/>
                <w:szCs w:val="20"/>
              </w:rPr>
              <w:t>Обучение грамоте носит обшеразвивающий характер, способствует развитию активной мыслительной деятельности, работоспособности, нравственно-волевых и эстетических качеств личности ребенка.</w:t>
            </w:r>
          </w:p>
          <w:p w:rsidR="003B4F5C" w:rsidRPr="00C93AA2" w:rsidRDefault="003B4F5C" w:rsidP="00C93AA2">
            <w:pPr>
              <w:rPr>
                <w:rFonts w:ascii="Times New Roman" w:eastAsia="Times New Roman" w:hAnsi="Times New Roman" w:cs="Times New Roman"/>
                <w:color w:val="000000"/>
                <w:sz w:val="20"/>
                <w:szCs w:val="20"/>
              </w:rPr>
            </w:pPr>
          </w:p>
          <w:p w:rsidR="00E45901" w:rsidRPr="00C93AA2" w:rsidRDefault="00C93AA2" w:rsidP="00C93AA2">
            <w:pPr>
              <w:spacing w:after="100" w:afterAutospacing="1"/>
              <w:rPr>
                <w:rFonts w:ascii="Times New Roman" w:eastAsia="Times New Roman" w:hAnsi="Times New Roman" w:cs="Times New Roman"/>
                <w:color w:val="000000"/>
                <w:sz w:val="20"/>
                <w:szCs w:val="20"/>
              </w:rPr>
            </w:pPr>
            <w:r w:rsidRPr="00C93AA2">
              <w:rPr>
                <w:rFonts w:ascii="Times New Roman" w:eastAsia="Times New Roman" w:hAnsi="Times New Roman" w:cs="Times New Roman"/>
                <w:color w:val="000000"/>
                <w:sz w:val="20"/>
                <w:szCs w:val="20"/>
              </w:rPr>
              <w:t xml:space="preserve"> </w:t>
            </w:r>
          </w:p>
        </w:tc>
        <w:tc>
          <w:tcPr>
            <w:tcW w:w="2551" w:type="dxa"/>
            <w:shd w:val="clear" w:color="auto" w:fill="FFFF00"/>
          </w:tcPr>
          <w:p w:rsidR="00E45901" w:rsidRPr="002F187E" w:rsidRDefault="00C93AA2" w:rsidP="0068366B">
            <w:pPr>
              <w:pStyle w:val="a9"/>
              <w:widowControl w:val="0"/>
              <w:tabs>
                <w:tab w:val="left" w:pos="2842"/>
              </w:tabs>
              <w:jc w:val="center"/>
              <w:rPr>
                <w:rFonts w:ascii="Times New Roman" w:hAnsi="Times New Roman" w:cs="Times New Roman"/>
                <w:sz w:val="20"/>
                <w:szCs w:val="20"/>
              </w:rPr>
            </w:pPr>
            <w:r>
              <w:rPr>
                <w:rFonts w:ascii="Times New Roman" w:hAnsi="Times New Roman" w:cs="Times New Roman"/>
                <w:sz w:val="20"/>
                <w:szCs w:val="20"/>
              </w:rPr>
              <w:t>Средняя,</w:t>
            </w:r>
            <w:r w:rsidR="00F936CB">
              <w:rPr>
                <w:rFonts w:ascii="Times New Roman" w:hAnsi="Times New Roman" w:cs="Times New Roman"/>
                <w:sz w:val="20"/>
                <w:szCs w:val="20"/>
              </w:rPr>
              <w:t xml:space="preserve"> старшая, подготовительная группа</w:t>
            </w:r>
          </w:p>
        </w:tc>
      </w:tr>
      <w:tr w:rsidR="006F6FF5" w:rsidRPr="007211D8" w:rsidTr="00FA4A4B">
        <w:tc>
          <w:tcPr>
            <w:tcW w:w="14458" w:type="dxa"/>
            <w:gridSpan w:val="3"/>
            <w:shd w:val="clear" w:color="auto" w:fill="FA8D3D" w:themeFill="accent6"/>
          </w:tcPr>
          <w:p w:rsidR="006F6FF5" w:rsidRPr="00C93AA2" w:rsidRDefault="006F6FF5" w:rsidP="003A0040">
            <w:pPr>
              <w:pStyle w:val="a9"/>
              <w:widowControl w:val="0"/>
              <w:tabs>
                <w:tab w:val="left" w:pos="2842"/>
              </w:tabs>
              <w:jc w:val="center"/>
              <w:rPr>
                <w:rFonts w:ascii="Times New Roman" w:hAnsi="Times New Roman" w:cs="Times New Roman"/>
                <w:b/>
                <w:color w:val="000099"/>
                <w:sz w:val="20"/>
                <w:szCs w:val="20"/>
              </w:rPr>
            </w:pPr>
            <w:r w:rsidRPr="00C93AA2">
              <w:rPr>
                <w:rFonts w:ascii="Times New Roman" w:hAnsi="Times New Roman" w:cs="Times New Roman"/>
                <w:b/>
                <w:color w:val="000099"/>
                <w:sz w:val="20"/>
                <w:szCs w:val="20"/>
              </w:rPr>
              <w:t>Познавательное развитие</w:t>
            </w:r>
          </w:p>
        </w:tc>
      </w:tr>
      <w:tr w:rsidR="00E45901" w:rsidRPr="007211D8" w:rsidTr="00FA4A4B">
        <w:tc>
          <w:tcPr>
            <w:tcW w:w="2126" w:type="dxa"/>
            <w:shd w:val="clear" w:color="auto" w:fill="FBD387" w:themeFill="accent4" w:themeFillTint="99"/>
          </w:tcPr>
          <w:p w:rsidR="009C2E3D" w:rsidRDefault="009C2E3D" w:rsidP="003A0040">
            <w:pPr>
              <w:tabs>
                <w:tab w:val="left" w:pos="708"/>
                <w:tab w:val="left" w:pos="5670"/>
                <w:tab w:val="left" w:leader="underscore" w:pos="8364"/>
              </w:tabs>
              <w:suppressAutoHyphens/>
              <w:jc w:val="center"/>
              <w:rPr>
                <w:rFonts w:ascii="Times New Roman" w:eastAsia="Calibri" w:hAnsi="Times New Roman" w:cs="Times New Roman"/>
                <w:b/>
                <w:bCs/>
                <w:i/>
                <w:iCs/>
                <w:sz w:val="20"/>
                <w:szCs w:val="20"/>
                <w:lang w:eastAsia="en-US"/>
              </w:rPr>
            </w:pPr>
            <w:r w:rsidRPr="00324E58">
              <w:rPr>
                <w:rFonts w:ascii="Times New Roman" w:eastAsia="Calibri" w:hAnsi="Times New Roman" w:cs="Times New Roman"/>
                <w:b/>
                <w:bCs/>
                <w:i/>
                <w:iCs/>
                <w:sz w:val="20"/>
                <w:szCs w:val="20"/>
                <w:lang w:eastAsia="en-US"/>
              </w:rPr>
              <w:t>Программа по организации поисковой деятельности детей дошкольного возраста</w:t>
            </w:r>
          </w:p>
          <w:p w:rsidR="009C2E3D" w:rsidRDefault="009C2E3D" w:rsidP="003A0040">
            <w:pPr>
              <w:tabs>
                <w:tab w:val="left" w:pos="708"/>
                <w:tab w:val="left" w:pos="5670"/>
                <w:tab w:val="left" w:leader="underscore" w:pos="8364"/>
              </w:tabs>
              <w:suppressAutoHyphens/>
              <w:jc w:val="center"/>
              <w:rPr>
                <w:rFonts w:ascii="Times New Roman" w:eastAsia="Calibri" w:hAnsi="Times New Roman" w:cs="Times New Roman"/>
                <w:b/>
                <w:bCs/>
                <w:i/>
                <w:iCs/>
                <w:sz w:val="20"/>
                <w:szCs w:val="20"/>
                <w:lang w:eastAsia="en-US"/>
              </w:rPr>
            </w:pPr>
            <w:r w:rsidRPr="00324E58">
              <w:rPr>
                <w:rFonts w:ascii="Times New Roman" w:eastAsia="Calibri" w:hAnsi="Times New Roman" w:cs="Times New Roman"/>
                <w:b/>
                <w:bCs/>
                <w:i/>
                <w:iCs/>
                <w:sz w:val="20"/>
                <w:szCs w:val="20"/>
                <w:lang w:eastAsia="en-US"/>
              </w:rPr>
              <w:t xml:space="preserve">Ребенок в мире поиска. </w:t>
            </w:r>
            <w:r>
              <w:rPr>
                <w:rFonts w:ascii="Times New Roman" w:eastAsia="Calibri" w:hAnsi="Times New Roman" w:cs="Times New Roman"/>
                <w:b/>
                <w:bCs/>
                <w:i/>
                <w:iCs/>
                <w:sz w:val="20"/>
                <w:szCs w:val="20"/>
                <w:lang w:eastAsia="en-US"/>
              </w:rPr>
              <w:t xml:space="preserve"> </w:t>
            </w:r>
          </w:p>
          <w:p w:rsidR="00F936CB" w:rsidRPr="00324E58" w:rsidRDefault="00F936CB" w:rsidP="003A0040">
            <w:pPr>
              <w:tabs>
                <w:tab w:val="left" w:pos="708"/>
                <w:tab w:val="left" w:pos="5670"/>
                <w:tab w:val="left" w:leader="underscore" w:pos="8364"/>
              </w:tabs>
              <w:suppressAutoHyphens/>
              <w:jc w:val="center"/>
              <w:rPr>
                <w:rFonts w:ascii="Times New Roman" w:eastAsia="Calibri" w:hAnsi="Times New Roman" w:cs="Times New Roman"/>
                <w:b/>
                <w:bCs/>
                <w:i/>
                <w:iCs/>
                <w:sz w:val="20"/>
                <w:szCs w:val="20"/>
                <w:lang w:eastAsia="en-US"/>
              </w:rPr>
            </w:pPr>
            <w:r w:rsidRPr="00324E58">
              <w:rPr>
                <w:rFonts w:ascii="Times New Roman" w:eastAsia="Calibri" w:hAnsi="Times New Roman" w:cs="Times New Roman"/>
                <w:b/>
                <w:bCs/>
                <w:i/>
                <w:iCs/>
                <w:sz w:val="20"/>
                <w:szCs w:val="20"/>
                <w:lang w:eastAsia="en-US"/>
              </w:rPr>
              <w:t>О.В. Дыбина, Н.Н. Подъяков, Рахманова Н.П.,Щетинина В.В.</w:t>
            </w:r>
          </w:p>
          <w:p w:rsidR="00E45901" w:rsidRPr="003A0040" w:rsidRDefault="009C2E3D" w:rsidP="009C2E3D">
            <w:pPr>
              <w:tabs>
                <w:tab w:val="left" w:pos="708"/>
                <w:tab w:val="left" w:pos="5670"/>
                <w:tab w:val="left" w:leader="underscore" w:pos="8364"/>
              </w:tabs>
              <w:suppressAutoHyphens/>
              <w:jc w:val="center"/>
              <w:rPr>
                <w:rFonts w:ascii="Times New Roman" w:eastAsia="Calibri" w:hAnsi="Times New Roman" w:cs="Times New Roman"/>
                <w:b/>
                <w:bCs/>
                <w:i/>
                <w:iCs/>
                <w:lang w:eastAsia="en-US"/>
              </w:rPr>
            </w:pPr>
            <w:r>
              <w:rPr>
                <w:rFonts w:ascii="Times New Roman" w:eastAsia="Calibri" w:hAnsi="Times New Roman" w:cs="Times New Roman"/>
                <w:b/>
                <w:bCs/>
                <w:i/>
                <w:iCs/>
                <w:sz w:val="20"/>
                <w:szCs w:val="20"/>
                <w:lang w:eastAsia="en-US"/>
              </w:rPr>
              <w:t xml:space="preserve"> </w:t>
            </w:r>
            <w:r w:rsidR="00F936CB" w:rsidRPr="00324E58">
              <w:rPr>
                <w:rFonts w:ascii="Times New Roman" w:eastAsia="Calibri" w:hAnsi="Times New Roman" w:cs="Times New Roman"/>
                <w:b/>
                <w:bCs/>
                <w:i/>
                <w:iCs/>
                <w:sz w:val="20"/>
                <w:szCs w:val="20"/>
                <w:lang w:eastAsia="en-US"/>
              </w:rPr>
              <w:t xml:space="preserve"> </w:t>
            </w:r>
            <w:r>
              <w:rPr>
                <w:rFonts w:ascii="Times New Roman" w:eastAsia="Calibri" w:hAnsi="Times New Roman" w:cs="Times New Roman"/>
                <w:b/>
                <w:bCs/>
                <w:i/>
                <w:iCs/>
                <w:sz w:val="20"/>
                <w:szCs w:val="20"/>
                <w:lang w:eastAsia="en-US"/>
              </w:rPr>
              <w:t xml:space="preserve"> </w:t>
            </w:r>
          </w:p>
        </w:tc>
        <w:tc>
          <w:tcPr>
            <w:tcW w:w="9781" w:type="dxa"/>
            <w:shd w:val="clear" w:color="auto" w:fill="FFFF00"/>
          </w:tcPr>
          <w:p w:rsidR="00E45901" w:rsidRDefault="00F936CB" w:rsidP="002D70E1">
            <w:pPr>
              <w:pStyle w:val="a9"/>
              <w:jc w:val="both"/>
              <w:rPr>
                <w:rFonts w:ascii="Times New Roman" w:eastAsia="Calibri" w:hAnsi="Times New Roman" w:cs="Times New Roman"/>
                <w:bCs/>
                <w:iCs/>
                <w:sz w:val="20"/>
                <w:szCs w:val="20"/>
                <w:lang w:eastAsia="en-US"/>
              </w:rPr>
            </w:pPr>
            <w:r w:rsidRPr="00C93AA2">
              <w:rPr>
                <w:rFonts w:ascii="Times New Roman" w:hAnsi="Times New Roman" w:cs="Times New Roman"/>
                <w:sz w:val="20"/>
                <w:szCs w:val="20"/>
              </w:rPr>
              <w:t xml:space="preserve"> </w:t>
            </w:r>
            <w:r w:rsidRPr="00C93AA2">
              <w:rPr>
                <w:rFonts w:ascii="Times New Roman" w:eastAsia="Calibri" w:hAnsi="Times New Roman" w:cs="Times New Roman"/>
                <w:bCs/>
                <w:iCs/>
                <w:sz w:val="20"/>
                <w:szCs w:val="20"/>
                <w:lang w:eastAsia="en-US"/>
              </w:rPr>
              <w:t>Создание условий для развития поисково-познавательной деятельности детей 3-7 лет как основы интеллектуально-личностного, творческого развития.</w:t>
            </w:r>
          </w:p>
          <w:p w:rsidR="00A41356" w:rsidRDefault="00A41356" w:rsidP="002D70E1">
            <w:pPr>
              <w:pStyle w:val="a9"/>
              <w:jc w:val="both"/>
              <w:rPr>
                <w:rFonts w:ascii="Times New Roman" w:eastAsia="Calibri" w:hAnsi="Times New Roman" w:cs="Times New Roman"/>
                <w:bCs/>
                <w:iCs/>
                <w:sz w:val="20"/>
                <w:szCs w:val="20"/>
                <w:lang w:eastAsia="en-US"/>
              </w:rPr>
            </w:pPr>
            <w:r>
              <w:rPr>
                <w:rFonts w:ascii="Times New Roman" w:eastAsia="Calibri" w:hAnsi="Times New Roman" w:cs="Times New Roman"/>
                <w:bCs/>
                <w:iCs/>
                <w:sz w:val="20"/>
                <w:szCs w:val="20"/>
                <w:lang w:eastAsia="en-US"/>
              </w:rPr>
              <w:t>Развитие у детей дошкольного возраста предпосылок диалектического мышления,</w:t>
            </w:r>
            <w:r w:rsidR="00DF5CC7">
              <w:rPr>
                <w:rFonts w:ascii="Times New Roman" w:eastAsia="Calibri" w:hAnsi="Times New Roman" w:cs="Times New Roman"/>
                <w:bCs/>
                <w:iCs/>
                <w:sz w:val="20"/>
                <w:szCs w:val="20"/>
                <w:lang w:eastAsia="en-US"/>
              </w:rPr>
              <w:t xml:space="preserve"> </w:t>
            </w:r>
            <w:r>
              <w:rPr>
                <w:rFonts w:ascii="Times New Roman" w:eastAsia="Calibri" w:hAnsi="Times New Roman" w:cs="Times New Roman"/>
                <w:bCs/>
                <w:iCs/>
                <w:sz w:val="20"/>
                <w:szCs w:val="20"/>
                <w:lang w:eastAsia="en-US"/>
              </w:rPr>
              <w:t>т.е способность видеть многообразие мира и системе взаимосвязей и взаимозависимостей,</w:t>
            </w:r>
            <w:r w:rsidR="00DF5CC7">
              <w:rPr>
                <w:rFonts w:ascii="Times New Roman" w:eastAsia="Calibri" w:hAnsi="Times New Roman" w:cs="Times New Roman"/>
                <w:bCs/>
                <w:iCs/>
                <w:sz w:val="20"/>
                <w:szCs w:val="20"/>
                <w:lang w:eastAsia="en-US"/>
              </w:rPr>
              <w:t xml:space="preserve"> </w:t>
            </w:r>
            <w:r>
              <w:rPr>
                <w:rFonts w:ascii="Times New Roman" w:eastAsia="Calibri" w:hAnsi="Times New Roman" w:cs="Times New Roman"/>
                <w:bCs/>
                <w:iCs/>
                <w:sz w:val="20"/>
                <w:szCs w:val="20"/>
                <w:lang w:eastAsia="en-US"/>
              </w:rPr>
              <w:t>что в свою очередь способствует проявлению творческих способностей.</w:t>
            </w:r>
          </w:p>
          <w:p w:rsidR="00A41356" w:rsidRDefault="00A41356" w:rsidP="002D70E1">
            <w:pPr>
              <w:pStyle w:val="a9"/>
              <w:jc w:val="both"/>
              <w:rPr>
                <w:rFonts w:ascii="Times New Roman" w:eastAsia="Calibri" w:hAnsi="Times New Roman" w:cs="Times New Roman"/>
                <w:bCs/>
                <w:iCs/>
                <w:sz w:val="20"/>
                <w:szCs w:val="20"/>
                <w:lang w:eastAsia="en-US"/>
              </w:rPr>
            </w:pPr>
            <w:r>
              <w:rPr>
                <w:rFonts w:ascii="Times New Roman" w:eastAsia="Calibri" w:hAnsi="Times New Roman" w:cs="Times New Roman"/>
                <w:bCs/>
                <w:iCs/>
                <w:sz w:val="20"/>
                <w:szCs w:val="20"/>
                <w:lang w:eastAsia="en-US"/>
              </w:rPr>
              <w:t>Развитие собственного познавательного опыта в обобщенном виде с помощью наглядных средств(эталонов, символов, условных заместителей, моделей)</w:t>
            </w:r>
          </w:p>
          <w:p w:rsidR="007926A8" w:rsidRDefault="007926A8" w:rsidP="002D70E1">
            <w:pPr>
              <w:pStyle w:val="a9"/>
              <w:jc w:val="both"/>
              <w:rPr>
                <w:rFonts w:ascii="Times New Roman" w:eastAsia="Calibri" w:hAnsi="Times New Roman" w:cs="Times New Roman"/>
                <w:bCs/>
                <w:iCs/>
                <w:sz w:val="20"/>
                <w:szCs w:val="20"/>
                <w:lang w:eastAsia="en-US"/>
              </w:rPr>
            </w:pPr>
            <w:r>
              <w:rPr>
                <w:rFonts w:ascii="Times New Roman" w:eastAsia="Calibri" w:hAnsi="Times New Roman" w:cs="Times New Roman"/>
                <w:bCs/>
                <w:iCs/>
                <w:sz w:val="20"/>
                <w:szCs w:val="20"/>
                <w:lang w:eastAsia="en-US"/>
              </w:rPr>
              <w:t>Расширение перспектив поисково-познавательной деятельности путем включения детей в мыслительные, моделирующие, преобразующие действия.</w:t>
            </w:r>
          </w:p>
          <w:p w:rsidR="007926A8" w:rsidRDefault="007926A8" w:rsidP="002D70E1">
            <w:pPr>
              <w:pStyle w:val="a9"/>
              <w:jc w:val="both"/>
              <w:rPr>
                <w:rFonts w:ascii="Times New Roman" w:eastAsia="Calibri" w:hAnsi="Times New Roman" w:cs="Times New Roman"/>
                <w:bCs/>
                <w:iCs/>
                <w:sz w:val="20"/>
                <w:szCs w:val="20"/>
                <w:lang w:eastAsia="en-US"/>
              </w:rPr>
            </w:pPr>
            <w:r>
              <w:rPr>
                <w:rFonts w:ascii="Times New Roman" w:eastAsia="Calibri" w:hAnsi="Times New Roman" w:cs="Times New Roman"/>
                <w:bCs/>
                <w:iCs/>
                <w:sz w:val="20"/>
                <w:szCs w:val="20"/>
                <w:lang w:eastAsia="en-US"/>
              </w:rPr>
              <w:t>Поддержание у детей инициативыф,сообразительности,пытливости,самостоятельности,оценочного и критичного отношения к миру.</w:t>
            </w:r>
          </w:p>
          <w:p w:rsidR="00A41356" w:rsidRPr="00C93AA2" w:rsidRDefault="00A41356" w:rsidP="002D70E1">
            <w:pPr>
              <w:pStyle w:val="a9"/>
              <w:jc w:val="both"/>
              <w:rPr>
                <w:rFonts w:ascii="Times New Roman" w:hAnsi="Times New Roman" w:cs="Times New Roman"/>
                <w:sz w:val="20"/>
                <w:szCs w:val="20"/>
              </w:rPr>
            </w:pPr>
          </w:p>
        </w:tc>
        <w:tc>
          <w:tcPr>
            <w:tcW w:w="2551" w:type="dxa"/>
            <w:shd w:val="clear" w:color="auto" w:fill="FFFF00"/>
          </w:tcPr>
          <w:p w:rsidR="00E45901" w:rsidRPr="002F187E" w:rsidRDefault="006F6FF5" w:rsidP="006F6FF5">
            <w:pPr>
              <w:pStyle w:val="a9"/>
              <w:widowControl w:val="0"/>
              <w:tabs>
                <w:tab w:val="left" w:pos="2842"/>
              </w:tabs>
              <w:jc w:val="center"/>
              <w:rPr>
                <w:rFonts w:ascii="Times New Roman" w:hAnsi="Times New Roman" w:cs="Times New Roman"/>
                <w:sz w:val="20"/>
                <w:szCs w:val="20"/>
              </w:rPr>
            </w:pPr>
            <w:r w:rsidRPr="002F187E">
              <w:rPr>
                <w:rFonts w:ascii="Times New Roman" w:hAnsi="Times New Roman" w:cs="Times New Roman"/>
                <w:sz w:val="20"/>
                <w:szCs w:val="20"/>
              </w:rPr>
              <w:t>2 младшая, средняя, старшая, подготовительные группы</w:t>
            </w:r>
          </w:p>
        </w:tc>
      </w:tr>
      <w:tr w:rsidR="00C80F1E" w:rsidRPr="007211D8" w:rsidTr="00FA4A4B">
        <w:tc>
          <w:tcPr>
            <w:tcW w:w="2126" w:type="dxa"/>
            <w:shd w:val="clear" w:color="auto" w:fill="FBD387" w:themeFill="accent4" w:themeFillTint="99"/>
          </w:tcPr>
          <w:p w:rsidR="00C80F1E" w:rsidRPr="00324E58" w:rsidRDefault="00324E58" w:rsidP="00E430D5">
            <w:pPr>
              <w:pStyle w:val="a9"/>
              <w:widowControl w:val="0"/>
              <w:tabs>
                <w:tab w:val="left" w:pos="2842"/>
              </w:tabs>
              <w:jc w:val="center"/>
              <w:rPr>
                <w:rFonts w:ascii="Times New Roman" w:hAnsi="Times New Roman" w:cs="Times New Roman"/>
                <w:b/>
                <w:i/>
                <w:sz w:val="20"/>
                <w:szCs w:val="20"/>
              </w:rPr>
            </w:pPr>
            <w:r w:rsidRPr="00324E58">
              <w:rPr>
                <w:rFonts w:ascii="Times New Roman" w:eastAsia="Times New Roman" w:hAnsi="Times New Roman" w:cs="Times New Roman"/>
                <w:b/>
                <w:i/>
                <w:sz w:val="20"/>
                <w:szCs w:val="20"/>
                <w:lang w:eastAsia="zh-CN"/>
              </w:rPr>
              <w:t>«</w:t>
            </w:r>
            <w:r w:rsidR="00C80F1E" w:rsidRPr="00324E58">
              <w:rPr>
                <w:rFonts w:ascii="Times New Roman" w:eastAsia="Times New Roman" w:hAnsi="Times New Roman" w:cs="Times New Roman"/>
                <w:b/>
                <w:i/>
                <w:sz w:val="20"/>
                <w:szCs w:val="20"/>
                <w:lang w:eastAsia="zh-CN"/>
              </w:rPr>
              <w:t>Мы – комсомольчане»</w:t>
            </w:r>
            <w:r w:rsidR="00C80F1E" w:rsidRPr="00324E58">
              <w:rPr>
                <w:rFonts w:ascii="Times New Roman" w:hAnsi="Times New Roman" w:cs="Times New Roman"/>
                <w:b/>
                <w:i/>
                <w:sz w:val="20"/>
                <w:szCs w:val="20"/>
              </w:rPr>
              <w:t xml:space="preserve"> </w:t>
            </w:r>
          </w:p>
        </w:tc>
        <w:tc>
          <w:tcPr>
            <w:tcW w:w="9781" w:type="dxa"/>
            <w:shd w:val="clear" w:color="auto" w:fill="FFFF00"/>
          </w:tcPr>
          <w:p w:rsidR="00C53CFA" w:rsidRPr="00C53CFA" w:rsidRDefault="00C80F1E" w:rsidP="00C53CFA">
            <w:pPr>
              <w:spacing w:line="235" w:lineRule="auto"/>
              <w:ind w:left="3" w:firstLine="420"/>
              <w:jc w:val="both"/>
              <w:rPr>
                <w:rFonts w:ascii="Times New Roman" w:eastAsia="Times New Roman" w:hAnsi="Times New Roman" w:cs="Times New Roman"/>
                <w:sz w:val="20"/>
                <w:szCs w:val="20"/>
              </w:rPr>
            </w:pPr>
            <w:r w:rsidRPr="00C93AA2">
              <w:rPr>
                <w:rFonts w:ascii="Times New Roman" w:eastAsia="Times New Roman" w:hAnsi="Times New Roman" w:cs="Times New Roman"/>
                <w:sz w:val="20"/>
                <w:szCs w:val="20"/>
              </w:rPr>
              <w:t xml:space="preserve"> </w:t>
            </w:r>
            <w:r w:rsidR="00C53CFA">
              <w:rPr>
                <w:rFonts w:ascii="Times New Roman" w:eastAsia="Times New Roman" w:hAnsi="Times New Roman" w:cs="Times New Roman"/>
                <w:sz w:val="20"/>
                <w:szCs w:val="20"/>
                <w:lang w:eastAsia="zh-CN"/>
              </w:rPr>
              <w:t xml:space="preserve"> </w:t>
            </w:r>
            <w:r w:rsidR="00C53CFA" w:rsidRPr="00C53CFA">
              <w:rPr>
                <w:rFonts w:ascii="Times New Roman" w:eastAsia="Times New Roman" w:hAnsi="Times New Roman" w:cs="Times New Roman"/>
                <w:sz w:val="20"/>
                <w:szCs w:val="20"/>
              </w:rPr>
              <w:t>Воспитание у детей дошкольного возраста чувство любви и привязанности к малой родине, городу, родному дому, проявлением на этой основе ценностных идеалов, гуманных чувств, нравственных отношений к окружающему миру.</w:t>
            </w:r>
          </w:p>
          <w:p w:rsidR="00C80F1E" w:rsidRPr="00C93AA2" w:rsidRDefault="00C80F1E" w:rsidP="002D70E1">
            <w:pPr>
              <w:pStyle w:val="a9"/>
              <w:widowControl w:val="0"/>
              <w:tabs>
                <w:tab w:val="left" w:pos="2842"/>
              </w:tabs>
              <w:jc w:val="both"/>
              <w:rPr>
                <w:rFonts w:ascii="Times New Roman" w:hAnsi="Times New Roman" w:cs="Times New Roman"/>
                <w:sz w:val="20"/>
                <w:szCs w:val="20"/>
              </w:rPr>
            </w:pPr>
          </w:p>
        </w:tc>
        <w:tc>
          <w:tcPr>
            <w:tcW w:w="2551" w:type="dxa"/>
            <w:shd w:val="clear" w:color="auto" w:fill="FFFF00"/>
          </w:tcPr>
          <w:p w:rsidR="00C80F1E" w:rsidRPr="002F187E" w:rsidRDefault="00C80F1E" w:rsidP="00E45901">
            <w:pPr>
              <w:pStyle w:val="a9"/>
              <w:jc w:val="center"/>
              <w:rPr>
                <w:rFonts w:ascii="Times New Roman" w:hAnsi="Times New Roman" w:cs="Times New Roman"/>
                <w:sz w:val="20"/>
                <w:szCs w:val="20"/>
              </w:rPr>
            </w:pPr>
            <w:r>
              <w:rPr>
                <w:rFonts w:ascii="Times New Roman" w:hAnsi="Times New Roman" w:cs="Times New Roman"/>
                <w:sz w:val="20"/>
                <w:szCs w:val="20"/>
              </w:rPr>
              <w:t xml:space="preserve"> старшая, подготовительная группа</w:t>
            </w:r>
          </w:p>
        </w:tc>
      </w:tr>
      <w:tr w:rsidR="00C80F1E" w:rsidRPr="007211D8" w:rsidTr="00FA4A4B">
        <w:tc>
          <w:tcPr>
            <w:tcW w:w="2126" w:type="dxa"/>
            <w:shd w:val="clear" w:color="auto" w:fill="FBD387" w:themeFill="accent4" w:themeFillTint="99"/>
          </w:tcPr>
          <w:p w:rsidR="008819C6" w:rsidRDefault="00C80F1E" w:rsidP="00324E58">
            <w:pPr>
              <w:spacing w:line="235" w:lineRule="auto"/>
              <w:ind w:left="3" w:firstLine="420"/>
              <w:jc w:val="center"/>
              <w:rPr>
                <w:rFonts w:ascii="Times New Roman" w:eastAsia="Times New Roman" w:hAnsi="Times New Roman" w:cs="Times New Roman"/>
                <w:b/>
                <w:i/>
                <w:sz w:val="20"/>
                <w:szCs w:val="20"/>
              </w:rPr>
            </w:pPr>
            <w:r w:rsidRPr="00324E58">
              <w:rPr>
                <w:rFonts w:ascii="Times New Roman" w:eastAsia="Times New Roman" w:hAnsi="Times New Roman" w:cs="Times New Roman"/>
                <w:b/>
                <w:i/>
                <w:sz w:val="20"/>
                <w:szCs w:val="20"/>
              </w:rPr>
              <w:t xml:space="preserve">Программа факультативного курса </w:t>
            </w:r>
          </w:p>
          <w:p w:rsidR="00324E58" w:rsidRDefault="00C80F1E" w:rsidP="00324E58">
            <w:pPr>
              <w:spacing w:line="235" w:lineRule="auto"/>
              <w:ind w:left="3" w:firstLine="420"/>
              <w:jc w:val="center"/>
              <w:rPr>
                <w:rFonts w:ascii="Times New Roman" w:eastAsia="Times New Roman" w:hAnsi="Times New Roman" w:cs="Times New Roman"/>
                <w:b/>
                <w:i/>
                <w:sz w:val="20"/>
                <w:szCs w:val="20"/>
              </w:rPr>
            </w:pPr>
            <w:r w:rsidRPr="00324E58">
              <w:rPr>
                <w:rFonts w:ascii="Times New Roman" w:eastAsia="Times New Roman" w:hAnsi="Times New Roman" w:cs="Times New Roman"/>
                <w:b/>
                <w:bCs/>
                <w:i/>
                <w:sz w:val="20"/>
                <w:szCs w:val="20"/>
              </w:rPr>
              <w:t>«Наш-дом природа»</w:t>
            </w:r>
          </w:p>
          <w:p w:rsidR="00C80F1E" w:rsidRPr="00324E58" w:rsidRDefault="00324E58" w:rsidP="00324E58">
            <w:pPr>
              <w:spacing w:line="235" w:lineRule="auto"/>
              <w:ind w:left="3" w:firstLine="420"/>
              <w:jc w:val="center"/>
              <w:rPr>
                <w:rFonts w:ascii="Times New Roman" w:eastAsia="Times New Roman" w:hAnsi="Times New Roman" w:cs="Times New Roman"/>
                <w:b/>
                <w:i/>
                <w:sz w:val="20"/>
                <w:szCs w:val="20"/>
              </w:rPr>
            </w:pPr>
            <w:r w:rsidRPr="00324E58">
              <w:rPr>
                <w:rFonts w:ascii="Times New Roman" w:eastAsia="Times New Roman" w:hAnsi="Times New Roman" w:cs="Times New Roman"/>
                <w:b/>
                <w:i/>
                <w:sz w:val="20"/>
                <w:szCs w:val="20"/>
              </w:rPr>
              <w:t>Г.В.Бойко, О.В.Пронина</w:t>
            </w:r>
          </w:p>
          <w:p w:rsidR="00C80F1E" w:rsidRPr="00C93AA2" w:rsidRDefault="00C80F1E" w:rsidP="00E430D5">
            <w:pPr>
              <w:pStyle w:val="a9"/>
              <w:widowControl w:val="0"/>
              <w:tabs>
                <w:tab w:val="left" w:pos="2842"/>
              </w:tabs>
              <w:jc w:val="center"/>
              <w:rPr>
                <w:rFonts w:ascii="Times New Roman" w:eastAsia="Times New Roman" w:hAnsi="Times New Roman" w:cs="Times New Roman"/>
                <w:b/>
                <w:i/>
                <w:sz w:val="24"/>
                <w:szCs w:val="24"/>
                <w:lang w:eastAsia="zh-CN"/>
              </w:rPr>
            </w:pPr>
          </w:p>
        </w:tc>
        <w:tc>
          <w:tcPr>
            <w:tcW w:w="9781" w:type="dxa"/>
            <w:shd w:val="clear" w:color="auto" w:fill="FFFF00"/>
          </w:tcPr>
          <w:p w:rsidR="00C80F1E" w:rsidRPr="00C53CFA" w:rsidRDefault="00C80F1E" w:rsidP="00656F5F">
            <w:pPr>
              <w:spacing w:line="235" w:lineRule="auto"/>
              <w:ind w:left="3" w:firstLine="420"/>
              <w:jc w:val="both"/>
              <w:rPr>
                <w:rFonts w:ascii="Times New Roman" w:eastAsia="Times New Roman" w:hAnsi="Times New Roman" w:cs="Times New Roman"/>
                <w:sz w:val="20"/>
                <w:szCs w:val="20"/>
              </w:rPr>
            </w:pPr>
            <w:r w:rsidRPr="00C53CFA">
              <w:rPr>
                <w:rFonts w:ascii="Times New Roman" w:eastAsia="Times New Roman" w:hAnsi="Times New Roman" w:cs="Times New Roman"/>
                <w:sz w:val="20"/>
                <w:szCs w:val="20"/>
              </w:rPr>
              <w:t>воспитание социально активной, творческой личности, способной понимать, любить природу и бережно относиться к ней.</w:t>
            </w:r>
          </w:p>
          <w:p w:rsidR="00C53CFA" w:rsidRPr="00AC6433" w:rsidRDefault="00C53CFA" w:rsidP="00C53CFA">
            <w:pPr>
              <w:spacing w:line="235" w:lineRule="auto"/>
              <w:ind w:left="3" w:firstLine="420"/>
              <w:rPr>
                <w:rFonts w:ascii="Times New Roman" w:eastAsia="Times New Roman" w:hAnsi="Times New Roman" w:cs="Times New Roman"/>
                <w:sz w:val="20"/>
                <w:szCs w:val="20"/>
              </w:rPr>
            </w:pPr>
            <w:r w:rsidRPr="00AC6433">
              <w:rPr>
                <w:rFonts w:ascii="Times New Roman" w:eastAsia="Times New Roman" w:hAnsi="Times New Roman" w:cs="Times New Roman"/>
                <w:sz w:val="20"/>
                <w:szCs w:val="20"/>
              </w:rPr>
              <w:t>Формировать у детей целостный взгляд на природу и место человека в ней;</w:t>
            </w:r>
          </w:p>
          <w:p w:rsidR="00C53CFA" w:rsidRPr="00AC6433" w:rsidRDefault="00C53CFA" w:rsidP="00C53CFA">
            <w:pPr>
              <w:spacing w:line="235" w:lineRule="auto"/>
              <w:ind w:left="3" w:firstLine="420"/>
              <w:rPr>
                <w:rFonts w:ascii="Times New Roman" w:eastAsia="Times New Roman" w:hAnsi="Times New Roman" w:cs="Times New Roman"/>
                <w:sz w:val="20"/>
                <w:szCs w:val="20"/>
              </w:rPr>
            </w:pPr>
            <w:r w:rsidRPr="00AC6433">
              <w:rPr>
                <w:rFonts w:ascii="Times New Roman" w:eastAsia="Times New Roman" w:hAnsi="Times New Roman" w:cs="Times New Roman"/>
                <w:sz w:val="20"/>
                <w:szCs w:val="20"/>
              </w:rPr>
              <w:t>Формировать осознанно-правильное и отношение к объектам природы,</w:t>
            </w:r>
            <w:r>
              <w:rPr>
                <w:rFonts w:ascii="Times New Roman" w:eastAsia="Times New Roman" w:hAnsi="Times New Roman" w:cs="Times New Roman"/>
                <w:sz w:val="20"/>
                <w:szCs w:val="20"/>
              </w:rPr>
              <w:t xml:space="preserve"> </w:t>
            </w:r>
            <w:r w:rsidRPr="00AC6433">
              <w:rPr>
                <w:rFonts w:ascii="Times New Roman" w:eastAsia="Times New Roman" w:hAnsi="Times New Roman" w:cs="Times New Roman"/>
                <w:sz w:val="20"/>
                <w:szCs w:val="20"/>
              </w:rPr>
              <w:t>которые находятся рядом с детьми;</w:t>
            </w:r>
          </w:p>
          <w:p w:rsidR="00C53CFA" w:rsidRPr="00AC6433" w:rsidRDefault="00C53CFA" w:rsidP="00C53CFA">
            <w:pPr>
              <w:spacing w:line="235" w:lineRule="auto"/>
              <w:ind w:left="3" w:firstLine="420"/>
              <w:rPr>
                <w:rFonts w:ascii="Times New Roman" w:eastAsia="Times New Roman" w:hAnsi="Times New Roman" w:cs="Times New Roman"/>
                <w:sz w:val="20"/>
                <w:szCs w:val="20"/>
              </w:rPr>
            </w:pPr>
            <w:r w:rsidRPr="00AC6433">
              <w:rPr>
                <w:rFonts w:ascii="Times New Roman" w:eastAsia="Times New Roman" w:hAnsi="Times New Roman" w:cs="Times New Roman"/>
                <w:sz w:val="20"/>
                <w:szCs w:val="20"/>
              </w:rPr>
              <w:t>Разбудить в душе ребенка эмоциональный отклик радости на красоту природы;</w:t>
            </w:r>
          </w:p>
          <w:p w:rsidR="00C53CFA" w:rsidRPr="00AC6433" w:rsidRDefault="00C53CFA" w:rsidP="00C53CFA">
            <w:pPr>
              <w:spacing w:line="235" w:lineRule="auto"/>
              <w:ind w:left="3" w:firstLine="420"/>
              <w:rPr>
                <w:rFonts w:ascii="Times New Roman" w:eastAsia="Times New Roman" w:hAnsi="Times New Roman" w:cs="Times New Roman"/>
                <w:sz w:val="20"/>
                <w:szCs w:val="20"/>
              </w:rPr>
            </w:pPr>
            <w:r w:rsidRPr="00AC6433">
              <w:rPr>
                <w:rFonts w:ascii="Times New Roman" w:eastAsia="Times New Roman" w:hAnsi="Times New Roman" w:cs="Times New Roman"/>
                <w:sz w:val="20"/>
                <w:szCs w:val="20"/>
              </w:rPr>
              <w:t>Дать представления о взаимодействии человека и природы.</w:t>
            </w:r>
          </w:p>
          <w:p w:rsidR="00C80F1E" w:rsidRPr="00C93AA2" w:rsidRDefault="00C80F1E" w:rsidP="002D70E1">
            <w:pPr>
              <w:pStyle w:val="a9"/>
              <w:widowControl w:val="0"/>
              <w:tabs>
                <w:tab w:val="left" w:pos="2842"/>
              </w:tabs>
              <w:jc w:val="both"/>
              <w:rPr>
                <w:rFonts w:ascii="Times New Roman" w:eastAsia="Times New Roman" w:hAnsi="Times New Roman" w:cs="Times New Roman"/>
                <w:sz w:val="20"/>
                <w:szCs w:val="20"/>
              </w:rPr>
            </w:pPr>
          </w:p>
        </w:tc>
        <w:tc>
          <w:tcPr>
            <w:tcW w:w="2551" w:type="dxa"/>
            <w:shd w:val="clear" w:color="auto" w:fill="FFFF00"/>
          </w:tcPr>
          <w:p w:rsidR="00C80F1E" w:rsidRDefault="00C80F1E" w:rsidP="00E45901">
            <w:pPr>
              <w:pStyle w:val="a9"/>
              <w:jc w:val="center"/>
              <w:rPr>
                <w:rFonts w:ascii="Times New Roman" w:hAnsi="Times New Roman" w:cs="Times New Roman"/>
                <w:sz w:val="20"/>
                <w:szCs w:val="20"/>
              </w:rPr>
            </w:pPr>
            <w:r>
              <w:rPr>
                <w:rFonts w:ascii="Times New Roman" w:hAnsi="Times New Roman" w:cs="Times New Roman"/>
                <w:sz w:val="20"/>
                <w:szCs w:val="20"/>
              </w:rPr>
              <w:t>старшая, подготовительная группа</w:t>
            </w:r>
          </w:p>
        </w:tc>
      </w:tr>
      <w:tr w:rsidR="00AF594B" w:rsidRPr="007211D8" w:rsidTr="00FA4A4B">
        <w:tc>
          <w:tcPr>
            <w:tcW w:w="2126" w:type="dxa"/>
            <w:shd w:val="clear" w:color="auto" w:fill="FBD387" w:themeFill="accent4" w:themeFillTint="99"/>
          </w:tcPr>
          <w:p w:rsidR="00AF594B" w:rsidRPr="00AF594B" w:rsidRDefault="00AF594B" w:rsidP="00AF594B">
            <w:pPr>
              <w:rPr>
                <w:rFonts w:ascii="Times New Roman" w:hAnsi="Times New Roman"/>
                <w:b/>
                <w:i/>
                <w:sz w:val="20"/>
                <w:szCs w:val="20"/>
              </w:rPr>
            </w:pPr>
            <w:r w:rsidRPr="00AF594B">
              <w:rPr>
                <w:rFonts w:ascii="Times New Roman" w:hAnsi="Times New Roman"/>
                <w:b/>
                <w:i/>
                <w:sz w:val="20"/>
                <w:szCs w:val="20"/>
              </w:rPr>
              <w:t>Примерная парциальная образовательная программа дошкольного образования для детей 5-7 лет .Экономическое воспитание дошкольников: формирование предпосылок Финансовой грамотности. Шатова А.Д., Аксёнова Ю.А., Кириллов И.Л., Давыдова В.Е., Мищенко И.С..</w:t>
            </w:r>
          </w:p>
          <w:p w:rsidR="00AF594B" w:rsidRPr="00324E58" w:rsidRDefault="00AF594B" w:rsidP="00324E58">
            <w:pPr>
              <w:spacing w:line="235" w:lineRule="auto"/>
              <w:ind w:left="3" w:firstLine="420"/>
              <w:jc w:val="center"/>
              <w:rPr>
                <w:rFonts w:ascii="Times New Roman" w:eastAsia="Times New Roman" w:hAnsi="Times New Roman" w:cs="Times New Roman"/>
                <w:b/>
                <w:i/>
                <w:sz w:val="20"/>
                <w:szCs w:val="20"/>
              </w:rPr>
            </w:pPr>
          </w:p>
        </w:tc>
        <w:tc>
          <w:tcPr>
            <w:tcW w:w="9781" w:type="dxa"/>
            <w:shd w:val="clear" w:color="auto" w:fill="FFFF00"/>
          </w:tcPr>
          <w:p w:rsidR="00AF594B" w:rsidRDefault="00AF594B" w:rsidP="00656F5F">
            <w:pPr>
              <w:spacing w:line="235" w:lineRule="auto"/>
              <w:ind w:left="3" w:firstLine="4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Помочь детям пяти-семи лет войти  в социально-экономическую жизнь, способствовать формированию основ финансовой грамотности у детей данного возраста.</w:t>
            </w:r>
          </w:p>
          <w:p w:rsidR="00AF594B" w:rsidRDefault="00AF594B" w:rsidP="00656F5F">
            <w:pPr>
              <w:spacing w:line="235" w:lineRule="auto"/>
              <w:ind w:left="3" w:firstLine="4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Помочь дошкольнику вырабатывать следующие умения, навыки и личностные качества:</w:t>
            </w:r>
          </w:p>
          <w:p w:rsidR="00AF594B" w:rsidRDefault="00AF594B" w:rsidP="00656F5F">
            <w:pPr>
              <w:spacing w:line="235" w:lineRule="auto"/>
              <w:ind w:left="3" w:firstLine="4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Понимать и ценить окружаю</w:t>
            </w:r>
            <w:r w:rsidR="00714E96">
              <w:rPr>
                <w:rFonts w:ascii="Times New Roman" w:eastAsia="Times New Roman" w:hAnsi="Times New Roman" w:cs="Times New Roman"/>
                <w:sz w:val="20"/>
                <w:szCs w:val="20"/>
              </w:rPr>
              <w:t>щий предметный мир;</w:t>
            </w:r>
          </w:p>
          <w:p w:rsidR="00714E96" w:rsidRDefault="00714E96" w:rsidP="00656F5F">
            <w:pPr>
              <w:spacing w:line="235" w:lineRule="auto"/>
              <w:ind w:left="3" w:firstLine="4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Уважать людей, умеющих трудиться и честно зарабатывать деньги;</w:t>
            </w:r>
          </w:p>
          <w:p w:rsidR="00714E96" w:rsidRDefault="00714E96" w:rsidP="00656F5F">
            <w:pPr>
              <w:spacing w:line="235" w:lineRule="auto"/>
              <w:ind w:left="3" w:firstLine="4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Осознавать взаимосвязь понятий « труд- продукт-деньги» и «стоимость продукта в зависимости от его качества», видеть красоту человеческого творения;</w:t>
            </w:r>
          </w:p>
          <w:p w:rsidR="00714E96" w:rsidRDefault="00714E96" w:rsidP="00656F5F">
            <w:pPr>
              <w:spacing w:line="235" w:lineRule="auto"/>
              <w:ind w:left="3" w:firstLine="4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Признавать авторитетными качества человека-хозяина:бережливость,рациональность,экономность,трудолюбие и вместе с тем –щедрость, благородство, честность, отзывчивость, сочувствие;</w:t>
            </w:r>
          </w:p>
          <w:p w:rsidR="00714E96" w:rsidRDefault="00714E96" w:rsidP="00656F5F">
            <w:pPr>
              <w:spacing w:line="235" w:lineRule="auto"/>
              <w:ind w:left="3" w:firstLine="4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Рационально оценивать способы и средства выполнения желаний, корректировать собственные потребности, выстраивать их иерархию и временную перспективу реализации;</w:t>
            </w:r>
          </w:p>
          <w:p w:rsidR="00714E96" w:rsidRDefault="00714E96" w:rsidP="00656F5F">
            <w:pPr>
              <w:spacing w:line="235" w:lineRule="auto"/>
              <w:ind w:left="3" w:firstLine="4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Применять полученные умения и навыки в реальных жизненных ситуациях.</w:t>
            </w:r>
          </w:p>
          <w:p w:rsidR="00714E96" w:rsidRPr="00C53CFA" w:rsidRDefault="00714E96" w:rsidP="00656F5F">
            <w:pPr>
              <w:spacing w:line="235" w:lineRule="auto"/>
              <w:ind w:left="3" w:firstLine="420"/>
              <w:jc w:val="both"/>
              <w:rPr>
                <w:rFonts w:ascii="Times New Roman" w:eastAsia="Times New Roman" w:hAnsi="Times New Roman" w:cs="Times New Roman"/>
                <w:sz w:val="20"/>
                <w:szCs w:val="20"/>
              </w:rPr>
            </w:pPr>
          </w:p>
        </w:tc>
        <w:tc>
          <w:tcPr>
            <w:tcW w:w="2551" w:type="dxa"/>
            <w:shd w:val="clear" w:color="auto" w:fill="FFFF00"/>
          </w:tcPr>
          <w:p w:rsidR="00AF594B" w:rsidRDefault="00AF594B" w:rsidP="00E45901">
            <w:pPr>
              <w:pStyle w:val="a9"/>
              <w:jc w:val="center"/>
              <w:rPr>
                <w:rFonts w:ascii="Times New Roman" w:hAnsi="Times New Roman" w:cs="Times New Roman"/>
                <w:sz w:val="20"/>
                <w:szCs w:val="20"/>
              </w:rPr>
            </w:pPr>
            <w:r>
              <w:rPr>
                <w:rFonts w:ascii="Times New Roman" w:hAnsi="Times New Roman" w:cs="Times New Roman"/>
                <w:sz w:val="20"/>
                <w:szCs w:val="20"/>
              </w:rPr>
              <w:t>старшая, подготовительная группа</w:t>
            </w:r>
          </w:p>
        </w:tc>
      </w:tr>
    </w:tbl>
    <w:p w:rsidR="003B4F5C" w:rsidRDefault="00FA4A4B" w:rsidP="002D519C">
      <w:pPr>
        <w:pStyle w:val="a9"/>
        <w:widowControl w:val="0"/>
        <w:jc w:val="both"/>
        <w:rPr>
          <w:rFonts w:ascii="Times New Roman" w:hAnsi="Times New Roman" w:cs="Times New Roman"/>
          <w:b/>
          <w:i/>
          <w:color w:val="FF0000"/>
          <w:sz w:val="28"/>
          <w:szCs w:val="24"/>
        </w:rPr>
      </w:pPr>
      <w:r>
        <w:rPr>
          <w:rFonts w:ascii="Times New Roman" w:hAnsi="Times New Roman" w:cs="Times New Roman"/>
          <w:b/>
          <w:i/>
          <w:color w:val="FF0000"/>
          <w:sz w:val="28"/>
          <w:szCs w:val="24"/>
        </w:rPr>
        <w:t xml:space="preserve"> </w:t>
      </w:r>
    </w:p>
    <w:p w:rsidR="00044067" w:rsidRPr="00714E96" w:rsidRDefault="00B661C3" w:rsidP="002D519C">
      <w:pPr>
        <w:pStyle w:val="a9"/>
        <w:widowControl w:val="0"/>
        <w:jc w:val="both"/>
        <w:rPr>
          <w:rFonts w:ascii="Times New Roman" w:hAnsi="Times New Roman" w:cs="Times New Roman"/>
          <w:b/>
          <w:i/>
          <w:color w:val="FF0000"/>
          <w:sz w:val="28"/>
          <w:szCs w:val="24"/>
        </w:rPr>
      </w:pPr>
      <w:r>
        <w:rPr>
          <w:rFonts w:ascii="Times New Roman" w:hAnsi="Times New Roman" w:cs="Times New Roman"/>
          <w:b/>
          <w:i/>
          <w:color w:val="FF0000"/>
          <w:sz w:val="28"/>
          <w:szCs w:val="24"/>
        </w:rPr>
        <w:pict>
          <v:shape id="_x0000_i1033" type="#_x0000_t136" style="width:195.35pt;height:14pt" fillcolor="#000082">
            <v:fill color2="#ff8200" rotate="t" colors="0 #000082;19661f #66008f;42598f #ba0066;58982f red;1 #ff8200" method="none" focus="100%" type="gradientRadial">
              <o:fill v:ext="view" type="gradientCenter"/>
            </v:fill>
            <v:shadow on="t" opacity="52429f"/>
            <v:textpath style="font-family:&quot;Arial Black&quot;;font-size:10pt;font-style:italic;v-text-kern:t" trim="t" fitpath="t" string="2.  ПРИОРИТЕТНОЕ НАПРАВЛЕНИЕ:"/>
          </v:shape>
        </w:pict>
      </w:r>
    </w:p>
    <w:p w:rsidR="00DB1DC2" w:rsidRDefault="003A0040" w:rsidP="007C1077">
      <w:pPr>
        <w:spacing w:after="0" w:line="360" w:lineRule="auto"/>
        <w:rPr>
          <w:rFonts w:ascii="Times New Roman" w:eastAsia="Calibri" w:hAnsi="Times New Roman" w:cs="Times New Roman"/>
          <w:b/>
          <w:color w:val="FF0000"/>
          <w:sz w:val="24"/>
          <w:szCs w:val="24"/>
          <w:lang w:eastAsia="en-US"/>
        </w:rPr>
      </w:pPr>
      <w:r>
        <w:rPr>
          <w:rFonts w:ascii="Times New Roman" w:hAnsi="Times New Roman" w:cs="Times New Roman"/>
          <w:sz w:val="24"/>
          <w:szCs w:val="24"/>
        </w:rPr>
        <w:t xml:space="preserve"> </w:t>
      </w:r>
      <w:r w:rsidRPr="003A0040">
        <w:rPr>
          <w:rFonts w:ascii="Times New Roman" w:eastAsia="Calibri" w:hAnsi="Times New Roman" w:cs="Times New Roman"/>
          <w:b/>
          <w:color w:val="FF0000"/>
          <w:sz w:val="24"/>
          <w:szCs w:val="24"/>
          <w:lang w:eastAsia="en-US"/>
        </w:rPr>
        <w:t xml:space="preserve">Приоритетное направление деятельности  МДОУ «Карусель» </w:t>
      </w:r>
      <w:r w:rsidRPr="003A0040">
        <w:rPr>
          <w:rFonts w:ascii="Times New Roman" w:eastAsia="Calibri" w:hAnsi="Times New Roman" w:cs="Times New Roman"/>
          <w:color w:val="FF0000"/>
          <w:sz w:val="28"/>
          <w:szCs w:val="28"/>
          <w:lang w:eastAsia="en-US"/>
        </w:rPr>
        <w:t xml:space="preserve">– </w:t>
      </w:r>
      <w:r w:rsidRPr="003A0040">
        <w:rPr>
          <w:rFonts w:ascii="Times New Roman" w:eastAsia="Calibri" w:hAnsi="Times New Roman" w:cs="Times New Roman"/>
          <w:b/>
          <w:color w:val="FF0000"/>
          <w:sz w:val="24"/>
          <w:szCs w:val="24"/>
          <w:lang w:eastAsia="en-US"/>
        </w:rPr>
        <w:t xml:space="preserve">художественно-эстетическое развитие дошкольников . </w:t>
      </w:r>
    </w:p>
    <w:p w:rsidR="003A0040" w:rsidRPr="003A0040" w:rsidRDefault="003A0040" w:rsidP="007C1077">
      <w:pPr>
        <w:spacing w:after="0" w:line="240" w:lineRule="auto"/>
        <w:rPr>
          <w:rFonts w:ascii="Times New Roman" w:eastAsia="Calibri" w:hAnsi="Times New Roman" w:cs="Times New Roman"/>
          <w:b/>
          <w:color w:val="FF0000"/>
          <w:sz w:val="24"/>
          <w:szCs w:val="24"/>
          <w:lang w:eastAsia="en-US"/>
        </w:rPr>
      </w:pPr>
      <w:r w:rsidRPr="003A0040">
        <w:rPr>
          <w:rFonts w:ascii="Times New Roman" w:eastAsia="Calibri" w:hAnsi="Times New Roman" w:cs="Times New Roman"/>
          <w:b/>
          <w:sz w:val="24"/>
          <w:szCs w:val="24"/>
          <w:lang w:eastAsia="en-US"/>
        </w:rPr>
        <w:t>Цель приоритетного направления</w:t>
      </w:r>
      <w:r w:rsidRPr="003A0040">
        <w:rPr>
          <w:rFonts w:ascii="Times New Roman" w:eastAsia="Calibri" w:hAnsi="Times New Roman" w:cs="Times New Roman"/>
          <w:sz w:val="24"/>
          <w:szCs w:val="24"/>
          <w:lang w:eastAsia="en-US"/>
        </w:rPr>
        <w:t>: создать систему работы по художественно-эстетическому развитию, обеспечивающую эмоциональное благополучие каждого ребенка, развитие его духовного, творческого потенциала, создание условий для его самореализации и творческого развития.</w:t>
      </w:r>
    </w:p>
    <w:p w:rsidR="00EB189C" w:rsidRDefault="003A0040" w:rsidP="00A41356">
      <w:pPr>
        <w:spacing w:after="0" w:line="240" w:lineRule="auto"/>
        <w:ind w:firstLine="709"/>
        <w:jc w:val="both"/>
        <w:rPr>
          <w:rFonts w:ascii="Times New Roman" w:eastAsia="Calibri" w:hAnsi="Times New Roman" w:cs="Times New Roman"/>
          <w:sz w:val="24"/>
          <w:szCs w:val="24"/>
          <w:lang w:eastAsia="en-US"/>
        </w:rPr>
      </w:pPr>
      <w:r w:rsidRPr="003A0040">
        <w:rPr>
          <w:rFonts w:ascii="Times New Roman" w:eastAsia="Calibri" w:hAnsi="Times New Roman" w:cs="Times New Roman"/>
          <w:sz w:val="24"/>
          <w:szCs w:val="24"/>
          <w:lang w:eastAsia="en-US"/>
        </w:rPr>
        <w:t xml:space="preserve">В основе работы по данному направлению лежит развитие интереса к различным видам искусства (художественная литература, изобразительное искусство, изобразительно-прикладное искусство, музыка), формирование художественно-образных представлений, эмоционально-чувственного отношения к предметам и явлениям действительности, воспитание эстетического вкуса, эмоциональной отзывчивости на прекрасное, развитие творческих способностей в рисовании, лепке, аппликации, художественно-речевой и музыкально-художественной деятельности. При реализации приоритетного направления важную роль играет интеграция деятельности всех специалистов ДОУ (воспитатели, музыкальный руководитель). Образовательный процесс по данному направлению осуществляется на основе парциальных программ и в процессе дополнительных образовательных услуг, которые расширяют и углубляют раздел: </w:t>
      </w:r>
    </w:p>
    <w:p w:rsidR="00FA4A4B" w:rsidRDefault="00FA4A4B" w:rsidP="008819C6">
      <w:pPr>
        <w:spacing w:after="0" w:line="360" w:lineRule="auto"/>
        <w:jc w:val="center"/>
        <w:rPr>
          <w:rFonts w:ascii="Times New Roman" w:eastAsia="Calibri" w:hAnsi="Times New Roman" w:cs="Times New Roman"/>
          <w:sz w:val="24"/>
          <w:szCs w:val="24"/>
          <w:lang w:eastAsia="en-US"/>
        </w:rPr>
      </w:pPr>
    </w:p>
    <w:p w:rsidR="00B4449E" w:rsidRDefault="00B4449E" w:rsidP="008819C6">
      <w:pPr>
        <w:spacing w:after="0" w:line="360" w:lineRule="auto"/>
        <w:jc w:val="center"/>
        <w:rPr>
          <w:rFonts w:ascii="Times New Roman" w:eastAsia="Calibri" w:hAnsi="Times New Roman" w:cs="Times New Roman"/>
          <w:sz w:val="24"/>
          <w:szCs w:val="24"/>
          <w:lang w:eastAsia="en-US"/>
        </w:rPr>
      </w:pPr>
    </w:p>
    <w:p w:rsidR="00B4449E" w:rsidRDefault="00B4449E" w:rsidP="008819C6">
      <w:pPr>
        <w:spacing w:after="0" w:line="360" w:lineRule="auto"/>
        <w:jc w:val="center"/>
        <w:rPr>
          <w:rFonts w:ascii="Times New Roman" w:eastAsia="Calibri" w:hAnsi="Times New Roman" w:cs="Times New Roman"/>
          <w:sz w:val="24"/>
          <w:szCs w:val="24"/>
          <w:lang w:eastAsia="en-US"/>
        </w:rPr>
      </w:pPr>
    </w:p>
    <w:p w:rsidR="00B4449E" w:rsidRDefault="00B4449E" w:rsidP="008819C6">
      <w:pPr>
        <w:spacing w:after="0" w:line="360" w:lineRule="auto"/>
        <w:jc w:val="center"/>
        <w:rPr>
          <w:rFonts w:ascii="Times New Roman" w:eastAsia="Calibri" w:hAnsi="Times New Roman" w:cs="Times New Roman"/>
          <w:sz w:val="24"/>
          <w:szCs w:val="24"/>
          <w:lang w:eastAsia="en-US"/>
        </w:rPr>
      </w:pPr>
    </w:p>
    <w:p w:rsidR="002D519C" w:rsidRDefault="003A0040" w:rsidP="008819C6">
      <w:pPr>
        <w:spacing w:after="0" w:line="360" w:lineRule="auto"/>
        <w:jc w:val="center"/>
        <w:rPr>
          <w:rFonts w:ascii="Times New Roman" w:eastAsia="Calibri" w:hAnsi="Times New Roman" w:cs="Times New Roman"/>
          <w:b/>
          <w:sz w:val="24"/>
          <w:szCs w:val="24"/>
          <w:lang w:eastAsia="en-US"/>
        </w:rPr>
      </w:pPr>
      <w:r w:rsidRPr="003A0040">
        <w:rPr>
          <w:rFonts w:ascii="Times New Roman" w:eastAsia="Calibri" w:hAnsi="Times New Roman" w:cs="Times New Roman"/>
          <w:sz w:val="24"/>
          <w:szCs w:val="24"/>
          <w:lang w:eastAsia="en-US"/>
        </w:rPr>
        <w:t>«</w:t>
      </w:r>
      <w:r w:rsidRPr="003A0040">
        <w:rPr>
          <w:rFonts w:ascii="Times New Roman" w:eastAsia="Calibri" w:hAnsi="Times New Roman" w:cs="Times New Roman"/>
          <w:b/>
          <w:sz w:val="24"/>
          <w:szCs w:val="24"/>
          <w:lang w:eastAsia="en-US"/>
        </w:rPr>
        <w:t>Художественно – эстетическое развитие» комплексной образовательной программы «Детство».</w:t>
      </w:r>
    </w:p>
    <w:tbl>
      <w:tblPr>
        <w:tblStyle w:val="ab"/>
        <w:tblW w:w="15167" w:type="dxa"/>
        <w:tblInd w:w="534" w:type="dxa"/>
        <w:tblLook w:val="04A0" w:firstRow="1" w:lastRow="0" w:firstColumn="1" w:lastColumn="0" w:noHBand="0" w:noVBand="1"/>
      </w:tblPr>
      <w:tblGrid>
        <w:gridCol w:w="2551"/>
        <w:gridCol w:w="22"/>
        <w:gridCol w:w="9320"/>
        <w:gridCol w:w="14"/>
        <w:gridCol w:w="3260"/>
      </w:tblGrid>
      <w:tr w:rsidR="002D519C" w:rsidRPr="007211D8" w:rsidTr="00FA4A4B">
        <w:tc>
          <w:tcPr>
            <w:tcW w:w="2573" w:type="dxa"/>
            <w:gridSpan w:val="2"/>
            <w:tcBorders>
              <w:bottom w:val="single" w:sz="4" w:space="0" w:color="auto"/>
              <w:right w:val="single" w:sz="4" w:space="0" w:color="auto"/>
            </w:tcBorders>
            <w:shd w:val="clear" w:color="auto" w:fill="FA8D3D" w:themeFill="accent6"/>
          </w:tcPr>
          <w:p w:rsidR="002D519C" w:rsidRPr="00C93AA2" w:rsidRDefault="00B44C65" w:rsidP="008819C6">
            <w:pPr>
              <w:pStyle w:val="a9"/>
              <w:jc w:val="center"/>
              <w:rPr>
                <w:rFonts w:ascii="Times New Roman" w:hAnsi="Times New Roman" w:cs="Times New Roman"/>
                <w:b/>
                <w:color w:val="000099"/>
                <w:sz w:val="20"/>
                <w:szCs w:val="20"/>
              </w:rPr>
            </w:pPr>
            <w:r>
              <w:rPr>
                <w:rFonts w:ascii="Times New Roman" w:hAnsi="Times New Roman" w:cs="Times New Roman"/>
                <w:b/>
                <w:color w:val="000099"/>
                <w:sz w:val="20"/>
                <w:szCs w:val="20"/>
              </w:rPr>
              <w:t>Парциальная программа</w:t>
            </w:r>
            <w:r w:rsidR="008819C6">
              <w:rPr>
                <w:rFonts w:ascii="Times New Roman" w:hAnsi="Times New Roman" w:cs="Times New Roman"/>
                <w:b/>
                <w:color w:val="000099"/>
                <w:sz w:val="20"/>
                <w:szCs w:val="20"/>
              </w:rPr>
              <w:t>,технологии.</w:t>
            </w:r>
          </w:p>
        </w:tc>
        <w:tc>
          <w:tcPr>
            <w:tcW w:w="9320" w:type="dxa"/>
            <w:tcBorders>
              <w:left w:val="single" w:sz="4" w:space="0" w:color="auto"/>
              <w:bottom w:val="single" w:sz="4" w:space="0" w:color="auto"/>
              <w:right w:val="single" w:sz="4" w:space="0" w:color="auto"/>
            </w:tcBorders>
            <w:shd w:val="clear" w:color="auto" w:fill="FA8D3D" w:themeFill="accent6"/>
          </w:tcPr>
          <w:p w:rsidR="002D519C" w:rsidRPr="00C93AA2" w:rsidRDefault="00B44C65" w:rsidP="008819C6">
            <w:pPr>
              <w:pStyle w:val="a9"/>
              <w:jc w:val="center"/>
              <w:rPr>
                <w:rFonts w:ascii="Times New Roman" w:hAnsi="Times New Roman" w:cs="Times New Roman"/>
                <w:b/>
                <w:color w:val="000099"/>
                <w:sz w:val="20"/>
                <w:szCs w:val="20"/>
              </w:rPr>
            </w:pPr>
            <w:r>
              <w:rPr>
                <w:rFonts w:ascii="Times New Roman" w:hAnsi="Times New Roman" w:cs="Times New Roman"/>
                <w:b/>
                <w:color w:val="000099"/>
                <w:sz w:val="20"/>
                <w:szCs w:val="20"/>
              </w:rPr>
              <w:t>Общие задачи</w:t>
            </w:r>
          </w:p>
        </w:tc>
        <w:tc>
          <w:tcPr>
            <w:tcW w:w="3274" w:type="dxa"/>
            <w:gridSpan w:val="2"/>
            <w:tcBorders>
              <w:left w:val="single" w:sz="4" w:space="0" w:color="auto"/>
              <w:bottom w:val="single" w:sz="4" w:space="0" w:color="auto"/>
            </w:tcBorders>
            <w:shd w:val="clear" w:color="auto" w:fill="FA8D3D" w:themeFill="accent6"/>
          </w:tcPr>
          <w:p w:rsidR="002D519C" w:rsidRPr="00C93AA2" w:rsidRDefault="00B44C65" w:rsidP="008819C6">
            <w:pPr>
              <w:pStyle w:val="a9"/>
              <w:jc w:val="center"/>
              <w:rPr>
                <w:rFonts w:ascii="Times New Roman" w:hAnsi="Times New Roman" w:cs="Times New Roman"/>
                <w:b/>
                <w:color w:val="000099"/>
                <w:sz w:val="20"/>
                <w:szCs w:val="20"/>
              </w:rPr>
            </w:pPr>
            <w:r>
              <w:rPr>
                <w:rFonts w:ascii="Times New Roman" w:hAnsi="Times New Roman" w:cs="Times New Roman"/>
                <w:b/>
                <w:color w:val="000099"/>
                <w:sz w:val="20"/>
                <w:szCs w:val="20"/>
              </w:rPr>
              <w:t>Возраст</w:t>
            </w:r>
          </w:p>
        </w:tc>
      </w:tr>
      <w:tr w:rsidR="002D519C" w:rsidRPr="007211D8" w:rsidTr="00FA4A4B">
        <w:tc>
          <w:tcPr>
            <w:tcW w:w="15167" w:type="dxa"/>
            <w:gridSpan w:val="5"/>
            <w:tcBorders>
              <w:top w:val="single" w:sz="4" w:space="0" w:color="auto"/>
            </w:tcBorders>
            <w:shd w:val="clear" w:color="auto" w:fill="FA8D3D" w:themeFill="accent6"/>
          </w:tcPr>
          <w:p w:rsidR="002D519C" w:rsidRPr="00C93AA2" w:rsidRDefault="002D519C" w:rsidP="003F0D4D">
            <w:pPr>
              <w:pStyle w:val="a9"/>
              <w:jc w:val="center"/>
              <w:rPr>
                <w:rFonts w:ascii="Times New Roman" w:hAnsi="Times New Roman" w:cs="Times New Roman"/>
                <w:b/>
                <w:color w:val="000099"/>
                <w:sz w:val="20"/>
                <w:szCs w:val="20"/>
              </w:rPr>
            </w:pPr>
            <w:r w:rsidRPr="00C93AA2">
              <w:rPr>
                <w:rFonts w:ascii="Times New Roman" w:hAnsi="Times New Roman" w:cs="Times New Roman"/>
                <w:b/>
                <w:color w:val="000099"/>
                <w:sz w:val="20"/>
                <w:szCs w:val="20"/>
              </w:rPr>
              <w:t>Художественно – эстетическое развитие</w:t>
            </w:r>
          </w:p>
        </w:tc>
      </w:tr>
      <w:tr w:rsidR="002D519C" w:rsidRPr="007211D8" w:rsidTr="00FA4A4B">
        <w:tc>
          <w:tcPr>
            <w:tcW w:w="2551" w:type="dxa"/>
            <w:shd w:val="clear" w:color="auto" w:fill="FCE1AF" w:themeFill="accent4" w:themeFillTint="66"/>
          </w:tcPr>
          <w:p w:rsidR="002D519C" w:rsidRPr="002F187E" w:rsidRDefault="002D519C" w:rsidP="003F0D4D">
            <w:pPr>
              <w:pStyle w:val="a9"/>
              <w:widowControl w:val="0"/>
              <w:tabs>
                <w:tab w:val="left" w:pos="2842"/>
              </w:tabs>
              <w:jc w:val="center"/>
              <w:rPr>
                <w:rFonts w:ascii="Times New Roman" w:hAnsi="Times New Roman" w:cs="Times New Roman"/>
                <w:b/>
                <w:i/>
                <w:sz w:val="20"/>
                <w:szCs w:val="20"/>
              </w:rPr>
            </w:pPr>
            <w:r w:rsidRPr="001C6AE8">
              <w:rPr>
                <w:rFonts w:ascii="Times New Roman" w:hAnsi="Times New Roman" w:cs="Times New Roman"/>
                <w:b/>
                <w:i/>
                <w:sz w:val="24"/>
                <w:szCs w:val="24"/>
              </w:rPr>
              <w:t>Программа художественного воспитания, обучения и развития детей 2-7 лет  И.А. Лыковой «Цветные  ладошки</w:t>
            </w:r>
            <w:r w:rsidRPr="002F187E">
              <w:rPr>
                <w:rFonts w:ascii="Times New Roman" w:hAnsi="Times New Roman" w:cs="Times New Roman"/>
                <w:b/>
                <w:sz w:val="20"/>
                <w:szCs w:val="20"/>
              </w:rPr>
              <w:t>»</w:t>
            </w:r>
          </w:p>
        </w:tc>
        <w:tc>
          <w:tcPr>
            <w:tcW w:w="9356" w:type="dxa"/>
            <w:gridSpan w:val="3"/>
            <w:shd w:val="clear" w:color="auto" w:fill="FFFF00"/>
          </w:tcPr>
          <w:p w:rsidR="002D519C" w:rsidRDefault="002D519C" w:rsidP="003F0D4D">
            <w:pPr>
              <w:pStyle w:val="a9"/>
              <w:jc w:val="both"/>
              <w:rPr>
                <w:rFonts w:ascii="Times New Roman" w:hAnsi="Times New Roman" w:cs="Times New Roman"/>
                <w:sz w:val="20"/>
                <w:szCs w:val="20"/>
              </w:rPr>
            </w:pPr>
            <w:r w:rsidRPr="00C93AA2">
              <w:rPr>
                <w:rFonts w:ascii="Times New Roman" w:hAnsi="Times New Roman" w:cs="Times New Roman"/>
                <w:sz w:val="20"/>
                <w:szCs w:val="20"/>
              </w:rPr>
              <w:t>Способствовать развитию у детей эстетического отношения к окружающему миру; приобщать детей к изобразительному виду деятельности; развить воображения, настойчивость, трудолюбию, умение доводить работу до конца; формировать у детей интерес для дальнейшего самостоятельного применения умений и навыков</w:t>
            </w:r>
          </w:p>
          <w:p w:rsidR="001C6AE8" w:rsidRDefault="001C6AE8" w:rsidP="003F0D4D">
            <w:pPr>
              <w:pStyle w:val="a9"/>
              <w:jc w:val="both"/>
              <w:rPr>
                <w:rFonts w:ascii="Times New Roman" w:hAnsi="Times New Roman" w:cs="Times New Roman"/>
                <w:sz w:val="20"/>
                <w:szCs w:val="20"/>
              </w:rPr>
            </w:pPr>
          </w:p>
          <w:p w:rsidR="001C6AE8" w:rsidRPr="00C93AA2" w:rsidRDefault="001C6AE8" w:rsidP="003F0D4D">
            <w:pPr>
              <w:pStyle w:val="a9"/>
              <w:jc w:val="both"/>
              <w:rPr>
                <w:rFonts w:ascii="Times New Roman" w:hAnsi="Times New Roman" w:cs="Times New Roman"/>
                <w:b/>
                <w:sz w:val="20"/>
                <w:szCs w:val="20"/>
                <w:u w:val="single"/>
              </w:rPr>
            </w:pPr>
          </w:p>
        </w:tc>
        <w:tc>
          <w:tcPr>
            <w:tcW w:w="3260" w:type="dxa"/>
            <w:shd w:val="clear" w:color="auto" w:fill="FFFF00"/>
          </w:tcPr>
          <w:p w:rsidR="002D519C" w:rsidRPr="002F187E" w:rsidRDefault="002D519C" w:rsidP="003F0D4D">
            <w:pPr>
              <w:pStyle w:val="a9"/>
              <w:jc w:val="center"/>
              <w:rPr>
                <w:rFonts w:ascii="Times New Roman" w:hAnsi="Times New Roman" w:cs="Times New Roman"/>
                <w:sz w:val="20"/>
                <w:szCs w:val="20"/>
              </w:rPr>
            </w:pPr>
            <w:r w:rsidRPr="002F187E">
              <w:rPr>
                <w:rFonts w:ascii="Times New Roman" w:hAnsi="Times New Roman" w:cs="Times New Roman"/>
                <w:sz w:val="20"/>
                <w:szCs w:val="20"/>
              </w:rPr>
              <w:t>1 младшая, 2 младшая, средняя, старшая, подготовительные группы</w:t>
            </w:r>
          </w:p>
        </w:tc>
      </w:tr>
      <w:tr w:rsidR="002D519C" w:rsidRPr="007211D8" w:rsidTr="00FA4A4B">
        <w:tc>
          <w:tcPr>
            <w:tcW w:w="2551" w:type="dxa"/>
            <w:shd w:val="clear" w:color="auto" w:fill="FCE1AF" w:themeFill="accent4" w:themeFillTint="66"/>
          </w:tcPr>
          <w:p w:rsidR="002D519C" w:rsidRPr="006445A3" w:rsidRDefault="008819C6" w:rsidP="003F0D4D">
            <w:pPr>
              <w:pStyle w:val="a9"/>
              <w:jc w:val="center"/>
              <w:rPr>
                <w:rFonts w:ascii="Times New Roman" w:hAnsi="Times New Roman" w:cs="Times New Roman"/>
                <w:b/>
                <w:i/>
                <w:sz w:val="20"/>
                <w:szCs w:val="20"/>
              </w:rPr>
            </w:pPr>
            <w:r w:rsidRPr="001C6AE8">
              <w:rPr>
                <w:rFonts w:ascii="Times New Roman" w:hAnsi="Times New Roman" w:cs="Times New Roman"/>
                <w:b/>
                <w:i/>
                <w:sz w:val="24"/>
                <w:szCs w:val="24"/>
              </w:rPr>
              <w:t xml:space="preserve">Программа </w:t>
            </w:r>
            <w:r w:rsidR="00EE4FE6">
              <w:rPr>
                <w:rFonts w:ascii="Times New Roman" w:eastAsia="Times New Roman" w:hAnsi="Times New Roman" w:cs="Times New Roman"/>
                <w:b/>
                <w:i/>
                <w:sz w:val="24"/>
                <w:szCs w:val="24"/>
                <w:lang w:eastAsia="zh-CN"/>
              </w:rPr>
              <w:t xml:space="preserve">«Волшебные краски года» Г.С. </w:t>
            </w:r>
            <w:r w:rsidR="002D519C" w:rsidRPr="006445A3">
              <w:rPr>
                <w:rFonts w:ascii="Times New Roman" w:eastAsia="Times New Roman" w:hAnsi="Times New Roman" w:cs="Times New Roman"/>
                <w:b/>
                <w:i/>
                <w:sz w:val="24"/>
                <w:szCs w:val="24"/>
                <w:lang w:eastAsia="zh-CN"/>
              </w:rPr>
              <w:t>Каринский</w:t>
            </w:r>
          </w:p>
        </w:tc>
        <w:tc>
          <w:tcPr>
            <w:tcW w:w="9356" w:type="dxa"/>
            <w:gridSpan w:val="3"/>
            <w:shd w:val="clear" w:color="auto" w:fill="FFFF00"/>
          </w:tcPr>
          <w:p w:rsidR="002D519C" w:rsidRPr="006445A3" w:rsidRDefault="002D519C" w:rsidP="003F0D4D">
            <w:pPr>
              <w:tabs>
                <w:tab w:val="left" w:pos="708"/>
                <w:tab w:val="left" w:pos="5670"/>
                <w:tab w:val="left" w:leader="underscore" w:pos="8364"/>
              </w:tabs>
              <w:suppressAutoHyphens/>
              <w:jc w:val="both"/>
              <w:rPr>
                <w:rFonts w:ascii="Times New Roman" w:eastAsia="Times New Roman" w:hAnsi="Times New Roman" w:cs="Times New Roman"/>
                <w:sz w:val="20"/>
                <w:szCs w:val="20"/>
                <w:lang w:eastAsia="zh-CN"/>
              </w:rPr>
            </w:pPr>
            <w:r w:rsidRPr="006445A3">
              <w:rPr>
                <w:rFonts w:ascii="Times New Roman" w:eastAsia="Times New Roman" w:hAnsi="Times New Roman" w:cs="Times New Roman"/>
                <w:sz w:val="20"/>
                <w:szCs w:val="20"/>
                <w:lang w:eastAsia="zh-CN"/>
              </w:rPr>
              <w:t>Формирование нравственно-эстетической отзывчивости на прекрасное и безобразное в жизни и искусстве: отношение к природе ,человеку, обществу;</w:t>
            </w:r>
          </w:p>
          <w:p w:rsidR="002D519C" w:rsidRPr="006445A3" w:rsidRDefault="002D519C" w:rsidP="003F0D4D">
            <w:pPr>
              <w:tabs>
                <w:tab w:val="left" w:pos="708"/>
                <w:tab w:val="left" w:pos="5670"/>
                <w:tab w:val="left" w:leader="underscore" w:pos="8364"/>
              </w:tabs>
              <w:suppressAutoHyphens/>
              <w:jc w:val="both"/>
              <w:rPr>
                <w:rFonts w:ascii="Times New Roman" w:eastAsia="Times New Roman" w:hAnsi="Times New Roman" w:cs="Times New Roman"/>
                <w:sz w:val="20"/>
                <w:szCs w:val="20"/>
                <w:lang w:eastAsia="zh-CN"/>
              </w:rPr>
            </w:pPr>
            <w:r w:rsidRPr="006445A3">
              <w:rPr>
                <w:rFonts w:ascii="Times New Roman" w:eastAsia="Times New Roman" w:hAnsi="Times New Roman" w:cs="Times New Roman"/>
                <w:sz w:val="20"/>
                <w:szCs w:val="20"/>
                <w:lang w:eastAsia="zh-CN"/>
              </w:rPr>
              <w:t>-формирование художественно-творческой активности личности;</w:t>
            </w:r>
          </w:p>
          <w:p w:rsidR="002D519C" w:rsidRPr="006445A3" w:rsidRDefault="002D519C" w:rsidP="003F0D4D">
            <w:pPr>
              <w:pStyle w:val="a9"/>
              <w:jc w:val="both"/>
              <w:rPr>
                <w:rFonts w:ascii="Times New Roman" w:hAnsi="Times New Roman" w:cs="Times New Roman"/>
                <w:sz w:val="20"/>
                <w:szCs w:val="20"/>
              </w:rPr>
            </w:pPr>
            <w:r w:rsidRPr="006445A3">
              <w:rPr>
                <w:rFonts w:ascii="Times New Roman" w:eastAsia="Times New Roman" w:hAnsi="Times New Roman" w:cs="Times New Roman"/>
                <w:sz w:val="20"/>
                <w:szCs w:val="20"/>
                <w:lang w:eastAsia="zh-CN"/>
              </w:rPr>
              <w:t>-формирование художественных знаний, умений, навыков.</w:t>
            </w:r>
          </w:p>
        </w:tc>
        <w:tc>
          <w:tcPr>
            <w:tcW w:w="3260" w:type="dxa"/>
            <w:shd w:val="clear" w:color="auto" w:fill="FFFF00"/>
          </w:tcPr>
          <w:p w:rsidR="002D519C" w:rsidRPr="002F187E" w:rsidRDefault="002D519C" w:rsidP="003F0D4D">
            <w:pPr>
              <w:pStyle w:val="a9"/>
              <w:jc w:val="center"/>
              <w:rPr>
                <w:rFonts w:ascii="Times New Roman" w:hAnsi="Times New Roman" w:cs="Times New Roman"/>
                <w:sz w:val="20"/>
                <w:szCs w:val="20"/>
              </w:rPr>
            </w:pPr>
            <w:r>
              <w:rPr>
                <w:rFonts w:ascii="Times New Roman" w:hAnsi="Times New Roman" w:cs="Times New Roman"/>
                <w:sz w:val="20"/>
                <w:szCs w:val="20"/>
              </w:rPr>
              <w:t>старшая, подготовительная группа.</w:t>
            </w:r>
          </w:p>
        </w:tc>
      </w:tr>
      <w:tr w:rsidR="002D519C" w:rsidRPr="007211D8" w:rsidTr="00FA4A4B">
        <w:tc>
          <w:tcPr>
            <w:tcW w:w="2551" w:type="dxa"/>
            <w:shd w:val="clear" w:color="auto" w:fill="FCE1AF" w:themeFill="accent4" w:themeFillTint="66"/>
          </w:tcPr>
          <w:p w:rsidR="00EE4FE6" w:rsidRDefault="00895151" w:rsidP="003F0D4D">
            <w:pPr>
              <w:pStyle w:val="a9"/>
              <w:jc w:val="center"/>
              <w:rPr>
                <w:rFonts w:ascii="Times New Roman" w:eastAsia="Calibri" w:hAnsi="Times New Roman" w:cs="Times New Roman"/>
                <w:b/>
                <w:bCs/>
                <w:i/>
                <w:iCs/>
                <w:sz w:val="24"/>
                <w:szCs w:val="24"/>
                <w:lang w:eastAsia="en-US"/>
              </w:rPr>
            </w:pPr>
            <w:r>
              <w:rPr>
                <w:rFonts w:ascii="Times New Roman" w:eastAsia="Calibri" w:hAnsi="Times New Roman" w:cs="Times New Roman"/>
                <w:b/>
                <w:bCs/>
                <w:i/>
                <w:iCs/>
                <w:sz w:val="24"/>
                <w:szCs w:val="24"/>
                <w:lang w:eastAsia="en-US"/>
              </w:rPr>
              <w:t>«</w:t>
            </w:r>
            <w:r w:rsidR="002D519C" w:rsidRPr="006445A3">
              <w:rPr>
                <w:rFonts w:ascii="Times New Roman" w:eastAsia="Calibri" w:hAnsi="Times New Roman" w:cs="Times New Roman"/>
                <w:b/>
                <w:bCs/>
                <w:i/>
                <w:iCs/>
                <w:sz w:val="24"/>
                <w:szCs w:val="24"/>
                <w:lang w:eastAsia="en-US"/>
              </w:rPr>
              <w:t xml:space="preserve">Ожидание чуда» </w:t>
            </w:r>
          </w:p>
          <w:p w:rsidR="002D519C" w:rsidRPr="006445A3" w:rsidRDefault="002D519C" w:rsidP="003F0D4D">
            <w:pPr>
              <w:pStyle w:val="a9"/>
              <w:jc w:val="center"/>
              <w:rPr>
                <w:rFonts w:ascii="Times New Roman" w:eastAsia="Times New Roman" w:hAnsi="Times New Roman" w:cs="Times New Roman"/>
                <w:b/>
                <w:i/>
                <w:sz w:val="24"/>
                <w:szCs w:val="24"/>
                <w:lang w:eastAsia="zh-CN"/>
              </w:rPr>
            </w:pPr>
            <w:r w:rsidRPr="006445A3">
              <w:rPr>
                <w:rFonts w:ascii="Times New Roman" w:eastAsia="Calibri" w:hAnsi="Times New Roman" w:cs="Times New Roman"/>
                <w:b/>
                <w:bCs/>
                <w:i/>
                <w:iCs/>
                <w:sz w:val="24"/>
                <w:szCs w:val="24"/>
                <w:lang w:eastAsia="en-US"/>
              </w:rPr>
              <w:t>Л.В. Гераскина</w:t>
            </w:r>
          </w:p>
        </w:tc>
        <w:tc>
          <w:tcPr>
            <w:tcW w:w="9356" w:type="dxa"/>
            <w:gridSpan w:val="3"/>
            <w:shd w:val="clear" w:color="auto" w:fill="FFFF00"/>
          </w:tcPr>
          <w:p w:rsidR="002D519C" w:rsidRPr="006445A3" w:rsidRDefault="002D519C" w:rsidP="003F0D4D">
            <w:pPr>
              <w:rPr>
                <w:rFonts w:ascii="Times New Roman" w:eastAsia="Times New Roman" w:hAnsi="Times New Roman" w:cs="Times New Roman"/>
                <w:sz w:val="20"/>
                <w:szCs w:val="20"/>
              </w:rPr>
            </w:pPr>
            <w:r w:rsidRPr="006445A3">
              <w:rPr>
                <w:rFonts w:ascii="Times New Roman" w:eastAsia="Times New Roman" w:hAnsi="Times New Roman" w:cs="Times New Roman"/>
                <w:sz w:val="20"/>
                <w:szCs w:val="20"/>
              </w:rPr>
              <w:t>Формирование  музыкальной культуры дошкольника, накапливание опыта</w:t>
            </w:r>
          </w:p>
          <w:p w:rsidR="002D519C" w:rsidRPr="006445A3" w:rsidRDefault="002D519C" w:rsidP="003F0D4D">
            <w:pPr>
              <w:tabs>
                <w:tab w:val="left" w:pos="851"/>
              </w:tabs>
              <w:ind w:left="-108"/>
              <w:rPr>
                <w:rFonts w:ascii="Times New Roman" w:eastAsia="Times New Roman" w:hAnsi="Times New Roman" w:cs="Times New Roman"/>
                <w:sz w:val="20"/>
                <w:szCs w:val="20"/>
              </w:rPr>
            </w:pPr>
            <w:r w:rsidRPr="006445A3">
              <w:rPr>
                <w:rFonts w:ascii="Times New Roman" w:eastAsia="Times New Roman" w:hAnsi="Times New Roman" w:cs="Times New Roman"/>
                <w:sz w:val="20"/>
                <w:szCs w:val="20"/>
              </w:rPr>
              <w:t xml:space="preserve"> взаимодействия с музыкальным произведениями.</w:t>
            </w:r>
          </w:p>
          <w:p w:rsidR="002D519C" w:rsidRPr="006445A3" w:rsidRDefault="002D519C" w:rsidP="003F0D4D">
            <w:pPr>
              <w:rPr>
                <w:rFonts w:ascii="Times New Roman" w:eastAsia="Times New Roman" w:hAnsi="Times New Roman" w:cs="Times New Roman"/>
                <w:sz w:val="20"/>
                <w:szCs w:val="20"/>
              </w:rPr>
            </w:pPr>
            <w:r w:rsidRPr="006445A3">
              <w:rPr>
                <w:rFonts w:ascii="Times New Roman" w:eastAsia="Times New Roman" w:hAnsi="Times New Roman" w:cs="Times New Roman"/>
                <w:sz w:val="20"/>
                <w:szCs w:val="20"/>
              </w:rPr>
              <w:t>Развитие  у ребёнка позиции активного участника, исполнителя-создателя</w:t>
            </w:r>
          </w:p>
          <w:p w:rsidR="002D519C" w:rsidRPr="006445A3" w:rsidRDefault="002D519C" w:rsidP="003F0D4D">
            <w:pPr>
              <w:tabs>
                <w:tab w:val="left" w:pos="284"/>
              </w:tabs>
              <w:rPr>
                <w:rFonts w:ascii="Times New Roman" w:eastAsia="Times New Roman" w:hAnsi="Times New Roman" w:cs="Times New Roman"/>
                <w:sz w:val="20"/>
                <w:szCs w:val="20"/>
              </w:rPr>
            </w:pPr>
            <w:r w:rsidRPr="006445A3">
              <w:rPr>
                <w:rFonts w:ascii="Times New Roman" w:eastAsia="Times New Roman" w:hAnsi="Times New Roman" w:cs="Times New Roman"/>
                <w:sz w:val="20"/>
                <w:szCs w:val="20"/>
              </w:rPr>
              <w:t xml:space="preserve">музыкальных произведений, выражающего доступными средствами  свои эмоции и чувства, настроения и переживания в пении, танце, музицировании.            </w:t>
            </w:r>
          </w:p>
        </w:tc>
        <w:tc>
          <w:tcPr>
            <w:tcW w:w="3260" w:type="dxa"/>
            <w:shd w:val="clear" w:color="auto" w:fill="FFFF00"/>
          </w:tcPr>
          <w:p w:rsidR="002D519C" w:rsidRDefault="002D519C" w:rsidP="003F0D4D">
            <w:pPr>
              <w:pStyle w:val="a9"/>
              <w:jc w:val="center"/>
              <w:rPr>
                <w:rFonts w:ascii="Times New Roman" w:hAnsi="Times New Roman" w:cs="Times New Roman"/>
                <w:sz w:val="20"/>
                <w:szCs w:val="20"/>
              </w:rPr>
            </w:pPr>
            <w:r w:rsidRPr="002F187E">
              <w:rPr>
                <w:rFonts w:ascii="Times New Roman" w:hAnsi="Times New Roman" w:cs="Times New Roman"/>
                <w:sz w:val="20"/>
                <w:szCs w:val="20"/>
              </w:rPr>
              <w:t>2 младшая, ср</w:t>
            </w:r>
            <w:r w:rsidR="002912E3">
              <w:rPr>
                <w:rFonts w:ascii="Times New Roman" w:hAnsi="Times New Roman" w:cs="Times New Roman"/>
                <w:sz w:val="20"/>
                <w:szCs w:val="20"/>
              </w:rPr>
              <w:t>едняя, старшая, подготовительная группа</w:t>
            </w:r>
          </w:p>
        </w:tc>
      </w:tr>
      <w:tr w:rsidR="002D519C" w:rsidRPr="007211D8" w:rsidTr="00FA4A4B">
        <w:trPr>
          <w:trHeight w:val="1821"/>
        </w:trPr>
        <w:tc>
          <w:tcPr>
            <w:tcW w:w="2551" w:type="dxa"/>
            <w:shd w:val="clear" w:color="auto" w:fill="FCE1AF" w:themeFill="accent4" w:themeFillTint="66"/>
          </w:tcPr>
          <w:p w:rsidR="002D519C" w:rsidRDefault="002D519C" w:rsidP="003F0D4D">
            <w:pPr>
              <w:pStyle w:val="a9"/>
              <w:jc w:val="center"/>
              <w:rPr>
                <w:rFonts w:ascii="Times New Roman" w:hAnsi="Times New Roman" w:cs="Times New Roman"/>
                <w:b/>
                <w:i/>
                <w:sz w:val="20"/>
                <w:szCs w:val="20"/>
              </w:rPr>
            </w:pPr>
          </w:p>
          <w:p w:rsidR="002D519C" w:rsidRPr="008819C6" w:rsidRDefault="002D519C" w:rsidP="008819C6">
            <w:pPr>
              <w:pStyle w:val="a9"/>
              <w:jc w:val="center"/>
              <w:rPr>
                <w:rFonts w:ascii="Times New Roman" w:hAnsi="Times New Roman" w:cs="Times New Roman"/>
                <w:b/>
                <w:i/>
                <w:sz w:val="20"/>
                <w:szCs w:val="20"/>
              </w:rPr>
            </w:pPr>
            <w:r>
              <w:rPr>
                <w:rFonts w:ascii="Times New Roman" w:hAnsi="Times New Roman" w:cs="Times New Roman"/>
                <w:b/>
                <w:i/>
                <w:sz w:val="20"/>
                <w:szCs w:val="20"/>
              </w:rPr>
              <w:t xml:space="preserve"> </w:t>
            </w:r>
            <w:r>
              <w:rPr>
                <w:rFonts w:ascii="Times New Roman" w:eastAsia="Times New Roman" w:hAnsi="Times New Roman" w:cs="Times New Roman"/>
                <w:b/>
                <w:i/>
                <w:sz w:val="24"/>
                <w:szCs w:val="24"/>
                <w:lang w:eastAsia="zh-CN"/>
              </w:rPr>
              <w:t xml:space="preserve"> « Музыкальные шедевры»</w:t>
            </w:r>
          </w:p>
          <w:p w:rsidR="008819C6" w:rsidRPr="006445A3" w:rsidRDefault="008819C6" w:rsidP="002D519C">
            <w:pPr>
              <w:pStyle w:val="a9"/>
              <w:widowControl w:val="0"/>
              <w:tabs>
                <w:tab w:val="left" w:pos="2842"/>
              </w:tabs>
              <w:jc w:val="center"/>
              <w:rPr>
                <w:rFonts w:ascii="Times New Roman" w:hAnsi="Times New Roman" w:cs="Times New Roman"/>
                <w:b/>
                <w:i/>
                <w:sz w:val="20"/>
                <w:szCs w:val="20"/>
              </w:rPr>
            </w:pPr>
            <w:r w:rsidRPr="006445A3">
              <w:rPr>
                <w:rFonts w:ascii="Times New Roman" w:eastAsia="Times New Roman" w:hAnsi="Times New Roman" w:cs="Times New Roman"/>
                <w:b/>
                <w:i/>
                <w:sz w:val="24"/>
                <w:szCs w:val="24"/>
                <w:lang w:eastAsia="zh-CN"/>
              </w:rPr>
              <w:t xml:space="preserve">О.П. Радынова                </w:t>
            </w:r>
            <w:r>
              <w:rPr>
                <w:rFonts w:ascii="Times New Roman" w:eastAsia="Times New Roman" w:hAnsi="Times New Roman" w:cs="Times New Roman"/>
                <w:b/>
                <w:i/>
                <w:sz w:val="24"/>
                <w:szCs w:val="24"/>
                <w:lang w:eastAsia="zh-CN"/>
              </w:rPr>
              <w:t xml:space="preserve">                  </w:t>
            </w:r>
          </w:p>
        </w:tc>
        <w:tc>
          <w:tcPr>
            <w:tcW w:w="9356" w:type="dxa"/>
            <w:gridSpan w:val="3"/>
            <w:shd w:val="clear" w:color="auto" w:fill="FFFF00"/>
          </w:tcPr>
          <w:p w:rsidR="002D519C" w:rsidRPr="00C93AA2" w:rsidRDefault="002D519C" w:rsidP="003F0D4D">
            <w:pPr>
              <w:pStyle w:val="a9"/>
              <w:jc w:val="both"/>
              <w:rPr>
                <w:rFonts w:ascii="Times New Roman" w:hAnsi="Times New Roman" w:cs="Times New Roman"/>
                <w:sz w:val="20"/>
                <w:szCs w:val="20"/>
              </w:rPr>
            </w:pPr>
            <w:r w:rsidRPr="00C93AA2">
              <w:rPr>
                <w:rFonts w:ascii="Times New Roman" w:hAnsi="Times New Roman" w:cs="Times New Roman"/>
                <w:sz w:val="20"/>
                <w:szCs w:val="20"/>
              </w:rPr>
              <w:t>Накапливать опыт восприятия произведений   мировой музыкальной культуры разных эпох и стилей, а также  расширять  знания  детей   о народной  музыки. Вызывать проявления эмоциональной отзывчивости, развивать музыкальные способности, мышление (осознание эмоционального содержания музыки, музыкальной формы, жанра). Воспитывать эстетические чувства, тезаурус (сокровищницу впечатлений). Побуждать выражать свои музыкальные впечатления в исполнительской, творческой деятельности (в образном слове, рисунках, пластике, инсценировках)</w:t>
            </w:r>
          </w:p>
        </w:tc>
        <w:tc>
          <w:tcPr>
            <w:tcW w:w="3260" w:type="dxa"/>
            <w:shd w:val="clear" w:color="auto" w:fill="FFFF00"/>
          </w:tcPr>
          <w:p w:rsidR="002D519C" w:rsidRPr="002F187E" w:rsidRDefault="002D519C" w:rsidP="003F0D4D">
            <w:pPr>
              <w:pStyle w:val="a9"/>
              <w:jc w:val="center"/>
              <w:rPr>
                <w:rFonts w:ascii="Times New Roman" w:hAnsi="Times New Roman" w:cs="Times New Roman"/>
                <w:sz w:val="20"/>
                <w:szCs w:val="20"/>
              </w:rPr>
            </w:pPr>
            <w:r w:rsidRPr="002F187E">
              <w:rPr>
                <w:rFonts w:ascii="Times New Roman" w:hAnsi="Times New Roman" w:cs="Times New Roman"/>
                <w:sz w:val="20"/>
                <w:szCs w:val="20"/>
              </w:rPr>
              <w:t>2 младшая, средняя,</w:t>
            </w:r>
            <w:r>
              <w:rPr>
                <w:rFonts w:ascii="Times New Roman" w:hAnsi="Times New Roman" w:cs="Times New Roman"/>
                <w:sz w:val="20"/>
                <w:szCs w:val="20"/>
              </w:rPr>
              <w:t xml:space="preserve"> старшая, подготовительная</w:t>
            </w:r>
            <w:r w:rsidRPr="002F187E">
              <w:rPr>
                <w:rFonts w:ascii="Times New Roman" w:hAnsi="Times New Roman" w:cs="Times New Roman"/>
                <w:sz w:val="20"/>
                <w:szCs w:val="20"/>
              </w:rPr>
              <w:t xml:space="preserve"> </w:t>
            </w:r>
            <w:r>
              <w:rPr>
                <w:rFonts w:ascii="Times New Roman" w:hAnsi="Times New Roman" w:cs="Times New Roman"/>
                <w:sz w:val="20"/>
                <w:szCs w:val="20"/>
              </w:rPr>
              <w:t>группа</w:t>
            </w:r>
          </w:p>
        </w:tc>
      </w:tr>
      <w:tr w:rsidR="002D519C" w:rsidRPr="007211D8" w:rsidTr="00FA4A4B">
        <w:tc>
          <w:tcPr>
            <w:tcW w:w="2551" w:type="dxa"/>
            <w:shd w:val="clear" w:color="auto" w:fill="FCE1AF" w:themeFill="accent4" w:themeFillTint="66"/>
          </w:tcPr>
          <w:p w:rsidR="0042117C" w:rsidRDefault="002D519C" w:rsidP="008819C6">
            <w:pPr>
              <w:tabs>
                <w:tab w:val="left" w:pos="708"/>
                <w:tab w:val="left" w:pos="5670"/>
                <w:tab w:val="left" w:leader="underscore" w:pos="8364"/>
              </w:tabs>
              <w:suppressAutoHyphens/>
              <w:jc w:val="center"/>
              <w:rPr>
                <w:rFonts w:ascii="Times New Roman" w:eastAsia="Times New Roman" w:hAnsi="Times New Roman" w:cs="Times New Roman"/>
                <w:b/>
                <w:sz w:val="24"/>
                <w:szCs w:val="24"/>
                <w:lang w:eastAsia="zh-CN"/>
              </w:rPr>
            </w:pPr>
            <w:r w:rsidRPr="006445A3">
              <w:rPr>
                <w:rFonts w:ascii="Times New Roman" w:eastAsia="Times New Roman" w:hAnsi="Times New Roman" w:cs="Times New Roman"/>
                <w:b/>
                <w:i/>
                <w:sz w:val="24"/>
                <w:szCs w:val="24"/>
                <w:lang w:eastAsia="zh-CN"/>
              </w:rPr>
              <w:t>Топ-хлоп, малыши: программа музыкально-ри</w:t>
            </w:r>
            <w:r w:rsidR="00714E96">
              <w:rPr>
                <w:rFonts w:ascii="Times New Roman" w:eastAsia="Times New Roman" w:hAnsi="Times New Roman" w:cs="Times New Roman"/>
                <w:b/>
                <w:i/>
                <w:sz w:val="24"/>
                <w:szCs w:val="24"/>
                <w:lang w:eastAsia="zh-CN"/>
              </w:rPr>
              <w:t>тмического воспитания детей 2-3</w:t>
            </w:r>
            <w:r w:rsidRPr="006445A3">
              <w:rPr>
                <w:rFonts w:ascii="Times New Roman" w:eastAsia="Times New Roman" w:hAnsi="Times New Roman" w:cs="Times New Roman"/>
                <w:b/>
                <w:i/>
                <w:sz w:val="24"/>
                <w:szCs w:val="24"/>
                <w:lang w:eastAsia="zh-CN"/>
              </w:rPr>
              <w:t>лет.</w:t>
            </w:r>
            <w:r w:rsidR="008819C6" w:rsidRPr="006445A3">
              <w:rPr>
                <w:rFonts w:ascii="Times New Roman" w:eastAsia="Times New Roman" w:hAnsi="Times New Roman" w:cs="Times New Roman"/>
                <w:b/>
                <w:sz w:val="24"/>
                <w:szCs w:val="24"/>
                <w:lang w:eastAsia="zh-CN"/>
              </w:rPr>
              <w:t xml:space="preserve"> </w:t>
            </w:r>
          </w:p>
          <w:p w:rsidR="008819C6" w:rsidRPr="006445A3" w:rsidRDefault="008819C6" w:rsidP="008819C6">
            <w:pPr>
              <w:tabs>
                <w:tab w:val="left" w:pos="708"/>
                <w:tab w:val="left" w:pos="5670"/>
                <w:tab w:val="left" w:leader="underscore" w:pos="8364"/>
              </w:tabs>
              <w:suppressAutoHyphens/>
              <w:jc w:val="center"/>
              <w:rPr>
                <w:rFonts w:ascii="Times New Roman" w:eastAsia="Times New Roman" w:hAnsi="Times New Roman" w:cs="Times New Roman"/>
                <w:b/>
                <w:i/>
                <w:sz w:val="24"/>
                <w:szCs w:val="24"/>
                <w:lang w:eastAsia="zh-CN"/>
              </w:rPr>
            </w:pPr>
            <w:r w:rsidRPr="006445A3">
              <w:rPr>
                <w:rFonts w:ascii="Times New Roman" w:eastAsia="Times New Roman" w:hAnsi="Times New Roman" w:cs="Times New Roman"/>
                <w:b/>
                <w:sz w:val="24"/>
                <w:szCs w:val="24"/>
                <w:lang w:eastAsia="zh-CN"/>
              </w:rPr>
              <w:t>Т</w:t>
            </w:r>
            <w:r w:rsidRPr="006445A3">
              <w:rPr>
                <w:rFonts w:ascii="Times New Roman" w:eastAsia="Times New Roman" w:hAnsi="Times New Roman" w:cs="Times New Roman"/>
                <w:b/>
                <w:i/>
                <w:sz w:val="24"/>
                <w:szCs w:val="24"/>
                <w:lang w:eastAsia="zh-CN"/>
              </w:rPr>
              <w:t>.Н. Сауко,</w:t>
            </w:r>
          </w:p>
          <w:p w:rsidR="002D519C" w:rsidRDefault="008819C6" w:rsidP="008819C6">
            <w:pPr>
              <w:pStyle w:val="a9"/>
              <w:widowControl w:val="0"/>
              <w:tabs>
                <w:tab w:val="left" w:pos="2842"/>
              </w:tabs>
              <w:jc w:val="center"/>
              <w:rPr>
                <w:rFonts w:ascii="Times New Roman" w:eastAsia="Times New Roman" w:hAnsi="Times New Roman" w:cs="Times New Roman"/>
                <w:b/>
                <w:i/>
                <w:sz w:val="24"/>
                <w:szCs w:val="24"/>
                <w:lang w:eastAsia="zh-CN"/>
              </w:rPr>
            </w:pPr>
            <w:r w:rsidRPr="006445A3">
              <w:rPr>
                <w:rFonts w:ascii="Times New Roman" w:eastAsia="Times New Roman" w:hAnsi="Times New Roman" w:cs="Times New Roman"/>
                <w:b/>
                <w:i/>
                <w:sz w:val="24"/>
                <w:szCs w:val="24"/>
                <w:lang w:eastAsia="zh-CN"/>
              </w:rPr>
              <w:t>Буренина А.И</w:t>
            </w:r>
          </w:p>
          <w:p w:rsidR="008819C6" w:rsidRPr="002F187E" w:rsidRDefault="008819C6" w:rsidP="003F0D4D">
            <w:pPr>
              <w:pStyle w:val="a9"/>
              <w:widowControl w:val="0"/>
              <w:tabs>
                <w:tab w:val="left" w:pos="2842"/>
              </w:tabs>
              <w:jc w:val="center"/>
              <w:rPr>
                <w:rFonts w:ascii="Times New Roman" w:hAnsi="Times New Roman" w:cs="Times New Roman"/>
                <w:b/>
                <w:i/>
                <w:sz w:val="20"/>
                <w:szCs w:val="20"/>
              </w:rPr>
            </w:pPr>
          </w:p>
        </w:tc>
        <w:tc>
          <w:tcPr>
            <w:tcW w:w="9356" w:type="dxa"/>
            <w:gridSpan w:val="3"/>
            <w:shd w:val="clear" w:color="auto" w:fill="FFFF00"/>
          </w:tcPr>
          <w:p w:rsidR="002D519C" w:rsidRPr="002D519C" w:rsidRDefault="002D519C" w:rsidP="003F0D4D">
            <w:pPr>
              <w:pStyle w:val="a9"/>
              <w:widowControl w:val="0"/>
              <w:jc w:val="both"/>
              <w:rPr>
                <w:rFonts w:ascii="Times New Roman" w:hAnsi="Times New Roman" w:cs="Times New Roman"/>
                <w:sz w:val="20"/>
                <w:szCs w:val="20"/>
              </w:rPr>
            </w:pPr>
            <w:r>
              <w:rPr>
                <w:rFonts w:ascii="Times New Roman" w:hAnsi="Times New Roman" w:cs="Times New Roman"/>
                <w:sz w:val="20"/>
                <w:szCs w:val="20"/>
              </w:rPr>
              <w:t xml:space="preserve"> </w:t>
            </w:r>
            <w:r w:rsidRPr="002D519C">
              <w:rPr>
                <w:rFonts w:ascii="Times New Roman" w:eastAsia="Times New Roman" w:hAnsi="Times New Roman" w:cs="Times New Roman"/>
                <w:sz w:val="20"/>
                <w:szCs w:val="20"/>
                <w:lang w:eastAsia="zh-CN"/>
              </w:rPr>
              <w:t>Развитие эмоциональной отзывчивости на музыку, образно-игровых движений; развитие музыкального слуха, развитие двигательной сферы-формирование основных двигательных навыков и умений, воспитание интереса к музыкально-ритмическим движениям.</w:t>
            </w:r>
          </w:p>
        </w:tc>
        <w:tc>
          <w:tcPr>
            <w:tcW w:w="3260" w:type="dxa"/>
            <w:shd w:val="clear" w:color="auto" w:fill="FFFF00"/>
          </w:tcPr>
          <w:p w:rsidR="002D519C" w:rsidRPr="002F187E" w:rsidRDefault="002D519C" w:rsidP="003F0D4D">
            <w:pPr>
              <w:pStyle w:val="a9"/>
              <w:jc w:val="center"/>
              <w:rPr>
                <w:rFonts w:ascii="Times New Roman" w:hAnsi="Times New Roman" w:cs="Times New Roman"/>
                <w:sz w:val="20"/>
                <w:szCs w:val="20"/>
              </w:rPr>
            </w:pPr>
            <w:r>
              <w:rPr>
                <w:rFonts w:ascii="Times New Roman" w:hAnsi="Times New Roman" w:cs="Times New Roman"/>
                <w:sz w:val="20"/>
                <w:szCs w:val="20"/>
              </w:rPr>
              <w:t xml:space="preserve"> Группа раннего возраста</w:t>
            </w:r>
          </w:p>
        </w:tc>
      </w:tr>
    </w:tbl>
    <w:p w:rsidR="00FA4A4B" w:rsidRDefault="00FA4A4B" w:rsidP="001C6AE8">
      <w:pPr>
        <w:widowControl w:val="0"/>
        <w:tabs>
          <w:tab w:val="left" w:pos="220"/>
        </w:tabs>
        <w:autoSpaceDE w:val="0"/>
        <w:autoSpaceDN w:val="0"/>
        <w:adjustRightInd w:val="0"/>
        <w:contextualSpacing/>
        <w:jc w:val="both"/>
        <w:rPr>
          <w:rFonts w:ascii="Times New Roman" w:eastAsia="Times New Roman" w:hAnsi="Times New Roman" w:cs="Times New Roman"/>
          <w:b/>
          <w:sz w:val="24"/>
          <w:szCs w:val="24"/>
        </w:rPr>
      </w:pPr>
    </w:p>
    <w:p w:rsidR="00B44C65" w:rsidRDefault="00B661C3" w:rsidP="001C6AE8">
      <w:pPr>
        <w:widowControl w:val="0"/>
        <w:tabs>
          <w:tab w:val="left" w:pos="220"/>
        </w:tabs>
        <w:autoSpaceDE w:val="0"/>
        <w:autoSpaceDN w:val="0"/>
        <w:adjustRightInd w:val="0"/>
        <w:contextualSpacing/>
        <w:jc w:val="both"/>
        <w:rPr>
          <w:rFonts w:ascii="Times New Roman" w:eastAsia="Times New Roman" w:hAnsi="Times New Roman" w:cs="Times New Roman"/>
          <w:b/>
          <w:bCs/>
          <w:color w:val="C00000"/>
          <w:sz w:val="28"/>
          <w:szCs w:val="28"/>
        </w:rPr>
      </w:pPr>
      <w:r>
        <w:rPr>
          <w:rFonts w:ascii="Times New Roman" w:eastAsia="Times New Roman" w:hAnsi="Times New Roman" w:cs="Times New Roman"/>
          <w:b/>
          <w:sz w:val="24"/>
          <w:szCs w:val="24"/>
        </w:rPr>
        <w:pict>
          <v:shape id="_x0000_i1034" type="#_x0000_t136" style="width:231.35pt;height:14pt" fillcolor="#000082">
            <v:fill color2="#ff8200" rotate="t" colors="0 #000082;19661f #66008f;42598f #ba0066;58982f red;1 #ff8200" method="none" focus="100%" type="gradientRadial">
              <o:fill v:ext="view" type="gradientCenter"/>
            </v:fill>
            <v:shadow on="t" opacity="52429f"/>
            <v:textpath style="font-family:&quot;Arial Black&quot;;font-size:10pt;font-style:italic;v-text-kern:t" trim="t" fitpath="t" string="3. ИННОВАЦИОННОЕ НАПРАВЛЕНИЕ:"/>
          </v:shape>
        </w:pict>
      </w:r>
    </w:p>
    <w:p w:rsidR="00B44C65" w:rsidRPr="00B44C65" w:rsidRDefault="00B44C65" w:rsidP="00DB1DC2">
      <w:pPr>
        <w:widowControl w:val="0"/>
        <w:tabs>
          <w:tab w:val="left" w:pos="220"/>
        </w:tabs>
        <w:autoSpaceDE w:val="0"/>
        <w:autoSpaceDN w:val="0"/>
        <w:adjustRightInd w:val="0"/>
        <w:spacing w:after="0"/>
        <w:ind w:firstLine="709"/>
        <w:contextualSpacing/>
        <w:jc w:val="both"/>
        <w:rPr>
          <w:rFonts w:ascii="Times New Roman" w:eastAsia="Times New Roman" w:hAnsi="Times New Roman" w:cs="Times New Roman"/>
          <w:b/>
          <w:sz w:val="24"/>
          <w:szCs w:val="24"/>
        </w:rPr>
      </w:pPr>
      <w:r w:rsidRPr="00B44C65">
        <w:rPr>
          <w:rFonts w:ascii="Times New Roman" w:eastAsia="Times New Roman" w:hAnsi="Times New Roman" w:cs="Times New Roman"/>
          <w:b/>
          <w:bCs/>
          <w:color w:val="C00000"/>
          <w:sz w:val="28"/>
          <w:szCs w:val="28"/>
        </w:rPr>
        <w:t xml:space="preserve">Инновационная деятельность </w:t>
      </w:r>
      <w:r w:rsidRPr="00B44C65">
        <w:rPr>
          <w:rFonts w:ascii="Times New Roman" w:eastAsia="Times New Roman" w:hAnsi="Times New Roman" w:cs="Times New Roman"/>
          <w:b/>
          <w:sz w:val="28"/>
          <w:szCs w:val="28"/>
        </w:rPr>
        <w:t>дошкольного учреждения проходит в двух направлениях:</w:t>
      </w:r>
    </w:p>
    <w:p w:rsidR="00B44C65" w:rsidRDefault="00B44C65" w:rsidP="00DB1DC2">
      <w:pPr>
        <w:widowControl w:val="0"/>
        <w:tabs>
          <w:tab w:val="left" w:pos="220"/>
        </w:tabs>
        <w:autoSpaceDE w:val="0"/>
        <w:autoSpaceDN w:val="0"/>
        <w:adjustRightInd w:val="0"/>
        <w:spacing w:after="0" w:line="240" w:lineRule="auto"/>
        <w:contextualSpacing/>
        <w:jc w:val="both"/>
        <w:rPr>
          <w:rFonts w:ascii="Times New Roman" w:eastAsia="Times New Roman" w:hAnsi="Times New Roman" w:cs="Times New Roman"/>
          <w:b/>
          <w:sz w:val="24"/>
          <w:szCs w:val="24"/>
        </w:rPr>
      </w:pPr>
      <w:r w:rsidRPr="00B44C65">
        <w:rPr>
          <w:rFonts w:ascii="Times New Roman" w:eastAsia="Times New Roman" w:hAnsi="Times New Roman" w:cs="Times New Roman"/>
          <w:b/>
          <w:sz w:val="24"/>
          <w:szCs w:val="24"/>
        </w:rPr>
        <w:t xml:space="preserve">1. </w:t>
      </w:r>
      <w:r w:rsidRPr="00B44C65">
        <w:rPr>
          <w:rFonts w:ascii="Times New Roman" w:eastAsia="Times New Roman" w:hAnsi="Times New Roman" w:cs="Times New Roman"/>
          <w:b/>
          <w:color w:val="FF0000"/>
          <w:sz w:val="24"/>
          <w:szCs w:val="24"/>
        </w:rPr>
        <w:t>Экологическое и природоведческое воспитание детей дошкольного возраста.</w:t>
      </w:r>
    </w:p>
    <w:p w:rsidR="00B44C65" w:rsidRPr="00B44C65" w:rsidRDefault="00B44C65" w:rsidP="00DB1DC2">
      <w:pPr>
        <w:widowControl w:val="0"/>
        <w:tabs>
          <w:tab w:val="left" w:pos="220"/>
        </w:tabs>
        <w:autoSpaceDE w:val="0"/>
        <w:autoSpaceDN w:val="0"/>
        <w:adjustRightInd w:val="0"/>
        <w:spacing w:after="0" w:line="240" w:lineRule="auto"/>
        <w:contextualSpacing/>
        <w:jc w:val="both"/>
        <w:rPr>
          <w:rFonts w:ascii="Times New Roman" w:eastAsia="Times New Roman" w:hAnsi="Times New Roman" w:cs="Times New Roman"/>
          <w:b/>
          <w:sz w:val="24"/>
          <w:szCs w:val="24"/>
        </w:rPr>
      </w:pPr>
      <w:r w:rsidRPr="00B44C65">
        <w:rPr>
          <w:rFonts w:ascii="Times New Roman" w:eastAsia="Calibri" w:hAnsi="Times New Roman" w:cs="Times New Roman"/>
          <w:b/>
          <w:sz w:val="24"/>
          <w:szCs w:val="24"/>
          <w:lang w:eastAsia="en-US"/>
        </w:rPr>
        <w:t>Основная цель инновационной деятельности ДОУ</w:t>
      </w:r>
      <w:r w:rsidRPr="00B44C65">
        <w:rPr>
          <w:rFonts w:ascii="Times New Roman" w:eastAsia="Calibri" w:hAnsi="Times New Roman" w:cs="Times New Roman"/>
          <w:sz w:val="24"/>
          <w:szCs w:val="24"/>
          <w:lang w:eastAsia="en-US"/>
        </w:rPr>
        <w:t>: приобщение детей к изучению природы родной страны, через художественное-этетическое развитие и поисково-познавательную деятельность.</w:t>
      </w:r>
    </w:p>
    <w:p w:rsidR="001C6AE8" w:rsidRDefault="00A16319" w:rsidP="00A16319">
      <w:pPr>
        <w:spacing w:after="0" w:line="240" w:lineRule="auto"/>
        <w:jc w:val="both"/>
        <w:rPr>
          <w:rFonts w:ascii="Times New Roman" w:eastAsia="Calibri" w:hAnsi="Times New Roman" w:cs="Times New Roman"/>
          <w:b/>
          <w:color w:val="000000"/>
          <w:sz w:val="24"/>
          <w:szCs w:val="24"/>
          <w:lang w:eastAsia="en-US"/>
        </w:rPr>
      </w:pPr>
      <w:r>
        <w:rPr>
          <w:rFonts w:ascii="Times New Roman" w:eastAsia="Calibri" w:hAnsi="Times New Roman" w:cs="Times New Roman"/>
          <w:b/>
          <w:color w:val="000000"/>
          <w:sz w:val="24"/>
          <w:szCs w:val="24"/>
          <w:lang w:eastAsia="en-US"/>
        </w:rPr>
        <w:t>Задачи</w:t>
      </w:r>
      <w:r w:rsidR="00B44C65" w:rsidRPr="00B44C65">
        <w:rPr>
          <w:rFonts w:ascii="Times New Roman" w:eastAsia="Calibri" w:hAnsi="Times New Roman" w:cs="Times New Roman"/>
          <w:b/>
          <w:color w:val="000000"/>
          <w:sz w:val="24"/>
          <w:szCs w:val="24"/>
          <w:lang w:eastAsia="en-US"/>
        </w:rPr>
        <w:t>:</w:t>
      </w:r>
    </w:p>
    <w:p w:rsidR="00B44C65" w:rsidRPr="00B44C65" w:rsidRDefault="00B44C65" w:rsidP="001C6AE8">
      <w:pPr>
        <w:spacing w:after="0" w:line="240" w:lineRule="auto"/>
        <w:jc w:val="both"/>
        <w:rPr>
          <w:rFonts w:ascii="Times New Roman" w:eastAsia="Calibri" w:hAnsi="Times New Roman" w:cs="Times New Roman"/>
          <w:b/>
          <w:color w:val="000000"/>
          <w:sz w:val="24"/>
          <w:szCs w:val="24"/>
          <w:lang w:eastAsia="en-US"/>
        </w:rPr>
      </w:pPr>
      <w:r w:rsidRPr="00B44C65">
        <w:rPr>
          <w:rFonts w:ascii="Times New Roman" w:eastAsia="Calibri" w:hAnsi="Times New Roman" w:cs="Times New Roman"/>
          <w:b/>
          <w:color w:val="000000"/>
          <w:sz w:val="24"/>
          <w:szCs w:val="24"/>
          <w:lang w:eastAsia="en-US"/>
        </w:rPr>
        <w:t>-воспитание гуманного отношения к природе (нравственное воспитание)</w:t>
      </w:r>
    </w:p>
    <w:p w:rsidR="00B44C65" w:rsidRPr="00B44C65" w:rsidRDefault="00B44C65" w:rsidP="001C6AE8">
      <w:pPr>
        <w:autoSpaceDE w:val="0"/>
        <w:autoSpaceDN w:val="0"/>
        <w:adjustRightInd w:val="0"/>
        <w:spacing w:after="0" w:line="240" w:lineRule="auto"/>
        <w:jc w:val="both"/>
        <w:rPr>
          <w:rFonts w:ascii="Times New Roman" w:eastAsia="Calibri" w:hAnsi="Times New Roman" w:cs="Times New Roman"/>
          <w:b/>
          <w:color w:val="000000"/>
          <w:sz w:val="24"/>
          <w:szCs w:val="24"/>
          <w:lang w:eastAsia="en-US"/>
        </w:rPr>
      </w:pPr>
      <w:r w:rsidRPr="00B44C65">
        <w:rPr>
          <w:rFonts w:ascii="Times New Roman" w:eastAsia="Calibri" w:hAnsi="Times New Roman" w:cs="Times New Roman"/>
          <w:b/>
          <w:color w:val="000000"/>
          <w:sz w:val="24"/>
          <w:szCs w:val="24"/>
          <w:lang w:eastAsia="en-US"/>
        </w:rPr>
        <w:t>-формирование системы экологических знаний и представлений (интеллектуальное развитие)</w:t>
      </w:r>
    </w:p>
    <w:p w:rsidR="00B44C65" w:rsidRPr="00B44C65" w:rsidRDefault="00B44C65" w:rsidP="001C6AE8">
      <w:pPr>
        <w:autoSpaceDE w:val="0"/>
        <w:autoSpaceDN w:val="0"/>
        <w:adjustRightInd w:val="0"/>
        <w:spacing w:after="0" w:line="240" w:lineRule="auto"/>
        <w:jc w:val="both"/>
        <w:rPr>
          <w:rFonts w:ascii="Times New Roman" w:eastAsia="Calibri" w:hAnsi="Times New Roman" w:cs="Times New Roman"/>
          <w:b/>
          <w:color w:val="000000"/>
          <w:sz w:val="24"/>
          <w:szCs w:val="24"/>
          <w:lang w:eastAsia="en-US"/>
        </w:rPr>
      </w:pPr>
      <w:r w:rsidRPr="00B44C65">
        <w:rPr>
          <w:rFonts w:ascii="Times New Roman" w:eastAsia="Calibri" w:hAnsi="Times New Roman" w:cs="Times New Roman"/>
          <w:b/>
          <w:color w:val="000000"/>
          <w:sz w:val="24"/>
          <w:szCs w:val="24"/>
          <w:lang w:eastAsia="en-US"/>
        </w:rPr>
        <w:t>-поддержание у детей инициативы, сообразительности пытливости, самостоятельности</w:t>
      </w:r>
    </w:p>
    <w:p w:rsidR="00B44C65" w:rsidRPr="00B44C65" w:rsidRDefault="00B44C65" w:rsidP="001C6AE8">
      <w:pPr>
        <w:autoSpaceDE w:val="0"/>
        <w:autoSpaceDN w:val="0"/>
        <w:adjustRightInd w:val="0"/>
        <w:spacing w:after="0" w:line="240" w:lineRule="auto"/>
        <w:jc w:val="both"/>
        <w:rPr>
          <w:rFonts w:ascii="Times New Roman" w:eastAsia="Calibri" w:hAnsi="Times New Roman" w:cs="Times New Roman"/>
          <w:b/>
          <w:color w:val="000000"/>
          <w:sz w:val="24"/>
          <w:szCs w:val="24"/>
          <w:lang w:eastAsia="en-US"/>
        </w:rPr>
      </w:pPr>
      <w:r w:rsidRPr="00B44C65">
        <w:rPr>
          <w:rFonts w:ascii="Times New Roman" w:eastAsia="Calibri" w:hAnsi="Times New Roman" w:cs="Times New Roman"/>
          <w:b/>
          <w:color w:val="000000"/>
          <w:sz w:val="24"/>
          <w:szCs w:val="24"/>
          <w:lang w:eastAsia="en-US"/>
        </w:rPr>
        <w:t>оценочного и критического отношения к миру.</w:t>
      </w:r>
    </w:p>
    <w:p w:rsidR="00B44C65" w:rsidRPr="00B44C65" w:rsidRDefault="00B44C65" w:rsidP="001C6AE8">
      <w:pPr>
        <w:autoSpaceDE w:val="0"/>
        <w:autoSpaceDN w:val="0"/>
        <w:adjustRightInd w:val="0"/>
        <w:spacing w:after="0" w:line="240" w:lineRule="auto"/>
        <w:jc w:val="both"/>
        <w:rPr>
          <w:rFonts w:ascii="Times New Roman" w:eastAsia="Calibri" w:hAnsi="Times New Roman" w:cs="Times New Roman"/>
          <w:b/>
          <w:color w:val="000000"/>
          <w:sz w:val="24"/>
          <w:szCs w:val="24"/>
          <w:lang w:eastAsia="en-US"/>
        </w:rPr>
      </w:pPr>
      <w:r w:rsidRPr="00B44C65">
        <w:rPr>
          <w:rFonts w:ascii="Times New Roman" w:eastAsia="Calibri" w:hAnsi="Times New Roman" w:cs="Times New Roman"/>
          <w:b/>
          <w:color w:val="000000"/>
          <w:sz w:val="24"/>
          <w:szCs w:val="24"/>
          <w:lang w:eastAsia="en-US"/>
        </w:rPr>
        <w:t>-развитие эстетических чувств (умения видеть и прочувствовать красоту природы, восхититься ею, желание сохранить)</w:t>
      </w:r>
    </w:p>
    <w:p w:rsidR="00DB1DC2" w:rsidRPr="001C6AE8" w:rsidRDefault="00B44C65" w:rsidP="00DB1DC2">
      <w:pPr>
        <w:autoSpaceDE w:val="0"/>
        <w:autoSpaceDN w:val="0"/>
        <w:adjustRightInd w:val="0"/>
        <w:spacing w:after="0" w:line="240" w:lineRule="auto"/>
        <w:jc w:val="both"/>
        <w:rPr>
          <w:rFonts w:ascii="Times New Roman" w:eastAsia="Calibri" w:hAnsi="Times New Roman" w:cs="Times New Roman"/>
          <w:b/>
          <w:color w:val="000000"/>
          <w:sz w:val="24"/>
          <w:szCs w:val="24"/>
          <w:lang w:eastAsia="en-US"/>
        </w:rPr>
      </w:pPr>
      <w:r w:rsidRPr="00B44C65">
        <w:rPr>
          <w:rFonts w:ascii="Times New Roman" w:eastAsia="Calibri" w:hAnsi="Times New Roman" w:cs="Times New Roman"/>
          <w:b/>
          <w:color w:val="000000"/>
          <w:sz w:val="24"/>
          <w:szCs w:val="24"/>
          <w:lang w:eastAsia="en-US"/>
        </w:rPr>
        <w:t>-участие детей в посильной для них деятельности по уходу за растениями и живот</w:t>
      </w:r>
      <w:r w:rsidR="001C6AE8">
        <w:rPr>
          <w:rFonts w:ascii="Times New Roman" w:eastAsia="Calibri" w:hAnsi="Times New Roman" w:cs="Times New Roman"/>
          <w:b/>
          <w:color w:val="000000"/>
          <w:sz w:val="24"/>
          <w:szCs w:val="24"/>
          <w:lang w:eastAsia="en-US"/>
        </w:rPr>
        <w:t>ными, по охране и защиты природ</w:t>
      </w:r>
    </w:p>
    <w:p w:rsidR="00FA4A4B" w:rsidRDefault="00FA4A4B" w:rsidP="00DB1DC2">
      <w:pPr>
        <w:autoSpaceDE w:val="0"/>
        <w:autoSpaceDN w:val="0"/>
        <w:adjustRightInd w:val="0"/>
        <w:spacing w:after="0" w:line="240" w:lineRule="auto"/>
        <w:jc w:val="both"/>
        <w:rPr>
          <w:rFonts w:ascii="Times New Roman" w:eastAsia="Calibri" w:hAnsi="Times New Roman" w:cs="Times New Roman"/>
          <w:b/>
          <w:i/>
          <w:iCs/>
          <w:sz w:val="24"/>
          <w:szCs w:val="24"/>
        </w:rPr>
      </w:pPr>
    </w:p>
    <w:p w:rsidR="00B44C65" w:rsidRPr="00B44C65" w:rsidRDefault="00B44C65" w:rsidP="00DB1DC2">
      <w:pPr>
        <w:autoSpaceDE w:val="0"/>
        <w:autoSpaceDN w:val="0"/>
        <w:adjustRightInd w:val="0"/>
        <w:spacing w:after="0" w:line="240" w:lineRule="auto"/>
        <w:jc w:val="both"/>
        <w:rPr>
          <w:rFonts w:ascii="Times New Roman" w:eastAsia="Calibri" w:hAnsi="Times New Roman" w:cs="Times New Roman"/>
          <w:b/>
          <w:sz w:val="24"/>
          <w:szCs w:val="24"/>
        </w:rPr>
      </w:pPr>
      <w:r w:rsidRPr="00B44C65">
        <w:rPr>
          <w:rFonts w:ascii="Times New Roman" w:eastAsia="Calibri" w:hAnsi="Times New Roman" w:cs="Times New Roman"/>
          <w:b/>
          <w:i/>
          <w:iCs/>
          <w:sz w:val="24"/>
          <w:szCs w:val="24"/>
        </w:rPr>
        <w:t xml:space="preserve">Основные  направления </w:t>
      </w:r>
      <w:r w:rsidRPr="00B44C65">
        <w:rPr>
          <w:rFonts w:ascii="Times New Roman" w:eastAsia="Calibri" w:hAnsi="Times New Roman" w:cs="Times New Roman"/>
          <w:b/>
          <w:sz w:val="24"/>
          <w:szCs w:val="24"/>
        </w:rPr>
        <w:t>экологического и природоведческого воспитания</w:t>
      </w:r>
    </w:p>
    <w:p w:rsidR="00B44C65" w:rsidRPr="00B44C65" w:rsidRDefault="00B44C65" w:rsidP="00B44C65">
      <w:pPr>
        <w:autoSpaceDE w:val="0"/>
        <w:autoSpaceDN w:val="0"/>
        <w:adjustRightInd w:val="0"/>
        <w:spacing w:after="0"/>
        <w:jc w:val="both"/>
        <w:rPr>
          <w:rFonts w:ascii="Times New Roman" w:eastAsia="Calibri" w:hAnsi="Times New Roman" w:cs="Times New Roman"/>
          <w:sz w:val="24"/>
          <w:szCs w:val="24"/>
        </w:rPr>
      </w:pPr>
      <w:r w:rsidRPr="00B44C65">
        <w:rPr>
          <w:rFonts w:ascii="Times New Roman" w:eastAsia="Calibri" w:hAnsi="Times New Roman" w:cs="Times New Roman"/>
          <w:sz w:val="24"/>
          <w:szCs w:val="24"/>
        </w:rPr>
        <w:t>- воспитание у детей любви к родному краю, к природному наследию родного края</w:t>
      </w:r>
    </w:p>
    <w:p w:rsidR="00B44C65" w:rsidRPr="00B44C65" w:rsidRDefault="00B44C65" w:rsidP="00B44C65">
      <w:pPr>
        <w:autoSpaceDE w:val="0"/>
        <w:autoSpaceDN w:val="0"/>
        <w:adjustRightInd w:val="0"/>
        <w:spacing w:after="0"/>
        <w:jc w:val="both"/>
        <w:rPr>
          <w:rFonts w:ascii="Times New Roman" w:eastAsia="Calibri" w:hAnsi="Times New Roman" w:cs="Times New Roman"/>
          <w:sz w:val="24"/>
          <w:szCs w:val="24"/>
        </w:rPr>
      </w:pPr>
      <w:r w:rsidRPr="00B44C65">
        <w:rPr>
          <w:rFonts w:ascii="Times New Roman" w:eastAsia="Calibri" w:hAnsi="Times New Roman" w:cs="Times New Roman"/>
          <w:sz w:val="24"/>
          <w:szCs w:val="24"/>
        </w:rPr>
        <w:t xml:space="preserve">- обеспечение детей информацией об окружающем мире  </w:t>
      </w:r>
    </w:p>
    <w:p w:rsidR="00B44C65" w:rsidRPr="00B44C65" w:rsidRDefault="00B44C65" w:rsidP="00B44C65">
      <w:pPr>
        <w:autoSpaceDE w:val="0"/>
        <w:autoSpaceDN w:val="0"/>
        <w:adjustRightInd w:val="0"/>
        <w:spacing w:after="0"/>
        <w:jc w:val="both"/>
        <w:rPr>
          <w:rFonts w:ascii="Times New Roman" w:eastAsia="Calibri" w:hAnsi="Times New Roman" w:cs="Times New Roman"/>
          <w:sz w:val="24"/>
          <w:szCs w:val="24"/>
        </w:rPr>
      </w:pPr>
      <w:r w:rsidRPr="00B44C65">
        <w:rPr>
          <w:rFonts w:ascii="Times New Roman" w:eastAsia="Calibri" w:hAnsi="Times New Roman" w:cs="Times New Roman"/>
          <w:sz w:val="24"/>
          <w:szCs w:val="24"/>
        </w:rPr>
        <w:t>- создание развивающей предметно-пространственной среды;</w:t>
      </w:r>
    </w:p>
    <w:p w:rsidR="00B44C65" w:rsidRPr="00B44C65" w:rsidRDefault="00B44C65" w:rsidP="00B44C65">
      <w:pPr>
        <w:autoSpaceDE w:val="0"/>
        <w:autoSpaceDN w:val="0"/>
        <w:adjustRightInd w:val="0"/>
        <w:spacing w:after="0"/>
        <w:jc w:val="both"/>
        <w:rPr>
          <w:rFonts w:ascii="Times New Roman" w:eastAsia="Calibri" w:hAnsi="Times New Roman" w:cs="Times New Roman"/>
          <w:sz w:val="24"/>
          <w:szCs w:val="24"/>
        </w:rPr>
      </w:pPr>
      <w:r w:rsidRPr="00B44C65">
        <w:rPr>
          <w:rFonts w:ascii="Times New Roman" w:eastAsia="Calibri" w:hAnsi="Times New Roman" w:cs="Times New Roman"/>
          <w:sz w:val="24"/>
          <w:szCs w:val="24"/>
        </w:rPr>
        <w:t xml:space="preserve">- взаимодействие с родителями по </w:t>
      </w:r>
      <w:r w:rsidRPr="00B44C65">
        <w:rPr>
          <w:rFonts w:ascii="Times New Roman" w:eastAsia="Times New Roman" w:hAnsi="Times New Roman" w:cs="Times New Roman"/>
          <w:sz w:val="24"/>
          <w:szCs w:val="24"/>
        </w:rPr>
        <w:t>экологическому и природоведческому воспитанию</w:t>
      </w:r>
      <w:r w:rsidRPr="00B44C65">
        <w:rPr>
          <w:rFonts w:ascii="Times New Roman" w:eastAsia="Calibri" w:hAnsi="Times New Roman" w:cs="Times New Roman"/>
          <w:sz w:val="24"/>
          <w:szCs w:val="24"/>
        </w:rPr>
        <w:t xml:space="preserve"> ;</w:t>
      </w:r>
    </w:p>
    <w:p w:rsidR="00B44C65" w:rsidRPr="00B44C65" w:rsidRDefault="00B44C65" w:rsidP="00B44C65">
      <w:pPr>
        <w:autoSpaceDE w:val="0"/>
        <w:autoSpaceDN w:val="0"/>
        <w:adjustRightInd w:val="0"/>
        <w:spacing w:after="0"/>
        <w:jc w:val="both"/>
        <w:rPr>
          <w:rFonts w:ascii="Times New Roman" w:eastAsia="Calibri" w:hAnsi="Times New Roman" w:cs="Times New Roman"/>
          <w:sz w:val="24"/>
          <w:szCs w:val="24"/>
        </w:rPr>
      </w:pPr>
      <w:r w:rsidRPr="00B44C65">
        <w:rPr>
          <w:rFonts w:ascii="Times New Roman" w:eastAsia="Calibri" w:hAnsi="Times New Roman" w:cs="Times New Roman"/>
          <w:sz w:val="24"/>
          <w:szCs w:val="24"/>
        </w:rPr>
        <w:t>- взаимодействие с социумом (с краеведческим музеем, художественным музеем, библиотекой им. Островского).</w:t>
      </w:r>
    </w:p>
    <w:p w:rsidR="00FA4A4B" w:rsidRDefault="00FA4A4B" w:rsidP="00A41356">
      <w:pPr>
        <w:spacing w:after="0" w:line="360" w:lineRule="auto"/>
        <w:ind w:firstLine="709"/>
        <w:rPr>
          <w:rFonts w:ascii="Times New Roman" w:eastAsia="Calibri" w:hAnsi="Times New Roman" w:cs="Times New Roman"/>
          <w:sz w:val="24"/>
          <w:szCs w:val="24"/>
          <w:lang w:eastAsia="en-US"/>
        </w:rPr>
      </w:pPr>
    </w:p>
    <w:p w:rsidR="00C53CFA" w:rsidRDefault="00B44C65" w:rsidP="00A41356">
      <w:pPr>
        <w:spacing w:after="0" w:line="360" w:lineRule="auto"/>
        <w:ind w:firstLine="709"/>
        <w:rPr>
          <w:rFonts w:ascii="Times New Roman" w:eastAsia="Calibri" w:hAnsi="Times New Roman" w:cs="Times New Roman"/>
          <w:sz w:val="24"/>
          <w:szCs w:val="24"/>
          <w:lang w:eastAsia="en-US"/>
        </w:rPr>
      </w:pPr>
      <w:r w:rsidRPr="00B44C65">
        <w:rPr>
          <w:rFonts w:ascii="Times New Roman" w:eastAsia="Calibri" w:hAnsi="Times New Roman" w:cs="Times New Roman"/>
          <w:sz w:val="24"/>
          <w:szCs w:val="24"/>
          <w:lang w:eastAsia="en-US"/>
        </w:rPr>
        <w:t>Данное направление реализуется посредством использования  современных развивающих те</w:t>
      </w:r>
      <w:r w:rsidR="00A41356">
        <w:rPr>
          <w:rFonts w:ascii="Times New Roman" w:eastAsia="Calibri" w:hAnsi="Times New Roman" w:cs="Times New Roman"/>
          <w:sz w:val="24"/>
          <w:szCs w:val="24"/>
          <w:lang w:eastAsia="en-US"/>
        </w:rPr>
        <w:t>хнологий и парциальных программ</w:t>
      </w:r>
    </w:p>
    <w:p w:rsidR="00FA4A4B" w:rsidRPr="00B44C65" w:rsidRDefault="00FA4A4B" w:rsidP="00B4449E">
      <w:pPr>
        <w:spacing w:after="0" w:line="360" w:lineRule="auto"/>
        <w:rPr>
          <w:rFonts w:ascii="Times New Roman" w:eastAsia="Calibri" w:hAnsi="Times New Roman" w:cs="Times New Roman"/>
          <w:sz w:val="24"/>
          <w:szCs w:val="24"/>
          <w:lang w:eastAsia="en-US"/>
        </w:rPr>
      </w:pPr>
    </w:p>
    <w:tbl>
      <w:tblPr>
        <w:tblW w:w="15593" w:type="dxa"/>
        <w:tblInd w:w="-34" w:type="dxa"/>
        <w:tblBorders>
          <w:top w:val="single" w:sz="4" w:space="0" w:color="000000"/>
          <w:left w:val="single" w:sz="4" w:space="0" w:color="000000"/>
          <w:bottom w:val="single" w:sz="4" w:space="0" w:color="000000"/>
        </w:tblBorders>
        <w:tblCellMar>
          <w:left w:w="10" w:type="dxa"/>
          <w:right w:w="10" w:type="dxa"/>
        </w:tblCellMar>
        <w:tblLook w:val="04A0" w:firstRow="1" w:lastRow="0" w:firstColumn="1" w:lastColumn="0" w:noHBand="0" w:noVBand="1"/>
      </w:tblPr>
      <w:tblGrid>
        <w:gridCol w:w="560"/>
        <w:gridCol w:w="4358"/>
        <w:gridCol w:w="5572"/>
        <w:gridCol w:w="5103"/>
      </w:tblGrid>
      <w:tr w:rsidR="00B44C65" w:rsidRPr="00B44C65" w:rsidTr="009129CD">
        <w:trPr>
          <w:cantSplit/>
          <w:trHeight w:val="674"/>
        </w:trPr>
        <w:tc>
          <w:tcPr>
            <w:tcW w:w="560" w:type="dxa"/>
            <w:tcBorders>
              <w:top w:val="single" w:sz="4" w:space="0" w:color="000000"/>
              <w:left w:val="single" w:sz="4" w:space="0" w:color="000000"/>
              <w:bottom w:val="single" w:sz="4" w:space="0" w:color="000000"/>
              <w:right w:val="nil"/>
            </w:tcBorders>
            <w:shd w:val="clear" w:color="auto" w:fill="F9B639" w:themeFill="accent4"/>
            <w:tcMar>
              <w:top w:w="0" w:type="dxa"/>
              <w:left w:w="108" w:type="dxa"/>
              <w:bottom w:w="0" w:type="dxa"/>
              <w:right w:w="108" w:type="dxa"/>
            </w:tcMar>
            <w:vAlign w:val="center"/>
            <w:hideMark/>
          </w:tcPr>
          <w:p w:rsidR="00B44C65" w:rsidRPr="00B44C65" w:rsidRDefault="00B44C65" w:rsidP="00B44C65">
            <w:pPr>
              <w:tabs>
                <w:tab w:val="left" w:pos="708"/>
                <w:tab w:val="left" w:pos="5670"/>
                <w:tab w:val="left" w:leader="underscore" w:pos="8364"/>
              </w:tabs>
              <w:suppressAutoHyphens/>
              <w:spacing w:after="0" w:line="240" w:lineRule="auto"/>
              <w:jc w:val="both"/>
              <w:rPr>
                <w:rFonts w:ascii="Times New Roman" w:eastAsia="Times New Roman" w:hAnsi="Times New Roman" w:cs="Times New Roman"/>
                <w:b/>
                <w:sz w:val="24"/>
                <w:szCs w:val="24"/>
                <w:lang w:eastAsia="zh-CN"/>
              </w:rPr>
            </w:pPr>
            <w:r w:rsidRPr="00B44C65">
              <w:rPr>
                <w:rFonts w:ascii="Times New Roman" w:eastAsia="Times New Roman" w:hAnsi="Times New Roman" w:cs="Times New Roman"/>
                <w:b/>
                <w:sz w:val="24"/>
                <w:szCs w:val="24"/>
                <w:lang w:eastAsia="zh-CN"/>
              </w:rPr>
              <w:t>№</w:t>
            </w:r>
          </w:p>
          <w:p w:rsidR="00B44C65" w:rsidRPr="00B44C65" w:rsidRDefault="00B44C65" w:rsidP="00B44C65">
            <w:pPr>
              <w:tabs>
                <w:tab w:val="left" w:pos="708"/>
                <w:tab w:val="left" w:pos="5670"/>
                <w:tab w:val="left" w:leader="underscore" w:pos="8364"/>
              </w:tabs>
              <w:suppressAutoHyphens/>
              <w:spacing w:after="0" w:line="240" w:lineRule="auto"/>
              <w:jc w:val="both"/>
              <w:rPr>
                <w:rFonts w:ascii="Times New Roman" w:eastAsia="Times New Roman" w:hAnsi="Times New Roman" w:cs="Times New Roman"/>
                <w:sz w:val="24"/>
                <w:szCs w:val="24"/>
                <w:lang w:eastAsia="zh-CN"/>
              </w:rPr>
            </w:pPr>
            <w:r w:rsidRPr="00B44C65">
              <w:rPr>
                <w:rFonts w:ascii="Times New Roman" w:eastAsia="Times New Roman" w:hAnsi="Times New Roman" w:cs="Times New Roman"/>
                <w:b/>
                <w:sz w:val="24"/>
                <w:szCs w:val="24"/>
                <w:lang w:eastAsia="zh-CN"/>
              </w:rPr>
              <w:t>п/п</w:t>
            </w:r>
          </w:p>
        </w:tc>
        <w:tc>
          <w:tcPr>
            <w:tcW w:w="4358" w:type="dxa"/>
            <w:tcBorders>
              <w:top w:val="single" w:sz="4" w:space="0" w:color="000000"/>
              <w:left w:val="single" w:sz="4" w:space="0" w:color="000000"/>
              <w:bottom w:val="single" w:sz="4" w:space="0" w:color="000000"/>
              <w:right w:val="nil"/>
            </w:tcBorders>
            <w:shd w:val="clear" w:color="auto" w:fill="F9B639" w:themeFill="accent4"/>
            <w:tcMar>
              <w:top w:w="0" w:type="dxa"/>
              <w:left w:w="108" w:type="dxa"/>
              <w:bottom w:w="0" w:type="dxa"/>
              <w:right w:w="108" w:type="dxa"/>
            </w:tcMar>
            <w:vAlign w:val="center"/>
            <w:hideMark/>
          </w:tcPr>
          <w:p w:rsidR="00B44C65" w:rsidRPr="00B44C65" w:rsidRDefault="00B44C65" w:rsidP="00B44C65">
            <w:pPr>
              <w:tabs>
                <w:tab w:val="left" w:pos="708"/>
                <w:tab w:val="left" w:pos="5670"/>
                <w:tab w:val="left" w:leader="underscore" w:pos="8364"/>
              </w:tabs>
              <w:suppressAutoHyphens/>
              <w:spacing w:after="0" w:line="240" w:lineRule="auto"/>
              <w:jc w:val="both"/>
              <w:rPr>
                <w:rFonts w:ascii="Times New Roman" w:eastAsia="Times New Roman" w:hAnsi="Times New Roman" w:cs="Times New Roman"/>
                <w:b/>
                <w:sz w:val="24"/>
                <w:szCs w:val="24"/>
                <w:lang w:eastAsia="zh-CN"/>
              </w:rPr>
            </w:pPr>
            <w:r w:rsidRPr="00B44C65">
              <w:rPr>
                <w:rFonts w:ascii="Times New Roman" w:eastAsia="Times New Roman" w:hAnsi="Times New Roman" w:cs="Times New Roman"/>
                <w:b/>
                <w:sz w:val="24"/>
                <w:szCs w:val="24"/>
                <w:lang w:eastAsia="zh-CN"/>
              </w:rPr>
              <w:t>Парциальная</w:t>
            </w:r>
          </w:p>
          <w:p w:rsidR="00B44C65" w:rsidRPr="00B44C65" w:rsidRDefault="00B44C65" w:rsidP="00B44C65">
            <w:pPr>
              <w:tabs>
                <w:tab w:val="left" w:pos="708"/>
                <w:tab w:val="left" w:pos="5670"/>
                <w:tab w:val="left" w:leader="underscore" w:pos="8364"/>
              </w:tabs>
              <w:suppressAutoHyphens/>
              <w:spacing w:after="0" w:line="240" w:lineRule="auto"/>
              <w:jc w:val="both"/>
              <w:rPr>
                <w:rFonts w:ascii="Times New Roman" w:eastAsia="Times New Roman" w:hAnsi="Times New Roman" w:cs="Times New Roman"/>
                <w:b/>
                <w:sz w:val="24"/>
                <w:szCs w:val="24"/>
                <w:lang w:eastAsia="zh-CN"/>
              </w:rPr>
            </w:pPr>
            <w:r w:rsidRPr="00B44C65">
              <w:rPr>
                <w:rFonts w:ascii="Times New Roman" w:eastAsia="Times New Roman" w:hAnsi="Times New Roman" w:cs="Times New Roman"/>
                <w:b/>
                <w:sz w:val="24"/>
                <w:szCs w:val="24"/>
                <w:lang w:eastAsia="zh-CN"/>
              </w:rPr>
              <w:t>Программа, пособия, технологии.</w:t>
            </w:r>
          </w:p>
        </w:tc>
        <w:tc>
          <w:tcPr>
            <w:tcW w:w="5572" w:type="dxa"/>
            <w:tcBorders>
              <w:top w:val="single" w:sz="4" w:space="0" w:color="000000"/>
              <w:left w:val="single" w:sz="4" w:space="0" w:color="000000"/>
              <w:bottom w:val="single" w:sz="4" w:space="0" w:color="000000"/>
              <w:right w:val="single" w:sz="4" w:space="0" w:color="000000"/>
            </w:tcBorders>
            <w:shd w:val="clear" w:color="auto" w:fill="F9B639" w:themeFill="accent4"/>
            <w:tcMar>
              <w:top w:w="0" w:type="dxa"/>
              <w:left w:w="108" w:type="dxa"/>
              <w:bottom w:w="0" w:type="dxa"/>
              <w:right w:w="108" w:type="dxa"/>
            </w:tcMar>
            <w:vAlign w:val="center"/>
            <w:hideMark/>
          </w:tcPr>
          <w:p w:rsidR="00B44C65" w:rsidRPr="00B44C65" w:rsidRDefault="00D47786" w:rsidP="00D47786">
            <w:pPr>
              <w:tabs>
                <w:tab w:val="left" w:pos="708"/>
                <w:tab w:val="left" w:pos="5670"/>
                <w:tab w:val="left" w:leader="underscore" w:pos="8364"/>
              </w:tabs>
              <w:suppressAutoHyphens/>
              <w:spacing w:after="0" w:line="240" w:lineRule="auto"/>
              <w:jc w:val="center"/>
              <w:rPr>
                <w:rFonts w:ascii="Times New Roman" w:eastAsia="Times New Roman" w:hAnsi="Times New Roman" w:cs="Times New Roman"/>
                <w:b/>
                <w:sz w:val="24"/>
                <w:szCs w:val="24"/>
                <w:lang w:eastAsia="zh-CN"/>
              </w:rPr>
            </w:pPr>
            <w:r>
              <w:rPr>
                <w:rFonts w:ascii="Times New Roman" w:eastAsia="Times New Roman" w:hAnsi="Times New Roman" w:cs="Times New Roman"/>
                <w:b/>
                <w:sz w:val="24"/>
                <w:szCs w:val="24"/>
                <w:lang w:eastAsia="zh-CN"/>
              </w:rPr>
              <w:t xml:space="preserve">Цель. </w:t>
            </w:r>
            <w:r w:rsidR="00B44C65">
              <w:rPr>
                <w:rFonts w:ascii="Times New Roman" w:eastAsia="Times New Roman" w:hAnsi="Times New Roman" w:cs="Times New Roman"/>
                <w:b/>
                <w:sz w:val="24"/>
                <w:szCs w:val="24"/>
                <w:lang w:eastAsia="zh-CN"/>
              </w:rPr>
              <w:t>Общие задачи</w:t>
            </w:r>
          </w:p>
        </w:tc>
        <w:tc>
          <w:tcPr>
            <w:tcW w:w="5103" w:type="dxa"/>
            <w:tcBorders>
              <w:top w:val="single" w:sz="4" w:space="0" w:color="000000"/>
              <w:left w:val="single" w:sz="4" w:space="0" w:color="000000"/>
              <w:bottom w:val="single" w:sz="4" w:space="0" w:color="000000"/>
              <w:right w:val="single" w:sz="4" w:space="0" w:color="000000"/>
            </w:tcBorders>
            <w:shd w:val="clear" w:color="auto" w:fill="F9B639" w:themeFill="accent4"/>
          </w:tcPr>
          <w:p w:rsidR="00B44C65" w:rsidRPr="00B44C65" w:rsidRDefault="00B44C65" w:rsidP="00B44C65">
            <w:pPr>
              <w:tabs>
                <w:tab w:val="left" w:pos="708"/>
                <w:tab w:val="left" w:pos="5670"/>
                <w:tab w:val="left" w:leader="underscore" w:pos="8364"/>
              </w:tabs>
              <w:suppressAutoHyphens/>
              <w:spacing w:after="0" w:line="240" w:lineRule="auto"/>
              <w:jc w:val="both"/>
              <w:rPr>
                <w:rFonts w:ascii="Times New Roman" w:eastAsia="Times New Roman" w:hAnsi="Times New Roman" w:cs="Times New Roman"/>
                <w:b/>
                <w:sz w:val="24"/>
                <w:szCs w:val="24"/>
                <w:lang w:eastAsia="zh-CN"/>
              </w:rPr>
            </w:pPr>
            <w:r w:rsidRPr="00B44C65">
              <w:rPr>
                <w:rFonts w:ascii="Times New Roman" w:eastAsia="Times New Roman" w:hAnsi="Times New Roman" w:cs="Times New Roman"/>
                <w:b/>
                <w:sz w:val="24"/>
                <w:szCs w:val="24"/>
                <w:lang w:eastAsia="zh-CN"/>
              </w:rPr>
              <w:t xml:space="preserve"> </w:t>
            </w:r>
            <w:r>
              <w:rPr>
                <w:rFonts w:ascii="Times New Roman" w:eastAsia="Times New Roman" w:hAnsi="Times New Roman" w:cs="Times New Roman"/>
                <w:b/>
                <w:sz w:val="24"/>
                <w:szCs w:val="24"/>
                <w:lang w:eastAsia="zh-CN"/>
              </w:rPr>
              <w:t xml:space="preserve"> Возраст</w:t>
            </w:r>
          </w:p>
        </w:tc>
      </w:tr>
      <w:tr w:rsidR="000952C0" w:rsidRPr="00B44C65" w:rsidTr="009129CD">
        <w:trPr>
          <w:cantSplit/>
        </w:trPr>
        <w:tc>
          <w:tcPr>
            <w:tcW w:w="560" w:type="dxa"/>
            <w:tcBorders>
              <w:top w:val="single" w:sz="4" w:space="0" w:color="000000"/>
              <w:left w:val="single" w:sz="4" w:space="0" w:color="000000"/>
              <w:bottom w:val="single" w:sz="4" w:space="0" w:color="000000"/>
              <w:right w:val="nil"/>
            </w:tcBorders>
            <w:shd w:val="clear" w:color="auto" w:fill="FCE1AF" w:themeFill="accent4" w:themeFillTint="66"/>
            <w:tcMar>
              <w:top w:w="0" w:type="dxa"/>
              <w:left w:w="108" w:type="dxa"/>
              <w:bottom w:w="0" w:type="dxa"/>
              <w:right w:w="108" w:type="dxa"/>
            </w:tcMar>
            <w:hideMark/>
          </w:tcPr>
          <w:p w:rsidR="00B44C65" w:rsidRPr="00B44C65" w:rsidRDefault="00B44C65" w:rsidP="00B44C65">
            <w:pPr>
              <w:tabs>
                <w:tab w:val="left" w:pos="708"/>
                <w:tab w:val="left" w:pos="5670"/>
                <w:tab w:val="left" w:leader="underscore" w:pos="8364"/>
              </w:tabs>
              <w:suppressAutoHyphens/>
              <w:spacing w:after="0" w:line="240" w:lineRule="auto"/>
              <w:jc w:val="both"/>
              <w:rPr>
                <w:rFonts w:ascii="Times New Roman" w:eastAsia="Times New Roman" w:hAnsi="Times New Roman" w:cs="Times New Roman"/>
                <w:sz w:val="24"/>
                <w:szCs w:val="24"/>
                <w:lang w:eastAsia="zh-CN"/>
              </w:rPr>
            </w:pPr>
            <w:r w:rsidRPr="00B44C65">
              <w:rPr>
                <w:rFonts w:ascii="Times New Roman" w:eastAsia="Times New Roman" w:hAnsi="Times New Roman" w:cs="Times New Roman"/>
                <w:sz w:val="24"/>
                <w:szCs w:val="24"/>
                <w:lang w:eastAsia="zh-CN"/>
              </w:rPr>
              <w:t>1.</w:t>
            </w:r>
          </w:p>
        </w:tc>
        <w:tc>
          <w:tcPr>
            <w:tcW w:w="4358" w:type="dxa"/>
            <w:tcBorders>
              <w:top w:val="single" w:sz="4" w:space="0" w:color="000000"/>
              <w:left w:val="single" w:sz="4" w:space="0" w:color="000000"/>
              <w:bottom w:val="single" w:sz="4" w:space="0" w:color="000000"/>
              <w:right w:val="nil"/>
            </w:tcBorders>
            <w:shd w:val="clear" w:color="auto" w:fill="FCE1AF" w:themeFill="accent4" w:themeFillTint="66"/>
            <w:tcMar>
              <w:top w:w="0" w:type="dxa"/>
              <w:left w:w="108" w:type="dxa"/>
              <w:bottom w:w="0" w:type="dxa"/>
              <w:right w:w="108" w:type="dxa"/>
            </w:tcMar>
            <w:hideMark/>
          </w:tcPr>
          <w:p w:rsidR="00B44C65" w:rsidRPr="00B44C65" w:rsidRDefault="00B44C65" w:rsidP="00B44C65">
            <w:pPr>
              <w:tabs>
                <w:tab w:val="left" w:pos="708"/>
                <w:tab w:val="left" w:pos="5670"/>
                <w:tab w:val="left" w:leader="underscore" w:pos="8364"/>
              </w:tabs>
              <w:suppressAutoHyphens/>
              <w:spacing w:after="0" w:line="240" w:lineRule="auto"/>
              <w:jc w:val="both"/>
              <w:rPr>
                <w:rFonts w:ascii="Times New Roman" w:eastAsia="Times New Roman" w:hAnsi="Times New Roman" w:cs="Times New Roman"/>
                <w:b/>
                <w:i/>
                <w:sz w:val="20"/>
                <w:szCs w:val="20"/>
                <w:lang w:eastAsia="zh-CN"/>
              </w:rPr>
            </w:pPr>
            <w:r w:rsidRPr="00B44C65">
              <w:rPr>
                <w:rFonts w:ascii="Times New Roman" w:eastAsia="Times New Roman" w:hAnsi="Times New Roman" w:cs="Times New Roman"/>
                <w:sz w:val="20"/>
                <w:szCs w:val="20"/>
                <w:lang w:eastAsia="zh-CN"/>
              </w:rPr>
              <w:t xml:space="preserve"> </w:t>
            </w:r>
            <w:r w:rsidRPr="00B44C65">
              <w:rPr>
                <w:rFonts w:ascii="Times New Roman" w:eastAsia="Times New Roman" w:hAnsi="Times New Roman" w:cs="Times New Roman"/>
                <w:b/>
                <w:i/>
                <w:sz w:val="20"/>
                <w:szCs w:val="20"/>
                <w:lang w:eastAsia="zh-CN"/>
              </w:rPr>
              <w:t>Николаева С.Н.   «</w:t>
            </w:r>
            <w:r w:rsidRPr="00B44C65">
              <w:rPr>
                <w:rFonts w:ascii="Times New Roman" w:eastAsia="Times New Roman" w:hAnsi="Times New Roman" w:cs="Times New Roman"/>
                <w:b/>
                <w:i/>
                <w:sz w:val="20"/>
                <w:szCs w:val="20"/>
              </w:rPr>
              <w:t>Экологическое воспитание детей третий год жизни»</w:t>
            </w:r>
          </w:p>
        </w:tc>
        <w:tc>
          <w:tcPr>
            <w:tcW w:w="5572"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hideMark/>
          </w:tcPr>
          <w:p w:rsidR="00B44C65" w:rsidRDefault="00A47DBD" w:rsidP="00B44C65">
            <w:pPr>
              <w:tabs>
                <w:tab w:val="left" w:pos="708"/>
                <w:tab w:val="left" w:pos="5670"/>
                <w:tab w:val="left" w:leader="underscore" w:pos="8364"/>
              </w:tabs>
              <w:suppressAutoHyphens/>
              <w:spacing w:after="0" w:line="240" w:lineRule="auto"/>
              <w:jc w:val="both"/>
              <w:rPr>
                <w:rFonts w:ascii="Times New Roman" w:eastAsia="Times New Roman" w:hAnsi="Times New Roman" w:cs="Times New Roman"/>
                <w:b/>
                <w:sz w:val="20"/>
                <w:szCs w:val="20"/>
                <w:lang w:eastAsia="zh-CN"/>
              </w:rPr>
            </w:pPr>
            <w:r w:rsidRPr="00A47DBD">
              <w:rPr>
                <w:rFonts w:ascii="Times New Roman" w:eastAsia="Times New Roman" w:hAnsi="Times New Roman" w:cs="Times New Roman"/>
                <w:b/>
                <w:sz w:val="20"/>
                <w:szCs w:val="20"/>
                <w:lang w:eastAsia="zh-CN"/>
              </w:rPr>
              <w:t>Цель:</w:t>
            </w:r>
            <w:r>
              <w:rPr>
                <w:rFonts w:ascii="Times New Roman" w:eastAsia="Times New Roman" w:hAnsi="Times New Roman" w:cs="Times New Roman"/>
                <w:b/>
                <w:sz w:val="20"/>
                <w:szCs w:val="20"/>
                <w:lang w:eastAsia="zh-CN"/>
              </w:rPr>
              <w:t xml:space="preserve"> Экологическое воспитание детей в условиях дошкольной организации.</w:t>
            </w:r>
          </w:p>
          <w:p w:rsidR="00A47DBD" w:rsidRPr="00A47DBD" w:rsidRDefault="00A47DBD" w:rsidP="00B44C65">
            <w:pPr>
              <w:tabs>
                <w:tab w:val="left" w:pos="708"/>
                <w:tab w:val="left" w:pos="5670"/>
                <w:tab w:val="left" w:leader="underscore" w:pos="8364"/>
              </w:tabs>
              <w:suppressAutoHyphens/>
              <w:spacing w:after="0" w:line="240" w:lineRule="auto"/>
              <w:jc w:val="both"/>
              <w:rPr>
                <w:rFonts w:ascii="Times New Roman" w:eastAsia="Times New Roman" w:hAnsi="Times New Roman" w:cs="Times New Roman"/>
                <w:b/>
                <w:sz w:val="20"/>
                <w:szCs w:val="20"/>
                <w:lang w:eastAsia="zh-CN"/>
              </w:rPr>
            </w:pPr>
            <w:r>
              <w:rPr>
                <w:rFonts w:ascii="Times New Roman" w:eastAsia="Times New Roman" w:hAnsi="Times New Roman" w:cs="Times New Roman"/>
                <w:b/>
                <w:sz w:val="20"/>
                <w:szCs w:val="20"/>
                <w:lang w:eastAsia="zh-CN"/>
              </w:rPr>
              <w:t xml:space="preserve">Задачи: </w:t>
            </w:r>
            <w:r w:rsidRPr="00A47DBD">
              <w:rPr>
                <w:rFonts w:ascii="Times New Roman" w:eastAsia="Times New Roman" w:hAnsi="Times New Roman" w:cs="Times New Roman"/>
                <w:sz w:val="20"/>
                <w:szCs w:val="20"/>
                <w:lang w:eastAsia="zh-CN"/>
              </w:rPr>
              <w:t>Заложить первые ориентиры в мире природы-растений и животных как живых существ и их зависимости от условий жизни</w:t>
            </w:r>
          </w:p>
        </w:tc>
        <w:tc>
          <w:tcPr>
            <w:tcW w:w="5103" w:type="dxa"/>
            <w:tcBorders>
              <w:top w:val="single" w:sz="4" w:space="0" w:color="000000"/>
              <w:left w:val="single" w:sz="4" w:space="0" w:color="000000"/>
              <w:bottom w:val="single" w:sz="4" w:space="0" w:color="000000"/>
              <w:right w:val="single" w:sz="4" w:space="0" w:color="000000"/>
            </w:tcBorders>
            <w:shd w:val="clear" w:color="auto" w:fill="FFFF00"/>
          </w:tcPr>
          <w:p w:rsidR="00B44C65" w:rsidRPr="00A41356" w:rsidRDefault="00B44C65" w:rsidP="00B44C65">
            <w:pPr>
              <w:spacing w:after="0"/>
              <w:rPr>
                <w:rFonts w:ascii="Times New Roman" w:eastAsia="Calibri" w:hAnsi="Times New Roman" w:cs="Times New Roman"/>
                <w:sz w:val="20"/>
                <w:szCs w:val="20"/>
                <w:lang w:eastAsia="zh-CN"/>
              </w:rPr>
            </w:pPr>
            <w:r w:rsidRPr="00A41356">
              <w:rPr>
                <w:rFonts w:ascii="Times New Roman" w:eastAsia="Calibri" w:hAnsi="Times New Roman" w:cs="Times New Roman"/>
                <w:sz w:val="20"/>
                <w:szCs w:val="20"/>
                <w:lang w:eastAsia="zh-CN"/>
              </w:rPr>
              <w:t>Группа раннего возраста.</w:t>
            </w:r>
          </w:p>
        </w:tc>
      </w:tr>
      <w:tr w:rsidR="000952C0" w:rsidRPr="00B44C65" w:rsidTr="009129CD">
        <w:trPr>
          <w:cantSplit/>
          <w:trHeight w:val="982"/>
        </w:trPr>
        <w:tc>
          <w:tcPr>
            <w:tcW w:w="560" w:type="dxa"/>
            <w:tcBorders>
              <w:top w:val="single" w:sz="4" w:space="0" w:color="000000"/>
              <w:left w:val="single" w:sz="4" w:space="0" w:color="000000"/>
              <w:bottom w:val="single" w:sz="4" w:space="0" w:color="000000"/>
              <w:right w:val="nil"/>
            </w:tcBorders>
            <w:shd w:val="clear" w:color="auto" w:fill="FCE1AF" w:themeFill="accent4" w:themeFillTint="66"/>
            <w:tcMar>
              <w:top w:w="0" w:type="dxa"/>
              <w:left w:w="108" w:type="dxa"/>
              <w:bottom w:w="0" w:type="dxa"/>
              <w:right w:w="108" w:type="dxa"/>
            </w:tcMar>
            <w:hideMark/>
          </w:tcPr>
          <w:p w:rsidR="00B44C65" w:rsidRPr="00B44C65" w:rsidRDefault="00B44C65" w:rsidP="00B44C65">
            <w:pPr>
              <w:tabs>
                <w:tab w:val="left" w:pos="708"/>
                <w:tab w:val="left" w:pos="5670"/>
                <w:tab w:val="left" w:leader="underscore" w:pos="8364"/>
              </w:tabs>
              <w:suppressAutoHyphens/>
              <w:spacing w:after="0" w:line="240" w:lineRule="auto"/>
              <w:jc w:val="both"/>
              <w:rPr>
                <w:rFonts w:ascii="Times New Roman" w:eastAsia="Times New Roman" w:hAnsi="Times New Roman" w:cs="Times New Roman"/>
                <w:sz w:val="24"/>
                <w:szCs w:val="24"/>
                <w:lang w:eastAsia="zh-CN"/>
              </w:rPr>
            </w:pPr>
            <w:r w:rsidRPr="00B44C65">
              <w:rPr>
                <w:rFonts w:ascii="Times New Roman" w:eastAsia="Times New Roman" w:hAnsi="Times New Roman" w:cs="Times New Roman"/>
                <w:sz w:val="24"/>
                <w:szCs w:val="24"/>
                <w:lang w:eastAsia="zh-CN"/>
              </w:rPr>
              <w:t>2.</w:t>
            </w:r>
          </w:p>
        </w:tc>
        <w:tc>
          <w:tcPr>
            <w:tcW w:w="4358" w:type="dxa"/>
            <w:tcBorders>
              <w:top w:val="single" w:sz="4" w:space="0" w:color="000000"/>
              <w:left w:val="single" w:sz="4" w:space="0" w:color="000000"/>
              <w:bottom w:val="single" w:sz="4" w:space="0" w:color="000000"/>
              <w:right w:val="nil"/>
            </w:tcBorders>
            <w:shd w:val="clear" w:color="auto" w:fill="FCE1AF" w:themeFill="accent4" w:themeFillTint="66"/>
            <w:tcMar>
              <w:top w:w="0" w:type="dxa"/>
              <w:left w:w="108" w:type="dxa"/>
              <w:bottom w:w="0" w:type="dxa"/>
              <w:right w:w="108" w:type="dxa"/>
            </w:tcMar>
            <w:hideMark/>
          </w:tcPr>
          <w:p w:rsidR="00B44C65" w:rsidRPr="00B44C65" w:rsidRDefault="00B44C65" w:rsidP="00B44C65">
            <w:pPr>
              <w:tabs>
                <w:tab w:val="left" w:pos="708"/>
                <w:tab w:val="left" w:pos="5670"/>
                <w:tab w:val="left" w:leader="underscore" w:pos="8364"/>
              </w:tabs>
              <w:suppressAutoHyphens/>
              <w:spacing w:after="0" w:line="240" w:lineRule="auto"/>
              <w:rPr>
                <w:rFonts w:ascii="Times New Roman" w:eastAsia="Times New Roman" w:hAnsi="Times New Roman" w:cs="Times New Roman"/>
                <w:b/>
                <w:i/>
                <w:sz w:val="20"/>
                <w:szCs w:val="20"/>
                <w:lang w:eastAsia="zh-CN"/>
              </w:rPr>
            </w:pPr>
            <w:r w:rsidRPr="00B44C65">
              <w:rPr>
                <w:rFonts w:ascii="Times New Roman" w:eastAsia="Times New Roman" w:hAnsi="Times New Roman" w:cs="Times New Roman"/>
                <w:b/>
                <w:i/>
                <w:sz w:val="20"/>
                <w:szCs w:val="20"/>
                <w:lang w:eastAsia="zh-CN"/>
              </w:rPr>
              <w:t xml:space="preserve">Воронкевич О.А. </w:t>
            </w:r>
            <w:r w:rsidRPr="00B44C65">
              <w:rPr>
                <w:rFonts w:ascii="Times New Roman" w:eastAsia="Times New Roman" w:hAnsi="Times New Roman" w:cs="Times New Roman"/>
                <w:b/>
                <w:i/>
                <w:sz w:val="20"/>
                <w:szCs w:val="20"/>
              </w:rPr>
              <w:t>Добро пожаловать в экологию. Парциальная программа работы по формированию экологической культуры у детей дошкольного возраста. Разработано в соответствии с ФГОС.</w:t>
            </w:r>
          </w:p>
        </w:tc>
        <w:tc>
          <w:tcPr>
            <w:tcW w:w="5572"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hideMark/>
          </w:tcPr>
          <w:p w:rsidR="00B44C65" w:rsidRPr="007926A8" w:rsidRDefault="00D47786" w:rsidP="00B44C65">
            <w:pPr>
              <w:autoSpaceDE w:val="0"/>
              <w:autoSpaceDN w:val="0"/>
              <w:adjustRightInd w:val="0"/>
              <w:spacing w:after="0" w:line="240" w:lineRule="auto"/>
              <w:jc w:val="both"/>
              <w:rPr>
                <w:rFonts w:ascii="Times New Roman" w:eastAsia="Times New Roman" w:hAnsi="Times New Roman" w:cs="Times New Roman"/>
                <w:b/>
                <w:sz w:val="20"/>
                <w:szCs w:val="20"/>
                <w:lang w:eastAsia="zh-CN"/>
              </w:rPr>
            </w:pPr>
            <w:r>
              <w:rPr>
                <w:rFonts w:ascii="Times New Roman" w:eastAsia="Times New Roman" w:hAnsi="Times New Roman" w:cs="Times New Roman"/>
                <w:b/>
                <w:sz w:val="20"/>
                <w:szCs w:val="20"/>
                <w:lang w:eastAsia="zh-CN"/>
              </w:rPr>
              <w:t xml:space="preserve">Цель: </w:t>
            </w:r>
            <w:r w:rsidR="00B44C65" w:rsidRPr="007926A8">
              <w:rPr>
                <w:rFonts w:ascii="Times New Roman" w:eastAsia="Times New Roman" w:hAnsi="Times New Roman" w:cs="Times New Roman"/>
                <w:b/>
                <w:sz w:val="20"/>
                <w:szCs w:val="20"/>
                <w:lang w:eastAsia="zh-CN"/>
              </w:rPr>
              <w:t xml:space="preserve">Формирование экологической культуры у детей младшего, среднего и старшего дошкольного возраста. </w:t>
            </w:r>
          </w:p>
          <w:p w:rsidR="007926A8" w:rsidRPr="00A41356" w:rsidRDefault="00D47786" w:rsidP="00472256">
            <w:pPr>
              <w:autoSpaceDE w:val="0"/>
              <w:autoSpaceDN w:val="0"/>
              <w:adjustRightInd w:val="0"/>
              <w:spacing w:after="0" w:line="240" w:lineRule="auto"/>
              <w:rPr>
                <w:rFonts w:ascii="Times New Roman" w:eastAsia="Times New Roman" w:hAnsi="Times New Roman" w:cs="Times New Roman"/>
                <w:sz w:val="20"/>
                <w:szCs w:val="20"/>
                <w:lang w:eastAsia="zh-CN"/>
              </w:rPr>
            </w:pPr>
            <w:r w:rsidRPr="00D47786">
              <w:rPr>
                <w:rFonts w:ascii="Times New Roman" w:eastAsia="Times New Roman" w:hAnsi="Times New Roman" w:cs="Times New Roman"/>
                <w:b/>
                <w:sz w:val="20"/>
                <w:szCs w:val="20"/>
                <w:lang w:eastAsia="zh-CN"/>
              </w:rPr>
              <w:t>Задачи:</w:t>
            </w:r>
            <w:r>
              <w:rPr>
                <w:rFonts w:ascii="Times New Roman" w:eastAsia="Times New Roman" w:hAnsi="Times New Roman" w:cs="Times New Roman"/>
                <w:b/>
                <w:sz w:val="20"/>
                <w:szCs w:val="20"/>
                <w:lang w:eastAsia="zh-CN"/>
              </w:rPr>
              <w:t xml:space="preserve"> </w:t>
            </w:r>
            <w:r w:rsidR="007926A8">
              <w:rPr>
                <w:rFonts w:ascii="Times New Roman" w:eastAsia="Times New Roman" w:hAnsi="Times New Roman" w:cs="Times New Roman"/>
                <w:sz w:val="20"/>
                <w:szCs w:val="20"/>
                <w:lang w:eastAsia="zh-CN"/>
              </w:rPr>
              <w:t>Развивать познавательный интерес к природе, психические процессы, логическое мышление, познавательно-исследовательскую деятельность; формировать представления о системном строении природы, воспитывать осознанное бережное отношение к ней.</w:t>
            </w:r>
          </w:p>
        </w:tc>
        <w:tc>
          <w:tcPr>
            <w:tcW w:w="5103" w:type="dxa"/>
            <w:tcBorders>
              <w:top w:val="single" w:sz="4" w:space="0" w:color="000000"/>
              <w:left w:val="single" w:sz="4" w:space="0" w:color="000000"/>
              <w:bottom w:val="single" w:sz="4" w:space="0" w:color="000000"/>
              <w:right w:val="single" w:sz="4" w:space="0" w:color="000000"/>
            </w:tcBorders>
            <w:shd w:val="clear" w:color="auto" w:fill="FFFF00"/>
          </w:tcPr>
          <w:p w:rsidR="00B44C65" w:rsidRPr="00A41356" w:rsidRDefault="00B44C65" w:rsidP="00B44C65">
            <w:pPr>
              <w:tabs>
                <w:tab w:val="left" w:pos="708"/>
                <w:tab w:val="left" w:pos="5670"/>
                <w:tab w:val="left" w:leader="underscore" w:pos="8364"/>
              </w:tabs>
              <w:suppressAutoHyphens/>
              <w:spacing w:after="0" w:line="240" w:lineRule="auto"/>
              <w:jc w:val="both"/>
              <w:rPr>
                <w:rFonts w:ascii="Times New Roman" w:eastAsia="Times New Roman" w:hAnsi="Times New Roman" w:cs="Times New Roman"/>
                <w:sz w:val="20"/>
                <w:szCs w:val="20"/>
                <w:lang w:eastAsia="zh-CN"/>
              </w:rPr>
            </w:pPr>
            <w:r w:rsidRPr="00A41356">
              <w:rPr>
                <w:rFonts w:ascii="Times New Roman" w:eastAsia="Times New Roman" w:hAnsi="Times New Roman" w:cs="Times New Roman"/>
                <w:sz w:val="20"/>
                <w:szCs w:val="20"/>
                <w:lang w:eastAsia="zh-CN"/>
              </w:rPr>
              <w:t>2 младшая группа,</w:t>
            </w:r>
          </w:p>
          <w:p w:rsidR="00B44C65" w:rsidRPr="00A41356" w:rsidRDefault="00B44C65" w:rsidP="00B44C65">
            <w:pPr>
              <w:tabs>
                <w:tab w:val="left" w:pos="708"/>
                <w:tab w:val="left" w:pos="5670"/>
                <w:tab w:val="left" w:leader="underscore" w:pos="8364"/>
              </w:tabs>
              <w:suppressAutoHyphens/>
              <w:spacing w:after="0" w:line="240" w:lineRule="auto"/>
              <w:jc w:val="both"/>
              <w:rPr>
                <w:rFonts w:ascii="Times New Roman" w:eastAsia="Times New Roman" w:hAnsi="Times New Roman" w:cs="Times New Roman"/>
                <w:sz w:val="20"/>
                <w:szCs w:val="20"/>
                <w:lang w:eastAsia="zh-CN"/>
              </w:rPr>
            </w:pPr>
            <w:r w:rsidRPr="00A41356">
              <w:rPr>
                <w:rFonts w:ascii="Times New Roman" w:eastAsia="Times New Roman" w:hAnsi="Times New Roman" w:cs="Times New Roman"/>
                <w:sz w:val="20"/>
                <w:szCs w:val="20"/>
                <w:lang w:eastAsia="zh-CN"/>
              </w:rPr>
              <w:t>Средняя группа,</w:t>
            </w:r>
          </w:p>
          <w:p w:rsidR="00B44C65" w:rsidRPr="00A41356" w:rsidRDefault="00B44C65" w:rsidP="00B44C65">
            <w:pPr>
              <w:tabs>
                <w:tab w:val="left" w:pos="708"/>
                <w:tab w:val="left" w:pos="5670"/>
                <w:tab w:val="left" w:leader="underscore" w:pos="8364"/>
              </w:tabs>
              <w:suppressAutoHyphens/>
              <w:spacing w:after="0" w:line="240" w:lineRule="auto"/>
              <w:jc w:val="both"/>
              <w:rPr>
                <w:rFonts w:ascii="Times New Roman" w:eastAsia="Times New Roman" w:hAnsi="Times New Roman" w:cs="Times New Roman"/>
                <w:sz w:val="20"/>
                <w:szCs w:val="20"/>
                <w:lang w:eastAsia="zh-CN"/>
              </w:rPr>
            </w:pPr>
            <w:r w:rsidRPr="00A41356">
              <w:rPr>
                <w:rFonts w:ascii="Times New Roman" w:eastAsia="Times New Roman" w:hAnsi="Times New Roman" w:cs="Times New Roman"/>
                <w:sz w:val="20"/>
                <w:szCs w:val="20"/>
                <w:lang w:eastAsia="zh-CN"/>
              </w:rPr>
              <w:t>Старшая группа,</w:t>
            </w:r>
          </w:p>
          <w:p w:rsidR="00B44C65" w:rsidRPr="00A41356" w:rsidRDefault="00B44C65" w:rsidP="00B44C65">
            <w:pPr>
              <w:tabs>
                <w:tab w:val="left" w:pos="708"/>
                <w:tab w:val="left" w:pos="5670"/>
                <w:tab w:val="left" w:leader="underscore" w:pos="8364"/>
              </w:tabs>
              <w:suppressAutoHyphens/>
              <w:spacing w:after="0" w:line="240" w:lineRule="auto"/>
              <w:jc w:val="both"/>
              <w:rPr>
                <w:rFonts w:ascii="Times New Roman" w:eastAsia="Times New Roman" w:hAnsi="Times New Roman" w:cs="Times New Roman"/>
                <w:sz w:val="20"/>
                <w:szCs w:val="20"/>
                <w:lang w:eastAsia="zh-CN"/>
              </w:rPr>
            </w:pPr>
            <w:r w:rsidRPr="00A41356">
              <w:rPr>
                <w:rFonts w:ascii="Times New Roman" w:eastAsia="Times New Roman" w:hAnsi="Times New Roman" w:cs="Times New Roman"/>
                <w:sz w:val="20"/>
                <w:szCs w:val="20"/>
                <w:lang w:eastAsia="zh-CN"/>
              </w:rPr>
              <w:t>Подготовительная группа</w:t>
            </w:r>
          </w:p>
          <w:p w:rsidR="00B44C65" w:rsidRPr="00A41356" w:rsidRDefault="00A41356" w:rsidP="00DB1DC2">
            <w:pPr>
              <w:tabs>
                <w:tab w:val="left" w:pos="1621"/>
              </w:tabs>
              <w:spacing w:after="0" w:line="240" w:lineRule="auto"/>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 xml:space="preserve"> </w:t>
            </w:r>
          </w:p>
        </w:tc>
      </w:tr>
      <w:tr w:rsidR="000952C0" w:rsidRPr="00B44C65" w:rsidTr="009129CD">
        <w:trPr>
          <w:cantSplit/>
          <w:trHeight w:val="982"/>
        </w:trPr>
        <w:tc>
          <w:tcPr>
            <w:tcW w:w="560" w:type="dxa"/>
            <w:tcBorders>
              <w:top w:val="single" w:sz="4" w:space="0" w:color="000000"/>
              <w:left w:val="single" w:sz="4" w:space="0" w:color="000000"/>
              <w:bottom w:val="single" w:sz="4" w:space="0" w:color="000000"/>
              <w:right w:val="nil"/>
            </w:tcBorders>
            <w:shd w:val="clear" w:color="auto" w:fill="FCE1AF" w:themeFill="accent4" w:themeFillTint="66"/>
            <w:tcMar>
              <w:top w:w="0" w:type="dxa"/>
              <w:left w:w="108" w:type="dxa"/>
              <w:bottom w:w="0" w:type="dxa"/>
              <w:right w:w="108" w:type="dxa"/>
            </w:tcMar>
          </w:tcPr>
          <w:p w:rsidR="00B44C65" w:rsidRPr="00B44C65" w:rsidRDefault="00B44C65" w:rsidP="00B44C65">
            <w:pPr>
              <w:tabs>
                <w:tab w:val="left" w:pos="708"/>
                <w:tab w:val="left" w:pos="5670"/>
                <w:tab w:val="left" w:leader="underscore" w:pos="8364"/>
              </w:tabs>
              <w:suppressAutoHyphens/>
              <w:spacing w:after="0" w:line="240" w:lineRule="auto"/>
              <w:jc w:val="both"/>
              <w:rPr>
                <w:rFonts w:ascii="Times New Roman" w:eastAsia="Times New Roman" w:hAnsi="Times New Roman" w:cs="Times New Roman"/>
                <w:sz w:val="24"/>
                <w:szCs w:val="24"/>
                <w:lang w:eastAsia="zh-CN"/>
              </w:rPr>
            </w:pPr>
            <w:r w:rsidRPr="00B44C65">
              <w:rPr>
                <w:rFonts w:ascii="Times New Roman" w:eastAsia="Times New Roman" w:hAnsi="Times New Roman" w:cs="Times New Roman"/>
                <w:sz w:val="24"/>
                <w:szCs w:val="24"/>
                <w:lang w:eastAsia="zh-CN"/>
              </w:rPr>
              <w:t>3.</w:t>
            </w:r>
          </w:p>
        </w:tc>
        <w:tc>
          <w:tcPr>
            <w:tcW w:w="4358" w:type="dxa"/>
            <w:tcBorders>
              <w:top w:val="single" w:sz="4" w:space="0" w:color="000000"/>
              <w:left w:val="single" w:sz="4" w:space="0" w:color="000000"/>
              <w:bottom w:val="single" w:sz="4" w:space="0" w:color="000000"/>
              <w:right w:val="nil"/>
            </w:tcBorders>
            <w:shd w:val="clear" w:color="auto" w:fill="FCE1AF" w:themeFill="accent4" w:themeFillTint="66"/>
            <w:tcMar>
              <w:top w:w="0" w:type="dxa"/>
              <w:left w:w="108" w:type="dxa"/>
              <w:bottom w:w="0" w:type="dxa"/>
              <w:right w:w="108" w:type="dxa"/>
            </w:tcMar>
          </w:tcPr>
          <w:p w:rsidR="00B44C65" w:rsidRPr="00B44C65" w:rsidRDefault="00B44C65" w:rsidP="00324E58">
            <w:pPr>
              <w:tabs>
                <w:tab w:val="left" w:pos="708"/>
                <w:tab w:val="left" w:pos="5670"/>
                <w:tab w:val="left" w:leader="underscore" w:pos="8364"/>
              </w:tabs>
              <w:suppressAutoHyphens/>
              <w:spacing w:after="0" w:line="240" w:lineRule="auto"/>
              <w:jc w:val="center"/>
              <w:rPr>
                <w:rFonts w:ascii="Times New Roman" w:eastAsia="Times New Roman" w:hAnsi="Times New Roman" w:cs="Times New Roman"/>
                <w:b/>
                <w:i/>
                <w:sz w:val="20"/>
                <w:szCs w:val="20"/>
                <w:lang w:eastAsia="zh-CN"/>
              </w:rPr>
            </w:pPr>
            <w:r w:rsidRPr="00B44C65">
              <w:rPr>
                <w:rFonts w:ascii="Times New Roman" w:eastAsia="Times New Roman" w:hAnsi="Times New Roman" w:cs="Times New Roman"/>
                <w:b/>
                <w:i/>
                <w:sz w:val="20"/>
                <w:szCs w:val="20"/>
                <w:lang w:eastAsia="zh-CN"/>
              </w:rPr>
              <w:t>Леонова Н.Н.</w:t>
            </w:r>
          </w:p>
          <w:p w:rsidR="00B44C65" w:rsidRPr="00B44C65" w:rsidRDefault="00B44C65" w:rsidP="00324E58">
            <w:pPr>
              <w:tabs>
                <w:tab w:val="left" w:pos="708"/>
                <w:tab w:val="left" w:pos="5670"/>
                <w:tab w:val="left" w:leader="underscore" w:pos="8364"/>
              </w:tabs>
              <w:suppressAutoHyphens/>
              <w:spacing w:after="0" w:line="240" w:lineRule="auto"/>
              <w:jc w:val="center"/>
              <w:rPr>
                <w:rFonts w:ascii="Times New Roman" w:eastAsia="Times New Roman" w:hAnsi="Times New Roman" w:cs="Times New Roman"/>
                <w:sz w:val="20"/>
                <w:szCs w:val="20"/>
                <w:lang w:eastAsia="zh-CN"/>
              </w:rPr>
            </w:pPr>
            <w:r w:rsidRPr="00B44C65">
              <w:rPr>
                <w:rFonts w:ascii="Times New Roman" w:eastAsia="Times New Roman" w:hAnsi="Times New Roman" w:cs="Times New Roman"/>
                <w:b/>
                <w:i/>
                <w:sz w:val="20"/>
                <w:szCs w:val="20"/>
                <w:lang w:eastAsia="zh-CN"/>
              </w:rPr>
              <w:t>Мир природы Родной страны. Планирование, содержание занятий по художественному краеведению.</w:t>
            </w:r>
          </w:p>
        </w:tc>
        <w:tc>
          <w:tcPr>
            <w:tcW w:w="5572"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tcPr>
          <w:p w:rsidR="00B44C65" w:rsidRDefault="00D47786" w:rsidP="00B44C65">
            <w:pPr>
              <w:autoSpaceDE w:val="0"/>
              <w:autoSpaceDN w:val="0"/>
              <w:adjustRightInd w:val="0"/>
              <w:spacing w:after="0" w:line="240" w:lineRule="auto"/>
              <w:rPr>
                <w:rFonts w:ascii="Times New Roman" w:eastAsia="Calibri" w:hAnsi="Times New Roman" w:cs="Times New Roman"/>
                <w:b/>
                <w:sz w:val="20"/>
                <w:szCs w:val="20"/>
                <w:lang w:eastAsia="en-US"/>
              </w:rPr>
            </w:pPr>
            <w:r w:rsidRPr="00D47786">
              <w:rPr>
                <w:rFonts w:ascii="Times New Roman" w:eastAsia="Calibri" w:hAnsi="Times New Roman" w:cs="Times New Roman"/>
                <w:b/>
                <w:sz w:val="20"/>
                <w:szCs w:val="20"/>
                <w:lang w:eastAsia="en-US"/>
              </w:rPr>
              <w:t>Цель:</w:t>
            </w:r>
            <w:r w:rsidR="00472256">
              <w:rPr>
                <w:rFonts w:ascii="Times New Roman" w:eastAsia="Calibri" w:hAnsi="Times New Roman" w:cs="Times New Roman"/>
                <w:b/>
                <w:sz w:val="20"/>
                <w:szCs w:val="20"/>
                <w:lang w:eastAsia="en-US"/>
              </w:rPr>
              <w:t xml:space="preserve"> </w:t>
            </w:r>
            <w:r>
              <w:rPr>
                <w:rFonts w:ascii="Times New Roman" w:eastAsia="Calibri" w:hAnsi="Times New Roman" w:cs="Times New Roman"/>
                <w:b/>
                <w:sz w:val="20"/>
                <w:szCs w:val="20"/>
                <w:lang w:eastAsia="en-US"/>
              </w:rPr>
              <w:t>э</w:t>
            </w:r>
            <w:r w:rsidR="00B44C65" w:rsidRPr="00D47786">
              <w:rPr>
                <w:rFonts w:ascii="Times New Roman" w:eastAsia="Calibri" w:hAnsi="Times New Roman" w:cs="Times New Roman"/>
                <w:b/>
                <w:sz w:val="20"/>
                <w:szCs w:val="20"/>
                <w:lang w:eastAsia="en-US"/>
              </w:rPr>
              <w:t>кологическое и природоведческое воспитание детей с приобщением к природному наследию своей родины.</w:t>
            </w:r>
          </w:p>
          <w:p w:rsidR="00D47786" w:rsidRDefault="00D47786" w:rsidP="00B44C65">
            <w:pPr>
              <w:autoSpaceDE w:val="0"/>
              <w:autoSpaceDN w:val="0"/>
              <w:adjustRightInd w:val="0"/>
              <w:spacing w:after="0" w:line="240" w:lineRule="auto"/>
              <w:rPr>
                <w:rFonts w:ascii="Times New Roman" w:eastAsia="Calibri" w:hAnsi="Times New Roman" w:cs="Times New Roman"/>
                <w:sz w:val="20"/>
                <w:szCs w:val="20"/>
                <w:lang w:eastAsia="en-US"/>
              </w:rPr>
            </w:pPr>
            <w:r>
              <w:rPr>
                <w:rFonts w:ascii="Times New Roman" w:eastAsia="Calibri" w:hAnsi="Times New Roman" w:cs="Times New Roman"/>
                <w:b/>
                <w:sz w:val="20"/>
                <w:szCs w:val="20"/>
                <w:lang w:eastAsia="en-US"/>
              </w:rPr>
              <w:t xml:space="preserve">Задачи: </w:t>
            </w:r>
            <w:r w:rsidRPr="00D47786">
              <w:rPr>
                <w:rFonts w:ascii="Times New Roman" w:eastAsia="Calibri" w:hAnsi="Times New Roman" w:cs="Times New Roman"/>
                <w:sz w:val="20"/>
                <w:szCs w:val="20"/>
                <w:lang w:eastAsia="en-US"/>
              </w:rPr>
              <w:t>Формирование у детей интереса к  природному наследию своей страны через изобразительное искусство.</w:t>
            </w:r>
          </w:p>
          <w:p w:rsidR="00D47786" w:rsidRDefault="00D47786" w:rsidP="00B44C65">
            <w:pPr>
              <w:autoSpaceDE w:val="0"/>
              <w:autoSpaceDN w:val="0"/>
              <w:adjustRightInd w:val="0"/>
              <w:spacing w:after="0" w:line="240" w:lineRule="auto"/>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Развитие творческого потенциала через практич5еское и теоретическое знакомство с крап сотой окружающего мира.</w:t>
            </w:r>
          </w:p>
          <w:p w:rsidR="00D47786" w:rsidRPr="00D47786" w:rsidRDefault="00D47786" w:rsidP="00B44C65">
            <w:pPr>
              <w:autoSpaceDE w:val="0"/>
              <w:autoSpaceDN w:val="0"/>
              <w:adjustRightInd w:val="0"/>
              <w:spacing w:after="0" w:line="240" w:lineRule="auto"/>
              <w:rPr>
                <w:rFonts w:ascii="Times New Roman" w:eastAsia="Times New Roman" w:hAnsi="Times New Roman" w:cs="Times New Roman"/>
                <w:b/>
                <w:sz w:val="20"/>
                <w:szCs w:val="20"/>
                <w:lang w:eastAsia="zh-CN"/>
              </w:rPr>
            </w:pPr>
            <w:r>
              <w:rPr>
                <w:rFonts w:ascii="Times New Roman" w:eastAsia="Calibri" w:hAnsi="Times New Roman" w:cs="Times New Roman"/>
                <w:sz w:val="20"/>
                <w:szCs w:val="20"/>
                <w:lang w:eastAsia="en-US"/>
              </w:rPr>
              <w:t>Формирование базовых компетенций в области изобразительного искусства и природоведения, создание возможностей для творческого развития воспитанников, их социализации.</w:t>
            </w:r>
          </w:p>
        </w:tc>
        <w:tc>
          <w:tcPr>
            <w:tcW w:w="5103" w:type="dxa"/>
            <w:tcBorders>
              <w:top w:val="single" w:sz="4" w:space="0" w:color="000000"/>
              <w:left w:val="single" w:sz="4" w:space="0" w:color="000000"/>
              <w:bottom w:val="single" w:sz="4" w:space="0" w:color="000000"/>
              <w:right w:val="single" w:sz="4" w:space="0" w:color="000000"/>
            </w:tcBorders>
            <w:shd w:val="clear" w:color="auto" w:fill="FFFF00"/>
          </w:tcPr>
          <w:p w:rsidR="00B44C65" w:rsidRPr="00A41356" w:rsidRDefault="00B44C65" w:rsidP="00B44C65">
            <w:pPr>
              <w:tabs>
                <w:tab w:val="left" w:pos="708"/>
                <w:tab w:val="left" w:pos="5670"/>
                <w:tab w:val="left" w:leader="underscore" w:pos="8364"/>
              </w:tabs>
              <w:suppressAutoHyphens/>
              <w:spacing w:after="0" w:line="240" w:lineRule="auto"/>
              <w:jc w:val="both"/>
              <w:rPr>
                <w:rFonts w:ascii="Times New Roman" w:eastAsia="Times New Roman" w:hAnsi="Times New Roman" w:cs="Times New Roman"/>
                <w:sz w:val="20"/>
                <w:szCs w:val="20"/>
                <w:lang w:eastAsia="zh-CN"/>
              </w:rPr>
            </w:pPr>
            <w:r w:rsidRPr="00A41356">
              <w:rPr>
                <w:rFonts w:ascii="Times New Roman" w:eastAsia="Times New Roman" w:hAnsi="Times New Roman" w:cs="Times New Roman"/>
                <w:sz w:val="20"/>
                <w:szCs w:val="20"/>
                <w:lang w:eastAsia="zh-CN"/>
              </w:rPr>
              <w:t>Старшая группа,</w:t>
            </w:r>
          </w:p>
          <w:p w:rsidR="00B44C65" w:rsidRPr="00A41356" w:rsidRDefault="00B44C65" w:rsidP="00B44C65">
            <w:pPr>
              <w:tabs>
                <w:tab w:val="left" w:pos="708"/>
                <w:tab w:val="left" w:pos="5670"/>
                <w:tab w:val="left" w:leader="underscore" w:pos="8364"/>
              </w:tabs>
              <w:suppressAutoHyphens/>
              <w:spacing w:after="0" w:line="240" w:lineRule="auto"/>
              <w:jc w:val="both"/>
              <w:rPr>
                <w:rFonts w:ascii="Times New Roman" w:eastAsia="Times New Roman" w:hAnsi="Times New Roman" w:cs="Times New Roman"/>
                <w:sz w:val="20"/>
                <w:szCs w:val="20"/>
                <w:lang w:eastAsia="zh-CN"/>
              </w:rPr>
            </w:pPr>
            <w:r w:rsidRPr="00A41356">
              <w:rPr>
                <w:rFonts w:ascii="Times New Roman" w:eastAsia="Times New Roman" w:hAnsi="Times New Roman" w:cs="Times New Roman"/>
                <w:sz w:val="20"/>
                <w:szCs w:val="20"/>
                <w:lang w:eastAsia="zh-CN"/>
              </w:rPr>
              <w:t>Подготовительная группа</w:t>
            </w:r>
          </w:p>
          <w:p w:rsidR="00B44C65" w:rsidRPr="00A41356" w:rsidRDefault="00A41356" w:rsidP="00B44C65">
            <w:pPr>
              <w:tabs>
                <w:tab w:val="left" w:pos="4182"/>
              </w:tabs>
              <w:spacing w:after="0" w:line="240" w:lineRule="auto"/>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 xml:space="preserve"> </w:t>
            </w:r>
          </w:p>
          <w:p w:rsidR="00B44C65" w:rsidRPr="00A41356" w:rsidRDefault="00B44C65" w:rsidP="00B44C65">
            <w:pPr>
              <w:tabs>
                <w:tab w:val="left" w:pos="708"/>
                <w:tab w:val="left" w:pos="5670"/>
                <w:tab w:val="left" w:leader="underscore" w:pos="8364"/>
              </w:tabs>
              <w:suppressAutoHyphens/>
              <w:spacing w:after="0" w:line="240" w:lineRule="auto"/>
              <w:jc w:val="both"/>
              <w:rPr>
                <w:rFonts w:ascii="Times New Roman" w:eastAsia="Times New Roman" w:hAnsi="Times New Roman" w:cs="Times New Roman"/>
                <w:sz w:val="20"/>
                <w:szCs w:val="20"/>
                <w:lang w:eastAsia="zh-CN"/>
              </w:rPr>
            </w:pPr>
          </w:p>
        </w:tc>
      </w:tr>
      <w:tr w:rsidR="000952C0" w:rsidRPr="00B44C65" w:rsidTr="009129CD">
        <w:trPr>
          <w:cantSplit/>
          <w:trHeight w:val="982"/>
        </w:trPr>
        <w:tc>
          <w:tcPr>
            <w:tcW w:w="560" w:type="dxa"/>
            <w:tcBorders>
              <w:top w:val="single" w:sz="4" w:space="0" w:color="000000"/>
              <w:left w:val="single" w:sz="4" w:space="0" w:color="000000"/>
              <w:bottom w:val="single" w:sz="4" w:space="0" w:color="000000"/>
              <w:right w:val="nil"/>
            </w:tcBorders>
            <w:shd w:val="clear" w:color="auto" w:fill="FCE1AF" w:themeFill="accent4" w:themeFillTint="66"/>
            <w:tcMar>
              <w:top w:w="0" w:type="dxa"/>
              <w:left w:w="108" w:type="dxa"/>
              <w:bottom w:w="0" w:type="dxa"/>
              <w:right w:w="108" w:type="dxa"/>
            </w:tcMar>
          </w:tcPr>
          <w:p w:rsidR="00B44C65" w:rsidRPr="00B44C65" w:rsidRDefault="00B44C65" w:rsidP="00B44C65">
            <w:pPr>
              <w:tabs>
                <w:tab w:val="left" w:pos="708"/>
                <w:tab w:val="left" w:pos="5670"/>
                <w:tab w:val="left" w:leader="underscore" w:pos="8364"/>
              </w:tabs>
              <w:suppressAutoHyphens/>
              <w:spacing w:after="0" w:line="240" w:lineRule="auto"/>
              <w:jc w:val="both"/>
              <w:rPr>
                <w:rFonts w:ascii="Times New Roman" w:eastAsia="Times New Roman" w:hAnsi="Times New Roman" w:cs="Times New Roman"/>
                <w:sz w:val="24"/>
                <w:szCs w:val="24"/>
                <w:lang w:eastAsia="zh-CN"/>
              </w:rPr>
            </w:pPr>
            <w:r w:rsidRPr="00B44C65">
              <w:rPr>
                <w:rFonts w:ascii="Times New Roman" w:eastAsia="Times New Roman" w:hAnsi="Times New Roman" w:cs="Times New Roman"/>
                <w:sz w:val="24"/>
                <w:szCs w:val="24"/>
                <w:lang w:eastAsia="zh-CN"/>
              </w:rPr>
              <w:t>4.</w:t>
            </w:r>
          </w:p>
        </w:tc>
        <w:tc>
          <w:tcPr>
            <w:tcW w:w="4358" w:type="dxa"/>
            <w:tcBorders>
              <w:top w:val="single" w:sz="4" w:space="0" w:color="000000"/>
              <w:left w:val="single" w:sz="4" w:space="0" w:color="000000"/>
              <w:bottom w:val="single" w:sz="4" w:space="0" w:color="000000"/>
              <w:right w:val="nil"/>
            </w:tcBorders>
            <w:shd w:val="clear" w:color="auto" w:fill="FCE1AF" w:themeFill="accent4" w:themeFillTint="66"/>
            <w:tcMar>
              <w:top w:w="0" w:type="dxa"/>
              <w:left w:w="108" w:type="dxa"/>
              <w:bottom w:w="0" w:type="dxa"/>
              <w:right w:w="108" w:type="dxa"/>
            </w:tcMar>
          </w:tcPr>
          <w:p w:rsidR="00324E58" w:rsidRDefault="00B44C65" w:rsidP="00324E58">
            <w:pPr>
              <w:tabs>
                <w:tab w:val="left" w:pos="708"/>
                <w:tab w:val="left" w:pos="5670"/>
                <w:tab w:val="left" w:leader="underscore" w:pos="8364"/>
              </w:tabs>
              <w:suppressAutoHyphens/>
              <w:spacing w:after="0" w:line="240" w:lineRule="auto"/>
              <w:jc w:val="center"/>
              <w:rPr>
                <w:rFonts w:ascii="Times New Roman" w:eastAsia="Times New Roman" w:hAnsi="Times New Roman" w:cs="Times New Roman"/>
                <w:b/>
                <w:i/>
                <w:sz w:val="20"/>
                <w:szCs w:val="20"/>
                <w:lang w:eastAsia="zh-CN"/>
              </w:rPr>
            </w:pPr>
            <w:r w:rsidRPr="00324E58">
              <w:rPr>
                <w:rFonts w:ascii="Times New Roman" w:eastAsia="Times New Roman" w:hAnsi="Times New Roman" w:cs="Times New Roman"/>
                <w:b/>
                <w:i/>
                <w:sz w:val="20"/>
                <w:szCs w:val="20"/>
                <w:lang w:eastAsia="zh-CN"/>
              </w:rPr>
              <w:t>В.Н. Матова</w:t>
            </w:r>
          </w:p>
          <w:p w:rsidR="00B44C65" w:rsidRPr="00324E58" w:rsidRDefault="00B44C65" w:rsidP="00324E58">
            <w:pPr>
              <w:tabs>
                <w:tab w:val="left" w:pos="708"/>
                <w:tab w:val="left" w:pos="5670"/>
                <w:tab w:val="left" w:leader="underscore" w:pos="8364"/>
              </w:tabs>
              <w:suppressAutoHyphens/>
              <w:spacing w:after="0" w:line="240" w:lineRule="auto"/>
              <w:jc w:val="center"/>
              <w:rPr>
                <w:rFonts w:ascii="Times New Roman" w:eastAsia="Times New Roman" w:hAnsi="Times New Roman" w:cs="Times New Roman"/>
                <w:b/>
                <w:i/>
                <w:sz w:val="20"/>
                <w:szCs w:val="20"/>
                <w:lang w:eastAsia="zh-CN"/>
              </w:rPr>
            </w:pPr>
            <w:r w:rsidRPr="00324E58">
              <w:rPr>
                <w:rFonts w:ascii="Times New Roman" w:eastAsia="Times New Roman" w:hAnsi="Times New Roman" w:cs="Times New Roman"/>
                <w:b/>
                <w:i/>
                <w:sz w:val="20"/>
                <w:szCs w:val="20"/>
                <w:lang w:eastAsia="zh-CN"/>
              </w:rPr>
              <w:t>«Краеведение в детском саду»</w:t>
            </w:r>
          </w:p>
        </w:tc>
        <w:tc>
          <w:tcPr>
            <w:tcW w:w="5572"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tcPr>
          <w:p w:rsidR="00B44C65" w:rsidRPr="00D47786" w:rsidRDefault="00D47786" w:rsidP="00B44C65">
            <w:pPr>
              <w:autoSpaceDE w:val="0"/>
              <w:autoSpaceDN w:val="0"/>
              <w:adjustRightInd w:val="0"/>
              <w:spacing w:after="0" w:line="240" w:lineRule="auto"/>
              <w:rPr>
                <w:rFonts w:ascii="Times New Roman" w:eastAsia="Calibri" w:hAnsi="Times New Roman" w:cs="Times New Roman"/>
                <w:b/>
                <w:sz w:val="20"/>
                <w:szCs w:val="20"/>
                <w:lang w:eastAsia="en-US"/>
              </w:rPr>
            </w:pPr>
            <w:r w:rsidRPr="00D47786">
              <w:rPr>
                <w:rFonts w:ascii="Times New Roman" w:eastAsia="Calibri" w:hAnsi="Times New Roman" w:cs="Times New Roman"/>
                <w:b/>
                <w:sz w:val="20"/>
                <w:szCs w:val="20"/>
                <w:lang w:eastAsia="en-US"/>
              </w:rPr>
              <w:t>Цель:</w:t>
            </w:r>
            <w:r>
              <w:rPr>
                <w:rFonts w:ascii="Times New Roman" w:eastAsia="Calibri" w:hAnsi="Times New Roman" w:cs="Times New Roman"/>
                <w:b/>
                <w:sz w:val="20"/>
                <w:szCs w:val="20"/>
                <w:lang w:eastAsia="en-US"/>
              </w:rPr>
              <w:t xml:space="preserve"> </w:t>
            </w:r>
            <w:r w:rsidR="00B44C65" w:rsidRPr="00D47786">
              <w:rPr>
                <w:rFonts w:ascii="Times New Roman" w:eastAsia="Calibri" w:hAnsi="Times New Roman" w:cs="Times New Roman"/>
                <w:b/>
                <w:sz w:val="20"/>
                <w:szCs w:val="20"/>
                <w:lang w:eastAsia="en-US"/>
              </w:rPr>
              <w:t>Приобщение детей к изучению природы родной страны, через художественное-этетическое развитие.</w:t>
            </w:r>
          </w:p>
          <w:p w:rsidR="00D47786" w:rsidRDefault="00D47786" w:rsidP="00B44C65">
            <w:pPr>
              <w:autoSpaceDE w:val="0"/>
              <w:autoSpaceDN w:val="0"/>
              <w:adjustRightInd w:val="0"/>
              <w:spacing w:after="0" w:line="240" w:lineRule="auto"/>
              <w:rPr>
                <w:rFonts w:ascii="Times New Roman" w:eastAsia="Calibri" w:hAnsi="Times New Roman" w:cs="Times New Roman"/>
                <w:sz w:val="20"/>
                <w:szCs w:val="20"/>
                <w:lang w:eastAsia="en-US"/>
              </w:rPr>
            </w:pPr>
            <w:r w:rsidRPr="00D47786">
              <w:rPr>
                <w:rFonts w:ascii="Times New Roman" w:eastAsia="Calibri" w:hAnsi="Times New Roman" w:cs="Times New Roman"/>
                <w:b/>
                <w:sz w:val="20"/>
                <w:szCs w:val="20"/>
                <w:lang w:eastAsia="en-US"/>
              </w:rPr>
              <w:t>Задачи:</w:t>
            </w:r>
            <w:r>
              <w:rPr>
                <w:rFonts w:ascii="Times New Roman" w:eastAsia="Calibri" w:hAnsi="Times New Roman" w:cs="Times New Roman"/>
                <w:b/>
                <w:sz w:val="20"/>
                <w:szCs w:val="20"/>
                <w:lang w:eastAsia="en-US"/>
              </w:rPr>
              <w:t xml:space="preserve"> </w:t>
            </w:r>
            <w:r>
              <w:rPr>
                <w:rFonts w:ascii="Times New Roman" w:eastAsia="Calibri" w:hAnsi="Times New Roman" w:cs="Times New Roman"/>
                <w:sz w:val="20"/>
                <w:szCs w:val="20"/>
                <w:lang w:eastAsia="en-US"/>
              </w:rPr>
              <w:t>Воспитывать в детях любовь, привязанность, уважение к семье, односельчанам.</w:t>
            </w:r>
          </w:p>
          <w:p w:rsidR="00D47786" w:rsidRDefault="00D47786" w:rsidP="00B44C65">
            <w:pPr>
              <w:autoSpaceDE w:val="0"/>
              <w:autoSpaceDN w:val="0"/>
              <w:adjustRightInd w:val="0"/>
              <w:spacing w:after="0" w:line="240" w:lineRule="auto"/>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Знакомить с понятием «Родина-Россия» через ознакомление с родным домом, родным селом, родным краем.</w:t>
            </w:r>
          </w:p>
          <w:p w:rsidR="00A53DB0" w:rsidRDefault="00A53DB0" w:rsidP="00B44C65">
            <w:pPr>
              <w:autoSpaceDE w:val="0"/>
              <w:autoSpaceDN w:val="0"/>
              <w:adjustRightInd w:val="0"/>
              <w:spacing w:after="0" w:line="240" w:lineRule="auto"/>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Приобщать к русской народной культуре через устное народное творчество, изобразительное искусство, музыкальное развитие.</w:t>
            </w:r>
          </w:p>
          <w:p w:rsidR="00A53DB0" w:rsidRDefault="00A53DB0" w:rsidP="00B44C65">
            <w:pPr>
              <w:autoSpaceDE w:val="0"/>
              <w:autoSpaceDN w:val="0"/>
              <w:adjustRightInd w:val="0"/>
              <w:spacing w:after="0" w:line="240" w:lineRule="auto"/>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Знакомить с природой родного края, воспитывать осознанное правильное отношение к окружающему миру, родной природе.</w:t>
            </w:r>
          </w:p>
          <w:p w:rsidR="00D47786" w:rsidRPr="00D47786" w:rsidRDefault="00D47786" w:rsidP="00B44C65">
            <w:pPr>
              <w:autoSpaceDE w:val="0"/>
              <w:autoSpaceDN w:val="0"/>
              <w:adjustRightInd w:val="0"/>
              <w:spacing w:after="0" w:line="240" w:lineRule="auto"/>
              <w:rPr>
                <w:rFonts w:ascii="Times New Roman" w:eastAsia="Times New Roman" w:hAnsi="Times New Roman" w:cs="Times New Roman"/>
                <w:sz w:val="20"/>
                <w:szCs w:val="20"/>
                <w:lang w:eastAsia="zh-CN"/>
              </w:rPr>
            </w:pPr>
          </w:p>
        </w:tc>
        <w:tc>
          <w:tcPr>
            <w:tcW w:w="5103" w:type="dxa"/>
            <w:tcBorders>
              <w:top w:val="single" w:sz="4" w:space="0" w:color="000000"/>
              <w:left w:val="single" w:sz="4" w:space="0" w:color="000000"/>
              <w:bottom w:val="single" w:sz="4" w:space="0" w:color="000000"/>
              <w:right w:val="single" w:sz="4" w:space="0" w:color="000000"/>
            </w:tcBorders>
            <w:shd w:val="clear" w:color="auto" w:fill="FFFF00"/>
          </w:tcPr>
          <w:p w:rsidR="00B44C65" w:rsidRPr="00A41356" w:rsidRDefault="00B44C65" w:rsidP="00B44C65">
            <w:pPr>
              <w:tabs>
                <w:tab w:val="left" w:pos="708"/>
                <w:tab w:val="left" w:pos="5670"/>
                <w:tab w:val="left" w:leader="underscore" w:pos="8364"/>
              </w:tabs>
              <w:suppressAutoHyphens/>
              <w:spacing w:after="0" w:line="240" w:lineRule="auto"/>
              <w:jc w:val="both"/>
              <w:rPr>
                <w:rFonts w:ascii="Times New Roman" w:eastAsia="Times New Roman" w:hAnsi="Times New Roman" w:cs="Times New Roman"/>
                <w:sz w:val="20"/>
                <w:szCs w:val="20"/>
                <w:lang w:eastAsia="zh-CN"/>
              </w:rPr>
            </w:pPr>
            <w:r w:rsidRPr="00A41356">
              <w:rPr>
                <w:rFonts w:ascii="Times New Roman" w:eastAsia="Times New Roman" w:hAnsi="Times New Roman" w:cs="Times New Roman"/>
                <w:sz w:val="20"/>
                <w:szCs w:val="20"/>
                <w:lang w:eastAsia="zh-CN"/>
              </w:rPr>
              <w:t>Средняя группа,</w:t>
            </w:r>
          </w:p>
          <w:p w:rsidR="00B44C65" w:rsidRPr="00A41356" w:rsidRDefault="00B44C65" w:rsidP="00B44C65">
            <w:pPr>
              <w:tabs>
                <w:tab w:val="left" w:pos="708"/>
                <w:tab w:val="left" w:pos="5670"/>
                <w:tab w:val="left" w:leader="underscore" w:pos="8364"/>
              </w:tabs>
              <w:suppressAutoHyphens/>
              <w:spacing w:after="0" w:line="240" w:lineRule="auto"/>
              <w:jc w:val="both"/>
              <w:rPr>
                <w:rFonts w:ascii="Times New Roman" w:eastAsia="Times New Roman" w:hAnsi="Times New Roman" w:cs="Times New Roman"/>
                <w:sz w:val="20"/>
                <w:szCs w:val="20"/>
                <w:lang w:eastAsia="zh-CN"/>
              </w:rPr>
            </w:pPr>
            <w:r w:rsidRPr="00A41356">
              <w:rPr>
                <w:rFonts w:ascii="Times New Roman" w:eastAsia="Times New Roman" w:hAnsi="Times New Roman" w:cs="Times New Roman"/>
                <w:sz w:val="20"/>
                <w:szCs w:val="20"/>
                <w:lang w:eastAsia="zh-CN"/>
              </w:rPr>
              <w:t>Старшая группа,</w:t>
            </w:r>
          </w:p>
          <w:p w:rsidR="00B44C65" w:rsidRPr="00A41356" w:rsidRDefault="00B44C65" w:rsidP="00B44C65">
            <w:pPr>
              <w:tabs>
                <w:tab w:val="left" w:pos="708"/>
                <w:tab w:val="left" w:pos="5670"/>
                <w:tab w:val="left" w:leader="underscore" w:pos="8364"/>
              </w:tabs>
              <w:suppressAutoHyphens/>
              <w:spacing w:after="0" w:line="240" w:lineRule="auto"/>
              <w:jc w:val="both"/>
              <w:rPr>
                <w:rFonts w:ascii="Times New Roman" w:eastAsia="Times New Roman" w:hAnsi="Times New Roman" w:cs="Times New Roman"/>
                <w:sz w:val="20"/>
                <w:szCs w:val="20"/>
                <w:lang w:eastAsia="zh-CN"/>
              </w:rPr>
            </w:pPr>
            <w:r w:rsidRPr="00A41356">
              <w:rPr>
                <w:rFonts w:ascii="Times New Roman" w:eastAsia="Times New Roman" w:hAnsi="Times New Roman" w:cs="Times New Roman"/>
                <w:sz w:val="20"/>
                <w:szCs w:val="20"/>
                <w:lang w:eastAsia="zh-CN"/>
              </w:rPr>
              <w:t>Подготовительная группа</w:t>
            </w:r>
          </w:p>
          <w:p w:rsidR="00B44C65" w:rsidRPr="00A41356" w:rsidRDefault="00A41356" w:rsidP="00B44C65">
            <w:pPr>
              <w:tabs>
                <w:tab w:val="left" w:pos="4182"/>
              </w:tabs>
              <w:spacing w:after="0" w:line="240" w:lineRule="auto"/>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 xml:space="preserve"> </w:t>
            </w:r>
          </w:p>
          <w:p w:rsidR="00B44C65" w:rsidRPr="00A41356" w:rsidRDefault="00B44C65" w:rsidP="00B44C65">
            <w:pPr>
              <w:tabs>
                <w:tab w:val="left" w:pos="708"/>
                <w:tab w:val="left" w:pos="5670"/>
                <w:tab w:val="left" w:leader="underscore" w:pos="8364"/>
              </w:tabs>
              <w:suppressAutoHyphens/>
              <w:spacing w:after="0" w:line="240" w:lineRule="auto"/>
              <w:jc w:val="both"/>
              <w:rPr>
                <w:rFonts w:ascii="Times New Roman" w:eastAsia="Times New Roman" w:hAnsi="Times New Roman" w:cs="Times New Roman"/>
                <w:sz w:val="20"/>
                <w:szCs w:val="20"/>
                <w:lang w:eastAsia="zh-CN"/>
              </w:rPr>
            </w:pPr>
          </w:p>
        </w:tc>
      </w:tr>
      <w:tr w:rsidR="00714E96" w:rsidRPr="00B44C65" w:rsidTr="009129CD">
        <w:trPr>
          <w:cantSplit/>
          <w:trHeight w:val="982"/>
        </w:trPr>
        <w:tc>
          <w:tcPr>
            <w:tcW w:w="560" w:type="dxa"/>
            <w:tcBorders>
              <w:top w:val="single" w:sz="4" w:space="0" w:color="000000"/>
              <w:left w:val="single" w:sz="4" w:space="0" w:color="000000"/>
              <w:bottom w:val="single" w:sz="4" w:space="0" w:color="000000"/>
              <w:right w:val="nil"/>
            </w:tcBorders>
            <w:shd w:val="clear" w:color="auto" w:fill="FCE1AF" w:themeFill="accent4" w:themeFillTint="66"/>
            <w:tcMar>
              <w:top w:w="0" w:type="dxa"/>
              <w:left w:w="108" w:type="dxa"/>
              <w:bottom w:w="0" w:type="dxa"/>
              <w:right w:w="108" w:type="dxa"/>
            </w:tcMar>
          </w:tcPr>
          <w:p w:rsidR="00714E96" w:rsidRPr="00B44C65" w:rsidRDefault="00714E96" w:rsidP="00B44C65">
            <w:pPr>
              <w:tabs>
                <w:tab w:val="left" w:pos="708"/>
                <w:tab w:val="left" w:pos="5670"/>
                <w:tab w:val="left" w:leader="underscore" w:pos="8364"/>
              </w:tabs>
              <w:suppressAutoHyphens/>
              <w:spacing w:after="0" w:line="240" w:lineRule="auto"/>
              <w:jc w:val="both"/>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5.</w:t>
            </w:r>
          </w:p>
        </w:tc>
        <w:tc>
          <w:tcPr>
            <w:tcW w:w="4358" w:type="dxa"/>
            <w:tcBorders>
              <w:top w:val="single" w:sz="4" w:space="0" w:color="000000"/>
              <w:left w:val="single" w:sz="4" w:space="0" w:color="000000"/>
              <w:bottom w:val="single" w:sz="4" w:space="0" w:color="000000"/>
              <w:right w:val="nil"/>
            </w:tcBorders>
            <w:shd w:val="clear" w:color="auto" w:fill="FCE1AF" w:themeFill="accent4" w:themeFillTint="66"/>
            <w:tcMar>
              <w:top w:w="0" w:type="dxa"/>
              <w:left w:w="108" w:type="dxa"/>
              <w:bottom w:w="0" w:type="dxa"/>
              <w:right w:w="108" w:type="dxa"/>
            </w:tcMar>
          </w:tcPr>
          <w:p w:rsidR="005F6316" w:rsidRPr="005F6316" w:rsidRDefault="009129CD" w:rsidP="005F6316">
            <w:pPr>
              <w:spacing w:after="0"/>
              <w:jc w:val="center"/>
              <w:rPr>
                <w:rFonts w:ascii="Times New Roman" w:eastAsia="Calibri" w:hAnsi="Times New Roman" w:cs="Times New Roman"/>
                <w:b/>
                <w:i/>
                <w:sz w:val="20"/>
                <w:szCs w:val="20"/>
                <w:lang w:eastAsia="en-US"/>
              </w:rPr>
            </w:pPr>
            <w:r>
              <w:rPr>
                <w:rFonts w:ascii="Times New Roman" w:eastAsia="Calibri" w:hAnsi="Times New Roman" w:cs="Times New Roman"/>
                <w:b/>
                <w:i/>
                <w:sz w:val="20"/>
                <w:szCs w:val="20"/>
                <w:lang w:eastAsia="en-US"/>
              </w:rPr>
              <w:t>Всероссийский п</w:t>
            </w:r>
            <w:r w:rsidR="005F6316" w:rsidRPr="005F6316">
              <w:rPr>
                <w:rFonts w:ascii="Times New Roman" w:eastAsia="Calibri" w:hAnsi="Times New Roman" w:cs="Times New Roman"/>
                <w:b/>
                <w:i/>
                <w:sz w:val="20"/>
                <w:szCs w:val="20"/>
                <w:lang w:eastAsia="en-US"/>
              </w:rPr>
              <w:t>риродоохранный социально-образовательный</w:t>
            </w:r>
          </w:p>
          <w:p w:rsidR="005F6316" w:rsidRPr="005F6316" w:rsidRDefault="005F6316" w:rsidP="005F6316">
            <w:pPr>
              <w:spacing w:after="0"/>
              <w:jc w:val="center"/>
              <w:rPr>
                <w:rFonts w:ascii="Times New Roman" w:eastAsia="Calibri" w:hAnsi="Times New Roman" w:cs="Times New Roman"/>
                <w:b/>
                <w:sz w:val="24"/>
                <w:szCs w:val="24"/>
                <w:lang w:eastAsia="en-US"/>
              </w:rPr>
            </w:pPr>
            <w:r w:rsidRPr="005F6316">
              <w:rPr>
                <w:rFonts w:ascii="Times New Roman" w:eastAsia="Calibri" w:hAnsi="Times New Roman" w:cs="Times New Roman"/>
                <w:b/>
                <w:i/>
                <w:sz w:val="20"/>
                <w:szCs w:val="20"/>
                <w:lang w:eastAsia="en-US"/>
              </w:rPr>
              <w:t xml:space="preserve"> проект «ЭКОЛЯТА-ДОШКОЛЯТА</w:t>
            </w:r>
            <w:r w:rsidRPr="005F6316">
              <w:rPr>
                <w:rFonts w:ascii="Times New Roman" w:eastAsia="Calibri" w:hAnsi="Times New Roman" w:cs="Times New Roman"/>
                <w:b/>
                <w:sz w:val="24"/>
                <w:szCs w:val="24"/>
                <w:lang w:eastAsia="en-US"/>
              </w:rPr>
              <w:t>»</w:t>
            </w:r>
          </w:p>
          <w:p w:rsidR="00714E96" w:rsidRPr="00324E58" w:rsidRDefault="005F6316" w:rsidP="009129CD">
            <w:pPr>
              <w:tabs>
                <w:tab w:val="left" w:pos="708"/>
                <w:tab w:val="left" w:pos="5670"/>
                <w:tab w:val="left" w:leader="underscore" w:pos="8364"/>
              </w:tabs>
              <w:suppressAutoHyphens/>
              <w:spacing w:after="0" w:line="240" w:lineRule="auto"/>
              <w:jc w:val="center"/>
              <w:rPr>
                <w:rFonts w:ascii="Times New Roman" w:eastAsia="Times New Roman" w:hAnsi="Times New Roman" w:cs="Times New Roman"/>
                <w:b/>
                <w:i/>
                <w:sz w:val="20"/>
                <w:szCs w:val="20"/>
                <w:lang w:eastAsia="zh-CN"/>
              </w:rPr>
            </w:pPr>
            <w:r>
              <w:rPr>
                <w:rFonts w:ascii="Times New Roman" w:eastAsia="Times New Roman" w:hAnsi="Times New Roman" w:cs="Times New Roman"/>
                <w:b/>
                <w:i/>
                <w:sz w:val="20"/>
                <w:szCs w:val="20"/>
                <w:lang w:eastAsia="zh-CN"/>
              </w:rPr>
              <w:t>Руководитель</w:t>
            </w:r>
            <w:r w:rsidR="009129CD">
              <w:rPr>
                <w:rFonts w:ascii="Times New Roman" w:eastAsia="Times New Roman" w:hAnsi="Times New Roman" w:cs="Times New Roman"/>
                <w:b/>
                <w:i/>
                <w:sz w:val="20"/>
                <w:szCs w:val="20"/>
                <w:lang w:eastAsia="zh-CN"/>
              </w:rPr>
              <w:t xml:space="preserve"> проекта </w:t>
            </w:r>
            <w:r>
              <w:rPr>
                <w:rFonts w:ascii="Times New Roman" w:eastAsia="Times New Roman" w:hAnsi="Times New Roman" w:cs="Times New Roman"/>
                <w:b/>
                <w:i/>
                <w:sz w:val="20"/>
                <w:szCs w:val="20"/>
                <w:lang w:eastAsia="zh-CN"/>
              </w:rPr>
              <w:t xml:space="preserve"> </w:t>
            </w:r>
            <w:r w:rsidR="009129CD">
              <w:rPr>
                <w:rFonts w:ascii="Times New Roman" w:eastAsia="Times New Roman" w:hAnsi="Times New Roman" w:cs="Times New Roman"/>
                <w:b/>
                <w:i/>
                <w:sz w:val="20"/>
                <w:szCs w:val="20"/>
                <w:lang w:eastAsia="zh-CN"/>
              </w:rPr>
              <w:t xml:space="preserve">Сопредседатель  по сохранению природного наследия нации  </w:t>
            </w:r>
            <w:r>
              <w:rPr>
                <w:rFonts w:ascii="Times New Roman" w:eastAsia="Times New Roman" w:hAnsi="Times New Roman" w:cs="Times New Roman"/>
                <w:b/>
                <w:i/>
                <w:sz w:val="20"/>
                <w:szCs w:val="20"/>
                <w:lang w:eastAsia="zh-CN"/>
              </w:rPr>
              <w:t>Зотов В.В.</w:t>
            </w:r>
          </w:p>
        </w:tc>
        <w:tc>
          <w:tcPr>
            <w:tcW w:w="5572"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tcPr>
          <w:p w:rsidR="005F6316" w:rsidRDefault="005F6316" w:rsidP="005F6316">
            <w:pPr>
              <w:widowControl w:val="0"/>
              <w:spacing w:after="0" w:line="200" w:lineRule="exact"/>
              <w:jc w:val="both"/>
              <w:rPr>
                <w:rFonts w:ascii="Times New Roman" w:eastAsia="Times New Roman" w:hAnsi="Times New Roman" w:cs="Times New Roman"/>
                <w:color w:val="000000"/>
                <w:kern w:val="2"/>
                <w:sz w:val="20"/>
                <w:szCs w:val="20"/>
              </w:rPr>
            </w:pPr>
            <w:r w:rsidRPr="005F6316">
              <w:rPr>
                <w:rFonts w:ascii="Times New Roman" w:eastAsia="Times New Roman" w:hAnsi="Times New Roman" w:cs="Times New Roman"/>
                <w:color w:val="000000"/>
                <w:kern w:val="2"/>
                <w:sz w:val="20"/>
                <w:szCs w:val="20"/>
              </w:rPr>
              <w:t>Формирование у ребёнка богатого внутреннего мира и системы ценностных отношений к природе, её животному и растительному миру, развитие внутренней потребности любви к природе и, как следствие, бережного отношения к ней, воспитание у ребёнка культуры природолюбия.</w:t>
            </w:r>
          </w:p>
          <w:p w:rsidR="005F6316" w:rsidRDefault="005F6316" w:rsidP="005F6316">
            <w:pPr>
              <w:widowControl w:val="0"/>
              <w:spacing w:after="0" w:line="200" w:lineRule="exact"/>
              <w:jc w:val="both"/>
              <w:rPr>
                <w:rFonts w:ascii="Times New Roman" w:eastAsia="Times New Roman" w:hAnsi="Times New Roman" w:cs="Times New Roman"/>
                <w:color w:val="000000"/>
                <w:kern w:val="2"/>
                <w:sz w:val="20"/>
                <w:szCs w:val="20"/>
              </w:rPr>
            </w:pPr>
          </w:p>
          <w:p w:rsidR="005F6316" w:rsidRPr="005F6316" w:rsidRDefault="005F6316" w:rsidP="005F6316">
            <w:pPr>
              <w:widowControl w:val="0"/>
              <w:ind w:left="-64" w:firstLine="64"/>
              <w:jc w:val="both"/>
              <w:rPr>
                <w:rFonts w:ascii="Times New Roman" w:eastAsia="Times New Roman" w:hAnsi="Times New Roman" w:cs="Times New Roman"/>
                <w:color w:val="000000"/>
                <w:sz w:val="20"/>
                <w:szCs w:val="20"/>
              </w:rPr>
            </w:pPr>
            <w:r w:rsidRPr="005F6316">
              <w:rPr>
                <w:rFonts w:ascii="Times New Roman" w:hAnsi="Times New Roman" w:cs="Times New Roman"/>
                <w:color w:val="000000"/>
                <w:sz w:val="20"/>
                <w:szCs w:val="20"/>
              </w:rPr>
              <w:t>дать ребёнку знания об окружающей его Природе, познакомить с разнообразием животного и растительного мира его малой родины, показать неповторимость, величие, силу и красоту природы;</w:t>
            </w:r>
          </w:p>
          <w:p w:rsidR="005F6316" w:rsidRPr="005F6316" w:rsidRDefault="005F6316" w:rsidP="005F6316">
            <w:pPr>
              <w:widowControl w:val="0"/>
              <w:jc w:val="both"/>
              <w:rPr>
                <w:rFonts w:ascii="Microsoft YaHei" w:eastAsia="Microsoft YaHei" w:hAnsi="Microsoft YaHei" w:cs="Mangal"/>
                <w:color w:val="FFFFFF"/>
                <w:sz w:val="20"/>
                <w:szCs w:val="20"/>
              </w:rPr>
            </w:pPr>
            <w:r w:rsidRPr="005F6316">
              <w:rPr>
                <w:rFonts w:ascii="Times New Roman" w:hAnsi="Times New Roman" w:cs="Times New Roman"/>
                <w:color w:val="000000"/>
                <w:sz w:val="20"/>
                <w:szCs w:val="20"/>
              </w:rPr>
              <w:t xml:space="preserve"> способствовать развитию понимания ребёнком неразделимого единства человека и природы, понимание общечеловеческой ценности природы;</w:t>
            </w:r>
          </w:p>
          <w:p w:rsidR="00714E96" w:rsidRPr="005F6316" w:rsidRDefault="005F6316" w:rsidP="005F6316">
            <w:pPr>
              <w:widowControl w:val="0"/>
              <w:jc w:val="both"/>
              <w:rPr>
                <w:rFonts w:ascii="Microsoft YaHei" w:eastAsia="Microsoft YaHei" w:hAnsi="Microsoft YaHei"/>
                <w:sz w:val="20"/>
                <w:szCs w:val="20"/>
              </w:rPr>
            </w:pPr>
            <w:r w:rsidRPr="005F6316">
              <w:rPr>
                <w:rFonts w:ascii="Times New Roman" w:hAnsi="Times New Roman" w:cs="Times New Roman"/>
                <w:color w:val="000000"/>
                <w:sz w:val="20"/>
                <w:szCs w:val="20"/>
              </w:rPr>
              <w:t xml:space="preserve"> помочь ребёнку осознать необходимость сохранения, охраны и спасения природы для выживания на земле самого человека;• расширить общий кругозор детей, способствовать развитию их творческих способностей;• помочь ребёнку самоопределиться в построении взаимоотношений с природой и окружающим его миром;</w:t>
            </w:r>
          </w:p>
        </w:tc>
        <w:tc>
          <w:tcPr>
            <w:tcW w:w="5103" w:type="dxa"/>
            <w:tcBorders>
              <w:top w:val="single" w:sz="4" w:space="0" w:color="000000"/>
              <w:left w:val="single" w:sz="4" w:space="0" w:color="000000"/>
              <w:bottom w:val="single" w:sz="4" w:space="0" w:color="000000"/>
              <w:right w:val="single" w:sz="4" w:space="0" w:color="000000"/>
            </w:tcBorders>
            <w:shd w:val="clear" w:color="auto" w:fill="FFFF00"/>
          </w:tcPr>
          <w:p w:rsidR="005F6316" w:rsidRDefault="005F6316" w:rsidP="005F6316">
            <w:pPr>
              <w:tabs>
                <w:tab w:val="left" w:pos="708"/>
                <w:tab w:val="left" w:pos="5670"/>
                <w:tab w:val="left" w:leader="underscore" w:pos="8364"/>
              </w:tabs>
              <w:suppressAutoHyphens/>
              <w:spacing w:after="0" w:line="240" w:lineRule="auto"/>
              <w:jc w:val="both"/>
              <w:rPr>
                <w:rFonts w:ascii="Times New Roman" w:eastAsia="Times New Roman" w:hAnsi="Times New Roman" w:cs="Times New Roman"/>
                <w:sz w:val="20"/>
                <w:szCs w:val="20"/>
                <w:lang w:eastAsia="zh-CN"/>
              </w:rPr>
            </w:pPr>
            <w:r w:rsidRPr="00A41356">
              <w:rPr>
                <w:rFonts w:ascii="Times New Roman" w:eastAsia="Calibri" w:hAnsi="Times New Roman" w:cs="Times New Roman"/>
                <w:sz w:val="20"/>
                <w:szCs w:val="20"/>
                <w:lang w:eastAsia="zh-CN"/>
              </w:rPr>
              <w:t>Группа раннего возраста.</w:t>
            </w:r>
          </w:p>
          <w:p w:rsidR="005F6316" w:rsidRPr="00A41356" w:rsidRDefault="005F6316" w:rsidP="005F6316">
            <w:pPr>
              <w:tabs>
                <w:tab w:val="left" w:pos="708"/>
                <w:tab w:val="left" w:pos="5670"/>
                <w:tab w:val="left" w:leader="underscore" w:pos="8364"/>
              </w:tabs>
              <w:suppressAutoHyphens/>
              <w:spacing w:after="0" w:line="240" w:lineRule="auto"/>
              <w:jc w:val="both"/>
              <w:rPr>
                <w:rFonts w:ascii="Times New Roman" w:eastAsia="Times New Roman" w:hAnsi="Times New Roman" w:cs="Times New Roman"/>
                <w:sz w:val="20"/>
                <w:szCs w:val="20"/>
                <w:lang w:eastAsia="zh-CN"/>
              </w:rPr>
            </w:pPr>
            <w:r w:rsidRPr="00A41356">
              <w:rPr>
                <w:rFonts w:ascii="Times New Roman" w:eastAsia="Times New Roman" w:hAnsi="Times New Roman" w:cs="Times New Roman"/>
                <w:sz w:val="20"/>
                <w:szCs w:val="20"/>
                <w:lang w:eastAsia="zh-CN"/>
              </w:rPr>
              <w:t>2 младшая группа,</w:t>
            </w:r>
          </w:p>
          <w:p w:rsidR="005F6316" w:rsidRPr="00A41356" w:rsidRDefault="005F6316" w:rsidP="005F6316">
            <w:pPr>
              <w:tabs>
                <w:tab w:val="left" w:pos="708"/>
                <w:tab w:val="left" w:pos="5670"/>
                <w:tab w:val="left" w:leader="underscore" w:pos="8364"/>
              </w:tabs>
              <w:suppressAutoHyphens/>
              <w:spacing w:after="0" w:line="240" w:lineRule="auto"/>
              <w:jc w:val="both"/>
              <w:rPr>
                <w:rFonts w:ascii="Times New Roman" w:eastAsia="Times New Roman" w:hAnsi="Times New Roman" w:cs="Times New Roman"/>
                <w:sz w:val="20"/>
                <w:szCs w:val="20"/>
                <w:lang w:eastAsia="zh-CN"/>
              </w:rPr>
            </w:pPr>
            <w:r w:rsidRPr="00A41356">
              <w:rPr>
                <w:rFonts w:ascii="Times New Roman" w:eastAsia="Times New Roman" w:hAnsi="Times New Roman" w:cs="Times New Roman"/>
                <w:sz w:val="20"/>
                <w:szCs w:val="20"/>
                <w:lang w:eastAsia="zh-CN"/>
              </w:rPr>
              <w:t>Средняя группа,</w:t>
            </w:r>
          </w:p>
          <w:p w:rsidR="005F6316" w:rsidRPr="00A41356" w:rsidRDefault="005F6316" w:rsidP="005F6316">
            <w:pPr>
              <w:tabs>
                <w:tab w:val="left" w:pos="708"/>
                <w:tab w:val="left" w:pos="5670"/>
                <w:tab w:val="left" w:leader="underscore" w:pos="8364"/>
              </w:tabs>
              <w:suppressAutoHyphens/>
              <w:spacing w:after="0" w:line="240" w:lineRule="auto"/>
              <w:jc w:val="both"/>
              <w:rPr>
                <w:rFonts w:ascii="Times New Roman" w:eastAsia="Times New Roman" w:hAnsi="Times New Roman" w:cs="Times New Roman"/>
                <w:sz w:val="20"/>
                <w:szCs w:val="20"/>
                <w:lang w:eastAsia="zh-CN"/>
              </w:rPr>
            </w:pPr>
            <w:r w:rsidRPr="00A41356">
              <w:rPr>
                <w:rFonts w:ascii="Times New Roman" w:eastAsia="Times New Roman" w:hAnsi="Times New Roman" w:cs="Times New Roman"/>
                <w:sz w:val="20"/>
                <w:szCs w:val="20"/>
                <w:lang w:eastAsia="zh-CN"/>
              </w:rPr>
              <w:t>Старшая группа,</w:t>
            </w:r>
          </w:p>
          <w:p w:rsidR="00714E96" w:rsidRPr="00A41356" w:rsidRDefault="005F6316" w:rsidP="00B44C65">
            <w:pPr>
              <w:tabs>
                <w:tab w:val="left" w:pos="708"/>
                <w:tab w:val="left" w:pos="5670"/>
                <w:tab w:val="left" w:leader="underscore" w:pos="8364"/>
              </w:tabs>
              <w:suppressAutoHyphens/>
              <w:spacing w:after="0" w:line="240" w:lineRule="auto"/>
              <w:jc w:val="both"/>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Подготовительная групп</w:t>
            </w:r>
          </w:p>
        </w:tc>
      </w:tr>
    </w:tbl>
    <w:p w:rsidR="000952C0" w:rsidRPr="000952C0" w:rsidRDefault="000952C0" w:rsidP="000952C0">
      <w:pPr>
        <w:spacing w:after="0" w:line="240" w:lineRule="auto"/>
        <w:rPr>
          <w:rFonts w:ascii="Times New Roman" w:eastAsia="Times New Roman" w:hAnsi="Times New Roman" w:cs="Times New Roman"/>
          <w:b/>
          <w:sz w:val="24"/>
          <w:szCs w:val="24"/>
        </w:rPr>
      </w:pPr>
      <w:r w:rsidRPr="000952C0">
        <w:rPr>
          <w:rFonts w:ascii="Times New Roman" w:eastAsia="Times New Roman" w:hAnsi="Times New Roman" w:cs="Times New Roman"/>
          <w:b/>
          <w:color w:val="000000"/>
          <w:sz w:val="24"/>
          <w:szCs w:val="24"/>
        </w:rPr>
        <w:t>2.</w:t>
      </w:r>
      <w:r w:rsidRPr="00DB1DC2">
        <w:rPr>
          <w:rStyle w:val="21"/>
          <w:color w:val="FF0000"/>
        </w:rPr>
        <w:t>Профориентационная  работа с воспитанниками</w:t>
      </w:r>
      <w:r w:rsidR="00DB1DC2">
        <w:rPr>
          <w:rStyle w:val="21"/>
          <w:color w:val="FF0000"/>
        </w:rPr>
        <w:t>.</w:t>
      </w:r>
    </w:p>
    <w:p w:rsidR="000952C0" w:rsidRPr="000952C0" w:rsidRDefault="000952C0" w:rsidP="00DB609E">
      <w:pPr>
        <w:spacing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i/>
          <w:sz w:val="24"/>
          <w:szCs w:val="24"/>
        </w:rPr>
        <w:t>А</w:t>
      </w:r>
      <w:r w:rsidRPr="000952C0">
        <w:rPr>
          <w:rFonts w:ascii="Times New Roman" w:eastAsia="Times New Roman" w:hAnsi="Times New Roman" w:cs="Times New Roman"/>
          <w:b/>
          <w:i/>
          <w:sz w:val="24"/>
          <w:szCs w:val="24"/>
        </w:rPr>
        <w:t xml:space="preserve">вторская программа </w:t>
      </w:r>
      <w:r>
        <w:rPr>
          <w:rFonts w:ascii="Times New Roman" w:eastAsia="Times New Roman" w:hAnsi="Times New Roman" w:cs="Times New Roman"/>
          <w:b/>
          <w:i/>
          <w:sz w:val="24"/>
          <w:szCs w:val="24"/>
        </w:rPr>
        <w:t xml:space="preserve"> «</w:t>
      </w:r>
      <w:r w:rsidRPr="000952C0">
        <w:rPr>
          <w:rFonts w:ascii="Times New Roman" w:eastAsia="Calibri" w:hAnsi="Times New Roman" w:cs="Times New Roman"/>
          <w:sz w:val="24"/>
          <w:szCs w:val="24"/>
          <w:lang w:eastAsia="en-US"/>
        </w:rPr>
        <w:t xml:space="preserve"> </w:t>
      </w:r>
      <w:r w:rsidRPr="000952C0">
        <w:rPr>
          <w:rFonts w:ascii="Times New Roman" w:eastAsia="Times New Roman" w:hAnsi="Times New Roman" w:cs="Times New Roman"/>
          <w:b/>
          <w:bCs/>
          <w:sz w:val="24"/>
          <w:szCs w:val="24"/>
        </w:rPr>
        <w:t>Ознакомление дошкольников с железной дорогой и професси</w:t>
      </w:r>
      <w:r>
        <w:rPr>
          <w:rFonts w:ascii="Times New Roman" w:eastAsia="Times New Roman" w:hAnsi="Times New Roman" w:cs="Times New Roman"/>
          <w:b/>
          <w:bCs/>
          <w:sz w:val="24"/>
          <w:szCs w:val="24"/>
        </w:rPr>
        <w:t>ями железнодорожного транспорта»</w:t>
      </w:r>
    </w:p>
    <w:p w:rsidR="000952C0" w:rsidRPr="000952C0" w:rsidRDefault="000952C0" w:rsidP="00A16319">
      <w:pPr>
        <w:spacing w:after="0" w:line="240" w:lineRule="auto"/>
        <w:jc w:val="both"/>
        <w:rPr>
          <w:rFonts w:ascii="Times New Roman" w:eastAsia="Times New Roman" w:hAnsi="Times New Roman" w:cs="Times New Roman"/>
          <w:bCs/>
          <w:sz w:val="24"/>
          <w:szCs w:val="24"/>
        </w:rPr>
      </w:pPr>
      <w:r w:rsidRPr="000952C0">
        <w:rPr>
          <w:rFonts w:ascii="Times New Roman" w:eastAsia="Times New Roman" w:hAnsi="Times New Roman" w:cs="Times New Roman"/>
          <w:b/>
          <w:bCs/>
          <w:i/>
          <w:sz w:val="24"/>
          <w:szCs w:val="24"/>
        </w:rPr>
        <w:t>Цель:</w:t>
      </w:r>
      <w:r w:rsidRPr="000952C0">
        <w:rPr>
          <w:rFonts w:ascii="Times New Roman" w:eastAsia="Times New Roman" w:hAnsi="Times New Roman" w:cs="Times New Roman"/>
          <w:b/>
          <w:bCs/>
          <w:sz w:val="24"/>
          <w:szCs w:val="24"/>
        </w:rPr>
        <w:t xml:space="preserve"> в</w:t>
      </w:r>
      <w:r w:rsidRPr="000952C0">
        <w:rPr>
          <w:rFonts w:ascii="Times New Roman" w:eastAsia="Times New Roman" w:hAnsi="Times New Roman" w:cs="Times New Roman"/>
          <w:bCs/>
          <w:sz w:val="24"/>
          <w:szCs w:val="24"/>
        </w:rPr>
        <w:t>ыстраивание в ДОУ целенаправленной, систематической работы по ранней профессиональной ориентации.</w:t>
      </w:r>
    </w:p>
    <w:p w:rsidR="000952C0" w:rsidRPr="000952C0" w:rsidRDefault="000952C0" w:rsidP="00A16319">
      <w:pPr>
        <w:spacing w:after="0" w:line="240" w:lineRule="auto"/>
        <w:jc w:val="both"/>
        <w:rPr>
          <w:rFonts w:ascii="Times New Roman" w:eastAsia="Times New Roman" w:hAnsi="Times New Roman" w:cs="Times New Roman"/>
          <w:b/>
          <w:bCs/>
          <w:i/>
          <w:sz w:val="24"/>
          <w:szCs w:val="24"/>
        </w:rPr>
      </w:pPr>
      <w:r w:rsidRPr="000952C0">
        <w:rPr>
          <w:rFonts w:ascii="Times New Roman" w:eastAsia="Times New Roman" w:hAnsi="Times New Roman" w:cs="Times New Roman"/>
          <w:b/>
          <w:bCs/>
          <w:i/>
          <w:sz w:val="24"/>
          <w:szCs w:val="24"/>
        </w:rPr>
        <w:t>Задачи:</w:t>
      </w:r>
    </w:p>
    <w:p w:rsidR="000952C0" w:rsidRPr="000952C0" w:rsidRDefault="000952C0" w:rsidP="000952C0">
      <w:pPr>
        <w:spacing w:after="0" w:line="240" w:lineRule="auto"/>
        <w:ind w:firstLine="567"/>
        <w:jc w:val="both"/>
        <w:rPr>
          <w:rFonts w:ascii="Times New Roman" w:eastAsia="Times New Roman" w:hAnsi="Times New Roman" w:cs="Times New Roman"/>
          <w:bCs/>
          <w:sz w:val="24"/>
          <w:szCs w:val="24"/>
        </w:rPr>
      </w:pPr>
      <w:r w:rsidRPr="000952C0">
        <w:rPr>
          <w:rFonts w:ascii="Times New Roman" w:eastAsia="Times New Roman" w:hAnsi="Times New Roman" w:cs="Times New Roman"/>
          <w:bCs/>
          <w:sz w:val="24"/>
          <w:szCs w:val="24"/>
        </w:rPr>
        <w:t>1. Познакомить воспитанников с историей развития железной дороги и ее ролью в современном обществе.</w:t>
      </w:r>
    </w:p>
    <w:p w:rsidR="000952C0" w:rsidRPr="000952C0" w:rsidRDefault="000952C0" w:rsidP="000952C0">
      <w:pPr>
        <w:spacing w:after="0" w:line="240" w:lineRule="auto"/>
        <w:ind w:firstLine="567"/>
        <w:jc w:val="both"/>
        <w:rPr>
          <w:rFonts w:ascii="Times New Roman" w:eastAsia="Times New Roman" w:hAnsi="Times New Roman" w:cs="Times New Roman"/>
          <w:bCs/>
          <w:sz w:val="24"/>
          <w:szCs w:val="24"/>
        </w:rPr>
      </w:pPr>
      <w:r w:rsidRPr="000952C0">
        <w:rPr>
          <w:rFonts w:ascii="Times New Roman" w:eastAsia="Times New Roman" w:hAnsi="Times New Roman" w:cs="Times New Roman"/>
          <w:bCs/>
          <w:sz w:val="24"/>
          <w:szCs w:val="24"/>
        </w:rPr>
        <w:t>2. Формировать систему знаний детей о видах железнодорожного транспорта и разнообразии железнодорожных профессий.</w:t>
      </w:r>
    </w:p>
    <w:p w:rsidR="000952C0" w:rsidRPr="000952C0" w:rsidRDefault="000952C0" w:rsidP="000952C0">
      <w:pPr>
        <w:spacing w:after="0" w:line="240" w:lineRule="auto"/>
        <w:ind w:firstLine="567"/>
        <w:jc w:val="both"/>
        <w:rPr>
          <w:rFonts w:ascii="Times New Roman" w:eastAsia="Times New Roman" w:hAnsi="Times New Roman" w:cs="Times New Roman"/>
          <w:bCs/>
          <w:sz w:val="24"/>
          <w:szCs w:val="24"/>
        </w:rPr>
      </w:pPr>
      <w:r w:rsidRPr="000952C0">
        <w:rPr>
          <w:rFonts w:ascii="Times New Roman" w:eastAsia="Times New Roman" w:hAnsi="Times New Roman" w:cs="Times New Roman"/>
          <w:bCs/>
          <w:sz w:val="24"/>
          <w:szCs w:val="24"/>
        </w:rPr>
        <w:t>3. Создать предметно-развивающую среду, способствующую освоению знаний о железной дороге и становлению устойчивого интереса к профессиям железнодорожников.</w:t>
      </w:r>
    </w:p>
    <w:p w:rsidR="000952C0" w:rsidRPr="000952C0" w:rsidRDefault="000952C0" w:rsidP="000952C0">
      <w:pPr>
        <w:spacing w:after="0" w:line="240" w:lineRule="auto"/>
        <w:ind w:firstLine="567"/>
        <w:jc w:val="both"/>
        <w:rPr>
          <w:rFonts w:ascii="Times New Roman" w:eastAsia="Times New Roman" w:hAnsi="Times New Roman" w:cs="Times New Roman"/>
          <w:bCs/>
          <w:sz w:val="24"/>
          <w:szCs w:val="24"/>
        </w:rPr>
      </w:pPr>
      <w:r w:rsidRPr="000952C0">
        <w:rPr>
          <w:rFonts w:ascii="Times New Roman" w:eastAsia="Times New Roman" w:hAnsi="Times New Roman" w:cs="Times New Roman"/>
          <w:bCs/>
          <w:sz w:val="24"/>
          <w:szCs w:val="24"/>
        </w:rPr>
        <w:t>4. Формирование элементарных представлений об общественной значимости той или иной железнодорожной профессии.</w:t>
      </w:r>
    </w:p>
    <w:p w:rsidR="000952C0" w:rsidRPr="000952C0" w:rsidRDefault="000952C0" w:rsidP="000952C0">
      <w:pPr>
        <w:spacing w:after="0" w:line="240" w:lineRule="auto"/>
        <w:ind w:firstLine="567"/>
        <w:jc w:val="both"/>
        <w:rPr>
          <w:rFonts w:ascii="Times New Roman" w:eastAsia="Times New Roman" w:hAnsi="Times New Roman" w:cs="Times New Roman"/>
          <w:bCs/>
          <w:sz w:val="24"/>
          <w:szCs w:val="24"/>
        </w:rPr>
      </w:pPr>
      <w:r w:rsidRPr="000952C0">
        <w:rPr>
          <w:rFonts w:ascii="Times New Roman" w:eastAsia="Times New Roman" w:hAnsi="Times New Roman" w:cs="Times New Roman"/>
          <w:bCs/>
          <w:sz w:val="24"/>
          <w:szCs w:val="24"/>
        </w:rPr>
        <w:t>5. Сформировать практические навыки безопасного поведения детей вблизи железнодорожных объектов.</w:t>
      </w:r>
    </w:p>
    <w:p w:rsidR="000952C0" w:rsidRPr="000952C0" w:rsidRDefault="000952C0" w:rsidP="000952C0">
      <w:pPr>
        <w:spacing w:after="0" w:line="240" w:lineRule="auto"/>
        <w:ind w:firstLine="567"/>
        <w:jc w:val="both"/>
        <w:rPr>
          <w:rFonts w:ascii="Times New Roman" w:eastAsia="Times New Roman" w:hAnsi="Times New Roman" w:cs="Times New Roman"/>
          <w:bCs/>
          <w:sz w:val="24"/>
          <w:szCs w:val="24"/>
        </w:rPr>
      </w:pPr>
      <w:r w:rsidRPr="000952C0">
        <w:rPr>
          <w:rFonts w:ascii="Times New Roman" w:eastAsia="Times New Roman" w:hAnsi="Times New Roman" w:cs="Times New Roman"/>
          <w:bCs/>
          <w:sz w:val="24"/>
          <w:szCs w:val="24"/>
        </w:rPr>
        <w:t>6. Активизировать мотивационные и волевые процессы детей дошкольного возраста, непосредственно влияющие на эффективное формирование эмоционально-положительного отношения к профессии железнодорожников.</w:t>
      </w:r>
    </w:p>
    <w:p w:rsidR="000952C0" w:rsidRPr="000952C0" w:rsidRDefault="000952C0" w:rsidP="000952C0">
      <w:pPr>
        <w:spacing w:after="0" w:line="240" w:lineRule="auto"/>
        <w:ind w:firstLine="567"/>
        <w:jc w:val="both"/>
        <w:rPr>
          <w:rFonts w:ascii="Times New Roman" w:eastAsia="Times New Roman" w:hAnsi="Times New Roman" w:cs="Times New Roman"/>
          <w:bCs/>
          <w:sz w:val="24"/>
          <w:szCs w:val="24"/>
        </w:rPr>
      </w:pPr>
      <w:r w:rsidRPr="000952C0">
        <w:rPr>
          <w:rFonts w:ascii="Times New Roman" w:eastAsia="Times New Roman" w:hAnsi="Times New Roman" w:cs="Times New Roman"/>
          <w:bCs/>
          <w:sz w:val="24"/>
          <w:szCs w:val="24"/>
        </w:rPr>
        <w:t>7.  Координировать условия ДОУ и семьи для создания  оптимальных условий сознательного выбора будущей железнодорожной специальности детей.</w:t>
      </w:r>
    </w:p>
    <w:p w:rsidR="000952C0" w:rsidRPr="000952C0" w:rsidRDefault="000952C0" w:rsidP="009129CD">
      <w:pPr>
        <w:spacing w:after="0" w:line="240" w:lineRule="auto"/>
        <w:jc w:val="both"/>
        <w:rPr>
          <w:rFonts w:ascii="Times New Roman" w:eastAsia="Times New Roman" w:hAnsi="Times New Roman" w:cs="Times New Roman"/>
          <w:bCs/>
          <w:sz w:val="24"/>
          <w:szCs w:val="24"/>
        </w:rPr>
      </w:pPr>
      <w:r w:rsidRPr="000952C0">
        <w:rPr>
          <w:rFonts w:ascii="Times New Roman" w:eastAsia="Times New Roman" w:hAnsi="Times New Roman" w:cs="Times New Roman"/>
          <w:bCs/>
          <w:sz w:val="24"/>
          <w:szCs w:val="24"/>
        </w:rPr>
        <w:t>8. Активизировать пропагандистскую деятельность среди родителей посредством включения в воспитательно-образовательный процесс.</w:t>
      </w:r>
    </w:p>
    <w:p w:rsidR="000952C0" w:rsidRPr="000952C0" w:rsidRDefault="000952C0" w:rsidP="000952C0">
      <w:pPr>
        <w:spacing w:after="0" w:line="240" w:lineRule="auto"/>
        <w:ind w:firstLine="567"/>
        <w:jc w:val="both"/>
        <w:rPr>
          <w:rFonts w:ascii="Times New Roman" w:eastAsia="Times New Roman" w:hAnsi="Times New Roman" w:cs="Times New Roman"/>
          <w:bCs/>
          <w:sz w:val="24"/>
          <w:szCs w:val="24"/>
        </w:rPr>
      </w:pPr>
      <w:r w:rsidRPr="000952C0">
        <w:rPr>
          <w:rFonts w:ascii="Times New Roman" w:eastAsia="Times New Roman" w:hAnsi="Times New Roman" w:cs="Times New Roman"/>
          <w:bCs/>
          <w:sz w:val="24"/>
          <w:szCs w:val="24"/>
        </w:rPr>
        <w:t>9. Способствовать воспитанию у детей гордости за своих родителей, работающих на железнодорожном транспорте.</w:t>
      </w:r>
    </w:p>
    <w:p w:rsidR="000952C0" w:rsidRPr="000952C0" w:rsidRDefault="000952C0" w:rsidP="00A16319">
      <w:pPr>
        <w:spacing w:after="0" w:line="240" w:lineRule="auto"/>
        <w:ind w:firstLine="567"/>
        <w:jc w:val="both"/>
        <w:rPr>
          <w:rFonts w:ascii="Times New Roman" w:eastAsia="Times New Roman" w:hAnsi="Times New Roman" w:cs="Times New Roman"/>
          <w:bCs/>
          <w:sz w:val="24"/>
          <w:szCs w:val="24"/>
        </w:rPr>
      </w:pPr>
      <w:r w:rsidRPr="000952C0">
        <w:rPr>
          <w:rFonts w:ascii="Times New Roman" w:eastAsia="Times New Roman" w:hAnsi="Times New Roman" w:cs="Times New Roman"/>
          <w:bCs/>
          <w:sz w:val="24"/>
          <w:szCs w:val="24"/>
        </w:rPr>
        <w:t>10. Организовать активное взаимодействие ДОУ с учрежден</w:t>
      </w:r>
      <w:r w:rsidR="00A16319">
        <w:rPr>
          <w:rFonts w:ascii="Times New Roman" w:eastAsia="Times New Roman" w:hAnsi="Times New Roman" w:cs="Times New Roman"/>
          <w:bCs/>
          <w:sz w:val="24"/>
          <w:szCs w:val="24"/>
        </w:rPr>
        <w:t xml:space="preserve">иями и предприятиями ОАО «РЖД». </w:t>
      </w:r>
    </w:p>
    <w:p w:rsidR="000F0EE9" w:rsidRPr="00656F5F" w:rsidRDefault="00DB1DC2" w:rsidP="00656F5F">
      <w:pPr>
        <w:pStyle w:val="a9"/>
        <w:widowControl w:val="0"/>
        <w:jc w:val="both"/>
        <w:rPr>
          <w:rFonts w:ascii="Times New Roman" w:hAnsi="Times New Roman" w:cs="Times New Roman"/>
          <w:sz w:val="24"/>
          <w:szCs w:val="24"/>
        </w:rPr>
      </w:pPr>
      <w:r>
        <w:rPr>
          <w:rFonts w:ascii="Times New Roman" w:hAnsi="Times New Roman" w:cs="Times New Roman"/>
          <w:sz w:val="24"/>
          <w:szCs w:val="24"/>
        </w:rPr>
        <w:t xml:space="preserve"> </w:t>
      </w:r>
      <w:r w:rsidR="00B661C3">
        <w:rPr>
          <w:rFonts w:ascii="Times New Roman" w:hAnsi="Times New Roman"/>
          <w:b/>
          <w:sz w:val="24"/>
          <w:szCs w:val="24"/>
        </w:rPr>
        <w:pict>
          <v:shape id="_x0000_i1035" type="#_x0000_t156" style="width:384.65pt;height:21.35pt" fillcolor="#00c" strokecolor="black [3213]">
            <v:fill color2="#c30" focus="100%" type="gradientRadial">
              <o:fill v:ext="view" type="gradientCenter"/>
            </v:fill>
            <v:shadow on="t" color="silver" opacity="52429f" offset="3pt,3pt"/>
            <v:textpath style="font-family:&quot;Times New Roman&quot;;font-size:14pt;font-weight:bold;v-text-kern:t" trim="t" fitpath="t" xscale="f" string="1.1.2. ПРИНЦИПЫ И ПОДХОДЫ РЕАЛИЗАЦИИ ПРОГРАММЫ "/>
          </v:shape>
        </w:pict>
      </w:r>
    </w:p>
    <w:p w:rsidR="000F0EE9" w:rsidRPr="000F0EE9" w:rsidRDefault="000F0EE9" w:rsidP="000F0EE9">
      <w:pPr>
        <w:pStyle w:val="a9"/>
        <w:ind w:firstLine="709"/>
        <w:jc w:val="both"/>
        <w:rPr>
          <w:rFonts w:ascii="Times New Roman" w:hAnsi="Times New Roman" w:cs="Times New Roman"/>
          <w:b/>
          <w:sz w:val="24"/>
          <w:szCs w:val="24"/>
        </w:rPr>
      </w:pPr>
      <w:r>
        <w:rPr>
          <w:rFonts w:ascii="Times New Roman" w:hAnsi="Times New Roman" w:cs="Times New Roman"/>
          <w:b/>
          <w:sz w:val="24"/>
          <w:szCs w:val="24"/>
        </w:rPr>
        <w:t>Принципы</w:t>
      </w:r>
      <w:r w:rsidRPr="000F0EE9">
        <w:rPr>
          <w:rFonts w:ascii="Times New Roman" w:hAnsi="Times New Roman" w:cs="Times New Roman"/>
          <w:b/>
          <w:sz w:val="24"/>
          <w:szCs w:val="24"/>
        </w:rPr>
        <w:t xml:space="preserve"> к формированию Программы</w:t>
      </w:r>
    </w:p>
    <w:p w:rsidR="000F0EE9" w:rsidRPr="000F0EE9" w:rsidRDefault="000F0EE9" w:rsidP="000F0EE9">
      <w:pPr>
        <w:pStyle w:val="a9"/>
        <w:ind w:firstLine="709"/>
        <w:jc w:val="both"/>
        <w:rPr>
          <w:rFonts w:ascii="Times New Roman" w:hAnsi="Times New Roman" w:cs="Times New Roman"/>
          <w:sz w:val="24"/>
          <w:szCs w:val="24"/>
          <w:u w:val="single"/>
        </w:rPr>
      </w:pPr>
      <w:r w:rsidRPr="000F0EE9">
        <w:rPr>
          <w:rFonts w:ascii="Times New Roman" w:hAnsi="Times New Roman" w:cs="Times New Roman"/>
          <w:sz w:val="24"/>
          <w:szCs w:val="24"/>
          <w:u w:val="single"/>
        </w:rPr>
        <w:t xml:space="preserve">Программа предусматривает реализацию основных принципов дошкольного образования: </w:t>
      </w:r>
    </w:p>
    <w:p w:rsidR="000F0EE9" w:rsidRPr="00A60D36" w:rsidRDefault="000F0EE9" w:rsidP="000F0EE9">
      <w:pPr>
        <w:pStyle w:val="a9"/>
        <w:widowControl w:val="0"/>
        <w:ind w:firstLine="709"/>
        <w:jc w:val="both"/>
        <w:rPr>
          <w:rFonts w:ascii="Times New Roman" w:hAnsi="Times New Roman" w:cs="Times New Roman"/>
          <w:sz w:val="24"/>
          <w:szCs w:val="24"/>
        </w:rPr>
      </w:pPr>
      <w:r w:rsidRPr="00A60D36">
        <w:rPr>
          <w:rFonts w:ascii="Times New Roman" w:hAnsi="Times New Roman" w:cs="Times New Roman"/>
          <w:sz w:val="24"/>
          <w:szCs w:val="24"/>
        </w:rPr>
        <w:t xml:space="preserve">1. </w:t>
      </w:r>
      <w:r w:rsidRPr="0082127F">
        <w:rPr>
          <w:rFonts w:ascii="Times New Roman" w:hAnsi="Times New Roman" w:cs="Times New Roman"/>
          <w:b/>
          <w:i/>
          <w:sz w:val="24"/>
          <w:szCs w:val="24"/>
        </w:rPr>
        <w:t>Поддержка разнообразия детства</w:t>
      </w:r>
      <w:r w:rsidRPr="00A60D36">
        <w:rPr>
          <w:rFonts w:ascii="Times New Roman" w:hAnsi="Times New Roman" w:cs="Times New Roman"/>
          <w:sz w:val="24"/>
          <w:szCs w:val="24"/>
        </w:rPr>
        <w:t xml:space="preserve">. Современный мир характеризуется возрастающим многообразием и неопределенностью, отражающимися в самых разных аспектах жизни человека и общества. Многообразие социальных, личностных, культурных, языковых, этнических особенностей, религиозных и других общностей, ценностей и убеждений, мнений и способов их выражения, жизненных укладов особенно ярко проявляется в условиях Российской Федерации – государства с огромной территорией, разнообразными природными условиями, объединяющего многочисленные культуры, народы, этносы. Возрастающая мобильность в обществе, экономике, образовании, культуре требует от людей умения ориентироваться в этом мире разнообразия, способности сохранять свою идентичность и в то же время гибко, позитивно и конструктивно взаимодействовать с другими людьми, способности выбирать и уважать право выбора других ценностей и убеждений, мнений и способов их выражения. </w:t>
      </w:r>
    </w:p>
    <w:p w:rsidR="000F0EE9" w:rsidRPr="00A60D36" w:rsidRDefault="000F0EE9" w:rsidP="000F0EE9">
      <w:pPr>
        <w:pStyle w:val="a9"/>
        <w:ind w:firstLine="709"/>
        <w:jc w:val="both"/>
        <w:rPr>
          <w:rFonts w:ascii="Times New Roman" w:hAnsi="Times New Roman" w:cs="Times New Roman"/>
          <w:sz w:val="24"/>
          <w:szCs w:val="24"/>
        </w:rPr>
      </w:pPr>
      <w:r w:rsidRPr="00A60D36">
        <w:rPr>
          <w:rFonts w:ascii="Times New Roman" w:hAnsi="Times New Roman" w:cs="Times New Roman"/>
          <w:sz w:val="24"/>
          <w:szCs w:val="24"/>
        </w:rPr>
        <w:t>Принимая вызовы современного мира, Программа рассматривает разнообразие как ценность, образовательный ресурс и предполагает использование разнообразия для обогащения образовательного процесса. Организация выстраивает образовательную деятельность с учетом региональной специфики, социокультурной ситуации развития каждого ребенка, его возрастных и индивидуальных особенностей, ценностей, мнений и способов их выражения.</w:t>
      </w:r>
    </w:p>
    <w:p w:rsidR="000F0EE9" w:rsidRPr="00A60D36" w:rsidRDefault="000F0EE9" w:rsidP="000F0EE9">
      <w:pPr>
        <w:pStyle w:val="a9"/>
        <w:ind w:firstLine="709"/>
        <w:jc w:val="both"/>
        <w:rPr>
          <w:rFonts w:ascii="Times New Roman" w:hAnsi="Times New Roman" w:cs="Times New Roman"/>
          <w:sz w:val="24"/>
          <w:szCs w:val="24"/>
        </w:rPr>
      </w:pPr>
      <w:r w:rsidRPr="00A60D36">
        <w:rPr>
          <w:rFonts w:ascii="Times New Roman" w:hAnsi="Times New Roman" w:cs="Times New Roman"/>
          <w:sz w:val="24"/>
          <w:szCs w:val="24"/>
        </w:rPr>
        <w:t xml:space="preserve">2. </w:t>
      </w:r>
      <w:r w:rsidRPr="0082127F">
        <w:rPr>
          <w:rFonts w:ascii="Times New Roman" w:hAnsi="Times New Roman" w:cs="Times New Roman"/>
          <w:b/>
          <w:i/>
          <w:sz w:val="24"/>
          <w:szCs w:val="24"/>
        </w:rPr>
        <w:t>Сохранение уникальности и самоценности детства</w:t>
      </w:r>
      <w:r w:rsidRPr="00A60D36">
        <w:rPr>
          <w:rFonts w:ascii="Times New Roman" w:hAnsi="Times New Roman" w:cs="Times New Roman"/>
          <w:sz w:val="24"/>
          <w:szCs w:val="24"/>
        </w:rPr>
        <w:t xml:space="preserve"> как важного этапа в общем развитии человека. Самоценность детства – понимание детства как периода жизни значимого самого по себе, значимого тем, что происходит с ребенком сейчас, а не тем, что этот этап является подготовкой к последующей жизни. Этот принцип подразумевает полноценное проживание ребенком всех этапов детства (младенческого, раннего и дошкольного детства), обогащение (амплификацию) детского развития.</w:t>
      </w:r>
    </w:p>
    <w:p w:rsidR="000F0EE9" w:rsidRPr="00A60D36" w:rsidRDefault="000F0EE9" w:rsidP="000F0EE9">
      <w:pPr>
        <w:pStyle w:val="a9"/>
        <w:ind w:firstLine="709"/>
        <w:jc w:val="both"/>
        <w:rPr>
          <w:rFonts w:ascii="Times New Roman" w:hAnsi="Times New Roman" w:cs="Times New Roman"/>
          <w:sz w:val="24"/>
          <w:szCs w:val="24"/>
        </w:rPr>
      </w:pPr>
      <w:r w:rsidRPr="00A60D36">
        <w:rPr>
          <w:rFonts w:ascii="Times New Roman" w:hAnsi="Times New Roman" w:cs="Times New Roman"/>
          <w:sz w:val="24"/>
          <w:szCs w:val="24"/>
        </w:rPr>
        <w:t xml:space="preserve">3. </w:t>
      </w:r>
      <w:r w:rsidRPr="0082127F">
        <w:rPr>
          <w:rFonts w:ascii="Times New Roman" w:hAnsi="Times New Roman" w:cs="Times New Roman"/>
          <w:b/>
          <w:i/>
          <w:sz w:val="24"/>
          <w:szCs w:val="24"/>
        </w:rPr>
        <w:t>Позитивная социализация</w:t>
      </w:r>
      <w:r w:rsidRPr="00A60D36">
        <w:rPr>
          <w:rFonts w:ascii="Times New Roman" w:hAnsi="Times New Roman" w:cs="Times New Roman"/>
          <w:sz w:val="24"/>
          <w:szCs w:val="24"/>
        </w:rPr>
        <w:t xml:space="preserve"> ребенка предполагает, что освоение ребенком культурных норм, средств и способов деятельности, культурных образцов поведения и общения с другими людьми, приобщение к традициям семьи, общества, государства происходят в процессе сотрудничества со взрослыми и другими детьми, направленного на создание предпосылок к полноценной деятельности ребенка в изменяющемся мире.</w:t>
      </w:r>
    </w:p>
    <w:p w:rsidR="000F0EE9" w:rsidRPr="00A60D36" w:rsidRDefault="000F0EE9" w:rsidP="000F0EE9">
      <w:pPr>
        <w:pStyle w:val="a9"/>
        <w:ind w:firstLine="709"/>
        <w:jc w:val="both"/>
        <w:rPr>
          <w:rFonts w:ascii="Times New Roman" w:eastAsia="SimSun" w:hAnsi="Times New Roman" w:cs="Times New Roman"/>
          <w:kern w:val="1"/>
          <w:sz w:val="24"/>
          <w:szCs w:val="24"/>
          <w:lang w:eastAsia="hi-IN" w:bidi="hi-IN"/>
        </w:rPr>
      </w:pPr>
      <w:r w:rsidRPr="00A60D36">
        <w:rPr>
          <w:rFonts w:ascii="Times New Roman" w:hAnsi="Times New Roman" w:cs="Times New Roman"/>
          <w:sz w:val="24"/>
          <w:szCs w:val="24"/>
        </w:rPr>
        <w:t xml:space="preserve">4. </w:t>
      </w:r>
      <w:r w:rsidRPr="0082127F">
        <w:rPr>
          <w:rFonts w:ascii="Times New Roman" w:hAnsi="Times New Roman" w:cs="Times New Roman"/>
          <w:b/>
          <w:i/>
          <w:sz w:val="24"/>
          <w:szCs w:val="24"/>
        </w:rPr>
        <w:t>Личностно-развивающий и гуманистический характер взаимодействия</w:t>
      </w:r>
      <w:r w:rsidRPr="00A60D36">
        <w:rPr>
          <w:rFonts w:ascii="Times New Roman" w:hAnsi="Times New Roman" w:cs="Times New Roman"/>
          <w:sz w:val="24"/>
          <w:szCs w:val="24"/>
        </w:rPr>
        <w:t xml:space="preserve"> взрослых (родителей</w:t>
      </w:r>
      <w:r w:rsidR="000333D3">
        <w:rPr>
          <w:rFonts w:ascii="Times New Roman" w:hAnsi="Times New Roman" w:cs="Times New Roman"/>
          <w:sz w:val="24"/>
          <w:szCs w:val="24"/>
        </w:rPr>
        <w:t xml:space="preserve"> </w:t>
      </w:r>
      <w:r w:rsidRPr="00A60D36">
        <w:rPr>
          <w:rFonts w:ascii="Times New Roman" w:hAnsi="Times New Roman" w:cs="Times New Roman"/>
          <w:sz w:val="24"/>
          <w:szCs w:val="24"/>
        </w:rPr>
        <w:t>(законных представителей), педагогических и иных работников Организации) и детей. Такой тип взаимодействия предполагает базовую ценностную ориентацию на достоинство каждого участника взаимодействия, уважение и б</w:t>
      </w:r>
      <w:r w:rsidRPr="00A60D36">
        <w:rPr>
          <w:rFonts w:ascii="Times New Roman" w:eastAsia="SimSun" w:hAnsi="Times New Roman" w:cs="Times New Roman"/>
          <w:kern w:val="1"/>
          <w:sz w:val="24"/>
          <w:szCs w:val="24"/>
          <w:lang w:eastAsia="hi-IN" w:bidi="hi-IN"/>
        </w:rPr>
        <w:t xml:space="preserve">езусловное </w:t>
      </w:r>
      <w:r w:rsidRPr="00A60D36">
        <w:rPr>
          <w:rFonts w:ascii="Times New Roman" w:hAnsi="Times New Roman" w:cs="Times New Roman"/>
          <w:sz w:val="24"/>
          <w:szCs w:val="24"/>
        </w:rPr>
        <w:t>принятие личности ребенка, д</w:t>
      </w:r>
      <w:r w:rsidRPr="00A60D36">
        <w:rPr>
          <w:rFonts w:ascii="Times New Roman" w:eastAsia="SimSun" w:hAnsi="Times New Roman" w:cs="Times New Roman"/>
          <w:kern w:val="1"/>
          <w:sz w:val="24"/>
          <w:szCs w:val="24"/>
          <w:lang w:eastAsia="hi-IN" w:bidi="hi-IN"/>
        </w:rPr>
        <w:t xml:space="preserve">оброжелательность, внимание к ребенку, его состоянию, настроению, потребностям, интересам. </w:t>
      </w:r>
      <w:r w:rsidRPr="00A60D36">
        <w:rPr>
          <w:rFonts w:ascii="Times New Roman" w:hAnsi="Times New Roman" w:cs="Times New Roman"/>
          <w:sz w:val="24"/>
          <w:szCs w:val="24"/>
        </w:rPr>
        <w:t xml:space="preserve">Личностно-развивающее взаимодействие </w:t>
      </w:r>
      <w:r w:rsidRPr="00A60D36">
        <w:rPr>
          <w:rFonts w:ascii="Times New Roman" w:eastAsia="SimSun" w:hAnsi="Times New Roman" w:cs="Times New Roman"/>
          <w:kern w:val="1"/>
          <w:sz w:val="24"/>
          <w:szCs w:val="24"/>
          <w:lang w:eastAsia="hi-IN" w:bidi="hi-IN"/>
        </w:rPr>
        <w:t xml:space="preserve">является неотъемлемой составной частью социальной ситуации развития ребенка в организации, условием его эмоционального благополучия и полноценного развития. </w:t>
      </w:r>
    </w:p>
    <w:p w:rsidR="00C87C52" w:rsidRPr="00A60D36" w:rsidRDefault="000F0EE9" w:rsidP="00C87C52">
      <w:pPr>
        <w:pStyle w:val="a9"/>
        <w:widowControl w:val="0"/>
        <w:ind w:firstLine="709"/>
        <w:jc w:val="both"/>
        <w:rPr>
          <w:rFonts w:ascii="Times New Roman" w:hAnsi="Times New Roman" w:cs="Times New Roman"/>
          <w:sz w:val="24"/>
          <w:szCs w:val="24"/>
        </w:rPr>
      </w:pPr>
      <w:r w:rsidRPr="00A60D36">
        <w:rPr>
          <w:rFonts w:ascii="Times New Roman" w:hAnsi="Times New Roman" w:cs="Times New Roman"/>
          <w:sz w:val="24"/>
          <w:szCs w:val="24"/>
        </w:rPr>
        <w:t xml:space="preserve">5. </w:t>
      </w:r>
      <w:r w:rsidRPr="0082127F">
        <w:rPr>
          <w:rFonts w:ascii="Times New Roman" w:hAnsi="Times New Roman" w:cs="Times New Roman"/>
          <w:b/>
          <w:i/>
          <w:sz w:val="24"/>
          <w:szCs w:val="24"/>
        </w:rPr>
        <w:t>Содействие и сотрудничество детей и взрослых</w:t>
      </w:r>
      <w:r w:rsidRPr="0082127F">
        <w:rPr>
          <w:rFonts w:ascii="Times New Roman" w:hAnsi="Times New Roman" w:cs="Times New Roman"/>
          <w:b/>
          <w:sz w:val="24"/>
          <w:szCs w:val="24"/>
        </w:rPr>
        <w:t xml:space="preserve">, </w:t>
      </w:r>
      <w:r w:rsidRPr="0082127F">
        <w:rPr>
          <w:rFonts w:ascii="Times New Roman" w:hAnsi="Times New Roman" w:cs="Times New Roman"/>
          <w:b/>
          <w:i/>
          <w:sz w:val="24"/>
          <w:szCs w:val="24"/>
        </w:rPr>
        <w:t>признание ребенка полноценным участником (субъектом) образовательных отношений</w:t>
      </w:r>
      <w:r w:rsidRPr="0082127F">
        <w:rPr>
          <w:rFonts w:ascii="Times New Roman" w:hAnsi="Times New Roman" w:cs="Times New Roman"/>
          <w:b/>
          <w:sz w:val="24"/>
          <w:szCs w:val="24"/>
        </w:rPr>
        <w:t>.</w:t>
      </w:r>
      <w:r w:rsidRPr="00A60D36">
        <w:rPr>
          <w:rFonts w:ascii="Times New Roman" w:hAnsi="Times New Roman" w:cs="Times New Roman"/>
          <w:sz w:val="24"/>
          <w:szCs w:val="24"/>
        </w:rPr>
        <w:t xml:space="preserve"> Этот принцип предполагает активное участие всех субъектов образовательных отношений – как детей, так и взрослых – в реализации программы. Каждый участник имеет возможность внести свой индивидуальный вклад в ход игры, занятия, проекта, обсуждения, в планирование образовательного процесса, может проявить инициативу. Принцип содействия предполагает диалогический характер коммуникации между всеми участниками образовательных отношений. Детям предоставляется возможность высказывать свои взгляды, свое мнение, занимать позицию и отстаивать ее, принимать решения и брать на себя ответственность в соответствии со своими возможностями. </w:t>
      </w:r>
    </w:p>
    <w:p w:rsidR="000F0EE9" w:rsidRPr="00A60D36" w:rsidRDefault="000F0EE9" w:rsidP="00E430D5">
      <w:pPr>
        <w:pStyle w:val="a9"/>
        <w:widowControl w:val="0"/>
        <w:ind w:firstLine="709"/>
        <w:jc w:val="both"/>
        <w:rPr>
          <w:rFonts w:ascii="Times New Roman" w:hAnsi="Times New Roman" w:cs="Times New Roman"/>
          <w:sz w:val="24"/>
          <w:szCs w:val="24"/>
        </w:rPr>
      </w:pPr>
      <w:r w:rsidRPr="00A60D36">
        <w:rPr>
          <w:rFonts w:ascii="Times New Roman" w:hAnsi="Times New Roman" w:cs="Times New Roman"/>
          <w:sz w:val="24"/>
          <w:szCs w:val="24"/>
        </w:rPr>
        <w:t xml:space="preserve">6. </w:t>
      </w:r>
      <w:r w:rsidRPr="0082127F">
        <w:rPr>
          <w:rFonts w:ascii="Times New Roman" w:hAnsi="Times New Roman" w:cs="Times New Roman"/>
          <w:b/>
          <w:i/>
          <w:sz w:val="24"/>
          <w:szCs w:val="24"/>
        </w:rPr>
        <w:t>Сотрудничество Организации с семьей</w:t>
      </w:r>
      <w:r w:rsidRPr="00A60D36">
        <w:rPr>
          <w:rFonts w:ascii="Times New Roman" w:hAnsi="Times New Roman" w:cs="Times New Roman"/>
          <w:sz w:val="24"/>
          <w:szCs w:val="24"/>
        </w:rPr>
        <w:t xml:space="preserve">. Сотрудничество, кооперация с семьей, открытость в отношении семьи, уважение семейных ценностей и традиций, их учет в образовательной работе являются важнейшим принципом образовательной программы. Сотрудники Организации должны знать об условиях жизни ребенка в семье, понимать проблемы, уважать ценности и традиции семей воспитанников. Программа предполагает разнообразные формы сотрудничества с семьей как в содержательном, так и в организационном планах. </w:t>
      </w:r>
    </w:p>
    <w:p w:rsidR="000F0EE9" w:rsidRPr="00A60D36" w:rsidRDefault="000F0EE9" w:rsidP="002D70E1">
      <w:pPr>
        <w:pStyle w:val="a9"/>
        <w:widowControl w:val="0"/>
        <w:ind w:firstLine="709"/>
        <w:jc w:val="both"/>
        <w:rPr>
          <w:rFonts w:ascii="Times New Roman" w:hAnsi="Times New Roman" w:cs="Times New Roman"/>
          <w:sz w:val="24"/>
          <w:szCs w:val="24"/>
        </w:rPr>
      </w:pPr>
      <w:r w:rsidRPr="00A60D36">
        <w:rPr>
          <w:rFonts w:ascii="Times New Roman" w:hAnsi="Times New Roman" w:cs="Times New Roman"/>
          <w:sz w:val="24"/>
          <w:szCs w:val="24"/>
        </w:rPr>
        <w:t xml:space="preserve">7. </w:t>
      </w:r>
      <w:r w:rsidRPr="0082127F">
        <w:rPr>
          <w:rFonts w:ascii="Times New Roman" w:hAnsi="Times New Roman" w:cs="Times New Roman"/>
          <w:b/>
          <w:i/>
          <w:sz w:val="24"/>
          <w:szCs w:val="24"/>
        </w:rPr>
        <w:t>Сетевое взаимодействие с организациями</w:t>
      </w:r>
      <w:r w:rsidRPr="00A60D36">
        <w:rPr>
          <w:rFonts w:ascii="Times New Roman" w:hAnsi="Times New Roman" w:cs="Times New Roman"/>
          <w:sz w:val="24"/>
          <w:szCs w:val="24"/>
        </w:rPr>
        <w:t xml:space="preserve"> социализации, образования, охраны здоровья и другими партнерами, которые могут внести вклад в развитие и образование детей, а также использование ресурсов местного сообщества и вариативных программ дополнительного образования детей для обогащения детского развития. Программа предполагает, что Организация устанавливает партнерские отношения не только с семьями детей, но и с другими организациями и лицами, которые могут способствовать обогащению социального и/или культурного опыта детей, приобщению детей к национальным традициям (посещение театров, музеев, освоение программ дополнительного образования), к природе и истории родного края; содействовать проведению совместных проектов, экскурсий, праздников, посещению концертов, а также удовлетворению особых потребностей детей, оказанию психолого-педагогической и/или медицинской поддержки в случае необходимости (центры семейного консультирования и др.). </w:t>
      </w:r>
    </w:p>
    <w:p w:rsidR="000F0EE9" w:rsidRPr="00A60D36" w:rsidRDefault="000F0EE9" w:rsidP="002F187E">
      <w:pPr>
        <w:pStyle w:val="a9"/>
        <w:widowControl w:val="0"/>
        <w:ind w:firstLine="709"/>
        <w:jc w:val="both"/>
        <w:rPr>
          <w:rFonts w:ascii="Times New Roman" w:hAnsi="Times New Roman" w:cs="Times New Roman"/>
          <w:sz w:val="24"/>
          <w:szCs w:val="24"/>
        </w:rPr>
      </w:pPr>
      <w:r w:rsidRPr="00A60D36">
        <w:rPr>
          <w:rFonts w:ascii="Times New Roman" w:hAnsi="Times New Roman" w:cs="Times New Roman"/>
          <w:sz w:val="24"/>
          <w:szCs w:val="24"/>
        </w:rPr>
        <w:t xml:space="preserve">8. </w:t>
      </w:r>
      <w:r w:rsidRPr="0082127F">
        <w:rPr>
          <w:rFonts w:ascii="Times New Roman" w:hAnsi="Times New Roman" w:cs="Times New Roman"/>
          <w:b/>
          <w:i/>
          <w:sz w:val="24"/>
          <w:szCs w:val="24"/>
        </w:rPr>
        <w:t>Индивидуализация дошкольного образования</w:t>
      </w:r>
      <w:r w:rsidRPr="00A60D36">
        <w:rPr>
          <w:rFonts w:ascii="Times New Roman" w:hAnsi="Times New Roman" w:cs="Times New Roman"/>
          <w:i/>
          <w:sz w:val="24"/>
          <w:szCs w:val="24"/>
        </w:rPr>
        <w:t xml:space="preserve"> </w:t>
      </w:r>
      <w:r w:rsidRPr="00A60D36">
        <w:rPr>
          <w:rFonts w:ascii="Times New Roman" w:hAnsi="Times New Roman" w:cs="Times New Roman"/>
          <w:sz w:val="24"/>
          <w:szCs w:val="24"/>
        </w:rPr>
        <w:t>предполагает такое построение образовательной деятельности, которое открывает возможности для индивидуализации образовательного процесса, появления индивидуальной траектории развития каждого ребенка с характерными для данного ребенка спецификой и скоростью, учитывающей его интересы, мотивы, способности и возрастно-психологические особенности. При этом сам ребенок становится активным в выборе содержания своего образования, разных форм активности. Для реализации этого принципа необходимы регулярное наблюдение за развитием ребенка, сбор данных о нем, анализ его действий и поступков; помощь ребенку в сложной ситуации; предоставление ребенку возможности выбора в разных видах деятельности, акцентирование внимания на инициативности, самостоятельности и активности ребенка.</w:t>
      </w:r>
    </w:p>
    <w:p w:rsidR="000F0EE9" w:rsidRPr="00A60D36" w:rsidRDefault="000F0EE9" w:rsidP="000F0EE9">
      <w:pPr>
        <w:pStyle w:val="a9"/>
        <w:widowControl w:val="0"/>
        <w:ind w:firstLine="709"/>
        <w:jc w:val="both"/>
        <w:rPr>
          <w:rFonts w:ascii="Times New Roman" w:hAnsi="Times New Roman" w:cs="Times New Roman"/>
          <w:sz w:val="24"/>
          <w:szCs w:val="24"/>
        </w:rPr>
      </w:pPr>
      <w:r w:rsidRPr="00A60D36">
        <w:rPr>
          <w:rFonts w:ascii="Times New Roman" w:hAnsi="Times New Roman" w:cs="Times New Roman"/>
          <w:sz w:val="24"/>
          <w:szCs w:val="24"/>
        </w:rPr>
        <w:t xml:space="preserve">9. </w:t>
      </w:r>
      <w:r w:rsidRPr="0082127F">
        <w:rPr>
          <w:rFonts w:ascii="Times New Roman" w:hAnsi="Times New Roman" w:cs="Times New Roman"/>
          <w:b/>
          <w:i/>
          <w:sz w:val="24"/>
          <w:szCs w:val="24"/>
        </w:rPr>
        <w:t>Возрастная адекватность образования</w:t>
      </w:r>
      <w:r w:rsidRPr="00A60D36">
        <w:rPr>
          <w:rFonts w:ascii="Times New Roman" w:hAnsi="Times New Roman" w:cs="Times New Roman"/>
          <w:i/>
          <w:sz w:val="24"/>
          <w:szCs w:val="24"/>
        </w:rPr>
        <w:t>.</w:t>
      </w:r>
      <w:r w:rsidRPr="00A60D36">
        <w:rPr>
          <w:rFonts w:ascii="Times New Roman" w:hAnsi="Times New Roman" w:cs="Times New Roman"/>
          <w:sz w:val="24"/>
          <w:szCs w:val="24"/>
        </w:rPr>
        <w:t xml:space="preserve"> Этот принцип предполагает подбор педагогом содержания и методов дошкольного образования в соответствии с возрастными особенностями детей. Важно использовать все специфические виды детской деятельности (игру, коммуникативную и познавательно-исследовательскую деятельность, творческую активность, обеспечивающую художественно-эстетическое развитие ребенка), опираясь на особенности возраста и задачи развития, которые должны быть решены в дошкольном возрасте. Деятельность педагога должна быть мотивирующей и соответствовать психологическим законам развития ребенка, учитывать его индивидуальные интересы, особенности и склонности.</w:t>
      </w:r>
    </w:p>
    <w:p w:rsidR="000F0EE9" w:rsidRPr="00A60D36" w:rsidRDefault="000F0EE9" w:rsidP="000F0EE9">
      <w:pPr>
        <w:pStyle w:val="a9"/>
        <w:widowControl w:val="0"/>
        <w:ind w:firstLine="709"/>
        <w:jc w:val="both"/>
        <w:rPr>
          <w:rFonts w:ascii="Times New Roman" w:hAnsi="Times New Roman" w:cs="Times New Roman"/>
          <w:sz w:val="24"/>
          <w:szCs w:val="24"/>
        </w:rPr>
      </w:pPr>
      <w:r w:rsidRPr="00A60D36">
        <w:rPr>
          <w:rFonts w:ascii="Times New Roman" w:hAnsi="Times New Roman" w:cs="Times New Roman"/>
          <w:sz w:val="24"/>
          <w:szCs w:val="24"/>
        </w:rPr>
        <w:t xml:space="preserve">10. </w:t>
      </w:r>
      <w:r w:rsidRPr="0082127F">
        <w:rPr>
          <w:rFonts w:ascii="Times New Roman" w:hAnsi="Times New Roman" w:cs="Times New Roman"/>
          <w:b/>
          <w:i/>
          <w:sz w:val="24"/>
          <w:szCs w:val="24"/>
        </w:rPr>
        <w:t>Развивающее вариативное образование</w:t>
      </w:r>
      <w:r w:rsidRPr="00A60D36">
        <w:rPr>
          <w:rFonts w:ascii="Times New Roman" w:hAnsi="Times New Roman" w:cs="Times New Roman"/>
          <w:i/>
          <w:sz w:val="24"/>
          <w:szCs w:val="24"/>
        </w:rPr>
        <w:t xml:space="preserve">. </w:t>
      </w:r>
      <w:r w:rsidRPr="00A60D36">
        <w:rPr>
          <w:rFonts w:ascii="Times New Roman" w:hAnsi="Times New Roman" w:cs="Times New Roman"/>
          <w:sz w:val="24"/>
          <w:szCs w:val="24"/>
        </w:rPr>
        <w:t>Этот принцип предполагает, что образовательное содержание предлагается ребенку через разные виды деятельности с учетом его актуальных и потенциальных возможностей усвоения этого содержания и совершения им тех или иных действий, с учетом его интересов, мотивов и способностей. Данный принцип предполагает работу педагога с ориентацией на зону ближайшего развития ребенка (Л.С. Выготский), что способствует развитию, расширению как явных, так и скрытых возможностей ребенка.</w:t>
      </w:r>
    </w:p>
    <w:p w:rsidR="000F0EE9" w:rsidRPr="00A60D36" w:rsidRDefault="000F0EE9" w:rsidP="000F0EE9">
      <w:pPr>
        <w:pStyle w:val="a9"/>
        <w:ind w:firstLine="709"/>
        <w:jc w:val="both"/>
        <w:rPr>
          <w:rFonts w:ascii="Times New Roman" w:hAnsi="Times New Roman" w:cs="Times New Roman"/>
          <w:sz w:val="24"/>
          <w:szCs w:val="24"/>
        </w:rPr>
      </w:pPr>
      <w:r w:rsidRPr="00A60D36">
        <w:rPr>
          <w:rFonts w:ascii="Times New Roman" w:hAnsi="Times New Roman" w:cs="Times New Roman"/>
          <w:sz w:val="24"/>
          <w:szCs w:val="24"/>
        </w:rPr>
        <w:t xml:space="preserve">11. </w:t>
      </w:r>
      <w:r w:rsidRPr="0082127F">
        <w:rPr>
          <w:rFonts w:ascii="Times New Roman" w:hAnsi="Times New Roman" w:cs="Times New Roman"/>
          <w:b/>
          <w:i/>
          <w:sz w:val="24"/>
          <w:szCs w:val="24"/>
        </w:rPr>
        <w:t>Полнота содержания и интеграция отдельных образовательных областей</w:t>
      </w:r>
      <w:r w:rsidRPr="00A60D36">
        <w:rPr>
          <w:rFonts w:ascii="Times New Roman" w:hAnsi="Times New Roman" w:cs="Times New Roman"/>
          <w:sz w:val="24"/>
          <w:szCs w:val="24"/>
        </w:rPr>
        <w:t>. В соответствии со Стандартом Программа предполагает всестороннее социально-коммуникативное, познавательное, речевое, художественно-эстетическое и физическое развитие детей посредством различных видов детской активности. Деление Программы на образовательные области не означает, что каждая образовательная область осваивается ребенком по отдельности, в форме изолированных занятий по модели школьных предметов. Между отдельными разделами Программы существуют многообразные взаимосвязи: познавательное развитие тесно связано с речевым и социально-коммуникативным, художественно-эстетическое – с познавательным и речевым и т.п. Содержание образовательной деятельности в одной конкретной области тесно связано с другими областями. Такая организация образовательного процесса соответствует особенностям развития детей раннего и дошкольного возраста.</w:t>
      </w:r>
    </w:p>
    <w:p w:rsidR="000F0EE9" w:rsidRPr="00A60D36" w:rsidRDefault="000F0EE9" w:rsidP="000F0EE9">
      <w:pPr>
        <w:pStyle w:val="a9"/>
        <w:widowControl w:val="0"/>
        <w:ind w:firstLine="709"/>
        <w:jc w:val="both"/>
        <w:rPr>
          <w:rFonts w:ascii="Times New Roman" w:hAnsi="Times New Roman" w:cs="Times New Roman"/>
          <w:sz w:val="24"/>
          <w:szCs w:val="24"/>
        </w:rPr>
      </w:pPr>
      <w:r w:rsidRPr="00A60D36">
        <w:rPr>
          <w:rFonts w:ascii="Times New Roman" w:hAnsi="Times New Roman" w:cs="Times New Roman"/>
          <w:sz w:val="24"/>
          <w:szCs w:val="24"/>
        </w:rPr>
        <w:t xml:space="preserve">12. </w:t>
      </w:r>
      <w:r w:rsidRPr="0082127F">
        <w:rPr>
          <w:rFonts w:ascii="Times New Roman" w:hAnsi="Times New Roman" w:cs="Times New Roman"/>
          <w:b/>
          <w:i/>
          <w:sz w:val="24"/>
          <w:szCs w:val="24"/>
        </w:rPr>
        <w:t>Инвариантность ценностей и целей при вариативности средств реализации и достижения целей Программы</w:t>
      </w:r>
      <w:r w:rsidRPr="00A60D36">
        <w:rPr>
          <w:rFonts w:ascii="Times New Roman" w:hAnsi="Times New Roman" w:cs="Times New Roman"/>
          <w:i/>
          <w:sz w:val="24"/>
          <w:szCs w:val="24"/>
        </w:rPr>
        <w:t xml:space="preserve">. </w:t>
      </w:r>
      <w:r w:rsidRPr="00A60D36">
        <w:rPr>
          <w:rFonts w:ascii="Times New Roman" w:hAnsi="Times New Roman" w:cs="Times New Roman"/>
          <w:sz w:val="24"/>
          <w:szCs w:val="24"/>
        </w:rPr>
        <w:t xml:space="preserve">Стандарт и Программа задают инвариантные ценности и ориентиры, с учетом которых Организация должна разработать свою основную образовательную программу и которые для нее являются научно-методическими опорами в современном мире разнообразия и неопределенности. При этом Программа оставляет за Организацией право выбора способов их достижения, выбора образовательных программ, учитывающих многообразие конкретных социокультурных, географических, климатических условий реализации Программы, разнородность состава групп воспитанников, их особенностей и интересов, запросов родителей (законных представителей), интересов и предпочтений педагогов и т.п. </w:t>
      </w:r>
    </w:p>
    <w:p w:rsidR="000F0EE9" w:rsidRPr="000F0EE9" w:rsidRDefault="000F0EE9" w:rsidP="000F0EE9">
      <w:pPr>
        <w:pStyle w:val="a9"/>
        <w:ind w:firstLine="709"/>
        <w:jc w:val="both"/>
        <w:rPr>
          <w:rFonts w:ascii="Times New Roman" w:hAnsi="Times New Roman" w:cs="Times New Roman"/>
          <w:b/>
          <w:sz w:val="24"/>
          <w:szCs w:val="24"/>
        </w:rPr>
      </w:pPr>
      <w:r w:rsidRPr="000F0EE9">
        <w:rPr>
          <w:rFonts w:ascii="Times New Roman" w:hAnsi="Times New Roman" w:cs="Times New Roman"/>
          <w:b/>
          <w:sz w:val="24"/>
          <w:szCs w:val="24"/>
        </w:rPr>
        <w:t>Подходы к формированию Программы</w:t>
      </w:r>
    </w:p>
    <w:p w:rsidR="000F0EE9" w:rsidRPr="000F0EE9" w:rsidRDefault="000F0EE9" w:rsidP="000F0EE9">
      <w:pPr>
        <w:pStyle w:val="a9"/>
        <w:ind w:firstLine="709"/>
        <w:jc w:val="both"/>
        <w:rPr>
          <w:rFonts w:ascii="Times New Roman" w:hAnsi="Times New Roman" w:cs="Times New Roman"/>
          <w:sz w:val="24"/>
          <w:szCs w:val="24"/>
          <w:u w:val="single"/>
        </w:rPr>
      </w:pPr>
      <w:r w:rsidRPr="000F0EE9">
        <w:rPr>
          <w:rFonts w:ascii="Times New Roman" w:hAnsi="Times New Roman" w:cs="Times New Roman"/>
          <w:sz w:val="24"/>
          <w:szCs w:val="24"/>
          <w:u w:val="single"/>
        </w:rPr>
        <w:t xml:space="preserve">Программа направлена на реализацию следующих </w:t>
      </w:r>
      <w:r w:rsidRPr="000F0EE9">
        <w:rPr>
          <w:rFonts w:ascii="Times New Roman" w:hAnsi="Times New Roman" w:cs="Times New Roman"/>
          <w:b/>
          <w:sz w:val="24"/>
          <w:szCs w:val="24"/>
          <w:u w:val="single"/>
        </w:rPr>
        <w:t>подходов</w:t>
      </w:r>
      <w:r w:rsidRPr="000F0EE9">
        <w:rPr>
          <w:rFonts w:ascii="Times New Roman" w:hAnsi="Times New Roman" w:cs="Times New Roman"/>
          <w:sz w:val="24"/>
          <w:szCs w:val="24"/>
          <w:u w:val="single"/>
        </w:rPr>
        <w:t xml:space="preserve"> к образованию, развитию и саморазвитию воспитанников:</w:t>
      </w:r>
    </w:p>
    <w:p w:rsidR="000F0EE9" w:rsidRPr="0060794E" w:rsidRDefault="000F0EE9" w:rsidP="000F0EE9">
      <w:pPr>
        <w:pStyle w:val="a9"/>
        <w:ind w:firstLine="709"/>
        <w:jc w:val="both"/>
        <w:rPr>
          <w:rFonts w:ascii="Times New Roman" w:hAnsi="Times New Roman" w:cs="Times New Roman"/>
          <w:sz w:val="24"/>
          <w:szCs w:val="24"/>
        </w:rPr>
      </w:pPr>
      <w:r w:rsidRPr="0082127F">
        <w:rPr>
          <w:rFonts w:ascii="Times New Roman" w:hAnsi="Times New Roman" w:cs="Times New Roman"/>
          <w:b/>
          <w:i/>
          <w:sz w:val="24"/>
          <w:szCs w:val="24"/>
        </w:rPr>
        <w:t>Культурно-исторический подход</w:t>
      </w:r>
      <w:r w:rsidRPr="0060794E">
        <w:rPr>
          <w:rFonts w:ascii="Times New Roman" w:hAnsi="Times New Roman" w:cs="Times New Roman"/>
          <w:sz w:val="24"/>
          <w:szCs w:val="24"/>
        </w:rPr>
        <w:t xml:space="preserve"> предполагает передачу воспитателем ребенку культурных образцов поведения, общения и деятельности, учитывает, что процесс приобретения знаний в дошкольном возрасте не является ни целенаправленным, ни систематическим, а совершается лишь в меру имеющихся у детей познавательных интересов, знания являются «побочным продуктом» различных видов деятельности ребенка. </w:t>
      </w:r>
    </w:p>
    <w:p w:rsidR="000F0EE9" w:rsidRPr="0060794E" w:rsidRDefault="000F0EE9" w:rsidP="000F0EE9">
      <w:pPr>
        <w:pStyle w:val="a9"/>
        <w:widowControl w:val="0"/>
        <w:ind w:firstLine="709"/>
        <w:jc w:val="both"/>
        <w:rPr>
          <w:rFonts w:ascii="Times New Roman" w:hAnsi="Times New Roman" w:cs="Times New Roman"/>
          <w:sz w:val="24"/>
          <w:szCs w:val="24"/>
        </w:rPr>
      </w:pPr>
      <w:r w:rsidRPr="0082127F">
        <w:rPr>
          <w:rFonts w:ascii="Times New Roman" w:hAnsi="Times New Roman" w:cs="Times New Roman"/>
          <w:b/>
          <w:i/>
          <w:sz w:val="24"/>
          <w:szCs w:val="24"/>
        </w:rPr>
        <w:t>Комплексно - тематический подход</w:t>
      </w:r>
      <w:r w:rsidRPr="0060794E">
        <w:rPr>
          <w:rFonts w:ascii="Times New Roman" w:hAnsi="Times New Roman" w:cs="Times New Roman"/>
          <w:sz w:val="24"/>
          <w:szCs w:val="24"/>
        </w:rPr>
        <w:t xml:space="preserve"> к организации образовательного процесса предусматривает объединение комплекса различных видов специфической детской деятельности вокруг единой «темы», при котором полноценно обеспечивается целостное представление детей об окружающем мире. </w:t>
      </w:r>
    </w:p>
    <w:p w:rsidR="000F0EE9" w:rsidRPr="0060794E" w:rsidRDefault="000F0EE9" w:rsidP="000F0EE9">
      <w:pPr>
        <w:pStyle w:val="a9"/>
        <w:widowControl w:val="0"/>
        <w:ind w:firstLine="709"/>
        <w:jc w:val="both"/>
        <w:rPr>
          <w:rFonts w:ascii="Times New Roman" w:hAnsi="Times New Roman" w:cs="Times New Roman"/>
          <w:sz w:val="24"/>
          <w:szCs w:val="24"/>
        </w:rPr>
      </w:pPr>
      <w:r w:rsidRPr="0082127F">
        <w:rPr>
          <w:rFonts w:ascii="Times New Roman" w:hAnsi="Times New Roman" w:cs="Times New Roman"/>
          <w:b/>
          <w:i/>
          <w:sz w:val="24"/>
          <w:szCs w:val="24"/>
        </w:rPr>
        <w:t>Культурологический подход</w:t>
      </w:r>
      <w:r w:rsidRPr="0060794E">
        <w:rPr>
          <w:rFonts w:ascii="Times New Roman" w:hAnsi="Times New Roman" w:cs="Times New Roman"/>
          <w:sz w:val="24"/>
          <w:szCs w:val="24"/>
        </w:rPr>
        <w:t xml:space="preserve"> предполагает ориентацию не столько на знание, сколько на освоение элементов культуры в процессе воспитания и обучения, познания и общения,  игры и трудовой деятельности. </w:t>
      </w:r>
    </w:p>
    <w:p w:rsidR="000F0EE9" w:rsidRPr="0060794E" w:rsidRDefault="000F0EE9" w:rsidP="000F0EE9">
      <w:pPr>
        <w:pStyle w:val="a9"/>
        <w:widowControl w:val="0"/>
        <w:ind w:firstLine="709"/>
        <w:jc w:val="both"/>
        <w:rPr>
          <w:rFonts w:ascii="Times New Roman" w:hAnsi="Times New Roman" w:cs="Times New Roman"/>
          <w:sz w:val="24"/>
          <w:szCs w:val="24"/>
        </w:rPr>
      </w:pPr>
      <w:r w:rsidRPr="0082127F">
        <w:rPr>
          <w:rFonts w:ascii="Times New Roman" w:hAnsi="Times New Roman" w:cs="Times New Roman"/>
          <w:b/>
          <w:i/>
          <w:sz w:val="24"/>
          <w:szCs w:val="24"/>
        </w:rPr>
        <w:t>Системно-деятельностный подход</w:t>
      </w:r>
      <w:r w:rsidR="0082127F">
        <w:rPr>
          <w:rFonts w:ascii="Times New Roman" w:hAnsi="Times New Roman" w:cs="Times New Roman"/>
          <w:i/>
          <w:sz w:val="24"/>
          <w:szCs w:val="24"/>
        </w:rPr>
        <w:t xml:space="preserve"> </w:t>
      </w:r>
      <w:r w:rsidRPr="0082127F">
        <w:rPr>
          <w:rFonts w:ascii="Times New Roman" w:hAnsi="Times New Roman" w:cs="Times New Roman"/>
          <w:sz w:val="24"/>
          <w:szCs w:val="24"/>
        </w:rPr>
        <w:t>к</w:t>
      </w:r>
      <w:r w:rsidRPr="0060794E">
        <w:rPr>
          <w:rFonts w:ascii="Times New Roman" w:hAnsi="Times New Roman" w:cs="Times New Roman"/>
          <w:sz w:val="24"/>
          <w:szCs w:val="24"/>
        </w:rPr>
        <w:t xml:space="preserve"> организации образовательного процесса, в котором главное место отводится активной и разносторонней, в максимальной степени самостоятельной познавательной деятельности детей. Его ключевым моментом является постепенный уход от информационного репродуктивного знания к знанию действия. </w:t>
      </w:r>
    </w:p>
    <w:p w:rsidR="000F0EE9" w:rsidRPr="0060794E" w:rsidRDefault="000F0EE9" w:rsidP="000F0EE9">
      <w:pPr>
        <w:pStyle w:val="a9"/>
        <w:widowControl w:val="0"/>
        <w:ind w:firstLine="709"/>
        <w:jc w:val="both"/>
        <w:rPr>
          <w:rFonts w:ascii="Times New Roman" w:hAnsi="Times New Roman" w:cs="Times New Roman"/>
          <w:sz w:val="24"/>
          <w:szCs w:val="24"/>
        </w:rPr>
      </w:pPr>
      <w:r w:rsidRPr="0082127F">
        <w:rPr>
          <w:rFonts w:ascii="Times New Roman" w:hAnsi="Times New Roman" w:cs="Times New Roman"/>
          <w:b/>
          <w:i/>
          <w:sz w:val="24"/>
          <w:szCs w:val="24"/>
        </w:rPr>
        <w:t>Личностно - ориентированный подход</w:t>
      </w:r>
      <w:r w:rsidRPr="0060794E">
        <w:rPr>
          <w:rFonts w:ascii="Times New Roman" w:hAnsi="Times New Roman" w:cs="Times New Roman"/>
          <w:sz w:val="24"/>
          <w:szCs w:val="24"/>
        </w:rPr>
        <w:t xml:space="preserve"> направлен на формирование у детей ключевых    компетентностей,    т.е.</w:t>
      </w:r>
      <w:r w:rsidR="00AE2B2E">
        <w:rPr>
          <w:rFonts w:ascii="Times New Roman" w:hAnsi="Times New Roman" w:cs="Times New Roman"/>
          <w:sz w:val="24"/>
          <w:szCs w:val="24"/>
        </w:rPr>
        <w:t xml:space="preserve"> </w:t>
      </w:r>
      <w:r w:rsidRPr="0060794E">
        <w:rPr>
          <w:rFonts w:ascii="Times New Roman" w:hAnsi="Times New Roman" w:cs="Times New Roman"/>
          <w:sz w:val="24"/>
          <w:szCs w:val="24"/>
        </w:rPr>
        <w:t xml:space="preserve">способов    деятельности,        приобретенных   через проживание ситуаций, решение проблем, рефлексию опыта, которые позволят ребёнку успешно адаптироваться в условиях современной экономики, динамичного развития социальных отношений. В качестве результата рассматривается не сумма усвоенной информации, а способность ребенка действовать в различных проблемных ситуациях. </w:t>
      </w:r>
    </w:p>
    <w:p w:rsidR="002D70E1" w:rsidRPr="003F0D4D" w:rsidRDefault="000F0EE9" w:rsidP="003F0D4D">
      <w:pPr>
        <w:pStyle w:val="a9"/>
        <w:widowControl w:val="0"/>
        <w:ind w:firstLine="709"/>
        <w:jc w:val="both"/>
        <w:rPr>
          <w:rFonts w:ascii="Times New Roman" w:hAnsi="Times New Roman" w:cs="Times New Roman"/>
          <w:sz w:val="24"/>
          <w:szCs w:val="24"/>
        </w:rPr>
      </w:pPr>
      <w:r w:rsidRPr="0082127F">
        <w:rPr>
          <w:rFonts w:ascii="Times New Roman" w:hAnsi="Times New Roman" w:cs="Times New Roman"/>
          <w:b/>
          <w:i/>
          <w:sz w:val="24"/>
          <w:szCs w:val="24"/>
        </w:rPr>
        <w:t>Интегрированный подход</w:t>
      </w:r>
      <w:r w:rsidR="0082127F">
        <w:rPr>
          <w:rFonts w:ascii="Times New Roman" w:hAnsi="Times New Roman" w:cs="Times New Roman"/>
          <w:i/>
          <w:sz w:val="24"/>
          <w:szCs w:val="24"/>
        </w:rPr>
        <w:t xml:space="preserve"> </w:t>
      </w:r>
      <w:r w:rsidRPr="0060794E">
        <w:rPr>
          <w:rFonts w:ascii="Times New Roman" w:hAnsi="Times New Roman" w:cs="Times New Roman"/>
          <w:sz w:val="24"/>
          <w:szCs w:val="24"/>
        </w:rPr>
        <w:t>обеспечивает целостность образовательного процесса за счет соединения знаний из разных образовательных областей, предполагает решение на одном занятии задачи из разных образовательных областей, что позволяет сэкономить время для организации игровой и самостоятельной деятельности детей.</w:t>
      </w:r>
    </w:p>
    <w:p w:rsidR="00AE2B2E" w:rsidRDefault="00AE2B2E" w:rsidP="003F0D4D">
      <w:pPr>
        <w:pStyle w:val="a9"/>
        <w:widowControl w:val="0"/>
        <w:ind w:firstLine="709"/>
        <w:jc w:val="both"/>
        <w:rPr>
          <w:rFonts w:ascii="Times New Roman" w:hAnsi="Times New Roman"/>
          <w:b/>
          <w:sz w:val="24"/>
          <w:szCs w:val="24"/>
        </w:rPr>
      </w:pPr>
    </w:p>
    <w:p w:rsidR="009129CD" w:rsidRDefault="009129CD" w:rsidP="003F0D4D">
      <w:pPr>
        <w:pStyle w:val="a9"/>
        <w:widowControl w:val="0"/>
        <w:ind w:firstLine="709"/>
        <w:jc w:val="both"/>
        <w:rPr>
          <w:rFonts w:ascii="Times New Roman" w:hAnsi="Times New Roman"/>
          <w:b/>
          <w:sz w:val="24"/>
          <w:szCs w:val="24"/>
        </w:rPr>
      </w:pPr>
    </w:p>
    <w:p w:rsidR="009129CD" w:rsidRDefault="009129CD" w:rsidP="003F0D4D">
      <w:pPr>
        <w:pStyle w:val="a9"/>
        <w:widowControl w:val="0"/>
        <w:ind w:firstLine="709"/>
        <w:jc w:val="both"/>
        <w:rPr>
          <w:rFonts w:ascii="Times New Roman" w:hAnsi="Times New Roman"/>
          <w:b/>
          <w:sz w:val="24"/>
          <w:szCs w:val="24"/>
        </w:rPr>
      </w:pPr>
    </w:p>
    <w:p w:rsidR="009129CD" w:rsidRDefault="009129CD" w:rsidP="003F0D4D">
      <w:pPr>
        <w:pStyle w:val="a9"/>
        <w:widowControl w:val="0"/>
        <w:ind w:firstLine="709"/>
        <w:jc w:val="both"/>
        <w:rPr>
          <w:rFonts w:ascii="Times New Roman" w:hAnsi="Times New Roman"/>
          <w:b/>
          <w:sz w:val="24"/>
          <w:szCs w:val="24"/>
        </w:rPr>
      </w:pPr>
    </w:p>
    <w:p w:rsidR="009129CD" w:rsidRDefault="009129CD" w:rsidP="003F0D4D">
      <w:pPr>
        <w:pStyle w:val="a9"/>
        <w:widowControl w:val="0"/>
        <w:ind w:firstLine="709"/>
        <w:jc w:val="both"/>
        <w:rPr>
          <w:rFonts w:ascii="Times New Roman" w:hAnsi="Times New Roman"/>
          <w:b/>
          <w:sz w:val="24"/>
          <w:szCs w:val="24"/>
        </w:rPr>
      </w:pPr>
    </w:p>
    <w:p w:rsidR="005836CF" w:rsidRDefault="005836CF" w:rsidP="003F0D4D">
      <w:pPr>
        <w:pStyle w:val="a9"/>
        <w:widowControl w:val="0"/>
        <w:ind w:firstLine="709"/>
        <w:jc w:val="both"/>
        <w:rPr>
          <w:rFonts w:ascii="Times New Roman" w:hAnsi="Times New Roman"/>
          <w:b/>
          <w:sz w:val="24"/>
          <w:szCs w:val="24"/>
        </w:rPr>
      </w:pPr>
    </w:p>
    <w:p w:rsidR="005836CF" w:rsidRDefault="005836CF" w:rsidP="003F0D4D">
      <w:pPr>
        <w:pStyle w:val="a9"/>
        <w:widowControl w:val="0"/>
        <w:ind w:firstLine="709"/>
        <w:jc w:val="both"/>
        <w:rPr>
          <w:rFonts w:ascii="Times New Roman" w:hAnsi="Times New Roman"/>
          <w:b/>
          <w:sz w:val="24"/>
          <w:szCs w:val="24"/>
        </w:rPr>
      </w:pPr>
    </w:p>
    <w:p w:rsidR="005836CF" w:rsidRDefault="005836CF" w:rsidP="003F0D4D">
      <w:pPr>
        <w:pStyle w:val="a9"/>
        <w:widowControl w:val="0"/>
        <w:ind w:firstLine="709"/>
        <w:jc w:val="both"/>
        <w:rPr>
          <w:rFonts w:ascii="Times New Roman" w:hAnsi="Times New Roman"/>
          <w:b/>
          <w:sz w:val="24"/>
          <w:szCs w:val="24"/>
        </w:rPr>
      </w:pPr>
    </w:p>
    <w:p w:rsidR="005836CF" w:rsidRDefault="005836CF" w:rsidP="003F0D4D">
      <w:pPr>
        <w:pStyle w:val="a9"/>
        <w:widowControl w:val="0"/>
        <w:ind w:firstLine="709"/>
        <w:jc w:val="both"/>
        <w:rPr>
          <w:rFonts w:ascii="Times New Roman" w:hAnsi="Times New Roman"/>
          <w:b/>
          <w:sz w:val="24"/>
          <w:szCs w:val="24"/>
        </w:rPr>
      </w:pPr>
    </w:p>
    <w:p w:rsidR="003B4F5C" w:rsidRDefault="003B4F5C" w:rsidP="003F0D4D">
      <w:pPr>
        <w:pStyle w:val="a9"/>
        <w:widowControl w:val="0"/>
        <w:ind w:firstLine="709"/>
        <w:jc w:val="both"/>
        <w:rPr>
          <w:rFonts w:ascii="Times New Roman" w:hAnsi="Times New Roman"/>
          <w:b/>
          <w:sz w:val="24"/>
          <w:szCs w:val="24"/>
        </w:rPr>
      </w:pPr>
    </w:p>
    <w:p w:rsidR="00C87C52" w:rsidRPr="003F0D4D" w:rsidRDefault="00B661C3" w:rsidP="003F0D4D">
      <w:pPr>
        <w:pStyle w:val="a9"/>
        <w:widowControl w:val="0"/>
        <w:ind w:firstLine="709"/>
        <w:jc w:val="both"/>
        <w:rPr>
          <w:rFonts w:ascii="Times New Roman" w:hAnsi="Times New Roman"/>
          <w:b/>
          <w:sz w:val="24"/>
          <w:szCs w:val="24"/>
        </w:rPr>
      </w:pPr>
      <w:r>
        <w:rPr>
          <w:rFonts w:ascii="Times New Roman" w:hAnsi="Times New Roman"/>
          <w:b/>
          <w:sz w:val="24"/>
          <w:szCs w:val="24"/>
        </w:rPr>
        <w:pict>
          <v:shape id="_x0000_i1036" type="#_x0000_t136" style="width:580pt;height:22.65pt;mso-position-vertical:absolute" fillcolor="#000082" strokecolor="black [3213]">
            <v:fill color2="#0047ff" rotate="t" colors="0 #000082;8520f #0047ff;18350f #000082;28180f #0047ff;38011f #000082;47186f #0047ff;57016f #000082;1 #0047ff" method="none" focus="100%" type="gradientRadial">
              <o:fill v:ext="view" type="gradientCenter"/>
            </v:fill>
            <v:shadow on="t" color="#b2b2b2" opacity="52429f" offset="3pt"/>
            <v:textpath style="font-family:&quot;Times New Roman&quot;;font-size:14pt;font-weight:bold;v-text-kern:t" trim="t" fitpath="t" string="ЧАСТЬ, ФОРМИРУЕМАЯ УЧАСТНИКАМИ ОБРАЗОВАТЕЛЬНЫХ ОТНОШЕНИЙ"/>
          </v:shape>
        </w:pict>
      </w:r>
    </w:p>
    <w:p w:rsidR="00060B23" w:rsidRPr="00F54377" w:rsidRDefault="00060B23" w:rsidP="00060B23">
      <w:pPr>
        <w:pStyle w:val="a9"/>
        <w:widowControl w:val="0"/>
        <w:ind w:firstLine="709"/>
        <w:jc w:val="both"/>
        <w:rPr>
          <w:rFonts w:ascii="Times New Roman" w:hAnsi="Times New Roman" w:cs="Times New Roman"/>
          <w:sz w:val="24"/>
          <w:szCs w:val="24"/>
        </w:rPr>
      </w:pPr>
      <w:r w:rsidRPr="00F54377">
        <w:rPr>
          <w:rFonts w:ascii="Times New Roman" w:hAnsi="Times New Roman" w:cs="Times New Roman"/>
          <w:sz w:val="24"/>
          <w:szCs w:val="24"/>
        </w:rPr>
        <w:t xml:space="preserve">Часть Программы, формируемая участниками образовательных отношений, направленная на сотрудничество и развитие, построена на следующих принципах образовательной деятельности: </w:t>
      </w:r>
    </w:p>
    <w:p w:rsidR="00060B23" w:rsidRPr="00F54377" w:rsidRDefault="00060B23" w:rsidP="00060B23">
      <w:pPr>
        <w:pStyle w:val="a9"/>
        <w:widowControl w:val="0"/>
        <w:ind w:firstLine="709"/>
        <w:jc w:val="both"/>
        <w:rPr>
          <w:rFonts w:ascii="Times New Roman" w:hAnsi="Times New Roman" w:cs="Times New Roman"/>
          <w:sz w:val="24"/>
          <w:szCs w:val="24"/>
        </w:rPr>
      </w:pPr>
      <w:r w:rsidRPr="00F54377">
        <w:rPr>
          <w:rFonts w:ascii="Times New Roman" w:hAnsi="Times New Roman" w:cs="Times New Roman"/>
          <w:b/>
          <w:i/>
          <w:sz w:val="24"/>
          <w:szCs w:val="24"/>
        </w:rPr>
        <w:t>Принцип деятельности</w:t>
      </w:r>
      <w:r w:rsidRPr="00F54377">
        <w:rPr>
          <w:rFonts w:ascii="Times New Roman" w:hAnsi="Times New Roman" w:cs="Times New Roman"/>
          <w:b/>
          <w:sz w:val="24"/>
          <w:szCs w:val="24"/>
        </w:rPr>
        <w:t>.</w:t>
      </w:r>
      <w:r w:rsidRPr="00F54377">
        <w:rPr>
          <w:rFonts w:ascii="Times New Roman" w:hAnsi="Times New Roman" w:cs="Times New Roman"/>
          <w:sz w:val="24"/>
          <w:szCs w:val="24"/>
        </w:rPr>
        <w:t xml:space="preserve"> Данный принцип заключается в том, что воспитанник получает представления об окружающем мире не в готовом виде, а добывает их сам. Особое значение имеют «специфические виды детской деятельности» (А.В. Запорожец) - игра, конструирование, рисование и др. Основная задача при этом - не научить ребенка делать что-то конкретное, а сформировать обобщенные способы деятельности, которые позволяют ему быть самостоятельным, инициативным, в конечном итоге успешным. Важно помнить, если задаче предшествует самостоятельное экспериментирование с новым материалом, то последующее ее решение отличается широкой поисковой деятельностью детей. </w:t>
      </w:r>
    </w:p>
    <w:p w:rsidR="00060B23" w:rsidRPr="00F54377" w:rsidRDefault="00060B23" w:rsidP="00060B23">
      <w:pPr>
        <w:pStyle w:val="a9"/>
        <w:widowControl w:val="0"/>
        <w:ind w:firstLine="709"/>
        <w:jc w:val="both"/>
        <w:rPr>
          <w:rFonts w:ascii="Times New Roman" w:hAnsi="Times New Roman" w:cs="Times New Roman"/>
          <w:sz w:val="24"/>
          <w:szCs w:val="24"/>
        </w:rPr>
      </w:pPr>
      <w:r w:rsidRPr="00F54377">
        <w:rPr>
          <w:rFonts w:ascii="Times New Roman" w:hAnsi="Times New Roman" w:cs="Times New Roman"/>
          <w:b/>
          <w:i/>
          <w:sz w:val="24"/>
          <w:szCs w:val="24"/>
        </w:rPr>
        <w:t>Принцип системности</w:t>
      </w:r>
      <w:r w:rsidRPr="00F54377">
        <w:rPr>
          <w:rFonts w:ascii="Times New Roman" w:hAnsi="Times New Roman" w:cs="Times New Roman"/>
          <w:sz w:val="24"/>
          <w:szCs w:val="24"/>
        </w:rPr>
        <w:t xml:space="preserve"> обеспечивает единую целевую и содержательную направленность образовательной деятельности дошкольного учреждения. </w:t>
      </w:r>
    </w:p>
    <w:p w:rsidR="00060B23" w:rsidRPr="00F54377" w:rsidRDefault="00060B23" w:rsidP="00060B23">
      <w:pPr>
        <w:pStyle w:val="a9"/>
        <w:ind w:firstLine="709"/>
        <w:jc w:val="both"/>
        <w:rPr>
          <w:rFonts w:ascii="Times New Roman" w:hAnsi="Times New Roman" w:cs="Times New Roman"/>
          <w:sz w:val="24"/>
          <w:szCs w:val="24"/>
        </w:rPr>
      </w:pPr>
      <w:r w:rsidRPr="00F54377">
        <w:rPr>
          <w:rFonts w:ascii="Times New Roman" w:hAnsi="Times New Roman" w:cs="Times New Roman"/>
          <w:b/>
          <w:i/>
          <w:sz w:val="24"/>
          <w:szCs w:val="24"/>
        </w:rPr>
        <w:t>Принцип гуманности</w:t>
      </w:r>
      <w:r w:rsidRPr="00F54377">
        <w:rPr>
          <w:rFonts w:ascii="Times New Roman" w:hAnsi="Times New Roman" w:cs="Times New Roman"/>
          <w:sz w:val="24"/>
          <w:szCs w:val="24"/>
        </w:rPr>
        <w:t xml:space="preserve"> предполагает: создание атмосферы заботы о здоровье и благополучии, уважения чести и достоинства личности ребенка; формирование взаимоотношений на основе дружелюбия, толерантности, доброжелательности, сотрудничества, взаимной помощи, заботы и ответственности; создание действенной социально-педагогической и психологической поддержки участников образовательных отношений; установление равноправных и партнерских отношений, направленных на сохранение социально-эмоционального благополучия. </w:t>
      </w:r>
    </w:p>
    <w:p w:rsidR="00060B23" w:rsidRPr="00F54377" w:rsidRDefault="00060B23" w:rsidP="00060B23">
      <w:pPr>
        <w:pStyle w:val="a9"/>
        <w:ind w:firstLine="709"/>
        <w:jc w:val="both"/>
        <w:rPr>
          <w:rFonts w:ascii="Times New Roman" w:hAnsi="Times New Roman" w:cs="Times New Roman"/>
          <w:sz w:val="24"/>
          <w:szCs w:val="24"/>
        </w:rPr>
      </w:pPr>
      <w:r w:rsidRPr="00F54377">
        <w:rPr>
          <w:rFonts w:ascii="Times New Roman" w:hAnsi="Times New Roman" w:cs="Times New Roman"/>
          <w:b/>
          <w:i/>
          <w:sz w:val="24"/>
          <w:szCs w:val="24"/>
        </w:rPr>
        <w:t>Принцип сотворчества</w:t>
      </w:r>
      <w:r w:rsidRPr="00F54377">
        <w:rPr>
          <w:rFonts w:ascii="Times New Roman" w:hAnsi="Times New Roman" w:cs="Times New Roman"/>
          <w:sz w:val="24"/>
          <w:szCs w:val="24"/>
        </w:rPr>
        <w:t xml:space="preserve"> - развитие личности как субъекта творческой деятельности. </w:t>
      </w:r>
    </w:p>
    <w:p w:rsidR="00060B23" w:rsidRPr="00F54377" w:rsidRDefault="00060B23" w:rsidP="00060B23">
      <w:pPr>
        <w:pStyle w:val="a9"/>
        <w:ind w:firstLine="709"/>
        <w:jc w:val="both"/>
        <w:rPr>
          <w:rFonts w:ascii="Times New Roman" w:hAnsi="Times New Roman" w:cs="Times New Roman"/>
          <w:sz w:val="24"/>
          <w:szCs w:val="24"/>
        </w:rPr>
      </w:pPr>
      <w:r w:rsidRPr="00F54377">
        <w:rPr>
          <w:rFonts w:ascii="Times New Roman" w:hAnsi="Times New Roman" w:cs="Times New Roman"/>
          <w:b/>
          <w:i/>
          <w:sz w:val="24"/>
          <w:szCs w:val="24"/>
        </w:rPr>
        <w:t>Принцип социального взаимодействия</w:t>
      </w:r>
      <w:r w:rsidRPr="00F54377">
        <w:rPr>
          <w:rFonts w:ascii="Times New Roman" w:hAnsi="Times New Roman" w:cs="Times New Roman"/>
          <w:sz w:val="24"/>
          <w:szCs w:val="24"/>
        </w:rPr>
        <w:t xml:space="preserve"> предполагает формирование навыков социальной адаптации, самореализации. </w:t>
      </w:r>
    </w:p>
    <w:p w:rsidR="00060B23" w:rsidRPr="00F54377" w:rsidRDefault="00060B23" w:rsidP="00060B23">
      <w:pPr>
        <w:pStyle w:val="a9"/>
        <w:ind w:firstLine="709"/>
        <w:jc w:val="both"/>
        <w:rPr>
          <w:rFonts w:ascii="Times New Roman" w:hAnsi="Times New Roman" w:cs="Times New Roman"/>
          <w:sz w:val="24"/>
          <w:szCs w:val="24"/>
        </w:rPr>
      </w:pPr>
      <w:r w:rsidRPr="00F54377">
        <w:rPr>
          <w:rFonts w:ascii="Times New Roman" w:hAnsi="Times New Roman" w:cs="Times New Roman"/>
          <w:b/>
          <w:i/>
          <w:sz w:val="24"/>
          <w:szCs w:val="24"/>
        </w:rPr>
        <w:t>Принцип культуросообразности</w:t>
      </w:r>
      <w:r w:rsidRPr="00F54377">
        <w:rPr>
          <w:rFonts w:ascii="Times New Roman" w:hAnsi="Times New Roman" w:cs="Times New Roman"/>
          <w:sz w:val="24"/>
          <w:szCs w:val="24"/>
        </w:rPr>
        <w:t xml:space="preserve"> предполагает, что воспитание должно основываться на общечеловеческих ценностях и строиться с учётом особенностей этнической и региональной культур, решать задачи приобщения ребенка к различным пластам культуры. Цели, содержание, методы воспитания культуросообразны в том случае, если учитывают исторически сложившиеся в конкретном социуме традиции и стиль социализации. </w:t>
      </w:r>
    </w:p>
    <w:p w:rsidR="00060B23" w:rsidRPr="00F54377" w:rsidRDefault="00060B23" w:rsidP="003F0D4D">
      <w:pPr>
        <w:pStyle w:val="a9"/>
        <w:ind w:firstLine="709"/>
        <w:jc w:val="both"/>
        <w:rPr>
          <w:rFonts w:ascii="Times New Roman" w:hAnsi="Times New Roman" w:cs="Times New Roman"/>
          <w:sz w:val="24"/>
          <w:szCs w:val="24"/>
        </w:rPr>
      </w:pPr>
      <w:r w:rsidRPr="00F54377">
        <w:rPr>
          <w:rFonts w:ascii="Times New Roman" w:hAnsi="Times New Roman" w:cs="Times New Roman"/>
          <w:b/>
          <w:i/>
          <w:sz w:val="24"/>
          <w:szCs w:val="24"/>
        </w:rPr>
        <w:t>Принцип открытости.</w:t>
      </w:r>
      <w:r w:rsidRPr="00F54377">
        <w:rPr>
          <w:rFonts w:ascii="Times New Roman" w:hAnsi="Times New Roman" w:cs="Times New Roman"/>
          <w:sz w:val="24"/>
          <w:szCs w:val="24"/>
        </w:rPr>
        <w:t xml:space="preserve"> Активное взаимодействие социальных институтов и субъектов с социумом через мех</w:t>
      </w:r>
      <w:r w:rsidR="003F0D4D">
        <w:rPr>
          <w:rFonts w:ascii="Times New Roman" w:hAnsi="Times New Roman" w:cs="Times New Roman"/>
          <w:sz w:val="24"/>
          <w:szCs w:val="24"/>
        </w:rPr>
        <w:t xml:space="preserve">анизм социального партнёрства.      </w:t>
      </w:r>
      <w:r w:rsidRPr="00F54377">
        <w:rPr>
          <w:rFonts w:ascii="Times New Roman" w:hAnsi="Times New Roman" w:cs="Times New Roman"/>
          <w:b/>
          <w:i/>
          <w:sz w:val="24"/>
          <w:szCs w:val="24"/>
        </w:rPr>
        <w:t xml:space="preserve">Принцип личностного подхода </w:t>
      </w:r>
      <w:r w:rsidRPr="00F54377">
        <w:rPr>
          <w:rFonts w:ascii="Times New Roman" w:hAnsi="Times New Roman" w:cs="Times New Roman"/>
          <w:i/>
          <w:sz w:val="24"/>
          <w:szCs w:val="24"/>
        </w:rPr>
        <w:t>и индивидуализации, дифференциации</w:t>
      </w:r>
      <w:r w:rsidRPr="00F54377">
        <w:rPr>
          <w:rFonts w:ascii="Times New Roman" w:hAnsi="Times New Roman" w:cs="Times New Roman"/>
          <w:sz w:val="24"/>
          <w:szCs w:val="24"/>
        </w:rPr>
        <w:t xml:space="preserve"> проявляется в проектировании индивидуального маршрута, ориентации на зону ближайшего развития ребенка. Реализация данного принципа требует глубокого изучения особенностей воспитанников, формирование системы форм и методов индивидуального развития. Согласно современным представлениям, его основными сторонами являются: ценность личности, заключающаяся в самоценности ребенка; уникальность личности, состоящая в признании индивидуальности каждого ребенка; приоритет личностного развития, когда обучение выступает не как самоцель, а как средство развития личности каждого индивидуума; самореализация - раскрытие и развитие природных возможностей, задатков, способностей, потребностей и склонностей; социализация - осознание и освоение человеком современных культурных ценностей, знаний, форм бытовой, экономической, социальной, духовной жизни; адаптация к существующим в обществе правилам и нормам жизни. </w:t>
      </w:r>
    </w:p>
    <w:p w:rsidR="000B24BC" w:rsidRDefault="00060B23" w:rsidP="002912E3">
      <w:pPr>
        <w:pStyle w:val="a9"/>
        <w:ind w:firstLine="709"/>
        <w:jc w:val="both"/>
        <w:rPr>
          <w:rFonts w:ascii="Times New Roman" w:hAnsi="Times New Roman" w:cs="Times New Roman"/>
          <w:sz w:val="24"/>
          <w:szCs w:val="24"/>
        </w:rPr>
      </w:pPr>
      <w:r w:rsidRPr="00F54377">
        <w:rPr>
          <w:rFonts w:ascii="Times New Roman" w:hAnsi="Times New Roman" w:cs="Times New Roman"/>
          <w:b/>
          <w:i/>
          <w:sz w:val="24"/>
          <w:szCs w:val="24"/>
        </w:rPr>
        <w:t xml:space="preserve">Интегрированный подход </w:t>
      </w:r>
      <w:r w:rsidRPr="00F54377">
        <w:rPr>
          <w:rFonts w:ascii="Times New Roman" w:hAnsi="Times New Roman" w:cs="Times New Roman"/>
          <w:sz w:val="24"/>
          <w:szCs w:val="24"/>
        </w:rPr>
        <w:t>включение детей во все виды детской деятельности: познава</w:t>
      </w:r>
      <w:r w:rsidR="003F0D4D">
        <w:rPr>
          <w:rFonts w:ascii="Times New Roman" w:hAnsi="Times New Roman" w:cs="Times New Roman"/>
          <w:sz w:val="24"/>
          <w:szCs w:val="24"/>
        </w:rPr>
        <w:t>тельную, продуктивную, игровую</w:t>
      </w:r>
      <w:r w:rsidR="00C53CFA">
        <w:rPr>
          <w:rFonts w:ascii="Times New Roman" w:hAnsi="Times New Roman" w:cs="Times New Roman"/>
          <w:sz w:val="24"/>
          <w:szCs w:val="24"/>
        </w:rPr>
        <w:t>.</w:t>
      </w:r>
    </w:p>
    <w:p w:rsidR="00A54A77" w:rsidRDefault="00A54A77" w:rsidP="002912E3">
      <w:pPr>
        <w:pStyle w:val="a9"/>
        <w:ind w:firstLine="709"/>
        <w:jc w:val="both"/>
        <w:rPr>
          <w:rFonts w:ascii="Times New Roman" w:hAnsi="Times New Roman" w:cs="Times New Roman"/>
          <w:sz w:val="24"/>
          <w:szCs w:val="24"/>
        </w:rPr>
      </w:pPr>
    </w:p>
    <w:p w:rsidR="005836CF" w:rsidRDefault="005836CF" w:rsidP="002912E3">
      <w:pPr>
        <w:pStyle w:val="a9"/>
        <w:ind w:firstLine="709"/>
        <w:jc w:val="both"/>
        <w:rPr>
          <w:rFonts w:ascii="Times New Roman" w:hAnsi="Times New Roman" w:cs="Times New Roman"/>
          <w:sz w:val="24"/>
          <w:szCs w:val="24"/>
        </w:rPr>
      </w:pPr>
    </w:p>
    <w:p w:rsidR="005836CF" w:rsidRDefault="005836CF" w:rsidP="002912E3">
      <w:pPr>
        <w:pStyle w:val="a9"/>
        <w:ind w:firstLine="709"/>
        <w:jc w:val="both"/>
        <w:rPr>
          <w:rFonts w:ascii="Times New Roman" w:hAnsi="Times New Roman" w:cs="Times New Roman"/>
          <w:sz w:val="24"/>
          <w:szCs w:val="24"/>
        </w:rPr>
      </w:pPr>
    </w:p>
    <w:p w:rsidR="005836CF" w:rsidRDefault="005836CF" w:rsidP="002912E3">
      <w:pPr>
        <w:pStyle w:val="a9"/>
        <w:ind w:firstLine="709"/>
        <w:jc w:val="both"/>
        <w:rPr>
          <w:rFonts w:ascii="Times New Roman" w:hAnsi="Times New Roman" w:cs="Times New Roman"/>
          <w:sz w:val="24"/>
          <w:szCs w:val="24"/>
        </w:rPr>
      </w:pPr>
    </w:p>
    <w:p w:rsidR="005836CF" w:rsidRDefault="005836CF" w:rsidP="002912E3">
      <w:pPr>
        <w:pStyle w:val="a9"/>
        <w:ind w:firstLine="709"/>
        <w:jc w:val="both"/>
        <w:rPr>
          <w:rFonts w:ascii="Times New Roman" w:hAnsi="Times New Roman" w:cs="Times New Roman"/>
          <w:sz w:val="24"/>
          <w:szCs w:val="24"/>
        </w:rPr>
      </w:pPr>
    </w:p>
    <w:p w:rsidR="005836CF" w:rsidRPr="002912E3" w:rsidRDefault="005836CF" w:rsidP="002912E3">
      <w:pPr>
        <w:pStyle w:val="a9"/>
        <w:ind w:firstLine="709"/>
        <w:jc w:val="both"/>
        <w:rPr>
          <w:rFonts w:ascii="Times New Roman" w:hAnsi="Times New Roman" w:cs="Times New Roman"/>
          <w:sz w:val="24"/>
          <w:szCs w:val="24"/>
        </w:rPr>
      </w:pPr>
    </w:p>
    <w:p w:rsidR="00060B23" w:rsidRPr="002F187E" w:rsidRDefault="00B661C3" w:rsidP="00624435">
      <w:pPr>
        <w:pStyle w:val="a9"/>
        <w:rPr>
          <w:rFonts w:ascii="Times New Roman" w:hAnsi="Times New Roman" w:cs="Times New Roman"/>
          <w:sz w:val="24"/>
          <w:szCs w:val="24"/>
        </w:rPr>
      </w:pPr>
      <w:r>
        <w:rPr>
          <w:rFonts w:ascii="Times New Roman" w:hAnsi="Times New Roman" w:cs="Times New Roman"/>
          <w:b/>
          <w:sz w:val="24"/>
          <w:szCs w:val="24"/>
        </w:rPr>
        <w:pict>
          <v:shape id="_x0000_i1037" type="#_x0000_t136" style="width:508.65pt;height:20pt" fillcolor="#00b0f0" strokecolor="black [3213]">
            <v:fill color2="#900" rotate="t" focus="100%" type="gradientRadial">
              <o:fill v:ext="view" type="gradientCenter"/>
            </v:fill>
            <v:shadow on="t" color="#b2b2b2" opacity="52429f" offset="3pt"/>
            <v:textpath style="font-family:&quot;Times New Roman&quot;;font-size:14pt;font-weight:bold;v-text-kern:t" trim="t" fitpath="t" string="1.1.3. ЗНАЧИМЫЕ ДЛЯ РАЗРАБОТКИ И РЕАЛИЗАЦИИ ПРОГРАММЫ ХАРАКТЕРИСТИКИ"/>
          </v:shape>
        </w:pict>
      </w:r>
    </w:p>
    <w:p w:rsidR="00C87C52" w:rsidRDefault="00060B23" w:rsidP="00C87C52">
      <w:pPr>
        <w:pStyle w:val="a9"/>
        <w:widowControl w:val="0"/>
        <w:ind w:firstLine="709"/>
        <w:jc w:val="both"/>
        <w:rPr>
          <w:rFonts w:ascii="Times New Roman" w:hAnsi="Times New Roman" w:cs="Times New Roman"/>
          <w:sz w:val="24"/>
          <w:szCs w:val="24"/>
        </w:rPr>
      </w:pPr>
      <w:r w:rsidRPr="00A23D63">
        <w:rPr>
          <w:rFonts w:ascii="Times New Roman" w:hAnsi="Times New Roman" w:cs="Times New Roman"/>
          <w:sz w:val="24"/>
          <w:szCs w:val="24"/>
        </w:rPr>
        <w:t xml:space="preserve">Режим работы дошкольного учреждения: 12 часов (с 7.00 до 19.00 час) при пятидневной рабочей неделе. Выходные дни: суббота, воскресенье, общероссийские праздничные дни. Учебный год в дошкольном учреждении составляет 9 месяцев (сентябрь - май), в летнее время (каникулы) непрерывна непосредственно образовательная деятельность не организуется, процесс воспитания и развития реализуется через совместную деятельность. </w:t>
      </w:r>
    </w:p>
    <w:p w:rsidR="0082127F" w:rsidRDefault="00060B23" w:rsidP="00C87C52">
      <w:pPr>
        <w:pStyle w:val="a9"/>
        <w:widowControl w:val="0"/>
        <w:ind w:firstLine="709"/>
        <w:jc w:val="both"/>
        <w:rPr>
          <w:rFonts w:ascii="Times New Roman" w:hAnsi="Times New Roman" w:cs="Times New Roman"/>
          <w:sz w:val="24"/>
          <w:szCs w:val="24"/>
        </w:rPr>
      </w:pPr>
      <w:r w:rsidRPr="00E615FE">
        <w:rPr>
          <w:rFonts w:ascii="Times New Roman" w:hAnsi="Times New Roman" w:cs="Times New Roman"/>
          <w:b/>
          <w:sz w:val="24"/>
          <w:szCs w:val="24"/>
        </w:rPr>
        <w:t>Общие сведения об участ</w:t>
      </w:r>
      <w:r>
        <w:rPr>
          <w:rFonts w:ascii="Times New Roman" w:hAnsi="Times New Roman" w:cs="Times New Roman"/>
          <w:b/>
          <w:sz w:val="24"/>
          <w:szCs w:val="24"/>
        </w:rPr>
        <w:t xml:space="preserve">никах образовательных отношений: </w:t>
      </w:r>
      <w:r w:rsidRPr="00A23D63">
        <w:rPr>
          <w:rFonts w:ascii="Times New Roman" w:hAnsi="Times New Roman" w:cs="Times New Roman"/>
          <w:sz w:val="24"/>
          <w:szCs w:val="24"/>
        </w:rPr>
        <w:t xml:space="preserve">Основными участниками реализации программы являются: дети дошкольного возраста (с 1,6 до 7 лет), родители (законные представители) и педагоги. </w:t>
      </w:r>
    </w:p>
    <w:p w:rsidR="0082127F" w:rsidRDefault="00060B23" w:rsidP="002D70E1">
      <w:pPr>
        <w:pStyle w:val="a9"/>
        <w:widowControl w:val="0"/>
        <w:ind w:firstLine="709"/>
        <w:jc w:val="both"/>
        <w:rPr>
          <w:rFonts w:ascii="Times New Roman" w:hAnsi="Times New Roman" w:cs="Times New Roman"/>
          <w:sz w:val="24"/>
          <w:szCs w:val="24"/>
        </w:rPr>
      </w:pPr>
      <w:r w:rsidRPr="00A23D63">
        <w:rPr>
          <w:rFonts w:ascii="Times New Roman" w:hAnsi="Times New Roman" w:cs="Times New Roman"/>
          <w:sz w:val="24"/>
          <w:szCs w:val="24"/>
        </w:rPr>
        <w:t>В дошкол</w:t>
      </w:r>
      <w:r>
        <w:rPr>
          <w:rFonts w:ascii="Times New Roman" w:hAnsi="Times New Roman" w:cs="Times New Roman"/>
          <w:sz w:val="24"/>
          <w:szCs w:val="24"/>
        </w:rPr>
        <w:t xml:space="preserve">ьном учреждении функционирует </w:t>
      </w:r>
      <w:r w:rsidR="001C6AE8">
        <w:rPr>
          <w:rFonts w:ascii="Times New Roman" w:hAnsi="Times New Roman" w:cs="Times New Roman"/>
          <w:sz w:val="24"/>
          <w:szCs w:val="24"/>
        </w:rPr>
        <w:t>6</w:t>
      </w:r>
      <w:r w:rsidR="0082127F">
        <w:rPr>
          <w:rFonts w:ascii="Times New Roman" w:hAnsi="Times New Roman" w:cs="Times New Roman"/>
          <w:sz w:val="24"/>
          <w:szCs w:val="24"/>
        </w:rPr>
        <w:t xml:space="preserve"> групп:</w:t>
      </w:r>
      <w:r w:rsidRPr="00A828D9">
        <w:rPr>
          <w:rFonts w:ascii="Times New Roman" w:hAnsi="Times New Roman" w:cs="Times New Roman"/>
          <w:sz w:val="24"/>
          <w:szCs w:val="24"/>
        </w:rPr>
        <w:t xml:space="preserve"> </w:t>
      </w:r>
    </w:p>
    <w:p w:rsidR="0082127F" w:rsidRPr="0082127F" w:rsidRDefault="001C6AE8" w:rsidP="00323148">
      <w:pPr>
        <w:pStyle w:val="a9"/>
        <w:widowControl w:val="0"/>
        <w:numPr>
          <w:ilvl w:val="0"/>
          <w:numId w:val="6"/>
        </w:numPr>
        <w:jc w:val="both"/>
        <w:rPr>
          <w:rFonts w:ascii="Times New Roman" w:hAnsi="Times New Roman" w:cs="Times New Roman"/>
          <w:b/>
          <w:sz w:val="24"/>
          <w:szCs w:val="24"/>
        </w:rPr>
      </w:pPr>
      <w:r>
        <w:rPr>
          <w:rFonts w:ascii="Times New Roman" w:hAnsi="Times New Roman" w:cs="Times New Roman"/>
          <w:sz w:val="24"/>
          <w:szCs w:val="24"/>
        </w:rPr>
        <w:t>5</w:t>
      </w:r>
      <w:r w:rsidR="00060B23" w:rsidRPr="00A828D9">
        <w:rPr>
          <w:rFonts w:ascii="Times New Roman" w:hAnsi="Times New Roman" w:cs="Times New Roman"/>
          <w:sz w:val="24"/>
          <w:szCs w:val="24"/>
        </w:rPr>
        <w:t xml:space="preserve"> групп общеразвивающей направленности, </w:t>
      </w:r>
    </w:p>
    <w:p w:rsidR="0082127F" w:rsidRPr="0082127F" w:rsidRDefault="001C6AE8" w:rsidP="00323148">
      <w:pPr>
        <w:pStyle w:val="a9"/>
        <w:widowControl w:val="0"/>
        <w:numPr>
          <w:ilvl w:val="0"/>
          <w:numId w:val="6"/>
        </w:numPr>
        <w:jc w:val="both"/>
        <w:rPr>
          <w:rFonts w:ascii="Times New Roman" w:hAnsi="Times New Roman" w:cs="Times New Roman"/>
          <w:b/>
          <w:sz w:val="24"/>
          <w:szCs w:val="24"/>
        </w:rPr>
      </w:pPr>
      <w:r>
        <w:rPr>
          <w:rFonts w:ascii="Times New Roman" w:hAnsi="Times New Roman" w:cs="Times New Roman"/>
          <w:sz w:val="24"/>
          <w:szCs w:val="24"/>
        </w:rPr>
        <w:t>1 группа</w:t>
      </w:r>
      <w:r w:rsidR="00060B23" w:rsidRPr="00A828D9">
        <w:rPr>
          <w:rFonts w:ascii="Times New Roman" w:hAnsi="Times New Roman" w:cs="Times New Roman"/>
          <w:sz w:val="24"/>
          <w:szCs w:val="24"/>
        </w:rPr>
        <w:t xml:space="preserve"> компенсирующей  направленности (для</w:t>
      </w:r>
      <w:r>
        <w:rPr>
          <w:rFonts w:ascii="Times New Roman" w:hAnsi="Times New Roman" w:cs="Times New Roman"/>
          <w:sz w:val="24"/>
          <w:szCs w:val="24"/>
        </w:rPr>
        <w:t xml:space="preserve"> детей с нарушениями речи</w:t>
      </w:r>
      <w:r w:rsidR="0082127F">
        <w:rPr>
          <w:rFonts w:ascii="Times New Roman" w:hAnsi="Times New Roman" w:cs="Times New Roman"/>
          <w:sz w:val="24"/>
          <w:szCs w:val="24"/>
        </w:rPr>
        <w:t>).</w:t>
      </w:r>
    </w:p>
    <w:p w:rsidR="00060B23" w:rsidRPr="00465718" w:rsidRDefault="00060B23" w:rsidP="0082127F">
      <w:pPr>
        <w:pStyle w:val="a9"/>
        <w:widowControl w:val="0"/>
        <w:ind w:firstLine="709"/>
        <w:jc w:val="both"/>
        <w:rPr>
          <w:rFonts w:ascii="Times New Roman" w:hAnsi="Times New Roman" w:cs="Times New Roman"/>
          <w:b/>
          <w:sz w:val="24"/>
          <w:szCs w:val="24"/>
        </w:rPr>
      </w:pPr>
      <w:r w:rsidRPr="00A23D63">
        <w:rPr>
          <w:rFonts w:ascii="Times New Roman" w:hAnsi="Times New Roman" w:cs="Times New Roman"/>
          <w:sz w:val="24"/>
          <w:szCs w:val="24"/>
        </w:rPr>
        <w:t xml:space="preserve">Характеристика возрастных особенностей развития детей дошкольного возраста необходима для правильной организации образовательного процесса в условиях дошкольного образовательного учреждения (группы). </w:t>
      </w:r>
    </w:p>
    <w:p w:rsidR="005836CF" w:rsidRDefault="00060B23" w:rsidP="005836CF">
      <w:pPr>
        <w:pStyle w:val="a9"/>
        <w:widowControl w:val="0"/>
        <w:ind w:firstLine="709"/>
        <w:jc w:val="both"/>
        <w:rPr>
          <w:rFonts w:ascii="Times New Roman" w:hAnsi="Times New Roman" w:cs="Times New Roman"/>
          <w:sz w:val="24"/>
          <w:szCs w:val="24"/>
        </w:rPr>
      </w:pPr>
      <w:r w:rsidRPr="00A23D63">
        <w:rPr>
          <w:rFonts w:ascii="Times New Roman" w:hAnsi="Times New Roman" w:cs="Times New Roman"/>
          <w:sz w:val="24"/>
          <w:szCs w:val="24"/>
        </w:rPr>
        <w:t>Программа МДОУ учитывает возрастные и индивидуальные особенности контингента детей, воспитывающихся в образовательном учреждении, квалификацию педагогических кадров, состав  родителей воспитанников.</w:t>
      </w:r>
    </w:p>
    <w:p w:rsidR="000B24BC" w:rsidRPr="005836CF" w:rsidRDefault="000B24BC" w:rsidP="005836CF">
      <w:pPr>
        <w:pStyle w:val="a9"/>
        <w:widowControl w:val="0"/>
        <w:ind w:firstLine="709"/>
        <w:jc w:val="center"/>
        <w:rPr>
          <w:rFonts w:ascii="Times New Roman" w:hAnsi="Times New Roman" w:cs="Times New Roman"/>
          <w:b/>
          <w:color w:val="FF0000"/>
          <w:sz w:val="24"/>
          <w:szCs w:val="24"/>
        </w:rPr>
      </w:pPr>
      <w:r w:rsidRPr="005836CF">
        <w:rPr>
          <w:rFonts w:ascii="Times New Roman" w:hAnsi="Times New Roman" w:cs="Times New Roman"/>
          <w:b/>
          <w:color w:val="FF0000"/>
          <w:u w:val="single"/>
        </w:rPr>
        <w:t>Количественный состав воспитанников по возрастам</w:t>
      </w:r>
    </w:p>
    <w:tbl>
      <w:tblPr>
        <w:tblW w:w="14033" w:type="dxa"/>
        <w:tblInd w:w="152" w:type="dxa"/>
        <w:tblLayout w:type="fixed"/>
        <w:tblCellMar>
          <w:left w:w="0" w:type="dxa"/>
          <w:right w:w="0" w:type="dxa"/>
        </w:tblCellMar>
        <w:tblLook w:val="04A0" w:firstRow="1" w:lastRow="0" w:firstColumn="1" w:lastColumn="0" w:noHBand="0" w:noVBand="1"/>
      </w:tblPr>
      <w:tblGrid>
        <w:gridCol w:w="1134"/>
        <w:gridCol w:w="1843"/>
        <w:gridCol w:w="6095"/>
        <w:gridCol w:w="1701"/>
        <w:gridCol w:w="3260"/>
      </w:tblGrid>
      <w:tr w:rsidR="001C6AE8" w:rsidRPr="001C6AE8" w:rsidTr="00E54DC3">
        <w:trPr>
          <w:trHeight w:val="271"/>
        </w:trPr>
        <w:tc>
          <w:tcPr>
            <w:tcW w:w="1134" w:type="dxa"/>
            <w:tcBorders>
              <w:top w:val="single" w:sz="8" w:space="0" w:color="auto"/>
              <w:left w:val="single" w:sz="8" w:space="0" w:color="auto"/>
              <w:right w:val="single" w:sz="4" w:space="0" w:color="auto"/>
            </w:tcBorders>
            <w:shd w:val="clear" w:color="auto" w:fill="FA8D3D" w:themeFill="accent6"/>
            <w:vAlign w:val="bottom"/>
          </w:tcPr>
          <w:p w:rsidR="001C6AE8" w:rsidRPr="00E54DC3" w:rsidRDefault="001C6AE8" w:rsidP="00E54DC3">
            <w:pPr>
              <w:spacing w:after="0" w:line="271" w:lineRule="exact"/>
              <w:rPr>
                <w:rFonts w:ascii="Times New Roman" w:eastAsia="Times New Roman" w:hAnsi="Times New Roman" w:cs="Times New Roman"/>
                <w:sz w:val="24"/>
                <w:szCs w:val="24"/>
              </w:rPr>
            </w:pPr>
          </w:p>
        </w:tc>
        <w:tc>
          <w:tcPr>
            <w:tcW w:w="1843" w:type="dxa"/>
            <w:tcBorders>
              <w:top w:val="single" w:sz="8" w:space="0" w:color="auto"/>
              <w:left w:val="single" w:sz="4" w:space="0" w:color="auto"/>
              <w:right w:val="single" w:sz="4" w:space="0" w:color="auto"/>
            </w:tcBorders>
            <w:shd w:val="clear" w:color="auto" w:fill="FA8D3D" w:themeFill="accent6"/>
            <w:vAlign w:val="bottom"/>
          </w:tcPr>
          <w:p w:rsidR="001C6AE8" w:rsidRPr="00E54DC3" w:rsidRDefault="001C6AE8" w:rsidP="00E54DC3">
            <w:pPr>
              <w:spacing w:after="0" w:line="271" w:lineRule="exact"/>
              <w:rPr>
                <w:rFonts w:ascii="Times New Roman" w:eastAsia="Times New Roman" w:hAnsi="Times New Roman" w:cs="Times New Roman"/>
                <w:sz w:val="24"/>
                <w:szCs w:val="24"/>
              </w:rPr>
            </w:pPr>
          </w:p>
        </w:tc>
        <w:tc>
          <w:tcPr>
            <w:tcW w:w="6095" w:type="dxa"/>
            <w:tcBorders>
              <w:top w:val="single" w:sz="8" w:space="0" w:color="auto"/>
              <w:left w:val="single" w:sz="4" w:space="0" w:color="auto"/>
              <w:right w:val="single" w:sz="8" w:space="0" w:color="auto"/>
            </w:tcBorders>
            <w:shd w:val="clear" w:color="auto" w:fill="FA8D3D" w:themeFill="accent6"/>
            <w:vAlign w:val="bottom"/>
          </w:tcPr>
          <w:p w:rsidR="001C6AE8" w:rsidRPr="00E54DC3" w:rsidRDefault="001C6AE8" w:rsidP="001C6AE8">
            <w:pPr>
              <w:spacing w:after="0" w:line="271" w:lineRule="exact"/>
              <w:jc w:val="center"/>
              <w:rPr>
                <w:rFonts w:ascii="Times New Roman" w:eastAsia="Times New Roman" w:hAnsi="Times New Roman" w:cs="Times New Roman"/>
                <w:sz w:val="24"/>
                <w:szCs w:val="24"/>
              </w:rPr>
            </w:pPr>
            <w:r w:rsidRPr="00E54DC3">
              <w:rPr>
                <w:rFonts w:ascii="Times New Roman" w:eastAsia="Times New Roman" w:hAnsi="Times New Roman" w:cs="Times New Roman"/>
                <w:w w:val="99"/>
                <w:sz w:val="24"/>
                <w:szCs w:val="24"/>
              </w:rPr>
              <w:t>Возрастная группа</w:t>
            </w:r>
          </w:p>
        </w:tc>
        <w:tc>
          <w:tcPr>
            <w:tcW w:w="1701" w:type="dxa"/>
            <w:tcBorders>
              <w:top w:val="single" w:sz="8" w:space="0" w:color="auto"/>
              <w:right w:val="single" w:sz="8" w:space="0" w:color="auto"/>
            </w:tcBorders>
            <w:shd w:val="clear" w:color="auto" w:fill="FA8D3D" w:themeFill="accent6"/>
            <w:vAlign w:val="bottom"/>
          </w:tcPr>
          <w:p w:rsidR="001C6AE8" w:rsidRPr="00E54DC3" w:rsidRDefault="001C6AE8" w:rsidP="001C6AE8">
            <w:pPr>
              <w:spacing w:after="0" w:line="271" w:lineRule="exact"/>
              <w:jc w:val="center"/>
              <w:rPr>
                <w:rFonts w:ascii="Times New Roman" w:eastAsia="Times New Roman" w:hAnsi="Times New Roman" w:cs="Times New Roman"/>
                <w:sz w:val="24"/>
                <w:szCs w:val="24"/>
              </w:rPr>
            </w:pPr>
            <w:r w:rsidRPr="00E54DC3">
              <w:rPr>
                <w:rFonts w:ascii="Times New Roman" w:eastAsia="Times New Roman" w:hAnsi="Times New Roman" w:cs="Times New Roman"/>
                <w:w w:val="99"/>
                <w:sz w:val="24"/>
                <w:szCs w:val="24"/>
              </w:rPr>
              <w:t>Количество</w:t>
            </w:r>
          </w:p>
        </w:tc>
        <w:tc>
          <w:tcPr>
            <w:tcW w:w="3260" w:type="dxa"/>
            <w:tcBorders>
              <w:top w:val="single" w:sz="4" w:space="0" w:color="auto"/>
              <w:right w:val="single" w:sz="8" w:space="0" w:color="auto"/>
            </w:tcBorders>
            <w:shd w:val="clear" w:color="auto" w:fill="FA8D3D" w:themeFill="accent6"/>
            <w:vAlign w:val="bottom"/>
          </w:tcPr>
          <w:p w:rsidR="001C6AE8" w:rsidRPr="00E54DC3" w:rsidRDefault="001C6AE8" w:rsidP="001C6AE8">
            <w:pPr>
              <w:spacing w:after="0" w:line="271" w:lineRule="exact"/>
              <w:ind w:left="440"/>
              <w:rPr>
                <w:rFonts w:ascii="Times New Roman" w:eastAsia="Times New Roman" w:hAnsi="Times New Roman" w:cs="Times New Roman"/>
                <w:sz w:val="24"/>
                <w:szCs w:val="24"/>
              </w:rPr>
            </w:pPr>
            <w:r w:rsidRPr="00E54DC3">
              <w:rPr>
                <w:rFonts w:ascii="Times New Roman" w:eastAsia="Times New Roman" w:hAnsi="Times New Roman" w:cs="Times New Roman"/>
                <w:sz w:val="24"/>
                <w:szCs w:val="24"/>
              </w:rPr>
              <w:t>Количество</w:t>
            </w:r>
          </w:p>
        </w:tc>
      </w:tr>
      <w:tr w:rsidR="001C6AE8" w:rsidRPr="001C6AE8" w:rsidTr="00E54DC3">
        <w:trPr>
          <w:trHeight w:val="262"/>
        </w:trPr>
        <w:tc>
          <w:tcPr>
            <w:tcW w:w="1134" w:type="dxa"/>
            <w:tcBorders>
              <w:left w:val="single" w:sz="8" w:space="0" w:color="auto"/>
              <w:bottom w:val="single" w:sz="8" w:space="0" w:color="auto"/>
              <w:right w:val="single" w:sz="4" w:space="0" w:color="auto"/>
            </w:tcBorders>
            <w:shd w:val="clear" w:color="auto" w:fill="FA8D3D" w:themeFill="accent6"/>
            <w:vAlign w:val="bottom"/>
          </w:tcPr>
          <w:p w:rsidR="001C6AE8" w:rsidRPr="00E54DC3" w:rsidRDefault="001C6AE8" w:rsidP="001C6AE8">
            <w:pPr>
              <w:spacing w:after="0" w:line="240" w:lineRule="auto"/>
              <w:rPr>
                <w:rFonts w:ascii="Times New Roman" w:eastAsia="Times New Roman" w:hAnsi="Times New Roman" w:cs="Times New Roman"/>
                <w:sz w:val="24"/>
                <w:szCs w:val="24"/>
              </w:rPr>
            </w:pPr>
            <w:r w:rsidRPr="00E54DC3">
              <w:rPr>
                <w:rFonts w:ascii="Times New Roman" w:eastAsia="Times New Roman" w:hAnsi="Times New Roman" w:cs="Times New Roman"/>
                <w:sz w:val="24"/>
                <w:szCs w:val="24"/>
              </w:rPr>
              <w:t>№ группы</w:t>
            </w:r>
          </w:p>
        </w:tc>
        <w:tc>
          <w:tcPr>
            <w:tcW w:w="1843" w:type="dxa"/>
            <w:tcBorders>
              <w:left w:val="single" w:sz="4" w:space="0" w:color="auto"/>
              <w:bottom w:val="single" w:sz="8" w:space="0" w:color="auto"/>
              <w:right w:val="single" w:sz="4" w:space="0" w:color="auto"/>
            </w:tcBorders>
            <w:shd w:val="clear" w:color="auto" w:fill="FA8D3D" w:themeFill="accent6"/>
            <w:vAlign w:val="bottom"/>
          </w:tcPr>
          <w:p w:rsidR="001C6AE8" w:rsidRPr="00E54DC3" w:rsidRDefault="001C6AE8" w:rsidP="00E54DC3">
            <w:pPr>
              <w:spacing w:after="0" w:line="240" w:lineRule="auto"/>
              <w:rPr>
                <w:rFonts w:ascii="Times New Roman" w:eastAsia="Times New Roman" w:hAnsi="Times New Roman" w:cs="Times New Roman"/>
                <w:sz w:val="24"/>
                <w:szCs w:val="24"/>
              </w:rPr>
            </w:pPr>
            <w:r w:rsidRPr="00E54DC3">
              <w:rPr>
                <w:rFonts w:ascii="Times New Roman" w:eastAsia="Times New Roman" w:hAnsi="Times New Roman" w:cs="Times New Roman"/>
                <w:sz w:val="24"/>
                <w:szCs w:val="24"/>
              </w:rPr>
              <w:t>Название</w:t>
            </w:r>
          </w:p>
        </w:tc>
        <w:tc>
          <w:tcPr>
            <w:tcW w:w="6095" w:type="dxa"/>
            <w:tcBorders>
              <w:left w:val="single" w:sz="4" w:space="0" w:color="auto"/>
              <w:bottom w:val="single" w:sz="8" w:space="0" w:color="auto"/>
              <w:right w:val="single" w:sz="8" w:space="0" w:color="auto"/>
            </w:tcBorders>
            <w:shd w:val="clear" w:color="auto" w:fill="FA8D3D" w:themeFill="accent6"/>
            <w:vAlign w:val="bottom"/>
          </w:tcPr>
          <w:p w:rsidR="001C6AE8" w:rsidRPr="00E54DC3" w:rsidRDefault="001C6AE8" w:rsidP="001C6AE8">
            <w:pPr>
              <w:spacing w:after="0" w:line="240" w:lineRule="auto"/>
              <w:ind w:firstLine="1061"/>
              <w:rPr>
                <w:rFonts w:ascii="Times New Roman" w:eastAsia="Times New Roman" w:hAnsi="Times New Roman" w:cs="Times New Roman"/>
                <w:sz w:val="24"/>
                <w:szCs w:val="24"/>
              </w:rPr>
            </w:pPr>
          </w:p>
        </w:tc>
        <w:tc>
          <w:tcPr>
            <w:tcW w:w="1701" w:type="dxa"/>
            <w:tcBorders>
              <w:bottom w:val="single" w:sz="8" w:space="0" w:color="auto"/>
              <w:right w:val="single" w:sz="8" w:space="0" w:color="auto"/>
            </w:tcBorders>
            <w:shd w:val="clear" w:color="auto" w:fill="FA8D3D" w:themeFill="accent6"/>
            <w:vAlign w:val="bottom"/>
          </w:tcPr>
          <w:p w:rsidR="001C6AE8" w:rsidRPr="00E54DC3" w:rsidRDefault="001C6AE8" w:rsidP="001C6AE8">
            <w:pPr>
              <w:spacing w:after="0" w:line="262" w:lineRule="exact"/>
              <w:jc w:val="center"/>
              <w:rPr>
                <w:rFonts w:ascii="Times New Roman" w:eastAsia="Times New Roman" w:hAnsi="Times New Roman" w:cs="Times New Roman"/>
                <w:sz w:val="24"/>
                <w:szCs w:val="24"/>
              </w:rPr>
            </w:pPr>
            <w:r w:rsidRPr="00E54DC3">
              <w:rPr>
                <w:rFonts w:ascii="Times New Roman" w:eastAsia="Times New Roman" w:hAnsi="Times New Roman" w:cs="Times New Roman"/>
                <w:sz w:val="24"/>
                <w:szCs w:val="24"/>
              </w:rPr>
              <w:t>групп</w:t>
            </w:r>
          </w:p>
        </w:tc>
        <w:tc>
          <w:tcPr>
            <w:tcW w:w="3260" w:type="dxa"/>
            <w:tcBorders>
              <w:bottom w:val="single" w:sz="8" w:space="0" w:color="auto"/>
              <w:right w:val="single" w:sz="8" w:space="0" w:color="auto"/>
            </w:tcBorders>
            <w:shd w:val="clear" w:color="auto" w:fill="FA8D3D" w:themeFill="accent6"/>
            <w:vAlign w:val="bottom"/>
          </w:tcPr>
          <w:p w:rsidR="001C6AE8" w:rsidRPr="00E54DC3" w:rsidRDefault="001C6AE8" w:rsidP="001C6AE8">
            <w:pPr>
              <w:spacing w:after="0" w:line="262" w:lineRule="exact"/>
              <w:ind w:left="860"/>
              <w:rPr>
                <w:rFonts w:ascii="Times New Roman" w:eastAsia="Times New Roman" w:hAnsi="Times New Roman" w:cs="Times New Roman"/>
                <w:sz w:val="24"/>
                <w:szCs w:val="24"/>
              </w:rPr>
            </w:pPr>
            <w:r w:rsidRPr="00E54DC3">
              <w:rPr>
                <w:rFonts w:ascii="Times New Roman" w:eastAsia="Times New Roman" w:hAnsi="Times New Roman" w:cs="Times New Roman"/>
                <w:sz w:val="24"/>
                <w:szCs w:val="24"/>
              </w:rPr>
              <w:t>детей</w:t>
            </w:r>
          </w:p>
        </w:tc>
      </w:tr>
      <w:tr w:rsidR="001C6AE8" w:rsidRPr="001C6AE8" w:rsidTr="00E54DC3">
        <w:trPr>
          <w:trHeight w:val="244"/>
        </w:trPr>
        <w:tc>
          <w:tcPr>
            <w:tcW w:w="1134" w:type="dxa"/>
            <w:tcBorders>
              <w:left w:val="single" w:sz="8" w:space="0" w:color="auto"/>
              <w:bottom w:val="single" w:sz="8" w:space="0" w:color="auto"/>
              <w:right w:val="single" w:sz="4" w:space="0" w:color="auto"/>
            </w:tcBorders>
            <w:shd w:val="clear" w:color="auto" w:fill="F1C3AE" w:themeFill="accent3" w:themeFillTint="66"/>
            <w:vAlign w:val="bottom"/>
          </w:tcPr>
          <w:p w:rsidR="001C6AE8" w:rsidRPr="001C6AE8" w:rsidRDefault="003F0D4D" w:rsidP="001C6AE8">
            <w:pPr>
              <w:spacing w:after="0" w:line="244" w:lineRule="exact"/>
              <w:jc w:val="center"/>
              <w:rPr>
                <w:rFonts w:ascii="Times New Roman" w:eastAsia="Times New Roman" w:hAnsi="Times New Roman" w:cs="Times New Roman"/>
                <w:b/>
                <w:sz w:val="24"/>
                <w:szCs w:val="24"/>
              </w:rPr>
            </w:pPr>
            <w:r w:rsidRPr="003F0D4D">
              <w:rPr>
                <w:rFonts w:ascii="Times New Roman" w:eastAsia="Times New Roman" w:hAnsi="Times New Roman" w:cs="Times New Roman"/>
                <w:b/>
                <w:sz w:val="24"/>
                <w:szCs w:val="24"/>
              </w:rPr>
              <w:t>1</w:t>
            </w:r>
          </w:p>
        </w:tc>
        <w:tc>
          <w:tcPr>
            <w:tcW w:w="1843" w:type="dxa"/>
            <w:tcBorders>
              <w:left w:val="single" w:sz="4" w:space="0" w:color="auto"/>
              <w:bottom w:val="single" w:sz="8" w:space="0" w:color="auto"/>
              <w:right w:val="single" w:sz="4" w:space="0" w:color="auto"/>
            </w:tcBorders>
            <w:shd w:val="clear" w:color="auto" w:fill="FFFF00"/>
            <w:vAlign w:val="bottom"/>
          </w:tcPr>
          <w:p w:rsidR="001C6AE8" w:rsidRPr="003F0D4D" w:rsidRDefault="001C6AE8" w:rsidP="001C6AE8">
            <w:pPr>
              <w:spacing w:after="0" w:line="244" w:lineRule="exact"/>
              <w:jc w:val="center"/>
              <w:rPr>
                <w:rFonts w:ascii="Times New Roman" w:eastAsia="Times New Roman" w:hAnsi="Times New Roman" w:cs="Times New Roman"/>
                <w:b/>
                <w:sz w:val="24"/>
                <w:szCs w:val="24"/>
              </w:rPr>
            </w:pPr>
            <w:r w:rsidRPr="003F0D4D">
              <w:rPr>
                <w:rFonts w:ascii="Times New Roman" w:eastAsia="Times New Roman" w:hAnsi="Times New Roman" w:cs="Times New Roman"/>
                <w:b/>
                <w:sz w:val="24"/>
                <w:szCs w:val="24"/>
              </w:rPr>
              <w:t>Гномики</w:t>
            </w:r>
          </w:p>
        </w:tc>
        <w:tc>
          <w:tcPr>
            <w:tcW w:w="6095" w:type="dxa"/>
            <w:tcBorders>
              <w:left w:val="single" w:sz="4" w:space="0" w:color="auto"/>
              <w:bottom w:val="single" w:sz="8" w:space="0" w:color="auto"/>
              <w:right w:val="single" w:sz="8" w:space="0" w:color="auto"/>
            </w:tcBorders>
            <w:shd w:val="clear" w:color="auto" w:fill="FFFF00"/>
            <w:vAlign w:val="bottom"/>
          </w:tcPr>
          <w:p w:rsidR="001C6AE8" w:rsidRPr="003F0D4D" w:rsidRDefault="001C6AE8" w:rsidP="003F0D4D">
            <w:pPr>
              <w:spacing w:after="0" w:line="244" w:lineRule="exact"/>
              <w:jc w:val="center"/>
              <w:rPr>
                <w:rFonts w:ascii="Times New Roman" w:eastAsia="Times New Roman" w:hAnsi="Times New Roman" w:cs="Times New Roman"/>
                <w:b/>
                <w:sz w:val="24"/>
                <w:szCs w:val="24"/>
              </w:rPr>
            </w:pPr>
            <w:r w:rsidRPr="001C6AE8">
              <w:rPr>
                <w:rFonts w:ascii="Times New Roman" w:eastAsia="Times New Roman" w:hAnsi="Times New Roman" w:cs="Times New Roman"/>
                <w:b/>
                <w:w w:val="99"/>
                <w:sz w:val="24"/>
                <w:szCs w:val="24"/>
              </w:rPr>
              <w:t>1,6 - 3 лет (группа раннего возраста)</w:t>
            </w:r>
          </w:p>
        </w:tc>
        <w:tc>
          <w:tcPr>
            <w:tcW w:w="1701" w:type="dxa"/>
            <w:tcBorders>
              <w:bottom w:val="single" w:sz="8" w:space="0" w:color="auto"/>
              <w:right w:val="single" w:sz="8" w:space="0" w:color="auto"/>
            </w:tcBorders>
            <w:shd w:val="clear" w:color="auto" w:fill="FFFF00"/>
            <w:vAlign w:val="bottom"/>
          </w:tcPr>
          <w:p w:rsidR="001C6AE8" w:rsidRPr="001C6AE8" w:rsidRDefault="001C6AE8" w:rsidP="001C6AE8">
            <w:pPr>
              <w:spacing w:after="0" w:line="244" w:lineRule="exact"/>
              <w:jc w:val="center"/>
              <w:rPr>
                <w:rFonts w:ascii="Times New Roman" w:eastAsia="Times New Roman" w:hAnsi="Times New Roman" w:cs="Times New Roman"/>
                <w:b/>
                <w:sz w:val="24"/>
                <w:szCs w:val="24"/>
              </w:rPr>
            </w:pPr>
            <w:r w:rsidRPr="001C6AE8">
              <w:rPr>
                <w:rFonts w:ascii="Times New Roman" w:eastAsia="Times New Roman" w:hAnsi="Times New Roman" w:cs="Times New Roman"/>
                <w:b/>
                <w:sz w:val="24"/>
                <w:szCs w:val="24"/>
              </w:rPr>
              <w:t>1</w:t>
            </w:r>
          </w:p>
        </w:tc>
        <w:tc>
          <w:tcPr>
            <w:tcW w:w="3260" w:type="dxa"/>
            <w:tcBorders>
              <w:bottom w:val="single" w:sz="8" w:space="0" w:color="auto"/>
              <w:right w:val="single" w:sz="8" w:space="0" w:color="auto"/>
            </w:tcBorders>
            <w:shd w:val="clear" w:color="auto" w:fill="FFFF00"/>
            <w:vAlign w:val="bottom"/>
          </w:tcPr>
          <w:p w:rsidR="001C6AE8" w:rsidRPr="001C6AE8" w:rsidRDefault="009129CD" w:rsidP="001C6AE8">
            <w:pPr>
              <w:spacing w:after="0" w:line="244" w:lineRule="exact"/>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r w:rsidR="00646C51">
              <w:rPr>
                <w:rFonts w:ascii="Times New Roman" w:eastAsia="Times New Roman" w:hAnsi="Times New Roman" w:cs="Times New Roman"/>
                <w:b/>
                <w:sz w:val="24"/>
                <w:szCs w:val="24"/>
              </w:rPr>
              <w:t>22</w:t>
            </w:r>
          </w:p>
        </w:tc>
      </w:tr>
      <w:tr w:rsidR="00576333" w:rsidRPr="001C6AE8" w:rsidTr="00E54DC3">
        <w:trPr>
          <w:trHeight w:val="244"/>
        </w:trPr>
        <w:tc>
          <w:tcPr>
            <w:tcW w:w="1134" w:type="dxa"/>
            <w:tcBorders>
              <w:left w:val="single" w:sz="8" w:space="0" w:color="auto"/>
              <w:bottom w:val="single" w:sz="8" w:space="0" w:color="auto"/>
              <w:right w:val="single" w:sz="4" w:space="0" w:color="auto"/>
            </w:tcBorders>
            <w:shd w:val="clear" w:color="auto" w:fill="F1C3AE" w:themeFill="accent3" w:themeFillTint="66"/>
            <w:vAlign w:val="bottom"/>
          </w:tcPr>
          <w:p w:rsidR="00576333" w:rsidRPr="003F0D4D" w:rsidRDefault="00576333" w:rsidP="001C6AE8">
            <w:pPr>
              <w:spacing w:after="0" w:line="244" w:lineRule="exact"/>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p>
        </w:tc>
        <w:tc>
          <w:tcPr>
            <w:tcW w:w="1843" w:type="dxa"/>
            <w:tcBorders>
              <w:left w:val="single" w:sz="4" w:space="0" w:color="auto"/>
              <w:bottom w:val="single" w:sz="8" w:space="0" w:color="auto"/>
              <w:right w:val="single" w:sz="4" w:space="0" w:color="auto"/>
            </w:tcBorders>
            <w:shd w:val="clear" w:color="auto" w:fill="FFFF00"/>
            <w:vAlign w:val="bottom"/>
          </w:tcPr>
          <w:p w:rsidR="00576333" w:rsidRPr="003F0D4D" w:rsidRDefault="00646C51" w:rsidP="00646C51">
            <w:pPr>
              <w:spacing w:after="0" w:line="244" w:lineRule="exact"/>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Семицветик</w:t>
            </w:r>
            <w:r w:rsidR="009129CD">
              <w:rPr>
                <w:rFonts w:ascii="Times New Roman" w:eastAsia="Times New Roman" w:hAnsi="Times New Roman" w:cs="Times New Roman"/>
                <w:b/>
                <w:sz w:val="24"/>
                <w:szCs w:val="24"/>
              </w:rPr>
              <w:t xml:space="preserve"> </w:t>
            </w:r>
          </w:p>
        </w:tc>
        <w:tc>
          <w:tcPr>
            <w:tcW w:w="6095" w:type="dxa"/>
            <w:tcBorders>
              <w:left w:val="single" w:sz="4" w:space="0" w:color="auto"/>
              <w:bottom w:val="single" w:sz="8" w:space="0" w:color="auto"/>
              <w:right w:val="single" w:sz="8" w:space="0" w:color="auto"/>
            </w:tcBorders>
            <w:shd w:val="clear" w:color="auto" w:fill="FFFF00"/>
            <w:vAlign w:val="bottom"/>
          </w:tcPr>
          <w:p w:rsidR="00576333" w:rsidRPr="001C6AE8" w:rsidRDefault="00576333" w:rsidP="003F0D4D">
            <w:pPr>
              <w:spacing w:after="0" w:line="244" w:lineRule="exact"/>
              <w:jc w:val="center"/>
              <w:rPr>
                <w:rFonts w:ascii="Times New Roman" w:eastAsia="Times New Roman" w:hAnsi="Times New Roman" w:cs="Times New Roman"/>
                <w:b/>
                <w:w w:val="99"/>
                <w:sz w:val="24"/>
                <w:szCs w:val="24"/>
              </w:rPr>
            </w:pPr>
            <w:r>
              <w:rPr>
                <w:rFonts w:ascii="Times New Roman" w:eastAsia="Times New Roman" w:hAnsi="Times New Roman" w:cs="Times New Roman"/>
                <w:b/>
                <w:w w:val="99"/>
                <w:sz w:val="24"/>
                <w:szCs w:val="24"/>
              </w:rPr>
              <w:t xml:space="preserve">3 – 4 </w:t>
            </w:r>
            <w:r w:rsidRPr="001C6AE8">
              <w:rPr>
                <w:rFonts w:ascii="Times New Roman" w:eastAsia="Times New Roman" w:hAnsi="Times New Roman" w:cs="Times New Roman"/>
                <w:b/>
                <w:w w:val="99"/>
                <w:sz w:val="24"/>
                <w:szCs w:val="24"/>
              </w:rPr>
              <w:t>года (вторая младшая группа)</w:t>
            </w:r>
          </w:p>
        </w:tc>
        <w:tc>
          <w:tcPr>
            <w:tcW w:w="1701" w:type="dxa"/>
            <w:tcBorders>
              <w:bottom w:val="single" w:sz="8" w:space="0" w:color="auto"/>
              <w:right w:val="single" w:sz="8" w:space="0" w:color="auto"/>
            </w:tcBorders>
            <w:shd w:val="clear" w:color="auto" w:fill="FFFF00"/>
            <w:vAlign w:val="bottom"/>
          </w:tcPr>
          <w:p w:rsidR="00576333" w:rsidRPr="001C6AE8" w:rsidRDefault="009129CD" w:rsidP="001C6AE8">
            <w:pPr>
              <w:spacing w:after="0" w:line="244" w:lineRule="exact"/>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p>
        </w:tc>
        <w:tc>
          <w:tcPr>
            <w:tcW w:w="3260" w:type="dxa"/>
            <w:tcBorders>
              <w:bottom w:val="single" w:sz="8" w:space="0" w:color="auto"/>
              <w:right w:val="single" w:sz="8" w:space="0" w:color="auto"/>
            </w:tcBorders>
            <w:shd w:val="clear" w:color="auto" w:fill="FFFF00"/>
            <w:vAlign w:val="bottom"/>
          </w:tcPr>
          <w:p w:rsidR="00576333" w:rsidRPr="001C6AE8" w:rsidRDefault="009129CD" w:rsidP="001C6AE8">
            <w:pPr>
              <w:spacing w:after="0" w:line="244" w:lineRule="exact"/>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r w:rsidR="00646C51">
              <w:rPr>
                <w:rFonts w:ascii="Times New Roman" w:eastAsia="Times New Roman" w:hAnsi="Times New Roman" w:cs="Times New Roman"/>
                <w:b/>
                <w:sz w:val="24"/>
                <w:szCs w:val="24"/>
              </w:rPr>
              <w:t>20</w:t>
            </w:r>
          </w:p>
        </w:tc>
      </w:tr>
      <w:tr w:rsidR="001C6AE8" w:rsidRPr="001C6AE8" w:rsidTr="00E54DC3">
        <w:trPr>
          <w:trHeight w:val="244"/>
        </w:trPr>
        <w:tc>
          <w:tcPr>
            <w:tcW w:w="1134" w:type="dxa"/>
            <w:tcBorders>
              <w:left w:val="single" w:sz="8" w:space="0" w:color="auto"/>
              <w:bottom w:val="single" w:sz="8" w:space="0" w:color="auto"/>
              <w:right w:val="single" w:sz="4" w:space="0" w:color="auto"/>
            </w:tcBorders>
            <w:shd w:val="clear" w:color="auto" w:fill="F1C3AE" w:themeFill="accent3" w:themeFillTint="66"/>
            <w:vAlign w:val="bottom"/>
          </w:tcPr>
          <w:p w:rsidR="001C6AE8" w:rsidRPr="001C6AE8" w:rsidRDefault="005C4463" w:rsidP="001C6AE8">
            <w:pPr>
              <w:spacing w:after="0" w:line="244" w:lineRule="exact"/>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p>
        </w:tc>
        <w:tc>
          <w:tcPr>
            <w:tcW w:w="1843" w:type="dxa"/>
            <w:tcBorders>
              <w:left w:val="single" w:sz="4" w:space="0" w:color="auto"/>
              <w:bottom w:val="single" w:sz="8" w:space="0" w:color="auto"/>
              <w:right w:val="single" w:sz="4" w:space="0" w:color="auto"/>
            </w:tcBorders>
            <w:shd w:val="clear" w:color="auto" w:fill="FFFF00"/>
            <w:vAlign w:val="bottom"/>
          </w:tcPr>
          <w:p w:rsidR="001C6AE8" w:rsidRPr="003F0D4D" w:rsidRDefault="009129CD" w:rsidP="00646C51">
            <w:pPr>
              <w:spacing w:after="0" w:line="244" w:lineRule="exact"/>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r w:rsidR="00646C51">
              <w:rPr>
                <w:rFonts w:ascii="Times New Roman" w:eastAsia="Times New Roman" w:hAnsi="Times New Roman" w:cs="Times New Roman"/>
                <w:b/>
                <w:sz w:val="24"/>
                <w:szCs w:val="24"/>
              </w:rPr>
              <w:t>Звёздочки</w:t>
            </w:r>
          </w:p>
        </w:tc>
        <w:tc>
          <w:tcPr>
            <w:tcW w:w="6095" w:type="dxa"/>
            <w:tcBorders>
              <w:left w:val="single" w:sz="4" w:space="0" w:color="auto"/>
              <w:bottom w:val="single" w:sz="8" w:space="0" w:color="auto"/>
              <w:right w:val="single" w:sz="8" w:space="0" w:color="auto"/>
            </w:tcBorders>
            <w:shd w:val="clear" w:color="auto" w:fill="FFFF00"/>
            <w:vAlign w:val="bottom"/>
          </w:tcPr>
          <w:p w:rsidR="001C6AE8" w:rsidRPr="003F0D4D" w:rsidRDefault="00576333" w:rsidP="005C4463">
            <w:pPr>
              <w:spacing w:after="0" w:line="244" w:lineRule="exact"/>
              <w:jc w:val="center"/>
              <w:rPr>
                <w:rFonts w:ascii="Times New Roman" w:eastAsia="Times New Roman" w:hAnsi="Times New Roman" w:cs="Times New Roman"/>
                <w:b/>
                <w:sz w:val="24"/>
                <w:szCs w:val="24"/>
              </w:rPr>
            </w:pPr>
            <w:r>
              <w:rPr>
                <w:rFonts w:ascii="Times New Roman" w:eastAsia="Times New Roman" w:hAnsi="Times New Roman" w:cs="Times New Roman"/>
                <w:b/>
                <w:w w:val="99"/>
                <w:sz w:val="24"/>
                <w:szCs w:val="24"/>
              </w:rPr>
              <w:t>4 - 5</w:t>
            </w:r>
            <w:r w:rsidR="001C6AE8" w:rsidRPr="001C6AE8">
              <w:rPr>
                <w:rFonts w:ascii="Times New Roman" w:eastAsia="Times New Roman" w:hAnsi="Times New Roman" w:cs="Times New Roman"/>
                <w:b/>
                <w:w w:val="99"/>
                <w:sz w:val="24"/>
                <w:szCs w:val="24"/>
              </w:rPr>
              <w:t xml:space="preserve"> года (</w:t>
            </w:r>
            <w:r w:rsidR="005C4463">
              <w:rPr>
                <w:rFonts w:ascii="Times New Roman" w:eastAsia="Times New Roman" w:hAnsi="Times New Roman" w:cs="Times New Roman"/>
                <w:b/>
                <w:w w:val="99"/>
                <w:sz w:val="24"/>
                <w:szCs w:val="24"/>
              </w:rPr>
              <w:t xml:space="preserve"> средняя группа)</w:t>
            </w:r>
          </w:p>
        </w:tc>
        <w:tc>
          <w:tcPr>
            <w:tcW w:w="1701" w:type="dxa"/>
            <w:tcBorders>
              <w:bottom w:val="single" w:sz="8" w:space="0" w:color="auto"/>
              <w:right w:val="single" w:sz="8" w:space="0" w:color="auto"/>
            </w:tcBorders>
            <w:shd w:val="clear" w:color="auto" w:fill="FFFF00"/>
            <w:vAlign w:val="bottom"/>
          </w:tcPr>
          <w:p w:rsidR="001C6AE8" w:rsidRPr="001C6AE8" w:rsidRDefault="001C6AE8" w:rsidP="003F0D4D">
            <w:pPr>
              <w:spacing w:after="0" w:line="244" w:lineRule="exact"/>
              <w:jc w:val="center"/>
              <w:rPr>
                <w:rFonts w:ascii="Times New Roman" w:eastAsia="Times New Roman" w:hAnsi="Times New Roman" w:cs="Times New Roman"/>
                <w:b/>
                <w:sz w:val="24"/>
                <w:szCs w:val="24"/>
              </w:rPr>
            </w:pPr>
            <w:r w:rsidRPr="001C6AE8">
              <w:rPr>
                <w:rFonts w:ascii="Times New Roman" w:eastAsia="Times New Roman" w:hAnsi="Times New Roman" w:cs="Times New Roman"/>
                <w:b/>
                <w:sz w:val="24"/>
                <w:szCs w:val="24"/>
              </w:rPr>
              <w:t>1</w:t>
            </w:r>
          </w:p>
        </w:tc>
        <w:tc>
          <w:tcPr>
            <w:tcW w:w="3260" w:type="dxa"/>
            <w:tcBorders>
              <w:bottom w:val="single" w:sz="8" w:space="0" w:color="auto"/>
              <w:right w:val="single" w:sz="8" w:space="0" w:color="auto"/>
            </w:tcBorders>
            <w:shd w:val="clear" w:color="auto" w:fill="FFFF00"/>
            <w:vAlign w:val="bottom"/>
          </w:tcPr>
          <w:p w:rsidR="001C6AE8" w:rsidRPr="001C6AE8" w:rsidRDefault="009129CD" w:rsidP="001C6AE8">
            <w:pPr>
              <w:spacing w:after="0" w:line="244" w:lineRule="exact"/>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r w:rsidR="00646C51">
              <w:rPr>
                <w:rFonts w:ascii="Times New Roman" w:eastAsia="Times New Roman" w:hAnsi="Times New Roman" w:cs="Times New Roman"/>
                <w:b/>
                <w:sz w:val="24"/>
                <w:szCs w:val="24"/>
              </w:rPr>
              <w:t>22</w:t>
            </w:r>
          </w:p>
        </w:tc>
      </w:tr>
      <w:tr w:rsidR="001C6AE8" w:rsidRPr="001C6AE8" w:rsidTr="00E54DC3">
        <w:trPr>
          <w:trHeight w:val="234"/>
        </w:trPr>
        <w:tc>
          <w:tcPr>
            <w:tcW w:w="1134" w:type="dxa"/>
            <w:tcBorders>
              <w:left w:val="single" w:sz="8" w:space="0" w:color="auto"/>
              <w:bottom w:val="single" w:sz="8" w:space="0" w:color="auto"/>
              <w:right w:val="single" w:sz="4" w:space="0" w:color="auto"/>
            </w:tcBorders>
            <w:shd w:val="clear" w:color="auto" w:fill="F1C3AE" w:themeFill="accent3" w:themeFillTint="66"/>
            <w:vAlign w:val="bottom"/>
          </w:tcPr>
          <w:p w:rsidR="001C6AE8" w:rsidRPr="001C6AE8" w:rsidRDefault="005C4463" w:rsidP="001C6AE8">
            <w:pPr>
              <w:spacing w:after="0" w:line="234" w:lineRule="exact"/>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4</w:t>
            </w:r>
          </w:p>
        </w:tc>
        <w:tc>
          <w:tcPr>
            <w:tcW w:w="1843" w:type="dxa"/>
            <w:tcBorders>
              <w:left w:val="single" w:sz="4" w:space="0" w:color="auto"/>
              <w:bottom w:val="single" w:sz="8" w:space="0" w:color="auto"/>
              <w:right w:val="single" w:sz="4" w:space="0" w:color="auto"/>
            </w:tcBorders>
            <w:shd w:val="clear" w:color="auto" w:fill="FFFF00"/>
            <w:vAlign w:val="bottom"/>
          </w:tcPr>
          <w:p w:rsidR="00576333" w:rsidRPr="003F0D4D" w:rsidRDefault="00646C51" w:rsidP="009129CD">
            <w:pPr>
              <w:spacing w:after="0" w:line="234" w:lineRule="exact"/>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Теремок</w:t>
            </w:r>
          </w:p>
        </w:tc>
        <w:tc>
          <w:tcPr>
            <w:tcW w:w="6095" w:type="dxa"/>
            <w:tcBorders>
              <w:left w:val="single" w:sz="4" w:space="0" w:color="auto"/>
              <w:bottom w:val="single" w:sz="8" w:space="0" w:color="auto"/>
              <w:right w:val="single" w:sz="8" w:space="0" w:color="auto"/>
            </w:tcBorders>
            <w:shd w:val="clear" w:color="auto" w:fill="FFFF00"/>
            <w:vAlign w:val="bottom"/>
          </w:tcPr>
          <w:p w:rsidR="001C6AE8" w:rsidRPr="003F0D4D" w:rsidRDefault="00576333" w:rsidP="005C4463">
            <w:pPr>
              <w:spacing w:after="0" w:line="234" w:lineRule="exact"/>
              <w:jc w:val="center"/>
              <w:rPr>
                <w:rFonts w:ascii="Times New Roman" w:eastAsia="Times New Roman" w:hAnsi="Times New Roman" w:cs="Times New Roman"/>
                <w:b/>
                <w:sz w:val="24"/>
                <w:szCs w:val="24"/>
              </w:rPr>
            </w:pPr>
            <w:r>
              <w:rPr>
                <w:rFonts w:ascii="Times New Roman" w:eastAsia="Times New Roman" w:hAnsi="Times New Roman" w:cs="Times New Roman"/>
                <w:b/>
                <w:w w:val="99"/>
                <w:sz w:val="24"/>
                <w:szCs w:val="24"/>
              </w:rPr>
              <w:t>5 - 6</w:t>
            </w:r>
            <w:r w:rsidR="001C6AE8" w:rsidRPr="001C6AE8">
              <w:rPr>
                <w:rFonts w:ascii="Times New Roman" w:eastAsia="Times New Roman" w:hAnsi="Times New Roman" w:cs="Times New Roman"/>
                <w:b/>
                <w:w w:val="99"/>
                <w:sz w:val="24"/>
                <w:szCs w:val="24"/>
              </w:rPr>
              <w:t xml:space="preserve"> лет (</w:t>
            </w:r>
            <w:r w:rsidR="005C4463">
              <w:rPr>
                <w:rFonts w:ascii="Times New Roman" w:eastAsia="Times New Roman" w:hAnsi="Times New Roman" w:cs="Times New Roman"/>
                <w:b/>
                <w:w w:val="99"/>
                <w:sz w:val="24"/>
                <w:szCs w:val="24"/>
              </w:rPr>
              <w:t>старшая группа</w:t>
            </w:r>
            <w:r w:rsidR="001C6AE8" w:rsidRPr="001C6AE8">
              <w:rPr>
                <w:rFonts w:ascii="Times New Roman" w:eastAsia="Times New Roman" w:hAnsi="Times New Roman" w:cs="Times New Roman"/>
                <w:b/>
                <w:w w:val="99"/>
                <w:sz w:val="24"/>
                <w:szCs w:val="24"/>
              </w:rPr>
              <w:t>)</w:t>
            </w:r>
          </w:p>
        </w:tc>
        <w:tc>
          <w:tcPr>
            <w:tcW w:w="1701" w:type="dxa"/>
            <w:tcBorders>
              <w:bottom w:val="single" w:sz="8" w:space="0" w:color="auto"/>
              <w:right w:val="single" w:sz="8" w:space="0" w:color="auto"/>
            </w:tcBorders>
            <w:shd w:val="clear" w:color="auto" w:fill="FFFF00"/>
            <w:vAlign w:val="bottom"/>
          </w:tcPr>
          <w:p w:rsidR="001C6AE8" w:rsidRPr="001C6AE8" w:rsidRDefault="001C6AE8" w:rsidP="003F0D4D">
            <w:pPr>
              <w:spacing w:after="0" w:line="234" w:lineRule="exact"/>
              <w:jc w:val="center"/>
              <w:rPr>
                <w:rFonts w:ascii="Times New Roman" w:eastAsia="Times New Roman" w:hAnsi="Times New Roman" w:cs="Times New Roman"/>
                <w:b/>
                <w:sz w:val="24"/>
                <w:szCs w:val="24"/>
              </w:rPr>
            </w:pPr>
            <w:r w:rsidRPr="001C6AE8">
              <w:rPr>
                <w:rFonts w:ascii="Times New Roman" w:eastAsia="Times New Roman" w:hAnsi="Times New Roman" w:cs="Times New Roman"/>
                <w:b/>
                <w:sz w:val="24"/>
                <w:szCs w:val="24"/>
              </w:rPr>
              <w:t>1</w:t>
            </w:r>
          </w:p>
        </w:tc>
        <w:tc>
          <w:tcPr>
            <w:tcW w:w="3260" w:type="dxa"/>
            <w:tcBorders>
              <w:bottom w:val="single" w:sz="8" w:space="0" w:color="auto"/>
              <w:right w:val="single" w:sz="8" w:space="0" w:color="auto"/>
            </w:tcBorders>
            <w:shd w:val="clear" w:color="auto" w:fill="FFFF00"/>
            <w:vAlign w:val="bottom"/>
          </w:tcPr>
          <w:p w:rsidR="001C6AE8" w:rsidRPr="001C6AE8" w:rsidRDefault="009129CD" w:rsidP="001C6AE8">
            <w:pPr>
              <w:spacing w:after="0" w:line="234" w:lineRule="exact"/>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r w:rsidR="00646C51">
              <w:rPr>
                <w:rFonts w:ascii="Times New Roman" w:eastAsia="Times New Roman" w:hAnsi="Times New Roman" w:cs="Times New Roman"/>
                <w:b/>
                <w:sz w:val="24"/>
                <w:szCs w:val="24"/>
              </w:rPr>
              <w:t>23</w:t>
            </w:r>
          </w:p>
        </w:tc>
      </w:tr>
      <w:tr w:rsidR="001C6AE8" w:rsidRPr="001C6AE8" w:rsidTr="00E54DC3">
        <w:trPr>
          <w:trHeight w:val="245"/>
        </w:trPr>
        <w:tc>
          <w:tcPr>
            <w:tcW w:w="1134" w:type="dxa"/>
            <w:tcBorders>
              <w:left w:val="single" w:sz="8" w:space="0" w:color="auto"/>
              <w:bottom w:val="single" w:sz="8" w:space="0" w:color="auto"/>
              <w:right w:val="single" w:sz="4" w:space="0" w:color="auto"/>
            </w:tcBorders>
            <w:shd w:val="clear" w:color="auto" w:fill="F1C3AE" w:themeFill="accent3" w:themeFillTint="66"/>
            <w:vAlign w:val="bottom"/>
          </w:tcPr>
          <w:p w:rsidR="001C6AE8" w:rsidRPr="001C6AE8" w:rsidRDefault="005C4463" w:rsidP="001C6AE8">
            <w:pPr>
              <w:spacing w:after="0" w:line="244" w:lineRule="exact"/>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5</w:t>
            </w:r>
          </w:p>
        </w:tc>
        <w:tc>
          <w:tcPr>
            <w:tcW w:w="1843" w:type="dxa"/>
            <w:tcBorders>
              <w:left w:val="single" w:sz="4" w:space="0" w:color="auto"/>
              <w:bottom w:val="single" w:sz="8" w:space="0" w:color="auto"/>
              <w:right w:val="single" w:sz="4" w:space="0" w:color="auto"/>
            </w:tcBorders>
            <w:shd w:val="clear" w:color="auto" w:fill="FFFF00"/>
            <w:vAlign w:val="bottom"/>
          </w:tcPr>
          <w:p w:rsidR="00576333" w:rsidRDefault="009129CD" w:rsidP="005C4463">
            <w:pPr>
              <w:spacing w:after="0" w:line="244" w:lineRule="exact"/>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rsidR="005C4463" w:rsidRPr="003F0D4D" w:rsidRDefault="00646C51" w:rsidP="005C4463">
            <w:pPr>
              <w:spacing w:after="0" w:line="244" w:lineRule="exact"/>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Солнышки </w:t>
            </w:r>
          </w:p>
        </w:tc>
        <w:tc>
          <w:tcPr>
            <w:tcW w:w="6095" w:type="dxa"/>
            <w:tcBorders>
              <w:left w:val="single" w:sz="4" w:space="0" w:color="auto"/>
              <w:bottom w:val="single" w:sz="8" w:space="0" w:color="auto"/>
              <w:right w:val="single" w:sz="8" w:space="0" w:color="auto"/>
            </w:tcBorders>
            <w:shd w:val="clear" w:color="auto" w:fill="FFFF00"/>
            <w:vAlign w:val="bottom"/>
          </w:tcPr>
          <w:p w:rsidR="001C6AE8" w:rsidRPr="003F0D4D" w:rsidRDefault="00576333" w:rsidP="005C4463">
            <w:pPr>
              <w:spacing w:after="0" w:line="244" w:lineRule="exact"/>
              <w:jc w:val="center"/>
              <w:rPr>
                <w:rFonts w:ascii="Times New Roman" w:eastAsia="Times New Roman" w:hAnsi="Times New Roman" w:cs="Times New Roman"/>
                <w:b/>
                <w:sz w:val="24"/>
                <w:szCs w:val="24"/>
              </w:rPr>
            </w:pPr>
            <w:r>
              <w:rPr>
                <w:rFonts w:ascii="Times New Roman" w:eastAsia="Times New Roman" w:hAnsi="Times New Roman" w:cs="Times New Roman"/>
                <w:b/>
                <w:w w:val="99"/>
                <w:sz w:val="24"/>
                <w:szCs w:val="24"/>
              </w:rPr>
              <w:t>6 - 7</w:t>
            </w:r>
            <w:r w:rsidR="001C6AE8" w:rsidRPr="001C6AE8">
              <w:rPr>
                <w:rFonts w:ascii="Times New Roman" w:eastAsia="Times New Roman" w:hAnsi="Times New Roman" w:cs="Times New Roman"/>
                <w:b/>
                <w:w w:val="99"/>
                <w:sz w:val="24"/>
                <w:szCs w:val="24"/>
              </w:rPr>
              <w:t xml:space="preserve"> лет (</w:t>
            </w:r>
            <w:r w:rsidR="005C4463">
              <w:rPr>
                <w:rFonts w:ascii="Times New Roman" w:eastAsia="Times New Roman" w:hAnsi="Times New Roman" w:cs="Times New Roman"/>
                <w:b/>
                <w:w w:val="99"/>
                <w:sz w:val="24"/>
                <w:szCs w:val="24"/>
              </w:rPr>
              <w:t>подготовительная группа</w:t>
            </w:r>
            <w:r w:rsidR="001C6AE8" w:rsidRPr="001C6AE8">
              <w:rPr>
                <w:rFonts w:ascii="Times New Roman" w:eastAsia="Times New Roman" w:hAnsi="Times New Roman" w:cs="Times New Roman"/>
                <w:b/>
                <w:w w:val="99"/>
                <w:sz w:val="24"/>
                <w:szCs w:val="24"/>
              </w:rPr>
              <w:t>)</w:t>
            </w:r>
          </w:p>
        </w:tc>
        <w:tc>
          <w:tcPr>
            <w:tcW w:w="1701" w:type="dxa"/>
            <w:tcBorders>
              <w:bottom w:val="single" w:sz="8" w:space="0" w:color="auto"/>
              <w:right w:val="single" w:sz="8" w:space="0" w:color="auto"/>
            </w:tcBorders>
            <w:shd w:val="clear" w:color="auto" w:fill="FFFF00"/>
            <w:vAlign w:val="bottom"/>
          </w:tcPr>
          <w:p w:rsidR="001C6AE8" w:rsidRPr="001C6AE8" w:rsidRDefault="001C6AE8" w:rsidP="001C6AE8">
            <w:pPr>
              <w:spacing w:after="0" w:line="244" w:lineRule="exact"/>
              <w:jc w:val="center"/>
              <w:rPr>
                <w:rFonts w:ascii="Times New Roman" w:eastAsia="Times New Roman" w:hAnsi="Times New Roman" w:cs="Times New Roman"/>
                <w:b/>
                <w:sz w:val="24"/>
                <w:szCs w:val="24"/>
              </w:rPr>
            </w:pPr>
            <w:r w:rsidRPr="001C6AE8">
              <w:rPr>
                <w:rFonts w:ascii="Times New Roman" w:eastAsia="Times New Roman" w:hAnsi="Times New Roman" w:cs="Times New Roman"/>
                <w:b/>
                <w:sz w:val="24"/>
                <w:szCs w:val="24"/>
              </w:rPr>
              <w:t>1</w:t>
            </w:r>
          </w:p>
        </w:tc>
        <w:tc>
          <w:tcPr>
            <w:tcW w:w="3260" w:type="dxa"/>
            <w:tcBorders>
              <w:bottom w:val="single" w:sz="8" w:space="0" w:color="auto"/>
              <w:right w:val="single" w:sz="8" w:space="0" w:color="auto"/>
            </w:tcBorders>
            <w:shd w:val="clear" w:color="auto" w:fill="FFFF00"/>
            <w:vAlign w:val="bottom"/>
          </w:tcPr>
          <w:p w:rsidR="001C6AE8" w:rsidRPr="001C6AE8" w:rsidRDefault="009129CD" w:rsidP="001C6AE8">
            <w:pPr>
              <w:spacing w:after="0" w:line="244" w:lineRule="exact"/>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r w:rsidR="00EC6A5D">
              <w:rPr>
                <w:rFonts w:ascii="Times New Roman" w:eastAsia="Times New Roman" w:hAnsi="Times New Roman" w:cs="Times New Roman"/>
                <w:b/>
                <w:sz w:val="24"/>
                <w:szCs w:val="24"/>
              </w:rPr>
              <w:t>21</w:t>
            </w:r>
          </w:p>
        </w:tc>
      </w:tr>
      <w:tr w:rsidR="001C6AE8" w:rsidRPr="001C6AE8" w:rsidTr="00E54DC3">
        <w:trPr>
          <w:trHeight w:val="244"/>
        </w:trPr>
        <w:tc>
          <w:tcPr>
            <w:tcW w:w="1134" w:type="dxa"/>
            <w:tcBorders>
              <w:left w:val="single" w:sz="8" w:space="0" w:color="auto"/>
              <w:bottom w:val="single" w:sz="8" w:space="0" w:color="auto"/>
              <w:right w:val="single" w:sz="4" w:space="0" w:color="auto"/>
            </w:tcBorders>
            <w:shd w:val="clear" w:color="auto" w:fill="F1C3AE" w:themeFill="accent3" w:themeFillTint="66"/>
            <w:vAlign w:val="bottom"/>
          </w:tcPr>
          <w:p w:rsidR="001C6AE8" w:rsidRPr="003F0D4D" w:rsidRDefault="003F0D4D" w:rsidP="003F0D4D">
            <w:pPr>
              <w:tabs>
                <w:tab w:val="left" w:pos="7845"/>
              </w:tabs>
              <w:spacing w:after="0" w:line="240" w:lineRule="auto"/>
              <w:jc w:val="center"/>
              <w:rPr>
                <w:rFonts w:ascii="Times New Roman" w:eastAsia="Times New Roman" w:hAnsi="Times New Roman" w:cs="Times New Roman"/>
                <w:b/>
                <w:sz w:val="24"/>
                <w:szCs w:val="24"/>
              </w:rPr>
            </w:pPr>
            <w:r w:rsidRPr="003F0D4D">
              <w:rPr>
                <w:rFonts w:ascii="Times New Roman" w:eastAsia="Times New Roman" w:hAnsi="Times New Roman" w:cs="Times New Roman"/>
                <w:b/>
                <w:sz w:val="24"/>
                <w:szCs w:val="24"/>
              </w:rPr>
              <w:t>6</w:t>
            </w:r>
          </w:p>
          <w:p w:rsidR="001C6AE8" w:rsidRPr="003F0D4D" w:rsidRDefault="001C6AE8" w:rsidP="003F0D4D">
            <w:pPr>
              <w:tabs>
                <w:tab w:val="left" w:pos="7845"/>
              </w:tabs>
              <w:spacing w:after="0" w:line="240" w:lineRule="auto"/>
              <w:jc w:val="center"/>
              <w:rPr>
                <w:rFonts w:ascii="Times New Roman" w:eastAsia="Calibri" w:hAnsi="Times New Roman" w:cs="Times New Roman"/>
                <w:b/>
                <w:sz w:val="24"/>
                <w:szCs w:val="24"/>
                <w:lang w:eastAsia="en-US"/>
              </w:rPr>
            </w:pPr>
          </w:p>
          <w:p w:rsidR="001C6AE8" w:rsidRPr="001C6AE8" w:rsidRDefault="001C6AE8" w:rsidP="003F0D4D">
            <w:pPr>
              <w:spacing w:after="0" w:line="244" w:lineRule="exact"/>
              <w:jc w:val="center"/>
              <w:rPr>
                <w:rFonts w:ascii="Times New Roman" w:eastAsia="Times New Roman" w:hAnsi="Times New Roman" w:cs="Times New Roman"/>
                <w:b/>
                <w:w w:val="99"/>
                <w:sz w:val="24"/>
                <w:szCs w:val="24"/>
              </w:rPr>
            </w:pPr>
          </w:p>
        </w:tc>
        <w:tc>
          <w:tcPr>
            <w:tcW w:w="1843" w:type="dxa"/>
            <w:tcBorders>
              <w:left w:val="single" w:sz="4" w:space="0" w:color="auto"/>
              <w:bottom w:val="single" w:sz="8" w:space="0" w:color="auto"/>
              <w:right w:val="single" w:sz="4" w:space="0" w:color="auto"/>
            </w:tcBorders>
            <w:shd w:val="clear" w:color="auto" w:fill="FFFF00"/>
            <w:vAlign w:val="bottom"/>
          </w:tcPr>
          <w:p w:rsidR="001C6AE8" w:rsidRPr="003F0D4D" w:rsidRDefault="00646C51" w:rsidP="003F0D4D">
            <w:pPr>
              <w:spacing w:after="0"/>
              <w:rPr>
                <w:rFonts w:ascii="Times New Roman" w:eastAsia="Times New Roman" w:hAnsi="Times New Roman" w:cs="Times New Roman"/>
                <w:b/>
                <w:w w:val="99"/>
                <w:sz w:val="24"/>
                <w:szCs w:val="24"/>
              </w:rPr>
            </w:pPr>
            <w:r>
              <w:rPr>
                <w:rFonts w:ascii="Times New Roman" w:eastAsia="Times New Roman" w:hAnsi="Times New Roman" w:cs="Times New Roman"/>
                <w:b/>
                <w:w w:val="99"/>
                <w:sz w:val="24"/>
                <w:szCs w:val="24"/>
              </w:rPr>
              <w:t xml:space="preserve">     Почемучки</w:t>
            </w:r>
          </w:p>
          <w:p w:rsidR="001C6AE8" w:rsidRPr="003F0D4D" w:rsidRDefault="001C6AE8" w:rsidP="003F0D4D">
            <w:pPr>
              <w:spacing w:after="0" w:line="244" w:lineRule="exact"/>
              <w:jc w:val="center"/>
              <w:rPr>
                <w:rFonts w:ascii="Times New Roman" w:eastAsia="Times New Roman" w:hAnsi="Times New Roman" w:cs="Times New Roman"/>
                <w:b/>
                <w:w w:val="99"/>
                <w:sz w:val="24"/>
                <w:szCs w:val="24"/>
              </w:rPr>
            </w:pPr>
          </w:p>
        </w:tc>
        <w:tc>
          <w:tcPr>
            <w:tcW w:w="6095" w:type="dxa"/>
            <w:tcBorders>
              <w:left w:val="single" w:sz="4" w:space="0" w:color="auto"/>
              <w:bottom w:val="single" w:sz="8" w:space="0" w:color="auto"/>
              <w:right w:val="single" w:sz="8" w:space="0" w:color="auto"/>
            </w:tcBorders>
            <w:shd w:val="clear" w:color="auto" w:fill="FFFF00"/>
            <w:vAlign w:val="bottom"/>
          </w:tcPr>
          <w:p w:rsidR="001C6AE8" w:rsidRPr="001C6AE8" w:rsidRDefault="009129CD" w:rsidP="009129CD">
            <w:pPr>
              <w:tabs>
                <w:tab w:val="left" w:pos="7845"/>
              </w:tabs>
              <w:spacing w:after="0" w:line="240" w:lineRule="auto"/>
              <w:rPr>
                <w:rFonts w:ascii="Times New Roman" w:eastAsia="Calibri" w:hAnsi="Times New Roman" w:cs="Times New Roman"/>
                <w:b/>
                <w:sz w:val="24"/>
                <w:szCs w:val="24"/>
                <w:lang w:eastAsia="en-US"/>
              </w:rPr>
            </w:pPr>
            <w:r>
              <w:rPr>
                <w:rFonts w:ascii="Times New Roman" w:eastAsia="Times New Roman" w:hAnsi="Times New Roman" w:cs="Times New Roman"/>
                <w:b/>
                <w:sz w:val="24"/>
                <w:szCs w:val="24"/>
              </w:rPr>
              <w:t xml:space="preserve">      </w:t>
            </w:r>
            <w:r w:rsidR="00646C51">
              <w:rPr>
                <w:rFonts w:ascii="Times New Roman" w:eastAsia="Times New Roman" w:hAnsi="Times New Roman" w:cs="Times New Roman"/>
                <w:b/>
                <w:sz w:val="24"/>
                <w:szCs w:val="24"/>
              </w:rPr>
              <w:t>5-6</w:t>
            </w:r>
            <w:r w:rsidR="001C6AE8" w:rsidRPr="001C6AE8">
              <w:rPr>
                <w:rFonts w:ascii="Times New Roman" w:eastAsia="Times New Roman" w:hAnsi="Times New Roman" w:cs="Times New Roman"/>
                <w:b/>
                <w:sz w:val="24"/>
                <w:szCs w:val="24"/>
              </w:rPr>
              <w:t xml:space="preserve"> лет </w:t>
            </w:r>
            <w:r w:rsidR="005C4463">
              <w:rPr>
                <w:rFonts w:ascii="Times New Roman" w:eastAsia="Times New Roman" w:hAnsi="Times New Roman" w:cs="Times New Roman"/>
                <w:b/>
                <w:sz w:val="24"/>
                <w:szCs w:val="24"/>
              </w:rPr>
              <w:t xml:space="preserve"> </w:t>
            </w:r>
            <w:r w:rsidR="001C6AE8" w:rsidRPr="001C6AE8">
              <w:rPr>
                <w:rFonts w:ascii="Times New Roman" w:eastAsia="Times New Roman" w:hAnsi="Times New Roman" w:cs="Times New Roman"/>
                <w:b/>
                <w:sz w:val="24"/>
                <w:szCs w:val="24"/>
              </w:rPr>
              <w:t>(</w:t>
            </w:r>
            <w:r w:rsidR="001C6AE8" w:rsidRPr="001C6AE8">
              <w:rPr>
                <w:rFonts w:ascii="Times New Roman" w:eastAsia="Calibri" w:hAnsi="Times New Roman" w:cs="Times New Roman"/>
                <w:b/>
                <w:sz w:val="24"/>
                <w:szCs w:val="24"/>
                <w:lang w:eastAsia="en-US"/>
              </w:rPr>
              <w:t>группа компенсирующей</w:t>
            </w:r>
            <w:r w:rsidR="003F0D4D" w:rsidRPr="003F0D4D">
              <w:rPr>
                <w:rFonts w:ascii="Times New Roman" w:eastAsia="Calibri" w:hAnsi="Times New Roman" w:cs="Times New Roman"/>
                <w:b/>
                <w:sz w:val="24"/>
                <w:szCs w:val="24"/>
                <w:lang w:eastAsia="en-US"/>
              </w:rPr>
              <w:t xml:space="preserve"> </w:t>
            </w:r>
            <w:r w:rsidR="001C6AE8" w:rsidRPr="001C6AE8">
              <w:rPr>
                <w:rFonts w:ascii="Times New Roman" w:eastAsia="Calibri" w:hAnsi="Times New Roman" w:cs="Times New Roman"/>
                <w:b/>
                <w:sz w:val="24"/>
                <w:szCs w:val="24"/>
                <w:lang w:eastAsia="en-US"/>
              </w:rPr>
              <w:t>направленности</w:t>
            </w:r>
          </w:p>
          <w:p w:rsidR="001C6AE8" w:rsidRPr="003F0D4D" w:rsidRDefault="001C6AE8" w:rsidP="005C4463">
            <w:pPr>
              <w:spacing w:after="0" w:line="240" w:lineRule="auto"/>
              <w:jc w:val="center"/>
              <w:rPr>
                <w:rFonts w:ascii="Times New Roman" w:eastAsia="Times New Roman" w:hAnsi="Times New Roman" w:cs="Times New Roman"/>
                <w:b/>
                <w:w w:val="99"/>
                <w:sz w:val="24"/>
                <w:szCs w:val="24"/>
              </w:rPr>
            </w:pPr>
            <w:r w:rsidRPr="001C6AE8">
              <w:rPr>
                <w:rFonts w:ascii="Times New Roman" w:eastAsia="Calibri" w:hAnsi="Times New Roman" w:cs="Times New Roman"/>
                <w:b/>
                <w:sz w:val="24"/>
                <w:szCs w:val="24"/>
                <w:lang w:eastAsia="en-US"/>
              </w:rPr>
              <w:t>с нарушением речи)</w:t>
            </w:r>
          </w:p>
        </w:tc>
        <w:tc>
          <w:tcPr>
            <w:tcW w:w="1701" w:type="dxa"/>
            <w:tcBorders>
              <w:bottom w:val="single" w:sz="8" w:space="0" w:color="auto"/>
              <w:right w:val="single" w:sz="8" w:space="0" w:color="auto"/>
            </w:tcBorders>
            <w:shd w:val="clear" w:color="auto" w:fill="FFFF00"/>
            <w:vAlign w:val="bottom"/>
          </w:tcPr>
          <w:p w:rsidR="001C6AE8" w:rsidRPr="001C6AE8" w:rsidRDefault="001C6AE8" w:rsidP="003F0D4D">
            <w:pPr>
              <w:spacing w:after="0" w:line="244" w:lineRule="exact"/>
              <w:jc w:val="center"/>
              <w:rPr>
                <w:rFonts w:ascii="Times New Roman" w:eastAsia="Times New Roman" w:hAnsi="Times New Roman" w:cs="Times New Roman"/>
                <w:b/>
                <w:sz w:val="24"/>
                <w:szCs w:val="24"/>
              </w:rPr>
            </w:pPr>
            <w:r w:rsidRPr="001C6AE8">
              <w:rPr>
                <w:rFonts w:ascii="Times New Roman" w:eastAsia="Times New Roman" w:hAnsi="Times New Roman" w:cs="Times New Roman"/>
                <w:b/>
                <w:sz w:val="24"/>
                <w:szCs w:val="24"/>
              </w:rPr>
              <w:t>1</w:t>
            </w:r>
          </w:p>
        </w:tc>
        <w:tc>
          <w:tcPr>
            <w:tcW w:w="3260" w:type="dxa"/>
            <w:tcBorders>
              <w:bottom w:val="single" w:sz="8" w:space="0" w:color="auto"/>
              <w:right w:val="single" w:sz="8" w:space="0" w:color="auto"/>
            </w:tcBorders>
            <w:shd w:val="clear" w:color="auto" w:fill="FFFF00"/>
            <w:vAlign w:val="bottom"/>
          </w:tcPr>
          <w:p w:rsidR="001C6AE8" w:rsidRPr="001C6AE8" w:rsidRDefault="009129CD" w:rsidP="003F0D4D">
            <w:pPr>
              <w:spacing w:after="0" w:line="244" w:lineRule="exact"/>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r w:rsidR="00646C51">
              <w:rPr>
                <w:rFonts w:ascii="Times New Roman" w:eastAsia="Times New Roman" w:hAnsi="Times New Roman" w:cs="Times New Roman"/>
                <w:b/>
                <w:sz w:val="24"/>
                <w:szCs w:val="24"/>
              </w:rPr>
              <w:t>15</w:t>
            </w:r>
          </w:p>
        </w:tc>
      </w:tr>
      <w:tr w:rsidR="001C6AE8" w:rsidRPr="001C6AE8" w:rsidTr="00E54DC3">
        <w:trPr>
          <w:trHeight w:val="864"/>
        </w:trPr>
        <w:tc>
          <w:tcPr>
            <w:tcW w:w="1134" w:type="dxa"/>
            <w:tcBorders>
              <w:left w:val="single" w:sz="8" w:space="0" w:color="auto"/>
              <w:bottom w:val="single" w:sz="8" w:space="0" w:color="auto"/>
              <w:right w:val="single" w:sz="4" w:space="0" w:color="auto"/>
            </w:tcBorders>
            <w:shd w:val="clear" w:color="auto" w:fill="F1C3AE" w:themeFill="accent3" w:themeFillTint="66"/>
            <w:vAlign w:val="bottom"/>
          </w:tcPr>
          <w:p w:rsidR="001C6AE8" w:rsidRPr="001C6AE8" w:rsidRDefault="003F0D4D" w:rsidP="003F0D4D">
            <w:pPr>
              <w:tabs>
                <w:tab w:val="left" w:pos="4182"/>
              </w:tabs>
              <w:spacing w:after="0"/>
              <w:rPr>
                <w:rFonts w:ascii="Times New Roman" w:eastAsia="Calibri" w:hAnsi="Times New Roman" w:cs="Times New Roman"/>
                <w:b/>
                <w:sz w:val="24"/>
                <w:szCs w:val="24"/>
                <w:lang w:eastAsia="en-US"/>
              </w:rPr>
            </w:pPr>
            <w:r w:rsidRPr="003F0D4D">
              <w:rPr>
                <w:rFonts w:ascii="Times New Roman" w:eastAsia="Times New Roman" w:hAnsi="Times New Roman" w:cs="Times New Roman"/>
                <w:b/>
                <w:sz w:val="24"/>
                <w:szCs w:val="24"/>
              </w:rPr>
              <w:t>Итого:</w:t>
            </w:r>
          </w:p>
        </w:tc>
        <w:tc>
          <w:tcPr>
            <w:tcW w:w="1843" w:type="dxa"/>
            <w:tcBorders>
              <w:left w:val="single" w:sz="4" w:space="0" w:color="auto"/>
              <w:bottom w:val="single" w:sz="8" w:space="0" w:color="auto"/>
              <w:right w:val="single" w:sz="4" w:space="0" w:color="auto"/>
            </w:tcBorders>
            <w:shd w:val="clear" w:color="auto" w:fill="FFFF00"/>
            <w:vAlign w:val="bottom"/>
          </w:tcPr>
          <w:p w:rsidR="001C6AE8" w:rsidRPr="003F0D4D" w:rsidRDefault="001C6AE8" w:rsidP="003F0D4D">
            <w:pPr>
              <w:tabs>
                <w:tab w:val="left" w:pos="4182"/>
              </w:tabs>
              <w:spacing w:after="0"/>
              <w:rPr>
                <w:rFonts w:ascii="Times New Roman" w:eastAsia="Calibri" w:hAnsi="Times New Roman" w:cs="Times New Roman"/>
                <w:b/>
                <w:sz w:val="24"/>
                <w:szCs w:val="24"/>
                <w:lang w:eastAsia="en-US"/>
              </w:rPr>
            </w:pPr>
          </w:p>
        </w:tc>
        <w:tc>
          <w:tcPr>
            <w:tcW w:w="6095" w:type="dxa"/>
            <w:tcBorders>
              <w:left w:val="single" w:sz="4" w:space="0" w:color="auto"/>
              <w:bottom w:val="single" w:sz="8" w:space="0" w:color="auto"/>
              <w:right w:val="single" w:sz="8" w:space="0" w:color="auto"/>
            </w:tcBorders>
            <w:shd w:val="clear" w:color="auto" w:fill="FFFF00"/>
            <w:vAlign w:val="bottom"/>
          </w:tcPr>
          <w:p w:rsidR="003F0D4D" w:rsidRPr="003F0D4D" w:rsidRDefault="005C4463" w:rsidP="005C4463">
            <w:pPr>
              <w:tabs>
                <w:tab w:val="left" w:pos="4182"/>
              </w:tabs>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r w:rsidR="003F0D4D" w:rsidRPr="003F0D4D">
              <w:rPr>
                <w:rFonts w:ascii="Times New Roman" w:eastAsia="Times New Roman" w:hAnsi="Times New Roman" w:cs="Times New Roman"/>
                <w:b/>
                <w:sz w:val="24"/>
                <w:szCs w:val="24"/>
              </w:rPr>
              <w:t>Группа раннего возраста-1</w:t>
            </w:r>
          </w:p>
          <w:p w:rsidR="001C6AE8" w:rsidRPr="003F0D4D" w:rsidRDefault="003F0D4D" w:rsidP="003F0D4D">
            <w:pPr>
              <w:tabs>
                <w:tab w:val="left" w:pos="4182"/>
              </w:tabs>
              <w:spacing w:after="0" w:line="240" w:lineRule="auto"/>
              <w:jc w:val="center"/>
              <w:rPr>
                <w:rFonts w:ascii="Times New Roman" w:eastAsia="Calibri" w:hAnsi="Times New Roman" w:cs="Times New Roman"/>
                <w:b/>
                <w:sz w:val="24"/>
                <w:szCs w:val="24"/>
                <w:lang w:eastAsia="en-US"/>
              </w:rPr>
            </w:pPr>
            <w:r w:rsidRPr="003F0D4D">
              <w:rPr>
                <w:rFonts w:ascii="Times New Roman" w:eastAsia="Times New Roman" w:hAnsi="Times New Roman" w:cs="Times New Roman"/>
                <w:b/>
                <w:sz w:val="24"/>
                <w:szCs w:val="24"/>
              </w:rPr>
              <w:t>Дошкольный возраст-5</w:t>
            </w:r>
          </w:p>
        </w:tc>
        <w:tc>
          <w:tcPr>
            <w:tcW w:w="1701" w:type="dxa"/>
            <w:tcBorders>
              <w:bottom w:val="single" w:sz="8" w:space="0" w:color="auto"/>
              <w:right w:val="single" w:sz="8" w:space="0" w:color="auto"/>
            </w:tcBorders>
            <w:shd w:val="clear" w:color="auto" w:fill="FFFF00"/>
            <w:vAlign w:val="bottom"/>
          </w:tcPr>
          <w:p w:rsidR="001C6AE8" w:rsidRPr="001C6AE8" w:rsidRDefault="001C6AE8" w:rsidP="003F0D4D">
            <w:pPr>
              <w:spacing w:after="0" w:line="256" w:lineRule="exact"/>
              <w:jc w:val="center"/>
              <w:rPr>
                <w:rFonts w:ascii="Times New Roman" w:eastAsia="Times New Roman" w:hAnsi="Times New Roman" w:cs="Times New Roman"/>
                <w:b/>
                <w:sz w:val="24"/>
                <w:szCs w:val="24"/>
              </w:rPr>
            </w:pPr>
            <w:r w:rsidRPr="001C6AE8">
              <w:rPr>
                <w:rFonts w:ascii="Times New Roman" w:eastAsia="Times New Roman" w:hAnsi="Times New Roman" w:cs="Times New Roman"/>
                <w:b/>
                <w:w w:val="99"/>
                <w:sz w:val="24"/>
                <w:szCs w:val="24"/>
              </w:rPr>
              <w:t>6</w:t>
            </w:r>
          </w:p>
        </w:tc>
        <w:tc>
          <w:tcPr>
            <w:tcW w:w="3260" w:type="dxa"/>
            <w:tcBorders>
              <w:bottom w:val="single" w:sz="8" w:space="0" w:color="auto"/>
              <w:right w:val="single" w:sz="8" w:space="0" w:color="auto"/>
            </w:tcBorders>
            <w:shd w:val="clear" w:color="auto" w:fill="FFFF00"/>
            <w:vAlign w:val="bottom"/>
          </w:tcPr>
          <w:p w:rsidR="001C6AE8" w:rsidRPr="001C6AE8" w:rsidRDefault="009129CD" w:rsidP="003F0D4D">
            <w:pPr>
              <w:spacing w:after="0" w:line="256" w:lineRule="exact"/>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r w:rsidR="00EC6A5D">
              <w:rPr>
                <w:rFonts w:ascii="Times New Roman" w:eastAsia="Times New Roman" w:hAnsi="Times New Roman" w:cs="Times New Roman"/>
                <w:b/>
                <w:sz w:val="24"/>
                <w:szCs w:val="24"/>
              </w:rPr>
              <w:t>123</w:t>
            </w:r>
          </w:p>
        </w:tc>
      </w:tr>
    </w:tbl>
    <w:p w:rsidR="003F0D4D" w:rsidRDefault="003F0D4D" w:rsidP="00DB609E">
      <w:pPr>
        <w:pStyle w:val="a9"/>
        <w:widowControl w:val="0"/>
        <w:jc w:val="both"/>
        <w:rPr>
          <w:rFonts w:ascii="Times New Roman" w:hAnsi="Times New Roman" w:cs="Times New Roman"/>
          <w:sz w:val="24"/>
          <w:szCs w:val="24"/>
        </w:rPr>
      </w:pPr>
    </w:p>
    <w:p w:rsidR="00E54DC3" w:rsidRPr="00E54DC3" w:rsidRDefault="00E54DC3" w:rsidP="00326592">
      <w:pPr>
        <w:numPr>
          <w:ilvl w:val="0"/>
          <w:numId w:val="59"/>
        </w:numPr>
        <w:tabs>
          <w:tab w:val="left" w:pos="638"/>
        </w:tabs>
        <w:spacing w:after="0" w:line="235" w:lineRule="auto"/>
        <w:ind w:right="540" w:firstLine="417"/>
        <w:rPr>
          <w:rFonts w:ascii="Times New Roman" w:eastAsia="Times New Roman" w:hAnsi="Times New Roman" w:cs="Times New Roman"/>
          <w:sz w:val="24"/>
          <w:szCs w:val="24"/>
        </w:rPr>
      </w:pPr>
      <w:r w:rsidRPr="00E54DC3">
        <w:rPr>
          <w:rFonts w:ascii="Times New Roman" w:eastAsia="Times New Roman" w:hAnsi="Times New Roman" w:cs="Times New Roman"/>
          <w:sz w:val="24"/>
          <w:szCs w:val="24"/>
        </w:rPr>
        <w:t>дошкольном учреждении сформирован стабильный профессиональный педагогический коллектив, в составе 14 человек, из них: 12 -воспитателей, 1 - музыкальных руководителя, 1 -  учитель-логопед. Педагоги, реализующие Программу, обладают основными компетенциями, необходимыми для создания условий развития детей, обозначенными в п. 3.2.5 ФГОС ДО.</w:t>
      </w:r>
    </w:p>
    <w:tbl>
      <w:tblPr>
        <w:tblW w:w="10372" w:type="dxa"/>
        <w:tblInd w:w="-132" w:type="dxa"/>
        <w:tblLayout w:type="fixed"/>
        <w:tblCellMar>
          <w:left w:w="0" w:type="dxa"/>
          <w:right w:w="0" w:type="dxa"/>
        </w:tblCellMar>
        <w:tblLook w:val="04A0" w:firstRow="1" w:lastRow="0" w:firstColumn="1" w:lastColumn="0" w:noHBand="0" w:noVBand="1"/>
      </w:tblPr>
      <w:tblGrid>
        <w:gridCol w:w="10372"/>
      </w:tblGrid>
      <w:tr w:rsidR="00E54DC3" w:rsidRPr="00E54DC3" w:rsidTr="00E54DC3">
        <w:trPr>
          <w:trHeight w:val="229"/>
        </w:trPr>
        <w:tc>
          <w:tcPr>
            <w:tcW w:w="10372" w:type="dxa"/>
            <w:vAlign w:val="bottom"/>
          </w:tcPr>
          <w:p w:rsidR="00E54DC3" w:rsidRPr="00E54DC3" w:rsidRDefault="00E54DC3" w:rsidP="009D2700">
            <w:pPr>
              <w:spacing w:after="0" w:line="229" w:lineRule="exact"/>
              <w:ind w:right="320"/>
              <w:rPr>
                <w:rFonts w:ascii="Times New Roman" w:eastAsia="Times New Roman" w:hAnsi="Times New Roman" w:cs="Times New Roman"/>
                <w:sz w:val="24"/>
                <w:szCs w:val="24"/>
              </w:rPr>
            </w:pPr>
            <w:r w:rsidRPr="00E54DC3">
              <w:rPr>
                <w:rFonts w:ascii="Times New Roman" w:eastAsia="Times New Roman" w:hAnsi="Times New Roman" w:cs="Times New Roman"/>
                <w:sz w:val="24"/>
                <w:szCs w:val="24"/>
              </w:rPr>
              <w:t>Все педагоги имеют образование по специальности «Дошкольная педагогика», постоянно</w:t>
            </w:r>
          </w:p>
        </w:tc>
      </w:tr>
      <w:tr w:rsidR="00E54DC3" w:rsidRPr="00E54DC3" w:rsidTr="00E54DC3">
        <w:trPr>
          <w:trHeight w:val="264"/>
        </w:trPr>
        <w:tc>
          <w:tcPr>
            <w:tcW w:w="10372" w:type="dxa"/>
            <w:vAlign w:val="bottom"/>
          </w:tcPr>
          <w:p w:rsidR="00E54DC3" w:rsidRPr="00E54DC3" w:rsidRDefault="00E54DC3" w:rsidP="009D2700">
            <w:pPr>
              <w:spacing w:after="0" w:line="264" w:lineRule="exact"/>
              <w:ind w:right="800"/>
              <w:rPr>
                <w:rFonts w:ascii="Times New Roman" w:eastAsia="Times New Roman" w:hAnsi="Times New Roman" w:cs="Times New Roman"/>
                <w:sz w:val="24"/>
                <w:szCs w:val="24"/>
              </w:rPr>
            </w:pPr>
            <w:r w:rsidRPr="00E54DC3">
              <w:rPr>
                <w:rFonts w:ascii="Times New Roman" w:eastAsia="Times New Roman" w:hAnsi="Times New Roman" w:cs="Times New Roman"/>
                <w:sz w:val="24"/>
                <w:szCs w:val="24"/>
              </w:rPr>
              <w:t>повышают уровень профессиональн</w:t>
            </w:r>
            <w:r w:rsidR="009D2700">
              <w:rPr>
                <w:rFonts w:ascii="Times New Roman" w:eastAsia="Times New Roman" w:hAnsi="Times New Roman" w:cs="Times New Roman"/>
                <w:sz w:val="24"/>
                <w:szCs w:val="24"/>
              </w:rPr>
              <w:t>ой подготовки при ХКИРО, АмГПГУ</w:t>
            </w:r>
            <w:r w:rsidRPr="00E54DC3">
              <w:rPr>
                <w:rFonts w:ascii="Times New Roman" w:eastAsia="Times New Roman" w:hAnsi="Times New Roman" w:cs="Times New Roman"/>
                <w:sz w:val="24"/>
                <w:szCs w:val="24"/>
              </w:rPr>
              <w:t>.</w:t>
            </w:r>
          </w:p>
        </w:tc>
      </w:tr>
    </w:tbl>
    <w:p w:rsidR="00F71231" w:rsidRDefault="00F71231" w:rsidP="00D15571">
      <w:pPr>
        <w:spacing w:after="0" w:line="240" w:lineRule="auto"/>
        <w:ind w:left="380"/>
        <w:jc w:val="center"/>
        <w:rPr>
          <w:rFonts w:ascii="Times New Roman" w:eastAsia="Times New Roman" w:hAnsi="Times New Roman" w:cs="Times New Roman"/>
          <w:b/>
          <w:bCs/>
          <w:color w:val="FF0000"/>
          <w:sz w:val="24"/>
          <w:szCs w:val="24"/>
          <w:u w:val="single"/>
        </w:rPr>
      </w:pPr>
    </w:p>
    <w:p w:rsidR="00F71231" w:rsidRDefault="00F71231" w:rsidP="00D15571">
      <w:pPr>
        <w:spacing w:after="0" w:line="240" w:lineRule="auto"/>
        <w:ind w:left="380"/>
        <w:jc w:val="center"/>
        <w:rPr>
          <w:rFonts w:ascii="Times New Roman" w:eastAsia="Times New Roman" w:hAnsi="Times New Roman" w:cs="Times New Roman"/>
          <w:b/>
          <w:bCs/>
          <w:color w:val="FF0000"/>
          <w:sz w:val="24"/>
          <w:szCs w:val="24"/>
          <w:u w:val="single"/>
        </w:rPr>
      </w:pPr>
    </w:p>
    <w:p w:rsidR="00E54DC3" w:rsidRPr="00E54DC3" w:rsidRDefault="00E54DC3" w:rsidP="00D15571">
      <w:pPr>
        <w:spacing w:after="0" w:line="240" w:lineRule="auto"/>
        <w:ind w:left="380"/>
        <w:jc w:val="center"/>
        <w:rPr>
          <w:rFonts w:ascii="Times New Roman" w:eastAsia="Times New Roman" w:hAnsi="Times New Roman" w:cs="Times New Roman"/>
          <w:b/>
          <w:bCs/>
          <w:color w:val="FF0000"/>
          <w:sz w:val="24"/>
          <w:szCs w:val="24"/>
          <w:u w:val="single"/>
        </w:rPr>
      </w:pPr>
      <w:r w:rsidRPr="00E54DC3">
        <w:rPr>
          <w:rFonts w:ascii="Times New Roman" w:eastAsia="Times New Roman" w:hAnsi="Times New Roman" w:cs="Times New Roman"/>
          <w:b/>
          <w:bCs/>
          <w:color w:val="FF0000"/>
          <w:sz w:val="24"/>
          <w:szCs w:val="24"/>
          <w:u w:val="single"/>
        </w:rPr>
        <w:t>Характеристика педагогического состава:</w:t>
      </w:r>
    </w:p>
    <w:p w:rsidR="00F8621E" w:rsidRPr="00F8621E" w:rsidRDefault="00F8621E" w:rsidP="00060B23">
      <w:pPr>
        <w:pStyle w:val="a9"/>
        <w:widowControl w:val="0"/>
        <w:ind w:firstLine="709"/>
        <w:jc w:val="both"/>
        <w:rPr>
          <w:rFonts w:ascii="Times New Roman" w:hAnsi="Times New Roman" w:cs="Times New Roman"/>
          <w:sz w:val="16"/>
          <w:szCs w:val="16"/>
        </w:rPr>
      </w:pPr>
    </w:p>
    <w:tbl>
      <w:tblPr>
        <w:tblW w:w="15342" w:type="dxa"/>
        <w:jc w:val="center"/>
        <w:tblInd w:w="-12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725"/>
        <w:gridCol w:w="850"/>
        <w:gridCol w:w="993"/>
        <w:gridCol w:w="2409"/>
        <w:gridCol w:w="2268"/>
        <w:gridCol w:w="1134"/>
        <w:gridCol w:w="1134"/>
        <w:gridCol w:w="1507"/>
        <w:gridCol w:w="1322"/>
      </w:tblGrid>
      <w:tr w:rsidR="00060B23" w:rsidRPr="00061DBE" w:rsidTr="008819C6">
        <w:trPr>
          <w:jc w:val="center"/>
        </w:trPr>
        <w:tc>
          <w:tcPr>
            <w:tcW w:w="3725" w:type="dxa"/>
            <w:vMerge w:val="restart"/>
            <w:shd w:val="clear" w:color="auto" w:fill="FA8D3D" w:themeFill="accent6"/>
            <w:vAlign w:val="center"/>
          </w:tcPr>
          <w:p w:rsidR="00060B23" w:rsidRPr="002F187E" w:rsidRDefault="00060B23" w:rsidP="00C127F0">
            <w:pPr>
              <w:pStyle w:val="a9"/>
              <w:jc w:val="center"/>
              <w:rPr>
                <w:rFonts w:ascii="Times New Roman" w:hAnsi="Times New Roman" w:cs="Times New Roman"/>
                <w:b/>
                <w:sz w:val="20"/>
                <w:szCs w:val="20"/>
              </w:rPr>
            </w:pPr>
            <w:r w:rsidRPr="002F187E">
              <w:rPr>
                <w:rFonts w:ascii="Times New Roman" w:hAnsi="Times New Roman" w:cs="Times New Roman"/>
                <w:b/>
                <w:sz w:val="20"/>
                <w:szCs w:val="20"/>
              </w:rPr>
              <w:t>Должность</w:t>
            </w:r>
          </w:p>
        </w:tc>
        <w:tc>
          <w:tcPr>
            <w:tcW w:w="850" w:type="dxa"/>
            <w:shd w:val="clear" w:color="auto" w:fill="FA8D3D" w:themeFill="accent6"/>
            <w:vAlign w:val="center"/>
          </w:tcPr>
          <w:p w:rsidR="00060B23" w:rsidRPr="002F187E" w:rsidRDefault="00060B23" w:rsidP="00C127F0">
            <w:pPr>
              <w:pStyle w:val="a9"/>
              <w:jc w:val="center"/>
              <w:rPr>
                <w:rFonts w:ascii="Times New Roman" w:hAnsi="Times New Roman" w:cs="Times New Roman"/>
                <w:b/>
                <w:sz w:val="20"/>
                <w:szCs w:val="20"/>
              </w:rPr>
            </w:pPr>
            <w:r w:rsidRPr="002F187E">
              <w:rPr>
                <w:rFonts w:ascii="Times New Roman" w:hAnsi="Times New Roman" w:cs="Times New Roman"/>
                <w:b/>
                <w:sz w:val="20"/>
                <w:szCs w:val="20"/>
              </w:rPr>
              <w:t>Всего</w:t>
            </w:r>
          </w:p>
        </w:tc>
        <w:tc>
          <w:tcPr>
            <w:tcW w:w="5670" w:type="dxa"/>
            <w:gridSpan w:val="3"/>
            <w:shd w:val="clear" w:color="auto" w:fill="FA8D3D" w:themeFill="accent6"/>
            <w:vAlign w:val="center"/>
          </w:tcPr>
          <w:p w:rsidR="00060B23" w:rsidRPr="002F187E" w:rsidRDefault="00060B23" w:rsidP="00C127F0">
            <w:pPr>
              <w:pStyle w:val="a9"/>
              <w:jc w:val="center"/>
              <w:rPr>
                <w:rFonts w:ascii="Times New Roman" w:hAnsi="Times New Roman" w:cs="Times New Roman"/>
                <w:b/>
                <w:sz w:val="20"/>
                <w:szCs w:val="20"/>
              </w:rPr>
            </w:pPr>
            <w:r w:rsidRPr="002F187E">
              <w:rPr>
                <w:rFonts w:ascii="Times New Roman" w:hAnsi="Times New Roman" w:cs="Times New Roman"/>
                <w:b/>
                <w:sz w:val="20"/>
                <w:szCs w:val="20"/>
              </w:rPr>
              <w:t>Образование</w:t>
            </w:r>
          </w:p>
        </w:tc>
        <w:tc>
          <w:tcPr>
            <w:tcW w:w="5097" w:type="dxa"/>
            <w:gridSpan w:val="4"/>
            <w:shd w:val="clear" w:color="auto" w:fill="FA8D3D" w:themeFill="accent6"/>
            <w:vAlign w:val="center"/>
          </w:tcPr>
          <w:p w:rsidR="00060B23" w:rsidRPr="002F187E" w:rsidRDefault="00060B23" w:rsidP="00C127F0">
            <w:pPr>
              <w:pStyle w:val="a9"/>
              <w:jc w:val="center"/>
              <w:rPr>
                <w:rFonts w:ascii="Times New Roman" w:hAnsi="Times New Roman" w:cs="Times New Roman"/>
                <w:b/>
                <w:sz w:val="20"/>
                <w:szCs w:val="20"/>
              </w:rPr>
            </w:pPr>
            <w:r w:rsidRPr="002F187E">
              <w:rPr>
                <w:rFonts w:ascii="Times New Roman" w:hAnsi="Times New Roman" w:cs="Times New Roman"/>
                <w:b/>
                <w:sz w:val="20"/>
                <w:szCs w:val="20"/>
              </w:rPr>
              <w:t>Категория</w:t>
            </w:r>
          </w:p>
        </w:tc>
      </w:tr>
      <w:tr w:rsidR="00F8621E" w:rsidRPr="00061DBE" w:rsidTr="008819C6">
        <w:trPr>
          <w:jc w:val="center"/>
        </w:trPr>
        <w:tc>
          <w:tcPr>
            <w:tcW w:w="3725" w:type="dxa"/>
            <w:vMerge/>
            <w:shd w:val="clear" w:color="auto" w:fill="FA8D3D" w:themeFill="accent6"/>
          </w:tcPr>
          <w:p w:rsidR="00060B23" w:rsidRPr="002F187E" w:rsidRDefault="00060B23" w:rsidP="00C127F0">
            <w:pPr>
              <w:pStyle w:val="a9"/>
              <w:jc w:val="center"/>
              <w:rPr>
                <w:rFonts w:ascii="Times New Roman" w:hAnsi="Times New Roman" w:cs="Times New Roman"/>
                <w:b/>
                <w:sz w:val="20"/>
                <w:szCs w:val="20"/>
              </w:rPr>
            </w:pPr>
          </w:p>
        </w:tc>
        <w:tc>
          <w:tcPr>
            <w:tcW w:w="850" w:type="dxa"/>
            <w:shd w:val="clear" w:color="auto" w:fill="FA8D3D" w:themeFill="accent6"/>
          </w:tcPr>
          <w:p w:rsidR="00060B23" w:rsidRPr="002F187E" w:rsidRDefault="00060B23" w:rsidP="00C127F0">
            <w:pPr>
              <w:pStyle w:val="a9"/>
              <w:jc w:val="center"/>
              <w:rPr>
                <w:rFonts w:ascii="Times New Roman" w:hAnsi="Times New Roman" w:cs="Times New Roman"/>
                <w:b/>
                <w:sz w:val="20"/>
                <w:szCs w:val="20"/>
              </w:rPr>
            </w:pPr>
          </w:p>
        </w:tc>
        <w:tc>
          <w:tcPr>
            <w:tcW w:w="993" w:type="dxa"/>
            <w:shd w:val="clear" w:color="auto" w:fill="FA8D3D" w:themeFill="accent6"/>
          </w:tcPr>
          <w:p w:rsidR="00060B23" w:rsidRPr="002F187E" w:rsidRDefault="00060B23" w:rsidP="00C127F0">
            <w:pPr>
              <w:pStyle w:val="a9"/>
              <w:jc w:val="center"/>
              <w:rPr>
                <w:rFonts w:ascii="Times New Roman" w:hAnsi="Times New Roman" w:cs="Times New Roman"/>
                <w:b/>
                <w:sz w:val="20"/>
                <w:szCs w:val="20"/>
              </w:rPr>
            </w:pPr>
            <w:r w:rsidRPr="002F187E">
              <w:rPr>
                <w:rFonts w:ascii="Times New Roman" w:hAnsi="Times New Roman" w:cs="Times New Roman"/>
                <w:b/>
                <w:sz w:val="20"/>
                <w:szCs w:val="20"/>
              </w:rPr>
              <w:t>Высшее</w:t>
            </w:r>
          </w:p>
        </w:tc>
        <w:tc>
          <w:tcPr>
            <w:tcW w:w="2409" w:type="dxa"/>
            <w:tcBorders>
              <w:right w:val="single" w:sz="4" w:space="0" w:color="auto"/>
            </w:tcBorders>
            <w:shd w:val="clear" w:color="auto" w:fill="FA8D3D" w:themeFill="accent6"/>
          </w:tcPr>
          <w:p w:rsidR="00060B23" w:rsidRPr="002F187E" w:rsidRDefault="00060B23" w:rsidP="00C127F0">
            <w:pPr>
              <w:pStyle w:val="a9"/>
              <w:jc w:val="center"/>
              <w:rPr>
                <w:rFonts w:ascii="Times New Roman" w:hAnsi="Times New Roman" w:cs="Times New Roman"/>
                <w:b/>
                <w:sz w:val="20"/>
                <w:szCs w:val="20"/>
              </w:rPr>
            </w:pPr>
            <w:r w:rsidRPr="002F187E">
              <w:rPr>
                <w:rFonts w:ascii="Times New Roman" w:hAnsi="Times New Roman" w:cs="Times New Roman"/>
                <w:b/>
                <w:sz w:val="20"/>
                <w:szCs w:val="20"/>
              </w:rPr>
              <w:t>Не законченное высшее</w:t>
            </w:r>
          </w:p>
        </w:tc>
        <w:tc>
          <w:tcPr>
            <w:tcW w:w="2268" w:type="dxa"/>
            <w:tcBorders>
              <w:left w:val="single" w:sz="4" w:space="0" w:color="auto"/>
            </w:tcBorders>
            <w:shd w:val="clear" w:color="auto" w:fill="FA8D3D" w:themeFill="accent6"/>
          </w:tcPr>
          <w:p w:rsidR="00060B23" w:rsidRPr="002F187E" w:rsidRDefault="00060B23" w:rsidP="00C127F0">
            <w:pPr>
              <w:pStyle w:val="a9"/>
              <w:jc w:val="center"/>
              <w:rPr>
                <w:rFonts w:ascii="Times New Roman" w:hAnsi="Times New Roman" w:cs="Times New Roman"/>
                <w:b/>
                <w:sz w:val="20"/>
                <w:szCs w:val="20"/>
              </w:rPr>
            </w:pPr>
            <w:r w:rsidRPr="002F187E">
              <w:rPr>
                <w:rFonts w:ascii="Times New Roman" w:hAnsi="Times New Roman" w:cs="Times New Roman"/>
                <w:b/>
                <w:sz w:val="20"/>
                <w:szCs w:val="20"/>
              </w:rPr>
              <w:t>Средне - специальное</w:t>
            </w:r>
          </w:p>
        </w:tc>
        <w:tc>
          <w:tcPr>
            <w:tcW w:w="1134" w:type="dxa"/>
            <w:shd w:val="clear" w:color="auto" w:fill="FA8D3D" w:themeFill="accent6"/>
            <w:vAlign w:val="center"/>
          </w:tcPr>
          <w:p w:rsidR="00060B23" w:rsidRPr="002F187E" w:rsidRDefault="00060B23" w:rsidP="00C127F0">
            <w:pPr>
              <w:pStyle w:val="a9"/>
              <w:jc w:val="center"/>
              <w:rPr>
                <w:rFonts w:ascii="Times New Roman" w:hAnsi="Times New Roman" w:cs="Times New Roman"/>
                <w:b/>
                <w:sz w:val="20"/>
                <w:szCs w:val="20"/>
              </w:rPr>
            </w:pPr>
            <w:r w:rsidRPr="002F187E">
              <w:rPr>
                <w:rFonts w:ascii="Times New Roman" w:hAnsi="Times New Roman" w:cs="Times New Roman"/>
                <w:b/>
                <w:sz w:val="20"/>
                <w:szCs w:val="20"/>
              </w:rPr>
              <w:t>Высшая</w:t>
            </w:r>
          </w:p>
        </w:tc>
        <w:tc>
          <w:tcPr>
            <w:tcW w:w="1134" w:type="dxa"/>
            <w:shd w:val="clear" w:color="auto" w:fill="FA8D3D" w:themeFill="accent6"/>
            <w:vAlign w:val="center"/>
          </w:tcPr>
          <w:p w:rsidR="00060B23" w:rsidRPr="002F187E" w:rsidRDefault="00060B23" w:rsidP="00C127F0">
            <w:pPr>
              <w:pStyle w:val="a9"/>
              <w:jc w:val="center"/>
              <w:rPr>
                <w:rFonts w:ascii="Times New Roman" w:hAnsi="Times New Roman" w:cs="Times New Roman"/>
                <w:b/>
                <w:sz w:val="20"/>
                <w:szCs w:val="20"/>
              </w:rPr>
            </w:pPr>
            <w:r w:rsidRPr="002F187E">
              <w:rPr>
                <w:rFonts w:ascii="Times New Roman" w:hAnsi="Times New Roman" w:cs="Times New Roman"/>
                <w:b/>
                <w:sz w:val="20"/>
                <w:szCs w:val="20"/>
              </w:rPr>
              <w:t>1 кв.кат.</w:t>
            </w:r>
          </w:p>
        </w:tc>
        <w:tc>
          <w:tcPr>
            <w:tcW w:w="1507" w:type="dxa"/>
            <w:shd w:val="clear" w:color="auto" w:fill="FA8D3D" w:themeFill="accent6"/>
            <w:vAlign w:val="center"/>
          </w:tcPr>
          <w:p w:rsidR="00060B23" w:rsidRPr="002F187E" w:rsidRDefault="00060B23" w:rsidP="00C127F0">
            <w:pPr>
              <w:pStyle w:val="a9"/>
              <w:jc w:val="center"/>
              <w:rPr>
                <w:rFonts w:ascii="Times New Roman" w:hAnsi="Times New Roman" w:cs="Times New Roman"/>
                <w:b/>
                <w:sz w:val="20"/>
                <w:szCs w:val="20"/>
              </w:rPr>
            </w:pPr>
            <w:r w:rsidRPr="002F187E">
              <w:rPr>
                <w:rFonts w:ascii="Times New Roman" w:hAnsi="Times New Roman" w:cs="Times New Roman"/>
                <w:b/>
                <w:sz w:val="20"/>
                <w:szCs w:val="20"/>
              </w:rPr>
              <w:t>Соответствие</w:t>
            </w:r>
          </w:p>
        </w:tc>
        <w:tc>
          <w:tcPr>
            <w:tcW w:w="1322" w:type="dxa"/>
            <w:shd w:val="clear" w:color="auto" w:fill="FA8D3D" w:themeFill="accent6"/>
            <w:vAlign w:val="center"/>
          </w:tcPr>
          <w:p w:rsidR="00060B23" w:rsidRPr="002F187E" w:rsidRDefault="00060B23" w:rsidP="00C127F0">
            <w:pPr>
              <w:pStyle w:val="a9"/>
              <w:jc w:val="center"/>
              <w:rPr>
                <w:rFonts w:ascii="Times New Roman" w:hAnsi="Times New Roman" w:cs="Times New Roman"/>
                <w:b/>
                <w:sz w:val="20"/>
                <w:szCs w:val="20"/>
              </w:rPr>
            </w:pPr>
            <w:r w:rsidRPr="002F187E">
              <w:rPr>
                <w:rFonts w:ascii="Times New Roman" w:hAnsi="Times New Roman" w:cs="Times New Roman"/>
                <w:b/>
                <w:sz w:val="20"/>
                <w:szCs w:val="20"/>
              </w:rPr>
              <w:t>Не аттестован</w:t>
            </w:r>
          </w:p>
        </w:tc>
      </w:tr>
      <w:tr w:rsidR="00F8621E" w:rsidRPr="00061DBE" w:rsidTr="008819C6">
        <w:trPr>
          <w:jc w:val="center"/>
        </w:trPr>
        <w:tc>
          <w:tcPr>
            <w:tcW w:w="3725" w:type="dxa"/>
            <w:shd w:val="clear" w:color="auto" w:fill="FFFFCC"/>
          </w:tcPr>
          <w:p w:rsidR="00060B23" w:rsidRPr="002F187E" w:rsidRDefault="00060B23" w:rsidP="00C127F0">
            <w:pPr>
              <w:pStyle w:val="a9"/>
              <w:jc w:val="center"/>
              <w:rPr>
                <w:rFonts w:ascii="Times New Roman" w:hAnsi="Times New Roman" w:cs="Times New Roman"/>
                <w:sz w:val="20"/>
                <w:szCs w:val="20"/>
              </w:rPr>
            </w:pPr>
            <w:r w:rsidRPr="002F187E">
              <w:rPr>
                <w:rFonts w:ascii="Times New Roman" w:hAnsi="Times New Roman" w:cs="Times New Roman"/>
                <w:sz w:val="20"/>
                <w:szCs w:val="20"/>
              </w:rPr>
              <w:t>Воспитатель</w:t>
            </w:r>
          </w:p>
        </w:tc>
        <w:tc>
          <w:tcPr>
            <w:tcW w:w="850" w:type="dxa"/>
            <w:shd w:val="clear" w:color="auto" w:fill="FFFFCC"/>
            <w:vAlign w:val="center"/>
          </w:tcPr>
          <w:p w:rsidR="00060B23" w:rsidRPr="002F187E" w:rsidRDefault="00EC6A5D" w:rsidP="00EC6A5D">
            <w:pPr>
              <w:pStyle w:val="a9"/>
              <w:rPr>
                <w:rFonts w:ascii="Times New Roman" w:hAnsi="Times New Roman" w:cs="Times New Roman"/>
                <w:sz w:val="20"/>
                <w:szCs w:val="20"/>
              </w:rPr>
            </w:pPr>
            <w:r>
              <w:rPr>
                <w:rFonts w:ascii="Times New Roman" w:hAnsi="Times New Roman" w:cs="Times New Roman"/>
                <w:sz w:val="20"/>
                <w:szCs w:val="20"/>
              </w:rPr>
              <w:t xml:space="preserve">     9</w:t>
            </w:r>
          </w:p>
        </w:tc>
        <w:tc>
          <w:tcPr>
            <w:tcW w:w="993" w:type="dxa"/>
            <w:shd w:val="clear" w:color="auto" w:fill="FFFFCC"/>
            <w:vAlign w:val="center"/>
          </w:tcPr>
          <w:p w:rsidR="00060B23" w:rsidRPr="002F187E" w:rsidRDefault="00EC6A5D" w:rsidP="00C127F0">
            <w:pPr>
              <w:pStyle w:val="a9"/>
              <w:jc w:val="center"/>
              <w:rPr>
                <w:rFonts w:ascii="Times New Roman" w:hAnsi="Times New Roman" w:cs="Times New Roman"/>
                <w:sz w:val="20"/>
                <w:szCs w:val="20"/>
              </w:rPr>
            </w:pPr>
            <w:r>
              <w:rPr>
                <w:rFonts w:ascii="Times New Roman" w:hAnsi="Times New Roman" w:cs="Times New Roman"/>
                <w:sz w:val="20"/>
                <w:szCs w:val="20"/>
              </w:rPr>
              <w:t>7</w:t>
            </w:r>
          </w:p>
        </w:tc>
        <w:tc>
          <w:tcPr>
            <w:tcW w:w="2409" w:type="dxa"/>
            <w:tcBorders>
              <w:right w:val="single" w:sz="4" w:space="0" w:color="auto"/>
            </w:tcBorders>
            <w:shd w:val="clear" w:color="auto" w:fill="FFFFCC"/>
            <w:vAlign w:val="center"/>
          </w:tcPr>
          <w:p w:rsidR="00060B23" w:rsidRPr="002F187E" w:rsidRDefault="00060B23" w:rsidP="00C127F0">
            <w:pPr>
              <w:pStyle w:val="a9"/>
              <w:jc w:val="center"/>
              <w:rPr>
                <w:rFonts w:ascii="Times New Roman" w:hAnsi="Times New Roman" w:cs="Times New Roman"/>
                <w:sz w:val="20"/>
                <w:szCs w:val="20"/>
              </w:rPr>
            </w:pPr>
          </w:p>
        </w:tc>
        <w:tc>
          <w:tcPr>
            <w:tcW w:w="2268" w:type="dxa"/>
            <w:tcBorders>
              <w:left w:val="single" w:sz="4" w:space="0" w:color="auto"/>
            </w:tcBorders>
            <w:shd w:val="clear" w:color="auto" w:fill="FFFFCC"/>
            <w:vAlign w:val="center"/>
          </w:tcPr>
          <w:p w:rsidR="00060B23" w:rsidRPr="002F187E" w:rsidRDefault="00E54DC3" w:rsidP="00C127F0">
            <w:pPr>
              <w:pStyle w:val="a9"/>
              <w:jc w:val="center"/>
              <w:rPr>
                <w:rFonts w:ascii="Times New Roman" w:hAnsi="Times New Roman" w:cs="Times New Roman"/>
                <w:sz w:val="20"/>
                <w:szCs w:val="20"/>
              </w:rPr>
            </w:pPr>
            <w:r>
              <w:rPr>
                <w:rFonts w:ascii="Times New Roman" w:hAnsi="Times New Roman" w:cs="Times New Roman"/>
                <w:sz w:val="20"/>
                <w:szCs w:val="20"/>
              </w:rPr>
              <w:t>2</w:t>
            </w:r>
          </w:p>
        </w:tc>
        <w:tc>
          <w:tcPr>
            <w:tcW w:w="1134" w:type="dxa"/>
            <w:shd w:val="clear" w:color="auto" w:fill="FFFFCC"/>
            <w:vAlign w:val="center"/>
          </w:tcPr>
          <w:p w:rsidR="00060B23" w:rsidRPr="002F187E" w:rsidRDefault="00EC6A5D" w:rsidP="00C127F0">
            <w:pPr>
              <w:pStyle w:val="a9"/>
              <w:jc w:val="center"/>
              <w:rPr>
                <w:rFonts w:ascii="Times New Roman" w:hAnsi="Times New Roman" w:cs="Times New Roman"/>
                <w:sz w:val="20"/>
                <w:szCs w:val="20"/>
              </w:rPr>
            </w:pPr>
            <w:r>
              <w:rPr>
                <w:rFonts w:ascii="Times New Roman" w:hAnsi="Times New Roman" w:cs="Times New Roman"/>
                <w:sz w:val="20"/>
                <w:szCs w:val="20"/>
              </w:rPr>
              <w:t>4</w:t>
            </w:r>
          </w:p>
        </w:tc>
        <w:tc>
          <w:tcPr>
            <w:tcW w:w="1134" w:type="dxa"/>
            <w:shd w:val="clear" w:color="auto" w:fill="FFFFCC"/>
            <w:vAlign w:val="center"/>
          </w:tcPr>
          <w:p w:rsidR="00060B23" w:rsidRPr="002F187E" w:rsidRDefault="00E54DC3" w:rsidP="00C127F0">
            <w:pPr>
              <w:pStyle w:val="a9"/>
              <w:jc w:val="center"/>
              <w:rPr>
                <w:rFonts w:ascii="Times New Roman" w:hAnsi="Times New Roman" w:cs="Times New Roman"/>
                <w:sz w:val="20"/>
                <w:szCs w:val="20"/>
              </w:rPr>
            </w:pPr>
            <w:r>
              <w:rPr>
                <w:rFonts w:ascii="Times New Roman" w:hAnsi="Times New Roman" w:cs="Times New Roman"/>
                <w:sz w:val="20"/>
                <w:szCs w:val="20"/>
              </w:rPr>
              <w:t>2</w:t>
            </w:r>
          </w:p>
        </w:tc>
        <w:tc>
          <w:tcPr>
            <w:tcW w:w="1507" w:type="dxa"/>
            <w:shd w:val="clear" w:color="auto" w:fill="FFFFCC"/>
            <w:vAlign w:val="center"/>
          </w:tcPr>
          <w:p w:rsidR="00060B23" w:rsidRPr="002F187E" w:rsidRDefault="00E54DC3" w:rsidP="00C127F0">
            <w:pPr>
              <w:pStyle w:val="a9"/>
              <w:jc w:val="center"/>
              <w:rPr>
                <w:rFonts w:ascii="Times New Roman" w:hAnsi="Times New Roman" w:cs="Times New Roman"/>
                <w:sz w:val="20"/>
                <w:szCs w:val="20"/>
              </w:rPr>
            </w:pPr>
            <w:r>
              <w:rPr>
                <w:rFonts w:ascii="Times New Roman" w:hAnsi="Times New Roman" w:cs="Times New Roman"/>
                <w:sz w:val="20"/>
                <w:szCs w:val="20"/>
              </w:rPr>
              <w:t>1</w:t>
            </w:r>
          </w:p>
        </w:tc>
        <w:tc>
          <w:tcPr>
            <w:tcW w:w="1322" w:type="dxa"/>
            <w:shd w:val="clear" w:color="auto" w:fill="FFFFCC"/>
            <w:vAlign w:val="center"/>
          </w:tcPr>
          <w:p w:rsidR="00060B23" w:rsidRPr="002F187E" w:rsidRDefault="00EC6A5D" w:rsidP="00C127F0">
            <w:pPr>
              <w:pStyle w:val="a9"/>
              <w:jc w:val="center"/>
              <w:rPr>
                <w:rFonts w:ascii="Times New Roman" w:hAnsi="Times New Roman" w:cs="Times New Roman"/>
                <w:sz w:val="20"/>
                <w:szCs w:val="20"/>
              </w:rPr>
            </w:pPr>
            <w:r>
              <w:rPr>
                <w:rFonts w:ascii="Times New Roman" w:hAnsi="Times New Roman" w:cs="Times New Roman"/>
                <w:sz w:val="20"/>
                <w:szCs w:val="20"/>
              </w:rPr>
              <w:t>2</w:t>
            </w:r>
          </w:p>
        </w:tc>
      </w:tr>
      <w:tr w:rsidR="00F8621E" w:rsidRPr="00061DBE" w:rsidTr="008819C6">
        <w:trPr>
          <w:jc w:val="center"/>
        </w:trPr>
        <w:tc>
          <w:tcPr>
            <w:tcW w:w="3725" w:type="dxa"/>
            <w:shd w:val="clear" w:color="auto" w:fill="FFFFCC"/>
          </w:tcPr>
          <w:p w:rsidR="00060B23" w:rsidRPr="002F187E" w:rsidRDefault="00060B23" w:rsidP="00C127F0">
            <w:pPr>
              <w:pStyle w:val="a9"/>
              <w:jc w:val="center"/>
              <w:rPr>
                <w:rFonts w:ascii="Times New Roman" w:hAnsi="Times New Roman" w:cs="Times New Roman"/>
                <w:sz w:val="20"/>
                <w:szCs w:val="20"/>
              </w:rPr>
            </w:pPr>
            <w:r w:rsidRPr="002F187E">
              <w:rPr>
                <w:rFonts w:ascii="Times New Roman" w:hAnsi="Times New Roman" w:cs="Times New Roman"/>
                <w:sz w:val="20"/>
                <w:szCs w:val="20"/>
              </w:rPr>
              <w:t>Музыкальный руководитель</w:t>
            </w:r>
          </w:p>
        </w:tc>
        <w:tc>
          <w:tcPr>
            <w:tcW w:w="850" w:type="dxa"/>
            <w:shd w:val="clear" w:color="auto" w:fill="FFFFCC"/>
            <w:vAlign w:val="center"/>
          </w:tcPr>
          <w:p w:rsidR="00060B23" w:rsidRPr="002F187E" w:rsidRDefault="00060B23" w:rsidP="00C127F0">
            <w:pPr>
              <w:pStyle w:val="a9"/>
              <w:jc w:val="center"/>
              <w:rPr>
                <w:rFonts w:ascii="Times New Roman" w:hAnsi="Times New Roman" w:cs="Times New Roman"/>
                <w:sz w:val="20"/>
                <w:szCs w:val="20"/>
              </w:rPr>
            </w:pPr>
            <w:r w:rsidRPr="002F187E">
              <w:rPr>
                <w:rFonts w:ascii="Times New Roman" w:hAnsi="Times New Roman" w:cs="Times New Roman"/>
                <w:sz w:val="20"/>
                <w:szCs w:val="20"/>
              </w:rPr>
              <w:t>1</w:t>
            </w:r>
          </w:p>
        </w:tc>
        <w:tc>
          <w:tcPr>
            <w:tcW w:w="993" w:type="dxa"/>
            <w:shd w:val="clear" w:color="auto" w:fill="FFFFCC"/>
            <w:vAlign w:val="center"/>
          </w:tcPr>
          <w:p w:rsidR="00060B23" w:rsidRPr="002F187E" w:rsidRDefault="00060B23" w:rsidP="00C127F0">
            <w:pPr>
              <w:pStyle w:val="a9"/>
              <w:jc w:val="center"/>
              <w:rPr>
                <w:rFonts w:ascii="Times New Roman" w:hAnsi="Times New Roman" w:cs="Times New Roman"/>
                <w:sz w:val="20"/>
                <w:szCs w:val="20"/>
              </w:rPr>
            </w:pPr>
            <w:r w:rsidRPr="002F187E">
              <w:rPr>
                <w:rFonts w:ascii="Times New Roman" w:hAnsi="Times New Roman" w:cs="Times New Roman"/>
                <w:sz w:val="20"/>
                <w:szCs w:val="20"/>
              </w:rPr>
              <w:t>-</w:t>
            </w:r>
          </w:p>
        </w:tc>
        <w:tc>
          <w:tcPr>
            <w:tcW w:w="2409" w:type="dxa"/>
            <w:tcBorders>
              <w:right w:val="single" w:sz="4" w:space="0" w:color="auto"/>
            </w:tcBorders>
            <w:shd w:val="clear" w:color="auto" w:fill="FFFFCC"/>
            <w:vAlign w:val="center"/>
          </w:tcPr>
          <w:p w:rsidR="00060B23" w:rsidRPr="002F187E" w:rsidRDefault="00060B23" w:rsidP="00C127F0">
            <w:pPr>
              <w:pStyle w:val="a9"/>
              <w:jc w:val="center"/>
              <w:rPr>
                <w:rFonts w:ascii="Times New Roman" w:hAnsi="Times New Roman" w:cs="Times New Roman"/>
                <w:sz w:val="20"/>
                <w:szCs w:val="20"/>
              </w:rPr>
            </w:pPr>
            <w:r w:rsidRPr="002F187E">
              <w:rPr>
                <w:rFonts w:ascii="Times New Roman" w:hAnsi="Times New Roman" w:cs="Times New Roman"/>
                <w:sz w:val="20"/>
                <w:szCs w:val="20"/>
              </w:rPr>
              <w:t>-</w:t>
            </w:r>
          </w:p>
        </w:tc>
        <w:tc>
          <w:tcPr>
            <w:tcW w:w="2268" w:type="dxa"/>
            <w:tcBorders>
              <w:left w:val="single" w:sz="4" w:space="0" w:color="auto"/>
            </w:tcBorders>
            <w:shd w:val="clear" w:color="auto" w:fill="FFFFCC"/>
            <w:vAlign w:val="center"/>
          </w:tcPr>
          <w:p w:rsidR="00060B23" w:rsidRPr="002F187E" w:rsidRDefault="00060B23" w:rsidP="00C127F0">
            <w:pPr>
              <w:pStyle w:val="a9"/>
              <w:jc w:val="center"/>
              <w:rPr>
                <w:rFonts w:ascii="Times New Roman" w:hAnsi="Times New Roman" w:cs="Times New Roman"/>
                <w:sz w:val="20"/>
                <w:szCs w:val="20"/>
              </w:rPr>
            </w:pPr>
            <w:r w:rsidRPr="002F187E">
              <w:rPr>
                <w:rFonts w:ascii="Times New Roman" w:hAnsi="Times New Roman" w:cs="Times New Roman"/>
                <w:sz w:val="20"/>
                <w:szCs w:val="20"/>
              </w:rPr>
              <w:t>1</w:t>
            </w:r>
          </w:p>
        </w:tc>
        <w:tc>
          <w:tcPr>
            <w:tcW w:w="1134" w:type="dxa"/>
            <w:shd w:val="clear" w:color="auto" w:fill="FFFFCC"/>
            <w:vAlign w:val="center"/>
          </w:tcPr>
          <w:p w:rsidR="00060B23" w:rsidRPr="002F187E" w:rsidRDefault="00060B23" w:rsidP="00C127F0">
            <w:pPr>
              <w:pStyle w:val="a9"/>
              <w:jc w:val="center"/>
              <w:rPr>
                <w:rFonts w:ascii="Times New Roman" w:hAnsi="Times New Roman" w:cs="Times New Roman"/>
                <w:sz w:val="20"/>
                <w:szCs w:val="20"/>
              </w:rPr>
            </w:pPr>
            <w:r w:rsidRPr="002F187E">
              <w:rPr>
                <w:rFonts w:ascii="Times New Roman" w:hAnsi="Times New Roman" w:cs="Times New Roman"/>
                <w:sz w:val="20"/>
                <w:szCs w:val="20"/>
              </w:rPr>
              <w:t>-</w:t>
            </w:r>
          </w:p>
        </w:tc>
        <w:tc>
          <w:tcPr>
            <w:tcW w:w="1134" w:type="dxa"/>
            <w:shd w:val="clear" w:color="auto" w:fill="FFFFCC"/>
            <w:vAlign w:val="center"/>
          </w:tcPr>
          <w:p w:rsidR="00060B23" w:rsidRPr="002F187E" w:rsidRDefault="00060B23" w:rsidP="00C127F0">
            <w:pPr>
              <w:pStyle w:val="a9"/>
              <w:jc w:val="center"/>
              <w:rPr>
                <w:rFonts w:ascii="Times New Roman" w:hAnsi="Times New Roman" w:cs="Times New Roman"/>
                <w:sz w:val="20"/>
                <w:szCs w:val="20"/>
              </w:rPr>
            </w:pPr>
            <w:r w:rsidRPr="002F187E">
              <w:rPr>
                <w:rFonts w:ascii="Times New Roman" w:hAnsi="Times New Roman" w:cs="Times New Roman"/>
                <w:sz w:val="20"/>
                <w:szCs w:val="20"/>
              </w:rPr>
              <w:t>-</w:t>
            </w:r>
          </w:p>
        </w:tc>
        <w:tc>
          <w:tcPr>
            <w:tcW w:w="1507" w:type="dxa"/>
            <w:shd w:val="clear" w:color="auto" w:fill="FFFFCC"/>
            <w:vAlign w:val="center"/>
          </w:tcPr>
          <w:p w:rsidR="00060B23" w:rsidRPr="002F187E" w:rsidRDefault="00060B23" w:rsidP="00C127F0">
            <w:pPr>
              <w:pStyle w:val="a9"/>
              <w:jc w:val="center"/>
              <w:rPr>
                <w:rFonts w:ascii="Times New Roman" w:hAnsi="Times New Roman" w:cs="Times New Roman"/>
                <w:sz w:val="20"/>
                <w:szCs w:val="20"/>
              </w:rPr>
            </w:pPr>
            <w:r w:rsidRPr="002F187E">
              <w:rPr>
                <w:rFonts w:ascii="Times New Roman" w:hAnsi="Times New Roman" w:cs="Times New Roman"/>
                <w:sz w:val="20"/>
                <w:szCs w:val="20"/>
              </w:rPr>
              <w:t>1</w:t>
            </w:r>
          </w:p>
        </w:tc>
        <w:tc>
          <w:tcPr>
            <w:tcW w:w="1322" w:type="dxa"/>
            <w:shd w:val="clear" w:color="auto" w:fill="FFFFCC"/>
            <w:vAlign w:val="center"/>
          </w:tcPr>
          <w:p w:rsidR="00060B23" w:rsidRPr="002F187E" w:rsidRDefault="00060B23" w:rsidP="00C127F0">
            <w:pPr>
              <w:pStyle w:val="a9"/>
              <w:jc w:val="center"/>
              <w:rPr>
                <w:rFonts w:ascii="Times New Roman" w:hAnsi="Times New Roman" w:cs="Times New Roman"/>
                <w:sz w:val="20"/>
                <w:szCs w:val="20"/>
              </w:rPr>
            </w:pPr>
            <w:r w:rsidRPr="002F187E">
              <w:rPr>
                <w:rFonts w:ascii="Times New Roman" w:hAnsi="Times New Roman" w:cs="Times New Roman"/>
                <w:sz w:val="20"/>
                <w:szCs w:val="20"/>
              </w:rPr>
              <w:t>-</w:t>
            </w:r>
          </w:p>
        </w:tc>
      </w:tr>
      <w:tr w:rsidR="00F8621E" w:rsidRPr="00061DBE" w:rsidTr="008819C6">
        <w:trPr>
          <w:jc w:val="center"/>
        </w:trPr>
        <w:tc>
          <w:tcPr>
            <w:tcW w:w="3725" w:type="dxa"/>
            <w:shd w:val="clear" w:color="auto" w:fill="FFFFCC"/>
          </w:tcPr>
          <w:p w:rsidR="00060B23" w:rsidRPr="002F187E" w:rsidRDefault="00060B23" w:rsidP="00C127F0">
            <w:pPr>
              <w:pStyle w:val="a9"/>
              <w:jc w:val="center"/>
              <w:rPr>
                <w:rFonts w:ascii="Times New Roman" w:hAnsi="Times New Roman" w:cs="Times New Roman"/>
                <w:sz w:val="20"/>
                <w:szCs w:val="20"/>
              </w:rPr>
            </w:pPr>
            <w:r w:rsidRPr="002F187E">
              <w:rPr>
                <w:rFonts w:ascii="Times New Roman" w:hAnsi="Times New Roman" w:cs="Times New Roman"/>
                <w:sz w:val="20"/>
                <w:szCs w:val="20"/>
              </w:rPr>
              <w:t xml:space="preserve">Учитель – логопед </w:t>
            </w:r>
          </w:p>
        </w:tc>
        <w:tc>
          <w:tcPr>
            <w:tcW w:w="850" w:type="dxa"/>
            <w:shd w:val="clear" w:color="auto" w:fill="FFFFCC"/>
            <w:vAlign w:val="center"/>
          </w:tcPr>
          <w:p w:rsidR="00060B23" w:rsidRPr="002F187E" w:rsidRDefault="00060B23" w:rsidP="00C127F0">
            <w:pPr>
              <w:pStyle w:val="a9"/>
              <w:jc w:val="center"/>
              <w:rPr>
                <w:rFonts w:ascii="Times New Roman" w:hAnsi="Times New Roman" w:cs="Times New Roman"/>
                <w:sz w:val="20"/>
                <w:szCs w:val="20"/>
              </w:rPr>
            </w:pPr>
            <w:r w:rsidRPr="002F187E">
              <w:rPr>
                <w:rFonts w:ascii="Times New Roman" w:hAnsi="Times New Roman" w:cs="Times New Roman"/>
                <w:sz w:val="20"/>
                <w:szCs w:val="20"/>
              </w:rPr>
              <w:t>1</w:t>
            </w:r>
          </w:p>
        </w:tc>
        <w:tc>
          <w:tcPr>
            <w:tcW w:w="993" w:type="dxa"/>
            <w:shd w:val="clear" w:color="auto" w:fill="FFFFCC"/>
            <w:vAlign w:val="center"/>
          </w:tcPr>
          <w:p w:rsidR="00060B23" w:rsidRPr="002F187E" w:rsidRDefault="00060B23" w:rsidP="00C127F0">
            <w:pPr>
              <w:pStyle w:val="a9"/>
              <w:jc w:val="center"/>
              <w:rPr>
                <w:rFonts w:ascii="Times New Roman" w:hAnsi="Times New Roman" w:cs="Times New Roman"/>
                <w:sz w:val="20"/>
                <w:szCs w:val="20"/>
              </w:rPr>
            </w:pPr>
            <w:r w:rsidRPr="002F187E">
              <w:rPr>
                <w:rFonts w:ascii="Times New Roman" w:hAnsi="Times New Roman" w:cs="Times New Roman"/>
                <w:sz w:val="20"/>
                <w:szCs w:val="20"/>
              </w:rPr>
              <w:t>1</w:t>
            </w:r>
          </w:p>
        </w:tc>
        <w:tc>
          <w:tcPr>
            <w:tcW w:w="2409" w:type="dxa"/>
            <w:tcBorders>
              <w:right w:val="single" w:sz="4" w:space="0" w:color="auto"/>
            </w:tcBorders>
            <w:shd w:val="clear" w:color="auto" w:fill="FFFFCC"/>
            <w:vAlign w:val="center"/>
          </w:tcPr>
          <w:p w:rsidR="00060B23" w:rsidRPr="002F187E" w:rsidRDefault="00060B23" w:rsidP="00C127F0">
            <w:pPr>
              <w:pStyle w:val="a9"/>
              <w:jc w:val="center"/>
              <w:rPr>
                <w:rFonts w:ascii="Times New Roman" w:hAnsi="Times New Roman" w:cs="Times New Roman"/>
                <w:sz w:val="20"/>
                <w:szCs w:val="20"/>
              </w:rPr>
            </w:pPr>
            <w:r w:rsidRPr="002F187E">
              <w:rPr>
                <w:rFonts w:ascii="Times New Roman" w:hAnsi="Times New Roman" w:cs="Times New Roman"/>
                <w:sz w:val="20"/>
                <w:szCs w:val="20"/>
              </w:rPr>
              <w:t>-</w:t>
            </w:r>
          </w:p>
        </w:tc>
        <w:tc>
          <w:tcPr>
            <w:tcW w:w="2268" w:type="dxa"/>
            <w:tcBorders>
              <w:left w:val="single" w:sz="4" w:space="0" w:color="auto"/>
            </w:tcBorders>
            <w:shd w:val="clear" w:color="auto" w:fill="FFFFCC"/>
            <w:vAlign w:val="center"/>
          </w:tcPr>
          <w:p w:rsidR="00060B23" w:rsidRPr="002F187E" w:rsidRDefault="00060B23" w:rsidP="00C127F0">
            <w:pPr>
              <w:pStyle w:val="a9"/>
              <w:jc w:val="center"/>
              <w:rPr>
                <w:rFonts w:ascii="Times New Roman" w:hAnsi="Times New Roman" w:cs="Times New Roman"/>
                <w:sz w:val="20"/>
                <w:szCs w:val="20"/>
              </w:rPr>
            </w:pPr>
            <w:r w:rsidRPr="002F187E">
              <w:rPr>
                <w:rFonts w:ascii="Times New Roman" w:hAnsi="Times New Roman" w:cs="Times New Roman"/>
                <w:sz w:val="20"/>
                <w:szCs w:val="20"/>
              </w:rPr>
              <w:t>-</w:t>
            </w:r>
          </w:p>
        </w:tc>
        <w:tc>
          <w:tcPr>
            <w:tcW w:w="1134" w:type="dxa"/>
            <w:shd w:val="clear" w:color="auto" w:fill="FFFFCC"/>
            <w:vAlign w:val="center"/>
          </w:tcPr>
          <w:p w:rsidR="00060B23" w:rsidRPr="002F187E" w:rsidRDefault="00060B23" w:rsidP="00C127F0">
            <w:pPr>
              <w:pStyle w:val="a9"/>
              <w:jc w:val="center"/>
              <w:rPr>
                <w:rFonts w:ascii="Times New Roman" w:hAnsi="Times New Roman" w:cs="Times New Roman"/>
                <w:sz w:val="20"/>
                <w:szCs w:val="20"/>
              </w:rPr>
            </w:pPr>
            <w:r w:rsidRPr="002F187E">
              <w:rPr>
                <w:rFonts w:ascii="Times New Roman" w:hAnsi="Times New Roman" w:cs="Times New Roman"/>
                <w:sz w:val="20"/>
                <w:szCs w:val="20"/>
              </w:rPr>
              <w:t>1</w:t>
            </w:r>
          </w:p>
        </w:tc>
        <w:tc>
          <w:tcPr>
            <w:tcW w:w="1134" w:type="dxa"/>
            <w:shd w:val="clear" w:color="auto" w:fill="FFFFCC"/>
            <w:vAlign w:val="center"/>
          </w:tcPr>
          <w:p w:rsidR="00060B23" w:rsidRPr="002F187E" w:rsidRDefault="00060B23" w:rsidP="00C127F0">
            <w:pPr>
              <w:pStyle w:val="a9"/>
              <w:jc w:val="center"/>
              <w:rPr>
                <w:rFonts w:ascii="Times New Roman" w:hAnsi="Times New Roman" w:cs="Times New Roman"/>
                <w:sz w:val="20"/>
                <w:szCs w:val="20"/>
              </w:rPr>
            </w:pPr>
            <w:r w:rsidRPr="002F187E">
              <w:rPr>
                <w:rFonts w:ascii="Times New Roman" w:hAnsi="Times New Roman" w:cs="Times New Roman"/>
                <w:sz w:val="20"/>
                <w:szCs w:val="20"/>
              </w:rPr>
              <w:t>-</w:t>
            </w:r>
          </w:p>
        </w:tc>
        <w:tc>
          <w:tcPr>
            <w:tcW w:w="1507" w:type="dxa"/>
            <w:shd w:val="clear" w:color="auto" w:fill="FFFFCC"/>
            <w:vAlign w:val="center"/>
          </w:tcPr>
          <w:p w:rsidR="00060B23" w:rsidRPr="002F187E" w:rsidRDefault="00060B23" w:rsidP="00C127F0">
            <w:pPr>
              <w:pStyle w:val="a9"/>
              <w:jc w:val="center"/>
              <w:rPr>
                <w:rFonts w:ascii="Times New Roman" w:hAnsi="Times New Roman" w:cs="Times New Roman"/>
                <w:sz w:val="20"/>
                <w:szCs w:val="20"/>
              </w:rPr>
            </w:pPr>
            <w:r w:rsidRPr="002F187E">
              <w:rPr>
                <w:rFonts w:ascii="Times New Roman" w:hAnsi="Times New Roman" w:cs="Times New Roman"/>
                <w:sz w:val="20"/>
                <w:szCs w:val="20"/>
              </w:rPr>
              <w:t>-</w:t>
            </w:r>
          </w:p>
        </w:tc>
        <w:tc>
          <w:tcPr>
            <w:tcW w:w="1322" w:type="dxa"/>
            <w:shd w:val="clear" w:color="auto" w:fill="FFFFCC"/>
            <w:vAlign w:val="center"/>
          </w:tcPr>
          <w:p w:rsidR="00060B23" w:rsidRPr="002F187E" w:rsidRDefault="00060B23" w:rsidP="00C127F0">
            <w:pPr>
              <w:pStyle w:val="a9"/>
              <w:jc w:val="center"/>
              <w:rPr>
                <w:rFonts w:ascii="Times New Roman" w:hAnsi="Times New Roman" w:cs="Times New Roman"/>
                <w:sz w:val="20"/>
                <w:szCs w:val="20"/>
              </w:rPr>
            </w:pPr>
            <w:r w:rsidRPr="002F187E">
              <w:rPr>
                <w:rFonts w:ascii="Times New Roman" w:hAnsi="Times New Roman" w:cs="Times New Roman"/>
                <w:sz w:val="20"/>
                <w:szCs w:val="20"/>
              </w:rPr>
              <w:t>-</w:t>
            </w:r>
          </w:p>
        </w:tc>
      </w:tr>
      <w:tr w:rsidR="00F8621E" w:rsidRPr="00061DBE" w:rsidTr="008819C6">
        <w:trPr>
          <w:jc w:val="center"/>
        </w:trPr>
        <w:tc>
          <w:tcPr>
            <w:tcW w:w="3725" w:type="dxa"/>
            <w:shd w:val="clear" w:color="auto" w:fill="FFFF00"/>
          </w:tcPr>
          <w:p w:rsidR="00060B23" w:rsidRPr="002F187E" w:rsidRDefault="00060B23" w:rsidP="00C127F0">
            <w:pPr>
              <w:pStyle w:val="a9"/>
              <w:jc w:val="center"/>
              <w:rPr>
                <w:rFonts w:ascii="Times New Roman" w:hAnsi="Times New Roman" w:cs="Times New Roman"/>
                <w:b/>
                <w:sz w:val="20"/>
                <w:szCs w:val="20"/>
              </w:rPr>
            </w:pPr>
            <w:r w:rsidRPr="002F187E">
              <w:rPr>
                <w:rFonts w:ascii="Times New Roman" w:hAnsi="Times New Roman" w:cs="Times New Roman"/>
                <w:b/>
                <w:sz w:val="20"/>
                <w:szCs w:val="20"/>
              </w:rPr>
              <w:t>Всего</w:t>
            </w:r>
          </w:p>
        </w:tc>
        <w:tc>
          <w:tcPr>
            <w:tcW w:w="850" w:type="dxa"/>
            <w:shd w:val="clear" w:color="auto" w:fill="FFFF00"/>
            <w:vAlign w:val="center"/>
          </w:tcPr>
          <w:p w:rsidR="00060B23" w:rsidRPr="002F187E" w:rsidRDefault="00EC6A5D" w:rsidP="00C127F0">
            <w:pPr>
              <w:pStyle w:val="a9"/>
              <w:jc w:val="center"/>
              <w:rPr>
                <w:rFonts w:ascii="Times New Roman" w:hAnsi="Times New Roman" w:cs="Times New Roman"/>
                <w:b/>
                <w:sz w:val="20"/>
                <w:szCs w:val="20"/>
              </w:rPr>
            </w:pPr>
            <w:r>
              <w:rPr>
                <w:rFonts w:ascii="Times New Roman" w:hAnsi="Times New Roman" w:cs="Times New Roman"/>
                <w:b/>
                <w:sz w:val="20"/>
                <w:szCs w:val="20"/>
              </w:rPr>
              <w:t>11</w:t>
            </w:r>
          </w:p>
        </w:tc>
        <w:tc>
          <w:tcPr>
            <w:tcW w:w="993" w:type="dxa"/>
            <w:shd w:val="clear" w:color="auto" w:fill="FFFF00"/>
            <w:vAlign w:val="center"/>
          </w:tcPr>
          <w:p w:rsidR="00060B23" w:rsidRPr="002F187E" w:rsidRDefault="00E54DC3" w:rsidP="00C127F0">
            <w:pPr>
              <w:pStyle w:val="a9"/>
              <w:jc w:val="center"/>
              <w:rPr>
                <w:rFonts w:ascii="Times New Roman" w:hAnsi="Times New Roman" w:cs="Times New Roman"/>
                <w:b/>
                <w:sz w:val="20"/>
                <w:szCs w:val="20"/>
              </w:rPr>
            </w:pPr>
            <w:r>
              <w:rPr>
                <w:rFonts w:ascii="Times New Roman" w:hAnsi="Times New Roman" w:cs="Times New Roman"/>
                <w:b/>
                <w:sz w:val="20"/>
                <w:szCs w:val="20"/>
              </w:rPr>
              <w:t>11</w:t>
            </w:r>
          </w:p>
        </w:tc>
        <w:tc>
          <w:tcPr>
            <w:tcW w:w="2409" w:type="dxa"/>
            <w:tcBorders>
              <w:right w:val="single" w:sz="4" w:space="0" w:color="auto"/>
            </w:tcBorders>
            <w:shd w:val="clear" w:color="auto" w:fill="FFFF00"/>
            <w:vAlign w:val="center"/>
          </w:tcPr>
          <w:p w:rsidR="00060B23" w:rsidRPr="002F187E" w:rsidRDefault="00E54DC3" w:rsidP="00C127F0">
            <w:pPr>
              <w:pStyle w:val="a9"/>
              <w:jc w:val="center"/>
              <w:rPr>
                <w:rFonts w:ascii="Times New Roman" w:hAnsi="Times New Roman" w:cs="Times New Roman"/>
                <w:b/>
                <w:sz w:val="20"/>
                <w:szCs w:val="20"/>
              </w:rPr>
            </w:pPr>
            <w:r>
              <w:rPr>
                <w:rFonts w:ascii="Times New Roman" w:hAnsi="Times New Roman" w:cs="Times New Roman"/>
                <w:b/>
                <w:sz w:val="20"/>
                <w:szCs w:val="20"/>
              </w:rPr>
              <w:t>1</w:t>
            </w:r>
          </w:p>
        </w:tc>
        <w:tc>
          <w:tcPr>
            <w:tcW w:w="2268" w:type="dxa"/>
            <w:tcBorders>
              <w:left w:val="single" w:sz="4" w:space="0" w:color="auto"/>
            </w:tcBorders>
            <w:shd w:val="clear" w:color="auto" w:fill="FFFF00"/>
            <w:vAlign w:val="center"/>
          </w:tcPr>
          <w:p w:rsidR="00060B23" w:rsidRPr="002F187E" w:rsidRDefault="00E54DC3" w:rsidP="00C127F0">
            <w:pPr>
              <w:pStyle w:val="a9"/>
              <w:jc w:val="center"/>
              <w:rPr>
                <w:rFonts w:ascii="Times New Roman" w:hAnsi="Times New Roman" w:cs="Times New Roman"/>
                <w:b/>
                <w:sz w:val="20"/>
                <w:szCs w:val="20"/>
              </w:rPr>
            </w:pPr>
            <w:r>
              <w:rPr>
                <w:rFonts w:ascii="Times New Roman" w:hAnsi="Times New Roman" w:cs="Times New Roman"/>
                <w:b/>
                <w:sz w:val="20"/>
                <w:szCs w:val="20"/>
              </w:rPr>
              <w:t>3</w:t>
            </w:r>
          </w:p>
        </w:tc>
        <w:tc>
          <w:tcPr>
            <w:tcW w:w="1134" w:type="dxa"/>
            <w:shd w:val="clear" w:color="auto" w:fill="FFFF00"/>
            <w:vAlign w:val="center"/>
          </w:tcPr>
          <w:p w:rsidR="00060B23" w:rsidRPr="002F187E" w:rsidRDefault="00F71231" w:rsidP="00C127F0">
            <w:pPr>
              <w:pStyle w:val="a9"/>
              <w:jc w:val="center"/>
              <w:rPr>
                <w:rFonts w:ascii="Times New Roman" w:hAnsi="Times New Roman" w:cs="Times New Roman"/>
                <w:b/>
                <w:sz w:val="20"/>
                <w:szCs w:val="20"/>
              </w:rPr>
            </w:pPr>
            <w:r>
              <w:rPr>
                <w:rFonts w:ascii="Times New Roman" w:hAnsi="Times New Roman" w:cs="Times New Roman"/>
                <w:b/>
                <w:sz w:val="20"/>
                <w:szCs w:val="20"/>
              </w:rPr>
              <w:t>6</w:t>
            </w:r>
          </w:p>
        </w:tc>
        <w:tc>
          <w:tcPr>
            <w:tcW w:w="1134" w:type="dxa"/>
            <w:shd w:val="clear" w:color="auto" w:fill="FFFF00"/>
            <w:vAlign w:val="center"/>
          </w:tcPr>
          <w:p w:rsidR="00060B23" w:rsidRPr="002F187E" w:rsidRDefault="00E54DC3" w:rsidP="00C127F0">
            <w:pPr>
              <w:pStyle w:val="a9"/>
              <w:jc w:val="center"/>
              <w:rPr>
                <w:rFonts w:ascii="Times New Roman" w:hAnsi="Times New Roman" w:cs="Times New Roman"/>
                <w:b/>
                <w:sz w:val="20"/>
                <w:szCs w:val="20"/>
              </w:rPr>
            </w:pPr>
            <w:r>
              <w:rPr>
                <w:rFonts w:ascii="Times New Roman" w:hAnsi="Times New Roman" w:cs="Times New Roman"/>
                <w:b/>
                <w:sz w:val="20"/>
                <w:szCs w:val="20"/>
              </w:rPr>
              <w:t>2</w:t>
            </w:r>
          </w:p>
        </w:tc>
        <w:tc>
          <w:tcPr>
            <w:tcW w:w="1507" w:type="dxa"/>
            <w:shd w:val="clear" w:color="auto" w:fill="FFFF00"/>
            <w:vAlign w:val="center"/>
          </w:tcPr>
          <w:p w:rsidR="00060B23" w:rsidRPr="002F187E" w:rsidRDefault="00F71231" w:rsidP="00C127F0">
            <w:pPr>
              <w:pStyle w:val="a9"/>
              <w:jc w:val="center"/>
              <w:rPr>
                <w:rFonts w:ascii="Times New Roman" w:hAnsi="Times New Roman" w:cs="Times New Roman"/>
                <w:b/>
                <w:sz w:val="20"/>
                <w:szCs w:val="20"/>
              </w:rPr>
            </w:pPr>
            <w:r>
              <w:rPr>
                <w:rFonts w:ascii="Times New Roman" w:hAnsi="Times New Roman" w:cs="Times New Roman"/>
                <w:b/>
                <w:sz w:val="20"/>
                <w:szCs w:val="20"/>
              </w:rPr>
              <w:t>3</w:t>
            </w:r>
          </w:p>
        </w:tc>
        <w:tc>
          <w:tcPr>
            <w:tcW w:w="1322" w:type="dxa"/>
            <w:shd w:val="clear" w:color="auto" w:fill="FFFF00"/>
            <w:vAlign w:val="center"/>
          </w:tcPr>
          <w:p w:rsidR="00060B23" w:rsidRPr="002F187E" w:rsidRDefault="00F71231" w:rsidP="00C127F0">
            <w:pPr>
              <w:pStyle w:val="a9"/>
              <w:jc w:val="center"/>
              <w:rPr>
                <w:rFonts w:ascii="Times New Roman" w:hAnsi="Times New Roman" w:cs="Times New Roman"/>
                <w:b/>
                <w:sz w:val="20"/>
                <w:szCs w:val="20"/>
              </w:rPr>
            </w:pPr>
            <w:r>
              <w:rPr>
                <w:rFonts w:ascii="Times New Roman" w:hAnsi="Times New Roman" w:cs="Times New Roman"/>
                <w:b/>
                <w:sz w:val="20"/>
                <w:szCs w:val="20"/>
              </w:rPr>
              <w:t>3</w:t>
            </w:r>
          </w:p>
        </w:tc>
      </w:tr>
    </w:tbl>
    <w:p w:rsidR="005836CF" w:rsidRDefault="005836CF" w:rsidP="005836CF">
      <w:pPr>
        <w:pStyle w:val="11"/>
        <w:rPr>
          <w:rFonts w:ascii="Times New Roman" w:eastAsiaTheme="minorHAnsi" w:hAnsi="Times New Roman"/>
          <w:b/>
          <w:sz w:val="24"/>
          <w:szCs w:val="24"/>
        </w:rPr>
      </w:pPr>
    </w:p>
    <w:p w:rsidR="005836CF" w:rsidRDefault="005836CF" w:rsidP="00D15571">
      <w:pPr>
        <w:pStyle w:val="11"/>
        <w:jc w:val="center"/>
        <w:rPr>
          <w:rFonts w:ascii="Times New Roman" w:eastAsiaTheme="minorHAnsi" w:hAnsi="Times New Roman"/>
          <w:b/>
          <w:sz w:val="24"/>
          <w:szCs w:val="24"/>
        </w:rPr>
      </w:pPr>
    </w:p>
    <w:p w:rsidR="00060B23" w:rsidRDefault="00B661C3" w:rsidP="00D15571">
      <w:pPr>
        <w:pStyle w:val="11"/>
        <w:jc w:val="center"/>
        <w:rPr>
          <w:rFonts w:ascii="Times New Roman" w:eastAsiaTheme="minorHAnsi" w:hAnsi="Times New Roman"/>
          <w:b/>
          <w:sz w:val="24"/>
          <w:szCs w:val="24"/>
        </w:rPr>
      </w:pPr>
      <w:r>
        <w:rPr>
          <w:rFonts w:ascii="Times New Roman" w:eastAsiaTheme="minorHAnsi" w:hAnsi="Times New Roman"/>
          <w:b/>
          <w:sz w:val="24"/>
          <w:szCs w:val="24"/>
        </w:rPr>
        <w:pict>
          <v:shape id="_x0000_i1038" type="#_x0000_t156" style="width:651.35pt;height:21.35pt" fillcolor="#99f" strokecolor="black [3213]">
            <v:fill color2="#900" focus="100%" type="gradientRadial">
              <o:fill v:ext="view" type="gradientCenter"/>
            </v:fill>
            <v:shadow on="t" color="silver" opacity="52429f" offset="3pt,3pt"/>
            <v:textpath style="font-family:&quot;Times New Roman&quot;;font-size:14pt;font-weight:bold;v-text-kern:t" trim="t" fitpath="t" xscale="f" string="ХАРАКТЕРИСТИКИ ОСОБЕННОСТЕЙ РАЗВИТИЯ ДЕТЕЙ РАННЕГО И ДОШКОЛЬНОГО ВОЗРАСТА "/>
          </v:shape>
        </w:pict>
      </w:r>
    </w:p>
    <w:p w:rsidR="00060B23" w:rsidRDefault="00060B23" w:rsidP="00060B23">
      <w:pPr>
        <w:pStyle w:val="11"/>
        <w:ind w:firstLine="709"/>
        <w:jc w:val="center"/>
        <w:rPr>
          <w:rFonts w:ascii="Times New Roman" w:eastAsiaTheme="minorHAnsi" w:hAnsi="Times New Roman"/>
          <w:b/>
          <w:sz w:val="24"/>
          <w:szCs w:val="24"/>
        </w:rPr>
      </w:pPr>
      <w:r w:rsidRPr="00060B23">
        <w:rPr>
          <w:rFonts w:ascii="Times New Roman" w:eastAsiaTheme="minorHAnsi" w:hAnsi="Times New Roman"/>
          <w:b/>
          <w:sz w:val="24"/>
          <w:szCs w:val="24"/>
        </w:rPr>
        <w:t>Возрастные особенности развития детей</w:t>
      </w:r>
    </w:p>
    <w:p w:rsidR="00060B23" w:rsidRPr="00060B23" w:rsidRDefault="00060B23" w:rsidP="00060B23">
      <w:pPr>
        <w:pStyle w:val="11"/>
        <w:ind w:firstLine="709"/>
        <w:jc w:val="center"/>
        <w:rPr>
          <w:rFonts w:ascii="Times New Roman" w:eastAsiaTheme="minorHAnsi" w:hAnsi="Times New Roman"/>
          <w:b/>
          <w:sz w:val="16"/>
          <w:szCs w:val="16"/>
        </w:rPr>
      </w:pPr>
    </w:p>
    <w:tbl>
      <w:tblPr>
        <w:tblStyle w:val="ab"/>
        <w:tblW w:w="15593" w:type="dxa"/>
        <w:tblInd w:w="-34" w:type="dxa"/>
        <w:tblLayout w:type="fixed"/>
        <w:tblLook w:val="04A0" w:firstRow="1" w:lastRow="0" w:firstColumn="1" w:lastColumn="0" w:noHBand="0" w:noVBand="1"/>
      </w:tblPr>
      <w:tblGrid>
        <w:gridCol w:w="1418"/>
        <w:gridCol w:w="14175"/>
      </w:tblGrid>
      <w:tr w:rsidR="00060B23" w:rsidTr="00317571">
        <w:tc>
          <w:tcPr>
            <w:tcW w:w="1418" w:type="dxa"/>
            <w:shd w:val="clear" w:color="auto" w:fill="FA8D3D" w:themeFill="accent6"/>
          </w:tcPr>
          <w:p w:rsidR="00060B23" w:rsidRPr="00E430D5" w:rsidRDefault="00F8621E" w:rsidP="00F8621E">
            <w:pPr>
              <w:pStyle w:val="a9"/>
              <w:jc w:val="center"/>
              <w:rPr>
                <w:rFonts w:ascii="Times New Roman" w:hAnsi="Times New Roman" w:cs="Times New Roman"/>
                <w:b/>
                <w:sz w:val="20"/>
                <w:szCs w:val="20"/>
              </w:rPr>
            </w:pPr>
            <w:r w:rsidRPr="00E430D5">
              <w:rPr>
                <w:rFonts w:ascii="Times New Roman" w:hAnsi="Times New Roman" w:cs="Times New Roman"/>
                <w:b/>
                <w:sz w:val="20"/>
                <w:szCs w:val="20"/>
              </w:rPr>
              <w:t>Возраст</w:t>
            </w:r>
          </w:p>
        </w:tc>
        <w:tc>
          <w:tcPr>
            <w:tcW w:w="14175" w:type="dxa"/>
            <w:shd w:val="clear" w:color="auto" w:fill="FA8D3D" w:themeFill="accent6"/>
          </w:tcPr>
          <w:p w:rsidR="00060B23" w:rsidRPr="00E430D5" w:rsidRDefault="00F8621E" w:rsidP="00F8621E">
            <w:pPr>
              <w:pStyle w:val="a9"/>
              <w:jc w:val="center"/>
              <w:rPr>
                <w:rFonts w:ascii="Times New Roman" w:hAnsi="Times New Roman" w:cs="Times New Roman"/>
                <w:b/>
                <w:sz w:val="20"/>
                <w:szCs w:val="20"/>
              </w:rPr>
            </w:pPr>
            <w:r w:rsidRPr="00E430D5">
              <w:rPr>
                <w:rFonts w:ascii="Times New Roman" w:hAnsi="Times New Roman" w:cs="Times New Roman"/>
                <w:b/>
                <w:sz w:val="20"/>
                <w:szCs w:val="20"/>
              </w:rPr>
              <w:t>Особенности</w:t>
            </w:r>
          </w:p>
        </w:tc>
      </w:tr>
      <w:tr w:rsidR="00060B23" w:rsidTr="00317571">
        <w:tc>
          <w:tcPr>
            <w:tcW w:w="1418" w:type="dxa"/>
            <w:shd w:val="clear" w:color="auto" w:fill="FFFF00"/>
          </w:tcPr>
          <w:p w:rsidR="00C87C52" w:rsidRDefault="00C87C52" w:rsidP="00D21531">
            <w:pPr>
              <w:pStyle w:val="a9"/>
              <w:rPr>
                <w:rFonts w:ascii="Times New Roman" w:hAnsi="Times New Roman"/>
                <w:b/>
                <w:i/>
                <w:sz w:val="20"/>
                <w:szCs w:val="20"/>
              </w:rPr>
            </w:pPr>
          </w:p>
          <w:p w:rsidR="00C87C52" w:rsidRDefault="00C87C52" w:rsidP="00F8621E">
            <w:pPr>
              <w:pStyle w:val="a9"/>
              <w:jc w:val="center"/>
              <w:rPr>
                <w:rFonts w:ascii="Times New Roman" w:hAnsi="Times New Roman"/>
                <w:b/>
                <w:i/>
                <w:sz w:val="20"/>
                <w:szCs w:val="20"/>
              </w:rPr>
            </w:pPr>
          </w:p>
          <w:p w:rsidR="00C87C52" w:rsidRDefault="00C87C52" w:rsidP="00F8621E">
            <w:pPr>
              <w:pStyle w:val="a9"/>
              <w:jc w:val="center"/>
              <w:rPr>
                <w:rFonts w:ascii="Times New Roman" w:hAnsi="Times New Roman"/>
                <w:b/>
                <w:i/>
                <w:sz w:val="20"/>
                <w:szCs w:val="20"/>
              </w:rPr>
            </w:pPr>
          </w:p>
          <w:p w:rsidR="00C87C52" w:rsidRDefault="00C87C52" w:rsidP="00F8621E">
            <w:pPr>
              <w:pStyle w:val="a9"/>
              <w:jc w:val="center"/>
              <w:rPr>
                <w:rFonts w:ascii="Times New Roman" w:hAnsi="Times New Roman"/>
                <w:b/>
                <w:i/>
                <w:sz w:val="20"/>
                <w:szCs w:val="20"/>
              </w:rPr>
            </w:pPr>
          </w:p>
          <w:p w:rsidR="00C87C52" w:rsidRDefault="00C87C52" w:rsidP="00D21531">
            <w:pPr>
              <w:pStyle w:val="a9"/>
              <w:rPr>
                <w:rFonts w:ascii="Times New Roman" w:hAnsi="Times New Roman"/>
                <w:b/>
                <w:i/>
                <w:sz w:val="20"/>
                <w:szCs w:val="20"/>
              </w:rPr>
            </w:pPr>
          </w:p>
          <w:p w:rsidR="00C87C52" w:rsidRDefault="00C87C52" w:rsidP="00F8621E">
            <w:pPr>
              <w:pStyle w:val="a9"/>
              <w:jc w:val="center"/>
              <w:rPr>
                <w:rFonts w:ascii="Times New Roman" w:hAnsi="Times New Roman"/>
                <w:b/>
                <w:i/>
                <w:sz w:val="20"/>
                <w:szCs w:val="20"/>
              </w:rPr>
            </w:pPr>
          </w:p>
          <w:p w:rsidR="00420201" w:rsidRDefault="00420201" w:rsidP="00F8621E">
            <w:pPr>
              <w:pStyle w:val="a9"/>
              <w:jc w:val="center"/>
              <w:rPr>
                <w:rFonts w:ascii="Times New Roman" w:hAnsi="Times New Roman"/>
                <w:b/>
                <w:i/>
                <w:sz w:val="20"/>
                <w:szCs w:val="20"/>
              </w:rPr>
            </w:pPr>
            <w:r>
              <w:rPr>
                <w:rFonts w:ascii="Times New Roman" w:hAnsi="Times New Roman"/>
                <w:b/>
                <w:i/>
                <w:sz w:val="20"/>
                <w:szCs w:val="20"/>
              </w:rPr>
              <w:t xml:space="preserve">Группа </w:t>
            </w:r>
            <w:r w:rsidR="00060B23" w:rsidRPr="002F187E">
              <w:rPr>
                <w:rFonts w:ascii="Times New Roman" w:hAnsi="Times New Roman"/>
                <w:b/>
                <w:i/>
                <w:sz w:val="20"/>
                <w:szCs w:val="20"/>
              </w:rPr>
              <w:t xml:space="preserve">раннего возраста </w:t>
            </w:r>
          </w:p>
          <w:p w:rsidR="00060B23" w:rsidRPr="002F187E" w:rsidRDefault="00060B23" w:rsidP="00F8621E">
            <w:pPr>
              <w:pStyle w:val="a9"/>
              <w:jc w:val="center"/>
              <w:rPr>
                <w:rFonts w:ascii="Times New Roman" w:hAnsi="Times New Roman" w:cs="Times New Roman"/>
                <w:b/>
                <w:i/>
                <w:sz w:val="20"/>
                <w:szCs w:val="20"/>
              </w:rPr>
            </w:pPr>
            <w:r w:rsidRPr="002F187E">
              <w:rPr>
                <w:rFonts w:ascii="Times New Roman" w:hAnsi="Times New Roman"/>
                <w:b/>
                <w:i/>
                <w:sz w:val="20"/>
                <w:szCs w:val="20"/>
              </w:rPr>
              <w:t>(от 1</w:t>
            </w:r>
            <w:r w:rsidR="00420201">
              <w:rPr>
                <w:rFonts w:ascii="Times New Roman" w:hAnsi="Times New Roman"/>
                <w:b/>
                <w:i/>
                <w:sz w:val="20"/>
                <w:szCs w:val="20"/>
              </w:rPr>
              <w:t>,6</w:t>
            </w:r>
            <w:r w:rsidRPr="002F187E">
              <w:rPr>
                <w:rFonts w:ascii="Times New Roman" w:hAnsi="Times New Roman"/>
                <w:b/>
                <w:i/>
                <w:sz w:val="20"/>
                <w:szCs w:val="20"/>
              </w:rPr>
              <w:t xml:space="preserve"> года до 2 лет)</w:t>
            </w:r>
          </w:p>
        </w:tc>
        <w:tc>
          <w:tcPr>
            <w:tcW w:w="14175" w:type="dxa"/>
            <w:shd w:val="clear" w:color="auto" w:fill="FFFFCC"/>
          </w:tcPr>
          <w:p w:rsidR="002912E3" w:rsidRPr="002F187E" w:rsidRDefault="00F8621E" w:rsidP="00C70B9E">
            <w:pPr>
              <w:pStyle w:val="11"/>
              <w:widowControl w:val="0"/>
              <w:jc w:val="both"/>
              <w:rPr>
                <w:rFonts w:ascii="Times New Roman" w:hAnsi="Times New Roman"/>
                <w:sz w:val="20"/>
                <w:szCs w:val="20"/>
              </w:rPr>
            </w:pPr>
            <w:r w:rsidRPr="002F187E">
              <w:rPr>
                <w:rFonts w:ascii="Times New Roman" w:hAnsi="Times New Roman"/>
                <w:sz w:val="20"/>
                <w:szCs w:val="20"/>
              </w:rPr>
              <w:t xml:space="preserve">На втором году жизни развивается самостоятельность детей, формируется предметно-игровая деятельность, появляются элементы сюжетной игры. Общение с взрослым носит ситуативно-деловой характер, затем характер делового сотрудничества. Совершенствуются восприятие, речь, наглядно-действенное мышление, чувственное познание действительности. Ежемесячная прибавка в весе составляет 200–250 г, а в росте — 1 см. Продолжается совершенствование строения и функций внутренних органов, костной, мышечной и центральной нервной системы. Повышается работоспособность нервных клеток. Длительность каждого периода активного бодрствования у детей до полутора лет составляет 3–4 часа, у детей двух лет — 4–5,5 часа. На развитие основных движений ребенка частично влияют пропорции его тела: короткие ноги, длинное туловище, большая голова. Малыш до полутора лет часто падает при ходьбе, не всегда может вовремя остановиться, обойти препятствие. Несовершенна и осанка. Вследствие недостаточного развития мышечной системы ребенку трудно долго выполнять однотипные движения, например, ходить с мамой «только за ручку». Для детей второго года жизни характерна высокая двигательная активность. Постепенно </w:t>
            </w:r>
            <w:r w:rsidRPr="002F187E">
              <w:rPr>
                <w:rFonts w:ascii="Times New Roman" w:hAnsi="Times New Roman"/>
                <w:b/>
                <w:sz w:val="20"/>
                <w:szCs w:val="20"/>
              </w:rPr>
              <w:t>совершенствуется ходьба</w:t>
            </w:r>
            <w:r w:rsidRPr="002F187E">
              <w:rPr>
                <w:rFonts w:ascii="Times New Roman" w:hAnsi="Times New Roman"/>
                <w:sz w:val="20"/>
                <w:szCs w:val="20"/>
              </w:rPr>
              <w:t xml:space="preserve">. Дети учатся свободно передвигаться на прогулке: они взбираются на бугорки, ходят по траве, перешагивают через небольшие препятствия, например, палку, лежащую на земле. Исчезает шаркающая походка. В подвижных играх и на музыкальных занятиях дети выполняют боковые шаги, медленно кружатся на месте. В начале второго года дети много и охотно лазают: взбираются на горку, на диванчики, а позже (приставным шагом) и на шведскую стенку, а также перелезают через бревно, подлезают под скамейку, пролезают через обруч. После полутора лет у малышей кроме основных развиваются и подражательные движения (мишке, зайчику). В простых подвижных играх и плясках дети привыкают координировать свои движения и действия друг с другом (при участии не более 8–10 человек).В разных видах деятельности </w:t>
            </w:r>
            <w:r w:rsidRPr="002F187E">
              <w:rPr>
                <w:rFonts w:ascii="Times New Roman" w:hAnsi="Times New Roman"/>
                <w:b/>
                <w:sz w:val="20"/>
                <w:szCs w:val="20"/>
              </w:rPr>
              <w:t>обогащается сенсорный опыт</w:t>
            </w:r>
            <w:r w:rsidRPr="002F187E">
              <w:rPr>
                <w:rFonts w:ascii="Times New Roman" w:hAnsi="Times New Roman"/>
                <w:sz w:val="20"/>
                <w:szCs w:val="20"/>
              </w:rPr>
              <w:t>. В процессе знакомства с предметами ребенок слышит названия форм (кубик, кирпичик, шарик, «крыша» — призма), одновременно воспринимая их (гладит предмет, обводит пальцем по контуру, стучит, бросает) и, уточняя физические качества. При этом происходит и ознакомление с основными фигурами (квадрат, четырехугольник, круг, треугольник). С помощью взрослого ребенок упражняется в установлении сходства и различий между предметами, имеющими одинаковые названия (большой красный мяч — маленький синий мяч, большой белый мишка — маленький черный мишка). При обучении и правильном подборе игрового материала дети осваивают действия с разнообразными игрушками: разборными (пирамиды, матрешки), строительным материалом и сюжетными игрушками (куклы с атрибутами к ним, мишки). Эти действия ребенок воспроизводит по подражанию после показа взрослого. Постепенно из отдельных действий складываются «цепочки», и малыш учится доводить предметные действия до результата: заполняет колечками всю пирамиду, подбирая их по цвету и размеру, из строительного материала возводит по образцу, а затем по памяти забор, паровозик, башенку и другие несложные постройки. Значительные перемены происходят и в действиях с сюжетными игрушками. Дети начинают переносить разученное действие с одной игрушкой (кукла) на другие (мишки, зайки); они активно ищут предмет, необходимый для завершения действия (одеяло, чтобы уложить куклу спать, мисочку, чтобы накормить мишку). Воспроизводя подряд 2–3 действия, они сначала не ориентируются на то, как это бывает в жизни: спящую куклу, например, вдруг начинают катать на машинке. К концу второго года жизни в игровых действиях детей уже отражается привычная им жизненная последовательность: погуляв с куклой, кормят ее и укладывают спать. Бытовые действия с сюжетными игрушками дети воспроизводят на протяжении всего периода дошкольного детства. Но при этом дети 3–5 лет и старше устраивают из каждого действия «многозвеньевой ритуал». Перед едой кукле вымоют руки, завяжут салфетку, проверят, не горяча ли каша, кормить будут ложкой, а пить дадут из чашки. Всего этого на втором году жизни нет. Ребенок просто подносит миску ко рту куклы. Аналогично он поступает и в других ситуациях. Этими особенностями объясняется простота подбора сюжетных игрушек и атрибутов к ним. На втором году жизни из отдельных действий складываются элементы деятельности, свойственной дошкольному детству: предметная с характерным для нее сенсорным уклоном, конструктивная и сюжетная игра. В предметной деятельности появляются соотносящие и орудийные действия.</w:t>
            </w:r>
            <w:r w:rsidR="00BB7E2B" w:rsidRPr="002F187E">
              <w:rPr>
                <w:rFonts w:ascii="Times New Roman" w:hAnsi="Times New Roman"/>
                <w:sz w:val="20"/>
                <w:szCs w:val="20"/>
              </w:rPr>
              <w:t xml:space="preserve"> </w:t>
            </w:r>
            <w:r w:rsidRPr="002F187E">
              <w:rPr>
                <w:rFonts w:ascii="Times New Roman" w:hAnsi="Times New Roman"/>
                <w:sz w:val="20"/>
                <w:szCs w:val="20"/>
              </w:rPr>
              <w:t xml:space="preserve">Успехи в развитии предметно-игровой деятельности сочетаются с ее неустойчивостью. Имея возможность приблизиться к любому предмету, попавшему в поле зрения, ребенок бросает то, что держит в руках, и устремляется к нему. Постепенно он с помощью взрослого учится доводить начатое до конца, добиваясь результата. Второй год жизни — </w:t>
            </w:r>
            <w:r w:rsidRPr="002F187E">
              <w:rPr>
                <w:rFonts w:ascii="Times New Roman" w:hAnsi="Times New Roman"/>
                <w:b/>
                <w:sz w:val="20"/>
                <w:szCs w:val="20"/>
              </w:rPr>
              <w:t>период интенсивного формирования речи</w:t>
            </w:r>
            <w:r w:rsidRPr="002F187E">
              <w:rPr>
                <w:rFonts w:ascii="Times New Roman" w:hAnsi="Times New Roman"/>
                <w:sz w:val="20"/>
                <w:szCs w:val="20"/>
              </w:rPr>
              <w:t>. Связи между предметом, действием и словами, их обозначающими, формируются в 6–10 раз быстрее, чем в конце первого года жизни. Дети усваивают названия предметов, действий, обозначения некоторых качеств и состояний. Благодаря этому можно организовать деятельность и поведение малышей, формировать и совершенствовать восприятие, в том числе составляющие основу сенсорного воспитания. В процессе разнообразной деятельности с взрослыми дети усваивают, что одно и то же действие может относиться к разным предметам: «надень шапку, надень колечки на пирамидку». Важным приобретением речи и мышления является формирующаяся на втором году жизни способность обобщения. Слово в сознании ребенка начинает ассоциироваться не с одним предметом, а обозначать все предметы, относящиеся к этой группе, несмотря на различия по цвету, размеру и даже внешнему виду (кукла большая и маленькая, голышом и одетая, кукла-мальчик и кукла-девочка). Способность обобщения позволяет детям узнавать предметы, изображенные на картинке, в то время как в начале года на просьбу показать какой-либо предмет малыш ориентировался на случайные несущественные признаки. Так, словом «кх» он мог обозначать и кошку, и меховой воротник. Малыш привыкает к тому, что между предметами существуют разные связи, а взрослые и дети действуют в разных ситуациях, поэтому ему понятны сюжетные инсценировки (показ игрушек, персонажей кукольного и настольного театра). Впечатления от таких показов, заинтересованного рассматривания сохраняются в памяти. Поэтому дети старше полутора лет способны поддерживать диалог-воспоминание с взрослым о недавних событиях или вещах, связанных с их личным опытом: «Кто гулял?» — «Что видели?» — «Собачку». — «Кого кормили зернышками?» — «Птичку». Активный словарь на протяжении года увеличивается неравномерно. К полутора годам он равен примерно 20–30 словам. После 1 года 8–10 месяцев происходит скачок, развивается активно используемый словарь. В нем много глаголов и существительных, встречаются простые прилагательные и наречия (тут, там, туда), а также предлоги. Упрощенные слова (ту-ту, ав-ав) заменяются обычными, пусть и несовершенными в фонетическом отношении. После полутора лет ребенок чаще всего воспроизводит контур слова (разное число слогов), наполняя его звуками-заместителями, более или менее близкими по звучанию слышимому образцу.</w:t>
            </w:r>
            <w:r w:rsidR="00500F42" w:rsidRPr="002F187E">
              <w:rPr>
                <w:rFonts w:ascii="Times New Roman" w:hAnsi="Times New Roman"/>
                <w:sz w:val="20"/>
                <w:szCs w:val="20"/>
              </w:rPr>
              <w:t xml:space="preserve"> </w:t>
            </w:r>
            <w:r w:rsidRPr="002F187E">
              <w:rPr>
                <w:rFonts w:ascii="Times New Roman" w:hAnsi="Times New Roman"/>
                <w:sz w:val="20"/>
                <w:szCs w:val="20"/>
              </w:rPr>
              <w:t xml:space="preserve">Попытки улучшить произношение, повторяя слово за взрослым, в этом возрасте не приносят успеха. Это становится возможным лишь на третьем году жизни. Ребенок в большинстве случаев после полутора лет правильно произносит губно-губные звуки (п, б, м), передние небноязычные (т, д, н), задние небноязычные (г, х). Свистящие, шипящие и сонорные звуки, а также слитные фонемы в словах, произносимых ребенком, встречаются крайне редко. Вначале произносимое ребенком слово является целым предложением. Так, слова «бах, упала» в одних случаях обозначают, что малыш уронил игрушку, в других — что он сам упал и ушибся. К полутора годам в высказываниях детей появляются двухсловные предложения, а в конце второго года обычным становится использование трех-, четырехсловных предложений. Ребенок старше полутора лет активно обращается к взрослым с вопросами. Но выражает их преимущественно интонационно: «И я куся?» — то есть «Ира кушала?» Вопросительными словами дети пользуются реже, но могут спросить: «Где платок?», «Баба куда пошла?», «Это что?» Дети учатся выполнять словесные просьбы взрослого в пределах видимой, наглядной ситуации. На втором году жизни ребенок усваивает имена взрослых и детей, с которыми общается повседневно, а также некоторые родственные отношения (мама, папа, бабушка). Он понимает элементарные человеческие чувства, обозначаемые словами «радуется», «сердится», «испугался», «жалеет». В речи появляются оценочные суждения: «плохой», «хороший», «красивый». </w:t>
            </w:r>
            <w:r w:rsidRPr="002F187E">
              <w:rPr>
                <w:rFonts w:ascii="Times New Roman" w:hAnsi="Times New Roman"/>
                <w:b/>
                <w:sz w:val="20"/>
                <w:szCs w:val="20"/>
              </w:rPr>
              <w:t>Совершенствуется самостоятельность детей в предметно-игровой деятельности и самообслуживании</w:t>
            </w:r>
            <w:r w:rsidRPr="002F187E">
              <w:rPr>
                <w:rFonts w:ascii="Times New Roman" w:hAnsi="Times New Roman"/>
                <w:sz w:val="20"/>
                <w:szCs w:val="20"/>
              </w:rPr>
              <w:t xml:space="preserve">. Малыш постепенно овладевает умением самостоятельно есть любую пищу, умываться и мыть руки, приобретает навыки опрятности, аккуратности. </w:t>
            </w:r>
            <w:r w:rsidRPr="002F187E">
              <w:rPr>
                <w:rFonts w:ascii="Times New Roman" w:hAnsi="Times New Roman"/>
                <w:b/>
                <w:sz w:val="20"/>
                <w:szCs w:val="20"/>
              </w:rPr>
              <w:t>Расширяется ориентировка в ближайшем окружении.</w:t>
            </w:r>
            <w:r w:rsidRPr="002F187E">
              <w:rPr>
                <w:rFonts w:ascii="Times New Roman" w:hAnsi="Times New Roman"/>
                <w:sz w:val="20"/>
                <w:szCs w:val="20"/>
              </w:rPr>
              <w:t xml:space="preserve"> Знание того, как называются части помещения группы (мебель, одежда, посуда), помогает ребенку выполнять несложные (состоящие из одного, а к концу года из 2–3 действий) поручения взрослых. Постепенно он привыкает соблюдать элементарные правила поведения, обозначаемые словами «можно», «нельзя», «нужно». Общение с взрослым носит деловой, объектно-направленный характер. На втором году закрепляется и углубляется </w:t>
            </w:r>
            <w:r w:rsidRPr="002F187E">
              <w:rPr>
                <w:rFonts w:ascii="Times New Roman" w:hAnsi="Times New Roman"/>
                <w:b/>
                <w:sz w:val="20"/>
                <w:szCs w:val="20"/>
              </w:rPr>
              <w:t>деловое сотрудничество с взрослым</w:t>
            </w:r>
            <w:r w:rsidRPr="002F187E">
              <w:rPr>
                <w:rFonts w:ascii="Times New Roman" w:hAnsi="Times New Roman"/>
                <w:sz w:val="20"/>
                <w:szCs w:val="20"/>
              </w:rPr>
              <w:t>, потребность общения с ним по самым разным поводам. При этом к двум годам дети постепенно переходят от языка жестов, мимики, выразительных звукосочетаний к выражению просьб, желаний, предложений с помощью слов и коротких фраз. Так речь становится основным средством общения с взрослым, хотя в этом возрасте ребенок охотно говорит только с близкими, хорошо знакомыми ему людьми.</w:t>
            </w:r>
            <w:r w:rsidR="00BB7E2B" w:rsidRPr="002F187E">
              <w:rPr>
                <w:rFonts w:ascii="Times New Roman" w:hAnsi="Times New Roman"/>
                <w:sz w:val="20"/>
                <w:szCs w:val="20"/>
              </w:rPr>
              <w:t xml:space="preserve"> </w:t>
            </w:r>
            <w:r w:rsidRPr="002F187E">
              <w:rPr>
                <w:rFonts w:ascii="Times New Roman" w:hAnsi="Times New Roman"/>
                <w:sz w:val="20"/>
                <w:szCs w:val="20"/>
              </w:rPr>
              <w:t>На втором году жизни между детьми сохраняется и развивается тип эмоционального взаимообщения. Они самостоятельно играют друг с другом (по двое-трое) в разученные ранее при помощи взрослого игры («Прятки», «Догонялки»). Однако опыт взаимообщения у детей невелик, и основа его еще не сформирована. Имеет место непонимание со стороны предполагаемого партнера. Ребенок может расплакаться и даже ударить жалеющего его. Он активно протестует против вмешательства в свою игру. Игрушка в руках другого гораздо интереснее для малыша, чем та, что стоит рядом. Отобрав игрушку у соседа, но, не зная, что делать дальше, малыш просто бросает ее. Воспитателю следует пресекать подобные факты, чтобы у детей не пропало желание общаться. Взаимообщение детей в течение дня возникает, как правило, в предметно-игровой деятельности и режимных процессах. Поскольку предметно-игровые действия и самообслуживание только формируются, самостоятельность, заинтересованность в их выполнении следует всячески оберегать. Детей приучают соблюдать «дисциплину расстояния», и они сначала осваивают умение играть и действовать рядом, не мешая друг другу, а затем играть вместе по 2–3 человека, вести себя в группе соответствующим образом: не лезть в тарелку соседа, подвинуться на диванчике, чтобы мог сесть еще один ребенок, не шуметь в спальне. При этом они пользуются простыми словами: «на» («возьми»), «дай», «пусти», «не хочу». На фоне «охраны» деятельности каждого малыша нужно формировать совместные действия. Сначала по подсказке взрослого, а к двум годам самостоятельно дети способны помогать друг другу: принести предмет, необходимый соседу для продолжения игры (кубики, колечки для пирамидки, одеяло для куклы). Подражая маме или воспитателю, один малыш пытается «накормить, причесать» другого. Возможны несложные плясовые действия малышей парами на музыкальных занятиях. Одним из главных приобретений второго года жизни можно считать совершенствование основных движений, особенно ходьбы. Подвижность ребенка порой даже мешает ему сосредоточиться на спокойных занятиях. Наблюдается быстрое и разноплановое развитие предметно-игрового поведения, благодаря чему к концу пребывания детей во второй группе раннего возраста у них формируются компоненты всех видов деятельности, характерных для периода дошкольного детства. Происходит быстрое развитие разных сторон речи и ее функций. Хотя темп развития понимания речи окружающих по-прежнему опережает умение говорить, в конце второго года активный словарь состоит</w:t>
            </w:r>
            <w:r w:rsidR="00477804">
              <w:rPr>
                <w:rFonts w:ascii="Times New Roman" w:hAnsi="Times New Roman"/>
                <w:sz w:val="20"/>
                <w:szCs w:val="20"/>
              </w:rPr>
              <w:t xml:space="preserve"> </w:t>
            </w:r>
            <w:r w:rsidRPr="002F187E">
              <w:rPr>
                <w:rFonts w:ascii="Times New Roman" w:hAnsi="Times New Roman"/>
                <w:sz w:val="20"/>
                <w:szCs w:val="20"/>
              </w:rPr>
              <w:t>уже из 200–300 слов. С помощью речи можно организовать поведение ребенка, а речь самого малыша становится основным средством общения с взрослым. С одной стороны, возрастает самостоятельность ребенка во всех сферах жизни, с другой — он осваивает правила поведения в группе (играть рядом, не мешая другим, помогать, если это понятно и несложно). Все это является основой для развития в будущем совместной игровой деятельности.</w:t>
            </w:r>
          </w:p>
        </w:tc>
      </w:tr>
      <w:tr w:rsidR="00060B23" w:rsidTr="00317571">
        <w:tc>
          <w:tcPr>
            <w:tcW w:w="1418" w:type="dxa"/>
            <w:shd w:val="clear" w:color="auto" w:fill="FFFF00"/>
          </w:tcPr>
          <w:p w:rsidR="00C87C52" w:rsidRDefault="00C87C52" w:rsidP="00420201">
            <w:pPr>
              <w:pStyle w:val="a9"/>
              <w:rPr>
                <w:rFonts w:ascii="Times New Roman" w:hAnsi="Times New Roman"/>
                <w:b/>
                <w:i/>
                <w:sz w:val="20"/>
                <w:szCs w:val="20"/>
              </w:rPr>
            </w:pPr>
          </w:p>
          <w:p w:rsidR="00C87C52" w:rsidRDefault="00420201" w:rsidP="00420201">
            <w:pPr>
              <w:pStyle w:val="a9"/>
              <w:jc w:val="center"/>
              <w:rPr>
                <w:rFonts w:ascii="Times New Roman" w:hAnsi="Times New Roman"/>
                <w:b/>
                <w:i/>
                <w:sz w:val="20"/>
                <w:szCs w:val="20"/>
              </w:rPr>
            </w:pPr>
            <w:r>
              <w:rPr>
                <w:rFonts w:ascii="Times New Roman" w:hAnsi="Times New Roman"/>
                <w:b/>
                <w:i/>
                <w:sz w:val="20"/>
                <w:szCs w:val="20"/>
              </w:rPr>
              <w:t xml:space="preserve">Группа </w:t>
            </w:r>
          </w:p>
          <w:p w:rsidR="00060B23" w:rsidRPr="002F187E" w:rsidRDefault="00420201" w:rsidP="00500F42">
            <w:pPr>
              <w:pStyle w:val="a9"/>
              <w:jc w:val="center"/>
              <w:rPr>
                <w:rFonts w:ascii="Times New Roman" w:hAnsi="Times New Roman" w:cs="Times New Roman"/>
                <w:b/>
                <w:sz w:val="20"/>
                <w:szCs w:val="20"/>
              </w:rPr>
            </w:pPr>
            <w:r>
              <w:rPr>
                <w:rFonts w:ascii="Times New Roman" w:hAnsi="Times New Roman"/>
                <w:b/>
                <w:i/>
                <w:sz w:val="20"/>
                <w:szCs w:val="20"/>
              </w:rPr>
              <w:t xml:space="preserve"> </w:t>
            </w:r>
            <w:r w:rsidR="00500F42" w:rsidRPr="002F187E">
              <w:rPr>
                <w:rFonts w:ascii="Times New Roman" w:hAnsi="Times New Roman"/>
                <w:b/>
                <w:i/>
                <w:sz w:val="20"/>
                <w:szCs w:val="20"/>
              </w:rPr>
              <w:t xml:space="preserve"> раннего возраста (от 2 до 3 лет)</w:t>
            </w:r>
          </w:p>
        </w:tc>
        <w:tc>
          <w:tcPr>
            <w:tcW w:w="14175" w:type="dxa"/>
            <w:shd w:val="clear" w:color="auto" w:fill="FFFFCC"/>
          </w:tcPr>
          <w:p w:rsidR="00060B23" w:rsidRPr="002F187E" w:rsidRDefault="00500F42" w:rsidP="00C70B9E">
            <w:pPr>
              <w:pStyle w:val="11"/>
              <w:widowControl w:val="0"/>
              <w:jc w:val="both"/>
              <w:rPr>
                <w:rFonts w:ascii="Times New Roman" w:hAnsi="Times New Roman"/>
                <w:sz w:val="20"/>
                <w:szCs w:val="20"/>
              </w:rPr>
            </w:pPr>
            <w:r w:rsidRPr="002F187E">
              <w:rPr>
                <w:rFonts w:ascii="Times New Roman" w:hAnsi="Times New Roman"/>
                <w:sz w:val="20"/>
                <w:szCs w:val="20"/>
              </w:rPr>
              <w:t xml:space="preserve">На третьем году жизни дети становятся самостоятельнее. Продолжают развиваться предметная деятельность, деловое сотрудничество ребенка и взрослого; совершенствуются восприятие, речь, начальные формы произвольного поведения, игры, наглядно-действенное мышление, в конце года появляются основы наглядно-образного мышления. Развитие предметной деятельности связано с усвоением культурных способов действия с различными предметами. Совершенствуются соотносящие и орудийные действия. Умение выполнять орудийные действия развивает произвольность, преобразуя натуральные формы активности в культурные на основе предлагаемой взрослыми модели, которая выступает в качестве не только объекта для подражания, но и </w:t>
            </w:r>
            <w:r w:rsidRPr="002F187E">
              <w:rPr>
                <w:rFonts w:ascii="Times New Roman" w:hAnsi="Times New Roman"/>
                <w:b/>
                <w:sz w:val="20"/>
                <w:szCs w:val="20"/>
              </w:rPr>
              <w:t>образца, регулирующего собственную активность ребенка</w:t>
            </w:r>
            <w:r w:rsidRPr="002F187E">
              <w:rPr>
                <w:rFonts w:ascii="Times New Roman" w:hAnsi="Times New Roman"/>
                <w:sz w:val="20"/>
                <w:szCs w:val="20"/>
              </w:rPr>
              <w:t xml:space="preserve">. В ходе совместной с взрослыми предметной деятельности </w:t>
            </w:r>
            <w:r w:rsidRPr="002F187E">
              <w:rPr>
                <w:rFonts w:ascii="Times New Roman" w:hAnsi="Times New Roman"/>
                <w:b/>
                <w:sz w:val="20"/>
                <w:szCs w:val="20"/>
              </w:rPr>
              <w:t>продолжает развиваться понимание речи</w:t>
            </w:r>
            <w:r w:rsidRPr="002F187E">
              <w:rPr>
                <w:rFonts w:ascii="Times New Roman" w:hAnsi="Times New Roman"/>
                <w:sz w:val="20"/>
                <w:szCs w:val="20"/>
              </w:rPr>
              <w:t xml:space="preserve">. Слово отделяется от ситуации и приобретает самостоятельное значение. Дети продолжают осваивать названия окружающих предметов, учатся выполнять словесные просьбы взрослых, ориентируясь в пределах ближайшего окружения. Количество понимаемых слов значительно возрастает. Совершенствуется регуляция поведения в результате обращения взрослых к ребенку, который </w:t>
            </w:r>
            <w:r w:rsidRPr="002F187E">
              <w:rPr>
                <w:rFonts w:ascii="Times New Roman" w:hAnsi="Times New Roman"/>
                <w:b/>
                <w:sz w:val="20"/>
                <w:szCs w:val="20"/>
              </w:rPr>
              <w:t>начинает понимать не только инструкцию, но и рассказ взрослых</w:t>
            </w:r>
            <w:r w:rsidRPr="002F187E">
              <w:rPr>
                <w:rFonts w:ascii="Times New Roman" w:hAnsi="Times New Roman"/>
                <w:sz w:val="20"/>
                <w:szCs w:val="20"/>
              </w:rPr>
              <w:t xml:space="preserve">. Интенсивно развивается активная речь детей. К трем годам они осваивают основные грамматические структуры, пытаются строить сложные и сложноподчиненные предложения, в разговоре с взрослым используют практически все части речи. Активный словарь достигает примерно 1500–2500 слов. К концу третьего года жизни </w:t>
            </w:r>
            <w:r w:rsidRPr="002F187E">
              <w:rPr>
                <w:rFonts w:ascii="Times New Roman" w:hAnsi="Times New Roman"/>
                <w:b/>
                <w:sz w:val="20"/>
                <w:szCs w:val="20"/>
              </w:rPr>
              <w:t>речь становится средством общения ребенка со сверстниками</w:t>
            </w:r>
            <w:r w:rsidRPr="002F187E">
              <w:rPr>
                <w:rFonts w:ascii="Times New Roman" w:hAnsi="Times New Roman"/>
                <w:sz w:val="20"/>
                <w:szCs w:val="20"/>
              </w:rPr>
              <w:t xml:space="preserve">. В этом возрасте у детей формируются новые виды деятельности: игра, рисование, конструирование. Игра носит процессуальный характер, главное в ней — действия, которые совершаются с игровыми предметами, приближенными к реальности. </w:t>
            </w:r>
            <w:r w:rsidRPr="002F187E">
              <w:rPr>
                <w:rFonts w:ascii="Times New Roman" w:hAnsi="Times New Roman"/>
                <w:b/>
                <w:sz w:val="20"/>
                <w:szCs w:val="20"/>
              </w:rPr>
              <w:t>В середине третьего года жизни широко используются действия с предметами-заместителями</w:t>
            </w:r>
            <w:r w:rsidRPr="002F187E">
              <w:rPr>
                <w:rFonts w:ascii="Times New Roman" w:hAnsi="Times New Roman"/>
                <w:sz w:val="20"/>
                <w:szCs w:val="20"/>
              </w:rPr>
              <w:t xml:space="preserve">. Появление собственно изобразительной деятельности обусловлено тем, что ребенок уже способен </w:t>
            </w:r>
            <w:r w:rsidRPr="002F187E">
              <w:rPr>
                <w:rFonts w:ascii="Times New Roman" w:hAnsi="Times New Roman"/>
                <w:b/>
                <w:sz w:val="20"/>
                <w:szCs w:val="20"/>
              </w:rPr>
              <w:t>сформулировать намерение изобразить какой-либо предмет</w:t>
            </w:r>
            <w:r w:rsidRPr="002F187E">
              <w:rPr>
                <w:rFonts w:ascii="Times New Roman" w:hAnsi="Times New Roman"/>
                <w:sz w:val="20"/>
                <w:szCs w:val="20"/>
              </w:rPr>
              <w:t xml:space="preserve">. Типичным является изображение человека в виде «головонога» — окружности и отходящих от нее линий. На третьем году жизни совершенствуются зрительные и слуховые ориентировки, что позволяет детям безошибочно выполнять ряд заданий: осуществлять выбор из 2–3 предметов по форме, величине и цвету; различать мелодии; петь. </w:t>
            </w:r>
            <w:r w:rsidRPr="002F187E">
              <w:rPr>
                <w:rFonts w:ascii="Times New Roman" w:hAnsi="Times New Roman"/>
                <w:b/>
                <w:sz w:val="20"/>
                <w:szCs w:val="20"/>
              </w:rPr>
              <w:t>Совершенствуется</w:t>
            </w:r>
            <w:r w:rsidR="00BB7E2B" w:rsidRPr="002F187E">
              <w:rPr>
                <w:rFonts w:ascii="Times New Roman" w:hAnsi="Times New Roman"/>
                <w:b/>
                <w:sz w:val="20"/>
                <w:szCs w:val="20"/>
              </w:rPr>
              <w:t xml:space="preserve"> </w:t>
            </w:r>
            <w:r w:rsidRPr="002F187E">
              <w:rPr>
                <w:rFonts w:ascii="Times New Roman" w:hAnsi="Times New Roman"/>
                <w:b/>
                <w:sz w:val="20"/>
                <w:szCs w:val="20"/>
              </w:rPr>
              <w:t>слуховое восприятие</w:t>
            </w:r>
            <w:r w:rsidRPr="002F187E">
              <w:rPr>
                <w:rFonts w:ascii="Times New Roman" w:hAnsi="Times New Roman"/>
                <w:sz w:val="20"/>
                <w:szCs w:val="20"/>
              </w:rPr>
              <w:t xml:space="preserve">, прежде всего </w:t>
            </w:r>
            <w:r w:rsidRPr="002F187E">
              <w:rPr>
                <w:rFonts w:ascii="Times New Roman" w:hAnsi="Times New Roman"/>
                <w:b/>
                <w:sz w:val="20"/>
                <w:szCs w:val="20"/>
              </w:rPr>
              <w:t>фонематический слух</w:t>
            </w:r>
            <w:r w:rsidRPr="002F187E">
              <w:rPr>
                <w:rFonts w:ascii="Times New Roman" w:hAnsi="Times New Roman"/>
                <w:sz w:val="20"/>
                <w:szCs w:val="20"/>
              </w:rPr>
              <w:t xml:space="preserve">. К трем годам дети воспринимают все звуки родного языка, но произносят их с большими искажениями. Основной формой мышления является наглядно-действенная. Ее особенность заключается в том, что возникающие в жизни ребенка проблемные ситуации разрешаются путем реального действия с предметами. К концу третьего года жизни у детей появляются зачатки наглядно-образного мышления. Ребенок в ходе предметно-игровой деятельности ставит перед собой цель, намечает план действия. Для детей этого возраста характерна неосознанность мотивов, импульсивность и зависимость чувств и желаний от ситуации. Дети легко заражаются эмоциональным состоянием сверстников. Однако в этот период </w:t>
            </w:r>
            <w:r w:rsidRPr="002F187E">
              <w:rPr>
                <w:rFonts w:ascii="Times New Roman" w:hAnsi="Times New Roman"/>
                <w:b/>
                <w:sz w:val="20"/>
                <w:szCs w:val="20"/>
              </w:rPr>
              <w:t>начинает складываться и произвольность поведения</w:t>
            </w:r>
            <w:r w:rsidRPr="002F187E">
              <w:rPr>
                <w:rFonts w:ascii="Times New Roman" w:hAnsi="Times New Roman"/>
                <w:sz w:val="20"/>
                <w:szCs w:val="20"/>
              </w:rPr>
              <w:t>. Она обусловлена развитием орудийных действий и речи. У детей появляются чувства гордости и стыда, начинают формироваться элементы самосознания, связанные с идентификацией с именем и полом. Ранний возраст завершается кризисом трех лет. Ребенок осознает себя как отдельного человека, отличного от взрослого. У него формируется образ Я. Кризис часто сопровождается рядом отрицательных проявлений: негативизмом, упрямством, нарушением общения с взрослым. Кризис может продолжаться от нескольких месяцев до двух лет.</w:t>
            </w:r>
          </w:p>
        </w:tc>
      </w:tr>
      <w:tr w:rsidR="00500F42" w:rsidTr="00317571">
        <w:tc>
          <w:tcPr>
            <w:tcW w:w="1418" w:type="dxa"/>
            <w:shd w:val="clear" w:color="auto" w:fill="FFFF00"/>
          </w:tcPr>
          <w:p w:rsidR="00C87C52" w:rsidRDefault="00C87C52" w:rsidP="00500F42">
            <w:pPr>
              <w:pStyle w:val="a9"/>
              <w:jc w:val="center"/>
              <w:rPr>
                <w:rFonts w:ascii="Times New Roman" w:hAnsi="Times New Roman"/>
                <w:b/>
                <w:i/>
                <w:sz w:val="20"/>
                <w:szCs w:val="20"/>
              </w:rPr>
            </w:pPr>
          </w:p>
          <w:p w:rsidR="00C87C52" w:rsidRDefault="00C87C52" w:rsidP="00500F42">
            <w:pPr>
              <w:pStyle w:val="a9"/>
              <w:jc w:val="center"/>
              <w:rPr>
                <w:rFonts w:ascii="Times New Roman" w:hAnsi="Times New Roman"/>
                <w:b/>
                <w:i/>
                <w:sz w:val="20"/>
                <w:szCs w:val="20"/>
              </w:rPr>
            </w:pPr>
          </w:p>
          <w:p w:rsidR="00C87C52" w:rsidRDefault="00C87C52" w:rsidP="00500F42">
            <w:pPr>
              <w:pStyle w:val="a9"/>
              <w:jc w:val="center"/>
              <w:rPr>
                <w:rFonts w:ascii="Times New Roman" w:hAnsi="Times New Roman"/>
                <w:b/>
                <w:i/>
                <w:sz w:val="20"/>
                <w:szCs w:val="20"/>
              </w:rPr>
            </w:pPr>
          </w:p>
          <w:p w:rsidR="00C87C52" w:rsidRDefault="00C87C52" w:rsidP="00500F42">
            <w:pPr>
              <w:pStyle w:val="a9"/>
              <w:jc w:val="center"/>
              <w:rPr>
                <w:rFonts w:ascii="Times New Roman" w:hAnsi="Times New Roman"/>
                <w:b/>
                <w:i/>
                <w:sz w:val="20"/>
                <w:szCs w:val="20"/>
              </w:rPr>
            </w:pPr>
          </w:p>
          <w:p w:rsidR="00C87C52" w:rsidRDefault="00C87C52" w:rsidP="00500F42">
            <w:pPr>
              <w:pStyle w:val="a9"/>
              <w:jc w:val="center"/>
              <w:rPr>
                <w:rFonts w:ascii="Times New Roman" w:hAnsi="Times New Roman"/>
                <w:b/>
                <w:i/>
                <w:sz w:val="20"/>
                <w:szCs w:val="20"/>
              </w:rPr>
            </w:pPr>
          </w:p>
          <w:p w:rsidR="00C87C52" w:rsidRDefault="00C87C52" w:rsidP="00500F42">
            <w:pPr>
              <w:pStyle w:val="a9"/>
              <w:jc w:val="center"/>
              <w:rPr>
                <w:rFonts w:ascii="Times New Roman" w:hAnsi="Times New Roman"/>
                <w:b/>
                <w:i/>
                <w:sz w:val="20"/>
                <w:szCs w:val="20"/>
              </w:rPr>
            </w:pPr>
          </w:p>
          <w:p w:rsidR="00500F42" w:rsidRPr="002F187E" w:rsidRDefault="00500F42" w:rsidP="00500F42">
            <w:pPr>
              <w:pStyle w:val="a9"/>
              <w:jc w:val="center"/>
              <w:rPr>
                <w:rFonts w:ascii="Times New Roman" w:hAnsi="Times New Roman" w:cs="Times New Roman"/>
                <w:b/>
                <w:sz w:val="20"/>
                <w:szCs w:val="20"/>
              </w:rPr>
            </w:pPr>
            <w:r w:rsidRPr="002F187E">
              <w:rPr>
                <w:rFonts w:ascii="Times New Roman" w:hAnsi="Times New Roman"/>
                <w:b/>
                <w:i/>
                <w:sz w:val="20"/>
                <w:szCs w:val="20"/>
              </w:rPr>
              <w:t>Младшая группа (от 3 до 4 лет)</w:t>
            </w:r>
          </w:p>
        </w:tc>
        <w:tc>
          <w:tcPr>
            <w:tcW w:w="14175" w:type="dxa"/>
            <w:shd w:val="clear" w:color="auto" w:fill="FFFFCC"/>
          </w:tcPr>
          <w:p w:rsidR="00500F42" w:rsidRPr="002F187E" w:rsidRDefault="00500F42" w:rsidP="00C70B9E">
            <w:pPr>
              <w:pStyle w:val="11"/>
              <w:widowControl w:val="0"/>
              <w:jc w:val="both"/>
              <w:rPr>
                <w:rFonts w:ascii="Times New Roman" w:hAnsi="Times New Roman"/>
                <w:sz w:val="20"/>
                <w:szCs w:val="20"/>
              </w:rPr>
            </w:pPr>
            <w:r w:rsidRPr="002F187E">
              <w:rPr>
                <w:rFonts w:ascii="Times New Roman" w:hAnsi="Times New Roman"/>
                <w:sz w:val="20"/>
                <w:szCs w:val="20"/>
              </w:rPr>
              <w:t xml:space="preserve">В возрасте 3–4 лет ребенок постепенно выходит за пределы семейного круга. Его общение становится внеситуативным. Взрослый становится для ребенка не только членом семьи, но и носителем определенной общественной функции. Желание ребенка выполнять такую же функцию приводит к противоречию с его реальными возможностями. Это противоречие разрешается через развитие игры, которая становится ведущим видом деятельности в дошкольном возрасте. Главной особенностью игры является ее условность: выполнение одних действий с одними предметами предполагает их отнесенность к другим действиям с другими предметами. Основным содержанием игры младших дошкольников являются действия с игрушками и предметами-заместителями. Продолжительность игры небольшая. Младшие дошкольники ограничиваются игрой с одной-двумя ролями и простыми, неразвернутыми сюжетами. Игры с правилами в этом возрасте только начинают формироваться. </w:t>
            </w:r>
            <w:r w:rsidRPr="002F187E">
              <w:rPr>
                <w:rFonts w:ascii="Times New Roman" w:hAnsi="Times New Roman"/>
                <w:b/>
                <w:sz w:val="20"/>
                <w:szCs w:val="20"/>
              </w:rPr>
              <w:t>Изобразительная деятельность ребенка зависит от его представлений о предмете</w:t>
            </w:r>
            <w:r w:rsidRPr="002F187E">
              <w:rPr>
                <w:rFonts w:ascii="Times New Roman" w:hAnsi="Times New Roman"/>
                <w:sz w:val="20"/>
                <w:szCs w:val="20"/>
              </w:rPr>
              <w:t xml:space="preserve">. В этом возрасте они только начинают формироваться. Графические образы бедны. У одних детей в изображениях отсутствуют детали, у других рисунки могут быть более детализированы. Дети уже могут использовать цвет. </w:t>
            </w:r>
            <w:r w:rsidRPr="002F187E">
              <w:rPr>
                <w:rFonts w:ascii="Times New Roman" w:hAnsi="Times New Roman"/>
                <w:b/>
                <w:sz w:val="20"/>
                <w:szCs w:val="20"/>
              </w:rPr>
              <w:t>Большое значение для развития мелкой моторики имеет лепка</w:t>
            </w:r>
            <w:r w:rsidRPr="002F187E">
              <w:rPr>
                <w:rFonts w:ascii="Times New Roman" w:hAnsi="Times New Roman"/>
                <w:sz w:val="20"/>
                <w:szCs w:val="20"/>
              </w:rPr>
              <w:t xml:space="preserve">. Младшие дошкольники способны под руководством взрослого вылепить простые предметы. Известно, что аппликация оказывает положительное влияние на развитие восприятия. В этом возрасте детям доступны простейшие виды аппликации. Конструктивная деятельность в младшем дошкольном возрасте ограничена возведением несложных построек по образцу и по замыслу. В младшем дошкольном возрасте развивается перцептивная деятельность. Дети от использования предэталонов — индивидуальных единиц восприятия, переходят к сенсорным эталонам — культурно-выработанным средствам восприятия. К концу младшего дошкольного возраста дети могут воспринимать до 5 и более форм предметов и до 7 и более цветов, способны дифференцировать предметы по величине, ориентироваться в пространстве группы детского сада, а при определенной организации образовательного процесса — и в помещении всего дошкольного учреждения. Развиваются память и внимание. По просьбе взрослого дети могут запомнить 3–4 слова и 5–6 названий предметов. К концу младшего дошкольного возраста они способны запомнить значительные отрывки из любимых произведений. Продолжает развиваться наглядно-действенное мышление. При этом преобразования ситуаций в ряде случаев осуществляются на основе целенаправленных проб с учетом желаемого результата. </w:t>
            </w:r>
            <w:r w:rsidRPr="002F187E">
              <w:rPr>
                <w:rFonts w:ascii="Times New Roman" w:hAnsi="Times New Roman"/>
                <w:b/>
                <w:sz w:val="20"/>
                <w:szCs w:val="20"/>
              </w:rPr>
              <w:t>Дошкольники способны установить некоторые скрытые связи и отношения между предметами</w:t>
            </w:r>
            <w:r w:rsidRPr="002F187E">
              <w:rPr>
                <w:rFonts w:ascii="Times New Roman" w:hAnsi="Times New Roman"/>
                <w:sz w:val="20"/>
                <w:szCs w:val="20"/>
              </w:rPr>
              <w:t xml:space="preserve">. В младшем дошкольном возрасте начинает развиваться воображение, которое особенно наглядно проявляется в игре, когда одни объекты выступают в качестве заместителей других. Взаимоотношения детей обусловлены нормами и правилами. В результате целенаправленного воздействия они могут усвоить относительно большое количество норм, которые выступают основанием для оценки собственных действий и действий других детей. Взаимоотношения детей ярко проявляются в игровой деятельности. </w:t>
            </w:r>
            <w:r w:rsidRPr="002F187E">
              <w:rPr>
                <w:rFonts w:ascii="Times New Roman" w:hAnsi="Times New Roman"/>
                <w:b/>
                <w:sz w:val="20"/>
                <w:szCs w:val="20"/>
              </w:rPr>
              <w:t>Они скорее играют рядом, чем активно вступают во взаимодействие</w:t>
            </w:r>
            <w:r w:rsidRPr="002F187E">
              <w:rPr>
                <w:rFonts w:ascii="Times New Roman" w:hAnsi="Times New Roman"/>
                <w:sz w:val="20"/>
                <w:szCs w:val="20"/>
              </w:rPr>
              <w:t xml:space="preserve">. Однако уже в этом возрасте могут наблюдаться устойчивые избирательные взаимоотношения. Конфликты между детьми возникают преимущественно по поводу игрушек. </w:t>
            </w:r>
            <w:r w:rsidRPr="002F187E">
              <w:rPr>
                <w:rFonts w:ascii="Times New Roman" w:hAnsi="Times New Roman"/>
                <w:b/>
                <w:sz w:val="20"/>
                <w:szCs w:val="20"/>
              </w:rPr>
              <w:t>Положение ребенка в группе сверстников во многом определяется мнением воспитателя</w:t>
            </w:r>
            <w:r w:rsidRPr="002F187E">
              <w:rPr>
                <w:rFonts w:ascii="Times New Roman" w:hAnsi="Times New Roman"/>
                <w:sz w:val="20"/>
                <w:szCs w:val="20"/>
              </w:rPr>
              <w:t xml:space="preserve">. В младшем дошкольном возрасте можно наблюдать соподчинение мотивов поведения в относительно простых ситуациях. Сознательное управление поведением только начинает складываться; во многом </w:t>
            </w:r>
            <w:r w:rsidRPr="002F187E">
              <w:rPr>
                <w:rFonts w:ascii="Times New Roman" w:hAnsi="Times New Roman"/>
                <w:b/>
                <w:sz w:val="20"/>
                <w:szCs w:val="20"/>
              </w:rPr>
              <w:t>поведение ребенка еще ситуативно</w:t>
            </w:r>
            <w:r w:rsidRPr="002F187E">
              <w:rPr>
                <w:rFonts w:ascii="Times New Roman" w:hAnsi="Times New Roman"/>
                <w:sz w:val="20"/>
                <w:szCs w:val="20"/>
              </w:rPr>
              <w:t>. Вместе с тем можно наблюдать и случаи ограничения собственных побуждений самим ребенком, сопровождаемые словесными указаниями. Начинает развиваться самооценка, при этом дети в значительной мере ориентируются на оценку воспитателя. Продолжает развиваться также их половая идентификация, что проявляется в характере выбираемых игрушек и сюжетов.</w:t>
            </w:r>
          </w:p>
        </w:tc>
      </w:tr>
      <w:tr w:rsidR="00500F42" w:rsidTr="00317571">
        <w:tc>
          <w:tcPr>
            <w:tcW w:w="1418" w:type="dxa"/>
            <w:shd w:val="clear" w:color="auto" w:fill="FFFF00"/>
          </w:tcPr>
          <w:p w:rsidR="00317571" w:rsidRDefault="00317571" w:rsidP="00317571">
            <w:pPr>
              <w:pStyle w:val="a9"/>
              <w:ind w:left="176" w:hanging="142"/>
              <w:rPr>
                <w:rFonts w:ascii="Times New Roman" w:hAnsi="Times New Roman"/>
                <w:b/>
                <w:i/>
                <w:sz w:val="20"/>
                <w:szCs w:val="20"/>
              </w:rPr>
            </w:pPr>
            <w:r>
              <w:rPr>
                <w:rFonts w:ascii="Times New Roman" w:hAnsi="Times New Roman"/>
                <w:b/>
                <w:i/>
                <w:sz w:val="20"/>
                <w:szCs w:val="20"/>
              </w:rPr>
              <w:t>Ср</w:t>
            </w:r>
            <w:r w:rsidR="00500F42" w:rsidRPr="002F187E">
              <w:rPr>
                <w:rFonts w:ascii="Times New Roman" w:hAnsi="Times New Roman"/>
                <w:b/>
                <w:i/>
                <w:sz w:val="20"/>
                <w:szCs w:val="20"/>
              </w:rPr>
              <w:t>едняя</w:t>
            </w:r>
          </w:p>
          <w:p w:rsidR="00317571" w:rsidRDefault="00500F42" w:rsidP="00317571">
            <w:pPr>
              <w:pStyle w:val="a9"/>
              <w:ind w:left="176" w:firstLine="142"/>
              <w:jc w:val="center"/>
              <w:rPr>
                <w:rFonts w:ascii="Times New Roman" w:hAnsi="Times New Roman"/>
                <w:b/>
                <w:i/>
                <w:sz w:val="20"/>
                <w:szCs w:val="20"/>
              </w:rPr>
            </w:pPr>
            <w:r w:rsidRPr="002F187E">
              <w:rPr>
                <w:rFonts w:ascii="Times New Roman" w:hAnsi="Times New Roman"/>
                <w:b/>
                <w:i/>
                <w:sz w:val="20"/>
                <w:szCs w:val="20"/>
              </w:rPr>
              <w:t xml:space="preserve"> группа </w:t>
            </w:r>
          </w:p>
          <w:p w:rsidR="00317571" w:rsidRDefault="00317571" w:rsidP="00317571">
            <w:pPr>
              <w:pStyle w:val="a9"/>
              <w:ind w:left="317"/>
              <w:jc w:val="center"/>
              <w:rPr>
                <w:rFonts w:ascii="Times New Roman" w:hAnsi="Times New Roman"/>
                <w:b/>
                <w:i/>
                <w:sz w:val="20"/>
                <w:szCs w:val="20"/>
              </w:rPr>
            </w:pPr>
          </w:p>
          <w:p w:rsidR="00500F42" w:rsidRPr="002F187E" w:rsidRDefault="00500F42" w:rsidP="00317571">
            <w:pPr>
              <w:pStyle w:val="a9"/>
              <w:ind w:left="317"/>
              <w:jc w:val="center"/>
              <w:rPr>
                <w:rFonts w:ascii="Times New Roman" w:hAnsi="Times New Roman" w:cs="Times New Roman"/>
                <w:b/>
                <w:sz w:val="20"/>
                <w:szCs w:val="20"/>
              </w:rPr>
            </w:pPr>
            <w:r w:rsidRPr="002F187E">
              <w:rPr>
                <w:rFonts w:ascii="Times New Roman" w:hAnsi="Times New Roman"/>
                <w:b/>
                <w:i/>
                <w:sz w:val="20"/>
                <w:szCs w:val="20"/>
              </w:rPr>
              <w:t>(от 4 до 5 лет)</w:t>
            </w:r>
          </w:p>
        </w:tc>
        <w:tc>
          <w:tcPr>
            <w:tcW w:w="14175" w:type="dxa"/>
            <w:shd w:val="clear" w:color="auto" w:fill="FFFFCC"/>
          </w:tcPr>
          <w:p w:rsidR="009857F3" w:rsidRDefault="00500F42" w:rsidP="00C70B9E">
            <w:pPr>
              <w:pStyle w:val="11"/>
              <w:widowControl w:val="0"/>
              <w:jc w:val="both"/>
              <w:rPr>
                <w:rFonts w:ascii="Times New Roman" w:hAnsi="Times New Roman"/>
                <w:sz w:val="20"/>
                <w:szCs w:val="20"/>
              </w:rPr>
            </w:pPr>
            <w:r w:rsidRPr="002F187E">
              <w:rPr>
                <w:rFonts w:ascii="Times New Roman" w:hAnsi="Times New Roman"/>
                <w:sz w:val="20"/>
                <w:szCs w:val="20"/>
              </w:rPr>
              <w:t xml:space="preserve">В игровой деятельности детей среднего дошкольного возраста появляются ролевые взаимодействия. Они указывают на то, что дошкольники начинают отделять себя от принятой роли. В процессе игры роли могут меняться. Игровые действия начинают выполняться не ради них самих, а ради смысла игры. Происходит разделение игровых и реальных взаимодействий детей. Значительное развитие получает изобразительная деятельность. Рисунок становится предметным и детализированным. Графическое изображение человека характеризуется наличием туловища, глаз, рта, носа, волос, иногда одежды и ее деталей. </w:t>
            </w:r>
            <w:r w:rsidRPr="002F187E">
              <w:rPr>
                <w:rFonts w:ascii="Times New Roman" w:hAnsi="Times New Roman"/>
                <w:b/>
                <w:sz w:val="20"/>
                <w:szCs w:val="20"/>
              </w:rPr>
              <w:t>Совершенствуется техническая сторона изобразительной деятельности</w:t>
            </w:r>
            <w:r w:rsidRPr="002F187E">
              <w:rPr>
                <w:rFonts w:ascii="Times New Roman" w:hAnsi="Times New Roman"/>
                <w:sz w:val="20"/>
                <w:szCs w:val="20"/>
              </w:rPr>
              <w:t xml:space="preserve">. Дети могут рисовать основные геометрические фигуры, вырезать ножницами, наклеивать изображения на бумагу. Усложняется конструирование. Постройки могут включать 5–6 деталей. Формируются навыки конструирования по собственному замыслу, а также планирование последовательности действий. </w:t>
            </w:r>
            <w:r w:rsidRPr="002F187E">
              <w:rPr>
                <w:rFonts w:ascii="Times New Roman" w:hAnsi="Times New Roman"/>
                <w:b/>
                <w:sz w:val="20"/>
                <w:szCs w:val="20"/>
              </w:rPr>
              <w:t>Двигательная сфера ребенка характеризуется позитивными изменениями мелкой и крупной моторики</w:t>
            </w:r>
            <w:r w:rsidRPr="002F187E">
              <w:rPr>
                <w:rFonts w:ascii="Times New Roman" w:hAnsi="Times New Roman"/>
                <w:sz w:val="20"/>
                <w:szCs w:val="20"/>
              </w:rPr>
              <w:t xml:space="preserve">. Развиваются ловкость, координация движений. Дети в этом возрасте лучше, чем младшие дошкольники, удерживают равновесие, перешагивают через небольшие преграды. Усложняются игры с мячом. К концу среднего дошкольного возраста восприятие детей становится более развитым. Они оказываются способными назвать форму, на которую похож тот или иной предмет. Могут вычленять в сложных объектах простые формы и из простых форм воссоздавать сложные объекты. Дети способны упорядочить группы предметов по сенсорному признаку — величине, цвету; выделить такие параметры, как высота, длина и ширина. Совершенствуется ориентация в пространстве. Возрастает объем памяти. Дети запоминают до 7–8 названий предметов. </w:t>
            </w:r>
            <w:r w:rsidRPr="002F187E">
              <w:rPr>
                <w:rFonts w:ascii="Times New Roman" w:hAnsi="Times New Roman"/>
                <w:b/>
                <w:sz w:val="20"/>
                <w:szCs w:val="20"/>
              </w:rPr>
              <w:t>Начинает складываться произвольное запоминание</w:t>
            </w:r>
            <w:r w:rsidRPr="002F187E">
              <w:rPr>
                <w:rFonts w:ascii="Times New Roman" w:hAnsi="Times New Roman"/>
                <w:sz w:val="20"/>
                <w:szCs w:val="20"/>
              </w:rPr>
              <w:t xml:space="preserve">: дети способны принять задачу на запоминание, помнят поручения взрослых, могут выучить небольшое стихотворение. </w:t>
            </w:r>
            <w:r w:rsidRPr="002F187E">
              <w:rPr>
                <w:rFonts w:ascii="Times New Roman" w:hAnsi="Times New Roman"/>
                <w:b/>
                <w:sz w:val="20"/>
                <w:szCs w:val="20"/>
              </w:rPr>
              <w:t>Начинает развиваться образное мышление</w:t>
            </w:r>
            <w:r w:rsidRPr="002F187E">
              <w:rPr>
                <w:rFonts w:ascii="Times New Roman" w:hAnsi="Times New Roman"/>
                <w:sz w:val="20"/>
                <w:szCs w:val="20"/>
              </w:rPr>
              <w:t xml:space="preserve">. Дети способны использовать простые схематизированные изображения для решения несложных задач. Дошкольники могут строить по схеме, решать лабиринтные задачи. Развивается предвосхищение. На основе пространственного расположения объектов дети могут сказать, что произойдет в результате их взаимодействия. Однако при этом им трудно встать на позицию другого наблюдателя и во внутреннем плане совершить мысленное преобразование образа. Для детей этого возраста особенно характерны известные феномены Ж. Пиаже: сохранение количества, объема и величины. Например, если им предъявить три черных кружка из бумаги и семь белых кружков из бумаги и спросить: «Каких кружков больше — черных или белых?», большинство ответят, что белых больше. Но если спросить: «Каких больше — белых или бумажных?», ответ будет таким же — больше белых. Продолжает развиваться воображение. Формируются такие его особенности, как оригинальность и произвольность. Дети могут самостоятельно придумать небольшую сказку на заданную тему. Увеличивается устойчивость внимания. Ребенку оказывается доступной сосредоточенная деятельность в течение 15–20 минут. Он способен удерживать в памяти при выполнении каких-либо действий несложное условие. В среднем дошкольном возрасте улучшается произношение звуков и дикция. </w:t>
            </w:r>
            <w:r w:rsidRPr="002F187E">
              <w:rPr>
                <w:rFonts w:ascii="Times New Roman" w:hAnsi="Times New Roman"/>
                <w:b/>
                <w:sz w:val="20"/>
                <w:szCs w:val="20"/>
              </w:rPr>
              <w:t>Речь становится предметом активности детей</w:t>
            </w:r>
            <w:r w:rsidRPr="002F187E">
              <w:rPr>
                <w:rFonts w:ascii="Times New Roman" w:hAnsi="Times New Roman"/>
                <w:sz w:val="20"/>
                <w:szCs w:val="20"/>
              </w:rPr>
              <w:t xml:space="preserve">. Они удачно имитируют голоса животных, интонационно выделяют речь тех или иных персонажей. Интерес вызывают ритмическая структура речи, рифмы. Развивается грамматическая сторона речи. Дошкольники занимаются словотворчеством на основе грамматических правил. Речь детей при взаимодействии друг с другом носит ситуативный характер, а при общении с взрослым становится внеситуативной. </w:t>
            </w:r>
            <w:r w:rsidRPr="002F187E">
              <w:rPr>
                <w:rFonts w:ascii="Times New Roman" w:hAnsi="Times New Roman"/>
                <w:b/>
                <w:sz w:val="20"/>
                <w:szCs w:val="20"/>
              </w:rPr>
              <w:t>Изменяется содержание общения ребенка и взрослого</w:t>
            </w:r>
            <w:r w:rsidRPr="002F187E">
              <w:rPr>
                <w:rFonts w:ascii="Times New Roman" w:hAnsi="Times New Roman"/>
                <w:sz w:val="20"/>
                <w:szCs w:val="20"/>
              </w:rPr>
              <w:t xml:space="preserve">. Оно выходит за пределы конкретной ситуации, в которой оказывается ребенок. </w:t>
            </w:r>
            <w:r w:rsidRPr="002F187E">
              <w:rPr>
                <w:rFonts w:ascii="Times New Roman" w:hAnsi="Times New Roman"/>
                <w:b/>
                <w:sz w:val="20"/>
                <w:szCs w:val="20"/>
              </w:rPr>
              <w:t>Ведущим становится познавательный мотив</w:t>
            </w:r>
            <w:r w:rsidRPr="002F187E">
              <w:rPr>
                <w:rFonts w:ascii="Times New Roman" w:hAnsi="Times New Roman"/>
                <w:sz w:val="20"/>
                <w:szCs w:val="20"/>
              </w:rPr>
              <w:t xml:space="preserve">. Информация, которую ребенок получает в процессе общения, может быть сложной и трудной для понимания, но она вызывает у него интерес. У детей формируется потребность в уважении со стороны взрослого, для них оказывается чрезвычайно важной его похвала. Это приводит к их повышенной обидчивости на замечания. </w:t>
            </w:r>
            <w:r w:rsidRPr="002F187E">
              <w:rPr>
                <w:rFonts w:ascii="Times New Roman" w:hAnsi="Times New Roman"/>
                <w:b/>
                <w:sz w:val="20"/>
                <w:szCs w:val="20"/>
              </w:rPr>
              <w:t xml:space="preserve">Повышенная обидчивость представляет собой возрастной феномен. </w:t>
            </w:r>
            <w:r w:rsidRPr="002F187E">
              <w:rPr>
                <w:rFonts w:ascii="Times New Roman" w:hAnsi="Times New Roman"/>
                <w:sz w:val="20"/>
                <w:szCs w:val="20"/>
              </w:rPr>
              <w:t xml:space="preserve">Взаимоотношения со сверстниками характеризуются избирательностью, которая выражается в предпочтении одних детей другим. Появляются постоянные партнеры по играм. </w:t>
            </w:r>
            <w:r w:rsidRPr="002F187E">
              <w:rPr>
                <w:rFonts w:ascii="Times New Roman" w:hAnsi="Times New Roman"/>
                <w:b/>
                <w:sz w:val="20"/>
                <w:szCs w:val="20"/>
              </w:rPr>
              <w:t>В группах начинают выделяться лидеры</w:t>
            </w:r>
            <w:r w:rsidRPr="002F187E">
              <w:rPr>
                <w:rFonts w:ascii="Times New Roman" w:hAnsi="Times New Roman"/>
                <w:sz w:val="20"/>
                <w:szCs w:val="20"/>
              </w:rPr>
              <w:t xml:space="preserve">. </w:t>
            </w:r>
            <w:r w:rsidRPr="002F187E">
              <w:rPr>
                <w:rFonts w:ascii="Times New Roman" w:hAnsi="Times New Roman"/>
                <w:b/>
                <w:sz w:val="20"/>
                <w:szCs w:val="20"/>
              </w:rPr>
              <w:t>Появляются конкурентность, соревновательность.</w:t>
            </w:r>
            <w:r w:rsidRPr="002F187E">
              <w:rPr>
                <w:rFonts w:ascii="Times New Roman" w:hAnsi="Times New Roman"/>
                <w:sz w:val="20"/>
                <w:szCs w:val="20"/>
              </w:rPr>
              <w:t xml:space="preserve"> Последняя важна для сравнения себя с другим, что ведет к развитию образа Я ребенка, его детализации. Основные достижения возраста связаны с развитием игровой деятельности; появлением ролевых и реальных взаимодействий; с развитием изобразительной деятельности; конструированием по замыслу, планированием; совершенствованием восприятия, развитием образного мышления и воображения, эгоцентричностью познавательной позиции; развитием памяти, внимания, речи, познавательной мотивации; формированием потребности в уважении со стороны взрослого, появлением обидчивости, конкурентности, соревновательности со сверстниками; дальнейшим развитием образа Я ребенка, его детализацией.</w:t>
            </w:r>
          </w:p>
          <w:p w:rsidR="003B4F5C" w:rsidRPr="002F187E" w:rsidRDefault="003B4F5C" w:rsidP="00C70B9E">
            <w:pPr>
              <w:pStyle w:val="11"/>
              <w:widowControl w:val="0"/>
              <w:jc w:val="both"/>
              <w:rPr>
                <w:rFonts w:ascii="Times New Roman" w:hAnsi="Times New Roman"/>
                <w:sz w:val="20"/>
                <w:szCs w:val="20"/>
              </w:rPr>
            </w:pPr>
          </w:p>
        </w:tc>
      </w:tr>
      <w:tr w:rsidR="00500F42" w:rsidTr="00317571">
        <w:tc>
          <w:tcPr>
            <w:tcW w:w="1418" w:type="dxa"/>
            <w:shd w:val="clear" w:color="auto" w:fill="FFFF00"/>
          </w:tcPr>
          <w:p w:rsidR="00C87C52" w:rsidRDefault="00C87C52" w:rsidP="00500F42">
            <w:pPr>
              <w:pStyle w:val="a9"/>
              <w:jc w:val="center"/>
              <w:rPr>
                <w:rFonts w:ascii="Times New Roman" w:hAnsi="Times New Roman"/>
                <w:b/>
                <w:i/>
                <w:sz w:val="20"/>
                <w:szCs w:val="20"/>
              </w:rPr>
            </w:pPr>
          </w:p>
          <w:p w:rsidR="00500F42" w:rsidRPr="002F187E" w:rsidRDefault="00500F42" w:rsidP="00500F42">
            <w:pPr>
              <w:pStyle w:val="a9"/>
              <w:jc w:val="center"/>
              <w:rPr>
                <w:rFonts w:ascii="Times New Roman" w:hAnsi="Times New Roman" w:cs="Times New Roman"/>
                <w:b/>
                <w:sz w:val="20"/>
                <w:szCs w:val="20"/>
              </w:rPr>
            </w:pPr>
            <w:r w:rsidRPr="002F187E">
              <w:rPr>
                <w:rFonts w:ascii="Times New Roman" w:hAnsi="Times New Roman"/>
                <w:b/>
                <w:i/>
                <w:sz w:val="20"/>
                <w:szCs w:val="20"/>
              </w:rPr>
              <w:t>Старшая группа (от 5 до 6 лет)</w:t>
            </w:r>
          </w:p>
        </w:tc>
        <w:tc>
          <w:tcPr>
            <w:tcW w:w="14175" w:type="dxa"/>
            <w:shd w:val="clear" w:color="auto" w:fill="FFFFCC"/>
          </w:tcPr>
          <w:p w:rsidR="00A3704F" w:rsidRPr="00CD7B56" w:rsidRDefault="00500F42" w:rsidP="00C70B9E">
            <w:pPr>
              <w:pStyle w:val="11"/>
              <w:widowControl w:val="0"/>
              <w:jc w:val="both"/>
              <w:rPr>
                <w:rFonts w:ascii="Times New Roman" w:hAnsi="Times New Roman"/>
                <w:sz w:val="20"/>
                <w:szCs w:val="20"/>
              </w:rPr>
            </w:pPr>
            <w:r w:rsidRPr="002F187E">
              <w:rPr>
                <w:rFonts w:ascii="Times New Roman" w:hAnsi="Times New Roman"/>
                <w:sz w:val="20"/>
                <w:szCs w:val="20"/>
              </w:rPr>
              <w:t>Дети шестого года жизни уже могут распределять роли до начала игры и строить свое поведение, придерживаясь роли. Игровое взаимодействие сопровождается речью, соответствующей и по содержанию, и интонационно взятой роли. Речь, сопровождающая реальные отношения детей, отличается от ролевой речи. Дети начинают осваивать социальные отношения и понимать подчиненность позиций в различных видах деятельности взрослых, одни роли становятся для них более привлекательными, чем другие. При распределении ролей могут возникать конфликты, связанные с субординацией ролевого поведения. Наблюдается организация игрового пространства, в котором выделяются смысловой «центр» и «периферия». (В игре «Больница» таким центром оказывается кабинет врача, в игре «Парикмахерская» — зал стрижки, а зал ожидания выступает в качестве периферии игрового пространства.) Действия детей в играх становятся разнообразными. Развивается изобразительная деятельность детей.</w:t>
            </w:r>
            <w:r w:rsidRPr="002F187E">
              <w:rPr>
                <w:rFonts w:ascii="Times New Roman" w:hAnsi="Times New Roman"/>
                <w:b/>
                <w:sz w:val="20"/>
                <w:szCs w:val="20"/>
              </w:rPr>
              <w:t xml:space="preserve"> Это возраст наиболее активного рисования</w:t>
            </w:r>
            <w:r w:rsidRPr="002F187E">
              <w:rPr>
                <w:rFonts w:ascii="Times New Roman" w:hAnsi="Times New Roman"/>
                <w:sz w:val="20"/>
                <w:szCs w:val="20"/>
              </w:rPr>
              <w:t>. В течение года дети способны создать до двух тысяч рисунков. Рисунки могут быть самыми разными по содержанию: это и жизненные впечатления детей, и воображаемые ситуации, и иллюстрации к фильмам и книгам. Обычно рисунки представляют собой схематичные изображения различных объектов, но могут отличаться оригинальностью композиционного решения, передавать статичные и динамичные отношения. Рисунки приобретают сюжетный характер; достаточно часто встречаются многократно повторяющиеся сюжеты с небольшими или, напротив, существенными изменениями. Изображение человека становится более детализированным и пропорциональным. По</w:t>
            </w:r>
            <w:r w:rsidR="00D87B6F">
              <w:rPr>
                <w:rFonts w:ascii="Times New Roman" w:hAnsi="Times New Roman"/>
                <w:sz w:val="20"/>
                <w:szCs w:val="20"/>
              </w:rPr>
              <w:t xml:space="preserve"> </w:t>
            </w:r>
            <w:r w:rsidRPr="002F187E">
              <w:rPr>
                <w:rFonts w:ascii="Times New Roman" w:hAnsi="Times New Roman"/>
                <w:sz w:val="20"/>
                <w:szCs w:val="20"/>
              </w:rPr>
              <w:t xml:space="preserve">рисунку можно судить о половой принадлежности и эмоциональном состоянии изображенного человека. Конструирование характеризуется умением анализировать условия, в которых протекает эта деятельность. Дети используют и называют различные детали деревянного конструктора. Могут заменить детали постройки в зависимости от имеющегося материала. </w:t>
            </w:r>
            <w:r w:rsidRPr="002F187E">
              <w:rPr>
                <w:rFonts w:ascii="Times New Roman" w:hAnsi="Times New Roman"/>
                <w:b/>
                <w:sz w:val="20"/>
                <w:szCs w:val="20"/>
              </w:rPr>
              <w:t>Овладевают обобщенным способом обследования образца.</w:t>
            </w:r>
            <w:r w:rsidRPr="002F187E">
              <w:rPr>
                <w:rFonts w:ascii="Times New Roman" w:hAnsi="Times New Roman"/>
                <w:sz w:val="20"/>
                <w:szCs w:val="20"/>
              </w:rPr>
              <w:t xml:space="preserve"> Дети способны выделять основные части предполагаемой постройки. </w:t>
            </w:r>
            <w:r w:rsidRPr="002F187E">
              <w:rPr>
                <w:rFonts w:ascii="Times New Roman" w:hAnsi="Times New Roman"/>
                <w:b/>
                <w:sz w:val="20"/>
                <w:szCs w:val="20"/>
              </w:rPr>
              <w:t>Конструктивная деятельность может осуществляться на основе схемы, по замыслу и по условиям.</w:t>
            </w:r>
            <w:r w:rsidRPr="002F187E">
              <w:rPr>
                <w:rFonts w:ascii="Times New Roman" w:hAnsi="Times New Roman"/>
                <w:sz w:val="20"/>
                <w:szCs w:val="20"/>
              </w:rPr>
              <w:t xml:space="preserve"> Появляется конструирование в ходе совместной деятельности. Дети могут конструировать из бумаги, складывая ее в несколько раз (два, четыре, шесть сгибаний); из природного материала. Они осваивают два способа конструирования: 1) от природного материала к художественному образу (ребенок «достраивает» природный материал до целостного образа, дополняя его различными деталями); 2) от художественного образа к природному материалу (ребенок подбирает необходимый материал, для того чтобы воплотить образ). Продолжает совершенствоваться восприятие цвета, формы и величины, строения предметов; систематизируются представления детей. Они называют не только основные цвета и их оттенки, но и промежуточные цветовые оттенки; форму прямоугольников, овалов, треугольников. Воспринимают величину объектов, легко выстраивают в ряд — по возрастанию или убыванию — до 10 различных предметов. Однако дети могут испытывать трудности при анализе пространственного положения объектов, если сталкиваются с несоответствием формы и их пространственного расположения. Это свидетельствует о том, что в различных ситуациях восприятие представляет для дошкольников известные сложности, особенно если они должны одновременно учитывать несколько различных и при этом противоположных признаков. В старшем дошкольном возрасте продолжает развиваться образное мышление. Дети способны не только решить задачу в наглядном плане, но и совершить преобразования объекта, указать, в какой последовательности объекты вступят во взаимодействие. Однако подобные решения окажутся правильными только в том случае, если дети будут применять адекватные мыслительные средства. Среди них можно выделить схематизированные представления, которые возникают в процессе наглядного моделирования; комплексные представления, отражающие представления детей о системе признаков, которыми могут обладать объекты, а также представления, отражающие стадии преобразования различных объектов и явлений (представления о цикличности изменений): представления о смене времен года, дня и ночи, об увеличении и уменьшении объектов в результате различных воздействий, представления о развитии. Кроме того, </w:t>
            </w:r>
            <w:r w:rsidRPr="002F187E">
              <w:rPr>
                <w:rFonts w:ascii="Times New Roman" w:hAnsi="Times New Roman"/>
                <w:b/>
                <w:sz w:val="20"/>
                <w:szCs w:val="20"/>
              </w:rPr>
              <w:t xml:space="preserve">продолжают совершенствоваться обобщения, что является основой словесно-логического мышления. </w:t>
            </w:r>
            <w:r w:rsidRPr="002F187E">
              <w:rPr>
                <w:rFonts w:ascii="Times New Roman" w:hAnsi="Times New Roman"/>
                <w:sz w:val="20"/>
                <w:szCs w:val="20"/>
              </w:rPr>
              <w:t xml:space="preserve">В дошкольном возрасте у детей еще отсутствуют представления о классах объектов. Дети группируют объекты по признакам, которые могут изменяться, однако начинают формироваться операции логического сложения и умножения классов. Так, например, старшие дошкольники при группировке объектов могут учитывать два признака: цвет и форму (материал). Как показали исследования отечественных психологов, дети старшего дошкольного возраста способны рассуждать и давать адекватные причинные объяснения, если анализируемые отношения не выходят за пределы их наглядного опыта. Развитие воображения в этом возрасте позволяет детям сочинять достаточно оригинальные и последовательно разворачивающиеся истории. Воображение будет </w:t>
            </w:r>
            <w:r w:rsidRPr="002F187E">
              <w:rPr>
                <w:rFonts w:ascii="Times New Roman" w:hAnsi="Times New Roman"/>
                <w:b/>
                <w:sz w:val="20"/>
                <w:szCs w:val="20"/>
              </w:rPr>
              <w:t>активно развиваться лишь при условии проведения специальной работы по его активизации</w:t>
            </w:r>
            <w:r w:rsidRPr="002F187E">
              <w:rPr>
                <w:rFonts w:ascii="Times New Roman" w:hAnsi="Times New Roman"/>
                <w:sz w:val="20"/>
                <w:szCs w:val="20"/>
              </w:rPr>
              <w:t>. Продолжают развиваться устойчивость, распределение, переключаемость внимания. Наблюдается переход от непроизвольного к произвольному вниманию. Продолжает совершенствоваться речь, в том числе ее звуковая сторона. Дети могут правильно воспроизводить шипящие, свистящие и сонорные звуки. Развиваются фонематический слух, интонационная выразительность речи при чтении стихов в сюжетно-ролевой игре и в повседневной жизни. Совершенствуется грамматический строй речи. Дети используют практически все части речи, активно занимаются словотворчеством. Богаче становится лексика: активно используются синонимы и антонимы. Развивается связная речь. Дети могут пересказывать, рассказывать по картинке, передавая не только главное, но и детали. Достижения этого возраста характеризуются распределением ролей в игровой деятельности; структурированием игрового пространства; дальнейшим развитием изобразительной деятельности, отличающейся высокой продуктивностью; применением в конструировании обобщенного способа обследования образца; усвоением обобщенных способов изображения предметов одинаковой формы. Восприятие в этом возрасте характеризуется анализом сложных форм объектов; развитие мышления сопровождается освоением мыслительных средств (схематизированные представления, комплексные представления, представления о цикличности изменений); развиваются умение обобщать, причинное мышление, воображение, произвольное внимание, речь, образ Я.</w:t>
            </w:r>
          </w:p>
        </w:tc>
      </w:tr>
      <w:tr w:rsidR="00500F42" w:rsidTr="00317571">
        <w:tc>
          <w:tcPr>
            <w:tcW w:w="1418" w:type="dxa"/>
            <w:shd w:val="clear" w:color="auto" w:fill="FFFF00"/>
          </w:tcPr>
          <w:p w:rsidR="00C87C52" w:rsidRDefault="00C87C52" w:rsidP="005D1EC5">
            <w:pPr>
              <w:pStyle w:val="a9"/>
              <w:rPr>
                <w:rFonts w:ascii="Times New Roman" w:hAnsi="Times New Roman"/>
                <w:b/>
                <w:i/>
                <w:sz w:val="20"/>
                <w:szCs w:val="20"/>
              </w:rPr>
            </w:pPr>
          </w:p>
          <w:p w:rsidR="00C87C52" w:rsidRDefault="00C87C52" w:rsidP="00500F42">
            <w:pPr>
              <w:pStyle w:val="a9"/>
              <w:jc w:val="center"/>
              <w:rPr>
                <w:rFonts w:ascii="Times New Roman" w:hAnsi="Times New Roman"/>
                <w:b/>
                <w:i/>
                <w:sz w:val="20"/>
                <w:szCs w:val="20"/>
              </w:rPr>
            </w:pPr>
          </w:p>
          <w:p w:rsidR="00C87C52" w:rsidRDefault="00C87C52" w:rsidP="00500F42">
            <w:pPr>
              <w:pStyle w:val="a9"/>
              <w:jc w:val="center"/>
              <w:rPr>
                <w:rFonts w:ascii="Times New Roman" w:hAnsi="Times New Roman"/>
                <w:b/>
                <w:i/>
                <w:sz w:val="20"/>
                <w:szCs w:val="20"/>
              </w:rPr>
            </w:pPr>
          </w:p>
          <w:p w:rsidR="00500F42" w:rsidRPr="002F187E" w:rsidRDefault="00500F42" w:rsidP="00500F42">
            <w:pPr>
              <w:pStyle w:val="a9"/>
              <w:jc w:val="center"/>
              <w:rPr>
                <w:rFonts w:ascii="Times New Roman" w:hAnsi="Times New Roman" w:cs="Times New Roman"/>
                <w:b/>
                <w:sz w:val="20"/>
                <w:szCs w:val="20"/>
              </w:rPr>
            </w:pPr>
            <w:r w:rsidRPr="002F187E">
              <w:rPr>
                <w:rFonts w:ascii="Times New Roman" w:hAnsi="Times New Roman"/>
                <w:b/>
                <w:i/>
                <w:sz w:val="20"/>
                <w:szCs w:val="20"/>
              </w:rPr>
              <w:t>Подготовительная к школе группа (от 6 до 7 лет</w:t>
            </w:r>
            <w:r w:rsidR="005E7D7E">
              <w:rPr>
                <w:rFonts w:ascii="Times New Roman" w:hAnsi="Times New Roman"/>
                <w:b/>
                <w:i/>
                <w:sz w:val="20"/>
                <w:szCs w:val="20"/>
              </w:rPr>
              <w:t>)</w:t>
            </w:r>
          </w:p>
        </w:tc>
        <w:tc>
          <w:tcPr>
            <w:tcW w:w="14175" w:type="dxa"/>
            <w:shd w:val="clear" w:color="auto" w:fill="FFFFCC"/>
          </w:tcPr>
          <w:p w:rsidR="00500F42" w:rsidRPr="002F187E" w:rsidRDefault="00500F42" w:rsidP="00C70B9E">
            <w:pPr>
              <w:pStyle w:val="11"/>
              <w:widowControl w:val="0"/>
              <w:jc w:val="both"/>
              <w:rPr>
                <w:rFonts w:ascii="Times New Roman" w:hAnsi="Times New Roman"/>
                <w:sz w:val="20"/>
                <w:szCs w:val="20"/>
              </w:rPr>
            </w:pPr>
            <w:r w:rsidRPr="002F187E">
              <w:rPr>
                <w:rFonts w:ascii="Times New Roman" w:hAnsi="Times New Roman"/>
                <w:sz w:val="20"/>
                <w:szCs w:val="20"/>
              </w:rPr>
              <w:t xml:space="preserve">В сюжетно-ролевых играх дети подготовительной к школе группы начинают осваивать сложные взаимодействия людей, отражающие характерные значимые жизненные ситуации, например, свадьбу, рождение ребенка, болезнь, трудоустройство. </w:t>
            </w:r>
            <w:r w:rsidRPr="002F187E">
              <w:rPr>
                <w:rFonts w:ascii="Times New Roman" w:hAnsi="Times New Roman"/>
                <w:b/>
                <w:sz w:val="20"/>
                <w:szCs w:val="20"/>
              </w:rPr>
              <w:t>Игровые действия детей становятся более сложными,</w:t>
            </w:r>
            <w:r w:rsidRPr="002F187E">
              <w:rPr>
                <w:rFonts w:ascii="Times New Roman" w:hAnsi="Times New Roman"/>
                <w:sz w:val="20"/>
                <w:szCs w:val="20"/>
              </w:rPr>
              <w:t xml:space="preserve"> обретают особый смысл, который не всегда открывается взрослому. Игровое пространство усложняется. В нем может быть несколько центров, каждый из которых поддерживает свою сюжетную линию. При этом дети способны отслеживать поведение партнеров по всему игровому пространству и менять свое поведение в зависимости от места в нем. Так, ребенок уже обращается к продавцу не просто как покупатель, а как покупатель-мама или покупатель-шофер. Исполнение роли акцентируется не только самой ролью, но и тем, в какой части игрового пространства эта роль воспроизводится. Например, исполняя роль водителя автобуса, ребенок командует пассажирами и подчиняется инспектору ГИБДД. Если логика игры требует появления новой роли, то ребенок может по ходу игры взять на себя новую роль, сохранив при этом роль, взятую ранее. Дети могут комментировать исполнение роли тем или иным участником игры. Образы из окружающей жизни и литературных произведений, передаваемые детьми в изобразительной деятельности, становятся сложнее. </w:t>
            </w:r>
            <w:r w:rsidRPr="002F187E">
              <w:rPr>
                <w:rFonts w:ascii="Times New Roman" w:hAnsi="Times New Roman"/>
                <w:b/>
                <w:sz w:val="20"/>
                <w:szCs w:val="20"/>
              </w:rPr>
              <w:t>Рисунки приобретают более детализированный характер, обогащается их цветовая гамма</w:t>
            </w:r>
            <w:r w:rsidRPr="002F187E">
              <w:rPr>
                <w:rFonts w:ascii="Times New Roman" w:hAnsi="Times New Roman"/>
                <w:sz w:val="20"/>
                <w:szCs w:val="20"/>
              </w:rPr>
              <w:t xml:space="preserve">. Более явными становятся различия между рисунками мальчиков и девочек. Мальчики охотно изображают технику, космос, военные действия. Девочки обычно рисуют женские образы: принцесс, балерин, моделей. Часто встречаются и бытовые сюжеты: мама и дочка, комната. Изображение человека становится еще более детализированным и пропорциональным. Появляются пальцы на руках, глаза, рот, нос, брови, подбородок. Одежда может быть украшена различными деталями. При правильном педагогическом подходе у дошкольников формируются художественно-творческие способности в изобразительной деятельности. К подготовительной к школе группе дети в значительной степени осваивают конструирование из строительного материала. Они свободно владеют обобщенными способами анализа как изображений, так и построек; не только анализируют основные конструктивные особенности различных деталей, но и определяют их форму на основе сходства со знакомыми им объемными предметами. Свободные постройки становятся симметричными и пропорциональными, их строительство осуществляется на основе зрительной ориентировки. Дети быстро и правильно подбирают необходимый материал. Они достаточно точно представляют себе последовательность, в которой будет осуществляться постройка, и материал, который понадобится для ее выполнения; </w:t>
            </w:r>
            <w:r w:rsidRPr="002F187E">
              <w:rPr>
                <w:rFonts w:ascii="Times New Roman" w:hAnsi="Times New Roman"/>
                <w:b/>
                <w:sz w:val="20"/>
                <w:szCs w:val="20"/>
              </w:rPr>
              <w:t>способны выполнять различные по степени сложности постройки как по собственному замыслу, так и по условиям.</w:t>
            </w:r>
            <w:r w:rsidR="00BB7E2B" w:rsidRPr="002F187E">
              <w:rPr>
                <w:rFonts w:ascii="Times New Roman" w:hAnsi="Times New Roman"/>
                <w:b/>
                <w:sz w:val="20"/>
                <w:szCs w:val="20"/>
              </w:rPr>
              <w:t xml:space="preserve"> </w:t>
            </w:r>
            <w:r w:rsidRPr="002F187E">
              <w:rPr>
                <w:rFonts w:ascii="Times New Roman" w:hAnsi="Times New Roman"/>
                <w:sz w:val="20"/>
                <w:szCs w:val="20"/>
              </w:rPr>
              <w:t xml:space="preserve">В этом возрасте дети уже </w:t>
            </w:r>
            <w:r w:rsidRPr="002F187E">
              <w:rPr>
                <w:rFonts w:ascii="Times New Roman" w:hAnsi="Times New Roman"/>
                <w:b/>
                <w:sz w:val="20"/>
                <w:szCs w:val="20"/>
              </w:rPr>
              <w:t>могут освоить сложные формы сложения из листа бумаги</w:t>
            </w:r>
            <w:r w:rsidRPr="002F187E">
              <w:rPr>
                <w:rFonts w:ascii="Times New Roman" w:hAnsi="Times New Roman"/>
                <w:sz w:val="20"/>
                <w:szCs w:val="20"/>
              </w:rPr>
              <w:t xml:space="preserve"> и придумывать собственные, но этому их нужно специально обучать. </w:t>
            </w:r>
            <w:r w:rsidRPr="002F187E">
              <w:rPr>
                <w:rFonts w:ascii="Times New Roman" w:hAnsi="Times New Roman"/>
                <w:b/>
                <w:sz w:val="20"/>
                <w:szCs w:val="20"/>
              </w:rPr>
              <w:t>Данный вид деятельности</w:t>
            </w:r>
            <w:r w:rsidRPr="002F187E">
              <w:rPr>
                <w:rFonts w:ascii="Times New Roman" w:hAnsi="Times New Roman"/>
                <w:sz w:val="20"/>
                <w:szCs w:val="20"/>
              </w:rPr>
              <w:t xml:space="preserve"> не просто доступен детям — он </w:t>
            </w:r>
            <w:r w:rsidRPr="002F187E">
              <w:rPr>
                <w:rFonts w:ascii="Times New Roman" w:hAnsi="Times New Roman"/>
                <w:b/>
                <w:sz w:val="20"/>
                <w:szCs w:val="20"/>
              </w:rPr>
              <w:t>важен для углубления их пространственных представлений</w:t>
            </w:r>
            <w:r w:rsidRPr="002F187E">
              <w:rPr>
                <w:rFonts w:ascii="Times New Roman" w:hAnsi="Times New Roman"/>
                <w:sz w:val="20"/>
                <w:szCs w:val="20"/>
              </w:rPr>
              <w:t xml:space="preserve">. Усложняется конструирование из природного материала. Дошкольникам уже доступны целостные композиции по предварительному замыслу, которые могут передавать сложные отношения, включать фигуры людей и животных. У детей продолжает развиваться восприятие, однако они не всегда могут одновременно учитывать несколько различных признаков. Развивается образное мышление, однако воспроизведение метрических отношений затруднено. Это легко проверить, предложив детям воспроизвести на листе бумаги образец, на котором нарисованы девять точек, расположенных не на одной прямой. Как правило, дети не воспроизводят метрические отношения между точками: при наложении рисунков друг на друга точки детского </w:t>
            </w:r>
            <w:r w:rsidRPr="002F187E">
              <w:rPr>
                <w:rFonts w:ascii="Times New Roman" w:hAnsi="Times New Roman"/>
                <w:sz w:val="20"/>
                <w:szCs w:val="20"/>
                <w:shd w:val="clear" w:color="auto" w:fill="FFFFCC"/>
              </w:rPr>
              <w:t xml:space="preserve">рисунка не совпадают с точками образца. Продолжают развиваться навыки обобщения и рассуждения, но они в значительной степени ограничиваются наглядными признаками ситуации. Продолжает развиваться воображение, однако часто приходится констатировать снижение развития воображения в этом возрасте в сравнении со старшей группой. Это можно объяснить различными влияниями, в том числе и средств массовой информации, приводящими к стереотипности детских образов. </w:t>
            </w:r>
            <w:r w:rsidRPr="002F187E">
              <w:rPr>
                <w:rFonts w:ascii="Times New Roman" w:hAnsi="Times New Roman"/>
                <w:b/>
                <w:sz w:val="20"/>
                <w:szCs w:val="20"/>
                <w:shd w:val="clear" w:color="auto" w:fill="FFFFCC"/>
              </w:rPr>
              <w:t>Продолжает развиваться внимание дошкольников,</w:t>
            </w:r>
            <w:r w:rsidRPr="002F187E">
              <w:rPr>
                <w:rFonts w:ascii="Times New Roman" w:hAnsi="Times New Roman"/>
                <w:sz w:val="20"/>
                <w:szCs w:val="20"/>
                <w:shd w:val="clear" w:color="auto" w:fill="FFFFCC"/>
              </w:rPr>
              <w:t xml:space="preserve"> оно становится произвольным. В некоторых видах деятельности время произвольного сосредоточения достигает 30 минут. У дошкольников </w:t>
            </w:r>
            <w:r w:rsidRPr="002F187E">
              <w:rPr>
                <w:rFonts w:ascii="Times New Roman" w:hAnsi="Times New Roman"/>
                <w:b/>
                <w:sz w:val="20"/>
                <w:szCs w:val="20"/>
                <w:shd w:val="clear" w:color="auto" w:fill="FFFFCC"/>
              </w:rPr>
              <w:t>продолжает развиваться речь</w:t>
            </w:r>
            <w:r w:rsidRPr="002F187E">
              <w:rPr>
                <w:rFonts w:ascii="Times New Roman" w:hAnsi="Times New Roman"/>
                <w:sz w:val="20"/>
                <w:szCs w:val="20"/>
                <w:shd w:val="clear" w:color="auto" w:fill="FFFFCC"/>
              </w:rPr>
              <w:t>: ее звуковая сторона, грамматический строй, лексика. Развивается связная речь. В высказываниях детей отражаются как расширяющийся словарь, так и характер обобщений, формирующихся в этом возрасте. Дети начинают активно употреблять обобщающие существительные, синонимы, антонимы, прилагательные. В результате правильно организованной образовательной работы у детей развиваются диалогическая и некоторые виды монологической речи. В подготовительной к школе группе завершается дошкольный возраст. Его основные достижения связаны с освоением мира вещей как предметов человеческой культуры; освоением форм позитивного общения с людьми; развитием половой идентификации, формированием позиции школьника. К концу дошкольного возраста ребенок обладает высоким уровнем познавательного и личностного развития, что позволяет ему в дальнейшем успешно учиться в школе.</w:t>
            </w:r>
          </w:p>
        </w:tc>
      </w:tr>
    </w:tbl>
    <w:p w:rsidR="00082D14" w:rsidRDefault="002912E3" w:rsidP="00C91295">
      <w:pPr>
        <w:spacing w:line="240" w:lineRule="auto"/>
        <w:contextualSpacing/>
        <w:rPr>
          <w:rFonts w:ascii="Times New Roman" w:eastAsia="Times New Roman" w:hAnsi="Times New Roman" w:cs="Times New Roman"/>
          <w:b/>
          <w:color w:val="FF0000"/>
          <w:sz w:val="24"/>
          <w:szCs w:val="24"/>
        </w:rPr>
      </w:pPr>
      <w:r>
        <w:rPr>
          <w:rFonts w:ascii="Times New Roman" w:eastAsia="Times New Roman" w:hAnsi="Times New Roman" w:cs="Times New Roman"/>
          <w:b/>
          <w:color w:val="FF0000"/>
          <w:sz w:val="24"/>
          <w:szCs w:val="24"/>
        </w:rPr>
        <w:t xml:space="preserve">                              </w:t>
      </w:r>
      <w:r w:rsidR="00C91295">
        <w:rPr>
          <w:rFonts w:ascii="Times New Roman" w:eastAsia="Times New Roman" w:hAnsi="Times New Roman" w:cs="Times New Roman"/>
          <w:b/>
          <w:color w:val="FF0000"/>
          <w:sz w:val="24"/>
          <w:szCs w:val="24"/>
        </w:rPr>
        <w:t xml:space="preserve"> </w:t>
      </w:r>
    </w:p>
    <w:p w:rsidR="00A62157" w:rsidRPr="002912E3" w:rsidRDefault="00A62157" w:rsidP="00C91295">
      <w:pPr>
        <w:spacing w:line="240" w:lineRule="auto"/>
        <w:contextualSpacing/>
        <w:rPr>
          <w:rFonts w:ascii="Times New Roman" w:eastAsia="Times New Roman" w:hAnsi="Times New Roman" w:cs="Times New Roman"/>
          <w:b/>
          <w:color w:val="FF0000"/>
          <w:sz w:val="24"/>
          <w:szCs w:val="24"/>
        </w:rPr>
      </w:pPr>
      <w:r w:rsidRPr="00A62157">
        <w:rPr>
          <w:rFonts w:ascii="Times New Roman" w:eastAsia="Times New Roman" w:hAnsi="Times New Roman" w:cs="Times New Roman"/>
          <w:b/>
          <w:color w:val="FF0000"/>
          <w:sz w:val="24"/>
          <w:szCs w:val="24"/>
        </w:rPr>
        <w:t>В таблице представлены психологические особенности детей дошкольного возраста.</w:t>
      </w:r>
    </w:p>
    <w:tbl>
      <w:tblPr>
        <w:tblW w:w="15735" w:type="dxa"/>
        <w:tblInd w:w="-176" w:type="dxa"/>
        <w:shd w:val="clear" w:color="auto" w:fill="FFFFFF"/>
        <w:tblCellMar>
          <w:left w:w="0" w:type="dxa"/>
          <w:right w:w="0" w:type="dxa"/>
        </w:tblCellMar>
        <w:tblLook w:val="04A0" w:firstRow="1" w:lastRow="0" w:firstColumn="1" w:lastColumn="0" w:noHBand="0" w:noVBand="1"/>
      </w:tblPr>
      <w:tblGrid>
        <w:gridCol w:w="2025"/>
        <w:gridCol w:w="2956"/>
        <w:gridCol w:w="2409"/>
        <w:gridCol w:w="2655"/>
        <w:gridCol w:w="2539"/>
        <w:gridCol w:w="3151"/>
      </w:tblGrid>
      <w:tr w:rsidR="00A62157" w:rsidRPr="00A62157" w:rsidTr="005E7D7E">
        <w:tc>
          <w:tcPr>
            <w:tcW w:w="2025" w:type="dxa"/>
            <w:vMerge w:val="restart"/>
            <w:tcBorders>
              <w:top w:val="single" w:sz="8" w:space="0" w:color="auto"/>
              <w:left w:val="single" w:sz="8" w:space="0" w:color="auto"/>
              <w:bottom w:val="single" w:sz="8" w:space="0" w:color="auto"/>
              <w:right w:val="single" w:sz="8" w:space="0" w:color="auto"/>
            </w:tcBorders>
            <w:shd w:val="clear" w:color="auto" w:fill="FA8D3D" w:themeFill="accent6"/>
            <w:tcMar>
              <w:top w:w="0" w:type="dxa"/>
              <w:left w:w="108" w:type="dxa"/>
              <w:bottom w:w="0" w:type="dxa"/>
              <w:right w:w="108" w:type="dxa"/>
            </w:tcMar>
            <w:hideMark/>
          </w:tcPr>
          <w:p w:rsidR="00A62157" w:rsidRPr="00A62157" w:rsidRDefault="00A62157" w:rsidP="00A62157">
            <w:pPr>
              <w:spacing w:before="100" w:beforeAutospacing="1" w:after="100" w:afterAutospacing="1" w:line="240" w:lineRule="auto"/>
              <w:ind w:firstLine="567"/>
              <w:jc w:val="center"/>
              <w:rPr>
                <w:rFonts w:ascii="Times New Roman" w:eastAsia="Times New Roman" w:hAnsi="Times New Roman" w:cs="Times New Roman"/>
              </w:rPr>
            </w:pPr>
            <w:r w:rsidRPr="00A62157">
              <w:rPr>
                <w:rFonts w:ascii="Times New Roman" w:eastAsia="Times New Roman" w:hAnsi="Times New Roman" w:cs="Times New Roman"/>
                <w:b/>
                <w:bCs/>
              </w:rPr>
              <w:t>Показатели</w:t>
            </w:r>
          </w:p>
        </w:tc>
        <w:tc>
          <w:tcPr>
            <w:tcW w:w="13710" w:type="dxa"/>
            <w:gridSpan w:val="5"/>
            <w:tcBorders>
              <w:top w:val="single" w:sz="8" w:space="0" w:color="auto"/>
              <w:left w:val="nil"/>
              <w:bottom w:val="single" w:sz="8" w:space="0" w:color="auto"/>
              <w:right w:val="single" w:sz="8" w:space="0" w:color="auto"/>
            </w:tcBorders>
            <w:shd w:val="clear" w:color="auto" w:fill="FA8D3D" w:themeFill="accent6"/>
            <w:tcMar>
              <w:top w:w="0" w:type="dxa"/>
              <w:left w:w="108" w:type="dxa"/>
              <w:bottom w:w="0" w:type="dxa"/>
              <w:right w:w="108" w:type="dxa"/>
            </w:tcMar>
            <w:hideMark/>
          </w:tcPr>
          <w:p w:rsidR="00A62157" w:rsidRPr="00A62157" w:rsidRDefault="00A62157" w:rsidP="00A62157">
            <w:pPr>
              <w:spacing w:before="100" w:beforeAutospacing="1" w:after="100" w:afterAutospacing="1" w:line="240" w:lineRule="auto"/>
              <w:ind w:firstLine="567"/>
              <w:jc w:val="center"/>
              <w:rPr>
                <w:rFonts w:ascii="Times New Roman" w:eastAsia="Times New Roman" w:hAnsi="Times New Roman" w:cs="Times New Roman"/>
              </w:rPr>
            </w:pPr>
            <w:r w:rsidRPr="00A62157">
              <w:rPr>
                <w:rFonts w:ascii="Times New Roman" w:eastAsia="Times New Roman" w:hAnsi="Times New Roman" w:cs="Times New Roman"/>
                <w:b/>
                <w:bCs/>
              </w:rPr>
              <w:t>Возраст детей (лет)</w:t>
            </w:r>
          </w:p>
        </w:tc>
      </w:tr>
      <w:tr w:rsidR="00A62157" w:rsidRPr="00A62157" w:rsidTr="005E7D7E">
        <w:tc>
          <w:tcPr>
            <w:tcW w:w="2025" w:type="dxa"/>
            <w:vMerge/>
            <w:tcBorders>
              <w:top w:val="single" w:sz="8" w:space="0" w:color="auto"/>
              <w:left w:val="single" w:sz="8" w:space="0" w:color="auto"/>
              <w:bottom w:val="single" w:sz="8" w:space="0" w:color="auto"/>
              <w:right w:val="single" w:sz="8" w:space="0" w:color="auto"/>
            </w:tcBorders>
            <w:shd w:val="clear" w:color="auto" w:fill="FA8D3D" w:themeFill="accent6"/>
            <w:vAlign w:val="center"/>
            <w:hideMark/>
          </w:tcPr>
          <w:p w:rsidR="00A62157" w:rsidRPr="00A62157" w:rsidRDefault="00A62157" w:rsidP="00A62157">
            <w:pPr>
              <w:spacing w:after="0" w:line="240" w:lineRule="auto"/>
              <w:rPr>
                <w:rFonts w:ascii="Times New Roman" w:eastAsia="Times New Roman" w:hAnsi="Times New Roman" w:cs="Times New Roman"/>
              </w:rPr>
            </w:pPr>
          </w:p>
        </w:tc>
        <w:tc>
          <w:tcPr>
            <w:tcW w:w="2956" w:type="dxa"/>
            <w:tcBorders>
              <w:top w:val="nil"/>
              <w:left w:val="nil"/>
              <w:bottom w:val="single" w:sz="8" w:space="0" w:color="auto"/>
              <w:right w:val="single" w:sz="8" w:space="0" w:color="auto"/>
            </w:tcBorders>
            <w:shd w:val="clear" w:color="auto" w:fill="FA8D3D" w:themeFill="accent6"/>
            <w:tcMar>
              <w:top w:w="0" w:type="dxa"/>
              <w:left w:w="108" w:type="dxa"/>
              <w:bottom w:w="0" w:type="dxa"/>
              <w:right w:w="108" w:type="dxa"/>
            </w:tcMar>
            <w:hideMark/>
          </w:tcPr>
          <w:p w:rsidR="00A62157" w:rsidRPr="00A62157" w:rsidRDefault="00A62157" w:rsidP="00A62157">
            <w:pPr>
              <w:spacing w:before="100" w:beforeAutospacing="1" w:after="100" w:afterAutospacing="1" w:line="240" w:lineRule="auto"/>
              <w:ind w:firstLine="567"/>
              <w:jc w:val="center"/>
              <w:rPr>
                <w:rFonts w:ascii="Times New Roman" w:eastAsia="Times New Roman" w:hAnsi="Times New Roman" w:cs="Times New Roman"/>
              </w:rPr>
            </w:pPr>
            <w:r w:rsidRPr="00A62157">
              <w:rPr>
                <w:rFonts w:ascii="Times New Roman" w:eastAsia="Times New Roman" w:hAnsi="Times New Roman" w:cs="Times New Roman"/>
                <w:b/>
                <w:bCs/>
              </w:rPr>
              <w:t>1,6-3</w:t>
            </w:r>
          </w:p>
        </w:tc>
        <w:tc>
          <w:tcPr>
            <w:tcW w:w="2409" w:type="dxa"/>
            <w:tcBorders>
              <w:top w:val="nil"/>
              <w:left w:val="nil"/>
              <w:bottom w:val="single" w:sz="8" w:space="0" w:color="auto"/>
              <w:right w:val="single" w:sz="8" w:space="0" w:color="auto"/>
            </w:tcBorders>
            <w:shd w:val="clear" w:color="auto" w:fill="FA8D3D" w:themeFill="accent6"/>
            <w:tcMar>
              <w:top w:w="0" w:type="dxa"/>
              <w:left w:w="108" w:type="dxa"/>
              <w:bottom w:w="0" w:type="dxa"/>
              <w:right w:w="108" w:type="dxa"/>
            </w:tcMar>
            <w:hideMark/>
          </w:tcPr>
          <w:p w:rsidR="00A62157" w:rsidRPr="00A62157" w:rsidRDefault="00A62157" w:rsidP="00A62157">
            <w:pPr>
              <w:spacing w:before="100" w:beforeAutospacing="1" w:after="100" w:afterAutospacing="1" w:line="240" w:lineRule="auto"/>
              <w:ind w:firstLine="567"/>
              <w:jc w:val="center"/>
              <w:rPr>
                <w:rFonts w:ascii="Times New Roman" w:eastAsia="Times New Roman" w:hAnsi="Times New Roman" w:cs="Times New Roman"/>
              </w:rPr>
            </w:pPr>
            <w:r w:rsidRPr="00A62157">
              <w:rPr>
                <w:rFonts w:ascii="Times New Roman" w:eastAsia="Times New Roman" w:hAnsi="Times New Roman" w:cs="Times New Roman"/>
                <w:b/>
                <w:bCs/>
              </w:rPr>
              <w:t>3-4</w:t>
            </w:r>
          </w:p>
        </w:tc>
        <w:tc>
          <w:tcPr>
            <w:tcW w:w="2655" w:type="dxa"/>
            <w:tcBorders>
              <w:top w:val="nil"/>
              <w:left w:val="nil"/>
              <w:bottom w:val="single" w:sz="8" w:space="0" w:color="auto"/>
              <w:right w:val="single" w:sz="8" w:space="0" w:color="auto"/>
            </w:tcBorders>
            <w:shd w:val="clear" w:color="auto" w:fill="FA8D3D" w:themeFill="accent6"/>
            <w:tcMar>
              <w:top w:w="0" w:type="dxa"/>
              <w:left w:w="108" w:type="dxa"/>
              <w:bottom w:w="0" w:type="dxa"/>
              <w:right w:w="108" w:type="dxa"/>
            </w:tcMar>
            <w:hideMark/>
          </w:tcPr>
          <w:p w:rsidR="00A62157" w:rsidRPr="00A62157" w:rsidRDefault="00A62157" w:rsidP="00A62157">
            <w:pPr>
              <w:spacing w:before="100" w:beforeAutospacing="1" w:after="100" w:afterAutospacing="1" w:line="240" w:lineRule="auto"/>
              <w:ind w:firstLine="567"/>
              <w:jc w:val="center"/>
              <w:rPr>
                <w:rFonts w:ascii="Times New Roman" w:eastAsia="Times New Roman" w:hAnsi="Times New Roman" w:cs="Times New Roman"/>
              </w:rPr>
            </w:pPr>
            <w:r w:rsidRPr="00A62157">
              <w:rPr>
                <w:rFonts w:ascii="Times New Roman" w:eastAsia="Times New Roman" w:hAnsi="Times New Roman" w:cs="Times New Roman"/>
                <w:b/>
                <w:bCs/>
              </w:rPr>
              <w:t>4-5</w:t>
            </w:r>
          </w:p>
        </w:tc>
        <w:tc>
          <w:tcPr>
            <w:tcW w:w="2539" w:type="dxa"/>
            <w:tcBorders>
              <w:top w:val="nil"/>
              <w:left w:val="nil"/>
              <w:bottom w:val="single" w:sz="8" w:space="0" w:color="auto"/>
              <w:right w:val="single" w:sz="8" w:space="0" w:color="auto"/>
            </w:tcBorders>
            <w:shd w:val="clear" w:color="auto" w:fill="FA8D3D" w:themeFill="accent6"/>
            <w:tcMar>
              <w:top w:w="0" w:type="dxa"/>
              <w:left w:w="108" w:type="dxa"/>
              <w:bottom w:w="0" w:type="dxa"/>
              <w:right w:w="108" w:type="dxa"/>
            </w:tcMar>
            <w:hideMark/>
          </w:tcPr>
          <w:p w:rsidR="00A62157" w:rsidRPr="00A62157" w:rsidRDefault="00A62157" w:rsidP="00A62157">
            <w:pPr>
              <w:spacing w:before="100" w:beforeAutospacing="1" w:after="100" w:afterAutospacing="1" w:line="240" w:lineRule="auto"/>
              <w:ind w:firstLine="567"/>
              <w:jc w:val="center"/>
              <w:rPr>
                <w:rFonts w:ascii="Times New Roman" w:eastAsia="Times New Roman" w:hAnsi="Times New Roman" w:cs="Times New Roman"/>
              </w:rPr>
            </w:pPr>
            <w:r w:rsidRPr="00A62157">
              <w:rPr>
                <w:rFonts w:ascii="Times New Roman" w:eastAsia="Times New Roman" w:hAnsi="Times New Roman" w:cs="Times New Roman"/>
                <w:b/>
                <w:bCs/>
              </w:rPr>
              <w:t>5-6</w:t>
            </w:r>
          </w:p>
        </w:tc>
        <w:tc>
          <w:tcPr>
            <w:tcW w:w="3151" w:type="dxa"/>
            <w:tcBorders>
              <w:top w:val="nil"/>
              <w:left w:val="nil"/>
              <w:bottom w:val="single" w:sz="8" w:space="0" w:color="auto"/>
              <w:right w:val="single" w:sz="8" w:space="0" w:color="auto"/>
            </w:tcBorders>
            <w:shd w:val="clear" w:color="auto" w:fill="FA8D3D" w:themeFill="accent6"/>
            <w:tcMar>
              <w:top w:w="0" w:type="dxa"/>
              <w:left w:w="108" w:type="dxa"/>
              <w:bottom w:w="0" w:type="dxa"/>
              <w:right w:w="108" w:type="dxa"/>
            </w:tcMar>
            <w:hideMark/>
          </w:tcPr>
          <w:p w:rsidR="00A62157" w:rsidRPr="00A62157" w:rsidRDefault="00A62157" w:rsidP="00A62157">
            <w:pPr>
              <w:spacing w:before="100" w:beforeAutospacing="1" w:after="100" w:afterAutospacing="1" w:line="240" w:lineRule="auto"/>
              <w:ind w:firstLine="567"/>
              <w:jc w:val="center"/>
              <w:rPr>
                <w:rFonts w:ascii="Times New Roman" w:eastAsia="Times New Roman" w:hAnsi="Times New Roman" w:cs="Times New Roman"/>
              </w:rPr>
            </w:pPr>
            <w:r w:rsidRPr="00A62157">
              <w:rPr>
                <w:rFonts w:ascii="Times New Roman" w:eastAsia="Times New Roman" w:hAnsi="Times New Roman" w:cs="Times New Roman"/>
                <w:b/>
                <w:bCs/>
              </w:rPr>
              <w:t>6-7</w:t>
            </w:r>
          </w:p>
        </w:tc>
      </w:tr>
      <w:tr w:rsidR="00A62157" w:rsidRPr="00A62157" w:rsidTr="005E7D7E">
        <w:tc>
          <w:tcPr>
            <w:tcW w:w="2025" w:type="dxa"/>
            <w:tcBorders>
              <w:top w:val="nil"/>
              <w:left w:val="single" w:sz="8" w:space="0" w:color="auto"/>
              <w:bottom w:val="single" w:sz="8" w:space="0" w:color="auto"/>
              <w:right w:val="single" w:sz="8" w:space="0" w:color="auto"/>
            </w:tcBorders>
            <w:shd w:val="clear" w:color="auto" w:fill="FFFF00"/>
            <w:tcMar>
              <w:top w:w="0" w:type="dxa"/>
              <w:left w:w="108" w:type="dxa"/>
              <w:bottom w:w="0" w:type="dxa"/>
              <w:right w:w="108" w:type="dxa"/>
            </w:tcMar>
            <w:hideMark/>
          </w:tcPr>
          <w:p w:rsidR="00A62157" w:rsidRPr="00A62157" w:rsidRDefault="00A62157" w:rsidP="00A62157">
            <w:pPr>
              <w:spacing w:before="100" w:beforeAutospacing="1" w:after="100" w:afterAutospacing="1" w:line="240" w:lineRule="auto"/>
              <w:jc w:val="both"/>
              <w:rPr>
                <w:rFonts w:ascii="Times New Roman" w:eastAsia="Times New Roman" w:hAnsi="Times New Roman" w:cs="Times New Roman"/>
              </w:rPr>
            </w:pPr>
            <w:r w:rsidRPr="00A62157">
              <w:rPr>
                <w:rFonts w:ascii="Times New Roman" w:eastAsia="Times New Roman" w:hAnsi="Times New Roman" w:cs="Times New Roman"/>
                <w:b/>
                <w:bCs/>
              </w:rPr>
              <w:t>Мышление</w:t>
            </w:r>
          </w:p>
        </w:tc>
        <w:tc>
          <w:tcPr>
            <w:tcW w:w="2956" w:type="dxa"/>
            <w:tcBorders>
              <w:top w:val="nil"/>
              <w:left w:val="nil"/>
              <w:bottom w:val="single" w:sz="8" w:space="0" w:color="auto"/>
              <w:right w:val="single" w:sz="8" w:space="0" w:color="auto"/>
            </w:tcBorders>
            <w:shd w:val="clear" w:color="auto" w:fill="FDF0D7" w:themeFill="accent4" w:themeFillTint="33"/>
            <w:tcMar>
              <w:top w:w="0" w:type="dxa"/>
              <w:left w:w="108" w:type="dxa"/>
              <w:bottom w:w="0" w:type="dxa"/>
              <w:right w:w="108" w:type="dxa"/>
            </w:tcMar>
            <w:hideMark/>
          </w:tcPr>
          <w:p w:rsidR="00A62157" w:rsidRPr="00A62157" w:rsidRDefault="00A62157" w:rsidP="00A62157">
            <w:pPr>
              <w:spacing w:before="100" w:beforeAutospacing="1" w:after="100" w:afterAutospacing="1" w:line="240" w:lineRule="auto"/>
              <w:jc w:val="both"/>
              <w:rPr>
                <w:rFonts w:ascii="Times New Roman" w:eastAsia="Times New Roman" w:hAnsi="Times New Roman" w:cs="Times New Roman"/>
              </w:rPr>
            </w:pPr>
            <w:r w:rsidRPr="00A62157">
              <w:rPr>
                <w:rFonts w:ascii="Times New Roman" w:eastAsia="Times New Roman" w:hAnsi="Times New Roman" w:cs="Times New Roman"/>
              </w:rPr>
              <w:t>Наглядно-действенное</w:t>
            </w:r>
          </w:p>
        </w:tc>
        <w:tc>
          <w:tcPr>
            <w:tcW w:w="2409" w:type="dxa"/>
            <w:tcBorders>
              <w:top w:val="nil"/>
              <w:left w:val="nil"/>
              <w:bottom w:val="single" w:sz="8" w:space="0" w:color="auto"/>
              <w:right w:val="single" w:sz="8" w:space="0" w:color="auto"/>
            </w:tcBorders>
            <w:shd w:val="clear" w:color="auto" w:fill="FDF0D7" w:themeFill="accent4" w:themeFillTint="33"/>
            <w:tcMar>
              <w:top w:w="0" w:type="dxa"/>
              <w:left w:w="108" w:type="dxa"/>
              <w:bottom w:w="0" w:type="dxa"/>
              <w:right w:w="108" w:type="dxa"/>
            </w:tcMar>
            <w:hideMark/>
          </w:tcPr>
          <w:p w:rsidR="00A62157" w:rsidRPr="00A62157" w:rsidRDefault="00A62157" w:rsidP="00A62157">
            <w:pPr>
              <w:spacing w:before="100" w:beforeAutospacing="1" w:after="100" w:afterAutospacing="1" w:line="240" w:lineRule="auto"/>
              <w:jc w:val="both"/>
              <w:rPr>
                <w:rFonts w:ascii="Times New Roman" w:eastAsia="Times New Roman" w:hAnsi="Times New Roman" w:cs="Times New Roman"/>
              </w:rPr>
            </w:pPr>
            <w:r w:rsidRPr="00A62157">
              <w:rPr>
                <w:rFonts w:ascii="Times New Roman" w:eastAsia="Times New Roman" w:hAnsi="Times New Roman" w:cs="Times New Roman"/>
              </w:rPr>
              <w:t>Наглядно-образное</w:t>
            </w:r>
          </w:p>
        </w:tc>
        <w:tc>
          <w:tcPr>
            <w:tcW w:w="2655" w:type="dxa"/>
            <w:tcBorders>
              <w:top w:val="nil"/>
              <w:left w:val="nil"/>
              <w:bottom w:val="single" w:sz="8" w:space="0" w:color="auto"/>
              <w:right w:val="single" w:sz="8" w:space="0" w:color="auto"/>
            </w:tcBorders>
            <w:shd w:val="clear" w:color="auto" w:fill="FDF0D7" w:themeFill="accent4" w:themeFillTint="33"/>
            <w:tcMar>
              <w:top w:w="0" w:type="dxa"/>
              <w:left w:w="108" w:type="dxa"/>
              <w:bottom w:w="0" w:type="dxa"/>
              <w:right w:w="108" w:type="dxa"/>
            </w:tcMar>
            <w:hideMark/>
          </w:tcPr>
          <w:p w:rsidR="00A62157" w:rsidRPr="00A62157" w:rsidRDefault="00A62157" w:rsidP="00A62157">
            <w:pPr>
              <w:spacing w:before="100" w:beforeAutospacing="1" w:after="100" w:afterAutospacing="1" w:line="240" w:lineRule="auto"/>
              <w:jc w:val="both"/>
              <w:rPr>
                <w:rFonts w:ascii="Times New Roman" w:eastAsia="Times New Roman" w:hAnsi="Times New Roman" w:cs="Times New Roman"/>
              </w:rPr>
            </w:pPr>
            <w:r w:rsidRPr="00A62157">
              <w:rPr>
                <w:rFonts w:ascii="Times New Roman" w:eastAsia="Times New Roman" w:hAnsi="Times New Roman" w:cs="Times New Roman"/>
              </w:rPr>
              <w:t>Наглядно-образное</w:t>
            </w:r>
          </w:p>
        </w:tc>
        <w:tc>
          <w:tcPr>
            <w:tcW w:w="2539" w:type="dxa"/>
            <w:tcBorders>
              <w:top w:val="nil"/>
              <w:left w:val="nil"/>
              <w:bottom w:val="single" w:sz="8" w:space="0" w:color="auto"/>
              <w:right w:val="single" w:sz="8" w:space="0" w:color="auto"/>
            </w:tcBorders>
            <w:shd w:val="clear" w:color="auto" w:fill="FDF0D7" w:themeFill="accent4" w:themeFillTint="33"/>
            <w:tcMar>
              <w:top w:w="0" w:type="dxa"/>
              <w:left w:w="108" w:type="dxa"/>
              <w:bottom w:w="0" w:type="dxa"/>
              <w:right w:w="108" w:type="dxa"/>
            </w:tcMar>
            <w:hideMark/>
          </w:tcPr>
          <w:p w:rsidR="00A62157" w:rsidRPr="00A62157" w:rsidRDefault="00A62157" w:rsidP="00A62157">
            <w:pPr>
              <w:spacing w:before="100" w:beforeAutospacing="1" w:after="100" w:afterAutospacing="1" w:line="240" w:lineRule="auto"/>
              <w:jc w:val="both"/>
              <w:rPr>
                <w:rFonts w:ascii="Times New Roman" w:eastAsia="Times New Roman" w:hAnsi="Times New Roman" w:cs="Times New Roman"/>
              </w:rPr>
            </w:pPr>
            <w:r w:rsidRPr="00A62157">
              <w:rPr>
                <w:rFonts w:ascii="Times New Roman" w:eastAsia="Times New Roman" w:hAnsi="Times New Roman" w:cs="Times New Roman"/>
              </w:rPr>
              <w:t>Наглядно-образное, начало формирования образно-схематического</w:t>
            </w:r>
          </w:p>
        </w:tc>
        <w:tc>
          <w:tcPr>
            <w:tcW w:w="3151" w:type="dxa"/>
            <w:tcBorders>
              <w:top w:val="nil"/>
              <w:left w:val="nil"/>
              <w:bottom w:val="single" w:sz="8" w:space="0" w:color="auto"/>
              <w:right w:val="single" w:sz="8" w:space="0" w:color="auto"/>
            </w:tcBorders>
            <w:shd w:val="clear" w:color="auto" w:fill="FDF0D7" w:themeFill="accent4" w:themeFillTint="33"/>
            <w:tcMar>
              <w:top w:w="0" w:type="dxa"/>
              <w:left w:w="108" w:type="dxa"/>
              <w:bottom w:w="0" w:type="dxa"/>
              <w:right w:w="108" w:type="dxa"/>
            </w:tcMar>
            <w:hideMark/>
          </w:tcPr>
          <w:p w:rsidR="00A62157" w:rsidRPr="00A62157" w:rsidRDefault="00A62157" w:rsidP="00A62157">
            <w:pPr>
              <w:spacing w:before="100" w:beforeAutospacing="1" w:after="100" w:afterAutospacing="1" w:line="240" w:lineRule="auto"/>
              <w:jc w:val="both"/>
              <w:rPr>
                <w:rFonts w:ascii="Times New Roman" w:eastAsia="Times New Roman" w:hAnsi="Times New Roman" w:cs="Times New Roman"/>
              </w:rPr>
            </w:pPr>
            <w:r w:rsidRPr="00A62157">
              <w:rPr>
                <w:rFonts w:ascii="Times New Roman" w:eastAsia="Times New Roman" w:hAnsi="Times New Roman" w:cs="Times New Roman"/>
              </w:rPr>
              <w:t>Элементы логического, развиваются на основе наглядно-образного</w:t>
            </w:r>
          </w:p>
        </w:tc>
      </w:tr>
      <w:tr w:rsidR="00A62157" w:rsidRPr="00A62157" w:rsidTr="005E7D7E">
        <w:tc>
          <w:tcPr>
            <w:tcW w:w="2025" w:type="dxa"/>
            <w:tcBorders>
              <w:top w:val="nil"/>
              <w:left w:val="single" w:sz="8" w:space="0" w:color="auto"/>
              <w:bottom w:val="single" w:sz="8" w:space="0" w:color="auto"/>
              <w:right w:val="single" w:sz="8" w:space="0" w:color="auto"/>
            </w:tcBorders>
            <w:shd w:val="clear" w:color="auto" w:fill="FFFF00"/>
            <w:tcMar>
              <w:top w:w="0" w:type="dxa"/>
              <w:left w:w="108" w:type="dxa"/>
              <w:bottom w:w="0" w:type="dxa"/>
              <w:right w:w="108" w:type="dxa"/>
            </w:tcMar>
            <w:hideMark/>
          </w:tcPr>
          <w:p w:rsidR="00A62157" w:rsidRPr="00A62157" w:rsidRDefault="00A62157" w:rsidP="00A62157">
            <w:pPr>
              <w:spacing w:before="100" w:beforeAutospacing="1" w:after="100" w:afterAutospacing="1" w:line="240" w:lineRule="auto"/>
              <w:jc w:val="both"/>
              <w:rPr>
                <w:rFonts w:ascii="Times New Roman" w:eastAsia="Times New Roman" w:hAnsi="Times New Roman" w:cs="Times New Roman"/>
              </w:rPr>
            </w:pPr>
            <w:r w:rsidRPr="00A62157">
              <w:rPr>
                <w:rFonts w:ascii="Times New Roman" w:eastAsia="Times New Roman" w:hAnsi="Times New Roman" w:cs="Times New Roman"/>
                <w:b/>
                <w:bCs/>
              </w:rPr>
              <w:t>Речь</w:t>
            </w:r>
          </w:p>
        </w:tc>
        <w:tc>
          <w:tcPr>
            <w:tcW w:w="2956" w:type="dxa"/>
            <w:tcBorders>
              <w:top w:val="nil"/>
              <w:left w:val="nil"/>
              <w:bottom w:val="single" w:sz="8" w:space="0" w:color="auto"/>
              <w:right w:val="single" w:sz="8" w:space="0" w:color="auto"/>
            </w:tcBorders>
            <w:shd w:val="clear" w:color="auto" w:fill="FDF0D7" w:themeFill="accent4" w:themeFillTint="33"/>
            <w:tcMar>
              <w:top w:w="0" w:type="dxa"/>
              <w:left w:w="108" w:type="dxa"/>
              <w:bottom w:w="0" w:type="dxa"/>
              <w:right w:w="108" w:type="dxa"/>
            </w:tcMar>
            <w:hideMark/>
          </w:tcPr>
          <w:p w:rsidR="00A62157" w:rsidRPr="00A62157" w:rsidRDefault="00A62157" w:rsidP="00A62157">
            <w:pPr>
              <w:spacing w:before="100" w:beforeAutospacing="1" w:after="100" w:afterAutospacing="1" w:line="240" w:lineRule="auto"/>
              <w:jc w:val="both"/>
              <w:rPr>
                <w:rFonts w:ascii="Times New Roman" w:eastAsia="Times New Roman" w:hAnsi="Times New Roman" w:cs="Times New Roman"/>
              </w:rPr>
            </w:pPr>
            <w:r w:rsidRPr="00A62157">
              <w:rPr>
                <w:rFonts w:ascii="Times New Roman" w:eastAsia="Times New Roman" w:hAnsi="Times New Roman" w:cs="Times New Roman"/>
              </w:rPr>
              <w:t xml:space="preserve">Увеличение словарного запаса                                    </w:t>
            </w:r>
          </w:p>
          <w:p w:rsidR="00A62157" w:rsidRPr="00A62157" w:rsidRDefault="00A62157" w:rsidP="00A62157">
            <w:pPr>
              <w:spacing w:before="100" w:beforeAutospacing="1" w:after="100" w:afterAutospacing="1" w:line="240" w:lineRule="auto"/>
              <w:jc w:val="both"/>
              <w:rPr>
                <w:rFonts w:ascii="Times New Roman" w:eastAsia="Times New Roman" w:hAnsi="Times New Roman" w:cs="Times New Roman"/>
              </w:rPr>
            </w:pPr>
            <w:r w:rsidRPr="00A62157">
              <w:rPr>
                <w:rFonts w:ascii="Times New Roman" w:eastAsia="Times New Roman" w:hAnsi="Times New Roman" w:cs="Times New Roman"/>
              </w:rPr>
              <w:t>Способность понимать обобщённое значение слов</w:t>
            </w:r>
          </w:p>
        </w:tc>
        <w:tc>
          <w:tcPr>
            <w:tcW w:w="2409" w:type="dxa"/>
            <w:tcBorders>
              <w:top w:val="nil"/>
              <w:left w:val="nil"/>
              <w:bottom w:val="single" w:sz="8" w:space="0" w:color="auto"/>
              <w:right w:val="single" w:sz="8" w:space="0" w:color="auto"/>
            </w:tcBorders>
            <w:shd w:val="clear" w:color="auto" w:fill="FDF0D7" w:themeFill="accent4" w:themeFillTint="33"/>
            <w:tcMar>
              <w:top w:w="0" w:type="dxa"/>
              <w:left w:w="108" w:type="dxa"/>
              <w:bottom w:w="0" w:type="dxa"/>
              <w:right w:w="108" w:type="dxa"/>
            </w:tcMar>
            <w:hideMark/>
          </w:tcPr>
          <w:p w:rsidR="00A62157" w:rsidRPr="00A62157" w:rsidRDefault="00A62157" w:rsidP="00A62157">
            <w:pPr>
              <w:spacing w:before="100" w:beforeAutospacing="1" w:after="100" w:afterAutospacing="1" w:line="240" w:lineRule="auto"/>
              <w:ind w:firstLine="567"/>
              <w:jc w:val="both"/>
              <w:rPr>
                <w:rFonts w:ascii="Times New Roman" w:eastAsia="Times New Roman" w:hAnsi="Times New Roman" w:cs="Times New Roman"/>
              </w:rPr>
            </w:pPr>
            <w:r w:rsidRPr="00A62157">
              <w:rPr>
                <w:rFonts w:ascii="Times New Roman" w:eastAsia="Times New Roman" w:hAnsi="Times New Roman" w:cs="Times New Roman"/>
              </w:rPr>
              <w:t>Начало формирования связной речи, начинает понимать прилагательные</w:t>
            </w:r>
          </w:p>
        </w:tc>
        <w:tc>
          <w:tcPr>
            <w:tcW w:w="2655" w:type="dxa"/>
            <w:tcBorders>
              <w:top w:val="nil"/>
              <w:left w:val="nil"/>
              <w:bottom w:val="single" w:sz="8" w:space="0" w:color="auto"/>
              <w:right w:val="single" w:sz="8" w:space="0" w:color="auto"/>
            </w:tcBorders>
            <w:shd w:val="clear" w:color="auto" w:fill="FDF0D7" w:themeFill="accent4" w:themeFillTint="33"/>
            <w:tcMar>
              <w:top w:w="0" w:type="dxa"/>
              <w:left w:w="108" w:type="dxa"/>
              <w:bottom w:w="0" w:type="dxa"/>
              <w:right w:w="108" w:type="dxa"/>
            </w:tcMar>
            <w:hideMark/>
          </w:tcPr>
          <w:p w:rsidR="00A62157" w:rsidRPr="00A62157" w:rsidRDefault="00A62157" w:rsidP="00A62157">
            <w:pPr>
              <w:spacing w:before="100" w:beforeAutospacing="1" w:after="100" w:afterAutospacing="1" w:line="240" w:lineRule="auto"/>
              <w:jc w:val="both"/>
              <w:rPr>
                <w:rFonts w:ascii="Times New Roman" w:eastAsia="Times New Roman" w:hAnsi="Times New Roman" w:cs="Times New Roman"/>
              </w:rPr>
            </w:pPr>
            <w:r w:rsidRPr="00A62157">
              <w:rPr>
                <w:rFonts w:ascii="Times New Roman" w:eastAsia="Times New Roman" w:hAnsi="Times New Roman" w:cs="Times New Roman"/>
              </w:rPr>
              <w:t>Завершение стадии формирования активной речи, учится излагать мысли</w:t>
            </w:r>
          </w:p>
        </w:tc>
        <w:tc>
          <w:tcPr>
            <w:tcW w:w="2539" w:type="dxa"/>
            <w:tcBorders>
              <w:top w:val="nil"/>
              <w:left w:val="nil"/>
              <w:bottom w:val="single" w:sz="8" w:space="0" w:color="auto"/>
              <w:right w:val="single" w:sz="8" w:space="0" w:color="auto"/>
            </w:tcBorders>
            <w:shd w:val="clear" w:color="auto" w:fill="FDF0D7" w:themeFill="accent4" w:themeFillTint="33"/>
            <w:tcMar>
              <w:top w:w="0" w:type="dxa"/>
              <w:left w:w="108" w:type="dxa"/>
              <w:bottom w:w="0" w:type="dxa"/>
              <w:right w:w="108" w:type="dxa"/>
            </w:tcMar>
            <w:hideMark/>
          </w:tcPr>
          <w:p w:rsidR="00A62157" w:rsidRPr="00A62157" w:rsidRDefault="00A62157" w:rsidP="00A62157">
            <w:pPr>
              <w:spacing w:before="100" w:beforeAutospacing="1" w:after="100" w:afterAutospacing="1" w:line="240" w:lineRule="auto"/>
              <w:jc w:val="both"/>
              <w:rPr>
                <w:rFonts w:ascii="Times New Roman" w:eastAsia="Times New Roman" w:hAnsi="Times New Roman" w:cs="Times New Roman"/>
              </w:rPr>
            </w:pPr>
            <w:r w:rsidRPr="00A62157">
              <w:rPr>
                <w:rFonts w:ascii="Times New Roman" w:eastAsia="Times New Roman" w:hAnsi="Times New Roman" w:cs="Times New Roman"/>
              </w:rPr>
              <w:t>Формирование планирующей функции речи</w:t>
            </w:r>
          </w:p>
        </w:tc>
        <w:tc>
          <w:tcPr>
            <w:tcW w:w="3151" w:type="dxa"/>
            <w:tcBorders>
              <w:top w:val="nil"/>
              <w:left w:val="nil"/>
              <w:bottom w:val="single" w:sz="8" w:space="0" w:color="auto"/>
              <w:right w:val="single" w:sz="8" w:space="0" w:color="auto"/>
            </w:tcBorders>
            <w:shd w:val="clear" w:color="auto" w:fill="FDF0D7" w:themeFill="accent4" w:themeFillTint="33"/>
            <w:tcMar>
              <w:top w:w="0" w:type="dxa"/>
              <w:left w:w="108" w:type="dxa"/>
              <w:bottom w:w="0" w:type="dxa"/>
              <w:right w:w="108" w:type="dxa"/>
            </w:tcMar>
            <w:hideMark/>
          </w:tcPr>
          <w:p w:rsidR="00A62157" w:rsidRPr="00A62157" w:rsidRDefault="00A62157" w:rsidP="00A62157">
            <w:pPr>
              <w:spacing w:before="100" w:beforeAutospacing="1" w:after="100" w:afterAutospacing="1" w:line="240" w:lineRule="auto"/>
              <w:jc w:val="both"/>
              <w:rPr>
                <w:rFonts w:ascii="Times New Roman" w:eastAsia="Times New Roman" w:hAnsi="Times New Roman" w:cs="Times New Roman"/>
              </w:rPr>
            </w:pPr>
            <w:r w:rsidRPr="00A62157">
              <w:rPr>
                <w:rFonts w:ascii="Times New Roman" w:eastAsia="Times New Roman" w:hAnsi="Times New Roman" w:cs="Times New Roman"/>
              </w:rPr>
              <w:t>Развитие внутренней речи</w:t>
            </w:r>
          </w:p>
        </w:tc>
      </w:tr>
      <w:tr w:rsidR="00A62157" w:rsidRPr="00A62157" w:rsidTr="005E7D7E">
        <w:tc>
          <w:tcPr>
            <w:tcW w:w="2025" w:type="dxa"/>
            <w:tcBorders>
              <w:top w:val="nil"/>
              <w:left w:val="single" w:sz="8" w:space="0" w:color="auto"/>
              <w:bottom w:val="single" w:sz="8" w:space="0" w:color="auto"/>
              <w:right w:val="single" w:sz="8" w:space="0" w:color="auto"/>
            </w:tcBorders>
            <w:shd w:val="clear" w:color="auto" w:fill="FFFF00"/>
            <w:tcMar>
              <w:top w:w="0" w:type="dxa"/>
              <w:left w:w="108" w:type="dxa"/>
              <w:bottom w:w="0" w:type="dxa"/>
              <w:right w:w="108" w:type="dxa"/>
            </w:tcMar>
            <w:hideMark/>
          </w:tcPr>
          <w:p w:rsidR="00A62157" w:rsidRPr="00A62157" w:rsidRDefault="00A62157" w:rsidP="00A62157">
            <w:pPr>
              <w:spacing w:before="100" w:beforeAutospacing="1" w:after="100" w:afterAutospacing="1" w:line="240" w:lineRule="auto"/>
              <w:jc w:val="both"/>
              <w:rPr>
                <w:rFonts w:ascii="Times New Roman" w:eastAsia="Times New Roman" w:hAnsi="Times New Roman" w:cs="Times New Roman"/>
              </w:rPr>
            </w:pPr>
            <w:r w:rsidRPr="00A62157">
              <w:rPr>
                <w:rFonts w:ascii="Times New Roman" w:eastAsia="Times New Roman" w:hAnsi="Times New Roman" w:cs="Times New Roman"/>
                <w:b/>
                <w:bCs/>
              </w:rPr>
              <w:t>Произвольность познавательных процессов</w:t>
            </w:r>
          </w:p>
        </w:tc>
        <w:tc>
          <w:tcPr>
            <w:tcW w:w="2956" w:type="dxa"/>
            <w:tcBorders>
              <w:top w:val="nil"/>
              <w:left w:val="nil"/>
              <w:bottom w:val="single" w:sz="8" w:space="0" w:color="auto"/>
              <w:right w:val="single" w:sz="8" w:space="0" w:color="auto"/>
            </w:tcBorders>
            <w:shd w:val="clear" w:color="auto" w:fill="FDF0D7" w:themeFill="accent4" w:themeFillTint="33"/>
            <w:tcMar>
              <w:top w:w="0" w:type="dxa"/>
              <w:left w:w="108" w:type="dxa"/>
              <w:bottom w:w="0" w:type="dxa"/>
              <w:right w:w="108" w:type="dxa"/>
            </w:tcMar>
            <w:hideMark/>
          </w:tcPr>
          <w:p w:rsidR="00A62157" w:rsidRPr="00A62157" w:rsidRDefault="00A62157" w:rsidP="00A62157">
            <w:pPr>
              <w:spacing w:before="100" w:beforeAutospacing="1" w:after="100" w:afterAutospacing="1" w:line="240" w:lineRule="auto"/>
              <w:rPr>
                <w:rFonts w:ascii="Times New Roman" w:eastAsia="Times New Roman" w:hAnsi="Times New Roman" w:cs="Times New Roman"/>
              </w:rPr>
            </w:pPr>
            <w:r w:rsidRPr="00A62157">
              <w:rPr>
                <w:rFonts w:ascii="Times New Roman" w:eastAsia="Times New Roman" w:hAnsi="Times New Roman" w:cs="Times New Roman"/>
              </w:rPr>
              <w:t>Внимание и память непроизвольные</w:t>
            </w:r>
          </w:p>
        </w:tc>
        <w:tc>
          <w:tcPr>
            <w:tcW w:w="2409" w:type="dxa"/>
            <w:tcBorders>
              <w:top w:val="nil"/>
              <w:left w:val="nil"/>
              <w:bottom w:val="single" w:sz="8" w:space="0" w:color="auto"/>
              <w:right w:val="single" w:sz="8" w:space="0" w:color="auto"/>
            </w:tcBorders>
            <w:shd w:val="clear" w:color="auto" w:fill="FDF0D7" w:themeFill="accent4" w:themeFillTint="33"/>
            <w:tcMar>
              <w:top w:w="0" w:type="dxa"/>
              <w:left w:w="108" w:type="dxa"/>
              <w:bottom w:w="0" w:type="dxa"/>
              <w:right w:w="108" w:type="dxa"/>
            </w:tcMar>
            <w:hideMark/>
          </w:tcPr>
          <w:p w:rsidR="00A62157" w:rsidRPr="00A62157" w:rsidRDefault="00A62157" w:rsidP="00A62157">
            <w:pPr>
              <w:spacing w:before="100" w:beforeAutospacing="1" w:after="100" w:afterAutospacing="1" w:line="240" w:lineRule="auto"/>
              <w:jc w:val="both"/>
              <w:rPr>
                <w:rFonts w:ascii="Times New Roman" w:eastAsia="Times New Roman" w:hAnsi="Times New Roman" w:cs="Times New Roman"/>
              </w:rPr>
            </w:pPr>
            <w:r w:rsidRPr="00A62157">
              <w:rPr>
                <w:rFonts w:ascii="Times New Roman" w:eastAsia="Times New Roman" w:hAnsi="Times New Roman" w:cs="Times New Roman"/>
              </w:rPr>
              <w:t>Внимание и память непроизвольные</w:t>
            </w:r>
          </w:p>
        </w:tc>
        <w:tc>
          <w:tcPr>
            <w:tcW w:w="2655" w:type="dxa"/>
            <w:tcBorders>
              <w:top w:val="nil"/>
              <w:left w:val="nil"/>
              <w:bottom w:val="single" w:sz="8" w:space="0" w:color="auto"/>
              <w:right w:val="single" w:sz="8" w:space="0" w:color="auto"/>
            </w:tcBorders>
            <w:shd w:val="clear" w:color="auto" w:fill="FDF0D7" w:themeFill="accent4" w:themeFillTint="33"/>
            <w:tcMar>
              <w:top w:w="0" w:type="dxa"/>
              <w:left w:w="108" w:type="dxa"/>
              <w:bottom w:w="0" w:type="dxa"/>
              <w:right w:w="108" w:type="dxa"/>
            </w:tcMar>
            <w:hideMark/>
          </w:tcPr>
          <w:p w:rsidR="00A62157" w:rsidRPr="00A62157" w:rsidRDefault="00A62157" w:rsidP="00A62157">
            <w:pPr>
              <w:spacing w:before="100" w:beforeAutospacing="1" w:after="100" w:afterAutospacing="1" w:line="240" w:lineRule="auto"/>
              <w:rPr>
                <w:rFonts w:ascii="Times New Roman" w:eastAsia="Times New Roman" w:hAnsi="Times New Roman" w:cs="Times New Roman"/>
              </w:rPr>
            </w:pPr>
            <w:r w:rsidRPr="00A62157">
              <w:rPr>
                <w:rFonts w:ascii="Times New Roman" w:eastAsia="Times New Roman" w:hAnsi="Times New Roman" w:cs="Times New Roman"/>
              </w:rPr>
              <w:t>Внимание и память непроизвольные; начинает развиваться произвольное внимание в игре</w:t>
            </w:r>
          </w:p>
        </w:tc>
        <w:tc>
          <w:tcPr>
            <w:tcW w:w="2539" w:type="dxa"/>
            <w:tcBorders>
              <w:top w:val="nil"/>
              <w:left w:val="nil"/>
              <w:bottom w:val="single" w:sz="8" w:space="0" w:color="auto"/>
              <w:right w:val="single" w:sz="8" w:space="0" w:color="auto"/>
            </w:tcBorders>
            <w:shd w:val="clear" w:color="auto" w:fill="FDF0D7" w:themeFill="accent4" w:themeFillTint="33"/>
            <w:tcMar>
              <w:top w:w="0" w:type="dxa"/>
              <w:left w:w="108" w:type="dxa"/>
              <w:bottom w:w="0" w:type="dxa"/>
              <w:right w:w="108" w:type="dxa"/>
            </w:tcMar>
            <w:hideMark/>
          </w:tcPr>
          <w:p w:rsidR="00A62157" w:rsidRPr="00A62157" w:rsidRDefault="00A62157" w:rsidP="00A62157">
            <w:pPr>
              <w:spacing w:before="100" w:beforeAutospacing="1" w:after="100" w:afterAutospacing="1" w:line="240" w:lineRule="auto"/>
              <w:jc w:val="both"/>
              <w:rPr>
                <w:rFonts w:ascii="Times New Roman" w:eastAsia="Times New Roman" w:hAnsi="Times New Roman" w:cs="Times New Roman"/>
              </w:rPr>
            </w:pPr>
            <w:r w:rsidRPr="00A62157">
              <w:rPr>
                <w:rFonts w:ascii="Times New Roman" w:eastAsia="Times New Roman" w:hAnsi="Times New Roman" w:cs="Times New Roman"/>
              </w:rPr>
              <w:t>Развитие целенаправленного запоминания</w:t>
            </w:r>
          </w:p>
        </w:tc>
        <w:tc>
          <w:tcPr>
            <w:tcW w:w="3151" w:type="dxa"/>
            <w:tcBorders>
              <w:top w:val="nil"/>
              <w:left w:val="nil"/>
              <w:bottom w:val="single" w:sz="8" w:space="0" w:color="auto"/>
              <w:right w:val="single" w:sz="8" w:space="0" w:color="auto"/>
            </w:tcBorders>
            <w:shd w:val="clear" w:color="auto" w:fill="FDF0D7" w:themeFill="accent4" w:themeFillTint="33"/>
            <w:tcMar>
              <w:top w:w="0" w:type="dxa"/>
              <w:left w:w="108" w:type="dxa"/>
              <w:bottom w:w="0" w:type="dxa"/>
              <w:right w:w="108" w:type="dxa"/>
            </w:tcMar>
            <w:hideMark/>
          </w:tcPr>
          <w:p w:rsidR="00A62157" w:rsidRDefault="00A62157" w:rsidP="00A62157">
            <w:pPr>
              <w:spacing w:before="100" w:beforeAutospacing="1" w:after="100" w:afterAutospacing="1" w:line="240" w:lineRule="auto"/>
              <w:rPr>
                <w:rFonts w:ascii="Times New Roman" w:eastAsia="Times New Roman" w:hAnsi="Times New Roman" w:cs="Times New Roman"/>
              </w:rPr>
            </w:pPr>
            <w:r w:rsidRPr="00A62157">
              <w:rPr>
                <w:rFonts w:ascii="Times New Roman" w:eastAsia="Times New Roman" w:hAnsi="Times New Roman" w:cs="Times New Roman"/>
              </w:rPr>
              <w:t>Начало формирования произвольности как умения прилагать усилия и концентрировать процесс усвоения</w:t>
            </w:r>
          </w:p>
          <w:p w:rsidR="005836CF" w:rsidRPr="00A62157" w:rsidRDefault="005836CF" w:rsidP="00A62157">
            <w:pPr>
              <w:spacing w:before="100" w:beforeAutospacing="1" w:after="100" w:afterAutospacing="1" w:line="240" w:lineRule="auto"/>
              <w:rPr>
                <w:rFonts w:ascii="Times New Roman" w:eastAsia="Times New Roman" w:hAnsi="Times New Roman" w:cs="Times New Roman"/>
              </w:rPr>
            </w:pPr>
          </w:p>
        </w:tc>
      </w:tr>
      <w:tr w:rsidR="00A62157" w:rsidRPr="00A62157" w:rsidTr="005E7D7E">
        <w:tc>
          <w:tcPr>
            <w:tcW w:w="2025" w:type="dxa"/>
            <w:tcBorders>
              <w:top w:val="nil"/>
              <w:left w:val="single" w:sz="8" w:space="0" w:color="auto"/>
              <w:bottom w:val="single" w:sz="8" w:space="0" w:color="auto"/>
              <w:right w:val="single" w:sz="8" w:space="0" w:color="auto"/>
            </w:tcBorders>
            <w:shd w:val="clear" w:color="auto" w:fill="FFFF00"/>
            <w:tcMar>
              <w:top w:w="0" w:type="dxa"/>
              <w:left w:w="108" w:type="dxa"/>
              <w:bottom w:w="0" w:type="dxa"/>
              <w:right w:w="108" w:type="dxa"/>
            </w:tcMar>
            <w:hideMark/>
          </w:tcPr>
          <w:p w:rsidR="00A62157" w:rsidRPr="00A62157" w:rsidRDefault="00A62157" w:rsidP="00A62157">
            <w:pPr>
              <w:spacing w:before="100" w:beforeAutospacing="1" w:after="100" w:afterAutospacing="1" w:line="240" w:lineRule="auto"/>
              <w:jc w:val="both"/>
              <w:rPr>
                <w:rFonts w:ascii="Times New Roman" w:eastAsia="Times New Roman" w:hAnsi="Times New Roman" w:cs="Times New Roman"/>
              </w:rPr>
            </w:pPr>
            <w:r w:rsidRPr="00A62157">
              <w:rPr>
                <w:rFonts w:ascii="Times New Roman" w:eastAsia="Times New Roman" w:hAnsi="Times New Roman" w:cs="Times New Roman"/>
                <w:b/>
                <w:bCs/>
              </w:rPr>
              <w:t>Физиологическая чувствительность</w:t>
            </w:r>
          </w:p>
        </w:tc>
        <w:tc>
          <w:tcPr>
            <w:tcW w:w="2956" w:type="dxa"/>
            <w:tcBorders>
              <w:top w:val="nil"/>
              <w:left w:val="nil"/>
              <w:bottom w:val="single" w:sz="8" w:space="0" w:color="auto"/>
              <w:right w:val="single" w:sz="8" w:space="0" w:color="auto"/>
            </w:tcBorders>
            <w:shd w:val="clear" w:color="auto" w:fill="FDF0D7" w:themeFill="accent4" w:themeFillTint="33"/>
            <w:tcMar>
              <w:top w:w="0" w:type="dxa"/>
              <w:left w:w="108" w:type="dxa"/>
              <w:bottom w:w="0" w:type="dxa"/>
              <w:right w:w="108" w:type="dxa"/>
            </w:tcMar>
            <w:hideMark/>
          </w:tcPr>
          <w:p w:rsidR="00A62157" w:rsidRPr="00A62157" w:rsidRDefault="00A62157" w:rsidP="00A62157">
            <w:pPr>
              <w:spacing w:before="100" w:beforeAutospacing="1" w:after="100" w:afterAutospacing="1" w:line="240" w:lineRule="auto"/>
              <w:rPr>
                <w:rFonts w:ascii="Times New Roman" w:eastAsia="Times New Roman" w:hAnsi="Times New Roman" w:cs="Times New Roman"/>
              </w:rPr>
            </w:pPr>
            <w:r w:rsidRPr="00A62157">
              <w:rPr>
                <w:rFonts w:ascii="Times New Roman" w:eastAsia="Times New Roman" w:hAnsi="Times New Roman" w:cs="Times New Roman"/>
              </w:rPr>
              <w:t>Высокая чувствительность к физическому дискомфорту</w:t>
            </w:r>
          </w:p>
        </w:tc>
        <w:tc>
          <w:tcPr>
            <w:tcW w:w="2409" w:type="dxa"/>
            <w:tcBorders>
              <w:top w:val="nil"/>
              <w:left w:val="nil"/>
              <w:bottom w:val="single" w:sz="8" w:space="0" w:color="auto"/>
              <w:right w:val="single" w:sz="8" w:space="0" w:color="auto"/>
            </w:tcBorders>
            <w:shd w:val="clear" w:color="auto" w:fill="FDF0D7" w:themeFill="accent4" w:themeFillTint="33"/>
            <w:tcMar>
              <w:top w:w="0" w:type="dxa"/>
              <w:left w:w="108" w:type="dxa"/>
              <w:bottom w:w="0" w:type="dxa"/>
              <w:right w:w="108" w:type="dxa"/>
            </w:tcMar>
            <w:hideMark/>
          </w:tcPr>
          <w:p w:rsidR="00A62157" w:rsidRPr="00A62157" w:rsidRDefault="00A62157" w:rsidP="00A62157">
            <w:pPr>
              <w:spacing w:before="100" w:beforeAutospacing="1" w:after="100" w:afterAutospacing="1" w:line="240" w:lineRule="auto"/>
              <w:rPr>
                <w:rFonts w:ascii="Times New Roman" w:eastAsia="Times New Roman" w:hAnsi="Times New Roman" w:cs="Times New Roman"/>
              </w:rPr>
            </w:pPr>
            <w:r w:rsidRPr="00A62157">
              <w:rPr>
                <w:rFonts w:ascii="Times New Roman" w:eastAsia="Times New Roman" w:hAnsi="Times New Roman" w:cs="Times New Roman"/>
              </w:rPr>
              <w:t>Высокая чувствительность к физическому дискомфорту</w:t>
            </w:r>
          </w:p>
        </w:tc>
        <w:tc>
          <w:tcPr>
            <w:tcW w:w="2655" w:type="dxa"/>
            <w:tcBorders>
              <w:top w:val="nil"/>
              <w:left w:val="nil"/>
              <w:bottom w:val="single" w:sz="8" w:space="0" w:color="auto"/>
              <w:right w:val="single" w:sz="8" w:space="0" w:color="auto"/>
            </w:tcBorders>
            <w:shd w:val="clear" w:color="auto" w:fill="FDF0D7" w:themeFill="accent4" w:themeFillTint="33"/>
            <w:tcMar>
              <w:top w:w="0" w:type="dxa"/>
              <w:left w:w="108" w:type="dxa"/>
              <w:bottom w:w="0" w:type="dxa"/>
              <w:right w:w="108" w:type="dxa"/>
            </w:tcMar>
            <w:hideMark/>
          </w:tcPr>
          <w:p w:rsidR="00A62157" w:rsidRPr="00A62157" w:rsidRDefault="00A62157" w:rsidP="00A62157">
            <w:pPr>
              <w:spacing w:before="100" w:beforeAutospacing="1" w:after="100" w:afterAutospacing="1" w:line="240" w:lineRule="auto"/>
              <w:rPr>
                <w:rFonts w:ascii="Times New Roman" w:eastAsia="Times New Roman" w:hAnsi="Times New Roman" w:cs="Times New Roman"/>
              </w:rPr>
            </w:pPr>
            <w:r w:rsidRPr="00A62157">
              <w:rPr>
                <w:rFonts w:ascii="Times New Roman" w:eastAsia="Times New Roman" w:hAnsi="Times New Roman" w:cs="Times New Roman"/>
              </w:rPr>
              <w:t>Уменьшение чувствительности к дискомфорту</w:t>
            </w:r>
          </w:p>
        </w:tc>
        <w:tc>
          <w:tcPr>
            <w:tcW w:w="2539" w:type="dxa"/>
            <w:tcBorders>
              <w:top w:val="nil"/>
              <w:left w:val="nil"/>
              <w:bottom w:val="single" w:sz="8" w:space="0" w:color="auto"/>
              <w:right w:val="single" w:sz="8" w:space="0" w:color="auto"/>
            </w:tcBorders>
            <w:shd w:val="clear" w:color="auto" w:fill="FDF0D7" w:themeFill="accent4" w:themeFillTint="33"/>
            <w:tcMar>
              <w:top w:w="0" w:type="dxa"/>
              <w:left w:w="108" w:type="dxa"/>
              <w:bottom w:w="0" w:type="dxa"/>
              <w:right w:w="108" w:type="dxa"/>
            </w:tcMar>
            <w:hideMark/>
          </w:tcPr>
          <w:p w:rsidR="00A62157" w:rsidRPr="00A62157" w:rsidRDefault="00A62157" w:rsidP="00A62157">
            <w:pPr>
              <w:spacing w:before="100" w:beforeAutospacing="1" w:after="100" w:afterAutospacing="1" w:line="240" w:lineRule="auto"/>
              <w:rPr>
                <w:rFonts w:ascii="Times New Roman" w:eastAsia="Times New Roman" w:hAnsi="Times New Roman" w:cs="Times New Roman"/>
              </w:rPr>
            </w:pPr>
            <w:r w:rsidRPr="00A62157">
              <w:rPr>
                <w:rFonts w:ascii="Times New Roman" w:eastAsia="Times New Roman" w:hAnsi="Times New Roman" w:cs="Times New Roman"/>
              </w:rPr>
              <w:t>Уменьшение чувствительности к дискомфорту</w:t>
            </w:r>
          </w:p>
        </w:tc>
        <w:tc>
          <w:tcPr>
            <w:tcW w:w="3151" w:type="dxa"/>
            <w:tcBorders>
              <w:top w:val="nil"/>
              <w:left w:val="nil"/>
              <w:bottom w:val="single" w:sz="8" w:space="0" w:color="auto"/>
              <w:right w:val="single" w:sz="8" w:space="0" w:color="auto"/>
            </w:tcBorders>
            <w:shd w:val="clear" w:color="auto" w:fill="FDF0D7" w:themeFill="accent4" w:themeFillTint="33"/>
            <w:tcMar>
              <w:top w:w="0" w:type="dxa"/>
              <w:left w:w="108" w:type="dxa"/>
              <w:bottom w:w="0" w:type="dxa"/>
              <w:right w:w="108" w:type="dxa"/>
            </w:tcMar>
            <w:hideMark/>
          </w:tcPr>
          <w:p w:rsidR="00A62157" w:rsidRPr="00A62157" w:rsidRDefault="00A62157" w:rsidP="00A62157">
            <w:pPr>
              <w:spacing w:before="100" w:beforeAutospacing="1" w:after="100" w:afterAutospacing="1" w:line="240" w:lineRule="auto"/>
              <w:rPr>
                <w:rFonts w:ascii="Times New Roman" w:eastAsia="Times New Roman" w:hAnsi="Times New Roman" w:cs="Times New Roman"/>
              </w:rPr>
            </w:pPr>
            <w:r w:rsidRPr="00A62157">
              <w:rPr>
                <w:rFonts w:ascii="Times New Roman" w:eastAsia="Times New Roman" w:hAnsi="Times New Roman" w:cs="Times New Roman"/>
              </w:rPr>
              <w:t>Индивидуально, у большинства низкая</w:t>
            </w:r>
          </w:p>
        </w:tc>
      </w:tr>
      <w:tr w:rsidR="00A62157" w:rsidRPr="00A62157" w:rsidTr="005E7D7E">
        <w:tc>
          <w:tcPr>
            <w:tcW w:w="2025" w:type="dxa"/>
            <w:tcBorders>
              <w:top w:val="nil"/>
              <w:left w:val="single" w:sz="8" w:space="0" w:color="auto"/>
              <w:bottom w:val="single" w:sz="8" w:space="0" w:color="auto"/>
              <w:right w:val="single" w:sz="8" w:space="0" w:color="auto"/>
            </w:tcBorders>
            <w:shd w:val="clear" w:color="auto" w:fill="FFFF00"/>
            <w:tcMar>
              <w:top w:w="0" w:type="dxa"/>
              <w:left w:w="108" w:type="dxa"/>
              <w:bottom w:w="0" w:type="dxa"/>
              <w:right w:w="108" w:type="dxa"/>
            </w:tcMar>
            <w:hideMark/>
          </w:tcPr>
          <w:p w:rsidR="00A62157" w:rsidRPr="00A62157" w:rsidRDefault="00A62157" w:rsidP="00A62157">
            <w:pPr>
              <w:spacing w:before="100" w:beforeAutospacing="1" w:after="100" w:afterAutospacing="1" w:line="240" w:lineRule="auto"/>
              <w:jc w:val="both"/>
              <w:rPr>
                <w:rFonts w:ascii="Times New Roman" w:eastAsia="Times New Roman" w:hAnsi="Times New Roman" w:cs="Times New Roman"/>
              </w:rPr>
            </w:pPr>
            <w:r w:rsidRPr="00A62157">
              <w:rPr>
                <w:rFonts w:ascii="Times New Roman" w:eastAsia="Times New Roman" w:hAnsi="Times New Roman" w:cs="Times New Roman"/>
                <w:b/>
                <w:bCs/>
              </w:rPr>
              <w:t>Объект познания</w:t>
            </w:r>
          </w:p>
        </w:tc>
        <w:tc>
          <w:tcPr>
            <w:tcW w:w="2956" w:type="dxa"/>
            <w:tcBorders>
              <w:top w:val="nil"/>
              <w:left w:val="nil"/>
              <w:bottom w:val="single" w:sz="8" w:space="0" w:color="auto"/>
              <w:right w:val="single" w:sz="8" w:space="0" w:color="auto"/>
            </w:tcBorders>
            <w:shd w:val="clear" w:color="auto" w:fill="FDF0D7" w:themeFill="accent4" w:themeFillTint="33"/>
            <w:tcMar>
              <w:top w:w="0" w:type="dxa"/>
              <w:left w:w="108" w:type="dxa"/>
              <w:bottom w:w="0" w:type="dxa"/>
              <w:right w:w="108" w:type="dxa"/>
            </w:tcMar>
            <w:hideMark/>
          </w:tcPr>
          <w:p w:rsidR="00A62157" w:rsidRPr="00A62157" w:rsidRDefault="00A62157" w:rsidP="00A62157">
            <w:pPr>
              <w:spacing w:before="100" w:beforeAutospacing="1" w:after="100" w:afterAutospacing="1" w:line="240" w:lineRule="auto"/>
              <w:rPr>
                <w:rFonts w:ascii="Times New Roman" w:eastAsia="Times New Roman" w:hAnsi="Times New Roman" w:cs="Times New Roman"/>
              </w:rPr>
            </w:pPr>
            <w:r w:rsidRPr="00A62157">
              <w:rPr>
                <w:rFonts w:ascii="Times New Roman" w:eastAsia="Times New Roman" w:hAnsi="Times New Roman" w:cs="Times New Roman"/>
              </w:rPr>
              <w:t>Непосредственно окружающие предметы, их внутреннее устройство</w:t>
            </w:r>
          </w:p>
        </w:tc>
        <w:tc>
          <w:tcPr>
            <w:tcW w:w="2409" w:type="dxa"/>
            <w:tcBorders>
              <w:top w:val="nil"/>
              <w:left w:val="nil"/>
              <w:bottom w:val="single" w:sz="8" w:space="0" w:color="auto"/>
              <w:right w:val="single" w:sz="8" w:space="0" w:color="auto"/>
            </w:tcBorders>
            <w:shd w:val="clear" w:color="auto" w:fill="FDF0D7" w:themeFill="accent4" w:themeFillTint="33"/>
            <w:tcMar>
              <w:top w:w="0" w:type="dxa"/>
              <w:left w:w="108" w:type="dxa"/>
              <w:bottom w:w="0" w:type="dxa"/>
              <w:right w:w="108" w:type="dxa"/>
            </w:tcMar>
            <w:hideMark/>
          </w:tcPr>
          <w:p w:rsidR="00A62157" w:rsidRPr="00A62157" w:rsidRDefault="00F2276D" w:rsidP="00A62157">
            <w:pPr>
              <w:spacing w:before="100" w:beforeAutospacing="1" w:after="100" w:afterAutospacing="1" w:line="240" w:lineRule="auto"/>
              <w:rPr>
                <w:rFonts w:ascii="Times New Roman" w:eastAsia="Times New Roman" w:hAnsi="Times New Roman" w:cs="Times New Roman"/>
              </w:rPr>
            </w:pPr>
            <w:r>
              <w:rPr>
                <w:rFonts w:ascii="Times New Roman" w:eastAsia="Times New Roman" w:hAnsi="Times New Roman" w:cs="Times New Roman"/>
              </w:rPr>
              <w:t>Непосредствен</w:t>
            </w:r>
            <w:r w:rsidR="00A62157" w:rsidRPr="00A62157">
              <w:rPr>
                <w:rFonts w:ascii="Times New Roman" w:eastAsia="Times New Roman" w:hAnsi="Times New Roman" w:cs="Times New Roman"/>
              </w:rPr>
              <w:t>но окружающие предметы, их свойства и назначения</w:t>
            </w:r>
          </w:p>
        </w:tc>
        <w:tc>
          <w:tcPr>
            <w:tcW w:w="2655" w:type="dxa"/>
            <w:tcBorders>
              <w:top w:val="nil"/>
              <w:left w:val="nil"/>
              <w:bottom w:val="single" w:sz="8" w:space="0" w:color="auto"/>
              <w:right w:val="single" w:sz="8" w:space="0" w:color="auto"/>
            </w:tcBorders>
            <w:shd w:val="clear" w:color="auto" w:fill="FDF0D7" w:themeFill="accent4" w:themeFillTint="33"/>
            <w:tcMar>
              <w:top w:w="0" w:type="dxa"/>
              <w:left w:w="108" w:type="dxa"/>
              <w:bottom w:w="0" w:type="dxa"/>
              <w:right w:w="108" w:type="dxa"/>
            </w:tcMar>
            <w:hideMark/>
          </w:tcPr>
          <w:p w:rsidR="00A62157" w:rsidRPr="00A62157" w:rsidRDefault="00A62157" w:rsidP="00A62157">
            <w:pPr>
              <w:spacing w:before="100" w:beforeAutospacing="1" w:after="100" w:afterAutospacing="1" w:line="240" w:lineRule="auto"/>
              <w:rPr>
                <w:rFonts w:ascii="Times New Roman" w:eastAsia="Times New Roman" w:hAnsi="Times New Roman" w:cs="Times New Roman"/>
              </w:rPr>
            </w:pPr>
            <w:r w:rsidRPr="00A62157">
              <w:rPr>
                <w:rFonts w:ascii="Times New Roman" w:eastAsia="Times New Roman" w:hAnsi="Times New Roman" w:cs="Times New Roman"/>
              </w:rPr>
              <w:t>Предметы и явления, непосредственно не воспринимаемые</w:t>
            </w:r>
          </w:p>
        </w:tc>
        <w:tc>
          <w:tcPr>
            <w:tcW w:w="2539" w:type="dxa"/>
            <w:tcBorders>
              <w:top w:val="nil"/>
              <w:left w:val="nil"/>
              <w:bottom w:val="single" w:sz="8" w:space="0" w:color="auto"/>
              <w:right w:val="single" w:sz="8" w:space="0" w:color="auto"/>
            </w:tcBorders>
            <w:shd w:val="clear" w:color="auto" w:fill="FDF0D7" w:themeFill="accent4" w:themeFillTint="33"/>
            <w:tcMar>
              <w:top w:w="0" w:type="dxa"/>
              <w:left w:w="108" w:type="dxa"/>
              <w:bottom w:w="0" w:type="dxa"/>
              <w:right w:w="108" w:type="dxa"/>
            </w:tcMar>
            <w:hideMark/>
          </w:tcPr>
          <w:p w:rsidR="00A62157" w:rsidRDefault="00A62157" w:rsidP="00A62157">
            <w:pPr>
              <w:spacing w:before="100" w:beforeAutospacing="1" w:after="100" w:afterAutospacing="1" w:line="240" w:lineRule="auto"/>
              <w:rPr>
                <w:rFonts w:ascii="Times New Roman" w:eastAsia="Times New Roman" w:hAnsi="Times New Roman" w:cs="Times New Roman"/>
              </w:rPr>
            </w:pPr>
            <w:r w:rsidRPr="00A62157">
              <w:rPr>
                <w:rFonts w:ascii="Times New Roman" w:eastAsia="Times New Roman" w:hAnsi="Times New Roman" w:cs="Times New Roman"/>
              </w:rPr>
              <w:t>Предметы и явления, непосредственно не воспринимаемые, нравственные нормы</w:t>
            </w:r>
          </w:p>
          <w:p w:rsidR="00A62157" w:rsidRPr="00A62157" w:rsidRDefault="00A62157" w:rsidP="00A62157">
            <w:pPr>
              <w:spacing w:before="100" w:beforeAutospacing="1" w:after="100" w:afterAutospacing="1" w:line="240" w:lineRule="auto"/>
              <w:rPr>
                <w:rFonts w:ascii="Times New Roman" w:eastAsia="Times New Roman" w:hAnsi="Times New Roman" w:cs="Times New Roman"/>
              </w:rPr>
            </w:pPr>
          </w:p>
        </w:tc>
        <w:tc>
          <w:tcPr>
            <w:tcW w:w="3151" w:type="dxa"/>
            <w:tcBorders>
              <w:top w:val="nil"/>
              <w:left w:val="nil"/>
              <w:bottom w:val="single" w:sz="8" w:space="0" w:color="auto"/>
              <w:right w:val="single" w:sz="8" w:space="0" w:color="auto"/>
            </w:tcBorders>
            <w:shd w:val="clear" w:color="auto" w:fill="FDF0D7" w:themeFill="accent4" w:themeFillTint="33"/>
            <w:tcMar>
              <w:top w:w="0" w:type="dxa"/>
              <w:left w:w="108" w:type="dxa"/>
              <w:bottom w:w="0" w:type="dxa"/>
              <w:right w:w="108" w:type="dxa"/>
            </w:tcMar>
            <w:hideMark/>
          </w:tcPr>
          <w:p w:rsidR="00A62157" w:rsidRPr="00A62157" w:rsidRDefault="00A62157" w:rsidP="00A62157">
            <w:pPr>
              <w:spacing w:before="100" w:beforeAutospacing="1" w:after="100" w:afterAutospacing="1" w:line="240" w:lineRule="auto"/>
              <w:rPr>
                <w:rFonts w:ascii="Times New Roman" w:eastAsia="Times New Roman" w:hAnsi="Times New Roman" w:cs="Times New Roman"/>
              </w:rPr>
            </w:pPr>
            <w:r w:rsidRPr="00A62157">
              <w:rPr>
                <w:rFonts w:ascii="Times New Roman" w:eastAsia="Times New Roman" w:hAnsi="Times New Roman" w:cs="Times New Roman"/>
              </w:rPr>
              <w:t>Причинно-следственные связи между предметами и явлениями</w:t>
            </w:r>
          </w:p>
        </w:tc>
      </w:tr>
      <w:tr w:rsidR="00A62157" w:rsidRPr="00A62157" w:rsidTr="005E7D7E">
        <w:tc>
          <w:tcPr>
            <w:tcW w:w="2025" w:type="dxa"/>
            <w:tcBorders>
              <w:top w:val="nil"/>
              <w:left w:val="single" w:sz="8" w:space="0" w:color="auto"/>
              <w:bottom w:val="single" w:sz="8" w:space="0" w:color="auto"/>
              <w:right w:val="single" w:sz="8" w:space="0" w:color="auto"/>
            </w:tcBorders>
            <w:shd w:val="clear" w:color="auto" w:fill="FFFF00"/>
            <w:tcMar>
              <w:top w:w="0" w:type="dxa"/>
              <w:left w:w="108" w:type="dxa"/>
              <w:bottom w:w="0" w:type="dxa"/>
              <w:right w:w="108" w:type="dxa"/>
            </w:tcMar>
            <w:hideMark/>
          </w:tcPr>
          <w:p w:rsidR="00A62157" w:rsidRPr="00A62157" w:rsidRDefault="00A62157" w:rsidP="00A62157">
            <w:pPr>
              <w:spacing w:before="100" w:beforeAutospacing="1" w:after="100" w:afterAutospacing="1" w:line="240" w:lineRule="auto"/>
              <w:jc w:val="both"/>
              <w:rPr>
                <w:rFonts w:ascii="Times New Roman" w:eastAsia="Times New Roman" w:hAnsi="Times New Roman" w:cs="Times New Roman"/>
              </w:rPr>
            </w:pPr>
            <w:r w:rsidRPr="00A62157">
              <w:rPr>
                <w:rFonts w:ascii="Times New Roman" w:eastAsia="Times New Roman" w:hAnsi="Times New Roman" w:cs="Times New Roman"/>
                <w:b/>
                <w:bCs/>
              </w:rPr>
              <w:t>Способ познания</w:t>
            </w:r>
          </w:p>
        </w:tc>
        <w:tc>
          <w:tcPr>
            <w:tcW w:w="2956" w:type="dxa"/>
            <w:tcBorders>
              <w:top w:val="nil"/>
              <w:left w:val="nil"/>
              <w:bottom w:val="single" w:sz="8" w:space="0" w:color="auto"/>
              <w:right w:val="single" w:sz="8" w:space="0" w:color="auto"/>
            </w:tcBorders>
            <w:shd w:val="clear" w:color="auto" w:fill="FDF0D7" w:themeFill="accent4" w:themeFillTint="33"/>
            <w:tcMar>
              <w:top w:w="0" w:type="dxa"/>
              <w:left w:w="108" w:type="dxa"/>
              <w:bottom w:w="0" w:type="dxa"/>
              <w:right w:w="108" w:type="dxa"/>
            </w:tcMar>
            <w:hideMark/>
          </w:tcPr>
          <w:p w:rsidR="00A62157" w:rsidRPr="00A62157" w:rsidRDefault="00A62157" w:rsidP="00A62157">
            <w:pPr>
              <w:spacing w:before="100" w:beforeAutospacing="1" w:after="100" w:afterAutospacing="1" w:line="240" w:lineRule="auto"/>
              <w:rPr>
                <w:rFonts w:ascii="Times New Roman" w:eastAsia="Times New Roman" w:hAnsi="Times New Roman" w:cs="Times New Roman"/>
              </w:rPr>
            </w:pPr>
            <w:r w:rsidRPr="00A62157">
              <w:rPr>
                <w:rFonts w:ascii="Times New Roman" w:eastAsia="Times New Roman" w:hAnsi="Times New Roman" w:cs="Times New Roman"/>
              </w:rPr>
              <w:t>Манипулирование предметами, разбор предметов на части</w:t>
            </w:r>
          </w:p>
        </w:tc>
        <w:tc>
          <w:tcPr>
            <w:tcW w:w="2409" w:type="dxa"/>
            <w:tcBorders>
              <w:top w:val="nil"/>
              <w:left w:val="nil"/>
              <w:bottom w:val="single" w:sz="8" w:space="0" w:color="auto"/>
              <w:right w:val="single" w:sz="8" w:space="0" w:color="auto"/>
            </w:tcBorders>
            <w:shd w:val="clear" w:color="auto" w:fill="FDF0D7" w:themeFill="accent4" w:themeFillTint="33"/>
            <w:tcMar>
              <w:top w:w="0" w:type="dxa"/>
              <w:left w:w="108" w:type="dxa"/>
              <w:bottom w:w="0" w:type="dxa"/>
              <w:right w:w="108" w:type="dxa"/>
            </w:tcMar>
            <w:hideMark/>
          </w:tcPr>
          <w:p w:rsidR="00A62157" w:rsidRPr="00A62157" w:rsidRDefault="00A62157" w:rsidP="00A62157">
            <w:pPr>
              <w:spacing w:before="100" w:beforeAutospacing="1" w:after="100" w:afterAutospacing="1" w:line="240" w:lineRule="auto"/>
              <w:rPr>
                <w:rFonts w:ascii="Times New Roman" w:eastAsia="Times New Roman" w:hAnsi="Times New Roman" w:cs="Times New Roman"/>
              </w:rPr>
            </w:pPr>
            <w:r w:rsidRPr="00A62157">
              <w:rPr>
                <w:rFonts w:ascii="Times New Roman" w:eastAsia="Times New Roman" w:hAnsi="Times New Roman" w:cs="Times New Roman"/>
              </w:rPr>
              <w:t>Экспериментирование, конструирование</w:t>
            </w:r>
          </w:p>
        </w:tc>
        <w:tc>
          <w:tcPr>
            <w:tcW w:w="2655" w:type="dxa"/>
            <w:tcBorders>
              <w:top w:val="nil"/>
              <w:left w:val="nil"/>
              <w:bottom w:val="single" w:sz="8" w:space="0" w:color="auto"/>
              <w:right w:val="single" w:sz="8" w:space="0" w:color="auto"/>
            </w:tcBorders>
            <w:shd w:val="clear" w:color="auto" w:fill="FDF0D7" w:themeFill="accent4" w:themeFillTint="33"/>
            <w:tcMar>
              <w:top w:w="0" w:type="dxa"/>
              <w:left w:w="108" w:type="dxa"/>
              <w:bottom w:w="0" w:type="dxa"/>
              <w:right w:w="108" w:type="dxa"/>
            </w:tcMar>
            <w:hideMark/>
          </w:tcPr>
          <w:p w:rsidR="00A62157" w:rsidRPr="00A62157" w:rsidRDefault="00A62157" w:rsidP="00A62157">
            <w:pPr>
              <w:spacing w:before="100" w:beforeAutospacing="1" w:after="100" w:afterAutospacing="1" w:line="240" w:lineRule="auto"/>
              <w:rPr>
                <w:rFonts w:ascii="Times New Roman" w:eastAsia="Times New Roman" w:hAnsi="Times New Roman" w:cs="Times New Roman"/>
              </w:rPr>
            </w:pPr>
            <w:r w:rsidRPr="00A62157">
              <w:rPr>
                <w:rFonts w:ascii="Times New Roman" w:eastAsia="Times New Roman" w:hAnsi="Times New Roman" w:cs="Times New Roman"/>
              </w:rPr>
              <w:t>Рассказы взрослого, конструирование</w:t>
            </w:r>
          </w:p>
        </w:tc>
        <w:tc>
          <w:tcPr>
            <w:tcW w:w="2539" w:type="dxa"/>
            <w:tcBorders>
              <w:top w:val="nil"/>
              <w:left w:val="nil"/>
              <w:bottom w:val="single" w:sz="8" w:space="0" w:color="auto"/>
              <w:right w:val="single" w:sz="8" w:space="0" w:color="auto"/>
            </w:tcBorders>
            <w:shd w:val="clear" w:color="auto" w:fill="FDF0D7" w:themeFill="accent4" w:themeFillTint="33"/>
            <w:tcMar>
              <w:top w:w="0" w:type="dxa"/>
              <w:left w:w="108" w:type="dxa"/>
              <w:bottom w:w="0" w:type="dxa"/>
              <w:right w:w="108" w:type="dxa"/>
            </w:tcMar>
            <w:hideMark/>
          </w:tcPr>
          <w:p w:rsidR="00A62157" w:rsidRPr="00A62157" w:rsidRDefault="00A62157" w:rsidP="00A62157">
            <w:pPr>
              <w:spacing w:before="100" w:beforeAutospacing="1" w:after="100" w:afterAutospacing="1" w:line="240" w:lineRule="auto"/>
              <w:rPr>
                <w:rFonts w:ascii="Times New Roman" w:eastAsia="Times New Roman" w:hAnsi="Times New Roman" w:cs="Times New Roman"/>
              </w:rPr>
            </w:pPr>
            <w:r w:rsidRPr="00A62157">
              <w:rPr>
                <w:rFonts w:ascii="Times New Roman" w:eastAsia="Times New Roman" w:hAnsi="Times New Roman" w:cs="Times New Roman"/>
              </w:rPr>
              <w:t>Общение со взрослыми, сверстником, самостоятельная деятельность, экспериментирование</w:t>
            </w:r>
          </w:p>
        </w:tc>
        <w:tc>
          <w:tcPr>
            <w:tcW w:w="3151" w:type="dxa"/>
            <w:tcBorders>
              <w:top w:val="nil"/>
              <w:left w:val="nil"/>
              <w:bottom w:val="single" w:sz="8" w:space="0" w:color="auto"/>
              <w:right w:val="single" w:sz="8" w:space="0" w:color="auto"/>
            </w:tcBorders>
            <w:shd w:val="clear" w:color="auto" w:fill="FDF0D7" w:themeFill="accent4" w:themeFillTint="33"/>
            <w:tcMar>
              <w:top w:w="0" w:type="dxa"/>
              <w:left w:w="108" w:type="dxa"/>
              <w:bottom w:w="0" w:type="dxa"/>
              <w:right w:w="108" w:type="dxa"/>
            </w:tcMar>
            <w:hideMark/>
          </w:tcPr>
          <w:p w:rsidR="00A62157" w:rsidRPr="00A62157" w:rsidRDefault="00A62157" w:rsidP="00A62157">
            <w:pPr>
              <w:spacing w:before="100" w:beforeAutospacing="1" w:after="100" w:afterAutospacing="1" w:line="240" w:lineRule="auto"/>
              <w:ind w:firstLine="567"/>
              <w:rPr>
                <w:rFonts w:ascii="Times New Roman" w:eastAsia="Times New Roman" w:hAnsi="Times New Roman" w:cs="Times New Roman"/>
              </w:rPr>
            </w:pPr>
            <w:r w:rsidRPr="00A62157">
              <w:rPr>
                <w:rFonts w:ascii="Times New Roman" w:eastAsia="Times New Roman" w:hAnsi="Times New Roman" w:cs="Times New Roman"/>
              </w:rPr>
              <w:t>Самостоятельная деятельность, познавательное общение со взрослыми и сверстником</w:t>
            </w:r>
          </w:p>
        </w:tc>
      </w:tr>
      <w:tr w:rsidR="00A62157" w:rsidRPr="00A62157" w:rsidTr="005E7D7E">
        <w:tc>
          <w:tcPr>
            <w:tcW w:w="2025" w:type="dxa"/>
            <w:tcBorders>
              <w:top w:val="nil"/>
              <w:left w:val="single" w:sz="8" w:space="0" w:color="auto"/>
              <w:bottom w:val="single" w:sz="8" w:space="0" w:color="auto"/>
              <w:right w:val="single" w:sz="8" w:space="0" w:color="auto"/>
            </w:tcBorders>
            <w:shd w:val="clear" w:color="auto" w:fill="FFFF00"/>
            <w:tcMar>
              <w:top w:w="0" w:type="dxa"/>
              <w:left w:w="108" w:type="dxa"/>
              <w:bottom w:w="0" w:type="dxa"/>
              <w:right w:w="108" w:type="dxa"/>
            </w:tcMar>
            <w:hideMark/>
          </w:tcPr>
          <w:p w:rsidR="00A62157" w:rsidRPr="00A62157" w:rsidRDefault="00A62157" w:rsidP="00A62157">
            <w:pPr>
              <w:spacing w:before="100" w:beforeAutospacing="1" w:after="100" w:afterAutospacing="1" w:line="240" w:lineRule="auto"/>
              <w:jc w:val="both"/>
              <w:rPr>
                <w:rFonts w:ascii="Times New Roman" w:eastAsia="Times New Roman" w:hAnsi="Times New Roman" w:cs="Times New Roman"/>
              </w:rPr>
            </w:pPr>
            <w:r w:rsidRPr="00A62157">
              <w:rPr>
                <w:rFonts w:ascii="Times New Roman" w:eastAsia="Times New Roman" w:hAnsi="Times New Roman" w:cs="Times New Roman"/>
                <w:b/>
                <w:bCs/>
              </w:rPr>
              <w:t>Условия успешности</w:t>
            </w:r>
          </w:p>
        </w:tc>
        <w:tc>
          <w:tcPr>
            <w:tcW w:w="2956" w:type="dxa"/>
            <w:tcBorders>
              <w:top w:val="nil"/>
              <w:left w:val="nil"/>
              <w:bottom w:val="single" w:sz="8" w:space="0" w:color="auto"/>
              <w:right w:val="single" w:sz="8" w:space="0" w:color="auto"/>
            </w:tcBorders>
            <w:shd w:val="clear" w:color="auto" w:fill="FDF0D7" w:themeFill="accent4" w:themeFillTint="33"/>
            <w:tcMar>
              <w:top w:w="0" w:type="dxa"/>
              <w:left w:w="108" w:type="dxa"/>
              <w:bottom w:w="0" w:type="dxa"/>
              <w:right w:w="108" w:type="dxa"/>
            </w:tcMar>
            <w:hideMark/>
          </w:tcPr>
          <w:p w:rsidR="00A62157" w:rsidRPr="00A62157" w:rsidRDefault="00A62157" w:rsidP="00A62157">
            <w:pPr>
              <w:spacing w:before="100" w:beforeAutospacing="1" w:after="100" w:afterAutospacing="1" w:line="240" w:lineRule="auto"/>
              <w:rPr>
                <w:rFonts w:ascii="Times New Roman" w:eastAsia="Times New Roman" w:hAnsi="Times New Roman" w:cs="Times New Roman"/>
              </w:rPr>
            </w:pPr>
            <w:r w:rsidRPr="00A62157">
              <w:rPr>
                <w:rFonts w:ascii="Times New Roman" w:eastAsia="Times New Roman" w:hAnsi="Times New Roman" w:cs="Times New Roman"/>
              </w:rPr>
              <w:t>Разнообразие развивающей сферы</w:t>
            </w:r>
          </w:p>
        </w:tc>
        <w:tc>
          <w:tcPr>
            <w:tcW w:w="2409" w:type="dxa"/>
            <w:tcBorders>
              <w:top w:val="nil"/>
              <w:left w:val="nil"/>
              <w:bottom w:val="single" w:sz="8" w:space="0" w:color="auto"/>
              <w:right w:val="single" w:sz="8" w:space="0" w:color="auto"/>
            </w:tcBorders>
            <w:shd w:val="clear" w:color="auto" w:fill="FDF0D7" w:themeFill="accent4" w:themeFillTint="33"/>
            <w:tcMar>
              <w:top w:w="0" w:type="dxa"/>
              <w:left w:w="108" w:type="dxa"/>
              <w:bottom w:w="0" w:type="dxa"/>
              <w:right w:w="108" w:type="dxa"/>
            </w:tcMar>
            <w:hideMark/>
          </w:tcPr>
          <w:p w:rsidR="00A62157" w:rsidRPr="00A62157" w:rsidRDefault="00A62157" w:rsidP="00A62157">
            <w:pPr>
              <w:spacing w:before="100" w:beforeAutospacing="1" w:after="100" w:afterAutospacing="1" w:line="240" w:lineRule="auto"/>
              <w:rPr>
                <w:rFonts w:ascii="Times New Roman" w:eastAsia="Times New Roman" w:hAnsi="Times New Roman" w:cs="Times New Roman"/>
              </w:rPr>
            </w:pPr>
            <w:r w:rsidRPr="00A62157">
              <w:rPr>
                <w:rFonts w:ascii="Times New Roman" w:eastAsia="Times New Roman" w:hAnsi="Times New Roman" w:cs="Times New Roman"/>
              </w:rPr>
              <w:t>Развивающая сфера и партнерские отношения со взрослыми</w:t>
            </w:r>
          </w:p>
        </w:tc>
        <w:tc>
          <w:tcPr>
            <w:tcW w:w="2655" w:type="dxa"/>
            <w:tcBorders>
              <w:top w:val="nil"/>
              <w:left w:val="nil"/>
              <w:bottom w:val="single" w:sz="8" w:space="0" w:color="auto"/>
              <w:right w:val="single" w:sz="8" w:space="0" w:color="auto"/>
            </w:tcBorders>
            <w:shd w:val="clear" w:color="auto" w:fill="FDF0D7" w:themeFill="accent4" w:themeFillTint="33"/>
            <w:tcMar>
              <w:top w:w="0" w:type="dxa"/>
              <w:left w:w="108" w:type="dxa"/>
              <w:bottom w:w="0" w:type="dxa"/>
              <w:right w:w="108" w:type="dxa"/>
            </w:tcMar>
            <w:hideMark/>
          </w:tcPr>
          <w:p w:rsidR="00A62157" w:rsidRPr="00A62157" w:rsidRDefault="00A62157" w:rsidP="00A62157">
            <w:pPr>
              <w:spacing w:before="100" w:beforeAutospacing="1" w:after="100" w:afterAutospacing="1" w:line="240" w:lineRule="auto"/>
              <w:rPr>
                <w:rFonts w:ascii="Times New Roman" w:eastAsia="Times New Roman" w:hAnsi="Times New Roman" w:cs="Times New Roman"/>
              </w:rPr>
            </w:pPr>
            <w:r w:rsidRPr="00A62157">
              <w:rPr>
                <w:rFonts w:ascii="Times New Roman" w:eastAsia="Times New Roman" w:hAnsi="Times New Roman" w:cs="Times New Roman"/>
              </w:rPr>
              <w:t>Кругозор взрослого и хорошо развитая речь</w:t>
            </w:r>
          </w:p>
        </w:tc>
        <w:tc>
          <w:tcPr>
            <w:tcW w:w="2539" w:type="dxa"/>
            <w:tcBorders>
              <w:top w:val="nil"/>
              <w:left w:val="nil"/>
              <w:bottom w:val="single" w:sz="8" w:space="0" w:color="auto"/>
              <w:right w:val="single" w:sz="8" w:space="0" w:color="auto"/>
            </w:tcBorders>
            <w:shd w:val="clear" w:color="auto" w:fill="FDF0D7" w:themeFill="accent4" w:themeFillTint="33"/>
            <w:tcMar>
              <w:top w:w="0" w:type="dxa"/>
              <w:left w:w="108" w:type="dxa"/>
              <w:bottom w:w="0" w:type="dxa"/>
              <w:right w:w="108" w:type="dxa"/>
            </w:tcMar>
            <w:hideMark/>
          </w:tcPr>
          <w:p w:rsidR="00A62157" w:rsidRPr="00A62157" w:rsidRDefault="00A62157" w:rsidP="00A62157">
            <w:pPr>
              <w:spacing w:before="100" w:beforeAutospacing="1" w:after="100" w:afterAutospacing="1" w:line="240" w:lineRule="auto"/>
              <w:rPr>
                <w:rFonts w:ascii="Times New Roman" w:eastAsia="Times New Roman" w:hAnsi="Times New Roman" w:cs="Times New Roman"/>
              </w:rPr>
            </w:pPr>
            <w:r w:rsidRPr="00A62157">
              <w:rPr>
                <w:rFonts w:ascii="Times New Roman" w:eastAsia="Times New Roman" w:hAnsi="Times New Roman" w:cs="Times New Roman"/>
              </w:rPr>
              <w:t>Собственный широкий кругозор, хорошо развитая речь</w:t>
            </w:r>
          </w:p>
        </w:tc>
        <w:tc>
          <w:tcPr>
            <w:tcW w:w="3151" w:type="dxa"/>
            <w:tcBorders>
              <w:top w:val="nil"/>
              <w:left w:val="nil"/>
              <w:bottom w:val="single" w:sz="8" w:space="0" w:color="auto"/>
              <w:right w:val="single" w:sz="8" w:space="0" w:color="auto"/>
            </w:tcBorders>
            <w:shd w:val="clear" w:color="auto" w:fill="FDF0D7" w:themeFill="accent4" w:themeFillTint="33"/>
            <w:tcMar>
              <w:top w:w="0" w:type="dxa"/>
              <w:left w:w="108" w:type="dxa"/>
              <w:bottom w:w="0" w:type="dxa"/>
              <w:right w:w="108" w:type="dxa"/>
            </w:tcMar>
            <w:hideMark/>
          </w:tcPr>
          <w:p w:rsidR="00A62157" w:rsidRDefault="00A62157" w:rsidP="00A62157">
            <w:pPr>
              <w:spacing w:before="100" w:beforeAutospacing="1" w:after="100" w:afterAutospacing="1" w:line="240" w:lineRule="auto"/>
              <w:rPr>
                <w:rFonts w:ascii="Times New Roman" w:eastAsia="Times New Roman" w:hAnsi="Times New Roman" w:cs="Times New Roman"/>
              </w:rPr>
            </w:pPr>
            <w:r w:rsidRPr="00A62157">
              <w:rPr>
                <w:rFonts w:ascii="Times New Roman" w:eastAsia="Times New Roman" w:hAnsi="Times New Roman" w:cs="Times New Roman"/>
              </w:rPr>
              <w:t>Собственный широкий кругозор, умелость в каком-либо деле</w:t>
            </w:r>
          </w:p>
          <w:p w:rsidR="003B4F5C" w:rsidRPr="00A62157" w:rsidRDefault="003B4F5C" w:rsidP="00A62157">
            <w:pPr>
              <w:spacing w:before="100" w:beforeAutospacing="1" w:after="100" w:afterAutospacing="1" w:line="240" w:lineRule="auto"/>
              <w:rPr>
                <w:rFonts w:ascii="Times New Roman" w:eastAsia="Times New Roman" w:hAnsi="Times New Roman" w:cs="Times New Roman"/>
              </w:rPr>
            </w:pPr>
          </w:p>
        </w:tc>
      </w:tr>
      <w:tr w:rsidR="00A62157" w:rsidRPr="00A62157" w:rsidTr="005E7D7E">
        <w:tc>
          <w:tcPr>
            <w:tcW w:w="2025" w:type="dxa"/>
            <w:tcBorders>
              <w:top w:val="nil"/>
              <w:left w:val="single" w:sz="8" w:space="0" w:color="auto"/>
              <w:bottom w:val="single" w:sz="8" w:space="0" w:color="auto"/>
              <w:right w:val="single" w:sz="8" w:space="0" w:color="auto"/>
            </w:tcBorders>
            <w:shd w:val="clear" w:color="auto" w:fill="FFFF00"/>
            <w:tcMar>
              <w:top w:w="0" w:type="dxa"/>
              <w:left w:w="108" w:type="dxa"/>
              <w:bottom w:w="0" w:type="dxa"/>
              <w:right w:w="108" w:type="dxa"/>
            </w:tcMar>
            <w:hideMark/>
          </w:tcPr>
          <w:p w:rsidR="00A62157" w:rsidRPr="00A62157" w:rsidRDefault="00A62157" w:rsidP="00A62157">
            <w:pPr>
              <w:spacing w:before="100" w:beforeAutospacing="1" w:after="100" w:afterAutospacing="1" w:line="240" w:lineRule="auto"/>
              <w:jc w:val="both"/>
              <w:rPr>
                <w:rFonts w:ascii="Times New Roman" w:eastAsia="Times New Roman" w:hAnsi="Times New Roman" w:cs="Times New Roman"/>
              </w:rPr>
            </w:pPr>
            <w:r w:rsidRPr="00A62157">
              <w:rPr>
                <w:rFonts w:ascii="Times New Roman" w:eastAsia="Times New Roman" w:hAnsi="Times New Roman" w:cs="Times New Roman"/>
                <w:b/>
                <w:bCs/>
              </w:rPr>
              <w:t>Формы общения</w:t>
            </w:r>
          </w:p>
        </w:tc>
        <w:tc>
          <w:tcPr>
            <w:tcW w:w="2956" w:type="dxa"/>
            <w:tcBorders>
              <w:top w:val="nil"/>
              <w:left w:val="nil"/>
              <w:bottom w:val="single" w:sz="8" w:space="0" w:color="auto"/>
              <w:right w:val="single" w:sz="8" w:space="0" w:color="auto"/>
            </w:tcBorders>
            <w:shd w:val="clear" w:color="auto" w:fill="FDF0D7" w:themeFill="accent4" w:themeFillTint="33"/>
            <w:tcMar>
              <w:top w:w="0" w:type="dxa"/>
              <w:left w:w="108" w:type="dxa"/>
              <w:bottom w:w="0" w:type="dxa"/>
              <w:right w:w="108" w:type="dxa"/>
            </w:tcMar>
            <w:hideMark/>
          </w:tcPr>
          <w:p w:rsidR="00A62157" w:rsidRPr="00A62157" w:rsidRDefault="00A62157" w:rsidP="00A62157">
            <w:pPr>
              <w:spacing w:before="100" w:beforeAutospacing="1" w:after="100" w:afterAutospacing="1" w:line="240" w:lineRule="auto"/>
              <w:rPr>
                <w:rFonts w:ascii="Times New Roman" w:eastAsia="Times New Roman" w:hAnsi="Times New Roman" w:cs="Times New Roman"/>
              </w:rPr>
            </w:pPr>
            <w:r w:rsidRPr="00A62157">
              <w:rPr>
                <w:rFonts w:ascii="Times New Roman" w:eastAsia="Times New Roman" w:hAnsi="Times New Roman" w:cs="Times New Roman"/>
              </w:rPr>
              <w:t>Ситуативно-личное</w:t>
            </w:r>
          </w:p>
        </w:tc>
        <w:tc>
          <w:tcPr>
            <w:tcW w:w="2409" w:type="dxa"/>
            <w:tcBorders>
              <w:top w:val="nil"/>
              <w:left w:val="nil"/>
              <w:bottom w:val="single" w:sz="8" w:space="0" w:color="auto"/>
              <w:right w:val="single" w:sz="8" w:space="0" w:color="auto"/>
            </w:tcBorders>
            <w:shd w:val="clear" w:color="auto" w:fill="FDF0D7" w:themeFill="accent4" w:themeFillTint="33"/>
            <w:tcMar>
              <w:top w:w="0" w:type="dxa"/>
              <w:left w:w="108" w:type="dxa"/>
              <w:bottom w:w="0" w:type="dxa"/>
              <w:right w:w="108" w:type="dxa"/>
            </w:tcMar>
            <w:hideMark/>
          </w:tcPr>
          <w:p w:rsidR="00A62157" w:rsidRPr="00A62157" w:rsidRDefault="00A62157" w:rsidP="00A62157">
            <w:pPr>
              <w:spacing w:before="100" w:beforeAutospacing="1" w:after="100" w:afterAutospacing="1" w:line="240" w:lineRule="auto"/>
              <w:rPr>
                <w:rFonts w:ascii="Times New Roman" w:eastAsia="Times New Roman" w:hAnsi="Times New Roman" w:cs="Times New Roman"/>
              </w:rPr>
            </w:pPr>
            <w:r w:rsidRPr="00A62157">
              <w:rPr>
                <w:rFonts w:ascii="Times New Roman" w:eastAsia="Times New Roman" w:hAnsi="Times New Roman" w:cs="Times New Roman"/>
              </w:rPr>
              <w:t>Ситуативно-деловое</w:t>
            </w:r>
          </w:p>
        </w:tc>
        <w:tc>
          <w:tcPr>
            <w:tcW w:w="2655" w:type="dxa"/>
            <w:tcBorders>
              <w:top w:val="nil"/>
              <w:left w:val="nil"/>
              <w:bottom w:val="single" w:sz="8" w:space="0" w:color="auto"/>
              <w:right w:val="single" w:sz="8" w:space="0" w:color="auto"/>
            </w:tcBorders>
            <w:shd w:val="clear" w:color="auto" w:fill="FDF0D7" w:themeFill="accent4" w:themeFillTint="33"/>
            <w:tcMar>
              <w:top w:w="0" w:type="dxa"/>
              <w:left w:w="108" w:type="dxa"/>
              <w:bottom w:w="0" w:type="dxa"/>
              <w:right w:w="108" w:type="dxa"/>
            </w:tcMar>
            <w:hideMark/>
          </w:tcPr>
          <w:p w:rsidR="00A62157" w:rsidRPr="00A62157" w:rsidRDefault="00A62157" w:rsidP="00A62157">
            <w:pPr>
              <w:spacing w:before="100" w:beforeAutospacing="1" w:after="100" w:afterAutospacing="1" w:line="240" w:lineRule="auto"/>
              <w:rPr>
                <w:rFonts w:ascii="Times New Roman" w:eastAsia="Times New Roman" w:hAnsi="Times New Roman" w:cs="Times New Roman"/>
              </w:rPr>
            </w:pPr>
            <w:r w:rsidRPr="00A62157">
              <w:rPr>
                <w:rFonts w:ascii="Times New Roman" w:eastAsia="Times New Roman" w:hAnsi="Times New Roman" w:cs="Times New Roman"/>
              </w:rPr>
              <w:t>Внеситуативно-деловое</w:t>
            </w:r>
          </w:p>
        </w:tc>
        <w:tc>
          <w:tcPr>
            <w:tcW w:w="2539" w:type="dxa"/>
            <w:tcBorders>
              <w:top w:val="nil"/>
              <w:left w:val="nil"/>
              <w:bottom w:val="single" w:sz="8" w:space="0" w:color="auto"/>
              <w:right w:val="single" w:sz="8" w:space="0" w:color="auto"/>
            </w:tcBorders>
            <w:shd w:val="clear" w:color="auto" w:fill="FDF0D7" w:themeFill="accent4" w:themeFillTint="33"/>
            <w:tcMar>
              <w:top w:w="0" w:type="dxa"/>
              <w:left w:w="108" w:type="dxa"/>
              <w:bottom w:w="0" w:type="dxa"/>
              <w:right w:w="108" w:type="dxa"/>
            </w:tcMar>
            <w:hideMark/>
          </w:tcPr>
          <w:p w:rsidR="00A62157" w:rsidRPr="00A62157" w:rsidRDefault="00A62157" w:rsidP="00A62157">
            <w:pPr>
              <w:spacing w:before="100" w:beforeAutospacing="1" w:after="100" w:afterAutospacing="1" w:line="240" w:lineRule="auto"/>
              <w:rPr>
                <w:rFonts w:ascii="Times New Roman" w:eastAsia="Times New Roman" w:hAnsi="Times New Roman" w:cs="Times New Roman"/>
              </w:rPr>
            </w:pPr>
            <w:r w:rsidRPr="00A62157">
              <w:rPr>
                <w:rFonts w:ascii="Times New Roman" w:eastAsia="Times New Roman" w:hAnsi="Times New Roman" w:cs="Times New Roman"/>
              </w:rPr>
              <w:t>Внеситуативно-деловое + внеситуативно-личностное</w:t>
            </w:r>
          </w:p>
        </w:tc>
        <w:tc>
          <w:tcPr>
            <w:tcW w:w="3151" w:type="dxa"/>
            <w:tcBorders>
              <w:top w:val="nil"/>
              <w:left w:val="nil"/>
              <w:bottom w:val="single" w:sz="8" w:space="0" w:color="auto"/>
              <w:right w:val="single" w:sz="8" w:space="0" w:color="auto"/>
            </w:tcBorders>
            <w:shd w:val="clear" w:color="auto" w:fill="FDF0D7" w:themeFill="accent4" w:themeFillTint="33"/>
            <w:tcMar>
              <w:top w:w="0" w:type="dxa"/>
              <w:left w:w="108" w:type="dxa"/>
              <w:bottom w:w="0" w:type="dxa"/>
              <w:right w:w="108" w:type="dxa"/>
            </w:tcMar>
            <w:hideMark/>
          </w:tcPr>
          <w:p w:rsidR="00A62157" w:rsidRPr="00A62157" w:rsidRDefault="00A62157" w:rsidP="00A62157">
            <w:pPr>
              <w:spacing w:before="100" w:beforeAutospacing="1" w:after="100" w:afterAutospacing="1" w:line="240" w:lineRule="auto"/>
              <w:rPr>
                <w:rFonts w:ascii="Times New Roman" w:eastAsia="Times New Roman" w:hAnsi="Times New Roman" w:cs="Times New Roman"/>
              </w:rPr>
            </w:pPr>
            <w:r w:rsidRPr="00A62157">
              <w:rPr>
                <w:rFonts w:ascii="Times New Roman" w:eastAsia="Times New Roman" w:hAnsi="Times New Roman" w:cs="Times New Roman"/>
              </w:rPr>
              <w:t>Внеситуативно-личностное</w:t>
            </w:r>
          </w:p>
        </w:tc>
      </w:tr>
      <w:tr w:rsidR="00A62157" w:rsidRPr="00A62157" w:rsidTr="005E7D7E">
        <w:tc>
          <w:tcPr>
            <w:tcW w:w="2025" w:type="dxa"/>
            <w:tcBorders>
              <w:top w:val="nil"/>
              <w:left w:val="single" w:sz="8" w:space="0" w:color="auto"/>
              <w:bottom w:val="single" w:sz="8" w:space="0" w:color="auto"/>
              <w:right w:val="single" w:sz="8" w:space="0" w:color="auto"/>
            </w:tcBorders>
            <w:shd w:val="clear" w:color="auto" w:fill="FFFF00"/>
            <w:tcMar>
              <w:top w:w="0" w:type="dxa"/>
              <w:left w:w="108" w:type="dxa"/>
              <w:bottom w:w="0" w:type="dxa"/>
              <w:right w:w="108" w:type="dxa"/>
            </w:tcMar>
            <w:hideMark/>
          </w:tcPr>
          <w:p w:rsidR="00A62157" w:rsidRPr="00A62157" w:rsidRDefault="00A62157" w:rsidP="00A62157">
            <w:pPr>
              <w:spacing w:before="100" w:beforeAutospacing="1" w:after="100" w:afterAutospacing="1" w:line="240" w:lineRule="auto"/>
              <w:rPr>
                <w:rFonts w:ascii="Times New Roman" w:eastAsia="Times New Roman" w:hAnsi="Times New Roman" w:cs="Times New Roman"/>
              </w:rPr>
            </w:pPr>
            <w:r w:rsidRPr="00A62157">
              <w:rPr>
                <w:rFonts w:ascii="Times New Roman" w:eastAsia="Times New Roman" w:hAnsi="Times New Roman" w:cs="Times New Roman"/>
                <w:b/>
                <w:bCs/>
              </w:rPr>
              <w:t>Отношения  со сверстником</w:t>
            </w:r>
          </w:p>
        </w:tc>
        <w:tc>
          <w:tcPr>
            <w:tcW w:w="2956" w:type="dxa"/>
            <w:tcBorders>
              <w:top w:val="nil"/>
              <w:left w:val="nil"/>
              <w:bottom w:val="single" w:sz="8" w:space="0" w:color="auto"/>
              <w:right w:val="single" w:sz="8" w:space="0" w:color="auto"/>
            </w:tcBorders>
            <w:shd w:val="clear" w:color="auto" w:fill="FDF0D7" w:themeFill="accent4" w:themeFillTint="33"/>
            <w:tcMar>
              <w:top w:w="0" w:type="dxa"/>
              <w:left w:w="108" w:type="dxa"/>
              <w:bottom w:w="0" w:type="dxa"/>
              <w:right w:w="108" w:type="dxa"/>
            </w:tcMar>
            <w:hideMark/>
          </w:tcPr>
          <w:p w:rsidR="00A62157" w:rsidRPr="00A62157" w:rsidRDefault="00A62157" w:rsidP="00A62157">
            <w:pPr>
              <w:spacing w:before="100" w:beforeAutospacing="1" w:after="100" w:afterAutospacing="1" w:line="240" w:lineRule="auto"/>
              <w:rPr>
                <w:rFonts w:ascii="Times New Roman" w:eastAsia="Times New Roman" w:hAnsi="Times New Roman" w:cs="Times New Roman"/>
              </w:rPr>
            </w:pPr>
            <w:r w:rsidRPr="00A62157">
              <w:rPr>
                <w:rFonts w:ascii="Times New Roman" w:eastAsia="Times New Roman" w:hAnsi="Times New Roman" w:cs="Times New Roman"/>
              </w:rPr>
              <w:t>Мало интересен</w:t>
            </w:r>
          </w:p>
        </w:tc>
        <w:tc>
          <w:tcPr>
            <w:tcW w:w="2409" w:type="dxa"/>
            <w:tcBorders>
              <w:top w:val="nil"/>
              <w:left w:val="nil"/>
              <w:bottom w:val="single" w:sz="8" w:space="0" w:color="auto"/>
              <w:right w:val="single" w:sz="8" w:space="0" w:color="auto"/>
            </w:tcBorders>
            <w:shd w:val="clear" w:color="auto" w:fill="FDF0D7" w:themeFill="accent4" w:themeFillTint="33"/>
            <w:tcMar>
              <w:top w:w="0" w:type="dxa"/>
              <w:left w:w="108" w:type="dxa"/>
              <w:bottom w:w="0" w:type="dxa"/>
              <w:right w:w="108" w:type="dxa"/>
            </w:tcMar>
            <w:hideMark/>
          </w:tcPr>
          <w:p w:rsidR="00A62157" w:rsidRPr="00A62157" w:rsidRDefault="00A62157" w:rsidP="00A62157">
            <w:pPr>
              <w:spacing w:before="100" w:beforeAutospacing="1" w:after="100" w:afterAutospacing="1" w:line="240" w:lineRule="auto"/>
              <w:rPr>
                <w:rFonts w:ascii="Times New Roman" w:eastAsia="Times New Roman" w:hAnsi="Times New Roman" w:cs="Times New Roman"/>
              </w:rPr>
            </w:pPr>
            <w:r w:rsidRPr="00A62157">
              <w:rPr>
                <w:rFonts w:ascii="Times New Roman" w:eastAsia="Times New Roman" w:hAnsi="Times New Roman" w:cs="Times New Roman"/>
              </w:rPr>
              <w:t>Мало интересен</w:t>
            </w:r>
          </w:p>
        </w:tc>
        <w:tc>
          <w:tcPr>
            <w:tcW w:w="2655" w:type="dxa"/>
            <w:tcBorders>
              <w:top w:val="nil"/>
              <w:left w:val="nil"/>
              <w:bottom w:val="single" w:sz="8" w:space="0" w:color="auto"/>
              <w:right w:val="single" w:sz="8" w:space="0" w:color="auto"/>
            </w:tcBorders>
            <w:shd w:val="clear" w:color="auto" w:fill="FDF0D7" w:themeFill="accent4" w:themeFillTint="33"/>
            <w:tcMar>
              <w:top w:w="0" w:type="dxa"/>
              <w:left w:w="108" w:type="dxa"/>
              <w:bottom w:w="0" w:type="dxa"/>
              <w:right w:w="108" w:type="dxa"/>
            </w:tcMar>
            <w:hideMark/>
          </w:tcPr>
          <w:p w:rsidR="00A62157" w:rsidRPr="00A62157" w:rsidRDefault="00A62157" w:rsidP="00A62157">
            <w:pPr>
              <w:spacing w:before="100" w:beforeAutospacing="1" w:after="100" w:afterAutospacing="1" w:line="240" w:lineRule="auto"/>
              <w:rPr>
                <w:rFonts w:ascii="Times New Roman" w:eastAsia="Times New Roman" w:hAnsi="Times New Roman" w:cs="Times New Roman"/>
              </w:rPr>
            </w:pPr>
            <w:r w:rsidRPr="00A62157">
              <w:rPr>
                <w:rFonts w:ascii="Times New Roman" w:eastAsia="Times New Roman" w:hAnsi="Times New Roman" w:cs="Times New Roman"/>
              </w:rPr>
              <w:t>Интересен как партнер по сюжетной игре</w:t>
            </w:r>
          </w:p>
        </w:tc>
        <w:tc>
          <w:tcPr>
            <w:tcW w:w="2539" w:type="dxa"/>
            <w:tcBorders>
              <w:top w:val="nil"/>
              <w:left w:val="nil"/>
              <w:bottom w:val="single" w:sz="8" w:space="0" w:color="auto"/>
              <w:right w:val="single" w:sz="8" w:space="0" w:color="auto"/>
            </w:tcBorders>
            <w:shd w:val="clear" w:color="auto" w:fill="FDF0D7" w:themeFill="accent4" w:themeFillTint="33"/>
            <w:tcMar>
              <w:top w:w="0" w:type="dxa"/>
              <w:left w:w="108" w:type="dxa"/>
              <w:bottom w:w="0" w:type="dxa"/>
              <w:right w:w="108" w:type="dxa"/>
            </w:tcMar>
            <w:hideMark/>
          </w:tcPr>
          <w:p w:rsidR="00A62157" w:rsidRPr="00A62157" w:rsidRDefault="00A62157" w:rsidP="00A62157">
            <w:pPr>
              <w:spacing w:before="100" w:beforeAutospacing="1" w:after="100" w:afterAutospacing="1" w:line="240" w:lineRule="auto"/>
              <w:rPr>
                <w:rFonts w:ascii="Times New Roman" w:eastAsia="Times New Roman" w:hAnsi="Times New Roman" w:cs="Times New Roman"/>
              </w:rPr>
            </w:pPr>
            <w:r w:rsidRPr="00A62157">
              <w:rPr>
                <w:rFonts w:ascii="Times New Roman" w:eastAsia="Times New Roman" w:hAnsi="Times New Roman" w:cs="Times New Roman"/>
              </w:rPr>
              <w:t>Углубление интереса как к партнеру по играм, так и предпочтение в общении</w:t>
            </w:r>
          </w:p>
        </w:tc>
        <w:tc>
          <w:tcPr>
            <w:tcW w:w="3151" w:type="dxa"/>
            <w:tcBorders>
              <w:top w:val="nil"/>
              <w:left w:val="nil"/>
              <w:bottom w:val="single" w:sz="8" w:space="0" w:color="auto"/>
              <w:right w:val="single" w:sz="8" w:space="0" w:color="auto"/>
            </w:tcBorders>
            <w:shd w:val="clear" w:color="auto" w:fill="FDF0D7" w:themeFill="accent4" w:themeFillTint="33"/>
            <w:tcMar>
              <w:top w:w="0" w:type="dxa"/>
              <w:left w:w="108" w:type="dxa"/>
              <w:bottom w:w="0" w:type="dxa"/>
              <w:right w:w="108" w:type="dxa"/>
            </w:tcMar>
            <w:hideMark/>
          </w:tcPr>
          <w:p w:rsidR="00A62157" w:rsidRPr="00A62157" w:rsidRDefault="00A62157" w:rsidP="00A62157">
            <w:pPr>
              <w:spacing w:before="100" w:beforeAutospacing="1" w:after="100" w:afterAutospacing="1" w:line="240" w:lineRule="auto"/>
              <w:rPr>
                <w:rFonts w:ascii="Times New Roman" w:eastAsia="Times New Roman" w:hAnsi="Times New Roman" w:cs="Times New Roman"/>
              </w:rPr>
            </w:pPr>
            <w:r w:rsidRPr="00A62157">
              <w:rPr>
                <w:rFonts w:ascii="Times New Roman" w:eastAsia="Times New Roman" w:hAnsi="Times New Roman" w:cs="Times New Roman"/>
              </w:rPr>
              <w:t>Собеседник, партнер деятельности</w:t>
            </w:r>
          </w:p>
        </w:tc>
      </w:tr>
      <w:tr w:rsidR="00A62157" w:rsidRPr="00A62157" w:rsidTr="005E7D7E">
        <w:tc>
          <w:tcPr>
            <w:tcW w:w="2025" w:type="dxa"/>
            <w:tcBorders>
              <w:top w:val="nil"/>
              <w:left w:val="single" w:sz="8" w:space="0" w:color="auto"/>
              <w:bottom w:val="single" w:sz="8" w:space="0" w:color="auto"/>
              <w:right w:val="single" w:sz="8" w:space="0" w:color="auto"/>
            </w:tcBorders>
            <w:shd w:val="clear" w:color="auto" w:fill="FFFF00"/>
            <w:tcMar>
              <w:top w:w="0" w:type="dxa"/>
              <w:left w:w="108" w:type="dxa"/>
              <w:bottom w:w="0" w:type="dxa"/>
              <w:right w:w="108" w:type="dxa"/>
            </w:tcMar>
            <w:hideMark/>
          </w:tcPr>
          <w:p w:rsidR="00A62157" w:rsidRPr="00A62157" w:rsidRDefault="00A62157" w:rsidP="00A62157">
            <w:pPr>
              <w:spacing w:before="100" w:beforeAutospacing="1" w:after="100" w:afterAutospacing="1" w:line="240" w:lineRule="auto"/>
              <w:rPr>
                <w:rFonts w:ascii="Times New Roman" w:eastAsia="Times New Roman" w:hAnsi="Times New Roman" w:cs="Times New Roman"/>
              </w:rPr>
            </w:pPr>
            <w:r w:rsidRPr="00A62157">
              <w:rPr>
                <w:rFonts w:ascii="Times New Roman" w:eastAsia="Times New Roman" w:hAnsi="Times New Roman" w:cs="Times New Roman"/>
                <w:b/>
                <w:bCs/>
              </w:rPr>
              <w:t>Отношения  со взрослым</w:t>
            </w:r>
          </w:p>
        </w:tc>
        <w:tc>
          <w:tcPr>
            <w:tcW w:w="2956" w:type="dxa"/>
            <w:tcBorders>
              <w:top w:val="nil"/>
              <w:left w:val="nil"/>
              <w:bottom w:val="single" w:sz="8" w:space="0" w:color="auto"/>
              <w:right w:val="single" w:sz="8" w:space="0" w:color="auto"/>
            </w:tcBorders>
            <w:shd w:val="clear" w:color="auto" w:fill="FDF0D7" w:themeFill="accent4" w:themeFillTint="33"/>
            <w:tcMar>
              <w:top w:w="0" w:type="dxa"/>
              <w:left w:w="108" w:type="dxa"/>
              <w:bottom w:w="0" w:type="dxa"/>
              <w:right w:w="108" w:type="dxa"/>
            </w:tcMar>
            <w:hideMark/>
          </w:tcPr>
          <w:p w:rsidR="00A62157" w:rsidRPr="00A62157" w:rsidRDefault="00A62157" w:rsidP="00A62157">
            <w:pPr>
              <w:spacing w:before="100" w:beforeAutospacing="1" w:after="100" w:afterAutospacing="1" w:line="240" w:lineRule="auto"/>
              <w:rPr>
                <w:rFonts w:ascii="Times New Roman" w:eastAsia="Times New Roman" w:hAnsi="Times New Roman" w:cs="Times New Roman"/>
              </w:rPr>
            </w:pPr>
            <w:r w:rsidRPr="00A62157">
              <w:rPr>
                <w:rFonts w:ascii="Times New Roman" w:eastAsia="Times New Roman" w:hAnsi="Times New Roman" w:cs="Times New Roman"/>
              </w:rPr>
              <w:t>Источник защиты, ласки и помощи</w:t>
            </w:r>
          </w:p>
        </w:tc>
        <w:tc>
          <w:tcPr>
            <w:tcW w:w="2409" w:type="dxa"/>
            <w:tcBorders>
              <w:top w:val="nil"/>
              <w:left w:val="nil"/>
              <w:bottom w:val="single" w:sz="8" w:space="0" w:color="auto"/>
              <w:right w:val="single" w:sz="8" w:space="0" w:color="auto"/>
            </w:tcBorders>
            <w:shd w:val="clear" w:color="auto" w:fill="FDF0D7" w:themeFill="accent4" w:themeFillTint="33"/>
            <w:tcMar>
              <w:top w:w="0" w:type="dxa"/>
              <w:left w:w="108" w:type="dxa"/>
              <w:bottom w:w="0" w:type="dxa"/>
              <w:right w:w="108" w:type="dxa"/>
            </w:tcMar>
            <w:hideMark/>
          </w:tcPr>
          <w:p w:rsidR="00CD7B56" w:rsidRPr="00A62157" w:rsidRDefault="00A62157" w:rsidP="00A62157">
            <w:pPr>
              <w:spacing w:before="100" w:beforeAutospacing="1" w:after="100" w:afterAutospacing="1" w:line="240" w:lineRule="auto"/>
              <w:rPr>
                <w:rFonts w:ascii="Times New Roman" w:eastAsia="Times New Roman" w:hAnsi="Times New Roman" w:cs="Times New Roman"/>
              </w:rPr>
            </w:pPr>
            <w:r w:rsidRPr="00A62157">
              <w:rPr>
                <w:rFonts w:ascii="Times New Roman" w:eastAsia="Times New Roman" w:hAnsi="Times New Roman" w:cs="Times New Roman"/>
              </w:rPr>
              <w:t>Источник способов деятельности, партнер по игре и творчеству</w:t>
            </w:r>
          </w:p>
        </w:tc>
        <w:tc>
          <w:tcPr>
            <w:tcW w:w="2655" w:type="dxa"/>
            <w:tcBorders>
              <w:top w:val="nil"/>
              <w:left w:val="nil"/>
              <w:bottom w:val="single" w:sz="8" w:space="0" w:color="auto"/>
              <w:right w:val="single" w:sz="8" w:space="0" w:color="auto"/>
            </w:tcBorders>
            <w:shd w:val="clear" w:color="auto" w:fill="FDF0D7" w:themeFill="accent4" w:themeFillTint="33"/>
            <w:tcMar>
              <w:top w:w="0" w:type="dxa"/>
              <w:left w:w="108" w:type="dxa"/>
              <w:bottom w:w="0" w:type="dxa"/>
              <w:right w:w="108" w:type="dxa"/>
            </w:tcMar>
            <w:hideMark/>
          </w:tcPr>
          <w:p w:rsidR="00A62157" w:rsidRPr="00A62157" w:rsidRDefault="00A62157" w:rsidP="00A62157">
            <w:pPr>
              <w:spacing w:before="100" w:beforeAutospacing="1" w:after="100" w:afterAutospacing="1" w:line="240" w:lineRule="auto"/>
              <w:rPr>
                <w:rFonts w:ascii="Times New Roman" w:eastAsia="Times New Roman" w:hAnsi="Times New Roman" w:cs="Times New Roman"/>
              </w:rPr>
            </w:pPr>
            <w:r w:rsidRPr="00A62157">
              <w:rPr>
                <w:rFonts w:ascii="Times New Roman" w:eastAsia="Times New Roman" w:hAnsi="Times New Roman" w:cs="Times New Roman"/>
              </w:rPr>
              <w:t>Источник информации</w:t>
            </w:r>
          </w:p>
        </w:tc>
        <w:tc>
          <w:tcPr>
            <w:tcW w:w="2539" w:type="dxa"/>
            <w:tcBorders>
              <w:top w:val="nil"/>
              <w:left w:val="nil"/>
              <w:bottom w:val="single" w:sz="8" w:space="0" w:color="auto"/>
              <w:right w:val="single" w:sz="8" w:space="0" w:color="auto"/>
            </w:tcBorders>
            <w:shd w:val="clear" w:color="auto" w:fill="FDF0D7" w:themeFill="accent4" w:themeFillTint="33"/>
            <w:tcMar>
              <w:top w:w="0" w:type="dxa"/>
              <w:left w:w="108" w:type="dxa"/>
              <w:bottom w:w="0" w:type="dxa"/>
              <w:right w:w="108" w:type="dxa"/>
            </w:tcMar>
            <w:hideMark/>
          </w:tcPr>
          <w:p w:rsidR="00A62157" w:rsidRPr="00A62157" w:rsidRDefault="00A62157" w:rsidP="00A62157">
            <w:pPr>
              <w:spacing w:before="100" w:beforeAutospacing="1" w:after="100" w:afterAutospacing="1" w:line="240" w:lineRule="auto"/>
              <w:rPr>
                <w:rFonts w:ascii="Times New Roman" w:eastAsia="Times New Roman" w:hAnsi="Times New Roman" w:cs="Times New Roman"/>
              </w:rPr>
            </w:pPr>
            <w:r w:rsidRPr="00A62157">
              <w:rPr>
                <w:rFonts w:ascii="Times New Roman" w:eastAsia="Times New Roman" w:hAnsi="Times New Roman" w:cs="Times New Roman"/>
              </w:rPr>
              <w:t>Источник информации, собеседник</w:t>
            </w:r>
          </w:p>
        </w:tc>
        <w:tc>
          <w:tcPr>
            <w:tcW w:w="3151" w:type="dxa"/>
            <w:tcBorders>
              <w:top w:val="nil"/>
              <w:left w:val="nil"/>
              <w:bottom w:val="single" w:sz="8" w:space="0" w:color="auto"/>
              <w:right w:val="single" w:sz="8" w:space="0" w:color="auto"/>
            </w:tcBorders>
            <w:shd w:val="clear" w:color="auto" w:fill="FDF0D7" w:themeFill="accent4" w:themeFillTint="33"/>
            <w:tcMar>
              <w:top w:w="0" w:type="dxa"/>
              <w:left w:w="108" w:type="dxa"/>
              <w:bottom w:w="0" w:type="dxa"/>
              <w:right w:w="108" w:type="dxa"/>
            </w:tcMar>
            <w:hideMark/>
          </w:tcPr>
          <w:p w:rsidR="00A62157" w:rsidRPr="00A62157" w:rsidRDefault="00A62157" w:rsidP="00A62157">
            <w:pPr>
              <w:spacing w:before="100" w:beforeAutospacing="1" w:after="100" w:afterAutospacing="1" w:line="240" w:lineRule="auto"/>
              <w:rPr>
                <w:rFonts w:ascii="Times New Roman" w:eastAsia="Times New Roman" w:hAnsi="Times New Roman" w:cs="Times New Roman"/>
              </w:rPr>
            </w:pPr>
            <w:r w:rsidRPr="00A62157">
              <w:rPr>
                <w:rFonts w:ascii="Times New Roman" w:eastAsia="Times New Roman" w:hAnsi="Times New Roman" w:cs="Times New Roman"/>
              </w:rPr>
              <w:t>Источник эмоциональной поддержки</w:t>
            </w:r>
          </w:p>
        </w:tc>
      </w:tr>
      <w:tr w:rsidR="00A62157" w:rsidRPr="00A62157" w:rsidTr="00F2276D">
        <w:trPr>
          <w:trHeight w:val="542"/>
        </w:trPr>
        <w:tc>
          <w:tcPr>
            <w:tcW w:w="2025" w:type="dxa"/>
            <w:tcBorders>
              <w:top w:val="nil"/>
              <w:left w:val="single" w:sz="8" w:space="0" w:color="auto"/>
              <w:bottom w:val="single" w:sz="8" w:space="0" w:color="auto"/>
              <w:right w:val="single" w:sz="8" w:space="0" w:color="auto"/>
            </w:tcBorders>
            <w:shd w:val="clear" w:color="auto" w:fill="FFFF00"/>
            <w:tcMar>
              <w:top w:w="0" w:type="dxa"/>
              <w:left w:w="108" w:type="dxa"/>
              <w:bottom w:w="0" w:type="dxa"/>
              <w:right w:w="108" w:type="dxa"/>
            </w:tcMar>
            <w:hideMark/>
          </w:tcPr>
          <w:p w:rsidR="00A62157" w:rsidRPr="00A62157" w:rsidRDefault="00A62157" w:rsidP="00A62157">
            <w:pPr>
              <w:spacing w:before="100" w:beforeAutospacing="1" w:after="100" w:afterAutospacing="1" w:line="240" w:lineRule="auto"/>
              <w:rPr>
                <w:rFonts w:ascii="Times New Roman" w:eastAsia="Times New Roman" w:hAnsi="Times New Roman" w:cs="Times New Roman"/>
              </w:rPr>
            </w:pPr>
            <w:r w:rsidRPr="00A62157">
              <w:rPr>
                <w:rFonts w:ascii="Times New Roman" w:eastAsia="Times New Roman" w:hAnsi="Times New Roman" w:cs="Times New Roman"/>
                <w:b/>
                <w:bCs/>
              </w:rPr>
              <w:t>Наличие конфликтов со  взрослыми</w:t>
            </w:r>
          </w:p>
        </w:tc>
        <w:tc>
          <w:tcPr>
            <w:tcW w:w="2956" w:type="dxa"/>
            <w:tcBorders>
              <w:top w:val="nil"/>
              <w:left w:val="nil"/>
              <w:bottom w:val="single" w:sz="8" w:space="0" w:color="auto"/>
              <w:right w:val="single" w:sz="8" w:space="0" w:color="auto"/>
            </w:tcBorders>
            <w:shd w:val="clear" w:color="auto" w:fill="FDF0D7" w:themeFill="accent4" w:themeFillTint="33"/>
            <w:tcMar>
              <w:top w:w="0" w:type="dxa"/>
              <w:left w:w="108" w:type="dxa"/>
              <w:bottom w:w="0" w:type="dxa"/>
              <w:right w:w="108" w:type="dxa"/>
            </w:tcMar>
            <w:hideMark/>
          </w:tcPr>
          <w:p w:rsidR="00A62157" w:rsidRPr="00F2276D" w:rsidRDefault="00A62157" w:rsidP="00A62157">
            <w:pPr>
              <w:spacing w:before="100" w:beforeAutospacing="1" w:after="100" w:afterAutospacing="1" w:line="240" w:lineRule="auto"/>
              <w:ind w:firstLine="567"/>
              <w:rPr>
                <w:rFonts w:ascii="Times New Roman" w:eastAsia="Times New Roman" w:hAnsi="Times New Roman" w:cs="Times New Roman"/>
                <w:sz w:val="20"/>
                <w:szCs w:val="20"/>
              </w:rPr>
            </w:pPr>
            <w:r w:rsidRPr="00F2276D">
              <w:rPr>
                <w:rFonts w:ascii="Times New Roman" w:eastAsia="Times New Roman" w:hAnsi="Times New Roman" w:cs="Times New Roman"/>
                <w:sz w:val="20"/>
                <w:szCs w:val="20"/>
              </w:rPr>
              <w:t>«Я-сам»</w:t>
            </w:r>
          </w:p>
        </w:tc>
        <w:tc>
          <w:tcPr>
            <w:tcW w:w="2409" w:type="dxa"/>
            <w:tcBorders>
              <w:top w:val="nil"/>
              <w:left w:val="nil"/>
              <w:bottom w:val="single" w:sz="8" w:space="0" w:color="auto"/>
              <w:right w:val="single" w:sz="8" w:space="0" w:color="auto"/>
            </w:tcBorders>
            <w:shd w:val="clear" w:color="auto" w:fill="FDF0D7" w:themeFill="accent4" w:themeFillTint="33"/>
            <w:tcMar>
              <w:top w:w="0" w:type="dxa"/>
              <w:left w:w="108" w:type="dxa"/>
              <w:bottom w:w="0" w:type="dxa"/>
              <w:right w:w="108" w:type="dxa"/>
            </w:tcMar>
            <w:hideMark/>
          </w:tcPr>
          <w:p w:rsidR="00A62157" w:rsidRPr="00F2276D" w:rsidRDefault="00A62157" w:rsidP="00A62157">
            <w:pPr>
              <w:spacing w:before="100" w:beforeAutospacing="1" w:after="100" w:afterAutospacing="1" w:line="240" w:lineRule="auto"/>
              <w:rPr>
                <w:rFonts w:ascii="Times New Roman" w:eastAsia="Times New Roman" w:hAnsi="Times New Roman" w:cs="Times New Roman"/>
                <w:sz w:val="20"/>
                <w:szCs w:val="20"/>
              </w:rPr>
            </w:pPr>
            <w:r w:rsidRPr="00F2276D">
              <w:rPr>
                <w:rFonts w:ascii="Times New Roman" w:eastAsia="Times New Roman" w:hAnsi="Times New Roman" w:cs="Times New Roman"/>
                <w:sz w:val="20"/>
                <w:szCs w:val="20"/>
              </w:rPr>
              <w:t>Со взрослыми как продолжение («Я-сам»)</w:t>
            </w:r>
          </w:p>
        </w:tc>
        <w:tc>
          <w:tcPr>
            <w:tcW w:w="2655" w:type="dxa"/>
            <w:tcBorders>
              <w:top w:val="nil"/>
              <w:left w:val="nil"/>
              <w:bottom w:val="single" w:sz="8" w:space="0" w:color="auto"/>
              <w:right w:val="single" w:sz="8" w:space="0" w:color="auto"/>
            </w:tcBorders>
            <w:shd w:val="clear" w:color="auto" w:fill="FDF0D7" w:themeFill="accent4" w:themeFillTint="33"/>
            <w:tcMar>
              <w:top w:w="0" w:type="dxa"/>
              <w:left w:w="108" w:type="dxa"/>
              <w:bottom w:w="0" w:type="dxa"/>
              <w:right w:w="108" w:type="dxa"/>
            </w:tcMar>
            <w:hideMark/>
          </w:tcPr>
          <w:p w:rsidR="00A62157" w:rsidRPr="00F2276D" w:rsidRDefault="00A62157" w:rsidP="00A62157">
            <w:pPr>
              <w:spacing w:before="100" w:beforeAutospacing="1" w:after="100" w:afterAutospacing="1" w:line="240" w:lineRule="auto"/>
              <w:ind w:firstLine="567"/>
              <w:rPr>
                <w:rFonts w:ascii="Times New Roman" w:eastAsia="Times New Roman" w:hAnsi="Times New Roman" w:cs="Times New Roman"/>
                <w:sz w:val="20"/>
                <w:szCs w:val="20"/>
              </w:rPr>
            </w:pPr>
            <w:r w:rsidRPr="00F2276D">
              <w:rPr>
                <w:rFonts w:ascii="Times New Roman" w:eastAsia="Times New Roman" w:hAnsi="Times New Roman" w:cs="Times New Roman"/>
                <w:sz w:val="20"/>
                <w:szCs w:val="20"/>
              </w:rPr>
              <w:t>Отсутствует</w:t>
            </w:r>
          </w:p>
        </w:tc>
        <w:tc>
          <w:tcPr>
            <w:tcW w:w="2539" w:type="dxa"/>
            <w:tcBorders>
              <w:top w:val="nil"/>
              <w:left w:val="nil"/>
              <w:bottom w:val="single" w:sz="8" w:space="0" w:color="auto"/>
              <w:right w:val="single" w:sz="8" w:space="0" w:color="auto"/>
            </w:tcBorders>
            <w:shd w:val="clear" w:color="auto" w:fill="FDF0D7" w:themeFill="accent4" w:themeFillTint="33"/>
            <w:tcMar>
              <w:top w:w="0" w:type="dxa"/>
              <w:left w:w="108" w:type="dxa"/>
              <w:bottom w:w="0" w:type="dxa"/>
              <w:right w:w="108" w:type="dxa"/>
            </w:tcMar>
            <w:hideMark/>
          </w:tcPr>
          <w:p w:rsidR="00A62157" w:rsidRPr="00F2276D" w:rsidRDefault="00A62157" w:rsidP="00A62157">
            <w:pPr>
              <w:spacing w:before="100" w:beforeAutospacing="1" w:after="100" w:afterAutospacing="1" w:line="240" w:lineRule="auto"/>
              <w:ind w:firstLine="567"/>
              <w:rPr>
                <w:rFonts w:ascii="Times New Roman" w:eastAsia="Times New Roman" w:hAnsi="Times New Roman" w:cs="Times New Roman"/>
                <w:sz w:val="20"/>
                <w:szCs w:val="20"/>
              </w:rPr>
            </w:pPr>
            <w:r w:rsidRPr="00F2276D">
              <w:rPr>
                <w:rFonts w:ascii="Times New Roman" w:eastAsia="Times New Roman" w:hAnsi="Times New Roman" w:cs="Times New Roman"/>
                <w:sz w:val="20"/>
                <w:szCs w:val="20"/>
              </w:rPr>
              <w:t>Отсутствует</w:t>
            </w:r>
          </w:p>
        </w:tc>
        <w:tc>
          <w:tcPr>
            <w:tcW w:w="3151" w:type="dxa"/>
            <w:tcBorders>
              <w:top w:val="nil"/>
              <w:left w:val="nil"/>
              <w:bottom w:val="single" w:sz="8" w:space="0" w:color="auto"/>
              <w:right w:val="single" w:sz="8" w:space="0" w:color="auto"/>
            </w:tcBorders>
            <w:shd w:val="clear" w:color="auto" w:fill="FDF0D7" w:themeFill="accent4" w:themeFillTint="33"/>
            <w:tcMar>
              <w:top w:w="0" w:type="dxa"/>
              <w:left w:w="108" w:type="dxa"/>
              <w:bottom w:w="0" w:type="dxa"/>
              <w:right w:w="108" w:type="dxa"/>
            </w:tcMar>
            <w:hideMark/>
          </w:tcPr>
          <w:p w:rsidR="00A62157" w:rsidRPr="00F2276D" w:rsidRDefault="00A62157" w:rsidP="00A62157">
            <w:pPr>
              <w:spacing w:before="100" w:beforeAutospacing="1" w:after="100" w:afterAutospacing="1" w:line="240" w:lineRule="auto"/>
              <w:rPr>
                <w:rFonts w:ascii="Times New Roman" w:eastAsia="Times New Roman" w:hAnsi="Times New Roman" w:cs="Times New Roman"/>
                <w:sz w:val="20"/>
                <w:szCs w:val="20"/>
              </w:rPr>
            </w:pPr>
            <w:r w:rsidRPr="00F2276D">
              <w:rPr>
                <w:rFonts w:ascii="Times New Roman" w:eastAsia="Times New Roman" w:hAnsi="Times New Roman" w:cs="Times New Roman"/>
                <w:sz w:val="20"/>
                <w:szCs w:val="20"/>
              </w:rPr>
              <w:t>К 7 годам – кризис, смена социальной роли</w:t>
            </w:r>
          </w:p>
        </w:tc>
      </w:tr>
      <w:tr w:rsidR="00A62157" w:rsidRPr="00A62157" w:rsidTr="005E7D7E">
        <w:tc>
          <w:tcPr>
            <w:tcW w:w="2025" w:type="dxa"/>
            <w:tcBorders>
              <w:top w:val="nil"/>
              <w:left w:val="single" w:sz="8" w:space="0" w:color="auto"/>
              <w:bottom w:val="single" w:sz="8" w:space="0" w:color="auto"/>
              <w:right w:val="single" w:sz="8" w:space="0" w:color="auto"/>
            </w:tcBorders>
            <w:shd w:val="clear" w:color="auto" w:fill="FFFF00"/>
            <w:tcMar>
              <w:top w:w="0" w:type="dxa"/>
              <w:left w:w="108" w:type="dxa"/>
              <w:bottom w:w="0" w:type="dxa"/>
              <w:right w:w="108" w:type="dxa"/>
            </w:tcMar>
            <w:hideMark/>
          </w:tcPr>
          <w:p w:rsidR="00A62157" w:rsidRPr="00A62157" w:rsidRDefault="00A62157" w:rsidP="00A62157">
            <w:pPr>
              <w:spacing w:before="100" w:beforeAutospacing="1" w:after="100" w:afterAutospacing="1" w:line="240" w:lineRule="auto"/>
              <w:jc w:val="both"/>
              <w:rPr>
                <w:rFonts w:ascii="Times New Roman" w:eastAsia="Times New Roman" w:hAnsi="Times New Roman" w:cs="Times New Roman"/>
              </w:rPr>
            </w:pPr>
            <w:r w:rsidRPr="00A62157">
              <w:rPr>
                <w:rFonts w:ascii="Times New Roman" w:eastAsia="Times New Roman" w:hAnsi="Times New Roman" w:cs="Times New Roman"/>
                <w:b/>
                <w:bCs/>
              </w:rPr>
              <w:t>Эмоции</w:t>
            </w:r>
          </w:p>
        </w:tc>
        <w:tc>
          <w:tcPr>
            <w:tcW w:w="2956" w:type="dxa"/>
            <w:tcBorders>
              <w:top w:val="nil"/>
              <w:left w:val="nil"/>
              <w:bottom w:val="single" w:sz="8" w:space="0" w:color="auto"/>
              <w:right w:val="single" w:sz="8" w:space="0" w:color="auto"/>
            </w:tcBorders>
            <w:shd w:val="clear" w:color="auto" w:fill="FDF0D7" w:themeFill="accent4" w:themeFillTint="33"/>
            <w:tcMar>
              <w:top w:w="0" w:type="dxa"/>
              <w:left w:w="108" w:type="dxa"/>
              <w:bottom w:w="0" w:type="dxa"/>
              <w:right w:w="108" w:type="dxa"/>
            </w:tcMar>
            <w:hideMark/>
          </w:tcPr>
          <w:p w:rsidR="00A62157" w:rsidRPr="00F2276D" w:rsidRDefault="00A62157" w:rsidP="00A62157">
            <w:pPr>
              <w:spacing w:before="100" w:beforeAutospacing="1" w:after="100" w:afterAutospacing="1" w:line="240" w:lineRule="auto"/>
              <w:rPr>
                <w:rFonts w:ascii="Times New Roman" w:eastAsia="Times New Roman" w:hAnsi="Times New Roman" w:cs="Times New Roman"/>
                <w:sz w:val="20"/>
                <w:szCs w:val="20"/>
              </w:rPr>
            </w:pPr>
            <w:r w:rsidRPr="00F2276D">
              <w:rPr>
                <w:rFonts w:ascii="Times New Roman" w:eastAsia="Times New Roman" w:hAnsi="Times New Roman" w:cs="Times New Roman"/>
                <w:sz w:val="20"/>
                <w:szCs w:val="20"/>
              </w:rPr>
              <w:t>Сильной модальности, резкие переходы</w:t>
            </w:r>
          </w:p>
        </w:tc>
        <w:tc>
          <w:tcPr>
            <w:tcW w:w="2409" w:type="dxa"/>
            <w:tcBorders>
              <w:top w:val="nil"/>
              <w:left w:val="nil"/>
              <w:bottom w:val="single" w:sz="8" w:space="0" w:color="auto"/>
              <w:right w:val="single" w:sz="8" w:space="0" w:color="auto"/>
            </w:tcBorders>
            <w:shd w:val="clear" w:color="auto" w:fill="FDF0D7" w:themeFill="accent4" w:themeFillTint="33"/>
            <w:tcMar>
              <w:top w:w="0" w:type="dxa"/>
              <w:left w:w="108" w:type="dxa"/>
              <w:bottom w:w="0" w:type="dxa"/>
              <w:right w:w="108" w:type="dxa"/>
            </w:tcMar>
            <w:hideMark/>
          </w:tcPr>
          <w:p w:rsidR="00A62157" w:rsidRPr="00F2276D" w:rsidRDefault="00A62157" w:rsidP="00A62157">
            <w:pPr>
              <w:spacing w:before="100" w:beforeAutospacing="1" w:after="100" w:afterAutospacing="1" w:line="240" w:lineRule="auto"/>
              <w:rPr>
                <w:rFonts w:ascii="Times New Roman" w:eastAsia="Times New Roman" w:hAnsi="Times New Roman" w:cs="Times New Roman"/>
                <w:sz w:val="20"/>
                <w:szCs w:val="20"/>
              </w:rPr>
            </w:pPr>
            <w:r w:rsidRPr="00F2276D">
              <w:rPr>
                <w:rFonts w:ascii="Times New Roman" w:eastAsia="Times New Roman" w:hAnsi="Times New Roman" w:cs="Times New Roman"/>
                <w:sz w:val="20"/>
                <w:szCs w:val="20"/>
              </w:rPr>
              <w:t>Сильной модальности, резкие переключения</w:t>
            </w:r>
          </w:p>
        </w:tc>
        <w:tc>
          <w:tcPr>
            <w:tcW w:w="2655" w:type="dxa"/>
            <w:tcBorders>
              <w:top w:val="nil"/>
              <w:left w:val="nil"/>
              <w:bottom w:val="single" w:sz="8" w:space="0" w:color="auto"/>
              <w:right w:val="single" w:sz="8" w:space="0" w:color="auto"/>
            </w:tcBorders>
            <w:shd w:val="clear" w:color="auto" w:fill="FDF0D7" w:themeFill="accent4" w:themeFillTint="33"/>
            <w:tcMar>
              <w:top w:w="0" w:type="dxa"/>
              <w:left w:w="108" w:type="dxa"/>
              <w:bottom w:w="0" w:type="dxa"/>
              <w:right w:w="108" w:type="dxa"/>
            </w:tcMar>
            <w:hideMark/>
          </w:tcPr>
          <w:p w:rsidR="00A62157" w:rsidRPr="00F2276D" w:rsidRDefault="00A62157" w:rsidP="00A62157">
            <w:pPr>
              <w:spacing w:before="100" w:beforeAutospacing="1" w:after="100" w:afterAutospacing="1" w:line="240" w:lineRule="auto"/>
              <w:rPr>
                <w:rFonts w:ascii="Times New Roman" w:eastAsia="Times New Roman" w:hAnsi="Times New Roman" w:cs="Times New Roman"/>
                <w:sz w:val="20"/>
                <w:szCs w:val="20"/>
              </w:rPr>
            </w:pPr>
            <w:r w:rsidRPr="00F2276D">
              <w:rPr>
                <w:rFonts w:ascii="Times New Roman" w:eastAsia="Times New Roman" w:hAnsi="Times New Roman" w:cs="Times New Roman"/>
                <w:sz w:val="20"/>
                <w:szCs w:val="20"/>
              </w:rPr>
              <w:t>Более ровные, старается контролировать</w:t>
            </w:r>
          </w:p>
        </w:tc>
        <w:tc>
          <w:tcPr>
            <w:tcW w:w="2539" w:type="dxa"/>
            <w:tcBorders>
              <w:top w:val="nil"/>
              <w:left w:val="nil"/>
              <w:bottom w:val="single" w:sz="8" w:space="0" w:color="auto"/>
              <w:right w:val="single" w:sz="8" w:space="0" w:color="auto"/>
            </w:tcBorders>
            <w:shd w:val="clear" w:color="auto" w:fill="FDF0D7" w:themeFill="accent4" w:themeFillTint="33"/>
            <w:tcMar>
              <w:top w:w="0" w:type="dxa"/>
              <w:left w:w="108" w:type="dxa"/>
              <w:bottom w:w="0" w:type="dxa"/>
              <w:right w:w="108" w:type="dxa"/>
            </w:tcMar>
            <w:hideMark/>
          </w:tcPr>
          <w:p w:rsidR="00A62157" w:rsidRPr="00F2276D" w:rsidRDefault="00A62157" w:rsidP="00A62157">
            <w:pPr>
              <w:spacing w:before="100" w:beforeAutospacing="1" w:after="100" w:afterAutospacing="1" w:line="240" w:lineRule="auto"/>
              <w:rPr>
                <w:rFonts w:ascii="Times New Roman" w:eastAsia="Times New Roman" w:hAnsi="Times New Roman" w:cs="Times New Roman"/>
                <w:sz w:val="20"/>
                <w:szCs w:val="20"/>
              </w:rPr>
            </w:pPr>
            <w:r w:rsidRPr="00F2276D">
              <w:rPr>
                <w:rFonts w:ascii="Times New Roman" w:eastAsia="Times New Roman" w:hAnsi="Times New Roman" w:cs="Times New Roman"/>
                <w:sz w:val="20"/>
                <w:szCs w:val="20"/>
              </w:rPr>
              <w:t>Преобладание оптимистического настроения</w:t>
            </w:r>
          </w:p>
        </w:tc>
        <w:tc>
          <w:tcPr>
            <w:tcW w:w="3151" w:type="dxa"/>
            <w:tcBorders>
              <w:top w:val="nil"/>
              <w:left w:val="nil"/>
              <w:bottom w:val="single" w:sz="8" w:space="0" w:color="auto"/>
              <w:right w:val="single" w:sz="8" w:space="0" w:color="auto"/>
            </w:tcBorders>
            <w:shd w:val="clear" w:color="auto" w:fill="FDF0D7" w:themeFill="accent4" w:themeFillTint="33"/>
            <w:tcMar>
              <w:top w:w="0" w:type="dxa"/>
              <w:left w:w="108" w:type="dxa"/>
              <w:bottom w:w="0" w:type="dxa"/>
              <w:right w:w="108" w:type="dxa"/>
            </w:tcMar>
            <w:hideMark/>
          </w:tcPr>
          <w:p w:rsidR="00A62157" w:rsidRPr="00F2276D" w:rsidRDefault="00A62157" w:rsidP="00A62157">
            <w:pPr>
              <w:spacing w:before="100" w:beforeAutospacing="1" w:after="100" w:afterAutospacing="1" w:line="240" w:lineRule="auto"/>
              <w:rPr>
                <w:rFonts w:ascii="Times New Roman" w:eastAsia="Times New Roman" w:hAnsi="Times New Roman" w:cs="Times New Roman"/>
                <w:sz w:val="20"/>
                <w:szCs w:val="20"/>
              </w:rPr>
            </w:pPr>
            <w:r w:rsidRPr="00F2276D">
              <w:rPr>
                <w:rFonts w:ascii="Times New Roman" w:eastAsia="Times New Roman" w:hAnsi="Times New Roman" w:cs="Times New Roman"/>
                <w:sz w:val="20"/>
                <w:szCs w:val="20"/>
              </w:rPr>
              <w:t>Развитие высших чувств</w:t>
            </w:r>
          </w:p>
        </w:tc>
      </w:tr>
      <w:tr w:rsidR="00A62157" w:rsidRPr="00A62157" w:rsidTr="005E7D7E">
        <w:tc>
          <w:tcPr>
            <w:tcW w:w="2025" w:type="dxa"/>
            <w:tcBorders>
              <w:top w:val="nil"/>
              <w:left w:val="single" w:sz="8" w:space="0" w:color="auto"/>
              <w:bottom w:val="single" w:sz="8" w:space="0" w:color="auto"/>
              <w:right w:val="single" w:sz="8" w:space="0" w:color="auto"/>
            </w:tcBorders>
            <w:shd w:val="clear" w:color="auto" w:fill="FFFF00"/>
            <w:tcMar>
              <w:top w:w="0" w:type="dxa"/>
              <w:left w:w="108" w:type="dxa"/>
              <w:bottom w:w="0" w:type="dxa"/>
              <w:right w:w="108" w:type="dxa"/>
            </w:tcMar>
            <w:hideMark/>
          </w:tcPr>
          <w:p w:rsidR="00A62157" w:rsidRPr="00A62157" w:rsidRDefault="00A62157" w:rsidP="00A62157">
            <w:pPr>
              <w:spacing w:before="100" w:beforeAutospacing="1" w:after="100" w:afterAutospacing="1" w:line="240" w:lineRule="auto"/>
              <w:ind w:right="-108"/>
              <w:jc w:val="both"/>
              <w:rPr>
                <w:rFonts w:ascii="Times New Roman" w:eastAsia="Times New Roman" w:hAnsi="Times New Roman" w:cs="Times New Roman"/>
              </w:rPr>
            </w:pPr>
            <w:r w:rsidRPr="00A62157">
              <w:rPr>
                <w:rFonts w:ascii="Times New Roman" w:eastAsia="Times New Roman" w:hAnsi="Times New Roman" w:cs="Times New Roman"/>
                <w:b/>
                <w:bCs/>
              </w:rPr>
              <w:t>Игровая деятельность</w:t>
            </w:r>
          </w:p>
        </w:tc>
        <w:tc>
          <w:tcPr>
            <w:tcW w:w="2956" w:type="dxa"/>
            <w:tcBorders>
              <w:top w:val="nil"/>
              <w:left w:val="nil"/>
              <w:bottom w:val="single" w:sz="8" w:space="0" w:color="auto"/>
              <w:right w:val="single" w:sz="8" w:space="0" w:color="auto"/>
            </w:tcBorders>
            <w:shd w:val="clear" w:color="auto" w:fill="FDF0D7" w:themeFill="accent4" w:themeFillTint="33"/>
            <w:tcMar>
              <w:top w:w="0" w:type="dxa"/>
              <w:left w:w="108" w:type="dxa"/>
              <w:bottom w:w="0" w:type="dxa"/>
              <w:right w:w="108" w:type="dxa"/>
            </w:tcMar>
            <w:hideMark/>
          </w:tcPr>
          <w:p w:rsidR="00A62157" w:rsidRPr="00F2276D" w:rsidRDefault="00A62157" w:rsidP="00A62157">
            <w:pPr>
              <w:spacing w:before="100" w:beforeAutospacing="1" w:after="100" w:afterAutospacing="1" w:line="240" w:lineRule="auto"/>
              <w:rPr>
                <w:rFonts w:ascii="Times New Roman" w:eastAsia="Times New Roman" w:hAnsi="Times New Roman" w:cs="Times New Roman"/>
                <w:sz w:val="20"/>
                <w:szCs w:val="20"/>
              </w:rPr>
            </w:pPr>
            <w:r w:rsidRPr="00F2276D">
              <w:rPr>
                <w:rFonts w:ascii="Times New Roman" w:eastAsia="Times New Roman" w:hAnsi="Times New Roman" w:cs="Times New Roman"/>
                <w:sz w:val="20"/>
                <w:szCs w:val="20"/>
              </w:rPr>
              <w:t>Предметно-манипулятивная, игра «рядом»</w:t>
            </w:r>
          </w:p>
        </w:tc>
        <w:tc>
          <w:tcPr>
            <w:tcW w:w="2409" w:type="dxa"/>
            <w:tcBorders>
              <w:top w:val="nil"/>
              <w:left w:val="nil"/>
              <w:bottom w:val="single" w:sz="8" w:space="0" w:color="auto"/>
              <w:right w:val="single" w:sz="8" w:space="0" w:color="auto"/>
            </w:tcBorders>
            <w:shd w:val="clear" w:color="auto" w:fill="FDF0D7" w:themeFill="accent4" w:themeFillTint="33"/>
            <w:tcMar>
              <w:top w:w="0" w:type="dxa"/>
              <w:left w:w="108" w:type="dxa"/>
              <w:bottom w:w="0" w:type="dxa"/>
              <w:right w:w="108" w:type="dxa"/>
            </w:tcMar>
            <w:hideMark/>
          </w:tcPr>
          <w:p w:rsidR="00A62157" w:rsidRPr="00F2276D" w:rsidRDefault="00A62157" w:rsidP="00A62157">
            <w:pPr>
              <w:spacing w:before="100" w:beforeAutospacing="1" w:after="100" w:afterAutospacing="1" w:line="240" w:lineRule="auto"/>
              <w:rPr>
                <w:rFonts w:ascii="Times New Roman" w:eastAsia="Times New Roman" w:hAnsi="Times New Roman" w:cs="Times New Roman"/>
                <w:sz w:val="20"/>
                <w:szCs w:val="20"/>
              </w:rPr>
            </w:pPr>
            <w:r w:rsidRPr="00F2276D">
              <w:rPr>
                <w:rFonts w:ascii="Times New Roman" w:eastAsia="Times New Roman" w:hAnsi="Times New Roman" w:cs="Times New Roman"/>
                <w:sz w:val="20"/>
                <w:szCs w:val="20"/>
              </w:rPr>
              <w:t>Партнерская со взрослыми, индивидуальная с игрушками; игровое действие</w:t>
            </w:r>
          </w:p>
        </w:tc>
        <w:tc>
          <w:tcPr>
            <w:tcW w:w="2655" w:type="dxa"/>
            <w:tcBorders>
              <w:top w:val="nil"/>
              <w:left w:val="nil"/>
              <w:bottom w:val="single" w:sz="8" w:space="0" w:color="auto"/>
              <w:right w:val="single" w:sz="8" w:space="0" w:color="auto"/>
            </w:tcBorders>
            <w:shd w:val="clear" w:color="auto" w:fill="FDF0D7" w:themeFill="accent4" w:themeFillTint="33"/>
            <w:tcMar>
              <w:top w:w="0" w:type="dxa"/>
              <w:left w:w="108" w:type="dxa"/>
              <w:bottom w:w="0" w:type="dxa"/>
              <w:right w:w="108" w:type="dxa"/>
            </w:tcMar>
            <w:hideMark/>
          </w:tcPr>
          <w:p w:rsidR="00A62157" w:rsidRPr="00F2276D" w:rsidRDefault="00A62157" w:rsidP="00A62157">
            <w:pPr>
              <w:spacing w:before="100" w:beforeAutospacing="1" w:after="100" w:afterAutospacing="1" w:line="240" w:lineRule="auto"/>
              <w:rPr>
                <w:rFonts w:ascii="Times New Roman" w:eastAsia="Times New Roman" w:hAnsi="Times New Roman" w:cs="Times New Roman"/>
                <w:sz w:val="20"/>
                <w:szCs w:val="20"/>
              </w:rPr>
            </w:pPr>
            <w:r w:rsidRPr="00F2276D">
              <w:rPr>
                <w:rFonts w:ascii="Times New Roman" w:eastAsia="Times New Roman" w:hAnsi="Times New Roman" w:cs="Times New Roman"/>
                <w:sz w:val="20"/>
                <w:szCs w:val="20"/>
              </w:rPr>
              <w:t>Коллективная со сверстниками; ролевой диалог, игровая ситуация</w:t>
            </w:r>
          </w:p>
        </w:tc>
        <w:tc>
          <w:tcPr>
            <w:tcW w:w="2539" w:type="dxa"/>
            <w:tcBorders>
              <w:top w:val="nil"/>
              <w:left w:val="nil"/>
              <w:bottom w:val="single" w:sz="8" w:space="0" w:color="auto"/>
              <w:right w:val="single" w:sz="8" w:space="0" w:color="auto"/>
            </w:tcBorders>
            <w:shd w:val="clear" w:color="auto" w:fill="FDF0D7" w:themeFill="accent4" w:themeFillTint="33"/>
            <w:tcMar>
              <w:top w:w="0" w:type="dxa"/>
              <w:left w:w="108" w:type="dxa"/>
              <w:bottom w:w="0" w:type="dxa"/>
              <w:right w:w="108" w:type="dxa"/>
            </w:tcMar>
            <w:hideMark/>
          </w:tcPr>
          <w:p w:rsidR="00A62157" w:rsidRPr="00F2276D" w:rsidRDefault="00A62157" w:rsidP="00A62157">
            <w:pPr>
              <w:spacing w:before="100" w:beforeAutospacing="1" w:after="100" w:afterAutospacing="1" w:line="240" w:lineRule="auto"/>
              <w:rPr>
                <w:rFonts w:ascii="Times New Roman" w:eastAsia="Times New Roman" w:hAnsi="Times New Roman" w:cs="Times New Roman"/>
                <w:sz w:val="20"/>
                <w:szCs w:val="20"/>
              </w:rPr>
            </w:pPr>
            <w:r w:rsidRPr="00F2276D">
              <w:rPr>
                <w:rFonts w:ascii="Times New Roman" w:eastAsia="Times New Roman" w:hAnsi="Times New Roman" w:cs="Times New Roman"/>
                <w:sz w:val="20"/>
                <w:szCs w:val="20"/>
              </w:rPr>
              <w:t>Усложнение игровых замыслов; длительные игровые объединения</w:t>
            </w:r>
          </w:p>
        </w:tc>
        <w:tc>
          <w:tcPr>
            <w:tcW w:w="3151" w:type="dxa"/>
            <w:tcBorders>
              <w:top w:val="nil"/>
              <w:left w:val="nil"/>
              <w:bottom w:val="single" w:sz="8" w:space="0" w:color="auto"/>
              <w:right w:val="single" w:sz="8" w:space="0" w:color="auto"/>
            </w:tcBorders>
            <w:shd w:val="clear" w:color="auto" w:fill="FDF0D7" w:themeFill="accent4" w:themeFillTint="33"/>
            <w:tcMar>
              <w:top w:w="0" w:type="dxa"/>
              <w:left w:w="108" w:type="dxa"/>
              <w:bottom w:w="0" w:type="dxa"/>
              <w:right w:w="108" w:type="dxa"/>
            </w:tcMar>
            <w:hideMark/>
          </w:tcPr>
          <w:p w:rsidR="00A62157" w:rsidRPr="00F2276D" w:rsidRDefault="00A62157" w:rsidP="00A62157">
            <w:pPr>
              <w:spacing w:before="100" w:beforeAutospacing="1" w:after="100" w:afterAutospacing="1" w:line="240" w:lineRule="auto"/>
              <w:rPr>
                <w:rFonts w:ascii="Times New Roman" w:eastAsia="Times New Roman" w:hAnsi="Times New Roman" w:cs="Times New Roman"/>
                <w:sz w:val="20"/>
                <w:szCs w:val="20"/>
              </w:rPr>
            </w:pPr>
            <w:r w:rsidRPr="00F2276D">
              <w:rPr>
                <w:rFonts w:ascii="Times New Roman" w:eastAsia="Times New Roman" w:hAnsi="Times New Roman" w:cs="Times New Roman"/>
                <w:sz w:val="20"/>
                <w:szCs w:val="20"/>
              </w:rPr>
              <w:t>Длительные игровые объединения; умения согласовывать свое поведение в соответствии с ролью</w:t>
            </w:r>
          </w:p>
        </w:tc>
      </w:tr>
    </w:tbl>
    <w:p w:rsidR="00C91295" w:rsidRDefault="00C91295" w:rsidP="00624435">
      <w:pPr>
        <w:pStyle w:val="a9"/>
        <w:rPr>
          <w:rFonts w:ascii="Times New Roman" w:hAnsi="Times New Roman" w:cs="Times New Roman"/>
          <w:b/>
          <w:sz w:val="24"/>
          <w:szCs w:val="24"/>
        </w:rPr>
      </w:pPr>
    </w:p>
    <w:p w:rsidR="00845A34" w:rsidRDefault="00B661C3" w:rsidP="00624435">
      <w:pPr>
        <w:pStyle w:val="a9"/>
        <w:rPr>
          <w:rFonts w:ascii="Times New Roman" w:hAnsi="Times New Roman" w:cs="Times New Roman"/>
          <w:b/>
          <w:sz w:val="24"/>
          <w:szCs w:val="24"/>
        </w:rPr>
      </w:pPr>
      <w:r>
        <w:rPr>
          <w:rFonts w:ascii="Times New Roman" w:hAnsi="Times New Roman" w:cs="Times New Roman"/>
          <w:b/>
          <w:sz w:val="24"/>
          <w:szCs w:val="24"/>
        </w:rPr>
        <w:pict>
          <v:shape id="_x0000_i1039" type="#_x0000_t156" style="width:345.35pt;height:27.35pt" fillcolor="#99f" strokecolor="black [3213]">
            <v:fill color2="#900" focus="100%" type="gradientRadial">
              <o:fill v:ext="view" type="gradientCenter"/>
            </v:fill>
            <v:shadow on="t" color="silver" opacity="52429f" offset="3pt,3pt"/>
            <v:textpath style="font-family:&quot;Times New Roman&quot;;font-size:14pt;font-weight:bold;v-text-kern:t" trim="t" fitpath="t" xscale="f" string="ИНДИВИДУАЛЬНЫЕ ОСОБЕННОСТИ ДЕТЕЙ ДОУ"/>
          </v:shape>
        </w:pict>
      </w:r>
    </w:p>
    <w:p w:rsidR="00845A34" w:rsidRDefault="00845A34" w:rsidP="00845A34">
      <w:pPr>
        <w:pStyle w:val="a9"/>
        <w:widowControl w:val="0"/>
        <w:ind w:firstLine="709"/>
        <w:jc w:val="both"/>
        <w:rPr>
          <w:rFonts w:ascii="Times New Roman" w:hAnsi="Times New Roman" w:cs="Times New Roman"/>
          <w:sz w:val="24"/>
          <w:szCs w:val="24"/>
        </w:rPr>
      </w:pPr>
      <w:r w:rsidRPr="007F6CE9">
        <w:rPr>
          <w:rFonts w:ascii="Times New Roman" w:hAnsi="Times New Roman" w:cs="Times New Roman"/>
          <w:sz w:val="24"/>
          <w:szCs w:val="24"/>
        </w:rPr>
        <w:t>С целью проектирования образовательного процесса, обеспечивающего подбор наиболее эффективных к имеющимся условиям средств, форм, методов, приемов реализации ООП ДО детского сада и проведения индивидуальной работы для физического, психического, речевого развития в детском саду осуществляется систематическое изучение состояния здоровья воспитанников.</w:t>
      </w:r>
    </w:p>
    <w:p w:rsidR="00845A34" w:rsidRPr="007E01E6" w:rsidRDefault="00845A34" w:rsidP="00845A34">
      <w:pPr>
        <w:pStyle w:val="a9"/>
        <w:jc w:val="center"/>
        <w:rPr>
          <w:rFonts w:ascii="Times New Roman" w:hAnsi="Times New Roman" w:cs="Times New Roman"/>
          <w:b/>
          <w:sz w:val="24"/>
          <w:szCs w:val="24"/>
        </w:rPr>
      </w:pPr>
      <w:r w:rsidRPr="007F6CE9">
        <w:rPr>
          <w:rFonts w:ascii="Times New Roman" w:hAnsi="Times New Roman" w:cs="Times New Roman"/>
          <w:b/>
          <w:sz w:val="24"/>
          <w:szCs w:val="24"/>
        </w:rPr>
        <w:t>Сводная таблица по здоровью и физич</w:t>
      </w:r>
      <w:r>
        <w:rPr>
          <w:rFonts w:ascii="Times New Roman" w:hAnsi="Times New Roman" w:cs="Times New Roman"/>
          <w:b/>
          <w:sz w:val="24"/>
          <w:szCs w:val="24"/>
        </w:rPr>
        <w:t xml:space="preserve">ескому развитию детей МДОУ </w:t>
      </w:r>
      <w:r w:rsidR="00A62157">
        <w:rPr>
          <w:rFonts w:ascii="Times New Roman" w:hAnsi="Times New Roman" w:cs="Times New Roman"/>
          <w:b/>
          <w:sz w:val="24"/>
          <w:szCs w:val="24"/>
        </w:rPr>
        <w:t xml:space="preserve"> «Карусель»</w:t>
      </w:r>
      <w:r w:rsidR="00EC6A5D">
        <w:rPr>
          <w:rFonts w:ascii="Times New Roman" w:hAnsi="Times New Roman" w:cs="Times New Roman"/>
          <w:b/>
          <w:sz w:val="24"/>
          <w:szCs w:val="24"/>
        </w:rPr>
        <w:t xml:space="preserve"> (по состоянию на 01.09.2022</w:t>
      </w:r>
      <w:r w:rsidRPr="007F6CE9">
        <w:rPr>
          <w:rFonts w:ascii="Times New Roman" w:hAnsi="Times New Roman" w:cs="Times New Roman"/>
          <w:b/>
          <w:sz w:val="24"/>
          <w:szCs w:val="24"/>
        </w:rPr>
        <w:t>г.)</w:t>
      </w:r>
    </w:p>
    <w:tbl>
      <w:tblPr>
        <w:tblStyle w:val="ab"/>
        <w:tblW w:w="15310" w:type="dxa"/>
        <w:tblInd w:w="108" w:type="dxa"/>
        <w:tblLayout w:type="fixed"/>
        <w:tblLook w:val="04A0" w:firstRow="1" w:lastRow="0" w:firstColumn="1" w:lastColumn="0" w:noHBand="0" w:noVBand="1"/>
      </w:tblPr>
      <w:tblGrid>
        <w:gridCol w:w="8222"/>
        <w:gridCol w:w="1559"/>
        <w:gridCol w:w="992"/>
        <w:gridCol w:w="1418"/>
        <w:gridCol w:w="992"/>
        <w:gridCol w:w="992"/>
        <w:gridCol w:w="1135"/>
      </w:tblGrid>
      <w:tr w:rsidR="00BB3E57" w:rsidTr="00BB3E57">
        <w:tc>
          <w:tcPr>
            <w:tcW w:w="8222" w:type="dxa"/>
            <w:vMerge w:val="restart"/>
            <w:shd w:val="clear" w:color="auto" w:fill="FA8D3D" w:themeFill="accent6"/>
          </w:tcPr>
          <w:p w:rsidR="00BB3E57" w:rsidRPr="00E430D5" w:rsidRDefault="00BB3E57" w:rsidP="00C127F0">
            <w:pPr>
              <w:jc w:val="center"/>
              <w:rPr>
                <w:rFonts w:ascii="Times New Roman" w:hAnsi="Times New Roman"/>
                <w:b/>
                <w:sz w:val="20"/>
                <w:szCs w:val="20"/>
              </w:rPr>
            </w:pPr>
            <w:r w:rsidRPr="00E430D5">
              <w:rPr>
                <w:rFonts w:ascii="Times New Roman" w:hAnsi="Times New Roman"/>
                <w:b/>
                <w:sz w:val="20"/>
                <w:szCs w:val="20"/>
              </w:rPr>
              <w:t>Возрастная группа</w:t>
            </w:r>
          </w:p>
        </w:tc>
        <w:tc>
          <w:tcPr>
            <w:tcW w:w="1559" w:type="dxa"/>
            <w:vMerge w:val="restart"/>
            <w:shd w:val="clear" w:color="auto" w:fill="FA8D3D" w:themeFill="accent6"/>
          </w:tcPr>
          <w:p w:rsidR="00BB3E57" w:rsidRPr="00E430D5" w:rsidRDefault="00BB3E57" w:rsidP="00C127F0">
            <w:pPr>
              <w:jc w:val="center"/>
              <w:rPr>
                <w:rFonts w:ascii="Times New Roman" w:hAnsi="Times New Roman"/>
                <w:b/>
                <w:sz w:val="20"/>
                <w:szCs w:val="20"/>
              </w:rPr>
            </w:pPr>
            <w:r w:rsidRPr="00E430D5">
              <w:rPr>
                <w:rFonts w:ascii="Times New Roman" w:hAnsi="Times New Roman"/>
                <w:b/>
                <w:sz w:val="20"/>
                <w:szCs w:val="20"/>
              </w:rPr>
              <w:t>Списочный состав</w:t>
            </w:r>
          </w:p>
        </w:tc>
        <w:tc>
          <w:tcPr>
            <w:tcW w:w="5529" w:type="dxa"/>
            <w:gridSpan w:val="5"/>
            <w:shd w:val="clear" w:color="auto" w:fill="FA8D3D" w:themeFill="accent6"/>
          </w:tcPr>
          <w:p w:rsidR="00BB3E57" w:rsidRPr="00E430D5" w:rsidRDefault="00BB3E57" w:rsidP="00C127F0">
            <w:pPr>
              <w:pStyle w:val="a9"/>
              <w:jc w:val="center"/>
              <w:rPr>
                <w:rFonts w:ascii="Times New Roman" w:hAnsi="Times New Roman" w:cs="Times New Roman"/>
                <w:b/>
                <w:sz w:val="20"/>
                <w:szCs w:val="20"/>
              </w:rPr>
            </w:pPr>
            <w:r w:rsidRPr="00E430D5">
              <w:rPr>
                <w:rFonts w:ascii="Times New Roman" w:hAnsi="Times New Roman"/>
                <w:b/>
                <w:sz w:val="20"/>
                <w:szCs w:val="20"/>
              </w:rPr>
              <w:t>Группы здоровья</w:t>
            </w:r>
          </w:p>
        </w:tc>
      </w:tr>
      <w:tr w:rsidR="00BB3E57" w:rsidTr="004330A8">
        <w:tc>
          <w:tcPr>
            <w:tcW w:w="8222" w:type="dxa"/>
            <w:vMerge/>
            <w:shd w:val="clear" w:color="auto" w:fill="FA8D3D" w:themeFill="accent6"/>
          </w:tcPr>
          <w:p w:rsidR="00BB3E57" w:rsidRPr="00E430D5" w:rsidRDefault="00BB3E57" w:rsidP="00C127F0">
            <w:pPr>
              <w:jc w:val="center"/>
              <w:rPr>
                <w:rFonts w:ascii="Times New Roman" w:hAnsi="Times New Roman"/>
                <w:b/>
                <w:sz w:val="20"/>
                <w:szCs w:val="20"/>
              </w:rPr>
            </w:pPr>
          </w:p>
        </w:tc>
        <w:tc>
          <w:tcPr>
            <w:tcW w:w="1559" w:type="dxa"/>
            <w:vMerge/>
            <w:shd w:val="clear" w:color="auto" w:fill="FA8D3D" w:themeFill="accent6"/>
          </w:tcPr>
          <w:p w:rsidR="00BB3E57" w:rsidRPr="00E430D5" w:rsidRDefault="00BB3E57" w:rsidP="00C127F0">
            <w:pPr>
              <w:jc w:val="center"/>
              <w:rPr>
                <w:rFonts w:ascii="Times New Roman" w:hAnsi="Times New Roman"/>
                <w:b/>
                <w:sz w:val="20"/>
                <w:szCs w:val="20"/>
              </w:rPr>
            </w:pPr>
          </w:p>
        </w:tc>
        <w:tc>
          <w:tcPr>
            <w:tcW w:w="992" w:type="dxa"/>
            <w:shd w:val="clear" w:color="auto" w:fill="FA8D3D" w:themeFill="accent6"/>
          </w:tcPr>
          <w:p w:rsidR="00BB3E57" w:rsidRPr="00E430D5" w:rsidRDefault="00BB3E57" w:rsidP="00C127F0">
            <w:pPr>
              <w:jc w:val="center"/>
              <w:rPr>
                <w:rFonts w:ascii="Times New Roman" w:hAnsi="Times New Roman"/>
                <w:b/>
                <w:sz w:val="20"/>
                <w:szCs w:val="20"/>
              </w:rPr>
            </w:pPr>
            <w:r w:rsidRPr="00E430D5">
              <w:rPr>
                <w:rFonts w:ascii="Times New Roman" w:hAnsi="Times New Roman"/>
                <w:b/>
                <w:sz w:val="20"/>
                <w:szCs w:val="20"/>
              </w:rPr>
              <w:t>1</w:t>
            </w:r>
          </w:p>
        </w:tc>
        <w:tc>
          <w:tcPr>
            <w:tcW w:w="1418" w:type="dxa"/>
            <w:shd w:val="clear" w:color="auto" w:fill="FA8D3D" w:themeFill="accent6"/>
          </w:tcPr>
          <w:p w:rsidR="00BB3E57" w:rsidRPr="00E430D5" w:rsidRDefault="00BB3E57" w:rsidP="00C127F0">
            <w:pPr>
              <w:pStyle w:val="a9"/>
              <w:jc w:val="center"/>
              <w:rPr>
                <w:rFonts w:ascii="Times New Roman" w:hAnsi="Times New Roman" w:cs="Times New Roman"/>
                <w:b/>
                <w:sz w:val="20"/>
                <w:szCs w:val="20"/>
              </w:rPr>
            </w:pPr>
            <w:r w:rsidRPr="00E430D5">
              <w:rPr>
                <w:rFonts w:ascii="Times New Roman" w:hAnsi="Times New Roman" w:cs="Times New Roman"/>
                <w:b/>
                <w:sz w:val="20"/>
                <w:szCs w:val="20"/>
              </w:rPr>
              <w:t>2</w:t>
            </w:r>
          </w:p>
        </w:tc>
        <w:tc>
          <w:tcPr>
            <w:tcW w:w="992" w:type="dxa"/>
            <w:shd w:val="clear" w:color="auto" w:fill="FA8D3D" w:themeFill="accent6"/>
          </w:tcPr>
          <w:p w:rsidR="00BB3E57" w:rsidRPr="00E430D5" w:rsidRDefault="00BB3E57" w:rsidP="00C127F0">
            <w:pPr>
              <w:pStyle w:val="a9"/>
              <w:jc w:val="center"/>
              <w:rPr>
                <w:rFonts w:ascii="Times New Roman" w:hAnsi="Times New Roman" w:cs="Times New Roman"/>
                <w:b/>
                <w:sz w:val="20"/>
                <w:szCs w:val="20"/>
              </w:rPr>
            </w:pPr>
            <w:r w:rsidRPr="00E430D5">
              <w:rPr>
                <w:rFonts w:ascii="Times New Roman" w:hAnsi="Times New Roman" w:cs="Times New Roman"/>
                <w:b/>
                <w:sz w:val="20"/>
                <w:szCs w:val="20"/>
              </w:rPr>
              <w:t>3</w:t>
            </w:r>
          </w:p>
        </w:tc>
        <w:tc>
          <w:tcPr>
            <w:tcW w:w="992" w:type="dxa"/>
            <w:shd w:val="clear" w:color="auto" w:fill="FA8D3D" w:themeFill="accent6"/>
          </w:tcPr>
          <w:p w:rsidR="00BB3E57" w:rsidRDefault="00BB3E57" w:rsidP="00C127F0">
            <w:pPr>
              <w:pStyle w:val="a9"/>
              <w:jc w:val="center"/>
              <w:rPr>
                <w:rFonts w:ascii="Times New Roman" w:hAnsi="Times New Roman" w:cs="Times New Roman"/>
                <w:b/>
                <w:sz w:val="20"/>
                <w:szCs w:val="20"/>
              </w:rPr>
            </w:pPr>
            <w:r>
              <w:rPr>
                <w:rFonts w:ascii="Times New Roman" w:hAnsi="Times New Roman" w:cs="Times New Roman"/>
                <w:b/>
                <w:sz w:val="20"/>
                <w:szCs w:val="20"/>
              </w:rPr>
              <w:t>4</w:t>
            </w:r>
          </w:p>
        </w:tc>
        <w:tc>
          <w:tcPr>
            <w:tcW w:w="1135" w:type="dxa"/>
            <w:shd w:val="clear" w:color="auto" w:fill="FA8D3D" w:themeFill="accent6"/>
          </w:tcPr>
          <w:p w:rsidR="00BB3E57" w:rsidRPr="00E430D5" w:rsidRDefault="00BB3E57" w:rsidP="00C127F0">
            <w:pPr>
              <w:pStyle w:val="a9"/>
              <w:jc w:val="center"/>
              <w:rPr>
                <w:rFonts w:ascii="Times New Roman" w:hAnsi="Times New Roman" w:cs="Times New Roman"/>
                <w:b/>
                <w:sz w:val="20"/>
                <w:szCs w:val="20"/>
              </w:rPr>
            </w:pPr>
            <w:r>
              <w:rPr>
                <w:rFonts w:ascii="Times New Roman" w:hAnsi="Times New Roman" w:cs="Times New Roman"/>
                <w:b/>
                <w:sz w:val="20"/>
                <w:szCs w:val="20"/>
              </w:rPr>
              <w:t>5</w:t>
            </w:r>
          </w:p>
        </w:tc>
      </w:tr>
      <w:tr w:rsidR="00BB3E57" w:rsidTr="004330A8">
        <w:tc>
          <w:tcPr>
            <w:tcW w:w="8222" w:type="dxa"/>
            <w:shd w:val="clear" w:color="auto" w:fill="FFFFCC"/>
          </w:tcPr>
          <w:p w:rsidR="00BB3E57" w:rsidRPr="00031A46" w:rsidRDefault="00BB3E57" w:rsidP="00C127F0">
            <w:pPr>
              <w:pStyle w:val="a9"/>
              <w:jc w:val="center"/>
              <w:rPr>
                <w:rFonts w:ascii="Times New Roman" w:hAnsi="Times New Roman" w:cs="Times New Roman"/>
                <w:b/>
                <w:sz w:val="20"/>
                <w:szCs w:val="20"/>
              </w:rPr>
            </w:pPr>
            <w:r w:rsidRPr="00031A46">
              <w:rPr>
                <w:rFonts w:ascii="Times New Roman" w:hAnsi="Times New Roman"/>
                <w:b/>
                <w:sz w:val="20"/>
                <w:szCs w:val="20"/>
              </w:rPr>
              <w:t xml:space="preserve"> Группа раннего возраста </w:t>
            </w:r>
          </w:p>
        </w:tc>
        <w:tc>
          <w:tcPr>
            <w:tcW w:w="1559" w:type="dxa"/>
            <w:shd w:val="clear" w:color="auto" w:fill="FFFFCC"/>
          </w:tcPr>
          <w:p w:rsidR="00BB3E57" w:rsidRPr="003B4F5C" w:rsidRDefault="00BB3E57" w:rsidP="003B4F5C">
            <w:pPr>
              <w:rPr>
                <w:rFonts w:ascii="Times New Roman" w:hAnsi="Times New Roman" w:cs="Times New Roman"/>
                <w:b/>
                <w:sz w:val="20"/>
                <w:szCs w:val="20"/>
              </w:rPr>
            </w:pPr>
            <w:r>
              <w:rPr>
                <w:rFonts w:ascii="Times New Roman" w:hAnsi="Times New Roman" w:cs="Times New Roman"/>
                <w:b/>
                <w:sz w:val="20"/>
                <w:szCs w:val="20"/>
              </w:rPr>
              <w:t xml:space="preserve">                </w:t>
            </w:r>
            <w:r w:rsidR="00EC6A5D">
              <w:rPr>
                <w:rFonts w:ascii="Times New Roman" w:hAnsi="Times New Roman" w:cs="Times New Roman"/>
                <w:b/>
                <w:sz w:val="20"/>
                <w:szCs w:val="20"/>
              </w:rPr>
              <w:t>22</w:t>
            </w:r>
          </w:p>
        </w:tc>
        <w:tc>
          <w:tcPr>
            <w:tcW w:w="992" w:type="dxa"/>
            <w:shd w:val="clear" w:color="auto" w:fill="FFFFCC"/>
          </w:tcPr>
          <w:p w:rsidR="00BB3E57" w:rsidRPr="004D6384" w:rsidRDefault="00BB3E57" w:rsidP="00C127F0">
            <w:pPr>
              <w:pStyle w:val="a9"/>
              <w:jc w:val="center"/>
              <w:rPr>
                <w:rFonts w:ascii="Times New Roman" w:hAnsi="Times New Roman" w:cs="Times New Roman"/>
                <w:b/>
                <w:sz w:val="20"/>
                <w:szCs w:val="20"/>
              </w:rPr>
            </w:pPr>
            <w:r>
              <w:rPr>
                <w:rFonts w:ascii="Times New Roman" w:hAnsi="Times New Roman" w:cs="Times New Roman"/>
                <w:b/>
                <w:sz w:val="20"/>
                <w:szCs w:val="20"/>
              </w:rPr>
              <w:t>1</w:t>
            </w:r>
          </w:p>
        </w:tc>
        <w:tc>
          <w:tcPr>
            <w:tcW w:w="1418" w:type="dxa"/>
            <w:shd w:val="clear" w:color="auto" w:fill="FFFFCC"/>
          </w:tcPr>
          <w:p w:rsidR="00BB3E57" w:rsidRPr="004D6384" w:rsidRDefault="00EC6A5D" w:rsidP="00C127F0">
            <w:pPr>
              <w:pStyle w:val="a9"/>
              <w:jc w:val="center"/>
              <w:rPr>
                <w:rFonts w:ascii="Times New Roman" w:hAnsi="Times New Roman" w:cs="Times New Roman"/>
                <w:b/>
                <w:sz w:val="20"/>
                <w:szCs w:val="20"/>
              </w:rPr>
            </w:pPr>
            <w:r>
              <w:rPr>
                <w:rFonts w:ascii="Times New Roman" w:hAnsi="Times New Roman" w:cs="Times New Roman"/>
                <w:b/>
                <w:sz w:val="20"/>
                <w:szCs w:val="20"/>
              </w:rPr>
              <w:t>21</w:t>
            </w:r>
          </w:p>
        </w:tc>
        <w:tc>
          <w:tcPr>
            <w:tcW w:w="992" w:type="dxa"/>
            <w:shd w:val="clear" w:color="auto" w:fill="FFFFCC"/>
          </w:tcPr>
          <w:p w:rsidR="00BB3E57" w:rsidRPr="004D6384" w:rsidRDefault="00EC6A5D" w:rsidP="00C127F0">
            <w:pPr>
              <w:pStyle w:val="a9"/>
              <w:jc w:val="center"/>
              <w:rPr>
                <w:rFonts w:ascii="Times New Roman" w:hAnsi="Times New Roman" w:cs="Times New Roman"/>
                <w:b/>
                <w:sz w:val="20"/>
                <w:szCs w:val="20"/>
              </w:rPr>
            </w:pPr>
            <w:r>
              <w:rPr>
                <w:rFonts w:ascii="Times New Roman" w:hAnsi="Times New Roman" w:cs="Times New Roman"/>
                <w:b/>
                <w:sz w:val="20"/>
                <w:szCs w:val="20"/>
              </w:rPr>
              <w:t>0</w:t>
            </w:r>
          </w:p>
        </w:tc>
        <w:tc>
          <w:tcPr>
            <w:tcW w:w="992" w:type="dxa"/>
            <w:shd w:val="clear" w:color="auto" w:fill="FFFFCC"/>
          </w:tcPr>
          <w:p w:rsidR="00BB3E57" w:rsidRDefault="00BB3E57" w:rsidP="00C127F0">
            <w:pPr>
              <w:pStyle w:val="a9"/>
              <w:jc w:val="center"/>
              <w:rPr>
                <w:rFonts w:ascii="Times New Roman" w:hAnsi="Times New Roman" w:cs="Times New Roman"/>
                <w:b/>
                <w:sz w:val="20"/>
                <w:szCs w:val="20"/>
              </w:rPr>
            </w:pPr>
            <w:r>
              <w:rPr>
                <w:rFonts w:ascii="Times New Roman" w:hAnsi="Times New Roman" w:cs="Times New Roman"/>
                <w:b/>
                <w:sz w:val="20"/>
                <w:szCs w:val="20"/>
              </w:rPr>
              <w:t>0</w:t>
            </w:r>
          </w:p>
        </w:tc>
        <w:tc>
          <w:tcPr>
            <w:tcW w:w="1135" w:type="dxa"/>
            <w:shd w:val="clear" w:color="auto" w:fill="FFFFCC"/>
          </w:tcPr>
          <w:p w:rsidR="00BB3E57" w:rsidRPr="004D6384" w:rsidRDefault="00BB3E57" w:rsidP="00C127F0">
            <w:pPr>
              <w:pStyle w:val="a9"/>
              <w:jc w:val="center"/>
              <w:rPr>
                <w:rFonts w:ascii="Times New Roman" w:hAnsi="Times New Roman" w:cs="Times New Roman"/>
                <w:b/>
                <w:sz w:val="20"/>
                <w:szCs w:val="20"/>
              </w:rPr>
            </w:pPr>
            <w:r>
              <w:rPr>
                <w:rFonts w:ascii="Times New Roman" w:hAnsi="Times New Roman" w:cs="Times New Roman"/>
                <w:b/>
                <w:sz w:val="20"/>
                <w:szCs w:val="20"/>
              </w:rPr>
              <w:t>0</w:t>
            </w:r>
          </w:p>
        </w:tc>
      </w:tr>
      <w:tr w:rsidR="00BB3E57" w:rsidTr="004330A8">
        <w:tc>
          <w:tcPr>
            <w:tcW w:w="8222" w:type="dxa"/>
            <w:shd w:val="clear" w:color="auto" w:fill="FFFFCC"/>
          </w:tcPr>
          <w:p w:rsidR="00BB3E57" w:rsidRPr="00031A46" w:rsidRDefault="00BB3E57" w:rsidP="00A62157">
            <w:pPr>
              <w:pStyle w:val="a9"/>
              <w:jc w:val="center"/>
              <w:rPr>
                <w:rFonts w:ascii="Times New Roman" w:hAnsi="Times New Roman" w:cs="Times New Roman"/>
                <w:b/>
                <w:sz w:val="20"/>
                <w:szCs w:val="20"/>
              </w:rPr>
            </w:pPr>
            <w:r w:rsidRPr="00031A46">
              <w:rPr>
                <w:rFonts w:ascii="Times New Roman" w:hAnsi="Times New Roman"/>
                <w:b/>
                <w:sz w:val="20"/>
                <w:szCs w:val="20"/>
              </w:rPr>
              <w:t xml:space="preserve">2 младшая группа  </w:t>
            </w:r>
          </w:p>
        </w:tc>
        <w:tc>
          <w:tcPr>
            <w:tcW w:w="1559" w:type="dxa"/>
            <w:shd w:val="clear" w:color="auto" w:fill="FFFFCC"/>
          </w:tcPr>
          <w:p w:rsidR="00BB3E57" w:rsidRPr="003B4F5C" w:rsidRDefault="00BB3E57" w:rsidP="003B4F5C">
            <w:pPr>
              <w:rPr>
                <w:rFonts w:ascii="Times New Roman" w:hAnsi="Times New Roman" w:cs="Times New Roman"/>
                <w:b/>
                <w:sz w:val="20"/>
                <w:szCs w:val="20"/>
              </w:rPr>
            </w:pPr>
            <w:r w:rsidRPr="003B4F5C">
              <w:rPr>
                <w:rFonts w:ascii="Times New Roman" w:hAnsi="Times New Roman" w:cs="Times New Roman"/>
                <w:b/>
                <w:sz w:val="20"/>
                <w:szCs w:val="20"/>
              </w:rPr>
              <w:t xml:space="preserve">                </w:t>
            </w:r>
            <w:r w:rsidR="00EC6A5D">
              <w:rPr>
                <w:rFonts w:ascii="Times New Roman" w:hAnsi="Times New Roman" w:cs="Times New Roman"/>
                <w:b/>
                <w:sz w:val="20"/>
                <w:szCs w:val="20"/>
              </w:rPr>
              <w:t>20</w:t>
            </w:r>
          </w:p>
        </w:tc>
        <w:tc>
          <w:tcPr>
            <w:tcW w:w="992" w:type="dxa"/>
            <w:shd w:val="clear" w:color="auto" w:fill="FFFFCC"/>
          </w:tcPr>
          <w:p w:rsidR="00BB3E57" w:rsidRPr="004D6384" w:rsidRDefault="00EC6A5D" w:rsidP="00C127F0">
            <w:pPr>
              <w:pStyle w:val="a9"/>
              <w:jc w:val="center"/>
              <w:rPr>
                <w:rFonts w:ascii="Times New Roman" w:hAnsi="Times New Roman" w:cs="Times New Roman"/>
                <w:b/>
                <w:sz w:val="20"/>
                <w:szCs w:val="20"/>
              </w:rPr>
            </w:pPr>
            <w:r>
              <w:rPr>
                <w:rFonts w:ascii="Times New Roman" w:hAnsi="Times New Roman" w:cs="Times New Roman"/>
                <w:b/>
                <w:sz w:val="20"/>
                <w:szCs w:val="20"/>
              </w:rPr>
              <w:t>0</w:t>
            </w:r>
          </w:p>
        </w:tc>
        <w:tc>
          <w:tcPr>
            <w:tcW w:w="1418" w:type="dxa"/>
            <w:shd w:val="clear" w:color="auto" w:fill="FFFFCC"/>
          </w:tcPr>
          <w:p w:rsidR="00BB3E57" w:rsidRPr="004D6384" w:rsidRDefault="00EC6A5D" w:rsidP="00C127F0">
            <w:pPr>
              <w:pStyle w:val="a9"/>
              <w:jc w:val="center"/>
              <w:rPr>
                <w:rFonts w:ascii="Times New Roman" w:hAnsi="Times New Roman" w:cs="Times New Roman"/>
                <w:b/>
                <w:sz w:val="20"/>
                <w:szCs w:val="20"/>
              </w:rPr>
            </w:pPr>
            <w:r>
              <w:rPr>
                <w:rFonts w:ascii="Times New Roman" w:hAnsi="Times New Roman" w:cs="Times New Roman"/>
                <w:b/>
                <w:sz w:val="20"/>
                <w:szCs w:val="20"/>
              </w:rPr>
              <w:t>20</w:t>
            </w:r>
          </w:p>
        </w:tc>
        <w:tc>
          <w:tcPr>
            <w:tcW w:w="992" w:type="dxa"/>
            <w:shd w:val="clear" w:color="auto" w:fill="FFFFCC"/>
          </w:tcPr>
          <w:p w:rsidR="00BB3E57" w:rsidRPr="004D6384" w:rsidRDefault="00BB3E57" w:rsidP="00C127F0">
            <w:pPr>
              <w:pStyle w:val="a9"/>
              <w:jc w:val="center"/>
              <w:rPr>
                <w:rFonts w:ascii="Times New Roman" w:hAnsi="Times New Roman" w:cs="Times New Roman"/>
                <w:b/>
                <w:sz w:val="20"/>
                <w:szCs w:val="20"/>
              </w:rPr>
            </w:pPr>
            <w:r>
              <w:rPr>
                <w:rFonts w:ascii="Times New Roman" w:hAnsi="Times New Roman" w:cs="Times New Roman"/>
                <w:b/>
                <w:sz w:val="20"/>
                <w:szCs w:val="20"/>
              </w:rPr>
              <w:t>0</w:t>
            </w:r>
          </w:p>
        </w:tc>
        <w:tc>
          <w:tcPr>
            <w:tcW w:w="992" w:type="dxa"/>
            <w:shd w:val="clear" w:color="auto" w:fill="FFFFCC"/>
          </w:tcPr>
          <w:p w:rsidR="00BB3E57" w:rsidRDefault="00BB3E57" w:rsidP="00C127F0">
            <w:pPr>
              <w:pStyle w:val="a9"/>
              <w:jc w:val="center"/>
              <w:rPr>
                <w:rFonts w:ascii="Times New Roman" w:hAnsi="Times New Roman" w:cs="Times New Roman"/>
                <w:b/>
                <w:sz w:val="20"/>
                <w:szCs w:val="20"/>
              </w:rPr>
            </w:pPr>
            <w:r>
              <w:rPr>
                <w:rFonts w:ascii="Times New Roman" w:hAnsi="Times New Roman" w:cs="Times New Roman"/>
                <w:b/>
                <w:sz w:val="20"/>
                <w:szCs w:val="20"/>
              </w:rPr>
              <w:t>0</w:t>
            </w:r>
          </w:p>
        </w:tc>
        <w:tc>
          <w:tcPr>
            <w:tcW w:w="1135" w:type="dxa"/>
            <w:shd w:val="clear" w:color="auto" w:fill="FFFFCC"/>
          </w:tcPr>
          <w:p w:rsidR="00BB3E57" w:rsidRPr="004D6384" w:rsidRDefault="00BB3E57" w:rsidP="00C127F0">
            <w:pPr>
              <w:pStyle w:val="a9"/>
              <w:jc w:val="center"/>
              <w:rPr>
                <w:rFonts w:ascii="Times New Roman" w:hAnsi="Times New Roman" w:cs="Times New Roman"/>
                <w:b/>
                <w:sz w:val="20"/>
                <w:szCs w:val="20"/>
              </w:rPr>
            </w:pPr>
            <w:r>
              <w:rPr>
                <w:rFonts w:ascii="Times New Roman" w:hAnsi="Times New Roman" w:cs="Times New Roman"/>
                <w:b/>
                <w:sz w:val="20"/>
                <w:szCs w:val="20"/>
              </w:rPr>
              <w:t>0</w:t>
            </w:r>
          </w:p>
        </w:tc>
      </w:tr>
      <w:tr w:rsidR="00BB3E57" w:rsidTr="004330A8">
        <w:tc>
          <w:tcPr>
            <w:tcW w:w="8222" w:type="dxa"/>
            <w:shd w:val="clear" w:color="auto" w:fill="FFFFCC"/>
          </w:tcPr>
          <w:p w:rsidR="00BB3E57" w:rsidRPr="00031A46" w:rsidRDefault="00BB3E57" w:rsidP="00A62157">
            <w:pPr>
              <w:pStyle w:val="a9"/>
              <w:jc w:val="center"/>
              <w:rPr>
                <w:rFonts w:ascii="Times New Roman" w:hAnsi="Times New Roman" w:cs="Times New Roman"/>
                <w:b/>
                <w:sz w:val="20"/>
                <w:szCs w:val="20"/>
              </w:rPr>
            </w:pPr>
            <w:r w:rsidRPr="00031A46">
              <w:rPr>
                <w:rFonts w:ascii="Times New Roman" w:hAnsi="Times New Roman"/>
                <w:b/>
                <w:sz w:val="20"/>
                <w:szCs w:val="20"/>
              </w:rPr>
              <w:t xml:space="preserve"> Средняя группа  </w:t>
            </w:r>
          </w:p>
        </w:tc>
        <w:tc>
          <w:tcPr>
            <w:tcW w:w="1559" w:type="dxa"/>
            <w:shd w:val="clear" w:color="auto" w:fill="FFFFCC"/>
          </w:tcPr>
          <w:p w:rsidR="00BB3E57" w:rsidRPr="003B4F5C" w:rsidRDefault="00BB3E57" w:rsidP="003B4F5C">
            <w:pPr>
              <w:rPr>
                <w:rFonts w:ascii="Times New Roman" w:hAnsi="Times New Roman" w:cs="Times New Roman"/>
                <w:b/>
                <w:sz w:val="20"/>
                <w:szCs w:val="20"/>
              </w:rPr>
            </w:pPr>
            <w:r w:rsidRPr="003B4F5C">
              <w:rPr>
                <w:rFonts w:ascii="Times New Roman" w:hAnsi="Times New Roman" w:cs="Times New Roman"/>
                <w:b/>
                <w:sz w:val="20"/>
                <w:szCs w:val="20"/>
              </w:rPr>
              <w:t xml:space="preserve">                </w:t>
            </w:r>
            <w:r w:rsidR="00EC6A5D">
              <w:rPr>
                <w:rFonts w:ascii="Times New Roman" w:hAnsi="Times New Roman" w:cs="Times New Roman"/>
                <w:b/>
                <w:sz w:val="20"/>
                <w:szCs w:val="20"/>
              </w:rPr>
              <w:t>22</w:t>
            </w:r>
          </w:p>
        </w:tc>
        <w:tc>
          <w:tcPr>
            <w:tcW w:w="992" w:type="dxa"/>
            <w:shd w:val="clear" w:color="auto" w:fill="FFFFCC"/>
          </w:tcPr>
          <w:p w:rsidR="00BB3E57" w:rsidRPr="004D6384" w:rsidRDefault="00EC6A5D" w:rsidP="00C127F0">
            <w:pPr>
              <w:pStyle w:val="a9"/>
              <w:jc w:val="center"/>
              <w:rPr>
                <w:rFonts w:ascii="Times New Roman" w:hAnsi="Times New Roman" w:cs="Times New Roman"/>
                <w:b/>
                <w:sz w:val="20"/>
                <w:szCs w:val="20"/>
              </w:rPr>
            </w:pPr>
            <w:r>
              <w:rPr>
                <w:rFonts w:ascii="Times New Roman" w:hAnsi="Times New Roman" w:cs="Times New Roman"/>
                <w:b/>
                <w:sz w:val="20"/>
                <w:szCs w:val="20"/>
              </w:rPr>
              <w:t>0</w:t>
            </w:r>
          </w:p>
        </w:tc>
        <w:tc>
          <w:tcPr>
            <w:tcW w:w="1418" w:type="dxa"/>
            <w:shd w:val="clear" w:color="auto" w:fill="FFFFCC"/>
          </w:tcPr>
          <w:p w:rsidR="00BB3E57" w:rsidRPr="004D6384" w:rsidRDefault="00EC6A5D" w:rsidP="00C127F0">
            <w:pPr>
              <w:pStyle w:val="a9"/>
              <w:jc w:val="center"/>
              <w:rPr>
                <w:rFonts w:ascii="Times New Roman" w:hAnsi="Times New Roman" w:cs="Times New Roman"/>
                <w:b/>
                <w:sz w:val="20"/>
                <w:szCs w:val="20"/>
              </w:rPr>
            </w:pPr>
            <w:r>
              <w:rPr>
                <w:rFonts w:ascii="Times New Roman" w:hAnsi="Times New Roman" w:cs="Times New Roman"/>
                <w:b/>
                <w:sz w:val="20"/>
                <w:szCs w:val="20"/>
              </w:rPr>
              <w:t>22</w:t>
            </w:r>
          </w:p>
        </w:tc>
        <w:tc>
          <w:tcPr>
            <w:tcW w:w="992" w:type="dxa"/>
            <w:shd w:val="clear" w:color="auto" w:fill="FFFFCC"/>
          </w:tcPr>
          <w:p w:rsidR="00BB3E57" w:rsidRPr="004D6384" w:rsidRDefault="00EC6A5D" w:rsidP="00C127F0">
            <w:pPr>
              <w:pStyle w:val="a9"/>
              <w:jc w:val="center"/>
              <w:rPr>
                <w:rFonts w:ascii="Times New Roman" w:hAnsi="Times New Roman" w:cs="Times New Roman"/>
                <w:b/>
                <w:sz w:val="20"/>
                <w:szCs w:val="20"/>
              </w:rPr>
            </w:pPr>
            <w:r>
              <w:rPr>
                <w:rFonts w:ascii="Times New Roman" w:hAnsi="Times New Roman" w:cs="Times New Roman"/>
                <w:b/>
                <w:sz w:val="20"/>
                <w:szCs w:val="20"/>
              </w:rPr>
              <w:t>0</w:t>
            </w:r>
          </w:p>
        </w:tc>
        <w:tc>
          <w:tcPr>
            <w:tcW w:w="992" w:type="dxa"/>
            <w:shd w:val="clear" w:color="auto" w:fill="FFFFCC"/>
          </w:tcPr>
          <w:p w:rsidR="00BB3E57" w:rsidRDefault="00BB3E57" w:rsidP="00C127F0">
            <w:pPr>
              <w:pStyle w:val="a9"/>
              <w:jc w:val="center"/>
              <w:rPr>
                <w:rFonts w:ascii="Times New Roman" w:hAnsi="Times New Roman" w:cs="Times New Roman"/>
                <w:b/>
                <w:sz w:val="20"/>
                <w:szCs w:val="20"/>
              </w:rPr>
            </w:pPr>
            <w:r>
              <w:rPr>
                <w:rFonts w:ascii="Times New Roman" w:hAnsi="Times New Roman" w:cs="Times New Roman"/>
                <w:b/>
                <w:sz w:val="20"/>
                <w:szCs w:val="20"/>
              </w:rPr>
              <w:t>0</w:t>
            </w:r>
          </w:p>
        </w:tc>
        <w:tc>
          <w:tcPr>
            <w:tcW w:w="1135" w:type="dxa"/>
            <w:shd w:val="clear" w:color="auto" w:fill="FFFFCC"/>
          </w:tcPr>
          <w:p w:rsidR="00BB3E57" w:rsidRPr="004D6384" w:rsidRDefault="00BB3E57" w:rsidP="00C127F0">
            <w:pPr>
              <w:pStyle w:val="a9"/>
              <w:jc w:val="center"/>
              <w:rPr>
                <w:rFonts w:ascii="Times New Roman" w:hAnsi="Times New Roman" w:cs="Times New Roman"/>
                <w:b/>
                <w:sz w:val="20"/>
                <w:szCs w:val="20"/>
              </w:rPr>
            </w:pPr>
            <w:r>
              <w:rPr>
                <w:rFonts w:ascii="Times New Roman" w:hAnsi="Times New Roman" w:cs="Times New Roman"/>
                <w:b/>
                <w:sz w:val="20"/>
                <w:szCs w:val="20"/>
              </w:rPr>
              <w:t>0</w:t>
            </w:r>
          </w:p>
        </w:tc>
      </w:tr>
      <w:tr w:rsidR="00BB3E57" w:rsidTr="004330A8">
        <w:tc>
          <w:tcPr>
            <w:tcW w:w="8222" w:type="dxa"/>
            <w:shd w:val="clear" w:color="auto" w:fill="FFFFCC"/>
          </w:tcPr>
          <w:p w:rsidR="00BB3E57" w:rsidRPr="00031A46" w:rsidRDefault="00BB3E57" w:rsidP="00A62157">
            <w:pPr>
              <w:pStyle w:val="a9"/>
              <w:jc w:val="center"/>
              <w:rPr>
                <w:rFonts w:ascii="Times New Roman" w:hAnsi="Times New Roman" w:cs="Times New Roman"/>
                <w:b/>
                <w:sz w:val="20"/>
                <w:szCs w:val="20"/>
              </w:rPr>
            </w:pPr>
            <w:r w:rsidRPr="00031A46">
              <w:rPr>
                <w:rFonts w:ascii="Times New Roman" w:hAnsi="Times New Roman"/>
                <w:b/>
                <w:sz w:val="20"/>
                <w:szCs w:val="20"/>
              </w:rPr>
              <w:t xml:space="preserve"> Старшая группа  </w:t>
            </w:r>
          </w:p>
        </w:tc>
        <w:tc>
          <w:tcPr>
            <w:tcW w:w="1559" w:type="dxa"/>
            <w:shd w:val="clear" w:color="auto" w:fill="FFFFCC"/>
          </w:tcPr>
          <w:p w:rsidR="00BB3E57" w:rsidRPr="003B4F5C" w:rsidRDefault="00BB3E57" w:rsidP="003B4F5C">
            <w:pPr>
              <w:rPr>
                <w:rFonts w:ascii="Times New Roman" w:hAnsi="Times New Roman" w:cs="Times New Roman"/>
                <w:b/>
                <w:sz w:val="20"/>
                <w:szCs w:val="20"/>
              </w:rPr>
            </w:pPr>
            <w:r w:rsidRPr="003B4F5C">
              <w:rPr>
                <w:rFonts w:ascii="Times New Roman" w:hAnsi="Times New Roman" w:cs="Times New Roman"/>
                <w:b/>
                <w:sz w:val="20"/>
                <w:szCs w:val="20"/>
              </w:rPr>
              <w:t xml:space="preserve">                </w:t>
            </w:r>
            <w:r w:rsidR="00EC6A5D">
              <w:rPr>
                <w:rFonts w:ascii="Times New Roman" w:hAnsi="Times New Roman" w:cs="Times New Roman"/>
                <w:b/>
                <w:sz w:val="20"/>
                <w:szCs w:val="20"/>
              </w:rPr>
              <w:t>23</w:t>
            </w:r>
          </w:p>
        </w:tc>
        <w:tc>
          <w:tcPr>
            <w:tcW w:w="992" w:type="dxa"/>
            <w:shd w:val="clear" w:color="auto" w:fill="FFFFCC"/>
          </w:tcPr>
          <w:p w:rsidR="00BB3E57" w:rsidRPr="004D6384" w:rsidRDefault="00BB3E57" w:rsidP="00C127F0">
            <w:pPr>
              <w:pStyle w:val="a9"/>
              <w:jc w:val="center"/>
              <w:rPr>
                <w:rFonts w:ascii="Times New Roman" w:hAnsi="Times New Roman" w:cs="Times New Roman"/>
                <w:b/>
                <w:sz w:val="20"/>
                <w:szCs w:val="20"/>
              </w:rPr>
            </w:pPr>
            <w:r>
              <w:rPr>
                <w:rFonts w:ascii="Times New Roman" w:hAnsi="Times New Roman" w:cs="Times New Roman"/>
                <w:b/>
                <w:sz w:val="20"/>
                <w:szCs w:val="20"/>
              </w:rPr>
              <w:t>0</w:t>
            </w:r>
          </w:p>
        </w:tc>
        <w:tc>
          <w:tcPr>
            <w:tcW w:w="1418" w:type="dxa"/>
            <w:shd w:val="clear" w:color="auto" w:fill="FFFFCC"/>
          </w:tcPr>
          <w:p w:rsidR="00BB3E57" w:rsidRPr="004D6384" w:rsidRDefault="00EC6A5D" w:rsidP="00C127F0">
            <w:pPr>
              <w:pStyle w:val="a9"/>
              <w:jc w:val="center"/>
              <w:rPr>
                <w:rFonts w:ascii="Times New Roman" w:hAnsi="Times New Roman" w:cs="Times New Roman"/>
                <w:b/>
                <w:sz w:val="20"/>
                <w:szCs w:val="20"/>
              </w:rPr>
            </w:pPr>
            <w:r>
              <w:rPr>
                <w:rFonts w:ascii="Times New Roman" w:hAnsi="Times New Roman" w:cs="Times New Roman"/>
                <w:b/>
                <w:sz w:val="20"/>
                <w:szCs w:val="20"/>
              </w:rPr>
              <w:t>23</w:t>
            </w:r>
          </w:p>
        </w:tc>
        <w:tc>
          <w:tcPr>
            <w:tcW w:w="992" w:type="dxa"/>
            <w:shd w:val="clear" w:color="auto" w:fill="FFFFCC"/>
          </w:tcPr>
          <w:p w:rsidR="00BB3E57" w:rsidRPr="004D6384" w:rsidRDefault="00BB3E57" w:rsidP="00C127F0">
            <w:pPr>
              <w:pStyle w:val="a9"/>
              <w:jc w:val="center"/>
              <w:rPr>
                <w:rFonts w:ascii="Times New Roman" w:hAnsi="Times New Roman" w:cs="Times New Roman"/>
                <w:b/>
                <w:sz w:val="20"/>
                <w:szCs w:val="20"/>
              </w:rPr>
            </w:pPr>
            <w:r>
              <w:rPr>
                <w:rFonts w:ascii="Times New Roman" w:hAnsi="Times New Roman" w:cs="Times New Roman"/>
                <w:b/>
                <w:sz w:val="20"/>
                <w:szCs w:val="20"/>
              </w:rPr>
              <w:t>0</w:t>
            </w:r>
          </w:p>
        </w:tc>
        <w:tc>
          <w:tcPr>
            <w:tcW w:w="992" w:type="dxa"/>
            <w:shd w:val="clear" w:color="auto" w:fill="FFFFCC"/>
          </w:tcPr>
          <w:p w:rsidR="00BB3E57" w:rsidRDefault="00BB3E57" w:rsidP="00C127F0">
            <w:pPr>
              <w:pStyle w:val="a9"/>
              <w:jc w:val="center"/>
              <w:rPr>
                <w:rFonts w:ascii="Times New Roman" w:hAnsi="Times New Roman" w:cs="Times New Roman"/>
                <w:b/>
                <w:sz w:val="20"/>
                <w:szCs w:val="20"/>
              </w:rPr>
            </w:pPr>
            <w:r>
              <w:rPr>
                <w:rFonts w:ascii="Times New Roman" w:hAnsi="Times New Roman" w:cs="Times New Roman"/>
                <w:b/>
                <w:sz w:val="20"/>
                <w:szCs w:val="20"/>
              </w:rPr>
              <w:t>0</w:t>
            </w:r>
          </w:p>
        </w:tc>
        <w:tc>
          <w:tcPr>
            <w:tcW w:w="1135" w:type="dxa"/>
            <w:shd w:val="clear" w:color="auto" w:fill="FFFFCC"/>
          </w:tcPr>
          <w:p w:rsidR="00BB3E57" w:rsidRPr="004D6384" w:rsidRDefault="00BB3E57" w:rsidP="00C127F0">
            <w:pPr>
              <w:pStyle w:val="a9"/>
              <w:jc w:val="center"/>
              <w:rPr>
                <w:rFonts w:ascii="Times New Roman" w:hAnsi="Times New Roman" w:cs="Times New Roman"/>
                <w:b/>
                <w:sz w:val="20"/>
                <w:szCs w:val="20"/>
              </w:rPr>
            </w:pPr>
            <w:r>
              <w:rPr>
                <w:rFonts w:ascii="Times New Roman" w:hAnsi="Times New Roman" w:cs="Times New Roman"/>
                <w:b/>
                <w:sz w:val="20"/>
                <w:szCs w:val="20"/>
              </w:rPr>
              <w:t>0</w:t>
            </w:r>
          </w:p>
        </w:tc>
      </w:tr>
      <w:tr w:rsidR="00BB3E57" w:rsidTr="004330A8">
        <w:tc>
          <w:tcPr>
            <w:tcW w:w="8222" w:type="dxa"/>
            <w:shd w:val="clear" w:color="auto" w:fill="FFFFCC"/>
          </w:tcPr>
          <w:p w:rsidR="00BB3E57" w:rsidRPr="00031A46" w:rsidRDefault="00BB3E57" w:rsidP="00A62157">
            <w:pPr>
              <w:pStyle w:val="a9"/>
              <w:jc w:val="center"/>
              <w:rPr>
                <w:rFonts w:ascii="Times New Roman" w:hAnsi="Times New Roman" w:cs="Times New Roman"/>
                <w:b/>
                <w:sz w:val="20"/>
                <w:szCs w:val="20"/>
              </w:rPr>
            </w:pPr>
            <w:r w:rsidRPr="00031A46">
              <w:rPr>
                <w:rFonts w:ascii="Times New Roman" w:hAnsi="Times New Roman"/>
                <w:b/>
                <w:sz w:val="20"/>
                <w:szCs w:val="20"/>
              </w:rPr>
              <w:t xml:space="preserve"> Подготовительная группа  </w:t>
            </w:r>
          </w:p>
        </w:tc>
        <w:tc>
          <w:tcPr>
            <w:tcW w:w="1559" w:type="dxa"/>
            <w:shd w:val="clear" w:color="auto" w:fill="FFFFCC"/>
          </w:tcPr>
          <w:p w:rsidR="00BB3E57" w:rsidRPr="003B4F5C" w:rsidRDefault="00BB3E57" w:rsidP="003B4F5C">
            <w:pPr>
              <w:rPr>
                <w:rFonts w:ascii="Times New Roman" w:hAnsi="Times New Roman" w:cs="Times New Roman"/>
                <w:b/>
                <w:sz w:val="20"/>
                <w:szCs w:val="20"/>
              </w:rPr>
            </w:pPr>
            <w:r>
              <w:rPr>
                <w:rFonts w:ascii="Times New Roman" w:hAnsi="Times New Roman" w:cs="Times New Roman"/>
                <w:b/>
                <w:sz w:val="20"/>
                <w:szCs w:val="20"/>
              </w:rPr>
              <w:t xml:space="preserve">                </w:t>
            </w:r>
            <w:r w:rsidR="00EC6A5D">
              <w:rPr>
                <w:rFonts w:ascii="Times New Roman" w:hAnsi="Times New Roman" w:cs="Times New Roman"/>
                <w:b/>
                <w:sz w:val="20"/>
                <w:szCs w:val="20"/>
              </w:rPr>
              <w:t>21</w:t>
            </w:r>
          </w:p>
        </w:tc>
        <w:tc>
          <w:tcPr>
            <w:tcW w:w="992" w:type="dxa"/>
            <w:shd w:val="clear" w:color="auto" w:fill="FFFFCC"/>
          </w:tcPr>
          <w:p w:rsidR="00BB3E57" w:rsidRPr="004D6384" w:rsidRDefault="00EC6A5D" w:rsidP="00C127F0">
            <w:pPr>
              <w:pStyle w:val="a9"/>
              <w:jc w:val="center"/>
              <w:rPr>
                <w:rFonts w:ascii="Times New Roman" w:hAnsi="Times New Roman" w:cs="Times New Roman"/>
                <w:b/>
                <w:sz w:val="20"/>
                <w:szCs w:val="20"/>
              </w:rPr>
            </w:pPr>
            <w:r>
              <w:rPr>
                <w:rFonts w:ascii="Times New Roman" w:hAnsi="Times New Roman" w:cs="Times New Roman"/>
                <w:b/>
                <w:sz w:val="20"/>
                <w:szCs w:val="20"/>
              </w:rPr>
              <w:t>0</w:t>
            </w:r>
          </w:p>
        </w:tc>
        <w:tc>
          <w:tcPr>
            <w:tcW w:w="1418" w:type="dxa"/>
            <w:shd w:val="clear" w:color="auto" w:fill="FFFFCC"/>
          </w:tcPr>
          <w:p w:rsidR="00BB3E57" w:rsidRPr="004D6384" w:rsidRDefault="00EC6A5D" w:rsidP="00C127F0">
            <w:pPr>
              <w:pStyle w:val="a9"/>
              <w:jc w:val="center"/>
              <w:rPr>
                <w:rFonts w:ascii="Times New Roman" w:hAnsi="Times New Roman" w:cs="Times New Roman"/>
                <w:b/>
                <w:sz w:val="20"/>
                <w:szCs w:val="20"/>
              </w:rPr>
            </w:pPr>
            <w:r>
              <w:rPr>
                <w:rFonts w:ascii="Times New Roman" w:hAnsi="Times New Roman" w:cs="Times New Roman"/>
                <w:b/>
                <w:sz w:val="20"/>
                <w:szCs w:val="20"/>
              </w:rPr>
              <w:t>21</w:t>
            </w:r>
          </w:p>
        </w:tc>
        <w:tc>
          <w:tcPr>
            <w:tcW w:w="992" w:type="dxa"/>
            <w:shd w:val="clear" w:color="auto" w:fill="FFFFCC"/>
          </w:tcPr>
          <w:p w:rsidR="00BB3E57" w:rsidRPr="004D6384" w:rsidRDefault="00BB3E57" w:rsidP="00C127F0">
            <w:pPr>
              <w:pStyle w:val="a9"/>
              <w:jc w:val="center"/>
              <w:rPr>
                <w:rFonts w:ascii="Times New Roman" w:hAnsi="Times New Roman" w:cs="Times New Roman"/>
                <w:b/>
                <w:sz w:val="20"/>
                <w:szCs w:val="20"/>
              </w:rPr>
            </w:pPr>
          </w:p>
        </w:tc>
        <w:tc>
          <w:tcPr>
            <w:tcW w:w="992" w:type="dxa"/>
            <w:shd w:val="clear" w:color="auto" w:fill="FFFFCC"/>
          </w:tcPr>
          <w:p w:rsidR="00BB3E57" w:rsidRPr="004D6384" w:rsidRDefault="00BB3E57" w:rsidP="00C127F0">
            <w:pPr>
              <w:pStyle w:val="a9"/>
              <w:jc w:val="center"/>
              <w:rPr>
                <w:rFonts w:ascii="Times New Roman" w:hAnsi="Times New Roman" w:cs="Times New Roman"/>
                <w:b/>
                <w:sz w:val="20"/>
                <w:szCs w:val="20"/>
              </w:rPr>
            </w:pPr>
            <w:r>
              <w:rPr>
                <w:rFonts w:ascii="Times New Roman" w:hAnsi="Times New Roman" w:cs="Times New Roman"/>
                <w:b/>
                <w:sz w:val="20"/>
                <w:szCs w:val="20"/>
              </w:rPr>
              <w:t>0</w:t>
            </w:r>
          </w:p>
        </w:tc>
        <w:tc>
          <w:tcPr>
            <w:tcW w:w="1135" w:type="dxa"/>
            <w:shd w:val="clear" w:color="auto" w:fill="FFFFCC"/>
          </w:tcPr>
          <w:p w:rsidR="00BB3E57" w:rsidRPr="004D6384" w:rsidRDefault="00BB3E57" w:rsidP="00C127F0">
            <w:pPr>
              <w:pStyle w:val="a9"/>
              <w:jc w:val="center"/>
              <w:rPr>
                <w:rFonts w:ascii="Times New Roman" w:hAnsi="Times New Roman" w:cs="Times New Roman"/>
                <w:b/>
                <w:sz w:val="20"/>
                <w:szCs w:val="20"/>
              </w:rPr>
            </w:pPr>
          </w:p>
        </w:tc>
      </w:tr>
      <w:tr w:rsidR="00BB3E57" w:rsidTr="004330A8">
        <w:tc>
          <w:tcPr>
            <w:tcW w:w="8222" w:type="dxa"/>
            <w:shd w:val="clear" w:color="auto" w:fill="FFFFCC"/>
          </w:tcPr>
          <w:p w:rsidR="00BB3E57" w:rsidRPr="00031A46" w:rsidRDefault="00BB3E57" w:rsidP="00031A46">
            <w:pPr>
              <w:tabs>
                <w:tab w:val="left" w:pos="7845"/>
              </w:tabs>
              <w:jc w:val="center"/>
              <w:rPr>
                <w:rFonts w:ascii="Times New Roman" w:eastAsia="Calibri" w:hAnsi="Times New Roman" w:cs="Times New Roman"/>
                <w:b/>
                <w:sz w:val="20"/>
                <w:szCs w:val="20"/>
                <w:lang w:eastAsia="en-US"/>
              </w:rPr>
            </w:pPr>
            <w:r>
              <w:rPr>
                <w:rFonts w:ascii="Times New Roman" w:eastAsia="Calibri" w:hAnsi="Times New Roman" w:cs="Times New Roman"/>
                <w:b/>
                <w:sz w:val="20"/>
                <w:szCs w:val="20"/>
                <w:lang w:eastAsia="en-US"/>
              </w:rPr>
              <w:t xml:space="preserve">  Г</w:t>
            </w:r>
            <w:r w:rsidRPr="00031A46">
              <w:rPr>
                <w:rFonts w:ascii="Times New Roman" w:eastAsia="Calibri" w:hAnsi="Times New Roman" w:cs="Times New Roman"/>
                <w:b/>
                <w:sz w:val="20"/>
                <w:szCs w:val="20"/>
                <w:lang w:eastAsia="en-US"/>
              </w:rPr>
              <w:t>руппа компенсирующей направленности</w:t>
            </w:r>
          </w:p>
          <w:p w:rsidR="00BB3E57" w:rsidRPr="00031A46" w:rsidRDefault="00BB3E57" w:rsidP="00031A46">
            <w:pPr>
              <w:pStyle w:val="a9"/>
              <w:jc w:val="center"/>
              <w:rPr>
                <w:rFonts w:ascii="Times New Roman" w:hAnsi="Times New Roman" w:cs="Times New Roman"/>
                <w:b/>
                <w:sz w:val="20"/>
                <w:szCs w:val="20"/>
              </w:rPr>
            </w:pPr>
            <w:r w:rsidRPr="00031A46">
              <w:rPr>
                <w:rFonts w:ascii="Times New Roman" w:eastAsia="Calibri" w:hAnsi="Times New Roman" w:cs="Times New Roman"/>
                <w:b/>
                <w:sz w:val="20"/>
                <w:szCs w:val="20"/>
                <w:lang w:eastAsia="en-US"/>
              </w:rPr>
              <w:t>(с нарушением речи)</w:t>
            </w:r>
            <w:r w:rsidRPr="00031A46">
              <w:rPr>
                <w:rFonts w:ascii="Times New Roman" w:hAnsi="Times New Roman"/>
                <w:b/>
                <w:sz w:val="20"/>
                <w:szCs w:val="20"/>
              </w:rPr>
              <w:t xml:space="preserve">   </w:t>
            </w:r>
          </w:p>
        </w:tc>
        <w:tc>
          <w:tcPr>
            <w:tcW w:w="1559" w:type="dxa"/>
            <w:shd w:val="clear" w:color="auto" w:fill="FFFFCC"/>
          </w:tcPr>
          <w:p w:rsidR="00BB3E57" w:rsidRPr="003B4F5C" w:rsidRDefault="00BB3E57" w:rsidP="003B4F5C">
            <w:pPr>
              <w:pStyle w:val="a9"/>
              <w:rPr>
                <w:rFonts w:ascii="Times New Roman" w:hAnsi="Times New Roman" w:cs="Times New Roman"/>
                <w:b/>
                <w:sz w:val="20"/>
                <w:szCs w:val="20"/>
              </w:rPr>
            </w:pPr>
            <w:r>
              <w:rPr>
                <w:rFonts w:ascii="Times New Roman" w:hAnsi="Times New Roman" w:cs="Times New Roman"/>
                <w:b/>
                <w:sz w:val="20"/>
                <w:szCs w:val="20"/>
              </w:rPr>
              <w:t xml:space="preserve">                </w:t>
            </w:r>
            <w:r w:rsidR="00EC6A5D">
              <w:rPr>
                <w:rFonts w:ascii="Times New Roman" w:hAnsi="Times New Roman" w:cs="Times New Roman"/>
                <w:b/>
                <w:sz w:val="20"/>
                <w:szCs w:val="20"/>
              </w:rPr>
              <w:t>15</w:t>
            </w:r>
          </w:p>
        </w:tc>
        <w:tc>
          <w:tcPr>
            <w:tcW w:w="992" w:type="dxa"/>
            <w:shd w:val="clear" w:color="auto" w:fill="FFFFCC"/>
          </w:tcPr>
          <w:p w:rsidR="00BB3E57" w:rsidRPr="004D6384" w:rsidRDefault="00BB3E57" w:rsidP="00C127F0">
            <w:pPr>
              <w:pStyle w:val="a9"/>
              <w:jc w:val="center"/>
              <w:rPr>
                <w:rFonts w:ascii="Times New Roman" w:hAnsi="Times New Roman" w:cs="Times New Roman"/>
                <w:b/>
                <w:sz w:val="20"/>
                <w:szCs w:val="20"/>
              </w:rPr>
            </w:pPr>
            <w:r>
              <w:rPr>
                <w:rFonts w:ascii="Times New Roman" w:hAnsi="Times New Roman" w:cs="Times New Roman"/>
                <w:b/>
                <w:sz w:val="20"/>
                <w:szCs w:val="20"/>
              </w:rPr>
              <w:t>0</w:t>
            </w:r>
          </w:p>
        </w:tc>
        <w:tc>
          <w:tcPr>
            <w:tcW w:w="1418" w:type="dxa"/>
            <w:shd w:val="clear" w:color="auto" w:fill="FFFFCC"/>
          </w:tcPr>
          <w:p w:rsidR="00BB3E57" w:rsidRPr="004D6384" w:rsidRDefault="00EC6A5D" w:rsidP="00C127F0">
            <w:pPr>
              <w:pStyle w:val="a9"/>
              <w:jc w:val="center"/>
              <w:rPr>
                <w:rFonts w:ascii="Times New Roman" w:hAnsi="Times New Roman" w:cs="Times New Roman"/>
                <w:b/>
                <w:sz w:val="20"/>
                <w:szCs w:val="20"/>
              </w:rPr>
            </w:pPr>
            <w:r>
              <w:rPr>
                <w:rFonts w:ascii="Times New Roman" w:hAnsi="Times New Roman" w:cs="Times New Roman"/>
                <w:b/>
                <w:sz w:val="20"/>
                <w:szCs w:val="20"/>
              </w:rPr>
              <w:t>15</w:t>
            </w:r>
          </w:p>
        </w:tc>
        <w:tc>
          <w:tcPr>
            <w:tcW w:w="992" w:type="dxa"/>
            <w:shd w:val="clear" w:color="auto" w:fill="FFFFCC"/>
          </w:tcPr>
          <w:p w:rsidR="00BB3E57" w:rsidRPr="004D6384" w:rsidRDefault="00BB3E57" w:rsidP="00C127F0">
            <w:pPr>
              <w:pStyle w:val="a9"/>
              <w:jc w:val="center"/>
              <w:rPr>
                <w:rFonts w:ascii="Times New Roman" w:hAnsi="Times New Roman" w:cs="Times New Roman"/>
                <w:b/>
                <w:sz w:val="20"/>
                <w:szCs w:val="20"/>
              </w:rPr>
            </w:pPr>
            <w:r>
              <w:rPr>
                <w:rFonts w:ascii="Times New Roman" w:hAnsi="Times New Roman" w:cs="Times New Roman"/>
                <w:b/>
                <w:sz w:val="20"/>
                <w:szCs w:val="20"/>
              </w:rPr>
              <w:t>0</w:t>
            </w:r>
          </w:p>
        </w:tc>
        <w:tc>
          <w:tcPr>
            <w:tcW w:w="992" w:type="dxa"/>
            <w:shd w:val="clear" w:color="auto" w:fill="FFFFCC"/>
          </w:tcPr>
          <w:p w:rsidR="00BB3E57" w:rsidRDefault="00BB3E57" w:rsidP="00C127F0">
            <w:pPr>
              <w:pStyle w:val="a9"/>
              <w:jc w:val="center"/>
              <w:rPr>
                <w:rFonts w:ascii="Times New Roman" w:hAnsi="Times New Roman" w:cs="Times New Roman"/>
                <w:b/>
                <w:sz w:val="20"/>
                <w:szCs w:val="20"/>
              </w:rPr>
            </w:pPr>
            <w:r>
              <w:rPr>
                <w:rFonts w:ascii="Times New Roman" w:hAnsi="Times New Roman" w:cs="Times New Roman"/>
                <w:b/>
                <w:sz w:val="20"/>
                <w:szCs w:val="20"/>
              </w:rPr>
              <w:t>0</w:t>
            </w:r>
          </w:p>
        </w:tc>
        <w:tc>
          <w:tcPr>
            <w:tcW w:w="1135" w:type="dxa"/>
            <w:shd w:val="clear" w:color="auto" w:fill="FFFFCC"/>
          </w:tcPr>
          <w:p w:rsidR="00BB3E57" w:rsidRPr="004D6384" w:rsidRDefault="00EC6A5D" w:rsidP="00C127F0">
            <w:pPr>
              <w:pStyle w:val="a9"/>
              <w:jc w:val="center"/>
              <w:rPr>
                <w:rFonts w:ascii="Times New Roman" w:hAnsi="Times New Roman" w:cs="Times New Roman"/>
                <w:b/>
                <w:sz w:val="20"/>
                <w:szCs w:val="20"/>
              </w:rPr>
            </w:pPr>
            <w:r>
              <w:rPr>
                <w:rFonts w:ascii="Times New Roman" w:hAnsi="Times New Roman" w:cs="Times New Roman"/>
                <w:b/>
                <w:sz w:val="20"/>
                <w:szCs w:val="20"/>
              </w:rPr>
              <w:t>0</w:t>
            </w:r>
          </w:p>
        </w:tc>
      </w:tr>
      <w:tr w:rsidR="00BB3E57" w:rsidTr="004330A8">
        <w:tc>
          <w:tcPr>
            <w:tcW w:w="8222" w:type="dxa"/>
            <w:shd w:val="clear" w:color="auto" w:fill="FFFF00"/>
          </w:tcPr>
          <w:p w:rsidR="00BB3E57" w:rsidRPr="002F187E" w:rsidRDefault="00BB3E57" w:rsidP="00C127F0">
            <w:pPr>
              <w:pStyle w:val="a9"/>
              <w:jc w:val="center"/>
              <w:rPr>
                <w:rFonts w:ascii="Times New Roman" w:hAnsi="Times New Roman" w:cs="Times New Roman"/>
                <w:b/>
                <w:sz w:val="20"/>
                <w:szCs w:val="20"/>
              </w:rPr>
            </w:pPr>
            <w:r w:rsidRPr="002F187E">
              <w:rPr>
                <w:rFonts w:ascii="Times New Roman" w:hAnsi="Times New Roman" w:cs="Times New Roman"/>
                <w:b/>
                <w:sz w:val="20"/>
                <w:szCs w:val="20"/>
              </w:rPr>
              <w:t xml:space="preserve">Итого </w:t>
            </w:r>
          </w:p>
        </w:tc>
        <w:tc>
          <w:tcPr>
            <w:tcW w:w="1559" w:type="dxa"/>
            <w:shd w:val="clear" w:color="auto" w:fill="FFFF00"/>
          </w:tcPr>
          <w:p w:rsidR="00BB3E57" w:rsidRPr="003B4F5C" w:rsidRDefault="00BB3E57" w:rsidP="003B4F5C">
            <w:pPr>
              <w:pStyle w:val="a9"/>
              <w:rPr>
                <w:rFonts w:ascii="Times New Roman" w:hAnsi="Times New Roman" w:cs="Times New Roman"/>
                <w:b/>
                <w:sz w:val="20"/>
                <w:szCs w:val="20"/>
              </w:rPr>
            </w:pPr>
            <w:r>
              <w:rPr>
                <w:rFonts w:ascii="Times New Roman" w:hAnsi="Times New Roman" w:cs="Times New Roman"/>
                <w:b/>
                <w:sz w:val="20"/>
                <w:szCs w:val="20"/>
              </w:rPr>
              <w:t xml:space="preserve">                </w:t>
            </w:r>
            <w:r w:rsidR="00EC6A5D">
              <w:rPr>
                <w:rFonts w:ascii="Times New Roman" w:hAnsi="Times New Roman" w:cs="Times New Roman"/>
                <w:b/>
                <w:sz w:val="20"/>
                <w:szCs w:val="20"/>
              </w:rPr>
              <w:t>123</w:t>
            </w:r>
          </w:p>
        </w:tc>
        <w:tc>
          <w:tcPr>
            <w:tcW w:w="992" w:type="dxa"/>
            <w:shd w:val="clear" w:color="auto" w:fill="FFFF00"/>
          </w:tcPr>
          <w:p w:rsidR="00BB3E57" w:rsidRPr="004D6384" w:rsidRDefault="00EC6A5D" w:rsidP="00C127F0">
            <w:pPr>
              <w:pStyle w:val="a9"/>
              <w:jc w:val="center"/>
              <w:rPr>
                <w:rFonts w:ascii="Times New Roman" w:hAnsi="Times New Roman" w:cs="Times New Roman"/>
                <w:b/>
                <w:sz w:val="20"/>
                <w:szCs w:val="20"/>
              </w:rPr>
            </w:pPr>
            <w:r>
              <w:rPr>
                <w:rFonts w:ascii="Times New Roman" w:hAnsi="Times New Roman" w:cs="Times New Roman"/>
                <w:b/>
                <w:sz w:val="20"/>
                <w:szCs w:val="20"/>
              </w:rPr>
              <w:t>1</w:t>
            </w:r>
          </w:p>
        </w:tc>
        <w:tc>
          <w:tcPr>
            <w:tcW w:w="1418" w:type="dxa"/>
            <w:shd w:val="clear" w:color="auto" w:fill="FFFF00"/>
          </w:tcPr>
          <w:p w:rsidR="00BB3E57" w:rsidRPr="004D6384" w:rsidRDefault="00EC6A5D" w:rsidP="00C127F0">
            <w:pPr>
              <w:pStyle w:val="a9"/>
              <w:jc w:val="center"/>
              <w:rPr>
                <w:rFonts w:ascii="Times New Roman" w:hAnsi="Times New Roman" w:cs="Times New Roman"/>
                <w:b/>
                <w:sz w:val="20"/>
                <w:szCs w:val="20"/>
              </w:rPr>
            </w:pPr>
            <w:r>
              <w:rPr>
                <w:rFonts w:ascii="Times New Roman" w:hAnsi="Times New Roman" w:cs="Times New Roman"/>
                <w:b/>
                <w:sz w:val="20"/>
                <w:szCs w:val="20"/>
              </w:rPr>
              <w:t>122</w:t>
            </w:r>
          </w:p>
        </w:tc>
        <w:tc>
          <w:tcPr>
            <w:tcW w:w="992" w:type="dxa"/>
            <w:shd w:val="clear" w:color="auto" w:fill="FFFF00"/>
          </w:tcPr>
          <w:p w:rsidR="00BB3E57" w:rsidRPr="004D6384" w:rsidRDefault="00EC6A5D" w:rsidP="00C127F0">
            <w:pPr>
              <w:pStyle w:val="a9"/>
              <w:jc w:val="center"/>
              <w:rPr>
                <w:rFonts w:ascii="Times New Roman" w:hAnsi="Times New Roman" w:cs="Times New Roman"/>
                <w:b/>
                <w:sz w:val="20"/>
                <w:szCs w:val="20"/>
              </w:rPr>
            </w:pPr>
            <w:r>
              <w:rPr>
                <w:rFonts w:ascii="Times New Roman" w:hAnsi="Times New Roman" w:cs="Times New Roman"/>
                <w:b/>
                <w:sz w:val="20"/>
                <w:szCs w:val="20"/>
              </w:rPr>
              <w:t>0</w:t>
            </w:r>
          </w:p>
        </w:tc>
        <w:tc>
          <w:tcPr>
            <w:tcW w:w="992" w:type="dxa"/>
            <w:shd w:val="clear" w:color="auto" w:fill="FFFF00"/>
          </w:tcPr>
          <w:p w:rsidR="00BB3E57" w:rsidRDefault="004330A8" w:rsidP="00C127F0">
            <w:pPr>
              <w:pStyle w:val="a9"/>
              <w:jc w:val="center"/>
              <w:rPr>
                <w:rFonts w:ascii="Times New Roman" w:hAnsi="Times New Roman" w:cs="Times New Roman"/>
                <w:b/>
                <w:sz w:val="20"/>
                <w:szCs w:val="20"/>
              </w:rPr>
            </w:pPr>
            <w:r>
              <w:rPr>
                <w:rFonts w:ascii="Times New Roman" w:hAnsi="Times New Roman" w:cs="Times New Roman"/>
                <w:b/>
                <w:sz w:val="20"/>
                <w:szCs w:val="20"/>
              </w:rPr>
              <w:t>0</w:t>
            </w:r>
          </w:p>
        </w:tc>
        <w:tc>
          <w:tcPr>
            <w:tcW w:w="1135" w:type="dxa"/>
            <w:shd w:val="clear" w:color="auto" w:fill="FFFF00"/>
          </w:tcPr>
          <w:p w:rsidR="00BB3E57" w:rsidRPr="004D6384" w:rsidRDefault="00EC6A5D" w:rsidP="00C127F0">
            <w:pPr>
              <w:pStyle w:val="a9"/>
              <w:jc w:val="center"/>
              <w:rPr>
                <w:rFonts w:ascii="Times New Roman" w:hAnsi="Times New Roman" w:cs="Times New Roman"/>
                <w:b/>
                <w:sz w:val="20"/>
                <w:szCs w:val="20"/>
              </w:rPr>
            </w:pPr>
            <w:r>
              <w:rPr>
                <w:rFonts w:ascii="Times New Roman" w:hAnsi="Times New Roman" w:cs="Times New Roman"/>
                <w:b/>
                <w:sz w:val="20"/>
                <w:szCs w:val="20"/>
              </w:rPr>
              <w:t>0</w:t>
            </w:r>
          </w:p>
        </w:tc>
      </w:tr>
    </w:tbl>
    <w:p w:rsidR="00845A34" w:rsidRDefault="002912E3" w:rsidP="002912E3">
      <w:pPr>
        <w:pStyle w:val="a9"/>
        <w:widowControl w:val="0"/>
        <w:jc w:val="both"/>
        <w:rPr>
          <w:rFonts w:ascii="Times New Roman" w:hAnsi="Times New Roman" w:cs="Times New Roman"/>
          <w:sz w:val="24"/>
          <w:szCs w:val="24"/>
        </w:rPr>
      </w:pPr>
      <w:r>
        <w:rPr>
          <w:rFonts w:ascii="Times New Roman" w:hAnsi="Times New Roman" w:cs="Times New Roman"/>
          <w:sz w:val="24"/>
          <w:szCs w:val="24"/>
        </w:rPr>
        <w:t xml:space="preserve"> </w:t>
      </w:r>
      <w:r w:rsidR="00845A34" w:rsidRPr="00E658C4">
        <w:rPr>
          <w:rFonts w:ascii="Times New Roman" w:hAnsi="Times New Roman" w:cs="Times New Roman"/>
          <w:sz w:val="24"/>
          <w:szCs w:val="24"/>
        </w:rPr>
        <w:t xml:space="preserve">Детей с </w:t>
      </w:r>
      <w:r w:rsidR="00031A46">
        <w:rPr>
          <w:rFonts w:ascii="Times New Roman" w:hAnsi="Times New Roman" w:cs="Times New Roman"/>
          <w:sz w:val="24"/>
          <w:szCs w:val="24"/>
        </w:rPr>
        <w:t xml:space="preserve"> нарушениями</w:t>
      </w:r>
      <w:r w:rsidR="00EC6A5D">
        <w:rPr>
          <w:rFonts w:ascii="Times New Roman" w:hAnsi="Times New Roman" w:cs="Times New Roman"/>
          <w:sz w:val="24"/>
          <w:szCs w:val="24"/>
        </w:rPr>
        <w:t xml:space="preserve"> на 01.09.2022</w:t>
      </w:r>
      <w:r w:rsidR="00031A46">
        <w:rPr>
          <w:rFonts w:ascii="Times New Roman" w:hAnsi="Times New Roman" w:cs="Times New Roman"/>
          <w:sz w:val="24"/>
          <w:szCs w:val="24"/>
        </w:rPr>
        <w:t xml:space="preserve"> года в дошкольном учреждении 1 группа</w:t>
      </w:r>
      <w:r w:rsidR="00845A34" w:rsidRPr="00E658C4">
        <w:rPr>
          <w:rFonts w:ascii="Times New Roman" w:hAnsi="Times New Roman" w:cs="Times New Roman"/>
          <w:sz w:val="24"/>
          <w:szCs w:val="24"/>
        </w:rPr>
        <w:t>. Гендерный подход учитывается при построении развивающей предметно - пространственной среды, в организации жизни группы (празднование дня рождения и др.)</w:t>
      </w:r>
    </w:p>
    <w:tbl>
      <w:tblPr>
        <w:tblStyle w:val="ab"/>
        <w:tblW w:w="15417" w:type="dxa"/>
        <w:tblLook w:val="04A0" w:firstRow="1" w:lastRow="0" w:firstColumn="1" w:lastColumn="0" w:noHBand="0" w:noVBand="1"/>
      </w:tblPr>
      <w:tblGrid>
        <w:gridCol w:w="4834"/>
        <w:gridCol w:w="4834"/>
        <w:gridCol w:w="5749"/>
      </w:tblGrid>
      <w:tr w:rsidR="00845A34" w:rsidTr="005E7D7E">
        <w:tc>
          <w:tcPr>
            <w:tcW w:w="4834" w:type="dxa"/>
            <w:shd w:val="clear" w:color="auto" w:fill="FA8D3D" w:themeFill="accent6"/>
          </w:tcPr>
          <w:p w:rsidR="00845A34" w:rsidRPr="00E430D5" w:rsidRDefault="00845A34" w:rsidP="00C127F0">
            <w:pPr>
              <w:pStyle w:val="a9"/>
              <w:jc w:val="center"/>
              <w:rPr>
                <w:rFonts w:ascii="Times New Roman" w:hAnsi="Times New Roman" w:cs="Times New Roman"/>
                <w:b/>
                <w:sz w:val="20"/>
                <w:szCs w:val="20"/>
              </w:rPr>
            </w:pPr>
            <w:r w:rsidRPr="00E430D5">
              <w:rPr>
                <w:rFonts w:ascii="Times New Roman" w:hAnsi="Times New Roman" w:cs="Times New Roman"/>
                <w:b/>
                <w:sz w:val="20"/>
                <w:szCs w:val="20"/>
              </w:rPr>
              <w:t>Всего воспитанников</w:t>
            </w:r>
          </w:p>
        </w:tc>
        <w:tc>
          <w:tcPr>
            <w:tcW w:w="4834" w:type="dxa"/>
            <w:shd w:val="clear" w:color="auto" w:fill="FA8D3D" w:themeFill="accent6"/>
          </w:tcPr>
          <w:p w:rsidR="00845A34" w:rsidRPr="00E430D5" w:rsidRDefault="00845A34" w:rsidP="00C127F0">
            <w:pPr>
              <w:pStyle w:val="a9"/>
              <w:jc w:val="center"/>
              <w:rPr>
                <w:rFonts w:ascii="Times New Roman" w:hAnsi="Times New Roman" w:cs="Times New Roman"/>
                <w:b/>
                <w:sz w:val="20"/>
                <w:szCs w:val="20"/>
              </w:rPr>
            </w:pPr>
            <w:r w:rsidRPr="00E430D5">
              <w:rPr>
                <w:rFonts w:ascii="Times New Roman" w:hAnsi="Times New Roman" w:cs="Times New Roman"/>
                <w:b/>
                <w:sz w:val="20"/>
                <w:szCs w:val="20"/>
              </w:rPr>
              <w:t>Мальчики</w:t>
            </w:r>
          </w:p>
        </w:tc>
        <w:tc>
          <w:tcPr>
            <w:tcW w:w="5749" w:type="dxa"/>
            <w:shd w:val="clear" w:color="auto" w:fill="FA8D3D" w:themeFill="accent6"/>
          </w:tcPr>
          <w:p w:rsidR="00845A34" w:rsidRPr="00E430D5" w:rsidRDefault="00845A34" w:rsidP="00C127F0">
            <w:pPr>
              <w:pStyle w:val="a9"/>
              <w:jc w:val="center"/>
              <w:rPr>
                <w:rFonts w:ascii="Times New Roman" w:hAnsi="Times New Roman" w:cs="Times New Roman"/>
                <w:b/>
                <w:sz w:val="20"/>
                <w:szCs w:val="20"/>
              </w:rPr>
            </w:pPr>
            <w:r w:rsidRPr="00E430D5">
              <w:rPr>
                <w:rFonts w:ascii="Times New Roman" w:hAnsi="Times New Roman" w:cs="Times New Roman"/>
                <w:b/>
                <w:sz w:val="20"/>
                <w:szCs w:val="20"/>
              </w:rPr>
              <w:t>Девочки</w:t>
            </w:r>
          </w:p>
        </w:tc>
      </w:tr>
      <w:tr w:rsidR="00845A34" w:rsidTr="005E7D7E">
        <w:tc>
          <w:tcPr>
            <w:tcW w:w="4834" w:type="dxa"/>
            <w:shd w:val="clear" w:color="auto" w:fill="FFFFCC"/>
          </w:tcPr>
          <w:p w:rsidR="00845A34" w:rsidRPr="007F72AB" w:rsidRDefault="00F2276D" w:rsidP="00C127F0">
            <w:pPr>
              <w:pStyle w:val="a9"/>
              <w:jc w:val="center"/>
              <w:rPr>
                <w:rFonts w:ascii="Times New Roman" w:hAnsi="Times New Roman" w:cs="Times New Roman"/>
                <w:b/>
                <w:sz w:val="20"/>
                <w:szCs w:val="20"/>
              </w:rPr>
            </w:pPr>
            <w:r>
              <w:rPr>
                <w:rFonts w:ascii="Times New Roman" w:hAnsi="Times New Roman" w:cs="Times New Roman"/>
                <w:b/>
                <w:sz w:val="20"/>
                <w:szCs w:val="20"/>
              </w:rPr>
              <w:t xml:space="preserve"> </w:t>
            </w:r>
            <w:r w:rsidR="00EC6A5D">
              <w:rPr>
                <w:rFonts w:ascii="Times New Roman" w:hAnsi="Times New Roman" w:cs="Times New Roman"/>
                <w:b/>
                <w:sz w:val="20"/>
                <w:szCs w:val="20"/>
              </w:rPr>
              <w:t>123</w:t>
            </w:r>
          </w:p>
        </w:tc>
        <w:tc>
          <w:tcPr>
            <w:tcW w:w="4834" w:type="dxa"/>
            <w:shd w:val="clear" w:color="auto" w:fill="FFFFCC"/>
          </w:tcPr>
          <w:p w:rsidR="00845A34" w:rsidRPr="007F72AB" w:rsidRDefault="00D93848" w:rsidP="00F2276D">
            <w:pPr>
              <w:pStyle w:val="a9"/>
              <w:jc w:val="center"/>
              <w:rPr>
                <w:rFonts w:ascii="Times New Roman" w:hAnsi="Times New Roman" w:cs="Times New Roman"/>
                <w:b/>
                <w:sz w:val="20"/>
                <w:szCs w:val="20"/>
              </w:rPr>
            </w:pPr>
            <w:r>
              <w:rPr>
                <w:rFonts w:ascii="Times New Roman" w:hAnsi="Times New Roman" w:cs="Times New Roman"/>
                <w:b/>
                <w:sz w:val="20"/>
                <w:szCs w:val="20"/>
              </w:rPr>
              <w:t>70</w:t>
            </w:r>
            <w:r w:rsidR="00031A46" w:rsidRPr="007F72AB">
              <w:rPr>
                <w:rFonts w:ascii="Times New Roman" w:hAnsi="Times New Roman" w:cs="Times New Roman"/>
                <w:b/>
                <w:sz w:val="20"/>
                <w:szCs w:val="20"/>
              </w:rPr>
              <w:t xml:space="preserve"> </w:t>
            </w:r>
          </w:p>
        </w:tc>
        <w:tc>
          <w:tcPr>
            <w:tcW w:w="5749" w:type="dxa"/>
            <w:shd w:val="clear" w:color="auto" w:fill="FFFFCC"/>
          </w:tcPr>
          <w:p w:rsidR="00845A34" w:rsidRPr="007F72AB" w:rsidRDefault="00031A46" w:rsidP="00F2276D">
            <w:pPr>
              <w:pStyle w:val="a9"/>
              <w:jc w:val="center"/>
              <w:rPr>
                <w:rFonts w:ascii="Times New Roman" w:hAnsi="Times New Roman" w:cs="Times New Roman"/>
                <w:b/>
                <w:sz w:val="20"/>
                <w:szCs w:val="20"/>
              </w:rPr>
            </w:pPr>
            <w:r w:rsidRPr="007F72AB">
              <w:rPr>
                <w:rFonts w:ascii="Times New Roman" w:hAnsi="Times New Roman" w:cs="Times New Roman"/>
                <w:b/>
                <w:sz w:val="20"/>
                <w:szCs w:val="20"/>
              </w:rPr>
              <w:t xml:space="preserve"> </w:t>
            </w:r>
            <w:r w:rsidR="00D93848">
              <w:rPr>
                <w:rFonts w:ascii="Times New Roman" w:hAnsi="Times New Roman" w:cs="Times New Roman"/>
                <w:b/>
                <w:sz w:val="20"/>
                <w:szCs w:val="20"/>
              </w:rPr>
              <w:t>53</w:t>
            </w:r>
          </w:p>
        </w:tc>
      </w:tr>
    </w:tbl>
    <w:p w:rsidR="00C91295" w:rsidRDefault="00C91295" w:rsidP="00E348B5">
      <w:pPr>
        <w:pStyle w:val="a9"/>
        <w:jc w:val="center"/>
        <w:rPr>
          <w:rFonts w:ascii="Times New Roman" w:hAnsi="Times New Roman" w:cs="Times New Roman"/>
          <w:b/>
          <w:sz w:val="24"/>
          <w:szCs w:val="24"/>
        </w:rPr>
      </w:pPr>
    </w:p>
    <w:p w:rsidR="00C91295" w:rsidRDefault="00C91295" w:rsidP="00E348B5">
      <w:pPr>
        <w:pStyle w:val="a9"/>
        <w:jc w:val="center"/>
        <w:rPr>
          <w:rFonts w:ascii="Times New Roman" w:hAnsi="Times New Roman" w:cs="Times New Roman"/>
          <w:b/>
          <w:sz w:val="24"/>
          <w:szCs w:val="24"/>
        </w:rPr>
      </w:pPr>
    </w:p>
    <w:p w:rsidR="00C91295" w:rsidRDefault="00C91295" w:rsidP="00E348B5">
      <w:pPr>
        <w:pStyle w:val="a9"/>
        <w:jc w:val="center"/>
        <w:rPr>
          <w:rFonts w:ascii="Times New Roman" w:hAnsi="Times New Roman" w:cs="Times New Roman"/>
          <w:b/>
          <w:sz w:val="24"/>
          <w:szCs w:val="24"/>
        </w:rPr>
      </w:pPr>
    </w:p>
    <w:p w:rsidR="00C91295" w:rsidRDefault="00C91295" w:rsidP="00E348B5">
      <w:pPr>
        <w:pStyle w:val="a9"/>
        <w:jc w:val="center"/>
        <w:rPr>
          <w:rFonts w:ascii="Times New Roman" w:hAnsi="Times New Roman" w:cs="Times New Roman"/>
          <w:b/>
          <w:sz w:val="24"/>
          <w:szCs w:val="24"/>
        </w:rPr>
      </w:pPr>
    </w:p>
    <w:p w:rsidR="00C91295" w:rsidRDefault="00C91295" w:rsidP="007C2787">
      <w:pPr>
        <w:pStyle w:val="a9"/>
        <w:rPr>
          <w:rFonts w:ascii="Times New Roman" w:hAnsi="Times New Roman" w:cs="Times New Roman"/>
          <w:b/>
          <w:sz w:val="24"/>
          <w:szCs w:val="24"/>
        </w:rPr>
      </w:pPr>
    </w:p>
    <w:p w:rsidR="00C91295" w:rsidRDefault="00C91295" w:rsidP="00E348B5">
      <w:pPr>
        <w:pStyle w:val="a9"/>
        <w:jc w:val="center"/>
        <w:rPr>
          <w:rFonts w:ascii="Times New Roman" w:hAnsi="Times New Roman" w:cs="Times New Roman"/>
          <w:b/>
          <w:sz w:val="24"/>
          <w:szCs w:val="24"/>
        </w:rPr>
      </w:pPr>
    </w:p>
    <w:p w:rsidR="00C91295" w:rsidRDefault="00C91295" w:rsidP="00E348B5">
      <w:pPr>
        <w:pStyle w:val="a9"/>
        <w:jc w:val="center"/>
        <w:rPr>
          <w:rFonts w:ascii="Times New Roman" w:hAnsi="Times New Roman" w:cs="Times New Roman"/>
          <w:b/>
          <w:sz w:val="24"/>
          <w:szCs w:val="24"/>
        </w:rPr>
      </w:pPr>
    </w:p>
    <w:p w:rsidR="00845A34" w:rsidRPr="00E658C4" w:rsidRDefault="00845A34" w:rsidP="00E348B5">
      <w:pPr>
        <w:pStyle w:val="a9"/>
        <w:jc w:val="center"/>
        <w:rPr>
          <w:rFonts w:ascii="Times New Roman" w:hAnsi="Times New Roman" w:cs="Times New Roman"/>
          <w:b/>
          <w:sz w:val="24"/>
          <w:szCs w:val="24"/>
        </w:rPr>
      </w:pPr>
      <w:r w:rsidRPr="00E658C4">
        <w:rPr>
          <w:rFonts w:ascii="Times New Roman" w:hAnsi="Times New Roman" w:cs="Times New Roman"/>
          <w:b/>
          <w:sz w:val="24"/>
          <w:szCs w:val="24"/>
        </w:rPr>
        <w:t>Социальный статус родителей</w:t>
      </w:r>
    </w:p>
    <w:p w:rsidR="00845A34" w:rsidRDefault="00845A34" w:rsidP="00845A34">
      <w:pPr>
        <w:pStyle w:val="a9"/>
        <w:ind w:firstLine="709"/>
        <w:jc w:val="both"/>
        <w:rPr>
          <w:rFonts w:ascii="Times New Roman" w:hAnsi="Times New Roman" w:cs="Times New Roman"/>
          <w:sz w:val="24"/>
          <w:szCs w:val="24"/>
        </w:rPr>
      </w:pPr>
      <w:r w:rsidRPr="00E658C4">
        <w:rPr>
          <w:rFonts w:ascii="Times New Roman" w:hAnsi="Times New Roman" w:cs="Times New Roman"/>
          <w:sz w:val="24"/>
          <w:szCs w:val="24"/>
        </w:rPr>
        <w:t>Социальными заказчиками реализации образовательной программы как комплекса образовательных услуг выступают родители воспитанников как гаранты реализации прав ребенка на уход, присмотр и оздоровление, воспитание и обучение. Сведения о родителях:</w:t>
      </w:r>
    </w:p>
    <w:tbl>
      <w:tblPr>
        <w:tblStyle w:val="ab"/>
        <w:tblW w:w="15417" w:type="dxa"/>
        <w:tblLook w:val="04A0" w:firstRow="1" w:lastRow="0" w:firstColumn="1" w:lastColumn="0" w:noHBand="0" w:noVBand="1"/>
      </w:tblPr>
      <w:tblGrid>
        <w:gridCol w:w="4834"/>
        <w:gridCol w:w="4834"/>
        <w:gridCol w:w="5749"/>
      </w:tblGrid>
      <w:tr w:rsidR="00845A34" w:rsidTr="005E7D7E">
        <w:tc>
          <w:tcPr>
            <w:tcW w:w="4834" w:type="dxa"/>
            <w:shd w:val="clear" w:color="auto" w:fill="FFFF00"/>
          </w:tcPr>
          <w:p w:rsidR="00845A34" w:rsidRPr="00E430D5" w:rsidRDefault="00845A34" w:rsidP="00C127F0">
            <w:pPr>
              <w:pStyle w:val="a9"/>
              <w:jc w:val="center"/>
              <w:rPr>
                <w:rFonts w:ascii="Times New Roman" w:hAnsi="Times New Roman" w:cs="Times New Roman"/>
                <w:b/>
                <w:sz w:val="20"/>
                <w:szCs w:val="20"/>
              </w:rPr>
            </w:pPr>
            <w:r w:rsidRPr="00E430D5">
              <w:rPr>
                <w:rFonts w:ascii="Times New Roman" w:hAnsi="Times New Roman" w:cs="Times New Roman"/>
                <w:b/>
                <w:sz w:val="20"/>
                <w:szCs w:val="20"/>
              </w:rPr>
              <w:t>Критерии равнения</w:t>
            </w:r>
          </w:p>
        </w:tc>
        <w:tc>
          <w:tcPr>
            <w:tcW w:w="4834" w:type="dxa"/>
            <w:shd w:val="clear" w:color="auto" w:fill="FFFF00"/>
          </w:tcPr>
          <w:p w:rsidR="00845A34" w:rsidRPr="00E430D5" w:rsidRDefault="00845A34" w:rsidP="00C127F0">
            <w:pPr>
              <w:pStyle w:val="a9"/>
              <w:jc w:val="center"/>
              <w:rPr>
                <w:rFonts w:ascii="Times New Roman" w:hAnsi="Times New Roman" w:cs="Times New Roman"/>
                <w:b/>
                <w:sz w:val="20"/>
                <w:szCs w:val="20"/>
              </w:rPr>
            </w:pPr>
            <w:r w:rsidRPr="00E430D5">
              <w:rPr>
                <w:rFonts w:ascii="Times New Roman" w:hAnsi="Times New Roman" w:cs="Times New Roman"/>
                <w:b/>
                <w:sz w:val="20"/>
                <w:szCs w:val="20"/>
              </w:rPr>
              <w:t>Параметры</w:t>
            </w:r>
          </w:p>
        </w:tc>
        <w:tc>
          <w:tcPr>
            <w:tcW w:w="5749" w:type="dxa"/>
            <w:shd w:val="clear" w:color="auto" w:fill="FFFF00"/>
          </w:tcPr>
          <w:p w:rsidR="00845A34" w:rsidRPr="00E430D5" w:rsidRDefault="00845A34" w:rsidP="00C127F0">
            <w:pPr>
              <w:pStyle w:val="a9"/>
              <w:jc w:val="center"/>
              <w:rPr>
                <w:rFonts w:ascii="Times New Roman" w:hAnsi="Times New Roman" w:cs="Times New Roman"/>
                <w:b/>
                <w:sz w:val="20"/>
                <w:szCs w:val="20"/>
              </w:rPr>
            </w:pPr>
            <w:r w:rsidRPr="00E430D5">
              <w:rPr>
                <w:rFonts w:ascii="Times New Roman" w:hAnsi="Times New Roman" w:cs="Times New Roman"/>
                <w:b/>
                <w:sz w:val="20"/>
                <w:szCs w:val="20"/>
              </w:rPr>
              <w:t>Количество</w:t>
            </w:r>
          </w:p>
        </w:tc>
      </w:tr>
      <w:tr w:rsidR="00845A34" w:rsidTr="005E7D7E">
        <w:tc>
          <w:tcPr>
            <w:tcW w:w="4834" w:type="dxa"/>
            <w:vMerge w:val="restart"/>
            <w:shd w:val="clear" w:color="auto" w:fill="FFFFCC"/>
          </w:tcPr>
          <w:p w:rsidR="00845A34" w:rsidRPr="00B62D0C" w:rsidRDefault="00845A34" w:rsidP="00C127F0">
            <w:pPr>
              <w:pStyle w:val="a9"/>
              <w:jc w:val="center"/>
              <w:rPr>
                <w:rFonts w:ascii="Times New Roman" w:hAnsi="Times New Roman" w:cs="Times New Roman"/>
                <w:b/>
                <w:sz w:val="20"/>
                <w:szCs w:val="20"/>
              </w:rPr>
            </w:pPr>
          </w:p>
          <w:p w:rsidR="00845A34" w:rsidRPr="00B62D0C" w:rsidRDefault="00845A34" w:rsidP="00C127F0">
            <w:pPr>
              <w:pStyle w:val="a9"/>
              <w:jc w:val="center"/>
              <w:rPr>
                <w:rFonts w:ascii="Times New Roman" w:hAnsi="Times New Roman" w:cs="Times New Roman"/>
                <w:b/>
                <w:sz w:val="20"/>
                <w:szCs w:val="20"/>
              </w:rPr>
            </w:pPr>
            <w:r w:rsidRPr="00B62D0C">
              <w:rPr>
                <w:rFonts w:ascii="Times New Roman" w:hAnsi="Times New Roman" w:cs="Times New Roman"/>
                <w:b/>
                <w:sz w:val="20"/>
                <w:szCs w:val="20"/>
              </w:rPr>
              <w:t>Особенности семьи</w:t>
            </w:r>
          </w:p>
        </w:tc>
        <w:tc>
          <w:tcPr>
            <w:tcW w:w="4834" w:type="dxa"/>
            <w:shd w:val="clear" w:color="auto" w:fill="FA8D3D" w:themeFill="accent6"/>
            <w:vAlign w:val="center"/>
          </w:tcPr>
          <w:p w:rsidR="00845A34" w:rsidRPr="002F187E" w:rsidRDefault="00845A34" w:rsidP="00C127F0">
            <w:pPr>
              <w:pStyle w:val="a9"/>
              <w:jc w:val="center"/>
              <w:rPr>
                <w:rFonts w:ascii="Times New Roman" w:hAnsi="Times New Roman" w:cs="Times New Roman"/>
                <w:sz w:val="20"/>
                <w:szCs w:val="20"/>
              </w:rPr>
            </w:pPr>
            <w:r w:rsidRPr="002F187E">
              <w:rPr>
                <w:rFonts w:ascii="Times New Roman" w:hAnsi="Times New Roman" w:cs="Times New Roman"/>
                <w:sz w:val="20"/>
                <w:szCs w:val="20"/>
              </w:rPr>
              <w:t>Полные</w:t>
            </w:r>
          </w:p>
        </w:tc>
        <w:tc>
          <w:tcPr>
            <w:tcW w:w="5749" w:type="dxa"/>
            <w:shd w:val="clear" w:color="auto" w:fill="FA8D3D" w:themeFill="accent6"/>
            <w:vAlign w:val="center"/>
          </w:tcPr>
          <w:p w:rsidR="00845A34" w:rsidRPr="00D93848" w:rsidRDefault="00D93848" w:rsidP="00C127F0">
            <w:pPr>
              <w:pStyle w:val="a9"/>
              <w:jc w:val="center"/>
              <w:rPr>
                <w:rFonts w:ascii="Times New Roman" w:hAnsi="Times New Roman" w:cs="Times New Roman"/>
                <w:b/>
                <w:sz w:val="20"/>
                <w:szCs w:val="20"/>
              </w:rPr>
            </w:pPr>
            <w:r w:rsidRPr="00D93848">
              <w:rPr>
                <w:rFonts w:ascii="Times New Roman" w:hAnsi="Times New Roman" w:cs="Times New Roman"/>
                <w:b/>
                <w:sz w:val="20"/>
                <w:szCs w:val="20"/>
              </w:rPr>
              <w:t>83</w:t>
            </w:r>
          </w:p>
        </w:tc>
      </w:tr>
      <w:tr w:rsidR="00845A34" w:rsidTr="005E7D7E">
        <w:tc>
          <w:tcPr>
            <w:tcW w:w="4834" w:type="dxa"/>
            <w:vMerge/>
            <w:shd w:val="clear" w:color="auto" w:fill="FFFFCC"/>
          </w:tcPr>
          <w:p w:rsidR="00845A34" w:rsidRPr="00B62D0C" w:rsidRDefault="00845A34" w:rsidP="00C127F0">
            <w:pPr>
              <w:pStyle w:val="a9"/>
              <w:jc w:val="center"/>
              <w:rPr>
                <w:rFonts w:ascii="Times New Roman" w:hAnsi="Times New Roman" w:cs="Times New Roman"/>
                <w:b/>
                <w:sz w:val="20"/>
                <w:szCs w:val="20"/>
              </w:rPr>
            </w:pPr>
          </w:p>
        </w:tc>
        <w:tc>
          <w:tcPr>
            <w:tcW w:w="4834" w:type="dxa"/>
            <w:shd w:val="clear" w:color="auto" w:fill="FA8D3D" w:themeFill="accent6"/>
            <w:vAlign w:val="center"/>
          </w:tcPr>
          <w:p w:rsidR="00845A34" w:rsidRPr="002F187E" w:rsidRDefault="00845A34" w:rsidP="00C127F0">
            <w:pPr>
              <w:pStyle w:val="a9"/>
              <w:jc w:val="center"/>
              <w:rPr>
                <w:rFonts w:ascii="Times New Roman" w:hAnsi="Times New Roman" w:cs="Times New Roman"/>
                <w:sz w:val="20"/>
                <w:szCs w:val="20"/>
              </w:rPr>
            </w:pPr>
            <w:r w:rsidRPr="002F187E">
              <w:rPr>
                <w:rFonts w:ascii="Times New Roman" w:hAnsi="Times New Roman" w:cs="Times New Roman"/>
                <w:sz w:val="20"/>
                <w:szCs w:val="20"/>
              </w:rPr>
              <w:t>Одинокие</w:t>
            </w:r>
          </w:p>
        </w:tc>
        <w:tc>
          <w:tcPr>
            <w:tcW w:w="5749" w:type="dxa"/>
            <w:shd w:val="clear" w:color="auto" w:fill="FA8D3D" w:themeFill="accent6"/>
            <w:vAlign w:val="center"/>
          </w:tcPr>
          <w:p w:rsidR="00845A34" w:rsidRPr="00D93848" w:rsidRDefault="002577EC" w:rsidP="00C127F0">
            <w:pPr>
              <w:pStyle w:val="a9"/>
              <w:jc w:val="center"/>
              <w:rPr>
                <w:rFonts w:ascii="Times New Roman" w:hAnsi="Times New Roman" w:cs="Times New Roman"/>
                <w:b/>
                <w:sz w:val="20"/>
                <w:szCs w:val="20"/>
              </w:rPr>
            </w:pPr>
            <w:r w:rsidRPr="00D93848">
              <w:rPr>
                <w:rFonts w:ascii="Times New Roman" w:hAnsi="Times New Roman" w:cs="Times New Roman"/>
                <w:b/>
                <w:sz w:val="20"/>
                <w:szCs w:val="20"/>
              </w:rPr>
              <w:t>20</w:t>
            </w:r>
          </w:p>
        </w:tc>
      </w:tr>
      <w:tr w:rsidR="00845A34" w:rsidTr="005E7D7E">
        <w:tc>
          <w:tcPr>
            <w:tcW w:w="4834" w:type="dxa"/>
            <w:vMerge/>
            <w:shd w:val="clear" w:color="auto" w:fill="FFFFCC"/>
          </w:tcPr>
          <w:p w:rsidR="00845A34" w:rsidRPr="00B62D0C" w:rsidRDefault="00845A34" w:rsidP="00C127F0">
            <w:pPr>
              <w:pStyle w:val="a9"/>
              <w:jc w:val="center"/>
              <w:rPr>
                <w:rFonts w:ascii="Times New Roman" w:hAnsi="Times New Roman" w:cs="Times New Roman"/>
                <w:b/>
                <w:sz w:val="20"/>
                <w:szCs w:val="20"/>
              </w:rPr>
            </w:pPr>
          </w:p>
        </w:tc>
        <w:tc>
          <w:tcPr>
            <w:tcW w:w="4834" w:type="dxa"/>
            <w:shd w:val="clear" w:color="auto" w:fill="FA8D3D" w:themeFill="accent6"/>
            <w:vAlign w:val="center"/>
          </w:tcPr>
          <w:p w:rsidR="00845A34" w:rsidRPr="002F187E" w:rsidRDefault="00845A34" w:rsidP="00C127F0">
            <w:pPr>
              <w:pStyle w:val="a9"/>
              <w:jc w:val="center"/>
              <w:rPr>
                <w:rFonts w:ascii="Times New Roman" w:hAnsi="Times New Roman" w:cs="Times New Roman"/>
                <w:sz w:val="20"/>
                <w:szCs w:val="20"/>
              </w:rPr>
            </w:pPr>
            <w:r w:rsidRPr="002F187E">
              <w:rPr>
                <w:rFonts w:ascii="Times New Roman" w:hAnsi="Times New Roman" w:cs="Times New Roman"/>
                <w:sz w:val="20"/>
                <w:szCs w:val="20"/>
              </w:rPr>
              <w:t>Опекуны</w:t>
            </w:r>
          </w:p>
        </w:tc>
        <w:tc>
          <w:tcPr>
            <w:tcW w:w="5749" w:type="dxa"/>
            <w:shd w:val="clear" w:color="auto" w:fill="FA8D3D" w:themeFill="accent6"/>
            <w:vAlign w:val="center"/>
          </w:tcPr>
          <w:p w:rsidR="00845A34" w:rsidRPr="00D93848" w:rsidRDefault="00D93848" w:rsidP="00C127F0">
            <w:pPr>
              <w:pStyle w:val="a9"/>
              <w:jc w:val="center"/>
              <w:rPr>
                <w:rFonts w:ascii="Times New Roman" w:hAnsi="Times New Roman" w:cs="Times New Roman"/>
                <w:b/>
                <w:sz w:val="20"/>
                <w:szCs w:val="20"/>
              </w:rPr>
            </w:pPr>
            <w:r w:rsidRPr="00D93848">
              <w:rPr>
                <w:rFonts w:ascii="Times New Roman" w:hAnsi="Times New Roman" w:cs="Times New Roman"/>
                <w:b/>
                <w:sz w:val="20"/>
                <w:szCs w:val="20"/>
              </w:rPr>
              <w:t>3</w:t>
            </w:r>
          </w:p>
        </w:tc>
      </w:tr>
      <w:tr w:rsidR="00845A34" w:rsidTr="005E7D7E">
        <w:tc>
          <w:tcPr>
            <w:tcW w:w="4834" w:type="dxa"/>
            <w:vMerge/>
            <w:shd w:val="clear" w:color="auto" w:fill="FFFFCC"/>
          </w:tcPr>
          <w:p w:rsidR="00845A34" w:rsidRPr="00B62D0C" w:rsidRDefault="00845A34" w:rsidP="00C127F0">
            <w:pPr>
              <w:pStyle w:val="a9"/>
              <w:jc w:val="center"/>
              <w:rPr>
                <w:rFonts w:ascii="Times New Roman" w:hAnsi="Times New Roman" w:cs="Times New Roman"/>
                <w:b/>
                <w:sz w:val="20"/>
                <w:szCs w:val="20"/>
              </w:rPr>
            </w:pPr>
          </w:p>
        </w:tc>
        <w:tc>
          <w:tcPr>
            <w:tcW w:w="4834" w:type="dxa"/>
            <w:shd w:val="clear" w:color="auto" w:fill="FA8D3D" w:themeFill="accent6"/>
            <w:vAlign w:val="center"/>
          </w:tcPr>
          <w:p w:rsidR="00845A34" w:rsidRPr="002F187E" w:rsidRDefault="00845A34" w:rsidP="00C127F0">
            <w:pPr>
              <w:pStyle w:val="a9"/>
              <w:jc w:val="center"/>
              <w:rPr>
                <w:rFonts w:ascii="Times New Roman" w:hAnsi="Times New Roman" w:cs="Times New Roman"/>
                <w:sz w:val="20"/>
                <w:szCs w:val="20"/>
              </w:rPr>
            </w:pPr>
            <w:r w:rsidRPr="002F187E">
              <w:rPr>
                <w:rFonts w:ascii="Times New Roman" w:hAnsi="Times New Roman" w:cs="Times New Roman"/>
                <w:sz w:val="20"/>
                <w:szCs w:val="20"/>
              </w:rPr>
              <w:t>Многодетные</w:t>
            </w:r>
          </w:p>
        </w:tc>
        <w:tc>
          <w:tcPr>
            <w:tcW w:w="5749" w:type="dxa"/>
            <w:shd w:val="clear" w:color="auto" w:fill="FA8D3D" w:themeFill="accent6"/>
            <w:vAlign w:val="center"/>
          </w:tcPr>
          <w:p w:rsidR="00845A34" w:rsidRPr="00D93848" w:rsidRDefault="002577EC" w:rsidP="00C127F0">
            <w:pPr>
              <w:pStyle w:val="a9"/>
              <w:jc w:val="center"/>
              <w:rPr>
                <w:rFonts w:ascii="Times New Roman" w:hAnsi="Times New Roman" w:cs="Times New Roman"/>
                <w:b/>
                <w:sz w:val="20"/>
                <w:szCs w:val="20"/>
              </w:rPr>
            </w:pPr>
            <w:r w:rsidRPr="00D93848">
              <w:rPr>
                <w:rFonts w:ascii="Times New Roman" w:hAnsi="Times New Roman" w:cs="Times New Roman"/>
                <w:b/>
                <w:sz w:val="20"/>
                <w:szCs w:val="20"/>
              </w:rPr>
              <w:t>13</w:t>
            </w:r>
          </w:p>
        </w:tc>
      </w:tr>
      <w:tr w:rsidR="00845A34" w:rsidTr="005E7D7E">
        <w:tc>
          <w:tcPr>
            <w:tcW w:w="4834" w:type="dxa"/>
            <w:vMerge/>
            <w:shd w:val="clear" w:color="auto" w:fill="FFFFCC"/>
          </w:tcPr>
          <w:p w:rsidR="00845A34" w:rsidRPr="00B62D0C" w:rsidRDefault="00845A34" w:rsidP="00C127F0">
            <w:pPr>
              <w:pStyle w:val="a9"/>
              <w:jc w:val="center"/>
              <w:rPr>
                <w:rFonts w:ascii="Times New Roman" w:hAnsi="Times New Roman" w:cs="Times New Roman"/>
                <w:b/>
                <w:sz w:val="20"/>
                <w:szCs w:val="20"/>
              </w:rPr>
            </w:pPr>
          </w:p>
        </w:tc>
        <w:tc>
          <w:tcPr>
            <w:tcW w:w="4834" w:type="dxa"/>
            <w:shd w:val="clear" w:color="auto" w:fill="FA8D3D" w:themeFill="accent6"/>
            <w:vAlign w:val="center"/>
          </w:tcPr>
          <w:p w:rsidR="00845A34" w:rsidRPr="002F187E" w:rsidRDefault="00845A34" w:rsidP="00C127F0">
            <w:pPr>
              <w:pStyle w:val="a9"/>
              <w:jc w:val="center"/>
              <w:rPr>
                <w:rFonts w:ascii="Times New Roman" w:hAnsi="Times New Roman" w:cs="Times New Roman"/>
                <w:sz w:val="20"/>
                <w:szCs w:val="20"/>
              </w:rPr>
            </w:pPr>
            <w:r w:rsidRPr="002F187E">
              <w:rPr>
                <w:rFonts w:ascii="Times New Roman" w:hAnsi="Times New Roman" w:cs="Times New Roman"/>
                <w:sz w:val="20"/>
                <w:szCs w:val="20"/>
              </w:rPr>
              <w:t>Инвалиды</w:t>
            </w:r>
          </w:p>
        </w:tc>
        <w:tc>
          <w:tcPr>
            <w:tcW w:w="5749" w:type="dxa"/>
            <w:shd w:val="clear" w:color="auto" w:fill="FA8D3D" w:themeFill="accent6"/>
            <w:vAlign w:val="center"/>
          </w:tcPr>
          <w:p w:rsidR="00845A34" w:rsidRPr="00D93848" w:rsidRDefault="00FA6903" w:rsidP="00C127F0">
            <w:pPr>
              <w:pStyle w:val="a9"/>
              <w:jc w:val="center"/>
              <w:rPr>
                <w:rFonts w:ascii="Times New Roman" w:hAnsi="Times New Roman" w:cs="Times New Roman"/>
                <w:b/>
                <w:sz w:val="20"/>
                <w:szCs w:val="20"/>
              </w:rPr>
            </w:pPr>
            <w:r w:rsidRPr="00D93848">
              <w:rPr>
                <w:rFonts w:ascii="Times New Roman" w:hAnsi="Times New Roman" w:cs="Times New Roman"/>
                <w:b/>
                <w:sz w:val="20"/>
                <w:szCs w:val="20"/>
              </w:rPr>
              <w:t>0</w:t>
            </w:r>
          </w:p>
        </w:tc>
      </w:tr>
      <w:tr w:rsidR="00845A34" w:rsidTr="005E7D7E">
        <w:tc>
          <w:tcPr>
            <w:tcW w:w="4834" w:type="dxa"/>
            <w:vMerge w:val="restart"/>
            <w:shd w:val="clear" w:color="auto" w:fill="FFFFCC"/>
          </w:tcPr>
          <w:p w:rsidR="00845A34" w:rsidRPr="00B62D0C" w:rsidRDefault="00845A34" w:rsidP="00C127F0">
            <w:pPr>
              <w:pStyle w:val="a9"/>
              <w:jc w:val="center"/>
              <w:rPr>
                <w:rFonts w:ascii="Times New Roman" w:hAnsi="Times New Roman" w:cs="Times New Roman"/>
                <w:b/>
                <w:sz w:val="20"/>
                <w:szCs w:val="20"/>
              </w:rPr>
            </w:pPr>
          </w:p>
          <w:p w:rsidR="00845A34" w:rsidRPr="00B62D0C" w:rsidRDefault="00845A34" w:rsidP="00C127F0">
            <w:pPr>
              <w:pStyle w:val="a9"/>
              <w:jc w:val="center"/>
              <w:rPr>
                <w:rFonts w:ascii="Times New Roman" w:hAnsi="Times New Roman" w:cs="Times New Roman"/>
                <w:b/>
                <w:sz w:val="20"/>
                <w:szCs w:val="20"/>
              </w:rPr>
            </w:pPr>
            <w:r w:rsidRPr="00B62D0C">
              <w:rPr>
                <w:rFonts w:ascii="Times New Roman" w:hAnsi="Times New Roman" w:cs="Times New Roman"/>
                <w:b/>
                <w:sz w:val="20"/>
                <w:szCs w:val="20"/>
              </w:rPr>
              <w:t>Образование</w:t>
            </w:r>
          </w:p>
        </w:tc>
        <w:tc>
          <w:tcPr>
            <w:tcW w:w="4834" w:type="dxa"/>
            <w:shd w:val="clear" w:color="auto" w:fill="FEE7D8" w:themeFill="accent6" w:themeFillTint="33"/>
            <w:vAlign w:val="center"/>
          </w:tcPr>
          <w:p w:rsidR="00845A34" w:rsidRPr="002F187E" w:rsidRDefault="00845A34" w:rsidP="00C127F0">
            <w:pPr>
              <w:pStyle w:val="a9"/>
              <w:jc w:val="center"/>
              <w:rPr>
                <w:rFonts w:ascii="Times New Roman" w:hAnsi="Times New Roman" w:cs="Times New Roman"/>
                <w:sz w:val="20"/>
                <w:szCs w:val="20"/>
              </w:rPr>
            </w:pPr>
            <w:r w:rsidRPr="002F187E">
              <w:rPr>
                <w:rFonts w:ascii="Times New Roman" w:hAnsi="Times New Roman" w:cs="Times New Roman"/>
                <w:sz w:val="20"/>
                <w:szCs w:val="20"/>
              </w:rPr>
              <w:t>Высшее</w:t>
            </w:r>
          </w:p>
        </w:tc>
        <w:tc>
          <w:tcPr>
            <w:tcW w:w="5749" w:type="dxa"/>
            <w:shd w:val="clear" w:color="auto" w:fill="FEE7D8" w:themeFill="accent6" w:themeFillTint="33"/>
            <w:vAlign w:val="center"/>
          </w:tcPr>
          <w:p w:rsidR="00845A34" w:rsidRPr="00D93848" w:rsidRDefault="00D93848" w:rsidP="00C127F0">
            <w:pPr>
              <w:pStyle w:val="a9"/>
              <w:jc w:val="center"/>
              <w:rPr>
                <w:rFonts w:ascii="Times New Roman" w:hAnsi="Times New Roman" w:cs="Times New Roman"/>
                <w:b/>
                <w:sz w:val="20"/>
                <w:szCs w:val="20"/>
              </w:rPr>
            </w:pPr>
            <w:r w:rsidRPr="00D93848">
              <w:rPr>
                <w:rFonts w:ascii="Times New Roman" w:hAnsi="Times New Roman" w:cs="Times New Roman"/>
                <w:b/>
                <w:sz w:val="20"/>
                <w:szCs w:val="20"/>
              </w:rPr>
              <w:t>124</w:t>
            </w:r>
          </w:p>
        </w:tc>
      </w:tr>
      <w:tr w:rsidR="00845A34" w:rsidTr="005E7D7E">
        <w:tc>
          <w:tcPr>
            <w:tcW w:w="4834" w:type="dxa"/>
            <w:vMerge/>
            <w:shd w:val="clear" w:color="auto" w:fill="FFFFCC"/>
          </w:tcPr>
          <w:p w:rsidR="00845A34" w:rsidRPr="00B62D0C" w:rsidRDefault="00845A34" w:rsidP="00C127F0">
            <w:pPr>
              <w:pStyle w:val="a9"/>
              <w:jc w:val="center"/>
              <w:rPr>
                <w:rFonts w:ascii="Times New Roman" w:hAnsi="Times New Roman" w:cs="Times New Roman"/>
                <w:b/>
                <w:sz w:val="20"/>
                <w:szCs w:val="20"/>
              </w:rPr>
            </w:pPr>
          </w:p>
        </w:tc>
        <w:tc>
          <w:tcPr>
            <w:tcW w:w="4834" w:type="dxa"/>
            <w:shd w:val="clear" w:color="auto" w:fill="FEE7D8" w:themeFill="accent6" w:themeFillTint="33"/>
          </w:tcPr>
          <w:p w:rsidR="00845A34" w:rsidRPr="002F187E" w:rsidRDefault="00845A34" w:rsidP="00C127F0">
            <w:pPr>
              <w:pStyle w:val="a9"/>
              <w:jc w:val="center"/>
              <w:rPr>
                <w:rFonts w:ascii="Times New Roman" w:hAnsi="Times New Roman" w:cs="Times New Roman"/>
                <w:sz w:val="20"/>
                <w:szCs w:val="20"/>
              </w:rPr>
            </w:pPr>
            <w:r w:rsidRPr="002F187E">
              <w:rPr>
                <w:rFonts w:ascii="Times New Roman" w:hAnsi="Times New Roman" w:cs="Times New Roman"/>
                <w:sz w:val="20"/>
                <w:szCs w:val="20"/>
              </w:rPr>
              <w:t>Неполное высшее</w:t>
            </w:r>
          </w:p>
        </w:tc>
        <w:tc>
          <w:tcPr>
            <w:tcW w:w="5749" w:type="dxa"/>
            <w:shd w:val="clear" w:color="auto" w:fill="FEE7D8" w:themeFill="accent6" w:themeFillTint="33"/>
            <w:vAlign w:val="center"/>
          </w:tcPr>
          <w:p w:rsidR="00845A34" w:rsidRPr="00B62D0C" w:rsidRDefault="00FA6903" w:rsidP="00C127F0">
            <w:pPr>
              <w:pStyle w:val="a9"/>
              <w:jc w:val="center"/>
              <w:rPr>
                <w:rFonts w:ascii="Times New Roman" w:hAnsi="Times New Roman" w:cs="Times New Roman"/>
                <w:b/>
                <w:sz w:val="20"/>
                <w:szCs w:val="20"/>
              </w:rPr>
            </w:pPr>
            <w:r>
              <w:rPr>
                <w:rFonts w:ascii="Times New Roman" w:hAnsi="Times New Roman" w:cs="Times New Roman"/>
                <w:b/>
                <w:sz w:val="20"/>
                <w:szCs w:val="20"/>
              </w:rPr>
              <w:t>0</w:t>
            </w:r>
          </w:p>
        </w:tc>
      </w:tr>
      <w:tr w:rsidR="00845A34" w:rsidTr="005E7D7E">
        <w:tc>
          <w:tcPr>
            <w:tcW w:w="4834" w:type="dxa"/>
            <w:vMerge/>
            <w:shd w:val="clear" w:color="auto" w:fill="FFFFCC"/>
          </w:tcPr>
          <w:p w:rsidR="00845A34" w:rsidRPr="00B62D0C" w:rsidRDefault="00845A34" w:rsidP="00C127F0">
            <w:pPr>
              <w:pStyle w:val="a9"/>
              <w:jc w:val="center"/>
              <w:rPr>
                <w:rFonts w:ascii="Times New Roman" w:hAnsi="Times New Roman" w:cs="Times New Roman"/>
                <w:b/>
                <w:sz w:val="20"/>
                <w:szCs w:val="20"/>
              </w:rPr>
            </w:pPr>
          </w:p>
        </w:tc>
        <w:tc>
          <w:tcPr>
            <w:tcW w:w="4834" w:type="dxa"/>
            <w:shd w:val="clear" w:color="auto" w:fill="FEE7D8" w:themeFill="accent6" w:themeFillTint="33"/>
          </w:tcPr>
          <w:p w:rsidR="00845A34" w:rsidRPr="002F187E" w:rsidRDefault="00845A34" w:rsidP="00C127F0">
            <w:pPr>
              <w:pStyle w:val="a9"/>
              <w:jc w:val="center"/>
              <w:rPr>
                <w:rFonts w:ascii="Times New Roman" w:hAnsi="Times New Roman" w:cs="Times New Roman"/>
                <w:sz w:val="20"/>
                <w:szCs w:val="20"/>
              </w:rPr>
            </w:pPr>
            <w:r w:rsidRPr="002F187E">
              <w:rPr>
                <w:rFonts w:ascii="Times New Roman" w:hAnsi="Times New Roman" w:cs="Times New Roman"/>
                <w:sz w:val="20"/>
                <w:szCs w:val="20"/>
              </w:rPr>
              <w:t>Среднее</w:t>
            </w:r>
          </w:p>
        </w:tc>
        <w:tc>
          <w:tcPr>
            <w:tcW w:w="5749" w:type="dxa"/>
            <w:shd w:val="clear" w:color="auto" w:fill="FEE7D8" w:themeFill="accent6" w:themeFillTint="33"/>
            <w:vAlign w:val="center"/>
          </w:tcPr>
          <w:p w:rsidR="00845A34" w:rsidRPr="00B62D0C" w:rsidRDefault="004330A8" w:rsidP="00C127F0">
            <w:pPr>
              <w:pStyle w:val="a9"/>
              <w:jc w:val="center"/>
              <w:rPr>
                <w:rFonts w:ascii="Times New Roman" w:hAnsi="Times New Roman" w:cs="Times New Roman"/>
                <w:b/>
                <w:sz w:val="20"/>
                <w:szCs w:val="20"/>
              </w:rPr>
            </w:pPr>
            <w:r>
              <w:rPr>
                <w:rFonts w:ascii="Times New Roman" w:hAnsi="Times New Roman" w:cs="Times New Roman"/>
                <w:b/>
                <w:sz w:val="20"/>
                <w:szCs w:val="20"/>
              </w:rPr>
              <w:t>8</w:t>
            </w:r>
          </w:p>
        </w:tc>
      </w:tr>
      <w:tr w:rsidR="00845A34" w:rsidTr="005E7D7E">
        <w:tc>
          <w:tcPr>
            <w:tcW w:w="4834" w:type="dxa"/>
            <w:vMerge/>
            <w:shd w:val="clear" w:color="auto" w:fill="FFFFCC"/>
          </w:tcPr>
          <w:p w:rsidR="00845A34" w:rsidRPr="00B62D0C" w:rsidRDefault="00845A34" w:rsidP="00C127F0">
            <w:pPr>
              <w:pStyle w:val="a9"/>
              <w:jc w:val="center"/>
              <w:rPr>
                <w:rFonts w:ascii="Times New Roman" w:hAnsi="Times New Roman" w:cs="Times New Roman"/>
                <w:b/>
                <w:sz w:val="20"/>
                <w:szCs w:val="20"/>
              </w:rPr>
            </w:pPr>
          </w:p>
        </w:tc>
        <w:tc>
          <w:tcPr>
            <w:tcW w:w="4834" w:type="dxa"/>
            <w:shd w:val="clear" w:color="auto" w:fill="FEE7D8" w:themeFill="accent6" w:themeFillTint="33"/>
          </w:tcPr>
          <w:p w:rsidR="00845A34" w:rsidRPr="002F187E" w:rsidRDefault="00845A34" w:rsidP="00C127F0">
            <w:pPr>
              <w:pStyle w:val="a9"/>
              <w:jc w:val="center"/>
              <w:rPr>
                <w:rFonts w:ascii="Times New Roman" w:hAnsi="Times New Roman" w:cs="Times New Roman"/>
                <w:sz w:val="20"/>
                <w:szCs w:val="20"/>
              </w:rPr>
            </w:pPr>
            <w:r w:rsidRPr="002F187E">
              <w:rPr>
                <w:rFonts w:ascii="Times New Roman" w:hAnsi="Times New Roman" w:cs="Times New Roman"/>
                <w:sz w:val="20"/>
                <w:szCs w:val="20"/>
              </w:rPr>
              <w:t>Среднее специальное</w:t>
            </w:r>
          </w:p>
        </w:tc>
        <w:tc>
          <w:tcPr>
            <w:tcW w:w="5749" w:type="dxa"/>
            <w:shd w:val="clear" w:color="auto" w:fill="FEE7D8" w:themeFill="accent6" w:themeFillTint="33"/>
            <w:vAlign w:val="center"/>
          </w:tcPr>
          <w:p w:rsidR="00845A34" w:rsidRDefault="004330A8" w:rsidP="00C127F0">
            <w:pPr>
              <w:pStyle w:val="a9"/>
              <w:jc w:val="center"/>
              <w:rPr>
                <w:rFonts w:ascii="Times New Roman" w:hAnsi="Times New Roman" w:cs="Times New Roman"/>
                <w:b/>
                <w:sz w:val="20"/>
                <w:szCs w:val="20"/>
              </w:rPr>
            </w:pPr>
            <w:r>
              <w:rPr>
                <w:rFonts w:ascii="Times New Roman" w:hAnsi="Times New Roman" w:cs="Times New Roman"/>
                <w:b/>
                <w:sz w:val="20"/>
                <w:szCs w:val="20"/>
              </w:rPr>
              <w:t>76</w:t>
            </w:r>
          </w:p>
          <w:p w:rsidR="00FA6903" w:rsidRPr="00B62D0C" w:rsidRDefault="00FA6903" w:rsidP="00C127F0">
            <w:pPr>
              <w:pStyle w:val="a9"/>
              <w:jc w:val="center"/>
              <w:rPr>
                <w:rFonts w:ascii="Times New Roman" w:hAnsi="Times New Roman" w:cs="Times New Roman"/>
                <w:b/>
                <w:sz w:val="20"/>
                <w:szCs w:val="20"/>
              </w:rPr>
            </w:pPr>
          </w:p>
        </w:tc>
      </w:tr>
      <w:tr w:rsidR="001E0C5E" w:rsidTr="005E7D7E">
        <w:tc>
          <w:tcPr>
            <w:tcW w:w="4834" w:type="dxa"/>
            <w:vMerge w:val="restart"/>
            <w:shd w:val="clear" w:color="auto" w:fill="FFFFCC"/>
          </w:tcPr>
          <w:p w:rsidR="001E0C5E" w:rsidRPr="00B62D0C" w:rsidRDefault="001E0C5E" w:rsidP="00C127F0">
            <w:pPr>
              <w:pStyle w:val="a9"/>
              <w:jc w:val="center"/>
              <w:rPr>
                <w:rFonts w:ascii="Times New Roman" w:hAnsi="Times New Roman" w:cs="Times New Roman"/>
                <w:b/>
                <w:sz w:val="20"/>
                <w:szCs w:val="20"/>
              </w:rPr>
            </w:pPr>
          </w:p>
          <w:p w:rsidR="001E0C5E" w:rsidRPr="00B62D0C" w:rsidRDefault="001E0C5E" w:rsidP="00C127F0">
            <w:pPr>
              <w:pStyle w:val="a9"/>
              <w:jc w:val="center"/>
              <w:rPr>
                <w:rFonts w:ascii="Times New Roman" w:hAnsi="Times New Roman" w:cs="Times New Roman"/>
                <w:b/>
                <w:sz w:val="20"/>
                <w:szCs w:val="20"/>
              </w:rPr>
            </w:pPr>
            <w:r w:rsidRPr="00B62D0C">
              <w:rPr>
                <w:rFonts w:ascii="Times New Roman" w:hAnsi="Times New Roman" w:cs="Times New Roman"/>
                <w:b/>
                <w:sz w:val="20"/>
                <w:szCs w:val="20"/>
              </w:rPr>
              <w:t>Социальный состав</w:t>
            </w:r>
          </w:p>
        </w:tc>
        <w:tc>
          <w:tcPr>
            <w:tcW w:w="4834" w:type="dxa"/>
            <w:shd w:val="clear" w:color="auto" w:fill="FFFF00"/>
          </w:tcPr>
          <w:p w:rsidR="001E0C5E" w:rsidRPr="002F187E" w:rsidRDefault="001E0C5E" w:rsidP="00C127F0">
            <w:pPr>
              <w:pStyle w:val="a9"/>
              <w:jc w:val="center"/>
              <w:rPr>
                <w:rFonts w:ascii="Times New Roman" w:hAnsi="Times New Roman" w:cs="Times New Roman"/>
                <w:sz w:val="20"/>
                <w:szCs w:val="20"/>
              </w:rPr>
            </w:pPr>
            <w:r w:rsidRPr="002F187E">
              <w:rPr>
                <w:rFonts w:ascii="Times New Roman" w:hAnsi="Times New Roman" w:cs="Times New Roman"/>
                <w:sz w:val="20"/>
                <w:szCs w:val="20"/>
              </w:rPr>
              <w:t>Интеллигенция</w:t>
            </w:r>
          </w:p>
        </w:tc>
        <w:tc>
          <w:tcPr>
            <w:tcW w:w="5749" w:type="dxa"/>
            <w:shd w:val="clear" w:color="auto" w:fill="FFFF00"/>
            <w:vAlign w:val="center"/>
          </w:tcPr>
          <w:p w:rsidR="001E0C5E" w:rsidRPr="00B62D0C" w:rsidRDefault="004330A8" w:rsidP="00C127F0">
            <w:pPr>
              <w:pStyle w:val="a9"/>
              <w:jc w:val="center"/>
              <w:rPr>
                <w:rFonts w:ascii="Times New Roman" w:hAnsi="Times New Roman" w:cs="Times New Roman"/>
                <w:b/>
                <w:sz w:val="20"/>
                <w:szCs w:val="20"/>
              </w:rPr>
            </w:pPr>
            <w:r>
              <w:rPr>
                <w:rFonts w:ascii="Times New Roman" w:hAnsi="Times New Roman" w:cs="Times New Roman"/>
                <w:b/>
                <w:sz w:val="20"/>
                <w:szCs w:val="20"/>
              </w:rPr>
              <w:t>7</w:t>
            </w:r>
          </w:p>
        </w:tc>
      </w:tr>
      <w:tr w:rsidR="001E0C5E" w:rsidTr="005E7D7E">
        <w:tc>
          <w:tcPr>
            <w:tcW w:w="4834" w:type="dxa"/>
            <w:vMerge/>
            <w:shd w:val="clear" w:color="auto" w:fill="FFFFCC"/>
          </w:tcPr>
          <w:p w:rsidR="001E0C5E" w:rsidRPr="002F187E" w:rsidRDefault="001E0C5E" w:rsidP="00C127F0">
            <w:pPr>
              <w:pStyle w:val="a9"/>
              <w:jc w:val="center"/>
              <w:rPr>
                <w:rFonts w:ascii="Times New Roman" w:hAnsi="Times New Roman" w:cs="Times New Roman"/>
                <w:sz w:val="20"/>
                <w:szCs w:val="20"/>
              </w:rPr>
            </w:pPr>
          </w:p>
        </w:tc>
        <w:tc>
          <w:tcPr>
            <w:tcW w:w="4834" w:type="dxa"/>
            <w:shd w:val="clear" w:color="auto" w:fill="FFFF00"/>
          </w:tcPr>
          <w:p w:rsidR="001E0C5E" w:rsidRPr="002F187E" w:rsidRDefault="001E0C5E" w:rsidP="00C127F0">
            <w:pPr>
              <w:pStyle w:val="a9"/>
              <w:jc w:val="center"/>
              <w:rPr>
                <w:rFonts w:ascii="Times New Roman" w:hAnsi="Times New Roman" w:cs="Times New Roman"/>
                <w:sz w:val="20"/>
                <w:szCs w:val="20"/>
              </w:rPr>
            </w:pPr>
            <w:r w:rsidRPr="002F187E">
              <w:rPr>
                <w:rFonts w:ascii="Times New Roman" w:hAnsi="Times New Roman" w:cs="Times New Roman"/>
                <w:sz w:val="20"/>
                <w:szCs w:val="20"/>
              </w:rPr>
              <w:t>Рабочие</w:t>
            </w:r>
          </w:p>
        </w:tc>
        <w:tc>
          <w:tcPr>
            <w:tcW w:w="5749" w:type="dxa"/>
            <w:shd w:val="clear" w:color="auto" w:fill="FFFF00"/>
            <w:vAlign w:val="center"/>
          </w:tcPr>
          <w:p w:rsidR="001E0C5E" w:rsidRPr="00B62D0C" w:rsidRDefault="004330A8" w:rsidP="00C127F0">
            <w:pPr>
              <w:pStyle w:val="a9"/>
              <w:jc w:val="center"/>
              <w:rPr>
                <w:rFonts w:ascii="Times New Roman" w:hAnsi="Times New Roman" w:cs="Times New Roman"/>
                <w:b/>
                <w:sz w:val="20"/>
                <w:szCs w:val="20"/>
              </w:rPr>
            </w:pPr>
            <w:r>
              <w:rPr>
                <w:rFonts w:ascii="Times New Roman" w:hAnsi="Times New Roman" w:cs="Times New Roman"/>
                <w:b/>
                <w:sz w:val="20"/>
                <w:szCs w:val="20"/>
              </w:rPr>
              <w:t>48</w:t>
            </w:r>
          </w:p>
        </w:tc>
      </w:tr>
      <w:tr w:rsidR="001E0C5E" w:rsidTr="005E7D7E">
        <w:tc>
          <w:tcPr>
            <w:tcW w:w="4834" w:type="dxa"/>
            <w:vMerge/>
            <w:shd w:val="clear" w:color="auto" w:fill="FFFFCC"/>
          </w:tcPr>
          <w:p w:rsidR="001E0C5E" w:rsidRPr="002F187E" w:rsidRDefault="001E0C5E" w:rsidP="00C127F0">
            <w:pPr>
              <w:pStyle w:val="a9"/>
              <w:jc w:val="center"/>
              <w:rPr>
                <w:rFonts w:ascii="Times New Roman" w:hAnsi="Times New Roman" w:cs="Times New Roman"/>
                <w:sz w:val="20"/>
                <w:szCs w:val="20"/>
              </w:rPr>
            </w:pPr>
          </w:p>
        </w:tc>
        <w:tc>
          <w:tcPr>
            <w:tcW w:w="4834" w:type="dxa"/>
            <w:shd w:val="clear" w:color="auto" w:fill="FFFF00"/>
          </w:tcPr>
          <w:p w:rsidR="001E0C5E" w:rsidRPr="002F187E" w:rsidRDefault="001E0C5E" w:rsidP="00C127F0">
            <w:pPr>
              <w:pStyle w:val="a9"/>
              <w:jc w:val="center"/>
              <w:rPr>
                <w:rFonts w:ascii="Times New Roman" w:hAnsi="Times New Roman" w:cs="Times New Roman"/>
                <w:sz w:val="20"/>
                <w:szCs w:val="20"/>
              </w:rPr>
            </w:pPr>
            <w:r w:rsidRPr="002F187E">
              <w:rPr>
                <w:rFonts w:ascii="Times New Roman" w:hAnsi="Times New Roman" w:cs="Times New Roman"/>
                <w:sz w:val="20"/>
                <w:szCs w:val="20"/>
              </w:rPr>
              <w:t>Служащие</w:t>
            </w:r>
          </w:p>
        </w:tc>
        <w:tc>
          <w:tcPr>
            <w:tcW w:w="5749" w:type="dxa"/>
            <w:shd w:val="clear" w:color="auto" w:fill="FFFF00"/>
            <w:vAlign w:val="center"/>
          </w:tcPr>
          <w:p w:rsidR="001E0C5E" w:rsidRPr="00B62D0C" w:rsidRDefault="004330A8" w:rsidP="00C127F0">
            <w:pPr>
              <w:pStyle w:val="a9"/>
              <w:jc w:val="center"/>
              <w:rPr>
                <w:rFonts w:ascii="Times New Roman" w:hAnsi="Times New Roman" w:cs="Times New Roman"/>
                <w:b/>
                <w:sz w:val="20"/>
                <w:szCs w:val="20"/>
              </w:rPr>
            </w:pPr>
            <w:r>
              <w:rPr>
                <w:rFonts w:ascii="Times New Roman" w:hAnsi="Times New Roman" w:cs="Times New Roman"/>
                <w:b/>
                <w:sz w:val="20"/>
                <w:szCs w:val="20"/>
              </w:rPr>
              <w:t>58</w:t>
            </w:r>
          </w:p>
        </w:tc>
      </w:tr>
      <w:tr w:rsidR="001E0C5E" w:rsidTr="005E7D7E">
        <w:tc>
          <w:tcPr>
            <w:tcW w:w="4834" w:type="dxa"/>
            <w:vMerge/>
            <w:shd w:val="clear" w:color="auto" w:fill="FFFFCC"/>
          </w:tcPr>
          <w:p w:rsidR="001E0C5E" w:rsidRPr="002F187E" w:rsidRDefault="001E0C5E" w:rsidP="00C127F0">
            <w:pPr>
              <w:pStyle w:val="a9"/>
              <w:jc w:val="center"/>
              <w:rPr>
                <w:rFonts w:ascii="Times New Roman" w:hAnsi="Times New Roman" w:cs="Times New Roman"/>
                <w:sz w:val="20"/>
                <w:szCs w:val="20"/>
              </w:rPr>
            </w:pPr>
          </w:p>
        </w:tc>
        <w:tc>
          <w:tcPr>
            <w:tcW w:w="4834" w:type="dxa"/>
            <w:shd w:val="clear" w:color="auto" w:fill="FFFF00"/>
          </w:tcPr>
          <w:p w:rsidR="001E0C5E" w:rsidRPr="002F187E" w:rsidRDefault="001E0C5E" w:rsidP="00C127F0">
            <w:pPr>
              <w:pStyle w:val="a9"/>
              <w:jc w:val="center"/>
              <w:rPr>
                <w:rFonts w:ascii="Times New Roman" w:hAnsi="Times New Roman" w:cs="Times New Roman"/>
                <w:sz w:val="20"/>
                <w:szCs w:val="20"/>
              </w:rPr>
            </w:pPr>
            <w:r w:rsidRPr="002F187E">
              <w:rPr>
                <w:rFonts w:ascii="Times New Roman" w:hAnsi="Times New Roman" w:cs="Times New Roman"/>
                <w:sz w:val="20"/>
                <w:szCs w:val="20"/>
              </w:rPr>
              <w:t>Домохозяйки</w:t>
            </w:r>
          </w:p>
        </w:tc>
        <w:tc>
          <w:tcPr>
            <w:tcW w:w="5749" w:type="dxa"/>
            <w:shd w:val="clear" w:color="auto" w:fill="FFFF00"/>
            <w:vAlign w:val="center"/>
          </w:tcPr>
          <w:p w:rsidR="001E0C5E" w:rsidRPr="00B62D0C" w:rsidRDefault="004330A8" w:rsidP="00C127F0">
            <w:pPr>
              <w:pStyle w:val="a9"/>
              <w:jc w:val="center"/>
              <w:rPr>
                <w:rFonts w:ascii="Times New Roman" w:hAnsi="Times New Roman" w:cs="Times New Roman"/>
                <w:b/>
                <w:sz w:val="20"/>
                <w:szCs w:val="20"/>
              </w:rPr>
            </w:pPr>
            <w:r>
              <w:rPr>
                <w:rFonts w:ascii="Times New Roman" w:hAnsi="Times New Roman" w:cs="Times New Roman"/>
                <w:b/>
                <w:sz w:val="20"/>
                <w:szCs w:val="20"/>
              </w:rPr>
              <w:t>30</w:t>
            </w:r>
          </w:p>
        </w:tc>
      </w:tr>
      <w:tr w:rsidR="001E0C5E" w:rsidTr="005E7D7E">
        <w:tc>
          <w:tcPr>
            <w:tcW w:w="4834" w:type="dxa"/>
            <w:vMerge/>
            <w:shd w:val="clear" w:color="auto" w:fill="FFFFCC"/>
          </w:tcPr>
          <w:p w:rsidR="001E0C5E" w:rsidRPr="002F187E" w:rsidRDefault="001E0C5E" w:rsidP="00C127F0">
            <w:pPr>
              <w:pStyle w:val="a9"/>
              <w:jc w:val="center"/>
              <w:rPr>
                <w:rFonts w:ascii="Times New Roman" w:hAnsi="Times New Roman" w:cs="Times New Roman"/>
                <w:sz w:val="20"/>
                <w:szCs w:val="20"/>
              </w:rPr>
            </w:pPr>
          </w:p>
        </w:tc>
        <w:tc>
          <w:tcPr>
            <w:tcW w:w="4834" w:type="dxa"/>
            <w:shd w:val="clear" w:color="auto" w:fill="FFFF00"/>
          </w:tcPr>
          <w:p w:rsidR="001E0C5E" w:rsidRPr="002F187E" w:rsidRDefault="001E0C5E" w:rsidP="00C127F0">
            <w:pPr>
              <w:pStyle w:val="a9"/>
              <w:jc w:val="center"/>
              <w:rPr>
                <w:rFonts w:ascii="Times New Roman" w:hAnsi="Times New Roman" w:cs="Times New Roman"/>
                <w:sz w:val="20"/>
                <w:szCs w:val="20"/>
              </w:rPr>
            </w:pPr>
            <w:r w:rsidRPr="002F187E">
              <w:rPr>
                <w:rFonts w:ascii="Times New Roman" w:hAnsi="Times New Roman" w:cs="Times New Roman"/>
                <w:sz w:val="20"/>
                <w:szCs w:val="20"/>
              </w:rPr>
              <w:t>Предприниматели</w:t>
            </w:r>
          </w:p>
        </w:tc>
        <w:tc>
          <w:tcPr>
            <w:tcW w:w="5749" w:type="dxa"/>
            <w:shd w:val="clear" w:color="auto" w:fill="FFFF00"/>
            <w:vAlign w:val="center"/>
          </w:tcPr>
          <w:p w:rsidR="001E0C5E" w:rsidRPr="0003041D" w:rsidRDefault="00FA6903" w:rsidP="00C127F0">
            <w:pPr>
              <w:pStyle w:val="a9"/>
              <w:jc w:val="center"/>
              <w:rPr>
                <w:rFonts w:ascii="Times New Roman" w:hAnsi="Times New Roman" w:cs="Times New Roman"/>
                <w:b/>
                <w:sz w:val="20"/>
                <w:szCs w:val="20"/>
              </w:rPr>
            </w:pPr>
            <w:r>
              <w:rPr>
                <w:rFonts w:ascii="Times New Roman" w:hAnsi="Times New Roman" w:cs="Times New Roman"/>
                <w:b/>
                <w:sz w:val="20"/>
                <w:szCs w:val="20"/>
              </w:rPr>
              <w:t>1</w:t>
            </w:r>
            <w:r w:rsidR="004330A8">
              <w:rPr>
                <w:rFonts w:ascii="Times New Roman" w:hAnsi="Times New Roman" w:cs="Times New Roman"/>
                <w:b/>
                <w:sz w:val="20"/>
                <w:szCs w:val="20"/>
              </w:rPr>
              <w:t>0</w:t>
            </w:r>
          </w:p>
        </w:tc>
      </w:tr>
    </w:tbl>
    <w:p w:rsidR="00845A34" w:rsidRPr="00465718" w:rsidRDefault="00845A34" w:rsidP="00845A34">
      <w:pPr>
        <w:pStyle w:val="a9"/>
        <w:ind w:firstLine="709"/>
        <w:jc w:val="both"/>
        <w:rPr>
          <w:rFonts w:ascii="Times New Roman" w:hAnsi="Times New Roman"/>
          <w:sz w:val="24"/>
          <w:szCs w:val="24"/>
        </w:rPr>
      </w:pPr>
      <w:r w:rsidRPr="00E658C4">
        <w:rPr>
          <w:rFonts w:ascii="Times New Roman" w:hAnsi="Times New Roman"/>
          <w:sz w:val="24"/>
          <w:szCs w:val="24"/>
        </w:rPr>
        <w:t>Ежегодный анализ социального статуса семей воспитанников позволяет обеспечить адресную поддержку семей различных категорий в вопросах развития и образования, охраны и укрепления здоровья детей, их   непрерывное сопровождение.</w:t>
      </w:r>
    </w:p>
    <w:p w:rsidR="00845A34" w:rsidRDefault="00845A34" w:rsidP="00624435">
      <w:pPr>
        <w:pStyle w:val="a9"/>
        <w:rPr>
          <w:rFonts w:ascii="Times New Roman" w:hAnsi="Times New Roman" w:cs="Times New Roman"/>
          <w:sz w:val="16"/>
          <w:szCs w:val="16"/>
        </w:rPr>
      </w:pPr>
    </w:p>
    <w:p w:rsidR="00A41356" w:rsidRDefault="00A41356" w:rsidP="00207EBE">
      <w:pPr>
        <w:pStyle w:val="a9"/>
        <w:rPr>
          <w:rFonts w:ascii="Times New Roman" w:hAnsi="Times New Roman" w:cs="Times New Roman"/>
          <w:b/>
          <w:sz w:val="24"/>
          <w:szCs w:val="24"/>
        </w:rPr>
      </w:pPr>
    </w:p>
    <w:p w:rsidR="00207EBE" w:rsidRPr="008E0863" w:rsidRDefault="00B661C3" w:rsidP="00207EBE">
      <w:pPr>
        <w:pStyle w:val="a9"/>
        <w:rPr>
          <w:rFonts w:ascii="Times New Roman" w:hAnsi="Times New Roman" w:cs="Times New Roman"/>
          <w:b/>
          <w:sz w:val="24"/>
          <w:szCs w:val="24"/>
        </w:rPr>
      </w:pPr>
      <w:r>
        <w:rPr>
          <w:rFonts w:ascii="Times New Roman" w:hAnsi="Times New Roman" w:cs="Times New Roman"/>
          <w:b/>
          <w:sz w:val="24"/>
          <w:szCs w:val="24"/>
        </w:rPr>
        <w:pict>
          <v:shape id="_x0000_i1040" type="#_x0000_t156" style="width:332pt;height:21.35pt" fillcolor="#99f" strokecolor="black [3213]">
            <v:fill color2="#900" focus="100%" type="gradientRadial">
              <o:fill v:ext="view" type="gradientCenter"/>
            </v:fill>
            <v:shadow on="t" color="silver" opacity="52429f" offset="3pt,3pt"/>
            <v:textpath style="font-family:&quot;Times New Roman&quot;;font-size:14pt;font-weight:bold;v-text-kern:t" trim="t" fitpath="t" xscale="f" string="ОСОБЫЕ УСЛОВИЯ РЕАЛИЗАЦИИ ПРОГРАММЫ"/>
          </v:shape>
        </w:pict>
      </w:r>
    </w:p>
    <w:p w:rsidR="001E0C5E" w:rsidRPr="001E0C5E" w:rsidRDefault="001E0C5E" w:rsidP="001E0C5E">
      <w:pPr>
        <w:pStyle w:val="a9"/>
        <w:jc w:val="center"/>
        <w:rPr>
          <w:rFonts w:ascii="Times New Roman" w:hAnsi="Times New Roman" w:cs="Times New Roman"/>
          <w:b/>
          <w:sz w:val="16"/>
          <w:szCs w:val="16"/>
        </w:rPr>
      </w:pPr>
    </w:p>
    <w:p w:rsidR="00207EBE" w:rsidRPr="001E0C5E" w:rsidRDefault="00207EBE" w:rsidP="001E0C5E">
      <w:pPr>
        <w:pStyle w:val="a9"/>
        <w:jc w:val="center"/>
        <w:rPr>
          <w:rFonts w:ascii="Times New Roman" w:hAnsi="Times New Roman" w:cs="Times New Roman"/>
          <w:b/>
        </w:rPr>
      </w:pPr>
      <w:r w:rsidRPr="001E0C5E">
        <w:rPr>
          <w:rFonts w:ascii="Times New Roman" w:hAnsi="Times New Roman" w:cs="Times New Roman"/>
          <w:b/>
        </w:rPr>
        <w:t xml:space="preserve">СПЕЦИФИКА УСЛОВИЙ ОСУЩЕСТВЛЕНИЯ ОБРАЗОВАТЕЛЬНОГО ПРОЦЕССА </w:t>
      </w:r>
      <w:r w:rsidR="001E0C5E">
        <w:rPr>
          <w:rFonts w:ascii="Times New Roman" w:hAnsi="Times New Roman" w:cs="Times New Roman"/>
          <w:b/>
        </w:rPr>
        <w:t xml:space="preserve"> </w:t>
      </w:r>
      <w:r w:rsidRPr="001E0C5E">
        <w:rPr>
          <w:rFonts w:ascii="Times New Roman" w:hAnsi="Times New Roman" w:cs="Times New Roman"/>
          <w:b/>
        </w:rPr>
        <w:t>С УЧЕТОМ РЕГИОНАЛЬНОГО КОМПОНЕНТА</w:t>
      </w:r>
    </w:p>
    <w:p w:rsidR="005E6875" w:rsidRDefault="00207EBE" w:rsidP="002F187E">
      <w:pPr>
        <w:pStyle w:val="a9"/>
        <w:widowControl w:val="0"/>
        <w:ind w:firstLine="709"/>
        <w:jc w:val="both"/>
        <w:rPr>
          <w:rFonts w:ascii="Times New Roman" w:hAnsi="Times New Roman" w:cs="Times New Roman"/>
          <w:sz w:val="24"/>
          <w:szCs w:val="24"/>
        </w:rPr>
      </w:pPr>
      <w:r w:rsidRPr="00D164B8">
        <w:rPr>
          <w:rFonts w:ascii="Times New Roman" w:hAnsi="Times New Roman" w:cs="Times New Roman"/>
          <w:sz w:val="24"/>
          <w:szCs w:val="24"/>
        </w:rPr>
        <w:t xml:space="preserve">Организация образовательного процесса в дошкольном учреждении строится с учетом национально-культурных, демографических, климатических особенностей. В процессе организации различных видов детской деятельности дети получают информацию о климатических особенностях г. Комсомольска-на-Амуре, Хабаровского края, об особенностях растительного и животного мира Хабаровского края, знакомятся с традициями и обычаями коренных народов, историей родного края. </w:t>
      </w:r>
    </w:p>
    <w:p w:rsidR="00656F5F" w:rsidRDefault="00207EBE" w:rsidP="00656F5F">
      <w:pPr>
        <w:tabs>
          <w:tab w:val="left" w:pos="426"/>
          <w:tab w:val="left" w:pos="851"/>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sz w:val="24"/>
          <w:szCs w:val="24"/>
        </w:rPr>
      </w:pPr>
      <w:r w:rsidRPr="00D164B8">
        <w:rPr>
          <w:rFonts w:ascii="Times New Roman" w:hAnsi="Times New Roman" w:cs="Times New Roman"/>
          <w:sz w:val="24"/>
          <w:szCs w:val="24"/>
        </w:rPr>
        <w:t xml:space="preserve">Педагогический процесс направляется педагогами на формирование культуры межнациональных отношений. Воспитатели учитывают при построении отношений национальное сознание ребят, особенности межнационального общения и взаимодействия. Данная работа помогает воспитанникам безболезненно достигать взаимопонимание и согласие в совместной деятельности со сверстниками и взрослыми. </w:t>
      </w:r>
      <w:r w:rsidR="008142FD">
        <w:rPr>
          <w:rFonts w:ascii="Times New Roman" w:hAnsi="Times New Roman" w:cs="Times New Roman"/>
          <w:sz w:val="24"/>
          <w:szCs w:val="24"/>
        </w:rPr>
        <w:t xml:space="preserve"> </w:t>
      </w:r>
    </w:p>
    <w:p w:rsidR="00656F5F" w:rsidRPr="00656F5F" w:rsidRDefault="00656F5F" w:rsidP="00656F5F">
      <w:pPr>
        <w:tabs>
          <w:tab w:val="left" w:pos="426"/>
          <w:tab w:val="left" w:pos="851"/>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bCs/>
          <w:sz w:val="24"/>
          <w:szCs w:val="24"/>
        </w:rPr>
      </w:pPr>
      <w:r w:rsidRPr="00656F5F">
        <w:rPr>
          <w:rFonts w:ascii="Times New Roman" w:eastAsia="Times New Roman" w:hAnsi="Times New Roman" w:cs="Times New Roman"/>
          <w:b/>
          <w:bCs/>
          <w:i/>
          <w:sz w:val="24"/>
          <w:szCs w:val="24"/>
        </w:rPr>
        <w:t>Цель</w:t>
      </w:r>
      <w:r w:rsidRPr="00656F5F">
        <w:rPr>
          <w:rFonts w:ascii="Times New Roman" w:eastAsia="Times New Roman" w:hAnsi="Times New Roman" w:cs="Times New Roman"/>
          <w:bCs/>
          <w:sz w:val="24"/>
          <w:szCs w:val="24"/>
        </w:rPr>
        <w:t xml:space="preserve">  - мы определяем как: формирование личности ребенка, способной активно познавать окружающий мир, ориентироваться в нем и на деятельностной основе осваивать ценности народной культуры.</w:t>
      </w:r>
    </w:p>
    <w:p w:rsidR="00656F5F" w:rsidRPr="00656F5F" w:rsidRDefault="00656F5F" w:rsidP="00656F5F">
      <w:pPr>
        <w:tabs>
          <w:tab w:val="left" w:pos="567"/>
          <w:tab w:val="left" w:pos="851"/>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w:t>
      </w:r>
      <w:r w:rsidRPr="00656F5F">
        <w:rPr>
          <w:rFonts w:ascii="Times New Roman" w:eastAsia="Times New Roman" w:hAnsi="Times New Roman" w:cs="Times New Roman"/>
          <w:bCs/>
          <w:sz w:val="24"/>
          <w:szCs w:val="24"/>
        </w:rPr>
        <w:t xml:space="preserve"> </w:t>
      </w:r>
      <w:r>
        <w:rPr>
          <w:rFonts w:ascii="Times New Roman" w:eastAsia="Times New Roman" w:hAnsi="Times New Roman" w:cs="Times New Roman"/>
          <w:b/>
          <w:bCs/>
          <w:i/>
          <w:sz w:val="24"/>
          <w:szCs w:val="24"/>
        </w:rPr>
        <w:t>З</w:t>
      </w:r>
      <w:r w:rsidRPr="00656F5F">
        <w:rPr>
          <w:rFonts w:ascii="Times New Roman" w:eastAsia="Times New Roman" w:hAnsi="Times New Roman" w:cs="Times New Roman"/>
          <w:b/>
          <w:bCs/>
          <w:i/>
          <w:sz w:val="24"/>
          <w:szCs w:val="24"/>
        </w:rPr>
        <w:t>адач</w:t>
      </w:r>
      <w:r>
        <w:rPr>
          <w:rFonts w:ascii="Times New Roman" w:eastAsia="Times New Roman" w:hAnsi="Times New Roman" w:cs="Times New Roman"/>
          <w:b/>
          <w:bCs/>
          <w:i/>
          <w:sz w:val="24"/>
          <w:szCs w:val="24"/>
        </w:rPr>
        <w:t>и</w:t>
      </w:r>
      <w:r w:rsidRPr="00656F5F">
        <w:rPr>
          <w:rFonts w:ascii="Times New Roman" w:eastAsia="Times New Roman" w:hAnsi="Times New Roman" w:cs="Times New Roman"/>
          <w:bCs/>
          <w:sz w:val="24"/>
          <w:szCs w:val="24"/>
        </w:rPr>
        <w:t>:</w:t>
      </w:r>
    </w:p>
    <w:p w:rsidR="00656F5F" w:rsidRPr="00656F5F" w:rsidRDefault="00656F5F" w:rsidP="00656F5F">
      <w:pPr>
        <w:tabs>
          <w:tab w:val="left" w:pos="567"/>
          <w:tab w:val="left" w:pos="709"/>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bCs/>
          <w:sz w:val="24"/>
          <w:szCs w:val="24"/>
        </w:rPr>
      </w:pPr>
      <w:r w:rsidRPr="00656F5F">
        <w:rPr>
          <w:rFonts w:ascii="Times New Roman" w:eastAsia="Times New Roman" w:hAnsi="Times New Roman" w:cs="Times New Roman"/>
          <w:bCs/>
          <w:sz w:val="24"/>
          <w:szCs w:val="24"/>
        </w:rPr>
        <w:t>1. Развитие способности освоения этнокультурного опыта региона, историко-культурных ценностей, на деятельностной основе;</w:t>
      </w:r>
    </w:p>
    <w:p w:rsidR="00656F5F" w:rsidRPr="00656F5F" w:rsidRDefault="00656F5F" w:rsidP="00656F5F">
      <w:pPr>
        <w:tabs>
          <w:tab w:val="left" w:pos="567"/>
          <w:tab w:val="left" w:pos="709"/>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bCs/>
          <w:sz w:val="24"/>
          <w:szCs w:val="24"/>
        </w:rPr>
      </w:pPr>
      <w:r w:rsidRPr="00656F5F">
        <w:rPr>
          <w:rFonts w:ascii="Times New Roman" w:eastAsia="Times New Roman" w:hAnsi="Times New Roman" w:cs="Times New Roman"/>
          <w:bCs/>
          <w:sz w:val="24"/>
          <w:szCs w:val="24"/>
        </w:rPr>
        <w:t>2. Формирование гражданских чувств, воспитания любви к малой родине, уважительного и бережного отношения к духовному и культурному наследию;</w:t>
      </w:r>
    </w:p>
    <w:p w:rsidR="00656F5F" w:rsidRPr="00656F5F" w:rsidRDefault="00656F5F" w:rsidP="00656F5F">
      <w:pPr>
        <w:tabs>
          <w:tab w:val="left" w:pos="567"/>
          <w:tab w:val="left" w:pos="709"/>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bCs/>
          <w:sz w:val="24"/>
          <w:szCs w:val="24"/>
        </w:rPr>
      </w:pPr>
      <w:r w:rsidRPr="00656F5F">
        <w:rPr>
          <w:rFonts w:ascii="Times New Roman" w:eastAsia="Times New Roman" w:hAnsi="Times New Roman" w:cs="Times New Roman"/>
          <w:bCs/>
          <w:sz w:val="24"/>
          <w:szCs w:val="24"/>
        </w:rPr>
        <w:t>3. Охрана жизни и укрепление физического и психического здоровья, обеспечения эмоционального благополучия каждого ребенка;</w:t>
      </w:r>
    </w:p>
    <w:p w:rsidR="00656F5F" w:rsidRPr="00656F5F" w:rsidRDefault="00656F5F" w:rsidP="00656F5F">
      <w:pPr>
        <w:tabs>
          <w:tab w:val="left" w:pos="567"/>
          <w:tab w:val="left" w:pos="709"/>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bCs/>
          <w:sz w:val="24"/>
          <w:szCs w:val="24"/>
        </w:rPr>
      </w:pPr>
      <w:r w:rsidRPr="00656F5F">
        <w:rPr>
          <w:rFonts w:ascii="Times New Roman" w:eastAsia="Times New Roman" w:hAnsi="Times New Roman" w:cs="Times New Roman"/>
          <w:bCs/>
          <w:sz w:val="24"/>
          <w:szCs w:val="24"/>
        </w:rPr>
        <w:t>4. Активное включение родителей в жизнь образовательного учреждения;</w:t>
      </w:r>
    </w:p>
    <w:p w:rsidR="00656F5F" w:rsidRDefault="00656F5F" w:rsidP="00656F5F">
      <w:pPr>
        <w:tabs>
          <w:tab w:val="left" w:pos="567"/>
          <w:tab w:val="left" w:pos="709"/>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bCs/>
          <w:sz w:val="24"/>
          <w:szCs w:val="24"/>
        </w:rPr>
      </w:pPr>
      <w:r w:rsidRPr="00656F5F">
        <w:rPr>
          <w:rFonts w:ascii="Times New Roman" w:eastAsia="Times New Roman" w:hAnsi="Times New Roman" w:cs="Times New Roman"/>
          <w:bCs/>
          <w:sz w:val="24"/>
          <w:szCs w:val="24"/>
        </w:rPr>
        <w:t xml:space="preserve">5. Создание этноразвивающей среды в ДОУ. </w:t>
      </w:r>
    </w:p>
    <w:p w:rsidR="00656F5F" w:rsidRPr="008142FD" w:rsidRDefault="008142FD" w:rsidP="008142FD">
      <w:pPr>
        <w:tabs>
          <w:tab w:val="left" w:pos="426"/>
          <w:tab w:val="left" w:pos="851"/>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656F5F" w:rsidRPr="00656F5F">
        <w:rPr>
          <w:rFonts w:ascii="Times New Roman" w:eastAsia="Times New Roman" w:hAnsi="Times New Roman" w:cs="Times New Roman"/>
          <w:bCs/>
          <w:sz w:val="24"/>
          <w:szCs w:val="24"/>
        </w:rPr>
        <w:t xml:space="preserve">В работе с детьми используется культурно-исторический материал  Хабаровского края и ценности народной культуры, которые закладывают основы социально-адаптированной личности. </w:t>
      </w:r>
    </w:p>
    <w:p w:rsidR="00656F5F" w:rsidRPr="00656F5F" w:rsidRDefault="00656F5F" w:rsidP="00656F5F">
      <w:pPr>
        <w:spacing w:after="0" w:line="235" w:lineRule="auto"/>
        <w:jc w:val="both"/>
        <w:rPr>
          <w:rFonts w:ascii="Times New Roman" w:eastAsia="Times New Roman" w:hAnsi="Times New Roman" w:cs="Times New Roman"/>
          <w:sz w:val="24"/>
          <w:szCs w:val="24"/>
        </w:rPr>
      </w:pPr>
      <w:r w:rsidRPr="00656F5F">
        <w:rPr>
          <w:rFonts w:ascii="Times New Roman" w:eastAsia="Times New Roman" w:hAnsi="Times New Roman" w:cs="Times New Roman"/>
          <w:bCs/>
          <w:sz w:val="24"/>
          <w:szCs w:val="24"/>
        </w:rPr>
        <w:t xml:space="preserve">      </w:t>
      </w:r>
      <w:r w:rsidRPr="00656F5F">
        <w:rPr>
          <w:rFonts w:ascii="Times New Roman" w:eastAsia="Times New Roman" w:hAnsi="Times New Roman" w:cs="Times New Roman"/>
          <w:b/>
          <w:bCs/>
          <w:sz w:val="24"/>
          <w:szCs w:val="24"/>
        </w:rPr>
        <w:t>Содержательный аспект образовательной деятельности</w:t>
      </w:r>
      <w:r w:rsidRPr="00656F5F">
        <w:rPr>
          <w:rFonts w:ascii="Times New Roman" w:eastAsia="Times New Roman" w:hAnsi="Times New Roman" w:cs="Times New Roman"/>
          <w:sz w:val="24"/>
          <w:szCs w:val="24"/>
        </w:rPr>
        <w:t>, отражающий специфику</w:t>
      </w:r>
      <w:r w:rsidRPr="00656F5F">
        <w:rPr>
          <w:rFonts w:ascii="Times New Roman" w:eastAsia="Times New Roman" w:hAnsi="Times New Roman" w:cs="Times New Roman"/>
          <w:b/>
          <w:bCs/>
          <w:sz w:val="24"/>
          <w:szCs w:val="24"/>
        </w:rPr>
        <w:t xml:space="preserve"> </w:t>
      </w:r>
      <w:r w:rsidRPr="00656F5F">
        <w:rPr>
          <w:rFonts w:ascii="Times New Roman" w:eastAsia="Times New Roman" w:hAnsi="Times New Roman" w:cs="Times New Roman"/>
          <w:sz w:val="24"/>
          <w:szCs w:val="24"/>
        </w:rPr>
        <w:t>национально-культурных, демографических, климатических особенностей Хабаровского края обеспечивается следующими программами и методическими пособиями:</w:t>
      </w:r>
    </w:p>
    <w:p w:rsidR="00656F5F" w:rsidRPr="00656F5F" w:rsidRDefault="00656F5F" w:rsidP="00656F5F">
      <w:pPr>
        <w:spacing w:after="0" w:line="12" w:lineRule="exact"/>
        <w:rPr>
          <w:rFonts w:ascii="Times New Roman" w:eastAsia="Times New Roman" w:hAnsi="Times New Roman" w:cs="Times New Roman"/>
          <w:sz w:val="24"/>
          <w:szCs w:val="24"/>
        </w:rPr>
      </w:pPr>
    </w:p>
    <w:p w:rsidR="00656F5F" w:rsidRPr="00656F5F" w:rsidRDefault="00656F5F" w:rsidP="00656F5F">
      <w:pPr>
        <w:spacing w:after="0" w:line="235" w:lineRule="auto"/>
        <w:ind w:left="3" w:firstLine="420"/>
        <w:jc w:val="both"/>
        <w:rPr>
          <w:rFonts w:ascii="Times New Roman" w:eastAsia="Times New Roman" w:hAnsi="Times New Roman" w:cs="Times New Roman"/>
          <w:sz w:val="24"/>
          <w:szCs w:val="24"/>
        </w:rPr>
      </w:pPr>
      <w:r w:rsidRPr="00656F5F">
        <w:rPr>
          <w:rFonts w:ascii="Times New Roman" w:eastAsia="Times New Roman" w:hAnsi="Times New Roman" w:cs="Times New Roman"/>
          <w:sz w:val="24"/>
          <w:szCs w:val="24"/>
        </w:rPr>
        <w:t xml:space="preserve">1. Программа факультативного курса </w:t>
      </w:r>
      <w:r w:rsidRPr="00656F5F">
        <w:rPr>
          <w:rFonts w:ascii="Times New Roman" w:eastAsia="Times New Roman" w:hAnsi="Times New Roman" w:cs="Times New Roman"/>
          <w:b/>
          <w:bCs/>
          <w:sz w:val="24"/>
          <w:szCs w:val="24"/>
        </w:rPr>
        <w:t>«Наш-дом природа»</w:t>
      </w:r>
      <w:r w:rsidRPr="00656F5F">
        <w:rPr>
          <w:rFonts w:ascii="Times New Roman" w:eastAsia="Times New Roman" w:hAnsi="Times New Roman" w:cs="Times New Roman"/>
          <w:sz w:val="24"/>
          <w:szCs w:val="24"/>
        </w:rPr>
        <w:t xml:space="preserve"> Г.В.Бойко, О.В.Пронина, цель программы: воспитание социально активной, творческой личности, способной понимать, любить природу и бережно относиться к ней.</w:t>
      </w:r>
    </w:p>
    <w:p w:rsidR="00656F5F" w:rsidRPr="00656F5F" w:rsidRDefault="00656F5F" w:rsidP="00656F5F">
      <w:pPr>
        <w:spacing w:after="0" w:line="10" w:lineRule="exact"/>
        <w:rPr>
          <w:rFonts w:ascii="Times New Roman" w:eastAsia="Times New Roman" w:hAnsi="Times New Roman" w:cs="Times New Roman"/>
          <w:sz w:val="24"/>
          <w:szCs w:val="24"/>
        </w:rPr>
      </w:pPr>
      <w:r w:rsidRPr="00656F5F">
        <w:rPr>
          <w:rFonts w:ascii="Times New Roman" w:eastAsia="Times New Roman" w:hAnsi="Times New Roman" w:cs="Times New Roman"/>
          <w:sz w:val="24"/>
          <w:szCs w:val="24"/>
        </w:rPr>
        <w:t xml:space="preserve"> </w:t>
      </w:r>
    </w:p>
    <w:p w:rsidR="00656F5F" w:rsidRPr="00656F5F" w:rsidRDefault="00656F5F" w:rsidP="00656F5F">
      <w:pPr>
        <w:spacing w:after="0" w:line="235" w:lineRule="auto"/>
        <w:ind w:left="3" w:firstLine="420"/>
        <w:jc w:val="both"/>
        <w:rPr>
          <w:rFonts w:ascii="Times New Roman" w:eastAsia="Times New Roman" w:hAnsi="Times New Roman" w:cs="Times New Roman"/>
          <w:sz w:val="24"/>
          <w:szCs w:val="24"/>
        </w:rPr>
      </w:pPr>
      <w:r w:rsidRPr="00656F5F">
        <w:rPr>
          <w:rFonts w:ascii="Times New Roman" w:eastAsia="Times New Roman" w:hAnsi="Times New Roman" w:cs="Times New Roman"/>
          <w:sz w:val="24"/>
          <w:szCs w:val="24"/>
        </w:rPr>
        <w:t xml:space="preserve">2. </w:t>
      </w:r>
      <w:r w:rsidRPr="00656F5F">
        <w:rPr>
          <w:rFonts w:ascii="Times New Roman" w:eastAsia="Times New Roman" w:hAnsi="Times New Roman" w:cs="Times New Roman"/>
          <w:b/>
          <w:bCs/>
          <w:sz w:val="24"/>
          <w:szCs w:val="24"/>
        </w:rPr>
        <w:t>«Мы-комсомольчане»</w:t>
      </w:r>
      <w:r w:rsidRPr="00656F5F">
        <w:rPr>
          <w:rFonts w:ascii="Times New Roman" w:eastAsia="Times New Roman" w:hAnsi="Times New Roman" w:cs="Times New Roman"/>
          <w:sz w:val="24"/>
          <w:szCs w:val="24"/>
        </w:rPr>
        <w:t xml:space="preserve"> </w:t>
      </w:r>
      <w:r w:rsidRPr="00656F5F">
        <w:rPr>
          <w:rFonts w:ascii="Times New Roman" w:eastAsia="Times New Roman" w:hAnsi="Times New Roman" w:cs="Times New Roman"/>
          <w:b/>
          <w:bCs/>
          <w:sz w:val="24"/>
          <w:szCs w:val="24"/>
        </w:rPr>
        <w:t>-</w:t>
      </w:r>
      <w:r w:rsidRPr="00656F5F">
        <w:rPr>
          <w:rFonts w:ascii="Times New Roman" w:eastAsia="Times New Roman" w:hAnsi="Times New Roman" w:cs="Times New Roman"/>
          <w:sz w:val="24"/>
          <w:szCs w:val="24"/>
        </w:rPr>
        <w:t xml:space="preserve"> Воспитание у детей дошкольного возраста чувство любви и привязанности к малой родине, городу, родному дому, проявлением на этой основе ценностных идеалов, гуманных чувств, нравственных отношений к окружающему миру.</w:t>
      </w:r>
    </w:p>
    <w:p w:rsidR="00DB609E" w:rsidRDefault="00656F5F" w:rsidP="008142FD">
      <w:pPr>
        <w:pStyle w:val="a9"/>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656F5F">
        <w:rPr>
          <w:rFonts w:ascii="Times New Roman" w:eastAsia="Times New Roman" w:hAnsi="Times New Roman" w:cs="Times New Roman"/>
          <w:sz w:val="24"/>
          <w:szCs w:val="24"/>
        </w:rPr>
        <w:t>3. Комплексно-тематическое планирование регионального компонента по образовательной области «Познавательное развитие» в соответствии с тематическими неделями для детей 3-7 лет.</w:t>
      </w:r>
    </w:p>
    <w:p w:rsidR="00DB609E" w:rsidRDefault="00656F5F" w:rsidP="00DB609E">
      <w:pPr>
        <w:pStyle w:val="a9"/>
        <w:widowControl w:val="0"/>
        <w:ind w:firstLine="709"/>
        <w:jc w:val="both"/>
        <w:rPr>
          <w:rFonts w:ascii="Times New Roman" w:hAnsi="Times New Roman" w:cs="Times New Roman"/>
          <w:sz w:val="24"/>
          <w:szCs w:val="24"/>
        </w:rPr>
      </w:pPr>
      <w:r w:rsidRPr="00656F5F">
        <w:rPr>
          <w:rFonts w:ascii="Times New Roman" w:eastAsia="Calibri" w:hAnsi="Times New Roman" w:cs="Times New Roman"/>
          <w:sz w:val="24"/>
          <w:szCs w:val="24"/>
          <w:lang w:eastAsia="en-US"/>
        </w:rPr>
        <w:t xml:space="preserve"> </w:t>
      </w:r>
      <w:r w:rsidR="00DB609E" w:rsidRPr="00B4238A">
        <w:rPr>
          <w:rFonts w:ascii="Times New Roman" w:hAnsi="Times New Roman" w:cs="Times New Roman"/>
          <w:sz w:val="24"/>
          <w:szCs w:val="24"/>
        </w:rPr>
        <w:t xml:space="preserve">Знакомим детей с достопримечательностями г. Комсомольска-на-Амуре: </w:t>
      </w:r>
    </w:p>
    <w:p w:rsidR="00DB609E" w:rsidRDefault="00DB609E" w:rsidP="00DB609E">
      <w:pPr>
        <w:pStyle w:val="a9"/>
        <w:widowControl w:val="0"/>
        <w:numPr>
          <w:ilvl w:val="0"/>
          <w:numId w:val="5"/>
        </w:numPr>
        <w:ind w:hanging="357"/>
        <w:jc w:val="both"/>
        <w:rPr>
          <w:rFonts w:ascii="Times New Roman" w:hAnsi="Times New Roman" w:cs="Times New Roman"/>
          <w:sz w:val="24"/>
          <w:szCs w:val="24"/>
        </w:rPr>
      </w:pPr>
      <w:r w:rsidRPr="004C48B6">
        <w:rPr>
          <w:rFonts w:ascii="Times New Roman" w:hAnsi="Times New Roman" w:cs="Times New Roman"/>
          <w:sz w:val="24"/>
          <w:szCs w:val="24"/>
        </w:rPr>
        <w:t>музеями: краеведческий, художественный, музей полиции, нанайский</w:t>
      </w:r>
      <w:r>
        <w:rPr>
          <w:rFonts w:ascii="Times New Roman" w:hAnsi="Times New Roman" w:cs="Times New Roman"/>
          <w:sz w:val="24"/>
          <w:szCs w:val="24"/>
        </w:rPr>
        <w:t xml:space="preserve"> </w:t>
      </w:r>
      <w:r w:rsidRPr="004C48B6">
        <w:rPr>
          <w:rFonts w:ascii="Times New Roman" w:hAnsi="Times New Roman" w:cs="Times New Roman"/>
          <w:sz w:val="24"/>
          <w:szCs w:val="24"/>
        </w:rPr>
        <w:t>этно-музей;</w:t>
      </w:r>
    </w:p>
    <w:p w:rsidR="00DB609E" w:rsidRDefault="00DB609E" w:rsidP="00DB609E">
      <w:pPr>
        <w:pStyle w:val="a9"/>
        <w:widowControl w:val="0"/>
        <w:numPr>
          <w:ilvl w:val="0"/>
          <w:numId w:val="5"/>
        </w:numPr>
        <w:ind w:hanging="357"/>
        <w:jc w:val="both"/>
        <w:rPr>
          <w:rFonts w:ascii="Times New Roman" w:hAnsi="Times New Roman" w:cs="Times New Roman"/>
          <w:sz w:val="24"/>
          <w:szCs w:val="24"/>
        </w:rPr>
      </w:pPr>
      <w:r w:rsidRPr="00D25155">
        <w:rPr>
          <w:rFonts w:ascii="Times New Roman" w:hAnsi="Times New Roman" w:cs="Times New Roman"/>
          <w:sz w:val="24"/>
          <w:szCs w:val="24"/>
        </w:rPr>
        <w:t>библиотеками;</w:t>
      </w:r>
    </w:p>
    <w:p w:rsidR="00DB609E" w:rsidRDefault="00DB609E" w:rsidP="00DB609E">
      <w:pPr>
        <w:pStyle w:val="a9"/>
        <w:widowControl w:val="0"/>
        <w:numPr>
          <w:ilvl w:val="0"/>
          <w:numId w:val="5"/>
        </w:numPr>
        <w:jc w:val="both"/>
        <w:rPr>
          <w:rFonts w:ascii="Times New Roman" w:hAnsi="Times New Roman" w:cs="Times New Roman"/>
          <w:sz w:val="24"/>
          <w:szCs w:val="24"/>
        </w:rPr>
      </w:pPr>
      <w:r w:rsidRPr="004C48B6">
        <w:rPr>
          <w:rFonts w:ascii="Times New Roman" w:hAnsi="Times New Roman" w:cs="Times New Roman"/>
          <w:sz w:val="24"/>
          <w:szCs w:val="24"/>
        </w:rPr>
        <w:t>Комсомольским заповедником, находящимся в прибрежной акватории</w:t>
      </w:r>
      <w:r>
        <w:rPr>
          <w:rFonts w:ascii="Times New Roman" w:hAnsi="Times New Roman" w:cs="Times New Roman"/>
          <w:sz w:val="24"/>
          <w:szCs w:val="24"/>
        </w:rPr>
        <w:t xml:space="preserve"> </w:t>
      </w:r>
      <w:r w:rsidRPr="004C48B6">
        <w:rPr>
          <w:rFonts w:ascii="Times New Roman" w:hAnsi="Times New Roman" w:cs="Times New Roman"/>
          <w:sz w:val="24"/>
          <w:szCs w:val="24"/>
        </w:rPr>
        <w:t>Амура;</w:t>
      </w:r>
    </w:p>
    <w:p w:rsidR="00DB609E" w:rsidRDefault="00DB609E" w:rsidP="00DB609E">
      <w:pPr>
        <w:pStyle w:val="a9"/>
        <w:widowControl w:val="0"/>
        <w:numPr>
          <w:ilvl w:val="0"/>
          <w:numId w:val="5"/>
        </w:numPr>
        <w:jc w:val="both"/>
        <w:rPr>
          <w:rFonts w:ascii="Times New Roman" w:hAnsi="Times New Roman" w:cs="Times New Roman"/>
          <w:sz w:val="24"/>
          <w:szCs w:val="24"/>
        </w:rPr>
      </w:pPr>
      <w:r w:rsidRPr="00D25155">
        <w:rPr>
          <w:rFonts w:ascii="Times New Roman" w:hAnsi="Times New Roman" w:cs="Times New Roman"/>
          <w:sz w:val="24"/>
          <w:szCs w:val="24"/>
        </w:rPr>
        <w:t>театрами</w:t>
      </w:r>
      <w:r w:rsidRPr="00D25155">
        <w:rPr>
          <w:rFonts w:ascii="Times New Roman" w:hAnsi="Times New Roman" w:cs="Times New Roman"/>
          <w:b/>
          <w:sz w:val="24"/>
          <w:szCs w:val="24"/>
        </w:rPr>
        <w:t>:</w:t>
      </w:r>
      <w:r>
        <w:rPr>
          <w:rFonts w:ascii="Times New Roman" w:hAnsi="Times New Roman" w:cs="Times New Roman"/>
          <w:b/>
          <w:sz w:val="24"/>
          <w:szCs w:val="24"/>
        </w:rPr>
        <w:t xml:space="preserve"> </w:t>
      </w:r>
      <w:r w:rsidRPr="00D25155">
        <w:rPr>
          <w:rFonts w:ascii="Times New Roman" w:hAnsi="Times New Roman" w:cs="Times New Roman"/>
          <w:sz w:val="24"/>
          <w:szCs w:val="24"/>
        </w:rPr>
        <w:t>Драмтеатр, театр КнАМ, театр юного зри</w:t>
      </w:r>
      <w:r>
        <w:rPr>
          <w:rFonts w:ascii="Times New Roman" w:hAnsi="Times New Roman" w:cs="Times New Roman"/>
          <w:sz w:val="24"/>
          <w:szCs w:val="24"/>
        </w:rPr>
        <w:t xml:space="preserve">теля «Зеркало теней» </w:t>
      </w:r>
      <w:r w:rsidRPr="00D25155">
        <w:rPr>
          <w:rFonts w:ascii="Times New Roman" w:hAnsi="Times New Roman" w:cs="Times New Roman"/>
          <w:sz w:val="24"/>
          <w:szCs w:val="24"/>
        </w:rPr>
        <w:t>и др.</w:t>
      </w:r>
      <w:r>
        <w:rPr>
          <w:rFonts w:ascii="Times New Roman" w:hAnsi="Times New Roman" w:cs="Times New Roman"/>
          <w:sz w:val="24"/>
          <w:szCs w:val="24"/>
        </w:rPr>
        <w:t xml:space="preserve">; </w:t>
      </w:r>
    </w:p>
    <w:p w:rsidR="00DB609E" w:rsidRPr="00EB189C" w:rsidRDefault="00DB609E" w:rsidP="00DB609E">
      <w:pPr>
        <w:pStyle w:val="a9"/>
        <w:widowControl w:val="0"/>
        <w:numPr>
          <w:ilvl w:val="0"/>
          <w:numId w:val="5"/>
        </w:numPr>
        <w:jc w:val="both"/>
        <w:rPr>
          <w:rFonts w:ascii="Times New Roman" w:hAnsi="Times New Roman" w:cs="Times New Roman"/>
          <w:sz w:val="24"/>
          <w:szCs w:val="24"/>
        </w:rPr>
      </w:pPr>
      <w:r w:rsidRPr="00D25155">
        <w:rPr>
          <w:rFonts w:ascii="Times New Roman" w:hAnsi="Times New Roman" w:cs="Times New Roman"/>
          <w:sz w:val="24"/>
          <w:szCs w:val="24"/>
        </w:rPr>
        <w:t xml:space="preserve">историческими памятниками: монумент </w:t>
      </w:r>
      <w:r w:rsidR="00EE4FE6" w:rsidRPr="00D25155">
        <w:rPr>
          <w:rFonts w:ascii="Times New Roman" w:hAnsi="Times New Roman" w:cs="Times New Roman"/>
          <w:sz w:val="24"/>
          <w:szCs w:val="24"/>
        </w:rPr>
        <w:t>Первостроителей</w:t>
      </w:r>
      <w:r w:rsidRPr="00D25155">
        <w:rPr>
          <w:rFonts w:ascii="Times New Roman" w:hAnsi="Times New Roman" w:cs="Times New Roman"/>
          <w:sz w:val="24"/>
          <w:szCs w:val="24"/>
        </w:rPr>
        <w:t xml:space="preserve"> города, мемориальный комплекс, павших за Родину в годы ВОВ, памятники Юрию Гагарину, А.С.</w:t>
      </w:r>
      <w:r w:rsidR="00CA2535">
        <w:rPr>
          <w:rFonts w:ascii="Times New Roman" w:hAnsi="Times New Roman" w:cs="Times New Roman"/>
          <w:sz w:val="24"/>
          <w:szCs w:val="24"/>
        </w:rPr>
        <w:t xml:space="preserve"> </w:t>
      </w:r>
      <w:r w:rsidRPr="00D25155">
        <w:rPr>
          <w:rFonts w:ascii="Times New Roman" w:hAnsi="Times New Roman" w:cs="Times New Roman"/>
          <w:sz w:val="24"/>
          <w:szCs w:val="24"/>
        </w:rPr>
        <w:t>Пушкину, Н.</w:t>
      </w:r>
      <w:r w:rsidR="00CA2535">
        <w:rPr>
          <w:rFonts w:ascii="Times New Roman" w:hAnsi="Times New Roman" w:cs="Times New Roman"/>
          <w:sz w:val="24"/>
          <w:szCs w:val="24"/>
        </w:rPr>
        <w:t xml:space="preserve"> </w:t>
      </w:r>
      <w:r w:rsidRPr="00D25155">
        <w:rPr>
          <w:rFonts w:ascii="Times New Roman" w:hAnsi="Times New Roman" w:cs="Times New Roman"/>
          <w:sz w:val="24"/>
          <w:szCs w:val="24"/>
        </w:rPr>
        <w:t>Островскому, А.</w:t>
      </w:r>
      <w:r w:rsidR="00EE4FE6">
        <w:rPr>
          <w:rFonts w:ascii="Times New Roman" w:hAnsi="Times New Roman" w:cs="Times New Roman"/>
          <w:sz w:val="24"/>
          <w:szCs w:val="24"/>
        </w:rPr>
        <w:t xml:space="preserve"> </w:t>
      </w:r>
      <w:r w:rsidRPr="00D25155">
        <w:rPr>
          <w:rFonts w:ascii="Times New Roman" w:hAnsi="Times New Roman" w:cs="Times New Roman"/>
          <w:sz w:val="24"/>
          <w:szCs w:val="24"/>
        </w:rPr>
        <w:t xml:space="preserve">Маресьеву, памятный камень на месте высадки  </w:t>
      </w:r>
      <w:r w:rsidR="00EE4FE6" w:rsidRPr="00D25155">
        <w:rPr>
          <w:rFonts w:ascii="Times New Roman" w:hAnsi="Times New Roman" w:cs="Times New Roman"/>
          <w:sz w:val="24"/>
          <w:szCs w:val="24"/>
        </w:rPr>
        <w:t>Первостроителей</w:t>
      </w:r>
      <w:r w:rsidRPr="00D25155">
        <w:rPr>
          <w:rFonts w:ascii="Times New Roman" w:hAnsi="Times New Roman" w:cs="Times New Roman"/>
          <w:sz w:val="24"/>
          <w:szCs w:val="24"/>
        </w:rPr>
        <w:t xml:space="preserve">  города и</w:t>
      </w:r>
      <w:r>
        <w:rPr>
          <w:rFonts w:ascii="Times New Roman" w:hAnsi="Times New Roman" w:cs="Times New Roman"/>
          <w:sz w:val="24"/>
          <w:szCs w:val="24"/>
        </w:rPr>
        <w:t xml:space="preserve"> др. </w:t>
      </w:r>
    </w:p>
    <w:p w:rsidR="00656F5F" w:rsidRPr="00656F5F" w:rsidRDefault="00DB609E" w:rsidP="00EB189C">
      <w:pPr>
        <w:spacing w:after="0" w:line="240" w:lineRule="auto"/>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  </w:t>
      </w:r>
      <w:r w:rsidR="00656F5F" w:rsidRPr="00656F5F">
        <w:rPr>
          <w:rFonts w:ascii="Times New Roman" w:eastAsia="Calibri" w:hAnsi="Times New Roman" w:cs="Times New Roman"/>
          <w:sz w:val="24"/>
          <w:szCs w:val="24"/>
          <w:lang w:eastAsia="en-US"/>
        </w:rPr>
        <w:t>Дошкольное учреждение сотрудничает также  с Музеем изобразительных искусств, краеведческим музеем, театром «Триумф», с библиотекой им.</w:t>
      </w:r>
      <w:r w:rsidR="00EE4FE6">
        <w:rPr>
          <w:rFonts w:ascii="Times New Roman" w:eastAsia="Calibri" w:hAnsi="Times New Roman" w:cs="Times New Roman"/>
          <w:sz w:val="24"/>
          <w:szCs w:val="24"/>
          <w:lang w:eastAsia="en-US"/>
        </w:rPr>
        <w:t xml:space="preserve"> </w:t>
      </w:r>
      <w:r w:rsidR="00656F5F" w:rsidRPr="00656F5F">
        <w:rPr>
          <w:rFonts w:ascii="Times New Roman" w:eastAsia="Calibri" w:hAnsi="Times New Roman" w:cs="Times New Roman"/>
          <w:sz w:val="24"/>
          <w:szCs w:val="24"/>
          <w:lang w:eastAsia="en-US"/>
        </w:rPr>
        <w:t>Н.</w:t>
      </w:r>
      <w:r w:rsidR="00CA2535">
        <w:rPr>
          <w:rFonts w:ascii="Times New Roman" w:eastAsia="Calibri" w:hAnsi="Times New Roman" w:cs="Times New Roman"/>
          <w:sz w:val="24"/>
          <w:szCs w:val="24"/>
          <w:lang w:eastAsia="en-US"/>
        </w:rPr>
        <w:t xml:space="preserve"> </w:t>
      </w:r>
      <w:r w:rsidR="00656F5F" w:rsidRPr="00656F5F">
        <w:rPr>
          <w:rFonts w:ascii="Times New Roman" w:eastAsia="Calibri" w:hAnsi="Times New Roman" w:cs="Times New Roman"/>
          <w:sz w:val="24"/>
          <w:szCs w:val="24"/>
          <w:lang w:eastAsia="en-US"/>
        </w:rPr>
        <w:t xml:space="preserve">Островского находящихся на удаленном расстоянии. Работа строится на договорной основе, с составлением плана работы на учебный год и определением графика выездов. Взаимодействие с данными организациями дает уникальную возможность для приобщения детей к культуре и искусству. Коллекции отечественного, зарубежного, регионального искусства позволяют знакомить детей с выдающимися произведениями живописи, графики, скульптуры, декоративно-прикладного и народного искусства. Постановки творческого коллектива« Триумф» учат детей думать, рассуждать, постигать ценности общения, нормы и правила поведения в обществе. </w:t>
      </w:r>
      <w:r w:rsidR="00656F5F" w:rsidRPr="00656F5F">
        <w:rPr>
          <w:rFonts w:ascii="Times New Roman" w:eastAsia="Times New Roman" w:hAnsi="Times New Roman" w:cs="Times New Roman"/>
          <w:sz w:val="24"/>
          <w:szCs w:val="24"/>
        </w:rPr>
        <w:t>Воспитанники МДОУ, их родители и педагоги на протяжении ряда лет являются участниками акций и конкурсов в защиту природы родного края.</w:t>
      </w:r>
    </w:p>
    <w:p w:rsidR="00A3704F" w:rsidRDefault="00A3704F" w:rsidP="00EB189C">
      <w:pPr>
        <w:tabs>
          <w:tab w:val="left" w:pos="426"/>
          <w:tab w:val="left" w:pos="851"/>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sz w:val="24"/>
          <w:szCs w:val="24"/>
        </w:rPr>
      </w:pPr>
    </w:p>
    <w:p w:rsidR="00FA6903" w:rsidRPr="004330A8" w:rsidRDefault="00207EBE" w:rsidP="004330A8">
      <w:pPr>
        <w:tabs>
          <w:tab w:val="left" w:pos="426"/>
          <w:tab w:val="left" w:pos="851"/>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i/>
          <w:sz w:val="24"/>
          <w:szCs w:val="24"/>
        </w:rPr>
      </w:pPr>
      <w:r>
        <w:rPr>
          <w:rFonts w:ascii="Times New Roman" w:hAnsi="Times New Roman" w:cs="Times New Roman"/>
          <w:b/>
          <w:sz w:val="24"/>
          <w:szCs w:val="24"/>
        </w:rPr>
        <w:t xml:space="preserve">Учет особенностей климата </w:t>
      </w:r>
      <w:r w:rsidRPr="00D164B8">
        <w:rPr>
          <w:rFonts w:ascii="Times New Roman" w:hAnsi="Times New Roman" w:cs="Times New Roman"/>
          <w:b/>
          <w:sz w:val="24"/>
          <w:szCs w:val="24"/>
        </w:rPr>
        <w:t>Комсомольска-на-Амуре</w:t>
      </w:r>
      <w:r>
        <w:rPr>
          <w:rFonts w:ascii="Times New Roman" w:hAnsi="Times New Roman" w:cs="Times New Roman"/>
          <w:sz w:val="24"/>
          <w:szCs w:val="24"/>
        </w:rPr>
        <w:t xml:space="preserve">. </w:t>
      </w:r>
      <w:r w:rsidRPr="008E0863">
        <w:rPr>
          <w:rFonts w:ascii="Times New Roman" w:hAnsi="Times New Roman" w:cs="Times New Roman"/>
          <w:sz w:val="24"/>
          <w:szCs w:val="24"/>
        </w:rPr>
        <w:t xml:space="preserve">При реализации Программы учитываются специфические климатические особенности Дальневосточного региона: время начала и окончания тех или иных сезонных явлений (листопад, таяние снега и т.д.) и интенсивность их протекания; состав флоры и фауны; длительность светового дня; погодные условия.  Город расположен в зоне умеренно-континентального климата с умеренным теплым летом и холодной зимой. Зима длится долгих 5 месяцев, самый суровый из которых </w:t>
      </w:r>
      <w:r>
        <w:rPr>
          <w:rFonts w:ascii="Times New Roman" w:hAnsi="Times New Roman" w:cs="Times New Roman"/>
          <w:sz w:val="24"/>
          <w:szCs w:val="24"/>
        </w:rPr>
        <w:t>–</w:t>
      </w:r>
      <w:r w:rsidRPr="008E0863">
        <w:rPr>
          <w:rFonts w:ascii="Times New Roman" w:hAnsi="Times New Roman" w:cs="Times New Roman"/>
          <w:sz w:val="24"/>
          <w:szCs w:val="24"/>
        </w:rPr>
        <w:t xml:space="preserve"> январь</w:t>
      </w:r>
      <w:r>
        <w:rPr>
          <w:rFonts w:ascii="Times New Roman" w:hAnsi="Times New Roman" w:cs="Times New Roman"/>
          <w:sz w:val="24"/>
          <w:szCs w:val="24"/>
        </w:rPr>
        <w:t>.</w:t>
      </w:r>
      <w:r w:rsidRPr="008E0863">
        <w:rPr>
          <w:rFonts w:ascii="Times New Roman" w:hAnsi="Times New Roman" w:cs="Times New Roman"/>
          <w:sz w:val="24"/>
          <w:szCs w:val="24"/>
        </w:rPr>
        <w:t xml:space="preserve"> Снег выпадает в конце октября и держится до конца апреля. Весна, чаще холодная и длится не больше полутора месяцев</w:t>
      </w:r>
      <w:r>
        <w:rPr>
          <w:rFonts w:ascii="Times New Roman" w:hAnsi="Times New Roman" w:cs="Times New Roman"/>
          <w:sz w:val="24"/>
          <w:szCs w:val="24"/>
        </w:rPr>
        <w:t>.</w:t>
      </w:r>
      <w:r w:rsidRPr="008E0863">
        <w:rPr>
          <w:rFonts w:ascii="Times New Roman" w:hAnsi="Times New Roman" w:cs="Times New Roman"/>
          <w:sz w:val="24"/>
          <w:szCs w:val="24"/>
        </w:rPr>
        <w:t xml:space="preserve"> Летом преобладают восточные муссонные влажные ветры. </w:t>
      </w:r>
      <w:r w:rsidRPr="004C48B6">
        <w:rPr>
          <w:rFonts w:ascii="Times New Roman" w:hAnsi="Times New Roman" w:cs="Times New Roman"/>
          <w:sz w:val="24"/>
          <w:szCs w:val="24"/>
        </w:rPr>
        <w:t>Осень в Комсомольске-на-Амуре обычно теплая и</w:t>
      </w:r>
      <w:r w:rsidR="005E6875">
        <w:rPr>
          <w:rFonts w:ascii="Times New Roman" w:hAnsi="Times New Roman" w:cs="Times New Roman"/>
          <w:sz w:val="24"/>
          <w:szCs w:val="24"/>
        </w:rPr>
        <w:t xml:space="preserve"> </w:t>
      </w:r>
      <w:r w:rsidRPr="004C48B6">
        <w:rPr>
          <w:rFonts w:ascii="Times New Roman" w:hAnsi="Times New Roman" w:cs="Times New Roman"/>
          <w:sz w:val="24"/>
          <w:szCs w:val="24"/>
        </w:rPr>
        <w:t>солнечная</w:t>
      </w:r>
      <w:r>
        <w:rPr>
          <w:rFonts w:ascii="Times New Roman" w:hAnsi="Times New Roman" w:cs="Times New Roman"/>
          <w:sz w:val="24"/>
          <w:szCs w:val="24"/>
        </w:rPr>
        <w:t xml:space="preserve">. </w:t>
      </w:r>
      <w:r w:rsidRPr="008E0863">
        <w:rPr>
          <w:rFonts w:ascii="Times New Roman" w:hAnsi="Times New Roman" w:cs="Times New Roman"/>
          <w:sz w:val="24"/>
          <w:szCs w:val="24"/>
        </w:rPr>
        <w:t>Среднемесячная температура воздуха самого холодного месяца (январь): -28,90 °C, самого теплого (июль): +25,70 °C. Эти факторы учитываются и при составлении комплексно-тематического  плана работы, при составлении режима дня и определении кратности и длительности  прогулки. Продолжительность прогулки детей в зимнее время устанавливается в соответствии с климатическими условиями Хабаровского края. При температуре воздуха ниже -15°C и скорости ветра более 7 м/с продолжительность прогулки сокращается.</w:t>
      </w:r>
    </w:p>
    <w:p w:rsidR="001E0C5E" w:rsidRPr="001E0C5E" w:rsidRDefault="001E0C5E" w:rsidP="00207EBE">
      <w:pPr>
        <w:pStyle w:val="a9"/>
        <w:widowControl w:val="0"/>
        <w:ind w:firstLine="709"/>
        <w:jc w:val="both"/>
        <w:rPr>
          <w:rFonts w:ascii="Times New Roman" w:hAnsi="Times New Roman" w:cs="Times New Roman"/>
          <w:sz w:val="16"/>
          <w:szCs w:val="16"/>
        </w:rPr>
      </w:pPr>
    </w:p>
    <w:tbl>
      <w:tblPr>
        <w:tblW w:w="155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936"/>
        <w:gridCol w:w="11623"/>
      </w:tblGrid>
      <w:tr w:rsidR="00207EBE" w:rsidRPr="00D2349C" w:rsidTr="005E7D7E">
        <w:tc>
          <w:tcPr>
            <w:tcW w:w="3936" w:type="dxa"/>
            <w:shd w:val="clear" w:color="auto" w:fill="FA8D3D" w:themeFill="accent6"/>
            <w:vAlign w:val="center"/>
          </w:tcPr>
          <w:p w:rsidR="00207EBE" w:rsidRPr="00394218" w:rsidRDefault="00207EBE" w:rsidP="00C127F0">
            <w:pPr>
              <w:pStyle w:val="a9"/>
              <w:jc w:val="center"/>
              <w:rPr>
                <w:rFonts w:ascii="Times New Roman" w:hAnsi="Times New Roman" w:cs="Times New Roman"/>
                <w:b/>
              </w:rPr>
            </w:pPr>
            <w:r w:rsidRPr="00394218">
              <w:rPr>
                <w:rFonts w:ascii="Times New Roman" w:hAnsi="Times New Roman" w:cs="Times New Roman"/>
                <w:b/>
              </w:rPr>
              <w:t>Погода</w:t>
            </w:r>
          </w:p>
        </w:tc>
        <w:tc>
          <w:tcPr>
            <w:tcW w:w="11623" w:type="dxa"/>
            <w:shd w:val="clear" w:color="auto" w:fill="FA8D3D" w:themeFill="accent6"/>
            <w:vAlign w:val="center"/>
          </w:tcPr>
          <w:p w:rsidR="00207EBE" w:rsidRPr="00394218" w:rsidRDefault="00207EBE" w:rsidP="00C127F0">
            <w:pPr>
              <w:pStyle w:val="a9"/>
              <w:jc w:val="center"/>
              <w:rPr>
                <w:rFonts w:ascii="Times New Roman" w:hAnsi="Times New Roman" w:cs="Times New Roman"/>
                <w:b/>
              </w:rPr>
            </w:pPr>
            <w:r w:rsidRPr="00394218">
              <w:rPr>
                <w:rFonts w:ascii="Times New Roman" w:hAnsi="Times New Roman" w:cs="Times New Roman"/>
                <w:b/>
              </w:rPr>
              <w:t>Длительность прогулки</w:t>
            </w:r>
          </w:p>
        </w:tc>
      </w:tr>
      <w:tr w:rsidR="00207EBE" w:rsidRPr="00D2349C" w:rsidTr="005E7D7E">
        <w:tc>
          <w:tcPr>
            <w:tcW w:w="3936" w:type="dxa"/>
            <w:shd w:val="clear" w:color="auto" w:fill="FFFFCC"/>
            <w:vAlign w:val="center"/>
          </w:tcPr>
          <w:p w:rsidR="00207EBE" w:rsidRPr="002F187E" w:rsidRDefault="00207EBE" w:rsidP="00C127F0">
            <w:pPr>
              <w:pStyle w:val="a9"/>
              <w:jc w:val="center"/>
              <w:rPr>
                <w:rFonts w:ascii="Times New Roman" w:hAnsi="Times New Roman" w:cs="Times New Roman"/>
                <w:sz w:val="20"/>
                <w:szCs w:val="20"/>
              </w:rPr>
            </w:pPr>
            <w:r w:rsidRPr="002F187E">
              <w:rPr>
                <w:rFonts w:ascii="Times New Roman" w:hAnsi="Times New Roman" w:cs="Times New Roman"/>
                <w:sz w:val="20"/>
                <w:szCs w:val="20"/>
              </w:rPr>
              <w:t>До – 15 С</w:t>
            </w:r>
            <w:r w:rsidRPr="002F187E">
              <w:rPr>
                <w:rFonts w:ascii="Times New Roman" w:hAnsi="Times New Roman" w:cs="Times New Roman"/>
                <w:sz w:val="20"/>
                <w:szCs w:val="20"/>
                <w:vertAlign w:val="superscript"/>
              </w:rPr>
              <w:t>0</w:t>
            </w:r>
          </w:p>
        </w:tc>
        <w:tc>
          <w:tcPr>
            <w:tcW w:w="11623" w:type="dxa"/>
            <w:shd w:val="clear" w:color="auto" w:fill="FFFF00"/>
            <w:vAlign w:val="center"/>
          </w:tcPr>
          <w:p w:rsidR="00207EBE" w:rsidRPr="002F187E" w:rsidRDefault="00207EBE" w:rsidP="00C127F0">
            <w:pPr>
              <w:pStyle w:val="a9"/>
              <w:jc w:val="center"/>
              <w:rPr>
                <w:rFonts w:ascii="Times New Roman" w:hAnsi="Times New Roman" w:cs="Times New Roman"/>
                <w:sz w:val="20"/>
                <w:szCs w:val="20"/>
              </w:rPr>
            </w:pPr>
            <w:r w:rsidRPr="002F187E">
              <w:rPr>
                <w:rFonts w:ascii="Times New Roman" w:hAnsi="Times New Roman" w:cs="Times New Roman"/>
                <w:sz w:val="20"/>
                <w:szCs w:val="20"/>
              </w:rPr>
              <w:t>Не менее 4 – 4,5 часа</w:t>
            </w:r>
          </w:p>
        </w:tc>
      </w:tr>
      <w:tr w:rsidR="00207EBE" w:rsidRPr="00D2349C" w:rsidTr="005E7D7E">
        <w:tc>
          <w:tcPr>
            <w:tcW w:w="3936" w:type="dxa"/>
            <w:shd w:val="clear" w:color="auto" w:fill="FFFFCC"/>
            <w:vAlign w:val="center"/>
          </w:tcPr>
          <w:p w:rsidR="00207EBE" w:rsidRPr="002F187E" w:rsidRDefault="00207EBE" w:rsidP="00C127F0">
            <w:pPr>
              <w:pStyle w:val="a9"/>
              <w:jc w:val="center"/>
              <w:rPr>
                <w:rFonts w:ascii="Times New Roman" w:hAnsi="Times New Roman" w:cs="Times New Roman"/>
                <w:sz w:val="20"/>
                <w:szCs w:val="20"/>
              </w:rPr>
            </w:pPr>
            <w:r w:rsidRPr="002F187E">
              <w:rPr>
                <w:rFonts w:ascii="Times New Roman" w:hAnsi="Times New Roman" w:cs="Times New Roman"/>
                <w:sz w:val="20"/>
                <w:szCs w:val="20"/>
              </w:rPr>
              <w:t>-15-20 С</w:t>
            </w:r>
            <w:r w:rsidRPr="002F187E">
              <w:rPr>
                <w:rFonts w:ascii="Times New Roman" w:hAnsi="Times New Roman" w:cs="Times New Roman"/>
                <w:sz w:val="20"/>
                <w:szCs w:val="20"/>
                <w:vertAlign w:val="superscript"/>
              </w:rPr>
              <w:t>0</w:t>
            </w:r>
            <w:r w:rsidRPr="002F187E">
              <w:rPr>
                <w:rFonts w:ascii="Times New Roman" w:hAnsi="Times New Roman" w:cs="Times New Roman"/>
                <w:sz w:val="20"/>
                <w:szCs w:val="20"/>
              </w:rPr>
              <w:t xml:space="preserve"> ветер 2 м/с</w:t>
            </w:r>
          </w:p>
        </w:tc>
        <w:tc>
          <w:tcPr>
            <w:tcW w:w="11623" w:type="dxa"/>
            <w:shd w:val="clear" w:color="auto" w:fill="FFFF00"/>
            <w:vAlign w:val="center"/>
          </w:tcPr>
          <w:p w:rsidR="00207EBE" w:rsidRPr="002F187E" w:rsidRDefault="00207EBE" w:rsidP="005E6875">
            <w:pPr>
              <w:pStyle w:val="a9"/>
              <w:jc w:val="center"/>
              <w:rPr>
                <w:rFonts w:ascii="Times New Roman" w:hAnsi="Times New Roman" w:cs="Times New Roman"/>
                <w:sz w:val="20"/>
                <w:szCs w:val="20"/>
              </w:rPr>
            </w:pPr>
            <w:r w:rsidRPr="002F187E">
              <w:rPr>
                <w:rFonts w:ascii="Times New Roman" w:hAnsi="Times New Roman" w:cs="Times New Roman"/>
                <w:sz w:val="20"/>
                <w:szCs w:val="20"/>
              </w:rPr>
              <w:t>Группы раннего возраста 40 минут</w:t>
            </w:r>
            <w:r w:rsidR="005E6875">
              <w:rPr>
                <w:rFonts w:ascii="Times New Roman" w:hAnsi="Times New Roman" w:cs="Times New Roman"/>
                <w:sz w:val="20"/>
                <w:szCs w:val="20"/>
              </w:rPr>
              <w:t xml:space="preserve">. </w:t>
            </w:r>
            <w:r w:rsidRPr="002F187E">
              <w:rPr>
                <w:rFonts w:ascii="Times New Roman" w:hAnsi="Times New Roman" w:cs="Times New Roman"/>
                <w:sz w:val="20"/>
                <w:szCs w:val="20"/>
              </w:rPr>
              <w:t>Группы дошкольного возраста – 60 минут</w:t>
            </w:r>
          </w:p>
        </w:tc>
      </w:tr>
      <w:tr w:rsidR="00207EBE" w:rsidRPr="00D2349C" w:rsidTr="005E7D7E">
        <w:tc>
          <w:tcPr>
            <w:tcW w:w="3936" w:type="dxa"/>
            <w:shd w:val="clear" w:color="auto" w:fill="FFFFCC"/>
            <w:vAlign w:val="center"/>
          </w:tcPr>
          <w:p w:rsidR="00207EBE" w:rsidRPr="002F187E" w:rsidRDefault="00207EBE" w:rsidP="00C127F0">
            <w:pPr>
              <w:pStyle w:val="a9"/>
              <w:jc w:val="center"/>
              <w:rPr>
                <w:rFonts w:ascii="Times New Roman" w:hAnsi="Times New Roman" w:cs="Times New Roman"/>
                <w:sz w:val="20"/>
                <w:szCs w:val="20"/>
              </w:rPr>
            </w:pPr>
            <w:r w:rsidRPr="002F187E">
              <w:rPr>
                <w:rFonts w:ascii="Times New Roman" w:hAnsi="Times New Roman" w:cs="Times New Roman"/>
                <w:sz w:val="20"/>
                <w:szCs w:val="20"/>
              </w:rPr>
              <w:t>-15-24 С</w:t>
            </w:r>
            <w:r w:rsidRPr="002F187E">
              <w:rPr>
                <w:rFonts w:ascii="Times New Roman" w:hAnsi="Times New Roman" w:cs="Times New Roman"/>
                <w:sz w:val="20"/>
                <w:szCs w:val="20"/>
                <w:vertAlign w:val="superscript"/>
              </w:rPr>
              <w:t>0</w:t>
            </w:r>
            <w:r w:rsidRPr="002F187E">
              <w:rPr>
                <w:rFonts w:ascii="Times New Roman" w:hAnsi="Times New Roman" w:cs="Times New Roman"/>
                <w:sz w:val="20"/>
                <w:szCs w:val="20"/>
              </w:rPr>
              <w:t xml:space="preserve"> ветер 3-7 м/с и выше</w:t>
            </w:r>
          </w:p>
        </w:tc>
        <w:tc>
          <w:tcPr>
            <w:tcW w:w="11623" w:type="dxa"/>
            <w:shd w:val="clear" w:color="auto" w:fill="FFFF00"/>
            <w:vAlign w:val="center"/>
          </w:tcPr>
          <w:p w:rsidR="00207EBE" w:rsidRPr="002F187E" w:rsidRDefault="00207EBE" w:rsidP="005E6875">
            <w:pPr>
              <w:pStyle w:val="a9"/>
              <w:jc w:val="center"/>
              <w:rPr>
                <w:rFonts w:ascii="Times New Roman" w:hAnsi="Times New Roman" w:cs="Times New Roman"/>
                <w:sz w:val="20"/>
                <w:szCs w:val="20"/>
              </w:rPr>
            </w:pPr>
            <w:r w:rsidRPr="002F187E">
              <w:rPr>
                <w:rFonts w:ascii="Times New Roman" w:hAnsi="Times New Roman" w:cs="Times New Roman"/>
                <w:sz w:val="20"/>
                <w:szCs w:val="20"/>
              </w:rPr>
              <w:t>Группы раннего возраста 20 минут</w:t>
            </w:r>
            <w:r w:rsidR="005E6875">
              <w:rPr>
                <w:rFonts w:ascii="Times New Roman" w:hAnsi="Times New Roman" w:cs="Times New Roman"/>
                <w:sz w:val="20"/>
                <w:szCs w:val="20"/>
              </w:rPr>
              <w:t xml:space="preserve">. </w:t>
            </w:r>
            <w:r w:rsidRPr="002F187E">
              <w:rPr>
                <w:rFonts w:ascii="Times New Roman" w:hAnsi="Times New Roman" w:cs="Times New Roman"/>
                <w:sz w:val="20"/>
                <w:szCs w:val="20"/>
              </w:rPr>
              <w:t>Группы дошкольного возраста – 30 минут</w:t>
            </w:r>
          </w:p>
        </w:tc>
      </w:tr>
      <w:tr w:rsidR="00207EBE" w:rsidRPr="00D2349C" w:rsidTr="005E7D7E">
        <w:tc>
          <w:tcPr>
            <w:tcW w:w="3936" w:type="dxa"/>
            <w:shd w:val="clear" w:color="auto" w:fill="FFFFCC"/>
            <w:vAlign w:val="center"/>
          </w:tcPr>
          <w:p w:rsidR="00207EBE" w:rsidRPr="002F187E" w:rsidRDefault="00207EBE" w:rsidP="00C127F0">
            <w:pPr>
              <w:pStyle w:val="a9"/>
              <w:jc w:val="center"/>
              <w:rPr>
                <w:rFonts w:ascii="Times New Roman" w:hAnsi="Times New Roman" w:cs="Times New Roman"/>
                <w:sz w:val="20"/>
                <w:szCs w:val="20"/>
              </w:rPr>
            </w:pPr>
            <w:r w:rsidRPr="002F187E">
              <w:rPr>
                <w:rFonts w:ascii="Times New Roman" w:hAnsi="Times New Roman" w:cs="Times New Roman"/>
                <w:sz w:val="20"/>
                <w:szCs w:val="20"/>
              </w:rPr>
              <w:t>-25-35 С</w:t>
            </w:r>
            <w:r w:rsidRPr="002F187E">
              <w:rPr>
                <w:rFonts w:ascii="Times New Roman" w:hAnsi="Times New Roman" w:cs="Times New Roman"/>
                <w:sz w:val="20"/>
                <w:szCs w:val="20"/>
                <w:vertAlign w:val="superscript"/>
              </w:rPr>
              <w:t>0</w:t>
            </w:r>
            <w:r w:rsidRPr="002F187E">
              <w:rPr>
                <w:rFonts w:ascii="Times New Roman" w:hAnsi="Times New Roman" w:cs="Times New Roman"/>
                <w:sz w:val="20"/>
                <w:szCs w:val="20"/>
              </w:rPr>
              <w:t xml:space="preserve"> ветер до 2 м/с</w:t>
            </w:r>
          </w:p>
        </w:tc>
        <w:tc>
          <w:tcPr>
            <w:tcW w:w="11623" w:type="dxa"/>
            <w:shd w:val="clear" w:color="auto" w:fill="FFFF00"/>
            <w:vAlign w:val="center"/>
          </w:tcPr>
          <w:p w:rsidR="00207EBE" w:rsidRPr="002F187E" w:rsidRDefault="00207EBE" w:rsidP="00C127F0">
            <w:pPr>
              <w:pStyle w:val="a9"/>
              <w:jc w:val="center"/>
              <w:rPr>
                <w:rFonts w:ascii="Times New Roman" w:hAnsi="Times New Roman" w:cs="Times New Roman"/>
                <w:sz w:val="20"/>
                <w:szCs w:val="20"/>
              </w:rPr>
            </w:pPr>
            <w:r w:rsidRPr="002F187E">
              <w:rPr>
                <w:rFonts w:ascii="Times New Roman" w:hAnsi="Times New Roman" w:cs="Times New Roman"/>
                <w:sz w:val="20"/>
                <w:szCs w:val="20"/>
              </w:rPr>
              <w:t>Группы раннего возраста, младшие группы не гуляют</w:t>
            </w:r>
          </w:p>
          <w:p w:rsidR="00207EBE" w:rsidRPr="002F187E" w:rsidRDefault="00207EBE" w:rsidP="00C127F0">
            <w:pPr>
              <w:pStyle w:val="a9"/>
              <w:jc w:val="center"/>
              <w:rPr>
                <w:rFonts w:ascii="Times New Roman" w:hAnsi="Times New Roman" w:cs="Times New Roman"/>
                <w:sz w:val="20"/>
                <w:szCs w:val="20"/>
              </w:rPr>
            </w:pPr>
            <w:r w:rsidRPr="002F187E">
              <w:rPr>
                <w:rFonts w:ascii="Times New Roman" w:hAnsi="Times New Roman" w:cs="Times New Roman"/>
                <w:sz w:val="20"/>
                <w:szCs w:val="20"/>
              </w:rPr>
              <w:t>Средняя группа – 15 минут. Старшая и подготовительная к школе группы – 30 минут</w:t>
            </w:r>
          </w:p>
        </w:tc>
      </w:tr>
      <w:tr w:rsidR="00207EBE" w:rsidRPr="00D2349C" w:rsidTr="005E7D7E">
        <w:tc>
          <w:tcPr>
            <w:tcW w:w="3936" w:type="dxa"/>
            <w:shd w:val="clear" w:color="auto" w:fill="FFFFCC"/>
            <w:vAlign w:val="center"/>
          </w:tcPr>
          <w:p w:rsidR="00207EBE" w:rsidRPr="002F187E" w:rsidRDefault="00207EBE" w:rsidP="00C127F0">
            <w:pPr>
              <w:pStyle w:val="a9"/>
              <w:jc w:val="center"/>
              <w:rPr>
                <w:rFonts w:ascii="Times New Roman" w:hAnsi="Times New Roman" w:cs="Times New Roman"/>
                <w:sz w:val="20"/>
                <w:szCs w:val="20"/>
              </w:rPr>
            </w:pPr>
            <w:r w:rsidRPr="002F187E">
              <w:rPr>
                <w:rFonts w:ascii="Times New Roman" w:hAnsi="Times New Roman" w:cs="Times New Roman"/>
                <w:sz w:val="20"/>
                <w:szCs w:val="20"/>
              </w:rPr>
              <w:t>-25-35 С</w:t>
            </w:r>
            <w:r w:rsidRPr="002F187E">
              <w:rPr>
                <w:rFonts w:ascii="Times New Roman" w:hAnsi="Times New Roman" w:cs="Times New Roman"/>
                <w:sz w:val="20"/>
                <w:szCs w:val="20"/>
                <w:vertAlign w:val="superscript"/>
              </w:rPr>
              <w:t>0</w:t>
            </w:r>
            <w:r w:rsidRPr="002F187E">
              <w:rPr>
                <w:rFonts w:ascii="Times New Roman" w:hAnsi="Times New Roman" w:cs="Times New Roman"/>
                <w:sz w:val="20"/>
                <w:szCs w:val="20"/>
              </w:rPr>
              <w:t xml:space="preserve"> ветер 3-7 м/с и выше</w:t>
            </w:r>
          </w:p>
        </w:tc>
        <w:tc>
          <w:tcPr>
            <w:tcW w:w="11623" w:type="dxa"/>
            <w:shd w:val="clear" w:color="auto" w:fill="FFFF00"/>
            <w:vAlign w:val="center"/>
          </w:tcPr>
          <w:p w:rsidR="00207EBE" w:rsidRPr="002F187E" w:rsidRDefault="00207EBE" w:rsidP="00C127F0">
            <w:pPr>
              <w:pStyle w:val="a9"/>
              <w:jc w:val="center"/>
              <w:rPr>
                <w:rFonts w:ascii="Times New Roman" w:hAnsi="Times New Roman" w:cs="Times New Roman"/>
                <w:sz w:val="20"/>
                <w:szCs w:val="20"/>
              </w:rPr>
            </w:pPr>
            <w:r w:rsidRPr="002F187E">
              <w:rPr>
                <w:rFonts w:ascii="Times New Roman" w:hAnsi="Times New Roman" w:cs="Times New Roman"/>
                <w:sz w:val="20"/>
                <w:szCs w:val="20"/>
              </w:rPr>
              <w:t>Не гуляют</w:t>
            </w:r>
          </w:p>
        </w:tc>
      </w:tr>
    </w:tbl>
    <w:p w:rsidR="00A8477F" w:rsidRDefault="00A8477F" w:rsidP="00624435">
      <w:pPr>
        <w:pStyle w:val="a9"/>
        <w:rPr>
          <w:rFonts w:ascii="Times New Roman" w:hAnsi="Times New Roman"/>
          <w:b/>
          <w:sz w:val="24"/>
          <w:szCs w:val="24"/>
        </w:rPr>
      </w:pPr>
    </w:p>
    <w:p w:rsidR="001E0C5E" w:rsidRDefault="00B661C3" w:rsidP="00624435">
      <w:pPr>
        <w:pStyle w:val="a9"/>
        <w:rPr>
          <w:rFonts w:ascii="Times New Roman" w:hAnsi="Times New Roman"/>
          <w:b/>
          <w:sz w:val="24"/>
          <w:szCs w:val="24"/>
        </w:rPr>
      </w:pPr>
      <w:r>
        <w:rPr>
          <w:rFonts w:ascii="Times New Roman" w:hAnsi="Times New Roman"/>
          <w:b/>
          <w:sz w:val="24"/>
          <w:szCs w:val="24"/>
        </w:rPr>
        <w:pict>
          <v:shape id="_x0000_i1041" type="#_x0000_t156" style="width:369.35pt;height:23.35pt;mso-position-vertical:absolute" fillcolor="#99f" strokecolor="black [3213]">
            <v:fill color2="#c00000" focus="100%" type="gradientRadial">
              <o:fill v:ext="view" type="gradientCenter"/>
            </v:fill>
            <v:shadow on="t" color="silver" opacity="52429f" offset="3pt,3pt"/>
            <v:textpath style="font-family:&quot;Times New Roman&quot;;font-size:12pt;font-weight:bold;v-text-kern:t" trim="t" fitpath="t" xscale="f" string="1.2.  ПЛАНИРУЕМЫЕ РЕЗУЛЬТАТЫ ОСВОЕНИЯ ПРОГРАММЫ"/>
          </v:shape>
        </w:pict>
      </w:r>
    </w:p>
    <w:p w:rsidR="001E0C5E" w:rsidRPr="001E0C5E" w:rsidRDefault="001E0C5E" w:rsidP="00624435">
      <w:pPr>
        <w:pStyle w:val="a9"/>
        <w:rPr>
          <w:rFonts w:ascii="Times New Roman" w:hAnsi="Times New Roman"/>
          <w:b/>
          <w:sz w:val="16"/>
          <w:szCs w:val="16"/>
        </w:rPr>
      </w:pPr>
    </w:p>
    <w:p w:rsidR="005E6875" w:rsidRDefault="001E0C5E" w:rsidP="001E0C5E">
      <w:pPr>
        <w:pStyle w:val="a9"/>
        <w:widowControl w:val="0"/>
        <w:ind w:firstLine="709"/>
        <w:jc w:val="both"/>
        <w:rPr>
          <w:rFonts w:ascii="Times New Roman" w:hAnsi="Times New Roman" w:cs="Times New Roman"/>
          <w:sz w:val="24"/>
          <w:szCs w:val="24"/>
        </w:rPr>
      </w:pPr>
      <w:r w:rsidRPr="00072D97">
        <w:rPr>
          <w:rFonts w:ascii="Times New Roman" w:hAnsi="Times New Roman" w:cs="Times New Roman"/>
          <w:sz w:val="24"/>
          <w:szCs w:val="24"/>
        </w:rPr>
        <w:t xml:space="preserve">Целевые ориентиры дошкольного образования, сформулированные в ФГОС дошкольного образования, представляют собой социально-нормативные возрастные характеристики возможных достижений ребенка на этапе завершения уровня дошкольного образования. </w:t>
      </w:r>
    </w:p>
    <w:p w:rsidR="005E6875" w:rsidRDefault="001E0C5E" w:rsidP="001E0C5E">
      <w:pPr>
        <w:pStyle w:val="a9"/>
        <w:widowControl w:val="0"/>
        <w:ind w:firstLine="709"/>
        <w:jc w:val="both"/>
        <w:rPr>
          <w:rFonts w:ascii="Times New Roman" w:hAnsi="Times New Roman" w:cs="Times New Roman"/>
          <w:sz w:val="24"/>
          <w:szCs w:val="24"/>
        </w:rPr>
      </w:pPr>
      <w:r w:rsidRPr="00072D97">
        <w:rPr>
          <w:rFonts w:ascii="Times New Roman" w:hAnsi="Times New Roman" w:cs="Times New Roman"/>
          <w:sz w:val="24"/>
          <w:szCs w:val="24"/>
        </w:rPr>
        <w:t xml:space="preserve">Настоящие требования являются ориентирами для: </w:t>
      </w:r>
    </w:p>
    <w:p w:rsidR="005E6875" w:rsidRDefault="001E0C5E" w:rsidP="001E0C5E">
      <w:pPr>
        <w:pStyle w:val="a9"/>
        <w:widowControl w:val="0"/>
        <w:ind w:firstLine="709"/>
        <w:jc w:val="both"/>
        <w:rPr>
          <w:rFonts w:ascii="Times New Roman" w:hAnsi="Times New Roman" w:cs="Times New Roman"/>
          <w:sz w:val="24"/>
          <w:szCs w:val="24"/>
        </w:rPr>
      </w:pPr>
      <w:r w:rsidRPr="00072D97">
        <w:rPr>
          <w:rFonts w:ascii="Times New Roman" w:hAnsi="Times New Roman" w:cs="Times New Roman"/>
          <w:sz w:val="24"/>
          <w:szCs w:val="24"/>
        </w:rPr>
        <w:t xml:space="preserve">а) решения задач формирования Программы; анализа профессиональной деятельности; взаимодействия с семьями воспитанников; </w:t>
      </w:r>
    </w:p>
    <w:p w:rsidR="005E6875" w:rsidRDefault="001E0C5E" w:rsidP="001E0C5E">
      <w:pPr>
        <w:pStyle w:val="a9"/>
        <w:widowControl w:val="0"/>
        <w:ind w:firstLine="709"/>
        <w:jc w:val="both"/>
        <w:rPr>
          <w:rFonts w:ascii="Times New Roman" w:hAnsi="Times New Roman" w:cs="Times New Roman"/>
          <w:sz w:val="24"/>
          <w:szCs w:val="24"/>
        </w:rPr>
      </w:pPr>
      <w:r w:rsidRPr="00072D97">
        <w:rPr>
          <w:rFonts w:ascii="Times New Roman" w:hAnsi="Times New Roman" w:cs="Times New Roman"/>
          <w:sz w:val="24"/>
          <w:szCs w:val="24"/>
        </w:rPr>
        <w:t xml:space="preserve">б) изучения характеристик образования детей в возрасте от 2 месяцев до 8 лет; </w:t>
      </w:r>
    </w:p>
    <w:p w:rsidR="00C53CFA" w:rsidRPr="005E7D7E" w:rsidRDefault="001E0C5E" w:rsidP="005E7D7E">
      <w:pPr>
        <w:pStyle w:val="a9"/>
        <w:widowControl w:val="0"/>
        <w:ind w:firstLine="709"/>
        <w:jc w:val="both"/>
        <w:rPr>
          <w:rFonts w:ascii="Times New Roman" w:hAnsi="Times New Roman" w:cs="Times New Roman"/>
          <w:sz w:val="24"/>
          <w:szCs w:val="24"/>
        </w:rPr>
      </w:pPr>
      <w:r w:rsidRPr="00072D97">
        <w:rPr>
          <w:rFonts w:ascii="Times New Roman" w:hAnsi="Times New Roman" w:cs="Times New Roman"/>
          <w:sz w:val="24"/>
          <w:szCs w:val="24"/>
        </w:rPr>
        <w:t xml:space="preserve">в) информирования родителей (законных представителей) и общественности относительно целей дошкольного образования, общих для всего образовательного пространства Российской Федерации. </w:t>
      </w:r>
    </w:p>
    <w:p w:rsidR="00AE2B2E" w:rsidRPr="009908D5" w:rsidRDefault="00AE2B2E" w:rsidP="001E0C5E">
      <w:pPr>
        <w:pStyle w:val="a9"/>
        <w:widowControl w:val="0"/>
        <w:ind w:firstLine="709"/>
        <w:jc w:val="both"/>
        <w:rPr>
          <w:rFonts w:ascii="Times New Roman" w:hAnsi="Times New Roman" w:cs="Times New Roman"/>
          <w:sz w:val="16"/>
          <w:szCs w:val="16"/>
        </w:rPr>
      </w:pPr>
    </w:p>
    <w:tbl>
      <w:tblPr>
        <w:tblStyle w:val="ab"/>
        <w:tblW w:w="0" w:type="auto"/>
        <w:tblLook w:val="04A0" w:firstRow="1" w:lastRow="0" w:firstColumn="1" w:lastColumn="0" w:noHBand="0" w:noVBand="1"/>
      </w:tblPr>
      <w:tblGrid>
        <w:gridCol w:w="1522"/>
        <w:gridCol w:w="13719"/>
      </w:tblGrid>
      <w:tr w:rsidR="005E6875" w:rsidTr="005E7D7E">
        <w:tc>
          <w:tcPr>
            <w:tcW w:w="1526" w:type="dxa"/>
            <w:shd w:val="clear" w:color="auto" w:fill="FFFF00"/>
          </w:tcPr>
          <w:p w:rsidR="005E6875" w:rsidRDefault="005E6875" w:rsidP="005E6875">
            <w:pPr>
              <w:pStyle w:val="a9"/>
              <w:widowControl w:val="0"/>
              <w:jc w:val="center"/>
              <w:rPr>
                <w:rFonts w:ascii="Times New Roman" w:hAnsi="Times New Roman" w:cs="Times New Roman"/>
                <w:b/>
                <w:i/>
                <w:sz w:val="20"/>
                <w:szCs w:val="20"/>
              </w:rPr>
            </w:pPr>
          </w:p>
          <w:p w:rsidR="009908D5" w:rsidRDefault="009908D5" w:rsidP="001228CA">
            <w:pPr>
              <w:pStyle w:val="a9"/>
              <w:widowControl w:val="0"/>
              <w:rPr>
                <w:rFonts w:ascii="Times New Roman" w:hAnsi="Times New Roman" w:cs="Times New Roman"/>
                <w:b/>
                <w:i/>
                <w:sz w:val="20"/>
                <w:szCs w:val="20"/>
              </w:rPr>
            </w:pPr>
          </w:p>
          <w:p w:rsidR="005E6875" w:rsidRPr="005E6875" w:rsidRDefault="005E6875" w:rsidP="005E6875">
            <w:pPr>
              <w:pStyle w:val="a9"/>
              <w:widowControl w:val="0"/>
              <w:jc w:val="center"/>
              <w:rPr>
                <w:rFonts w:ascii="Times New Roman" w:hAnsi="Times New Roman" w:cs="Times New Roman"/>
                <w:b/>
                <w:i/>
                <w:sz w:val="20"/>
                <w:szCs w:val="20"/>
              </w:rPr>
            </w:pPr>
            <w:r w:rsidRPr="005E6875">
              <w:rPr>
                <w:rFonts w:ascii="Times New Roman" w:hAnsi="Times New Roman" w:cs="Times New Roman"/>
                <w:b/>
                <w:i/>
                <w:sz w:val="20"/>
                <w:szCs w:val="20"/>
              </w:rPr>
              <w:t>Целевые ориентиры образования к началу дошкольного возраста:</w:t>
            </w:r>
          </w:p>
          <w:p w:rsidR="005E6875" w:rsidRPr="005E6875" w:rsidRDefault="005E6875" w:rsidP="001E0C5E">
            <w:pPr>
              <w:pStyle w:val="a9"/>
              <w:widowControl w:val="0"/>
              <w:jc w:val="both"/>
              <w:rPr>
                <w:rFonts w:ascii="Times New Roman" w:hAnsi="Times New Roman" w:cs="Times New Roman"/>
                <w:sz w:val="20"/>
                <w:szCs w:val="20"/>
              </w:rPr>
            </w:pPr>
          </w:p>
        </w:tc>
        <w:tc>
          <w:tcPr>
            <w:tcW w:w="14033" w:type="dxa"/>
            <w:shd w:val="clear" w:color="auto" w:fill="FFFFCC"/>
          </w:tcPr>
          <w:p w:rsidR="005E6875" w:rsidRPr="005E6875" w:rsidRDefault="005E6875" w:rsidP="00326592">
            <w:pPr>
              <w:pStyle w:val="a9"/>
              <w:numPr>
                <w:ilvl w:val="0"/>
                <w:numId w:val="46"/>
              </w:numPr>
              <w:jc w:val="both"/>
              <w:rPr>
                <w:rFonts w:ascii="Times New Roman" w:hAnsi="Times New Roman" w:cs="Times New Roman"/>
                <w:sz w:val="20"/>
                <w:szCs w:val="20"/>
              </w:rPr>
            </w:pPr>
            <w:r w:rsidRPr="005E6875">
              <w:rPr>
                <w:rFonts w:ascii="Times New Roman" w:hAnsi="Times New Roman" w:cs="Times New Roman"/>
                <w:sz w:val="20"/>
                <w:szCs w:val="20"/>
              </w:rPr>
              <w:t xml:space="preserve">ребенок интересуется окружающими предметами и активно действует с ними; </w:t>
            </w:r>
          </w:p>
          <w:p w:rsidR="005E6875" w:rsidRPr="009908D5" w:rsidRDefault="005E6875" w:rsidP="00326592">
            <w:pPr>
              <w:pStyle w:val="a9"/>
              <w:numPr>
                <w:ilvl w:val="0"/>
                <w:numId w:val="46"/>
              </w:numPr>
              <w:jc w:val="both"/>
              <w:rPr>
                <w:rFonts w:ascii="Times New Roman" w:hAnsi="Times New Roman" w:cs="Times New Roman"/>
                <w:sz w:val="20"/>
                <w:szCs w:val="20"/>
              </w:rPr>
            </w:pPr>
            <w:r w:rsidRPr="005E6875">
              <w:rPr>
                <w:rFonts w:ascii="Times New Roman" w:hAnsi="Times New Roman" w:cs="Times New Roman"/>
                <w:sz w:val="20"/>
                <w:szCs w:val="20"/>
              </w:rPr>
              <w:t xml:space="preserve">эмоционально вовлечен в действия с игрушками и другими предметами, стремится проявлять настойчивость в достижении результата своих действий; </w:t>
            </w:r>
            <w:r w:rsidR="009908D5">
              <w:rPr>
                <w:rFonts w:ascii="Times New Roman" w:hAnsi="Times New Roman" w:cs="Times New Roman"/>
                <w:sz w:val="20"/>
                <w:szCs w:val="20"/>
              </w:rPr>
              <w:t xml:space="preserve"> </w:t>
            </w:r>
            <w:r w:rsidRPr="009908D5">
              <w:rPr>
                <w:rFonts w:ascii="Times New Roman" w:hAnsi="Times New Roman" w:cs="Times New Roman"/>
                <w:sz w:val="20"/>
                <w:szCs w:val="20"/>
              </w:rPr>
              <w:t xml:space="preserve">использует специфические, культурно фиксированные предметные действия, знает назначение бытовых предметов (ложки, расчески, карандаша и пр.) и умеет пользоваться ими; </w:t>
            </w:r>
          </w:p>
          <w:p w:rsidR="005E6875" w:rsidRPr="009908D5" w:rsidRDefault="005E6875" w:rsidP="00326592">
            <w:pPr>
              <w:pStyle w:val="a9"/>
              <w:numPr>
                <w:ilvl w:val="0"/>
                <w:numId w:val="46"/>
              </w:numPr>
              <w:jc w:val="both"/>
              <w:rPr>
                <w:rFonts w:ascii="Times New Roman" w:hAnsi="Times New Roman" w:cs="Times New Roman"/>
                <w:sz w:val="20"/>
                <w:szCs w:val="20"/>
              </w:rPr>
            </w:pPr>
            <w:r w:rsidRPr="005E6875">
              <w:rPr>
                <w:rFonts w:ascii="Times New Roman" w:hAnsi="Times New Roman" w:cs="Times New Roman"/>
                <w:sz w:val="20"/>
                <w:szCs w:val="20"/>
              </w:rPr>
              <w:t xml:space="preserve">владеет простейшими навыками самообслуживания; </w:t>
            </w:r>
            <w:r w:rsidRPr="009908D5">
              <w:rPr>
                <w:rFonts w:ascii="Times New Roman" w:hAnsi="Times New Roman" w:cs="Times New Roman"/>
                <w:sz w:val="20"/>
                <w:szCs w:val="20"/>
              </w:rPr>
              <w:t xml:space="preserve">стремится проявлять самостоятельность в бытовом и игровом поведении; </w:t>
            </w:r>
          </w:p>
          <w:p w:rsidR="005E6875" w:rsidRPr="009908D5" w:rsidRDefault="005E6875" w:rsidP="00326592">
            <w:pPr>
              <w:pStyle w:val="a9"/>
              <w:numPr>
                <w:ilvl w:val="0"/>
                <w:numId w:val="46"/>
              </w:numPr>
              <w:jc w:val="both"/>
              <w:rPr>
                <w:rFonts w:ascii="Times New Roman" w:hAnsi="Times New Roman" w:cs="Times New Roman"/>
                <w:sz w:val="20"/>
                <w:szCs w:val="20"/>
              </w:rPr>
            </w:pPr>
            <w:r w:rsidRPr="005E6875">
              <w:rPr>
                <w:rFonts w:ascii="Times New Roman" w:hAnsi="Times New Roman" w:cs="Times New Roman"/>
                <w:sz w:val="20"/>
                <w:szCs w:val="20"/>
              </w:rPr>
              <w:t xml:space="preserve">владеет активной речью, включенной в общение; </w:t>
            </w:r>
            <w:r w:rsidRPr="009908D5">
              <w:rPr>
                <w:rFonts w:ascii="Times New Roman" w:hAnsi="Times New Roman" w:cs="Times New Roman"/>
                <w:sz w:val="20"/>
                <w:szCs w:val="20"/>
              </w:rPr>
              <w:t xml:space="preserve">может обращаться с вопросами и просьбами, понимает речь взрослых; </w:t>
            </w:r>
          </w:p>
          <w:p w:rsidR="005E6875" w:rsidRPr="009908D5" w:rsidRDefault="005E6875" w:rsidP="00326592">
            <w:pPr>
              <w:pStyle w:val="a9"/>
              <w:numPr>
                <w:ilvl w:val="0"/>
                <w:numId w:val="46"/>
              </w:numPr>
              <w:jc w:val="both"/>
              <w:rPr>
                <w:rFonts w:ascii="Times New Roman" w:hAnsi="Times New Roman" w:cs="Times New Roman"/>
                <w:sz w:val="20"/>
                <w:szCs w:val="20"/>
              </w:rPr>
            </w:pPr>
            <w:r w:rsidRPr="005E6875">
              <w:rPr>
                <w:rFonts w:ascii="Times New Roman" w:hAnsi="Times New Roman" w:cs="Times New Roman"/>
                <w:sz w:val="20"/>
                <w:szCs w:val="20"/>
              </w:rPr>
              <w:t xml:space="preserve">знает названия окружающих предметов и игрушек; </w:t>
            </w:r>
            <w:r w:rsidRPr="009908D5">
              <w:rPr>
                <w:rFonts w:ascii="Times New Roman" w:hAnsi="Times New Roman" w:cs="Times New Roman"/>
                <w:sz w:val="20"/>
                <w:szCs w:val="20"/>
              </w:rPr>
              <w:t xml:space="preserve">стремится к общению со взрослыми и активно подражает им в движениях и действиях; </w:t>
            </w:r>
          </w:p>
          <w:p w:rsidR="005E6875" w:rsidRPr="009908D5" w:rsidRDefault="005E6875" w:rsidP="00326592">
            <w:pPr>
              <w:pStyle w:val="a9"/>
              <w:numPr>
                <w:ilvl w:val="0"/>
                <w:numId w:val="46"/>
              </w:numPr>
              <w:jc w:val="both"/>
              <w:rPr>
                <w:rFonts w:ascii="Times New Roman" w:hAnsi="Times New Roman" w:cs="Times New Roman"/>
                <w:sz w:val="20"/>
                <w:szCs w:val="20"/>
              </w:rPr>
            </w:pPr>
            <w:r w:rsidRPr="005E6875">
              <w:rPr>
                <w:rFonts w:ascii="Times New Roman" w:hAnsi="Times New Roman" w:cs="Times New Roman"/>
                <w:sz w:val="20"/>
                <w:szCs w:val="20"/>
              </w:rPr>
              <w:t xml:space="preserve">появляются игры, в которых ребенок воспроизводит действия взрослого; </w:t>
            </w:r>
            <w:r w:rsidRPr="009908D5">
              <w:rPr>
                <w:rFonts w:ascii="Times New Roman" w:hAnsi="Times New Roman" w:cs="Times New Roman"/>
                <w:sz w:val="20"/>
                <w:szCs w:val="20"/>
              </w:rPr>
              <w:t xml:space="preserve">проявляет интерес к сверстникам; </w:t>
            </w:r>
          </w:p>
          <w:p w:rsidR="005E6875" w:rsidRPr="009908D5" w:rsidRDefault="005E6875" w:rsidP="00326592">
            <w:pPr>
              <w:pStyle w:val="a9"/>
              <w:numPr>
                <w:ilvl w:val="0"/>
                <w:numId w:val="46"/>
              </w:numPr>
              <w:jc w:val="both"/>
              <w:rPr>
                <w:rFonts w:ascii="Times New Roman" w:hAnsi="Times New Roman" w:cs="Times New Roman"/>
                <w:sz w:val="20"/>
                <w:szCs w:val="20"/>
              </w:rPr>
            </w:pPr>
            <w:r w:rsidRPr="005E6875">
              <w:rPr>
                <w:rFonts w:ascii="Times New Roman" w:hAnsi="Times New Roman" w:cs="Times New Roman"/>
                <w:sz w:val="20"/>
                <w:szCs w:val="20"/>
              </w:rPr>
              <w:t xml:space="preserve">наблюдает за их действиями и подражает им; </w:t>
            </w:r>
            <w:r w:rsidRPr="009908D5">
              <w:rPr>
                <w:rFonts w:ascii="Times New Roman" w:hAnsi="Times New Roman" w:cs="Times New Roman"/>
                <w:sz w:val="20"/>
                <w:szCs w:val="20"/>
              </w:rPr>
              <w:t>проявляет интерес к стихам, песням и сказкам, рассматриванию картинки, стремится двигаться под музыку; эмоционально откликается на различные произведения культуры и искусства;</w:t>
            </w:r>
          </w:p>
          <w:p w:rsidR="005E6875" w:rsidRPr="005E6875" w:rsidRDefault="005E6875" w:rsidP="00326592">
            <w:pPr>
              <w:pStyle w:val="a9"/>
              <w:numPr>
                <w:ilvl w:val="0"/>
                <w:numId w:val="46"/>
              </w:numPr>
              <w:jc w:val="both"/>
            </w:pPr>
            <w:r w:rsidRPr="005E6875">
              <w:rPr>
                <w:rFonts w:ascii="Times New Roman" w:hAnsi="Times New Roman" w:cs="Times New Roman"/>
                <w:sz w:val="20"/>
                <w:szCs w:val="20"/>
              </w:rPr>
              <w:t>у ребенка развита крупная моторика, он стремится осваивать различные виды движения (бег, лазанье, перешагивание и пр.).</w:t>
            </w:r>
          </w:p>
        </w:tc>
      </w:tr>
      <w:tr w:rsidR="009908D5" w:rsidTr="005E7D7E">
        <w:tc>
          <w:tcPr>
            <w:tcW w:w="1526" w:type="dxa"/>
            <w:shd w:val="clear" w:color="auto" w:fill="FA8D3D" w:themeFill="accent6"/>
          </w:tcPr>
          <w:p w:rsidR="009908D5" w:rsidRPr="009908D5" w:rsidRDefault="009908D5" w:rsidP="001228CA">
            <w:pPr>
              <w:pStyle w:val="a9"/>
              <w:widowControl w:val="0"/>
              <w:jc w:val="center"/>
              <w:rPr>
                <w:rFonts w:ascii="Times New Roman" w:hAnsi="Times New Roman" w:cs="Times New Roman"/>
                <w:b/>
                <w:i/>
                <w:sz w:val="20"/>
                <w:szCs w:val="20"/>
              </w:rPr>
            </w:pPr>
            <w:r w:rsidRPr="009908D5">
              <w:rPr>
                <w:rFonts w:ascii="Times New Roman" w:hAnsi="Times New Roman" w:cs="Times New Roman"/>
                <w:b/>
                <w:i/>
                <w:sz w:val="20"/>
                <w:szCs w:val="20"/>
              </w:rPr>
              <w:t>Целевые ориентиры образования в раннем возрасте:</w:t>
            </w:r>
          </w:p>
          <w:p w:rsidR="009908D5" w:rsidRDefault="009908D5" w:rsidP="005E6875">
            <w:pPr>
              <w:pStyle w:val="a9"/>
              <w:widowControl w:val="0"/>
              <w:jc w:val="center"/>
              <w:rPr>
                <w:rFonts w:ascii="Times New Roman" w:hAnsi="Times New Roman" w:cs="Times New Roman"/>
                <w:b/>
                <w:i/>
                <w:sz w:val="20"/>
                <w:szCs w:val="20"/>
              </w:rPr>
            </w:pPr>
          </w:p>
        </w:tc>
        <w:tc>
          <w:tcPr>
            <w:tcW w:w="14033" w:type="dxa"/>
            <w:shd w:val="clear" w:color="auto" w:fill="FFFFCC"/>
          </w:tcPr>
          <w:p w:rsidR="009908D5" w:rsidRPr="009908D5" w:rsidRDefault="009908D5" w:rsidP="00326592">
            <w:pPr>
              <w:pStyle w:val="a9"/>
              <w:numPr>
                <w:ilvl w:val="0"/>
                <w:numId w:val="47"/>
              </w:numPr>
              <w:jc w:val="both"/>
              <w:rPr>
                <w:rFonts w:ascii="Times New Roman" w:hAnsi="Times New Roman" w:cs="Times New Roman"/>
                <w:sz w:val="20"/>
                <w:szCs w:val="20"/>
              </w:rPr>
            </w:pPr>
            <w:r w:rsidRPr="009908D5">
              <w:rPr>
                <w:rFonts w:ascii="Times New Roman" w:hAnsi="Times New Roman" w:cs="Times New Roman"/>
                <w:sz w:val="20"/>
                <w:szCs w:val="20"/>
              </w:rPr>
              <w:t xml:space="preserve">ребенок интересуется окружающими предметами и активно действует с ними; </w:t>
            </w:r>
          </w:p>
          <w:p w:rsidR="009908D5" w:rsidRPr="009908D5" w:rsidRDefault="009908D5" w:rsidP="00326592">
            <w:pPr>
              <w:pStyle w:val="a9"/>
              <w:numPr>
                <w:ilvl w:val="0"/>
                <w:numId w:val="47"/>
              </w:numPr>
              <w:jc w:val="both"/>
              <w:rPr>
                <w:rFonts w:ascii="Times New Roman" w:hAnsi="Times New Roman" w:cs="Times New Roman"/>
                <w:sz w:val="20"/>
                <w:szCs w:val="20"/>
              </w:rPr>
            </w:pPr>
            <w:r w:rsidRPr="009908D5">
              <w:rPr>
                <w:rFonts w:ascii="Times New Roman" w:hAnsi="Times New Roman" w:cs="Times New Roman"/>
                <w:sz w:val="20"/>
                <w:szCs w:val="20"/>
              </w:rPr>
              <w:t>эмоционально вовлечен в действия с игрушками и другими предметами, стремится проявлять настойчивость в достижении результата своих действий;</w:t>
            </w:r>
            <w:r>
              <w:rPr>
                <w:rFonts w:ascii="Times New Roman" w:hAnsi="Times New Roman" w:cs="Times New Roman"/>
                <w:sz w:val="20"/>
                <w:szCs w:val="20"/>
              </w:rPr>
              <w:t xml:space="preserve"> </w:t>
            </w:r>
            <w:r w:rsidRPr="009908D5">
              <w:rPr>
                <w:rFonts w:ascii="Times New Roman" w:hAnsi="Times New Roman" w:cs="Times New Roman"/>
                <w:sz w:val="20"/>
                <w:szCs w:val="20"/>
              </w:rPr>
              <w:t xml:space="preserve">использует специфические, культурно фиксированные предметные действия, знает назначение бытовых предметов (ложки, расчески, карандаша и пр.) и умеет пользоваться ими; </w:t>
            </w:r>
          </w:p>
          <w:p w:rsidR="009908D5" w:rsidRDefault="009908D5" w:rsidP="00326592">
            <w:pPr>
              <w:pStyle w:val="a9"/>
              <w:numPr>
                <w:ilvl w:val="0"/>
                <w:numId w:val="47"/>
              </w:numPr>
              <w:jc w:val="both"/>
              <w:rPr>
                <w:rFonts w:ascii="Times New Roman" w:hAnsi="Times New Roman" w:cs="Times New Roman"/>
                <w:sz w:val="20"/>
                <w:szCs w:val="20"/>
              </w:rPr>
            </w:pPr>
            <w:r w:rsidRPr="009908D5">
              <w:rPr>
                <w:rFonts w:ascii="Times New Roman" w:hAnsi="Times New Roman" w:cs="Times New Roman"/>
                <w:sz w:val="20"/>
                <w:szCs w:val="20"/>
              </w:rPr>
              <w:t>владеет простейшими навыками самообслуживания; стремится проявлять самостоятельность в бытовом и игровом поведении; владеет активной речью, включенной в общение; может обращаться с вопросами и просьбами, понимает речь взрослых; знает названия окружающих предметов и игрушек;</w:t>
            </w:r>
            <w:r>
              <w:rPr>
                <w:rFonts w:ascii="Times New Roman" w:hAnsi="Times New Roman" w:cs="Times New Roman"/>
                <w:sz w:val="20"/>
                <w:szCs w:val="20"/>
              </w:rPr>
              <w:t xml:space="preserve"> </w:t>
            </w:r>
            <w:r w:rsidRPr="009908D5">
              <w:rPr>
                <w:rFonts w:ascii="Times New Roman" w:hAnsi="Times New Roman" w:cs="Times New Roman"/>
                <w:sz w:val="20"/>
                <w:szCs w:val="20"/>
              </w:rPr>
              <w:t xml:space="preserve">стремится к общению со взрослыми и активно подражает им в движениях и действиях; </w:t>
            </w:r>
          </w:p>
          <w:p w:rsidR="009908D5" w:rsidRPr="009908D5" w:rsidRDefault="009908D5" w:rsidP="00326592">
            <w:pPr>
              <w:pStyle w:val="a9"/>
              <w:numPr>
                <w:ilvl w:val="0"/>
                <w:numId w:val="47"/>
              </w:numPr>
              <w:jc w:val="both"/>
              <w:rPr>
                <w:rFonts w:ascii="Times New Roman" w:hAnsi="Times New Roman" w:cs="Times New Roman"/>
                <w:sz w:val="20"/>
                <w:szCs w:val="20"/>
              </w:rPr>
            </w:pPr>
            <w:r w:rsidRPr="009908D5">
              <w:rPr>
                <w:rFonts w:ascii="Times New Roman" w:hAnsi="Times New Roman" w:cs="Times New Roman"/>
                <w:sz w:val="20"/>
                <w:szCs w:val="20"/>
              </w:rPr>
              <w:t>появляются игры, в которых ребенок воспроизводит действия взрослого; проявляет интерес к сверстникам; наблюдает за их действиями и подражает им; проявляет интерес к стихам, песням и сказкам, рассматриванию картинок, стремится двигаться под музыку; эмоционально откликается на различные произведения культуры и искусства;</w:t>
            </w:r>
          </w:p>
          <w:p w:rsidR="009908D5" w:rsidRPr="009908D5" w:rsidRDefault="009908D5" w:rsidP="00326592">
            <w:pPr>
              <w:pStyle w:val="a9"/>
              <w:numPr>
                <w:ilvl w:val="0"/>
                <w:numId w:val="47"/>
              </w:numPr>
              <w:jc w:val="both"/>
              <w:rPr>
                <w:rFonts w:ascii="Times New Roman" w:hAnsi="Times New Roman" w:cs="Times New Roman"/>
                <w:sz w:val="20"/>
                <w:szCs w:val="20"/>
              </w:rPr>
            </w:pPr>
            <w:r w:rsidRPr="009908D5">
              <w:rPr>
                <w:rFonts w:ascii="Times New Roman" w:hAnsi="Times New Roman" w:cs="Times New Roman"/>
                <w:sz w:val="20"/>
                <w:szCs w:val="20"/>
              </w:rPr>
              <w:t>у ребенка развита крупная моторика, он стремится осваивать различные виды движений (бег, лазанье, перешагивание и пр.).</w:t>
            </w:r>
          </w:p>
        </w:tc>
      </w:tr>
      <w:tr w:rsidR="009908D5" w:rsidTr="005E7D7E">
        <w:tc>
          <w:tcPr>
            <w:tcW w:w="1526" w:type="dxa"/>
            <w:shd w:val="clear" w:color="auto" w:fill="FFFF00"/>
          </w:tcPr>
          <w:p w:rsidR="009908D5" w:rsidRPr="009908D5" w:rsidRDefault="009908D5" w:rsidP="000837AE">
            <w:pPr>
              <w:pStyle w:val="a9"/>
              <w:rPr>
                <w:rFonts w:ascii="Times New Roman" w:hAnsi="Times New Roman" w:cs="Times New Roman"/>
                <w:b/>
                <w:i/>
                <w:sz w:val="20"/>
                <w:szCs w:val="20"/>
              </w:rPr>
            </w:pPr>
            <w:r w:rsidRPr="009908D5">
              <w:rPr>
                <w:rFonts w:ascii="Times New Roman" w:hAnsi="Times New Roman" w:cs="Times New Roman"/>
                <w:b/>
                <w:i/>
                <w:sz w:val="20"/>
                <w:szCs w:val="20"/>
              </w:rPr>
              <w:t>Целевые ориентиры на этапе завершения дошкольного образования:</w:t>
            </w:r>
          </w:p>
          <w:p w:rsidR="009908D5" w:rsidRDefault="009908D5" w:rsidP="009908D5">
            <w:pPr>
              <w:pStyle w:val="a9"/>
              <w:widowControl w:val="0"/>
              <w:rPr>
                <w:rFonts w:ascii="Times New Roman" w:hAnsi="Times New Roman" w:cs="Times New Roman"/>
                <w:b/>
                <w:i/>
                <w:sz w:val="20"/>
                <w:szCs w:val="20"/>
              </w:rPr>
            </w:pPr>
          </w:p>
        </w:tc>
        <w:tc>
          <w:tcPr>
            <w:tcW w:w="14033" w:type="dxa"/>
            <w:shd w:val="clear" w:color="auto" w:fill="FFFFCC"/>
          </w:tcPr>
          <w:p w:rsidR="009908D5" w:rsidRPr="009908D5" w:rsidRDefault="009908D5" w:rsidP="00D2461A">
            <w:pPr>
              <w:pStyle w:val="a9"/>
              <w:widowControl w:val="0"/>
              <w:numPr>
                <w:ilvl w:val="0"/>
                <w:numId w:val="7"/>
              </w:numPr>
              <w:ind w:left="714" w:hanging="357"/>
              <w:jc w:val="both"/>
              <w:rPr>
                <w:rFonts w:ascii="Times New Roman" w:hAnsi="Times New Roman" w:cs="Times New Roman"/>
                <w:sz w:val="20"/>
                <w:szCs w:val="20"/>
              </w:rPr>
            </w:pPr>
            <w:r w:rsidRPr="009908D5">
              <w:rPr>
                <w:rFonts w:ascii="Times New Roman" w:hAnsi="Times New Roman" w:cs="Times New Roman"/>
                <w:sz w:val="20"/>
                <w:szCs w:val="20"/>
              </w:rPr>
              <w:t xml:space="preserve">ребенок овладевает основными культурными средствами, способами деятельности, проявляет инициативу и самостоятельность в разных видах деятельности — игре, общении, познавательно-исследовательской деятельности, конструировании и др.; </w:t>
            </w:r>
          </w:p>
          <w:p w:rsidR="009908D5" w:rsidRPr="009908D5" w:rsidRDefault="009908D5" w:rsidP="00D2461A">
            <w:pPr>
              <w:pStyle w:val="a9"/>
              <w:widowControl w:val="0"/>
              <w:numPr>
                <w:ilvl w:val="0"/>
                <w:numId w:val="7"/>
              </w:numPr>
              <w:ind w:left="714" w:hanging="357"/>
              <w:jc w:val="both"/>
              <w:rPr>
                <w:rFonts w:ascii="Times New Roman" w:hAnsi="Times New Roman" w:cs="Times New Roman"/>
                <w:sz w:val="20"/>
                <w:szCs w:val="20"/>
              </w:rPr>
            </w:pPr>
            <w:r w:rsidRPr="009908D5">
              <w:rPr>
                <w:rFonts w:ascii="Times New Roman" w:hAnsi="Times New Roman" w:cs="Times New Roman"/>
                <w:sz w:val="20"/>
                <w:szCs w:val="20"/>
              </w:rPr>
              <w:t xml:space="preserve">способен выбирать себе род занятий, участников по совместной деятельности; ребенок обладает установкой положительного отношения к миру, к разным видам труда, другим людям и самому себе, обладает чувством собственного достоинства; </w:t>
            </w:r>
          </w:p>
          <w:p w:rsidR="009908D5" w:rsidRPr="009908D5" w:rsidRDefault="009908D5" w:rsidP="00D2461A">
            <w:pPr>
              <w:pStyle w:val="a9"/>
              <w:widowControl w:val="0"/>
              <w:numPr>
                <w:ilvl w:val="0"/>
                <w:numId w:val="7"/>
              </w:numPr>
              <w:ind w:left="714" w:hanging="357"/>
              <w:jc w:val="both"/>
              <w:rPr>
                <w:rFonts w:ascii="Times New Roman" w:hAnsi="Times New Roman" w:cs="Times New Roman"/>
                <w:sz w:val="20"/>
                <w:szCs w:val="20"/>
              </w:rPr>
            </w:pPr>
            <w:r w:rsidRPr="009908D5">
              <w:rPr>
                <w:rFonts w:ascii="Times New Roman" w:hAnsi="Times New Roman" w:cs="Times New Roman"/>
                <w:sz w:val="20"/>
                <w:szCs w:val="20"/>
              </w:rPr>
              <w:t xml:space="preserve">активно взаимодействует со сверстниками и взрослыми, участвует в совместных играх; </w:t>
            </w:r>
          </w:p>
          <w:p w:rsidR="009908D5" w:rsidRPr="009908D5" w:rsidRDefault="009908D5" w:rsidP="00D2461A">
            <w:pPr>
              <w:pStyle w:val="a9"/>
              <w:widowControl w:val="0"/>
              <w:numPr>
                <w:ilvl w:val="0"/>
                <w:numId w:val="7"/>
              </w:numPr>
              <w:ind w:left="714" w:hanging="357"/>
              <w:jc w:val="both"/>
              <w:rPr>
                <w:rFonts w:ascii="Times New Roman" w:hAnsi="Times New Roman" w:cs="Times New Roman"/>
                <w:sz w:val="20"/>
                <w:szCs w:val="20"/>
              </w:rPr>
            </w:pPr>
            <w:r w:rsidRPr="009908D5">
              <w:rPr>
                <w:rFonts w:ascii="Times New Roman" w:hAnsi="Times New Roman" w:cs="Times New Roman"/>
                <w:sz w:val="20"/>
                <w:szCs w:val="20"/>
              </w:rPr>
              <w:t>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w:t>
            </w:r>
            <w:r>
              <w:rPr>
                <w:rFonts w:ascii="Times New Roman" w:hAnsi="Times New Roman" w:cs="Times New Roman"/>
                <w:sz w:val="20"/>
                <w:szCs w:val="20"/>
              </w:rPr>
              <w:t xml:space="preserve"> </w:t>
            </w:r>
            <w:r w:rsidRPr="009908D5">
              <w:rPr>
                <w:rFonts w:ascii="Times New Roman" w:hAnsi="Times New Roman" w:cs="Times New Roman"/>
                <w:sz w:val="20"/>
                <w:szCs w:val="20"/>
              </w:rPr>
              <w:t xml:space="preserve">ребенок обладает развитым воображением, которое реализуется в разных видах деятельности, и прежде всего в игре; </w:t>
            </w:r>
          </w:p>
          <w:p w:rsidR="009908D5" w:rsidRPr="009908D5" w:rsidRDefault="009908D5" w:rsidP="00D2461A">
            <w:pPr>
              <w:pStyle w:val="a9"/>
              <w:widowControl w:val="0"/>
              <w:numPr>
                <w:ilvl w:val="0"/>
                <w:numId w:val="7"/>
              </w:numPr>
              <w:ind w:left="714" w:hanging="357"/>
              <w:jc w:val="both"/>
              <w:rPr>
                <w:rFonts w:ascii="Times New Roman" w:hAnsi="Times New Roman" w:cs="Times New Roman"/>
                <w:sz w:val="20"/>
                <w:szCs w:val="20"/>
              </w:rPr>
            </w:pPr>
            <w:r w:rsidRPr="009908D5">
              <w:rPr>
                <w:rFonts w:ascii="Times New Roman" w:hAnsi="Times New Roman" w:cs="Times New Roman"/>
                <w:sz w:val="20"/>
                <w:szCs w:val="20"/>
              </w:rPr>
              <w:t>владеет разными формами и видами игры, различает условную и реальную ситуации; умеет подчиняться разным правилам и социальным нормам;</w:t>
            </w:r>
            <w:r>
              <w:rPr>
                <w:rFonts w:ascii="Times New Roman" w:hAnsi="Times New Roman" w:cs="Times New Roman"/>
                <w:sz w:val="20"/>
                <w:szCs w:val="20"/>
              </w:rPr>
              <w:t xml:space="preserve"> </w:t>
            </w:r>
            <w:r w:rsidRPr="009908D5">
              <w:rPr>
                <w:rFonts w:ascii="Times New Roman" w:hAnsi="Times New Roman" w:cs="Times New Roman"/>
                <w:sz w:val="20"/>
                <w:szCs w:val="20"/>
              </w:rPr>
              <w:t xml:space="preserve">ребенок достаточно хорошо владеет устной речью, может выражать свои мысли и желания, использовать речь для выражения своих мыслей, чувств и желаний, построения речевого высказывания в ситуации общения, выделять звуки в словах, у ребенка складываются предпосылки грамотности; </w:t>
            </w:r>
          </w:p>
          <w:p w:rsidR="009908D5" w:rsidRPr="009908D5" w:rsidRDefault="009908D5" w:rsidP="00D2461A">
            <w:pPr>
              <w:pStyle w:val="a9"/>
              <w:widowControl w:val="0"/>
              <w:numPr>
                <w:ilvl w:val="0"/>
                <w:numId w:val="7"/>
              </w:numPr>
              <w:ind w:left="714" w:hanging="357"/>
              <w:jc w:val="both"/>
              <w:rPr>
                <w:rFonts w:ascii="Times New Roman" w:hAnsi="Times New Roman" w:cs="Times New Roman"/>
                <w:sz w:val="20"/>
                <w:szCs w:val="20"/>
              </w:rPr>
            </w:pPr>
            <w:r w:rsidRPr="009908D5">
              <w:rPr>
                <w:rFonts w:ascii="Times New Roman" w:hAnsi="Times New Roman" w:cs="Times New Roman"/>
                <w:sz w:val="20"/>
                <w:szCs w:val="20"/>
              </w:rPr>
              <w:t>у  ребенка развита крупная и мелкая моторика; он подвижен, вынослив, владеет основными движениями, может контролировать свои движения и управлять ими;</w:t>
            </w:r>
            <w:r>
              <w:rPr>
                <w:rFonts w:ascii="Times New Roman" w:hAnsi="Times New Roman" w:cs="Times New Roman"/>
                <w:sz w:val="20"/>
                <w:szCs w:val="20"/>
              </w:rPr>
              <w:t xml:space="preserve"> </w:t>
            </w:r>
            <w:r w:rsidRPr="009908D5">
              <w:rPr>
                <w:rFonts w:ascii="Times New Roman" w:hAnsi="Times New Roman" w:cs="Times New Roman"/>
                <w:sz w:val="20"/>
                <w:szCs w:val="20"/>
              </w:rPr>
              <w:t>ребенок способен к волевым усилиям, может следовать социальным нормам поведения и правилам в разных видах деятельности, во взаимоотношениях со взрослыми и сверстниками, может соблюдать правила безопасного поведения и навыки личной гигиены;</w:t>
            </w:r>
          </w:p>
          <w:p w:rsidR="009908D5" w:rsidRPr="009908D5" w:rsidRDefault="009908D5" w:rsidP="00D2461A">
            <w:pPr>
              <w:pStyle w:val="a9"/>
              <w:widowControl w:val="0"/>
              <w:numPr>
                <w:ilvl w:val="0"/>
                <w:numId w:val="7"/>
              </w:numPr>
              <w:ind w:left="714" w:hanging="357"/>
              <w:jc w:val="both"/>
              <w:rPr>
                <w:rFonts w:ascii="Times New Roman" w:hAnsi="Times New Roman" w:cs="Times New Roman"/>
                <w:sz w:val="20"/>
                <w:szCs w:val="20"/>
              </w:rPr>
            </w:pPr>
            <w:r w:rsidRPr="009908D5">
              <w:rPr>
                <w:rFonts w:ascii="Times New Roman" w:hAnsi="Times New Roman" w:cs="Times New Roman"/>
                <w:sz w:val="20"/>
                <w:szCs w:val="20"/>
              </w:rPr>
              <w:t>ребенок проявляет любознательность, задает вопросы взрослым и сверстникам, интересуется причинно-следственными связями,</w:t>
            </w:r>
          </w:p>
          <w:p w:rsidR="009908D5" w:rsidRPr="009908D5" w:rsidRDefault="009908D5" w:rsidP="00D2461A">
            <w:pPr>
              <w:pStyle w:val="a9"/>
              <w:widowControl w:val="0"/>
              <w:numPr>
                <w:ilvl w:val="0"/>
                <w:numId w:val="7"/>
              </w:numPr>
              <w:ind w:left="714" w:hanging="357"/>
              <w:jc w:val="both"/>
              <w:rPr>
                <w:rFonts w:ascii="Times New Roman" w:hAnsi="Times New Roman" w:cs="Times New Roman"/>
                <w:sz w:val="20"/>
                <w:szCs w:val="20"/>
              </w:rPr>
            </w:pPr>
            <w:r w:rsidRPr="009908D5">
              <w:rPr>
                <w:rFonts w:ascii="Times New Roman" w:hAnsi="Times New Roman" w:cs="Times New Roman"/>
                <w:sz w:val="20"/>
                <w:szCs w:val="20"/>
              </w:rPr>
              <w:t xml:space="preserve">пытается самостоятельно придумывать объяснения явлениям природы и поступкам людей; </w:t>
            </w:r>
            <w:r>
              <w:rPr>
                <w:rFonts w:ascii="Times New Roman" w:hAnsi="Times New Roman" w:cs="Times New Roman"/>
                <w:sz w:val="20"/>
                <w:szCs w:val="20"/>
              </w:rPr>
              <w:t xml:space="preserve"> </w:t>
            </w:r>
            <w:r w:rsidRPr="009908D5">
              <w:rPr>
                <w:rFonts w:ascii="Times New Roman" w:hAnsi="Times New Roman" w:cs="Times New Roman"/>
                <w:sz w:val="20"/>
                <w:szCs w:val="20"/>
              </w:rPr>
              <w:t xml:space="preserve">склонен наблюдать, экспериментировать; </w:t>
            </w:r>
          </w:p>
          <w:p w:rsidR="009908D5" w:rsidRPr="009908D5" w:rsidRDefault="009908D5" w:rsidP="00D2461A">
            <w:pPr>
              <w:pStyle w:val="a9"/>
              <w:widowControl w:val="0"/>
              <w:numPr>
                <w:ilvl w:val="0"/>
                <w:numId w:val="7"/>
              </w:numPr>
              <w:ind w:left="714" w:hanging="357"/>
              <w:jc w:val="both"/>
              <w:rPr>
                <w:rFonts w:ascii="Times New Roman" w:hAnsi="Times New Roman" w:cs="Times New Roman"/>
                <w:sz w:val="20"/>
                <w:szCs w:val="20"/>
              </w:rPr>
            </w:pPr>
            <w:r w:rsidRPr="009908D5">
              <w:rPr>
                <w:rFonts w:ascii="Times New Roman" w:hAnsi="Times New Roman" w:cs="Times New Roman"/>
                <w:sz w:val="20"/>
                <w:szCs w:val="20"/>
              </w:rPr>
              <w:t xml:space="preserve">обладает начальными знаниями о себе, о природном и социальном мире, в котором он живет; </w:t>
            </w:r>
          </w:p>
          <w:p w:rsidR="009908D5" w:rsidRPr="009908D5" w:rsidRDefault="009908D5" w:rsidP="00D2461A">
            <w:pPr>
              <w:pStyle w:val="a9"/>
              <w:widowControl w:val="0"/>
              <w:numPr>
                <w:ilvl w:val="0"/>
                <w:numId w:val="7"/>
              </w:numPr>
              <w:ind w:left="714" w:hanging="357"/>
              <w:jc w:val="both"/>
              <w:rPr>
                <w:rFonts w:ascii="Times New Roman" w:hAnsi="Times New Roman" w:cs="Times New Roman"/>
                <w:sz w:val="20"/>
                <w:szCs w:val="20"/>
              </w:rPr>
            </w:pPr>
            <w:r w:rsidRPr="009908D5">
              <w:rPr>
                <w:rFonts w:ascii="Times New Roman" w:hAnsi="Times New Roman" w:cs="Times New Roman"/>
                <w:sz w:val="20"/>
                <w:szCs w:val="20"/>
              </w:rPr>
              <w:t xml:space="preserve">знаком с произведениями детской литературы, обладает элементарными представлениями из области живой природы, естествознания, математики, истории и т.п.; </w:t>
            </w:r>
            <w:r>
              <w:rPr>
                <w:rFonts w:ascii="Times New Roman" w:hAnsi="Times New Roman" w:cs="Times New Roman"/>
                <w:sz w:val="20"/>
                <w:szCs w:val="20"/>
              </w:rPr>
              <w:t xml:space="preserve"> </w:t>
            </w:r>
            <w:r w:rsidRPr="009908D5">
              <w:rPr>
                <w:rFonts w:ascii="Times New Roman" w:hAnsi="Times New Roman" w:cs="Times New Roman"/>
                <w:sz w:val="20"/>
                <w:szCs w:val="20"/>
              </w:rPr>
              <w:t>способен к принятию собственных решений, опираясь на свои знания и умения в различных видах деятельности;</w:t>
            </w:r>
          </w:p>
          <w:p w:rsidR="009908D5" w:rsidRPr="009908D5" w:rsidRDefault="009908D5" w:rsidP="00D2461A">
            <w:pPr>
              <w:pStyle w:val="a9"/>
              <w:widowControl w:val="0"/>
              <w:numPr>
                <w:ilvl w:val="0"/>
                <w:numId w:val="7"/>
              </w:numPr>
              <w:ind w:left="714" w:hanging="357"/>
              <w:jc w:val="both"/>
              <w:rPr>
                <w:rFonts w:ascii="Times New Roman" w:hAnsi="Times New Roman" w:cs="Times New Roman"/>
                <w:sz w:val="20"/>
                <w:szCs w:val="20"/>
              </w:rPr>
            </w:pPr>
            <w:r w:rsidRPr="009908D5">
              <w:rPr>
                <w:rFonts w:ascii="Times New Roman" w:hAnsi="Times New Roman" w:cs="Times New Roman"/>
                <w:sz w:val="20"/>
                <w:szCs w:val="20"/>
              </w:rPr>
              <w:t xml:space="preserve">владеет активной и пассивной речью, включенной в общение; </w:t>
            </w:r>
            <w:r>
              <w:rPr>
                <w:rFonts w:ascii="Times New Roman" w:hAnsi="Times New Roman" w:cs="Times New Roman"/>
                <w:sz w:val="20"/>
                <w:szCs w:val="20"/>
              </w:rPr>
              <w:t xml:space="preserve"> </w:t>
            </w:r>
            <w:r w:rsidRPr="009908D5">
              <w:rPr>
                <w:rFonts w:ascii="Times New Roman" w:hAnsi="Times New Roman" w:cs="Times New Roman"/>
                <w:sz w:val="20"/>
                <w:szCs w:val="20"/>
              </w:rPr>
              <w:t xml:space="preserve">может обращаться с вопросами и просьбами, понимает речь взрослых; </w:t>
            </w:r>
          </w:p>
          <w:p w:rsidR="009908D5" w:rsidRPr="009908D5" w:rsidRDefault="009908D5" w:rsidP="00D2461A">
            <w:pPr>
              <w:pStyle w:val="a9"/>
              <w:widowControl w:val="0"/>
              <w:numPr>
                <w:ilvl w:val="0"/>
                <w:numId w:val="7"/>
              </w:numPr>
              <w:ind w:left="714" w:hanging="357"/>
              <w:jc w:val="both"/>
              <w:rPr>
                <w:rFonts w:ascii="Times New Roman" w:hAnsi="Times New Roman" w:cs="Times New Roman"/>
                <w:sz w:val="20"/>
                <w:szCs w:val="20"/>
              </w:rPr>
            </w:pPr>
            <w:r w:rsidRPr="009908D5">
              <w:rPr>
                <w:rFonts w:ascii="Times New Roman" w:hAnsi="Times New Roman" w:cs="Times New Roman"/>
                <w:sz w:val="20"/>
                <w:szCs w:val="20"/>
              </w:rPr>
              <w:t>знает названия окружающих предметов и игрушек - стремится к общению со взрослыми и активно подражает им в движениях и действиях; появляются игры, в которых ребенок воспроизводит действия взрослого.</w:t>
            </w:r>
          </w:p>
        </w:tc>
      </w:tr>
    </w:tbl>
    <w:p w:rsidR="001E0C5E" w:rsidRDefault="0022592E" w:rsidP="0022592E">
      <w:pPr>
        <w:pStyle w:val="a9"/>
        <w:widowControl w:val="0"/>
        <w:jc w:val="both"/>
        <w:rPr>
          <w:rFonts w:ascii="Times New Roman" w:hAnsi="Times New Roman" w:cs="Times New Roman"/>
          <w:sz w:val="24"/>
          <w:szCs w:val="24"/>
        </w:rPr>
      </w:pPr>
      <w:r>
        <w:rPr>
          <w:rFonts w:ascii="Times New Roman" w:hAnsi="Times New Roman" w:cs="Times New Roman"/>
          <w:sz w:val="24"/>
          <w:szCs w:val="24"/>
        </w:rPr>
        <w:t xml:space="preserve">  </w:t>
      </w:r>
      <w:r w:rsidR="001E0C5E" w:rsidRPr="00CD398D">
        <w:rPr>
          <w:rFonts w:ascii="Times New Roman" w:hAnsi="Times New Roman" w:cs="Times New Roman"/>
          <w:sz w:val="24"/>
          <w:szCs w:val="24"/>
        </w:rPr>
        <w:t xml:space="preserve">Кроме того, </w:t>
      </w:r>
      <w:r w:rsidR="001E0C5E" w:rsidRPr="00CD398D">
        <w:rPr>
          <w:rFonts w:ascii="Times New Roman" w:hAnsi="Times New Roman" w:cs="Times New Roman"/>
          <w:b/>
          <w:sz w:val="24"/>
          <w:szCs w:val="24"/>
        </w:rPr>
        <w:t>планируемые результаты представлены и в виде ключевых компетентностей</w:t>
      </w:r>
      <w:r w:rsidR="001E0C5E" w:rsidRPr="00CD398D">
        <w:rPr>
          <w:rFonts w:ascii="Times New Roman" w:hAnsi="Times New Roman" w:cs="Times New Roman"/>
          <w:sz w:val="24"/>
          <w:szCs w:val="24"/>
        </w:rPr>
        <w:t xml:space="preserve"> ребенка дошкольного возраста, которые соответствуют целевым ориентирам ФГОС ДО: </w:t>
      </w:r>
    </w:p>
    <w:p w:rsidR="001E0C5E" w:rsidRDefault="001E0C5E" w:rsidP="001E0C5E">
      <w:pPr>
        <w:pStyle w:val="a9"/>
        <w:widowControl w:val="0"/>
        <w:ind w:firstLine="709"/>
        <w:jc w:val="both"/>
        <w:rPr>
          <w:rFonts w:ascii="Times New Roman" w:hAnsi="Times New Roman" w:cs="Times New Roman"/>
          <w:sz w:val="24"/>
          <w:szCs w:val="24"/>
        </w:rPr>
      </w:pPr>
      <w:r w:rsidRPr="00DE5BC2">
        <w:rPr>
          <w:rFonts w:ascii="Times New Roman" w:hAnsi="Times New Roman" w:cs="Times New Roman"/>
          <w:i/>
          <w:sz w:val="24"/>
          <w:szCs w:val="24"/>
        </w:rPr>
        <w:t>Социальная компетентность</w:t>
      </w:r>
      <w:r w:rsidRPr="00CD398D">
        <w:rPr>
          <w:rFonts w:ascii="Times New Roman" w:hAnsi="Times New Roman" w:cs="Times New Roman"/>
          <w:sz w:val="24"/>
          <w:szCs w:val="24"/>
        </w:rPr>
        <w:t xml:space="preserve"> - успешное (активное, результативное) установление отношений с разными людьми, понимание своих чувств, желаний, действий. </w:t>
      </w:r>
    </w:p>
    <w:p w:rsidR="001E0C5E" w:rsidRDefault="001E0C5E" w:rsidP="001E0C5E">
      <w:pPr>
        <w:pStyle w:val="a9"/>
        <w:widowControl w:val="0"/>
        <w:ind w:firstLine="709"/>
        <w:jc w:val="both"/>
        <w:rPr>
          <w:rFonts w:ascii="Times New Roman" w:hAnsi="Times New Roman" w:cs="Times New Roman"/>
          <w:sz w:val="24"/>
          <w:szCs w:val="24"/>
        </w:rPr>
      </w:pPr>
      <w:r w:rsidRPr="00DE5BC2">
        <w:rPr>
          <w:rFonts w:ascii="Times New Roman" w:hAnsi="Times New Roman" w:cs="Times New Roman"/>
          <w:i/>
          <w:sz w:val="24"/>
          <w:szCs w:val="24"/>
        </w:rPr>
        <w:t>Коммуникативная компетентность</w:t>
      </w:r>
      <w:r w:rsidRPr="00CD398D">
        <w:rPr>
          <w:rFonts w:ascii="Times New Roman" w:hAnsi="Times New Roman" w:cs="Times New Roman"/>
          <w:sz w:val="24"/>
          <w:szCs w:val="24"/>
        </w:rPr>
        <w:t xml:space="preserve"> - понимание ребенком чужой речи и стремление д</w:t>
      </w:r>
      <w:r>
        <w:rPr>
          <w:rFonts w:ascii="Times New Roman" w:hAnsi="Times New Roman" w:cs="Times New Roman"/>
          <w:sz w:val="24"/>
          <w:szCs w:val="24"/>
        </w:rPr>
        <w:t>онести свою мысль собеседникам.</w:t>
      </w:r>
    </w:p>
    <w:p w:rsidR="001E0C5E" w:rsidRDefault="001E0C5E" w:rsidP="001E0C5E">
      <w:pPr>
        <w:pStyle w:val="a9"/>
        <w:widowControl w:val="0"/>
        <w:ind w:firstLine="709"/>
        <w:jc w:val="both"/>
        <w:rPr>
          <w:rFonts w:ascii="Times New Roman" w:hAnsi="Times New Roman" w:cs="Times New Roman"/>
          <w:sz w:val="24"/>
          <w:szCs w:val="24"/>
        </w:rPr>
      </w:pPr>
      <w:r w:rsidRPr="00DE5BC2">
        <w:rPr>
          <w:rFonts w:ascii="Times New Roman" w:hAnsi="Times New Roman" w:cs="Times New Roman"/>
          <w:i/>
          <w:sz w:val="24"/>
          <w:szCs w:val="24"/>
        </w:rPr>
        <w:t>Деятельностная компетентность</w:t>
      </w:r>
      <w:r w:rsidRPr="00CD398D">
        <w:rPr>
          <w:rFonts w:ascii="Times New Roman" w:hAnsi="Times New Roman" w:cs="Times New Roman"/>
          <w:sz w:val="24"/>
          <w:szCs w:val="24"/>
        </w:rPr>
        <w:t xml:space="preserve"> - умение самостоятельно выбирать, планировать, осуществлять, оценивать и при необходимости корректировать результаты своих действий. </w:t>
      </w:r>
    </w:p>
    <w:p w:rsidR="001E0C5E" w:rsidRDefault="001E0C5E" w:rsidP="001E0C5E">
      <w:pPr>
        <w:pStyle w:val="a9"/>
        <w:widowControl w:val="0"/>
        <w:ind w:firstLine="709"/>
        <w:jc w:val="both"/>
        <w:rPr>
          <w:rFonts w:ascii="Times New Roman" w:hAnsi="Times New Roman" w:cs="Times New Roman"/>
          <w:sz w:val="24"/>
          <w:szCs w:val="24"/>
        </w:rPr>
      </w:pPr>
      <w:r w:rsidRPr="00DE5BC2">
        <w:rPr>
          <w:rFonts w:ascii="Times New Roman" w:hAnsi="Times New Roman" w:cs="Times New Roman"/>
          <w:i/>
          <w:sz w:val="24"/>
          <w:szCs w:val="24"/>
        </w:rPr>
        <w:t>Информационная компетентность</w:t>
      </w:r>
      <w:r w:rsidRPr="00CD398D">
        <w:rPr>
          <w:rFonts w:ascii="Times New Roman" w:hAnsi="Times New Roman" w:cs="Times New Roman"/>
          <w:sz w:val="24"/>
          <w:szCs w:val="24"/>
        </w:rPr>
        <w:t xml:space="preserve"> - умение пользоваться знаниями и опытом, называть доступные источники. </w:t>
      </w:r>
    </w:p>
    <w:p w:rsidR="001E0C5E" w:rsidRDefault="001E0C5E" w:rsidP="001E0C5E">
      <w:pPr>
        <w:pStyle w:val="a9"/>
        <w:widowControl w:val="0"/>
        <w:ind w:firstLine="709"/>
        <w:jc w:val="both"/>
        <w:rPr>
          <w:rFonts w:ascii="Times New Roman" w:hAnsi="Times New Roman" w:cs="Times New Roman"/>
          <w:sz w:val="24"/>
          <w:szCs w:val="24"/>
        </w:rPr>
      </w:pPr>
      <w:r w:rsidRPr="00DE5BC2">
        <w:rPr>
          <w:rFonts w:ascii="Times New Roman" w:hAnsi="Times New Roman" w:cs="Times New Roman"/>
          <w:i/>
          <w:sz w:val="24"/>
          <w:szCs w:val="24"/>
        </w:rPr>
        <w:t>Здоровьесберегающая</w:t>
      </w:r>
      <w:r w:rsidRPr="00CD398D">
        <w:rPr>
          <w:rFonts w:ascii="Times New Roman" w:hAnsi="Times New Roman" w:cs="Times New Roman"/>
          <w:sz w:val="24"/>
          <w:szCs w:val="24"/>
        </w:rPr>
        <w:t xml:space="preserve"> - готовность самостоятельно решать задачи, связанные с поддержанием и укреплением здоровья.</w:t>
      </w:r>
    </w:p>
    <w:p w:rsidR="001E0C5E" w:rsidRPr="001E0C5E" w:rsidRDefault="001E0C5E" w:rsidP="001E0C5E">
      <w:pPr>
        <w:pStyle w:val="a9"/>
        <w:widowControl w:val="0"/>
        <w:ind w:firstLine="709"/>
        <w:jc w:val="both"/>
        <w:rPr>
          <w:rFonts w:ascii="Times New Roman" w:hAnsi="Times New Roman" w:cs="Times New Roman"/>
          <w:sz w:val="16"/>
          <w:szCs w:val="16"/>
        </w:rPr>
      </w:pPr>
    </w:p>
    <w:tbl>
      <w:tblPr>
        <w:tblStyle w:val="ab"/>
        <w:tblW w:w="0" w:type="auto"/>
        <w:tblLook w:val="04A0" w:firstRow="1" w:lastRow="0" w:firstColumn="1" w:lastColumn="0" w:noHBand="0" w:noVBand="1"/>
      </w:tblPr>
      <w:tblGrid>
        <w:gridCol w:w="1110"/>
        <w:gridCol w:w="14131"/>
      </w:tblGrid>
      <w:tr w:rsidR="001E0C5E" w:rsidTr="005E7D7E">
        <w:tc>
          <w:tcPr>
            <w:tcW w:w="15559" w:type="dxa"/>
            <w:gridSpan w:val="2"/>
            <w:shd w:val="clear" w:color="auto" w:fill="F9B639" w:themeFill="accent4"/>
          </w:tcPr>
          <w:p w:rsidR="001E0C5E" w:rsidRPr="001228CA" w:rsidRDefault="001E0C5E" w:rsidP="001E0C5E">
            <w:pPr>
              <w:pStyle w:val="a9"/>
              <w:widowControl w:val="0"/>
              <w:ind w:firstLine="709"/>
              <w:jc w:val="center"/>
              <w:rPr>
                <w:rFonts w:ascii="Times New Roman" w:hAnsi="Times New Roman" w:cs="Times New Roman"/>
                <w:b/>
                <w:sz w:val="20"/>
                <w:szCs w:val="20"/>
              </w:rPr>
            </w:pPr>
            <w:r w:rsidRPr="001228CA">
              <w:rPr>
                <w:rFonts w:ascii="Times New Roman" w:hAnsi="Times New Roman" w:cs="Times New Roman"/>
                <w:b/>
                <w:sz w:val="20"/>
                <w:szCs w:val="20"/>
              </w:rPr>
              <w:t>Планируемые результаты освоения Программы детей 3-7 лет</w:t>
            </w:r>
          </w:p>
        </w:tc>
      </w:tr>
      <w:tr w:rsidR="001E0C5E" w:rsidTr="005E7D7E">
        <w:tc>
          <w:tcPr>
            <w:tcW w:w="1112" w:type="dxa"/>
            <w:shd w:val="clear" w:color="auto" w:fill="FFFF00"/>
          </w:tcPr>
          <w:p w:rsidR="001E0C5E" w:rsidRPr="006B353D" w:rsidRDefault="001E0C5E" w:rsidP="001E0C5E">
            <w:pPr>
              <w:pStyle w:val="a9"/>
              <w:jc w:val="center"/>
              <w:rPr>
                <w:rFonts w:ascii="Times New Roman" w:hAnsi="Times New Roman" w:cs="Times New Roman"/>
                <w:i/>
                <w:sz w:val="20"/>
                <w:szCs w:val="20"/>
              </w:rPr>
            </w:pPr>
            <w:r w:rsidRPr="006B353D">
              <w:rPr>
                <w:rFonts w:ascii="Times New Roman" w:hAnsi="Times New Roman" w:cs="Times New Roman"/>
                <w:b/>
                <w:i/>
                <w:sz w:val="20"/>
                <w:szCs w:val="20"/>
              </w:rPr>
              <w:t>К трем годам</w:t>
            </w:r>
            <w:r w:rsidRPr="006B353D">
              <w:rPr>
                <w:rFonts w:ascii="Times New Roman" w:hAnsi="Times New Roman" w:cs="Times New Roman"/>
                <w:i/>
                <w:sz w:val="20"/>
                <w:szCs w:val="20"/>
              </w:rPr>
              <w:t>:</w:t>
            </w:r>
          </w:p>
        </w:tc>
        <w:tc>
          <w:tcPr>
            <w:tcW w:w="14447" w:type="dxa"/>
            <w:shd w:val="clear" w:color="auto" w:fill="FFFFCC"/>
          </w:tcPr>
          <w:p w:rsidR="001E0C5E" w:rsidRPr="006B353D" w:rsidRDefault="001E0C5E" w:rsidP="001E0C5E">
            <w:pPr>
              <w:pStyle w:val="a9"/>
              <w:jc w:val="both"/>
              <w:rPr>
                <w:rFonts w:ascii="Times New Roman" w:hAnsi="Times New Roman" w:cs="Times New Roman"/>
                <w:sz w:val="20"/>
                <w:szCs w:val="20"/>
              </w:rPr>
            </w:pPr>
            <w:r w:rsidRPr="006B353D">
              <w:rPr>
                <w:rFonts w:ascii="Times New Roman" w:hAnsi="Times New Roman" w:cs="Times New Roman"/>
                <w:sz w:val="20"/>
                <w:szCs w:val="20"/>
              </w:rPr>
              <w:t>Ребенок интересуется окружающими предметами и активно действует с ними; эмоционально вовлечен в действия с игрушками и другими предметами, стремится проявлять настойчивость в достижении результата своих действий. Использует специфические, культурно фиксированные предметные действия, знает назначение бытовых предметов (ложки, расчески, карандаша) и умеет пользоваться ими. Владеет простейшими навыками самообслуживания; стремится проявлять самостоятельность в бытовом и игровом поведении; владеет активной и пассивной речью, включенной в общение; может обращаться с вопросами и просьбами, понимает речь взрослых; знает названия окружающих предметов и игрушек. Стремится к общению со взрослыми и активно подражает им в движениях и действиях; появляются игры, в которых ребенок воспроизводит действия взрослого; проявляет интерес к сверстникам; наблюдает за их действиями и подражает им;</w:t>
            </w:r>
            <w:r w:rsidR="001228CA">
              <w:rPr>
                <w:rFonts w:ascii="Times New Roman" w:hAnsi="Times New Roman" w:cs="Times New Roman"/>
                <w:sz w:val="20"/>
                <w:szCs w:val="20"/>
              </w:rPr>
              <w:t xml:space="preserve"> </w:t>
            </w:r>
            <w:r w:rsidRPr="006B353D">
              <w:rPr>
                <w:rFonts w:ascii="Times New Roman" w:hAnsi="Times New Roman" w:cs="Times New Roman"/>
                <w:sz w:val="20"/>
                <w:szCs w:val="20"/>
              </w:rPr>
              <w:t>обладает интересом к стихам, песням и сказкам, рассматриванию картинки, стремится двигаться под музыку; проявляет эмоциональный отклик на различные произведения культуры и искусства; у ребенка развита крупная моторика, он стремится осваивать различные виды движения (бег, лазание, перешагивание).</w:t>
            </w:r>
          </w:p>
        </w:tc>
      </w:tr>
      <w:tr w:rsidR="001E0C5E" w:rsidTr="005E7D7E">
        <w:tc>
          <w:tcPr>
            <w:tcW w:w="1112" w:type="dxa"/>
            <w:shd w:val="clear" w:color="auto" w:fill="FFC000"/>
          </w:tcPr>
          <w:p w:rsidR="001E0C5E" w:rsidRPr="006B353D" w:rsidRDefault="001E0C5E" w:rsidP="001E0C5E">
            <w:pPr>
              <w:pStyle w:val="a9"/>
              <w:jc w:val="center"/>
              <w:rPr>
                <w:rFonts w:ascii="Times New Roman" w:hAnsi="Times New Roman" w:cs="Times New Roman"/>
                <w:i/>
                <w:sz w:val="20"/>
                <w:szCs w:val="20"/>
              </w:rPr>
            </w:pPr>
            <w:r w:rsidRPr="006B353D">
              <w:rPr>
                <w:rFonts w:ascii="Times New Roman" w:hAnsi="Times New Roman" w:cs="Times New Roman"/>
                <w:b/>
                <w:i/>
                <w:sz w:val="20"/>
                <w:szCs w:val="20"/>
              </w:rPr>
              <w:t>К четырем годам</w:t>
            </w:r>
            <w:r w:rsidRPr="006B353D">
              <w:rPr>
                <w:rFonts w:ascii="Times New Roman" w:hAnsi="Times New Roman" w:cs="Times New Roman"/>
                <w:i/>
                <w:sz w:val="20"/>
                <w:szCs w:val="20"/>
              </w:rPr>
              <w:t>:</w:t>
            </w:r>
          </w:p>
        </w:tc>
        <w:tc>
          <w:tcPr>
            <w:tcW w:w="14447" w:type="dxa"/>
            <w:shd w:val="clear" w:color="auto" w:fill="FFFFCC"/>
          </w:tcPr>
          <w:p w:rsidR="001E0C5E" w:rsidRPr="006B353D" w:rsidRDefault="001E0C5E" w:rsidP="001E0C5E">
            <w:pPr>
              <w:pStyle w:val="a9"/>
              <w:widowControl w:val="0"/>
              <w:jc w:val="both"/>
              <w:rPr>
                <w:rFonts w:ascii="Times New Roman" w:hAnsi="Times New Roman" w:cs="Times New Roman"/>
                <w:sz w:val="20"/>
                <w:szCs w:val="20"/>
              </w:rPr>
            </w:pPr>
            <w:r w:rsidRPr="006B353D">
              <w:rPr>
                <w:rFonts w:ascii="Times New Roman" w:hAnsi="Times New Roman" w:cs="Times New Roman"/>
                <w:sz w:val="20"/>
                <w:szCs w:val="20"/>
              </w:rPr>
              <w:t>Ребенок может спокойно, не мешая другому ребенку, играть рядом, объединяться в игре с общей игрушкой, участвовать в несложной совместной практической деятельности. Проявляет стремление к положительным поступкам, но взаимоотношения зависят от</w:t>
            </w:r>
            <w:r w:rsidR="001228CA">
              <w:rPr>
                <w:rFonts w:ascii="Times New Roman" w:hAnsi="Times New Roman" w:cs="Times New Roman"/>
                <w:sz w:val="20"/>
                <w:szCs w:val="20"/>
              </w:rPr>
              <w:t xml:space="preserve"> </w:t>
            </w:r>
            <w:r w:rsidRPr="006B353D">
              <w:rPr>
                <w:rFonts w:ascii="Times New Roman" w:hAnsi="Times New Roman" w:cs="Times New Roman"/>
                <w:sz w:val="20"/>
                <w:szCs w:val="20"/>
              </w:rPr>
              <w:t>ситуации и пока еще требуют постоянного внимания воспитателя. Активно участвует в разнообразных видах деятельности: в играх, двигательных упражнениях, в действиях по обследованию свойств и качеств предметов и их использованию, в рисовании, лепке, речевом общении, в творчестве. Принимает цель, в играх, в предметной и художественной деятельности по показу и побуждению взрослых ребенок доводит начатую работу до определенного результата. Понимает, что вещи, предметы сделаны людьми и требуют бережного обращения с ними. Проявляет эмоциональную отзывчивость, подражая примеру взрослых, старается утешить обиженного, угостить, обрадовать, помочь. Начинает в мимике и жестах различать эмоциональные состояния людей, веселую и грустную музыку, веселое и грустное настроение сверстников, взрослых, эмоционально откликается на содержание прочитанного, сопереживает героям. Охотно включается в совместную деятельность со взрослым, подражает его действиям, отвечает на вопросы взрослого и комментирует его действия в процессе совместной игры, выполнения режимных моментов. Проявляет интерес к сверстникам, к взаимодействию в игре, в повседневном общении и бытовой деятельности. Владеет игровыми действиями с игрушками и предметами-заместителями, разворачивает игровой сюжет из нескольких эпизодов, приобрел первичные умения ролевого поведения. Способен предложить собственный замысел и воплотить его в игре, рисунке, постройке. Значительно увеличился запас слов, совершенствуется грамматический строй речи, ребенок пользуется не только простыми, но и сложными предложениями. Сформирована соответствующая возрасту координация движений. Ребенок проявляет положительное отношение к разнообразным физическим упражнениям, стремится к самостоятельности в двигательной деятельности, избирателен по отношению к некоторым двигательным действиям и подвижным играм. Владеет элементарной культурой поведения во время еды за столом, навыками самообслуживания: умывания, одевания. Правильно пользуется предметами личной гигиены (полотенцем, носовым платком, расческой). Проявляет интерес к миру, потребность в познавательном общении со взрослыми, задает вопросы о людях, их действиях, о животных, предметах ближайшего окружения. Проявляет стремление к наблюдению, сравнению, обследованию свойств и качеств предметов, использованию сенсорных эталонов (круг, квадрат, треугольник), к простейшему экспериментированию с предметами и материалами. В совместной с педагогом познавательной деятельности переживает чувство удивления, радости познания мира. Знает свои имя, фамилию, пол, возраст. Осознает свои отдельные умения и действия, которые самостоятельно освоены («Я умею строить дом», «Я умею сам застегивать куртку»). Узнает дом, квартиру, в которой живет, детский сад, группу, своих воспитателей няню. Знает членов своей семьи и ближайших родственников. Разговаривает со взрослым о членах своей семьи, отвечая на вопросы при рассматривании семейного альбома или фотографий. Называет хорошо знакомых животных и растения ближайшего окружения, их действия, яркие признаки внешнего вида. Способен не только объединять предметы по внешнему сходству (форма, цвет, величина), но и усваивать общепринятые представления о группах предметов (одежда, посуда, игрушки). Участвует в совместной с педагогом познавательной деятельности, элементарной исследовательской деятельности по изучению качеств и свойств объектов неживой природы, в посильной деятельности по уходу за растениями и животными уголка природы.</w:t>
            </w:r>
            <w:r w:rsidR="00171877" w:rsidRPr="006B353D">
              <w:rPr>
                <w:rFonts w:ascii="Times New Roman" w:hAnsi="Times New Roman" w:cs="Times New Roman"/>
                <w:sz w:val="20"/>
                <w:szCs w:val="20"/>
              </w:rPr>
              <w:t xml:space="preserve"> </w:t>
            </w:r>
            <w:r w:rsidRPr="006B353D">
              <w:rPr>
                <w:rFonts w:ascii="Times New Roman" w:hAnsi="Times New Roman" w:cs="Times New Roman"/>
                <w:sz w:val="20"/>
                <w:szCs w:val="20"/>
              </w:rPr>
              <w:t>Освоил некоторые нормы и правила поведения, связанные с определенными разрешениями и запретами («можно», «нужно», «нельзя»), может увидеть несоответствие поведения другого ребенка нормам и правилам поведения. Испытывает удовлетворение от одобрения правильных действий взрослыми. Внимательно вслушивается в речь и указания взрослого, принимает образец. Следуя вопросам взрослого, рассматривает предметы, игрушки, иллюстрации, слушает комментарии и пояснения взрослого.</w:t>
            </w:r>
          </w:p>
        </w:tc>
      </w:tr>
      <w:tr w:rsidR="001E0C5E" w:rsidTr="005E7D7E">
        <w:tc>
          <w:tcPr>
            <w:tcW w:w="1112" w:type="dxa"/>
            <w:shd w:val="clear" w:color="auto" w:fill="FFFF00"/>
          </w:tcPr>
          <w:p w:rsidR="001E0C5E" w:rsidRPr="006B353D" w:rsidRDefault="00171877" w:rsidP="00171877">
            <w:pPr>
              <w:pStyle w:val="a9"/>
              <w:jc w:val="center"/>
              <w:rPr>
                <w:rFonts w:ascii="Times New Roman" w:hAnsi="Times New Roman" w:cs="Times New Roman"/>
                <w:i/>
                <w:sz w:val="20"/>
                <w:szCs w:val="20"/>
              </w:rPr>
            </w:pPr>
            <w:r w:rsidRPr="006B353D">
              <w:rPr>
                <w:rFonts w:ascii="Times New Roman" w:hAnsi="Times New Roman" w:cs="Times New Roman"/>
                <w:b/>
                <w:i/>
                <w:sz w:val="20"/>
                <w:szCs w:val="20"/>
              </w:rPr>
              <w:t>К пяти годам</w:t>
            </w:r>
            <w:r w:rsidRPr="006B353D">
              <w:rPr>
                <w:rFonts w:ascii="Times New Roman" w:hAnsi="Times New Roman" w:cs="Times New Roman"/>
                <w:i/>
                <w:sz w:val="20"/>
                <w:szCs w:val="20"/>
              </w:rPr>
              <w:t>:</w:t>
            </w:r>
          </w:p>
        </w:tc>
        <w:tc>
          <w:tcPr>
            <w:tcW w:w="14447" w:type="dxa"/>
            <w:shd w:val="clear" w:color="auto" w:fill="FFFFCC"/>
          </w:tcPr>
          <w:p w:rsidR="001E0C5E" w:rsidRPr="006B353D" w:rsidRDefault="001E0C5E" w:rsidP="00171877">
            <w:pPr>
              <w:pStyle w:val="a9"/>
              <w:widowControl w:val="0"/>
              <w:jc w:val="both"/>
              <w:rPr>
                <w:rFonts w:ascii="Times New Roman" w:hAnsi="Times New Roman" w:cs="Times New Roman"/>
                <w:sz w:val="20"/>
                <w:szCs w:val="20"/>
              </w:rPr>
            </w:pPr>
            <w:r w:rsidRPr="006B353D">
              <w:rPr>
                <w:rFonts w:ascii="Times New Roman" w:hAnsi="Times New Roman" w:cs="Times New Roman"/>
                <w:sz w:val="20"/>
                <w:szCs w:val="20"/>
              </w:rPr>
              <w:t>Ребенок может применять усвоенные знания и способы деятельности для решения несложных задач, поставленных взрослым. Доброжелателен в общении со сверстниками в совместных делах; проявляет интерес к разным видам деятельности, активно участвует в них. Овладевает умениями экспериментирования и при содействии взрослого активно использует их для решения интеллектуальных и бытовых задач. Сформированы специальные умения и навыки (речевые, изобразительные, музыкальные конструктивные), необходимые для осуществления различных видов детской деятельности. Откликается на эмоции близких людей и друзей. Испытывает радость от общения с животными и растениями, как знакомыми, так и новыми для него. Сопереживает персонажам сказок. Эмоционально реагирует на художественные произведения, мир природы. Проявляет стремление к общению со сверстниками, нуждается в содержательных контактах со сверстниками по поводу игрушек, совместных игр, общих дел, налаживаются первые дружеские связи между детьми. По предложению воспитателя может договориться со сверстником. Стремится к самовыражению в деятельности, к признанию и уважению сверстников. Охотно сотрудничает со взрослыми не только в практических делах, но и активно стремится к познавательному, интеллектуальному общению со взрослыми: задает много вопросов поискового характера. Начинает проявлять уважение к старшим, называет по имени и отчеству. В играх наблюдается разнообразие сюжетов, обозначает свою новую роль по ходу игры. Проявляет самостоятельность в выборе и использовании предметов заместителей, с интересом включается в ролевой диалог со сверстниками. Выдвигает игровые замыслы, инициативен в развитии игрового сюжета. Вступает в ролевой диалог. Проявляет интерес к игровому экспериментированию с предметами и материалами. Проявляет творчество в создании игровой обстановки, в театрализации. В играх с правилами принимает игровую задачу, проявляет интерес к результату, выигрышу. Речевые контакты становятся более длительными и активными. Для привлечения и сохранения внимания сверстника ребенок использует средства интонационной речевой выразительности (силу голоса, интонацию, ритм и темп речи). Выразительно читает стихи, пересказывает короткие рассказы, передавая свое отношение к героям. Использует в речи слова участия, эмоционального сочувствия, сострадания для поддержания сотрудничества, установления отношений со сверстниками и взрослыми. С помощью образных средств языка передает эмоциональные состояния людей и животных. Движения стали значительно более уверенными и разнообразными. Ребенок испытывает острую потребность в движении, отличается высокой потребность в движении, отличается высокой возбудимостью. В случае ограничения активной двигательной деятельности быстро перевозбуждается, становится непослушным, капризным. Эмоционально окрашенная деятельность становится не только средством физического развития, но и способом психологической разгрузки. Выполняет доступные возрасту гигиенические процедуры, соблюдает элементарные правила здорового образа жизни: рассказывает о последовательности и необходимости выполнения культурно-гигиенических навыков Самостоятелен в самообслуживании, сам ставит цель, видит необходимость выполнения определенных действий. В привычной обстановке самостоятельно выполняет знакомые правила общения со взрослыми здоровается и прощается, говорит «спасибо» и «пожалуйста». По напоминанию взрослого старается придерживаться основных правил поведения в быту и на улице. Отличается высокой активностью и любознательностью. Задает много вопросов поискового характера: «Почему?», «Зачем?», «Для чего?», стремится установить связи и зависимости в</w:t>
            </w:r>
            <w:r w:rsidR="001228CA">
              <w:rPr>
                <w:rFonts w:ascii="Times New Roman" w:hAnsi="Times New Roman" w:cs="Times New Roman"/>
                <w:sz w:val="20"/>
                <w:szCs w:val="20"/>
              </w:rPr>
              <w:t xml:space="preserve"> </w:t>
            </w:r>
            <w:r w:rsidRPr="006B353D">
              <w:rPr>
                <w:rFonts w:ascii="Times New Roman" w:hAnsi="Times New Roman" w:cs="Times New Roman"/>
                <w:sz w:val="20"/>
                <w:szCs w:val="20"/>
              </w:rPr>
              <w:t xml:space="preserve">природе, социальном мире. Владеет основными способами познания, имеет некоторый опыт деятельности и запас представлений об окружающем; с помощью воспитателя активно включается в деятельность экспериментирования. В процессе совместной исследовательской деятельности активно познает и называет свойства и качества предметов, особенности объектов природы, обследовательские действия. Объединяет предметы и объекты в видовые категории с указанием характерных признаков. </w:t>
            </w:r>
            <w:r w:rsidRPr="006B353D">
              <w:rPr>
                <w:rFonts w:ascii="Times New Roman" w:hAnsi="Times New Roman" w:cs="Times New Roman"/>
                <w:b/>
                <w:sz w:val="20"/>
                <w:szCs w:val="20"/>
              </w:rPr>
              <w:t>Имеет представления:</w:t>
            </w:r>
            <w:r w:rsidR="00171877" w:rsidRPr="006B353D">
              <w:rPr>
                <w:rFonts w:ascii="Times New Roman" w:hAnsi="Times New Roman" w:cs="Times New Roman"/>
                <w:b/>
                <w:sz w:val="20"/>
                <w:szCs w:val="20"/>
              </w:rPr>
              <w:t xml:space="preserve"> </w:t>
            </w:r>
            <w:r w:rsidRPr="006B353D">
              <w:rPr>
                <w:rFonts w:ascii="Times New Roman" w:hAnsi="Times New Roman" w:cs="Times New Roman"/>
                <w:sz w:val="20"/>
                <w:szCs w:val="20"/>
                <w:u w:val="single"/>
              </w:rPr>
              <w:t>о себе:</w:t>
            </w:r>
            <w:r w:rsidRPr="006B353D">
              <w:rPr>
                <w:rFonts w:ascii="Times New Roman" w:hAnsi="Times New Roman" w:cs="Times New Roman"/>
                <w:sz w:val="20"/>
                <w:szCs w:val="20"/>
              </w:rPr>
              <w:t xml:space="preserve"> знает свои имя полное и краткое, фамилию, возраст, пол. Осознает некоторые свои умения («умею рисовать» и пр.), знания («знаю, о чем эта сказка»), то, чему научился («строить дом»). Стремится узнать от взрослого некоторые сведения о своем организме (для чего нужны руки, ноги, глаза, ресницы и пр.); </w:t>
            </w:r>
            <w:r w:rsidRPr="006B353D">
              <w:rPr>
                <w:rFonts w:ascii="Times New Roman" w:hAnsi="Times New Roman" w:cs="Times New Roman"/>
                <w:sz w:val="20"/>
                <w:szCs w:val="20"/>
                <w:u w:val="single"/>
              </w:rPr>
              <w:t>о семье</w:t>
            </w:r>
            <w:r w:rsidRPr="006B353D">
              <w:rPr>
                <w:rFonts w:ascii="Times New Roman" w:hAnsi="Times New Roman" w:cs="Times New Roman"/>
                <w:sz w:val="20"/>
                <w:szCs w:val="20"/>
              </w:rPr>
              <w:t xml:space="preserve">: знает состав своей семьи, рассказывает о деятельности членов своей семьи, о происшедших праздниках, о любимых игрушках, домашних животных, семейных событиях; об обществе (ближайшем социуме), его культурных ценностях: беседует с воспитателем о профессиях работников детского сада: помощника воспитателя, повара, медицинской сестры, воспитателя, прачки; </w:t>
            </w:r>
            <w:r w:rsidRPr="006B353D">
              <w:rPr>
                <w:rFonts w:ascii="Times New Roman" w:hAnsi="Times New Roman" w:cs="Times New Roman"/>
                <w:sz w:val="20"/>
                <w:szCs w:val="20"/>
                <w:u w:val="single"/>
              </w:rPr>
              <w:t>о государстве</w:t>
            </w:r>
            <w:r w:rsidRPr="006B353D">
              <w:rPr>
                <w:rFonts w:ascii="Times New Roman" w:hAnsi="Times New Roman" w:cs="Times New Roman"/>
                <w:sz w:val="20"/>
                <w:szCs w:val="20"/>
              </w:rPr>
              <w:t>: знает название страны и города, в котором живет, хорошо ориентируется в ближайшем окружении. Владеет разными способами деятельности, проявляет самостоятельность, стремится к самовыражению. Поведение определяется требованиями со стороны взрослых и первичными ценностными представлениями о том, «что такое хорошо и что такое плохо» (например, нельзя драться, нехорошо ябедничать, нужно делиться, нужно уважать взрослых). С помощью взрослого ребенок может наметить действия, направленные на достижение конкретной цели. Умеет работать по образцу, слушать взрослого и выполнять его задания, отвечать, когда спрашивают.</w:t>
            </w:r>
          </w:p>
        </w:tc>
      </w:tr>
      <w:tr w:rsidR="001E0C5E" w:rsidTr="005E7D7E">
        <w:tc>
          <w:tcPr>
            <w:tcW w:w="1112" w:type="dxa"/>
            <w:shd w:val="clear" w:color="auto" w:fill="FA8D3D" w:themeFill="accent6"/>
          </w:tcPr>
          <w:p w:rsidR="001E0C5E" w:rsidRPr="006B353D" w:rsidRDefault="00171877" w:rsidP="00171877">
            <w:pPr>
              <w:pStyle w:val="a9"/>
              <w:jc w:val="center"/>
              <w:rPr>
                <w:rFonts w:ascii="Times New Roman" w:hAnsi="Times New Roman" w:cs="Times New Roman"/>
                <w:i/>
                <w:sz w:val="20"/>
                <w:szCs w:val="20"/>
              </w:rPr>
            </w:pPr>
            <w:r w:rsidRPr="006B353D">
              <w:rPr>
                <w:rFonts w:ascii="Times New Roman" w:hAnsi="Times New Roman" w:cs="Times New Roman"/>
                <w:b/>
                <w:i/>
                <w:sz w:val="20"/>
                <w:szCs w:val="20"/>
              </w:rPr>
              <w:t>К шести годам</w:t>
            </w:r>
            <w:r w:rsidRPr="006B353D">
              <w:rPr>
                <w:rFonts w:ascii="Times New Roman" w:hAnsi="Times New Roman" w:cs="Times New Roman"/>
                <w:i/>
                <w:sz w:val="20"/>
                <w:szCs w:val="20"/>
              </w:rPr>
              <w:t>:</w:t>
            </w:r>
          </w:p>
        </w:tc>
        <w:tc>
          <w:tcPr>
            <w:tcW w:w="14447" w:type="dxa"/>
            <w:shd w:val="clear" w:color="auto" w:fill="FFFFCC"/>
          </w:tcPr>
          <w:p w:rsidR="00CD7B56" w:rsidRDefault="00171877" w:rsidP="00171877">
            <w:pPr>
              <w:pStyle w:val="a9"/>
              <w:widowControl w:val="0"/>
              <w:jc w:val="both"/>
              <w:rPr>
                <w:rFonts w:ascii="Times New Roman" w:hAnsi="Times New Roman" w:cs="Times New Roman"/>
                <w:sz w:val="20"/>
                <w:szCs w:val="20"/>
              </w:rPr>
            </w:pPr>
            <w:r w:rsidRPr="006B353D">
              <w:rPr>
                <w:rFonts w:ascii="Times New Roman" w:hAnsi="Times New Roman" w:cs="Times New Roman"/>
                <w:sz w:val="20"/>
                <w:szCs w:val="20"/>
              </w:rPr>
              <w:t xml:space="preserve">Ребенок проявляет самостоятельность в разнообразных видах деятельности, стремится к проявлению творческой инициативы. Может самостоятельно поставить цель, обдумать путь к ее достижению, осуществить замысел и оценить полученный результат с позиции цели. Понимает эмоциональные состояния взрослых и других детей, выраженные в мимике, пантомимике, действиях, интонации речи, проявляет готовность помочь, сочувствие. Способен находить общие черты в настроении людей, музыки, природы, картины, скульптурного изображения. Высказывает свое мнение о причинах того или иного эмоционального состояния людей, понимает некоторые образные средства, которые используются для передачи настроения в изобразительном искусстве, музыке, в художественной литературе согласовывать действия, оценивать полученный результат и характер взаимоотношений. Ребенок стремится регулировать свою активность: соблюдать очередность, учитывать права других людей. Проявляет инициативу в общении - делится впечатлениями со сверстниками, задает вопросы, привлекает к общению других детей. Может предварительно обозначить тему игры, заинтересован совместной игрой. Согласовывает в игровой деятельности свои интересы и интересы партнеров, умеет объяснить замыслы, адресовать обращение партнеру. Проявляет интерес к игровому экспериментированию, к развивающим и познавательным играм; в играх с готовым содержанием и правилами действуют в точном соответствии с игровой задачей и правилами. Имеет богатый словарный запас. Речь чистая, грамматически правильная, выразительная. Значительно увеличивается запас, совершенствуется грамматический строй речи, появляются элементарные виды суждений об окружающем. Ребенок пользуется не только простыми, но и сложными предложениями. Проявляет интерес к физическим упражнениям. Ребенок правильно выполняет физические упражнения, проявляет самоконтроль и самооценку. Может самостоятельно придумать и выполнить несложные физические упражнения. Самостоятельно выполняет основные культурно-гигиенические процессы культура еды, умывание, одевание), владеет приемами чистки одежды и обуви с помощью щетки. Самостоятельно замечает, когда нужно вымыть руки или причесаться. Освоил отдельные правила безопасного поведения, способен рассказать взрослому о своем самочувствии и о некоторых опасных ситуациях, которых нужно избегать. Проявляет уважение к взрослым. Умеет интересоваться состоянием здоровья близких людей, ласково называть их. Стремится рассказывать старшим о своих делах, любимых играх и книгах. Внимателен к поручениям взрослых, проявляет самостоятельность и настойчивость в их выполнении, вступает в сотрудничество. Проявляет интеллектуальную активность, проявляется познавательный интерес. Может принять и самостоятельно поставить познавательную задачу и решить ее доступными способами. Проявляет интеллектуальные эмоции, догадку и сообразительность, с удовольствием экспериментирует. Испытывает интерес к событиям, находящимся за рамками личного опыта, интересуется событиями прошлого и будущего, жизнью родного города и страны, разными народами, животным и растительным миром. Фантазирует, сочиняет разные истории, предлагает пути решения проблем. Имеет представления о семье, семейных и родственных отношениях, знает, как поддерживаются родственные связи, как проявляются отношения любви и заботы в семье, знает некоторые культурные традиции и увлечения членов семьи. Имеет представление о значимости профессий родителей, устанавливает связи между видами труда. Имеет развернутые представления о родном городе. Знает название своей страны, ее государственные символы, испытывает чувство гордости своей страной. Имеет некоторые представления о природе родной страны, достопримечательностях России и родного города, ярких событиях ее недавнего прошлого, великих россиянах. Проявляет интерес к жизни людей в других странах мира. Стремится поделиться впечатлениями о поездках в многообразии растений и животных, их потребностях как живых организмов, владеет представлениями об уходе за растениями, некоторыми животными, стремится применять имеющиеся представления в другие города, другие страны мира. Имеет представления о многообразии растений и животных, их потребностях как живых организмов, владеет представлениями об уходе за растениями, некоторыми животными, стремится применять имеющиеся представления в собственной деятельности. Соблюдает установленный порядок поведения в группе, ориентируется в своем поведении не только на контроль воспитателя, но и на самоконтроль на основе известных правил, владеет приемами справедливого распределения игрушек, предметов. Понимает, почему нужно выполнять правила культуры поведения, представляет последствия своих неосторожных действий для других детей. Стремится к мирному разрешению конфликтов. Может испытывать потребность в поддержке и направлении взрослого в выполнении правил поведения в новых условиях. Слушает и понимает взрослого, действует по правилу или образцу в разных видах деятельности, способен к произвольным действиям, самостоятельно планирует и называет два -три последовательных действия, способен удерживать в памяти правило, высказанное взрослым, и действовать по нему без напоминания, способен аргументировать свои суждения, стремится к результативному выполнению работы в соответствии с темой, к позитивной оценке результата взрослым. </w:t>
            </w:r>
          </w:p>
          <w:p w:rsidR="0022592E" w:rsidRDefault="0022592E" w:rsidP="00171877">
            <w:pPr>
              <w:pStyle w:val="a9"/>
              <w:widowControl w:val="0"/>
              <w:jc w:val="both"/>
              <w:rPr>
                <w:rFonts w:ascii="Times New Roman" w:hAnsi="Times New Roman" w:cs="Times New Roman"/>
                <w:sz w:val="20"/>
                <w:szCs w:val="20"/>
              </w:rPr>
            </w:pPr>
          </w:p>
          <w:p w:rsidR="0022592E" w:rsidRPr="006B353D" w:rsidRDefault="0022592E" w:rsidP="00171877">
            <w:pPr>
              <w:pStyle w:val="a9"/>
              <w:widowControl w:val="0"/>
              <w:jc w:val="both"/>
              <w:rPr>
                <w:rFonts w:ascii="Times New Roman" w:hAnsi="Times New Roman" w:cs="Times New Roman"/>
                <w:sz w:val="20"/>
                <w:szCs w:val="20"/>
              </w:rPr>
            </w:pPr>
          </w:p>
        </w:tc>
      </w:tr>
      <w:tr w:rsidR="001E0C5E" w:rsidTr="005E7D7E">
        <w:tc>
          <w:tcPr>
            <w:tcW w:w="1112" w:type="dxa"/>
            <w:shd w:val="clear" w:color="auto" w:fill="FFFF00"/>
          </w:tcPr>
          <w:p w:rsidR="001E0C5E" w:rsidRPr="006B353D" w:rsidRDefault="00171877" w:rsidP="00171877">
            <w:pPr>
              <w:pStyle w:val="a9"/>
              <w:jc w:val="center"/>
              <w:rPr>
                <w:rFonts w:ascii="Times New Roman" w:hAnsi="Times New Roman" w:cs="Times New Roman"/>
                <w:i/>
                <w:sz w:val="20"/>
                <w:szCs w:val="20"/>
              </w:rPr>
            </w:pPr>
            <w:r w:rsidRPr="006B353D">
              <w:rPr>
                <w:rFonts w:ascii="Times New Roman" w:hAnsi="Times New Roman" w:cs="Times New Roman"/>
                <w:b/>
                <w:i/>
                <w:sz w:val="20"/>
                <w:szCs w:val="20"/>
              </w:rPr>
              <w:t>К семи годам</w:t>
            </w:r>
            <w:r w:rsidRPr="006B353D">
              <w:rPr>
                <w:rFonts w:ascii="Times New Roman" w:hAnsi="Times New Roman" w:cs="Times New Roman"/>
                <w:i/>
                <w:sz w:val="20"/>
                <w:szCs w:val="20"/>
              </w:rPr>
              <w:t>:</w:t>
            </w:r>
          </w:p>
        </w:tc>
        <w:tc>
          <w:tcPr>
            <w:tcW w:w="14447" w:type="dxa"/>
            <w:shd w:val="clear" w:color="auto" w:fill="FFFFCC"/>
          </w:tcPr>
          <w:p w:rsidR="001E0C5E" w:rsidRPr="006B353D" w:rsidRDefault="00171877" w:rsidP="00171877">
            <w:pPr>
              <w:pStyle w:val="a9"/>
              <w:widowControl w:val="0"/>
              <w:jc w:val="both"/>
              <w:rPr>
                <w:rFonts w:ascii="Times New Roman" w:hAnsi="Times New Roman" w:cs="Times New Roman"/>
                <w:sz w:val="20"/>
                <w:szCs w:val="20"/>
              </w:rPr>
            </w:pPr>
            <w:r w:rsidRPr="006B353D">
              <w:rPr>
                <w:rFonts w:ascii="Times New Roman" w:hAnsi="Times New Roman" w:cs="Times New Roman"/>
                <w:sz w:val="20"/>
                <w:szCs w:val="20"/>
              </w:rPr>
              <w:t>Ребенок овладевает основными культурными способами деятельности, проявляет инициативу и самостоятельность в разных видах деятельности - игре, общении, познавательно - исследовательской деятельности, конструировании и др.; способен выбирать себе род занятий, участников по совместной деятельности; ребенок обладает установкой положительного отношения к миру, к разным видам труда, другим людям и самому себе, обладает чувством собственного достоинства. 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Обладает развитым воображением, которое реализуется в разных видах деятельности, прежде всего в игре; владеет разными формами и видами игры, различает условную и реальную ситуации, умеет подчиняться разным правилам и социальным нормам. Достаточно хорошо владеет устной речью, может выражать свои мысли и желания, может использовать речь для выражения своих мыслей, чувств и желаний, построения речевого высказывания в ситуации общения, может выделять звуки в словах, у ребенка складываются предпосылки грамотности. У ребенка развита крупная и мелкая моторика; он подвижен, вынослив, владеет основными движениями, может контролировать свои движения и управлять ими Способен к волевым усилиям, может следовать социальным нормам поведения и правилам в разных видах деятельности, во взаимоотношениях со взрослыми и сверстниками, может соблюдать правила безопасного поведения и личной гигиены. Проявляет любознательность, 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 Обладает начальными знаниями о себе, о природном и социальном мире, в котором живет. Знаком с произведениями детской литературы, обладает элементарными представлениями из области живой природы, естествознания, математики, истории и т. п. Способен к принятию собственных решений, опираясь на свои знания и умения в различных видах деятельности.</w:t>
            </w:r>
          </w:p>
        </w:tc>
      </w:tr>
    </w:tbl>
    <w:p w:rsidR="00CD7B56" w:rsidRDefault="00C27026" w:rsidP="00744A88">
      <w:pPr>
        <w:pStyle w:val="a9"/>
        <w:widowControl w:val="0"/>
        <w:ind w:firstLine="709"/>
        <w:jc w:val="both"/>
        <w:rPr>
          <w:rFonts w:ascii="Times New Roman" w:hAnsi="Times New Roman"/>
          <w:b/>
          <w:sz w:val="24"/>
          <w:szCs w:val="24"/>
        </w:rPr>
      </w:pPr>
      <w:r w:rsidRPr="00CB6376">
        <w:rPr>
          <w:rFonts w:ascii="Times New Roman" w:hAnsi="Times New Roman"/>
          <w:b/>
          <w:sz w:val="24"/>
          <w:szCs w:val="24"/>
        </w:rPr>
        <w:t>Результаты освоения основной образовательной программы по образовательным областям</w:t>
      </w:r>
      <w:r w:rsidR="00C87C52">
        <w:rPr>
          <w:rFonts w:ascii="Times New Roman" w:hAnsi="Times New Roman"/>
          <w:b/>
          <w:sz w:val="24"/>
          <w:szCs w:val="24"/>
        </w:rPr>
        <w:t xml:space="preserve"> (Приложение 1)</w:t>
      </w:r>
    </w:p>
    <w:p w:rsidR="00CB4B58" w:rsidRPr="009B7CAF" w:rsidRDefault="00B661C3" w:rsidP="00624435">
      <w:pPr>
        <w:pStyle w:val="a9"/>
        <w:rPr>
          <w:rFonts w:ascii="Times New Roman" w:hAnsi="Times New Roman"/>
          <w:b/>
          <w:sz w:val="24"/>
          <w:szCs w:val="24"/>
        </w:rPr>
      </w:pPr>
      <w:r>
        <w:rPr>
          <w:rFonts w:ascii="Times New Roman" w:hAnsi="Times New Roman"/>
          <w:b/>
          <w:sz w:val="24"/>
          <w:szCs w:val="24"/>
        </w:rPr>
        <w:pict>
          <v:shape id="_x0000_i1042" type="#_x0000_t136" style="width:580pt;height:22.65pt;mso-position-vertical:absolute" fillcolor="#000082" strokecolor="black [3213]">
            <v:fill color2="#0047ff" rotate="t" colors="0 #000082;8520f #0047ff;18350f #000082;28180f #0047ff;38011f #000082;47186f #0047ff;57016f #000082;1 #0047ff" method="none" focus="100%" type="gradientRadial">
              <o:fill v:ext="view" type="gradientCenter"/>
            </v:fill>
            <v:shadow on="t" color="#b2b2b2" opacity="52429f" offset="3pt"/>
            <v:textpath style="font-family:&quot;Times New Roman&quot;;font-size:14pt;font-weight:bold;v-text-kern:t" trim="t" fitpath="t" string="ЧАСТЬ, ФОРМИРУЕМАЯ УЧАСТНИКАМИ ОБРАЗОВАТЕЛЬНЫХ ОТНОШЕНИЙ"/>
          </v:shape>
        </w:pict>
      </w:r>
    </w:p>
    <w:p w:rsidR="00CB4B58" w:rsidRDefault="00CB4B58" w:rsidP="00CB4B58">
      <w:pPr>
        <w:pStyle w:val="a9"/>
        <w:ind w:firstLine="709"/>
        <w:jc w:val="both"/>
        <w:rPr>
          <w:rFonts w:ascii="Times New Roman" w:hAnsi="Times New Roman" w:cs="Times New Roman"/>
          <w:sz w:val="24"/>
          <w:szCs w:val="24"/>
        </w:rPr>
      </w:pPr>
      <w:r w:rsidRPr="00BE7658">
        <w:rPr>
          <w:rFonts w:ascii="Times New Roman" w:hAnsi="Times New Roman" w:cs="Times New Roman"/>
          <w:sz w:val="24"/>
          <w:szCs w:val="24"/>
        </w:rPr>
        <w:t>Планируемые результаты освоения парциальных программ, приоритетного направления, инновационной деятельности</w:t>
      </w:r>
      <w:r w:rsidR="00F43868">
        <w:rPr>
          <w:rFonts w:ascii="Times New Roman" w:hAnsi="Times New Roman" w:cs="Times New Roman"/>
          <w:sz w:val="24"/>
          <w:szCs w:val="24"/>
        </w:rPr>
        <w:t>.</w:t>
      </w:r>
      <w:r w:rsidRPr="00BE7658">
        <w:rPr>
          <w:rFonts w:ascii="Times New Roman" w:hAnsi="Times New Roman" w:cs="Times New Roman"/>
          <w:sz w:val="24"/>
          <w:szCs w:val="24"/>
        </w:rPr>
        <w:t xml:space="preserve"> </w:t>
      </w:r>
      <w:r w:rsidR="00F43868">
        <w:rPr>
          <w:rFonts w:ascii="Times New Roman" w:hAnsi="Times New Roman" w:cs="Times New Roman"/>
          <w:sz w:val="24"/>
          <w:szCs w:val="24"/>
        </w:rPr>
        <w:t xml:space="preserve"> </w:t>
      </w:r>
    </w:p>
    <w:p w:rsidR="00C87C52" w:rsidRPr="00C87C52" w:rsidRDefault="00C87C52" w:rsidP="00CB4B58">
      <w:pPr>
        <w:pStyle w:val="a9"/>
        <w:ind w:firstLine="709"/>
        <w:jc w:val="both"/>
        <w:rPr>
          <w:rFonts w:ascii="Times New Roman" w:hAnsi="Times New Roman" w:cs="Times New Roman"/>
          <w:sz w:val="16"/>
          <w:szCs w:val="16"/>
        </w:rPr>
      </w:pPr>
    </w:p>
    <w:p w:rsidR="00CB4B58" w:rsidRDefault="00B661C3" w:rsidP="00CB4B58">
      <w:pPr>
        <w:pStyle w:val="a9"/>
        <w:ind w:firstLine="709"/>
        <w:jc w:val="both"/>
        <w:rPr>
          <w:rFonts w:ascii="Times New Roman" w:hAnsi="Times New Roman" w:cs="Times New Roman"/>
          <w:b/>
          <w:sz w:val="24"/>
          <w:szCs w:val="24"/>
        </w:rPr>
      </w:pPr>
      <w:r>
        <w:rPr>
          <w:rFonts w:ascii="Times New Roman" w:hAnsi="Times New Roman" w:cs="Times New Roman"/>
          <w:b/>
          <w:sz w:val="24"/>
          <w:szCs w:val="24"/>
        </w:rPr>
        <w:pict>
          <v:shape id="_x0000_i1043" type="#_x0000_t136" style="width:187.35pt;height:14pt;mso-position-horizontal:absolute;mso-position-vertical:absolute" fillcolor="#000082">
            <v:fill color2="#ff8200" rotate="t" colors="0 #000082;19661f #66008f;42598f #ba0066;58982f red;1 #ff8200" method="none" focus="100%" type="gradientRadial">
              <o:fill v:ext="view" type="gradientCenter"/>
            </v:fill>
            <v:shadow on="t" opacity="52429f"/>
            <v:textpath style="font-family:&quot;Arial Black&quot;;font-size:10pt;font-weight:bold;font-style:italic;v-text-kern:t" trim="t" fitpath="t" string="1. ПАРЦИАЛЬНЫЕ ПРОГРАММЫ:"/>
          </v:shape>
        </w:pict>
      </w:r>
    </w:p>
    <w:p w:rsidR="007934C9" w:rsidRPr="007934C9" w:rsidRDefault="007934C9" w:rsidP="00CB4B58">
      <w:pPr>
        <w:pStyle w:val="a9"/>
        <w:ind w:firstLine="709"/>
        <w:jc w:val="both"/>
        <w:rPr>
          <w:rFonts w:ascii="Times New Roman" w:hAnsi="Times New Roman" w:cs="Times New Roman"/>
          <w:sz w:val="16"/>
          <w:szCs w:val="16"/>
        </w:rPr>
      </w:pPr>
    </w:p>
    <w:tbl>
      <w:tblPr>
        <w:tblStyle w:val="ab"/>
        <w:tblW w:w="0" w:type="auto"/>
        <w:tblLook w:val="04A0" w:firstRow="1" w:lastRow="0" w:firstColumn="1" w:lastColumn="0" w:noHBand="0" w:noVBand="1"/>
      </w:tblPr>
      <w:tblGrid>
        <w:gridCol w:w="2650"/>
        <w:gridCol w:w="12591"/>
      </w:tblGrid>
      <w:tr w:rsidR="00CB4B58" w:rsidTr="00DF5CC7">
        <w:tc>
          <w:tcPr>
            <w:tcW w:w="2660" w:type="dxa"/>
            <w:shd w:val="clear" w:color="auto" w:fill="FFFF00"/>
          </w:tcPr>
          <w:p w:rsidR="00C127F0" w:rsidRPr="006B353D" w:rsidRDefault="00C127F0" w:rsidP="00C127F0">
            <w:pPr>
              <w:pStyle w:val="a9"/>
              <w:widowControl w:val="0"/>
              <w:jc w:val="center"/>
              <w:rPr>
                <w:rFonts w:ascii="Times New Roman" w:hAnsi="Times New Roman" w:cs="Times New Roman"/>
                <w:b/>
                <w:i/>
                <w:sz w:val="20"/>
                <w:szCs w:val="20"/>
              </w:rPr>
            </w:pPr>
          </w:p>
          <w:p w:rsidR="00F43868" w:rsidRPr="00482016" w:rsidRDefault="00F43868" w:rsidP="00CA29CF">
            <w:pPr>
              <w:jc w:val="center"/>
              <w:rPr>
                <w:rFonts w:ascii="Times New Roman" w:eastAsia="Times New Roman" w:hAnsi="Times New Roman" w:cs="Times New Roman"/>
                <w:b/>
                <w:i/>
                <w:color w:val="FF0000"/>
                <w:sz w:val="20"/>
                <w:szCs w:val="20"/>
              </w:rPr>
            </w:pPr>
            <w:r w:rsidRPr="00482016">
              <w:rPr>
                <w:rFonts w:ascii="Times New Roman" w:eastAsia="Times New Roman" w:hAnsi="Times New Roman" w:cs="Times New Roman"/>
                <w:b/>
                <w:i/>
                <w:sz w:val="20"/>
                <w:szCs w:val="20"/>
              </w:rPr>
              <w:t>Комплексная программа «Кроха»</w:t>
            </w:r>
          </w:p>
          <w:p w:rsidR="00F43868" w:rsidRPr="00482016" w:rsidRDefault="00F43868" w:rsidP="00CA29CF">
            <w:pPr>
              <w:jc w:val="center"/>
              <w:rPr>
                <w:rFonts w:ascii="Times New Roman" w:eastAsia="Times New Roman" w:hAnsi="Times New Roman" w:cs="Times New Roman"/>
                <w:b/>
                <w:i/>
                <w:sz w:val="20"/>
                <w:szCs w:val="20"/>
              </w:rPr>
            </w:pPr>
            <w:r w:rsidRPr="00482016">
              <w:rPr>
                <w:rFonts w:ascii="Times New Roman" w:eastAsia="Times New Roman" w:hAnsi="Times New Roman" w:cs="Times New Roman"/>
                <w:b/>
                <w:i/>
                <w:sz w:val="20"/>
                <w:szCs w:val="20"/>
              </w:rPr>
              <w:t>Г.Г.Григорьева,</w:t>
            </w:r>
          </w:p>
          <w:p w:rsidR="00F43868" w:rsidRPr="00482016" w:rsidRDefault="00F43868" w:rsidP="00CA29CF">
            <w:pPr>
              <w:jc w:val="center"/>
              <w:rPr>
                <w:rFonts w:ascii="Times New Roman" w:eastAsia="Times New Roman" w:hAnsi="Times New Roman" w:cs="Times New Roman"/>
                <w:b/>
                <w:i/>
                <w:sz w:val="20"/>
                <w:szCs w:val="20"/>
              </w:rPr>
            </w:pPr>
            <w:r w:rsidRPr="00482016">
              <w:rPr>
                <w:rFonts w:ascii="Times New Roman" w:eastAsia="Times New Roman" w:hAnsi="Times New Roman" w:cs="Times New Roman"/>
                <w:b/>
                <w:i/>
                <w:sz w:val="20"/>
                <w:szCs w:val="20"/>
              </w:rPr>
              <w:t>Н.П.Кочетова,</w:t>
            </w:r>
          </w:p>
          <w:p w:rsidR="00F43868" w:rsidRPr="00CA29CF" w:rsidRDefault="00F43868" w:rsidP="00CA29CF">
            <w:pPr>
              <w:jc w:val="center"/>
              <w:rPr>
                <w:rFonts w:ascii="Times New Roman" w:eastAsia="Times New Roman" w:hAnsi="Times New Roman" w:cs="Times New Roman"/>
                <w:b/>
                <w:i/>
              </w:rPr>
            </w:pPr>
            <w:r w:rsidRPr="00482016">
              <w:rPr>
                <w:rFonts w:ascii="Times New Roman" w:eastAsia="Times New Roman" w:hAnsi="Times New Roman" w:cs="Times New Roman"/>
                <w:b/>
                <w:i/>
                <w:sz w:val="20"/>
                <w:szCs w:val="20"/>
              </w:rPr>
              <w:t>Д.В.Сергеева</w:t>
            </w:r>
          </w:p>
          <w:p w:rsidR="00C127F0" w:rsidRPr="006B353D" w:rsidRDefault="00C127F0" w:rsidP="00C127F0">
            <w:pPr>
              <w:pStyle w:val="a9"/>
              <w:widowControl w:val="0"/>
              <w:jc w:val="center"/>
              <w:rPr>
                <w:rFonts w:ascii="Times New Roman" w:hAnsi="Times New Roman" w:cs="Times New Roman"/>
                <w:b/>
                <w:i/>
                <w:sz w:val="20"/>
                <w:szCs w:val="20"/>
              </w:rPr>
            </w:pPr>
          </w:p>
          <w:p w:rsidR="00C127F0" w:rsidRPr="006B353D" w:rsidRDefault="00F43868" w:rsidP="00C127F0">
            <w:pPr>
              <w:pStyle w:val="a9"/>
              <w:widowControl w:val="0"/>
              <w:jc w:val="center"/>
              <w:rPr>
                <w:rFonts w:ascii="Times New Roman" w:hAnsi="Times New Roman" w:cs="Times New Roman"/>
                <w:b/>
                <w:i/>
                <w:sz w:val="20"/>
                <w:szCs w:val="20"/>
              </w:rPr>
            </w:pPr>
            <w:r>
              <w:rPr>
                <w:rFonts w:ascii="Times New Roman" w:hAnsi="Times New Roman" w:cs="Times New Roman"/>
                <w:b/>
                <w:i/>
                <w:sz w:val="20"/>
                <w:szCs w:val="20"/>
              </w:rPr>
              <w:t xml:space="preserve"> </w:t>
            </w:r>
          </w:p>
          <w:p w:rsidR="00CB4B58" w:rsidRPr="006B353D" w:rsidRDefault="00CB4B58" w:rsidP="00624435">
            <w:pPr>
              <w:pStyle w:val="a9"/>
              <w:rPr>
                <w:rFonts w:ascii="Times New Roman" w:hAnsi="Times New Roman"/>
                <w:b/>
                <w:sz w:val="20"/>
                <w:szCs w:val="20"/>
              </w:rPr>
            </w:pPr>
          </w:p>
        </w:tc>
        <w:tc>
          <w:tcPr>
            <w:tcW w:w="12757" w:type="dxa"/>
            <w:shd w:val="clear" w:color="auto" w:fill="FFFFCC"/>
          </w:tcPr>
          <w:p w:rsidR="00CA29CF" w:rsidRDefault="006117F6" w:rsidP="00C127F0">
            <w:pPr>
              <w:pStyle w:val="a9"/>
              <w:widowControl w:val="0"/>
              <w:jc w:val="both"/>
              <w:rPr>
                <w:rFonts w:ascii="Times New Roman" w:hAnsi="Times New Roman" w:cs="Times New Roman"/>
                <w:i/>
                <w:sz w:val="20"/>
                <w:szCs w:val="20"/>
              </w:rPr>
            </w:pPr>
            <w:r w:rsidRPr="006B353D">
              <w:rPr>
                <w:rFonts w:ascii="Times New Roman" w:hAnsi="Times New Roman"/>
                <w:b/>
                <w:sz w:val="20"/>
                <w:szCs w:val="20"/>
              </w:rPr>
              <w:t>Планируемые результаты:</w:t>
            </w:r>
            <w:r w:rsidRPr="006B353D">
              <w:rPr>
                <w:rFonts w:ascii="Times New Roman" w:hAnsi="Times New Roman"/>
                <w:sz w:val="20"/>
                <w:szCs w:val="20"/>
              </w:rPr>
              <w:t xml:space="preserve"> </w:t>
            </w:r>
            <w:r w:rsidR="00C127F0" w:rsidRPr="007934C9">
              <w:rPr>
                <w:rFonts w:ascii="Times New Roman" w:hAnsi="Times New Roman" w:cs="Times New Roman"/>
                <w:i/>
                <w:sz w:val="20"/>
                <w:szCs w:val="20"/>
                <w:u w:val="single"/>
              </w:rPr>
              <w:t>Ребенок к трем годам</w:t>
            </w:r>
            <w:r w:rsidR="00C127F0" w:rsidRPr="006B353D">
              <w:rPr>
                <w:rFonts w:ascii="Times New Roman" w:hAnsi="Times New Roman" w:cs="Times New Roman"/>
                <w:i/>
                <w:sz w:val="20"/>
                <w:szCs w:val="20"/>
              </w:rPr>
              <w:t xml:space="preserve">: </w:t>
            </w:r>
          </w:p>
          <w:p w:rsidR="00CA29CF" w:rsidRPr="00CA29CF" w:rsidRDefault="00CA29CF" w:rsidP="00CA29CF">
            <w:pPr>
              <w:contextualSpacing/>
              <w:rPr>
                <w:rFonts w:ascii="Times New Roman" w:eastAsia="Times New Roman" w:hAnsi="Times New Roman" w:cs="Times New Roman"/>
                <w:sz w:val="20"/>
                <w:szCs w:val="20"/>
              </w:rPr>
            </w:pPr>
            <w:r w:rsidRPr="00CA29CF">
              <w:rPr>
                <w:rFonts w:ascii="Times New Roman" w:eastAsia="Times New Roman" w:hAnsi="Times New Roman" w:cs="Times New Roman"/>
                <w:sz w:val="20"/>
                <w:szCs w:val="20"/>
              </w:rPr>
              <w:t>выполняет действия с разными предметами, собирает пирамидку разной величины, составляет целое из четырёх частей; сравнивает и группирует однородные предметы;</w:t>
            </w:r>
          </w:p>
          <w:p w:rsidR="00CA29CF" w:rsidRPr="00CA29CF" w:rsidRDefault="00CA29CF" w:rsidP="00CA29CF">
            <w:pPr>
              <w:contextualSpacing/>
              <w:rPr>
                <w:rFonts w:ascii="Times New Roman" w:eastAsia="Times New Roman" w:hAnsi="Times New Roman" w:cs="Times New Roman"/>
                <w:sz w:val="20"/>
                <w:szCs w:val="20"/>
              </w:rPr>
            </w:pPr>
            <w:r w:rsidRPr="00CA29CF">
              <w:rPr>
                <w:rFonts w:ascii="Times New Roman" w:eastAsia="Times New Roman" w:hAnsi="Times New Roman" w:cs="Times New Roman"/>
                <w:sz w:val="20"/>
                <w:szCs w:val="20"/>
              </w:rPr>
              <w:t>освоят навыки элементарного ухода за собой;</w:t>
            </w:r>
          </w:p>
          <w:p w:rsidR="00CA29CF" w:rsidRPr="00CA29CF" w:rsidRDefault="00CA29CF" w:rsidP="00CA29CF">
            <w:pPr>
              <w:contextualSpacing/>
              <w:rPr>
                <w:rFonts w:ascii="Times New Roman" w:eastAsia="Times New Roman" w:hAnsi="Times New Roman" w:cs="Times New Roman"/>
                <w:sz w:val="20"/>
                <w:szCs w:val="20"/>
              </w:rPr>
            </w:pPr>
            <w:r w:rsidRPr="00CA29CF">
              <w:rPr>
                <w:rFonts w:ascii="Times New Roman" w:eastAsia="Times New Roman" w:hAnsi="Times New Roman" w:cs="Times New Roman"/>
                <w:sz w:val="20"/>
                <w:szCs w:val="20"/>
              </w:rPr>
              <w:t>выполняет основные физические упражнения (прыжки, бег, катание, лазанье);</w:t>
            </w:r>
          </w:p>
          <w:p w:rsidR="00CA29CF" w:rsidRPr="00CA29CF" w:rsidRDefault="00CA29CF" w:rsidP="00CA29CF">
            <w:pPr>
              <w:contextualSpacing/>
              <w:rPr>
                <w:rFonts w:ascii="Times New Roman" w:eastAsia="Times New Roman" w:hAnsi="Times New Roman" w:cs="Times New Roman"/>
                <w:sz w:val="20"/>
                <w:szCs w:val="20"/>
              </w:rPr>
            </w:pPr>
            <w:r w:rsidRPr="00CA29CF">
              <w:rPr>
                <w:rFonts w:ascii="Times New Roman" w:eastAsia="Times New Roman" w:hAnsi="Times New Roman" w:cs="Times New Roman"/>
                <w:sz w:val="20"/>
                <w:szCs w:val="20"/>
              </w:rPr>
              <w:t>приобретут умения сооружать элементарные постройки по образцу и самостоятельно;</w:t>
            </w:r>
          </w:p>
          <w:p w:rsidR="00CA29CF" w:rsidRPr="00CA29CF" w:rsidRDefault="00CA29CF" w:rsidP="00CA29CF">
            <w:pPr>
              <w:contextualSpacing/>
              <w:rPr>
                <w:rFonts w:ascii="Times New Roman" w:eastAsia="Times New Roman" w:hAnsi="Times New Roman" w:cs="Times New Roman"/>
                <w:sz w:val="20"/>
                <w:szCs w:val="20"/>
              </w:rPr>
            </w:pPr>
            <w:r w:rsidRPr="00CA29CF">
              <w:rPr>
                <w:rFonts w:ascii="Times New Roman" w:eastAsia="Times New Roman" w:hAnsi="Times New Roman" w:cs="Times New Roman"/>
                <w:sz w:val="20"/>
                <w:szCs w:val="20"/>
              </w:rPr>
              <w:t>научатся различать цвет, величину предметов, материал из которого они сделаны;</w:t>
            </w:r>
          </w:p>
          <w:p w:rsidR="00C80F1E" w:rsidRPr="00CA29CF" w:rsidRDefault="00CA29CF" w:rsidP="00CA29CF">
            <w:pPr>
              <w:contextualSpacing/>
              <w:rPr>
                <w:rFonts w:ascii="Times New Roman" w:eastAsia="Times New Roman" w:hAnsi="Times New Roman" w:cs="Times New Roman"/>
                <w:sz w:val="20"/>
                <w:szCs w:val="20"/>
              </w:rPr>
            </w:pPr>
            <w:r w:rsidRPr="00CA29CF">
              <w:rPr>
                <w:rFonts w:ascii="Times New Roman" w:eastAsia="Times New Roman" w:hAnsi="Times New Roman" w:cs="Times New Roman"/>
                <w:sz w:val="20"/>
                <w:szCs w:val="20"/>
              </w:rPr>
              <w:t>научатся общаться со сверстниками, пользоваться речью как средством коммуникации (отвечать на вопросы, подражать звукам, запоминать короткие стихи)</w:t>
            </w:r>
          </w:p>
        </w:tc>
      </w:tr>
      <w:tr w:rsidR="00C127F0" w:rsidTr="00DF5CC7">
        <w:tc>
          <w:tcPr>
            <w:tcW w:w="15417" w:type="dxa"/>
            <w:gridSpan w:val="2"/>
            <w:shd w:val="clear" w:color="auto" w:fill="FA8D3D" w:themeFill="accent6"/>
          </w:tcPr>
          <w:p w:rsidR="00C80F1E" w:rsidRDefault="00C80F1E" w:rsidP="00AA6B5A">
            <w:pPr>
              <w:pStyle w:val="a9"/>
              <w:widowControl w:val="0"/>
              <w:shd w:val="clear" w:color="auto" w:fill="FA8D3D" w:themeFill="accent6"/>
              <w:ind w:firstLine="709"/>
              <w:jc w:val="center"/>
              <w:rPr>
                <w:rFonts w:ascii="Times New Roman" w:hAnsi="Times New Roman" w:cs="Times New Roman"/>
                <w:b/>
                <w:sz w:val="20"/>
                <w:szCs w:val="20"/>
              </w:rPr>
            </w:pPr>
          </w:p>
          <w:p w:rsidR="00C127F0" w:rsidRPr="001228CA" w:rsidRDefault="00C127F0" w:rsidP="00C127F0">
            <w:pPr>
              <w:pStyle w:val="a9"/>
              <w:widowControl w:val="0"/>
              <w:ind w:firstLine="709"/>
              <w:jc w:val="center"/>
              <w:rPr>
                <w:rFonts w:ascii="Times New Roman" w:hAnsi="Times New Roman" w:cs="Times New Roman"/>
                <w:b/>
                <w:sz w:val="20"/>
                <w:szCs w:val="20"/>
              </w:rPr>
            </w:pPr>
            <w:r w:rsidRPr="001228CA">
              <w:rPr>
                <w:rFonts w:ascii="Times New Roman" w:hAnsi="Times New Roman" w:cs="Times New Roman"/>
                <w:b/>
                <w:sz w:val="20"/>
                <w:szCs w:val="20"/>
              </w:rPr>
              <w:t>Социально-коммуникативное развитие:</w:t>
            </w:r>
          </w:p>
        </w:tc>
      </w:tr>
      <w:tr w:rsidR="00CB4B58" w:rsidTr="00DF5CC7">
        <w:tc>
          <w:tcPr>
            <w:tcW w:w="2660" w:type="dxa"/>
            <w:shd w:val="clear" w:color="auto" w:fill="FFFF00"/>
          </w:tcPr>
          <w:p w:rsidR="00CB4B58" w:rsidRPr="006B353D" w:rsidRDefault="00C127F0" w:rsidP="00C127F0">
            <w:pPr>
              <w:pStyle w:val="a9"/>
              <w:jc w:val="center"/>
              <w:rPr>
                <w:rFonts w:ascii="Times New Roman" w:hAnsi="Times New Roman"/>
                <w:iCs/>
                <w:sz w:val="20"/>
                <w:szCs w:val="20"/>
              </w:rPr>
            </w:pPr>
            <w:r w:rsidRPr="00482016">
              <w:rPr>
                <w:rFonts w:ascii="Times New Roman" w:hAnsi="Times New Roman" w:cs="Times New Roman"/>
                <w:b/>
                <w:i/>
                <w:sz w:val="20"/>
                <w:szCs w:val="20"/>
              </w:rPr>
              <w:t xml:space="preserve">Программа  «Основы безопасности детей дошкольного возраста» авторы </w:t>
            </w:r>
            <w:r w:rsidRPr="00482016">
              <w:rPr>
                <w:rStyle w:val="ad"/>
                <w:rFonts w:ascii="Times New Roman" w:hAnsi="Times New Roman"/>
                <w:b/>
                <w:i w:val="0"/>
                <w:sz w:val="20"/>
                <w:szCs w:val="20"/>
              </w:rPr>
              <w:t>Р.</w:t>
            </w:r>
            <w:r w:rsidRPr="00482016">
              <w:rPr>
                <w:rStyle w:val="ad"/>
                <w:rFonts w:ascii="Times New Roman" w:hAnsi="Times New Roman"/>
                <w:b/>
                <w:sz w:val="20"/>
                <w:szCs w:val="20"/>
              </w:rPr>
              <w:t xml:space="preserve"> Б. Стеркина, О. Л. Князева, Н. Н. Авдеева</w:t>
            </w:r>
            <w:r w:rsidRPr="006B353D">
              <w:rPr>
                <w:rStyle w:val="ad"/>
                <w:rFonts w:ascii="Times New Roman" w:hAnsi="Times New Roman"/>
                <w:i w:val="0"/>
                <w:sz w:val="20"/>
                <w:szCs w:val="20"/>
              </w:rPr>
              <w:t>.</w:t>
            </w:r>
          </w:p>
        </w:tc>
        <w:tc>
          <w:tcPr>
            <w:tcW w:w="12757" w:type="dxa"/>
            <w:shd w:val="clear" w:color="auto" w:fill="FFFFCC"/>
          </w:tcPr>
          <w:p w:rsidR="00CA29CF" w:rsidRDefault="00C127F0" w:rsidP="00C127F0">
            <w:pPr>
              <w:pStyle w:val="a9"/>
              <w:widowControl w:val="0"/>
              <w:jc w:val="both"/>
              <w:rPr>
                <w:rFonts w:ascii="Times New Roman" w:hAnsi="Times New Roman"/>
                <w:sz w:val="20"/>
                <w:szCs w:val="20"/>
              </w:rPr>
            </w:pPr>
            <w:r w:rsidRPr="006B353D">
              <w:rPr>
                <w:rFonts w:ascii="Times New Roman" w:hAnsi="Times New Roman"/>
                <w:b/>
                <w:sz w:val="20"/>
                <w:szCs w:val="20"/>
              </w:rPr>
              <w:t>Планируемые результаты:</w:t>
            </w:r>
            <w:r w:rsidRPr="006B353D">
              <w:rPr>
                <w:rFonts w:ascii="Times New Roman" w:hAnsi="Times New Roman"/>
                <w:sz w:val="20"/>
                <w:szCs w:val="20"/>
              </w:rPr>
              <w:t xml:space="preserve"> </w:t>
            </w:r>
          </w:p>
          <w:p w:rsidR="00A53DB0" w:rsidRDefault="00CA29CF" w:rsidP="00103550">
            <w:pPr>
              <w:jc w:val="both"/>
              <w:rPr>
                <w:rFonts w:ascii="Times New Roman" w:eastAsia="Calibri" w:hAnsi="Times New Roman" w:cs="Times New Roman"/>
                <w:b/>
                <w:bCs/>
                <w:iCs/>
                <w:sz w:val="20"/>
                <w:szCs w:val="20"/>
                <w:lang w:eastAsia="en-US"/>
              </w:rPr>
            </w:pPr>
            <w:r w:rsidRPr="00CA29CF">
              <w:rPr>
                <w:rFonts w:ascii="Times New Roman" w:eastAsia="Calibri" w:hAnsi="Times New Roman" w:cs="Times New Roman"/>
                <w:sz w:val="20"/>
                <w:szCs w:val="20"/>
                <w:lang w:eastAsia="en-US"/>
              </w:rPr>
              <w:t>у детей формируются - самостоятельность и ответственность за свое поведение; навыки разумного поведения, умение адекватно вести себя в опасных ситуациях дома и на улице, в городском транспорте, при общении с незнакомыми людьми, взаимодействии с пожароопасными и другими предметами, животными и ядовитыми растениями; основы экологической культуры, ценностей здорового образа жизни</w:t>
            </w:r>
            <w:r w:rsidR="00103550">
              <w:rPr>
                <w:rFonts w:ascii="Times New Roman" w:eastAsia="Calibri" w:hAnsi="Times New Roman" w:cs="Times New Roman"/>
                <w:b/>
                <w:bCs/>
                <w:iCs/>
                <w:sz w:val="20"/>
                <w:szCs w:val="20"/>
                <w:lang w:eastAsia="en-US"/>
              </w:rPr>
              <w:t>.</w:t>
            </w:r>
          </w:p>
          <w:p w:rsidR="00CD7B56" w:rsidRPr="00103550" w:rsidRDefault="00CD7B56" w:rsidP="00103550">
            <w:pPr>
              <w:jc w:val="both"/>
              <w:rPr>
                <w:rFonts w:ascii="Times New Roman" w:eastAsia="Calibri" w:hAnsi="Times New Roman" w:cs="Times New Roman"/>
                <w:b/>
                <w:bCs/>
                <w:iCs/>
                <w:sz w:val="20"/>
                <w:szCs w:val="20"/>
                <w:lang w:eastAsia="en-US"/>
              </w:rPr>
            </w:pPr>
          </w:p>
        </w:tc>
      </w:tr>
      <w:tr w:rsidR="00CA29CF" w:rsidTr="00DF5CC7">
        <w:tc>
          <w:tcPr>
            <w:tcW w:w="2660" w:type="dxa"/>
            <w:shd w:val="clear" w:color="auto" w:fill="F9B639" w:themeFill="accent4"/>
          </w:tcPr>
          <w:p w:rsidR="004D6F4E" w:rsidRDefault="004D6F4E" w:rsidP="00BF7020">
            <w:pPr>
              <w:tabs>
                <w:tab w:val="left" w:pos="708"/>
                <w:tab w:val="left" w:pos="5670"/>
                <w:tab w:val="left" w:leader="underscore" w:pos="8364"/>
              </w:tabs>
              <w:suppressAutoHyphens/>
              <w:jc w:val="center"/>
              <w:rPr>
                <w:rFonts w:ascii="Times New Roman" w:eastAsia="Times New Roman" w:hAnsi="Times New Roman" w:cs="Times New Roman"/>
                <w:b/>
                <w:i/>
                <w:sz w:val="20"/>
                <w:szCs w:val="20"/>
                <w:lang w:eastAsia="zh-CN"/>
              </w:rPr>
            </w:pPr>
            <w:r>
              <w:rPr>
                <w:rFonts w:ascii="Times New Roman" w:eastAsia="Times New Roman" w:hAnsi="Times New Roman" w:cs="Times New Roman"/>
                <w:b/>
                <w:i/>
                <w:sz w:val="20"/>
                <w:szCs w:val="20"/>
                <w:lang w:eastAsia="zh-CN"/>
              </w:rPr>
              <w:t>Программа</w:t>
            </w:r>
          </w:p>
          <w:p w:rsidR="00CD7B56" w:rsidRDefault="004D6F4E" w:rsidP="00BF7020">
            <w:pPr>
              <w:tabs>
                <w:tab w:val="left" w:pos="708"/>
                <w:tab w:val="left" w:pos="5670"/>
                <w:tab w:val="left" w:leader="underscore" w:pos="8364"/>
              </w:tabs>
              <w:suppressAutoHyphens/>
              <w:jc w:val="center"/>
              <w:rPr>
                <w:rFonts w:ascii="Times New Roman" w:eastAsia="Times New Roman" w:hAnsi="Times New Roman" w:cs="Times New Roman"/>
                <w:b/>
                <w:i/>
                <w:sz w:val="24"/>
                <w:szCs w:val="24"/>
                <w:lang w:eastAsia="zh-CN"/>
              </w:rPr>
            </w:pPr>
            <w:r w:rsidRPr="00482016">
              <w:rPr>
                <w:rFonts w:ascii="Times New Roman" w:eastAsia="Times New Roman" w:hAnsi="Times New Roman" w:cs="Times New Roman"/>
                <w:b/>
                <w:i/>
                <w:sz w:val="20"/>
                <w:szCs w:val="20"/>
                <w:lang w:eastAsia="zh-CN"/>
              </w:rPr>
              <w:t>Приобщение детей к истокам народной</w:t>
            </w:r>
            <w:r w:rsidRPr="00482016">
              <w:rPr>
                <w:rFonts w:ascii="Times New Roman" w:eastAsia="Times New Roman" w:hAnsi="Times New Roman" w:cs="Times New Roman"/>
                <w:b/>
                <w:sz w:val="20"/>
                <w:szCs w:val="20"/>
                <w:lang w:eastAsia="zh-CN"/>
              </w:rPr>
              <w:t xml:space="preserve"> культуры»</w:t>
            </w:r>
          </w:p>
          <w:p w:rsidR="00CA29CF" w:rsidRPr="00482016" w:rsidRDefault="00CA29CF" w:rsidP="00BF7020">
            <w:pPr>
              <w:tabs>
                <w:tab w:val="left" w:pos="708"/>
                <w:tab w:val="left" w:pos="5670"/>
                <w:tab w:val="left" w:leader="underscore" w:pos="8364"/>
              </w:tabs>
              <w:suppressAutoHyphens/>
              <w:jc w:val="center"/>
              <w:rPr>
                <w:rFonts w:ascii="Times New Roman" w:eastAsia="Times New Roman" w:hAnsi="Times New Roman" w:cs="Times New Roman"/>
                <w:b/>
                <w:i/>
                <w:sz w:val="20"/>
                <w:szCs w:val="20"/>
                <w:lang w:eastAsia="zh-CN"/>
              </w:rPr>
            </w:pPr>
            <w:r w:rsidRPr="00482016">
              <w:rPr>
                <w:rFonts w:ascii="Times New Roman" w:eastAsia="Times New Roman" w:hAnsi="Times New Roman" w:cs="Times New Roman"/>
                <w:b/>
                <w:i/>
                <w:sz w:val="20"/>
                <w:szCs w:val="20"/>
                <w:lang w:eastAsia="zh-CN"/>
              </w:rPr>
              <w:t>О.Л. Князева,</w:t>
            </w:r>
          </w:p>
          <w:p w:rsidR="00CA29CF" w:rsidRPr="003A29D6" w:rsidRDefault="00CA29CF" w:rsidP="004D6F4E">
            <w:pPr>
              <w:jc w:val="center"/>
              <w:rPr>
                <w:rFonts w:eastAsia="Calibri"/>
                <w:b/>
                <w:sz w:val="24"/>
                <w:szCs w:val="24"/>
                <w:lang w:eastAsia="en-US"/>
              </w:rPr>
            </w:pPr>
            <w:r w:rsidRPr="00482016">
              <w:rPr>
                <w:rFonts w:ascii="Times New Roman" w:eastAsia="Times New Roman" w:hAnsi="Times New Roman" w:cs="Times New Roman"/>
                <w:b/>
                <w:i/>
                <w:sz w:val="20"/>
                <w:szCs w:val="20"/>
                <w:lang w:eastAsia="zh-CN"/>
              </w:rPr>
              <w:t xml:space="preserve">М.Д. Маханева </w:t>
            </w:r>
          </w:p>
        </w:tc>
        <w:tc>
          <w:tcPr>
            <w:tcW w:w="12757" w:type="dxa"/>
            <w:shd w:val="clear" w:color="auto" w:fill="FFFFCC"/>
          </w:tcPr>
          <w:p w:rsidR="00CD7B56" w:rsidRDefault="00103550" w:rsidP="00CA29CF">
            <w:pPr>
              <w:autoSpaceDE w:val="0"/>
              <w:autoSpaceDN w:val="0"/>
              <w:adjustRightInd w:val="0"/>
              <w:jc w:val="both"/>
              <w:rPr>
                <w:rFonts w:ascii="Times New Roman" w:hAnsi="Times New Roman"/>
                <w:sz w:val="20"/>
                <w:szCs w:val="20"/>
              </w:rPr>
            </w:pPr>
            <w:r w:rsidRPr="006B353D">
              <w:rPr>
                <w:rFonts w:ascii="Times New Roman" w:hAnsi="Times New Roman"/>
                <w:b/>
                <w:sz w:val="20"/>
                <w:szCs w:val="20"/>
              </w:rPr>
              <w:t>Планируемые результаты:</w:t>
            </w:r>
            <w:r w:rsidRPr="006B353D">
              <w:rPr>
                <w:rFonts w:ascii="Times New Roman" w:hAnsi="Times New Roman"/>
                <w:sz w:val="20"/>
                <w:szCs w:val="20"/>
              </w:rPr>
              <w:t xml:space="preserve"> </w:t>
            </w:r>
          </w:p>
          <w:p w:rsidR="00CA29CF" w:rsidRPr="00482016" w:rsidRDefault="00CA29CF" w:rsidP="00CA29CF">
            <w:pPr>
              <w:autoSpaceDE w:val="0"/>
              <w:autoSpaceDN w:val="0"/>
              <w:adjustRightInd w:val="0"/>
              <w:jc w:val="both"/>
              <w:rPr>
                <w:rFonts w:ascii="Times New Roman" w:eastAsia="Calibri" w:hAnsi="Times New Roman" w:cs="Times New Roman"/>
                <w:b/>
                <w:sz w:val="20"/>
                <w:szCs w:val="20"/>
                <w:lang w:eastAsia="en-US"/>
              </w:rPr>
            </w:pPr>
            <w:r w:rsidRPr="00482016">
              <w:rPr>
                <w:rFonts w:ascii="Times New Roman" w:eastAsia="Calibri" w:hAnsi="Times New Roman" w:cs="Times New Roman"/>
                <w:b/>
                <w:sz w:val="20"/>
                <w:szCs w:val="20"/>
                <w:lang w:eastAsia="en-US"/>
              </w:rPr>
              <w:t>Младший возраст:</w:t>
            </w:r>
          </w:p>
          <w:p w:rsidR="00CA29CF" w:rsidRPr="00482016" w:rsidRDefault="00CA29CF" w:rsidP="00CA29CF">
            <w:pPr>
              <w:autoSpaceDE w:val="0"/>
              <w:autoSpaceDN w:val="0"/>
              <w:adjustRightInd w:val="0"/>
              <w:jc w:val="both"/>
              <w:rPr>
                <w:rFonts w:ascii="Times New Roman" w:eastAsia="Calibri" w:hAnsi="Times New Roman" w:cs="Times New Roman"/>
                <w:sz w:val="20"/>
                <w:szCs w:val="20"/>
                <w:lang w:eastAsia="en-US"/>
              </w:rPr>
            </w:pPr>
            <w:r w:rsidRPr="00482016">
              <w:rPr>
                <w:rFonts w:ascii="Times New Roman" w:eastAsia="Calibri" w:hAnsi="Times New Roman" w:cs="Times New Roman"/>
                <w:sz w:val="20"/>
                <w:szCs w:val="20"/>
                <w:lang w:eastAsia="en-US"/>
              </w:rPr>
              <w:t>Проявляет интерес к устному народному творчеству (песенки, сказки,  потешки, скороговорки), с помощью взрослых рассказывает, договаривает их.</w:t>
            </w:r>
          </w:p>
          <w:p w:rsidR="00CA29CF" w:rsidRPr="00482016" w:rsidRDefault="00CA29CF" w:rsidP="00CA29CF">
            <w:pPr>
              <w:autoSpaceDE w:val="0"/>
              <w:autoSpaceDN w:val="0"/>
              <w:adjustRightInd w:val="0"/>
              <w:jc w:val="both"/>
              <w:rPr>
                <w:rFonts w:ascii="Times New Roman" w:eastAsia="Calibri" w:hAnsi="Times New Roman" w:cs="Times New Roman"/>
                <w:sz w:val="20"/>
                <w:szCs w:val="20"/>
                <w:lang w:eastAsia="en-US"/>
              </w:rPr>
            </w:pPr>
            <w:r w:rsidRPr="00482016">
              <w:rPr>
                <w:rFonts w:ascii="Times New Roman" w:eastAsia="Calibri" w:hAnsi="Times New Roman" w:cs="Times New Roman"/>
                <w:sz w:val="20"/>
                <w:szCs w:val="20"/>
                <w:lang w:eastAsia="en-US"/>
              </w:rPr>
              <w:t>Проявляет желание участвовать в театрализованных и подвижных играх, с интересом следит за действиями героев кукольного театра.</w:t>
            </w:r>
          </w:p>
          <w:p w:rsidR="00CA29CF" w:rsidRPr="00482016" w:rsidRDefault="00CA29CF" w:rsidP="00CA29CF">
            <w:pPr>
              <w:autoSpaceDE w:val="0"/>
              <w:autoSpaceDN w:val="0"/>
              <w:adjustRightInd w:val="0"/>
              <w:jc w:val="both"/>
              <w:rPr>
                <w:rFonts w:ascii="Times New Roman" w:eastAsia="Calibri" w:hAnsi="Times New Roman" w:cs="Times New Roman"/>
                <w:b/>
                <w:sz w:val="20"/>
                <w:szCs w:val="20"/>
                <w:lang w:eastAsia="en-US"/>
              </w:rPr>
            </w:pPr>
            <w:r w:rsidRPr="00482016">
              <w:rPr>
                <w:rFonts w:ascii="Times New Roman" w:eastAsia="Calibri" w:hAnsi="Times New Roman" w:cs="Times New Roman"/>
                <w:b/>
                <w:sz w:val="20"/>
                <w:szCs w:val="20"/>
                <w:lang w:eastAsia="en-US"/>
              </w:rPr>
              <w:t>Дошкольный возраст :</w:t>
            </w:r>
          </w:p>
          <w:p w:rsidR="00CA29CF" w:rsidRPr="00482016" w:rsidRDefault="00CA29CF" w:rsidP="00CA29CF">
            <w:pPr>
              <w:autoSpaceDE w:val="0"/>
              <w:autoSpaceDN w:val="0"/>
              <w:adjustRightInd w:val="0"/>
              <w:jc w:val="both"/>
              <w:rPr>
                <w:rFonts w:ascii="Times New Roman" w:eastAsia="Calibri" w:hAnsi="Times New Roman" w:cs="Times New Roman"/>
                <w:sz w:val="20"/>
                <w:szCs w:val="20"/>
                <w:lang w:eastAsia="en-US"/>
              </w:rPr>
            </w:pPr>
            <w:r w:rsidRPr="00482016">
              <w:rPr>
                <w:rFonts w:ascii="Times New Roman" w:eastAsia="Calibri" w:hAnsi="Times New Roman" w:cs="Times New Roman"/>
                <w:sz w:val="20"/>
                <w:szCs w:val="20"/>
                <w:lang w:eastAsia="en-US"/>
              </w:rPr>
              <w:t>Знает основные литературные понятия по фольклору; краткое содержание прочитанных  литературных произведений; быт и традиции русского народа; песни, частушки, потешки, загадки, пословицы, поговорки, заклички.</w:t>
            </w:r>
          </w:p>
          <w:p w:rsidR="00CA29CF" w:rsidRPr="00482016" w:rsidRDefault="00CA29CF" w:rsidP="00CA29CF">
            <w:pPr>
              <w:autoSpaceDE w:val="0"/>
              <w:autoSpaceDN w:val="0"/>
              <w:adjustRightInd w:val="0"/>
              <w:jc w:val="both"/>
              <w:rPr>
                <w:rFonts w:ascii="Times New Roman" w:eastAsia="Calibri" w:hAnsi="Times New Roman" w:cs="Times New Roman"/>
                <w:sz w:val="20"/>
                <w:szCs w:val="20"/>
                <w:lang w:eastAsia="en-US"/>
              </w:rPr>
            </w:pPr>
            <w:r w:rsidRPr="00482016">
              <w:rPr>
                <w:rFonts w:ascii="Times New Roman" w:eastAsia="Calibri" w:hAnsi="Times New Roman" w:cs="Times New Roman"/>
                <w:sz w:val="20"/>
                <w:szCs w:val="20"/>
                <w:lang w:eastAsia="en-US"/>
              </w:rPr>
              <w:t>Умеет рассказывать русские народные сказки, потешки и обыгрывать их;</w:t>
            </w:r>
          </w:p>
          <w:p w:rsidR="00CA29CF" w:rsidRPr="00482016" w:rsidRDefault="00CA29CF" w:rsidP="00CA29CF">
            <w:pPr>
              <w:autoSpaceDE w:val="0"/>
              <w:autoSpaceDN w:val="0"/>
              <w:adjustRightInd w:val="0"/>
              <w:jc w:val="both"/>
              <w:rPr>
                <w:rFonts w:ascii="Times New Roman" w:eastAsia="Calibri" w:hAnsi="Times New Roman" w:cs="Times New Roman"/>
                <w:sz w:val="20"/>
                <w:szCs w:val="20"/>
                <w:lang w:eastAsia="en-US"/>
              </w:rPr>
            </w:pPr>
            <w:r w:rsidRPr="00482016">
              <w:rPr>
                <w:rFonts w:ascii="Times New Roman" w:eastAsia="Calibri" w:hAnsi="Times New Roman" w:cs="Times New Roman"/>
                <w:sz w:val="20"/>
                <w:szCs w:val="20"/>
                <w:lang w:eastAsia="en-US"/>
              </w:rPr>
              <w:t>Использует в игре предметы быта русского народа;</w:t>
            </w:r>
          </w:p>
          <w:p w:rsidR="00CA29CF" w:rsidRDefault="00CA29CF" w:rsidP="00C6536F">
            <w:pPr>
              <w:autoSpaceDE w:val="0"/>
              <w:autoSpaceDN w:val="0"/>
              <w:adjustRightInd w:val="0"/>
              <w:jc w:val="both"/>
              <w:rPr>
                <w:rFonts w:ascii="Times New Roman" w:eastAsia="Calibri" w:hAnsi="Times New Roman" w:cs="Times New Roman"/>
                <w:sz w:val="20"/>
                <w:szCs w:val="20"/>
                <w:lang w:eastAsia="en-US"/>
              </w:rPr>
            </w:pPr>
            <w:r w:rsidRPr="00482016">
              <w:rPr>
                <w:rFonts w:ascii="Times New Roman" w:eastAsia="Calibri" w:hAnsi="Times New Roman" w:cs="Times New Roman"/>
                <w:sz w:val="20"/>
                <w:szCs w:val="20"/>
                <w:lang w:eastAsia="en-US"/>
              </w:rPr>
              <w:t>Создаёт творческие работ</w:t>
            </w:r>
            <w:r w:rsidR="00C6536F" w:rsidRPr="00482016">
              <w:rPr>
                <w:rFonts w:ascii="Times New Roman" w:eastAsia="Calibri" w:hAnsi="Times New Roman" w:cs="Times New Roman"/>
                <w:sz w:val="20"/>
                <w:szCs w:val="20"/>
                <w:lang w:eastAsia="en-US"/>
              </w:rPr>
              <w:t>ы по фольклорным произведениям.</w:t>
            </w:r>
          </w:p>
          <w:p w:rsidR="003F6AD3" w:rsidRDefault="003F6AD3" w:rsidP="00C6536F">
            <w:pPr>
              <w:autoSpaceDE w:val="0"/>
              <w:autoSpaceDN w:val="0"/>
              <w:adjustRightInd w:val="0"/>
              <w:jc w:val="both"/>
              <w:rPr>
                <w:rFonts w:ascii="Times New Roman" w:eastAsia="Calibri" w:hAnsi="Times New Roman" w:cs="Times New Roman"/>
                <w:sz w:val="20"/>
                <w:szCs w:val="20"/>
                <w:lang w:eastAsia="en-US"/>
              </w:rPr>
            </w:pPr>
          </w:p>
          <w:p w:rsidR="003F6AD3" w:rsidRDefault="003F6AD3" w:rsidP="00C6536F">
            <w:pPr>
              <w:autoSpaceDE w:val="0"/>
              <w:autoSpaceDN w:val="0"/>
              <w:adjustRightInd w:val="0"/>
              <w:jc w:val="both"/>
              <w:rPr>
                <w:rFonts w:ascii="Times New Roman" w:eastAsia="Calibri" w:hAnsi="Times New Roman" w:cs="Times New Roman"/>
                <w:sz w:val="20"/>
                <w:szCs w:val="20"/>
                <w:lang w:eastAsia="en-US"/>
              </w:rPr>
            </w:pPr>
          </w:p>
          <w:p w:rsidR="003F6AD3" w:rsidRPr="00C6536F" w:rsidRDefault="003F6AD3" w:rsidP="00C6536F">
            <w:pPr>
              <w:autoSpaceDE w:val="0"/>
              <w:autoSpaceDN w:val="0"/>
              <w:adjustRightInd w:val="0"/>
              <w:jc w:val="both"/>
              <w:rPr>
                <w:rFonts w:ascii="Times New Roman" w:eastAsia="Calibri" w:hAnsi="Times New Roman" w:cs="Times New Roman"/>
                <w:sz w:val="20"/>
                <w:szCs w:val="20"/>
                <w:lang w:eastAsia="en-US"/>
              </w:rPr>
            </w:pPr>
          </w:p>
        </w:tc>
      </w:tr>
      <w:tr w:rsidR="00CA29CF" w:rsidTr="00A91E61">
        <w:trPr>
          <w:trHeight w:val="953"/>
        </w:trPr>
        <w:tc>
          <w:tcPr>
            <w:tcW w:w="2660" w:type="dxa"/>
            <w:shd w:val="clear" w:color="auto" w:fill="FFFF00"/>
          </w:tcPr>
          <w:p w:rsidR="004D6F4E" w:rsidRPr="004D6F4E" w:rsidRDefault="004D6F4E" w:rsidP="004D6F4E">
            <w:pPr>
              <w:pStyle w:val="a9"/>
              <w:widowControl w:val="0"/>
              <w:jc w:val="center"/>
              <w:rPr>
                <w:rFonts w:ascii="Times New Roman" w:eastAsia="Times New Roman" w:hAnsi="Times New Roman" w:cs="Times New Roman"/>
                <w:b/>
                <w:bCs/>
                <w:i/>
                <w:sz w:val="20"/>
                <w:szCs w:val="20"/>
              </w:rPr>
            </w:pPr>
            <w:r>
              <w:rPr>
                <w:rFonts w:ascii="Times New Roman" w:eastAsia="Times New Roman" w:hAnsi="Times New Roman" w:cs="Times New Roman"/>
                <w:b/>
                <w:i/>
                <w:sz w:val="20"/>
                <w:szCs w:val="20"/>
              </w:rPr>
              <w:t xml:space="preserve"> </w:t>
            </w:r>
            <w:r>
              <w:rPr>
                <w:rFonts w:ascii="Times New Roman" w:eastAsia="Times New Roman" w:hAnsi="Times New Roman" w:cs="Times New Roman"/>
                <w:b/>
                <w:bCs/>
                <w:i/>
                <w:sz w:val="20"/>
                <w:szCs w:val="20"/>
              </w:rPr>
              <w:t xml:space="preserve">Программа </w:t>
            </w:r>
            <w:r w:rsidR="00CA29CF" w:rsidRPr="00482016">
              <w:rPr>
                <w:rFonts w:ascii="Times New Roman" w:eastAsia="Times New Roman" w:hAnsi="Times New Roman" w:cs="Times New Roman"/>
                <w:b/>
                <w:bCs/>
                <w:i/>
                <w:sz w:val="20"/>
                <w:szCs w:val="20"/>
              </w:rPr>
              <w:t>«Азбука общения</w:t>
            </w:r>
            <w:r w:rsidR="00CA29CF" w:rsidRPr="00CA29CF">
              <w:rPr>
                <w:rFonts w:ascii="Times New Roman" w:eastAsia="Times New Roman" w:hAnsi="Times New Roman" w:cs="Times New Roman"/>
                <w:b/>
                <w:bCs/>
                <w:i/>
                <w:sz w:val="24"/>
                <w:szCs w:val="24"/>
              </w:rPr>
              <w:t xml:space="preserve">» </w:t>
            </w:r>
            <w:r w:rsidR="00CA29CF" w:rsidRPr="00CA29CF">
              <w:rPr>
                <w:rFonts w:ascii="Times New Roman" w:eastAsia="Times New Roman" w:hAnsi="Times New Roman" w:cs="Times New Roman"/>
                <w:b/>
                <w:i/>
                <w:sz w:val="24"/>
                <w:szCs w:val="24"/>
              </w:rPr>
              <w:t xml:space="preserve"> </w:t>
            </w:r>
          </w:p>
          <w:p w:rsidR="004D6F4E" w:rsidRPr="00482016" w:rsidRDefault="00CA29CF" w:rsidP="004D6F4E">
            <w:pPr>
              <w:pStyle w:val="a9"/>
              <w:widowControl w:val="0"/>
              <w:jc w:val="center"/>
              <w:rPr>
                <w:rFonts w:ascii="Times New Roman" w:eastAsia="Times New Roman" w:hAnsi="Times New Roman" w:cs="Times New Roman"/>
                <w:b/>
                <w:bCs/>
                <w:i/>
                <w:sz w:val="20"/>
                <w:szCs w:val="20"/>
              </w:rPr>
            </w:pPr>
            <w:r w:rsidRPr="00CA29CF">
              <w:rPr>
                <w:rFonts w:ascii="Times New Roman" w:hAnsi="Times New Roman" w:cs="Times New Roman"/>
                <w:b/>
                <w:i/>
                <w:sz w:val="20"/>
                <w:szCs w:val="20"/>
              </w:rPr>
              <w:t xml:space="preserve"> </w:t>
            </w:r>
            <w:r w:rsidR="004D6F4E">
              <w:rPr>
                <w:rFonts w:ascii="Times New Roman" w:eastAsia="Times New Roman" w:hAnsi="Times New Roman" w:cs="Times New Roman"/>
                <w:b/>
                <w:i/>
                <w:sz w:val="20"/>
                <w:szCs w:val="20"/>
              </w:rPr>
              <w:t xml:space="preserve">Л.М. </w:t>
            </w:r>
            <w:r w:rsidR="004D6F4E" w:rsidRPr="00482016">
              <w:rPr>
                <w:rFonts w:ascii="Times New Roman" w:eastAsia="Times New Roman" w:hAnsi="Times New Roman" w:cs="Times New Roman"/>
                <w:b/>
                <w:i/>
                <w:sz w:val="20"/>
                <w:szCs w:val="20"/>
              </w:rPr>
              <w:t>Шипицина</w:t>
            </w:r>
            <w:r w:rsidR="004D6F4E" w:rsidRPr="00482016">
              <w:rPr>
                <w:rFonts w:ascii="Times New Roman" w:eastAsia="Times New Roman" w:hAnsi="Times New Roman" w:cs="Times New Roman"/>
                <w:b/>
                <w:bCs/>
                <w:i/>
                <w:sz w:val="20"/>
                <w:szCs w:val="20"/>
              </w:rPr>
              <w:t xml:space="preserve"> </w:t>
            </w:r>
          </w:p>
          <w:p w:rsidR="00CA29CF" w:rsidRPr="00CA29CF" w:rsidRDefault="00CA29CF" w:rsidP="00C127F0">
            <w:pPr>
              <w:pStyle w:val="a9"/>
              <w:widowControl w:val="0"/>
              <w:jc w:val="center"/>
              <w:rPr>
                <w:rFonts w:ascii="Times New Roman" w:hAnsi="Times New Roman" w:cs="Times New Roman"/>
                <w:i/>
                <w:sz w:val="20"/>
                <w:szCs w:val="20"/>
              </w:rPr>
            </w:pPr>
          </w:p>
          <w:p w:rsidR="00CA29CF" w:rsidRPr="006B353D" w:rsidRDefault="00CA29CF" w:rsidP="00624435">
            <w:pPr>
              <w:pStyle w:val="a9"/>
              <w:rPr>
                <w:rFonts w:ascii="Times New Roman" w:hAnsi="Times New Roman"/>
                <w:b/>
                <w:sz w:val="20"/>
                <w:szCs w:val="20"/>
              </w:rPr>
            </w:pPr>
          </w:p>
        </w:tc>
        <w:tc>
          <w:tcPr>
            <w:tcW w:w="12757" w:type="dxa"/>
            <w:shd w:val="clear" w:color="auto" w:fill="FFFFCC"/>
          </w:tcPr>
          <w:p w:rsidR="002912E3" w:rsidRPr="00C6536F" w:rsidRDefault="00CA29CF" w:rsidP="00C6536F">
            <w:pPr>
              <w:spacing w:line="236" w:lineRule="auto"/>
              <w:jc w:val="both"/>
              <w:rPr>
                <w:rFonts w:ascii="Times New Roman" w:eastAsia="Times New Roman" w:hAnsi="Times New Roman" w:cs="Times New Roman"/>
                <w:sz w:val="20"/>
                <w:szCs w:val="20"/>
              </w:rPr>
            </w:pPr>
            <w:r w:rsidRPr="006B353D">
              <w:rPr>
                <w:rFonts w:ascii="Times New Roman" w:hAnsi="Times New Roman"/>
                <w:b/>
                <w:sz w:val="20"/>
                <w:szCs w:val="20"/>
              </w:rPr>
              <w:t>Планируемые результаты:</w:t>
            </w:r>
            <w:r w:rsidRPr="006B353D">
              <w:rPr>
                <w:rFonts w:ascii="Times New Roman" w:hAnsi="Times New Roman"/>
                <w:sz w:val="20"/>
                <w:szCs w:val="20"/>
              </w:rPr>
              <w:t xml:space="preserve"> </w:t>
            </w:r>
            <w:r>
              <w:rPr>
                <w:rFonts w:ascii="Times New Roman" w:hAnsi="Times New Roman"/>
                <w:sz w:val="20"/>
                <w:szCs w:val="20"/>
              </w:rPr>
              <w:t xml:space="preserve"> </w:t>
            </w:r>
            <w:r w:rsidRPr="00CA29CF">
              <w:rPr>
                <w:rFonts w:ascii="Times New Roman" w:eastAsia="Times New Roman" w:hAnsi="Times New Roman" w:cs="Times New Roman"/>
                <w:sz w:val="20"/>
                <w:szCs w:val="20"/>
              </w:rPr>
              <w:t>дети приобретут навыки общения в различных жизненных ситуациях со сверстниками и взрослыми; сформируются умения и навыки практического владения выразительными движениями (мимика, жесты, пантомимика), средствами человеческого общения; научатся самоконтролю в отношении проявления своего эмоционального состояния входе общения; выработка у детей положительных черт характера, способствующих лучшему взаи</w:t>
            </w:r>
            <w:r w:rsidR="00C6536F">
              <w:rPr>
                <w:rFonts w:ascii="Times New Roman" w:eastAsia="Times New Roman" w:hAnsi="Times New Roman" w:cs="Times New Roman"/>
                <w:sz w:val="20"/>
                <w:szCs w:val="20"/>
              </w:rPr>
              <w:t>мопониманию в процессе общения.</w:t>
            </w:r>
          </w:p>
        </w:tc>
      </w:tr>
      <w:tr w:rsidR="00CA29CF" w:rsidTr="00DF5CC7">
        <w:tc>
          <w:tcPr>
            <w:tcW w:w="15417" w:type="dxa"/>
            <w:gridSpan w:val="2"/>
            <w:shd w:val="clear" w:color="auto" w:fill="FA8D3D" w:themeFill="accent6"/>
          </w:tcPr>
          <w:p w:rsidR="00CA29CF" w:rsidRPr="001228CA" w:rsidRDefault="00CA29CF" w:rsidP="00C127F0">
            <w:pPr>
              <w:pStyle w:val="a9"/>
              <w:widowControl w:val="0"/>
              <w:ind w:firstLine="709"/>
              <w:jc w:val="center"/>
              <w:rPr>
                <w:rFonts w:ascii="Times New Roman" w:hAnsi="Times New Roman"/>
                <w:b/>
                <w:sz w:val="20"/>
                <w:szCs w:val="20"/>
              </w:rPr>
            </w:pPr>
            <w:r w:rsidRPr="001228CA">
              <w:rPr>
                <w:rFonts w:ascii="Times New Roman" w:hAnsi="Times New Roman" w:cs="Times New Roman"/>
                <w:b/>
                <w:sz w:val="20"/>
                <w:szCs w:val="20"/>
              </w:rPr>
              <w:t>Физическое развитие:</w:t>
            </w:r>
          </w:p>
        </w:tc>
      </w:tr>
      <w:tr w:rsidR="00CA29CF" w:rsidTr="00DF5CC7">
        <w:tc>
          <w:tcPr>
            <w:tcW w:w="2660" w:type="dxa"/>
            <w:shd w:val="clear" w:color="auto" w:fill="FFC000"/>
          </w:tcPr>
          <w:p w:rsidR="004D6F4E" w:rsidRDefault="00CA29CF" w:rsidP="00C6536F">
            <w:pPr>
              <w:pStyle w:val="a9"/>
              <w:widowControl w:val="0"/>
              <w:jc w:val="center"/>
              <w:rPr>
                <w:rFonts w:ascii="Times New Roman" w:hAnsi="Times New Roman" w:cs="Times New Roman"/>
                <w:b/>
                <w:i/>
                <w:sz w:val="20"/>
                <w:szCs w:val="20"/>
              </w:rPr>
            </w:pPr>
            <w:r w:rsidRPr="00482016">
              <w:rPr>
                <w:rFonts w:ascii="Times New Roman" w:hAnsi="Times New Roman" w:cs="Times New Roman"/>
                <w:b/>
                <w:i/>
                <w:sz w:val="20"/>
                <w:szCs w:val="20"/>
              </w:rPr>
              <w:t xml:space="preserve">Программа «Здоровье» </w:t>
            </w:r>
            <w:r w:rsidR="004D6F4E">
              <w:rPr>
                <w:rFonts w:ascii="Times New Roman" w:hAnsi="Times New Roman" w:cs="Times New Roman"/>
                <w:b/>
                <w:i/>
                <w:sz w:val="20"/>
                <w:szCs w:val="20"/>
              </w:rPr>
              <w:t xml:space="preserve"> </w:t>
            </w:r>
          </w:p>
          <w:p w:rsidR="00CA29CF" w:rsidRPr="00482016" w:rsidRDefault="00CA29CF" w:rsidP="00C6536F">
            <w:pPr>
              <w:pStyle w:val="a9"/>
              <w:widowControl w:val="0"/>
              <w:jc w:val="center"/>
              <w:rPr>
                <w:rFonts w:ascii="Times New Roman" w:hAnsi="Times New Roman" w:cs="Times New Roman"/>
                <w:i/>
                <w:sz w:val="20"/>
                <w:szCs w:val="20"/>
              </w:rPr>
            </w:pPr>
            <w:r w:rsidRPr="00482016">
              <w:rPr>
                <w:rFonts w:ascii="Times New Roman" w:hAnsi="Times New Roman" w:cs="Times New Roman"/>
                <w:b/>
                <w:i/>
                <w:sz w:val="20"/>
                <w:szCs w:val="20"/>
              </w:rPr>
              <w:t xml:space="preserve"> В. Г. Алямовская</w:t>
            </w:r>
            <w:r w:rsidRPr="00482016">
              <w:rPr>
                <w:rFonts w:ascii="Times New Roman" w:hAnsi="Times New Roman" w:cs="Times New Roman"/>
                <w:i/>
                <w:sz w:val="20"/>
                <w:szCs w:val="20"/>
              </w:rPr>
              <w:t>.</w:t>
            </w:r>
          </w:p>
          <w:p w:rsidR="00CA29CF" w:rsidRPr="006B353D" w:rsidRDefault="00CA29CF" w:rsidP="00624435">
            <w:pPr>
              <w:pStyle w:val="a9"/>
              <w:rPr>
                <w:rFonts w:ascii="Times New Roman" w:hAnsi="Times New Roman"/>
                <w:b/>
                <w:sz w:val="20"/>
                <w:szCs w:val="20"/>
              </w:rPr>
            </w:pPr>
          </w:p>
        </w:tc>
        <w:tc>
          <w:tcPr>
            <w:tcW w:w="12757" w:type="dxa"/>
            <w:shd w:val="clear" w:color="auto" w:fill="FFFFCC"/>
          </w:tcPr>
          <w:p w:rsidR="00E52680" w:rsidRPr="00E52680" w:rsidRDefault="00CA29CF" w:rsidP="00E52680">
            <w:pPr>
              <w:pStyle w:val="a9"/>
              <w:widowControl w:val="0"/>
              <w:jc w:val="both"/>
              <w:rPr>
                <w:rFonts w:ascii="Times New Roman" w:hAnsi="Times New Roman" w:cs="Times New Roman"/>
                <w:sz w:val="20"/>
                <w:szCs w:val="20"/>
              </w:rPr>
            </w:pPr>
            <w:r w:rsidRPr="006B353D">
              <w:rPr>
                <w:rFonts w:ascii="Times New Roman" w:hAnsi="Times New Roman"/>
                <w:b/>
                <w:sz w:val="20"/>
                <w:szCs w:val="20"/>
              </w:rPr>
              <w:t>Планируемые результаты:</w:t>
            </w:r>
            <w:r w:rsidRPr="006B353D">
              <w:rPr>
                <w:rFonts w:ascii="Times New Roman" w:hAnsi="Times New Roman"/>
                <w:sz w:val="20"/>
                <w:szCs w:val="20"/>
              </w:rPr>
              <w:t xml:space="preserve"> </w:t>
            </w:r>
            <w:r w:rsidRPr="006B353D">
              <w:rPr>
                <w:rFonts w:ascii="Times New Roman" w:hAnsi="Times New Roman" w:cs="Times New Roman"/>
                <w:sz w:val="20"/>
                <w:szCs w:val="20"/>
              </w:rPr>
              <w:t>ребёнок: понимает основные ценностные ориентиры культуры здорового образа жизни; умеет соблюдать элементарные правила охраны своего здоровья, имеет соответствующие возрасту представления о вредных привычках, здоровом питании и безопасном поведении в быту; приобретает устойчивую потребность в двигательной активности, начальную мотивацию к занятиям физической культурой и проявляет индивидуальный интерес к различным видам спорта; ощущает свою сопричастность традициям и историческим ценностям Родины, осознаёт себя гражданином России; приобретает положительные эмоциональные качества (сопереживание, отзывчивость), навыки творческого подхода к деятельности, доброжелателен и спокоен; соблюдает общепринятые нормы и правила поведения, приобретает навыки сотрудничества со сверстниками и взрослыми, владеет различными приёмами коммуникации; приобретает понимание собственной области интересов; активен в познавательной области жизнедеятельности, способен самостоятельно исследовать, экспериментировать и вести поиск решения поставленной задачи; владеет умениями и навыками, необходимыми для осуществления различных видов деятельности (речевыми, литературными, изобразительными, игровыми, пр.);</w:t>
            </w:r>
            <w:r>
              <w:rPr>
                <w:rFonts w:ascii="Times New Roman" w:hAnsi="Times New Roman" w:cs="Times New Roman"/>
                <w:sz w:val="20"/>
                <w:szCs w:val="20"/>
              </w:rPr>
              <w:t xml:space="preserve"> </w:t>
            </w:r>
            <w:r w:rsidRPr="006B353D">
              <w:rPr>
                <w:rFonts w:ascii="Times New Roman" w:hAnsi="Times New Roman" w:cs="Times New Roman"/>
                <w:sz w:val="20"/>
                <w:szCs w:val="20"/>
              </w:rPr>
              <w:t>воспринимает предстоящую школьную жизнь как новый, интересный этап своего развития и познания мира.</w:t>
            </w:r>
            <w:r w:rsidR="00E52680">
              <w:t xml:space="preserve"> </w:t>
            </w:r>
            <w:r w:rsidR="00E52680" w:rsidRPr="00E52680">
              <w:rPr>
                <w:rFonts w:ascii="Times New Roman" w:hAnsi="Times New Roman" w:cs="Times New Roman"/>
                <w:sz w:val="20"/>
                <w:szCs w:val="20"/>
              </w:rPr>
              <w:t>Полученные ребенком знания и представления о себе, своем здоровье и физической культуре позволят найти способы ук</w:t>
            </w:r>
            <w:r w:rsidR="00E52680">
              <w:rPr>
                <w:rFonts w:ascii="Times New Roman" w:hAnsi="Times New Roman" w:cs="Times New Roman"/>
                <w:sz w:val="20"/>
                <w:szCs w:val="20"/>
              </w:rPr>
              <w:t>репления и сохранения здоровья.</w:t>
            </w:r>
            <w:r w:rsidR="00E52680" w:rsidRPr="00E52680">
              <w:rPr>
                <w:rFonts w:ascii="Times New Roman" w:hAnsi="Times New Roman" w:cs="Times New Roman"/>
                <w:sz w:val="20"/>
                <w:szCs w:val="20"/>
              </w:rPr>
              <w:t xml:space="preserve"> Приобретенные навыки помогут осознанно выбрать здоровый образ жизни.</w:t>
            </w:r>
          </w:p>
          <w:p w:rsidR="00DF5CC7" w:rsidRDefault="00E52680" w:rsidP="00E52680">
            <w:pPr>
              <w:pStyle w:val="a9"/>
              <w:widowControl w:val="0"/>
              <w:jc w:val="both"/>
              <w:rPr>
                <w:rFonts w:ascii="Times New Roman" w:hAnsi="Times New Roman" w:cs="Times New Roman"/>
                <w:sz w:val="20"/>
                <w:szCs w:val="20"/>
              </w:rPr>
            </w:pPr>
            <w:r w:rsidRPr="00E52680">
              <w:rPr>
                <w:rFonts w:ascii="Times New Roman" w:hAnsi="Times New Roman" w:cs="Times New Roman"/>
                <w:sz w:val="20"/>
                <w:szCs w:val="20"/>
              </w:rPr>
              <w:t xml:space="preserve"> Полученный опыт позволит избежать несчастных случаев.</w:t>
            </w:r>
          </w:p>
          <w:p w:rsidR="00B86F30" w:rsidRDefault="00B86F30" w:rsidP="00E52680">
            <w:pPr>
              <w:pStyle w:val="a9"/>
              <w:widowControl w:val="0"/>
              <w:jc w:val="both"/>
              <w:rPr>
                <w:rFonts w:ascii="Times New Roman" w:hAnsi="Times New Roman" w:cs="Times New Roman"/>
                <w:sz w:val="20"/>
                <w:szCs w:val="20"/>
              </w:rPr>
            </w:pPr>
          </w:p>
          <w:p w:rsidR="00B86F30" w:rsidRPr="00DF5CC7" w:rsidRDefault="00B86F30" w:rsidP="00E52680">
            <w:pPr>
              <w:pStyle w:val="a9"/>
              <w:widowControl w:val="0"/>
              <w:jc w:val="both"/>
              <w:rPr>
                <w:rFonts w:ascii="Times New Roman" w:hAnsi="Times New Roman" w:cs="Times New Roman"/>
                <w:sz w:val="20"/>
                <w:szCs w:val="20"/>
              </w:rPr>
            </w:pPr>
          </w:p>
        </w:tc>
      </w:tr>
      <w:tr w:rsidR="0022592E" w:rsidTr="00DF5CC7">
        <w:tc>
          <w:tcPr>
            <w:tcW w:w="2660" w:type="dxa"/>
            <w:shd w:val="clear" w:color="auto" w:fill="FFC000"/>
          </w:tcPr>
          <w:p w:rsidR="0022592E" w:rsidRPr="00482016" w:rsidRDefault="0022592E" w:rsidP="006D092F">
            <w:pPr>
              <w:pStyle w:val="a9"/>
              <w:widowControl w:val="0"/>
              <w:jc w:val="center"/>
              <w:rPr>
                <w:rFonts w:ascii="Times New Roman" w:hAnsi="Times New Roman" w:cs="Times New Roman"/>
                <w:b/>
                <w:i/>
                <w:sz w:val="20"/>
                <w:szCs w:val="20"/>
              </w:rPr>
            </w:pPr>
            <w:r w:rsidRPr="0022592E">
              <w:rPr>
                <w:rFonts w:ascii="Times New Roman" w:hAnsi="Times New Roman" w:cs="Times New Roman"/>
                <w:b/>
                <w:i/>
                <w:sz w:val="20"/>
                <w:szCs w:val="20"/>
              </w:rPr>
              <w:t>Образовательная программа формирования навыка самообслуживания-уход за зубами Антонова Александра Анатольевна, Галёса  Сергей Александрович</w:t>
            </w:r>
            <w:r>
              <w:rPr>
                <w:rFonts w:ascii="Times New Roman" w:hAnsi="Times New Roman" w:cs="Times New Roman"/>
                <w:b/>
                <w:i/>
                <w:sz w:val="20"/>
                <w:szCs w:val="20"/>
              </w:rPr>
              <w:t xml:space="preserve"> ,Лучшева Лариса Файзылхановна.</w:t>
            </w:r>
            <w:r w:rsidR="006D092F">
              <w:rPr>
                <w:rFonts w:ascii="Times New Roman" w:hAnsi="Times New Roman" w:cs="Times New Roman"/>
                <w:b/>
                <w:i/>
                <w:sz w:val="20"/>
                <w:szCs w:val="20"/>
              </w:rPr>
              <w:t xml:space="preserve"> </w:t>
            </w:r>
            <w:r w:rsidRPr="0022592E">
              <w:rPr>
                <w:rFonts w:ascii="Times New Roman" w:hAnsi="Times New Roman" w:cs="Times New Roman"/>
                <w:b/>
                <w:i/>
                <w:sz w:val="20"/>
                <w:szCs w:val="20"/>
              </w:rPr>
              <w:tab/>
            </w:r>
          </w:p>
        </w:tc>
        <w:tc>
          <w:tcPr>
            <w:tcW w:w="12757" w:type="dxa"/>
            <w:shd w:val="clear" w:color="auto" w:fill="FFFFCC"/>
          </w:tcPr>
          <w:p w:rsidR="0022592E" w:rsidRDefault="0022592E" w:rsidP="0022592E">
            <w:pPr>
              <w:pStyle w:val="a9"/>
              <w:widowControl w:val="0"/>
              <w:jc w:val="both"/>
            </w:pPr>
            <w:r w:rsidRPr="006B353D">
              <w:rPr>
                <w:rFonts w:ascii="Times New Roman" w:hAnsi="Times New Roman"/>
                <w:b/>
                <w:sz w:val="20"/>
                <w:szCs w:val="20"/>
              </w:rPr>
              <w:t>Планируемые результаты:</w:t>
            </w:r>
            <w:r>
              <w:t xml:space="preserve"> </w:t>
            </w:r>
          </w:p>
          <w:p w:rsidR="0022592E" w:rsidRPr="0022592E" w:rsidRDefault="0022592E" w:rsidP="0022592E">
            <w:pPr>
              <w:pStyle w:val="a9"/>
              <w:widowControl w:val="0"/>
              <w:jc w:val="both"/>
              <w:rPr>
                <w:rFonts w:ascii="Times New Roman" w:hAnsi="Times New Roman"/>
                <w:sz w:val="20"/>
                <w:szCs w:val="20"/>
              </w:rPr>
            </w:pPr>
            <w:r w:rsidRPr="0022592E">
              <w:rPr>
                <w:rFonts w:ascii="Times New Roman" w:hAnsi="Times New Roman"/>
                <w:sz w:val="20"/>
                <w:szCs w:val="20"/>
              </w:rPr>
              <w:t>Знать средства ухода за зубами, виды и состав зубн</w:t>
            </w:r>
            <w:r>
              <w:rPr>
                <w:rFonts w:ascii="Times New Roman" w:hAnsi="Times New Roman"/>
                <w:sz w:val="20"/>
                <w:szCs w:val="20"/>
              </w:rPr>
              <w:t>ых паст.</w:t>
            </w:r>
          </w:p>
          <w:p w:rsidR="0022592E" w:rsidRPr="0022592E" w:rsidRDefault="0022592E" w:rsidP="0022592E">
            <w:pPr>
              <w:pStyle w:val="a9"/>
              <w:widowControl w:val="0"/>
              <w:jc w:val="both"/>
              <w:rPr>
                <w:rFonts w:ascii="Times New Roman" w:hAnsi="Times New Roman"/>
                <w:sz w:val="20"/>
                <w:szCs w:val="20"/>
              </w:rPr>
            </w:pPr>
            <w:r w:rsidRPr="0022592E">
              <w:rPr>
                <w:rFonts w:ascii="Times New Roman" w:hAnsi="Times New Roman"/>
                <w:sz w:val="20"/>
                <w:szCs w:val="20"/>
              </w:rPr>
              <w:t xml:space="preserve">Сформировать навык обучения детей и членов их семей методам чистки </w:t>
            </w:r>
            <w:r>
              <w:rPr>
                <w:rFonts w:ascii="Times New Roman" w:hAnsi="Times New Roman"/>
                <w:sz w:val="20"/>
                <w:szCs w:val="20"/>
              </w:rPr>
              <w:t>зубов по уходу за полостью рта.</w:t>
            </w:r>
          </w:p>
          <w:p w:rsidR="0022592E" w:rsidRDefault="0022592E" w:rsidP="0022592E">
            <w:pPr>
              <w:pStyle w:val="a9"/>
              <w:widowControl w:val="0"/>
              <w:jc w:val="both"/>
              <w:rPr>
                <w:rFonts w:ascii="Times New Roman" w:hAnsi="Times New Roman"/>
                <w:sz w:val="20"/>
                <w:szCs w:val="20"/>
              </w:rPr>
            </w:pPr>
            <w:r w:rsidRPr="0022592E">
              <w:rPr>
                <w:rFonts w:ascii="Times New Roman" w:hAnsi="Times New Roman"/>
                <w:sz w:val="20"/>
                <w:szCs w:val="20"/>
              </w:rPr>
              <w:t>Самостоятельно ос</w:t>
            </w:r>
            <w:r>
              <w:rPr>
                <w:rFonts w:ascii="Times New Roman" w:hAnsi="Times New Roman"/>
                <w:sz w:val="20"/>
                <w:szCs w:val="20"/>
              </w:rPr>
              <w:t>уществлять навык «Чистка зубов».</w:t>
            </w:r>
          </w:p>
          <w:p w:rsidR="0022592E" w:rsidRDefault="0022592E" w:rsidP="0022592E">
            <w:pPr>
              <w:pStyle w:val="a9"/>
              <w:widowControl w:val="0"/>
              <w:jc w:val="both"/>
              <w:rPr>
                <w:rFonts w:ascii="Times New Roman" w:hAnsi="Times New Roman"/>
                <w:sz w:val="20"/>
                <w:szCs w:val="20"/>
              </w:rPr>
            </w:pPr>
          </w:p>
          <w:p w:rsidR="0022592E" w:rsidRDefault="0022592E" w:rsidP="0022592E">
            <w:pPr>
              <w:pStyle w:val="a9"/>
              <w:widowControl w:val="0"/>
              <w:jc w:val="both"/>
              <w:rPr>
                <w:rFonts w:ascii="Times New Roman" w:hAnsi="Times New Roman"/>
                <w:sz w:val="20"/>
                <w:szCs w:val="20"/>
              </w:rPr>
            </w:pPr>
          </w:p>
          <w:p w:rsidR="0022592E" w:rsidRDefault="0022592E" w:rsidP="0022592E">
            <w:pPr>
              <w:pStyle w:val="a9"/>
              <w:widowControl w:val="0"/>
              <w:jc w:val="both"/>
              <w:rPr>
                <w:rFonts w:ascii="Times New Roman" w:hAnsi="Times New Roman"/>
                <w:sz w:val="20"/>
                <w:szCs w:val="20"/>
              </w:rPr>
            </w:pPr>
          </w:p>
          <w:p w:rsidR="0022592E" w:rsidRDefault="0022592E" w:rsidP="0022592E">
            <w:pPr>
              <w:pStyle w:val="a9"/>
              <w:widowControl w:val="0"/>
              <w:jc w:val="both"/>
              <w:rPr>
                <w:rFonts w:ascii="Times New Roman" w:hAnsi="Times New Roman"/>
                <w:sz w:val="20"/>
                <w:szCs w:val="20"/>
              </w:rPr>
            </w:pPr>
          </w:p>
          <w:p w:rsidR="0022592E" w:rsidRDefault="0022592E" w:rsidP="0022592E">
            <w:pPr>
              <w:pStyle w:val="a9"/>
              <w:widowControl w:val="0"/>
              <w:jc w:val="both"/>
              <w:rPr>
                <w:rFonts w:ascii="Times New Roman" w:hAnsi="Times New Roman"/>
                <w:sz w:val="20"/>
                <w:szCs w:val="20"/>
              </w:rPr>
            </w:pPr>
          </w:p>
          <w:p w:rsidR="0022592E" w:rsidRDefault="0022592E" w:rsidP="0022592E">
            <w:pPr>
              <w:pStyle w:val="a9"/>
              <w:widowControl w:val="0"/>
              <w:jc w:val="both"/>
              <w:rPr>
                <w:rFonts w:ascii="Times New Roman" w:hAnsi="Times New Roman"/>
                <w:sz w:val="20"/>
                <w:szCs w:val="20"/>
              </w:rPr>
            </w:pPr>
          </w:p>
          <w:p w:rsidR="0022592E" w:rsidRDefault="0022592E" w:rsidP="0022592E">
            <w:pPr>
              <w:pStyle w:val="a9"/>
              <w:widowControl w:val="0"/>
              <w:jc w:val="both"/>
              <w:rPr>
                <w:rFonts w:ascii="Times New Roman" w:hAnsi="Times New Roman"/>
                <w:sz w:val="20"/>
                <w:szCs w:val="20"/>
              </w:rPr>
            </w:pPr>
          </w:p>
          <w:p w:rsidR="0022592E" w:rsidRDefault="0022592E" w:rsidP="0022592E">
            <w:pPr>
              <w:pStyle w:val="a9"/>
              <w:widowControl w:val="0"/>
              <w:jc w:val="both"/>
              <w:rPr>
                <w:rFonts w:ascii="Times New Roman" w:hAnsi="Times New Roman"/>
                <w:b/>
                <w:sz w:val="20"/>
                <w:szCs w:val="20"/>
              </w:rPr>
            </w:pPr>
          </w:p>
          <w:p w:rsidR="00082D14" w:rsidRDefault="00082D14" w:rsidP="0022592E">
            <w:pPr>
              <w:pStyle w:val="a9"/>
              <w:widowControl w:val="0"/>
              <w:jc w:val="both"/>
              <w:rPr>
                <w:rFonts w:ascii="Times New Roman" w:hAnsi="Times New Roman"/>
                <w:b/>
                <w:sz w:val="20"/>
                <w:szCs w:val="20"/>
              </w:rPr>
            </w:pPr>
          </w:p>
          <w:p w:rsidR="00082D14" w:rsidRPr="006B353D" w:rsidRDefault="00082D14" w:rsidP="0022592E">
            <w:pPr>
              <w:pStyle w:val="a9"/>
              <w:widowControl w:val="0"/>
              <w:jc w:val="both"/>
              <w:rPr>
                <w:rFonts w:ascii="Times New Roman" w:hAnsi="Times New Roman"/>
                <w:b/>
                <w:sz w:val="20"/>
                <w:szCs w:val="20"/>
              </w:rPr>
            </w:pPr>
          </w:p>
        </w:tc>
      </w:tr>
      <w:tr w:rsidR="00CA29CF" w:rsidTr="00DF5CC7">
        <w:tc>
          <w:tcPr>
            <w:tcW w:w="15417" w:type="dxa"/>
            <w:gridSpan w:val="2"/>
            <w:shd w:val="clear" w:color="auto" w:fill="FA8D3D" w:themeFill="accent6"/>
          </w:tcPr>
          <w:p w:rsidR="00CA29CF" w:rsidRPr="001228CA" w:rsidRDefault="00CA29CF" w:rsidP="009F7B35">
            <w:pPr>
              <w:pStyle w:val="a9"/>
              <w:jc w:val="center"/>
              <w:rPr>
                <w:rFonts w:ascii="Times New Roman" w:hAnsi="Times New Roman" w:cs="Times New Roman"/>
                <w:b/>
                <w:sz w:val="20"/>
                <w:szCs w:val="20"/>
              </w:rPr>
            </w:pPr>
            <w:r w:rsidRPr="001228CA">
              <w:rPr>
                <w:rFonts w:ascii="Times New Roman" w:hAnsi="Times New Roman" w:cs="Times New Roman"/>
                <w:b/>
                <w:sz w:val="20"/>
                <w:szCs w:val="20"/>
              </w:rPr>
              <w:t>Речевое развитие:</w:t>
            </w:r>
          </w:p>
        </w:tc>
      </w:tr>
      <w:tr w:rsidR="00CA29CF" w:rsidTr="00DF5CC7">
        <w:tc>
          <w:tcPr>
            <w:tcW w:w="2660" w:type="dxa"/>
            <w:shd w:val="clear" w:color="auto" w:fill="FFFF00"/>
          </w:tcPr>
          <w:p w:rsidR="00CA29CF" w:rsidRPr="006B353D" w:rsidRDefault="00CA29CF" w:rsidP="00C127F0">
            <w:pPr>
              <w:pStyle w:val="a9"/>
              <w:jc w:val="center"/>
              <w:rPr>
                <w:rFonts w:ascii="Times New Roman" w:hAnsi="Times New Roman" w:cs="Times New Roman"/>
                <w:b/>
                <w:i/>
                <w:sz w:val="20"/>
                <w:szCs w:val="20"/>
              </w:rPr>
            </w:pPr>
            <w:r w:rsidRPr="006B353D">
              <w:rPr>
                <w:rFonts w:ascii="Times New Roman" w:hAnsi="Times New Roman" w:cs="Times New Roman"/>
                <w:b/>
                <w:i/>
                <w:sz w:val="20"/>
                <w:szCs w:val="20"/>
              </w:rPr>
              <w:t xml:space="preserve">«Программа развития речи детей дошкольного возраста в детском саду» </w:t>
            </w:r>
            <w:r w:rsidR="004D6F4E">
              <w:rPr>
                <w:rFonts w:ascii="Times New Roman" w:hAnsi="Times New Roman" w:cs="Times New Roman"/>
                <w:b/>
                <w:i/>
                <w:sz w:val="20"/>
                <w:szCs w:val="20"/>
              </w:rPr>
              <w:t xml:space="preserve"> </w:t>
            </w:r>
            <w:r w:rsidRPr="006B353D">
              <w:rPr>
                <w:rFonts w:ascii="Times New Roman" w:hAnsi="Times New Roman" w:cs="Times New Roman"/>
                <w:b/>
                <w:i/>
                <w:sz w:val="20"/>
                <w:szCs w:val="20"/>
              </w:rPr>
              <w:t xml:space="preserve"> О. С. Ушакова</w:t>
            </w:r>
          </w:p>
          <w:p w:rsidR="00CA29CF" w:rsidRPr="006B353D" w:rsidRDefault="00CA29CF" w:rsidP="00624435">
            <w:pPr>
              <w:pStyle w:val="a9"/>
              <w:rPr>
                <w:rFonts w:ascii="Times New Roman" w:hAnsi="Times New Roman"/>
                <w:b/>
                <w:sz w:val="20"/>
                <w:szCs w:val="20"/>
              </w:rPr>
            </w:pPr>
          </w:p>
        </w:tc>
        <w:tc>
          <w:tcPr>
            <w:tcW w:w="12757" w:type="dxa"/>
            <w:shd w:val="clear" w:color="auto" w:fill="FFFFCC"/>
          </w:tcPr>
          <w:p w:rsidR="00CA29CF" w:rsidRDefault="00CA29CF" w:rsidP="007934C9">
            <w:pPr>
              <w:pStyle w:val="a9"/>
              <w:widowControl w:val="0"/>
              <w:jc w:val="both"/>
              <w:rPr>
                <w:rFonts w:ascii="Times New Roman" w:hAnsi="Times New Roman" w:cs="Times New Roman"/>
                <w:sz w:val="20"/>
                <w:szCs w:val="20"/>
              </w:rPr>
            </w:pPr>
            <w:r w:rsidRPr="006B353D">
              <w:rPr>
                <w:rFonts w:ascii="Times New Roman" w:hAnsi="Times New Roman"/>
                <w:b/>
                <w:sz w:val="20"/>
                <w:szCs w:val="20"/>
              </w:rPr>
              <w:t>Планируемые результаты:</w:t>
            </w:r>
            <w:r>
              <w:rPr>
                <w:rFonts w:ascii="Times New Roman" w:hAnsi="Times New Roman"/>
                <w:b/>
                <w:sz w:val="20"/>
                <w:szCs w:val="20"/>
              </w:rPr>
              <w:t xml:space="preserve"> </w:t>
            </w:r>
            <w:r w:rsidRPr="007934C9">
              <w:rPr>
                <w:rFonts w:ascii="Times New Roman" w:hAnsi="Times New Roman" w:cs="Times New Roman"/>
                <w:i/>
                <w:sz w:val="20"/>
                <w:szCs w:val="20"/>
                <w:u w:val="single"/>
              </w:rPr>
              <w:t>Первый год обучения (дети 3-4 лет),</w:t>
            </w:r>
            <w:r w:rsidRPr="006B353D">
              <w:rPr>
                <w:rFonts w:ascii="Times New Roman" w:hAnsi="Times New Roman" w:cs="Times New Roman"/>
                <w:sz w:val="20"/>
                <w:szCs w:val="20"/>
              </w:rPr>
              <w:t xml:space="preserve"> имеет особое значение для речевого развития ребёнка. В этот период ребёнок переходит к собственно речевому общению. Главным средством установления контактов с окружающим, выражения мыслей и переживаний становится язык, а внеречевые формы играют вспомогательную роль. Качественные изменения в речевом развитии детей, связаны с расширением их контактов сокружающим миром людей   вещей и природных явлений. Необходимость отражения этих отношений и связей в речи побуждает детей  к активному освоению грамматических форм (окончаний, суффиксов, приставок). Расширение социальных контактов заставляет правильно воспринимать слова, стремиться точнее их произносить. Чтобы быть понятным слушателям.</w:t>
            </w:r>
            <w:r>
              <w:rPr>
                <w:rFonts w:ascii="Times New Roman" w:hAnsi="Times New Roman"/>
                <w:b/>
                <w:sz w:val="20"/>
                <w:szCs w:val="20"/>
              </w:rPr>
              <w:t xml:space="preserve"> </w:t>
            </w:r>
            <w:r w:rsidRPr="007934C9">
              <w:rPr>
                <w:rFonts w:ascii="Times New Roman" w:hAnsi="Times New Roman" w:cs="Times New Roman"/>
                <w:i/>
                <w:sz w:val="20"/>
                <w:szCs w:val="20"/>
                <w:u w:val="single"/>
              </w:rPr>
              <w:t>На втором году обучения (дети 4-5 лет)</w:t>
            </w:r>
            <w:r w:rsidRPr="006B353D">
              <w:rPr>
                <w:rFonts w:ascii="Times New Roman" w:hAnsi="Times New Roman" w:cs="Times New Roman"/>
                <w:sz w:val="20"/>
                <w:szCs w:val="20"/>
              </w:rPr>
              <w:t xml:space="preserve"> значительно увеличиваются познавательные и речевые возможности детей. Центральным направлением работы по развитию речи детей пятого года жизни является воспитание их инициативности и самостоятельности в речевом общении со взрослыми и сверстниками, обучение детей формам монолога. Дети приобретают навыки связной речи.  Расширяется их словарный запас, речь постепенно становится грамматически оформленной. </w:t>
            </w:r>
            <w:r>
              <w:rPr>
                <w:rFonts w:ascii="Times New Roman" w:hAnsi="Times New Roman"/>
                <w:b/>
                <w:sz w:val="20"/>
                <w:szCs w:val="20"/>
              </w:rPr>
              <w:t xml:space="preserve"> </w:t>
            </w:r>
            <w:r w:rsidRPr="007934C9">
              <w:rPr>
                <w:rFonts w:ascii="Times New Roman" w:hAnsi="Times New Roman" w:cs="Times New Roman"/>
                <w:i/>
                <w:sz w:val="20"/>
                <w:szCs w:val="20"/>
                <w:u w:val="single"/>
              </w:rPr>
              <w:t>На третьем и четвёртом</w:t>
            </w:r>
            <w:r w:rsidRPr="006B353D">
              <w:rPr>
                <w:rFonts w:ascii="Times New Roman" w:hAnsi="Times New Roman" w:cs="Times New Roman"/>
                <w:i/>
                <w:sz w:val="20"/>
                <w:szCs w:val="20"/>
              </w:rPr>
              <w:t xml:space="preserve"> </w:t>
            </w:r>
            <w:r w:rsidRPr="007934C9">
              <w:rPr>
                <w:rFonts w:ascii="Times New Roman" w:hAnsi="Times New Roman" w:cs="Times New Roman"/>
                <w:i/>
                <w:sz w:val="20"/>
                <w:szCs w:val="20"/>
                <w:u w:val="single"/>
              </w:rPr>
              <w:t>году обучения</w:t>
            </w:r>
            <w:r w:rsidRPr="006B353D">
              <w:rPr>
                <w:rFonts w:ascii="Times New Roman" w:hAnsi="Times New Roman" w:cs="Times New Roman"/>
                <w:sz w:val="20"/>
                <w:szCs w:val="20"/>
              </w:rPr>
              <w:t xml:space="preserve"> (старший дошкольный возраст) дети достаточно свободно владеют родным языком. Это связано с большим опытом детей, развитием их интеллектуальных способностей, умением устанавливать разнообразные связи, легко оперировать имеющимися знаниями. Для детей этого возраста характерно критическое, оценочное отношение к речи окружающих и развитие контроля за точностью своего высказывания. Дети старшего дошкольного возраста активно экспериментируют со словом, видоизменяют его, придумываю новые слова. В этом возрасте ребёнок пользуется речевыми интонационными средствами, способен освоить типичные для языка средства выразительности – эпитеты, сравнения, метафоры. Главные направления в развитии речи детей старшего дошкольного возраста это содержательность и связность речи, развитие выразительности речи, подготовка к обучению чтению.</w:t>
            </w:r>
          </w:p>
          <w:p w:rsidR="004D6F4E" w:rsidRPr="007934C9" w:rsidRDefault="004D6F4E" w:rsidP="007934C9">
            <w:pPr>
              <w:pStyle w:val="a9"/>
              <w:widowControl w:val="0"/>
              <w:jc w:val="both"/>
              <w:rPr>
                <w:rFonts w:ascii="Times New Roman" w:hAnsi="Times New Roman"/>
                <w:b/>
                <w:sz w:val="20"/>
                <w:szCs w:val="20"/>
              </w:rPr>
            </w:pPr>
          </w:p>
        </w:tc>
      </w:tr>
      <w:tr w:rsidR="00953C85" w:rsidTr="00DF5CC7">
        <w:tc>
          <w:tcPr>
            <w:tcW w:w="2660" w:type="dxa"/>
            <w:shd w:val="clear" w:color="auto" w:fill="FA8D3D" w:themeFill="accent6"/>
          </w:tcPr>
          <w:p w:rsidR="004D6F4E" w:rsidRDefault="004D6F4E" w:rsidP="009F7B35">
            <w:pPr>
              <w:pStyle w:val="a9"/>
              <w:jc w:val="center"/>
              <w:rPr>
                <w:rFonts w:ascii="Times New Roman" w:eastAsia="Times New Roman" w:hAnsi="Times New Roman" w:cs="Times New Roman"/>
                <w:b/>
                <w:bCs/>
                <w:i/>
                <w:sz w:val="20"/>
                <w:szCs w:val="20"/>
              </w:rPr>
            </w:pPr>
            <w:r>
              <w:rPr>
                <w:rFonts w:ascii="Times New Roman" w:eastAsia="Times New Roman" w:hAnsi="Times New Roman" w:cs="Times New Roman"/>
                <w:b/>
                <w:bCs/>
                <w:i/>
                <w:sz w:val="20"/>
                <w:szCs w:val="20"/>
              </w:rPr>
              <w:t xml:space="preserve">Программа </w:t>
            </w:r>
          </w:p>
          <w:p w:rsidR="00953C85" w:rsidRPr="00482016" w:rsidRDefault="00400B18" w:rsidP="009F7B35">
            <w:pPr>
              <w:pStyle w:val="a9"/>
              <w:jc w:val="center"/>
              <w:rPr>
                <w:rFonts w:ascii="Times New Roman" w:eastAsia="Times New Roman" w:hAnsi="Times New Roman" w:cs="Times New Roman"/>
                <w:b/>
                <w:i/>
                <w:kern w:val="36"/>
                <w:sz w:val="20"/>
                <w:szCs w:val="20"/>
              </w:rPr>
            </w:pPr>
            <w:r w:rsidRPr="00482016">
              <w:rPr>
                <w:rFonts w:ascii="Times New Roman" w:eastAsia="Times New Roman" w:hAnsi="Times New Roman" w:cs="Times New Roman"/>
                <w:b/>
                <w:bCs/>
                <w:i/>
                <w:sz w:val="20"/>
                <w:szCs w:val="20"/>
              </w:rPr>
              <w:t>"Обучение грамоте» Журова Л.Е.</w:t>
            </w:r>
            <w:r w:rsidR="00953C85" w:rsidRPr="00482016">
              <w:rPr>
                <w:rFonts w:ascii="Times New Roman" w:hAnsi="Times New Roman" w:cs="Times New Roman"/>
                <w:b/>
                <w:bCs/>
                <w:i/>
                <w:iCs/>
                <w:sz w:val="20"/>
                <w:szCs w:val="20"/>
                <w:shd w:val="clear" w:color="auto" w:fill="66FFCC"/>
              </w:rPr>
              <w:t xml:space="preserve"> </w:t>
            </w:r>
          </w:p>
        </w:tc>
        <w:tc>
          <w:tcPr>
            <w:tcW w:w="12757" w:type="dxa"/>
            <w:shd w:val="clear" w:color="auto" w:fill="FFFFCC"/>
          </w:tcPr>
          <w:p w:rsidR="00953C85" w:rsidRDefault="00953C85" w:rsidP="009F7B35">
            <w:pPr>
              <w:pStyle w:val="ae"/>
              <w:spacing w:before="0" w:beforeAutospacing="0" w:after="0" w:afterAutospacing="0"/>
              <w:rPr>
                <w:color w:val="000000"/>
                <w:sz w:val="20"/>
                <w:szCs w:val="20"/>
              </w:rPr>
            </w:pPr>
            <w:r w:rsidRPr="00C93AA2">
              <w:rPr>
                <w:b/>
                <w:color w:val="FF0000"/>
                <w:sz w:val="20"/>
                <w:szCs w:val="20"/>
              </w:rPr>
              <w:t xml:space="preserve"> </w:t>
            </w:r>
            <w:r w:rsidRPr="006B353D">
              <w:rPr>
                <w:b/>
                <w:sz w:val="20"/>
                <w:szCs w:val="20"/>
              </w:rPr>
              <w:t>Планируемые результаты:</w:t>
            </w:r>
            <w:r w:rsidRPr="006B353D">
              <w:rPr>
                <w:sz w:val="20"/>
                <w:szCs w:val="20"/>
              </w:rPr>
              <w:t xml:space="preserve"> </w:t>
            </w:r>
            <w:r w:rsidR="00400B18">
              <w:rPr>
                <w:color w:val="000000"/>
                <w:sz w:val="20"/>
                <w:szCs w:val="20"/>
              </w:rPr>
              <w:t xml:space="preserve">в </w:t>
            </w:r>
            <w:r w:rsidRPr="00C93AA2">
              <w:rPr>
                <w:b/>
                <w:bCs/>
                <w:color w:val="000000"/>
                <w:sz w:val="20"/>
                <w:szCs w:val="20"/>
              </w:rPr>
              <w:t>средней группе</w:t>
            </w:r>
            <w:r w:rsidRPr="00C93AA2">
              <w:rPr>
                <w:color w:val="000000"/>
                <w:sz w:val="20"/>
                <w:szCs w:val="20"/>
              </w:rPr>
              <w:t> </w:t>
            </w:r>
            <w:r w:rsidR="00400B18">
              <w:rPr>
                <w:color w:val="000000"/>
                <w:sz w:val="20"/>
                <w:szCs w:val="20"/>
              </w:rPr>
              <w:t xml:space="preserve"> у детей развит фонематический слух и речевое </w:t>
            </w:r>
            <w:r w:rsidRPr="00C93AA2">
              <w:rPr>
                <w:color w:val="000000"/>
                <w:sz w:val="20"/>
                <w:szCs w:val="20"/>
              </w:rPr>
              <w:t xml:space="preserve">внимания </w:t>
            </w:r>
            <w:r w:rsidR="00400B18">
              <w:rPr>
                <w:color w:val="000000"/>
                <w:sz w:val="20"/>
                <w:szCs w:val="20"/>
              </w:rPr>
              <w:t xml:space="preserve"> </w:t>
            </w:r>
            <w:r w:rsidRPr="00C93AA2">
              <w:rPr>
                <w:color w:val="000000"/>
                <w:sz w:val="20"/>
                <w:szCs w:val="20"/>
              </w:rPr>
              <w:t>, что подготавливает их к овладению звуковым анализом слов — первому действию по обучению собственно грамоте.</w:t>
            </w:r>
          </w:p>
          <w:p w:rsidR="00953C85" w:rsidRPr="00C93AA2" w:rsidRDefault="00953C85" w:rsidP="009F7B35">
            <w:pPr>
              <w:pStyle w:val="ae"/>
              <w:spacing w:before="0" w:beforeAutospacing="0" w:after="0" w:afterAutospacing="0"/>
              <w:rPr>
                <w:color w:val="000000"/>
                <w:sz w:val="20"/>
                <w:szCs w:val="20"/>
              </w:rPr>
            </w:pPr>
            <w:r w:rsidRPr="00C93AA2">
              <w:rPr>
                <w:color w:val="000000"/>
                <w:sz w:val="20"/>
                <w:szCs w:val="20"/>
              </w:rPr>
              <w:t>В </w:t>
            </w:r>
            <w:r w:rsidRPr="00C93AA2">
              <w:rPr>
                <w:b/>
                <w:bCs/>
                <w:color w:val="000000"/>
                <w:sz w:val="20"/>
                <w:szCs w:val="20"/>
              </w:rPr>
              <w:t>старшей группе</w:t>
            </w:r>
            <w:r w:rsidRPr="00C93AA2">
              <w:rPr>
                <w:color w:val="000000"/>
                <w:sz w:val="20"/>
                <w:szCs w:val="20"/>
              </w:rPr>
              <w:t xml:space="preserve"> дети </w:t>
            </w:r>
            <w:r w:rsidR="00400B18">
              <w:rPr>
                <w:color w:val="000000"/>
                <w:sz w:val="20"/>
                <w:szCs w:val="20"/>
              </w:rPr>
              <w:t xml:space="preserve"> владеют  навыками</w:t>
            </w:r>
            <w:r w:rsidRPr="00C93AA2">
              <w:rPr>
                <w:color w:val="000000"/>
                <w:sz w:val="20"/>
                <w:szCs w:val="20"/>
              </w:rPr>
              <w:t xml:space="preserve"> звукового анализа слов различной звуковой конструкции, дифференциации гласных, твердых и мягких согласных звуков. </w:t>
            </w:r>
            <w:r w:rsidR="00400B18">
              <w:rPr>
                <w:color w:val="000000"/>
                <w:sz w:val="20"/>
                <w:szCs w:val="20"/>
              </w:rPr>
              <w:t xml:space="preserve"> Дети  знают</w:t>
            </w:r>
            <w:r w:rsidRPr="00C93AA2">
              <w:rPr>
                <w:color w:val="000000"/>
                <w:sz w:val="20"/>
                <w:szCs w:val="20"/>
              </w:rPr>
              <w:t xml:space="preserve"> о слоговом строении слов, о словесном ударении.</w:t>
            </w:r>
          </w:p>
          <w:p w:rsidR="00953C85" w:rsidRPr="00C93AA2" w:rsidRDefault="00953C85" w:rsidP="009F7B35">
            <w:pPr>
              <w:rPr>
                <w:rFonts w:ascii="Times New Roman" w:eastAsia="Times New Roman" w:hAnsi="Times New Roman" w:cs="Times New Roman"/>
                <w:color w:val="000000"/>
                <w:sz w:val="20"/>
                <w:szCs w:val="20"/>
              </w:rPr>
            </w:pPr>
            <w:r w:rsidRPr="00C93AA2">
              <w:rPr>
                <w:rFonts w:ascii="Times New Roman" w:eastAsia="Times New Roman" w:hAnsi="Times New Roman" w:cs="Times New Roman"/>
                <w:color w:val="000000"/>
                <w:sz w:val="20"/>
                <w:szCs w:val="20"/>
              </w:rPr>
              <w:t>В </w:t>
            </w:r>
            <w:r w:rsidRPr="00C93AA2">
              <w:rPr>
                <w:rFonts w:ascii="Times New Roman" w:eastAsia="Times New Roman" w:hAnsi="Times New Roman" w:cs="Times New Roman"/>
                <w:b/>
                <w:bCs/>
                <w:color w:val="000000"/>
                <w:sz w:val="20"/>
                <w:szCs w:val="20"/>
              </w:rPr>
              <w:t>подготовительной группе</w:t>
            </w:r>
            <w:r w:rsidR="00400B18">
              <w:rPr>
                <w:rFonts w:ascii="Times New Roman" w:eastAsia="Times New Roman" w:hAnsi="Times New Roman" w:cs="Times New Roman"/>
                <w:color w:val="000000"/>
                <w:sz w:val="20"/>
                <w:szCs w:val="20"/>
              </w:rPr>
              <w:t> дети осваивают   буквы  русского алфавита и правила</w:t>
            </w:r>
            <w:r w:rsidRPr="00C93AA2">
              <w:rPr>
                <w:rFonts w:ascii="Times New Roman" w:eastAsia="Times New Roman" w:hAnsi="Times New Roman" w:cs="Times New Roman"/>
                <w:color w:val="000000"/>
                <w:sz w:val="20"/>
                <w:szCs w:val="20"/>
              </w:rPr>
              <w:t xml:space="preserve"> их написания, овладевают слоговым и слитным способами чтения, приучаются грамотно выкладывать слова и предложения из букв разрезной азбуки.</w:t>
            </w:r>
          </w:p>
          <w:p w:rsidR="00953C85" w:rsidRPr="00C93AA2" w:rsidRDefault="00953C85" w:rsidP="00A91E61">
            <w:pPr>
              <w:rPr>
                <w:rFonts w:ascii="Times New Roman" w:eastAsia="Times New Roman" w:hAnsi="Times New Roman" w:cs="Times New Roman"/>
                <w:color w:val="000000"/>
                <w:sz w:val="20"/>
                <w:szCs w:val="20"/>
              </w:rPr>
            </w:pPr>
            <w:r w:rsidRPr="00C93AA2">
              <w:rPr>
                <w:rFonts w:ascii="Times New Roman" w:eastAsia="Times New Roman" w:hAnsi="Times New Roman" w:cs="Times New Roman"/>
                <w:color w:val="000000"/>
                <w:sz w:val="20"/>
                <w:szCs w:val="20"/>
              </w:rPr>
              <w:t>Обучение грамоте носит обшеразвивающий характер, способствует развитию активной мыслительной деятельности, работоспособности, нравственно-волевых и эстетич</w:t>
            </w:r>
            <w:r w:rsidR="00A91E61">
              <w:rPr>
                <w:rFonts w:ascii="Times New Roman" w:eastAsia="Times New Roman" w:hAnsi="Times New Roman" w:cs="Times New Roman"/>
                <w:color w:val="000000"/>
                <w:sz w:val="20"/>
                <w:szCs w:val="20"/>
              </w:rPr>
              <w:t>еских качеств личности ребенка.</w:t>
            </w:r>
          </w:p>
        </w:tc>
      </w:tr>
      <w:tr w:rsidR="00953C85" w:rsidTr="00DF5CC7">
        <w:tc>
          <w:tcPr>
            <w:tcW w:w="15417" w:type="dxa"/>
            <w:gridSpan w:val="2"/>
            <w:shd w:val="clear" w:color="auto" w:fill="FA8D3D" w:themeFill="accent6"/>
          </w:tcPr>
          <w:p w:rsidR="00953C85" w:rsidRPr="00482016" w:rsidRDefault="00953C85" w:rsidP="001F5CC2">
            <w:pPr>
              <w:pStyle w:val="a9"/>
              <w:widowControl w:val="0"/>
              <w:ind w:firstLine="709"/>
              <w:jc w:val="center"/>
              <w:rPr>
                <w:rFonts w:ascii="Times New Roman" w:hAnsi="Times New Roman"/>
                <w:b/>
                <w:sz w:val="20"/>
                <w:szCs w:val="20"/>
              </w:rPr>
            </w:pPr>
            <w:r w:rsidRPr="00482016">
              <w:rPr>
                <w:rFonts w:ascii="Times New Roman" w:hAnsi="Times New Roman" w:cs="Times New Roman"/>
                <w:b/>
                <w:sz w:val="20"/>
                <w:szCs w:val="20"/>
              </w:rPr>
              <w:t>Познавательное развитие:</w:t>
            </w:r>
          </w:p>
        </w:tc>
      </w:tr>
      <w:tr w:rsidR="00953C85" w:rsidTr="00082D14">
        <w:trPr>
          <w:trHeight w:val="1755"/>
        </w:trPr>
        <w:tc>
          <w:tcPr>
            <w:tcW w:w="2660" w:type="dxa"/>
            <w:shd w:val="clear" w:color="auto" w:fill="FFFF00"/>
          </w:tcPr>
          <w:p w:rsidR="004D6F4E" w:rsidRDefault="004D6F4E" w:rsidP="004D6F4E">
            <w:pPr>
              <w:tabs>
                <w:tab w:val="left" w:pos="708"/>
                <w:tab w:val="left" w:pos="5670"/>
                <w:tab w:val="left" w:leader="underscore" w:pos="8364"/>
              </w:tabs>
              <w:suppressAutoHyphens/>
              <w:jc w:val="center"/>
              <w:rPr>
                <w:rFonts w:ascii="Times New Roman" w:eastAsia="Times New Roman" w:hAnsi="Times New Roman" w:cs="Times New Roman"/>
                <w:b/>
                <w:i/>
                <w:sz w:val="20"/>
                <w:szCs w:val="20"/>
                <w:lang w:eastAsia="zh-CN"/>
              </w:rPr>
            </w:pPr>
            <w:r>
              <w:rPr>
                <w:rFonts w:ascii="Times New Roman" w:eastAsia="Times New Roman" w:hAnsi="Times New Roman" w:cs="Times New Roman"/>
                <w:b/>
                <w:i/>
                <w:sz w:val="20"/>
                <w:szCs w:val="20"/>
                <w:lang w:eastAsia="zh-CN"/>
              </w:rPr>
              <w:t>Программа</w:t>
            </w:r>
          </w:p>
          <w:p w:rsidR="004D6F4E" w:rsidRPr="00482016" w:rsidRDefault="004D6F4E" w:rsidP="004D6F4E">
            <w:pPr>
              <w:tabs>
                <w:tab w:val="left" w:pos="708"/>
                <w:tab w:val="left" w:pos="5670"/>
                <w:tab w:val="left" w:leader="underscore" w:pos="8364"/>
              </w:tabs>
              <w:suppressAutoHyphens/>
              <w:jc w:val="center"/>
              <w:rPr>
                <w:rFonts w:ascii="Times New Roman" w:eastAsia="Times New Roman" w:hAnsi="Times New Roman" w:cs="Times New Roman"/>
                <w:b/>
                <w:i/>
                <w:sz w:val="20"/>
                <w:szCs w:val="20"/>
                <w:lang w:eastAsia="zh-CN"/>
              </w:rPr>
            </w:pPr>
            <w:r w:rsidRPr="00482016">
              <w:rPr>
                <w:rFonts w:ascii="Times New Roman" w:eastAsia="Times New Roman" w:hAnsi="Times New Roman" w:cs="Times New Roman"/>
                <w:b/>
                <w:i/>
                <w:sz w:val="20"/>
                <w:szCs w:val="20"/>
                <w:lang w:eastAsia="zh-CN"/>
              </w:rPr>
              <w:t>Ребенок в мире поиска.</w:t>
            </w:r>
          </w:p>
          <w:p w:rsidR="004D6F4E" w:rsidRDefault="00953C85" w:rsidP="004D6F4E">
            <w:pPr>
              <w:tabs>
                <w:tab w:val="left" w:pos="708"/>
                <w:tab w:val="left" w:pos="5670"/>
                <w:tab w:val="left" w:leader="underscore" w:pos="8364"/>
              </w:tabs>
              <w:suppressAutoHyphens/>
              <w:jc w:val="center"/>
              <w:rPr>
                <w:rFonts w:ascii="Times New Roman" w:eastAsia="Times New Roman" w:hAnsi="Times New Roman" w:cs="Times New Roman"/>
                <w:b/>
                <w:i/>
                <w:sz w:val="20"/>
                <w:szCs w:val="20"/>
                <w:lang w:eastAsia="zh-CN"/>
              </w:rPr>
            </w:pPr>
            <w:r w:rsidRPr="00482016">
              <w:rPr>
                <w:rFonts w:ascii="Times New Roman" w:eastAsia="Times New Roman" w:hAnsi="Times New Roman" w:cs="Times New Roman"/>
                <w:b/>
                <w:i/>
                <w:sz w:val="20"/>
                <w:szCs w:val="20"/>
                <w:lang w:eastAsia="zh-CN"/>
              </w:rPr>
              <w:t>О.В. Дыбина,</w:t>
            </w:r>
            <w:r w:rsidR="004D6F4E">
              <w:rPr>
                <w:rFonts w:ascii="Times New Roman" w:eastAsia="Times New Roman" w:hAnsi="Times New Roman" w:cs="Times New Roman"/>
                <w:b/>
                <w:i/>
                <w:sz w:val="20"/>
                <w:szCs w:val="20"/>
                <w:lang w:eastAsia="zh-CN"/>
              </w:rPr>
              <w:t xml:space="preserve"> </w:t>
            </w:r>
            <w:r w:rsidRPr="00482016">
              <w:rPr>
                <w:rFonts w:ascii="Times New Roman" w:eastAsia="Times New Roman" w:hAnsi="Times New Roman" w:cs="Times New Roman"/>
                <w:b/>
                <w:i/>
                <w:sz w:val="20"/>
                <w:szCs w:val="20"/>
                <w:lang w:eastAsia="zh-CN"/>
              </w:rPr>
              <w:t>Н.Н. Подъяков,</w:t>
            </w:r>
          </w:p>
          <w:p w:rsidR="00C6536F" w:rsidRPr="00482016" w:rsidRDefault="00953C85" w:rsidP="004D6F4E">
            <w:pPr>
              <w:tabs>
                <w:tab w:val="left" w:pos="708"/>
                <w:tab w:val="left" w:pos="5670"/>
                <w:tab w:val="left" w:leader="underscore" w:pos="8364"/>
              </w:tabs>
              <w:suppressAutoHyphens/>
              <w:jc w:val="center"/>
              <w:rPr>
                <w:rFonts w:ascii="Times New Roman" w:eastAsia="Times New Roman" w:hAnsi="Times New Roman" w:cs="Times New Roman"/>
                <w:b/>
                <w:i/>
                <w:sz w:val="20"/>
                <w:szCs w:val="20"/>
                <w:lang w:eastAsia="zh-CN"/>
              </w:rPr>
            </w:pPr>
            <w:r w:rsidRPr="00482016">
              <w:rPr>
                <w:rFonts w:ascii="Times New Roman" w:eastAsia="Times New Roman" w:hAnsi="Times New Roman" w:cs="Times New Roman"/>
                <w:b/>
                <w:i/>
                <w:sz w:val="20"/>
                <w:szCs w:val="20"/>
                <w:lang w:eastAsia="zh-CN"/>
              </w:rPr>
              <w:t>Рахманова Н.П.,</w:t>
            </w:r>
          </w:p>
          <w:p w:rsidR="00953C85" w:rsidRPr="00482016" w:rsidRDefault="00953C85" w:rsidP="004D6F4E">
            <w:pPr>
              <w:tabs>
                <w:tab w:val="left" w:pos="708"/>
                <w:tab w:val="left" w:pos="5670"/>
                <w:tab w:val="left" w:leader="underscore" w:pos="8364"/>
              </w:tabs>
              <w:suppressAutoHyphens/>
              <w:jc w:val="center"/>
              <w:rPr>
                <w:rFonts w:ascii="Times New Roman" w:eastAsia="Times New Roman" w:hAnsi="Times New Roman" w:cs="Times New Roman"/>
                <w:b/>
                <w:i/>
                <w:sz w:val="20"/>
                <w:szCs w:val="20"/>
                <w:lang w:eastAsia="zh-CN"/>
              </w:rPr>
            </w:pPr>
            <w:r w:rsidRPr="00482016">
              <w:rPr>
                <w:rFonts w:ascii="Times New Roman" w:eastAsia="Times New Roman" w:hAnsi="Times New Roman" w:cs="Times New Roman"/>
                <w:b/>
                <w:i/>
                <w:sz w:val="20"/>
                <w:szCs w:val="20"/>
                <w:lang w:eastAsia="zh-CN"/>
              </w:rPr>
              <w:t>Щетинина В.В.</w:t>
            </w:r>
          </w:p>
          <w:p w:rsidR="004D6F4E" w:rsidRDefault="004D6F4E" w:rsidP="00C6536F">
            <w:pPr>
              <w:tabs>
                <w:tab w:val="left" w:pos="708"/>
                <w:tab w:val="left" w:pos="5670"/>
                <w:tab w:val="left" w:leader="underscore" w:pos="8364"/>
              </w:tabs>
              <w:suppressAutoHyphens/>
              <w:jc w:val="center"/>
              <w:rPr>
                <w:rFonts w:ascii="Times New Roman" w:eastAsia="Times New Roman" w:hAnsi="Times New Roman" w:cs="Times New Roman"/>
                <w:b/>
                <w:i/>
                <w:sz w:val="20"/>
                <w:szCs w:val="20"/>
                <w:lang w:eastAsia="zh-CN"/>
              </w:rPr>
            </w:pPr>
            <w:r>
              <w:rPr>
                <w:rFonts w:ascii="Times New Roman" w:eastAsia="Times New Roman" w:hAnsi="Times New Roman" w:cs="Times New Roman"/>
                <w:b/>
                <w:i/>
                <w:sz w:val="20"/>
                <w:szCs w:val="20"/>
                <w:lang w:eastAsia="zh-CN"/>
              </w:rPr>
              <w:t xml:space="preserve"> </w:t>
            </w:r>
          </w:p>
          <w:p w:rsidR="00953C85" w:rsidRPr="00482016" w:rsidRDefault="004D6F4E" w:rsidP="00C6536F">
            <w:pPr>
              <w:tabs>
                <w:tab w:val="left" w:pos="708"/>
                <w:tab w:val="left" w:pos="5670"/>
                <w:tab w:val="left" w:leader="underscore" w:pos="8364"/>
              </w:tabs>
              <w:suppressAutoHyphens/>
              <w:jc w:val="center"/>
              <w:rPr>
                <w:rFonts w:ascii="Times New Roman" w:eastAsia="Times New Roman" w:hAnsi="Times New Roman" w:cs="Times New Roman"/>
                <w:b/>
                <w:i/>
                <w:sz w:val="20"/>
                <w:szCs w:val="20"/>
                <w:lang w:eastAsia="zh-CN"/>
              </w:rPr>
            </w:pPr>
            <w:r>
              <w:rPr>
                <w:rFonts w:ascii="Times New Roman" w:eastAsia="Times New Roman" w:hAnsi="Times New Roman" w:cs="Times New Roman"/>
                <w:b/>
                <w:i/>
                <w:sz w:val="20"/>
                <w:szCs w:val="20"/>
                <w:lang w:eastAsia="zh-CN"/>
              </w:rPr>
              <w:t xml:space="preserve"> </w:t>
            </w:r>
          </w:p>
          <w:p w:rsidR="00953C85" w:rsidRPr="00482016" w:rsidRDefault="00953C85" w:rsidP="00C80F1E">
            <w:pPr>
              <w:pStyle w:val="a9"/>
              <w:widowControl w:val="0"/>
              <w:jc w:val="center"/>
              <w:rPr>
                <w:rFonts w:ascii="Times New Roman" w:hAnsi="Times New Roman" w:cs="Times New Roman"/>
                <w:i/>
                <w:sz w:val="20"/>
                <w:szCs w:val="20"/>
              </w:rPr>
            </w:pPr>
          </w:p>
          <w:p w:rsidR="00953C85" w:rsidRPr="00482016" w:rsidRDefault="00953C85" w:rsidP="00624435">
            <w:pPr>
              <w:pStyle w:val="a9"/>
              <w:rPr>
                <w:rFonts w:ascii="Times New Roman" w:hAnsi="Times New Roman" w:cs="Times New Roman"/>
                <w:b/>
                <w:sz w:val="20"/>
                <w:szCs w:val="20"/>
              </w:rPr>
            </w:pPr>
          </w:p>
        </w:tc>
        <w:tc>
          <w:tcPr>
            <w:tcW w:w="12757" w:type="dxa"/>
            <w:shd w:val="clear" w:color="auto" w:fill="FFFFCC"/>
          </w:tcPr>
          <w:p w:rsidR="009F7B35" w:rsidRDefault="00953C85" w:rsidP="009F7B35">
            <w:pPr>
              <w:pStyle w:val="a9"/>
              <w:jc w:val="both"/>
              <w:rPr>
                <w:rFonts w:ascii="Times New Roman" w:eastAsia="Calibri" w:hAnsi="Times New Roman" w:cs="Times New Roman"/>
                <w:bCs/>
                <w:iCs/>
                <w:sz w:val="20"/>
                <w:szCs w:val="20"/>
                <w:lang w:eastAsia="en-US"/>
              </w:rPr>
            </w:pPr>
            <w:r w:rsidRPr="006B353D">
              <w:rPr>
                <w:rFonts w:ascii="Times New Roman" w:hAnsi="Times New Roman"/>
                <w:b/>
                <w:sz w:val="20"/>
                <w:szCs w:val="20"/>
              </w:rPr>
              <w:t>Планируемые результаты:</w:t>
            </w:r>
            <w:r w:rsidR="009F7B35">
              <w:rPr>
                <w:rFonts w:ascii="Times New Roman" w:eastAsia="Calibri" w:hAnsi="Times New Roman" w:cs="Times New Roman"/>
                <w:bCs/>
                <w:iCs/>
                <w:sz w:val="20"/>
                <w:szCs w:val="20"/>
                <w:lang w:eastAsia="en-US"/>
              </w:rPr>
              <w:t xml:space="preserve">  у детей дошкольного возраста развиваются предпосылки диалектического мышления, т.е способность видеть многообразие мира и системе взаимосвязей и взаимозависимостей, что в свою очередь способствует проявлению творческих способностей.</w:t>
            </w:r>
          </w:p>
          <w:p w:rsidR="009F7B35" w:rsidRDefault="009F7B35" w:rsidP="009F7B35">
            <w:pPr>
              <w:pStyle w:val="a9"/>
              <w:jc w:val="both"/>
              <w:rPr>
                <w:rFonts w:ascii="Times New Roman" w:eastAsia="Calibri" w:hAnsi="Times New Roman" w:cs="Times New Roman"/>
                <w:bCs/>
                <w:iCs/>
                <w:sz w:val="20"/>
                <w:szCs w:val="20"/>
                <w:lang w:eastAsia="en-US"/>
              </w:rPr>
            </w:pPr>
            <w:r>
              <w:rPr>
                <w:rFonts w:ascii="Times New Roman" w:eastAsia="Calibri" w:hAnsi="Times New Roman" w:cs="Times New Roman"/>
                <w:bCs/>
                <w:iCs/>
                <w:sz w:val="20"/>
                <w:szCs w:val="20"/>
                <w:lang w:eastAsia="en-US"/>
              </w:rPr>
              <w:t xml:space="preserve"> Развивается собственный познавательный опыт в обобщенном виде с помощью наглядных средств(эталонов, символов, условных заместителей, моделей)</w:t>
            </w:r>
          </w:p>
          <w:p w:rsidR="009F7B35" w:rsidRDefault="009F7B35" w:rsidP="009F7B35">
            <w:pPr>
              <w:pStyle w:val="a9"/>
              <w:jc w:val="both"/>
              <w:rPr>
                <w:rFonts w:ascii="Times New Roman" w:eastAsia="Calibri" w:hAnsi="Times New Roman" w:cs="Times New Roman"/>
                <w:bCs/>
                <w:iCs/>
                <w:sz w:val="20"/>
                <w:szCs w:val="20"/>
                <w:lang w:eastAsia="en-US"/>
              </w:rPr>
            </w:pPr>
            <w:r>
              <w:rPr>
                <w:rFonts w:ascii="Times New Roman" w:eastAsia="Calibri" w:hAnsi="Times New Roman" w:cs="Times New Roman"/>
                <w:bCs/>
                <w:iCs/>
                <w:sz w:val="20"/>
                <w:szCs w:val="20"/>
                <w:lang w:eastAsia="en-US"/>
              </w:rPr>
              <w:t>Расширяется перспектива поисково-познавательной деятельности путем включения детей в мыслительные, моделирующие, преобразующие действия.</w:t>
            </w:r>
          </w:p>
          <w:p w:rsidR="00953C85" w:rsidRPr="00C6536F" w:rsidRDefault="009F7B35" w:rsidP="00C6536F">
            <w:pPr>
              <w:pStyle w:val="a9"/>
              <w:jc w:val="both"/>
              <w:rPr>
                <w:rFonts w:ascii="Times New Roman" w:eastAsia="Calibri" w:hAnsi="Times New Roman" w:cs="Times New Roman"/>
                <w:bCs/>
                <w:iCs/>
                <w:sz w:val="20"/>
                <w:szCs w:val="20"/>
                <w:lang w:eastAsia="en-US"/>
              </w:rPr>
            </w:pPr>
            <w:r>
              <w:rPr>
                <w:rFonts w:ascii="Times New Roman" w:eastAsia="Calibri" w:hAnsi="Times New Roman" w:cs="Times New Roman"/>
                <w:bCs/>
                <w:iCs/>
                <w:sz w:val="20"/>
                <w:szCs w:val="20"/>
                <w:lang w:eastAsia="en-US"/>
              </w:rPr>
              <w:t xml:space="preserve"> </w:t>
            </w:r>
            <w:r w:rsidR="00C6536F">
              <w:rPr>
                <w:rFonts w:ascii="Times New Roman" w:eastAsia="Calibri" w:hAnsi="Times New Roman" w:cs="Times New Roman"/>
                <w:bCs/>
                <w:iCs/>
                <w:sz w:val="20"/>
                <w:szCs w:val="20"/>
                <w:lang w:eastAsia="en-US"/>
              </w:rPr>
              <w:t>У детей проявляется  инициатива</w:t>
            </w:r>
            <w:r>
              <w:rPr>
                <w:rFonts w:ascii="Times New Roman" w:eastAsia="Calibri" w:hAnsi="Times New Roman" w:cs="Times New Roman"/>
                <w:bCs/>
                <w:iCs/>
                <w:sz w:val="20"/>
                <w:szCs w:val="20"/>
                <w:lang w:eastAsia="en-US"/>
              </w:rPr>
              <w:t>,</w:t>
            </w:r>
            <w:r w:rsidR="00C6536F">
              <w:rPr>
                <w:rFonts w:ascii="Times New Roman" w:eastAsia="Calibri" w:hAnsi="Times New Roman" w:cs="Times New Roman"/>
                <w:bCs/>
                <w:iCs/>
                <w:sz w:val="20"/>
                <w:szCs w:val="20"/>
                <w:lang w:eastAsia="en-US"/>
              </w:rPr>
              <w:t xml:space="preserve"> </w:t>
            </w:r>
            <w:r>
              <w:rPr>
                <w:rFonts w:ascii="Times New Roman" w:eastAsia="Calibri" w:hAnsi="Times New Roman" w:cs="Times New Roman"/>
                <w:bCs/>
                <w:iCs/>
                <w:sz w:val="20"/>
                <w:szCs w:val="20"/>
                <w:lang w:eastAsia="en-US"/>
              </w:rPr>
              <w:t xml:space="preserve">сообразительность, пытливость, самостоятельность, оценка </w:t>
            </w:r>
            <w:r w:rsidR="00C6536F">
              <w:rPr>
                <w:rFonts w:ascii="Times New Roman" w:eastAsia="Calibri" w:hAnsi="Times New Roman" w:cs="Times New Roman"/>
                <w:bCs/>
                <w:iCs/>
                <w:sz w:val="20"/>
                <w:szCs w:val="20"/>
                <w:lang w:eastAsia="en-US"/>
              </w:rPr>
              <w:t>и критичность отношения к миру.</w:t>
            </w:r>
          </w:p>
        </w:tc>
      </w:tr>
      <w:tr w:rsidR="00953C85" w:rsidTr="00DF5CC7">
        <w:tc>
          <w:tcPr>
            <w:tcW w:w="2660" w:type="dxa"/>
            <w:shd w:val="clear" w:color="auto" w:fill="FFFF00"/>
          </w:tcPr>
          <w:p w:rsidR="00953C85" w:rsidRPr="00482016" w:rsidRDefault="00953C85" w:rsidP="0022592E">
            <w:pPr>
              <w:rPr>
                <w:rFonts w:ascii="Times New Roman" w:hAnsi="Times New Roman" w:cs="Times New Roman"/>
                <w:b/>
                <w:i/>
                <w:sz w:val="20"/>
                <w:szCs w:val="20"/>
              </w:rPr>
            </w:pPr>
            <w:r w:rsidRPr="00482016">
              <w:rPr>
                <w:rFonts w:ascii="Times New Roman" w:hAnsi="Times New Roman" w:cs="Times New Roman"/>
                <w:b/>
                <w:i/>
                <w:sz w:val="20"/>
                <w:szCs w:val="20"/>
              </w:rPr>
              <w:t>« Мы – комсомольчане»</w:t>
            </w:r>
          </w:p>
        </w:tc>
        <w:tc>
          <w:tcPr>
            <w:tcW w:w="12757" w:type="dxa"/>
            <w:shd w:val="clear" w:color="auto" w:fill="FFFFCC"/>
          </w:tcPr>
          <w:p w:rsidR="009F7B35" w:rsidRPr="00C6536F" w:rsidRDefault="00953C85" w:rsidP="00C6536F">
            <w:pPr>
              <w:ind w:left="3"/>
              <w:jc w:val="both"/>
              <w:rPr>
                <w:rFonts w:ascii="Times New Roman" w:eastAsia="Times New Roman" w:hAnsi="Times New Roman" w:cs="Times New Roman"/>
                <w:sz w:val="20"/>
                <w:szCs w:val="20"/>
              </w:rPr>
            </w:pPr>
            <w:r w:rsidRPr="006B353D">
              <w:rPr>
                <w:rFonts w:ascii="Times New Roman" w:hAnsi="Times New Roman"/>
                <w:b/>
                <w:sz w:val="20"/>
                <w:szCs w:val="20"/>
              </w:rPr>
              <w:t>Планируемые результаты:</w:t>
            </w:r>
            <w:r w:rsidRPr="006B353D">
              <w:rPr>
                <w:rFonts w:ascii="Times New Roman" w:hAnsi="Times New Roman"/>
                <w:sz w:val="20"/>
                <w:szCs w:val="20"/>
              </w:rPr>
              <w:t xml:space="preserve"> </w:t>
            </w:r>
            <w:r w:rsidR="009F7B35">
              <w:rPr>
                <w:rFonts w:ascii="Times New Roman" w:eastAsia="Times New Roman" w:hAnsi="Times New Roman" w:cs="Times New Roman"/>
                <w:sz w:val="24"/>
                <w:szCs w:val="24"/>
              </w:rPr>
              <w:t xml:space="preserve"> </w:t>
            </w:r>
            <w:r w:rsidR="00C6536F" w:rsidRPr="00C6536F">
              <w:rPr>
                <w:rFonts w:ascii="Times New Roman" w:eastAsia="Times New Roman" w:hAnsi="Times New Roman" w:cs="Times New Roman"/>
                <w:sz w:val="20"/>
                <w:szCs w:val="20"/>
              </w:rPr>
              <w:t>д</w:t>
            </w:r>
            <w:r w:rsidR="009F7B35" w:rsidRPr="00C6536F">
              <w:rPr>
                <w:rFonts w:ascii="Times New Roman" w:eastAsia="Times New Roman" w:hAnsi="Times New Roman" w:cs="Times New Roman"/>
                <w:sz w:val="20"/>
                <w:szCs w:val="20"/>
              </w:rPr>
              <w:t>ети дошкольного возраста проявляют чувство любви и привязанности к малой родине, городу, родному дому, проявляют на этой основе ценностные идеалы, гуманные чувства, нравственные отношений к окружающему миру.</w:t>
            </w:r>
          </w:p>
          <w:p w:rsidR="00953C85" w:rsidRDefault="00953C85" w:rsidP="00953C85">
            <w:pPr>
              <w:spacing w:line="235" w:lineRule="auto"/>
              <w:rPr>
                <w:rFonts w:ascii="Times New Roman" w:eastAsia="Times New Roman" w:hAnsi="Times New Roman" w:cs="Times New Roman"/>
                <w:sz w:val="20"/>
                <w:szCs w:val="20"/>
              </w:rPr>
            </w:pPr>
          </w:p>
          <w:p w:rsidR="00A91E61" w:rsidRDefault="00A91E61" w:rsidP="00953C85">
            <w:pPr>
              <w:spacing w:line="235" w:lineRule="auto"/>
              <w:rPr>
                <w:rFonts w:ascii="Times New Roman" w:eastAsia="Times New Roman" w:hAnsi="Times New Roman" w:cs="Times New Roman"/>
                <w:sz w:val="20"/>
                <w:szCs w:val="20"/>
              </w:rPr>
            </w:pPr>
          </w:p>
          <w:p w:rsidR="00A91E61" w:rsidRPr="00AA6B5A" w:rsidRDefault="00A91E61" w:rsidP="00953C85">
            <w:pPr>
              <w:spacing w:line="235" w:lineRule="auto"/>
              <w:rPr>
                <w:rFonts w:ascii="Times New Roman" w:eastAsia="Times New Roman" w:hAnsi="Times New Roman" w:cs="Times New Roman"/>
                <w:sz w:val="20"/>
                <w:szCs w:val="20"/>
              </w:rPr>
            </w:pPr>
          </w:p>
        </w:tc>
      </w:tr>
      <w:tr w:rsidR="00953C85" w:rsidTr="00DF5CC7">
        <w:tc>
          <w:tcPr>
            <w:tcW w:w="2660" w:type="dxa"/>
            <w:shd w:val="clear" w:color="auto" w:fill="FA8D3D" w:themeFill="accent6"/>
          </w:tcPr>
          <w:p w:rsidR="00EE4FE6" w:rsidRPr="00482016" w:rsidRDefault="00953C85" w:rsidP="00C80F1E">
            <w:pPr>
              <w:jc w:val="center"/>
              <w:rPr>
                <w:rFonts w:ascii="Times New Roman" w:hAnsi="Times New Roman" w:cs="Times New Roman"/>
                <w:b/>
                <w:i/>
                <w:sz w:val="20"/>
                <w:szCs w:val="20"/>
              </w:rPr>
            </w:pPr>
            <w:r w:rsidRPr="00482016">
              <w:rPr>
                <w:rFonts w:ascii="Times New Roman" w:hAnsi="Times New Roman" w:cs="Times New Roman"/>
                <w:b/>
                <w:i/>
                <w:sz w:val="20"/>
                <w:szCs w:val="20"/>
              </w:rPr>
              <w:t xml:space="preserve">Программа факультативного курса «Наш-дом природа» </w:t>
            </w:r>
          </w:p>
          <w:p w:rsidR="00953C85" w:rsidRPr="00482016" w:rsidRDefault="00953C85" w:rsidP="00C80F1E">
            <w:pPr>
              <w:jc w:val="center"/>
              <w:rPr>
                <w:rFonts w:ascii="Times New Roman" w:hAnsi="Times New Roman" w:cs="Times New Roman"/>
                <w:b/>
                <w:i/>
                <w:sz w:val="20"/>
                <w:szCs w:val="20"/>
              </w:rPr>
            </w:pPr>
            <w:r w:rsidRPr="00482016">
              <w:rPr>
                <w:rFonts w:ascii="Times New Roman" w:hAnsi="Times New Roman" w:cs="Times New Roman"/>
                <w:b/>
                <w:i/>
                <w:sz w:val="20"/>
                <w:szCs w:val="20"/>
              </w:rPr>
              <w:t>Г.В.</w:t>
            </w:r>
            <w:r w:rsidR="00EE4FE6" w:rsidRPr="00482016">
              <w:rPr>
                <w:rFonts w:ascii="Times New Roman" w:hAnsi="Times New Roman" w:cs="Times New Roman"/>
                <w:b/>
                <w:i/>
                <w:sz w:val="20"/>
                <w:szCs w:val="20"/>
              </w:rPr>
              <w:t xml:space="preserve"> </w:t>
            </w:r>
            <w:r w:rsidRPr="00482016">
              <w:rPr>
                <w:rFonts w:ascii="Times New Roman" w:hAnsi="Times New Roman" w:cs="Times New Roman"/>
                <w:b/>
                <w:i/>
                <w:sz w:val="20"/>
                <w:szCs w:val="20"/>
              </w:rPr>
              <w:t>Бойко, О.В.</w:t>
            </w:r>
            <w:r w:rsidR="00EE4FE6" w:rsidRPr="00482016">
              <w:rPr>
                <w:rFonts w:ascii="Times New Roman" w:hAnsi="Times New Roman" w:cs="Times New Roman"/>
                <w:b/>
                <w:i/>
                <w:sz w:val="20"/>
                <w:szCs w:val="20"/>
              </w:rPr>
              <w:t xml:space="preserve"> </w:t>
            </w:r>
            <w:r w:rsidRPr="00482016">
              <w:rPr>
                <w:rFonts w:ascii="Times New Roman" w:hAnsi="Times New Roman" w:cs="Times New Roman"/>
                <w:b/>
                <w:i/>
                <w:sz w:val="20"/>
                <w:szCs w:val="20"/>
              </w:rPr>
              <w:t>Пронина</w:t>
            </w:r>
            <w:r w:rsidR="00EE4FE6" w:rsidRPr="00482016">
              <w:rPr>
                <w:rFonts w:ascii="Times New Roman" w:hAnsi="Times New Roman" w:cs="Times New Roman"/>
                <w:b/>
                <w:i/>
                <w:sz w:val="20"/>
                <w:szCs w:val="20"/>
              </w:rPr>
              <w:t>.</w:t>
            </w:r>
          </w:p>
        </w:tc>
        <w:tc>
          <w:tcPr>
            <w:tcW w:w="12757" w:type="dxa"/>
            <w:shd w:val="clear" w:color="auto" w:fill="FFFFCC"/>
          </w:tcPr>
          <w:p w:rsidR="00953C85" w:rsidRPr="00AC6433" w:rsidRDefault="00953C85" w:rsidP="00953C85">
            <w:pPr>
              <w:spacing w:line="235" w:lineRule="auto"/>
              <w:rPr>
                <w:rFonts w:ascii="Times New Roman" w:eastAsia="Times New Roman" w:hAnsi="Times New Roman" w:cs="Times New Roman"/>
                <w:sz w:val="20"/>
                <w:szCs w:val="20"/>
              </w:rPr>
            </w:pPr>
            <w:r>
              <w:t xml:space="preserve"> </w:t>
            </w:r>
            <w:r w:rsidRPr="00267680">
              <w:t xml:space="preserve"> </w:t>
            </w:r>
            <w:r w:rsidRPr="006B353D">
              <w:rPr>
                <w:rFonts w:ascii="Times New Roman" w:hAnsi="Times New Roman"/>
                <w:b/>
                <w:sz w:val="20"/>
                <w:szCs w:val="20"/>
              </w:rPr>
              <w:t>Планируемые результаты:</w:t>
            </w:r>
            <w:r w:rsidRPr="006B353D">
              <w:rPr>
                <w:rFonts w:ascii="Times New Roman" w:hAnsi="Times New Roman"/>
                <w:sz w:val="20"/>
                <w:szCs w:val="20"/>
              </w:rPr>
              <w:t xml:space="preserve"> </w:t>
            </w:r>
            <w:r w:rsidRPr="00AC6433">
              <w:rPr>
                <w:rFonts w:ascii="Times New Roman" w:eastAsia="Times New Roman" w:hAnsi="Times New Roman" w:cs="Times New Roman"/>
                <w:sz w:val="20"/>
                <w:szCs w:val="20"/>
              </w:rPr>
              <w:t>у детей</w:t>
            </w:r>
            <w:r>
              <w:rPr>
                <w:rFonts w:ascii="Times New Roman" w:eastAsia="Times New Roman" w:hAnsi="Times New Roman" w:cs="Times New Roman"/>
                <w:sz w:val="20"/>
                <w:szCs w:val="20"/>
              </w:rPr>
              <w:t xml:space="preserve"> формируется </w:t>
            </w:r>
            <w:r w:rsidRPr="00AC6433">
              <w:rPr>
                <w:rFonts w:ascii="Times New Roman" w:eastAsia="Times New Roman" w:hAnsi="Times New Roman" w:cs="Times New Roman"/>
                <w:sz w:val="20"/>
                <w:szCs w:val="20"/>
              </w:rPr>
              <w:t xml:space="preserve"> целостный взгляд на природу и место человека в ней;</w:t>
            </w:r>
          </w:p>
          <w:p w:rsidR="00953C85" w:rsidRPr="00AC6433" w:rsidRDefault="00953C85" w:rsidP="00953C85">
            <w:pPr>
              <w:spacing w:line="235"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Формируется  </w:t>
            </w:r>
            <w:r w:rsidRPr="00AC6433">
              <w:rPr>
                <w:rFonts w:ascii="Times New Roman" w:eastAsia="Times New Roman" w:hAnsi="Times New Roman" w:cs="Times New Roman"/>
                <w:sz w:val="20"/>
                <w:szCs w:val="20"/>
              </w:rPr>
              <w:t xml:space="preserve"> осознанно-правильное и отношение к объектам природы,</w:t>
            </w:r>
            <w:r>
              <w:rPr>
                <w:rFonts w:ascii="Times New Roman" w:eastAsia="Times New Roman" w:hAnsi="Times New Roman" w:cs="Times New Roman"/>
                <w:sz w:val="20"/>
                <w:szCs w:val="20"/>
              </w:rPr>
              <w:t xml:space="preserve"> </w:t>
            </w:r>
            <w:r w:rsidRPr="00AC6433">
              <w:rPr>
                <w:rFonts w:ascii="Times New Roman" w:eastAsia="Times New Roman" w:hAnsi="Times New Roman" w:cs="Times New Roman"/>
                <w:sz w:val="20"/>
                <w:szCs w:val="20"/>
              </w:rPr>
              <w:t>которые находятся рядом с детьми;</w:t>
            </w:r>
          </w:p>
          <w:p w:rsidR="00953C85" w:rsidRPr="00AC6433" w:rsidRDefault="00953C85" w:rsidP="00953C85">
            <w:pPr>
              <w:spacing w:line="235"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r w:rsidRPr="00AC6433">
              <w:rPr>
                <w:rFonts w:ascii="Times New Roman" w:eastAsia="Times New Roman" w:hAnsi="Times New Roman" w:cs="Times New Roman"/>
                <w:sz w:val="20"/>
                <w:szCs w:val="20"/>
              </w:rPr>
              <w:t>в душе ребенка</w:t>
            </w:r>
            <w:r>
              <w:rPr>
                <w:rFonts w:ascii="Times New Roman" w:eastAsia="Times New Roman" w:hAnsi="Times New Roman" w:cs="Times New Roman"/>
                <w:sz w:val="20"/>
                <w:szCs w:val="20"/>
              </w:rPr>
              <w:t xml:space="preserve"> появляется </w:t>
            </w:r>
            <w:r w:rsidRPr="00AC6433">
              <w:rPr>
                <w:rFonts w:ascii="Times New Roman" w:eastAsia="Times New Roman" w:hAnsi="Times New Roman" w:cs="Times New Roman"/>
                <w:sz w:val="20"/>
                <w:szCs w:val="20"/>
              </w:rPr>
              <w:t xml:space="preserve"> эмоциональный отклик радости на красоту природы;</w:t>
            </w:r>
          </w:p>
          <w:p w:rsidR="0022592E" w:rsidRPr="00130DEA" w:rsidRDefault="00953C85" w:rsidP="00953C85">
            <w:pPr>
              <w:rPr>
                <w:rFonts w:ascii="Times New Roman" w:hAnsi="Times New Roman"/>
                <w:sz w:val="20"/>
                <w:szCs w:val="20"/>
              </w:rPr>
            </w:pPr>
            <w:r>
              <w:rPr>
                <w:rFonts w:ascii="Times New Roman" w:eastAsia="Times New Roman" w:hAnsi="Times New Roman" w:cs="Times New Roman"/>
                <w:sz w:val="20"/>
                <w:szCs w:val="20"/>
              </w:rPr>
              <w:t xml:space="preserve"> появляются </w:t>
            </w:r>
            <w:r w:rsidRPr="00AC6433">
              <w:rPr>
                <w:rFonts w:ascii="Times New Roman" w:eastAsia="Times New Roman" w:hAnsi="Times New Roman" w:cs="Times New Roman"/>
                <w:sz w:val="20"/>
                <w:szCs w:val="20"/>
              </w:rPr>
              <w:t xml:space="preserve"> представления о взаимодействии человека и природы.</w:t>
            </w:r>
            <w:r>
              <w:rPr>
                <w:rFonts w:ascii="Times New Roman" w:hAnsi="Times New Roman"/>
                <w:sz w:val="20"/>
                <w:szCs w:val="20"/>
              </w:rPr>
              <w:t xml:space="preserve">  </w:t>
            </w:r>
          </w:p>
        </w:tc>
      </w:tr>
      <w:tr w:rsidR="0022592E" w:rsidTr="00DF5CC7">
        <w:tc>
          <w:tcPr>
            <w:tcW w:w="2660" w:type="dxa"/>
            <w:shd w:val="clear" w:color="auto" w:fill="FA8D3D" w:themeFill="accent6"/>
          </w:tcPr>
          <w:p w:rsidR="0022592E" w:rsidRPr="00482016" w:rsidRDefault="0022592E" w:rsidP="00130DEA">
            <w:pPr>
              <w:jc w:val="center"/>
              <w:rPr>
                <w:rFonts w:ascii="Times New Roman" w:hAnsi="Times New Roman" w:cs="Times New Roman"/>
                <w:b/>
                <w:i/>
                <w:sz w:val="20"/>
                <w:szCs w:val="20"/>
              </w:rPr>
            </w:pPr>
            <w:r w:rsidRPr="0022592E">
              <w:rPr>
                <w:rFonts w:ascii="Times New Roman" w:hAnsi="Times New Roman" w:cs="Times New Roman"/>
                <w:b/>
                <w:i/>
                <w:sz w:val="20"/>
                <w:szCs w:val="20"/>
              </w:rPr>
              <w:t>Примерная парциальная образовательная программа дошкольного образования для детей 5-7 лет .Экономическое воспитание дошкольников: формирование предпосылок Финансовой грамотности. Шатова А.Д., Аксёнова Ю.А., Кириллов И.Л., Давыдова В.Е., Мищенко И.С..</w:t>
            </w:r>
          </w:p>
        </w:tc>
        <w:tc>
          <w:tcPr>
            <w:tcW w:w="12757" w:type="dxa"/>
            <w:shd w:val="clear" w:color="auto" w:fill="FFFFCC"/>
          </w:tcPr>
          <w:p w:rsidR="00130DEA" w:rsidRPr="00130DEA" w:rsidRDefault="00130DEA" w:rsidP="00130DEA">
            <w:pPr>
              <w:rPr>
                <w:rFonts w:ascii="Times New Roman" w:hAnsi="Times New Roman" w:cs="Times New Roman"/>
                <w:sz w:val="20"/>
                <w:szCs w:val="20"/>
              </w:rPr>
            </w:pPr>
            <w:r w:rsidRPr="00130DEA">
              <w:rPr>
                <w:rFonts w:ascii="Times New Roman" w:hAnsi="Times New Roman" w:cs="Times New Roman"/>
                <w:sz w:val="20"/>
                <w:szCs w:val="20"/>
              </w:rPr>
              <w:t>результаты освоения Программы дети:</w:t>
            </w:r>
            <w:r>
              <w:rPr>
                <w:rFonts w:ascii="Times New Roman" w:hAnsi="Times New Roman" w:cs="Times New Roman"/>
                <w:sz w:val="20"/>
                <w:szCs w:val="20"/>
              </w:rPr>
              <w:t xml:space="preserve"> </w:t>
            </w:r>
            <w:r w:rsidRPr="00130DEA">
              <w:rPr>
                <w:rFonts w:ascii="Times New Roman" w:hAnsi="Times New Roman" w:cs="Times New Roman"/>
                <w:sz w:val="20"/>
                <w:szCs w:val="20"/>
              </w:rPr>
              <w:t>адекватно употребляют в играх, занятиях, общении со сверстниками</w:t>
            </w:r>
          </w:p>
          <w:p w:rsidR="00130DEA" w:rsidRPr="00130DEA" w:rsidRDefault="00130DEA" w:rsidP="00130DEA">
            <w:pPr>
              <w:rPr>
                <w:rFonts w:ascii="Times New Roman" w:hAnsi="Times New Roman" w:cs="Times New Roman"/>
                <w:sz w:val="20"/>
                <w:szCs w:val="20"/>
              </w:rPr>
            </w:pPr>
            <w:r w:rsidRPr="00130DEA">
              <w:rPr>
                <w:rFonts w:ascii="Times New Roman" w:hAnsi="Times New Roman" w:cs="Times New Roman"/>
                <w:sz w:val="20"/>
                <w:szCs w:val="20"/>
              </w:rPr>
              <w:t>и взрослыми знакомые эконом</w:t>
            </w:r>
            <w:r>
              <w:rPr>
                <w:rFonts w:ascii="Times New Roman" w:hAnsi="Times New Roman" w:cs="Times New Roman"/>
                <w:sz w:val="20"/>
                <w:szCs w:val="20"/>
              </w:rPr>
              <w:t xml:space="preserve">ические ПОНЯТИЯ (В СООТВЕТСТВИИ </w:t>
            </w:r>
            <w:r w:rsidRPr="00130DEA">
              <w:rPr>
                <w:rFonts w:ascii="Times New Roman" w:hAnsi="Times New Roman" w:cs="Times New Roman"/>
                <w:sz w:val="20"/>
                <w:szCs w:val="20"/>
              </w:rPr>
              <w:t>с используемой Программой);</w:t>
            </w:r>
          </w:p>
          <w:p w:rsidR="00130DEA" w:rsidRPr="00130DEA" w:rsidRDefault="00130DEA" w:rsidP="00130DEA">
            <w:pPr>
              <w:rPr>
                <w:rFonts w:ascii="Times New Roman" w:hAnsi="Times New Roman" w:cs="Times New Roman"/>
                <w:sz w:val="20"/>
                <w:szCs w:val="20"/>
              </w:rPr>
            </w:pPr>
            <w:r w:rsidRPr="00130DEA">
              <w:rPr>
                <w:rFonts w:ascii="Times New Roman" w:hAnsi="Times New Roman" w:cs="Times New Roman"/>
                <w:sz w:val="20"/>
                <w:szCs w:val="20"/>
              </w:rPr>
              <w:t>знают и называют разные места и учреждения торговли: рынок, магазин, ярмарка, супермаркет, интернет-магазин;</w:t>
            </w:r>
          </w:p>
          <w:p w:rsidR="00130DEA" w:rsidRPr="00130DEA" w:rsidRDefault="00130DEA" w:rsidP="00130DEA">
            <w:pPr>
              <w:rPr>
                <w:rFonts w:ascii="Times New Roman" w:hAnsi="Times New Roman" w:cs="Times New Roman"/>
                <w:sz w:val="20"/>
                <w:szCs w:val="20"/>
              </w:rPr>
            </w:pPr>
            <w:r w:rsidRPr="00130DEA">
              <w:rPr>
                <w:rFonts w:ascii="Times New Roman" w:hAnsi="Times New Roman" w:cs="Times New Roman"/>
                <w:sz w:val="20"/>
                <w:szCs w:val="20"/>
              </w:rPr>
              <w:t>знают российские деньги, некоторые названия валют</w:t>
            </w:r>
            <w:r>
              <w:rPr>
                <w:rFonts w:ascii="Times New Roman" w:hAnsi="Times New Roman" w:cs="Times New Roman"/>
                <w:sz w:val="20"/>
                <w:szCs w:val="20"/>
              </w:rPr>
              <w:t xml:space="preserve"> ближнего и дальнего зарубежья; </w:t>
            </w:r>
            <w:r w:rsidRPr="00130DEA">
              <w:rPr>
                <w:rFonts w:ascii="Times New Roman" w:hAnsi="Times New Roman" w:cs="Times New Roman"/>
                <w:sz w:val="20"/>
                <w:szCs w:val="20"/>
              </w:rPr>
              <w:t>понимают суть процесса обмена ва</w:t>
            </w:r>
            <w:r>
              <w:rPr>
                <w:rFonts w:ascii="Times New Roman" w:hAnsi="Times New Roman" w:cs="Times New Roman"/>
                <w:sz w:val="20"/>
                <w:szCs w:val="20"/>
              </w:rPr>
              <w:t xml:space="preserve">люты (например, в путешествии);бережно, рационально, экономно используют расходные материалы </w:t>
            </w:r>
            <w:r w:rsidRPr="00130DEA">
              <w:rPr>
                <w:rFonts w:ascii="Times New Roman" w:hAnsi="Times New Roman" w:cs="Times New Roman"/>
                <w:sz w:val="20"/>
                <w:szCs w:val="20"/>
              </w:rPr>
              <w:t>для игр и занятий (бумагу, карандаши, краски, материю и др.);</w:t>
            </w:r>
          </w:p>
          <w:p w:rsidR="00130DEA" w:rsidRPr="00130DEA" w:rsidRDefault="00130DEA" w:rsidP="00130DEA">
            <w:pPr>
              <w:rPr>
                <w:rFonts w:ascii="Times New Roman" w:hAnsi="Times New Roman" w:cs="Times New Roman"/>
                <w:sz w:val="20"/>
                <w:szCs w:val="20"/>
              </w:rPr>
            </w:pPr>
            <w:r>
              <w:rPr>
                <w:rFonts w:ascii="Times New Roman" w:hAnsi="Times New Roman" w:cs="Times New Roman"/>
                <w:sz w:val="20"/>
                <w:szCs w:val="20"/>
              </w:rPr>
              <w:t xml:space="preserve">следуют правилу: ничего </w:t>
            </w:r>
            <w:r w:rsidRPr="00130DEA">
              <w:rPr>
                <w:rFonts w:ascii="Times New Roman" w:hAnsi="Times New Roman" w:cs="Times New Roman"/>
                <w:sz w:val="20"/>
                <w:szCs w:val="20"/>
              </w:rPr>
              <w:t>не выбрасывай зря, если можно продлить жизнь вещи, лучше отдай, подари, порадуй другого, если она тебе</w:t>
            </w:r>
            <w:r>
              <w:rPr>
                <w:rFonts w:ascii="Times New Roman" w:hAnsi="Times New Roman" w:cs="Times New Roman"/>
                <w:sz w:val="20"/>
                <w:szCs w:val="20"/>
              </w:rPr>
              <w:t xml:space="preserve"> </w:t>
            </w:r>
            <w:r w:rsidRPr="00130DEA">
              <w:rPr>
                <w:rFonts w:ascii="Times New Roman" w:hAnsi="Times New Roman" w:cs="Times New Roman"/>
                <w:sz w:val="20"/>
                <w:szCs w:val="20"/>
              </w:rPr>
              <w:t>не</w:t>
            </w:r>
            <w:r>
              <w:rPr>
                <w:rFonts w:ascii="Times New Roman" w:hAnsi="Times New Roman" w:cs="Times New Roman"/>
                <w:sz w:val="20"/>
                <w:szCs w:val="20"/>
              </w:rPr>
              <w:t xml:space="preserve"> </w:t>
            </w:r>
            <w:r w:rsidRPr="00130DEA">
              <w:rPr>
                <w:rFonts w:ascii="Times New Roman" w:hAnsi="Times New Roman" w:cs="Times New Roman"/>
                <w:sz w:val="20"/>
                <w:szCs w:val="20"/>
              </w:rPr>
              <w:t>нужна</w:t>
            </w:r>
          </w:p>
          <w:p w:rsidR="00130DEA" w:rsidRPr="00130DEA" w:rsidRDefault="00130DEA" w:rsidP="00130DEA">
            <w:pPr>
              <w:rPr>
                <w:rFonts w:ascii="Times New Roman" w:hAnsi="Times New Roman" w:cs="Times New Roman"/>
                <w:sz w:val="20"/>
                <w:szCs w:val="20"/>
              </w:rPr>
            </w:pPr>
            <w:r>
              <w:rPr>
                <w:rFonts w:ascii="Times New Roman" w:hAnsi="Times New Roman" w:cs="Times New Roman"/>
                <w:sz w:val="20"/>
                <w:szCs w:val="20"/>
              </w:rPr>
              <w:t>с удовольс</w:t>
            </w:r>
            <w:r w:rsidRPr="00130DEA">
              <w:rPr>
                <w:rFonts w:ascii="Times New Roman" w:hAnsi="Times New Roman" w:cs="Times New Roman"/>
                <w:sz w:val="20"/>
                <w:szCs w:val="20"/>
              </w:rPr>
              <w:t xml:space="preserve">твием делают </w:t>
            </w:r>
            <w:r>
              <w:rPr>
                <w:rFonts w:ascii="Times New Roman" w:hAnsi="Times New Roman" w:cs="Times New Roman"/>
                <w:sz w:val="20"/>
                <w:szCs w:val="20"/>
              </w:rPr>
              <w:t>подарки другим и испытывают от э</w:t>
            </w:r>
            <w:r w:rsidRPr="00130DEA">
              <w:rPr>
                <w:rFonts w:ascii="Times New Roman" w:hAnsi="Times New Roman" w:cs="Times New Roman"/>
                <w:sz w:val="20"/>
                <w:szCs w:val="20"/>
              </w:rPr>
              <w:t xml:space="preserve">того </w:t>
            </w:r>
            <w:r>
              <w:rPr>
                <w:rFonts w:ascii="Times New Roman" w:hAnsi="Times New Roman" w:cs="Times New Roman"/>
                <w:sz w:val="20"/>
                <w:szCs w:val="20"/>
              </w:rPr>
              <w:t>радость; проявляют интерес к э</w:t>
            </w:r>
            <w:r w:rsidRPr="00130DEA">
              <w:rPr>
                <w:rFonts w:ascii="Times New Roman" w:hAnsi="Times New Roman" w:cs="Times New Roman"/>
                <w:sz w:val="20"/>
                <w:szCs w:val="20"/>
              </w:rPr>
              <w:t>кономической деятельности взрослых (кем работают родители</w:t>
            </w:r>
            <w:r>
              <w:rPr>
                <w:rFonts w:ascii="Times New Roman" w:hAnsi="Times New Roman" w:cs="Times New Roman"/>
                <w:sz w:val="20"/>
                <w:szCs w:val="20"/>
              </w:rPr>
              <w:t>, как ведут хозяйство и т. д.);</w:t>
            </w:r>
            <w:r w:rsidRPr="00130DEA">
              <w:rPr>
                <w:rFonts w:ascii="Times New Roman" w:hAnsi="Times New Roman" w:cs="Times New Roman"/>
                <w:sz w:val="20"/>
                <w:szCs w:val="20"/>
              </w:rPr>
              <w:t>знают несколько со</w:t>
            </w:r>
            <w:r>
              <w:rPr>
                <w:rFonts w:ascii="Times New Roman" w:hAnsi="Times New Roman" w:cs="Times New Roman"/>
                <w:sz w:val="20"/>
                <w:szCs w:val="20"/>
              </w:rPr>
              <w:t xml:space="preserve">временных профессий, содержание </w:t>
            </w:r>
            <w:r w:rsidRPr="00130DEA">
              <w:rPr>
                <w:rFonts w:ascii="Times New Roman" w:hAnsi="Times New Roman" w:cs="Times New Roman"/>
                <w:sz w:val="20"/>
                <w:szCs w:val="20"/>
              </w:rPr>
              <w:t>их деятельности (например, предприниматель, фермер, программист, модельер и др.);</w:t>
            </w:r>
            <w:r>
              <w:rPr>
                <w:rFonts w:ascii="Times New Roman" w:hAnsi="Times New Roman" w:cs="Times New Roman"/>
                <w:sz w:val="20"/>
                <w:szCs w:val="20"/>
              </w:rPr>
              <w:t xml:space="preserve">знают и называют разные виды </w:t>
            </w:r>
            <w:r w:rsidRPr="00130DEA">
              <w:rPr>
                <w:rFonts w:ascii="Times New Roman" w:hAnsi="Times New Roman" w:cs="Times New Roman"/>
                <w:sz w:val="20"/>
                <w:szCs w:val="20"/>
              </w:rPr>
              <w:t>ре</w:t>
            </w:r>
            <w:r>
              <w:rPr>
                <w:rFonts w:ascii="Times New Roman" w:hAnsi="Times New Roman" w:cs="Times New Roman"/>
                <w:sz w:val="20"/>
                <w:szCs w:val="20"/>
              </w:rPr>
              <w:t>кламы, ее назначение, способы</w:t>
            </w:r>
            <w:r>
              <w:rPr>
                <w:rFonts w:ascii="Times New Roman" w:hAnsi="Times New Roman" w:cs="Times New Roman"/>
                <w:sz w:val="20"/>
                <w:szCs w:val="20"/>
              </w:rPr>
              <w:tab/>
              <w:t>“</w:t>
            </w:r>
            <w:r w:rsidRPr="00130DEA">
              <w:rPr>
                <w:rFonts w:ascii="Times New Roman" w:hAnsi="Times New Roman" w:cs="Times New Roman"/>
                <w:sz w:val="20"/>
                <w:szCs w:val="20"/>
              </w:rPr>
              <w:t>воздействия;</w:t>
            </w:r>
          </w:p>
          <w:p w:rsidR="00130DEA" w:rsidRPr="00130DEA" w:rsidRDefault="00130DEA" w:rsidP="00130DEA">
            <w:pPr>
              <w:rPr>
                <w:rFonts w:ascii="Times New Roman" w:hAnsi="Times New Roman" w:cs="Times New Roman"/>
                <w:sz w:val="20"/>
                <w:szCs w:val="20"/>
              </w:rPr>
            </w:pPr>
            <w:r w:rsidRPr="00130DEA">
              <w:rPr>
                <w:rFonts w:ascii="Times New Roman" w:hAnsi="Times New Roman" w:cs="Times New Roman"/>
                <w:sz w:val="20"/>
                <w:szCs w:val="20"/>
              </w:rPr>
              <w:t>адекватно ведут себя в окру</w:t>
            </w:r>
            <w:r>
              <w:rPr>
                <w:rFonts w:ascii="Times New Roman" w:hAnsi="Times New Roman" w:cs="Times New Roman"/>
                <w:sz w:val="20"/>
                <w:szCs w:val="20"/>
              </w:rPr>
              <w:t xml:space="preserve">жающем предметном, вещном мире, в природном окружении; </w:t>
            </w:r>
            <w:r w:rsidRPr="00130DEA">
              <w:rPr>
                <w:rFonts w:ascii="Times New Roman" w:hAnsi="Times New Roman" w:cs="Times New Roman"/>
                <w:sz w:val="20"/>
                <w:szCs w:val="20"/>
              </w:rPr>
              <w:t xml:space="preserve">в случаях поломка, порчи вещей, игрушек, игр проявляют </w:t>
            </w:r>
            <w:r>
              <w:rPr>
                <w:rFonts w:ascii="Times New Roman" w:hAnsi="Times New Roman" w:cs="Times New Roman"/>
                <w:sz w:val="20"/>
                <w:szCs w:val="20"/>
              </w:rPr>
              <w:t>заботу, пытаются исправить свою или чужую оплошность;</w:t>
            </w:r>
            <w:r w:rsidRPr="00130DEA">
              <w:rPr>
                <w:rFonts w:ascii="Times New Roman" w:hAnsi="Times New Roman" w:cs="Times New Roman"/>
                <w:sz w:val="20"/>
                <w:szCs w:val="20"/>
              </w:rPr>
              <w:t xml:space="preserve"> любят трудиться, делать полезные предметы для себя и радовать других;</w:t>
            </w:r>
          </w:p>
          <w:p w:rsidR="00130DEA" w:rsidRPr="00130DEA" w:rsidRDefault="00130DEA" w:rsidP="00130DEA">
            <w:pPr>
              <w:rPr>
                <w:rFonts w:ascii="Times New Roman" w:hAnsi="Times New Roman" w:cs="Times New Roman"/>
                <w:sz w:val="20"/>
                <w:szCs w:val="20"/>
              </w:rPr>
            </w:pPr>
            <w:r w:rsidRPr="00130DEA">
              <w:rPr>
                <w:rFonts w:ascii="Times New Roman" w:hAnsi="Times New Roman" w:cs="Times New Roman"/>
                <w:sz w:val="20"/>
                <w:szCs w:val="20"/>
              </w:rPr>
              <w:t>замечают и ценят заботу о</w:t>
            </w:r>
            <w:r>
              <w:rPr>
                <w:rFonts w:ascii="Times New Roman" w:hAnsi="Times New Roman" w:cs="Times New Roman"/>
                <w:sz w:val="20"/>
                <w:szCs w:val="20"/>
              </w:rPr>
              <w:t xml:space="preserve"> себе, радуются новым покупкам; о</w:t>
            </w:r>
            <w:r w:rsidRPr="00130DEA">
              <w:rPr>
                <w:rFonts w:ascii="Times New Roman" w:hAnsi="Times New Roman" w:cs="Times New Roman"/>
                <w:sz w:val="20"/>
                <w:szCs w:val="20"/>
              </w:rPr>
              <w:t>бъясняют различие понятий бл</w:t>
            </w:r>
            <w:r>
              <w:rPr>
                <w:rFonts w:ascii="Times New Roman" w:hAnsi="Times New Roman" w:cs="Times New Roman"/>
                <w:sz w:val="20"/>
                <w:szCs w:val="20"/>
              </w:rPr>
              <w:t xml:space="preserve">агополучия, счастья и достатка; проявляют сочувствие в сложных ситуациях; </w:t>
            </w:r>
            <w:r w:rsidRPr="00130DEA">
              <w:rPr>
                <w:rFonts w:ascii="Times New Roman" w:hAnsi="Times New Roman" w:cs="Times New Roman"/>
                <w:sz w:val="20"/>
                <w:szCs w:val="20"/>
              </w:rPr>
              <w:t>переживают случ</w:t>
            </w:r>
            <w:r>
              <w:rPr>
                <w:rFonts w:ascii="Times New Roman" w:hAnsi="Times New Roman" w:cs="Times New Roman"/>
                <w:sz w:val="20"/>
                <w:szCs w:val="20"/>
              </w:rPr>
              <w:t>аи порчи, ломки вещей, игрушек; сочувствуют и проявляют жалость к слабым, больным, пожилым людям ,</w:t>
            </w:r>
            <w:r w:rsidRPr="00130DEA">
              <w:rPr>
                <w:rFonts w:ascii="Times New Roman" w:hAnsi="Times New Roman" w:cs="Times New Roman"/>
                <w:sz w:val="20"/>
                <w:szCs w:val="20"/>
              </w:rPr>
              <w:t>ко всем живым существа</w:t>
            </w:r>
            <w:r>
              <w:rPr>
                <w:rFonts w:ascii="Times New Roman" w:hAnsi="Times New Roman" w:cs="Times New Roman"/>
                <w:sz w:val="20"/>
                <w:szCs w:val="20"/>
              </w:rPr>
              <w:t>м, бережно относятся к природе;</w:t>
            </w:r>
            <w:r w:rsidRPr="00130DEA">
              <w:rPr>
                <w:rFonts w:ascii="Times New Roman" w:hAnsi="Times New Roman" w:cs="Times New Roman"/>
                <w:sz w:val="20"/>
                <w:szCs w:val="20"/>
              </w:rPr>
              <w:t>с удовольствием помогают взрослым, объясняют необходимость оказ</w:t>
            </w:r>
            <w:r>
              <w:rPr>
                <w:rFonts w:ascii="Times New Roman" w:hAnsi="Times New Roman" w:cs="Times New Roman"/>
                <w:sz w:val="20"/>
                <w:szCs w:val="20"/>
              </w:rPr>
              <w:t>ания помощи другим людям.</w:t>
            </w:r>
          </w:p>
          <w:p w:rsidR="0022592E" w:rsidRDefault="0022592E" w:rsidP="00130DEA"/>
        </w:tc>
      </w:tr>
    </w:tbl>
    <w:p w:rsidR="00C0607C" w:rsidRDefault="00C0607C" w:rsidP="00624435">
      <w:pPr>
        <w:pStyle w:val="a9"/>
        <w:rPr>
          <w:rFonts w:ascii="Times New Roman" w:hAnsi="Times New Roman" w:cs="Times New Roman"/>
          <w:b/>
          <w:i/>
          <w:color w:val="FF0000"/>
          <w:sz w:val="28"/>
          <w:szCs w:val="24"/>
        </w:rPr>
      </w:pPr>
    </w:p>
    <w:p w:rsidR="009F7B35" w:rsidRDefault="00B661C3" w:rsidP="00624435">
      <w:pPr>
        <w:pStyle w:val="a9"/>
        <w:rPr>
          <w:rFonts w:ascii="Times New Roman" w:hAnsi="Times New Roman" w:cs="Times New Roman"/>
          <w:b/>
          <w:i/>
          <w:color w:val="FF0000"/>
          <w:sz w:val="28"/>
          <w:szCs w:val="24"/>
        </w:rPr>
      </w:pPr>
      <w:r>
        <w:rPr>
          <w:rFonts w:ascii="Times New Roman" w:hAnsi="Times New Roman" w:cs="Times New Roman"/>
          <w:b/>
          <w:i/>
          <w:color w:val="FF0000"/>
          <w:sz w:val="28"/>
          <w:szCs w:val="24"/>
        </w:rPr>
        <w:pict>
          <v:shape id="_x0000_i1044" type="#_x0000_t136" style="width:195.35pt;height:14pt" fillcolor="#000082">
            <v:fill color2="#ff8200" rotate="t" colors="0 #000082;19661f #66008f;42598f #ba0066;58982f red;1 #ff8200" method="none" focus="100%" type="gradientRadial">
              <o:fill v:ext="view" type="gradientCenter"/>
            </v:fill>
            <v:shadow on="t" opacity="52429f"/>
            <v:textpath style="font-family:&quot;Arial Black&quot;;font-size:10pt;font-style:italic;v-text-kern:t" trim="t" fitpath="t" string="2.  ПРИОРИТЕТНОЕ НАПРАВЛЕНИЕ:"/>
          </v:shape>
        </w:pict>
      </w:r>
    </w:p>
    <w:tbl>
      <w:tblPr>
        <w:tblStyle w:val="ab"/>
        <w:tblW w:w="0" w:type="auto"/>
        <w:tblInd w:w="-176" w:type="dxa"/>
        <w:tblLook w:val="04A0" w:firstRow="1" w:lastRow="0" w:firstColumn="1" w:lastColumn="0" w:noHBand="0" w:noVBand="1"/>
      </w:tblPr>
      <w:tblGrid>
        <w:gridCol w:w="2821"/>
        <w:gridCol w:w="12596"/>
      </w:tblGrid>
      <w:tr w:rsidR="009F7B35" w:rsidRPr="001228CA" w:rsidTr="00744A88">
        <w:tc>
          <w:tcPr>
            <w:tcW w:w="15593" w:type="dxa"/>
            <w:gridSpan w:val="2"/>
            <w:shd w:val="clear" w:color="auto" w:fill="FA8D3D" w:themeFill="accent6"/>
          </w:tcPr>
          <w:p w:rsidR="009F7B35" w:rsidRPr="001228CA" w:rsidRDefault="009F7B35" w:rsidP="009F7B35">
            <w:pPr>
              <w:pStyle w:val="a9"/>
              <w:widowControl w:val="0"/>
              <w:tabs>
                <w:tab w:val="left" w:pos="2842"/>
              </w:tabs>
              <w:ind w:firstLine="709"/>
              <w:jc w:val="center"/>
              <w:rPr>
                <w:rFonts w:ascii="Times New Roman" w:hAnsi="Times New Roman" w:cs="Times New Roman"/>
                <w:b/>
                <w:sz w:val="20"/>
                <w:szCs w:val="20"/>
              </w:rPr>
            </w:pPr>
            <w:r w:rsidRPr="001228CA">
              <w:rPr>
                <w:rFonts w:ascii="Times New Roman" w:hAnsi="Times New Roman" w:cs="Times New Roman"/>
                <w:b/>
                <w:sz w:val="20"/>
                <w:szCs w:val="20"/>
              </w:rPr>
              <w:t>Художественно – эстетическое развитие:</w:t>
            </w:r>
          </w:p>
        </w:tc>
      </w:tr>
      <w:tr w:rsidR="009F7B35" w:rsidRPr="006B353D" w:rsidTr="00744A88">
        <w:tc>
          <w:tcPr>
            <w:tcW w:w="2836" w:type="dxa"/>
            <w:shd w:val="clear" w:color="auto" w:fill="FFFF00"/>
          </w:tcPr>
          <w:p w:rsidR="009F7B35" w:rsidRPr="006B353D" w:rsidRDefault="009F7B35" w:rsidP="009F7B35">
            <w:pPr>
              <w:pStyle w:val="a9"/>
              <w:widowControl w:val="0"/>
              <w:tabs>
                <w:tab w:val="left" w:pos="2842"/>
              </w:tabs>
              <w:jc w:val="center"/>
              <w:rPr>
                <w:rFonts w:ascii="Times New Roman" w:hAnsi="Times New Roman" w:cs="Times New Roman"/>
                <w:sz w:val="20"/>
                <w:szCs w:val="20"/>
              </w:rPr>
            </w:pPr>
            <w:r w:rsidRPr="006B353D">
              <w:rPr>
                <w:rFonts w:ascii="Times New Roman" w:hAnsi="Times New Roman" w:cs="Times New Roman"/>
                <w:b/>
                <w:i/>
                <w:sz w:val="20"/>
                <w:szCs w:val="20"/>
              </w:rPr>
              <w:t>Программа художественного воспитания, обучения и развития детей 2-7 лет</w:t>
            </w:r>
            <w:r w:rsidR="00895151">
              <w:rPr>
                <w:rFonts w:ascii="Times New Roman" w:hAnsi="Times New Roman" w:cs="Times New Roman"/>
                <w:b/>
                <w:i/>
                <w:sz w:val="20"/>
                <w:szCs w:val="20"/>
              </w:rPr>
              <w:t xml:space="preserve"> </w:t>
            </w:r>
            <w:r w:rsidRPr="006B353D">
              <w:rPr>
                <w:rFonts w:ascii="Times New Roman" w:hAnsi="Times New Roman" w:cs="Times New Roman"/>
                <w:b/>
                <w:i/>
                <w:sz w:val="20"/>
                <w:szCs w:val="20"/>
              </w:rPr>
              <w:t>И.А. Лыковой «Цветные  ладошки»</w:t>
            </w:r>
            <w:r w:rsidRPr="006B353D">
              <w:rPr>
                <w:rFonts w:ascii="Times New Roman" w:hAnsi="Times New Roman" w:cs="Times New Roman"/>
                <w:sz w:val="20"/>
                <w:szCs w:val="20"/>
              </w:rPr>
              <w:t>.</w:t>
            </w:r>
          </w:p>
          <w:p w:rsidR="009F7B35" w:rsidRPr="006B353D" w:rsidRDefault="009F7B35" w:rsidP="009F7B35">
            <w:pPr>
              <w:pStyle w:val="a9"/>
              <w:widowControl w:val="0"/>
              <w:jc w:val="center"/>
              <w:rPr>
                <w:rFonts w:ascii="Times New Roman" w:hAnsi="Times New Roman"/>
                <w:b/>
                <w:i/>
                <w:sz w:val="20"/>
                <w:szCs w:val="20"/>
              </w:rPr>
            </w:pPr>
          </w:p>
        </w:tc>
        <w:tc>
          <w:tcPr>
            <w:tcW w:w="12757" w:type="dxa"/>
            <w:shd w:val="clear" w:color="auto" w:fill="FFFFCC"/>
          </w:tcPr>
          <w:p w:rsidR="009F7B35" w:rsidRDefault="009F7B35" w:rsidP="009F7B35">
            <w:pPr>
              <w:pStyle w:val="a9"/>
              <w:widowControl w:val="0"/>
              <w:tabs>
                <w:tab w:val="left" w:pos="2842"/>
              </w:tabs>
              <w:jc w:val="both"/>
              <w:rPr>
                <w:rFonts w:ascii="Times New Roman" w:hAnsi="Times New Roman"/>
                <w:sz w:val="20"/>
                <w:szCs w:val="20"/>
              </w:rPr>
            </w:pPr>
            <w:r w:rsidRPr="006B353D">
              <w:rPr>
                <w:rFonts w:ascii="Times New Roman" w:hAnsi="Times New Roman"/>
                <w:b/>
                <w:sz w:val="20"/>
                <w:szCs w:val="20"/>
              </w:rPr>
              <w:t>Планируемые результаты:</w:t>
            </w:r>
            <w:r w:rsidRPr="006B353D">
              <w:rPr>
                <w:rFonts w:ascii="Times New Roman" w:hAnsi="Times New Roman"/>
                <w:sz w:val="20"/>
                <w:szCs w:val="20"/>
              </w:rPr>
              <w:t xml:space="preserve"> Субъективная новизна, оригинальность и вариативность, как способов решений творческой задачи, так и результата (продукта) детского творчества. Нахождение адекватных выразительно - изобразительных средств для создания художественного образа. Большая динамика малого опыта, склонность к экспериментированию с художественными материалами и инструментами с целью «открытия» их свойств и способов создания художественных образов. Индивидуальный «почерк» детской продукции. Самостоятельность при выборе темы, сюжета, композиции, художественных материалов художественно-образной выразительности. Способность к интерпретации художественных образов. Общая ручная умелость.</w:t>
            </w:r>
          </w:p>
          <w:p w:rsidR="001D0F5E" w:rsidRPr="001D0F5E" w:rsidRDefault="001D0F5E" w:rsidP="001D0F5E">
            <w:pPr>
              <w:pStyle w:val="a9"/>
              <w:widowControl w:val="0"/>
              <w:tabs>
                <w:tab w:val="left" w:pos="2842"/>
              </w:tabs>
              <w:jc w:val="both"/>
              <w:rPr>
                <w:rFonts w:ascii="Times New Roman" w:hAnsi="Times New Roman"/>
                <w:b/>
                <w:sz w:val="20"/>
                <w:szCs w:val="20"/>
              </w:rPr>
            </w:pPr>
            <w:r w:rsidRPr="001D0F5E">
              <w:rPr>
                <w:rFonts w:ascii="Times New Roman" w:hAnsi="Times New Roman"/>
                <w:b/>
                <w:sz w:val="20"/>
                <w:szCs w:val="20"/>
              </w:rPr>
              <w:t>Группа раннего возраста</w:t>
            </w:r>
          </w:p>
          <w:p w:rsidR="001D0F5E" w:rsidRPr="001D0F5E" w:rsidRDefault="001D0F5E" w:rsidP="001D0F5E">
            <w:pPr>
              <w:pStyle w:val="a9"/>
              <w:widowControl w:val="0"/>
              <w:tabs>
                <w:tab w:val="left" w:pos="2842"/>
              </w:tabs>
              <w:jc w:val="both"/>
              <w:rPr>
                <w:rFonts w:ascii="Times New Roman" w:hAnsi="Times New Roman"/>
                <w:sz w:val="20"/>
                <w:szCs w:val="20"/>
              </w:rPr>
            </w:pPr>
            <w:r w:rsidRPr="001D0F5E">
              <w:rPr>
                <w:rFonts w:ascii="Times New Roman" w:hAnsi="Times New Roman"/>
                <w:sz w:val="20"/>
                <w:szCs w:val="20"/>
              </w:rPr>
              <w:t>С 1,6-2 лет</w:t>
            </w:r>
          </w:p>
          <w:p w:rsidR="001D0F5E" w:rsidRPr="001D0F5E" w:rsidRDefault="001D0F5E" w:rsidP="001D0F5E">
            <w:pPr>
              <w:pStyle w:val="a9"/>
              <w:widowControl w:val="0"/>
              <w:tabs>
                <w:tab w:val="left" w:pos="2842"/>
              </w:tabs>
              <w:jc w:val="both"/>
              <w:rPr>
                <w:rFonts w:ascii="Times New Roman" w:hAnsi="Times New Roman"/>
                <w:sz w:val="20"/>
                <w:szCs w:val="20"/>
              </w:rPr>
            </w:pPr>
            <w:r w:rsidRPr="001D0F5E">
              <w:rPr>
                <w:rFonts w:ascii="Times New Roman" w:hAnsi="Times New Roman"/>
                <w:sz w:val="20"/>
                <w:szCs w:val="20"/>
              </w:rPr>
              <w:t>- Дети наблюдают за процессом рисования, лепки взрослого,  у них формируются интерес, они замечают следы карандаша или краски на бумаге, подражают изобразительным действиям взрослого,  у детей формируется эмоциональная реакция на яркие цвета красок, объемную форму лепки.</w:t>
            </w:r>
          </w:p>
          <w:p w:rsidR="001D0F5E" w:rsidRPr="001D0F5E" w:rsidRDefault="001D0F5E" w:rsidP="001D0F5E">
            <w:pPr>
              <w:pStyle w:val="a9"/>
              <w:widowControl w:val="0"/>
              <w:tabs>
                <w:tab w:val="left" w:pos="2842"/>
              </w:tabs>
              <w:jc w:val="both"/>
              <w:rPr>
                <w:rFonts w:ascii="Times New Roman" w:hAnsi="Times New Roman"/>
                <w:sz w:val="20"/>
                <w:szCs w:val="20"/>
              </w:rPr>
            </w:pPr>
            <w:r w:rsidRPr="001D0F5E">
              <w:rPr>
                <w:rFonts w:ascii="Times New Roman" w:hAnsi="Times New Roman"/>
                <w:sz w:val="20"/>
                <w:szCs w:val="20"/>
              </w:rPr>
              <w:t>- У детей появляется желание рисовать красками, карандашами, фломастерами, предоставлять возможность ритмично заполнять лист бумаги яркими пятнами, мазками, линиями.</w:t>
            </w:r>
          </w:p>
          <w:p w:rsidR="001D0F5E" w:rsidRPr="001D0F5E" w:rsidRDefault="001D0F5E" w:rsidP="001D0F5E">
            <w:pPr>
              <w:pStyle w:val="a9"/>
              <w:widowControl w:val="0"/>
              <w:tabs>
                <w:tab w:val="left" w:pos="2842"/>
              </w:tabs>
              <w:jc w:val="both"/>
              <w:rPr>
                <w:rFonts w:ascii="Times New Roman" w:hAnsi="Times New Roman"/>
                <w:sz w:val="20"/>
                <w:szCs w:val="20"/>
              </w:rPr>
            </w:pPr>
            <w:r w:rsidRPr="001D0F5E">
              <w:rPr>
                <w:rFonts w:ascii="Times New Roman" w:hAnsi="Times New Roman"/>
                <w:sz w:val="20"/>
                <w:szCs w:val="20"/>
              </w:rPr>
              <w:t>-  умение прислушиваться к словам песен, воспроизводить звукоподражания и простейшие интонации.</w:t>
            </w:r>
          </w:p>
          <w:p w:rsidR="001D0F5E" w:rsidRPr="001D0F5E" w:rsidRDefault="001D0F5E" w:rsidP="001D0F5E">
            <w:pPr>
              <w:pStyle w:val="a9"/>
              <w:widowControl w:val="0"/>
              <w:tabs>
                <w:tab w:val="left" w:pos="2842"/>
              </w:tabs>
              <w:jc w:val="both"/>
              <w:rPr>
                <w:rFonts w:ascii="Times New Roman" w:hAnsi="Times New Roman"/>
                <w:sz w:val="20"/>
                <w:szCs w:val="20"/>
              </w:rPr>
            </w:pPr>
            <w:r w:rsidRPr="001D0F5E">
              <w:rPr>
                <w:rFonts w:ascii="Times New Roman" w:hAnsi="Times New Roman"/>
                <w:sz w:val="20"/>
                <w:szCs w:val="20"/>
              </w:rPr>
              <w:t>- Дети выполняют под музыку игровые и плясовые движения, соответствующие словам песни и характеру музыки</w:t>
            </w:r>
          </w:p>
          <w:p w:rsidR="001D0F5E" w:rsidRPr="001D0F5E" w:rsidRDefault="001D0F5E" w:rsidP="001D0F5E">
            <w:pPr>
              <w:pStyle w:val="a9"/>
              <w:widowControl w:val="0"/>
              <w:tabs>
                <w:tab w:val="left" w:pos="2842"/>
              </w:tabs>
              <w:jc w:val="both"/>
              <w:rPr>
                <w:rFonts w:ascii="Times New Roman" w:hAnsi="Times New Roman"/>
                <w:sz w:val="20"/>
                <w:szCs w:val="20"/>
              </w:rPr>
            </w:pPr>
            <w:r w:rsidRPr="001D0F5E">
              <w:rPr>
                <w:rFonts w:ascii="Times New Roman" w:hAnsi="Times New Roman"/>
                <w:sz w:val="20"/>
                <w:szCs w:val="20"/>
              </w:rPr>
              <w:t>С 2 – 3 лет</w:t>
            </w:r>
          </w:p>
          <w:p w:rsidR="001D0F5E" w:rsidRPr="001D0F5E" w:rsidRDefault="001D0F5E" w:rsidP="001D0F5E">
            <w:pPr>
              <w:pStyle w:val="a9"/>
              <w:widowControl w:val="0"/>
              <w:tabs>
                <w:tab w:val="left" w:pos="2842"/>
              </w:tabs>
              <w:jc w:val="both"/>
              <w:rPr>
                <w:rFonts w:ascii="Times New Roman" w:hAnsi="Times New Roman"/>
                <w:sz w:val="20"/>
                <w:szCs w:val="20"/>
              </w:rPr>
            </w:pPr>
            <w:r w:rsidRPr="001D0F5E">
              <w:rPr>
                <w:rFonts w:ascii="Times New Roman" w:hAnsi="Times New Roman"/>
                <w:sz w:val="20"/>
                <w:szCs w:val="20"/>
              </w:rPr>
              <w:t xml:space="preserve">- У детей  присутствует желание участвовать в образовательных ситуациях и играх эстетической направленности, рисовать, лепить совместно со взрослым и самостоятельно. </w:t>
            </w:r>
          </w:p>
          <w:p w:rsidR="001D0F5E" w:rsidRPr="001D0F5E" w:rsidRDefault="001D0F5E" w:rsidP="001D0F5E">
            <w:pPr>
              <w:pStyle w:val="a9"/>
              <w:widowControl w:val="0"/>
              <w:tabs>
                <w:tab w:val="left" w:pos="2842"/>
              </w:tabs>
              <w:jc w:val="both"/>
              <w:rPr>
                <w:rFonts w:ascii="Times New Roman" w:hAnsi="Times New Roman"/>
                <w:sz w:val="20"/>
                <w:szCs w:val="20"/>
              </w:rPr>
            </w:pPr>
            <w:r w:rsidRPr="001D0F5E">
              <w:rPr>
                <w:rFonts w:ascii="Times New Roman" w:hAnsi="Times New Roman"/>
                <w:sz w:val="20"/>
                <w:szCs w:val="20"/>
              </w:rPr>
              <w:t xml:space="preserve"> -Формируются умения создавать (в совместной с педагогом деятельности и самостоятельно) несложные изображения в рисовании, лепки, аппликации, конструировании, ассоциировать изображение с предметами окружающего мира, принимать замысел, предложенный взрослым, создавать изображение по принятому замыслу. </w:t>
            </w:r>
          </w:p>
          <w:p w:rsidR="001D0F5E" w:rsidRPr="001D0F5E" w:rsidRDefault="001D0F5E" w:rsidP="001D0F5E">
            <w:pPr>
              <w:pStyle w:val="a9"/>
              <w:widowControl w:val="0"/>
              <w:tabs>
                <w:tab w:val="left" w:pos="2842"/>
              </w:tabs>
              <w:jc w:val="both"/>
              <w:rPr>
                <w:rFonts w:ascii="Times New Roman" w:hAnsi="Times New Roman"/>
                <w:sz w:val="20"/>
                <w:szCs w:val="20"/>
              </w:rPr>
            </w:pPr>
            <w:r w:rsidRPr="001D0F5E">
              <w:rPr>
                <w:rFonts w:ascii="Times New Roman" w:hAnsi="Times New Roman"/>
                <w:sz w:val="20"/>
                <w:szCs w:val="20"/>
              </w:rPr>
              <w:t xml:space="preserve">Развивается  эмоциональный отклик детей на отдельные эстетические свойства и качества предметов (в процессе рассматривания игрушек, природных объектов, предметов быта, произведений искусства). </w:t>
            </w:r>
          </w:p>
          <w:p w:rsidR="001D0F5E" w:rsidRPr="001D0F5E" w:rsidRDefault="001D0F5E" w:rsidP="001D0F5E">
            <w:pPr>
              <w:pStyle w:val="a9"/>
              <w:widowControl w:val="0"/>
              <w:tabs>
                <w:tab w:val="left" w:pos="2842"/>
              </w:tabs>
              <w:jc w:val="both"/>
              <w:rPr>
                <w:rFonts w:ascii="Times New Roman" w:hAnsi="Times New Roman"/>
                <w:sz w:val="20"/>
                <w:szCs w:val="20"/>
              </w:rPr>
            </w:pPr>
            <w:r w:rsidRPr="001D0F5E">
              <w:rPr>
                <w:rFonts w:ascii="Times New Roman" w:hAnsi="Times New Roman"/>
                <w:sz w:val="20"/>
                <w:szCs w:val="20"/>
              </w:rPr>
              <w:t xml:space="preserve">-Активизируется освоение изобразительных материалов, инструментов (их возможностей и правил использования), поддерживать экспериментирование с ними, развивать технические умения, зрительно-моторную координацию, моторные характеристики и формообразующие умения. </w:t>
            </w:r>
          </w:p>
          <w:p w:rsidR="001D0F5E" w:rsidRPr="001D0F5E" w:rsidRDefault="001D0F5E" w:rsidP="001D0F5E">
            <w:pPr>
              <w:pStyle w:val="a9"/>
              <w:widowControl w:val="0"/>
              <w:tabs>
                <w:tab w:val="left" w:pos="2842"/>
              </w:tabs>
              <w:jc w:val="both"/>
              <w:rPr>
                <w:rFonts w:ascii="Times New Roman" w:hAnsi="Times New Roman"/>
                <w:sz w:val="20"/>
                <w:szCs w:val="20"/>
              </w:rPr>
            </w:pPr>
            <w:r w:rsidRPr="001D0F5E">
              <w:rPr>
                <w:rFonts w:ascii="Times New Roman" w:hAnsi="Times New Roman"/>
                <w:sz w:val="20"/>
                <w:szCs w:val="20"/>
              </w:rPr>
              <w:t xml:space="preserve">-Развивается умение вслушиваться в музыку, различать контрастные особенности звучания; побуждать к подпеванию и пению; развивать умение связывать движение с музыкой.  </w:t>
            </w:r>
          </w:p>
          <w:p w:rsidR="001D0F5E" w:rsidRPr="001D0F5E" w:rsidRDefault="001D0F5E" w:rsidP="001D0F5E">
            <w:pPr>
              <w:pStyle w:val="a9"/>
              <w:widowControl w:val="0"/>
              <w:tabs>
                <w:tab w:val="left" w:pos="2842"/>
              </w:tabs>
              <w:jc w:val="both"/>
              <w:rPr>
                <w:rFonts w:ascii="Times New Roman" w:hAnsi="Times New Roman"/>
                <w:sz w:val="20"/>
                <w:szCs w:val="20"/>
              </w:rPr>
            </w:pPr>
            <w:r w:rsidRPr="001D0F5E">
              <w:rPr>
                <w:rFonts w:ascii="Times New Roman" w:hAnsi="Times New Roman"/>
                <w:sz w:val="20"/>
                <w:szCs w:val="20"/>
              </w:rPr>
              <w:t>Вторая младшая (3-4 лет)</w:t>
            </w:r>
          </w:p>
          <w:p w:rsidR="001D0F5E" w:rsidRPr="001D0F5E" w:rsidRDefault="001D0F5E" w:rsidP="001D0F5E">
            <w:pPr>
              <w:pStyle w:val="a9"/>
              <w:widowControl w:val="0"/>
              <w:tabs>
                <w:tab w:val="left" w:pos="2842"/>
              </w:tabs>
              <w:jc w:val="both"/>
              <w:rPr>
                <w:rFonts w:ascii="Times New Roman" w:hAnsi="Times New Roman"/>
                <w:sz w:val="20"/>
                <w:szCs w:val="20"/>
              </w:rPr>
            </w:pPr>
            <w:r w:rsidRPr="001D0F5E">
              <w:rPr>
                <w:rFonts w:ascii="Times New Roman" w:hAnsi="Times New Roman"/>
                <w:sz w:val="20"/>
                <w:szCs w:val="20"/>
              </w:rPr>
              <w:t>-Появляется способность к цветовому восприятию и активное освоение цвета как основного средства художественной выразительности;</w:t>
            </w:r>
          </w:p>
          <w:p w:rsidR="001D0F5E" w:rsidRPr="001D0F5E" w:rsidRDefault="001D0F5E" w:rsidP="001D0F5E">
            <w:pPr>
              <w:pStyle w:val="a9"/>
              <w:widowControl w:val="0"/>
              <w:tabs>
                <w:tab w:val="left" w:pos="2842"/>
              </w:tabs>
              <w:jc w:val="both"/>
              <w:rPr>
                <w:rFonts w:ascii="Times New Roman" w:hAnsi="Times New Roman"/>
                <w:b/>
                <w:sz w:val="20"/>
                <w:szCs w:val="20"/>
              </w:rPr>
            </w:pPr>
            <w:r w:rsidRPr="001D0F5E">
              <w:rPr>
                <w:rFonts w:ascii="Times New Roman" w:hAnsi="Times New Roman"/>
                <w:b/>
                <w:sz w:val="20"/>
                <w:szCs w:val="20"/>
              </w:rPr>
              <w:t>Средняя группа.(4-5 лет)</w:t>
            </w:r>
          </w:p>
          <w:p w:rsidR="001D0F5E" w:rsidRPr="001D0F5E" w:rsidRDefault="001D0F5E" w:rsidP="001D0F5E">
            <w:pPr>
              <w:pStyle w:val="a9"/>
              <w:widowControl w:val="0"/>
              <w:tabs>
                <w:tab w:val="left" w:pos="2842"/>
              </w:tabs>
              <w:jc w:val="both"/>
              <w:rPr>
                <w:rFonts w:ascii="Times New Roman" w:hAnsi="Times New Roman"/>
                <w:sz w:val="20"/>
                <w:szCs w:val="20"/>
              </w:rPr>
            </w:pPr>
            <w:r w:rsidRPr="001D0F5E">
              <w:rPr>
                <w:rFonts w:ascii="Times New Roman" w:hAnsi="Times New Roman"/>
                <w:sz w:val="20"/>
                <w:szCs w:val="20"/>
              </w:rPr>
              <w:t>- способность к восприятию формы как основному художественно-выразительному средству и к сам</w:t>
            </w:r>
            <w:r>
              <w:rPr>
                <w:rFonts w:ascii="Times New Roman" w:hAnsi="Times New Roman"/>
                <w:sz w:val="20"/>
                <w:szCs w:val="20"/>
              </w:rPr>
              <w:t>остоятельному формообразованию;</w:t>
            </w:r>
          </w:p>
          <w:p w:rsidR="001D0F5E" w:rsidRPr="001D0F5E" w:rsidRDefault="001D0F5E" w:rsidP="001D0F5E">
            <w:pPr>
              <w:pStyle w:val="a9"/>
              <w:widowControl w:val="0"/>
              <w:tabs>
                <w:tab w:val="left" w:pos="2842"/>
              </w:tabs>
              <w:jc w:val="both"/>
              <w:rPr>
                <w:rFonts w:ascii="Times New Roman" w:hAnsi="Times New Roman"/>
                <w:b/>
                <w:sz w:val="20"/>
                <w:szCs w:val="20"/>
              </w:rPr>
            </w:pPr>
            <w:r w:rsidRPr="001D0F5E">
              <w:rPr>
                <w:rFonts w:ascii="Times New Roman" w:hAnsi="Times New Roman"/>
                <w:b/>
                <w:sz w:val="20"/>
                <w:szCs w:val="20"/>
              </w:rPr>
              <w:t>Старший  дошкольный возраст.(5-7 лет)</w:t>
            </w:r>
          </w:p>
          <w:p w:rsidR="000274E5" w:rsidRPr="003F6AD3" w:rsidRDefault="001D0F5E" w:rsidP="001D0F5E">
            <w:pPr>
              <w:pStyle w:val="a9"/>
              <w:widowControl w:val="0"/>
              <w:tabs>
                <w:tab w:val="left" w:pos="2842"/>
              </w:tabs>
              <w:jc w:val="both"/>
              <w:rPr>
                <w:rFonts w:ascii="Times New Roman" w:hAnsi="Times New Roman"/>
                <w:sz w:val="20"/>
                <w:szCs w:val="20"/>
              </w:rPr>
            </w:pPr>
            <w:r w:rsidRPr="001D0F5E">
              <w:rPr>
                <w:rFonts w:ascii="Times New Roman" w:hAnsi="Times New Roman"/>
                <w:sz w:val="20"/>
                <w:szCs w:val="20"/>
              </w:rPr>
              <w:t xml:space="preserve">- способность к восприятию композиции и освоению композиции как средства </w:t>
            </w:r>
            <w:r w:rsidR="003F6AD3">
              <w:rPr>
                <w:rFonts w:ascii="Times New Roman" w:hAnsi="Times New Roman"/>
                <w:sz w:val="20"/>
                <w:szCs w:val="20"/>
              </w:rPr>
              <w:t>художественной выразительности.</w:t>
            </w:r>
          </w:p>
          <w:p w:rsidR="001D0F5E" w:rsidRPr="001D0F5E" w:rsidRDefault="001D0F5E" w:rsidP="001D0F5E">
            <w:pPr>
              <w:pStyle w:val="a9"/>
              <w:widowControl w:val="0"/>
              <w:tabs>
                <w:tab w:val="left" w:pos="2842"/>
              </w:tabs>
              <w:jc w:val="both"/>
              <w:rPr>
                <w:rFonts w:ascii="Times New Roman" w:hAnsi="Times New Roman"/>
                <w:b/>
                <w:sz w:val="20"/>
                <w:szCs w:val="20"/>
              </w:rPr>
            </w:pPr>
            <w:r w:rsidRPr="001D0F5E">
              <w:rPr>
                <w:rFonts w:ascii="Times New Roman" w:hAnsi="Times New Roman"/>
                <w:b/>
                <w:sz w:val="20"/>
                <w:szCs w:val="20"/>
              </w:rPr>
              <w:t>В рисовании:</w:t>
            </w:r>
          </w:p>
          <w:p w:rsidR="001D0F5E" w:rsidRPr="001D0F5E" w:rsidRDefault="001D0F5E" w:rsidP="001D0F5E">
            <w:pPr>
              <w:pStyle w:val="a9"/>
              <w:widowControl w:val="0"/>
              <w:tabs>
                <w:tab w:val="left" w:pos="2842"/>
              </w:tabs>
              <w:jc w:val="both"/>
              <w:rPr>
                <w:rFonts w:ascii="Times New Roman" w:hAnsi="Times New Roman"/>
                <w:sz w:val="20"/>
                <w:szCs w:val="20"/>
              </w:rPr>
            </w:pPr>
            <w:r w:rsidRPr="001D0F5E">
              <w:rPr>
                <w:rFonts w:ascii="Times New Roman" w:hAnsi="Times New Roman"/>
                <w:sz w:val="20"/>
                <w:szCs w:val="20"/>
              </w:rPr>
              <w:t xml:space="preserve">*Совершенствование техники рисования гуашевыми и акварельными красками (свободное экспериментирование, смешение разных красок для получения задуманных цветов и оттенков); </w:t>
            </w:r>
          </w:p>
          <w:p w:rsidR="001D0F5E" w:rsidRPr="001D0F5E" w:rsidRDefault="001D0F5E" w:rsidP="001D0F5E">
            <w:pPr>
              <w:pStyle w:val="a9"/>
              <w:widowControl w:val="0"/>
              <w:tabs>
                <w:tab w:val="left" w:pos="2842"/>
              </w:tabs>
              <w:jc w:val="both"/>
              <w:rPr>
                <w:rFonts w:ascii="Times New Roman" w:hAnsi="Times New Roman"/>
                <w:sz w:val="20"/>
                <w:szCs w:val="20"/>
              </w:rPr>
            </w:pPr>
            <w:r w:rsidRPr="001D0F5E">
              <w:rPr>
                <w:rFonts w:ascii="Times New Roman" w:hAnsi="Times New Roman"/>
                <w:sz w:val="20"/>
                <w:szCs w:val="20"/>
              </w:rPr>
              <w:t xml:space="preserve">*Умение рисовать пастелью и восковыми мелками; </w:t>
            </w:r>
          </w:p>
          <w:p w:rsidR="001D0F5E" w:rsidRPr="001D0F5E" w:rsidRDefault="001D0F5E" w:rsidP="001D0F5E">
            <w:pPr>
              <w:pStyle w:val="a9"/>
              <w:widowControl w:val="0"/>
              <w:tabs>
                <w:tab w:val="left" w:pos="2842"/>
              </w:tabs>
              <w:jc w:val="both"/>
              <w:rPr>
                <w:rFonts w:ascii="Times New Roman" w:hAnsi="Times New Roman"/>
                <w:sz w:val="20"/>
                <w:szCs w:val="20"/>
              </w:rPr>
            </w:pPr>
            <w:r w:rsidRPr="001D0F5E">
              <w:rPr>
                <w:rFonts w:ascii="Times New Roman" w:hAnsi="Times New Roman"/>
                <w:sz w:val="20"/>
                <w:szCs w:val="20"/>
              </w:rPr>
              <w:t xml:space="preserve">*Самостоятельный выбор художественных инструментов и материалов в соответствии с характером и спецификой задуманного образа; </w:t>
            </w:r>
          </w:p>
          <w:p w:rsidR="001D0F5E" w:rsidRPr="001D0F5E" w:rsidRDefault="001D0F5E" w:rsidP="001D0F5E">
            <w:pPr>
              <w:pStyle w:val="a9"/>
              <w:widowControl w:val="0"/>
              <w:tabs>
                <w:tab w:val="left" w:pos="2842"/>
              </w:tabs>
              <w:jc w:val="both"/>
              <w:rPr>
                <w:rFonts w:ascii="Times New Roman" w:hAnsi="Times New Roman"/>
                <w:sz w:val="20"/>
                <w:szCs w:val="20"/>
              </w:rPr>
            </w:pPr>
            <w:r w:rsidRPr="001D0F5E">
              <w:rPr>
                <w:rFonts w:ascii="Times New Roman" w:hAnsi="Times New Roman"/>
                <w:sz w:val="20"/>
                <w:szCs w:val="20"/>
              </w:rPr>
              <w:t>*Навыки работы в нетрадиционных художественных техниках.</w:t>
            </w:r>
          </w:p>
          <w:p w:rsidR="001D0F5E" w:rsidRPr="001D0F5E" w:rsidRDefault="001D0F5E" w:rsidP="001D0F5E">
            <w:pPr>
              <w:pStyle w:val="a9"/>
              <w:widowControl w:val="0"/>
              <w:tabs>
                <w:tab w:val="left" w:pos="2842"/>
              </w:tabs>
              <w:jc w:val="both"/>
              <w:rPr>
                <w:rFonts w:ascii="Times New Roman" w:hAnsi="Times New Roman"/>
                <w:b/>
                <w:sz w:val="20"/>
                <w:szCs w:val="20"/>
              </w:rPr>
            </w:pPr>
            <w:r w:rsidRPr="001D0F5E">
              <w:rPr>
                <w:rFonts w:ascii="Times New Roman" w:hAnsi="Times New Roman"/>
                <w:b/>
                <w:sz w:val="20"/>
                <w:szCs w:val="20"/>
              </w:rPr>
              <w:t xml:space="preserve">В лепке: </w:t>
            </w:r>
          </w:p>
          <w:p w:rsidR="001D0F5E" w:rsidRPr="001D0F5E" w:rsidRDefault="001D0F5E" w:rsidP="001D0F5E">
            <w:pPr>
              <w:pStyle w:val="a9"/>
              <w:widowControl w:val="0"/>
              <w:tabs>
                <w:tab w:val="left" w:pos="2842"/>
              </w:tabs>
              <w:jc w:val="both"/>
              <w:rPr>
                <w:rFonts w:ascii="Times New Roman" w:hAnsi="Times New Roman"/>
                <w:sz w:val="20"/>
                <w:szCs w:val="20"/>
              </w:rPr>
            </w:pPr>
            <w:r w:rsidRPr="001D0F5E">
              <w:rPr>
                <w:rFonts w:ascii="Times New Roman" w:hAnsi="Times New Roman"/>
                <w:sz w:val="20"/>
                <w:szCs w:val="20"/>
              </w:rPr>
              <w:t>*Умение детей создавать динамичные выразительные образы и коллективные сюжетные композиции, самостоятельно выбирая тему, материал, способы лепки, приемы декорирования образа.</w:t>
            </w:r>
          </w:p>
          <w:p w:rsidR="001D0F5E" w:rsidRPr="001D0F5E" w:rsidRDefault="001D0F5E" w:rsidP="001D0F5E">
            <w:pPr>
              <w:pStyle w:val="a9"/>
              <w:widowControl w:val="0"/>
              <w:tabs>
                <w:tab w:val="left" w:pos="2842"/>
              </w:tabs>
              <w:jc w:val="both"/>
              <w:rPr>
                <w:rFonts w:ascii="Times New Roman" w:hAnsi="Times New Roman"/>
                <w:b/>
                <w:sz w:val="20"/>
                <w:szCs w:val="20"/>
              </w:rPr>
            </w:pPr>
            <w:r w:rsidRPr="001D0F5E">
              <w:rPr>
                <w:rFonts w:ascii="Times New Roman" w:hAnsi="Times New Roman"/>
                <w:b/>
                <w:sz w:val="20"/>
                <w:szCs w:val="20"/>
              </w:rPr>
              <w:t>В аппликации:</w:t>
            </w:r>
          </w:p>
          <w:p w:rsidR="001D0F5E" w:rsidRPr="001D0F5E" w:rsidRDefault="001D0F5E" w:rsidP="001D0F5E">
            <w:pPr>
              <w:pStyle w:val="a9"/>
              <w:widowControl w:val="0"/>
              <w:tabs>
                <w:tab w:val="left" w:pos="2842"/>
              </w:tabs>
              <w:jc w:val="both"/>
              <w:rPr>
                <w:rFonts w:ascii="Times New Roman" w:hAnsi="Times New Roman"/>
                <w:sz w:val="20"/>
                <w:szCs w:val="20"/>
              </w:rPr>
            </w:pPr>
            <w:r w:rsidRPr="001D0F5E">
              <w:rPr>
                <w:rFonts w:ascii="Times New Roman" w:hAnsi="Times New Roman"/>
                <w:sz w:val="20"/>
                <w:szCs w:val="20"/>
              </w:rPr>
              <w:t>*Самостоятельный выбор разных способов создания выразительного образа, навыки работы с прорезным декором и ленточным способом вырезания, многослойное вырезание, разные виды аппликации из ткани и природных материалов т.п.</w:t>
            </w:r>
          </w:p>
          <w:p w:rsidR="001D0F5E" w:rsidRPr="00482016" w:rsidRDefault="001D0F5E" w:rsidP="009F7B35">
            <w:pPr>
              <w:pStyle w:val="a9"/>
              <w:widowControl w:val="0"/>
              <w:tabs>
                <w:tab w:val="left" w:pos="2842"/>
              </w:tabs>
              <w:jc w:val="both"/>
              <w:rPr>
                <w:rFonts w:ascii="Times New Roman" w:hAnsi="Times New Roman"/>
                <w:sz w:val="20"/>
                <w:szCs w:val="20"/>
              </w:rPr>
            </w:pPr>
            <w:r w:rsidRPr="001D0F5E">
              <w:rPr>
                <w:rFonts w:ascii="Times New Roman" w:hAnsi="Times New Roman"/>
                <w:sz w:val="20"/>
                <w:szCs w:val="20"/>
              </w:rPr>
              <w:t>Идея программы состоит в том, что художественная деятельность на всех ее уровнях – восприятии, исполнительства, творчества – организуется как вхождение ребенка в общечеловеческую культуру.</w:t>
            </w:r>
          </w:p>
        </w:tc>
      </w:tr>
      <w:tr w:rsidR="009F7B35" w:rsidRPr="00400B18" w:rsidTr="00744A88">
        <w:tc>
          <w:tcPr>
            <w:tcW w:w="2836" w:type="dxa"/>
            <w:shd w:val="clear" w:color="auto" w:fill="FA8D3D" w:themeFill="accent6"/>
          </w:tcPr>
          <w:p w:rsidR="004D6F4E" w:rsidRDefault="004D6F4E" w:rsidP="009F7B35">
            <w:pPr>
              <w:pStyle w:val="a9"/>
              <w:jc w:val="center"/>
              <w:rPr>
                <w:rFonts w:ascii="Times New Roman" w:eastAsia="Times New Roman" w:hAnsi="Times New Roman" w:cs="Times New Roman"/>
                <w:b/>
                <w:i/>
                <w:sz w:val="20"/>
                <w:szCs w:val="20"/>
                <w:lang w:eastAsia="zh-CN"/>
              </w:rPr>
            </w:pPr>
            <w:r>
              <w:rPr>
                <w:rFonts w:ascii="Times New Roman" w:eastAsia="Times New Roman" w:hAnsi="Times New Roman" w:cs="Times New Roman"/>
                <w:b/>
                <w:i/>
                <w:sz w:val="20"/>
                <w:szCs w:val="20"/>
                <w:lang w:eastAsia="zh-CN"/>
              </w:rPr>
              <w:t>Программа</w:t>
            </w:r>
          </w:p>
          <w:p w:rsidR="004D6F4E" w:rsidRDefault="009F7B35" w:rsidP="009F7B35">
            <w:pPr>
              <w:pStyle w:val="a9"/>
              <w:jc w:val="center"/>
              <w:rPr>
                <w:rFonts w:ascii="Times New Roman" w:eastAsia="Times New Roman" w:hAnsi="Times New Roman" w:cs="Times New Roman"/>
                <w:b/>
                <w:i/>
                <w:sz w:val="20"/>
                <w:szCs w:val="20"/>
                <w:lang w:eastAsia="zh-CN"/>
              </w:rPr>
            </w:pPr>
            <w:r w:rsidRPr="00482016">
              <w:rPr>
                <w:rFonts w:ascii="Times New Roman" w:eastAsia="Times New Roman" w:hAnsi="Times New Roman" w:cs="Times New Roman"/>
                <w:b/>
                <w:i/>
                <w:sz w:val="20"/>
                <w:szCs w:val="20"/>
                <w:lang w:eastAsia="zh-CN"/>
              </w:rPr>
              <w:t xml:space="preserve">«Волшебные краски года» </w:t>
            </w:r>
          </w:p>
          <w:p w:rsidR="009F7B35" w:rsidRPr="00482016" w:rsidRDefault="009F7B35" w:rsidP="009F7B35">
            <w:pPr>
              <w:pStyle w:val="a9"/>
              <w:jc w:val="center"/>
              <w:rPr>
                <w:rFonts w:ascii="Times New Roman" w:hAnsi="Times New Roman" w:cs="Times New Roman"/>
                <w:b/>
                <w:i/>
                <w:sz w:val="20"/>
                <w:szCs w:val="20"/>
              </w:rPr>
            </w:pPr>
            <w:r w:rsidRPr="00482016">
              <w:rPr>
                <w:rFonts w:ascii="Times New Roman" w:eastAsia="Times New Roman" w:hAnsi="Times New Roman" w:cs="Times New Roman"/>
                <w:b/>
                <w:i/>
                <w:sz w:val="20"/>
                <w:szCs w:val="20"/>
                <w:lang w:eastAsia="zh-CN"/>
              </w:rPr>
              <w:t>Г.С.  Каринский</w:t>
            </w:r>
          </w:p>
        </w:tc>
        <w:tc>
          <w:tcPr>
            <w:tcW w:w="12757" w:type="dxa"/>
            <w:shd w:val="clear" w:color="auto" w:fill="FFFFCC"/>
          </w:tcPr>
          <w:p w:rsidR="006B3652" w:rsidRPr="001D0F5E" w:rsidRDefault="009F7B35" w:rsidP="00895151">
            <w:pPr>
              <w:rPr>
                <w:rFonts w:ascii="Times New Roman" w:eastAsia="Times New Roman" w:hAnsi="Times New Roman" w:cs="Times New Roman"/>
                <w:b/>
                <w:sz w:val="20"/>
                <w:szCs w:val="20"/>
                <w:u w:val="single"/>
                <w:lang w:eastAsia="en-US"/>
              </w:rPr>
            </w:pPr>
            <w:r w:rsidRPr="001D0F5E">
              <w:rPr>
                <w:rFonts w:ascii="Times New Roman" w:hAnsi="Times New Roman"/>
                <w:b/>
                <w:sz w:val="20"/>
                <w:szCs w:val="20"/>
              </w:rPr>
              <w:t>Планируемые результаты</w:t>
            </w:r>
            <w:r w:rsidRPr="001D0F5E">
              <w:rPr>
                <w:rFonts w:ascii="Times New Roman" w:eastAsia="Times New Roman" w:hAnsi="Times New Roman" w:cs="Times New Roman"/>
                <w:sz w:val="20"/>
                <w:szCs w:val="20"/>
                <w:lang w:eastAsia="zh-CN"/>
              </w:rPr>
              <w:t xml:space="preserve">  </w:t>
            </w:r>
            <w:r w:rsidR="006B3652" w:rsidRPr="001D0F5E">
              <w:rPr>
                <w:rFonts w:ascii="Times New Roman" w:eastAsia="Times New Roman" w:hAnsi="Times New Roman" w:cs="Times New Roman"/>
                <w:sz w:val="20"/>
                <w:szCs w:val="20"/>
                <w:lang w:eastAsia="zh-CN"/>
              </w:rPr>
              <w:t xml:space="preserve"> </w:t>
            </w:r>
            <w:r w:rsidR="006B3652" w:rsidRPr="001D0F5E">
              <w:rPr>
                <w:rFonts w:ascii="Times New Roman" w:eastAsia="Times New Roman" w:hAnsi="Times New Roman" w:cs="Times New Roman"/>
                <w:b/>
                <w:sz w:val="20"/>
                <w:szCs w:val="20"/>
                <w:u w:val="single"/>
                <w:lang w:eastAsia="en-US"/>
              </w:rPr>
              <w:t>Старшая группа.</w:t>
            </w:r>
          </w:p>
          <w:p w:rsidR="006B3652" w:rsidRPr="006B3652" w:rsidRDefault="006B3652" w:rsidP="006B3652">
            <w:pPr>
              <w:rPr>
                <w:rFonts w:ascii="Times New Roman" w:eastAsia="Times New Roman" w:hAnsi="Times New Roman" w:cs="Times New Roman"/>
                <w:b/>
                <w:sz w:val="20"/>
                <w:szCs w:val="20"/>
                <w:lang w:eastAsia="en-US"/>
              </w:rPr>
            </w:pPr>
            <w:r w:rsidRPr="006B3652">
              <w:rPr>
                <w:rFonts w:ascii="Times New Roman" w:eastAsia="Times New Roman" w:hAnsi="Times New Roman" w:cs="Times New Roman"/>
                <w:b/>
                <w:i/>
                <w:sz w:val="20"/>
                <w:szCs w:val="20"/>
                <w:lang w:eastAsia="en-US"/>
              </w:rPr>
              <w:t>Рисование</w:t>
            </w:r>
            <w:r w:rsidRPr="006B3652">
              <w:rPr>
                <w:rFonts w:ascii="Times New Roman" w:eastAsia="Times New Roman" w:hAnsi="Times New Roman" w:cs="Times New Roman"/>
                <w:b/>
                <w:sz w:val="20"/>
                <w:szCs w:val="20"/>
                <w:lang w:eastAsia="en-US"/>
              </w:rPr>
              <w:t>:</w:t>
            </w:r>
          </w:p>
          <w:p w:rsidR="006B3652" w:rsidRPr="006B3652" w:rsidRDefault="006B3652" w:rsidP="006B3652">
            <w:pPr>
              <w:tabs>
                <w:tab w:val="left" w:pos="851"/>
              </w:tabs>
              <w:spacing w:after="160" w:line="259" w:lineRule="auto"/>
              <w:contextualSpacing/>
              <w:jc w:val="both"/>
              <w:rPr>
                <w:rFonts w:ascii="Times New Roman" w:eastAsia="Times New Roman" w:hAnsi="Times New Roman" w:cs="Times New Roman"/>
                <w:sz w:val="20"/>
                <w:szCs w:val="20"/>
                <w:lang w:eastAsia="en-US"/>
              </w:rPr>
            </w:pPr>
            <w:r w:rsidRPr="006B3652">
              <w:rPr>
                <w:rFonts w:ascii="Times New Roman" w:eastAsia="Times New Roman" w:hAnsi="Times New Roman" w:cs="Times New Roman"/>
                <w:sz w:val="20"/>
                <w:szCs w:val="20"/>
                <w:lang w:eastAsia="en-US"/>
              </w:rPr>
              <w:t>Знает способы работы акварелью («по - сырому», «по - сухому»)</w:t>
            </w:r>
          </w:p>
          <w:p w:rsidR="006B3652" w:rsidRPr="006B3652" w:rsidRDefault="006B3652" w:rsidP="006B3652">
            <w:pPr>
              <w:tabs>
                <w:tab w:val="left" w:pos="851"/>
              </w:tabs>
              <w:spacing w:after="160" w:line="259" w:lineRule="auto"/>
              <w:contextualSpacing/>
              <w:jc w:val="both"/>
              <w:rPr>
                <w:rFonts w:ascii="Times New Roman" w:eastAsia="Times New Roman" w:hAnsi="Times New Roman" w:cs="Times New Roman"/>
                <w:sz w:val="20"/>
                <w:szCs w:val="20"/>
                <w:lang w:eastAsia="en-US"/>
              </w:rPr>
            </w:pPr>
            <w:r w:rsidRPr="006B3652">
              <w:rPr>
                <w:rFonts w:ascii="Times New Roman" w:eastAsia="Times New Roman" w:hAnsi="Times New Roman" w:cs="Times New Roman"/>
                <w:sz w:val="20"/>
                <w:szCs w:val="20"/>
                <w:lang w:eastAsia="en-US"/>
              </w:rPr>
              <w:t>Использует различные оттенки цвета для создания выразительных образов: красный, оранжевый, желтый, зеленый, фиолетовый, коричневый;</w:t>
            </w:r>
          </w:p>
          <w:p w:rsidR="006B3652" w:rsidRPr="006B3652" w:rsidRDefault="006B3652" w:rsidP="001D0F5E">
            <w:pPr>
              <w:tabs>
                <w:tab w:val="left" w:pos="851"/>
              </w:tabs>
              <w:spacing w:after="160" w:line="259" w:lineRule="auto"/>
              <w:contextualSpacing/>
              <w:jc w:val="both"/>
              <w:rPr>
                <w:rFonts w:ascii="Times New Roman" w:eastAsia="Times New Roman" w:hAnsi="Times New Roman" w:cs="Times New Roman"/>
                <w:sz w:val="20"/>
                <w:szCs w:val="20"/>
                <w:lang w:eastAsia="en-US"/>
              </w:rPr>
            </w:pPr>
            <w:r w:rsidRPr="006B3652">
              <w:rPr>
                <w:rFonts w:ascii="Times New Roman" w:eastAsia="Times New Roman" w:hAnsi="Times New Roman" w:cs="Times New Roman"/>
                <w:sz w:val="20"/>
                <w:szCs w:val="20"/>
                <w:lang w:eastAsia="en-US"/>
              </w:rPr>
              <w:t>Располагает изображения на всем листе, одной линии, широкой полосе;</w:t>
            </w:r>
          </w:p>
          <w:p w:rsidR="006B3652" w:rsidRPr="006B3652" w:rsidRDefault="006B3652" w:rsidP="001D0F5E">
            <w:pPr>
              <w:tabs>
                <w:tab w:val="left" w:pos="851"/>
              </w:tabs>
              <w:contextualSpacing/>
              <w:rPr>
                <w:rFonts w:ascii="Times New Roman" w:eastAsia="Times New Roman" w:hAnsi="Times New Roman" w:cs="Times New Roman"/>
                <w:b/>
                <w:sz w:val="20"/>
                <w:szCs w:val="20"/>
                <w:lang w:eastAsia="en-US"/>
              </w:rPr>
            </w:pPr>
            <w:r w:rsidRPr="006B3652">
              <w:rPr>
                <w:rFonts w:ascii="Times New Roman" w:eastAsia="Times New Roman" w:hAnsi="Times New Roman" w:cs="Times New Roman"/>
                <w:b/>
                <w:i/>
                <w:sz w:val="20"/>
                <w:szCs w:val="20"/>
                <w:lang w:eastAsia="en-US"/>
              </w:rPr>
              <w:t>Лепка</w:t>
            </w:r>
            <w:r w:rsidRPr="006B3652">
              <w:rPr>
                <w:rFonts w:ascii="Times New Roman" w:eastAsia="Times New Roman" w:hAnsi="Times New Roman" w:cs="Times New Roman"/>
                <w:b/>
                <w:sz w:val="20"/>
                <w:szCs w:val="20"/>
                <w:lang w:eastAsia="en-US"/>
              </w:rPr>
              <w:t>:</w:t>
            </w:r>
          </w:p>
          <w:p w:rsidR="006B3652" w:rsidRPr="006B3652" w:rsidRDefault="006B3652" w:rsidP="001D0F5E">
            <w:pPr>
              <w:tabs>
                <w:tab w:val="left" w:pos="851"/>
              </w:tabs>
              <w:spacing w:after="160" w:line="259" w:lineRule="auto"/>
              <w:contextualSpacing/>
              <w:rPr>
                <w:rFonts w:ascii="Times New Roman" w:eastAsia="Times New Roman" w:hAnsi="Times New Roman" w:cs="Times New Roman"/>
                <w:sz w:val="20"/>
                <w:szCs w:val="20"/>
                <w:lang w:eastAsia="en-US"/>
              </w:rPr>
            </w:pPr>
            <w:r w:rsidRPr="006B3652">
              <w:rPr>
                <w:rFonts w:ascii="Times New Roman" w:eastAsia="Times New Roman" w:hAnsi="Times New Roman" w:cs="Times New Roman"/>
                <w:sz w:val="20"/>
                <w:szCs w:val="20"/>
                <w:lang w:eastAsia="en-US"/>
              </w:rPr>
              <w:t>При создании объемных и рельефных изображений использует различные стеки, штампы и др.</w:t>
            </w:r>
          </w:p>
          <w:p w:rsidR="001D0F5E" w:rsidRPr="001D0F5E" w:rsidRDefault="006B3652" w:rsidP="001D0F5E">
            <w:pPr>
              <w:tabs>
                <w:tab w:val="left" w:pos="851"/>
              </w:tabs>
              <w:contextualSpacing/>
              <w:rPr>
                <w:rFonts w:ascii="Times New Roman" w:eastAsia="Times New Roman" w:hAnsi="Times New Roman" w:cs="Times New Roman"/>
                <w:b/>
                <w:sz w:val="20"/>
                <w:szCs w:val="20"/>
                <w:lang w:eastAsia="en-US"/>
              </w:rPr>
            </w:pPr>
            <w:r w:rsidRPr="006B3652">
              <w:rPr>
                <w:rFonts w:ascii="Times New Roman" w:eastAsia="Times New Roman" w:hAnsi="Times New Roman" w:cs="Times New Roman"/>
                <w:b/>
                <w:i/>
                <w:sz w:val="20"/>
                <w:szCs w:val="20"/>
                <w:lang w:eastAsia="en-US"/>
              </w:rPr>
              <w:t>Аппликация</w:t>
            </w:r>
            <w:r w:rsidRPr="006B3652">
              <w:rPr>
                <w:rFonts w:ascii="Times New Roman" w:eastAsia="Times New Roman" w:hAnsi="Times New Roman" w:cs="Times New Roman"/>
                <w:b/>
                <w:sz w:val="20"/>
                <w:szCs w:val="20"/>
                <w:lang w:eastAsia="en-US"/>
              </w:rPr>
              <w:t>:</w:t>
            </w:r>
          </w:p>
          <w:p w:rsidR="006B3652" w:rsidRPr="006B3652" w:rsidRDefault="006B3652" w:rsidP="001D0F5E">
            <w:pPr>
              <w:tabs>
                <w:tab w:val="left" w:pos="851"/>
              </w:tabs>
              <w:contextualSpacing/>
              <w:rPr>
                <w:rFonts w:ascii="Times New Roman" w:eastAsia="Times New Roman" w:hAnsi="Times New Roman" w:cs="Times New Roman"/>
                <w:b/>
                <w:sz w:val="20"/>
                <w:szCs w:val="20"/>
                <w:lang w:eastAsia="en-US"/>
              </w:rPr>
            </w:pPr>
            <w:r w:rsidRPr="006B3652">
              <w:rPr>
                <w:rFonts w:ascii="Times New Roman" w:eastAsia="Times New Roman" w:hAnsi="Times New Roman" w:cs="Times New Roman"/>
                <w:sz w:val="20"/>
                <w:szCs w:val="20"/>
                <w:lang w:eastAsia="en-US"/>
              </w:rPr>
              <w:t>В работе использует разнообразные материалы: бумагу разного качества, ткань, природный материал;</w:t>
            </w:r>
          </w:p>
          <w:p w:rsidR="006B3652" w:rsidRPr="006B3652" w:rsidRDefault="006B3652" w:rsidP="001D0F5E">
            <w:pPr>
              <w:tabs>
                <w:tab w:val="left" w:pos="851"/>
              </w:tabs>
              <w:spacing w:after="160" w:line="259" w:lineRule="auto"/>
              <w:contextualSpacing/>
              <w:rPr>
                <w:rFonts w:ascii="Times New Roman" w:eastAsia="Times New Roman" w:hAnsi="Times New Roman" w:cs="Times New Roman"/>
                <w:sz w:val="20"/>
                <w:szCs w:val="20"/>
                <w:lang w:eastAsia="en-US"/>
              </w:rPr>
            </w:pPr>
            <w:r w:rsidRPr="006B3652">
              <w:rPr>
                <w:rFonts w:ascii="Times New Roman" w:eastAsia="Times New Roman" w:hAnsi="Times New Roman" w:cs="Times New Roman"/>
                <w:sz w:val="20"/>
                <w:szCs w:val="20"/>
                <w:lang w:eastAsia="en-US"/>
              </w:rPr>
              <w:t>Применяет технику обрывания для получения целостного образа или создания мозаичной аппликации.</w:t>
            </w:r>
          </w:p>
          <w:p w:rsidR="006B3652" w:rsidRPr="006B3652" w:rsidRDefault="006B3652" w:rsidP="001D0F5E">
            <w:pPr>
              <w:contextualSpacing/>
              <w:rPr>
                <w:rFonts w:ascii="Times New Roman" w:eastAsia="Times New Roman" w:hAnsi="Times New Roman" w:cs="Times New Roman"/>
                <w:b/>
                <w:sz w:val="20"/>
                <w:szCs w:val="20"/>
                <w:u w:val="single"/>
                <w:lang w:eastAsia="en-US"/>
              </w:rPr>
            </w:pPr>
            <w:r w:rsidRPr="006B3652">
              <w:rPr>
                <w:rFonts w:ascii="Times New Roman" w:eastAsia="Times New Roman" w:hAnsi="Times New Roman" w:cs="Times New Roman"/>
                <w:b/>
                <w:sz w:val="20"/>
                <w:szCs w:val="20"/>
                <w:u w:val="single"/>
                <w:lang w:eastAsia="en-US"/>
              </w:rPr>
              <w:t>Подготовительная к школе группа.</w:t>
            </w:r>
          </w:p>
          <w:p w:rsidR="006B3652" w:rsidRPr="006B3652" w:rsidRDefault="006B3652" w:rsidP="001D0F5E">
            <w:pPr>
              <w:contextualSpacing/>
              <w:rPr>
                <w:rFonts w:ascii="Times New Roman" w:eastAsia="Times New Roman" w:hAnsi="Times New Roman" w:cs="Times New Roman"/>
                <w:b/>
                <w:sz w:val="20"/>
                <w:szCs w:val="20"/>
                <w:lang w:eastAsia="en-US"/>
              </w:rPr>
            </w:pPr>
            <w:r w:rsidRPr="006B3652">
              <w:rPr>
                <w:rFonts w:ascii="Times New Roman" w:eastAsia="Times New Roman" w:hAnsi="Times New Roman" w:cs="Times New Roman"/>
                <w:b/>
                <w:i/>
                <w:sz w:val="20"/>
                <w:szCs w:val="20"/>
                <w:lang w:eastAsia="en-US"/>
              </w:rPr>
              <w:t>Рисование</w:t>
            </w:r>
            <w:r w:rsidRPr="006B3652">
              <w:rPr>
                <w:rFonts w:ascii="Times New Roman" w:eastAsia="Times New Roman" w:hAnsi="Times New Roman" w:cs="Times New Roman"/>
                <w:b/>
                <w:sz w:val="20"/>
                <w:szCs w:val="20"/>
                <w:lang w:eastAsia="en-US"/>
              </w:rPr>
              <w:t>:</w:t>
            </w:r>
          </w:p>
          <w:p w:rsidR="006B3652" w:rsidRPr="006B3652" w:rsidRDefault="006B3652" w:rsidP="001D0F5E">
            <w:pPr>
              <w:tabs>
                <w:tab w:val="left" w:pos="851"/>
              </w:tabs>
              <w:spacing w:after="160" w:line="259" w:lineRule="auto"/>
              <w:contextualSpacing/>
              <w:jc w:val="both"/>
              <w:rPr>
                <w:rFonts w:ascii="Times New Roman" w:eastAsia="Times New Roman" w:hAnsi="Times New Roman" w:cs="Times New Roman"/>
                <w:sz w:val="20"/>
                <w:szCs w:val="20"/>
                <w:lang w:eastAsia="en-US"/>
              </w:rPr>
            </w:pPr>
            <w:r w:rsidRPr="006B3652">
              <w:rPr>
                <w:rFonts w:ascii="Times New Roman" w:eastAsia="Times New Roman" w:hAnsi="Times New Roman" w:cs="Times New Roman"/>
                <w:sz w:val="20"/>
                <w:szCs w:val="20"/>
                <w:lang w:eastAsia="en-US"/>
              </w:rPr>
              <w:t>Знает, как построить композицию в сюжетном рисунке;</w:t>
            </w:r>
          </w:p>
          <w:p w:rsidR="006B3652" w:rsidRPr="006B3652" w:rsidRDefault="006B3652" w:rsidP="001D0F5E">
            <w:pPr>
              <w:tabs>
                <w:tab w:val="left" w:pos="851"/>
              </w:tabs>
              <w:spacing w:after="160" w:line="259" w:lineRule="auto"/>
              <w:contextualSpacing/>
              <w:jc w:val="both"/>
              <w:rPr>
                <w:rFonts w:ascii="Times New Roman" w:eastAsia="Times New Roman" w:hAnsi="Times New Roman" w:cs="Times New Roman"/>
                <w:sz w:val="20"/>
                <w:szCs w:val="20"/>
                <w:lang w:eastAsia="en-US"/>
              </w:rPr>
            </w:pPr>
            <w:r w:rsidRPr="006B3652">
              <w:rPr>
                <w:rFonts w:ascii="Times New Roman" w:eastAsia="Times New Roman" w:hAnsi="Times New Roman" w:cs="Times New Roman"/>
                <w:sz w:val="20"/>
                <w:szCs w:val="20"/>
                <w:lang w:eastAsia="en-US"/>
              </w:rPr>
              <w:t>Выделяет в рисунке главное и существенное, используя цвет, форму, размер, расположение на листе;</w:t>
            </w:r>
          </w:p>
          <w:p w:rsidR="006B3652" w:rsidRPr="006B3652" w:rsidRDefault="006B3652" w:rsidP="001D0F5E">
            <w:pPr>
              <w:tabs>
                <w:tab w:val="left" w:pos="851"/>
              </w:tabs>
              <w:spacing w:after="160" w:line="259" w:lineRule="auto"/>
              <w:contextualSpacing/>
              <w:jc w:val="both"/>
              <w:rPr>
                <w:rFonts w:ascii="Times New Roman" w:eastAsia="Times New Roman" w:hAnsi="Times New Roman" w:cs="Times New Roman"/>
                <w:sz w:val="20"/>
                <w:szCs w:val="20"/>
                <w:lang w:eastAsia="en-US"/>
              </w:rPr>
            </w:pPr>
            <w:r w:rsidRPr="006B3652">
              <w:rPr>
                <w:rFonts w:ascii="Times New Roman" w:eastAsia="Times New Roman" w:hAnsi="Times New Roman" w:cs="Times New Roman"/>
                <w:sz w:val="20"/>
                <w:szCs w:val="20"/>
                <w:lang w:eastAsia="en-US"/>
              </w:rPr>
              <w:t>Отражает в рисунках события из жизни и труд людей, явления природы, времена года, сюжеты или  эпизоды из литературных произведений;</w:t>
            </w:r>
          </w:p>
          <w:p w:rsidR="006B3652" w:rsidRPr="006B3652" w:rsidRDefault="006B3652" w:rsidP="001D0F5E">
            <w:pPr>
              <w:tabs>
                <w:tab w:val="left" w:pos="851"/>
              </w:tabs>
              <w:spacing w:after="160" w:line="259" w:lineRule="auto"/>
              <w:contextualSpacing/>
              <w:jc w:val="both"/>
              <w:rPr>
                <w:rFonts w:ascii="Times New Roman" w:eastAsia="Times New Roman" w:hAnsi="Times New Roman" w:cs="Times New Roman"/>
                <w:sz w:val="20"/>
                <w:szCs w:val="20"/>
                <w:lang w:eastAsia="en-US"/>
              </w:rPr>
            </w:pPr>
            <w:r w:rsidRPr="006B3652">
              <w:rPr>
                <w:rFonts w:ascii="Times New Roman" w:eastAsia="Times New Roman" w:hAnsi="Times New Roman" w:cs="Times New Roman"/>
                <w:sz w:val="20"/>
                <w:szCs w:val="20"/>
                <w:lang w:eastAsia="en-US"/>
              </w:rPr>
              <w:t>Умеет наносить узоры, заимствованные из народного декоративно-прикладного искусства, на изображения предметов быта</w:t>
            </w:r>
          </w:p>
          <w:p w:rsidR="006B3652" w:rsidRPr="006B3652" w:rsidRDefault="006B3652" w:rsidP="001D0F5E">
            <w:pPr>
              <w:tabs>
                <w:tab w:val="left" w:pos="851"/>
              </w:tabs>
              <w:contextualSpacing/>
              <w:jc w:val="both"/>
              <w:rPr>
                <w:rFonts w:ascii="Times New Roman" w:eastAsia="Times New Roman" w:hAnsi="Times New Roman" w:cs="Times New Roman"/>
                <w:b/>
                <w:sz w:val="20"/>
                <w:szCs w:val="20"/>
                <w:lang w:eastAsia="en-US"/>
              </w:rPr>
            </w:pPr>
            <w:r w:rsidRPr="006B3652">
              <w:rPr>
                <w:rFonts w:ascii="Times New Roman" w:eastAsia="Times New Roman" w:hAnsi="Times New Roman" w:cs="Times New Roman"/>
                <w:b/>
                <w:i/>
                <w:sz w:val="20"/>
                <w:szCs w:val="20"/>
                <w:lang w:eastAsia="en-US"/>
              </w:rPr>
              <w:t>Лепка</w:t>
            </w:r>
            <w:r w:rsidRPr="006B3652">
              <w:rPr>
                <w:rFonts w:ascii="Times New Roman" w:eastAsia="Times New Roman" w:hAnsi="Times New Roman" w:cs="Times New Roman"/>
                <w:b/>
                <w:sz w:val="20"/>
                <w:szCs w:val="20"/>
                <w:lang w:eastAsia="en-US"/>
              </w:rPr>
              <w:t>:</w:t>
            </w:r>
          </w:p>
          <w:p w:rsidR="006B3652" w:rsidRPr="006B3652" w:rsidRDefault="006B3652" w:rsidP="001D0F5E">
            <w:pPr>
              <w:tabs>
                <w:tab w:val="left" w:pos="34"/>
              </w:tabs>
              <w:spacing w:after="160" w:line="259" w:lineRule="auto"/>
              <w:ind w:left="753" w:hanging="719"/>
              <w:contextualSpacing/>
              <w:jc w:val="both"/>
              <w:rPr>
                <w:rFonts w:ascii="Times New Roman" w:eastAsia="Times New Roman" w:hAnsi="Times New Roman" w:cs="Times New Roman"/>
                <w:sz w:val="20"/>
                <w:szCs w:val="20"/>
                <w:lang w:eastAsia="en-US"/>
              </w:rPr>
            </w:pPr>
            <w:r w:rsidRPr="006B3652">
              <w:rPr>
                <w:rFonts w:ascii="Times New Roman" w:eastAsia="Times New Roman" w:hAnsi="Times New Roman" w:cs="Times New Roman"/>
                <w:sz w:val="20"/>
                <w:szCs w:val="20"/>
                <w:lang w:eastAsia="en-US"/>
              </w:rPr>
              <w:t>Умеет объединять образы в сюжетной лепке и придавать им большую выразительность, законченность.</w:t>
            </w:r>
          </w:p>
          <w:p w:rsidR="006B3652" w:rsidRPr="006B3652" w:rsidRDefault="006B3652" w:rsidP="00326592">
            <w:pPr>
              <w:numPr>
                <w:ilvl w:val="0"/>
                <w:numId w:val="60"/>
              </w:numPr>
              <w:tabs>
                <w:tab w:val="left" w:pos="33"/>
              </w:tabs>
              <w:ind w:left="33" w:hanging="720"/>
              <w:contextualSpacing/>
              <w:jc w:val="both"/>
              <w:rPr>
                <w:rFonts w:ascii="Times New Roman" w:eastAsia="Times New Roman" w:hAnsi="Times New Roman" w:cs="Times New Roman"/>
                <w:b/>
                <w:sz w:val="20"/>
                <w:szCs w:val="20"/>
                <w:lang w:eastAsia="en-US"/>
              </w:rPr>
            </w:pPr>
            <w:r w:rsidRPr="006B3652">
              <w:rPr>
                <w:rFonts w:ascii="Times New Roman" w:eastAsia="Times New Roman" w:hAnsi="Times New Roman" w:cs="Times New Roman"/>
                <w:b/>
                <w:i/>
                <w:sz w:val="20"/>
                <w:szCs w:val="20"/>
                <w:lang w:eastAsia="en-US"/>
              </w:rPr>
              <w:t>Аппликация</w:t>
            </w:r>
            <w:r w:rsidRPr="006B3652">
              <w:rPr>
                <w:rFonts w:ascii="Times New Roman" w:eastAsia="Times New Roman" w:hAnsi="Times New Roman" w:cs="Times New Roman"/>
                <w:b/>
                <w:sz w:val="20"/>
                <w:szCs w:val="20"/>
                <w:lang w:eastAsia="en-US"/>
              </w:rPr>
              <w:t>:</w:t>
            </w:r>
          </w:p>
          <w:p w:rsidR="006B3652" w:rsidRPr="006B3652" w:rsidRDefault="006B3652" w:rsidP="001D0F5E">
            <w:pPr>
              <w:tabs>
                <w:tab w:val="left" w:pos="851"/>
              </w:tabs>
              <w:spacing w:after="160" w:line="259" w:lineRule="auto"/>
              <w:contextualSpacing/>
              <w:jc w:val="both"/>
              <w:rPr>
                <w:rFonts w:ascii="Times New Roman" w:eastAsia="Times New Roman" w:hAnsi="Times New Roman" w:cs="Times New Roman"/>
                <w:sz w:val="20"/>
                <w:szCs w:val="20"/>
                <w:lang w:eastAsia="en-US"/>
              </w:rPr>
            </w:pPr>
            <w:r w:rsidRPr="006B3652">
              <w:rPr>
                <w:rFonts w:ascii="Times New Roman" w:eastAsia="Times New Roman" w:hAnsi="Times New Roman" w:cs="Times New Roman"/>
                <w:sz w:val="20"/>
                <w:szCs w:val="20"/>
                <w:lang w:eastAsia="en-US"/>
              </w:rPr>
              <w:t>Осваивает технику симметричного, силуэтного, многослойного и ажурного вырезания;</w:t>
            </w:r>
          </w:p>
          <w:p w:rsidR="006B3652" w:rsidRPr="006B3652" w:rsidRDefault="006B3652" w:rsidP="001D0F5E">
            <w:pPr>
              <w:tabs>
                <w:tab w:val="left" w:pos="851"/>
              </w:tabs>
              <w:spacing w:after="160" w:line="259" w:lineRule="auto"/>
              <w:contextualSpacing/>
              <w:jc w:val="both"/>
              <w:rPr>
                <w:rFonts w:ascii="Times New Roman" w:eastAsia="Times New Roman" w:hAnsi="Times New Roman" w:cs="Times New Roman"/>
                <w:sz w:val="20"/>
                <w:szCs w:val="20"/>
                <w:lang w:eastAsia="en-US"/>
              </w:rPr>
            </w:pPr>
            <w:r w:rsidRPr="006B3652">
              <w:rPr>
                <w:rFonts w:ascii="Times New Roman" w:eastAsia="Times New Roman" w:hAnsi="Times New Roman" w:cs="Times New Roman"/>
                <w:sz w:val="20"/>
                <w:szCs w:val="20"/>
                <w:lang w:eastAsia="en-US"/>
              </w:rPr>
              <w:t>Умеет сгибать лист бумаги определенной формы (прямоугольник, квадрат, треугольник) пополам, по - диагонали, отгибать углы к середине (конструирование по типу «оригами»).</w:t>
            </w:r>
          </w:p>
          <w:p w:rsidR="00C6536F" w:rsidRPr="00400B18" w:rsidRDefault="006B3652" w:rsidP="00482016">
            <w:pPr>
              <w:tabs>
                <w:tab w:val="left" w:pos="851"/>
              </w:tabs>
              <w:spacing w:after="160" w:line="259" w:lineRule="auto"/>
              <w:contextualSpacing/>
              <w:jc w:val="both"/>
              <w:rPr>
                <w:rFonts w:ascii="Times New Roman" w:eastAsia="Times New Roman" w:hAnsi="Times New Roman" w:cs="Times New Roman"/>
                <w:sz w:val="20"/>
                <w:szCs w:val="20"/>
                <w:lang w:eastAsia="en-US"/>
              </w:rPr>
            </w:pPr>
            <w:r w:rsidRPr="006B3652">
              <w:rPr>
                <w:rFonts w:ascii="Times New Roman" w:eastAsia="Times New Roman" w:hAnsi="Times New Roman" w:cs="Times New Roman"/>
                <w:sz w:val="20"/>
                <w:szCs w:val="20"/>
                <w:lang w:eastAsia="en-US"/>
              </w:rPr>
              <w:t>Умеет планировать свою работу, как в индивидуальной деятельности, т</w:t>
            </w:r>
            <w:r w:rsidR="00482016">
              <w:rPr>
                <w:rFonts w:ascii="Times New Roman" w:eastAsia="Times New Roman" w:hAnsi="Times New Roman" w:cs="Times New Roman"/>
                <w:sz w:val="20"/>
                <w:szCs w:val="20"/>
                <w:lang w:eastAsia="en-US"/>
              </w:rPr>
              <w:t>ак и в коллективном творчестве.</w:t>
            </w:r>
          </w:p>
        </w:tc>
      </w:tr>
      <w:tr w:rsidR="009F7B35" w:rsidRPr="008D2A78" w:rsidTr="00744A88">
        <w:tc>
          <w:tcPr>
            <w:tcW w:w="2836" w:type="dxa"/>
            <w:shd w:val="clear" w:color="auto" w:fill="FFFF00"/>
          </w:tcPr>
          <w:p w:rsidR="00482016" w:rsidRDefault="00A91E61" w:rsidP="009F7B35">
            <w:pPr>
              <w:pStyle w:val="a9"/>
              <w:jc w:val="center"/>
              <w:rPr>
                <w:rFonts w:ascii="Times New Roman" w:eastAsia="Calibri" w:hAnsi="Times New Roman" w:cs="Times New Roman"/>
                <w:b/>
                <w:bCs/>
                <w:i/>
                <w:iCs/>
                <w:sz w:val="20"/>
                <w:szCs w:val="20"/>
                <w:lang w:eastAsia="en-US"/>
              </w:rPr>
            </w:pPr>
            <w:r>
              <w:rPr>
                <w:rFonts w:ascii="Times New Roman" w:eastAsia="Calibri" w:hAnsi="Times New Roman" w:cs="Times New Roman"/>
                <w:b/>
                <w:bCs/>
                <w:i/>
                <w:iCs/>
                <w:sz w:val="20"/>
                <w:szCs w:val="20"/>
                <w:lang w:eastAsia="en-US"/>
              </w:rPr>
              <w:t>«</w:t>
            </w:r>
            <w:r w:rsidR="009F7B35" w:rsidRPr="00482016">
              <w:rPr>
                <w:rFonts w:ascii="Times New Roman" w:eastAsia="Calibri" w:hAnsi="Times New Roman" w:cs="Times New Roman"/>
                <w:b/>
                <w:bCs/>
                <w:i/>
                <w:iCs/>
                <w:sz w:val="20"/>
                <w:szCs w:val="20"/>
                <w:lang w:eastAsia="en-US"/>
              </w:rPr>
              <w:t>Ожидание чуда»</w:t>
            </w:r>
            <w:r w:rsidR="004D6F4E">
              <w:rPr>
                <w:rFonts w:ascii="Times New Roman" w:eastAsia="Calibri" w:hAnsi="Times New Roman" w:cs="Times New Roman"/>
                <w:b/>
                <w:bCs/>
                <w:i/>
                <w:iCs/>
                <w:sz w:val="20"/>
                <w:szCs w:val="20"/>
                <w:lang w:eastAsia="en-US"/>
              </w:rPr>
              <w:t>(технология)</w:t>
            </w:r>
          </w:p>
          <w:p w:rsidR="009F7B35" w:rsidRPr="00482016" w:rsidRDefault="009F7B35" w:rsidP="009F7B35">
            <w:pPr>
              <w:pStyle w:val="a9"/>
              <w:jc w:val="center"/>
              <w:rPr>
                <w:rFonts w:ascii="Times New Roman" w:eastAsia="Times New Roman" w:hAnsi="Times New Roman" w:cs="Times New Roman"/>
                <w:b/>
                <w:i/>
                <w:sz w:val="20"/>
                <w:szCs w:val="20"/>
                <w:lang w:eastAsia="zh-CN"/>
              </w:rPr>
            </w:pPr>
            <w:r w:rsidRPr="00482016">
              <w:rPr>
                <w:rFonts w:ascii="Times New Roman" w:eastAsia="Calibri" w:hAnsi="Times New Roman" w:cs="Times New Roman"/>
                <w:b/>
                <w:bCs/>
                <w:i/>
                <w:iCs/>
                <w:sz w:val="20"/>
                <w:szCs w:val="20"/>
                <w:lang w:eastAsia="en-US"/>
              </w:rPr>
              <w:t xml:space="preserve"> Л.В. Гераскина</w:t>
            </w:r>
          </w:p>
        </w:tc>
        <w:tc>
          <w:tcPr>
            <w:tcW w:w="12757" w:type="dxa"/>
            <w:shd w:val="clear" w:color="auto" w:fill="FFFFCC"/>
          </w:tcPr>
          <w:p w:rsidR="009F7B35" w:rsidRDefault="009F7B35" w:rsidP="009F7B35">
            <w:pPr>
              <w:rPr>
                <w:rFonts w:ascii="Times New Roman" w:hAnsi="Times New Roman"/>
                <w:sz w:val="20"/>
                <w:szCs w:val="20"/>
              </w:rPr>
            </w:pPr>
            <w:r w:rsidRPr="006B353D">
              <w:rPr>
                <w:rFonts w:ascii="Times New Roman" w:hAnsi="Times New Roman"/>
                <w:b/>
                <w:sz w:val="20"/>
                <w:szCs w:val="20"/>
              </w:rPr>
              <w:t>Планируемые результаты</w:t>
            </w:r>
            <w:r w:rsidRPr="00400B18">
              <w:rPr>
                <w:rFonts w:ascii="Times New Roman" w:hAnsi="Times New Roman"/>
                <w:b/>
                <w:sz w:val="20"/>
                <w:szCs w:val="20"/>
              </w:rPr>
              <w:t>:</w:t>
            </w:r>
            <w:r w:rsidRPr="00400B18">
              <w:rPr>
                <w:rFonts w:ascii="Times New Roman" w:hAnsi="Times New Roman"/>
                <w:sz w:val="20"/>
                <w:szCs w:val="20"/>
              </w:rPr>
              <w:t xml:space="preserve">                                                  </w:t>
            </w:r>
          </w:p>
          <w:p w:rsidR="009F7B35" w:rsidRPr="00400B18" w:rsidRDefault="009F7B35" w:rsidP="009F7B35">
            <w:pPr>
              <w:rPr>
                <w:rFonts w:ascii="Times New Roman" w:hAnsi="Times New Roman"/>
                <w:b/>
                <w:sz w:val="20"/>
                <w:szCs w:val="20"/>
              </w:rPr>
            </w:pPr>
            <w:r w:rsidRPr="00400B18">
              <w:rPr>
                <w:rFonts w:ascii="Times New Roman" w:hAnsi="Times New Roman"/>
                <w:b/>
                <w:sz w:val="20"/>
                <w:szCs w:val="20"/>
              </w:rPr>
              <w:t xml:space="preserve">  Вторая младшая группа (3-4 года)</w:t>
            </w:r>
          </w:p>
          <w:p w:rsidR="009F7B35" w:rsidRPr="007B3C3E" w:rsidRDefault="009F7B35" w:rsidP="009F7B35">
            <w:pPr>
              <w:rPr>
                <w:rFonts w:ascii="Times New Roman" w:hAnsi="Times New Roman"/>
                <w:b/>
                <w:sz w:val="20"/>
                <w:szCs w:val="20"/>
              </w:rPr>
            </w:pPr>
            <w:r w:rsidRPr="007B3C3E">
              <w:rPr>
                <w:rFonts w:ascii="Times New Roman" w:hAnsi="Times New Roman"/>
                <w:b/>
                <w:sz w:val="20"/>
                <w:szCs w:val="20"/>
              </w:rPr>
              <w:t>Слушание музыки:</w:t>
            </w:r>
          </w:p>
          <w:p w:rsidR="009F7B35" w:rsidRPr="00400B18" w:rsidRDefault="009F7B35" w:rsidP="009F7B35">
            <w:pPr>
              <w:jc w:val="both"/>
              <w:rPr>
                <w:rFonts w:ascii="Times New Roman" w:hAnsi="Times New Roman"/>
                <w:sz w:val="20"/>
                <w:szCs w:val="20"/>
              </w:rPr>
            </w:pPr>
            <w:r w:rsidRPr="00400B18">
              <w:rPr>
                <w:rFonts w:ascii="Times New Roman" w:hAnsi="Times New Roman"/>
                <w:sz w:val="20"/>
                <w:szCs w:val="20"/>
              </w:rPr>
              <w:t xml:space="preserve">Ребёнок с интересом  вслушивается  в музыку, запоминает и узнаёт музыкальные произведения. </w:t>
            </w:r>
          </w:p>
          <w:p w:rsidR="009F7B35" w:rsidRPr="00400B18" w:rsidRDefault="009F7B35" w:rsidP="009F7B35">
            <w:pPr>
              <w:jc w:val="both"/>
              <w:rPr>
                <w:rFonts w:ascii="Times New Roman" w:hAnsi="Times New Roman"/>
                <w:sz w:val="20"/>
                <w:szCs w:val="20"/>
              </w:rPr>
            </w:pPr>
            <w:r w:rsidRPr="00400B18">
              <w:rPr>
                <w:rFonts w:ascii="Times New Roman" w:hAnsi="Times New Roman"/>
                <w:sz w:val="20"/>
                <w:szCs w:val="20"/>
              </w:rPr>
              <w:t xml:space="preserve">Проявляет эмоциональную отзывчивость, появляются первоначальные суждения о настроении музыки (весёлая, грустная, бодрая, спокойная). Понимает эмоционально-образное содержание музыкальных произведений изобразительного характера, отвечает на вопросы педагога, выражая свои мысли, чувства, впечатления. </w:t>
            </w:r>
          </w:p>
          <w:p w:rsidR="009F7B35" w:rsidRPr="00400B18" w:rsidRDefault="009F7B35" w:rsidP="009F7B35">
            <w:pPr>
              <w:jc w:val="both"/>
              <w:rPr>
                <w:rFonts w:ascii="Times New Roman" w:hAnsi="Times New Roman"/>
                <w:sz w:val="20"/>
                <w:szCs w:val="20"/>
              </w:rPr>
            </w:pPr>
            <w:r w:rsidRPr="00400B18">
              <w:rPr>
                <w:rFonts w:ascii="Times New Roman" w:hAnsi="Times New Roman"/>
                <w:sz w:val="20"/>
                <w:szCs w:val="20"/>
              </w:rPr>
              <w:t>Способен различать высокое и низкое звучание в пределах октавы, замечает изменение динамики (громко-тихо) темпа (быстро, умеренно).</w:t>
            </w:r>
          </w:p>
          <w:p w:rsidR="009F7B35" w:rsidRPr="00400B18" w:rsidRDefault="009F7B35" w:rsidP="009F7B35">
            <w:pPr>
              <w:jc w:val="both"/>
              <w:rPr>
                <w:rFonts w:ascii="Times New Roman" w:hAnsi="Times New Roman"/>
                <w:sz w:val="20"/>
                <w:szCs w:val="20"/>
              </w:rPr>
            </w:pPr>
            <w:r w:rsidRPr="007B3C3E">
              <w:rPr>
                <w:rFonts w:ascii="Times New Roman" w:hAnsi="Times New Roman"/>
                <w:b/>
                <w:sz w:val="20"/>
                <w:szCs w:val="20"/>
              </w:rPr>
              <w:t>Пение:</w:t>
            </w:r>
            <w:r>
              <w:rPr>
                <w:rFonts w:ascii="Times New Roman" w:hAnsi="Times New Roman"/>
                <w:b/>
                <w:sz w:val="20"/>
                <w:szCs w:val="20"/>
              </w:rPr>
              <w:t xml:space="preserve"> </w:t>
            </w:r>
            <w:r w:rsidRPr="00400B18">
              <w:rPr>
                <w:rFonts w:ascii="Times New Roman" w:hAnsi="Times New Roman"/>
                <w:sz w:val="20"/>
                <w:szCs w:val="20"/>
              </w:rPr>
              <w:t>Ребёнок поёт естественным голосом; чисто интонирует мелодию в удобном диапазоне, исполняя её выразительно (весело, грустно, протяжно).</w:t>
            </w:r>
          </w:p>
          <w:p w:rsidR="009F7B35" w:rsidRPr="00400B18" w:rsidRDefault="009F7B35" w:rsidP="009F7B35">
            <w:pPr>
              <w:jc w:val="both"/>
              <w:rPr>
                <w:rFonts w:ascii="Times New Roman" w:hAnsi="Times New Roman"/>
                <w:sz w:val="20"/>
                <w:szCs w:val="20"/>
              </w:rPr>
            </w:pPr>
            <w:r w:rsidRPr="00400B18">
              <w:rPr>
                <w:rFonts w:ascii="Times New Roman" w:hAnsi="Times New Roman"/>
                <w:sz w:val="20"/>
                <w:szCs w:val="20"/>
              </w:rPr>
              <w:t xml:space="preserve">Развивает способность начинать песню после музыкального вступления, соблюдая чёткую  артикуляцию, правильное дыхание. </w:t>
            </w:r>
          </w:p>
          <w:p w:rsidR="009F7B35" w:rsidRPr="00400B18" w:rsidRDefault="009F7B35" w:rsidP="009F7B35">
            <w:pPr>
              <w:jc w:val="both"/>
              <w:rPr>
                <w:rFonts w:ascii="Times New Roman" w:hAnsi="Times New Roman"/>
                <w:sz w:val="20"/>
                <w:szCs w:val="20"/>
              </w:rPr>
            </w:pPr>
            <w:r w:rsidRPr="00400B18">
              <w:rPr>
                <w:rFonts w:ascii="Times New Roman" w:hAnsi="Times New Roman"/>
                <w:sz w:val="20"/>
                <w:szCs w:val="20"/>
              </w:rPr>
              <w:t>Проявляет чувства сопереживания персонажам песен.</w:t>
            </w:r>
          </w:p>
          <w:p w:rsidR="009F7B35" w:rsidRPr="007B3C3E" w:rsidRDefault="009F7B35" w:rsidP="009F7B35">
            <w:pPr>
              <w:jc w:val="both"/>
              <w:rPr>
                <w:rFonts w:ascii="Times New Roman" w:hAnsi="Times New Roman"/>
                <w:b/>
                <w:sz w:val="20"/>
                <w:szCs w:val="20"/>
              </w:rPr>
            </w:pPr>
            <w:r w:rsidRPr="007B3C3E">
              <w:rPr>
                <w:rFonts w:ascii="Times New Roman" w:hAnsi="Times New Roman"/>
                <w:b/>
                <w:sz w:val="20"/>
                <w:szCs w:val="20"/>
              </w:rPr>
              <w:t>Песенное творчество:</w:t>
            </w:r>
          </w:p>
          <w:p w:rsidR="009F7B35" w:rsidRPr="00400B18" w:rsidRDefault="009F7B35" w:rsidP="009F7B35">
            <w:pPr>
              <w:jc w:val="both"/>
              <w:rPr>
                <w:rFonts w:ascii="Times New Roman" w:hAnsi="Times New Roman"/>
                <w:sz w:val="20"/>
                <w:szCs w:val="20"/>
              </w:rPr>
            </w:pPr>
            <w:r w:rsidRPr="00400B18">
              <w:rPr>
                <w:rFonts w:ascii="Times New Roman" w:hAnsi="Times New Roman"/>
                <w:sz w:val="20"/>
                <w:szCs w:val="20"/>
              </w:rPr>
              <w:t>Проявляет желание  в сочинительстве  весёлых и грустных мелодий по образцу.</w:t>
            </w:r>
          </w:p>
          <w:p w:rsidR="009F7B35" w:rsidRPr="00400B18" w:rsidRDefault="009F7B35" w:rsidP="009F7B35">
            <w:pPr>
              <w:jc w:val="both"/>
              <w:rPr>
                <w:rFonts w:ascii="Times New Roman" w:hAnsi="Times New Roman"/>
                <w:sz w:val="20"/>
                <w:szCs w:val="20"/>
              </w:rPr>
            </w:pPr>
            <w:r w:rsidRPr="00400B18">
              <w:rPr>
                <w:rFonts w:ascii="Times New Roman" w:hAnsi="Times New Roman"/>
                <w:sz w:val="20"/>
                <w:szCs w:val="20"/>
              </w:rPr>
              <w:t>Самостоятельно использует звукоподражания (мяу, гав), соотнося их с игровым образом и находя нужную интонацию (ласковую, весёлую, вопросительную).</w:t>
            </w:r>
          </w:p>
          <w:p w:rsidR="009F7B35" w:rsidRPr="00400B18" w:rsidRDefault="009F7B35" w:rsidP="009F7B35">
            <w:pPr>
              <w:jc w:val="both"/>
              <w:rPr>
                <w:rFonts w:ascii="Times New Roman" w:hAnsi="Times New Roman"/>
                <w:sz w:val="20"/>
                <w:szCs w:val="20"/>
              </w:rPr>
            </w:pPr>
            <w:r w:rsidRPr="007B3C3E">
              <w:rPr>
                <w:rFonts w:ascii="Times New Roman" w:hAnsi="Times New Roman"/>
                <w:b/>
                <w:sz w:val="20"/>
                <w:szCs w:val="20"/>
              </w:rPr>
              <w:t>Музыкально-ритмические движения</w:t>
            </w:r>
            <w:r w:rsidRPr="00400B18">
              <w:rPr>
                <w:rFonts w:ascii="Times New Roman" w:hAnsi="Times New Roman"/>
                <w:sz w:val="20"/>
                <w:szCs w:val="20"/>
              </w:rPr>
              <w:t>:</w:t>
            </w:r>
          </w:p>
          <w:p w:rsidR="009F7B35" w:rsidRPr="00400B18" w:rsidRDefault="009F7B35" w:rsidP="009F7B35">
            <w:pPr>
              <w:jc w:val="both"/>
              <w:rPr>
                <w:rFonts w:ascii="Times New Roman" w:hAnsi="Times New Roman"/>
                <w:sz w:val="20"/>
                <w:szCs w:val="20"/>
              </w:rPr>
            </w:pPr>
            <w:r w:rsidRPr="00400B18">
              <w:rPr>
                <w:rFonts w:ascii="Times New Roman" w:hAnsi="Times New Roman"/>
                <w:sz w:val="20"/>
                <w:szCs w:val="20"/>
              </w:rPr>
              <w:t>Ребёнок различает танцевальный, песенный, маршевый метроритмы, передает их в</w:t>
            </w:r>
            <w:r w:rsidR="00AE2B2E">
              <w:rPr>
                <w:rFonts w:ascii="Times New Roman" w:hAnsi="Times New Roman"/>
                <w:sz w:val="20"/>
                <w:szCs w:val="20"/>
              </w:rPr>
              <w:t xml:space="preserve"> </w:t>
            </w:r>
            <w:r w:rsidRPr="00400B18">
              <w:rPr>
                <w:rFonts w:ascii="Times New Roman" w:hAnsi="Times New Roman"/>
                <w:sz w:val="20"/>
                <w:szCs w:val="20"/>
              </w:rPr>
              <w:t>движении. Умеет двигаться в соответствии с двух- и трёхчастной формой музыки, динамики, регистром;  начинает и оканчивает  движение вместе с музыкой.</w:t>
            </w:r>
            <w:r>
              <w:rPr>
                <w:rFonts w:ascii="Times New Roman" w:hAnsi="Times New Roman"/>
                <w:sz w:val="20"/>
                <w:szCs w:val="20"/>
              </w:rPr>
              <w:t xml:space="preserve"> </w:t>
            </w:r>
            <w:r w:rsidRPr="00400B18">
              <w:rPr>
                <w:rFonts w:ascii="Times New Roman" w:hAnsi="Times New Roman"/>
                <w:sz w:val="20"/>
                <w:szCs w:val="20"/>
              </w:rPr>
              <w:t>Исполняет танцевальные движения: притопывает попеременно двумя ногами и одной</w:t>
            </w:r>
            <w:r w:rsidR="00AE2B2E">
              <w:rPr>
                <w:rFonts w:ascii="Times New Roman" w:hAnsi="Times New Roman"/>
                <w:sz w:val="20"/>
                <w:szCs w:val="20"/>
              </w:rPr>
              <w:t xml:space="preserve"> </w:t>
            </w:r>
            <w:r w:rsidRPr="00400B18">
              <w:rPr>
                <w:rFonts w:ascii="Times New Roman" w:hAnsi="Times New Roman"/>
                <w:sz w:val="20"/>
                <w:szCs w:val="20"/>
              </w:rPr>
              <w:t>ногой,  кружится в парах,  вращать кистями рук, хлопать в ладоши, выставляет ногу на каблучок. Умеет выполнять движения  в соответствием с текстом песни.</w:t>
            </w:r>
          </w:p>
          <w:p w:rsidR="009F7B35" w:rsidRPr="007B3C3E" w:rsidRDefault="009F7B35" w:rsidP="009F7B35">
            <w:pPr>
              <w:jc w:val="both"/>
              <w:rPr>
                <w:rFonts w:ascii="Times New Roman" w:hAnsi="Times New Roman"/>
                <w:b/>
                <w:sz w:val="20"/>
                <w:szCs w:val="20"/>
              </w:rPr>
            </w:pPr>
            <w:r w:rsidRPr="007B3C3E">
              <w:rPr>
                <w:rFonts w:ascii="Times New Roman" w:hAnsi="Times New Roman"/>
                <w:b/>
                <w:sz w:val="20"/>
                <w:szCs w:val="20"/>
              </w:rPr>
              <w:t>Развитие танцевально-игрового творчества:</w:t>
            </w:r>
            <w:r w:rsidR="00AE2B2E">
              <w:rPr>
                <w:rFonts w:ascii="Times New Roman" w:hAnsi="Times New Roman"/>
                <w:b/>
                <w:sz w:val="20"/>
                <w:szCs w:val="20"/>
              </w:rPr>
              <w:t xml:space="preserve"> </w:t>
            </w:r>
            <w:r w:rsidRPr="00400B18">
              <w:rPr>
                <w:rFonts w:ascii="Times New Roman" w:hAnsi="Times New Roman"/>
                <w:sz w:val="20"/>
                <w:szCs w:val="20"/>
              </w:rPr>
              <w:t>Активно участвует в исполнении свободной пляски (кто как хочет).Принимает участие в музыкально-игровой деятельности – выполняет правила игры, выразительно передаёт эмоциональное состояние игровых  и сказочных образов: идёт медведь, крадётся кошка, бегают мышата, скачет зайка, ходит петушок, клюют зёрнышки цыплята, летают птички и т. д.</w:t>
            </w:r>
          </w:p>
          <w:p w:rsidR="009F7B35" w:rsidRPr="007B3C3E" w:rsidRDefault="009F7B35" w:rsidP="009F7B35">
            <w:pPr>
              <w:jc w:val="both"/>
              <w:rPr>
                <w:rFonts w:ascii="Times New Roman" w:hAnsi="Times New Roman"/>
                <w:b/>
                <w:sz w:val="20"/>
                <w:szCs w:val="20"/>
              </w:rPr>
            </w:pPr>
            <w:r w:rsidRPr="007B3C3E">
              <w:rPr>
                <w:rFonts w:ascii="Times New Roman" w:hAnsi="Times New Roman"/>
                <w:b/>
                <w:sz w:val="20"/>
                <w:szCs w:val="20"/>
              </w:rPr>
              <w:t>Игра на детских музыкальных инструментах:</w:t>
            </w:r>
            <w:r>
              <w:rPr>
                <w:rFonts w:ascii="Times New Roman" w:hAnsi="Times New Roman"/>
                <w:b/>
                <w:sz w:val="20"/>
                <w:szCs w:val="20"/>
              </w:rPr>
              <w:t xml:space="preserve"> </w:t>
            </w:r>
            <w:r w:rsidRPr="00400B18">
              <w:rPr>
                <w:rFonts w:ascii="Times New Roman" w:hAnsi="Times New Roman"/>
                <w:sz w:val="20"/>
                <w:szCs w:val="20"/>
              </w:rPr>
              <w:t>Знаком с некоторыми детскими музыкальными инструментами: дудочкой, металлофоном, колокольчиком, бубном, погремушкой, барабаном, а также их звучанием.</w:t>
            </w:r>
            <w:r>
              <w:rPr>
                <w:rFonts w:ascii="Times New Roman" w:hAnsi="Times New Roman"/>
                <w:sz w:val="20"/>
                <w:szCs w:val="20"/>
              </w:rPr>
              <w:t xml:space="preserve"> </w:t>
            </w:r>
            <w:r w:rsidRPr="00400B18">
              <w:rPr>
                <w:rFonts w:ascii="Times New Roman" w:hAnsi="Times New Roman"/>
                <w:sz w:val="20"/>
                <w:szCs w:val="20"/>
              </w:rPr>
              <w:t>Активен в играх на исследование звука.</w:t>
            </w:r>
          </w:p>
          <w:p w:rsidR="009F7B35" w:rsidRPr="00400B18" w:rsidRDefault="009F7B35" w:rsidP="009F7B35">
            <w:pPr>
              <w:jc w:val="both"/>
              <w:rPr>
                <w:rFonts w:ascii="Times New Roman" w:hAnsi="Times New Roman"/>
                <w:sz w:val="20"/>
                <w:szCs w:val="20"/>
              </w:rPr>
            </w:pPr>
            <w:r w:rsidRPr="00400B18">
              <w:rPr>
                <w:rFonts w:ascii="Times New Roman" w:hAnsi="Times New Roman"/>
                <w:sz w:val="20"/>
                <w:szCs w:val="20"/>
              </w:rPr>
              <w:t>Использует  музыкальные инструменты в соответствии с характером музыки.</w:t>
            </w:r>
            <w:r>
              <w:rPr>
                <w:rFonts w:ascii="Times New Roman" w:hAnsi="Times New Roman"/>
                <w:sz w:val="20"/>
                <w:szCs w:val="20"/>
              </w:rPr>
              <w:t xml:space="preserve"> </w:t>
            </w:r>
            <w:r w:rsidRPr="00400B18">
              <w:rPr>
                <w:rFonts w:ascii="Times New Roman" w:hAnsi="Times New Roman"/>
                <w:sz w:val="20"/>
                <w:szCs w:val="20"/>
              </w:rPr>
              <w:t>Осваивает правила совместной игры: соблюдает общую динамику, темп, своевременно вступает а игру и заканчивает её.</w:t>
            </w:r>
          </w:p>
          <w:p w:rsidR="009F7B35" w:rsidRPr="007B3C3E" w:rsidRDefault="009F7B35" w:rsidP="009F7B35">
            <w:pPr>
              <w:jc w:val="both"/>
              <w:rPr>
                <w:rFonts w:ascii="Times New Roman" w:hAnsi="Times New Roman"/>
                <w:b/>
                <w:sz w:val="20"/>
                <w:szCs w:val="20"/>
              </w:rPr>
            </w:pPr>
            <w:r w:rsidRPr="007B3C3E">
              <w:rPr>
                <w:rFonts w:ascii="Times New Roman" w:hAnsi="Times New Roman"/>
                <w:b/>
                <w:sz w:val="20"/>
                <w:szCs w:val="20"/>
              </w:rPr>
              <w:t>Средняя группа 4–5 лет</w:t>
            </w:r>
          </w:p>
          <w:p w:rsidR="009F7B35" w:rsidRPr="007B3C3E" w:rsidRDefault="009F7B35" w:rsidP="009F7B35">
            <w:pPr>
              <w:jc w:val="both"/>
              <w:rPr>
                <w:rFonts w:ascii="Times New Roman" w:hAnsi="Times New Roman"/>
                <w:b/>
                <w:sz w:val="20"/>
                <w:szCs w:val="20"/>
              </w:rPr>
            </w:pPr>
            <w:r w:rsidRPr="007B3C3E">
              <w:rPr>
                <w:rFonts w:ascii="Times New Roman" w:hAnsi="Times New Roman"/>
                <w:b/>
                <w:sz w:val="20"/>
                <w:szCs w:val="20"/>
              </w:rPr>
              <w:t>Слушание музыки:</w:t>
            </w:r>
          </w:p>
          <w:p w:rsidR="009F7B35" w:rsidRPr="00400B18" w:rsidRDefault="009F7B35" w:rsidP="009F7B35">
            <w:pPr>
              <w:ind w:left="1080" w:hanging="1188"/>
              <w:rPr>
                <w:rFonts w:ascii="Times New Roman" w:hAnsi="Times New Roman"/>
                <w:sz w:val="20"/>
                <w:szCs w:val="20"/>
              </w:rPr>
            </w:pPr>
            <w:r w:rsidRPr="00400B18">
              <w:rPr>
                <w:rFonts w:ascii="Times New Roman" w:hAnsi="Times New Roman"/>
                <w:sz w:val="20"/>
                <w:szCs w:val="20"/>
              </w:rPr>
              <w:t xml:space="preserve">Ребёнок может установить связь между  средствами  музыкальной выразительности  </w:t>
            </w:r>
          </w:p>
          <w:p w:rsidR="009F7B35" w:rsidRPr="00400B18" w:rsidRDefault="009F7B35" w:rsidP="009F7B35">
            <w:pPr>
              <w:ind w:left="360" w:hanging="1188"/>
              <w:rPr>
                <w:rFonts w:ascii="Times New Roman" w:hAnsi="Times New Roman"/>
                <w:sz w:val="20"/>
                <w:szCs w:val="20"/>
              </w:rPr>
            </w:pPr>
            <w:r w:rsidRPr="00400B18">
              <w:rPr>
                <w:rFonts w:ascii="Times New Roman" w:hAnsi="Times New Roman"/>
                <w:sz w:val="20"/>
                <w:szCs w:val="20"/>
              </w:rPr>
              <w:t>содержанием  музыкально-художественного образа.</w:t>
            </w:r>
          </w:p>
          <w:p w:rsidR="009F7B35" w:rsidRPr="00400B18" w:rsidRDefault="009F7B35" w:rsidP="009F7B35">
            <w:pPr>
              <w:ind w:left="1080" w:hanging="1188"/>
              <w:rPr>
                <w:rFonts w:ascii="Times New Roman" w:hAnsi="Times New Roman"/>
                <w:sz w:val="20"/>
                <w:szCs w:val="20"/>
              </w:rPr>
            </w:pPr>
            <w:r w:rsidRPr="00400B18">
              <w:rPr>
                <w:rFonts w:ascii="Times New Roman" w:hAnsi="Times New Roman"/>
                <w:sz w:val="20"/>
                <w:szCs w:val="20"/>
              </w:rPr>
              <w:t>Испытывает радость  при встрече с музыкой, желание слушать любимые произведения.</w:t>
            </w:r>
          </w:p>
          <w:p w:rsidR="009F7B35" w:rsidRPr="00400B18" w:rsidRDefault="009F7B35" w:rsidP="009F7B35">
            <w:pPr>
              <w:ind w:left="1080" w:hanging="1188"/>
              <w:rPr>
                <w:rFonts w:ascii="Times New Roman" w:hAnsi="Times New Roman"/>
                <w:sz w:val="20"/>
                <w:szCs w:val="20"/>
              </w:rPr>
            </w:pPr>
            <w:r w:rsidRPr="00400B18">
              <w:rPr>
                <w:rFonts w:ascii="Times New Roman" w:hAnsi="Times New Roman"/>
                <w:sz w:val="20"/>
                <w:szCs w:val="20"/>
              </w:rPr>
              <w:t>Чувствует общий характер произведения,  узнаёт знакомые произведения,  высказывает свои впечатления о прослушанном.</w:t>
            </w:r>
          </w:p>
          <w:p w:rsidR="009F7B35" w:rsidRPr="00400B18" w:rsidRDefault="009F7B35" w:rsidP="009F7B35">
            <w:pPr>
              <w:ind w:left="1080" w:hanging="1188"/>
              <w:rPr>
                <w:rFonts w:ascii="Times New Roman" w:hAnsi="Times New Roman"/>
                <w:sz w:val="20"/>
                <w:szCs w:val="20"/>
              </w:rPr>
            </w:pPr>
            <w:r w:rsidRPr="00400B18">
              <w:rPr>
                <w:rFonts w:ascii="Times New Roman" w:hAnsi="Times New Roman"/>
                <w:sz w:val="20"/>
                <w:szCs w:val="20"/>
              </w:rPr>
              <w:t>Воспринимает изобразительные элементы музыки, контрастной по настроению звучания</w:t>
            </w:r>
          </w:p>
          <w:p w:rsidR="009F7B35" w:rsidRDefault="009F7B35" w:rsidP="009F7B35">
            <w:pPr>
              <w:ind w:left="1080" w:hanging="1188"/>
              <w:rPr>
                <w:rFonts w:ascii="Times New Roman" w:hAnsi="Times New Roman"/>
                <w:sz w:val="20"/>
                <w:szCs w:val="20"/>
              </w:rPr>
            </w:pPr>
            <w:r w:rsidRPr="00400B18">
              <w:rPr>
                <w:rFonts w:ascii="Times New Roman" w:hAnsi="Times New Roman"/>
                <w:sz w:val="20"/>
                <w:szCs w:val="20"/>
              </w:rPr>
              <w:t>Замечает выразительные средства музыкального произведения: тихо, громко, медленно, быстро.</w:t>
            </w:r>
          </w:p>
          <w:p w:rsidR="009F7B35" w:rsidRPr="00400B18" w:rsidRDefault="009F7B35" w:rsidP="009F7B35">
            <w:pPr>
              <w:ind w:left="1080" w:hanging="1188"/>
              <w:rPr>
                <w:rFonts w:ascii="Times New Roman" w:hAnsi="Times New Roman"/>
                <w:sz w:val="20"/>
                <w:szCs w:val="20"/>
              </w:rPr>
            </w:pPr>
            <w:r w:rsidRPr="00400B18">
              <w:rPr>
                <w:rFonts w:ascii="Times New Roman" w:hAnsi="Times New Roman"/>
                <w:sz w:val="20"/>
                <w:szCs w:val="20"/>
              </w:rPr>
              <w:t xml:space="preserve"> Развита способность различать звуки по высоте (высокий, низкий в пределах сексты, септимы).</w:t>
            </w:r>
          </w:p>
          <w:p w:rsidR="009F7B35" w:rsidRDefault="009F7B35" w:rsidP="009F7B35">
            <w:pPr>
              <w:ind w:left="1080" w:hanging="1188"/>
              <w:rPr>
                <w:rFonts w:ascii="Times New Roman" w:hAnsi="Times New Roman"/>
                <w:sz w:val="20"/>
                <w:szCs w:val="20"/>
              </w:rPr>
            </w:pPr>
            <w:r w:rsidRPr="00400B18">
              <w:rPr>
                <w:rFonts w:ascii="Times New Roman" w:hAnsi="Times New Roman"/>
                <w:sz w:val="20"/>
                <w:szCs w:val="20"/>
              </w:rPr>
              <w:t>Знаком с жанрами – песня, танец, марш.</w:t>
            </w:r>
          </w:p>
          <w:p w:rsidR="003F6AD3" w:rsidRDefault="009F7B35" w:rsidP="003F6AD3">
            <w:pPr>
              <w:ind w:left="1080" w:hanging="1188"/>
              <w:rPr>
                <w:rFonts w:ascii="Times New Roman" w:hAnsi="Times New Roman"/>
                <w:sz w:val="20"/>
                <w:szCs w:val="20"/>
              </w:rPr>
            </w:pPr>
            <w:r w:rsidRPr="007B3C3E">
              <w:rPr>
                <w:rFonts w:ascii="Times New Roman" w:hAnsi="Times New Roman"/>
                <w:b/>
                <w:sz w:val="20"/>
                <w:szCs w:val="20"/>
              </w:rPr>
              <w:t>Пение:</w:t>
            </w:r>
          </w:p>
          <w:p w:rsidR="009F7B35" w:rsidRPr="00400B18" w:rsidRDefault="009F7B35" w:rsidP="003F6AD3">
            <w:pPr>
              <w:ind w:left="1080" w:hanging="1188"/>
              <w:rPr>
                <w:rFonts w:ascii="Times New Roman" w:hAnsi="Times New Roman"/>
                <w:sz w:val="20"/>
                <w:szCs w:val="20"/>
              </w:rPr>
            </w:pPr>
            <w:r w:rsidRPr="00400B18">
              <w:rPr>
                <w:rFonts w:ascii="Times New Roman" w:hAnsi="Times New Roman"/>
                <w:sz w:val="20"/>
                <w:szCs w:val="20"/>
              </w:rPr>
              <w:t xml:space="preserve">Владеет элементарными вокальными приёмами; умеет выразительно петь, напевно, не спеша, лёгким, подвижным звуком, в умеренном темпе, точно соблюдая ритмический рисунок и чётко проговаривая слова. </w:t>
            </w:r>
          </w:p>
          <w:p w:rsidR="009F7B35" w:rsidRPr="00400B18" w:rsidRDefault="009F7B35" w:rsidP="009F7B35">
            <w:pPr>
              <w:jc w:val="both"/>
              <w:rPr>
                <w:rFonts w:ascii="Times New Roman" w:hAnsi="Times New Roman"/>
                <w:sz w:val="20"/>
                <w:szCs w:val="20"/>
              </w:rPr>
            </w:pPr>
            <w:r w:rsidRPr="00400B18">
              <w:rPr>
                <w:rFonts w:ascii="Times New Roman" w:hAnsi="Times New Roman"/>
                <w:sz w:val="20"/>
                <w:szCs w:val="20"/>
              </w:rPr>
              <w:t>Умеет брать дыхание между короткими музыкальными фразами.</w:t>
            </w:r>
            <w:r w:rsidR="000274E5">
              <w:rPr>
                <w:rFonts w:ascii="Times New Roman" w:hAnsi="Times New Roman"/>
                <w:sz w:val="20"/>
                <w:szCs w:val="20"/>
              </w:rPr>
              <w:t xml:space="preserve"> </w:t>
            </w:r>
            <w:r w:rsidRPr="00400B18">
              <w:rPr>
                <w:rFonts w:ascii="Times New Roman" w:hAnsi="Times New Roman"/>
                <w:sz w:val="20"/>
                <w:szCs w:val="20"/>
              </w:rPr>
              <w:t>Проявляет желание петь соло с инструментальным сопровождением и без него (с помощью педагога).</w:t>
            </w:r>
          </w:p>
          <w:p w:rsidR="009F7B35" w:rsidRPr="007B3C3E" w:rsidRDefault="009F7B35" w:rsidP="009F7B35">
            <w:pPr>
              <w:jc w:val="both"/>
              <w:rPr>
                <w:rFonts w:ascii="Times New Roman" w:hAnsi="Times New Roman"/>
                <w:b/>
                <w:sz w:val="20"/>
                <w:szCs w:val="20"/>
              </w:rPr>
            </w:pPr>
            <w:r w:rsidRPr="007B3C3E">
              <w:rPr>
                <w:rFonts w:ascii="Times New Roman" w:hAnsi="Times New Roman"/>
                <w:b/>
                <w:sz w:val="20"/>
                <w:szCs w:val="20"/>
              </w:rPr>
              <w:t>Песенное творчество:</w:t>
            </w:r>
          </w:p>
          <w:p w:rsidR="009F7B35" w:rsidRPr="00400B18" w:rsidRDefault="009F7B35" w:rsidP="009F7B35">
            <w:pPr>
              <w:jc w:val="both"/>
              <w:rPr>
                <w:rFonts w:ascii="Times New Roman" w:hAnsi="Times New Roman"/>
                <w:sz w:val="20"/>
                <w:szCs w:val="20"/>
              </w:rPr>
            </w:pPr>
            <w:r w:rsidRPr="00400B18">
              <w:rPr>
                <w:rFonts w:ascii="Times New Roman" w:hAnsi="Times New Roman"/>
                <w:sz w:val="20"/>
                <w:szCs w:val="20"/>
              </w:rPr>
              <w:t>Умеет самостоятельно сочинять мелодию колыбельной песни и отвечать на</w:t>
            </w:r>
            <w:r>
              <w:rPr>
                <w:rFonts w:ascii="Times New Roman" w:hAnsi="Times New Roman"/>
                <w:sz w:val="20"/>
                <w:szCs w:val="20"/>
              </w:rPr>
              <w:t xml:space="preserve"> </w:t>
            </w:r>
            <w:r w:rsidRPr="00400B18">
              <w:rPr>
                <w:rFonts w:ascii="Times New Roman" w:hAnsi="Times New Roman"/>
                <w:sz w:val="20"/>
                <w:szCs w:val="20"/>
              </w:rPr>
              <w:t>музыкальные вопросы («Как тебя зовут?», «Что ты хочешь, кошечка?», «Где ты?»).Импровизировать мелодии на  одном-двух звуках на заданный текст.</w:t>
            </w:r>
          </w:p>
          <w:p w:rsidR="009F7B35" w:rsidRPr="00400B18" w:rsidRDefault="009F7B35" w:rsidP="009F7B35">
            <w:pPr>
              <w:jc w:val="both"/>
              <w:rPr>
                <w:rFonts w:ascii="Times New Roman" w:hAnsi="Times New Roman"/>
                <w:sz w:val="20"/>
                <w:szCs w:val="20"/>
              </w:rPr>
            </w:pPr>
            <w:r w:rsidRPr="00400B18">
              <w:rPr>
                <w:rFonts w:ascii="Times New Roman" w:hAnsi="Times New Roman"/>
                <w:sz w:val="20"/>
                <w:szCs w:val="20"/>
              </w:rPr>
              <w:t>Начинают создавать простейшие песенные импровизации, включая их в рассказывании сказок, в игровые драматизации, поют соло и хором без сопровождения детские и народные песни.</w:t>
            </w:r>
          </w:p>
          <w:p w:rsidR="009F7B35" w:rsidRPr="007B3C3E" w:rsidRDefault="009F7B35" w:rsidP="009F7B35">
            <w:pPr>
              <w:jc w:val="both"/>
              <w:rPr>
                <w:rFonts w:ascii="Times New Roman" w:hAnsi="Times New Roman"/>
                <w:b/>
                <w:sz w:val="20"/>
                <w:szCs w:val="20"/>
              </w:rPr>
            </w:pPr>
            <w:r w:rsidRPr="007B3C3E">
              <w:rPr>
                <w:rFonts w:ascii="Times New Roman" w:hAnsi="Times New Roman"/>
                <w:b/>
                <w:sz w:val="20"/>
                <w:szCs w:val="20"/>
              </w:rPr>
              <w:t>Музыкально-ритмические движения:</w:t>
            </w:r>
            <w:r>
              <w:rPr>
                <w:rFonts w:ascii="Times New Roman" w:hAnsi="Times New Roman"/>
                <w:b/>
                <w:sz w:val="20"/>
                <w:szCs w:val="20"/>
              </w:rPr>
              <w:t xml:space="preserve"> </w:t>
            </w:r>
            <w:r w:rsidRPr="00400B18">
              <w:rPr>
                <w:rFonts w:ascii="Times New Roman" w:hAnsi="Times New Roman"/>
                <w:sz w:val="20"/>
                <w:szCs w:val="20"/>
              </w:rPr>
              <w:t>У ребёнка сформирован навык ритмичного движения в соответствии с характером</w:t>
            </w:r>
          </w:p>
          <w:p w:rsidR="009F7B35" w:rsidRPr="00400B18" w:rsidRDefault="009F7B35" w:rsidP="009F7B35">
            <w:pPr>
              <w:jc w:val="both"/>
              <w:rPr>
                <w:rFonts w:ascii="Times New Roman" w:hAnsi="Times New Roman"/>
                <w:sz w:val="20"/>
                <w:szCs w:val="20"/>
              </w:rPr>
            </w:pPr>
            <w:r w:rsidRPr="00400B18">
              <w:rPr>
                <w:rFonts w:ascii="Times New Roman" w:hAnsi="Times New Roman"/>
                <w:sz w:val="20"/>
                <w:szCs w:val="20"/>
              </w:rPr>
              <w:t>музыки.</w:t>
            </w:r>
            <w:r>
              <w:rPr>
                <w:rFonts w:ascii="Times New Roman" w:hAnsi="Times New Roman"/>
                <w:sz w:val="20"/>
                <w:szCs w:val="20"/>
              </w:rPr>
              <w:t xml:space="preserve"> </w:t>
            </w:r>
            <w:r w:rsidRPr="00400B18">
              <w:rPr>
                <w:rFonts w:ascii="Times New Roman" w:hAnsi="Times New Roman"/>
                <w:sz w:val="20"/>
                <w:szCs w:val="20"/>
              </w:rPr>
              <w:t>Самостоятельно меняет движения в соответствии с двух- и трехчастной формой</w:t>
            </w:r>
            <w:r>
              <w:rPr>
                <w:rFonts w:ascii="Times New Roman" w:hAnsi="Times New Roman"/>
                <w:sz w:val="20"/>
                <w:szCs w:val="20"/>
              </w:rPr>
              <w:t xml:space="preserve"> </w:t>
            </w:r>
            <w:r w:rsidRPr="00400B18">
              <w:rPr>
                <w:rFonts w:ascii="Times New Roman" w:hAnsi="Times New Roman"/>
                <w:sz w:val="20"/>
                <w:szCs w:val="20"/>
              </w:rPr>
              <w:t>музыки.</w:t>
            </w:r>
          </w:p>
          <w:p w:rsidR="009F7B35" w:rsidRPr="00400B18" w:rsidRDefault="009F7B35" w:rsidP="009F7B35">
            <w:pPr>
              <w:jc w:val="both"/>
              <w:rPr>
                <w:rFonts w:ascii="Times New Roman" w:hAnsi="Times New Roman"/>
                <w:sz w:val="20"/>
                <w:szCs w:val="20"/>
              </w:rPr>
            </w:pPr>
            <w:r w:rsidRPr="00400B18">
              <w:rPr>
                <w:rFonts w:ascii="Times New Roman" w:hAnsi="Times New Roman"/>
                <w:sz w:val="20"/>
                <w:szCs w:val="20"/>
              </w:rPr>
              <w:t>Двигается в парах по кругу в танцах и хороводах, ставит ногу на носок и на пятку, ритмично хлопает в ладоши, выполняет простейшие перестроения (из круга врассыпную и обратно), поскоки, пружину; выполняет движения с предметами (ленточки, султанчики, флажки)</w:t>
            </w:r>
          </w:p>
          <w:p w:rsidR="009F7B35" w:rsidRPr="00400B18" w:rsidRDefault="009F7B35" w:rsidP="009F7B35">
            <w:pPr>
              <w:jc w:val="both"/>
              <w:rPr>
                <w:rFonts w:ascii="Times New Roman" w:hAnsi="Times New Roman"/>
                <w:sz w:val="20"/>
                <w:szCs w:val="20"/>
              </w:rPr>
            </w:pPr>
            <w:r w:rsidRPr="00400B18">
              <w:rPr>
                <w:rFonts w:ascii="Times New Roman" w:hAnsi="Times New Roman"/>
                <w:sz w:val="20"/>
                <w:szCs w:val="20"/>
              </w:rPr>
              <w:t>Формирует  навыки основных движений -  ходьба; бег - лёгкий и стремительный; прямой галоп, прыжки.</w:t>
            </w:r>
          </w:p>
          <w:p w:rsidR="009F7B35" w:rsidRPr="00400B18" w:rsidRDefault="009F7B35" w:rsidP="009F7B35">
            <w:pPr>
              <w:jc w:val="both"/>
              <w:rPr>
                <w:rFonts w:ascii="Times New Roman" w:hAnsi="Times New Roman"/>
                <w:sz w:val="20"/>
                <w:szCs w:val="20"/>
              </w:rPr>
            </w:pPr>
            <w:r w:rsidRPr="00400B18">
              <w:rPr>
                <w:rFonts w:ascii="Times New Roman" w:hAnsi="Times New Roman"/>
                <w:sz w:val="20"/>
                <w:szCs w:val="20"/>
              </w:rPr>
              <w:t xml:space="preserve">Запоминает  последовательность движений в танцах, </w:t>
            </w:r>
          </w:p>
          <w:p w:rsidR="009F7B35" w:rsidRPr="00400B18" w:rsidRDefault="009F7B35" w:rsidP="009F7B35">
            <w:pPr>
              <w:jc w:val="both"/>
              <w:rPr>
                <w:rFonts w:ascii="Times New Roman" w:hAnsi="Times New Roman"/>
                <w:sz w:val="20"/>
                <w:szCs w:val="20"/>
              </w:rPr>
            </w:pPr>
            <w:r w:rsidRPr="007B3C3E">
              <w:rPr>
                <w:rFonts w:ascii="Times New Roman" w:hAnsi="Times New Roman"/>
                <w:b/>
                <w:sz w:val="20"/>
                <w:szCs w:val="20"/>
              </w:rPr>
              <w:t>Развитие танцевально-игрового творчества</w:t>
            </w:r>
            <w:r w:rsidRPr="00400B18">
              <w:rPr>
                <w:rFonts w:ascii="Times New Roman" w:hAnsi="Times New Roman"/>
                <w:sz w:val="20"/>
                <w:szCs w:val="20"/>
              </w:rPr>
              <w:t>:</w:t>
            </w:r>
            <w:r>
              <w:rPr>
                <w:rFonts w:ascii="Times New Roman" w:hAnsi="Times New Roman"/>
                <w:sz w:val="20"/>
                <w:szCs w:val="20"/>
              </w:rPr>
              <w:t xml:space="preserve"> </w:t>
            </w:r>
            <w:r w:rsidRPr="00400B18">
              <w:rPr>
                <w:rFonts w:ascii="Times New Roman" w:hAnsi="Times New Roman"/>
                <w:sz w:val="20"/>
                <w:szCs w:val="20"/>
              </w:rPr>
              <w:t>Эмоционально-образно исполняет музыкально-игровые упражнения (кружатся</w:t>
            </w:r>
          </w:p>
          <w:p w:rsidR="009F7B35" w:rsidRPr="00400B18" w:rsidRDefault="009F7B35" w:rsidP="009F7B35">
            <w:pPr>
              <w:jc w:val="both"/>
              <w:rPr>
                <w:rFonts w:ascii="Times New Roman" w:hAnsi="Times New Roman"/>
                <w:sz w:val="20"/>
                <w:szCs w:val="20"/>
              </w:rPr>
            </w:pPr>
            <w:r w:rsidRPr="00400B18">
              <w:rPr>
                <w:rFonts w:ascii="Times New Roman" w:hAnsi="Times New Roman"/>
                <w:sz w:val="20"/>
                <w:szCs w:val="20"/>
              </w:rPr>
              <w:t>листочки, падают снежинки) и сценки, использует мимику и пантомиму (зайка весёлый и грустный, хитрая лисичка, сердитый волк и т. д.).Развито умение инсценировать песни и постановки небольших музыкальных спектаклей.</w:t>
            </w:r>
          </w:p>
          <w:p w:rsidR="009F7B35" w:rsidRPr="007B3C3E" w:rsidRDefault="009F7B35" w:rsidP="009F7B35">
            <w:pPr>
              <w:jc w:val="both"/>
              <w:rPr>
                <w:rFonts w:ascii="Times New Roman" w:hAnsi="Times New Roman"/>
                <w:b/>
                <w:sz w:val="20"/>
                <w:szCs w:val="20"/>
              </w:rPr>
            </w:pPr>
            <w:r w:rsidRPr="007B3C3E">
              <w:rPr>
                <w:rFonts w:ascii="Times New Roman" w:hAnsi="Times New Roman"/>
                <w:b/>
                <w:sz w:val="20"/>
                <w:szCs w:val="20"/>
              </w:rPr>
              <w:t>Игра на детских музыкальных инструментах:</w:t>
            </w:r>
          </w:p>
          <w:p w:rsidR="009F7B35" w:rsidRPr="00400B18" w:rsidRDefault="009F7B35" w:rsidP="009F7B35">
            <w:pPr>
              <w:jc w:val="both"/>
              <w:rPr>
                <w:rFonts w:ascii="Times New Roman" w:hAnsi="Times New Roman"/>
                <w:sz w:val="20"/>
                <w:szCs w:val="20"/>
              </w:rPr>
            </w:pPr>
            <w:r w:rsidRPr="00400B18">
              <w:rPr>
                <w:rFonts w:ascii="Times New Roman" w:hAnsi="Times New Roman"/>
                <w:sz w:val="20"/>
                <w:szCs w:val="20"/>
              </w:rPr>
              <w:t>Расширяет тембровые представления в игре на ударных музыкальных инструментах.</w:t>
            </w:r>
          </w:p>
          <w:p w:rsidR="009F7B35" w:rsidRPr="00400B18" w:rsidRDefault="009F7B35" w:rsidP="009F7B35">
            <w:pPr>
              <w:jc w:val="both"/>
              <w:rPr>
                <w:rFonts w:ascii="Times New Roman" w:hAnsi="Times New Roman"/>
                <w:sz w:val="20"/>
                <w:szCs w:val="20"/>
              </w:rPr>
            </w:pPr>
            <w:r w:rsidRPr="00400B18">
              <w:rPr>
                <w:rFonts w:ascii="Times New Roman" w:hAnsi="Times New Roman"/>
                <w:sz w:val="20"/>
                <w:szCs w:val="20"/>
              </w:rPr>
              <w:t>Осваивает игру на металлофоне.</w:t>
            </w:r>
          </w:p>
          <w:p w:rsidR="009F7B35" w:rsidRPr="00400B18" w:rsidRDefault="009F7B35" w:rsidP="009F7B35">
            <w:pPr>
              <w:jc w:val="both"/>
              <w:rPr>
                <w:rFonts w:ascii="Times New Roman" w:hAnsi="Times New Roman"/>
                <w:sz w:val="20"/>
                <w:szCs w:val="20"/>
              </w:rPr>
            </w:pPr>
            <w:r w:rsidRPr="00400B18">
              <w:rPr>
                <w:rFonts w:ascii="Times New Roman" w:hAnsi="Times New Roman"/>
                <w:sz w:val="20"/>
                <w:szCs w:val="20"/>
              </w:rPr>
              <w:t>Ритмично музицирует, слышит сильную долю в двух,-трёхдольном размере.</w:t>
            </w:r>
          </w:p>
          <w:p w:rsidR="009F7B35" w:rsidRPr="00400B18" w:rsidRDefault="009F7B35" w:rsidP="009F7B35">
            <w:pPr>
              <w:jc w:val="both"/>
              <w:rPr>
                <w:rFonts w:ascii="Times New Roman" w:hAnsi="Times New Roman"/>
                <w:sz w:val="20"/>
                <w:szCs w:val="20"/>
              </w:rPr>
            </w:pPr>
            <w:r w:rsidRPr="00400B18">
              <w:rPr>
                <w:rFonts w:ascii="Times New Roman" w:hAnsi="Times New Roman"/>
                <w:sz w:val="20"/>
                <w:szCs w:val="20"/>
              </w:rPr>
              <w:t>Интересуется совместным музицированием, прислушиваясь  к звучанию</w:t>
            </w:r>
            <w:r>
              <w:rPr>
                <w:rFonts w:ascii="Times New Roman" w:hAnsi="Times New Roman"/>
                <w:sz w:val="20"/>
                <w:szCs w:val="20"/>
              </w:rPr>
              <w:t xml:space="preserve"> </w:t>
            </w:r>
            <w:r w:rsidRPr="00400B18">
              <w:rPr>
                <w:rFonts w:ascii="Times New Roman" w:hAnsi="Times New Roman"/>
                <w:sz w:val="20"/>
                <w:szCs w:val="20"/>
              </w:rPr>
              <w:t>аккомпанемента и музыкальных инструментов сверстников.</w:t>
            </w:r>
          </w:p>
          <w:p w:rsidR="009F7B35" w:rsidRPr="007B3C3E" w:rsidRDefault="009F7B35" w:rsidP="009F7B35">
            <w:pPr>
              <w:jc w:val="both"/>
              <w:rPr>
                <w:rFonts w:ascii="Times New Roman" w:hAnsi="Times New Roman"/>
                <w:b/>
                <w:sz w:val="20"/>
                <w:szCs w:val="20"/>
              </w:rPr>
            </w:pPr>
            <w:r w:rsidRPr="007B3C3E">
              <w:rPr>
                <w:rFonts w:ascii="Times New Roman" w:hAnsi="Times New Roman"/>
                <w:b/>
                <w:sz w:val="20"/>
                <w:szCs w:val="20"/>
              </w:rPr>
              <w:t>Старшая группа 5-6 лет</w:t>
            </w:r>
          </w:p>
          <w:p w:rsidR="009F7B35" w:rsidRPr="007B3C3E" w:rsidRDefault="009F7B35" w:rsidP="009F7B35">
            <w:pPr>
              <w:jc w:val="both"/>
              <w:rPr>
                <w:rFonts w:ascii="Times New Roman" w:hAnsi="Times New Roman"/>
                <w:b/>
                <w:sz w:val="20"/>
                <w:szCs w:val="20"/>
              </w:rPr>
            </w:pPr>
            <w:r w:rsidRPr="007B3C3E">
              <w:rPr>
                <w:rFonts w:ascii="Times New Roman" w:hAnsi="Times New Roman"/>
                <w:b/>
                <w:sz w:val="20"/>
                <w:szCs w:val="20"/>
              </w:rPr>
              <w:t>Слушание музыки:</w:t>
            </w:r>
            <w:r w:rsidRPr="00400B18">
              <w:rPr>
                <w:rFonts w:ascii="Times New Roman" w:hAnsi="Times New Roman"/>
                <w:sz w:val="20"/>
                <w:szCs w:val="20"/>
              </w:rPr>
              <w:t>У ребёнка развиты элементы слушательского восприятия - музыка вызывает у ребёнка сопереживание, сочувствие, адекватное содержанию музыкального образа, побуждает к размышлениям о нем, его настроении.</w:t>
            </w:r>
            <w:r>
              <w:rPr>
                <w:rFonts w:ascii="Times New Roman" w:hAnsi="Times New Roman"/>
                <w:sz w:val="20"/>
                <w:szCs w:val="20"/>
              </w:rPr>
              <w:t xml:space="preserve"> </w:t>
            </w:r>
            <w:r w:rsidRPr="00400B18">
              <w:rPr>
                <w:rFonts w:ascii="Times New Roman" w:hAnsi="Times New Roman"/>
                <w:sz w:val="20"/>
                <w:szCs w:val="20"/>
              </w:rPr>
              <w:t>Умеет осуществлять элементарный музыкальный анализ произведения, определять</w:t>
            </w:r>
            <w:r>
              <w:rPr>
                <w:rFonts w:ascii="Times New Roman" w:hAnsi="Times New Roman"/>
                <w:sz w:val="20"/>
                <w:szCs w:val="20"/>
              </w:rPr>
              <w:t xml:space="preserve"> </w:t>
            </w:r>
            <w:r w:rsidRPr="00400B18">
              <w:rPr>
                <w:rFonts w:ascii="Times New Roman" w:hAnsi="Times New Roman"/>
                <w:sz w:val="20"/>
                <w:szCs w:val="20"/>
              </w:rPr>
              <w:t>средства музыкальной выразительности, которые вызывают яркие эмоциональные реакции и чувства в ходе ее слушания.</w:t>
            </w:r>
            <w:r>
              <w:rPr>
                <w:rFonts w:ascii="Times New Roman" w:hAnsi="Times New Roman"/>
                <w:sz w:val="20"/>
                <w:szCs w:val="20"/>
              </w:rPr>
              <w:t xml:space="preserve"> </w:t>
            </w:r>
            <w:r w:rsidRPr="00400B18">
              <w:rPr>
                <w:rFonts w:ascii="Times New Roman" w:hAnsi="Times New Roman"/>
                <w:sz w:val="20"/>
                <w:szCs w:val="20"/>
              </w:rPr>
              <w:t>Запоминает и узнаёт мелодии по отдельным фрагментам произведения (вступление,</w:t>
            </w:r>
          </w:p>
          <w:p w:rsidR="009F7B35" w:rsidRPr="00400B18" w:rsidRDefault="009F7B35" w:rsidP="009F7B35">
            <w:pPr>
              <w:jc w:val="both"/>
              <w:rPr>
                <w:rFonts w:ascii="Times New Roman" w:hAnsi="Times New Roman"/>
                <w:sz w:val="20"/>
                <w:szCs w:val="20"/>
              </w:rPr>
            </w:pPr>
            <w:r w:rsidRPr="00400B18">
              <w:rPr>
                <w:rFonts w:ascii="Times New Roman" w:hAnsi="Times New Roman"/>
                <w:sz w:val="20"/>
                <w:szCs w:val="20"/>
              </w:rPr>
              <w:t>заключение, музыкальная фраза).Имеет представление о жанровых особенностях  музыкальных произведений - песня,</w:t>
            </w:r>
            <w:r>
              <w:rPr>
                <w:rFonts w:ascii="Times New Roman" w:hAnsi="Times New Roman"/>
                <w:sz w:val="20"/>
                <w:szCs w:val="20"/>
              </w:rPr>
              <w:t xml:space="preserve"> </w:t>
            </w:r>
            <w:r w:rsidRPr="00400B18">
              <w:rPr>
                <w:rFonts w:ascii="Times New Roman" w:hAnsi="Times New Roman"/>
                <w:sz w:val="20"/>
                <w:szCs w:val="20"/>
              </w:rPr>
              <w:t>танец, марш.</w:t>
            </w:r>
          </w:p>
          <w:p w:rsidR="009F7B35" w:rsidRPr="00400B18" w:rsidRDefault="009F7B35" w:rsidP="009F7B35">
            <w:pPr>
              <w:jc w:val="both"/>
              <w:rPr>
                <w:rFonts w:ascii="Times New Roman" w:hAnsi="Times New Roman"/>
                <w:sz w:val="20"/>
                <w:szCs w:val="20"/>
              </w:rPr>
            </w:pPr>
            <w:r w:rsidRPr="00400B18">
              <w:rPr>
                <w:rFonts w:ascii="Times New Roman" w:hAnsi="Times New Roman"/>
                <w:sz w:val="20"/>
                <w:szCs w:val="20"/>
              </w:rPr>
              <w:t>Различает  музыкальные образы в двух-трёх  контрастных частях музыки.</w:t>
            </w:r>
            <w:r w:rsidR="000274E5">
              <w:rPr>
                <w:rFonts w:ascii="Times New Roman" w:hAnsi="Times New Roman"/>
                <w:sz w:val="20"/>
                <w:szCs w:val="20"/>
              </w:rPr>
              <w:t xml:space="preserve"> </w:t>
            </w:r>
            <w:r w:rsidRPr="00400B18">
              <w:rPr>
                <w:rFonts w:ascii="Times New Roman" w:hAnsi="Times New Roman"/>
                <w:sz w:val="20"/>
                <w:szCs w:val="20"/>
              </w:rPr>
              <w:t>Формирует  динамический слух, нацеливаясь на различении трёх динамических</w:t>
            </w:r>
            <w:r>
              <w:rPr>
                <w:rFonts w:ascii="Times New Roman" w:hAnsi="Times New Roman"/>
                <w:sz w:val="20"/>
                <w:szCs w:val="20"/>
              </w:rPr>
              <w:t xml:space="preserve"> </w:t>
            </w:r>
            <w:r w:rsidRPr="00400B18">
              <w:rPr>
                <w:rFonts w:ascii="Times New Roman" w:hAnsi="Times New Roman"/>
                <w:sz w:val="20"/>
                <w:szCs w:val="20"/>
              </w:rPr>
              <w:t>оттенков (очень громко, громко, тихо) ; звуковысотное восприятии( различает звуки кварты, терции).</w:t>
            </w:r>
          </w:p>
          <w:p w:rsidR="009F7B35" w:rsidRPr="007B3C3E" w:rsidRDefault="009F7B35" w:rsidP="009F7B35">
            <w:pPr>
              <w:jc w:val="both"/>
              <w:rPr>
                <w:rFonts w:ascii="Times New Roman" w:hAnsi="Times New Roman"/>
                <w:b/>
                <w:sz w:val="20"/>
                <w:szCs w:val="20"/>
              </w:rPr>
            </w:pPr>
            <w:r w:rsidRPr="007B3C3E">
              <w:rPr>
                <w:rFonts w:ascii="Times New Roman" w:hAnsi="Times New Roman"/>
                <w:b/>
                <w:sz w:val="20"/>
                <w:szCs w:val="20"/>
              </w:rPr>
              <w:t>Пение:</w:t>
            </w:r>
            <w:r>
              <w:rPr>
                <w:rFonts w:ascii="Times New Roman" w:hAnsi="Times New Roman"/>
                <w:b/>
                <w:sz w:val="20"/>
                <w:szCs w:val="20"/>
              </w:rPr>
              <w:t xml:space="preserve"> </w:t>
            </w:r>
            <w:r w:rsidRPr="00400B18">
              <w:rPr>
                <w:rFonts w:ascii="Times New Roman" w:hAnsi="Times New Roman"/>
                <w:sz w:val="20"/>
                <w:szCs w:val="20"/>
              </w:rPr>
              <w:t>Развивает выразительность пенсии: поёт легко, весело, напевно, точно интонируя</w:t>
            </w:r>
            <w:r>
              <w:rPr>
                <w:rFonts w:ascii="Times New Roman" w:hAnsi="Times New Roman"/>
                <w:b/>
                <w:sz w:val="20"/>
                <w:szCs w:val="20"/>
              </w:rPr>
              <w:t xml:space="preserve"> </w:t>
            </w:r>
            <w:r w:rsidRPr="00400B18">
              <w:rPr>
                <w:rFonts w:ascii="Times New Roman" w:hAnsi="Times New Roman"/>
                <w:sz w:val="20"/>
                <w:szCs w:val="20"/>
              </w:rPr>
              <w:t>мелодию и правильно передавая ритмический рисунок; чётко произнося текст, беря дыхания между фразами.</w:t>
            </w:r>
          </w:p>
          <w:p w:rsidR="009F7B35" w:rsidRPr="00400B18" w:rsidRDefault="009F7B35" w:rsidP="009F7B35">
            <w:pPr>
              <w:jc w:val="both"/>
              <w:rPr>
                <w:rFonts w:ascii="Times New Roman" w:hAnsi="Times New Roman"/>
                <w:sz w:val="20"/>
                <w:szCs w:val="20"/>
              </w:rPr>
            </w:pPr>
            <w:r w:rsidRPr="00400B18">
              <w:rPr>
                <w:rFonts w:ascii="Times New Roman" w:hAnsi="Times New Roman"/>
                <w:sz w:val="20"/>
                <w:szCs w:val="20"/>
              </w:rPr>
              <w:t>Способен самостоятельно петь несложные песни  без музыкального сопровождения.</w:t>
            </w:r>
          </w:p>
          <w:p w:rsidR="009F7B35" w:rsidRPr="00400B18" w:rsidRDefault="009F7B35" w:rsidP="009F7B35">
            <w:pPr>
              <w:jc w:val="both"/>
              <w:rPr>
                <w:rFonts w:ascii="Times New Roman" w:hAnsi="Times New Roman"/>
                <w:sz w:val="20"/>
                <w:szCs w:val="20"/>
              </w:rPr>
            </w:pPr>
            <w:r w:rsidRPr="00400B18">
              <w:rPr>
                <w:rFonts w:ascii="Times New Roman" w:hAnsi="Times New Roman"/>
                <w:sz w:val="20"/>
                <w:szCs w:val="20"/>
              </w:rPr>
              <w:t>Различает направление движения мелодии, звуки по длительности и по высоте в</w:t>
            </w:r>
            <w:r>
              <w:rPr>
                <w:rFonts w:ascii="Times New Roman" w:hAnsi="Times New Roman"/>
                <w:sz w:val="20"/>
                <w:szCs w:val="20"/>
              </w:rPr>
              <w:t xml:space="preserve"> </w:t>
            </w:r>
            <w:r w:rsidRPr="00400B18">
              <w:rPr>
                <w:rFonts w:ascii="Times New Roman" w:hAnsi="Times New Roman"/>
                <w:sz w:val="20"/>
                <w:szCs w:val="20"/>
              </w:rPr>
              <w:t>пределах квинты.</w:t>
            </w:r>
            <w:r>
              <w:rPr>
                <w:rFonts w:ascii="Times New Roman" w:hAnsi="Times New Roman"/>
                <w:sz w:val="20"/>
                <w:szCs w:val="20"/>
              </w:rPr>
              <w:t xml:space="preserve"> </w:t>
            </w:r>
            <w:r w:rsidRPr="00400B18">
              <w:rPr>
                <w:rFonts w:ascii="Times New Roman" w:hAnsi="Times New Roman"/>
                <w:sz w:val="20"/>
                <w:szCs w:val="20"/>
              </w:rPr>
              <w:t>Сравнивает своё пение с пением сверстников, сопоставляет различные по характеру</w:t>
            </w:r>
            <w:r>
              <w:rPr>
                <w:rFonts w:ascii="Times New Roman" w:hAnsi="Times New Roman"/>
                <w:sz w:val="20"/>
                <w:szCs w:val="20"/>
              </w:rPr>
              <w:t xml:space="preserve"> </w:t>
            </w:r>
            <w:r w:rsidRPr="00400B18">
              <w:rPr>
                <w:rFonts w:ascii="Times New Roman" w:hAnsi="Times New Roman"/>
                <w:sz w:val="20"/>
                <w:szCs w:val="20"/>
              </w:rPr>
              <w:t xml:space="preserve">музыкальные фразы, предложения, оценивает качество исполнения песни. </w:t>
            </w:r>
          </w:p>
          <w:p w:rsidR="009F7B35" w:rsidRPr="007B3C3E" w:rsidRDefault="009F7B35" w:rsidP="009F7B35">
            <w:pPr>
              <w:jc w:val="both"/>
              <w:rPr>
                <w:rFonts w:ascii="Times New Roman" w:hAnsi="Times New Roman"/>
                <w:b/>
                <w:sz w:val="20"/>
                <w:szCs w:val="20"/>
              </w:rPr>
            </w:pPr>
            <w:r w:rsidRPr="007B3C3E">
              <w:rPr>
                <w:rFonts w:ascii="Times New Roman" w:hAnsi="Times New Roman"/>
                <w:b/>
                <w:sz w:val="20"/>
                <w:szCs w:val="20"/>
              </w:rPr>
              <w:t>Песенное творчество:</w:t>
            </w:r>
            <w:r>
              <w:rPr>
                <w:rFonts w:ascii="Times New Roman" w:hAnsi="Times New Roman"/>
                <w:b/>
                <w:sz w:val="20"/>
                <w:szCs w:val="20"/>
              </w:rPr>
              <w:t xml:space="preserve"> </w:t>
            </w:r>
            <w:r w:rsidRPr="00400B18">
              <w:rPr>
                <w:rFonts w:ascii="Times New Roman" w:hAnsi="Times New Roman"/>
                <w:sz w:val="20"/>
                <w:szCs w:val="20"/>
              </w:rPr>
              <w:t>Умеет импровизировать окончание мелодии, начатой взрослым, односложный</w:t>
            </w:r>
            <w:r>
              <w:rPr>
                <w:rFonts w:ascii="Times New Roman" w:hAnsi="Times New Roman"/>
                <w:b/>
                <w:sz w:val="20"/>
                <w:szCs w:val="20"/>
              </w:rPr>
              <w:t xml:space="preserve"> </w:t>
            </w:r>
            <w:r w:rsidRPr="00400B18">
              <w:rPr>
                <w:rFonts w:ascii="Times New Roman" w:hAnsi="Times New Roman"/>
                <w:sz w:val="20"/>
                <w:szCs w:val="20"/>
              </w:rPr>
              <w:t>музыкальный ответ на вопрос педагога.</w:t>
            </w:r>
            <w:r>
              <w:rPr>
                <w:rFonts w:ascii="Times New Roman" w:hAnsi="Times New Roman"/>
                <w:sz w:val="20"/>
                <w:szCs w:val="20"/>
              </w:rPr>
              <w:t xml:space="preserve"> </w:t>
            </w:r>
            <w:r w:rsidRPr="00400B18">
              <w:rPr>
                <w:rFonts w:ascii="Times New Roman" w:hAnsi="Times New Roman"/>
                <w:sz w:val="20"/>
                <w:szCs w:val="20"/>
              </w:rPr>
              <w:t>Придумывает мелодии в определённом жанре – колыбельная, плясовая, марш.</w:t>
            </w:r>
          </w:p>
          <w:p w:rsidR="009F7B35" w:rsidRPr="007B3C3E" w:rsidRDefault="009F7B35" w:rsidP="009F7B35">
            <w:pPr>
              <w:jc w:val="both"/>
              <w:rPr>
                <w:rFonts w:ascii="Times New Roman" w:hAnsi="Times New Roman"/>
                <w:b/>
                <w:sz w:val="20"/>
                <w:szCs w:val="20"/>
              </w:rPr>
            </w:pPr>
            <w:r w:rsidRPr="007B3C3E">
              <w:rPr>
                <w:rFonts w:ascii="Times New Roman" w:hAnsi="Times New Roman"/>
                <w:b/>
                <w:sz w:val="20"/>
                <w:szCs w:val="20"/>
              </w:rPr>
              <w:t>Музыкально-ритмические движения:</w:t>
            </w:r>
            <w:r>
              <w:rPr>
                <w:rFonts w:ascii="Times New Roman" w:hAnsi="Times New Roman"/>
                <w:b/>
                <w:sz w:val="20"/>
                <w:szCs w:val="20"/>
              </w:rPr>
              <w:t xml:space="preserve"> </w:t>
            </w:r>
            <w:r w:rsidRPr="00400B18">
              <w:rPr>
                <w:rFonts w:ascii="Times New Roman" w:hAnsi="Times New Roman"/>
                <w:sz w:val="20"/>
                <w:szCs w:val="20"/>
              </w:rPr>
              <w:t xml:space="preserve">У ребёнка развито чувство ритма,  умение передавать  через движения характер </w:t>
            </w:r>
          </w:p>
          <w:p w:rsidR="009F7B35" w:rsidRPr="00400B18" w:rsidRDefault="009F7B35" w:rsidP="009F7B35">
            <w:pPr>
              <w:jc w:val="both"/>
              <w:rPr>
                <w:rFonts w:ascii="Times New Roman" w:hAnsi="Times New Roman"/>
                <w:sz w:val="20"/>
                <w:szCs w:val="20"/>
              </w:rPr>
            </w:pPr>
            <w:r w:rsidRPr="00400B18">
              <w:rPr>
                <w:rFonts w:ascii="Times New Roman" w:hAnsi="Times New Roman"/>
                <w:sz w:val="20"/>
                <w:szCs w:val="20"/>
              </w:rPr>
              <w:t>музыки, её эмоциональное содержание.</w:t>
            </w:r>
            <w:r>
              <w:rPr>
                <w:rFonts w:ascii="Times New Roman" w:hAnsi="Times New Roman"/>
                <w:sz w:val="20"/>
                <w:szCs w:val="20"/>
              </w:rPr>
              <w:t xml:space="preserve"> </w:t>
            </w:r>
            <w:r w:rsidRPr="00400B18">
              <w:rPr>
                <w:rFonts w:ascii="Times New Roman" w:hAnsi="Times New Roman"/>
                <w:sz w:val="20"/>
                <w:szCs w:val="20"/>
              </w:rPr>
              <w:t xml:space="preserve">Свободно ориентируется в пространстве, выполняет простейшие перестроения, </w:t>
            </w:r>
          </w:p>
          <w:p w:rsidR="009F7B35" w:rsidRPr="00400B18" w:rsidRDefault="009F7B35" w:rsidP="009F7B35">
            <w:pPr>
              <w:jc w:val="both"/>
              <w:rPr>
                <w:rFonts w:ascii="Times New Roman" w:hAnsi="Times New Roman"/>
                <w:sz w:val="20"/>
                <w:szCs w:val="20"/>
              </w:rPr>
            </w:pPr>
            <w:r w:rsidRPr="00400B18">
              <w:rPr>
                <w:rFonts w:ascii="Times New Roman" w:hAnsi="Times New Roman"/>
                <w:sz w:val="20"/>
                <w:szCs w:val="20"/>
              </w:rPr>
              <w:t>самостоятельно переходит от умеренного к быстрому или медленному темпу, меняет движения в соответствии с музыкальными фразами.</w:t>
            </w:r>
            <w:r>
              <w:rPr>
                <w:rFonts w:ascii="Times New Roman" w:hAnsi="Times New Roman"/>
                <w:sz w:val="20"/>
                <w:szCs w:val="20"/>
              </w:rPr>
              <w:t xml:space="preserve"> </w:t>
            </w:r>
            <w:r w:rsidRPr="00400B18">
              <w:rPr>
                <w:rFonts w:ascii="Times New Roman" w:hAnsi="Times New Roman"/>
                <w:sz w:val="20"/>
                <w:szCs w:val="20"/>
              </w:rPr>
              <w:t xml:space="preserve">Совершенствует танцевальные движения: поскоки, приставной шаг,  прямой галоп, </w:t>
            </w:r>
          </w:p>
          <w:p w:rsidR="009F7B35" w:rsidRPr="00400B18" w:rsidRDefault="009F7B35" w:rsidP="009F7B35">
            <w:pPr>
              <w:jc w:val="both"/>
              <w:rPr>
                <w:rFonts w:ascii="Times New Roman" w:hAnsi="Times New Roman"/>
                <w:sz w:val="20"/>
                <w:szCs w:val="20"/>
              </w:rPr>
            </w:pPr>
            <w:r w:rsidRPr="00400B18">
              <w:rPr>
                <w:rFonts w:ascii="Times New Roman" w:hAnsi="Times New Roman"/>
                <w:sz w:val="20"/>
                <w:szCs w:val="20"/>
              </w:rPr>
              <w:t>мягкий пружинящий шаг, кружение в поскоке парами.</w:t>
            </w:r>
            <w:r>
              <w:rPr>
                <w:rFonts w:ascii="Times New Roman" w:hAnsi="Times New Roman"/>
                <w:sz w:val="20"/>
                <w:szCs w:val="20"/>
              </w:rPr>
              <w:t xml:space="preserve"> </w:t>
            </w:r>
            <w:r w:rsidRPr="00400B18">
              <w:rPr>
                <w:rFonts w:ascii="Times New Roman" w:hAnsi="Times New Roman"/>
                <w:sz w:val="20"/>
                <w:szCs w:val="20"/>
              </w:rPr>
              <w:t>Знаком с русским хороводом, пляской, а также с танцами других народов.</w:t>
            </w:r>
          </w:p>
          <w:p w:rsidR="009F7B35" w:rsidRPr="007B3C3E" w:rsidRDefault="009F7B35" w:rsidP="009F7B35">
            <w:pPr>
              <w:jc w:val="both"/>
              <w:rPr>
                <w:rFonts w:ascii="Times New Roman" w:hAnsi="Times New Roman"/>
                <w:b/>
                <w:sz w:val="20"/>
                <w:szCs w:val="20"/>
              </w:rPr>
            </w:pPr>
            <w:r w:rsidRPr="007B3C3E">
              <w:rPr>
                <w:rFonts w:ascii="Times New Roman" w:hAnsi="Times New Roman"/>
                <w:b/>
                <w:sz w:val="20"/>
                <w:szCs w:val="20"/>
              </w:rPr>
              <w:t xml:space="preserve">Музыкально-игровая , театрализованная деятельность </w:t>
            </w:r>
          </w:p>
          <w:p w:rsidR="009F7B35" w:rsidRPr="00400B18" w:rsidRDefault="009F7B35" w:rsidP="009F7B35">
            <w:pPr>
              <w:jc w:val="both"/>
              <w:rPr>
                <w:rFonts w:ascii="Times New Roman" w:hAnsi="Times New Roman"/>
                <w:sz w:val="20"/>
                <w:szCs w:val="20"/>
              </w:rPr>
            </w:pPr>
            <w:r w:rsidRPr="00400B18">
              <w:rPr>
                <w:rFonts w:ascii="Times New Roman" w:hAnsi="Times New Roman"/>
                <w:sz w:val="20"/>
                <w:szCs w:val="20"/>
              </w:rPr>
              <w:t>Умеет инсценировать песни; передавать в развитии характерные черты музыкального обр</w:t>
            </w:r>
            <w:r>
              <w:rPr>
                <w:rFonts w:ascii="Times New Roman" w:hAnsi="Times New Roman"/>
                <w:sz w:val="20"/>
                <w:szCs w:val="20"/>
              </w:rPr>
              <w:t>аза, сказочных животных и птиц.</w:t>
            </w:r>
            <w:r w:rsidR="00BD1553">
              <w:rPr>
                <w:rFonts w:ascii="Times New Roman" w:hAnsi="Times New Roman"/>
                <w:sz w:val="20"/>
                <w:szCs w:val="20"/>
              </w:rPr>
              <w:t xml:space="preserve"> </w:t>
            </w:r>
            <w:r w:rsidRPr="00400B18">
              <w:rPr>
                <w:rFonts w:ascii="Times New Roman" w:hAnsi="Times New Roman"/>
                <w:sz w:val="20"/>
                <w:szCs w:val="20"/>
              </w:rPr>
              <w:t>Развито танцевальное творчество: придумывает движения к пляскам, танцам, составляет композицию танца, проявляя самостоятельность в творчестве.</w:t>
            </w:r>
            <w:r>
              <w:rPr>
                <w:rFonts w:ascii="Times New Roman" w:hAnsi="Times New Roman"/>
                <w:sz w:val="20"/>
                <w:szCs w:val="20"/>
              </w:rPr>
              <w:t xml:space="preserve"> </w:t>
            </w:r>
            <w:r w:rsidRPr="00400B18">
              <w:rPr>
                <w:rFonts w:ascii="Times New Roman" w:hAnsi="Times New Roman"/>
                <w:sz w:val="20"/>
                <w:szCs w:val="20"/>
              </w:rPr>
              <w:t>Самостоятельно придумывает движения, отражающие содержание песни.</w:t>
            </w:r>
            <w:r w:rsidR="00BD1553">
              <w:rPr>
                <w:rFonts w:ascii="Times New Roman" w:hAnsi="Times New Roman"/>
                <w:sz w:val="20"/>
                <w:szCs w:val="20"/>
              </w:rPr>
              <w:t xml:space="preserve"> </w:t>
            </w:r>
            <w:r w:rsidRPr="00400B18">
              <w:rPr>
                <w:rFonts w:ascii="Times New Roman" w:hAnsi="Times New Roman"/>
                <w:sz w:val="20"/>
                <w:szCs w:val="20"/>
              </w:rPr>
              <w:t>Активен в театрализации</w:t>
            </w:r>
          </w:p>
          <w:p w:rsidR="009F7B35" w:rsidRPr="007B3C3E" w:rsidRDefault="009F7B35" w:rsidP="009F7B35">
            <w:pPr>
              <w:jc w:val="both"/>
              <w:rPr>
                <w:rFonts w:ascii="Times New Roman" w:hAnsi="Times New Roman"/>
                <w:b/>
                <w:sz w:val="20"/>
                <w:szCs w:val="20"/>
              </w:rPr>
            </w:pPr>
            <w:r w:rsidRPr="007B3C3E">
              <w:rPr>
                <w:rFonts w:ascii="Times New Roman" w:hAnsi="Times New Roman"/>
                <w:b/>
                <w:sz w:val="20"/>
                <w:szCs w:val="20"/>
              </w:rPr>
              <w:t>Игра на детских музыкальных инструментах:</w:t>
            </w:r>
          </w:p>
          <w:p w:rsidR="009F7B35" w:rsidRPr="00400B18" w:rsidRDefault="009F7B35" w:rsidP="009F7B35">
            <w:pPr>
              <w:jc w:val="both"/>
              <w:rPr>
                <w:rFonts w:ascii="Times New Roman" w:hAnsi="Times New Roman"/>
                <w:sz w:val="20"/>
                <w:szCs w:val="20"/>
              </w:rPr>
            </w:pPr>
            <w:r w:rsidRPr="00400B18">
              <w:rPr>
                <w:rFonts w:ascii="Times New Roman" w:hAnsi="Times New Roman"/>
                <w:sz w:val="20"/>
                <w:szCs w:val="20"/>
              </w:rPr>
              <w:t xml:space="preserve">Совершенствует игру на металлофоне в ансамбле, исполняет знакомые песни, </w:t>
            </w:r>
            <w:r>
              <w:rPr>
                <w:rFonts w:ascii="Times New Roman" w:hAnsi="Times New Roman"/>
                <w:sz w:val="20"/>
                <w:szCs w:val="20"/>
              </w:rPr>
              <w:t>в</w:t>
            </w:r>
            <w:r w:rsidRPr="00400B18">
              <w:rPr>
                <w:rFonts w:ascii="Times New Roman" w:hAnsi="Times New Roman"/>
                <w:sz w:val="20"/>
                <w:szCs w:val="20"/>
              </w:rPr>
              <w:t>ыученные на одной-двух пластинках; воспроизводит различные ритмы на ударных инструментах.</w:t>
            </w:r>
            <w:r>
              <w:rPr>
                <w:rFonts w:ascii="Times New Roman" w:hAnsi="Times New Roman"/>
                <w:sz w:val="20"/>
                <w:szCs w:val="20"/>
              </w:rPr>
              <w:t xml:space="preserve"> </w:t>
            </w:r>
            <w:r w:rsidRPr="00400B18">
              <w:rPr>
                <w:rFonts w:ascii="Times New Roman" w:hAnsi="Times New Roman"/>
                <w:sz w:val="20"/>
                <w:szCs w:val="20"/>
              </w:rPr>
              <w:t>Знания о музыкальных инструментах: название, характер звучания, приёмы игры н</w:t>
            </w:r>
          </w:p>
          <w:p w:rsidR="009F7B35" w:rsidRPr="00400B18" w:rsidRDefault="009F7B35" w:rsidP="009F7B35">
            <w:pPr>
              <w:jc w:val="both"/>
              <w:rPr>
                <w:rFonts w:ascii="Times New Roman" w:hAnsi="Times New Roman"/>
                <w:sz w:val="20"/>
                <w:szCs w:val="20"/>
              </w:rPr>
            </w:pPr>
            <w:r w:rsidRPr="00400B18">
              <w:rPr>
                <w:rFonts w:ascii="Times New Roman" w:hAnsi="Times New Roman"/>
                <w:sz w:val="20"/>
                <w:szCs w:val="20"/>
              </w:rPr>
              <w:t>а них, расположение низких и высоких звуков.</w:t>
            </w:r>
            <w:r>
              <w:rPr>
                <w:rFonts w:ascii="Times New Roman" w:hAnsi="Times New Roman"/>
                <w:sz w:val="20"/>
                <w:szCs w:val="20"/>
              </w:rPr>
              <w:t xml:space="preserve"> </w:t>
            </w:r>
            <w:r w:rsidRPr="00400B18">
              <w:rPr>
                <w:rFonts w:ascii="Times New Roman" w:hAnsi="Times New Roman"/>
                <w:sz w:val="20"/>
                <w:szCs w:val="20"/>
              </w:rPr>
              <w:t>Развивает способность чувствовать строй, ансамбль в игре несложных  песенок</w:t>
            </w:r>
          </w:p>
          <w:p w:rsidR="009F7B35" w:rsidRPr="00400B18" w:rsidRDefault="009F7B35" w:rsidP="009F7B35">
            <w:pPr>
              <w:jc w:val="both"/>
              <w:rPr>
                <w:rFonts w:ascii="Times New Roman" w:hAnsi="Times New Roman"/>
                <w:sz w:val="20"/>
                <w:szCs w:val="20"/>
              </w:rPr>
            </w:pPr>
            <w:r w:rsidRPr="00400B18">
              <w:rPr>
                <w:rFonts w:ascii="Times New Roman" w:hAnsi="Times New Roman"/>
                <w:sz w:val="20"/>
                <w:szCs w:val="20"/>
              </w:rPr>
              <w:t>небольшими подгруппами и индивидуально, начинать и заканчивать  игру с началом и окончанием  музыки, соблюдая при этом динамику и темп.</w:t>
            </w:r>
          </w:p>
          <w:p w:rsidR="009F7B35" w:rsidRPr="007B3C3E" w:rsidRDefault="009F7B35" w:rsidP="009F7B35">
            <w:pPr>
              <w:jc w:val="both"/>
              <w:rPr>
                <w:rFonts w:ascii="Times New Roman" w:hAnsi="Times New Roman"/>
                <w:b/>
                <w:sz w:val="20"/>
                <w:szCs w:val="20"/>
              </w:rPr>
            </w:pPr>
            <w:r w:rsidRPr="007B3C3E">
              <w:rPr>
                <w:rFonts w:ascii="Times New Roman" w:hAnsi="Times New Roman"/>
                <w:b/>
                <w:sz w:val="20"/>
                <w:szCs w:val="20"/>
              </w:rPr>
              <w:t>Подготовительная к школе группа 6-7 лет</w:t>
            </w:r>
          </w:p>
          <w:p w:rsidR="009F7B35" w:rsidRPr="004C65F3" w:rsidRDefault="009F7B35" w:rsidP="009F7B35">
            <w:pPr>
              <w:jc w:val="both"/>
              <w:rPr>
                <w:rFonts w:ascii="Times New Roman" w:hAnsi="Times New Roman"/>
                <w:b/>
                <w:sz w:val="20"/>
                <w:szCs w:val="20"/>
              </w:rPr>
            </w:pPr>
            <w:r w:rsidRPr="007B3C3E">
              <w:rPr>
                <w:rFonts w:ascii="Times New Roman" w:hAnsi="Times New Roman"/>
                <w:b/>
                <w:sz w:val="20"/>
                <w:szCs w:val="20"/>
              </w:rPr>
              <w:t>Слушание музыки:</w:t>
            </w:r>
            <w:r>
              <w:rPr>
                <w:rFonts w:ascii="Times New Roman" w:hAnsi="Times New Roman"/>
                <w:b/>
                <w:sz w:val="20"/>
                <w:szCs w:val="20"/>
              </w:rPr>
              <w:t xml:space="preserve"> </w:t>
            </w:r>
            <w:r w:rsidRPr="00400B18">
              <w:rPr>
                <w:rFonts w:ascii="Times New Roman" w:hAnsi="Times New Roman"/>
                <w:sz w:val="20"/>
                <w:szCs w:val="20"/>
              </w:rPr>
              <w:t>У ребёнка  развита  культура слушательского восприятия.</w:t>
            </w:r>
            <w:r w:rsidR="00BD1553">
              <w:rPr>
                <w:rFonts w:ascii="Times New Roman" w:hAnsi="Times New Roman"/>
                <w:sz w:val="20"/>
                <w:szCs w:val="20"/>
              </w:rPr>
              <w:t xml:space="preserve"> </w:t>
            </w:r>
            <w:r w:rsidRPr="00400B18">
              <w:rPr>
                <w:rFonts w:ascii="Times New Roman" w:hAnsi="Times New Roman"/>
                <w:sz w:val="20"/>
                <w:szCs w:val="20"/>
              </w:rPr>
              <w:t>Музыкально эрудирован,  имеет представления о жанрах и направлениях классической</w:t>
            </w:r>
            <w:r>
              <w:rPr>
                <w:rFonts w:ascii="Times New Roman" w:hAnsi="Times New Roman"/>
                <w:b/>
                <w:sz w:val="20"/>
                <w:szCs w:val="20"/>
              </w:rPr>
              <w:t xml:space="preserve"> </w:t>
            </w:r>
            <w:r w:rsidRPr="00400B18">
              <w:rPr>
                <w:rFonts w:ascii="Times New Roman" w:hAnsi="Times New Roman"/>
                <w:sz w:val="20"/>
                <w:szCs w:val="20"/>
              </w:rPr>
              <w:t>и  народной музыки, о творчестве разных композиторов.</w:t>
            </w:r>
            <w:r w:rsidR="00BD1553">
              <w:rPr>
                <w:rFonts w:ascii="Times New Roman" w:hAnsi="Times New Roman"/>
                <w:sz w:val="20"/>
                <w:szCs w:val="20"/>
              </w:rPr>
              <w:t xml:space="preserve"> </w:t>
            </w:r>
            <w:r w:rsidRPr="00400B18">
              <w:rPr>
                <w:rFonts w:ascii="Times New Roman" w:hAnsi="Times New Roman"/>
                <w:sz w:val="20"/>
                <w:szCs w:val="20"/>
              </w:rPr>
              <w:t>Развивает способность различать образы, переданные в музыке (О чём рассказывает музыка)Расширяет  представления о средствах музыкальной выразительности (Как рассказы-</w:t>
            </w:r>
          </w:p>
          <w:p w:rsidR="009F7B35" w:rsidRPr="00400B18" w:rsidRDefault="009F7B35" w:rsidP="009F7B35">
            <w:pPr>
              <w:ind w:firstLine="34"/>
              <w:rPr>
                <w:rFonts w:ascii="Times New Roman" w:hAnsi="Times New Roman"/>
                <w:sz w:val="20"/>
                <w:szCs w:val="20"/>
              </w:rPr>
            </w:pPr>
            <w:r w:rsidRPr="00400B18">
              <w:rPr>
                <w:rFonts w:ascii="Times New Roman" w:hAnsi="Times New Roman"/>
                <w:sz w:val="20"/>
                <w:szCs w:val="20"/>
              </w:rPr>
              <w:t xml:space="preserve">вает музыка), передающих торжественный, радостный характер песни или спокойное, ласковое, задушевное звучание. </w:t>
            </w:r>
            <w:r>
              <w:rPr>
                <w:rFonts w:ascii="Times New Roman" w:hAnsi="Times New Roman"/>
                <w:sz w:val="20"/>
                <w:szCs w:val="20"/>
              </w:rPr>
              <w:t xml:space="preserve"> </w:t>
            </w:r>
            <w:r w:rsidRPr="00400B18">
              <w:rPr>
                <w:rFonts w:ascii="Times New Roman" w:hAnsi="Times New Roman"/>
                <w:sz w:val="20"/>
                <w:szCs w:val="20"/>
              </w:rPr>
              <w:t>Сопоставляет  музыкальные произведения с   произведениями изобразительного</w:t>
            </w:r>
            <w:r>
              <w:rPr>
                <w:rFonts w:ascii="Times New Roman" w:hAnsi="Times New Roman"/>
                <w:sz w:val="20"/>
                <w:szCs w:val="20"/>
              </w:rPr>
              <w:t xml:space="preserve"> </w:t>
            </w:r>
            <w:r w:rsidRPr="00400B18">
              <w:rPr>
                <w:rFonts w:ascii="Times New Roman" w:hAnsi="Times New Roman"/>
                <w:sz w:val="20"/>
                <w:szCs w:val="20"/>
              </w:rPr>
              <w:t>искусства и литературы.</w:t>
            </w:r>
            <w:r>
              <w:rPr>
                <w:rFonts w:ascii="Times New Roman" w:hAnsi="Times New Roman"/>
                <w:sz w:val="20"/>
                <w:szCs w:val="20"/>
              </w:rPr>
              <w:t xml:space="preserve"> </w:t>
            </w:r>
            <w:r w:rsidRPr="00400B18">
              <w:rPr>
                <w:rFonts w:ascii="Times New Roman" w:hAnsi="Times New Roman"/>
                <w:sz w:val="20"/>
                <w:szCs w:val="20"/>
              </w:rPr>
              <w:t>При анализе музыкальных произведений ясно излагает  свои мысли, чувства, эмоциональное восприятие и ощущение.</w:t>
            </w:r>
          </w:p>
          <w:p w:rsidR="009F7B35" w:rsidRPr="004C65F3" w:rsidRDefault="009F7B35" w:rsidP="009F7B35">
            <w:pPr>
              <w:rPr>
                <w:rFonts w:ascii="Times New Roman" w:hAnsi="Times New Roman"/>
                <w:b/>
                <w:sz w:val="20"/>
                <w:szCs w:val="20"/>
              </w:rPr>
            </w:pPr>
            <w:r w:rsidRPr="007B3C3E">
              <w:rPr>
                <w:rFonts w:ascii="Times New Roman" w:hAnsi="Times New Roman"/>
                <w:b/>
                <w:sz w:val="20"/>
                <w:szCs w:val="20"/>
              </w:rPr>
              <w:t>Пение:</w:t>
            </w:r>
            <w:r w:rsidR="00BD1553">
              <w:rPr>
                <w:rFonts w:ascii="Times New Roman" w:hAnsi="Times New Roman"/>
                <w:b/>
                <w:sz w:val="20"/>
                <w:szCs w:val="20"/>
              </w:rPr>
              <w:t xml:space="preserve"> </w:t>
            </w:r>
            <w:r w:rsidRPr="00400B18">
              <w:rPr>
                <w:rFonts w:ascii="Times New Roman" w:hAnsi="Times New Roman"/>
                <w:sz w:val="20"/>
                <w:szCs w:val="20"/>
              </w:rPr>
              <w:t>Умеет различать интервалы от октавы до примы, звуки мажорного трезвучия, последовательность  из трёх-четырёх – пяти  ступеней лада, идущих вверх и вниз.</w:t>
            </w:r>
            <w:r w:rsidR="00BD1553">
              <w:rPr>
                <w:rFonts w:ascii="Times New Roman" w:hAnsi="Times New Roman"/>
                <w:sz w:val="20"/>
                <w:szCs w:val="20"/>
              </w:rPr>
              <w:t xml:space="preserve"> </w:t>
            </w:r>
            <w:r w:rsidRPr="00400B18">
              <w:rPr>
                <w:rFonts w:ascii="Times New Roman" w:hAnsi="Times New Roman"/>
                <w:sz w:val="20"/>
                <w:szCs w:val="20"/>
              </w:rPr>
              <w:t>Совершенствует певческий голос и вокально-хоровую координацию,  развивает певческий диапазон в пределах октавы.</w:t>
            </w:r>
            <w:r w:rsidR="00BD1553">
              <w:rPr>
                <w:rFonts w:ascii="Times New Roman" w:hAnsi="Times New Roman"/>
                <w:sz w:val="20"/>
                <w:szCs w:val="20"/>
              </w:rPr>
              <w:t xml:space="preserve"> </w:t>
            </w:r>
            <w:r w:rsidRPr="00400B18">
              <w:rPr>
                <w:rFonts w:ascii="Times New Roman" w:hAnsi="Times New Roman"/>
                <w:sz w:val="20"/>
                <w:szCs w:val="20"/>
              </w:rPr>
              <w:t xml:space="preserve">Исполняя песни,  прислушивается к пению своему и сверстников, сравнивает его, </w:t>
            </w:r>
          </w:p>
          <w:p w:rsidR="009F7B35" w:rsidRPr="00400B18" w:rsidRDefault="009F7B35" w:rsidP="009F7B35">
            <w:pPr>
              <w:ind w:firstLine="34"/>
              <w:rPr>
                <w:rFonts w:ascii="Times New Roman" w:hAnsi="Times New Roman"/>
                <w:sz w:val="20"/>
                <w:szCs w:val="20"/>
              </w:rPr>
            </w:pPr>
            <w:r w:rsidRPr="00400B18">
              <w:rPr>
                <w:rFonts w:ascii="Times New Roman" w:hAnsi="Times New Roman"/>
                <w:sz w:val="20"/>
                <w:szCs w:val="20"/>
              </w:rPr>
              <w:t>оценивает, прислушиваясь к исполняемой мелодии на фортепиано, сопоставляя различные  по характеру музыкальные фразы, предложения.</w:t>
            </w:r>
            <w:r>
              <w:rPr>
                <w:rFonts w:ascii="Times New Roman" w:hAnsi="Times New Roman"/>
                <w:sz w:val="20"/>
                <w:szCs w:val="20"/>
              </w:rPr>
              <w:t xml:space="preserve"> </w:t>
            </w:r>
            <w:r w:rsidRPr="00400B18">
              <w:rPr>
                <w:rFonts w:ascii="Times New Roman" w:hAnsi="Times New Roman"/>
                <w:sz w:val="20"/>
                <w:szCs w:val="20"/>
              </w:rPr>
              <w:t>Поёт  эмоционально, в соответствии с характером музыки (не спеша, напевно, бодро, весело, шутливо, торжественно, точно соблюдая динамические оттенки, ритмический рисунок,  отмечая концы фраз.</w:t>
            </w:r>
          </w:p>
          <w:p w:rsidR="009F7B35" w:rsidRPr="007B3C3E" w:rsidRDefault="009F7B35" w:rsidP="009F7B35">
            <w:pPr>
              <w:rPr>
                <w:rFonts w:ascii="Times New Roman" w:hAnsi="Times New Roman"/>
                <w:b/>
                <w:sz w:val="20"/>
                <w:szCs w:val="20"/>
              </w:rPr>
            </w:pPr>
            <w:r w:rsidRPr="007B3C3E">
              <w:rPr>
                <w:rFonts w:ascii="Times New Roman" w:hAnsi="Times New Roman"/>
                <w:b/>
                <w:sz w:val="20"/>
                <w:szCs w:val="20"/>
              </w:rPr>
              <w:t>Песенное творчество:</w:t>
            </w:r>
          </w:p>
          <w:p w:rsidR="009F7B35" w:rsidRPr="00400B18" w:rsidRDefault="009F7B35" w:rsidP="009F7B35">
            <w:pPr>
              <w:ind w:firstLine="34"/>
              <w:rPr>
                <w:rFonts w:ascii="Times New Roman" w:hAnsi="Times New Roman"/>
                <w:sz w:val="20"/>
                <w:szCs w:val="20"/>
              </w:rPr>
            </w:pPr>
            <w:r w:rsidRPr="00400B18">
              <w:rPr>
                <w:rFonts w:ascii="Times New Roman" w:hAnsi="Times New Roman"/>
                <w:sz w:val="20"/>
                <w:szCs w:val="20"/>
              </w:rPr>
              <w:t>Импровизирует простейшие мелодии на заданный текст в характере марша, польки,</w:t>
            </w:r>
          </w:p>
          <w:p w:rsidR="009F7B35" w:rsidRPr="00400B18" w:rsidRDefault="009F7B35" w:rsidP="009F7B35">
            <w:pPr>
              <w:ind w:firstLine="34"/>
              <w:rPr>
                <w:rFonts w:ascii="Times New Roman" w:hAnsi="Times New Roman"/>
                <w:sz w:val="20"/>
                <w:szCs w:val="20"/>
              </w:rPr>
            </w:pPr>
            <w:r w:rsidRPr="00400B18">
              <w:rPr>
                <w:rFonts w:ascii="Times New Roman" w:hAnsi="Times New Roman"/>
                <w:sz w:val="20"/>
                <w:szCs w:val="20"/>
              </w:rPr>
              <w:t>колыбельной  на заданный текст самостоятельно и по образцу. Развивает ладотональный слух, используя вопросно-ответную форму готового образца.</w:t>
            </w:r>
          </w:p>
          <w:p w:rsidR="009F7B35" w:rsidRPr="007B3C3E" w:rsidRDefault="009F7B35" w:rsidP="009F7B35">
            <w:pPr>
              <w:rPr>
                <w:rFonts w:ascii="Times New Roman" w:hAnsi="Times New Roman"/>
                <w:b/>
                <w:sz w:val="20"/>
                <w:szCs w:val="20"/>
              </w:rPr>
            </w:pPr>
            <w:r w:rsidRPr="007B3C3E">
              <w:rPr>
                <w:rFonts w:ascii="Times New Roman" w:hAnsi="Times New Roman"/>
                <w:b/>
                <w:sz w:val="20"/>
                <w:szCs w:val="20"/>
              </w:rPr>
              <w:t>Музыкально-ритмические движения:</w:t>
            </w:r>
          </w:p>
          <w:p w:rsidR="009F7B35" w:rsidRPr="00400B18" w:rsidRDefault="009F7B35" w:rsidP="009F7B35">
            <w:pPr>
              <w:ind w:firstLine="34"/>
              <w:rPr>
                <w:rFonts w:ascii="Times New Roman" w:hAnsi="Times New Roman"/>
                <w:sz w:val="20"/>
                <w:szCs w:val="20"/>
              </w:rPr>
            </w:pPr>
            <w:r w:rsidRPr="00400B18">
              <w:rPr>
                <w:rFonts w:ascii="Times New Roman" w:hAnsi="Times New Roman"/>
                <w:sz w:val="20"/>
                <w:szCs w:val="20"/>
              </w:rPr>
              <w:t xml:space="preserve">Ребёнок  развивает согласованность  движений с музыкой: самостоятельно меняет </w:t>
            </w:r>
          </w:p>
          <w:p w:rsidR="009F7B35" w:rsidRPr="00400B18" w:rsidRDefault="009F7B35" w:rsidP="009F7B35">
            <w:pPr>
              <w:ind w:firstLine="34"/>
              <w:rPr>
                <w:rFonts w:ascii="Times New Roman" w:hAnsi="Times New Roman"/>
                <w:sz w:val="20"/>
                <w:szCs w:val="20"/>
              </w:rPr>
            </w:pPr>
            <w:r w:rsidRPr="00400B18">
              <w:rPr>
                <w:rFonts w:ascii="Times New Roman" w:hAnsi="Times New Roman"/>
                <w:sz w:val="20"/>
                <w:szCs w:val="20"/>
              </w:rPr>
              <w:t>движения со сменой частей, чередованием музыкальных фраз (длинных и коротких), динамическими изменениями в музыке; отмечает в движении сильную долю такта; реагирует сменой движений на смену характера музыки; самостоятельно ускоряет и замедляет темп  разнообразных движений.Владеет навыками выразительно двигаться под музыку,  осваивает простейшие</w:t>
            </w:r>
          </w:p>
          <w:p w:rsidR="009F7B35" w:rsidRPr="00400B18" w:rsidRDefault="009F7B35" w:rsidP="009F7B35">
            <w:pPr>
              <w:ind w:firstLine="34"/>
              <w:rPr>
                <w:rFonts w:ascii="Times New Roman" w:hAnsi="Times New Roman"/>
                <w:sz w:val="20"/>
                <w:szCs w:val="20"/>
              </w:rPr>
            </w:pPr>
            <w:r w:rsidRPr="00400B18">
              <w:rPr>
                <w:rFonts w:ascii="Times New Roman" w:hAnsi="Times New Roman"/>
                <w:sz w:val="20"/>
                <w:szCs w:val="20"/>
              </w:rPr>
              <w:t>элементы народных плясок, переменный шаг, пружинящий шаг, боковой галоп (лёгкий, энергичный),  поскоки (сильные, лёгкие), хороводный шаг,  совершенствует плавность движений рук с предметами и без них.</w:t>
            </w:r>
          </w:p>
          <w:p w:rsidR="009F7B35" w:rsidRPr="007B3C3E" w:rsidRDefault="009F7B35" w:rsidP="009F7B35">
            <w:pPr>
              <w:rPr>
                <w:rFonts w:ascii="Times New Roman" w:hAnsi="Times New Roman"/>
                <w:b/>
                <w:sz w:val="20"/>
                <w:szCs w:val="20"/>
              </w:rPr>
            </w:pPr>
            <w:r w:rsidRPr="007B3C3E">
              <w:rPr>
                <w:rFonts w:ascii="Times New Roman" w:hAnsi="Times New Roman"/>
                <w:b/>
                <w:sz w:val="20"/>
                <w:szCs w:val="20"/>
              </w:rPr>
              <w:t>Музыкально-игровое и танцевальное творчество:</w:t>
            </w:r>
          </w:p>
          <w:p w:rsidR="009F7B35" w:rsidRPr="00400B18" w:rsidRDefault="009F7B35" w:rsidP="009F7B35">
            <w:pPr>
              <w:ind w:firstLine="34"/>
              <w:rPr>
                <w:rFonts w:ascii="Times New Roman" w:hAnsi="Times New Roman"/>
                <w:sz w:val="20"/>
                <w:szCs w:val="20"/>
              </w:rPr>
            </w:pPr>
            <w:r w:rsidRPr="00400B18">
              <w:rPr>
                <w:rFonts w:ascii="Times New Roman" w:hAnsi="Times New Roman"/>
                <w:sz w:val="20"/>
                <w:szCs w:val="20"/>
              </w:rPr>
              <w:t>В состоянии  выразительно действовать  с воображаемыми предметами, придумывать</w:t>
            </w:r>
          </w:p>
          <w:p w:rsidR="009F7B35" w:rsidRPr="00400B18" w:rsidRDefault="009F7B35" w:rsidP="009F7B35">
            <w:pPr>
              <w:ind w:firstLine="34"/>
              <w:rPr>
                <w:rFonts w:ascii="Times New Roman" w:hAnsi="Times New Roman"/>
                <w:sz w:val="20"/>
                <w:szCs w:val="20"/>
              </w:rPr>
            </w:pPr>
            <w:r w:rsidRPr="00400B18">
              <w:rPr>
                <w:rFonts w:ascii="Times New Roman" w:hAnsi="Times New Roman"/>
                <w:sz w:val="20"/>
                <w:szCs w:val="20"/>
              </w:rPr>
              <w:t>варианты образных движений для изображения персонажей игр, инсценировок,  хороводов.</w:t>
            </w:r>
          </w:p>
          <w:p w:rsidR="009F7B35" w:rsidRPr="00400B18" w:rsidRDefault="009F7B35" w:rsidP="009F7B35">
            <w:pPr>
              <w:ind w:firstLine="34"/>
              <w:rPr>
                <w:rFonts w:ascii="Times New Roman" w:hAnsi="Times New Roman"/>
                <w:sz w:val="20"/>
                <w:szCs w:val="20"/>
              </w:rPr>
            </w:pPr>
            <w:r w:rsidRPr="00400B18">
              <w:rPr>
                <w:rFonts w:ascii="Times New Roman" w:hAnsi="Times New Roman"/>
                <w:sz w:val="20"/>
                <w:szCs w:val="20"/>
              </w:rPr>
              <w:t>Активен в самостоятельном выборе танцевальных движений, комбинирует их,состав-ляет несложные  композиции плясок.</w:t>
            </w:r>
          </w:p>
          <w:p w:rsidR="009F7B35" w:rsidRPr="00400B18" w:rsidRDefault="009F7B35" w:rsidP="009F7B35">
            <w:pPr>
              <w:ind w:firstLine="34"/>
              <w:rPr>
                <w:rFonts w:ascii="Times New Roman" w:hAnsi="Times New Roman"/>
                <w:sz w:val="20"/>
                <w:szCs w:val="20"/>
              </w:rPr>
            </w:pPr>
            <w:r w:rsidRPr="00400B18">
              <w:rPr>
                <w:rFonts w:ascii="Times New Roman" w:hAnsi="Times New Roman"/>
                <w:sz w:val="20"/>
                <w:szCs w:val="20"/>
              </w:rPr>
              <w:t>Умеет импровизировать под музыку соответствующего характера (лыжник, конькобе-жец, наездник, рыбак; лукавый котик и сердитый козлик и т.п.).</w:t>
            </w:r>
          </w:p>
          <w:p w:rsidR="009F7B35" w:rsidRPr="007B3C3E" w:rsidRDefault="009F7B35" w:rsidP="009F7B35">
            <w:pPr>
              <w:rPr>
                <w:rFonts w:ascii="Times New Roman" w:hAnsi="Times New Roman"/>
                <w:b/>
                <w:sz w:val="20"/>
                <w:szCs w:val="20"/>
              </w:rPr>
            </w:pPr>
            <w:r w:rsidRPr="007B3C3E">
              <w:rPr>
                <w:rFonts w:ascii="Times New Roman" w:hAnsi="Times New Roman"/>
                <w:b/>
                <w:sz w:val="20"/>
                <w:szCs w:val="20"/>
              </w:rPr>
              <w:t>Игра на детских музыкальных инструментах:</w:t>
            </w:r>
          </w:p>
          <w:p w:rsidR="003F6AD3" w:rsidRDefault="009F7B35" w:rsidP="003F6AD3">
            <w:pPr>
              <w:ind w:firstLine="34"/>
              <w:rPr>
                <w:rFonts w:ascii="Times New Roman" w:eastAsia="Times New Roman" w:hAnsi="Times New Roman" w:cs="Times New Roman"/>
                <w:sz w:val="20"/>
                <w:szCs w:val="20"/>
              </w:rPr>
            </w:pPr>
            <w:r w:rsidRPr="00400B18">
              <w:rPr>
                <w:rFonts w:ascii="Times New Roman" w:hAnsi="Times New Roman"/>
                <w:sz w:val="20"/>
                <w:szCs w:val="20"/>
              </w:rPr>
              <w:t>Ребёнок осваивает игру на разных музыкальных инструментах: металлофон, ксилофон, трещотка, ложки, играет в ансамбле и оркестре  ритмично, слаженно, передавая ритм мелодии, отмечая динамические оттенки.Получает эстетическое удовлетворение от музицирования.</w:t>
            </w:r>
          </w:p>
          <w:p w:rsidR="009F7B35" w:rsidRPr="00482016" w:rsidRDefault="009F7B35" w:rsidP="003F6AD3">
            <w:pPr>
              <w:ind w:firstLine="34"/>
              <w:rPr>
                <w:rFonts w:ascii="Times New Roman" w:eastAsia="Times New Roman" w:hAnsi="Times New Roman" w:cs="Times New Roman"/>
                <w:sz w:val="20"/>
                <w:szCs w:val="20"/>
              </w:rPr>
            </w:pPr>
            <w:r w:rsidRPr="00400B18">
              <w:rPr>
                <w:rFonts w:ascii="Times New Roman" w:eastAsia="Times New Roman" w:hAnsi="Times New Roman" w:cs="Times New Roman"/>
                <w:sz w:val="20"/>
                <w:szCs w:val="20"/>
              </w:rPr>
              <w:t xml:space="preserve">     </w:t>
            </w:r>
          </w:p>
        </w:tc>
      </w:tr>
      <w:tr w:rsidR="009F7B35" w:rsidRPr="004C65F3" w:rsidTr="00744A88">
        <w:tc>
          <w:tcPr>
            <w:tcW w:w="2836" w:type="dxa"/>
            <w:shd w:val="clear" w:color="auto" w:fill="FA8D3D" w:themeFill="accent6"/>
          </w:tcPr>
          <w:p w:rsidR="009F7B35" w:rsidRDefault="009F7B35" w:rsidP="00EE4FE6">
            <w:pPr>
              <w:pStyle w:val="a9"/>
              <w:jc w:val="center"/>
              <w:rPr>
                <w:rFonts w:ascii="Times New Roman" w:eastAsia="Times New Roman" w:hAnsi="Times New Roman" w:cs="Times New Roman"/>
                <w:b/>
                <w:i/>
                <w:sz w:val="20"/>
                <w:szCs w:val="20"/>
                <w:lang w:eastAsia="zh-CN"/>
              </w:rPr>
            </w:pPr>
            <w:r w:rsidRPr="00482016">
              <w:rPr>
                <w:rFonts w:ascii="Times New Roman" w:eastAsia="Times New Roman" w:hAnsi="Times New Roman" w:cs="Times New Roman"/>
                <w:b/>
                <w:i/>
                <w:sz w:val="20"/>
                <w:szCs w:val="20"/>
                <w:lang w:eastAsia="zh-CN"/>
              </w:rPr>
              <w:t xml:space="preserve"> « Музыкальные шедевры»</w:t>
            </w:r>
          </w:p>
          <w:p w:rsidR="004D6F4E" w:rsidRPr="00482016" w:rsidRDefault="004D6F4E" w:rsidP="00EE4FE6">
            <w:pPr>
              <w:pStyle w:val="a9"/>
              <w:jc w:val="center"/>
              <w:rPr>
                <w:rFonts w:ascii="Times New Roman" w:hAnsi="Times New Roman" w:cs="Times New Roman"/>
                <w:b/>
                <w:i/>
                <w:sz w:val="20"/>
                <w:szCs w:val="20"/>
              </w:rPr>
            </w:pPr>
            <w:r w:rsidRPr="00482016">
              <w:rPr>
                <w:rFonts w:ascii="Times New Roman" w:eastAsia="Times New Roman" w:hAnsi="Times New Roman" w:cs="Times New Roman"/>
                <w:b/>
                <w:i/>
                <w:sz w:val="20"/>
                <w:szCs w:val="20"/>
                <w:lang w:eastAsia="zh-CN"/>
              </w:rPr>
              <w:t xml:space="preserve">О.П. Радынова                                  </w:t>
            </w:r>
          </w:p>
        </w:tc>
        <w:tc>
          <w:tcPr>
            <w:tcW w:w="12757" w:type="dxa"/>
            <w:shd w:val="clear" w:color="auto" w:fill="FFFFCC"/>
          </w:tcPr>
          <w:p w:rsidR="009F7B35" w:rsidRDefault="009F7B35" w:rsidP="009F7B35">
            <w:pPr>
              <w:pStyle w:val="a9"/>
              <w:jc w:val="both"/>
              <w:rPr>
                <w:rFonts w:ascii="Times New Roman" w:hAnsi="Times New Roman"/>
                <w:sz w:val="20"/>
                <w:szCs w:val="20"/>
              </w:rPr>
            </w:pPr>
            <w:r w:rsidRPr="006B353D">
              <w:rPr>
                <w:rFonts w:ascii="Times New Roman" w:hAnsi="Times New Roman"/>
                <w:b/>
                <w:sz w:val="20"/>
                <w:szCs w:val="20"/>
              </w:rPr>
              <w:t>Планируемые результаты</w:t>
            </w:r>
            <w:r w:rsidRPr="00400B18">
              <w:rPr>
                <w:rFonts w:ascii="Times New Roman" w:hAnsi="Times New Roman"/>
                <w:b/>
                <w:sz w:val="20"/>
                <w:szCs w:val="20"/>
              </w:rPr>
              <w:t>:</w:t>
            </w:r>
            <w:r w:rsidRPr="00400B18">
              <w:rPr>
                <w:rFonts w:ascii="Times New Roman" w:hAnsi="Times New Roman"/>
                <w:sz w:val="20"/>
                <w:szCs w:val="20"/>
              </w:rPr>
              <w:t xml:space="preserve"> </w:t>
            </w:r>
            <w:r w:rsidRPr="008D2A78">
              <w:rPr>
                <w:rFonts w:ascii="Times New Roman" w:hAnsi="Times New Roman"/>
                <w:sz w:val="20"/>
                <w:szCs w:val="20"/>
              </w:rPr>
              <w:tab/>
            </w:r>
          </w:p>
          <w:p w:rsidR="009F7B35" w:rsidRPr="008D2A78" w:rsidRDefault="009F7B35" w:rsidP="009F7B35">
            <w:pPr>
              <w:pStyle w:val="a9"/>
              <w:jc w:val="both"/>
              <w:rPr>
                <w:rFonts w:ascii="Times New Roman" w:hAnsi="Times New Roman"/>
                <w:sz w:val="20"/>
                <w:szCs w:val="20"/>
              </w:rPr>
            </w:pPr>
            <w:r>
              <w:rPr>
                <w:rFonts w:ascii="Times New Roman" w:hAnsi="Times New Roman"/>
                <w:sz w:val="20"/>
                <w:szCs w:val="20"/>
              </w:rPr>
              <w:t>У детей накапливается опыт восприятия произведе</w:t>
            </w:r>
            <w:r w:rsidRPr="008D2A78">
              <w:rPr>
                <w:rFonts w:ascii="Times New Roman" w:hAnsi="Times New Roman"/>
                <w:sz w:val="20"/>
                <w:szCs w:val="20"/>
              </w:rPr>
              <w:t>ний м</w:t>
            </w:r>
            <w:r>
              <w:rPr>
                <w:rFonts w:ascii="Times New Roman" w:hAnsi="Times New Roman"/>
                <w:sz w:val="20"/>
                <w:szCs w:val="20"/>
              </w:rPr>
              <w:t>ировой музыкальной культуры раз</w:t>
            </w:r>
            <w:r w:rsidRPr="008D2A78">
              <w:rPr>
                <w:rFonts w:ascii="Times New Roman" w:hAnsi="Times New Roman"/>
                <w:sz w:val="20"/>
                <w:szCs w:val="20"/>
              </w:rPr>
              <w:t>ных эпох и стиле</w:t>
            </w:r>
            <w:r>
              <w:rPr>
                <w:rFonts w:ascii="Times New Roman" w:hAnsi="Times New Roman"/>
                <w:sz w:val="20"/>
                <w:szCs w:val="20"/>
              </w:rPr>
              <w:t>й и народной музыки, формируется</w:t>
            </w:r>
            <w:r w:rsidRPr="008D2A78">
              <w:rPr>
                <w:rFonts w:ascii="Times New Roman" w:hAnsi="Times New Roman"/>
                <w:sz w:val="20"/>
                <w:szCs w:val="20"/>
              </w:rPr>
              <w:t xml:space="preserve"> тезаурус (сокровищницу впечатлений);</w:t>
            </w:r>
          </w:p>
          <w:p w:rsidR="009F7B35" w:rsidRPr="008D2A78" w:rsidRDefault="009F7B35" w:rsidP="009F7B35">
            <w:pPr>
              <w:pStyle w:val="a9"/>
              <w:jc w:val="both"/>
              <w:rPr>
                <w:rFonts w:ascii="Times New Roman" w:hAnsi="Times New Roman"/>
                <w:sz w:val="20"/>
                <w:szCs w:val="20"/>
              </w:rPr>
            </w:pPr>
            <w:r>
              <w:rPr>
                <w:rFonts w:ascii="Times New Roman" w:hAnsi="Times New Roman"/>
                <w:sz w:val="20"/>
                <w:szCs w:val="20"/>
              </w:rPr>
              <w:t xml:space="preserve">У ребенка проявляется </w:t>
            </w:r>
            <w:r w:rsidRPr="008D2A78">
              <w:rPr>
                <w:rFonts w:ascii="Times New Roman" w:hAnsi="Times New Roman"/>
                <w:sz w:val="20"/>
                <w:szCs w:val="20"/>
              </w:rPr>
              <w:t xml:space="preserve">сопереживание музыке, </w:t>
            </w:r>
            <w:r>
              <w:rPr>
                <w:rFonts w:ascii="Times New Roman" w:hAnsi="Times New Roman"/>
                <w:sz w:val="20"/>
                <w:szCs w:val="20"/>
              </w:rPr>
              <w:t xml:space="preserve"> </w:t>
            </w:r>
            <w:r w:rsidRPr="008D2A78">
              <w:rPr>
                <w:rFonts w:ascii="Times New Roman" w:hAnsi="Times New Roman"/>
                <w:sz w:val="20"/>
                <w:szCs w:val="20"/>
              </w:rPr>
              <w:t xml:space="preserve"> </w:t>
            </w:r>
            <w:r>
              <w:rPr>
                <w:rFonts w:ascii="Times New Roman" w:hAnsi="Times New Roman"/>
                <w:sz w:val="20"/>
                <w:szCs w:val="20"/>
              </w:rPr>
              <w:t>эмоциональная отзывчивость, развивается музыкальные способности, воспитываются эстетические чувства; Развивается</w:t>
            </w:r>
            <w:r w:rsidRPr="008D2A78">
              <w:rPr>
                <w:rFonts w:ascii="Times New Roman" w:hAnsi="Times New Roman"/>
                <w:sz w:val="20"/>
                <w:szCs w:val="20"/>
              </w:rPr>
              <w:t xml:space="preserve"> музыкальное мышление детей (осознание эмоционального содержания музыки, выразительного значения музыкальной формы, языка, музыки, жанра и др.);</w:t>
            </w:r>
          </w:p>
          <w:p w:rsidR="009F7B35" w:rsidRPr="008D2A78" w:rsidRDefault="009F7B35" w:rsidP="009F7B35">
            <w:pPr>
              <w:pStyle w:val="a9"/>
              <w:jc w:val="both"/>
              <w:rPr>
                <w:rFonts w:ascii="Times New Roman" w:hAnsi="Times New Roman"/>
                <w:sz w:val="20"/>
                <w:szCs w:val="20"/>
              </w:rPr>
            </w:pPr>
            <w:r>
              <w:rPr>
                <w:rFonts w:ascii="Times New Roman" w:hAnsi="Times New Roman"/>
                <w:sz w:val="20"/>
                <w:szCs w:val="20"/>
              </w:rPr>
              <w:t>Развивается творческое воображение (об</w:t>
            </w:r>
            <w:r w:rsidRPr="008D2A78">
              <w:rPr>
                <w:rFonts w:ascii="Times New Roman" w:hAnsi="Times New Roman"/>
                <w:sz w:val="20"/>
                <w:szCs w:val="20"/>
              </w:rPr>
              <w:t>разные</w:t>
            </w:r>
            <w:r>
              <w:rPr>
                <w:rFonts w:ascii="Times New Roman" w:hAnsi="Times New Roman"/>
                <w:sz w:val="20"/>
                <w:szCs w:val="20"/>
              </w:rPr>
              <w:t xml:space="preserve"> высказывания о музыке, проявления творческой активности); Дети выражают свои музы</w:t>
            </w:r>
            <w:r w:rsidRPr="008D2A78">
              <w:rPr>
                <w:rFonts w:ascii="Times New Roman" w:hAnsi="Times New Roman"/>
                <w:sz w:val="20"/>
                <w:szCs w:val="20"/>
              </w:rPr>
              <w:t>кальные впечатления в исполнительской, творческ</w:t>
            </w:r>
            <w:r>
              <w:rPr>
                <w:rFonts w:ascii="Times New Roman" w:hAnsi="Times New Roman"/>
                <w:sz w:val="20"/>
                <w:szCs w:val="20"/>
              </w:rPr>
              <w:t>ой деятельности (в образном сло</w:t>
            </w:r>
            <w:r w:rsidRPr="008D2A78">
              <w:rPr>
                <w:rFonts w:ascii="Times New Roman" w:hAnsi="Times New Roman"/>
                <w:sz w:val="20"/>
                <w:szCs w:val="20"/>
              </w:rPr>
              <w:t>ве, рисунках, пластике, инсценировках);</w:t>
            </w:r>
          </w:p>
          <w:p w:rsidR="001D0F5E" w:rsidRDefault="009F7B35" w:rsidP="009F7B35">
            <w:pPr>
              <w:pStyle w:val="a9"/>
              <w:jc w:val="both"/>
              <w:rPr>
                <w:rFonts w:ascii="Times New Roman" w:hAnsi="Times New Roman"/>
                <w:sz w:val="20"/>
                <w:szCs w:val="20"/>
              </w:rPr>
            </w:pPr>
            <w:r>
              <w:rPr>
                <w:rFonts w:ascii="Times New Roman" w:hAnsi="Times New Roman"/>
                <w:sz w:val="20"/>
                <w:szCs w:val="20"/>
              </w:rPr>
              <w:t>Появляются знания детей о музыке; интерес к музыке, развиваются музыкально-эстетичес</w:t>
            </w:r>
            <w:r w:rsidRPr="008D2A78">
              <w:rPr>
                <w:rFonts w:ascii="Times New Roman" w:hAnsi="Times New Roman"/>
                <w:sz w:val="20"/>
                <w:szCs w:val="20"/>
              </w:rPr>
              <w:t xml:space="preserve">кие потребности, начала вкуса, признание ценности </w:t>
            </w:r>
            <w:r>
              <w:rPr>
                <w:rFonts w:ascii="Times New Roman" w:hAnsi="Times New Roman"/>
                <w:sz w:val="20"/>
                <w:szCs w:val="20"/>
              </w:rPr>
              <w:t xml:space="preserve">музыки,  представления о красоте; </w:t>
            </w:r>
          </w:p>
          <w:p w:rsidR="001D0F5E" w:rsidRPr="00744A88" w:rsidRDefault="009F7B35" w:rsidP="009F7B35">
            <w:pPr>
              <w:pStyle w:val="a9"/>
              <w:jc w:val="both"/>
              <w:rPr>
                <w:rFonts w:ascii="Times New Roman" w:hAnsi="Times New Roman" w:cs="Times New Roman"/>
                <w:sz w:val="18"/>
                <w:szCs w:val="18"/>
              </w:rPr>
            </w:pPr>
            <w:r w:rsidRPr="00744A88">
              <w:rPr>
                <w:rFonts w:ascii="Times New Roman" w:hAnsi="Times New Roman"/>
                <w:sz w:val="18"/>
                <w:szCs w:val="18"/>
              </w:rPr>
              <w:t>Стремятся оценивать музыку (эмоциональной и словесной), проявляют оценочное отношения</w:t>
            </w:r>
            <w:r w:rsidRPr="00744A88">
              <w:rPr>
                <w:rFonts w:ascii="Times New Roman" w:hAnsi="Times New Roman" w:cs="Times New Roman"/>
                <w:sz w:val="18"/>
                <w:szCs w:val="18"/>
              </w:rPr>
              <w:t xml:space="preserve"> </w:t>
            </w:r>
            <w:r w:rsidR="001D0F5E" w:rsidRPr="00744A88">
              <w:rPr>
                <w:rFonts w:ascii="Times New Roman" w:hAnsi="Times New Roman" w:cs="Times New Roman"/>
                <w:sz w:val="18"/>
                <w:szCs w:val="18"/>
              </w:rPr>
              <w:t>Дети воспринимают музыкальные образы, хорошо развиты: слух, чувство ритма и красоты мелодии, индивидуальные музыкальные способности. Знают народно-традиционную и мировую музыкальную культуру</w:t>
            </w:r>
          </w:p>
        </w:tc>
      </w:tr>
      <w:tr w:rsidR="009F7B35" w:rsidRPr="002D519C" w:rsidTr="00744A88">
        <w:tc>
          <w:tcPr>
            <w:tcW w:w="2836" w:type="dxa"/>
            <w:shd w:val="clear" w:color="auto" w:fill="FFFF00"/>
          </w:tcPr>
          <w:p w:rsidR="004D6F4E" w:rsidRPr="00482016" w:rsidRDefault="009F7B35" w:rsidP="004D6F4E">
            <w:pPr>
              <w:tabs>
                <w:tab w:val="left" w:pos="708"/>
                <w:tab w:val="left" w:pos="5670"/>
                <w:tab w:val="left" w:leader="underscore" w:pos="8364"/>
              </w:tabs>
              <w:suppressAutoHyphens/>
              <w:jc w:val="center"/>
              <w:rPr>
                <w:rFonts w:ascii="Times New Roman" w:eastAsia="Times New Roman" w:hAnsi="Times New Roman" w:cs="Times New Roman"/>
                <w:b/>
                <w:i/>
                <w:sz w:val="20"/>
                <w:szCs w:val="20"/>
                <w:lang w:eastAsia="zh-CN"/>
              </w:rPr>
            </w:pPr>
            <w:r w:rsidRPr="00482016">
              <w:rPr>
                <w:rFonts w:ascii="Times New Roman" w:eastAsia="Times New Roman" w:hAnsi="Times New Roman" w:cs="Times New Roman"/>
                <w:b/>
                <w:i/>
                <w:sz w:val="20"/>
                <w:szCs w:val="20"/>
                <w:lang w:eastAsia="zh-CN"/>
              </w:rPr>
              <w:t>Топ-хлоп, малыши: программа музыкально-ритмического воспитания детей 2-3 лет.</w:t>
            </w:r>
            <w:r w:rsidR="004D6F4E" w:rsidRPr="00482016">
              <w:rPr>
                <w:rFonts w:ascii="Times New Roman" w:eastAsia="Times New Roman" w:hAnsi="Times New Roman" w:cs="Times New Roman"/>
                <w:b/>
                <w:sz w:val="20"/>
                <w:szCs w:val="20"/>
                <w:lang w:eastAsia="zh-CN"/>
              </w:rPr>
              <w:t xml:space="preserve"> Т</w:t>
            </w:r>
            <w:r w:rsidR="004D6F4E" w:rsidRPr="00482016">
              <w:rPr>
                <w:rFonts w:ascii="Times New Roman" w:eastAsia="Times New Roman" w:hAnsi="Times New Roman" w:cs="Times New Roman"/>
                <w:b/>
                <w:i/>
                <w:sz w:val="20"/>
                <w:szCs w:val="20"/>
                <w:lang w:eastAsia="zh-CN"/>
              </w:rPr>
              <w:t>.Н. Сауко,</w:t>
            </w:r>
          </w:p>
          <w:p w:rsidR="004D6F4E" w:rsidRPr="00482016" w:rsidRDefault="004D6F4E" w:rsidP="004D6F4E">
            <w:pPr>
              <w:tabs>
                <w:tab w:val="left" w:pos="708"/>
                <w:tab w:val="left" w:pos="5670"/>
                <w:tab w:val="left" w:leader="underscore" w:pos="8364"/>
              </w:tabs>
              <w:suppressAutoHyphens/>
              <w:jc w:val="center"/>
              <w:rPr>
                <w:rFonts w:ascii="Times New Roman" w:eastAsia="Times New Roman" w:hAnsi="Times New Roman" w:cs="Times New Roman"/>
                <w:b/>
                <w:i/>
                <w:sz w:val="20"/>
                <w:szCs w:val="20"/>
                <w:lang w:eastAsia="zh-CN"/>
              </w:rPr>
            </w:pPr>
            <w:r w:rsidRPr="00482016">
              <w:rPr>
                <w:rFonts w:ascii="Times New Roman" w:eastAsia="Times New Roman" w:hAnsi="Times New Roman" w:cs="Times New Roman"/>
                <w:b/>
                <w:i/>
                <w:sz w:val="20"/>
                <w:szCs w:val="20"/>
                <w:lang w:eastAsia="zh-CN"/>
              </w:rPr>
              <w:t>Буренина А.И.</w:t>
            </w:r>
          </w:p>
          <w:p w:rsidR="009F7B35" w:rsidRPr="002F187E" w:rsidRDefault="009F7B35" w:rsidP="009F7B35">
            <w:pPr>
              <w:pStyle w:val="a9"/>
              <w:widowControl w:val="0"/>
              <w:tabs>
                <w:tab w:val="left" w:pos="2842"/>
              </w:tabs>
              <w:jc w:val="center"/>
              <w:rPr>
                <w:rFonts w:ascii="Times New Roman" w:hAnsi="Times New Roman" w:cs="Times New Roman"/>
                <w:b/>
                <w:i/>
                <w:sz w:val="20"/>
                <w:szCs w:val="20"/>
              </w:rPr>
            </w:pPr>
          </w:p>
        </w:tc>
        <w:tc>
          <w:tcPr>
            <w:tcW w:w="12757" w:type="dxa"/>
            <w:shd w:val="clear" w:color="auto" w:fill="FFFFCC"/>
          </w:tcPr>
          <w:p w:rsidR="001D0F5E" w:rsidRDefault="009F7B35" w:rsidP="009F7B35">
            <w:pPr>
              <w:spacing w:line="236" w:lineRule="auto"/>
              <w:ind w:right="20"/>
              <w:jc w:val="both"/>
              <w:rPr>
                <w:rFonts w:ascii="Times New Roman" w:hAnsi="Times New Roman"/>
                <w:sz w:val="20"/>
                <w:szCs w:val="20"/>
              </w:rPr>
            </w:pPr>
            <w:r w:rsidRPr="006B353D">
              <w:rPr>
                <w:rFonts w:ascii="Times New Roman" w:hAnsi="Times New Roman"/>
                <w:b/>
                <w:sz w:val="20"/>
                <w:szCs w:val="20"/>
              </w:rPr>
              <w:t>Планируемые результаты</w:t>
            </w:r>
            <w:r w:rsidRPr="00400B18">
              <w:rPr>
                <w:rFonts w:ascii="Times New Roman" w:hAnsi="Times New Roman"/>
                <w:b/>
                <w:sz w:val="20"/>
                <w:szCs w:val="20"/>
              </w:rPr>
              <w:t>:</w:t>
            </w:r>
            <w:r w:rsidRPr="00400B18">
              <w:rPr>
                <w:rFonts w:ascii="Times New Roman" w:hAnsi="Times New Roman"/>
                <w:sz w:val="20"/>
                <w:szCs w:val="20"/>
              </w:rPr>
              <w:t xml:space="preserve"> </w:t>
            </w:r>
            <w:r w:rsidR="001D0F5E" w:rsidRPr="001D0F5E">
              <w:rPr>
                <w:rFonts w:ascii="Times New Roman" w:hAnsi="Times New Roman"/>
                <w:sz w:val="20"/>
                <w:szCs w:val="20"/>
              </w:rPr>
              <w:t>Дети  эмоционально отзываются на музыку, у детей развит музыкальный  слух, развита двигательная сфера-формирование основных двигательных навыков и умений,  воспитан интерес к музыкально-ритмическим движениям.</w:t>
            </w:r>
          </w:p>
          <w:p w:rsidR="009F7B35" w:rsidRPr="00400B18" w:rsidRDefault="009F7B35" w:rsidP="009F7B35">
            <w:pPr>
              <w:spacing w:line="236" w:lineRule="auto"/>
              <w:ind w:right="20"/>
              <w:jc w:val="both"/>
              <w:rPr>
                <w:rFonts w:ascii="Times New Roman" w:eastAsia="Times New Roman" w:hAnsi="Times New Roman" w:cs="Times New Roman"/>
                <w:sz w:val="20"/>
                <w:szCs w:val="20"/>
              </w:rPr>
            </w:pPr>
            <w:r w:rsidRPr="00400B18">
              <w:rPr>
                <w:rFonts w:ascii="Times New Roman" w:eastAsia="Times New Roman" w:hAnsi="Times New Roman" w:cs="Times New Roman"/>
                <w:sz w:val="20"/>
                <w:szCs w:val="20"/>
              </w:rPr>
              <w:t>Ритмично, изящно, пластично передает музыкальный образ (в жесте, мимике, движении в пространстве и др.); с помощью координации рук при сопровождении простейших мелодий звучанием музыкальных игрушек, имитацией движений игры на барабане, бубне, собственных «инструментов» - топы, хлопы, щелчки, и др.</w:t>
            </w:r>
          </w:p>
          <w:p w:rsidR="009F7B35" w:rsidRPr="002D519C" w:rsidRDefault="009F7B35" w:rsidP="009F7B35">
            <w:pPr>
              <w:pStyle w:val="a9"/>
              <w:widowControl w:val="0"/>
              <w:jc w:val="both"/>
              <w:rPr>
                <w:rFonts w:ascii="Times New Roman" w:hAnsi="Times New Roman" w:cs="Times New Roman"/>
                <w:sz w:val="20"/>
                <w:szCs w:val="20"/>
              </w:rPr>
            </w:pPr>
          </w:p>
        </w:tc>
      </w:tr>
    </w:tbl>
    <w:p w:rsidR="001F5CC2" w:rsidRDefault="00B661C3" w:rsidP="00624435">
      <w:pPr>
        <w:pStyle w:val="a9"/>
        <w:rPr>
          <w:rFonts w:ascii="Times New Roman" w:eastAsia="Times New Roman" w:hAnsi="Times New Roman" w:cs="Times New Roman"/>
          <w:b/>
          <w:sz w:val="24"/>
          <w:szCs w:val="24"/>
        </w:rPr>
      </w:pPr>
      <w:r>
        <w:rPr>
          <w:rFonts w:ascii="Times New Roman" w:eastAsia="Times New Roman" w:hAnsi="Times New Roman" w:cs="Times New Roman"/>
          <w:b/>
          <w:sz w:val="24"/>
          <w:szCs w:val="24"/>
        </w:rPr>
        <w:pict>
          <v:shape id="_x0000_i1045" type="#_x0000_t136" style="width:231.35pt;height:14pt" fillcolor="#000082">
            <v:fill color2="#ff8200" rotate="t" colors="0 #000082;19661f #66008f;42598f #ba0066;58982f red;1 #ff8200" method="none" focus="100%" type="gradientRadial">
              <o:fill v:ext="view" type="gradientCenter"/>
            </v:fill>
            <v:shadow on="t" opacity="52429f"/>
            <v:textpath style="font-family:&quot;Arial Black&quot;;font-size:10pt;font-style:italic;v-text-kern:t" trim="t" fitpath="t" string="3. ИННОВАЦИОННОЕ НАПРАВЛЕНИЕ:"/>
          </v:shape>
        </w:pict>
      </w:r>
    </w:p>
    <w:p w:rsidR="00C87C52" w:rsidRPr="00C87C52" w:rsidRDefault="00C87C52" w:rsidP="00624435">
      <w:pPr>
        <w:pStyle w:val="a9"/>
        <w:rPr>
          <w:rFonts w:ascii="Times New Roman" w:hAnsi="Times New Roman"/>
          <w:b/>
          <w:sz w:val="16"/>
          <w:szCs w:val="16"/>
        </w:rPr>
      </w:pPr>
    </w:p>
    <w:tbl>
      <w:tblPr>
        <w:tblW w:w="15877" w:type="dxa"/>
        <w:tblInd w:w="-34" w:type="dxa"/>
        <w:tblBorders>
          <w:top w:val="single" w:sz="4" w:space="0" w:color="000000"/>
          <w:left w:val="single" w:sz="4" w:space="0" w:color="000000"/>
          <w:bottom w:val="single" w:sz="4" w:space="0" w:color="000000"/>
        </w:tblBorders>
        <w:tblCellMar>
          <w:left w:w="10" w:type="dxa"/>
          <w:right w:w="10" w:type="dxa"/>
        </w:tblCellMar>
        <w:tblLook w:val="04A0" w:firstRow="1" w:lastRow="0" w:firstColumn="1" w:lastColumn="0" w:noHBand="0" w:noVBand="1"/>
      </w:tblPr>
      <w:tblGrid>
        <w:gridCol w:w="568"/>
        <w:gridCol w:w="3685"/>
        <w:gridCol w:w="11624"/>
      </w:tblGrid>
      <w:tr w:rsidR="006B3652" w:rsidRPr="00B44C65" w:rsidTr="006D092F">
        <w:trPr>
          <w:cantSplit/>
          <w:trHeight w:val="674"/>
        </w:trPr>
        <w:tc>
          <w:tcPr>
            <w:tcW w:w="568" w:type="dxa"/>
            <w:tcBorders>
              <w:top w:val="single" w:sz="4" w:space="0" w:color="000000"/>
              <w:left w:val="single" w:sz="4" w:space="0" w:color="000000"/>
              <w:bottom w:val="single" w:sz="4" w:space="0" w:color="000000"/>
              <w:right w:val="nil"/>
            </w:tcBorders>
            <w:shd w:val="clear" w:color="auto" w:fill="F9B639" w:themeFill="accent4"/>
            <w:tcMar>
              <w:top w:w="0" w:type="dxa"/>
              <w:left w:w="108" w:type="dxa"/>
              <w:bottom w:w="0" w:type="dxa"/>
              <w:right w:w="108" w:type="dxa"/>
            </w:tcMar>
            <w:vAlign w:val="center"/>
            <w:hideMark/>
          </w:tcPr>
          <w:p w:rsidR="006B3652" w:rsidRPr="00B44C65" w:rsidRDefault="006B3652" w:rsidP="004966CC">
            <w:pPr>
              <w:tabs>
                <w:tab w:val="left" w:pos="708"/>
                <w:tab w:val="left" w:pos="5670"/>
                <w:tab w:val="left" w:leader="underscore" w:pos="8364"/>
              </w:tabs>
              <w:suppressAutoHyphens/>
              <w:spacing w:after="0" w:line="240" w:lineRule="auto"/>
              <w:jc w:val="both"/>
              <w:rPr>
                <w:rFonts w:ascii="Times New Roman" w:eastAsia="Times New Roman" w:hAnsi="Times New Roman" w:cs="Times New Roman"/>
                <w:b/>
                <w:sz w:val="24"/>
                <w:szCs w:val="24"/>
                <w:lang w:eastAsia="zh-CN"/>
              </w:rPr>
            </w:pPr>
            <w:r w:rsidRPr="00B44C65">
              <w:rPr>
                <w:rFonts w:ascii="Times New Roman" w:eastAsia="Times New Roman" w:hAnsi="Times New Roman" w:cs="Times New Roman"/>
                <w:b/>
                <w:sz w:val="24"/>
                <w:szCs w:val="24"/>
                <w:lang w:eastAsia="zh-CN"/>
              </w:rPr>
              <w:t>№</w:t>
            </w:r>
          </w:p>
          <w:p w:rsidR="006B3652" w:rsidRPr="00B44C65" w:rsidRDefault="006B3652" w:rsidP="004966CC">
            <w:pPr>
              <w:tabs>
                <w:tab w:val="left" w:pos="708"/>
                <w:tab w:val="left" w:pos="5670"/>
                <w:tab w:val="left" w:leader="underscore" w:pos="8364"/>
              </w:tabs>
              <w:suppressAutoHyphens/>
              <w:spacing w:after="0" w:line="240" w:lineRule="auto"/>
              <w:jc w:val="both"/>
              <w:rPr>
                <w:rFonts w:ascii="Times New Roman" w:eastAsia="Times New Roman" w:hAnsi="Times New Roman" w:cs="Times New Roman"/>
                <w:sz w:val="24"/>
                <w:szCs w:val="24"/>
                <w:lang w:eastAsia="zh-CN"/>
              </w:rPr>
            </w:pPr>
            <w:r w:rsidRPr="00B44C65">
              <w:rPr>
                <w:rFonts w:ascii="Times New Roman" w:eastAsia="Times New Roman" w:hAnsi="Times New Roman" w:cs="Times New Roman"/>
                <w:b/>
                <w:sz w:val="24"/>
                <w:szCs w:val="24"/>
                <w:lang w:eastAsia="zh-CN"/>
              </w:rPr>
              <w:t>п/п</w:t>
            </w:r>
          </w:p>
        </w:tc>
        <w:tc>
          <w:tcPr>
            <w:tcW w:w="3685" w:type="dxa"/>
            <w:tcBorders>
              <w:top w:val="single" w:sz="4" w:space="0" w:color="000000"/>
              <w:left w:val="single" w:sz="4" w:space="0" w:color="000000"/>
              <w:bottom w:val="single" w:sz="4" w:space="0" w:color="000000"/>
              <w:right w:val="nil"/>
            </w:tcBorders>
            <w:shd w:val="clear" w:color="auto" w:fill="F9B639" w:themeFill="accent4"/>
            <w:tcMar>
              <w:top w:w="0" w:type="dxa"/>
              <w:left w:w="108" w:type="dxa"/>
              <w:bottom w:w="0" w:type="dxa"/>
              <w:right w:w="108" w:type="dxa"/>
            </w:tcMar>
            <w:vAlign w:val="center"/>
            <w:hideMark/>
          </w:tcPr>
          <w:p w:rsidR="006B3652" w:rsidRPr="00B44C65" w:rsidRDefault="006B3652" w:rsidP="004966CC">
            <w:pPr>
              <w:tabs>
                <w:tab w:val="left" w:pos="708"/>
                <w:tab w:val="left" w:pos="5670"/>
                <w:tab w:val="left" w:leader="underscore" w:pos="8364"/>
              </w:tabs>
              <w:suppressAutoHyphens/>
              <w:spacing w:after="0" w:line="240" w:lineRule="auto"/>
              <w:jc w:val="both"/>
              <w:rPr>
                <w:rFonts w:ascii="Times New Roman" w:eastAsia="Times New Roman" w:hAnsi="Times New Roman" w:cs="Times New Roman"/>
                <w:b/>
                <w:sz w:val="24"/>
                <w:szCs w:val="24"/>
                <w:lang w:eastAsia="zh-CN"/>
              </w:rPr>
            </w:pPr>
            <w:r w:rsidRPr="00B44C65">
              <w:rPr>
                <w:rFonts w:ascii="Times New Roman" w:eastAsia="Times New Roman" w:hAnsi="Times New Roman" w:cs="Times New Roman"/>
                <w:b/>
                <w:sz w:val="24"/>
                <w:szCs w:val="24"/>
                <w:lang w:eastAsia="zh-CN"/>
              </w:rPr>
              <w:t>Парциальная</w:t>
            </w:r>
          </w:p>
          <w:p w:rsidR="006B3652" w:rsidRPr="00B44C65" w:rsidRDefault="00633AA6" w:rsidP="004966CC">
            <w:pPr>
              <w:tabs>
                <w:tab w:val="left" w:pos="708"/>
                <w:tab w:val="left" w:pos="5670"/>
                <w:tab w:val="left" w:leader="underscore" w:pos="8364"/>
              </w:tabs>
              <w:suppressAutoHyphens/>
              <w:spacing w:after="0" w:line="240" w:lineRule="auto"/>
              <w:jc w:val="both"/>
              <w:rPr>
                <w:rFonts w:ascii="Times New Roman" w:eastAsia="Times New Roman" w:hAnsi="Times New Roman" w:cs="Times New Roman"/>
                <w:b/>
                <w:sz w:val="24"/>
                <w:szCs w:val="24"/>
                <w:lang w:eastAsia="zh-CN"/>
              </w:rPr>
            </w:pPr>
            <w:r>
              <w:rPr>
                <w:rFonts w:ascii="Times New Roman" w:eastAsia="Times New Roman" w:hAnsi="Times New Roman" w:cs="Times New Roman"/>
                <w:b/>
                <w:sz w:val="24"/>
                <w:szCs w:val="24"/>
                <w:lang w:eastAsia="zh-CN"/>
              </w:rPr>
              <w:t xml:space="preserve">Программа, </w:t>
            </w:r>
            <w:r w:rsidR="00E93488">
              <w:rPr>
                <w:rFonts w:ascii="Times New Roman" w:eastAsia="Times New Roman" w:hAnsi="Times New Roman" w:cs="Times New Roman"/>
                <w:b/>
                <w:sz w:val="24"/>
                <w:szCs w:val="24"/>
                <w:lang w:eastAsia="zh-CN"/>
              </w:rPr>
              <w:t>пособия, технологии,</w:t>
            </w:r>
            <w:r w:rsidR="006D092F">
              <w:rPr>
                <w:rFonts w:ascii="Times New Roman" w:eastAsia="Times New Roman" w:hAnsi="Times New Roman" w:cs="Times New Roman"/>
                <w:b/>
                <w:sz w:val="24"/>
                <w:szCs w:val="24"/>
                <w:lang w:eastAsia="zh-CN"/>
              </w:rPr>
              <w:t xml:space="preserve"> </w:t>
            </w:r>
            <w:r w:rsidR="00E93488">
              <w:rPr>
                <w:rFonts w:ascii="Times New Roman" w:eastAsia="Times New Roman" w:hAnsi="Times New Roman" w:cs="Times New Roman"/>
                <w:b/>
                <w:sz w:val="24"/>
                <w:szCs w:val="24"/>
                <w:lang w:eastAsia="zh-CN"/>
              </w:rPr>
              <w:t>проект.</w:t>
            </w:r>
          </w:p>
        </w:tc>
        <w:tc>
          <w:tcPr>
            <w:tcW w:w="11624" w:type="dxa"/>
            <w:tcBorders>
              <w:top w:val="single" w:sz="4" w:space="0" w:color="000000"/>
              <w:left w:val="single" w:sz="4" w:space="0" w:color="000000"/>
              <w:bottom w:val="single" w:sz="4" w:space="0" w:color="000000"/>
              <w:right w:val="single" w:sz="4" w:space="0" w:color="000000"/>
            </w:tcBorders>
            <w:shd w:val="clear" w:color="auto" w:fill="F9B639" w:themeFill="accent4"/>
            <w:tcMar>
              <w:top w:w="0" w:type="dxa"/>
              <w:left w:w="108" w:type="dxa"/>
              <w:bottom w:w="0" w:type="dxa"/>
              <w:right w:w="108" w:type="dxa"/>
            </w:tcMar>
            <w:vAlign w:val="center"/>
            <w:hideMark/>
          </w:tcPr>
          <w:p w:rsidR="006B3652" w:rsidRPr="00B44C65" w:rsidRDefault="006B3652" w:rsidP="006B3652">
            <w:pPr>
              <w:tabs>
                <w:tab w:val="left" w:pos="708"/>
                <w:tab w:val="left" w:pos="5670"/>
                <w:tab w:val="left" w:leader="underscore" w:pos="8364"/>
              </w:tabs>
              <w:suppressAutoHyphens/>
              <w:spacing w:after="0" w:line="240" w:lineRule="auto"/>
              <w:jc w:val="both"/>
              <w:rPr>
                <w:rFonts w:ascii="Times New Roman" w:eastAsia="Times New Roman" w:hAnsi="Times New Roman" w:cs="Times New Roman"/>
                <w:b/>
                <w:sz w:val="24"/>
                <w:szCs w:val="24"/>
                <w:lang w:eastAsia="zh-CN"/>
              </w:rPr>
            </w:pPr>
            <w:r>
              <w:rPr>
                <w:rFonts w:ascii="Times New Roman" w:eastAsia="Times New Roman" w:hAnsi="Times New Roman" w:cs="Times New Roman"/>
                <w:b/>
                <w:sz w:val="24"/>
                <w:szCs w:val="24"/>
                <w:lang w:eastAsia="zh-CN"/>
              </w:rPr>
              <w:t xml:space="preserve">  Планируемые результаты</w:t>
            </w:r>
          </w:p>
        </w:tc>
      </w:tr>
      <w:tr w:rsidR="006B3652" w:rsidRPr="00B44C65" w:rsidTr="006D092F">
        <w:trPr>
          <w:cantSplit/>
        </w:trPr>
        <w:tc>
          <w:tcPr>
            <w:tcW w:w="568" w:type="dxa"/>
            <w:tcBorders>
              <w:top w:val="single" w:sz="4" w:space="0" w:color="000000"/>
              <w:left w:val="single" w:sz="4" w:space="0" w:color="000000"/>
              <w:bottom w:val="single" w:sz="4" w:space="0" w:color="000000"/>
              <w:right w:val="nil"/>
            </w:tcBorders>
            <w:shd w:val="clear" w:color="auto" w:fill="FCE1AF" w:themeFill="accent4" w:themeFillTint="66"/>
            <w:tcMar>
              <w:top w:w="0" w:type="dxa"/>
              <w:left w:w="108" w:type="dxa"/>
              <w:bottom w:w="0" w:type="dxa"/>
              <w:right w:w="108" w:type="dxa"/>
            </w:tcMar>
            <w:hideMark/>
          </w:tcPr>
          <w:p w:rsidR="006B3652" w:rsidRPr="00B44C65" w:rsidRDefault="006B3652" w:rsidP="004966CC">
            <w:pPr>
              <w:tabs>
                <w:tab w:val="left" w:pos="708"/>
                <w:tab w:val="left" w:pos="5670"/>
                <w:tab w:val="left" w:leader="underscore" w:pos="8364"/>
              </w:tabs>
              <w:suppressAutoHyphens/>
              <w:spacing w:after="0" w:line="240" w:lineRule="auto"/>
              <w:jc w:val="both"/>
              <w:rPr>
                <w:rFonts w:ascii="Times New Roman" w:eastAsia="Times New Roman" w:hAnsi="Times New Roman" w:cs="Times New Roman"/>
                <w:sz w:val="24"/>
                <w:szCs w:val="24"/>
                <w:lang w:eastAsia="zh-CN"/>
              </w:rPr>
            </w:pPr>
            <w:r w:rsidRPr="00B44C65">
              <w:rPr>
                <w:rFonts w:ascii="Times New Roman" w:eastAsia="Times New Roman" w:hAnsi="Times New Roman" w:cs="Times New Roman"/>
                <w:sz w:val="24"/>
                <w:szCs w:val="24"/>
                <w:lang w:eastAsia="zh-CN"/>
              </w:rPr>
              <w:t>1.</w:t>
            </w:r>
          </w:p>
        </w:tc>
        <w:tc>
          <w:tcPr>
            <w:tcW w:w="3685" w:type="dxa"/>
            <w:tcBorders>
              <w:top w:val="single" w:sz="4" w:space="0" w:color="000000"/>
              <w:left w:val="single" w:sz="4" w:space="0" w:color="000000"/>
              <w:bottom w:val="single" w:sz="4" w:space="0" w:color="000000"/>
              <w:right w:val="nil"/>
            </w:tcBorders>
            <w:shd w:val="clear" w:color="auto" w:fill="FCE1AF" w:themeFill="accent4" w:themeFillTint="66"/>
            <w:tcMar>
              <w:top w:w="0" w:type="dxa"/>
              <w:left w:w="108" w:type="dxa"/>
              <w:bottom w:w="0" w:type="dxa"/>
              <w:right w:w="108" w:type="dxa"/>
            </w:tcMar>
            <w:hideMark/>
          </w:tcPr>
          <w:p w:rsidR="006B3652" w:rsidRPr="00B44C65" w:rsidRDefault="006B3652" w:rsidP="0061237D">
            <w:pPr>
              <w:tabs>
                <w:tab w:val="left" w:pos="708"/>
                <w:tab w:val="left" w:pos="5670"/>
                <w:tab w:val="left" w:leader="underscore" w:pos="8364"/>
              </w:tabs>
              <w:suppressAutoHyphens/>
              <w:spacing w:after="0" w:line="240" w:lineRule="auto"/>
              <w:jc w:val="center"/>
              <w:rPr>
                <w:rFonts w:ascii="Times New Roman" w:eastAsia="Times New Roman" w:hAnsi="Times New Roman" w:cs="Times New Roman"/>
                <w:b/>
                <w:i/>
                <w:sz w:val="20"/>
                <w:szCs w:val="20"/>
                <w:lang w:eastAsia="zh-CN"/>
              </w:rPr>
            </w:pPr>
            <w:r w:rsidRPr="00B44C65">
              <w:rPr>
                <w:rFonts w:ascii="Times New Roman" w:eastAsia="Times New Roman" w:hAnsi="Times New Roman" w:cs="Times New Roman"/>
                <w:b/>
                <w:i/>
                <w:sz w:val="20"/>
                <w:szCs w:val="20"/>
                <w:lang w:eastAsia="zh-CN"/>
              </w:rPr>
              <w:t>Николаева С.Н.   «</w:t>
            </w:r>
            <w:r w:rsidRPr="00B44C65">
              <w:rPr>
                <w:rFonts w:ascii="Times New Roman" w:eastAsia="Times New Roman" w:hAnsi="Times New Roman" w:cs="Times New Roman"/>
                <w:b/>
                <w:i/>
                <w:sz w:val="20"/>
                <w:szCs w:val="20"/>
              </w:rPr>
              <w:t>Экологическое воспитание детей третий год жизни»</w:t>
            </w:r>
          </w:p>
        </w:tc>
        <w:tc>
          <w:tcPr>
            <w:tcW w:w="11624"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hideMark/>
          </w:tcPr>
          <w:p w:rsidR="00BD1553" w:rsidRDefault="006B3652" w:rsidP="004966CC">
            <w:pPr>
              <w:tabs>
                <w:tab w:val="left" w:pos="708"/>
                <w:tab w:val="left" w:pos="5670"/>
                <w:tab w:val="left" w:leader="underscore" w:pos="8364"/>
              </w:tabs>
              <w:suppressAutoHyphens/>
              <w:spacing w:after="0" w:line="240" w:lineRule="auto"/>
              <w:jc w:val="both"/>
              <w:rPr>
                <w:rFonts w:ascii="Times New Roman" w:hAnsi="Times New Roman"/>
                <w:sz w:val="20"/>
                <w:szCs w:val="20"/>
              </w:rPr>
            </w:pPr>
            <w:r>
              <w:rPr>
                <w:rFonts w:ascii="Times New Roman" w:eastAsia="Times New Roman" w:hAnsi="Times New Roman" w:cs="Times New Roman"/>
                <w:sz w:val="24"/>
                <w:szCs w:val="24"/>
                <w:lang w:eastAsia="zh-CN"/>
              </w:rPr>
              <w:t xml:space="preserve"> </w:t>
            </w:r>
            <w:r w:rsidRPr="006B353D">
              <w:rPr>
                <w:rFonts w:ascii="Times New Roman" w:hAnsi="Times New Roman"/>
                <w:b/>
                <w:sz w:val="20"/>
                <w:szCs w:val="20"/>
              </w:rPr>
              <w:t>Планируемые результаты</w:t>
            </w:r>
            <w:r w:rsidRPr="00400B18">
              <w:rPr>
                <w:rFonts w:ascii="Times New Roman" w:hAnsi="Times New Roman"/>
                <w:b/>
                <w:sz w:val="20"/>
                <w:szCs w:val="20"/>
              </w:rPr>
              <w:t>:</w:t>
            </w:r>
            <w:r w:rsidR="00406060">
              <w:rPr>
                <w:rFonts w:ascii="Times New Roman" w:hAnsi="Times New Roman"/>
                <w:b/>
                <w:sz w:val="20"/>
                <w:szCs w:val="20"/>
              </w:rPr>
              <w:t xml:space="preserve"> </w:t>
            </w:r>
            <w:r w:rsidR="00BD1553">
              <w:rPr>
                <w:rFonts w:ascii="Times New Roman" w:hAnsi="Times New Roman"/>
                <w:b/>
                <w:sz w:val="20"/>
                <w:szCs w:val="20"/>
              </w:rPr>
              <w:t xml:space="preserve">У детей </w:t>
            </w:r>
            <w:r w:rsidR="00BD1553">
              <w:rPr>
                <w:rFonts w:ascii="Times New Roman" w:hAnsi="Times New Roman"/>
                <w:sz w:val="20"/>
                <w:szCs w:val="20"/>
              </w:rPr>
              <w:t>накапливается</w:t>
            </w:r>
            <w:r w:rsidR="00406060" w:rsidRPr="00A74C17">
              <w:rPr>
                <w:rFonts w:ascii="Times New Roman" w:hAnsi="Times New Roman"/>
                <w:sz w:val="20"/>
                <w:szCs w:val="20"/>
              </w:rPr>
              <w:t xml:space="preserve"> к</w:t>
            </w:r>
            <w:r w:rsidR="00BD1553">
              <w:rPr>
                <w:rFonts w:ascii="Times New Roman" w:hAnsi="Times New Roman"/>
                <w:sz w:val="20"/>
                <w:szCs w:val="20"/>
              </w:rPr>
              <w:t>онкретные</w:t>
            </w:r>
            <w:r w:rsidR="00A74C17" w:rsidRPr="00A74C17">
              <w:rPr>
                <w:rFonts w:ascii="Times New Roman" w:hAnsi="Times New Roman"/>
                <w:sz w:val="20"/>
                <w:szCs w:val="20"/>
              </w:rPr>
              <w:t xml:space="preserve">, </w:t>
            </w:r>
            <w:r w:rsidR="00BD1553">
              <w:rPr>
                <w:rFonts w:ascii="Times New Roman" w:hAnsi="Times New Roman"/>
                <w:sz w:val="20"/>
                <w:szCs w:val="20"/>
              </w:rPr>
              <w:t>чувственные</w:t>
            </w:r>
            <w:r w:rsidR="00A74C17" w:rsidRPr="00A74C17">
              <w:rPr>
                <w:rFonts w:ascii="Times New Roman" w:hAnsi="Times New Roman"/>
                <w:sz w:val="20"/>
                <w:szCs w:val="20"/>
              </w:rPr>
              <w:t xml:space="preserve"> представлений о предметах</w:t>
            </w:r>
            <w:r w:rsidR="00BD1553">
              <w:rPr>
                <w:rFonts w:ascii="Times New Roman" w:hAnsi="Times New Roman"/>
                <w:sz w:val="20"/>
                <w:szCs w:val="20"/>
              </w:rPr>
              <w:t xml:space="preserve"> и явлениях природы.</w:t>
            </w:r>
          </w:p>
          <w:p w:rsidR="006B3652" w:rsidRDefault="00BD1553" w:rsidP="004966CC">
            <w:pPr>
              <w:tabs>
                <w:tab w:val="left" w:pos="708"/>
                <w:tab w:val="left" w:pos="5670"/>
                <w:tab w:val="left" w:leader="underscore" w:pos="8364"/>
              </w:tabs>
              <w:suppressAutoHyphens/>
              <w:spacing w:after="0" w:line="240" w:lineRule="auto"/>
              <w:jc w:val="both"/>
              <w:rPr>
                <w:rFonts w:ascii="Times New Roman" w:hAnsi="Times New Roman"/>
                <w:sz w:val="20"/>
                <w:szCs w:val="20"/>
              </w:rPr>
            </w:pPr>
            <w:r>
              <w:rPr>
                <w:rFonts w:ascii="Times New Roman" w:hAnsi="Times New Roman"/>
                <w:sz w:val="20"/>
                <w:szCs w:val="20"/>
              </w:rPr>
              <w:t xml:space="preserve">Они  различают и правильно называют предметы и объекты природы, с которыми они постоянно взаимодействуют, могут начать познавать их главные сенсорные свойства-форму, цвет, величину, степень твердости и мягкости предметов и характер поверхности, а также </w:t>
            </w:r>
            <w:r w:rsidR="0014708A">
              <w:rPr>
                <w:rFonts w:ascii="Times New Roman" w:hAnsi="Times New Roman"/>
                <w:sz w:val="20"/>
                <w:szCs w:val="20"/>
              </w:rPr>
              <w:t>видимые составные части объектов; кроме того, получают первоначальные представления о возможной деятельности с ними.</w:t>
            </w:r>
          </w:p>
          <w:p w:rsidR="00157CD8" w:rsidRDefault="0014708A" w:rsidP="004966CC">
            <w:pPr>
              <w:tabs>
                <w:tab w:val="left" w:pos="708"/>
                <w:tab w:val="left" w:pos="5670"/>
                <w:tab w:val="left" w:leader="underscore" w:pos="8364"/>
              </w:tabs>
              <w:suppressAutoHyphens/>
              <w:spacing w:after="0" w:line="240" w:lineRule="auto"/>
              <w:jc w:val="both"/>
              <w:rPr>
                <w:rFonts w:ascii="Times New Roman" w:hAnsi="Times New Roman"/>
                <w:sz w:val="20"/>
                <w:szCs w:val="20"/>
              </w:rPr>
            </w:pPr>
            <w:r>
              <w:rPr>
                <w:rFonts w:ascii="Times New Roman" w:hAnsi="Times New Roman"/>
                <w:sz w:val="20"/>
                <w:szCs w:val="20"/>
              </w:rPr>
              <w:t xml:space="preserve">Формируется </w:t>
            </w:r>
            <w:r w:rsidR="00157CD8">
              <w:rPr>
                <w:rFonts w:ascii="Times New Roman" w:hAnsi="Times New Roman"/>
                <w:sz w:val="20"/>
                <w:szCs w:val="20"/>
              </w:rPr>
              <w:t>понимания детьми специфики живого объекта, его принципиального отличия от предмета</w:t>
            </w:r>
            <w:r w:rsidR="00CA2535">
              <w:rPr>
                <w:rFonts w:ascii="Times New Roman" w:hAnsi="Times New Roman"/>
                <w:sz w:val="20"/>
                <w:szCs w:val="20"/>
              </w:rPr>
              <w:t xml:space="preserve"> </w:t>
            </w:r>
            <w:r w:rsidR="00157CD8">
              <w:rPr>
                <w:rFonts w:ascii="Times New Roman" w:hAnsi="Times New Roman"/>
                <w:sz w:val="20"/>
                <w:szCs w:val="20"/>
              </w:rPr>
              <w:t>(неживого объекта).</w:t>
            </w:r>
          </w:p>
          <w:p w:rsidR="00157CD8" w:rsidRPr="00157CD8" w:rsidRDefault="00157CD8" w:rsidP="004966CC">
            <w:pPr>
              <w:tabs>
                <w:tab w:val="left" w:pos="708"/>
                <w:tab w:val="left" w:pos="5670"/>
                <w:tab w:val="left" w:leader="underscore" w:pos="8364"/>
              </w:tabs>
              <w:suppressAutoHyphens/>
              <w:spacing w:after="0" w:line="240" w:lineRule="auto"/>
              <w:jc w:val="both"/>
              <w:rPr>
                <w:rFonts w:ascii="Times New Roman" w:hAnsi="Times New Roman"/>
                <w:sz w:val="20"/>
                <w:szCs w:val="20"/>
              </w:rPr>
            </w:pPr>
            <w:r>
              <w:rPr>
                <w:rFonts w:ascii="Times New Roman" w:hAnsi="Times New Roman"/>
                <w:sz w:val="20"/>
                <w:szCs w:val="20"/>
              </w:rPr>
              <w:t xml:space="preserve">Формируются элементарные умения правильного </w:t>
            </w:r>
            <w:r w:rsidR="00CA2535">
              <w:rPr>
                <w:rFonts w:ascii="Times New Roman" w:hAnsi="Times New Roman"/>
                <w:sz w:val="20"/>
                <w:szCs w:val="20"/>
              </w:rPr>
              <w:t>взаимодействия с растениями и животными.</w:t>
            </w:r>
          </w:p>
        </w:tc>
      </w:tr>
      <w:tr w:rsidR="006B3652" w:rsidRPr="00B44C65" w:rsidTr="006D092F">
        <w:trPr>
          <w:cantSplit/>
          <w:trHeight w:val="982"/>
        </w:trPr>
        <w:tc>
          <w:tcPr>
            <w:tcW w:w="568" w:type="dxa"/>
            <w:tcBorders>
              <w:top w:val="single" w:sz="4" w:space="0" w:color="000000"/>
              <w:left w:val="single" w:sz="4" w:space="0" w:color="000000"/>
              <w:bottom w:val="single" w:sz="4" w:space="0" w:color="000000"/>
              <w:right w:val="nil"/>
            </w:tcBorders>
            <w:shd w:val="clear" w:color="auto" w:fill="FCE1AF" w:themeFill="accent4" w:themeFillTint="66"/>
            <w:tcMar>
              <w:top w:w="0" w:type="dxa"/>
              <w:left w:w="108" w:type="dxa"/>
              <w:bottom w:w="0" w:type="dxa"/>
              <w:right w:w="108" w:type="dxa"/>
            </w:tcMar>
            <w:hideMark/>
          </w:tcPr>
          <w:p w:rsidR="006B3652" w:rsidRPr="00B44C65" w:rsidRDefault="006B3652" w:rsidP="004966CC">
            <w:pPr>
              <w:tabs>
                <w:tab w:val="left" w:pos="708"/>
                <w:tab w:val="left" w:pos="5670"/>
                <w:tab w:val="left" w:leader="underscore" w:pos="8364"/>
              </w:tabs>
              <w:suppressAutoHyphens/>
              <w:spacing w:after="0" w:line="240" w:lineRule="auto"/>
              <w:jc w:val="both"/>
              <w:rPr>
                <w:rFonts w:ascii="Times New Roman" w:eastAsia="Times New Roman" w:hAnsi="Times New Roman" w:cs="Times New Roman"/>
                <w:sz w:val="24"/>
                <w:szCs w:val="24"/>
                <w:lang w:eastAsia="zh-CN"/>
              </w:rPr>
            </w:pPr>
            <w:r w:rsidRPr="00B44C65">
              <w:rPr>
                <w:rFonts w:ascii="Times New Roman" w:eastAsia="Times New Roman" w:hAnsi="Times New Roman" w:cs="Times New Roman"/>
                <w:sz w:val="24"/>
                <w:szCs w:val="24"/>
                <w:lang w:eastAsia="zh-CN"/>
              </w:rPr>
              <w:t>2.</w:t>
            </w:r>
          </w:p>
        </w:tc>
        <w:tc>
          <w:tcPr>
            <w:tcW w:w="3685" w:type="dxa"/>
            <w:tcBorders>
              <w:top w:val="single" w:sz="4" w:space="0" w:color="000000"/>
              <w:left w:val="single" w:sz="4" w:space="0" w:color="000000"/>
              <w:bottom w:val="single" w:sz="4" w:space="0" w:color="000000"/>
              <w:right w:val="nil"/>
            </w:tcBorders>
            <w:shd w:val="clear" w:color="auto" w:fill="FCE1AF" w:themeFill="accent4" w:themeFillTint="66"/>
            <w:tcMar>
              <w:top w:w="0" w:type="dxa"/>
              <w:left w:w="108" w:type="dxa"/>
              <w:bottom w:w="0" w:type="dxa"/>
              <w:right w:w="108" w:type="dxa"/>
            </w:tcMar>
            <w:hideMark/>
          </w:tcPr>
          <w:p w:rsidR="006B3652" w:rsidRPr="00B44C65" w:rsidRDefault="006B3652" w:rsidP="0061237D">
            <w:pPr>
              <w:tabs>
                <w:tab w:val="left" w:pos="708"/>
                <w:tab w:val="left" w:pos="5670"/>
                <w:tab w:val="left" w:leader="underscore" w:pos="8364"/>
              </w:tabs>
              <w:suppressAutoHyphens/>
              <w:spacing w:after="0" w:line="240" w:lineRule="auto"/>
              <w:jc w:val="center"/>
              <w:rPr>
                <w:rFonts w:ascii="Times New Roman" w:eastAsia="Times New Roman" w:hAnsi="Times New Roman" w:cs="Times New Roman"/>
                <w:b/>
                <w:i/>
                <w:sz w:val="20"/>
                <w:szCs w:val="20"/>
                <w:lang w:eastAsia="zh-CN"/>
              </w:rPr>
            </w:pPr>
            <w:r w:rsidRPr="00B44C65">
              <w:rPr>
                <w:rFonts w:ascii="Times New Roman" w:eastAsia="Times New Roman" w:hAnsi="Times New Roman" w:cs="Times New Roman"/>
                <w:b/>
                <w:i/>
                <w:sz w:val="20"/>
                <w:szCs w:val="20"/>
                <w:lang w:eastAsia="zh-CN"/>
              </w:rPr>
              <w:t xml:space="preserve">Воронкевич О.А. </w:t>
            </w:r>
            <w:r w:rsidRPr="00B44C65">
              <w:rPr>
                <w:rFonts w:ascii="Times New Roman" w:eastAsia="Times New Roman" w:hAnsi="Times New Roman" w:cs="Times New Roman"/>
                <w:b/>
                <w:i/>
                <w:sz w:val="20"/>
                <w:szCs w:val="20"/>
              </w:rPr>
              <w:t>Добро пожаловать в экологию. Парциальная программа работы по формированию экологической культуры у детей дошкольного возраста. Разработано в соответствии с ФГОС.</w:t>
            </w:r>
          </w:p>
        </w:tc>
        <w:tc>
          <w:tcPr>
            <w:tcW w:w="11624"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hideMark/>
          </w:tcPr>
          <w:p w:rsidR="006B3652" w:rsidRPr="00B44C65" w:rsidRDefault="006B3652" w:rsidP="00472256">
            <w:pPr>
              <w:autoSpaceDE w:val="0"/>
              <w:autoSpaceDN w:val="0"/>
              <w:adjustRightInd w:val="0"/>
              <w:spacing w:after="0" w:line="240" w:lineRule="auto"/>
              <w:jc w:val="both"/>
              <w:rPr>
                <w:rFonts w:ascii="Times New Roman" w:eastAsia="Times New Roman" w:hAnsi="Times New Roman" w:cs="Times New Roman"/>
                <w:sz w:val="24"/>
                <w:szCs w:val="24"/>
                <w:lang w:eastAsia="zh-CN"/>
              </w:rPr>
            </w:pPr>
            <w:r w:rsidRPr="006B353D">
              <w:rPr>
                <w:rFonts w:ascii="Times New Roman" w:hAnsi="Times New Roman"/>
                <w:b/>
                <w:sz w:val="20"/>
                <w:szCs w:val="20"/>
              </w:rPr>
              <w:t>Планируемые результаты</w:t>
            </w:r>
            <w:r w:rsidRPr="00400B18">
              <w:rPr>
                <w:rFonts w:ascii="Times New Roman" w:hAnsi="Times New Roman"/>
                <w:b/>
                <w:sz w:val="20"/>
                <w:szCs w:val="20"/>
              </w:rPr>
              <w:t>:</w:t>
            </w:r>
            <w:r w:rsidR="00472256">
              <w:rPr>
                <w:rFonts w:ascii="Times New Roman" w:eastAsia="Times New Roman" w:hAnsi="Times New Roman" w:cs="Times New Roman"/>
                <w:sz w:val="20"/>
                <w:szCs w:val="20"/>
                <w:lang w:eastAsia="zh-CN"/>
              </w:rPr>
              <w:t xml:space="preserve"> У детей развивается познавательный интерес к природе, психические процессы, логическое мышление, познавательно-исследовательская деятельность; сформированы представления о системном строении природы, дети   осознанно, бережно  относятся к природе.</w:t>
            </w:r>
          </w:p>
        </w:tc>
      </w:tr>
      <w:tr w:rsidR="006B3652" w:rsidRPr="00B44C65" w:rsidTr="006D092F">
        <w:trPr>
          <w:cantSplit/>
          <w:trHeight w:val="982"/>
        </w:trPr>
        <w:tc>
          <w:tcPr>
            <w:tcW w:w="568" w:type="dxa"/>
            <w:tcBorders>
              <w:top w:val="single" w:sz="4" w:space="0" w:color="000000"/>
              <w:left w:val="single" w:sz="4" w:space="0" w:color="000000"/>
              <w:bottom w:val="single" w:sz="4" w:space="0" w:color="000000"/>
              <w:right w:val="nil"/>
            </w:tcBorders>
            <w:shd w:val="clear" w:color="auto" w:fill="FCE1AF" w:themeFill="accent4" w:themeFillTint="66"/>
            <w:tcMar>
              <w:top w:w="0" w:type="dxa"/>
              <w:left w:w="108" w:type="dxa"/>
              <w:bottom w:w="0" w:type="dxa"/>
              <w:right w:w="108" w:type="dxa"/>
            </w:tcMar>
          </w:tcPr>
          <w:p w:rsidR="006B3652" w:rsidRPr="00B44C65" w:rsidRDefault="006B3652" w:rsidP="004966CC">
            <w:pPr>
              <w:tabs>
                <w:tab w:val="left" w:pos="708"/>
                <w:tab w:val="left" w:pos="5670"/>
                <w:tab w:val="left" w:leader="underscore" w:pos="8364"/>
              </w:tabs>
              <w:suppressAutoHyphens/>
              <w:spacing w:after="0" w:line="240" w:lineRule="auto"/>
              <w:jc w:val="both"/>
              <w:rPr>
                <w:rFonts w:ascii="Times New Roman" w:eastAsia="Times New Roman" w:hAnsi="Times New Roman" w:cs="Times New Roman"/>
                <w:sz w:val="24"/>
                <w:szCs w:val="24"/>
                <w:lang w:eastAsia="zh-CN"/>
              </w:rPr>
            </w:pPr>
            <w:r w:rsidRPr="00B44C65">
              <w:rPr>
                <w:rFonts w:ascii="Times New Roman" w:eastAsia="Times New Roman" w:hAnsi="Times New Roman" w:cs="Times New Roman"/>
                <w:sz w:val="24"/>
                <w:szCs w:val="24"/>
                <w:lang w:eastAsia="zh-CN"/>
              </w:rPr>
              <w:t>3.</w:t>
            </w:r>
          </w:p>
        </w:tc>
        <w:tc>
          <w:tcPr>
            <w:tcW w:w="3685" w:type="dxa"/>
            <w:tcBorders>
              <w:top w:val="single" w:sz="4" w:space="0" w:color="000000"/>
              <w:left w:val="single" w:sz="4" w:space="0" w:color="000000"/>
              <w:bottom w:val="single" w:sz="4" w:space="0" w:color="000000"/>
              <w:right w:val="nil"/>
            </w:tcBorders>
            <w:shd w:val="clear" w:color="auto" w:fill="FCE1AF" w:themeFill="accent4" w:themeFillTint="66"/>
            <w:tcMar>
              <w:top w:w="0" w:type="dxa"/>
              <w:left w:w="108" w:type="dxa"/>
              <w:bottom w:w="0" w:type="dxa"/>
              <w:right w:w="108" w:type="dxa"/>
            </w:tcMar>
          </w:tcPr>
          <w:p w:rsidR="006B3652" w:rsidRPr="00B44C65" w:rsidRDefault="006B3652" w:rsidP="0061237D">
            <w:pPr>
              <w:tabs>
                <w:tab w:val="left" w:pos="708"/>
                <w:tab w:val="left" w:pos="5670"/>
                <w:tab w:val="left" w:leader="underscore" w:pos="8364"/>
              </w:tabs>
              <w:suppressAutoHyphens/>
              <w:spacing w:after="0" w:line="240" w:lineRule="auto"/>
              <w:jc w:val="center"/>
              <w:rPr>
                <w:rFonts w:ascii="Times New Roman" w:eastAsia="Times New Roman" w:hAnsi="Times New Roman" w:cs="Times New Roman"/>
                <w:b/>
                <w:i/>
                <w:sz w:val="20"/>
                <w:szCs w:val="20"/>
                <w:lang w:eastAsia="zh-CN"/>
              </w:rPr>
            </w:pPr>
            <w:r w:rsidRPr="00B44C65">
              <w:rPr>
                <w:rFonts w:ascii="Times New Roman" w:eastAsia="Times New Roman" w:hAnsi="Times New Roman" w:cs="Times New Roman"/>
                <w:b/>
                <w:i/>
                <w:sz w:val="20"/>
                <w:szCs w:val="20"/>
                <w:lang w:eastAsia="zh-CN"/>
              </w:rPr>
              <w:t>Леонова Н.Н.</w:t>
            </w:r>
          </w:p>
          <w:p w:rsidR="006B3652" w:rsidRPr="00B44C65" w:rsidRDefault="006B3652" w:rsidP="0061237D">
            <w:pPr>
              <w:tabs>
                <w:tab w:val="left" w:pos="708"/>
                <w:tab w:val="left" w:pos="5670"/>
                <w:tab w:val="left" w:leader="underscore" w:pos="8364"/>
              </w:tabs>
              <w:suppressAutoHyphens/>
              <w:spacing w:after="0" w:line="240" w:lineRule="auto"/>
              <w:jc w:val="center"/>
              <w:rPr>
                <w:rFonts w:ascii="Times New Roman" w:eastAsia="Times New Roman" w:hAnsi="Times New Roman" w:cs="Times New Roman"/>
                <w:sz w:val="20"/>
                <w:szCs w:val="20"/>
                <w:lang w:eastAsia="zh-CN"/>
              </w:rPr>
            </w:pPr>
            <w:r w:rsidRPr="00B44C65">
              <w:rPr>
                <w:rFonts w:ascii="Times New Roman" w:eastAsia="Times New Roman" w:hAnsi="Times New Roman" w:cs="Times New Roman"/>
                <w:b/>
                <w:i/>
                <w:sz w:val="20"/>
                <w:szCs w:val="20"/>
                <w:lang w:eastAsia="zh-CN"/>
              </w:rPr>
              <w:t>Мир природы Родной страны. Планирование, содержание занятий по художественному краеведению.</w:t>
            </w:r>
          </w:p>
        </w:tc>
        <w:tc>
          <w:tcPr>
            <w:tcW w:w="11624"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tcPr>
          <w:p w:rsidR="006B3652" w:rsidRDefault="006B3652" w:rsidP="004966CC">
            <w:pPr>
              <w:autoSpaceDE w:val="0"/>
              <w:autoSpaceDN w:val="0"/>
              <w:adjustRightInd w:val="0"/>
              <w:spacing w:after="0" w:line="240" w:lineRule="auto"/>
              <w:rPr>
                <w:rFonts w:ascii="Times New Roman" w:hAnsi="Times New Roman"/>
                <w:sz w:val="20"/>
                <w:szCs w:val="20"/>
              </w:rPr>
            </w:pPr>
            <w:r>
              <w:rPr>
                <w:rFonts w:ascii="Times New Roman" w:eastAsia="Calibri" w:hAnsi="Times New Roman" w:cs="Times New Roman"/>
                <w:sz w:val="24"/>
                <w:szCs w:val="24"/>
                <w:lang w:eastAsia="en-US"/>
              </w:rPr>
              <w:t xml:space="preserve"> </w:t>
            </w:r>
            <w:r w:rsidRPr="006B353D">
              <w:rPr>
                <w:rFonts w:ascii="Times New Roman" w:hAnsi="Times New Roman"/>
                <w:b/>
                <w:sz w:val="20"/>
                <w:szCs w:val="20"/>
              </w:rPr>
              <w:t>Планируемые результаты</w:t>
            </w:r>
            <w:r w:rsidRPr="00400B18">
              <w:rPr>
                <w:rFonts w:ascii="Times New Roman" w:hAnsi="Times New Roman"/>
                <w:b/>
                <w:sz w:val="20"/>
                <w:szCs w:val="20"/>
              </w:rPr>
              <w:t>:</w:t>
            </w:r>
            <w:r w:rsidR="00472256">
              <w:rPr>
                <w:rFonts w:ascii="Times New Roman" w:hAnsi="Times New Roman"/>
                <w:b/>
                <w:sz w:val="20"/>
                <w:szCs w:val="20"/>
              </w:rPr>
              <w:t xml:space="preserve"> </w:t>
            </w:r>
            <w:r w:rsidR="00472256" w:rsidRPr="00472256">
              <w:rPr>
                <w:rFonts w:ascii="Times New Roman" w:hAnsi="Times New Roman"/>
                <w:sz w:val="20"/>
                <w:szCs w:val="20"/>
              </w:rPr>
              <w:t>У детей появляются знания о природном наследии, дети умеют сравнивать растения и животные по разным основаниям,</w:t>
            </w:r>
            <w:r w:rsidR="00EF4A22">
              <w:rPr>
                <w:rFonts w:ascii="Times New Roman" w:hAnsi="Times New Roman"/>
                <w:sz w:val="20"/>
                <w:szCs w:val="20"/>
              </w:rPr>
              <w:t xml:space="preserve"> </w:t>
            </w:r>
            <w:r w:rsidR="00472256" w:rsidRPr="00472256">
              <w:rPr>
                <w:rFonts w:ascii="Times New Roman" w:hAnsi="Times New Roman"/>
                <w:sz w:val="20"/>
                <w:szCs w:val="20"/>
              </w:rPr>
              <w:t xml:space="preserve">относить их к </w:t>
            </w:r>
            <w:r w:rsidR="00EF4A22" w:rsidRPr="00472256">
              <w:rPr>
                <w:rFonts w:ascii="Times New Roman" w:hAnsi="Times New Roman"/>
                <w:sz w:val="20"/>
                <w:szCs w:val="20"/>
              </w:rPr>
              <w:t>определённым</w:t>
            </w:r>
            <w:r w:rsidR="00472256" w:rsidRPr="00472256">
              <w:rPr>
                <w:rFonts w:ascii="Times New Roman" w:hAnsi="Times New Roman"/>
                <w:sz w:val="20"/>
                <w:szCs w:val="20"/>
              </w:rPr>
              <w:t xml:space="preserve"> группам</w:t>
            </w:r>
            <w:r w:rsidR="00EF4A22">
              <w:rPr>
                <w:rFonts w:ascii="Times New Roman" w:hAnsi="Times New Roman"/>
                <w:sz w:val="20"/>
                <w:szCs w:val="20"/>
              </w:rPr>
              <w:t xml:space="preserve"> (деревья, кусты, птицы, звери, насекомые, травы, грибы)по признакам сходства. Появляются знания о неживой природе как о среде обитания животных и растений, особенностях различных объектов неживой природы.</w:t>
            </w:r>
          </w:p>
          <w:p w:rsidR="00EF4A22" w:rsidRDefault="00EF4A22" w:rsidP="004966CC">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Сформированы умения детей устанавливать последовательность сезонных изменений природе и в жизни людей, понимать причины этих явлений</w:t>
            </w:r>
            <w:r w:rsidR="0024342F">
              <w:rPr>
                <w:rFonts w:ascii="Times New Roman" w:hAnsi="Times New Roman"/>
                <w:sz w:val="20"/>
                <w:szCs w:val="20"/>
              </w:rPr>
              <w:t>.</w:t>
            </w:r>
          </w:p>
          <w:p w:rsidR="0024342F" w:rsidRDefault="0024342F" w:rsidP="004966CC">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Дети умеют различать домашних и диких животных по существенному признаку. Дошкольники умеют классифицировать животных и растения по местам их произрастания и обитания(обитатели леса, луга, водоема и т.д.)</w:t>
            </w:r>
          </w:p>
          <w:p w:rsidR="0024342F" w:rsidRDefault="0024342F" w:rsidP="004966CC">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Составляют описательные рассказы</w:t>
            </w:r>
            <w:r w:rsidR="0095797E">
              <w:rPr>
                <w:rFonts w:ascii="Times New Roman" w:hAnsi="Times New Roman"/>
                <w:sz w:val="20"/>
                <w:szCs w:val="20"/>
              </w:rPr>
              <w:t xml:space="preserve"> о хорошо знакомых им объектах природы, описывают красоту природы .</w:t>
            </w:r>
          </w:p>
          <w:p w:rsidR="0095797E" w:rsidRDefault="0095797E" w:rsidP="004966CC">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Сформированы интерес к проявлениям красоты в окружающем мире, желание задавать вопросы, высказывать собственные предпочтения.</w:t>
            </w:r>
          </w:p>
          <w:p w:rsidR="00EF4A22" w:rsidRDefault="0095797E" w:rsidP="004966CC">
            <w:pPr>
              <w:autoSpaceDE w:val="0"/>
              <w:autoSpaceDN w:val="0"/>
              <w:adjustRightInd w:val="0"/>
              <w:spacing w:after="0" w:line="240" w:lineRule="auto"/>
              <w:rPr>
                <w:rFonts w:ascii="Times New Roman" w:eastAsia="Times New Roman" w:hAnsi="Times New Roman" w:cs="Times New Roman"/>
                <w:sz w:val="20"/>
                <w:szCs w:val="20"/>
                <w:lang w:eastAsia="zh-CN"/>
              </w:rPr>
            </w:pPr>
            <w:r w:rsidRPr="0095797E">
              <w:rPr>
                <w:rFonts w:ascii="Times New Roman" w:eastAsia="Times New Roman" w:hAnsi="Times New Roman" w:cs="Times New Roman"/>
                <w:sz w:val="20"/>
                <w:szCs w:val="20"/>
                <w:lang w:eastAsia="zh-CN"/>
              </w:rPr>
              <w:t>У детей воспитывается литературно-художественный вкус, способность понимать настроение произведения,</w:t>
            </w:r>
            <w:r>
              <w:rPr>
                <w:rFonts w:ascii="Times New Roman" w:eastAsia="Times New Roman" w:hAnsi="Times New Roman" w:cs="Times New Roman"/>
                <w:sz w:val="20"/>
                <w:szCs w:val="20"/>
                <w:lang w:eastAsia="zh-CN"/>
              </w:rPr>
              <w:t xml:space="preserve"> </w:t>
            </w:r>
            <w:r w:rsidR="00653BF2">
              <w:rPr>
                <w:rFonts w:ascii="Times New Roman" w:eastAsia="Times New Roman" w:hAnsi="Times New Roman" w:cs="Times New Roman"/>
                <w:sz w:val="20"/>
                <w:szCs w:val="20"/>
                <w:lang w:eastAsia="zh-CN"/>
              </w:rPr>
              <w:t xml:space="preserve">дети </w:t>
            </w:r>
            <w:r>
              <w:rPr>
                <w:rFonts w:ascii="Times New Roman" w:eastAsia="Times New Roman" w:hAnsi="Times New Roman" w:cs="Times New Roman"/>
                <w:sz w:val="20"/>
                <w:szCs w:val="20"/>
                <w:lang w:eastAsia="zh-CN"/>
              </w:rPr>
              <w:t>чувствуют музыкальность, звучность и ритмичность поэтических текстов, красоту, образность и выразительность языка сказок и рассказов на краеведческую тематику.</w:t>
            </w:r>
          </w:p>
          <w:p w:rsidR="0095797E" w:rsidRPr="0095797E" w:rsidRDefault="0095797E" w:rsidP="004966CC">
            <w:pPr>
              <w:autoSpaceDE w:val="0"/>
              <w:autoSpaceDN w:val="0"/>
              <w:adjustRightInd w:val="0"/>
              <w:spacing w:after="0" w:line="240" w:lineRule="auto"/>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Сф</w:t>
            </w:r>
            <w:r w:rsidR="00653BF2">
              <w:rPr>
                <w:rFonts w:ascii="Times New Roman" w:eastAsia="Times New Roman" w:hAnsi="Times New Roman" w:cs="Times New Roman"/>
                <w:sz w:val="20"/>
                <w:szCs w:val="20"/>
                <w:lang w:eastAsia="zh-CN"/>
              </w:rPr>
              <w:t>ормированы основы безопасного поведения в п</w:t>
            </w:r>
            <w:r>
              <w:rPr>
                <w:rFonts w:ascii="Times New Roman" w:eastAsia="Times New Roman" w:hAnsi="Times New Roman" w:cs="Times New Roman"/>
                <w:sz w:val="20"/>
                <w:szCs w:val="20"/>
                <w:lang w:eastAsia="zh-CN"/>
              </w:rPr>
              <w:t>рироде.</w:t>
            </w:r>
          </w:p>
        </w:tc>
      </w:tr>
      <w:tr w:rsidR="006B3652" w:rsidRPr="00B44C65" w:rsidTr="006D092F">
        <w:trPr>
          <w:cantSplit/>
          <w:trHeight w:val="982"/>
        </w:trPr>
        <w:tc>
          <w:tcPr>
            <w:tcW w:w="568" w:type="dxa"/>
            <w:tcBorders>
              <w:top w:val="single" w:sz="4" w:space="0" w:color="000000"/>
              <w:left w:val="single" w:sz="4" w:space="0" w:color="000000"/>
              <w:bottom w:val="single" w:sz="4" w:space="0" w:color="000000"/>
              <w:right w:val="nil"/>
            </w:tcBorders>
            <w:shd w:val="clear" w:color="auto" w:fill="FCE1AF" w:themeFill="accent4" w:themeFillTint="66"/>
            <w:tcMar>
              <w:top w:w="0" w:type="dxa"/>
              <w:left w:w="108" w:type="dxa"/>
              <w:bottom w:w="0" w:type="dxa"/>
              <w:right w:w="108" w:type="dxa"/>
            </w:tcMar>
          </w:tcPr>
          <w:p w:rsidR="006B3652" w:rsidRPr="00B44C65" w:rsidRDefault="006B3652" w:rsidP="004966CC">
            <w:pPr>
              <w:tabs>
                <w:tab w:val="left" w:pos="708"/>
                <w:tab w:val="left" w:pos="5670"/>
                <w:tab w:val="left" w:leader="underscore" w:pos="8364"/>
              </w:tabs>
              <w:suppressAutoHyphens/>
              <w:spacing w:after="0" w:line="240" w:lineRule="auto"/>
              <w:jc w:val="both"/>
              <w:rPr>
                <w:rFonts w:ascii="Times New Roman" w:eastAsia="Times New Roman" w:hAnsi="Times New Roman" w:cs="Times New Roman"/>
                <w:sz w:val="24"/>
                <w:szCs w:val="24"/>
                <w:lang w:eastAsia="zh-CN"/>
              </w:rPr>
            </w:pPr>
            <w:r w:rsidRPr="00B44C65">
              <w:rPr>
                <w:rFonts w:ascii="Times New Roman" w:eastAsia="Times New Roman" w:hAnsi="Times New Roman" w:cs="Times New Roman"/>
                <w:sz w:val="24"/>
                <w:szCs w:val="24"/>
                <w:lang w:eastAsia="zh-CN"/>
              </w:rPr>
              <w:t>4.</w:t>
            </w:r>
          </w:p>
        </w:tc>
        <w:tc>
          <w:tcPr>
            <w:tcW w:w="3685" w:type="dxa"/>
            <w:tcBorders>
              <w:top w:val="single" w:sz="4" w:space="0" w:color="000000"/>
              <w:left w:val="single" w:sz="4" w:space="0" w:color="000000"/>
              <w:bottom w:val="single" w:sz="4" w:space="0" w:color="000000"/>
              <w:right w:val="nil"/>
            </w:tcBorders>
            <w:shd w:val="clear" w:color="auto" w:fill="FCE1AF" w:themeFill="accent4" w:themeFillTint="66"/>
            <w:tcMar>
              <w:top w:w="0" w:type="dxa"/>
              <w:left w:w="108" w:type="dxa"/>
              <w:bottom w:w="0" w:type="dxa"/>
              <w:right w:w="108" w:type="dxa"/>
            </w:tcMar>
          </w:tcPr>
          <w:p w:rsidR="0061237D" w:rsidRDefault="0061237D" w:rsidP="00633AA6">
            <w:pPr>
              <w:tabs>
                <w:tab w:val="left" w:pos="708"/>
                <w:tab w:val="left" w:pos="5670"/>
                <w:tab w:val="left" w:leader="underscore" w:pos="8364"/>
              </w:tabs>
              <w:suppressAutoHyphens/>
              <w:spacing w:after="0" w:line="240" w:lineRule="auto"/>
              <w:rPr>
                <w:rFonts w:ascii="Times New Roman" w:eastAsia="Times New Roman" w:hAnsi="Times New Roman" w:cs="Times New Roman"/>
                <w:b/>
                <w:i/>
                <w:sz w:val="20"/>
                <w:szCs w:val="20"/>
                <w:lang w:eastAsia="zh-CN"/>
              </w:rPr>
            </w:pPr>
          </w:p>
          <w:p w:rsidR="008E66F1" w:rsidRPr="0061237D" w:rsidRDefault="006B3652" w:rsidP="008E66F1">
            <w:pPr>
              <w:tabs>
                <w:tab w:val="left" w:pos="708"/>
                <w:tab w:val="left" w:pos="5670"/>
                <w:tab w:val="left" w:leader="underscore" w:pos="8364"/>
              </w:tabs>
              <w:suppressAutoHyphens/>
              <w:spacing w:after="0" w:line="240" w:lineRule="auto"/>
              <w:jc w:val="center"/>
              <w:rPr>
                <w:rFonts w:ascii="Times New Roman" w:eastAsia="Times New Roman" w:hAnsi="Times New Roman" w:cs="Times New Roman"/>
                <w:b/>
                <w:i/>
                <w:sz w:val="20"/>
                <w:szCs w:val="20"/>
                <w:lang w:eastAsia="zh-CN"/>
              </w:rPr>
            </w:pPr>
            <w:r w:rsidRPr="0061237D">
              <w:rPr>
                <w:rFonts w:ascii="Times New Roman" w:eastAsia="Times New Roman" w:hAnsi="Times New Roman" w:cs="Times New Roman"/>
                <w:b/>
                <w:i/>
                <w:sz w:val="20"/>
                <w:szCs w:val="20"/>
                <w:lang w:eastAsia="zh-CN"/>
              </w:rPr>
              <w:t>В.Н. Матова</w:t>
            </w:r>
          </w:p>
          <w:p w:rsidR="006B3652" w:rsidRPr="00B44C65" w:rsidRDefault="006B3652" w:rsidP="008E66F1">
            <w:pPr>
              <w:tabs>
                <w:tab w:val="left" w:pos="708"/>
                <w:tab w:val="left" w:pos="5670"/>
                <w:tab w:val="left" w:leader="underscore" w:pos="8364"/>
              </w:tabs>
              <w:suppressAutoHyphens/>
              <w:spacing w:after="0" w:line="240" w:lineRule="auto"/>
              <w:jc w:val="center"/>
              <w:rPr>
                <w:rFonts w:ascii="Times New Roman" w:eastAsia="Times New Roman" w:hAnsi="Times New Roman" w:cs="Times New Roman"/>
                <w:b/>
                <w:i/>
                <w:sz w:val="24"/>
                <w:szCs w:val="24"/>
                <w:lang w:eastAsia="zh-CN"/>
              </w:rPr>
            </w:pPr>
            <w:r w:rsidRPr="0061237D">
              <w:rPr>
                <w:rFonts w:ascii="Times New Roman" w:eastAsia="Times New Roman" w:hAnsi="Times New Roman" w:cs="Times New Roman"/>
                <w:b/>
                <w:i/>
                <w:sz w:val="20"/>
                <w:szCs w:val="20"/>
                <w:lang w:eastAsia="zh-CN"/>
              </w:rPr>
              <w:t>«Краеведение в детском саду»</w:t>
            </w:r>
          </w:p>
        </w:tc>
        <w:tc>
          <w:tcPr>
            <w:tcW w:w="11624"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tcPr>
          <w:p w:rsidR="006B3652" w:rsidRPr="00B44C65" w:rsidRDefault="006B3652" w:rsidP="004966CC">
            <w:pPr>
              <w:autoSpaceDE w:val="0"/>
              <w:autoSpaceDN w:val="0"/>
              <w:adjustRightInd w:val="0"/>
              <w:spacing w:after="0" w:line="240" w:lineRule="auto"/>
              <w:rPr>
                <w:rFonts w:ascii="Times New Roman" w:eastAsia="Times New Roman" w:hAnsi="Times New Roman" w:cs="Times New Roman"/>
                <w:sz w:val="24"/>
                <w:szCs w:val="24"/>
                <w:lang w:eastAsia="zh-CN"/>
              </w:rPr>
            </w:pPr>
            <w:r>
              <w:rPr>
                <w:rFonts w:ascii="Times New Roman" w:eastAsia="Calibri" w:hAnsi="Times New Roman" w:cs="Times New Roman"/>
                <w:sz w:val="24"/>
                <w:szCs w:val="24"/>
                <w:lang w:eastAsia="en-US"/>
              </w:rPr>
              <w:t xml:space="preserve"> </w:t>
            </w:r>
            <w:r w:rsidRPr="006B353D">
              <w:rPr>
                <w:rFonts w:ascii="Times New Roman" w:hAnsi="Times New Roman"/>
                <w:b/>
                <w:sz w:val="20"/>
                <w:szCs w:val="20"/>
              </w:rPr>
              <w:t>Планируемые результаты</w:t>
            </w:r>
            <w:r w:rsidRPr="00400B18">
              <w:rPr>
                <w:rFonts w:ascii="Times New Roman" w:hAnsi="Times New Roman"/>
                <w:b/>
                <w:sz w:val="20"/>
                <w:szCs w:val="20"/>
              </w:rPr>
              <w:t>:</w:t>
            </w:r>
            <w:r w:rsidR="00C84369">
              <w:rPr>
                <w:rFonts w:ascii="Times New Roman" w:hAnsi="Times New Roman"/>
                <w:b/>
                <w:sz w:val="20"/>
                <w:szCs w:val="20"/>
              </w:rPr>
              <w:t xml:space="preserve"> </w:t>
            </w:r>
            <w:r w:rsidR="00C84369" w:rsidRPr="00C84369">
              <w:rPr>
                <w:rFonts w:ascii="Times New Roman" w:hAnsi="Times New Roman"/>
                <w:sz w:val="20"/>
                <w:szCs w:val="20"/>
              </w:rPr>
              <w:t>Дети проявляют чувства</w:t>
            </w:r>
            <w:r w:rsidR="00C84369">
              <w:rPr>
                <w:rFonts w:ascii="Times New Roman" w:hAnsi="Times New Roman"/>
                <w:sz w:val="20"/>
                <w:szCs w:val="20"/>
              </w:rPr>
              <w:t xml:space="preserve"> привязанности,</w:t>
            </w:r>
            <w:r w:rsidR="00171A02">
              <w:rPr>
                <w:rFonts w:ascii="Times New Roman" w:hAnsi="Times New Roman"/>
                <w:sz w:val="20"/>
                <w:szCs w:val="20"/>
              </w:rPr>
              <w:t xml:space="preserve"> </w:t>
            </w:r>
            <w:r w:rsidR="00C84369">
              <w:rPr>
                <w:rFonts w:ascii="Times New Roman" w:hAnsi="Times New Roman"/>
                <w:sz w:val="20"/>
                <w:szCs w:val="20"/>
              </w:rPr>
              <w:t>любви,</w:t>
            </w:r>
            <w:r w:rsidR="00171A02">
              <w:rPr>
                <w:rFonts w:ascii="Times New Roman" w:hAnsi="Times New Roman"/>
                <w:sz w:val="20"/>
                <w:szCs w:val="20"/>
              </w:rPr>
              <w:t xml:space="preserve"> уважение к</w:t>
            </w:r>
            <w:r w:rsidR="00C84369">
              <w:rPr>
                <w:rFonts w:ascii="Times New Roman" w:hAnsi="Times New Roman"/>
                <w:sz w:val="20"/>
                <w:szCs w:val="20"/>
              </w:rPr>
              <w:t xml:space="preserve"> семье</w:t>
            </w:r>
            <w:r w:rsidR="00171A02">
              <w:rPr>
                <w:rFonts w:ascii="Times New Roman" w:hAnsi="Times New Roman"/>
                <w:sz w:val="20"/>
                <w:szCs w:val="20"/>
              </w:rPr>
              <w:t>, у них  сформированы образы Родины, имеют представления о русской народной культуре, владеют знаниями о природе родного края, о декоративно-прикладном искусстве в изобразительной деятельности.</w:t>
            </w:r>
          </w:p>
        </w:tc>
      </w:tr>
      <w:tr w:rsidR="00E93488" w:rsidRPr="00B44C65" w:rsidTr="006D092F">
        <w:trPr>
          <w:cantSplit/>
          <w:trHeight w:val="2177"/>
        </w:trPr>
        <w:tc>
          <w:tcPr>
            <w:tcW w:w="568" w:type="dxa"/>
            <w:tcBorders>
              <w:top w:val="single" w:sz="4" w:space="0" w:color="000000"/>
              <w:left w:val="single" w:sz="4" w:space="0" w:color="000000"/>
              <w:bottom w:val="single" w:sz="4" w:space="0" w:color="000000"/>
              <w:right w:val="nil"/>
            </w:tcBorders>
            <w:shd w:val="clear" w:color="auto" w:fill="FCE1AF" w:themeFill="accent4" w:themeFillTint="66"/>
            <w:tcMar>
              <w:top w:w="0" w:type="dxa"/>
              <w:left w:w="108" w:type="dxa"/>
              <w:bottom w:w="0" w:type="dxa"/>
              <w:right w:w="108" w:type="dxa"/>
            </w:tcMar>
          </w:tcPr>
          <w:p w:rsidR="00E93488" w:rsidRPr="00B44C65" w:rsidRDefault="00E93488" w:rsidP="004966CC">
            <w:pPr>
              <w:tabs>
                <w:tab w:val="left" w:pos="708"/>
                <w:tab w:val="left" w:pos="5670"/>
                <w:tab w:val="left" w:leader="underscore" w:pos="8364"/>
              </w:tabs>
              <w:suppressAutoHyphens/>
              <w:spacing w:after="0" w:line="240" w:lineRule="auto"/>
              <w:jc w:val="both"/>
              <w:rPr>
                <w:rFonts w:ascii="Times New Roman" w:eastAsia="Times New Roman" w:hAnsi="Times New Roman" w:cs="Times New Roman"/>
                <w:sz w:val="24"/>
                <w:szCs w:val="24"/>
                <w:lang w:eastAsia="zh-CN"/>
              </w:rPr>
            </w:pPr>
          </w:p>
        </w:tc>
        <w:tc>
          <w:tcPr>
            <w:tcW w:w="3685" w:type="dxa"/>
            <w:tcBorders>
              <w:top w:val="single" w:sz="4" w:space="0" w:color="000000"/>
              <w:left w:val="single" w:sz="4" w:space="0" w:color="000000"/>
              <w:bottom w:val="single" w:sz="4" w:space="0" w:color="000000"/>
              <w:right w:val="nil"/>
            </w:tcBorders>
            <w:shd w:val="clear" w:color="auto" w:fill="FCE1AF" w:themeFill="accent4" w:themeFillTint="66"/>
            <w:tcMar>
              <w:top w:w="0" w:type="dxa"/>
              <w:left w:w="108" w:type="dxa"/>
              <w:bottom w:w="0" w:type="dxa"/>
              <w:right w:w="108" w:type="dxa"/>
            </w:tcMar>
          </w:tcPr>
          <w:p w:rsidR="00E93488" w:rsidRPr="005F6316" w:rsidRDefault="00E93488" w:rsidP="006D092F">
            <w:pPr>
              <w:spacing w:after="0"/>
              <w:jc w:val="center"/>
              <w:rPr>
                <w:rFonts w:ascii="Times New Roman" w:eastAsia="Calibri" w:hAnsi="Times New Roman" w:cs="Times New Roman"/>
                <w:b/>
                <w:i/>
                <w:sz w:val="20"/>
                <w:szCs w:val="20"/>
                <w:lang w:eastAsia="en-US"/>
              </w:rPr>
            </w:pPr>
            <w:r>
              <w:rPr>
                <w:rFonts w:ascii="Times New Roman" w:eastAsia="Calibri" w:hAnsi="Times New Roman" w:cs="Times New Roman"/>
                <w:b/>
                <w:i/>
                <w:sz w:val="20"/>
                <w:szCs w:val="20"/>
                <w:lang w:eastAsia="en-US"/>
              </w:rPr>
              <w:t>Всероссийский п</w:t>
            </w:r>
            <w:r w:rsidRPr="005F6316">
              <w:rPr>
                <w:rFonts w:ascii="Times New Roman" w:eastAsia="Calibri" w:hAnsi="Times New Roman" w:cs="Times New Roman"/>
                <w:b/>
                <w:i/>
                <w:sz w:val="20"/>
                <w:szCs w:val="20"/>
                <w:lang w:eastAsia="en-US"/>
              </w:rPr>
              <w:t>риродоохранный социально-образовательный</w:t>
            </w:r>
          </w:p>
          <w:p w:rsidR="00E93488" w:rsidRPr="005F6316" w:rsidRDefault="00E93488" w:rsidP="006D092F">
            <w:pPr>
              <w:spacing w:after="0"/>
              <w:jc w:val="center"/>
              <w:rPr>
                <w:rFonts w:ascii="Times New Roman" w:eastAsia="Calibri" w:hAnsi="Times New Roman" w:cs="Times New Roman"/>
                <w:b/>
                <w:sz w:val="24"/>
                <w:szCs w:val="24"/>
                <w:lang w:eastAsia="en-US"/>
              </w:rPr>
            </w:pPr>
            <w:r w:rsidRPr="005F6316">
              <w:rPr>
                <w:rFonts w:ascii="Times New Roman" w:eastAsia="Calibri" w:hAnsi="Times New Roman" w:cs="Times New Roman"/>
                <w:b/>
                <w:i/>
                <w:sz w:val="20"/>
                <w:szCs w:val="20"/>
                <w:lang w:eastAsia="en-US"/>
              </w:rPr>
              <w:t>проект «ЭКОЛЯТА-ДОШКОЛЯТА</w:t>
            </w:r>
            <w:r w:rsidRPr="005F6316">
              <w:rPr>
                <w:rFonts w:ascii="Times New Roman" w:eastAsia="Calibri" w:hAnsi="Times New Roman" w:cs="Times New Roman"/>
                <w:b/>
                <w:sz w:val="24"/>
                <w:szCs w:val="24"/>
                <w:lang w:eastAsia="en-US"/>
              </w:rPr>
              <w:t>»</w:t>
            </w:r>
          </w:p>
          <w:p w:rsidR="00E93488" w:rsidRDefault="00E93488" w:rsidP="006D092F">
            <w:pPr>
              <w:tabs>
                <w:tab w:val="left" w:pos="708"/>
                <w:tab w:val="left" w:pos="5670"/>
                <w:tab w:val="left" w:leader="underscore" w:pos="8364"/>
              </w:tabs>
              <w:suppressAutoHyphens/>
              <w:spacing w:after="0" w:line="240" w:lineRule="auto"/>
              <w:jc w:val="center"/>
              <w:rPr>
                <w:rFonts w:ascii="Times New Roman" w:eastAsia="Times New Roman" w:hAnsi="Times New Roman" w:cs="Times New Roman"/>
                <w:b/>
                <w:i/>
                <w:sz w:val="20"/>
                <w:szCs w:val="20"/>
                <w:lang w:eastAsia="zh-CN"/>
              </w:rPr>
            </w:pPr>
            <w:r>
              <w:rPr>
                <w:rFonts w:ascii="Times New Roman" w:eastAsia="Times New Roman" w:hAnsi="Times New Roman" w:cs="Times New Roman"/>
                <w:b/>
                <w:i/>
                <w:sz w:val="20"/>
                <w:szCs w:val="20"/>
                <w:lang w:eastAsia="zh-CN"/>
              </w:rPr>
              <w:t>Руководитель проекта  Сопредседатель  по сохранению природного наследия нации  Зотов В.В.</w:t>
            </w:r>
          </w:p>
        </w:tc>
        <w:tc>
          <w:tcPr>
            <w:tcW w:w="11624"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tcPr>
          <w:p w:rsidR="006D092F" w:rsidRDefault="006D092F" w:rsidP="00E93488">
            <w:pPr>
              <w:autoSpaceDE w:val="0"/>
              <w:autoSpaceDN w:val="0"/>
              <w:adjustRightInd w:val="0"/>
              <w:spacing w:after="0" w:line="240" w:lineRule="auto"/>
              <w:rPr>
                <w:rFonts w:ascii="Times New Roman" w:eastAsia="Calibri" w:hAnsi="Times New Roman" w:cs="Times New Roman"/>
                <w:sz w:val="20"/>
                <w:szCs w:val="20"/>
                <w:lang w:eastAsia="en-US"/>
              </w:rPr>
            </w:pPr>
            <w:r>
              <w:rPr>
                <w:rFonts w:ascii="Times New Roman" w:eastAsia="Calibri" w:hAnsi="Times New Roman" w:cs="Times New Roman"/>
                <w:b/>
                <w:sz w:val="20"/>
                <w:szCs w:val="20"/>
                <w:lang w:eastAsia="en-US"/>
              </w:rPr>
              <w:t xml:space="preserve"> </w:t>
            </w:r>
            <w:r w:rsidR="00E93488" w:rsidRPr="00E93488">
              <w:rPr>
                <w:rFonts w:ascii="Times New Roman" w:eastAsia="Calibri" w:hAnsi="Times New Roman" w:cs="Times New Roman"/>
                <w:b/>
                <w:sz w:val="20"/>
                <w:szCs w:val="20"/>
                <w:lang w:eastAsia="en-US"/>
              </w:rPr>
              <w:t>Планируемые результаты:</w:t>
            </w:r>
            <w:r w:rsidR="00E93488" w:rsidRPr="00E93488">
              <w:rPr>
                <w:rFonts w:ascii="Times New Roman" w:eastAsia="Calibri" w:hAnsi="Times New Roman" w:cs="Times New Roman"/>
                <w:sz w:val="20"/>
                <w:szCs w:val="20"/>
                <w:lang w:eastAsia="en-US"/>
              </w:rPr>
              <w:t xml:space="preserve"> </w:t>
            </w:r>
            <w:r>
              <w:rPr>
                <w:rFonts w:ascii="Times New Roman" w:eastAsia="Calibri" w:hAnsi="Times New Roman" w:cs="Times New Roman"/>
                <w:sz w:val="20"/>
                <w:szCs w:val="20"/>
                <w:lang w:eastAsia="en-US"/>
              </w:rPr>
              <w:t xml:space="preserve"> Формируется культура природолюбия, дошкольники овладевают знаниями  об окружающей его природе , знакомится с разнообразием животным  и растительным миром, дети понимают неразделимое единство человека и природы, осознают необходимое сохранения, охраны и спасения природы для выживания на Земле самого человека.</w:t>
            </w:r>
          </w:p>
          <w:p w:rsidR="00E93488" w:rsidRDefault="006D092F" w:rsidP="00E93488">
            <w:pPr>
              <w:autoSpaceDE w:val="0"/>
              <w:autoSpaceDN w:val="0"/>
              <w:adjustRightInd w:val="0"/>
              <w:spacing w:after="0" w:line="240" w:lineRule="auto"/>
              <w:rPr>
                <w:rFonts w:ascii="Times New Roman" w:eastAsia="Calibri" w:hAnsi="Times New Roman" w:cs="Times New Roman"/>
                <w:sz w:val="24"/>
                <w:szCs w:val="24"/>
                <w:lang w:eastAsia="en-US"/>
              </w:rPr>
            </w:pPr>
            <w:r>
              <w:rPr>
                <w:rFonts w:ascii="Times New Roman" w:eastAsia="Calibri" w:hAnsi="Times New Roman" w:cs="Times New Roman"/>
                <w:sz w:val="20"/>
                <w:szCs w:val="20"/>
                <w:lang w:eastAsia="en-US"/>
              </w:rPr>
              <w:t xml:space="preserve"> </w:t>
            </w:r>
          </w:p>
        </w:tc>
      </w:tr>
      <w:tr w:rsidR="006B3652" w:rsidRPr="00B44C65" w:rsidTr="006D092F">
        <w:trPr>
          <w:cantSplit/>
          <w:trHeight w:val="982"/>
        </w:trPr>
        <w:tc>
          <w:tcPr>
            <w:tcW w:w="568" w:type="dxa"/>
            <w:tcBorders>
              <w:top w:val="single" w:sz="4" w:space="0" w:color="000000"/>
              <w:left w:val="single" w:sz="4" w:space="0" w:color="000000"/>
              <w:bottom w:val="single" w:sz="4" w:space="0" w:color="000000"/>
              <w:right w:val="nil"/>
            </w:tcBorders>
            <w:shd w:val="clear" w:color="auto" w:fill="FCE1AF" w:themeFill="accent4" w:themeFillTint="66"/>
            <w:tcMar>
              <w:top w:w="0" w:type="dxa"/>
              <w:left w:w="108" w:type="dxa"/>
              <w:bottom w:w="0" w:type="dxa"/>
              <w:right w:w="108" w:type="dxa"/>
            </w:tcMar>
          </w:tcPr>
          <w:p w:rsidR="006B3652" w:rsidRPr="00B44C65" w:rsidRDefault="006B3652" w:rsidP="004966CC">
            <w:pPr>
              <w:tabs>
                <w:tab w:val="left" w:pos="708"/>
                <w:tab w:val="left" w:pos="5670"/>
                <w:tab w:val="left" w:leader="underscore" w:pos="8364"/>
              </w:tabs>
              <w:suppressAutoHyphens/>
              <w:spacing w:after="0" w:line="240" w:lineRule="auto"/>
              <w:jc w:val="both"/>
              <w:rPr>
                <w:rFonts w:ascii="Times New Roman" w:eastAsia="Times New Roman" w:hAnsi="Times New Roman" w:cs="Times New Roman"/>
                <w:sz w:val="24"/>
                <w:szCs w:val="24"/>
                <w:lang w:eastAsia="zh-CN"/>
              </w:rPr>
            </w:pPr>
          </w:p>
        </w:tc>
        <w:tc>
          <w:tcPr>
            <w:tcW w:w="3685" w:type="dxa"/>
            <w:tcBorders>
              <w:top w:val="single" w:sz="4" w:space="0" w:color="000000"/>
              <w:left w:val="single" w:sz="4" w:space="0" w:color="000000"/>
              <w:bottom w:val="single" w:sz="4" w:space="0" w:color="000000"/>
              <w:right w:val="nil"/>
            </w:tcBorders>
            <w:shd w:val="clear" w:color="auto" w:fill="FCE1AF" w:themeFill="accent4" w:themeFillTint="66"/>
            <w:tcMar>
              <w:top w:w="0" w:type="dxa"/>
              <w:left w:w="108" w:type="dxa"/>
              <w:bottom w:w="0" w:type="dxa"/>
              <w:right w:w="108" w:type="dxa"/>
            </w:tcMar>
          </w:tcPr>
          <w:p w:rsidR="0061237D" w:rsidRDefault="006B3652" w:rsidP="0061237D">
            <w:pPr>
              <w:tabs>
                <w:tab w:val="left" w:pos="708"/>
                <w:tab w:val="left" w:pos="5670"/>
                <w:tab w:val="left" w:leader="underscore" w:pos="8364"/>
              </w:tabs>
              <w:suppressAutoHyphens/>
              <w:spacing w:after="0" w:line="240" w:lineRule="auto"/>
              <w:jc w:val="center"/>
              <w:rPr>
                <w:rFonts w:ascii="Times New Roman" w:eastAsia="Times New Roman" w:hAnsi="Times New Roman" w:cs="Times New Roman"/>
                <w:b/>
                <w:i/>
                <w:sz w:val="20"/>
                <w:szCs w:val="20"/>
                <w:lang w:eastAsia="en-US"/>
              </w:rPr>
            </w:pPr>
            <w:r w:rsidRPr="0061237D">
              <w:rPr>
                <w:rFonts w:ascii="Times New Roman" w:eastAsia="Times New Roman" w:hAnsi="Times New Roman" w:cs="Times New Roman"/>
                <w:b/>
                <w:i/>
                <w:sz w:val="20"/>
                <w:szCs w:val="20"/>
                <w:lang w:eastAsia="en-US"/>
              </w:rPr>
              <w:t>Авторская программа</w:t>
            </w:r>
          </w:p>
          <w:p w:rsidR="006B3652" w:rsidRPr="0061237D" w:rsidRDefault="006B3652" w:rsidP="0061237D">
            <w:pPr>
              <w:tabs>
                <w:tab w:val="left" w:pos="708"/>
                <w:tab w:val="left" w:pos="5670"/>
                <w:tab w:val="left" w:leader="underscore" w:pos="8364"/>
              </w:tabs>
              <w:suppressAutoHyphens/>
              <w:spacing w:after="0" w:line="240" w:lineRule="auto"/>
              <w:jc w:val="center"/>
              <w:rPr>
                <w:rFonts w:ascii="Times New Roman" w:eastAsia="Times New Roman" w:hAnsi="Times New Roman" w:cs="Times New Roman"/>
                <w:b/>
                <w:i/>
                <w:sz w:val="20"/>
                <w:szCs w:val="20"/>
                <w:lang w:eastAsia="zh-CN"/>
              </w:rPr>
            </w:pPr>
            <w:r w:rsidRPr="0061237D">
              <w:rPr>
                <w:rFonts w:ascii="Times New Roman" w:eastAsia="Times New Roman" w:hAnsi="Times New Roman" w:cs="Times New Roman"/>
                <w:b/>
                <w:i/>
                <w:sz w:val="20"/>
                <w:szCs w:val="20"/>
                <w:lang w:eastAsia="en-US"/>
              </w:rPr>
              <w:t xml:space="preserve"> «Ознакомление дошкольников с железной дорогой и профессиями железнодорожного транспорта»</w:t>
            </w:r>
          </w:p>
        </w:tc>
        <w:tc>
          <w:tcPr>
            <w:tcW w:w="11624"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tcPr>
          <w:p w:rsidR="006B3652" w:rsidRPr="00A16319" w:rsidRDefault="001D0F5E" w:rsidP="001D0F5E">
            <w:pPr>
              <w:spacing w:after="0" w:line="240" w:lineRule="auto"/>
              <w:jc w:val="both"/>
              <w:rPr>
                <w:rFonts w:ascii="Times New Roman" w:hAnsi="Times New Roman"/>
                <w:sz w:val="20"/>
                <w:szCs w:val="20"/>
              </w:rPr>
            </w:pPr>
            <w:r w:rsidRPr="006B353D">
              <w:rPr>
                <w:rFonts w:ascii="Times New Roman" w:hAnsi="Times New Roman"/>
                <w:b/>
                <w:sz w:val="20"/>
                <w:szCs w:val="20"/>
              </w:rPr>
              <w:t>Планируемые результаты</w:t>
            </w:r>
            <w:r w:rsidRPr="00400B18">
              <w:rPr>
                <w:rFonts w:ascii="Times New Roman" w:hAnsi="Times New Roman"/>
                <w:b/>
                <w:sz w:val="20"/>
                <w:szCs w:val="20"/>
              </w:rPr>
              <w:t>:</w:t>
            </w:r>
            <w:r w:rsidR="0061237D">
              <w:rPr>
                <w:rFonts w:ascii="Times New Roman" w:hAnsi="Times New Roman"/>
                <w:b/>
                <w:sz w:val="20"/>
                <w:szCs w:val="20"/>
              </w:rPr>
              <w:t xml:space="preserve"> </w:t>
            </w:r>
            <w:r w:rsidR="0061237D" w:rsidRPr="0061237D">
              <w:rPr>
                <w:rFonts w:ascii="Times New Roman" w:hAnsi="Times New Roman"/>
                <w:sz w:val="20"/>
                <w:szCs w:val="20"/>
              </w:rPr>
              <w:t>Дошкольники владеют знаниями  о и</w:t>
            </w:r>
            <w:r w:rsidR="0061237D">
              <w:rPr>
                <w:rFonts w:ascii="Times New Roman" w:hAnsi="Times New Roman"/>
                <w:sz w:val="20"/>
                <w:szCs w:val="20"/>
              </w:rPr>
              <w:t>стории развития железной дороги</w:t>
            </w:r>
            <w:r w:rsidR="0061237D" w:rsidRPr="0061237D">
              <w:rPr>
                <w:rFonts w:ascii="Times New Roman" w:hAnsi="Times New Roman"/>
                <w:sz w:val="20"/>
                <w:szCs w:val="20"/>
              </w:rPr>
              <w:t xml:space="preserve"> ее ролью в современном обществе.</w:t>
            </w:r>
            <w:r w:rsidR="004D6F4E">
              <w:rPr>
                <w:rFonts w:ascii="Times New Roman" w:hAnsi="Times New Roman"/>
                <w:sz w:val="20"/>
                <w:szCs w:val="20"/>
              </w:rPr>
              <w:t xml:space="preserve"> </w:t>
            </w:r>
            <w:r w:rsidR="00171A02">
              <w:rPr>
                <w:rFonts w:ascii="Times New Roman" w:eastAsia="Times New Roman" w:hAnsi="Times New Roman" w:cs="Times New Roman"/>
                <w:bCs/>
                <w:sz w:val="20"/>
                <w:szCs w:val="20"/>
              </w:rPr>
              <w:t xml:space="preserve">У детей сформированы знания </w:t>
            </w:r>
            <w:r w:rsidR="006B3652" w:rsidRPr="006B3652">
              <w:rPr>
                <w:rFonts w:ascii="Times New Roman" w:eastAsia="Times New Roman" w:hAnsi="Times New Roman" w:cs="Times New Roman"/>
                <w:bCs/>
                <w:sz w:val="20"/>
                <w:szCs w:val="20"/>
              </w:rPr>
              <w:t xml:space="preserve"> о видах железнодорожного транспорта и разнообразии железнодорожных профессий.</w:t>
            </w:r>
            <w:r>
              <w:rPr>
                <w:rFonts w:ascii="Times New Roman" w:eastAsia="Times New Roman" w:hAnsi="Times New Roman" w:cs="Times New Roman"/>
                <w:bCs/>
                <w:sz w:val="20"/>
                <w:szCs w:val="20"/>
              </w:rPr>
              <w:t xml:space="preserve"> </w:t>
            </w:r>
            <w:r w:rsidR="006B3652" w:rsidRPr="006B3652">
              <w:rPr>
                <w:rFonts w:ascii="Times New Roman" w:eastAsia="Times New Roman" w:hAnsi="Times New Roman" w:cs="Times New Roman"/>
                <w:bCs/>
                <w:sz w:val="20"/>
                <w:szCs w:val="20"/>
              </w:rPr>
              <w:t>устойчивого интереса к профессиям железнодорожников.</w:t>
            </w:r>
          </w:p>
          <w:p w:rsidR="006B3652" w:rsidRPr="006B3652" w:rsidRDefault="00171A02" w:rsidP="001D0F5E">
            <w:pPr>
              <w:spacing w:after="0" w:line="240" w:lineRule="auto"/>
              <w:jc w:val="both"/>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Дети имеют элементарные</w:t>
            </w:r>
            <w:r w:rsidR="006B3652" w:rsidRPr="006B3652">
              <w:rPr>
                <w:rFonts w:ascii="Times New Roman" w:eastAsia="Times New Roman" w:hAnsi="Times New Roman" w:cs="Times New Roman"/>
                <w:bCs/>
                <w:sz w:val="20"/>
                <w:szCs w:val="20"/>
              </w:rPr>
              <w:t xml:space="preserve"> представлений об общественной значимости той или иной железнодорожной профессии.</w:t>
            </w:r>
          </w:p>
          <w:p w:rsidR="006B3652" w:rsidRPr="006B3652" w:rsidRDefault="0061237D" w:rsidP="001D0F5E">
            <w:pPr>
              <w:spacing w:after="0" w:line="240" w:lineRule="auto"/>
              <w:jc w:val="both"/>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Сформированы</w:t>
            </w:r>
            <w:r w:rsidR="006B3652" w:rsidRPr="006B3652">
              <w:rPr>
                <w:rFonts w:ascii="Times New Roman" w:eastAsia="Times New Roman" w:hAnsi="Times New Roman" w:cs="Times New Roman"/>
                <w:bCs/>
                <w:sz w:val="20"/>
                <w:szCs w:val="20"/>
              </w:rPr>
              <w:t xml:space="preserve"> практические навыки безопасного поведения детей вблизи железнодорожных объектов.</w:t>
            </w:r>
          </w:p>
          <w:p w:rsidR="006B3652" w:rsidRPr="006B3652" w:rsidRDefault="0061237D" w:rsidP="001D0F5E">
            <w:pPr>
              <w:spacing w:after="0" w:line="240" w:lineRule="auto"/>
              <w:jc w:val="both"/>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 xml:space="preserve"> У детей</w:t>
            </w:r>
            <w:r w:rsidR="006B3652" w:rsidRPr="006B3652">
              <w:rPr>
                <w:rFonts w:ascii="Times New Roman" w:eastAsia="Times New Roman" w:hAnsi="Times New Roman" w:cs="Times New Roman"/>
                <w:bCs/>
                <w:sz w:val="20"/>
                <w:szCs w:val="20"/>
              </w:rPr>
              <w:t xml:space="preserve"> </w:t>
            </w:r>
            <w:r>
              <w:rPr>
                <w:rFonts w:ascii="Times New Roman" w:eastAsia="Times New Roman" w:hAnsi="Times New Roman" w:cs="Times New Roman"/>
                <w:bCs/>
                <w:sz w:val="20"/>
                <w:szCs w:val="20"/>
              </w:rPr>
              <w:t>сформировано эмоционально-положительное отношение</w:t>
            </w:r>
            <w:r w:rsidR="006B3652" w:rsidRPr="006B3652">
              <w:rPr>
                <w:rFonts w:ascii="Times New Roman" w:eastAsia="Times New Roman" w:hAnsi="Times New Roman" w:cs="Times New Roman"/>
                <w:bCs/>
                <w:sz w:val="20"/>
                <w:szCs w:val="20"/>
              </w:rPr>
              <w:t xml:space="preserve"> к профессии железнодорожников.</w:t>
            </w:r>
          </w:p>
          <w:p w:rsidR="006B3652" w:rsidRPr="001D0F5E" w:rsidRDefault="0061237D" w:rsidP="0061237D">
            <w:pPr>
              <w:spacing w:after="0" w:line="240" w:lineRule="auto"/>
              <w:jc w:val="both"/>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Дети проявляют чувство</w:t>
            </w:r>
            <w:r w:rsidR="006B3652" w:rsidRPr="001D0F5E">
              <w:rPr>
                <w:rFonts w:ascii="Times New Roman" w:eastAsia="Times New Roman" w:hAnsi="Times New Roman" w:cs="Times New Roman"/>
                <w:bCs/>
                <w:sz w:val="20"/>
                <w:szCs w:val="20"/>
              </w:rPr>
              <w:t xml:space="preserve"> гордости за своих родителей, работающих на железнодорожном транспорте</w:t>
            </w:r>
          </w:p>
        </w:tc>
      </w:tr>
    </w:tbl>
    <w:p w:rsidR="00633AA6" w:rsidRDefault="00633AA6" w:rsidP="004F5629">
      <w:pPr>
        <w:pStyle w:val="a9"/>
        <w:widowControl w:val="0"/>
        <w:tabs>
          <w:tab w:val="left" w:pos="2842"/>
        </w:tabs>
        <w:jc w:val="both"/>
        <w:rPr>
          <w:rFonts w:ascii="Times New Roman" w:hAnsi="Times New Roman" w:cs="Times New Roman"/>
          <w:b/>
          <w:sz w:val="24"/>
          <w:szCs w:val="24"/>
        </w:rPr>
      </w:pPr>
    </w:p>
    <w:p w:rsidR="00B961B2" w:rsidRDefault="00B961B2" w:rsidP="004F5629">
      <w:pPr>
        <w:pStyle w:val="a9"/>
        <w:widowControl w:val="0"/>
        <w:tabs>
          <w:tab w:val="left" w:pos="2842"/>
        </w:tabs>
        <w:jc w:val="both"/>
        <w:rPr>
          <w:rFonts w:ascii="Times New Roman" w:hAnsi="Times New Roman" w:cs="Times New Roman"/>
          <w:b/>
          <w:sz w:val="24"/>
          <w:szCs w:val="24"/>
        </w:rPr>
      </w:pPr>
    </w:p>
    <w:p w:rsidR="003F6AD3" w:rsidRDefault="003F6AD3" w:rsidP="004F5629">
      <w:pPr>
        <w:pStyle w:val="a9"/>
        <w:widowControl w:val="0"/>
        <w:tabs>
          <w:tab w:val="left" w:pos="2842"/>
        </w:tabs>
        <w:jc w:val="both"/>
        <w:rPr>
          <w:rFonts w:ascii="Times New Roman" w:hAnsi="Times New Roman" w:cs="Times New Roman"/>
          <w:b/>
          <w:sz w:val="24"/>
          <w:szCs w:val="24"/>
        </w:rPr>
      </w:pPr>
    </w:p>
    <w:p w:rsidR="003F6AD3" w:rsidRDefault="003F6AD3" w:rsidP="004F5629">
      <w:pPr>
        <w:pStyle w:val="a9"/>
        <w:widowControl w:val="0"/>
        <w:tabs>
          <w:tab w:val="left" w:pos="2842"/>
        </w:tabs>
        <w:jc w:val="both"/>
        <w:rPr>
          <w:rFonts w:ascii="Times New Roman" w:hAnsi="Times New Roman" w:cs="Times New Roman"/>
          <w:b/>
          <w:sz w:val="24"/>
          <w:szCs w:val="24"/>
        </w:rPr>
      </w:pPr>
    </w:p>
    <w:p w:rsidR="004F5629" w:rsidRPr="00164232" w:rsidRDefault="00B661C3" w:rsidP="004F5629">
      <w:pPr>
        <w:pStyle w:val="a9"/>
        <w:widowControl w:val="0"/>
        <w:tabs>
          <w:tab w:val="left" w:pos="2842"/>
        </w:tabs>
        <w:jc w:val="both"/>
        <w:rPr>
          <w:rFonts w:ascii="Times New Roman" w:hAnsi="Times New Roman" w:cs="Times New Roman"/>
          <w:b/>
          <w:sz w:val="24"/>
          <w:szCs w:val="24"/>
        </w:rPr>
      </w:pPr>
      <w:r>
        <w:rPr>
          <w:rFonts w:ascii="Times New Roman" w:hAnsi="Times New Roman" w:cs="Times New Roman"/>
          <w:b/>
          <w:sz w:val="24"/>
          <w:szCs w:val="24"/>
        </w:rPr>
        <w:pict>
          <v:shape id="_x0000_i1046" type="#_x0000_t156" style="width:581.35pt;height:29.35pt" fillcolor="#99f" strokecolor="black [3213]">
            <v:fill color2="#c00000" focus="100%" type="gradientRadial">
              <o:fill v:ext="view" type="gradientCenter"/>
            </v:fill>
            <v:shadow on="t" color="silver" opacity="52429f" offset="3pt,3pt"/>
            <v:textpath style="font-family:&quot;Times New Roman&quot;;font-size:14pt;font-weight:bold;v-text-kern:t" trim="t" fitpath="t" xscale="f" string="1.3.  ОСОБЕННОСТИ ОРГАНИЗАЦИИ ПЕДАГОГИЧЕСКОЙ ДИАГНОСТИКИ И МОНИТОРИНГА"/>
          </v:shape>
        </w:pict>
      </w:r>
    </w:p>
    <w:p w:rsidR="004F5629" w:rsidRDefault="004F5629" w:rsidP="004F5629">
      <w:pPr>
        <w:pStyle w:val="a9"/>
        <w:widowControl w:val="0"/>
        <w:ind w:firstLine="709"/>
        <w:jc w:val="both"/>
        <w:rPr>
          <w:rFonts w:ascii="Times New Roman" w:hAnsi="Times New Roman" w:cs="Times New Roman"/>
          <w:sz w:val="24"/>
          <w:szCs w:val="24"/>
        </w:rPr>
      </w:pPr>
      <w:r w:rsidRPr="002E33DC">
        <w:rPr>
          <w:rFonts w:ascii="Times New Roman" w:hAnsi="Times New Roman" w:cs="Times New Roman"/>
          <w:sz w:val="24"/>
          <w:szCs w:val="24"/>
        </w:rPr>
        <w:t xml:space="preserve">Оценивание качества образовательной деятельности представляет собой важную составную часть данной образовательной деятельности, направленную на ее усовершенствование. Концептуальные основания оценки качества образовательной деятельности дошкольного учреждении определяются требованиями Федерального закона «Об образовании в </w:t>
      </w:r>
      <w:r>
        <w:rPr>
          <w:rFonts w:ascii="Times New Roman" w:hAnsi="Times New Roman" w:cs="Times New Roman"/>
          <w:sz w:val="24"/>
          <w:szCs w:val="24"/>
        </w:rPr>
        <w:t xml:space="preserve">Российской Федерации», ФГОС ДО. </w:t>
      </w:r>
    </w:p>
    <w:p w:rsidR="004F5629" w:rsidRPr="002E33DC" w:rsidRDefault="004F5629" w:rsidP="004F5629">
      <w:pPr>
        <w:pStyle w:val="a9"/>
        <w:widowControl w:val="0"/>
        <w:ind w:firstLine="709"/>
        <w:jc w:val="both"/>
        <w:rPr>
          <w:rFonts w:ascii="Times New Roman" w:hAnsi="Times New Roman" w:cs="Times New Roman"/>
          <w:sz w:val="24"/>
          <w:szCs w:val="24"/>
        </w:rPr>
      </w:pPr>
      <w:r w:rsidRPr="002E33DC">
        <w:rPr>
          <w:rFonts w:ascii="Times New Roman" w:hAnsi="Times New Roman" w:cs="Times New Roman"/>
          <w:sz w:val="24"/>
          <w:szCs w:val="24"/>
        </w:rPr>
        <w:t>Система</w:t>
      </w:r>
      <w:r>
        <w:rPr>
          <w:rFonts w:ascii="Times New Roman" w:hAnsi="Times New Roman" w:cs="Times New Roman"/>
          <w:sz w:val="24"/>
          <w:szCs w:val="24"/>
        </w:rPr>
        <w:t xml:space="preserve"> </w:t>
      </w:r>
      <w:r w:rsidRPr="002E33DC">
        <w:rPr>
          <w:rFonts w:ascii="Times New Roman" w:hAnsi="Times New Roman" w:cs="Times New Roman"/>
          <w:sz w:val="24"/>
          <w:szCs w:val="24"/>
        </w:rPr>
        <w:t>оценки</w:t>
      </w:r>
      <w:r>
        <w:rPr>
          <w:rFonts w:ascii="Times New Roman" w:hAnsi="Times New Roman" w:cs="Times New Roman"/>
          <w:sz w:val="24"/>
          <w:szCs w:val="24"/>
        </w:rPr>
        <w:t xml:space="preserve"> </w:t>
      </w:r>
      <w:r w:rsidRPr="002E33DC">
        <w:rPr>
          <w:rFonts w:ascii="Times New Roman" w:hAnsi="Times New Roman" w:cs="Times New Roman"/>
          <w:sz w:val="24"/>
          <w:szCs w:val="24"/>
        </w:rPr>
        <w:t>образовательной</w:t>
      </w:r>
      <w:r>
        <w:rPr>
          <w:rFonts w:ascii="Times New Roman" w:hAnsi="Times New Roman" w:cs="Times New Roman"/>
          <w:sz w:val="24"/>
          <w:szCs w:val="24"/>
        </w:rPr>
        <w:t xml:space="preserve"> </w:t>
      </w:r>
      <w:r w:rsidRPr="002E33DC">
        <w:rPr>
          <w:rFonts w:ascii="Times New Roman" w:hAnsi="Times New Roman" w:cs="Times New Roman"/>
          <w:sz w:val="24"/>
          <w:szCs w:val="24"/>
        </w:rPr>
        <w:t>деятельности,</w:t>
      </w:r>
      <w:r>
        <w:rPr>
          <w:rFonts w:ascii="Times New Roman" w:hAnsi="Times New Roman" w:cs="Times New Roman"/>
          <w:sz w:val="24"/>
          <w:szCs w:val="24"/>
        </w:rPr>
        <w:t xml:space="preserve"> </w:t>
      </w:r>
      <w:r w:rsidRPr="002E33DC">
        <w:rPr>
          <w:rFonts w:ascii="Times New Roman" w:hAnsi="Times New Roman" w:cs="Times New Roman"/>
          <w:sz w:val="24"/>
          <w:szCs w:val="24"/>
        </w:rPr>
        <w:t>предусмотренная</w:t>
      </w:r>
      <w:r>
        <w:rPr>
          <w:rFonts w:ascii="Times New Roman" w:hAnsi="Times New Roman" w:cs="Times New Roman"/>
          <w:sz w:val="24"/>
          <w:szCs w:val="24"/>
        </w:rPr>
        <w:t xml:space="preserve"> </w:t>
      </w:r>
      <w:r w:rsidRPr="002E33DC">
        <w:rPr>
          <w:rFonts w:ascii="Times New Roman" w:hAnsi="Times New Roman" w:cs="Times New Roman"/>
          <w:sz w:val="24"/>
          <w:szCs w:val="24"/>
        </w:rPr>
        <w:t>Программой, предполагает оценивание качества условий образовательной деятельности, обеспечиваемых дошкольным учреждением, включая психолого-педагогические, кадровые, материально-технические, финансовые, информационно-методические, управл</w:t>
      </w:r>
      <w:r>
        <w:rPr>
          <w:rFonts w:ascii="Times New Roman" w:hAnsi="Times New Roman" w:cs="Times New Roman"/>
          <w:sz w:val="24"/>
          <w:szCs w:val="24"/>
        </w:rPr>
        <w:t>ение дошкольным учреждением</w:t>
      </w:r>
      <w:r w:rsidRPr="002E33DC">
        <w:rPr>
          <w:rFonts w:ascii="Times New Roman" w:hAnsi="Times New Roman" w:cs="Times New Roman"/>
          <w:sz w:val="24"/>
          <w:szCs w:val="24"/>
        </w:rPr>
        <w:t>.</w:t>
      </w:r>
    </w:p>
    <w:p w:rsidR="0014459A" w:rsidRPr="00B45221" w:rsidRDefault="0014459A" w:rsidP="0014459A">
      <w:pPr>
        <w:pStyle w:val="a9"/>
        <w:widowControl w:val="0"/>
        <w:ind w:firstLine="709"/>
        <w:jc w:val="both"/>
        <w:rPr>
          <w:rFonts w:ascii="Times New Roman" w:hAnsi="Times New Roman" w:cs="Times New Roman"/>
          <w:sz w:val="24"/>
          <w:szCs w:val="24"/>
        </w:rPr>
      </w:pPr>
      <w:r w:rsidRPr="002E33DC">
        <w:rPr>
          <w:rFonts w:ascii="Times New Roman" w:hAnsi="Times New Roman" w:cs="Times New Roman"/>
          <w:sz w:val="24"/>
          <w:szCs w:val="24"/>
        </w:rPr>
        <w:t xml:space="preserve">В дошкольном учреждении проводится </w:t>
      </w:r>
      <w:r w:rsidRPr="002E33DC">
        <w:rPr>
          <w:rFonts w:ascii="Times New Roman" w:hAnsi="Times New Roman" w:cs="Times New Roman"/>
          <w:b/>
          <w:sz w:val="24"/>
          <w:szCs w:val="24"/>
        </w:rPr>
        <w:t>внутренняя, внешняя оценка</w:t>
      </w:r>
      <w:r w:rsidRPr="002E33DC">
        <w:rPr>
          <w:rFonts w:ascii="Times New Roman" w:hAnsi="Times New Roman" w:cs="Times New Roman"/>
          <w:sz w:val="24"/>
          <w:szCs w:val="24"/>
        </w:rPr>
        <w:t xml:space="preserve">, </w:t>
      </w:r>
      <w:r w:rsidRPr="002E33DC">
        <w:rPr>
          <w:rFonts w:ascii="Times New Roman" w:hAnsi="Times New Roman" w:cs="Times New Roman"/>
          <w:b/>
          <w:sz w:val="24"/>
          <w:szCs w:val="24"/>
        </w:rPr>
        <w:t xml:space="preserve">самооценка </w:t>
      </w:r>
      <w:r w:rsidRPr="002E33DC">
        <w:rPr>
          <w:rFonts w:ascii="Times New Roman" w:hAnsi="Times New Roman" w:cs="Times New Roman"/>
          <w:sz w:val="24"/>
          <w:szCs w:val="24"/>
        </w:rPr>
        <w:t>Органи</w:t>
      </w:r>
      <w:r>
        <w:rPr>
          <w:rFonts w:ascii="Times New Roman" w:hAnsi="Times New Roman" w:cs="Times New Roman"/>
          <w:sz w:val="24"/>
          <w:szCs w:val="24"/>
        </w:rPr>
        <w:t xml:space="preserve">зации, которая включает в себя: </w:t>
      </w:r>
      <w:r w:rsidRPr="002E33DC">
        <w:rPr>
          <w:rFonts w:ascii="Times New Roman" w:hAnsi="Times New Roman" w:cs="Times New Roman"/>
          <w:sz w:val="24"/>
          <w:szCs w:val="24"/>
        </w:rPr>
        <w:t>мониторинга качества</w:t>
      </w:r>
      <w:r>
        <w:rPr>
          <w:rFonts w:ascii="Times New Roman" w:hAnsi="Times New Roman" w:cs="Times New Roman"/>
          <w:sz w:val="24"/>
          <w:szCs w:val="24"/>
        </w:rPr>
        <w:t xml:space="preserve"> </w:t>
      </w:r>
      <w:r w:rsidRPr="002E33DC">
        <w:rPr>
          <w:rFonts w:ascii="Times New Roman" w:hAnsi="Times New Roman" w:cs="Times New Roman"/>
          <w:sz w:val="24"/>
          <w:szCs w:val="24"/>
        </w:rPr>
        <w:t>образования;</w:t>
      </w:r>
      <w:r>
        <w:rPr>
          <w:rFonts w:ascii="Times New Roman" w:hAnsi="Times New Roman" w:cs="Times New Roman"/>
          <w:sz w:val="24"/>
          <w:szCs w:val="24"/>
        </w:rPr>
        <w:t xml:space="preserve"> </w:t>
      </w:r>
      <w:r w:rsidRPr="00A260FE">
        <w:rPr>
          <w:rFonts w:ascii="Times New Roman" w:hAnsi="Times New Roman" w:cs="Times New Roman"/>
          <w:sz w:val="24"/>
          <w:szCs w:val="24"/>
        </w:rPr>
        <w:t>мониторинга качества условий реализации ООП</w:t>
      </w:r>
      <w:r>
        <w:rPr>
          <w:rFonts w:ascii="Times New Roman" w:hAnsi="Times New Roman" w:cs="Times New Roman"/>
          <w:sz w:val="24"/>
          <w:szCs w:val="24"/>
        </w:rPr>
        <w:t xml:space="preserve"> </w:t>
      </w:r>
      <w:r w:rsidRPr="00A260FE">
        <w:rPr>
          <w:rFonts w:ascii="Times New Roman" w:hAnsi="Times New Roman" w:cs="Times New Roman"/>
          <w:sz w:val="24"/>
          <w:szCs w:val="24"/>
        </w:rPr>
        <w:t>ДОУ;</w:t>
      </w:r>
      <w:r>
        <w:rPr>
          <w:rFonts w:ascii="Times New Roman" w:hAnsi="Times New Roman" w:cs="Times New Roman"/>
          <w:sz w:val="24"/>
          <w:szCs w:val="24"/>
        </w:rPr>
        <w:t xml:space="preserve"> </w:t>
      </w:r>
      <w:r w:rsidRPr="00B45221">
        <w:rPr>
          <w:rFonts w:ascii="Times New Roman" w:hAnsi="Times New Roman" w:cs="Times New Roman"/>
          <w:sz w:val="24"/>
          <w:szCs w:val="24"/>
        </w:rPr>
        <w:t>общественной экспертизы качества образования (анкетирование родителей на удовлетворенность качеством образовательных услуг, предоставляемых ДОУ).</w:t>
      </w:r>
    </w:p>
    <w:p w:rsidR="0014459A" w:rsidRDefault="0014459A" w:rsidP="0014459A">
      <w:pPr>
        <w:pStyle w:val="a9"/>
        <w:widowControl w:val="0"/>
        <w:ind w:firstLine="709"/>
        <w:jc w:val="both"/>
        <w:rPr>
          <w:rFonts w:ascii="Times New Roman" w:hAnsi="Times New Roman" w:cs="Times New Roman"/>
          <w:sz w:val="24"/>
          <w:szCs w:val="24"/>
        </w:rPr>
      </w:pPr>
      <w:r w:rsidRPr="00FF24DD">
        <w:rPr>
          <w:rFonts w:ascii="Times New Roman" w:hAnsi="Times New Roman" w:cs="Times New Roman"/>
          <w:b/>
          <w:i/>
          <w:sz w:val="24"/>
          <w:szCs w:val="24"/>
          <w:u w:val="single"/>
        </w:rPr>
        <w:t>Мониторинг качества образования (внешняя оценка),</w:t>
      </w:r>
      <w:r>
        <w:rPr>
          <w:rFonts w:ascii="Times New Roman" w:hAnsi="Times New Roman" w:cs="Times New Roman"/>
          <w:i/>
          <w:sz w:val="24"/>
          <w:szCs w:val="24"/>
        </w:rPr>
        <w:t xml:space="preserve"> </w:t>
      </w:r>
      <w:r w:rsidRPr="002E33DC">
        <w:rPr>
          <w:rFonts w:ascii="Times New Roman" w:hAnsi="Times New Roman" w:cs="Times New Roman"/>
          <w:sz w:val="24"/>
          <w:szCs w:val="24"/>
        </w:rPr>
        <w:t>в дошкольном учреждении проводиться два раза в год (в начале и конце года), через анкетирование изучаем удовлетворённость качеством предоставляемых услуг, изучаем запросы родителей (законных представителей) воспитанников.</w:t>
      </w:r>
    </w:p>
    <w:p w:rsidR="00FF24DD" w:rsidRDefault="0014459A" w:rsidP="0014459A">
      <w:pPr>
        <w:pStyle w:val="a9"/>
        <w:ind w:firstLine="709"/>
        <w:jc w:val="both"/>
        <w:rPr>
          <w:rFonts w:ascii="Times New Roman" w:hAnsi="Times New Roman" w:cs="Times New Roman"/>
          <w:sz w:val="24"/>
          <w:szCs w:val="24"/>
        </w:rPr>
      </w:pPr>
      <w:r w:rsidRPr="00FF24DD">
        <w:rPr>
          <w:rFonts w:ascii="Times New Roman" w:hAnsi="Times New Roman" w:cs="Times New Roman"/>
          <w:b/>
          <w:i/>
          <w:sz w:val="24"/>
          <w:szCs w:val="24"/>
          <w:u w:val="single"/>
        </w:rPr>
        <w:t>Мониторинг образовательных условий (внутренняя, самооценка</w:t>
      </w:r>
      <w:r w:rsidRPr="00FF24DD">
        <w:rPr>
          <w:rFonts w:ascii="Times New Roman" w:hAnsi="Times New Roman" w:cs="Times New Roman"/>
          <w:b/>
          <w:sz w:val="24"/>
          <w:szCs w:val="24"/>
          <w:u w:val="single"/>
        </w:rPr>
        <w:t>)</w:t>
      </w:r>
      <w:r w:rsidRPr="00FF24DD">
        <w:rPr>
          <w:rFonts w:ascii="Times New Roman" w:hAnsi="Times New Roman" w:cs="Times New Roman"/>
          <w:b/>
          <w:i/>
          <w:sz w:val="24"/>
          <w:szCs w:val="24"/>
          <w:u w:val="single"/>
        </w:rPr>
        <w:t>.</w:t>
      </w:r>
      <w:r>
        <w:rPr>
          <w:rFonts w:ascii="Times New Roman" w:hAnsi="Times New Roman" w:cs="Times New Roman"/>
          <w:i/>
          <w:sz w:val="24"/>
          <w:szCs w:val="24"/>
        </w:rPr>
        <w:t xml:space="preserve"> </w:t>
      </w:r>
      <w:r w:rsidRPr="002E33DC">
        <w:rPr>
          <w:rFonts w:ascii="Times New Roman" w:hAnsi="Times New Roman" w:cs="Times New Roman"/>
          <w:sz w:val="24"/>
          <w:szCs w:val="24"/>
        </w:rPr>
        <w:t xml:space="preserve">Оценке подлежат условия реализации образовательной программы дошкольного образования. В соответствии с Федеральным государственным образовательным стандартом дошкольного образования определены требования к условиям реализации образовательной программы, которые и подлежат мониторингу. </w:t>
      </w:r>
    </w:p>
    <w:p w:rsidR="00FF24DD" w:rsidRDefault="0014459A" w:rsidP="0014459A">
      <w:pPr>
        <w:pStyle w:val="a9"/>
        <w:ind w:firstLine="709"/>
        <w:jc w:val="both"/>
        <w:rPr>
          <w:rFonts w:ascii="Times New Roman" w:hAnsi="Times New Roman" w:cs="Times New Roman"/>
          <w:sz w:val="24"/>
          <w:szCs w:val="24"/>
        </w:rPr>
      </w:pPr>
      <w:r w:rsidRPr="002E33DC">
        <w:rPr>
          <w:rFonts w:ascii="Times New Roman" w:hAnsi="Times New Roman" w:cs="Times New Roman"/>
          <w:sz w:val="24"/>
          <w:szCs w:val="24"/>
        </w:rPr>
        <w:t xml:space="preserve">Это требования: </w:t>
      </w:r>
    </w:p>
    <w:p w:rsidR="00FF24DD" w:rsidRDefault="0014459A" w:rsidP="00326592">
      <w:pPr>
        <w:pStyle w:val="a9"/>
        <w:numPr>
          <w:ilvl w:val="0"/>
          <w:numId w:val="48"/>
        </w:numPr>
        <w:jc w:val="both"/>
        <w:rPr>
          <w:rFonts w:ascii="Times New Roman" w:hAnsi="Times New Roman" w:cs="Times New Roman"/>
          <w:sz w:val="24"/>
          <w:szCs w:val="24"/>
        </w:rPr>
      </w:pPr>
      <w:r w:rsidRPr="002E33DC">
        <w:rPr>
          <w:rFonts w:ascii="Times New Roman" w:hAnsi="Times New Roman" w:cs="Times New Roman"/>
          <w:sz w:val="24"/>
          <w:szCs w:val="24"/>
        </w:rPr>
        <w:t xml:space="preserve">к финансовым условиям; </w:t>
      </w:r>
    </w:p>
    <w:p w:rsidR="00FF24DD" w:rsidRDefault="0014459A" w:rsidP="00326592">
      <w:pPr>
        <w:pStyle w:val="a9"/>
        <w:numPr>
          <w:ilvl w:val="0"/>
          <w:numId w:val="48"/>
        </w:numPr>
        <w:jc w:val="both"/>
        <w:rPr>
          <w:rFonts w:ascii="Times New Roman" w:hAnsi="Times New Roman" w:cs="Times New Roman"/>
          <w:sz w:val="24"/>
          <w:szCs w:val="24"/>
        </w:rPr>
      </w:pPr>
      <w:r w:rsidRPr="002E33DC">
        <w:rPr>
          <w:rFonts w:ascii="Times New Roman" w:hAnsi="Times New Roman" w:cs="Times New Roman"/>
          <w:sz w:val="24"/>
          <w:szCs w:val="24"/>
        </w:rPr>
        <w:t>к материально-техническим условиям;</w:t>
      </w:r>
      <w:r>
        <w:rPr>
          <w:rFonts w:ascii="Times New Roman" w:hAnsi="Times New Roman" w:cs="Times New Roman"/>
          <w:sz w:val="24"/>
          <w:szCs w:val="24"/>
        </w:rPr>
        <w:t xml:space="preserve"> </w:t>
      </w:r>
    </w:p>
    <w:p w:rsidR="00FF24DD" w:rsidRDefault="0014459A" w:rsidP="00326592">
      <w:pPr>
        <w:pStyle w:val="a9"/>
        <w:numPr>
          <w:ilvl w:val="0"/>
          <w:numId w:val="48"/>
        </w:numPr>
        <w:jc w:val="both"/>
        <w:rPr>
          <w:rFonts w:ascii="Times New Roman" w:hAnsi="Times New Roman" w:cs="Times New Roman"/>
          <w:sz w:val="24"/>
          <w:szCs w:val="24"/>
        </w:rPr>
      </w:pPr>
      <w:r w:rsidRPr="002E33DC">
        <w:rPr>
          <w:rFonts w:ascii="Times New Roman" w:hAnsi="Times New Roman" w:cs="Times New Roman"/>
          <w:sz w:val="24"/>
          <w:szCs w:val="24"/>
        </w:rPr>
        <w:t>к</w:t>
      </w:r>
      <w:r>
        <w:rPr>
          <w:rFonts w:ascii="Times New Roman" w:hAnsi="Times New Roman" w:cs="Times New Roman"/>
          <w:sz w:val="24"/>
          <w:szCs w:val="24"/>
        </w:rPr>
        <w:t xml:space="preserve"> </w:t>
      </w:r>
      <w:r w:rsidRPr="002E33DC">
        <w:rPr>
          <w:rFonts w:ascii="Times New Roman" w:hAnsi="Times New Roman" w:cs="Times New Roman"/>
          <w:sz w:val="24"/>
          <w:szCs w:val="24"/>
        </w:rPr>
        <w:t>предметно-развивающей</w:t>
      </w:r>
      <w:r>
        <w:rPr>
          <w:rFonts w:ascii="Times New Roman" w:hAnsi="Times New Roman" w:cs="Times New Roman"/>
          <w:sz w:val="24"/>
          <w:szCs w:val="24"/>
        </w:rPr>
        <w:t xml:space="preserve"> </w:t>
      </w:r>
      <w:r w:rsidRPr="002E33DC">
        <w:rPr>
          <w:rFonts w:ascii="Times New Roman" w:hAnsi="Times New Roman" w:cs="Times New Roman"/>
          <w:sz w:val="24"/>
          <w:szCs w:val="24"/>
        </w:rPr>
        <w:t>среде;</w:t>
      </w:r>
      <w:r>
        <w:rPr>
          <w:rFonts w:ascii="Times New Roman" w:hAnsi="Times New Roman" w:cs="Times New Roman"/>
          <w:sz w:val="24"/>
          <w:szCs w:val="24"/>
        </w:rPr>
        <w:t xml:space="preserve"> </w:t>
      </w:r>
    </w:p>
    <w:p w:rsidR="00FF24DD" w:rsidRDefault="0014459A" w:rsidP="00326592">
      <w:pPr>
        <w:pStyle w:val="a9"/>
        <w:numPr>
          <w:ilvl w:val="0"/>
          <w:numId w:val="48"/>
        </w:numPr>
        <w:jc w:val="both"/>
        <w:rPr>
          <w:rFonts w:ascii="Times New Roman" w:hAnsi="Times New Roman" w:cs="Times New Roman"/>
          <w:sz w:val="24"/>
          <w:szCs w:val="24"/>
        </w:rPr>
      </w:pPr>
      <w:r w:rsidRPr="002E33DC">
        <w:rPr>
          <w:rFonts w:ascii="Times New Roman" w:hAnsi="Times New Roman" w:cs="Times New Roman"/>
          <w:sz w:val="24"/>
          <w:szCs w:val="24"/>
        </w:rPr>
        <w:t>к</w:t>
      </w:r>
      <w:r>
        <w:rPr>
          <w:rFonts w:ascii="Times New Roman" w:hAnsi="Times New Roman" w:cs="Times New Roman"/>
          <w:sz w:val="24"/>
          <w:szCs w:val="24"/>
        </w:rPr>
        <w:t xml:space="preserve"> </w:t>
      </w:r>
      <w:r w:rsidRPr="002E33DC">
        <w:rPr>
          <w:rFonts w:ascii="Times New Roman" w:hAnsi="Times New Roman" w:cs="Times New Roman"/>
          <w:sz w:val="24"/>
          <w:szCs w:val="24"/>
        </w:rPr>
        <w:t>психолого-педагогическим</w:t>
      </w:r>
      <w:r>
        <w:rPr>
          <w:rFonts w:ascii="Times New Roman" w:hAnsi="Times New Roman" w:cs="Times New Roman"/>
          <w:sz w:val="24"/>
          <w:szCs w:val="24"/>
        </w:rPr>
        <w:t xml:space="preserve"> </w:t>
      </w:r>
      <w:r w:rsidRPr="002E33DC">
        <w:rPr>
          <w:rFonts w:ascii="Times New Roman" w:hAnsi="Times New Roman" w:cs="Times New Roman"/>
          <w:sz w:val="24"/>
          <w:szCs w:val="24"/>
        </w:rPr>
        <w:t>условиям;</w:t>
      </w:r>
      <w:r>
        <w:rPr>
          <w:rFonts w:ascii="Times New Roman" w:hAnsi="Times New Roman" w:cs="Times New Roman"/>
          <w:sz w:val="24"/>
          <w:szCs w:val="24"/>
        </w:rPr>
        <w:t xml:space="preserve"> </w:t>
      </w:r>
    </w:p>
    <w:p w:rsidR="0014459A" w:rsidRDefault="0014459A" w:rsidP="00326592">
      <w:pPr>
        <w:pStyle w:val="a9"/>
        <w:numPr>
          <w:ilvl w:val="0"/>
          <w:numId w:val="48"/>
        </w:numPr>
        <w:jc w:val="both"/>
        <w:rPr>
          <w:rFonts w:ascii="Times New Roman" w:hAnsi="Times New Roman" w:cs="Times New Roman"/>
          <w:sz w:val="24"/>
          <w:szCs w:val="24"/>
        </w:rPr>
      </w:pPr>
      <w:r w:rsidRPr="002E33DC">
        <w:rPr>
          <w:rFonts w:ascii="Times New Roman" w:hAnsi="Times New Roman" w:cs="Times New Roman"/>
          <w:sz w:val="24"/>
          <w:szCs w:val="24"/>
        </w:rPr>
        <w:t>к кадровым</w:t>
      </w:r>
      <w:r>
        <w:rPr>
          <w:rFonts w:ascii="Times New Roman" w:hAnsi="Times New Roman" w:cs="Times New Roman"/>
          <w:sz w:val="24"/>
          <w:szCs w:val="24"/>
        </w:rPr>
        <w:t xml:space="preserve"> </w:t>
      </w:r>
      <w:r w:rsidRPr="002E33DC">
        <w:rPr>
          <w:rFonts w:ascii="Times New Roman" w:hAnsi="Times New Roman" w:cs="Times New Roman"/>
          <w:sz w:val="24"/>
          <w:szCs w:val="24"/>
        </w:rPr>
        <w:t>условиям.</w:t>
      </w:r>
    </w:p>
    <w:p w:rsidR="00FF24DD" w:rsidRDefault="0014459A" w:rsidP="0014459A">
      <w:pPr>
        <w:pStyle w:val="a9"/>
        <w:widowControl w:val="0"/>
        <w:ind w:firstLine="709"/>
        <w:jc w:val="both"/>
        <w:rPr>
          <w:rFonts w:ascii="Times New Roman" w:hAnsi="Times New Roman" w:cs="Times New Roman"/>
          <w:sz w:val="24"/>
          <w:szCs w:val="24"/>
        </w:rPr>
      </w:pPr>
      <w:r w:rsidRPr="00FF24DD">
        <w:rPr>
          <w:rFonts w:ascii="Times New Roman" w:hAnsi="Times New Roman" w:cs="Times New Roman"/>
          <w:b/>
          <w:i/>
          <w:sz w:val="24"/>
          <w:szCs w:val="24"/>
          <w:u w:val="single"/>
        </w:rPr>
        <w:t>Мониторинг финансовых условий</w:t>
      </w:r>
      <w:r>
        <w:rPr>
          <w:rFonts w:ascii="Times New Roman" w:hAnsi="Times New Roman" w:cs="Times New Roman"/>
          <w:i/>
          <w:sz w:val="24"/>
          <w:szCs w:val="24"/>
        </w:rPr>
        <w:t xml:space="preserve"> </w:t>
      </w:r>
      <w:r w:rsidRPr="002E33DC">
        <w:rPr>
          <w:rFonts w:ascii="Times New Roman" w:hAnsi="Times New Roman" w:cs="Times New Roman"/>
          <w:sz w:val="24"/>
          <w:szCs w:val="24"/>
        </w:rPr>
        <w:t xml:space="preserve">осуществляет заведующий детским садом. </w:t>
      </w:r>
    </w:p>
    <w:p w:rsidR="0014459A" w:rsidRDefault="0014459A" w:rsidP="0014459A">
      <w:pPr>
        <w:pStyle w:val="a9"/>
        <w:widowControl w:val="0"/>
        <w:ind w:firstLine="709"/>
        <w:jc w:val="both"/>
        <w:rPr>
          <w:rFonts w:ascii="Times New Roman" w:hAnsi="Times New Roman" w:cs="Times New Roman"/>
          <w:sz w:val="24"/>
          <w:szCs w:val="24"/>
        </w:rPr>
      </w:pPr>
      <w:r w:rsidRPr="002E33DC">
        <w:rPr>
          <w:rFonts w:ascii="Times New Roman" w:hAnsi="Times New Roman" w:cs="Times New Roman"/>
          <w:sz w:val="24"/>
          <w:szCs w:val="24"/>
        </w:rPr>
        <w:t>Основная цель мониторинга: учет поступающих из разных источников и расходуемых для организации образовательного процесса финансовых средств. Владение такой информацией поможет рационально планировать финансовое обеспечение образовательной деятельности, соотносить финансовые возможности и потребности детского сада в процессе функционирования и развития, фактически обосновывать необходимость дополнительного финансирования с учетом</w:t>
      </w:r>
      <w:r>
        <w:rPr>
          <w:rFonts w:ascii="Times New Roman" w:hAnsi="Times New Roman" w:cs="Times New Roman"/>
          <w:sz w:val="24"/>
          <w:szCs w:val="24"/>
        </w:rPr>
        <w:t xml:space="preserve"> </w:t>
      </w:r>
      <w:r w:rsidRPr="002E33DC">
        <w:rPr>
          <w:rFonts w:ascii="Times New Roman" w:hAnsi="Times New Roman" w:cs="Times New Roman"/>
          <w:sz w:val="24"/>
          <w:szCs w:val="24"/>
        </w:rPr>
        <w:t>потребностей образовательной программы детского сада. Учет финансов ведется постоянно, в конце года подводятся итоги.</w:t>
      </w:r>
    </w:p>
    <w:p w:rsidR="00FF24DD" w:rsidRDefault="0014459A" w:rsidP="0014459A">
      <w:pPr>
        <w:pStyle w:val="a9"/>
        <w:ind w:firstLine="709"/>
        <w:jc w:val="both"/>
        <w:rPr>
          <w:rFonts w:ascii="Times New Roman" w:hAnsi="Times New Roman" w:cs="Times New Roman"/>
          <w:sz w:val="24"/>
          <w:szCs w:val="24"/>
        </w:rPr>
      </w:pPr>
      <w:r w:rsidRPr="00FF24DD">
        <w:rPr>
          <w:rFonts w:ascii="Times New Roman" w:hAnsi="Times New Roman" w:cs="Times New Roman"/>
          <w:b/>
          <w:i/>
          <w:sz w:val="24"/>
          <w:szCs w:val="24"/>
          <w:u w:val="single"/>
        </w:rPr>
        <w:t>Мониторинг материально-технических условий</w:t>
      </w:r>
      <w:r>
        <w:rPr>
          <w:rFonts w:ascii="Times New Roman" w:hAnsi="Times New Roman" w:cs="Times New Roman"/>
          <w:i/>
          <w:sz w:val="24"/>
          <w:szCs w:val="24"/>
        </w:rPr>
        <w:t xml:space="preserve"> </w:t>
      </w:r>
      <w:r w:rsidRPr="002E33DC">
        <w:rPr>
          <w:rFonts w:ascii="Times New Roman" w:hAnsi="Times New Roman" w:cs="Times New Roman"/>
          <w:sz w:val="24"/>
          <w:szCs w:val="24"/>
        </w:rPr>
        <w:t xml:space="preserve">осуществляется  заместителями заведующего по административно-хозяйственной части и воспитательно-методической работе. </w:t>
      </w:r>
    </w:p>
    <w:p w:rsidR="0014459A" w:rsidRDefault="0014459A" w:rsidP="0014459A">
      <w:pPr>
        <w:pStyle w:val="a9"/>
        <w:ind w:firstLine="709"/>
        <w:jc w:val="both"/>
        <w:rPr>
          <w:rFonts w:ascii="Times New Roman" w:hAnsi="Times New Roman" w:cs="Times New Roman"/>
          <w:sz w:val="24"/>
          <w:szCs w:val="24"/>
        </w:rPr>
      </w:pPr>
      <w:r w:rsidRPr="00901CCF">
        <w:rPr>
          <w:rFonts w:ascii="Times New Roman" w:hAnsi="Times New Roman" w:cs="Times New Roman"/>
          <w:sz w:val="24"/>
          <w:szCs w:val="24"/>
        </w:rPr>
        <w:t>Основная цель мониторинга</w:t>
      </w:r>
      <w:r w:rsidRPr="002E33DC">
        <w:rPr>
          <w:rFonts w:ascii="Times New Roman" w:hAnsi="Times New Roman" w:cs="Times New Roman"/>
          <w:sz w:val="24"/>
          <w:szCs w:val="24"/>
        </w:rPr>
        <w:t>: оценка соответствия созданных в детском саду материально-технических условий заданным нормативам и правилам, выявление нужд для обеспечения образовательного процесса необходимым оборудованием и материалами. Постоянно ведется учет имеющегося</w:t>
      </w:r>
      <w:r>
        <w:rPr>
          <w:rFonts w:ascii="Times New Roman" w:hAnsi="Times New Roman" w:cs="Times New Roman"/>
          <w:sz w:val="24"/>
          <w:szCs w:val="24"/>
        </w:rPr>
        <w:t xml:space="preserve"> </w:t>
      </w:r>
      <w:r w:rsidRPr="002E33DC">
        <w:rPr>
          <w:rFonts w:ascii="Times New Roman" w:hAnsi="Times New Roman" w:cs="Times New Roman"/>
          <w:sz w:val="24"/>
          <w:szCs w:val="24"/>
        </w:rPr>
        <w:t>оборудования,</w:t>
      </w:r>
      <w:r>
        <w:rPr>
          <w:rFonts w:ascii="Times New Roman" w:hAnsi="Times New Roman" w:cs="Times New Roman"/>
          <w:sz w:val="24"/>
          <w:szCs w:val="24"/>
        </w:rPr>
        <w:t xml:space="preserve"> </w:t>
      </w:r>
      <w:r w:rsidRPr="002E33DC">
        <w:rPr>
          <w:rFonts w:ascii="Times New Roman" w:hAnsi="Times New Roman" w:cs="Times New Roman"/>
          <w:sz w:val="24"/>
          <w:szCs w:val="24"/>
        </w:rPr>
        <w:t>а</w:t>
      </w:r>
      <w:r>
        <w:rPr>
          <w:rFonts w:ascii="Times New Roman" w:hAnsi="Times New Roman" w:cs="Times New Roman"/>
          <w:sz w:val="24"/>
          <w:szCs w:val="24"/>
        </w:rPr>
        <w:t xml:space="preserve"> </w:t>
      </w:r>
      <w:r w:rsidRPr="002E33DC">
        <w:rPr>
          <w:rFonts w:ascii="Times New Roman" w:hAnsi="Times New Roman" w:cs="Times New Roman"/>
          <w:sz w:val="24"/>
          <w:szCs w:val="24"/>
        </w:rPr>
        <w:t>также</w:t>
      </w:r>
      <w:r>
        <w:rPr>
          <w:rFonts w:ascii="Times New Roman" w:hAnsi="Times New Roman" w:cs="Times New Roman"/>
          <w:sz w:val="24"/>
          <w:szCs w:val="24"/>
        </w:rPr>
        <w:t xml:space="preserve"> </w:t>
      </w:r>
      <w:r w:rsidRPr="002E33DC">
        <w:rPr>
          <w:rFonts w:ascii="Times New Roman" w:hAnsi="Times New Roman" w:cs="Times New Roman"/>
          <w:sz w:val="24"/>
          <w:szCs w:val="24"/>
        </w:rPr>
        <w:t>планируется</w:t>
      </w:r>
      <w:r>
        <w:rPr>
          <w:rFonts w:ascii="Times New Roman" w:hAnsi="Times New Roman" w:cs="Times New Roman"/>
          <w:sz w:val="24"/>
          <w:szCs w:val="24"/>
        </w:rPr>
        <w:t xml:space="preserve"> </w:t>
      </w:r>
      <w:r w:rsidRPr="002E33DC">
        <w:rPr>
          <w:rFonts w:ascii="Times New Roman" w:hAnsi="Times New Roman" w:cs="Times New Roman"/>
          <w:sz w:val="24"/>
          <w:szCs w:val="24"/>
        </w:rPr>
        <w:t>приобретение</w:t>
      </w:r>
      <w:r>
        <w:rPr>
          <w:rFonts w:ascii="Times New Roman" w:hAnsi="Times New Roman" w:cs="Times New Roman"/>
          <w:sz w:val="24"/>
          <w:szCs w:val="24"/>
        </w:rPr>
        <w:t xml:space="preserve"> </w:t>
      </w:r>
      <w:r w:rsidRPr="002E33DC">
        <w:rPr>
          <w:rFonts w:ascii="Times New Roman" w:hAnsi="Times New Roman" w:cs="Times New Roman"/>
          <w:sz w:val="24"/>
          <w:szCs w:val="24"/>
        </w:rPr>
        <w:t>нового</w:t>
      </w:r>
      <w:r>
        <w:rPr>
          <w:rFonts w:ascii="Times New Roman" w:hAnsi="Times New Roman" w:cs="Times New Roman"/>
          <w:sz w:val="24"/>
          <w:szCs w:val="24"/>
        </w:rPr>
        <w:t xml:space="preserve"> </w:t>
      </w:r>
      <w:r w:rsidRPr="002E33DC">
        <w:rPr>
          <w:rFonts w:ascii="Times New Roman" w:hAnsi="Times New Roman" w:cs="Times New Roman"/>
          <w:sz w:val="24"/>
          <w:szCs w:val="24"/>
        </w:rPr>
        <w:t>необходимого оборудования и материалов для оснащения развивающей среды детского</w:t>
      </w:r>
      <w:r>
        <w:rPr>
          <w:rFonts w:ascii="Times New Roman" w:hAnsi="Times New Roman" w:cs="Times New Roman"/>
          <w:sz w:val="24"/>
          <w:szCs w:val="24"/>
        </w:rPr>
        <w:t xml:space="preserve"> </w:t>
      </w:r>
      <w:r w:rsidRPr="002E33DC">
        <w:rPr>
          <w:rFonts w:ascii="Times New Roman" w:hAnsi="Times New Roman" w:cs="Times New Roman"/>
          <w:sz w:val="24"/>
          <w:szCs w:val="24"/>
        </w:rPr>
        <w:t>сада.</w:t>
      </w:r>
    </w:p>
    <w:p w:rsidR="00FF24DD" w:rsidRDefault="0014459A" w:rsidP="0014459A">
      <w:pPr>
        <w:pStyle w:val="a9"/>
        <w:widowControl w:val="0"/>
        <w:ind w:firstLine="709"/>
        <w:jc w:val="both"/>
        <w:rPr>
          <w:rFonts w:ascii="Times New Roman" w:hAnsi="Times New Roman" w:cs="Times New Roman"/>
          <w:sz w:val="24"/>
          <w:szCs w:val="24"/>
        </w:rPr>
      </w:pPr>
      <w:r w:rsidRPr="00FF24DD">
        <w:rPr>
          <w:rFonts w:ascii="Times New Roman" w:hAnsi="Times New Roman" w:cs="Times New Roman"/>
          <w:b/>
          <w:i/>
          <w:sz w:val="24"/>
          <w:szCs w:val="24"/>
          <w:u w:val="single"/>
        </w:rPr>
        <w:t>Мониторинг кадровых условий</w:t>
      </w:r>
      <w:r>
        <w:rPr>
          <w:rFonts w:ascii="Times New Roman" w:hAnsi="Times New Roman" w:cs="Times New Roman"/>
          <w:i/>
          <w:sz w:val="24"/>
          <w:szCs w:val="24"/>
        </w:rPr>
        <w:t xml:space="preserve"> </w:t>
      </w:r>
      <w:r w:rsidRPr="002E33DC">
        <w:rPr>
          <w:rFonts w:ascii="Times New Roman" w:hAnsi="Times New Roman" w:cs="Times New Roman"/>
          <w:sz w:val="24"/>
          <w:szCs w:val="24"/>
        </w:rPr>
        <w:t>осуществляется заместителями заведующего</w:t>
      </w:r>
      <w:r>
        <w:rPr>
          <w:rFonts w:ascii="Times New Roman" w:hAnsi="Times New Roman" w:cs="Times New Roman"/>
          <w:sz w:val="24"/>
          <w:szCs w:val="24"/>
        </w:rPr>
        <w:t xml:space="preserve"> </w:t>
      </w:r>
      <w:r w:rsidRPr="002E33DC">
        <w:rPr>
          <w:rFonts w:ascii="Times New Roman" w:hAnsi="Times New Roman" w:cs="Times New Roman"/>
          <w:sz w:val="24"/>
          <w:szCs w:val="24"/>
        </w:rPr>
        <w:t xml:space="preserve">по административно-хозяйственной части и учебно-воспитательной работе. </w:t>
      </w:r>
    </w:p>
    <w:p w:rsidR="0014459A" w:rsidRDefault="0014459A" w:rsidP="0014459A">
      <w:pPr>
        <w:pStyle w:val="a9"/>
        <w:widowControl w:val="0"/>
        <w:ind w:firstLine="709"/>
        <w:jc w:val="both"/>
        <w:rPr>
          <w:rFonts w:ascii="Times New Roman" w:hAnsi="Times New Roman" w:cs="Times New Roman"/>
          <w:sz w:val="24"/>
          <w:szCs w:val="24"/>
        </w:rPr>
      </w:pPr>
      <w:r w:rsidRPr="002E33DC">
        <w:rPr>
          <w:rFonts w:ascii="Times New Roman" w:hAnsi="Times New Roman" w:cs="Times New Roman"/>
          <w:sz w:val="24"/>
          <w:szCs w:val="24"/>
        </w:rPr>
        <w:t>Основная цель мониторинга: сбор информации о потенциале кадрового состава (педагогах и обслуживающем</w:t>
      </w:r>
      <w:r>
        <w:rPr>
          <w:rFonts w:ascii="Times New Roman" w:hAnsi="Times New Roman" w:cs="Times New Roman"/>
          <w:sz w:val="24"/>
          <w:szCs w:val="24"/>
        </w:rPr>
        <w:t xml:space="preserve"> </w:t>
      </w:r>
      <w:r w:rsidRPr="002E33DC">
        <w:rPr>
          <w:rFonts w:ascii="Times New Roman" w:hAnsi="Times New Roman" w:cs="Times New Roman"/>
          <w:sz w:val="24"/>
          <w:szCs w:val="24"/>
        </w:rPr>
        <w:t>персонале).</w:t>
      </w:r>
    </w:p>
    <w:p w:rsidR="00FF24DD" w:rsidRDefault="0014459A" w:rsidP="0014459A">
      <w:pPr>
        <w:pStyle w:val="a9"/>
        <w:widowControl w:val="0"/>
        <w:ind w:firstLine="709"/>
        <w:jc w:val="both"/>
        <w:rPr>
          <w:rFonts w:ascii="Times New Roman" w:hAnsi="Times New Roman" w:cs="Times New Roman"/>
          <w:sz w:val="24"/>
          <w:szCs w:val="24"/>
        </w:rPr>
      </w:pPr>
      <w:r w:rsidRPr="00FF24DD">
        <w:rPr>
          <w:rFonts w:ascii="Times New Roman" w:hAnsi="Times New Roman" w:cs="Times New Roman"/>
          <w:b/>
          <w:i/>
          <w:sz w:val="24"/>
          <w:szCs w:val="24"/>
          <w:u w:val="single"/>
        </w:rPr>
        <w:t>Мониторинг предметно-развивающей среды</w:t>
      </w:r>
      <w:r>
        <w:rPr>
          <w:rFonts w:ascii="Times New Roman" w:hAnsi="Times New Roman" w:cs="Times New Roman"/>
          <w:i/>
          <w:sz w:val="24"/>
          <w:szCs w:val="24"/>
        </w:rPr>
        <w:t xml:space="preserve"> </w:t>
      </w:r>
      <w:r w:rsidRPr="002E33DC">
        <w:rPr>
          <w:rFonts w:ascii="Times New Roman" w:hAnsi="Times New Roman" w:cs="Times New Roman"/>
          <w:sz w:val="24"/>
          <w:szCs w:val="24"/>
        </w:rPr>
        <w:t xml:space="preserve">осуществляется педагогическим составом. </w:t>
      </w:r>
    </w:p>
    <w:p w:rsidR="00FF24DD" w:rsidRDefault="0014459A" w:rsidP="0014459A">
      <w:pPr>
        <w:pStyle w:val="a9"/>
        <w:widowControl w:val="0"/>
        <w:ind w:firstLine="709"/>
        <w:jc w:val="both"/>
        <w:rPr>
          <w:rFonts w:ascii="Times New Roman" w:hAnsi="Times New Roman" w:cs="Times New Roman"/>
          <w:sz w:val="24"/>
          <w:szCs w:val="24"/>
        </w:rPr>
      </w:pPr>
      <w:r w:rsidRPr="00901CCF">
        <w:rPr>
          <w:rFonts w:ascii="Times New Roman" w:hAnsi="Times New Roman" w:cs="Times New Roman"/>
          <w:sz w:val="24"/>
          <w:szCs w:val="24"/>
        </w:rPr>
        <w:t>Цель мониторинга:</w:t>
      </w:r>
      <w:r w:rsidRPr="002E33DC">
        <w:rPr>
          <w:rFonts w:ascii="Times New Roman" w:hAnsi="Times New Roman" w:cs="Times New Roman"/>
          <w:sz w:val="24"/>
          <w:szCs w:val="24"/>
        </w:rPr>
        <w:t xml:space="preserve"> оценка развивающего потенциала предметной среды в группах и других помещениях, а также прогулочного участка детского сада. </w:t>
      </w:r>
    </w:p>
    <w:p w:rsidR="00FF24DD" w:rsidRDefault="0014459A" w:rsidP="0014459A">
      <w:pPr>
        <w:pStyle w:val="a9"/>
        <w:widowControl w:val="0"/>
        <w:ind w:firstLine="709"/>
        <w:jc w:val="both"/>
        <w:rPr>
          <w:rFonts w:ascii="Times New Roman" w:hAnsi="Times New Roman" w:cs="Times New Roman"/>
          <w:sz w:val="24"/>
          <w:szCs w:val="24"/>
        </w:rPr>
      </w:pPr>
      <w:r w:rsidRPr="002E33DC">
        <w:rPr>
          <w:rFonts w:ascii="Times New Roman" w:hAnsi="Times New Roman" w:cs="Times New Roman"/>
          <w:sz w:val="24"/>
          <w:szCs w:val="24"/>
        </w:rPr>
        <w:t xml:space="preserve">Для </w:t>
      </w:r>
      <w:r>
        <w:rPr>
          <w:rFonts w:ascii="Times New Roman" w:hAnsi="Times New Roman" w:cs="Times New Roman"/>
          <w:sz w:val="24"/>
          <w:szCs w:val="24"/>
        </w:rPr>
        <w:t>оценки и</w:t>
      </w:r>
      <w:r w:rsidRPr="002E33DC">
        <w:rPr>
          <w:rFonts w:ascii="Times New Roman" w:hAnsi="Times New Roman" w:cs="Times New Roman"/>
          <w:sz w:val="24"/>
          <w:szCs w:val="24"/>
        </w:rPr>
        <w:t>спользуются</w:t>
      </w:r>
      <w:r>
        <w:rPr>
          <w:rFonts w:ascii="Times New Roman" w:hAnsi="Times New Roman" w:cs="Times New Roman"/>
          <w:sz w:val="24"/>
          <w:szCs w:val="24"/>
        </w:rPr>
        <w:t xml:space="preserve"> </w:t>
      </w:r>
      <w:r w:rsidRPr="002E33DC">
        <w:rPr>
          <w:rFonts w:ascii="Times New Roman" w:hAnsi="Times New Roman" w:cs="Times New Roman"/>
          <w:sz w:val="24"/>
          <w:szCs w:val="24"/>
        </w:rPr>
        <w:t>разные</w:t>
      </w:r>
      <w:r>
        <w:rPr>
          <w:rFonts w:ascii="Times New Roman" w:hAnsi="Times New Roman" w:cs="Times New Roman"/>
          <w:sz w:val="24"/>
          <w:szCs w:val="24"/>
        </w:rPr>
        <w:t xml:space="preserve"> </w:t>
      </w:r>
      <w:r w:rsidRPr="002E33DC">
        <w:rPr>
          <w:rFonts w:ascii="Times New Roman" w:hAnsi="Times New Roman" w:cs="Times New Roman"/>
          <w:sz w:val="24"/>
          <w:szCs w:val="24"/>
        </w:rPr>
        <w:t>виды</w:t>
      </w:r>
      <w:r>
        <w:rPr>
          <w:rFonts w:ascii="Times New Roman" w:hAnsi="Times New Roman" w:cs="Times New Roman"/>
          <w:sz w:val="24"/>
          <w:szCs w:val="24"/>
        </w:rPr>
        <w:t xml:space="preserve"> </w:t>
      </w:r>
      <w:r w:rsidRPr="002E33DC">
        <w:rPr>
          <w:rFonts w:ascii="Times New Roman" w:hAnsi="Times New Roman" w:cs="Times New Roman"/>
          <w:sz w:val="24"/>
          <w:szCs w:val="24"/>
        </w:rPr>
        <w:t>контроля,</w:t>
      </w:r>
      <w:r>
        <w:rPr>
          <w:rFonts w:ascii="Times New Roman" w:hAnsi="Times New Roman" w:cs="Times New Roman"/>
          <w:sz w:val="24"/>
          <w:szCs w:val="24"/>
        </w:rPr>
        <w:t xml:space="preserve"> </w:t>
      </w:r>
      <w:r w:rsidRPr="002E33DC">
        <w:rPr>
          <w:rFonts w:ascii="Times New Roman" w:hAnsi="Times New Roman" w:cs="Times New Roman"/>
          <w:sz w:val="24"/>
          <w:szCs w:val="24"/>
        </w:rPr>
        <w:t>осуществляемого</w:t>
      </w:r>
      <w:r>
        <w:rPr>
          <w:rFonts w:ascii="Times New Roman" w:hAnsi="Times New Roman" w:cs="Times New Roman"/>
          <w:sz w:val="24"/>
          <w:szCs w:val="24"/>
        </w:rPr>
        <w:t xml:space="preserve"> </w:t>
      </w:r>
      <w:r w:rsidR="00FF24DD">
        <w:rPr>
          <w:rFonts w:ascii="Times New Roman" w:hAnsi="Times New Roman" w:cs="Times New Roman"/>
          <w:sz w:val="24"/>
          <w:szCs w:val="24"/>
        </w:rPr>
        <w:t>заместителем заведующего по ВМР</w:t>
      </w:r>
      <w:r>
        <w:rPr>
          <w:rFonts w:ascii="Times New Roman" w:hAnsi="Times New Roman" w:cs="Times New Roman"/>
          <w:sz w:val="24"/>
          <w:szCs w:val="24"/>
        </w:rPr>
        <w:t xml:space="preserve"> </w:t>
      </w:r>
      <w:r w:rsidRPr="002E33DC">
        <w:rPr>
          <w:rFonts w:ascii="Times New Roman" w:hAnsi="Times New Roman" w:cs="Times New Roman"/>
          <w:sz w:val="24"/>
          <w:szCs w:val="24"/>
        </w:rPr>
        <w:t>в</w:t>
      </w:r>
      <w:r>
        <w:rPr>
          <w:rFonts w:ascii="Times New Roman" w:hAnsi="Times New Roman" w:cs="Times New Roman"/>
          <w:sz w:val="24"/>
          <w:szCs w:val="24"/>
        </w:rPr>
        <w:t xml:space="preserve"> </w:t>
      </w:r>
      <w:r w:rsidRPr="002E33DC">
        <w:rPr>
          <w:rFonts w:ascii="Times New Roman" w:hAnsi="Times New Roman" w:cs="Times New Roman"/>
          <w:sz w:val="24"/>
          <w:szCs w:val="24"/>
        </w:rPr>
        <w:t xml:space="preserve">течение учебного года (тематический, смотр-конкурс, самоконтроль, взаимоконтроль и др.); результаты контроля отражаются в аналитических справках. </w:t>
      </w:r>
    </w:p>
    <w:p w:rsidR="0014459A" w:rsidRDefault="0014459A" w:rsidP="0014459A">
      <w:pPr>
        <w:pStyle w:val="a9"/>
        <w:widowControl w:val="0"/>
        <w:ind w:firstLine="709"/>
        <w:jc w:val="both"/>
        <w:rPr>
          <w:rFonts w:ascii="Times New Roman" w:hAnsi="Times New Roman" w:cs="Times New Roman"/>
          <w:sz w:val="24"/>
          <w:szCs w:val="24"/>
        </w:rPr>
      </w:pPr>
      <w:r w:rsidRPr="002E33DC">
        <w:rPr>
          <w:rFonts w:ascii="Times New Roman" w:hAnsi="Times New Roman" w:cs="Times New Roman"/>
          <w:sz w:val="24"/>
          <w:szCs w:val="24"/>
        </w:rPr>
        <w:t>В качестве дополнительных источников информации можно использовать беседы с детьми, наблюдение за их самостоятельной деятельностью в группе, анкетирование родителей. Это позволяет узнать их мнение о средовых условиях, созданных в детском</w:t>
      </w:r>
      <w:r>
        <w:rPr>
          <w:rFonts w:ascii="Times New Roman" w:hAnsi="Times New Roman" w:cs="Times New Roman"/>
          <w:sz w:val="24"/>
          <w:szCs w:val="24"/>
        </w:rPr>
        <w:t xml:space="preserve"> </w:t>
      </w:r>
      <w:r w:rsidRPr="002E33DC">
        <w:rPr>
          <w:rFonts w:ascii="Times New Roman" w:hAnsi="Times New Roman" w:cs="Times New Roman"/>
          <w:sz w:val="24"/>
          <w:szCs w:val="24"/>
        </w:rPr>
        <w:t>саду.</w:t>
      </w:r>
    </w:p>
    <w:p w:rsidR="00FF24DD" w:rsidRDefault="0014459A" w:rsidP="0014459A">
      <w:pPr>
        <w:pStyle w:val="a9"/>
        <w:widowControl w:val="0"/>
        <w:ind w:firstLine="709"/>
        <w:jc w:val="both"/>
        <w:rPr>
          <w:rFonts w:ascii="Times New Roman" w:hAnsi="Times New Roman" w:cs="Times New Roman"/>
          <w:sz w:val="24"/>
          <w:szCs w:val="24"/>
        </w:rPr>
      </w:pPr>
      <w:r w:rsidRPr="00FF24DD">
        <w:rPr>
          <w:rFonts w:ascii="Times New Roman" w:hAnsi="Times New Roman" w:cs="Times New Roman"/>
          <w:b/>
          <w:i/>
          <w:sz w:val="24"/>
          <w:szCs w:val="24"/>
          <w:u w:val="single"/>
        </w:rPr>
        <w:t>Мониторинг психолого-педагогических условий</w:t>
      </w:r>
      <w:r>
        <w:rPr>
          <w:rFonts w:ascii="Times New Roman" w:hAnsi="Times New Roman" w:cs="Times New Roman"/>
          <w:i/>
          <w:sz w:val="24"/>
          <w:szCs w:val="24"/>
        </w:rPr>
        <w:t xml:space="preserve"> </w:t>
      </w:r>
      <w:r w:rsidRPr="002E33DC">
        <w:rPr>
          <w:rFonts w:ascii="Times New Roman" w:hAnsi="Times New Roman" w:cs="Times New Roman"/>
          <w:sz w:val="24"/>
          <w:szCs w:val="24"/>
        </w:rPr>
        <w:t xml:space="preserve">осуществляется педагогами и администрацией детского сада в течение года. </w:t>
      </w:r>
    </w:p>
    <w:p w:rsidR="00FF24DD" w:rsidRDefault="0014459A" w:rsidP="0014459A">
      <w:pPr>
        <w:pStyle w:val="a9"/>
        <w:widowControl w:val="0"/>
        <w:ind w:firstLine="709"/>
        <w:jc w:val="both"/>
        <w:rPr>
          <w:rFonts w:ascii="Times New Roman" w:hAnsi="Times New Roman" w:cs="Times New Roman"/>
          <w:sz w:val="24"/>
          <w:szCs w:val="24"/>
        </w:rPr>
      </w:pPr>
      <w:r w:rsidRPr="002E33DC">
        <w:rPr>
          <w:rFonts w:ascii="Times New Roman" w:hAnsi="Times New Roman" w:cs="Times New Roman"/>
          <w:sz w:val="24"/>
          <w:szCs w:val="24"/>
        </w:rPr>
        <w:t>Цель мониторинга: оценка атмосферы детского сада, профессиональной компетентности его сотрудников при решении образовательных</w:t>
      </w:r>
      <w:r>
        <w:rPr>
          <w:rFonts w:ascii="Times New Roman" w:hAnsi="Times New Roman" w:cs="Times New Roman"/>
          <w:sz w:val="24"/>
          <w:szCs w:val="24"/>
        </w:rPr>
        <w:t xml:space="preserve"> </w:t>
      </w:r>
      <w:r w:rsidRPr="002E33DC">
        <w:rPr>
          <w:rFonts w:ascii="Times New Roman" w:hAnsi="Times New Roman" w:cs="Times New Roman"/>
          <w:sz w:val="24"/>
          <w:szCs w:val="24"/>
        </w:rPr>
        <w:t>задач.</w:t>
      </w:r>
      <w:r>
        <w:rPr>
          <w:rFonts w:ascii="Times New Roman" w:hAnsi="Times New Roman" w:cs="Times New Roman"/>
          <w:sz w:val="24"/>
          <w:szCs w:val="24"/>
        </w:rPr>
        <w:t xml:space="preserve"> </w:t>
      </w:r>
    </w:p>
    <w:p w:rsidR="0014459A" w:rsidRPr="006C1634" w:rsidRDefault="0014459A" w:rsidP="0014459A">
      <w:pPr>
        <w:pStyle w:val="a9"/>
        <w:widowControl w:val="0"/>
        <w:ind w:firstLine="709"/>
        <w:jc w:val="both"/>
        <w:rPr>
          <w:rFonts w:ascii="Times New Roman" w:hAnsi="Times New Roman" w:cs="Times New Roman"/>
          <w:sz w:val="24"/>
          <w:szCs w:val="24"/>
        </w:rPr>
      </w:pPr>
      <w:r w:rsidRPr="002E33DC">
        <w:rPr>
          <w:rFonts w:ascii="Times New Roman" w:hAnsi="Times New Roman" w:cs="Times New Roman"/>
          <w:sz w:val="24"/>
          <w:szCs w:val="24"/>
        </w:rPr>
        <w:t>Такая</w:t>
      </w:r>
      <w:r>
        <w:rPr>
          <w:rFonts w:ascii="Times New Roman" w:hAnsi="Times New Roman" w:cs="Times New Roman"/>
          <w:sz w:val="24"/>
          <w:szCs w:val="24"/>
        </w:rPr>
        <w:t xml:space="preserve"> </w:t>
      </w:r>
      <w:r w:rsidRPr="002E33DC">
        <w:rPr>
          <w:rFonts w:ascii="Times New Roman" w:hAnsi="Times New Roman" w:cs="Times New Roman"/>
          <w:sz w:val="24"/>
          <w:szCs w:val="24"/>
        </w:rPr>
        <w:t>оценка</w:t>
      </w:r>
      <w:r>
        <w:rPr>
          <w:rFonts w:ascii="Times New Roman" w:hAnsi="Times New Roman" w:cs="Times New Roman"/>
          <w:sz w:val="24"/>
          <w:szCs w:val="24"/>
        </w:rPr>
        <w:t xml:space="preserve"> </w:t>
      </w:r>
      <w:r w:rsidRPr="002E33DC">
        <w:rPr>
          <w:rFonts w:ascii="Times New Roman" w:hAnsi="Times New Roman" w:cs="Times New Roman"/>
          <w:sz w:val="24"/>
          <w:szCs w:val="24"/>
        </w:rPr>
        <w:t>осуществляется</w:t>
      </w:r>
      <w:r>
        <w:rPr>
          <w:rFonts w:ascii="Times New Roman" w:hAnsi="Times New Roman" w:cs="Times New Roman"/>
          <w:sz w:val="24"/>
          <w:szCs w:val="24"/>
        </w:rPr>
        <w:t xml:space="preserve"> </w:t>
      </w:r>
      <w:r w:rsidRPr="002E33DC">
        <w:rPr>
          <w:rFonts w:ascii="Times New Roman" w:hAnsi="Times New Roman" w:cs="Times New Roman"/>
          <w:sz w:val="24"/>
          <w:szCs w:val="24"/>
        </w:rPr>
        <w:t>методистом</w:t>
      </w:r>
      <w:r>
        <w:rPr>
          <w:rFonts w:ascii="Times New Roman" w:hAnsi="Times New Roman" w:cs="Times New Roman"/>
          <w:sz w:val="24"/>
          <w:szCs w:val="24"/>
        </w:rPr>
        <w:t xml:space="preserve"> </w:t>
      </w:r>
      <w:r w:rsidRPr="002E33DC">
        <w:rPr>
          <w:rFonts w:ascii="Times New Roman" w:hAnsi="Times New Roman" w:cs="Times New Roman"/>
          <w:sz w:val="24"/>
          <w:szCs w:val="24"/>
        </w:rPr>
        <w:t>в</w:t>
      </w:r>
      <w:r>
        <w:rPr>
          <w:rFonts w:ascii="Times New Roman" w:hAnsi="Times New Roman" w:cs="Times New Roman"/>
          <w:sz w:val="24"/>
          <w:szCs w:val="24"/>
        </w:rPr>
        <w:t xml:space="preserve"> </w:t>
      </w:r>
      <w:r w:rsidRPr="002E33DC">
        <w:rPr>
          <w:rFonts w:ascii="Times New Roman" w:hAnsi="Times New Roman" w:cs="Times New Roman"/>
          <w:sz w:val="24"/>
          <w:szCs w:val="24"/>
        </w:rPr>
        <w:t>течение</w:t>
      </w:r>
      <w:r>
        <w:rPr>
          <w:rFonts w:ascii="Times New Roman" w:hAnsi="Times New Roman" w:cs="Times New Roman"/>
          <w:sz w:val="24"/>
          <w:szCs w:val="24"/>
        </w:rPr>
        <w:t xml:space="preserve"> </w:t>
      </w:r>
      <w:r w:rsidRPr="002E33DC">
        <w:rPr>
          <w:rFonts w:ascii="Times New Roman" w:hAnsi="Times New Roman" w:cs="Times New Roman"/>
          <w:sz w:val="24"/>
          <w:szCs w:val="24"/>
        </w:rPr>
        <w:t>учебного</w:t>
      </w:r>
      <w:r>
        <w:rPr>
          <w:rFonts w:ascii="Times New Roman" w:hAnsi="Times New Roman" w:cs="Times New Roman"/>
          <w:sz w:val="24"/>
          <w:szCs w:val="24"/>
        </w:rPr>
        <w:t xml:space="preserve"> </w:t>
      </w:r>
      <w:r w:rsidRPr="002E33DC">
        <w:rPr>
          <w:rFonts w:ascii="Times New Roman" w:hAnsi="Times New Roman" w:cs="Times New Roman"/>
          <w:sz w:val="24"/>
          <w:szCs w:val="24"/>
        </w:rPr>
        <w:t>года при использовании оперативного контроля; педагогами при проведении самоанализа</w:t>
      </w:r>
      <w:r>
        <w:rPr>
          <w:rFonts w:ascii="Times New Roman" w:hAnsi="Times New Roman" w:cs="Times New Roman"/>
          <w:sz w:val="24"/>
          <w:szCs w:val="24"/>
        </w:rPr>
        <w:t xml:space="preserve"> </w:t>
      </w:r>
      <w:r w:rsidRPr="002E33DC">
        <w:rPr>
          <w:rFonts w:ascii="Times New Roman" w:hAnsi="Times New Roman" w:cs="Times New Roman"/>
          <w:sz w:val="24"/>
          <w:szCs w:val="24"/>
        </w:rPr>
        <w:t>и</w:t>
      </w:r>
      <w:r>
        <w:rPr>
          <w:rFonts w:ascii="Times New Roman" w:hAnsi="Times New Roman" w:cs="Times New Roman"/>
          <w:sz w:val="24"/>
          <w:szCs w:val="24"/>
        </w:rPr>
        <w:t xml:space="preserve"> </w:t>
      </w:r>
      <w:r w:rsidRPr="002E33DC">
        <w:rPr>
          <w:rFonts w:ascii="Times New Roman" w:hAnsi="Times New Roman" w:cs="Times New Roman"/>
          <w:sz w:val="24"/>
          <w:szCs w:val="24"/>
        </w:rPr>
        <w:t>взаимопосещении;</w:t>
      </w:r>
      <w:r>
        <w:rPr>
          <w:rFonts w:ascii="Times New Roman" w:hAnsi="Times New Roman" w:cs="Times New Roman"/>
          <w:sz w:val="24"/>
          <w:szCs w:val="24"/>
        </w:rPr>
        <w:t xml:space="preserve"> </w:t>
      </w:r>
      <w:r w:rsidRPr="002E33DC">
        <w:rPr>
          <w:rFonts w:ascii="Times New Roman" w:hAnsi="Times New Roman" w:cs="Times New Roman"/>
          <w:sz w:val="24"/>
          <w:szCs w:val="24"/>
        </w:rPr>
        <w:t>изучается</w:t>
      </w:r>
      <w:r>
        <w:rPr>
          <w:rFonts w:ascii="Times New Roman" w:hAnsi="Times New Roman" w:cs="Times New Roman"/>
          <w:sz w:val="24"/>
          <w:szCs w:val="24"/>
        </w:rPr>
        <w:t xml:space="preserve"> </w:t>
      </w:r>
      <w:r w:rsidRPr="002E33DC">
        <w:rPr>
          <w:rFonts w:ascii="Times New Roman" w:hAnsi="Times New Roman" w:cs="Times New Roman"/>
          <w:sz w:val="24"/>
          <w:szCs w:val="24"/>
        </w:rPr>
        <w:t>мнение</w:t>
      </w:r>
      <w:r>
        <w:rPr>
          <w:rFonts w:ascii="Times New Roman" w:hAnsi="Times New Roman" w:cs="Times New Roman"/>
          <w:sz w:val="24"/>
          <w:szCs w:val="24"/>
        </w:rPr>
        <w:t xml:space="preserve"> </w:t>
      </w:r>
      <w:r w:rsidRPr="002E33DC">
        <w:rPr>
          <w:rFonts w:ascii="Times New Roman" w:hAnsi="Times New Roman" w:cs="Times New Roman"/>
          <w:sz w:val="24"/>
          <w:szCs w:val="24"/>
        </w:rPr>
        <w:t>родителей</w:t>
      </w:r>
      <w:r>
        <w:rPr>
          <w:rFonts w:ascii="Times New Roman" w:hAnsi="Times New Roman" w:cs="Times New Roman"/>
          <w:sz w:val="24"/>
          <w:szCs w:val="24"/>
        </w:rPr>
        <w:t xml:space="preserve"> </w:t>
      </w:r>
      <w:r w:rsidRPr="002E33DC">
        <w:rPr>
          <w:rFonts w:ascii="Times New Roman" w:hAnsi="Times New Roman" w:cs="Times New Roman"/>
          <w:sz w:val="24"/>
          <w:szCs w:val="24"/>
        </w:rPr>
        <w:t>(через</w:t>
      </w:r>
      <w:r>
        <w:rPr>
          <w:rFonts w:ascii="Times New Roman" w:hAnsi="Times New Roman" w:cs="Times New Roman"/>
          <w:sz w:val="24"/>
          <w:szCs w:val="24"/>
        </w:rPr>
        <w:t xml:space="preserve"> </w:t>
      </w:r>
      <w:r w:rsidRPr="002E33DC">
        <w:rPr>
          <w:rFonts w:ascii="Times New Roman" w:hAnsi="Times New Roman" w:cs="Times New Roman"/>
          <w:sz w:val="24"/>
          <w:szCs w:val="24"/>
        </w:rPr>
        <w:t>анкетирование), детей (в</w:t>
      </w:r>
      <w:r>
        <w:rPr>
          <w:rFonts w:ascii="Times New Roman" w:hAnsi="Times New Roman" w:cs="Times New Roman"/>
          <w:sz w:val="24"/>
          <w:szCs w:val="24"/>
        </w:rPr>
        <w:t xml:space="preserve"> </w:t>
      </w:r>
      <w:r w:rsidRPr="002E33DC">
        <w:rPr>
          <w:rFonts w:ascii="Times New Roman" w:hAnsi="Times New Roman" w:cs="Times New Roman"/>
          <w:sz w:val="24"/>
          <w:szCs w:val="24"/>
        </w:rPr>
        <w:t>беседах).</w:t>
      </w:r>
    </w:p>
    <w:p w:rsidR="0014459A" w:rsidRDefault="0014459A" w:rsidP="0014459A">
      <w:pPr>
        <w:pStyle w:val="11"/>
        <w:ind w:firstLine="709"/>
        <w:jc w:val="both"/>
        <w:rPr>
          <w:rFonts w:ascii="Times New Roman" w:hAnsi="Times New Roman"/>
          <w:b/>
          <w:sz w:val="24"/>
          <w:szCs w:val="24"/>
        </w:rPr>
      </w:pPr>
      <w:r w:rsidRPr="006218C3">
        <w:rPr>
          <w:rFonts w:ascii="Times New Roman" w:hAnsi="Times New Roman"/>
          <w:b/>
          <w:sz w:val="24"/>
          <w:szCs w:val="24"/>
        </w:rPr>
        <w:t>Основные  результаты  работы</w:t>
      </w:r>
      <w:r>
        <w:rPr>
          <w:rFonts w:ascii="Times New Roman" w:hAnsi="Times New Roman"/>
          <w:b/>
          <w:sz w:val="24"/>
          <w:szCs w:val="24"/>
        </w:rPr>
        <w:t xml:space="preserve">: </w:t>
      </w:r>
    </w:p>
    <w:p w:rsidR="0014459A" w:rsidRDefault="0014459A" w:rsidP="0014459A">
      <w:pPr>
        <w:pStyle w:val="11"/>
        <w:ind w:firstLine="709"/>
        <w:jc w:val="both"/>
        <w:rPr>
          <w:rFonts w:ascii="Times New Roman" w:hAnsi="Times New Roman"/>
          <w:sz w:val="24"/>
          <w:szCs w:val="24"/>
        </w:rPr>
      </w:pPr>
      <w:r>
        <w:rPr>
          <w:rFonts w:ascii="Times New Roman" w:hAnsi="Times New Roman"/>
          <w:sz w:val="24"/>
          <w:szCs w:val="24"/>
        </w:rPr>
        <w:t xml:space="preserve">1. </w:t>
      </w:r>
      <w:r w:rsidRPr="006218C3">
        <w:rPr>
          <w:rFonts w:ascii="Times New Roman" w:hAnsi="Times New Roman"/>
          <w:sz w:val="24"/>
          <w:szCs w:val="24"/>
        </w:rPr>
        <w:t xml:space="preserve">Мониторинг достижения детьми каждой группы ДОУ планируемых результатов освоения </w:t>
      </w:r>
      <w:r>
        <w:rPr>
          <w:rFonts w:ascii="Times New Roman" w:hAnsi="Times New Roman"/>
          <w:bCs/>
          <w:sz w:val="24"/>
          <w:szCs w:val="24"/>
        </w:rPr>
        <w:t xml:space="preserve">Программы </w:t>
      </w:r>
      <w:r w:rsidRPr="006218C3">
        <w:rPr>
          <w:rFonts w:ascii="Times New Roman" w:hAnsi="Times New Roman"/>
          <w:sz w:val="24"/>
          <w:szCs w:val="24"/>
        </w:rPr>
        <w:t>по образовательным областям в целом и их разделам за период (на начало и конец учебного года).</w:t>
      </w:r>
    </w:p>
    <w:p w:rsidR="0014459A" w:rsidRDefault="0014459A" w:rsidP="0014459A">
      <w:pPr>
        <w:pStyle w:val="11"/>
        <w:ind w:firstLine="709"/>
        <w:jc w:val="both"/>
        <w:rPr>
          <w:rFonts w:ascii="Times New Roman" w:hAnsi="Times New Roman"/>
          <w:sz w:val="24"/>
          <w:szCs w:val="24"/>
        </w:rPr>
      </w:pPr>
      <w:r>
        <w:rPr>
          <w:rFonts w:ascii="Times New Roman" w:hAnsi="Times New Roman"/>
          <w:sz w:val="24"/>
          <w:szCs w:val="24"/>
        </w:rPr>
        <w:t xml:space="preserve">2. </w:t>
      </w:r>
      <w:r w:rsidRPr="006218C3">
        <w:rPr>
          <w:rFonts w:ascii="Times New Roman" w:hAnsi="Times New Roman"/>
          <w:sz w:val="24"/>
          <w:szCs w:val="24"/>
        </w:rPr>
        <w:t>Сводный мониторинг образовательного процесса в каждой группе за период по направлениям развития ребёнка, образовательным областям в целом и их разделам.</w:t>
      </w:r>
    </w:p>
    <w:p w:rsidR="0014459A" w:rsidRDefault="0014459A" w:rsidP="0014459A">
      <w:pPr>
        <w:pStyle w:val="11"/>
        <w:ind w:firstLine="709"/>
        <w:jc w:val="both"/>
        <w:rPr>
          <w:rFonts w:ascii="Times New Roman" w:hAnsi="Times New Roman"/>
          <w:sz w:val="24"/>
          <w:szCs w:val="24"/>
        </w:rPr>
      </w:pPr>
      <w:r>
        <w:rPr>
          <w:rFonts w:ascii="Times New Roman" w:hAnsi="Times New Roman"/>
          <w:sz w:val="24"/>
          <w:szCs w:val="24"/>
        </w:rPr>
        <w:t xml:space="preserve">3. </w:t>
      </w:r>
      <w:r w:rsidRPr="006218C3">
        <w:rPr>
          <w:rFonts w:ascii="Times New Roman" w:hAnsi="Times New Roman"/>
          <w:sz w:val="24"/>
          <w:szCs w:val="24"/>
        </w:rPr>
        <w:t>Сводный мониторинг образовательного процесса в ДОУ за период по направлениям развития ребёнка, образовательным областям в целом и их разделам.</w:t>
      </w:r>
    </w:p>
    <w:p w:rsidR="0014459A" w:rsidRDefault="0014459A" w:rsidP="0014459A">
      <w:pPr>
        <w:pStyle w:val="11"/>
        <w:ind w:firstLine="709"/>
        <w:jc w:val="both"/>
        <w:rPr>
          <w:rFonts w:ascii="Times New Roman" w:hAnsi="Times New Roman"/>
          <w:sz w:val="24"/>
          <w:szCs w:val="24"/>
        </w:rPr>
      </w:pPr>
      <w:r>
        <w:rPr>
          <w:rFonts w:ascii="Times New Roman" w:hAnsi="Times New Roman"/>
          <w:sz w:val="24"/>
          <w:szCs w:val="24"/>
        </w:rPr>
        <w:t xml:space="preserve">4. </w:t>
      </w:r>
      <w:r w:rsidRPr="006218C3">
        <w:rPr>
          <w:rFonts w:ascii="Times New Roman" w:hAnsi="Times New Roman"/>
          <w:sz w:val="24"/>
          <w:szCs w:val="24"/>
        </w:rPr>
        <w:t xml:space="preserve">Анализ результатов освоения </w:t>
      </w:r>
      <w:r>
        <w:rPr>
          <w:rFonts w:ascii="Times New Roman" w:hAnsi="Times New Roman"/>
          <w:bCs/>
          <w:sz w:val="24"/>
          <w:szCs w:val="24"/>
        </w:rPr>
        <w:t xml:space="preserve">Программы </w:t>
      </w:r>
      <w:r>
        <w:rPr>
          <w:rFonts w:ascii="Times New Roman" w:hAnsi="Times New Roman"/>
          <w:sz w:val="24"/>
          <w:szCs w:val="24"/>
        </w:rPr>
        <w:t>с выводами на каждого ребёнка.</w:t>
      </w:r>
    </w:p>
    <w:p w:rsidR="0014459A" w:rsidRDefault="0014459A" w:rsidP="0014459A">
      <w:pPr>
        <w:pStyle w:val="11"/>
        <w:ind w:firstLine="709"/>
        <w:jc w:val="both"/>
        <w:rPr>
          <w:rFonts w:ascii="Times New Roman" w:hAnsi="Times New Roman"/>
          <w:sz w:val="24"/>
          <w:szCs w:val="24"/>
        </w:rPr>
      </w:pPr>
      <w:r>
        <w:rPr>
          <w:rFonts w:ascii="Times New Roman" w:hAnsi="Times New Roman"/>
          <w:sz w:val="24"/>
          <w:szCs w:val="24"/>
        </w:rPr>
        <w:t xml:space="preserve">5. </w:t>
      </w:r>
      <w:r w:rsidRPr="006218C3">
        <w:rPr>
          <w:rFonts w:ascii="Times New Roman" w:hAnsi="Times New Roman"/>
          <w:sz w:val="24"/>
          <w:szCs w:val="24"/>
        </w:rPr>
        <w:t xml:space="preserve">Анализ развития интегративных качеств каждого выпускника ДОУ, а также каждого ребёнка дошкольного возраста. </w:t>
      </w:r>
    </w:p>
    <w:p w:rsidR="0014459A" w:rsidRDefault="0014459A" w:rsidP="0014459A">
      <w:pPr>
        <w:pStyle w:val="11"/>
        <w:ind w:firstLine="709"/>
        <w:jc w:val="both"/>
        <w:rPr>
          <w:rFonts w:ascii="Times New Roman" w:hAnsi="Times New Roman"/>
          <w:sz w:val="24"/>
          <w:szCs w:val="24"/>
        </w:rPr>
      </w:pPr>
      <w:r>
        <w:rPr>
          <w:rFonts w:ascii="Times New Roman" w:hAnsi="Times New Roman"/>
          <w:sz w:val="24"/>
          <w:szCs w:val="24"/>
        </w:rPr>
        <w:t xml:space="preserve">6. </w:t>
      </w:r>
      <w:r w:rsidRPr="006218C3">
        <w:rPr>
          <w:rFonts w:ascii="Times New Roman" w:hAnsi="Times New Roman"/>
          <w:sz w:val="24"/>
          <w:szCs w:val="24"/>
        </w:rPr>
        <w:t xml:space="preserve">Рекомендации по внесению корректив в работу педагога на учебный год по каждой образовательной области в зависимости от уровня развития детей на начало учебного  года. </w:t>
      </w:r>
    </w:p>
    <w:p w:rsidR="0014459A" w:rsidRPr="00A909FE" w:rsidRDefault="0014459A" w:rsidP="0014459A">
      <w:pPr>
        <w:pStyle w:val="11"/>
        <w:ind w:firstLine="709"/>
        <w:jc w:val="both"/>
        <w:rPr>
          <w:rFonts w:ascii="Times New Roman" w:hAnsi="Times New Roman"/>
          <w:b/>
          <w:sz w:val="24"/>
          <w:szCs w:val="24"/>
        </w:rPr>
      </w:pPr>
      <w:r>
        <w:rPr>
          <w:rFonts w:ascii="Times New Roman" w:hAnsi="Times New Roman"/>
          <w:sz w:val="24"/>
          <w:szCs w:val="24"/>
        </w:rPr>
        <w:t xml:space="preserve">7. </w:t>
      </w:r>
      <w:r w:rsidRPr="006218C3">
        <w:rPr>
          <w:rFonts w:ascii="Times New Roman" w:hAnsi="Times New Roman"/>
          <w:sz w:val="24"/>
          <w:szCs w:val="24"/>
        </w:rPr>
        <w:t>Анализ (самоанализ) качества работы (выводы - успехи/неудачи) каждого педагога через достижения детей группы.</w:t>
      </w:r>
    </w:p>
    <w:p w:rsidR="0014459A" w:rsidRPr="008C7F1E" w:rsidRDefault="0014459A" w:rsidP="00FF24DD">
      <w:pPr>
        <w:pStyle w:val="11"/>
        <w:widowControl w:val="0"/>
        <w:ind w:firstLine="709"/>
        <w:jc w:val="both"/>
        <w:rPr>
          <w:rFonts w:ascii="Times New Roman" w:hAnsi="Times New Roman"/>
          <w:sz w:val="24"/>
          <w:szCs w:val="24"/>
        </w:rPr>
      </w:pPr>
      <w:r w:rsidRPr="006218C3">
        <w:rPr>
          <w:rFonts w:ascii="Times New Roman" w:hAnsi="Times New Roman"/>
          <w:bCs/>
          <w:sz w:val="24"/>
          <w:szCs w:val="24"/>
        </w:rPr>
        <w:t>Мониторинг образовательного процесса</w:t>
      </w:r>
      <w:r w:rsidRPr="006218C3">
        <w:rPr>
          <w:rFonts w:ascii="Times New Roman" w:hAnsi="Times New Roman"/>
          <w:sz w:val="24"/>
          <w:szCs w:val="24"/>
        </w:rPr>
        <w:t xml:space="preserve"> осуществляется через отслеживание результатов освоения образовательной программы, а мониторинг детского развития проводится на основе оценки развития</w:t>
      </w:r>
      <w:r>
        <w:rPr>
          <w:rFonts w:ascii="Times New Roman" w:hAnsi="Times New Roman"/>
          <w:sz w:val="24"/>
          <w:szCs w:val="24"/>
        </w:rPr>
        <w:t xml:space="preserve"> интегративных качеств ребенка. </w:t>
      </w:r>
      <w:r w:rsidRPr="006218C3">
        <w:rPr>
          <w:rFonts w:ascii="Times New Roman" w:hAnsi="Times New Roman"/>
          <w:sz w:val="24"/>
          <w:szCs w:val="24"/>
        </w:rPr>
        <w:t>С помощью средств мониторинга образовательного процесса можно оценить степень продвижения дошкольни</w:t>
      </w:r>
      <w:r>
        <w:rPr>
          <w:rFonts w:ascii="Times New Roman" w:hAnsi="Times New Roman"/>
          <w:sz w:val="24"/>
          <w:szCs w:val="24"/>
        </w:rPr>
        <w:t xml:space="preserve">ка в образовательной программе. </w:t>
      </w:r>
      <w:r w:rsidRPr="006218C3">
        <w:rPr>
          <w:rFonts w:ascii="Times New Roman" w:hAnsi="Times New Roman"/>
          <w:sz w:val="24"/>
          <w:szCs w:val="24"/>
        </w:rPr>
        <w:t>Форма проведения мониторинга преимущественно представляет собой наблюдение за активностью ребенка в различные периоды пребывания в дошкольном учреждении, анализ продуктов детской деятельности и специальные педагогические</w:t>
      </w:r>
      <w:r>
        <w:rPr>
          <w:rFonts w:ascii="Times New Roman" w:hAnsi="Times New Roman"/>
          <w:sz w:val="24"/>
          <w:szCs w:val="24"/>
        </w:rPr>
        <w:t xml:space="preserve"> пробы, организуемые педагогом. </w:t>
      </w:r>
      <w:r w:rsidRPr="006218C3">
        <w:rPr>
          <w:rFonts w:ascii="Times New Roman" w:hAnsi="Times New Roman"/>
          <w:bCs/>
          <w:sz w:val="24"/>
          <w:szCs w:val="24"/>
        </w:rPr>
        <w:t>Результаты мониторинга отражаются в листе оценки результатов  освоения  Программы.</w:t>
      </w:r>
      <w:r>
        <w:rPr>
          <w:rFonts w:ascii="Times New Roman" w:hAnsi="Times New Roman"/>
          <w:bCs/>
          <w:sz w:val="24"/>
          <w:szCs w:val="24"/>
        </w:rPr>
        <w:t xml:space="preserve"> </w:t>
      </w:r>
      <w:r w:rsidRPr="006218C3">
        <w:rPr>
          <w:rFonts w:ascii="Times New Roman" w:hAnsi="Times New Roman"/>
          <w:sz w:val="24"/>
          <w:szCs w:val="24"/>
        </w:rPr>
        <w:t xml:space="preserve">Система мониторинга достижения детьми планируемых результатов освоения Программы (далее – мониторинг) </w:t>
      </w:r>
      <w:r w:rsidRPr="006218C3">
        <w:rPr>
          <w:rFonts w:ascii="Times New Roman" w:eastAsia="+mn-ea" w:hAnsi="Times New Roman"/>
          <w:sz w:val="24"/>
          <w:szCs w:val="24"/>
        </w:rPr>
        <w:t>обеспечивает комплексный подход к оценке итоговых и промежуточных результатов и позволяет осуществить оценку динамики достижений детей</w:t>
      </w:r>
      <w:r w:rsidRPr="006218C3">
        <w:rPr>
          <w:rFonts w:ascii="Times New Roman" w:hAnsi="Times New Roman"/>
          <w:bCs/>
          <w:sz w:val="24"/>
          <w:szCs w:val="24"/>
        </w:rPr>
        <w:t>.</w:t>
      </w:r>
      <w:r>
        <w:rPr>
          <w:rFonts w:ascii="Times New Roman" w:hAnsi="Times New Roman"/>
          <w:bCs/>
          <w:sz w:val="24"/>
          <w:szCs w:val="24"/>
        </w:rPr>
        <w:t xml:space="preserve"> </w:t>
      </w:r>
      <w:r w:rsidRPr="00616832">
        <w:rPr>
          <w:rFonts w:ascii="Times New Roman" w:hAnsi="Times New Roman"/>
          <w:sz w:val="24"/>
          <w:szCs w:val="24"/>
        </w:rPr>
        <w:t>В рамках образовательного мониторинга в дошкольной организации отслеживается:</w:t>
      </w:r>
      <w:r>
        <w:rPr>
          <w:rFonts w:ascii="Times New Roman" w:hAnsi="Times New Roman"/>
          <w:sz w:val="24"/>
          <w:szCs w:val="24"/>
        </w:rPr>
        <w:t xml:space="preserve"> </w:t>
      </w:r>
      <w:r w:rsidRPr="0032642C">
        <w:rPr>
          <w:rFonts w:ascii="Times New Roman" w:hAnsi="Times New Roman"/>
          <w:sz w:val="24"/>
          <w:szCs w:val="24"/>
        </w:rPr>
        <w:t>качество результатов деятельности дошкольного учреждения;</w:t>
      </w:r>
      <w:r>
        <w:rPr>
          <w:rFonts w:ascii="Times New Roman" w:hAnsi="Times New Roman"/>
          <w:sz w:val="24"/>
          <w:szCs w:val="24"/>
        </w:rPr>
        <w:t xml:space="preserve"> </w:t>
      </w:r>
      <w:r w:rsidRPr="0032642C">
        <w:rPr>
          <w:rFonts w:ascii="Times New Roman" w:hAnsi="Times New Roman"/>
          <w:sz w:val="24"/>
          <w:szCs w:val="24"/>
        </w:rPr>
        <w:t>качество педагогического процесса;</w:t>
      </w:r>
      <w:r>
        <w:rPr>
          <w:rFonts w:ascii="Times New Roman" w:hAnsi="Times New Roman"/>
          <w:sz w:val="24"/>
          <w:szCs w:val="24"/>
        </w:rPr>
        <w:t xml:space="preserve"> </w:t>
      </w:r>
      <w:r w:rsidRPr="0032642C">
        <w:rPr>
          <w:rFonts w:ascii="Times New Roman" w:hAnsi="Times New Roman"/>
          <w:sz w:val="24"/>
          <w:szCs w:val="24"/>
        </w:rPr>
        <w:t>качество условий деятельности ДОУ.</w:t>
      </w:r>
    </w:p>
    <w:p w:rsidR="004F5629" w:rsidRPr="00A91BDC" w:rsidRDefault="00855E11" w:rsidP="009B7CAF">
      <w:pPr>
        <w:pStyle w:val="a9"/>
        <w:widowControl w:val="0"/>
        <w:ind w:firstLine="709"/>
        <w:jc w:val="center"/>
        <w:rPr>
          <w:rFonts w:ascii="Times New Roman" w:hAnsi="Times New Roman" w:cs="Times New Roman"/>
          <w:b/>
          <w:sz w:val="24"/>
          <w:szCs w:val="24"/>
          <w:u w:val="single"/>
        </w:rPr>
      </w:pPr>
      <w:r w:rsidRPr="00A91BDC">
        <w:rPr>
          <w:rFonts w:ascii="Times New Roman" w:hAnsi="Times New Roman" w:cs="Times New Roman"/>
          <w:b/>
          <w:sz w:val="24"/>
          <w:szCs w:val="24"/>
          <w:u w:val="single"/>
        </w:rPr>
        <w:t>ПЕДАГОГИЧЕСКАЯ ДИАГНОСТИКА</w:t>
      </w:r>
    </w:p>
    <w:p w:rsidR="00FF24DD" w:rsidRDefault="004F5629" w:rsidP="0014459A">
      <w:pPr>
        <w:pStyle w:val="a9"/>
        <w:widowControl w:val="0"/>
        <w:ind w:firstLine="709"/>
        <w:jc w:val="both"/>
        <w:rPr>
          <w:rFonts w:ascii="Times New Roman" w:hAnsi="Times New Roman" w:cs="Times New Roman"/>
          <w:b/>
          <w:i/>
          <w:sz w:val="24"/>
          <w:szCs w:val="24"/>
        </w:rPr>
      </w:pPr>
      <w:r w:rsidRPr="002E33DC">
        <w:rPr>
          <w:rFonts w:ascii="Times New Roman" w:hAnsi="Times New Roman" w:cs="Times New Roman"/>
          <w:sz w:val="24"/>
          <w:szCs w:val="24"/>
        </w:rPr>
        <w:t xml:space="preserve">При реализации Программы проводится оценка индивидуального развития детей дошкольного возраста. Такая оценка производится </w:t>
      </w:r>
      <w:r w:rsidRPr="002E33DC">
        <w:rPr>
          <w:rFonts w:ascii="Times New Roman" w:hAnsi="Times New Roman" w:cs="Times New Roman"/>
          <w:b/>
          <w:sz w:val="24"/>
          <w:szCs w:val="24"/>
        </w:rPr>
        <w:t xml:space="preserve">педагогическим работником </w:t>
      </w:r>
      <w:r w:rsidRPr="002E33DC">
        <w:rPr>
          <w:rFonts w:ascii="Times New Roman" w:hAnsi="Times New Roman" w:cs="Times New Roman"/>
          <w:sz w:val="24"/>
          <w:szCs w:val="24"/>
        </w:rPr>
        <w:t xml:space="preserve">в рамках </w:t>
      </w:r>
      <w:r w:rsidRPr="002E33DC">
        <w:rPr>
          <w:rFonts w:ascii="Times New Roman" w:hAnsi="Times New Roman" w:cs="Times New Roman"/>
          <w:b/>
          <w:sz w:val="24"/>
          <w:szCs w:val="24"/>
        </w:rPr>
        <w:t xml:space="preserve">педагогического мониторинга </w:t>
      </w:r>
      <w:r w:rsidRPr="002E33DC">
        <w:rPr>
          <w:rFonts w:ascii="Times New Roman" w:hAnsi="Times New Roman" w:cs="Times New Roman"/>
          <w:sz w:val="24"/>
          <w:szCs w:val="24"/>
        </w:rPr>
        <w:t xml:space="preserve">(оценки индивидуального развития детей дошкольного возраста, связанной </w:t>
      </w:r>
      <w:r w:rsidRPr="002E33DC">
        <w:rPr>
          <w:rFonts w:ascii="Times New Roman" w:hAnsi="Times New Roman" w:cs="Times New Roman"/>
          <w:b/>
          <w:i/>
          <w:sz w:val="24"/>
          <w:szCs w:val="24"/>
        </w:rPr>
        <w:t>с оценкой эффективности педагогических действий и лежащей в основе их дальнейшего планирования).</w:t>
      </w:r>
      <w:r w:rsidR="0014459A">
        <w:rPr>
          <w:rFonts w:ascii="Times New Roman" w:hAnsi="Times New Roman" w:cs="Times New Roman"/>
          <w:b/>
          <w:i/>
          <w:sz w:val="24"/>
          <w:szCs w:val="24"/>
        </w:rPr>
        <w:t xml:space="preserve"> </w:t>
      </w:r>
    </w:p>
    <w:p w:rsidR="00FF24DD" w:rsidRDefault="004F5629" w:rsidP="0014459A">
      <w:pPr>
        <w:pStyle w:val="a9"/>
        <w:widowControl w:val="0"/>
        <w:ind w:firstLine="709"/>
        <w:jc w:val="both"/>
        <w:rPr>
          <w:rFonts w:ascii="Times New Roman" w:hAnsi="Times New Roman" w:cs="Times New Roman"/>
          <w:sz w:val="24"/>
          <w:szCs w:val="24"/>
        </w:rPr>
      </w:pPr>
      <w:r w:rsidRPr="002E33DC">
        <w:rPr>
          <w:rFonts w:ascii="Times New Roman" w:hAnsi="Times New Roman" w:cs="Times New Roman"/>
          <w:sz w:val="24"/>
          <w:szCs w:val="24"/>
        </w:rPr>
        <w:t>В данных мониторинга воспитатели отражаю</w:t>
      </w:r>
      <w:r>
        <w:rPr>
          <w:rFonts w:ascii="Times New Roman" w:hAnsi="Times New Roman" w:cs="Times New Roman"/>
          <w:sz w:val="24"/>
          <w:szCs w:val="24"/>
        </w:rPr>
        <w:t xml:space="preserve">т динамику становления основных </w:t>
      </w:r>
      <w:r w:rsidRPr="002E33DC">
        <w:rPr>
          <w:rFonts w:ascii="Times New Roman" w:hAnsi="Times New Roman" w:cs="Times New Roman"/>
          <w:sz w:val="24"/>
          <w:szCs w:val="24"/>
        </w:rPr>
        <w:t>(ключевых) характеристик, а также</w:t>
      </w:r>
      <w:r>
        <w:rPr>
          <w:rFonts w:ascii="Times New Roman" w:hAnsi="Times New Roman" w:cs="Times New Roman"/>
          <w:sz w:val="24"/>
          <w:szCs w:val="24"/>
        </w:rPr>
        <w:t xml:space="preserve"> результаты освоения Программы. </w:t>
      </w:r>
    </w:p>
    <w:p w:rsidR="00FF24DD" w:rsidRDefault="004F5629" w:rsidP="0014459A">
      <w:pPr>
        <w:pStyle w:val="a9"/>
        <w:widowControl w:val="0"/>
        <w:ind w:firstLine="709"/>
        <w:jc w:val="both"/>
        <w:rPr>
          <w:rFonts w:ascii="Times New Roman" w:hAnsi="Times New Roman" w:cs="Times New Roman"/>
          <w:sz w:val="24"/>
          <w:szCs w:val="24"/>
        </w:rPr>
      </w:pPr>
      <w:r w:rsidRPr="002E33DC">
        <w:rPr>
          <w:rFonts w:ascii="Times New Roman" w:hAnsi="Times New Roman" w:cs="Times New Roman"/>
          <w:sz w:val="24"/>
          <w:szCs w:val="24"/>
        </w:rPr>
        <w:t>Результаты освоения Программы представлены в виде целевых ориентиров, отражающих возрастной портрет ребенка на конец раннего и конец дошкольного детства.</w:t>
      </w:r>
      <w:r w:rsidR="00855E11">
        <w:rPr>
          <w:rFonts w:ascii="Times New Roman" w:hAnsi="Times New Roman" w:cs="Times New Roman"/>
          <w:sz w:val="24"/>
          <w:szCs w:val="24"/>
        </w:rPr>
        <w:t xml:space="preserve"> </w:t>
      </w:r>
      <w:r w:rsidRPr="002E33DC">
        <w:rPr>
          <w:rFonts w:ascii="Times New Roman" w:hAnsi="Times New Roman" w:cs="Times New Roman"/>
          <w:sz w:val="24"/>
          <w:szCs w:val="24"/>
        </w:rPr>
        <w:t>Они представляют результат полноценно прожитого ребенком детства, результат правильно организованных условий реализации Программы дошкольного образования в соответ</w:t>
      </w:r>
      <w:r>
        <w:rPr>
          <w:rFonts w:ascii="Times New Roman" w:hAnsi="Times New Roman" w:cs="Times New Roman"/>
          <w:sz w:val="24"/>
          <w:szCs w:val="24"/>
        </w:rPr>
        <w:t xml:space="preserve">ствии с требованиями Стандарта. </w:t>
      </w:r>
    </w:p>
    <w:p w:rsidR="004F5629" w:rsidRPr="0014459A" w:rsidRDefault="004F5629" w:rsidP="0014459A">
      <w:pPr>
        <w:pStyle w:val="a9"/>
        <w:widowControl w:val="0"/>
        <w:ind w:firstLine="709"/>
        <w:jc w:val="both"/>
        <w:rPr>
          <w:rFonts w:ascii="Times New Roman" w:hAnsi="Times New Roman" w:cs="Times New Roman"/>
          <w:sz w:val="24"/>
          <w:szCs w:val="24"/>
        </w:rPr>
      </w:pPr>
      <w:r w:rsidRPr="002E33DC">
        <w:rPr>
          <w:rFonts w:ascii="Times New Roman" w:hAnsi="Times New Roman" w:cs="Times New Roman"/>
          <w:sz w:val="24"/>
          <w:szCs w:val="24"/>
        </w:rPr>
        <w:t>Показатели и инструментарий для проведения педагогической диагностики (методики, технологии, способы сбора и хранения аналитических данных и т.п.) утверждаются педагогическим советом.</w:t>
      </w:r>
    </w:p>
    <w:p w:rsidR="006D092F" w:rsidRDefault="006D092F" w:rsidP="00A21DEE">
      <w:pPr>
        <w:pStyle w:val="a9"/>
        <w:rPr>
          <w:rFonts w:ascii="Times New Roman" w:hAnsi="Times New Roman" w:cs="Times New Roman"/>
          <w:b/>
          <w:sz w:val="24"/>
          <w:szCs w:val="24"/>
        </w:rPr>
      </w:pPr>
    </w:p>
    <w:p w:rsidR="004F5629" w:rsidRPr="00601934" w:rsidRDefault="004F5629" w:rsidP="004F5629">
      <w:pPr>
        <w:pStyle w:val="a9"/>
        <w:ind w:firstLine="709"/>
        <w:jc w:val="center"/>
        <w:rPr>
          <w:rFonts w:ascii="Times New Roman" w:hAnsi="Times New Roman" w:cs="Times New Roman"/>
          <w:b/>
          <w:sz w:val="24"/>
          <w:szCs w:val="24"/>
        </w:rPr>
      </w:pPr>
      <w:r w:rsidRPr="00601934">
        <w:rPr>
          <w:rFonts w:ascii="Times New Roman" w:hAnsi="Times New Roman" w:cs="Times New Roman"/>
          <w:b/>
          <w:sz w:val="24"/>
          <w:szCs w:val="24"/>
        </w:rPr>
        <w:t>Прин</w:t>
      </w:r>
      <w:r>
        <w:rPr>
          <w:rFonts w:ascii="Times New Roman" w:hAnsi="Times New Roman" w:cs="Times New Roman"/>
          <w:b/>
          <w:sz w:val="24"/>
          <w:szCs w:val="24"/>
        </w:rPr>
        <w:t>ципы педагогической диагностики</w:t>
      </w:r>
    </w:p>
    <w:p w:rsidR="004F5629" w:rsidRDefault="004F5629" w:rsidP="004F5629">
      <w:pPr>
        <w:pStyle w:val="a9"/>
        <w:widowControl w:val="0"/>
        <w:ind w:firstLine="709"/>
        <w:jc w:val="both"/>
        <w:rPr>
          <w:rFonts w:ascii="Times New Roman" w:hAnsi="Times New Roman" w:cs="Times New Roman"/>
          <w:sz w:val="24"/>
          <w:szCs w:val="24"/>
        </w:rPr>
      </w:pPr>
      <w:r w:rsidRPr="002E33DC">
        <w:rPr>
          <w:rFonts w:ascii="Times New Roman" w:hAnsi="Times New Roman" w:cs="Times New Roman"/>
          <w:sz w:val="24"/>
          <w:szCs w:val="24"/>
        </w:rPr>
        <w:t>Педагогическая диагностика осуществляется с учетом ряда принципов, обусловленных спецификой образовательного процесса детского сада.</w:t>
      </w:r>
    </w:p>
    <w:p w:rsidR="004F5629" w:rsidRPr="002E33DC" w:rsidRDefault="004F5629" w:rsidP="004F5629">
      <w:pPr>
        <w:pStyle w:val="a9"/>
        <w:widowControl w:val="0"/>
        <w:ind w:firstLine="709"/>
        <w:jc w:val="both"/>
        <w:rPr>
          <w:rFonts w:ascii="Times New Roman" w:hAnsi="Times New Roman" w:cs="Times New Roman"/>
          <w:sz w:val="24"/>
          <w:szCs w:val="24"/>
        </w:rPr>
      </w:pPr>
      <w:r w:rsidRPr="00735F48">
        <w:rPr>
          <w:rFonts w:ascii="Times New Roman" w:hAnsi="Times New Roman" w:cs="Times New Roman"/>
          <w:i/>
          <w:sz w:val="24"/>
          <w:szCs w:val="24"/>
          <w:u w:val="single"/>
        </w:rPr>
        <w:t>Принцип объективности</w:t>
      </w:r>
      <w:r w:rsidR="00855E11">
        <w:rPr>
          <w:rFonts w:ascii="Times New Roman" w:hAnsi="Times New Roman" w:cs="Times New Roman"/>
          <w:i/>
          <w:sz w:val="24"/>
          <w:szCs w:val="24"/>
        </w:rPr>
        <w:t xml:space="preserve"> </w:t>
      </w:r>
      <w:r w:rsidRPr="002E33DC">
        <w:rPr>
          <w:rFonts w:ascii="Times New Roman" w:hAnsi="Times New Roman" w:cs="Times New Roman"/>
          <w:sz w:val="24"/>
          <w:szCs w:val="24"/>
        </w:rPr>
        <w:t>означает стремление к максимальной объективности в процедурах и результатах диагностики, избегание в оформлении диагностических данных субъективных оценочных суждений, предвзятого отношения к диагностируемому.</w:t>
      </w:r>
    </w:p>
    <w:p w:rsidR="004F5629" w:rsidRPr="002E33DC" w:rsidRDefault="004F5629" w:rsidP="004F5629">
      <w:pPr>
        <w:pStyle w:val="a9"/>
        <w:ind w:firstLine="709"/>
        <w:jc w:val="both"/>
        <w:rPr>
          <w:rFonts w:ascii="Times New Roman" w:hAnsi="Times New Roman" w:cs="Times New Roman"/>
          <w:sz w:val="24"/>
          <w:szCs w:val="24"/>
        </w:rPr>
      </w:pPr>
      <w:r w:rsidRPr="002E33DC">
        <w:rPr>
          <w:rFonts w:ascii="Times New Roman" w:hAnsi="Times New Roman" w:cs="Times New Roman"/>
          <w:sz w:val="24"/>
          <w:szCs w:val="24"/>
        </w:rPr>
        <w:t>Реализация принципа предполагает соблюдение ряда правил:</w:t>
      </w:r>
    </w:p>
    <w:p w:rsidR="004F5629" w:rsidRDefault="004F5629" w:rsidP="00D2461A">
      <w:pPr>
        <w:pStyle w:val="a9"/>
        <w:numPr>
          <w:ilvl w:val="0"/>
          <w:numId w:val="8"/>
        </w:numPr>
        <w:jc w:val="both"/>
        <w:rPr>
          <w:rFonts w:ascii="Times New Roman" w:hAnsi="Times New Roman" w:cs="Times New Roman"/>
          <w:sz w:val="24"/>
          <w:szCs w:val="24"/>
        </w:rPr>
      </w:pPr>
      <w:r w:rsidRPr="002E33DC">
        <w:rPr>
          <w:rFonts w:ascii="Times New Roman" w:hAnsi="Times New Roman" w:cs="Times New Roman"/>
          <w:sz w:val="24"/>
          <w:szCs w:val="24"/>
        </w:rPr>
        <w:t>Соответствие</w:t>
      </w:r>
      <w:r w:rsidRPr="002E33DC">
        <w:rPr>
          <w:rFonts w:ascii="Times New Roman" w:hAnsi="Times New Roman" w:cs="Times New Roman"/>
          <w:sz w:val="24"/>
          <w:szCs w:val="24"/>
        </w:rPr>
        <w:tab/>
      </w:r>
      <w:r>
        <w:rPr>
          <w:rFonts w:ascii="Times New Roman" w:hAnsi="Times New Roman" w:cs="Times New Roman"/>
          <w:sz w:val="24"/>
          <w:szCs w:val="24"/>
        </w:rPr>
        <w:t xml:space="preserve"> диагностических </w:t>
      </w:r>
      <w:r w:rsidRPr="002E33DC">
        <w:rPr>
          <w:rFonts w:ascii="Times New Roman" w:hAnsi="Times New Roman" w:cs="Times New Roman"/>
          <w:sz w:val="24"/>
          <w:szCs w:val="24"/>
        </w:rPr>
        <w:t>методик</w:t>
      </w:r>
      <w:r w:rsidRPr="002E33DC">
        <w:rPr>
          <w:rFonts w:ascii="Times New Roman" w:hAnsi="Times New Roman" w:cs="Times New Roman"/>
          <w:sz w:val="24"/>
          <w:szCs w:val="24"/>
        </w:rPr>
        <w:tab/>
        <w:t>возрастным</w:t>
      </w:r>
      <w:r w:rsidRPr="002E33DC">
        <w:rPr>
          <w:rFonts w:ascii="Times New Roman" w:hAnsi="Times New Roman" w:cs="Times New Roman"/>
          <w:sz w:val="24"/>
          <w:szCs w:val="24"/>
        </w:rPr>
        <w:tab/>
        <w:t>и</w:t>
      </w:r>
      <w:r w:rsidR="00855E11">
        <w:rPr>
          <w:rFonts w:ascii="Times New Roman" w:hAnsi="Times New Roman" w:cs="Times New Roman"/>
          <w:sz w:val="24"/>
          <w:szCs w:val="24"/>
        </w:rPr>
        <w:t xml:space="preserve"> </w:t>
      </w:r>
      <w:r w:rsidRPr="002E33DC">
        <w:rPr>
          <w:rFonts w:ascii="Times New Roman" w:hAnsi="Times New Roman" w:cs="Times New Roman"/>
          <w:spacing w:val="-1"/>
          <w:sz w:val="24"/>
          <w:szCs w:val="24"/>
        </w:rPr>
        <w:t xml:space="preserve">личностным </w:t>
      </w:r>
      <w:r w:rsidRPr="002E33DC">
        <w:rPr>
          <w:rFonts w:ascii="Times New Roman" w:hAnsi="Times New Roman" w:cs="Times New Roman"/>
          <w:sz w:val="24"/>
          <w:szCs w:val="24"/>
        </w:rPr>
        <w:t>особенностям</w:t>
      </w:r>
      <w:r w:rsidR="00855E11">
        <w:rPr>
          <w:rFonts w:ascii="Times New Roman" w:hAnsi="Times New Roman" w:cs="Times New Roman"/>
          <w:sz w:val="24"/>
          <w:szCs w:val="24"/>
        </w:rPr>
        <w:t xml:space="preserve"> </w:t>
      </w:r>
      <w:r w:rsidRPr="002E33DC">
        <w:rPr>
          <w:rFonts w:ascii="Times New Roman" w:hAnsi="Times New Roman" w:cs="Times New Roman"/>
          <w:sz w:val="24"/>
          <w:szCs w:val="24"/>
        </w:rPr>
        <w:t>диагностируемых;</w:t>
      </w:r>
    </w:p>
    <w:p w:rsidR="004F5629" w:rsidRPr="00E36368" w:rsidRDefault="004F5629" w:rsidP="00D2461A">
      <w:pPr>
        <w:pStyle w:val="a9"/>
        <w:widowControl w:val="0"/>
        <w:numPr>
          <w:ilvl w:val="0"/>
          <w:numId w:val="8"/>
        </w:numPr>
        <w:ind w:left="714" w:hanging="357"/>
        <w:jc w:val="both"/>
        <w:rPr>
          <w:rFonts w:ascii="Times New Roman" w:hAnsi="Times New Roman" w:cs="Times New Roman"/>
          <w:sz w:val="24"/>
          <w:szCs w:val="24"/>
        </w:rPr>
      </w:pPr>
      <w:r w:rsidRPr="00601934">
        <w:rPr>
          <w:rFonts w:ascii="Times New Roman" w:hAnsi="Times New Roman" w:cs="Times New Roman"/>
          <w:sz w:val="24"/>
          <w:szCs w:val="24"/>
        </w:rPr>
        <w:t>Фиксация всех проявлений личности</w:t>
      </w:r>
      <w:r w:rsidR="00855E11">
        <w:rPr>
          <w:rFonts w:ascii="Times New Roman" w:hAnsi="Times New Roman" w:cs="Times New Roman"/>
          <w:sz w:val="24"/>
          <w:szCs w:val="24"/>
        </w:rPr>
        <w:t xml:space="preserve"> </w:t>
      </w:r>
      <w:r w:rsidRPr="00601934">
        <w:rPr>
          <w:rFonts w:ascii="Times New Roman" w:hAnsi="Times New Roman" w:cs="Times New Roman"/>
          <w:sz w:val="24"/>
          <w:szCs w:val="24"/>
        </w:rPr>
        <w:t>ребенка;</w:t>
      </w:r>
      <w:r w:rsidR="00855E11">
        <w:rPr>
          <w:rFonts w:ascii="Times New Roman" w:hAnsi="Times New Roman" w:cs="Times New Roman"/>
          <w:sz w:val="24"/>
          <w:szCs w:val="24"/>
        </w:rPr>
        <w:t xml:space="preserve"> </w:t>
      </w:r>
      <w:r w:rsidRPr="00E36368">
        <w:rPr>
          <w:rFonts w:ascii="Times New Roman" w:hAnsi="Times New Roman" w:cs="Times New Roman"/>
          <w:sz w:val="24"/>
          <w:szCs w:val="24"/>
        </w:rPr>
        <w:t>Сопоставление полученных данных с данными других педагогов,</w:t>
      </w:r>
      <w:r w:rsidR="00855E11">
        <w:rPr>
          <w:rFonts w:ascii="Times New Roman" w:hAnsi="Times New Roman" w:cs="Times New Roman"/>
          <w:sz w:val="24"/>
          <w:szCs w:val="24"/>
        </w:rPr>
        <w:t xml:space="preserve"> </w:t>
      </w:r>
      <w:r w:rsidRPr="00E36368">
        <w:rPr>
          <w:rFonts w:ascii="Times New Roman" w:hAnsi="Times New Roman" w:cs="Times New Roman"/>
          <w:sz w:val="24"/>
          <w:szCs w:val="24"/>
        </w:rPr>
        <w:t>родителей;</w:t>
      </w:r>
    </w:p>
    <w:p w:rsidR="004F5629" w:rsidRDefault="004F5629" w:rsidP="00D2461A">
      <w:pPr>
        <w:pStyle w:val="a9"/>
        <w:widowControl w:val="0"/>
        <w:numPr>
          <w:ilvl w:val="0"/>
          <w:numId w:val="8"/>
        </w:numPr>
        <w:ind w:left="714" w:hanging="357"/>
        <w:jc w:val="both"/>
        <w:rPr>
          <w:rFonts w:ascii="Times New Roman" w:hAnsi="Times New Roman" w:cs="Times New Roman"/>
          <w:sz w:val="24"/>
          <w:szCs w:val="24"/>
        </w:rPr>
      </w:pPr>
      <w:r>
        <w:rPr>
          <w:rFonts w:ascii="Times New Roman" w:hAnsi="Times New Roman" w:cs="Times New Roman"/>
          <w:sz w:val="24"/>
          <w:szCs w:val="24"/>
        </w:rPr>
        <w:t xml:space="preserve">Перепроверка, уточнение </w:t>
      </w:r>
      <w:r w:rsidRPr="00601934">
        <w:rPr>
          <w:rFonts w:ascii="Times New Roman" w:hAnsi="Times New Roman" w:cs="Times New Roman"/>
          <w:sz w:val="24"/>
          <w:szCs w:val="24"/>
        </w:rPr>
        <w:t>пол</w:t>
      </w:r>
      <w:r>
        <w:rPr>
          <w:rFonts w:ascii="Times New Roman" w:hAnsi="Times New Roman" w:cs="Times New Roman"/>
          <w:sz w:val="24"/>
          <w:szCs w:val="24"/>
        </w:rPr>
        <w:t>ученного</w:t>
      </w:r>
      <w:r>
        <w:rPr>
          <w:rFonts w:ascii="Times New Roman" w:hAnsi="Times New Roman" w:cs="Times New Roman"/>
          <w:sz w:val="24"/>
          <w:szCs w:val="24"/>
        </w:rPr>
        <w:tab/>
        <w:t>фактического</w:t>
      </w:r>
      <w:r>
        <w:rPr>
          <w:rFonts w:ascii="Times New Roman" w:hAnsi="Times New Roman" w:cs="Times New Roman"/>
          <w:sz w:val="24"/>
          <w:szCs w:val="24"/>
        </w:rPr>
        <w:tab/>
        <w:t xml:space="preserve">материала </w:t>
      </w:r>
      <w:r w:rsidRPr="00601934">
        <w:rPr>
          <w:rFonts w:ascii="Times New Roman" w:hAnsi="Times New Roman" w:cs="Times New Roman"/>
          <w:sz w:val="24"/>
          <w:szCs w:val="24"/>
        </w:rPr>
        <w:t>при проведении</w:t>
      </w:r>
      <w:r w:rsidR="00855E11">
        <w:rPr>
          <w:rFonts w:ascii="Times New Roman" w:hAnsi="Times New Roman" w:cs="Times New Roman"/>
          <w:sz w:val="24"/>
          <w:szCs w:val="24"/>
        </w:rPr>
        <w:t xml:space="preserve"> </w:t>
      </w:r>
      <w:r w:rsidRPr="00601934">
        <w:rPr>
          <w:rFonts w:ascii="Times New Roman" w:hAnsi="Times New Roman" w:cs="Times New Roman"/>
          <w:sz w:val="24"/>
          <w:szCs w:val="24"/>
        </w:rPr>
        <w:t>диагностики;</w:t>
      </w:r>
    </w:p>
    <w:p w:rsidR="004F5629" w:rsidRPr="00601934" w:rsidRDefault="004F5629" w:rsidP="00D2461A">
      <w:pPr>
        <w:pStyle w:val="a9"/>
        <w:widowControl w:val="0"/>
        <w:numPr>
          <w:ilvl w:val="0"/>
          <w:numId w:val="8"/>
        </w:numPr>
        <w:ind w:left="714" w:hanging="357"/>
        <w:jc w:val="both"/>
        <w:rPr>
          <w:rFonts w:ascii="Times New Roman" w:hAnsi="Times New Roman" w:cs="Times New Roman"/>
          <w:sz w:val="24"/>
          <w:szCs w:val="24"/>
        </w:rPr>
      </w:pPr>
      <w:r w:rsidRPr="00601934">
        <w:rPr>
          <w:rFonts w:ascii="Times New Roman" w:hAnsi="Times New Roman" w:cs="Times New Roman"/>
          <w:sz w:val="24"/>
          <w:szCs w:val="24"/>
        </w:rPr>
        <w:t>Постоянный самоконтроль педагога за своими собственными переживаниями, эмоциями, симпатиями и антипатиями, которые часто субъективируют фиксацию фактов; развитие педагогической</w:t>
      </w:r>
      <w:r w:rsidR="00855E11">
        <w:rPr>
          <w:rFonts w:ascii="Times New Roman" w:hAnsi="Times New Roman" w:cs="Times New Roman"/>
          <w:sz w:val="24"/>
          <w:szCs w:val="24"/>
        </w:rPr>
        <w:t xml:space="preserve"> </w:t>
      </w:r>
      <w:r w:rsidRPr="00601934">
        <w:rPr>
          <w:rFonts w:ascii="Times New Roman" w:hAnsi="Times New Roman" w:cs="Times New Roman"/>
          <w:sz w:val="24"/>
          <w:szCs w:val="24"/>
        </w:rPr>
        <w:t>рефлексии.</w:t>
      </w:r>
    </w:p>
    <w:p w:rsidR="004F5629" w:rsidRDefault="004F5629" w:rsidP="004F5629">
      <w:pPr>
        <w:pStyle w:val="a9"/>
        <w:ind w:firstLine="709"/>
        <w:jc w:val="both"/>
        <w:rPr>
          <w:rFonts w:ascii="Times New Roman" w:hAnsi="Times New Roman" w:cs="Times New Roman"/>
          <w:sz w:val="24"/>
          <w:szCs w:val="24"/>
        </w:rPr>
      </w:pPr>
      <w:r w:rsidRPr="00735F48">
        <w:rPr>
          <w:rFonts w:ascii="Times New Roman" w:hAnsi="Times New Roman" w:cs="Times New Roman"/>
          <w:i/>
          <w:sz w:val="24"/>
          <w:szCs w:val="24"/>
          <w:u w:val="single"/>
        </w:rPr>
        <w:t>Принцип целостного изучения</w:t>
      </w:r>
      <w:r w:rsidR="00855E11">
        <w:rPr>
          <w:rFonts w:ascii="Times New Roman" w:hAnsi="Times New Roman" w:cs="Times New Roman"/>
          <w:i/>
          <w:sz w:val="24"/>
          <w:szCs w:val="24"/>
        </w:rPr>
        <w:t xml:space="preserve"> </w:t>
      </w:r>
      <w:r w:rsidRPr="002E33DC">
        <w:rPr>
          <w:rFonts w:ascii="Times New Roman" w:hAnsi="Times New Roman" w:cs="Times New Roman"/>
          <w:sz w:val="24"/>
          <w:szCs w:val="24"/>
        </w:rPr>
        <w:t>педагогического</w:t>
      </w:r>
      <w:r w:rsidR="00855E11">
        <w:rPr>
          <w:rFonts w:ascii="Times New Roman" w:hAnsi="Times New Roman" w:cs="Times New Roman"/>
          <w:sz w:val="24"/>
          <w:szCs w:val="24"/>
        </w:rPr>
        <w:t xml:space="preserve"> </w:t>
      </w:r>
      <w:r w:rsidRPr="002E33DC">
        <w:rPr>
          <w:rFonts w:ascii="Times New Roman" w:hAnsi="Times New Roman" w:cs="Times New Roman"/>
          <w:sz w:val="24"/>
          <w:szCs w:val="24"/>
        </w:rPr>
        <w:t>процесса</w:t>
      </w:r>
      <w:r w:rsidR="00855E11">
        <w:rPr>
          <w:rFonts w:ascii="Times New Roman" w:hAnsi="Times New Roman" w:cs="Times New Roman"/>
          <w:sz w:val="24"/>
          <w:szCs w:val="24"/>
        </w:rPr>
        <w:t xml:space="preserve"> </w:t>
      </w:r>
      <w:r w:rsidRPr="002E33DC">
        <w:rPr>
          <w:rFonts w:ascii="Times New Roman" w:hAnsi="Times New Roman" w:cs="Times New Roman"/>
          <w:sz w:val="24"/>
          <w:szCs w:val="24"/>
        </w:rPr>
        <w:t>предполагает:</w:t>
      </w:r>
      <w:r w:rsidR="00855E11">
        <w:rPr>
          <w:rFonts w:ascii="Times New Roman" w:hAnsi="Times New Roman" w:cs="Times New Roman"/>
          <w:sz w:val="24"/>
          <w:szCs w:val="24"/>
        </w:rPr>
        <w:t xml:space="preserve"> </w:t>
      </w:r>
      <w:r w:rsidRPr="002E33DC">
        <w:rPr>
          <w:rFonts w:ascii="Times New Roman" w:hAnsi="Times New Roman" w:cs="Times New Roman"/>
          <w:sz w:val="24"/>
          <w:szCs w:val="24"/>
        </w:rPr>
        <w:t>Для</w:t>
      </w:r>
      <w:r w:rsidR="00855E11">
        <w:rPr>
          <w:rFonts w:ascii="Times New Roman" w:hAnsi="Times New Roman" w:cs="Times New Roman"/>
          <w:sz w:val="24"/>
          <w:szCs w:val="24"/>
        </w:rPr>
        <w:t xml:space="preserve"> </w:t>
      </w:r>
      <w:r w:rsidRPr="002E33DC">
        <w:rPr>
          <w:rFonts w:ascii="Times New Roman" w:hAnsi="Times New Roman" w:cs="Times New Roman"/>
          <w:sz w:val="24"/>
          <w:szCs w:val="24"/>
        </w:rPr>
        <w:t>того чтобы оценить общий уровень развития ребенка, необходимо иметь информацию о различных аспектах его развития: социальном, эмоциональном, интеллектуальном, физическом, художественно-творческом. Важно помнить, что развитие ребенка представляет</w:t>
      </w:r>
      <w:r w:rsidR="00855E11">
        <w:rPr>
          <w:rFonts w:ascii="Times New Roman" w:hAnsi="Times New Roman" w:cs="Times New Roman"/>
          <w:sz w:val="24"/>
          <w:szCs w:val="24"/>
        </w:rPr>
        <w:t xml:space="preserve"> </w:t>
      </w:r>
      <w:r w:rsidRPr="002E33DC">
        <w:rPr>
          <w:rFonts w:ascii="Times New Roman" w:hAnsi="Times New Roman" w:cs="Times New Roman"/>
          <w:sz w:val="24"/>
          <w:szCs w:val="24"/>
        </w:rPr>
        <w:t>собой</w:t>
      </w:r>
      <w:r w:rsidR="00855E11">
        <w:rPr>
          <w:rFonts w:ascii="Times New Roman" w:hAnsi="Times New Roman" w:cs="Times New Roman"/>
          <w:sz w:val="24"/>
          <w:szCs w:val="24"/>
        </w:rPr>
        <w:t xml:space="preserve"> </w:t>
      </w:r>
      <w:r w:rsidRPr="002E33DC">
        <w:rPr>
          <w:rFonts w:ascii="Times New Roman" w:hAnsi="Times New Roman" w:cs="Times New Roman"/>
          <w:sz w:val="24"/>
          <w:szCs w:val="24"/>
        </w:rPr>
        <w:t>целостный</w:t>
      </w:r>
      <w:r w:rsidR="00855E11">
        <w:rPr>
          <w:rFonts w:ascii="Times New Roman" w:hAnsi="Times New Roman" w:cs="Times New Roman"/>
          <w:sz w:val="24"/>
          <w:szCs w:val="24"/>
        </w:rPr>
        <w:t xml:space="preserve"> </w:t>
      </w:r>
      <w:r w:rsidRPr="002E33DC">
        <w:rPr>
          <w:rFonts w:ascii="Times New Roman" w:hAnsi="Times New Roman" w:cs="Times New Roman"/>
          <w:sz w:val="24"/>
          <w:szCs w:val="24"/>
        </w:rPr>
        <w:t>процесс,</w:t>
      </w:r>
      <w:r w:rsidR="00855E11">
        <w:rPr>
          <w:rFonts w:ascii="Times New Roman" w:hAnsi="Times New Roman" w:cs="Times New Roman"/>
          <w:sz w:val="24"/>
          <w:szCs w:val="24"/>
        </w:rPr>
        <w:t xml:space="preserve"> </w:t>
      </w:r>
      <w:r w:rsidRPr="002E33DC">
        <w:rPr>
          <w:rFonts w:ascii="Times New Roman" w:hAnsi="Times New Roman" w:cs="Times New Roman"/>
          <w:sz w:val="24"/>
          <w:szCs w:val="24"/>
        </w:rPr>
        <w:t>и</w:t>
      </w:r>
      <w:r w:rsidR="00855E11">
        <w:rPr>
          <w:rFonts w:ascii="Times New Roman" w:hAnsi="Times New Roman" w:cs="Times New Roman"/>
          <w:sz w:val="24"/>
          <w:szCs w:val="24"/>
        </w:rPr>
        <w:t xml:space="preserve"> </w:t>
      </w:r>
      <w:r w:rsidRPr="002E33DC">
        <w:rPr>
          <w:rFonts w:ascii="Times New Roman" w:hAnsi="Times New Roman" w:cs="Times New Roman"/>
          <w:sz w:val="24"/>
          <w:szCs w:val="24"/>
        </w:rPr>
        <w:t>что</w:t>
      </w:r>
      <w:r w:rsidR="00855E11">
        <w:rPr>
          <w:rFonts w:ascii="Times New Roman" w:hAnsi="Times New Roman" w:cs="Times New Roman"/>
          <w:sz w:val="24"/>
          <w:szCs w:val="24"/>
        </w:rPr>
        <w:t xml:space="preserve"> </w:t>
      </w:r>
      <w:r w:rsidRPr="002E33DC">
        <w:rPr>
          <w:rFonts w:ascii="Times New Roman" w:hAnsi="Times New Roman" w:cs="Times New Roman"/>
          <w:sz w:val="24"/>
          <w:szCs w:val="24"/>
        </w:rPr>
        <w:t>направление</w:t>
      </w:r>
      <w:r w:rsidR="00855E11">
        <w:rPr>
          <w:rFonts w:ascii="Times New Roman" w:hAnsi="Times New Roman" w:cs="Times New Roman"/>
          <w:sz w:val="24"/>
          <w:szCs w:val="24"/>
        </w:rPr>
        <w:t xml:space="preserve"> </w:t>
      </w:r>
      <w:r w:rsidRPr="002E33DC">
        <w:rPr>
          <w:rFonts w:ascii="Times New Roman" w:hAnsi="Times New Roman" w:cs="Times New Roman"/>
          <w:sz w:val="24"/>
          <w:szCs w:val="24"/>
        </w:rPr>
        <w:t>развития</w:t>
      </w:r>
      <w:r w:rsidR="00855E11">
        <w:rPr>
          <w:rFonts w:ascii="Times New Roman" w:hAnsi="Times New Roman" w:cs="Times New Roman"/>
          <w:sz w:val="24"/>
          <w:szCs w:val="24"/>
        </w:rPr>
        <w:t xml:space="preserve"> </w:t>
      </w:r>
      <w:r w:rsidRPr="002E33DC">
        <w:rPr>
          <w:rFonts w:ascii="Times New Roman" w:hAnsi="Times New Roman" w:cs="Times New Roman"/>
          <w:sz w:val="24"/>
          <w:szCs w:val="24"/>
        </w:rPr>
        <w:t>в</w:t>
      </w:r>
      <w:r w:rsidR="00855E11">
        <w:rPr>
          <w:rFonts w:ascii="Times New Roman" w:hAnsi="Times New Roman" w:cs="Times New Roman"/>
          <w:sz w:val="24"/>
          <w:szCs w:val="24"/>
        </w:rPr>
        <w:t xml:space="preserve"> </w:t>
      </w:r>
      <w:r w:rsidRPr="002E33DC">
        <w:rPr>
          <w:rFonts w:ascii="Times New Roman" w:hAnsi="Times New Roman" w:cs="Times New Roman"/>
          <w:sz w:val="24"/>
          <w:szCs w:val="24"/>
        </w:rPr>
        <w:t>каждой</w:t>
      </w:r>
      <w:r w:rsidR="00855E11">
        <w:rPr>
          <w:rFonts w:ascii="Times New Roman" w:hAnsi="Times New Roman" w:cs="Times New Roman"/>
          <w:sz w:val="24"/>
          <w:szCs w:val="24"/>
        </w:rPr>
        <w:t xml:space="preserve"> </w:t>
      </w:r>
      <w:r w:rsidRPr="002E33DC">
        <w:rPr>
          <w:rFonts w:ascii="Times New Roman" w:hAnsi="Times New Roman" w:cs="Times New Roman"/>
          <w:sz w:val="24"/>
          <w:szCs w:val="24"/>
        </w:rPr>
        <w:t>из</w:t>
      </w:r>
      <w:r w:rsidR="00855E11">
        <w:rPr>
          <w:rFonts w:ascii="Times New Roman" w:hAnsi="Times New Roman" w:cs="Times New Roman"/>
          <w:sz w:val="24"/>
          <w:szCs w:val="24"/>
        </w:rPr>
        <w:t xml:space="preserve"> </w:t>
      </w:r>
      <w:r w:rsidRPr="002E33DC">
        <w:rPr>
          <w:rFonts w:ascii="Times New Roman" w:hAnsi="Times New Roman" w:cs="Times New Roman"/>
          <w:sz w:val="24"/>
          <w:szCs w:val="24"/>
        </w:rPr>
        <w:t>сфер не может рассматриваться изолированно. Различные сферы развития личности связаны между собой и оказывают взаимное влияние друг на</w:t>
      </w:r>
      <w:r>
        <w:rPr>
          <w:rFonts w:ascii="Times New Roman" w:hAnsi="Times New Roman" w:cs="Times New Roman"/>
          <w:sz w:val="24"/>
          <w:szCs w:val="24"/>
        </w:rPr>
        <w:t xml:space="preserve"> друга. </w:t>
      </w:r>
    </w:p>
    <w:p w:rsidR="004F5629" w:rsidRDefault="004F5629" w:rsidP="0014459A">
      <w:pPr>
        <w:pStyle w:val="a9"/>
        <w:widowControl w:val="0"/>
        <w:ind w:firstLine="709"/>
        <w:jc w:val="both"/>
        <w:rPr>
          <w:rFonts w:ascii="Times New Roman" w:hAnsi="Times New Roman" w:cs="Times New Roman"/>
          <w:sz w:val="24"/>
          <w:szCs w:val="24"/>
        </w:rPr>
      </w:pPr>
      <w:r w:rsidRPr="00735F48">
        <w:rPr>
          <w:rFonts w:ascii="Times New Roman" w:hAnsi="Times New Roman" w:cs="Times New Roman"/>
          <w:i/>
          <w:sz w:val="24"/>
          <w:szCs w:val="24"/>
          <w:u w:val="single"/>
        </w:rPr>
        <w:t>Принцип процессуальности</w:t>
      </w:r>
      <w:r w:rsidR="00855E11">
        <w:rPr>
          <w:rFonts w:ascii="Times New Roman" w:hAnsi="Times New Roman" w:cs="Times New Roman"/>
          <w:i/>
          <w:sz w:val="24"/>
          <w:szCs w:val="24"/>
        </w:rPr>
        <w:t xml:space="preserve"> </w:t>
      </w:r>
      <w:r w:rsidRPr="002E33DC">
        <w:rPr>
          <w:rFonts w:ascii="Times New Roman" w:hAnsi="Times New Roman" w:cs="Times New Roman"/>
          <w:sz w:val="24"/>
          <w:szCs w:val="24"/>
        </w:rPr>
        <w:t>предполагает изучение явления в изменении, развитии. Правила, детализирующие принцип процессуальности, состоят в том, чтобы</w:t>
      </w:r>
      <w:r>
        <w:rPr>
          <w:rFonts w:ascii="Times New Roman" w:hAnsi="Times New Roman" w:cs="Times New Roman"/>
          <w:sz w:val="24"/>
          <w:szCs w:val="24"/>
        </w:rPr>
        <w:t xml:space="preserve"> не </w:t>
      </w:r>
      <w:r w:rsidRPr="002E33DC">
        <w:rPr>
          <w:rFonts w:ascii="Times New Roman" w:hAnsi="Times New Roman" w:cs="Times New Roman"/>
          <w:sz w:val="24"/>
          <w:szCs w:val="24"/>
        </w:rPr>
        <w:t>огр</w:t>
      </w:r>
      <w:r>
        <w:rPr>
          <w:rFonts w:ascii="Times New Roman" w:hAnsi="Times New Roman" w:cs="Times New Roman"/>
          <w:sz w:val="24"/>
          <w:szCs w:val="24"/>
        </w:rPr>
        <w:t>аничиваться</w:t>
      </w:r>
      <w:r>
        <w:rPr>
          <w:rFonts w:ascii="Times New Roman" w:hAnsi="Times New Roman" w:cs="Times New Roman"/>
          <w:sz w:val="24"/>
          <w:szCs w:val="24"/>
        </w:rPr>
        <w:tab/>
        <w:t>отдельными</w:t>
      </w:r>
      <w:r>
        <w:rPr>
          <w:rFonts w:ascii="Times New Roman" w:hAnsi="Times New Roman" w:cs="Times New Roman"/>
          <w:sz w:val="24"/>
          <w:szCs w:val="24"/>
        </w:rPr>
        <w:tab/>
        <w:t xml:space="preserve">«срезами состояний», оценками без </w:t>
      </w:r>
      <w:r w:rsidRPr="002E33DC">
        <w:rPr>
          <w:rFonts w:ascii="Times New Roman" w:hAnsi="Times New Roman" w:cs="Times New Roman"/>
          <w:sz w:val="24"/>
          <w:szCs w:val="24"/>
        </w:rPr>
        <w:t>выявления закономерностей</w:t>
      </w:r>
      <w:r w:rsidR="00855E11">
        <w:rPr>
          <w:rFonts w:ascii="Times New Roman" w:hAnsi="Times New Roman" w:cs="Times New Roman"/>
          <w:sz w:val="24"/>
          <w:szCs w:val="24"/>
        </w:rPr>
        <w:t xml:space="preserve"> </w:t>
      </w:r>
      <w:r w:rsidRPr="002E33DC">
        <w:rPr>
          <w:rFonts w:ascii="Times New Roman" w:hAnsi="Times New Roman" w:cs="Times New Roman"/>
          <w:sz w:val="24"/>
          <w:szCs w:val="24"/>
        </w:rPr>
        <w:t>развития;</w:t>
      </w:r>
      <w:r>
        <w:rPr>
          <w:rFonts w:ascii="Times New Roman" w:hAnsi="Times New Roman" w:cs="Times New Roman"/>
          <w:sz w:val="24"/>
          <w:szCs w:val="24"/>
        </w:rPr>
        <w:t xml:space="preserve"> учитывать половозрастные и </w:t>
      </w:r>
      <w:r w:rsidRPr="00601934">
        <w:rPr>
          <w:rFonts w:ascii="Times New Roman" w:hAnsi="Times New Roman" w:cs="Times New Roman"/>
          <w:sz w:val="24"/>
          <w:szCs w:val="24"/>
        </w:rPr>
        <w:t>социокультурные</w:t>
      </w:r>
      <w:r w:rsidR="00855E11">
        <w:rPr>
          <w:rFonts w:ascii="Times New Roman" w:hAnsi="Times New Roman" w:cs="Times New Roman"/>
          <w:sz w:val="24"/>
          <w:szCs w:val="24"/>
        </w:rPr>
        <w:t xml:space="preserve"> </w:t>
      </w:r>
      <w:r w:rsidRPr="00601934">
        <w:rPr>
          <w:rFonts w:ascii="Times New Roman" w:hAnsi="Times New Roman" w:cs="Times New Roman"/>
          <w:spacing w:val="-1"/>
          <w:sz w:val="24"/>
          <w:szCs w:val="24"/>
        </w:rPr>
        <w:t xml:space="preserve">особенности </w:t>
      </w:r>
      <w:r w:rsidRPr="00601934">
        <w:rPr>
          <w:rFonts w:ascii="Times New Roman" w:hAnsi="Times New Roman" w:cs="Times New Roman"/>
          <w:sz w:val="24"/>
          <w:szCs w:val="24"/>
        </w:rPr>
        <w:t>индивидуально-личностного становления</w:t>
      </w:r>
      <w:r w:rsidR="00855E11">
        <w:rPr>
          <w:rFonts w:ascii="Times New Roman" w:hAnsi="Times New Roman" w:cs="Times New Roman"/>
          <w:sz w:val="24"/>
          <w:szCs w:val="24"/>
        </w:rPr>
        <w:t xml:space="preserve"> </w:t>
      </w:r>
      <w:r w:rsidRPr="00601934">
        <w:rPr>
          <w:rFonts w:ascii="Times New Roman" w:hAnsi="Times New Roman" w:cs="Times New Roman"/>
          <w:sz w:val="24"/>
          <w:szCs w:val="24"/>
        </w:rPr>
        <w:t>ребенка;</w:t>
      </w:r>
      <w:r>
        <w:rPr>
          <w:rFonts w:ascii="Times New Roman" w:hAnsi="Times New Roman" w:cs="Times New Roman"/>
          <w:sz w:val="24"/>
          <w:szCs w:val="24"/>
        </w:rPr>
        <w:t xml:space="preserve"> обеспечивать </w:t>
      </w:r>
      <w:r w:rsidRPr="00601934">
        <w:rPr>
          <w:rFonts w:ascii="Times New Roman" w:hAnsi="Times New Roman" w:cs="Times New Roman"/>
          <w:sz w:val="24"/>
          <w:szCs w:val="24"/>
        </w:rPr>
        <w:t>н</w:t>
      </w:r>
      <w:r>
        <w:rPr>
          <w:rFonts w:ascii="Times New Roman" w:hAnsi="Times New Roman" w:cs="Times New Roman"/>
          <w:sz w:val="24"/>
          <w:szCs w:val="24"/>
        </w:rPr>
        <w:t xml:space="preserve">епрерывность </w:t>
      </w:r>
      <w:r w:rsidRPr="00601934">
        <w:rPr>
          <w:rFonts w:ascii="Times New Roman" w:hAnsi="Times New Roman" w:cs="Times New Roman"/>
          <w:sz w:val="24"/>
          <w:szCs w:val="24"/>
        </w:rPr>
        <w:t>изу</w:t>
      </w:r>
      <w:r>
        <w:rPr>
          <w:rFonts w:ascii="Times New Roman" w:hAnsi="Times New Roman" w:cs="Times New Roman"/>
          <w:sz w:val="24"/>
          <w:szCs w:val="24"/>
        </w:rPr>
        <w:t>чения</w:t>
      </w:r>
      <w:r>
        <w:rPr>
          <w:rFonts w:ascii="Times New Roman" w:hAnsi="Times New Roman" w:cs="Times New Roman"/>
          <w:sz w:val="24"/>
          <w:szCs w:val="24"/>
        </w:rPr>
        <w:tab/>
        <w:t>диагностируемого</w:t>
      </w:r>
      <w:r>
        <w:rPr>
          <w:rFonts w:ascii="Times New Roman" w:hAnsi="Times New Roman" w:cs="Times New Roman"/>
          <w:sz w:val="24"/>
          <w:szCs w:val="24"/>
        </w:rPr>
        <w:tab/>
        <w:t xml:space="preserve">предмета </w:t>
      </w:r>
      <w:r w:rsidRPr="00601934">
        <w:rPr>
          <w:rFonts w:ascii="Times New Roman" w:hAnsi="Times New Roman" w:cs="Times New Roman"/>
          <w:sz w:val="24"/>
          <w:szCs w:val="24"/>
        </w:rPr>
        <w:t>в естественных условиях педагогического</w:t>
      </w:r>
      <w:r w:rsidR="00855E11">
        <w:rPr>
          <w:rFonts w:ascii="Times New Roman" w:hAnsi="Times New Roman" w:cs="Times New Roman"/>
          <w:sz w:val="24"/>
          <w:szCs w:val="24"/>
        </w:rPr>
        <w:t xml:space="preserve"> </w:t>
      </w:r>
      <w:r w:rsidRPr="00601934">
        <w:rPr>
          <w:rFonts w:ascii="Times New Roman" w:hAnsi="Times New Roman" w:cs="Times New Roman"/>
          <w:sz w:val="24"/>
          <w:szCs w:val="24"/>
        </w:rPr>
        <w:t>процесса.</w:t>
      </w:r>
    </w:p>
    <w:p w:rsidR="004F5629" w:rsidRDefault="004F5629" w:rsidP="004F5629">
      <w:pPr>
        <w:pStyle w:val="a9"/>
        <w:widowControl w:val="0"/>
        <w:ind w:firstLine="709"/>
        <w:jc w:val="both"/>
        <w:rPr>
          <w:rFonts w:ascii="Times New Roman" w:hAnsi="Times New Roman" w:cs="Times New Roman"/>
          <w:sz w:val="24"/>
          <w:szCs w:val="24"/>
        </w:rPr>
      </w:pPr>
      <w:r w:rsidRPr="00735F48">
        <w:rPr>
          <w:rFonts w:ascii="Times New Roman" w:hAnsi="Times New Roman" w:cs="Times New Roman"/>
          <w:i/>
          <w:sz w:val="24"/>
          <w:szCs w:val="24"/>
          <w:u w:val="single"/>
        </w:rPr>
        <w:t>Принцип компетентности</w:t>
      </w:r>
      <w:r w:rsidR="00855E11">
        <w:rPr>
          <w:rFonts w:ascii="Times New Roman" w:hAnsi="Times New Roman" w:cs="Times New Roman"/>
          <w:i/>
          <w:sz w:val="24"/>
          <w:szCs w:val="24"/>
        </w:rPr>
        <w:t xml:space="preserve"> </w:t>
      </w:r>
      <w:r w:rsidRPr="002E33DC">
        <w:rPr>
          <w:rFonts w:ascii="Times New Roman" w:hAnsi="Times New Roman" w:cs="Times New Roman"/>
          <w:sz w:val="24"/>
          <w:szCs w:val="24"/>
        </w:rPr>
        <w:t>означает принятие педагогом решений только по тем</w:t>
      </w:r>
      <w:r w:rsidR="00855E11">
        <w:rPr>
          <w:rFonts w:ascii="Times New Roman" w:hAnsi="Times New Roman" w:cs="Times New Roman"/>
          <w:sz w:val="24"/>
          <w:szCs w:val="24"/>
        </w:rPr>
        <w:t xml:space="preserve"> </w:t>
      </w:r>
      <w:r w:rsidRPr="002E33DC">
        <w:rPr>
          <w:rFonts w:ascii="Times New Roman" w:hAnsi="Times New Roman" w:cs="Times New Roman"/>
          <w:sz w:val="24"/>
          <w:szCs w:val="24"/>
        </w:rPr>
        <w:t>вопросам,</w:t>
      </w:r>
      <w:r w:rsidR="00855E11">
        <w:rPr>
          <w:rFonts w:ascii="Times New Roman" w:hAnsi="Times New Roman" w:cs="Times New Roman"/>
          <w:sz w:val="24"/>
          <w:szCs w:val="24"/>
        </w:rPr>
        <w:t xml:space="preserve"> </w:t>
      </w:r>
      <w:r w:rsidRPr="002E33DC">
        <w:rPr>
          <w:rFonts w:ascii="Times New Roman" w:hAnsi="Times New Roman" w:cs="Times New Roman"/>
          <w:sz w:val="24"/>
          <w:szCs w:val="24"/>
        </w:rPr>
        <w:t>по</w:t>
      </w:r>
      <w:r w:rsidR="00855E11">
        <w:rPr>
          <w:rFonts w:ascii="Times New Roman" w:hAnsi="Times New Roman" w:cs="Times New Roman"/>
          <w:sz w:val="24"/>
          <w:szCs w:val="24"/>
        </w:rPr>
        <w:t xml:space="preserve"> </w:t>
      </w:r>
      <w:r w:rsidRPr="002E33DC">
        <w:rPr>
          <w:rFonts w:ascii="Times New Roman" w:hAnsi="Times New Roman" w:cs="Times New Roman"/>
          <w:sz w:val="24"/>
          <w:szCs w:val="24"/>
        </w:rPr>
        <w:t>которым</w:t>
      </w:r>
      <w:r w:rsidR="00855E11">
        <w:rPr>
          <w:rFonts w:ascii="Times New Roman" w:hAnsi="Times New Roman" w:cs="Times New Roman"/>
          <w:sz w:val="24"/>
          <w:szCs w:val="24"/>
        </w:rPr>
        <w:t xml:space="preserve"> </w:t>
      </w:r>
      <w:r w:rsidRPr="002E33DC">
        <w:rPr>
          <w:rFonts w:ascii="Times New Roman" w:hAnsi="Times New Roman" w:cs="Times New Roman"/>
          <w:sz w:val="24"/>
          <w:szCs w:val="24"/>
        </w:rPr>
        <w:t>он</w:t>
      </w:r>
      <w:r w:rsidR="00855E11">
        <w:rPr>
          <w:rFonts w:ascii="Times New Roman" w:hAnsi="Times New Roman" w:cs="Times New Roman"/>
          <w:sz w:val="24"/>
          <w:szCs w:val="24"/>
        </w:rPr>
        <w:t xml:space="preserve"> </w:t>
      </w:r>
      <w:r w:rsidRPr="002E33DC">
        <w:rPr>
          <w:rFonts w:ascii="Times New Roman" w:hAnsi="Times New Roman" w:cs="Times New Roman"/>
          <w:sz w:val="24"/>
          <w:szCs w:val="24"/>
        </w:rPr>
        <w:t>имеет</w:t>
      </w:r>
      <w:r w:rsidR="00855E11">
        <w:rPr>
          <w:rFonts w:ascii="Times New Roman" w:hAnsi="Times New Roman" w:cs="Times New Roman"/>
          <w:sz w:val="24"/>
          <w:szCs w:val="24"/>
        </w:rPr>
        <w:t xml:space="preserve"> </w:t>
      </w:r>
      <w:r w:rsidRPr="002E33DC">
        <w:rPr>
          <w:rFonts w:ascii="Times New Roman" w:hAnsi="Times New Roman" w:cs="Times New Roman"/>
          <w:sz w:val="24"/>
          <w:szCs w:val="24"/>
        </w:rPr>
        <w:t>специальную</w:t>
      </w:r>
      <w:r w:rsidR="00855E11">
        <w:rPr>
          <w:rFonts w:ascii="Times New Roman" w:hAnsi="Times New Roman" w:cs="Times New Roman"/>
          <w:sz w:val="24"/>
          <w:szCs w:val="24"/>
        </w:rPr>
        <w:t xml:space="preserve"> </w:t>
      </w:r>
      <w:r w:rsidRPr="002E33DC">
        <w:rPr>
          <w:rFonts w:ascii="Times New Roman" w:hAnsi="Times New Roman" w:cs="Times New Roman"/>
          <w:sz w:val="24"/>
          <w:szCs w:val="24"/>
        </w:rPr>
        <w:t>подготовку;</w:t>
      </w:r>
      <w:r w:rsidR="00855E11">
        <w:rPr>
          <w:rFonts w:ascii="Times New Roman" w:hAnsi="Times New Roman" w:cs="Times New Roman"/>
          <w:sz w:val="24"/>
          <w:szCs w:val="24"/>
        </w:rPr>
        <w:t xml:space="preserve"> </w:t>
      </w:r>
      <w:r w:rsidRPr="002E33DC">
        <w:rPr>
          <w:rFonts w:ascii="Times New Roman" w:hAnsi="Times New Roman" w:cs="Times New Roman"/>
          <w:sz w:val="24"/>
          <w:szCs w:val="24"/>
        </w:rPr>
        <w:t>запрет</w:t>
      </w:r>
      <w:r w:rsidR="00855E11">
        <w:rPr>
          <w:rFonts w:ascii="Times New Roman" w:hAnsi="Times New Roman" w:cs="Times New Roman"/>
          <w:sz w:val="24"/>
          <w:szCs w:val="24"/>
        </w:rPr>
        <w:t xml:space="preserve"> </w:t>
      </w:r>
      <w:r w:rsidRPr="002E33DC">
        <w:rPr>
          <w:rFonts w:ascii="Times New Roman" w:hAnsi="Times New Roman" w:cs="Times New Roman"/>
          <w:sz w:val="24"/>
          <w:szCs w:val="24"/>
        </w:rPr>
        <w:t>в</w:t>
      </w:r>
      <w:r w:rsidR="00855E11">
        <w:rPr>
          <w:rFonts w:ascii="Times New Roman" w:hAnsi="Times New Roman" w:cs="Times New Roman"/>
          <w:sz w:val="24"/>
          <w:szCs w:val="24"/>
        </w:rPr>
        <w:t xml:space="preserve"> </w:t>
      </w:r>
      <w:r w:rsidRPr="002E33DC">
        <w:rPr>
          <w:rFonts w:ascii="Times New Roman" w:hAnsi="Times New Roman" w:cs="Times New Roman"/>
          <w:sz w:val="24"/>
          <w:szCs w:val="24"/>
        </w:rPr>
        <w:t>процессе</w:t>
      </w:r>
      <w:r w:rsidR="00855E11">
        <w:rPr>
          <w:rFonts w:ascii="Times New Roman" w:hAnsi="Times New Roman" w:cs="Times New Roman"/>
          <w:sz w:val="24"/>
          <w:szCs w:val="24"/>
        </w:rPr>
        <w:t xml:space="preserve"> </w:t>
      </w:r>
      <w:r w:rsidRPr="002E33DC">
        <w:rPr>
          <w:rFonts w:ascii="Times New Roman" w:hAnsi="Times New Roman" w:cs="Times New Roman"/>
          <w:sz w:val="24"/>
          <w:szCs w:val="24"/>
        </w:rPr>
        <w:t>и</w:t>
      </w:r>
      <w:r w:rsidR="00855E11">
        <w:rPr>
          <w:rFonts w:ascii="Times New Roman" w:hAnsi="Times New Roman" w:cs="Times New Roman"/>
          <w:sz w:val="24"/>
          <w:szCs w:val="24"/>
        </w:rPr>
        <w:t xml:space="preserve"> </w:t>
      </w:r>
      <w:r w:rsidRPr="002E33DC">
        <w:rPr>
          <w:rFonts w:ascii="Times New Roman" w:hAnsi="Times New Roman" w:cs="Times New Roman"/>
          <w:sz w:val="24"/>
          <w:szCs w:val="24"/>
        </w:rPr>
        <w:t>по результатам диагностики на какие-либо действия, которые могут нанести ущерб испытуемому. Этот принцип</w:t>
      </w:r>
      <w:r>
        <w:rPr>
          <w:rFonts w:ascii="Times New Roman" w:hAnsi="Times New Roman" w:cs="Times New Roman"/>
          <w:sz w:val="24"/>
          <w:szCs w:val="24"/>
        </w:rPr>
        <w:t xml:space="preserve"> раскрывается в правилах сотрудничества</w:t>
      </w:r>
      <w:r>
        <w:rPr>
          <w:rFonts w:ascii="Times New Roman" w:hAnsi="Times New Roman" w:cs="Times New Roman"/>
          <w:sz w:val="24"/>
          <w:szCs w:val="24"/>
        </w:rPr>
        <w:tab/>
        <w:t>(согласие, добровольность</w:t>
      </w:r>
      <w:r>
        <w:rPr>
          <w:rFonts w:ascii="Times New Roman" w:hAnsi="Times New Roman" w:cs="Times New Roman"/>
          <w:sz w:val="24"/>
          <w:szCs w:val="24"/>
        </w:rPr>
        <w:tab/>
        <w:t xml:space="preserve">участия в </w:t>
      </w:r>
      <w:r w:rsidRPr="00601934">
        <w:rPr>
          <w:rFonts w:ascii="Times New Roman" w:hAnsi="Times New Roman" w:cs="Times New Roman"/>
          <w:sz w:val="24"/>
          <w:szCs w:val="24"/>
        </w:rPr>
        <w:t>диагностике); в безопасности для испытуемого применяемых</w:t>
      </w:r>
      <w:r>
        <w:rPr>
          <w:rFonts w:ascii="Times New Roman" w:hAnsi="Times New Roman" w:cs="Times New Roman"/>
          <w:sz w:val="24"/>
          <w:szCs w:val="24"/>
        </w:rPr>
        <w:t xml:space="preserve"> методик; </w:t>
      </w:r>
      <w:r w:rsidRPr="00601934">
        <w:rPr>
          <w:rFonts w:ascii="Times New Roman" w:hAnsi="Times New Roman" w:cs="Times New Roman"/>
          <w:sz w:val="24"/>
          <w:szCs w:val="24"/>
        </w:rPr>
        <w:t>в доступности для педагога диагностических процедур и</w:t>
      </w:r>
      <w:r w:rsidR="00855E11">
        <w:rPr>
          <w:rFonts w:ascii="Times New Roman" w:hAnsi="Times New Roman" w:cs="Times New Roman"/>
          <w:sz w:val="24"/>
          <w:szCs w:val="24"/>
        </w:rPr>
        <w:t xml:space="preserve"> </w:t>
      </w:r>
      <w:r w:rsidRPr="00601934">
        <w:rPr>
          <w:rFonts w:ascii="Times New Roman" w:hAnsi="Times New Roman" w:cs="Times New Roman"/>
          <w:sz w:val="24"/>
          <w:szCs w:val="24"/>
        </w:rPr>
        <w:t>методов;</w:t>
      </w:r>
      <w:r w:rsidR="00855E11">
        <w:rPr>
          <w:rFonts w:ascii="Times New Roman" w:hAnsi="Times New Roman" w:cs="Times New Roman"/>
          <w:sz w:val="24"/>
          <w:szCs w:val="24"/>
        </w:rPr>
        <w:t xml:space="preserve"> </w:t>
      </w:r>
      <w:r w:rsidRPr="00601934">
        <w:rPr>
          <w:rFonts w:ascii="Times New Roman" w:hAnsi="Times New Roman" w:cs="Times New Roman"/>
          <w:sz w:val="24"/>
          <w:szCs w:val="24"/>
        </w:rPr>
        <w:t>во взвешенности и корректном использовании диагностических сведений (разумной конфиденциальности результатов</w:t>
      </w:r>
      <w:r w:rsidR="00855E11">
        <w:rPr>
          <w:rFonts w:ascii="Times New Roman" w:hAnsi="Times New Roman" w:cs="Times New Roman"/>
          <w:sz w:val="24"/>
          <w:szCs w:val="24"/>
        </w:rPr>
        <w:t xml:space="preserve"> </w:t>
      </w:r>
      <w:r w:rsidRPr="00601934">
        <w:rPr>
          <w:rFonts w:ascii="Times New Roman" w:hAnsi="Times New Roman" w:cs="Times New Roman"/>
          <w:sz w:val="24"/>
          <w:szCs w:val="24"/>
        </w:rPr>
        <w:t>диагностики).</w:t>
      </w:r>
    </w:p>
    <w:p w:rsidR="004F5629" w:rsidRPr="002E33DC" w:rsidRDefault="004F5629" w:rsidP="004F5629">
      <w:pPr>
        <w:pStyle w:val="a9"/>
        <w:widowControl w:val="0"/>
        <w:ind w:firstLine="709"/>
        <w:jc w:val="both"/>
        <w:rPr>
          <w:rFonts w:ascii="Times New Roman" w:hAnsi="Times New Roman" w:cs="Times New Roman"/>
          <w:sz w:val="24"/>
          <w:szCs w:val="24"/>
        </w:rPr>
      </w:pPr>
      <w:r w:rsidRPr="00735F48">
        <w:rPr>
          <w:rFonts w:ascii="Times New Roman" w:hAnsi="Times New Roman" w:cs="Times New Roman"/>
          <w:i/>
          <w:sz w:val="24"/>
          <w:szCs w:val="24"/>
          <w:u w:val="single"/>
        </w:rPr>
        <w:t>Принцип персонализации</w:t>
      </w:r>
      <w:r w:rsidR="00855E11">
        <w:rPr>
          <w:rFonts w:ascii="Times New Roman" w:hAnsi="Times New Roman" w:cs="Times New Roman"/>
          <w:i/>
          <w:sz w:val="24"/>
          <w:szCs w:val="24"/>
        </w:rPr>
        <w:t xml:space="preserve"> </w:t>
      </w:r>
      <w:r w:rsidRPr="002E33DC">
        <w:rPr>
          <w:rFonts w:ascii="Times New Roman" w:hAnsi="Times New Roman" w:cs="Times New Roman"/>
          <w:sz w:val="24"/>
          <w:szCs w:val="24"/>
        </w:rPr>
        <w:t>требует от педагога в диагностической деятельности обнаруживать не только индивидуальные проявления общих закономерностей, но также индивидуальные пути развития, а отклонения от нормы не оценивать, как негативные без анализа динамических тенденций становления.</w:t>
      </w:r>
    </w:p>
    <w:p w:rsidR="004F5629" w:rsidRDefault="004F5629" w:rsidP="00FF24DD">
      <w:pPr>
        <w:pStyle w:val="a9"/>
        <w:ind w:firstLine="709"/>
        <w:jc w:val="both"/>
        <w:rPr>
          <w:rFonts w:ascii="Times New Roman" w:hAnsi="Times New Roman" w:cs="Times New Roman"/>
          <w:sz w:val="24"/>
          <w:szCs w:val="24"/>
        </w:rPr>
      </w:pPr>
      <w:r w:rsidRPr="002E33DC">
        <w:rPr>
          <w:rFonts w:ascii="Times New Roman" w:hAnsi="Times New Roman" w:cs="Times New Roman"/>
          <w:sz w:val="24"/>
          <w:szCs w:val="24"/>
        </w:rPr>
        <w:t>Результатом освоения программы дошкольного образования являются личностные результаты.</w:t>
      </w:r>
      <w:r w:rsidR="00FF24DD">
        <w:rPr>
          <w:rFonts w:ascii="Times New Roman" w:hAnsi="Times New Roman" w:cs="Times New Roman"/>
          <w:sz w:val="24"/>
          <w:szCs w:val="24"/>
        </w:rPr>
        <w:t xml:space="preserve"> </w:t>
      </w:r>
      <w:r w:rsidRPr="002E33DC">
        <w:rPr>
          <w:rFonts w:ascii="Times New Roman" w:hAnsi="Times New Roman" w:cs="Times New Roman"/>
          <w:sz w:val="24"/>
          <w:szCs w:val="24"/>
        </w:rPr>
        <w:t>Оценка индивидуального развития детей заключается в анализе освоения ими содержания образовательных областей: социально-коммуникативное, познавательное, речевое, художественно-эстетическое, физическое разви</w:t>
      </w:r>
      <w:r>
        <w:rPr>
          <w:rFonts w:ascii="Times New Roman" w:hAnsi="Times New Roman" w:cs="Times New Roman"/>
          <w:sz w:val="24"/>
          <w:szCs w:val="24"/>
        </w:rPr>
        <w:t xml:space="preserve">тие. </w:t>
      </w:r>
      <w:r w:rsidRPr="002E33DC">
        <w:rPr>
          <w:rFonts w:ascii="Times New Roman" w:hAnsi="Times New Roman" w:cs="Times New Roman"/>
          <w:sz w:val="24"/>
          <w:szCs w:val="24"/>
        </w:rPr>
        <w:t xml:space="preserve">Результаты педагогического мониторинга могут использоваться исключительно для решения следующих образовательных </w:t>
      </w:r>
      <w:r w:rsidRPr="002E33DC">
        <w:rPr>
          <w:rFonts w:ascii="Times New Roman" w:hAnsi="Times New Roman" w:cs="Times New Roman"/>
          <w:b/>
          <w:sz w:val="24"/>
          <w:szCs w:val="24"/>
        </w:rPr>
        <w:t>задач:</w:t>
      </w:r>
      <w:r w:rsidR="00855E11">
        <w:rPr>
          <w:rFonts w:ascii="Times New Roman" w:hAnsi="Times New Roman" w:cs="Times New Roman"/>
          <w:b/>
          <w:sz w:val="24"/>
          <w:szCs w:val="24"/>
        </w:rPr>
        <w:t xml:space="preserve"> </w:t>
      </w:r>
      <w:r w:rsidRPr="002E33DC">
        <w:rPr>
          <w:rFonts w:ascii="Times New Roman" w:hAnsi="Times New Roman" w:cs="Times New Roman"/>
          <w:sz w:val="24"/>
          <w:szCs w:val="24"/>
        </w:rPr>
        <w:t>индивидуализации образования (в том числе поддержки ребёнка,</w:t>
      </w:r>
      <w:r w:rsidR="00855E11">
        <w:rPr>
          <w:rFonts w:ascii="Times New Roman" w:hAnsi="Times New Roman" w:cs="Times New Roman"/>
          <w:sz w:val="24"/>
          <w:szCs w:val="24"/>
        </w:rPr>
        <w:t xml:space="preserve"> </w:t>
      </w:r>
      <w:r w:rsidRPr="002E33DC">
        <w:rPr>
          <w:rFonts w:ascii="Times New Roman" w:hAnsi="Times New Roman" w:cs="Times New Roman"/>
          <w:sz w:val="24"/>
          <w:szCs w:val="24"/>
        </w:rPr>
        <w:t>построения его образовательной траектории или профессиональной коррекции особенностей его</w:t>
      </w:r>
      <w:r w:rsidR="00855E11">
        <w:rPr>
          <w:rFonts w:ascii="Times New Roman" w:hAnsi="Times New Roman" w:cs="Times New Roman"/>
          <w:sz w:val="24"/>
          <w:szCs w:val="24"/>
        </w:rPr>
        <w:t xml:space="preserve"> </w:t>
      </w:r>
      <w:r w:rsidRPr="002E33DC">
        <w:rPr>
          <w:rFonts w:ascii="Times New Roman" w:hAnsi="Times New Roman" w:cs="Times New Roman"/>
          <w:sz w:val="24"/>
          <w:szCs w:val="24"/>
        </w:rPr>
        <w:t>развития);</w:t>
      </w:r>
      <w:r w:rsidR="00855E11">
        <w:rPr>
          <w:rFonts w:ascii="Times New Roman" w:hAnsi="Times New Roman" w:cs="Times New Roman"/>
          <w:sz w:val="24"/>
          <w:szCs w:val="24"/>
        </w:rPr>
        <w:t xml:space="preserve"> </w:t>
      </w:r>
      <w:r w:rsidRPr="00A260FE">
        <w:rPr>
          <w:rFonts w:ascii="Times New Roman" w:hAnsi="Times New Roman" w:cs="Times New Roman"/>
          <w:sz w:val="24"/>
          <w:szCs w:val="24"/>
        </w:rPr>
        <w:t>оптимизации работы с группой</w:t>
      </w:r>
      <w:r w:rsidR="00855E11">
        <w:rPr>
          <w:rFonts w:ascii="Times New Roman" w:hAnsi="Times New Roman" w:cs="Times New Roman"/>
          <w:sz w:val="24"/>
          <w:szCs w:val="24"/>
        </w:rPr>
        <w:t xml:space="preserve"> </w:t>
      </w:r>
      <w:r w:rsidRPr="00A260FE">
        <w:rPr>
          <w:rFonts w:ascii="Times New Roman" w:hAnsi="Times New Roman" w:cs="Times New Roman"/>
          <w:sz w:val="24"/>
          <w:szCs w:val="24"/>
        </w:rPr>
        <w:t>детей.</w:t>
      </w:r>
    </w:p>
    <w:p w:rsidR="00735F48" w:rsidRDefault="004F5629" w:rsidP="004F5629">
      <w:pPr>
        <w:pStyle w:val="a9"/>
        <w:widowControl w:val="0"/>
        <w:ind w:firstLine="709"/>
        <w:jc w:val="both"/>
        <w:rPr>
          <w:rFonts w:ascii="Times New Roman" w:hAnsi="Times New Roman" w:cs="Times New Roman"/>
          <w:sz w:val="24"/>
          <w:szCs w:val="24"/>
        </w:rPr>
      </w:pPr>
      <w:r w:rsidRPr="002E33DC">
        <w:rPr>
          <w:rFonts w:ascii="Times New Roman" w:hAnsi="Times New Roman" w:cs="Times New Roman"/>
          <w:sz w:val="24"/>
          <w:szCs w:val="24"/>
        </w:rPr>
        <w:t>Мониторинг</w:t>
      </w:r>
      <w:r w:rsidR="00855E11">
        <w:rPr>
          <w:rFonts w:ascii="Times New Roman" w:hAnsi="Times New Roman" w:cs="Times New Roman"/>
          <w:sz w:val="24"/>
          <w:szCs w:val="24"/>
        </w:rPr>
        <w:t xml:space="preserve"> </w:t>
      </w:r>
      <w:r w:rsidRPr="002E33DC">
        <w:rPr>
          <w:rFonts w:ascii="Times New Roman" w:hAnsi="Times New Roman" w:cs="Times New Roman"/>
          <w:sz w:val="24"/>
          <w:szCs w:val="24"/>
        </w:rPr>
        <w:t>осуществляется</w:t>
      </w:r>
      <w:r w:rsidR="00855E11">
        <w:rPr>
          <w:rFonts w:ascii="Times New Roman" w:hAnsi="Times New Roman" w:cs="Times New Roman"/>
          <w:sz w:val="24"/>
          <w:szCs w:val="24"/>
        </w:rPr>
        <w:t xml:space="preserve"> </w:t>
      </w:r>
      <w:r w:rsidRPr="002E33DC">
        <w:rPr>
          <w:rFonts w:ascii="Times New Roman" w:hAnsi="Times New Roman" w:cs="Times New Roman"/>
          <w:sz w:val="24"/>
          <w:szCs w:val="24"/>
        </w:rPr>
        <w:t>в</w:t>
      </w:r>
      <w:r w:rsidR="00855E11">
        <w:rPr>
          <w:rFonts w:ascii="Times New Roman" w:hAnsi="Times New Roman" w:cs="Times New Roman"/>
          <w:sz w:val="24"/>
          <w:szCs w:val="24"/>
        </w:rPr>
        <w:t xml:space="preserve"> </w:t>
      </w:r>
      <w:r w:rsidRPr="002E33DC">
        <w:rPr>
          <w:rFonts w:ascii="Times New Roman" w:hAnsi="Times New Roman" w:cs="Times New Roman"/>
          <w:sz w:val="24"/>
          <w:szCs w:val="24"/>
        </w:rPr>
        <w:t>форме</w:t>
      </w:r>
      <w:r w:rsidR="00855E11">
        <w:rPr>
          <w:rFonts w:ascii="Times New Roman" w:hAnsi="Times New Roman" w:cs="Times New Roman"/>
          <w:sz w:val="24"/>
          <w:szCs w:val="24"/>
        </w:rPr>
        <w:t xml:space="preserve"> </w:t>
      </w:r>
      <w:r w:rsidRPr="002E33DC">
        <w:rPr>
          <w:rFonts w:ascii="Times New Roman" w:hAnsi="Times New Roman" w:cs="Times New Roman"/>
          <w:sz w:val="24"/>
          <w:szCs w:val="24"/>
        </w:rPr>
        <w:t>регулярных</w:t>
      </w:r>
      <w:r w:rsidR="00855E11">
        <w:rPr>
          <w:rFonts w:ascii="Times New Roman" w:hAnsi="Times New Roman" w:cs="Times New Roman"/>
          <w:sz w:val="24"/>
          <w:szCs w:val="24"/>
        </w:rPr>
        <w:t xml:space="preserve"> </w:t>
      </w:r>
      <w:r w:rsidRPr="002E33DC">
        <w:rPr>
          <w:rFonts w:ascii="Times New Roman" w:hAnsi="Times New Roman" w:cs="Times New Roman"/>
          <w:b/>
          <w:i/>
          <w:sz w:val="24"/>
          <w:szCs w:val="24"/>
        </w:rPr>
        <w:t>наблюдений</w:t>
      </w:r>
      <w:r w:rsidR="00855E11">
        <w:rPr>
          <w:rFonts w:ascii="Times New Roman" w:hAnsi="Times New Roman" w:cs="Times New Roman"/>
          <w:b/>
          <w:i/>
          <w:sz w:val="24"/>
          <w:szCs w:val="24"/>
        </w:rPr>
        <w:t xml:space="preserve"> </w:t>
      </w:r>
      <w:r w:rsidRPr="002E33DC">
        <w:rPr>
          <w:rFonts w:ascii="Times New Roman" w:hAnsi="Times New Roman" w:cs="Times New Roman"/>
          <w:sz w:val="24"/>
          <w:szCs w:val="24"/>
        </w:rPr>
        <w:t>педагога</w:t>
      </w:r>
      <w:r w:rsidR="00855E11">
        <w:rPr>
          <w:rFonts w:ascii="Times New Roman" w:hAnsi="Times New Roman" w:cs="Times New Roman"/>
          <w:sz w:val="24"/>
          <w:szCs w:val="24"/>
        </w:rPr>
        <w:t xml:space="preserve"> </w:t>
      </w:r>
      <w:r w:rsidRPr="002E33DC">
        <w:rPr>
          <w:rFonts w:ascii="Times New Roman" w:hAnsi="Times New Roman" w:cs="Times New Roman"/>
          <w:sz w:val="24"/>
          <w:szCs w:val="24"/>
        </w:rPr>
        <w:t>за</w:t>
      </w:r>
      <w:r w:rsidR="00855E11">
        <w:rPr>
          <w:rFonts w:ascii="Times New Roman" w:hAnsi="Times New Roman" w:cs="Times New Roman"/>
          <w:sz w:val="24"/>
          <w:szCs w:val="24"/>
        </w:rPr>
        <w:t xml:space="preserve"> </w:t>
      </w:r>
      <w:r w:rsidRPr="002E33DC">
        <w:rPr>
          <w:rFonts w:ascii="Times New Roman" w:hAnsi="Times New Roman" w:cs="Times New Roman"/>
          <w:sz w:val="24"/>
          <w:szCs w:val="24"/>
        </w:rPr>
        <w:t>детьми в повседневной жизни и в процессе непосредственно образовательной деятельности сними.</w:t>
      </w:r>
      <w:r w:rsidR="00855E11">
        <w:rPr>
          <w:rFonts w:ascii="Times New Roman" w:hAnsi="Times New Roman" w:cs="Times New Roman"/>
          <w:sz w:val="24"/>
          <w:szCs w:val="24"/>
        </w:rPr>
        <w:t xml:space="preserve"> </w:t>
      </w:r>
      <w:r w:rsidRPr="002E33DC">
        <w:rPr>
          <w:rFonts w:ascii="Times New Roman" w:hAnsi="Times New Roman" w:cs="Times New Roman"/>
          <w:sz w:val="24"/>
          <w:szCs w:val="24"/>
        </w:rPr>
        <w:t>Наблюдение</w:t>
      </w:r>
      <w:r w:rsidR="00855E11">
        <w:rPr>
          <w:rFonts w:ascii="Times New Roman" w:hAnsi="Times New Roman" w:cs="Times New Roman"/>
          <w:sz w:val="24"/>
          <w:szCs w:val="24"/>
        </w:rPr>
        <w:t xml:space="preserve"> </w:t>
      </w:r>
      <w:r w:rsidRPr="002E33DC">
        <w:rPr>
          <w:rFonts w:ascii="Times New Roman" w:hAnsi="Times New Roman" w:cs="Times New Roman"/>
          <w:sz w:val="24"/>
          <w:szCs w:val="24"/>
        </w:rPr>
        <w:t>ставит</w:t>
      </w:r>
      <w:r w:rsidR="00855E11">
        <w:rPr>
          <w:rFonts w:ascii="Times New Roman" w:hAnsi="Times New Roman" w:cs="Times New Roman"/>
          <w:sz w:val="24"/>
          <w:szCs w:val="24"/>
        </w:rPr>
        <w:t xml:space="preserve"> </w:t>
      </w:r>
      <w:r w:rsidRPr="002E33DC">
        <w:rPr>
          <w:rFonts w:ascii="Times New Roman" w:hAnsi="Times New Roman" w:cs="Times New Roman"/>
          <w:sz w:val="24"/>
          <w:szCs w:val="24"/>
        </w:rPr>
        <w:t>своей</w:t>
      </w:r>
      <w:r w:rsidR="00855E11">
        <w:rPr>
          <w:rFonts w:ascii="Times New Roman" w:hAnsi="Times New Roman" w:cs="Times New Roman"/>
          <w:sz w:val="24"/>
          <w:szCs w:val="24"/>
        </w:rPr>
        <w:t xml:space="preserve"> </w:t>
      </w:r>
      <w:r w:rsidRPr="002E33DC">
        <w:rPr>
          <w:rFonts w:ascii="Times New Roman" w:hAnsi="Times New Roman" w:cs="Times New Roman"/>
          <w:sz w:val="24"/>
          <w:szCs w:val="24"/>
        </w:rPr>
        <w:t>целью</w:t>
      </w:r>
      <w:r w:rsidR="00855E11">
        <w:rPr>
          <w:rFonts w:ascii="Times New Roman" w:hAnsi="Times New Roman" w:cs="Times New Roman"/>
          <w:sz w:val="24"/>
          <w:szCs w:val="24"/>
        </w:rPr>
        <w:t xml:space="preserve"> </w:t>
      </w:r>
      <w:r w:rsidRPr="002E33DC">
        <w:rPr>
          <w:rFonts w:ascii="Times New Roman" w:hAnsi="Times New Roman" w:cs="Times New Roman"/>
          <w:b/>
          <w:i/>
          <w:sz w:val="24"/>
          <w:szCs w:val="24"/>
        </w:rPr>
        <w:t>выстраивание</w:t>
      </w:r>
      <w:r w:rsidR="00855E11">
        <w:rPr>
          <w:rFonts w:ascii="Times New Roman" w:hAnsi="Times New Roman" w:cs="Times New Roman"/>
          <w:b/>
          <w:i/>
          <w:sz w:val="24"/>
          <w:szCs w:val="24"/>
        </w:rPr>
        <w:t xml:space="preserve"> </w:t>
      </w:r>
      <w:r w:rsidRPr="002E33DC">
        <w:rPr>
          <w:rFonts w:ascii="Times New Roman" w:hAnsi="Times New Roman" w:cs="Times New Roman"/>
          <w:b/>
          <w:i/>
          <w:sz w:val="24"/>
          <w:szCs w:val="24"/>
        </w:rPr>
        <w:t>индивидуального</w:t>
      </w:r>
      <w:r w:rsidR="00855E11">
        <w:rPr>
          <w:rFonts w:ascii="Times New Roman" w:hAnsi="Times New Roman" w:cs="Times New Roman"/>
          <w:b/>
          <w:i/>
          <w:sz w:val="24"/>
          <w:szCs w:val="24"/>
        </w:rPr>
        <w:t xml:space="preserve"> </w:t>
      </w:r>
      <w:r w:rsidRPr="002E33DC">
        <w:rPr>
          <w:rFonts w:ascii="Times New Roman" w:hAnsi="Times New Roman" w:cs="Times New Roman"/>
          <w:b/>
          <w:i/>
          <w:sz w:val="24"/>
          <w:szCs w:val="24"/>
        </w:rPr>
        <w:t>маршрута</w:t>
      </w:r>
      <w:r w:rsidR="00855E11">
        <w:rPr>
          <w:rFonts w:ascii="Times New Roman" w:hAnsi="Times New Roman" w:cs="Times New Roman"/>
          <w:b/>
          <w:i/>
          <w:sz w:val="24"/>
          <w:szCs w:val="24"/>
        </w:rPr>
        <w:t xml:space="preserve"> </w:t>
      </w:r>
      <w:r w:rsidRPr="002E33DC">
        <w:rPr>
          <w:rFonts w:ascii="Times New Roman" w:hAnsi="Times New Roman" w:cs="Times New Roman"/>
          <w:sz w:val="24"/>
          <w:szCs w:val="24"/>
        </w:rPr>
        <w:t xml:space="preserve">развития ребенка, отслеживание динамики его продвижения и последующее осуществление коррекции. Мониторинг в форме наблюдения проводится на протяжении всего учебного года. Выявленные показатели развития ребенка фиксируются педагогом. </w:t>
      </w:r>
    </w:p>
    <w:p w:rsidR="0014459A" w:rsidRDefault="004F5629" w:rsidP="004F5629">
      <w:pPr>
        <w:pStyle w:val="a9"/>
        <w:widowControl w:val="0"/>
        <w:ind w:firstLine="709"/>
        <w:jc w:val="both"/>
        <w:rPr>
          <w:rStyle w:val="aa"/>
          <w:rFonts w:ascii="Times New Roman" w:hAnsi="Times New Roman" w:cs="Times New Roman"/>
          <w:b/>
          <w:sz w:val="24"/>
          <w:szCs w:val="24"/>
        </w:rPr>
      </w:pPr>
      <w:r w:rsidRPr="002E33DC">
        <w:rPr>
          <w:rFonts w:ascii="Times New Roman" w:hAnsi="Times New Roman" w:cs="Times New Roman"/>
          <w:b/>
          <w:i/>
          <w:sz w:val="24"/>
          <w:szCs w:val="24"/>
        </w:rPr>
        <w:t>Итоговые результаты подводятся в конце учебного года (май).</w:t>
      </w:r>
      <w:r w:rsidR="00855E11">
        <w:rPr>
          <w:rFonts w:ascii="Times New Roman" w:hAnsi="Times New Roman" w:cs="Times New Roman"/>
          <w:b/>
          <w:i/>
          <w:sz w:val="24"/>
          <w:szCs w:val="24"/>
        </w:rPr>
        <w:t xml:space="preserve"> </w:t>
      </w:r>
      <w:r w:rsidRPr="00901CCF">
        <w:rPr>
          <w:rStyle w:val="aa"/>
          <w:rFonts w:ascii="Times New Roman" w:hAnsi="Times New Roman" w:cs="Times New Roman"/>
          <w:sz w:val="24"/>
          <w:szCs w:val="24"/>
        </w:rPr>
        <w:t>Критерии педагогической диагностики  по  образовательным областями с учетом возрастных особенностей детей представлены</w:t>
      </w:r>
      <w:r w:rsidR="00855E11">
        <w:rPr>
          <w:rStyle w:val="aa"/>
          <w:rFonts w:ascii="Times New Roman" w:hAnsi="Times New Roman" w:cs="Times New Roman"/>
          <w:sz w:val="24"/>
          <w:szCs w:val="24"/>
        </w:rPr>
        <w:t xml:space="preserve"> </w:t>
      </w:r>
      <w:r w:rsidRPr="00A91BDC">
        <w:rPr>
          <w:rStyle w:val="aa"/>
          <w:rFonts w:ascii="Times New Roman" w:hAnsi="Times New Roman" w:cs="Times New Roman"/>
          <w:sz w:val="24"/>
          <w:szCs w:val="24"/>
        </w:rPr>
        <w:t xml:space="preserve">в </w:t>
      </w:r>
      <w:r w:rsidRPr="00901CCF">
        <w:rPr>
          <w:rStyle w:val="aa"/>
          <w:rFonts w:ascii="Times New Roman" w:hAnsi="Times New Roman" w:cs="Times New Roman"/>
          <w:b/>
          <w:sz w:val="24"/>
          <w:szCs w:val="24"/>
        </w:rPr>
        <w:t>Приложении №2.</w:t>
      </w:r>
      <w:r w:rsidR="00855E11">
        <w:rPr>
          <w:rStyle w:val="aa"/>
          <w:rFonts w:ascii="Times New Roman" w:hAnsi="Times New Roman" w:cs="Times New Roman"/>
          <w:b/>
          <w:sz w:val="24"/>
          <w:szCs w:val="24"/>
        </w:rPr>
        <w:t xml:space="preserve"> </w:t>
      </w:r>
    </w:p>
    <w:p w:rsidR="004F5629" w:rsidRPr="000C5B2D" w:rsidRDefault="004F5629" w:rsidP="00FF24DD">
      <w:pPr>
        <w:pStyle w:val="a9"/>
        <w:widowControl w:val="0"/>
        <w:ind w:firstLine="709"/>
        <w:jc w:val="both"/>
        <w:rPr>
          <w:rFonts w:ascii="Times New Roman" w:hAnsi="Times New Roman" w:cs="Times New Roman"/>
          <w:sz w:val="24"/>
          <w:szCs w:val="24"/>
        </w:rPr>
      </w:pPr>
      <w:r w:rsidRPr="002E33DC">
        <w:rPr>
          <w:rFonts w:ascii="Times New Roman" w:hAnsi="Times New Roman" w:cs="Times New Roman"/>
          <w:sz w:val="24"/>
          <w:szCs w:val="24"/>
        </w:rPr>
        <w:t>Фиксация показателей развития выражается в словесной (опосредованной) форме:</w:t>
      </w:r>
      <w:r w:rsidR="00855E11">
        <w:rPr>
          <w:rFonts w:ascii="Times New Roman" w:hAnsi="Times New Roman" w:cs="Times New Roman"/>
          <w:sz w:val="24"/>
          <w:szCs w:val="24"/>
        </w:rPr>
        <w:t xml:space="preserve"> </w:t>
      </w:r>
      <w:r w:rsidRPr="00B45221">
        <w:rPr>
          <w:rFonts w:ascii="Times New Roman" w:hAnsi="Times New Roman" w:cs="Times New Roman"/>
          <w:b/>
          <w:sz w:val="24"/>
          <w:szCs w:val="24"/>
        </w:rPr>
        <w:t>не сформирован; находится на стадии становления; сформирован.</w:t>
      </w:r>
    </w:p>
    <w:p w:rsidR="004F5629" w:rsidRPr="002E33DC" w:rsidRDefault="004F5629" w:rsidP="004F5629">
      <w:pPr>
        <w:pStyle w:val="a9"/>
        <w:widowControl w:val="0"/>
        <w:ind w:firstLine="709"/>
        <w:jc w:val="both"/>
        <w:rPr>
          <w:rFonts w:ascii="Times New Roman" w:hAnsi="Times New Roman" w:cs="Times New Roman"/>
          <w:sz w:val="24"/>
          <w:szCs w:val="24"/>
        </w:rPr>
      </w:pPr>
      <w:r w:rsidRPr="002E33DC">
        <w:rPr>
          <w:rFonts w:ascii="Times New Roman" w:hAnsi="Times New Roman" w:cs="Times New Roman"/>
          <w:sz w:val="24"/>
          <w:szCs w:val="24"/>
        </w:rPr>
        <w:t>Результаты диагностики не всегда являются показателями успешной или неуспешной образовательной работы педагога с ребенком (следует учитывать значительное число факторов, влияющих на результат: состояние здоровья ребенка, степень благополучия семейной ситуации, длител</w:t>
      </w:r>
      <w:r>
        <w:rPr>
          <w:rFonts w:ascii="Times New Roman" w:hAnsi="Times New Roman" w:cs="Times New Roman"/>
          <w:sz w:val="24"/>
          <w:szCs w:val="24"/>
        </w:rPr>
        <w:t xml:space="preserve">ьность пребывания в ДОО и др.). </w:t>
      </w:r>
      <w:r w:rsidRPr="002E33DC">
        <w:rPr>
          <w:rFonts w:ascii="Times New Roman" w:hAnsi="Times New Roman" w:cs="Times New Roman"/>
          <w:sz w:val="24"/>
          <w:szCs w:val="24"/>
        </w:rPr>
        <w:t>В качестве показателей оценки развития личности ребенка выделены внешние (наблюдаемые) проявления у него в поведении, деятельности, взаимодействии со сверстниками и взрослыми, которые отражают его развитие на каждом возрастном этапе и, следовательно, на протяжении всего дошкольного детства.</w:t>
      </w:r>
    </w:p>
    <w:p w:rsidR="004F5629" w:rsidRPr="00B45221" w:rsidRDefault="004F5629" w:rsidP="004F5629">
      <w:pPr>
        <w:pStyle w:val="a9"/>
        <w:ind w:firstLine="709"/>
        <w:jc w:val="both"/>
        <w:rPr>
          <w:rFonts w:ascii="Times New Roman" w:hAnsi="Times New Roman" w:cs="Times New Roman"/>
          <w:b/>
          <w:sz w:val="24"/>
          <w:szCs w:val="24"/>
        </w:rPr>
      </w:pPr>
      <w:r w:rsidRPr="00B45221">
        <w:rPr>
          <w:rFonts w:ascii="Times New Roman" w:hAnsi="Times New Roman" w:cs="Times New Roman"/>
          <w:b/>
          <w:sz w:val="24"/>
          <w:szCs w:val="24"/>
        </w:rPr>
        <w:t>Содержание ключевых компетентностей ребенка дошкольного возраста соответствует целевым ориентирам ФГОС ДО:</w:t>
      </w:r>
    </w:p>
    <w:p w:rsidR="004F5629" w:rsidRDefault="004F5629" w:rsidP="00D2461A">
      <w:pPr>
        <w:pStyle w:val="a9"/>
        <w:widowControl w:val="0"/>
        <w:numPr>
          <w:ilvl w:val="0"/>
          <w:numId w:val="9"/>
        </w:numPr>
        <w:ind w:left="714" w:hanging="357"/>
        <w:jc w:val="both"/>
        <w:rPr>
          <w:rFonts w:ascii="Times New Roman" w:hAnsi="Times New Roman" w:cs="Times New Roman"/>
          <w:sz w:val="24"/>
          <w:szCs w:val="24"/>
        </w:rPr>
      </w:pPr>
      <w:r w:rsidRPr="0014459A">
        <w:rPr>
          <w:rFonts w:ascii="Times New Roman" w:hAnsi="Times New Roman" w:cs="Times New Roman"/>
          <w:i/>
          <w:sz w:val="24"/>
          <w:szCs w:val="24"/>
        </w:rPr>
        <w:t>Социальная компетентность</w:t>
      </w:r>
      <w:r w:rsidRPr="002E33DC">
        <w:rPr>
          <w:rFonts w:ascii="Times New Roman" w:hAnsi="Times New Roman" w:cs="Times New Roman"/>
          <w:sz w:val="24"/>
          <w:szCs w:val="24"/>
        </w:rPr>
        <w:t xml:space="preserve"> - успешное (активное, результативное) установление отношений с разными людьми, понимание своих чувств, желаний,</w:t>
      </w:r>
      <w:r w:rsidR="00855E11">
        <w:rPr>
          <w:rFonts w:ascii="Times New Roman" w:hAnsi="Times New Roman" w:cs="Times New Roman"/>
          <w:sz w:val="24"/>
          <w:szCs w:val="24"/>
        </w:rPr>
        <w:t xml:space="preserve"> </w:t>
      </w:r>
      <w:r w:rsidRPr="002E33DC">
        <w:rPr>
          <w:rFonts w:ascii="Times New Roman" w:hAnsi="Times New Roman" w:cs="Times New Roman"/>
          <w:sz w:val="24"/>
          <w:szCs w:val="24"/>
        </w:rPr>
        <w:t>действий.</w:t>
      </w:r>
    </w:p>
    <w:p w:rsidR="004F5629" w:rsidRDefault="004F5629" w:rsidP="00D2461A">
      <w:pPr>
        <w:pStyle w:val="a9"/>
        <w:numPr>
          <w:ilvl w:val="0"/>
          <w:numId w:val="9"/>
        </w:numPr>
        <w:jc w:val="both"/>
        <w:rPr>
          <w:rFonts w:ascii="Times New Roman" w:hAnsi="Times New Roman" w:cs="Times New Roman"/>
          <w:sz w:val="24"/>
          <w:szCs w:val="24"/>
        </w:rPr>
      </w:pPr>
      <w:r w:rsidRPr="0014459A">
        <w:rPr>
          <w:rFonts w:ascii="Times New Roman" w:hAnsi="Times New Roman" w:cs="Times New Roman"/>
          <w:i/>
          <w:sz w:val="24"/>
          <w:szCs w:val="24"/>
        </w:rPr>
        <w:t>Коммуникативная компетентность</w:t>
      </w:r>
      <w:r>
        <w:rPr>
          <w:rFonts w:ascii="Times New Roman" w:hAnsi="Times New Roman" w:cs="Times New Roman"/>
          <w:sz w:val="24"/>
          <w:szCs w:val="24"/>
        </w:rPr>
        <w:t xml:space="preserve"> -  </w:t>
      </w:r>
      <w:r w:rsidRPr="00B45221">
        <w:rPr>
          <w:rFonts w:ascii="Times New Roman" w:hAnsi="Times New Roman" w:cs="Times New Roman"/>
          <w:sz w:val="24"/>
          <w:szCs w:val="24"/>
        </w:rPr>
        <w:t>понимание   ребенком   чужой речи и стремление донести свою мысль</w:t>
      </w:r>
      <w:r w:rsidR="00855E11">
        <w:rPr>
          <w:rFonts w:ascii="Times New Roman" w:hAnsi="Times New Roman" w:cs="Times New Roman"/>
          <w:sz w:val="24"/>
          <w:szCs w:val="24"/>
        </w:rPr>
        <w:t xml:space="preserve"> </w:t>
      </w:r>
      <w:r w:rsidRPr="00B45221">
        <w:rPr>
          <w:rFonts w:ascii="Times New Roman" w:hAnsi="Times New Roman" w:cs="Times New Roman"/>
          <w:sz w:val="24"/>
          <w:szCs w:val="24"/>
        </w:rPr>
        <w:t>собеседникам.</w:t>
      </w:r>
    </w:p>
    <w:p w:rsidR="004F5629" w:rsidRDefault="004F5629" w:rsidP="00D2461A">
      <w:pPr>
        <w:pStyle w:val="a9"/>
        <w:widowControl w:val="0"/>
        <w:numPr>
          <w:ilvl w:val="0"/>
          <w:numId w:val="9"/>
        </w:numPr>
        <w:ind w:left="714" w:hanging="357"/>
        <w:jc w:val="both"/>
        <w:rPr>
          <w:rFonts w:ascii="Times New Roman" w:hAnsi="Times New Roman" w:cs="Times New Roman"/>
          <w:sz w:val="24"/>
          <w:szCs w:val="24"/>
        </w:rPr>
      </w:pPr>
      <w:r w:rsidRPr="0014459A">
        <w:rPr>
          <w:rFonts w:ascii="Times New Roman" w:hAnsi="Times New Roman" w:cs="Times New Roman"/>
          <w:i/>
          <w:sz w:val="24"/>
          <w:szCs w:val="24"/>
        </w:rPr>
        <w:t>Деятельностная компетентность</w:t>
      </w:r>
      <w:r w:rsidRPr="00B45221">
        <w:rPr>
          <w:rFonts w:ascii="Times New Roman" w:hAnsi="Times New Roman" w:cs="Times New Roman"/>
          <w:sz w:val="24"/>
          <w:szCs w:val="24"/>
        </w:rPr>
        <w:t xml:space="preserve"> - умение самостоятельно выбирать, планировать, осуществлять, оценивать и при необходимости корректировать результаты своих</w:t>
      </w:r>
      <w:r w:rsidR="00855E11">
        <w:rPr>
          <w:rFonts w:ascii="Times New Roman" w:hAnsi="Times New Roman" w:cs="Times New Roman"/>
          <w:sz w:val="24"/>
          <w:szCs w:val="24"/>
        </w:rPr>
        <w:t xml:space="preserve"> </w:t>
      </w:r>
      <w:r w:rsidRPr="00B45221">
        <w:rPr>
          <w:rFonts w:ascii="Times New Roman" w:hAnsi="Times New Roman" w:cs="Times New Roman"/>
          <w:sz w:val="24"/>
          <w:szCs w:val="24"/>
        </w:rPr>
        <w:t>действий.</w:t>
      </w:r>
    </w:p>
    <w:p w:rsidR="004F5629" w:rsidRDefault="004F5629" w:rsidP="00D2461A">
      <w:pPr>
        <w:pStyle w:val="a9"/>
        <w:numPr>
          <w:ilvl w:val="0"/>
          <w:numId w:val="9"/>
        </w:numPr>
        <w:jc w:val="both"/>
        <w:rPr>
          <w:rFonts w:ascii="Times New Roman" w:hAnsi="Times New Roman" w:cs="Times New Roman"/>
          <w:sz w:val="24"/>
          <w:szCs w:val="24"/>
        </w:rPr>
      </w:pPr>
      <w:r w:rsidRPr="0014459A">
        <w:rPr>
          <w:rFonts w:ascii="Times New Roman" w:hAnsi="Times New Roman" w:cs="Times New Roman"/>
          <w:i/>
          <w:sz w:val="24"/>
          <w:szCs w:val="24"/>
        </w:rPr>
        <w:t>Информационная компетентность</w:t>
      </w:r>
      <w:r w:rsidRPr="00B45221">
        <w:rPr>
          <w:rFonts w:ascii="Times New Roman" w:hAnsi="Times New Roman" w:cs="Times New Roman"/>
          <w:sz w:val="24"/>
          <w:szCs w:val="24"/>
        </w:rPr>
        <w:t xml:space="preserve"> - умение пользоваться знаниями и</w:t>
      </w:r>
      <w:r w:rsidR="00855E11">
        <w:rPr>
          <w:rFonts w:ascii="Times New Roman" w:hAnsi="Times New Roman" w:cs="Times New Roman"/>
          <w:sz w:val="24"/>
          <w:szCs w:val="24"/>
        </w:rPr>
        <w:t xml:space="preserve"> </w:t>
      </w:r>
      <w:r w:rsidRPr="00B45221">
        <w:rPr>
          <w:rFonts w:ascii="Times New Roman" w:hAnsi="Times New Roman" w:cs="Times New Roman"/>
          <w:sz w:val="24"/>
          <w:szCs w:val="24"/>
        </w:rPr>
        <w:t>опытом, называть доступные</w:t>
      </w:r>
      <w:r w:rsidR="00855E11">
        <w:rPr>
          <w:rFonts w:ascii="Times New Roman" w:hAnsi="Times New Roman" w:cs="Times New Roman"/>
          <w:sz w:val="24"/>
          <w:szCs w:val="24"/>
        </w:rPr>
        <w:t xml:space="preserve"> </w:t>
      </w:r>
      <w:r w:rsidRPr="00B45221">
        <w:rPr>
          <w:rFonts w:ascii="Times New Roman" w:hAnsi="Times New Roman" w:cs="Times New Roman"/>
          <w:sz w:val="24"/>
          <w:szCs w:val="24"/>
        </w:rPr>
        <w:t>источники.</w:t>
      </w:r>
    </w:p>
    <w:p w:rsidR="004F5629" w:rsidRPr="00B45221" w:rsidRDefault="004F5629" w:rsidP="00D2461A">
      <w:pPr>
        <w:pStyle w:val="a9"/>
        <w:numPr>
          <w:ilvl w:val="0"/>
          <w:numId w:val="9"/>
        </w:numPr>
        <w:jc w:val="both"/>
        <w:rPr>
          <w:rFonts w:ascii="Times New Roman" w:hAnsi="Times New Roman" w:cs="Times New Roman"/>
          <w:sz w:val="24"/>
          <w:szCs w:val="24"/>
        </w:rPr>
      </w:pPr>
      <w:r w:rsidRPr="0014459A">
        <w:rPr>
          <w:rFonts w:ascii="Times New Roman" w:hAnsi="Times New Roman" w:cs="Times New Roman"/>
          <w:i/>
          <w:sz w:val="24"/>
          <w:szCs w:val="24"/>
        </w:rPr>
        <w:t>Здоровьесберегающая-готовность</w:t>
      </w:r>
      <w:r w:rsidR="00855E11">
        <w:rPr>
          <w:rFonts w:ascii="Times New Roman" w:hAnsi="Times New Roman" w:cs="Times New Roman"/>
          <w:sz w:val="24"/>
          <w:szCs w:val="24"/>
        </w:rPr>
        <w:t xml:space="preserve"> </w:t>
      </w:r>
      <w:r w:rsidRPr="00B45221">
        <w:rPr>
          <w:rFonts w:ascii="Times New Roman" w:hAnsi="Times New Roman" w:cs="Times New Roman"/>
          <w:sz w:val="24"/>
          <w:szCs w:val="24"/>
        </w:rPr>
        <w:t>самостоятельно</w:t>
      </w:r>
      <w:r w:rsidR="00855E11">
        <w:rPr>
          <w:rFonts w:ascii="Times New Roman" w:hAnsi="Times New Roman" w:cs="Times New Roman"/>
          <w:sz w:val="24"/>
          <w:szCs w:val="24"/>
        </w:rPr>
        <w:t xml:space="preserve"> </w:t>
      </w:r>
      <w:r w:rsidRPr="00B45221">
        <w:rPr>
          <w:rFonts w:ascii="Times New Roman" w:hAnsi="Times New Roman" w:cs="Times New Roman"/>
          <w:sz w:val="24"/>
          <w:szCs w:val="24"/>
        </w:rPr>
        <w:t>решать</w:t>
      </w:r>
      <w:r w:rsidR="00855E11">
        <w:rPr>
          <w:rFonts w:ascii="Times New Roman" w:hAnsi="Times New Roman" w:cs="Times New Roman"/>
          <w:sz w:val="24"/>
          <w:szCs w:val="24"/>
        </w:rPr>
        <w:t xml:space="preserve"> </w:t>
      </w:r>
      <w:r w:rsidRPr="00B45221">
        <w:rPr>
          <w:rFonts w:ascii="Times New Roman" w:hAnsi="Times New Roman" w:cs="Times New Roman"/>
          <w:sz w:val="24"/>
          <w:szCs w:val="24"/>
        </w:rPr>
        <w:t>задачи, с поддержанием и укреплением</w:t>
      </w:r>
      <w:r w:rsidR="00855E11">
        <w:rPr>
          <w:rFonts w:ascii="Times New Roman" w:hAnsi="Times New Roman" w:cs="Times New Roman"/>
          <w:sz w:val="24"/>
          <w:szCs w:val="24"/>
        </w:rPr>
        <w:t xml:space="preserve"> </w:t>
      </w:r>
      <w:r w:rsidRPr="00B45221">
        <w:rPr>
          <w:rFonts w:ascii="Times New Roman" w:hAnsi="Times New Roman" w:cs="Times New Roman"/>
          <w:sz w:val="24"/>
          <w:szCs w:val="24"/>
        </w:rPr>
        <w:t>здоровья.</w:t>
      </w:r>
    </w:p>
    <w:p w:rsidR="004F5629" w:rsidRDefault="004F5629" w:rsidP="004F5629">
      <w:pPr>
        <w:pStyle w:val="a9"/>
        <w:widowControl w:val="0"/>
        <w:ind w:firstLine="709"/>
        <w:jc w:val="both"/>
        <w:rPr>
          <w:rFonts w:ascii="Times New Roman" w:hAnsi="Times New Roman" w:cs="Times New Roman"/>
          <w:sz w:val="24"/>
          <w:szCs w:val="24"/>
        </w:rPr>
      </w:pPr>
      <w:r w:rsidRPr="002E33DC">
        <w:rPr>
          <w:rFonts w:ascii="Times New Roman" w:hAnsi="Times New Roman" w:cs="Times New Roman"/>
          <w:sz w:val="24"/>
          <w:szCs w:val="24"/>
        </w:rPr>
        <w:t>Общая картина по группе позволит выделить детей, которые нуждаются в особом внимании педагога и в отношении которых необходимо скорректировать, изменить способы взаимодействия. Данные мониторинга должны отражать динамику становления</w:t>
      </w:r>
      <w:r w:rsidR="00735F48">
        <w:rPr>
          <w:rFonts w:ascii="Times New Roman" w:hAnsi="Times New Roman" w:cs="Times New Roman"/>
          <w:sz w:val="24"/>
          <w:szCs w:val="24"/>
        </w:rPr>
        <w:t xml:space="preserve"> </w:t>
      </w:r>
      <w:r w:rsidRPr="002E33DC">
        <w:rPr>
          <w:rFonts w:ascii="Times New Roman" w:hAnsi="Times New Roman" w:cs="Times New Roman"/>
          <w:sz w:val="24"/>
          <w:szCs w:val="24"/>
        </w:rPr>
        <w:t>показателей,</w:t>
      </w:r>
      <w:r w:rsidR="00735F48">
        <w:rPr>
          <w:rFonts w:ascii="Times New Roman" w:hAnsi="Times New Roman" w:cs="Times New Roman"/>
          <w:sz w:val="24"/>
          <w:szCs w:val="24"/>
        </w:rPr>
        <w:t xml:space="preserve"> </w:t>
      </w:r>
      <w:r w:rsidRPr="002E33DC">
        <w:rPr>
          <w:rFonts w:ascii="Times New Roman" w:hAnsi="Times New Roman" w:cs="Times New Roman"/>
          <w:sz w:val="24"/>
          <w:szCs w:val="24"/>
        </w:rPr>
        <w:t>которые</w:t>
      </w:r>
      <w:r w:rsidR="00143F04">
        <w:rPr>
          <w:rFonts w:ascii="Times New Roman" w:hAnsi="Times New Roman" w:cs="Times New Roman"/>
          <w:sz w:val="24"/>
          <w:szCs w:val="24"/>
        </w:rPr>
        <w:t xml:space="preserve"> </w:t>
      </w:r>
      <w:r w:rsidRPr="002E33DC">
        <w:rPr>
          <w:rFonts w:ascii="Times New Roman" w:hAnsi="Times New Roman" w:cs="Times New Roman"/>
          <w:sz w:val="24"/>
          <w:szCs w:val="24"/>
        </w:rPr>
        <w:t>развиваются</w:t>
      </w:r>
      <w:r w:rsidR="00143F04">
        <w:rPr>
          <w:rFonts w:ascii="Times New Roman" w:hAnsi="Times New Roman" w:cs="Times New Roman"/>
          <w:sz w:val="24"/>
          <w:szCs w:val="24"/>
        </w:rPr>
        <w:t xml:space="preserve"> </w:t>
      </w:r>
      <w:r w:rsidRPr="002E33DC">
        <w:rPr>
          <w:rFonts w:ascii="Times New Roman" w:hAnsi="Times New Roman" w:cs="Times New Roman"/>
          <w:sz w:val="24"/>
          <w:szCs w:val="24"/>
        </w:rPr>
        <w:t>у</w:t>
      </w:r>
      <w:r w:rsidR="00143F04">
        <w:rPr>
          <w:rFonts w:ascii="Times New Roman" w:hAnsi="Times New Roman" w:cs="Times New Roman"/>
          <w:sz w:val="24"/>
          <w:szCs w:val="24"/>
        </w:rPr>
        <w:t xml:space="preserve"> </w:t>
      </w:r>
      <w:r w:rsidRPr="002E33DC">
        <w:rPr>
          <w:rFonts w:ascii="Times New Roman" w:hAnsi="Times New Roman" w:cs="Times New Roman"/>
          <w:sz w:val="24"/>
          <w:szCs w:val="24"/>
        </w:rPr>
        <w:t>дошкольников</w:t>
      </w:r>
      <w:r w:rsidR="00143F04">
        <w:rPr>
          <w:rFonts w:ascii="Times New Roman" w:hAnsi="Times New Roman" w:cs="Times New Roman"/>
          <w:sz w:val="24"/>
          <w:szCs w:val="24"/>
        </w:rPr>
        <w:t xml:space="preserve"> </w:t>
      </w:r>
      <w:r w:rsidRPr="002E33DC">
        <w:rPr>
          <w:rFonts w:ascii="Times New Roman" w:hAnsi="Times New Roman" w:cs="Times New Roman"/>
          <w:sz w:val="24"/>
          <w:szCs w:val="24"/>
        </w:rPr>
        <w:t>на</w:t>
      </w:r>
      <w:r w:rsidR="00143F04">
        <w:rPr>
          <w:rFonts w:ascii="Times New Roman" w:hAnsi="Times New Roman" w:cs="Times New Roman"/>
          <w:sz w:val="24"/>
          <w:szCs w:val="24"/>
        </w:rPr>
        <w:t xml:space="preserve"> </w:t>
      </w:r>
      <w:r w:rsidRPr="002E33DC">
        <w:rPr>
          <w:rFonts w:ascii="Times New Roman" w:hAnsi="Times New Roman" w:cs="Times New Roman"/>
          <w:sz w:val="24"/>
          <w:szCs w:val="24"/>
        </w:rPr>
        <w:t>протяжении</w:t>
      </w:r>
      <w:r w:rsidR="00143F04">
        <w:rPr>
          <w:rFonts w:ascii="Times New Roman" w:hAnsi="Times New Roman" w:cs="Times New Roman"/>
          <w:sz w:val="24"/>
          <w:szCs w:val="24"/>
        </w:rPr>
        <w:t xml:space="preserve"> </w:t>
      </w:r>
      <w:r w:rsidRPr="002E33DC">
        <w:rPr>
          <w:rFonts w:ascii="Times New Roman" w:hAnsi="Times New Roman" w:cs="Times New Roman"/>
          <w:sz w:val="24"/>
          <w:szCs w:val="24"/>
        </w:rPr>
        <w:t>всего образовательного</w:t>
      </w:r>
      <w:r w:rsidR="00855E11">
        <w:rPr>
          <w:rFonts w:ascii="Times New Roman" w:hAnsi="Times New Roman" w:cs="Times New Roman"/>
          <w:sz w:val="24"/>
          <w:szCs w:val="24"/>
        </w:rPr>
        <w:t xml:space="preserve"> </w:t>
      </w:r>
      <w:r w:rsidRPr="002E33DC">
        <w:rPr>
          <w:rFonts w:ascii="Times New Roman" w:hAnsi="Times New Roman" w:cs="Times New Roman"/>
          <w:sz w:val="24"/>
          <w:szCs w:val="24"/>
        </w:rPr>
        <w:t>процесса.</w:t>
      </w:r>
    </w:p>
    <w:p w:rsidR="00B4449E" w:rsidRDefault="00B4449E" w:rsidP="004F5629">
      <w:pPr>
        <w:pStyle w:val="a9"/>
        <w:widowControl w:val="0"/>
        <w:ind w:firstLine="709"/>
        <w:jc w:val="center"/>
        <w:rPr>
          <w:rFonts w:ascii="Times New Roman" w:hAnsi="Times New Roman" w:cs="Times New Roman"/>
          <w:b/>
          <w:sz w:val="24"/>
          <w:szCs w:val="24"/>
          <w:u w:val="single"/>
        </w:rPr>
      </w:pPr>
    </w:p>
    <w:p w:rsidR="00B4449E" w:rsidRDefault="00B4449E" w:rsidP="004F5629">
      <w:pPr>
        <w:pStyle w:val="a9"/>
        <w:widowControl w:val="0"/>
        <w:ind w:firstLine="709"/>
        <w:jc w:val="center"/>
        <w:rPr>
          <w:rFonts w:ascii="Times New Roman" w:hAnsi="Times New Roman" w:cs="Times New Roman"/>
          <w:b/>
          <w:sz w:val="24"/>
          <w:szCs w:val="24"/>
          <w:u w:val="single"/>
        </w:rPr>
      </w:pPr>
    </w:p>
    <w:p w:rsidR="004F5629" w:rsidRPr="00A91BDC" w:rsidRDefault="00855E11" w:rsidP="004F5629">
      <w:pPr>
        <w:pStyle w:val="a9"/>
        <w:widowControl w:val="0"/>
        <w:ind w:firstLine="709"/>
        <w:jc w:val="center"/>
        <w:rPr>
          <w:rFonts w:ascii="Times New Roman" w:hAnsi="Times New Roman" w:cs="Times New Roman"/>
          <w:sz w:val="24"/>
          <w:szCs w:val="24"/>
          <w:u w:val="single"/>
        </w:rPr>
      </w:pPr>
      <w:r w:rsidRPr="00A91BDC">
        <w:rPr>
          <w:rFonts w:ascii="Times New Roman" w:hAnsi="Times New Roman" w:cs="Times New Roman"/>
          <w:b/>
          <w:sz w:val="24"/>
          <w:szCs w:val="24"/>
          <w:u w:val="single"/>
        </w:rPr>
        <w:t>ПСИХОЛОГИЧЕСКАЯ ДИАГНОСТИКА</w:t>
      </w:r>
    </w:p>
    <w:p w:rsidR="004F5629" w:rsidRDefault="004F5629" w:rsidP="009B7CAF">
      <w:pPr>
        <w:pStyle w:val="a9"/>
        <w:widowControl w:val="0"/>
        <w:ind w:firstLine="709"/>
        <w:jc w:val="both"/>
        <w:rPr>
          <w:rFonts w:ascii="Times New Roman" w:hAnsi="Times New Roman" w:cs="Times New Roman"/>
          <w:sz w:val="24"/>
          <w:szCs w:val="24"/>
        </w:rPr>
      </w:pPr>
      <w:r w:rsidRPr="002E33DC">
        <w:rPr>
          <w:rFonts w:ascii="Times New Roman" w:hAnsi="Times New Roman" w:cs="Times New Roman"/>
          <w:sz w:val="24"/>
          <w:szCs w:val="24"/>
        </w:rPr>
        <w:t xml:space="preserve">Основной целью применения </w:t>
      </w:r>
      <w:r w:rsidRPr="002E33DC">
        <w:rPr>
          <w:rFonts w:ascii="Times New Roman" w:hAnsi="Times New Roman" w:cs="Times New Roman"/>
          <w:b/>
          <w:sz w:val="24"/>
          <w:szCs w:val="24"/>
        </w:rPr>
        <w:t xml:space="preserve">психологической диагностики </w:t>
      </w:r>
      <w:r w:rsidRPr="002E33DC">
        <w:rPr>
          <w:rFonts w:ascii="Times New Roman" w:hAnsi="Times New Roman" w:cs="Times New Roman"/>
          <w:sz w:val="24"/>
          <w:szCs w:val="24"/>
        </w:rPr>
        <w:t>является определение уровня эмоциональной и познавательной сферы, готовность детей к обучению в школе. Психологическое обследование проводит педагог-психолог, с письменного согласия родителей (законных</w:t>
      </w:r>
      <w:r>
        <w:rPr>
          <w:rFonts w:ascii="Times New Roman" w:hAnsi="Times New Roman" w:cs="Times New Roman"/>
          <w:sz w:val="24"/>
          <w:szCs w:val="24"/>
        </w:rPr>
        <w:t xml:space="preserve"> представителей) воспитанников. </w:t>
      </w:r>
    </w:p>
    <w:p w:rsidR="004F5629" w:rsidRPr="007521C7" w:rsidRDefault="004F5629" w:rsidP="00855E11">
      <w:pPr>
        <w:pStyle w:val="a9"/>
        <w:widowControl w:val="0"/>
        <w:ind w:firstLine="709"/>
        <w:jc w:val="both"/>
        <w:rPr>
          <w:rFonts w:ascii="Times New Roman" w:hAnsi="Times New Roman" w:cs="Times New Roman"/>
          <w:sz w:val="24"/>
          <w:szCs w:val="24"/>
        </w:rPr>
      </w:pPr>
      <w:r w:rsidRPr="007521C7">
        <w:rPr>
          <w:rFonts w:ascii="Times New Roman" w:hAnsi="Times New Roman" w:cs="Times New Roman"/>
          <w:sz w:val="24"/>
          <w:szCs w:val="24"/>
        </w:rPr>
        <w:t>Виды психологической диагностики в детском саду:</w:t>
      </w:r>
    </w:p>
    <w:p w:rsidR="004F5629" w:rsidRDefault="004F5629" w:rsidP="00D2461A">
      <w:pPr>
        <w:pStyle w:val="a9"/>
        <w:numPr>
          <w:ilvl w:val="0"/>
          <w:numId w:val="10"/>
        </w:numPr>
        <w:jc w:val="both"/>
        <w:rPr>
          <w:rFonts w:ascii="Times New Roman" w:hAnsi="Times New Roman" w:cs="Times New Roman"/>
          <w:sz w:val="24"/>
          <w:szCs w:val="24"/>
        </w:rPr>
      </w:pPr>
      <w:r w:rsidRPr="007521C7">
        <w:rPr>
          <w:rFonts w:ascii="Times New Roman" w:hAnsi="Times New Roman" w:cs="Times New Roman"/>
          <w:sz w:val="24"/>
          <w:szCs w:val="24"/>
        </w:rPr>
        <w:t xml:space="preserve">Индивидуальная диагностика проводится в течение года: </w:t>
      </w:r>
    </w:p>
    <w:p w:rsidR="004F5629" w:rsidRDefault="004F5629" w:rsidP="00D2461A">
      <w:pPr>
        <w:pStyle w:val="a9"/>
        <w:numPr>
          <w:ilvl w:val="0"/>
          <w:numId w:val="11"/>
        </w:numPr>
        <w:jc w:val="both"/>
        <w:rPr>
          <w:rFonts w:ascii="Times New Roman" w:hAnsi="Times New Roman" w:cs="Times New Roman"/>
          <w:sz w:val="24"/>
          <w:szCs w:val="24"/>
        </w:rPr>
      </w:pPr>
      <w:r w:rsidRPr="007521C7">
        <w:rPr>
          <w:rFonts w:ascii="Times New Roman" w:hAnsi="Times New Roman" w:cs="Times New Roman"/>
          <w:sz w:val="24"/>
          <w:szCs w:val="24"/>
        </w:rPr>
        <w:t>по запросу законных представителей ребенка и с их письменного согласия. Это может быть диагностика как эмоционально – волевого развития, так и диагностика произвольности поведения;</w:t>
      </w:r>
    </w:p>
    <w:p w:rsidR="004F5629" w:rsidRPr="007521C7" w:rsidRDefault="004F5629" w:rsidP="00D2461A">
      <w:pPr>
        <w:pStyle w:val="a9"/>
        <w:numPr>
          <w:ilvl w:val="0"/>
          <w:numId w:val="11"/>
        </w:numPr>
        <w:jc w:val="both"/>
        <w:rPr>
          <w:rFonts w:ascii="Times New Roman" w:hAnsi="Times New Roman" w:cs="Times New Roman"/>
          <w:sz w:val="24"/>
          <w:szCs w:val="24"/>
        </w:rPr>
      </w:pPr>
      <w:r w:rsidRPr="007521C7">
        <w:rPr>
          <w:rFonts w:ascii="Times New Roman" w:hAnsi="Times New Roman" w:cs="Times New Roman"/>
          <w:sz w:val="24"/>
          <w:szCs w:val="24"/>
        </w:rPr>
        <w:t>индивидуальная углубленная диагностика уровня развития ребенка (в случае, если ребенок в групповом режиме показал недостаточные результаты).</w:t>
      </w:r>
    </w:p>
    <w:p w:rsidR="004F5629" w:rsidRPr="007521C7" w:rsidRDefault="004F5629" w:rsidP="00D2461A">
      <w:pPr>
        <w:pStyle w:val="a9"/>
        <w:widowControl w:val="0"/>
        <w:numPr>
          <w:ilvl w:val="0"/>
          <w:numId w:val="10"/>
        </w:numPr>
        <w:ind w:left="714" w:hanging="357"/>
        <w:jc w:val="both"/>
        <w:rPr>
          <w:rFonts w:ascii="Times New Roman" w:hAnsi="Times New Roman" w:cs="Times New Roman"/>
          <w:sz w:val="24"/>
          <w:szCs w:val="24"/>
        </w:rPr>
      </w:pPr>
      <w:r w:rsidRPr="007521C7">
        <w:rPr>
          <w:rFonts w:ascii="Times New Roman" w:hAnsi="Times New Roman" w:cs="Times New Roman"/>
          <w:sz w:val="24"/>
          <w:szCs w:val="24"/>
        </w:rPr>
        <w:t>Групповая</w:t>
      </w:r>
      <w:r w:rsidR="00855E11">
        <w:rPr>
          <w:rFonts w:ascii="Times New Roman" w:hAnsi="Times New Roman" w:cs="Times New Roman"/>
          <w:sz w:val="24"/>
          <w:szCs w:val="24"/>
        </w:rPr>
        <w:t xml:space="preserve"> </w:t>
      </w:r>
      <w:r w:rsidRPr="007521C7">
        <w:rPr>
          <w:rFonts w:ascii="Times New Roman" w:hAnsi="Times New Roman" w:cs="Times New Roman"/>
          <w:sz w:val="24"/>
          <w:szCs w:val="24"/>
        </w:rPr>
        <w:t>диагностика:</w:t>
      </w:r>
    </w:p>
    <w:p w:rsidR="004F5629" w:rsidRDefault="004F5629" w:rsidP="00D2461A">
      <w:pPr>
        <w:pStyle w:val="a9"/>
        <w:numPr>
          <w:ilvl w:val="0"/>
          <w:numId w:val="12"/>
        </w:numPr>
        <w:jc w:val="both"/>
        <w:rPr>
          <w:rFonts w:ascii="Times New Roman" w:hAnsi="Times New Roman" w:cs="Times New Roman"/>
          <w:sz w:val="24"/>
          <w:szCs w:val="24"/>
        </w:rPr>
      </w:pPr>
      <w:r w:rsidRPr="007521C7">
        <w:rPr>
          <w:rFonts w:ascii="Times New Roman" w:hAnsi="Times New Roman" w:cs="Times New Roman"/>
          <w:sz w:val="24"/>
          <w:szCs w:val="24"/>
        </w:rPr>
        <w:t>психологической готовности детей к школе (подготовительные к школе группы) проводится в</w:t>
      </w:r>
      <w:r>
        <w:rPr>
          <w:rFonts w:ascii="Times New Roman" w:hAnsi="Times New Roman" w:cs="Times New Roman"/>
          <w:sz w:val="24"/>
          <w:szCs w:val="24"/>
        </w:rPr>
        <w:t xml:space="preserve"> начале и в конце учебного года;</w:t>
      </w:r>
    </w:p>
    <w:p w:rsidR="004F5629" w:rsidRDefault="004F5629" w:rsidP="00D2461A">
      <w:pPr>
        <w:pStyle w:val="a9"/>
        <w:numPr>
          <w:ilvl w:val="0"/>
          <w:numId w:val="12"/>
        </w:numPr>
        <w:jc w:val="both"/>
        <w:rPr>
          <w:rFonts w:ascii="Times New Roman" w:hAnsi="Times New Roman" w:cs="Times New Roman"/>
          <w:sz w:val="24"/>
          <w:szCs w:val="24"/>
        </w:rPr>
      </w:pPr>
      <w:r w:rsidRPr="007521C7">
        <w:rPr>
          <w:rFonts w:ascii="Times New Roman" w:hAnsi="Times New Roman" w:cs="Times New Roman"/>
          <w:sz w:val="24"/>
          <w:szCs w:val="24"/>
        </w:rPr>
        <w:t>уровня развития эмоциональной и познавательной сферы;</w:t>
      </w:r>
    </w:p>
    <w:p w:rsidR="004F5629" w:rsidRPr="007521C7" w:rsidRDefault="004F5629" w:rsidP="00D2461A">
      <w:pPr>
        <w:pStyle w:val="a9"/>
        <w:numPr>
          <w:ilvl w:val="0"/>
          <w:numId w:val="12"/>
        </w:numPr>
        <w:jc w:val="both"/>
        <w:rPr>
          <w:rFonts w:ascii="Times New Roman" w:hAnsi="Times New Roman" w:cs="Times New Roman"/>
          <w:sz w:val="24"/>
          <w:szCs w:val="24"/>
        </w:rPr>
      </w:pPr>
      <w:r w:rsidRPr="007521C7">
        <w:rPr>
          <w:rFonts w:ascii="Times New Roman" w:hAnsi="Times New Roman" w:cs="Times New Roman"/>
          <w:sz w:val="24"/>
          <w:szCs w:val="24"/>
        </w:rPr>
        <w:t xml:space="preserve">выявление  реального уровня психического развития каждого ребенка в соответствии с возрастными нормами.  </w:t>
      </w:r>
    </w:p>
    <w:p w:rsidR="004F5629" w:rsidRPr="007521C7" w:rsidRDefault="004F5629" w:rsidP="004F5629">
      <w:pPr>
        <w:pStyle w:val="a9"/>
        <w:ind w:firstLine="709"/>
        <w:jc w:val="both"/>
        <w:rPr>
          <w:rFonts w:ascii="Times New Roman" w:hAnsi="Times New Roman" w:cs="Times New Roman"/>
          <w:sz w:val="24"/>
          <w:szCs w:val="24"/>
        </w:rPr>
      </w:pPr>
      <w:r w:rsidRPr="007521C7">
        <w:rPr>
          <w:rFonts w:ascii="Times New Roman" w:hAnsi="Times New Roman" w:cs="Times New Roman"/>
          <w:color w:val="000000"/>
          <w:sz w:val="24"/>
          <w:szCs w:val="24"/>
          <w:shd w:val="clear" w:color="auto" w:fill="FFFFFF"/>
        </w:rPr>
        <w:t>Диагностический инструментарий оценки уровня сформированности эмоционально – волевой, познавательной сфер и оценки готовности детей к обучению в ш</w:t>
      </w:r>
      <w:r>
        <w:rPr>
          <w:rFonts w:ascii="Times New Roman" w:hAnsi="Times New Roman" w:cs="Times New Roman"/>
          <w:color w:val="000000"/>
          <w:sz w:val="24"/>
          <w:szCs w:val="24"/>
          <w:shd w:val="clear" w:color="auto" w:fill="FFFFFF"/>
        </w:rPr>
        <w:t xml:space="preserve">коле представлен в </w:t>
      </w:r>
      <w:r w:rsidRPr="009D6AFC">
        <w:rPr>
          <w:rFonts w:ascii="Times New Roman" w:hAnsi="Times New Roman" w:cs="Times New Roman"/>
          <w:b/>
          <w:color w:val="000000"/>
          <w:sz w:val="24"/>
          <w:szCs w:val="24"/>
          <w:shd w:val="clear" w:color="auto" w:fill="FFFFFF"/>
        </w:rPr>
        <w:t>Приложении 3.</w:t>
      </w:r>
    </w:p>
    <w:p w:rsidR="00744A88" w:rsidRPr="00A34467" w:rsidRDefault="004F5629" w:rsidP="00A34467">
      <w:pPr>
        <w:pStyle w:val="11"/>
        <w:widowControl w:val="0"/>
        <w:ind w:firstLine="709"/>
        <w:jc w:val="both"/>
        <w:rPr>
          <w:rFonts w:ascii="Times New Roman" w:hAnsi="Times New Roman"/>
          <w:b/>
          <w:sz w:val="24"/>
          <w:szCs w:val="24"/>
        </w:rPr>
      </w:pPr>
      <w:r w:rsidRPr="00787688">
        <w:rPr>
          <w:rFonts w:ascii="Times New Roman" w:hAnsi="Times New Roman"/>
          <w:b/>
          <w:sz w:val="24"/>
          <w:szCs w:val="24"/>
        </w:rPr>
        <w:t xml:space="preserve">Система внутреннего мониторинга качества дошкольного образования в МДОУ </w:t>
      </w:r>
      <w:r w:rsidR="00F81786">
        <w:rPr>
          <w:rFonts w:ascii="Times New Roman" w:hAnsi="Times New Roman"/>
          <w:b/>
          <w:sz w:val="24"/>
          <w:szCs w:val="24"/>
        </w:rPr>
        <w:t xml:space="preserve"> «Карусель»</w:t>
      </w:r>
      <w:r>
        <w:rPr>
          <w:rFonts w:ascii="Times New Roman" w:hAnsi="Times New Roman"/>
          <w:b/>
          <w:sz w:val="24"/>
          <w:szCs w:val="24"/>
        </w:rPr>
        <w:t xml:space="preserve"> (Приложение 4)</w:t>
      </w:r>
    </w:p>
    <w:p w:rsidR="00C91295" w:rsidRDefault="00C91295" w:rsidP="00B4449E">
      <w:pPr>
        <w:pStyle w:val="11"/>
        <w:jc w:val="both"/>
        <w:rPr>
          <w:rFonts w:ascii="Times New Roman" w:hAnsi="Times New Roman"/>
          <w:b/>
          <w:color w:val="000000" w:themeColor="text1"/>
        </w:rPr>
      </w:pPr>
    </w:p>
    <w:p w:rsidR="00E646C9" w:rsidRPr="0052547F" w:rsidRDefault="00B661C3" w:rsidP="0052547F">
      <w:pPr>
        <w:pStyle w:val="11"/>
        <w:ind w:firstLine="709"/>
        <w:jc w:val="both"/>
        <w:rPr>
          <w:rFonts w:ascii="Times New Roman" w:hAnsi="Times New Roman"/>
          <w:b/>
          <w:color w:val="000000" w:themeColor="text1"/>
          <w:sz w:val="24"/>
          <w:szCs w:val="24"/>
        </w:rPr>
      </w:pPr>
      <w:r>
        <w:rPr>
          <w:rFonts w:ascii="Times New Roman" w:hAnsi="Times New Roman"/>
          <w:b/>
          <w:color w:val="000000" w:themeColor="text1"/>
        </w:rPr>
        <w:pict>
          <v:shape id="_x0000_i1047" type="#_x0000_t156" style="width:492pt;height:36pt" fillcolor="#99f" strokecolor="black [3213]">
            <v:fill color2="#c00000" focus="100%" type="gradientRadial">
              <o:fill v:ext="view" type="gradientCenter"/>
            </v:fill>
            <v:shadow on="t" color="silver" opacity="52429f" offset="3pt,3pt"/>
            <v:textpath style="font-family:&quot;Times New Roman&quot;;font-size:14pt;font-weight:bold;v-text-kern:t" trim="t" fitpath="t" xscale="f" string="1.4. Организация работы по сопровождению одаренных дошкольников"/>
          </v:shape>
        </w:pict>
      </w:r>
    </w:p>
    <w:p w:rsidR="00397490" w:rsidRDefault="00E646C9" w:rsidP="00E646C9">
      <w:pPr>
        <w:pStyle w:val="11"/>
        <w:ind w:firstLine="709"/>
        <w:jc w:val="center"/>
        <w:rPr>
          <w:rFonts w:ascii="Times New Roman" w:hAnsi="Times New Roman"/>
          <w:b/>
          <w:sz w:val="24"/>
          <w:szCs w:val="24"/>
        </w:rPr>
      </w:pPr>
      <w:r w:rsidRPr="00143F04">
        <w:rPr>
          <w:rFonts w:ascii="Times New Roman" w:hAnsi="Times New Roman"/>
          <w:b/>
          <w:sz w:val="24"/>
          <w:szCs w:val="24"/>
        </w:rPr>
        <w:t>МОНИТОРИНГ КАЧЕСТВА РЕАЛИЗАЦИИ ПРОГРАММЫ</w:t>
      </w:r>
    </w:p>
    <w:p w:rsidR="00E646C9" w:rsidRPr="00E646C9" w:rsidRDefault="00E646C9" w:rsidP="00E646C9">
      <w:pPr>
        <w:pStyle w:val="11"/>
        <w:ind w:firstLine="709"/>
        <w:jc w:val="both"/>
        <w:rPr>
          <w:rFonts w:ascii="Times New Roman" w:hAnsi="Times New Roman"/>
          <w:sz w:val="24"/>
          <w:szCs w:val="24"/>
        </w:rPr>
      </w:pPr>
      <w:r w:rsidRPr="004E0FB2">
        <w:rPr>
          <w:rFonts w:ascii="Times New Roman" w:hAnsi="Times New Roman"/>
          <w:sz w:val="24"/>
          <w:szCs w:val="24"/>
        </w:rPr>
        <w:t>В дошкольном учреждении осуществляется выявление одаренных воспитанников, с помощью программы «Одаренный ребенок».</w:t>
      </w:r>
    </w:p>
    <w:p w:rsidR="00E646C9" w:rsidRPr="00E646C9" w:rsidRDefault="00E646C9" w:rsidP="00E646C9">
      <w:pPr>
        <w:pStyle w:val="11"/>
        <w:ind w:firstLine="709"/>
        <w:jc w:val="center"/>
        <w:rPr>
          <w:rFonts w:ascii="Times New Roman" w:hAnsi="Times New Roman"/>
          <w:b/>
          <w:sz w:val="16"/>
          <w:szCs w:val="16"/>
        </w:rPr>
      </w:pPr>
    </w:p>
    <w:tbl>
      <w:tblPr>
        <w:tblStyle w:val="ab"/>
        <w:tblW w:w="0" w:type="auto"/>
        <w:tblLook w:val="04A0" w:firstRow="1" w:lastRow="0" w:firstColumn="1" w:lastColumn="0" w:noHBand="0" w:noVBand="1"/>
      </w:tblPr>
      <w:tblGrid>
        <w:gridCol w:w="2213"/>
        <w:gridCol w:w="13028"/>
      </w:tblGrid>
      <w:tr w:rsidR="00E646C9" w:rsidTr="00C73B91">
        <w:tc>
          <w:tcPr>
            <w:tcW w:w="2235" w:type="dxa"/>
            <w:shd w:val="clear" w:color="auto" w:fill="FA8D3D" w:themeFill="accent6"/>
          </w:tcPr>
          <w:p w:rsidR="00E646C9" w:rsidRPr="0052547F" w:rsidRDefault="00E646C9" w:rsidP="00E646C9">
            <w:pPr>
              <w:pStyle w:val="11"/>
              <w:jc w:val="center"/>
              <w:rPr>
                <w:rFonts w:ascii="Times New Roman" w:hAnsi="Times New Roman"/>
                <w:b/>
                <w:i/>
                <w:sz w:val="20"/>
                <w:szCs w:val="20"/>
              </w:rPr>
            </w:pPr>
            <w:r w:rsidRPr="0052547F">
              <w:rPr>
                <w:rFonts w:ascii="Times New Roman" w:hAnsi="Times New Roman"/>
                <w:b/>
                <w:i/>
                <w:sz w:val="20"/>
                <w:szCs w:val="20"/>
              </w:rPr>
              <w:t>Название</w:t>
            </w:r>
          </w:p>
        </w:tc>
        <w:tc>
          <w:tcPr>
            <w:tcW w:w="13324" w:type="dxa"/>
            <w:shd w:val="clear" w:color="auto" w:fill="FFFFCC"/>
          </w:tcPr>
          <w:p w:rsidR="00E646C9" w:rsidRPr="0052547F" w:rsidRDefault="00E646C9" w:rsidP="00E646C9">
            <w:pPr>
              <w:pStyle w:val="11"/>
              <w:rPr>
                <w:rFonts w:ascii="Times New Roman" w:hAnsi="Times New Roman"/>
                <w:b/>
                <w:sz w:val="20"/>
                <w:szCs w:val="20"/>
              </w:rPr>
            </w:pPr>
            <w:r w:rsidRPr="0052547F">
              <w:rPr>
                <w:rFonts w:ascii="Times New Roman" w:hAnsi="Times New Roman"/>
                <w:b/>
                <w:sz w:val="20"/>
                <w:szCs w:val="20"/>
              </w:rPr>
              <w:t>Программа «Одаренные дети»</w:t>
            </w:r>
          </w:p>
        </w:tc>
      </w:tr>
      <w:tr w:rsidR="00E646C9" w:rsidTr="00C73B91">
        <w:tc>
          <w:tcPr>
            <w:tcW w:w="2235" w:type="dxa"/>
            <w:shd w:val="clear" w:color="auto" w:fill="FFFF00"/>
          </w:tcPr>
          <w:p w:rsidR="00E646C9" w:rsidRPr="0052547F" w:rsidRDefault="00E646C9" w:rsidP="00E646C9">
            <w:pPr>
              <w:pStyle w:val="11"/>
              <w:jc w:val="center"/>
              <w:rPr>
                <w:rFonts w:ascii="Times New Roman" w:hAnsi="Times New Roman"/>
                <w:sz w:val="20"/>
                <w:szCs w:val="20"/>
              </w:rPr>
            </w:pPr>
            <w:r w:rsidRPr="0052547F">
              <w:rPr>
                <w:rFonts w:ascii="Times New Roman" w:hAnsi="Times New Roman"/>
                <w:b/>
                <w:i/>
                <w:sz w:val="20"/>
                <w:szCs w:val="20"/>
              </w:rPr>
              <w:t>Цель программы:</w:t>
            </w:r>
          </w:p>
        </w:tc>
        <w:tc>
          <w:tcPr>
            <w:tcW w:w="13324" w:type="dxa"/>
            <w:shd w:val="clear" w:color="auto" w:fill="FFFFCC"/>
          </w:tcPr>
          <w:p w:rsidR="00E646C9" w:rsidRPr="0052547F" w:rsidRDefault="00E646C9" w:rsidP="0052547F">
            <w:pPr>
              <w:pStyle w:val="11"/>
              <w:jc w:val="both"/>
              <w:rPr>
                <w:rFonts w:ascii="Times New Roman" w:hAnsi="Times New Roman"/>
                <w:sz w:val="20"/>
                <w:szCs w:val="20"/>
              </w:rPr>
            </w:pPr>
            <w:r w:rsidRPr="0052547F">
              <w:rPr>
                <w:rFonts w:ascii="Times New Roman" w:hAnsi="Times New Roman"/>
                <w:sz w:val="20"/>
                <w:szCs w:val="20"/>
              </w:rPr>
              <w:t>Создание условий, способствующих оптимальному развитию детей, повышению качества их обучения, расширению возможностей развития индивидуальных способностей.</w:t>
            </w:r>
            <w:r w:rsidRPr="0052547F">
              <w:rPr>
                <w:sz w:val="20"/>
                <w:szCs w:val="20"/>
              </w:rPr>
              <w:t xml:space="preserve"> </w:t>
            </w:r>
            <w:r w:rsidRPr="0052547F">
              <w:rPr>
                <w:rFonts w:ascii="Times New Roman" w:hAnsi="Times New Roman"/>
                <w:sz w:val="20"/>
                <w:szCs w:val="20"/>
              </w:rPr>
              <w:t>Формирование системы  социально-психологической поддержки одаренных и способных детей.</w:t>
            </w:r>
          </w:p>
        </w:tc>
      </w:tr>
      <w:tr w:rsidR="00E646C9" w:rsidTr="00C73B91">
        <w:tc>
          <w:tcPr>
            <w:tcW w:w="2235" w:type="dxa"/>
            <w:shd w:val="clear" w:color="auto" w:fill="FA8D3D" w:themeFill="accent6"/>
          </w:tcPr>
          <w:p w:rsidR="00E646C9" w:rsidRPr="0052547F" w:rsidRDefault="00E646C9" w:rsidP="00E646C9">
            <w:pPr>
              <w:pStyle w:val="11"/>
              <w:jc w:val="center"/>
              <w:rPr>
                <w:rFonts w:ascii="Times New Roman" w:hAnsi="Times New Roman"/>
                <w:sz w:val="20"/>
                <w:szCs w:val="20"/>
              </w:rPr>
            </w:pPr>
            <w:r w:rsidRPr="0052547F">
              <w:rPr>
                <w:rFonts w:ascii="Times New Roman" w:hAnsi="Times New Roman"/>
                <w:b/>
                <w:i/>
                <w:sz w:val="20"/>
                <w:szCs w:val="20"/>
              </w:rPr>
              <w:t>Задачи программы:</w:t>
            </w:r>
          </w:p>
          <w:p w:rsidR="00E646C9" w:rsidRPr="0052547F" w:rsidRDefault="00E646C9" w:rsidP="00E646C9">
            <w:pPr>
              <w:pStyle w:val="11"/>
              <w:jc w:val="both"/>
              <w:rPr>
                <w:rFonts w:ascii="Times New Roman" w:hAnsi="Times New Roman"/>
                <w:sz w:val="20"/>
                <w:szCs w:val="20"/>
              </w:rPr>
            </w:pPr>
          </w:p>
        </w:tc>
        <w:tc>
          <w:tcPr>
            <w:tcW w:w="13324" w:type="dxa"/>
            <w:shd w:val="clear" w:color="auto" w:fill="FFFFCC"/>
          </w:tcPr>
          <w:p w:rsidR="00E646C9" w:rsidRDefault="00E646C9" w:rsidP="0052547F">
            <w:pPr>
              <w:pStyle w:val="11"/>
              <w:jc w:val="both"/>
              <w:rPr>
                <w:rFonts w:ascii="Times New Roman" w:hAnsi="Times New Roman"/>
                <w:sz w:val="20"/>
                <w:szCs w:val="20"/>
              </w:rPr>
            </w:pPr>
            <w:r w:rsidRPr="0052547F">
              <w:rPr>
                <w:rFonts w:ascii="Times New Roman" w:hAnsi="Times New Roman"/>
                <w:sz w:val="20"/>
                <w:szCs w:val="20"/>
              </w:rPr>
              <w:t>Создать благоприятные условия для развития интеллекта, исследовательских  навыков, творческих способностей и личностного роста одарённых.</w:t>
            </w:r>
            <w:r w:rsidR="0052547F">
              <w:rPr>
                <w:rFonts w:ascii="Times New Roman" w:hAnsi="Times New Roman"/>
                <w:sz w:val="20"/>
                <w:szCs w:val="20"/>
              </w:rPr>
              <w:t xml:space="preserve"> </w:t>
            </w:r>
            <w:r w:rsidRPr="0052547F">
              <w:rPr>
                <w:rFonts w:ascii="Times New Roman" w:hAnsi="Times New Roman"/>
                <w:sz w:val="20"/>
                <w:szCs w:val="20"/>
              </w:rPr>
              <w:t>Внедрять новые образовательные технологии, которые способствуют развитию самостоятельности мышления, инициативности и творчества.</w:t>
            </w:r>
            <w:r w:rsidR="0052547F">
              <w:rPr>
                <w:rFonts w:ascii="Times New Roman" w:hAnsi="Times New Roman"/>
                <w:sz w:val="20"/>
                <w:szCs w:val="20"/>
              </w:rPr>
              <w:t xml:space="preserve"> </w:t>
            </w:r>
            <w:r w:rsidRPr="0052547F">
              <w:rPr>
                <w:rFonts w:ascii="Times New Roman" w:hAnsi="Times New Roman"/>
                <w:sz w:val="20"/>
                <w:szCs w:val="20"/>
              </w:rPr>
              <w:t>Расширять возможности для участия одарённых и способных дошкольников  в российских, международных творческих  конкурсах, выставках, олимпиадах.</w:t>
            </w:r>
            <w:r w:rsidR="0052547F">
              <w:rPr>
                <w:rFonts w:ascii="Times New Roman" w:hAnsi="Times New Roman"/>
                <w:sz w:val="20"/>
                <w:szCs w:val="20"/>
              </w:rPr>
              <w:t xml:space="preserve"> </w:t>
            </w:r>
            <w:r w:rsidRPr="0052547F">
              <w:rPr>
                <w:rFonts w:ascii="Times New Roman" w:hAnsi="Times New Roman"/>
                <w:sz w:val="20"/>
                <w:szCs w:val="20"/>
              </w:rPr>
              <w:t>Создавать обогащенную образовательную среду, благоприятную для развития одаренности.</w:t>
            </w:r>
            <w:r w:rsidR="0052547F">
              <w:rPr>
                <w:rFonts w:ascii="Times New Roman" w:hAnsi="Times New Roman"/>
                <w:sz w:val="20"/>
                <w:szCs w:val="20"/>
              </w:rPr>
              <w:t xml:space="preserve"> </w:t>
            </w:r>
            <w:r w:rsidRPr="0052547F">
              <w:rPr>
                <w:rFonts w:ascii="Times New Roman" w:hAnsi="Times New Roman"/>
                <w:sz w:val="20"/>
                <w:szCs w:val="20"/>
              </w:rPr>
              <w:t>Расширить пространство повышения квалификации педагогов ДОУ, как условие методического поиска и творчества в работе с одаренными детьми. </w:t>
            </w:r>
          </w:p>
          <w:p w:rsidR="00C73B91" w:rsidRPr="0052547F" w:rsidRDefault="00C73B91" w:rsidP="0052547F">
            <w:pPr>
              <w:pStyle w:val="11"/>
              <w:jc w:val="both"/>
              <w:rPr>
                <w:rFonts w:ascii="Times New Roman" w:hAnsi="Times New Roman"/>
                <w:sz w:val="20"/>
                <w:szCs w:val="20"/>
              </w:rPr>
            </w:pPr>
          </w:p>
        </w:tc>
      </w:tr>
      <w:tr w:rsidR="00E646C9" w:rsidTr="00C73B91">
        <w:tc>
          <w:tcPr>
            <w:tcW w:w="2235" w:type="dxa"/>
            <w:shd w:val="clear" w:color="auto" w:fill="FFFF00"/>
          </w:tcPr>
          <w:p w:rsidR="00E646C9" w:rsidRPr="0052547F" w:rsidRDefault="00E646C9" w:rsidP="0052547F">
            <w:pPr>
              <w:pStyle w:val="11"/>
              <w:jc w:val="center"/>
              <w:rPr>
                <w:rFonts w:ascii="Times New Roman" w:hAnsi="Times New Roman"/>
                <w:b/>
                <w:sz w:val="20"/>
                <w:szCs w:val="20"/>
              </w:rPr>
            </w:pPr>
            <w:r w:rsidRPr="0052547F">
              <w:rPr>
                <w:rFonts w:ascii="Times New Roman" w:hAnsi="Times New Roman"/>
                <w:b/>
                <w:i/>
                <w:sz w:val="20"/>
                <w:szCs w:val="20"/>
              </w:rPr>
              <w:t>Принципы работы с одаренными детьми</w:t>
            </w:r>
            <w:r w:rsidRPr="0052547F">
              <w:rPr>
                <w:rFonts w:ascii="Times New Roman" w:hAnsi="Times New Roman"/>
                <w:b/>
                <w:sz w:val="20"/>
                <w:szCs w:val="20"/>
              </w:rPr>
              <w:t>:</w:t>
            </w:r>
          </w:p>
        </w:tc>
        <w:tc>
          <w:tcPr>
            <w:tcW w:w="13324" w:type="dxa"/>
            <w:shd w:val="clear" w:color="auto" w:fill="FFFFCC"/>
          </w:tcPr>
          <w:p w:rsidR="00E646C9" w:rsidRPr="0052547F" w:rsidRDefault="00E646C9" w:rsidP="0052547F">
            <w:pPr>
              <w:pStyle w:val="11"/>
              <w:jc w:val="both"/>
              <w:rPr>
                <w:rFonts w:ascii="Times New Roman" w:hAnsi="Times New Roman"/>
                <w:i/>
                <w:sz w:val="20"/>
                <w:szCs w:val="20"/>
              </w:rPr>
            </w:pPr>
            <w:r w:rsidRPr="0052547F">
              <w:rPr>
                <w:rFonts w:ascii="Times New Roman" w:hAnsi="Times New Roman"/>
                <w:sz w:val="20"/>
                <w:szCs w:val="20"/>
              </w:rPr>
              <w:t>Принцип развивающего обучения;</w:t>
            </w:r>
            <w:r w:rsidR="0052547F">
              <w:rPr>
                <w:rFonts w:ascii="Times New Roman" w:hAnsi="Times New Roman"/>
                <w:i/>
                <w:sz w:val="20"/>
                <w:szCs w:val="20"/>
              </w:rPr>
              <w:t xml:space="preserve"> </w:t>
            </w:r>
            <w:r w:rsidRPr="0052547F">
              <w:rPr>
                <w:rFonts w:ascii="Times New Roman" w:hAnsi="Times New Roman"/>
                <w:sz w:val="20"/>
                <w:szCs w:val="20"/>
              </w:rPr>
              <w:t>Принцип учета возрастных возможностей детей;</w:t>
            </w:r>
            <w:r w:rsidR="0052547F">
              <w:rPr>
                <w:rFonts w:ascii="Times New Roman" w:hAnsi="Times New Roman"/>
                <w:i/>
                <w:sz w:val="20"/>
                <w:szCs w:val="20"/>
              </w:rPr>
              <w:t xml:space="preserve"> </w:t>
            </w:r>
            <w:r w:rsidRPr="0052547F">
              <w:rPr>
                <w:rFonts w:ascii="Times New Roman" w:hAnsi="Times New Roman"/>
                <w:sz w:val="20"/>
                <w:szCs w:val="20"/>
              </w:rPr>
              <w:t>Принцип комфортности в любой деятельности;</w:t>
            </w:r>
            <w:r w:rsidR="0052547F">
              <w:rPr>
                <w:rFonts w:ascii="Times New Roman" w:hAnsi="Times New Roman"/>
                <w:i/>
                <w:sz w:val="20"/>
                <w:szCs w:val="20"/>
              </w:rPr>
              <w:t xml:space="preserve"> </w:t>
            </w:r>
            <w:r w:rsidRPr="0052547F">
              <w:rPr>
                <w:rFonts w:ascii="Times New Roman" w:hAnsi="Times New Roman"/>
                <w:sz w:val="20"/>
                <w:szCs w:val="20"/>
              </w:rPr>
              <w:t>Принцип добровольности;</w:t>
            </w:r>
            <w:r w:rsidR="0052547F">
              <w:rPr>
                <w:rFonts w:ascii="Times New Roman" w:hAnsi="Times New Roman"/>
                <w:i/>
                <w:sz w:val="20"/>
                <w:szCs w:val="20"/>
              </w:rPr>
              <w:t xml:space="preserve"> </w:t>
            </w:r>
            <w:r w:rsidRPr="0052547F">
              <w:rPr>
                <w:rFonts w:ascii="Times New Roman" w:hAnsi="Times New Roman"/>
                <w:sz w:val="20"/>
                <w:szCs w:val="20"/>
              </w:rPr>
              <w:t>Принцип индивидуализации и дифференциации обучения</w:t>
            </w:r>
          </w:p>
        </w:tc>
      </w:tr>
      <w:tr w:rsidR="009175A4" w:rsidTr="00C73B91">
        <w:tc>
          <w:tcPr>
            <w:tcW w:w="2235" w:type="dxa"/>
            <w:shd w:val="clear" w:color="auto" w:fill="FA8D3D" w:themeFill="accent6"/>
          </w:tcPr>
          <w:p w:rsidR="009175A4" w:rsidRPr="0052547F" w:rsidRDefault="009175A4" w:rsidP="00E646C9">
            <w:pPr>
              <w:pStyle w:val="11"/>
              <w:jc w:val="center"/>
              <w:rPr>
                <w:rFonts w:ascii="Times New Roman" w:hAnsi="Times New Roman"/>
                <w:b/>
                <w:i/>
                <w:sz w:val="20"/>
                <w:szCs w:val="20"/>
              </w:rPr>
            </w:pPr>
            <w:r w:rsidRPr="0052547F">
              <w:rPr>
                <w:rFonts w:ascii="Times New Roman" w:hAnsi="Times New Roman"/>
                <w:b/>
                <w:i/>
                <w:sz w:val="20"/>
                <w:szCs w:val="20"/>
              </w:rPr>
              <w:t>Ожидаемые результаты реализации программы:</w:t>
            </w:r>
          </w:p>
        </w:tc>
        <w:tc>
          <w:tcPr>
            <w:tcW w:w="13324" w:type="dxa"/>
            <w:shd w:val="clear" w:color="auto" w:fill="FFFFCC"/>
          </w:tcPr>
          <w:p w:rsidR="009175A4" w:rsidRPr="0052547F" w:rsidRDefault="009175A4" w:rsidP="0052547F">
            <w:pPr>
              <w:pStyle w:val="a9"/>
              <w:jc w:val="both"/>
              <w:rPr>
                <w:rFonts w:ascii="Times New Roman" w:hAnsi="Times New Roman" w:cs="Times New Roman"/>
                <w:sz w:val="20"/>
                <w:szCs w:val="20"/>
              </w:rPr>
            </w:pPr>
            <w:r w:rsidRPr="0052547F">
              <w:rPr>
                <w:rFonts w:ascii="Times New Roman" w:hAnsi="Times New Roman" w:cs="Times New Roman"/>
                <w:sz w:val="20"/>
                <w:szCs w:val="20"/>
              </w:rPr>
              <w:t>Реализации программа призвана способствовать:</w:t>
            </w:r>
            <w:r w:rsidR="0052547F">
              <w:rPr>
                <w:rFonts w:ascii="Times New Roman" w:hAnsi="Times New Roman" w:cs="Times New Roman"/>
                <w:sz w:val="20"/>
                <w:szCs w:val="20"/>
              </w:rPr>
              <w:t xml:space="preserve"> </w:t>
            </w:r>
            <w:r w:rsidRPr="0052547F">
              <w:rPr>
                <w:rFonts w:ascii="Times New Roman" w:hAnsi="Times New Roman" w:cs="Times New Roman"/>
                <w:sz w:val="20"/>
                <w:szCs w:val="20"/>
              </w:rPr>
              <w:t>создание условий для сохранения и приумножения интеллектуального и творческого потенциала детей;</w:t>
            </w:r>
            <w:r w:rsidR="0052547F">
              <w:rPr>
                <w:rFonts w:ascii="Times New Roman" w:hAnsi="Times New Roman" w:cs="Times New Roman"/>
                <w:sz w:val="20"/>
                <w:szCs w:val="20"/>
              </w:rPr>
              <w:t xml:space="preserve"> </w:t>
            </w:r>
            <w:r w:rsidRPr="0052547F">
              <w:rPr>
                <w:rFonts w:ascii="Times New Roman" w:hAnsi="Times New Roman" w:cs="Times New Roman"/>
                <w:sz w:val="20"/>
                <w:szCs w:val="20"/>
              </w:rPr>
              <w:t>создание системы подготовки, переподготовки и повышения квалификации педагогов, социального педагога и других специалистов для работы с одарёнными детьми;</w:t>
            </w:r>
            <w:r w:rsidR="0052547F">
              <w:rPr>
                <w:rFonts w:ascii="Times New Roman" w:hAnsi="Times New Roman" w:cs="Times New Roman"/>
                <w:sz w:val="20"/>
                <w:szCs w:val="20"/>
              </w:rPr>
              <w:t xml:space="preserve"> </w:t>
            </w:r>
            <w:r w:rsidRPr="0052547F">
              <w:rPr>
                <w:rFonts w:ascii="Times New Roman" w:hAnsi="Times New Roman" w:cs="Times New Roman"/>
                <w:sz w:val="20"/>
                <w:szCs w:val="20"/>
              </w:rPr>
              <w:t>повышению качества образования и воспитания дошкольников, увеличение среди дошкольников количества победителей и призеров районных и областных олимпиад;</w:t>
            </w:r>
            <w:r w:rsidR="0052547F">
              <w:rPr>
                <w:rFonts w:ascii="Times New Roman" w:hAnsi="Times New Roman" w:cs="Times New Roman"/>
                <w:sz w:val="20"/>
                <w:szCs w:val="20"/>
              </w:rPr>
              <w:t xml:space="preserve"> </w:t>
            </w:r>
            <w:r w:rsidRPr="0052547F">
              <w:rPr>
                <w:rFonts w:ascii="Times New Roman" w:hAnsi="Times New Roman" w:cs="Times New Roman"/>
                <w:sz w:val="20"/>
                <w:szCs w:val="20"/>
              </w:rPr>
              <w:t>формирование банка  технологии и программ для ранней диагностики способных и одаренных детей.</w:t>
            </w:r>
          </w:p>
        </w:tc>
      </w:tr>
      <w:tr w:rsidR="009175A4" w:rsidTr="00C73B91">
        <w:tc>
          <w:tcPr>
            <w:tcW w:w="2235" w:type="dxa"/>
            <w:shd w:val="clear" w:color="auto" w:fill="FFFF00"/>
          </w:tcPr>
          <w:p w:rsidR="009175A4" w:rsidRPr="0052547F" w:rsidRDefault="009175A4" w:rsidP="00E646C9">
            <w:pPr>
              <w:pStyle w:val="11"/>
              <w:jc w:val="center"/>
              <w:rPr>
                <w:rFonts w:ascii="Times New Roman" w:hAnsi="Times New Roman"/>
                <w:b/>
                <w:i/>
                <w:sz w:val="20"/>
                <w:szCs w:val="20"/>
              </w:rPr>
            </w:pPr>
            <w:r w:rsidRPr="0052547F">
              <w:rPr>
                <w:rFonts w:ascii="Times New Roman" w:hAnsi="Times New Roman"/>
                <w:b/>
                <w:i/>
                <w:sz w:val="20"/>
                <w:szCs w:val="20"/>
              </w:rPr>
              <w:t>Основные мероприятия программы:</w:t>
            </w:r>
          </w:p>
        </w:tc>
        <w:tc>
          <w:tcPr>
            <w:tcW w:w="13324" w:type="dxa"/>
            <w:shd w:val="clear" w:color="auto" w:fill="FFFFCC"/>
          </w:tcPr>
          <w:p w:rsidR="009175A4" w:rsidRPr="0052547F" w:rsidRDefault="0052547F" w:rsidP="009175A4">
            <w:pPr>
              <w:pStyle w:val="a9"/>
              <w:jc w:val="both"/>
              <w:rPr>
                <w:rFonts w:ascii="Times New Roman" w:hAnsi="Times New Roman" w:cs="Times New Roman"/>
                <w:sz w:val="20"/>
                <w:szCs w:val="20"/>
              </w:rPr>
            </w:pPr>
            <w:r>
              <w:rPr>
                <w:rFonts w:ascii="Times New Roman" w:hAnsi="Times New Roman" w:cs="Times New Roman"/>
                <w:sz w:val="20"/>
                <w:szCs w:val="20"/>
              </w:rPr>
              <w:t>Р</w:t>
            </w:r>
            <w:r w:rsidR="009175A4" w:rsidRPr="0052547F">
              <w:rPr>
                <w:rFonts w:ascii="Times New Roman" w:hAnsi="Times New Roman" w:cs="Times New Roman"/>
                <w:sz w:val="20"/>
                <w:szCs w:val="20"/>
              </w:rPr>
              <w:t>азработка и внедрение индивидуальных подпрограмм педагогов для одарённых детей;</w:t>
            </w:r>
            <w:r>
              <w:rPr>
                <w:rFonts w:ascii="Times New Roman" w:hAnsi="Times New Roman" w:cs="Times New Roman"/>
                <w:sz w:val="20"/>
                <w:szCs w:val="20"/>
              </w:rPr>
              <w:t xml:space="preserve"> </w:t>
            </w:r>
            <w:r w:rsidR="009175A4" w:rsidRPr="0052547F">
              <w:rPr>
                <w:rFonts w:ascii="Times New Roman" w:hAnsi="Times New Roman" w:cs="Times New Roman"/>
                <w:sz w:val="20"/>
                <w:szCs w:val="20"/>
              </w:rPr>
              <w:t>организация олимпиад, конкурсов, конференций, выставок, интеллектуальных соревнований;</w:t>
            </w:r>
            <w:r>
              <w:rPr>
                <w:rFonts w:ascii="Times New Roman" w:hAnsi="Times New Roman" w:cs="Times New Roman"/>
                <w:sz w:val="20"/>
                <w:szCs w:val="20"/>
              </w:rPr>
              <w:t xml:space="preserve"> </w:t>
            </w:r>
            <w:r w:rsidR="009175A4" w:rsidRPr="0052547F">
              <w:rPr>
                <w:rFonts w:ascii="Times New Roman" w:hAnsi="Times New Roman" w:cs="Times New Roman"/>
                <w:sz w:val="20"/>
                <w:szCs w:val="20"/>
              </w:rPr>
              <w:t>приобретение оборудования и материалов для исследовательской и творческой деятельности дошкольников в ДОУ, развивающих работу с одарёнными детьми;</w:t>
            </w:r>
            <w:r>
              <w:rPr>
                <w:rFonts w:ascii="Times New Roman" w:hAnsi="Times New Roman" w:cs="Times New Roman"/>
                <w:sz w:val="20"/>
                <w:szCs w:val="20"/>
              </w:rPr>
              <w:t xml:space="preserve"> </w:t>
            </w:r>
            <w:r w:rsidR="009175A4" w:rsidRPr="0052547F">
              <w:rPr>
                <w:rFonts w:ascii="Times New Roman" w:hAnsi="Times New Roman" w:cs="Times New Roman"/>
                <w:sz w:val="20"/>
                <w:szCs w:val="20"/>
              </w:rPr>
              <w:t>приобретение научной и учебно-методической литературы, необходимой для творческой и исследовательской деятельности одарённых детей;</w:t>
            </w:r>
            <w:r>
              <w:rPr>
                <w:rFonts w:ascii="Times New Roman" w:hAnsi="Times New Roman" w:cs="Times New Roman"/>
                <w:sz w:val="20"/>
                <w:szCs w:val="20"/>
              </w:rPr>
              <w:t xml:space="preserve"> </w:t>
            </w:r>
            <w:r w:rsidR="009175A4" w:rsidRPr="0052547F">
              <w:rPr>
                <w:rFonts w:ascii="Times New Roman" w:hAnsi="Times New Roman" w:cs="Times New Roman"/>
                <w:sz w:val="20"/>
                <w:szCs w:val="20"/>
              </w:rPr>
              <w:t>подбор и поддержка руководителей исследовательских и творческих работ дошкольников;</w:t>
            </w:r>
            <w:r>
              <w:rPr>
                <w:rFonts w:ascii="Times New Roman" w:hAnsi="Times New Roman" w:cs="Times New Roman"/>
                <w:sz w:val="20"/>
                <w:szCs w:val="20"/>
              </w:rPr>
              <w:t xml:space="preserve"> </w:t>
            </w:r>
            <w:r w:rsidR="009175A4" w:rsidRPr="0052547F">
              <w:rPr>
                <w:rFonts w:ascii="Times New Roman" w:hAnsi="Times New Roman" w:cs="Times New Roman"/>
                <w:sz w:val="20"/>
                <w:szCs w:val="20"/>
              </w:rPr>
              <w:t>проведение научно-практических конференций и семинаров по проблемам работы с одарёнными детьми.</w:t>
            </w:r>
          </w:p>
        </w:tc>
      </w:tr>
      <w:tr w:rsidR="009175A4" w:rsidTr="00C73B91">
        <w:tc>
          <w:tcPr>
            <w:tcW w:w="2235" w:type="dxa"/>
            <w:shd w:val="clear" w:color="auto" w:fill="FA8D3D" w:themeFill="accent6"/>
          </w:tcPr>
          <w:p w:rsidR="009175A4" w:rsidRPr="0052547F" w:rsidRDefault="009175A4" w:rsidP="00E646C9">
            <w:pPr>
              <w:pStyle w:val="11"/>
              <w:jc w:val="center"/>
              <w:rPr>
                <w:rFonts w:ascii="Times New Roman" w:hAnsi="Times New Roman"/>
                <w:b/>
                <w:i/>
                <w:sz w:val="20"/>
                <w:szCs w:val="20"/>
              </w:rPr>
            </w:pPr>
            <w:r w:rsidRPr="0052547F">
              <w:rPr>
                <w:rFonts w:ascii="Times New Roman" w:hAnsi="Times New Roman"/>
                <w:b/>
                <w:i/>
                <w:sz w:val="20"/>
                <w:szCs w:val="20"/>
              </w:rPr>
              <w:t>Этапы реализации программы:</w:t>
            </w:r>
          </w:p>
        </w:tc>
        <w:tc>
          <w:tcPr>
            <w:tcW w:w="13324" w:type="dxa"/>
            <w:shd w:val="clear" w:color="auto" w:fill="FFFFCC"/>
          </w:tcPr>
          <w:p w:rsidR="009175A4" w:rsidRPr="0052547F" w:rsidRDefault="009175A4" w:rsidP="009175A4">
            <w:pPr>
              <w:pStyle w:val="a9"/>
              <w:jc w:val="both"/>
              <w:rPr>
                <w:rFonts w:ascii="Times New Roman" w:hAnsi="Times New Roman" w:cs="Times New Roman"/>
                <w:sz w:val="20"/>
                <w:szCs w:val="20"/>
              </w:rPr>
            </w:pPr>
            <w:r w:rsidRPr="0052547F">
              <w:rPr>
                <w:rFonts w:ascii="Times New Roman" w:hAnsi="Times New Roman" w:cs="Times New Roman"/>
                <w:sz w:val="20"/>
                <w:szCs w:val="20"/>
              </w:rPr>
              <w:t xml:space="preserve">I этап </w:t>
            </w:r>
            <w:r w:rsidR="0052547F">
              <w:rPr>
                <w:rFonts w:ascii="Times New Roman" w:hAnsi="Times New Roman" w:cs="Times New Roman"/>
                <w:sz w:val="20"/>
                <w:szCs w:val="20"/>
              </w:rPr>
              <w:t>–</w:t>
            </w:r>
            <w:r w:rsidRPr="0052547F">
              <w:rPr>
                <w:rFonts w:ascii="Times New Roman" w:hAnsi="Times New Roman" w:cs="Times New Roman"/>
                <w:sz w:val="20"/>
                <w:szCs w:val="20"/>
              </w:rPr>
              <w:t xml:space="preserve"> организационный</w:t>
            </w:r>
            <w:r w:rsidR="0052547F">
              <w:rPr>
                <w:rFonts w:ascii="Times New Roman" w:hAnsi="Times New Roman" w:cs="Times New Roman"/>
                <w:sz w:val="20"/>
                <w:szCs w:val="20"/>
              </w:rPr>
              <w:t xml:space="preserve">. </w:t>
            </w:r>
            <w:r w:rsidRPr="0052547F">
              <w:rPr>
                <w:rFonts w:ascii="Times New Roman" w:hAnsi="Times New Roman" w:cs="Times New Roman"/>
                <w:sz w:val="20"/>
                <w:szCs w:val="20"/>
              </w:rPr>
              <w:t xml:space="preserve">II этап </w:t>
            </w:r>
            <w:r w:rsidR="0052547F">
              <w:rPr>
                <w:rFonts w:ascii="Times New Roman" w:hAnsi="Times New Roman" w:cs="Times New Roman"/>
                <w:sz w:val="20"/>
                <w:szCs w:val="20"/>
              </w:rPr>
              <w:t>–</w:t>
            </w:r>
            <w:r w:rsidRPr="0052547F">
              <w:rPr>
                <w:rFonts w:ascii="Times New Roman" w:hAnsi="Times New Roman" w:cs="Times New Roman"/>
                <w:sz w:val="20"/>
                <w:szCs w:val="20"/>
              </w:rPr>
              <w:t xml:space="preserve"> основной</w:t>
            </w:r>
            <w:r w:rsidR="0052547F">
              <w:rPr>
                <w:rFonts w:ascii="Times New Roman" w:hAnsi="Times New Roman" w:cs="Times New Roman"/>
                <w:sz w:val="20"/>
                <w:szCs w:val="20"/>
              </w:rPr>
              <w:t xml:space="preserve">. </w:t>
            </w:r>
            <w:r w:rsidRPr="0052547F">
              <w:rPr>
                <w:rFonts w:ascii="Times New Roman" w:hAnsi="Times New Roman" w:cs="Times New Roman"/>
                <w:sz w:val="20"/>
                <w:szCs w:val="20"/>
              </w:rPr>
              <w:t>III этап - итоговый</w:t>
            </w:r>
          </w:p>
        </w:tc>
      </w:tr>
      <w:tr w:rsidR="00E646C9" w:rsidTr="00C73B91">
        <w:tc>
          <w:tcPr>
            <w:tcW w:w="2235" w:type="dxa"/>
            <w:shd w:val="clear" w:color="auto" w:fill="FFFF00"/>
          </w:tcPr>
          <w:p w:rsidR="00E646C9" w:rsidRPr="0052547F" w:rsidRDefault="009175A4" w:rsidP="00150854">
            <w:pPr>
              <w:pStyle w:val="11"/>
              <w:jc w:val="center"/>
              <w:rPr>
                <w:rFonts w:ascii="Times New Roman" w:hAnsi="Times New Roman"/>
                <w:sz w:val="20"/>
                <w:szCs w:val="20"/>
              </w:rPr>
            </w:pPr>
            <w:r w:rsidRPr="0052547F">
              <w:rPr>
                <w:rFonts w:ascii="Times New Roman" w:hAnsi="Times New Roman"/>
                <w:b/>
                <w:i/>
                <w:sz w:val="20"/>
                <w:szCs w:val="20"/>
              </w:rPr>
              <w:t>Система работы с одарёнными детьми</w:t>
            </w:r>
            <w:r w:rsidR="00150854" w:rsidRPr="0052547F">
              <w:rPr>
                <w:rFonts w:ascii="Times New Roman" w:hAnsi="Times New Roman"/>
                <w:b/>
                <w:i/>
                <w:sz w:val="20"/>
                <w:szCs w:val="20"/>
              </w:rPr>
              <w:t>:</w:t>
            </w:r>
          </w:p>
        </w:tc>
        <w:tc>
          <w:tcPr>
            <w:tcW w:w="13324" w:type="dxa"/>
            <w:shd w:val="clear" w:color="auto" w:fill="FFFFCC"/>
          </w:tcPr>
          <w:p w:rsidR="00E646C9" w:rsidRDefault="00150854" w:rsidP="0052547F">
            <w:pPr>
              <w:pStyle w:val="a9"/>
              <w:widowControl w:val="0"/>
              <w:jc w:val="both"/>
              <w:rPr>
                <w:rFonts w:ascii="Times New Roman" w:hAnsi="Times New Roman" w:cs="Times New Roman"/>
                <w:sz w:val="20"/>
                <w:szCs w:val="20"/>
              </w:rPr>
            </w:pPr>
            <w:r w:rsidRPr="0052547F">
              <w:rPr>
                <w:rFonts w:ascii="Times New Roman" w:hAnsi="Times New Roman" w:cs="Times New Roman"/>
                <w:sz w:val="20"/>
                <w:szCs w:val="20"/>
              </w:rPr>
              <w:t>Включает в себя основные направления, которые тесно связаны и интегрируются между собой:</w:t>
            </w:r>
            <w:r w:rsidR="0052547F">
              <w:rPr>
                <w:rFonts w:ascii="Times New Roman" w:hAnsi="Times New Roman" w:cs="Times New Roman"/>
                <w:color w:val="777777"/>
                <w:sz w:val="20"/>
                <w:szCs w:val="20"/>
              </w:rPr>
              <w:t xml:space="preserve"> </w:t>
            </w:r>
            <w:r w:rsidRPr="0052547F">
              <w:rPr>
                <w:rFonts w:ascii="Times New Roman" w:hAnsi="Times New Roman" w:cs="Times New Roman"/>
                <w:sz w:val="20"/>
                <w:szCs w:val="20"/>
              </w:rPr>
              <w:t>создание специальной развивающей творческой среды, способствующей выявлению одарённых детей и развитию их творческого и интеллектуального потенциала;</w:t>
            </w:r>
            <w:r w:rsidR="0052547F">
              <w:rPr>
                <w:rFonts w:ascii="Times New Roman" w:hAnsi="Times New Roman" w:cs="Times New Roman"/>
                <w:color w:val="777777"/>
                <w:sz w:val="20"/>
                <w:szCs w:val="20"/>
              </w:rPr>
              <w:t xml:space="preserve"> </w:t>
            </w:r>
            <w:r w:rsidRPr="0052547F">
              <w:rPr>
                <w:rFonts w:ascii="Times New Roman" w:hAnsi="Times New Roman" w:cs="Times New Roman"/>
                <w:sz w:val="20"/>
                <w:szCs w:val="20"/>
              </w:rPr>
              <w:t>работа с детьми (наблюдение, тестирование, анализ продуктов детского творчества);</w:t>
            </w:r>
            <w:r w:rsidR="0052547F">
              <w:rPr>
                <w:rFonts w:ascii="Times New Roman" w:hAnsi="Times New Roman" w:cs="Times New Roman"/>
                <w:color w:val="777777"/>
                <w:sz w:val="20"/>
                <w:szCs w:val="20"/>
              </w:rPr>
              <w:t xml:space="preserve"> </w:t>
            </w:r>
            <w:r w:rsidRPr="0052547F">
              <w:rPr>
                <w:rFonts w:ascii="Times New Roman" w:hAnsi="Times New Roman" w:cs="Times New Roman"/>
                <w:sz w:val="20"/>
                <w:szCs w:val="20"/>
              </w:rPr>
              <w:t>работа с родителями (беседы, анкетирование).</w:t>
            </w:r>
          </w:p>
          <w:p w:rsidR="006D092F" w:rsidRPr="0052547F" w:rsidRDefault="006D092F" w:rsidP="0052547F">
            <w:pPr>
              <w:pStyle w:val="a9"/>
              <w:widowControl w:val="0"/>
              <w:jc w:val="both"/>
              <w:rPr>
                <w:rFonts w:ascii="Times New Roman" w:hAnsi="Times New Roman" w:cs="Times New Roman"/>
                <w:color w:val="777777"/>
                <w:sz w:val="20"/>
                <w:szCs w:val="20"/>
              </w:rPr>
            </w:pPr>
          </w:p>
        </w:tc>
      </w:tr>
      <w:tr w:rsidR="00E646C9" w:rsidTr="00C73B91">
        <w:tc>
          <w:tcPr>
            <w:tcW w:w="2235" w:type="dxa"/>
            <w:shd w:val="clear" w:color="auto" w:fill="FA8D3D" w:themeFill="accent6"/>
          </w:tcPr>
          <w:p w:rsidR="00E646C9" w:rsidRPr="0052547F" w:rsidRDefault="00150854" w:rsidP="0052547F">
            <w:pPr>
              <w:pStyle w:val="a9"/>
              <w:jc w:val="center"/>
              <w:rPr>
                <w:rFonts w:ascii="Times New Roman" w:eastAsia="Calibri" w:hAnsi="Times New Roman" w:cs="Times New Roman"/>
                <w:b/>
                <w:sz w:val="20"/>
                <w:szCs w:val="20"/>
              </w:rPr>
            </w:pPr>
            <w:r w:rsidRPr="0052547F">
              <w:rPr>
                <w:rFonts w:ascii="Times New Roman" w:eastAsia="Calibri" w:hAnsi="Times New Roman" w:cs="Times New Roman"/>
                <w:b/>
                <w:i/>
                <w:sz w:val="20"/>
                <w:szCs w:val="20"/>
              </w:rPr>
              <w:t>Помощь одаренным детям</w:t>
            </w:r>
            <w:r w:rsidRPr="0052547F">
              <w:rPr>
                <w:rFonts w:ascii="Times New Roman" w:eastAsia="Calibri" w:hAnsi="Times New Roman" w:cs="Times New Roman"/>
                <w:b/>
                <w:sz w:val="20"/>
                <w:szCs w:val="20"/>
              </w:rPr>
              <w:t>:</w:t>
            </w:r>
          </w:p>
        </w:tc>
        <w:tc>
          <w:tcPr>
            <w:tcW w:w="13324" w:type="dxa"/>
            <w:shd w:val="clear" w:color="auto" w:fill="FFFFCC"/>
          </w:tcPr>
          <w:p w:rsidR="00E646C9" w:rsidRPr="0052547F" w:rsidRDefault="00150854" w:rsidP="0052547F">
            <w:pPr>
              <w:pStyle w:val="a9"/>
              <w:jc w:val="both"/>
              <w:rPr>
                <w:rFonts w:ascii="Times New Roman" w:hAnsi="Times New Roman" w:cs="Times New Roman"/>
                <w:sz w:val="20"/>
                <w:szCs w:val="20"/>
              </w:rPr>
            </w:pPr>
            <w:r w:rsidRPr="0052547F">
              <w:rPr>
                <w:rFonts w:ascii="Times New Roman" w:eastAsia="Calibri" w:hAnsi="Times New Roman" w:cs="Times New Roman"/>
                <w:sz w:val="20"/>
                <w:szCs w:val="20"/>
              </w:rPr>
              <w:t>Создание для ребенка ситуации успеха и уверенности через индивидуальное обучение и воспитание.</w:t>
            </w:r>
            <w:r w:rsidR="0052547F">
              <w:rPr>
                <w:rFonts w:ascii="Times New Roman" w:hAnsi="Times New Roman" w:cs="Times New Roman"/>
                <w:sz w:val="20"/>
                <w:szCs w:val="20"/>
              </w:rPr>
              <w:t xml:space="preserve"> </w:t>
            </w:r>
            <w:r w:rsidRPr="0052547F">
              <w:rPr>
                <w:rFonts w:ascii="Times New Roman" w:eastAsia="Calibri" w:hAnsi="Times New Roman" w:cs="Times New Roman"/>
                <w:sz w:val="20"/>
                <w:szCs w:val="20"/>
              </w:rPr>
              <w:t>Формирование и развитие сети дополнительного образования.</w:t>
            </w:r>
            <w:r w:rsidR="0052547F">
              <w:rPr>
                <w:rFonts w:ascii="Times New Roman" w:hAnsi="Times New Roman" w:cs="Times New Roman"/>
                <w:sz w:val="20"/>
                <w:szCs w:val="20"/>
              </w:rPr>
              <w:t xml:space="preserve"> </w:t>
            </w:r>
            <w:r w:rsidRPr="0052547F">
              <w:rPr>
                <w:rFonts w:ascii="Times New Roman" w:eastAsia="Calibri" w:hAnsi="Times New Roman" w:cs="Times New Roman"/>
                <w:sz w:val="20"/>
                <w:szCs w:val="20"/>
              </w:rPr>
              <w:t>Организация исследовательской деятельности.</w:t>
            </w:r>
            <w:r w:rsidR="0052547F">
              <w:rPr>
                <w:rFonts w:ascii="Times New Roman" w:hAnsi="Times New Roman" w:cs="Times New Roman"/>
                <w:sz w:val="20"/>
                <w:szCs w:val="20"/>
              </w:rPr>
              <w:t xml:space="preserve"> </w:t>
            </w:r>
            <w:r w:rsidRPr="0052547F">
              <w:rPr>
                <w:rFonts w:ascii="Times New Roman" w:eastAsia="Calibri" w:hAnsi="Times New Roman" w:cs="Times New Roman"/>
                <w:sz w:val="20"/>
                <w:szCs w:val="20"/>
              </w:rPr>
              <w:t>Организация интеллектуальных игр, творческих конкурсов.</w:t>
            </w:r>
          </w:p>
        </w:tc>
      </w:tr>
      <w:tr w:rsidR="00150854" w:rsidTr="00C73B91">
        <w:tc>
          <w:tcPr>
            <w:tcW w:w="2235" w:type="dxa"/>
            <w:shd w:val="clear" w:color="auto" w:fill="FFFF00"/>
          </w:tcPr>
          <w:p w:rsidR="00150854" w:rsidRPr="0052547F" w:rsidRDefault="00150854" w:rsidP="00150854">
            <w:pPr>
              <w:pStyle w:val="a9"/>
              <w:jc w:val="center"/>
              <w:rPr>
                <w:rFonts w:ascii="Times New Roman" w:eastAsia="Calibri" w:hAnsi="Times New Roman" w:cs="Times New Roman"/>
                <w:sz w:val="20"/>
                <w:szCs w:val="20"/>
              </w:rPr>
            </w:pPr>
            <w:r w:rsidRPr="0052547F">
              <w:rPr>
                <w:rFonts w:ascii="Times New Roman" w:eastAsia="Calibri" w:hAnsi="Times New Roman" w:cs="Times New Roman"/>
                <w:b/>
                <w:i/>
                <w:sz w:val="20"/>
                <w:szCs w:val="20"/>
              </w:rPr>
              <w:t>Работа с одаренными детьми</w:t>
            </w:r>
            <w:r w:rsidRPr="0052547F">
              <w:rPr>
                <w:rFonts w:ascii="Times New Roman" w:eastAsia="Calibri" w:hAnsi="Times New Roman" w:cs="Times New Roman"/>
                <w:sz w:val="20"/>
                <w:szCs w:val="20"/>
              </w:rPr>
              <w:t>:</w:t>
            </w:r>
          </w:p>
        </w:tc>
        <w:tc>
          <w:tcPr>
            <w:tcW w:w="13324" w:type="dxa"/>
            <w:shd w:val="clear" w:color="auto" w:fill="FFFFCC"/>
          </w:tcPr>
          <w:p w:rsidR="00150854" w:rsidRPr="0052547F" w:rsidRDefault="00150854" w:rsidP="0052547F">
            <w:pPr>
              <w:pStyle w:val="a9"/>
              <w:jc w:val="both"/>
              <w:rPr>
                <w:rFonts w:ascii="Times New Roman" w:eastAsia="Calibri" w:hAnsi="Times New Roman" w:cs="Times New Roman"/>
                <w:sz w:val="20"/>
                <w:szCs w:val="20"/>
              </w:rPr>
            </w:pPr>
            <w:r w:rsidRPr="0052547F">
              <w:rPr>
                <w:rFonts w:ascii="Times New Roman" w:eastAsia="Calibri" w:hAnsi="Times New Roman" w:cs="Times New Roman"/>
                <w:b/>
                <w:sz w:val="20"/>
                <w:szCs w:val="20"/>
              </w:rPr>
              <w:t>Цель:</w:t>
            </w:r>
            <w:r w:rsidRPr="0052547F">
              <w:rPr>
                <w:rFonts w:ascii="Times New Roman" w:eastAsia="Calibri" w:hAnsi="Times New Roman" w:cs="Times New Roman"/>
                <w:sz w:val="20"/>
                <w:szCs w:val="20"/>
              </w:rPr>
              <w:t xml:space="preserve"> изучать проявления одаренности у детей дошкольного возраста и рассматривать особенности учебно – воспитательного взаимодействия с ними.</w:t>
            </w:r>
            <w:r w:rsidR="0052547F">
              <w:rPr>
                <w:rFonts w:ascii="Times New Roman" w:eastAsia="Calibri" w:hAnsi="Times New Roman" w:cs="Times New Roman"/>
                <w:sz w:val="20"/>
                <w:szCs w:val="20"/>
              </w:rPr>
              <w:t xml:space="preserve"> </w:t>
            </w:r>
            <w:r w:rsidRPr="0052547F">
              <w:rPr>
                <w:rFonts w:ascii="Times New Roman" w:eastAsia="Calibri" w:hAnsi="Times New Roman" w:cs="Times New Roman"/>
                <w:b/>
                <w:sz w:val="20"/>
                <w:szCs w:val="20"/>
              </w:rPr>
              <w:t>Задачи:</w:t>
            </w:r>
            <w:r w:rsidRPr="0052547F">
              <w:rPr>
                <w:rFonts w:ascii="Times New Roman" w:eastAsia="Calibri" w:hAnsi="Times New Roman" w:cs="Times New Roman"/>
                <w:sz w:val="20"/>
                <w:szCs w:val="20"/>
              </w:rPr>
              <w:t xml:space="preserve"> Изучать литературу зарубежных и отечественных авторов по проблемам развития одаренности с древних времен по настоящие время</w:t>
            </w:r>
            <w:r w:rsidRPr="0052547F">
              <w:rPr>
                <w:rFonts w:ascii="Times New Roman" w:hAnsi="Times New Roman" w:cs="Times New Roman"/>
                <w:sz w:val="20"/>
                <w:szCs w:val="20"/>
              </w:rPr>
              <w:t xml:space="preserve">. </w:t>
            </w:r>
            <w:r w:rsidRPr="0052547F">
              <w:rPr>
                <w:rFonts w:ascii="Times New Roman" w:eastAsia="Calibri" w:hAnsi="Times New Roman" w:cs="Times New Roman"/>
                <w:sz w:val="20"/>
                <w:szCs w:val="20"/>
              </w:rPr>
              <w:t xml:space="preserve">Раскрыть в полном объеме понятие одаренности. Показать особенность развития одаренных детей. Рассмотреть методы диагностики одаренности. Выявить педагогические основы и эффективные методы развития одаренных детей.  </w:t>
            </w:r>
          </w:p>
        </w:tc>
      </w:tr>
    </w:tbl>
    <w:p w:rsidR="0014459A" w:rsidRDefault="00C73B91" w:rsidP="00C73B91">
      <w:pPr>
        <w:pStyle w:val="a9"/>
        <w:jc w:val="both"/>
        <w:rPr>
          <w:rFonts w:ascii="Times New Roman" w:hAnsi="Times New Roman" w:cs="Times New Roman"/>
          <w:sz w:val="24"/>
          <w:szCs w:val="24"/>
        </w:rPr>
      </w:pPr>
      <w:r>
        <w:rPr>
          <w:rFonts w:ascii="Times New Roman" w:hAnsi="Times New Roman" w:cs="Times New Roman"/>
          <w:sz w:val="16"/>
          <w:szCs w:val="16"/>
        </w:rPr>
        <w:t xml:space="preserve">  </w:t>
      </w:r>
      <w:r w:rsidR="00143F04" w:rsidRPr="002306C9">
        <w:rPr>
          <w:rFonts w:ascii="Times New Roman" w:hAnsi="Times New Roman" w:cs="Times New Roman"/>
          <w:sz w:val="24"/>
          <w:szCs w:val="24"/>
        </w:rPr>
        <w:t xml:space="preserve">Для поиска и отбора одарённых дошкольников используется поэтапная стратегия диагностики. </w:t>
      </w:r>
    </w:p>
    <w:p w:rsidR="0014459A" w:rsidRDefault="00143F04" w:rsidP="00150854">
      <w:pPr>
        <w:pStyle w:val="a9"/>
        <w:ind w:firstLine="709"/>
        <w:jc w:val="both"/>
        <w:rPr>
          <w:rFonts w:ascii="Times New Roman" w:hAnsi="Times New Roman" w:cs="Times New Roman"/>
          <w:sz w:val="24"/>
          <w:szCs w:val="24"/>
        </w:rPr>
      </w:pPr>
      <w:r w:rsidRPr="002306C9">
        <w:rPr>
          <w:rFonts w:ascii="Times New Roman" w:hAnsi="Times New Roman" w:cs="Times New Roman"/>
          <w:sz w:val="24"/>
          <w:szCs w:val="24"/>
        </w:rPr>
        <w:t xml:space="preserve">На первом этапе отбор осуществляется на основе широкого спектра характеристик одарённости с помощью опросников, организованного наблюдения, различных оценочных процедур, которые должны максимально полно отражать все стороны и проявления одарённости. </w:t>
      </w:r>
    </w:p>
    <w:p w:rsidR="0014459A" w:rsidRDefault="00143F04" w:rsidP="00150854">
      <w:pPr>
        <w:pStyle w:val="a9"/>
        <w:ind w:firstLine="709"/>
        <w:jc w:val="both"/>
        <w:rPr>
          <w:rFonts w:ascii="Times New Roman" w:hAnsi="Times New Roman" w:cs="Times New Roman"/>
          <w:sz w:val="24"/>
          <w:szCs w:val="24"/>
        </w:rPr>
      </w:pPr>
      <w:r w:rsidRPr="002306C9">
        <w:rPr>
          <w:rFonts w:ascii="Times New Roman" w:hAnsi="Times New Roman" w:cs="Times New Roman"/>
          <w:sz w:val="24"/>
          <w:szCs w:val="24"/>
        </w:rPr>
        <w:t xml:space="preserve">На втором этапе используются более точные и более специфические диагностические процедуры (в том числе и тесты). Для оценки специальных способностей (музыкальных, математических, художественных и др.) дошкольников используются экспертные карты, содержащие компоненты специальных способностей. Диагностировать каждого ребёнка по всем методикам нецелесообразно. </w:t>
      </w:r>
    </w:p>
    <w:p w:rsidR="00143F04" w:rsidRPr="002306C9" w:rsidRDefault="00143F04" w:rsidP="00150854">
      <w:pPr>
        <w:pStyle w:val="a9"/>
        <w:ind w:firstLine="709"/>
        <w:jc w:val="both"/>
        <w:rPr>
          <w:rFonts w:ascii="Times New Roman" w:hAnsi="Times New Roman" w:cs="Times New Roman"/>
          <w:color w:val="777777"/>
          <w:sz w:val="24"/>
          <w:szCs w:val="24"/>
        </w:rPr>
      </w:pPr>
      <w:r w:rsidRPr="002306C9">
        <w:rPr>
          <w:rFonts w:ascii="Times New Roman" w:hAnsi="Times New Roman" w:cs="Times New Roman"/>
          <w:sz w:val="24"/>
          <w:szCs w:val="24"/>
        </w:rPr>
        <w:t>Поэтому можно проводить диагностику детей в выбранном направлении (психомоторная, артистическая, вокальная, хореографическая одарённость и т.д.) по результатам заполнения экспертных листов воспитателем, родителями.</w:t>
      </w:r>
    </w:p>
    <w:p w:rsidR="00143F04" w:rsidRDefault="00143F04" w:rsidP="00143F04">
      <w:pPr>
        <w:pStyle w:val="a9"/>
        <w:ind w:firstLine="709"/>
        <w:jc w:val="both"/>
        <w:rPr>
          <w:rFonts w:ascii="Times New Roman" w:hAnsi="Times New Roman" w:cs="Times New Roman"/>
          <w:sz w:val="24"/>
          <w:szCs w:val="24"/>
        </w:rPr>
      </w:pPr>
      <w:r w:rsidRPr="002306C9">
        <w:rPr>
          <w:rFonts w:ascii="Times New Roman" w:hAnsi="Times New Roman" w:cs="Times New Roman"/>
          <w:sz w:val="24"/>
          <w:szCs w:val="24"/>
        </w:rPr>
        <w:t>Диагностика по выявлению одарённых детей включает:</w:t>
      </w:r>
    </w:p>
    <w:p w:rsidR="00143F04" w:rsidRDefault="00143F04" w:rsidP="00D2461A">
      <w:pPr>
        <w:pStyle w:val="a9"/>
        <w:numPr>
          <w:ilvl w:val="0"/>
          <w:numId w:val="13"/>
        </w:numPr>
        <w:jc w:val="both"/>
        <w:rPr>
          <w:rFonts w:ascii="Times New Roman" w:hAnsi="Times New Roman" w:cs="Times New Roman"/>
          <w:sz w:val="24"/>
          <w:szCs w:val="24"/>
        </w:rPr>
      </w:pPr>
      <w:r w:rsidRPr="002306C9">
        <w:rPr>
          <w:rFonts w:ascii="Times New Roman" w:eastAsia="Times New Roman" w:hAnsi="Times New Roman" w:cs="Times New Roman"/>
          <w:sz w:val="24"/>
          <w:szCs w:val="24"/>
        </w:rPr>
        <w:t>Выявление интересов, способностей к той или иной деятельности.</w:t>
      </w:r>
    </w:p>
    <w:p w:rsidR="00143F04" w:rsidRDefault="00143F04" w:rsidP="00D2461A">
      <w:pPr>
        <w:pStyle w:val="a9"/>
        <w:numPr>
          <w:ilvl w:val="0"/>
          <w:numId w:val="13"/>
        </w:numPr>
        <w:jc w:val="both"/>
        <w:rPr>
          <w:rFonts w:ascii="Times New Roman" w:hAnsi="Times New Roman" w:cs="Times New Roman"/>
          <w:sz w:val="24"/>
          <w:szCs w:val="24"/>
        </w:rPr>
      </w:pPr>
      <w:r w:rsidRPr="002306C9">
        <w:rPr>
          <w:rFonts w:ascii="Times New Roman" w:eastAsia="Times New Roman" w:hAnsi="Times New Roman" w:cs="Times New Roman"/>
          <w:sz w:val="24"/>
          <w:szCs w:val="24"/>
        </w:rPr>
        <w:t>Выявление предпосылок общей одарённости.</w:t>
      </w:r>
    </w:p>
    <w:p w:rsidR="00F14D8F" w:rsidRDefault="00143F04" w:rsidP="00F14D8F">
      <w:pPr>
        <w:pStyle w:val="a9"/>
        <w:numPr>
          <w:ilvl w:val="0"/>
          <w:numId w:val="13"/>
        </w:numPr>
        <w:jc w:val="both"/>
        <w:rPr>
          <w:rFonts w:ascii="Times New Roman" w:hAnsi="Times New Roman" w:cs="Times New Roman"/>
          <w:sz w:val="24"/>
          <w:szCs w:val="24"/>
        </w:rPr>
      </w:pPr>
      <w:r w:rsidRPr="002306C9">
        <w:rPr>
          <w:rFonts w:ascii="Times New Roman" w:eastAsia="Times New Roman" w:hAnsi="Times New Roman" w:cs="Times New Roman"/>
          <w:sz w:val="24"/>
          <w:szCs w:val="24"/>
        </w:rPr>
        <w:t>Выявление уровня развития креативности (творческих способностей) ребёнка.</w:t>
      </w:r>
    </w:p>
    <w:p w:rsidR="00C73B91" w:rsidRDefault="00F14D8F" w:rsidP="006D092F">
      <w:pPr>
        <w:pStyle w:val="a9"/>
        <w:ind w:left="2138"/>
        <w:jc w:val="both"/>
        <w:rPr>
          <w:rFonts w:ascii="Times New Roman" w:hAnsi="Times New Roman" w:cs="Times New Roman"/>
          <w:sz w:val="24"/>
          <w:szCs w:val="24"/>
        </w:rPr>
      </w:pPr>
      <w:r>
        <w:rPr>
          <w:rFonts w:ascii="Times New Roman" w:hAnsi="Times New Roman" w:cs="Times New Roman"/>
          <w:sz w:val="24"/>
          <w:szCs w:val="24"/>
        </w:rPr>
        <w:t xml:space="preserve">  </w:t>
      </w:r>
      <w:r w:rsidR="006D092F">
        <w:rPr>
          <w:rFonts w:ascii="Times New Roman" w:hAnsi="Times New Roman" w:cs="Times New Roman"/>
          <w:sz w:val="24"/>
          <w:szCs w:val="24"/>
        </w:rPr>
        <w:t xml:space="preserve">                               </w:t>
      </w:r>
    </w:p>
    <w:p w:rsidR="00150854" w:rsidRPr="00F14D8F" w:rsidRDefault="00C73B91" w:rsidP="00F14D8F">
      <w:pPr>
        <w:pStyle w:val="a9"/>
        <w:ind w:left="2138"/>
        <w:jc w:val="both"/>
        <w:rPr>
          <w:rFonts w:ascii="Times New Roman" w:hAnsi="Times New Roman" w:cs="Times New Roman"/>
          <w:sz w:val="24"/>
          <w:szCs w:val="24"/>
        </w:rPr>
      </w:pPr>
      <w:r>
        <w:rPr>
          <w:rFonts w:ascii="Times New Roman" w:hAnsi="Times New Roman" w:cs="Times New Roman"/>
          <w:sz w:val="24"/>
          <w:szCs w:val="24"/>
        </w:rPr>
        <w:t xml:space="preserve">                                       </w:t>
      </w:r>
      <w:r w:rsidR="00F14D8F">
        <w:rPr>
          <w:rFonts w:ascii="Times New Roman" w:hAnsi="Times New Roman" w:cs="Times New Roman"/>
          <w:sz w:val="24"/>
          <w:szCs w:val="24"/>
        </w:rPr>
        <w:t xml:space="preserve">  </w:t>
      </w:r>
      <w:r w:rsidR="00150854" w:rsidRPr="00F14D8F">
        <w:rPr>
          <w:rFonts w:ascii="Times New Roman" w:hAnsi="Times New Roman"/>
          <w:b/>
          <w:sz w:val="24"/>
          <w:szCs w:val="24"/>
        </w:rPr>
        <w:t>Методики  диагностики способностей детей</w:t>
      </w:r>
    </w:p>
    <w:tbl>
      <w:tblPr>
        <w:tblStyle w:val="ab"/>
        <w:tblW w:w="0" w:type="auto"/>
        <w:tblLook w:val="04A0" w:firstRow="1" w:lastRow="0" w:firstColumn="1" w:lastColumn="0" w:noHBand="0" w:noVBand="1"/>
      </w:tblPr>
      <w:tblGrid>
        <w:gridCol w:w="2943"/>
        <w:gridCol w:w="12013"/>
      </w:tblGrid>
      <w:tr w:rsidR="00504E55" w:rsidTr="00F14D8F">
        <w:tc>
          <w:tcPr>
            <w:tcW w:w="2943" w:type="dxa"/>
            <w:shd w:val="clear" w:color="auto" w:fill="FA8D3D" w:themeFill="accent6"/>
          </w:tcPr>
          <w:p w:rsidR="0014459A" w:rsidRDefault="0014459A" w:rsidP="00150854">
            <w:pPr>
              <w:pStyle w:val="a9"/>
              <w:jc w:val="center"/>
              <w:rPr>
                <w:rStyle w:val="ad"/>
                <w:rFonts w:ascii="Times New Roman" w:hAnsi="Times New Roman" w:cs="Times New Roman"/>
                <w:b/>
                <w:bCs/>
                <w:color w:val="000000"/>
                <w:sz w:val="20"/>
                <w:szCs w:val="20"/>
              </w:rPr>
            </w:pPr>
          </w:p>
          <w:p w:rsidR="00150854" w:rsidRPr="0052547F" w:rsidRDefault="00150854" w:rsidP="00150854">
            <w:pPr>
              <w:pStyle w:val="a9"/>
              <w:jc w:val="center"/>
              <w:rPr>
                <w:rFonts w:ascii="Times New Roman" w:hAnsi="Times New Roman" w:cs="Times New Roman"/>
                <w:sz w:val="20"/>
                <w:szCs w:val="20"/>
              </w:rPr>
            </w:pPr>
            <w:r w:rsidRPr="0052547F">
              <w:rPr>
                <w:rStyle w:val="ad"/>
                <w:rFonts w:ascii="Times New Roman" w:hAnsi="Times New Roman" w:cs="Times New Roman"/>
                <w:b/>
                <w:bCs/>
                <w:color w:val="000000"/>
                <w:sz w:val="20"/>
                <w:szCs w:val="20"/>
              </w:rPr>
              <w:t>Опросник для выявления (экспертной оценки) одарённых детей А.А. Лосевой.</w:t>
            </w:r>
          </w:p>
        </w:tc>
        <w:tc>
          <w:tcPr>
            <w:tcW w:w="12013" w:type="dxa"/>
            <w:shd w:val="clear" w:color="auto" w:fill="FFFFCC"/>
          </w:tcPr>
          <w:p w:rsidR="00150854" w:rsidRPr="0052547F" w:rsidRDefault="00150854" w:rsidP="00150854">
            <w:pPr>
              <w:pStyle w:val="a9"/>
              <w:widowControl w:val="0"/>
              <w:jc w:val="both"/>
              <w:rPr>
                <w:rFonts w:ascii="Times New Roman" w:hAnsi="Times New Roman" w:cs="Times New Roman"/>
                <w:sz w:val="20"/>
                <w:szCs w:val="20"/>
                <w:shd w:val="clear" w:color="auto" w:fill="FFFFFF"/>
              </w:rPr>
            </w:pPr>
            <w:r w:rsidRPr="0052547F">
              <w:rPr>
                <w:rFonts w:ascii="Times New Roman" w:hAnsi="Times New Roman" w:cs="Times New Roman"/>
                <w:sz w:val="20"/>
                <w:szCs w:val="20"/>
                <w:shd w:val="clear" w:color="auto" w:fill="FFFFCC"/>
              </w:rPr>
              <w:t>Данный опросник может быть использован для оценки одарённости дошкольников педагогами, родителями, психологом. Опросник включает характеристики 10 сфер, где дошкольник может проявить способности: интеллектуальной, академических достижений, творческой, литературной, артистической, музыкальной, технической, двигательной, художественной, социальной. Экспертам предлагается оценить по четырёх балльной системе характеристики указанных сфер проявления одарённости. Если какая-то характеристика присуща дошкольнику в наивысшей степени, выставляется 5 баллов; 2 балла – самая низкая оценка. Далее вычисляется средняя арифметическая для каждого испытуемого</w:t>
            </w:r>
            <w:r w:rsidRPr="0052547F">
              <w:rPr>
                <w:rFonts w:ascii="Times New Roman" w:hAnsi="Times New Roman" w:cs="Times New Roman"/>
                <w:sz w:val="20"/>
                <w:szCs w:val="20"/>
                <w:shd w:val="clear" w:color="auto" w:fill="FFFFFF"/>
              </w:rPr>
              <w:t>.</w:t>
            </w:r>
          </w:p>
        </w:tc>
      </w:tr>
      <w:tr w:rsidR="00504E55" w:rsidTr="00F14D8F">
        <w:tc>
          <w:tcPr>
            <w:tcW w:w="2943" w:type="dxa"/>
            <w:shd w:val="clear" w:color="auto" w:fill="FFFF00"/>
          </w:tcPr>
          <w:p w:rsidR="0014459A" w:rsidRDefault="0014459A" w:rsidP="00150854">
            <w:pPr>
              <w:pStyle w:val="a9"/>
              <w:jc w:val="center"/>
              <w:rPr>
                <w:rFonts w:ascii="Times New Roman" w:hAnsi="Times New Roman" w:cs="Times New Roman"/>
                <w:b/>
                <w:bCs/>
                <w:i/>
                <w:iCs/>
                <w:sz w:val="20"/>
                <w:szCs w:val="20"/>
              </w:rPr>
            </w:pPr>
          </w:p>
          <w:p w:rsidR="00150854" w:rsidRPr="0052547F" w:rsidRDefault="00150854" w:rsidP="00150854">
            <w:pPr>
              <w:pStyle w:val="a9"/>
              <w:jc w:val="center"/>
              <w:rPr>
                <w:rFonts w:ascii="Times New Roman" w:hAnsi="Times New Roman" w:cs="Times New Roman"/>
                <w:sz w:val="20"/>
                <w:szCs w:val="20"/>
              </w:rPr>
            </w:pPr>
            <w:r w:rsidRPr="0052547F">
              <w:rPr>
                <w:rFonts w:ascii="Times New Roman" w:hAnsi="Times New Roman" w:cs="Times New Roman"/>
                <w:b/>
                <w:bCs/>
                <w:i/>
                <w:iCs/>
                <w:sz w:val="20"/>
                <w:szCs w:val="20"/>
              </w:rPr>
              <w:t>Методика «Карта одарённости» разработанная А.И. Савенковым</w:t>
            </w:r>
          </w:p>
        </w:tc>
        <w:tc>
          <w:tcPr>
            <w:tcW w:w="12013" w:type="dxa"/>
            <w:shd w:val="clear" w:color="auto" w:fill="FFFFCC"/>
          </w:tcPr>
          <w:p w:rsidR="00FF24DD" w:rsidRDefault="00150854" w:rsidP="00FF24DD">
            <w:pPr>
              <w:pStyle w:val="a9"/>
              <w:widowControl w:val="0"/>
              <w:jc w:val="both"/>
              <w:rPr>
                <w:rFonts w:ascii="Times New Roman" w:hAnsi="Times New Roman" w:cs="Times New Roman"/>
                <w:sz w:val="20"/>
                <w:szCs w:val="20"/>
              </w:rPr>
            </w:pPr>
            <w:r w:rsidRPr="0052547F">
              <w:rPr>
                <w:rFonts w:ascii="Times New Roman" w:hAnsi="Times New Roman" w:cs="Times New Roman"/>
                <w:sz w:val="20"/>
                <w:szCs w:val="20"/>
              </w:rPr>
              <w:t xml:space="preserve">Предназначена для родителей, но может применяться и педагогами. Она позволяет оценить степень развития у ребёнка от 5 до 10 лет следующих видов одарённости: интеллектуальная, творческая, академическая, художественно-изобразительная, музыкальная, литературная, артистическая, техническая, лидерская, спортивная. </w:t>
            </w:r>
            <w:r w:rsidR="00FF24DD">
              <w:rPr>
                <w:rFonts w:ascii="Times New Roman" w:hAnsi="Times New Roman" w:cs="Times New Roman"/>
                <w:sz w:val="20"/>
                <w:szCs w:val="20"/>
              </w:rPr>
              <w:t xml:space="preserve"> </w:t>
            </w:r>
          </w:p>
          <w:p w:rsidR="00150854" w:rsidRPr="00FF24DD" w:rsidRDefault="00150854" w:rsidP="00FF24DD">
            <w:pPr>
              <w:pStyle w:val="a9"/>
              <w:widowControl w:val="0"/>
              <w:jc w:val="both"/>
              <w:rPr>
                <w:rFonts w:ascii="Times New Roman" w:hAnsi="Times New Roman" w:cs="Times New Roman"/>
                <w:sz w:val="20"/>
                <w:szCs w:val="20"/>
              </w:rPr>
            </w:pPr>
            <w:r w:rsidRPr="0052547F">
              <w:rPr>
                <w:rFonts w:ascii="Times New Roman" w:hAnsi="Times New Roman" w:cs="Times New Roman"/>
                <w:sz w:val="20"/>
                <w:szCs w:val="20"/>
              </w:rPr>
              <w:t>Методика выполняет две функции:</w:t>
            </w:r>
            <w:r w:rsidR="00FF0014">
              <w:rPr>
                <w:rFonts w:ascii="Times New Roman" w:hAnsi="Times New Roman" w:cs="Times New Roman"/>
                <w:color w:val="777777"/>
                <w:sz w:val="20"/>
                <w:szCs w:val="20"/>
              </w:rPr>
              <w:t xml:space="preserve"> </w:t>
            </w:r>
            <w:r w:rsidRPr="00FF0014">
              <w:rPr>
                <w:rFonts w:ascii="Times New Roman" w:hAnsi="Times New Roman" w:cs="Times New Roman"/>
                <w:i/>
                <w:sz w:val="20"/>
                <w:szCs w:val="20"/>
              </w:rPr>
              <w:t>Диагностическая</w:t>
            </w:r>
            <w:r w:rsidRPr="0052547F">
              <w:rPr>
                <w:rFonts w:ascii="Times New Roman" w:hAnsi="Times New Roman" w:cs="Times New Roman"/>
                <w:sz w:val="20"/>
                <w:szCs w:val="20"/>
              </w:rPr>
              <w:t>. С помощью данной методики можно количественно оценить степень выраженности у ребёнка различных видов одарённости.</w:t>
            </w:r>
            <w:r w:rsidR="00FF0014">
              <w:rPr>
                <w:rFonts w:ascii="Times New Roman" w:hAnsi="Times New Roman" w:cs="Times New Roman"/>
                <w:color w:val="777777"/>
                <w:sz w:val="20"/>
                <w:szCs w:val="20"/>
              </w:rPr>
              <w:t xml:space="preserve"> </w:t>
            </w:r>
            <w:r w:rsidRPr="00FF0014">
              <w:rPr>
                <w:rFonts w:ascii="Times New Roman" w:hAnsi="Times New Roman" w:cs="Times New Roman"/>
                <w:i/>
                <w:sz w:val="20"/>
                <w:szCs w:val="20"/>
              </w:rPr>
              <w:t>Развивающая</w:t>
            </w:r>
            <w:r w:rsidRPr="0052547F">
              <w:rPr>
                <w:rFonts w:ascii="Times New Roman" w:hAnsi="Times New Roman" w:cs="Times New Roman"/>
                <w:sz w:val="20"/>
                <w:szCs w:val="20"/>
              </w:rPr>
              <w:t>. Утверждения, по которым оценивается ребёнок, можно рассматривать как основание для маршрута его дальнейшего развития. Родители могут обратить внимание на то, чего, может быть, раньше не замечали, усилить внимание к тем сторонам, которые им представляются более ценными.</w:t>
            </w:r>
          </w:p>
        </w:tc>
      </w:tr>
      <w:tr w:rsidR="00504E55" w:rsidTr="00F14D8F">
        <w:tc>
          <w:tcPr>
            <w:tcW w:w="2943" w:type="dxa"/>
            <w:shd w:val="clear" w:color="auto" w:fill="FA8D3D" w:themeFill="accent6"/>
          </w:tcPr>
          <w:p w:rsidR="0014459A" w:rsidRDefault="0014459A" w:rsidP="00150854">
            <w:pPr>
              <w:pStyle w:val="a9"/>
              <w:jc w:val="center"/>
              <w:rPr>
                <w:rStyle w:val="ad"/>
                <w:rFonts w:ascii="Times New Roman" w:hAnsi="Times New Roman" w:cs="Times New Roman"/>
                <w:b/>
                <w:bCs/>
                <w:color w:val="000000"/>
                <w:sz w:val="20"/>
                <w:szCs w:val="20"/>
              </w:rPr>
            </w:pPr>
          </w:p>
          <w:p w:rsidR="00150854" w:rsidRPr="0052547F" w:rsidRDefault="00150854" w:rsidP="00150854">
            <w:pPr>
              <w:pStyle w:val="a9"/>
              <w:jc w:val="center"/>
              <w:rPr>
                <w:rFonts w:ascii="Times New Roman" w:hAnsi="Times New Roman" w:cs="Times New Roman"/>
                <w:sz w:val="20"/>
                <w:szCs w:val="20"/>
              </w:rPr>
            </w:pPr>
            <w:r w:rsidRPr="0052547F">
              <w:rPr>
                <w:rStyle w:val="ad"/>
                <w:rFonts w:ascii="Times New Roman" w:hAnsi="Times New Roman" w:cs="Times New Roman"/>
                <w:b/>
                <w:bCs/>
                <w:color w:val="000000"/>
                <w:sz w:val="20"/>
                <w:szCs w:val="20"/>
              </w:rPr>
              <w:t>Методика оценки общей одарённости, разработанная А.И. Савенковым</w:t>
            </w:r>
          </w:p>
        </w:tc>
        <w:tc>
          <w:tcPr>
            <w:tcW w:w="12013" w:type="dxa"/>
            <w:shd w:val="clear" w:color="auto" w:fill="FFFFCC"/>
          </w:tcPr>
          <w:p w:rsidR="00126137" w:rsidRPr="00AE2B2E" w:rsidRDefault="00150854" w:rsidP="00150854">
            <w:pPr>
              <w:pStyle w:val="a9"/>
              <w:widowControl w:val="0"/>
              <w:jc w:val="both"/>
              <w:rPr>
                <w:rFonts w:ascii="Times New Roman" w:hAnsi="Times New Roman" w:cs="Times New Roman"/>
                <w:sz w:val="20"/>
                <w:szCs w:val="20"/>
                <w:shd w:val="clear" w:color="auto" w:fill="FFFFCC"/>
              </w:rPr>
            </w:pPr>
            <w:r w:rsidRPr="0052547F">
              <w:rPr>
                <w:rFonts w:ascii="Times New Roman" w:hAnsi="Times New Roman" w:cs="Times New Roman"/>
                <w:sz w:val="20"/>
                <w:szCs w:val="20"/>
              </w:rPr>
              <w:t>Адресована родителям (может также применяться педагогами). Её задача – оценка общей одарённости ребёнка его родителями. Результат будет более объективен, если баллы независимо друг от друга поставят и другие взрослые, хорошо знающие ребёнка. Методика должна рассматриваться как дополнительная к комплекту методик для специалистов (психологов и педагогов).</w:t>
            </w:r>
            <w:r w:rsidRPr="0052547F">
              <w:rPr>
                <w:rFonts w:ascii="Times New Roman" w:hAnsi="Times New Roman" w:cs="Times New Roman"/>
                <w:color w:val="777777"/>
                <w:sz w:val="20"/>
                <w:szCs w:val="20"/>
              </w:rPr>
              <w:t xml:space="preserve"> </w:t>
            </w:r>
            <w:r w:rsidRPr="0052547F">
              <w:rPr>
                <w:rFonts w:ascii="Times New Roman" w:hAnsi="Times New Roman" w:cs="Times New Roman"/>
                <w:sz w:val="20"/>
                <w:szCs w:val="20"/>
              </w:rPr>
              <w:t>В инструкции к методике предлагается оценить по пятибалльной шкале уровень сформированности девяти характеристик, наблюдаемых у одарённых детей: любознательность (познавательная потребность), сверхчувствительность к проблемам, способность к прогнозированию, словарный запас, способность к оценке, изобретательность, способность рассуждать и мыслить логически, настойчивость (целеустремлённость), требовательность к результатам собственной деятельности.</w:t>
            </w:r>
            <w:r w:rsidRPr="0052547F">
              <w:rPr>
                <w:rFonts w:ascii="Times New Roman" w:hAnsi="Times New Roman" w:cs="Times New Roman"/>
                <w:color w:val="777777"/>
                <w:sz w:val="20"/>
                <w:szCs w:val="20"/>
              </w:rPr>
              <w:t xml:space="preserve"> </w:t>
            </w:r>
            <w:r w:rsidRPr="0052547F">
              <w:rPr>
                <w:rFonts w:ascii="Times New Roman" w:hAnsi="Times New Roman" w:cs="Times New Roman"/>
                <w:sz w:val="20"/>
                <w:szCs w:val="20"/>
              </w:rPr>
              <w:t xml:space="preserve">По результатам оценки строиться девятиугольник. Этот график даёт наглядное представление о том, в каком направлении следует вести дальнейшую </w:t>
            </w:r>
            <w:r w:rsidRPr="0052547F">
              <w:rPr>
                <w:rFonts w:ascii="Times New Roman" w:hAnsi="Times New Roman" w:cs="Times New Roman"/>
                <w:sz w:val="20"/>
                <w:szCs w:val="20"/>
                <w:shd w:val="clear" w:color="auto" w:fill="FFFFCC"/>
              </w:rPr>
              <w:t>развивающую работу с ребёнком.</w:t>
            </w:r>
          </w:p>
        </w:tc>
      </w:tr>
    </w:tbl>
    <w:p w:rsidR="0014459A" w:rsidRDefault="0014459A" w:rsidP="00B47D91">
      <w:pPr>
        <w:pStyle w:val="11"/>
        <w:widowControl w:val="0"/>
        <w:ind w:firstLine="709"/>
        <w:jc w:val="both"/>
        <w:rPr>
          <w:rFonts w:ascii="Times New Roman" w:hAnsi="Times New Roman"/>
          <w:b/>
          <w:sz w:val="24"/>
          <w:szCs w:val="24"/>
        </w:rPr>
      </w:pPr>
    </w:p>
    <w:p w:rsidR="007648B4" w:rsidRPr="007648B4" w:rsidRDefault="00143F04" w:rsidP="00524F05">
      <w:pPr>
        <w:pStyle w:val="11"/>
        <w:widowControl w:val="0"/>
        <w:ind w:firstLine="709"/>
        <w:jc w:val="center"/>
        <w:rPr>
          <w:rFonts w:ascii="Times New Roman" w:hAnsi="Times New Roman"/>
          <w:b/>
          <w:sz w:val="24"/>
          <w:szCs w:val="24"/>
        </w:rPr>
      </w:pPr>
      <w:r>
        <w:rPr>
          <w:rFonts w:ascii="Times New Roman" w:hAnsi="Times New Roman"/>
          <w:b/>
          <w:sz w:val="24"/>
          <w:szCs w:val="24"/>
        </w:rPr>
        <w:t>Т</w:t>
      </w:r>
      <w:r w:rsidRPr="00E5518E">
        <w:rPr>
          <w:rFonts w:ascii="Times New Roman" w:hAnsi="Times New Roman"/>
          <w:b/>
          <w:sz w:val="24"/>
          <w:szCs w:val="24"/>
        </w:rPr>
        <w:t>аблица методик диагностики способностей детей</w:t>
      </w:r>
      <w:r>
        <w:rPr>
          <w:rFonts w:ascii="Times New Roman" w:hAnsi="Times New Roman"/>
          <w:b/>
          <w:sz w:val="24"/>
          <w:szCs w:val="24"/>
        </w:rPr>
        <w:t xml:space="preserve"> в приложении 5</w:t>
      </w:r>
      <w:r w:rsidR="00B661C3">
        <w:rPr>
          <w:rFonts w:ascii="Times New Roman" w:hAnsi="Times New Roman"/>
          <w:b/>
          <w:color w:val="FF0000"/>
          <w:sz w:val="24"/>
          <w:szCs w:val="24"/>
        </w:rPr>
        <w:pict>
          <v:shape id="_x0000_i1048" type="#_x0000_t156" style="width:393.35pt;height:32pt" fillcolor="#0c0" strokecolor="black [3213]">
            <v:fill color2="#039" focus="100%" type="gradientRadial">
              <o:fill v:ext="view" type="gradientCenter"/>
            </v:fill>
            <v:shadow on="t" color="silver" opacity="52429f" offset="3pt,3pt"/>
            <v:textpath style="font-family:&quot;Times New Roman&quot;;font-size:14pt;font-weight:bold;v-text-kern:t" trim="t" fitpath="t" xscale="f" string="2. СОДЕРЖАТЕЛБНЫЙ РАЗДЕЛ ПРОГРАММЫ"/>
          </v:shape>
        </w:pict>
      </w:r>
    </w:p>
    <w:p w:rsidR="004F5629" w:rsidRDefault="00B661C3" w:rsidP="00624435">
      <w:pPr>
        <w:pStyle w:val="a9"/>
        <w:rPr>
          <w:rFonts w:ascii="Times New Roman" w:hAnsi="Times New Roman"/>
          <w:color w:val="000000"/>
          <w:sz w:val="24"/>
          <w:szCs w:val="24"/>
        </w:rPr>
      </w:pPr>
      <w:r>
        <w:rPr>
          <w:rFonts w:ascii="Times New Roman" w:hAnsi="Times New Roman"/>
          <w:color w:val="000000"/>
          <w:sz w:val="24"/>
          <w:szCs w:val="24"/>
        </w:rPr>
        <w:pict>
          <v:shape id="_x0000_i1049" type="#_x0000_t156" style="width:508.65pt;height:36pt" fillcolor="#000082" strokecolor="black [3213]">
            <v:fill color2="#ff8200" colors="0 #000082;19661f #66008f;42598f #ba0066;58982f red;1 #ff8200" method="none" focus="100%" type="gradientRadial">
              <o:fill v:ext="view" type="gradientCenter"/>
            </v:fill>
            <v:shadow on="t" color="silver" opacity="52429f" offset="3pt,3pt"/>
            <v:textpath style="font-family:&quot;Times New Roman&quot;;font-size:12pt;font-weight:bold;v-text-kern:t" trim="t" fitpath="t" xscale="f" string="2.1Содержание психолого-педагогической работы по образовательным областям с детьми "/>
          </v:shape>
        </w:pict>
      </w:r>
    </w:p>
    <w:p w:rsidR="00C50558" w:rsidRPr="00C50558" w:rsidRDefault="009B7CAF" w:rsidP="00C50558">
      <w:pPr>
        <w:spacing w:after="0"/>
        <w:ind w:firstLine="720"/>
        <w:rPr>
          <w:rFonts w:ascii="Times New Roman" w:eastAsia="Calibri" w:hAnsi="Times New Roman" w:cs="Times New Roman"/>
          <w:b/>
          <w:color w:val="000000"/>
          <w:sz w:val="24"/>
          <w:szCs w:val="24"/>
          <w:lang w:eastAsia="en-US"/>
        </w:rPr>
      </w:pPr>
      <w:r w:rsidRPr="0037332A">
        <w:rPr>
          <w:rFonts w:ascii="Times New Roman" w:hAnsi="Times New Roman" w:cs="Times New Roman"/>
          <w:sz w:val="24"/>
          <w:szCs w:val="24"/>
        </w:rPr>
        <w:t xml:space="preserve">Содержание психолого-педагогической работы с детьми </w:t>
      </w:r>
      <w:r w:rsidR="00C50558">
        <w:rPr>
          <w:rFonts w:ascii="Times New Roman" w:hAnsi="Times New Roman" w:cs="Times New Roman"/>
          <w:sz w:val="24"/>
          <w:szCs w:val="24"/>
        </w:rPr>
        <w:t xml:space="preserve"> </w:t>
      </w:r>
      <w:r w:rsidRPr="0037332A">
        <w:rPr>
          <w:rFonts w:ascii="Times New Roman" w:hAnsi="Times New Roman" w:cs="Times New Roman"/>
          <w:sz w:val="24"/>
          <w:szCs w:val="24"/>
        </w:rPr>
        <w:t xml:space="preserve"> дается по образовательным областям: «Социально-коммуникативное развитие», «Познавательное развитие», «Речевое развитие», «Художественно-эстетическое развитие», «Физическое развитие».</w:t>
      </w:r>
      <w:r w:rsidR="00C50558">
        <w:rPr>
          <w:rFonts w:ascii="Times New Roman" w:hAnsi="Times New Roman" w:cs="Times New Roman"/>
          <w:sz w:val="24"/>
          <w:szCs w:val="24"/>
        </w:rPr>
        <w:t xml:space="preserve"> Оно </w:t>
      </w:r>
      <w:r w:rsidRPr="0037332A">
        <w:rPr>
          <w:rFonts w:ascii="Times New Roman" w:hAnsi="Times New Roman" w:cs="Times New Roman"/>
          <w:sz w:val="24"/>
          <w:szCs w:val="24"/>
        </w:rPr>
        <w:t xml:space="preserve"> ориентировано на разностороннее развитие дошкольников с учетом их возрастных и индивидуальных особенностей. Задачи психолого-педагогической работы по формированию физических, интеллектуальных и личностных качеств детей решаются интегрированно в ходе освоения всех образовательных областей наряду с задачами, отражающими специфику каждой образовательной области, с обязательным психологическим сопровождением. </w:t>
      </w:r>
      <w:r w:rsidR="00C50558">
        <w:rPr>
          <w:rFonts w:ascii="Times New Roman" w:hAnsi="Times New Roman" w:cs="Times New Roman"/>
          <w:sz w:val="24"/>
          <w:szCs w:val="24"/>
        </w:rPr>
        <w:t xml:space="preserve"> </w:t>
      </w:r>
    </w:p>
    <w:p w:rsidR="00C50558" w:rsidRPr="00C50558" w:rsidRDefault="00C50558" w:rsidP="00C50558">
      <w:pPr>
        <w:spacing w:after="0"/>
        <w:ind w:firstLine="720"/>
        <w:jc w:val="both"/>
        <w:rPr>
          <w:rFonts w:ascii="Times New Roman" w:eastAsia="Calibri" w:hAnsi="Times New Roman" w:cs="Times New Roman"/>
          <w:color w:val="000000"/>
          <w:sz w:val="24"/>
          <w:szCs w:val="24"/>
          <w:lang w:eastAsia="en-US"/>
        </w:rPr>
      </w:pPr>
      <w:r w:rsidRPr="00C50558">
        <w:rPr>
          <w:rFonts w:ascii="Times New Roman" w:eastAsia="Calibri" w:hAnsi="Times New Roman" w:cs="Times New Roman"/>
          <w:color w:val="000000"/>
          <w:sz w:val="24"/>
          <w:szCs w:val="24"/>
          <w:lang w:eastAsia="en-US"/>
        </w:rPr>
        <w:t>Решение программных образовательных задач предусмат</w:t>
      </w:r>
      <w:r w:rsidRPr="00C50558">
        <w:rPr>
          <w:rFonts w:ascii="Times New Roman" w:eastAsia="Calibri" w:hAnsi="Times New Roman" w:cs="Times New Roman"/>
          <w:color w:val="000000"/>
          <w:sz w:val="24"/>
          <w:szCs w:val="24"/>
          <w:lang w:eastAsia="en-US"/>
        </w:rPr>
        <w:softHyphen/>
        <w:t>ривается:</w:t>
      </w:r>
    </w:p>
    <w:p w:rsidR="00C50558" w:rsidRPr="00C50558" w:rsidRDefault="00C50558" w:rsidP="00326592">
      <w:pPr>
        <w:numPr>
          <w:ilvl w:val="0"/>
          <w:numId w:val="62"/>
        </w:numPr>
        <w:spacing w:after="0"/>
        <w:jc w:val="both"/>
        <w:rPr>
          <w:rFonts w:ascii="Times New Roman" w:eastAsia="Calibri" w:hAnsi="Times New Roman" w:cs="Times New Roman"/>
          <w:color w:val="000000"/>
          <w:sz w:val="24"/>
          <w:szCs w:val="24"/>
          <w:lang w:eastAsia="en-US"/>
        </w:rPr>
      </w:pPr>
      <w:r w:rsidRPr="00C50558">
        <w:rPr>
          <w:rFonts w:ascii="Times New Roman" w:eastAsia="Calibri" w:hAnsi="Times New Roman" w:cs="Times New Roman"/>
          <w:color w:val="000000"/>
          <w:sz w:val="24"/>
          <w:szCs w:val="24"/>
          <w:lang w:eastAsia="en-US"/>
        </w:rPr>
        <w:t>в процессе образовательной деятельности, осуществляемой в процессе организации различных видов детской деятельности и в ходе проведения режимных моментов;</w:t>
      </w:r>
    </w:p>
    <w:p w:rsidR="00C50558" w:rsidRPr="00C50558" w:rsidRDefault="00C50558" w:rsidP="00326592">
      <w:pPr>
        <w:numPr>
          <w:ilvl w:val="0"/>
          <w:numId w:val="62"/>
        </w:numPr>
        <w:spacing w:after="0"/>
        <w:jc w:val="both"/>
        <w:rPr>
          <w:rFonts w:ascii="Times New Roman" w:eastAsia="Calibri" w:hAnsi="Times New Roman" w:cs="Times New Roman"/>
          <w:color w:val="000000"/>
          <w:sz w:val="24"/>
          <w:szCs w:val="24"/>
          <w:lang w:eastAsia="en-US"/>
        </w:rPr>
      </w:pPr>
      <w:r w:rsidRPr="00C50558">
        <w:rPr>
          <w:rFonts w:ascii="Times New Roman" w:eastAsia="Calibri" w:hAnsi="Times New Roman" w:cs="Times New Roman"/>
          <w:color w:val="000000"/>
          <w:sz w:val="24"/>
          <w:szCs w:val="24"/>
          <w:lang w:eastAsia="en-US"/>
        </w:rPr>
        <w:t>самостоятельной деятельности детей;</w:t>
      </w:r>
    </w:p>
    <w:p w:rsidR="0072662B" w:rsidRPr="00012D1C" w:rsidRDefault="00C50558" w:rsidP="00326592">
      <w:pPr>
        <w:numPr>
          <w:ilvl w:val="0"/>
          <w:numId w:val="62"/>
        </w:numPr>
        <w:spacing w:after="0"/>
        <w:jc w:val="both"/>
        <w:rPr>
          <w:rFonts w:ascii="Times New Roman" w:eastAsia="Calibri" w:hAnsi="Times New Roman" w:cs="Times New Roman"/>
          <w:color w:val="000000"/>
          <w:sz w:val="28"/>
          <w:szCs w:val="28"/>
          <w:lang w:eastAsia="en-US"/>
        </w:rPr>
      </w:pPr>
      <w:r w:rsidRPr="00C50558">
        <w:rPr>
          <w:rFonts w:ascii="Times New Roman" w:eastAsia="Calibri" w:hAnsi="Times New Roman" w:cs="Times New Roman"/>
          <w:color w:val="000000"/>
          <w:sz w:val="24"/>
          <w:szCs w:val="24"/>
          <w:lang w:eastAsia="en-US"/>
        </w:rPr>
        <w:t>в процессе взаимодействия с семьями воспитанников</w:t>
      </w:r>
      <w:r w:rsidRPr="00C50558">
        <w:rPr>
          <w:rFonts w:ascii="Times New Roman" w:eastAsia="Calibri" w:hAnsi="Times New Roman" w:cs="Times New Roman"/>
          <w:color w:val="000000"/>
          <w:sz w:val="28"/>
          <w:szCs w:val="28"/>
          <w:lang w:eastAsia="en-US"/>
        </w:rPr>
        <w:t>.</w:t>
      </w:r>
    </w:p>
    <w:p w:rsidR="00524F05" w:rsidRDefault="00524F05" w:rsidP="00822B1A">
      <w:pPr>
        <w:pStyle w:val="a9"/>
        <w:jc w:val="center"/>
        <w:rPr>
          <w:rFonts w:ascii="Times New Roman" w:eastAsia="Batang" w:hAnsi="Times New Roman"/>
          <w:b/>
          <w:sz w:val="24"/>
          <w:szCs w:val="24"/>
          <w:lang w:eastAsia="ko-KR"/>
        </w:rPr>
      </w:pPr>
    </w:p>
    <w:p w:rsidR="00524F05" w:rsidRDefault="00524F05" w:rsidP="00822B1A">
      <w:pPr>
        <w:pStyle w:val="a9"/>
        <w:jc w:val="center"/>
        <w:rPr>
          <w:rFonts w:ascii="Times New Roman" w:eastAsia="Batang" w:hAnsi="Times New Roman"/>
          <w:b/>
          <w:sz w:val="24"/>
          <w:szCs w:val="24"/>
          <w:lang w:eastAsia="ko-KR"/>
        </w:rPr>
      </w:pPr>
    </w:p>
    <w:p w:rsidR="00524F05" w:rsidRDefault="00524F05" w:rsidP="00822B1A">
      <w:pPr>
        <w:pStyle w:val="a9"/>
        <w:jc w:val="center"/>
        <w:rPr>
          <w:rFonts w:ascii="Times New Roman" w:eastAsia="Batang" w:hAnsi="Times New Roman"/>
          <w:b/>
          <w:sz w:val="24"/>
          <w:szCs w:val="24"/>
          <w:lang w:eastAsia="ko-KR"/>
        </w:rPr>
      </w:pPr>
    </w:p>
    <w:p w:rsidR="00012D1C" w:rsidRPr="00822B1A" w:rsidRDefault="00B661C3" w:rsidP="00822B1A">
      <w:pPr>
        <w:pStyle w:val="a9"/>
        <w:jc w:val="center"/>
        <w:rPr>
          <w:rFonts w:ascii="Times New Roman" w:eastAsia="Batang" w:hAnsi="Times New Roman"/>
          <w:b/>
          <w:sz w:val="24"/>
          <w:szCs w:val="24"/>
          <w:lang w:eastAsia="ko-KR"/>
        </w:rPr>
      </w:pPr>
      <w:r>
        <w:rPr>
          <w:rFonts w:ascii="Times New Roman" w:eastAsia="Batang" w:hAnsi="Times New Roman"/>
          <w:b/>
          <w:sz w:val="24"/>
          <w:szCs w:val="24"/>
          <w:lang w:eastAsia="ko-KR"/>
        </w:rPr>
        <w:pict>
          <v:shape id="_x0000_i1050" type="#_x0000_t136" style="width:436pt;height:19.35pt" fillcolor="blue">
            <v:fill color2="#09c" rotate="t" focus="100%" type="gradientRadial">
              <o:fill v:ext="view" type="gradientCenter"/>
            </v:fill>
            <v:shadow on="t" opacity="52429f"/>
            <v:textpath style="font-family:&quot;Arial Black&quot;;font-size:10pt;font-style:italic;v-text-kern:t" trim="t" fitpath="t" string="ОБРАЗОВАТЕЛЬНАЯ ОБЛАСТЬ «СОЦИАЛЬНО-КОММУНИКАТИВНОЕ РАЗВИТИЕ»"/>
          </v:shape>
        </w:pict>
      </w:r>
    </w:p>
    <w:p w:rsidR="002526A3" w:rsidRDefault="00B661C3" w:rsidP="00C50558">
      <w:pPr>
        <w:spacing w:after="0" w:line="240" w:lineRule="auto"/>
        <w:ind w:firstLine="567"/>
        <w:contextualSpacing/>
        <w:jc w:val="both"/>
        <w:rPr>
          <w:rFonts w:ascii="Times New Roman" w:eastAsia="Calibri" w:hAnsi="Times New Roman" w:cs="Times New Roman"/>
          <w:sz w:val="24"/>
          <w:szCs w:val="24"/>
          <w:lang w:eastAsia="en-US"/>
        </w:rPr>
      </w:pPr>
      <w:r>
        <w:rPr>
          <w:rFonts w:ascii="Times New Roman" w:hAnsi="Times New Roman"/>
          <w:color w:val="000000"/>
          <w:sz w:val="32"/>
          <w:szCs w:val="32"/>
        </w:rPr>
        <w:pict>
          <v:shape id="_x0000_i1051" type="#_x0000_t156" style="width:508.65pt;height:19.35pt" fillcolor="#000082" strokecolor="black [3213]">
            <v:fill color2="#ff8200" colors="0 #000082;19661f #66008f;42598f #ba0066;58982f red;1 #ff8200" method="none" focus="100%" type="gradientRadial">
              <o:fill v:ext="view" type="gradientCenter"/>
            </v:fill>
            <v:shadow on="t" color="silver" opacity="52429f" offset="3pt,3pt"/>
            <v:textpath style="font-family:&quot;Times New Roman&quot;;font-size:12pt;font-weight:bold;v-text-kern:t" trim="t" fitpath="t" xscale="f" string=" &quot;Социально-коммуникативное развитие с детьми группы раннего возраста&quot;"/>
          </v:shape>
        </w:pict>
      </w:r>
    </w:p>
    <w:p w:rsidR="00C50558" w:rsidRPr="00C50558" w:rsidRDefault="00C50558" w:rsidP="00C50558">
      <w:pPr>
        <w:spacing w:after="0" w:line="240" w:lineRule="auto"/>
        <w:ind w:firstLine="567"/>
        <w:contextualSpacing/>
        <w:jc w:val="both"/>
        <w:rPr>
          <w:rFonts w:ascii="Times New Roman" w:eastAsia="Calibri" w:hAnsi="Times New Roman" w:cs="Times New Roman"/>
          <w:sz w:val="24"/>
          <w:szCs w:val="24"/>
          <w:lang w:eastAsia="en-US"/>
        </w:rPr>
      </w:pPr>
      <w:r w:rsidRPr="00C50558">
        <w:rPr>
          <w:rFonts w:ascii="Times New Roman" w:eastAsia="Calibri" w:hAnsi="Times New Roman" w:cs="Times New Roman"/>
          <w:sz w:val="24"/>
          <w:szCs w:val="24"/>
          <w:lang w:eastAsia="en-US"/>
        </w:rPr>
        <w:t>В области социально-коммуникативного развития основными задачами образовательной деятельности являются создание условий для:</w:t>
      </w:r>
    </w:p>
    <w:p w:rsidR="00C50558" w:rsidRPr="00C50558" w:rsidRDefault="00C50558" w:rsidP="00C50558">
      <w:pPr>
        <w:spacing w:after="0" w:line="240" w:lineRule="auto"/>
        <w:ind w:firstLine="567"/>
        <w:contextualSpacing/>
        <w:jc w:val="both"/>
        <w:rPr>
          <w:rFonts w:ascii="Times New Roman" w:eastAsia="Calibri" w:hAnsi="Times New Roman" w:cs="Times New Roman"/>
          <w:sz w:val="24"/>
          <w:szCs w:val="24"/>
          <w:lang w:eastAsia="en-US"/>
        </w:rPr>
      </w:pPr>
      <w:r w:rsidRPr="00C50558">
        <w:rPr>
          <w:rFonts w:ascii="Times New Roman" w:eastAsia="Calibri" w:hAnsi="Times New Roman" w:cs="Times New Roman"/>
          <w:sz w:val="24"/>
          <w:szCs w:val="24"/>
          <w:lang w:eastAsia="en-US"/>
        </w:rPr>
        <w:t>-</w:t>
      </w:r>
      <w:r w:rsidRPr="00C50558">
        <w:rPr>
          <w:rFonts w:ascii="Times New Roman" w:eastAsia="Calibri" w:hAnsi="Times New Roman" w:cs="Times New Roman"/>
          <w:sz w:val="24"/>
          <w:szCs w:val="24"/>
          <w:lang w:eastAsia="en-US"/>
        </w:rPr>
        <w:tab/>
        <w:t>дальнейшего развития общения ребенка со взрослыми;</w:t>
      </w:r>
    </w:p>
    <w:p w:rsidR="00C50558" w:rsidRPr="00C50558" w:rsidRDefault="00C50558" w:rsidP="00C50558">
      <w:pPr>
        <w:spacing w:after="0" w:line="240" w:lineRule="auto"/>
        <w:ind w:firstLine="567"/>
        <w:contextualSpacing/>
        <w:jc w:val="both"/>
        <w:rPr>
          <w:rFonts w:ascii="Times New Roman" w:eastAsia="Calibri" w:hAnsi="Times New Roman" w:cs="Times New Roman"/>
          <w:sz w:val="24"/>
          <w:szCs w:val="24"/>
          <w:lang w:eastAsia="en-US"/>
        </w:rPr>
      </w:pPr>
      <w:r w:rsidRPr="00C50558">
        <w:rPr>
          <w:rFonts w:ascii="Times New Roman" w:eastAsia="Calibri" w:hAnsi="Times New Roman" w:cs="Times New Roman"/>
          <w:sz w:val="24"/>
          <w:szCs w:val="24"/>
          <w:lang w:eastAsia="en-US"/>
        </w:rPr>
        <w:t>-</w:t>
      </w:r>
      <w:r w:rsidRPr="00C50558">
        <w:rPr>
          <w:rFonts w:ascii="Times New Roman" w:eastAsia="Calibri" w:hAnsi="Times New Roman" w:cs="Times New Roman"/>
          <w:sz w:val="24"/>
          <w:szCs w:val="24"/>
          <w:lang w:eastAsia="en-US"/>
        </w:rPr>
        <w:tab/>
        <w:t>дальнейшего развития общения ребенка с другими детьми;</w:t>
      </w:r>
    </w:p>
    <w:p w:rsidR="00C50558" w:rsidRPr="00C50558" w:rsidRDefault="00C50558" w:rsidP="00C50558">
      <w:pPr>
        <w:spacing w:after="0" w:line="240" w:lineRule="auto"/>
        <w:ind w:firstLine="567"/>
        <w:contextualSpacing/>
        <w:jc w:val="both"/>
        <w:rPr>
          <w:rFonts w:ascii="Times New Roman" w:eastAsia="Calibri" w:hAnsi="Times New Roman" w:cs="Times New Roman"/>
          <w:sz w:val="24"/>
          <w:szCs w:val="24"/>
          <w:lang w:eastAsia="en-US"/>
        </w:rPr>
      </w:pPr>
      <w:r w:rsidRPr="00C50558">
        <w:rPr>
          <w:rFonts w:ascii="Times New Roman" w:eastAsia="Calibri" w:hAnsi="Times New Roman" w:cs="Times New Roman"/>
          <w:sz w:val="24"/>
          <w:szCs w:val="24"/>
          <w:lang w:eastAsia="en-US"/>
        </w:rPr>
        <w:t>-</w:t>
      </w:r>
      <w:r w:rsidRPr="00C50558">
        <w:rPr>
          <w:rFonts w:ascii="Times New Roman" w:eastAsia="Calibri" w:hAnsi="Times New Roman" w:cs="Times New Roman"/>
          <w:sz w:val="24"/>
          <w:szCs w:val="24"/>
          <w:lang w:eastAsia="en-US"/>
        </w:rPr>
        <w:tab/>
        <w:t>дальнейшего развития игры</w:t>
      </w:r>
    </w:p>
    <w:p w:rsidR="00C50558" w:rsidRPr="00C50558" w:rsidRDefault="00C50558" w:rsidP="00C50558">
      <w:pPr>
        <w:spacing w:after="0" w:line="240" w:lineRule="auto"/>
        <w:ind w:firstLine="567"/>
        <w:contextualSpacing/>
        <w:jc w:val="both"/>
        <w:rPr>
          <w:rFonts w:ascii="Times New Roman" w:eastAsia="Calibri" w:hAnsi="Times New Roman" w:cs="Times New Roman"/>
          <w:sz w:val="24"/>
          <w:szCs w:val="24"/>
          <w:lang w:eastAsia="en-US"/>
        </w:rPr>
      </w:pPr>
      <w:r w:rsidRPr="00C50558">
        <w:rPr>
          <w:rFonts w:ascii="Times New Roman" w:eastAsia="Calibri" w:hAnsi="Times New Roman" w:cs="Times New Roman"/>
          <w:sz w:val="24"/>
          <w:szCs w:val="24"/>
          <w:lang w:eastAsia="en-US"/>
        </w:rPr>
        <w:t>-</w:t>
      </w:r>
      <w:r w:rsidRPr="00C50558">
        <w:rPr>
          <w:rFonts w:ascii="Times New Roman" w:eastAsia="Calibri" w:hAnsi="Times New Roman" w:cs="Times New Roman"/>
          <w:sz w:val="24"/>
          <w:szCs w:val="24"/>
          <w:lang w:eastAsia="en-US"/>
        </w:rPr>
        <w:tab/>
        <w:t>дальнейшего развития навыков самообслуживания.</w:t>
      </w:r>
    </w:p>
    <w:p w:rsidR="00C50558" w:rsidRPr="00C50558" w:rsidRDefault="00C50558" w:rsidP="00C50558">
      <w:pPr>
        <w:spacing w:after="0" w:line="240" w:lineRule="auto"/>
        <w:ind w:firstLine="567"/>
        <w:contextualSpacing/>
        <w:jc w:val="both"/>
        <w:rPr>
          <w:rFonts w:ascii="Times New Roman" w:eastAsia="Calibri" w:hAnsi="Times New Roman" w:cs="Times New Roman"/>
          <w:b/>
          <w:i/>
          <w:sz w:val="24"/>
          <w:szCs w:val="24"/>
          <w:lang w:eastAsia="en-US"/>
        </w:rPr>
      </w:pPr>
      <w:r w:rsidRPr="00C50558">
        <w:rPr>
          <w:rFonts w:ascii="Times New Roman" w:eastAsia="Calibri" w:hAnsi="Times New Roman" w:cs="Times New Roman"/>
          <w:b/>
          <w:i/>
          <w:sz w:val="24"/>
          <w:szCs w:val="24"/>
          <w:lang w:eastAsia="en-US"/>
        </w:rPr>
        <w:t>В сфере развития общения со взрослым:</w:t>
      </w:r>
    </w:p>
    <w:p w:rsidR="00C50558" w:rsidRPr="00C50558" w:rsidRDefault="00C50558" w:rsidP="00C50558">
      <w:pPr>
        <w:spacing w:after="0" w:line="240" w:lineRule="auto"/>
        <w:ind w:firstLine="567"/>
        <w:contextualSpacing/>
        <w:jc w:val="both"/>
        <w:rPr>
          <w:rFonts w:ascii="Times New Roman" w:eastAsia="Calibri" w:hAnsi="Times New Roman" w:cs="Times New Roman"/>
          <w:sz w:val="24"/>
          <w:szCs w:val="24"/>
          <w:lang w:eastAsia="en-US"/>
        </w:rPr>
      </w:pPr>
      <w:r w:rsidRPr="00C50558">
        <w:rPr>
          <w:rFonts w:ascii="Times New Roman" w:eastAsia="Calibri" w:hAnsi="Times New Roman" w:cs="Times New Roman"/>
          <w:sz w:val="24"/>
          <w:szCs w:val="24"/>
          <w:lang w:eastAsia="en-US"/>
        </w:rPr>
        <w:t>Взрослый удовлетворяет потребность ребенка в общении и социальном взаимодействии, поощряя ребенка к активной речи. Взрослый не стремится искусственно ускорить процесс речевого развития. Он играет с ребенком, используя различные предметы, при этом активные действия ребенка и взрослого чередуются; показывает образцы действий с предметами; создает предметно-развивающую среду для самостоятельной игры-исследования; поддерживает инициативу ребенка в общении и предметно-манипулятивной активности, поощряет его действия.</w:t>
      </w:r>
    </w:p>
    <w:p w:rsidR="00C50558" w:rsidRPr="00C50558" w:rsidRDefault="00C50558" w:rsidP="00C50558">
      <w:pPr>
        <w:spacing w:after="0" w:line="240" w:lineRule="auto"/>
        <w:ind w:firstLine="567"/>
        <w:contextualSpacing/>
        <w:jc w:val="both"/>
        <w:rPr>
          <w:rFonts w:ascii="Times New Roman" w:eastAsia="Calibri" w:hAnsi="Times New Roman" w:cs="Times New Roman"/>
          <w:sz w:val="24"/>
          <w:szCs w:val="24"/>
          <w:lang w:eastAsia="en-US"/>
        </w:rPr>
      </w:pPr>
      <w:r w:rsidRPr="00C50558">
        <w:rPr>
          <w:rFonts w:ascii="Times New Roman" w:eastAsia="Calibri" w:hAnsi="Times New Roman" w:cs="Times New Roman"/>
          <w:sz w:val="24"/>
          <w:szCs w:val="24"/>
          <w:lang w:eastAsia="en-US"/>
        </w:rPr>
        <w:t>Способствует развитию у ребенка позитивного представления о себе и положительного самоощущения: подносит к зеркалу, обращая внимание ребенка на детали его внешнего облика, одежды; учитывает возможности ребенка, поощряет достижения ребенка, поддерживает инициативность и настойчивость в разных видах деятельности.</w:t>
      </w:r>
    </w:p>
    <w:p w:rsidR="00C50558" w:rsidRPr="00C50558" w:rsidRDefault="00C50558" w:rsidP="00C50558">
      <w:pPr>
        <w:spacing w:after="0" w:line="240" w:lineRule="auto"/>
        <w:ind w:firstLine="567"/>
        <w:contextualSpacing/>
        <w:jc w:val="both"/>
        <w:rPr>
          <w:rFonts w:ascii="Times New Roman" w:eastAsia="Calibri" w:hAnsi="Times New Roman" w:cs="Times New Roman"/>
          <w:sz w:val="24"/>
          <w:szCs w:val="24"/>
          <w:lang w:eastAsia="en-US"/>
        </w:rPr>
      </w:pPr>
      <w:r w:rsidRPr="00C50558">
        <w:rPr>
          <w:rFonts w:ascii="Times New Roman" w:eastAsia="Calibri" w:hAnsi="Times New Roman" w:cs="Times New Roman"/>
          <w:sz w:val="24"/>
          <w:szCs w:val="24"/>
          <w:lang w:eastAsia="en-US"/>
        </w:rPr>
        <w:t>Взрослый способствует развитию у ребенка интереса и доброжелательного отношения к другим детям: создает безопасное пространство для взаимодействия детей, насыщая его разнообразными предметами, наблюдает за активностью детей в этом пространстве, поощряет проявление интереса детей друг к другу и просоциальное поведение, называя детей по имени, комментируя (вербализируя) происходящее. Особое значение в этом возрасте приобретает вербализация различных чувств детей, возникающих в процессе взаимодействия: радости, злости, огорчения, боли и т. п., которые появляются в социальных ситуациях. Взрослый продолжает поддерживать стремление ребенка к самостоятельности в различных повседневных ситуациях и при овладении навыками самообслуживания.</w:t>
      </w:r>
    </w:p>
    <w:p w:rsidR="00C50558" w:rsidRPr="00C50558" w:rsidRDefault="00C50558" w:rsidP="00C50558">
      <w:pPr>
        <w:spacing w:after="0" w:line="240" w:lineRule="auto"/>
        <w:ind w:firstLine="567"/>
        <w:contextualSpacing/>
        <w:jc w:val="both"/>
        <w:rPr>
          <w:rFonts w:ascii="Times New Roman" w:eastAsia="Calibri" w:hAnsi="Times New Roman" w:cs="Times New Roman"/>
          <w:b/>
          <w:i/>
          <w:sz w:val="24"/>
          <w:szCs w:val="24"/>
          <w:lang w:eastAsia="en-US"/>
        </w:rPr>
      </w:pPr>
      <w:r w:rsidRPr="00C50558">
        <w:rPr>
          <w:rFonts w:ascii="Times New Roman" w:eastAsia="Calibri" w:hAnsi="Times New Roman" w:cs="Times New Roman"/>
          <w:b/>
          <w:i/>
          <w:sz w:val="24"/>
          <w:szCs w:val="24"/>
          <w:lang w:eastAsia="en-US"/>
        </w:rPr>
        <w:t>В сфере развития социальных отношений и общения со сверстниками:</w:t>
      </w:r>
    </w:p>
    <w:p w:rsidR="00C50558" w:rsidRPr="00C50558" w:rsidRDefault="00C50558" w:rsidP="00C50558">
      <w:pPr>
        <w:spacing w:after="0" w:line="240" w:lineRule="auto"/>
        <w:ind w:firstLine="567"/>
        <w:contextualSpacing/>
        <w:jc w:val="both"/>
        <w:rPr>
          <w:rFonts w:ascii="Times New Roman" w:eastAsia="Calibri" w:hAnsi="Times New Roman" w:cs="Times New Roman"/>
          <w:sz w:val="24"/>
          <w:szCs w:val="24"/>
          <w:lang w:eastAsia="en-US"/>
        </w:rPr>
      </w:pPr>
      <w:r w:rsidRPr="00C50558">
        <w:rPr>
          <w:rFonts w:ascii="Times New Roman" w:eastAsia="Calibri" w:hAnsi="Times New Roman" w:cs="Times New Roman"/>
          <w:sz w:val="24"/>
          <w:szCs w:val="24"/>
          <w:lang w:eastAsia="en-US"/>
        </w:rPr>
        <w:t>Взрослый наблюдает за спонтанно складывающимся взаимодействием детей между собой в различных игровых и/или повседневных ситуациях; в случае возникающих между детьми конфликтов не спешит вмешиваться; обращает внимание детей на чувства, которые появляются у них в процессе социального взаимодействия; утешает детей в случае обиды и обращает внимание на то, что определенные действия могут вызывать обиду.</w:t>
      </w:r>
    </w:p>
    <w:p w:rsidR="00C50558" w:rsidRPr="00C50558" w:rsidRDefault="00C50558" w:rsidP="00C50558">
      <w:pPr>
        <w:spacing w:after="0" w:line="240" w:lineRule="auto"/>
        <w:ind w:firstLine="567"/>
        <w:contextualSpacing/>
        <w:jc w:val="both"/>
        <w:rPr>
          <w:rFonts w:ascii="Times New Roman" w:eastAsia="Calibri" w:hAnsi="Times New Roman" w:cs="Times New Roman"/>
          <w:sz w:val="24"/>
          <w:szCs w:val="24"/>
          <w:lang w:eastAsia="en-US"/>
        </w:rPr>
      </w:pPr>
      <w:r w:rsidRPr="00C50558">
        <w:rPr>
          <w:rFonts w:ascii="Times New Roman" w:eastAsia="Calibri" w:hAnsi="Times New Roman" w:cs="Times New Roman"/>
          <w:sz w:val="24"/>
          <w:szCs w:val="24"/>
          <w:lang w:eastAsia="en-US"/>
        </w:rPr>
        <w:t>В ситуациях, вызывающих позитивные чувства, взрослый комментирует их, обращая внимание детей на то, что определенные ситуации и действия вызывают положительные чувства удовольствия, радости, благодарности и т. п. Благодаря этому дети учатся понимать собственные действия и действия других людей в плане их влияния на других, овладевая таким образом социальными компетентностями.</w:t>
      </w:r>
    </w:p>
    <w:p w:rsidR="00C50558" w:rsidRPr="00C50558" w:rsidRDefault="00C50558" w:rsidP="00C50558">
      <w:pPr>
        <w:spacing w:after="0" w:line="240" w:lineRule="auto"/>
        <w:ind w:firstLine="567"/>
        <w:contextualSpacing/>
        <w:jc w:val="both"/>
        <w:rPr>
          <w:rFonts w:ascii="Times New Roman" w:eastAsia="Calibri" w:hAnsi="Times New Roman" w:cs="Times New Roman"/>
          <w:b/>
          <w:i/>
          <w:sz w:val="24"/>
          <w:szCs w:val="24"/>
          <w:lang w:eastAsia="en-US"/>
        </w:rPr>
      </w:pPr>
      <w:r w:rsidRPr="00C50558">
        <w:rPr>
          <w:rFonts w:ascii="Times New Roman" w:eastAsia="Calibri" w:hAnsi="Times New Roman" w:cs="Times New Roman"/>
          <w:b/>
          <w:i/>
          <w:sz w:val="24"/>
          <w:szCs w:val="24"/>
          <w:lang w:eastAsia="en-US"/>
        </w:rPr>
        <w:t>В сфере развития игры:</w:t>
      </w:r>
    </w:p>
    <w:p w:rsidR="00C50558" w:rsidRPr="00C50558" w:rsidRDefault="00C50558" w:rsidP="00C50558">
      <w:pPr>
        <w:spacing w:after="0" w:line="240" w:lineRule="auto"/>
        <w:ind w:firstLine="567"/>
        <w:contextualSpacing/>
        <w:jc w:val="both"/>
        <w:rPr>
          <w:rFonts w:ascii="Times New Roman" w:eastAsia="Calibri" w:hAnsi="Times New Roman" w:cs="Times New Roman"/>
          <w:sz w:val="24"/>
          <w:szCs w:val="24"/>
          <w:lang w:eastAsia="en-US"/>
        </w:rPr>
      </w:pPr>
      <w:r w:rsidRPr="00C50558">
        <w:rPr>
          <w:rFonts w:ascii="Times New Roman" w:eastAsia="Calibri" w:hAnsi="Times New Roman" w:cs="Times New Roman"/>
          <w:sz w:val="24"/>
          <w:szCs w:val="24"/>
          <w:lang w:eastAsia="en-US"/>
        </w:rPr>
        <w:t>Взрослый организует соответствующую игровую среду, в случае необходимости знакомит детей с различными игровыми сюжетами, помогает освоить простые игровые действия (покормить куклу, помешать в кастрюльке «еду»), использовать предметы-заместители, поддерживает попытки ребенка играть в роли (мамы, дочки, врача и др.), организуют несложные сюжетные игры с несколькими детьми.</w:t>
      </w:r>
    </w:p>
    <w:p w:rsidR="00C50558" w:rsidRPr="00C50558" w:rsidRDefault="00C50558" w:rsidP="00C50558">
      <w:pPr>
        <w:spacing w:after="0" w:line="240" w:lineRule="auto"/>
        <w:ind w:firstLine="567"/>
        <w:contextualSpacing/>
        <w:jc w:val="both"/>
        <w:rPr>
          <w:rFonts w:ascii="Times New Roman" w:eastAsia="Calibri" w:hAnsi="Times New Roman" w:cs="Times New Roman"/>
          <w:b/>
          <w:i/>
          <w:sz w:val="24"/>
          <w:szCs w:val="24"/>
          <w:lang w:eastAsia="en-US"/>
        </w:rPr>
      </w:pPr>
      <w:r w:rsidRPr="00C50558">
        <w:rPr>
          <w:rFonts w:ascii="Times New Roman" w:eastAsia="Calibri" w:hAnsi="Times New Roman" w:cs="Times New Roman"/>
          <w:b/>
          <w:i/>
          <w:sz w:val="24"/>
          <w:szCs w:val="24"/>
          <w:lang w:eastAsia="en-US"/>
        </w:rPr>
        <w:t>В сфере социального и эмоционального развития:</w:t>
      </w:r>
    </w:p>
    <w:p w:rsidR="00C50558" w:rsidRPr="00C50558" w:rsidRDefault="00C50558" w:rsidP="00C50558">
      <w:pPr>
        <w:spacing w:after="0" w:line="240" w:lineRule="auto"/>
        <w:ind w:firstLine="567"/>
        <w:contextualSpacing/>
        <w:jc w:val="both"/>
        <w:rPr>
          <w:rFonts w:ascii="Times New Roman" w:eastAsia="Calibri" w:hAnsi="Times New Roman" w:cs="Times New Roman"/>
          <w:sz w:val="24"/>
          <w:szCs w:val="24"/>
          <w:lang w:eastAsia="en-US"/>
        </w:rPr>
      </w:pPr>
      <w:r w:rsidRPr="00C50558">
        <w:rPr>
          <w:rFonts w:ascii="Times New Roman" w:eastAsia="Calibri" w:hAnsi="Times New Roman" w:cs="Times New Roman"/>
          <w:sz w:val="24"/>
          <w:szCs w:val="24"/>
          <w:lang w:eastAsia="en-US"/>
        </w:rPr>
        <w:t>Взрослый грамотно проводит адаптацию ребенка к Организации, учитывая привязанность детей к близким, привлекает родителей (законных представителей) или родных для участия и содействия в период адаптации. Взрослый, первоначально в присутствии родителей (законных представителей) или близких, знакомится с ребенком и налаживает с ним эмоциональный контакт. В период адаптации взрослый следит за эмоциональным состоянием ребенка и поддерживает постоянный контакт с родителями (законными представителями); предоставляет возможность ребенку постепенно, в собственном темпе осваивать пространство и режим Организации, не предъявляя ребенку излишних требований.</w:t>
      </w:r>
    </w:p>
    <w:p w:rsidR="00C50558" w:rsidRPr="00C50558" w:rsidRDefault="00C50558" w:rsidP="00C50558">
      <w:pPr>
        <w:spacing w:after="0" w:line="240" w:lineRule="auto"/>
        <w:ind w:firstLine="567"/>
        <w:contextualSpacing/>
        <w:jc w:val="both"/>
        <w:rPr>
          <w:rFonts w:ascii="Times New Roman" w:eastAsia="Calibri" w:hAnsi="Times New Roman" w:cs="Times New Roman"/>
          <w:sz w:val="24"/>
          <w:szCs w:val="24"/>
          <w:lang w:eastAsia="en-US"/>
        </w:rPr>
      </w:pPr>
      <w:r w:rsidRPr="00C50558">
        <w:rPr>
          <w:rFonts w:ascii="Times New Roman" w:eastAsia="Calibri" w:hAnsi="Times New Roman" w:cs="Times New Roman"/>
          <w:sz w:val="24"/>
          <w:szCs w:val="24"/>
          <w:lang w:eastAsia="en-US"/>
        </w:rPr>
        <w:t>Ребенок знакомится с другими детьми. Взрослый же при необходимости оказывает ему в этом поддержку, представляя нового ребенка другим детям, называя ребенка по имени, усаживая его на первых порах рядом с собой.</w:t>
      </w:r>
    </w:p>
    <w:p w:rsidR="00C50558" w:rsidRPr="00C50558" w:rsidRDefault="00C50558" w:rsidP="007B7FA7">
      <w:pPr>
        <w:spacing w:after="0" w:line="240" w:lineRule="auto"/>
        <w:ind w:firstLine="567"/>
        <w:contextualSpacing/>
        <w:jc w:val="both"/>
        <w:rPr>
          <w:rFonts w:ascii="Times New Roman" w:eastAsia="Calibri" w:hAnsi="Times New Roman" w:cs="Times New Roman"/>
          <w:sz w:val="24"/>
          <w:szCs w:val="24"/>
          <w:lang w:eastAsia="en-US"/>
        </w:rPr>
      </w:pPr>
      <w:r w:rsidRPr="00C50558">
        <w:rPr>
          <w:rFonts w:ascii="Times New Roman" w:eastAsia="Calibri" w:hAnsi="Times New Roman" w:cs="Times New Roman"/>
          <w:sz w:val="24"/>
          <w:szCs w:val="24"/>
          <w:lang w:eastAsia="en-US"/>
        </w:rPr>
        <w:t>Также в случае необходимости взрослый помогает ребенку найти себе занятия, знакомя его с пространством Организации, имеющимися в нем предметами и материалами. Взрослый поддерживает стремление детей к самостоятельности в самообслуживании (дает возможность самим одеваться, умываться и пр., помогает им), поощряет участие детей в повседневных бытовых занятиях; приучает к опрятности</w:t>
      </w:r>
      <w:r w:rsidR="007B7FA7">
        <w:rPr>
          <w:rFonts w:ascii="Times New Roman" w:eastAsia="Calibri" w:hAnsi="Times New Roman" w:cs="Times New Roman"/>
          <w:sz w:val="24"/>
          <w:szCs w:val="24"/>
          <w:lang w:eastAsia="en-US"/>
        </w:rPr>
        <w:t>, знакомит с правилами этикета.</w:t>
      </w:r>
    </w:p>
    <w:p w:rsidR="00082D14" w:rsidRDefault="00C50558" w:rsidP="00C50558">
      <w:pPr>
        <w:widowControl w:val="0"/>
        <w:spacing w:after="0" w:line="240" w:lineRule="auto"/>
        <w:jc w:val="both"/>
        <w:rPr>
          <w:rFonts w:ascii="Times New Roman" w:eastAsia="Calibri" w:hAnsi="Times New Roman" w:cs="Times New Roman"/>
          <w:b/>
          <w:color w:val="000000"/>
          <w:sz w:val="24"/>
          <w:szCs w:val="24"/>
          <w:lang w:eastAsia="en-US"/>
        </w:rPr>
      </w:pPr>
      <w:r>
        <w:rPr>
          <w:rFonts w:ascii="Times New Roman" w:eastAsia="Calibri" w:hAnsi="Times New Roman" w:cs="Times New Roman"/>
          <w:b/>
          <w:color w:val="000000"/>
          <w:sz w:val="24"/>
          <w:szCs w:val="24"/>
          <w:lang w:eastAsia="en-US"/>
        </w:rPr>
        <w:t xml:space="preserve">                                                             </w:t>
      </w:r>
    </w:p>
    <w:p w:rsidR="00082D14" w:rsidRDefault="00082D14" w:rsidP="00C50558">
      <w:pPr>
        <w:widowControl w:val="0"/>
        <w:spacing w:after="0" w:line="240" w:lineRule="auto"/>
        <w:jc w:val="both"/>
        <w:rPr>
          <w:rFonts w:ascii="Times New Roman" w:eastAsia="Calibri" w:hAnsi="Times New Roman" w:cs="Times New Roman"/>
          <w:b/>
          <w:color w:val="000000"/>
          <w:sz w:val="24"/>
          <w:szCs w:val="24"/>
          <w:lang w:eastAsia="en-US"/>
        </w:rPr>
      </w:pPr>
    </w:p>
    <w:p w:rsidR="00C91295" w:rsidRDefault="00C91295" w:rsidP="00C50558">
      <w:pPr>
        <w:widowControl w:val="0"/>
        <w:spacing w:after="0" w:line="240" w:lineRule="auto"/>
        <w:jc w:val="both"/>
        <w:rPr>
          <w:rFonts w:ascii="Times New Roman" w:eastAsia="Calibri" w:hAnsi="Times New Roman" w:cs="Times New Roman"/>
          <w:b/>
          <w:color w:val="000000"/>
          <w:sz w:val="24"/>
          <w:szCs w:val="24"/>
          <w:lang w:eastAsia="en-US"/>
        </w:rPr>
      </w:pPr>
    </w:p>
    <w:p w:rsidR="001C4DE3" w:rsidRPr="00C50558" w:rsidRDefault="001C4DE3" w:rsidP="00C50558">
      <w:pPr>
        <w:widowControl w:val="0"/>
        <w:spacing w:after="0" w:line="240" w:lineRule="auto"/>
        <w:jc w:val="both"/>
        <w:rPr>
          <w:rFonts w:ascii="Times New Roman" w:hAnsi="Times New Roman" w:cs="Times New Roman"/>
          <w:sz w:val="24"/>
          <w:szCs w:val="24"/>
        </w:rPr>
      </w:pPr>
      <w:r w:rsidRPr="004954E9">
        <w:rPr>
          <w:rFonts w:ascii="Times New Roman" w:hAnsi="Times New Roman"/>
          <w:b/>
          <w:sz w:val="24"/>
          <w:szCs w:val="24"/>
        </w:rPr>
        <w:t>Содержание психолого-педагогической работы</w:t>
      </w:r>
    </w:p>
    <w:tbl>
      <w:tblPr>
        <w:tblStyle w:val="ab"/>
        <w:tblW w:w="0" w:type="auto"/>
        <w:tblLook w:val="04A0" w:firstRow="1" w:lastRow="0" w:firstColumn="1" w:lastColumn="0" w:noHBand="0" w:noVBand="1"/>
      </w:tblPr>
      <w:tblGrid>
        <w:gridCol w:w="1936"/>
        <w:gridCol w:w="13305"/>
      </w:tblGrid>
      <w:tr w:rsidR="001C4DE3" w:rsidTr="00BD5A4C">
        <w:tc>
          <w:tcPr>
            <w:tcW w:w="1954" w:type="dxa"/>
            <w:shd w:val="clear" w:color="auto" w:fill="FFCCFF"/>
          </w:tcPr>
          <w:p w:rsidR="001C4DE3" w:rsidRPr="00BA2C98" w:rsidRDefault="001C4DE3" w:rsidP="00DA7DD8">
            <w:pPr>
              <w:pStyle w:val="11"/>
              <w:widowControl w:val="0"/>
              <w:jc w:val="center"/>
              <w:rPr>
                <w:rFonts w:ascii="Times New Roman" w:hAnsi="Times New Roman"/>
                <w:b/>
                <w:sz w:val="20"/>
                <w:szCs w:val="20"/>
                <w:u w:val="single"/>
              </w:rPr>
            </w:pPr>
            <w:r w:rsidRPr="00BA2C98">
              <w:rPr>
                <w:rFonts w:ascii="Times New Roman" w:hAnsi="Times New Roman"/>
                <w:b/>
                <w:sz w:val="20"/>
                <w:szCs w:val="20"/>
              </w:rPr>
              <w:t>Возрастная группа</w:t>
            </w:r>
          </w:p>
        </w:tc>
        <w:tc>
          <w:tcPr>
            <w:tcW w:w="13605" w:type="dxa"/>
            <w:shd w:val="clear" w:color="auto" w:fill="FFCCFF"/>
          </w:tcPr>
          <w:p w:rsidR="001C4DE3" w:rsidRPr="00BA2C98" w:rsidRDefault="001C4DE3" w:rsidP="00DA7DD8">
            <w:pPr>
              <w:pStyle w:val="11"/>
              <w:widowControl w:val="0"/>
              <w:jc w:val="center"/>
              <w:rPr>
                <w:rFonts w:ascii="Times New Roman" w:hAnsi="Times New Roman"/>
                <w:b/>
                <w:sz w:val="20"/>
                <w:szCs w:val="20"/>
                <w:u w:val="single"/>
              </w:rPr>
            </w:pPr>
            <w:r w:rsidRPr="00BA2C98">
              <w:rPr>
                <w:rFonts w:ascii="Times New Roman" w:hAnsi="Times New Roman"/>
                <w:b/>
                <w:sz w:val="20"/>
                <w:szCs w:val="20"/>
              </w:rPr>
              <w:t>Задачи</w:t>
            </w:r>
            <w:r w:rsidR="002526A3">
              <w:rPr>
                <w:rFonts w:ascii="Times New Roman" w:hAnsi="Times New Roman"/>
                <w:b/>
                <w:sz w:val="20"/>
                <w:szCs w:val="20"/>
              </w:rPr>
              <w:t xml:space="preserve"> и содержание</w:t>
            </w:r>
          </w:p>
        </w:tc>
      </w:tr>
      <w:tr w:rsidR="001C4DE3" w:rsidTr="00BD5A4C">
        <w:tc>
          <w:tcPr>
            <w:tcW w:w="1954" w:type="dxa"/>
            <w:shd w:val="clear" w:color="auto" w:fill="66FFCC"/>
          </w:tcPr>
          <w:p w:rsidR="001C4DE3" w:rsidRPr="00BA2C98" w:rsidRDefault="009F444C" w:rsidP="001C4DE3">
            <w:pPr>
              <w:pStyle w:val="a9"/>
              <w:jc w:val="center"/>
              <w:rPr>
                <w:rFonts w:ascii="Times New Roman" w:eastAsia="Batang" w:hAnsi="Times New Roman"/>
                <w:b/>
                <w:i/>
                <w:sz w:val="20"/>
                <w:szCs w:val="20"/>
                <w:lang w:eastAsia="ko-KR"/>
              </w:rPr>
            </w:pPr>
            <w:r>
              <w:rPr>
                <w:rFonts w:ascii="Times New Roman" w:hAnsi="Times New Roman"/>
                <w:b/>
                <w:i/>
                <w:sz w:val="20"/>
                <w:szCs w:val="20"/>
              </w:rPr>
              <w:t xml:space="preserve"> Г</w:t>
            </w:r>
            <w:r w:rsidR="00B862FC">
              <w:rPr>
                <w:rFonts w:ascii="Times New Roman" w:hAnsi="Times New Roman"/>
                <w:b/>
                <w:i/>
                <w:sz w:val="20"/>
                <w:szCs w:val="20"/>
              </w:rPr>
              <w:t xml:space="preserve">руппа раннего возраста (от 1,6 </w:t>
            </w:r>
            <w:r w:rsidR="001C4DE3" w:rsidRPr="00BA2C98">
              <w:rPr>
                <w:rFonts w:ascii="Times New Roman" w:hAnsi="Times New Roman"/>
                <w:b/>
                <w:i/>
                <w:sz w:val="20"/>
                <w:szCs w:val="20"/>
              </w:rPr>
              <w:t>до 3 лет)</w:t>
            </w:r>
          </w:p>
        </w:tc>
        <w:tc>
          <w:tcPr>
            <w:tcW w:w="13605" w:type="dxa"/>
            <w:shd w:val="clear" w:color="auto" w:fill="FFFFCC"/>
          </w:tcPr>
          <w:p w:rsidR="002526A3" w:rsidRPr="00012D1C" w:rsidRDefault="00431239" w:rsidP="002526A3">
            <w:pPr>
              <w:widowControl w:val="0"/>
              <w:tabs>
                <w:tab w:val="left" w:pos="833"/>
              </w:tabs>
              <w:jc w:val="center"/>
              <w:rPr>
                <w:rFonts w:ascii="Times New Roman" w:hAnsi="Times New Roman"/>
                <w:b/>
                <w:sz w:val="20"/>
                <w:szCs w:val="20"/>
                <w:u w:val="single"/>
              </w:rPr>
            </w:pPr>
            <w:r>
              <w:rPr>
                <w:rFonts w:ascii="Times New Roman" w:hAnsi="Times New Roman"/>
                <w:b/>
                <w:sz w:val="20"/>
                <w:szCs w:val="20"/>
                <w:u w:val="single"/>
              </w:rPr>
              <w:t>от</w:t>
            </w:r>
            <w:r w:rsidR="002526A3" w:rsidRPr="00012D1C">
              <w:rPr>
                <w:rFonts w:ascii="Times New Roman" w:hAnsi="Times New Roman"/>
                <w:b/>
                <w:sz w:val="20"/>
                <w:szCs w:val="20"/>
                <w:u w:val="single"/>
              </w:rPr>
              <w:t xml:space="preserve"> 1,6-2 лет</w:t>
            </w:r>
          </w:p>
          <w:p w:rsidR="00B862FC" w:rsidRPr="00012D1C" w:rsidRDefault="00B862FC" w:rsidP="00B862FC">
            <w:pPr>
              <w:widowControl w:val="0"/>
              <w:tabs>
                <w:tab w:val="left" w:pos="833"/>
              </w:tabs>
              <w:jc w:val="both"/>
              <w:rPr>
                <w:rFonts w:ascii="Times New Roman" w:eastAsia="Times New Roman" w:hAnsi="Times New Roman" w:cs="Times New Roman"/>
                <w:sz w:val="20"/>
                <w:szCs w:val="20"/>
              </w:rPr>
            </w:pPr>
            <w:r w:rsidRPr="00012D1C">
              <w:rPr>
                <w:rFonts w:ascii="Times New Roman" w:eastAsia="Times New Roman" w:hAnsi="Times New Roman" w:cs="Times New Roman"/>
                <w:sz w:val="20"/>
                <w:szCs w:val="20"/>
              </w:rPr>
              <w:t>Создавать условия для благоприятной адаптации ребенка к дошкольной образовательной организации: помогать переживать расставание с родителями, привыкать к новым условиям жизни.</w:t>
            </w:r>
          </w:p>
          <w:p w:rsidR="00B862FC" w:rsidRPr="00012D1C" w:rsidRDefault="00B862FC" w:rsidP="00B862FC">
            <w:pPr>
              <w:widowControl w:val="0"/>
              <w:tabs>
                <w:tab w:val="left" w:pos="833"/>
              </w:tabs>
              <w:jc w:val="both"/>
              <w:rPr>
                <w:rFonts w:ascii="Times New Roman" w:eastAsia="Times New Roman" w:hAnsi="Times New Roman" w:cs="Times New Roman"/>
                <w:sz w:val="20"/>
                <w:szCs w:val="20"/>
              </w:rPr>
            </w:pPr>
            <w:r w:rsidRPr="00012D1C">
              <w:rPr>
                <w:rFonts w:ascii="Times New Roman" w:eastAsia="Times New Roman" w:hAnsi="Times New Roman" w:cs="Times New Roman"/>
                <w:sz w:val="20"/>
                <w:szCs w:val="20"/>
              </w:rPr>
              <w:t>-Поощрять вступление в непродолжительный контакт со сверстниками, интерес к сверстнику, стремление показать свою игрушку.</w:t>
            </w:r>
          </w:p>
          <w:p w:rsidR="00B862FC" w:rsidRPr="00012D1C" w:rsidRDefault="00B862FC" w:rsidP="00B862FC">
            <w:pPr>
              <w:widowControl w:val="0"/>
              <w:tabs>
                <w:tab w:val="left" w:pos="833"/>
                <w:tab w:val="left" w:pos="6739"/>
              </w:tabs>
              <w:jc w:val="both"/>
              <w:rPr>
                <w:rFonts w:ascii="Times New Roman" w:eastAsia="Times New Roman" w:hAnsi="Times New Roman" w:cs="Times New Roman"/>
                <w:sz w:val="20"/>
                <w:szCs w:val="20"/>
              </w:rPr>
            </w:pPr>
            <w:r w:rsidRPr="00012D1C">
              <w:rPr>
                <w:rFonts w:ascii="Times New Roman" w:eastAsia="Times New Roman" w:hAnsi="Times New Roman" w:cs="Times New Roman"/>
                <w:sz w:val="20"/>
                <w:szCs w:val="20"/>
              </w:rPr>
              <w:t>-Формировать элементарные представления: о себе, своем имени,</w:t>
            </w:r>
          </w:p>
          <w:p w:rsidR="00B862FC" w:rsidRPr="00012D1C" w:rsidRDefault="00B862FC" w:rsidP="00B862FC">
            <w:pPr>
              <w:jc w:val="both"/>
              <w:rPr>
                <w:rFonts w:ascii="Times New Roman" w:eastAsia="Times New Roman" w:hAnsi="Times New Roman" w:cs="Times New Roman"/>
                <w:sz w:val="20"/>
                <w:szCs w:val="20"/>
              </w:rPr>
            </w:pPr>
            <w:r w:rsidRPr="00012D1C">
              <w:rPr>
                <w:rFonts w:ascii="Times New Roman" w:eastAsia="Times New Roman" w:hAnsi="Times New Roman" w:cs="Times New Roman"/>
                <w:sz w:val="20"/>
                <w:szCs w:val="20"/>
              </w:rPr>
              <w:t>внешнем виде; своей половой принадлежности (мальчик, девочка) по внешним признакам (одежда, прическа); о близких людях; о ближайшем предметном окружении (игрушках, предметах быта, личных вещах).</w:t>
            </w:r>
          </w:p>
          <w:p w:rsidR="00B862FC" w:rsidRPr="00012D1C" w:rsidRDefault="00B862FC" w:rsidP="00B862FC">
            <w:pPr>
              <w:widowControl w:val="0"/>
              <w:tabs>
                <w:tab w:val="left" w:pos="833"/>
              </w:tabs>
              <w:jc w:val="both"/>
              <w:rPr>
                <w:rFonts w:ascii="Times New Roman" w:eastAsia="Times New Roman" w:hAnsi="Times New Roman" w:cs="Times New Roman"/>
                <w:sz w:val="20"/>
                <w:szCs w:val="20"/>
              </w:rPr>
            </w:pPr>
            <w:r w:rsidRPr="00012D1C">
              <w:rPr>
                <w:rFonts w:ascii="Times New Roman" w:eastAsia="Times New Roman" w:hAnsi="Times New Roman" w:cs="Times New Roman"/>
                <w:sz w:val="20"/>
                <w:szCs w:val="20"/>
              </w:rPr>
              <w:t>-Формировать первичный опыт социальной жизни (о том, что можно делать, а чего делать нельзя; учить здороваться, отвечать на приветствие взрослого, благодарить; поддерживать проявления первых самостоятельных желаний («Хочу», «Не хочу»); развивать желание выполнять просьбу воспитателя, поощряя детские инициативы).</w:t>
            </w:r>
          </w:p>
          <w:p w:rsidR="002526A3" w:rsidRPr="00012D1C" w:rsidRDefault="002526A3" w:rsidP="0091791F">
            <w:pPr>
              <w:autoSpaceDE w:val="0"/>
              <w:autoSpaceDN w:val="0"/>
              <w:adjustRightInd w:val="0"/>
              <w:jc w:val="both"/>
              <w:rPr>
                <w:rFonts w:ascii="Times New Roman" w:eastAsia="Calibri" w:hAnsi="Times New Roman" w:cs="Times New Roman"/>
                <w:color w:val="000000"/>
                <w:sz w:val="20"/>
                <w:szCs w:val="20"/>
                <w:lang w:eastAsia="en-US"/>
              </w:rPr>
            </w:pPr>
            <w:r w:rsidRPr="00012D1C">
              <w:rPr>
                <w:rFonts w:ascii="Times New Roman" w:eastAsia="Calibri" w:hAnsi="Times New Roman" w:cs="Times New Roman"/>
                <w:b/>
                <w:bCs/>
                <w:i/>
                <w:iCs/>
                <w:color w:val="000000"/>
                <w:sz w:val="20"/>
                <w:szCs w:val="20"/>
                <w:lang w:eastAsia="en-US"/>
              </w:rPr>
              <w:t>Содержание образовательной деятельности:</w:t>
            </w:r>
          </w:p>
          <w:p w:rsidR="002526A3" w:rsidRPr="00012D1C" w:rsidRDefault="002526A3" w:rsidP="0091791F">
            <w:pPr>
              <w:autoSpaceDE w:val="0"/>
              <w:autoSpaceDN w:val="0"/>
              <w:adjustRightInd w:val="0"/>
              <w:jc w:val="both"/>
              <w:rPr>
                <w:rFonts w:ascii="Times New Roman" w:eastAsia="Calibri" w:hAnsi="Times New Roman" w:cs="Times New Roman"/>
                <w:color w:val="000000"/>
                <w:sz w:val="20"/>
                <w:szCs w:val="20"/>
                <w:lang w:eastAsia="en-US"/>
              </w:rPr>
            </w:pPr>
            <w:r w:rsidRPr="00012D1C">
              <w:rPr>
                <w:rFonts w:ascii="Times New Roman" w:eastAsia="Calibri" w:hAnsi="Times New Roman" w:cs="Times New Roman"/>
                <w:color w:val="000000"/>
                <w:sz w:val="20"/>
                <w:szCs w:val="20"/>
                <w:lang w:eastAsia="en-US"/>
              </w:rPr>
              <w:t xml:space="preserve">Для благоприятной адаптации к дошкольному учреждению воспитатель обеспечивает эмоциональный комфорт детей в группе. Побуждая ребенка к действиям с предметами и игрушками, поддерживает потребность в доброжелательном внимании, заботе, положительной оценке взрослых. Использует разнообразные телесные контакты (прикосновения), жесты, мимику. Проявление ребенком разнообразных эмоциональных состояний.  </w:t>
            </w:r>
            <w:r w:rsidRPr="00012D1C">
              <w:rPr>
                <w:rFonts w:ascii="Times New Roman" w:eastAsia="Calibri" w:hAnsi="Times New Roman" w:cs="Times New Roman"/>
                <w:sz w:val="20"/>
                <w:szCs w:val="20"/>
                <w:lang w:eastAsia="en-US"/>
              </w:rPr>
              <w:t>Называние своего имени, имен членов своей семьи, а также проявление эмоциональной реакции на состояние близких (пожалеть, посочувствовать). Участие ребенка в совместной с воспитателем и другими детьми деятельности</w:t>
            </w:r>
          </w:p>
          <w:p w:rsidR="002526A3" w:rsidRPr="00012D1C" w:rsidRDefault="002526A3" w:rsidP="0091791F">
            <w:pPr>
              <w:autoSpaceDE w:val="0"/>
              <w:autoSpaceDN w:val="0"/>
              <w:adjustRightInd w:val="0"/>
              <w:jc w:val="both"/>
              <w:rPr>
                <w:rFonts w:ascii="Times New Roman" w:eastAsia="Calibri" w:hAnsi="Times New Roman" w:cs="Times New Roman"/>
                <w:sz w:val="20"/>
                <w:szCs w:val="20"/>
                <w:lang w:eastAsia="en-US"/>
              </w:rPr>
            </w:pPr>
            <w:r w:rsidRPr="00012D1C">
              <w:rPr>
                <w:rFonts w:ascii="Times New Roman" w:eastAsia="Calibri" w:hAnsi="Times New Roman" w:cs="Times New Roman"/>
                <w:sz w:val="20"/>
                <w:szCs w:val="20"/>
                <w:lang w:eastAsia="en-US"/>
              </w:rPr>
              <w:t xml:space="preserve">Проявление инициативы ребенка в общении со взрослыми и сверстниками. </w:t>
            </w:r>
          </w:p>
          <w:p w:rsidR="002526A3" w:rsidRPr="00012D1C" w:rsidRDefault="002526A3" w:rsidP="0091791F">
            <w:pPr>
              <w:autoSpaceDE w:val="0"/>
              <w:autoSpaceDN w:val="0"/>
              <w:adjustRightInd w:val="0"/>
              <w:jc w:val="both"/>
              <w:rPr>
                <w:rFonts w:ascii="Times New Roman" w:eastAsia="Calibri" w:hAnsi="Times New Roman" w:cs="Times New Roman"/>
                <w:sz w:val="20"/>
                <w:szCs w:val="20"/>
                <w:lang w:eastAsia="en-US"/>
              </w:rPr>
            </w:pPr>
            <w:r w:rsidRPr="00012D1C">
              <w:rPr>
                <w:rFonts w:ascii="Times New Roman" w:eastAsia="Calibri" w:hAnsi="Times New Roman" w:cs="Times New Roman"/>
                <w:sz w:val="20"/>
                <w:szCs w:val="20"/>
                <w:lang w:eastAsia="en-US"/>
              </w:rPr>
              <w:t xml:space="preserve">Очень важно в ходе взаимодействия выделять положительные черты. Говорить о чувствах, возникающих в подобных ситуациях. Маленький ребенок очень чувствителен к оценке взрослого. Хорошо различает положительную и отрицательную оценки своих действий. Похвала вызывает радость, стимулирует активность малыша, улучшает его отношение к взрослому, усиливает доверие к нему. Порицание, с одной стороны, огорчает ребенка, иногда даже ведет к прекращению деятельности, с другой – усиливает поиск оценки, что способствует уточнению способов действий с предметами. </w:t>
            </w:r>
          </w:p>
          <w:p w:rsidR="002526A3" w:rsidRPr="00012D1C" w:rsidRDefault="002526A3" w:rsidP="0091791F">
            <w:pPr>
              <w:autoSpaceDE w:val="0"/>
              <w:autoSpaceDN w:val="0"/>
              <w:adjustRightInd w:val="0"/>
              <w:jc w:val="both"/>
              <w:rPr>
                <w:rFonts w:ascii="Times New Roman" w:eastAsia="Calibri" w:hAnsi="Times New Roman" w:cs="Times New Roman"/>
                <w:sz w:val="20"/>
                <w:szCs w:val="20"/>
                <w:lang w:eastAsia="en-US"/>
              </w:rPr>
            </w:pPr>
            <w:r w:rsidRPr="00012D1C">
              <w:rPr>
                <w:rFonts w:ascii="Times New Roman" w:eastAsia="Calibri" w:hAnsi="Times New Roman" w:cs="Times New Roman"/>
                <w:sz w:val="20"/>
                <w:szCs w:val="20"/>
                <w:lang w:eastAsia="en-US"/>
              </w:rPr>
              <w:t xml:space="preserve">Проявление у ребенка интереса к себе, желание участвовать в совместной деятельности, игре, развлечении. С этой целью дети включаются в игровые ситуации, вспоминая любимые сказки, стихотворения и др. </w:t>
            </w:r>
          </w:p>
          <w:p w:rsidR="002526A3" w:rsidRDefault="002526A3" w:rsidP="0091791F">
            <w:pPr>
              <w:autoSpaceDE w:val="0"/>
              <w:autoSpaceDN w:val="0"/>
              <w:adjustRightInd w:val="0"/>
              <w:jc w:val="both"/>
              <w:rPr>
                <w:rFonts w:ascii="Times New Roman" w:eastAsia="Calibri" w:hAnsi="Times New Roman" w:cs="Times New Roman"/>
                <w:sz w:val="20"/>
                <w:szCs w:val="20"/>
                <w:lang w:eastAsia="en-US"/>
              </w:rPr>
            </w:pPr>
            <w:r w:rsidRPr="00012D1C">
              <w:rPr>
                <w:rFonts w:ascii="Times New Roman" w:eastAsia="Calibri" w:hAnsi="Times New Roman" w:cs="Times New Roman"/>
                <w:sz w:val="20"/>
                <w:szCs w:val="20"/>
                <w:lang w:eastAsia="en-US"/>
              </w:rPr>
              <w:t xml:space="preserve">Содержательное общение с детьми обеспечивает доверительные отношения с воспитателем, и у детей возникает желание подражать ему. </w:t>
            </w:r>
          </w:p>
          <w:p w:rsidR="004E7EAB" w:rsidRPr="00431239" w:rsidRDefault="004E7EAB" w:rsidP="0091791F">
            <w:pPr>
              <w:autoSpaceDE w:val="0"/>
              <w:autoSpaceDN w:val="0"/>
              <w:adjustRightInd w:val="0"/>
              <w:jc w:val="both"/>
              <w:rPr>
                <w:rFonts w:ascii="Times New Roman" w:eastAsia="Calibri" w:hAnsi="Times New Roman" w:cs="Times New Roman"/>
                <w:b/>
                <w:sz w:val="20"/>
                <w:szCs w:val="20"/>
                <w:lang w:eastAsia="en-US"/>
              </w:rPr>
            </w:pPr>
            <w:r w:rsidRPr="00431239">
              <w:rPr>
                <w:rFonts w:ascii="Times New Roman" w:eastAsia="Calibri" w:hAnsi="Times New Roman" w:cs="Times New Roman"/>
                <w:b/>
                <w:sz w:val="20"/>
                <w:szCs w:val="20"/>
                <w:lang w:eastAsia="en-US"/>
              </w:rPr>
              <w:t>Игровая деятельность.</w:t>
            </w:r>
          </w:p>
          <w:p w:rsidR="004E7EAB" w:rsidRPr="00431239" w:rsidRDefault="004E7EAB" w:rsidP="0091791F">
            <w:pPr>
              <w:autoSpaceDE w:val="0"/>
              <w:autoSpaceDN w:val="0"/>
              <w:adjustRightInd w:val="0"/>
              <w:jc w:val="both"/>
              <w:rPr>
                <w:rFonts w:ascii="Times New Roman" w:eastAsia="Calibri" w:hAnsi="Times New Roman" w:cs="Times New Roman"/>
                <w:color w:val="000000"/>
                <w:sz w:val="20"/>
                <w:szCs w:val="20"/>
                <w:lang w:eastAsia="en-US"/>
              </w:rPr>
            </w:pPr>
            <w:r w:rsidRPr="00431239">
              <w:rPr>
                <w:rFonts w:ascii="Times New Roman" w:eastAsia="Calibri" w:hAnsi="Times New Roman" w:cs="Times New Roman"/>
                <w:color w:val="000000"/>
                <w:sz w:val="20"/>
                <w:szCs w:val="20"/>
                <w:lang w:eastAsia="en-US"/>
              </w:rPr>
              <w:t xml:space="preserve">К двум годам ребенок уже способен отображать в игре простейшие действия с предметами, подражая действиям взрослого (кормит и укладывает спать куклу, прокатывает машинки и др.). Ребёнок передает несложный сюжет из нескольких игровых действий. Дети становятся способными действовать с предметами-заместителями, появляются действия и без предмета, в которых сохраняется «рисунок» действия. </w:t>
            </w:r>
          </w:p>
          <w:p w:rsidR="00B862FC" w:rsidRPr="00012D1C" w:rsidRDefault="00431239" w:rsidP="004E7EAB">
            <w:pPr>
              <w:widowControl w:val="0"/>
              <w:tabs>
                <w:tab w:val="left" w:pos="833"/>
              </w:tabs>
              <w:jc w:val="center"/>
              <w:rPr>
                <w:rFonts w:ascii="Times New Roman" w:eastAsia="Times New Roman" w:hAnsi="Times New Roman" w:cs="Times New Roman"/>
                <w:b/>
                <w:sz w:val="20"/>
                <w:szCs w:val="20"/>
                <w:u w:val="single"/>
              </w:rPr>
            </w:pPr>
            <w:r>
              <w:rPr>
                <w:rFonts w:ascii="Times New Roman" w:eastAsia="Times New Roman" w:hAnsi="Times New Roman" w:cs="Times New Roman"/>
                <w:b/>
                <w:sz w:val="20"/>
                <w:szCs w:val="20"/>
                <w:u w:val="single"/>
              </w:rPr>
              <w:t xml:space="preserve">от </w:t>
            </w:r>
            <w:r w:rsidR="00B862FC" w:rsidRPr="00012D1C">
              <w:rPr>
                <w:rFonts w:ascii="Times New Roman" w:eastAsia="Times New Roman" w:hAnsi="Times New Roman" w:cs="Times New Roman"/>
                <w:b/>
                <w:sz w:val="20"/>
                <w:szCs w:val="20"/>
                <w:u w:val="single"/>
              </w:rPr>
              <w:t>2 - 3 лет</w:t>
            </w:r>
          </w:p>
          <w:p w:rsidR="00B862FC" w:rsidRPr="00012D1C" w:rsidRDefault="00B862FC" w:rsidP="00B862FC">
            <w:pPr>
              <w:jc w:val="both"/>
              <w:rPr>
                <w:rFonts w:ascii="Times New Roman" w:eastAsia="Times New Roman" w:hAnsi="Times New Roman" w:cs="Times New Roman"/>
                <w:sz w:val="20"/>
                <w:szCs w:val="20"/>
              </w:rPr>
            </w:pPr>
            <w:r w:rsidRPr="00012D1C">
              <w:rPr>
                <w:rFonts w:ascii="Times New Roman" w:eastAsia="Times New Roman" w:hAnsi="Times New Roman" w:cs="Times New Roman"/>
                <w:sz w:val="20"/>
                <w:szCs w:val="20"/>
              </w:rPr>
              <w:t>-Способствовать благоприятной адаптации детей в детском саду, поддерживать эмоционально-положительное состояние детей.</w:t>
            </w:r>
          </w:p>
          <w:p w:rsidR="00B862FC" w:rsidRPr="00012D1C" w:rsidRDefault="00B862FC" w:rsidP="00B862FC">
            <w:pPr>
              <w:jc w:val="both"/>
              <w:rPr>
                <w:rFonts w:ascii="Times New Roman" w:eastAsia="Times New Roman" w:hAnsi="Times New Roman" w:cs="Times New Roman"/>
                <w:sz w:val="20"/>
                <w:szCs w:val="20"/>
              </w:rPr>
            </w:pPr>
            <w:r w:rsidRPr="00012D1C">
              <w:rPr>
                <w:rFonts w:ascii="Times New Roman" w:eastAsia="Times New Roman" w:hAnsi="Times New Roman" w:cs="Times New Roman"/>
                <w:sz w:val="20"/>
                <w:szCs w:val="20"/>
              </w:rPr>
              <w:t xml:space="preserve">-Развивать игровой опыт каждого ребенка, помогая детям отражать в игре представления об окружающей действительности. </w:t>
            </w:r>
          </w:p>
          <w:p w:rsidR="00B862FC" w:rsidRPr="00012D1C" w:rsidRDefault="00B862FC" w:rsidP="00B862FC">
            <w:pPr>
              <w:jc w:val="both"/>
              <w:rPr>
                <w:rFonts w:ascii="Times New Roman" w:eastAsia="Times New Roman" w:hAnsi="Times New Roman" w:cs="Times New Roman"/>
                <w:sz w:val="20"/>
                <w:szCs w:val="20"/>
              </w:rPr>
            </w:pPr>
            <w:r w:rsidRPr="00012D1C">
              <w:rPr>
                <w:rFonts w:ascii="Times New Roman" w:eastAsia="Times New Roman" w:hAnsi="Times New Roman" w:cs="Times New Roman"/>
                <w:sz w:val="20"/>
                <w:szCs w:val="20"/>
              </w:rPr>
              <w:t xml:space="preserve">-Поддерживать доброжелательные взаимоотношения детей, развивать эмоциональную отзывчивость, привлекать к конкретным действиям помощи, заботы, участия (пожалеть, помочь, ласково обратиться). </w:t>
            </w:r>
          </w:p>
          <w:p w:rsidR="00B862FC" w:rsidRPr="00012D1C" w:rsidRDefault="00B862FC" w:rsidP="00B862FC">
            <w:pPr>
              <w:jc w:val="both"/>
              <w:rPr>
                <w:rFonts w:ascii="Times New Roman" w:eastAsia="Times New Roman" w:hAnsi="Times New Roman" w:cs="Times New Roman"/>
                <w:sz w:val="20"/>
                <w:szCs w:val="20"/>
              </w:rPr>
            </w:pPr>
            <w:r w:rsidRPr="00012D1C">
              <w:rPr>
                <w:rFonts w:ascii="Times New Roman" w:eastAsia="Times New Roman" w:hAnsi="Times New Roman" w:cs="Times New Roman"/>
                <w:sz w:val="20"/>
                <w:szCs w:val="20"/>
              </w:rPr>
              <w:t xml:space="preserve">-Формировать элементарные представления о людях (взрослые, дети), об их внешнем виде, действиях, одежде, о некоторых ярко выраженных эмоциональных состояниях (радость, веселье, слезы), о семье и детском саде. </w:t>
            </w:r>
          </w:p>
          <w:p w:rsidR="001C4DE3" w:rsidRPr="00012D1C" w:rsidRDefault="00B862FC" w:rsidP="00B862FC">
            <w:pPr>
              <w:pStyle w:val="a9"/>
              <w:jc w:val="both"/>
              <w:rPr>
                <w:rFonts w:ascii="Times New Roman" w:eastAsia="Times New Roman" w:hAnsi="Times New Roman" w:cs="Times New Roman"/>
                <w:sz w:val="20"/>
                <w:szCs w:val="20"/>
              </w:rPr>
            </w:pPr>
            <w:r w:rsidRPr="00012D1C">
              <w:rPr>
                <w:rFonts w:ascii="Times New Roman" w:eastAsia="Times New Roman" w:hAnsi="Times New Roman" w:cs="Times New Roman"/>
                <w:sz w:val="20"/>
                <w:szCs w:val="20"/>
              </w:rPr>
              <w:t>-Способствовать становлению первичных представлений ребенка о себе, о своем возрасте, поле, о родителях и членах семьи. Развивать самостоятельность, уверенность, ориентацию на одобряемое взрослым поведение.</w:t>
            </w:r>
          </w:p>
          <w:p w:rsidR="002526A3" w:rsidRPr="00012D1C" w:rsidRDefault="002526A3" w:rsidP="0091791F">
            <w:pPr>
              <w:autoSpaceDE w:val="0"/>
              <w:autoSpaceDN w:val="0"/>
              <w:adjustRightInd w:val="0"/>
              <w:jc w:val="both"/>
              <w:rPr>
                <w:rFonts w:ascii="Times New Roman" w:eastAsia="Calibri" w:hAnsi="Times New Roman" w:cs="Times New Roman"/>
                <w:color w:val="000000"/>
                <w:sz w:val="20"/>
                <w:szCs w:val="20"/>
                <w:lang w:eastAsia="en-US"/>
              </w:rPr>
            </w:pPr>
            <w:r w:rsidRPr="00012D1C">
              <w:rPr>
                <w:rFonts w:ascii="Times New Roman" w:eastAsia="Calibri" w:hAnsi="Times New Roman" w:cs="Times New Roman"/>
                <w:b/>
                <w:bCs/>
                <w:i/>
                <w:iCs/>
                <w:color w:val="000000"/>
                <w:sz w:val="20"/>
                <w:szCs w:val="20"/>
                <w:lang w:eastAsia="en-US"/>
              </w:rPr>
              <w:t xml:space="preserve">Содержание образовательной деятельности: </w:t>
            </w:r>
          </w:p>
          <w:p w:rsidR="002526A3" w:rsidRPr="00012D1C" w:rsidRDefault="002526A3" w:rsidP="0091791F">
            <w:pPr>
              <w:autoSpaceDE w:val="0"/>
              <w:autoSpaceDN w:val="0"/>
              <w:adjustRightInd w:val="0"/>
              <w:jc w:val="both"/>
              <w:rPr>
                <w:rFonts w:ascii="Times New Roman" w:eastAsia="Calibri" w:hAnsi="Times New Roman" w:cs="Times New Roman"/>
                <w:color w:val="000000"/>
                <w:sz w:val="20"/>
                <w:szCs w:val="20"/>
                <w:lang w:eastAsia="en-US"/>
              </w:rPr>
            </w:pPr>
            <w:r w:rsidRPr="00012D1C">
              <w:rPr>
                <w:rFonts w:ascii="Times New Roman" w:eastAsia="Calibri" w:hAnsi="Times New Roman" w:cs="Times New Roman"/>
                <w:b/>
                <w:bCs/>
                <w:iCs/>
                <w:color w:val="000000"/>
                <w:sz w:val="20"/>
                <w:szCs w:val="20"/>
                <w:lang w:eastAsia="en-US"/>
              </w:rPr>
              <w:t xml:space="preserve">Люди (взрослые и дети). </w:t>
            </w:r>
            <w:r w:rsidRPr="00012D1C">
              <w:rPr>
                <w:rFonts w:ascii="Times New Roman" w:eastAsia="Calibri" w:hAnsi="Times New Roman" w:cs="Times New Roman"/>
                <w:color w:val="000000"/>
                <w:sz w:val="20"/>
                <w:szCs w:val="20"/>
                <w:lang w:eastAsia="en-US"/>
              </w:rPr>
              <w:t xml:space="preserve">Узнавание имен мальчиков и девочек в группе. Определение детьми особенностей внешнего вида мальчиков и девочек, их одежду, прически, предпочитаемые игрушки. Отличие взрослых и детей в жизни и на картинках. Показ и называние основных частей тела и лица человека, его действия. Различение и называние действий взрослых. </w:t>
            </w:r>
          </w:p>
          <w:p w:rsidR="002526A3" w:rsidRPr="00012D1C" w:rsidRDefault="002526A3" w:rsidP="0091791F">
            <w:pPr>
              <w:autoSpaceDE w:val="0"/>
              <w:autoSpaceDN w:val="0"/>
              <w:adjustRightInd w:val="0"/>
              <w:jc w:val="both"/>
              <w:rPr>
                <w:rFonts w:ascii="Times New Roman" w:eastAsia="Calibri" w:hAnsi="Times New Roman" w:cs="Times New Roman"/>
                <w:color w:val="000000"/>
                <w:sz w:val="20"/>
                <w:szCs w:val="20"/>
                <w:lang w:eastAsia="en-US"/>
              </w:rPr>
            </w:pPr>
            <w:r w:rsidRPr="00012D1C">
              <w:rPr>
                <w:rFonts w:ascii="Times New Roman" w:eastAsia="Calibri" w:hAnsi="Times New Roman" w:cs="Times New Roman"/>
                <w:color w:val="000000"/>
                <w:sz w:val="20"/>
                <w:szCs w:val="20"/>
                <w:lang w:eastAsia="en-US"/>
              </w:rPr>
              <w:t xml:space="preserve">Определение ярко выраженных эмоциональных состояний, которые воспитатель называет словом и подчеркнуто демонстрирует мимикой, жестами, интонацией голоса. Повторение за воспитателем слов, обозначающих эмоциональное состояние, узнавание на картинках. </w:t>
            </w:r>
          </w:p>
          <w:p w:rsidR="002526A3" w:rsidRPr="00012D1C" w:rsidRDefault="002526A3" w:rsidP="0091791F">
            <w:pPr>
              <w:autoSpaceDE w:val="0"/>
              <w:autoSpaceDN w:val="0"/>
              <w:adjustRightInd w:val="0"/>
              <w:jc w:val="both"/>
              <w:rPr>
                <w:rFonts w:ascii="Times New Roman" w:eastAsia="Calibri" w:hAnsi="Times New Roman" w:cs="Times New Roman"/>
                <w:color w:val="000000"/>
                <w:sz w:val="20"/>
                <w:szCs w:val="20"/>
                <w:lang w:eastAsia="en-US"/>
              </w:rPr>
            </w:pPr>
            <w:r w:rsidRPr="00012D1C">
              <w:rPr>
                <w:rFonts w:ascii="Times New Roman" w:eastAsia="Calibri" w:hAnsi="Times New Roman" w:cs="Times New Roman"/>
                <w:b/>
                <w:bCs/>
                <w:iCs/>
                <w:color w:val="000000"/>
                <w:sz w:val="20"/>
                <w:szCs w:val="20"/>
                <w:lang w:eastAsia="en-US"/>
              </w:rPr>
              <w:t xml:space="preserve">Семья. </w:t>
            </w:r>
            <w:r w:rsidRPr="00012D1C">
              <w:rPr>
                <w:rFonts w:ascii="Times New Roman" w:eastAsia="Calibri" w:hAnsi="Times New Roman" w:cs="Times New Roman"/>
                <w:color w:val="000000"/>
                <w:sz w:val="20"/>
                <w:szCs w:val="20"/>
                <w:lang w:eastAsia="en-US"/>
              </w:rPr>
              <w:t xml:space="preserve">Рассматривание картинок, изображающих семью — детей и родителей. Узнавание членов семьи, название их, понимание заботы родителей о детях. </w:t>
            </w:r>
          </w:p>
          <w:p w:rsidR="002526A3" w:rsidRPr="00012D1C" w:rsidRDefault="002526A3" w:rsidP="0091791F">
            <w:pPr>
              <w:autoSpaceDE w:val="0"/>
              <w:autoSpaceDN w:val="0"/>
              <w:adjustRightInd w:val="0"/>
              <w:jc w:val="both"/>
              <w:rPr>
                <w:rFonts w:ascii="Times New Roman" w:eastAsia="Calibri" w:hAnsi="Times New Roman" w:cs="Times New Roman"/>
                <w:color w:val="000000"/>
                <w:sz w:val="20"/>
                <w:szCs w:val="20"/>
                <w:lang w:eastAsia="en-US"/>
              </w:rPr>
            </w:pPr>
            <w:r w:rsidRPr="00012D1C">
              <w:rPr>
                <w:rFonts w:ascii="Times New Roman" w:eastAsia="Calibri" w:hAnsi="Times New Roman" w:cs="Times New Roman"/>
                <w:b/>
                <w:bCs/>
                <w:iCs/>
                <w:color w:val="000000"/>
                <w:sz w:val="20"/>
                <w:szCs w:val="20"/>
                <w:lang w:eastAsia="en-US"/>
              </w:rPr>
              <w:t xml:space="preserve">Детский сад. </w:t>
            </w:r>
            <w:r w:rsidRPr="00012D1C">
              <w:rPr>
                <w:rFonts w:ascii="Times New Roman" w:eastAsia="Calibri" w:hAnsi="Times New Roman" w:cs="Times New Roman"/>
                <w:color w:val="000000"/>
                <w:sz w:val="20"/>
                <w:szCs w:val="20"/>
                <w:lang w:eastAsia="en-US"/>
              </w:rPr>
              <w:t xml:space="preserve">Узнавание своей группы, воспитателей. Ориентация в помещении группы. Понимание правила «можно», «нельзя». По показу и напоминанию взрослого здороваются, прощаются, говорят «спасибо», «пожалуйста». Проявление внимание к словам и указаниям воспитателя, действуют по его примеру и показу. Участие вместе с воспитателем и детьми в общих подвижных, музыкальных, сюжетных и хороводных играх. </w:t>
            </w:r>
          </w:p>
          <w:p w:rsidR="002526A3" w:rsidRPr="00012D1C" w:rsidRDefault="002526A3" w:rsidP="0091791F">
            <w:pPr>
              <w:autoSpaceDE w:val="0"/>
              <w:autoSpaceDN w:val="0"/>
              <w:adjustRightInd w:val="0"/>
              <w:jc w:val="both"/>
              <w:rPr>
                <w:rFonts w:ascii="Times New Roman" w:eastAsia="Calibri" w:hAnsi="Times New Roman" w:cs="Times New Roman"/>
                <w:color w:val="000000"/>
                <w:sz w:val="20"/>
                <w:szCs w:val="20"/>
                <w:lang w:eastAsia="en-US"/>
              </w:rPr>
            </w:pPr>
            <w:r w:rsidRPr="00012D1C">
              <w:rPr>
                <w:rFonts w:ascii="Times New Roman" w:eastAsia="Calibri" w:hAnsi="Times New Roman" w:cs="Times New Roman"/>
                <w:b/>
                <w:bCs/>
                <w:iCs/>
                <w:color w:val="000000"/>
                <w:sz w:val="20"/>
                <w:szCs w:val="20"/>
                <w:lang w:eastAsia="en-US"/>
              </w:rPr>
              <w:t>Труд</w:t>
            </w:r>
            <w:r w:rsidRPr="00012D1C">
              <w:rPr>
                <w:rFonts w:ascii="Times New Roman" w:eastAsia="Calibri" w:hAnsi="Times New Roman" w:cs="Times New Roman"/>
                <w:b/>
                <w:bCs/>
                <w:i/>
                <w:iCs/>
                <w:color w:val="000000"/>
                <w:sz w:val="20"/>
                <w:szCs w:val="20"/>
                <w:lang w:eastAsia="en-US"/>
              </w:rPr>
              <w:t xml:space="preserve">. </w:t>
            </w:r>
            <w:r w:rsidRPr="00012D1C">
              <w:rPr>
                <w:rFonts w:ascii="Times New Roman" w:eastAsia="Calibri" w:hAnsi="Times New Roman" w:cs="Times New Roman"/>
                <w:color w:val="000000"/>
                <w:sz w:val="20"/>
                <w:szCs w:val="20"/>
                <w:lang w:eastAsia="en-US"/>
              </w:rPr>
              <w:t xml:space="preserve">Представление о простых предметах своей одежды (названия), назначении их, способах надевания (колготок, маечек, футболок, штанишек). </w:t>
            </w:r>
          </w:p>
          <w:p w:rsidR="002526A3" w:rsidRDefault="002526A3" w:rsidP="0091791F">
            <w:pPr>
              <w:autoSpaceDE w:val="0"/>
              <w:autoSpaceDN w:val="0"/>
              <w:adjustRightInd w:val="0"/>
              <w:jc w:val="both"/>
              <w:rPr>
                <w:rFonts w:ascii="Times New Roman" w:eastAsia="Calibri" w:hAnsi="Times New Roman" w:cs="Times New Roman"/>
                <w:sz w:val="20"/>
                <w:szCs w:val="20"/>
                <w:lang w:eastAsia="en-US"/>
              </w:rPr>
            </w:pPr>
            <w:r w:rsidRPr="00012D1C">
              <w:rPr>
                <w:rFonts w:ascii="Times New Roman" w:eastAsia="Calibri" w:hAnsi="Times New Roman" w:cs="Times New Roman"/>
                <w:color w:val="000000"/>
                <w:sz w:val="20"/>
                <w:szCs w:val="20"/>
                <w:lang w:eastAsia="en-US"/>
              </w:rPr>
              <w:t xml:space="preserve">Наблюдение за процессами труда взрослых по обслуживанию детей, что расширяет их кругозор. Называние определенных действий, которые взрослый </w:t>
            </w:r>
            <w:r w:rsidRPr="00012D1C">
              <w:rPr>
                <w:rFonts w:ascii="Times New Roman" w:eastAsia="Calibri" w:hAnsi="Times New Roman" w:cs="Times New Roman"/>
                <w:sz w:val="20"/>
                <w:szCs w:val="20"/>
                <w:lang w:eastAsia="en-US"/>
              </w:rPr>
              <w:t xml:space="preserve">помогает ребенку выстроить в определенной последовательности. </w:t>
            </w:r>
          </w:p>
          <w:p w:rsidR="004E7EAB" w:rsidRPr="00431239" w:rsidRDefault="004E7EAB" w:rsidP="00431239">
            <w:pPr>
              <w:autoSpaceDE w:val="0"/>
              <w:autoSpaceDN w:val="0"/>
              <w:adjustRightInd w:val="0"/>
              <w:jc w:val="both"/>
              <w:rPr>
                <w:rFonts w:ascii="Times New Roman" w:eastAsia="Calibri" w:hAnsi="Times New Roman" w:cs="Times New Roman"/>
                <w:b/>
                <w:bCs/>
                <w:color w:val="000000"/>
                <w:sz w:val="20"/>
                <w:szCs w:val="20"/>
                <w:lang w:eastAsia="en-US"/>
              </w:rPr>
            </w:pPr>
            <w:r w:rsidRPr="00431239">
              <w:rPr>
                <w:rFonts w:ascii="Times New Roman" w:eastAsia="Calibri" w:hAnsi="Times New Roman" w:cs="Times New Roman"/>
                <w:b/>
                <w:bCs/>
                <w:color w:val="000000"/>
                <w:sz w:val="20"/>
                <w:szCs w:val="20"/>
                <w:lang w:eastAsia="en-US"/>
              </w:rPr>
              <w:t>Игровая деятельность.</w:t>
            </w:r>
          </w:p>
          <w:p w:rsidR="004E7EAB" w:rsidRPr="00431239" w:rsidRDefault="004E7EAB" w:rsidP="00431239">
            <w:pPr>
              <w:autoSpaceDE w:val="0"/>
              <w:autoSpaceDN w:val="0"/>
              <w:adjustRightInd w:val="0"/>
              <w:jc w:val="both"/>
              <w:rPr>
                <w:rFonts w:ascii="Times New Roman" w:eastAsia="Calibri" w:hAnsi="Times New Roman" w:cs="Times New Roman"/>
                <w:color w:val="000000"/>
                <w:sz w:val="20"/>
                <w:szCs w:val="20"/>
                <w:lang w:eastAsia="en-US"/>
              </w:rPr>
            </w:pPr>
            <w:r w:rsidRPr="00431239">
              <w:rPr>
                <w:rFonts w:ascii="Times New Roman" w:eastAsia="Calibri" w:hAnsi="Times New Roman" w:cs="Times New Roman"/>
                <w:b/>
                <w:bCs/>
                <w:color w:val="000000"/>
                <w:sz w:val="20"/>
                <w:szCs w:val="20"/>
                <w:lang w:eastAsia="en-US"/>
              </w:rPr>
              <w:t xml:space="preserve">Задачи развития игровой деятельности детей: </w:t>
            </w:r>
          </w:p>
          <w:p w:rsidR="004E7EAB" w:rsidRPr="00431239" w:rsidRDefault="004E7EAB" w:rsidP="00431239">
            <w:pPr>
              <w:autoSpaceDE w:val="0"/>
              <w:autoSpaceDN w:val="0"/>
              <w:adjustRightInd w:val="0"/>
              <w:jc w:val="both"/>
              <w:rPr>
                <w:rFonts w:ascii="Times New Roman" w:eastAsia="Calibri" w:hAnsi="Times New Roman" w:cs="Times New Roman"/>
                <w:color w:val="000000"/>
                <w:sz w:val="20"/>
                <w:szCs w:val="20"/>
                <w:lang w:eastAsia="en-US"/>
              </w:rPr>
            </w:pPr>
            <w:r w:rsidRPr="00431239">
              <w:rPr>
                <w:rFonts w:ascii="Times New Roman" w:eastAsia="Calibri" w:hAnsi="Times New Roman" w:cs="Times New Roman"/>
                <w:color w:val="000000"/>
                <w:sz w:val="20"/>
                <w:szCs w:val="20"/>
                <w:lang w:eastAsia="en-US"/>
              </w:rPr>
              <w:t xml:space="preserve">1. Развивать игровой опыт каждого ребенка. </w:t>
            </w:r>
          </w:p>
          <w:p w:rsidR="004E7EAB" w:rsidRPr="00431239" w:rsidRDefault="004E7EAB" w:rsidP="00431239">
            <w:pPr>
              <w:autoSpaceDE w:val="0"/>
              <w:autoSpaceDN w:val="0"/>
              <w:adjustRightInd w:val="0"/>
              <w:jc w:val="both"/>
              <w:rPr>
                <w:rFonts w:ascii="Times New Roman" w:eastAsia="Calibri" w:hAnsi="Times New Roman" w:cs="Times New Roman"/>
                <w:color w:val="000000"/>
                <w:sz w:val="20"/>
                <w:szCs w:val="20"/>
                <w:lang w:eastAsia="en-US"/>
              </w:rPr>
            </w:pPr>
            <w:r w:rsidRPr="00431239">
              <w:rPr>
                <w:rFonts w:ascii="Times New Roman" w:eastAsia="Calibri" w:hAnsi="Times New Roman" w:cs="Times New Roman"/>
                <w:color w:val="000000"/>
                <w:sz w:val="20"/>
                <w:szCs w:val="20"/>
                <w:lang w:eastAsia="en-US"/>
              </w:rPr>
              <w:t xml:space="preserve">2. Способствовать отражению в игре представлений об окружающей действительности. </w:t>
            </w:r>
          </w:p>
          <w:p w:rsidR="004E7EAB" w:rsidRPr="00431239" w:rsidRDefault="004E7EAB" w:rsidP="00431239">
            <w:pPr>
              <w:autoSpaceDE w:val="0"/>
              <w:autoSpaceDN w:val="0"/>
              <w:adjustRightInd w:val="0"/>
              <w:jc w:val="both"/>
              <w:rPr>
                <w:rFonts w:ascii="Times New Roman" w:eastAsia="Calibri" w:hAnsi="Times New Roman" w:cs="Times New Roman"/>
                <w:color w:val="000000"/>
                <w:sz w:val="20"/>
                <w:szCs w:val="20"/>
                <w:lang w:eastAsia="en-US"/>
              </w:rPr>
            </w:pPr>
            <w:r w:rsidRPr="00431239">
              <w:rPr>
                <w:rFonts w:ascii="Times New Roman" w:eastAsia="Calibri" w:hAnsi="Times New Roman" w:cs="Times New Roman"/>
                <w:color w:val="000000"/>
                <w:sz w:val="20"/>
                <w:szCs w:val="20"/>
                <w:lang w:eastAsia="en-US"/>
              </w:rPr>
              <w:t xml:space="preserve">3. Поддерживать первые творческие проявления детей. </w:t>
            </w:r>
          </w:p>
          <w:p w:rsidR="004E7EAB" w:rsidRPr="00431239" w:rsidRDefault="004E7EAB" w:rsidP="00431239">
            <w:pPr>
              <w:autoSpaceDE w:val="0"/>
              <w:autoSpaceDN w:val="0"/>
              <w:adjustRightInd w:val="0"/>
              <w:jc w:val="both"/>
              <w:rPr>
                <w:rFonts w:ascii="Times New Roman" w:eastAsia="Calibri" w:hAnsi="Times New Roman" w:cs="Times New Roman"/>
                <w:color w:val="000000"/>
                <w:sz w:val="20"/>
                <w:szCs w:val="20"/>
                <w:lang w:eastAsia="en-US"/>
              </w:rPr>
            </w:pPr>
            <w:r w:rsidRPr="00431239">
              <w:rPr>
                <w:rFonts w:ascii="Times New Roman" w:eastAsia="Calibri" w:hAnsi="Times New Roman" w:cs="Times New Roman"/>
                <w:color w:val="000000"/>
                <w:sz w:val="20"/>
                <w:szCs w:val="20"/>
                <w:lang w:eastAsia="en-US"/>
              </w:rPr>
              <w:t xml:space="preserve">4. Воспитывать стремление к игровому общению со сверстниками. </w:t>
            </w:r>
          </w:p>
          <w:p w:rsidR="004E7EAB" w:rsidRPr="00431239" w:rsidRDefault="004E7EAB" w:rsidP="00431239">
            <w:pPr>
              <w:autoSpaceDE w:val="0"/>
              <w:autoSpaceDN w:val="0"/>
              <w:adjustRightInd w:val="0"/>
              <w:jc w:val="both"/>
              <w:rPr>
                <w:rFonts w:ascii="Times New Roman" w:eastAsia="Calibri" w:hAnsi="Times New Roman" w:cs="Times New Roman"/>
                <w:color w:val="000000"/>
                <w:sz w:val="20"/>
                <w:szCs w:val="20"/>
                <w:lang w:eastAsia="en-US"/>
              </w:rPr>
            </w:pPr>
            <w:r w:rsidRPr="00431239">
              <w:rPr>
                <w:rFonts w:ascii="Times New Roman" w:eastAsia="Calibri" w:hAnsi="Times New Roman" w:cs="Times New Roman"/>
                <w:b/>
                <w:bCs/>
                <w:color w:val="000000"/>
                <w:sz w:val="20"/>
                <w:szCs w:val="20"/>
                <w:lang w:eastAsia="en-US"/>
              </w:rPr>
              <w:t>Сюжетно-отобразительные и сюжетно-ролевые игры:</w:t>
            </w:r>
          </w:p>
          <w:p w:rsidR="004E7EAB" w:rsidRPr="00431239" w:rsidRDefault="004E7EAB" w:rsidP="00431239">
            <w:pPr>
              <w:autoSpaceDE w:val="0"/>
              <w:autoSpaceDN w:val="0"/>
              <w:adjustRightInd w:val="0"/>
              <w:jc w:val="both"/>
              <w:rPr>
                <w:rFonts w:ascii="Times New Roman" w:eastAsia="Calibri" w:hAnsi="Times New Roman" w:cs="Times New Roman"/>
                <w:color w:val="000000"/>
                <w:sz w:val="20"/>
                <w:szCs w:val="20"/>
                <w:lang w:eastAsia="en-US"/>
              </w:rPr>
            </w:pPr>
            <w:r w:rsidRPr="00431239">
              <w:rPr>
                <w:rFonts w:ascii="Times New Roman" w:eastAsia="Calibri" w:hAnsi="Times New Roman" w:cs="Times New Roman"/>
                <w:color w:val="000000"/>
                <w:sz w:val="20"/>
                <w:szCs w:val="20"/>
                <w:lang w:eastAsia="en-US"/>
              </w:rPr>
              <w:t xml:space="preserve">Отображение в сюжетно-ролевой игре бытовых действий, взрослых, семейных отношений, передача рисунка роли: как доктор «слушать больного» и делать укол, как шофер крутить руль, как парикмахер подстригать волосы, как кассир выдавать чек и пр. В совместной игре со взрослым воспроизведение  действий, характерных для персонажа, проявление добрых чувства по отношению к игрушкам (приласкать зайчика, накормить куклу). </w:t>
            </w:r>
          </w:p>
          <w:p w:rsidR="004E7EAB" w:rsidRPr="00431239" w:rsidRDefault="004E7EAB" w:rsidP="00431239">
            <w:pPr>
              <w:autoSpaceDE w:val="0"/>
              <w:autoSpaceDN w:val="0"/>
              <w:adjustRightInd w:val="0"/>
              <w:jc w:val="both"/>
              <w:rPr>
                <w:rFonts w:ascii="Times New Roman" w:eastAsia="Calibri" w:hAnsi="Times New Roman" w:cs="Times New Roman"/>
                <w:color w:val="000000"/>
                <w:sz w:val="20"/>
                <w:szCs w:val="20"/>
                <w:lang w:eastAsia="en-US"/>
              </w:rPr>
            </w:pPr>
            <w:r w:rsidRPr="00431239">
              <w:rPr>
                <w:rFonts w:ascii="Times New Roman" w:eastAsia="Calibri" w:hAnsi="Times New Roman" w:cs="Times New Roman"/>
                <w:color w:val="000000"/>
                <w:sz w:val="20"/>
                <w:szCs w:val="20"/>
                <w:lang w:eastAsia="en-US"/>
              </w:rPr>
              <w:t>Установление связи игровых действий с образом взрослого (как мама, как папа), с образом животного (как зайчик, как петушок). Подбор необходимых для развития сюжета игрушек и предметов, замещение недостающих игрушек или предметов другими.</w:t>
            </w:r>
          </w:p>
          <w:p w:rsidR="004E7EAB" w:rsidRPr="00431239" w:rsidRDefault="004E7EAB" w:rsidP="00431239">
            <w:pPr>
              <w:autoSpaceDE w:val="0"/>
              <w:autoSpaceDN w:val="0"/>
              <w:adjustRightInd w:val="0"/>
              <w:jc w:val="both"/>
              <w:rPr>
                <w:rFonts w:ascii="Times New Roman" w:eastAsia="Calibri" w:hAnsi="Times New Roman" w:cs="Times New Roman"/>
                <w:sz w:val="20"/>
                <w:szCs w:val="20"/>
                <w:lang w:eastAsia="en-US"/>
              </w:rPr>
            </w:pPr>
            <w:r w:rsidRPr="00431239">
              <w:rPr>
                <w:rFonts w:ascii="Times New Roman" w:eastAsia="Calibri" w:hAnsi="Times New Roman" w:cs="Times New Roman"/>
                <w:sz w:val="20"/>
                <w:szCs w:val="20"/>
                <w:lang w:eastAsia="en-US"/>
              </w:rPr>
              <w:t xml:space="preserve">Отражение в игровом сюжете эпизодов знакомых стихотворений, сказок или мультфильмов. К концу 3-го года жизни выстраивание цепочки из 2-3 игровых действий, установление связи между действиями в игровом сюжете (сначала… - потом…). </w:t>
            </w:r>
          </w:p>
          <w:p w:rsidR="004E7EAB" w:rsidRPr="00431239" w:rsidRDefault="004E7EAB" w:rsidP="00431239">
            <w:pPr>
              <w:autoSpaceDE w:val="0"/>
              <w:autoSpaceDN w:val="0"/>
              <w:adjustRightInd w:val="0"/>
              <w:jc w:val="both"/>
              <w:rPr>
                <w:rFonts w:ascii="Times New Roman" w:eastAsia="Calibri" w:hAnsi="Times New Roman" w:cs="Times New Roman"/>
                <w:sz w:val="20"/>
                <w:szCs w:val="20"/>
                <w:lang w:eastAsia="en-US"/>
              </w:rPr>
            </w:pPr>
            <w:r w:rsidRPr="00431239">
              <w:rPr>
                <w:rFonts w:ascii="Times New Roman" w:eastAsia="Calibri" w:hAnsi="Times New Roman" w:cs="Times New Roman"/>
                <w:sz w:val="20"/>
                <w:szCs w:val="20"/>
                <w:lang w:eastAsia="en-US"/>
              </w:rPr>
              <w:t xml:space="preserve">Наблюдение за игровыми действиями других детей, спокойные игры рядом с другими детьми. Во втором полугодии кратковременное игровое взаимодействие со сверстниками. </w:t>
            </w:r>
          </w:p>
          <w:p w:rsidR="004E7EAB" w:rsidRPr="00431239" w:rsidRDefault="004E7EAB" w:rsidP="00431239">
            <w:pPr>
              <w:autoSpaceDE w:val="0"/>
              <w:autoSpaceDN w:val="0"/>
              <w:adjustRightInd w:val="0"/>
              <w:jc w:val="both"/>
              <w:rPr>
                <w:rFonts w:ascii="Times New Roman" w:eastAsia="Calibri" w:hAnsi="Times New Roman" w:cs="Times New Roman"/>
                <w:sz w:val="20"/>
                <w:szCs w:val="20"/>
                <w:lang w:eastAsia="en-US"/>
              </w:rPr>
            </w:pPr>
            <w:r w:rsidRPr="00431239">
              <w:rPr>
                <w:rFonts w:ascii="Times New Roman" w:eastAsia="Calibri" w:hAnsi="Times New Roman" w:cs="Times New Roman"/>
                <w:sz w:val="20"/>
                <w:szCs w:val="20"/>
                <w:lang w:eastAsia="en-US"/>
              </w:rPr>
              <w:t xml:space="preserve">Передача в движении образов зверей, птиц в играх-имитациях, участие в играх-имитациях, сопровождаемых текстом («Котик и козлик», «Я люблю свою лошадку» и др.). В сюжетных играх использование построек (строим диванчик, кроватку для куклы и укладываем куклу спать). </w:t>
            </w:r>
          </w:p>
          <w:p w:rsidR="004E7EAB" w:rsidRPr="00431239" w:rsidRDefault="004E7EAB" w:rsidP="00431239">
            <w:pPr>
              <w:autoSpaceDE w:val="0"/>
              <w:autoSpaceDN w:val="0"/>
              <w:adjustRightInd w:val="0"/>
              <w:jc w:val="both"/>
              <w:rPr>
                <w:rFonts w:ascii="Times New Roman" w:eastAsia="Calibri" w:hAnsi="Times New Roman" w:cs="Times New Roman"/>
                <w:sz w:val="20"/>
                <w:szCs w:val="20"/>
                <w:lang w:eastAsia="en-US"/>
              </w:rPr>
            </w:pPr>
            <w:r w:rsidRPr="00431239">
              <w:rPr>
                <w:rFonts w:ascii="Times New Roman" w:eastAsia="Calibri" w:hAnsi="Times New Roman" w:cs="Times New Roman"/>
                <w:b/>
                <w:bCs/>
                <w:sz w:val="20"/>
                <w:szCs w:val="20"/>
                <w:lang w:eastAsia="en-US"/>
              </w:rPr>
              <w:t xml:space="preserve">Режиссерские игры: </w:t>
            </w:r>
          </w:p>
          <w:p w:rsidR="004E7EAB" w:rsidRPr="00431239" w:rsidRDefault="004E7EAB" w:rsidP="00431239">
            <w:pPr>
              <w:autoSpaceDE w:val="0"/>
              <w:autoSpaceDN w:val="0"/>
              <w:adjustRightInd w:val="0"/>
              <w:jc w:val="both"/>
              <w:rPr>
                <w:rFonts w:ascii="Times New Roman" w:eastAsia="Calibri" w:hAnsi="Times New Roman" w:cs="Times New Roman"/>
                <w:sz w:val="20"/>
                <w:szCs w:val="20"/>
                <w:lang w:eastAsia="en-US"/>
              </w:rPr>
            </w:pPr>
            <w:r w:rsidRPr="00431239">
              <w:rPr>
                <w:rFonts w:ascii="Times New Roman" w:eastAsia="Calibri" w:hAnsi="Times New Roman" w:cs="Times New Roman"/>
                <w:sz w:val="20"/>
                <w:szCs w:val="20"/>
                <w:lang w:eastAsia="en-US"/>
              </w:rPr>
              <w:t xml:space="preserve">Содержанием элементарных режиссерских игр становятся непосредственные впечатления от окружающей действительности (по улице едут машины и идут люди; мама укладывает дочку спать и накрывает одеялом и пр.). Разыгрывание сюжетов многократно повторяемых сказок и потешек. </w:t>
            </w:r>
          </w:p>
          <w:p w:rsidR="004E7EAB" w:rsidRPr="00431239" w:rsidRDefault="004E7EAB" w:rsidP="00431239">
            <w:pPr>
              <w:autoSpaceDE w:val="0"/>
              <w:autoSpaceDN w:val="0"/>
              <w:adjustRightInd w:val="0"/>
              <w:jc w:val="both"/>
              <w:rPr>
                <w:rFonts w:ascii="Times New Roman" w:eastAsia="Calibri" w:hAnsi="Times New Roman" w:cs="Times New Roman"/>
                <w:sz w:val="20"/>
                <w:szCs w:val="20"/>
                <w:lang w:eastAsia="en-US"/>
              </w:rPr>
            </w:pPr>
            <w:r w:rsidRPr="00431239">
              <w:rPr>
                <w:rFonts w:ascii="Times New Roman" w:eastAsia="Calibri" w:hAnsi="Times New Roman" w:cs="Times New Roman"/>
                <w:sz w:val="20"/>
                <w:szCs w:val="20"/>
                <w:lang w:eastAsia="en-US"/>
              </w:rPr>
              <w:t xml:space="preserve">Сюжетная и предметная игра тесно переплетаются: ребёнок действует с шариками, бусинами как с предметами, закутывает их в платочек, качает, возит; шарики становятся птенчиками в гнездышке, и опять превращаются в шарики. </w:t>
            </w:r>
          </w:p>
          <w:p w:rsidR="004E7EAB" w:rsidRPr="00431239" w:rsidRDefault="004E7EAB" w:rsidP="00431239">
            <w:pPr>
              <w:autoSpaceDE w:val="0"/>
              <w:autoSpaceDN w:val="0"/>
              <w:adjustRightInd w:val="0"/>
              <w:jc w:val="both"/>
              <w:rPr>
                <w:rFonts w:ascii="Times New Roman" w:eastAsia="Calibri" w:hAnsi="Times New Roman" w:cs="Times New Roman"/>
                <w:sz w:val="20"/>
                <w:szCs w:val="20"/>
                <w:lang w:eastAsia="en-US"/>
              </w:rPr>
            </w:pPr>
            <w:r w:rsidRPr="00431239">
              <w:rPr>
                <w:rFonts w:ascii="Times New Roman" w:eastAsia="Calibri" w:hAnsi="Times New Roman" w:cs="Times New Roman"/>
                <w:sz w:val="20"/>
                <w:szCs w:val="20"/>
                <w:lang w:eastAsia="en-US"/>
              </w:rPr>
              <w:t xml:space="preserve">По побуждению воспитателя сопровождение режиссерской игры игровыми репликами персонажей: «Ау, мама! Где моя мама?»; «Я спрятался, меня не видно!», сопровождение речью движений игрушек. Обыгрывание построек в режиссерской игре: поездка на «транспорте»; катание с горки («Крепче куколка держись, покатилась с горки вниз»); постройка из песка «будки» для собачки; прогулка игрушек по песочным дорожкам. </w:t>
            </w:r>
          </w:p>
          <w:p w:rsidR="004E7EAB" w:rsidRPr="00431239" w:rsidRDefault="004E7EAB" w:rsidP="00431239">
            <w:pPr>
              <w:autoSpaceDE w:val="0"/>
              <w:autoSpaceDN w:val="0"/>
              <w:adjustRightInd w:val="0"/>
              <w:jc w:val="both"/>
              <w:rPr>
                <w:rFonts w:ascii="Times New Roman" w:eastAsia="Calibri" w:hAnsi="Times New Roman" w:cs="Times New Roman"/>
                <w:sz w:val="20"/>
                <w:szCs w:val="20"/>
                <w:lang w:eastAsia="en-US"/>
              </w:rPr>
            </w:pPr>
            <w:r w:rsidRPr="00431239">
              <w:rPr>
                <w:rFonts w:ascii="Times New Roman" w:eastAsia="Calibri" w:hAnsi="Times New Roman" w:cs="Times New Roman"/>
                <w:b/>
                <w:bCs/>
                <w:sz w:val="20"/>
                <w:szCs w:val="20"/>
                <w:lang w:eastAsia="en-US"/>
              </w:rPr>
              <w:t>Дидактические игры:</w:t>
            </w:r>
          </w:p>
          <w:p w:rsidR="004E7EAB" w:rsidRPr="00431239" w:rsidRDefault="004E7EAB" w:rsidP="00431239">
            <w:pPr>
              <w:autoSpaceDE w:val="0"/>
              <w:autoSpaceDN w:val="0"/>
              <w:adjustRightInd w:val="0"/>
              <w:jc w:val="both"/>
              <w:rPr>
                <w:rFonts w:ascii="Times New Roman" w:eastAsia="Calibri" w:hAnsi="Times New Roman" w:cs="Times New Roman"/>
                <w:sz w:val="20"/>
                <w:szCs w:val="20"/>
                <w:lang w:eastAsia="en-US"/>
              </w:rPr>
            </w:pPr>
            <w:r w:rsidRPr="00431239">
              <w:rPr>
                <w:rFonts w:ascii="Times New Roman" w:eastAsia="Calibri" w:hAnsi="Times New Roman" w:cs="Times New Roman"/>
                <w:sz w:val="20"/>
                <w:szCs w:val="20"/>
                <w:lang w:eastAsia="en-US"/>
              </w:rPr>
              <w:t xml:space="preserve">Игры с дидактическими игрушками — матрешками, башенками, предметами. Настольные игры с картинками, мозаика, кубики и пр. </w:t>
            </w:r>
          </w:p>
          <w:p w:rsidR="004E7EAB" w:rsidRPr="009857F3" w:rsidRDefault="004E7EAB" w:rsidP="00431239">
            <w:pPr>
              <w:autoSpaceDE w:val="0"/>
              <w:autoSpaceDN w:val="0"/>
              <w:adjustRightInd w:val="0"/>
              <w:jc w:val="both"/>
              <w:rPr>
                <w:rFonts w:ascii="Times New Roman" w:eastAsia="Calibri" w:hAnsi="Times New Roman" w:cs="Times New Roman"/>
                <w:sz w:val="20"/>
                <w:szCs w:val="20"/>
                <w:lang w:eastAsia="en-US"/>
              </w:rPr>
            </w:pPr>
            <w:r w:rsidRPr="00431239">
              <w:rPr>
                <w:rFonts w:ascii="Times New Roman" w:eastAsia="Calibri" w:hAnsi="Times New Roman" w:cs="Times New Roman"/>
                <w:sz w:val="20"/>
                <w:szCs w:val="20"/>
                <w:lang w:eastAsia="en-US"/>
              </w:rPr>
              <w:t>Ребенок учится принимать игровую задачу: разбирать и собирать игрушки в правильной последовательности (пирамидки, башенки, матрешки); называть цвет, форму, размер. Сравнение двух предметов, составление пар. Действия в соответствии с игровой задачей (положить красный шарик в красную коробочку; большому мишке дать большую чашку, маленькому —</w:t>
            </w:r>
            <w:r w:rsidRPr="004E7EAB">
              <w:rPr>
                <w:rFonts w:ascii="Times New Roman" w:eastAsia="Calibri" w:hAnsi="Times New Roman" w:cs="Times New Roman"/>
                <w:lang w:eastAsia="en-US"/>
              </w:rPr>
              <w:t xml:space="preserve"> маленькую). </w:t>
            </w:r>
            <w:r w:rsidRPr="009857F3">
              <w:rPr>
                <w:rFonts w:ascii="Times New Roman" w:eastAsia="Calibri" w:hAnsi="Times New Roman" w:cs="Times New Roman"/>
                <w:sz w:val="20"/>
                <w:szCs w:val="20"/>
                <w:lang w:eastAsia="en-US"/>
              </w:rPr>
              <w:t xml:space="preserve">Развитие умения разговаривать с воспитателем по ходу игры: о названии предмета, о его цвете, размере.  </w:t>
            </w:r>
          </w:p>
          <w:p w:rsidR="007B7FA7" w:rsidRPr="00012D1C" w:rsidRDefault="007B7FA7" w:rsidP="004E7EAB">
            <w:pPr>
              <w:autoSpaceDE w:val="0"/>
              <w:autoSpaceDN w:val="0"/>
              <w:adjustRightInd w:val="0"/>
              <w:jc w:val="both"/>
              <w:rPr>
                <w:rFonts w:ascii="Times New Roman" w:eastAsia="Calibri" w:hAnsi="Times New Roman" w:cs="Times New Roman"/>
                <w:b/>
                <w:bCs/>
                <w:i/>
                <w:iCs/>
                <w:color w:val="000000"/>
                <w:sz w:val="20"/>
                <w:szCs w:val="20"/>
                <w:lang w:eastAsia="en-US"/>
              </w:rPr>
            </w:pPr>
          </w:p>
        </w:tc>
      </w:tr>
    </w:tbl>
    <w:p w:rsidR="00C0607C" w:rsidRDefault="00C0607C" w:rsidP="0037329E">
      <w:pPr>
        <w:spacing w:after="0" w:line="240" w:lineRule="auto"/>
        <w:contextualSpacing/>
        <w:rPr>
          <w:rFonts w:ascii="Times New Roman" w:hAnsi="Times New Roman"/>
          <w:color w:val="000000"/>
          <w:sz w:val="32"/>
          <w:szCs w:val="32"/>
        </w:rPr>
      </w:pPr>
    </w:p>
    <w:p w:rsidR="00CA4EAC" w:rsidRPr="00CA4EAC" w:rsidRDefault="00B661C3" w:rsidP="00CA4EAC">
      <w:pPr>
        <w:spacing w:after="0" w:line="240" w:lineRule="auto"/>
        <w:ind w:firstLine="567"/>
        <w:contextualSpacing/>
        <w:jc w:val="center"/>
        <w:rPr>
          <w:rFonts w:ascii="Times New Roman" w:eastAsia="Calibri" w:hAnsi="Times New Roman" w:cs="Times New Roman"/>
          <w:b/>
          <w:sz w:val="24"/>
          <w:szCs w:val="24"/>
          <w:lang w:eastAsia="en-US"/>
        </w:rPr>
      </w:pPr>
      <w:r>
        <w:rPr>
          <w:rFonts w:ascii="Times New Roman" w:hAnsi="Times New Roman"/>
          <w:color w:val="000000"/>
          <w:sz w:val="32"/>
          <w:szCs w:val="32"/>
        </w:rPr>
        <w:pict>
          <v:shape id="_x0000_i1052" type="#_x0000_t156" style="width:508.65pt;height:19.35pt" fillcolor="#000082" strokecolor="black [3213]">
            <v:fill color2="#ff8200" colors="0 #000082;19661f #66008f;42598f #ba0066;58982f red;1 #ff8200" method="none" focus="100%" type="gradientRadial">
              <o:fill v:ext="view" type="gradientCenter"/>
            </v:fill>
            <v:shadow on="t" color="silver" opacity="52429f" offset="3pt,3pt"/>
            <v:textpath style="font-family:&quot;Times New Roman&quot;;font-size:12pt;font-weight:bold;v-text-kern:t" trim="t" fitpath="t" xscale="f" string=" &quot;Социально-коммуникативное развитие с детьми дошкольного возраста&quot;"/>
          </v:shape>
        </w:pict>
      </w:r>
      <w:r w:rsidR="00CA4EAC">
        <w:rPr>
          <w:rFonts w:ascii="Times New Roman" w:eastAsia="Calibri" w:hAnsi="Times New Roman" w:cs="Times New Roman"/>
          <w:b/>
          <w:sz w:val="24"/>
          <w:szCs w:val="24"/>
          <w:lang w:eastAsia="en-US"/>
        </w:rPr>
        <w:t xml:space="preserve"> </w:t>
      </w: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417"/>
      </w:tblGrid>
      <w:tr w:rsidR="00822B1A" w:rsidTr="00BD5A4C">
        <w:trPr>
          <w:trHeight w:val="204"/>
        </w:trPr>
        <w:tc>
          <w:tcPr>
            <w:tcW w:w="15735" w:type="dxa"/>
          </w:tcPr>
          <w:p w:rsidR="00822B1A" w:rsidRPr="00012D1C" w:rsidRDefault="00822B1A" w:rsidP="002329C4">
            <w:pPr>
              <w:autoSpaceDE w:val="0"/>
              <w:autoSpaceDN w:val="0"/>
              <w:adjustRightInd w:val="0"/>
              <w:spacing w:after="0" w:line="240" w:lineRule="auto"/>
              <w:ind w:firstLine="567"/>
              <w:jc w:val="center"/>
              <w:rPr>
                <w:rFonts w:ascii="Times New Roman" w:eastAsia="Calibri" w:hAnsi="Times New Roman" w:cs="Times New Roman"/>
                <w:b/>
                <w:sz w:val="24"/>
                <w:szCs w:val="24"/>
                <w:lang w:eastAsia="en-US"/>
              </w:rPr>
            </w:pPr>
            <w:r w:rsidRPr="00E27634">
              <w:rPr>
                <w:rFonts w:ascii="Times New Roman" w:eastAsia="Calibri" w:hAnsi="Times New Roman" w:cs="Times New Roman"/>
                <w:b/>
                <w:i/>
                <w:color w:val="FF0000"/>
                <w:sz w:val="24"/>
                <w:szCs w:val="24"/>
                <w:lang w:eastAsia="en-US"/>
              </w:rPr>
              <w:t>Извлечение из ФГОС ДО</w:t>
            </w:r>
            <w:r w:rsidRPr="00E27634">
              <w:rPr>
                <w:rFonts w:ascii="Times New Roman" w:eastAsia="Calibri" w:hAnsi="Times New Roman" w:cs="Times New Roman"/>
                <w:b/>
                <w:color w:val="FF0000"/>
                <w:sz w:val="24"/>
                <w:szCs w:val="24"/>
                <w:lang w:eastAsia="en-US"/>
              </w:rPr>
              <w:t>:</w:t>
            </w:r>
            <w:r w:rsidRPr="00E27634">
              <w:rPr>
                <w:rFonts w:ascii="Times New Roman" w:eastAsia="Calibri" w:hAnsi="Times New Roman" w:cs="Times New Roman"/>
                <w:b/>
                <w:sz w:val="24"/>
                <w:szCs w:val="24"/>
                <w:lang w:eastAsia="en-US"/>
              </w:rPr>
              <w:t xml:space="preserve">  </w:t>
            </w:r>
            <w:r w:rsidRPr="00012D1C">
              <w:rPr>
                <w:rFonts w:ascii="Times New Roman" w:eastAsia="Calibri" w:hAnsi="Times New Roman" w:cs="Times New Roman"/>
                <w:sz w:val="24"/>
                <w:szCs w:val="24"/>
                <w:lang w:eastAsia="en-US"/>
              </w:rPr>
              <w:t>Социально-коммуникативное развитие направлено на усвоение норм и ценностей, принятых в обществе, включая моральные и нравственные ценности; развитие общения и взаимодействия ребёнка с взрослыми и сверстниками; становление самостоятельности, целенаправленности и саморегуляции собственных действий;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и к сообществу детей и взрослых в Организации; формирование позитивных установок к различным видам труда и творчества; формирование основ безопасного поведения в быту, социуме, природе</w:t>
            </w:r>
            <w:r w:rsidRPr="00E27634">
              <w:rPr>
                <w:rFonts w:ascii="Times New Roman" w:eastAsia="Calibri" w:hAnsi="Times New Roman" w:cs="Times New Roman"/>
                <w:b/>
                <w:sz w:val="24"/>
                <w:szCs w:val="24"/>
                <w:lang w:eastAsia="en-US"/>
              </w:rPr>
              <w:t>.</w:t>
            </w:r>
          </w:p>
        </w:tc>
      </w:tr>
    </w:tbl>
    <w:p w:rsidR="00CA4EAC" w:rsidRPr="004E7EAB" w:rsidRDefault="00822B1A" w:rsidP="004E7EAB">
      <w:pPr>
        <w:autoSpaceDE w:val="0"/>
        <w:autoSpaceDN w:val="0"/>
        <w:adjustRightInd w:val="0"/>
        <w:spacing w:after="0" w:line="240" w:lineRule="auto"/>
        <w:ind w:firstLine="567"/>
        <w:rPr>
          <w:rFonts w:ascii="Times New Roman" w:eastAsia="Calibri" w:hAnsi="Times New Roman" w:cs="Times New Roman"/>
          <w:b/>
          <w:sz w:val="24"/>
          <w:szCs w:val="24"/>
          <w:lang w:eastAsia="en-US"/>
        </w:rPr>
      </w:pPr>
      <w:r>
        <w:rPr>
          <w:rFonts w:ascii="Times New Roman" w:eastAsia="Calibri" w:hAnsi="Times New Roman" w:cs="Times New Roman"/>
          <w:b/>
          <w:i/>
          <w:color w:val="FF0000"/>
          <w:sz w:val="24"/>
          <w:szCs w:val="24"/>
          <w:lang w:eastAsia="en-US"/>
        </w:rPr>
        <w:t xml:space="preserve"> </w:t>
      </w:r>
      <w:r w:rsidR="00CA4EAC" w:rsidRPr="00CA4EAC">
        <w:rPr>
          <w:rFonts w:ascii="Times New Roman" w:eastAsia="Calibri" w:hAnsi="Times New Roman" w:cs="Times New Roman"/>
          <w:sz w:val="24"/>
          <w:szCs w:val="24"/>
          <w:lang w:eastAsia="en-US"/>
        </w:rPr>
        <w:t xml:space="preserve">В области социально-коммуникативного развития ребенка в условиях информационной социализации основными </w:t>
      </w:r>
      <w:r w:rsidR="00CA4EAC" w:rsidRPr="00CA4EAC">
        <w:rPr>
          <w:rFonts w:ascii="Times New Roman" w:eastAsia="Calibri" w:hAnsi="Times New Roman" w:cs="Times New Roman"/>
          <w:b/>
          <w:i/>
          <w:sz w:val="24"/>
          <w:szCs w:val="24"/>
          <w:lang w:eastAsia="en-US"/>
        </w:rPr>
        <w:t>задачами</w:t>
      </w:r>
      <w:r w:rsidR="00CA4EAC" w:rsidRPr="00CA4EAC">
        <w:rPr>
          <w:rFonts w:ascii="Times New Roman" w:eastAsia="Calibri" w:hAnsi="Times New Roman" w:cs="Times New Roman"/>
          <w:sz w:val="24"/>
          <w:szCs w:val="24"/>
          <w:lang w:eastAsia="en-US"/>
        </w:rPr>
        <w:t xml:space="preserve"> </w:t>
      </w:r>
      <w:r w:rsidR="00CA4EAC" w:rsidRPr="00CA4EAC">
        <w:rPr>
          <w:rFonts w:ascii="Times New Roman" w:eastAsia="Calibri" w:hAnsi="Times New Roman" w:cs="Times New Roman"/>
          <w:b/>
          <w:i/>
          <w:sz w:val="24"/>
          <w:szCs w:val="24"/>
          <w:lang w:eastAsia="en-US"/>
        </w:rPr>
        <w:t>образовательной деятельности</w:t>
      </w:r>
      <w:r w:rsidR="00CA4EAC" w:rsidRPr="00CA4EAC">
        <w:rPr>
          <w:rFonts w:ascii="Times New Roman" w:eastAsia="Calibri" w:hAnsi="Times New Roman" w:cs="Times New Roman"/>
          <w:sz w:val="24"/>
          <w:szCs w:val="24"/>
          <w:lang w:eastAsia="en-US"/>
        </w:rPr>
        <w:t xml:space="preserve"> являются создание условий для:</w:t>
      </w:r>
    </w:p>
    <w:p w:rsidR="00CA4EAC" w:rsidRPr="00CA4EAC" w:rsidRDefault="00CA4EAC" w:rsidP="00CA4EAC">
      <w:pPr>
        <w:spacing w:after="0" w:line="240" w:lineRule="auto"/>
        <w:ind w:firstLine="567"/>
        <w:contextualSpacing/>
        <w:jc w:val="both"/>
        <w:rPr>
          <w:rFonts w:ascii="Times New Roman" w:eastAsia="Calibri" w:hAnsi="Times New Roman" w:cs="Times New Roman"/>
          <w:sz w:val="24"/>
          <w:szCs w:val="24"/>
          <w:lang w:eastAsia="en-US"/>
        </w:rPr>
      </w:pPr>
      <w:r w:rsidRPr="00CA4EAC">
        <w:rPr>
          <w:rFonts w:ascii="Times New Roman" w:eastAsia="Calibri" w:hAnsi="Times New Roman" w:cs="Times New Roman"/>
          <w:sz w:val="24"/>
          <w:szCs w:val="24"/>
          <w:lang w:eastAsia="en-US"/>
        </w:rPr>
        <w:t>-</w:t>
      </w:r>
      <w:r w:rsidRPr="00CA4EAC">
        <w:rPr>
          <w:rFonts w:ascii="Times New Roman" w:eastAsia="Calibri" w:hAnsi="Times New Roman" w:cs="Times New Roman"/>
          <w:sz w:val="24"/>
          <w:szCs w:val="24"/>
          <w:lang w:eastAsia="en-US"/>
        </w:rPr>
        <w:tab/>
        <w:t>развития положительного отношения ребенка к себе и другим людям;</w:t>
      </w:r>
    </w:p>
    <w:p w:rsidR="00CA4EAC" w:rsidRPr="00CA4EAC" w:rsidRDefault="00CA4EAC" w:rsidP="00CA4EAC">
      <w:pPr>
        <w:spacing w:after="0" w:line="240" w:lineRule="auto"/>
        <w:ind w:firstLine="567"/>
        <w:contextualSpacing/>
        <w:jc w:val="both"/>
        <w:rPr>
          <w:rFonts w:ascii="Times New Roman" w:eastAsia="Calibri" w:hAnsi="Times New Roman" w:cs="Times New Roman"/>
          <w:sz w:val="24"/>
          <w:szCs w:val="24"/>
          <w:lang w:eastAsia="en-US"/>
        </w:rPr>
      </w:pPr>
      <w:r w:rsidRPr="00CA4EAC">
        <w:rPr>
          <w:rFonts w:ascii="Times New Roman" w:eastAsia="Calibri" w:hAnsi="Times New Roman" w:cs="Times New Roman"/>
          <w:sz w:val="24"/>
          <w:szCs w:val="24"/>
          <w:lang w:eastAsia="en-US"/>
        </w:rPr>
        <w:t>-</w:t>
      </w:r>
      <w:r w:rsidRPr="00CA4EAC">
        <w:rPr>
          <w:rFonts w:ascii="Times New Roman" w:eastAsia="Calibri" w:hAnsi="Times New Roman" w:cs="Times New Roman"/>
          <w:sz w:val="24"/>
          <w:szCs w:val="24"/>
          <w:lang w:eastAsia="en-US"/>
        </w:rPr>
        <w:tab/>
        <w:t>развития коммуникативной и социальной компетентности, в том числе информационно-социальной компетентности;</w:t>
      </w:r>
    </w:p>
    <w:p w:rsidR="00CA4EAC" w:rsidRPr="00CA4EAC" w:rsidRDefault="00CA4EAC" w:rsidP="00CA4EAC">
      <w:pPr>
        <w:spacing w:after="0" w:line="240" w:lineRule="auto"/>
        <w:ind w:firstLine="567"/>
        <w:contextualSpacing/>
        <w:jc w:val="both"/>
        <w:rPr>
          <w:rFonts w:ascii="Times New Roman" w:eastAsia="Calibri" w:hAnsi="Times New Roman" w:cs="Times New Roman"/>
          <w:sz w:val="24"/>
          <w:szCs w:val="24"/>
          <w:lang w:eastAsia="en-US"/>
        </w:rPr>
      </w:pPr>
      <w:r w:rsidRPr="00CA4EAC">
        <w:rPr>
          <w:rFonts w:ascii="Times New Roman" w:eastAsia="Calibri" w:hAnsi="Times New Roman" w:cs="Times New Roman"/>
          <w:sz w:val="24"/>
          <w:szCs w:val="24"/>
          <w:lang w:eastAsia="en-US"/>
        </w:rPr>
        <w:t>-</w:t>
      </w:r>
      <w:r w:rsidRPr="00CA4EAC">
        <w:rPr>
          <w:rFonts w:ascii="Times New Roman" w:eastAsia="Calibri" w:hAnsi="Times New Roman" w:cs="Times New Roman"/>
          <w:sz w:val="24"/>
          <w:szCs w:val="24"/>
          <w:lang w:eastAsia="en-US"/>
        </w:rPr>
        <w:tab/>
        <w:t>развития игровой деятельности;</w:t>
      </w:r>
    </w:p>
    <w:p w:rsidR="00CA4EAC" w:rsidRPr="00CA4EAC" w:rsidRDefault="00CA4EAC" w:rsidP="00CA4EAC">
      <w:pPr>
        <w:spacing w:after="0" w:line="240" w:lineRule="auto"/>
        <w:ind w:firstLine="567"/>
        <w:contextualSpacing/>
        <w:jc w:val="both"/>
        <w:rPr>
          <w:rFonts w:ascii="Times New Roman" w:eastAsia="Calibri" w:hAnsi="Times New Roman" w:cs="Times New Roman"/>
          <w:sz w:val="24"/>
          <w:szCs w:val="24"/>
          <w:lang w:eastAsia="en-US"/>
        </w:rPr>
      </w:pPr>
      <w:r w:rsidRPr="00CA4EAC">
        <w:rPr>
          <w:rFonts w:ascii="Times New Roman" w:eastAsia="Calibri" w:hAnsi="Times New Roman" w:cs="Times New Roman"/>
          <w:sz w:val="24"/>
          <w:szCs w:val="24"/>
          <w:lang w:eastAsia="en-US"/>
        </w:rPr>
        <w:t>-</w:t>
      </w:r>
      <w:r w:rsidRPr="00CA4EAC">
        <w:rPr>
          <w:rFonts w:ascii="Times New Roman" w:eastAsia="Calibri" w:hAnsi="Times New Roman" w:cs="Times New Roman"/>
          <w:sz w:val="24"/>
          <w:szCs w:val="24"/>
          <w:lang w:eastAsia="en-US"/>
        </w:rPr>
        <w:tab/>
        <w:t>развития компетентности в виртуальном поиске.</w:t>
      </w:r>
    </w:p>
    <w:p w:rsidR="00CA4EAC" w:rsidRPr="00CA4EAC" w:rsidRDefault="00CA4EAC" w:rsidP="00CA4EAC">
      <w:pPr>
        <w:spacing w:after="0" w:line="240" w:lineRule="auto"/>
        <w:ind w:firstLine="567"/>
        <w:contextualSpacing/>
        <w:jc w:val="both"/>
        <w:rPr>
          <w:rFonts w:ascii="Times New Roman" w:eastAsia="Calibri" w:hAnsi="Times New Roman" w:cs="Times New Roman"/>
          <w:b/>
          <w:i/>
          <w:sz w:val="24"/>
          <w:szCs w:val="24"/>
          <w:lang w:eastAsia="en-US"/>
        </w:rPr>
      </w:pPr>
      <w:r w:rsidRPr="00CA4EAC">
        <w:rPr>
          <w:rFonts w:ascii="Times New Roman" w:eastAsia="Calibri" w:hAnsi="Times New Roman" w:cs="Times New Roman"/>
          <w:b/>
          <w:i/>
          <w:sz w:val="24"/>
          <w:szCs w:val="24"/>
          <w:lang w:eastAsia="en-US"/>
        </w:rPr>
        <w:t>В сфере развития положительного отношения ребенка к себе и другим людям:</w:t>
      </w:r>
    </w:p>
    <w:p w:rsidR="00CA4EAC" w:rsidRPr="00CA4EAC" w:rsidRDefault="00CA4EAC" w:rsidP="00CA4EAC">
      <w:pPr>
        <w:spacing w:after="0" w:line="240" w:lineRule="auto"/>
        <w:ind w:firstLine="567"/>
        <w:contextualSpacing/>
        <w:jc w:val="both"/>
        <w:rPr>
          <w:rFonts w:ascii="Times New Roman" w:eastAsia="Calibri" w:hAnsi="Times New Roman" w:cs="Times New Roman"/>
          <w:sz w:val="24"/>
          <w:szCs w:val="24"/>
          <w:lang w:eastAsia="en-US"/>
        </w:rPr>
      </w:pPr>
      <w:r w:rsidRPr="00CA4EAC">
        <w:rPr>
          <w:rFonts w:ascii="Times New Roman" w:eastAsia="Calibri" w:hAnsi="Times New Roman" w:cs="Times New Roman"/>
          <w:sz w:val="24"/>
          <w:szCs w:val="24"/>
          <w:lang w:eastAsia="en-US"/>
        </w:rPr>
        <w:t>Взрослые создают условия для формирования у ребенка положительного самоощущения - уверенности в своих возможностях, в том, что он хороший, его любят.</w:t>
      </w:r>
    </w:p>
    <w:p w:rsidR="00CA4EAC" w:rsidRPr="00CA4EAC" w:rsidRDefault="00CA4EAC" w:rsidP="00CA4EAC">
      <w:pPr>
        <w:spacing w:after="0" w:line="240" w:lineRule="auto"/>
        <w:ind w:firstLine="567"/>
        <w:contextualSpacing/>
        <w:jc w:val="both"/>
        <w:rPr>
          <w:rFonts w:ascii="Times New Roman" w:eastAsia="Calibri" w:hAnsi="Times New Roman" w:cs="Times New Roman"/>
          <w:sz w:val="24"/>
          <w:szCs w:val="24"/>
          <w:lang w:eastAsia="en-US"/>
        </w:rPr>
      </w:pPr>
      <w:r w:rsidRPr="00CA4EAC">
        <w:rPr>
          <w:rFonts w:ascii="Times New Roman" w:eastAsia="Calibri" w:hAnsi="Times New Roman" w:cs="Times New Roman"/>
          <w:sz w:val="24"/>
          <w:szCs w:val="24"/>
          <w:lang w:eastAsia="en-US"/>
        </w:rPr>
        <w:t>Способствуют развитию у ребенка чувства собственного достоинства, осознанию своих прав и свобод (иметь собственное мнение, выбирать друзей, игрушки, виды деятельности, иметь личные вещи, по собственному усмотрению использовать личное время).</w:t>
      </w:r>
    </w:p>
    <w:p w:rsidR="00CA4EAC" w:rsidRPr="00CA4EAC" w:rsidRDefault="00CA4EAC" w:rsidP="00CA4EAC">
      <w:pPr>
        <w:spacing w:after="0" w:line="240" w:lineRule="auto"/>
        <w:ind w:firstLine="567"/>
        <w:contextualSpacing/>
        <w:jc w:val="both"/>
        <w:rPr>
          <w:rFonts w:ascii="Times New Roman" w:eastAsia="Calibri" w:hAnsi="Times New Roman" w:cs="Times New Roman"/>
          <w:sz w:val="24"/>
          <w:szCs w:val="24"/>
          <w:lang w:eastAsia="en-US"/>
        </w:rPr>
      </w:pPr>
      <w:r w:rsidRPr="00CA4EAC">
        <w:rPr>
          <w:rFonts w:ascii="Times New Roman" w:eastAsia="Calibri" w:hAnsi="Times New Roman" w:cs="Times New Roman"/>
          <w:sz w:val="24"/>
          <w:szCs w:val="24"/>
          <w:lang w:eastAsia="en-US"/>
        </w:rPr>
        <w:t>Взрослые способствуют развитию положительного отношения ребенка к окружающим его людям: воспитывают уважение и терпимость к другим детям и взрослым, вне зависимости от их социального происхождения, расовой и национальной принадлежности, языка, вероисповедания, пола, возраста, личностного и поведенческого своеобразия; воспитывают уважение к чувству собственного достоинства других людей, их мнениям, желаниям, взглядам.</w:t>
      </w:r>
    </w:p>
    <w:p w:rsidR="00CA4EAC" w:rsidRPr="00CA4EAC" w:rsidRDefault="00CA4EAC" w:rsidP="00CA4EAC">
      <w:pPr>
        <w:spacing w:after="0" w:line="240" w:lineRule="auto"/>
        <w:ind w:firstLine="567"/>
        <w:contextualSpacing/>
        <w:jc w:val="both"/>
        <w:rPr>
          <w:rFonts w:ascii="Times New Roman" w:eastAsia="Calibri" w:hAnsi="Times New Roman" w:cs="Times New Roman"/>
          <w:b/>
          <w:i/>
          <w:sz w:val="24"/>
          <w:szCs w:val="24"/>
          <w:lang w:eastAsia="en-US"/>
        </w:rPr>
      </w:pPr>
      <w:r w:rsidRPr="00CA4EAC">
        <w:rPr>
          <w:rFonts w:ascii="Times New Roman" w:eastAsia="Calibri" w:hAnsi="Times New Roman" w:cs="Times New Roman"/>
          <w:b/>
          <w:i/>
          <w:sz w:val="24"/>
          <w:szCs w:val="24"/>
          <w:lang w:eastAsia="en-US"/>
        </w:rPr>
        <w:t>В сфере развития коммуникативной и социальной компетентности:</w:t>
      </w:r>
    </w:p>
    <w:p w:rsidR="00CA4EAC" w:rsidRPr="00CA4EAC" w:rsidRDefault="00CA4EAC" w:rsidP="00CA4EAC">
      <w:pPr>
        <w:spacing w:after="0" w:line="240" w:lineRule="auto"/>
        <w:ind w:firstLine="567"/>
        <w:contextualSpacing/>
        <w:jc w:val="both"/>
        <w:rPr>
          <w:rFonts w:ascii="Times New Roman" w:eastAsia="Calibri" w:hAnsi="Times New Roman" w:cs="Times New Roman"/>
          <w:sz w:val="24"/>
          <w:szCs w:val="24"/>
          <w:lang w:eastAsia="en-US"/>
        </w:rPr>
      </w:pPr>
      <w:r w:rsidRPr="00CA4EAC">
        <w:rPr>
          <w:rFonts w:ascii="Times New Roman" w:eastAsia="Calibri" w:hAnsi="Times New Roman" w:cs="Times New Roman"/>
          <w:sz w:val="24"/>
          <w:szCs w:val="24"/>
          <w:lang w:eastAsia="en-US"/>
        </w:rPr>
        <w:t>У детей с самого раннего возраста возникает потребность в общении и социальных контактах. Первый социальный опыт дети приобретают в семье, в повседневной жизни, принимая участие в различных семейных событиях. Уклад жизни и ценности семьи оказывают влияние на социально-коммуникативное развитие детей.</w:t>
      </w:r>
    </w:p>
    <w:p w:rsidR="00CA4EAC" w:rsidRPr="00CA4EAC" w:rsidRDefault="00CA4EAC" w:rsidP="00CA4EAC">
      <w:pPr>
        <w:spacing w:after="0" w:line="240" w:lineRule="auto"/>
        <w:ind w:firstLine="567"/>
        <w:contextualSpacing/>
        <w:jc w:val="both"/>
        <w:rPr>
          <w:rFonts w:ascii="Times New Roman" w:eastAsia="Calibri" w:hAnsi="Times New Roman" w:cs="Times New Roman"/>
          <w:sz w:val="24"/>
          <w:szCs w:val="24"/>
          <w:lang w:eastAsia="en-US"/>
        </w:rPr>
      </w:pPr>
      <w:r w:rsidRPr="00CA4EAC">
        <w:rPr>
          <w:rFonts w:ascii="Times New Roman" w:eastAsia="Calibri" w:hAnsi="Times New Roman" w:cs="Times New Roman"/>
          <w:sz w:val="24"/>
          <w:szCs w:val="24"/>
          <w:lang w:eastAsia="en-US"/>
        </w:rPr>
        <w:t>Взрослые создают в Организации различные возможности для приобщения детей к ценностям сотрудничества с другими людьми, прежде всего реализуя принципы личностно-развивающего общения и содействия, предоставляя детям возможность принимать участие в различных событиях, планировать совместную работу. Это способствует развитию у детей чувства личной ответственности, ответственности за другого человека, чувства «общего дела», понимания необходимости согласовывать с партнерами по деятельности мнения и действия. Взрослые помогают детям распознавать эмоциональные переживания и состояния окружающих, выражать собственные переживания. Способствуют формированию у детей представлений о добре и зле, обсуждая с ними различные ситуации из жизни, из рассказов, сказок, обращая внимание на проявления щедрости, жадности, честности, лживости, злости, доброты и др., таким образом создавая условия освоения ребенком этических правил и норм поведения.</w:t>
      </w:r>
    </w:p>
    <w:p w:rsidR="00CA4EAC" w:rsidRPr="00CA4EAC" w:rsidRDefault="00CA4EAC" w:rsidP="00CA4EAC">
      <w:pPr>
        <w:spacing w:after="0" w:line="240" w:lineRule="auto"/>
        <w:ind w:firstLine="567"/>
        <w:contextualSpacing/>
        <w:jc w:val="both"/>
        <w:rPr>
          <w:rFonts w:ascii="Times New Roman" w:eastAsia="Calibri" w:hAnsi="Times New Roman" w:cs="Times New Roman"/>
          <w:sz w:val="24"/>
          <w:szCs w:val="24"/>
          <w:lang w:eastAsia="en-US"/>
        </w:rPr>
      </w:pPr>
      <w:r w:rsidRPr="00CA4EAC">
        <w:rPr>
          <w:rFonts w:ascii="Times New Roman" w:eastAsia="Calibri" w:hAnsi="Times New Roman" w:cs="Times New Roman"/>
          <w:sz w:val="24"/>
          <w:szCs w:val="24"/>
          <w:lang w:eastAsia="en-US"/>
        </w:rPr>
        <w:t>Взрослые предоставляют детям возможность выражать свои переживания, чувства, взгляды, убеждения и выбирать способы их выражения, исходя из имеющегося у них опыта. Эти возможности свободного самовыражения играют ключевую роль в развитии речи и коммуникативных способностей, расширяют словарный запас и умение логично и связно выражать свои мысли, развивают готовность принятия на себя ответственности в соответствии с уровнем развития.</w:t>
      </w:r>
    </w:p>
    <w:p w:rsidR="00CA4EAC" w:rsidRPr="00CA4EAC" w:rsidRDefault="00CA4EAC" w:rsidP="00CA4EAC">
      <w:pPr>
        <w:spacing w:after="0" w:line="240" w:lineRule="auto"/>
        <w:ind w:firstLine="567"/>
        <w:contextualSpacing/>
        <w:jc w:val="both"/>
        <w:rPr>
          <w:rFonts w:ascii="Times New Roman" w:eastAsia="Calibri" w:hAnsi="Times New Roman" w:cs="Times New Roman"/>
          <w:sz w:val="24"/>
          <w:szCs w:val="24"/>
          <w:lang w:eastAsia="en-US"/>
        </w:rPr>
      </w:pPr>
      <w:r w:rsidRPr="00CA4EAC">
        <w:rPr>
          <w:rFonts w:ascii="Times New Roman" w:eastAsia="Calibri" w:hAnsi="Times New Roman" w:cs="Times New Roman"/>
          <w:sz w:val="24"/>
          <w:szCs w:val="24"/>
          <w:lang w:eastAsia="en-US"/>
        </w:rPr>
        <w:t>Интерес и внимание взрослых к многообразным проявлениям ребенка, его интересам и склонностям повышает его доверие к себе, веру в свои силы. Возможность внести свой вклад в общее дело и повлиять на ход событий, например при участии в планировании, возможность выбора содержания и способов своей деятельности помогает детям со временем приобрести способность и готовность к самостоятельности и участию в жизни общества, что характеризует взрослого человека современного общества, осознающего ответственность за себя и сообщество.</w:t>
      </w:r>
    </w:p>
    <w:p w:rsidR="00CA4EAC" w:rsidRPr="00CA4EAC" w:rsidRDefault="00CA4EAC" w:rsidP="00CA4EAC">
      <w:pPr>
        <w:spacing w:after="0" w:line="240" w:lineRule="auto"/>
        <w:ind w:firstLine="567"/>
        <w:contextualSpacing/>
        <w:jc w:val="both"/>
        <w:rPr>
          <w:rFonts w:ascii="Times New Roman" w:eastAsia="Calibri" w:hAnsi="Times New Roman" w:cs="Times New Roman"/>
          <w:sz w:val="24"/>
          <w:szCs w:val="24"/>
          <w:lang w:eastAsia="en-US"/>
        </w:rPr>
      </w:pPr>
      <w:r w:rsidRPr="00CA4EAC">
        <w:rPr>
          <w:rFonts w:ascii="Times New Roman" w:eastAsia="Calibri" w:hAnsi="Times New Roman" w:cs="Times New Roman"/>
          <w:sz w:val="24"/>
          <w:szCs w:val="24"/>
          <w:lang w:eastAsia="en-US"/>
        </w:rPr>
        <w:t>Взрослые способствуют развитию у детей социальных навыков: при возникновении конфликтных ситуаций не вмешиваются, позволяя детям решить конфликт самостоятельно и помогая им только в случае необходимости. В различных социальных ситуациях дети учатся договариваться, соблюдать очередность, устанавливать новые контакты. Взрослые способствуют освоению детьми элементарных правил этикета и безопасного поведения дома, на улице. Создают условия для развития бережного, ответственного отношения ребенка к окружающей природе, рукотворному миру, а также способствуют усвоению детьми правил безопасного поведения, прежде всего на своем собственном примере и примере других, сопровождая собственные действия и/или действия детей комментариями.</w:t>
      </w:r>
    </w:p>
    <w:p w:rsidR="00CA4EAC" w:rsidRPr="00CA4EAC" w:rsidRDefault="00CA4EAC" w:rsidP="00CA4EAC">
      <w:pPr>
        <w:spacing w:after="0" w:line="240" w:lineRule="auto"/>
        <w:ind w:firstLine="567"/>
        <w:contextualSpacing/>
        <w:jc w:val="both"/>
        <w:rPr>
          <w:rFonts w:ascii="Times New Roman" w:eastAsia="Calibri" w:hAnsi="Times New Roman" w:cs="Times New Roman"/>
          <w:b/>
          <w:i/>
          <w:sz w:val="24"/>
          <w:szCs w:val="24"/>
          <w:lang w:eastAsia="en-US"/>
        </w:rPr>
      </w:pPr>
      <w:r w:rsidRPr="00CA4EAC">
        <w:rPr>
          <w:rFonts w:ascii="Times New Roman" w:eastAsia="Calibri" w:hAnsi="Times New Roman" w:cs="Times New Roman"/>
          <w:b/>
          <w:i/>
          <w:sz w:val="24"/>
          <w:szCs w:val="24"/>
          <w:lang w:eastAsia="en-US"/>
        </w:rPr>
        <w:t>В сфере развития игровой деятельности:</w:t>
      </w:r>
    </w:p>
    <w:p w:rsidR="0037329E" w:rsidRPr="00A21DEE" w:rsidRDefault="00CA4EAC" w:rsidP="00A21DEE">
      <w:pPr>
        <w:spacing w:after="0" w:line="240" w:lineRule="auto"/>
        <w:ind w:firstLine="567"/>
        <w:contextualSpacing/>
        <w:jc w:val="both"/>
        <w:rPr>
          <w:rFonts w:ascii="Times New Roman" w:eastAsia="Calibri" w:hAnsi="Times New Roman" w:cs="Times New Roman"/>
          <w:sz w:val="24"/>
          <w:szCs w:val="24"/>
          <w:lang w:eastAsia="en-US"/>
        </w:rPr>
      </w:pPr>
      <w:r w:rsidRPr="00CA4EAC">
        <w:rPr>
          <w:rFonts w:ascii="Times New Roman" w:eastAsia="Calibri" w:hAnsi="Times New Roman" w:cs="Times New Roman"/>
          <w:sz w:val="24"/>
          <w:szCs w:val="24"/>
          <w:lang w:eastAsia="en-US"/>
        </w:rPr>
        <w:t>Взрослые создают условия для свободной игры детей, организуют и поощряют участие детей в сюжетно-ролевых, дидактических, развивающих компьютерных играх и других игровых формах; поддерживают творческую импровизацию в игре. Используют дидактические игры и игровые приемы в разных видах деятельности и при выполнении режимных момен</w:t>
      </w:r>
      <w:r w:rsidR="00431239">
        <w:rPr>
          <w:rFonts w:ascii="Times New Roman" w:eastAsia="Calibri" w:hAnsi="Times New Roman" w:cs="Times New Roman"/>
          <w:sz w:val="24"/>
          <w:szCs w:val="24"/>
          <w:lang w:eastAsia="en-US"/>
        </w:rPr>
        <w:t>тов.</w:t>
      </w:r>
    </w:p>
    <w:p w:rsidR="0037329E" w:rsidRDefault="0037329E" w:rsidP="00431239">
      <w:pPr>
        <w:widowControl w:val="0"/>
        <w:spacing w:after="0" w:line="240" w:lineRule="auto"/>
        <w:jc w:val="center"/>
        <w:rPr>
          <w:rFonts w:ascii="Times New Roman" w:hAnsi="Times New Roman"/>
          <w:b/>
          <w:sz w:val="24"/>
          <w:szCs w:val="24"/>
        </w:rPr>
      </w:pPr>
    </w:p>
    <w:p w:rsidR="00CA4EAC" w:rsidRPr="00C50558" w:rsidRDefault="00CA4EAC" w:rsidP="00431239">
      <w:pPr>
        <w:widowControl w:val="0"/>
        <w:spacing w:after="0" w:line="240" w:lineRule="auto"/>
        <w:jc w:val="center"/>
        <w:rPr>
          <w:rFonts w:ascii="Times New Roman" w:hAnsi="Times New Roman" w:cs="Times New Roman"/>
          <w:sz w:val="24"/>
          <w:szCs w:val="24"/>
        </w:rPr>
      </w:pPr>
      <w:r w:rsidRPr="004954E9">
        <w:rPr>
          <w:rFonts w:ascii="Times New Roman" w:hAnsi="Times New Roman"/>
          <w:b/>
          <w:sz w:val="24"/>
          <w:szCs w:val="24"/>
        </w:rPr>
        <w:t>Содержание психолого-педагогической работы</w:t>
      </w:r>
    </w:p>
    <w:tbl>
      <w:tblPr>
        <w:tblStyle w:val="ab"/>
        <w:tblW w:w="0" w:type="auto"/>
        <w:tblLook w:val="04A0" w:firstRow="1" w:lastRow="0" w:firstColumn="1" w:lastColumn="0" w:noHBand="0" w:noVBand="1"/>
      </w:tblPr>
      <w:tblGrid>
        <w:gridCol w:w="1954"/>
        <w:gridCol w:w="13287"/>
      </w:tblGrid>
      <w:tr w:rsidR="00CA4EAC" w:rsidTr="00395493">
        <w:tc>
          <w:tcPr>
            <w:tcW w:w="1954" w:type="dxa"/>
            <w:shd w:val="clear" w:color="auto" w:fill="FFCCFF"/>
          </w:tcPr>
          <w:p w:rsidR="00CA4EAC" w:rsidRPr="00BA2C98" w:rsidRDefault="00CA4EAC" w:rsidP="00364757">
            <w:pPr>
              <w:pStyle w:val="11"/>
              <w:widowControl w:val="0"/>
              <w:jc w:val="center"/>
              <w:rPr>
                <w:rFonts w:ascii="Times New Roman" w:hAnsi="Times New Roman"/>
                <w:b/>
                <w:sz w:val="20"/>
                <w:szCs w:val="20"/>
                <w:u w:val="single"/>
              </w:rPr>
            </w:pPr>
            <w:r w:rsidRPr="00BA2C98">
              <w:rPr>
                <w:rFonts w:ascii="Times New Roman" w:hAnsi="Times New Roman"/>
                <w:b/>
                <w:sz w:val="20"/>
                <w:szCs w:val="20"/>
              </w:rPr>
              <w:t>Возрастная группа</w:t>
            </w:r>
          </w:p>
        </w:tc>
        <w:tc>
          <w:tcPr>
            <w:tcW w:w="13605" w:type="dxa"/>
            <w:shd w:val="clear" w:color="auto" w:fill="FFCCFF"/>
          </w:tcPr>
          <w:p w:rsidR="00CA4EAC" w:rsidRPr="00BA2C98" w:rsidRDefault="00CA4EAC" w:rsidP="00364757">
            <w:pPr>
              <w:pStyle w:val="11"/>
              <w:widowControl w:val="0"/>
              <w:jc w:val="center"/>
              <w:rPr>
                <w:rFonts w:ascii="Times New Roman" w:hAnsi="Times New Roman"/>
                <w:b/>
                <w:sz w:val="20"/>
                <w:szCs w:val="20"/>
                <w:u w:val="single"/>
              </w:rPr>
            </w:pPr>
            <w:r w:rsidRPr="00BA2C98">
              <w:rPr>
                <w:rFonts w:ascii="Times New Roman" w:hAnsi="Times New Roman"/>
                <w:b/>
                <w:sz w:val="20"/>
                <w:szCs w:val="20"/>
              </w:rPr>
              <w:t>Задачи</w:t>
            </w:r>
            <w:r>
              <w:rPr>
                <w:rFonts w:ascii="Times New Roman" w:hAnsi="Times New Roman"/>
                <w:b/>
                <w:sz w:val="20"/>
                <w:szCs w:val="20"/>
              </w:rPr>
              <w:t xml:space="preserve"> и содержание</w:t>
            </w:r>
          </w:p>
        </w:tc>
      </w:tr>
      <w:tr w:rsidR="00CA4EAC" w:rsidTr="00395493">
        <w:tc>
          <w:tcPr>
            <w:tcW w:w="1954" w:type="dxa"/>
            <w:shd w:val="clear" w:color="auto" w:fill="66FFCC"/>
          </w:tcPr>
          <w:p w:rsidR="00CA4EAC" w:rsidRPr="00BA2C98" w:rsidRDefault="00CA4EAC" w:rsidP="00CA4EAC">
            <w:pPr>
              <w:pStyle w:val="a9"/>
              <w:jc w:val="center"/>
              <w:rPr>
                <w:rFonts w:ascii="Times New Roman" w:eastAsia="Batang" w:hAnsi="Times New Roman"/>
                <w:b/>
                <w:i/>
                <w:sz w:val="20"/>
                <w:szCs w:val="20"/>
                <w:lang w:eastAsia="ko-KR"/>
              </w:rPr>
            </w:pPr>
            <w:r>
              <w:rPr>
                <w:rFonts w:ascii="Times New Roman" w:hAnsi="Times New Roman"/>
                <w:b/>
                <w:i/>
                <w:sz w:val="20"/>
                <w:szCs w:val="20"/>
              </w:rPr>
              <w:t xml:space="preserve">  Вторая младшая группа (с3до 4лет)</w:t>
            </w:r>
          </w:p>
        </w:tc>
        <w:tc>
          <w:tcPr>
            <w:tcW w:w="13605" w:type="dxa"/>
            <w:shd w:val="clear" w:color="auto" w:fill="FFFFCC"/>
          </w:tcPr>
          <w:p w:rsidR="00CA4EAC" w:rsidRPr="00D471CD" w:rsidRDefault="00CA4EAC" w:rsidP="00CA4EAC">
            <w:pPr>
              <w:autoSpaceDE w:val="0"/>
              <w:autoSpaceDN w:val="0"/>
              <w:adjustRightInd w:val="0"/>
              <w:jc w:val="both"/>
              <w:rPr>
                <w:rFonts w:ascii="Times New Roman" w:eastAsia="Calibri" w:hAnsi="Times New Roman" w:cs="Times New Roman"/>
                <w:b/>
                <w:bCs/>
                <w:iCs/>
                <w:color w:val="FF0000"/>
                <w:sz w:val="20"/>
                <w:szCs w:val="20"/>
                <w:lang w:eastAsia="en-US"/>
              </w:rPr>
            </w:pPr>
            <w:r w:rsidRPr="00D471CD">
              <w:rPr>
                <w:rFonts w:ascii="Times New Roman" w:eastAsia="Calibri" w:hAnsi="Times New Roman" w:cs="Times New Roman"/>
                <w:b/>
                <w:bCs/>
                <w:iCs/>
                <w:color w:val="FF0000"/>
                <w:sz w:val="20"/>
                <w:szCs w:val="20"/>
                <w:lang w:eastAsia="en-US"/>
              </w:rPr>
              <w:t>Дошкольник входит в мир социальных отношений.</w:t>
            </w:r>
          </w:p>
          <w:p w:rsidR="00CA4EAC" w:rsidRPr="00D471CD" w:rsidRDefault="00CA4EAC" w:rsidP="00CA4EAC">
            <w:pPr>
              <w:autoSpaceDE w:val="0"/>
              <w:autoSpaceDN w:val="0"/>
              <w:adjustRightInd w:val="0"/>
              <w:jc w:val="both"/>
              <w:rPr>
                <w:rFonts w:ascii="Times New Roman" w:eastAsia="Calibri" w:hAnsi="Times New Roman" w:cs="Times New Roman"/>
                <w:color w:val="000000"/>
                <w:sz w:val="20"/>
                <w:szCs w:val="20"/>
                <w:lang w:eastAsia="en-US"/>
              </w:rPr>
            </w:pPr>
            <w:r w:rsidRPr="00D471CD">
              <w:rPr>
                <w:rFonts w:ascii="Times New Roman" w:eastAsia="Calibri" w:hAnsi="Times New Roman" w:cs="Times New Roman"/>
                <w:b/>
                <w:bCs/>
                <w:iCs/>
                <w:color w:val="000000"/>
                <w:sz w:val="20"/>
                <w:szCs w:val="20"/>
                <w:lang w:eastAsia="en-US"/>
              </w:rPr>
              <w:t>Задачи образовательной деятельности:</w:t>
            </w:r>
          </w:p>
          <w:p w:rsidR="00CA4EAC" w:rsidRPr="00D471CD" w:rsidRDefault="00CA4EAC" w:rsidP="00CA4EAC">
            <w:pPr>
              <w:autoSpaceDE w:val="0"/>
              <w:autoSpaceDN w:val="0"/>
              <w:adjustRightInd w:val="0"/>
              <w:ind w:firstLine="567"/>
              <w:jc w:val="both"/>
              <w:rPr>
                <w:rFonts w:ascii="Times New Roman" w:eastAsia="Calibri" w:hAnsi="Times New Roman" w:cs="Times New Roman"/>
                <w:color w:val="000000"/>
                <w:sz w:val="20"/>
                <w:szCs w:val="20"/>
                <w:lang w:eastAsia="en-US"/>
              </w:rPr>
            </w:pPr>
            <w:r w:rsidRPr="00D471CD">
              <w:rPr>
                <w:rFonts w:ascii="Times New Roman" w:eastAsia="Calibri" w:hAnsi="Times New Roman" w:cs="Times New Roman"/>
                <w:color w:val="000000"/>
                <w:sz w:val="20"/>
                <w:szCs w:val="20"/>
                <w:lang w:eastAsia="en-US"/>
              </w:rPr>
              <w:t xml:space="preserve">- Способствовать установлению положительных контактов между детьми, основанных на общих интересах к действиям с игрушками, предметами и взаимной симпатии. </w:t>
            </w:r>
          </w:p>
          <w:p w:rsidR="00CA4EAC" w:rsidRPr="00D471CD" w:rsidRDefault="00CA4EAC" w:rsidP="00CA4EAC">
            <w:pPr>
              <w:autoSpaceDE w:val="0"/>
              <w:autoSpaceDN w:val="0"/>
              <w:adjustRightInd w:val="0"/>
              <w:ind w:firstLine="567"/>
              <w:jc w:val="both"/>
              <w:rPr>
                <w:rFonts w:ascii="Times New Roman" w:eastAsia="Calibri" w:hAnsi="Times New Roman" w:cs="Times New Roman"/>
                <w:color w:val="000000"/>
                <w:sz w:val="20"/>
                <w:szCs w:val="20"/>
                <w:lang w:eastAsia="en-US"/>
              </w:rPr>
            </w:pPr>
            <w:r w:rsidRPr="00D471CD">
              <w:rPr>
                <w:rFonts w:ascii="Times New Roman" w:eastAsia="Calibri" w:hAnsi="Times New Roman" w:cs="Times New Roman"/>
                <w:color w:val="000000"/>
                <w:sz w:val="20"/>
                <w:szCs w:val="20"/>
                <w:lang w:eastAsia="en-US"/>
              </w:rPr>
              <w:t xml:space="preserve">- Развивать эмоциональную отзывчивость, любовь к родителям, привязанность и доверие к воспитателю, </w:t>
            </w:r>
          </w:p>
          <w:p w:rsidR="00CA4EAC" w:rsidRPr="00D471CD" w:rsidRDefault="00CA4EAC" w:rsidP="00CA4EAC">
            <w:pPr>
              <w:autoSpaceDE w:val="0"/>
              <w:autoSpaceDN w:val="0"/>
              <w:adjustRightInd w:val="0"/>
              <w:ind w:firstLine="567"/>
              <w:jc w:val="both"/>
              <w:rPr>
                <w:rFonts w:ascii="Times New Roman" w:eastAsia="Calibri" w:hAnsi="Times New Roman" w:cs="Times New Roman"/>
                <w:color w:val="000000"/>
                <w:sz w:val="20"/>
                <w:szCs w:val="20"/>
                <w:lang w:eastAsia="en-US"/>
              </w:rPr>
            </w:pPr>
            <w:r w:rsidRPr="00D471CD">
              <w:rPr>
                <w:rFonts w:ascii="Times New Roman" w:eastAsia="Calibri" w:hAnsi="Times New Roman" w:cs="Times New Roman"/>
                <w:color w:val="000000"/>
                <w:sz w:val="20"/>
                <w:szCs w:val="20"/>
                <w:lang w:eastAsia="en-US"/>
              </w:rPr>
              <w:t xml:space="preserve">- Помогать детям в освоении способов взаимодействия со сверстниками в игре, в повседневном общении и бытовой деятельности (спокойно играть рядом, обмениваться игрушками, объединяться в парной игре, вместе рассматривать картинки, наблюдать за домашними животными и пр.). </w:t>
            </w:r>
          </w:p>
          <w:p w:rsidR="00CA4EAC" w:rsidRPr="00D471CD" w:rsidRDefault="00CA4EAC" w:rsidP="00CA4EAC">
            <w:pPr>
              <w:autoSpaceDE w:val="0"/>
              <w:autoSpaceDN w:val="0"/>
              <w:adjustRightInd w:val="0"/>
              <w:ind w:firstLine="567"/>
              <w:jc w:val="both"/>
              <w:rPr>
                <w:rFonts w:ascii="Times New Roman" w:eastAsia="Calibri" w:hAnsi="Times New Roman" w:cs="Times New Roman"/>
                <w:color w:val="000000"/>
                <w:sz w:val="20"/>
                <w:szCs w:val="20"/>
                <w:lang w:eastAsia="en-US"/>
              </w:rPr>
            </w:pPr>
            <w:r w:rsidRPr="00D471CD">
              <w:rPr>
                <w:rFonts w:ascii="Times New Roman" w:eastAsia="Calibri" w:hAnsi="Times New Roman" w:cs="Times New Roman"/>
                <w:color w:val="000000"/>
                <w:sz w:val="20"/>
                <w:szCs w:val="20"/>
                <w:lang w:eastAsia="en-US"/>
              </w:rPr>
              <w:t xml:space="preserve">- Постепенно приучать детей к выполнению элементарных правил культуры поведения в детском саду. </w:t>
            </w:r>
          </w:p>
          <w:p w:rsidR="00CA4EAC" w:rsidRPr="00D471CD" w:rsidRDefault="00CA4EAC" w:rsidP="00CA4EAC">
            <w:pPr>
              <w:autoSpaceDE w:val="0"/>
              <w:autoSpaceDN w:val="0"/>
              <w:adjustRightInd w:val="0"/>
              <w:ind w:firstLine="567"/>
              <w:jc w:val="both"/>
              <w:rPr>
                <w:rFonts w:ascii="Times New Roman" w:eastAsia="Calibri" w:hAnsi="Times New Roman" w:cs="Times New Roman"/>
                <w:color w:val="000000"/>
                <w:sz w:val="20"/>
                <w:szCs w:val="20"/>
                <w:lang w:eastAsia="en-US"/>
              </w:rPr>
            </w:pPr>
            <w:r w:rsidRPr="00D471CD">
              <w:rPr>
                <w:rFonts w:ascii="Times New Roman" w:eastAsia="Calibri" w:hAnsi="Times New Roman" w:cs="Times New Roman"/>
                <w:b/>
                <w:bCs/>
                <w:iCs/>
                <w:color w:val="000000"/>
                <w:sz w:val="20"/>
                <w:szCs w:val="20"/>
                <w:lang w:eastAsia="en-US"/>
              </w:rPr>
              <w:t>Содержание образовательной деятельности:</w:t>
            </w:r>
          </w:p>
          <w:p w:rsidR="00CA4EAC" w:rsidRPr="00D471CD" w:rsidRDefault="00CA4EAC" w:rsidP="00CA4EAC">
            <w:pPr>
              <w:autoSpaceDE w:val="0"/>
              <w:autoSpaceDN w:val="0"/>
              <w:adjustRightInd w:val="0"/>
              <w:ind w:firstLine="567"/>
              <w:jc w:val="both"/>
              <w:rPr>
                <w:rFonts w:ascii="Times New Roman" w:eastAsia="Calibri" w:hAnsi="Times New Roman" w:cs="Times New Roman"/>
                <w:b/>
                <w:bCs/>
                <w:iCs/>
                <w:color w:val="000000"/>
                <w:sz w:val="20"/>
                <w:szCs w:val="20"/>
                <w:lang w:eastAsia="en-US"/>
              </w:rPr>
            </w:pPr>
            <w:r w:rsidRPr="00D471CD">
              <w:rPr>
                <w:rFonts w:ascii="Times New Roman" w:eastAsia="Calibri" w:hAnsi="Times New Roman" w:cs="Times New Roman"/>
                <w:b/>
                <w:bCs/>
                <w:iCs/>
                <w:color w:val="000000"/>
                <w:sz w:val="20"/>
                <w:szCs w:val="20"/>
                <w:lang w:eastAsia="en-US"/>
              </w:rPr>
              <w:t xml:space="preserve">Эмоции. </w:t>
            </w:r>
          </w:p>
          <w:p w:rsidR="00CA4EAC" w:rsidRPr="00D471CD" w:rsidRDefault="00CA4EAC" w:rsidP="00CA4EAC">
            <w:pPr>
              <w:autoSpaceDE w:val="0"/>
              <w:autoSpaceDN w:val="0"/>
              <w:adjustRightInd w:val="0"/>
              <w:ind w:firstLine="567"/>
              <w:jc w:val="both"/>
              <w:rPr>
                <w:rFonts w:ascii="Times New Roman" w:eastAsia="Calibri" w:hAnsi="Times New Roman" w:cs="Times New Roman"/>
                <w:color w:val="000000"/>
                <w:sz w:val="20"/>
                <w:szCs w:val="20"/>
                <w:lang w:eastAsia="en-US"/>
              </w:rPr>
            </w:pPr>
            <w:r w:rsidRPr="00D471CD">
              <w:rPr>
                <w:rFonts w:ascii="Times New Roman" w:eastAsia="Calibri" w:hAnsi="Times New Roman" w:cs="Times New Roman"/>
                <w:color w:val="000000"/>
                <w:sz w:val="20"/>
                <w:szCs w:val="20"/>
                <w:lang w:eastAsia="en-US"/>
              </w:rPr>
              <w:t xml:space="preserve">Понимание и различение отдельных ярко выраженных эмоциональных состояний людей (радость, веселье, слезы, гнев). Учет их в общении при поддержке, побуждении или показе взрослого: пожалеть, угостить, ласково обратиться. </w:t>
            </w:r>
          </w:p>
          <w:p w:rsidR="00CA4EAC" w:rsidRPr="00D471CD" w:rsidRDefault="00CA4EAC" w:rsidP="00CA4EAC">
            <w:pPr>
              <w:autoSpaceDE w:val="0"/>
              <w:autoSpaceDN w:val="0"/>
              <w:adjustRightInd w:val="0"/>
              <w:ind w:firstLine="567"/>
              <w:jc w:val="both"/>
              <w:rPr>
                <w:rFonts w:ascii="Times New Roman" w:eastAsia="Calibri" w:hAnsi="Times New Roman" w:cs="Times New Roman"/>
                <w:b/>
                <w:bCs/>
                <w:iCs/>
                <w:color w:val="000000"/>
                <w:sz w:val="20"/>
                <w:szCs w:val="20"/>
                <w:lang w:eastAsia="en-US"/>
              </w:rPr>
            </w:pPr>
            <w:r w:rsidRPr="00D471CD">
              <w:rPr>
                <w:rFonts w:ascii="Times New Roman" w:eastAsia="Calibri" w:hAnsi="Times New Roman" w:cs="Times New Roman"/>
                <w:b/>
                <w:bCs/>
                <w:iCs/>
                <w:color w:val="000000"/>
                <w:sz w:val="20"/>
                <w:szCs w:val="20"/>
                <w:lang w:eastAsia="en-US"/>
              </w:rPr>
              <w:t xml:space="preserve">Взаимоотношения. </w:t>
            </w:r>
          </w:p>
          <w:p w:rsidR="00CA4EAC" w:rsidRPr="00D471CD" w:rsidRDefault="00CA4EAC" w:rsidP="00CA4EAC">
            <w:pPr>
              <w:autoSpaceDE w:val="0"/>
              <w:autoSpaceDN w:val="0"/>
              <w:adjustRightInd w:val="0"/>
              <w:ind w:firstLine="567"/>
              <w:jc w:val="both"/>
              <w:rPr>
                <w:rFonts w:ascii="Times New Roman" w:eastAsia="Calibri" w:hAnsi="Times New Roman" w:cs="Times New Roman"/>
                <w:color w:val="000000"/>
                <w:sz w:val="20"/>
                <w:szCs w:val="20"/>
                <w:lang w:eastAsia="en-US"/>
              </w:rPr>
            </w:pPr>
            <w:r w:rsidRPr="00D471CD">
              <w:rPr>
                <w:rFonts w:ascii="Times New Roman" w:eastAsia="Calibri" w:hAnsi="Times New Roman" w:cs="Times New Roman"/>
                <w:color w:val="000000"/>
                <w:sz w:val="20"/>
                <w:szCs w:val="20"/>
                <w:lang w:eastAsia="en-US"/>
              </w:rPr>
              <w:t xml:space="preserve">Представление о действиях и поступках взрослых и детей, в которых проявляется доброе отношение и забота о людях, членах семьи, а также о животных, растениях. Освоение простых способов общения и взаимодействия: обращаться к детям по именам, договариваться о совместных действиях («Давай кормить кукол»), вступать в парное общение. </w:t>
            </w:r>
          </w:p>
          <w:p w:rsidR="00CA4EAC" w:rsidRPr="00D471CD" w:rsidRDefault="00CA4EAC" w:rsidP="00CA4EAC">
            <w:pPr>
              <w:autoSpaceDE w:val="0"/>
              <w:autoSpaceDN w:val="0"/>
              <w:adjustRightInd w:val="0"/>
              <w:ind w:firstLine="567"/>
              <w:jc w:val="both"/>
              <w:rPr>
                <w:rFonts w:ascii="Times New Roman" w:eastAsia="Calibri" w:hAnsi="Times New Roman" w:cs="Times New Roman"/>
                <w:color w:val="000000"/>
                <w:sz w:val="20"/>
                <w:szCs w:val="20"/>
                <w:lang w:eastAsia="en-US"/>
              </w:rPr>
            </w:pPr>
            <w:r w:rsidRPr="00D471CD">
              <w:rPr>
                <w:rFonts w:ascii="Times New Roman" w:eastAsia="Calibri" w:hAnsi="Times New Roman" w:cs="Times New Roman"/>
                <w:color w:val="000000"/>
                <w:sz w:val="20"/>
                <w:szCs w:val="20"/>
                <w:lang w:eastAsia="en-US"/>
              </w:rPr>
              <w:t xml:space="preserve">Участие в совместных игровых и бытовых действиях с воспитателем, готовность отвечать на его вопросы, действовать согласовано, учитывать советы и предложения педагога. </w:t>
            </w:r>
          </w:p>
          <w:p w:rsidR="00CA4EAC" w:rsidRPr="00D471CD" w:rsidRDefault="00CA4EAC" w:rsidP="00CA4EAC">
            <w:pPr>
              <w:autoSpaceDE w:val="0"/>
              <w:autoSpaceDN w:val="0"/>
              <w:adjustRightInd w:val="0"/>
              <w:ind w:firstLine="567"/>
              <w:jc w:val="both"/>
              <w:rPr>
                <w:rFonts w:ascii="Times New Roman" w:eastAsia="Calibri" w:hAnsi="Times New Roman" w:cs="Times New Roman"/>
                <w:b/>
                <w:bCs/>
                <w:iCs/>
                <w:color w:val="000000"/>
                <w:sz w:val="20"/>
                <w:szCs w:val="20"/>
                <w:lang w:eastAsia="en-US"/>
              </w:rPr>
            </w:pPr>
            <w:r w:rsidRPr="00D471CD">
              <w:rPr>
                <w:rFonts w:ascii="Times New Roman" w:eastAsia="Calibri" w:hAnsi="Times New Roman" w:cs="Times New Roman"/>
                <w:b/>
                <w:bCs/>
                <w:iCs/>
                <w:color w:val="000000"/>
                <w:sz w:val="20"/>
                <w:szCs w:val="20"/>
                <w:lang w:eastAsia="en-US"/>
              </w:rPr>
              <w:t xml:space="preserve">Культура поведения, общения со взрослыми и сверстниками. </w:t>
            </w:r>
          </w:p>
          <w:p w:rsidR="00CA4EAC" w:rsidRPr="00D471CD" w:rsidRDefault="00CA4EAC" w:rsidP="00CA4EAC">
            <w:pPr>
              <w:autoSpaceDE w:val="0"/>
              <w:autoSpaceDN w:val="0"/>
              <w:adjustRightInd w:val="0"/>
              <w:ind w:firstLine="567"/>
              <w:jc w:val="both"/>
              <w:rPr>
                <w:rFonts w:ascii="Times New Roman" w:eastAsia="Calibri" w:hAnsi="Times New Roman" w:cs="Times New Roman"/>
                <w:color w:val="000000"/>
                <w:sz w:val="20"/>
                <w:szCs w:val="20"/>
                <w:lang w:eastAsia="en-US"/>
              </w:rPr>
            </w:pPr>
            <w:r w:rsidRPr="00D471CD">
              <w:rPr>
                <w:rFonts w:ascii="Times New Roman" w:eastAsia="Calibri" w:hAnsi="Times New Roman" w:cs="Times New Roman"/>
                <w:color w:val="000000"/>
                <w:sz w:val="20"/>
                <w:szCs w:val="20"/>
                <w:lang w:eastAsia="en-US"/>
              </w:rPr>
              <w:t xml:space="preserve">Представление об элементарных правилах культуры поведения, упражнение в их выполнении (здороваться, прощаться, благодарить). Понимание, что у всех детей равные права на игрушки, что в детском саду мальчики и девочки относятся друг к другу доброжелательно, делятся игрушками, не обижают друг друга. </w:t>
            </w:r>
          </w:p>
          <w:p w:rsidR="00CA4EAC" w:rsidRPr="00D471CD" w:rsidRDefault="00CA4EAC" w:rsidP="00CA4EAC">
            <w:pPr>
              <w:ind w:firstLine="567"/>
              <w:contextualSpacing/>
              <w:jc w:val="both"/>
              <w:rPr>
                <w:rFonts w:ascii="Times New Roman" w:eastAsia="Calibri" w:hAnsi="Times New Roman" w:cs="Times New Roman"/>
                <w:b/>
                <w:bCs/>
                <w:iCs/>
                <w:sz w:val="20"/>
                <w:szCs w:val="20"/>
                <w:lang w:eastAsia="en-US"/>
              </w:rPr>
            </w:pPr>
            <w:r w:rsidRPr="00D471CD">
              <w:rPr>
                <w:rFonts w:ascii="Times New Roman" w:eastAsia="Calibri" w:hAnsi="Times New Roman" w:cs="Times New Roman"/>
                <w:b/>
                <w:bCs/>
                <w:iCs/>
                <w:sz w:val="20"/>
                <w:szCs w:val="20"/>
                <w:lang w:eastAsia="en-US"/>
              </w:rPr>
              <w:t xml:space="preserve">Семья. </w:t>
            </w:r>
          </w:p>
          <w:p w:rsidR="00CA4EAC" w:rsidRPr="00D471CD" w:rsidRDefault="00CA4EAC" w:rsidP="00CA4EAC">
            <w:pPr>
              <w:ind w:firstLine="567"/>
              <w:contextualSpacing/>
              <w:jc w:val="both"/>
              <w:rPr>
                <w:rFonts w:ascii="Times New Roman" w:eastAsia="Calibri" w:hAnsi="Times New Roman" w:cs="Times New Roman"/>
                <w:b/>
                <w:sz w:val="20"/>
                <w:szCs w:val="20"/>
                <w:u w:val="single"/>
                <w:lang w:eastAsia="en-US"/>
              </w:rPr>
            </w:pPr>
            <w:r w:rsidRPr="00D471CD">
              <w:rPr>
                <w:rFonts w:ascii="Times New Roman" w:eastAsia="Calibri" w:hAnsi="Times New Roman" w:cs="Times New Roman"/>
                <w:sz w:val="20"/>
                <w:szCs w:val="20"/>
                <w:lang w:eastAsia="en-US"/>
              </w:rPr>
              <w:t xml:space="preserve">Представление о семье, членах семьи, их отношениях (родители и </w:t>
            </w:r>
            <w:r w:rsidRPr="00D471CD">
              <w:rPr>
                <w:rFonts w:ascii="Times New Roman" w:eastAsia="Calibri" w:hAnsi="Times New Roman" w:cs="Times New Roman"/>
                <w:color w:val="000000"/>
                <w:sz w:val="20"/>
                <w:szCs w:val="20"/>
                <w:lang w:eastAsia="en-US"/>
              </w:rPr>
              <w:t xml:space="preserve">дети любят друг друга, заботятся друг о друге). Отвечать на вопросы о своей семье, о радостных семейных событиях. </w:t>
            </w:r>
          </w:p>
          <w:p w:rsidR="00CA4EAC" w:rsidRPr="00D471CD" w:rsidRDefault="00CA4EAC" w:rsidP="00CA4EAC">
            <w:pPr>
              <w:autoSpaceDE w:val="0"/>
              <w:autoSpaceDN w:val="0"/>
              <w:adjustRightInd w:val="0"/>
              <w:ind w:firstLine="567"/>
              <w:jc w:val="center"/>
              <w:rPr>
                <w:rFonts w:ascii="Times New Roman" w:eastAsia="Calibri" w:hAnsi="Times New Roman" w:cs="Times New Roman"/>
                <w:b/>
                <w:bCs/>
                <w:iCs/>
                <w:color w:val="FF0000"/>
                <w:sz w:val="20"/>
                <w:szCs w:val="20"/>
                <w:lang w:eastAsia="en-US"/>
              </w:rPr>
            </w:pPr>
            <w:r w:rsidRPr="00D471CD">
              <w:rPr>
                <w:rFonts w:ascii="Times New Roman" w:eastAsia="Calibri" w:hAnsi="Times New Roman" w:cs="Times New Roman"/>
                <w:b/>
                <w:bCs/>
                <w:iCs/>
                <w:color w:val="FF0000"/>
                <w:sz w:val="20"/>
                <w:szCs w:val="20"/>
                <w:lang w:eastAsia="en-US"/>
              </w:rPr>
              <w:t>Развиваем ценностное отношение к труду.</w:t>
            </w:r>
          </w:p>
          <w:p w:rsidR="00CA4EAC" w:rsidRPr="00D471CD" w:rsidRDefault="00CA4EAC" w:rsidP="00CA4EAC">
            <w:pPr>
              <w:autoSpaceDE w:val="0"/>
              <w:autoSpaceDN w:val="0"/>
              <w:adjustRightInd w:val="0"/>
              <w:ind w:firstLine="567"/>
              <w:jc w:val="both"/>
              <w:rPr>
                <w:rFonts w:ascii="Times New Roman" w:eastAsia="Calibri" w:hAnsi="Times New Roman" w:cs="Times New Roman"/>
                <w:color w:val="000000"/>
                <w:sz w:val="20"/>
                <w:szCs w:val="20"/>
                <w:lang w:eastAsia="en-US"/>
              </w:rPr>
            </w:pPr>
            <w:r w:rsidRPr="00D471CD">
              <w:rPr>
                <w:rFonts w:ascii="Times New Roman" w:eastAsia="Calibri" w:hAnsi="Times New Roman" w:cs="Times New Roman"/>
                <w:b/>
                <w:bCs/>
                <w:iCs/>
                <w:color w:val="000000"/>
                <w:sz w:val="20"/>
                <w:szCs w:val="20"/>
                <w:lang w:eastAsia="en-US"/>
              </w:rPr>
              <w:t>Задачи образовательной деятельности:</w:t>
            </w:r>
          </w:p>
          <w:p w:rsidR="00CA4EAC" w:rsidRPr="00D471CD" w:rsidRDefault="00CA4EAC" w:rsidP="00CA4EAC">
            <w:pPr>
              <w:autoSpaceDE w:val="0"/>
              <w:autoSpaceDN w:val="0"/>
              <w:adjustRightInd w:val="0"/>
              <w:ind w:firstLine="567"/>
              <w:jc w:val="both"/>
              <w:rPr>
                <w:rFonts w:ascii="Times New Roman" w:eastAsia="Calibri" w:hAnsi="Times New Roman" w:cs="Times New Roman"/>
                <w:color w:val="000000"/>
                <w:sz w:val="20"/>
                <w:szCs w:val="20"/>
                <w:lang w:eastAsia="en-US"/>
              </w:rPr>
            </w:pPr>
            <w:r w:rsidRPr="00D471CD">
              <w:rPr>
                <w:rFonts w:ascii="Times New Roman" w:eastAsia="Calibri" w:hAnsi="Times New Roman" w:cs="Times New Roman"/>
                <w:color w:val="000000"/>
                <w:sz w:val="20"/>
                <w:szCs w:val="20"/>
                <w:lang w:eastAsia="en-US"/>
              </w:rPr>
              <w:t xml:space="preserve">- Развивать интерес к труду взрослых в детском саду и в семье, представления о конкретных видах хозяйственно-бытового труда, направленных на заботу о детях (мытье посуды, уборка помещений детского сада и участка и пр.). </w:t>
            </w:r>
          </w:p>
          <w:p w:rsidR="00CA4EAC" w:rsidRPr="00D471CD" w:rsidRDefault="00CA4EAC" w:rsidP="00CA4EAC">
            <w:pPr>
              <w:autoSpaceDE w:val="0"/>
              <w:autoSpaceDN w:val="0"/>
              <w:adjustRightInd w:val="0"/>
              <w:ind w:firstLine="567"/>
              <w:jc w:val="both"/>
              <w:rPr>
                <w:rFonts w:ascii="Times New Roman" w:eastAsia="Calibri" w:hAnsi="Times New Roman" w:cs="Times New Roman"/>
                <w:color w:val="000000"/>
                <w:sz w:val="20"/>
                <w:szCs w:val="20"/>
                <w:lang w:eastAsia="en-US"/>
              </w:rPr>
            </w:pPr>
            <w:r w:rsidRPr="00D471CD">
              <w:rPr>
                <w:rFonts w:ascii="Times New Roman" w:eastAsia="Calibri" w:hAnsi="Times New Roman" w:cs="Times New Roman"/>
                <w:color w:val="000000"/>
                <w:sz w:val="20"/>
                <w:szCs w:val="20"/>
                <w:lang w:eastAsia="en-US"/>
              </w:rPr>
              <w:t xml:space="preserve">- Воспитывать бережное отношение к предметам и игрушкам, как результатам труда взрослых. </w:t>
            </w:r>
          </w:p>
          <w:p w:rsidR="00CA4EAC" w:rsidRPr="00D471CD" w:rsidRDefault="00CA4EAC" w:rsidP="00CA4EAC">
            <w:pPr>
              <w:autoSpaceDE w:val="0"/>
              <w:autoSpaceDN w:val="0"/>
              <w:adjustRightInd w:val="0"/>
              <w:ind w:firstLine="567"/>
              <w:jc w:val="both"/>
              <w:rPr>
                <w:rFonts w:ascii="Times New Roman" w:eastAsia="Calibri" w:hAnsi="Times New Roman" w:cs="Times New Roman"/>
                <w:color w:val="000000"/>
                <w:sz w:val="20"/>
                <w:szCs w:val="20"/>
                <w:lang w:eastAsia="en-US"/>
              </w:rPr>
            </w:pPr>
            <w:r w:rsidRPr="00D471CD">
              <w:rPr>
                <w:rFonts w:ascii="Times New Roman" w:eastAsia="Calibri" w:hAnsi="Times New Roman" w:cs="Times New Roman"/>
                <w:color w:val="000000"/>
                <w:sz w:val="20"/>
                <w:szCs w:val="20"/>
                <w:lang w:eastAsia="en-US"/>
              </w:rPr>
              <w:t xml:space="preserve">- Приобщать детей к самообслуживанию (одевание, раздевание, умывание), способствовать развитию самостоятельности, уверенности, положительной самооценки. </w:t>
            </w:r>
          </w:p>
          <w:p w:rsidR="00CA4EAC" w:rsidRPr="00D471CD" w:rsidRDefault="00CA4EAC" w:rsidP="00CA4EAC">
            <w:pPr>
              <w:autoSpaceDE w:val="0"/>
              <w:autoSpaceDN w:val="0"/>
              <w:adjustRightInd w:val="0"/>
              <w:ind w:firstLine="567"/>
              <w:jc w:val="both"/>
              <w:rPr>
                <w:rFonts w:ascii="Times New Roman" w:eastAsia="Calibri" w:hAnsi="Times New Roman" w:cs="Times New Roman"/>
                <w:color w:val="000000"/>
                <w:sz w:val="20"/>
                <w:szCs w:val="20"/>
                <w:lang w:eastAsia="en-US"/>
              </w:rPr>
            </w:pPr>
            <w:r w:rsidRPr="00D471CD">
              <w:rPr>
                <w:rFonts w:ascii="Times New Roman" w:eastAsia="Calibri" w:hAnsi="Times New Roman" w:cs="Times New Roman"/>
                <w:b/>
                <w:bCs/>
                <w:iCs/>
                <w:color w:val="000000"/>
                <w:sz w:val="20"/>
                <w:szCs w:val="20"/>
                <w:lang w:eastAsia="en-US"/>
              </w:rPr>
              <w:t xml:space="preserve">Содержание образовательной деятельности: </w:t>
            </w:r>
          </w:p>
          <w:p w:rsidR="00CA4EAC" w:rsidRPr="00D471CD" w:rsidRDefault="00CA4EAC" w:rsidP="00CA4EAC">
            <w:pPr>
              <w:autoSpaceDE w:val="0"/>
              <w:autoSpaceDN w:val="0"/>
              <w:adjustRightInd w:val="0"/>
              <w:ind w:firstLine="567"/>
              <w:jc w:val="both"/>
              <w:rPr>
                <w:rFonts w:ascii="Times New Roman" w:eastAsia="Calibri" w:hAnsi="Times New Roman" w:cs="Times New Roman"/>
                <w:b/>
                <w:bCs/>
                <w:color w:val="000000"/>
                <w:sz w:val="20"/>
                <w:szCs w:val="20"/>
                <w:lang w:eastAsia="en-US"/>
              </w:rPr>
            </w:pPr>
            <w:r w:rsidRPr="00D471CD">
              <w:rPr>
                <w:rFonts w:ascii="Times New Roman" w:eastAsia="Calibri" w:hAnsi="Times New Roman" w:cs="Times New Roman"/>
                <w:b/>
                <w:bCs/>
                <w:color w:val="000000"/>
                <w:sz w:val="20"/>
                <w:szCs w:val="20"/>
                <w:lang w:eastAsia="en-US"/>
              </w:rPr>
              <w:t xml:space="preserve">Труд взрослых. </w:t>
            </w:r>
          </w:p>
          <w:p w:rsidR="00CA4EAC" w:rsidRPr="00D471CD" w:rsidRDefault="00CA4EAC" w:rsidP="00CA4EAC">
            <w:pPr>
              <w:autoSpaceDE w:val="0"/>
              <w:autoSpaceDN w:val="0"/>
              <w:adjustRightInd w:val="0"/>
              <w:ind w:firstLine="567"/>
              <w:jc w:val="both"/>
              <w:rPr>
                <w:rFonts w:ascii="Times New Roman" w:eastAsia="Calibri" w:hAnsi="Times New Roman" w:cs="Times New Roman"/>
                <w:color w:val="000000"/>
                <w:sz w:val="20"/>
                <w:szCs w:val="20"/>
                <w:lang w:eastAsia="en-US"/>
              </w:rPr>
            </w:pPr>
            <w:r w:rsidRPr="00D471CD">
              <w:rPr>
                <w:rFonts w:ascii="Times New Roman" w:eastAsia="Calibri" w:hAnsi="Times New Roman" w:cs="Times New Roman"/>
                <w:color w:val="000000"/>
                <w:sz w:val="20"/>
                <w:szCs w:val="20"/>
                <w:lang w:eastAsia="en-US"/>
              </w:rPr>
              <w:t xml:space="preserve">Первоначальные представления о том, что предметы делаются людьми (на примере создания воспитателем разнообразных предметов для детских игр из разных материалов разными инструментами). Например, шитье шапочки (платья) для куклы, поделка игрушек из бумаги или «бросового» материала. Совместно со взрослым устанавливать взаимосвязь «цель-результат» в труде. </w:t>
            </w:r>
          </w:p>
          <w:p w:rsidR="00CA4EAC" w:rsidRPr="00D471CD" w:rsidRDefault="00CA4EAC" w:rsidP="00CA4EAC">
            <w:pPr>
              <w:autoSpaceDE w:val="0"/>
              <w:autoSpaceDN w:val="0"/>
              <w:adjustRightInd w:val="0"/>
              <w:ind w:firstLine="567"/>
              <w:jc w:val="both"/>
              <w:rPr>
                <w:rFonts w:ascii="Times New Roman" w:eastAsia="Calibri" w:hAnsi="Times New Roman" w:cs="Times New Roman"/>
                <w:color w:val="000000"/>
                <w:sz w:val="20"/>
                <w:szCs w:val="20"/>
                <w:lang w:eastAsia="en-US"/>
              </w:rPr>
            </w:pPr>
            <w:r w:rsidRPr="00D471CD">
              <w:rPr>
                <w:rFonts w:ascii="Times New Roman" w:eastAsia="Calibri" w:hAnsi="Times New Roman" w:cs="Times New Roman"/>
                <w:color w:val="000000"/>
                <w:sz w:val="20"/>
                <w:szCs w:val="20"/>
                <w:lang w:eastAsia="en-US"/>
              </w:rPr>
              <w:t xml:space="preserve">В процессе наблюдения формирование первоначальных представлений о хозяйственно-бытовом труде взрослых дома и в детском саду; знакомство с действиями мытья посуды, пола, вытирания пыли, подметания дорожек. </w:t>
            </w:r>
          </w:p>
          <w:p w:rsidR="00CA4EAC" w:rsidRPr="00D471CD" w:rsidRDefault="00CA4EAC" w:rsidP="00CA4EAC">
            <w:pPr>
              <w:ind w:firstLine="567"/>
              <w:contextualSpacing/>
              <w:jc w:val="both"/>
              <w:rPr>
                <w:rFonts w:ascii="Times New Roman" w:eastAsia="Calibri" w:hAnsi="Times New Roman" w:cs="Times New Roman"/>
                <w:b/>
                <w:bCs/>
                <w:sz w:val="20"/>
                <w:szCs w:val="20"/>
                <w:lang w:eastAsia="en-US"/>
              </w:rPr>
            </w:pPr>
            <w:r w:rsidRPr="00D471CD">
              <w:rPr>
                <w:rFonts w:ascii="Times New Roman" w:eastAsia="Calibri" w:hAnsi="Times New Roman" w:cs="Times New Roman"/>
                <w:b/>
                <w:bCs/>
                <w:sz w:val="20"/>
                <w:szCs w:val="20"/>
                <w:lang w:eastAsia="en-US"/>
              </w:rPr>
              <w:t xml:space="preserve">Самообслуживание. </w:t>
            </w:r>
          </w:p>
          <w:p w:rsidR="00CA4EAC" w:rsidRPr="00D471CD" w:rsidRDefault="00CA4EAC" w:rsidP="00CA4EAC">
            <w:pPr>
              <w:ind w:firstLine="567"/>
              <w:contextualSpacing/>
              <w:jc w:val="both"/>
              <w:rPr>
                <w:rFonts w:ascii="Times New Roman" w:eastAsia="Calibri" w:hAnsi="Times New Roman" w:cs="Times New Roman"/>
                <w:sz w:val="20"/>
                <w:szCs w:val="20"/>
                <w:lang w:eastAsia="en-US"/>
              </w:rPr>
            </w:pPr>
            <w:r w:rsidRPr="00D471CD">
              <w:rPr>
                <w:rFonts w:ascii="Times New Roman" w:eastAsia="Calibri" w:hAnsi="Times New Roman" w:cs="Times New Roman"/>
                <w:sz w:val="20"/>
                <w:szCs w:val="20"/>
                <w:lang w:eastAsia="en-US"/>
              </w:rPr>
              <w:t>Освоение отдельных действий, затем процессов самообслуживания, связанных с одеванием, умыванием, уходом за своим внешним видом, поведением за столом во время приема пищи. Приучение к соблюдению порядка (не сорить, убирать игрушки и строительный материал на место, быть опрятным).</w:t>
            </w:r>
          </w:p>
          <w:p w:rsidR="00CA4EAC" w:rsidRPr="00D471CD" w:rsidRDefault="00CA4EAC" w:rsidP="00CA4EAC">
            <w:pPr>
              <w:autoSpaceDE w:val="0"/>
              <w:autoSpaceDN w:val="0"/>
              <w:adjustRightInd w:val="0"/>
              <w:rPr>
                <w:rFonts w:ascii="Times New Roman" w:eastAsia="Calibri" w:hAnsi="Times New Roman" w:cs="Times New Roman"/>
                <w:b/>
                <w:bCs/>
                <w:iCs/>
                <w:color w:val="FF0000"/>
                <w:sz w:val="20"/>
                <w:szCs w:val="20"/>
                <w:lang w:eastAsia="en-US"/>
              </w:rPr>
            </w:pPr>
            <w:r w:rsidRPr="00D471CD">
              <w:rPr>
                <w:rFonts w:ascii="Times New Roman" w:eastAsia="Calibri" w:hAnsi="Times New Roman" w:cs="Times New Roman"/>
                <w:b/>
                <w:bCs/>
                <w:iCs/>
                <w:color w:val="FF0000"/>
                <w:sz w:val="20"/>
                <w:szCs w:val="20"/>
                <w:lang w:eastAsia="en-US"/>
              </w:rPr>
              <w:t>Формирование основ безопасного поведения в быту, социуме, природе.</w:t>
            </w:r>
          </w:p>
          <w:p w:rsidR="00CA4EAC" w:rsidRPr="00D471CD" w:rsidRDefault="00CA4EAC" w:rsidP="00CA4EAC">
            <w:pPr>
              <w:autoSpaceDE w:val="0"/>
              <w:autoSpaceDN w:val="0"/>
              <w:adjustRightInd w:val="0"/>
              <w:jc w:val="both"/>
              <w:rPr>
                <w:rFonts w:ascii="Times New Roman" w:eastAsia="Calibri" w:hAnsi="Times New Roman" w:cs="Times New Roman"/>
                <w:color w:val="000000"/>
                <w:sz w:val="20"/>
                <w:szCs w:val="20"/>
                <w:lang w:eastAsia="en-US"/>
              </w:rPr>
            </w:pPr>
            <w:r w:rsidRPr="00D471CD">
              <w:rPr>
                <w:rFonts w:ascii="Times New Roman" w:eastAsia="Calibri" w:hAnsi="Times New Roman" w:cs="Times New Roman"/>
                <w:b/>
                <w:bCs/>
                <w:iCs/>
                <w:color w:val="000000"/>
                <w:sz w:val="20"/>
                <w:szCs w:val="20"/>
                <w:lang w:eastAsia="en-US"/>
              </w:rPr>
              <w:t xml:space="preserve">Задачи образовательной деятельности: </w:t>
            </w:r>
          </w:p>
          <w:p w:rsidR="00CA4EAC" w:rsidRPr="00D471CD" w:rsidRDefault="00CA4EAC" w:rsidP="00CA4EAC">
            <w:pPr>
              <w:autoSpaceDE w:val="0"/>
              <w:autoSpaceDN w:val="0"/>
              <w:adjustRightInd w:val="0"/>
              <w:jc w:val="both"/>
              <w:rPr>
                <w:rFonts w:ascii="Times New Roman" w:eastAsia="Calibri" w:hAnsi="Times New Roman" w:cs="Times New Roman"/>
                <w:color w:val="000000"/>
                <w:sz w:val="20"/>
                <w:szCs w:val="20"/>
                <w:lang w:eastAsia="en-US"/>
              </w:rPr>
            </w:pPr>
            <w:r w:rsidRPr="00D471CD">
              <w:rPr>
                <w:rFonts w:ascii="Times New Roman" w:eastAsia="Calibri" w:hAnsi="Times New Roman" w:cs="Times New Roman"/>
                <w:color w:val="000000"/>
                <w:sz w:val="20"/>
                <w:szCs w:val="20"/>
                <w:lang w:eastAsia="en-US"/>
              </w:rPr>
              <w:t xml:space="preserve">- Развивать интерес к правилам безопасного поведения; </w:t>
            </w:r>
          </w:p>
          <w:p w:rsidR="00CA4EAC" w:rsidRPr="00D471CD" w:rsidRDefault="00CA4EAC" w:rsidP="00CA4EAC">
            <w:pPr>
              <w:autoSpaceDE w:val="0"/>
              <w:autoSpaceDN w:val="0"/>
              <w:adjustRightInd w:val="0"/>
              <w:jc w:val="both"/>
              <w:rPr>
                <w:rFonts w:ascii="Times New Roman" w:eastAsia="Calibri" w:hAnsi="Times New Roman" w:cs="Times New Roman"/>
                <w:color w:val="000000"/>
                <w:sz w:val="20"/>
                <w:szCs w:val="20"/>
                <w:lang w:eastAsia="en-US"/>
              </w:rPr>
            </w:pPr>
            <w:r w:rsidRPr="00D471CD">
              <w:rPr>
                <w:rFonts w:ascii="Times New Roman" w:eastAsia="Calibri" w:hAnsi="Times New Roman" w:cs="Times New Roman"/>
                <w:color w:val="000000"/>
                <w:sz w:val="20"/>
                <w:szCs w:val="20"/>
                <w:lang w:eastAsia="en-US"/>
              </w:rPr>
              <w:t xml:space="preserve">- Обогащать представления о правилах безопасного пользования предметами. </w:t>
            </w:r>
          </w:p>
          <w:p w:rsidR="00CA4EAC" w:rsidRPr="00D471CD" w:rsidRDefault="00CA4EAC" w:rsidP="00CA4EAC">
            <w:pPr>
              <w:autoSpaceDE w:val="0"/>
              <w:autoSpaceDN w:val="0"/>
              <w:adjustRightInd w:val="0"/>
              <w:jc w:val="both"/>
              <w:rPr>
                <w:rFonts w:ascii="Times New Roman" w:eastAsia="Calibri" w:hAnsi="Times New Roman" w:cs="Times New Roman"/>
                <w:color w:val="000000"/>
                <w:sz w:val="20"/>
                <w:szCs w:val="20"/>
                <w:lang w:eastAsia="en-US"/>
              </w:rPr>
            </w:pPr>
            <w:r w:rsidRPr="00D471CD">
              <w:rPr>
                <w:rFonts w:ascii="Times New Roman" w:eastAsia="Calibri" w:hAnsi="Times New Roman" w:cs="Times New Roman"/>
                <w:color w:val="000000"/>
                <w:sz w:val="20"/>
                <w:szCs w:val="20"/>
                <w:lang w:eastAsia="en-US"/>
              </w:rPr>
              <w:t xml:space="preserve">- Формировать осторожное и осмотрительное отношение к потенциально опасным для человека ситуациям. </w:t>
            </w:r>
          </w:p>
          <w:p w:rsidR="00CA4EAC" w:rsidRPr="00D471CD" w:rsidRDefault="00CA4EAC" w:rsidP="00CA4EAC">
            <w:pPr>
              <w:autoSpaceDE w:val="0"/>
              <w:autoSpaceDN w:val="0"/>
              <w:adjustRightInd w:val="0"/>
              <w:ind w:firstLine="567"/>
              <w:jc w:val="both"/>
              <w:rPr>
                <w:rFonts w:ascii="Times New Roman" w:eastAsia="Calibri" w:hAnsi="Times New Roman" w:cs="Times New Roman"/>
                <w:color w:val="000000"/>
                <w:sz w:val="20"/>
                <w:szCs w:val="20"/>
                <w:lang w:eastAsia="en-US"/>
              </w:rPr>
            </w:pPr>
            <w:r w:rsidRPr="00D471CD">
              <w:rPr>
                <w:rFonts w:ascii="Times New Roman" w:eastAsia="Calibri" w:hAnsi="Times New Roman" w:cs="Times New Roman"/>
                <w:b/>
                <w:bCs/>
                <w:iCs/>
                <w:color w:val="000000"/>
                <w:sz w:val="20"/>
                <w:szCs w:val="20"/>
                <w:lang w:eastAsia="en-US"/>
              </w:rPr>
              <w:t xml:space="preserve">Содержание образовательной деятельности: </w:t>
            </w:r>
          </w:p>
          <w:p w:rsidR="00CA4EAC" w:rsidRPr="00D471CD" w:rsidRDefault="00CA4EAC" w:rsidP="00CA4EAC">
            <w:pPr>
              <w:contextualSpacing/>
              <w:jc w:val="both"/>
              <w:rPr>
                <w:rFonts w:ascii="Times New Roman" w:eastAsia="Calibri" w:hAnsi="Times New Roman" w:cs="Times New Roman"/>
                <w:sz w:val="20"/>
                <w:szCs w:val="20"/>
                <w:lang w:eastAsia="en-US"/>
              </w:rPr>
            </w:pPr>
            <w:r w:rsidRPr="00D471CD">
              <w:rPr>
                <w:rFonts w:ascii="Times New Roman" w:eastAsia="Calibri" w:hAnsi="Times New Roman" w:cs="Times New Roman"/>
                <w:sz w:val="20"/>
                <w:szCs w:val="20"/>
                <w:lang w:eastAsia="en-US"/>
              </w:rPr>
              <w:t>Освоение представлений об элементарных правилах безопасного обращения с игрушками и предметами в игре, за столом, во время одевания, в общении с детьми: не разговаривать с полным ртом, не размахивать вилкой, не брать в рот мелкие предметы, не засовывать их в нос или уши, не пугать других детей, не замахиваться палкой на сверстника, не толкаться, спускаться с лестницы держась за перила. В природе: не подходить к бездомным животным, не пугать их, не мять цветы, без разрешения старших не есть ягоды, листья растений и пр. Без разрешения воспитателя и родителей не покидать участок детского сада.</w:t>
            </w:r>
          </w:p>
          <w:p w:rsidR="00240532" w:rsidRPr="00D471CD" w:rsidRDefault="00431239" w:rsidP="00431239">
            <w:pPr>
              <w:contextualSpacing/>
              <w:rPr>
                <w:rFonts w:ascii="Times New Roman" w:eastAsia="Calibri" w:hAnsi="Times New Roman" w:cs="Times New Roman"/>
                <w:b/>
                <w:color w:val="FF0000"/>
                <w:sz w:val="20"/>
                <w:szCs w:val="20"/>
                <w:lang w:eastAsia="en-US"/>
              </w:rPr>
            </w:pPr>
            <w:r w:rsidRPr="00D471CD">
              <w:rPr>
                <w:rFonts w:ascii="Times New Roman" w:eastAsia="Calibri" w:hAnsi="Times New Roman" w:cs="Times New Roman"/>
                <w:b/>
                <w:color w:val="FF0000"/>
                <w:sz w:val="20"/>
                <w:szCs w:val="20"/>
                <w:lang w:eastAsia="en-US"/>
              </w:rPr>
              <w:t xml:space="preserve">                                                                                                </w:t>
            </w:r>
            <w:r w:rsidR="00240532" w:rsidRPr="00D471CD">
              <w:rPr>
                <w:rFonts w:ascii="Times New Roman" w:eastAsia="Calibri" w:hAnsi="Times New Roman" w:cs="Times New Roman"/>
                <w:b/>
                <w:color w:val="FF0000"/>
                <w:sz w:val="20"/>
                <w:szCs w:val="20"/>
                <w:lang w:eastAsia="en-US"/>
              </w:rPr>
              <w:t>Игровая деятельность.</w:t>
            </w:r>
          </w:p>
          <w:p w:rsidR="00240532" w:rsidRPr="00D471CD" w:rsidRDefault="00240532" w:rsidP="00431239">
            <w:pPr>
              <w:autoSpaceDE w:val="0"/>
              <w:autoSpaceDN w:val="0"/>
              <w:adjustRightInd w:val="0"/>
              <w:jc w:val="both"/>
              <w:rPr>
                <w:rFonts w:ascii="Times New Roman" w:eastAsia="Calibri" w:hAnsi="Times New Roman" w:cs="Times New Roman"/>
                <w:color w:val="000000"/>
                <w:sz w:val="20"/>
                <w:szCs w:val="20"/>
                <w:lang w:eastAsia="en-US"/>
              </w:rPr>
            </w:pPr>
            <w:r w:rsidRPr="00D471CD">
              <w:rPr>
                <w:rFonts w:ascii="Times New Roman" w:eastAsia="Calibri" w:hAnsi="Times New Roman" w:cs="Times New Roman"/>
                <w:b/>
                <w:bCs/>
                <w:color w:val="000000"/>
                <w:sz w:val="20"/>
                <w:szCs w:val="20"/>
                <w:lang w:eastAsia="en-US"/>
              </w:rPr>
              <w:t xml:space="preserve">Задачи воспитателя по развитию игровой деятельности </w:t>
            </w:r>
            <w:r w:rsidRPr="00D471CD">
              <w:rPr>
                <w:rFonts w:ascii="Times New Roman" w:eastAsia="Calibri" w:hAnsi="Times New Roman" w:cs="Times New Roman"/>
                <w:color w:val="000000"/>
                <w:sz w:val="20"/>
                <w:szCs w:val="20"/>
                <w:lang w:eastAsia="en-US"/>
              </w:rPr>
              <w:t xml:space="preserve">конкретизируются с учетом разных игр: </w:t>
            </w:r>
          </w:p>
          <w:p w:rsidR="00240532" w:rsidRPr="00D471CD" w:rsidRDefault="00240532" w:rsidP="00431239">
            <w:pPr>
              <w:autoSpaceDE w:val="0"/>
              <w:autoSpaceDN w:val="0"/>
              <w:adjustRightInd w:val="0"/>
              <w:jc w:val="both"/>
              <w:rPr>
                <w:rFonts w:ascii="Times New Roman" w:eastAsia="Calibri" w:hAnsi="Times New Roman" w:cs="Times New Roman"/>
                <w:color w:val="000000"/>
                <w:sz w:val="20"/>
                <w:szCs w:val="20"/>
                <w:lang w:eastAsia="en-US"/>
              </w:rPr>
            </w:pPr>
            <w:r w:rsidRPr="00D471CD">
              <w:rPr>
                <w:rFonts w:ascii="Times New Roman" w:eastAsia="Calibri" w:hAnsi="Times New Roman" w:cs="Times New Roman"/>
                <w:color w:val="000000"/>
                <w:sz w:val="20"/>
                <w:szCs w:val="20"/>
                <w:lang w:eastAsia="en-US"/>
              </w:rPr>
              <w:t xml:space="preserve">- Развивать игровой опыт каждого ребенка. </w:t>
            </w:r>
          </w:p>
          <w:p w:rsidR="00240532" w:rsidRPr="00D471CD" w:rsidRDefault="00240532" w:rsidP="00431239">
            <w:pPr>
              <w:autoSpaceDE w:val="0"/>
              <w:autoSpaceDN w:val="0"/>
              <w:adjustRightInd w:val="0"/>
              <w:jc w:val="both"/>
              <w:rPr>
                <w:rFonts w:ascii="Times New Roman" w:eastAsia="Calibri" w:hAnsi="Times New Roman" w:cs="Times New Roman"/>
                <w:color w:val="000000"/>
                <w:sz w:val="20"/>
                <w:szCs w:val="20"/>
                <w:lang w:eastAsia="en-US"/>
              </w:rPr>
            </w:pPr>
            <w:r w:rsidRPr="00D471CD">
              <w:rPr>
                <w:rFonts w:ascii="Times New Roman" w:eastAsia="Calibri" w:hAnsi="Times New Roman" w:cs="Times New Roman"/>
                <w:color w:val="000000"/>
                <w:sz w:val="20"/>
                <w:szCs w:val="20"/>
                <w:lang w:eastAsia="en-US"/>
              </w:rPr>
              <w:t xml:space="preserve">- Поддерживать новые возможности игрового отражения мира. </w:t>
            </w:r>
          </w:p>
          <w:p w:rsidR="00240532" w:rsidRPr="00D471CD" w:rsidRDefault="00240532" w:rsidP="00431239">
            <w:pPr>
              <w:autoSpaceDE w:val="0"/>
              <w:autoSpaceDN w:val="0"/>
              <w:adjustRightInd w:val="0"/>
              <w:jc w:val="both"/>
              <w:rPr>
                <w:rFonts w:ascii="Times New Roman" w:eastAsia="Calibri" w:hAnsi="Times New Roman" w:cs="Times New Roman"/>
                <w:color w:val="000000"/>
                <w:sz w:val="20"/>
                <w:szCs w:val="20"/>
                <w:lang w:eastAsia="en-US"/>
              </w:rPr>
            </w:pPr>
            <w:r w:rsidRPr="00D471CD">
              <w:rPr>
                <w:rFonts w:ascii="Times New Roman" w:eastAsia="Calibri" w:hAnsi="Times New Roman" w:cs="Times New Roman"/>
                <w:color w:val="000000"/>
                <w:sz w:val="20"/>
                <w:szCs w:val="20"/>
                <w:lang w:eastAsia="en-US"/>
              </w:rPr>
              <w:t xml:space="preserve">- Развивать интерес к творческим проявлениям в игре и игровому общению со сверстниками. </w:t>
            </w:r>
          </w:p>
          <w:p w:rsidR="00240532" w:rsidRPr="00D471CD" w:rsidRDefault="00240532" w:rsidP="00431239">
            <w:pPr>
              <w:autoSpaceDE w:val="0"/>
              <w:autoSpaceDN w:val="0"/>
              <w:adjustRightInd w:val="0"/>
              <w:jc w:val="both"/>
              <w:rPr>
                <w:rFonts w:ascii="Times New Roman" w:eastAsia="Calibri" w:hAnsi="Times New Roman" w:cs="Times New Roman"/>
                <w:color w:val="000000"/>
                <w:sz w:val="20"/>
                <w:szCs w:val="20"/>
                <w:lang w:eastAsia="en-US"/>
              </w:rPr>
            </w:pPr>
            <w:r w:rsidRPr="00D471CD">
              <w:rPr>
                <w:rFonts w:ascii="Times New Roman" w:eastAsia="Calibri" w:hAnsi="Times New Roman" w:cs="Times New Roman"/>
                <w:b/>
                <w:bCs/>
                <w:color w:val="000000"/>
                <w:sz w:val="20"/>
                <w:szCs w:val="20"/>
                <w:lang w:eastAsia="en-US"/>
              </w:rPr>
              <w:t>Сюжетно-ролевые игры.</w:t>
            </w:r>
          </w:p>
          <w:p w:rsidR="00240532" w:rsidRPr="00D471CD" w:rsidRDefault="00240532" w:rsidP="00431239">
            <w:pPr>
              <w:autoSpaceDE w:val="0"/>
              <w:autoSpaceDN w:val="0"/>
              <w:adjustRightInd w:val="0"/>
              <w:jc w:val="both"/>
              <w:rPr>
                <w:rFonts w:ascii="Times New Roman" w:eastAsia="Calibri" w:hAnsi="Times New Roman" w:cs="Times New Roman"/>
                <w:color w:val="000000"/>
                <w:sz w:val="20"/>
                <w:szCs w:val="20"/>
                <w:lang w:eastAsia="en-US"/>
              </w:rPr>
            </w:pPr>
            <w:r w:rsidRPr="00D471CD">
              <w:rPr>
                <w:rFonts w:ascii="Times New Roman" w:eastAsia="Calibri" w:hAnsi="Times New Roman" w:cs="Times New Roman"/>
                <w:color w:val="000000"/>
                <w:sz w:val="20"/>
                <w:szCs w:val="20"/>
                <w:lang w:eastAsia="en-US"/>
              </w:rPr>
              <w:t xml:space="preserve">Проявление интереса к разнообразному содержанию сюжетно-ролевых игр на основе отображения семейных отношений, непосредственных впечатлений от посещения магазина, поликлиники, событий прочитанных книг, мультфильмов, картинок. Отражение в сюжете элементарного взаимодействия взрослых (мама-дочка, врач-пациент, парикмахер-клиент, капитан-матрос и др.), включение в сюжет нескольких взаимосвязанных действий. </w:t>
            </w:r>
          </w:p>
          <w:p w:rsidR="00240532" w:rsidRPr="00D471CD" w:rsidRDefault="00240532" w:rsidP="00395493">
            <w:pPr>
              <w:autoSpaceDE w:val="0"/>
              <w:autoSpaceDN w:val="0"/>
              <w:adjustRightInd w:val="0"/>
              <w:jc w:val="both"/>
              <w:rPr>
                <w:rFonts w:ascii="Times New Roman" w:eastAsia="Calibri" w:hAnsi="Times New Roman" w:cs="Times New Roman"/>
                <w:color w:val="000000"/>
                <w:sz w:val="20"/>
                <w:szCs w:val="20"/>
                <w:lang w:eastAsia="en-US"/>
              </w:rPr>
            </w:pPr>
            <w:r w:rsidRPr="00D471CD">
              <w:rPr>
                <w:rFonts w:ascii="Times New Roman" w:eastAsia="Calibri" w:hAnsi="Times New Roman" w:cs="Times New Roman"/>
                <w:color w:val="000000"/>
                <w:sz w:val="20"/>
                <w:szCs w:val="20"/>
                <w:lang w:eastAsia="en-US"/>
              </w:rPr>
              <w:t xml:space="preserve">Освоение умений принимать игровую роль, участвовать в несложном ролевом диалоге, называть свою игровую роль и игровые действия, отвечать на вопросы об игре («Как зовут твою дочку? Что ты ей сварила?»). Участие в элементарном планировании игровых действий в совместной с воспитателем игре («Может быть твоя дочка хочет погулять? Куда вы пойдете?»). </w:t>
            </w:r>
          </w:p>
          <w:p w:rsidR="00240532" w:rsidRPr="00D471CD" w:rsidRDefault="00240532" w:rsidP="00240532">
            <w:pPr>
              <w:autoSpaceDE w:val="0"/>
              <w:autoSpaceDN w:val="0"/>
              <w:adjustRightInd w:val="0"/>
              <w:ind w:firstLine="567"/>
              <w:jc w:val="both"/>
              <w:rPr>
                <w:rFonts w:ascii="Times New Roman" w:eastAsia="Calibri" w:hAnsi="Times New Roman" w:cs="Times New Roman"/>
                <w:color w:val="000000"/>
                <w:sz w:val="20"/>
                <w:szCs w:val="20"/>
                <w:lang w:eastAsia="en-US"/>
              </w:rPr>
            </w:pPr>
            <w:r w:rsidRPr="00D471CD">
              <w:rPr>
                <w:rFonts w:ascii="Times New Roman" w:eastAsia="Calibri" w:hAnsi="Times New Roman" w:cs="Times New Roman"/>
                <w:color w:val="000000"/>
                <w:sz w:val="20"/>
                <w:szCs w:val="20"/>
                <w:lang w:eastAsia="en-US"/>
              </w:rPr>
              <w:t xml:space="preserve">Использование в играх разных игрушек, предметов-заместителей, атрибутов одежды (халат и шапочка врача, бескозырка матроса, фуражка и жезл милиционера). По побуждению воспитателя использование развертывание игры в определенном игровом уголке (парикмахерская, кабинет врача). Проявление инициативы в дополнении игровой обстановки, использовании предметов-заместителей, деталей костюмов. </w:t>
            </w:r>
          </w:p>
          <w:p w:rsidR="00240532" w:rsidRPr="00D471CD" w:rsidRDefault="00240532" w:rsidP="00395493">
            <w:pPr>
              <w:autoSpaceDE w:val="0"/>
              <w:autoSpaceDN w:val="0"/>
              <w:adjustRightInd w:val="0"/>
              <w:jc w:val="both"/>
              <w:rPr>
                <w:rFonts w:ascii="Times New Roman" w:eastAsia="Calibri" w:hAnsi="Times New Roman" w:cs="Times New Roman"/>
                <w:color w:val="000000"/>
                <w:sz w:val="20"/>
                <w:szCs w:val="20"/>
                <w:lang w:eastAsia="en-US"/>
              </w:rPr>
            </w:pPr>
            <w:r w:rsidRPr="00D471CD">
              <w:rPr>
                <w:rFonts w:ascii="Times New Roman" w:eastAsia="Calibri" w:hAnsi="Times New Roman" w:cs="Times New Roman"/>
                <w:color w:val="000000"/>
                <w:sz w:val="20"/>
                <w:szCs w:val="20"/>
                <w:lang w:eastAsia="en-US"/>
              </w:rPr>
              <w:t xml:space="preserve">Освоение способов игрового общения со сверстниками в паре, в малой группе: элементарно договариваться о совместных действиях («Давай катать машинки», «Давай кидать мяч»), о ролях («Я буду лечить, приносите своих детей»). При поддержке и помощи воспитателя вступать в игровое общение со сверстниками – в парное, в малой группе, во втором полугодии – самостоятельно договариваться со сверстниками о выполнении знакомых игровых действий в общем игровом сюжете. </w:t>
            </w:r>
          </w:p>
          <w:p w:rsidR="00240532" w:rsidRPr="00D471CD" w:rsidRDefault="00240532" w:rsidP="00395493">
            <w:pPr>
              <w:autoSpaceDE w:val="0"/>
              <w:autoSpaceDN w:val="0"/>
              <w:adjustRightInd w:val="0"/>
              <w:jc w:val="both"/>
              <w:rPr>
                <w:rFonts w:ascii="Times New Roman" w:eastAsia="Calibri" w:hAnsi="Times New Roman" w:cs="Times New Roman"/>
                <w:color w:val="000000"/>
                <w:sz w:val="20"/>
                <w:szCs w:val="20"/>
                <w:lang w:eastAsia="en-US"/>
              </w:rPr>
            </w:pPr>
            <w:r w:rsidRPr="00D471CD">
              <w:rPr>
                <w:rFonts w:ascii="Times New Roman" w:eastAsia="Calibri" w:hAnsi="Times New Roman" w:cs="Times New Roman"/>
                <w:color w:val="000000"/>
                <w:sz w:val="20"/>
                <w:szCs w:val="20"/>
                <w:lang w:eastAsia="en-US"/>
              </w:rPr>
              <w:t xml:space="preserve">Участие в создании построек из разных деталей (игровые модули, крупный строитель, коробки, стульчики): автобусы, поезда. Поддержка желания использовать простейшие постройки в игровом сюжете, развития сюжета при помощи постройки («Кукла смотрит из домика, выходит гулять по дорожке, садится на скамейку»). </w:t>
            </w:r>
          </w:p>
          <w:p w:rsidR="00240532" w:rsidRPr="00D471CD" w:rsidRDefault="00240532" w:rsidP="00395493">
            <w:pPr>
              <w:autoSpaceDE w:val="0"/>
              <w:autoSpaceDN w:val="0"/>
              <w:adjustRightInd w:val="0"/>
              <w:jc w:val="both"/>
              <w:rPr>
                <w:rFonts w:ascii="Times New Roman" w:eastAsia="Calibri" w:hAnsi="Times New Roman" w:cs="Times New Roman"/>
                <w:color w:val="000000"/>
                <w:sz w:val="20"/>
                <w:szCs w:val="20"/>
                <w:lang w:eastAsia="en-US"/>
              </w:rPr>
            </w:pPr>
            <w:r w:rsidRPr="00D471CD">
              <w:rPr>
                <w:rFonts w:ascii="Times New Roman" w:eastAsia="Calibri" w:hAnsi="Times New Roman" w:cs="Times New Roman"/>
                <w:b/>
                <w:bCs/>
                <w:color w:val="000000"/>
                <w:sz w:val="20"/>
                <w:szCs w:val="20"/>
                <w:lang w:eastAsia="en-US"/>
              </w:rPr>
              <w:t xml:space="preserve">Режиссерские игры. </w:t>
            </w:r>
          </w:p>
          <w:p w:rsidR="00240532" w:rsidRPr="00D471CD" w:rsidRDefault="00240532" w:rsidP="00395493">
            <w:pPr>
              <w:autoSpaceDE w:val="0"/>
              <w:autoSpaceDN w:val="0"/>
              <w:adjustRightInd w:val="0"/>
              <w:jc w:val="both"/>
              <w:rPr>
                <w:rFonts w:ascii="Times New Roman" w:eastAsia="Calibri" w:hAnsi="Times New Roman" w:cs="Times New Roman"/>
                <w:color w:val="000000"/>
                <w:sz w:val="20"/>
                <w:szCs w:val="20"/>
                <w:lang w:eastAsia="en-US"/>
              </w:rPr>
            </w:pPr>
            <w:r w:rsidRPr="00D471CD">
              <w:rPr>
                <w:rFonts w:ascii="Times New Roman" w:eastAsia="Calibri" w:hAnsi="Times New Roman" w:cs="Times New Roman"/>
                <w:color w:val="000000"/>
                <w:sz w:val="20"/>
                <w:szCs w:val="20"/>
                <w:lang w:eastAsia="en-US"/>
              </w:rPr>
              <w:t xml:space="preserve">Участие в режиссерских играх по сюжетам сказок, стихотворений, мультипликационных фильмов, несложных иллюстраций и картинок. Освоение способов показа сценок при помощи игрушек, выполнение несложных игровых заданий («покажи, как Колобок убегал от волка», «покажи, как Машенька легла спать в Мишуткину кроватку» и пр.), использование способов передвижения игрушки по игровому пространству, действий с двумя игрушками (две куколки идут на прогулку; волк догоняет зайчика; Машенька прячется от медведя и др.), освоение способов их озвучивания — ролевой речи и комментария («Мишка идет, топ-топ», («Зайчик испугался волка и убежал»). </w:t>
            </w:r>
          </w:p>
          <w:p w:rsidR="00240532" w:rsidRPr="00D471CD" w:rsidRDefault="00240532" w:rsidP="00395493">
            <w:pPr>
              <w:autoSpaceDE w:val="0"/>
              <w:autoSpaceDN w:val="0"/>
              <w:adjustRightInd w:val="0"/>
              <w:jc w:val="both"/>
              <w:rPr>
                <w:rFonts w:ascii="Times New Roman" w:eastAsia="Calibri" w:hAnsi="Times New Roman" w:cs="Times New Roman"/>
                <w:sz w:val="20"/>
                <w:szCs w:val="20"/>
                <w:lang w:eastAsia="en-US"/>
              </w:rPr>
            </w:pPr>
            <w:r w:rsidRPr="00D471CD">
              <w:rPr>
                <w:rFonts w:ascii="Times New Roman" w:eastAsia="Calibri" w:hAnsi="Times New Roman" w:cs="Times New Roman"/>
                <w:sz w:val="20"/>
                <w:szCs w:val="20"/>
                <w:lang w:eastAsia="en-US"/>
              </w:rPr>
              <w:t>Проявление желания отвечать на вопросы воспитателя о происходящем в игре, о том, что произойдет дальше, активно реагировать на появление нового игрового персонажа, на проблемные ситуации («Шла Машенька по лесу и заблудилась. Кто помог ей найти дорогу домой?»).</w:t>
            </w:r>
          </w:p>
          <w:p w:rsidR="00240532" w:rsidRPr="00D471CD" w:rsidRDefault="00240532" w:rsidP="00395493">
            <w:pPr>
              <w:autoSpaceDE w:val="0"/>
              <w:autoSpaceDN w:val="0"/>
              <w:adjustRightInd w:val="0"/>
              <w:jc w:val="both"/>
              <w:rPr>
                <w:rFonts w:ascii="Times New Roman" w:eastAsia="Calibri" w:hAnsi="Times New Roman" w:cs="Times New Roman"/>
                <w:b/>
                <w:sz w:val="20"/>
                <w:szCs w:val="20"/>
                <w:lang w:eastAsia="en-US"/>
              </w:rPr>
            </w:pPr>
            <w:r w:rsidRPr="00D471CD">
              <w:rPr>
                <w:rFonts w:ascii="Times New Roman" w:eastAsia="Calibri" w:hAnsi="Times New Roman" w:cs="Times New Roman"/>
                <w:b/>
                <w:sz w:val="20"/>
                <w:szCs w:val="20"/>
                <w:lang w:eastAsia="en-US"/>
              </w:rPr>
              <w:t>Игровые импровизации.</w:t>
            </w:r>
          </w:p>
          <w:p w:rsidR="00240532" w:rsidRPr="00D471CD" w:rsidRDefault="00240532" w:rsidP="00395493">
            <w:pPr>
              <w:autoSpaceDE w:val="0"/>
              <w:autoSpaceDN w:val="0"/>
              <w:adjustRightInd w:val="0"/>
              <w:jc w:val="both"/>
              <w:rPr>
                <w:rFonts w:ascii="Times New Roman" w:eastAsia="Calibri" w:hAnsi="Times New Roman" w:cs="Times New Roman"/>
                <w:sz w:val="20"/>
                <w:szCs w:val="20"/>
                <w:lang w:eastAsia="en-US"/>
              </w:rPr>
            </w:pPr>
            <w:r w:rsidRPr="00D471CD">
              <w:rPr>
                <w:rFonts w:ascii="Times New Roman" w:eastAsia="Calibri" w:hAnsi="Times New Roman" w:cs="Times New Roman"/>
                <w:sz w:val="20"/>
                <w:szCs w:val="20"/>
                <w:lang w:eastAsia="en-US"/>
              </w:rPr>
              <w:t xml:space="preserve">Участие в играх-имитациях, освоение характерных движений и звукоподражаний на основе примера воспитателя: наседка и цыплята, кошка и котята, самолеты, автомобили, комарики и пр., отражение характерных действий («Мы — мышки, бегаем тихо-тихо и пищим, мы ищем сыр и сухарики»). </w:t>
            </w:r>
          </w:p>
          <w:p w:rsidR="00240532" w:rsidRPr="00D471CD" w:rsidRDefault="00240532" w:rsidP="00395493">
            <w:pPr>
              <w:autoSpaceDE w:val="0"/>
              <w:autoSpaceDN w:val="0"/>
              <w:adjustRightInd w:val="0"/>
              <w:jc w:val="both"/>
              <w:rPr>
                <w:rFonts w:ascii="Times New Roman" w:eastAsia="Calibri" w:hAnsi="Times New Roman" w:cs="Times New Roman"/>
                <w:sz w:val="20"/>
                <w:szCs w:val="20"/>
                <w:lang w:eastAsia="en-US"/>
              </w:rPr>
            </w:pPr>
            <w:r w:rsidRPr="00D471CD">
              <w:rPr>
                <w:rFonts w:ascii="Times New Roman" w:eastAsia="Calibri" w:hAnsi="Times New Roman" w:cs="Times New Roman"/>
                <w:sz w:val="20"/>
                <w:szCs w:val="20"/>
                <w:lang w:eastAsia="en-US"/>
              </w:rPr>
              <w:t xml:space="preserve">Самостоятельное воспроизведение игровых действий, соответствующих тексту стихотворения, потешки; выполнение различных движений под музыку: скакать как лошадки, летать как бабочки. Создание игровых образов в соответствии с разным настроением музыки, ее темпом: изображать неуклюжих медведей, веселых зайчиков, птиц, цветы, раскрывающиеся под лучами солнца и засыпающие вечером. </w:t>
            </w:r>
          </w:p>
          <w:p w:rsidR="00240532" w:rsidRPr="00D471CD" w:rsidRDefault="00240532" w:rsidP="00395493">
            <w:pPr>
              <w:autoSpaceDE w:val="0"/>
              <w:autoSpaceDN w:val="0"/>
              <w:adjustRightInd w:val="0"/>
              <w:jc w:val="both"/>
              <w:rPr>
                <w:rFonts w:ascii="Times New Roman" w:eastAsia="Calibri" w:hAnsi="Times New Roman" w:cs="Times New Roman"/>
                <w:sz w:val="20"/>
                <w:szCs w:val="20"/>
                <w:lang w:eastAsia="en-US"/>
              </w:rPr>
            </w:pPr>
            <w:r w:rsidRPr="00D471CD">
              <w:rPr>
                <w:rFonts w:ascii="Times New Roman" w:eastAsia="Calibri" w:hAnsi="Times New Roman" w:cs="Times New Roman"/>
                <w:sz w:val="20"/>
                <w:szCs w:val="20"/>
                <w:lang w:eastAsia="en-US"/>
              </w:rPr>
              <w:t xml:space="preserve">Участие в совместных со сверстниками играх-имитациях, поддержка проявлений воображения и творчества: кружатся снежинки, летят большие и маленькие птицы, веселые и грустные бабочки и т. п. При поддержке воспитателя создание игрового образа и отражение его в движениях в разном темпе («Маленькие ножки бегут по дорожке, огромные ноги бредут по дороге; бабочки летают — солнышко сияет, дождик полил — крылышки замочил, трудно лететь — на цветочек нужно сесть»). </w:t>
            </w:r>
          </w:p>
          <w:p w:rsidR="00240532" w:rsidRPr="00D471CD" w:rsidRDefault="00240532" w:rsidP="00395493">
            <w:pPr>
              <w:autoSpaceDE w:val="0"/>
              <w:autoSpaceDN w:val="0"/>
              <w:adjustRightInd w:val="0"/>
              <w:jc w:val="both"/>
              <w:rPr>
                <w:rFonts w:ascii="Times New Roman" w:eastAsia="Calibri" w:hAnsi="Times New Roman" w:cs="Times New Roman"/>
                <w:sz w:val="20"/>
                <w:szCs w:val="20"/>
                <w:lang w:eastAsia="en-US"/>
              </w:rPr>
            </w:pPr>
            <w:r w:rsidRPr="00D471CD">
              <w:rPr>
                <w:rFonts w:ascii="Times New Roman" w:eastAsia="Calibri" w:hAnsi="Times New Roman" w:cs="Times New Roman"/>
                <w:sz w:val="20"/>
                <w:szCs w:val="20"/>
                <w:lang w:eastAsia="en-US"/>
              </w:rPr>
              <w:t xml:space="preserve">Участие в хороводных играх, организуемых воспитателем и по собственной инициативе, использование в играх предметов для ряженья. Проявление желания импровизировать с персонажами пальчикового театра (на пальцы надеваются головки зверюшек или кукол), с куклами-варежками (на варежку нашиваются аппликации мордочек зверей); передавать игровые действия, сопровождать их речью, вступать в игровой диалог с другим ребенком. </w:t>
            </w:r>
          </w:p>
          <w:p w:rsidR="00240532" w:rsidRPr="00D471CD" w:rsidRDefault="00240532" w:rsidP="00395493">
            <w:pPr>
              <w:autoSpaceDE w:val="0"/>
              <w:autoSpaceDN w:val="0"/>
              <w:adjustRightInd w:val="0"/>
              <w:jc w:val="both"/>
              <w:rPr>
                <w:rFonts w:ascii="Times New Roman" w:eastAsia="Calibri" w:hAnsi="Times New Roman" w:cs="Times New Roman"/>
                <w:b/>
                <w:sz w:val="20"/>
                <w:szCs w:val="20"/>
                <w:lang w:eastAsia="en-US"/>
              </w:rPr>
            </w:pPr>
            <w:r w:rsidRPr="00D471CD">
              <w:rPr>
                <w:rFonts w:ascii="Times New Roman" w:eastAsia="Calibri" w:hAnsi="Times New Roman" w:cs="Times New Roman"/>
                <w:b/>
                <w:sz w:val="20"/>
                <w:szCs w:val="20"/>
                <w:lang w:eastAsia="en-US"/>
              </w:rPr>
              <w:t>Игра-экспериментирование с различными предметами и материалами.</w:t>
            </w:r>
          </w:p>
          <w:p w:rsidR="00240532" w:rsidRPr="00D471CD" w:rsidRDefault="00240532" w:rsidP="00395493">
            <w:pPr>
              <w:autoSpaceDE w:val="0"/>
              <w:autoSpaceDN w:val="0"/>
              <w:adjustRightInd w:val="0"/>
              <w:jc w:val="both"/>
              <w:rPr>
                <w:rFonts w:ascii="Times New Roman" w:eastAsia="Calibri" w:hAnsi="Times New Roman" w:cs="Times New Roman"/>
                <w:color w:val="000000"/>
                <w:sz w:val="20"/>
                <w:szCs w:val="20"/>
                <w:lang w:eastAsia="en-US"/>
              </w:rPr>
            </w:pPr>
            <w:r w:rsidRPr="00D471CD">
              <w:rPr>
                <w:rFonts w:ascii="Times New Roman" w:eastAsia="Calibri" w:hAnsi="Times New Roman" w:cs="Times New Roman"/>
                <w:b/>
                <w:sz w:val="20"/>
                <w:szCs w:val="20"/>
                <w:lang w:eastAsia="en-US"/>
              </w:rPr>
              <w:t>Игры с песком и снегом.</w:t>
            </w:r>
            <w:r w:rsidRPr="00D471CD">
              <w:rPr>
                <w:rFonts w:ascii="Times New Roman" w:eastAsia="Calibri" w:hAnsi="Times New Roman" w:cs="Times New Roman"/>
                <w:sz w:val="20"/>
                <w:szCs w:val="20"/>
                <w:lang w:eastAsia="en-US"/>
              </w:rPr>
              <w:t xml:space="preserve"> «Лепим колобки», «Делаем фигурки» (дети экспериментируют с разными формочками и материалами: мокрый и</w:t>
            </w:r>
            <w:r w:rsidRPr="00D471CD">
              <w:rPr>
                <w:rFonts w:ascii="Times New Roman" w:eastAsia="Calibri" w:hAnsi="Times New Roman" w:cs="Times New Roman"/>
                <w:b/>
                <w:color w:val="000000"/>
                <w:sz w:val="20"/>
                <w:szCs w:val="20"/>
                <w:lang w:eastAsia="en-US"/>
              </w:rPr>
              <w:t xml:space="preserve"> </w:t>
            </w:r>
            <w:r w:rsidRPr="00D471CD">
              <w:rPr>
                <w:rFonts w:ascii="Times New Roman" w:eastAsia="Calibri" w:hAnsi="Times New Roman" w:cs="Times New Roman"/>
                <w:color w:val="000000"/>
                <w:sz w:val="20"/>
                <w:szCs w:val="20"/>
                <w:lang w:eastAsia="en-US"/>
              </w:rPr>
              <w:t xml:space="preserve">рассыпчатый снег, влажный и сухой песок), «Делаем дорожки и узоры из песка» (дети тонкой струйкой сыплют песок на землю, асфальт, цветную бумагу из малой лейки без наконечника, ведерка с дырочкой в дне, кулечка с небольшим отверстием, делая разные узоры). «Цветной снег» (дети поливают уплотненный снег тонкой струйкой окрашенной воды, рисуя узоры). «Разные ножки бегут по дорожке» (дети экспериментируют, отпечатывая следы разной обуви на снегу, оставляя отпечатки следов игрушек с колесами или полозьями, изображают «трактор», протаптывая узкие и широкие дорожки к домикам игрушек). </w:t>
            </w:r>
          </w:p>
          <w:p w:rsidR="00240532" w:rsidRPr="00D471CD" w:rsidRDefault="00240532" w:rsidP="00395493">
            <w:pPr>
              <w:autoSpaceDE w:val="0"/>
              <w:autoSpaceDN w:val="0"/>
              <w:adjustRightInd w:val="0"/>
              <w:jc w:val="both"/>
              <w:rPr>
                <w:rFonts w:ascii="Times New Roman" w:eastAsia="Calibri" w:hAnsi="Times New Roman" w:cs="Times New Roman"/>
                <w:color w:val="000000"/>
                <w:sz w:val="20"/>
                <w:szCs w:val="20"/>
                <w:lang w:eastAsia="en-US"/>
              </w:rPr>
            </w:pPr>
            <w:r w:rsidRPr="00D471CD">
              <w:rPr>
                <w:rFonts w:ascii="Times New Roman" w:eastAsia="Calibri" w:hAnsi="Times New Roman" w:cs="Times New Roman"/>
                <w:b/>
                <w:bCs/>
                <w:iCs/>
                <w:color w:val="000000"/>
                <w:sz w:val="20"/>
                <w:szCs w:val="20"/>
                <w:lang w:eastAsia="en-US"/>
              </w:rPr>
              <w:t xml:space="preserve">Игры с водой и мыльной пеной. </w:t>
            </w:r>
            <w:r w:rsidRPr="00D471CD">
              <w:rPr>
                <w:rFonts w:ascii="Times New Roman" w:eastAsia="Calibri" w:hAnsi="Times New Roman" w:cs="Times New Roman"/>
                <w:color w:val="000000"/>
                <w:sz w:val="20"/>
                <w:szCs w:val="20"/>
                <w:lang w:eastAsia="en-US"/>
              </w:rPr>
              <w:t xml:space="preserve">«Веселые путешественники», «Веселые кораблики» (дети запускают в таз с водой, в лужу, в ручеек разные предметы — лодочки, щепочки, кораблики; наблюдают за ними, делают «волны», «ветер», отправляют в плаванье мелкие игрушки). «Нырки» (дети топят в тазу или в ванночке маленькие мячи, резиновые надувные игрушки, шарики от пинг-понга, разжимают пальцы — и игрушки выпрыгивают из воды). «Вот какая пена!» (дети соревнуются, кто лучше взобьет пену в тазике). «Ловкие пальчики» (дети мочат в воде поролоновые губки разного цвета и формы и отжимают их, переливая воду из одного тазика в другой). «Бульбочки» (в тазу с водой дети булькают воздухом из резиновых игрушек и наблюдают за пузырьками воздуха, булькают разными бутылочками, погружая их в воду и наполняя водой, наблюдают, в каких случаях получается больше «бульбочек»). </w:t>
            </w:r>
          </w:p>
          <w:p w:rsidR="00240532" w:rsidRPr="00D471CD" w:rsidRDefault="00240532" w:rsidP="00395493">
            <w:pPr>
              <w:autoSpaceDE w:val="0"/>
              <w:autoSpaceDN w:val="0"/>
              <w:adjustRightInd w:val="0"/>
              <w:jc w:val="both"/>
              <w:rPr>
                <w:rFonts w:ascii="Times New Roman" w:eastAsia="Calibri" w:hAnsi="Times New Roman" w:cs="Times New Roman"/>
                <w:color w:val="000000"/>
                <w:sz w:val="20"/>
                <w:szCs w:val="20"/>
                <w:lang w:eastAsia="en-US"/>
              </w:rPr>
            </w:pPr>
            <w:r w:rsidRPr="00D471CD">
              <w:rPr>
                <w:rFonts w:ascii="Times New Roman" w:eastAsia="Calibri" w:hAnsi="Times New Roman" w:cs="Times New Roman"/>
                <w:b/>
                <w:bCs/>
                <w:iCs/>
                <w:color w:val="000000"/>
                <w:sz w:val="20"/>
                <w:szCs w:val="20"/>
                <w:lang w:eastAsia="en-US"/>
              </w:rPr>
              <w:t xml:space="preserve">Игры с бумагой. </w:t>
            </w:r>
            <w:r w:rsidRPr="00D471CD">
              <w:rPr>
                <w:rFonts w:ascii="Times New Roman" w:eastAsia="Calibri" w:hAnsi="Times New Roman" w:cs="Times New Roman"/>
                <w:color w:val="000000"/>
                <w:sz w:val="20"/>
                <w:szCs w:val="20"/>
                <w:lang w:eastAsia="en-US"/>
              </w:rPr>
              <w:t xml:space="preserve">«Снежки» (дети комкают бумагу, делают «снежки» и бросаются ими); «Блестящие комочки» (дети комкают тонкую фольгу, делают разные комочки и играют с ними); «Бумажный вихрь» (дети нарезают ножницами кусочки цветной тонкой бумаги и сдувают ее с помощью «ветра», создаваемого листом плотной бумаги, веером или дыханием, наблюдают за «полетом»). </w:t>
            </w:r>
          </w:p>
          <w:p w:rsidR="00240532" w:rsidRPr="00D471CD" w:rsidRDefault="00240532" w:rsidP="00395493">
            <w:pPr>
              <w:autoSpaceDE w:val="0"/>
              <w:autoSpaceDN w:val="0"/>
              <w:adjustRightInd w:val="0"/>
              <w:jc w:val="both"/>
              <w:rPr>
                <w:rFonts w:ascii="Times New Roman" w:eastAsia="Calibri" w:hAnsi="Times New Roman" w:cs="Times New Roman"/>
                <w:color w:val="000000"/>
                <w:sz w:val="20"/>
                <w:szCs w:val="20"/>
                <w:lang w:eastAsia="en-US"/>
              </w:rPr>
            </w:pPr>
            <w:r w:rsidRPr="00D471CD">
              <w:rPr>
                <w:rFonts w:ascii="Times New Roman" w:eastAsia="Calibri" w:hAnsi="Times New Roman" w:cs="Times New Roman"/>
                <w:b/>
                <w:bCs/>
                <w:iCs/>
                <w:color w:val="000000"/>
                <w:sz w:val="20"/>
                <w:szCs w:val="20"/>
                <w:lang w:eastAsia="en-US"/>
              </w:rPr>
              <w:t xml:space="preserve">Игры с тенью. </w:t>
            </w:r>
            <w:r w:rsidRPr="00D471CD">
              <w:rPr>
                <w:rFonts w:ascii="Times New Roman" w:eastAsia="Calibri" w:hAnsi="Times New Roman" w:cs="Times New Roman"/>
                <w:color w:val="000000"/>
                <w:sz w:val="20"/>
                <w:szCs w:val="20"/>
                <w:lang w:eastAsia="en-US"/>
              </w:rPr>
              <w:t xml:space="preserve">Воспитатель закрепляет источник света так, чтобы на стене четко обозначилась тень, и дети по своему желанию экспериментируют с тенями: с отражением своих рук, движений различных игрушек, предметов. </w:t>
            </w:r>
          </w:p>
          <w:p w:rsidR="00240532" w:rsidRPr="00D471CD" w:rsidRDefault="00240532" w:rsidP="00395493">
            <w:pPr>
              <w:autoSpaceDE w:val="0"/>
              <w:autoSpaceDN w:val="0"/>
              <w:adjustRightInd w:val="0"/>
              <w:jc w:val="both"/>
              <w:rPr>
                <w:rFonts w:ascii="Times New Roman" w:eastAsia="Calibri" w:hAnsi="Times New Roman" w:cs="Times New Roman"/>
                <w:b/>
                <w:bCs/>
                <w:color w:val="000000"/>
                <w:sz w:val="20"/>
                <w:szCs w:val="20"/>
                <w:lang w:eastAsia="en-US"/>
              </w:rPr>
            </w:pPr>
            <w:r w:rsidRPr="00D471CD">
              <w:rPr>
                <w:rFonts w:ascii="Times New Roman" w:eastAsia="Calibri" w:hAnsi="Times New Roman" w:cs="Times New Roman"/>
                <w:b/>
                <w:bCs/>
                <w:color w:val="000000"/>
                <w:sz w:val="20"/>
                <w:szCs w:val="20"/>
                <w:lang w:eastAsia="en-US"/>
              </w:rPr>
              <w:t>Дидактические игры.</w:t>
            </w:r>
          </w:p>
          <w:p w:rsidR="00240532" w:rsidRPr="00D471CD" w:rsidRDefault="00240532" w:rsidP="00395493">
            <w:pPr>
              <w:autoSpaceDE w:val="0"/>
              <w:autoSpaceDN w:val="0"/>
              <w:adjustRightInd w:val="0"/>
              <w:jc w:val="both"/>
              <w:rPr>
                <w:rFonts w:ascii="Times New Roman" w:eastAsia="Calibri" w:hAnsi="Times New Roman" w:cs="Times New Roman"/>
                <w:color w:val="000000"/>
                <w:sz w:val="20"/>
                <w:szCs w:val="20"/>
                <w:lang w:eastAsia="en-US"/>
              </w:rPr>
            </w:pPr>
            <w:r w:rsidRPr="00D471CD">
              <w:rPr>
                <w:rFonts w:ascii="Times New Roman" w:eastAsia="Calibri" w:hAnsi="Times New Roman" w:cs="Times New Roman"/>
                <w:b/>
                <w:bCs/>
                <w:color w:val="000000"/>
                <w:sz w:val="20"/>
                <w:szCs w:val="20"/>
                <w:lang w:eastAsia="en-US"/>
              </w:rPr>
              <w:t xml:space="preserve">Игры с готовым содержанием и правилами. </w:t>
            </w:r>
            <w:r w:rsidRPr="00D471CD">
              <w:rPr>
                <w:rFonts w:ascii="Times New Roman" w:eastAsia="Arial Unicode MS" w:hAnsi="Times New Roman" w:cs="Times New Roman"/>
                <w:color w:val="000000"/>
                <w:sz w:val="20"/>
                <w:szCs w:val="20"/>
                <w:lang w:eastAsia="en-US"/>
              </w:rPr>
              <w:t xml:space="preserve">Дополнительные данные о дидактических, развивающих играх, математического, природоведческого, речевого содержания, а также о подвижных и строительно-конструктивных играх отражены в соответствующих образовательных областях программы. </w:t>
            </w:r>
          </w:p>
          <w:p w:rsidR="00240532" w:rsidRPr="00D471CD" w:rsidRDefault="00240532" w:rsidP="00395493">
            <w:pPr>
              <w:autoSpaceDE w:val="0"/>
              <w:autoSpaceDN w:val="0"/>
              <w:adjustRightInd w:val="0"/>
              <w:jc w:val="both"/>
              <w:rPr>
                <w:rFonts w:ascii="Times New Roman" w:eastAsia="Calibri" w:hAnsi="Times New Roman" w:cs="Times New Roman"/>
                <w:color w:val="000000"/>
                <w:sz w:val="20"/>
                <w:szCs w:val="20"/>
                <w:lang w:eastAsia="en-US"/>
              </w:rPr>
            </w:pPr>
            <w:r w:rsidRPr="00D471CD">
              <w:rPr>
                <w:rFonts w:ascii="Times New Roman" w:eastAsia="Calibri" w:hAnsi="Times New Roman" w:cs="Times New Roman"/>
                <w:color w:val="000000"/>
                <w:sz w:val="20"/>
                <w:szCs w:val="20"/>
                <w:lang w:eastAsia="en-US"/>
              </w:rPr>
              <w:t xml:space="preserve">Совместное с воспитателем участие в играх с предметами, дидактическими игрушками, с картинками. Развитие умения выделять различные сенсорные признаки в предметах и их изображениях (цвет, размер, форму); выделять в предмете несколько признаков: его назначение, части, материал; различать «правильные» и «неправильные» предметы (ведерко с донышком и без донышка, варежка с пальчиком и без пальчика).  </w:t>
            </w:r>
          </w:p>
          <w:p w:rsidR="00240532" w:rsidRPr="00D471CD" w:rsidRDefault="00240532" w:rsidP="00240532">
            <w:pPr>
              <w:contextualSpacing/>
              <w:jc w:val="both"/>
              <w:rPr>
                <w:rFonts w:ascii="Times New Roman" w:eastAsia="Calibri" w:hAnsi="Times New Roman" w:cs="Times New Roman"/>
                <w:sz w:val="20"/>
                <w:szCs w:val="20"/>
                <w:lang w:eastAsia="en-US"/>
              </w:rPr>
            </w:pPr>
            <w:r w:rsidRPr="00D471CD">
              <w:rPr>
                <w:rFonts w:ascii="Times New Roman" w:eastAsia="Calibri" w:hAnsi="Times New Roman" w:cs="Times New Roman"/>
                <w:sz w:val="20"/>
                <w:szCs w:val="20"/>
                <w:lang w:eastAsia="en-US"/>
              </w:rPr>
              <w:t>При помощи воспитателя принимать игровую задачу, выполнять действия в определенной последовательности, начинать действовать по сигналу, действовать по образцу и в соответствии с игровой задачей, понимать несложные схемы (вести игровой персонаж по игровому полю, согласно направлению стрелок «Умные тропинки»), замещать реальные предметы геометрическими фигурами</w:t>
            </w:r>
          </w:p>
          <w:p w:rsidR="00126137" w:rsidRPr="00D471CD" w:rsidRDefault="00126137" w:rsidP="00240532">
            <w:pPr>
              <w:contextualSpacing/>
              <w:jc w:val="both"/>
              <w:rPr>
                <w:rFonts w:ascii="Times New Roman" w:eastAsia="Calibri" w:hAnsi="Times New Roman" w:cs="Times New Roman"/>
                <w:sz w:val="20"/>
                <w:szCs w:val="20"/>
                <w:lang w:eastAsia="en-US"/>
              </w:rPr>
            </w:pPr>
          </w:p>
        </w:tc>
      </w:tr>
      <w:tr w:rsidR="00CA4EAC" w:rsidTr="00395493">
        <w:tc>
          <w:tcPr>
            <w:tcW w:w="1954" w:type="dxa"/>
            <w:shd w:val="clear" w:color="auto" w:fill="66FFCC"/>
          </w:tcPr>
          <w:p w:rsidR="00CA4EAC" w:rsidRDefault="00CA4EAC" w:rsidP="00CA4EAC">
            <w:pPr>
              <w:pStyle w:val="a9"/>
              <w:jc w:val="center"/>
              <w:rPr>
                <w:rFonts w:ascii="Times New Roman" w:hAnsi="Times New Roman"/>
                <w:b/>
                <w:i/>
                <w:sz w:val="20"/>
                <w:szCs w:val="20"/>
              </w:rPr>
            </w:pPr>
            <w:r>
              <w:rPr>
                <w:rFonts w:ascii="Times New Roman" w:hAnsi="Times New Roman"/>
                <w:b/>
                <w:i/>
                <w:sz w:val="20"/>
                <w:szCs w:val="20"/>
              </w:rPr>
              <w:t>Средняя группа</w:t>
            </w:r>
          </w:p>
          <w:p w:rsidR="00CA4EAC" w:rsidRDefault="00CA4EAC" w:rsidP="00CA4EAC">
            <w:pPr>
              <w:pStyle w:val="a9"/>
              <w:jc w:val="center"/>
              <w:rPr>
                <w:rFonts w:ascii="Times New Roman" w:hAnsi="Times New Roman"/>
                <w:b/>
                <w:i/>
                <w:sz w:val="20"/>
                <w:szCs w:val="20"/>
              </w:rPr>
            </w:pPr>
            <w:r>
              <w:rPr>
                <w:rFonts w:ascii="Times New Roman" w:hAnsi="Times New Roman"/>
                <w:b/>
                <w:i/>
                <w:sz w:val="20"/>
                <w:szCs w:val="20"/>
              </w:rPr>
              <w:t>(с 4до 5 лет)</w:t>
            </w:r>
          </w:p>
        </w:tc>
        <w:tc>
          <w:tcPr>
            <w:tcW w:w="13605" w:type="dxa"/>
            <w:shd w:val="clear" w:color="auto" w:fill="FFFFCC"/>
          </w:tcPr>
          <w:p w:rsidR="00CA4EAC" w:rsidRPr="00431239" w:rsidRDefault="00CA4EAC" w:rsidP="00CA4EAC">
            <w:pPr>
              <w:autoSpaceDE w:val="0"/>
              <w:autoSpaceDN w:val="0"/>
              <w:adjustRightInd w:val="0"/>
              <w:ind w:firstLine="567"/>
              <w:jc w:val="center"/>
              <w:rPr>
                <w:rFonts w:ascii="Times New Roman" w:eastAsia="Calibri" w:hAnsi="Times New Roman" w:cs="Times New Roman"/>
                <w:b/>
                <w:bCs/>
                <w:i/>
                <w:iCs/>
                <w:color w:val="FF0000"/>
                <w:sz w:val="20"/>
                <w:szCs w:val="20"/>
                <w:lang w:eastAsia="en-US"/>
              </w:rPr>
            </w:pPr>
            <w:r w:rsidRPr="00431239">
              <w:rPr>
                <w:rFonts w:ascii="Times New Roman" w:eastAsia="Calibri" w:hAnsi="Times New Roman" w:cs="Times New Roman"/>
                <w:b/>
                <w:bCs/>
                <w:i/>
                <w:iCs/>
                <w:color w:val="FF0000"/>
                <w:sz w:val="20"/>
                <w:szCs w:val="20"/>
                <w:lang w:eastAsia="en-US"/>
              </w:rPr>
              <w:t>Дошкольник входит в мир социальных отношений.</w:t>
            </w:r>
          </w:p>
          <w:p w:rsidR="00CA4EAC" w:rsidRPr="00431239" w:rsidRDefault="00CA4EAC" w:rsidP="00395493">
            <w:pPr>
              <w:autoSpaceDE w:val="0"/>
              <w:autoSpaceDN w:val="0"/>
              <w:adjustRightInd w:val="0"/>
              <w:jc w:val="both"/>
              <w:rPr>
                <w:rFonts w:ascii="Times New Roman" w:eastAsia="Calibri" w:hAnsi="Times New Roman" w:cs="Times New Roman"/>
                <w:color w:val="000000"/>
                <w:sz w:val="20"/>
                <w:szCs w:val="20"/>
                <w:lang w:eastAsia="en-US"/>
              </w:rPr>
            </w:pPr>
            <w:r w:rsidRPr="00431239">
              <w:rPr>
                <w:rFonts w:ascii="Times New Roman" w:eastAsia="Calibri" w:hAnsi="Times New Roman" w:cs="Times New Roman"/>
                <w:b/>
                <w:bCs/>
                <w:i/>
                <w:iCs/>
                <w:color w:val="000000"/>
                <w:sz w:val="20"/>
                <w:szCs w:val="20"/>
                <w:lang w:eastAsia="en-US"/>
              </w:rPr>
              <w:t xml:space="preserve">Задачи образовательной деятельности: </w:t>
            </w:r>
          </w:p>
          <w:p w:rsidR="00CA4EAC" w:rsidRPr="00431239" w:rsidRDefault="00CA4EAC" w:rsidP="00395493">
            <w:pPr>
              <w:autoSpaceDE w:val="0"/>
              <w:autoSpaceDN w:val="0"/>
              <w:adjustRightInd w:val="0"/>
              <w:jc w:val="both"/>
              <w:rPr>
                <w:rFonts w:ascii="Times New Roman" w:eastAsia="Calibri" w:hAnsi="Times New Roman" w:cs="Times New Roman"/>
                <w:color w:val="000000"/>
                <w:sz w:val="20"/>
                <w:szCs w:val="20"/>
                <w:lang w:eastAsia="en-US"/>
              </w:rPr>
            </w:pPr>
            <w:r w:rsidRPr="00431239">
              <w:rPr>
                <w:rFonts w:ascii="Times New Roman" w:eastAsia="Calibri" w:hAnsi="Times New Roman" w:cs="Times New Roman"/>
                <w:color w:val="000000"/>
                <w:sz w:val="20"/>
                <w:szCs w:val="20"/>
                <w:lang w:eastAsia="en-US"/>
              </w:rPr>
              <w:t xml:space="preserve">- Воспитывать доброжелательное отношение к взрослым и детям: быть приветливым, проявлять интерес к действиям и поступкам людей, желание по примеру воспитателя помочь, порадовать окружающих. </w:t>
            </w:r>
          </w:p>
          <w:p w:rsidR="00CA4EAC" w:rsidRPr="00431239" w:rsidRDefault="00CA4EAC" w:rsidP="00395493">
            <w:pPr>
              <w:autoSpaceDE w:val="0"/>
              <w:autoSpaceDN w:val="0"/>
              <w:adjustRightInd w:val="0"/>
              <w:jc w:val="both"/>
              <w:rPr>
                <w:rFonts w:ascii="Times New Roman" w:eastAsia="Calibri" w:hAnsi="Times New Roman" w:cs="Times New Roman"/>
                <w:color w:val="000000"/>
                <w:sz w:val="20"/>
                <w:szCs w:val="20"/>
                <w:lang w:eastAsia="en-US"/>
              </w:rPr>
            </w:pPr>
            <w:r w:rsidRPr="00431239">
              <w:rPr>
                <w:rFonts w:ascii="Times New Roman" w:eastAsia="Calibri" w:hAnsi="Times New Roman" w:cs="Times New Roman"/>
                <w:color w:val="000000"/>
                <w:sz w:val="20"/>
                <w:szCs w:val="20"/>
                <w:lang w:eastAsia="en-US"/>
              </w:rPr>
              <w:t xml:space="preserve">- Развивать эмоциональную отзывчивость к взрослым и детям, сопереживание героям литературных произведений, доброе отношение к животным и растениям. </w:t>
            </w:r>
          </w:p>
          <w:p w:rsidR="00CA4EAC" w:rsidRPr="00431239" w:rsidRDefault="00CA4EAC" w:rsidP="00395493">
            <w:pPr>
              <w:autoSpaceDE w:val="0"/>
              <w:autoSpaceDN w:val="0"/>
              <w:adjustRightInd w:val="0"/>
              <w:jc w:val="both"/>
              <w:rPr>
                <w:rFonts w:ascii="Times New Roman" w:eastAsia="Calibri" w:hAnsi="Times New Roman" w:cs="Times New Roman"/>
                <w:color w:val="000000"/>
                <w:sz w:val="20"/>
                <w:szCs w:val="20"/>
                <w:lang w:eastAsia="en-US"/>
              </w:rPr>
            </w:pPr>
            <w:r w:rsidRPr="00431239">
              <w:rPr>
                <w:rFonts w:ascii="Times New Roman" w:eastAsia="Calibri" w:hAnsi="Times New Roman" w:cs="Times New Roman"/>
                <w:color w:val="000000"/>
                <w:sz w:val="20"/>
                <w:szCs w:val="20"/>
                <w:lang w:eastAsia="en-US"/>
              </w:rPr>
              <w:t xml:space="preserve">- Воспитывать культуру общения со взрослыми и сверстниками, желание выполнять правила: здороваться, прощаться, благодарить за услугу, обращаться к воспитателю по имени и отчеству, быть вежливыми в общении со старшими и сверстниками, учиться сдерживать отрицательные эмоции и действия. </w:t>
            </w:r>
          </w:p>
          <w:p w:rsidR="00CA4EAC" w:rsidRPr="00431239" w:rsidRDefault="00CA4EAC" w:rsidP="00395493">
            <w:pPr>
              <w:autoSpaceDE w:val="0"/>
              <w:autoSpaceDN w:val="0"/>
              <w:adjustRightInd w:val="0"/>
              <w:jc w:val="both"/>
              <w:rPr>
                <w:rFonts w:ascii="Times New Roman" w:eastAsia="Calibri" w:hAnsi="Times New Roman" w:cs="Times New Roman"/>
                <w:color w:val="000000"/>
                <w:sz w:val="20"/>
                <w:szCs w:val="20"/>
                <w:lang w:eastAsia="en-US"/>
              </w:rPr>
            </w:pPr>
            <w:r w:rsidRPr="00431239">
              <w:rPr>
                <w:rFonts w:ascii="Times New Roman" w:eastAsia="Calibri" w:hAnsi="Times New Roman" w:cs="Times New Roman"/>
                <w:color w:val="000000"/>
                <w:sz w:val="20"/>
                <w:szCs w:val="20"/>
                <w:lang w:eastAsia="en-US"/>
              </w:rPr>
              <w:t xml:space="preserve">- Развивать стремление к совместным играм, взаимодействию в паре или небольшой подгруппе, к взаимодействию в практической деятельности. </w:t>
            </w:r>
          </w:p>
          <w:p w:rsidR="00CA4EAC" w:rsidRPr="00431239" w:rsidRDefault="00CA4EAC" w:rsidP="00395493">
            <w:pPr>
              <w:autoSpaceDE w:val="0"/>
              <w:autoSpaceDN w:val="0"/>
              <w:adjustRightInd w:val="0"/>
              <w:jc w:val="both"/>
              <w:rPr>
                <w:rFonts w:ascii="Times New Roman" w:eastAsia="Calibri" w:hAnsi="Times New Roman" w:cs="Times New Roman"/>
                <w:color w:val="000000"/>
                <w:sz w:val="20"/>
                <w:szCs w:val="20"/>
                <w:lang w:eastAsia="en-US"/>
              </w:rPr>
            </w:pPr>
            <w:r w:rsidRPr="00431239">
              <w:rPr>
                <w:rFonts w:ascii="Times New Roman" w:eastAsia="Calibri" w:hAnsi="Times New Roman" w:cs="Times New Roman"/>
                <w:color w:val="000000"/>
                <w:sz w:val="20"/>
                <w:szCs w:val="20"/>
                <w:lang w:eastAsia="en-US"/>
              </w:rPr>
              <w:t xml:space="preserve">- Развивать в детях уверенность, стремление к самостоятельности, привязанность к семье, к воспитателю. </w:t>
            </w:r>
          </w:p>
          <w:p w:rsidR="00CA4EAC" w:rsidRPr="00431239" w:rsidRDefault="00CA4EAC" w:rsidP="00395493">
            <w:pPr>
              <w:autoSpaceDE w:val="0"/>
              <w:autoSpaceDN w:val="0"/>
              <w:adjustRightInd w:val="0"/>
              <w:jc w:val="both"/>
              <w:rPr>
                <w:rFonts w:ascii="Times New Roman" w:eastAsia="Calibri" w:hAnsi="Times New Roman" w:cs="Times New Roman"/>
                <w:color w:val="000000"/>
                <w:sz w:val="20"/>
                <w:szCs w:val="20"/>
                <w:lang w:eastAsia="en-US"/>
              </w:rPr>
            </w:pPr>
            <w:r w:rsidRPr="00431239">
              <w:rPr>
                <w:rFonts w:ascii="Times New Roman" w:eastAsia="Calibri" w:hAnsi="Times New Roman" w:cs="Times New Roman"/>
                <w:b/>
                <w:bCs/>
                <w:i/>
                <w:iCs/>
                <w:color w:val="000000"/>
                <w:sz w:val="20"/>
                <w:szCs w:val="20"/>
                <w:lang w:eastAsia="en-US"/>
              </w:rPr>
              <w:t xml:space="preserve">Содержание образовательной деятельности: </w:t>
            </w:r>
          </w:p>
          <w:p w:rsidR="00CA4EAC" w:rsidRPr="00431239" w:rsidRDefault="00CA4EAC" w:rsidP="00395493">
            <w:pPr>
              <w:contextualSpacing/>
              <w:jc w:val="both"/>
              <w:rPr>
                <w:rFonts w:ascii="Times New Roman" w:eastAsia="Calibri" w:hAnsi="Times New Roman" w:cs="Times New Roman"/>
                <w:sz w:val="20"/>
                <w:szCs w:val="20"/>
                <w:lang w:eastAsia="en-US"/>
              </w:rPr>
            </w:pPr>
            <w:r w:rsidRPr="00431239">
              <w:rPr>
                <w:rFonts w:ascii="Times New Roman" w:eastAsia="Calibri" w:hAnsi="Times New Roman" w:cs="Times New Roman"/>
                <w:b/>
                <w:bCs/>
                <w:iCs/>
                <w:sz w:val="20"/>
                <w:szCs w:val="20"/>
                <w:lang w:eastAsia="en-US"/>
              </w:rPr>
              <w:t>Эмоции</w:t>
            </w:r>
            <w:r w:rsidRPr="00431239">
              <w:rPr>
                <w:rFonts w:ascii="Times New Roman" w:eastAsia="Calibri" w:hAnsi="Times New Roman" w:cs="Times New Roman"/>
                <w:sz w:val="20"/>
                <w:szCs w:val="20"/>
                <w:lang w:eastAsia="en-US"/>
              </w:rPr>
              <w:t xml:space="preserve">. </w:t>
            </w:r>
          </w:p>
          <w:p w:rsidR="00CA4EAC" w:rsidRPr="00431239" w:rsidRDefault="00CA4EAC" w:rsidP="00395493">
            <w:pPr>
              <w:contextualSpacing/>
              <w:jc w:val="both"/>
              <w:rPr>
                <w:rFonts w:ascii="Times New Roman" w:eastAsia="Calibri" w:hAnsi="Times New Roman" w:cs="Times New Roman"/>
                <w:b/>
                <w:sz w:val="20"/>
                <w:szCs w:val="20"/>
                <w:u w:val="single"/>
                <w:lang w:eastAsia="en-US"/>
              </w:rPr>
            </w:pPr>
            <w:r w:rsidRPr="00431239">
              <w:rPr>
                <w:rFonts w:ascii="Times New Roman" w:eastAsia="Calibri" w:hAnsi="Times New Roman" w:cs="Times New Roman"/>
                <w:sz w:val="20"/>
                <w:szCs w:val="20"/>
                <w:lang w:eastAsia="en-US"/>
              </w:rPr>
              <w:t xml:space="preserve">Понимание и различение ярко выраженных эмоциональных состояний, их проявление в мимике, жестах, в интонации голоса (радость, грусть, веселье, страх, гнев, удовольствие), связь эмоций и поступков людей по отношению друг к другу. Освоение способов проявления сочувствия, </w:t>
            </w:r>
            <w:r w:rsidRPr="00431239">
              <w:rPr>
                <w:rFonts w:ascii="Times New Roman" w:eastAsia="Calibri" w:hAnsi="Times New Roman" w:cs="Times New Roman"/>
                <w:color w:val="000000"/>
                <w:sz w:val="20"/>
                <w:szCs w:val="20"/>
                <w:lang w:eastAsia="en-US"/>
              </w:rPr>
              <w:t xml:space="preserve">отзывчивости на эмоциональное состояние детей и взрослых. Отражение эмоций в имитационных играх, театрализации, этюдах. </w:t>
            </w:r>
          </w:p>
          <w:p w:rsidR="00CA4EAC" w:rsidRPr="00431239" w:rsidRDefault="00CA4EAC" w:rsidP="00395493">
            <w:pPr>
              <w:autoSpaceDE w:val="0"/>
              <w:autoSpaceDN w:val="0"/>
              <w:adjustRightInd w:val="0"/>
              <w:jc w:val="both"/>
              <w:rPr>
                <w:rFonts w:ascii="Times New Roman" w:eastAsia="Calibri" w:hAnsi="Times New Roman" w:cs="Times New Roman"/>
                <w:b/>
                <w:bCs/>
                <w:iCs/>
                <w:color w:val="000000"/>
                <w:sz w:val="20"/>
                <w:szCs w:val="20"/>
                <w:lang w:eastAsia="en-US"/>
              </w:rPr>
            </w:pPr>
            <w:r w:rsidRPr="00431239">
              <w:rPr>
                <w:rFonts w:ascii="Times New Roman" w:eastAsia="Calibri" w:hAnsi="Times New Roman" w:cs="Times New Roman"/>
                <w:b/>
                <w:bCs/>
                <w:iCs/>
                <w:color w:val="000000"/>
                <w:sz w:val="20"/>
                <w:szCs w:val="20"/>
                <w:lang w:eastAsia="en-US"/>
              </w:rPr>
              <w:t xml:space="preserve">Взаимоотношения и сотрудничество. </w:t>
            </w:r>
          </w:p>
          <w:p w:rsidR="00CA4EAC" w:rsidRPr="00431239" w:rsidRDefault="00CA4EAC" w:rsidP="00395493">
            <w:pPr>
              <w:autoSpaceDE w:val="0"/>
              <w:autoSpaceDN w:val="0"/>
              <w:adjustRightInd w:val="0"/>
              <w:jc w:val="both"/>
              <w:rPr>
                <w:rFonts w:ascii="Times New Roman" w:eastAsia="Calibri" w:hAnsi="Times New Roman" w:cs="Times New Roman"/>
                <w:color w:val="000000"/>
                <w:sz w:val="20"/>
                <w:szCs w:val="20"/>
                <w:lang w:eastAsia="en-US"/>
              </w:rPr>
            </w:pPr>
            <w:r w:rsidRPr="00431239">
              <w:rPr>
                <w:rFonts w:ascii="Times New Roman" w:eastAsia="Calibri" w:hAnsi="Times New Roman" w:cs="Times New Roman"/>
                <w:color w:val="000000"/>
                <w:sz w:val="20"/>
                <w:szCs w:val="20"/>
                <w:lang w:eastAsia="en-US"/>
              </w:rPr>
              <w:t xml:space="preserve">Представления о правилах согласованных действий и взаимоотношений. Освоение умений вступать в общение, совместную деятельность с сверстниками в подгрупповой игре, продуктивной деятельности: элементарно согласовывать замысел, вести диалог, использовать приемы справедливого распределения ролей и материалов (считалки, жребий), проявлять внимание к действиям партнеров, пояснять для других свои намерения и действия. </w:t>
            </w:r>
          </w:p>
          <w:p w:rsidR="00CA4EAC" w:rsidRPr="00431239" w:rsidRDefault="00CA4EAC" w:rsidP="00395493">
            <w:pPr>
              <w:autoSpaceDE w:val="0"/>
              <w:autoSpaceDN w:val="0"/>
              <w:adjustRightInd w:val="0"/>
              <w:jc w:val="both"/>
              <w:rPr>
                <w:rFonts w:ascii="Times New Roman" w:eastAsia="Calibri" w:hAnsi="Times New Roman" w:cs="Times New Roman"/>
                <w:b/>
                <w:bCs/>
                <w:iCs/>
                <w:color w:val="000000"/>
                <w:sz w:val="20"/>
                <w:szCs w:val="20"/>
                <w:lang w:eastAsia="en-US"/>
              </w:rPr>
            </w:pPr>
            <w:r w:rsidRPr="00431239">
              <w:rPr>
                <w:rFonts w:ascii="Times New Roman" w:eastAsia="Calibri" w:hAnsi="Times New Roman" w:cs="Times New Roman"/>
                <w:b/>
                <w:bCs/>
                <w:iCs/>
                <w:color w:val="000000"/>
                <w:sz w:val="20"/>
                <w:szCs w:val="20"/>
                <w:lang w:eastAsia="en-US"/>
              </w:rPr>
              <w:t xml:space="preserve">Культура поведения, общения со взрослыми и сверстниками. </w:t>
            </w:r>
          </w:p>
          <w:p w:rsidR="00CA4EAC" w:rsidRPr="00431239" w:rsidRDefault="00CA4EAC" w:rsidP="00395493">
            <w:pPr>
              <w:autoSpaceDE w:val="0"/>
              <w:autoSpaceDN w:val="0"/>
              <w:adjustRightInd w:val="0"/>
              <w:jc w:val="both"/>
              <w:rPr>
                <w:rFonts w:ascii="Times New Roman" w:eastAsia="Calibri" w:hAnsi="Times New Roman" w:cs="Times New Roman"/>
                <w:color w:val="000000"/>
                <w:sz w:val="20"/>
                <w:szCs w:val="20"/>
                <w:lang w:eastAsia="en-US"/>
              </w:rPr>
            </w:pPr>
            <w:r w:rsidRPr="00431239">
              <w:rPr>
                <w:rFonts w:ascii="Times New Roman" w:eastAsia="Calibri" w:hAnsi="Times New Roman" w:cs="Times New Roman"/>
                <w:color w:val="000000"/>
                <w:sz w:val="20"/>
                <w:szCs w:val="20"/>
                <w:lang w:eastAsia="en-US"/>
              </w:rPr>
              <w:t xml:space="preserve">Освоение правил и форм проявления вежливости, уважения к старшим: здороваться, прощаться, обращаться к взрослым на «вы», к воспитателю по имени отчеству, благодарить. Освоение правил и форм вежливого и доброжелательного отношения к сверстникам в детском саду: обращаться по именам, избегать грубого тона, быть приветливым, дружелюбным, уважать игровое пространство другого ребенка, делиться игрушками, быть неравнодушным к состоянию и проблемам сверстников в группе. </w:t>
            </w:r>
          </w:p>
          <w:p w:rsidR="00CA4EAC" w:rsidRPr="00431239" w:rsidRDefault="00CA4EAC" w:rsidP="00395493">
            <w:pPr>
              <w:autoSpaceDE w:val="0"/>
              <w:autoSpaceDN w:val="0"/>
              <w:adjustRightInd w:val="0"/>
              <w:jc w:val="both"/>
              <w:rPr>
                <w:rFonts w:ascii="Times New Roman" w:eastAsia="Calibri" w:hAnsi="Times New Roman" w:cs="Times New Roman"/>
                <w:b/>
                <w:bCs/>
                <w:i/>
                <w:iCs/>
                <w:color w:val="000000"/>
                <w:sz w:val="20"/>
                <w:szCs w:val="20"/>
                <w:lang w:eastAsia="en-US"/>
              </w:rPr>
            </w:pPr>
            <w:r w:rsidRPr="00431239">
              <w:rPr>
                <w:rFonts w:ascii="Times New Roman" w:eastAsia="Calibri" w:hAnsi="Times New Roman" w:cs="Times New Roman"/>
                <w:b/>
                <w:bCs/>
                <w:iCs/>
                <w:color w:val="000000"/>
                <w:sz w:val="20"/>
                <w:szCs w:val="20"/>
                <w:lang w:eastAsia="en-US"/>
              </w:rPr>
              <w:t>Семья</w:t>
            </w:r>
            <w:r w:rsidRPr="00431239">
              <w:rPr>
                <w:rFonts w:ascii="Times New Roman" w:eastAsia="Calibri" w:hAnsi="Times New Roman" w:cs="Times New Roman"/>
                <w:b/>
                <w:bCs/>
                <w:i/>
                <w:iCs/>
                <w:color w:val="000000"/>
                <w:sz w:val="20"/>
                <w:szCs w:val="20"/>
                <w:lang w:eastAsia="en-US"/>
              </w:rPr>
              <w:t xml:space="preserve">. </w:t>
            </w:r>
          </w:p>
          <w:p w:rsidR="00CA4EAC" w:rsidRPr="00431239" w:rsidRDefault="00CA4EAC" w:rsidP="00395493">
            <w:pPr>
              <w:autoSpaceDE w:val="0"/>
              <w:autoSpaceDN w:val="0"/>
              <w:adjustRightInd w:val="0"/>
              <w:jc w:val="both"/>
              <w:rPr>
                <w:rFonts w:ascii="Times New Roman" w:eastAsia="Calibri" w:hAnsi="Times New Roman" w:cs="Times New Roman"/>
                <w:color w:val="000000"/>
                <w:sz w:val="20"/>
                <w:szCs w:val="20"/>
                <w:lang w:eastAsia="en-US"/>
              </w:rPr>
            </w:pPr>
            <w:r w:rsidRPr="00431239">
              <w:rPr>
                <w:rFonts w:ascii="Times New Roman" w:eastAsia="Calibri" w:hAnsi="Times New Roman" w:cs="Times New Roman"/>
                <w:color w:val="000000"/>
                <w:sz w:val="20"/>
                <w:szCs w:val="20"/>
                <w:lang w:eastAsia="en-US"/>
              </w:rPr>
              <w:t xml:space="preserve">Представление о </w:t>
            </w:r>
            <w:r w:rsidRPr="00431239">
              <w:rPr>
                <w:rFonts w:ascii="Times New Roman" w:eastAsia="Calibri" w:hAnsi="Times New Roman" w:cs="Times New Roman"/>
                <w:i/>
                <w:iCs/>
                <w:color w:val="000000"/>
                <w:sz w:val="20"/>
                <w:szCs w:val="20"/>
                <w:lang w:eastAsia="en-US"/>
              </w:rPr>
              <w:t>с</w:t>
            </w:r>
            <w:r w:rsidRPr="00431239">
              <w:rPr>
                <w:rFonts w:ascii="Times New Roman" w:eastAsia="Calibri" w:hAnsi="Times New Roman" w:cs="Times New Roman"/>
                <w:color w:val="000000"/>
                <w:sz w:val="20"/>
                <w:szCs w:val="20"/>
                <w:lang w:eastAsia="en-US"/>
              </w:rPr>
              <w:t xml:space="preserve">емейных делах, событиях жизни (совместный отдых, приобретение домашних животных, посещение кафе, зоопарка, цирка, новоселье, выезд на дачу). Участие в ситуациях «добрых дел», направленных на членов семьи. </w:t>
            </w:r>
          </w:p>
          <w:p w:rsidR="007E5432" w:rsidRPr="00431239" w:rsidRDefault="00CA4EAC" w:rsidP="007E5432">
            <w:pPr>
              <w:autoSpaceDE w:val="0"/>
              <w:autoSpaceDN w:val="0"/>
              <w:adjustRightInd w:val="0"/>
              <w:ind w:firstLine="567"/>
              <w:jc w:val="center"/>
              <w:rPr>
                <w:rFonts w:ascii="Times New Roman" w:eastAsia="Calibri" w:hAnsi="Times New Roman" w:cs="Times New Roman"/>
                <w:b/>
                <w:bCs/>
                <w:i/>
                <w:iCs/>
                <w:color w:val="FF0000"/>
                <w:sz w:val="20"/>
                <w:szCs w:val="20"/>
                <w:lang w:eastAsia="en-US"/>
              </w:rPr>
            </w:pPr>
            <w:r w:rsidRPr="00431239">
              <w:rPr>
                <w:rFonts w:ascii="Times New Roman" w:eastAsia="Calibri" w:hAnsi="Times New Roman" w:cs="Times New Roman"/>
                <w:b/>
                <w:bCs/>
                <w:i/>
                <w:iCs/>
                <w:color w:val="FF0000"/>
                <w:sz w:val="20"/>
                <w:szCs w:val="20"/>
                <w:lang w:eastAsia="en-US"/>
              </w:rPr>
              <w:t>Развивае</w:t>
            </w:r>
            <w:r w:rsidR="007E5432" w:rsidRPr="00431239">
              <w:rPr>
                <w:rFonts w:ascii="Times New Roman" w:eastAsia="Calibri" w:hAnsi="Times New Roman" w:cs="Times New Roman"/>
                <w:b/>
                <w:bCs/>
                <w:i/>
                <w:iCs/>
                <w:color w:val="FF0000"/>
                <w:sz w:val="20"/>
                <w:szCs w:val="20"/>
                <w:lang w:eastAsia="en-US"/>
              </w:rPr>
              <w:t>м ценностное отношение к труду.</w:t>
            </w:r>
          </w:p>
          <w:p w:rsidR="00CA4EAC" w:rsidRPr="00431239" w:rsidRDefault="00CA4EAC" w:rsidP="007E5432">
            <w:pPr>
              <w:autoSpaceDE w:val="0"/>
              <w:autoSpaceDN w:val="0"/>
              <w:adjustRightInd w:val="0"/>
              <w:ind w:firstLine="567"/>
              <w:jc w:val="center"/>
              <w:rPr>
                <w:rFonts w:ascii="Times New Roman" w:eastAsia="Calibri" w:hAnsi="Times New Roman" w:cs="Times New Roman"/>
                <w:b/>
                <w:bCs/>
                <w:i/>
                <w:iCs/>
                <w:color w:val="FF0000"/>
                <w:sz w:val="20"/>
                <w:szCs w:val="20"/>
                <w:lang w:eastAsia="en-US"/>
              </w:rPr>
            </w:pPr>
            <w:r w:rsidRPr="00431239">
              <w:rPr>
                <w:rFonts w:ascii="Times New Roman" w:eastAsia="Calibri" w:hAnsi="Times New Roman" w:cs="Times New Roman"/>
                <w:b/>
                <w:bCs/>
                <w:i/>
                <w:iCs/>
                <w:color w:val="000000"/>
                <w:sz w:val="20"/>
                <w:szCs w:val="20"/>
                <w:lang w:eastAsia="en-US"/>
              </w:rPr>
              <w:t>Задачи образовательной деятельности:</w:t>
            </w:r>
          </w:p>
          <w:p w:rsidR="00CA4EAC" w:rsidRPr="00431239" w:rsidRDefault="00CA4EAC" w:rsidP="00395493">
            <w:pPr>
              <w:autoSpaceDE w:val="0"/>
              <w:autoSpaceDN w:val="0"/>
              <w:adjustRightInd w:val="0"/>
              <w:jc w:val="both"/>
              <w:rPr>
                <w:rFonts w:ascii="Times New Roman" w:eastAsia="Calibri" w:hAnsi="Times New Roman" w:cs="Times New Roman"/>
                <w:color w:val="000000"/>
                <w:sz w:val="20"/>
                <w:szCs w:val="20"/>
                <w:lang w:eastAsia="en-US"/>
              </w:rPr>
            </w:pPr>
            <w:r w:rsidRPr="00431239">
              <w:rPr>
                <w:rFonts w:ascii="Times New Roman" w:eastAsia="Calibri" w:hAnsi="Times New Roman" w:cs="Times New Roman"/>
                <w:color w:val="000000"/>
                <w:sz w:val="20"/>
                <w:szCs w:val="20"/>
                <w:lang w:eastAsia="en-US"/>
              </w:rPr>
              <w:t xml:space="preserve">- Формировать представление об отдельных профессиях взрослых на основе ознакомления с конкретными видами труда; помочь увидеть направленность труда на достижение результата и удовлетворение потребностей людей. </w:t>
            </w:r>
          </w:p>
          <w:p w:rsidR="00CA4EAC" w:rsidRPr="00431239" w:rsidRDefault="00CA4EAC" w:rsidP="00395493">
            <w:pPr>
              <w:autoSpaceDE w:val="0"/>
              <w:autoSpaceDN w:val="0"/>
              <w:adjustRightInd w:val="0"/>
              <w:jc w:val="both"/>
              <w:rPr>
                <w:rFonts w:ascii="Times New Roman" w:eastAsia="Calibri" w:hAnsi="Times New Roman" w:cs="Times New Roman"/>
                <w:color w:val="000000"/>
                <w:sz w:val="20"/>
                <w:szCs w:val="20"/>
                <w:lang w:eastAsia="en-US"/>
              </w:rPr>
            </w:pPr>
            <w:r w:rsidRPr="00431239">
              <w:rPr>
                <w:rFonts w:ascii="Times New Roman" w:eastAsia="Calibri" w:hAnsi="Times New Roman" w:cs="Times New Roman"/>
                <w:color w:val="000000"/>
                <w:sz w:val="20"/>
                <w:szCs w:val="20"/>
                <w:lang w:eastAsia="en-US"/>
              </w:rPr>
              <w:t xml:space="preserve">- Воспитывать уважение и благодарность взрослым за их труд, заботу о детях; </w:t>
            </w:r>
          </w:p>
          <w:p w:rsidR="00CA4EAC" w:rsidRPr="00431239" w:rsidRDefault="00CA4EAC" w:rsidP="00395493">
            <w:pPr>
              <w:autoSpaceDE w:val="0"/>
              <w:autoSpaceDN w:val="0"/>
              <w:adjustRightInd w:val="0"/>
              <w:jc w:val="both"/>
              <w:rPr>
                <w:rFonts w:ascii="Times New Roman" w:eastAsia="Calibri" w:hAnsi="Times New Roman" w:cs="Times New Roman"/>
                <w:color w:val="000000"/>
                <w:sz w:val="20"/>
                <w:szCs w:val="20"/>
                <w:lang w:eastAsia="en-US"/>
              </w:rPr>
            </w:pPr>
            <w:r w:rsidRPr="00431239">
              <w:rPr>
                <w:rFonts w:ascii="Times New Roman" w:eastAsia="Calibri" w:hAnsi="Times New Roman" w:cs="Times New Roman"/>
                <w:color w:val="000000"/>
                <w:sz w:val="20"/>
                <w:szCs w:val="20"/>
                <w:lang w:eastAsia="en-US"/>
              </w:rPr>
              <w:t xml:space="preserve">- Вовлекать детей (в объеме возрастных возможностей) в простейшие процессы хозяйственно-бытового труда – от постановки цели до получения результата труда; при поддержке взрослого развивать умение контролировать качество результатов своего труда (не осталось ли грязи, насухо ли вытерто, убраны ли на место инструменты и материалы). </w:t>
            </w:r>
          </w:p>
          <w:p w:rsidR="00CA4EAC" w:rsidRPr="00431239" w:rsidRDefault="00CA4EAC" w:rsidP="00395493">
            <w:pPr>
              <w:autoSpaceDE w:val="0"/>
              <w:autoSpaceDN w:val="0"/>
              <w:adjustRightInd w:val="0"/>
              <w:jc w:val="both"/>
              <w:rPr>
                <w:rFonts w:ascii="Times New Roman" w:eastAsia="Calibri" w:hAnsi="Times New Roman" w:cs="Times New Roman"/>
                <w:color w:val="000000"/>
                <w:sz w:val="20"/>
                <w:szCs w:val="20"/>
                <w:lang w:eastAsia="en-US"/>
              </w:rPr>
            </w:pPr>
            <w:r w:rsidRPr="00431239">
              <w:rPr>
                <w:rFonts w:ascii="Times New Roman" w:eastAsia="Calibri" w:hAnsi="Times New Roman" w:cs="Times New Roman"/>
                <w:color w:val="000000"/>
                <w:sz w:val="20"/>
                <w:szCs w:val="20"/>
                <w:lang w:eastAsia="en-US"/>
              </w:rPr>
              <w:t xml:space="preserve">- Способствовать дальнейшему развитию самостоятельности и уверенности в самообслуживании, желания включаться в повседневные трудовые дела в детском саду и семье. </w:t>
            </w:r>
          </w:p>
          <w:p w:rsidR="00CA4EAC" w:rsidRPr="00431239" w:rsidRDefault="00CA4EAC" w:rsidP="00395493">
            <w:pPr>
              <w:autoSpaceDE w:val="0"/>
              <w:autoSpaceDN w:val="0"/>
              <w:adjustRightInd w:val="0"/>
              <w:jc w:val="both"/>
              <w:rPr>
                <w:rFonts w:ascii="Times New Roman" w:eastAsia="Calibri" w:hAnsi="Times New Roman" w:cs="Times New Roman"/>
                <w:color w:val="000000"/>
                <w:sz w:val="20"/>
                <w:szCs w:val="20"/>
                <w:lang w:eastAsia="en-US"/>
              </w:rPr>
            </w:pPr>
            <w:r w:rsidRPr="00431239">
              <w:rPr>
                <w:rFonts w:ascii="Times New Roman" w:eastAsia="Calibri" w:hAnsi="Times New Roman" w:cs="Times New Roman"/>
                <w:b/>
                <w:bCs/>
                <w:i/>
                <w:iCs/>
                <w:color w:val="000000"/>
                <w:sz w:val="20"/>
                <w:szCs w:val="20"/>
                <w:lang w:eastAsia="en-US"/>
              </w:rPr>
              <w:t>Содержание образовательной деятельности:</w:t>
            </w:r>
          </w:p>
          <w:p w:rsidR="00CA4EAC" w:rsidRPr="00431239" w:rsidRDefault="00CA4EAC" w:rsidP="00395493">
            <w:pPr>
              <w:autoSpaceDE w:val="0"/>
              <w:autoSpaceDN w:val="0"/>
              <w:adjustRightInd w:val="0"/>
              <w:jc w:val="both"/>
              <w:rPr>
                <w:rFonts w:ascii="Times New Roman" w:eastAsia="Calibri" w:hAnsi="Times New Roman" w:cs="Times New Roman"/>
                <w:b/>
                <w:bCs/>
                <w:color w:val="000000"/>
                <w:sz w:val="20"/>
                <w:szCs w:val="20"/>
                <w:lang w:eastAsia="en-US"/>
              </w:rPr>
            </w:pPr>
            <w:r w:rsidRPr="00431239">
              <w:rPr>
                <w:rFonts w:ascii="Times New Roman" w:eastAsia="Calibri" w:hAnsi="Times New Roman" w:cs="Times New Roman"/>
                <w:b/>
                <w:bCs/>
                <w:color w:val="000000"/>
                <w:sz w:val="20"/>
                <w:szCs w:val="20"/>
                <w:lang w:eastAsia="en-US"/>
              </w:rPr>
              <w:t xml:space="preserve">Труд взрослых и рукотворный мир. </w:t>
            </w:r>
          </w:p>
          <w:p w:rsidR="00CA4EAC" w:rsidRPr="00431239" w:rsidRDefault="00CA4EAC" w:rsidP="00395493">
            <w:pPr>
              <w:autoSpaceDE w:val="0"/>
              <w:autoSpaceDN w:val="0"/>
              <w:adjustRightInd w:val="0"/>
              <w:jc w:val="both"/>
              <w:rPr>
                <w:rFonts w:ascii="Times New Roman" w:eastAsia="Calibri" w:hAnsi="Times New Roman" w:cs="Times New Roman"/>
                <w:color w:val="000000"/>
                <w:sz w:val="20"/>
                <w:szCs w:val="20"/>
                <w:lang w:eastAsia="en-US"/>
              </w:rPr>
            </w:pPr>
            <w:r w:rsidRPr="00431239">
              <w:rPr>
                <w:rFonts w:ascii="Times New Roman" w:eastAsia="Calibri" w:hAnsi="Times New Roman" w:cs="Times New Roman"/>
                <w:color w:val="000000"/>
                <w:sz w:val="20"/>
                <w:szCs w:val="20"/>
                <w:lang w:eastAsia="en-US"/>
              </w:rPr>
              <w:t xml:space="preserve">Обогащение представлений детей о содержании и структуре процессов хозяйственно-бытового труда взрослых в дошкольном учреждении: сервировка стола; мытье посуды; поддержание чистоты и порядка в групповой комнате; стирка белья; приготовление пищи, о труде взрослых в ближайшем окружении (профессии: продавец, шофер, врач и др.). </w:t>
            </w:r>
          </w:p>
          <w:p w:rsidR="00CA4EAC" w:rsidRPr="00431239" w:rsidRDefault="00CA4EAC" w:rsidP="00395493">
            <w:pPr>
              <w:autoSpaceDE w:val="0"/>
              <w:autoSpaceDN w:val="0"/>
              <w:adjustRightInd w:val="0"/>
              <w:jc w:val="both"/>
              <w:rPr>
                <w:rFonts w:ascii="Times New Roman" w:eastAsia="Calibri" w:hAnsi="Times New Roman" w:cs="Times New Roman"/>
                <w:color w:val="000000"/>
                <w:sz w:val="20"/>
                <w:szCs w:val="20"/>
                <w:lang w:eastAsia="en-US"/>
              </w:rPr>
            </w:pPr>
            <w:r w:rsidRPr="00431239">
              <w:rPr>
                <w:rFonts w:ascii="Times New Roman" w:eastAsia="Calibri" w:hAnsi="Times New Roman" w:cs="Times New Roman"/>
                <w:color w:val="000000"/>
                <w:sz w:val="20"/>
                <w:szCs w:val="20"/>
                <w:lang w:eastAsia="en-US"/>
              </w:rPr>
              <w:t xml:space="preserve">Формирование представлений о структуре трудового процесса, взаимосвязи его компонентов на примере конкретных процессов труда (цель труда определяет, какие предметы, материалы и инструменты нужны для выполнения трудовых действий и получения результата, соответствующего его назначению). Понимание направленности трудовых процессов на результат (например, повар заботится, чтобы дети были вкусно накормлены). Расширение представлений о предметном мире как результате трудовой деятельности взрослых. Развитие интереса к предметам бытовой техники, которые широко используются дома и в детском саду: пылесос, овощерезка, мясорубка, стиральная машин и пр. </w:t>
            </w:r>
          </w:p>
          <w:p w:rsidR="00CA4EAC" w:rsidRPr="00431239" w:rsidRDefault="00CA4EAC" w:rsidP="00395493">
            <w:pPr>
              <w:contextualSpacing/>
              <w:jc w:val="both"/>
              <w:rPr>
                <w:rFonts w:ascii="Times New Roman" w:eastAsia="Calibri" w:hAnsi="Times New Roman" w:cs="Times New Roman"/>
                <w:b/>
                <w:bCs/>
                <w:sz w:val="20"/>
                <w:szCs w:val="20"/>
                <w:lang w:eastAsia="en-US"/>
              </w:rPr>
            </w:pPr>
            <w:r w:rsidRPr="00431239">
              <w:rPr>
                <w:rFonts w:ascii="Times New Roman" w:eastAsia="Calibri" w:hAnsi="Times New Roman" w:cs="Times New Roman"/>
                <w:b/>
                <w:bCs/>
                <w:sz w:val="20"/>
                <w:szCs w:val="20"/>
                <w:lang w:eastAsia="en-US"/>
              </w:rPr>
              <w:t xml:space="preserve">Самообслуживание и детский труд. </w:t>
            </w:r>
          </w:p>
          <w:p w:rsidR="00CA4EAC" w:rsidRPr="00431239" w:rsidRDefault="00CA4EAC" w:rsidP="00395493">
            <w:pPr>
              <w:contextualSpacing/>
              <w:jc w:val="both"/>
              <w:rPr>
                <w:rFonts w:ascii="Times New Roman" w:eastAsia="Calibri" w:hAnsi="Times New Roman" w:cs="Times New Roman"/>
                <w:sz w:val="20"/>
                <w:szCs w:val="20"/>
                <w:lang w:eastAsia="en-US"/>
              </w:rPr>
            </w:pPr>
            <w:r w:rsidRPr="00431239">
              <w:rPr>
                <w:rFonts w:ascii="Times New Roman" w:eastAsia="Calibri" w:hAnsi="Times New Roman" w:cs="Times New Roman"/>
                <w:sz w:val="20"/>
                <w:szCs w:val="20"/>
                <w:lang w:eastAsia="en-US"/>
              </w:rPr>
              <w:t>Отчетливое представление о процессах самообслуживания, правилах и способах их выполнения. Развитие самостоятельности в выполнении процессов самообслуживания и отдельных процессов хозяйственно-бытового труда.</w:t>
            </w:r>
          </w:p>
          <w:p w:rsidR="00CA4EAC" w:rsidRPr="00431239" w:rsidRDefault="00CA4EAC" w:rsidP="006C777D">
            <w:pPr>
              <w:autoSpaceDE w:val="0"/>
              <w:autoSpaceDN w:val="0"/>
              <w:adjustRightInd w:val="0"/>
              <w:jc w:val="center"/>
              <w:rPr>
                <w:rFonts w:ascii="Times New Roman" w:eastAsia="Calibri" w:hAnsi="Times New Roman" w:cs="Times New Roman"/>
                <w:b/>
                <w:bCs/>
                <w:i/>
                <w:iCs/>
                <w:color w:val="FF0000"/>
                <w:sz w:val="20"/>
                <w:szCs w:val="20"/>
                <w:lang w:eastAsia="en-US"/>
              </w:rPr>
            </w:pPr>
            <w:r w:rsidRPr="00431239">
              <w:rPr>
                <w:rFonts w:ascii="Times New Roman" w:eastAsia="Calibri" w:hAnsi="Times New Roman" w:cs="Times New Roman"/>
                <w:b/>
                <w:bCs/>
                <w:i/>
                <w:iCs/>
                <w:color w:val="FF0000"/>
                <w:sz w:val="20"/>
                <w:szCs w:val="20"/>
                <w:lang w:eastAsia="en-US"/>
              </w:rPr>
              <w:t>Формирование основ безопасного поведения в быту, социуме, природе.</w:t>
            </w:r>
          </w:p>
          <w:p w:rsidR="00CA4EAC" w:rsidRPr="00431239" w:rsidRDefault="00CA4EAC" w:rsidP="00CA4EAC">
            <w:pPr>
              <w:autoSpaceDE w:val="0"/>
              <w:autoSpaceDN w:val="0"/>
              <w:adjustRightInd w:val="0"/>
              <w:jc w:val="both"/>
              <w:rPr>
                <w:rFonts w:ascii="Times New Roman" w:eastAsia="Calibri" w:hAnsi="Times New Roman" w:cs="Times New Roman"/>
                <w:color w:val="000000"/>
                <w:sz w:val="20"/>
                <w:szCs w:val="20"/>
                <w:lang w:eastAsia="en-US"/>
              </w:rPr>
            </w:pPr>
            <w:r w:rsidRPr="00431239">
              <w:rPr>
                <w:rFonts w:ascii="Times New Roman" w:eastAsia="Calibri" w:hAnsi="Times New Roman" w:cs="Times New Roman"/>
                <w:b/>
                <w:bCs/>
                <w:i/>
                <w:iCs/>
                <w:color w:val="000000"/>
                <w:sz w:val="20"/>
                <w:szCs w:val="20"/>
                <w:lang w:eastAsia="en-US"/>
              </w:rPr>
              <w:t>Задачи образовательной деятельности:</w:t>
            </w:r>
          </w:p>
          <w:p w:rsidR="00CA4EAC" w:rsidRPr="00431239" w:rsidRDefault="00CA4EAC" w:rsidP="00395493">
            <w:pPr>
              <w:autoSpaceDE w:val="0"/>
              <w:autoSpaceDN w:val="0"/>
              <w:adjustRightInd w:val="0"/>
              <w:jc w:val="both"/>
              <w:rPr>
                <w:rFonts w:ascii="Times New Roman" w:eastAsia="Calibri" w:hAnsi="Times New Roman" w:cs="Times New Roman"/>
                <w:color w:val="000000"/>
                <w:sz w:val="20"/>
                <w:szCs w:val="20"/>
                <w:lang w:eastAsia="en-US"/>
              </w:rPr>
            </w:pPr>
            <w:r w:rsidRPr="00431239">
              <w:rPr>
                <w:rFonts w:ascii="Times New Roman" w:eastAsia="Calibri" w:hAnsi="Times New Roman" w:cs="Times New Roman"/>
                <w:color w:val="000000"/>
                <w:sz w:val="20"/>
                <w:szCs w:val="20"/>
                <w:lang w:eastAsia="en-US"/>
              </w:rPr>
              <w:t xml:space="preserve">- Обогащать представления детей об основных источниках и видах опасности в быту, на улице, в природе, в общении с незнакомыми людьми. </w:t>
            </w:r>
          </w:p>
          <w:p w:rsidR="00CA4EAC" w:rsidRPr="00431239" w:rsidRDefault="00CA4EAC" w:rsidP="007E5432">
            <w:pPr>
              <w:autoSpaceDE w:val="0"/>
              <w:autoSpaceDN w:val="0"/>
              <w:adjustRightInd w:val="0"/>
              <w:jc w:val="both"/>
              <w:rPr>
                <w:rFonts w:ascii="Times New Roman" w:eastAsia="Calibri" w:hAnsi="Times New Roman" w:cs="Times New Roman"/>
                <w:color w:val="000000"/>
                <w:sz w:val="20"/>
                <w:szCs w:val="20"/>
                <w:lang w:eastAsia="en-US"/>
              </w:rPr>
            </w:pPr>
            <w:r w:rsidRPr="00431239">
              <w:rPr>
                <w:rFonts w:ascii="Times New Roman" w:eastAsia="Calibri" w:hAnsi="Times New Roman" w:cs="Times New Roman"/>
                <w:color w:val="000000"/>
                <w:sz w:val="20"/>
                <w:szCs w:val="20"/>
                <w:lang w:eastAsia="en-US"/>
              </w:rPr>
              <w:t xml:space="preserve">- Продолжать знакомить детей с простейшими способами безопасного поведения в опасных ситуациях. </w:t>
            </w:r>
          </w:p>
          <w:p w:rsidR="00CA4EAC" w:rsidRPr="00431239" w:rsidRDefault="00CA4EAC" w:rsidP="007E5432">
            <w:pPr>
              <w:autoSpaceDE w:val="0"/>
              <w:autoSpaceDN w:val="0"/>
              <w:adjustRightInd w:val="0"/>
              <w:jc w:val="both"/>
              <w:rPr>
                <w:rFonts w:ascii="Times New Roman" w:eastAsia="Calibri" w:hAnsi="Times New Roman" w:cs="Times New Roman"/>
                <w:color w:val="000000"/>
                <w:sz w:val="20"/>
                <w:szCs w:val="20"/>
                <w:lang w:eastAsia="en-US"/>
              </w:rPr>
            </w:pPr>
            <w:r w:rsidRPr="00431239">
              <w:rPr>
                <w:rFonts w:ascii="Times New Roman" w:eastAsia="Calibri" w:hAnsi="Times New Roman" w:cs="Times New Roman"/>
                <w:color w:val="000000"/>
                <w:sz w:val="20"/>
                <w:szCs w:val="20"/>
                <w:lang w:eastAsia="en-US"/>
              </w:rPr>
              <w:t xml:space="preserve">- Формировать представления о правилах безопасного дорожного движения в качестве пешехода и пассажира транспортного средства. </w:t>
            </w:r>
          </w:p>
          <w:p w:rsidR="00CA4EAC" w:rsidRPr="00431239" w:rsidRDefault="00CA4EAC" w:rsidP="00395493">
            <w:pPr>
              <w:autoSpaceDE w:val="0"/>
              <w:autoSpaceDN w:val="0"/>
              <w:adjustRightInd w:val="0"/>
              <w:jc w:val="both"/>
              <w:rPr>
                <w:rFonts w:ascii="Times New Roman" w:eastAsia="Calibri" w:hAnsi="Times New Roman" w:cs="Times New Roman"/>
                <w:color w:val="000000"/>
                <w:sz w:val="20"/>
                <w:szCs w:val="20"/>
                <w:lang w:eastAsia="en-US"/>
              </w:rPr>
            </w:pPr>
            <w:r w:rsidRPr="00431239">
              <w:rPr>
                <w:rFonts w:ascii="Times New Roman" w:eastAsia="Calibri" w:hAnsi="Times New Roman" w:cs="Times New Roman"/>
                <w:b/>
                <w:bCs/>
                <w:i/>
                <w:iCs/>
                <w:color w:val="000000"/>
                <w:sz w:val="20"/>
                <w:szCs w:val="20"/>
                <w:lang w:eastAsia="en-US"/>
              </w:rPr>
              <w:t>Содержание образовательной деятельности:</w:t>
            </w:r>
          </w:p>
          <w:p w:rsidR="00C0607C" w:rsidRPr="00B31445" w:rsidRDefault="00CA4EAC" w:rsidP="00B31445">
            <w:pPr>
              <w:contextualSpacing/>
              <w:jc w:val="both"/>
              <w:rPr>
                <w:rFonts w:ascii="Times New Roman" w:eastAsia="Calibri" w:hAnsi="Times New Roman" w:cs="Times New Roman"/>
                <w:sz w:val="20"/>
                <w:szCs w:val="20"/>
                <w:lang w:eastAsia="en-US"/>
              </w:rPr>
            </w:pPr>
            <w:r w:rsidRPr="00431239">
              <w:rPr>
                <w:rFonts w:ascii="Times New Roman" w:eastAsia="Calibri" w:hAnsi="Times New Roman" w:cs="Times New Roman"/>
                <w:sz w:val="20"/>
                <w:szCs w:val="20"/>
                <w:lang w:eastAsia="en-US"/>
              </w:rPr>
              <w:t xml:space="preserve">Ознакомление с помощью картинок, инсценировок с игрушками, ситуаций с возможными опасностями в быту, на улице, в природе, в общении с незнакомыми людьми; с правилами поведения: как позвать взрослого на помощь. Типичные ошибки ребенка в опасной ситуации (нельзя близко подходить к огню, к краю ямы или высокого берега, высовываться из окна, зажигать спички и пр.). Освоение способов безопасного обращения с предметами (ножницы, стеклянные, колющие предметы). Правила спокойной игры: не ломать постройки детей, не кидаться песком, соблюдать осторожность в подвижных играх. Знакомство со светофором, знание о значении его сигналов и правилах перехода </w:t>
            </w:r>
            <w:r w:rsidR="00BB25C0" w:rsidRPr="00431239">
              <w:rPr>
                <w:rFonts w:ascii="Times New Roman" w:eastAsia="Calibri" w:hAnsi="Times New Roman" w:cs="Times New Roman"/>
                <w:sz w:val="20"/>
                <w:szCs w:val="20"/>
                <w:lang w:eastAsia="en-US"/>
              </w:rPr>
              <w:t>улицы только на зеленый сигнал.</w:t>
            </w:r>
          </w:p>
          <w:p w:rsidR="00240532" w:rsidRPr="00431239" w:rsidRDefault="00240532" w:rsidP="00240532">
            <w:pPr>
              <w:contextualSpacing/>
              <w:jc w:val="center"/>
              <w:rPr>
                <w:rFonts w:ascii="Times New Roman" w:eastAsia="Calibri" w:hAnsi="Times New Roman" w:cs="Times New Roman"/>
                <w:b/>
                <w:color w:val="FF0000"/>
                <w:sz w:val="20"/>
                <w:szCs w:val="20"/>
                <w:lang w:eastAsia="en-US"/>
              </w:rPr>
            </w:pPr>
            <w:r w:rsidRPr="00431239">
              <w:rPr>
                <w:rFonts w:ascii="Times New Roman" w:eastAsia="Calibri" w:hAnsi="Times New Roman" w:cs="Times New Roman"/>
                <w:b/>
                <w:color w:val="FF0000"/>
                <w:sz w:val="20"/>
                <w:szCs w:val="20"/>
                <w:lang w:eastAsia="en-US"/>
              </w:rPr>
              <w:t>Игровая деятельность.</w:t>
            </w:r>
          </w:p>
          <w:p w:rsidR="00240532" w:rsidRPr="00431239" w:rsidRDefault="00240532" w:rsidP="00395493">
            <w:pPr>
              <w:autoSpaceDE w:val="0"/>
              <w:autoSpaceDN w:val="0"/>
              <w:adjustRightInd w:val="0"/>
              <w:jc w:val="both"/>
              <w:rPr>
                <w:rFonts w:ascii="Times New Roman" w:eastAsia="Calibri" w:hAnsi="Times New Roman" w:cs="Times New Roman"/>
                <w:color w:val="000000"/>
                <w:sz w:val="20"/>
                <w:szCs w:val="20"/>
                <w:lang w:eastAsia="en-US"/>
              </w:rPr>
            </w:pPr>
            <w:r w:rsidRPr="00431239">
              <w:rPr>
                <w:rFonts w:ascii="Times New Roman" w:eastAsia="Calibri" w:hAnsi="Times New Roman" w:cs="Times New Roman"/>
                <w:color w:val="000000"/>
                <w:sz w:val="20"/>
                <w:szCs w:val="20"/>
                <w:lang w:eastAsia="en-US"/>
              </w:rPr>
              <w:t xml:space="preserve">В средней группе воспитатель продолжает обогащение игрового опыта детей. </w:t>
            </w:r>
          </w:p>
          <w:p w:rsidR="00240532" w:rsidRPr="00431239" w:rsidRDefault="00240532" w:rsidP="00395493">
            <w:pPr>
              <w:autoSpaceDE w:val="0"/>
              <w:autoSpaceDN w:val="0"/>
              <w:adjustRightInd w:val="0"/>
              <w:jc w:val="both"/>
              <w:rPr>
                <w:rFonts w:ascii="Times New Roman" w:eastAsia="Calibri" w:hAnsi="Times New Roman" w:cs="Times New Roman"/>
                <w:i/>
                <w:color w:val="000000"/>
                <w:sz w:val="20"/>
                <w:szCs w:val="20"/>
                <w:lang w:eastAsia="en-US"/>
              </w:rPr>
            </w:pPr>
            <w:r w:rsidRPr="00431239">
              <w:rPr>
                <w:rFonts w:ascii="Times New Roman" w:eastAsia="Calibri" w:hAnsi="Times New Roman" w:cs="Times New Roman"/>
                <w:b/>
                <w:bCs/>
                <w:i/>
                <w:color w:val="000000"/>
                <w:sz w:val="20"/>
                <w:szCs w:val="20"/>
                <w:lang w:eastAsia="en-US"/>
              </w:rPr>
              <w:t xml:space="preserve">Задачи развития игровой деятельности: </w:t>
            </w:r>
          </w:p>
          <w:p w:rsidR="00240532" w:rsidRPr="00431239" w:rsidRDefault="00240532" w:rsidP="00395493">
            <w:pPr>
              <w:autoSpaceDE w:val="0"/>
              <w:autoSpaceDN w:val="0"/>
              <w:adjustRightInd w:val="0"/>
              <w:jc w:val="both"/>
              <w:rPr>
                <w:rFonts w:ascii="Times New Roman" w:eastAsia="Calibri" w:hAnsi="Times New Roman" w:cs="Times New Roman"/>
                <w:color w:val="000000"/>
                <w:sz w:val="20"/>
                <w:szCs w:val="20"/>
                <w:lang w:eastAsia="en-US"/>
              </w:rPr>
            </w:pPr>
            <w:r w:rsidRPr="00431239">
              <w:rPr>
                <w:rFonts w:ascii="Times New Roman" w:eastAsia="Calibri" w:hAnsi="Times New Roman" w:cs="Times New Roman"/>
                <w:color w:val="000000"/>
                <w:sz w:val="20"/>
                <w:szCs w:val="20"/>
                <w:lang w:eastAsia="en-US"/>
              </w:rPr>
              <w:t xml:space="preserve">- Развивать все компоненты детской игры (обогащать тематику и виды игр, игровые действия, сюжеты, умения устанавливать ролевые отношения, создавать игровую обстановку, используя для этого реальные предметы и их заместители, действовать в реальной и воображаемой игровых ситуациях). </w:t>
            </w:r>
          </w:p>
          <w:p w:rsidR="00240532" w:rsidRPr="00431239" w:rsidRDefault="00240532" w:rsidP="00395493">
            <w:pPr>
              <w:autoSpaceDE w:val="0"/>
              <w:autoSpaceDN w:val="0"/>
              <w:adjustRightInd w:val="0"/>
              <w:jc w:val="both"/>
              <w:rPr>
                <w:rFonts w:ascii="Times New Roman" w:eastAsia="Calibri" w:hAnsi="Times New Roman" w:cs="Times New Roman"/>
                <w:color w:val="000000"/>
                <w:sz w:val="20"/>
                <w:szCs w:val="20"/>
                <w:lang w:eastAsia="en-US"/>
              </w:rPr>
            </w:pPr>
            <w:r w:rsidRPr="00431239">
              <w:rPr>
                <w:rFonts w:ascii="Times New Roman" w:eastAsia="Calibri" w:hAnsi="Times New Roman" w:cs="Times New Roman"/>
                <w:color w:val="000000"/>
                <w:sz w:val="20"/>
                <w:szCs w:val="20"/>
                <w:lang w:eastAsia="en-US"/>
              </w:rPr>
              <w:t xml:space="preserve">- Обогащать содержание детских игр, развивать воображение, творчество, интерес к игровому экспериментированию. </w:t>
            </w:r>
          </w:p>
          <w:p w:rsidR="00240532" w:rsidRPr="00431239" w:rsidRDefault="00240532" w:rsidP="00395493">
            <w:pPr>
              <w:autoSpaceDE w:val="0"/>
              <w:autoSpaceDN w:val="0"/>
              <w:adjustRightInd w:val="0"/>
              <w:jc w:val="both"/>
              <w:rPr>
                <w:rFonts w:ascii="Times New Roman" w:eastAsia="Calibri" w:hAnsi="Times New Roman" w:cs="Times New Roman"/>
                <w:color w:val="000000"/>
                <w:sz w:val="20"/>
                <w:szCs w:val="20"/>
                <w:lang w:eastAsia="en-US"/>
              </w:rPr>
            </w:pPr>
            <w:r w:rsidRPr="00431239">
              <w:rPr>
                <w:rFonts w:ascii="Times New Roman" w:eastAsia="Calibri" w:hAnsi="Times New Roman" w:cs="Times New Roman"/>
                <w:color w:val="000000"/>
                <w:sz w:val="20"/>
                <w:szCs w:val="20"/>
                <w:lang w:eastAsia="en-US"/>
              </w:rPr>
              <w:t xml:space="preserve">- Формировать умение следовать игровым правилам в дидактических, подвижных, развивающих играх. </w:t>
            </w:r>
          </w:p>
          <w:p w:rsidR="00240532" w:rsidRPr="00431239" w:rsidRDefault="00240532" w:rsidP="00395493">
            <w:pPr>
              <w:autoSpaceDE w:val="0"/>
              <w:autoSpaceDN w:val="0"/>
              <w:adjustRightInd w:val="0"/>
              <w:jc w:val="both"/>
              <w:rPr>
                <w:rFonts w:ascii="Times New Roman" w:eastAsia="Calibri" w:hAnsi="Times New Roman" w:cs="Times New Roman"/>
                <w:color w:val="000000"/>
                <w:sz w:val="20"/>
                <w:szCs w:val="20"/>
                <w:lang w:eastAsia="en-US"/>
              </w:rPr>
            </w:pPr>
            <w:r w:rsidRPr="00431239">
              <w:rPr>
                <w:rFonts w:ascii="Times New Roman" w:eastAsia="Calibri" w:hAnsi="Times New Roman" w:cs="Times New Roman"/>
                <w:color w:val="000000"/>
                <w:sz w:val="20"/>
                <w:szCs w:val="20"/>
                <w:lang w:eastAsia="en-US"/>
              </w:rPr>
              <w:t xml:space="preserve">- Воспитывать доброжелательные отношения между детьми, обогащать способы их игрового взаимодействия. </w:t>
            </w:r>
          </w:p>
          <w:p w:rsidR="00240532" w:rsidRPr="00431239" w:rsidRDefault="00240532" w:rsidP="00395493">
            <w:pPr>
              <w:autoSpaceDE w:val="0"/>
              <w:autoSpaceDN w:val="0"/>
              <w:adjustRightInd w:val="0"/>
              <w:jc w:val="both"/>
              <w:rPr>
                <w:rFonts w:ascii="Times New Roman" w:eastAsia="Calibri" w:hAnsi="Times New Roman" w:cs="Times New Roman"/>
                <w:color w:val="000000"/>
                <w:sz w:val="20"/>
                <w:szCs w:val="20"/>
                <w:lang w:eastAsia="en-US"/>
              </w:rPr>
            </w:pPr>
            <w:r w:rsidRPr="00431239">
              <w:rPr>
                <w:rFonts w:ascii="Times New Roman" w:eastAsia="Calibri" w:hAnsi="Times New Roman" w:cs="Times New Roman"/>
                <w:b/>
                <w:bCs/>
                <w:color w:val="000000"/>
                <w:sz w:val="20"/>
                <w:szCs w:val="20"/>
                <w:lang w:eastAsia="en-US"/>
              </w:rPr>
              <w:t>Сюжетно-ролевые игры.</w:t>
            </w:r>
          </w:p>
          <w:p w:rsidR="00240532" w:rsidRPr="00431239" w:rsidRDefault="00395493" w:rsidP="00395493">
            <w:pPr>
              <w:autoSpaceDE w:val="0"/>
              <w:autoSpaceDN w:val="0"/>
              <w:adjustRightInd w:val="0"/>
              <w:jc w:val="both"/>
              <w:rPr>
                <w:rFonts w:ascii="Times New Roman" w:eastAsia="Calibri" w:hAnsi="Times New Roman" w:cs="Times New Roman"/>
                <w:color w:val="000000"/>
                <w:sz w:val="20"/>
                <w:szCs w:val="20"/>
                <w:lang w:eastAsia="en-US"/>
              </w:rPr>
            </w:pPr>
            <w:r>
              <w:rPr>
                <w:rFonts w:ascii="Times New Roman" w:eastAsia="Calibri" w:hAnsi="Times New Roman" w:cs="Times New Roman"/>
                <w:color w:val="000000"/>
                <w:sz w:val="20"/>
                <w:szCs w:val="20"/>
                <w:lang w:eastAsia="en-US"/>
              </w:rPr>
              <w:t>Проя</w:t>
            </w:r>
            <w:r w:rsidRPr="00431239">
              <w:rPr>
                <w:rFonts w:ascii="Times New Roman" w:eastAsia="Calibri" w:hAnsi="Times New Roman" w:cs="Times New Roman"/>
                <w:color w:val="000000"/>
                <w:sz w:val="20"/>
                <w:szCs w:val="20"/>
                <w:lang w:eastAsia="en-US"/>
              </w:rPr>
              <w:t>вление</w:t>
            </w:r>
            <w:r w:rsidR="00240532" w:rsidRPr="00431239">
              <w:rPr>
                <w:rFonts w:ascii="Times New Roman" w:eastAsia="Calibri" w:hAnsi="Times New Roman" w:cs="Times New Roman"/>
                <w:color w:val="000000"/>
                <w:sz w:val="20"/>
                <w:szCs w:val="20"/>
                <w:lang w:eastAsia="en-US"/>
              </w:rPr>
              <w:t xml:space="preserve"> интереса к отображению в сюжетно-ролевых играх семейных и несложных профессиональных отношений взрослых (врач-пациент, парикмахер-клиент, капитан-матрос и др.), к объединению в одном сюжете разнообразных по тематике событий (мама с дочкой собрались идти в гости, сначала они зашли в парикмахерскую, а затем в магазин за подарками). Поддержка эмоционального вовлечения в содержание, которое находит отражение в игре. </w:t>
            </w:r>
          </w:p>
          <w:p w:rsidR="00240532" w:rsidRPr="00431239" w:rsidRDefault="00240532" w:rsidP="00395493">
            <w:pPr>
              <w:autoSpaceDE w:val="0"/>
              <w:autoSpaceDN w:val="0"/>
              <w:adjustRightInd w:val="0"/>
              <w:jc w:val="both"/>
              <w:rPr>
                <w:rFonts w:ascii="Times New Roman" w:eastAsia="Calibri" w:hAnsi="Times New Roman" w:cs="Times New Roman"/>
                <w:color w:val="000000"/>
                <w:sz w:val="20"/>
                <w:szCs w:val="20"/>
                <w:lang w:eastAsia="en-US"/>
              </w:rPr>
            </w:pPr>
            <w:r w:rsidRPr="00431239">
              <w:rPr>
                <w:rFonts w:ascii="Times New Roman" w:eastAsia="Calibri" w:hAnsi="Times New Roman" w:cs="Times New Roman"/>
                <w:color w:val="000000"/>
                <w:sz w:val="20"/>
                <w:szCs w:val="20"/>
                <w:lang w:eastAsia="en-US"/>
              </w:rPr>
              <w:t xml:space="preserve">Освоение новых способов ролевого поведения: способности строить сюжеты с большим количеством персонажей, самостоятельно вести ролевые диалоги, выполнять по ходу развития сюжета не одну, а несколько ролей. Развитие умений до начала игры определять тему, одно-два игровых события («Во что будем играть? Что произойдет?»), распределять роли до начала игры. Самостоятельное использование и играх предметов-заместителей (разнообразные кубики, бруски, флаконы, веревки, бечевки, которые могут быть использованы в качестве других предметов). По побуждению воспитателя использование изобразительных игровых действий («чик-чик, это чек»). Освоение способа развития игрового замысла через проблемную ситуацию: потеря какого-либо предмета (у парикмахера исчезли все расчески), невозможности достичь цель (корабль сбился с курса). </w:t>
            </w:r>
          </w:p>
          <w:p w:rsidR="00240532" w:rsidRPr="00431239" w:rsidRDefault="00240532" w:rsidP="00395493">
            <w:pPr>
              <w:autoSpaceDE w:val="0"/>
              <w:autoSpaceDN w:val="0"/>
              <w:adjustRightInd w:val="0"/>
              <w:jc w:val="both"/>
              <w:rPr>
                <w:rFonts w:ascii="Times New Roman" w:eastAsia="Calibri" w:hAnsi="Times New Roman" w:cs="Times New Roman"/>
                <w:color w:val="000000"/>
                <w:sz w:val="20"/>
                <w:szCs w:val="20"/>
                <w:lang w:eastAsia="en-US"/>
              </w:rPr>
            </w:pPr>
            <w:r w:rsidRPr="00431239">
              <w:rPr>
                <w:rFonts w:ascii="Times New Roman" w:eastAsia="Calibri" w:hAnsi="Times New Roman" w:cs="Times New Roman"/>
                <w:color w:val="000000"/>
                <w:sz w:val="20"/>
                <w:szCs w:val="20"/>
                <w:lang w:eastAsia="en-US"/>
              </w:rPr>
              <w:t xml:space="preserve">Развитие умения вести разные ролевые диалоги – в начале года в совместной игре с воспитателем, а во втором полугодии – в совместной игре со сверстниками. В совместной игре с воспитателем изменять содержание диалога в зависимости от смены ролей, обмениваться ролями с воспитателем, действуя в соответствии с новой игровой позицией (диалоги по телефону в разных ролях — мамы, папы, бабушки, детей). </w:t>
            </w:r>
          </w:p>
          <w:p w:rsidR="00240532" w:rsidRPr="00431239" w:rsidRDefault="00240532" w:rsidP="00395493">
            <w:pPr>
              <w:autoSpaceDE w:val="0"/>
              <w:autoSpaceDN w:val="0"/>
              <w:adjustRightInd w:val="0"/>
              <w:jc w:val="both"/>
              <w:rPr>
                <w:rFonts w:ascii="Times New Roman" w:eastAsia="Calibri" w:hAnsi="Times New Roman" w:cs="Times New Roman"/>
                <w:color w:val="000000"/>
                <w:sz w:val="20"/>
                <w:szCs w:val="20"/>
                <w:lang w:eastAsia="en-US"/>
              </w:rPr>
            </w:pPr>
            <w:r w:rsidRPr="00431239">
              <w:rPr>
                <w:rFonts w:ascii="Times New Roman" w:eastAsia="Calibri" w:hAnsi="Times New Roman" w:cs="Times New Roman"/>
                <w:color w:val="000000"/>
                <w:sz w:val="20"/>
                <w:szCs w:val="20"/>
                <w:lang w:eastAsia="en-US"/>
              </w:rPr>
              <w:t xml:space="preserve">Освоение способа сокращения предметных игровых действий детей за счет обозначения части сюжета в речевом плане («Как будто мы уже покормили кукол, и теперь будем одевать их на прогулку»). </w:t>
            </w:r>
          </w:p>
          <w:p w:rsidR="00240532" w:rsidRPr="00431239" w:rsidRDefault="00240532" w:rsidP="00395493">
            <w:pPr>
              <w:autoSpaceDE w:val="0"/>
              <w:autoSpaceDN w:val="0"/>
              <w:adjustRightInd w:val="0"/>
              <w:jc w:val="both"/>
              <w:rPr>
                <w:rFonts w:ascii="Times New Roman" w:eastAsia="Calibri" w:hAnsi="Times New Roman" w:cs="Times New Roman"/>
                <w:color w:val="000000"/>
                <w:sz w:val="20"/>
                <w:szCs w:val="20"/>
                <w:lang w:eastAsia="en-US"/>
              </w:rPr>
            </w:pPr>
            <w:r w:rsidRPr="00431239">
              <w:rPr>
                <w:rFonts w:ascii="Times New Roman" w:eastAsia="Calibri" w:hAnsi="Times New Roman" w:cs="Times New Roman"/>
                <w:color w:val="000000"/>
                <w:sz w:val="20"/>
                <w:szCs w:val="20"/>
                <w:lang w:eastAsia="en-US"/>
              </w:rPr>
              <w:t xml:space="preserve">Самостоятельное включение в игровой сюжет новых событий, ролей, проявление творчества в выборе предметов-заместителей и создании игровой обстановки (устраивать комнату для кукол, обстановку магазина, парикмахерской, кабинета врача, гаража и т. п.). Использование по собственной инициативе в играх ряженья, масок, музыкальных игрушек (бубен, металлофон, дудочки-свистульки). К концу года самостоятельное придумывание реплик игровых персонажей, использование разных интонаций в ролевых диалогах, комбинирование в сюжете 3-4 эпизодов, разнообразного содержания, </w:t>
            </w:r>
          </w:p>
          <w:p w:rsidR="00240532" w:rsidRPr="00431239" w:rsidRDefault="00240532" w:rsidP="00395493">
            <w:pPr>
              <w:contextualSpacing/>
              <w:jc w:val="both"/>
              <w:rPr>
                <w:rFonts w:ascii="Times New Roman" w:eastAsia="Calibri" w:hAnsi="Times New Roman" w:cs="Times New Roman"/>
                <w:b/>
                <w:sz w:val="20"/>
                <w:szCs w:val="20"/>
                <w:u w:val="single"/>
                <w:lang w:eastAsia="en-US"/>
              </w:rPr>
            </w:pPr>
            <w:r w:rsidRPr="00431239">
              <w:rPr>
                <w:rFonts w:ascii="Times New Roman" w:eastAsia="Calibri" w:hAnsi="Times New Roman" w:cs="Times New Roman"/>
                <w:color w:val="000000"/>
                <w:sz w:val="20"/>
                <w:szCs w:val="20"/>
                <w:lang w:eastAsia="en-US"/>
              </w:rPr>
              <w:t>Развитие доброжелательности в игровом общении с партнерами-сверстниками. Проявление инициативности в игровом взаимодействии со сверстниками, добрых чувств по отношению к сверстникам и игрушкам, интереса к общему замыслу и к согласованию действий с играющими детьми</w:t>
            </w:r>
          </w:p>
          <w:p w:rsidR="00240532" w:rsidRPr="00431239" w:rsidRDefault="00240532" w:rsidP="00395493">
            <w:pPr>
              <w:autoSpaceDE w:val="0"/>
              <w:autoSpaceDN w:val="0"/>
              <w:adjustRightInd w:val="0"/>
              <w:jc w:val="both"/>
              <w:rPr>
                <w:rFonts w:ascii="Times New Roman" w:eastAsia="Calibri" w:hAnsi="Times New Roman" w:cs="Times New Roman"/>
                <w:color w:val="000000"/>
                <w:sz w:val="20"/>
                <w:szCs w:val="20"/>
                <w:lang w:eastAsia="en-US"/>
              </w:rPr>
            </w:pPr>
            <w:r w:rsidRPr="00431239">
              <w:rPr>
                <w:rFonts w:ascii="Times New Roman" w:eastAsia="Calibri" w:hAnsi="Times New Roman" w:cs="Times New Roman"/>
                <w:b/>
                <w:bCs/>
                <w:color w:val="000000"/>
                <w:sz w:val="20"/>
                <w:szCs w:val="20"/>
                <w:lang w:eastAsia="en-US"/>
              </w:rPr>
              <w:t>Режиссерские игры.</w:t>
            </w:r>
          </w:p>
          <w:p w:rsidR="00240532" w:rsidRPr="00431239" w:rsidRDefault="00240532" w:rsidP="00395493">
            <w:pPr>
              <w:autoSpaceDE w:val="0"/>
              <w:autoSpaceDN w:val="0"/>
              <w:adjustRightInd w:val="0"/>
              <w:jc w:val="both"/>
              <w:rPr>
                <w:rFonts w:ascii="Times New Roman" w:eastAsia="Calibri" w:hAnsi="Times New Roman" w:cs="Times New Roman"/>
                <w:color w:val="000000"/>
                <w:sz w:val="20"/>
                <w:szCs w:val="20"/>
                <w:lang w:eastAsia="en-US"/>
              </w:rPr>
            </w:pPr>
            <w:r w:rsidRPr="00431239">
              <w:rPr>
                <w:rFonts w:ascii="Times New Roman" w:eastAsia="Calibri" w:hAnsi="Times New Roman" w:cs="Times New Roman"/>
                <w:color w:val="000000"/>
                <w:sz w:val="20"/>
                <w:szCs w:val="20"/>
                <w:lang w:eastAsia="en-US"/>
              </w:rPr>
              <w:t xml:space="preserve">Участие в режиссерских играх на основе литературного опыта, впечатлений от просмотра мультипликационных фильмов, комбинирования событий из разных мультфильмов или сказок. Отображение в индивидуальных играх эмоционально значимых событий (посещение врача, приход гостей, поездка в поезде и пр.). </w:t>
            </w:r>
          </w:p>
          <w:p w:rsidR="00240532" w:rsidRPr="00431239" w:rsidRDefault="00240532" w:rsidP="00395493">
            <w:pPr>
              <w:autoSpaceDE w:val="0"/>
              <w:autoSpaceDN w:val="0"/>
              <w:adjustRightInd w:val="0"/>
              <w:jc w:val="both"/>
              <w:rPr>
                <w:rFonts w:ascii="Times New Roman" w:eastAsia="Calibri" w:hAnsi="Times New Roman" w:cs="Times New Roman"/>
                <w:color w:val="000000"/>
                <w:sz w:val="20"/>
                <w:szCs w:val="20"/>
                <w:lang w:eastAsia="en-US"/>
              </w:rPr>
            </w:pPr>
            <w:r w:rsidRPr="00431239">
              <w:rPr>
                <w:rFonts w:ascii="Times New Roman" w:eastAsia="Calibri" w:hAnsi="Times New Roman" w:cs="Times New Roman"/>
                <w:color w:val="000000"/>
                <w:sz w:val="20"/>
                <w:szCs w:val="20"/>
                <w:lang w:eastAsia="en-US"/>
              </w:rPr>
              <w:t xml:space="preserve">Освоение умения представить готовую сюжетную ситуацию и показать ее зрителю (взрослому). Проявление самостоятельности в осуществлении режиссерской игры (передвижение игрушек по игровому полю, озвучивание событий, комментирование происходящего в игре.) По побуждению воспитателя, а впоследствии самостоятельно озвучивание диалога между персонажами, выражение оценки персонажей, их действий («Зайчик-трусишка, испугался волка, побежал»). Проявление инициативы в выборе необходимых материалов и игрушек для создания обстановки режиссерской игры, использовании предметов-заместителей. </w:t>
            </w:r>
          </w:p>
          <w:p w:rsidR="00240532" w:rsidRPr="00431239" w:rsidRDefault="00240532" w:rsidP="00395493">
            <w:pPr>
              <w:autoSpaceDE w:val="0"/>
              <w:autoSpaceDN w:val="0"/>
              <w:adjustRightInd w:val="0"/>
              <w:jc w:val="both"/>
              <w:rPr>
                <w:rFonts w:ascii="Times New Roman" w:eastAsia="Calibri" w:hAnsi="Times New Roman" w:cs="Times New Roman"/>
                <w:color w:val="000000"/>
                <w:sz w:val="20"/>
                <w:szCs w:val="20"/>
                <w:lang w:eastAsia="en-US"/>
              </w:rPr>
            </w:pPr>
            <w:r w:rsidRPr="00431239">
              <w:rPr>
                <w:rFonts w:ascii="Times New Roman" w:eastAsia="Calibri" w:hAnsi="Times New Roman" w:cs="Times New Roman"/>
                <w:color w:val="000000"/>
                <w:sz w:val="20"/>
                <w:szCs w:val="20"/>
                <w:lang w:eastAsia="en-US"/>
              </w:rPr>
              <w:t xml:space="preserve">Проявление интереса к режиссерской игре на основе ситуации, служащей завязкой сюжета (например, в кроватке лежит мишка с перевязанной бинтом лапой; кукла Маша накрыла стол и ждет гостей). По побуждению воспитателя высказывание предположений о том, что произойдет дальше, разыгрывание продолжение ситуации, передача диалогов героев. К концу года самостоятельное придумывание и создание ситуаций-завязок сюжета режиссерской игры при помощи игрушек и предметов, их показывают воспитателю, сверстникам. </w:t>
            </w:r>
          </w:p>
          <w:p w:rsidR="00240532" w:rsidRPr="00431239" w:rsidRDefault="00240532" w:rsidP="00395493">
            <w:pPr>
              <w:autoSpaceDE w:val="0"/>
              <w:autoSpaceDN w:val="0"/>
              <w:adjustRightInd w:val="0"/>
              <w:jc w:val="both"/>
              <w:rPr>
                <w:rFonts w:ascii="Times New Roman" w:eastAsia="Calibri" w:hAnsi="Times New Roman" w:cs="Times New Roman"/>
                <w:color w:val="000000"/>
                <w:sz w:val="20"/>
                <w:szCs w:val="20"/>
                <w:lang w:eastAsia="en-US"/>
              </w:rPr>
            </w:pPr>
            <w:r w:rsidRPr="00431239">
              <w:rPr>
                <w:rFonts w:ascii="Times New Roman" w:eastAsia="Calibri" w:hAnsi="Times New Roman" w:cs="Times New Roman"/>
                <w:b/>
                <w:bCs/>
                <w:color w:val="000000"/>
                <w:sz w:val="20"/>
                <w:szCs w:val="20"/>
                <w:lang w:eastAsia="en-US"/>
              </w:rPr>
              <w:t xml:space="preserve">Игровые импровизации и театрализация. </w:t>
            </w:r>
          </w:p>
          <w:p w:rsidR="00240532" w:rsidRPr="00431239" w:rsidRDefault="00240532" w:rsidP="00395493">
            <w:pPr>
              <w:contextualSpacing/>
              <w:jc w:val="both"/>
              <w:rPr>
                <w:rFonts w:ascii="Times New Roman" w:eastAsia="Calibri" w:hAnsi="Times New Roman" w:cs="Times New Roman"/>
                <w:color w:val="000000"/>
                <w:sz w:val="20"/>
                <w:szCs w:val="20"/>
                <w:lang w:eastAsia="en-US"/>
              </w:rPr>
            </w:pPr>
            <w:r w:rsidRPr="00431239">
              <w:rPr>
                <w:rFonts w:ascii="Times New Roman" w:eastAsia="Calibri" w:hAnsi="Times New Roman" w:cs="Times New Roman"/>
                <w:color w:val="000000"/>
                <w:sz w:val="20"/>
                <w:szCs w:val="20"/>
                <w:lang w:eastAsia="en-US"/>
              </w:rPr>
              <w:t>Участие в творческих имитационных играх, развитие умения мимикой, жестами, движениями передавать разное эмоциональное состояние персонажей (Зайчик заблудился, испугался, но его нашли медвежата, приласкали, отвели домой, и все смеются, хлопают в ладоши, радуются). Использование жестов и движений для передачи физических особенностей игрового образа (Летят большие птицы и маленькие птички, идет по снегу большой медведь и маленькая обезьянка). Освоение умений жестом показать: маленькая бусинка, куколка — вот такая; огромный снежный ком, дом, гора — вот такие, передать интонацией и силой голоса игровой образ (маленькая мышка и великан, гномик и дракон). В играх на темы литературных произведений освоение умений выразительно передавать особенности движений, голоса, эмоциональные состояния. Участие в театрализациях на темы любимых сказок («Репка», «Кот, петух и лиса», «Колобок»). Самостоятельное использование предметов для ряженья: элементов костюмов сказочных героев, масок животных, эмблем с изображениями любимых литературных персонажей (Винни-Пух, Буратино). Проявление желания самостоятельно воспроизводить в играх-драматизациях полюбившиеся эпизоды сказок, мультипликационных фильмов.</w:t>
            </w:r>
          </w:p>
          <w:p w:rsidR="00240532" w:rsidRPr="00431239" w:rsidRDefault="00240532" w:rsidP="00395493">
            <w:pPr>
              <w:autoSpaceDE w:val="0"/>
              <w:autoSpaceDN w:val="0"/>
              <w:adjustRightInd w:val="0"/>
              <w:jc w:val="both"/>
              <w:rPr>
                <w:rFonts w:ascii="Times New Roman" w:eastAsia="Calibri" w:hAnsi="Times New Roman" w:cs="Times New Roman"/>
                <w:color w:val="000000"/>
                <w:sz w:val="20"/>
                <w:szCs w:val="20"/>
                <w:lang w:eastAsia="en-US"/>
              </w:rPr>
            </w:pPr>
            <w:r w:rsidRPr="00431239">
              <w:rPr>
                <w:rFonts w:ascii="Times New Roman" w:eastAsia="Calibri" w:hAnsi="Times New Roman" w:cs="Times New Roman"/>
                <w:b/>
                <w:bCs/>
                <w:color w:val="000000"/>
                <w:sz w:val="20"/>
                <w:szCs w:val="20"/>
                <w:lang w:eastAsia="en-US"/>
              </w:rPr>
              <w:t>Игра-экспериментирование с различными предметами и материалами.</w:t>
            </w:r>
          </w:p>
          <w:p w:rsidR="00240532" w:rsidRPr="00431239" w:rsidRDefault="00240532" w:rsidP="00395493">
            <w:pPr>
              <w:autoSpaceDE w:val="0"/>
              <w:autoSpaceDN w:val="0"/>
              <w:adjustRightInd w:val="0"/>
              <w:jc w:val="both"/>
              <w:rPr>
                <w:rFonts w:ascii="Times New Roman" w:eastAsia="Calibri" w:hAnsi="Times New Roman" w:cs="Times New Roman"/>
                <w:color w:val="000000"/>
                <w:sz w:val="20"/>
                <w:szCs w:val="20"/>
                <w:lang w:eastAsia="en-US"/>
              </w:rPr>
            </w:pPr>
            <w:r w:rsidRPr="00431239">
              <w:rPr>
                <w:rFonts w:ascii="Times New Roman" w:eastAsia="Calibri" w:hAnsi="Times New Roman" w:cs="Times New Roman"/>
                <w:b/>
                <w:bCs/>
                <w:iCs/>
                <w:color w:val="000000"/>
                <w:sz w:val="20"/>
                <w:szCs w:val="20"/>
                <w:lang w:eastAsia="en-US"/>
              </w:rPr>
              <w:t xml:space="preserve">Игры с водой, снегом, льдом. </w:t>
            </w:r>
            <w:r w:rsidRPr="00431239">
              <w:rPr>
                <w:rFonts w:ascii="Times New Roman" w:eastAsia="Calibri" w:hAnsi="Times New Roman" w:cs="Times New Roman"/>
                <w:color w:val="000000"/>
                <w:sz w:val="20"/>
                <w:szCs w:val="20"/>
                <w:lang w:eastAsia="en-US"/>
              </w:rPr>
              <w:t xml:space="preserve">«Волшебная вода» (смешивание подкрашенной воды и получение разнообразных «волшебных» цветов и оттенков). «Цветные капельки» (капанье из пипетки в баночки с водой жидкой краски различной густоты и насыщенности и наблюдение за «путешествием» капельки). «Льдинки» (замораживание окрашенной воды в разных формочках и украшение льдинками построек из снега). «Ледяные узоры» (замораживание в воде узоров из камешков, бусинок, листьев и рассматривание их). «Освобождение из плена» (размораживание маленьких игрушек, замороженных во льду «ледяной колдуньей»). «Тонет — не тонет» (испытание на «плавучесть» игрушек из разного материала). «Снежные фигуры» (лепка из снега снежных баб, снегурочек, зайчиков, игра в снежное царство), Кто прошел? (узнавать следы на снегу по отпечаткам). </w:t>
            </w:r>
          </w:p>
          <w:p w:rsidR="00240532" w:rsidRPr="00431239" w:rsidRDefault="00240532" w:rsidP="00395493">
            <w:pPr>
              <w:autoSpaceDE w:val="0"/>
              <w:autoSpaceDN w:val="0"/>
              <w:adjustRightInd w:val="0"/>
              <w:jc w:val="both"/>
              <w:rPr>
                <w:rFonts w:ascii="Times New Roman" w:eastAsia="Calibri" w:hAnsi="Times New Roman" w:cs="Times New Roman"/>
                <w:color w:val="000000"/>
                <w:sz w:val="20"/>
                <w:szCs w:val="20"/>
                <w:lang w:eastAsia="en-US"/>
              </w:rPr>
            </w:pPr>
            <w:r w:rsidRPr="00431239">
              <w:rPr>
                <w:rFonts w:ascii="Times New Roman" w:eastAsia="Calibri" w:hAnsi="Times New Roman" w:cs="Times New Roman"/>
                <w:b/>
                <w:bCs/>
                <w:iCs/>
                <w:color w:val="000000"/>
                <w:sz w:val="20"/>
                <w:szCs w:val="20"/>
                <w:lang w:eastAsia="en-US"/>
              </w:rPr>
              <w:t xml:space="preserve">Игры с мыльной водой и пеной. </w:t>
            </w:r>
            <w:r w:rsidRPr="00431239">
              <w:rPr>
                <w:rFonts w:ascii="Times New Roman" w:eastAsia="Calibri" w:hAnsi="Times New Roman" w:cs="Times New Roman"/>
                <w:color w:val="000000"/>
                <w:sz w:val="20"/>
                <w:szCs w:val="20"/>
                <w:lang w:eastAsia="en-US"/>
              </w:rPr>
              <w:t xml:space="preserve">«Мыльные пузыри» (пускание мыльных пузырей с помощью разных предметов: соломинок, трубочек, деревянных катушек из-под ниток и пр.). «У кого пена выше и пышней» (выдувание воздуха через трубочку и т. п. в мыльную воду с целью получения самой «большой»). «Подушка из пены» (испытание: какие предметы, из каких материалов могут лежать на поверхности пены). </w:t>
            </w:r>
          </w:p>
          <w:p w:rsidR="00240532" w:rsidRPr="00431239" w:rsidRDefault="00240532" w:rsidP="00395493">
            <w:pPr>
              <w:autoSpaceDE w:val="0"/>
              <w:autoSpaceDN w:val="0"/>
              <w:adjustRightInd w:val="0"/>
              <w:jc w:val="both"/>
              <w:rPr>
                <w:rFonts w:ascii="Times New Roman" w:eastAsia="Calibri" w:hAnsi="Times New Roman" w:cs="Times New Roman"/>
                <w:color w:val="000000"/>
                <w:sz w:val="20"/>
                <w:szCs w:val="20"/>
                <w:lang w:eastAsia="en-US"/>
              </w:rPr>
            </w:pPr>
            <w:r w:rsidRPr="00431239">
              <w:rPr>
                <w:rFonts w:ascii="Times New Roman" w:eastAsia="Calibri" w:hAnsi="Times New Roman" w:cs="Times New Roman"/>
                <w:b/>
                <w:bCs/>
                <w:iCs/>
                <w:color w:val="000000"/>
                <w:sz w:val="20"/>
                <w:szCs w:val="20"/>
                <w:lang w:eastAsia="en-US"/>
              </w:rPr>
              <w:t xml:space="preserve">Игры с зеркалом. </w:t>
            </w:r>
            <w:r w:rsidRPr="00431239">
              <w:rPr>
                <w:rFonts w:ascii="Times New Roman" w:eastAsia="Calibri" w:hAnsi="Times New Roman" w:cs="Times New Roman"/>
                <w:color w:val="000000"/>
                <w:sz w:val="20"/>
                <w:szCs w:val="20"/>
                <w:lang w:eastAsia="en-US"/>
              </w:rPr>
              <w:t xml:space="preserve">«Поймай солнышко» (маленьким зеркалом поймать луч солнца и пустить «зайчика»). «Солнечные зайчики» (воспитатель и дети пускают веселые солнечные зайчики). «Что отражается в зеркале» (пытаться увидеть, что находится за спиной, справа, слева, на потолке, только с помощью зеркала). </w:t>
            </w:r>
          </w:p>
          <w:p w:rsidR="00240532" w:rsidRPr="00431239" w:rsidRDefault="00240532" w:rsidP="00395493">
            <w:pPr>
              <w:autoSpaceDE w:val="0"/>
              <w:autoSpaceDN w:val="0"/>
              <w:adjustRightInd w:val="0"/>
              <w:jc w:val="both"/>
              <w:rPr>
                <w:rFonts w:ascii="Times New Roman" w:eastAsia="Calibri" w:hAnsi="Times New Roman" w:cs="Times New Roman"/>
                <w:color w:val="000000"/>
                <w:sz w:val="20"/>
                <w:szCs w:val="20"/>
                <w:lang w:eastAsia="en-US"/>
              </w:rPr>
            </w:pPr>
            <w:r w:rsidRPr="00431239">
              <w:rPr>
                <w:rFonts w:ascii="Times New Roman" w:eastAsia="Calibri" w:hAnsi="Times New Roman" w:cs="Times New Roman"/>
                <w:b/>
                <w:bCs/>
                <w:iCs/>
                <w:color w:val="000000"/>
                <w:sz w:val="20"/>
                <w:szCs w:val="20"/>
                <w:lang w:eastAsia="en-US"/>
              </w:rPr>
              <w:t xml:space="preserve">Игры со светом. </w:t>
            </w:r>
            <w:r w:rsidRPr="00431239">
              <w:rPr>
                <w:rFonts w:ascii="Times New Roman" w:eastAsia="Calibri" w:hAnsi="Times New Roman" w:cs="Times New Roman"/>
                <w:color w:val="000000"/>
                <w:sz w:val="20"/>
                <w:szCs w:val="20"/>
                <w:lang w:eastAsia="en-US"/>
              </w:rPr>
              <w:t xml:space="preserve">«Театр теней», «У кого тень интересней», «Угадай, чья тень» (экспериментирование с тенью), «Прятки и поиски» (поиск спрятанного предмета с помощью фонарика в темноте). </w:t>
            </w:r>
          </w:p>
          <w:p w:rsidR="00240532" w:rsidRPr="00431239" w:rsidRDefault="00240532" w:rsidP="00395493">
            <w:pPr>
              <w:autoSpaceDE w:val="0"/>
              <w:autoSpaceDN w:val="0"/>
              <w:adjustRightInd w:val="0"/>
              <w:jc w:val="both"/>
              <w:rPr>
                <w:rFonts w:ascii="Times New Roman" w:eastAsia="Calibri" w:hAnsi="Times New Roman" w:cs="Times New Roman"/>
                <w:color w:val="000000"/>
                <w:sz w:val="20"/>
                <w:szCs w:val="20"/>
                <w:lang w:eastAsia="en-US"/>
              </w:rPr>
            </w:pPr>
            <w:r w:rsidRPr="00431239">
              <w:rPr>
                <w:rFonts w:ascii="Times New Roman" w:eastAsia="Calibri" w:hAnsi="Times New Roman" w:cs="Times New Roman"/>
                <w:b/>
                <w:bCs/>
                <w:iCs/>
                <w:color w:val="000000"/>
                <w:sz w:val="20"/>
                <w:szCs w:val="20"/>
                <w:lang w:eastAsia="en-US"/>
              </w:rPr>
              <w:t xml:space="preserve">Игры со стеклами. </w:t>
            </w:r>
            <w:r w:rsidRPr="00431239">
              <w:rPr>
                <w:rFonts w:ascii="Times New Roman" w:eastAsia="Calibri" w:hAnsi="Times New Roman" w:cs="Times New Roman"/>
                <w:color w:val="000000"/>
                <w:sz w:val="20"/>
                <w:szCs w:val="20"/>
                <w:lang w:eastAsia="en-US"/>
              </w:rPr>
              <w:t xml:space="preserve">«Мир меняет цвет» (рассматривание окружающего через стекла разного цвета). «Таинственные картинки» (рассматривание цветных картинок через стекла разного цвета и наблюдение: какие изображения на картинке становятся невидимыми). «Все увидим, все узнаем» (рассматривание предметов, мелких картинок, знаков, узоров через увеличительное стекло). </w:t>
            </w:r>
          </w:p>
          <w:p w:rsidR="00240532" w:rsidRPr="00431239" w:rsidRDefault="00240532" w:rsidP="00395493">
            <w:pPr>
              <w:autoSpaceDE w:val="0"/>
              <w:autoSpaceDN w:val="0"/>
              <w:adjustRightInd w:val="0"/>
              <w:jc w:val="both"/>
              <w:rPr>
                <w:rFonts w:ascii="Times New Roman" w:eastAsia="Calibri" w:hAnsi="Times New Roman" w:cs="Times New Roman"/>
                <w:color w:val="000000"/>
                <w:sz w:val="20"/>
                <w:szCs w:val="20"/>
                <w:lang w:eastAsia="en-US"/>
              </w:rPr>
            </w:pPr>
            <w:r w:rsidRPr="00431239">
              <w:rPr>
                <w:rFonts w:ascii="Times New Roman" w:eastAsia="Calibri" w:hAnsi="Times New Roman" w:cs="Times New Roman"/>
                <w:b/>
                <w:bCs/>
                <w:iCs/>
                <w:color w:val="000000"/>
                <w:sz w:val="20"/>
                <w:szCs w:val="20"/>
                <w:lang w:eastAsia="en-US"/>
              </w:rPr>
              <w:t xml:space="preserve">Игры со звуками. </w:t>
            </w:r>
            <w:r w:rsidRPr="00431239">
              <w:rPr>
                <w:rFonts w:ascii="Times New Roman" w:eastAsia="Calibri" w:hAnsi="Times New Roman" w:cs="Times New Roman"/>
                <w:color w:val="000000"/>
                <w:sz w:val="20"/>
                <w:szCs w:val="20"/>
                <w:lang w:eastAsia="en-US"/>
              </w:rPr>
              <w:t xml:space="preserve">«Погремушки» (испытание: какие предметы лучше гремят в коробочках из разных материалов). «Звонкие бутылочки» (испытать, какой звук издает молоточек, если ударять по бутылочкам, наполненным водой, песком, или по пустым). «Угадай, что шуршит, что гремит» (узнать с закрытыми глазами разные звуки: разрывания или сминания бумаги, колебания фольги, насыпания песка, переливания воды и пр.). </w:t>
            </w:r>
          </w:p>
          <w:p w:rsidR="00240532" w:rsidRPr="00431239" w:rsidRDefault="00240532" w:rsidP="00395493">
            <w:pPr>
              <w:autoSpaceDE w:val="0"/>
              <w:autoSpaceDN w:val="0"/>
              <w:adjustRightInd w:val="0"/>
              <w:jc w:val="both"/>
              <w:rPr>
                <w:rFonts w:ascii="Times New Roman" w:eastAsia="Calibri" w:hAnsi="Times New Roman" w:cs="Times New Roman"/>
                <w:color w:val="000000"/>
                <w:sz w:val="20"/>
                <w:szCs w:val="20"/>
                <w:lang w:eastAsia="en-US"/>
              </w:rPr>
            </w:pPr>
            <w:r w:rsidRPr="00431239">
              <w:rPr>
                <w:rFonts w:ascii="Times New Roman" w:eastAsia="Calibri" w:hAnsi="Times New Roman" w:cs="Times New Roman"/>
                <w:b/>
                <w:bCs/>
                <w:color w:val="000000"/>
                <w:sz w:val="20"/>
                <w:szCs w:val="20"/>
                <w:lang w:eastAsia="en-US"/>
              </w:rPr>
              <w:t xml:space="preserve">Дидактические игры. Игры с готовым содержанием и правилами. </w:t>
            </w:r>
          </w:p>
          <w:p w:rsidR="00240532" w:rsidRPr="00431239" w:rsidRDefault="00240532" w:rsidP="00395493">
            <w:pPr>
              <w:contextualSpacing/>
              <w:jc w:val="both"/>
              <w:rPr>
                <w:rFonts w:ascii="Times New Roman" w:eastAsia="Calibri" w:hAnsi="Times New Roman" w:cs="Times New Roman"/>
                <w:color w:val="000000"/>
                <w:sz w:val="20"/>
                <w:szCs w:val="20"/>
                <w:lang w:eastAsia="en-US"/>
              </w:rPr>
            </w:pPr>
            <w:r w:rsidRPr="00431239">
              <w:rPr>
                <w:rFonts w:ascii="Times New Roman" w:eastAsia="Calibri" w:hAnsi="Times New Roman" w:cs="Times New Roman"/>
                <w:color w:val="000000"/>
                <w:sz w:val="20"/>
                <w:szCs w:val="20"/>
                <w:lang w:eastAsia="en-US"/>
              </w:rPr>
              <w:t xml:space="preserve">Совместное с воспитателем участие в играх на сравнение предметов по различным признакам (размеру, форме, цвету, назначению и т. п.), группировку предметов на основе общих признаков (это — посуда, это — обувь; здесь ленты одинаковой длины и одинакового цвета); составление целого изображение из 6—8 частей («Составь картинку», «Пазлы»); выстраивание «ряда» из одинаковых предметов по убыванию или возрастанию того или иного признака (по размеру, по ширине, высоте, интенсивности цвета и т. д.); составление простого плана-схемы с использованием разнообразных замещений реальных объектов (игры «Угадай картинку», «Найди по схеме», «Волшебные знаки»). </w:t>
            </w:r>
          </w:p>
          <w:p w:rsidR="00240532" w:rsidRPr="00431239" w:rsidRDefault="00240532" w:rsidP="00395493">
            <w:pPr>
              <w:autoSpaceDE w:val="0"/>
              <w:autoSpaceDN w:val="0"/>
              <w:adjustRightInd w:val="0"/>
              <w:jc w:val="both"/>
              <w:rPr>
                <w:rFonts w:ascii="Times New Roman" w:eastAsia="Calibri" w:hAnsi="Times New Roman" w:cs="Times New Roman"/>
                <w:color w:val="000000"/>
                <w:sz w:val="20"/>
                <w:szCs w:val="20"/>
                <w:lang w:eastAsia="en-US"/>
              </w:rPr>
            </w:pPr>
            <w:r w:rsidRPr="00431239">
              <w:rPr>
                <w:rFonts w:ascii="Times New Roman" w:eastAsia="Calibri" w:hAnsi="Times New Roman" w:cs="Times New Roman"/>
                <w:color w:val="000000"/>
                <w:sz w:val="20"/>
                <w:szCs w:val="20"/>
                <w:lang w:eastAsia="en-US"/>
              </w:rPr>
              <w:t xml:space="preserve">Освоение способов планирования своей поисковой игровой деятельности, реализация образов воображения (развивающие игры «Сложи узор», «Точечки», «Уголки», «Уникуб» и др.). </w:t>
            </w:r>
          </w:p>
          <w:p w:rsidR="00240532" w:rsidRPr="00431239" w:rsidRDefault="00240532" w:rsidP="00395493">
            <w:pPr>
              <w:autoSpaceDE w:val="0"/>
              <w:autoSpaceDN w:val="0"/>
              <w:adjustRightInd w:val="0"/>
              <w:jc w:val="both"/>
              <w:rPr>
                <w:rFonts w:ascii="Times New Roman" w:eastAsia="Calibri" w:hAnsi="Times New Roman" w:cs="Times New Roman"/>
                <w:color w:val="000000"/>
                <w:sz w:val="20"/>
                <w:szCs w:val="20"/>
                <w:lang w:eastAsia="en-US"/>
              </w:rPr>
            </w:pPr>
            <w:r w:rsidRPr="00431239">
              <w:rPr>
                <w:rFonts w:ascii="Times New Roman" w:eastAsia="Calibri" w:hAnsi="Times New Roman" w:cs="Times New Roman"/>
                <w:color w:val="000000"/>
                <w:sz w:val="20"/>
                <w:szCs w:val="20"/>
                <w:lang w:eastAsia="en-US"/>
              </w:rPr>
              <w:t xml:space="preserve">Развитие умения принимать поставленную воспитателем игровую задачу или выдвигать самостоятельно свою задачу в знакомой игре. Самостоятельно или с небольшой помощью воспитателя действовать по правилам, стремиться к результату, контролировать его в соответствии с игровой задачей. </w:t>
            </w:r>
          </w:p>
          <w:p w:rsidR="00240532" w:rsidRPr="00431239" w:rsidRDefault="00240532" w:rsidP="00395493">
            <w:pPr>
              <w:autoSpaceDE w:val="0"/>
              <w:autoSpaceDN w:val="0"/>
              <w:adjustRightInd w:val="0"/>
              <w:jc w:val="both"/>
              <w:rPr>
                <w:rFonts w:ascii="Times New Roman" w:eastAsia="Calibri" w:hAnsi="Times New Roman" w:cs="Times New Roman"/>
                <w:b/>
                <w:bCs/>
                <w:i/>
                <w:iCs/>
                <w:color w:val="000000"/>
                <w:sz w:val="20"/>
                <w:szCs w:val="20"/>
                <w:lang w:eastAsia="en-US"/>
              </w:rPr>
            </w:pPr>
            <w:r w:rsidRPr="00431239">
              <w:rPr>
                <w:rFonts w:ascii="Times New Roman" w:eastAsia="Calibri" w:hAnsi="Times New Roman" w:cs="Times New Roman"/>
                <w:color w:val="000000"/>
                <w:sz w:val="20"/>
                <w:szCs w:val="20"/>
                <w:lang w:eastAsia="en-US"/>
              </w:rPr>
              <w:t>Освоение правил игр в настольно-печатные игры: объединяться со сверстниками, действовать по очереди, по простой схеме и т.п. В совместной с воспитателем игре пояснять ход игры, рассказывать, как правильно действовать в игре. Формулирование в речи, достигнут или нет игровой результат («У меня получилось правильно — картинка составлена»). Самостоятельно замечать неполное соответствие полученного результата требованиям. Проявление желания объяснять сверстникам, как правильно играть в игру; не смеяться над проигравшим сверстником.</w:t>
            </w:r>
            <w:r w:rsidRPr="00431239">
              <w:rPr>
                <w:rFonts w:ascii="Times New Roman" w:eastAsia="Calibri" w:hAnsi="Times New Roman" w:cs="Times New Roman"/>
                <w:b/>
                <w:bCs/>
                <w:i/>
                <w:iCs/>
                <w:color w:val="000000"/>
                <w:sz w:val="20"/>
                <w:szCs w:val="20"/>
                <w:lang w:eastAsia="en-US"/>
              </w:rPr>
              <w:t xml:space="preserve"> </w:t>
            </w:r>
          </w:p>
        </w:tc>
      </w:tr>
      <w:tr w:rsidR="00CA4EAC" w:rsidTr="00395493">
        <w:tc>
          <w:tcPr>
            <w:tcW w:w="1954" w:type="dxa"/>
            <w:shd w:val="clear" w:color="auto" w:fill="66FFCC"/>
          </w:tcPr>
          <w:p w:rsidR="00CA4EAC" w:rsidRDefault="00CA4EAC" w:rsidP="00CA4EAC">
            <w:pPr>
              <w:pStyle w:val="a9"/>
              <w:jc w:val="center"/>
              <w:rPr>
                <w:rFonts w:ascii="Times New Roman" w:hAnsi="Times New Roman"/>
                <w:b/>
                <w:i/>
                <w:sz w:val="20"/>
                <w:szCs w:val="20"/>
              </w:rPr>
            </w:pPr>
            <w:r>
              <w:rPr>
                <w:rFonts w:ascii="Times New Roman" w:hAnsi="Times New Roman"/>
                <w:b/>
                <w:i/>
                <w:sz w:val="20"/>
                <w:szCs w:val="20"/>
              </w:rPr>
              <w:t>Старшая группа (с5 до 6 лет)</w:t>
            </w:r>
          </w:p>
        </w:tc>
        <w:tc>
          <w:tcPr>
            <w:tcW w:w="13605" w:type="dxa"/>
            <w:shd w:val="clear" w:color="auto" w:fill="FFFFCC"/>
          </w:tcPr>
          <w:p w:rsidR="006C777D" w:rsidRPr="00431239" w:rsidRDefault="006C777D" w:rsidP="006C777D">
            <w:pPr>
              <w:autoSpaceDE w:val="0"/>
              <w:autoSpaceDN w:val="0"/>
              <w:adjustRightInd w:val="0"/>
              <w:ind w:firstLine="567"/>
              <w:jc w:val="center"/>
              <w:rPr>
                <w:rFonts w:ascii="Times New Roman" w:eastAsia="Calibri" w:hAnsi="Times New Roman" w:cs="Times New Roman"/>
                <w:b/>
                <w:bCs/>
                <w:i/>
                <w:iCs/>
                <w:color w:val="FF0000"/>
                <w:sz w:val="20"/>
                <w:szCs w:val="20"/>
                <w:lang w:eastAsia="en-US"/>
              </w:rPr>
            </w:pPr>
            <w:r w:rsidRPr="00431239">
              <w:rPr>
                <w:rFonts w:ascii="Times New Roman" w:eastAsia="Calibri" w:hAnsi="Times New Roman" w:cs="Times New Roman"/>
                <w:b/>
                <w:bCs/>
                <w:i/>
                <w:iCs/>
                <w:color w:val="FF0000"/>
                <w:sz w:val="20"/>
                <w:szCs w:val="20"/>
                <w:lang w:eastAsia="en-US"/>
              </w:rPr>
              <w:t>Дошкольник входит в мир социальных отношений.</w:t>
            </w:r>
          </w:p>
          <w:p w:rsidR="006C777D" w:rsidRPr="00431239" w:rsidRDefault="006C777D" w:rsidP="006C777D">
            <w:pPr>
              <w:autoSpaceDE w:val="0"/>
              <w:autoSpaceDN w:val="0"/>
              <w:adjustRightInd w:val="0"/>
              <w:ind w:firstLine="567"/>
              <w:jc w:val="both"/>
              <w:rPr>
                <w:rFonts w:ascii="Times New Roman" w:eastAsia="Calibri" w:hAnsi="Times New Roman" w:cs="Times New Roman"/>
                <w:color w:val="000000"/>
                <w:sz w:val="20"/>
                <w:szCs w:val="20"/>
                <w:lang w:eastAsia="en-US"/>
              </w:rPr>
            </w:pPr>
            <w:r w:rsidRPr="00431239">
              <w:rPr>
                <w:rFonts w:ascii="Times New Roman" w:eastAsia="Calibri" w:hAnsi="Times New Roman" w:cs="Times New Roman"/>
                <w:b/>
                <w:bCs/>
                <w:i/>
                <w:iCs/>
                <w:color w:val="000000"/>
                <w:sz w:val="20"/>
                <w:szCs w:val="20"/>
                <w:lang w:eastAsia="en-US"/>
              </w:rPr>
              <w:t>Задачи образовательной деятельности:</w:t>
            </w:r>
          </w:p>
          <w:p w:rsidR="006C777D" w:rsidRPr="00431239" w:rsidRDefault="006C777D" w:rsidP="00395493">
            <w:pPr>
              <w:autoSpaceDE w:val="0"/>
              <w:autoSpaceDN w:val="0"/>
              <w:adjustRightInd w:val="0"/>
              <w:jc w:val="both"/>
              <w:rPr>
                <w:rFonts w:ascii="Times New Roman" w:eastAsia="Calibri" w:hAnsi="Times New Roman" w:cs="Times New Roman"/>
                <w:color w:val="000000"/>
                <w:sz w:val="20"/>
                <w:szCs w:val="20"/>
                <w:lang w:eastAsia="en-US"/>
              </w:rPr>
            </w:pPr>
            <w:r w:rsidRPr="00431239">
              <w:rPr>
                <w:rFonts w:ascii="Times New Roman" w:eastAsia="Calibri" w:hAnsi="Times New Roman" w:cs="Times New Roman"/>
                <w:color w:val="000000"/>
                <w:sz w:val="20"/>
                <w:szCs w:val="20"/>
                <w:lang w:eastAsia="en-US"/>
              </w:rPr>
              <w:t xml:space="preserve">- Воспитание доброжелательного отношения к людям, уважения к старшим, дружеских взаимоотношений со сверстниками, заботливого отношения к малышам. </w:t>
            </w:r>
          </w:p>
          <w:p w:rsidR="006C777D" w:rsidRPr="00431239" w:rsidRDefault="006C777D" w:rsidP="00395493">
            <w:pPr>
              <w:autoSpaceDE w:val="0"/>
              <w:autoSpaceDN w:val="0"/>
              <w:adjustRightInd w:val="0"/>
              <w:jc w:val="both"/>
              <w:rPr>
                <w:rFonts w:ascii="Times New Roman" w:eastAsia="Calibri" w:hAnsi="Times New Roman" w:cs="Times New Roman"/>
                <w:color w:val="000000"/>
                <w:sz w:val="20"/>
                <w:szCs w:val="20"/>
                <w:lang w:eastAsia="en-US"/>
              </w:rPr>
            </w:pPr>
            <w:r w:rsidRPr="00431239">
              <w:rPr>
                <w:rFonts w:ascii="Times New Roman" w:eastAsia="Calibri" w:hAnsi="Times New Roman" w:cs="Times New Roman"/>
                <w:color w:val="000000"/>
                <w:sz w:val="20"/>
                <w:szCs w:val="20"/>
                <w:lang w:eastAsia="en-US"/>
              </w:rPr>
              <w:t xml:space="preserve">- Развитие добрых чувств, эмоциональной отзывчивости, умения различать настроение и эмоциональное состояние окружающих людей и учитывать это в своем поведении </w:t>
            </w:r>
          </w:p>
          <w:p w:rsidR="006C777D" w:rsidRPr="00431239" w:rsidRDefault="006C777D" w:rsidP="00395493">
            <w:pPr>
              <w:autoSpaceDE w:val="0"/>
              <w:autoSpaceDN w:val="0"/>
              <w:adjustRightInd w:val="0"/>
              <w:jc w:val="both"/>
              <w:rPr>
                <w:rFonts w:ascii="Times New Roman" w:eastAsia="Calibri" w:hAnsi="Times New Roman" w:cs="Times New Roman"/>
                <w:color w:val="000000"/>
                <w:sz w:val="20"/>
                <w:szCs w:val="20"/>
                <w:lang w:eastAsia="en-US"/>
              </w:rPr>
            </w:pPr>
            <w:r w:rsidRPr="00431239">
              <w:rPr>
                <w:rFonts w:ascii="Times New Roman" w:eastAsia="Calibri" w:hAnsi="Times New Roman" w:cs="Times New Roman"/>
                <w:color w:val="000000"/>
                <w:sz w:val="20"/>
                <w:szCs w:val="20"/>
                <w:lang w:eastAsia="en-US"/>
              </w:rPr>
              <w:t xml:space="preserve">- Воспитание культуры поведения и общения, привычки следовать правилам культуры, быть вежливым по отношению к людям, сдерживать непосредственные эмоциональные побуждения, если они приносят неудобство окружающим. </w:t>
            </w:r>
          </w:p>
          <w:p w:rsidR="006C777D" w:rsidRPr="00431239" w:rsidRDefault="006C777D" w:rsidP="00395493">
            <w:pPr>
              <w:autoSpaceDE w:val="0"/>
              <w:autoSpaceDN w:val="0"/>
              <w:adjustRightInd w:val="0"/>
              <w:jc w:val="both"/>
              <w:rPr>
                <w:rFonts w:ascii="Times New Roman" w:eastAsia="Calibri" w:hAnsi="Times New Roman" w:cs="Times New Roman"/>
                <w:color w:val="000000"/>
                <w:sz w:val="20"/>
                <w:szCs w:val="20"/>
                <w:lang w:eastAsia="en-US"/>
              </w:rPr>
            </w:pPr>
            <w:r w:rsidRPr="00431239">
              <w:rPr>
                <w:rFonts w:ascii="Times New Roman" w:eastAsia="Calibri" w:hAnsi="Times New Roman" w:cs="Times New Roman"/>
                <w:color w:val="000000"/>
                <w:sz w:val="20"/>
                <w:szCs w:val="20"/>
                <w:lang w:eastAsia="en-US"/>
              </w:rPr>
              <w:t xml:space="preserve">- Развитие положительной самооценки, уверенности в себе, чувства собственного достоинства, желания следовать социально-одобряемым нормам поведения, осознание роста своих возможностей и стремление к новым достижениям. </w:t>
            </w:r>
          </w:p>
          <w:p w:rsidR="006C777D" w:rsidRPr="00431239" w:rsidRDefault="006C777D" w:rsidP="006C777D">
            <w:pPr>
              <w:autoSpaceDE w:val="0"/>
              <w:autoSpaceDN w:val="0"/>
              <w:adjustRightInd w:val="0"/>
              <w:ind w:firstLine="567"/>
              <w:jc w:val="both"/>
              <w:rPr>
                <w:rFonts w:ascii="Times New Roman" w:eastAsia="Calibri" w:hAnsi="Times New Roman" w:cs="Times New Roman"/>
                <w:color w:val="000000"/>
                <w:sz w:val="20"/>
                <w:szCs w:val="20"/>
                <w:lang w:eastAsia="en-US"/>
              </w:rPr>
            </w:pPr>
            <w:r w:rsidRPr="00431239">
              <w:rPr>
                <w:rFonts w:ascii="Times New Roman" w:eastAsia="Calibri" w:hAnsi="Times New Roman" w:cs="Times New Roman"/>
                <w:b/>
                <w:bCs/>
                <w:i/>
                <w:iCs/>
                <w:color w:val="000000"/>
                <w:sz w:val="20"/>
                <w:szCs w:val="20"/>
                <w:lang w:eastAsia="en-US"/>
              </w:rPr>
              <w:t>Содержание образовательной деятельности:</w:t>
            </w:r>
          </w:p>
          <w:p w:rsidR="006C777D" w:rsidRPr="00431239" w:rsidRDefault="006C777D" w:rsidP="00395493">
            <w:pPr>
              <w:contextualSpacing/>
              <w:jc w:val="both"/>
              <w:rPr>
                <w:rFonts w:ascii="Times New Roman" w:eastAsia="Calibri" w:hAnsi="Times New Roman" w:cs="Times New Roman"/>
                <w:sz w:val="20"/>
                <w:szCs w:val="20"/>
                <w:lang w:eastAsia="en-US"/>
              </w:rPr>
            </w:pPr>
            <w:r w:rsidRPr="00431239">
              <w:rPr>
                <w:rFonts w:ascii="Times New Roman" w:eastAsia="Calibri" w:hAnsi="Times New Roman" w:cs="Times New Roman"/>
                <w:b/>
                <w:bCs/>
                <w:iCs/>
                <w:sz w:val="20"/>
                <w:szCs w:val="20"/>
                <w:lang w:eastAsia="en-US"/>
              </w:rPr>
              <w:t>Эмоции</w:t>
            </w:r>
            <w:r w:rsidRPr="00431239">
              <w:rPr>
                <w:rFonts w:ascii="Times New Roman" w:eastAsia="Calibri" w:hAnsi="Times New Roman" w:cs="Times New Roman"/>
                <w:sz w:val="20"/>
                <w:szCs w:val="20"/>
                <w:lang w:eastAsia="en-US"/>
              </w:rPr>
              <w:t xml:space="preserve">. </w:t>
            </w:r>
          </w:p>
          <w:p w:rsidR="006C777D" w:rsidRPr="00431239" w:rsidRDefault="006C777D" w:rsidP="00395493">
            <w:pPr>
              <w:contextualSpacing/>
              <w:jc w:val="both"/>
              <w:rPr>
                <w:rFonts w:ascii="Times New Roman" w:eastAsia="Calibri" w:hAnsi="Times New Roman" w:cs="Times New Roman"/>
                <w:sz w:val="20"/>
                <w:szCs w:val="20"/>
                <w:lang w:eastAsia="en-US"/>
              </w:rPr>
            </w:pPr>
            <w:r w:rsidRPr="00431239">
              <w:rPr>
                <w:rFonts w:ascii="Times New Roman" w:eastAsia="Calibri" w:hAnsi="Times New Roman" w:cs="Times New Roman"/>
                <w:sz w:val="20"/>
                <w:szCs w:val="20"/>
                <w:lang w:eastAsia="en-US"/>
              </w:rPr>
              <w:t xml:space="preserve">Знакомство с разнообразием эмоциональных состояний взрослых и сверстников, их выражение в мимике, пантомимике, действиях, интонации речи (радость, веселье, огорчение, удивление, обида, доброта, нежность, восхищение). Развитие эмоциональной отзывчивости, освоение способов эмоциональной поддержки сверстника, взрослого, пожилого человека. Понимание того, что нельзя смеяться над недостатками внешности других детей, дразнить, давать прозвища; проявлять равнодушие к обиженному, слабому человеку. </w:t>
            </w:r>
          </w:p>
          <w:p w:rsidR="006C777D" w:rsidRPr="00431239" w:rsidRDefault="006C777D" w:rsidP="00395493">
            <w:pPr>
              <w:autoSpaceDE w:val="0"/>
              <w:autoSpaceDN w:val="0"/>
              <w:adjustRightInd w:val="0"/>
              <w:jc w:val="both"/>
              <w:rPr>
                <w:rFonts w:ascii="Times New Roman" w:eastAsia="Calibri" w:hAnsi="Times New Roman" w:cs="Times New Roman"/>
                <w:b/>
                <w:bCs/>
                <w:iCs/>
                <w:color w:val="000000"/>
                <w:sz w:val="20"/>
                <w:szCs w:val="20"/>
                <w:lang w:eastAsia="en-US"/>
              </w:rPr>
            </w:pPr>
            <w:r w:rsidRPr="00431239">
              <w:rPr>
                <w:rFonts w:ascii="Times New Roman" w:eastAsia="Calibri" w:hAnsi="Times New Roman" w:cs="Times New Roman"/>
                <w:b/>
                <w:bCs/>
                <w:iCs/>
                <w:color w:val="000000"/>
                <w:sz w:val="20"/>
                <w:szCs w:val="20"/>
                <w:lang w:eastAsia="en-US"/>
              </w:rPr>
              <w:t xml:space="preserve">Взаимоотношения и сотрудничество. </w:t>
            </w:r>
          </w:p>
          <w:p w:rsidR="006C777D" w:rsidRPr="00431239" w:rsidRDefault="006C777D" w:rsidP="00395493">
            <w:pPr>
              <w:autoSpaceDE w:val="0"/>
              <w:autoSpaceDN w:val="0"/>
              <w:adjustRightInd w:val="0"/>
              <w:jc w:val="both"/>
              <w:rPr>
                <w:rFonts w:ascii="Times New Roman" w:eastAsia="Calibri" w:hAnsi="Times New Roman" w:cs="Times New Roman"/>
                <w:color w:val="000000"/>
                <w:sz w:val="20"/>
                <w:szCs w:val="20"/>
                <w:lang w:eastAsia="en-US"/>
              </w:rPr>
            </w:pPr>
            <w:r w:rsidRPr="00431239">
              <w:rPr>
                <w:rFonts w:ascii="Times New Roman" w:eastAsia="Calibri" w:hAnsi="Times New Roman" w:cs="Times New Roman"/>
                <w:color w:val="000000"/>
                <w:sz w:val="20"/>
                <w:szCs w:val="20"/>
                <w:lang w:eastAsia="en-US"/>
              </w:rPr>
              <w:t xml:space="preserve">Проявление доброжелательного отношения к сверстникам, уважения к взрослым. Овладение при поддержке взрослого умениями совместной деятельности: принимать общую цель, договариваться о способах деятельности и материалах, в процессе общего дела быть внимательными друг к другу, добиваться хорошего результата, выражать свое отношение к результату и взаимоотношениям («Все работали дружно, вырезали много красивых снежинок и теперь мы украсим ими нашу группу».). Освоение разных формы совместной деятельности и сотрудничества со сверстниками: работа парами, подгруппами, фронтально - вместе со всеми. Оценка результатов совместных действий. </w:t>
            </w:r>
          </w:p>
          <w:p w:rsidR="006C777D" w:rsidRPr="00431239" w:rsidRDefault="006C777D" w:rsidP="00395493">
            <w:pPr>
              <w:autoSpaceDE w:val="0"/>
              <w:autoSpaceDN w:val="0"/>
              <w:adjustRightInd w:val="0"/>
              <w:jc w:val="both"/>
              <w:rPr>
                <w:rFonts w:ascii="Times New Roman" w:eastAsia="Calibri" w:hAnsi="Times New Roman" w:cs="Times New Roman"/>
                <w:b/>
                <w:bCs/>
                <w:iCs/>
                <w:color w:val="000000"/>
                <w:sz w:val="20"/>
                <w:szCs w:val="20"/>
                <w:lang w:eastAsia="en-US"/>
              </w:rPr>
            </w:pPr>
            <w:r w:rsidRPr="00431239">
              <w:rPr>
                <w:rFonts w:ascii="Times New Roman" w:eastAsia="Calibri" w:hAnsi="Times New Roman" w:cs="Times New Roman"/>
                <w:b/>
                <w:bCs/>
                <w:iCs/>
                <w:color w:val="000000"/>
                <w:sz w:val="20"/>
                <w:szCs w:val="20"/>
                <w:lang w:eastAsia="en-US"/>
              </w:rPr>
              <w:t xml:space="preserve">Правила культуры поведения, общения со взрослыми и сверстниками. </w:t>
            </w:r>
          </w:p>
          <w:p w:rsidR="006C777D" w:rsidRPr="00431239" w:rsidRDefault="006C777D" w:rsidP="00395493">
            <w:pPr>
              <w:autoSpaceDE w:val="0"/>
              <w:autoSpaceDN w:val="0"/>
              <w:adjustRightInd w:val="0"/>
              <w:jc w:val="both"/>
              <w:rPr>
                <w:rFonts w:ascii="Times New Roman" w:eastAsia="Calibri" w:hAnsi="Times New Roman" w:cs="Times New Roman"/>
                <w:color w:val="000000"/>
                <w:sz w:val="20"/>
                <w:szCs w:val="20"/>
                <w:lang w:eastAsia="en-US"/>
              </w:rPr>
            </w:pPr>
            <w:r w:rsidRPr="00431239">
              <w:rPr>
                <w:rFonts w:ascii="Times New Roman" w:eastAsia="Calibri" w:hAnsi="Times New Roman" w:cs="Times New Roman"/>
                <w:color w:val="000000"/>
                <w:sz w:val="20"/>
                <w:szCs w:val="20"/>
                <w:lang w:eastAsia="en-US"/>
              </w:rPr>
              <w:t xml:space="preserve">Знакомство детей с правилами культуры поведения по отношению к взрослым и сверстникам. Упражнение в использовании культурных форм общения: обращаться к взрослым по имени и отчеству, на «ВЫ», вежливо обращаться с просьбой, самостоятельно здороваться, прощаться, благодарить за помощь и заботу. Быть дружелюбным и справедливым по отношению к сверстникам. В разговоре смотреть на собеседника, говорить приветливо, не перебивать говорящего и не прерывать разговора, если он не закончен, избегать грубого тона в общении. Умение оценить поступки с позиции правил культуры поведения и общения. </w:t>
            </w:r>
          </w:p>
          <w:p w:rsidR="006C777D" w:rsidRPr="00431239" w:rsidRDefault="006C777D" w:rsidP="00395493">
            <w:pPr>
              <w:contextualSpacing/>
              <w:jc w:val="both"/>
              <w:rPr>
                <w:rFonts w:ascii="Times New Roman" w:eastAsia="Calibri" w:hAnsi="Times New Roman" w:cs="Times New Roman"/>
                <w:b/>
                <w:bCs/>
                <w:i/>
                <w:iCs/>
                <w:sz w:val="20"/>
                <w:szCs w:val="20"/>
                <w:lang w:eastAsia="en-US"/>
              </w:rPr>
            </w:pPr>
            <w:r w:rsidRPr="00431239">
              <w:rPr>
                <w:rFonts w:ascii="Times New Roman" w:eastAsia="Calibri" w:hAnsi="Times New Roman" w:cs="Times New Roman"/>
                <w:b/>
                <w:bCs/>
                <w:iCs/>
                <w:sz w:val="20"/>
                <w:szCs w:val="20"/>
                <w:lang w:eastAsia="en-US"/>
              </w:rPr>
              <w:t>Семья</w:t>
            </w:r>
            <w:r w:rsidRPr="00431239">
              <w:rPr>
                <w:rFonts w:ascii="Times New Roman" w:eastAsia="Calibri" w:hAnsi="Times New Roman" w:cs="Times New Roman"/>
                <w:b/>
                <w:bCs/>
                <w:i/>
                <w:iCs/>
                <w:sz w:val="20"/>
                <w:szCs w:val="20"/>
                <w:lang w:eastAsia="en-US"/>
              </w:rPr>
              <w:t xml:space="preserve">. </w:t>
            </w:r>
          </w:p>
          <w:p w:rsidR="006C777D" w:rsidRPr="00431239" w:rsidRDefault="006C777D" w:rsidP="00395493">
            <w:pPr>
              <w:contextualSpacing/>
              <w:jc w:val="both"/>
              <w:rPr>
                <w:rFonts w:ascii="Times New Roman" w:eastAsia="Calibri" w:hAnsi="Times New Roman" w:cs="Times New Roman"/>
                <w:sz w:val="20"/>
                <w:szCs w:val="20"/>
                <w:lang w:eastAsia="en-US"/>
              </w:rPr>
            </w:pPr>
            <w:r w:rsidRPr="00431239">
              <w:rPr>
                <w:rFonts w:ascii="Times New Roman" w:eastAsia="Calibri" w:hAnsi="Times New Roman" w:cs="Times New Roman"/>
                <w:sz w:val="20"/>
                <w:szCs w:val="20"/>
                <w:lang w:eastAsia="en-US"/>
              </w:rPr>
              <w:t>Обогащение представлений о семье, семейных и родственных отношениях: члены семьи, ближайшие родственники по линии матери и отца. Понимание того, как поддерживаются родственные связи (переписка, разговор по телефону, посещения, электронная почта), как проявляются в семье забота, любовь, уважение друг к другу. Знание некоторых семейных традиций, любимых занятий членов семьи. Представления о поведении в случае болезни кого-то из членов семьи, некоторые правила помощи больному. Правила отношения к пожилым людям в семье.</w:t>
            </w:r>
          </w:p>
          <w:p w:rsidR="006C777D" w:rsidRPr="00431239" w:rsidRDefault="006C777D" w:rsidP="006C777D">
            <w:pPr>
              <w:autoSpaceDE w:val="0"/>
              <w:autoSpaceDN w:val="0"/>
              <w:adjustRightInd w:val="0"/>
              <w:ind w:firstLine="567"/>
              <w:jc w:val="center"/>
              <w:rPr>
                <w:rFonts w:ascii="Times New Roman" w:eastAsia="Calibri" w:hAnsi="Times New Roman" w:cs="Times New Roman"/>
                <w:b/>
                <w:bCs/>
                <w:i/>
                <w:iCs/>
                <w:color w:val="FF0000"/>
                <w:sz w:val="20"/>
                <w:szCs w:val="20"/>
                <w:lang w:eastAsia="en-US"/>
              </w:rPr>
            </w:pPr>
            <w:r w:rsidRPr="00431239">
              <w:rPr>
                <w:rFonts w:ascii="Times New Roman" w:eastAsia="Calibri" w:hAnsi="Times New Roman" w:cs="Times New Roman"/>
                <w:b/>
                <w:bCs/>
                <w:i/>
                <w:iCs/>
                <w:color w:val="FF0000"/>
                <w:sz w:val="20"/>
                <w:szCs w:val="20"/>
                <w:lang w:eastAsia="en-US"/>
              </w:rPr>
              <w:t>Развиваем ценностное отношение к труду.</w:t>
            </w:r>
          </w:p>
          <w:p w:rsidR="006C777D" w:rsidRPr="00431239" w:rsidRDefault="006C777D" w:rsidP="00395493">
            <w:pPr>
              <w:autoSpaceDE w:val="0"/>
              <w:autoSpaceDN w:val="0"/>
              <w:adjustRightInd w:val="0"/>
              <w:jc w:val="both"/>
              <w:rPr>
                <w:rFonts w:ascii="Times New Roman" w:eastAsia="Calibri" w:hAnsi="Times New Roman" w:cs="Times New Roman"/>
                <w:color w:val="000000"/>
                <w:sz w:val="20"/>
                <w:szCs w:val="20"/>
                <w:lang w:eastAsia="en-US"/>
              </w:rPr>
            </w:pPr>
            <w:r w:rsidRPr="00431239">
              <w:rPr>
                <w:rFonts w:ascii="Times New Roman" w:eastAsia="Calibri" w:hAnsi="Times New Roman" w:cs="Times New Roman"/>
                <w:b/>
                <w:bCs/>
                <w:i/>
                <w:iCs/>
                <w:color w:val="000000"/>
                <w:sz w:val="20"/>
                <w:szCs w:val="20"/>
                <w:lang w:eastAsia="en-US"/>
              </w:rPr>
              <w:t xml:space="preserve">Задачи образовательной деятельности: </w:t>
            </w:r>
          </w:p>
          <w:p w:rsidR="006C777D" w:rsidRPr="00431239" w:rsidRDefault="006C777D" w:rsidP="00395493">
            <w:pPr>
              <w:autoSpaceDE w:val="0"/>
              <w:autoSpaceDN w:val="0"/>
              <w:adjustRightInd w:val="0"/>
              <w:jc w:val="both"/>
              <w:rPr>
                <w:rFonts w:ascii="Times New Roman" w:eastAsia="Calibri" w:hAnsi="Times New Roman" w:cs="Times New Roman"/>
                <w:color w:val="000000"/>
                <w:sz w:val="20"/>
                <w:szCs w:val="20"/>
                <w:lang w:eastAsia="en-US"/>
              </w:rPr>
            </w:pPr>
            <w:r w:rsidRPr="00431239">
              <w:rPr>
                <w:rFonts w:ascii="Times New Roman" w:eastAsia="Calibri" w:hAnsi="Times New Roman" w:cs="Times New Roman"/>
                <w:color w:val="000000"/>
                <w:sz w:val="20"/>
                <w:szCs w:val="20"/>
                <w:lang w:eastAsia="en-US"/>
              </w:rPr>
              <w:t xml:space="preserve">- Формировать у детей представления о профессиях, роли труда взрослых в жизни общества и каждого человека. Воспитывать уважение и благодарность к людям, создающим своим трудом разнообразные материальные и культурные ценности, необходимые современному человеку для жизни; </w:t>
            </w:r>
          </w:p>
          <w:p w:rsidR="006C777D" w:rsidRPr="00431239" w:rsidRDefault="006C777D" w:rsidP="00395493">
            <w:pPr>
              <w:autoSpaceDE w:val="0"/>
              <w:autoSpaceDN w:val="0"/>
              <w:adjustRightInd w:val="0"/>
              <w:jc w:val="both"/>
              <w:rPr>
                <w:rFonts w:ascii="Times New Roman" w:eastAsia="Calibri" w:hAnsi="Times New Roman" w:cs="Times New Roman"/>
                <w:color w:val="000000"/>
                <w:sz w:val="20"/>
                <w:szCs w:val="20"/>
                <w:lang w:eastAsia="en-US"/>
              </w:rPr>
            </w:pPr>
            <w:r w:rsidRPr="00431239">
              <w:rPr>
                <w:rFonts w:ascii="Times New Roman" w:eastAsia="Calibri" w:hAnsi="Times New Roman" w:cs="Times New Roman"/>
                <w:color w:val="000000"/>
                <w:sz w:val="20"/>
                <w:szCs w:val="20"/>
                <w:lang w:eastAsia="en-US"/>
              </w:rPr>
              <w:t xml:space="preserve">- Обеспечивать развитие самостоятельности и инициативы в труде, расширять диапазон обязанностей в элементарной трудовой деятельности по самообслуживанию, хозяйственно-бытовому, ручному труду и конструированию, труду в природе в объеме возрастных возможностей старших дошкольников, </w:t>
            </w:r>
          </w:p>
          <w:p w:rsidR="006C777D" w:rsidRPr="00431239" w:rsidRDefault="006C777D" w:rsidP="00395493">
            <w:pPr>
              <w:autoSpaceDE w:val="0"/>
              <w:autoSpaceDN w:val="0"/>
              <w:adjustRightInd w:val="0"/>
              <w:jc w:val="both"/>
              <w:rPr>
                <w:rFonts w:ascii="Times New Roman" w:eastAsia="Calibri" w:hAnsi="Times New Roman" w:cs="Times New Roman"/>
                <w:color w:val="000000"/>
                <w:sz w:val="20"/>
                <w:szCs w:val="20"/>
                <w:lang w:eastAsia="en-US"/>
              </w:rPr>
            </w:pPr>
            <w:r w:rsidRPr="00431239">
              <w:rPr>
                <w:rFonts w:ascii="Times New Roman" w:eastAsia="Calibri" w:hAnsi="Times New Roman" w:cs="Times New Roman"/>
                <w:color w:val="000000"/>
                <w:sz w:val="20"/>
                <w:szCs w:val="20"/>
                <w:lang w:eastAsia="en-US"/>
              </w:rPr>
              <w:t xml:space="preserve">- Способствовать развитию творческих способностей, позиции субъекта в продуктивных видах детского досуга на основе осознания ребенком собственных интересов, желаний и предпочтений. </w:t>
            </w:r>
          </w:p>
          <w:p w:rsidR="006C777D" w:rsidRPr="00431239" w:rsidRDefault="006C777D" w:rsidP="00395493">
            <w:pPr>
              <w:autoSpaceDE w:val="0"/>
              <w:autoSpaceDN w:val="0"/>
              <w:adjustRightInd w:val="0"/>
              <w:jc w:val="both"/>
              <w:rPr>
                <w:rFonts w:ascii="Times New Roman" w:eastAsia="Calibri" w:hAnsi="Times New Roman" w:cs="Times New Roman"/>
                <w:color w:val="000000"/>
                <w:sz w:val="20"/>
                <w:szCs w:val="20"/>
                <w:lang w:eastAsia="en-US"/>
              </w:rPr>
            </w:pPr>
            <w:r w:rsidRPr="00431239">
              <w:rPr>
                <w:rFonts w:ascii="Times New Roman" w:eastAsia="Calibri" w:hAnsi="Times New Roman" w:cs="Times New Roman"/>
                <w:b/>
                <w:bCs/>
                <w:i/>
                <w:iCs/>
                <w:color w:val="000000"/>
                <w:sz w:val="20"/>
                <w:szCs w:val="20"/>
                <w:lang w:eastAsia="en-US"/>
              </w:rPr>
              <w:t>Содержание образовательной деятельности:</w:t>
            </w:r>
          </w:p>
          <w:p w:rsidR="006C777D" w:rsidRPr="00431239" w:rsidRDefault="006C777D" w:rsidP="00395493">
            <w:pPr>
              <w:contextualSpacing/>
              <w:jc w:val="both"/>
              <w:rPr>
                <w:rFonts w:ascii="Times New Roman" w:eastAsia="Calibri" w:hAnsi="Times New Roman" w:cs="Times New Roman"/>
                <w:b/>
                <w:bCs/>
                <w:sz w:val="20"/>
                <w:szCs w:val="20"/>
                <w:lang w:eastAsia="en-US"/>
              </w:rPr>
            </w:pPr>
            <w:r w:rsidRPr="00431239">
              <w:rPr>
                <w:rFonts w:ascii="Times New Roman" w:eastAsia="Calibri" w:hAnsi="Times New Roman" w:cs="Times New Roman"/>
                <w:b/>
                <w:bCs/>
                <w:sz w:val="20"/>
                <w:szCs w:val="20"/>
                <w:lang w:eastAsia="en-US"/>
              </w:rPr>
              <w:t xml:space="preserve">Труд взрослых и рукотворный мир. </w:t>
            </w:r>
          </w:p>
          <w:p w:rsidR="006C777D" w:rsidRPr="00431239" w:rsidRDefault="006C777D" w:rsidP="00395493">
            <w:pPr>
              <w:contextualSpacing/>
              <w:jc w:val="both"/>
              <w:rPr>
                <w:rFonts w:ascii="Times New Roman" w:eastAsia="Calibri" w:hAnsi="Times New Roman" w:cs="Times New Roman"/>
                <w:b/>
                <w:sz w:val="20"/>
                <w:szCs w:val="20"/>
                <w:u w:val="single"/>
                <w:lang w:eastAsia="en-US"/>
              </w:rPr>
            </w:pPr>
            <w:r w:rsidRPr="00431239">
              <w:rPr>
                <w:rFonts w:ascii="Times New Roman" w:eastAsia="Calibri" w:hAnsi="Times New Roman" w:cs="Times New Roman"/>
                <w:sz w:val="20"/>
                <w:szCs w:val="20"/>
                <w:lang w:eastAsia="en-US"/>
              </w:rPr>
              <w:t xml:space="preserve">Конкретные профессии и взаимосвязи между ними, содержание труда в соответствии с общей структурой трудового процесса: цель и мотив, материалы и предметы труда, инструменты и оборудование, набор трудовых действий, результат. (Архитекторы проектируют новые здания и мосты; строители осуществляют задуманное; шоферы подвозят строительный материал; рекламные агенты и менеджеры осуществляют продажу квартир). Понимание роли современной техники и  </w:t>
            </w:r>
            <w:r w:rsidRPr="00431239">
              <w:rPr>
                <w:rFonts w:ascii="Times New Roman" w:eastAsia="Calibri" w:hAnsi="Times New Roman" w:cs="Times New Roman"/>
                <w:color w:val="000000"/>
                <w:sz w:val="20"/>
                <w:szCs w:val="20"/>
                <w:lang w:eastAsia="en-US"/>
              </w:rPr>
              <w:t xml:space="preserve">материалов в трудовой деятельности взрослых, </w:t>
            </w:r>
          </w:p>
          <w:p w:rsidR="006C777D" w:rsidRPr="00431239" w:rsidRDefault="006C777D" w:rsidP="00395493">
            <w:pPr>
              <w:autoSpaceDE w:val="0"/>
              <w:autoSpaceDN w:val="0"/>
              <w:adjustRightInd w:val="0"/>
              <w:jc w:val="both"/>
              <w:rPr>
                <w:rFonts w:ascii="Times New Roman" w:eastAsia="Calibri" w:hAnsi="Times New Roman" w:cs="Times New Roman"/>
                <w:color w:val="000000"/>
                <w:sz w:val="20"/>
                <w:szCs w:val="20"/>
                <w:lang w:eastAsia="en-US"/>
              </w:rPr>
            </w:pPr>
            <w:r w:rsidRPr="00431239">
              <w:rPr>
                <w:rFonts w:ascii="Times New Roman" w:eastAsia="Calibri" w:hAnsi="Times New Roman" w:cs="Times New Roman"/>
                <w:color w:val="000000"/>
                <w:sz w:val="20"/>
                <w:szCs w:val="20"/>
                <w:lang w:eastAsia="en-US"/>
              </w:rPr>
              <w:t xml:space="preserve">Уважение к труду родителей, представление о материальном обеспечении семьи, ее бюджете. </w:t>
            </w:r>
          </w:p>
          <w:p w:rsidR="006C777D" w:rsidRPr="00431239" w:rsidRDefault="006C777D" w:rsidP="00395493">
            <w:pPr>
              <w:autoSpaceDE w:val="0"/>
              <w:autoSpaceDN w:val="0"/>
              <w:adjustRightInd w:val="0"/>
              <w:jc w:val="both"/>
              <w:rPr>
                <w:rFonts w:ascii="Times New Roman" w:eastAsia="Calibri" w:hAnsi="Times New Roman" w:cs="Times New Roman"/>
                <w:b/>
                <w:bCs/>
                <w:color w:val="000000"/>
                <w:sz w:val="20"/>
                <w:szCs w:val="20"/>
                <w:lang w:eastAsia="en-US"/>
              </w:rPr>
            </w:pPr>
            <w:r w:rsidRPr="00431239">
              <w:rPr>
                <w:rFonts w:ascii="Times New Roman" w:eastAsia="Calibri" w:hAnsi="Times New Roman" w:cs="Times New Roman"/>
                <w:b/>
                <w:bCs/>
                <w:color w:val="000000"/>
                <w:sz w:val="20"/>
                <w:szCs w:val="20"/>
                <w:lang w:eastAsia="en-US"/>
              </w:rPr>
              <w:t xml:space="preserve">Самообслуживание и детский труд. </w:t>
            </w:r>
          </w:p>
          <w:p w:rsidR="006C777D" w:rsidRPr="00431239" w:rsidRDefault="006C777D" w:rsidP="00395493">
            <w:pPr>
              <w:autoSpaceDE w:val="0"/>
              <w:autoSpaceDN w:val="0"/>
              <w:adjustRightInd w:val="0"/>
              <w:jc w:val="both"/>
              <w:rPr>
                <w:rFonts w:ascii="Times New Roman" w:eastAsia="Calibri" w:hAnsi="Times New Roman" w:cs="Times New Roman"/>
                <w:color w:val="000000"/>
                <w:sz w:val="20"/>
                <w:szCs w:val="20"/>
                <w:lang w:eastAsia="en-US"/>
              </w:rPr>
            </w:pPr>
            <w:r w:rsidRPr="00431239">
              <w:rPr>
                <w:rFonts w:ascii="Times New Roman" w:eastAsia="Calibri" w:hAnsi="Times New Roman" w:cs="Times New Roman"/>
                <w:color w:val="000000"/>
                <w:sz w:val="20"/>
                <w:szCs w:val="20"/>
                <w:lang w:eastAsia="en-US"/>
              </w:rPr>
              <w:t xml:space="preserve">Развитие самостоятельности в самообслуживании. Расширение объема процессов самообслуживания и хозяйственно-бытового труда (убрать игрушки, застелить свою постель, вытереть пыль, вымыть дома после еды чайную посуду). Освоение трудовых процессов, обеспечивающих ребенку возможность с небольшой помощью взрослого заботиться о своей одежде и обуви (почистить, высушить после прогулки). </w:t>
            </w:r>
          </w:p>
          <w:p w:rsidR="006C777D" w:rsidRPr="00431239" w:rsidRDefault="006C777D" w:rsidP="00395493">
            <w:pPr>
              <w:autoSpaceDE w:val="0"/>
              <w:autoSpaceDN w:val="0"/>
              <w:adjustRightInd w:val="0"/>
              <w:jc w:val="both"/>
              <w:rPr>
                <w:rFonts w:ascii="Times New Roman" w:eastAsia="Calibri" w:hAnsi="Times New Roman" w:cs="Times New Roman"/>
                <w:color w:val="000000"/>
                <w:sz w:val="20"/>
                <w:szCs w:val="20"/>
                <w:lang w:eastAsia="en-US"/>
              </w:rPr>
            </w:pPr>
            <w:r w:rsidRPr="00431239">
              <w:rPr>
                <w:rFonts w:ascii="Times New Roman" w:eastAsia="Calibri" w:hAnsi="Times New Roman" w:cs="Times New Roman"/>
                <w:color w:val="000000"/>
                <w:sz w:val="20"/>
                <w:szCs w:val="20"/>
                <w:lang w:eastAsia="en-US"/>
              </w:rPr>
              <w:t xml:space="preserve">Представления о роли самообслуживания в заботе о здоровье: важность чистоты кожи, полоскания рта после еды. Участие в новых видах дежурства – по уголку природы, помощи педагогам при подготовке к занятиям. Освоение способов распределения коллективной работы по типу общего труда (объединение всех результатов детского труда в единый) и совместного выполнения трудового процесса, когда предмет труда переходит от одного участника труда к другому для выполнения действий. </w:t>
            </w:r>
          </w:p>
          <w:p w:rsidR="006C777D" w:rsidRPr="00431239" w:rsidRDefault="006C777D" w:rsidP="00395493">
            <w:pPr>
              <w:autoSpaceDE w:val="0"/>
              <w:autoSpaceDN w:val="0"/>
              <w:adjustRightInd w:val="0"/>
              <w:jc w:val="both"/>
              <w:rPr>
                <w:rFonts w:ascii="Times New Roman" w:eastAsia="Calibri" w:hAnsi="Times New Roman" w:cs="Times New Roman"/>
                <w:color w:val="000000"/>
                <w:sz w:val="20"/>
                <w:szCs w:val="20"/>
                <w:lang w:eastAsia="en-US"/>
              </w:rPr>
            </w:pPr>
            <w:r w:rsidRPr="00431239">
              <w:rPr>
                <w:rFonts w:ascii="Times New Roman" w:eastAsia="Calibri" w:hAnsi="Times New Roman" w:cs="Times New Roman"/>
                <w:color w:val="000000"/>
                <w:sz w:val="20"/>
                <w:szCs w:val="20"/>
                <w:lang w:eastAsia="en-US"/>
              </w:rPr>
              <w:t xml:space="preserve">Представления о ручном труде и конструировании. Освоение умений создания поделок из бумаги, ткани, дерева, природного материала и конструкторов, способов конструирования из «бросового» материала, изготовление игрушек в технике оригами. </w:t>
            </w:r>
          </w:p>
          <w:p w:rsidR="006C777D" w:rsidRPr="00431239" w:rsidRDefault="006C777D" w:rsidP="00395493">
            <w:pPr>
              <w:autoSpaceDE w:val="0"/>
              <w:autoSpaceDN w:val="0"/>
              <w:adjustRightInd w:val="0"/>
              <w:jc w:val="both"/>
              <w:rPr>
                <w:rFonts w:ascii="Times New Roman" w:eastAsia="Calibri" w:hAnsi="Times New Roman" w:cs="Times New Roman"/>
                <w:color w:val="000000"/>
                <w:sz w:val="20"/>
                <w:szCs w:val="20"/>
                <w:lang w:eastAsia="en-US"/>
              </w:rPr>
            </w:pPr>
            <w:r w:rsidRPr="00431239">
              <w:rPr>
                <w:rFonts w:ascii="Times New Roman" w:eastAsia="Calibri" w:hAnsi="Times New Roman" w:cs="Times New Roman"/>
                <w:color w:val="000000"/>
                <w:sz w:val="20"/>
                <w:szCs w:val="20"/>
                <w:lang w:eastAsia="en-US"/>
              </w:rPr>
              <w:t xml:space="preserve">Хозяйственная помощь детей в семье (совместно со взрослыми мыть посуду, поливать растения, кормить домашних животных, участвовать со взрослыми в приготовлении пищи и уборке квартиры). </w:t>
            </w:r>
          </w:p>
          <w:p w:rsidR="006C777D" w:rsidRPr="00431239" w:rsidRDefault="006C777D" w:rsidP="006C777D">
            <w:pPr>
              <w:autoSpaceDE w:val="0"/>
              <w:autoSpaceDN w:val="0"/>
              <w:adjustRightInd w:val="0"/>
              <w:ind w:firstLine="567"/>
              <w:jc w:val="center"/>
              <w:rPr>
                <w:rFonts w:ascii="Times New Roman" w:eastAsia="Calibri" w:hAnsi="Times New Roman" w:cs="Times New Roman"/>
                <w:b/>
                <w:bCs/>
                <w:i/>
                <w:iCs/>
                <w:color w:val="FF0000"/>
                <w:sz w:val="20"/>
                <w:szCs w:val="20"/>
                <w:lang w:eastAsia="en-US"/>
              </w:rPr>
            </w:pPr>
            <w:r w:rsidRPr="00431239">
              <w:rPr>
                <w:rFonts w:ascii="Times New Roman" w:eastAsia="Calibri" w:hAnsi="Times New Roman" w:cs="Times New Roman"/>
                <w:b/>
                <w:bCs/>
                <w:i/>
                <w:iCs/>
                <w:color w:val="FF0000"/>
                <w:sz w:val="20"/>
                <w:szCs w:val="20"/>
                <w:lang w:eastAsia="en-US"/>
              </w:rPr>
              <w:t>Формирование основ безопасного поведения в быту, социуме, природе.</w:t>
            </w:r>
          </w:p>
          <w:p w:rsidR="006C777D" w:rsidRPr="00431239" w:rsidRDefault="006C777D" w:rsidP="006C777D">
            <w:pPr>
              <w:autoSpaceDE w:val="0"/>
              <w:autoSpaceDN w:val="0"/>
              <w:adjustRightInd w:val="0"/>
              <w:ind w:firstLine="567"/>
              <w:jc w:val="both"/>
              <w:rPr>
                <w:rFonts w:ascii="Times New Roman" w:eastAsia="Calibri" w:hAnsi="Times New Roman" w:cs="Times New Roman"/>
                <w:color w:val="000000"/>
                <w:sz w:val="20"/>
                <w:szCs w:val="20"/>
                <w:lang w:eastAsia="en-US"/>
              </w:rPr>
            </w:pPr>
            <w:r w:rsidRPr="00431239">
              <w:rPr>
                <w:rFonts w:ascii="Times New Roman" w:eastAsia="Calibri" w:hAnsi="Times New Roman" w:cs="Times New Roman"/>
                <w:b/>
                <w:bCs/>
                <w:i/>
                <w:iCs/>
                <w:color w:val="000000"/>
                <w:sz w:val="20"/>
                <w:szCs w:val="20"/>
                <w:lang w:eastAsia="en-US"/>
              </w:rPr>
              <w:t>Задачи образовательной деятельности:</w:t>
            </w:r>
          </w:p>
          <w:p w:rsidR="006C777D" w:rsidRPr="00431239" w:rsidRDefault="006C777D" w:rsidP="00395493">
            <w:pPr>
              <w:autoSpaceDE w:val="0"/>
              <w:autoSpaceDN w:val="0"/>
              <w:adjustRightInd w:val="0"/>
              <w:jc w:val="both"/>
              <w:rPr>
                <w:rFonts w:ascii="Times New Roman" w:eastAsia="Calibri" w:hAnsi="Times New Roman" w:cs="Times New Roman"/>
                <w:color w:val="000000"/>
                <w:sz w:val="20"/>
                <w:szCs w:val="20"/>
                <w:lang w:eastAsia="en-US"/>
              </w:rPr>
            </w:pPr>
            <w:r w:rsidRPr="00431239">
              <w:rPr>
                <w:rFonts w:ascii="Times New Roman" w:eastAsia="Calibri" w:hAnsi="Times New Roman" w:cs="Times New Roman"/>
                <w:color w:val="000000"/>
                <w:sz w:val="20"/>
                <w:szCs w:val="20"/>
                <w:lang w:eastAsia="en-US"/>
              </w:rPr>
              <w:t xml:space="preserve">- Формировать представлений детей об основных источниках и видах опасности в быту, на улице, в природе и способах безопасного поведения; о правилах безопасности дорожного движения в качестве пешехода и пассажира транспортного средства; </w:t>
            </w:r>
          </w:p>
          <w:p w:rsidR="006C777D" w:rsidRPr="00431239" w:rsidRDefault="006C777D" w:rsidP="00395493">
            <w:pPr>
              <w:autoSpaceDE w:val="0"/>
              <w:autoSpaceDN w:val="0"/>
              <w:adjustRightInd w:val="0"/>
              <w:jc w:val="both"/>
              <w:rPr>
                <w:rFonts w:ascii="Times New Roman" w:eastAsia="Calibri" w:hAnsi="Times New Roman" w:cs="Times New Roman"/>
                <w:color w:val="000000"/>
                <w:sz w:val="20"/>
                <w:szCs w:val="20"/>
                <w:lang w:eastAsia="en-US"/>
              </w:rPr>
            </w:pPr>
            <w:r w:rsidRPr="00431239">
              <w:rPr>
                <w:rFonts w:ascii="Times New Roman" w:eastAsia="Calibri" w:hAnsi="Times New Roman" w:cs="Times New Roman"/>
                <w:color w:val="000000"/>
                <w:sz w:val="20"/>
                <w:szCs w:val="20"/>
                <w:lang w:eastAsia="en-US"/>
              </w:rPr>
              <w:t xml:space="preserve">- Формировать умения самостоятельного безопасного поведения в повседневной жизни на основе правил безопасного поведения. </w:t>
            </w:r>
          </w:p>
          <w:p w:rsidR="006C777D" w:rsidRPr="00431239" w:rsidRDefault="006C777D" w:rsidP="00395493">
            <w:pPr>
              <w:autoSpaceDE w:val="0"/>
              <w:autoSpaceDN w:val="0"/>
              <w:adjustRightInd w:val="0"/>
              <w:jc w:val="both"/>
              <w:rPr>
                <w:rFonts w:ascii="Times New Roman" w:eastAsia="Calibri" w:hAnsi="Times New Roman" w:cs="Times New Roman"/>
                <w:color w:val="000000"/>
                <w:sz w:val="20"/>
                <w:szCs w:val="20"/>
                <w:lang w:eastAsia="en-US"/>
              </w:rPr>
            </w:pPr>
            <w:r w:rsidRPr="00431239">
              <w:rPr>
                <w:rFonts w:ascii="Times New Roman" w:eastAsia="Calibri" w:hAnsi="Times New Roman" w:cs="Times New Roman"/>
                <w:b/>
                <w:bCs/>
                <w:i/>
                <w:iCs/>
                <w:color w:val="000000"/>
                <w:sz w:val="20"/>
                <w:szCs w:val="20"/>
                <w:lang w:eastAsia="en-US"/>
              </w:rPr>
              <w:t xml:space="preserve">Содержание образовательной деятельности: </w:t>
            </w:r>
          </w:p>
          <w:p w:rsidR="00CA4EAC" w:rsidRPr="00431239" w:rsidRDefault="006C777D" w:rsidP="00395493">
            <w:pPr>
              <w:autoSpaceDE w:val="0"/>
              <w:autoSpaceDN w:val="0"/>
              <w:adjustRightInd w:val="0"/>
              <w:jc w:val="both"/>
              <w:rPr>
                <w:rFonts w:ascii="Times New Roman" w:eastAsia="Calibri" w:hAnsi="Times New Roman" w:cs="Times New Roman"/>
                <w:color w:val="000000"/>
                <w:sz w:val="20"/>
                <w:szCs w:val="20"/>
                <w:lang w:eastAsia="en-US"/>
              </w:rPr>
            </w:pPr>
            <w:r w:rsidRPr="00431239">
              <w:rPr>
                <w:rFonts w:ascii="Times New Roman" w:eastAsia="Calibri" w:hAnsi="Times New Roman" w:cs="Times New Roman"/>
                <w:color w:val="000000"/>
                <w:sz w:val="20"/>
                <w:szCs w:val="20"/>
                <w:lang w:eastAsia="en-US"/>
              </w:rPr>
              <w:t>Обогащение представлений о разнообразии источников и причин опасности в быту, на улице, в природе, о типичных ошибках, в ситуациях опасных для жизни и здоровья (пожар, мороз, гроза, жаркое солнце, купание в незнакомом водоеме, переход по льду, контакты с бездомными животными и пр.). Представления о последствиях неосторожных действий (ушиб, обморожение, ожог, укус и пр.). Освоение правил поведения на улице, при переходе проезжей части дороги. Знание сигналов светофора, указателей перехода улицы, остановок транспорта. Правила поведения с незнакомыми людьми: вступать в общение только в присутствии и разрешении родителей, не принимать угощения, подарки от незнакомых людей без согласия родителей, не открывать дверь чужим людям и пр.</w:t>
            </w:r>
          </w:p>
          <w:p w:rsidR="00240532" w:rsidRPr="00431239" w:rsidRDefault="00240532" w:rsidP="00240532">
            <w:pPr>
              <w:autoSpaceDE w:val="0"/>
              <w:autoSpaceDN w:val="0"/>
              <w:adjustRightInd w:val="0"/>
              <w:ind w:firstLine="567"/>
              <w:jc w:val="center"/>
              <w:rPr>
                <w:rFonts w:ascii="Times New Roman" w:eastAsia="Calibri" w:hAnsi="Times New Roman" w:cs="Times New Roman"/>
                <w:b/>
                <w:color w:val="FF0000"/>
                <w:sz w:val="20"/>
                <w:szCs w:val="20"/>
                <w:lang w:eastAsia="en-US"/>
              </w:rPr>
            </w:pPr>
            <w:r w:rsidRPr="00431239">
              <w:rPr>
                <w:rFonts w:ascii="Times New Roman" w:eastAsia="Calibri" w:hAnsi="Times New Roman" w:cs="Times New Roman"/>
                <w:b/>
                <w:color w:val="FF0000"/>
                <w:sz w:val="20"/>
                <w:szCs w:val="20"/>
                <w:lang w:eastAsia="en-US"/>
              </w:rPr>
              <w:t>Игровая деятельность.</w:t>
            </w:r>
          </w:p>
          <w:p w:rsidR="00240532" w:rsidRPr="00431239" w:rsidRDefault="00240532" w:rsidP="00395493">
            <w:pPr>
              <w:autoSpaceDE w:val="0"/>
              <w:autoSpaceDN w:val="0"/>
              <w:adjustRightInd w:val="0"/>
              <w:jc w:val="both"/>
              <w:rPr>
                <w:rFonts w:ascii="Times New Roman" w:eastAsia="Calibri" w:hAnsi="Times New Roman" w:cs="Times New Roman"/>
                <w:color w:val="000000"/>
                <w:sz w:val="20"/>
                <w:szCs w:val="20"/>
                <w:lang w:eastAsia="en-US"/>
              </w:rPr>
            </w:pPr>
            <w:r w:rsidRPr="00431239">
              <w:rPr>
                <w:rFonts w:ascii="Times New Roman" w:eastAsia="Calibri" w:hAnsi="Times New Roman" w:cs="Times New Roman"/>
                <w:color w:val="000000"/>
                <w:sz w:val="20"/>
                <w:szCs w:val="20"/>
                <w:lang w:eastAsia="en-US"/>
              </w:rPr>
              <w:t xml:space="preserve">В старшей группе необходимо создать условия для активной, разнообразной творческой игровой деятельности. </w:t>
            </w:r>
          </w:p>
          <w:p w:rsidR="00240532" w:rsidRPr="00431239" w:rsidRDefault="00240532" w:rsidP="00395493">
            <w:pPr>
              <w:autoSpaceDE w:val="0"/>
              <w:autoSpaceDN w:val="0"/>
              <w:adjustRightInd w:val="0"/>
              <w:jc w:val="both"/>
              <w:rPr>
                <w:rFonts w:ascii="Times New Roman" w:eastAsia="Calibri" w:hAnsi="Times New Roman" w:cs="Times New Roman"/>
                <w:i/>
                <w:color w:val="000000"/>
                <w:sz w:val="20"/>
                <w:szCs w:val="20"/>
                <w:lang w:eastAsia="en-US"/>
              </w:rPr>
            </w:pPr>
            <w:r w:rsidRPr="00431239">
              <w:rPr>
                <w:rFonts w:ascii="Times New Roman" w:eastAsia="Calibri" w:hAnsi="Times New Roman" w:cs="Times New Roman"/>
                <w:b/>
                <w:bCs/>
                <w:i/>
                <w:color w:val="000000"/>
                <w:sz w:val="20"/>
                <w:szCs w:val="20"/>
                <w:lang w:eastAsia="en-US"/>
              </w:rPr>
              <w:t xml:space="preserve">Задачи развития игровой деятельности: </w:t>
            </w:r>
          </w:p>
          <w:p w:rsidR="00240532" w:rsidRPr="00431239" w:rsidRDefault="00240532" w:rsidP="00395493">
            <w:pPr>
              <w:autoSpaceDE w:val="0"/>
              <w:autoSpaceDN w:val="0"/>
              <w:adjustRightInd w:val="0"/>
              <w:jc w:val="both"/>
              <w:rPr>
                <w:rFonts w:ascii="Times New Roman" w:eastAsia="Calibri" w:hAnsi="Times New Roman" w:cs="Times New Roman"/>
                <w:color w:val="000000"/>
                <w:sz w:val="20"/>
                <w:szCs w:val="20"/>
                <w:lang w:eastAsia="en-US"/>
              </w:rPr>
            </w:pPr>
            <w:r w:rsidRPr="00431239">
              <w:rPr>
                <w:rFonts w:ascii="Times New Roman" w:eastAsia="Calibri" w:hAnsi="Times New Roman" w:cs="Times New Roman"/>
                <w:color w:val="000000"/>
                <w:sz w:val="20"/>
                <w:szCs w:val="20"/>
                <w:lang w:eastAsia="en-US"/>
              </w:rPr>
              <w:t xml:space="preserve">- Развивать умение играть на основе совместного со сверстниками сюжетосложения: сначала через передачу в игре знакомых сказок и историй, затем через внесение изменений в знакомый сказочный сюжет (введение новой роли, действия, события), впоследствии — через сложение новых творческих сюжетов. </w:t>
            </w:r>
          </w:p>
          <w:p w:rsidR="00240532" w:rsidRPr="00431239" w:rsidRDefault="00240532" w:rsidP="00395493">
            <w:pPr>
              <w:autoSpaceDE w:val="0"/>
              <w:autoSpaceDN w:val="0"/>
              <w:adjustRightInd w:val="0"/>
              <w:jc w:val="both"/>
              <w:rPr>
                <w:rFonts w:ascii="Times New Roman" w:eastAsia="Calibri" w:hAnsi="Times New Roman" w:cs="Times New Roman"/>
                <w:color w:val="000000"/>
                <w:sz w:val="20"/>
                <w:szCs w:val="20"/>
                <w:lang w:eastAsia="en-US"/>
              </w:rPr>
            </w:pPr>
            <w:r w:rsidRPr="00431239">
              <w:rPr>
                <w:rFonts w:ascii="Times New Roman" w:eastAsia="Calibri" w:hAnsi="Times New Roman" w:cs="Times New Roman"/>
                <w:color w:val="000000"/>
                <w:sz w:val="20"/>
                <w:szCs w:val="20"/>
                <w:lang w:eastAsia="en-US"/>
              </w:rPr>
              <w:t xml:space="preserve">- Обогащать содержание сюжетных игр детей на основе знакомства с явлениями социальной действительности и отношениями людей (школа, магазин, больница, парикмахерская, путешествия и др.), активизировать воображение на основе сюжетов сказок и мультипликационных фильмов. </w:t>
            </w:r>
          </w:p>
          <w:p w:rsidR="00240532" w:rsidRPr="00431239" w:rsidRDefault="00240532" w:rsidP="00395493">
            <w:pPr>
              <w:autoSpaceDE w:val="0"/>
              <w:autoSpaceDN w:val="0"/>
              <w:adjustRightInd w:val="0"/>
              <w:jc w:val="both"/>
              <w:rPr>
                <w:rFonts w:ascii="Times New Roman" w:eastAsia="Calibri" w:hAnsi="Times New Roman" w:cs="Times New Roman"/>
                <w:color w:val="000000"/>
                <w:sz w:val="20"/>
                <w:szCs w:val="20"/>
                <w:lang w:eastAsia="en-US"/>
              </w:rPr>
            </w:pPr>
            <w:r w:rsidRPr="00431239">
              <w:rPr>
                <w:rFonts w:ascii="Times New Roman" w:eastAsia="Calibri" w:hAnsi="Times New Roman" w:cs="Times New Roman"/>
                <w:color w:val="000000"/>
                <w:sz w:val="20"/>
                <w:szCs w:val="20"/>
                <w:lang w:eastAsia="en-US"/>
              </w:rPr>
              <w:t xml:space="preserve">- Совершенствовать умение следовать игровым правилам в дидактических, подвижных, развивающих играх. </w:t>
            </w:r>
          </w:p>
          <w:p w:rsidR="00240532" w:rsidRPr="00431239" w:rsidRDefault="00240532" w:rsidP="00395493">
            <w:pPr>
              <w:autoSpaceDE w:val="0"/>
              <w:autoSpaceDN w:val="0"/>
              <w:adjustRightInd w:val="0"/>
              <w:jc w:val="both"/>
              <w:rPr>
                <w:rFonts w:ascii="Times New Roman" w:eastAsia="Calibri" w:hAnsi="Times New Roman" w:cs="Times New Roman"/>
                <w:color w:val="000000"/>
                <w:sz w:val="20"/>
                <w:szCs w:val="20"/>
                <w:lang w:eastAsia="en-US"/>
              </w:rPr>
            </w:pPr>
            <w:r w:rsidRPr="00431239">
              <w:rPr>
                <w:rFonts w:ascii="Times New Roman" w:eastAsia="Calibri" w:hAnsi="Times New Roman" w:cs="Times New Roman"/>
                <w:color w:val="000000"/>
                <w:sz w:val="20"/>
                <w:szCs w:val="20"/>
                <w:lang w:eastAsia="en-US"/>
              </w:rPr>
              <w:t xml:space="preserve">- Развивать умение сотрудничать со сверстниками в разных видах игр: формулировать собственную точку зрения, выяснять точку зрения своего партнера, сравнивать их и согласовывать при помощи аргументации. </w:t>
            </w:r>
          </w:p>
          <w:p w:rsidR="00240532" w:rsidRPr="00431239" w:rsidRDefault="00240532" w:rsidP="00395493">
            <w:pPr>
              <w:autoSpaceDE w:val="0"/>
              <w:autoSpaceDN w:val="0"/>
              <w:adjustRightInd w:val="0"/>
              <w:jc w:val="both"/>
              <w:rPr>
                <w:rFonts w:ascii="Times New Roman" w:eastAsia="Calibri" w:hAnsi="Times New Roman" w:cs="Times New Roman"/>
                <w:color w:val="000000"/>
                <w:sz w:val="20"/>
                <w:szCs w:val="20"/>
                <w:lang w:eastAsia="en-US"/>
              </w:rPr>
            </w:pPr>
            <w:r w:rsidRPr="00431239">
              <w:rPr>
                <w:rFonts w:ascii="Times New Roman" w:eastAsia="Calibri" w:hAnsi="Times New Roman" w:cs="Times New Roman"/>
                <w:b/>
                <w:bCs/>
                <w:color w:val="000000"/>
                <w:sz w:val="20"/>
                <w:szCs w:val="20"/>
                <w:lang w:eastAsia="en-US"/>
              </w:rPr>
              <w:t>Сюжетно-ролевые игры.</w:t>
            </w:r>
          </w:p>
          <w:p w:rsidR="00240532" w:rsidRPr="00431239" w:rsidRDefault="00240532" w:rsidP="00395493">
            <w:pPr>
              <w:autoSpaceDE w:val="0"/>
              <w:autoSpaceDN w:val="0"/>
              <w:adjustRightInd w:val="0"/>
              <w:jc w:val="both"/>
              <w:rPr>
                <w:rFonts w:ascii="Times New Roman" w:eastAsia="Calibri" w:hAnsi="Times New Roman" w:cs="Times New Roman"/>
                <w:color w:val="000000"/>
                <w:sz w:val="20"/>
                <w:szCs w:val="20"/>
                <w:lang w:eastAsia="en-US"/>
              </w:rPr>
            </w:pPr>
            <w:r w:rsidRPr="00431239">
              <w:rPr>
                <w:rFonts w:ascii="Times New Roman" w:eastAsia="Calibri" w:hAnsi="Times New Roman" w:cs="Times New Roman"/>
                <w:color w:val="000000"/>
                <w:sz w:val="20"/>
                <w:szCs w:val="20"/>
                <w:lang w:eastAsia="en-US"/>
              </w:rPr>
              <w:t xml:space="preserve">Проявление интереса к сюжетно-ролевым играм, содержанием которых является отображение социальной действительностью, к комбинированию в одном сюжете реальных и фантастических событий, разнообразных ситуаций взаимодействия людей, коллизий; появление сюжетно-ролевых игр новой тематики («Музей», «Книжный гипермаркет», «Туристическое агентство» и др.) и игр «с продолжением» сюжета в течение нескольких дней. </w:t>
            </w:r>
          </w:p>
          <w:p w:rsidR="00240532" w:rsidRPr="00431239" w:rsidRDefault="00240532" w:rsidP="00395493">
            <w:pPr>
              <w:contextualSpacing/>
              <w:jc w:val="both"/>
              <w:rPr>
                <w:rFonts w:ascii="Times New Roman" w:eastAsia="Calibri" w:hAnsi="Times New Roman" w:cs="Times New Roman"/>
                <w:sz w:val="20"/>
                <w:szCs w:val="20"/>
                <w:lang w:eastAsia="en-US"/>
              </w:rPr>
            </w:pPr>
            <w:r w:rsidRPr="00431239">
              <w:rPr>
                <w:rFonts w:ascii="Times New Roman" w:eastAsia="Calibri" w:hAnsi="Times New Roman" w:cs="Times New Roman"/>
                <w:sz w:val="20"/>
                <w:szCs w:val="20"/>
                <w:lang w:eastAsia="en-US"/>
              </w:rPr>
              <w:t xml:space="preserve">Самостоятельное участие в создании игровой обстановки с учетом темы игры и воображаемой ситуации, совместное с воспитателем изготовление игрушек-самоделок и предметов-заместителей до игры или по ее ходу. Освоение нового содержания сюжетно-ролевых игр в процессе общения и сотворчества воспитателя и детей, направленного на подготовку к игре: накопление содержания для игр, придумывание возможных игровых ситуаций, творческого создания обстановки для игр. Освоение умения фиксировать придуманные ситуации, события при помощи рисунков, пиктографического письма, записывания сюжетных событий воспитателем под диктовку детей и пр. </w:t>
            </w:r>
          </w:p>
          <w:p w:rsidR="00240532" w:rsidRPr="00431239" w:rsidRDefault="00240532" w:rsidP="00395493">
            <w:pPr>
              <w:autoSpaceDE w:val="0"/>
              <w:autoSpaceDN w:val="0"/>
              <w:adjustRightInd w:val="0"/>
              <w:jc w:val="both"/>
              <w:rPr>
                <w:rFonts w:ascii="Times New Roman" w:eastAsia="Calibri" w:hAnsi="Times New Roman" w:cs="Times New Roman"/>
                <w:color w:val="000000"/>
                <w:sz w:val="20"/>
                <w:szCs w:val="20"/>
                <w:lang w:eastAsia="en-US"/>
              </w:rPr>
            </w:pPr>
            <w:r w:rsidRPr="00431239">
              <w:rPr>
                <w:rFonts w:ascii="Times New Roman" w:eastAsia="Calibri" w:hAnsi="Times New Roman" w:cs="Times New Roman"/>
                <w:color w:val="000000"/>
                <w:sz w:val="20"/>
                <w:szCs w:val="20"/>
                <w:lang w:eastAsia="en-US"/>
              </w:rPr>
              <w:t xml:space="preserve">Освоение способов сюжетосложения: придумывание целостных сюжетных событий в совместной с воспитателем и сверстниками игре-придумке; проговаривание части игровых событий во время игры, речевое обозначение места действия. </w:t>
            </w:r>
          </w:p>
          <w:p w:rsidR="00240532" w:rsidRPr="00431239" w:rsidRDefault="00240532" w:rsidP="00395493">
            <w:pPr>
              <w:autoSpaceDE w:val="0"/>
              <w:autoSpaceDN w:val="0"/>
              <w:adjustRightInd w:val="0"/>
              <w:jc w:val="both"/>
              <w:rPr>
                <w:rFonts w:ascii="Times New Roman" w:eastAsia="Calibri" w:hAnsi="Times New Roman" w:cs="Times New Roman"/>
                <w:color w:val="000000"/>
                <w:sz w:val="20"/>
                <w:szCs w:val="20"/>
                <w:lang w:eastAsia="en-US"/>
              </w:rPr>
            </w:pPr>
            <w:r w:rsidRPr="00431239">
              <w:rPr>
                <w:rFonts w:ascii="Times New Roman" w:eastAsia="Calibri" w:hAnsi="Times New Roman" w:cs="Times New Roman"/>
                <w:color w:val="000000"/>
                <w:sz w:val="20"/>
                <w:szCs w:val="20"/>
                <w:lang w:eastAsia="en-US"/>
              </w:rPr>
              <w:t xml:space="preserve">Самостоятельное называние своей роли до начала игры, обращение к партнеру по имени игрового персонажа. Проявление инициативы в ролевом диалоге со сверстником, изменение интонации голоса в зависимости от роли, характера и настроения игрового персонажа. Проявление способности передавать действия, отношения, характеры и настроения персонажей: требовательный учитель, любящая мама, капризная дочка использовать средства выразительности: мимика, жесты, движения, интонация. </w:t>
            </w:r>
          </w:p>
          <w:p w:rsidR="00240532" w:rsidRPr="00431239" w:rsidRDefault="00240532" w:rsidP="00395493">
            <w:pPr>
              <w:autoSpaceDE w:val="0"/>
              <w:autoSpaceDN w:val="0"/>
              <w:adjustRightInd w:val="0"/>
              <w:jc w:val="both"/>
              <w:rPr>
                <w:rFonts w:ascii="Times New Roman" w:eastAsia="Calibri" w:hAnsi="Times New Roman" w:cs="Times New Roman"/>
                <w:color w:val="000000"/>
                <w:sz w:val="20"/>
                <w:szCs w:val="20"/>
                <w:lang w:eastAsia="en-US"/>
              </w:rPr>
            </w:pPr>
            <w:r w:rsidRPr="00431239">
              <w:rPr>
                <w:rFonts w:ascii="Times New Roman" w:eastAsia="Calibri" w:hAnsi="Times New Roman" w:cs="Times New Roman"/>
                <w:color w:val="000000"/>
                <w:sz w:val="20"/>
                <w:szCs w:val="20"/>
                <w:lang w:eastAsia="en-US"/>
              </w:rPr>
              <w:t xml:space="preserve">Самостоятельное или с небольшой помощью взрослого согласование общего игрового замысла с использованием разнообразных способов (считалки, жребий, договор по желанию), установлению договоренности о развитии сюжета и выборе ролей по ходу игры. </w:t>
            </w:r>
          </w:p>
          <w:p w:rsidR="00240532" w:rsidRPr="00431239" w:rsidRDefault="00240532" w:rsidP="00395493">
            <w:pPr>
              <w:autoSpaceDE w:val="0"/>
              <w:autoSpaceDN w:val="0"/>
              <w:adjustRightInd w:val="0"/>
              <w:jc w:val="both"/>
              <w:rPr>
                <w:rFonts w:ascii="Times New Roman" w:eastAsia="Calibri" w:hAnsi="Times New Roman" w:cs="Times New Roman"/>
                <w:color w:val="000000"/>
                <w:sz w:val="20"/>
                <w:szCs w:val="20"/>
                <w:lang w:eastAsia="en-US"/>
              </w:rPr>
            </w:pPr>
            <w:r w:rsidRPr="00431239">
              <w:rPr>
                <w:rFonts w:ascii="Times New Roman" w:eastAsia="Calibri" w:hAnsi="Times New Roman" w:cs="Times New Roman"/>
                <w:color w:val="000000"/>
                <w:sz w:val="20"/>
                <w:szCs w:val="20"/>
                <w:lang w:eastAsia="en-US"/>
              </w:rPr>
              <w:t xml:space="preserve">Самостоятельное создание игровой обстановки в зависимости от замысла игры, использование изобразительной или продуктивной деятельности детского коллекционирования (театральные программки, билеты, открытки, значки и пр.) для создания игровой обстановки, </w:t>
            </w:r>
          </w:p>
          <w:p w:rsidR="00240532" w:rsidRPr="00431239" w:rsidRDefault="00240532" w:rsidP="00584FCA">
            <w:pPr>
              <w:autoSpaceDE w:val="0"/>
              <w:autoSpaceDN w:val="0"/>
              <w:adjustRightInd w:val="0"/>
              <w:jc w:val="both"/>
              <w:rPr>
                <w:rFonts w:ascii="Times New Roman" w:eastAsia="Calibri" w:hAnsi="Times New Roman" w:cs="Times New Roman"/>
                <w:color w:val="000000"/>
                <w:sz w:val="20"/>
                <w:szCs w:val="20"/>
                <w:lang w:eastAsia="en-US"/>
              </w:rPr>
            </w:pPr>
            <w:r w:rsidRPr="00431239">
              <w:rPr>
                <w:rFonts w:ascii="Times New Roman" w:eastAsia="Calibri" w:hAnsi="Times New Roman" w:cs="Times New Roman"/>
                <w:b/>
                <w:bCs/>
                <w:color w:val="000000"/>
                <w:sz w:val="20"/>
                <w:szCs w:val="20"/>
                <w:lang w:eastAsia="en-US"/>
              </w:rPr>
              <w:t>Режиссерские игры и игра-фантазирование.</w:t>
            </w:r>
          </w:p>
          <w:p w:rsidR="00240532" w:rsidRPr="00431239" w:rsidRDefault="00240532" w:rsidP="00584FCA">
            <w:pPr>
              <w:autoSpaceDE w:val="0"/>
              <w:autoSpaceDN w:val="0"/>
              <w:adjustRightInd w:val="0"/>
              <w:jc w:val="both"/>
              <w:rPr>
                <w:rFonts w:ascii="Times New Roman" w:eastAsia="Calibri" w:hAnsi="Times New Roman" w:cs="Times New Roman"/>
                <w:color w:val="000000"/>
                <w:sz w:val="20"/>
                <w:szCs w:val="20"/>
                <w:lang w:eastAsia="en-US"/>
              </w:rPr>
            </w:pPr>
            <w:r w:rsidRPr="00431239">
              <w:rPr>
                <w:rFonts w:ascii="Times New Roman" w:eastAsia="Calibri" w:hAnsi="Times New Roman" w:cs="Times New Roman"/>
                <w:color w:val="000000"/>
                <w:sz w:val="20"/>
                <w:szCs w:val="20"/>
                <w:lang w:eastAsia="en-US"/>
              </w:rPr>
              <w:t xml:space="preserve">Самостоятельное отображение в режиссерской игре и игре-фантазировании литературного опыты, впечатлений от просмотра мультипликационных фильмов, комбинирование событий из разных источников, внесение в них изменений (новые события, герои), придумывание новых сюжетов по аналогии с известными. Освоение способов фиксирования новых сюжетов при помощи записей, пиктограмм, рисунков; составление альбомов «Наши игры», моделей сюжета при помощи условных обозначений. </w:t>
            </w:r>
          </w:p>
          <w:p w:rsidR="00240532" w:rsidRPr="00431239" w:rsidRDefault="00240532" w:rsidP="00584FCA">
            <w:pPr>
              <w:autoSpaceDE w:val="0"/>
              <w:autoSpaceDN w:val="0"/>
              <w:adjustRightInd w:val="0"/>
              <w:jc w:val="both"/>
              <w:rPr>
                <w:rFonts w:ascii="Times New Roman" w:eastAsia="Calibri" w:hAnsi="Times New Roman" w:cs="Times New Roman"/>
                <w:color w:val="000000"/>
                <w:sz w:val="20"/>
                <w:szCs w:val="20"/>
                <w:lang w:eastAsia="en-US"/>
              </w:rPr>
            </w:pPr>
            <w:r w:rsidRPr="00431239">
              <w:rPr>
                <w:rFonts w:ascii="Times New Roman" w:eastAsia="Calibri" w:hAnsi="Times New Roman" w:cs="Times New Roman"/>
                <w:color w:val="000000"/>
                <w:sz w:val="20"/>
                <w:szCs w:val="20"/>
                <w:lang w:eastAsia="en-US"/>
              </w:rPr>
              <w:t xml:space="preserve">Понимание необходимости изменять интонацию голоса в зависимости от создаваемого образа, самостоятельно передвигать игрушку по игровому полю, имитировать движения персонажей, использовать звукоподражание, комментировать события, происходящие в сюжете режиссерской игры, оценивать поступки героев. </w:t>
            </w:r>
          </w:p>
          <w:p w:rsidR="00240532" w:rsidRPr="00431239" w:rsidRDefault="00240532" w:rsidP="00584FCA">
            <w:pPr>
              <w:contextualSpacing/>
              <w:jc w:val="both"/>
              <w:rPr>
                <w:rFonts w:ascii="Times New Roman" w:eastAsia="Calibri" w:hAnsi="Times New Roman" w:cs="Times New Roman"/>
                <w:b/>
                <w:sz w:val="20"/>
                <w:szCs w:val="20"/>
                <w:u w:val="single"/>
                <w:lang w:eastAsia="en-US"/>
              </w:rPr>
            </w:pPr>
            <w:r w:rsidRPr="00431239">
              <w:rPr>
                <w:rFonts w:ascii="Times New Roman" w:eastAsia="Calibri" w:hAnsi="Times New Roman" w:cs="Times New Roman"/>
                <w:sz w:val="20"/>
                <w:szCs w:val="20"/>
                <w:lang w:eastAsia="en-US"/>
              </w:rPr>
              <w:t xml:space="preserve">Активное стремление к согласованию развития сюжета со сверстниками, координации движения персонажей по игровому полю, ведению диалогов от имени игровых персонажей. Проявление творчества при создании обстановки для режиссерской игры: в подборе необходимых игрушек и предметов заместителей, оформлении игрового поля (лес, волшебная поляна, дом и пр.). С помощью воспитателя использовать полифункциональный игровой материал, участвовать в создании полифункционального игрового материала в совместной с воспитателем деятельности. </w:t>
            </w:r>
          </w:p>
          <w:p w:rsidR="00240532" w:rsidRPr="00431239" w:rsidRDefault="00240532" w:rsidP="00584FCA">
            <w:pPr>
              <w:autoSpaceDE w:val="0"/>
              <w:autoSpaceDN w:val="0"/>
              <w:adjustRightInd w:val="0"/>
              <w:jc w:val="both"/>
              <w:rPr>
                <w:rFonts w:ascii="Times New Roman" w:eastAsia="Calibri" w:hAnsi="Times New Roman" w:cs="Times New Roman"/>
                <w:color w:val="000000"/>
                <w:sz w:val="20"/>
                <w:szCs w:val="20"/>
                <w:lang w:eastAsia="en-US"/>
              </w:rPr>
            </w:pPr>
            <w:r w:rsidRPr="00431239">
              <w:rPr>
                <w:rFonts w:ascii="Times New Roman" w:eastAsia="Calibri" w:hAnsi="Times New Roman" w:cs="Times New Roman"/>
                <w:color w:val="000000"/>
                <w:sz w:val="20"/>
                <w:szCs w:val="20"/>
                <w:lang w:eastAsia="en-US"/>
              </w:rPr>
              <w:t xml:space="preserve">В совместной с воспитателем игре-фантазировании использование приема частичного преобразования сюжета (замена места действия, замена героя, изменение характера персонажа), согласование придуманных событий с замыслами других игроков. </w:t>
            </w:r>
          </w:p>
          <w:p w:rsidR="00240532" w:rsidRPr="00431239" w:rsidRDefault="00240532" w:rsidP="00584FCA">
            <w:pPr>
              <w:autoSpaceDE w:val="0"/>
              <w:autoSpaceDN w:val="0"/>
              <w:adjustRightInd w:val="0"/>
              <w:jc w:val="both"/>
              <w:rPr>
                <w:rFonts w:ascii="Times New Roman" w:eastAsia="Calibri" w:hAnsi="Times New Roman" w:cs="Times New Roman"/>
                <w:color w:val="000000"/>
                <w:sz w:val="20"/>
                <w:szCs w:val="20"/>
                <w:lang w:eastAsia="en-US"/>
              </w:rPr>
            </w:pPr>
            <w:r w:rsidRPr="00431239">
              <w:rPr>
                <w:rFonts w:ascii="Times New Roman" w:eastAsia="Calibri" w:hAnsi="Times New Roman" w:cs="Times New Roman"/>
                <w:b/>
                <w:bCs/>
                <w:color w:val="000000"/>
                <w:sz w:val="20"/>
                <w:szCs w:val="20"/>
                <w:lang w:eastAsia="en-US"/>
              </w:rPr>
              <w:t xml:space="preserve">Игровые импровизации и театрализация. </w:t>
            </w:r>
          </w:p>
          <w:p w:rsidR="00240532" w:rsidRPr="00431239" w:rsidRDefault="00240532" w:rsidP="00584FCA">
            <w:pPr>
              <w:autoSpaceDE w:val="0"/>
              <w:autoSpaceDN w:val="0"/>
              <w:adjustRightInd w:val="0"/>
              <w:jc w:val="both"/>
              <w:rPr>
                <w:rFonts w:ascii="Times New Roman" w:eastAsia="Calibri" w:hAnsi="Times New Roman" w:cs="Times New Roman"/>
                <w:color w:val="000000"/>
                <w:sz w:val="20"/>
                <w:szCs w:val="20"/>
                <w:lang w:eastAsia="en-US"/>
              </w:rPr>
            </w:pPr>
            <w:r w:rsidRPr="00431239">
              <w:rPr>
                <w:rFonts w:ascii="Times New Roman" w:eastAsia="Calibri" w:hAnsi="Times New Roman" w:cs="Times New Roman"/>
                <w:color w:val="000000"/>
                <w:sz w:val="20"/>
                <w:szCs w:val="20"/>
                <w:lang w:eastAsia="en-US"/>
              </w:rPr>
              <w:t xml:space="preserve">В </w:t>
            </w:r>
            <w:r w:rsidRPr="00431239">
              <w:rPr>
                <w:rFonts w:ascii="Times New Roman" w:eastAsia="Calibri" w:hAnsi="Times New Roman" w:cs="Times New Roman"/>
                <w:b/>
                <w:bCs/>
                <w:color w:val="000000"/>
                <w:sz w:val="20"/>
                <w:szCs w:val="20"/>
                <w:lang w:eastAsia="en-US"/>
              </w:rPr>
              <w:t xml:space="preserve">театрализациях </w:t>
            </w:r>
            <w:r w:rsidRPr="00431239">
              <w:rPr>
                <w:rFonts w:ascii="Times New Roman" w:eastAsia="Calibri" w:hAnsi="Times New Roman" w:cs="Times New Roman"/>
                <w:color w:val="000000"/>
                <w:sz w:val="20"/>
                <w:szCs w:val="20"/>
                <w:lang w:eastAsia="en-US"/>
              </w:rPr>
              <w:t xml:space="preserve">с помощью педагога и самостоятельно дети определяют место для «сцены» (ограждать, ставить ширмочки), создают игровую обстановку (готовят простейшие декорации: домики, силуэты деревьев, цветными шнурами или ленточками изображать реку, дорожку), согласовывают свои действия с другими «артистами». Действуют и говорят от имени разных персонажей, отражают в игре содержание любимых литературных произведений, комбинировать сюжеты. </w:t>
            </w:r>
          </w:p>
          <w:p w:rsidR="00240532" w:rsidRPr="00431239" w:rsidRDefault="00240532" w:rsidP="00584FCA">
            <w:pPr>
              <w:autoSpaceDE w:val="0"/>
              <w:autoSpaceDN w:val="0"/>
              <w:adjustRightInd w:val="0"/>
              <w:jc w:val="both"/>
              <w:rPr>
                <w:rFonts w:ascii="Times New Roman" w:eastAsia="Calibri" w:hAnsi="Times New Roman" w:cs="Times New Roman"/>
                <w:color w:val="000000"/>
                <w:sz w:val="20"/>
                <w:szCs w:val="20"/>
                <w:lang w:eastAsia="en-US"/>
              </w:rPr>
            </w:pPr>
            <w:r w:rsidRPr="00431239">
              <w:rPr>
                <w:rFonts w:ascii="Times New Roman" w:eastAsia="Calibri" w:hAnsi="Times New Roman" w:cs="Times New Roman"/>
                <w:color w:val="000000"/>
                <w:sz w:val="20"/>
                <w:szCs w:val="20"/>
                <w:lang w:eastAsia="en-US"/>
              </w:rPr>
              <w:t xml:space="preserve">В </w:t>
            </w:r>
            <w:r w:rsidRPr="00431239">
              <w:rPr>
                <w:rFonts w:ascii="Times New Roman" w:eastAsia="Calibri" w:hAnsi="Times New Roman" w:cs="Times New Roman"/>
                <w:b/>
                <w:bCs/>
                <w:color w:val="000000"/>
                <w:sz w:val="20"/>
                <w:szCs w:val="20"/>
                <w:lang w:eastAsia="en-US"/>
              </w:rPr>
              <w:t xml:space="preserve">играх-имитациях </w:t>
            </w:r>
            <w:r w:rsidRPr="00431239">
              <w:rPr>
                <w:rFonts w:ascii="Times New Roman" w:eastAsia="Calibri" w:hAnsi="Times New Roman" w:cs="Times New Roman"/>
                <w:color w:val="000000"/>
                <w:sz w:val="20"/>
                <w:szCs w:val="20"/>
                <w:lang w:eastAsia="en-US"/>
              </w:rPr>
              <w:t xml:space="preserve">детей побуждают выразительно и детально передавать разнообразные игровые образы, имитировать характерные движения, передавать в мимике и жестах различные эмоциональные состояния (медвежонок увидел бабочку и убежал за ней; мама-медведица ищет медвежонка, горюет, прислушивается к звукам леса, находит медвежонка, ласкает его, радуется; медвежонок счастлив). Воспитатель поддерживает стремление детей исполнять стихи, петь песенки в соответствии с игровым образом (медведица говорит густым, низким голосом, маленький зайчонок поет песенку тоненьким голоском). </w:t>
            </w:r>
          </w:p>
          <w:p w:rsidR="00240532" w:rsidRPr="00431239" w:rsidRDefault="00240532" w:rsidP="00584FCA">
            <w:pPr>
              <w:autoSpaceDE w:val="0"/>
              <w:autoSpaceDN w:val="0"/>
              <w:adjustRightInd w:val="0"/>
              <w:jc w:val="both"/>
              <w:rPr>
                <w:rFonts w:ascii="Times New Roman" w:eastAsia="Calibri" w:hAnsi="Times New Roman" w:cs="Times New Roman"/>
                <w:color w:val="000000"/>
                <w:sz w:val="20"/>
                <w:szCs w:val="20"/>
                <w:lang w:eastAsia="en-US"/>
              </w:rPr>
            </w:pPr>
            <w:r w:rsidRPr="00431239">
              <w:rPr>
                <w:rFonts w:ascii="Times New Roman" w:eastAsia="Calibri" w:hAnsi="Times New Roman" w:cs="Times New Roman"/>
                <w:b/>
                <w:bCs/>
                <w:color w:val="000000"/>
                <w:sz w:val="20"/>
                <w:szCs w:val="20"/>
                <w:lang w:eastAsia="en-US"/>
              </w:rPr>
              <w:t>Игра-экспериментирование с различными предметами и материалами.</w:t>
            </w:r>
          </w:p>
          <w:p w:rsidR="00240532" w:rsidRPr="00431239" w:rsidRDefault="00240532" w:rsidP="009857F3">
            <w:pPr>
              <w:contextualSpacing/>
              <w:jc w:val="both"/>
              <w:rPr>
                <w:rFonts w:ascii="Times New Roman" w:eastAsia="Calibri" w:hAnsi="Times New Roman" w:cs="Times New Roman"/>
                <w:b/>
                <w:sz w:val="20"/>
                <w:szCs w:val="20"/>
                <w:u w:val="single"/>
                <w:lang w:eastAsia="en-US"/>
              </w:rPr>
            </w:pPr>
            <w:r w:rsidRPr="00431239">
              <w:rPr>
                <w:rFonts w:ascii="Times New Roman" w:eastAsia="Calibri" w:hAnsi="Times New Roman" w:cs="Times New Roman"/>
                <w:b/>
                <w:bCs/>
                <w:iCs/>
                <w:sz w:val="20"/>
                <w:szCs w:val="20"/>
                <w:lang w:eastAsia="en-US"/>
              </w:rPr>
              <w:t xml:space="preserve">Игры с водой, льдом, снегом. </w:t>
            </w:r>
            <w:r w:rsidRPr="00431239">
              <w:rPr>
                <w:rFonts w:ascii="Times New Roman" w:eastAsia="Calibri" w:hAnsi="Times New Roman" w:cs="Times New Roman"/>
                <w:sz w:val="20"/>
                <w:szCs w:val="20"/>
                <w:lang w:eastAsia="en-US"/>
              </w:rPr>
              <w:t xml:space="preserve">«Очистим воду» (очистка воды от разных примесей с помощью различных фильтров — бумаги, марли, сетки). «Игра цвета» (делать цветную воду и получать новый цвет путем смешивания разных цветов в разных пропорциях). «Вырастим кристаллы» (делать насыщенный солевой раствор и путем испарения воды получать кристаллы соли). «Волшебная соль» (выращивание кристаллов соли на веточках, опущенных в солевой раствор). «Царство цветных льдинок» (заливать цветную воду в разные формочки и замораживать). «Брызгалки» (в мягких флаконах из-под шампуня проделать дырочки, залить воду и брызгаться, устраивать соревнования: чья «брызгалка» дальше брызнет и пр.). «Соревнование мыльных пузырей» (выдувание мыльных пузырей с помощью разных средств, соревнование на самый большой пузырь, самый «летучий», самый веселый) </w:t>
            </w:r>
            <w:r w:rsidRPr="00431239">
              <w:rPr>
                <w:rFonts w:ascii="Times New Roman" w:eastAsia="Calibri" w:hAnsi="Times New Roman" w:cs="Times New Roman"/>
                <w:color w:val="000000"/>
                <w:sz w:val="20"/>
                <w:szCs w:val="20"/>
                <w:lang w:eastAsia="en-US"/>
              </w:rPr>
              <w:t xml:space="preserve">«Наливаем — выливаем» (наполнять водой разные сосуды с узким и широким горлом с помощью разных средств: воронок, пипеток, трубочек, мензурок, шприцев). «Делаем фонтан» (с помощью резиновой трубки, на одном конце которой воронка, а на другом наконечник, наливая воду, наблюдать, когда фонтан бьет выше, когда ниже). «Испытание кораблей» (делать разные корабли из бумаги, ореховой скорлупы, коробочек, испытывать их плавучесть на спокойной воде, во время ветра, нагоняя ветер разными способами, делая «бури»). </w:t>
            </w:r>
          </w:p>
          <w:p w:rsidR="00240532" w:rsidRPr="00431239" w:rsidRDefault="00240532" w:rsidP="009857F3">
            <w:pPr>
              <w:autoSpaceDE w:val="0"/>
              <w:autoSpaceDN w:val="0"/>
              <w:adjustRightInd w:val="0"/>
              <w:jc w:val="both"/>
              <w:rPr>
                <w:rFonts w:ascii="Times New Roman" w:eastAsia="Calibri" w:hAnsi="Times New Roman" w:cs="Times New Roman"/>
                <w:color w:val="000000"/>
                <w:sz w:val="20"/>
                <w:szCs w:val="20"/>
                <w:lang w:eastAsia="en-US"/>
              </w:rPr>
            </w:pPr>
            <w:r w:rsidRPr="00431239">
              <w:rPr>
                <w:rFonts w:ascii="Times New Roman" w:eastAsia="Calibri" w:hAnsi="Times New Roman" w:cs="Times New Roman"/>
                <w:b/>
                <w:bCs/>
                <w:iCs/>
                <w:color w:val="000000"/>
                <w:sz w:val="20"/>
                <w:szCs w:val="20"/>
                <w:lang w:eastAsia="en-US"/>
              </w:rPr>
              <w:t xml:space="preserve">Игры со светом. </w:t>
            </w:r>
            <w:r w:rsidRPr="00431239">
              <w:rPr>
                <w:rFonts w:ascii="Times New Roman" w:eastAsia="Calibri" w:hAnsi="Times New Roman" w:cs="Times New Roman"/>
                <w:color w:val="000000"/>
                <w:sz w:val="20"/>
                <w:szCs w:val="20"/>
                <w:lang w:eastAsia="en-US"/>
              </w:rPr>
              <w:t xml:space="preserve">«Пускаем солнечные зайчики», «Солнечные зайчики догоняют друг друга» (пытаться на стене поймать своим зайчиком солнечный зайчик другого ребенка). «Подаем сигналы фонариками», «Поиск» (в темной комнате с помощью фонарика разыскивать спрятанную вещь). «Цветные сигналы» (придумать, с помощью каких средств можно изменить цвет сигнала фонарика). «Теневой театр» (на стене с помощью рук показывать тени разных зверей и птиц). «Рисование свечой» (вместе с воспитателем накапать воск на поверхность бумаги, затем покрыть краской — проступит восковой узор). </w:t>
            </w:r>
          </w:p>
          <w:p w:rsidR="00240532" w:rsidRPr="00431239" w:rsidRDefault="00240532" w:rsidP="009857F3">
            <w:pPr>
              <w:autoSpaceDE w:val="0"/>
              <w:autoSpaceDN w:val="0"/>
              <w:adjustRightInd w:val="0"/>
              <w:jc w:val="both"/>
              <w:rPr>
                <w:rFonts w:ascii="Times New Roman" w:eastAsia="Calibri" w:hAnsi="Times New Roman" w:cs="Times New Roman"/>
                <w:color w:val="000000"/>
                <w:sz w:val="20"/>
                <w:szCs w:val="20"/>
                <w:lang w:eastAsia="en-US"/>
              </w:rPr>
            </w:pPr>
            <w:r w:rsidRPr="00431239">
              <w:rPr>
                <w:rFonts w:ascii="Times New Roman" w:eastAsia="Calibri" w:hAnsi="Times New Roman" w:cs="Times New Roman"/>
                <w:b/>
                <w:bCs/>
                <w:iCs/>
                <w:color w:val="000000"/>
                <w:sz w:val="20"/>
                <w:szCs w:val="20"/>
                <w:lang w:eastAsia="en-US"/>
              </w:rPr>
              <w:t>Игры с магнитами, стеклом, резиной.</w:t>
            </w:r>
            <w:r w:rsidRPr="00431239">
              <w:rPr>
                <w:rFonts w:ascii="Times New Roman" w:eastAsia="Calibri" w:hAnsi="Times New Roman" w:cs="Times New Roman"/>
                <w:b/>
                <w:bCs/>
                <w:i/>
                <w:iCs/>
                <w:color w:val="000000"/>
                <w:sz w:val="20"/>
                <w:szCs w:val="20"/>
                <w:lang w:eastAsia="en-US"/>
              </w:rPr>
              <w:t xml:space="preserve"> </w:t>
            </w:r>
            <w:r w:rsidRPr="00431239">
              <w:rPr>
                <w:rFonts w:ascii="Times New Roman" w:eastAsia="Calibri" w:hAnsi="Times New Roman" w:cs="Times New Roman"/>
                <w:color w:val="000000"/>
                <w:sz w:val="20"/>
                <w:szCs w:val="20"/>
                <w:lang w:eastAsia="en-US"/>
              </w:rPr>
              <w:t xml:space="preserve">«Испытание магнита» (экспериментирование с магнитом: притягивание разных предметов, какие притягиваются, какие нет; проверка подъемной силы магнита; какие предметы магнит поднимает, какие нет; через какие преграды может действовать магнит — через бумагу, картон, ткань, фанеру, воду и т. п.). «Таинственные фигурки» (с помощью магнита заставлять двигаться на листе бумаги или экране различные металлические фигурки, предметы: булавки, шпильки, проволочных человечков). «Попрыгунчики» (привязывать к длинной резинке разные предметы — колечки, мячики, фигурки — и, дергая за резинку, заставлять их подпрыгивать). Игры с увеличительными стеклами или микроскопом: рассматривание разных предметов, материалов, поиск оставленных «следов» (игра «Сыщики»). «Мир в цветном стекле» (рассматривать окружающее через стекла разного цвета, узнавать, какие цвета «похищает» то или иное цветное стекло; специально рисовать «волшебные» картинки, накладывать одно цветное изображение на другое, а затем «находить» их, рассматривая в цветное стекло, и пр.). </w:t>
            </w:r>
          </w:p>
          <w:p w:rsidR="00240532" w:rsidRPr="00431239" w:rsidRDefault="00240532" w:rsidP="009857F3">
            <w:pPr>
              <w:autoSpaceDE w:val="0"/>
              <w:autoSpaceDN w:val="0"/>
              <w:adjustRightInd w:val="0"/>
              <w:jc w:val="both"/>
              <w:rPr>
                <w:rFonts w:ascii="Times New Roman" w:eastAsia="Calibri" w:hAnsi="Times New Roman" w:cs="Times New Roman"/>
                <w:color w:val="000000"/>
                <w:sz w:val="20"/>
                <w:szCs w:val="20"/>
                <w:lang w:eastAsia="en-US"/>
              </w:rPr>
            </w:pPr>
            <w:r w:rsidRPr="00431239">
              <w:rPr>
                <w:rFonts w:ascii="Times New Roman" w:eastAsia="Calibri" w:hAnsi="Times New Roman" w:cs="Times New Roman"/>
                <w:b/>
                <w:bCs/>
                <w:iCs/>
                <w:color w:val="000000"/>
                <w:sz w:val="20"/>
                <w:szCs w:val="20"/>
                <w:lang w:eastAsia="en-US"/>
              </w:rPr>
              <w:t xml:space="preserve">Игры с бумагой. </w:t>
            </w:r>
            <w:r w:rsidRPr="00431239">
              <w:rPr>
                <w:rFonts w:ascii="Times New Roman" w:eastAsia="Calibri" w:hAnsi="Times New Roman" w:cs="Times New Roman"/>
                <w:color w:val="000000"/>
                <w:sz w:val="20"/>
                <w:szCs w:val="20"/>
                <w:lang w:eastAsia="en-US"/>
              </w:rPr>
              <w:t xml:space="preserve">Изготовление фигурок и предметов по типу «оригами». «Вертушки» (изготовление разных бумажных вертушек и испытание их). «Гармошка» (с помощью тонкой бумаги и расчески гудеть, играть, как на губной гармошке). «Отпечатки» (делать отпечатки на бумаге с помощью самодельных печаток: вырезать их из картофеля, моркови, пробок и т. п.). «Таинственные письмена» (рисовать или писать на бумаге молоком, лимонным или луковым соком, затем вместе с воспитателем нагревать бумагу и узнавать, что написано в таинственном письме). «Цветные брызги» (брызгать на положенные на бумагу силуэты цветной краской, затем убирать силуэты и получать изображение на цветном фоне). Экспериментирование с копировальной бумагой разного цвета (рисовать, делать несколько копий и  </w:t>
            </w:r>
            <w:r w:rsidRPr="00431239">
              <w:rPr>
                <w:rFonts w:ascii="Times New Roman" w:eastAsia="Calibri" w:hAnsi="Times New Roman" w:cs="Times New Roman"/>
                <w:sz w:val="20"/>
                <w:szCs w:val="20"/>
                <w:lang w:eastAsia="en-US"/>
              </w:rPr>
              <w:t>пр.). «Борьба с наводнением» (на пластиковой или деревянной поверхности располагаются капли воды, небольшие лужицы; дети ищут способ осушить их, используя разную бумагу, марлю, ткань и пр.).</w:t>
            </w:r>
          </w:p>
          <w:p w:rsidR="00240532" w:rsidRPr="00431239" w:rsidRDefault="00240532" w:rsidP="009857F3">
            <w:pPr>
              <w:autoSpaceDE w:val="0"/>
              <w:autoSpaceDN w:val="0"/>
              <w:adjustRightInd w:val="0"/>
              <w:jc w:val="both"/>
              <w:rPr>
                <w:rFonts w:ascii="Times New Roman" w:eastAsia="Calibri" w:hAnsi="Times New Roman" w:cs="Times New Roman"/>
                <w:sz w:val="20"/>
                <w:szCs w:val="20"/>
                <w:lang w:eastAsia="en-US"/>
              </w:rPr>
            </w:pPr>
            <w:r w:rsidRPr="00431239">
              <w:rPr>
                <w:rFonts w:ascii="Times New Roman" w:eastAsia="Calibri" w:hAnsi="Times New Roman" w:cs="Times New Roman"/>
                <w:b/>
                <w:bCs/>
                <w:sz w:val="20"/>
                <w:szCs w:val="20"/>
                <w:lang w:eastAsia="en-US"/>
              </w:rPr>
              <w:t>Дидактические и развивающие игры. Игры с готовым содержанием и правилами.</w:t>
            </w:r>
          </w:p>
          <w:p w:rsidR="00240532" w:rsidRPr="00431239" w:rsidRDefault="00240532" w:rsidP="009857F3">
            <w:pPr>
              <w:autoSpaceDE w:val="0"/>
              <w:autoSpaceDN w:val="0"/>
              <w:adjustRightInd w:val="0"/>
              <w:jc w:val="both"/>
              <w:rPr>
                <w:rFonts w:ascii="Times New Roman" w:eastAsia="Calibri" w:hAnsi="Times New Roman" w:cs="Times New Roman"/>
                <w:sz w:val="20"/>
                <w:szCs w:val="20"/>
                <w:lang w:eastAsia="en-US"/>
              </w:rPr>
            </w:pPr>
            <w:r w:rsidRPr="00431239">
              <w:rPr>
                <w:rFonts w:ascii="Times New Roman" w:eastAsia="Calibri" w:hAnsi="Times New Roman" w:cs="Times New Roman"/>
                <w:sz w:val="20"/>
                <w:szCs w:val="20"/>
                <w:lang w:eastAsia="en-US"/>
              </w:rPr>
              <w:t xml:space="preserve">Игры на сравнение предметов по нескольким признакам, установление сериационных рядов по разным основаниям, на группировку объектов на основе существенных признаков (живое — неживое; реальное — фантастическое; домашние — дикие животные). Игры на узнавание предметов по описанию, по вопросам («Угадай, что задумали»; «Вопрос — ответ»). Составление целого из частей (10—12 частей). Игры, связанные с ориентировкой по схеме, модели, плану, условным знакам, сигналам («Найти путь к домику»; «Найти клад по схеме»). Игры на осуществление контрольно-проверочных действий («Найди ошибку», «Контролер», «Найди отличия»). Речевые игры. Народные игры («Садовник», «Краски», «Катилась торба с высокого горба»). Игры с запрещающими действиями и правилами («Фанты», «Черное и белое», «Да и нет не говорите»). Различные виды лото. Интеллектуальные, развивающие игры (головоломки, лабиринты, смекалки, «Геоконт», «Танграм», «Колумбово яйцо», «Волшебный квадрат»). </w:t>
            </w:r>
          </w:p>
          <w:p w:rsidR="00240532" w:rsidRPr="00431239" w:rsidRDefault="00240532" w:rsidP="009857F3">
            <w:pPr>
              <w:autoSpaceDE w:val="0"/>
              <w:autoSpaceDN w:val="0"/>
              <w:adjustRightInd w:val="0"/>
              <w:jc w:val="both"/>
              <w:rPr>
                <w:rFonts w:ascii="Times New Roman" w:eastAsia="Calibri" w:hAnsi="Times New Roman" w:cs="Times New Roman"/>
                <w:sz w:val="20"/>
                <w:szCs w:val="20"/>
                <w:lang w:eastAsia="en-US"/>
              </w:rPr>
            </w:pPr>
            <w:r w:rsidRPr="00431239">
              <w:rPr>
                <w:rFonts w:ascii="Times New Roman" w:eastAsia="Calibri" w:hAnsi="Times New Roman" w:cs="Times New Roman"/>
                <w:sz w:val="20"/>
                <w:szCs w:val="20"/>
                <w:lang w:eastAsia="en-US"/>
              </w:rPr>
              <w:t xml:space="preserve">Умение детей сознательно принимать игровую задачу, выполнять игровые действия по правилам, добиваться правильного результата. Понимание необходимости действовать в игре согласованно, соблюдать очередность действий, проявлять выдержку. Контролировать свои действия и действия других играющих, исправлять ошибки. Проявление настойчивости в поиске решения, умение видеть правильность результата. Самостоятельное объяснение сверстнику хода решения игровой задачи. Знание нескольких игр с правилами и уметь их организовать. Проявление инициативы в придумывании новые правил в играх, стремление разнообразить их содержание за счет новых игровых действий. </w:t>
            </w:r>
          </w:p>
        </w:tc>
      </w:tr>
      <w:tr w:rsidR="006C777D" w:rsidTr="00395493">
        <w:tc>
          <w:tcPr>
            <w:tcW w:w="1954" w:type="dxa"/>
            <w:shd w:val="clear" w:color="auto" w:fill="66FFCC"/>
          </w:tcPr>
          <w:p w:rsidR="006C777D" w:rsidRDefault="006C777D" w:rsidP="00CA4EAC">
            <w:pPr>
              <w:pStyle w:val="a9"/>
              <w:jc w:val="center"/>
              <w:rPr>
                <w:rFonts w:ascii="Times New Roman" w:hAnsi="Times New Roman"/>
                <w:b/>
                <w:i/>
                <w:sz w:val="20"/>
                <w:szCs w:val="20"/>
              </w:rPr>
            </w:pPr>
            <w:r>
              <w:rPr>
                <w:rFonts w:ascii="Times New Roman" w:hAnsi="Times New Roman"/>
                <w:b/>
                <w:i/>
                <w:sz w:val="20"/>
                <w:szCs w:val="20"/>
              </w:rPr>
              <w:t>Подготовительная группа (с 6 до 7 лет)</w:t>
            </w:r>
          </w:p>
        </w:tc>
        <w:tc>
          <w:tcPr>
            <w:tcW w:w="13605" w:type="dxa"/>
            <w:shd w:val="clear" w:color="auto" w:fill="FFFFCC"/>
          </w:tcPr>
          <w:p w:rsidR="006C777D" w:rsidRPr="00431239" w:rsidRDefault="006C777D" w:rsidP="006C777D">
            <w:pPr>
              <w:autoSpaceDE w:val="0"/>
              <w:autoSpaceDN w:val="0"/>
              <w:adjustRightInd w:val="0"/>
              <w:ind w:firstLine="567"/>
              <w:jc w:val="center"/>
              <w:rPr>
                <w:rFonts w:ascii="Times New Roman" w:eastAsia="Calibri" w:hAnsi="Times New Roman" w:cs="Times New Roman"/>
                <w:b/>
                <w:bCs/>
                <w:i/>
                <w:iCs/>
                <w:color w:val="FF0000"/>
                <w:sz w:val="20"/>
                <w:szCs w:val="20"/>
                <w:lang w:eastAsia="en-US"/>
              </w:rPr>
            </w:pPr>
            <w:r w:rsidRPr="00431239">
              <w:rPr>
                <w:rFonts w:ascii="Times New Roman" w:eastAsia="Calibri" w:hAnsi="Times New Roman" w:cs="Times New Roman"/>
                <w:b/>
                <w:bCs/>
                <w:i/>
                <w:iCs/>
                <w:color w:val="FF0000"/>
                <w:sz w:val="20"/>
                <w:szCs w:val="20"/>
                <w:lang w:eastAsia="en-US"/>
              </w:rPr>
              <w:t>Дошкольник входит в мир социальных отношений.</w:t>
            </w:r>
          </w:p>
          <w:p w:rsidR="006C777D" w:rsidRPr="00431239" w:rsidRDefault="006C777D" w:rsidP="006C777D">
            <w:pPr>
              <w:autoSpaceDE w:val="0"/>
              <w:autoSpaceDN w:val="0"/>
              <w:adjustRightInd w:val="0"/>
              <w:jc w:val="both"/>
              <w:rPr>
                <w:rFonts w:ascii="Times New Roman" w:eastAsia="Calibri" w:hAnsi="Times New Roman" w:cs="Times New Roman"/>
                <w:color w:val="000000"/>
                <w:sz w:val="20"/>
                <w:szCs w:val="20"/>
                <w:lang w:eastAsia="en-US"/>
              </w:rPr>
            </w:pPr>
            <w:r w:rsidRPr="00431239">
              <w:rPr>
                <w:rFonts w:ascii="Times New Roman" w:eastAsia="Calibri" w:hAnsi="Times New Roman" w:cs="Times New Roman"/>
                <w:b/>
                <w:bCs/>
                <w:i/>
                <w:iCs/>
                <w:color w:val="000000"/>
                <w:sz w:val="20"/>
                <w:szCs w:val="20"/>
                <w:lang w:eastAsia="en-US"/>
              </w:rPr>
              <w:t>Задачи образовательной деятельности:</w:t>
            </w:r>
          </w:p>
          <w:p w:rsidR="006C777D" w:rsidRPr="00431239" w:rsidRDefault="006C777D" w:rsidP="009857F3">
            <w:pPr>
              <w:autoSpaceDE w:val="0"/>
              <w:autoSpaceDN w:val="0"/>
              <w:adjustRightInd w:val="0"/>
              <w:jc w:val="both"/>
              <w:rPr>
                <w:rFonts w:ascii="Times New Roman" w:eastAsia="Calibri" w:hAnsi="Times New Roman" w:cs="Times New Roman"/>
                <w:color w:val="000000"/>
                <w:sz w:val="20"/>
                <w:szCs w:val="20"/>
                <w:lang w:eastAsia="en-US"/>
              </w:rPr>
            </w:pPr>
            <w:r w:rsidRPr="00431239">
              <w:rPr>
                <w:rFonts w:ascii="Times New Roman" w:eastAsia="Calibri" w:hAnsi="Times New Roman" w:cs="Times New Roman"/>
                <w:color w:val="000000"/>
                <w:sz w:val="20"/>
                <w:szCs w:val="20"/>
                <w:lang w:eastAsia="en-US"/>
              </w:rPr>
              <w:t xml:space="preserve">- Развивать гуманистическую направленность поведения: социальные чувства, эмоциональную отзывчивость, доброжелательность. </w:t>
            </w:r>
          </w:p>
          <w:p w:rsidR="006C777D" w:rsidRPr="00431239" w:rsidRDefault="006C777D" w:rsidP="009857F3">
            <w:pPr>
              <w:autoSpaceDE w:val="0"/>
              <w:autoSpaceDN w:val="0"/>
              <w:adjustRightInd w:val="0"/>
              <w:jc w:val="both"/>
              <w:rPr>
                <w:rFonts w:ascii="Times New Roman" w:eastAsia="Calibri" w:hAnsi="Times New Roman" w:cs="Times New Roman"/>
                <w:color w:val="000000"/>
                <w:sz w:val="20"/>
                <w:szCs w:val="20"/>
                <w:lang w:eastAsia="en-US"/>
              </w:rPr>
            </w:pPr>
            <w:r w:rsidRPr="00431239">
              <w:rPr>
                <w:rFonts w:ascii="Times New Roman" w:eastAsia="Calibri" w:hAnsi="Times New Roman" w:cs="Times New Roman"/>
                <w:color w:val="000000"/>
                <w:sz w:val="20"/>
                <w:szCs w:val="20"/>
                <w:lang w:eastAsia="en-US"/>
              </w:rPr>
              <w:t xml:space="preserve">- Воспитывать привычки культурного поведения и общения с людьми, основы этикета, правила поведения в общественных местах. </w:t>
            </w:r>
          </w:p>
          <w:p w:rsidR="006C777D" w:rsidRPr="00431239" w:rsidRDefault="006C777D" w:rsidP="009857F3">
            <w:pPr>
              <w:autoSpaceDE w:val="0"/>
              <w:autoSpaceDN w:val="0"/>
              <w:adjustRightInd w:val="0"/>
              <w:jc w:val="both"/>
              <w:rPr>
                <w:rFonts w:ascii="Times New Roman" w:eastAsia="Calibri" w:hAnsi="Times New Roman" w:cs="Times New Roman"/>
                <w:color w:val="000000"/>
                <w:sz w:val="20"/>
                <w:szCs w:val="20"/>
                <w:lang w:eastAsia="en-US"/>
              </w:rPr>
            </w:pPr>
            <w:r w:rsidRPr="00431239">
              <w:rPr>
                <w:rFonts w:ascii="Times New Roman" w:eastAsia="Calibri" w:hAnsi="Times New Roman" w:cs="Times New Roman"/>
                <w:color w:val="000000"/>
                <w:sz w:val="20"/>
                <w:szCs w:val="20"/>
                <w:lang w:eastAsia="en-US"/>
              </w:rPr>
              <w:t xml:space="preserve">- Обогащать опыт сотрудничества, дружеских взаимоотношений со сверстниками и взаимодействия с взрослыми. </w:t>
            </w:r>
          </w:p>
          <w:p w:rsidR="006C777D" w:rsidRPr="00431239" w:rsidRDefault="006C777D" w:rsidP="009857F3">
            <w:pPr>
              <w:autoSpaceDE w:val="0"/>
              <w:autoSpaceDN w:val="0"/>
              <w:adjustRightInd w:val="0"/>
              <w:jc w:val="both"/>
              <w:rPr>
                <w:rFonts w:ascii="Times New Roman" w:eastAsia="Calibri" w:hAnsi="Times New Roman" w:cs="Times New Roman"/>
                <w:color w:val="000000"/>
                <w:sz w:val="20"/>
                <w:szCs w:val="20"/>
                <w:lang w:eastAsia="en-US"/>
              </w:rPr>
            </w:pPr>
            <w:r w:rsidRPr="00431239">
              <w:rPr>
                <w:rFonts w:ascii="Times New Roman" w:eastAsia="Calibri" w:hAnsi="Times New Roman" w:cs="Times New Roman"/>
                <w:color w:val="000000"/>
                <w:sz w:val="20"/>
                <w:szCs w:val="20"/>
                <w:lang w:eastAsia="en-US"/>
              </w:rPr>
              <w:t xml:space="preserve">- Развивать начала социальной активности, желания на правах старших участвовать в жизни детского сада: заботиться о малышах, участвовать в оформлении детского сада к праздникам и пр. </w:t>
            </w:r>
          </w:p>
          <w:p w:rsidR="006C777D" w:rsidRPr="00431239" w:rsidRDefault="006C777D" w:rsidP="009857F3">
            <w:pPr>
              <w:autoSpaceDE w:val="0"/>
              <w:autoSpaceDN w:val="0"/>
              <w:adjustRightInd w:val="0"/>
              <w:jc w:val="both"/>
              <w:rPr>
                <w:rFonts w:ascii="Times New Roman" w:eastAsia="Calibri" w:hAnsi="Times New Roman" w:cs="Times New Roman"/>
                <w:color w:val="000000"/>
                <w:sz w:val="20"/>
                <w:szCs w:val="20"/>
                <w:lang w:eastAsia="en-US"/>
              </w:rPr>
            </w:pPr>
            <w:r w:rsidRPr="00431239">
              <w:rPr>
                <w:rFonts w:ascii="Times New Roman" w:eastAsia="Calibri" w:hAnsi="Times New Roman" w:cs="Times New Roman"/>
                <w:color w:val="000000"/>
                <w:sz w:val="20"/>
                <w:szCs w:val="20"/>
                <w:lang w:eastAsia="en-US"/>
              </w:rPr>
              <w:t xml:space="preserve">- Способствовать формированию положительной самооценки, уверенности в себе, осознание роста своих достижений, чувства собственного достоинства, стремления стать школьником. </w:t>
            </w:r>
          </w:p>
          <w:p w:rsidR="006C777D" w:rsidRPr="00431239" w:rsidRDefault="006C777D" w:rsidP="009857F3">
            <w:pPr>
              <w:autoSpaceDE w:val="0"/>
              <w:autoSpaceDN w:val="0"/>
              <w:adjustRightInd w:val="0"/>
              <w:jc w:val="both"/>
              <w:rPr>
                <w:rFonts w:ascii="Times New Roman" w:eastAsia="Calibri" w:hAnsi="Times New Roman" w:cs="Times New Roman"/>
                <w:color w:val="000000"/>
                <w:sz w:val="20"/>
                <w:szCs w:val="20"/>
                <w:lang w:eastAsia="en-US"/>
              </w:rPr>
            </w:pPr>
            <w:r w:rsidRPr="00431239">
              <w:rPr>
                <w:rFonts w:ascii="Times New Roman" w:eastAsia="Calibri" w:hAnsi="Times New Roman" w:cs="Times New Roman"/>
                <w:color w:val="000000"/>
                <w:sz w:val="20"/>
                <w:szCs w:val="20"/>
                <w:lang w:eastAsia="en-US"/>
              </w:rPr>
              <w:t xml:space="preserve">- Воспитывать любовь к своей семье, детскому саду, к родному городу, стране. </w:t>
            </w:r>
          </w:p>
          <w:p w:rsidR="006C777D" w:rsidRPr="00431239" w:rsidRDefault="006C777D" w:rsidP="009857F3">
            <w:pPr>
              <w:autoSpaceDE w:val="0"/>
              <w:autoSpaceDN w:val="0"/>
              <w:adjustRightInd w:val="0"/>
              <w:jc w:val="both"/>
              <w:rPr>
                <w:rFonts w:ascii="Times New Roman" w:eastAsia="Calibri" w:hAnsi="Times New Roman" w:cs="Times New Roman"/>
                <w:color w:val="000000"/>
                <w:sz w:val="20"/>
                <w:szCs w:val="20"/>
                <w:lang w:eastAsia="en-US"/>
              </w:rPr>
            </w:pPr>
            <w:r w:rsidRPr="00431239">
              <w:rPr>
                <w:rFonts w:ascii="Times New Roman" w:eastAsia="Calibri" w:hAnsi="Times New Roman" w:cs="Times New Roman"/>
                <w:b/>
                <w:bCs/>
                <w:i/>
                <w:iCs/>
                <w:color w:val="000000"/>
                <w:sz w:val="20"/>
                <w:szCs w:val="20"/>
                <w:lang w:eastAsia="en-US"/>
              </w:rPr>
              <w:t>Содержание образовательной деятельности:</w:t>
            </w:r>
          </w:p>
          <w:p w:rsidR="006C777D" w:rsidRPr="00431239" w:rsidRDefault="006C777D" w:rsidP="009857F3">
            <w:pPr>
              <w:autoSpaceDE w:val="0"/>
              <w:autoSpaceDN w:val="0"/>
              <w:adjustRightInd w:val="0"/>
              <w:jc w:val="both"/>
              <w:rPr>
                <w:rFonts w:ascii="Times New Roman" w:eastAsia="Calibri" w:hAnsi="Times New Roman" w:cs="Times New Roman"/>
                <w:color w:val="000000"/>
                <w:sz w:val="20"/>
                <w:szCs w:val="20"/>
                <w:lang w:eastAsia="en-US"/>
              </w:rPr>
            </w:pPr>
            <w:r w:rsidRPr="00431239">
              <w:rPr>
                <w:rFonts w:ascii="Times New Roman" w:eastAsia="Calibri" w:hAnsi="Times New Roman" w:cs="Times New Roman"/>
                <w:b/>
                <w:bCs/>
                <w:iCs/>
                <w:color w:val="000000"/>
                <w:sz w:val="20"/>
                <w:szCs w:val="20"/>
                <w:lang w:eastAsia="en-US"/>
              </w:rPr>
              <w:t>Эмоции</w:t>
            </w:r>
            <w:r w:rsidRPr="00431239">
              <w:rPr>
                <w:rFonts w:ascii="Times New Roman" w:eastAsia="Calibri" w:hAnsi="Times New Roman" w:cs="Times New Roman"/>
                <w:color w:val="000000"/>
                <w:sz w:val="20"/>
                <w:szCs w:val="20"/>
                <w:lang w:eastAsia="en-US"/>
              </w:rPr>
              <w:t xml:space="preserve">. </w:t>
            </w:r>
          </w:p>
          <w:p w:rsidR="006C777D" w:rsidRPr="00431239" w:rsidRDefault="006C777D" w:rsidP="009857F3">
            <w:pPr>
              <w:autoSpaceDE w:val="0"/>
              <w:autoSpaceDN w:val="0"/>
              <w:adjustRightInd w:val="0"/>
              <w:jc w:val="both"/>
              <w:rPr>
                <w:rFonts w:ascii="Times New Roman" w:eastAsia="Calibri" w:hAnsi="Times New Roman" w:cs="Times New Roman"/>
                <w:color w:val="000000"/>
                <w:sz w:val="20"/>
                <w:szCs w:val="20"/>
                <w:lang w:eastAsia="en-US"/>
              </w:rPr>
            </w:pPr>
            <w:r w:rsidRPr="00431239">
              <w:rPr>
                <w:rFonts w:ascii="Times New Roman" w:eastAsia="Calibri" w:hAnsi="Times New Roman" w:cs="Times New Roman"/>
                <w:color w:val="000000"/>
                <w:sz w:val="20"/>
                <w:szCs w:val="20"/>
                <w:lang w:eastAsia="en-US"/>
              </w:rPr>
              <w:t>Различение и называние широкого круга эмоций (радость, грусть, любовь, удивление, страх, нежность, печаль, злость, восхищение). Представление о богатстве эмоционального мира человека, средствах внешнего выражения эмоций (мимика, пантомимика, интонации голоса, движения, позы). Понимание созвучности эмоциональных переживаний с природой, музыкой, поэзией. Разнообразие форм и способов проявления эмоциональной отзывчивости и сопереживания. Отражение эмоций в театрализованной деятельности, в рисовании, играх.</w:t>
            </w:r>
          </w:p>
          <w:p w:rsidR="006C777D" w:rsidRPr="00431239" w:rsidRDefault="006C777D" w:rsidP="009857F3">
            <w:pPr>
              <w:autoSpaceDE w:val="0"/>
              <w:autoSpaceDN w:val="0"/>
              <w:adjustRightInd w:val="0"/>
              <w:jc w:val="both"/>
              <w:rPr>
                <w:rFonts w:ascii="Times New Roman" w:eastAsia="Calibri" w:hAnsi="Times New Roman" w:cs="Times New Roman"/>
                <w:color w:val="000000"/>
                <w:sz w:val="20"/>
                <w:szCs w:val="20"/>
                <w:lang w:eastAsia="en-US"/>
              </w:rPr>
            </w:pPr>
            <w:r w:rsidRPr="00431239">
              <w:rPr>
                <w:rFonts w:ascii="Times New Roman" w:eastAsia="Calibri" w:hAnsi="Times New Roman" w:cs="Times New Roman"/>
                <w:b/>
                <w:bCs/>
                <w:iCs/>
                <w:color w:val="000000"/>
                <w:sz w:val="20"/>
                <w:szCs w:val="20"/>
                <w:lang w:eastAsia="en-US"/>
              </w:rPr>
              <w:t>Взаимоотношения и сотрудничество. Мы самые старшие в детском саду</w:t>
            </w:r>
            <w:r w:rsidRPr="00431239">
              <w:rPr>
                <w:rFonts w:ascii="Times New Roman" w:eastAsia="Calibri" w:hAnsi="Times New Roman" w:cs="Times New Roman"/>
                <w:color w:val="000000"/>
                <w:sz w:val="20"/>
                <w:szCs w:val="20"/>
                <w:lang w:eastAsia="en-US"/>
              </w:rPr>
              <w:t xml:space="preserve">. </w:t>
            </w:r>
          </w:p>
          <w:p w:rsidR="006C777D" w:rsidRPr="00431239" w:rsidRDefault="006C777D" w:rsidP="009857F3">
            <w:pPr>
              <w:autoSpaceDE w:val="0"/>
              <w:autoSpaceDN w:val="0"/>
              <w:adjustRightInd w:val="0"/>
              <w:jc w:val="both"/>
              <w:rPr>
                <w:rFonts w:ascii="Times New Roman" w:eastAsia="Calibri" w:hAnsi="Times New Roman" w:cs="Times New Roman"/>
                <w:color w:val="000000"/>
                <w:sz w:val="20"/>
                <w:szCs w:val="20"/>
                <w:lang w:eastAsia="en-US"/>
              </w:rPr>
            </w:pPr>
            <w:r w:rsidRPr="00431239">
              <w:rPr>
                <w:rFonts w:ascii="Times New Roman" w:eastAsia="Calibri" w:hAnsi="Times New Roman" w:cs="Times New Roman"/>
                <w:color w:val="000000"/>
                <w:sz w:val="20"/>
                <w:szCs w:val="20"/>
                <w:lang w:eastAsia="en-US"/>
              </w:rPr>
              <w:t>Представления о нравственных качествах людей, их проявлении в поступках и взаимоотношениях (доброта, справедливость, ответственность, уважение, честность, чувство собственного достоинства). Оценка поступков с позиции норм и правил. Жизнь человека как ценность. Представления о дружбе, о качествах и поступках настоящих друзей.</w:t>
            </w:r>
          </w:p>
          <w:p w:rsidR="006C777D" w:rsidRPr="00431239" w:rsidRDefault="006C777D" w:rsidP="009857F3">
            <w:pPr>
              <w:autoSpaceDE w:val="0"/>
              <w:autoSpaceDN w:val="0"/>
              <w:adjustRightInd w:val="0"/>
              <w:jc w:val="both"/>
              <w:rPr>
                <w:rFonts w:ascii="Times New Roman" w:eastAsia="Calibri" w:hAnsi="Times New Roman" w:cs="Times New Roman"/>
                <w:color w:val="000000"/>
                <w:sz w:val="20"/>
                <w:szCs w:val="20"/>
                <w:lang w:eastAsia="en-US"/>
              </w:rPr>
            </w:pPr>
            <w:r w:rsidRPr="00431239">
              <w:rPr>
                <w:rFonts w:ascii="Times New Roman" w:eastAsia="Calibri" w:hAnsi="Times New Roman" w:cs="Times New Roman"/>
                <w:color w:val="000000"/>
                <w:sz w:val="20"/>
                <w:szCs w:val="20"/>
                <w:lang w:eastAsia="en-US"/>
              </w:rPr>
              <w:t xml:space="preserve">Развитие у детей чувства «единой семьи» в детском саду, интереса к сверстнику, желания лучше узнать личностные особенности друг друга. Освоение при поддержке воспитателя организационных умений: определять общий замысел, планировать работу, уметь договориться о распределении обязанностей в небольшой подгруппе, распределять роли, материалы, согласовывать свои действия со сверстниками, оценивать результат и взаимоотношения «Играли дружно, и получился красивый дворец». Умение использовать разные способы и приемы справедливого распределения ролей, игровых материалов (считалки, жеребьевка, очередность, предварительная договоренность). Готовность помогать тому, кому трудно, поделиться своими знаниями и умениями, научить, проявлять справедливость. </w:t>
            </w:r>
          </w:p>
          <w:p w:rsidR="006C777D" w:rsidRPr="00431239" w:rsidRDefault="006C777D" w:rsidP="009857F3">
            <w:pPr>
              <w:autoSpaceDE w:val="0"/>
              <w:autoSpaceDN w:val="0"/>
              <w:adjustRightInd w:val="0"/>
              <w:jc w:val="both"/>
              <w:rPr>
                <w:rFonts w:ascii="Times New Roman" w:eastAsia="Calibri" w:hAnsi="Times New Roman" w:cs="Times New Roman"/>
                <w:color w:val="000000"/>
                <w:sz w:val="20"/>
                <w:szCs w:val="20"/>
                <w:lang w:eastAsia="en-US"/>
              </w:rPr>
            </w:pPr>
            <w:r w:rsidRPr="00431239">
              <w:rPr>
                <w:rFonts w:ascii="Times New Roman" w:eastAsia="Calibri" w:hAnsi="Times New Roman" w:cs="Times New Roman"/>
                <w:color w:val="000000"/>
                <w:sz w:val="20"/>
                <w:szCs w:val="20"/>
                <w:lang w:eastAsia="en-US"/>
              </w:rPr>
              <w:t xml:space="preserve">Приучение самостоятельно соблюдать установленный порядок поведения в группе, регулировать свою активность: учитывать права других детей, соблюдать очередность, проявлять терпение, не вступать в ссоры, не перекладывать свою работу на других детей, проявлять настойчивость. </w:t>
            </w:r>
          </w:p>
          <w:p w:rsidR="006C777D" w:rsidRPr="00431239" w:rsidRDefault="006C777D" w:rsidP="009857F3">
            <w:pPr>
              <w:autoSpaceDE w:val="0"/>
              <w:autoSpaceDN w:val="0"/>
              <w:adjustRightInd w:val="0"/>
              <w:jc w:val="both"/>
              <w:rPr>
                <w:rFonts w:ascii="Times New Roman" w:eastAsia="Calibri" w:hAnsi="Times New Roman" w:cs="Times New Roman"/>
                <w:color w:val="000000"/>
                <w:sz w:val="20"/>
                <w:szCs w:val="20"/>
                <w:lang w:eastAsia="en-US"/>
              </w:rPr>
            </w:pPr>
            <w:r w:rsidRPr="00431239">
              <w:rPr>
                <w:rFonts w:ascii="Times New Roman" w:eastAsia="Calibri" w:hAnsi="Times New Roman" w:cs="Times New Roman"/>
                <w:color w:val="000000"/>
                <w:sz w:val="20"/>
                <w:szCs w:val="20"/>
                <w:lang w:eastAsia="en-US"/>
              </w:rPr>
              <w:t xml:space="preserve">Представление о том, что шестилетки — самые старшие среди детей в детском саду, они показывают другим хороший пример, заботятся о малышах, помогают взрослым, готовятся к школе. </w:t>
            </w:r>
          </w:p>
          <w:p w:rsidR="006C777D" w:rsidRPr="00431239" w:rsidRDefault="006C777D" w:rsidP="009857F3">
            <w:pPr>
              <w:autoSpaceDE w:val="0"/>
              <w:autoSpaceDN w:val="0"/>
              <w:adjustRightInd w:val="0"/>
              <w:jc w:val="both"/>
              <w:rPr>
                <w:rFonts w:ascii="Times New Roman" w:eastAsia="Calibri" w:hAnsi="Times New Roman" w:cs="Times New Roman"/>
                <w:color w:val="000000"/>
                <w:sz w:val="20"/>
                <w:szCs w:val="20"/>
                <w:lang w:eastAsia="en-US"/>
              </w:rPr>
            </w:pPr>
            <w:r w:rsidRPr="00431239">
              <w:rPr>
                <w:rFonts w:ascii="Times New Roman" w:eastAsia="Calibri" w:hAnsi="Times New Roman" w:cs="Times New Roman"/>
                <w:b/>
                <w:bCs/>
                <w:i/>
                <w:iCs/>
                <w:color w:val="000000"/>
                <w:sz w:val="20"/>
                <w:szCs w:val="20"/>
                <w:lang w:eastAsia="en-US"/>
              </w:rPr>
              <w:t>Правила культуры поведения, общения со взрослыми и сверстниками:</w:t>
            </w:r>
          </w:p>
          <w:p w:rsidR="006C777D" w:rsidRPr="00431239" w:rsidRDefault="006C777D" w:rsidP="009857F3">
            <w:pPr>
              <w:autoSpaceDE w:val="0"/>
              <w:autoSpaceDN w:val="0"/>
              <w:adjustRightInd w:val="0"/>
              <w:jc w:val="both"/>
              <w:rPr>
                <w:rFonts w:ascii="Times New Roman" w:eastAsia="Calibri" w:hAnsi="Times New Roman" w:cs="Times New Roman"/>
                <w:color w:val="000000"/>
                <w:sz w:val="20"/>
                <w:szCs w:val="20"/>
                <w:lang w:eastAsia="en-US"/>
              </w:rPr>
            </w:pPr>
            <w:r w:rsidRPr="00431239">
              <w:rPr>
                <w:rFonts w:ascii="Times New Roman" w:eastAsia="Calibri" w:hAnsi="Times New Roman" w:cs="Times New Roman"/>
                <w:color w:val="000000"/>
                <w:sz w:val="20"/>
                <w:szCs w:val="20"/>
                <w:lang w:eastAsia="en-US"/>
              </w:rPr>
              <w:t>Дальнейшее освоение правил культуры общения со взрослыми и детьми (сверстники и малыши), норм этикета (культура поведения за столом, поведение в гостях, культурные нормы разговора и пр.). Правила поведения в общественных местах, правила уличного движения. Представления, конкретные формы проявления уважения к старшим, заботливого отношения к пожилым людям, людям с ограниченными возможностями.</w:t>
            </w:r>
          </w:p>
          <w:p w:rsidR="006C777D" w:rsidRPr="00431239" w:rsidRDefault="006C777D" w:rsidP="009857F3">
            <w:pPr>
              <w:autoSpaceDE w:val="0"/>
              <w:autoSpaceDN w:val="0"/>
              <w:adjustRightInd w:val="0"/>
              <w:jc w:val="both"/>
              <w:rPr>
                <w:rFonts w:ascii="Times New Roman" w:eastAsia="Calibri" w:hAnsi="Times New Roman" w:cs="Times New Roman"/>
                <w:b/>
                <w:bCs/>
                <w:iCs/>
                <w:color w:val="000000"/>
                <w:sz w:val="20"/>
                <w:szCs w:val="20"/>
                <w:lang w:eastAsia="en-US"/>
              </w:rPr>
            </w:pPr>
            <w:r w:rsidRPr="00431239">
              <w:rPr>
                <w:rFonts w:ascii="Times New Roman" w:eastAsia="Calibri" w:hAnsi="Times New Roman" w:cs="Times New Roman"/>
                <w:b/>
                <w:bCs/>
                <w:iCs/>
                <w:color w:val="000000"/>
                <w:sz w:val="20"/>
                <w:szCs w:val="20"/>
                <w:lang w:eastAsia="en-US"/>
              </w:rPr>
              <w:t xml:space="preserve">Семья. </w:t>
            </w:r>
          </w:p>
          <w:p w:rsidR="006C777D" w:rsidRPr="00431239" w:rsidRDefault="006C777D" w:rsidP="009857F3">
            <w:pPr>
              <w:autoSpaceDE w:val="0"/>
              <w:autoSpaceDN w:val="0"/>
              <w:adjustRightInd w:val="0"/>
              <w:jc w:val="both"/>
              <w:rPr>
                <w:rFonts w:ascii="Times New Roman" w:eastAsia="Calibri" w:hAnsi="Times New Roman" w:cs="Times New Roman"/>
                <w:color w:val="000000"/>
                <w:sz w:val="20"/>
                <w:szCs w:val="20"/>
                <w:lang w:eastAsia="en-US"/>
              </w:rPr>
            </w:pPr>
            <w:r w:rsidRPr="00431239">
              <w:rPr>
                <w:rFonts w:ascii="Times New Roman" w:eastAsia="Calibri" w:hAnsi="Times New Roman" w:cs="Times New Roman"/>
                <w:color w:val="000000"/>
                <w:sz w:val="20"/>
                <w:szCs w:val="20"/>
                <w:lang w:eastAsia="en-US"/>
              </w:rPr>
              <w:t xml:space="preserve">Активное проявление добрых чувств по отношению к родителям, близким родственникам, членам семьи. Представления о семейных и родственных отношениях, некоторые сведения о родословной семьи. Досуг семьи, взаимные чувства, правила общения в семье, семейный бюджет,  значимые и памятные события. Гордость своей семьей, умение выразить близким свою любовь, внимание, готовность помочь. Интерес детей к школьным годам родителей, желание общаться в семье на школьную тему. Знание стихов, песен о школе, школьниках. </w:t>
            </w:r>
          </w:p>
          <w:p w:rsidR="006C777D" w:rsidRPr="00431239" w:rsidRDefault="006C777D" w:rsidP="009857F3">
            <w:pPr>
              <w:autoSpaceDE w:val="0"/>
              <w:autoSpaceDN w:val="0"/>
              <w:adjustRightInd w:val="0"/>
              <w:jc w:val="both"/>
              <w:rPr>
                <w:rFonts w:ascii="Times New Roman" w:eastAsia="Calibri" w:hAnsi="Times New Roman" w:cs="Times New Roman"/>
                <w:b/>
                <w:bCs/>
                <w:iCs/>
                <w:color w:val="000000"/>
                <w:sz w:val="20"/>
                <w:szCs w:val="20"/>
                <w:lang w:eastAsia="en-US"/>
              </w:rPr>
            </w:pPr>
            <w:r w:rsidRPr="00431239">
              <w:rPr>
                <w:rFonts w:ascii="Times New Roman" w:eastAsia="Calibri" w:hAnsi="Times New Roman" w:cs="Times New Roman"/>
                <w:b/>
                <w:bCs/>
                <w:iCs/>
                <w:color w:val="000000"/>
                <w:sz w:val="20"/>
                <w:szCs w:val="20"/>
                <w:lang w:eastAsia="en-US"/>
              </w:rPr>
              <w:t xml:space="preserve">Школа. </w:t>
            </w:r>
          </w:p>
          <w:p w:rsidR="006C777D" w:rsidRPr="00431239" w:rsidRDefault="006C777D" w:rsidP="009857F3">
            <w:pPr>
              <w:autoSpaceDE w:val="0"/>
              <w:autoSpaceDN w:val="0"/>
              <w:adjustRightInd w:val="0"/>
              <w:jc w:val="both"/>
              <w:rPr>
                <w:rFonts w:ascii="Times New Roman" w:eastAsia="Calibri" w:hAnsi="Times New Roman" w:cs="Times New Roman"/>
                <w:color w:val="000000"/>
                <w:sz w:val="20"/>
                <w:szCs w:val="20"/>
                <w:lang w:eastAsia="en-US"/>
              </w:rPr>
            </w:pPr>
            <w:r w:rsidRPr="00431239">
              <w:rPr>
                <w:rFonts w:ascii="Times New Roman" w:eastAsia="Calibri" w:hAnsi="Times New Roman" w:cs="Times New Roman"/>
                <w:color w:val="000000"/>
                <w:sz w:val="20"/>
                <w:szCs w:val="20"/>
                <w:lang w:eastAsia="en-US"/>
              </w:rPr>
              <w:t xml:space="preserve">Представления о школе, школьниках, учителе; стремление к школьному обучению, к познанию, освоению чтения, письма. Расширение представлений детей роли школы в жизни людей, о том, что школа открывает человеку окно в удивительный мир знаний, что люди разных профессий (врачи, писатели, создатели космических кораблей и пр.) учились в школе. </w:t>
            </w:r>
          </w:p>
          <w:p w:rsidR="006C777D" w:rsidRPr="00431239" w:rsidRDefault="006C777D" w:rsidP="006C777D">
            <w:pPr>
              <w:autoSpaceDE w:val="0"/>
              <w:autoSpaceDN w:val="0"/>
              <w:adjustRightInd w:val="0"/>
              <w:ind w:firstLine="567"/>
              <w:jc w:val="center"/>
              <w:rPr>
                <w:rFonts w:ascii="Times New Roman" w:eastAsia="Calibri" w:hAnsi="Times New Roman" w:cs="Times New Roman"/>
                <w:b/>
                <w:bCs/>
                <w:i/>
                <w:iCs/>
                <w:color w:val="FF0000"/>
                <w:sz w:val="20"/>
                <w:szCs w:val="20"/>
                <w:lang w:eastAsia="en-US"/>
              </w:rPr>
            </w:pPr>
            <w:r w:rsidRPr="00431239">
              <w:rPr>
                <w:rFonts w:ascii="Times New Roman" w:eastAsia="Calibri" w:hAnsi="Times New Roman" w:cs="Times New Roman"/>
                <w:b/>
                <w:bCs/>
                <w:i/>
                <w:iCs/>
                <w:color w:val="FF0000"/>
                <w:sz w:val="20"/>
                <w:szCs w:val="20"/>
                <w:lang w:eastAsia="en-US"/>
              </w:rPr>
              <w:t>Развиваем ценностное отношение к труду.</w:t>
            </w:r>
          </w:p>
          <w:p w:rsidR="006C777D" w:rsidRPr="00431239" w:rsidRDefault="006C777D" w:rsidP="009857F3">
            <w:pPr>
              <w:autoSpaceDE w:val="0"/>
              <w:autoSpaceDN w:val="0"/>
              <w:adjustRightInd w:val="0"/>
              <w:jc w:val="both"/>
              <w:rPr>
                <w:rFonts w:ascii="Times New Roman" w:eastAsia="Calibri" w:hAnsi="Times New Roman" w:cs="Times New Roman"/>
                <w:color w:val="000000"/>
                <w:sz w:val="20"/>
                <w:szCs w:val="20"/>
                <w:lang w:eastAsia="en-US"/>
              </w:rPr>
            </w:pPr>
            <w:r w:rsidRPr="00431239">
              <w:rPr>
                <w:rFonts w:ascii="Times New Roman" w:eastAsia="Calibri" w:hAnsi="Times New Roman" w:cs="Times New Roman"/>
                <w:b/>
                <w:bCs/>
                <w:i/>
                <w:iCs/>
                <w:color w:val="000000"/>
                <w:sz w:val="20"/>
                <w:szCs w:val="20"/>
                <w:lang w:eastAsia="en-US"/>
              </w:rPr>
              <w:t>Задачи образовательной деятельности:</w:t>
            </w:r>
          </w:p>
          <w:p w:rsidR="006C777D" w:rsidRPr="00431239" w:rsidRDefault="006C777D" w:rsidP="00431239">
            <w:pPr>
              <w:autoSpaceDE w:val="0"/>
              <w:autoSpaceDN w:val="0"/>
              <w:adjustRightInd w:val="0"/>
              <w:jc w:val="both"/>
              <w:rPr>
                <w:rFonts w:ascii="Times New Roman" w:eastAsia="Calibri" w:hAnsi="Times New Roman" w:cs="Times New Roman"/>
                <w:color w:val="000000"/>
                <w:sz w:val="20"/>
                <w:szCs w:val="20"/>
                <w:lang w:eastAsia="en-US"/>
              </w:rPr>
            </w:pPr>
            <w:r w:rsidRPr="00431239">
              <w:rPr>
                <w:rFonts w:ascii="Times New Roman" w:eastAsia="Calibri" w:hAnsi="Times New Roman" w:cs="Times New Roman"/>
                <w:color w:val="000000"/>
                <w:sz w:val="20"/>
                <w:szCs w:val="20"/>
                <w:lang w:eastAsia="en-US"/>
              </w:rPr>
              <w:t xml:space="preserve">- Формировать представление о труде как ценности общества, основы достойной и благополучной жизни страны, семьи и каждого человека, о разнообразии и взаимосвязи видов труда и профессий </w:t>
            </w:r>
          </w:p>
          <w:p w:rsidR="006C777D" w:rsidRPr="00431239" w:rsidRDefault="006C777D" w:rsidP="00431239">
            <w:pPr>
              <w:autoSpaceDE w:val="0"/>
              <w:autoSpaceDN w:val="0"/>
              <w:adjustRightInd w:val="0"/>
              <w:jc w:val="both"/>
              <w:rPr>
                <w:rFonts w:ascii="Times New Roman" w:eastAsia="Calibri" w:hAnsi="Times New Roman" w:cs="Times New Roman"/>
                <w:color w:val="000000"/>
                <w:sz w:val="20"/>
                <w:szCs w:val="20"/>
                <w:lang w:eastAsia="en-US"/>
              </w:rPr>
            </w:pPr>
            <w:r w:rsidRPr="00431239">
              <w:rPr>
                <w:rFonts w:ascii="Times New Roman" w:eastAsia="Calibri" w:hAnsi="Times New Roman" w:cs="Times New Roman"/>
                <w:color w:val="000000"/>
                <w:sz w:val="20"/>
                <w:szCs w:val="20"/>
                <w:lang w:eastAsia="en-US"/>
              </w:rPr>
              <w:t xml:space="preserve">- Формировать первоосновы экономического образа мышления, осознания материальных возможностей родителей, ограниченности ресурсов (продукты питания, вода, электричество и пр.) в современном мире; </w:t>
            </w:r>
          </w:p>
          <w:p w:rsidR="006C777D" w:rsidRPr="00431239" w:rsidRDefault="006C777D" w:rsidP="00431239">
            <w:pPr>
              <w:autoSpaceDE w:val="0"/>
              <w:autoSpaceDN w:val="0"/>
              <w:adjustRightInd w:val="0"/>
              <w:jc w:val="both"/>
              <w:rPr>
                <w:rFonts w:ascii="Times New Roman" w:eastAsia="Calibri" w:hAnsi="Times New Roman" w:cs="Times New Roman"/>
                <w:color w:val="000000"/>
                <w:sz w:val="20"/>
                <w:szCs w:val="20"/>
                <w:lang w:eastAsia="en-US"/>
              </w:rPr>
            </w:pPr>
            <w:r w:rsidRPr="00431239">
              <w:rPr>
                <w:rFonts w:ascii="Times New Roman" w:eastAsia="Calibri" w:hAnsi="Times New Roman" w:cs="Times New Roman"/>
                <w:color w:val="000000"/>
                <w:sz w:val="20"/>
                <w:szCs w:val="20"/>
                <w:lang w:eastAsia="en-US"/>
              </w:rPr>
              <w:t xml:space="preserve">- Развивать интерес и самостоятельность детей в разных видах доступного труда, умение включаться в реальные трудовые связи со взрослыми и сверстниками через дежурство, выполнение трудовых поручений, ручной труд и пр. </w:t>
            </w:r>
          </w:p>
          <w:p w:rsidR="006C777D" w:rsidRPr="00431239" w:rsidRDefault="006C777D" w:rsidP="00431239">
            <w:pPr>
              <w:contextualSpacing/>
              <w:jc w:val="both"/>
              <w:rPr>
                <w:rFonts w:ascii="Times New Roman" w:eastAsia="Calibri" w:hAnsi="Times New Roman" w:cs="Times New Roman"/>
                <w:b/>
                <w:sz w:val="20"/>
                <w:szCs w:val="20"/>
                <w:u w:val="single"/>
                <w:lang w:eastAsia="en-US"/>
              </w:rPr>
            </w:pPr>
            <w:r w:rsidRPr="00431239">
              <w:rPr>
                <w:rFonts w:ascii="Times New Roman" w:eastAsia="Calibri" w:hAnsi="Times New Roman" w:cs="Times New Roman"/>
                <w:sz w:val="20"/>
                <w:szCs w:val="20"/>
                <w:lang w:eastAsia="en-US"/>
              </w:rPr>
              <w:t>- Обеспечивать освоение умений сотрудничества в совместном труде, элементарного планирования, взаимодействия с партнерами, оценки результатов труда.</w:t>
            </w:r>
          </w:p>
          <w:p w:rsidR="006C777D" w:rsidRPr="00431239" w:rsidRDefault="006C777D" w:rsidP="00431239">
            <w:pPr>
              <w:autoSpaceDE w:val="0"/>
              <w:autoSpaceDN w:val="0"/>
              <w:adjustRightInd w:val="0"/>
              <w:jc w:val="both"/>
              <w:rPr>
                <w:rFonts w:ascii="Times New Roman" w:eastAsia="Calibri" w:hAnsi="Times New Roman" w:cs="Times New Roman"/>
                <w:color w:val="000000"/>
                <w:sz w:val="20"/>
                <w:szCs w:val="20"/>
                <w:lang w:eastAsia="en-US"/>
              </w:rPr>
            </w:pPr>
            <w:r w:rsidRPr="00431239">
              <w:rPr>
                <w:rFonts w:ascii="Times New Roman" w:eastAsia="Calibri" w:hAnsi="Times New Roman" w:cs="Times New Roman"/>
                <w:color w:val="000000"/>
                <w:sz w:val="20"/>
                <w:szCs w:val="20"/>
                <w:lang w:eastAsia="en-US"/>
              </w:rPr>
              <w:t xml:space="preserve">- Воспитывать ответственность, добросовестность, стремление к участию в труде взрослых, оказанию посильной помощи. </w:t>
            </w:r>
          </w:p>
          <w:p w:rsidR="006C777D" w:rsidRPr="00431239" w:rsidRDefault="006C777D" w:rsidP="00431239">
            <w:pPr>
              <w:autoSpaceDE w:val="0"/>
              <w:autoSpaceDN w:val="0"/>
              <w:adjustRightInd w:val="0"/>
              <w:jc w:val="both"/>
              <w:rPr>
                <w:rFonts w:ascii="Times New Roman" w:eastAsia="Calibri" w:hAnsi="Times New Roman" w:cs="Times New Roman"/>
                <w:color w:val="000000"/>
                <w:sz w:val="20"/>
                <w:szCs w:val="20"/>
                <w:lang w:eastAsia="en-US"/>
              </w:rPr>
            </w:pPr>
            <w:r w:rsidRPr="00431239">
              <w:rPr>
                <w:rFonts w:ascii="Times New Roman" w:eastAsia="Calibri" w:hAnsi="Times New Roman" w:cs="Times New Roman"/>
                <w:b/>
                <w:bCs/>
                <w:i/>
                <w:iCs/>
                <w:color w:val="000000"/>
                <w:sz w:val="20"/>
                <w:szCs w:val="20"/>
                <w:lang w:eastAsia="en-US"/>
              </w:rPr>
              <w:t>Содержание образовательной деятельности:</w:t>
            </w:r>
          </w:p>
          <w:p w:rsidR="006C777D" w:rsidRPr="00431239" w:rsidRDefault="006C777D" w:rsidP="00431239">
            <w:pPr>
              <w:autoSpaceDE w:val="0"/>
              <w:autoSpaceDN w:val="0"/>
              <w:adjustRightInd w:val="0"/>
              <w:jc w:val="both"/>
              <w:rPr>
                <w:rFonts w:ascii="Times New Roman" w:eastAsia="Calibri" w:hAnsi="Times New Roman" w:cs="Times New Roman"/>
                <w:b/>
                <w:bCs/>
                <w:color w:val="000000"/>
                <w:sz w:val="20"/>
                <w:szCs w:val="20"/>
                <w:lang w:eastAsia="en-US"/>
              </w:rPr>
            </w:pPr>
            <w:r w:rsidRPr="00431239">
              <w:rPr>
                <w:rFonts w:ascii="Times New Roman" w:eastAsia="Calibri" w:hAnsi="Times New Roman" w:cs="Times New Roman"/>
                <w:b/>
                <w:bCs/>
                <w:color w:val="000000"/>
                <w:sz w:val="20"/>
                <w:szCs w:val="20"/>
                <w:lang w:eastAsia="en-US"/>
              </w:rPr>
              <w:t xml:space="preserve">Труд взрослых и рукотворный мир. </w:t>
            </w:r>
          </w:p>
          <w:p w:rsidR="006C777D" w:rsidRPr="00431239" w:rsidRDefault="006C777D" w:rsidP="00431239">
            <w:pPr>
              <w:autoSpaceDE w:val="0"/>
              <w:autoSpaceDN w:val="0"/>
              <w:adjustRightInd w:val="0"/>
              <w:jc w:val="both"/>
              <w:rPr>
                <w:rFonts w:ascii="Times New Roman" w:eastAsia="Calibri" w:hAnsi="Times New Roman" w:cs="Times New Roman"/>
                <w:color w:val="000000"/>
                <w:sz w:val="20"/>
                <w:szCs w:val="20"/>
                <w:lang w:eastAsia="en-US"/>
              </w:rPr>
            </w:pPr>
            <w:r w:rsidRPr="00431239">
              <w:rPr>
                <w:rFonts w:ascii="Times New Roman" w:eastAsia="Calibri" w:hAnsi="Times New Roman" w:cs="Times New Roman"/>
                <w:color w:val="000000"/>
                <w:sz w:val="20"/>
                <w:szCs w:val="20"/>
                <w:lang w:eastAsia="en-US"/>
              </w:rPr>
              <w:t xml:space="preserve">Знания о многообразии профессий в современном мире, о содержании профессионального труда в соответствии с общей структурой трудового процесса: цель и мотив, материалы и предметы труда, инструменты и оборудование, набор трудовых действий, результат. </w:t>
            </w:r>
          </w:p>
          <w:p w:rsidR="006C777D" w:rsidRPr="00431239" w:rsidRDefault="006C777D" w:rsidP="00431239">
            <w:pPr>
              <w:autoSpaceDE w:val="0"/>
              <w:autoSpaceDN w:val="0"/>
              <w:adjustRightInd w:val="0"/>
              <w:jc w:val="both"/>
              <w:rPr>
                <w:rFonts w:ascii="Times New Roman" w:eastAsia="Calibri" w:hAnsi="Times New Roman" w:cs="Times New Roman"/>
                <w:color w:val="000000"/>
                <w:sz w:val="20"/>
                <w:szCs w:val="20"/>
                <w:lang w:eastAsia="en-US"/>
              </w:rPr>
            </w:pPr>
            <w:r w:rsidRPr="00431239">
              <w:rPr>
                <w:rFonts w:ascii="Times New Roman" w:eastAsia="Calibri" w:hAnsi="Times New Roman" w:cs="Times New Roman"/>
                <w:color w:val="000000"/>
                <w:sz w:val="20"/>
                <w:szCs w:val="20"/>
                <w:lang w:eastAsia="en-US"/>
              </w:rPr>
              <w:t xml:space="preserve">Представления о личностных качествах представителей разных профессий(пожарные, военные,– люди смелые и отважные, они должны быстро принимать решения, от которых часто зависит жизнь людей). </w:t>
            </w:r>
          </w:p>
          <w:p w:rsidR="006C777D" w:rsidRPr="00431239" w:rsidRDefault="006C777D" w:rsidP="00431239">
            <w:pPr>
              <w:autoSpaceDE w:val="0"/>
              <w:autoSpaceDN w:val="0"/>
              <w:adjustRightInd w:val="0"/>
              <w:jc w:val="both"/>
              <w:rPr>
                <w:rFonts w:ascii="Times New Roman" w:eastAsia="Calibri" w:hAnsi="Times New Roman" w:cs="Times New Roman"/>
                <w:color w:val="000000"/>
                <w:sz w:val="20"/>
                <w:szCs w:val="20"/>
                <w:lang w:eastAsia="en-US"/>
              </w:rPr>
            </w:pPr>
            <w:r w:rsidRPr="00431239">
              <w:rPr>
                <w:rFonts w:ascii="Times New Roman" w:eastAsia="Calibri" w:hAnsi="Times New Roman" w:cs="Times New Roman"/>
                <w:color w:val="000000"/>
                <w:sz w:val="20"/>
                <w:szCs w:val="20"/>
                <w:lang w:eastAsia="en-US"/>
              </w:rPr>
              <w:t xml:space="preserve">Постепенно вводить детей в мир экономических отношений, совместно с родителями формировать у детей разумные потребности на основе соотношения желаний и возможностей семьи. Представление о деньгах, реальной стоимости и цене отдельных продуктов питания, игрушек, детских книг. Культура потребления: бережное отношение к воде, электричеству, продуктам питания, одежде, обуви, жилищу. </w:t>
            </w:r>
          </w:p>
          <w:p w:rsidR="006C777D" w:rsidRPr="00431239" w:rsidRDefault="006C777D" w:rsidP="00431239">
            <w:pPr>
              <w:autoSpaceDE w:val="0"/>
              <w:autoSpaceDN w:val="0"/>
              <w:adjustRightInd w:val="0"/>
              <w:jc w:val="both"/>
              <w:rPr>
                <w:rFonts w:ascii="Times New Roman" w:eastAsia="Calibri" w:hAnsi="Times New Roman" w:cs="Times New Roman"/>
                <w:b/>
                <w:bCs/>
                <w:color w:val="000000"/>
                <w:sz w:val="20"/>
                <w:szCs w:val="20"/>
                <w:lang w:eastAsia="en-US"/>
              </w:rPr>
            </w:pPr>
            <w:r w:rsidRPr="00431239">
              <w:rPr>
                <w:rFonts w:ascii="Times New Roman" w:eastAsia="Calibri" w:hAnsi="Times New Roman" w:cs="Times New Roman"/>
                <w:b/>
                <w:bCs/>
                <w:color w:val="000000"/>
                <w:sz w:val="20"/>
                <w:szCs w:val="20"/>
                <w:lang w:eastAsia="en-US"/>
              </w:rPr>
              <w:t xml:space="preserve">Самообслуживание и детский труд. </w:t>
            </w:r>
          </w:p>
          <w:p w:rsidR="006C777D" w:rsidRPr="00431239" w:rsidRDefault="006C777D" w:rsidP="00431239">
            <w:pPr>
              <w:autoSpaceDE w:val="0"/>
              <w:autoSpaceDN w:val="0"/>
              <w:adjustRightInd w:val="0"/>
              <w:jc w:val="both"/>
              <w:rPr>
                <w:rFonts w:ascii="Times New Roman" w:eastAsia="Calibri" w:hAnsi="Times New Roman" w:cs="Times New Roman"/>
                <w:color w:val="000000"/>
                <w:sz w:val="20"/>
                <w:szCs w:val="20"/>
                <w:lang w:eastAsia="en-US"/>
              </w:rPr>
            </w:pPr>
            <w:r w:rsidRPr="00431239">
              <w:rPr>
                <w:rFonts w:ascii="Times New Roman" w:eastAsia="Calibri" w:hAnsi="Times New Roman" w:cs="Times New Roman"/>
                <w:color w:val="000000"/>
                <w:sz w:val="20"/>
                <w:szCs w:val="20"/>
                <w:lang w:eastAsia="en-US"/>
              </w:rPr>
              <w:t xml:space="preserve">Расширение круга обязанностей детей в самообслуживании и хозяйственно-бытовом труде (Привычное самостоятельное и аккуратное выполнение культурно-гигиенических навыков, освоение приемов чистки одежды и обуви; участие в наведении порядка в группе и на участке детского сада, помощь родителям в уборке квартиры и мытье чайной посуды и пр.). Развитие ответственности за выполнение трудовых поручений. </w:t>
            </w:r>
          </w:p>
          <w:p w:rsidR="006C777D" w:rsidRPr="00431239" w:rsidRDefault="006C777D" w:rsidP="00431239">
            <w:pPr>
              <w:autoSpaceDE w:val="0"/>
              <w:autoSpaceDN w:val="0"/>
              <w:adjustRightInd w:val="0"/>
              <w:jc w:val="both"/>
              <w:rPr>
                <w:rFonts w:ascii="Times New Roman" w:eastAsia="Calibri" w:hAnsi="Times New Roman" w:cs="Times New Roman"/>
                <w:color w:val="000000"/>
                <w:sz w:val="20"/>
                <w:szCs w:val="20"/>
                <w:lang w:eastAsia="en-US"/>
              </w:rPr>
            </w:pPr>
            <w:r w:rsidRPr="00431239">
              <w:rPr>
                <w:rFonts w:ascii="Times New Roman" w:eastAsia="Calibri" w:hAnsi="Times New Roman" w:cs="Times New Roman"/>
                <w:color w:val="000000"/>
                <w:sz w:val="20"/>
                <w:szCs w:val="20"/>
                <w:lang w:eastAsia="en-US"/>
              </w:rPr>
              <w:t xml:space="preserve">Развитие взаимодействия со сверстниками в процессе самостоятельного выполнения обязанностей дежурных по столовой, уголку природы, подготовке к занятиям. Освоение способов распределения коллективной работы, планирования деятельности, распределения обязанностей по способу общего и совместного труда. Под контролем взрослого освоение обращения с инструментами (иглами, ножницами, пилами, ножами и пр.) и бытовой техникой (пылесос, миксер). В ручном труде и конструировании при поддержке взрослого самостоятельная постановка цели, планирование замысла, осуществление процесса труда, оценка результата, бережное обращение с инструментами, соблюдение порядка на рабочем месте. Развитие инициативы и творчества в ручном труде. </w:t>
            </w:r>
          </w:p>
          <w:p w:rsidR="0037329E" w:rsidRDefault="0037329E" w:rsidP="000503E7">
            <w:pPr>
              <w:autoSpaceDE w:val="0"/>
              <w:autoSpaceDN w:val="0"/>
              <w:adjustRightInd w:val="0"/>
              <w:ind w:firstLine="567"/>
              <w:jc w:val="center"/>
              <w:rPr>
                <w:rFonts w:ascii="Times New Roman" w:eastAsia="Calibri" w:hAnsi="Times New Roman" w:cs="Times New Roman"/>
                <w:b/>
                <w:bCs/>
                <w:i/>
                <w:iCs/>
                <w:color w:val="FF0000"/>
                <w:sz w:val="20"/>
                <w:szCs w:val="20"/>
                <w:lang w:eastAsia="en-US"/>
              </w:rPr>
            </w:pPr>
          </w:p>
          <w:p w:rsidR="006C777D" w:rsidRPr="00431239" w:rsidRDefault="006C777D" w:rsidP="000503E7">
            <w:pPr>
              <w:autoSpaceDE w:val="0"/>
              <w:autoSpaceDN w:val="0"/>
              <w:adjustRightInd w:val="0"/>
              <w:ind w:firstLine="567"/>
              <w:jc w:val="center"/>
              <w:rPr>
                <w:rFonts w:ascii="Times New Roman" w:eastAsia="Calibri" w:hAnsi="Times New Roman" w:cs="Times New Roman"/>
                <w:b/>
                <w:bCs/>
                <w:i/>
                <w:iCs/>
                <w:color w:val="FF0000"/>
                <w:sz w:val="20"/>
                <w:szCs w:val="20"/>
                <w:lang w:eastAsia="en-US"/>
              </w:rPr>
            </w:pPr>
            <w:r w:rsidRPr="00431239">
              <w:rPr>
                <w:rFonts w:ascii="Times New Roman" w:eastAsia="Calibri" w:hAnsi="Times New Roman" w:cs="Times New Roman"/>
                <w:b/>
                <w:bCs/>
                <w:i/>
                <w:iCs/>
                <w:color w:val="FF0000"/>
                <w:sz w:val="20"/>
                <w:szCs w:val="20"/>
                <w:lang w:eastAsia="en-US"/>
              </w:rPr>
              <w:t>Формирование основ безопасного поведения в быту, социуме, природе.</w:t>
            </w:r>
          </w:p>
          <w:p w:rsidR="006C777D" w:rsidRPr="00431239" w:rsidRDefault="006C777D" w:rsidP="00431239">
            <w:pPr>
              <w:autoSpaceDE w:val="0"/>
              <w:autoSpaceDN w:val="0"/>
              <w:adjustRightInd w:val="0"/>
              <w:jc w:val="both"/>
              <w:rPr>
                <w:rFonts w:ascii="Times New Roman" w:eastAsia="Calibri" w:hAnsi="Times New Roman" w:cs="Times New Roman"/>
                <w:color w:val="000000"/>
                <w:sz w:val="20"/>
                <w:szCs w:val="20"/>
                <w:lang w:eastAsia="en-US"/>
              </w:rPr>
            </w:pPr>
            <w:r w:rsidRPr="00431239">
              <w:rPr>
                <w:rFonts w:ascii="Times New Roman" w:eastAsia="Calibri" w:hAnsi="Times New Roman" w:cs="Times New Roman"/>
                <w:b/>
                <w:bCs/>
                <w:i/>
                <w:iCs/>
                <w:color w:val="000000"/>
                <w:sz w:val="20"/>
                <w:szCs w:val="20"/>
                <w:lang w:eastAsia="en-US"/>
              </w:rPr>
              <w:t>Задачи образовательной деятельности:</w:t>
            </w:r>
          </w:p>
          <w:p w:rsidR="006C777D" w:rsidRPr="00431239" w:rsidRDefault="006C777D" w:rsidP="00431239">
            <w:pPr>
              <w:autoSpaceDE w:val="0"/>
              <w:autoSpaceDN w:val="0"/>
              <w:adjustRightInd w:val="0"/>
              <w:jc w:val="both"/>
              <w:rPr>
                <w:rFonts w:ascii="Times New Roman" w:eastAsia="Calibri" w:hAnsi="Times New Roman" w:cs="Times New Roman"/>
                <w:color w:val="000000"/>
                <w:sz w:val="20"/>
                <w:szCs w:val="20"/>
                <w:lang w:eastAsia="en-US"/>
              </w:rPr>
            </w:pPr>
            <w:r w:rsidRPr="00431239">
              <w:rPr>
                <w:rFonts w:ascii="Times New Roman" w:eastAsia="Calibri" w:hAnsi="Times New Roman" w:cs="Times New Roman"/>
                <w:color w:val="000000"/>
                <w:sz w:val="20"/>
                <w:szCs w:val="20"/>
                <w:lang w:eastAsia="en-US"/>
              </w:rPr>
              <w:t xml:space="preserve">- Продолжать формировать представления об опасных для человека ситуациях в быту, в природе и способах правильного поведения; о правилах безопасности дорожного движения в качестве пешехода и пассажира транспортного средства; </w:t>
            </w:r>
          </w:p>
          <w:p w:rsidR="006C777D" w:rsidRPr="00431239" w:rsidRDefault="006C777D" w:rsidP="00431239">
            <w:pPr>
              <w:autoSpaceDE w:val="0"/>
              <w:autoSpaceDN w:val="0"/>
              <w:adjustRightInd w:val="0"/>
              <w:jc w:val="both"/>
              <w:rPr>
                <w:rFonts w:ascii="Times New Roman" w:eastAsia="Calibri" w:hAnsi="Times New Roman" w:cs="Times New Roman"/>
                <w:color w:val="000000"/>
                <w:sz w:val="20"/>
                <w:szCs w:val="20"/>
                <w:lang w:eastAsia="en-US"/>
              </w:rPr>
            </w:pPr>
            <w:r w:rsidRPr="00431239">
              <w:rPr>
                <w:rFonts w:ascii="Times New Roman" w:eastAsia="Calibri" w:hAnsi="Times New Roman" w:cs="Times New Roman"/>
                <w:color w:val="000000"/>
                <w:sz w:val="20"/>
                <w:szCs w:val="20"/>
                <w:lang w:eastAsia="en-US"/>
              </w:rPr>
              <w:t xml:space="preserve">- Воспитывать осторожное и осмотрительное отношение к потенциально опасным для человека ситуациям в общении, в быту, на улице, в природе. </w:t>
            </w:r>
          </w:p>
          <w:p w:rsidR="006C777D" w:rsidRPr="00431239" w:rsidRDefault="006C777D" w:rsidP="009857F3">
            <w:pPr>
              <w:autoSpaceDE w:val="0"/>
              <w:autoSpaceDN w:val="0"/>
              <w:adjustRightInd w:val="0"/>
              <w:jc w:val="both"/>
              <w:rPr>
                <w:rFonts w:ascii="Times New Roman" w:eastAsia="Calibri" w:hAnsi="Times New Roman" w:cs="Times New Roman"/>
                <w:color w:val="000000"/>
                <w:sz w:val="20"/>
                <w:szCs w:val="20"/>
                <w:lang w:eastAsia="en-US"/>
              </w:rPr>
            </w:pPr>
            <w:r w:rsidRPr="00431239">
              <w:rPr>
                <w:rFonts w:ascii="Times New Roman" w:eastAsia="Calibri" w:hAnsi="Times New Roman" w:cs="Times New Roman"/>
                <w:b/>
                <w:bCs/>
                <w:i/>
                <w:iCs/>
                <w:color w:val="000000"/>
                <w:sz w:val="20"/>
                <w:szCs w:val="20"/>
                <w:lang w:eastAsia="en-US"/>
              </w:rPr>
              <w:t>Содержание образовательной деятельности:</w:t>
            </w:r>
          </w:p>
          <w:p w:rsidR="006C777D" w:rsidRPr="00431239" w:rsidRDefault="006C777D" w:rsidP="00431239">
            <w:pPr>
              <w:autoSpaceDE w:val="0"/>
              <w:autoSpaceDN w:val="0"/>
              <w:adjustRightInd w:val="0"/>
              <w:jc w:val="both"/>
              <w:rPr>
                <w:rFonts w:ascii="Times New Roman" w:eastAsia="Calibri" w:hAnsi="Times New Roman" w:cs="Times New Roman"/>
                <w:color w:val="000000"/>
                <w:sz w:val="20"/>
                <w:szCs w:val="20"/>
                <w:lang w:eastAsia="en-US"/>
              </w:rPr>
            </w:pPr>
            <w:r w:rsidRPr="00431239">
              <w:rPr>
                <w:rFonts w:ascii="Times New Roman" w:eastAsia="Calibri" w:hAnsi="Times New Roman" w:cs="Times New Roman"/>
                <w:color w:val="000000"/>
                <w:sz w:val="20"/>
                <w:szCs w:val="20"/>
                <w:lang w:eastAsia="en-US"/>
              </w:rPr>
              <w:t>Обогащение и закрепление правил и способов безопасного поведения в быту, природе, на улице, в городе, в общении с незнакомыми людьми. Освоение правил безопасного обращения с электроприборами. Представления о приемах элементарной первой помощи при травмах, ушибах, признаках недомогания. Правила обращения за помощью в опасных ситуациях, номера телефона вызова экстренной помощи (скорая мед.</w:t>
            </w:r>
            <w:r w:rsidR="00BB25C0" w:rsidRPr="00431239">
              <w:rPr>
                <w:rFonts w:ascii="Times New Roman" w:eastAsia="Calibri" w:hAnsi="Times New Roman" w:cs="Times New Roman"/>
                <w:color w:val="000000"/>
                <w:sz w:val="20"/>
                <w:szCs w:val="20"/>
                <w:lang w:eastAsia="en-US"/>
              </w:rPr>
              <w:t xml:space="preserve"> </w:t>
            </w:r>
            <w:r w:rsidRPr="00431239">
              <w:rPr>
                <w:rFonts w:ascii="Times New Roman" w:eastAsia="Calibri" w:hAnsi="Times New Roman" w:cs="Times New Roman"/>
                <w:color w:val="000000"/>
                <w:sz w:val="20"/>
                <w:szCs w:val="20"/>
                <w:lang w:eastAsia="en-US"/>
              </w:rPr>
              <w:t>помощь, пожар, полиция). Соблюдение правила безопасной организации индивидуальной и совместной деятельности, подвижных игр, спортивных развлечений.</w:t>
            </w:r>
          </w:p>
          <w:p w:rsidR="00240532" w:rsidRPr="00431239" w:rsidRDefault="00240532" w:rsidP="00AB54CA">
            <w:pPr>
              <w:autoSpaceDE w:val="0"/>
              <w:autoSpaceDN w:val="0"/>
              <w:adjustRightInd w:val="0"/>
              <w:jc w:val="center"/>
              <w:rPr>
                <w:rFonts w:ascii="Times New Roman" w:eastAsia="Calibri" w:hAnsi="Times New Roman" w:cs="Times New Roman"/>
                <w:b/>
                <w:color w:val="FF0000"/>
                <w:sz w:val="20"/>
                <w:szCs w:val="20"/>
                <w:lang w:eastAsia="en-US"/>
              </w:rPr>
            </w:pPr>
            <w:r w:rsidRPr="00431239">
              <w:rPr>
                <w:rFonts w:ascii="Times New Roman" w:eastAsia="Calibri" w:hAnsi="Times New Roman" w:cs="Times New Roman"/>
                <w:b/>
                <w:color w:val="FF0000"/>
                <w:sz w:val="20"/>
                <w:szCs w:val="20"/>
                <w:lang w:eastAsia="en-US"/>
              </w:rPr>
              <w:t>Игровая деятельность.</w:t>
            </w:r>
          </w:p>
          <w:p w:rsidR="00240532" w:rsidRPr="00431239" w:rsidRDefault="00240532" w:rsidP="00431239">
            <w:pPr>
              <w:contextualSpacing/>
              <w:jc w:val="both"/>
              <w:rPr>
                <w:rFonts w:ascii="Times New Roman" w:eastAsia="Calibri" w:hAnsi="Times New Roman" w:cs="Times New Roman"/>
                <w:sz w:val="20"/>
                <w:szCs w:val="20"/>
                <w:lang w:eastAsia="en-US"/>
              </w:rPr>
            </w:pPr>
            <w:r w:rsidRPr="00431239">
              <w:rPr>
                <w:rFonts w:ascii="Times New Roman" w:eastAsia="Calibri" w:hAnsi="Times New Roman" w:cs="Times New Roman"/>
                <w:sz w:val="20"/>
                <w:szCs w:val="20"/>
                <w:lang w:eastAsia="en-US"/>
              </w:rPr>
              <w:t xml:space="preserve">В подготовительной группе важно обеспечить дальнейшее развитие самостоятельности в игре, интереса к новым видам игр, развивать игровое творчество детей. Игры с готовым содержанием и правилами содержат в себе черты будущей учебной деятельности. В них ребенок должен понять стоящую перед ним задачу (составить узор, найти правильный путь в лабиринте), осознать игровые правила (соблюдать очередность, учитывать запрещающие сигналы и знаки, продвигаться только по «своим» дорожкам, не произносить запретные слова), следить, чтобы правила соблюдались всеми играющими (если играют несколько партнеров), контролировать себя, добиваться выигрыша и первенства. </w:t>
            </w:r>
          </w:p>
          <w:p w:rsidR="00240532" w:rsidRPr="00431239" w:rsidRDefault="00240532" w:rsidP="00431239">
            <w:pPr>
              <w:contextualSpacing/>
              <w:jc w:val="both"/>
              <w:rPr>
                <w:rFonts w:ascii="Times New Roman" w:eastAsia="Calibri" w:hAnsi="Times New Roman" w:cs="Times New Roman"/>
                <w:b/>
                <w:i/>
                <w:sz w:val="20"/>
                <w:szCs w:val="20"/>
                <w:lang w:eastAsia="en-US"/>
              </w:rPr>
            </w:pPr>
            <w:r w:rsidRPr="00431239">
              <w:rPr>
                <w:rFonts w:ascii="Times New Roman" w:eastAsia="Calibri" w:hAnsi="Times New Roman" w:cs="Times New Roman"/>
                <w:b/>
                <w:i/>
                <w:sz w:val="20"/>
                <w:szCs w:val="20"/>
                <w:lang w:eastAsia="en-US"/>
              </w:rPr>
              <w:t>Задачи развития игровой деятельности:</w:t>
            </w:r>
          </w:p>
          <w:p w:rsidR="00240532" w:rsidRPr="00431239" w:rsidRDefault="00240532" w:rsidP="00431239">
            <w:pPr>
              <w:autoSpaceDE w:val="0"/>
              <w:autoSpaceDN w:val="0"/>
              <w:adjustRightInd w:val="0"/>
              <w:jc w:val="both"/>
              <w:rPr>
                <w:rFonts w:ascii="Times New Roman" w:eastAsia="Calibri" w:hAnsi="Times New Roman" w:cs="Times New Roman"/>
                <w:color w:val="000000"/>
                <w:sz w:val="20"/>
                <w:szCs w:val="20"/>
                <w:lang w:eastAsia="en-US"/>
              </w:rPr>
            </w:pPr>
            <w:r w:rsidRPr="00431239">
              <w:rPr>
                <w:rFonts w:ascii="Times New Roman" w:eastAsia="Calibri" w:hAnsi="Times New Roman" w:cs="Times New Roman"/>
                <w:color w:val="000000"/>
                <w:sz w:val="20"/>
                <w:szCs w:val="20"/>
                <w:lang w:eastAsia="en-US"/>
              </w:rPr>
              <w:t xml:space="preserve">- Поддерживать проявления активности, самостоятельности и творчества детей в разных видах сюжетных игр; обогащать игровой опыт каждого ребенка на основе участия в интегративной деятельности (познавательной, речевой, продуктивной), включающей игру; </w:t>
            </w:r>
          </w:p>
          <w:p w:rsidR="00240532" w:rsidRPr="00431239" w:rsidRDefault="00240532" w:rsidP="00431239">
            <w:pPr>
              <w:autoSpaceDE w:val="0"/>
              <w:autoSpaceDN w:val="0"/>
              <w:adjustRightInd w:val="0"/>
              <w:jc w:val="both"/>
              <w:rPr>
                <w:rFonts w:ascii="Times New Roman" w:eastAsia="Calibri" w:hAnsi="Times New Roman" w:cs="Times New Roman"/>
                <w:color w:val="000000"/>
                <w:sz w:val="20"/>
                <w:szCs w:val="20"/>
                <w:lang w:eastAsia="en-US"/>
              </w:rPr>
            </w:pPr>
            <w:r w:rsidRPr="00431239">
              <w:rPr>
                <w:rFonts w:ascii="Times New Roman" w:eastAsia="Calibri" w:hAnsi="Times New Roman" w:cs="Times New Roman"/>
                <w:color w:val="000000"/>
                <w:sz w:val="20"/>
                <w:szCs w:val="20"/>
                <w:lang w:eastAsia="en-US"/>
              </w:rPr>
              <w:t xml:space="preserve">- Формировать умение не только следовать готовым игровым правилам в дидактических, подвижных, развивающих играх, но и самостоятельно создавать новые правила. </w:t>
            </w:r>
          </w:p>
          <w:p w:rsidR="00584FCA" w:rsidRPr="0037329E" w:rsidRDefault="00240532" w:rsidP="00431239">
            <w:pPr>
              <w:autoSpaceDE w:val="0"/>
              <w:autoSpaceDN w:val="0"/>
              <w:adjustRightInd w:val="0"/>
              <w:jc w:val="both"/>
              <w:rPr>
                <w:rFonts w:ascii="Times New Roman" w:eastAsia="Calibri" w:hAnsi="Times New Roman" w:cs="Times New Roman"/>
                <w:color w:val="000000"/>
                <w:sz w:val="20"/>
                <w:szCs w:val="20"/>
                <w:lang w:eastAsia="en-US"/>
              </w:rPr>
            </w:pPr>
            <w:r w:rsidRPr="00431239">
              <w:rPr>
                <w:rFonts w:ascii="Times New Roman" w:eastAsia="Calibri" w:hAnsi="Times New Roman" w:cs="Times New Roman"/>
                <w:color w:val="000000"/>
                <w:sz w:val="20"/>
                <w:szCs w:val="20"/>
                <w:lang w:eastAsia="en-US"/>
              </w:rPr>
              <w:t>- Обогащать способы игрового сотрудничества со сверстниками, развивать дружеские взаимоотношения и способствовать становлению микрогрупп детей на основ</w:t>
            </w:r>
            <w:r w:rsidR="0037329E">
              <w:rPr>
                <w:rFonts w:ascii="Times New Roman" w:eastAsia="Calibri" w:hAnsi="Times New Roman" w:cs="Times New Roman"/>
                <w:color w:val="000000"/>
                <w:sz w:val="20"/>
                <w:szCs w:val="20"/>
                <w:lang w:eastAsia="en-US"/>
              </w:rPr>
              <w:t xml:space="preserve">е интереса к разным видам игр. </w:t>
            </w:r>
          </w:p>
          <w:p w:rsidR="00240532" w:rsidRPr="00431239" w:rsidRDefault="00240532" w:rsidP="00431239">
            <w:pPr>
              <w:autoSpaceDE w:val="0"/>
              <w:autoSpaceDN w:val="0"/>
              <w:adjustRightInd w:val="0"/>
              <w:jc w:val="both"/>
              <w:rPr>
                <w:rFonts w:ascii="Times New Roman" w:eastAsia="Calibri" w:hAnsi="Times New Roman" w:cs="Times New Roman"/>
                <w:color w:val="000000"/>
                <w:sz w:val="20"/>
                <w:szCs w:val="20"/>
                <w:lang w:eastAsia="en-US"/>
              </w:rPr>
            </w:pPr>
            <w:r w:rsidRPr="00431239">
              <w:rPr>
                <w:rFonts w:ascii="Times New Roman" w:eastAsia="Calibri" w:hAnsi="Times New Roman" w:cs="Times New Roman"/>
                <w:b/>
                <w:bCs/>
                <w:color w:val="000000"/>
                <w:sz w:val="20"/>
                <w:szCs w:val="20"/>
                <w:lang w:eastAsia="en-US"/>
              </w:rPr>
              <w:t>Сюжетно-ролевые игры.</w:t>
            </w:r>
          </w:p>
          <w:p w:rsidR="00240532" w:rsidRPr="00431239" w:rsidRDefault="00240532" w:rsidP="00431239">
            <w:pPr>
              <w:autoSpaceDE w:val="0"/>
              <w:autoSpaceDN w:val="0"/>
              <w:adjustRightInd w:val="0"/>
              <w:jc w:val="both"/>
              <w:rPr>
                <w:rFonts w:ascii="Times New Roman" w:eastAsia="Calibri" w:hAnsi="Times New Roman" w:cs="Times New Roman"/>
                <w:color w:val="000000"/>
                <w:sz w:val="20"/>
                <w:szCs w:val="20"/>
                <w:lang w:eastAsia="en-US"/>
              </w:rPr>
            </w:pPr>
            <w:r w:rsidRPr="00431239">
              <w:rPr>
                <w:rFonts w:ascii="Times New Roman" w:eastAsia="Calibri" w:hAnsi="Times New Roman" w:cs="Times New Roman"/>
                <w:color w:val="000000"/>
                <w:sz w:val="20"/>
                <w:szCs w:val="20"/>
                <w:lang w:eastAsia="en-US"/>
              </w:rPr>
              <w:t xml:space="preserve">Развитие интереса к отображению в сюжетно-ролевых играх разнообразных событий, связанных с их непосредственным опытом (посещение гипермаркета, кафе, парикмахерской), впечатлений, полученных от просмотра телевизионных передач, чтения художественной литературы, ожиданий, связанных с перспективой поступления в школу. Участие в играх проектного типа, в которых, принимая на себя роли, дети создают определенный продукт, который в дальнейшем может быть использован в других играх; стремление к играм «с продолжением» сюжета в течение нескольких дней. </w:t>
            </w:r>
          </w:p>
          <w:p w:rsidR="00240532" w:rsidRPr="00431239" w:rsidRDefault="00240532" w:rsidP="00431239">
            <w:pPr>
              <w:autoSpaceDE w:val="0"/>
              <w:autoSpaceDN w:val="0"/>
              <w:adjustRightInd w:val="0"/>
              <w:jc w:val="both"/>
              <w:rPr>
                <w:rFonts w:ascii="Times New Roman" w:eastAsia="Calibri" w:hAnsi="Times New Roman" w:cs="Times New Roman"/>
                <w:color w:val="000000"/>
                <w:sz w:val="20"/>
                <w:szCs w:val="20"/>
                <w:lang w:eastAsia="en-US"/>
              </w:rPr>
            </w:pPr>
            <w:r w:rsidRPr="00431239">
              <w:rPr>
                <w:rFonts w:ascii="Times New Roman" w:eastAsia="Calibri" w:hAnsi="Times New Roman" w:cs="Times New Roman"/>
                <w:color w:val="000000"/>
                <w:sz w:val="20"/>
                <w:szCs w:val="20"/>
                <w:lang w:eastAsia="en-US"/>
              </w:rPr>
              <w:t xml:space="preserve">Самостоятельное использование совместного со сверстниками сюжетосложения, переход от внесения изменений в знакомый сказочный сюжет (введение новой роли, действия, события) к сложению новых творческих сюжетов. Участие в подготовительном этапе сюжетно-ролевой игры: самостоятельное придумывание новых сюжетных линий, комбинирование и согласование вариантов развития сюжета со сверстниками. Активное использование приема словесной передачи воображаемых игровых событий, места действия («Здесь море. Это корабль, — он плывет к замку волшебника») приемом условного проигрывания части сюжета — «как будто». </w:t>
            </w:r>
          </w:p>
          <w:p w:rsidR="00240532" w:rsidRPr="00431239" w:rsidRDefault="00240532" w:rsidP="00431239">
            <w:pPr>
              <w:autoSpaceDE w:val="0"/>
              <w:autoSpaceDN w:val="0"/>
              <w:adjustRightInd w:val="0"/>
              <w:jc w:val="both"/>
              <w:rPr>
                <w:rFonts w:ascii="Times New Roman" w:eastAsia="Calibri" w:hAnsi="Times New Roman" w:cs="Times New Roman"/>
                <w:color w:val="000000"/>
                <w:sz w:val="20"/>
                <w:szCs w:val="20"/>
                <w:lang w:eastAsia="en-US"/>
              </w:rPr>
            </w:pPr>
            <w:r w:rsidRPr="00431239">
              <w:rPr>
                <w:rFonts w:ascii="Times New Roman" w:eastAsia="Calibri" w:hAnsi="Times New Roman" w:cs="Times New Roman"/>
                <w:color w:val="000000"/>
                <w:sz w:val="20"/>
                <w:szCs w:val="20"/>
                <w:lang w:eastAsia="en-US"/>
              </w:rPr>
              <w:t xml:space="preserve">Проявление инициативы и активности в использовании продуктивной деятельности детей для создания необходимых атрибутов для игры (изготовление рекламных плакатов для игры в «Цирк», коллажей, талончиков для лотереи, призов для победителей конкурсов и пр.), участие в создании коллекций предметов для разных игр (коллекция новогодних украшений для игры «Новогодний базар к гипермаркете», коллекция школьных принадлежностей для игр «Школа», «Школьный базар»). </w:t>
            </w:r>
          </w:p>
          <w:p w:rsidR="00240532" w:rsidRPr="00431239" w:rsidRDefault="00240532" w:rsidP="00431239">
            <w:pPr>
              <w:contextualSpacing/>
              <w:jc w:val="both"/>
              <w:rPr>
                <w:rFonts w:ascii="Times New Roman" w:eastAsia="Calibri" w:hAnsi="Times New Roman" w:cs="Times New Roman"/>
                <w:b/>
                <w:sz w:val="20"/>
                <w:szCs w:val="20"/>
                <w:u w:val="single"/>
                <w:lang w:eastAsia="en-US"/>
              </w:rPr>
            </w:pPr>
            <w:r w:rsidRPr="00431239">
              <w:rPr>
                <w:rFonts w:ascii="Times New Roman" w:eastAsia="Calibri" w:hAnsi="Times New Roman" w:cs="Times New Roman"/>
                <w:sz w:val="20"/>
                <w:szCs w:val="20"/>
                <w:lang w:eastAsia="en-US"/>
              </w:rPr>
              <w:t>Участие в согласовании общего игрового замысла с использованием разнообразных способов (считалки, жребия, договора по желанию), установление договоренности о развитии сюжета и выборе ролей по ходу игры</w:t>
            </w:r>
          </w:p>
          <w:p w:rsidR="00240532" w:rsidRPr="00431239" w:rsidRDefault="00240532" w:rsidP="00431239">
            <w:pPr>
              <w:autoSpaceDE w:val="0"/>
              <w:autoSpaceDN w:val="0"/>
              <w:adjustRightInd w:val="0"/>
              <w:jc w:val="both"/>
              <w:rPr>
                <w:rFonts w:ascii="Times New Roman" w:eastAsia="Calibri" w:hAnsi="Times New Roman" w:cs="Times New Roman"/>
                <w:color w:val="000000"/>
                <w:sz w:val="20"/>
                <w:szCs w:val="20"/>
                <w:lang w:eastAsia="en-US"/>
              </w:rPr>
            </w:pPr>
            <w:r w:rsidRPr="00431239">
              <w:rPr>
                <w:rFonts w:ascii="Times New Roman" w:eastAsia="Calibri" w:hAnsi="Times New Roman" w:cs="Times New Roman"/>
                <w:color w:val="000000"/>
                <w:sz w:val="20"/>
                <w:szCs w:val="20"/>
                <w:lang w:eastAsia="en-US"/>
              </w:rPr>
              <w:t xml:space="preserve">Самостоятельное стремление детей совместно с партнерами распределять роли, обращаться к партнеру по имени игрового персонажа, вступать в разнообразные ролевые диалоги со сверстниками, передавать при помощи интонации, мимики, жестов характер и настроение ролевого персонажа, изменять интонацию голоса в зависимости от роли, характера и настроения игрового персонажа. </w:t>
            </w:r>
          </w:p>
          <w:p w:rsidR="00240532" w:rsidRPr="00431239" w:rsidRDefault="00240532" w:rsidP="00431239">
            <w:pPr>
              <w:autoSpaceDE w:val="0"/>
              <w:autoSpaceDN w:val="0"/>
              <w:adjustRightInd w:val="0"/>
              <w:jc w:val="both"/>
              <w:rPr>
                <w:rFonts w:ascii="Times New Roman" w:eastAsia="Calibri" w:hAnsi="Times New Roman" w:cs="Times New Roman"/>
                <w:color w:val="000000"/>
                <w:sz w:val="20"/>
                <w:szCs w:val="20"/>
                <w:lang w:eastAsia="en-US"/>
              </w:rPr>
            </w:pPr>
            <w:r w:rsidRPr="00431239">
              <w:rPr>
                <w:rFonts w:ascii="Times New Roman" w:eastAsia="Calibri" w:hAnsi="Times New Roman" w:cs="Times New Roman"/>
                <w:b/>
                <w:bCs/>
                <w:color w:val="000000"/>
                <w:sz w:val="20"/>
                <w:szCs w:val="20"/>
                <w:lang w:eastAsia="en-US"/>
              </w:rPr>
              <w:t>Режиссерские игры.</w:t>
            </w:r>
          </w:p>
          <w:p w:rsidR="00240532" w:rsidRPr="00431239" w:rsidRDefault="00240532" w:rsidP="00431239">
            <w:pPr>
              <w:autoSpaceDE w:val="0"/>
              <w:autoSpaceDN w:val="0"/>
              <w:adjustRightInd w:val="0"/>
              <w:jc w:val="both"/>
              <w:rPr>
                <w:rFonts w:ascii="Times New Roman" w:eastAsia="Calibri" w:hAnsi="Times New Roman" w:cs="Times New Roman"/>
                <w:color w:val="000000"/>
                <w:sz w:val="20"/>
                <w:szCs w:val="20"/>
                <w:lang w:eastAsia="en-US"/>
              </w:rPr>
            </w:pPr>
            <w:r w:rsidRPr="00431239">
              <w:rPr>
                <w:rFonts w:ascii="Times New Roman" w:eastAsia="Calibri" w:hAnsi="Times New Roman" w:cs="Times New Roman"/>
                <w:color w:val="000000"/>
                <w:sz w:val="20"/>
                <w:szCs w:val="20"/>
                <w:lang w:eastAsia="en-US"/>
              </w:rPr>
              <w:t xml:space="preserve">Проявление интереса к отображению в режиссерских играх содержания знакомых литературных произведений, мультипликационных фильмов, творческому объединению в сюжете событий из разных книг, мультфильмов, самостоятельно придуманных событий. </w:t>
            </w:r>
          </w:p>
          <w:p w:rsidR="00240532" w:rsidRPr="00431239" w:rsidRDefault="00240532" w:rsidP="00431239">
            <w:pPr>
              <w:autoSpaceDE w:val="0"/>
              <w:autoSpaceDN w:val="0"/>
              <w:adjustRightInd w:val="0"/>
              <w:jc w:val="both"/>
              <w:rPr>
                <w:rFonts w:ascii="Times New Roman" w:eastAsia="Calibri" w:hAnsi="Times New Roman" w:cs="Times New Roman"/>
                <w:color w:val="000000"/>
                <w:sz w:val="20"/>
                <w:szCs w:val="20"/>
                <w:lang w:eastAsia="en-US"/>
              </w:rPr>
            </w:pPr>
            <w:r w:rsidRPr="00431239">
              <w:rPr>
                <w:rFonts w:ascii="Times New Roman" w:eastAsia="Calibri" w:hAnsi="Times New Roman" w:cs="Times New Roman"/>
                <w:color w:val="000000"/>
                <w:sz w:val="20"/>
                <w:szCs w:val="20"/>
                <w:lang w:eastAsia="en-US"/>
              </w:rPr>
              <w:t xml:space="preserve">Участие в индивидуальных и совместных режиссерских играх, управление 1-2 игрушками, согласование действий с действиями сверстников, изменение интонации голоса в зависимости от создаваемого образа, передвижение игрушки по игровому полю, имитируя движение персонажа, использование звукоподражаний, комментирование событий, происходящих в сюжете режиссерской игры, оценка поступков игровых персонажей. Проявление стремления к согласованию сюжета со сверстниками, ведению диалогов от имени игровых персонажей, импровизации по ходу развития сюжета. </w:t>
            </w:r>
          </w:p>
          <w:p w:rsidR="00240532" w:rsidRPr="00431239" w:rsidRDefault="00240532" w:rsidP="00431239">
            <w:pPr>
              <w:autoSpaceDE w:val="0"/>
              <w:autoSpaceDN w:val="0"/>
              <w:adjustRightInd w:val="0"/>
              <w:jc w:val="both"/>
              <w:rPr>
                <w:rFonts w:ascii="Times New Roman" w:eastAsia="Calibri" w:hAnsi="Times New Roman" w:cs="Times New Roman"/>
                <w:color w:val="000000"/>
                <w:sz w:val="20"/>
                <w:szCs w:val="20"/>
                <w:lang w:eastAsia="en-US"/>
              </w:rPr>
            </w:pPr>
            <w:r w:rsidRPr="00431239">
              <w:rPr>
                <w:rFonts w:ascii="Times New Roman" w:eastAsia="Calibri" w:hAnsi="Times New Roman" w:cs="Times New Roman"/>
                <w:color w:val="000000"/>
                <w:sz w:val="20"/>
                <w:szCs w:val="20"/>
                <w:lang w:eastAsia="en-US"/>
              </w:rPr>
              <w:t xml:space="preserve">Самостоятельное создание обстановки для режиссерской игры: подбор необходимых игрушек и предметов-заместителей, оформление игрового поля (лес, волшебная поляна, дом и пр.), использование готового полифункционального игрового материала, проявление инициативы в создании нового полифункционального игрового материала при помощи продуктивной деятельности. </w:t>
            </w:r>
          </w:p>
          <w:p w:rsidR="00240532" w:rsidRPr="00431239" w:rsidRDefault="00240532" w:rsidP="00431239">
            <w:pPr>
              <w:autoSpaceDE w:val="0"/>
              <w:autoSpaceDN w:val="0"/>
              <w:adjustRightInd w:val="0"/>
              <w:jc w:val="both"/>
              <w:rPr>
                <w:rFonts w:ascii="Times New Roman" w:eastAsia="Calibri" w:hAnsi="Times New Roman" w:cs="Times New Roman"/>
                <w:color w:val="000000"/>
                <w:sz w:val="20"/>
                <w:szCs w:val="20"/>
                <w:lang w:eastAsia="en-US"/>
              </w:rPr>
            </w:pPr>
            <w:r w:rsidRPr="00431239">
              <w:rPr>
                <w:rFonts w:ascii="Times New Roman" w:eastAsia="Calibri" w:hAnsi="Times New Roman" w:cs="Times New Roman"/>
                <w:b/>
                <w:bCs/>
                <w:color w:val="000000"/>
                <w:sz w:val="20"/>
                <w:szCs w:val="20"/>
                <w:lang w:eastAsia="en-US"/>
              </w:rPr>
              <w:t>Игра-фантазирование.</w:t>
            </w:r>
          </w:p>
          <w:p w:rsidR="00240532" w:rsidRPr="00431239" w:rsidRDefault="00240532" w:rsidP="00431239">
            <w:pPr>
              <w:autoSpaceDE w:val="0"/>
              <w:autoSpaceDN w:val="0"/>
              <w:adjustRightInd w:val="0"/>
              <w:jc w:val="both"/>
              <w:rPr>
                <w:rFonts w:ascii="Times New Roman" w:eastAsia="Calibri" w:hAnsi="Times New Roman" w:cs="Times New Roman"/>
                <w:color w:val="000000"/>
                <w:sz w:val="20"/>
                <w:szCs w:val="20"/>
                <w:lang w:eastAsia="en-US"/>
              </w:rPr>
            </w:pPr>
            <w:r w:rsidRPr="00431239">
              <w:rPr>
                <w:rFonts w:ascii="Times New Roman" w:eastAsia="Calibri" w:hAnsi="Times New Roman" w:cs="Times New Roman"/>
                <w:color w:val="000000"/>
                <w:sz w:val="20"/>
                <w:szCs w:val="20"/>
                <w:lang w:eastAsia="en-US"/>
              </w:rPr>
              <w:t xml:space="preserve">Проявление интереса детей к совместному со сверстниками фантазированию, инициативы в предложении темы игры, сюжетных линий, развертывания сюжета в воображаемом речевом плане, а также дополнения замыслов друг друга («Когда мы ушли в пещеру, со мной вот что случилось….», «Мы увидели, что к тебе приближается страшный великан, и решили его обмануть…»). </w:t>
            </w:r>
          </w:p>
          <w:p w:rsidR="00240532" w:rsidRPr="00431239" w:rsidRDefault="00240532" w:rsidP="00431239">
            <w:pPr>
              <w:autoSpaceDE w:val="0"/>
              <w:autoSpaceDN w:val="0"/>
              <w:adjustRightInd w:val="0"/>
              <w:jc w:val="both"/>
              <w:rPr>
                <w:rFonts w:ascii="Times New Roman" w:eastAsia="Calibri" w:hAnsi="Times New Roman" w:cs="Times New Roman"/>
                <w:color w:val="000000"/>
                <w:sz w:val="20"/>
                <w:szCs w:val="20"/>
                <w:lang w:eastAsia="en-US"/>
              </w:rPr>
            </w:pPr>
            <w:r w:rsidRPr="00431239">
              <w:rPr>
                <w:rFonts w:ascii="Times New Roman" w:eastAsia="Calibri" w:hAnsi="Times New Roman" w:cs="Times New Roman"/>
                <w:color w:val="000000"/>
                <w:sz w:val="20"/>
                <w:szCs w:val="20"/>
                <w:lang w:eastAsia="en-US"/>
              </w:rPr>
              <w:t xml:space="preserve">Самостоятельное использование разнообразных средств придумывания сюжета: карты сказочной страны, своих рисунков, картинок с изображением героев. Сочинение новых игровых сюжетов, используя прием частичного преобразования готового сюжета (замена места действия, замена героя, изменение характера персонажа), согласовывание придуманных событий с замыслами партнеров-сверстников. </w:t>
            </w:r>
          </w:p>
          <w:p w:rsidR="00240532" w:rsidRPr="00431239" w:rsidRDefault="00240532" w:rsidP="00431239">
            <w:pPr>
              <w:contextualSpacing/>
              <w:jc w:val="both"/>
              <w:rPr>
                <w:rFonts w:ascii="Times New Roman" w:eastAsia="Calibri" w:hAnsi="Times New Roman" w:cs="Times New Roman"/>
                <w:sz w:val="20"/>
                <w:szCs w:val="20"/>
                <w:lang w:eastAsia="en-US"/>
              </w:rPr>
            </w:pPr>
            <w:r w:rsidRPr="00431239">
              <w:rPr>
                <w:rFonts w:ascii="Times New Roman" w:eastAsia="Calibri" w:hAnsi="Times New Roman" w:cs="Times New Roman"/>
                <w:sz w:val="20"/>
                <w:szCs w:val="20"/>
                <w:lang w:eastAsia="en-US"/>
              </w:rPr>
              <w:t xml:space="preserve">Совместное с воспитателем участие в играх - фантазированиях разнообразного содержания (краеведческого, природоведческого и пр.), создание вместе с детьми продуктов-сюжетов, зафиксированные разными способами (рисунки, пиктограммы, карты сказочной страны и пр.).                                                                                                                                                </w:t>
            </w:r>
          </w:p>
          <w:p w:rsidR="00240532" w:rsidRPr="00431239" w:rsidRDefault="00240532" w:rsidP="00431239">
            <w:pPr>
              <w:contextualSpacing/>
              <w:jc w:val="both"/>
              <w:rPr>
                <w:rFonts w:ascii="Times New Roman" w:eastAsia="Calibri" w:hAnsi="Times New Roman" w:cs="Times New Roman"/>
                <w:b/>
                <w:sz w:val="20"/>
                <w:szCs w:val="20"/>
                <w:u w:val="single"/>
                <w:lang w:eastAsia="en-US"/>
              </w:rPr>
            </w:pPr>
            <w:r w:rsidRPr="00431239">
              <w:rPr>
                <w:rFonts w:ascii="Times New Roman" w:eastAsia="Calibri" w:hAnsi="Times New Roman" w:cs="Times New Roman"/>
                <w:b/>
                <w:bCs/>
                <w:sz w:val="20"/>
                <w:szCs w:val="20"/>
                <w:lang w:eastAsia="en-US"/>
              </w:rPr>
              <w:t xml:space="preserve">Игра-экспериментирование с разными материалами. </w:t>
            </w:r>
          </w:p>
          <w:p w:rsidR="00240532" w:rsidRPr="00431239" w:rsidRDefault="00240532" w:rsidP="00431239">
            <w:pPr>
              <w:autoSpaceDE w:val="0"/>
              <w:autoSpaceDN w:val="0"/>
              <w:adjustRightInd w:val="0"/>
              <w:jc w:val="both"/>
              <w:rPr>
                <w:rFonts w:ascii="Times New Roman" w:eastAsia="Calibri" w:hAnsi="Times New Roman" w:cs="Times New Roman"/>
                <w:color w:val="000000"/>
                <w:sz w:val="20"/>
                <w:szCs w:val="20"/>
                <w:lang w:eastAsia="en-US"/>
              </w:rPr>
            </w:pPr>
            <w:r w:rsidRPr="00431239">
              <w:rPr>
                <w:rFonts w:ascii="Times New Roman" w:eastAsia="Calibri" w:hAnsi="Times New Roman" w:cs="Times New Roman"/>
                <w:color w:val="000000"/>
                <w:sz w:val="20"/>
                <w:szCs w:val="20"/>
                <w:lang w:eastAsia="en-US"/>
              </w:rPr>
              <w:t xml:space="preserve">Содержание данных игр аналогично содержанию в старшей группе. При их организации дети проявляют большую самостоятельность, педагог поддерживает инициативу детей в выборе игр, материалов, уборке пространства группы по окончании игры. </w:t>
            </w:r>
          </w:p>
          <w:p w:rsidR="00240532" w:rsidRPr="00431239" w:rsidRDefault="00240532" w:rsidP="00431239">
            <w:pPr>
              <w:autoSpaceDE w:val="0"/>
              <w:autoSpaceDN w:val="0"/>
              <w:adjustRightInd w:val="0"/>
              <w:jc w:val="both"/>
              <w:rPr>
                <w:rFonts w:ascii="Times New Roman" w:eastAsia="Calibri" w:hAnsi="Times New Roman" w:cs="Times New Roman"/>
                <w:color w:val="000000"/>
                <w:sz w:val="20"/>
                <w:szCs w:val="20"/>
                <w:lang w:eastAsia="en-US"/>
              </w:rPr>
            </w:pPr>
            <w:r w:rsidRPr="00431239">
              <w:rPr>
                <w:rFonts w:ascii="Times New Roman" w:eastAsia="Calibri" w:hAnsi="Times New Roman" w:cs="Times New Roman"/>
                <w:b/>
                <w:bCs/>
                <w:color w:val="000000"/>
                <w:sz w:val="20"/>
                <w:szCs w:val="20"/>
                <w:lang w:eastAsia="en-US"/>
              </w:rPr>
              <w:t>Дидактические и развивающие игры. Игры с готовым содержанием и правилами.</w:t>
            </w:r>
          </w:p>
          <w:p w:rsidR="00240532" w:rsidRPr="00431239" w:rsidRDefault="00240532" w:rsidP="00431239">
            <w:pPr>
              <w:autoSpaceDE w:val="0"/>
              <w:autoSpaceDN w:val="0"/>
              <w:adjustRightInd w:val="0"/>
              <w:jc w:val="both"/>
              <w:rPr>
                <w:rFonts w:ascii="Times New Roman" w:eastAsia="Calibri" w:hAnsi="Times New Roman" w:cs="Times New Roman"/>
                <w:color w:val="000000"/>
                <w:sz w:val="20"/>
                <w:szCs w:val="20"/>
                <w:lang w:eastAsia="en-US"/>
              </w:rPr>
            </w:pPr>
            <w:r w:rsidRPr="00431239">
              <w:rPr>
                <w:rFonts w:ascii="Times New Roman" w:eastAsia="Calibri" w:hAnsi="Times New Roman" w:cs="Times New Roman"/>
                <w:b/>
                <w:bCs/>
                <w:iCs/>
                <w:color w:val="000000"/>
                <w:sz w:val="20"/>
                <w:szCs w:val="20"/>
                <w:lang w:eastAsia="en-US"/>
              </w:rPr>
              <w:t>Содержание</w:t>
            </w:r>
            <w:r w:rsidRPr="00431239">
              <w:rPr>
                <w:rFonts w:ascii="Times New Roman" w:eastAsia="Calibri" w:hAnsi="Times New Roman" w:cs="Times New Roman"/>
                <w:b/>
                <w:bCs/>
                <w:i/>
                <w:iCs/>
                <w:color w:val="000000"/>
                <w:sz w:val="20"/>
                <w:szCs w:val="20"/>
                <w:lang w:eastAsia="en-US"/>
              </w:rPr>
              <w:t xml:space="preserve">: </w:t>
            </w:r>
            <w:r w:rsidRPr="00431239">
              <w:rPr>
                <w:rFonts w:ascii="Times New Roman" w:eastAsia="Calibri" w:hAnsi="Times New Roman" w:cs="Times New Roman"/>
                <w:color w:val="000000"/>
                <w:sz w:val="20"/>
                <w:szCs w:val="20"/>
                <w:lang w:eastAsia="en-US"/>
              </w:rPr>
              <w:t xml:space="preserve">Игры на составление целого из частей, от 10-12 частей и более: «Лоскутное одеяло», «Пазлы», «Собери волшебный узор», «Создай ковер-самолет». Игры на освоение отношений «целое – часть»: «Прозрачный квадрат», «Чудо-цветик», «Геоконт», «Шнур-затейник», «Маленький дизайнер». Игры на группировку предметов и объектов на основе существенных признаков (живое — неживое; реальное — фантастическое; домашние — дикие животные), на разбиение совокупности объектов по группам одновременно по 2-3 присущим им свойствам (цвет, форма, размер): «Сложи в корзину», «Заполни ячейки», «Что не подходит». Игры на сравнение предметов по нескольким признакам: «Найди пять отличий», «Общее и отличное», «Найди одинаковых гномиков», «Помоги найти нужный дом», «Одинаковые фото». Игры на установление последовательности по степени возрастания или убывания признака: «Установи порядок», «Разложи по яркости цвета», «От сладкого к кислому», «От твердого к мягкому». Игры на поиск недостающей в ряду фигуры: «Найди, что пропущено», «Потеряшки», «Догадайся, кто спрятался», «Для кого это письмо». Игры на узнавание предметов по описанию, или по вопросам («Угадай, что задумали?»; «Задай вопрос и узнай», «Что предмет рассказывает о себе», «Догадайся и найди такой же». Игры, связанные с ориентировкой по схеме, модели, плану, условным знакам, сигналам («Найти путь в пещеру Алладина», «Найти клад по схеме»; «Лабиринт»). Игры на плоскостное моделирование: головоломки: «Танграм», «Колумбово яйцо», «Чудесный круг», «Три кольца». Игры на объемное моделирование: «Кубики–затейники», «Трансформер», «Собирайка», «Тетрис» (объемный). Игры на осуществление контрольно-проверочных действий: « Сколько ошибок сделал художник», «Исправь ошибки», «Контролер», «Путаница», «Кто быстрей найдет все ошибки». Народные игры. Речевые игры. («Садовник», «Краски», «Катилася торба с высокого горба»). Игры с запрещающими действиями и правилами («Фанты», «Черное и белое», «Да и нет не говорите»). Различные виды лото. Шашки. Шахматы. Крестики и нолики. </w:t>
            </w:r>
          </w:p>
          <w:p w:rsidR="00240532" w:rsidRPr="00431239" w:rsidRDefault="00240532" w:rsidP="00431239">
            <w:pPr>
              <w:contextualSpacing/>
              <w:jc w:val="both"/>
              <w:rPr>
                <w:rFonts w:ascii="Times New Roman" w:eastAsia="Calibri" w:hAnsi="Times New Roman" w:cs="Times New Roman"/>
                <w:b/>
                <w:sz w:val="20"/>
                <w:szCs w:val="20"/>
                <w:u w:val="single"/>
                <w:lang w:eastAsia="en-US"/>
              </w:rPr>
            </w:pPr>
            <w:r w:rsidRPr="00431239">
              <w:rPr>
                <w:rFonts w:ascii="Times New Roman" w:eastAsia="Calibri" w:hAnsi="Times New Roman" w:cs="Times New Roman"/>
                <w:sz w:val="20"/>
                <w:szCs w:val="20"/>
                <w:lang w:eastAsia="en-US"/>
              </w:rPr>
              <w:t xml:space="preserve">Сознательное принятие игровой задачи, выполнение игровых действий по правилам, умение добиваться правильного результата, проявлять </w:t>
            </w:r>
            <w:r w:rsidRPr="00431239">
              <w:rPr>
                <w:rFonts w:ascii="Times New Roman" w:eastAsia="Calibri" w:hAnsi="Times New Roman" w:cs="Times New Roman"/>
                <w:color w:val="000000"/>
                <w:sz w:val="20"/>
                <w:szCs w:val="20"/>
                <w:lang w:eastAsia="en-US"/>
              </w:rPr>
              <w:t xml:space="preserve">настойчивость в поиске решения и достижении результата. Проявление стремления рассуждать, анализировать, обдумывать свои ходы и действия, пояснять и комментировать свои действия в процессе игры. </w:t>
            </w:r>
          </w:p>
          <w:p w:rsidR="00240532" w:rsidRPr="00431239" w:rsidRDefault="00240532" w:rsidP="00431239">
            <w:pPr>
              <w:autoSpaceDE w:val="0"/>
              <w:autoSpaceDN w:val="0"/>
              <w:adjustRightInd w:val="0"/>
              <w:jc w:val="both"/>
              <w:rPr>
                <w:rFonts w:ascii="Times New Roman" w:eastAsia="Calibri" w:hAnsi="Times New Roman" w:cs="Times New Roman"/>
                <w:color w:val="000000"/>
                <w:sz w:val="20"/>
                <w:szCs w:val="20"/>
                <w:lang w:eastAsia="en-US"/>
              </w:rPr>
            </w:pPr>
            <w:r w:rsidRPr="00431239">
              <w:rPr>
                <w:rFonts w:ascii="Times New Roman" w:eastAsia="Calibri" w:hAnsi="Times New Roman" w:cs="Times New Roman"/>
                <w:color w:val="000000"/>
                <w:sz w:val="20"/>
                <w:szCs w:val="20"/>
                <w:lang w:eastAsia="en-US"/>
              </w:rPr>
              <w:t xml:space="preserve">Освоение умения объяснить воспитателю или сверстникам содержание и правила игры, ответить на вопросы об игре. Активное стремление действовать в совместной игре согласованно, соблюдать очередность действий, проявлять выдержку; контролировать свои действия и действия других играющих на основе правил, исправлять ошибки. Понимание того, что некрасиво смеяться над проигравшим сверстником. Проявление инициативы в организации нескольких знакомых игр (речевых, подвижных, развивающих, познавательных и др.). </w:t>
            </w:r>
          </w:p>
          <w:p w:rsidR="00240532" w:rsidRPr="00431239" w:rsidRDefault="00240532" w:rsidP="00431239">
            <w:pPr>
              <w:autoSpaceDE w:val="0"/>
              <w:autoSpaceDN w:val="0"/>
              <w:adjustRightInd w:val="0"/>
              <w:jc w:val="both"/>
              <w:rPr>
                <w:rFonts w:ascii="Times New Roman" w:eastAsia="Calibri" w:hAnsi="Times New Roman" w:cs="Times New Roman"/>
                <w:color w:val="000000"/>
                <w:sz w:val="20"/>
                <w:szCs w:val="20"/>
                <w:lang w:eastAsia="en-US"/>
              </w:rPr>
            </w:pPr>
            <w:r w:rsidRPr="00431239">
              <w:rPr>
                <w:rFonts w:ascii="Times New Roman" w:eastAsia="Calibri" w:hAnsi="Times New Roman" w:cs="Times New Roman"/>
                <w:color w:val="000000"/>
                <w:sz w:val="20"/>
                <w:szCs w:val="20"/>
                <w:lang w:eastAsia="en-US"/>
              </w:rPr>
              <w:t xml:space="preserve">Самостоятельное придумывание новых правила в знакомых играх, внесение разнообразия в их содержание за счет включения новых игровых действий. Совместное с воспитателем, а затем самостоятельное придумывание по аналогии со знакомыми новых игр: оформление с помощью рисунков или готовых картинок игрового поля, обозначение при помощи стрелок маршрута, условных знаков – препятствий; согласование общих правил игры, условий выигрыша, придумывание название игры («Путешествие по стране сказок», «Опасный маршрут», «Космические приключения»). </w:t>
            </w:r>
          </w:p>
          <w:p w:rsidR="006C777D" w:rsidRPr="00431239" w:rsidRDefault="00240532" w:rsidP="00431239">
            <w:pPr>
              <w:autoSpaceDE w:val="0"/>
              <w:autoSpaceDN w:val="0"/>
              <w:adjustRightInd w:val="0"/>
              <w:jc w:val="both"/>
              <w:rPr>
                <w:rFonts w:ascii="Times New Roman" w:eastAsia="Calibri" w:hAnsi="Times New Roman" w:cs="Times New Roman"/>
                <w:color w:val="000000"/>
                <w:sz w:val="20"/>
                <w:szCs w:val="20"/>
                <w:lang w:eastAsia="en-US"/>
              </w:rPr>
            </w:pPr>
            <w:r w:rsidRPr="00431239">
              <w:rPr>
                <w:rFonts w:ascii="Times New Roman" w:eastAsia="Calibri" w:hAnsi="Times New Roman" w:cs="Times New Roman"/>
                <w:color w:val="000000"/>
                <w:sz w:val="20"/>
                <w:szCs w:val="20"/>
                <w:lang w:eastAsia="en-US"/>
              </w:rPr>
              <w:t xml:space="preserve">Проявление инициативы в процессе создания в группе игротеки, поддержка порядка, бережное отношение к играм и игровым материалам. </w:t>
            </w:r>
          </w:p>
        </w:tc>
      </w:tr>
    </w:tbl>
    <w:p w:rsidR="00CA4EAC" w:rsidRDefault="00CA4EAC" w:rsidP="00082D14">
      <w:pPr>
        <w:pStyle w:val="a9"/>
        <w:rPr>
          <w:rFonts w:ascii="Times New Roman" w:eastAsia="Times New Roman" w:hAnsi="Times New Roman" w:cs="Times New Roman"/>
          <w:b/>
          <w:sz w:val="24"/>
          <w:szCs w:val="24"/>
          <w:lang w:eastAsia="en-US"/>
        </w:rPr>
      </w:pPr>
    </w:p>
    <w:p w:rsidR="001C4DE3" w:rsidRDefault="00B661C3" w:rsidP="00260668">
      <w:pPr>
        <w:pStyle w:val="a9"/>
        <w:jc w:val="center"/>
        <w:rPr>
          <w:rFonts w:ascii="Times New Roman" w:eastAsia="Times New Roman" w:hAnsi="Times New Roman" w:cs="Times New Roman"/>
          <w:b/>
          <w:sz w:val="24"/>
          <w:szCs w:val="24"/>
          <w:lang w:eastAsia="en-US"/>
        </w:rPr>
      </w:pPr>
      <w:r>
        <w:rPr>
          <w:rFonts w:ascii="Times New Roman" w:eastAsia="Times New Roman" w:hAnsi="Times New Roman" w:cs="Times New Roman"/>
          <w:b/>
          <w:sz w:val="24"/>
          <w:szCs w:val="24"/>
          <w:lang w:eastAsia="en-US"/>
        </w:rPr>
        <w:pict>
          <v:shape id="_x0000_i1053" type="#_x0000_t136" style="width:365.35pt;height:18.65pt;mso-position-vertical:absolute" fillcolor="lime">
            <v:fill color2="#00c" rotate="t" focus="100%" type="gradientRadial">
              <o:fill v:ext="view" type="gradientCenter"/>
            </v:fill>
            <v:shadow on="t" opacity="52429f"/>
            <v:textpath style="font-family:&quot;Arial Black&quot;;font-size:10pt;font-style:italic;v-text-kern:t" trim="t" fitpath="t" string="ОБРАЗОВАТЕЛЬНАЯ  ОБЛАСТЬ  «ПОЗНАВАТЕЛЬНОЕ  РАЗВИТИЕ»"/>
          </v:shape>
        </w:pict>
      </w:r>
    </w:p>
    <w:p w:rsidR="000503E7" w:rsidRDefault="000503E7" w:rsidP="00260668">
      <w:pPr>
        <w:pStyle w:val="a9"/>
        <w:jc w:val="center"/>
        <w:rPr>
          <w:rFonts w:ascii="Times New Roman" w:eastAsia="Times New Roman" w:hAnsi="Times New Roman" w:cs="Times New Roman"/>
          <w:b/>
          <w:sz w:val="24"/>
          <w:szCs w:val="24"/>
          <w:lang w:eastAsia="en-US"/>
        </w:rPr>
      </w:pPr>
    </w:p>
    <w:p w:rsidR="006C3F6E" w:rsidRDefault="00B661C3" w:rsidP="006C3F6E">
      <w:pPr>
        <w:pStyle w:val="a9"/>
        <w:jc w:val="center"/>
        <w:rPr>
          <w:rFonts w:ascii="Times New Roman" w:eastAsia="Times New Roman" w:hAnsi="Times New Roman" w:cs="Times New Roman"/>
          <w:b/>
          <w:sz w:val="24"/>
          <w:szCs w:val="24"/>
          <w:lang w:eastAsia="en-US"/>
        </w:rPr>
      </w:pPr>
      <w:r>
        <w:rPr>
          <w:rFonts w:ascii="Times New Roman" w:hAnsi="Times New Roman"/>
          <w:color w:val="000000"/>
          <w:sz w:val="32"/>
          <w:szCs w:val="32"/>
        </w:rPr>
        <w:pict>
          <v:shape id="_x0000_i1054" type="#_x0000_t156" style="width:508.65pt;height:19.35pt" fillcolor="#000082" strokecolor="black [3213]">
            <v:fill color2="#ff8200" colors="0 #000082;19661f #66008f;42598f #ba0066;58982f red;1 #ff8200" method="none" focus="100%" type="gradientRadial">
              <o:fill v:ext="view" type="gradientCenter"/>
            </v:fill>
            <v:shadow on="t" color="silver" opacity="52429f" offset="3pt,3pt"/>
            <v:textpath style="font-family:&quot;Times New Roman&quot;;font-size:12pt;font-weight:bold;v-text-kern:t" trim="t" fitpath="t" xscale="f" string=" &quot; Познавательное развитие с детьми группы раннего возраста&quot;"/>
          </v:shape>
        </w:pict>
      </w:r>
      <w:r w:rsidR="000503E7">
        <w:rPr>
          <w:rFonts w:ascii="Times New Roman" w:eastAsia="Times New Roman" w:hAnsi="Times New Roman" w:cs="Times New Roman"/>
          <w:b/>
          <w:sz w:val="24"/>
          <w:szCs w:val="24"/>
          <w:lang w:eastAsia="en-US"/>
        </w:rPr>
        <w:t>.</w:t>
      </w:r>
    </w:p>
    <w:p w:rsidR="000503E7" w:rsidRPr="000503E7" w:rsidRDefault="000503E7" w:rsidP="000503E7">
      <w:pPr>
        <w:pStyle w:val="ac"/>
        <w:spacing w:after="0" w:line="240" w:lineRule="auto"/>
        <w:ind w:left="0" w:firstLine="567"/>
        <w:jc w:val="both"/>
        <w:rPr>
          <w:rFonts w:ascii="Times New Roman" w:eastAsia="Calibri" w:hAnsi="Times New Roman"/>
          <w:sz w:val="24"/>
          <w:szCs w:val="24"/>
          <w:lang w:eastAsia="en-US"/>
        </w:rPr>
      </w:pPr>
      <w:r>
        <w:rPr>
          <w:rFonts w:ascii="Times New Roman" w:eastAsia="Batang" w:hAnsi="Times New Roman"/>
          <w:b/>
          <w:sz w:val="16"/>
          <w:szCs w:val="16"/>
          <w:lang w:eastAsia="ko-KR"/>
        </w:rPr>
        <w:t xml:space="preserve"> </w:t>
      </w:r>
      <w:r w:rsidRPr="000503E7">
        <w:rPr>
          <w:rFonts w:ascii="Times New Roman" w:eastAsia="Calibri" w:hAnsi="Times New Roman"/>
          <w:sz w:val="24"/>
          <w:szCs w:val="24"/>
          <w:lang w:eastAsia="en-US"/>
        </w:rPr>
        <w:t xml:space="preserve">В сфере познавательного развития основными </w:t>
      </w:r>
      <w:r w:rsidRPr="000503E7">
        <w:rPr>
          <w:rFonts w:ascii="Times New Roman" w:eastAsia="Calibri" w:hAnsi="Times New Roman"/>
          <w:b/>
          <w:i/>
          <w:sz w:val="24"/>
          <w:szCs w:val="24"/>
          <w:lang w:eastAsia="en-US"/>
        </w:rPr>
        <w:t>задачами образовательной деятельности</w:t>
      </w:r>
      <w:r w:rsidRPr="000503E7">
        <w:rPr>
          <w:rFonts w:ascii="Times New Roman" w:eastAsia="Calibri" w:hAnsi="Times New Roman"/>
          <w:sz w:val="24"/>
          <w:szCs w:val="24"/>
          <w:lang w:eastAsia="en-US"/>
        </w:rPr>
        <w:t xml:space="preserve"> являются создание условий для:</w:t>
      </w:r>
    </w:p>
    <w:p w:rsidR="000503E7" w:rsidRPr="000503E7" w:rsidRDefault="000503E7" w:rsidP="000503E7">
      <w:pPr>
        <w:spacing w:after="0" w:line="240" w:lineRule="auto"/>
        <w:ind w:firstLine="567"/>
        <w:contextualSpacing/>
        <w:jc w:val="both"/>
        <w:rPr>
          <w:rFonts w:ascii="Times New Roman" w:eastAsia="Calibri" w:hAnsi="Times New Roman" w:cs="Times New Roman"/>
          <w:sz w:val="24"/>
          <w:szCs w:val="24"/>
          <w:lang w:eastAsia="en-US"/>
        </w:rPr>
      </w:pPr>
      <w:r w:rsidRPr="000503E7">
        <w:rPr>
          <w:rFonts w:ascii="Times New Roman" w:eastAsia="Calibri" w:hAnsi="Times New Roman" w:cs="Times New Roman"/>
          <w:sz w:val="24"/>
          <w:szCs w:val="24"/>
          <w:lang w:eastAsia="en-US"/>
        </w:rPr>
        <w:t>-</w:t>
      </w:r>
      <w:r w:rsidRPr="000503E7">
        <w:rPr>
          <w:rFonts w:ascii="Times New Roman" w:eastAsia="Calibri" w:hAnsi="Times New Roman" w:cs="Times New Roman"/>
          <w:sz w:val="24"/>
          <w:szCs w:val="24"/>
          <w:lang w:eastAsia="en-US"/>
        </w:rPr>
        <w:tab/>
        <w:t>ознакомления детей с явлениями и предметами окружающего мира, овладения предметными действиями;</w:t>
      </w:r>
    </w:p>
    <w:p w:rsidR="000503E7" w:rsidRPr="000503E7" w:rsidRDefault="000503E7" w:rsidP="000503E7">
      <w:pPr>
        <w:spacing w:after="0" w:line="240" w:lineRule="auto"/>
        <w:ind w:firstLine="567"/>
        <w:contextualSpacing/>
        <w:jc w:val="both"/>
        <w:rPr>
          <w:rFonts w:ascii="Times New Roman" w:eastAsia="Calibri" w:hAnsi="Times New Roman" w:cs="Times New Roman"/>
          <w:sz w:val="24"/>
          <w:szCs w:val="24"/>
          <w:lang w:eastAsia="en-US"/>
        </w:rPr>
      </w:pPr>
      <w:r w:rsidRPr="000503E7">
        <w:rPr>
          <w:rFonts w:ascii="Times New Roman" w:eastAsia="Calibri" w:hAnsi="Times New Roman" w:cs="Times New Roman"/>
          <w:sz w:val="24"/>
          <w:szCs w:val="24"/>
          <w:lang w:eastAsia="en-US"/>
        </w:rPr>
        <w:t>-</w:t>
      </w:r>
      <w:r w:rsidRPr="000503E7">
        <w:rPr>
          <w:rFonts w:ascii="Times New Roman" w:eastAsia="Calibri" w:hAnsi="Times New Roman" w:cs="Times New Roman"/>
          <w:sz w:val="24"/>
          <w:szCs w:val="24"/>
          <w:lang w:eastAsia="en-US"/>
        </w:rPr>
        <w:tab/>
        <w:t>развития познавательно-исследовательской активности и познавательных способностей.</w:t>
      </w:r>
    </w:p>
    <w:p w:rsidR="000503E7" w:rsidRPr="000503E7" w:rsidRDefault="000503E7" w:rsidP="000503E7">
      <w:pPr>
        <w:spacing w:after="0" w:line="240" w:lineRule="auto"/>
        <w:ind w:firstLine="567"/>
        <w:contextualSpacing/>
        <w:jc w:val="both"/>
        <w:rPr>
          <w:rFonts w:ascii="Times New Roman" w:eastAsia="Calibri" w:hAnsi="Times New Roman" w:cs="Times New Roman"/>
          <w:b/>
          <w:i/>
          <w:sz w:val="24"/>
          <w:szCs w:val="24"/>
          <w:lang w:eastAsia="en-US"/>
        </w:rPr>
      </w:pPr>
      <w:r w:rsidRPr="000503E7">
        <w:rPr>
          <w:rFonts w:ascii="Times New Roman" w:eastAsia="Calibri" w:hAnsi="Times New Roman" w:cs="Times New Roman"/>
          <w:b/>
          <w:i/>
          <w:sz w:val="24"/>
          <w:szCs w:val="24"/>
          <w:lang w:eastAsia="en-US"/>
        </w:rPr>
        <w:t>В сфере ознакомления с окружающим миром:</w:t>
      </w:r>
    </w:p>
    <w:p w:rsidR="000503E7" w:rsidRPr="000503E7" w:rsidRDefault="000503E7" w:rsidP="000503E7">
      <w:pPr>
        <w:spacing w:after="0" w:line="240" w:lineRule="auto"/>
        <w:ind w:firstLine="567"/>
        <w:contextualSpacing/>
        <w:jc w:val="both"/>
        <w:rPr>
          <w:rFonts w:ascii="Times New Roman" w:eastAsia="Calibri" w:hAnsi="Times New Roman" w:cs="Times New Roman"/>
          <w:sz w:val="24"/>
          <w:szCs w:val="24"/>
          <w:lang w:eastAsia="en-US"/>
        </w:rPr>
      </w:pPr>
      <w:r w:rsidRPr="000503E7">
        <w:rPr>
          <w:rFonts w:ascii="Times New Roman" w:eastAsia="Calibri" w:hAnsi="Times New Roman" w:cs="Times New Roman"/>
          <w:sz w:val="24"/>
          <w:szCs w:val="24"/>
          <w:lang w:eastAsia="en-US"/>
        </w:rPr>
        <w:t>Взрослый знакомит детей с назначением и свойствами окружающих предметов и явлений в группе, на прогулке, в ходе игр и занятий; помогает освоить действия с игрушками-орудиями (совочком, лопаткой и пр.).</w:t>
      </w:r>
    </w:p>
    <w:p w:rsidR="000503E7" w:rsidRPr="00584FCA" w:rsidRDefault="000503E7" w:rsidP="000503E7">
      <w:pPr>
        <w:spacing w:after="0" w:line="240" w:lineRule="auto"/>
        <w:ind w:firstLine="567"/>
        <w:contextualSpacing/>
        <w:jc w:val="both"/>
        <w:rPr>
          <w:rFonts w:ascii="Times New Roman" w:eastAsia="Calibri" w:hAnsi="Times New Roman" w:cs="Times New Roman"/>
          <w:b/>
          <w:i/>
          <w:lang w:eastAsia="en-US"/>
        </w:rPr>
      </w:pPr>
      <w:r w:rsidRPr="00584FCA">
        <w:rPr>
          <w:rFonts w:ascii="Times New Roman" w:eastAsia="Calibri" w:hAnsi="Times New Roman" w:cs="Times New Roman"/>
          <w:b/>
          <w:i/>
          <w:lang w:eastAsia="en-US"/>
        </w:rPr>
        <w:t>В сфере развития познавательно-исследовательской активности и познавательных способностей:</w:t>
      </w:r>
    </w:p>
    <w:p w:rsidR="000503E7" w:rsidRPr="00584FCA" w:rsidRDefault="000503E7" w:rsidP="000503E7">
      <w:pPr>
        <w:spacing w:after="0" w:line="240" w:lineRule="auto"/>
        <w:ind w:firstLine="567"/>
        <w:contextualSpacing/>
        <w:jc w:val="both"/>
        <w:rPr>
          <w:rFonts w:ascii="Times New Roman" w:eastAsia="Calibri" w:hAnsi="Times New Roman" w:cs="Times New Roman"/>
          <w:lang w:eastAsia="en-US"/>
        </w:rPr>
      </w:pPr>
      <w:r w:rsidRPr="00584FCA">
        <w:rPr>
          <w:rFonts w:ascii="Times New Roman" w:eastAsia="Calibri" w:hAnsi="Times New Roman" w:cs="Times New Roman"/>
          <w:lang w:eastAsia="en-US"/>
        </w:rPr>
        <w:t>Взрослый поощряет любознательность и исследовательскую деятельность детей, создавая для этого насыщенную предметно-развивающую среду, наполняя ее соответствующими предметами. Для этого можно использовать предметы быта - кастрюли, кружки, корзинки, пластмассовые банки, бутылки, а также грецкие орехи, каштаны, песок и воду. Взрослый с вниманием относится к проявлению интереса детей к окружающему природному миру, к детским вопросам, не спешит давать готовые ответы, разделяя удивление и детский интерес.</w:t>
      </w:r>
    </w:p>
    <w:p w:rsidR="000545CD" w:rsidRDefault="000545CD" w:rsidP="00431239">
      <w:pPr>
        <w:pStyle w:val="11"/>
        <w:widowControl w:val="0"/>
        <w:jc w:val="center"/>
        <w:rPr>
          <w:rFonts w:ascii="Times New Roman" w:hAnsi="Times New Roman"/>
          <w:b/>
          <w:sz w:val="20"/>
          <w:szCs w:val="20"/>
        </w:rPr>
      </w:pPr>
    </w:p>
    <w:p w:rsidR="000545CD" w:rsidRDefault="000545CD" w:rsidP="00431239">
      <w:pPr>
        <w:pStyle w:val="11"/>
        <w:widowControl w:val="0"/>
        <w:jc w:val="center"/>
        <w:rPr>
          <w:rFonts w:ascii="Times New Roman" w:hAnsi="Times New Roman"/>
          <w:b/>
          <w:sz w:val="20"/>
          <w:szCs w:val="20"/>
        </w:rPr>
      </w:pPr>
    </w:p>
    <w:p w:rsidR="000545CD" w:rsidRDefault="000545CD" w:rsidP="00431239">
      <w:pPr>
        <w:pStyle w:val="11"/>
        <w:widowControl w:val="0"/>
        <w:jc w:val="center"/>
        <w:rPr>
          <w:rFonts w:ascii="Times New Roman" w:hAnsi="Times New Roman"/>
          <w:b/>
          <w:sz w:val="20"/>
          <w:szCs w:val="20"/>
        </w:rPr>
      </w:pPr>
    </w:p>
    <w:p w:rsidR="000545CD" w:rsidRDefault="000545CD" w:rsidP="00431239">
      <w:pPr>
        <w:pStyle w:val="11"/>
        <w:widowControl w:val="0"/>
        <w:jc w:val="center"/>
        <w:rPr>
          <w:rFonts w:ascii="Times New Roman" w:hAnsi="Times New Roman"/>
          <w:b/>
          <w:sz w:val="20"/>
          <w:szCs w:val="20"/>
        </w:rPr>
      </w:pPr>
    </w:p>
    <w:p w:rsidR="00E92371" w:rsidRPr="00584FCA" w:rsidRDefault="00E92371" w:rsidP="00431239">
      <w:pPr>
        <w:pStyle w:val="11"/>
        <w:widowControl w:val="0"/>
        <w:jc w:val="center"/>
        <w:rPr>
          <w:rFonts w:ascii="Times New Roman" w:hAnsi="Times New Roman"/>
          <w:b/>
          <w:sz w:val="20"/>
          <w:szCs w:val="20"/>
        </w:rPr>
      </w:pPr>
      <w:r w:rsidRPr="00584FCA">
        <w:rPr>
          <w:rFonts w:ascii="Times New Roman" w:hAnsi="Times New Roman"/>
          <w:b/>
          <w:sz w:val="20"/>
          <w:szCs w:val="20"/>
        </w:rPr>
        <w:t>Содержание психолого-педагогической работы</w:t>
      </w:r>
    </w:p>
    <w:tbl>
      <w:tblPr>
        <w:tblStyle w:val="ab"/>
        <w:tblW w:w="0" w:type="auto"/>
        <w:tblLook w:val="04A0" w:firstRow="1" w:lastRow="0" w:firstColumn="1" w:lastColumn="0" w:noHBand="0" w:noVBand="1"/>
      </w:tblPr>
      <w:tblGrid>
        <w:gridCol w:w="1936"/>
        <w:gridCol w:w="13305"/>
      </w:tblGrid>
      <w:tr w:rsidR="00260668" w:rsidTr="00584FCA">
        <w:tc>
          <w:tcPr>
            <w:tcW w:w="1954" w:type="dxa"/>
            <w:shd w:val="clear" w:color="auto" w:fill="FFCCFF"/>
          </w:tcPr>
          <w:p w:rsidR="00260668" w:rsidRPr="0072662B" w:rsidRDefault="00260668" w:rsidP="00DA7DD8">
            <w:pPr>
              <w:pStyle w:val="11"/>
              <w:widowControl w:val="0"/>
              <w:jc w:val="center"/>
              <w:rPr>
                <w:rFonts w:ascii="Times New Roman" w:hAnsi="Times New Roman"/>
                <w:b/>
                <w:sz w:val="20"/>
                <w:szCs w:val="20"/>
                <w:u w:val="single"/>
              </w:rPr>
            </w:pPr>
            <w:r w:rsidRPr="0072662B">
              <w:rPr>
                <w:rFonts w:ascii="Times New Roman" w:hAnsi="Times New Roman"/>
                <w:b/>
                <w:sz w:val="20"/>
                <w:szCs w:val="20"/>
              </w:rPr>
              <w:t>Возрастная группа</w:t>
            </w:r>
          </w:p>
        </w:tc>
        <w:tc>
          <w:tcPr>
            <w:tcW w:w="13605" w:type="dxa"/>
            <w:shd w:val="clear" w:color="auto" w:fill="FFCCFF"/>
          </w:tcPr>
          <w:p w:rsidR="00260668" w:rsidRPr="0072662B" w:rsidRDefault="00260668" w:rsidP="00DA7DD8">
            <w:pPr>
              <w:pStyle w:val="11"/>
              <w:widowControl w:val="0"/>
              <w:jc w:val="center"/>
              <w:rPr>
                <w:rFonts w:ascii="Times New Roman" w:hAnsi="Times New Roman"/>
                <w:b/>
                <w:sz w:val="20"/>
                <w:szCs w:val="20"/>
                <w:u w:val="single"/>
              </w:rPr>
            </w:pPr>
            <w:r w:rsidRPr="0072662B">
              <w:rPr>
                <w:rFonts w:ascii="Times New Roman" w:hAnsi="Times New Roman"/>
                <w:b/>
                <w:sz w:val="20"/>
                <w:szCs w:val="20"/>
              </w:rPr>
              <w:t>Задачи</w:t>
            </w:r>
          </w:p>
        </w:tc>
      </w:tr>
      <w:tr w:rsidR="00260668" w:rsidTr="00584FCA">
        <w:tc>
          <w:tcPr>
            <w:tcW w:w="1954" w:type="dxa"/>
            <w:shd w:val="clear" w:color="auto" w:fill="CCFFFF"/>
          </w:tcPr>
          <w:p w:rsidR="00260668" w:rsidRPr="00E92371" w:rsidRDefault="000503E7" w:rsidP="000503E7">
            <w:pPr>
              <w:pStyle w:val="a9"/>
              <w:rPr>
                <w:rFonts w:ascii="Times New Roman" w:hAnsi="Times New Roman"/>
                <w:b/>
                <w:i/>
                <w:sz w:val="20"/>
                <w:szCs w:val="20"/>
              </w:rPr>
            </w:pPr>
            <w:r>
              <w:rPr>
                <w:rFonts w:ascii="Times New Roman" w:hAnsi="Times New Roman"/>
                <w:b/>
                <w:i/>
                <w:sz w:val="20"/>
                <w:szCs w:val="20"/>
              </w:rPr>
              <w:t xml:space="preserve"> Группа раннего возраста</w:t>
            </w:r>
            <w:r w:rsidR="005C47C3">
              <w:rPr>
                <w:rFonts w:ascii="Times New Roman" w:hAnsi="Times New Roman"/>
                <w:b/>
                <w:i/>
                <w:sz w:val="20"/>
                <w:szCs w:val="20"/>
              </w:rPr>
              <w:t xml:space="preserve"> </w:t>
            </w:r>
            <w:r w:rsidR="00431239">
              <w:rPr>
                <w:rFonts w:ascii="Times New Roman" w:hAnsi="Times New Roman"/>
                <w:b/>
                <w:i/>
                <w:sz w:val="20"/>
                <w:szCs w:val="20"/>
              </w:rPr>
              <w:t>(от</w:t>
            </w:r>
            <w:r>
              <w:rPr>
                <w:rFonts w:ascii="Times New Roman" w:hAnsi="Times New Roman"/>
                <w:b/>
                <w:i/>
                <w:sz w:val="20"/>
                <w:szCs w:val="20"/>
              </w:rPr>
              <w:t xml:space="preserve"> 1,6 до 3лет)</w:t>
            </w:r>
          </w:p>
        </w:tc>
        <w:tc>
          <w:tcPr>
            <w:tcW w:w="13605" w:type="dxa"/>
            <w:shd w:val="clear" w:color="auto" w:fill="FFFFCC"/>
          </w:tcPr>
          <w:p w:rsidR="000503E7" w:rsidRPr="000503E7" w:rsidRDefault="00431239" w:rsidP="000503E7">
            <w:pPr>
              <w:autoSpaceDE w:val="0"/>
              <w:autoSpaceDN w:val="0"/>
              <w:adjustRightInd w:val="0"/>
              <w:ind w:firstLine="567"/>
              <w:jc w:val="center"/>
              <w:rPr>
                <w:rFonts w:ascii="Times New Roman" w:hAnsi="Times New Roman"/>
                <w:b/>
                <w:color w:val="FF0000"/>
                <w:sz w:val="20"/>
                <w:szCs w:val="20"/>
                <w:u w:val="single"/>
              </w:rPr>
            </w:pPr>
            <w:r>
              <w:rPr>
                <w:rFonts w:ascii="Times New Roman" w:hAnsi="Times New Roman"/>
                <w:b/>
                <w:color w:val="FF0000"/>
                <w:sz w:val="20"/>
                <w:szCs w:val="20"/>
                <w:u w:val="single"/>
              </w:rPr>
              <w:t xml:space="preserve">От </w:t>
            </w:r>
            <w:r w:rsidR="000503E7" w:rsidRPr="000503E7">
              <w:rPr>
                <w:rFonts w:ascii="Times New Roman" w:hAnsi="Times New Roman"/>
                <w:b/>
                <w:color w:val="FF0000"/>
                <w:sz w:val="20"/>
                <w:szCs w:val="20"/>
                <w:u w:val="single"/>
              </w:rPr>
              <w:t>1,6 до 2лет</w:t>
            </w:r>
          </w:p>
          <w:p w:rsidR="000503E7" w:rsidRPr="00431239" w:rsidRDefault="000503E7" w:rsidP="000503E7">
            <w:pPr>
              <w:autoSpaceDE w:val="0"/>
              <w:autoSpaceDN w:val="0"/>
              <w:adjustRightInd w:val="0"/>
              <w:ind w:firstLine="567"/>
              <w:jc w:val="both"/>
              <w:rPr>
                <w:rFonts w:ascii="Times New Roman" w:eastAsia="Calibri" w:hAnsi="Times New Roman" w:cs="Times New Roman"/>
                <w:color w:val="000000"/>
                <w:sz w:val="20"/>
                <w:szCs w:val="20"/>
                <w:lang w:eastAsia="en-US"/>
              </w:rPr>
            </w:pPr>
            <w:r w:rsidRPr="00431239">
              <w:rPr>
                <w:rFonts w:ascii="Times New Roman" w:eastAsia="Calibri" w:hAnsi="Times New Roman" w:cs="Times New Roman"/>
                <w:b/>
                <w:bCs/>
                <w:i/>
                <w:iCs/>
                <w:color w:val="000000"/>
                <w:sz w:val="20"/>
                <w:szCs w:val="20"/>
                <w:lang w:eastAsia="en-US"/>
              </w:rPr>
              <w:t xml:space="preserve">Задачи образовательной деятельности: </w:t>
            </w:r>
          </w:p>
          <w:p w:rsidR="000503E7" w:rsidRPr="00431239" w:rsidRDefault="000503E7" w:rsidP="000503E7">
            <w:pPr>
              <w:autoSpaceDE w:val="0"/>
              <w:autoSpaceDN w:val="0"/>
              <w:adjustRightInd w:val="0"/>
              <w:ind w:firstLine="567"/>
              <w:jc w:val="both"/>
              <w:rPr>
                <w:rFonts w:ascii="Times New Roman" w:eastAsia="Calibri" w:hAnsi="Times New Roman" w:cs="Times New Roman"/>
                <w:color w:val="000000"/>
                <w:sz w:val="20"/>
                <w:szCs w:val="20"/>
                <w:lang w:eastAsia="en-US"/>
              </w:rPr>
            </w:pPr>
            <w:r w:rsidRPr="00431239">
              <w:rPr>
                <w:rFonts w:ascii="Times New Roman" w:eastAsia="Calibri" w:hAnsi="Times New Roman" w:cs="Times New Roman"/>
                <w:b/>
                <w:bCs/>
                <w:i/>
                <w:iCs/>
                <w:color w:val="000000"/>
                <w:sz w:val="20"/>
                <w:szCs w:val="20"/>
                <w:lang w:eastAsia="en-US"/>
              </w:rPr>
              <w:t xml:space="preserve">От 1 года до 1 года 6 месяцев: </w:t>
            </w:r>
          </w:p>
          <w:p w:rsidR="000503E7" w:rsidRPr="00431239" w:rsidRDefault="000503E7" w:rsidP="009857F3">
            <w:pPr>
              <w:autoSpaceDE w:val="0"/>
              <w:autoSpaceDN w:val="0"/>
              <w:adjustRightInd w:val="0"/>
              <w:jc w:val="both"/>
              <w:rPr>
                <w:rFonts w:ascii="Times New Roman" w:eastAsia="Calibri" w:hAnsi="Times New Roman" w:cs="Times New Roman"/>
                <w:color w:val="000000"/>
                <w:sz w:val="20"/>
                <w:szCs w:val="20"/>
                <w:lang w:eastAsia="en-US"/>
              </w:rPr>
            </w:pPr>
            <w:r w:rsidRPr="00431239">
              <w:rPr>
                <w:rFonts w:ascii="Times New Roman" w:eastAsia="Calibri" w:hAnsi="Times New Roman" w:cs="Times New Roman"/>
                <w:color w:val="000000"/>
                <w:sz w:val="20"/>
                <w:szCs w:val="20"/>
                <w:lang w:eastAsia="en-US"/>
              </w:rPr>
              <w:t xml:space="preserve">- Учить самым разнообразным действиям с предметом, в том числе обследовательским. </w:t>
            </w:r>
          </w:p>
          <w:p w:rsidR="000503E7" w:rsidRPr="00431239" w:rsidRDefault="000503E7" w:rsidP="009857F3">
            <w:pPr>
              <w:autoSpaceDE w:val="0"/>
              <w:autoSpaceDN w:val="0"/>
              <w:adjustRightInd w:val="0"/>
              <w:jc w:val="both"/>
              <w:rPr>
                <w:rFonts w:ascii="Times New Roman" w:eastAsia="Calibri" w:hAnsi="Times New Roman" w:cs="Times New Roman"/>
                <w:color w:val="000000"/>
                <w:sz w:val="20"/>
                <w:szCs w:val="20"/>
                <w:lang w:eastAsia="en-US"/>
              </w:rPr>
            </w:pPr>
            <w:r w:rsidRPr="00431239">
              <w:rPr>
                <w:rFonts w:ascii="Times New Roman" w:eastAsia="Calibri" w:hAnsi="Times New Roman" w:cs="Times New Roman"/>
                <w:color w:val="000000"/>
                <w:sz w:val="20"/>
                <w:szCs w:val="20"/>
                <w:lang w:eastAsia="en-US"/>
              </w:rPr>
              <w:t xml:space="preserve">- Учить соотносить предметы (сравнивать) по величине, по цвету, вовлекая детей в освоение предметов, сделанных из различных материалов (дерево, пластмасса, резина, полиэтилен, бумага, металл, ткань), имеющих разный цвет и самые разнообразные на ощупь поверхности. </w:t>
            </w:r>
          </w:p>
          <w:p w:rsidR="000503E7" w:rsidRPr="00431239" w:rsidRDefault="000503E7" w:rsidP="009857F3">
            <w:pPr>
              <w:autoSpaceDE w:val="0"/>
              <w:autoSpaceDN w:val="0"/>
              <w:adjustRightInd w:val="0"/>
              <w:jc w:val="both"/>
              <w:rPr>
                <w:rFonts w:ascii="Times New Roman" w:eastAsia="Calibri" w:hAnsi="Times New Roman" w:cs="Times New Roman"/>
                <w:color w:val="000000"/>
                <w:sz w:val="20"/>
                <w:szCs w:val="20"/>
                <w:lang w:eastAsia="en-US"/>
              </w:rPr>
            </w:pPr>
            <w:r w:rsidRPr="00431239">
              <w:rPr>
                <w:rFonts w:ascii="Times New Roman" w:eastAsia="Calibri" w:hAnsi="Times New Roman" w:cs="Times New Roman"/>
                <w:color w:val="000000"/>
                <w:sz w:val="20"/>
                <w:szCs w:val="20"/>
                <w:lang w:eastAsia="en-US"/>
              </w:rPr>
              <w:t xml:space="preserve">- Обращать внимание на звуки, издаваемые предметами из различных материалов, а также музыкальные разнотембровые игрушки, звучащие тихо и громко (колокольчик, бубен, погремушка и пр.) </w:t>
            </w:r>
          </w:p>
          <w:p w:rsidR="000503E7" w:rsidRPr="00431239" w:rsidRDefault="000503E7" w:rsidP="009857F3">
            <w:pPr>
              <w:autoSpaceDE w:val="0"/>
              <w:autoSpaceDN w:val="0"/>
              <w:adjustRightInd w:val="0"/>
              <w:jc w:val="both"/>
              <w:rPr>
                <w:rFonts w:ascii="Times New Roman" w:eastAsia="Calibri" w:hAnsi="Times New Roman" w:cs="Times New Roman"/>
                <w:color w:val="000000"/>
                <w:sz w:val="20"/>
                <w:szCs w:val="20"/>
                <w:lang w:eastAsia="en-US"/>
              </w:rPr>
            </w:pPr>
            <w:r w:rsidRPr="00431239">
              <w:rPr>
                <w:rFonts w:ascii="Times New Roman" w:eastAsia="Calibri" w:hAnsi="Times New Roman" w:cs="Times New Roman"/>
                <w:b/>
                <w:bCs/>
                <w:i/>
                <w:iCs/>
                <w:color w:val="000000"/>
                <w:sz w:val="20"/>
                <w:szCs w:val="20"/>
                <w:lang w:eastAsia="en-US"/>
              </w:rPr>
              <w:t xml:space="preserve">От 1 года 6 месяцев до 1 года 9 месяцев: </w:t>
            </w:r>
          </w:p>
          <w:p w:rsidR="000503E7" w:rsidRPr="00431239" w:rsidRDefault="000503E7" w:rsidP="009857F3">
            <w:pPr>
              <w:autoSpaceDE w:val="0"/>
              <w:autoSpaceDN w:val="0"/>
              <w:adjustRightInd w:val="0"/>
              <w:jc w:val="both"/>
              <w:rPr>
                <w:rFonts w:ascii="Times New Roman" w:eastAsia="Calibri" w:hAnsi="Times New Roman" w:cs="Times New Roman"/>
                <w:color w:val="000000"/>
                <w:sz w:val="20"/>
                <w:szCs w:val="20"/>
                <w:lang w:eastAsia="en-US"/>
              </w:rPr>
            </w:pPr>
            <w:r w:rsidRPr="00431239">
              <w:rPr>
                <w:rFonts w:ascii="Times New Roman" w:eastAsia="Calibri" w:hAnsi="Times New Roman" w:cs="Times New Roman"/>
                <w:color w:val="000000"/>
                <w:sz w:val="20"/>
                <w:szCs w:val="20"/>
                <w:lang w:eastAsia="en-US"/>
              </w:rPr>
              <w:t xml:space="preserve">- Формировать умение собирать предметы, формы из двух частей (как объемные, так и плоскостные из плотных материалов – фанеры, толстого картона). </w:t>
            </w:r>
          </w:p>
          <w:p w:rsidR="000503E7" w:rsidRPr="00431239" w:rsidRDefault="000503E7" w:rsidP="009857F3">
            <w:pPr>
              <w:autoSpaceDE w:val="0"/>
              <w:autoSpaceDN w:val="0"/>
              <w:adjustRightInd w:val="0"/>
              <w:jc w:val="both"/>
              <w:rPr>
                <w:rFonts w:ascii="Times New Roman" w:eastAsia="Calibri" w:hAnsi="Times New Roman" w:cs="Times New Roman"/>
                <w:color w:val="000000"/>
                <w:sz w:val="20"/>
                <w:szCs w:val="20"/>
                <w:lang w:eastAsia="en-US"/>
              </w:rPr>
            </w:pPr>
            <w:r w:rsidRPr="00431239">
              <w:rPr>
                <w:rFonts w:ascii="Times New Roman" w:eastAsia="Calibri" w:hAnsi="Times New Roman" w:cs="Times New Roman"/>
                <w:color w:val="000000"/>
                <w:sz w:val="20"/>
                <w:szCs w:val="20"/>
                <w:lang w:eastAsia="en-US"/>
              </w:rPr>
              <w:t xml:space="preserve">- Учить выбирать предметы по размеру и соответственно различать их (большой, маленький), способствовать узнаванию предметов по форме, цвету, величине как наиболее характерным внешним признакам и свойствам. </w:t>
            </w:r>
          </w:p>
          <w:p w:rsidR="000503E7" w:rsidRPr="00431239" w:rsidRDefault="000503E7" w:rsidP="009857F3">
            <w:pPr>
              <w:autoSpaceDE w:val="0"/>
              <w:autoSpaceDN w:val="0"/>
              <w:adjustRightInd w:val="0"/>
              <w:jc w:val="both"/>
              <w:rPr>
                <w:rFonts w:ascii="Times New Roman" w:eastAsia="Calibri" w:hAnsi="Times New Roman" w:cs="Times New Roman"/>
                <w:color w:val="000000"/>
                <w:sz w:val="20"/>
                <w:szCs w:val="20"/>
                <w:lang w:eastAsia="en-US"/>
              </w:rPr>
            </w:pPr>
            <w:r w:rsidRPr="00431239">
              <w:rPr>
                <w:rFonts w:ascii="Times New Roman" w:eastAsia="Calibri" w:hAnsi="Times New Roman" w:cs="Times New Roman"/>
                <w:color w:val="000000"/>
                <w:sz w:val="20"/>
                <w:szCs w:val="20"/>
                <w:lang w:eastAsia="en-US"/>
              </w:rPr>
              <w:t xml:space="preserve">- Развивать крупную и мелкую моторику рук, побуждая выполнять более тонкие действия с предметами (мелкие вкладыши, «чудесный мешочек» с мелкими игрушками разных форм и размеров). </w:t>
            </w:r>
          </w:p>
          <w:p w:rsidR="000503E7" w:rsidRPr="00431239" w:rsidRDefault="000503E7" w:rsidP="009857F3">
            <w:pPr>
              <w:autoSpaceDE w:val="0"/>
              <w:autoSpaceDN w:val="0"/>
              <w:adjustRightInd w:val="0"/>
              <w:jc w:val="both"/>
              <w:rPr>
                <w:rFonts w:ascii="Times New Roman" w:eastAsia="Calibri" w:hAnsi="Times New Roman" w:cs="Times New Roman"/>
                <w:color w:val="000000"/>
                <w:sz w:val="20"/>
                <w:szCs w:val="20"/>
                <w:lang w:eastAsia="en-US"/>
              </w:rPr>
            </w:pPr>
            <w:r w:rsidRPr="00431239">
              <w:rPr>
                <w:rFonts w:ascii="Times New Roman" w:eastAsia="Calibri" w:hAnsi="Times New Roman" w:cs="Times New Roman"/>
                <w:color w:val="000000"/>
                <w:sz w:val="20"/>
                <w:szCs w:val="20"/>
                <w:lang w:eastAsia="en-US"/>
              </w:rPr>
              <w:t xml:space="preserve">- Знакомить с предметами, издающими различные звуки (колокольчики, металлические подвесные палочки, игрушки-пищалки, музыкальные игрушки). </w:t>
            </w:r>
          </w:p>
          <w:p w:rsidR="000503E7" w:rsidRPr="00431239" w:rsidRDefault="000503E7" w:rsidP="000503E7">
            <w:pPr>
              <w:autoSpaceDE w:val="0"/>
              <w:autoSpaceDN w:val="0"/>
              <w:adjustRightInd w:val="0"/>
              <w:ind w:firstLine="567"/>
              <w:jc w:val="both"/>
              <w:rPr>
                <w:rFonts w:ascii="Times New Roman" w:eastAsia="Calibri" w:hAnsi="Times New Roman" w:cs="Times New Roman"/>
                <w:b/>
                <w:i/>
                <w:color w:val="000000"/>
                <w:sz w:val="20"/>
                <w:szCs w:val="20"/>
                <w:lang w:eastAsia="en-US"/>
              </w:rPr>
            </w:pPr>
            <w:r w:rsidRPr="00431239">
              <w:rPr>
                <w:rFonts w:ascii="Times New Roman" w:eastAsia="Calibri" w:hAnsi="Times New Roman" w:cs="Times New Roman"/>
                <w:b/>
                <w:i/>
                <w:color w:val="000000"/>
                <w:sz w:val="20"/>
                <w:szCs w:val="20"/>
                <w:lang w:eastAsia="en-US"/>
              </w:rPr>
              <w:t xml:space="preserve">От 1 года 9 месяцев до 2 лет: </w:t>
            </w:r>
          </w:p>
          <w:p w:rsidR="000503E7" w:rsidRPr="00431239" w:rsidRDefault="000503E7" w:rsidP="009857F3">
            <w:pPr>
              <w:autoSpaceDE w:val="0"/>
              <w:autoSpaceDN w:val="0"/>
              <w:adjustRightInd w:val="0"/>
              <w:jc w:val="both"/>
              <w:rPr>
                <w:rFonts w:ascii="Times New Roman" w:eastAsia="Calibri" w:hAnsi="Times New Roman" w:cs="Times New Roman"/>
                <w:color w:val="000000"/>
                <w:sz w:val="20"/>
                <w:szCs w:val="20"/>
                <w:lang w:eastAsia="en-US"/>
              </w:rPr>
            </w:pPr>
            <w:r w:rsidRPr="00431239">
              <w:rPr>
                <w:rFonts w:ascii="Times New Roman" w:eastAsia="Calibri" w:hAnsi="Times New Roman" w:cs="Times New Roman"/>
                <w:color w:val="000000"/>
                <w:sz w:val="20"/>
                <w:szCs w:val="20"/>
                <w:lang w:eastAsia="en-US"/>
              </w:rPr>
              <w:t xml:space="preserve">- Совершенствовать умения собирать двух- и трехчастные дидактические игрушки; подбирать соответствующие детали-вкладыши; раскладывать предметы по убывающей величине. </w:t>
            </w:r>
          </w:p>
          <w:p w:rsidR="000503E7" w:rsidRPr="00431239" w:rsidRDefault="000503E7" w:rsidP="009857F3">
            <w:pPr>
              <w:autoSpaceDE w:val="0"/>
              <w:autoSpaceDN w:val="0"/>
              <w:adjustRightInd w:val="0"/>
              <w:jc w:val="both"/>
              <w:rPr>
                <w:rFonts w:ascii="Times New Roman" w:eastAsia="Calibri" w:hAnsi="Times New Roman" w:cs="Times New Roman"/>
                <w:color w:val="000000"/>
                <w:sz w:val="20"/>
                <w:szCs w:val="20"/>
                <w:lang w:eastAsia="en-US"/>
              </w:rPr>
            </w:pPr>
            <w:r w:rsidRPr="00431239">
              <w:rPr>
                <w:rFonts w:ascii="Times New Roman" w:eastAsia="Calibri" w:hAnsi="Times New Roman" w:cs="Times New Roman"/>
                <w:color w:val="000000"/>
                <w:sz w:val="20"/>
                <w:szCs w:val="20"/>
                <w:lang w:eastAsia="en-US"/>
              </w:rPr>
              <w:t xml:space="preserve">- Учить собирать пирамидку из 2—3 групп колец контрастных размера, а с помощью взрослого собирать пирамидку из 4—5 и более колец разной величины. </w:t>
            </w:r>
          </w:p>
          <w:p w:rsidR="000503E7" w:rsidRPr="00431239" w:rsidRDefault="000503E7" w:rsidP="009857F3">
            <w:pPr>
              <w:autoSpaceDE w:val="0"/>
              <w:autoSpaceDN w:val="0"/>
              <w:adjustRightInd w:val="0"/>
              <w:jc w:val="both"/>
              <w:rPr>
                <w:rFonts w:ascii="Times New Roman" w:eastAsia="Calibri" w:hAnsi="Times New Roman" w:cs="Times New Roman"/>
                <w:color w:val="000000"/>
                <w:sz w:val="20"/>
                <w:szCs w:val="20"/>
                <w:lang w:eastAsia="en-US"/>
              </w:rPr>
            </w:pPr>
            <w:r w:rsidRPr="00431239">
              <w:rPr>
                <w:rFonts w:ascii="Times New Roman" w:eastAsia="Calibri" w:hAnsi="Times New Roman" w:cs="Times New Roman"/>
                <w:color w:val="000000"/>
                <w:sz w:val="20"/>
                <w:szCs w:val="20"/>
                <w:lang w:eastAsia="en-US"/>
              </w:rPr>
              <w:t xml:space="preserve">- Формировать элементарные представления о величине, форме, цвете; выполнять задания с ориентировкой на два свойства одновременно — цвет и величину, форму и величину, форму и цвет, используя дидактические и народные игрушки, бытовые предметы; группировать однородные предметы по одному из трех признаков. </w:t>
            </w:r>
          </w:p>
          <w:p w:rsidR="000503E7" w:rsidRPr="00431239" w:rsidRDefault="000503E7" w:rsidP="009857F3">
            <w:pPr>
              <w:autoSpaceDE w:val="0"/>
              <w:autoSpaceDN w:val="0"/>
              <w:adjustRightInd w:val="0"/>
              <w:jc w:val="both"/>
              <w:rPr>
                <w:rFonts w:ascii="Times New Roman" w:eastAsia="Calibri" w:hAnsi="Times New Roman" w:cs="Times New Roman"/>
                <w:color w:val="000000"/>
                <w:sz w:val="20"/>
                <w:szCs w:val="20"/>
                <w:lang w:eastAsia="en-US"/>
              </w:rPr>
            </w:pPr>
            <w:r w:rsidRPr="00431239">
              <w:rPr>
                <w:rFonts w:ascii="Times New Roman" w:eastAsia="Calibri" w:hAnsi="Times New Roman" w:cs="Times New Roman"/>
                <w:color w:val="000000"/>
                <w:sz w:val="20"/>
                <w:szCs w:val="20"/>
                <w:lang w:eastAsia="en-US"/>
              </w:rPr>
              <w:t>- Развивать практическое экспериментирование.</w:t>
            </w:r>
          </w:p>
          <w:p w:rsidR="000503E7" w:rsidRPr="00431239" w:rsidRDefault="000503E7" w:rsidP="009857F3">
            <w:pPr>
              <w:autoSpaceDE w:val="0"/>
              <w:autoSpaceDN w:val="0"/>
              <w:adjustRightInd w:val="0"/>
              <w:jc w:val="both"/>
              <w:rPr>
                <w:rFonts w:ascii="Times New Roman" w:eastAsia="Calibri" w:hAnsi="Times New Roman" w:cs="Times New Roman"/>
                <w:color w:val="000000"/>
                <w:sz w:val="20"/>
                <w:szCs w:val="20"/>
                <w:lang w:eastAsia="en-US"/>
              </w:rPr>
            </w:pPr>
            <w:r w:rsidRPr="00431239">
              <w:rPr>
                <w:rFonts w:ascii="Times New Roman" w:eastAsia="Calibri" w:hAnsi="Times New Roman" w:cs="Times New Roman"/>
                <w:color w:val="000000"/>
                <w:sz w:val="20"/>
                <w:szCs w:val="20"/>
                <w:lang w:eastAsia="en-US"/>
              </w:rPr>
              <w:t xml:space="preserve"> </w:t>
            </w:r>
            <w:r w:rsidRPr="00431239">
              <w:rPr>
                <w:rFonts w:ascii="Times New Roman" w:eastAsia="Calibri" w:hAnsi="Times New Roman" w:cs="Times New Roman"/>
                <w:b/>
                <w:bCs/>
                <w:i/>
                <w:iCs/>
                <w:sz w:val="20"/>
                <w:szCs w:val="20"/>
                <w:lang w:eastAsia="en-US"/>
              </w:rPr>
              <w:t xml:space="preserve">Содержание образовательной деятельности: </w:t>
            </w:r>
          </w:p>
          <w:p w:rsidR="000503E7" w:rsidRPr="00431239" w:rsidRDefault="000503E7" w:rsidP="009857F3">
            <w:pPr>
              <w:autoSpaceDE w:val="0"/>
              <w:autoSpaceDN w:val="0"/>
              <w:adjustRightInd w:val="0"/>
              <w:jc w:val="both"/>
              <w:rPr>
                <w:rFonts w:ascii="Times New Roman" w:eastAsia="Calibri" w:hAnsi="Times New Roman" w:cs="Times New Roman"/>
                <w:sz w:val="20"/>
                <w:szCs w:val="20"/>
                <w:lang w:eastAsia="en-US"/>
              </w:rPr>
            </w:pPr>
            <w:r w:rsidRPr="00431239">
              <w:rPr>
                <w:rFonts w:ascii="Times New Roman" w:eastAsia="Calibri" w:hAnsi="Times New Roman" w:cs="Times New Roman"/>
                <w:sz w:val="20"/>
                <w:szCs w:val="20"/>
                <w:lang w:eastAsia="en-US"/>
              </w:rPr>
              <w:t xml:space="preserve">Продолжается интенсивное ознакомление с окружающим предметным миром. Обогащение его предметно-практической деятельности: развитие интереса к предметам, их свойствам, качествам и способам использования. Появление разнообразных действий с игрушками и предметами быта, а также простейшими орудиями (молоточками, лопатками, грабельками и др.) и способов их применения. </w:t>
            </w:r>
          </w:p>
          <w:p w:rsidR="000503E7" w:rsidRPr="00431239" w:rsidRDefault="000503E7" w:rsidP="009857F3">
            <w:pPr>
              <w:autoSpaceDE w:val="0"/>
              <w:autoSpaceDN w:val="0"/>
              <w:adjustRightInd w:val="0"/>
              <w:jc w:val="both"/>
              <w:rPr>
                <w:rFonts w:ascii="Times New Roman" w:eastAsia="Calibri" w:hAnsi="Times New Roman" w:cs="Times New Roman"/>
                <w:sz w:val="20"/>
                <w:szCs w:val="20"/>
                <w:lang w:eastAsia="en-US"/>
              </w:rPr>
            </w:pPr>
            <w:r w:rsidRPr="00431239">
              <w:rPr>
                <w:rFonts w:ascii="Times New Roman" w:eastAsia="Calibri" w:hAnsi="Times New Roman" w:cs="Times New Roman"/>
                <w:sz w:val="20"/>
                <w:szCs w:val="20"/>
                <w:lang w:eastAsia="en-US"/>
              </w:rPr>
              <w:t xml:space="preserve">На эмоционально-чувственной, ориентировочной основе идет познание физических свойств предметов. Освоение прямых и обратных действий, получение первых представлений о количестве (много, мало) – формирование восприятия, мышления, памяти. </w:t>
            </w:r>
          </w:p>
          <w:p w:rsidR="000503E7" w:rsidRPr="00431239" w:rsidRDefault="000503E7" w:rsidP="00431239">
            <w:pPr>
              <w:autoSpaceDE w:val="0"/>
              <w:autoSpaceDN w:val="0"/>
              <w:adjustRightInd w:val="0"/>
              <w:jc w:val="both"/>
              <w:rPr>
                <w:rFonts w:ascii="Times New Roman" w:eastAsia="Calibri" w:hAnsi="Times New Roman" w:cs="Times New Roman"/>
                <w:sz w:val="20"/>
                <w:szCs w:val="20"/>
                <w:lang w:eastAsia="en-US"/>
              </w:rPr>
            </w:pPr>
            <w:r w:rsidRPr="00431239">
              <w:rPr>
                <w:rFonts w:ascii="Times New Roman" w:eastAsia="Calibri" w:hAnsi="Times New Roman" w:cs="Times New Roman"/>
                <w:i/>
                <w:iCs/>
                <w:sz w:val="20"/>
                <w:szCs w:val="20"/>
                <w:lang w:eastAsia="en-US"/>
              </w:rPr>
              <w:t xml:space="preserve">В сенсорике  второй год жизни </w:t>
            </w:r>
            <w:r w:rsidRPr="00431239">
              <w:rPr>
                <w:rFonts w:ascii="Times New Roman" w:eastAsia="Calibri" w:hAnsi="Times New Roman" w:cs="Times New Roman"/>
                <w:sz w:val="20"/>
                <w:szCs w:val="20"/>
                <w:lang w:eastAsia="en-US"/>
              </w:rPr>
              <w:t xml:space="preserve">ребенка условно делится на четыре этапа. </w:t>
            </w:r>
          </w:p>
          <w:p w:rsidR="000503E7" w:rsidRPr="00431239" w:rsidRDefault="000503E7" w:rsidP="00431239">
            <w:pPr>
              <w:autoSpaceDE w:val="0"/>
              <w:autoSpaceDN w:val="0"/>
              <w:adjustRightInd w:val="0"/>
              <w:jc w:val="both"/>
              <w:rPr>
                <w:rFonts w:ascii="Times New Roman" w:eastAsia="Calibri" w:hAnsi="Times New Roman" w:cs="Times New Roman"/>
                <w:sz w:val="20"/>
                <w:szCs w:val="20"/>
                <w:lang w:eastAsia="en-US"/>
              </w:rPr>
            </w:pPr>
            <w:r w:rsidRPr="00431239">
              <w:rPr>
                <w:rFonts w:ascii="Times New Roman" w:eastAsia="Calibri" w:hAnsi="Times New Roman" w:cs="Times New Roman"/>
                <w:i/>
                <w:iCs/>
                <w:sz w:val="20"/>
                <w:szCs w:val="20"/>
                <w:lang w:eastAsia="en-US"/>
              </w:rPr>
              <w:t xml:space="preserve">От 1 года до 1 года 3 месяцев </w:t>
            </w:r>
            <w:r w:rsidRPr="00431239">
              <w:rPr>
                <w:rFonts w:ascii="Times New Roman" w:eastAsia="Calibri" w:hAnsi="Times New Roman" w:cs="Times New Roman"/>
                <w:sz w:val="20"/>
                <w:szCs w:val="20"/>
                <w:lang w:eastAsia="en-US"/>
              </w:rPr>
              <w:t xml:space="preserve">— проявление разнообразных действий со сборно-разборными игрушками, дидактическими пособиями. Накопление впечатлений о внешних свойствах предметов, расширение чувственного опыта. </w:t>
            </w:r>
          </w:p>
          <w:p w:rsidR="000503E7" w:rsidRPr="00431239" w:rsidRDefault="000503E7" w:rsidP="009857F3">
            <w:pPr>
              <w:autoSpaceDE w:val="0"/>
              <w:autoSpaceDN w:val="0"/>
              <w:adjustRightInd w:val="0"/>
              <w:jc w:val="both"/>
              <w:rPr>
                <w:rFonts w:ascii="Times New Roman" w:eastAsia="Calibri" w:hAnsi="Times New Roman" w:cs="Times New Roman"/>
                <w:sz w:val="20"/>
                <w:szCs w:val="20"/>
                <w:lang w:eastAsia="en-US"/>
              </w:rPr>
            </w:pPr>
            <w:r w:rsidRPr="00431239">
              <w:rPr>
                <w:rFonts w:ascii="Times New Roman" w:eastAsia="Calibri" w:hAnsi="Times New Roman" w:cs="Times New Roman"/>
                <w:sz w:val="20"/>
                <w:szCs w:val="20"/>
                <w:lang w:eastAsia="en-US"/>
              </w:rPr>
              <w:t xml:space="preserve">Овладение самостоятельными действиями с игрушками и предметами, которые направлены на выполнение разного рода заданий — сравнение предметов по одному признаку: по контрастной величине, по форме или цвету. Развитие способности различать внешние признаки предметов и отождествлять по одному из трех (цвету, форме, величине). </w:t>
            </w:r>
          </w:p>
          <w:p w:rsidR="000503E7" w:rsidRPr="00431239" w:rsidRDefault="000503E7" w:rsidP="00431239">
            <w:pPr>
              <w:autoSpaceDE w:val="0"/>
              <w:autoSpaceDN w:val="0"/>
              <w:adjustRightInd w:val="0"/>
              <w:jc w:val="both"/>
              <w:rPr>
                <w:rFonts w:ascii="Times New Roman" w:eastAsia="Calibri" w:hAnsi="Times New Roman" w:cs="Times New Roman"/>
                <w:sz w:val="20"/>
                <w:szCs w:val="20"/>
                <w:lang w:eastAsia="en-US"/>
              </w:rPr>
            </w:pPr>
            <w:r w:rsidRPr="00431239">
              <w:rPr>
                <w:rFonts w:ascii="Times New Roman" w:eastAsia="Calibri" w:hAnsi="Times New Roman" w:cs="Times New Roman"/>
                <w:i/>
                <w:iCs/>
                <w:sz w:val="20"/>
                <w:szCs w:val="20"/>
                <w:lang w:eastAsia="en-US"/>
              </w:rPr>
              <w:t xml:space="preserve">От 1 года 3 месяцев до 1 года 6 месяцев — </w:t>
            </w:r>
            <w:r w:rsidRPr="00431239">
              <w:rPr>
                <w:rFonts w:ascii="Times New Roman" w:eastAsia="Calibri" w:hAnsi="Times New Roman" w:cs="Times New Roman"/>
                <w:sz w:val="20"/>
                <w:szCs w:val="20"/>
                <w:lang w:eastAsia="en-US"/>
              </w:rPr>
              <w:t xml:space="preserve">освоение постепенно усложняющихся действий с предметами и дидактическими игрушками. Самостоятельное применение усвоенных действий с игрушками и разнообразным материалом для активизации представлений о сенсорных эталонах. </w:t>
            </w:r>
          </w:p>
          <w:p w:rsidR="000503E7" w:rsidRPr="00431239" w:rsidRDefault="000503E7" w:rsidP="00431239">
            <w:pPr>
              <w:autoSpaceDE w:val="0"/>
              <w:autoSpaceDN w:val="0"/>
              <w:adjustRightInd w:val="0"/>
              <w:jc w:val="both"/>
              <w:rPr>
                <w:rFonts w:ascii="Times New Roman" w:eastAsia="Calibri" w:hAnsi="Times New Roman" w:cs="Times New Roman"/>
                <w:sz w:val="20"/>
                <w:szCs w:val="20"/>
                <w:lang w:eastAsia="en-US"/>
              </w:rPr>
            </w:pPr>
            <w:r w:rsidRPr="00431239">
              <w:rPr>
                <w:rFonts w:ascii="Times New Roman" w:eastAsia="Calibri" w:hAnsi="Times New Roman" w:cs="Times New Roman"/>
                <w:sz w:val="20"/>
                <w:szCs w:val="20"/>
                <w:lang w:eastAsia="en-US"/>
              </w:rPr>
              <w:t xml:space="preserve">Дети различают контрастные по величине предметы, осваивая способы обследования формы предметов — ощупывание, рассматривание, сравнение, сопоставление и т.д.   </w:t>
            </w:r>
          </w:p>
          <w:p w:rsidR="000503E7" w:rsidRPr="00431239" w:rsidRDefault="000503E7" w:rsidP="00431239">
            <w:pPr>
              <w:autoSpaceDE w:val="0"/>
              <w:autoSpaceDN w:val="0"/>
              <w:adjustRightInd w:val="0"/>
              <w:jc w:val="both"/>
              <w:rPr>
                <w:rFonts w:ascii="Times New Roman" w:eastAsia="Calibri" w:hAnsi="Times New Roman" w:cs="Times New Roman"/>
                <w:sz w:val="20"/>
                <w:szCs w:val="20"/>
                <w:lang w:eastAsia="en-US"/>
              </w:rPr>
            </w:pPr>
            <w:r w:rsidRPr="00431239">
              <w:rPr>
                <w:rFonts w:ascii="Times New Roman" w:eastAsia="Calibri" w:hAnsi="Times New Roman" w:cs="Times New Roman"/>
                <w:sz w:val="20"/>
                <w:szCs w:val="20"/>
                <w:lang w:eastAsia="en-US"/>
              </w:rPr>
              <w:t xml:space="preserve">Определение детьми связи формы конкретных предметов с ее обобщенным выражением. Использование опредмеченных слов-названий помогает развитию и углублению восприятия формы, цвета и величины предмета, поскольку активный словарный запас ребенка естественным образом отстает от развития непосредственного восприятия предмета (освоение через предэталоны). </w:t>
            </w:r>
          </w:p>
          <w:p w:rsidR="000503E7" w:rsidRPr="00431239" w:rsidRDefault="000503E7" w:rsidP="00431239">
            <w:pPr>
              <w:autoSpaceDE w:val="0"/>
              <w:autoSpaceDN w:val="0"/>
              <w:adjustRightInd w:val="0"/>
              <w:jc w:val="both"/>
              <w:rPr>
                <w:rFonts w:ascii="Times New Roman" w:eastAsia="Calibri" w:hAnsi="Times New Roman" w:cs="Times New Roman"/>
                <w:sz w:val="20"/>
                <w:szCs w:val="20"/>
                <w:lang w:eastAsia="en-US"/>
              </w:rPr>
            </w:pPr>
            <w:r w:rsidRPr="00431239">
              <w:rPr>
                <w:rFonts w:ascii="Times New Roman" w:eastAsia="Calibri" w:hAnsi="Times New Roman" w:cs="Times New Roman"/>
                <w:i/>
                <w:iCs/>
                <w:sz w:val="20"/>
                <w:szCs w:val="20"/>
                <w:lang w:eastAsia="en-US"/>
              </w:rPr>
              <w:t xml:space="preserve">От 1 года 6 месяцев до 1 года 9 месяцев </w:t>
            </w:r>
            <w:r w:rsidRPr="00431239">
              <w:rPr>
                <w:rFonts w:ascii="Times New Roman" w:eastAsia="Calibri" w:hAnsi="Times New Roman" w:cs="Times New Roman"/>
                <w:sz w:val="20"/>
                <w:szCs w:val="20"/>
                <w:lang w:eastAsia="en-US"/>
              </w:rPr>
              <w:t xml:space="preserve">— продолжение знакомства с цветом, формой, величиной. Задачи сенсорного развития усложняются. </w:t>
            </w:r>
          </w:p>
          <w:p w:rsidR="000503E7" w:rsidRPr="00431239" w:rsidRDefault="000503E7" w:rsidP="00431239">
            <w:pPr>
              <w:autoSpaceDE w:val="0"/>
              <w:autoSpaceDN w:val="0"/>
              <w:adjustRightInd w:val="0"/>
              <w:jc w:val="both"/>
              <w:rPr>
                <w:rFonts w:ascii="Times New Roman" w:eastAsia="Calibri" w:hAnsi="Times New Roman" w:cs="Times New Roman"/>
                <w:sz w:val="20"/>
                <w:szCs w:val="20"/>
                <w:lang w:eastAsia="en-US"/>
              </w:rPr>
            </w:pPr>
            <w:r w:rsidRPr="00431239">
              <w:rPr>
                <w:rFonts w:ascii="Times New Roman" w:eastAsia="Calibri" w:hAnsi="Times New Roman" w:cs="Times New Roman"/>
                <w:sz w:val="20"/>
                <w:szCs w:val="20"/>
                <w:lang w:eastAsia="en-US"/>
              </w:rPr>
              <w:t xml:space="preserve">Ориентирование в величине предметов — раскладывают на две группы игрушки и ознакомление детей с простейшими приемами для определения тождества и различия однородных предметов по величине и понимание слов «такой», «не такой», «большой», «маленький». </w:t>
            </w:r>
          </w:p>
          <w:p w:rsidR="000503E7" w:rsidRPr="00431239" w:rsidRDefault="000503E7" w:rsidP="00431239">
            <w:pPr>
              <w:autoSpaceDE w:val="0"/>
              <w:autoSpaceDN w:val="0"/>
              <w:adjustRightInd w:val="0"/>
              <w:jc w:val="both"/>
              <w:rPr>
                <w:rFonts w:ascii="Times New Roman" w:eastAsia="Calibri" w:hAnsi="Times New Roman" w:cs="Times New Roman"/>
                <w:sz w:val="20"/>
                <w:szCs w:val="20"/>
                <w:lang w:eastAsia="en-US"/>
              </w:rPr>
            </w:pPr>
            <w:r w:rsidRPr="00431239">
              <w:rPr>
                <w:rFonts w:ascii="Times New Roman" w:eastAsia="Calibri" w:hAnsi="Times New Roman" w:cs="Times New Roman"/>
                <w:sz w:val="20"/>
                <w:szCs w:val="20"/>
                <w:lang w:eastAsia="en-US"/>
              </w:rPr>
              <w:t xml:space="preserve">Осуществление выбора и соотнесение из двух заданных форм; дети переходят к заданиям на выбор двух форм из четырех разновидностей. </w:t>
            </w:r>
          </w:p>
          <w:p w:rsidR="000503E7" w:rsidRPr="00431239" w:rsidRDefault="000503E7" w:rsidP="00431239">
            <w:pPr>
              <w:autoSpaceDE w:val="0"/>
              <w:autoSpaceDN w:val="0"/>
              <w:adjustRightInd w:val="0"/>
              <w:jc w:val="both"/>
              <w:rPr>
                <w:rFonts w:ascii="Times New Roman" w:eastAsia="Calibri" w:hAnsi="Times New Roman" w:cs="Times New Roman"/>
                <w:sz w:val="20"/>
                <w:szCs w:val="20"/>
                <w:lang w:eastAsia="en-US"/>
              </w:rPr>
            </w:pPr>
            <w:r w:rsidRPr="00431239">
              <w:rPr>
                <w:rFonts w:ascii="Times New Roman" w:eastAsia="Calibri" w:hAnsi="Times New Roman" w:cs="Times New Roman"/>
                <w:i/>
                <w:iCs/>
                <w:sz w:val="20"/>
                <w:szCs w:val="20"/>
                <w:lang w:eastAsia="en-US"/>
              </w:rPr>
              <w:t xml:space="preserve">От 1 года 9 месяцев до 2 лет </w:t>
            </w:r>
            <w:r w:rsidRPr="00431239">
              <w:rPr>
                <w:rFonts w:ascii="Times New Roman" w:eastAsia="Calibri" w:hAnsi="Times New Roman" w:cs="Times New Roman"/>
                <w:sz w:val="20"/>
                <w:szCs w:val="20"/>
                <w:lang w:eastAsia="en-US"/>
              </w:rPr>
              <w:t xml:space="preserve">— усложнение сенсорного развития и содержание деятельности с игрушками и дидактическим материалом. </w:t>
            </w:r>
          </w:p>
          <w:p w:rsidR="000503E7" w:rsidRPr="00431239" w:rsidRDefault="000503E7" w:rsidP="00431239">
            <w:pPr>
              <w:autoSpaceDE w:val="0"/>
              <w:autoSpaceDN w:val="0"/>
              <w:adjustRightInd w:val="0"/>
              <w:jc w:val="both"/>
              <w:rPr>
                <w:rFonts w:ascii="Times New Roman" w:eastAsia="Calibri" w:hAnsi="Times New Roman" w:cs="Times New Roman"/>
                <w:sz w:val="20"/>
                <w:szCs w:val="20"/>
                <w:lang w:eastAsia="en-US"/>
              </w:rPr>
            </w:pPr>
            <w:r w:rsidRPr="00431239">
              <w:rPr>
                <w:rFonts w:ascii="Times New Roman" w:eastAsia="Calibri" w:hAnsi="Times New Roman" w:cs="Times New Roman"/>
                <w:sz w:val="20"/>
                <w:szCs w:val="20"/>
                <w:lang w:eastAsia="en-US"/>
              </w:rPr>
              <w:t xml:space="preserve">Различение предметов по форме при сборке и раскладывании полых кубов, цилиндров, конусов, полусфер из 2—3 деталей. Понимание ребенком слов, соответствующих промежуточной величине предмета. </w:t>
            </w:r>
          </w:p>
          <w:p w:rsidR="000503E7" w:rsidRPr="00431239" w:rsidRDefault="000503E7" w:rsidP="00431239">
            <w:pPr>
              <w:autoSpaceDE w:val="0"/>
              <w:autoSpaceDN w:val="0"/>
              <w:adjustRightInd w:val="0"/>
              <w:jc w:val="both"/>
              <w:rPr>
                <w:rFonts w:ascii="Times New Roman" w:eastAsia="Calibri" w:hAnsi="Times New Roman" w:cs="Times New Roman"/>
                <w:sz w:val="20"/>
                <w:szCs w:val="20"/>
                <w:lang w:eastAsia="en-US"/>
              </w:rPr>
            </w:pPr>
            <w:r w:rsidRPr="00431239">
              <w:rPr>
                <w:rFonts w:ascii="Times New Roman" w:eastAsia="Calibri" w:hAnsi="Times New Roman" w:cs="Times New Roman"/>
                <w:sz w:val="20"/>
                <w:szCs w:val="20"/>
                <w:lang w:eastAsia="en-US"/>
              </w:rPr>
              <w:t>Выполнение задания с одновременной ориентировкой на два свойства.</w:t>
            </w:r>
          </w:p>
          <w:p w:rsidR="000503E7" w:rsidRPr="00431239" w:rsidRDefault="00431239" w:rsidP="00AE2B2E">
            <w:pPr>
              <w:autoSpaceDE w:val="0"/>
              <w:autoSpaceDN w:val="0"/>
              <w:adjustRightInd w:val="0"/>
              <w:jc w:val="center"/>
              <w:rPr>
                <w:rFonts w:ascii="Times New Roman" w:hAnsi="Times New Roman"/>
                <w:b/>
                <w:color w:val="FF0000"/>
                <w:sz w:val="20"/>
                <w:szCs w:val="20"/>
                <w:u w:val="single"/>
              </w:rPr>
            </w:pPr>
            <w:r>
              <w:rPr>
                <w:rFonts w:ascii="Times New Roman" w:hAnsi="Times New Roman"/>
                <w:b/>
                <w:color w:val="FF0000"/>
                <w:sz w:val="20"/>
                <w:szCs w:val="20"/>
                <w:u w:val="single"/>
              </w:rPr>
              <w:t>От</w:t>
            </w:r>
            <w:r w:rsidR="000503E7" w:rsidRPr="00431239">
              <w:rPr>
                <w:rFonts w:ascii="Times New Roman" w:hAnsi="Times New Roman"/>
                <w:b/>
                <w:color w:val="FF0000"/>
                <w:sz w:val="20"/>
                <w:szCs w:val="20"/>
                <w:u w:val="single"/>
              </w:rPr>
              <w:t xml:space="preserve"> </w:t>
            </w:r>
            <w:r w:rsidR="005C47C3" w:rsidRPr="00431239">
              <w:rPr>
                <w:rFonts w:ascii="Times New Roman" w:hAnsi="Times New Roman"/>
                <w:b/>
                <w:color w:val="FF0000"/>
                <w:sz w:val="20"/>
                <w:szCs w:val="20"/>
                <w:u w:val="single"/>
              </w:rPr>
              <w:t>2 до 3</w:t>
            </w:r>
            <w:r w:rsidR="000503E7" w:rsidRPr="00431239">
              <w:rPr>
                <w:rFonts w:ascii="Times New Roman" w:hAnsi="Times New Roman"/>
                <w:b/>
                <w:color w:val="FF0000"/>
                <w:sz w:val="20"/>
                <w:szCs w:val="20"/>
                <w:u w:val="single"/>
              </w:rPr>
              <w:t>лет</w:t>
            </w:r>
          </w:p>
          <w:p w:rsidR="005C47C3" w:rsidRPr="00431239" w:rsidRDefault="005C47C3" w:rsidP="005C47C3">
            <w:pPr>
              <w:autoSpaceDE w:val="0"/>
              <w:autoSpaceDN w:val="0"/>
              <w:adjustRightInd w:val="0"/>
              <w:ind w:firstLine="567"/>
              <w:jc w:val="both"/>
              <w:rPr>
                <w:rFonts w:ascii="Times New Roman" w:eastAsia="Calibri" w:hAnsi="Times New Roman" w:cs="Times New Roman"/>
                <w:color w:val="000000"/>
                <w:sz w:val="20"/>
                <w:szCs w:val="20"/>
                <w:lang w:eastAsia="en-US"/>
              </w:rPr>
            </w:pPr>
            <w:r w:rsidRPr="00431239">
              <w:rPr>
                <w:rFonts w:ascii="Times New Roman" w:eastAsia="Calibri" w:hAnsi="Times New Roman" w:cs="Times New Roman"/>
                <w:b/>
                <w:bCs/>
                <w:i/>
                <w:iCs/>
                <w:color w:val="000000"/>
                <w:sz w:val="20"/>
                <w:szCs w:val="20"/>
                <w:lang w:eastAsia="en-US"/>
              </w:rPr>
              <w:t xml:space="preserve">Задачи образовательной деятельности: </w:t>
            </w:r>
          </w:p>
          <w:p w:rsidR="005C47C3" w:rsidRPr="00431239" w:rsidRDefault="005C47C3" w:rsidP="009857F3">
            <w:pPr>
              <w:autoSpaceDE w:val="0"/>
              <w:autoSpaceDN w:val="0"/>
              <w:adjustRightInd w:val="0"/>
              <w:jc w:val="both"/>
              <w:rPr>
                <w:rFonts w:ascii="Times New Roman" w:eastAsia="Calibri" w:hAnsi="Times New Roman" w:cs="Times New Roman"/>
                <w:color w:val="000000"/>
                <w:sz w:val="20"/>
                <w:szCs w:val="20"/>
                <w:lang w:eastAsia="en-US"/>
              </w:rPr>
            </w:pPr>
            <w:r w:rsidRPr="00431239">
              <w:rPr>
                <w:rFonts w:ascii="Times New Roman" w:eastAsia="Calibri" w:hAnsi="Times New Roman" w:cs="Times New Roman"/>
                <w:color w:val="000000"/>
                <w:sz w:val="20"/>
                <w:szCs w:val="20"/>
                <w:lang w:eastAsia="en-US"/>
              </w:rPr>
              <w:t xml:space="preserve">- Поддерживать интерес и активные действия детей с предметами, геометрическими телами и фигурами, песком, водой и снегом. </w:t>
            </w:r>
          </w:p>
          <w:p w:rsidR="005C47C3" w:rsidRPr="00431239" w:rsidRDefault="005C47C3" w:rsidP="009857F3">
            <w:pPr>
              <w:autoSpaceDE w:val="0"/>
              <w:autoSpaceDN w:val="0"/>
              <w:adjustRightInd w:val="0"/>
              <w:jc w:val="both"/>
              <w:rPr>
                <w:rFonts w:ascii="Times New Roman" w:eastAsia="Calibri" w:hAnsi="Times New Roman" w:cs="Times New Roman"/>
                <w:color w:val="000000"/>
                <w:sz w:val="20"/>
                <w:szCs w:val="20"/>
                <w:lang w:eastAsia="en-US"/>
              </w:rPr>
            </w:pPr>
            <w:r w:rsidRPr="00431239">
              <w:rPr>
                <w:rFonts w:ascii="Times New Roman" w:eastAsia="Calibri" w:hAnsi="Times New Roman" w:cs="Times New Roman"/>
                <w:color w:val="000000"/>
                <w:sz w:val="20"/>
                <w:szCs w:val="20"/>
                <w:lang w:eastAsia="en-US"/>
              </w:rPr>
              <w:t xml:space="preserve">- Формировать представления о сенсорных свойствах и качествах предметов окружающего мира, развития разных видов детского восприятия: зрительного слухового, осязательного, вкусового, обонятельного. </w:t>
            </w:r>
          </w:p>
          <w:p w:rsidR="005C47C3" w:rsidRPr="00431239" w:rsidRDefault="005C47C3" w:rsidP="009857F3">
            <w:pPr>
              <w:autoSpaceDE w:val="0"/>
              <w:autoSpaceDN w:val="0"/>
              <w:adjustRightInd w:val="0"/>
              <w:jc w:val="both"/>
              <w:rPr>
                <w:rFonts w:ascii="Times New Roman" w:eastAsia="Calibri" w:hAnsi="Times New Roman" w:cs="Times New Roman"/>
                <w:color w:val="000000"/>
                <w:sz w:val="20"/>
                <w:szCs w:val="20"/>
                <w:lang w:eastAsia="en-US"/>
              </w:rPr>
            </w:pPr>
            <w:r w:rsidRPr="00431239">
              <w:rPr>
                <w:rFonts w:ascii="Times New Roman" w:eastAsia="Calibri" w:hAnsi="Times New Roman" w:cs="Times New Roman"/>
                <w:color w:val="000000"/>
                <w:sz w:val="20"/>
                <w:szCs w:val="20"/>
                <w:lang w:eastAsia="en-US"/>
              </w:rPr>
              <w:t xml:space="preserve">- Формировать обследовательские действия в первоначальном виде; учить детей выделять цвет, форму, величину как особые признаки предметов, сопоставлять предметы между собой по этим признакам, используя один предмет в качестве образца, подбирая пары, группы. </w:t>
            </w:r>
          </w:p>
          <w:p w:rsidR="005C47C3" w:rsidRPr="00431239" w:rsidRDefault="005C47C3" w:rsidP="009857F3">
            <w:pPr>
              <w:autoSpaceDE w:val="0"/>
              <w:autoSpaceDN w:val="0"/>
              <w:adjustRightInd w:val="0"/>
              <w:jc w:val="both"/>
              <w:rPr>
                <w:rFonts w:ascii="Times New Roman" w:eastAsia="Calibri" w:hAnsi="Times New Roman" w:cs="Times New Roman"/>
                <w:color w:val="000000"/>
                <w:sz w:val="20"/>
                <w:szCs w:val="20"/>
                <w:lang w:eastAsia="en-US"/>
              </w:rPr>
            </w:pPr>
            <w:r w:rsidRPr="00431239">
              <w:rPr>
                <w:rFonts w:ascii="Times New Roman" w:eastAsia="Calibri" w:hAnsi="Times New Roman" w:cs="Times New Roman"/>
                <w:color w:val="000000"/>
                <w:sz w:val="20"/>
                <w:szCs w:val="20"/>
                <w:lang w:eastAsia="en-US"/>
              </w:rPr>
              <w:t xml:space="preserve">- Поддерживать положительные переживания детей в процессе общения с природой: радость, удивление, любопытство при восприятии природных объектов. </w:t>
            </w:r>
          </w:p>
          <w:p w:rsidR="005C47C3" w:rsidRPr="00431239" w:rsidRDefault="005C47C3" w:rsidP="009857F3">
            <w:pPr>
              <w:autoSpaceDE w:val="0"/>
              <w:autoSpaceDN w:val="0"/>
              <w:adjustRightInd w:val="0"/>
              <w:jc w:val="both"/>
              <w:rPr>
                <w:rFonts w:ascii="Times New Roman" w:eastAsia="Calibri" w:hAnsi="Times New Roman" w:cs="Times New Roman"/>
                <w:color w:val="000000"/>
                <w:sz w:val="20"/>
                <w:szCs w:val="20"/>
                <w:lang w:eastAsia="en-US"/>
              </w:rPr>
            </w:pPr>
            <w:r w:rsidRPr="00431239">
              <w:rPr>
                <w:rFonts w:ascii="Times New Roman" w:eastAsia="Calibri" w:hAnsi="Times New Roman" w:cs="Times New Roman"/>
                <w:color w:val="000000"/>
                <w:sz w:val="20"/>
                <w:szCs w:val="20"/>
                <w:lang w:eastAsia="en-US"/>
              </w:rPr>
              <w:t xml:space="preserve">- Содействовать запоминанию и самостоятельному употреблению детьми слов - названий свойств (цвет, форма, размер) и результатов сравнения по свойству (такой же, не такой, разные, похожий, больше, меньше). </w:t>
            </w:r>
          </w:p>
          <w:p w:rsidR="005C47C3" w:rsidRPr="00431239" w:rsidRDefault="005C47C3" w:rsidP="009857F3">
            <w:pPr>
              <w:autoSpaceDE w:val="0"/>
              <w:autoSpaceDN w:val="0"/>
              <w:adjustRightInd w:val="0"/>
              <w:jc w:val="both"/>
              <w:rPr>
                <w:rFonts w:ascii="Times New Roman" w:eastAsia="Calibri" w:hAnsi="Times New Roman" w:cs="Times New Roman"/>
                <w:color w:val="000000"/>
                <w:sz w:val="20"/>
                <w:szCs w:val="20"/>
                <w:lang w:eastAsia="en-US"/>
              </w:rPr>
            </w:pPr>
            <w:r w:rsidRPr="00431239">
              <w:rPr>
                <w:rFonts w:ascii="Times New Roman" w:eastAsia="Calibri" w:hAnsi="Times New Roman" w:cs="Times New Roman"/>
                <w:b/>
                <w:bCs/>
                <w:i/>
                <w:iCs/>
                <w:color w:val="000000"/>
                <w:sz w:val="20"/>
                <w:szCs w:val="20"/>
                <w:lang w:eastAsia="en-US"/>
              </w:rPr>
              <w:t>Содержание образовательной деятельности:</w:t>
            </w:r>
          </w:p>
          <w:p w:rsidR="005C47C3" w:rsidRPr="00431239" w:rsidRDefault="005C47C3" w:rsidP="009857F3">
            <w:pPr>
              <w:autoSpaceDE w:val="0"/>
              <w:autoSpaceDN w:val="0"/>
              <w:adjustRightInd w:val="0"/>
              <w:jc w:val="both"/>
              <w:rPr>
                <w:rFonts w:ascii="Times New Roman" w:eastAsia="Calibri" w:hAnsi="Times New Roman" w:cs="Times New Roman"/>
                <w:color w:val="000000"/>
                <w:sz w:val="20"/>
                <w:szCs w:val="20"/>
                <w:lang w:eastAsia="en-US"/>
              </w:rPr>
            </w:pPr>
            <w:r w:rsidRPr="00431239">
              <w:rPr>
                <w:rFonts w:ascii="Times New Roman" w:eastAsia="Calibri" w:hAnsi="Times New Roman" w:cs="Times New Roman"/>
                <w:color w:val="000000"/>
                <w:sz w:val="20"/>
                <w:szCs w:val="20"/>
                <w:lang w:eastAsia="en-US"/>
              </w:rPr>
              <w:t xml:space="preserve">Дети 2-3 лет осваивают простейшие действия, основанные на перестановке предметов, изменении способа расположения, количества, действия переливания, пересыпания. При поддержке взрослого использует простейшие способы обследования; сравнение предметов по свойству, определение сходства - различия. Ребенок подбирает пары, группирует по заданному предметно образцу (по цвету, форме, размеру). </w:t>
            </w:r>
          </w:p>
          <w:p w:rsidR="005C47C3" w:rsidRPr="00431239" w:rsidRDefault="005C47C3" w:rsidP="009857F3">
            <w:pPr>
              <w:autoSpaceDE w:val="0"/>
              <w:autoSpaceDN w:val="0"/>
              <w:adjustRightInd w:val="0"/>
              <w:jc w:val="both"/>
              <w:rPr>
                <w:rFonts w:ascii="Times New Roman" w:eastAsia="Calibri" w:hAnsi="Times New Roman" w:cs="Times New Roman"/>
                <w:color w:val="000000"/>
                <w:sz w:val="20"/>
                <w:szCs w:val="20"/>
                <w:lang w:eastAsia="en-US"/>
              </w:rPr>
            </w:pPr>
            <w:r w:rsidRPr="00431239">
              <w:rPr>
                <w:rFonts w:ascii="Times New Roman" w:eastAsia="Calibri" w:hAnsi="Times New Roman" w:cs="Times New Roman"/>
                <w:color w:val="000000"/>
                <w:sz w:val="20"/>
                <w:szCs w:val="20"/>
                <w:lang w:eastAsia="en-US"/>
              </w:rPr>
              <w:t xml:space="preserve">Дети осваивают простейшие умения в различении предэталонов (это, как мячик; как платочек). Начинают пользоваться эталонами форм (шар, куб, круг). </w:t>
            </w:r>
          </w:p>
          <w:p w:rsidR="005C47C3" w:rsidRPr="00431239" w:rsidRDefault="005C47C3" w:rsidP="009857F3">
            <w:pPr>
              <w:autoSpaceDE w:val="0"/>
              <w:autoSpaceDN w:val="0"/>
              <w:adjustRightInd w:val="0"/>
              <w:jc w:val="both"/>
              <w:rPr>
                <w:rFonts w:ascii="Times New Roman" w:eastAsia="Calibri" w:hAnsi="Times New Roman" w:cs="Times New Roman"/>
                <w:color w:val="000000"/>
                <w:sz w:val="20"/>
                <w:szCs w:val="20"/>
                <w:lang w:eastAsia="en-US"/>
              </w:rPr>
            </w:pPr>
            <w:r w:rsidRPr="00431239">
              <w:rPr>
                <w:rFonts w:ascii="Times New Roman" w:eastAsia="Calibri" w:hAnsi="Times New Roman" w:cs="Times New Roman"/>
                <w:color w:val="000000"/>
                <w:sz w:val="20"/>
                <w:szCs w:val="20"/>
                <w:lang w:eastAsia="en-US"/>
              </w:rPr>
              <w:t xml:space="preserve">Различают среди двух-трех большие и маленькие предметы, длинные и короткие, высокие и низкие при условии резких различий. </w:t>
            </w:r>
          </w:p>
          <w:p w:rsidR="005C47C3" w:rsidRPr="00431239" w:rsidRDefault="005C47C3" w:rsidP="009857F3">
            <w:pPr>
              <w:autoSpaceDE w:val="0"/>
              <w:autoSpaceDN w:val="0"/>
              <w:adjustRightInd w:val="0"/>
              <w:jc w:val="both"/>
              <w:rPr>
                <w:rFonts w:ascii="Times New Roman" w:eastAsia="Calibri" w:hAnsi="Times New Roman" w:cs="Times New Roman"/>
                <w:color w:val="000000"/>
                <w:sz w:val="20"/>
                <w:szCs w:val="20"/>
                <w:lang w:eastAsia="en-US"/>
              </w:rPr>
            </w:pPr>
            <w:r w:rsidRPr="00431239">
              <w:rPr>
                <w:rFonts w:ascii="Times New Roman" w:eastAsia="Calibri" w:hAnsi="Times New Roman" w:cs="Times New Roman"/>
                <w:color w:val="000000"/>
                <w:sz w:val="20"/>
                <w:szCs w:val="20"/>
                <w:lang w:eastAsia="en-US"/>
              </w:rPr>
              <w:t xml:space="preserve">Проявление интереса к количественной стороне множеств предметов. Различение и показ, где один предмет, где много, находят и называют один, два предмета. </w:t>
            </w:r>
          </w:p>
          <w:p w:rsidR="005C47C3" w:rsidRPr="00431239" w:rsidRDefault="005C47C3" w:rsidP="009857F3">
            <w:pPr>
              <w:autoSpaceDE w:val="0"/>
              <w:autoSpaceDN w:val="0"/>
              <w:adjustRightInd w:val="0"/>
              <w:jc w:val="both"/>
              <w:rPr>
                <w:rFonts w:ascii="Times New Roman" w:eastAsia="Calibri" w:hAnsi="Times New Roman" w:cs="Times New Roman"/>
                <w:color w:val="000000"/>
                <w:sz w:val="20"/>
                <w:szCs w:val="20"/>
                <w:lang w:eastAsia="en-US"/>
              </w:rPr>
            </w:pPr>
            <w:r w:rsidRPr="00431239">
              <w:rPr>
                <w:rFonts w:ascii="Times New Roman" w:eastAsia="Calibri" w:hAnsi="Times New Roman" w:cs="Times New Roman"/>
                <w:color w:val="000000"/>
                <w:sz w:val="20"/>
                <w:szCs w:val="20"/>
                <w:lang w:eastAsia="en-US"/>
              </w:rPr>
              <w:t xml:space="preserve">Освоение цветов спектра, использование в собственной речи некоторых слов-названий цвета, часто без соотнесения с данным цветом. </w:t>
            </w:r>
          </w:p>
          <w:p w:rsidR="00260668" w:rsidRPr="00584FCA" w:rsidRDefault="005C47C3" w:rsidP="009857F3">
            <w:pPr>
              <w:autoSpaceDE w:val="0"/>
              <w:autoSpaceDN w:val="0"/>
              <w:adjustRightInd w:val="0"/>
              <w:jc w:val="both"/>
              <w:rPr>
                <w:rFonts w:ascii="Times New Roman" w:eastAsia="Calibri" w:hAnsi="Times New Roman" w:cs="Times New Roman"/>
                <w:color w:val="000000"/>
                <w:sz w:val="20"/>
                <w:szCs w:val="20"/>
                <w:lang w:eastAsia="en-US"/>
              </w:rPr>
            </w:pPr>
            <w:r w:rsidRPr="00431239">
              <w:rPr>
                <w:rFonts w:ascii="Times New Roman" w:eastAsia="Calibri" w:hAnsi="Times New Roman" w:cs="Times New Roman"/>
                <w:color w:val="000000"/>
                <w:sz w:val="20"/>
                <w:szCs w:val="20"/>
                <w:lang w:eastAsia="en-US"/>
              </w:rPr>
              <w:t>Освоение фигур (круг, квадрат, овал, прямоугольник, треугольник, звезда, крест), подбор по образцу, «опредмечивание фигуры». Различение по величине, сравни</w:t>
            </w:r>
            <w:r w:rsidR="00584FCA">
              <w:rPr>
                <w:rFonts w:ascii="Times New Roman" w:eastAsia="Calibri" w:hAnsi="Times New Roman" w:cs="Times New Roman"/>
                <w:color w:val="000000"/>
                <w:sz w:val="20"/>
                <w:szCs w:val="20"/>
                <w:lang w:eastAsia="en-US"/>
              </w:rPr>
              <w:t xml:space="preserve">вание 3 предметов по величине. </w:t>
            </w:r>
            <w:r w:rsidRPr="00431239">
              <w:rPr>
                <w:rFonts w:ascii="Times New Roman" w:eastAsia="Calibri" w:hAnsi="Times New Roman" w:cs="Times New Roman"/>
                <w:color w:val="000000"/>
                <w:sz w:val="20"/>
                <w:szCs w:val="20"/>
                <w:lang w:eastAsia="en-US"/>
              </w:rPr>
              <w:t>В процессе ознакомления с природой малыши узнают: объекты и явления неживой природы, которые доступны ребенку для</w:t>
            </w:r>
            <w:r w:rsidR="00584FCA">
              <w:rPr>
                <w:rFonts w:ascii="Times New Roman" w:eastAsia="Calibri" w:hAnsi="Times New Roman" w:cs="Times New Roman"/>
                <w:color w:val="000000"/>
                <w:sz w:val="20"/>
                <w:szCs w:val="20"/>
                <w:lang w:eastAsia="en-US"/>
              </w:rPr>
              <w:t xml:space="preserve"> непосредственного восприятия. </w:t>
            </w:r>
            <w:r w:rsidRPr="00431239">
              <w:rPr>
                <w:rFonts w:ascii="Times New Roman" w:eastAsia="Calibri" w:hAnsi="Times New Roman" w:cs="Times New Roman"/>
                <w:color w:val="000000"/>
                <w:sz w:val="20"/>
                <w:szCs w:val="20"/>
                <w:lang w:eastAsia="en-US"/>
              </w:rPr>
              <w:t xml:space="preserve">Знакомство с животными и растениями, которых можно встретить в </w:t>
            </w:r>
            <w:r w:rsidRPr="00431239">
              <w:rPr>
                <w:rFonts w:ascii="Times New Roman" w:eastAsia="Calibri" w:hAnsi="Times New Roman" w:cs="Times New Roman"/>
                <w:sz w:val="20"/>
                <w:szCs w:val="20"/>
                <w:lang w:eastAsia="en-US"/>
              </w:rPr>
              <w:t>ближайшем природном окружении, а также в детских книжках на иллюстрациях. Общие представления о конкретном животном или растении, отдельных его частях, их характерных признаках, особенностях образа жизни. Освоение отдельных признаков конкретных животных и растений как живых организмов. Получение первичных представлений о себе ч</w:t>
            </w:r>
            <w:r w:rsidR="00431239">
              <w:rPr>
                <w:rFonts w:ascii="Times New Roman" w:eastAsia="Calibri" w:hAnsi="Times New Roman" w:cs="Times New Roman"/>
                <w:sz w:val="20"/>
                <w:szCs w:val="20"/>
                <w:lang w:eastAsia="en-US"/>
              </w:rPr>
              <w:t>ерез взаимодействие с природой.</w:t>
            </w:r>
          </w:p>
        </w:tc>
      </w:tr>
    </w:tbl>
    <w:p w:rsidR="0037329E" w:rsidRDefault="0037329E" w:rsidP="00624435">
      <w:pPr>
        <w:pStyle w:val="a9"/>
        <w:rPr>
          <w:rFonts w:ascii="Times New Roman" w:hAnsi="Times New Roman"/>
          <w:color w:val="000000"/>
          <w:sz w:val="32"/>
          <w:szCs w:val="32"/>
        </w:rPr>
      </w:pPr>
    </w:p>
    <w:p w:rsidR="000545CD" w:rsidRDefault="000545CD" w:rsidP="00624435">
      <w:pPr>
        <w:pStyle w:val="a9"/>
        <w:rPr>
          <w:rFonts w:ascii="Times New Roman" w:hAnsi="Times New Roman"/>
          <w:color w:val="000000"/>
          <w:sz w:val="32"/>
          <w:szCs w:val="32"/>
        </w:rPr>
      </w:pPr>
    </w:p>
    <w:p w:rsidR="000545CD" w:rsidRDefault="000545CD" w:rsidP="00624435">
      <w:pPr>
        <w:pStyle w:val="a9"/>
        <w:rPr>
          <w:rFonts w:ascii="Times New Roman" w:hAnsi="Times New Roman"/>
          <w:color w:val="000000"/>
          <w:sz w:val="32"/>
          <w:szCs w:val="32"/>
        </w:rPr>
      </w:pPr>
    </w:p>
    <w:p w:rsidR="001C4DE3" w:rsidRDefault="00B661C3" w:rsidP="00624435">
      <w:pPr>
        <w:pStyle w:val="a9"/>
        <w:rPr>
          <w:rFonts w:ascii="Times New Roman" w:hAnsi="Times New Roman"/>
          <w:color w:val="000000"/>
          <w:sz w:val="32"/>
          <w:szCs w:val="32"/>
        </w:rPr>
      </w:pPr>
      <w:r>
        <w:rPr>
          <w:rFonts w:ascii="Times New Roman" w:hAnsi="Times New Roman"/>
          <w:color w:val="000000"/>
          <w:sz w:val="32"/>
          <w:szCs w:val="32"/>
        </w:rPr>
        <w:pict>
          <v:shape id="_x0000_i1055" type="#_x0000_t156" style="width:508.65pt;height:19.35pt" fillcolor="#000082" strokecolor="black [3213]">
            <v:fill color2="#ff8200" colors="0 #000082;19661f #66008f;42598f #ba0066;58982f red;1 #ff8200" method="none" focus="100%" type="gradientRadial">
              <o:fill v:ext="view" type="gradientCenter"/>
            </v:fill>
            <v:shadow on="t" color="silver" opacity="52429f" offset="3pt,3pt"/>
            <v:textpath style="font-family:&quot;Times New Roman&quot;;font-size:12pt;font-weight:bold;v-text-kern:t" trim="t" fitpath="t" xscale="f" string=" &quot; Познавательное развитие с детьми  дошкольного возраста&quot;"/>
          </v:shape>
        </w:pict>
      </w:r>
    </w:p>
    <w:p w:rsidR="005C47C3" w:rsidRDefault="005C47C3" w:rsidP="00624435">
      <w:pPr>
        <w:pStyle w:val="a9"/>
        <w:rPr>
          <w:rFonts w:ascii="Times New Roman" w:hAnsi="Times New Roman"/>
          <w:b/>
          <w:sz w:val="24"/>
          <w:szCs w:val="24"/>
        </w:rPr>
      </w:pPr>
    </w:p>
    <w:tbl>
      <w:tblPr>
        <w:tblW w:w="15656" w:type="dxa"/>
        <w:tblInd w:w="-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656"/>
      </w:tblGrid>
      <w:tr w:rsidR="00822B1A" w:rsidTr="00EE5FEA">
        <w:trPr>
          <w:trHeight w:val="2107"/>
        </w:trPr>
        <w:tc>
          <w:tcPr>
            <w:tcW w:w="15656" w:type="dxa"/>
          </w:tcPr>
          <w:p w:rsidR="00822B1A" w:rsidRPr="00822B1A" w:rsidRDefault="00822B1A" w:rsidP="00822B1A">
            <w:pPr>
              <w:pStyle w:val="a9"/>
              <w:ind w:left="205"/>
              <w:rPr>
                <w:rFonts w:ascii="Times New Roman" w:eastAsia="Times New Roman" w:hAnsi="Times New Roman" w:cs="Times New Roman"/>
                <w:b/>
                <w:color w:val="FF0000"/>
                <w:sz w:val="24"/>
                <w:szCs w:val="24"/>
                <w:lang w:eastAsia="en-US"/>
              </w:rPr>
            </w:pPr>
            <w:r w:rsidRPr="00822B1A">
              <w:rPr>
                <w:rFonts w:ascii="Times New Roman" w:eastAsia="Times New Roman" w:hAnsi="Times New Roman" w:cs="Times New Roman"/>
                <w:b/>
                <w:color w:val="FF0000"/>
                <w:sz w:val="24"/>
                <w:szCs w:val="24"/>
                <w:lang w:eastAsia="en-US"/>
              </w:rPr>
              <w:t>Извлечение из ФГОС ДО</w:t>
            </w:r>
          </w:p>
          <w:p w:rsidR="00822B1A" w:rsidRDefault="00822B1A" w:rsidP="00822B1A">
            <w:pPr>
              <w:pStyle w:val="a9"/>
              <w:ind w:left="205"/>
              <w:rPr>
                <w:rFonts w:ascii="Times New Roman" w:eastAsia="Times New Roman" w:hAnsi="Times New Roman" w:cs="Times New Roman"/>
                <w:sz w:val="24"/>
                <w:szCs w:val="24"/>
                <w:lang w:eastAsia="en-US"/>
              </w:rPr>
            </w:pPr>
            <w:r w:rsidRPr="005C47C3">
              <w:rPr>
                <w:rFonts w:ascii="Times New Roman" w:eastAsia="Times New Roman" w:hAnsi="Times New Roman" w:cs="Times New Roman"/>
                <w:b/>
                <w:sz w:val="24"/>
                <w:szCs w:val="24"/>
                <w:lang w:eastAsia="en-US"/>
              </w:rPr>
              <w:t xml:space="preserve">Познавательное развитие </w:t>
            </w:r>
            <w:r w:rsidRPr="005C47C3">
              <w:rPr>
                <w:rFonts w:ascii="Times New Roman" w:eastAsia="Times New Roman" w:hAnsi="Times New Roman" w:cs="Times New Roman"/>
                <w:sz w:val="24"/>
                <w:szCs w:val="24"/>
                <w:lang w:eastAsia="en-US"/>
              </w:rPr>
              <w:t>предполагает развитие интересов детей,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её природы, многообразии стран и народов мира.</w:t>
            </w:r>
          </w:p>
          <w:p w:rsidR="00822B1A" w:rsidRDefault="00822B1A" w:rsidP="00822B1A">
            <w:pPr>
              <w:pStyle w:val="a9"/>
              <w:ind w:left="205"/>
              <w:rPr>
                <w:rFonts w:ascii="Times New Roman" w:eastAsia="Times New Roman" w:hAnsi="Times New Roman" w:cs="Times New Roman"/>
                <w:b/>
                <w:sz w:val="24"/>
                <w:szCs w:val="24"/>
                <w:lang w:eastAsia="en-US"/>
              </w:rPr>
            </w:pPr>
          </w:p>
        </w:tc>
      </w:tr>
    </w:tbl>
    <w:p w:rsidR="005C47C3" w:rsidRPr="005C47C3" w:rsidRDefault="005C47C3" w:rsidP="005C47C3">
      <w:pPr>
        <w:spacing w:after="0" w:line="240" w:lineRule="auto"/>
        <w:ind w:firstLine="567"/>
        <w:contextualSpacing/>
        <w:jc w:val="both"/>
        <w:rPr>
          <w:rFonts w:ascii="Times New Roman" w:eastAsia="Calibri" w:hAnsi="Times New Roman" w:cs="Times New Roman"/>
          <w:sz w:val="24"/>
          <w:szCs w:val="24"/>
          <w:lang w:eastAsia="en-US"/>
        </w:rPr>
      </w:pPr>
      <w:r w:rsidRPr="005C47C3">
        <w:rPr>
          <w:rFonts w:ascii="Times New Roman" w:eastAsia="Calibri" w:hAnsi="Times New Roman" w:cs="Times New Roman"/>
          <w:sz w:val="24"/>
          <w:szCs w:val="24"/>
          <w:lang w:eastAsia="en-US"/>
        </w:rPr>
        <w:t xml:space="preserve">В области познавательного развития ребенка основными </w:t>
      </w:r>
      <w:r w:rsidRPr="005C47C3">
        <w:rPr>
          <w:rFonts w:ascii="Times New Roman" w:eastAsia="Calibri" w:hAnsi="Times New Roman" w:cs="Times New Roman"/>
          <w:b/>
          <w:i/>
          <w:sz w:val="24"/>
          <w:szCs w:val="24"/>
          <w:lang w:eastAsia="en-US"/>
        </w:rPr>
        <w:t>задачами образовательной деятельности</w:t>
      </w:r>
      <w:r w:rsidRPr="005C47C3">
        <w:rPr>
          <w:rFonts w:ascii="Times New Roman" w:eastAsia="Calibri" w:hAnsi="Times New Roman" w:cs="Times New Roman"/>
          <w:sz w:val="24"/>
          <w:szCs w:val="24"/>
          <w:lang w:eastAsia="en-US"/>
        </w:rPr>
        <w:t xml:space="preserve"> являются создание условий для:</w:t>
      </w:r>
    </w:p>
    <w:p w:rsidR="005C47C3" w:rsidRPr="005C47C3" w:rsidRDefault="005C47C3" w:rsidP="005C47C3">
      <w:pPr>
        <w:spacing w:after="0" w:line="240" w:lineRule="auto"/>
        <w:ind w:firstLine="567"/>
        <w:contextualSpacing/>
        <w:jc w:val="both"/>
        <w:rPr>
          <w:rFonts w:ascii="Times New Roman" w:eastAsia="Calibri" w:hAnsi="Times New Roman" w:cs="Times New Roman"/>
          <w:sz w:val="24"/>
          <w:szCs w:val="24"/>
          <w:lang w:eastAsia="en-US"/>
        </w:rPr>
      </w:pPr>
      <w:r w:rsidRPr="005C47C3">
        <w:rPr>
          <w:rFonts w:ascii="Times New Roman" w:eastAsia="Calibri" w:hAnsi="Times New Roman" w:cs="Times New Roman"/>
          <w:sz w:val="24"/>
          <w:szCs w:val="24"/>
          <w:lang w:eastAsia="en-US"/>
        </w:rPr>
        <w:t>-</w:t>
      </w:r>
      <w:r w:rsidRPr="005C47C3">
        <w:rPr>
          <w:rFonts w:ascii="Times New Roman" w:eastAsia="Calibri" w:hAnsi="Times New Roman" w:cs="Times New Roman"/>
          <w:sz w:val="24"/>
          <w:szCs w:val="24"/>
          <w:lang w:eastAsia="en-US"/>
        </w:rPr>
        <w:tab/>
        <w:t>развития любознательности, познавательной активности, познавательных способностей детей;</w:t>
      </w:r>
    </w:p>
    <w:p w:rsidR="005C47C3" w:rsidRPr="005C47C3" w:rsidRDefault="005C47C3" w:rsidP="005C47C3">
      <w:pPr>
        <w:spacing w:after="0" w:line="240" w:lineRule="auto"/>
        <w:ind w:firstLine="567"/>
        <w:contextualSpacing/>
        <w:jc w:val="both"/>
        <w:rPr>
          <w:rFonts w:ascii="Times New Roman" w:eastAsia="Calibri" w:hAnsi="Times New Roman" w:cs="Times New Roman"/>
          <w:sz w:val="24"/>
          <w:szCs w:val="24"/>
          <w:lang w:eastAsia="en-US"/>
        </w:rPr>
      </w:pPr>
      <w:r w:rsidRPr="005C47C3">
        <w:rPr>
          <w:rFonts w:ascii="Times New Roman" w:eastAsia="Calibri" w:hAnsi="Times New Roman" w:cs="Times New Roman"/>
          <w:sz w:val="24"/>
          <w:szCs w:val="24"/>
          <w:lang w:eastAsia="en-US"/>
        </w:rPr>
        <w:t>-</w:t>
      </w:r>
      <w:r w:rsidRPr="005C47C3">
        <w:rPr>
          <w:rFonts w:ascii="Times New Roman" w:eastAsia="Calibri" w:hAnsi="Times New Roman" w:cs="Times New Roman"/>
          <w:sz w:val="24"/>
          <w:szCs w:val="24"/>
          <w:lang w:eastAsia="en-US"/>
        </w:rPr>
        <w:tab/>
        <w:t>развития представлений в разных сферах знаний об окружающей действительности, в том числе о виртуальной среде, о возможностях и рисках Интернета.</w:t>
      </w:r>
    </w:p>
    <w:p w:rsidR="005C47C3" w:rsidRPr="005C47C3" w:rsidRDefault="005C47C3" w:rsidP="005C47C3">
      <w:pPr>
        <w:spacing w:after="0" w:line="240" w:lineRule="auto"/>
        <w:ind w:firstLine="567"/>
        <w:contextualSpacing/>
        <w:jc w:val="both"/>
        <w:rPr>
          <w:rFonts w:ascii="Times New Roman" w:eastAsia="Calibri" w:hAnsi="Times New Roman" w:cs="Times New Roman"/>
          <w:b/>
          <w:i/>
          <w:sz w:val="24"/>
          <w:szCs w:val="24"/>
          <w:lang w:eastAsia="en-US"/>
        </w:rPr>
      </w:pPr>
      <w:r w:rsidRPr="005C47C3">
        <w:rPr>
          <w:rFonts w:ascii="Times New Roman" w:eastAsia="Calibri" w:hAnsi="Times New Roman" w:cs="Times New Roman"/>
          <w:b/>
          <w:i/>
          <w:sz w:val="24"/>
          <w:szCs w:val="24"/>
          <w:lang w:eastAsia="en-US"/>
        </w:rPr>
        <w:t>В сфере развития любознательности, познавательной активности, познавательных способностей:</w:t>
      </w:r>
    </w:p>
    <w:p w:rsidR="005C47C3" w:rsidRPr="005C47C3" w:rsidRDefault="005C47C3" w:rsidP="005C47C3">
      <w:pPr>
        <w:spacing w:after="0" w:line="240" w:lineRule="auto"/>
        <w:ind w:firstLine="567"/>
        <w:contextualSpacing/>
        <w:jc w:val="both"/>
        <w:rPr>
          <w:rFonts w:ascii="Times New Roman" w:eastAsia="Calibri" w:hAnsi="Times New Roman" w:cs="Times New Roman"/>
          <w:sz w:val="24"/>
          <w:szCs w:val="24"/>
          <w:lang w:eastAsia="en-US"/>
        </w:rPr>
      </w:pPr>
      <w:r w:rsidRPr="005C47C3">
        <w:rPr>
          <w:rFonts w:ascii="Times New Roman" w:eastAsia="Calibri" w:hAnsi="Times New Roman" w:cs="Times New Roman"/>
          <w:sz w:val="24"/>
          <w:szCs w:val="24"/>
          <w:lang w:eastAsia="en-US"/>
        </w:rPr>
        <w:t>Взрослые создают насыщенную предметно-пространственную среду, стимулирующую познавательный интерес детей, исследовательскую активность, элементарное экспериментирование с различными веществами, предметами, материалами.</w:t>
      </w:r>
    </w:p>
    <w:p w:rsidR="005C47C3" w:rsidRPr="005C47C3" w:rsidRDefault="005C47C3" w:rsidP="005C47C3">
      <w:pPr>
        <w:spacing w:after="0" w:line="240" w:lineRule="auto"/>
        <w:ind w:firstLine="567"/>
        <w:contextualSpacing/>
        <w:jc w:val="both"/>
        <w:rPr>
          <w:rFonts w:ascii="Times New Roman" w:eastAsia="Calibri" w:hAnsi="Times New Roman" w:cs="Times New Roman"/>
          <w:sz w:val="24"/>
          <w:szCs w:val="24"/>
          <w:lang w:eastAsia="en-US"/>
        </w:rPr>
      </w:pPr>
      <w:r w:rsidRPr="005C47C3">
        <w:rPr>
          <w:rFonts w:ascii="Times New Roman" w:eastAsia="Calibri" w:hAnsi="Times New Roman" w:cs="Times New Roman"/>
          <w:sz w:val="24"/>
          <w:szCs w:val="24"/>
          <w:lang w:eastAsia="en-US"/>
        </w:rPr>
        <w:t>Ребенок с самого раннего возраста проявляет исследовательскую активность и интерес к окружающим предметам и их свойствам, а в возрасте 3-5 лет уже обладает необходимыми предпосылками для того, чтобы открывать явления из естественнонаучной области, устанавливая и понимая простые причинные взаимосвязи «если... то...».</w:t>
      </w:r>
    </w:p>
    <w:p w:rsidR="005C47C3" w:rsidRPr="005C47C3" w:rsidRDefault="005C47C3" w:rsidP="005C47C3">
      <w:pPr>
        <w:spacing w:after="0" w:line="240" w:lineRule="auto"/>
        <w:ind w:firstLine="567"/>
        <w:contextualSpacing/>
        <w:jc w:val="both"/>
        <w:rPr>
          <w:rFonts w:ascii="Times New Roman" w:eastAsia="Calibri" w:hAnsi="Times New Roman" w:cs="Times New Roman"/>
          <w:sz w:val="24"/>
          <w:szCs w:val="24"/>
          <w:lang w:eastAsia="en-US"/>
        </w:rPr>
      </w:pPr>
      <w:r w:rsidRPr="005C47C3">
        <w:rPr>
          <w:rFonts w:ascii="Times New Roman" w:eastAsia="Calibri" w:hAnsi="Times New Roman" w:cs="Times New Roman"/>
          <w:sz w:val="24"/>
          <w:szCs w:val="24"/>
          <w:lang w:eastAsia="en-US"/>
        </w:rPr>
        <w:t>Уже в своей повседневной жизни ребенок приобретает многообразный опыт соприкосновения с объектами природы - воздухом, водой, огнем, землей (почвой), светом, различными объектами живой и неживой природы и т.п. Ему нравится наблюдать природные явления, исследовать их, экспериментировать с ними. Он строит гипотезы и собственные теории, объясняющие явления, знакомится с первичными закономерностями, делает попытки разбираться во взаимосвязях, присущих этой сфере.</w:t>
      </w:r>
    </w:p>
    <w:p w:rsidR="005C47C3" w:rsidRPr="005C47C3" w:rsidRDefault="005C47C3" w:rsidP="005C47C3">
      <w:pPr>
        <w:spacing w:after="0" w:line="240" w:lineRule="auto"/>
        <w:ind w:firstLine="567"/>
        <w:contextualSpacing/>
        <w:jc w:val="both"/>
        <w:rPr>
          <w:rFonts w:ascii="Times New Roman" w:eastAsia="Calibri" w:hAnsi="Times New Roman" w:cs="Times New Roman"/>
          <w:sz w:val="24"/>
          <w:szCs w:val="24"/>
          <w:lang w:eastAsia="en-US"/>
        </w:rPr>
      </w:pPr>
      <w:r w:rsidRPr="005C47C3">
        <w:rPr>
          <w:rFonts w:ascii="Times New Roman" w:eastAsia="Calibri" w:hAnsi="Times New Roman" w:cs="Times New Roman"/>
          <w:sz w:val="24"/>
          <w:szCs w:val="24"/>
          <w:lang w:eastAsia="en-US"/>
        </w:rPr>
        <w:t>Возможность свободных практических действий с разнообразными материалами, участие в элементарных опытах и экспериментах имеет большое значение для умственного и эмоционально-волевого развития ребенка, способствует построению целостной картины мира, оказывает стойкий долговременный эффект. У ребенка формируется понимание, что окружающий мир полон загадок, тайн, которые еще предстоит разгадать. Таким образом, перед ребенком открывается познавательная перспектива дальнейшего изучения природы, мотивация расширять и углублять свои знания.</w:t>
      </w:r>
    </w:p>
    <w:p w:rsidR="005C47C3" w:rsidRPr="005C47C3" w:rsidRDefault="005C47C3" w:rsidP="005C47C3">
      <w:pPr>
        <w:spacing w:after="0" w:line="240" w:lineRule="auto"/>
        <w:ind w:firstLine="567"/>
        <w:contextualSpacing/>
        <w:jc w:val="both"/>
        <w:rPr>
          <w:rFonts w:ascii="Times New Roman" w:eastAsia="Calibri" w:hAnsi="Times New Roman" w:cs="Times New Roman"/>
          <w:sz w:val="24"/>
          <w:szCs w:val="24"/>
          <w:lang w:eastAsia="en-US"/>
        </w:rPr>
      </w:pPr>
      <w:r w:rsidRPr="005C47C3">
        <w:rPr>
          <w:rFonts w:ascii="Times New Roman" w:eastAsia="Calibri" w:hAnsi="Times New Roman" w:cs="Times New Roman"/>
          <w:sz w:val="24"/>
          <w:szCs w:val="24"/>
          <w:lang w:eastAsia="en-US"/>
        </w:rPr>
        <w:t>Помимо поддержки исследовательской активности, взрослый организует познавательные игры, поощряет интерес детей к различным развивающим играм и занятиям, например лото, шашкам, шахматам, конструированию и пр.</w:t>
      </w:r>
    </w:p>
    <w:p w:rsidR="005C47C3" w:rsidRPr="005C47C3" w:rsidRDefault="005C47C3" w:rsidP="005C47C3">
      <w:pPr>
        <w:spacing w:after="0" w:line="240" w:lineRule="auto"/>
        <w:ind w:firstLine="567"/>
        <w:contextualSpacing/>
        <w:jc w:val="both"/>
        <w:rPr>
          <w:rFonts w:ascii="Times New Roman" w:eastAsia="Calibri" w:hAnsi="Times New Roman" w:cs="Times New Roman"/>
          <w:b/>
          <w:i/>
          <w:sz w:val="24"/>
          <w:szCs w:val="24"/>
          <w:lang w:eastAsia="en-US"/>
        </w:rPr>
      </w:pPr>
      <w:r w:rsidRPr="005C47C3">
        <w:rPr>
          <w:rFonts w:ascii="Times New Roman" w:eastAsia="Calibri" w:hAnsi="Times New Roman" w:cs="Times New Roman"/>
          <w:b/>
          <w:i/>
          <w:sz w:val="24"/>
          <w:szCs w:val="24"/>
          <w:lang w:eastAsia="en-US"/>
        </w:rPr>
        <w:t>В сфере развития представлений в разных сферах знаний об окружающей действительности:</w:t>
      </w:r>
    </w:p>
    <w:p w:rsidR="005C47C3" w:rsidRPr="005C47C3" w:rsidRDefault="005C47C3" w:rsidP="005C47C3">
      <w:pPr>
        <w:spacing w:after="0" w:line="240" w:lineRule="auto"/>
        <w:ind w:firstLine="567"/>
        <w:contextualSpacing/>
        <w:jc w:val="both"/>
        <w:rPr>
          <w:rFonts w:ascii="Times New Roman" w:eastAsia="Calibri" w:hAnsi="Times New Roman" w:cs="Times New Roman"/>
          <w:sz w:val="24"/>
          <w:szCs w:val="24"/>
          <w:lang w:eastAsia="en-US"/>
        </w:rPr>
      </w:pPr>
      <w:r w:rsidRPr="005C47C3">
        <w:rPr>
          <w:rFonts w:ascii="Times New Roman" w:eastAsia="Calibri" w:hAnsi="Times New Roman" w:cs="Times New Roman"/>
          <w:sz w:val="24"/>
          <w:szCs w:val="24"/>
          <w:lang w:eastAsia="en-US"/>
        </w:rPr>
        <w:t>Взрослые создают возможности для развития у детей общих представлений об окружающем мире, о себе, других людях, в том числе общих представлений в естественнонаучной области, математике, экологии. Взрослые читают книги, проводят беседы, экскурсии, организуют просмотр фильмов, иллюстраций познавательного содержания и предоставляют информацию в других формах. Побуждают детей задавать вопросы, рассуждать, строить гипотезы относительно наблюдаемых явлений, событий.</w:t>
      </w:r>
    </w:p>
    <w:p w:rsidR="005C47C3" w:rsidRPr="005C47C3" w:rsidRDefault="005C47C3" w:rsidP="005C47C3">
      <w:pPr>
        <w:spacing w:after="0" w:line="240" w:lineRule="auto"/>
        <w:ind w:firstLine="567"/>
        <w:contextualSpacing/>
        <w:jc w:val="both"/>
        <w:rPr>
          <w:rFonts w:ascii="Times New Roman" w:eastAsia="Calibri" w:hAnsi="Times New Roman" w:cs="Times New Roman"/>
          <w:sz w:val="24"/>
          <w:szCs w:val="24"/>
          <w:lang w:eastAsia="en-US"/>
        </w:rPr>
      </w:pPr>
      <w:r w:rsidRPr="005C47C3">
        <w:rPr>
          <w:rFonts w:ascii="Times New Roman" w:eastAsia="Calibri" w:hAnsi="Times New Roman" w:cs="Times New Roman"/>
          <w:sz w:val="24"/>
          <w:szCs w:val="24"/>
          <w:lang w:eastAsia="en-US"/>
        </w:rPr>
        <w:t>Знакомство с социокультурным окружением предполагает знакомство с названиями улиц, зданий, сооружений, организаций и их назначением, с транспортом, дорожным движением и правилами безопасности, с различными профессиями людей.</w:t>
      </w:r>
    </w:p>
    <w:p w:rsidR="005C47C3" w:rsidRPr="005C47C3" w:rsidRDefault="005C47C3" w:rsidP="005C47C3">
      <w:pPr>
        <w:spacing w:after="0" w:line="240" w:lineRule="auto"/>
        <w:ind w:firstLine="567"/>
        <w:contextualSpacing/>
        <w:jc w:val="both"/>
        <w:rPr>
          <w:rFonts w:ascii="Times New Roman" w:eastAsia="Calibri" w:hAnsi="Times New Roman" w:cs="Times New Roman"/>
          <w:sz w:val="24"/>
          <w:szCs w:val="24"/>
          <w:lang w:eastAsia="en-US"/>
        </w:rPr>
      </w:pPr>
      <w:r w:rsidRPr="005C47C3">
        <w:rPr>
          <w:rFonts w:ascii="Times New Roman" w:eastAsia="Calibri" w:hAnsi="Times New Roman" w:cs="Times New Roman"/>
          <w:sz w:val="24"/>
          <w:szCs w:val="24"/>
          <w:lang w:eastAsia="en-US"/>
        </w:rPr>
        <w:t>Усвоение детьми ценностей, норм и правил, принятых в обществе, лучше всего происходит при непосредственном участии детей в его жизни, в практических ситуациях, предоставляющих поводы и темы для дальнейшего обсуждения.</w:t>
      </w:r>
    </w:p>
    <w:p w:rsidR="005C47C3" w:rsidRPr="005C47C3" w:rsidRDefault="005C47C3" w:rsidP="005C47C3">
      <w:pPr>
        <w:spacing w:after="0" w:line="240" w:lineRule="auto"/>
        <w:ind w:firstLine="567"/>
        <w:contextualSpacing/>
        <w:jc w:val="both"/>
        <w:rPr>
          <w:rFonts w:ascii="Times New Roman" w:eastAsia="Calibri" w:hAnsi="Times New Roman" w:cs="Times New Roman"/>
          <w:sz w:val="24"/>
          <w:szCs w:val="24"/>
          <w:lang w:eastAsia="en-US"/>
        </w:rPr>
      </w:pPr>
      <w:r w:rsidRPr="005C47C3">
        <w:rPr>
          <w:rFonts w:ascii="Times New Roman" w:eastAsia="Calibri" w:hAnsi="Times New Roman" w:cs="Times New Roman"/>
          <w:sz w:val="24"/>
          <w:szCs w:val="24"/>
          <w:lang w:eastAsia="en-US"/>
        </w:rPr>
        <w:t>Широчайшие возможности для познавательного развития предоставляет свободная игра. Следуя интересам и игровым потребностям детей, взрослые создают для нее условия, поддерживают игровые (ролевые) действия, при необходимости предлагают варианты развертывания сюжетов, в том числе связанных с историей и культурой, а также с правилами поведения и ролями людей в социуме.</w:t>
      </w:r>
    </w:p>
    <w:p w:rsidR="005C47C3" w:rsidRPr="005C47C3" w:rsidRDefault="005C47C3" w:rsidP="005C47C3">
      <w:pPr>
        <w:spacing w:after="0" w:line="240" w:lineRule="auto"/>
        <w:ind w:firstLine="567"/>
        <w:contextualSpacing/>
        <w:jc w:val="both"/>
        <w:rPr>
          <w:rFonts w:ascii="Times New Roman" w:eastAsia="Calibri" w:hAnsi="Times New Roman" w:cs="Times New Roman"/>
          <w:sz w:val="24"/>
          <w:szCs w:val="24"/>
          <w:lang w:eastAsia="en-US"/>
        </w:rPr>
      </w:pPr>
      <w:r w:rsidRPr="005C47C3">
        <w:rPr>
          <w:rFonts w:ascii="Times New Roman" w:eastAsia="Calibri" w:hAnsi="Times New Roman" w:cs="Times New Roman"/>
          <w:sz w:val="24"/>
          <w:szCs w:val="24"/>
          <w:lang w:eastAsia="en-US"/>
        </w:rPr>
        <w:t>Участвуя в повседневной жизни, наблюдая за взрослыми, ребенок развивает математические способности и получает первоначальные представления о значении для человека счета, чисел, приобретает знания о формах, размерах, весе окружающих предметов, времени и пространстве, закономерностях и структурах. Испытывая положительные эмоции от обращения с формами, количествами, числами, а также с пространством и временем, ребенок незаметно для себя начинает еще до школы осваивать их математическое содержание.</w:t>
      </w:r>
    </w:p>
    <w:p w:rsidR="005C47C3" w:rsidRPr="005C47C3" w:rsidRDefault="005C47C3" w:rsidP="005C47C3">
      <w:pPr>
        <w:spacing w:after="0" w:line="240" w:lineRule="auto"/>
        <w:ind w:firstLine="567"/>
        <w:contextualSpacing/>
        <w:jc w:val="both"/>
        <w:rPr>
          <w:rFonts w:ascii="Times New Roman" w:eastAsia="Calibri" w:hAnsi="Times New Roman" w:cs="Times New Roman"/>
          <w:sz w:val="24"/>
          <w:szCs w:val="24"/>
          <w:lang w:eastAsia="en-US"/>
        </w:rPr>
      </w:pPr>
      <w:r w:rsidRPr="005C47C3">
        <w:rPr>
          <w:rFonts w:ascii="Times New Roman" w:eastAsia="Calibri" w:hAnsi="Times New Roman" w:cs="Times New Roman"/>
          <w:sz w:val="24"/>
          <w:szCs w:val="24"/>
          <w:lang w:eastAsia="en-US"/>
        </w:rPr>
        <w:t>Благодаря освоению математического содержания окружающего мира в дошкольном возрасте у большинства детей развиваются предпосылки успешного учения в школе и дальнейшего изучения математики на протяжении всей жизни. Для этого важно, чтобы освоение математического содержания на ранних ступенях образования сопровождалось позитивными эмоциями - радостью и удовольствием.</w:t>
      </w:r>
    </w:p>
    <w:p w:rsidR="005C47C3" w:rsidRPr="005C47C3" w:rsidRDefault="005C47C3" w:rsidP="005C47C3">
      <w:pPr>
        <w:spacing w:after="0" w:line="240" w:lineRule="auto"/>
        <w:ind w:firstLine="567"/>
        <w:contextualSpacing/>
        <w:jc w:val="both"/>
        <w:rPr>
          <w:rFonts w:ascii="Times New Roman" w:eastAsia="Calibri" w:hAnsi="Times New Roman" w:cs="Times New Roman"/>
          <w:sz w:val="24"/>
          <w:szCs w:val="24"/>
          <w:lang w:eastAsia="en-US"/>
        </w:rPr>
      </w:pPr>
      <w:r w:rsidRPr="005C47C3">
        <w:rPr>
          <w:rFonts w:ascii="Times New Roman" w:eastAsia="Calibri" w:hAnsi="Times New Roman" w:cs="Times New Roman"/>
          <w:sz w:val="24"/>
          <w:szCs w:val="24"/>
          <w:lang w:eastAsia="en-US"/>
        </w:rPr>
        <w:t>Предлагая детям математическое содержание, нужно также иметь в виду, что их индивидуальные возможности и предпочтения будут различными и поэтому освоение детьми математического содержания носит сугубо индивидуальный характер. По завершении этапа дошкольного образования между детьми наблюдается большой разброс в знаниях, умениях и навыках, касающихся математического содержания.</w:t>
      </w:r>
    </w:p>
    <w:p w:rsidR="005C47C3" w:rsidRPr="005C47C3" w:rsidRDefault="005C47C3" w:rsidP="005C47C3">
      <w:pPr>
        <w:spacing w:after="0" w:line="240" w:lineRule="auto"/>
        <w:ind w:firstLine="567"/>
        <w:contextualSpacing/>
        <w:jc w:val="both"/>
        <w:rPr>
          <w:rFonts w:ascii="Times New Roman" w:eastAsia="Calibri" w:hAnsi="Times New Roman" w:cs="Times New Roman"/>
          <w:sz w:val="24"/>
          <w:szCs w:val="24"/>
          <w:lang w:eastAsia="en-US"/>
        </w:rPr>
      </w:pPr>
      <w:r w:rsidRPr="005C47C3">
        <w:rPr>
          <w:rFonts w:ascii="Times New Roman" w:eastAsia="Calibri" w:hAnsi="Times New Roman" w:cs="Times New Roman"/>
          <w:sz w:val="24"/>
          <w:szCs w:val="24"/>
          <w:lang w:eastAsia="en-US"/>
        </w:rPr>
        <w:t>В соответствии с принципом интеграции образовательных областей Программа предполагает взаимосвязь математического содержания с другими разделами Программы. Особенно тесно математическое развитие в раннем и дошкольном возрасте связано с социально-коммуникативным и речевым развитием. Развитие математического мышления происходит и совершенствуется через речевую коммуникацию с другими детьми и взрослыми, включенную в контекст взаимодействия в конкретных ситуациях.</w:t>
      </w:r>
    </w:p>
    <w:p w:rsidR="005C47C3" w:rsidRPr="005C47C3" w:rsidRDefault="005C47C3" w:rsidP="005C47C3">
      <w:pPr>
        <w:spacing w:after="0" w:line="240" w:lineRule="auto"/>
        <w:ind w:firstLine="567"/>
        <w:contextualSpacing/>
        <w:jc w:val="both"/>
        <w:rPr>
          <w:rFonts w:ascii="Times New Roman" w:eastAsia="Calibri" w:hAnsi="Times New Roman" w:cs="Times New Roman"/>
          <w:sz w:val="24"/>
          <w:szCs w:val="24"/>
          <w:lang w:eastAsia="en-US"/>
        </w:rPr>
      </w:pPr>
      <w:r w:rsidRPr="005C47C3">
        <w:rPr>
          <w:rFonts w:ascii="Times New Roman" w:eastAsia="Calibri" w:hAnsi="Times New Roman" w:cs="Times New Roman"/>
          <w:sz w:val="24"/>
          <w:szCs w:val="24"/>
          <w:lang w:eastAsia="en-US"/>
        </w:rPr>
        <w:t>Воспитатели систематически используют ситуации повседневной жизни для математического развития, например, классифицируют предметы, явления, выявляют последовательности в процессе действий «сначала это, потом то...» (ход времени, развитие сюжета в сказках и историях, порядок выполнения деятельности и др.), способствуют формированию пространственного восприятия (спереди, сзади, рядом, справа, слева и др.) и т. п., осуществляя при этом речевое сопровождение.</w:t>
      </w:r>
    </w:p>
    <w:p w:rsidR="005C47C3" w:rsidRPr="005C47C3" w:rsidRDefault="005C47C3" w:rsidP="005C47C3">
      <w:pPr>
        <w:spacing w:after="0" w:line="240" w:lineRule="auto"/>
        <w:ind w:firstLine="567"/>
        <w:contextualSpacing/>
        <w:jc w:val="both"/>
        <w:rPr>
          <w:rFonts w:ascii="Times New Roman" w:eastAsia="Calibri" w:hAnsi="Times New Roman" w:cs="Times New Roman"/>
          <w:sz w:val="24"/>
          <w:szCs w:val="24"/>
          <w:lang w:eastAsia="en-US"/>
        </w:rPr>
      </w:pPr>
      <w:r w:rsidRPr="005C47C3">
        <w:rPr>
          <w:rFonts w:ascii="Times New Roman" w:eastAsia="Calibri" w:hAnsi="Times New Roman" w:cs="Times New Roman"/>
          <w:sz w:val="24"/>
          <w:szCs w:val="24"/>
          <w:lang w:eastAsia="en-US"/>
        </w:rPr>
        <w:t>Элементы математики содержатся и могут отрабатываться на занятиях музыкой и танцами, движением и спортом. На музыкальных занятиях при освоении ритма танца, при выполнении физических упражнений дети могут осваивать счет, развивать пространственную координацию. Для этого воспитателем совместно с детьми осуществляется вербализация математических знаний, например фразами «две ноги и две руки», «встать парами», «рассчитаться на первый и второй», «в команде играем вчетвером»; «выполняем движения под музыку в такт: раз, два, три, раз, два, три»; «встаем в круг» и др.</w:t>
      </w:r>
    </w:p>
    <w:p w:rsidR="005C47C3" w:rsidRPr="005C47C3" w:rsidRDefault="005C47C3" w:rsidP="005C47C3">
      <w:pPr>
        <w:spacing w:after="0" w:line="240" w:lineRule="auto"/>
        <w:ind w:firstLine="567"/>
        <w:contextualSpacing/>
        <w:jc w:val="both"/>
        <w:rPr>
          <w:rFonts w:ascii="Times New Roman" w:eastAsia="Calibri" w:hAnsi="Times New Roman" w:cs="Times New Roman"/>
          <w:sz w:val="24"/>
          <w:szCs w:val="24"/>
          <w:lang w:eastAsia="en-US"/>
        </w:rPr>
      </w:pPr>
      <w:r w:rsidRPr="005C47C3">
        <w:rPr>
          <w:rFonts w:ascii="Times New Roman" w:eastAsia="Calibri" w:hAnsi="Times New Roman" w:cs="Times New Roman"/>
          <w:sz w:val="24"/>
          <w:szCs w:val="24"/>
          <w:lang w:eastAsia="en-US"/>
        </w:rPr>
        <w:t>Математические элементы могут возникать в рисунках детей (фигуры, узоры), при лепке, конструировании и др. видах детской творческой активности. Воспитатели обращают внимание детей на эти элементы, проговаривая их содержание и употребляя соответствующие слова - понятия (круглый, больше, меньше, спираль - о домике улитки, квадратный, треугольный - о рисунке дома с окнами и т. п.).</w:t>
      </w:r>
    </w:p>
    <w:p w:rsidR="005C47C3" w:rsidRPr="005C47C3" w:rsidRDefault="005C47C3" w:rsidP="005C47C3">
      <w:pPr>
        <w:spacing w:after="0" w:line="240" w:lineRule="auto"/>
        <w:ind w:firstLine="567"/>
        <w:contextualSpacing/>
        <w:jc w:val="both"/>
        <w:rPr>
          <w:rFonts w:ascii="Times New Roman" w:eastAsia="Calibri" w:hAnsi="Times New Roman" w:cs="Times New Roman"/>
          <w:sz w:val="24"/>
          <w:szCs w:val="24"/>
          <w:lang w:eastAsia="en-US"/>
        </w:rPr>
      </w:pPr>
      <w:r w:rsidRPr="005C47C3">
        <w:rPr>
          <w:rFonts w:ascii="Times New Roman" w:eastAsia="Calibri" w:hAnsi="Times New Roman" w:cs="Times New Roman"/>
          <w:sz w:val="24"/>
          <w:szCs w:val="24"/>
          <w:lang w:eastAsia="en-US"/>
        </w:rPr>
        <w:t>У детей развивается способность ориентироваться в пространстве (право, лево, вперед, назад и т. п.); сравнивать, обобщать (различать, классифицировать) предметы; понимать последовательности, количества и величины; выявлять различные соотношения (например, больше - меньше, толще - тоньше, длиннее - короче, тяжелее - легче и др.); применять основные понятия, структурирующие время (например, до - после, вчера - сегодня - завтра, названия месяцев и дней); правильно называть дни недели, месяцы, времена года, части суток. Дети получают первичные представления о геометрических формах и признаках предметов и объектов (например, круглый, с углами, с таким-то количеством вершин и граней), о геометрических телах (например, куб, цилиндр, шар).</w:t>
      </w:r>
    </w:p>
    <w:p w:rsidR="005C47C3" w:rsidRPr="005C47C3" w:rsidRDefault="005C47C3" w:rsidP="005C47C3">
      <w:pPr>
        <w:spacing w:after="0" w:line="240" w:lineRule="auto"/>
        <w:ind w:firstLine="567"/>
        <w:contextualSpacing/>
        <w:jc w:val="both"/>
        <w:rPr>
          <w:rFonts w:ascii="Times New Roman" w:eastAsia="Calibri" w:hAnsi="Times New Roman" w:cs="Times New Roman"/>
          <w:sz w:val="24"/>
          <w:szCs w:val="24"/>
          <w:lang w:eastAsia="en-US"/>
        </w:rPr>
      </w:pPr>
      <w:r w:rsidRPr="005C47C3">
        <w:rPr>
          <w:rFonts w:ascii="Times New Roman" w:eastAsia="Calibri" w:hAnsi="Times New Roman" w:cs="Times New Roman"/>
          <w:sz w:val="24"/>
          <w:szCs w:val="24"/>
          <w:lang w:eastAsia="en-US"/>
        </w:rPr>
        <w:t>У детей формируются представления об использовании слов, обозначающих числа. Они начинают считать различные объекты (например, предметы, звуки и т. п.) до 10, 20 и далее, в зависимости от индивидуальных особенностей развития.</w:t>
      </w:r>
    </w:p>
    <w:p w:rsidR="005C47C3" w:rsidRPr="005C47C3" w:rsidRDefault="005C47C3" w:rsidP="005C47C3">
      <w:pPr>
        <w:spacing w:after="0" w:line="240" w:lineRule="auto"/>
        <w:ind w:firstLine="567"/>
        <w:contextualSpacing/>
        <w:jc w:val="both"/>
        <w:rPr>
          <w:rFonts w:ascii="Times New Roman" w:eastAsia="Calibri" w:hAnsi="Times New Roman" w:cs="Times New Roman"/>
          <w:sz w:val="24"/>
          <w:szCs w:val="24"/>
          <w:lang w:eastAsia="en-US"/>
        </w:rPr>
      </w:pPr>
      <w:r w:rsidRPr="005C47C3">
        <w:rPr>
          <w:rFonts w:ascii="Times New Roman" w:eastAsia="Calibri" w:hAnsi="Times New Roman" w:cs="Times New Roman"/>
          <w:sz w:val="24"/>
          <w:szCs w:val="24"/>
          <w:lang w:eastAsia="en-US"/>
        </w:rPr>
        <w:t>Развивается понимание соотношения между количеством предметов и обозначающим это количество числовым символом; понимание того, что число является выражением количества, длины, веса, времени или денежной суммы; понимание назначения цифр как способа кодировки и маркировки числа (например, номер телефона, почтовый индекс, номер маршрута автобуса).</w:t>
      </w:r>
    </w:p>
    <w:p w:rsidR="005C47C3" w:rsidRPr="005C47C3" w:rsidRDefault="005C47C3" w:rsidP="005C47C3">
      <w:pPr>
        <w:spacing w:after="0" w:line="240" w:lineRule="auto"/>
        <w:ind w:firstLine="567"/>
        <w:contextualSpacing/>
        <w:jc w:val="both"/>
        <w:rPr>
          <w:rFonts w:ascii="Times New Roman" w:eastAsia="Calibri" w:hAnsi="Times New Roman" w:cs="Times New Roman"/>
          <w:sz w:val="24"/>
          <w:szCs w:val="24"/>
          <w:lang w:eastAsia="en-US"/>
        </w:rPr>
      </w:pPr>
      <w:r w:rsidRPr="005C47C3">
        <w:rPr>
          <w:rFonts w:ascii="Times New Roman" w:eastAsia="Calibri" w:hAnsi="Times New Roman" w:cs="Times New Roman"/>
          <w:sz w:val="24"/>
          <w:szCs w:val="24"/>
          <w:lang w:eastAsia="en-US"/>
        </w:rPr>
        <w:t>Развивается умение применять такие понятия, как «больше, меньше, равно»; устанавливать соотношения (например, «как часто», «как много», «насколько больше») использовать в речи геометрические понятия (например, «треугольник, прямоугольник, квадрат, круг, куб, шар, цилиндр, точка, сторона, угол, площадь, вершина угла, грань»).</w:t>
      </w:r>
    </w:p>
    <w:p w:rsidR="005C47C3" w:rsidRPr="005C47C3" w:rsidRDefault="005C47C3" w:rsidP="005C47C3">
      <w:pPr>
        <w:spacing w:after="0" w:line="240" w:lineRule="auto"/>
        <w:ind w:firstLine="567"/>
        <w:contextualSpacing/>
        <w:jc w:val="both"/>
        <w:rPr>
          <w:rFonts w:ascii="Times New Roman" w:eastAsia="Calibri" w:hAnsi="Times New Roman" w:cs="Times New Roman"/>
          <w:sz w:val="24"/>
          <w:szCs w:val="24"/>
          <w:lang w:eastAsia="en-US"/>
        </w:rPr>
      </w:pPr>
      <w:r w:rsidRPr="005C47C3">
        <w:rPr>
          <w:rFonts w:ascii="Times New Roman" w:eastAsia="Calibri" w:hAnsi="Times New Roman" w:cs="Times New Roman"/>
          <w:sz w:val="24"/>
          <w:szCs w:val="24"/>
          <w:lang w:eastAsia="en-US"/>
        </w:rPr>
        <w:t>Развивается способность воспринимать «на глаз» небольшие множества до 6-10 объектов (например, при играх с использованием игральных костей или на пальцах рук).</w:t>
      </w:r>
    </w:p>
    <w:p w:rsidR="005C47C3" w:rsidRPr="005C47C3" w:rsidRDefault="005C47C3" w:rsidP="00746D53">
      <w:pPr>
        <w:spacing w:after="0" w:line="240" w:lineRule="auto"/>
        <w:ind w:firstLine="567"/>
        <w:contextualSpacing/>
        <w:rPr>
          <w:rFonts w:ascii="Times New Roman" w:eastAsia="Calibri" w:hAnsi="Times New Roman" w:cs="Times New Roman"/>
          <w:sz w:val="24"/>
          <w:szCs w:val="24"/>
          <w:lang w:eastAsia="en-US"/>
        </w:rPr>
      </w:pPr>
      <w:r w:rsidRPr="005C47C3">
        <w:rPr>
          <w:rFonts w:ascii="Times New Roman" w:eastAsia="Calibri" w:hAnsi="Times New Roman" w:cs="Times New Roman"/>
          <w:sz w:val="24"/>
          <w:szCs w:val="24"/>
          <w:lang w:eastAsia="en-US"/>
        </w:rPr>
        <w:t>Развивается способность применять математические знания и умения в практических ситуациях в повседневной жизни (например, чтобы положить в чашку с чаем две ложки сахара), в различных видах образовательной деятельности (например, чтобы разделить кубики поровну между участниками игры), в том числе в других образовательных областях.</w:t>
      </w:r>
    </w:p>
    <w:p w:rsidR="005C47C3" w:rsidRPr="005C47C3" w:rsidRDefault="005C47C3" w:rsidP="00746D53">
      <w:pPr>
        <w:spacing w:after="0" w:line="240" w:lineRule="auto"/>
        <w:ind w:firstLine="567"/>
        <w:contextualSpacing/>
        <w:rPr>
          <w:rFonts w:ascii="Times New Roman" w:eastAsia="Calibri" w:hAnsi="Times New Roman" w:cs="Times New Roman"/>
          <w:sz w:val="24"/>
          <w:szCs w:val="24"/>
          <w:lang w:eastAsia="en-US"/>
        </w:rPr>
      </w:pPr>
      <w:r w:rsidRPr="005C47C3">
        <w:rPr>
          <w:rFonts w:ascii="Times New Roman" w:eastAsia="Calibri" w:hAnsi="Times New Roman" w:cs="Times New Roman"/>
          <w:sz w:val="24"/>
          <w:szCs w:val="24"/>
          <w:lang w:eastAsia="en-US"/>
        </w:rPr>
        <w:t>Развитию математических представлений способствует наличие соответствующих математических материалов, подходящих для счета, сравнения, сортировки, выкладывания последовательностей и т. п.</w:t>
      </w:r>
    </w:p>
    <w:p w:rsidR="005C47C3" w:rsidRPr="00E92371" w:rsidRDefault="005C47C3" w:rsidP="00746D53">
      <w:pPr>
        <w:pStyle w:val="11"/>
        <w:widowControl w:val="0"/>
        <w:jc w:val="center"/>
        <w:rPr>
          <w:rFonts w:ascii="Times New Roman" w:hAnsi="Times New Roman"/>
          <w:b/>
          <w:sz w:val="24"/>
          <w:szCs w:val="24"/>
        </w:rPr>
      </w:pPr>
      <w:r w:rsidRPr="00853929">
        <w:rPr>
          <w:rFonts w:ascii="Times New Roman" w:hAnsi="Times New Roman"/>
          <w:b/>
          <w:sz w:val="24"/>
          <w:szCs w:val="24"/>
        </w:rPr>
        <w:t>Содержание психолого-педагогической работы</w:t>
      </w:r>
    </w:p>
    <w:tbl>
      <w:tblPr>
        <w:tblStyle w:val="ab"/>
        <w:tblW w:w="0" w:type="auto"/>
        <w:tblLook w:val="04A0" w:firstRow="1" w:lastRow="0" w:firstColumn="1" w:lastColumn="0" w:noHBand="0" w:noVBand="1"/>
      </w:tblPr>
      <w:tblGrid>
        <w:gridCol w:w="1954"/>
        <w:gridCol w:w="13287"/>
      </w:tblGrid>
      <w:tr w:rsidR="005C47C3" w:rsidTr="00E4476D">
        <w:tc>
          <w:tcPr>
            <w:tcW w:w="1954" w:type="dxa"/>
            <w:shd w:val="clear" w:color="auto" w:fill="FFCCFF"/>
          </w:tcPr>
          <w:p w:rsidR="005C47C3" w:rsidRPr="0072662B" w:rsidRDefault="005C47C3" w:rsidP="00364757">
            <w:pPr>
              <w:pStyle w:val="11"/>
              <w:widowControl w:val="0"/>
              <w:jc w:val="center"/>
              <w:rPr>
                <w:rFonts w:ascii="Times New Roman" w:hAnsi="Times New Roman"/>
                <w:b/>
                <w:sz w:val="20"/>
                <w:szCs w:val="20"/>
                <w:u w:val="single"/>
              </w:rPr>
            </w:pPr>
            <w:r w:rsidRPr="0072662B">
              <w:rPr>
                <w:rFonts w:ascii="Times New Roman" w:hAnsi="Times New Roman"/>
                <w:b/>
                <w:sz w:val="20"/>
                <w:szCs w:val="20"/>
              </w:rPr>
              <w:t>Возрастная группа</w:t>
            </w:r>
          </w:p>
        </w:tc>
        <w:tc>
          <w:tcPr>
            <w:tcW w:w="13605" w:type="dxa"/>
            <w:shd w:val="clear" w:color="auto" w:fill="FFCCFF"/>
          </w:tcPr>
          <w:p w:rsidR="005C47C3" w:rsidRPr="0072662B" w:rsidRDefault="005C47C3" w:rsidP="00364757">
            <w:pPr>
              <w:pStyle w:val="11"/>
              <w:widowControl w:val="0"/>
              <w:jc w:val="center"/>
              <w:rPr>
                <w:rFonts w:ascii="Times New Roman" w:hAnsi="Times New Roman"/>
                <w:b/>
                <w:sz w:val="20"/>
                <w:szCs w:val="20"/>
                <w:u w:val="single"/>
              </w:rPr>
            </w:pPr>
            <w:r w:rsidRPr="0072662B">
              <w:rPr>
                <w:rFonts w:ascii="Times New Roman" w:hAnsi="Times New Roman"/>
                <w:b/>
                <w:sz w:val="20"/>
                <w:szCs w:val="20"/>
              </w:rPr>
              <w:t>Задачи</w:t>
            </w:r>
          </w:p>
        </w:tc>
      </w:tr>
      <w:tr w:rsidR="005C47C3" w:rsidTr="00E4476D">
        <w:tc>
          <w:tcPr>
            <w:tcW w:w="1954" w:type="dxa"/>
            <w:shd w:val="clear" w:color="auto" w:fill="CCFFFF"/>
          </w:tcPr>
          <w:p w:rsidR="005C47C3" w:rsidRPr="00E92371" w:rsidRDefault="00431239" w:rsidP="005C47C3">
            <w:pPr>
              <w:pStyle w:val="a9"/>
              <w:rPr>
                <w:rFonts w:ascii="Times New Roman" w:hAnsi="Times New Roman"/>
                <w:b/>
                <w:i/>
                <w:sz w:val="20"/>
                <w:szCs w:val="20"/>
              </w:rPr>
            </w:pPr>
            <w:r>
              <w:rPr>
                <w:rFonts w:ascii="Times New Roman" w:hAnsi="Times New Roman"/>
                <w:b/>
                <w:i/>
                <w:sz w:val="20"/>
                <w:szCs w:val="20"/>
              </w:rPr>
              <w:t xml:space="preserve">  Вторая младшая группа(от </w:t>
            </w:r>
            <w:r w:rsidR="005C47C3">
              <w:rPr>
                <w:rFonts w:ascii="Times New Roman" w:hAnsi="Times New Roman"/>
                <w:b/>
                <w:i/>
                <w:sz w:val="20"/>
                <w:szCs w:val="20"/>
              </w:rPr>
              <w:t xml:space="preserve"> 3 до 4 лет)</w:t>
            </w:r>
          </w:p>
        </w:tc>
        <w:tc>
          <w:tcPr>
            <w:tcW w:w="13605" w:type="dxa"/>
            <w:shd w:val="clear" w:color="auto" w:fill="FFFFCC"/>
          </w:tcPr>
          <w:p w:rsidR="00746D53" w:rsidRPr="00431239" w:rsidRDefault="00746D53" w:rsidP="00746D53">
            <w:pPr>
              <w:autoSpaceDE w:val="0"/>
              <w:autoSpaceDN w:val="0"/>
              <w:adjustRightInd w:val="0"/>
              <w:ind w:firstLine="567"/>
              <w:rPr>
                <w:rFonts w:ascii="Times New Roman" w:hAnsi="Times New Roman"/>
                <w:b/>
                <w:color w:val="FF0000"/>
                <w:sz w:val="20"/>
                <w:szCs w:val="20"/>
                <w:u w:val="single"/>
              </w:rPr>
            </w:pPr>
            <w:r w:rsidRPr="00431239">
              <w:rPr>
                <w:rFonts w:ascii="Times New Roman" w:eastAsia="Calibri" w:hAnsi="Times New Roman" w:cs="Times New Roman"/>
                <w:b/>
                <w:bCs/>
                <w:i/>
                <w:iCs/>
                <w:color w:val="000000"/>
                <w:sz w:val="20"/>
                <w:szCs w:val="20"/>
                <w:lang w:eastAsia="en-US"/>
              </w:rPr>
              <w:t xml:space="preserve">Задачи образовательной деятельности: </w:t>
            </w:r>
          </w:p>
          <w:p w:rsidR="00746D53" w:rsidRPr="00431239" w:rsidRDefault="00746D53" w:rsidP="009857F3">
            <w:pPr>
              <w:autoSpaceDE w:val="0"/>
              <w:autoSpaceDN w:val="0"/>
              <w:adjustRightInd w:val="0"/>
              <w:jc w:val="both"/>
              <w:rPr>
                <w:rFonts w:ascii="Times New Roman" w:eastAsia="Calibri" w:hAnsi="Times New Roman" w:cs="Times New Roman"/>
                <w:color w:val="000000"/>
                <w:sz w:val="20"/>
                <w:szCs w:val="20"/>
                <w:lang w:eastAsia="en-US"/>
              </w:rPr>
            </w:pPr>
            <w:r w:rsidRPr="00431239">
              <w:rPr>
                <w:rFonts w:ascii="Times New Roman" w:eastAsia="Calibri" w:hAnsi="Times New Roman" w:cs="Times New Roman"/>
                <w:color w:val="000000"/>
                <w:sz w:val="20"/>
                <w:szCs w:val="20"/>
                <w:lang w:eastAsia="en-US"/>
              </w:rPr>
              <w:t xml:space="preserve">- Поддерживать детское любопытство и развивать интерес детей к совместному со взрослым и самостоятельному познанию (наблюдать, обследовать, экспериментировать с разнообразными материалами), </w:t>
            </w:r>
          </w:p>
          <w:p w:rsidR="00746D53" w:rsidRPr="00431239" w:rsidRDefault="00746D53" w:rsidP="009857F3">
            <w:pPr>
              <w:autoSpaceDE w:val="0"/>
              <w:autoSpaceDN w:val="0"/>
              <w:adjustRightInd w:val="0"/>
              <w:jc w:val="both"/>
              <w:rPr>
                <w:rFonts w:ascii="Times New Roman" w:eastAsia="Calibri" w:hAnsi="Times New Roman" w:cs="Times New Roman"/>
                <w:color w:val="000000"/>
                <w:sz w:val="20"/>
                <w:szCs w:val="20"/>
                <w:lang w:eastAsia="en-US"/>
              </w:rPr>
            </w:pPr>
            <w:r w:rsidRPr="00431239">
              <w:rPr>
                <w:rFonts w:ascii="Times New Roman" w:eastAsia="Calibri" w:hAnsi="Times New Roman" w:cs="Times New Roman"/>
                <w:color w:val="000000"/>
                <w:sz w:val="20"/>
                <w:szCs w:val="20"/>
                <w:lang w:eastAsia="en-US"/>
              </w:rPr>
              <w:t xml:space="preserve">- Развивать познавательные и речевые умения по выявлению свойств, качеств и отношений объектов окружающего мира (предметного, природного, социального), способы обследования предметов (погладить, надавить, понюхать, прокатить, попробовать на вкус, обвести пальцем контур); </w:t>
            </w:r>
          </w:p>
          <w:p w:rsidR="00746D53" w:rsidRPr="00431239" w:rsidRDefault="00746D53" w:rsidP="009857F3">
            <w:pPr>
              <w:autoSpaceDE w:val="0"/>
              <w:autoSpaceDN w:val="0"/>
              <w:adjustRightInd w:val="0"/>
              <w:jc w:val="both"/>
              <w:rPr>
                <w:rFonts w:ascii="Times New Roman" w:eastAsia="Calibri" w:hAnsi="Times New Roman" w:cs="Times New Roman"/>
                <w:color w:val="000000"/>
                <w:sz w:val="20"/>
                <w:szCs w:val="20"/>
                <w:lang w:eastAsia="en-US"/>
              </w:rPr>
            </w:pPr>
            <w:r w:rsidRPr="00431239">
              <w:rPr>
                <w:rFonts w:ascii="Times New Roman" w:eastAsia="Calibri" w:hAnsi="Times New Roman" w:cs="Times New Roman"/>
                <w:color w:val="000000"/>
                <w:sz w:val="20"/>
                <w:szCs w:val="20"/>
                <w:lang w:eastAsia="en-US"/>
              </w:rPr>
              <w:t xml:space="preserve">- Формировать представления о сенсорных эталонах: цветах спектра, геометрических фигурах, отношениях по величине и поддерживать использование их в самостоятельной деятельности (наблюдении, игре-экспериментировании, развивающих и дидактических играх и других видах деятельности). </w:t>
            </w:r>
          </w:p>
          <w:p w:rsidR="00746D53" w:rsidRPr="00431239" w:rsidRDefault="00746D53" w:rsidP="009857F3">
            <w:pPr>
              <w:autoSpaceDE w:val="0"/>
              <w:autoSpaceDN w:val="0"/>
              <w:adjustRightInd w:val="0"/>
              <w:jc w:val="both"/>
              <w:rPr>
                <w:rFonts w:ascii="Times New Roman" w:eastAsia="Calibri" w:hAnsi="Times New Roman" w:cs="Times New Roman"/>
                <w:color w:val="000000"/>
                <w:sz w:val="20"/>
                <w:szCs w:val="20"/>
                <w:lang w:eastAsia="en-US"/>
              </w:rPr>
            </w:pPr>
            <w:r w:rsidRPr="00431239">
              <w:rPr>
                <w:rFonts w:ascii="Times New Roman" w:eastAsia="Calibri" w:hAnsi="Times New Roman" w:cs="Times New Roman"/>
                <w:color w:val="000000"/>
                <w:sz w:val="20"/>
                <w:szCs w:val="20"/>
                <w:lang w:eastAsia="en-US"/>
              </w:rPr>
              <w:t xml:space="preserve">- Обогащать представления об объектах ближайшего окружения и поддерживать стремление отражать их в разных продуктах детской деятельности. </w:t>
            </w:r>
          </w:p>
          <w:p w:rsidR="00746D53" w:rsidRPr="00431239" w:rsidRDefault="00746D53" w:rsidP="009857F3">
            <w:pPr>
              <w:autoSpaceDE w:val="0"/>
              <w:autoSpaceDN w:val="0"/>
              <w:adjustRightInd w:val="0"/>
              <w:jc w:val="both"/>
              <w:rPr>
                <w:rFonts w:ascii="Times New Roman" w:eastAsia="Calibri" w:hAnsi="Times New Roman" w:cs="Times New Roman"/>
                <w:color w:val="000000"/>
                <w:sz w:val="20"/>
                <w:szCs w:val="20"/>
                <w:lang w:eastAsia="en-US"/>
              </w:rPr>
            </w:pPr>
            <w:r w:rsidRPr="00431239">
              <w:rPr>
                <w:rFonts w:ascii="Times New Roman" w:eastAsia="Calibri" w:hAnsi="Times New Roman" w:cs="Times New Roman"/>
                <w:color w:val="000000"/>
                <w:sz w:val="20"/>
                <w:szCs w:val="20"/>
                <w:lang w:eastAsia="en-US"/>
              </w:rPr>
              <w:t xml:space="preserve">- Развивать представления детей о взрослых и сверстниках, особенностях их внешнего вида, о делах и добрых поступках людей, о семье и родственных отношениях. </w:t>
            </w:r>
          </w:p>
          <w:p w:rsidR="00746D53" w:rsidRPr="00431239" w:rsidRDefault="00746D53" w:rsidP="009857F3">
            <w:pPr>
              <w:autoSpaceDE w:val="0"/>
              <w:autoSpaceDN w:val="0"/>
              <w:adjustRightInd w:val="0"/>
              <w:jc w:val="both"/>
              <w:rPr>
                <w:rFonts w:ascii="Times New Roman" w:eastAsia="Calibri" w:hAnsi="Times New Roman" w:cs="Times New Roman"/>
                <w:color w:val="000000"/>
                <w:sz w:val="20"/>
                <w:szCs w:val="20"/>
                <w:lang w:eastAsia="en-US"/>
              </w:rPr>
            </w:pPr>
            <w:r w:rsidRPr="00431239">
              <w:rPr>
                <w:rFonts w:ascii="Times New Roman" w:eastAsia="Calibri" w:hAnsi="Times New Roman" w:cs="Times New Roman"/>
                <w:color w:val="000000"/>
                <w:sz w:val="20"/>
                <w:szCs w:val="20"/>
                <w:lang w:eastAsia="en-US"/>
              </w:rPr>
              <w:t xml:space="preserve">- Расширять представления детей о детском саде и его ближайшем окружении. </w:t>
            </w:r>
          </w:p>
          <w:p w:rsidR="00746D53" w:rsidRPr="00431239" w:rsidRDefault="00746D53" w:rsidP="00E4476D">
            <w:pPr>
              <w:autoSpaceDE w:val="0"/>
              <w:autoSpaceDN w:val="0"/>
              <w:adjustRightInd w:val="0"/>
              <w:jc w:val="both"/>
              <w:rPr>
                <w:rFonts w:ascii="Times New Roman" w:eastAsia="Calibri" w:hAnsi="Times New Roman" w:cs="Times New Roman"/>
                <w:color w:val="000000"/>
                <w:sz w:val="20"/>
                <w:szCs w:val="20"/>
                <w:lang w:eastAsia="en-US"/>
              </w:rPr>
            </w:pPr>
            <w:r w:rsidRPr="00431239">
              <w:rPr>
                <w:rFonts w:ascii="Times New Roman" w:eastAsia="Calibri" w:hAnsi="Times New Roman" w:cs="Times New Roman"/>
                <w:b/>
                <w:bCs/>
                <w:i/>
                <w:iCs/>
                <w:color w:val="000000"/>
                <w:sz w:val="20"/>
                <w:szCs w:val="20"/>
                <w:lang w:eastAsia="en-US"/>
              </w:rPr>
              <w:t>Содержание образовательной деятельности:</w:t>
            </w:r>
          </w:p>
          <w:p w:rsidR="00746D53" w:rsidRPr="00431239" w:rsidRDefault="00746D53" w:rsidP="00E4476D">
            <w:pPr>
              <w:autoSpaceDE w:val="0"/>
              <w:autoSpaceDN w:val="0"/>
              <w:adjustRightInd w:val="0"/>
              <w:jc w:val="both"/>
              <w:rPr>
                <w:rFonts w:ascii="Times New Roman" w:eastAsia="Calibri" w:hAnsi="Times New Roman" w:cs="Times New Roman"/>
                <w:color w:val="000000"/>
                <w:sz w:val="20"/>
                <w:szCs w:val="20"/>
                <w:lang w:eastAsia="en-US"/>
              </w:rPr>
            </w:pPr>
            <w:r w:rsidRPr="00431239">
              <w:rPr>
                <w:rFonts w:ascii="Times New Roman" w:eastAsia="Calibri" w:hAnsi="Times New Roman" w:cs="Times New Roman"/>
                <w:b/>
                <w:bCs/>
                <w:iCs/>
                <w:color w:val="000000"/>
                <w:sz w:val="20"/>
                <w:szCs w:val="20"/>
                <w:lang w:eastAsia="en-US"/>
              </w:rPr>
              <w:t>Развитие сенсорной культуры.</w:t>
            </w:r>
          </w:p>
          <w:p w:rsidR="00746D53" w:rsidRPr="00431239" w:rsidRDefault="00746D53" w:rsidP="009857F3">
            <w:pPr>
              <w:autoSpaceDE w:val="0"/>
              <w:autoSpaceDN w:val="0"/>
              <w:adjustRightInd w:val="0"/>
              <w:jc w:val="both"/>
              <w:rPr>
                <w:rFonts w:ascii="Times New Roman" w:eastAsia="Calibri" w:hAnsi="Times New Roman" w:cs="Times New Roman"/>
                <w:color w:val="000000"/>
                <w:sz w:val="20"/>
                <w:szCs w:val="20"/>
                <w:lang w:eastAsia="en-US"/>
              </w:rPr>
            </w:pPr>
            <w:r w:rsidRPr="00431239">
              <w:rPr>
                <w:rFonts w:ascii="Times New Roman" w:eastAsia="Calibri" w:hAnsi="Times New Roman" w:cs="Times New Roman"/>
                <w:color w:val="000000"/>
                <w:sz w:val="20"/>
                <w:szCs w:val="20"/>
                <w:lang w:eastAsia="en-US"/>
              </w:rPr>
              <w:t xml:space="preserve">Различение цветов спектра – красный, оранжевый, желтый, зеленый, синий, фиолетовый, черный, белый, освоение 2-4 слов, обозначающих цвет. Узнавание, обследование осязательно-двигательным способом и название некоторых фигур (круг, квадрат, овал, прямоугольник, треугольник, звезда, крест). </w:t>
            </w:r>
          </w:p>
          <w:p w:rsidR="00746D53" w:rsidRPr="00431239" w:rsidRDefault="00746D53" w:rsidP="009857F3">
            <w:pPr>
              <w:autoSpaceDE w:val="0"/>
              <w:autoSpaceDN w:val="0"/>
              <w:adjustRightInd w:val="0"/>
              <w:jc w:val="both"/>
              <w:rPr>
                <w:rFonts w:ascii="Times New Roman" w:eastAsia="Calibri" w:hAnsi="Times New Roman" w:cs="Times New Roman"/>
                <w:color w:val="000000"/>
                <w:sz w:val="20"/>
                <w:szCs w:val="20"/>
                <w:lang w:eastAsia="en-US"/>
              </w:rPr>
            </w:pPr>
            <w:r w:rsidRPr="00431239">
              <w:rPr>
                <w:rFonts w:ascii="Times New Roman" w:eastAsia="Calibri" w:hAnsi="Times New Roman" w:cs="Times New Roman"/>
                <w:color w:val="000000"/>
                <w:sz w:val="20"/>
                <w:szCs w:val="20"/>
                <w:lang w:eastAsia="en-US"/>
              </w:rPr>
              <w:t xml:space="preserve">Использование (при поддержке взрослого) простейших способов обследования с использованием разных анализаторов: рассматривание, поглаживание, ощупывание ладонью, пальцами по контуру, прокатывание, бросание и др. Освоение слов, обозначающих признаки предметов и обследовательские действия. </w:t>
            </w:r>
          </w:p>
          <w:p w:rsidR="00746D53" w:rsidRPr="00431239" w:rsidRDefault="00746D53" w:rsidP="009857F3">
            <w:pPr>
              <w:autoSpaceDE w:val="0"/>
              <w:autoSpaceDN w:val="0"/>
              <w:adjustRightInd w:val="0"/>
              <w:jc w:val="both"/>
              <w:rPr>
                <w:rFonts w:ascii="Times New Roman" w:eastAsia="Calibri" w:hAnsi="Times New Roman" w:cs="Times New Roman"/>
                <w:color w:val="000000"/>
                <w:sz w:val="20"/>
                <w:szCs w:val="20"/>
                <w:lang w:eastAsia="en-US"/>
              </w:rPr>
            </w:pPr>
            <w:r w:rsidRPr="00431239">
              <w:rPr>
                <w:rFonts w:ascii="Times New Roman" w:eastAsia="Calibri" w:hAnsi="Times New Roman" w:cs="Times New Roman"/>
                <w:color w:val="000000"/>
                <w:sz w:val="20"/>
                <w:szCs w:val="20"/>
                <w:lang w:eastAsia="en-US"/>
              </w:rPr>
              <w:t xml:space="preserve">Сравнение (с помощью взрослого) двух предметов по 1-2 признакам, выделение сходства и отличия. </w:t>
            </w:r>
          </w:p>
          <w:p w:rsidR="00746D53" w:rsidRPr="00431239" w:rsidRDefault="00746D53" w:rsidP="009857F3">
            <w:pPr>
              <w:autoSpaceDE w:val="0"/>
              <w:autoSpaceDN w:val="0"/>
              <w:adjustRightInd w:val="0"/>
              <w:jc w:val="both"/>
              <w:rPr>
                <w:rFonts w:ascii="Times New Roman" w:eastAsia="Calibri" w:hAnsi="Times New Roman" w:cs="Times New Roman"/>
                <w:color w:val="000000"/>
                <w:sz w:val="20"/>
                <w:szCs w:val="20"/>
                <w:lang w:eastAsia="en-US"/>
              </w:rPr>
            </w:pPr>
            <w:r w:rsidRPr="00431239">
              <w:rPr>
                <w:rFonts w:ascii="Times New Roman" w:eastAsia="Calibri" w:hAnsi="Times New Roman" w:cs="Times New Roman"/>
                <w:color w:val="000000"/>
                <w:sz w:val="20"/>
                <w:szCs w:val="20"/>
                <w:lang w:eastAsia="en-US"/>
              </w:rPr>
              <w:t xml:space="preserve">Овладение действием соединения в пары предметов с ярко выраженными признаками сходства, овладение группировкой по заданному предметно образцу и по слову (по цвету, форме, размеру, материалу). </w:t>
            </w:r>
          </w:p>
          <w:p w:rsidR="00746D53" w:rsidRPr="00431239" w:rsidRDefault="00746D53" w:rsidP="00E4476D">
            <w:pPr>
              <w:autoSpaceDE w:val="0"/>
              <w:autoSpaceDN w:val="0"/>
              <w:adjustRightInd w:val="0"/>
              <w:jc w:val="both"/>
              <w:rPr>
                <w:rFonts w:ascii="Times New Roman" w:eastAsia="Calibri" w:hAnsi="Times New Roman" w:cs="Times New Roman"/>
                <w:color w:val="000000"/>
                <w:sz w:val="20"/>
                <w:szCs w:val="20"/>
                <w:lang w:eastAsia="en-US"/>
              </w:rPr>
            </w:pPr>
            <w:r w:rsidRPr="00431239">
              <w:rPr>
                <w:rFonts w:ascii="Times New Roman" w:eastAsia="Calibri" w:hAnsi="Times New Roman" w:cs="Times New Roman"/>
                <w:b/>
                <w:bCs/>
                <w:iCs/>
                <w:color w:val="000000"/>
                <w:sz w:val="20"/>
                <w:szCs w:val="20"/>
                <w:lang w:eastAsia="en-US"/>
              </w:rPr>
              <w:t>Формирование первичных представлений о себе, других людях.</w:t>
            </w:r>
          </w:p>
          <w:p w:rsidR="00746D53" w:rsidRPr="00431239" w:rsidRDefault="00746D53" w:rsidP="009857F3">
            <w:pPr>
              <w:autoSpaceDE w:val="0"/>
              <w:autoSpaceDN w:val="0"/>
              <w:adjustRightInd w:val="0"/>
              <w:jc w:val="both"/>
              <w:rPr>
                <w:rFonts w:ascii="Times New Roman" w:eastAsia="Calibri" w:hAnsi="Times New Roman" w:cs="Times New Roman"/>
                <w:color w:val="000000"/>
                <w:sz w:val="20"/>
                <w:szCs w:val="20"/>
                <w:lang w:eastAsia="en-US"/>
              </w:rPr>
            </w:pPr>
            <w:r w:rsidRPr="00431239">
              <w:rPr>
                <w:rFonts w:ascii="Times New Roman" w:eastAsia="Calibri" w:hAnsi="Times New Roman" w:cs="Times New Roman"/>
                <w:color w:val="000000"/>
                <w:sz w:val="20"/>
                <w:szCs w:val="20"/>
                <w:lang w:eastAsia="en-US"/>
              </w:rPr>
              <w:t xml:space="preserve">Проявление интереса к занятиям детей и взрослых. Различение детей и взрослых в жизни и на картинках по возрасту полу, особенностям внешности, одежде. Освоение умения находить общее и отличное во внешнем виде взрослых и детей разного возраста. Освоение слов, обозначающих разнообразные действия взрослых. </w:t>
            </w:r>
          </w:p>
          <w:p w:rsidR="00746D53" w:rsidRPr="00431239" w:rsidRDefault="00746D53" w:rsidP="0044735D">
            <w:pPr>
              <w:autoSpaceDE w:val="0"/>
              <w:autoSpaceDN w:val="0"/>
              <w:adjustRightInd w:val="0"/>
              <w:jc w:val="both"/>
              <w:rPr>
                <w:rFonts w:ascii="Times New Roman" w:eastAsia="Calibri" w:hAnsi="Times New Roman" w:cs="Times New Roman"/>
                <w:color w:val="000000"/>
                <w:sz w:val="20"/>
                <w:szCs w:val="20"/>
                <w:lang w:eastAsia="en-US"/>
              </w:rPr>
            </w:pPr>
            <w:r w:rsidRPr="00431239">
              <w:rPr>
                <w:rFonts w:ascii="Times New Roman" w:eastAsia="Calibri" w:hAnsi="Times New Roman" w:cs="Times New Roman"/>
                <w:color w:val="000000"/>
                <w:sz w:val="20"/>
                <w:szCs w:val="20"/>
                <w:lang w:eastAsia="en-US"/>
              </w:rPr>
              <w:t xml:space="preserve">Освоение умения узнавать свой детский сад, группу, своих воспитателей, их помощников. Понимание, где в детском саду хранятся игрушки, книги, посуда, чем можно пользоваться. </w:t>
            </w:r>
          </w:p>
          <w:p w:rsidR="00746D53" w:rsidRPr="00431239" w:rsidRDefault="00746D53" w:rsidP="0044735D">
            <w:pPr>
              <w:contextualSpacing/>
              <w:jc w:val="both"/>
              <w:rPr>
                <w:rFonts w:ascii="Times New Roman" w:eastAsia="Calibri" w:hAnsi="Times New Roman" w:cs="Times New Roman"/>
                <w:sz w:val="20"/>
                <w:szCs w:val="20"/>
                <w:lang w:eastAsia="en-US"/>
              </w:rPr>
            </w:pPr>
            <w:r w:rsidRPr="00431239">
              <w:rPr>
                <w:rFonts w:ascii="Times New Roman" w:eastAsia="Calibri" w:hAnsi="Times New Roman" w:cs="Times New Roman"/>
                <w:sz w:val="20"/>
                <w:szCs w:val="20"/>
                <w:lang w:eastAsia="en-US"/>
              </w:rPr>
              <w:t>Освоение представлений ребенка о себе -</w:t>
            </w:r>
            <w:r w:rsidRPr="00431239">
              <w:rPr>
                <w:rFonts w:ascii="Times New Roman" w:eastAsia="Calibri" w:hAnsi="Times New Roman" w:cs="Times New Roman"/>
                <w:b/>
                <w:bCs/>
                <w:iCs/>
                <w:sz w:val="20"/>
                <w:szCs w:val="20"/>
                <w:lang w:eastAsia="en-US"/>
              </w:rPr>
              <w:t xml:space="preserve"> </w:t>
            </w:r>
            <w:r w:rsidRPr="00431239">
              <w:rPr>
                <w:rFonts w:ascii="Times New Roman" w:eastAsia="Calibri" w:hAnsi="Times New Roman" w:cs="Times New Roman"/>
                <w:sz w:val="20"/>
                <w:szCs w:val="20"/>
                <w:lang w:eastAsia="en-US"/>
              </w:rPr>
              <w:t>имени, фамилии, половой принадлежности, возрасте, любимых игрушках, занятиях. Освоение представлений о составе своей семьи, любимых занятиях близких. Развитие умений узнавать дом, квартиру, в которой ребенок живет, группу детского сада.</w:t>
            </w:r>
          </w:p>
          <w:p w:rsidR="00746D53" w:rsidRPr="00431239" w:rsidRDefault="00746D53" w:rsidP="00E4476D">
            <w:pPr>
              <w:autoSpaceDE w:val="0"/>
              <w:autoSpaceDN w:val="0"/>
              <w:adjustRightInd w:val="0"/>
              <w:jc w:val="both"/>
              <w:rPr>
                <w:rFonts w:ascii="Times New Roman" w:eastAsia="Calibri" w:hAnsi="Times New Roman" w:cs="Times New Roman"/>
                <w:color w:val="000000"/>
                <w:sz w:val="20"/>
                <w:szCs w:val="20"/>
                <w:lang w:eastAsia="en-US"/>
              </w:rPr>
            </w:pPr>
            <w:r w:rsidRPr="00431239">
              <w:rPr>
                <w:rFonts w:ascii="Times New Roman" w:eastAsia="Calibri" w:hAnsi="Times New Roman" w:cs="Times New Roman"/>
                <w:b/>
                <w:bCs/>
                <w:iCs/>
                <w:color w:val="000000"/>
                <w:sz w:val="20"/>
                <w:szCs w:val="20"/>
                <w:lang w:eastAsia="en-US"/>
              </w:rPr>
              <w:t>Ребенок открывает мир природы.</w:t>
            </w:r>
          </w:p>
          <w:p w:rsidR="00746D53" w:rsidRPr="00431239" w:rsidRDefault="00746D53" w:rsidP="0044735D">
            <w:pPr>
              <w:autoSpaceDE w:val="0"/>
              <w:autoSpaceDN w:val="0"/>
              <w:adjustRightInd w:val="0"/>
              <w:jc w:val="both"/>
              <w:rPr>
                <w:rFonts w:ascii="Times New Roman" w:eastAsia="Calibri" w:hAnsi="Times New Roman" w:cs="Times New Roman"/>
                <w:color w:val="000000"/>
                <w:sz w:val="20"/>
                <w:szCs w:val="20"/>
                <w:lang w:eastAsia="en-US"/>
              </w:rPr>
            </w:pPr>
            <w:r w:rsidRPr="00431239">
              <w:rPr>
                <w:rFonts w:ascii="Times New Roman" w:eastAsia="Calibri" w:hAnsi="Times New Roman" w:cs="Times New Roman"/>
                <w:color w:val="000000"/>
                <w:sz w:val="20"/>
                <w:szCs w:val="20"/>
                <w:lang w:eastAsia="en-US"/>
              </w:rPr>
              <w:t xml:space="preserve">Освоение представлений об объектах и явлениях неживой природы (солнце, небо, дождь и т.д.), о диких и домашних животных, особенностях их образа жизни. Элементарное понимание, что животные живые. </w:t>
            </w:r>
          </w:p>
          <w:p w:rsidR="00746D53" w:rsidRPr="00431239" w:rsidRDefault="00746D53" w:rsidP="0044735D">
            <w:pPr>
              <w:autoSpaceDE w:val="0"/>
              <w:autoSpaceDN w:val="0"/>
              <w:adjustRightInd w:val="0"/>
              <w:jc w:val="both"/>
              <w:rPr>
                <w:rFonts w:ascii="Times New Roman" w:eastAsia="Calibri" w:hAnsi="Times New Roman" w:cs="Times New Roman"/>
                <w:color w:val="000000"/>
                <w:sz w:val="20"/>
                <w:szCs w:val="20"/>
                <w:lang w:eastAsia="en-US"/>
              </w:rPr>
            </w:pPr>
            <w:r w:rsidRPr="00431239">
              <w:rPr>
                <w:rFonts w:ascii="Times New Roman" w:eastAsia="Calibri" w:hAnsi="Times New Roman" w:cs="Times New Roman"/>
                <w:color w:val="000000"/>
                <w:sz w:val="20"/>
                <w:szCs w:val="20"/>
                <w:lang w:eastAsia="en-US"/>
              </w:rPr>
              <w:t xml:space="preserve">Различение растений ближайшего природного окружения по единичным ярким признакам (цвет, размер) их названия. Умение выделять части растения (лист, цветок). </w:t>
            </w:r>
          </w:p>
          <w:p w:rsidR="00746D53" w:rsidRPr="00431239" w:rsidRDefault="00746D53" w:rsidP="0044735D">
            <w:pPr>
              <w:autoSpaceDE w:val="0"/>
              <w:autoSpaceDN w:val="0"/>
              <w:adjustRightInd w:val="0"/>
              <w:jc w:val="both"/>
              <w:rPr>
                <w:rFonts w:ascii="Times New Roman" w:eastAsia="Calibri" w:hAnsi="Times New Roman" w:cs="Times New Roman"/>
                <w:color w:val="000000"/>
                <w:sz w:val="20"/>
                <w:szCs w:val="20"/>
                <w:lang w:eastAsia="en-US"/>
              </w:rPr>
            </w:pPr>
            <w:r w:rsidRPr="00431239">
              <w:rPr>
                <w:rFonts w:ascii="Times New Roman" w:eastAsia="Calibri" w:hAnsi="Times New Roman" w:cs="Times New Roman"/>
                <w:color w:val="000000"/>
                <w:sz w:val="20"/>
                <w:szCs w:val="20"/>
                <w:lang w:eastAsia="en-US"/>
              </w:rPr>
              <w:t xml:space="preserve">Знание об элементарных потребностях растений и животных: пища, влага, тепло. Понимание, что человек ухаживает за животными и растениями, проявляет эмоции и чувства. Комментирование обнаруженных признаков живого у животных растений, людей (воробей летает, прыгает, клюет зернышки, я бегаю, прыгаю, ем кашу). </w:t>
            </w:r>
          </w:p>
          <w:p w:rsidR="00746D53" w:rsidRPr="00431239" w:rsidRDefault="00746D53" w:rsidP="0044735D">
            <w:pPr>
              <w:autoSpaceDE w:val="0"/>
              <w:autoSpaceDN w:val="0"/>
              <w:adjustRightInd w:val="0"/>
              <w:jc w:val="both"/>
              <w:rPr>
                <w:rFonts w:ascii="Times New Roman" w:eastAsia="Calibri" w:hAnsi="Times New Roman" w:cs="Times New Roman"/>
                <w:color w:val="000000"/>
                <w:sz w:val="20"/>
                <w:szCs w:val="20"/>
                <w:lang w:eastAsia="en-US"/>
              </w:rPr>
            </w:pPr>
            <w:r w:rsidRPr="00431239">
              <w:rPr>
                <w:rFonts w:ascii="Times New Roman" w:eastAsia="Calibri" w:hAnsi="Times New Roman" w:cs="Times New Roman"/>
                <w:color w:val="000000"/>
                <w:sz w:val="20"/>
                <w:szCs w:val="20"/>
                <w:lang w:eastAsia="en-US"/>
              </w:rPr>
              <w:t xml:space="preserve">Накопление впечатлений о ярких сезонных изменениях в природе (осенью становится холоднее, часто идут дожди, листья желтеют и опадают; исчезают насекомые и т.д.). </w:t>
            </w:r>
          </w:p>
          <w:p w:rsidR="00746D53" w:rsidRPr="00431239" w:rsidRDefault="00746D53" w:rsidP="0044735D">
            <w:pPr>
              <w:autoSpaceDE w:val="0"/>
              <w:autoSpaceDN w:val="0"/>
              <w:adjustRightInd w:val="0"/>
              <w:jc w:val="both"/>
              <w:rPr>
                <w:rFonts w:ascii="Times New Roman" w:eastAsia="Calibri" w:hAnsi="Times New Roman" w:cs="Times New Roman"/>
                <w:color w:val="000000"/>
                <w:sz w:val="20"/>
                <w:szCs w:val="20"/>
                <w:lang w:eastAsia="en-US"/>
              </w:rPr>
            </w:pPr>
            <w:r w:rsidRPr="00431239">
              <w:rPr>
                <w:rFonts w:ascii="Times New Roman" w:eastAsia="Calibri" w:hAnsi="Times New Roman" w:cs="Times New Roman"/>
                <w:color w:val="000000"/>
                <w:sz w:val="20"/>
                <w:szCs w:val="20"/>
                <w:lang w:eastAsia="en-US"/>
              </w:rPr>
              <w:t xml:space="preserve">Освоение простейших способов экспериментирования с водой, песком. </w:t>
            </w:r>
          </w:p>
          <w:p w:rsidR="00746D53" w:rsidRPr="00431239" w:rsidRDefault="00746D53" w:rsidP="00E4476D">
            <w:pPr>
              <w:autoSpaceDE w:val="0"/>
              <w:autoSpaceDN w:val="0"/>
              <w:adjustRightInd w:val="0"/>
              <w:jc w:val="both"/>
              <w:rPr>
                <w:rFonts w:ascii="Times New Roman" w:eastAsia="Calibri" w:hAnsi="Times New Roman" w:cs="Times New Roman"/>
                <w:color w:val="000000"/>
                <w:sz w:val="20"/>
                <w:szCs w:val="20"/>
                <w:lang w:eastAsia="en-US"/>
              </w:rPr>
            </w:pPr>
            <w:r w:rsidRPr="00431239">
              <w:rPr>
                <w:rFonts w:ascii="Times New Roman" w:eastAsia="Calibri" w:hAnsi="Times New Roman" w:cs="Times New Roman"/>
                <w:b/>
                <w:bCs/>
                <w:iCs/>
                <w:color w:val="000000"/>
                <w:sz w:val="20"/>
                <w:szCs w:val="20"/>
                <w:lang w:eastAsia="en-US"/>
              </w:rPr>
              <w:t xml:space="preserve">Первые шаги в математику. Исследуем и экспериментируем. </w:t>
            </w:r>
          </w:p>
          <w:p w:rsidR="00746D53" w:rsidRPr="00431239" w:rsidRDefault="00746D53" w:rsidP="0044735D">
            <w:pPr>
              <w:autoSpaceDE w:val="0"/>
              <w:autoSpaceDN w:val="0"/>
              <w:adjustRightInd w:val="0"/>
              <w:jc w:val="both"/>
              <w:rPr>
                <w:rFonts w:ascii="Times New Roman" w:eastAsia="Calibri" w:hAnsi="Times New Roman" w:cs="Times New Roman"/>
                <w:color w:val="000000"/>
                <w:sz w:val="20"/>
                <w:szCs w:val="20"/>
                <w:lang w:eastAsia="en-US"/>
              </w:rPr>
            </w:pPr>
            <w:r w:rsidRPr="00431239">
              <w:rPr>
                <w:rFonts w:ascii="Times New Roman" w:eastAsia="Calibri" w:hAnsi="Times New Roman" w:cs="Times New Roman"/>
                <w:color w:val="000000"/>
                <w:sz w:val="20"/>
                <w:szCs w:val="20"/>
                <w:lang w:eastAsia="en-US"/>
              </w:rPr>
              <w:t xml:space="preserve">Освоение умения пользоваться предэталонами («Как кирпичик», «как крыша»), эталонами форм: шар, куб, круг, квадрат, прямоугольник, треугольник. </w:t>
            </w:r>
          </w:p>
          <w:p w:rsidR="00746D53" w:rsidRPr="00431239" w:rsidRDefault="00746D53" w:rsidP="0044735D">
            <w:pPr>
              <w:autoSpaceDE w:val="0"/>
              <w:autoSpaceDN w:val="0"/>
              <w:adjustRightInd w:val="0"/>
              <w:jc w:val="both"/>
              <w:rPr>
                <w:rFonts w:ascii="Times New Roman" w:eastAsia="Calibri" w:hAnsi="Times New Roman" w:cs="Times New Roman"/>
                <w:color w:val="000000"/>
                <w:sz w:val="20"/>
                <w:szCs w:val="20"/>
                <w:lang w:eastAsia="en-US"/>
              </w:rPr>
            </w:pPr>
            <w:r w:rsidRPr="00431239">
              <w:rPr>
                <w:rFonts w:ascii="Times New Roman" w:eastAsia="Calibri" w:hAnsi="Times New Roman" w:cs="Times New Roman"/>
                <w:color w:val="000000"/>
                <w:sz w:val="20"/>
                <w:szCs w:val="20"/>
                <w:lang w:eastAsia="en-US"/>
              </w:rPr>
              <w:t xml:space="preserve">Проявление интереса к играм и материалам, с которыми можно практически действовать: накладывать, совмещать, раскладывать с целью получения какого-либо «образа», изменять полученное. </w:t>
            </w:r>
          </w:p>
          <w:p w:rsidR="00746D53" w:rsidRPr="00431239" w:rsidRDefault="00746D53" w:rsidP="0044735D">
            <w:pPr>
              <w:autoSpaceDE w:val="0"/>
              <w:autoSpaceDN w:val="0"/>
              <w:adjustRightInd w:val="0"/>
              <w:jc w:val="both"/>
              <w:rPr>
                <w:rFonts w:ascii="Times New Roman" w:eastAsia="Calibri" w:hAnsi="Times New Roman" w:cs="Times New Roman"/>
                <w:color w:val="000000"/>
                <w:sz w:val="20"/>
                <w:szCs w:val="20"/>
                <w:lang w:eastAsia="en-US"/>
              </w:rPr>
            </w:pPr>
            <w:r w:rsidRPr="00431239">
              <w:rPr>
                <w:rFonts w:ascii="Times New Roman" w:eastAsia="Calibri" w:hAnsi="Times New Roman" w:cs="Times New Roman"/>
                <w:color w:val="000000"/>
                <w:sz w:val="20"/>
                <w:szCs w:val="20"/>
                <w:lang w:eastAsia="en-US"/>
              </w:rPr>
              <w:t xml:space="preserve">Освоение простых связей и отношений: больше (меньше) по размеру, такое же, больше (меньше) по количеству, столько же, одинаковые и разные по цвету и размеру, ближе (дальше), раньше (позже). Овладение умением ориентироваться в небольшом пространстве: впереди (сзади), сверху (снизу), справа (слева). </w:t>
            </w:r>
          </w:p>
          <w:p w:rsidR="00746D53" w:rsidRPr="00431239" w:rsidRDefault="00746D53" w:rsidP="0044735D">
            <w:pPr>
              <w:autoSpaceDE w:val="0"/>
              <w:autoSpaceDN w:val="0"/>
              <w:adjustRightInd w:val="0"/>
              <w:jc w:val="both"/>
              <w:rPr>
                <w:rFonts w:ascii="Times New Roman" w:eastAsia="Calibri" w:hAnsi="Times New Roman" w:cs="Times New Roman"/>
                <w:color w:val="000000"/>
                <w:sz w:val="20"/>
                <w:szCs w:val="20"/>
                <w:lang w:eastAsia="en-US"/>
              </w:rPr>
            </w:pPr>
            <w:r w:rsidRPr="00431239">
              <w:rPr>
                <w:rFonts w:ascii="Times New Roman" w:eastAsia="Calibri" w:hAnsi="Times New Roman" w:cs="Times New Roman"/>
                <w:color w:val="000000"/>
                <w:sz w:val="20"/>
                <w:szCs w:val="20"/>
                <w:lang w:eastAsia="en-US"/>
              </w:rPr>
              <w:t xml:space="preserve">Овладение умением воспринимать и обобщать группу предметов по свойствам (все большие; все квадратные и большие), уравнивать группы предметов (столько же), увеличивать и уменьшать группы предметов (3-5 предметов). Освоение приемов наложения и приложения. Проявление интереса к сосчитыванию небольших групп предметов (3-5 предметов). </w:t>
            </w:r>
          </w:p>
          <w:p w:rsidR="00AE2B2E" w:rsidRDefault="00746D53" w:rsidP="0044735D">
            <w:pPr>
              <w:autoSpaceDE w:val="0"/>
              <w:autoSpaceDN w:val="0"/>
              <w:adjustRightInd w:val="0"/>
              <w:jc w:val="both"/>
              <w:rPr>
                <w:rFonts w:ascii="Times New Roman" w:eastAsia="Calibri" w:hAnsi="Times New Roman" w:cs="Times New Roman"/>
                <w:color w:val="000000"/>
                <w:sz w:val="20"/>
                <w:szCs w:val="20"/>
                <w:lang w:eastAsia="en-US"/>
              </w:rPr>
            </w:pPr>
            <w:r w:rsidRPr="00431239">
              <w:rPr>
                <w:rFonts w:ascii="Times New Roman" w:eastAsia="Calibri" w:hAnsi="Times New Roman" w:cs="Times New Roman"/>
                <w:color w:val="000000"/>
                <w:sz w:val="20"/>
                <w:szCs w:val="20"/>
                <w:lang w:eastAsia="en-US"/>
              </w:rPr>
              <w:t xml:space="preserve">Освоение слов, обозначающих </w:t>
            </w:r>
            <w:r w:rsidR="00364757" w:rsidRPr="00431239">
              <w:rPr>
                <w:rFonts w:ascii="Times New Roman" w:eastAsia="Calibri" w:hAnsi="Times New Roman" w:cs="Times New Roman"/>
                <w:color w:val="000000"/>
                <w:sz w:val="20"/>
                <w:szCs w:val="20"/>
                <w:lang w:eastAsia="en-US"/>
              </w:rPr>
              <w:t>свойства и отношения предметов.</w:t>
            </w:r>
          </w:p>
          <w:p w:rsidR="00F0684B" w:rsidRPr="00431239" w:rsidRDefault="00F0684B" w:rsidP="0044735D">
            <w:pPr>
              <w:autoSpaceDE w:val="0"/>
              <w:autoSpaceDN w:val="0"/>
              <w:adjustRightInd w:val="0"/>
              <w:jc w:val="both"/>
              <w:rPr>
                <w:rFonts w:ascii="Times New Roman" w:eastAsia="Calibri" w:hAnsi="Times New Roman" w:cs="Times New Roman"/>
                <w:color w:val="000000"/>
                <w:sz w:val="20"/>
                <w:szCs w:val="20"/>
                <w:lang w:eastAsia="en-US"/>
              </w:rPr>
            </w:pPr>
          </w:p>
        </w:tc>
      </w:tr>
      <w:tr w:rsidR="00746D53" w:rsidTr="00E4476D">
        <w:tc>
          <w:tcPr>
            <w:tcW w:w="1954" w:type="dxa"/>
            <w:shd w:val="clear" w:color="auto" w:fill="CCFFFF"/>
          </w:tcPr>
          <w:p w:rsidR="00364757" w:rsidRDefault="00746D53" w:rsidP="005C47C3">
            <w:pPr>
              <w:pStyle w:val="a9"/>
              <w:rPr>
                <w:rFonts w:ascii="Times New Roman" w:hAnsi="Times New Roman"/>
                <w:b/>
                <w:i/>
                <w:sz w:val="20"/>
                <w:szCs w:val="20"/>
              </w:rPr>
            </w:pPr>
            <w:r>
              <w:rPr>
                <w:rFonts w:ascii="Times New Roman" w:hAnsi="Times New Roman"/>
                <w:b/>
                <w:i/>
                <w:sz w:val="20"/>
                <w:szCs w:val="20"/>
              </w:rPr>
              <w:t>Сре</w:t>
            </w:r>
            <w:r w:rsidR="00782F66">
              <w:rPr>
                <w:rFonts w:ascii="Times New Roman" w:hAnsi="Times New Roman"/>
                <w:b/>
                <w:i/>
                <w:sz w:val="20"/>
                <w:szCs w:val="20"/>
              </w:rPr>
              <w:t xml:space="preserve">дняя группа </w:t>
            </w:r>
          </w:p>
          <w:p w:rsidR="00746D53" w:rsidRDefault="00431239" w:rsidP="005C47C3">
            <w:pPr>
              <w:pStyle w:val="a9"/>
              <w:rPr>
                <w:rFonts w:ascii="Times New Roman" w:hAnsi="Times New Roman"/>
                <w:b/>
                <w:i/>
                <w:sz w:val="20"/>
                <w:szCs w:val="20"/>
              </w:rPr>
            </w:pPr>
            <w:r>
              <w:rPr>
                <w:rFonts w:ascii="Times New Roman" w:hAnsi="Times New Roman"/>
                <w:b/>
                <w:i/>
                <w:sz w:val="20"/>
                <w:szCs w:val="20"/>
              </w:rPr>
              <w:t>(от</w:t>
            </w:r>
            <w:r w:rsidR="00782F66">
              <w:rPr>
                <w:rFonts w:ascii="Times New Roman" w:hAnsi="Times New Roman"/>
                <w:b/>
                <w:i/>
                <w:sz w:val="20"/>
                <w:szCs w:val="20"/>
              </w:rPr>
              <w:t xml:space="preserve"> 4</w:t>
            </w:r>
            <w:r>
              <w:rPr>
                <w:rFonts w:ascii="Times New Roman" w:hAnsi="Times New Roman"/>
                <w:b/>
                <w:i/>
                <w:sz w:val="20"/>
                <w:szCs w:val="20"/>
              </w:rPr>
              <w:t xml:space="preserve"> </w:t>
            </w:r>
            <w:r w:rsidR="00782F66">
              <w:rPr>
                <w:rFonts w:ascii="Times New Roman" w:hAnsi="Times New Roman"/>
                <w:b/>
                <w:i/>
                <w:sz w:val="20"/>
                <w:szCs w:val="20"/>
              </w:rPr>
              <w:t>до 5</w:t>
            </w:r>
            <w:r>
              <w:rPr>
                <w:rFonts w:ascii="Times New Roman" w:hAnsi="Times New Roman"/>
                <w:b/>
                <w:i/>
                <w:sz w:val="20"/>
                <w:szCs w:val="20"/>
              </w:rPr>
              <w:t xml:space="preserve"> </w:t>
            </w:r>
            <w:r w:rsidR="00782F66">
              <w:rPr>
                <w:rFonts w:ascii="Times New Roman" w:hAnsi="Times New Roman"/>
                <w:b/>
                <w:i/>
                <w:sz w:val="20"/>
                <w:szCs w:val="20"/>
              </w:rPr>
              <w:t>лет)</w:t>
            </w:r>
          </w:p>
        </w:tc>
        <w:tc>
          <w:tcPr>
            <w:tcW w:w="13605" w:type="dxa"/>
            <w:shd w:val="clear" w:color="auto" w:fill="FFFFCC"/>
          </w:tcPr>
          <w:p w:rsidR="00782F66" w:rsidRPr="00431239" w:rsidRDefault="00782F66" w:rsidP="00E4476D">
            <w:pPr>
              <w:autoSpaceDE w:val="0"/>
              <w:autoSpaceDN w:val="0"/>
              <w:adjustRightInd w:val="0"/>
              <w:jc w:val="both"/>
              <w:rPr>
                <w:rFonts w:ascii="Times New Roman" w:eastAsia="Calibri" w:hAnsi="Times New Roman" w:cs="Times New Roman"/>
                <w:color w:val="000000"/>
                <w:sz w:val="20"/>
                <w:szCs w:val="20"/>
                <w:lang w:eastAsia="en-US"/>
              </w:rPr>
            </w:pPr>
            <w:r w:rsidRPr="00431239">
              <w:rPr>
                <w:rFonts w:ascii="Times New Roman" w:eastAsia="Calibri" w:hAnsi="Times New Roman" w:cs="Times New Roman"/>
                <w:b/>
                <w:bCs/>
                <w:i/>
                <w:iCs/>
                <w:color w:val="000000"/>
                <w:sz w:val="20"/>
                <w:szCs w:val="20"/>
                <w:lang w:eastAsia="en-US"/>
              </w:rPr>
              <w:t xml:space="preserve">Задачи образовательной деятельности: </w:t>
            </w:r>
          </w:p>
          <w:p w:rsidR="00782F66" w:rsidRPr="00431239" w:rsidRDefault="00782F66" w:rsidP="0044735D">
            <w:pPr>
              <w:autoSpaceDE w:val="0"/>
              <w:autoSpaceDN w:val="0"/>
              <w:adjustRightInd w:val="0"/>
              <w:jc w:val="both"/>
              <w:rPr>
                <w:rFonts w:ascii="Times New Roman" w:eastAsia="Calibri" w:hAnsi="Times New Roman" w:cs="Times New Roman"/>
                <w:color w:val="000000"/>
                <w:sz w:val="20"/>
                <w:szCs w:val="20"/>
                <w:lang w:eastAsia="en-US"/>
              </w:rPr>
            </w:pPr>
            <w:r w:rsidRPr="00431239">
              <w:rPr>
                <w:rFonts w:ascii="Times New Roman" w:eastAsia="Calibri" w:hAnsi="Times New Roman" w:cs="Times New Roman"/>
                <w:color w:val="000000"/>
                <w:sz w:val="20"/>
                <w:szCs w:val="20"/>
                <w:lang w:eastAsia="en-US"/>
              </w:rPr>
              <w:t xml:space="preserve">- Обогащать сенсорный опыт детей, развивать целенаправленное восприятие и самостоятельное обследование окружающих предметов (объектов) с опорой на разные органы чувств. </w:t>
            </w:r>
          </w:p>
          <w:p w:rsidR="00782F66" w:rsidRPr="00431239" w:rsidRDefault="00782F66" w:rsidP="0044735D">
            <w:pPr>
              <w:autoSpaceDE w:val="0"/>
              <w:autoSpaceDN w:val="0"/>
              <w:adjustRightInd w:val="0"/>
              <w:jc w:val="both"/>
              <w:rPr>
                <w:rFonts w:ascii="Times New Roman" w:eastAsia="Calibri" w:hAnsi="Times New Roman" w:cs="Times New Roman"/>
                <w:color w:val="000000"/>
                <w:sz w:val="20"/>
                <w:szCs w:val="20"/>
                <w:lang w:eastAsia="en-US"/>
              </w:rPr>
            </w:pPr>
            <w:r w:rsidRPr="00431239">
              <w:rPr>
                <w:rFonts w:ascii="Times New Roman" w:eastAsia="Calibri" w:hAnsi="Times New Roman" w:cs="Times New Roman"/>
                <w:color w:val="000000"/>
                <w:sz w:val="20"/>
                <w:szCs w:val="20"/>
                <w:lang w:eastAsia="en-US"/>
              </w:rPr>
              <w:t xml:space="preserve">- Развивать умение замечать не только ярко представленные в предмете (объекте) свойства, но и менее заметные, скрытые; устанавливать связи между качествами предмета и его назначением, выявлять простейшие зависимости предметов (по форме, размеру, количеству) и прослеживать изменения объектов по одному - двум признакам. </w:t>
            </w:r>
          </w:p>
          <w:p w:rsidR="00782F66" w:rsidRPr="00431239" w:rsidRDefault="00782F66" w:rsidP="0044735D">
            <w:pPr>
              <w:autoSpaceDE w:val="0"/>
              <w:autoSpaceDN w:val="0"/>
              <w:adjustRightInd w:val="0"/>
              <w:jc w:val="both"/>
              <w:rPr>
                <w:rFonts w:ascii="Times New Roman" w:eastAsia="Calibri" w:hAnsi="Times New Roman" w:cs="Times New Roman"/>
                <w:color w:val="000000"/>
                <w:sz w:val="20"/>
                <w:szCs w:val="20"/>
                <w:lang w:eastAsia="en-US"/>
              </w:rPr>
            </w:pPr>
            <w:r w:rsidRPr="00431239">
              <w:rPr>
                <w:rFonts w:ascii="Times New Roman" w:eastAsia="Calibri" w:hAnsi="Times New Roman" w:cs="Times New Roman"/>
                <w:color w:val="000000"/>
                <w:sz w:val="20"/>
                <w:szCs w:val="20"/>
                <w:lang w:eastAsia="en-US"/>
              </w:rPr>
              <w:t xml:space="preserve">- Обогащать представления о мире природы, о социальном мире, о предметах и объектах рукотворного мира. </w:t>
            </w:r>
          </w:p>
          <w:p w:rsidR="00782F66" w:rsidRPr="00431239" w:rsidRDefault="00782F66" w:rsidP="0044735D">
            <w:pPr>
              <w:autoSpaceDE w:val="0"/>
              <w:autoSpaceDN w:val="0"/>
              <w:adjustRightInd w:val="0"/>
              <w:jc w:val="both"/>
              <w:rPr>
                <w:rFonts w:ascii="Times New Roman" w:eastAsia="Calibri" w:hAnsi="Times New Roman" w:cs="Times New Roman"/>
                <w:color w:val="000000"/>
                <w:sz w:val="20"/>
                <w:szCs w:val="20"/>
                <w:lang w:eastAsia="en-US"/>
              </w:rPr>
            </w:pPr>
            <w:r w:rsidRPr="00431239">
              <w:rPr>
                <w:rFonts w:ascii="Times New Roman" w:eastAsia="Calibri" w:hAnsi="Times New Roman" w:cs="Times New Roman"/>
                <w:color w:val="000000"/>
                <w:sz w:val="20"/>
                <w:szCs w:val="20"/>
                <w:lang w:eastAsia="en-US"/>
              </w:rPr>
              <w:t xml:space="preserve">- Проявлять познавательную инициативу в разных видах деятельности, в уточнении или выдвижении цели, в выполнении и достижении результата. </w:t>
            </w:r>
          </w:p>
          <w:p w:rsidR="00782F66" w:rsidRPr="00431239" w:rsidRDefault="00782F66" w:rsidP="0044735D">
            <w:pPr>
              <w:autoSpaceDE w:val="0"/>
              <w:autoSpaceDN w:val="0"/>
              <w:adjustRightInd w:val="0"/>
              <w:jc w:val="both"/>
              <w:rPr>
                <w:rFonts w:ascii="Times New Roman" w:eastAsia="Calibri" w:hAnsi="Times New Roman" w:cs="Times New Roman"/>
                <w:color w:val="000000"/>
                <w:sz w:val="20"/>
                <w:szCs w:val="20"/>
                <w:lang w:eastAsia="en-US"/>
              </w:rPr>
            </w:pPr>
            <w:r w:rsidRPr="00431239">
              <w:rPr>
                <w:rFonts w:ascii="Times New Roman" w:eastAsia="Calibri" w:hAnsi="Times New Roman" w:cs="Times New Roman"/>
                <w:color w:val="000000"/>
                <w:sz w:val="20"/>
                <w:szCs w:val="20"/>
                <w:lang w:eastAsia="en-US"/>
              </w:rPr>
              <w:t xml:space="preserve">- Обогащать социальные представления о людях – взрослых и детях: особенностях внешности, проявлениях половозрастных отличий, о некоторых профессиях взрослых, правилах отношений между взрослыми и детьми. </w:t>
            </w:r>
          </w:p>
          <w:p w:rsidR="00782F66" w:rsidRPr="00431239" w:rsidRDefault="00782F66" w:rsidP="0044735D">
            <w:pPr>
              <w:autoSpaceDE w:val="0"/>
              <w:autoSpaceDN w:val="0"/>
              <w:adjustRightInd w:val="0"/>
              <w:jc w:val="both"/>
              <w:rPr>
                <w:rFonts w:ascii="Times New Roman" w:eastAsia="Calibri" w:hAnsi="Times New Roman" w:cs="Times New Roman"/>
                <w:color w:val="000000"/>
                <w:sz w:val="20"/>
                <w:szCs w:val="20"/>
                <w:lang w:eastAsia="en-US"/>
              </w:rPr>
            </w:pPr>
            <w:r w:rsidRPr="00431239">
              <w:rPr>
                <w:rFonts w:ascii="Times New Roman" w:eastAsia="Calibri" w:hAnsi="Times New Roman" w:cs="Times New Roman"/>
                <w:color w:val="000000"/>
                <w:sz w:val="20"/>
                <w:szCs w:val="20"/>
                <w:lang w:eastAsia="en-US"/>
              </w:rPr>
              <w:t xml:space="preserve">- Продолжать расширять представления детей о себе, детском саде и его ближайшем окружении. </w:t>
            </w:r>
          </w:p>
          <w:p w:rsidR="00782F66" w:rsidRPr="00431239" w:rsidRDefault="00782F66" w:rsidP="0044735D">
            <w:pPr>
              <w:autoSpaceDE w:val="0"/>
              <w:autoSpaceDN w:val="0"/>
              <w:adjustRightInd w:val="0"/>
              <w:jc w:val="both"/>
              <w:rPr>
                <w:rFonts w:ascii="Times New Roman" w:eastAsia="Calibri" w:hAnsi="Times New Roman" w:cs="Times New Roman"/>
                <w:color w:val="000000"/>
                <w:sz w:val="20"/>
                <w:szCs w:val="20"/>
                <w:lang w:eastAsia="en-US"/>
              </w:rPr>
            </w:pPr>
            <w:r w:rsidRPr="00431239">
              <w:rPr>
                <w:rFonts w:ascii="Times New Roman" w:eastAsia="Calibri" w:hAnsi="Times New Roman" w:cs="Times New Roman"/>
                <w:color w:val="000000"/>
                <w:sz w:val="20"/>
                <w:szCs w:val="20"/>
                <w:lang w:eastAsia="en-US"/>
              </w:rPr>
              <w:t xml:space="preserve">- Развивать элементарные представления о родном городе и стране. </w:t>
            </w:r>
          </w:p>
          <w:p w:rsidR="00782F66" w:rsidRPr="00431239" w:rsidRDefault="00782F66" w:rsidP="0044735D">
            <w:pPr>
              <w:autoSpaceDE w:val="0"/>
              <w:autoSpaceDN w:val="0"/>
              <w:adjustRightInd w:val="0"/>
              <w:jc w:val="both"/>
              <w:rPr>
                <w:rFonts w:ascii="Times New Roman" w:eastAsia="Calibri" w:hAnsi="Times New Roman" w:cs="Times New Roman"/>
                <w:color w:val="000000"/>
                <w:sz w:val="20"/>
                <w:szCs w:val="20"/>
                <w:lang w:eastAsia="en-US"/>
              </w:rPr>
            </w:pPr>
            <w:r w:rsidRPr="00431239">
              <w:rPr>
                <w:rFonts w:ascii="Times New Roman" w:eastAsia="Calibri" w:hAnsi="Times New Roman" w:cs="Times New Roman"/>
                <w:color w:val="000000"/>
                <w:sz w:val="20"/>
                <w:szCs w:val="20"/>
                <w:lang w:eastAsia="en-US"/>
              </w:rPr>
              <w:t xml:space="preserve">- Способствовать возникновению интереса к родному городу и стране. </w:t>
            </w:r>
          </w:p>
          <w:p w:rsidR="00782F66" w:rsidRPr="00431239" w:rsidRDefault="00782F66" w:rsidP="0044735D">
            <w:pPr>
              <w:contextualSpacing/>
              <w:jc w:val="both"/>
              <w:rPr>
                <w:rFonts w:ascii="Times New Roman" w:eastAsia="Calibri" w:hAnsi="Times New Roman" w:cs="Times New Roman"/>
                <w:b/>
                <w:sz w:val="20"/>
                <w:szCs w:val="20"/>
                <w:u w:val="single"/>
                <w:lang w:eastAsia="en-US"/>
              </w:rPr>
            </w:pPr>
            <w:r w:rsidRPr="00431239">
              <w:rPr>
                <w:rFonts w:ascii="Times New Roman" w:eastAsia="Calibri" w:hAnsi="Times New Roman" w:cs="Times New Roman"/>
                <w:b/>
                <w:bCs/>
                <w:i/>
                <w:iCs/>
                <w:sz w:val="20"/>
                <w:szCs w:val="20"/>
                <w:lang w:eastAsia="en-US"/>
              </w:rPr>
              <w:t>Содержание образовательной деятельности:</w:t>
            </w:r>
          </w:p>
          <w:p w:rsidR="00782F66" w:rsidRPr="00431239" w:rsidRDefault="00782F66" w:rsidP="0044735D">
            <w:pPr>
              <w:autoSpaceDE w:val="0"/>
              <w:autoSpaceDN w:val="0"/>
              <w:adjustRightInd w:val="0"/>
              <w:jc w:val="both"/>
              <w:rPr>
                <w:rFonts w:ascii="Times New Roman" w:eastAsia="Calibri" w:hAnsi="Times New Roman" w:cs="Times New Roman"/>
                <w:color w:val="000000"/>
                <w:sz w:val="20"/>
                <w:szCs w:val="20"/>
                <w:lang w:eastAsia="en-US"/>
              </w:rPr>
            </w:pPr>
            <w:r w:rsidRPr="00431239">
              <w:rPr>
                <w:rFonts w:ascii="Times New Roman" w:eastAsia="Calibri" w:hAnsi="Times New Roman" w:cs="Times New Roman"/>
                <w:b/>
                <w:bCs/>
                <w:iCs/>
                <w:color w:val="000000"/>
                <w:sz w:val="20"/>
                <w:szCs w:val="20"/>
                <w:lang w:eastAsia="en-US"/>
              </w:rPr>
              <w:t>Развитие сенсорной культуры.</w:t>
            </w:r>
          </w:p>
          <w:p w:rsidR="00782F66" w:rsidRPr="00431239" w:rsidRDefault="00782F66" w:rsidP="0044735D">
            <w:pPr>
              <w:autoSpaceDE w:val="0"/>
              <w:autoSpaceDN w:val="0"/>
              <w:adjustRightInd w:val="0"/>
              <w:jc w:val="both"/>
              <w:rPr>
                <w:rFonts w:ascii="Times New Roman" w:eastAsia="Calibri" w:hAnsi="Times New Roman" w:cs="Times New Roman"/>
                <w:color w:val="000000"/>
                <w:sz w:val="20"/>
                <w:szCs w:val="20"/>
                <w:lang w:eastAsia="en-US"/>
              </w:rPr>
            </w:pPr>
            <w:r w:rsidRPr="00431239">
              <w:rPr>
                <w:rFonts w:ascii="Times New Roman" w:eastAsia="Calibri" w:hAnsi="Times New Roman" w:cs="Times New Roman"/>
                <w:color w:val="000000"/>
                <w:sz w:val="20"/>
                <w:szCs w:val="20"/>
                <w:lang w:eastAsia="en-US"/>
              </w:rPr>
              <w:t xml:space="preserve">Различение и называние цветов спектра – красный, оранжевый, желтый, зеленый, голубой, синий, фиолетовый; черный, серый, белый; 2-3 оттенка цвета (светло-зеленый, темно-синий). </w:t>
            </w:r>
          </w:p>
          <w:p w:rsidR="00782F66" w:rsidRPr="00431239" w:rsidRDefault="00782F66" w:rsidP="0044735D">
            <w:pPr>
              <w:autoSpaceDE w:val="0"/>
              <w:autoSpaceDN w:val="0"/>
              <w:adjustRightInd w:val="0"/>
              <w:jc w:val="both"/>
              <w:rPr>
                <w:rFonts w:ascii="Times New Roman" w:eastAsia="Calibri" w:hAnsi="Times New Roman" w:cs="Times New Roman"/>
                <w:color w:val="000000"/>
                <w:sz w:val="20"/>
                <w:szCs w:val="20"/>
                <w:lang w:eastAsia="en-US"/>
              </w:rPr>
            </w:pPr>
            <w:r w:rsidRPr="00431239">
              <w:rPr>
                <w:rFonts w:ascii="Times New Roman" w:eastAsia="Calibri" w:hAnsi="Times New Roman" w:cs="Times New Roman"/>
                <w:color w:val="000000"/>
                <w:sz w:val="20"/>
                <w:szCs w:val="20"/>
                <w:lang w:eastAsia="en-US"/>
              </w:rPr>
              <w:t xml:space="preserve">Различение и называние геометрических фигур (круг, квадрат, овал, прямоугольник, треугольник, звезда, крест), воссоздание фигур из частей. </w:t>
            </w:r>
          </w:p>
          <w:p w:rsidR="00782F66" w:rsidRPr="00431239" w:rsidRDefault="00782F66" w:rsidP="0044735D">
            <w:pPr>
              <w:autoSpaceDE w:val="0"/>
              <w:autoSpaceDN w:val="0"/>
              <w:adjustRightInd w:val="0"/>
              <w:jc w:val="both"/>
              <w:rPr>
                <w:rFonts w:ascii="Times New Roman" w:eastAsia="Calibri" w:hAnsi="Times New Roman" w:cs="Times New Roman"/>
                <w:color w:val="000000"/>
                <w:sz w:val="20"/>
                <w:szCs w:val="20"/>
                <w:lang w:eastAsia="en-US"/>
              </w:rPr>
            </w:pPr>
            <w:r w:rsidRPr="00431239">
              <w:rPr>
                <w:rFonts w:ascii="Times New Roman" w:eastAsia="Calibri" w:hAnsi="Times New Roman" w:cs="Times New Roman"/>
                <w:color w:val="000000"/>
                <w:sz w:val="20"/>
                <w:szCs w:val="20"/>
                <w:lang w:eastAsia="en-US"/>
              </w:rPr>
              <w:t xml:space="preserve">Использование сенсорных эталонов для оценки свойств предметов (машина красная, кошка пушистая, чай горячий, стул тяжелый). </w:t>
            </w:r>
          </w:p>
          <w:p w:rsidR="00782F66" w:rsidRPr="00431239" w:rsidRDefault="00782F66" w:rsidP="0044735D">
            <w:pPr>
              <w:autoSpaceDE w:val="0"/>
              <w:autoSpaceDN w:val="0"/>
              <w:adjustRightInd w:val="0"/>
              <w:jc w:val="both"/>
              <w:rPr>
                <w:rFonts w:ascii="Times New Roman" w:eastAsia="Calibri" w:hAnsi="Times New Roman" w:cs="Times New Roman"/>
                <w:color w:val="000000"/>
                <w:sz w:val="20"/>
                <w:szCs w:val="20"/>
                <w:lang w:eastAsia="en-US"/>
              </w:rPr>
            </w:pPr>
            <w:r w:rsidRPr="00431239">
              <w:rPr>
                <w:rFonts w:ascii="Times New Roman" w:eastAsia="Calibri" w:hAnsi="Times New Roman" w:cs="Times New Roman"/>
                <w:color w:val="000000"/>
                <w:sz w:val="20"/>
                <w:szCs w:val="20"/>
                <w:lang w:eastAsia="en-US"/>
              </w:rPr>
              <w:t xml:space="preserve">Сравнение предметов, выделение отличия и сходства по 2-3 признакам, освоение группировки (по цвету, форме, размеру, материалу, вкусу, запаху, фактуре поверхности). Описание предмета по 3-4 основным свойствам. </w:t>
            </w:r>
          </w:p>
          <w:p w:rsidR="00782F66" w:rsidRPr="00431239" w:rsidRDefault="00782F66" w:rsidP="0044735D">
            <w:pPr>
              <w:autoSpaceDE w:val="0"/>
              <w:autoSpaceDN w:val="0"/>
              <w:adjustRightInd w:val="0"/>
              <w:jc w:val="both"/>
              <w:rPr>
                <w:rFonts w:ascii="Times New Roman" w:eastAsia="Calibri" w:hAnsi="Times New Roman" w:cs="Times New Roman"/>
                <w:color w:val="000000"/>
                <w:sz w:val="20"/>
                <w:szCs w:val="20"/>
                <w:lang w:eastAsia="en-US"/>
              </w:rPr>
            </w:pPr>
            <w:r w:rsidRPr="00431239">
              <w:rPr>
                <w:rFonts w:ascii="Times New Roman" w:eastAsia="Calibri" w:hAnsi="Times New Roman" w:cs="Times New Roman"/>
                <w:color w:val="000000"/>
                <w:sz w:val="20"/>
                <w:szCs w:val="20"/>
                <w:lang w:eastAsia="en-US"/>
              </w:rPr>
              <w:t xml:space="preserve">Отражение признаков предметов в продуктивных видах деятельности. </w:t>
            </w:r>
          </w:p>
          <w:p w:rsidR="00782F66" w:rsidRPr="00431239" w:rsidRDefault="00782F66" w:rsidP="0044735D">
            <w:pPr>
              <w:autoSpaceDE w:val="0"/>
              <w:autoSpaceDN w:val="0"/>
              <w:adjustRightInd w:val="0"/>
              <w:jc w:val="both"/>
              <w:rPr>
                <w:rFonts w:ascii="Times New Roman" w:eastAsia="Calibri" w:hAnsi="Times New Roman" w:cs="Times New Roman"/>
                <w:color w:val="000000"/>
                <w:sz w:val="20"/>
                <w:szCs w:val="20"/>
                <w:lang w:eastAsia="en-US"/>
              </w:rPr>
            </w:pPr>
            <w:r w:rsidRPr="00431239">
              <w:rPr>
                <w:rFonts w:ascii="Times New Roman" w:eastAsia="Calibri" w:hAnsi="Times New Roman" w:cs="Times New Roman"/>
                <w:b/>
                <w:bCs/>
                <w:iCs/>
                <w:color w:val="000000"/>
                <w:sz w:val="20"/>
                <w:szCs w:val="20"/>
                <w:lang w:eastAsia="en-US"/>
              </w:rPr>
              <w:t xml:space="preserve">Формирование первичных представлений о себе, других людях. </w:t>
            </w:r>
          </w:p>
          <w:p w:rsidR="00782F66" w:rsidRPr="00431239" w:rsidRDefault="00782F66" w:rsidP="0044735D">
            <w:pPr>
              <w:autoSpaceDE w:val="0"/>
              <w:autoSpaceDN w:val="0"/>
              <w:adjustRightInd w:val="0"/>
              <w:jc w:val="both"/>
              <w:rPr>
                <w:rFonts w:ascii="Times New Roman" w:eastAsia="Calibri" w:hAnsi="Times New Roman" w:cs="Times New Roman"/>
                <w:color w:val="000000"/>
                <w:sz w:val="20"/>
                <w:szCs w:val="20"/>
                <w:lang w:eastAsia="en-US"/>
              </w:rPr>
            </w:pPr>
            <w:r w:rsidRPr="00431239">
              <w:rPr>
                <w:rFonts w:ascii="Times New Roman" w:eastAsia="Calibri" w:hAnsi="Times New Roman" w:cs="Times New Roman"/>
                <w:color w:val="000000"/>
                <w:sz w:val="20"/>
                <w:szCs w:val="20"/>
                <w:lang w:eastAsia="en-US"/>
              </w:rPr>
              <w:t xml:space="preserve">Овладение умениями сравнивать людей разного возраста и пола, видеть особенности внешности, прически, одежды, обуви, подбирать одежду и обувь в зависимости от сезона. </w:t>
            </w:r>
          </w:p>
          <w:p w:rsidR="00782F66" w:rsidRPr="00431239" w:rsidRDefault="00782F66" w:rsidP="0044735D">
            <w:pPr>
              <w:autoSpaceDE w:val="0"/>
              <w:autoSpaceDN w:val="0"/>
              <w:adjustRightInd w:val="0"/>
              <w:jc w:val="both"/>
              <w:rPr>
                <w:rFonts w:ascii="Times New Roman" w:eastAsia="Calibri" w:hAnsi="Times New Roman" w:cs="Times New Roman"/>
                <w:color w:val="000000"/>
                <w:sz w:val="20"/>
                <w:szCs w:val="20"/>
                <w:lang w:eastAsia="en-US"/>
              </w:rPr>
            </w:pPr>
            <w:r w:rsidRPr="00431239">
              <w:rPr>
                <w:rFonts w:ascii="Times New Roman" w:eastAsia="Calibri" w:hAnsi="Times New Roman" w:cs="Times New Roman"/>
                <w:color w:val="000000"/>
                <w:sz w:val="20"/>
                <w:szCs w:val="20"/>
                <w:lang w:eastAsia="en-US"/>
              </w:rPr>
              <w:t xml:space="preserve">Освоение разнообразия профессиональных занятий взрослых, развитие умений узнавать и называть людей отдельных профессий, профессиональные действия людей, некоторые инструменты, необходимые в профессии. </w:t>
            </w:r>
          </w:p>
          <w:p w:rsidR="00782F66" w:rsidRPr="00431239" w:rsidRDefault="00782F66" w:rsidP="0044735D">
            <w:pPr>
              <w:autoSpaceDE w:val="0"/>
              <w:autoSpaceDN w:val="0"/>
              <w:adjustRightInd w:val="0"/>
              <w:jc w:val="both"/>
              <w:rPr>
                <w:rFonts w:ascii="Times New Roman" w:eastAsia="Calibri" w:hAnsi="Times New Roman" w:cs="Times New Roman"/>
                <w:color w:val="000000"/>
                <w:sz w:val="20"/>
                <w:szCs w:val="20"/>
                <w:lang w:eastAsia="en-US"/>
              </w:rPr>
            </w:pPr>
            <w:r w:rsidRPr="00431239">
              <w:rPr>
                <w:rFonts w:ascii="Times New Roman" w:eastAsia="Calibri" w:hAnsi="Times New Roman" w:cs="Times New Roman"/>
                <w:color w:val="000000"/>
                <w:sz w:val="20"/>
                <w:szCs w:val="20"/>
                <w:lang w:eastAsia="en-US"/>
              </w:rPr>
              <w:t xml:space="preserve">Проявление интереса к общению со сверстниками. Освоение представлений о некоторых особенностях мальчиков и девочек, их именах, любимых занятиях, игрушках, взаимоотношениях друг с другом. </w:t>
            </w:r>
          </w:p>
          <w:p w:rsidR="00782F66" w:rsidRPr="00431239" w:rsidRDefault="00782F66" w:rsidP="0044735D">
            <w:pPr>
              <w:autoSpaceDE w:val="0"/>
              <w:autoSpaceDN w:val="0"/>
              <w:adjustRightInd w:val="0"/>
              <w:jc w:val="both"/>
              <w:rPr>
                <w:rFonts w:ascii="Times New Roman" w:eastAsia="Calibri" w:hAnsi="Times New Roman" w:cs="Times New Roman"/>
                <w:color w:val="000000"/>
                <w:sz w:val="20"/>
                <w:szCs w:val="20"/>
                <w:lang w:eastAsia="en-US"/>
              </w:rPr>
            </w:pPr>
            <w:r w:rsidRPr="00431239">
              <w:rPr>
                <w:rFonts w:ascii="Times New Roman" w:eastAsia="Calibri" w:hAnsi="Times New Roman" w:cs="Times New Roman"/>
                <w:color w:val="000000"/>
                <w:sz w:val="20"/>
                <w:szCs w:val="20"/>
                <w:lang w:eastAsia="en-US"/>
              </w:rPr>
              <w:t xml:space="preserve">Освоение представлений о себе </w:t>
            </w:r>
            <w:r w:rsidRPr="00431239">
              <w:rPr>
                <w:rFonts w:ascii="Times New Roman" w:eastAsia="Calibri" w:hAnsi="Times New Roman" w:cs="Times New Roman"/>
                <w:b/>
                <w:bCs/>
                <w:iCs/>
                <w:color w:val="000000"/>
                <w:sz w:val="20"/>
                <w:szCs w:val="20"/>
                <w:lang w:eastAsia="en-US"/>
              </w:rPr>
              <w:t xml:space="preserve">- </w:t>
            </w:r>
            <w:r w:rsidRPr="00431239">
              <w:rPr>
                <w:rFonts w:ascii="Times New Roman" w:eastAsia="Calibri" w:hAnsi="Times New Roman" w:cs="Times New Roman"/>
                <w:color w:val="000000"/>
                <w:sz w:val="20"/>
                <w:szCs w:val="20"/>
                <w:lang w:eastAsia="en-US"/>
              </w:rPr>
              <w:t xml:space="preserve">своего полного имени, фамилии, возраста, пола, любимых занятий. Осознание некоторых своих умений, знаний, возможностей, желаний. Освоение умений отражать их в речи. Проявление интереса к особенностям своего организма, заботы о нем. </w:t>
            </w:r>
          </w:p>
          <w:p w:rsidR="00782F66" w:rsidRPr="00431239" w:rsidRDefault="00782F66" w:rsidP="0044735D">
            <w:pPr>
              <w:autoSpaceDE w:val="0"/>
              <w:autoSpaceDN w:val="0"/>
              <w:adjustRightInd w:val="0"/>
              <w:jc w:val="both"/>
              <w:rPr>
                <w:rFonts w:ascii="Times New Roman" w:eastAsia="Calibri" w:hAnsi="Times New Roman" w:cs="Times New Roman"/>
                <w:color w:val="000000"/>
                <w:sz w:val="20"/>
                <w:szCs w:val="20"/>
                <w:lang w:eastAsia="en-US"/>
              </w:rPr>
            </w:pPr>
            <w:r w:rsidRPr="00431239">
              <w:rPr>
                <w:rFonts w:ascii="Times New Roman" w:eastAsia="Calibri" w:hAnsi="Times New Roman" w:cs="Times New Roman"/>
                <w:b/>
                <w:bCs/>
                <w:iCs/>
                <w:color w:val="000000"/>
                <w:sz w:val="20"/>
                <w:szCs w:val="20"/>
                <w:lang w:eastAsia="en-US"/>
              </w:rPr>
              <w:t>Формирование первичных представлений о малой родине и Отечестве.</w:t>
            </w:r>
          </w:p>
          <w:p w:rsidR="00782F66" w:rsidRPr="00431239" w:rsidRDefault="00782F66" w:rsidP="0044735D">
            <w:pPr>
              <w:autoSpaceDE w:val="0"/>
              <w:autoSpaceDN w:val="0"/>
              <w:adjustRightInd w:val="0"/>
              <w:jc w:val="both"/>
              <w:rPr>
                <w:rFonts w:ascii="Times New Roman" w:eastAsia="Calibri" w:hAnsi="Times New Roman" w:cs="Times New Roman"/>
                <w:iCs/>
                <w:color w:val="000000"/>
                <w:sz w:val="20"/>
                <w:szCs w:val="20"/>
                <w:lang w:eastAsia="en-US"/>
              </w:rPr>
            </w:pPr>
            <w:r w:rsidRPr="00431239">
              <w:rPr>
                <w:rFonts w:ascii="Times New Roman" w:eastAsia="Calibri" w:hAnsi="Times New Roman" w:cs="Times New Roman"/>
                <w:b/>
                <w:bCs/>
                <w:iCs/>
                <w:color w:val="000000"/>
                <w:sz w:val="20"/>
                <w:szCs w:val="20"/>
                <w:lang w:eastAsia="en-US"/>
              </w:rPr>
              <w:t>Родной город</w:t>
            </w:r>
            <w:r w:rsidRPr="00431239">
              <w:rPr>
                <w:rFonts w:ascii="Times New Roman" w:eastAsia="Calibri" w:hAnsi="Times New Roman" w:cs="Times New Roman"/>
                <w:iCs/>
                <w:color w:val="000000"/>
                <w:sz w:val="20"/>
                <w:szCs w:val="20"/>
                <w:lang w:eastAsia="en-US"/>
              </w:rPr>
              <w:t>.</w:t>
            </w:r>
          </w:p>
          <w:p w:rsidR="00782F66" w:rsidRPr="00431239" w:rsidRDefault="00782F66" w:rsidP="0044735D">
            <w:pPr>
              <w:autoSpaceDE w:val="0"/>
              <w:autoSpaceDN w:val="0"/>
              <w:adjustRightInd w:val="0"/>
              <w:jc w:val="both"/>
              <w:rPr>
                <w:rFonts w:ascii="Times New Roman" w:eastAsia="Calibri" w:hAnsi="Times New Roman" w:cs="Times New Roman"/>
                <w:color w:val="000000"/>
                <w:sz w:val="20"/>
                <w:szCs w:val="20"/>
                <w:lang w:eastAsia="en-US"/>
              </w:rPr>
            </w:pPr>
            <w:r w:rsidRPr="00431239">
              <w:rPr>
                <w:rFonts w:ascii="Times New Roman" w:eastAsia="Calibri" w:hAnsi="Times New Roman" w:cs="Times New Roman"/>
                <w:color w:val="000000"/>
                <w:sz w:val="20"/>
                <w:szCs w:val="20"/>
                <w:lang w:eastAsia="en-US"/>
              </w:rPr>
              <w:t xml:space="preserve">Освоение представлений о названии родного города (села), некоторых городских объектах, видах транспорта. Овладение отдельными правилами поведения на улице, в транспорте. Участие в создании рисунков, аппликаций, поделок на тему « Мой город». </w:t>
            </w:r>
          </w:p>
          <w:p w:rsidR="00782F66" w:rsidRPr="00431239" w:rsidRDefault="00782F66" w:rsidP="0044735D">
            <w:pPr>
              <w:autoSpaceDE w:val="0"/>
              <w:autoSpaceDN w:val="0"/>
              <w:adjustRightInd w:val="0"/>
              <w:jc w:val="both"/>
              <w:rPr>
                <w:rFonts w:ascii="Times New Roman" w:eastAsia="Calibri" w:hAnsi="Times New Roman" w:cs="Times New Roman"/>
                <w:color w:val="000000"/>
                <w:sz w:val="20"/>
                <w:szCs w:val="20"/>
                <w:lang w:eastAsia="en-US"/>
              </w:rPr>
            </w:pPr>
            <w:r w:rsidRPr="00431239">
              <w:rPr>
                <w:rFonts w:ascii="Times New Roman" w:eastAsia="Calibri" w:hAnsi="Times New Roman" w:cs="Times New Roman"/>
                <w:color w:val="000000"/>
                <w:sz w:val="20"/>
                <w:szCs w:val="20"/>
                <w:lang w:eastAsia="en-US"/>
              </w:rPr>
              <w:t>Освоение представлений начальных представлений о родной стране</w:t>
            </w:r>
            <w:r w:rsidRPr="00431239">
              <w:rPr>
                <w:rFonts w:ascii="Times New Roman" w:eastAsia="Calibri" w:hAnsi="Times New Roman" w:cs="Times New Roman"/>
                <w:i/>
                <w:iCs/>
                <w:color w:val="000000"/>
                <w:sz w:val="20"/>
                <w:szCs w:val="20"/>
                <w:lang w:eastAsia="en-US"/>
              </w:rPr>
              <w:t xml:space="preserve">: </w:t>
            </w:r>
            <w:r w:rsidRPr="00431239">
              <w:rPr>
                <w:rFonts w:ascii="Times New Roman" w:eastAsia="Calibri" w:hAnsi="Times New Roman" w:cs="Times New Roman"/>
                <w:color w:val="000000"/>
                <w:sz w:val="20"/>
                <w:szCs w:val="20"/>
                <w:lang w:eastAsia="en-US"/>
              </w:rPr>
              <w:t xml:space="preserve">название, некоторых общественных праздниках и событиях. Освоение стихов, песен о родной стране. </w:t>
            </w:r>
          </w:p>
          <w:p w:rsidR="00782F66" w:rsidRPr="00431239" w:rsidRDefault="00782F66" w:rsidP="0044735D">
            <w:pPr>
              <w:autoSpaceDE w:val="0"/>
              <w:autoSpaceDN w:val="0"/>
              <w:adjustRightInd w:val="0"/>
              <w:jc w:val="both"/>
              <w:rPr>
                <w:rFonts w:ascii="Times New Roman" w:eastAsia="Calibri" w:hAnsi="Times New Roman" w:cs="Times New Roman"/>
                <w:color w:val="000000"/>
                <w:sz w:val="20"/>
                <w:szCs w:val="20"/>
                <w:lang w:eastAsia="en-US"/>
              </w:rPr>
            </w:pPr>
            <w:r w:rsidRPr="00431239">
              <w:rPr>
                <w:rFonts w:ascii="Times New Roman" w:eastAsia="Calibri" w:hAnsi="Times New Roman" w:cs="Times New Roman"/>
                <w:b/>
                <w:bCs/>
                <w:iCs/>
                <w:color w:val="000000"/>
                <w:sz w:val="20"/>
                <w:szCs w:val="20"/>
                <w:lang w:eastAsia="en-US"/>
              </w:rPr>
              <w:t>Ребенок открывает мир природы.</w:t>
            </w:r>
          </w:p>
          <w:p w:rsidR="00782F66" w:rsidRPr="00431239" w:rsidRDefault="00782F66" w:rsidP="0044735D">
            <w:pPr>
              <w:contextualSpacing/>
              <w:jc w:val="both"/>
              <w:rPr>
                <w:rFonts w:ascii="Times New Roman" w:eastAsia="Calibri" w:hAnsi="Times New Roman" w:cs="Times New Roman"/>
                <w:b/>
                <w:sz w:val="20"/>
                <w:szCs w:val="20"/>
                <w:u w:val="single"/>
                <w:lang w:eastAsia="en-US"/>
              </w:rPr>
            </w:pPr>
            <w:r w:rsidRPr="00431239">
              <w:rPr>
                <w:rFonts w:ascii="Times New Roman" w:eastAsia="Calibri" w:hAnsi="Times New Roman" w:cs="Times New Roman"/>
                <w:sz w:val="20"/>
                <w:szCs w:val="20"/>
                <w:lang w:eastAsia="en-US"/>
              </w:rPr>
              <w:t xml:space="preserve">Знакомство с новыми представителями животных и растений. Выделение разнообразия явлений природы (моросящий дождь, ливень, туман и т.д.), растений и животных. Распознавание свойств и качеств природных материалов (сыпучесть песка, липкость мокрого снега и т.д.). Сравнение хорошо знакомых объектов природы и материалов, выделение признаков отличия и единичных признаков сходства. </w:t>
            </w:r>
          </w:p>
          <w:p w:rsidR="00782F66" w:rsidRPr="00431239" w:rsidRDefault="00782F66" w:rsidP="0044735D">
            <w:pPr>
              <w:autoSpaceDE w:val="0"/>
              <w:autoSpaceDN w:val="0"/>
              <w:adjustRightInd w:val="0"/>
              <w:jc w:val="both"/>
              <w:rPr>
                <w:rFonts w:ascii="Times New Roman" w:eastAsia="Calibri" w:hAnsi="Times New Roman" w:cs="Times New Roman"/>
                <w:color w:val="000000"/>
                <w:sz w:val="20"/>
                <w:szCs w:val="20"/>
                <w:lang w:eastAsia="en-US"/>
              </w:rPr>
            </w:pPr>
            <w:r w:rsidRPr="00431239">
              <w:rPr>
                <w:rFonts w:ascii="Times New Roman" w:eastAsia="Calibri" w:hAnsi="Times New Roman" w:cs="Times New Roman"/>
                <w:color w:val="000000"/>
                <w:sz w:val="20"/>
                <w:szCs w:val="20"/>
                <w:lang w:eastAsia="en-US"/>
              </w:rPr>
              <w:t xml:space="preserve">Определение назначения основных органов и частей растений, животных, человека, (корень у растения всасывает воду из земли и служит опорой растению и т.д.) в наблюдении и экспериментировании. </w:t>
            </w:r>
          </w:p>
          <w:p w:rsidR="00782F66" w:rsidRPr="00431239" w:rsidRDefault="00782F66" w:rsidP="0044735D">
            <w:pPr>
              <w:autoSpaceDE w:val="0"/>
              <w:autoSpaceDN w:val="0"/>
              <w:adjustRightInd w:val="0"/>
              <w:jc w:val="both"/>
              <w:rPr>
                <w:rFonts w:ascii="Times New Roman" w:eastAsia="Calibri" w:hAnsi="Times New Roman" w:cs="Times New Roman"/>
                <w:color w:val="000000"/>
                <w:sz w:val="20"/>
                <w:szCs w:val="20"/>
                <w:lang w:eastAsia="en-US"/>
              </w:rPr>
            </w:pPr>
            <w:r w:rsidRPr="00431239">
              <w:rPr>
                <w:rFonts w:ascii="Times New Roman" w:eastAsia="Calibri" w:hAnsi="Times New Roman" w:cs="Times New Roman"/>
                <w:color w:val="000000"/>
                <w:sz w:val="20"/>
                <w:szCs w:val="20"/>
                <w:lang w:eastAsia="en-US"/>
              </w:rPr>
              <w:t xml:space="preserve">Различение и называние признаков живого у растений, животных и человека (двигаются, питаются, дышат, растут). </w:t>
            </w:r>
          </w:p>
          <w:p w:rsidR="00782F66" w:rsidRPr="00431239" w:rsidRDefault="00782F66" w:rsidP="0044735D">
            <w:pPr>
              <w:autoSpaceDE w:val="0"/>
              <w:autoSpaceDN w:val="0"/>
              <w:adjustRightInd w:val="0"/>
              <w:jc w:val="both"/>
              <w:rPr>
                <w:rFonts w:ascii="Times New Roman" w:eastAsia="Calibri" w:hAnsi="Times New Roman" w:cs="Times New Roman"/>
                <w:color w:val="000000"/>
                <w:sz w:val="20"/>
                <w:szCs w:val="20"/>
                <w:lang w:eastAsia="en-US"/>
              </w:rPr>
            </w:pPr>
            <w:r w:rsidRPr="00431239">
              <w:rPr>
                <w:rFonts w:ascii="Times New Roman" w:eastAsia="Calibri" w:hAnsi="Times New Roman" w:cs="Times New Roman"/>
                <w:color w:val="000000"/>
                <w:sz w:val="20"/>
                <w:szCs w:val="20"/>
                <w:lang w:eastAsia="en-US"/>
              </w:rPr>
              <w:t>Накопление фактов о жизни животных и растений в разных средах обитания, установление связей приспособление отдельных хорошо знакомых детям растений и животных к среде обитания (рыбы живут в воде: плавают с помощью плавников, дышат жабрами т.д.).</w:t>
            </w:r>
          </w:p>
          <w:p w:rsidR="00782F66" w:rsidRPr="00431239" w:rsidRDefault="00782F66" w:rsidP="0044735D">
            <w:pPr>
              <w:autoSpaceDE w:val="0"/>
              <w:autoSpaceDN w:val="0"/>
              <w:adjustRightInd w:val="0"/>
              <w:jc w:val="both"/>
              <w:rPr>
                <w:rFonts w:ascii="Times New Roman" w:eastAsia="Calibri" w:hAnsi="Times New Roman" w:cs="Times New Roman"/>
                <w:color w:val="000000"/>
                <w:sz w:val="20"/>
                <w:szCs w:val="20"/>
                <w:lang w:eastAsia="en-US"/>
              </w:rPr>
            </w:pPr>
            <w:r w:rsidRPr="00431239">
              <w:rPr>
                <w:rFonts w:ascii="Times New Roman" w:eastAsia="Calibri" w:hAnsi="Times New Roman" w:cs="Times New Roman"/>
                <w:color w:val="000000"/>
                <w:sz w:val="20"/>
                <w:szCs w:val="20"/>
                <w:lang w:eastAsia="en-US"/>
              </w:rPr>
              <w:t xml:space="preserve">Наблюдение признаков приспособления растений и животных к изменяющимся условиям среды осенью, зимой, весной и летом. </w:t>
            </w:r>
          </w:p>
          <w:p w:rsidR="00782F66" w:rsidRPr="00431239" w:rsidRDefault="00782F66" w:rsidP="0044735D">
            <w:pPr>
              <w:autoSpaceDE w:val="0"/>
              <w:autoSpaceDN w:val="0"/>
              <w:adjustRightInd w:val="0"/>
              <w:jc w:val="both"/>
              <w:rPr>
                <w:rFonts w:ascii="Times New Roman" w:eastAsia="Calibri" w:hAnsi="Times New Roman" w:cs="Times New Roman"/>
                <w:color w:val="000000"/>
                <w:sz w:val="20"/>
                <w:szCs w:val="20"/>
                <w:lang w:eastAsia="en-US"/>
              </w:rPr>
            </w:pPr>
            <w:r w:rsidRPr="00431239">
              <w:rPr>
                <w:rFonts w:ascii="Times New Roman" w:eastAsia="Calibri" w:hAnsi="Times New Roman" w:cs="Times New Roman"/>
                <w:color w:val="000000"/>
                <w:sz w:val="20"/>
                <w:szCs w:val="20"/>
                <w:lang w:eastAsia="en-US"/>
              </w:rPr>
              <w:t xml:space="preserve">Установление изменений во внешнем виде (строении) хорошо знакомых растений и животных в процессе роста и развития, некоторые яркие стадии и их последовательность. </w:t>
            </w:r>
          </w:p>
          <w:p w:rsidR="00782F66" w:rsidRPr="00431239" w:rsidRDefault="00782F66" w:rsidP="0044735D">
            <w:pPr>
              <w:autoSpaceDE w:val="0"/>
              <w:autoSpaceDN w:val="0"/>
              <w:adjustRightInd w:val="0"/>
              <w:jc w:val="both"/>
              <w:rPr>
                <w:rFonts w:ascii="Times New Roman" w:eastAsia="Calibri" w:hAnsi="Times New Roman" w:cs="Times New Roman"/>
                <w:color w:val="000000"/>
                <w:sz w:val="20"/>
                <w:szCs w:val="20"/>
                <w:lang w:eastAsia="en-US"/>
              </w:rPr>
            </w:pPr>
            <w:r w:rsidRPr="00431239">
              <w:rPr>
                <w:rFonts w:ascii="Times New Roman" w:eastAsia="Calibri" w:hAnsi="Times New Roman" w:cs="Times New Roman"/>
                <w:color w:val="000000"/>
                <w:sz w:val="20"/>
                <w:szCs w:val="20"/>
                <w:lang w:eastAsia="en-US"/>
              </w:rPr>
              <w:t xml:space="preserve">Различение домашних и диких животных по существенному признаку (дикие животные самостоятельно находят пищу, а домашних кормит человек и т.д.). </w:t>
            </w:r>
          </w:p>
          <w:p w:rsidR="00782F66" w:rsidRPr="00431239" w:rsidRDefault="00782F66" w:rsidP="0044735D">
            <w:pPr>
              <w:autoSpaceDE w:val="0"/>
              <w:autoSpaceDN w:val="0"/>
              <w:adjustRightInd w:val="0"/>
              <w:jc w:val="both"/>
              <w:rPr>
                <w:rFonts w:ascii="Times New Roman" w:eastAsia="Calibri" w:hAnsi="Times New Roman" w:cs="Times New Roman"/>
                <w:color w:val="000000"/>
                <w:sz w:val="20"/>
                <w:szCs w:val="20"/>
                <w:lang w:eastAsia="en-US"/>
              </w:rPr>
            </w:pPr>
            <w:r w:rsidRPr="00431239">
              <w:rPr>
                <w:rFonts w:ascii="Times New Roman" w:eastAsia="Calibri" w:hAnsi="Times New Roman" w:cs="Times New Roman"/>
                <w:color w:val="000000"/>
                <w:sz w:val="20"/>
                <w:szCs w:val="20"/>
                <w:lang w:eastAsia="en-US"/>
              </w:rPr>
              <w:t xml:space="preserve">Распределение животных и растений по местам их произрастания и обитания (обитатели леса, луга, водоема, клумбы и т.д.). </w:t>
            </w:r>
          </w:p>
          <w:p w:rsidR="00782F66" w:rsidRPr="00431239" w:rsidRDefault="00782F66" w:rsidP="0044735D">
            <w:pPr>
              <w:autoSpaceDE w:val="0"/>
              <w:autoSpaceDN w:val="0"/>
              <w:adjustRightInd w:val="0"/>
              <w:jc w:val="both"/>
              <w:rPr>
                <w:rFonts w:ascii="Times New Roman" w:eastAsia="Calibri" w:hAnsi="Times New Roman" w:cs="Times New Roman"/>
                <w:color w:val="000000"/>
                <w:sz w:val="20"/>
                <w:szCs w:val="20"/>
                <w:lang w:eastAsia="en-US"/>
              </w:rPr>
            </w:pPr>
            <w:r w:rsidRPr="00431239">
              <w:rPr>
                <w:rFonts w:ascii="Times New Roman" w:eastAsia="Calibri" w:hAnsi="Times New Roman" w:cs="Times New Roman"/>
                <w:color w:val="000000"/>
                <w:sz w:val="20"/>
                <w:szCs w:val="20"/>
                <w:lang w:eastAsia="en-US"/>
              </w:rPr>
              <w:t xml:space="preserve">Составление описательных рассказов о хорошо знакомых объектах природы. Отражение в речи результатов наблюдений, сравнения,. Использование слов, обозначающих меру свойств (светлее, темнее, холоднее и т.д.), установленные связи, усвоенные обобщения, красоту природы. </w:t>
            </w:r>
          </w:p>
          <w:p w:rsidR="00782F66" w:rsidRPr="00431239" w:rsidRDefault="00782F66" w:rsidP="0044735D">
            <w:pPr>
              <w:autoSpaceDE w:val="0"/>
              <w:autoSpaceDN w:val="0"/>
              <w:adjustRightInd w:val="0"/>
              <w:jc w:val="both"/>
              <w:rPr>
                <w:rFonts w:ascii="Times New Roman" w:eastAsia="Calibri" w:hAnsi="Times New Roman" w:cs="Times New Roman"/>
                <w:color w:val="000000"/>
                <w:sz w:val="20"/>
                <w:szCs w:val="20"/>
                <w:lang w:eastAsia="en-US"/>
              </w:rPr>
            </w:pPr>
            <w:r w:rsidRPr="00431239">
              <w:rPr>
                <w:rFonts w:ascii="Times New Roman" w:eastAsia="Calibri" w:hAnsi="Times New Roman" w:cs="Times New Roman"/>
                <w:b/>
                <w:bCs/>
                <w:iCs/>
                <w:color w:val="000000"/>
                <w:sz w:val="20"/>
                <w:szCs w:val="20"/>
                <w:lang w:eastAsia="en-US"/>
              </w:rPr>
              <w:t xml:space="preserve">Первые шаги в математику. Исследуем и экспериментируем. </w:t>
            </w:r>
          </w:p>
          <w:p w:rsidR="00782F66" w:rsidRPr="00431239" w:rsidRDefault="00782F66" w:rsidP="0044735D">
            <w:pPr>
              <w:autoSpaceDE w:val="0"/>
              <w:autoSpaceDN w:val="0"/>
              <w:adjustRightInd w:val="0"/>
              <w:jc w:val="both"/>
              <w:rPr>
                <w:rFonts w:ascii="Times New Roman" w:eastAsia="Calibri" w:hAnsi="Times New Roman" w:cs="Times New Roman"/>
                <w:color w:val="000000"/>
                <w:sz w:val="20"/>
                <w:szCs w:val="20"/>
                <w:lang w:eastAsia="en-US"/>
              </w:rPr>
            </w:pPr>
            <w:r w:rsidRPr="00431239">
              <w:rPr>
                <w:rFonts w:ascii="Times New Roman" w:eastAsia="Calibri" w:hAnsi="Times New Roman" w:cs="Times New Roman"/>
                <w:color w:val="000000"/>
                <w:sz w:val="20"/>
                <w:szCs w:val="20"/>
                <w:lang w:eastAsia="en-US"/>
              </w:rPr>
              <w:t xml:space="preserve">Использование эталонов с целью определения свойств предметов (форма, длина, ширина, высота, толщина). </w:t>
            </w:r>
          </w:p>
          <w:p w:rsidR="00782F66" w:rsidRPr="00431239" w:rsidRDefault="00782F66" w:rsidP="0044735D">
            <w:pPr>
              <w:autoSpaceDE w:val="0"/>
              <w:autoSpaceDN w:val="0"/>
              <w:adjustRightInd w:val="0"/>
              <w:jc w:val="both"/>
              <w:rPr>
                <w:rFonts w:ascii="Times New Roman" w:eastAsia="Calibri" w:hAnsi="Times New Roman" w:cs="Times New Roman"/>
                <w:color w:val="000000"/>
                <w:sz w:val="20"/>
                <w:szCs w:val="20"/>
                <w:lang w:eastAsia="en-US"/>
              </w:rPr>
            </w:pPr>
            <w:r w:rsidRPr="00431239">
              <w:rPr>
                <w:rFonts w:ascii="Times New Roman" w:eastAsia="Calibri" w:hAnsi="Times New Roman" w:cs="Times New Roman"/>
                <w:color w:val="000000"/>
                <w:sz w:val="20"/>
                <w:szCs w:val="20"/>
                <w:lang w:eastAsia="en-US"/>
              </w:rPr>
              <w:t xml:space="preserve">Сравнение объектов по пространственному расположению (слева (справа), впереди (сзади от…), определение местонахождения объекта в ряду (второй, третий). </w:t>
            </w:r>
          </w:p>
          <w:p w:rsidR="00782F66" w:rsidRPr="00431239" w:rsidRDefault="00782F66" w:rsidP="0044735D">
            <w:pPr>
              <w:autoSpaceDE w:val="0"/>
              <w:autoSpaceDN w:val="0"/>
              <w:adjustRightInd w:val="0"/>
              <w:jc w:val="both"/>
              <w:rPr>
                <w:rFonts w:ascii="Times New Roman" w:eastAsia="Calibri" w:hAnsi="Times New Roman" w:cs="Times New Roman"/>
                <w:color w:val="000000"/>
                <w:sz w:val="20"/>
                <w:szCs w:val="20"/>
                <w:lang w:eastAsia="en-US"/>
              </w:rPr>
            </w:pPr>
            <w:r w:rsidRPr="00431239">
              <w:rPr>
                <w:rFonts w:ascii="Times New Roman" w:eastAsia="Calibri" w:hAnsi="Times New Roman" w:cs="Times New Roman"/>
                <w:color w:val="000000"/>
                <w:sz w:val="20"/>
                <w:szCs w:val="20"/>
                <w:lang w:eastAsia="en-US"/>
              </w:rPr>
              <w:t xml:space="preserve">Определение последовательности событий во времени (что сначала, что потом) по картинкам и простым моделям. Освоение умений пользоваться схематическим изображением действий, свойств, придумывать новые знаки-символы; понимание замещения конкретных признаков моделями. </w:t>
            </w:r>
          </w:p>
          <w:p w:rsidR="00782F66" w:rsidRPr="00431239" w:rsidRDefault="00782F66" w:rsidP="0044735D">
            <w:pPr>
              <w:autoSpaceDE w:val="0"/>
              <w:autoSpaceDN w:val="0"/>
              <w:adjustRightInd w:val="0"/>
              <w:jc w:val="both"/>
              <w:rPr>
                <w:rFonts w:ascii="Times New Roman" w:eastAsia="Calibri" w:hAnsi="Times New Roman" w:cs="Times New Roman"/>
                <w:color w:val="000000"/>
                <w:sz w:val="20"/>
                <w:szCs w:val="20"/>
                <w:lang w:eastAsia="en-US"/>
              </w:rPr>
            </w:pPr>
            <w:r w:rsidRPr="00431239">
              <w:rPr>
                <w:rFonts w:ascii="Times New Roman" w:eastAsia="Calibri" w:hAnsi="Times New Roman" w:cs="Times New Roman"/>
                <w:color w:val="000000"/>
                <w:sz w:val="20"/>
                <w:szCs w:val="20"/>
                <w:lang w:eastAsia="en-US"/>
              </w:rPr>
              <w:t xml:space="preserve">Освоение практического деления целого на части, соизмерения величин с помощью предметов–заместителей. </w:t>
            </w:r>
          </w:p>
          <w:p w:rsidR="00746D53" w:rsidRPr="0044735D" w:rsidRDefault="00782F66" w:rsidP="0044735D">
            <w:pPr>
              <w:contextualSpacing/>
              <w:jc w:val="both"/>
              <w:rPr>
                <w:rFonts w:ascii="Times New Roman" w:eastAsia="Calibri" w:hAnsi="Times New Roman" w:cs="Times New Roman"/>
                <w:b/>
                <w:bCs/>
                <w:i/>
                <w:iCs/>
                <w:color w:val="000000"/>
                <w:sz w:val="20"/>
                <w:szCs w:val="20"/>
                <w:lang w:eastAsia="en-US"/>
              </w:rPr>
            </w:pPr>
            <w:r w:rsidRPr="00431239">
              <w:rPr>
                <w:rFonts w:ascii="Times New Roman" w:eastAsia="Calibri" w:hAnsi="Times New Roman" w:cs="Times New Roman"/>
                <w:sz w:val="20"/>
                <w:szCs w:val="20"/>
                <w:lang w:eastAsia="en-US"/>
              </w:rPr>
              <w:t>Понимание и использование числа как показателя количества, итога счета, освоение способов восприятия различных совокупностей (звуков, событий, предметов), сравнения их по количеству, деления на подгруппы, воспроизведения групп предметов по количеству и числу, счета и называния чисел по порядку до 5-6.</w:t>
            </w:r>
            <w:r w:rsidRPr="00431239">
              <w:rPr>
                <w:rFonts w:ascii="Times New Roman" w:eastAsia="Calibri" w:hAnsi="Times New Roman" w:cs="Times New Roman"/>
                <w:b/>
                <w:bCs/>
                <w:i/>
                <w:iCs/>
                <w:color w:val="000000"/>
                <w:sz w:val="20"/>
                <w:szCs w:val="20"/>
                <w:lang w:eastAsia="en-US"/>
              </w:rPr>
              <w:t xml:space="preserve"> </w:t>
            </w:r>
          </w:p>
        </w:tc>
      </w:tr>
      <w:tr w:rsidR="00782F66" w:rsidTr="00E4476D">
        <w:tc>
          <w:tcPr>
            <w:tcW w:w="1954" w:type="dxa"/>
            <w:shd w:val="clear" w:color="auto" w:fill="CCFFFF"/>
          </w:tcPr>
          <w:p w:rsidR="00364757" w:rsidRDefault="00782F66" w:rsidP="005C47C3">
            <w:pPr>
              <w:pStyle w:val="a9"/>
              <w:rPr>
                <w:rFonts w:ascii="Times New Roman" w:hAnsi="Times New Roman"/>
                <w:b/>
                <w:i/>
                <w:sz w:val="20"/>
                <w:szCs w:val="20"/>
              </w:rPr>
            </w:pPr>
            <w:r>
              <w:rPr>
                <w:rFonts w:ascii="Times New Roman" w:hAnsi="Times New Roman"/>
                <w:b/>
                <w:i/>
                <w:sz w:val="20"/>
                <w:szCs w:val="20"/>
              </w:rPr>
              <w:t>Старшая группа</w:t>
            </w:r>
          </w:p>
          <w:p w:rsidR="00782F66" w:rsidRDefault="00431239" w:rsidP="005C47C3">
            <w:pPr>
              <w:pStyle w:val="a9"/>
              <w:rPr>
                <w:rFonts w:ascii="Times New Roman" w:hAnsi="Times New Roman"/>
                <w:b/>
                <w:i/>
                <w:sz w:val="20"/>
                <w:szCs w:val="20"/>
              </w:rPr>
            </w:pPr>
            <w:r>
              <w:rPr>
                <w:rFonts w:ascii="Times New Roman" w:hAnsi="Times New Roman"/>
                <w:b/>
                <w:i/>
                <w:sz w:val="20"/>
                <w:szCs w:val="20"/>
              </w:rPr>
              <w:t xml:space="preserve"> (от </w:t>
            </w:r>
            <w:r w:rsidR="00782F66">
              <w:rPr>
                <w:rFonts w:ascii="Times New Roman" w:hAnsi="Times New Roman"/>
                <w:b/>
                <w:i/>
                <w:sz w:val="20"/>
                <w:szCs w:val="20"/>
              </w:rPr>
              <w:t>5 до 6 лет)</w:t>
            </w:r>
          </w:p>
        </w:tc>
        <w:tc>
          <w:tcPr>
            <w:tcW w:w="13605" w:type="dxa"/>
            <w:shd w:val="clear" w:color="auto" w:fill="FFFFCC"/>
          </w:tcPr>
          <w:p w:rsidR="00364757" w:rsidRPr="00431239" w:rsidRDefault="00364757" w:rsidP="00364757">
            <w:pPr>
              <w:autoSpaceDE w:val="0"/>
              <w:autoSpaceDN w:val="0"/>
              <w:adjustRightInd w:val="0"/>
              <w:ind w:firstLine="567"/>
              <w:jc w:val="both"/>
              <w:rPr>
                <w:rFonts w:ascii="Times New Roman" w:eastAsia="Calibri" w:hAnsi="Times New Roman" w:cs="Times New Roman"/>
                <w:color w:val="000000"/>
                <w:sz w:val="20"/>
                <w:szCs w:val="20"/>
                <w:lang w:eastAsia="en-US"/>
              </w:rPr>
            </w:pPr>
            <w:r w:rsidRPr="00431239">
              <w:rPr>
                <w:rFonts w:ascii="Times New Roman" w:eastAsia="Calibri" w:hAnsi="Times New Roman" w:cs="Times New Roman"/>
                <w:b/>
                <w:bCs/>
                <w:i/>
                <w:iCs/>
                <w:color w:val="000000"/>
                <w:sz w:val="20"/>
                <w:szCs w:val="20"/>
                <w:lang w:eastAsia="en-US"/>
              </w:rPr>
              <w:t>Задачи образовательной деятельности:</w:t>
            </w:r>
          </w:p>
          <w:p w:rsidR="00364757" w:rsidRPr="00431239" w:rsidRDefault="00364757" w:rsidP="000336D8">
            <w:pPr>
              <w:autoSpaceDE w:val="0"/>
              <w:autoSpaceDN w:val="0"/>
              <w:adjustRightInd w:val="0"/>
              <w:jc w:val="both"/>
              <w:rPr>
                <w:rFonts w:ascii="Times New Roman" w:eastAsia="Calibri" w:hAnsi="Times New Roman" w:cs="Times New Roman"/>
                <w:color w:val="000000"/>
                <w:sz w:val="20"/>
                <w:szCs w:val="20"/>
                <w:lang w:eastAsia="en-US"/>
              </w:rPr>
            </w:pPr>
            <w:r w:rsidRPr="00431239">
              <w:rPr>
                <w:rFonts w:ascii="Times New Roman" w:eastAsia="Calibri" w:hAnsi="Times New Roman" w:cs="Times New Roman"/>
                <w:color w:val="000000"/>
                <w:sz w:val="20"/>
                <w:szCs w:val="20"/>
                <w:lang w:eastAsia="en-US"/>
              </w:rPr>
              <w:t xml:space="preserve">- Развивать интерес к самостоятельному познанию объектов окружающего мира в его разнообразных проявлениях и простейших зависимостях. </w:t>
            </w:r>
          </w:p>
          <w:p w:rsidR="00364757" w:rsidRPr="00431239" w:rsidRDefault="00364757" w:rsidP="000336D8">
            <w:pPr>
              <w:autoSpaceDE w:val="0"/>
              <w:autoSpaceDN w:val="0"/>
              <w:adjustRightInd w:val="0"/>
              <w:jc w:val="both"/>
              <w:rPr>
                <w:rFonts w:ascii="Times New Roman" w:eastAsia="Calibri" w:hAnsi="Times New Roman" w:cs="Times New Roman"/>
                <w:color w:val="000000"/>
                <w:sz w:val="20"/>
                <w:szCs w:val="20"/>
                <w:lang w:eastAsia="en-US"/>
              </w:rPr>
            </w:pPr>
            <w:r w:rsidRPr="00431239">
              <w:rPr>
                <w:rFonts w:ascii="Times New Roman" w:eastAsia="Calibri" w:hAnsi="Times New Roman" w:cs="Times New Roman"/>
                <w:color w:val="000000"/>
                <w:sz w:val="20"/>
                <w:szCs w:val="20"/>
                <w:lang w:eastAsia="en-US"/>
              </w:rPr>
              <w:t xml:space="preserve">- Развивать аналитическое восприятие, умение использовать разные способы познания: обследование объектов, установление связей между способом обследования и познаваемым свойством предмета, сравнение по разным основаниям (внешне видимым и скрытым существенным признакам), измерение, упорядочивание, классификация. </w:t>
            </w:r>
          </w:p>
          <w:p w:rsidR="00364757" w:rsidRPr="00431239" w:rsidRDefault="00364757" w:rsidP="000336D8">
            <w:pPr>
              <w:autoSpaceDE w:val="0"/>
              <w:autoSpaceDN w:val="0"/>
              <w:adjustRightInd w:val="0"/>
              <w:jc w:val="both"/>
              <w:rPr>
                <w:rFonts w:ascii="Times New Roman" w:eastAsia="Calibri" w:hAnsi="Times New Roman" w:cs="Times New Roman"/>
                <w:color w:val="000000"/>
                <w:sz w:val="20"/>
                <w:szCs w:val="20"/>
                <w:lang w:eastAsia="en-US"/>
              </w:rPr>
            </w:pPr>
            <w:r w:rsidRPr="00431239">
              <w:rPr>
                <w:rFonts w:ascii="Times New Roman" w:eastAsia="Calibri" w:hAnsi="Times New Roman" w:cs="Times New Roman"/>
                <w:color w:val="000000"/>
                <w:sz w:val="20"/>
                <w:szCs w:val="20"/>
                <w:lang w:eastAsia="en-US"/>
              </w:rPr>
              <w:t xml:space="preserve">- Развивать умение отражать результаты познания в речи, рассуждать, пояснять, приводить примеры и аналогии. </w:t>
            </w:r>
          </w:p>
          <w:p w:rsidR="00364757" w:rsidRPr="00431239" w:rsidRDefault="00364757" w:rsidP="000336D8">
            <w:pPr>
              <w:autoSpaceDE w:val="0"/>
              <w:autoSpaceDN w:val="0"/>
              <w:adjustRightInd w:val="0"/>
              <w:jc w:val="both"/>
              <w:rPr>
                <w:rFonts w:ascii="Times New Roman" w:eastAsia="Calibri" w:hAnsi="Times New Roman" w:cs="Times New Roman"/>
                <w:color w:val="000000"/>
                <w:sz w:val="20"/>
                <w:szCs w:val="20"/>
                <w:lang w:eastAsia="en-US"/>
              </w:rPr>
            </w:pPr>
            <w:r w:rsidRPr="00431239">
              <w:rPr>
                <w:rFonts w:ascii="Times New Roman" w:eastAsia="Calibri" w:hAnsi="Times New Roman" w:cs="Times New Roman"/>
                <w:color w:val="000000"/>
                <w:sz w:val="20"/>
                <w:szCs w:val="20"/>
                <w:lang w:eastAsia="en-US"/>
              </w:rPr>
              <w:t xml:space="preserve">- Воспитывать эмоционально-ценностное отношение к окружающему миру (природе, людям, предметам). </w:t>
            </w:r>
          </w:p>
          <w:p w:rsidR="00364757" w:rsidRPr="00431239" w:rsidRDefault="00364757" w:rsidP="000336D8">
            <w:pPr>
              <w:autoSpaceDE w:val="0"/>
              <w:autoSpaceDN w:val="0"/>
              <w:adjustRightInd w:val="0"/>
              <w:jc w:val="both"/>
              <w:rPr>
                <w:rFonts w:ascii="Times New Roman" w:eastAsia="Calibri" w:hAnsi="Times New Roman" w:cs="Times New Roman"/>
                <w:color w:val="000000"/>
                <w:sz w:val="20"/>
                <w:szCs w:val="20"/>
                <w:lang w:eastAsia="en-US"/>
              </w:rPr>
            </w:pPr>
            <w:r w:rsidRPr="00431239">
              <w:rPr>
                <w:rFonts w:ascii="Times New Roman" w:eastAsia="Calibri" w:hAnsi="Times New Roman" w:cs="Times New Roman"/>
                <w:color w:val="000000"/>
                <w:sz w:val="20"/>
                <w:szCs w:val="20"/>
                <w:lang w:eastAsia="en-US"/>
              </w:rPr>
              <w:t xml:space="preserve">- Поддерживать творческое отражение результатов познания в продуктах детской деятельности. </w:t>
            </w:r>
          </w:p>
          <w:p w:rsidR="00364757" w:rsidRPr="00431239" w:rsidRDefault="00364757" w:rsidP="000336D8">
            <w:pPr>
              <w:autoSpaceDE w:val="0"/>
              <w:autoSpaceDN w:val="0"/>
              <w:adjustRightInd w:val="0"/>
              <w:jc w:val="both"/>
              <w:rPr>
                <w:rFonts w:ascii="Times New Roman" w:eastAsia="Calibri" w:hAnsi="Times New Roman" w:cs="Times New Roman"/>
                <w:color w:val="000000"/>
                <w:sz w:val="20"/>
                <w:szCs w:val="20"/>
                <w:lang w:eastAsia="en-US"/>
              </w:rPr>
            </w:pPr>
            <w:r w:rsidRPr="00431239">
              <w:rPr>
                <w:rFonts w:ascii="Times New Roman" w:eastAsia="Calibri" w:hAnsi="Times New Roman" w:cs="Times New Roman"/>
                <w:color w:val="000000"/>
                <w:sz w:val="20"/>
                <w:szCs w:val="20"/>
                <w:lang w:eastAsia="en-US"/>
              </w:rPr>
              <w:t xml:space="preserve">- Обогащать представления о людях, их нравственных качествах, гендерных отличиях, социальных и профессиональных ролях, правилах взаимоотношений взрослых и детей. </w:t>
            </w:r>
          </w:p>
          <w:p w:rsidR="00364757" w:rsidRPr="00431239" w:rsidRDefault="00364757" w:rsidP="000336D8">
            <w:pPr>
              <w:autoSpaceDE w:val="0"/>
              <w:autoSpaceDN w:val="0"/>
              <w:adjustRightInd w:val="0"/>
              <w:jc w:val="both"/>
              <w:rPr>
                <w:rFonts w:ascii="Times New Roman" w:eastAsia="Calibri" w:hAnsi="Times New Roman" w:cs="Times New Roman"/>
                <w:color w:val="000000"/>
                <w:sz w:val="20"/>
                <w:szCs w:val="20"/>
                <w:lang w:eastAsia="en-US"/>
              </w:rPr>
            </w:pPr>
            <w:r w:rsidRPr="00431239">
              <w:rPr>
                <w:rFonts w:ascii="Times New Roman" w:eastAsia="Calibri" w:hAnsi="Times New Roman" w:cs="Times New Roman"/>
                <w:color w:val="000000"/>
                <w:sz w:val="20"/>
                <w:szCs w:val="20"/>
                <w:lang w:eastAsia="en-US"/>
              </w:rPr>
              <w:t xml:space="preserve">- Развивать представления ребенка о себе, своих умениях, некоторых особенностях человеческого организма. </w:t>
            </w:r>
          </w:p>
          <w:p w:rsidR="00364757" w:rsidRPr="00431239" w:rsidRDefault="00364757" w:rsidP="000336D8">
            <w:pPr>
              <w:autoSpaceDE w:val="0"/>
              <w:autoSpaceDN w:val="0"/>
              <w:adjustRightInd w:val="0"/>
              <w:jc w:val="both"/>
              <w:rPr>
                <w:rFonts w:ascii="Times New Roman" w:eastAsia="Calibri" w:hAnsi="Times New Roman" w:cs="Times New Roman"/>
                <w:color w:val="000000"/>
                <w:sz w:val="20"/>
                <w:szCs w:val="20"/>
                <w:lang w:eastAsia="en-US"/>
              </w:rPr>
            </w:pPr>
            <w:r w:rsidRPr="00431239">
              <w:rPr>
                <w:rFonts w:ascii="Times New Roman" w:eastAsia="Calibri" w:hAnsi="Times New Roman" w:cs="Times New Roman"/>
                <w:color w:val="000000"/>
                <w:sz w:val="20"/>
                <w:szCs w:val="20"/>
                <w:lang w:eastAsia="en-US"/>
              </w:rPr>
              <w:t xml:space="preserve">- Развивать представления о родном городе и стране, гражданско-патриотические чувства. </w:t>
            </w:r>
          </w:p>
          <w:p w:rsidR="00364757" w:rsidRPr="00431239" w:rsidRDefault="00364757" w:rsidP="000336D8">
            <w:pPr>
              <w:autoSpaceDE w:val="0"/>
              <w:autoSpaceDN w:val="0"/>
              <w:adjustRightInd w:val="0"/>
              <w:jc w:val="both"/>
              <w:rPr>
                <w:rFonts w:ascii="Times New Roman" w:eastAsia="Calibri" w:hAnsi="Times New Roman" w:cs="Times New Roman"/>
                <w:color w:val="000000"/>
                <w:sz w:val="20"/>
                <w:szCs w:val="20"/>
                <w:lang w:eastAsia="en-US"/>
              </w:rPr>
            </w:pPr>
            <w:r w:rsidRPr="00431239">
              <w:rPr>
                <w:rFonts w:ascii="Times New Roman" w:eastAsia="Calibri" w:hAnsi="Times New Roman" w:cs="Times New Roman"/>
                <w:color w:val="000000"/>
                <w:sz w:val="20"/>
                <w:szCs w:val="20"/>
                <w:lang w:eastAsia="en-US"/>
              </w:rPr>
              <w:t xml:space="preserve">- Поддерживать стремление узнавать о других странах и народах мира. </w:t>
            </w:r>
          </w:p>
          <w:p w:rsidR="00364757" w:rsidRPr="00431239" w:rsidRDefault="00364757" w:rsidP="000336D8">
            <w:pPr>
              <w:autoSpaceDE w:val="0"/>
              <w:autoSpaceDN w:val="0"/>
              <w:adjustRightInd w:val="0"/>
              <w:jc w:val="both"/>
              <w:rPr>
                <w:rFonts w:ascii="Times New Roman" w:eastAsia="Calibri" w:hAnsi="Times New Roman" w:cs="Times New Roman"/>
                <w:color w:val="000000"/>
                <w:sz w:val="20"/>
                <w:szCs w:val="20"/>
                <w:lang w:eastAsia="en-US"/>
              </w:rPr>
            </w:pPr>
            <w:r w:rsidRPr="00431239">
              <w:rPr>
                <w:rFonts w:ascii="Times New Roman" w:eastAsia="Calibri" w:hAnsi="Times New Roman" w:cs="Times New Roman"/>
                <w:b/>
                <w:bCs/>
                <w:i/>
                <w:iCs/>
                <w:color w:val="000000"/>
                <w:sz w:val="20"/>
                <w:szCs w:val="20"/>
                <w:lang w:eastAsia="en-US"/>
              </w:rPr>
              <w:t>Содержание образовательной деятельности:</w:t>
            </w:r>
          </w:p>
          <w:p w:rsidR="00364757" w:rsidRPr="00431239" w:rsidRDefault="00364757" w:rsidP="000336D8">
            <w:pPr>
              <w:autoSpaceDE w:val="0"/>
              <w:autoSpaceDN w:val="0"/>
              <w:adjustRightInd w:val="0"/>
              <w:jc w:val="both"/>
              <w:rPr>
                <w:rFonts w:ascii="Times New Roman" w:eastAsia="Calibri" w:hAnsi="Times New Roman" w:cs="Times New Roman"/>
                <w:color w:val="000000"/>
                <w:sz w:val="20"/>
                <w:szCs w:val="20"/>
                <w:lang w:eastAsia="en-US"/>
              </w:rPr>
            </w:pPr>
            <w:r w:rsidRPr="00431239">
              <w:rPr>
                <w:rFonts w:ascii="Times New Roman" w:eastAsia="Calibri" w:hAnsi="Times New Roman" w:cs="Times New Roman"/>
                <w:b/>
                <w:bCs/>
                <w:iCs/>
                <w:color w:val="000000"/>
                <w:sz w:val="20"/>
                <w:szCs w:val="20"/>
                <w:lang w:eastAsia="en-US"/>
              </w:rPr>
              <w:t>Развитие сенсорной культуры.</w:t>
            </w:r>
          </w:p>
          <w:p w:rsidR="00364757" w:rsidRPr="00431239" w:rsidRDefault="00364757" w:rsidP="000336D8">
            <w:pPr>
              <w:autoSpaceDE w:val="0"/>
              <w:autoSpaceDN w:val="0"/>
              <w:adjustRightInd w:val="0"/>
              <w:jc w:val="both"/>
              <w:rPr>
                <w:rFonts w:ascii="Times New Roman" w:eastAsia="Calibri" w:hAnsi="Times New Roman" w:cs="Times New Roman"/>
                <w:color w:val="000000"/>
                <w:sz w:val="20"/>
                <w:szCs w:val="20"/>
                <w:lang w:eastAsia="en-US"/>
              </w:rPr>
            </w:pPr>
            <w:r w:rsidRPr="00431239">
              <w:rPr>
                <w:rFonts w:ascii="Times New Roman" w:eastAsia="Calibri" w:hAnsi="Times New Roman" w:cs="Times New Roman"/>
                <w:color w:val="000000"/>
                <w:sz w:val="20"/>
                <w:szCs w:val="20"/>
                <w:lang w:eastAsia="en-US"/>
              </w:rPr>
              <w:t xml:space="preserve">Различение и называние всех цветов спектра и ахроматических цветов (черный, серый, белый), оттенков цвета (темно-красный, светло-серый), 3-5 тонов цвета (малиновый, лимонный, салатный, бирюзовый, сиреневый…), теплых и холодных оттенков. </w:t>
            </w:r>
          </w:p>
          <w:p w:rsidR="00364757" w:rsidRPr="00431239" w:rsidRDefault="00364757" w:rsidP="000336D8">
            <w:pPr>
              <w:autoSpaceDE w:val="0"/>
              <w:autoSpaceDN w:val="0"/>
              <w:adjustRightInd w:val="0"/>
              <w:jc w:val="both"/>
              <w:rPr>
                <w:rFonts w:ascii="Times New Roman" w:eastAsia="Calibri" w:hAnsi="Times New Roman" w:cs="Times New Roman"/>
                <w:color w:val="000000"/>
                <w:sz w:val="20"/>
                <w:szCs w:val="20"/>
                <w:lang w:eastAsia="en-US"/>
              </w:rPr>
            </w:pPr>
            <w:r w:rsidRPr="00431239">
              <w:rPr>
                <w:rFonts w:ascii="Times New Roman" w:eastAsia="Calibri" w:hAnsi="Times New Roman" w:cs="Times New Roman"/>
                <w:color w:val="000000"/>
                <w:sz w:val="20"/>
                <w:szCs w:val="20"/>
                <w:lang w:eastAsia="en-US"/>
              </w:rPr>
              <w:t xml:space="preserve">Различение и называние геометрических фигур (круг, квадрат, овал, прямоугольник, треугольник, ромб, трапеция), освоение способов воссоздания фигуры из частей, деления фигуры на части; освоение умения выделять (с помощью взрослого) структуру плоских геометрических фигур (стороны, углы, вершины). </w:t>
            </w:r>
          </w:p>
          <w:p w:rsidR="00364757" w:rsidRPr="00431239" w:rsidRDefault="00364757" w:rsidP="000336D8">
            <w:pPr>
              <w:autoSpaceDE w:val="0"/>
              <w:autoSpaceDN w:val="0"/>
              <w:adjustRightInd w:val="0"/>
              <w:jc w:val="both"/>
              <w:rPr>
                <w:rFonts w:ascii="Times New Roman" w:eastAsia="Calibri" w:hAnsi="Times New Roman" w:cs="Times New Roman"/>
                <w:color w:val="000000"/>
                <w:sz w:val="20"/>
                <w:szCs w:val="20"/>
                <w:lang w:eastAsia="en-US"/>
              </w:rPr>
            </w:pPr>
            <w:r w:rsidRPr="00431239">
              <w:rPr>
                <w:rFonts w:ascii="Times New Roman" w:eastAsia="Calibri" w:hAnsi="Times New Roman" w:cs="Times New Roman"/>
                <w:color w:val="000000"/>
                <w:sz w:val="20"/>
                <w:szCs w:val="20"/>
                <w:lang w:eastAsia="en-US"/>
              </w:rPr>
              <w:t xml:space="preserve">Использование сенсорных эталонов для оценки свойств предметов (фуражка темно-синяя, значок в форме ромба, стакан глубже чашки, книга тяжелее тетрадки). </w:t>
            </w:r>
          </w:p>
          <w:p w:rsidR="00364757" w:rsidRPr="00431239" w:rsidRDefault="00364757" w:rsidP="000336D8">
            <w:pPr>
              <w:autoSpaceDE w:val="0"/>
              <w:autoSpaceDN w:val="0"/>
              <w:adjustRightInd w:val="0"/>
              <w:jc w:val="both"/>
              <w:rPr>
                <w:rFonts w:ascii="Times New Roman" w:eastAsia="Calibri" w:hAnsi="Times New Roman" w:cs="Times New Roman"/>
                <w:color w:val="000000"/>
                <w:sz w:val="20"/>
                <w:szCs w:val="20"/>
                <w:lang w:eastAsia="en-US"/>
              </w:rPr>
            </w:pPr>
            <w:r w:rsidRPr="00431239">
              <w:rPr>
                <w:rFonts w:ascii="Times New Roman" w:eastAsia="Calibri" w:hAnsi="Times New Roman" w:cs="Times New Roman"/>
                <w:color w:val="000000"/>
                <w:sz w:val="20"/>
                <w:szCs w:val="20"/>
                <w:lang w:eastAsia="en-US"/>
              </w:rPr>
              <w:t xml:space="preserve">Освоение умений выделять сходство и отличие между группами предметов. </w:t>
            </w:r>
          </w:p>
          <w:p w:rsidR="00364757" w:rsidRPr="00431239" w:rsidRDefault="00364757" w:rsidP="000336D8">
            <w:pPr>
              <w:autoSpaceDE w:val="0"/>
              <w:autoSpaceDN w:val="0"/>
              <w:adjustRightInd w:val="0"/>
              <w:jc w:val="both"/>
              <w:rPr>
                <w:rFonts w:ascii="Times New Roman" w:eastAsia="Calibri" w:hAnsi="Times New Roman" w:cs="Times New Roman"/>
                <w:color w:val="000000"/>
                <w:sz w:val="20"/>
                <w:szCs w:val="20"/>
                <w:lang w:eastAsia="en-US"/>
              </w:rPr>
            </w:pPr>
            <w:r w:rsidRPr="00431239">
              <w:rPr>
                <w:rFonts w:ascii="Times New Roman" w:eastAsia="Calibri" w:hAnsi="Times New Roman" w:cs="Times New Roman"/>
                <w:color w:val="000000"/>
                <w:sz w:val="20"/>
                <w:szCs w:val="20"/>
                <w:lang w:eastAsia="en-US"/>
              </w:rPr>
              <w:t xml:space="preserve">Проявление умения сравнивать предметы, выделять 3-5 признаков сходства и отличия, группировать предметы по разным основаниям преимущественно на основе зрительной оценки; различать звуки (музыкальные звуки по разным характеристикам: высоте, тембру, громкости, длительности, звуки родного языка). </w:t>
            </w:r>
          </w:p>
          <w:p w:rsidR="00364757" w:rsidRPr="00431239" w:rsidRDefault="00364757" w:rsidP="000336D8">
            <w:pPr>
              <w:autoSpaceDE w:val="0"/>
              <w:autoSpaceDN w:val="0"/>
              <w:adjustRightInd w:val="0"/>
              <w:jc w:val="both"/>
              <w:rPr>
                <w:rFonts w:ascii="Times New Roman" w:eastAsia="Calibri" w:hAnsi="Times New Roman" w:cs="Times New Roman"/>
                <w:color w:val="000000"/>
                <w:sz w:val="20"/>
                <w:szCs w:val="20"/>
                <w:lang w:eastAsia="en-US"/>
              </w:rPr>
            </w:pPr>
            <w:r w:rsidRPr="00431239">
              <w:rPr>
                <w:rFonts w:ascii="Times New Roman" w:eastAsia="Calibri" w:hAnsi="Times New Roman" w:cs="Times New Roman"/>
                <w:b/>
                <w:bCs/>
                <w:iCs/>
                <w:color w:val="000000"/>
                <w:sz w:val="20"/>
                <w:szCs w:val="20"/>
                <w:lang w:eastAsia="en-US"/>
              </w:rPr>
              <w:t>Формирование первичных представлений о себе, других людях.</w:t>
            </w:r>
          </w:p>
          <w:p w:rsidR="00364757" w:rsidRPr="00431239" w:rsidRDefault="00364757" w:rsidP="000336D8">
            <w:pPr>
              <w:autoSpaceDE w:val="0"/>
              <w:autoSpaceDN w:val="0"/>
              <w:adjustRightInd w:val="0"/>
              <w:jc w:val="both"/>
              <w:rPr>
                <w:rFonts w:ascii="Times New Roman" w:eastAsia="Calibri" w:hAnsi="Times New Roman" w:cs="Times New Roman"/>
                <w:color w:val="000000"/>
                <w:sz w:val="20"/>
                <w:szCs w:val="20"/>
                <w:lang w:eastAsia="en-US"/>
              </w:rPr>
            </w:pPr>
            <w:r w:rsidRPr="00431239">
              <w:rPr>
                <w:rFonts w:ascii="Times New Roman" w:eastAsia="Calibri" w:hAnsi="Times New Roman" w:cs="Times New Roman"/>
                <w:color w:val="000000"/>
                <w:sz w:val="20"/>
                <w:szCs w:val="20"/>
                <w:lang w:eastAsia="en-US"/>
              </w:rPr>
              <w:t xml:space="preserve">Развитие интереса к людям разного пола и возраста. Овладение пониманием особенностей проявления характерных мужских и женских качеств, умениями оценивать поступки людей разного пола с учетом гендерной принадлежности. Освоение разнообразия мужских и женских имен, происхождения некоторых имен, имени и отчества. Освоение представлений о многообразии социальных ролей, выполняемых взрослыми. Понимание труда людей как основы создания богатства окружающего мира. </w:t>
            </w:r>
          </w:p>
          <w:p w:rsidR="00364757" w:rsidRPr="00431239" w:rsidRDefault="00364757" w:rsidP="000336D8">
            <w:pPr>
              <w:autoSpaceDE w:val="0"/>
              <w:autoSpaceDN w:val="0"/>
              <w:adjustRightInd w:val="0"/>
              <w:jc w:val="both"/>
              <w:rPr>
                <w:rFonts w:ascii="Times New Roman" w:eastAsia="Calibri" w:hAnsi="Times New Roman" w:cs="Times New Roman"/>
                <w:color w:val="000000"/>
                <w:sz w:val="20"/>
                <w:szCs w:val="20"/>
                <w:lang w:eastAsia="en-US"/>
              </w:rPr>
            </w:pPr>
            <w:r w:rsidRPr="00431239">
              <w:rPr>
                <w:rFonts w:ascii="Times New Roman" w:eastAsia="Calibri" w:hAnsi="Times New Roman" w:cs="Times New Roman"/>
                <w:color w:val="000000"/>
                <w:sz w:val="20"/>
                <w:szCs w:val="20"/>
                <w:lang w:eastAsia="en-US"/>
              </w:rPr>
              <w:t xml:space="preserve">Освоение представлений о себе и семье: о своем имени, фамилии, поле, возрасте, месте жительства, домашнем адресе, увлечениях членов семьи, профессиях родителей. Овладение некоторыми сведениями об организме, понимание назначения отдельных органов и условиях их нормального функционирования. </w:t>
            </w:r>
          </w:p>
          <w:p w:rsidR="00364757" w:rsidRPr="00431239" w:rsidRDefault="00364757" w:rsidP="000336D8">
            <w:pPr>
              <w:autoSpaceDE w:val="0"/>
              <w:autoSpaceDN w:val="0"/>
              <w:adjustRightInd w:val="0"/>
              <w:jc w:val="both"/>
              <w:rPr>
                <w:rFonts w:ascii="Times New Roman" w:eastAsia="Calibri" w:hAnsi="Times New Roman" w:cs="Times New Roman"/>
                <w:color w:val="000000"/>
                <w:sz w:val="20"/>
                <w:szCs w:val="20"/>
                <w:lang w:eastAsia="en-US"/>
              </w:rPr>
            </w:pPr>
            <w:r w:rsidRPr="00431239">
              <w:rPr>
                <w:rFonts w:ascii="Times New Roman" w:eastAsia="Calibri" w:hAnsi="Times New Roman" w:cs="Times New Roman"/>
                <w:b/>
                <w:bCs/>
                <w:iCs/>
                <w:color w:val="000000"/>
                <w:sz w:val="20"/>
                <w:szCs w:val="20"/>
                <w:lang w:eastAsia="en-US"/>
              </w:rPr>
              <w:t>Формирование первичных представлений о Малой родине и Отечестве, многообразии стран и народов мира.</w:t>
            </w:r>
          </w:p>
          <w:p w:rsidR="00364757" w:rsidRPr="00431239" w:rsidRDefault="00364757" w:rsidP="000336D8">
            <w:pPr>
              <w:autoSpaceDE w:val="0"/>
              <w:autoSpaceDN w:val="0"/>
              <w:adjustRightInd w:val="0"/>
              <w:jc w:val="both"/>
              <w:rPr>
                <w:rFonts w:ascii="Times New Roman" w:eastAsia="Calibri" w:hAnsi="Times New Roman" w:cs="Times New Roman"/>
                <w:color w:val="000000"/>
                <w:sz w:val="20"/>
                <w:szCs w:val="20"/>
                <w:lang w:eastAsia="en-US"/>
              </w:rPr>
            </w:pPr>
            <w:r w:rsidRPr="00431239">
              <w:rPr>
                <w:rFonts w:ascii="Times New Roman" w:eastAsia="Calibri" w:hAnsi="Times New Roman" w:cs="Times New Roman"/>
                <w:color w:val="000000"/>
                <w:sz w:val="20"/>
                <w:szCs w:val="20"/>
                <w:lang w:eastAsia="en-US"/>
              </w:rPr>
              <w:t>Освоение представлений о своем городе (селе</w:t>
            </w:r>
            <w:r w:rsidRPr="00431239">
              <w:rPr>
                <w:rFonts w:ascii="Times New Roman" w:eastAsia="Calibri" w:hAnsi="Times New Roman" w:cs="Times New Roman"/>
                <w:iCs/>
                <w:color w:val="000000"/>
                <w:sz w:val="20"/>
                <w:szCs w:val="20"/>
                <w:lang w:eastAsia="en-US"/>
              </w:rPr>
              <w:t xml:space="preserve">) </w:t>
            </w:r>
            <w:r w:rsidRPr="00431239">
              <w:rPr>
                <w:rFonts w:ascii="Times New Roman" w:eastAsia="Calibri" w:hAnsi="Times New Roman" w:cs="Times New Roman"/>
                <w:bCs/>
                <w:iCs/>
                <w:color w:val="000000"/>
                <w:sz w:val="20"/>
                <w:szCs w:val="20"/>
                <w:lang w:eastAsia="en-US"/>
              </w:rPr>
              <w:t>-</w:t>
            </w:r>
            <w:r w:rsidRPr="00431239">
              <w:rPr>
                <w:rFonts w:ascii="Times New Roman" w:eastAsia="Calibri" w:hAnsi="Times New Roman" w:cs="Times New Roman"/>
                <w:b/>
                <w:bCs/>
                <w:iCs/>
                <w:color w:val="000000"/>
                <w:sz w:val="20"/>
                <w:szCs w:val="20"/>
                <w:lang w:eastAsia="en-US"/>
              </w:rPr>
              <w:t xml:space="preserve"> </w:t>
            </w:r>
            <w:r w:rsidRPr="00431239">
              <w:rPr>
                <w:rFonts w:ascii="Times New Roman" w:eastAsia="Calibri" w:hAnsi="Times New Roman" w:cs="Times New Roman"/>
                <w:color w:val="000000"/>
                <w:sz w:val="20"/>
                <w:szCs w:val="20"/>
                <w:lang w:eastAsia="en-US"/>
              </w:rPr>
              <w:t xml:space="preserve">названия родного города (села), его особенностях (местах отдыха и работы близких, основных достопримечательностях). Освоение представлений о названии ближайших улиц, назначении некоторых общественных учреждениях города (села) - магазинов, поликлиники, больниц, кинотеатров, кафе. Понимание особенностей правил поведения в общественных учреждениях города. </w:t>
            </w:r>
          </w:p>
          <w:p w:rsidR="00364757" w:rsidRPr="00431239" w:rsidRDefault="00364757" w:rsidP="000336D8">
            <w:pPr>
              <w:autoSpaceDE w:val="0"/>
              <w:autoSpaceDN w:val="0"/>
              <w:adjustRightInd w:val="0"/>
              <w:jc w:val="both"/>
              <w:rPr>
                <w:rFonts w:ascii="Times New Roman" w:eastAsia="Calibri" w:hAnsi="Times New Roman" w:cs="Times New Roman"/>
                <w:color w:val="000000"/>
                <w:sz w:val="20"/>
                <w:szCs w:val="20"/>
                <w:lang w:eastAsia="en-US"/>
              </w:rPr>
            </w:pPr>
            <w:r w:rsidRPr="00431239">
              <w:rPr>
                <w:rFonts w:ascii="Times New Roman" w:eastAsia="Calibri" w:hAnsi="Times New Roman" w:cs="Times New Roman"/>
                <w:color w:val="000000"/>
                <w:sz w:val="20"/>
                <w:szCs w:val="20"/>
                <w:lang w:eastAsia="en-US"/>
              </w:rPr>
              <w:t xml:space="preserve">Проявление интереса к родной стране. Освоение представлений о ее столице, государственном флаге и гербе. Освоение представлений о содержании основных государственных праздников России, ярких исторических событиях, героях России. </w:t>
            </w:r>
          </w:p>
          <w:p w:rsidR="00364757" w:rsidRPr="00431239" w:rsidRDefault="00364757" w:rsidP="000336D8">
            <w:pPr>
              <w:autoSpaceDE w:val="0"/>
              <w:autoSpaceDN w:val="0"/>
              <w:adjustRightInd w:val="0"/>
              <w:jc w:val="both"/>
              <w:rPr>
                <w:rFonts w:ascii="Times New Roman" w:eastAsia="Calibri" w:hAnsi="Times New Roman" w:cs="Times New Roman"/>
                <w:color w:val="000000"/>
                <w:sz w:val="20"/>
                <w:szCs w:val="20"/>
                <w:lang w:eastAsia="en-US"/>
              </w:rPr>
            </w:pPr>
            <w:r w:rsidRPr="00431239">
              <w:rPr>
                <w:rFonts w:ascii="Times New Roman" w:eastAsia="Calibri" w:hAnsi="Times New Roman" w:cs="Times New Roman"/>
                <w:color w:val="000000"/>
                <w:sz w:val="20"/>
                <w:szCs w:val="20"/>
                <w:lang w:eastAsia="en-US"/>
              </w:rPr>
              <w:t xml:space="preserve">Понимание многообразия россиян разных национальностей - особенностей их внешнего вида, одежды, традиций. Развитие интереса к сказкам, песням, играм разных народов. Развитие толерантности по отношению к людям разных национальностей. Понимание того, что все люди трудятся, чтобы жить счастливо и сделать свою страну богатой и счастливой. </w:t>
            </w:r>
          </w:p>
          <w:p w:rsidR="00364757" w:rsidRPr="00431239" w:rsidRDefault="00364757" w:rsidP="000336D8">
            <w:pPr>
              <w:autoSpaceDE w:val="0"/>
              <w:autoSpaceDN w:val="0"/>
              <w:adjustRightInd w:val="0"/>
              <w:jc w:val="both"/>
              <w:rPr>
                <w:rFonts w:ascii="Times New Roman" w:eastAsia="Calibri" w:hAnsi="Times New Roman" w:cs="Times New Roman"/>
                <w:color w:val="000000"/>
                <w:sz w:val="20"/>
                <w:szCs w:val="20"/>
                <w:lang w:eastAsia="en-US"/>
              </w:rPr>
            </w:pPr>
            <w:r w:rsidRPr="00431239">
              <w:rPr>
                <w:rFonts w:ascii="Times New Roman" w:eastAsia="Calibri" w:hAnsi="Times New Roman" w:cs="Times New Roman"/>
                <w:color w:val="000000"/>
                <w:sz w:val="20"/>
                <w:szCs w:val="20"/>
                <w:lang w:eastAsia="en-US"/>
              </w:rPr>
              <w:t>Освоение представлений о других странах и народах мира</w:t>
            </w:r>
            <w:r w:rsidRPr="00431239">
              <w:rPr>
                <w:rFonts w:ascii="Times New Roman" w:eastAsia="Calibri" w:hAnsi="Times New Roman" w:cs="Times New Roman"/>
                <w:iCs/>
                <w:color w:val="000000"/>
                <w:sz w:val="20"/>
                <w:szCs w:val="20"/>
                <w:lang w:eastAsia="en-US"/>
              </w:rPr>
              <w:t xml:space="preserve">. </w:t>
            </w:r>
            <w:r w:rsidRPr="00431239">
              <w:rPr>
                <w:rFonts w:ascii="Times New Roman" w:eastAsia="Calibri" w:hAnsi="Times New Roman" w:cs="Times New Roman"/>
                <w:color w:val="000000"/>
                <w:sz w:val="20"/>
                <w:szCs w:val="20"/>
                <w:lang w:eastAsia="en-US"/>
              </w:rPr>
              <w:t xml:space="preserve">Понимание, что в других странах есть свои достопримечательности, традиции, свои флаги и гербы. Развитие интереса к жизни людей в разных странах. Понимание того, что люди из разных стран стремятся беречь Землю и дружить. </w:t>
            </w:r>
          </w:p>
          <w:p w:rsidR="00364757" w:rsidRPr="00431239" w:rsidRDefault="00364757" w:rsidP="000336D8">
            <w:pPr>
              <w:autoSpaceDE w:val="0"/>
              <w:autoSpaceDN w:val="0"/>
              <w:adjustRightInd w:val="0"/>
              <w:jc w:val="both"/>
              <w:rPr>
                <w:rFonts w:ascii="Times New Roman" w:eastAsia="Calibri" w:hAnsi="Times New Roman" w:cs="Times New Roman"/>
                <w:color w:val="000000"/>
                <w:sz w:val="20"/>
                <w:szCs w:val="20"/>
                <w:lang w:eastAsia="en-US"/>
              </w:rPr>
            </w:pPr>
            <w:r w:rsidRPr="00431239">
              <w:rPr>
                <w:rFonts w:ascii="Times New Roman" w:eastAsia="Calibri" w:hAnsi="Times New Roman" w:cs="Times New Roman"/>
                <w:b/>
                <w:bCs/>
                <w:iCs/>
                <w:color w:val="000000"/>
                <w:sz w:val="20"/>
                <w:szCs w:val="20"/>
                <w:lang w:eastAsia="en-US"/>
              </w:rPr>
              <w:t>Ребенок открывает мир природы.</w:t>
            </w:r>
          </w:p>
          <w:p w:rsidR="00364757" w:rsidRPr="00431239" w:rsidRDefault="00364757" w:rsidP="000336D8">
            <w:pPr>
              <w:autoSpaceDE w:val="0"/>
              <w:autoSpaceDN w:val="0"/>
              <w:adjustRightInd w:val="0"/>
              <w:jc w:val="both"/>
              <w:rPr>
                <w:rFonts w:ascii="Times New Roman" w:eastAsia="Calibri" w:hAnsi="Times New Roman" w:cs="Times New Roman"/>
                <w:color w:val="000000"/>
                <w:sz w:val="20"/>
                <w:szCs w:val="20"/>
                <w:lang w:eastAsia="en-US"/>
              </w:rPr>
            </w:pPr>
            <w:r w:rsidRPr="00431239">
              <w:rPr>
                <w:rFonts w:ascii="Times New Roman" w:eastAsia="Calibri" w:hAnsi="Times New Roman" w:cs="Times New Roman"/>
                <w:color w:val="000000"/>
                <w:sz w:val="20"/>
                <w:szCs w:val="20"/>
                <w:lang w:eastAsia="en-US"/>
              </w:rPr>
              <w:t xml:space="preserve">Увеличение объема представлений о многообразии мира растений, животных, грибов. Умение видеть различия в потребностях у конкретных животных и растений (во влаге, тепле, пище, воздухе, месте обитания и убежище). Обнаружение признаков благоприятного или неблагоприятного состояния природных объектов и их причин (у растения сломана ветка, повреждены корни, листья опутаны паутиной). </w:t>
            </w:r>
          </w:p>
          <w:p w:rsidR="00364757" w:rsidRPr="00431239" w:rsidRDefault="00364757" w:rsidP="000336D8">
            <w:pPr>
              <w:contextualSpacing/>
              <w:jc w:val="both"/>
              <w:rPr>
                <w:rFonts w:ascii="Times New Roman" w:eastAsia="Calibri" w:hAnsi="Times New Roman" w:cs="Times New Roman"/>
                <w:b/>
                <w:sz w:val="20"/>
                <w:szCs w:val="20"/>
                <w:u w:val="single"/>
                <w:lang w:eastAsia="en-US"/>
              </w:rPr>
            </w:pPr>
            <w:r w:rsidRPr="00431239">
              <w:rPr>
                <w:rFonts w:ascii="Times New Roman" w:eastAsia="Calibri" w:hAnsi="Times New Roman" w:cs="Times New Roman"/>
                <w:sz w:val="20"/>
                <w:szCs w:val="20"/>
                <w:lang w:eastAsia="en-US"/>
              </w:rPr>
              <w:t xml:space="preserve">Сравнение растений и животных по разным основаниям, отнесение их к определенным группам (деревья, кусты, травы; грибы; рыбы, птицы, звери, насекомые) по признакам сходства. Установление сходства между животными, растениями и человеком (питается, дышит воздухом, двигается и т.д.) и отличия (думает, говорит, испытывает чувства и т.д.). </w:t>
            </w:r>
          </w:p>
          <w:p w:rsidR="00364757" w:rsidRPr="00431239" w:rsidRDefault="00364757" w:rsidP="000336D8">
            <w:pPr>
              <w:autoSpaceDE w:val="0"/>
              <w:autoSpaceDN w:val="0"/>
              <w:adjustRightInd w:val="0"/>
              <w:jc w:val="both"/>
              <w:rPr>
                <w:rFonts w:ascii="Times New Roman" w:eastAsia="Calibri" w:hAnsi="Times New Roman" w:cs="Times New Roman"/>
                <w:color w:val="000000"/>
                <w:sz w:val="20"/>
                <w:szCs w:val="20"/>
                <w:lang w:eastAsia="en-US"/>
              </w:rPr>
            </w:pPr>
            <w:r w:rsidRPr="00431239">
              <w:rPr>
                <w:rFonts w:ascii="Times New Roman" w:eastAsia="Calibri" w:hAnsi="Times New Roman" w:cs="Times New Roman"/>
                <w:color w:val="000000"/>
                <w:sz w:val="20"/>
                <w:szCs w:val="20"/>
                <w:lang w:eastAsia="en-US"/>
              </w:rPr>
              <w:t xml:space="preserve">Представления о неживой природе как среде обитания животных и растений, ее особенности (состав, качества и свойства). Особенности жизни живых существ в определенной среде обитания. </w:t>
            </w:r>
          </w:p>
          <w:p w:rsidR="00364757" w:rsidRPr="00431239" w:rsidRDefault="00364757" w:rsidP="000336D8">
            <w:pPr>
              <w:autoSpaceDE w:val="0"/>
              <w:autoSpaceDN w:val="0"/>
              <w:adjustRightInd w:val="0"/>
              <w:jc w:val="both"/>
              <w:rPr>
                <w:rFonts w:ascii="Times New Roman" w:eastAsia="Calibri" w:hAnsi="Times New Roman" w:cs="Times New Roman"/>
                <w:color w:val="000000"/>
                <w:sz w:val="20"/>
                <w:szCs w:val="20"/>
                <w:lang w:eastAsia="en-US"/>
              </w:rPr>
            </w:pPr>
            <w:r w:rsidRPr="00431239">
              <w:rPr>
                <w:rFonts w:ascii="Times New Roman" w:eastAsia="Calibri" w:hAnsi="Times New Roman" w:cs="Times New Roman"/>
                <w:color w:val="000000"/>
                <w:sz w:val="20"/>
                <w:szCs w:val="20"/>
                <w:lang w:eastAsia="en-US"/>
              </w:rPr>
              <w:t xml:space="preserve">Установление последовательности сезонных изменений в природе (смена условий в неживой природе влечет изменения в жизни растений, насекомых, птиц и других животных) и в жизни людей. Понимание причин этих явлений. </w:t>
            </w:r>
          </w:p>
          <w:p w:rsidR="00364757" w:rsidRPr="00431239" w:rsidRDefault="00364757" w:rsidP="000336D8">
            <w:pPr>
              <w:autoSpaceDE w:val="0"/>
              <w:autoSpaceDN w:val="0"/>
              <w:adjustRightInd w:val="0"/>
              <w:jc w:val="both"/>
              <w:rPr>
                <w:rFonts w:ascii="Times New Roman" w:eastAsia="Calibri" w:hAnsi="Times New Roman" w:cs="Times New Roman"/>
                <w:color w:val="000000"/>
                <w:sz w:val="20"/>
                <w:szCs w:val="20"/>
                <w:lang w:eastAsia="en-US"/>
              </w:rPr>
            </w:pPr>
            <w:r w:rsidRPr="00431239">
              <w:rPr>
                <w:rFonts w:ascii="Times New Roman" w:eastAsia="Calibri" w:hAnsi="Times New Roman" w:cs="Times New Roman"/>
                <w:color w:val="000000"/>
                <w:sz w:val="20"/>
                <w:szCs w:val="20"/>
                <w:lang w:eastAsia="en-US"/>
              </w:rPr>
              <w:t xml:space="preserve">Накопление представлений о жизни животных и растений в разных климатических условиях: в пустыне, на севере (особенности климата, особенности приспособления растений и животных к жизни в пустыне, на Севере). </w:t>
            </w:r>
          </w:p>
          <w:p w:rsidR="00364757" w:rsidRPr="00431239" w:rsidRDefault="00364757" w:rsidP="000336D8">
            <w:pPr>
              <w:autoSpaceDE w:val="0"/>
              <w:autoSpaceDN w:val="0"/>
              <w:adjustRightInd w:val="0"/>
              <w:jc w:val="both"/>
              <w:rPr>
                <w:rFonts w:ascii="Times New Roman" w:eastAsia="Calibri" w:hAnsi="Times New Roman" w:cs="Times New Roman"/>
                <w:color w:val="000000"/>
                <w:sz w:val="20"/>
                <w:szCs w:val="20"/>
                <w:lang w:eastAsia="en-US"/>
              </w:rPr>
            </w:pPr>
            <w:r w:rsidRPr="00431239">
              <w:rPr>
                <w:rFonts w:ascii="Times New Roman" w:eastAsia="Calibri" w:hAnsi="Times New Roman" w:cs="Times New Roman"/>
                <w:color w:val="000000"/>
                <w:sz w:val="20"/>
                <w:szCs w:val="20"/>
                <w:lang w:eastAsia="en-US"/>
              </w:rPr>
              <w:t xml:space="preserve">Установление стадий роста и развития хорошо знакомых детям животных и растений, яркие изменения внешнего вида и повадок детенышей животных в процессе роста. </w:t>
            </w:r>
          </w:p>
          <w:p w:rsidR="00364757" w:rsidRPr="00431239" w:rsidRDefault="00364757" w:rsidP="000336D8">
            <w:pPr>
              <w:autoSpaceDE w:val="0"/>
              <w:autoSpaceDN w:val="0"/>
              <w:adjustRightInd w:val="0"/>
              <w:jc w:val="both"/>
              <w:rPr>
                <w:rFonts w:ascii="Times New Roman" w:eastAsia="Calibri" w:hAnsi="Times New Roman" w:cs="Times New Roman"/>
                <w:color w:val="000000"/>
                <w:sz w:val="20"/>
                <w:szCs w:val="20"/>
                <w:lang w:eastAsia="en-US"/>
              </w:rPr>
            </w:pPr>
            <w:r w:rsidRPr="00431239">
              <w:rPr>
                <w:rFonts w:ascii="Times New Roman" w:eastAsia="Calibri" w:hAnsi="Times New Roman" w:cs="Times New Roman"/>
                <w:color w:val="000000"/>
                <w:sz w:val="20"/>
                <w:szCs w:val="20"/>
                <w:lang w:eastAsia="en-US"/>
              </w:rPr>
              <w:t xml:space="preserve">Развитие представлений о природных сообществах растений и животных (лес, водоем, луг, парк), их обитателях, установление причин их совместного существования (в лесу растет много деревьев, они создают тень, поэтому под деревьями произрастают тенелюбивые кустарники, травы и грибы и т.д.). </w:t>
            </w:r>
          </w:p>
          <w:p w:rsidR="00364757" w:rsidRPr="00431239" w:rsidRDefault="00364757" w:rsidP="000336D8">
            <w:pPr>
              <w:autoSpaceDE w:val="0"/>
              <w:autoSpaceDN w:val="0"/>
              <w:adjustRightInd w:val="0"/>
              <w:jc w:val="both"/>
              <w:rPr>
                <w:rFonts w:ascii="Times New Roman" w:eastAsia="Calibri" w:hAnsi="Times New Roman" w:cs="Times New Roman"/>
                <w:color w:val="000000"/>
                <w:sz w:val="20"/>
                <w:szCs w:val="20"/>
                <w:lang w:eastAsia="en-US"/>
              </w:rPr>
            </w:pPr>
            <w:r w:rsidRPr="00431239">
              <w:rPr>
                <w:rFonts w:ascii="Times New Roman" w:eastAsia="Calibri" w:hAnsi="Times New Roman" w:cs="Times New Roman"/>
                <w:color w:val="000000"/>
                <w:sz w:val="20"/>
                <w:szCs w:val="20"/>
                <w:lang w:eastAsia="en-US"/>
              </w:rPr>
              <w:t xml:space="preserve">Понимание разнообразных ценностей природы (эстетическая, познавательная, практическая ценности, природа как среда жизни человека). </w:t>
            </w:r>
          </w:p>
          <w:p w:rsidR="00364757" w:rsidRPr="00431239" w:rsidRDefault="00364757" w:rsidP="000336D8">
            <w:pPr>
              <w:autoSpaceDE w:val="0"/>
              <w:autoSpaceDN w:val="0"/>
              <w:adjustRightInd w:val="0"/>
              <w:jc w:val="both"/>
              <w:rPr>
                <w:rFonts w:ascii="Times New Roman" w:eastAsia="Calibri" w:hAnsi="Times New Roman" w:cs="Times New Roman"/>
                <w:color w:val="000000"/>
                <w:sz w:val="20"/>
                <w:szCs w:val="20"/>
                <w:lang w:eastAsia="en-US"/>
              </w:rPr>
            </w:pPr>
            <w:r w:rsidRPr="00431239">
              <w:rPr>
                <w:rFonts w:ascii="Times New Roman" w:eastAsia="Calibri" w:hAnsi="Times New Roman" w:cs="Times New Roman"/>
                <w:color w:val="000000"/>
                <w:sz w:val="20"/>
                <w:szCs w:val="20"/>
                <w:lang w:eastAsia="en-US"/>
              </w:rPr>
              <w:t xml:space="preserve">Осознание правил поведения в природе. </w:t>
            </w:r>
          </w:p>
          <w:p w:rsidR="00364757" w:rsidRPr="00431239" w:rsidRDefault="00364757" w:rsidP="00364757">
            <w:pPr>
              <w:autoSpaceDE w:val="0"/>
              <w:autoSpaceDN w:val="0"/>
              <w:adjustRightInd w:val="0"/>
              <w:jc w:val="both"/>
              <w:rPr>
                <w:rFonts w:ascii="Times New Roman" w:eastAsia="Calibri" w:hAnsi="Times New Roman" w:cs="Times New Roman"/>
                <w:b/>
                <w:bCs/>
                <w:iCs/>
                <w:color w:val="000000"/>
                <w:sz w:val="20"/>
                <w:szCs w:val="20"/>
                <w:lang w:eastAsia="en-US"/>
              </w:rPr>
            </w:pPr>
            <w:r w:rsidRPr="00431239">
              <w:rPr>
                <w:rFonts w:ascii="Times New Roman" w:eastAsia="Calibri" w:hAnsi="Times New Roman" w:cs="Times New Roman"/>
                <w:b/>
                <w:bCs/>
                <w:iCs/>
                <w:color w:val="000000"/>
                <w:sz w:val="20"/>
                <w:szCs w:val="20"/>
                <w:lang w:eastAsia="en-US"/>
              </w:rPr>
              <w:t>Первые шаги в математику. Исследуем и экспериментируем.</w:t>
            </w:r>
          </w:p>
          <w:p w:rsidR="00364757" w:rsidRPr="00431239" w:rsidRDefault="00364757" w:rsidP="000336D8">
            <w:pPr>
              <w:autoSpaceDE w:val="0"/>
              <w:autoSpaceDN w:val="0"/>
              <w:adjustRightInd w:val="0"/>
              <w:jc w:val="both"/>
              <w:rPr>
                <w:rFonts w:ascii="Times New Roman" w:eastAsia="Calibri" w:hAnsi="Times New Roman" w:cs="Times New Roman"/>
                <w:color w:val="000000"/>
                <w:sz w:val="20"/>
                <w:szCs w:val="20"/>
                <w:lang w:eastAsia="en-US"/>
              </w:rPr>
            </w:pPr>
            <w:r w:rsidRPr="00431239">
              <w:rPr>
                <w:rFonts w:ascii="Times New Roman" w:eastAsia="Calibri" w:hAnsi="Times New Roman" w:cs="Times New Roman"/>
                <w:color w:val="000000"/>
                <w:sz w:val="20"/>
                <w:szCs w:val="20"/>
                <w:lang w:eastAsia="en-US"/>
              </w:rPr>
              <w:t xml:space="preserve">Использование приемов сравнения, упорядочивания и классификации на основе выделения их существенных свойств и отношений: подобия (такой же, как …; столько же, сколько …), порядка (тяжелый, легче, еще легче…), включения (часть и целое). Понимать и находить, от какого целого та или иная часть, на сколько частей разделено целое, если эта часть является половиной, а другая четвертью. </w:t>
            </w:r>
          </w:p>
          <w:p w:rsidR="00364757" w:rsidRPr="00431239" w:rsidRDefault="00364757" w:rsidP="000336D8">
            <w:pPr>
              <w:autoSpaceDE w:val="0"/>
              <w:autoSpaceDN w:val="0"/>
              <w:adjustRightInd w:val="0"/>
              <w:jc w:val="both"/>
              <w:rPr>
                <w:rFonts w:ascii="Times New Roman" w:eastAsia="Calibri" w:hAnsi="Times New Roman" w:cs="Times New Roman"/>
                <w:color w:val="000000"/>
                <w:sz w:val="20"/>
                <w:szCs w:val="20"/>
                <w:lang w:eastAsia="en-US"/>
              </w:rPr>
            </w:pPr>
            <w:r w:rsidRPr="00431239">
              <w:rPr>
                <w:rFonts w:ascii="Times New Roman" w:eastAsia="Calibri" w:hAnsi="Times New Roman" w:cs="Times New Roman"/>
                <w:color w:val="000000"/>
                <w:sz w:val="20"/>
                <w:szCs w:val="20"/>
                <w:lang w:eastAsia="en-US"/>
              </w:rPr>
              <w:t xml:space="preserve">Овладение умениями пользоваться числами и цифрами для обозначения количества и результата сравнения в пределах первого десятка. </w:t>
            </w:r>
          </w:p>
          <w:p w:rsidR="00364757" w:rsidRPr="00431239" w:rsidRDefault="00364757" w:rsidP="000336D8">
            <w:pPr>
              <w:autoSpaceDE w:val="0"/>
              <w:autoSpaceDN w:val="0"/>
              <w:adjustRightInd w:val="0"/>
              <w:jc w:val="both"/>
              <w:rPr>
                <w:rFonts w:ascii="Times New Roman" w:eastAsia="Calibri" w:hAnsi="Times New Roman" w:cs="Times New Roman"/>
                <w:color w:val="000000"/>
                <w:sz w:val="20"/>
                <w:szCs w:val="20"/>
                <w:lang w:eastAsia="en-US"/>
              </w:rPr>
            </w:pPr>
            <w:r w:rsidRPr="00431239">
              <w:rPr>
                <w:rFonts w:ascii="Times New Roman" w:eastAsia="Calibri" w:hAnsi="Times New Roman" w:cs="Times New Roman"/>
                <w:color w:val="000000"/>
                <w:sz w:val="20"/>
                <w:szCs w:val="20"/>
                <w:lang w:eastAsia="en-US"/>
              </w:rPr>
              <w:t xml:space="preserve">Освоение измерения (длины, ширины, высоты) мерками разного размера, фиксация результата числом и цифрой. Освоение умения увеличивать и уменьшать числа на один, два, присчитывать и отсчитывать по одному, освоение состава чисел из двух меньших. </w:t>
            </w:r>
          </w:p>
          <w:p w:rsidR="00782F66" w:rsidRPr="00BB25C0" w:rsidRDefault="00364757" w:rsidP="000336D8">
            <w:pPr>
              <w:autoSpaceDE w:val="0"/>
              <w:autoSpaceDN w:val="0"/>
              <w:adjustRightInd w:val="0"/>
              <w:jc w:val="both"/>
              <w:rPr>
                <w:rFonts w:ascii="Times New Roman" w:eastAsia="Calibri" w:hAnsi="Times New Roman" w:cs="Times New Roman"/>
                <w:color w:val="000000"/>
                <w:sz w:val="24"/>
                <w:szCs w:val="24"/>
                <w:lang w:eastAsia="en-US"/>
              </w:rPr>
            </w:pPr>
            <w:r w:rsidRPr="00431239">
              <w:rPr>
                <w:rFonts w:ascii="Times New Roman" w:eastAsia="Calibri" w:hAnsi="Times New Roman" w:cs="Times New Roman"/>
                <w:color w:val="000000"/>
                <w:sz w:val="20"/>
                <w:szCs w:val="20"/>
                <w:lang w:eastAsia="en-US"/>
              </w:rPr>
              <w:t>Проявление умения устанавливать простейшие зависимости между объектами: сохранения и изменения, порядка следования, преобразования, пространств</w:t>
            </w:r>
            <w:r w:rsidR="00BB25C0" w:rsidRPr="00431239">
              <w:rPr>
                <w:rFonts w:ascii="Times New Roman" w:eastAsia="Calibri" w:hAnsi="Times New Roman" w:cs="Times New Roman"/>
                <w:color w:val="000000"/>
                <w:sz w:val="20"/>
                <w:szCs w:val="20"/>
                <w:lang w:eastAsia="en-US"/>
              </w:rPr>
              <w:t>енные и временные зависимости.</w:t>
            </w:r>
            <w:r w:rsidR="00BB25C0">
              <w:rPr>
                <w:rFonts w:ascii="Times New Roman" w:eastAsia="Calibri" w:hAnsi="Times New Roman" w:cs="Times New Roman"/>
                <w:color w:val="000000"/>
                <w:sz w:val="24"/>
                <w:szCs w:val="24"/>
                <w:lang w:eastAsia="en-US"/>
              </w:rPr>
              <w:t xml:space="preserve"> </w:t>
            </w:r>
          </w:p>
        </w:tc>
      </w:tr>
      <w:tr w:rsidR="00364757" w:rsidRPr="000336D8" w:rsidTr="00E4476D">
        <w:tc>
          <w:tcPr>
            <w:tcW w:w="1954" w:type="dxa"/>
            <w:shd w:val="clear" w:color="auto" w:fill="CCFFFF"/>
          </w:tcPr>
          <w:p w:rsidR="00364757" w:rsidRPr="000336D8" w:rsidRDefault="00431239" w:rsidP="00364757">
            <w:pPr>
              <w:pStyle w:val="a9"/>
              <w:rPr>
                <w:rFonts w:ascii="Times New Roman" w:hAnsi="Times New Roman"/>
                <w:b/>
                <w:i/>
                <w:sz w:val="20"/>
                <w:szCs w:val="20"/>
              </w:rPr>
            </w:pPr>
            <w:r w:rsidRPr="000336D8">
              <w:rPr>
                <w:rFonts w:ascii="Times New Roman" w:hAnsi="Times New Roman"/>
                <w:b/>
                <w:i/>
                <w:sz w:val="20"/>
                <w:szCs w:val="20"/>
              </w:rPr>
              <w:t xml:space="preserve">Подготовительная группа(от </w:t>
            </w:r>
            <w:r w:rsidR="00364757" w:rsidRPr="000336D8">
              <w:rPr>
                <w:rFonts w:ascii="Times New Roman" w:hAnsi="Times New Roman"/>
                <w:b/>
                <w:i/>
                <w:sz w:val="20"/>
                <w:szCs w:val="20"/>
              </w:rPr>
              <w:t xml:space="preserve"> 6-7лет)</w:t>
            </w:r>
          </w:p>
        </w:tc>
        <w:tc>
          <w:tcPr>
            <w:tcW w:w="13605" w:type="dxa"/>
            <w:shd w:val="clear" w:color="auto" w:fill="FFFFCC"/>
          </w:tcPr>
          <w:p w:rsidR="00364757" w:rsidRPr="000336D8" w:rsidRDefault="00364757" w:rsidP="000336D8">
            <w:pPr>
              <w:autoSpaceDE w:val="0"/>
              <w:autoSpaceDN w:val="0"/>
              <w:adjustRightInd w:val="0"/>
              <w:rPr>
                <w:rFonts w:ascii="Times New Roman" w:eastAsia="Calibri" w:hAnsi="Times New Roman" w:cs="Times New Roman"/>
                <w:color w:val="000000"/>
                <w:sz w:val="20"/>
                <w:szCs w:val="20"/>
                <w:lang w:eastAsia="en-US"/>
              </w:rPr>
            </w:pPr>
            <w:r w:rsidRPr="000336D8">
              <w:rPr>
                <w:rFonts w:ascii="Times New Roman" w:eastAsia="Calibri" w:hAnsi="Times New Roman" w:cs="Times New Roman"/>
                <w:b/>
                <w:bCs/>
                <w:i/>
                <w:iCs/>
                <w:color w:val="000000"/>
                <w:sz w:val="20"/>
                <w:szCs w:val="20"/>
                <w:lang w:eastAsia="en-US"/>
              </w:rPr>
              <w:t>Задачи образовательной деятельности:</w:t>
            </w:r>
          </w:p>
          <w:p w:rsidR="00364757" w:rsidRPr="000336D8" w:rsidRDefault="00364757" w:rsidP="000336D8">
            <w:pPr>
              <w:autoSpaceDE w:val="0"/>
              <w:autoSpaceDN w:val="0"/>
              <w:adjustRightInd w:val="0"/>
              <w:rPr>
                <w:rFonts w:ascii="Times New Roman" w:eastAsia="Calibri" w:hAnsi="Times New Roman" w:cs="Times New Roman"/>
                <w:color w:val="000000"/>
                <w:sz w:val="20"/>
                <w:szCs w:val="20"/>
                <w:lang w:eastAsia="en-US"/>
              </w:rPr>
            </w:pPr>
            <w:r w:rsidRPr="000336D8">
              <w:rPr>
                <w:rFonts w:ascii="Times New Roman" w:eastAsia="Calibri" w:hAnsi="Times New Roman" w:cs="Times New Roman"/>
                <w:color w:val="000000"/>
                <w:sz w:val="20"/>
                <w:szCs w:val="20"/>
                <w:lang w:eastAsia="en-US"/>
              </w:rPr>
              <w:t>- Развивать самостоятельность, инициативу, творчество в познавательно-исследовательской деятельности, поддерживать проявления индивидуальности в исследовательском поведении ребенка, избирательность детских интересов.</w:t>
            </w:r>
          </w:p>
          <w:p w:rsidR="00364757" w:rsidRPr="000336D8" w:rsidRDefault="00364757" w:rsidP="000336D8">
            <w:pPr>
              <w:autoSpaceDE w:val="0"/>
              <w:autoSpaceDN w:val="0"/>
              <w:adjustRightInd w:val="0"/>
              <w:rPr>
                <w:rFonts w:ascii="Times New Roman" w:eastAsia="Calibri" w:hAnsi="Times New Roman" w:cs="Times New Roman"/>
                <w:color w:val="000000"/>
                <w:sz w:val="20"/>
                <w:szCs w:val="20"/>
                <w:lang w:eastAsia="en-US"/>
              </w:rPr>
            </w:pPr>
            <w:r w:rsidRPr="000336D8">
              <w:rPr>
                <w:rFonts w:ascii="Times New Roman" w:eastAsia="Calibri" w:hAnsi="Times New Roman" w:cs="Times New Roman"/>
                <w:color w:val="000000"/>
                <w:sz w:val="20"/>
                <w:szCs w:val="20"/>
                <w:lang w:eastAsia="en-US"/>
              </w:rPr>
              <w:t>- Совершенствовать познавательные умения: замечать противоречия, формулировать познавательную задачу, использовать разные способы проверки предположений, использовать вариативные способы сравнения, с опорой на систему сенсорных эталонов, упорядочивать, классифицировать объекты действительности, применять результаты познания в разных видах детской деятельности.</w:t>
            </w:r>
          </w:p>
          <w:p w:rsidR="00364757" w:rsidRPr="000336D8" w:rsidRDefault="00364757" w:rsidP="000336D8">
            <w:pPr>
              <w:autoSpaceDE w:val="0"/>
              <w:autoSpaceDN w:val="0"/>
              <w:adjustRightInd w:val="0"/>
              <w:rPr>
                <w:rFonts w:ascii="Times New Roman" w:eastAsia="Calibri" w:hAnsi="Times New Roman" w:cs="Times New Roman"/>
                <w:color w:val="000000"/>
                <w:sz w:val="20"/>
                <w:szCs w:val="20"/>
                <w:lang w:eastAsia="en-US"/>
              </w:rPr>
            </w:pPr>
            <w:r w:rsidRPr="000336D8">
              <w:rPr>
                <w:rFonts w:ascii="Times New Roman" w:eastAsia="Calibri" w:hAnsi="Times New Roman" w:cs="Times New Roman"/>
                <w:color w:val="000000"/>
                <w:sz w:val="20"/>
                <w:szCs w:val="20"/>
                <w:lang w:eastAsia="en-US"/>
              </w:rPr>
              <w:t>- Развивать умение включаться в коллективное исследование, обсуждать его ход, договариваться о совместных продуктивных действиях, выдвигать и доказывать свои предположения, представлять совместные результаты познания.</w:t>
            </w:r>
          </w:p>
          <w:p w:rsidR="00364757" w:rsidRPr="000336D8" w:rsidRDefault="00364757" w:rsidP="000336D8">
            <w:pPr>
              <w:autoSpaceDE w:val="0"/>
              <w:autoSpaceDN w:val="0"/>
              <w:adjustRightInd w:val="0"/>
              <w:rPr>
                <w:rFonts w:ascii="Times New Roman" w:eastAsia="Calibri" w:hAnsi="Times New Roman" w:cs="Times New Roman"/>
                <w:color w:val="000000"/>
                <w:sz w:val="20"/>
                <w:szCs w:val="20"/>
                <w:lang w:eastAsia="en-US"/>
              </w:rPr>
            </w:pPr>
            <w:r w:rsidRPr="000336D8">
              <w:rPr>
                <w:rFonts w:ascii="Times New Roman" w:eastAsia="Calibri" w:hAnsi="Times New Roman" w:cs="Times New Roman"/>
                <w:color w:val="000000"/>
                <w:sz w:val="20"/>
                <w:szCs w:val="20"/>
                <w:lang w:eastAsia="en-US"/>
              </w:rPr>
              <w:t>- Воспитывать гуманно-ценностное отношение к миру на основе осознания ребенком некоторых связей и зависимостей в мире, места человека в нем.</w:t>
            </w:r>
          </w:p>
          <w:p w:rsidR="00364757" w:rsidRPr="000336D8" w:rsidRDefault="00364757" w:rsidP="000336D8">
            <w:pPr>
              <w:autoSpaceDE w:val="0"/>
              <w:autoSpaceDN w:val="0"/>
              <w:adjustRightInd w:val="0"/>
              <w:rPr>
                <w:rFonts w:ascii="Times New Roman" w:eastAsia="Calibri" w:hAnsi="Times New Roman" w:cs="Times New Roman"/>
                <w:color w:val="000000"/>
                <w:sz w:val="20"/>
                <w:szCs w:val="20"/>
                <w:lang w:eastAsia="en-US"/>
              </w:rPr>
            </w:pPr>
            <w:r w:rsidRPr="000336D8">
              <w:rPr>
                <w:rFonts w:ascii="Times New Roman" w:eastAsia="Calibri" w:hAnsi="Times New Roman" w:cs="Times New Roman"/>
                <w:color w:val="000000"/>
                <w:sz w:val="20"/>
                <w:szCs w:val="20"/>
                <w:lang w:eastAsia="en-US"/>
              </w:rPr>
              <w:t>- Обогащать представления о людях, их нравственных качествах, гендерных отличиях, социальных и профессиональных ролях, правилах взаимоотношений взрослых и детей</w:t>
            </w:r>
          </w:p>
          <w:p w:rsidR="00364757" w:rsidRPr="000336D8" w:rsidRDefault="00364757" w:rsidP="000336D8">
            <w:pPr>
              <w:autoSpaceDE w:val="0"/>
              <w:autoSpaceDN w:val="0"/>
              <w:adjustRightInd w:val="0"/>
              <w:rPr>
                <w:rFonts w:ascii="Times New Roman" w:eastAsia="Calibri" w:hAnsi="Times New Roman" w:cs="Times New Roman"/>
                <w:color w:val="000000"/>
                <w:sz w:val="20"/>
                <w:szCs w:val="20"/>
                <w:lang w:eastAsia="en-US"/>
              </w:rPr>
            </w:pPr>
            <w:r w:rsidRPr="000336D8">
              <w:rPr>
                <w:rFonts w:ascii="Times New Roman" w:eastAsia="Calibri" w:hAnsi="Times New Roman" w:cs="Times New Roman"/>
                <w:color w:val="000000"/>
                <w:sz w:val="20"/>
                <w:szCs w:val="20"/>
                <w:lang w:eastAsia="en-US"/>
              </w:rPr>
              <w:t>- Способствовать развитию уверенности детей в себе, осознание роста своих достижений, чувства собственного достоинства.</w:t>
            </w:r>
          </w:p>
          <w:p w:rsidR="00364757" w:rsidRPr="000336D8" w:rsidRDefault="00364757" w:rsidP="000336D8">
            <w:pPr>
              <w:autoSpaceDE w:val="0"/>
              <w:autoSpaceDN w:val="0"/>
              <w:adjustRightInd w:val="0"/>
              <w:rPr>
                <w:rFonts w:ascii="Times New Roman" w:eastAsia="Calibri" w:hAnsi="Times New Roman" w:cs="Times New Roman"/>
                <w:color w:val="000000"/>
                <w:sz w:val="20"/>
                <w:szCs w:val="20"/>
                <w:lang w:eastAsia="en-US"/>
              </w:rPr>
            </w:pPr>
            <w:r w:rsidRPr="000336D8">
              <w:rPr>
                <w:rFonts w:ascii="Times New Roman" w:eastAsia="Calibri" w:hAnsi="Times New Roman" w:cs="Times New Roman"/>
                <w:color w:val="000000"/>
                <w:sz w:val="20"/>
                <w:szCs w:val="20"/>
                <w:lang w:eastAsia="en-US"/>
              </w:rPr>
              <w:t>- Развивать самоконтроль и ответственности за свои действия и поступки.</w:t>
            </w:r>
          </w:p>
          <w:p w:rsidR="00364757" w:rsidRPr="000336D8" w:rsidRDefault="00364757" w:rsidP="000336D8">
            <w:pPr>
              <w:autoSpaceDE w:val="0"/>
              <w:autoSpaceDN w:val="0"/>
              <w:adjustRightInd w:val="0"/>
              <w:rPr>
                <w:rFonts w:ascii="Times New Roman" w:eastAsia="Calibri" w:hAnsi="Times New Roman" w:cs="Times New Roman"/>
                <w:color w:val="000000"/>
                <w:sz w:val="20"/>
                <w:szCs w:val="20"/>
                <w:lang w:eastAsia="en-US"/>
              </w:rPr>
            </w:pPr>
            <w:r w:rsidRPr="000336D8">
              <w:rPr>
                <w:rFonts w:ascii="Times New Roman" w:eastAsia="Calibri" w:hAnsi="Times New Roman" w:cs="Times New Roman"/>
                <w:color w:val="000000"/>
                <w:sz w:val="20"/>
                <w:szCs w:val="20"/>
                <w:lang w:eastAsia="en-US"/>
              </w:rPr>
              <w:t>- Обогащать представления о родном городе и стране, развивать гражданско-патриотические чувства.</w:t>
            </w:r>
          </w:p>
          <w:p w:rsidR="00364757" w:rsidRPr="000336D8" w:rsidRDefault="00364757" w:rsidP="000336D8">
            <w:pPr>
              <w:autoSpaceDE w:val="0"/>
              <w:autoSpaceDN w:val="0"/>
              <w:adjustRightInd w:val="0"/>
              <w:rPr>
                <w:rFonts w:ascii="Times New Roman" w:eastAsia="Calibri" w:hAnsi="Times New Roman" w:cs="Times New Roman"/>
                <w:color w:val="000000"/>
                <w:sz w:val="20"/>
                <w:szCs w:val="20"/>
                <w:lang w:eastAsia="en-US"/>
              </w:rPr>
            </w:pPr>
            <w:r w:rsidRPr="000336D8">
              <w:rPr>
                <w:rFonts w:ascii="Times New Roman" w:eastAsia="Calibri" w:hAnsi="Times New Roman" w:cs="Times New Roman"/>
                <w:color w:val="000000"/>
                <w:sz w:val="20"/>
                <w:szCs w:val="20"/>
                <w:lang w:eastAsia="en-US"/>
              </w:rPr>
              <w:t>- Формировать представления о многообразии стран и народов мира, некоторых национальных особенностях людей.</w:t>
            </w:r>
          </w:p>
          <w:p w:rsidR="00364757" w:rsidRPr="000336D8" w:rsidRDefault="00364757" w:rsidP="000336D8">
            <w:pPr>
              <w:autoSpaceDE w:val="0"/>
              <w:autoSpaceDN w:val="0"/>
              <w:adjustRightInd w:val="0"/>
              <w:rPr>
                <w:rFonts w:ascii="Times New Roman" w:eastAsia="Calibri" w:hAnsi="Times New Roman" w:cs="Times New Roman"/>
                <w:color w:val="000000"/>
                <w:sz w:val="20"/>
                <w:szCs w:val="20"/>
                <w:lang w:eastAsia="en-US"/>
              </w:rPr>
            </w:pPr>
            <w:r w:rsidRPr="000336D8">
              <w:rPr>
                <w:rFonts w:ascii="Times New Roman" w:eastAsia="Calibri" w:hAnsi="Times New Roman" w:cs="Times New Roman"/>
                <w:color w:val="000000"/>
                <w:sz w:val="20"/>
                <w:szCs w:val="20"/>
                <w:lang w:eastAsia="en-US"/>
              </w:rPr>
              <w:t>- Развивать интерес к отдельным фактам истории и культуры родной страны, формировать начала гражданственности.</w:t>
            </w:r>
          </w:p>
          <w:p w:rsidR="00364757" w:rsidRPr="000336D8" w:rsidRDefault="00364757" w:rsidP="000336D8">
            <w:pPr>
              <w:autoSpaceDE w:val="0"/>
              <w:autoSpaceDN w:val="0"/>
              <w:adjustRightInd w:val="0"/>
              <w:rPr>
                <w:rFonts w:ascii="Times New Roman" w:eastAsia="Calibri" w:hAnsi="Times New Roman" w:cs="Times New Roman"/>
                <w:color w:val="000000"/>
                <w:sz w:val="20"/>
                <w:szCs w:val="20"/>
                <w:lang w:eastAsia="en-US"/>
              </w:rPr>
            </w:pPr>
            <w:r w:rsidRPr="000336D8">
              <w:rPr>
                <w:rFonts w:ascii="Times New Roman" w:eastAsia="Calibri" w:hAnsi="Times New Roman" w:cs="Times New Roman"/>
                <w:color w:val="000000"/>
                <w:sz w:val="20"/>
                <w:szCs w:val="20"/>
                <w:lang w:eastAsia="en-US"/>
              </w:rPr>
              <w:t>- Развивать толерантность по отношению к людям разных национальностей.</w:t>
            </w:r>
          </w:p>
          <w:p w:rsidR="00364757" w:rsidRPr="000336D8" w:rsidRDefault="00364757" w:rsidP="000336D8">
            <w:pPr>
              <w:autoSpaceDE w:val="0"/>
              <w:autoSpaceDN w:val="0"/>
              <w:adjustRightInd w:val="0"/>
              <w:rPr>
                <w:rFonts w:ascii="Times New Roman" w:eastAsia="Calibri" w:hAnsi="Times New Roman" w:cs="Times New Roman"/>
                <w:color w:val="000000"/>
                <w:sz w:val="20"/>
                <w:szCs w:val="20"/>
                <w:lang w:eastAsia="en-US"/>
              </w:rPr>
            </w:pPr>
            <w:r w:rsidRPr="000336D8">
              <w:rPr>
                <w:rFonts w:ascii="Times New Roman" w:eastAsia="Calibri" w:hAnsi="Times New Roman" w:cs="Times New Roman"/>
                <w:b/>
                <w:bCs/>
                <w:i/>
                <w:iCs/>
                <w:color w:val="000000"/>
                <w:sz w:val="20"/>
                <w:szCs w:val="20"/>
                <w:lang w:eastAsia="en-US"/>
              </w:rPr>
              <w:t>Содержание образовательной деятельности:</w:t>
            </w:r>
          </w:p>
          <w:p w:rsidR="00364757" w:rsidRPr="000336D8" w:rsidRDefault="00364757" w:rsidP="000336D8">
            <w:pPr>
              <w:autoSpaceDE w:val="0"/>
              <w:autoSpaceDN w:val="0"/>
              <w:adjustRightInd w:val="0"/>
              <w:rPr>
                <w:rFonts w:ascii="Times New Roman" w:eastAsia="Calibri" w:hAnsi="Times New Roman" w:cs="Times New Roman"/>
                <w:color w:val="000000"/>
                <w:sz w:val="20"/>
                <w:szCs w:val="20"/>
                <w:lang w:eastAsia="en-US"/>
              </w:rPr>
            </w:pPr>
            <w:r w:rsidRPr="000336D8">
              <w:rPr>
                <w:rFonts w:ascii="Times New Roman" w:eastAsia="Calibri" w:hAnsi="Times New Roman" w:cs="Times New Roman"/>
                <w:b/>
                <w:bCs/>
                <w:iCs/>
                <w:color w:val="000000"/>
                <w:sz w:val="20"/>
                <w:szCs w:val="20"/>
                <w:lang w:eastAsia="en-US"/>
              </w:rPr>
              <w:t>Развитие сенсорной культуры.</w:t>
            </w:r>
          </w:p>
          <w:p w:rsidR="00364757" w:rsidRPr="000336D8" w:rsidRDefault="00364757" w:rsidP="000336D8">
            <w:pPr>
              <w:autoSpaceDE w:val="0"/>
              <w:autoSpaceDN w:val="0"/>
              <w:adjustRightInd w:val="0"/>
              <w:rPr>
                <w:rFonts w:ascii="Times New Roman" w:eastAsia="Calibri" w:hAnsi="Times New Roman" w:cs="Times New Roman"/>
                <w:color w:val="000000"/>
                <w:sz w:val="20"/>
                <w:szCs w:val="20"/>
                <w:lang w:eastAsia="en-US"/>
              </w:rPr>
            </w:pPr>
            <w:r w:rsidRPr="000336D8">
              <w:rPr>
                <w:rFonts w:ascii="Times New Roman" w:eastAsia="Calibri" w:hAnsi="Times New Roman" w:cs="Times New Roman"/>
                <w:color w:val="000000"/>
                <w:sz w:val="20"/>
                <w:szCs w:val="20"/>
                <w:lang w:eastAsia="en-US"/>
              </w:rPr>
              <w:t>Различение и называние всех цветов спектра и ахроматических цветов: 5-7 дополнительных тонов цвета, оттенков цвета, освоение умения смешивать цвета для получения нужного тона и оттенка.</w:t>
            </w:r>
          </w:p>
          <w:p w:rsidR="00364757" w:rsidRPr="000336D8" w:rsidRDefault="00364757" w:rsidP="000336D8">
            <w:pPr>
              <w:autoSpaceDE w:val="0"/>
              <w:autoSpaceDN w:val="0"/>
              <w:adjustRightInd w:val="0"/>
              <w:rPr>
                <w:rFonts w:ascii="Times New Roman" w:eastAsia="Calibri" w:hAnsi="Times New Roman" w:cs="Times New Roman"/>
                <w:color w:val="000000"/>
                <w:sz w:val="20"/>
                <w:szCs w:val="20"/>
                <w:lang w:eastAsia="en-US"/>
              </w:rPr>
            </w:pPr>
            <w:r w:rsidRPr="000336D8">
              <w:rPr>
                <w:rFonts w:ascii="Times New Roman" w:eastAsia="Calibri" w:hAnsi="Times New Roman" w:cs="Times New Roman"/>
                <w:color w:val="000000"/>
                <w:sz w:val="20"/>
                <w:szCs w:val="20"/>
                <w:lang w:eastAsia="en-US"/>
              </w:rPr>
              <w:t>Различение и называние геометрических фигур (ромб, трапеция, призма, пирамида, куб и др.), выделение структуры плоских и объемных геометрических фигур. Освоение классификации фигур по внешним структурным признакам (треугольные, пятиугольные и т.п. Понимание взаимосвязи (с помощью воспитателя) между плоскими и объемными геометрическими фигурами.</w:t>
            </w:r>
          </w:p>
          <w:p w:rsidR="00364757" w:rsidRPr="000336D8" w:rsidRDefault="00364757" w:rsidP="000336D8">
            <w:pPr>
              <w:contextualSpacing/>
              <w:rPr>
                <w:rFonts w:ascii="Times New Roman" w:eastAsia="Calibri" w:hAnsi="Times New Roman" w:cs="Times New Roman"/>
                <w:b/>
                <w:sz w:val="20"/>
                <w:szCs w:val="20"/>
                <w:u w:val="single"/>
                <w:lang w:eastAsia="en-US"/>
              </w:rPr>
            </w:pPr>
            <w:r w:rsidRPr="000336D8">
              <w:rPr>
                <w:rFonts w:ascii="Times New Roman" w:eastAsia="Calibri" w:hAnsi="Times New Roman" w:cs="Times New Roman"/>
                <w:color w:val="000000"/>
                <w:sz w:val="20"/>
                <w:szCs w:val="20"/>
                <w:lang w:eastAsia="en-US"/>
              </w:rPr>
              <w:t xml:space="preserve">Сравнение нескольких предметов по 4-6 основаниям с выделением сходства и отличия. Понимание особенностей свойств материалов (разные </w:t>
            </w:r>
            <w:r w:rsidRPr="000336D8">
              <w:rPr>
                <w:rFonts w:ascii="Times New Roman" w:eastAsia="Calibri" w:hAnsi="Times New Roman" w:cs="Times New Roman"/>
                <w:sz w:val="20"/>
                <w:szCs w:val="20"/>
                <w:lang w:eastAsia="en-US"/>
              </w:rPr>
              <w:t>виды бумаги, картона, тканей, резины, пластмассы, дерева, металла), осознанный выбор их для продуктивной деятельности.</w:t>
            </w:r>
          </w:p>
          <w:p w:rsidR="00364757" w:rsidRPr="000336D8" w:rsidRDefault="00364757" w:rsidP="000336D8">
            <w:pPr>
              <w:autoSpaceDE w:val="0"/>
              <w:autoSpaceDN w:val="0"/>
              <w:adjustRightInd w:val="0"/>
              <w:rPr>
                <w:rFonts w:ascii="Times New Roman" w:eastAsia="Calibri" w:hAnsi="Times New Roman" w:cs="Times New Roman"/>
                <w:color w:val="000000"/>
                <w:sz w:val="20"/>
                <w:szCs w:val="20"/>
                <w:lang w:eastAsia="en-US"/>
              </w:rPr>
            </w:pPr>
            <w:r w:rsidRPr="000336D8">
              <w:rPr>
                <w:rFonts w:ascii="Times New Roman" w:eastAsia="Calibri" w:hAnsi="Times New Roman" w:cs="Times New Roman"/>
                <w:b/>
                <w:bCs/>
                <w:iCs/>
                <w:color w:val="000000"/>
                <w:sz w:val="20"/>
                <w:szCs w:val="20"/>
                <w:lang w:eastAsia="en-US"/>
              </w:rPr>
              <w:t>Формирование первичных представлений о себе, других людях.</w:t>
            </w:r>
          </w:p>
          <w:p w:rsidR="00364757" w:rsidRPr="000336D8" w:rsidRDefault="00364757" w:rsidP="000336D8">
            <w:pPr>
              <w:autoSpaceDE w:val="0"/>
              <w:autoSpaceDN w:val="0"/>
              <w:adjustRightInd w:val="0"/>
              <w:rPr>
                <w:rFonts w:ascii="Times New Roman" w:eastAsia="Calibri" w:hAnsi="Times New Roman" w:cs="Times New Roman"/>
                <w:b/>
                <w:bCs/>
                <w:color w:val="000000"/>
                <w:sz w:val="20"/>
                <w:szCs w:val="20"/>
                <w:lang w:eastAsia="en-US"/>
              </w:rPr>
            </w:pPr>
            <w:r w:rsidRPr="000336D8">
              <w:rPr>
                <w:rFonts w:ascii="Times New Roman" w:eastAsia="Calibri" w:hAnsi="Times New Roman" w:cs="Times New Roman"/>
                <w:b/>
                <w:bCs/>
                <w:color w:val="000000"/>
                <w:sz w:val="20"/>
                <w:szCs w:val="20"/>
                <w:lang w:eastAsia="en-US"/>
              </w:rPr>
              <w:t>Люди (взрослые и дети).</w:t>
            </w:r>
          </w:p>
          <w:p w:rsidR="00364757" w:rsidRPr="000336D8" w:rsidRDefault="00364757" w:rsidP="000336D8">
            <w:pPr>
              <w:autoSpaceDE w:val="0"/>
              <w:autoSpaceDN w:val="0"/>
              <w:adjustRightInd w:val="0"/>
              <w:rPr>
                <w:rFonts w:ascii="Times New Roman" w:eastAsia="Calibri" w:hAnsi="Times New Roman" w:cs="Times New Roman"/>
                <w:color w:val="000000"/>
                <w:sz w:val="20"/>
                <w:szCs w:val="20"/>
                <w:lang w:eastAsia="en-US"/>
              </w:rPr>
            </w:pPr>
            <w:r w:rsidRPr="000336D8">
              <w:rPr>
                <w:rFonts w:ascii="Times New Roman" w:eastAsia="Calibri" w:hAnsi="Times New Roman" w:cs="Times New Roman"/>
                <w:color w:val="000000"/>
                <w:sz w:val="20"/>
                <w:szCs w:val="20"/>
                <w:lang w:eastAsia="en-US"/>
              </w:rPr>
              <w:t>Понимание разнообразие социальных и профессиональных ролей людей. Освоение правил и норм общения и взаимодействия с детьми и взрослыми в различных ситуациях.</w:t>
            </w:r>
          </w:p>
          <w:p w:rsidR="00364757" w:rsidRPr="000336D8" w:rsidRDefault="00364757" w:rsidP="000336D8">
            <w:pPr>
              <w:autoSpaceDE w:val="0"/>
              <w:autoSpaceDN w:val="0"/>
              <w:adjustRightInd w:val="0"/>
              <w:rPr>
                <w:rFonts w:ascii="Times New Roman" w:eastAsia="Calibri" w:hAnsi="Times New Roman" w:cs="Times New Roman"/>
                <w:color w:val="000000"/>
                <w:sz w:val="20"/>
                <w:szCs w:val="20"/>
                <w:lang w:eastAsia="en-US"/>
              </w:rPr>
            </w:pPr>
            <w:r w:rsidRPr="000336D8">
              <w:rPr>
                <w:rFonts w:ascii="Times New Roman" w:eastAsia="Calibri" w:hAnsi="Times New Roman" w:cs="Times New Roman"/>
                <w:color w:val="000000"/>
                <w:sz w:val="20"/>
                <w:szCs w:val="20"/>
                <w:lang w:eastAsia="en-US"/>
              </w:rPr>
              <w:t>Понимание ожиданий взрослых относительно детей - их поведения, знаний, действий, личных качеств, обучения в школе.</w:t>
            </w:r>
          </w:p>
          <w:p w:rsidR="00364757" w:rsidRPr="000336D8" w:rsidRDefault="00364757" w:rsidP="000336D8">
            <w:pPr>
              <w:autoSpaceDE w:val="0"/>
              <w:autoSpaceDN w:val="0"/>
              <w:adjustRightInd w:val="0"/>
              <w:rPr>
                <w:rFonts w:ascii="Times New Roman" w:eastAsia="Calibri" w:hAnsi="Times New Roman" w:cs="Times New Roman"/>
                <w:color w:val="000000"/>
                <w:sz w:val="20"/>
                <w:szCs w:val="20"/>
                <w:lang w:eastAsia="en-US"/>
              </w:rPr>
            </w:pPr>
            <w:r w:rsidRPr="000336D8">
              <w:rPr>
                <w:rFonts w:ascii="Times New Roman" w:eastAsia="Calibri" w:hAnsi="Times New Roman" w:cs="Times New Roman"/>
                <w:color w:val="000000"/>
                <w:sz w:val="20"/>
                <w:szCs w:val="20"/>
                <w:lang w:eastAsia="en-US"/>
              </w:rPr>
              <w:t>Освоение общечеловеческих норм поведения - везде дети уважают старших, любят своих родителей, опекают малышей, оберегают все живое, защищают слабых.</w:t>
            </w:r>
          </w:p>
          <w:p w:rsidR="00364757" w:rsidRPr="000336D8" w:rsidRDefault="00364757" w:rsidP="000336D8">
            <w:pPr>
              <w:autoSpaceDE w:val="0"/>
              <w:autoSpaceDN w:val="0"/>
              <w:adjustRightInd w:val="0"/>
              <w:rPr>
                <w:rFonts w:ascii="Times New Roman" w:eastAsia="Calibri" w:hAnsi="Times New Roman" w:cs="Times New Roman"/>
                <w:color w:val="000000"/>
                <w:sz w:val="20"/>
                <w:szCs w:val="20"/>
                <w:lang w:eastAsia="en-US"/>
              </w:rPr>
            </w:pPr>
            <w:r w:rsidRPr="000336D8">
              <w:rPr>
                <w:rFonts w:ascii="Times New Roman" w:eastAsia="Calibri" w:hAnsi="Times New Roman" w:cs="Times New Roman"/>
                <w:b/>
                <w:bCs/>
                <w:color w:val="000000"/>
                <w:sz w:val="20"/>
                <w:szCs w:val="20"/>
                <w:lang w:eastAsia="en-US"/>
              </w:rPr>
              <w:t xml:space="preserve">Освоение представлений ребенка о себе - </w:t>
            </w:r>
            <w:r w:rsidRPr="000336D8">
              <w:rPr>
                <w:rFonts w:ascii="Times New Roman" w:eastAsia="Calibri" w:hAnsi="Times New Roman" w:cs="Times New Roman"/>
                <w:color w:val="000000"/>
                <w:sz w:val="20"/>
                <w:szCs w:val="20"/>
                <w:lang w:eastAsia="en-US"/>
              </w:rPr>
              <w:t>своем имени, отчестве, фамилии, национальности, возрасте, дате рождения, адресе проживания. Освоение представлений о своей семье: имя, отчество, профессии родителей и ближайших родственников, памятных событиях, традициях семьи. Овладение представлениями об особенностях своего организма, которые необходимо учитывать в повседневной жизни.</w:t>
            </w:r>
          </w:p>
          <w:p w:rsidR="00364757" w:rsidRPr="000336D8" w:rsidRDefault="00364757" w:rsidP="000336D8">
            <w:pPr>
              <w:autoSpaceDE w:val="0"/>
              <w:autoSpaceDN w:val="0"/>
              <w:adjustRightInd w:val="0"/>
              <w:rPr>
                <w:rFonts w:ascii="Times New Roman" w:eastAsia="Calibri" w:hAnsi="Times New Roman" w:cs="Times New Roman"/>
                <w:color w:val="000000"/>
                <w:sz w:val="20"/>
                <w:szCs w:val="20"/>
                <w:lang w:eastAsia="en-US"/>
              </w:rPr>
            </w:pPr>
            <w:r w:rsidRPr="000336D8">
              <w:rPr>
                <w:rFonts w:ascii="Times New Roman" w:eastAsia="Calibri" w:hAnsi="Times New Roman" w:cs="Times New Roman"/>
                <w:b/>
                <w:bCs/>
                <w:iCs/>
                <w:color w:val="000000"/>
                <w:sz w:val="20"/>
                <w:szCs w:val="20"/>
                <w:lang w:eastAsia="en-US"/>
              </w:rPr>
              <w:t>Формирование первичных представлений о Малой родине и Отечестве, многообразии стран и народов мира.</w:t>
            </w:r>
          </w:p>
          <w:p w:rsidR="00364757" w:rsidRPr="000336D8" w:rsidRDefault="00364757" w:rsidP="000336D8">
            <w:pPr>
              <w:autoSpaceDE w:val="0"/>
              <w:autoSpaceDN w:val="0"/>
              <w:adjustRightInd w:val="0"/>
              <w:rPr>
                <w:rFonts w:ascii="Times New Roman" w:eastAsia="Calibri" w:hAnsi="Times New Roman" w:cs="Times New Roman"/>
                <w:color w:val="000000"/>
                <w:sz w:val="20"/>
                <w:szCs w:val="20"/>
                <w:lang w:eastAsia="en-US"/>
              </w:rPr>
            </w:pPr>
            <w:r w:rsidRPr="000336D8">
              <w:rPr>
                <w:rFonts w:ascii="Times New Roman" w:eastAsia="Calibri" w:hAnsi="Times New Roman" w:cs="Times New Roman"/>
                <w:color w:val="000000"/>
                <w:sz w:val="20"/>
                <w:szCs w:val="20"/>
                <w:lang w:eastAsia="en-US"/>
              </w:rPr>
              <w:t>Освоение представлений о родном городе - его гербе, названии улиц, некоторых архитектурных особенностях, достопримечательностях Понимание назначения общественных учреждений, разных видов транспорта. Овладение представлениями о местах труда и отдыха людей в городе, об истории города и выдающихся горожанах, традициях городской жизни.</w:t>
            </w:r>
          </w:p>
          <w:p w:rsidR="00364757" w:rsidRPr="000336D8" w:rsidRDefault="00364757" w:rsidP="000336D8">
            <w:pPr>
              <w:autoSpaceDE w:val="0"/>
              <w:autoSpaceDN w:val="0"/>
              <w:adjustRightInd w:val="0"/>
              <w:rPr>
                <w:rFonts w:ascii="Times New Roman" w:eastAsia="Calibri" w:hAnsi="Times New Roman" w:cs="Times New Roman"/>
                <w:color w:val="000000"/>
                <w:sz w:val="20"/>
                <w:szCs w:val="20"/>
                <w:lang w:eastAsia="en-US"/>
              </w:rPr>
            </w:pPr>
            <w:r w:rsidRPr="000336D8">
              <w:rPr>
                <w:rFonts w:ascii="Times New Roman" w:eastAsia="Calibri" w:hAnsi="Times New Roman" w:cs="Times New Roman"/>
                <w:color w:val="000000"/>
                <w:sz w:val="20"/>
                <w:szCs w:val="20"/>
                <w:lang w:eastAsia="en-US"/>
              </w:rPr>
              <w:t>Освоение представлений о родной стране - ее государственных символах, президенте, столице и крупные городах, особенностях природы. Проявление интереса к ярким фактам из истории и культуры страны и общества, некоторым выдающимся людям России. Освоение стихотворений, песен, традиций разных народов России, народных промыслов. Проявления желания участвовать в праздновании государственных праздников и социальных акциях страны и города.</w:t>
            </w:r>
          </w:p>
          <w:p w:rsidR="00364757" w:rsidRPr="000336D8" w:rsidRDefault="00364757" w:rsidP="000336D8">
            <w:pPr>
              <w:autoSpaceDE w:val="0"/>
              <w:autoSpaceDN w:val="0"/>
              <w:adjustRightInd w:val="0"/>
              <w:rPr>
                <w:rFonts w:ascii="Times New Roman" w:eastAsia="Calibri" w:hAnsi="Times New Roman" w:cs="Times New Roman"/>
                <w:b/>
                <w:bCs/>
                <w:iCs/>
                <w:color w:val="000000"/>
                <w:sz w:val="20"/>
                <w:szCs w:val="20"/>
                <w:lang w:eastAsia="en-US"/>
              </w:rPr>
            </w:pPr>
            <w:r w:rsidRPr="000336D8">
              <w:rPr>
                <w:rFonts w:ascii="Times New Roman" w:eastAsia="Calibri" w:hAnsi="Times New Roman" w:cs="Times New Roman"/>
                <w:b/>
                <w:bCs/>
                <w:iCs/>
                <w:color w:val="000000"/>
                <w:sz w:val="20"/>
                <w:szCs w:val="20"/>
                <w:lang w:eastAsia="en-US"/>
              </w:rPr>
              <w:t>Освоение представлений о планете Земля как общем доме людей, многообразии стран и народов мира.</w:t>
            </w:r>
          </w:p>
          <w:p w:rsidR="00364757" w:rsidRPr="000336D8" w:rsidRDefault="00364757" w:rsidP="000336D8">
            <w:pPr>
              <w:autoSpaceDE w:val="0"/>
              <w:autoSpaceDN w:val="0"/>
              <w:adjustRightInd w:val="0"/>
              <w:rPr>
                <w:rFonts w:ascii="Times New Roman" w:eastAsia="Calibri" w:hAnsi="Times New Roman" w:cs="Times New Roman"/>
                <w:color w:val="000000"/>
                <w:sz w:val="20"/>
                <w:szCs w:val="20"/>
                <w:lang w:eastAsia="en-US"/>
              </w:rPr>
            </w:pPr>
            <w:r w:rsidRPr="000336D8">
              <w:rPr>
                <w:rFonts w:ascii="Times New Roman" w:eastAsia="Calibri" w:hAnsi="Times New Roman" w:cs="Times New Roman"/>
                <w:bCs/>
                <w:iCs/>
                <w:color w:val="000000"/>
                <w:sz w:val="20"/>
                <w:szCs w:val="20"/>
                <w:lang w:eastAsia="en-US"/>
              </w:rPr>
              <w:t>Э</w:t>
            </w:r>
            <w:r w:rsidRPr="000336D8">
              <w:rPr>
                <w:rFonts w:ascii="Times New Roman" w:eastAsia="Calibri" w:hAnsi="Times New Roman" w:cs="Times New Roman"/>
                <w:color w:val="000000"/>
                <w:sz w:val="20"/>
                <w:szCs w:val="20"/>
                <w:lang w:eastAsia="en-US"/>
              </w:rPr>
              <w:t>лементарных представлений о многообразии стран и народов мира; особенностях их внешнего вида (расовой принадлежности), национальной одежды, типичных занятиях. Осознание, что все люди стремятся к миру, хотят сделать свою страну богатой, красивой, охраняют природу, чтят своих предков. Освоение некоторых национальных мелодий, песен, сказок, танцев народов мира. Осознание необходимости проявлять толерантность по отношению к людям разных национальностей.</w:t>
            </w:r>
          </w:p>
          <w:p w:rsidR="00364757" w:rsidRPr="000336D8" w:rsidRDefault="00364757" w:rsidP="000336D8">
            <w:pPr>
              <w:autoSpaceDE w:val="0"/>
              <w:autoSpaceDN w:val="0"/>
              <w:adjustRightInd w:val="0"/>
              <w:rPr>
                <w:rFonts w:ascii="Times New Roman" w:eastAsia="Calibri" w:hAnsi="Times New Roman" w:cs="Times New Roman"/>
                <w:color w:val="000000"/>
                <w:sz w:val="20"/>
                <w:szCs w:val="20"/>
                <w:lang w:eastAsia="en-US"/>
              </w:rPr>
            </w:pPr>
            <w:r w:rsidRPr="000336D8">
              <w:rPr>
                <w:rFonts w:ascii="Times New Roman" w:eastAsia="Calibri" w:hAnsi="Times New Roman" w:cs="Times New Roman"/>
                <w:b/>
                <w:bCs/>
                <w:iCs/>
                <w:color w:val="000000"/>
                <w:sz w:val="20"/>
                <w:szCs w:val="20"/>
                <w:lang w:eastAsia="en-US"/>
              </w:rPr>
              <w:t>Ребенок открывает мир природы.</w:t>
            </w:r>
          </w:p>
          <w:p w:rsidR="00364757" w:rsidRPr="000336D8" w:rsidRDefault="00364757" w:rsidP="000336D8">
            <w:pPr>
              <w:autoSpaceDE w:val="0"/>
              <w:autoSpaceDN w:val="0"/>
              <w:adjustRightInd w:val="0"/>
              <w:rPr>
                <w:rFonts w:ascii="Times New Roman" w:eastAsia="Calibri" w:hAnsi="Times New Roman" w:cs="Times New Roman"/>
                <w:color w:val="000000"/>
                <w:sz w:val="20"/>
                <w:szCs w:val="20"/>
                <w:lang w:eastAsia="en-US"/>
              </w:rPr>
            </w:pPr>
            <w:r w:rsidRPr="000336D8">
              <w:rPr>
                <w:rFonts w:ascii="Times New Roman" w:eastAsia="Calibri" w:hAnsi="Times New Roman" w:cs="Times New Roman"/>
                <w:color w:val="000000"/>
                <w:sz w:val="20"/>
                <w:szCs w:val="20"/>
                <w:lang w:eastAsia="en-US"/>
              </w:rPr>
              <w:t>Наблюдение как способ познания многообразия природного мира на Земле (растений, грибов, животных, природы родного края и разных климатических зон), выделение особенностей их внешнего вида и жизнедеятельности, индивидуальное своеобразие и неповторимость. Представления о небесных телах и светилах.</w:t>
            </w:r>
          </w:p>
          <w:p w:rsidR="00364757" w:rsidRPr="000336D8" w:rsidRDefault="00364757" w:rsidP="000336D8">
            <w:pPr>
              <w:autoSpaceDE w:val="0"/>
              <w:autoSpaceDN w:val="0"/>
              <w:adjustRightInd w:val="0"/>
              <w:rPr>
                <w:rFonts w:ascii="Times New Roman" w:eastAsia="Calibri" w:hAnsi="Times New Roman" w:cs="Times New Roman"/>
                <w:color w:val="000000"/>
                <w:sz w:val="20"/>
                <w:szCs w:val="20"/>
                <w:lang w:eastAsia="en-US"/>
              </w:rPr>
            </w:pPr>
            <w:r w:rsidRPr="000336D8">
              <w:rPr>
                <w:rFonts w:ascii="Times New Roman" w:eastAsia="Calibri" w:hAnsi="Times New Roman" w:cs="Times New Roman"/>
                <w:color w:val="000000"/>
                <w:sz w:val="20"/>
                <w:szCs w:val="20"/>
                <w:lang w:eastAsia="en-US"/>
              </w:rPr>
              <w:t>Самостоятельное (индивидуальное и в коллективе со сверстниками) экспериментирование по выявлению свойств и качеств объектов и материалов неживой природы (свет, камни, песок, глина, земля, воздух, вода и т.п.) с использованием разных способов проверки предположений, формулирование результатов.</w:t>
            </w:r>
          </w:p>
          <w:p w:rsidR="00364757" w:rsidRPr="000336D8" w:rsidRDefault="00364757" w:rsidP="000336D8">
            <w:pPr>
              <w:autoSpaceDE w:val="0"/>
              <w:autoSpaceDN w:val="0"/>
              <w:adjustRightInd w:val="0"/>
              <w:rPr>
                <w:rFonts w:ascii="Times New Roman" w:eastAsia="Calibri" w:hAnsi="Times New Roman" w:cs="Times New Roman"/>
                <w:color w:val="000000"/>
                <w:sz w:val="20"/>
                <w:szCs w:val="20"/>
                <w:lang w:eastAsia="en-US"/>
              </w:rPr>
            </w:pPr>
            <w:r w:rsidRPr="000336D8">
              <w:rPr>
                <w:rFonts w:ascii="Times New Roman" w:eastAsia="Calibri" w:hAnsi="Times New Roman" w:cs="Times New Roman"/>
                <w:color w:val="000000"/>
                <w:sz w:val="20"/>
                <w:szCs w:val="20"/>
                <w:lang w:eastAsia="en-US"/>
              </w:rPr>
              <w:t>Сравнение объектов и явлений природы по множеству признаков сходства и отличия, их классификация.</w:t>
            </w:r>
          </w:p>
          <w:p w:rsidR="00364757" w:rsidRPr="000336D8" w:rsidRDefault="00364757" w:rsidP="000336D8">
            <w:pPr>
              <w:autoSpaceDE w:val="0"/>
              <w:autoSpaceDN w:val="0"/>
              <w:adjustRightInd w:val="0"/>
              <w:rPr>
                <w:rFonts w:ascii="Times New Roman" w:eastAsia="Calibri" w:hAnsi="Times New Roman" w:cs="Times New Roman"/>
                <w:color w:val="000000"/>
                <w:sz w:val="20"/>
                <w:szCs w:val="20"/>
                <w:lang w:eastAsia="en-US"/>
              </w:rPr>
            </w:pPr>
            <w:r w:rsidRPr="000336D8">
              <w:rPr>
                <w:rFonts w:ascii="Times New Roman" w:eastAsia="Calibri" w:hAnsi="Times New Roman" w:cs="Times New Roman"/>
                <w:color w:val="000000"/>
                <w:sz w:val="20"/>
                <w:szCs w:val="20"/>
                <w:lang w:eastAsia="en-US"/>
              </w:rPr>
              <w:t>Выявление благоприятного и неблагоприятного состояния растений (завял, пожелтел и т. п.) подбор соответствующих способов помощи.</w:t>
            </w:r>
          </w:p>
          <w:p w:rsidR="00364757" w:rsidRPr="000336D8" w:rsidRDefault="00364757" w:rsidP="000336D8">
            <w:pPr>
              <w:autoSpaceDE w:val="0"/>
              <w:autoSpaceDN w:val="0"/>
              <w:adjustRightInd w:val="0"/>
              <w:rPr>
                <w:rFonts w:ascii="Times New Roman" w:eastAsia="Calibri" w:hAnsi="Times New Roman" w:cs="Times New Roman"/>
                <w:color w:val="000000"/>
                <w:sz w:val="20"/>
                <w:szCs w:val="20"/>
                <w:lang w:eastAsia="en-US"/>
              </w:rPr>
            </w:pPr>
            <w:r w:rsidRPr="000336D8">
              <w:rPr>
                <w:rFonts w:ascii="Times New Roman" w:eastAsia="Calibri" w:hAnsi="Times New Roman" w:cs="Times New Roman"/>
                <w:color w:val="000000"/>
                <w:sz w:val="20"/>
                <w:szCs w:val="20"/>
                <w:lang w:eastAsia="en-US"/>
              </w:rPr>
              <w:t>Развитие представлений о жизни растений и животных в среде обитания, о многообразии признаков приспособления к среде в разных климатических условиях (в условиях жаркого климата, в условиях пустыни, холодного климата).</w:t>
            </w:r>
          </w:p>
          <w:p w:rsidR="00364757" w:rsidRPr="000336D8" w:rsidRDefault="00364757" w:rsidP="000336D8">
            <w:pPr>
              <w:autoSpaceDE w:val="0"/>
              <w:autoSpaceDN w:val="0"/>
              <w:adjustRightInd w:val="0"/>
              <w:rPr>
                <w:rFonts w:ascii="Times New Roman" w:eastAsia="Calibri" w:hAnsi="Times New Roman" w:cs="Times New Roman"/>
                <w:color w:val="000000"/>
                <w:sz w:val="20"/>
                <w:szCs w:val="20"/>
                <w:lang w:eastAsia="en-US"/>
              </w:rPr>
            </w:pPr>
            <w:r w:rsidRPr="000336D8">
              <w:rPr>
                <w:rFonts w:ascii="Times New Roman" w:eastAsia="Calibri" w:hAnsi="Times New Roman" w:cs="Times New Roman"/>
                <w:color w:val="000000"/>
                <w:sz w:val="20"/>
                <w:szCs w:val="20"/>
                <w:lang w:eastAsia="en-US"/>
              </w:rPr>
              <w:t>Установление цикличности сезонных изменений в природе (цикл года, как последовательная смена времен года).</w:t>
            </w:r>
          </w:p>
          <w:p w:rsidR="00364757" w:rsidRPr="000336D8" w:rsidRDefault="00364757" w:rsidP="000336D8">
            <w:pPr>
              <w:autoSpaceDE w:val="0"/>
              <w:autoSpaceDN w:val="0"/>
              <w:adjustRightInd w:val="0"/>
              <w:rPr>
                <w:rFonts w:ascii="Times New Roman" w:eastAsia="Calibri" w:hAnsi="Times New Roman" w:cs="Times New Roman"/>
                <w:color w:val="000000"/>
                <w:sz w:val="20"/>
                <w:szCs w:val="20"/>
                <w:lang w:eastAsia="en-US"/>
              </w:rPr>
            </w:pPr>
            <w:r w:rsidRPr="000336D8">
              <w:rPr>
                <w:rFonts w:ascii="Times New Roman" w:eastAsia="Calibri" w:hAnsi="Times New Roman" w:cs="Times New Roman"/>
                <w:color w:val="000000"/>
                <w:sz w:val="20"/>
                <w:szCs w:val="20"/>
                <w:lang w:eastAsia="en-US"/>
              </w:rPr>
              <w:t>Представления о росте, развитии и размножении животных и растений как признак живого. Последовательность стадий роста и развития, его цикличность на конкретных примерах.</w:t>
            </w:r>
          </w:p>
          <w:p w:rsidR="00364757" w:rsidRPr="000336D8" w:rsidRDefault="00364757" w:rsidP="000336D8">
            <w:pPr>
              <w:autoSpaceDE w:val="0"/>
              <w:autoSpaceDN w:val="0"/>
              <w:adjustRightInd w:val="0"/>
              <w:rPr>
                <w:rFonts w:ascii="Times New Roman" w:eastAsia="Calibri" w:hAnsi="Times New Roman" w:cs="Times New Roman"/>
                <w:color w:val="000000"/>
                <w:sz w:val="20"/>
                <w:szCs w:val="20"/>
                <w:lang w:eastAsia="en-US"/>
              </w:rPr>
            </w:pPr>
            <w:r w:rsidRPr="000336D8">
              <w:rPr>
                <w:rFonts w:ascii="Times New Roman" w:eastAsia="Calibri" w:hAnsi="Times New Roman" w:cs="Times New Roman"/>
                <w:color w:val="000000"/>
                <w:sz w:val="20"/>
                <w:szCs w:val="20"/>
                <w:lang w:eastAsia="en-US"/>
              </w:rPr>
              <w:t>Обобщение представлений о живой природе (растения, животные, человек) на основе существенных признаков (двигаются, питаются, дышат, растут и развиваются, размножаются, чувствуют).</w:t>
            </w:r>
          </w:p>
          <w:p w:rsidR="00364757" w:rsidRPr="000336D8" w:rsidRDefault="00364757" w:rsidP="000336D8">
            <w:pPr>
              <w:autoSpaceDE w:val="0"/>
              <w:autoSpaceDN w:val="0"/>
              <w:adjustRightInd w:val="0"/>
              <w:rPr>
                <w:rFonts w:ascii="Times New Roman" w:eastAsia="Calibri" w:hAnsi="Times New Roman" w:cs="Times New Roman"/>
                <w:color w:val="000000"/>
                <w:sz w:val="20"/>
                <w:szCs w:val="20"/>
                <w:lang w:eastAsia="en-US"/>
              </w:rPr>
            </w:pPr>
            <w:r w:rsidRPr="000336D8">
              <w:rPr>
                <w:rFonts w:ascii="Times New Roman" w:eastAsia="Calibri" w:hAnsi="Times New Roman" w:cs="Times New Roman"/>
                <w:color w:val="000000"/>
                <w:sz w:val="20"/>
                <w:szCs w:val="20"/>
                <w:lang w:eastAsia="en-US"/>
              </w:rPr>
              <w:t>Накопление представлений о городе как сообществе растений животных и человека, о планете Земля и околоземном пространстве. Понимание, что Земля - общий дом для всех растений, животных, людей.</w:t>
            </w:r>
          </w:p>
          <w:p w:rsidR="00364757" w:rsidRPr="000336D8" w:rsidRDefault="00364757" w:rsidP="000336D8">
            <w:pPr>
              <w:autoSpaceDE w:val="0"/>
              <w:autoSpaceDN w:val="0"/>
              <w:adjustRightInd w:val="0"/>
              <w:rPr>
                <w:rFonts w:ascii="Times New Roman" w:eastAsia="Calibri" w:hAnsi="Times New Roman" w:cs="Times New Roman"/>
                <w:color w:val="000000"/>
                <w:sz w:val="20"/>
                <w:szCs w:val="20"/>
                <w:lang w:eastAsia="en-US"/>
              </w:rPr>
            </w:pPr>
            <w:r w:rsidRPr="000336D8">
              <w:rPr>
                <w:rFonts w:ascii="Times New Roman" w:eastAsia="Calibri" w:hAnsi="Times New Roman" w:cs="Times New Roman"/>
                <w:color w:val="000000"/>
                <w:sz w:val="20"/>
                <w:szCs w:val="20"/>
                <w:lang w:eastAsia="en-US"/>
              </w:rPr>
              <w:t>Освоение особенностей поведения в природе культурного человека (человек знает и выполняет правила поведения, направленные на сохранение природных объектов и собственного здоровья), о природоохранной деятельности человека (Он бережет лес от пожаров, на вырубленных местах сажает молодые деревья, создает заповедники).</w:t>
            </w:r>
          </w:p>
          <w:p w:rsidR="00364757" w:rsidRPr="000336D8" w:rsidRDefault="00364757" w:rsidP="000336D8">
            <w:pPr>
              <w:autoSpaceDE w:val="0"/>
              <w:autoSpaceDN w:val="0"/>
              <w:adjustRightInd w:val="0"/>
              <w:rPr>
                <w:rFonts w:ascii="Times New Roman" w:eastAsia="Calibri" w:hAnsi="Times New Roman" w:cs="Times New Roman"/>
                <w:color w:val="000000"/>
                <w:sz w:val="20"/>
                <w:szCs w:val="20"/>
                <w:lang w:eastAsia="en-US"/>
              </w:rPr>
            </w:pPr>
            <w:r w:rsidRPr="000336D8">
              <w:rPr>
                <w:rFonts w:ascii="Times New Roman" w:eastAsia="Calibri" w:hAnsi="Times New Roman" w:cs="Times New Roman"/>
                <w:color w:val="000000"/>
                <w:sz w:val="20"/>
                <w:szCs w:val="20"/>
                <w:lang w:eastAsia="en-US"/>
              </w:rPr>
              <w:t>Раскрытие многообразия ценностей природы для жизни человека и удовлетворения его разнообразных потребностей (эстетическая ценность, практическая, оздоровительная, познавательная, этическая). Элементарное понимание самоценности природы (растения и животные живут не для человека, каждое живое существо имеет право на жизнь).</w:t>
            </w:r>
          </w:p>
          <w:p w:rsidR="00364757" w:rsidRPr="000336D8" w:rsidRDefault="00364757" w:rsidP="000336D8">
            <w:pPr>
              <w:autoSpaceDE w:val="0"/>
              <w:autoSpaceDN w:val="0"/>
              <w:adjustRightInd w:val="0"/>
              <w:rPr>
                <w:rFonts w:ascii="Times New Roman" w:eastAsia="Calibri" w:hAnsi="Times New Roman" w:cs="Times New Roman"/>
                <w:color w:val="000000"/>
                <w:sz w:val="20"/>
                <w:szCs w:val="20"/>
                <w:lang w:eastAsia="en-US"/>
              </w:rPr>
            </w:pPr>
            <w:r w:rsidRPr="000336D8">
              <w:rPr>
                <w:rFonts w:ascii="Times New Roman" w:eastAsia="Calibri" w:hAnsi="Times New Roman" w:cs="Times New Roman"/>
                <w:color w:val="000000"/>
                <w:sz w:val="20"/>
                <w:szCs w:val="20"/>
                <w:lang w:eastAsia="en-US"/>
              </w:rPr>
              <w:t>Высказывание предположений о причинах природных явлений, рассуждения, о красоте природы, обмен догадки о значении природы для человека, составление творческих рассказов, сказок на экологические темы.</w:t>
            </w:r>
          </w:p>
          <w:p w:rsidR="00364757" w:rsidRPr="000336D8" w:rsidRDefault="00364757" w:rsidP="000336D8">
            <w:pPr>
              <w:autoSpaceDE w:val="0"/>
              <w:autoSpaceDN w:val="0"/>
              <w:adjustRightInd w:val="0"/>
              <w:rPr>
                <w:rFonts w:ascii="Times New Roman" w:eastAsia="Calibri" w:hAnsi="Times New Roman" w:cs="Times New Roman"/>
                <w:color w:val="000000"/>
                <w:sz w:val="20"/>
                <w:szCs w:val="20"/>
                <w:lang w:eastAsia="en-US"/>
              </w:rPr>
            </w:pPr>
            <w:r w:rsidRPr="000336D8">
              <w:rPr>
                <w:rFonts w:ascii="Times New Roman" w:eastAsia="Calibri" w:hAnsi="Times New Roman" w:cs="Times New Roman"/>
                <w:color w:val="000000"/>
                <w:sz w:val="20"/>
                <w:szCs w:val="20"/>
                <w:lang w:eastAsia="en-US"/>
              </w:rPr>
              <w:t>Осознанное применение правил взаимодействия с растениями и животными при осуществлении различной деятельности. Первые шаги в математику. Исследуем и экспериментируем.</w:t>
            </w:r>
          </w:p>
          <w:p w:rsidR="00364757" w:rsidRPr="000336D8" w:rsidRDefault="00364757" w:rsidP="000336D8">
            <w:pPr>
              <w:autoSpaceDE w:val="0"/>
              <w:autoSpaceDN w:val="0"/>
              <w:adjustRightInd w:val="0"/>
              <w:rPr>
                <w:rFonts w:ascii="Times New Roman" w:eastAsia="Calibri" w:hAnsi="Times New Roman" w:cs="Times New Roman"/>
                <w:color w:val="000000"/>
                <w:sz w:val="20"/>
                <w:szCs w:val="20"/>
                <w:lang w:eastAsia="en-US"/>
              </w:rPr>
            </w:pPr>
            <w:r w:rsidRPr="000336D8">
              <w:rPr>
                <w:rFonts w:ascii="Times New Roman" w:eastAsia="Calibri" w:hAnsi="Times New Roman" w:cs="Times New Roman"/>
                <w:color w:val="000000"/>
                <w:sz w:val="20"/>
                <w:szCs w:val="20"/>
                <w:lang w:eastAsia="en-US"/>
              </w:rPr>
              <w:t>Освоение умения характеризовать объект, явление, событие с количественной, пространственно-временной точек зрения, замечать сходства и различия форм и величин, использовать знаки, схемы, условные обозначения как общепринятые, так и предложенные детьми.</w:t>
            </w:r>
          </w:p>
          <w:p w:rsidR="00364757" w:rsidRPr="000336D8" w:rsidRDefault="00364757" w:rsidP="000336D8">
            <w:pPr>
              <w:autoSpaceDE w:val="0"/>
              <w:autoSpaceDN w:val="0"/>
              <w:adjustRightInd w:val="0"/>
              <w:rPr>
                <w:rFonts w:ascii="Times New Roman" w:eastAsia="Calibri" w:hAnsi="Times New Roman" w:cs="Times New Roman"/>
                <w:color w:val="000000"/>
                <w:sz w:val="20"/>
                <w:szCs w:val="20"/>
                <w:lang w:eastAsia="en-US"/>
              </w:rPr>
            </w:pPr>
            <w:r w:rsidRPr="000336D8">
              <w:rPr>
                <w:rFonts w:ascii="Times New Roman" w:eastAsia="Calibri" w:hAnsi="Times New Roman" w:cs="Times New Roman"/>
                <w:color w:val="000000"/>
                <w:sz w:val="20"/>
                <w:szCs w:val="20"/>
                <w:lang w:eastAsia="en-US"/>
              </w:rPr>
              <w:t>Проявление особого интереса к цифрам, как знакам чисел, к их написанию, использованию в разных видах практической деятельности. Освоение состава чисел в пределах первого десятка.</w:t>
            </w:r>
          </w:p>
          <w:p w:rsidR="00364757" w:rsidRPr="000336D8" w:rsidRDefault="00364757" w:rsidP="00364757">
            <w:pPr>
              <w:autoSpaceDE w:val="0"/>
              <w:autoSpaceDN w:val="0"/>
              <w:adjustRightInd w:val="0"/>
              <w:rPr>
                <w:rFonts w:ascii="Times New Roman" w:eastAsia="Calibri" w:hAnsi="Times New Roman" w:cs="Times New Roman"/>
                <w:color w:val="000000"/>
                <w:sz w:val="20"/>
                <w:szCs w:val="20"/>
                <w:lang w:eastAsia="en-US"/>
              </w:rPr>
            </w:pPr>
            <w:r w:rsidRPr="000336D8">
              <w:rPr>
                <w:rFonts w:ascii="Times New Roman" w:eastAsia="Calibri" w:hAnsi="Times New Roman" w:cs="Times New Roman"/>
                <w:color w:val="000000"/>
                <w:sz w:val="20"/>
                <w:szCs w:val="20"/>
                <w:lang w:eastAsia="en-US"/>
              </w:rPr>
              <w:t>Освоение умения составлять и решать простые арифметические задачи на сложение и вычитание.</w:t>
            </w:r>
          </w:p>
          <w:p w:rsidR="00364757" w:rsidRPr="000336D8" w:rsidRDefault="00364757" w:rsidP="00364757">
            <w:pPr>
              <w:autoSpaceDE w:val="0"/>
              <w:autoSpaceDN w:val="0"/>
              <w:adjustRightInd w:val="0"/>
              <w:rPr>
                <w:rFonts w:ascii="Times New Roman" w:eastAsia="Calibri" w:hAnsi="Times New Roman" w:cs="Times New Roman"/>
                <w:color w:val="000000"/>
                <w:sz w:val="20"/>
                <w:szCs w:val="20"/>
                <w:lang w:eastAsia="en-US"/>
              </w:rPr>
            </w:pPr>
            <w:r w:rsidRPr="000336D8">
              <w:rPr>
                <w:rFonts w:ascii="Times New Roman" w:eastAsia="Calibri" w:hAnsi="Times New Roman" w:cs="Times New Roman"/>
                <w:color w:val="000000"/>
                <w:sz w:val="20"/>
                <w:szCs w:val="20"/>
                <w:lang w:eastAsia="en-US"/>
              </w:rPr>
              <w:t>Проявление умений практически устанавливать связи и зависимости, простые закономерности преобразования, изменения (в т.ч. причинно-следственные в рядах и столбцах); решение логических задач.</w:t>
            </w:r>
          </w:p>
          <w:p w:rsidR="00364757" w:rsidRPr="000336D8" w:rsidRDefault="00364757" w:rsidP="000336D8">
            <w:pPr>
              <w:autoSpaceDE w:val="0"/>
              <w:autoSpaceDN w:val="0"/>
              <w:adjustRightInd w:val="0"/>
              <w:rPr>
                <w:rFonts w:ascii="Times New Roman" w:eastAsia="Calibri" w:hAnsi="Times New Roman" w:cs="Times New Roman"/>
                <w:color w:val="000000"/>
                <w:sz w:val="20"/>
                <w:szCs w:val="20"/>
                <w:lang w:eastAsia="en-US"/>
              </w:rPr>
            </w:pPr>
            <w:r w:rsidRPr="000336D8">
              <w:rPr>
                <w:rFonts w:ascii="Times New Roman" w:eastAsia="Calibri" w:hAnsi="Times New Roman" w:cs="Times New Roman"/>
                <w:color w:val="000000"/>
                <w:sz w:val="20"/>
                <w:szCs w:val="20"/>
                <w:lang w:eastAsia="en-US"/>
              </w:rPr>
              <w:t>Проявление умения предвидеть конечный результат предполагаемых изменений и выражать последовательн</w:t>
            </w:r>
            <w:r w:rsidR="000336D8">
              <w:rPr>
                <w:rFonts w:ascii="Times New Roman" w:eastAsia="Calibri" w:hAnsi="Times New Roman" w:cs="Times New Roman"/>
                <w:color w:val="000000"/>
                <w:sz w:val="20"/>
                <w:szCs w:val="20"/>
                <w:lang w:eastAsia="en-US"/>
              </w:rPr>
              <w:t>ость действий в виде алгоритма.</w:t>
            </w:r>
          </w:p>
        </w:tc>
      </w:tr>
    </w:tbl>
    <w:p w:rsidR="002D7BA0" w:rsidRDefault="002D7BA0" w:rsidP="000336D8">
      <w:pPr>
        <w:pStyle w:val="a9"/>
        <w:rPr>
          <w:rFonts w:ascii="Times New Roman" w:eastAsia="Times New Roman" w:hAnsi="Times New Roman" w:cs="Times New Roman"/>
          <w:b/>
          <w:sz w:val="24"/>
          <w:szCs w:val="24"/>
          <w:lang w:eastAsia="en-US"/>
        </w:rPr>
      </w:pPr>
    </w:p>
    <w:p w:rsidR="00E92371" w:rsidRDefault="00B661C3" w:rsidP="00D8431A">
      <w:pPr>
        <w:pStyle w:val="a9"/>
        <w:jc w:val="center"/>
        <w:rPr>
          <w:rFonts w:ascii="Times New Roman" w:eastAsia="Times New Roman" w:hAnsi="Times New Roman" w:cs="Times New Roman"/>
          <w:b/>
          <w:sz w:val="24"/>
          <w:szCs w:val="24"/>
          <w:lang w:eastAsia="en-US"/>
        </w:rPr>
      </w:pPr>
      <w:r>
        <w:rPr>
          <w:rFonts w:ascii="Times New Roman" w:eastAsia="Times New Roman" w:hAnsi="Times New Roman" w:cs="Times New Roman"/>
          <w:b/>
          <w:sz w:val="24"/>
          <w:szCs w:val="24"/>
          <w:lang w:eastAsia="en-US"/>
        </w:rPr>
        <w:pict>
          <v:shape id="_x0000_i1056" type="#_x0000_t136" style="width:304pt;height:14pt" fillcolor="lime">
            <v:fill color2="#c0c" rotate="t" focus="100%" type="gradientRadial">
              <o:fill v:ext="view" type="gradientCenter"/>
            </v:fill>
            <v:shadow on="t" opacity="52429f"/>
            <v:textpath style="font-family:&quot;Arial Black&quot;;font-size:10pt;font-style:italic;v-text-kern:t" trim="t" fitpath="t" string="ОБРАЗОВАТЕЛЬНАЯ  ОБЛАСТЬ  «РЕЧЕВОЕ  РАЗВИТИЕ»"/>
          </v:shape>
        </w:pict>
      </w:r>
    </w:p>
    <w:p w:rsidR="00364757" w:rsidRDefault="00364757" w:rsidP="00D8431A">
      <w:pPr>
        <w:pStyle w:val="a9"/>
        <w:jc w:val="center"/>
        <w:rPr>
          <w:rFonts w:ascii="Times New Roman" w:eastAsia="Times New Roman" w:hAnsi="Times New Roman" w:cs="Times New Roman"/>
          <w:b/>
          <w:sz w:val="24"/>
          <w:szCs w:val="24"/>
          <w:lang w:eastAsia="en-US"/>
        </w:rPr>
      </w:pPr>
    </w:p>
    <w:p w:rsidR="00364757" w:rsidRDefault="00B661C3" w:rsidP="00D8431A">
      <w:pPr>
        <w:pStyle w:val="a9"/>
        <w:jc w:val="center"/>
        <w:rPr>
          <w:rFonts w:ascii="Times New Roman" w:eastAsia="Times New Roman" w:hAnsi="Times New Roman" w:cs="Times New Roman"/>
          <w:b/>
          <w:sz w:val="24"/>
          <w:szCs w:val="24"/>
          <w:lang w:eastAsia="en-US"/>
        </w:rPr>
      </w:pPr>
      <w:r>
        <w:rPr>
          <w:rFonts w:ascii="Times New Roman" w:hAnsi="Times New Roman"/>
          <w:color w:val="000000"/>
          <w:sz w:val="32"/>
          <w:szCs w:val="32"/>
        </w:rPr>
        <w:pict>
          <v:shape id="_x0000_i1057" type="#_x0000_t156" style="width:508.65pt;height:19.35pt" fillcolor="#000082" strokecolor="black [3213]">
            <v:fill color2="#ff8200" colors="0 #000082;19661f #66008f;42598f #ba0066;58982f red;1 #ff8200" method="none" focus="100%" type="gradientRadial">
              <o:fill v:ext="view" type="gradientCenter"/>
            </v:fill>
            <v:shadow on="t" color="silver" opacity="52429f" offset="3pt,3pt"/>
            <v:textpath style="font-family:&quot;Times New Roman&quot;;font-size:12pt;font-weight:bold;v-text-kern:t" trim="t" fitpath="t" xscale="f" string=" &quot;  Речевое развитие с детьми  группы раннего возраста&quot;"/>
          </v:shape>
        </w:pict>
      </w:r>
    </w:p>
    <w:p w:rsidR="00364757" w:rsidRPr="00364757" w:rsidRDefault="00364757" w:rsidP="00364757">
      <w:pPr>
        <w:spacing w:after="0" w:line="240" w:lineRule="auto"/>
        <w:ind w:firstLine="567"/>
        <w:contextualSpacing/>
        <w:jc w:val="both"/>
        <w:rPr>
          <w:rFonts w:ascii="Times New Roman" w:eastAsia="Calibri" w:hAnsi="Times New Roman" w:cs="Times New Roman"/>
          <w:sz w:val="24"/>
          <w:szCs w:val="24"/>
          <w:lang w:eastAsia="en-US"/>
        </w:rPr>
      </w:pPr>
      <w:r w:rsidRPr="00364757">
        <w:rPr>
          <w:rFonts w:ascii="Times New Roman" w:eastAsia="Calibri" w:hAnsi="Times New Roman" w:cs="Times New Roman"/>
          <w:sz w:val="24"/>
          <w:szCs w:val="24"/>
          <w:lang w:eastAsia="en-US"/>
        </w:rPr>
        <w:t xml:space="preserve">В области речевого развития основными </w:t>
      </w:r>
      <w:r w:rsidRPr="00364757">
        <w:rPr>
          <w:rFonts w:ascii="Times New Roman" w:eastAsia="Calibri" w:hAnsi="Times New Roman" w:cs="Times New Roman"/>
          <w:b/>
          <w:i/>
          <w:sz w:val="24"/>
          <w:szCs w:val="24"/>
          <w:lang w:eastAsia="en-US"/>
        </w:rPr>
        <w:t>задачами образовательной деятельности</w:t>
      </w:r>
      <w:r w:rsidRPr="00364757">
        <w:rPr>
          <w:rFonts w:ascii="Times New Roman" w:eastAsia="Calibri" w:hAnsi="Times New Roman" w:cs="Times New Roman"/>
          <w:sz w:val="24"/>
          <w:szCs w:val="24"/>
          <w:lang w:eastAsia="en-US"/>
        </w:rPr>
        <w:t xml:space="preserve"> являются создание условий для:</w:t>
      </w:r>
    </w:p>
    <w:p w:rsidR="00364757" w:rsidRPr="00364757" w:rsidRDefault="00364757" w:rsidP="00364757">
      <w:pPr>
        <w:spacing w:after="0" w:line="240" w:lineRule="auto"/>
        <w:ind w:firstLine="567"/>
        <w:contextualSpacing/>
        <w:jc w:val="both"/>
        <w:rPr>
          <w:rFonts w:ascii="Times New Roman" w:eastAsia="Calibri" w:hAnsi="Times New Roman" w:cs="Times New Roman"/>
          <w:sz w:val="24"/>
          <w:szCs w:val="24"/>
          <w:lang w:eastAsia="en-US"/>
        </w:rPr>
      </w:pPr>
      <w:r w:rsidRPr="00364757">
        <w:rPr>
          <w:rFonts w:ascii="Times New Roman" w:eastAsia="Calibri" w:hAnsi="Times New Roman" w:cs="Times New Roman"/>
          <w:sz w:val="24"/>
          <w:szCs w:val="24"/>
          <w:lang w:eastAsia="en-US"/>
        </w:rPr>
        <w:t>-</w:t>
      </w:r>
      <w:r w:rsidRPr="00364757">
        <w:rPr>
          <w:rFonts w:ascii="Times New Roman" w:eastAsia="Calibri" w:hAnsi="Times New Roman" w:cs="Times New Roman"/>
          <w:sz w:val="24"/>
          <w:szCs w:val="24"/>
          <w:lang w:eastAsia="en-US"/>
        </w:rPr>
        <w:tab/>
        <w:t>развития речи у детей в повседневной жизни;</w:t>
      </w:r>
    </w:p>
    <w:p w:rsidR="00364757" w:rsidRPr="00364757" w:rsidRDefault="00364757" w:rsidP="00364757">
      <w:pPr>
        <w:spacing w:after="0" w:line="240" w:lineRule="auto"/>
        <w:ind w:firstLine="567"/>
        <w:contextualSpacing/>
        <w:jc w:val="both"/>
        <w:rPr>
          <w:rFonts w:ascii="Times New Roman" w:eastAsia="Calibri" w:hAnsi="Times New Roman" w:cs="Times New Roman"/>
          <w:sz w:val="24"/>
          <w:szCs w:val="24"/>
          <w:lang w:eastAsia="en-US"/>
        </w:rPr>
      </w:pPr>
      <w:r w:rsidRPr="00364757">
        <w:rPr>
          <w:rFonts w:ascii="Times New Roman" w:eastAsia="Calibri" w:hAnsi="Times New Roman" w:cs="Times New Roman"/>
          <w:sz w:val="24"/>
          <w:szCs w:val="24"/>
          <w:lang w:eastAsia="en-US"/>
        </w:rPr>
        <w:t>-</w:t>
      </w:r>
      <w:r w:rsidRPr="00364757">
        <w:rPr>
          <w:rFonts w:ascii="Times New Roman" w:eastAsia="Calibri" w:hAnsi="Times New Roman" w:cs="Times New Roman"/>
          <w:sz w:val="24"/>
          <w:szCs w:val="24"/>
          <w:lang w:eastAsia="en-US"/>
        </w:rPr>
        <w:tab/>
        <w:t>развития разных сторон речи в специально организованных играх и занятиях.</w:t>
      </w:r>
    </w:p>
    <w:p w:rsidR="00364757" w:rsidRPr="00364757" w:rsidRDefault="00364757" w:rsidP="00364757">
      <w:pPr>
        <w:spacing w:after="0" w:line="240" w:lineRule="auto"/>
        <w:ind w:firstLine="567"/>
        <w:contextualSpacing/>
        <w:jc w:val="both"/>
        <w:rPr>
          <w:rFonts w:ascii="Times New Roman" w:eastAsia="Calibri" w:hAnsi="Times New Roman" w:cs="Times New Roman"/>
          <w:b/>
          <w:i/>
          <w:sz w:val="24"/>
          <w:szCs w:val="24"/>
          <w:lang w:eastAsia="en-US"/>
        </w:rPr>
      </w:pPr>
      <w:r w:rsidRPr="00364757">
        <w:rPr>
          <w:rFonts w:ascii="Times New Roman" w:eastAsia="Calibri" w:hAnsi="Times New Roman" w:cs="Times New Roman"/>
          <w:b/>
          <w:i/>
          <w:sz w:val="24"/>
          <w:szCs w:val="24"/>
          <w:lang w:eastAsia="en-US"/>
        </w:rPr>
        <w:t>В сфере развития речи в повседневной жизни:</w:t>
      </w:r>
    </w:p>
    <w:p w:rsidR="00364757" w:rsidRPr="00364757" w:rsidRDefault="00364757" w:rsidP="00364757">
      <w:pPr>
        <w:spacing w:after="0" w:line="240" w:lineRule="auto"/>
        <w:ind w:firstLine="567"/>
        <w:contextualSpacing/>
        <w:jc w:val="both"/>
        <w:rPr>
          <w:rFonts w:ascii="Times New Roman" w:eastAsia="Calibri" w:hAnsi="Times New Roman" w:cs="Times New Roman"/>
          <w:sz w:val="24"/>
          <w:szCs w:val="24"/>
          <w:lang w:eastAsia="en-US"/>
        </w:rPr>
      </w:pPr>
      <w:r w:rsidRPr="00364757">
        <w:rPr>
          <w:rFonts w:ascii="Times New Roman" w:eastAsia="Calibri" w:hAnsi="Times New Roman" w:cs="Times New Roman"/>
          <w:sz w:val="24"/>
          <w:szCs w:val="24"/>
          <w:lang w:eastAsia="en-US"/>
        </w:rPr>
        <w:t>Взрослые внимательно относятся к выражению детьми своих желаний, чувств, интересов, вопросов, терпеливо выслушивают детей, стремятся понять, что ребенок хочет сказать, поддерживая тем самым активную речь детей. Взрослый не указывает на речевые ошибки ребенка, но повторяет за ним слова правильно.</w:t>
      </w:r>
    </w:p>
    <w:p w:rsidR="00364757" w:rsidRPr="00364757" w:rsidRDefault="00364757" w:rsidP="00364757">
      <w:pPr>
        <w:spacing w:after="0" w:line="240" w:lineRule="auto"/>
        <w:ind w:firstLine="567"/>
        <w:contextualSpacing/>
        <w:jc w:val="both"/>
        <w:rPr>
          <w:rFonts w:ascii="Times New Roman" w:eastAsia="Calibri" w:hAnsi="Times New Roman" w:cs="Times New Roman"/>
          <w:sz w:val="24"/>
          <w:szCs w:val="24"/>
          <w:lang w:eastAsia="en-US"/>
        </w:rPr>
      </w:pPr>
      <w:r w:rsidRPr="00364757">
        <w:rPr>
          <w:rFonts w:ascii="Times New Roman" w:eastAsia="Calibri" w:hAnsi="Times New Roman" w:cs="Times New Roman"/>
          <w:sz w:val="24"/>
          <w:szCs w:val="24"/>
          <w:lang w:eastAsia="en-US"/>
        </w:rPr>
        <w:t>Взрослый использует различные ситуации для диалога с детьми, а также создает условия для развития общения детей между собой. Он задает открытые вопросы, побуждающие детей к активной речи; комментирует события и ситуации их повседневной жизни; говорит с ребенком о его опыте, событиях из жизни, его интересах; инициирует обмен мнениями и информацией между детьми.</w:t>
      </w:r>
    </w:p>
    <w:p w:rsidR="00364757" w:rsidRPr="00364757" w:rsidRDefault="00364757" w:rsidP="00364757">
      <w:pPr>
        <w:spacing w:after="0" w:line="240" w:lineRule="auto"/>
        <w:ind w:firstLine="567"/>
        <w:contextualSpacing/>
        <w:jc w:val="both"/>
        <w:rPr>
          <w:rFonts w:ascii="Times New Roman" w:eastAsia="Calibri" w:hAnsi="Times New Roman" w:cs="Times New Roman"/>
          <w:b/>
          <w:i/>
          <w:sz w:val="24"/>
          <w:szCs w:val="24"/>
          <w:lang w:eastAsia="en-US"/>
        </w:rPr>
      </w:pPr>
      <w:r w:rsidRPr="00364757">
        <w:rPr>
          <w:rFonts w:ascii="Times New Roman" w:eastAsia="Calibri" w:hAnsi="Times New Roman" w:cs="Times New Roman"/>
          <w:b/>
          <w:i/>
          <w:sz w:val="24"/>
          <w:szCs w:val="24"/>
          <w:lang w:eastAsia="en-US"/>
        </w:rPr>
        <w:t>В сфере развития разных сторон речи:</w:t>
      </w:r>
    </w:p>
    <w:p w:rsidR="00D8431A" w:rsidRPr="00364757" w:rsidRDefault="00364757" w:rsidP="00364757">
      <w:pPr>
        <w:spacing w:after="0" w:line="240" w:lineRule="auto"/>
        <w:ind w:firstLine="567"/>
        <w:contextualSpacing/>
        <w:jc w:val="both"/>
        <w:rPr>
          <w:rFonts w:ascii="Times New Roman" w:eastAsia="Calibri" w:hAnsi="Times New Roman" w:cs="Times New Roman"/>
          <w:sz w:val="24"/>
          <w:szCs w:val="24"/>
          <w:lang w:eastAsia="en-US"/>
        </w:rPr>
      </w:pPr>
      <w:r w:rsidRPr="00364757">
        <w:rPr>
          <w:rFonts w:ascii="Times New Roman" w:eastAsia="Calibri" w:hAnsi="Times New Roman" w:cs="Times New Roman"/>
          <w:sz w:val="24"/>
          <w:szCs w:val="24"/>
          <w:lang w:eastAsia="en-US"/>
        </w:rPr>
        <w:t>Взрослые читают детям книги, вместе рассматривают картинки, объясняют, что на них изображено, поощряют разучивание стихов; организуют речевые игры, стимулируют словотворчество; проводят специальные игры и занятия, направленные на обогащение словарного запаса, развитие грамматического и интонационного строя речи, на развитие планирующей и регулирующей функций речи.</w:t>
      </w:r>
    </w:p>
    <w:p w:rsidR="00E92371" w:rsidRPr="00BE13F2" w:rsidRDefault="00E92371" w:rsidP="00E4476D">
      <w:pPr>
        <w:pStyle w:val="11"/>
        <w:widowControl w:val="0"/>
        <w:jc w:val="center"/>
        <w:rPr>
          <w:rFonts w:ascii="Times New Roman" w:hAnsi="Times New Roman"/>
          <w:b/>
          <w:sz w:val="24"/>
          <w:szCs w:val="24"/>
        </w:rPr>
      </w:pPr>
      <w:r w:rsidRPr="00853929">
        <w:rPr>
          <w:rFonts w:ascii="Times New Roman" w:hAnsi="Times New Roman"/>
          <w:b/>
          <w:sz w:val="24"/>
          <w:szCs w:val="24"/>
        </w:rPr>
        <w:t>Содержание психолого-педагогической работы</w:t>
      </w:r>
    </w:p>
    <w:tbl>
      <w:tblPr>
        <w:tblStyle w:val="ab"/>
        <w:tblW w:w="0" w:type="auto"/>
        <w:tblLook w:val="04A0" w:firstRow="1" w:lastRow="0" w:firstColumn="1" w:lastColumn="0" w:noHBand="0" w:noVBand="1"/>
      </w:tblPr>
      <w:tblGrid>
        <w:gridCol w:w="1936"/>
        <w:gridCol w:w="13305"/>
      </w:tblGrid>
      <w:tr w:rsidR="00E92371" w:rsidTr="00D24838">
        <w:tc>
          <w:tcPr>
            <w:tcW w:w="1954" w:type="dxa"/>
            <w:shd w:val="clear" w:color="auto" w:fill="FFCCFF"/>
          </w:tcPr>
          <w:p w:rsidR="00E92371" w:rsidRPr="0072662B" w:rsidRDefault="00E92371" w:rsidP="00E4476D">
            <w:pPr>
              <w:pStyle w:val="11"/>
              <w:widowControl w:val="0"/>
              <w:jc w:val="center"/>
              <w:rPr>
                <w:rFonts w:ascii="Times New Roman" w:hAnsi="Times New Roman"/>
                <w:b/>
                <w:sz w:val="20"/>
                <w:szCs w:val="20"/>
                <w:u w:val="single"/>
              </w:rPr>
            </w:pPr>
            <w:r w:rsidRPr="0072662B">
              <w:rPr>
                <w:rFonts w:ascii="Times New Roman" w:hAnsi="Times New Roman"/>
                <w:b/>
                <w:sz w:val="20"/>
                <w:szCs w:val="20"/>
              </w:rPr>
              <w:t>Возрастная группа</w:t>
            </w:r>
          </w:p>
        </w:tc>
        <w:tc>
          <w:tcPr>
            <w:tcW w:w="13605" w:type="dxa"/>
            <w:shd w:val="clear" w:color="auto" w:fill="FFCCFF"/>
          </w:tcPr>
          <w:p w:rsidR="00E92371" w:rsidRPr="0072662B" w:rsidRDefault="00E92371" w:rsidP="00E4476D">
            <w:pPr>
              <w:pStyle w:val="11"/>
              <w:widowControl w:val="0"/>
              <w:jc w:val="center"/>
              <w:rPr>
                <w:rFonts w:ascii="Times New Roman" w:hAnsi="Times New Roman"/>
                <w:b/>
                <w:sz w:val="20"/>
                <w:szCs w:val="20"/>
                <w:u w:val="single"/>
              </w:rPr>
            </w:pPr>
            <w:r w:rsidRPr="0072662B">
              <w:rPr>
                <w:rFonts w:ascii="Times New Roman" w:hAnsi="Times New Roman"/>
                <w:b/>
                <w:sz w:val="20"/>
                <w:szCs w:val="20"/>
              </w:rPr>
              <w:t>Задачи</w:t>
            </w:r>
          </w:p>
        </w:tc>
      </w:tr>
      <w:tr w:rsidR="00E92371" w:rsidTr="00D24838">
        <w:tc>
          <w:tcPr>
            <w:tcW w:w="1954" w:type="dxa"/>
            <w:shd w:val="clear" w:color="auto" w:fill="CCFFFF"/>
          </w:tcPr>
          <w:p w:rsidR="00BE13F2" w:rsidRDefault="00BE13F2" w:rsidP="00364757">
            <w:pPr>
              <w:pStyle w:val="a9"/>
              <w:rPr>
                <w:rFonts w:ascii="Times New Roman" w:hAnsi="Times New Roman"/>
                <w:b/>
                <w:i/>
                <w:sz w:val="20"/>
                <w:szCs w:val="20"/>
              </w:rPr>
            </w:pPr>
          </w:p>
          <w:p w:rsidR="007B2B4E" w:rsidRDefault="00364757" w:rsidP="00BE13F2">
            <w:pPr>
              <w:pStyle w:val="a9"/>
              <w:jc w:val="center"/>
              <w:rPr>
                <w:rFonts w:ascii="Times New Roman" w:hAnsi="Times New Roman"/>
                <w:b/>
                <w:i/>
                <w:sz w:val="20"/>
                <w:szCs w:val="20"/>
              </w:rPr>
            </w:pPr>
            <w:r>
              <w:rPr>
                <w:rFonts w:ascii="Times New Roman" w:hAnsi="Times New Roman"/>
                <w:b/>
                <w:i/>
                <w:sz w:val="20"/>
                <w:szCs w:val="20"/>
              </w:rPr>
              <w:t xml:space="preserve">  Группа раннего возраста</w:t>
            </w:r>
          </w:p>
          <w:p w:rsidR="00E92371" w:rsidRPr="00BE13F2" w:rsidRDefault="000336D8" w:rsidP="00BE13F2">
            <w:pPr>
              <w:pStyle w:val="a9"/>
              <w:jc w:val="center"/>
              <w:rPr>
                <w:rFonts w:ascii="Times New Roman" w:hAnsi="Times New Roman"/>
                <w:b/>
                <w:i/>
                <w:sz w:val="20"/>
                <w:szCs w:val="20"/>
              </w:rPr>
            </w:pPr>
            <w:r>
              <w:rPr>
                <w:rFonts w:ascii="Times New Roman" w:hAnsi="Times New Roman"/>
                <w:b/>
                <w:i/>
                <w:sz w:val="20"/>
                <w:szCs w:val="20"/>
              </w:rPr>
              <w:t xml:space="preserve"> (от</w:t>
            </w:r>
            <w:r w:rsidR="007B2B4E">
              <w:rPr>
                <w:rFonts w:ascii="Times New Roman" w:hAnsi="Times New Roman"/>
                <w:b/>
                <w:i/>
                <w:sz w:val="20"/>
                <w:szCs w:val="20"/>
              </w:rPr>
              <w:t xml:space="preserve"> </w:t>
            </w:r>
            <w:r w:rsidR="00364757">
              <w:rPr>
                <w:rFonts w:ascii="Times New Roman" w:hAnsi="Times New Roman"/>
                <w:b/>
                <w:i/>
                <w:sz w:val="20"/>
                <w:szCs w:val="20"/>
              </w:rPr>
              <w:t>1,6</w:t>
            </w:r>
            <w:r w:rsidR="00BE13F2" w:rsidRPr="00BE13F2">
              <w:rPr>
                <w:rFonts w:ascii="Times New Roman" w:hAnsi="Times New Roman"/>
                <w:b/>
                <w:i/>
                <w:sz w:val="20"/>
                <w:szCs w:val="20"/>
              </w:rPr>
              <w:t xml:space="preserve"> до 3 лет)</w:t>
            </w:r>
          </w:p>
        </w:tc>
        <w:tc>
          <w:tcPr>
            <w:tcW w:w="13605" w:type="dxa"/>
            <w:shd w:val="clear" w:color="auto" w:fill="FFFFCC"/>
          </w:tcPr>
          <w:p w:rsidR="00364757" w:rsidRPr="00364757" w:rsidRDefault="000336D8" w:rsidP="00364757">
            <w:pPr>
              <w:pStyle w:val="ac"/>
              <w:ind w:left="0" w:firstLine="567"/>
              <w:jc w:val="center"/>
              <w:rPr>
                <w:rFonts w:ascii="Times New Roman" w:hAnsi="Times New Roman"/>
                <w:b/>
                <w:color w:val="FF0000"/>
                <w:sz w:val="20"/>
                <w:szCs w:val="20"/>
                <w:u w:val="single"/>
              </w:rPr>
            </w:pPr>
            <w:r>
              <w:rPr>
                <w:rFonts w:ascii="Times New Roman" w:hAnsi="Times New Roman"/>
                <w:b/>
                <w:color w:val="FF0000"/>
                <w:sz w:val="20"/>
                <w:szCs w:val="20"/>
                <w:u w:val="single"/>
              </w:rPr>
              <w:t>от</w:t>
            </w:r>
            <w:r w:rsidR="00364757" w:rsidRPr="00364757">
              <w:rPr>
                <w:rFonts w:ascii="Times New Roman" w:hAnsi="Times New Roman"/>
                <w:b/>
                <w:color w:val="FF0000"/>
                <w:sz w:val="20"/>
                <w:szCs w:val="20"/>
                <w:u w:val="single"/>
              </w:rPr>
              <w:t xml:space="preserve"> 1,6 до 2 лет</w:t>
            </w:r>
          </w:p>
          <w:p w:rsidR="00364757" w:rsidRPr="00244274" w:rsidRDefault="00364757" w:rsidP="00364757">
            <w:pPr>
              <w:pStyle w:val="ac"/>
              <w:ind w:left="0" w:firstLine="567"/>
              <w:jc w:val="both"/>
              <w:rPr>
                <w:rFonts w:ascii="Times New Roman" w:eastAsia="Calibri" w:hAnsi="Times New Roman"/>
                <w:b/>
                <w:i/>
                <w:sz w:val="20"/>
                <w:szCs w:val="20"/>
                <w:lang w:eastAsia="en-US"/>
              </w:rPr>
            </w:pPr>
            <w:r w:rsidRPr="00244274">
              <w:rPr>
                <w:rFonts w:ascii="Times New Roman" w:eastAsia="Calibri" w:hAnsi="Times New Roman"/>
                <w:b/>
                <w:i/>
                <w:sz w:val="20"/>
                <w:szCs w:val="20"/>
                <w:lang w:eastAsia="en-US"/>
              </w:rPr>
              <w:t>Задачи образовательной деятельности:</w:t>
            </w:r>
          </w:p>
          <w:p w:rsidR="00364757" w:rsidRPr="00244274" w:rsidRDefault="00364757" w:rsidP="00244274">
            <w:pPr>
              <w:contextualSpacing/>
              <w:jc w:val="both"/>
              <w:rPr>
                <w:rFonts w:ascii="Times New Roman" w:eastAsia="Calibri" w:hAnsi="Times New Roman" w:cs="Times New Roman"/>
                <w:sz w:val="20"/>
                <w:szCs w:val="20"/>
                <w:lang w:eastAsia="en-US"/>
              </w:rPr>
            </w:pPr>
            <w:r w:rsidRPr="00244274">
              <w:rPr>
                <w:rFonts w:ascii="Times New Roman" w:eastAsia="Calibri" w:hAnsi="Times New Roman" w:cs="Times New Roman"/>
                <w:sz w:val="20"/>
                <w:szCs w:val="20"/>
                <w:lang w:eastAsia="en-US"/>
              </w:rPr>
              <w:t xml:space="preserve">Развитие умений понимать речь взрослого: </w:t>
            </w:r>
          </w:p>
          <w:p w:rsidR="00364757" w:rsidRPr="00244274" w:rsidRDefault="00364757" w:rsidP="00244274">
            <w:pPr>
              <w:contextualSpacing/>
              <w:jc w:val="both"/>
              <w:rPr>
                <w:rFonts w:ascii="Times New Roman" w:eastAsia="Calibri" w:hAnsi="Times New Roman" w:cs="Times New Roman"/>
                <w:sz w:val="20"/>
                <w:szCs w:val="20"/>
                <w:lang w:eastAsia="en-US"/>
              </w:rPr>
            </w:pPr>
            <w:r w:rsidRPr="00244274">
              <w:rPr>
                <w:rFonts w:ascii="Times New Roman" w:eastAsia="Calibri" w:hAnsi="Times New Roman" w:cs="Times New Roman"/>
                <w:sz w:val="20"/>
                <w:szCs w:val="20"/>
                <w:lang w:eastAsia="en-US"/>
              </w:rPr>
              <w:t>- учить пониманию функций предметов и действий с ними; соотносить действия со словом, выполнять несложные просьбы;</w:t>
            </w:r>
          </w:p>
          <w:p w:rsidR="00364757" w:rsidRPr="00244274" w:rsidRDefault="00364757" w:rsidP="00244274">
            <w:pPr>
              <w:contextualSpacing/>
              <w:jc w:val="both"/>
              <w:rPr>
                <w:rFonts w:ascii="Times New Roman" w:eastAsia="Calibri" w:hAnsi="Times New Roman" w:cs="Times New Roman"/>
                <w:sz w:val="20"/>
                <w:szCs w:val="20"/>
                <w:lang w:eastAsia="en-US"/>
              </w:rPr>
            </w:pPr>
            <w:r w:rsidRPr="00244274">
              <w:rPr>
                <w:rFonts w:ascii="Times New Roman" w:eastAsia="Calibri" w:hAnsi="Times New Roman" w:cs="Times New Roman"/>
                <w:sz w:val="20"/>
                <w:szCs w:val="20"/>
                <w:lang w:eastAsia="en-US"/>
              </w:rPr>
              <w:t xml:space="preserve"> - побуждать отыскивать предметы, игрушки, задавая вопросы «Где?», «Куда?»; </w:t>
            </w:r>
            <w:r w:rsidRPr="00244274">
              <w:rPr>
                <w:rFonts w:ascii="Times New Roman" w:eastAsia="Calibri" w:hAnsi="Times New Roman" w:cs="Times New Roman"/>
                <w:sz w:val="20"/>
                <w:szCs w:val="20"/>
                <w:lang w:eastAsia="en-US"/>
              </w:rPr>
              <w:t xml:space="preserve"> учить наблюдать за разыгрыванием небольших игровых действий со знакомыми игрушками, сопровождаемых словом; </w:t>
            </w:r>
          </w:p>
          <w:p w:rsidR="00364757" w:rsidRPr="00244274" w:rsidRDefault="00364757" w:rsidP="00244274">
            <w:pPr>
              <w:contextualSpacing/>
              <w:jc w:val="both"/>
              <w:rPr>
                <w:rFonts w:ascii="Times New Roman" w:eastAsia="Calibri" w:hAnsi="Times New Roman" w:cs="Times New Roman"/>
                <w:sz w:val="20"/>
                <w:szCs w:val="20"/>
                <w:lang w:eastAsia="en-US"/>
              </w:rPr>
            </w:pPr>
            <w:r w:rsidRPr="00244274">
              <w:rPr>
                <w:rFonts w:ascii="Times New Roman" w:eastAsia="Calibri" w:hAnsi="Times New Roman" w:cs="Times New Roman"/>
                <w:sz w:val="20"/>
                <w:szCs w:val="20"/>
                <w:lang w:eastAsia="en-US"/>
              </w:rPr>
              <w:t>- понимать, что одно и то же действие можно совершать с разными игрушками, с одной и той же игрушкой — разные действия.</w:t>
            </w:r>
          </w:p>
          <w:p w:rsidR="00364757" w:rsidRPr="00244274" w:rsidRDefault="00364757" w:rsidP="00244274">
            <w:pPr>
              <w:contextualSpacing/>
              <w:jc w:val="both"/>
              <w:rPr>
                <w:rFonts w:ascii="Times New Roman" w:eastAsia="Calibri" w:hAnsi="Times New Roman" w:cs="Times New Roman"/>
                <w:sz w:val="20"/>
                <w:szCs w:val="20"/>
                <w:lang w:eastAsia="en-US"/>
              </w:rPr>
            </w:pPr>
            <w:r w:rsidRPr="00244274">
              <w:rPr>
                <w:rFonts w:ascii="Times New Roman" w:eastAsia="Calibri" w:hAnsi="Times New Roman" w:cs="Times New Roman"/>
                <w:sz w:val="20"/>
                <w:szCs w:val="20"/>
                <w:lang w:eastAsia="en-US"/>
              </w:rPr>
              <w:t xml:space="preserve">Развитие активной речи: </w:t>
            </w:r>
          </w:p>
          <w:p w:rsidR="00364757" w:rsidRPr="00244274" w:rsidRDefault="00364757" w:rsidP="00244274">
            <w:pPr>
              <w:contextualSpacing/>
              <w:rPr>
                <w:rFonts w:ascii="Times New Roman" w:eastAsia="Calibri" w:hAnsi="Times New Roman" w:cs="Times New Roman"/>
                <w:sz w:val="20"/>
                <w:szCs w:val="20"/>
                <w:lang w:eastAsia="en-US"/>
              </w:rPr>
            </w:pPr>
            <w:r w:rsidRPr="00244274">
              <w:rPr>
                <w:rFonts w:ascii="Times New Roman" w:eastAsia="Calibri" w:hAnsi="Times New Roman" w:cs="Times New Roman"/>
                <w:sz w:val="20"/>
                <w:szCs w:val="20"/>
                <w:lang w:eastAsia="en-US"/>
              </w:rPr>
              <w:t xml:space="preserve">- побуждать ребенка включаться в диалог с помощью доступных средств (вокализаций, движений, мимики, жестов, слов); </w:t>
            </w:r>
          </w:p>
          <w:p w:rsidR="00364757" w:rsidRPr="00244274" w:rsidRDefault="00364757" w:rsidP="00244274">
            <w:pPr>
              <w:contextualSpacing/>
              <w:rPr>
                <w:rFonts w:ascii="Times New Roman" w:eastAsia="Calibri" w:hAnsi="Times New Roman" w:cs="Times New Roman"/>
                <w:sz w:val="20"/>
                <w:szCs w:val="20"/>
                <w:lang w:eastAsia="en-US"/>
              </w:rPr>
            </w:pPr>
            <w:r w:rsidRPr="00244274">
              <w:rPr>
                <w:rFonts w:ascii="Times New Roman" w:eastAsia="Calibri" w:hAnsi="Times New Roman" w:cs="Times New Roman"/>
                <w:sz w:val="20"/>
                <w:szCs w:val="20"/>
                <w:lang w:eastAsia="en-US"/>
              </w:rPr>
              <w:t xml:space="preserve">- учить отвечать на вопросы («Кто?», «Что?», «Что делает?»); </w:t>
            </w:r>
          </w:p>
          <w:p w:rsidR="00364757" w:rsidRPr="00244274" w:rsidRDefault="00364757" w:rsidP="00244274">
            <w:pPr>
              <w:contextualSpacing/>
              <w:rPr>
                <w:rFonts w:ascii="Times New Roman" w:eastAsia="Calibri" w:hAnsi="Times New Roman" w:cs="Times New Roman"/>
                <w:sz w:val="20"/>
                <w:szCs w:val="20"/>
                <w:lang w:eastAsia="en-US"/>
              </w:rPr>
            </w:pPr>
            <w:r w:rsidRPr="00244274">
              <w:rPr>
                <w:rFonts w:ascii="Times New Roman" w:eastAsia="Calibri" w:hAnsi="Times New Roman" w:cs="Times New Roman"/>
                <w:sz w:val="20"/>
                <w:szCs w:val="20"/>
                <w:lang w:eastAsia="en-US"/>
              </w:rPr>
              <w:t>- побуждать выполнять несложные поручения (дай, принеси, покажи, возьми);</w:t>
            </w:r>
          </w:p>
          <w:p w:rsidR="00364757" w:rsidRPr="00244274" w:rsidRDefault="00364757" w:rsidP="00244274">
            <w:pPr>
              <w:contextualSpacing/>
              <w:rPr>
                <w:rFonts w:ascii="Times New Roman" w:eastAsia="Calibri" w:hAnsi="Times New Roman" w:cs="Times New Roman"/>
                <w:sz w:val="20"/>
                <w:szCs w:val="20"/>
                <w:lang w:eastAsia="en-US"/>
              </w:rPr>
            </w:pPr>
            <w:r w:rsidRPr="00244274">
              <w:rPr>
                <w:rFonts w:ascii="Times New Roman" w:eastAsia="Calibri" w:hAnsi="Times New Roman" w:cs="Times New Roman"/>
                <w:sz w:val="20"/>
                <w:szCs w:val="20"/>
                <w:lang w:eastAsia="en-US"/>
              </w:rPr>
              <w:t xml:space="preserve">- стимулировать подражание речи за взрослым человеком; </w:t>
            </w:r>
          </w:p>
          <w:p w:rsidR="00364757" w:rsidRPr="00244274" w:rsidRDefault="00364757" w:rsidP="00244274">
            <w:pPr>
              <w:contextualSpacing/>
              <w:rPr>
                <w:rFonts w:ascii="Times New Roman" w:eastAsia="Calibri" w:hAnsi="Times New Roman" w:cs="Times New Roman"/>
                <w:sz w:val="20"/>
                <w:szCs w:val="20"/>
                <w:lang w:eastAsia="en-US"/>
              </w:rPr>
            </w:pPr>
            <w:r w:rsidRPr="00244274">
              <w:rPr>
                <w:rFonts w:ascii="Times New Roman" w:eastAsia="Calibri" w:hAnsi="Times New Roman" w:cs="Times New Roman"/>
                <w:sz w:val="20"/>
                <w:szCs w:val="20"/>
                <w:lang w:eastAsia="en-US"/>
              </w:rPr>
              <w:t>- активизировать речевые реакции путем разыгрывания простых сюжетов со знакомыми предметами, показа картин, отражающих понятные детям ситуации.</w:t>
            </w:r>
          </w:p>
          <w:p w:rsidR="00364757" w:rsidRPr="00244274" w:rsidRDefault="00364757" w:rsidP="00244274">
            <w:pPr>
              <w:contextualSpacing/>
              <w:rPr>
                <w:rFonts w:ascii="Times New Roman" w:eastAsia="Calibri" w:hAnsi="Times New Roman" w:cs="Times New Roman"/>
                <w:b/>
                <w:i/>
                <w:sz w:val="20"/>
                <w:szCs w:val="20"/>
                <w:lang w:eastAsia="en-US"/>
              </w:rPr>
            </w:pPr>
            <w:r w:rsidRPr="00244274">
              <w:rPr>
                <w:rFonts w:ascii="Times New Roman" w:eastAsia="Calibri" w:hAnsi="Times New Roman" w:cs="Times New Roman"/>
                <w:b/>
                <w:i/>
                <w:sz w:val="20"/>
                <w:szCs w:val="20"/>
                <w:lang w:eastAsia="en-US"/>
              </w:rPr>
              <w:t>Содержание образовательной деятельности:</w:t>
            </w:r>
          </w:p>
          <w:p w:rsidR="00E92371" w:rsidRPr="00244274" w:rsidRDefault="00364757" w:rsidP="00244274">
            <w:pPr>
              <w:pStyle w:val="a9"/>
              <w:rPr>
                <w:rFonts w:ascii="Times New Roman" w:eastAsia="Calibri" w:hAnsi="Times New Roman" w:cs="Times New Roman"/>
                <w:sz w:val="20"/>
                <w:szCs w:val="20"/>
                <w:lang w:eastAsia="en-US"/>
              </w:rPr>
            </w:pPr>
            <w:r w:rsidRPr="00244274">
              <w:rPr>
                <w:rFonts w:ascii="Times New Roman" w:eastAsia="Calibri" w:hAnsi="Times New Roman" w:cs="Times New Roman"/>
                <w:sz w:val="20"/>
                <w:szCs w:val="20"/>
                <w:lang w:eastAsia="en-US"/>
              </w:rPr>
              <w:t>Выполнение несложных поручений по слову воспитателя, отвечать на вопросы о названии предметов одежды, посуды, овощей и фруктов и действиях с ними. Самостоятельные предметные и игровые действия, подсказывание, как можно обозначить их словом, как развить несложный сюжет, иллюстрируя предметную деятельность, а так же речевая активность ребенка в процессе отобразительной игры. Наблюдения детей за живыми объектами и движущимся транспортом. Эти объекты привлекают внимание малышей и вызывают яркие эмоциональные и речевые реакции, непроизвольную ситуативную речь. Взрослый в любом контакте с ребенком поддерживает речевую активность малыша, а именно дает развернутое речевое описание происходящего, того, что малыш пока может выразить лишь в однословном высказывании. Игры-занятия по рассматриванию предметов, игрушек, картинок («Чудесный мешочек», «Кто в домике живет?», «Чей малыш?», «Чья мама?», «Кто приехал на машине?»). В них объекты и действия обозначаются словом, одноименные действия выполняются разными игрушками, одна и та же игрушка действует многообразными способами</w:t>
            </w:r>
          </w:p>
          <w:p w:rsidR="007B2B4E" w:rsidRPr="00244274" w:rsidRDefault="00244274" w:rsidP="00244274">
            <w:pPr>
              <w:ind w:firstLine="567"/>
              <w:jc w:val="center"/>
              <w:rPr>
                <w:rFonts w:ascii="Times New Roman" w:eastAsia="Calibri" w:hAnsi="Times New Roman" w:cs="Times New Roman"/>
                <w:b/>
                <w:bCs/>
                <w:i/>
                <w:iCs/>
                <w:color w:val="000000"/>
                <w:sz w:val="20"/>
                <w:szCs w:val="20"/>
                <w:lang w:eastAsia="en-US"/>
              </w:rPr>
            </w:pPr>
            <w:r w:rsidRPr="00244274">
              <w:rPr>
                <w:rFonts w:ascii="Times New Roman" w:hAnsi="Times New Roman"/>
                <w:b/>
                <w:color w:val="FF0000"/>
                <w:sz w:val="20"/>
                <w:szCs w:val="20"/>
                <w:u w:val="single"/>
              </w:rPr>
              <w:t>от</w:t>
            </w:r>
            <w:r w:rsidR="007B2B4E" w:rsidRPr="00244274">
              <w:rPr>
                <w:rFonts w:ascii="Times New Roman" w:hAnsi="Times New Roman"/>
                <w:b/>
                <w:color w:val="FF0000"/>
                <w:sz w:val="20"/>
                <w:szCs w:val="20"/>
                <w:u w:val="single"/>
              </w:rPr>
              <w:t xml:space="preserve"> 2 до 3 лет</w:t>
            </w:r>
          </w:p>
          <w:p w:rsidR="007B2B4E" w:rsidRPr="00244274" w:rsidRDefault="007B2B4E" w:rsidP="00244274">
            <w:pPr>
              <w:rPr>
                <w:rFonts w:ascii="Times New Roman" w:eastAsia="Calibri" w:hAnsi="Times New Roman" w:cs="Times New Roman"/>
                <w:color w:val="000000"/>
                <w:sz w:val="20"/>
                <w:szCs w:val="20"/>
                <w:lang w:eastAsia="en-US"/>
              </w:rPr>
            </w:pPr>
            <w:r w:rsidRPr="00244274">
              <w:rPr>
                <w:rFonts w:ascii="Times New Roman" w:eastAsia="Calibri" w:hAnsi="Times New Roman" w:cs="Times New Roman"/>
                <w:b/>
                <w:bCs/>
                <w:i/>
                <w:iCs/>
                <w:color w:val="000000"/>
                <w:sz w:val="20"/>
                <w:szCs w:val="20"/>
                <w:lang w:eastAsia="en-US"/>
              </w:rPr>
              <w:t>Задачи образовательной деятельности:</w:t>
            </w:r>
          </w:p>
          <w:p w:rsidR="007B2B4E" w:rsidRPr="00244274" w:rsidRDefault="007B2B4E" w:rsidP="00244274">
            <w:pPr>
              <w:autoSpaceDE w:val="0"/>
              <w:autoSpaceDN w:val="0"/>
              <w:adjustRightInd w:val="0"/>
              <w:rPr>
                <w:rFonts w:ascii="Times New Roman" w:eastAsia="Calibri" w:hAnsi="Times New Roman" w:cs="Times New Roman"/>
                <w:sz w:val="20"/>
                <w:szCs w:val="20"/>
                <w:lang w:eastAsia="en-US"/>
              </w:rPr>
            </w:pPr>
            <w:r w:rsidRPr="00244274">
              <w:rPr>
                <w:rFonts w:ascii="Times New Roman" w:eastAsia="Calibri" w:hAnsi="Times New Roman" w:cs="Times New Roman"/>
                <w:sz w:val="20"/>
                <w:szCs w:val="20"/>
                <w:lang w:eastAsia="en-US"/>
              </w:rPr>
              <w:t xml:space="preserve">- Воспитывать у детей интерес к общению со взрослыми и сверстниками; </w:t>
            </w:r>
          </w:p>
          <w:p w:rsidR="007B2B4E" w:rsidRPr="00244274" w:rsidRDefault="007B2B4E" w:rsidP="00244274">
            <w:pPr>
              <w:autoSpaceDE w:val="0"/>
              <w:autoSpaceDN w:val="0"/>
              <w:adjustRightInd w:val="0"/>
              <w:rPr>
                <w:rFonts w:ascii="Times New Roman" w:eastAsia="Calibri" w:hAnsi="Times New Roman" w:cs="Times New Roman"/>
                <w:sz w:val="20"/>
                <w:szCs w:val="20"/>
                <w:lang w:eastAsia="en-US"/>
              </w:rPr>
            </w:pPr>
            <w:r w:rsidRPr="00244274">
              <w:rPr>
                <w:rFonts w:ascii="Times New Roman" w:eastAsia="Calibri" w:hAnsi="Times New Roman" w:cs="Times New Roman"/>
                <w:sz w:val="20"/>
                <w:szCs w:val="20"/>
                <w:lang w:eastAsia="en-US"/>
              </w:rPr>
              <w:t xml:space="preserve">- Обучать детей вступать в контакт с окружающими, выражать свои мысли, чувства, впечатления, используя речевые средства и элементарные этикетные формулы общения; </w:t>
            </w:r>
          </w:p>
          <w:p w:rsidR="007B2B4E" w:rsidRPr="00244274" w:rsidRDefault="007B2B4E" w:rsidP="00244274">
            <w:pPr>
              <w:autoSpaceDE w:val="0"/>
              <w:autoSpaceDN w:val="0"/>
              <w:adjustRightInd w:val="0"/>
              <w:rPr>
                <w:rFonts w:ascii="Times New Roman" w:eastAsia="Calibri" w:hAnsi="Times New Roman" w:cs="Times New Roman"/>
                <w:sz w:val="20"/>
                <w:szCs w:val="20"/>
                <w:lang w:eastAsia="en-US"/>
              </w:rPr>
            </w:pPr>
            <w:r w:rsidRPr="00244274">
              <w:rPr>
                <w:rFonts w:ascii="Times New Roman" w:eastAsia="Calibri" w:hAnsi="Times New Roman" w:cs="Times New Roman"/>
                <w:sz w:val="20"/>
                <w:szCs w:val="20"/>
                <w:lang w:eastAsia="en-US"/>
              </w:rPr>
              <w:t xml:space="preserve">- Развивать желание детей активно включаться в речевого взаимодействие, направленное на развитие умения понимать обращенную речь с опорой и без опоры на наглядность. </w:t>
            </w:r>
          </w:p>
          <w:p w:rsidR="007B2B4E" w:rsidRPr="00244274" w:rsidRDefault="007B2B4E" w:rsidP="00244274">
            <w:pPr>
              <w:autoSpaceDE w:val="0"/>
              <w:autoSpaceDN w:val="0"/>
              <w:adjustRightInd w:val="0"/>
              <w:rPr>
                <w:rFonts w:ascii="Times New Roman" w:eastAsia="Calibri" w:hAnsi="Times New Roman" w:cs="Times New Roman"/>
                <w:sz w:val="20"/>
                <w:szCs w:val="20"/>
                <w:lang w:eastAsia="en-US"/>
              </w:rPr>
            </w:pPr>
            <w:r w:rsidRPr="00244274">
              <w:rPr>
                <w:rFonts w:ascii="Times New Roman" w:eastAsia="Calibri" w:hAnsi="Times New Roman" w:cs="Times New Roman"/>
                <w:sz w:val="20"/>
                <w:szCs w:val="20"/>
                <w:lang w:eastAsia="en-US"/>
              </w:rPr>
              <w:t>- Обогащать и активизировать словарь детей за счет слов-названий предметов, объектов, их действий или действий с ними, некоторых ярко выраженных частей, свойств предмета (цвет, форма, размер, характер поверхности).</w:t>
            </w:r>
          </w:p>
          <w:p w:rsidR="007B2B4E" w:rsidRPr="00244274" w:rsidRDefault="007B2B4E" w:rsidP="00244274">
            <w:pPr>
              <w:autoSpaceDE w:val="0"/>
              <w:autoSpaceDN w:val="0"/>
              <w:adjustRightInd w:val="0"/>
              <w:rPr>
                <w:rFonts w:ascii="Times New Roman" w:eastAsia="Calibri" w:hAnsi="Times New Roman" w:cs="Times New Roman"/>
                <w:i/>
                <w:sz w:val="20"/>
                <w:szCs w:val="20"/>
                <w:lang w:eastAsia="en-US"/>
              </w:rPr>
            </w:pPr>
            <w:r w:rsidRPr="00244274">
              <w:rPr>
                <w:rFonts w:ascii="Times New Roman" w:eastAsia="Calibri" w:hAnsi="Times New Roman" w:cs="Times New Roman"/>
                <w:b/>
                <w:bCs/>
                <w:i/>
                <w:iCs/>
                <w:sz w:val="20"/>
                <w:szCs w:val="20"/>
                <w:lang w:eastAsia="en-US"/>
              </w:rPr>
              <w:t>Содержание образовательной деятельности:</w:t>
            </w:r>
          </w:p>
          <w:p w:rsidR="007B2B4E" w:rsidRPr="00244274" w:rsidRDefault="007B2B4E" w:rsidP="00244274">
            <w:pPr>
              <w:autoSpaceDE w:val="0"/>
              <w:autoSpaceDN w:val="0"/>
              <w:adjustRightInd w:val="0"/>
              <w:rPr>
                <w:rFonts w:ascii="Times New Roman" w:eastAsia="Calibri" w:hAnsi="Times New Roman" w:cs="Times New Roman"/>
                <w:sz w:val="20"/>
                <w:szCs w:val="20"/>
                <w:lang w:eastAsia="en-US"/>
              </w:rPr>
            </w:pPr>
            <w:r w:rsidRPr="00244274">
              <w:rPr>
                <w:rFonts w:ascii="Times New Roman" w:eastAsia="Calibri" w:hAnsi="Times New Roman" w:cs="Times New Roman"/>
                <w:b/>
                <w:bCs/>
                <w:iCs/>
                <w:sz w:val="20"/>
                <w:szCs w:val="20"/>
                <w:lang w:eastAsia="en-US"/>
              </w:rPr>
              <w:t xml:space="preserve">Связная речь. </w:t>
            </w:r>
          </w:p>
          <w:p w:rsidR="007B2B4E" w:rsidRPr="00244274" w:rsidRDefault="007B2B4E" w:rsidP="00244274">
            <w:pPr>
              <w:autoSpaceDE w:val="0"/>
              <w:autoSpaceDN w:val="0"/>
              <w:adjustRightInd w:val="0"/>
              <w:rPr>
                <w:rFonts w:ascii="Times New Roman" w:eastAsia="Calibri" w:hAnsi="Times New Roman" w:cs="Times New Roman"/>
                <w:sz w:val="20"/>
                <w:szCs w:val="20"/>
                <w:lang w:eastAsia="en-US"/>
              </w:rPr>
            </w:pPr>
            <w:r w:rsidRPr="00244274">
              <w:rPr>
                <w:rFonts w:ascii="Times New Roman" w:eastAsia="Calibri" w:hAnsi="Times New Roman" w:cs="Times New Roman"/>
                <w:sz w:val="20"/>
                <w:szCs w:val="20"/>
                <w:lang w:eastAsia="en-US"/>
              </w:rPr>
              <w:t xml:space="preserve">Понимание обращенной речи, сначала с опорой на наглядность, а постепенно и без нее. Реагирование на обращение, используя доступные речевые средства, ответы на вопросы воспитателя используя фразовую речь или форму простого предложения. Отнесение к себе речи взрослого, обращенной к группе детей, понимать ее содержания. </w:t>
            </w:r>
          </w:p>
          <w:p w:rsidR="007B2B4E" w:rsidRPr="00244274" w:rsidRDefault="007B2B4E" w:rsidP="00244274">
            <w:pPr>
              <w:autoSpaceDE w:val="0"/>
              <w:autoSpaceDN w:val="0"/>
              <w:adjustRightInd w:val="0"/>
              <w:rPr>
                <w:rFonts w:ascii="Times New Roman" w:eastAsia="Calibri" w:hAnsi="Times New Roman" w:cs="Times New Roman"/>
                <w:sz w:val="20"/>
                <w:szCs w:val="20"/>
                <w:lang w:eastAsia="en-US"/>
              </w:rPr>
            </w:pPr>
            <w:r w:rsidRPr="00244274">
              <w:rPr>
                <w:rFonts w:ascii="Times New Roman" w:eastAsia="Calibri" w:hAnsi="Times New Roman" w:cs="Times New Roman"/>
                <w:sz w:val="20"/>
                <w:szCs w:val="20"/>
                <w:lang w:eastAsia="en-US"/>
              </w:rPr>
              <w:t xml:space="preserve">Инициативная связная разговорная речь как средство общения и познания окружающего мира. Переход ребенка от однословной, фразовой речи к использованию в речи предложений разных типов, отражающих связи и зависимости объектов. </w:t>
            </w:r>
          </w:p>
          <w:p w:rsidR="007B2B4E" w:rsidRPr="00244274" w:rsidRDefault="007B2B4E" w:rsidP="00244274">
            <w:pPr>
              <w:contextualSpacing/>
              <w:rPr>
                <w:rFonts w:ascii="Times New Roman" w:eastAsia="Calibri" w:hAnsi="Times New Roman" w:cs="Times New Roman"/>
                <w:b/>
                <w:sz w:val="20"/>
                <w:szCs w:val="20"/>
                <w:lang w:eastAsia="en-US"/>
              </w:rPr>
            </w:pPr>
            <w:r w:rsidRPr="00244274">
              <w:rPr>
                <w:rFonts w:ascii="Times New Roman" w:eastAsia="Calibri" w:hAnsi="Times New Roman" w:cs="Times New Roman"/>
                <w:b/>
                <w:sz w:val="20"/>
                <w:szCs w:val="20"/>
                <w:lang w:eastAsia="en-US"/>
              </w:rPr>
              <w:t>В словарь входят:</w:t>
            </w:r>
          </w:p>
          <w:p w:rsidR="007B2B4E" w:rsidRPr="00244274" w:rsidRDefault="007B2B4E" w:rsidP="00244274">
            <w:pPr>
              <w:rPr>
                <w:rFonts w:ascii="Times New Roman" w:eastAsia="Calibri" w:hAnsi="Times New Roman" w:cs="Times New Roman"/>
                <w:sz w:val="20"/>
                <w:szCs w:val="20"/>
                <w:lang w:eastAsia="en-US"/>
              </w:rPr>
            </w:pPr>
            <w:r w:rsidRPr="00244274">
              <w:rPr>
                <w:rFonts w:ascii="Times New Roman" w:eastAsia="Calibri" w:hAnsi="Times New Roman" w:cs="Times New Roman"/>
                <w:sz w:val="20"/>
                <w:szCs w:val="20"/>
                <w:lang w:eastAsia="en-US"/>
              </w:rPr>
              <w:t>- названия предметов и действий с предметами, некоторых особенностей      предметов;</w:t>
            </w:r>
          </w:p>
          <w:p w:rsidR="007B2B4E" w:rsidRPr="00244274" w:rsidRDefault="007B2B4E" w:rsidP="00244274">
            <w:pPr>
              <w:contextualSpacing/>
              <w:rPr>
                <w:rFonts w:ascii="Times New Roman" w:eastAsia="Calibri" w:hAnsi="Times New Roman" w:cs="Times New Roman"/>
                <w:sz w:val="20"/>
                <w:szCs w:val="20"/>
                <w:lang w:eastAsia="en-US"/>
              </w:rPr>
            </w:pPr>
            <w:r w:rsidRPr="00244274">
              <w:rPr>
                <w:rFonts w:ascii="Times New Roman" w:eastAsia="Calibri" w:hAnsi="Times New Roman" w:cs="Times New Roman"/>
                <w:sz w:val="20"/>
                <w:szCs w:val="20"/>
                <w:lang w:eastAsia="en-US"/>
              </w:rPr>
              <w:t>- названия некоторых трудовых действий и собственных действий;</w:t>
            </w:r>
          </w:p>
          <w:p w:rsidR="007B2B4E" w:rsidRPr="00244274" w:rsidRDefault="007B2B4E" w:rsidP="00244274">
            <w:pPr>
              <w:contextualSpacing/>
              <w:rPr>
                <w:rFonts w:ascii="Times New Roman" w:eastAsia="Calibri" w:hAnsi="Times New Roman" w:cs="Times New Roman"/>
                <w:sz w:val="20"/>
                <w:szCs w:val="20"/>
                <w:lang w:eastAsia="en-US"/>
              </w:rPr>
            </w:pPr>
            <w:r w:rsidRPr="00244274">
              <w:rPr>
                <w:rFonts w:ascii="Times New Roman" w:eastAsia="Calibri" w:hAnsi="Times New Roman" w:cs="Times New Roman"/>
                <w:sz w:val="20"/>
                <w:szCs w:val="20"/>
                <w:lang w:eastAsia="en-US"/>
              </w:rPr>
              <w:t xml:space="preserve">- имена близких людей, имена детей группы; </w:t>
            </w:r>
          </w:p>
          <w:p w:rsidR="007B2B4E" w:rsidRPr="00244274" w:rsidRDefault="007B2B4E" w:rsidP="00244274">
            <w:pPr>
              <w:contextualSpacing/>
              <w:rPr>
                <w:rFonts w:ascii="Times New Roman" w:eastAsia="Calibri" w:hAnsi="Times New Roman" w:cs="Times New Roman"/>
                <w:sz w:val="20"/>
                <w:szCs w:val="20"/>
                <w:lang w:eastAsia="en-US"/>
              </w:rPr>
            </w:pPr>
            <w:r w:rsidRPr="00244274">
              <w:rPr>
                <w:rFonts w:ascii="Times New Roman" w:eastAsia="Calibri" w:hAnsi="Times New Roman" w:cs="Times New Roman"/>
                <w:sz w:val="20"/>
                <w:szCs w:val="20"/>
                <w:lang w:eastAsia="en-US"/>
              </w:rPr>
              <w:t xml:space="preserve">- обозначения личностных качеств, особенностей внешности окружающих ребенка взрослых и сверстников. </w:t>
            </w:r>
          </w:p>
          <w:p w:rsidR="007B2B4E" w:rsidRPr="00244274" w:rsidRDefault="007B2B4E" w:rsidP="00244274">
            <w:pPr>
              <w:contextualSpacing/>
              <w:rPr>
                <w:rFonts w:ascii="Times New Roman" w:eastAsia="Calibri" w:hAnsi="Times New Roman" w:cs="Times New Roman"/>
                <w:sz w:val="20"/>
                <w:szCs w:val="20"/>
                <w:lang w:eastAsia="en-US"/>
              </w:rPr>
            </w:pPr>
            <w:r w:rsidRPr="00244274">
              <w:rPr>
                <w:rFonts w:ascii="Times New Roman" w:eastAsia="Calibri" w:hAnsi="Times New Roman" w:cs="Times New Roman"/>
                <w:b/>
                <w:sz w:val="20"/>
                <w:szCs w:val="20"/>
                <w:lang w:eastAsia="en-US"/>
              </w:rPr>
              <w:t>Грамматическая правильность речи.</w:t>
            </w:r>
            <w:r w:rsidRPr="00244274">
              <w:rPr>
                <w:rFonts w:ascii="Times New Roman" w:eastAsia="Calibri" w:hAnsi="Times New Roman" w:cs="Times New Roman"/>
                <w:sz w:val="20"/>
                <w:szCs w:val="20"/>
                <w:lang w:eastAsia="en-US"/>
              </w:rPr>
              <w:t xml:space="preserve"> </w:t>
            </w:r>
          </w:p>
          <w:p w:rsidR="007B2B4E" w:rsidRPr="00244274" w:rsidRDefault="007B2B4E" w:rsidP="00244274">
            <w:pPr>
              <w:contextualSpacing/>
              <w:rPr>
                <w:rFonts w:ascii="Times New Roman" w:eastAsia="Calibri" w:hAnsi="Times New Roman" w:cs="Times New Roman"/>
                <w:sz w:val="20"/>
                <w:szCs w:val="20"/>
                <w:lang w:eastAsia="en-US"/>
              </w:rPr>
            </w:pPr>
            <w:r w:rsidRPr="00244274">
              <w:rPr>
                <w:rFonts w:ascii="Times New Roman" w:eastAsia="Calibri" w:hAnsi="Times New Roman" w:cs="Times New Roman"/>
                <w:sz w:val="20"/>
                <w:szCs w:val="20"/>
                <w:lang w:eastAsia="en-US"/>
              </w:rPr>
              <w:t xml:space="preserve">Освоение большинства основных грамматических категорий: окончаний слов; уменьшительно-ласкательных суффиксов; явление словотворчества. Проявление способности выражать свои мысли посредством трех-четырехсловных предложений. Самостоятельная речь детей. </w:t>
            </w:r>
          </w:p>
          <w:p w:rsidR="007B2B4E" w:rsidRPr="00244274" w:rsidRDefault="007B2B4E" w:rsidP="00244274">
            <w:pPr>
              <w:contextualSpacing/>
              <w:rPr>
                <w:rFonts w:ascii="Times New Roman" w:eastAsia="Calibri" w:hAnsi="Times New Roman" w:cs="Times New Roman"/>
                <w:sz w:val="20"/>
                <w:szCs w:val="20"/>
                <w:lang w:eastAsia="en-US"/>
              </w:rPr>
            </w:pPr>
            <w:r w:rsidRPr="00244274">
              <w:rPr>
                <w:rFonts w:ascii="Times New Roman" w:eastAsia="Calibri" w:hAnsi="Times New Roman" w:cs="Times New Roman"/>
                <w:b/>
                <w:sz w:val="20"/>
                <w:szCs w:val="20"/>
                <w:lang w:eastAsia="en-US"/>
              </w:rPr>
              <w:t>Звуковая культура речи.</w:t>
            </w:r>
            <w:r w:rsidRPr="00244274">
              <w:rPr>
                <w:rFonts w:ascii="Times New Roman" w:eastAsia="Calibri" w:hAnsi="Times New Roman" w:cs="Times New Roman"/>
                <w:sz w:val="20"/>
                <w:szCs w:val="20"/>
                <w:lang w:eastAsia="en-US"/>
              </w:rPr>
              <w:t xml:space="preserve"> </w:t>
            </w:r>
          </w:p>
          <w:p w:rsidR="007B2B4E" w:rsidRPr="00244274" w:rsidRDefault="007B2B4E" w:rsidP="00244274">
            <w:pPr>
              <w:contextualSpacing/>
              <w:rPr>
                <w:rFonts w:ascii="Times New Roman" w:eastAsia="Calibri" w:hAnsi="Times New Roman" w:cs="Times New Roman"/>
                <w:sz w:val="20"/>
                <w:szCs w:val="20"/>
                <w:lang w:eastAsia="en-US"/>
              </w:rPr>
            </w:pPr>
            <w:r w:rsidRPr="00244274">
              <w:rPr>
                <w:rFonts w:ascii="Times New Roman" w:eastAsia="Calibri" w:hAnsi="Times New Roman" w:cs="Times New Roman"/>
                <w:sz w:val="20"/>
                <w:szCs w:val="20"/>
                <w:lang w:eastAsia="en-US"/>
              </w:rPr>
              <w:t xml:space="preserve">Развитие звуковой культуры речи включает в себя три основных раздела: </w:t>
            </w:r>
          </w:p>
          <w:p w:rsidR="007B2B4E" w:rsidRPr="00244274" w:rsidRDefault="007B2B4E" w:rsidP="00244274">
            <w:pPr>
              <w:contextualSpacing/>
              <w:rPr>
                <w:rFonts w:ascii="Times New Roman" w:eastAsia="Calibri" w:hAnsi="Times New Roman" w:cs="Times New Roman"/>
                <w:sz w:val="20"/>
                <w:szCs w:val="20"/>
                <w:lang w:eastAsia="en-US"/>
              </w:rPr>
            </w:pPr>
            <w:r w:rsidRPr="00244274">
              <w:rPr>
                <w:rFonts w:ascii="Times New Roman" w:eastAsia="Calibri" w:hAnsi="Times New Roman" w:cs="Times New Roman"/>
                <w:sz w:val="20"/>
                <w:szCs w:val="20"/>
                <w:lang w:eastAsia="en-US"/>
              </w:rPr>
              <w:t>В звукопроизношении для детей характерна общая смягченность речи. В двухлетнем возрасте такое несовершенство произношения еще не требует специальной коррекции. Для его успешного преодоления и предупреждения возможного нарушения звукопроизношения требуется активная профилактическая работа по укреплению мышц органов артикуляционного аппарата: губ, языка, щек.</w:t>
            </w:r>
          </w:p>
          <w:p w:rsidR="007B2B4E" w:rsidRPr="00244274" w:rsidRDefault="007B2B4E" w:rsidP="00244274">
            <w:pPr>
              <w:contextualSpacing/>
              <w:rPr>
                <w:rFonts w:ascii="Times New Roman" w:eastAsia="Calibri" w:hAnsi="Times New Roman" w:cs="Times New Roman"/>
                <w:sz w:val="20"/>
                <w:szCs w:val="20"/>
                <w:lang w:eastAsia="en-US"/>
              </w:rPr>
            </w:pPr>
            <w:r w:rsidRPr="00244274">
              <w:rPr>
                <w:rFonts w:ascii="Times New Roman" w:eastAsia="Calibri" w:hAnsi="Times New Roman" w:cs="Times New Roman"/>
                <w:sz w:val="20"/>
                <w:szCs w:val="20"/>
                <w:lang w:eastAsia="en-US"/>
              </w:rPr>
              <w:t xml:space="preserve">В словопроизношение ребенок пытается произнести все слова, которые необходимы для выражения его мысли. В использовании разных по сложности слов наблюдается устойчивое воспроизведение ритма слова. Преодоление явления пропуска слогов в словах по образцу взрослого. </w:t>
            </w:r>
          </w:p>
          <w:p w:rsidR="007B2B4E" w:rsidRPr="00244274" w:rsidRDefault="007B2B4E" w:rsidP="00244274">
            <w:pPr>
              <w:contextualSpacing/>
              <w:rPr>
                <w:rFonts w:ascii="Times New Roman" w:eastAsia="Calibri" w:hAnsi="Times New Roman" w:cs="Times New Roman"/>
                <w:sz w:val="20"/>
                <w:szCs w:val="20"/>
                <w:lang w:eastAsia="en-US"/>
              </w:rPr>
            </w:pPr>
            <w:r w:rsidRPr="00244274">
              <w:rPr>
                <w:rFonts w:ascii="Times New Roman" w:eastAsia="Calibri" w:hAnsi="Times New Roman" w:cs="Times New Roman"/>
                <w:sz w:val="20"/>
                <w:szCs w:val="20"/>
                <w:lang w:eastAsia="en-US"/>
              </w:rPr>
              <w:t>Выразительность речи через сопровождение жестами, мимикой, пантомимикой (движениями). Выражение своего отношения к предмету разговора при помощи разнообразных вербальных средств. Проявление эмоциональной непроизвольной выразительности речи ребенка.</w:t>
            </w:r>
          </w:p>
          <w:p w:rsidR="007B2B4E" w:rsidRPr="00BE13F2" w:rsidRDefault="007B2B4E" w:rsidP="00364757">
            <w:pPr>
              <w:pStyle w:val="a9"/>
              <w:jc w:val="both"/>
              <w:rPr>
                <w:rFonts w:ascii="Times New Roman" w:hAnsi="Times New Roman"/>
                <w:b/>
                <w:sz w:val="20"/>
                <w:szCs w:val="20"/>
              </w:rPr>
            </w:pPr>
          </w:p>
        </w:tc>
      </w:tr>
    </w:tbl>
    <w:p w:rsidR="00BE13F2" w:rsidRDefault="00BE13F2" w:rsidP="00624435">
      <w:pPr>
        <w:pStyle w:val="a9"/>
        <w:rPr>
          <w:rFonts w:ascii="Times New Roman" w:hAnsi="Times New Roman"/>
          <w:b/>
          <w:sz w:val="24"/>
          <w:szCs w:val="24"/>
        </w:rPr>
      </w:pPr>
    </w:p>
    <w:p w:rsidR="007B2B4E" w:rsidRDefault="00B661C3" w:rsidP="00BE13F2">
      <w:pPr>
        <w:pStyle w:val="a9"/>
        <w:jc w:val="center"/>
        <w:rPr>
          <w:rFonts w:ascii="Times New Roman" w:eastAsia="Times New Roman" w:hAnsi="Times New Roman" w:cs="Times New Roman"/>
          <w:b/>
          <w:sz w:val="24"/>
          <w:szCs w:val="24"/>
          <w:lang w:eastAsia="en-US"/>
        </w:rPr>
      </w:pPr>
      <w:r>
        <w:rPr>
          <w:rFonts w:ascii="Times New Roman" w:hAnsi="Times New Roman"/>
          <w:color w:val="000000"/>
          <w:sz w:val="32"/>
          <w:szCs w:val="32"/>
        </w:rPr>
        <w:pict>
          <v:shape id="_x0000_i1058" type="#_x0000_t156" style="width:508.65pt;height:19.35pt" fillcolor="#000082" strokecolor="black [3213]">
            <v:fill color2="#ff8200" colors="0 #000082;19661f #66008f;42598f #ba0066;58982f red;1 #ff8200" method="none" focus="100%" type="gradientRadial">
              <o:fill v:ext="view" type="gradientCenter"/>
            </v:fill>
            <v:shadow on="t" color="silver" opacity="52429f" offset="3pt,3pt"/>
            <v:textpath style="font-family:&quot;Times New Roman&quot;;font-size:12pt;font-weight:bold;v-text-kern:t" trim="t" fitpath="t" xscale="f" string=" &quot;  Речевое развитие с детьми дошкольного возраста&quot;"/>
          </v:shape>
        </w:pict>
      </w:r>
    </w:p>
    <w:p w:rsidR="007B2B4E" w:rsidRDefault="007B2B4E" w:rsidP="007B2B4E">
      <w:pPr>
        <w:pStyle w:val="a9"/>
        <w:rPr>
          <w:rFonts w:ascii="Times New Roman" w:eastAsia="Times New Roman" w:hAnsi="Times New Roman" w:cs="Times New Roman"/>
          <w:b/>
          <w:sz w:val="24"/>
          <w:szCs w:val="24"/>
          <w:lang w:eastAsia="en-US"/>
        </w:rPr>
      </w:pPr>
    </w:p>
    <w:tbl>
      <w:tblPr>
        <w:tblStyle w:val="72"/>
        <w:tblW w:w="14884" w:type="dxa"/>
        <w:tblInd w:w="108" w:type="dxa"/>
        <w:tblLayout w:type="fixed"/>
        <w:tblLook w:val="0000" w:firstRow="0" w:lastRow="0" w:firstColumn="0" w:lastColumn="0" w:noHBand="0" w:noVBand="0"/>
      </w:tblPr>
      <w:tblGrid>
        <w:gridCol w:w="14884"/>
      </w:tblGrid>
      <w:tr w:rsidR="007B2B4E" w:rsidRPr="007B2B4E" w:rsidTr="007B2B4E">
        <w:trPr>
          <w:trHeight w:val="1215"/>
        </w:trPr>
        <w:tc>
          <w:tcPr>
            <w:tcW w:w="14884" w:type="dxa"/>
          </w:tcPr>
          <w:p w:rsidR="007B2B4E" w:rsidRPr="002D7BA0" w:rsidRDefault="007B2B4E" w:rsidP="002D7BA0">
            <w:pPr>
              <w:autoSpaceDE w:val="0"/>
              <w:autoSpaceDN w:val="0"/>
              <w:adjustRightInd w:val="0"/>
              <w:ind w:firstLine="567"/>
              <w:rPr>
                <w:rFonts w:ascii="Times New Roman" w:hAnsi="Times New Roman" w:cs="Times New Roman"/>
                <w:color w:val="FF0000"/>
                <w:sz w:val="24"/>
                <w:szCs w:val="24"/>
              </w:rPr>
            </w:pPr>
            <w:r w:rsidRPr="002D7BA0">
              <w:rPr>
                <w:rFonts w:ascii="Times New Roman" w:hAnsi="Times New Roman" w:cs="Times New Roman"/>
                <w:b/>
                <w:bCs/>
                <w:i/>
                <w:iCs/>
                <w:color w:val="FF0000"/>
                <w:sz w:val="24"/>
                <w:szCs w:val="24"/>
              </w:rPr>
              <w:t>Извлечение из ФГОС ДО</w:t>
            </w:r>
          </w:p>
          <w:p w:rsidR="007B2B4E" w:rsidRPr="007B2B4E" w:rsidRDefault="007B2B4E" w:rsidP="007B2B4E">
            <w:pPr>
              <w:autoSpaceDE w:val="0"/>
              <w:autoSpaceDN w:val="0"/>
              <w:adjustRightInd w:val="0"/>
              <w:ind w:firstLine="567"/>
              <w:jc w:val="both"/>
              <w:rPr>
                <w:rFonts w:ascii="Times New Roman" w:hAnsi="Times New Roman" w:cs="Times New Roman"/>
                <w:color w:val="000000"/>
                <w:sz w:val="24"/>
                <w:szCs w:val="24"/>
              </w:rPr>
            </w:pPr>
            <w:r w:rsidRPr="007B2B4E">
              <w:rPr>
                <w:rFonts w:ascii="Times New Roman" w:hAnsi="Times New Roman" w:cs="Times New Roman"/>
                <w:b/>
                <w:bCs/>
                <w:color w:val="000000"/>
                <w:sz w:val="24"/>
                <w:szCs w:val="24"/>
              </w:rPr>
              <w:t xml:space="preserve">Речевое развитие </w:t>
            </w:r>
            <w:r w:rsidRPr="007B2B4E">
              <w:rPr>
                <w:rFonts w:ascii="Times New Roman" w:hAnsi="Times New Roman" w:cs="Times New Roman"/>
                <w:color w:val="000000"/>
                <w:sz w:val="24"/>
                <w:szCs w:val="24"/>
              </w:rPr>
              <w:t xml:space="preserve">включает владение речью как средством общения и культуры; обогащение активного словаря; развитие связной, грамматически правильной диалогической и монологической речи; развитие речевого творчества; развитие звуковой и интонационной культуры речи, фонематического слуха; знакомство с книжной культурой, детской литературой, понимание на слух текстов различных жанров детской литературы; формирование звуковой аналитико-синтетической активности как предпосылки обучения грамоте. </w:t>
            </w:r>
          </w:p>
        </w:tc>
      </w:tr>
    </w:tbl>
    <w:p w:rsidR="007B2B4E" w:rsidRPr="007B2B4E" w:rsidRDefault="007B2B4E" w:rsidP="002D7BA0">
      <w:pPr>
        <w:spacing w:after="0" w:line="240" w:lineRule="auto"/>
        <w:contextualSpacing/>
        <w:jc w:val="both"/>
        <w:rPr>
          <w:rFonts w:ascii="Times New Roman" w:eastAsia="Calibri" w:hAnsi="Times New Roman" w:cs="Times New Roman"/>
          <w:b/>
          <w:color w:val="FF0000"/>
          <w:sz w:val="24"/>
          <w:szCs w:val="24"/>
          <w:u w:val="single"/>
          <w:lang w:eastAsia="en-US"/>
        </w:rPr>
      </w:pPr>
    </w:p>
    <w:p w:rsidR="007B2B4E" w:rsidRPr="007B2B4E" w:rsidRDefault="007B2B4E" w:rsidP="007B2B4E">
      <w:pPr>
        <w:spacing w:after="0" w:line="240" w:lineRule="auto"/>
        <w:ind w:firstLine="567"/>
        <w:contextualSpacing/>
        <w:jc w:val="both"/>
        <w:rPr>
          <w:rFonts w:ascii="Times New Roman" w:eastAsia="Calibri" w:hAnsi="Times New Roman" w:cs="Times New Roman"/>
          <w:sz w:val="24"/>
          <w:szCs w:val="24"/>
          <w:lang w:eastAsia="en-US"/>
        </w:rPr>
      </w:pPr>
      <w:r w:rsidRPr="007B2B4E">
        <w:rPr>
          <w:rFonts w:ascii="Times New Roman" w:eastAsia="Calibri" w:hAnsi="Times New Roman" w:cs="Times New Roman"/>
          <w:sz w:val="24"/>
          <w:szCs w:val="24"/>
          <w:lang w:eastAsia="en-US"/>
        </w:rPr>
        <w:t xml:space="preserve">В области речевого развития ребенка основными </w:t>
      </w:r>
      <w:r w:rsidRPr="007B2B4E">
        <w:rPr>
          <w:rFonts w:ascii="Times New Roman" w:eastAsia="Calibri" w:hAnsi="Times New Roman" w:cs="Times New Roman"/>
          <w:b/>
          <w:i/>
          <w:sz w:val="24"/>
          <w:szCs w:val="24"/>
          <w:lang w:eastAsia="en-US"/>
        </w:rPr>
        <w:t xml:space="preserve">задачами образовательной деятельности </w:t>
      </w:r>
      <w:r w:rsidRPr="007B2B4E">
        <w:rPr>
          <w:rFonts w:ascii="Times New Roman" w:eastAsia="Calibri" w:hAnsi="Times New Roman" w:cs="Times New Roman"/>
          <w:sz w:val="24"/>
          <w:szCs w:val="24"/>
          <w:lang w:eastAsia="en-US"/>
        </w:rPr>
        <w:t>является создание условий для:</w:t>
      </w:r>
    </w:p>
    <w:p w:rsidR="007B2B4E" w:rsidRPr="007B2B4E" w:rsidRDefault="007B2B4E" w:rsidP="007B2B4E">
      <w:pPr>
        <w:spacing w:after="0" w:line="240" w:lineRule="auto"/>
        <w:ind w:firstLine="567"/>
        <w:contextualSpacing/>
        <w:jc w:val="both"/>
        <w:rPr>
          <w:rFonts w:ascii="Times New Roman" w:eastAsia="Calibri" w:hAnsi="Times New Roman" w:cs="Times New Roman"/>
          <w:sz w:val="24"/>
          <w:szCs w:val="24"/>
          <w:lang w:eastAsia="en-US"/>
        </w:rPr>
      </w:pPr>
      <w:r w:rsidRPr="007B2B4E">
        <w:rPr>
          <w:rFonts w:ascii="Times New Roman" w:eastAsia="Calibri" w:hAnsi="Times New Roman" w:cs="Times New Roman"/>
          <w:sz w:val="24"/>
          <w:szCs w:val="24"/>
          <w:lang w:eastAsia="en-US"/>
        </w:rPr>
        <w:t>-</w:t>
      </w:r>
      <w:r w:rsidRPr="007B2B4E">
        <w:rPr>
          <w:rFonts w:ascii="Times New Roman" w:eastAsia="Calibri" w:hAnsi="Times New Roman" w:cs="Times New Roman"/>
          <w:sz w:val="24"/>
          <w:szCs w:val="24"/>
          <w:lang w:eastAsia="en-US"/>
        </w:rPr>
        <w:tab/>
        <w:t>формирования основы речевой и языковой культуры, совершенствования разных     сторон речи ребенка;</w:t>
      </w:r>
    </w:p>
    <w:p w:rsidR="007B2B4E" w:rsidRPr="007B2B4E" w:rsidRDefault="007B2B4E" w:rsidP="007B2B4E">
      <w:pPr>
        <w:spacing w:after="0" w:line="240" w:lineRule="auto"/>
        <w:ind w:firstLine="567"/>
        <w:contextualSpacing/>
        <w:jc w:val="both"/>
        <w:rPr>
          <w:rFonts w:ascii="Times New Roman" w:eastAsia="Calibri" w:hAnsi="Times New Roman" w:cs="Times New Roman"/>
          <w:sz w:val="24"/>
          <w:szCs w:val="24"/>
          <w:lang w:eastAsia="en-US"/>
        </w:rPr>
      </w:pPr>
      <w:r w:rsidRPr="007B2B4E">
        <w:rPr>
          <w:rFonts w:ascii="Times New Roman" w:eastAsia="Calibri" w:hAnsi="Times New Roman" w:cs="Times New Roman"/>
          <w:sz w:val="24"/>
          <w:szCs w:val="24"/>
          <w:lang w:eastAsia="en-US"/>
        </w:rPr>
        <w:t>-</w:t>
      </w:r>
      <w:r w:rsidRPr="007B2B4E">
        <w:rPr>
          <w:rFonts w:ascii="Times New Roman" w:eastAsia="Calibri" w:hAnsi="Times New Roman" w:cs="Times New Roman"/>
          <w:sz w:val="24"/>
          <w:szCs w:val="24"/>
          <w:lang w:eastAsia="en-US"/>
        </w:rPr>
        <w:tab/>
        <w:t>приобщения детей к культуре чтения художественной литературы.</w:t>
      </w:r>
    </w:p>
    <w:p w:rsidR="007B2B4E" w:rsidRPr="007B2B4E" w:rsidRDefault="007B2B4E" w:rsidP="007B2B4E">
      <w:pPr>
        <w:spacing w:after="0" w:line="240" w:lineRule="auto"/>
        <w:ind w:firstLine="567"/>
        <w:contextualSpacing/>
        <w:jc w:val="both"/>
        <w:rPr>
          <w:rFonts w:ascii="Times New Roman" w:eastAsia="Calibri" w:hAnsi="Times New Roman" w:cs="Times New Roman"/>
          <w:b/>
          <w:i/>
          <w:sz w:val="24"/>
          <w:szCs w:val="24"/>
          <w:lang w:eastAsia="en-US"/>
        </w:rPr>
      </w:pPr>
      <w:r w:rsidRPr="007B2B4E">
        <w:rPr>
          <w:rFonts w:ascii="Times New Roman" w:eastAsia="Calibri" w:hAnsi="Times New Roman" w:cs="Times New Roman"/>
          <w:b/>
          <w:i/>
          <w:sz w:val="24"/>
          <w:szCs w:val="24"/>
          <w:lang w:eastAsia="en-US"/>
        </w:rPr>
        <w:t>В сфере совершенствования разных сторон речи ребенка:</w:t>
      </w:r>
    </w:p>
    <w:p w:rsidR="007B2B4E" w:rsidRPr="007B2B4E" w:rsidRDefault="007B2B4E" w:rsidP="007B2B4E">
      <w:pPr>
        <w:spacing w:after="0" w:line="240" w:lineRule="auto"/>
        <w:ind w:firstLine="567"/>
        <w:contextualSpacing/>
        <w:jc w:val="both"/>
        <w:rPr>
          <w:rFonts w:ascii="Times New Roman" w:eastAsia="Calibri" w:hAnsi="Times New Roman" w:cs="Times New Roman"/>
          <w:sz w:val="24"/>
          <w:szCs w:val="24"/>
          <w:lang w:eastAsia="en-US"/>
        </w:rPr>
      </w:pPr>
      <w:r w:rsidRPr="007B2B4E">
        <w:rPr>
          <w:rFonts w:ascii="Times New Roman" w:eastAsia="Calibri" w:hAnsi="Times New Roman" w:cs="Times New Roman"/>
          <w:sz w:val="24"/>
          <w:szCs w:val="24"/>
          <w:lang w:eastAsia="en-US"/>
        </w:rPr>
        <w:t>Речевое развитие ребенка связано с умением вступать в коммуникацию с другими людьми, умением слушать, воспринимать речь говорящего и реагировать на нее собственным откликом, адекватными эмоциями, то есть тесно связано с социально-коммуникативным развитием. Полноценное речевое развитие помогает дошкольнику устанавливать контакты, делиться впечатлениями. Оно способствует взаимопониманию, разрешению конфликтных ситуаций, регулированию речевых действий. Речь как важнейшее средство общения позволяет каждому ребенку участвовать в беседах, играх, проектах, спектаклях, занятиях и др., проявляя при этом свою индивидуальность. Педагоги должны стимулировать общение, сопровождающее различные виды деятельности детей, например, поддерживать обмен мнениями по поводу детских рисунков, рассказов и т. д.</w:t>
      </w:r>
    </w:p>
    <w:p w:rsidR="007B2B4E" w:rsidRPr="007B2B4E" w:rsidRDefault="007B2B4E" w:rsidP="007B2B4E">
      <w:pPr>
        <w:spacing w:after="0" w:line="240" w:lineRule="auto"/>
        <w:ind w:firstLine="567"/>
        <w:contextualSpacing/>
        <w:jc w:val="both"/>
        <w:rPr>
          <w:rFonts w:ascii="Times New Roman" w:eastAsia="Calibri" w:hAnsi="Times New Roman" w:cs="Times New Roman"/>
          <w:sz w:val="24"/>
          <w:szCs w:val="24"/>
          <w:lang w:eastAsia="en-US"/>
        </w:rPr>
      </w:pPr>
      <w:r w:rsidRPr="007B2B4E">
        <w:rPr>
          <w:rFonts w:ascii="Times New Roman" w:eastAsia="Calibri" w:hAnsi="Times New Roman" w:cs="Times New Roman"/>
          <w:sz w:val="24"/>
          <w:szCs w:val="24"/>
          <w:lang w:eastAsia="en-US"/>
        </w:rPr>
        <w:t>Овладение речью (диалогической и монологической) не является изолированным процессом, оно происходит естественным образом в процессе коммуникации: во время обсуждения детьми (между собой или со взрослыми) содержания, которое их интересует, действий, в которые они вовлечены. Таким образом, стимулирование речевого развития является сквозным принципом ежедневной педагогической деятельности во всех образовательных областях.</w:t>
      </w:r>
    </w:p>
    <w:p w:rsidR="007B2B4E" w:rsidRPr="007B2B4E" w:rsidRDefault="007B2B4E" w:rsidP="007B2B4E">
      <w:pPr>
        <w:spacing w:after="0" w:line="240" w:lineRule="auto"/>
        <w:ind w:firstLine="567"/>
        <w:contextualSpacing/>
        <w:jc w:val="both"/>
        <w:rPr>
          <w:rFonts w:ascii="Times New Roman" w:eastAsia="Calibri" w:hAnsi="Times New Roman" w:cs="Times New Roman"/>
          <w:sz w:val="24"/>
          <w:szCs w:val="24"/>
          <w:lang w:eastAsia="en-US"/>
        </w:rPr>
      </w:pPr>
      <w:r w:rsidRPr="007B2B4E">
        <w:rPr>
          <w:rFonts w:ascii="Times New Roman" w:eastAsia="Calibri" w:hAnsi="Times New Roman" w:cs="Times New Roman"/>
          <w:sz w:val="24"/>
          <w:szCs w:val="24"/>
          <w:lang w:eastAsia="en-US"/>
        </w:rPr>
        <w:t>Взрослые создают возможности для формирования и развития звуковой культуры, образной, интонационной и грамматической сторон речи, фонематического слуха, правильного звуко- и словопроизношения, поощряют разучивание стихотворений, скороговорок, чистоговорок, песен; организуют речевые игры, стимулируют словотворчество.</w:t>
      </w:r>
    </w:p>
    <w:p w:rsidR="007B2B4E" w:rsidRPr="007B2B4E" w:rsidRDefault="007B2B4E" w:rsidP="007B2B4E">
      <w:pPr>
        <w:spacing w:after="0" w:line="240" w:lineRule="auto"/>
        <w:ind w:firstLine="567"/>
        <w:contextualSpacing/>
        <w:jc w:val="both"/>
        <w:rPr>
          <w:rFonts w:ascii="Times New Roman" w:eastAsia="Calibri" w:hAnsi="Times New Roman" w:cs="Times New Roman"/>
          <w:b/>
          <w:i/>
          <w:sz w:val="24"/>
          <w:szCs w:val="24"/>
          <w:lang w:eastAsia="en-US"/>
        </w:rPr>
      </w:pPr>
      <w:r w:rsidRPr="007B2B4E">
        <w:rPr>
          <w:rFonts w:ascii="Times New Roman" w:eastAsia="Calibri" w:hAnsi="Times New Roman" w:cs="Times New Roman"/>
          <w:b/>
          <w:i/>
          <w:sz w:val="24"/>
          <w:szCs w:val="24"/>
          <w:lang w:eastAsia="en-US"/>
        </w:rPr>
        <w:t>В сфере приобщения детей к культуре чтения литературных произведений:</w:t>
      </w:r>
    </w:p>
    <w:p w:rsidR="007B2B4E" w:rsidRPr="007B2B4E" w:rsidRDefault="007B2B4E" w:rsidP="007B2B4E">
      <w:pPr>
        <w:spacing w:after="0" w:line="240" w:lineRule="auto"/>
        <w:ind w:firstLine="567"/>
        <w:contextualSpacing/>
        <w:jc w:val="both"/>
        <w:rPr>
          <w:rFonts w:ascii="Times New Roman" w:eastAsia="Calibri" w:hAnsi="Times New Roman" w:cs="Times New Roman"/>
          <w:sz w:val="24"/>
          <w:szCs w:val="24"/>
          <w:lang w:eastAsia="en-US"/>
        </w:rPr>
      </w:pPr>
      <w:r w:rsidRPr="007B2B4E">
        <w:rPr>
          <w:rFonts w:ascii="Times New Roman" w:eastAsia="Calibri" w:hAnsi="Times New Roman" w:cs="Times New Roman"/>
          <w:sz w:val="24"/>
          <w:szCs w:val="24"/>
          <w:lang w:eastAsia="en-US"/>
        </w:rPr>
        <w:t>Взрослые читают детям книги, стихи, вспоминают содержание и обсуждают вместе с детьми прочитанное, способствуя пониманию, в том числе на слух. Детям, которые хотят читать сами, предоставляется такая возможность.</w:t>
      </w:r>
    </w:p>
    <w:p w:rsidR="007B2B4E" w:rsidRPr="007B2B4E" w:rsidRDefault="007B2B4E" w:rsidP="007B2B4E">
      <w:pPr>
        <w:spacing w:after="0" w:line="240" w:lineRule="auto"/>
        <w:ind w:firstLine="567"/>
        <w:contextualSpacing/>
        <w:jc w:val="both"/>
        <w:rPr>
          <w:rFonts w:ascii="Times New Roman" w:eastAsia="Calibri" w:hAnsi="Times New Roman" w:cs="Times New Roman"/>
          <w:sz w:val="24"/>
          <w:szCs w:val="24"/>
          <w:lang w:eastAsia="en-US"/>
        </w:rPr>
      </w:pPr>
      <w:r w:rsidRPr="007B2B4E">
        <w:rPr>
          <w:rFonts w:ascii="Times New Roman" w:eastAsia="Calibri" w:hAnsi="Times New Roman" w:cs="Times New Roman"/>
          <w:sz w:val="24"/>
          <w:szCs w:val="24"/>
          <w:lang w:eastAsia="en-US"/>
        </w:rPr>
        <w:t>У детей активно развивается способность к использованию речи в повседневном общении, а также стимулируется использование речи в области познавательно-исследовательского, художественно-эстетического, социально-коммуникативного и других видов развития. Взрослые могут стимулировать использование речи для познавательно-исследовательского развития детей, например, отвечая на вопросы «Почему?..», «Когда?..», обращая внимание детей на последовательность повседневных событий, различия и сходства, причинно-следственные связи, развивая идеи, высказанные детьми, вербально дополняя их. Например, ребенок говорит: «Посмотрите на это дерево», а педагог отвечает: «Это береза. Посмотри, у нее набухли почки и уже скоро появятся первые листочки».</w:t>
      </w:r>
    </w:p>
    <w:p w:rsidR="007B2B4E" w:rsidRPr="007B2B4E" w:rsidRDefault="007B2B4E" w:rsidP="007B2B4E">
      <w:pPr>
        <w:spacing w:after="0" w:line="240" w:lineRule="auto"/>
        <w:ind w:firstLine="567"/>
        <w:contextualSpacing/>
        <w:jc w:val="both"/>
        <w:rPr>
          <w:rFonts w:ascii="Times New Roman" w:eastAsia="Calibri" w:hAnsi="Times New Roman" w:cs="Times New Roman"/>
          <w:sz w:val="24"/>
          <w:szCs w:val="24"/>
          <w:lang w:eastAsia="en-US"/>
        </w:rPr>
      </w:pPr>
      <w:r w:rsidRPr="007B2B4E">
        <w:rPr>
          <w:rFonts w:ascii="Times New Roman" w:eastAsia="Calibri" w:hAnsi="Times New Roman" w:cs="Times New Roman"/>
          <w:sz w:val="24"/>
          <w:szCs w:val="24"/>
          <w:lang w:eastAsia="en-US"/>
        </w:rPr>
        <w:t>Детям с низким уровнем речевого развития взрослые позволяют отвечать на вопросы не только словесно, но и с помощью жестикуляции или специальных средств.</w:t>
      </w:r>
    </w:p>
    <w:p w:rsidR="007B2B4E" w:rsidRPr="007B2B4E" w:rsidRDefault="007B2B4E" w:rsidP="007B2B4E">
      <w:pPr>
        <w:spacing w:after="0" w:line="240" w:lineRule="auto"/>
        <w:ind w:firstLine="567"/>
        <w:contextualSpacing/>
        <w:jc w:val="both"/>
        <w:rPr>
          <w:rFonts w:ascii="Times New Roman" w:eastAsia="Calibri" w:hAnsi="Times New Roman" w:cs="Times New Roman"/>
          <w:sz w:val="24"/>
          <w:szCs w:val="24"/>
          <w:lang w:eastAsia="en-US"/>
        </w:rPr>
      </w:pPr>
      <w:r w:rsidRPr="007B2B4E">
        <w:rPr>
          <w:rFonts w:ascii="Times New Roman" w:eastAsia="Calibri" w:hAnsi="Times New Roman" w:cs="Times New Roman"/>
          <w:sz w:val="24"/>
          <w:szCs w:val="24"/>
          <w:lang w:eastAsia="en-US"/>
        </w:rPr>
        <w:t>Речевому развитию способствуют наличие в развивающей предметно-пространственной среде открытого доступа детей к различным литературным изданиям, предоставление места для рассматривания и чтения детьми соответствующих их возрасту книг, наличие других дополнительных материалов, например плакатов и картин, рассказов в картинках, аудиозаписей литературных произведений и песен, а также других материалов.</w:t>
      </w:r>
    </w:p>
    <w:p w:rsidR="00F0684B" w:rsidRPr="00126137" w:rsidRDefault="007B2B4E" w:rsidP="007B2B4E">
      <w:pPr>
        <w:pStyle w:val="a9"/>
        <w:rPr>
          <w:rFonts w:ascii="Times New Roman" w:eastAsia="Calibri" w:hAnsi="Times New Roman" w:cs="Times New Roman"/>
          <w:sz w:val="24"/>
          <w:szCs w:val="24"/>
          <w:lang w:eastAsia="en-US"/>
        </w:rPr>
      </w:pPr>
      <w:r w:rsidRPr="007B2B4E">
        <w:rPr>
          <w:rFonts w:ascii="Times New Roman" w:eastAsia="Calibri" w:hAnsi="Times New Roman" w:cs="Times New Roman"/>
          <w:sz w:val="24"/>
          <w:szCs w:val="24"/>
          <w:lang w:eastAsia="en-US"/>
        </w:rPr>
        <w:t>Программа оставляет Организации право выбора способа речевого развития детей, в том числе с учетом ос</w:t>
      </w:r>
      <w:r>
        <w:rPr>
          <w:rFonts w:ascii="Times New Roman" w:eastAsia="Calibri" w:hAnsi="Times New Roman" w:cs="Times New Roman"/>
          <w:sz w:val="24"/>
          <w:szCs w:val="24"/>
          <w:lang w:eastAsia="en-US"/>
        </w:rPr>
        <w:t xml:space="preserve">обенностей реализуемых основных </w:t>
      </w:r>
      <w:r w:rsidRPr="007B2B4E">
        <w:rPr>
          <w:rFonts w:ascii="Times New Roman" w:eastAsia="Calibri" w:hAnsi="Times New Roman" w:cs="Times New Roman"/>
          <w:sz w:val="24"/>
          <w:szCs w:val="24"/>
          <w:lang w:eastAsia="en-US"/>
        </w:rPr>
        <w:t>образовательных программ, используемых вариативных образовательных программ и других особенностей реализуемой образовательной деятельности</w:t>
      </w:r>
    </w:p>
    <w:tbl>
      <w:tblPr>
        <w:tblStyle w:val="ab"/>
        <w:tblW w:w="0" w:type="auto"/>
        <w:tblLook w:val="04A0" w:firstRow="1" w:lastRow="0" w:firstColumn="1" w:lastColumn="0" w:noHBand="0" w:noVBand="1"/>
      </w:tblPr>
      <w:tblGrid>
        <w:gridCol w:w="1954"/>
        <w:gridCol w:w="13287"/>
      </w:tblGrid>
      <w:tr w:rsidR="007B2B4E" w:rsidRPr="00DC01D4" w:rsidTr="00E4476D">
        <w:tc>
          <w:tcPr>
            <w:tcW w:w="1954" w:type="dxa"/>
            <w:shd w:val="clear" w:color="auto" w:fill="FFCCFF"/>
          </w:tcPr>
          <w:p w:rsidR="007B2B4E" w:rsidRPr="00DC01D4" w:rsidRDefault="007B2B4E" w:rsidP="005C4FB6">
            <w:pPr>
              <w:pStyle w:val="11"/>
              <w:widowControl w:val="0"/>
              <w:jc w:val="center"/>
              <w:rPr>
                <w:rFonts w:ascii="Times New Roman" w:hAnsi="Times New Roman"/>
                <w:b/>
                <w:sz w:val="20"/>
                <w:szCs w:val="20"/>
                <w:u w:val="single"/>
              </w:rPr>
            </w:pPr>
            <w:r w:rsidRPr="00DC01D4">
              <w:rPr>
                <w:rFonts w:ascii="Times New Roman" w:hAnsi="Times New Roman"/>
                <w:b/>
                <w:sz w:val="20"/>
                <w:szCs w:val="20"/>
              </w:rPr>
              <w:t>Возрастная группа</w:t>
            </w:r>
          </w:p>
        </w:tc>
        <w:tc>
          <w:tcPr>
            <w:tcW w:w="13605" w:type="dxa"/>
            <w:shd w:val="clear" w:color="auto" w:fill="FFCCFF"/>
          </w:tcPr>
          <w:p w:rsidR="007B2B4E" w:rsidRPr="00DC01D4" w:rsidRDefault="007B2B4E" w:rsidP="005C4FB6">
            <w:pPr>
              <w:pStyle w:val="11"/>
              <w:widowControl w:val="0"/>
              <w:jc w:val="center"/>
              <w:rPr>
                <w:rFonts w:ascii="Times New Roman" w:hAnsi="Times New Roman"/>
                <w:b/>
                <w:sz w:val="20"/>
                <w:szCs w:val="20"/>
                <w:u w:val="single"/>
              </w:rPr>
            </w:pPr>
            <w:r w:rsidRPr="00DC01D4">
              <w:rPr>
                <w:rFonts w:ascii="Times New Roman" w:hAnsi="Times New Roman"/>
                <w:b/>
                <w:sz w:val="20"/>
                <w:szCs w:val="20"/>
              </w:rPr>
              <w:t>Задачи</w:t>
            </w:r>
            <w:r>
              <w:rPr>
                <w:rFonts w:ascii="Times New Roman" w:hAnsi="Times New Roman"/>
                <w:b/>
                <w:sz w:val="20"/>
                <w:szCs w:val="20"/>
              </w:rPr>
              <w:t xml:space="preserve"> и содержание</w:t>
            </w:r>
          </w:p>
        </w:tc>
      </w:tr>
      <w:tr w:rsidR="007B2B4E" w:rsidRPr="00804C99" w:rsidTr="00E4476D">
        <w:tc>
          <w:tcPr>
            <w:tcW w:w="1954" w:type="dxa"/>
            <w:shd w:val="clear" w:color="auto" w:fill="CCFFFF"/>
          </w:tcPr>
          <w:p w:rsidR="007B2B4E" w:rsidRDefault="007B2B4E" w:rsidP="005C4FB6">
            <w:pPr>
              <w:pStyle w:val="a9"/>
              <w:jc w:val="center"/>
              <w:rPr>
                <w:rFonts w:ascii="Times New Roman" w:hAnsi="Times New Roman"/>
                <w:b/>
                <w:i/>
                <w:sz w:val="20"/>
                <w:szCs w:val="20"/>
              </w:rPr>
            </w:pPr>
          </w:p>
          <w:p w:rsidR="007B2B4E" w:rsidRDefault="00244274" w:rsidP="005C4FB6">
            <w:pPr>
              <w:pStyle w:val="a9"/>
              <w:jc w:val="center"/>
              <w:rPr>
                <w:rFonts w:ascii="Times New Roman" w:hAnsi="Times New Roman"/>
                <w:b/>
                <w:i/>
                <w:sz w:val="20"/>
                <w:szCs w:val="20"/>
              </w:rPr>
            </w:pPr>
            <w:r>
              <w:rPr>
                <w:rFonts w:ascii="Times New Roman" w:hAnsi="Times New Roman"/>
                <w:b/>
                <w:i/>
                <w:sz w:val="20"/>
                <w:szCs w:val="20"/>
              </w:rPr>
              <w:t>Вторая младшая группа  (от</w:t>
            </w:r>
            <w:r w:rsidR="007B2B4E">
              <w:rPr>
                <w:rFonts w:ascii="Times New Roman" w:hAnsi="Times New Roman"/>
                <w:b/>
                <w:i/>
                <w:sz w:val="20"/>
                <w:szCs w:val="20"/>
              </w:rPr>
              <w:t xml:space="preserve"> 3 до 4 лет)</w:t>
            </w:r>
          </w:p>
          <w:p w:rsidR="007B2B4E" w:rsidRDefault="007B2B4E" w:rsidP="005C4FB6">
            <w:pPr>
              <w:pStyle w:val="a9"/>
              <w:jc w:val="center"/>
              <w:rPr>
                <w:rFonts w:ascii="Times New Roman" w:hAnsi="Times New Roman"/>
                <w:b/>
                <w:i/>
                <w:sz w:val="20"/>
                <w:szCs w:val="20"/>
              </w:rPr>
            </w:pPr>
          </w:p>
          <w:p w:rsidR="007B2B4E" w:rsidRDefault="007B2B4E" w:rsidP="005C4FB6">
            <w:pPr>
              <w:pStyle w:val="a9"/>
              <w:jc w:val="center"/>
              <w:rPr>
                <w:rFonts w:ascii="Times New Roman" w:hAnsi="Times New Roman"/>
                <w:b/>
                <w:i/>
                <w:sz w:val="20"/>
                <w:szCs w:val="20"/>
              </w:rPr>
            </w:pPr>
          </w:p>
          <w:p w:rsidR="007B2B4E" w:rsidRPr="00804C99" w:rsidRDefault="007B2B4E" w:rsidP="005C4FB6">
            <w:pPr>
              <w:pStyle w:val="a9"/>
              <w:jc w:val="center"/>
              <w:rPr>
                <w:rFonts w:ascii="Times New Roman" w:hAnsi="Times New Roman"/>
                <w:b/>
                <w:i/>
                <w:sz w:val="20"/>
                <w:szCs w:val="20"/>
              </w:rPr>
            </w:pPr>
            <w:r>
              <w:rPr>
                <w:rFonts w:ascii="Times New Roman" w:hAnsi="Times New Roman"/>
                <w:b/>
                <w:i/>
                <w:sz w:val="20"/>
                <w:szCs w:val="20"/>
              </w:rPr>
              <w:t xml:space="preserve"> </w:t>
            </w:r>
          </w:p>
        </w:tc>
        <w:tc>
          <w:tcPr>
            <w:tcW w:w="13605" w:type="dxa"/>
            <w:shd w:val="clear" w:color="auto" w:fill="FFFFCC"/>
          </w:tcPr>
          <w:p w:rsidR="007B2B4E" w:rsidRPr="00244274" w:rsidRDefault="007B2B4E" w:rsidP="007B2B4E">
            <w:pPr>
              <w:autoSpaceDE w:val="0"/>
              <w:autoSpaceDN w:val="0"/>
              <w:adjustRightInd w:val="0"/>
              <w:ind w:firstLine="567"/>
              <w:jc w:val="both"/>
              <w:rPr>
                <w:rFonts w:ascii="Times New Roman" w:eastAsia="Calibri" w:hAnsi="Times New Roman" w:cs="Times New Roman"/>
                <w:color w:val="000000"/>
                <w:sz w:val="20"/>
                <w:szCs w:val="20"/>
                <w:lang w:eastAsia="en-US"/>
              </w:rPr>
            </w:pPr>
            <w:r w:rsidRPr="00244274">
              <w:rPr>
                <w:rFonts w:ascii="Times New Roman" w:eastAsia="Calibri" w:hAnsi="Times New Roman" w:cs="Times New Roman"/>
                <w:b/>
                <w:bCs/>
                <w:i/>
                <w:iCs/>
                <w:color w:val="000000"/>
                <w:sz w:val="20"/>
                <w:szCs w:val="20"/>
                <w:lang w:eastAsia="en-US"/>
              </w:rPr>
              <w:t>Задачи образовательной деятельности:</w:t>
            </w:r>
          </w:p>
          <w:p w:rsidR="007B2B4E" w:rsidRPr="00244274" w:rsidRDefault="007B2B4E" w:rsidP="00244274">
            <w:pPr>
              <w:autoSpaceDE w:val="0"/>
              <w:autoSpaceDN w:val="0"/>
              <w:adjustRightInd w:val="0"/>
              <w:jc w:val="both"/>
              <w:rPr>
                <w:rFonts w:ascii="Times New Roman" w:eastAsia="Calibri" w:hAnsi="Times New Roman" w:cs="Times New Roman"/>
                <w:color w:val="000000"/>
                <w:sz w:val="20"/>
                <w:szCs w:val="20"/>
                <w:lang w:eastAsia="en-US"/>
              </w:rPr>
            </w:pPr>
            <w:r w:rsidRPr="00244274">
              <w:rPr>
                <w:rFonts w:ascii="Times New Roman" w:eastAsia="Calibri" w:hAnsi="Times New Roman" w:cs="Times New Roman"/>
                <w:color w:val="000000"/>
                <w:sz w:val="20"/>
                <w:szCs w:val="20"/>
                <w:lang w:eastAsia="en-US"/>
              </w:rPr>
              <w:t xml:space="preserve">- Развивать умение использовать дружелюбный, спокойный тон, речевые формы вежливого общения со взрослыми и сверстниками: здороваться, прощаться, благодарить, выражать просьбу, знакомиться. </w:t>
            </w:r>
          </w:p>
          <w:p w:rsidR="007B2B4E" w:rsidRPr="00244274" w:rsidRDefault="007B2B4E" w:rsidP="00244274">
            <w:pPr>
              <w:autoSpaceDE w:val="0"/>
              <w:autoSpaceDN w:val="0"/>
              <w:adjustRightInd w:val="0"/>
              <w:jc w:val="both"/>
              <w:rPr>
                <w:rFonts w:ascii="Times New Roman" w:eastAsia="Calibri" w:hAnsi="Times New Roman" w:cs="Times New Roman"/>
                <w:color w:val="000000"/>
                <w:sz w:val="20"/>
                <w:szCs w:val="20"/>
                <w:lang w:eastAsia="en-US"/>
              </w:rPr>
            </w:pPr>
            <w:r w:rsidRPr="00244274">
              <w:rPr>
                <w:rFonts w:ascii="Times New Roman" w:eastAsia="Calibri" w:hAnsi="Times New Roman" w:cs="Times New Roman"/>
                <w:color w:val="000000"/>
                <w:sz w:val="20"/>
                <w:szCs w:val="20"/>
                <w:lang w:eastAsia="en-US"/>
              </w:rPr>
              <w:t xml:space="preserve">- Развивать умение понимать обращенную речь с опорой и без опоры на наглядность. </w:t>
            </w:r>
          </w:p>
          <w:p w:rsidR="007B2B4E" w:rsidRPr="00244274" w:rsidRDefault="007B2B4E" w:rsidP="00244274">
            <w:pPr>
              <w:autoSpaceDE w:val="0"/>
              <w:autoSpaceDN w:val="0"/>
              <w:adjustRightInd w:val="0"/>
              <w:jc w:val="both"/>
              <w:rPr>
                <w:rFonts w:ascii="Times New Roman" w:eastAsia="Calibri" w:hAnsi="Times New Roman" w:cs="Times New Roman"/>
                <w:color w:val="000000"/>
                <w:sz w:val="20"/>
                <w:szCs w:val="20"/>
                <w:lang w:eastAsia="en-US"/>
              </w:rPr>
            </w:pPr>
            <w:r w:rsidRPr="00244274">
              <w:rPr>
                <w:rFonts w:ascii="Times New Roman" w:eastAsia="Calibri" w:hAnsi="Times New Roman" w:cs="Times New Roman"/>
                <w:color w:val="000000"/>
                <w:sz w:val="20"/>
                <w:szCs w:val="20"/>
                <w:lang w:eastAsia="en-US"/>
              </w:rPr>
              <w:t xml:space="preserve">- Развивать умение отвечать на вопросы, используя форму простого предложения или высказывания из 2-3 простых фраз. </w:t>
            </w:r>
          </w:p>
          <w:p w:rsidR="007B2B4E" w:rsidRPr="00244274" w:rsidRDefault="007B2B4E" w:rsidP="00244274">
            <w:pPr>
              <w:autoSpaceDE w:val="0"/>
              <w:autoSpaceDN w:val="0"/>
              <w:adjustRightInd w:val="0"/>
              <w:jc w:val="both"/>
              <w:rPr>
                <w:rFonts w:ascii="Times New Roman" w:eastAsia="Calibri" w:hAnsi="Times New Roman" w:cs="Times New Roman"/>
                <w:color w:val="000000"/>
                <w:sz w:val="20"/>
                <w:szCs w:val="20"/>
                <w:lang w:eastAsia="en-US"/>
              </w:rPr>
            </w:pPr>
            <w:r w:rsidRPr="00244274">
              <w:rPr>
                <w:rFonts w:ascii="Times New Roman" w:eastAsia="Calibri" w:hAnsi="Times New Roman" w:cs="Times New Roman"/>
                <w:color w:val="000000"/>
                <w:sz w:val="20"/>
                <w:szCs w:val="20"/>
                <w:lang w:eastAsia="en-US"/>
              </w:rPr>
              <w:t xml:space="preserve">- Использовать в речи правильное сочетание прилагательных и существительных в роде, падеже. </w:t>
            </w:r>
          </w:p>
          <w:p w:rsidR="007B2B4E" w:rsidRPr="00244274" w:rsidRDefault="007B2B4E" w:rsidP="00244274">
            <w:pPr>
              <w:autoSpaceDE w:val="0"/>
              <w:autoSpaceDN w:val="0"/>
              <w:adjustRightInd w:val="0"/>
              <w:jc w:val="both"/>
              <w:rPr>
                <w:rFonts w:ascii="Times New Roman" w:eastAsia="Calibri" w:hAnsi="Times New Roman" w:cs="Times New Roman"/>
                <w:color w:val="000000"/>
                <w:sz w:val="20"/>
                <w:szCs w:val="20"/>
                <w:lang w:eastAsia="en-US"/>
              </w:rPr>
            </w:pPr>
            <w:r w:rsidRPr="00244274">
              <w:rPr>
                <w:rFonts w:ascii="Times New Roman" w:eastAsia="Calibri" w:hAnsi="Times New Roman" w:cs="Times New Roman"/>
                <w:color w:val="000000"/>
                <w:sz w:val="20"/>
                <w:szCs w:val="20"/>
                <w:lang w:eastAsia="en-US"/>
              </w:rPr>
              <w:t xml:space="preserve">- Обогащать словарь детей за счет расширения представлений о людях, предметах, объектах природы ближайшего окружения, их действиях, ярко выраженных особенностях. </w:t>
            </w:r>
          </w:p>
          <w:p w:rsidR="007B2B4E" w:rsidRPr="00244274" w:rsidRDefault="007B2B4E" w:rsidP="00244274">
            <w:pPr>
              <w:autoSpaceDE w:val="0"/>
              <w:autoSpaceDN w:val="0"/>
              <w:adjustRightInd w:val="0"/>
              <w:jc w:val="both"/>
              <w:rPr>
                <w:rFonts w:ascii="Times New Roman" w:eastAsia="Calibri" w:hAnsi="Times New Roman" w:cs="Times New Roman"/>
                <w:color w:val="000000"/>
                <w:sz w:val="20"/>
                <w:szCs w:val="20"/>
                <w:lang w:eastAsia="en-US"/>
              </w:rPr>
            </w:pPr>
            <w:r w:rsidRPr="00244274">
              <w:rPr>
                <w:rFonts w:ascii="Times New Roman" w:eastAsia="Calibri" w:hAnsi="Times New Roman" w:cs="Times New Roman"/>
                <w:color w:val="000000"/>
                <w:sz w:val="20"/>
                <w:szCs w:val="20"/>
                <w:lang w:eastAsia="en-US"/>
              </w:rPr>
              <w:t xml:space="preserve">- Развивать умение воспроизводить ритм стихотворения, правильно пользоваться речевым дыханием. </w:t>
            </w:r>
          </w:p>
          <w:p w:rsidR="007B2B4E" w:rsidRPr="00244274" w:rsidRDefault="007B2B4E" w:rsidP="00244274">
            <w:pPr>
              <w:autoSpaceDE w:val="0"/>
              <w:autoSpaceDN w:val="0"/>
              <w:adjustRightInd w:val="0"/>
              <w:jc w:val="both"/>
              <w:rPr>
                <w:rFonts w:ascii="Times New Roman" w:eastAsia="Calibri" w:hAnsi="Times New Roman" w:cs="Times New Roman"/>
                <w:color w:val="000000"/>
                <w:sz w:val="20"/>
                <w:szCs w:val="20"/>
                <w:lang w:eastAsia="en-US"/>
              </w:rPr>
            </w:pPr>
            <w:r w:rsidRPr="00244274">
              <w:rPr>
                <w:rFonts w:ascii="Times New Roman" w:eastAsia="Calibri" w:hAnsi="Times New Roman" w:cs="Times New Roman"/>
                <w:color w:val="000000"/>
                <w:sz w:val="20"/>
                <w:szCs w:val="20"/>
                <w:lang w:eastAsia="en-US"/>
              </w:rPr>
              <w:t xml:space="preserve">- Развивать умение слышать в речи взрослого специально интонируемый звук. </w:t>
            </w:r>
          </w:p>
          <w:p w:rsidR="007B2B4E" w:rsidRPr="00244274" w:rsidRDefault="007B2B4E" w:rsidP="00244274">
            <w:pPr>
              <w:autoSpaceDE w:val="0"/>
              <w:autoSpaceDN w:val="0"/>
              <w:adjustRightInd w:val="0"/>
              <w:jc w:val="both"/>
              <w:rPr>
                <w:rFonts w:ascii="Times New Roman" w:eastAsia="Calibri" w:hAnsi="Times New Roman" w:cs="Times New Roman"/>
                <w:color w:val="000000"/>
                <w:sz w:val="20"/>
                <w:szCs w:val="20"/>
                <w:lang w:eastAsia="en-US"/>
              </w:rPr>
            </w:pPr>
            <w:r w:rsidRPr="00244274">
              <w:rPr>
                <w:rFonts w:ascii="Times New Roman" w:eastAsia="Calibri" w:hAnsi="Times New Roman" w:cs="Times New Roman"/>
                <w:b/>
                <w:bCs/>
                <w:i/>
                <w:iCs/>
                <w:color w:val="000000"/>
                <w:sz w:val="20"/>
                <w:szCs w:val="20"/>
                <w:lang w:eastAsia="en-US"/>
              </w:rPr>
              <w:t>Содержание образовательной деятельности:</w:t>
            </w:r>
          </w:p>
          <w:p w:rsidR="007B2B4E" w:rsidRPr="00244274" w:rsidRDefault="007B2B4E" w:rsidP="00244274">
            <w:pPr>
              <w:autoSpaceDE w:val="0"/>
              <w:autoSpaceDN w:val="0"/>
              <w:adjustRightInd w:val="0"/>
              <w:jc w:val="both"/>
              <w:rPr>
                <w:rFonts w:ascii="Times New Roman" w:eastAsia="Calibri" w:hAnsi="Times New Roman" w:cs="Times New Roman"/>
                <w:color w:val="000000"/>
                <w:sz w:val="20"/>
                <w:szCs w:val="20"/>
                <w:lang w:eastAsia="en-US"/>
              </w:rPr>
            </w:pPr>
            <w:r w:rsidRPr="00244274">
              <w:rPr>
                <w:rFonts w:ascii="Times New Roman" w:eastAsia="Calibri" w:hAnsi="Times New Roman" w:cs="Times New Roman"/>
                <w:b/>
                <w:bCs/>
                <w:iCs/>
                <w:color w:val="000000"/>
                <w:sz w:val="20"/>
                <w:szCs w:val="20"/>
                <w:lang w:eastAsia="en-US"/>
              </w:rPr>
              <w:t>Владение речью как средством общения и культуры.</w:t>
            </w:r>
          </w:p>
          <w:p w:rsidR="007B2B4E" w:rsidRPr="00244274" w:rsidRDefault="007B2B4E" w:rsidP="00244274">
            <w:pPr>
              <w:autoSpaceDE w:val="0"/>
              <w:autoSpaceDN w:val="0"/>
              <w:adjustRightInd w:val="0"/>
              <w:jc w:val="both"/>
              <w:rPr>
                <w:rFonts w:ascii="Times New Roman" w:eastAsia="Calibri" w:hAnsi="Times New Roman" w:cs="Times New Roman"/>
                <w:color w:val="000000"/>
                <w:sz w:val="20"/>
                <w:szCs w:val="20"/>
                <w:lang w:eastAsia="en-US"/>
              </w:rPr>
            </w:pPr>
            <w:r w:rsidRPr="00244274">
              <w:rPr>
                <w:rFonts w:ascii="Times New Roman" w:eastAsia="Calibri" w:hAnsi="Times New Roman" w:cs="Times New Roman"/>
                <w:color w:val="000000"/>
                <w:sz w:val="20"/>
                <w:szCs w:val="20"/>
                <w:lang w:eastAsia="en-US"/>
              </w:rPr>
              <w:t xml:space="preserve">Освоение умений: по инициативе взрослого называть членов своей семьи, знакомых литературных героев и их действия на картинках, разговаривать о любимых игрушках; элементарно договариваться со сверстником о совместных действиях в игровом общении; с помощью воспитателя определять и называть ярко выраженные эмоциональные состояния детей (радуются, смеются, испугались, плачут), учитывать их при общении: пожалеть, развеселить, использовать ласковые слова; </w:t>
            </w:r>
          </w:p>
          <w:p w:rsidR="007B2B4E" w:rsidRPr="00244274" w:rsidRDefault="007B2B4E" w:rsidP="00244274">
            <w:pPr>
              <w:autoSpaceDE w:val="0"/>
              <w:autoSpaceDN w:val="0"/>
              <w:adjustRightInd w:val="0"/>
              <w:jc w:val="both"/>
              <w:rPr>
                <w:rFonts w:ascii="Times New Roman" w:eastAsia="Calibri" w:hAnsi="Times New Roman" w:cs="Times New Roman"/>
                <w:color w:val="000000"/>
                <w:sz w:val="20"/>
                <w:szCs w:val="20"/>
                <w:lang w:eastAsia="en-US"/>
              </w:rPr>
            </w:pPr>
            <w:r w:rsidRPr="00244274">
              <w:rPr>
                <w:rFonts w:ascii="Times New Roman" w:eastAsia="Calibri" w:hAnsi="Times New Roman" w:cs="Times New Roman"/>
                <w:color w:val="000000"/>
                <w:sz w:val="20"/>
                <w:szCs w:val="20"/>
                <w:lang w:eastAsia="en-US"/>
              </w:rPr>
              <w:t xml:space="preserve">Освоение и использование основных форм речевого этикета в ситуациях общения: приветствие (здравствуйте), просьба (дайте пожалуйста), благодарность (спасибо), знакомство (как тебя зовут, меня зовут…, давай играть); различать формы обращения ко взрослому и ребенку (здравствуйте - здравствуй); называть детей в группе по именам, использование ласковых форм имен. </w:t>
            </w:r>
          </w:p>
          <w:p w:rsidR="007B2B4E" w:rsidRPr="00244274" w:rsidRDefault="007B2B4E" w:rsidP="00244274">
            <w:pPr>
              <w:autoSpaceDE w:val="0"/>
              <w:autoSpaceDN w:val="0"/>
              <w:adjustRightInd w:val="0"/>
              <w:jc w:val="both"/>
              <w:rPr>
                <w:rFonts w:ascii="Times New Roman" w:eastAsia="Calibri" w:hAnsi="Times New Roman" w:cs="Times New Roman"/>
                <w:b/>
                <w:bCs/>
                <w:iCs/>
                <w:color w:val="000000"/>
                <w:sz w:val="20"/>
                <w:szCs w:val="20"/>
                <w:lang w:eastAsia="en-US"/>
              </w:rPr>
            </w:pPr>
            <w:r w:rsidRPr="00244274">
              <w:rPr>
                <w:rFonts w:ascii="Times New Roman" w:eastAsia="Calibri" w:hAnsi="Times New Roman" w:cs="Times New Roman"/>
                <w:b/>
                <w:bCs/>
                <w:iCs/>
                <w:color w:val="000000"/>
                <w:sz w:val="20"/>
                <w:szCs w:val="20"/>
                <w:lang w:eastAsia="en-US"/>
              </w:rPr>
              <w:t>Развитие связной, грамматически правильной диалогической и монологической речи.</w:t>
            </w:r>
          </w:p>
          <w:p w:rsidR="007B2B4E" w:rsidRPr="00244274" w:rsidRDefault="007B2B4E" w:rsidP="00244274">
            <w:pPr>
              <w:autoSpaceDE w:val="0"/>
              <w:autoSpaceDN w:val="0"/>
              <w:adjustRightInd w:val="0"/>
              <w:jc w:val="both"/>
              <w:rPr>
                <w:rFonts w:ascii="Times New Roman" w:eastAsia="Calibri" w:hAnsi="Times New Roman" w:cs="Times New Roman"/>
                <w:color w:val="000000"/>
                <w:sz w:val="20"/>
                <w:szCs w:val="20"/>
                <w:lang w:eastAsia="en-US"/>
              </w:rPr>
            </w:pPr>
            <w:r w:rsidRPr="00244274">
              <w:rPr>
                <w:rFonts w:ascii="Times New Roman" w:eastAsia="Calibri" w:hAnsi="Times New Roman" w:cs="Times New Roman"/>
                <w:color w:val="000000"/>
                <w:sz w:val="20"/>
                <w:szCs w:val="20"/>
                <w:lang w:eastAsia="en-US"/>
              </w:rPr>
              <w:t xml:space="preserve">Освоение умений диалогической речи: отвечать на вопросы и обращения взрослого; сообщать о своих впечатлениях, желаниях; задавать вопросы в условиях наглядно представленной ситуации общения (Кто это? Как его зовут? и т.п.) </w:t>
            </w:r>
          </w:p>
          <w:p w:rsidR="007B2B4E" w:rsidRPr="00244274" w:rsidRDefault="007B2B4E" w:rsidP="00244274">
            <w:pPr>
              <w:autoSpaceDE w:val="0"/>
              <w:autoSpaceDN w:val="0"/>
              <w:adjustRightInd w:val="0"/>
              <w:jc w:val="both"/>
              <w:rPr>
                <w:rFonts w:ascii="Times New Roman" w:eastAsia="Calibri" w:hAnsi="Times New Roman" w:cs="Times New Roman"/>
                <w:color w:val="000000"/>
                <w:sz w:val="20"/>
                <w:szCs w:val="20"/>
                <w:lang w:eastAsia="en-US"/>
              </w:rPr>
            </w:pPr>
            <w:r w:rsidRPr="00244274">
              <w:rPr>
                <w:rFonts w:ascii="Times New Roman" w:eastAsia="Calibri" w:hAnsi="Times New Roman" w:cs="Times New Roman"/>
                <w:color w:val="000000"/>
                <w:sz w:val="20"/>
                <w:szCs w:val="20"/>
                <w:lang w:eastAsia="en-US"/>
              </w:rPr>
              <w:t xml:space="preserve">Освоение умений монологической речи: по вопросам воспитателя составлять рассказ по картинке из 3-4 предложений; совместно с воспитателем пересказывать хорошо знакомые сказки; читать наизусть короткие стихи, слушать чтение детских книг и рассматривать иллюстрации; согласовывать прилагательные и существительные в роде, числе и падеже; правильно использовать в речи названия животных и их детенышей в единственном и множественном числе: кошка- котенок, котята; использовать в речи простое распространенное предложение; с помощью воспитателя строить сложные предложения. </w:t>
            </w:r>
          </w:p>
          <w:p w:rsidR="007B2B4E" w:rsidRPr="00244274" w:rsidRDefault="007B2B4E" w:rsidP="00244274">
            <w:pPr>
              <w:autoSpaceDE w:val="0"/>
              <w:autoSpaceDN w:val="0"/>
              <w:adjustRightInd w:val="0"/>
              <w:jc w:val="both"/>
              <w:rPr>
                <w:rFonts w:ascii="Times New Roman" w:eastAsia="Calibri" w:hAnsi="Times New Roman" w:cs="Times New Roman"/>
                <w:color w:val="000000"/>
                <w:sz w:val="20"/>
                <w:szCs w:val="20"/>
                <w:lang w:eastAsia="en-US"/>
              </w:rPr>
            </w:pPr>
            <w:r w:rsidRPr="00244274">
              <w:rPr>
                <w:rFonts w:ascii="Times New Roman" w:eastAsia="Calibri" w:hAnsi="Times New Roman" w:cs="Times New Roman"/>
                <w:color w:val="000000"/>
                <w:sz w:val="20"/>
                <w:szCs w:val="20"/>
                <w:lang w:eastAsia="en-US"/>
              </w:rPr>
              <w:t xml:space="preserve">Освоение способа словообразования на основе имитации звуков: кошка «мяу-мяу»- мяукает. </w:t>
            </w:r>
          </w:p>
          <w:p w:rsidR="007B2B4E" w:rsidRPr="00244274" w:rsidRDefault="007B2B4E" w:rsidP="00244274">
            <w:pPr>
              <w:autoSpaceDE w:val="0"/>
              <w:autoSpaceDN w:val="0"/>
              <w:adjustRightInd w:val="0"/>
              <w:jc w:val="both"/>
              <w:rPr>
                <w:rFonts w:ascii="Times New Roman" w:eastAsia="Calibri" w:hAnsi="Times New Roman" w:cs="Times New Roman"/>
                <w:color w:val="000000"/>
                <w:sz w:val="20"/>
                <w:szCs w:val="20"/>
                <w:lang w:eastAsia="en-US"/>
              </w:rPr>
            </w:pPr>
            <w:r w:rsidRPr="00244274">
              <w:rPr>
                <w:rFonts w:ascii="Times New Roman" w:eastAsia="Calibri" w:hAnsi="Times New Roman" w:cs="Times New Roman"/>
                <w:b/>
                <w:bCs/>
                <w:iCs/>
                <w:color w:val="000000"/>
                <w:sz w:val="20"/>
                <w:szCs w:val="20"/>
                <w:lang w:eastAsia="en-US"/>
              </w:rPr>
              <w:t>Обогащение активного словаря.</w:t>
            </w:r>
          </w:p>
          <w:p w:rsidR="007B2B4E" w:rsidRPr="00244274" w:rsidRDefault="007B2B4E" w:rsidP="00244274">
            <w:pPr>
              <w:autoSpaceDE w:val="0"/>
              <w:autoSpaceDN w:val="0"/>
              <w:adjustRightInd w:val="0"/>
              <w:jc w:val="both"/>
              <w:rPr>
                <w:rFonts w:ascii="Times New Roman" w:eastAsia="Calibri" w:hAnsi="Times New Roman" w:cs="Times New Roman"/>
                <w:color w:val="000000"/>
                <w:sz w:val="20"/>
                <w:szCs w:val="20"/>
                <w:lang w:eastAsia="en-US"/>
              </w:rPr>
            </w:pPr>
            <w:r w:rsidRPr="00244274">
              <w:rPr>
                <w:rFonts w:ascii="Times New Roman" w:eastAsia="Calibri" w:hAnsi="Times New Roman" w:cs="Times New Roman"/>
                <w:color w:val="000000"/>
                <w:sz w:val="20"/>
                <w:szCs w:val="20"/>
                <w:lang w:eastAsia="en-US"/>
              </w:rPr>
              <w:t xml:space="preserve">Использование в речи: названий предметов и объектов близкого окружения, их назначения, частей и свойств, действий с ними; названий действий гигиенических процессов умывания, одевания, купания, еды, ухода за внешним видом (причесаться, аккуратно повесить одежду) и поддержания порядка (убрать игрушки, поставить стулья); названий некоторых </w:t>
            </w:r>
            <w:r w:rsidRPr="00244274">
              <w:rPr>
                <w:rFonts w:ascii="Times New Roman" w:eastAsia="Calibri" w:hAnsi="Times New Roman" w:cs="Times New Roman"/>
                <w:i/>
                <w:iCs/>
                <w:color w:val="000000"/>
                <w:sz w:val="20"/>
                <w:szCs w:val="20"/>
                <w:lang w:eastAsia="en-US"/>
              </w:rPr>
              <w:t xml:space="preserve">качеств и </w:t>
            </w:r>
            <w:r w:rsidRPr="00244274">
              <w:rPr>
                <w:rFonts w:ascii="Times New Roman" w:eastAsia="Calibri" w:hAnsi="Times New Roman" w:cs="Times New Roman"/>
                <w:color w:val="000000"/>
                <w:sz w:val="20"/>
                <w:szCs w:val="20"/>
                <w:lang w:eastAsia="en-US"/>
              </w:rPr>
              <w:t xml:space="preserve">свойств предметов (мягкость, твердость, гладкость и др.; предметы рвутся, бьются, размокают); </w:t>
            </w:r>
            <w:r w:rsidRPr="00244274">
              <w:rPr>
                <w:rFonts w:ascii="Times New Roman" w:eastAsia="Calibri" w:hAnsi="Times New Roman" w:cs="Times New Roman"/>
                <w:i/>
                <w:iCs/>
                <w:color w:val="000000"/>
                <w:sz w:val="20"/>
                <w:szCs w:val="20"/>
                <w:lang w:eastAsia="en-US"/>
              </w:rPr>
              <w:t xml:space="preserve">материалов </w:t>
            </w:r>
            <w:r w:rsidRPr="00244274">
              <w:rPr>
                <w:rFonts w:ascii="Times New Roman" w:eastAsia="Calibri" w:hAnsi="Times New Roman" w:cs="Times New Roman"/>
                <w:color w:val="000000"/>
                <w:sz w:val="20"/>
                <w:szCs w:val="20"/>
                <w:lang w:eastAsia="en-US"/>
              </w:rPr>
              <w:t xml:space="preserve">(глина, песок, бумага, ткань); объектов и явлений природы: растения близкого окружения, овощи и фрукты, домашние и некоторые дикие животные и их детеныши. </w:t>
            </w:r>
          </w:p>
          <w:p w:rsidR="007B2B4E" w:rsidRPr="00244274" w:rsidRDefault="007B2B4E" w:rsidP="007B2B4E">
            <w:pPr>
              <w:autoSpaceDE w:val="0"/>
              <w:autoSpaceDN w:val="0"/>
              <w:adjustRightInd w:val="0"/>
              <w:jc w:val="both"/>
              <w:rPr>
                <w:rFonts w:ascii="Times New Roman" w:eastAsia="Calibri" w:hAnsi="Times New Roman" w:cs="Times New Roman"/>
                <w:color w:val="000000"/>
                <w:sz w:val="20"/>
                <w:szCs w:val="20"/>
                <w:lang w:eastAsia="en-US"/>
              </w:rPr>
            </w:pPr>
            <w:r w:rsidRPr="00244274">
              <w:rPr>
                <w:rFonts w:ascii="Times New Roman" w:eastAsia="Calibri" w:hAnsi="Times New Roman" w:cs="Times New Roman"/>
                <w:color w:val="000000"/>
                <w:sz w:val="20"/>
                <w:szCs w:val="20"/>
                <w:lang w:eastAsia="en-US"/>
              </w:rPr>
              <w:t xml:space="preserve">Понимание значения обобщающих слов: игрушки, одежда, посуда, мебель, овощи, фрукты, птицы, животные, звери и др. </w:t>
            </w:r>
          </w:p>
          <w:p w:rsidR="007B2B4E" w:rsidRPr="00244274" w:rsidRDefault="007B2B4E" w:rsidP="00244274">
            <w:pPr>
              <w:autoSpaceDE w:val="0"/>
              <w:autoSpaceDN w:val="0"/>
              <w:adjustRightInd w:val="0"/>
              <w:jc w:val="both"/>
              <w:rPr>
                <w:rFonts w:ascii="Times New Roman" w:eastAsia="Calibri" w:hAnsi="Times New Roman" w:cs="Times New Roman"/>
                <w:b/>
                <w:bCs/>
                <w:iCs/>
                <w:color w:val="000000"/>
                <w:sz w:val="20"/>
                <w:szCs w:val="20"/>
                <w:lang w:eastAsia="en-US"/>
              </w:rPr>
            </w:pPr>
            <w:r w:rsidRPr="00244274">
              <w:rPr>
                <w:rFonts w:ascii="Times New Roman" w:eastAsia="Calibri" w:hAnsi="Times New Roman" w:cs="Times New Roman"/>
                <w:b/>
                <w:bCs/>
                <w:iCs/>
                <w:color w:val="000000"/>
                <w:sz w:val="20"/>
                <w:szCs w:val="20"/>
                <w:lang w:eastAsia="en-US"/>
              </w:rPr>
              <w:t>Развитие звуковой и интонационной культуры речи, фонематического слуха.</w:t>
            </w:r>
          </w:p>
          <w:p w:rsidR="007B2B4E" w:rsidRPr="00244274" w:rsidRDefault="007B2B4E" w:rsidP="00244274">
            <w:pPr>
              <w:autoSpaceDE w:val="0"/>
              <w:autoSpaceDN w:val="0"/>
              <w:adjustRightInd w:val="0"/>
              <w:jc w:val="both"/>
              <w:rPr>
                <w:rFonts w:ascii="Times New Roman" w:eastAsia="Calibri" w:hAnsi="Times New Roman" w:cs="Times New Roman"/>
                <w:color w:val="000000"/>
                <w:sz w:val="20"/>
                <w:szCs w:val="20"/>
                <w:lang w:eastAsia="en-US"/>
              </w:rPr>
            </w:pPr>
            <w:r w:rsidRPr="00244274">
              <w:rPr>
                <w:rFonts w:ascii="Times New Roman" w:eastAsia="Calibri" w:hAnsi="Times New Roman" w:cs="Times New Roman"/>
                <w:color w:val="000000"/>
                <w:sz w:val="20"/>
                <w:szCs w:val="20"/>
                <w:lang w:eastAsia="en-US"/>
              </w:rPr>
              <w:t xml:space="preserve">Развитие умений: правильно произносить гласные звуки; твердые и мягкие согласные звуки (м,б,п,т,д,н,к,г,х,ф,в,л,с,ц); слышать специально интонируемый в речи воспитателя звук (песенка для укладывания куклы спать – а-а-а, песенка ветра – у-у-у, колокольчика – з-з-з, жука – ж-ж-ж, мотора – р-р-р, насоса – с-с-с). </w:t>
            </w:r>
          </w:p>
          <w:p w:rsidR="00244274" w:rsidRPr="00126137" w:rsidRDefault="007B2B4E" w:rsidP="00244274">
            <w:pPr>
              <w:autoSpaceDE w:val="0"/>
              <w:autoSpaceDN w:val="0"/>
              <w:adjustRightInd w:val="0"/>
              <w:jc w:val="both"/>
              <w:rPr>
                <w:rFonts w:ascii="Times New Roman" w:eastAsia="Calibri" w:hAnsi="Times New Roman" w:cs="Times New Roman"/>
                <w:color w:val="000000"/>
                <w:sz w:val="20"/>
                <w:szCs w:val="20"/>
                <w:lang w:eastAsia="en-US"/>
              </w:rPr>
            </w:pPr>
            <w:r w:rsidRPr="00244274">
              <w:rPr>
                <w:rFonts w:ascii="Times New Roman" w:eastAsia="Calibri" w:hAnsi="Times New Roman" w:cs="Times New Roman"/>
                <w:color w:val="000000"/>
                <w:sz w:val="20"/>
                <w:szCs w:val="20"/>
                <w:lang w:eastAsia="en-US"/>
              </w:rPr>
              <w:t>Развитие правильного речевого дыхания, слухового внимания, фонематического слух</w:t>
            </w:r>
            <w:r w:rsidR="00244274">
              <w:rPr>
                <w:rFonts w:ascii="Times New Roman" w:eastAsia="Calibri" w:hAnsi="Times New Roman" w:cs="Times New Roman"/>
                <w:color w:val="000000"/>
                <w:sz w:val="20"/>
                <w:szCs w:val="20"/>
                <w:lang w:eastAsia="en-US"/>
              </w:rPr>
              <w:t xml:space="preserve">а, моторики речевого аппарата; </w:t>
            </w:r>
          </w:p>
          <w:p w:rsidR="007B2B4E" w:rsidRPr="00244274" w:rsidRDefault="007B2B4E" w:rsidP="00244274">
            <w:pPr>
              <w:autoSpaceDE w:val="0"/>
              <w:autoSpaceDN w:val="0"/>
              <w:adjustRightInd w:val="0"/>
              <w:jc w:val="both"/>
              <w:rPr>
                <w:rFonts w:ascii="Times New Roman" w:eastAsia="Calibri" w:hAnsi="Times New Roman" w:cs="Times New Roman"/>
                <w:b/>
                <w:bCs/>
                <w:iCs/>
                <w:color w:val="000000"/>
                <w:sz w:val="20"/>
                <w:szCs w:val="20"/>
                <w:lang w:eastAsia="en-US"/>
              </w:rPr>
            </w:pPr>
            <w:r w:rsidRPr="00244274">
              <w:rPr>
                <w:rFonts w:ascii="Times New Roman" w:eastAsia="Calibri" w:hAnsi="Times New Roman" w:cs="Times New Roman"/>
                <w:b/>
                <w:bCs/>
                <w:iCs/>
                <w:color w:val="000000"/>
                <w:sz w:val="20"/>
                <w:szCs w:val="20"/>
                <w:lang w:eastAsia="en-US"/>
              </w:rPr>
              <w:t>Знакомство с книжной культурой, детской литературой.</w:t>
            </w:r>
          </w:p>
          <w:p w:rsidR="007B2B4E" w:rsidRPr="00244274" w:rsidRDefault="007B2B4E" w:rsidP="00244274">
            <w:pPr>
              <w:autoSpaceDE w:val="0"/>
              <w:autoSpaceDN w:val="0"/>
              <w:adjustRightInd w:val="0"/>
              <w:jc w:val="both"/>
              <w:rPr>
                <w:rFonts w:ascii="Times New Roman" w:eastAsia="Calibri" w:hAnsi="Times New Roman" w:cs="Times New Roman"/>
                <w:color w:val="000000"/>
                <w:sz w:val="20"/>
                <w:szCs w:val="20"/>
                <w:lang w:eastAsia="en-US"/>
              </w:rPr>
            </w:pPr>
            <w:r w:rsidRPr="00244274">
              <w:rPr>
                <w:rFonts w:ascii="Times New Roman" w:eastAsia="Calibri" w:hAnsi="Times New Roman" w:cs="Times New Roman"/>
                <w:color w:val="000000"/>
                <w:sz w:val="20"/>
                <w:szCs w:val="20"/>
                <w:lang w:eastAsia="en-US"/>
              </w:rPr>
              <w:t>Воспитание интереса к фольклорным и литературным текстам, желания их слушать. Развитие умения воспроизводить короткие ролевые диалоги из сказок и прибауток в играх-драматизациях, повторять за взрослым знакомые строчки и рифмы из стихов, песенок, игр с пальчиками.</w:t>
            </w:r>
          </w:p>
        </w:tc>
      </w:tr>
      <w:tr w:rsidR="007B2B4E" w:rsidRPr="00804C99" w:rsidTr="00E4476D">
        <w:tc>
          <w:tcPr>
            <w:tcW w:w="1954" w:type="dxa"/>
            <w:shd w:val="clear" w:color="auto" w:fill="CCFFFF"/>
          </w:tcPr>
          <w:p w:rsidR="007B2B4E" w:rsidRDefault="007B2B4E" w:rsidP="005C4FB6">
            <w:pPr>
              <w:pStyle w:val="a9"/>
              <w:jc w:val="center"/>
              <w:rPr>
                <w:rFonts w:ascii="Times New Roman" w:hAnsi="Times New Roman"/>
                <w:b/>
                <w:i/>
                <w:sz w:val="20"/>
                <w:szCs w:val="20"/>
              </w:rPr>
            </w:pPr>
            <w:r>
              <w:rPr>
                <w:rFonts w:ascii="Times New Roman" w:hAnsi="Times New Roman"/>
                <w:b/>
                <w:i/>
                <w:sz w:val="20"/>
                <w:szCs w:val="20"/>
              </w:rPr>
              <w:t xml:space="preserve">Средняя группа </w:t>
            </w:r>
            <w:r w:rsidR="003D425D">
              <w:rPr>
                <w:rFonts w:ascii="Times New Roman" w:hAnsi="Times New Roman"/>
                <w:b/>
                <w:i/>
                <w:sz w:val="20"/>
                <w:szCs w:val="20"/>
              </w:rPr>
              <w:t>(</w:t>
            </w:r>
            <w:r w:rsidR="00244274">
              <w:rPr>
                <w:rFonts w:ascii="Times New Roman" w:hAnsi="Times New Roman"/>
                <w:b/>
                <w:i/>
                <w:sz w:val="20"/>
                <w:szCs w:val="20"/>
              </w:rPr>
              <w:t>от</w:t>
            </w:r>
            <w:r>
              <w:rPr>
                <w:rFonts w:ascii="Times New Roman" w:hAnsi="Times New Roman"/>
                <w:b/>
                <w:i/>
                <w:sz w:val="20"/>
                <w:szCs w:val="20"/>
              </w:rPr>
              <w:t xml:space="preserve"> 4 до 5 лет)</w:t>
            </w:r>
          </w:p>
        </w:tc>
        <w:tc>
          <w:tcPr>
            <w:tcW w:w="13605" w:type="dxa"/>
            <w:shd w:val="clear" w:color="auto" w:fill="FFFFCC"/>
          </w:tcPr>
          <w:p w:rsidR="007B2B4E" w:rsidRPr="00244274" w:rsidRDefault="007B2B4E" w:rsidP="0044735D">
            <w:pPr>
              <w:autoSpaceDE w:val="0"/>
              <w:autoSpaceDN w:val="0"/>
              <w:adjustRightInd w:val="0"/>
              <w:jc w:val="both"/>
              <w:rPr>
                <w:rFonts w:ascii="Times New Roman" w:eastAsia="Calibri" w:hAnsi="Times New Roman" w:cs="Times New Roman"/>
                <w:color w:val="000000"/>
                <w:sz w:val="20"/>
                <w:szCs w:val="20"/>
                <w:lang w:eastAsia="en-US"/>
              </w:rPr>
            </w:pPr>
            <w:r w:rsidRPr="00244274">
              <w:rPr>
                <w:rFonts w:ascii="Times New Roman" w:eastAsia="Calibri" w:hAnsi="Times New Roman" w:cs="Times New Roman"/>
                <w:b/>
                <w:bCs/>
                <w:i/>
                <w:iCs/>
                <w:color w:val="000000"/>
                <w:sz w:val="20"/>
                <w:szCs w:val="20"/>
                <w:lang w:eastAsia="en-US"/>
              </w:rPr>
              <w:t xml:space="preserve">Задачи образовательной деятельности: </w:t>
            </w:r>
          </w:p>
          <w:p w:rsidR="007B2B4E" w:rsidRPr="00244274" w:rsidRDefault="007B2B4E" w:rsidP="00244274">
            <w:pPr>
              <w:autoSpaceDE w:val="0"/>
              <w:autoSpaceDN w:val="0"/>
              <w:adjustRightInd w:val="0"/>
              <w:jc w:val="both"/>
              <w:rPr>
                <w:rFonts w:ascii="Times New Roman" w:eastAsia="Calibri" w:hAnsi="Times New Roman" w:cs="Times New Roman"/>
                <w:color w:val="000000"/>
                <w:sz w:val="20"/>
                <w:szCs w:val="20"/>
                <w:lang w:eastAsia="en-US"/>
              </w:rPr>
            </w:pPr>
            <w:r w:rsidRPr="00244274">
              <w:rPr>
                <w:rFonts w:ascii="Times New Roman" w:eastAsia="Calibri" w:hAnsi="Times New Roman" w:cs="Times New Roman"/>
                <w:color w:val="000000"/>
                <w:sz w:val="20"/>
                <w:szCs w:val="20"/>
                <w:lang w:eastAsia="en-US"/>
              </w:rPr>
              <w:t xml:space="preserve">- Поддерживать инициативность и самостоятельность ребенка в речевом общении со взрослыми и сверстниками, использование в практике общения описательных монологов и элементов объяснительной речи. </w:t>
            </w:r>
          </w:p>
          <w:p w:rsidR="007B2B4E" w:rsidRPr="00244274" w:rsidRDefault="007B2B4E" w:rsidP="00244274">
            <w:pPr>
              <w:autoSpaceDE w:val="0"/>
              <w:autoSpaceDN w:val="0"/>
              <w:adjustRightInd w:val="0"/>
              <w:jc w:val="both"/>
              <w:rPr>
                <w:rFonts w:ascii="Times New Roman" w:eastAsia="Calibri" w:hAnsi="Times New Roman" w:cs="Times New Roman"/>
                <w:color w:val="000000"/>
                <w:sz w:val="20"/>
                <w:szCs w:val="20"/>
                <w:lang w:eastAsia="en-US"/>
              </w:rPr>
            </w:pPr>
            <w:r w:rsidRPr="00244274">
              <w:rPr>
                <w:rFonts w:ascii="Times New Roman" w:eastAsia="Calibri" w:hAnsi="Times New Roman" w:cs="Times New Roman"/>
                <w:color w:val="000000"/>
                <w:sz w:val="20"/>
                <w:szCs w:val="20"/>
                <w:lang w:eastAsia="en-US"/>
              </w:rPr>
              <w:t xml:space="preserve">- Развивать умение использовать вариативные формы приветствия, прощания, благодарности, обращения с просьбой. </w:t>
            </w:r>
          </w:p>
          <w:p w:rsidR="007B2B4E" w:rsidRPr="00244274" w:rsidRDefault="007B2B4E" w:rsidP="00244274">
            <w:pPr>
              <w:autoSpaceDE w:val="0"/>
              <w:autoSpaceDN w:val="0"/>
              <w:adjustRightInd w:val="0"/>
              <w:jc w:val="both"/>
              <w:rPr>
                <w:rFonts w:ascii="Times New Roman" w:eastAsia="Calibri" w:hAnsi="Times New Roman" w:cs="Times New Roman"/>
                <w:color w:val="000000"/>
                <w:sz w:val="20"/>
                <w:szCs w:val="20"/>
                <w:lang w:eastAsia="en-US"/>
              </w:rPr>
            </w:pPr>
            <w:r w:rsidRPr="00244274">
              <w:rPr>
                <w:rFonts w:ascii="Times New Roman" w:eastAsia="Calibri" w:hAnsi="Times New Roman" w:cs="Times New Roman"/>
                <w:color w:val="000000"/>
                <w:sz w:val="20"/>
                <w:szCs w:val="20"/>
                <w:lang w:eastAsia="en-US"/>
              </w:rPr>
              <w:t xml:space="preserve">- Поддерживать стремление задавать и правильно формулировать вопросы, при ответах на вопросы использовать элементы объяснительной речи. </w:t>
            </w:r>
          </w:p>
          <w:p w:rsidR="007B2B4E" w:rsidRPr="00244274" w:rsidRDefault="007B2B4E" w:rsidP="00244274">
            <w:pPr>
              <w:autoSpaceDE w:val="0"/>
              <w:autoSpaceDN w:val="0"/>
              <w:adjustRightInd w:val="0"/>
              <w:jc w:val="both"/>
              <w:rPr>
                <w:rFonts w:ascii="Times New Roman" w:eastAsia="Calibri" w:hAnsi="Times New Roman" w:cs="Times New Roman"/>
                <w:color w:val="000000"/>
                <w:sz w:val="20"/>
                <w:szCs w:val="20"/>
                <w:lang w:eastAsia="en-US"/>
              </w:rPr>
            </w:pPr>
            <w:r w:rsidRPr="00244274">
              <w:rPr>
                <w:rFonts w:ascii="Times New Roman" w:eastAsia="Calibri" w:hAnsi="Times New Roman" w:cs="Times New Roman"/>
                <w:color w:val="000000"/>
                <w:sz w:val="20"/>
                <w:szCs w:val="20"/>
                <w:lang w:eastAsia="en-US"/>
              </w:rPr>
              <w:t xml:space="preserve">- Развивать умение пересказывать сказки, составлять описательные рассказы о предметах и объектах, по картинкам. </w:t>
            </w:r>
          </w:p>
          <w:p w:rsidR="007B2B4E" w:rsidRPr="00244274" w:rsidRDefault="007B2B4E" w:rsidP="00244274">
            <w:pPr>
              <w:autoSpaceDE w:val="0"/>
              <w:autoSpaceDN w:val="0"/>
              <w:adjustRightInd w:val="0"/>
              <w:jc w:val="both"/>
              <w:rPr>
                <w:rFonts w:ascii="Times New Roman" w:eastAsia="Calibri" w:hAnsi="Times New Roman" w:cs="Times New Roman"/>
                <w:color w:val="000000"/>
                <w:sz w:val="20"/>
                <w:szCs w:val="20"/>
                <w:lang w:eastAsia="en-US"/>
              </w:rPr>
            </w:pPr>
            <w:r w:rsidRPr="00244274">
              <w:rPr>
                <w:rFonts w:ascii="Times New Roman" w:eastAsia="Calibri" w:hAnsi="Times New Roman" w:cs="Times New Roman"/>
                <w:color w:val="000000"/>
                <w:sz w:val="20"/>
                <w:szCs w:val="20"/>
                <w:lang w:eastAsia="en-US"/>
              </w:rPr>
              <w:t xml:space="preserve">- Обогащать словарь посредством ознакомления детей со свойствами и качествами объектов, предметов и материалов и выполнения обследовательских действий. </w:t>
            </w:r>
          </w:p>
          <w:p w:rsidR="007B2B4E" w:rsidRPr="00244274" w:rsidRDefault="007B2B4E" w:rsidP="00244274">
            <w:pPr>
              <w:autoSpaceDE w:val="0"/>
              <w:autoSpaceDN w:val="0"/>
              <w:adjustRightInd w:val="0"/>
              <w:jc w:val="both"/>
              <w:rPr>
                <w:rFonts w:ascii="Times New Roman" w:eastAsia="Calibri" w:hAnsi="Times New Roman" w:cs="Times New Roman"/>
                <w:color w:val="000000"/>
                <w:sz w:val="20"/>
                <w:szCs w:val="20"/>
                <w:lang w:eastAsia="en-US"/>
              </w:rPr>
            </w:pPr>
            <w:r w:rsidRPr="00244274">
              <w:rPr>
                <w:rFonts w:ascii="Times New Roman" w:eastAsia="Calibri" w:hAnsi="Times New Roman" w:cs="Times New Roman"/>
                <w:color w:val="000000"/>
                <w:sz w:val="20"/>
                <w:szCs w:val="20"/>
                <w:lang w:eastAsia="en-US"/>
              </w:rPr>
              <w:t xml:space="preserve">- Развивать умение чистого произношения звуков родного языка, правильного словопроизношения. </w:t>
            </w:r>
          </w:p>
          <w:p w:rsidR="007B2B4E" w:rsidRPr="00244274" w:rsidRDefault="007B2B4E" w:rsidP="00244274">
            <w:pPr>
              <w:autoSpaceDE w:val="0"/>
              <w:autoSpaceDN w:val="0"/>
              <w:adjustRightInd w:val="0"/>
              <w:jc w:val="both"/>
              <w:rPr>
                <w:rFonts w:ascii="Times New Roman" w:eastAsia="Calibri" w:hAnsi="Times New Roman" w:cs="Times New Roman"/>
                <w:color w:val="000000"/>
                <w:sz w:val="20"/>
                <w:szCs w:val="20"/>
                <w:lang w:eastAsia="en-US"/>
              </w:rPr>
            </w:pPr>
            <w:r w:rsidRPr="00244274">
              <w:rPr>
                <w:rFonts w:ascii="Times New Roman" w:eastAsia="Calibri" w:hAnsi="Times New Roman" w:cs="Times New Roman"/>
                <w:color w:val="000000"/>
                <w:sz w:val="20"/>
                <w:szCs w:val="20"/>
                <w:lang w:eastAsia="en-US"/>
              </w:rPr>
              <w:t xml:space="preserve">- Воспитывать желание использовать средства интонационной выразительности в процессе общения со сверстниками и взрослыми при пересказе литературных текстов. </w:t>
            </w:r>
          </w:p>
          <w:p w:rsidR="007B2B4E" w:rsidRPr="00244274" w:rsidRDefault="007B2B4E" w:rsidP="00244274">
            <w:pPr>
              <w:autoSpaceDE w:val="0"/>
              <w:autoSpaceDN w:val="0"/>
              <w:adjustRightInd w:val="0"/>
              <w:jc w:val="both"/>
              <w:rPr>
                <w:rFonts w:ascii="Times New Roman" w:eastAsia="Calibri" w:hAnsi="Times New Roman" w:cs="Times New Roman"/>
                <w:color w:val="000000"/>
                <w:sz w:val="20"/>
                <w:szCs w:val="20"/>
                <w:lang w:eastAsia="en-US"/>
              </w:rPr>
            </w:pPr>
            <w:r w:rsidRPr="00244274">
              <w:rPr>
                <w:rFonts w:ascii="Times New Roman" w:eastAsia="Calibri" w:hAnsi="Times New Roman" w:cs="Times New Roman"/>
                <w:color w:val="000000"/>
                <w:sz w:val="20"/>
                <w:szCs w:val="20"/>
                <w:lang w:eastAsia="en-US"/>
              </w:rPr>
              <w:t xml:space="preserve">- Воспитывать интерес к литературе, соотносить литературные факты с имеющимся жизненным опытом, устанавливать причинные связи в тексте, воспроизводить текст по иллюстрациям. </w:t>
            </w:r>
          </w:p>
          <w:p w:rsidR="007B2B4E" w:rsidRPr="00244274" w:rsidRDefault="007B2B4E" w:rsidP="00244274">
            <w:pPr>
              <w:autoSpaceDE w:val="0"/>
              <w:autoSpaceDN w:val="0"/>
              <w:adjustRightInd w:val="0"/>
              <w:jc w:val="both"/>
              <w:rPr>
                <w:rFonts w:ascii="Times New Roman" w:eastAsia="Calibri" w:hAnsi="Times New Roman" w:cs="Times New Roman"/>
                <w:color w:val="000000"/>
                <w:sz w:val="20"/>
                <w:szCs w:val="20"/>
                <w:lang w:eastAsia="en-US"/>
              </w:rPr>
            </w:pPr>
            <w:r w:rsidRPr="00244274">
              <w:rPr>
                <w:rFonts w:ascii="Times New Roman" w:eastAsia="Calibri" w:hAnsi="Times New Roman" w:cs="Times New Roman"/>
                <w:b/>
                <w:bCs/>
                <w:i/>
                <w:iCs/>
                <w:color w:val="000000"/>
                <w:sz w:val="20"/>
                <w:szCs w:val="20"/>
                <w:lang w:eastAsia="en-US"/>
              </w:rPr>
              <w:t xml:space="preserve">Содержание образовательной деятельности: </w:t>
            </w:r>
          </w:p>
          <w:p w:rsidR="007B2B4E" w:rsidRPr="00244274" w:rsidRDefault="007B2B4E" w:rsidP="00244274">
            <w:pPr>
              <w:autoSpaceDE w:val="0"/>
              <w:autoSpaceDN w:val="0"/>
              <w:adjustRightInd w:val="0"/>
              <w:jc w:val="both"/>
              <w:rPr>
                <w:rFonts w:ascii="Times New Roman" w:eastAsia="Calibri" w:hAnsi="Times New Roman" w:cs="Times New Roman"/>
                <w:b/>
                <w:bCs/>
                <w:color w:val="000000"/>
                <w:sz w:val="20"/>
                <w:szCs w:val="20"/>
                <w:lang w:eastAsia="en-US"/>
              </w:rPr>
            </w:pPr>
            <w:r w:rsidRPr="00244274">
              <w:rPr>
                <w:rFonts w:ascii="Times New Roman" w:eastAsia="Calibri" w:hAnsi="Times New Roman" w:cs="Times New Roman"/>
                <w:b/>
                <w:bCs/>
                <w:color w:val="000000"/>
                <w:sz w:val="20"/>
                <w:szCs w:val="20"/>
                <w:lang w:eastAsia="en-US"/>
              </w:rPr>
              <w:t xml:space="preserve">Владение речью как средством общения и культуры. </w:t>
            </w:r>
          </w:p>
          <w:p w:rsidR="007B2B4E" w:rsidRPr="00244274" w:rsidRDefault="007B2B4E" w:rsidP="00244274">
            <w:pPr>
              <w:autoSpaceDE w:val="0"/>
              <w:autoSpaceDN w:val="0"/>
              <w:adjustRightInd w:val="0"/>
              <w:jc w:val="both"/>
              <w:rPr>
                <w:rFonts w:ascii="Times New Roman" w:eastAsia="Calibri" w:hAnsi="Times New Roman" w:cs="Times New Roman"/>
                <w:color w:val="000000"/>
                <w:sz w:val="20"/>
                <w:szCs w:val="20"/>
                <w:lang w:eastAsia="en-US"/>
              </w:rPr>
            </w:pPr>
            <w:r w:rsidRPr="00244274">
              <w:rPr>
                <w:rFonts w:ascii="Times New Roman" w:eastAsia="Calibri" w:hAnsi="Times New Roman" w:cs="Times New Roman"/>
                <w:color w:val="000000"/>
                <w:sz w:val="20"/>
                <w:szCs w:val="20"/>
                <w:lang w:eastAsia="en-US"/>
              </w:rPr>
              <w:t xml:space="preserve">Освоение умений: вступать в речевое общение с окружающими, задавать вопросы, отвечать на вопросы, слушать ответы других детей, рассказывать о событиях, приглашать к деятельности; адекватно реагировать на эмоциональное состояние собеседника речевым высказыванием (выразить сочувствие, предложить помощь, уговорить). </w:t>
            </w:r>
          </w:p>
          <w:p w:rsidR="007B2B4E" w:rsidRPr="00244274" w:rsidRDefault="007B2B4E" w:rsidP="00244274">
            <w:pPr>
              <w:autoSpaceDE w:val="0"/>
              <w:autoSpaceDN w:val="0"/>
              <w:adjustRightInd w:val="0"/>
              <w:jc w:val="both"/>
              <w:rPr>
                <w:rFonts w:ascii="Times New Roman" w:eastAsia="Calibri" w:hAnsi="Times New Roman" w:cs="Times New Roman"/>
                <w:color w:val="000000"/>
                <w:sz w:val="20"/>
                <w:szCs w:val="20"/>
                <w:lang w:eastAsia="en-US"/>
              </w:rPr>
            </w:pPr>
            <w:r w:rsidRPr="00244274">
              <w:rPr>
                <w:rFonts w:ascii="Times New Roman" w:eastAsia="Calibri" w:hAnsi="Times New Roman" w:cs="Times New Roman"/>
                <w:color w:val="000000"/>
                <w:sz w:val="20"/>
                <w:szCs w:val="20"/>
                <w:lang w:eastAsia="en-US"/>
              </w:rPr>
              <w:t xml:space="preserve">Участие в коллективном разговоре, поддерживая общую беседу, не перебивая собеседников; </w:t>
            </w:r>
          </w:p>
          <w:p w:rsidR="007B2B4E" w:rsidRPr="00244274" w:rsidRDefault="007B2B4E" w:rsidP="00244274">
            <w:pPr>
              <w:autoSpaceDE w:val="0"/>
              <w:autoSpaceDN w:val="0"/>
              <w:adjustRightInd w:val="0"/>
              <w:jc w:val="both"/>
              <w:rPr>
                <w:rFonts w:ascii="Times New Roman" w:eastAsia="Calibri" w:hAnsi="Times New Roman" w:cs="Times New Roman"/>
                <w:color w:val="000000"/>
                <w:sz w:val="20"/>
                <w:szCs w:val="20"/>
                <w:lang w:eastAsia="en-US"/>
              </w:rPr>
            </w:pPr>
            <w:r w:rsidRPr="00244274">
              <w:rPr>
                <w:rFonts w:ascii="Times New Roman" w:eastAsia="Calibri" w:hAnsi="Times New Roman" w:cs="Times New Roman"/>
                <w:color w:val="000000"/>
                <w:sz w:val="20"/>
                <w:szCs w:val="20"/>
                <w:lang w:eastAsia="en-US"/>
              </w:rPr>
              <w:t xml:space="preserve">Использование средств интонационной речевой выразительности (силу голоса, интонацию, ритм и темп речи). </w:t>
            </w:r>
          </w:p>
          <w:p w:rsidR="007B2B4E" w:rsidRPr="00244274" w:rsidRDefault="007B2B4E" w:rsidP="00244274">
            <w:pPr>
              <w:autoSpaceDE w:val="0"/>
              <w:autoSpaceDN w:val="0"/>
              <w:adjustRightInd w:val="0"/>
              <w:jc w:val="both"/>
              <w:rPr>
                <w:rFonts w:ascii="Times New Roman" w:eastAsia="Calibri" w:hAnsi="Times New Roman" w:cs="Times New Roman"/>
                <w:color w:val="000000"/>
                <w:sz w:val="20"/>
                <w:szCs w:val="20"/>
                <w:lang w:eastAsia="en-US"/>
              </w:rPr>
            </w:pPr>
            <w:r w:rsidRPr="00244274">
              <w:rPr>
                <w:rFonts w:ascii="Times New Roman" w:eastAsia="Calibri" w:hAnsi="Times New Roman" w:cs="Times New Roman"/>
                <w:color w:val="000000"/>
                <w:sz w:val="20"/>
                <w:szCs w:val="20"/>
                <w:lang w:eastAsia="en-US"/>
              </w:rPr>
              <w:t>Использование элементов объяснительной речи при сговоре на игру, при разрешении конфликтов.</w:t>
            </w:r>
          </w:p>
          <w:p w:rsidR="007B2B4E" w:rsidRPr="00244274" w:rsidRDefault="007B2B4E" w:rsidP="00244274">
            <w:pPr>
              <w:contextualSpacing/>
              <w:jc w:val="both"/>
              <w:rPr>
                <w:rFonts w:ascii="Times New Roman" w:eastAsia="Calibri" w:hAnsi="Times New Roman" w:cs="Times New Roman"/>
                <w:b/>
                <w:color w:val="FF0000"/>
                <w:sz w:val="20"/>
                <w:szCs w:val="20"/>
                <w:u w:val="single"/>
                <w:lang w:eastAsia="en-US"/>
              </w:rPr>
            </w:pPr>
            <w:r w:rsidRPr="00244274">
              <w:rPr>
                <w:rFonts w:ascii="Times New Roman" w:eastAsia="Calibri" w:hAnsi="Times New Roman" w:cs="Times New Roman"/>
                <w:sz w:val="20"/>
                <w:szCs w:val="20"/>
                <w:lang w:eastAsia="en-US"/>
              </w:rPr>
              <w:t xml:space="preserve">Освоение и использование вариативных формы приветствия (здравствуйте, добрый день, добрый вечер, доброе утро, привет); прощания (до свидания, до встречи, до завтра), обращения к взрослым и сверстникам с просьбой (разрешите пройти; дайте, пожалуйста), благодарностью (спасибо; большое спасибо), обидой, жалобой. </w:t>
            </w:r>
          </w:p>
          <w:p w:rsidR="007B2B4E" w:rsidRPr="00244274" w:rsidRDefault="007B2B4E" w:rsidP="00244274">
            <w:pPr>
              <w:autoSpaceDE w:val="0"/>
              <w:autoSpaceDN w:val="0"/>
              <w:adjustRightInd w:val="0"/>
              <w:jc w:val="both"/>
              <w:rPr>
                <w:rFonts w:ascii="Times New Roman" w:eastAsia="Calibri" w:hAnsi="Times New Roman" w:cs="Times New Roman"/>
                <w:color w:val="000000"/>
                <w:sz w:val="20"/>
                <w:szCs w:val="20"/>
                <w:lang w:eastAsia="en-US"/>
              </w:rPr>
            </w:pPr>
            <w:r w:rsidRPr="00244274">
              <w:rPr>
                <w:rFonts w:ascii="Times New Roman" w:eastAsia="Calibri" w:hAnsi="Times New Roman" w:cs="Times New Roman"/>
                <w:color w:val="000000"/>
                <w:sz w:val="20"/>
                <w:szCs w:val="20"/>
                <w:lang w:eastAsia="en-US"/>
              </w:rPr>
              <w:t xml:space="preserve">Обращение к сверстнику по имени, к взрослому – по имени и отчеству. </w:t>
            </w:r>
          </w:p>
          <w:p w:rsidR="007B2B4E" w:rsidRPr="00244274" w:rsidRDefault="007B2B4E" w:rsidP="00244274">
            <w:pPr>
              <w:autoSpaceDE w:val="0"/>
              <w:autoSpaceDN w:val="0"/>
              <w:adjustRightInd w:val="0"/>
              <w:jc w:val="both"/>
              <w:rPr>
                <w:rFonts w:ascii="Times New Roman" w:eastAsia="Calibri" w:hAnsi="Times New Roman" w:cs="Times New Roman"/>
                <w:color w:val="000000"/>
                <w:sz w:val="20"/>
                <w:szCs w:val="20"/>
                <w:lang w:eastAsia="en-US"/>
              </w:rPr>
            </w:pPr>
            <w:r w:rsidRPr="00244274">
              <w:rPr>
                <w:rFonts w:ascii="Times New Roman" w:eastAsia="Calibri" w:hAnsi="Times New Roman" w:cs="Times New Roman"/>
                <w:b/>
                <w:bCs/>
                <w:iCs/>
                <w:color w:val="000000"/>
                <w:sz w:val="20"/>
                <w:szCs w:val="20"/>
                <w:lang w:eastAsia="en-US"/>
              </w:rPr>
              <w:t xml:space="preserve">Развитие связной, грамматически правильной диалогической и монологической речи. </w:t>
            </w:r>
          </w:p>
          <w:p w:rsidR="007B2B4E" w:rsidRPr="00244274" w:rsidRDefault="007B2B4E" w:rsidP="00244274">
            <w:pPr>
              <w:autoSpaceDE w:val="0"/>
              <w:autoSpaceDN w:val="0"/>
              <w:adjustRightInd w:val="0"/>
              <w:jc w:val="both"/>
              <w:rPr>
                <w:rFonts w:ascii="Times New Roman" w:eastAsia="Calibri" w:hAnsi="Times New Roman" w:cs="Times New Roman"/>
                <w:color w:val="000000"/>
                <w:sz w:val="20"/>
                <w:szCs w:val="20"/>
                <w:lang w:eastAsia="en-US"/>
              </w:rPr>
            </w:pPr>
            <w:r w:rsidRPr="00244274">
              <w:rPr>
                <w:rFonts w:ascii="Times New Roman" w:eastAsia="Calibri" w:hAnsi="Times New Roman" w:cs="Times New Roman"/>
                <w:color w:val="000000"/>
                <w:sz w:val="20"/>
                <w:szCs w:val="20"/>
                <w:lang w:eastAsia="en-US"/>
              </w:rPr>
              <w:t xml:space="preserve">Использование в речи полных, распространенных простых предложений с однородными членами и сложноподчиненных предложений для передачи временных, пространственных, причинно-следственных связей; использование суффиксов и приставок при словообразовании; правильное использование системы окончаний существительных, прилагательных, глаголов для оформления речевого высказывания; использование детьми вопросов поискового характера (Почему? Зачем? Для чего?); составление описательных рассказов из 5—6 предложений о предметах и повествовательных рассказов из личного опыта; использование элементарных форм объяснительной речи. </w:t>
            </w:r>
          </w:p>
          <w:p w:rsidR="007B2B4E" w:rsidRPr="00244274" w:rsidRDefault="007B2B4E" w:rsidP="00244274">
            <w:pPr>
              <w:autoSpaceDE w:val="0"/>
              <w:autoSpaceDN w:val="0"/>
              <w:adjustRightInd w:val="0"/>
              <w:jc w:val="both"/>
              <w:rPr>
                <w:rFonts w:ascii="Times New Roman" w:eastAsia="Calibri" w:hAnsi="Times New Roman" w:cs="Times New Roman"/>
                <w:b/>
                <w:bCs/>
                <w:iCs/>
                <w:color w:val="000000"/>
                <w:sz w:val="20"/>
                <w:szCs w:val="20"/>
                <w:lang w:eastAsia="en-US"/>
              </w:rPr>
            </w:pPr>
            <w:r w:rsidRPr="00244274">
              <w:rPr>
                <w:rFonts w:ascii="Times New Roman" w:eastAsia="Calibri" w:hAnsi="Times New Roman" w:cs="Times New Roman"/>
                <w:b/>
                <w:bCs/>
                <w:iCs/>
                <w:color w:val="000000"/>
                <w:sz w:val="20"/>
                <w:szCs w:val="20"/>
                <w:lang w:eastAsia="en-US"/>
              </w:rPr>
              <w:t>Развитие речевого творчества.</w:t>
            </w:r>
          </w:p>
          <w:p w:rsidR="007B2B4E" w:rsidRPr="00244274" w:rsidRDefault="007B2B4E" w:rsidP="00244274">
            <w:pPr>
              <w:autoSpaceDE w:val="0"/>
              <w:autoSpaceDN w:val="0"/>
              <w:adjustRightInd w:val="0"/>
              <w:jc w:val="both"/>
              <w:rPr>
                <w:rFonts w:ascii="Times New Roman" w:eastAsia="Calibri" w:hAnsi="Times New Roman" w:cs="Times New Roman"/>
                <w:color w:val="000000"/>
                <w:sz w:val="20"/>
                <w:szCs w:val="20"/>
                <w:lang w:eastAsia="en-US"/>
              </w:rPr>
            </w:pPr>
            <w:r w:rsidRPr="00244274">
              <w:rPr>
                <w:rFonts w:ascii="Times New Roman" w:eastAsia="Calibri" w:hAnsi="Times New Roman" w:cs="Times New Roman"/>
                <w:bCs/>
                <w:iCs/>
                <w:color w:val="000000"/>
                <w:sz w:val="20"/>
                <w:szCs w:val="20"/>
                <w:lang w:eastAsia="en-US"/>
              </w:rPr>
              <w:t>С</w:t>
            </w:r>
            <w:r w:rsidRPr="00244274">
              <w:rPr>
                <w:rFonts w:ascii="Times New Roman" w:eastAsia="Calibri" w:hAnsi="Times New Roman" w:cs="Times New Roman"/>
                <w:color w:val="000000"/>
                <w:sz w:val="20"/>
                <w:szCs w:val="20"/>
                <w:lang w:eastAsia="en-US"/>
              </w:rPr>
              <w:t xml:space="preserve">очинение повествовательных рассказов по игрушкам, картинам; составление описательных загадок об игрушках, объектах природы. </w:t>
            </w:r>
          </w:p>
          <w:p w:rsidR="007B2B4E" w:rsidRPr="00244274" w:rsidRDefault="007B2B4E" w:rsidP="00244274">
            <w:pPr>
              <w:autoSpaceDE w:val="0"/>
              <w:autoSpaceDN w:val="0"/>
              <w:adjustRightInd w:val="0"/>
              <w:jc w:val="both"/>
              <w:rPr>
                <w:rFonts w:ascii="Times New Roman" w:eastAsia="Calibri" w:hAnsi="Times New Roman" w:cs="Times New Roman"/>
                <w:b/>
                <w:bCs/>
                <w:iCs/>
                <w:color w:val="000000"/>
                <w:sz w:val="20"/>
                <w:szCs w:val="20"/>
                <w:lang w:eastAsia="en-US"/>
              </w:rPr>
            </w:pPr>
            <w:r w:rsidRPr="00244274">
              <w:rPr>
                <w:rFonts w:ascii="Times New Roman" w:eastAsia="Calibri" w:hAnsi="Times New Roman" w:cs="Times New Roman"/>
                <w:b/>
                <w:bCs/>
                <w:iCs/>
                <w:color w:val="000000"/>
                <w:sz w:val="20"/>
                <w:szCs w:val="20"/>
                <w:lang w:eastAsia="en-US"/>
              </w:rPr>
              <w:t xml:space="preserve">Обогащение активного словаря. </w:t>
            </w:r>
          </w:p>
          <w:p w:rsidR="007B2B4E" w:rsidRPr="00244274" w:rsidRDefault="007B2B4E" w:rsidP="00244274">
            <w:pPr>
              <w:autoSpaceDE w:val="0"/>
              <w:autoSpaceDN w:val="0"/>
              <w:adjustRightInd w:val="0"/>
              <w:jc w:val="both"/>
              <w:rPr>
                <w:rFonts w:ascii="Times New Roman" w:eastAsia="Calibri" w:hAnsi="Times New Roman" w:cs="Times New Roman"/>
                <w:color w:val="000000"/>
                <w:sz w:val="20"/>
                <w:szCs w:val="20"/>
                <w:lang w:eastAsia="en-US"/>
              </w:rPr>
            </w:pPr>
            <w:r w:rsidRPr="00244274">
              <w:rPr>
                <w:rFonts w:ascii="Times New Roman" w:eastAsia="Calibri" w:hAnsi="Times New Roman" w:cs="Times New Roman"/>
                <w:color w:val="000000"/>
                <w:sz w:val="20"/>
                <w:szCs w:val="20"/>
                <w:lang w:eastAsia="en-US"/>
              </w:rPr>
              <w:t xml:space="preserve">Освоение и использование в речи: названий предметов и материалов, из которых они изготовлены </w:t>
            </w:r>
            <w:r w:rsidRPr="00244274">
              <w:rPr>
                <w:rFonts w:ascii="Times New Roman" w:eastAsia="Calibri" w:hAnsi="Times New Roman" w:cs="Times New Roman"/>
                <w:i/>
                <w:iCs/>
                <w:color w:val="000000"/>
                <w:sz w:val="20"/>
                <w:szCs w:val="20"/>
                <w:lang w:eastAsia="en-US"/>
              </w:rPr>
              <w:t>(ткань, бумага, дерево, резина</w:t>
            </w:r>
            <w:r w:rsidRPr="00244274">
              <w:rPr>
                <w:rFonts w:ascii="Times New Roman" w:eastAsia="Calibri" w:hAnsi="Times New Roman" w:cs="Times New Roman"/>
                <w:color w:val="000000"/>
                <w:sz w:val="20"/>
                <w:szCs w:val="20"/>
                <w:lang w:eastAsia="en-US"/>
              </w:rPr>
              <w:t xml:space="preserve">); названий живых существ и сред их обитания </w:t>
            </w:r>
            <w:r w:rsidRPr="00244274">
              <w:rPr>
                <w:rFonts w:ascii="Times New Roman" w:eastAsia="Calibri" w:hAnsi="Times New Roman" w:cs="Times New Roman"/>
                <w:i/>
                <w:iCs/>
                <w:color w:val="000000"/>
                <w:sz w:val="20"/>
                <w:szCs w:val="20"/>
                <w:lang w:eastAsia="en-US"/>
              </w:rPr>
              <w:t xml:space="preserve">(земля, почва, воздух), </w:t>
            </w:r>
            <w:r w:rsidRPr="00244274">
              <w:rPr>
                <w:rFonts w:ascii="Times New Roman" w:eastAsia="Calibri" w:hAnsi="Times New Roman" w:cs="Times New Roman"/>
                <w:color w:val="000000"/>
                <w:sz w:val="20"/>
                <w:szCs w:val="20"/>
                <w:lang w:eastAsia="en-US"/>
              </w:rPr>
              <w:t xml:space="preserve">некоторых трудовых процессов </w:t>
            </w:r>
            <w:r w:rsidRPr="00244274">
              <w:rPr>
                <w:rFonts w:ascii="Times New Roman" w:eastAsia="Calibri" w:hAnsi="Times New Roman" w:cs="Times New Roman"/>
                <w:i/>
                <w:iCs/>
                <w:color w:val="000000"/>
                <w:sz w:val="20"/>
                <w:szCs w:val="20"/>
                <w:lang w:eastAsia="en-US"/>
              </w:rPr>
              <w:t xml:space="preserve">(кормление </w:t>
            </w:r>
            <w:r w:rsidRPr="00244274">
              <w:rPr>
                <w:rFonts w:ascii="Times New Roman" w:eastAsia="Calibri" w:hAnsi="Times New Roman" w:cs="Times New Roman"/>
                <w:color w:val="000000"/>
                <w:sz w:val="20"/>
                <w:szCs w:val="20"/>
                <w:lang w:eastAsia="en-US"/>
              </w:rPr>
              <w:t xml:space="preserve">животных, </w:t>
            </w:r>
            <w:r w:rsidRPr="00244274">
              <w:rPr>
                <w:rFonts w:ascii="Times New Roman" w:eastAsia="Calibri" w:hAnsi="Times New Roman" w:cs="Times New Roman"/>
                <w:i/>
                <w:iCs/>
                <w:color w:val="000000"/>
                <w:sz w:val="20"/>
                <w:szCs w:val="20"/>
                <w:lang w:eastAsia="en-US"/>
              </w:rPr>
              <w:t xml:space="preserve">выращивание </w:t>
            </w:r>
            <w:r w:rsidRPr="00244274">
              <w:rPr>
                <w:rFonts w:ascii="Times New Roman" w:eastAsia="Calibri" w:hAnsi="Times New Roman" w:cs="Times New Roman"/>
                <w:color w:val="000000"/>
                <w:sz w:val="20"/>
                <w:szCs w:val="20"/>
                <w:lang w:eastAsia="en-US"/>
              </w:rPr>
              <w:t xml:space="preserve">овощей, </w:t>
            </w:r>
            <w:r w:rsidRPr="00244274">
              <w:rPr>
                <w:rFonts w:ascii="Times New Roman" w:eastAsia="Calibri" w:hAnsi="Times New Roman" w:cs="Times New Roman"/>
                <w:i/>
                <w:iCs/>
                <w:color w:val="000000"/>
                <w:sz w:val="20"/>
                <w:szCs w:val="20"/>
                <w:lang w:eastAsia="en-US"/>
              </w:rPr>
              <w:t xml:space="preserve">стирка </w:t>
            </w:r>
            <w:r w:rsidRPr="00244274">
              <w:rPr>
                <w:rFonts w:ascii="Times New Roman" w:eastAsia="Calibri" w:hAnsi="Times New Roman" w:cs="Times New Roman"/>
                <w:color w:val="000000"/>
                <w:sz w:val="20"/>
                <w:szCs w:val="20"/>
                <w:lang w:eastAsia="en-US"/>
              </w:rPr>
              <w:t xml:space="preserve">белья, </w:t>
            </w:r>
            <w:r w:rsidRPr="00244274">
              <w:rPr>
                <w:rFonts w:ascii="Times New Roman" w:eastAsia="Calibri" w:hAnsi="Times New Roman" w:cs="Times New Roman"/>
                <w:i/>
                <w:iCs/>
                <w:color w:val="000000"/>
                <w:sz w:val="20"/>
                <w:szCs w:val="20"/>
                <w:lang w:eastAsia="en-US"/>
              </w:rPr>
              <w:t xml:space="preserve">сервировка </w:t>
            </w:r>
            <w:r w:rsidRPr="00244274">
              <w:rPr>
                <w:rFonts w:ascii="Times New Roman" w:eastAsia="Calibri" w:hAnsi="Times New Roman" w:cs="Times New Roman"/>
                <w:color w:val="000000"/>
                <w:sz w:val="20"/>
                <w:szCs w:val="20"/>
                <w:lang w:eastAsia="en-US"/>
              </w:rPr>
              <w:t xml:space="preserve">стола и др.); слов, обозначающих части предметов, объектов и явлений природы, их свойства и качества: цветовые оттенки, вкусовые качества, степени качества объектов </w:t>
            </w:r>
            <w:r w:rsidRPr="00244274">
              <w:rPr>
                <w:rFonts w:ascii="Times New Roman" w:eastAsia="Calibri" w:hAnsi="Times New Roman" w:cs="Times New Roman"/>
                <w:i/>
                <w:iCs/>
                <w:color w:val="000000"/>
                <w:sz w:val="20"/>
                <w:szCs w:val="20"/>
                <w:lang w:eastAsia="en-US"/>
              </w:rPr>
              <w:t xml:space="preserve">(мягче, светлее, темнее, толще, тверже </w:t>
            </w:r>
            <w:r w:rsidRPr="00244274">
              <w:rPr>
                <w:rFonts w:ascii="Times New Roman" w:eastAsia="Calibri" w:hAnsi="Times New Roman" w:cs="Times New Roman"/>
                <w:color w:val="000000"/>
                <w:sz w:val="20"/>
                <w:szCs w:val="20"/>
                <w:lang w:eastAsia="en-US"/>
              </w:rPr>
              <w:t xml:space="preserve">и т. п.), явлений </w:t>
            </w:r>
            <w:r w:rsidRPr="00244274">
              <w:rPr>
                <w:rFonts w:ascii="Times New Roman" w:eastAsia="Calibri" w:hAnsi="Times New Roman" w:cs="Times New Roman"/>
                <w:i/>
                <w:iCs/>
                <w:color w:val="000000"/>
                <w:sz w:val="20"/>
                <w:szCs w:val="20"/>
                <w:lang w:eastAsia="en-US"/>
              </w:rPr>
              <w:t xml:space="preserve">(холодно, мокро, солнечно </w:t>
            </w:r>
            <w:r w:rsidRPr="00244274">
              <w:rPr>
                <w:rFonts w:ascii="Times New Roman" w:eastAsia="Calibri" w:hAnsi="Times New Roman" w:cs="Times New Roman"/>
                <w:color w:val="000000"/>
                <w:sz w:val="20"/>
                <w:szCs w:val="20"/>
                <w:lang w:eastAsia="en-US"/>
              </w:rPr>
              <w:t xml:space="preserve">и др.); слов, обозначающих некоторые родовые и видовые обобщения </w:t>
            </w:r>
            <w:r w:rsidRPr="00244274">
              <w:rPr>
                <w:rFonts w:ascii="Times New Roman" w:eastAsia="Calibri" w:hAnsi="Times New Roman" w:cs="Times New Roman"/>
                <w:i/>
                <w:iCs/>
                <w:color w:val="000000"/>
                <w:sz w:val="20"/>
                <w:szCs w:val="20"/>
                <w:lang w:eastAsia="en-US"/>
              </w:rPr>
              <w:t xml:space="preserve">(игрушки, посуда, животные, растения </w:t>
            </w:r>
            <w:r w:rsidRPr="00244274">
              <w:rPr>
                <w:rFonts w:ascii="Times New Roman" w:eastAsia="Calibri" w:hAnsi="Times New Roman" w:cs="Times New Roman"/>
                <w:color w:val="000000"/>
                <w:sz w:val="20"/>
                <w:szCs w:val="20"/>
                <w:lang w:eastAsia="en-US"/>
              </w:rPr>
              <w:t xml:space="preserve">и др.), а также лежащие в основе этих обобщений существенные признаки (живые организмы — </w:t>
            </w:r>
            <w:r w:rsidRPr="00244274">
              <w:rPr>
                <w:rFonts w:ascii="Times New Roman" w:eastAsia="Calibri" w:hAnsi="Times New Roman" w:cs="Times New Roman"/>
                <w:i/>
                <w:iCs/>
                <w:color w:val="000000"/>
                <w:sz w:val="20"/>
                <w:szCs w:val="20"/>
                <w:lang w:eastAsia="en-US"/>
              </w:rPr>
              <w:t xml:space="preserve">растут, размножаются, развиваются; </w:t>
            </w:r>
            <w:r w:rsidRPr="00244274">
              <w:rPr>
                <w:rFonts w:ascii="Times New Roman" w:eastAsia="Calibri" w:hAnsi="Times New Roman" w:cs="Times New Roman"/>
                <w:color w:val="000000"/>
                <w:sz w:val="20"/>
                <w:szCs w:val="20"/>
                <w:lang w:eastAsia="en-US"/>
              </w:rPr>
              <w:t xml:space="preserve">посуда — это то, </w:t>
            </w:r>
            <w:r w:rsidRPr="00244274">
              <w:rPr>
                <w:rFonts w:ascii="Times New Roman" w:eastAsia="Calibri" w:hAnsi="Times New Roman" w:cs="Times New Roman"/>
                <w:i/>
                <w:iCs/>
                <w:color w:val="000000"/>
                <w:sz w:val="20"/>
                <w:szCs w:val="20"/>
                <w:lang w:eastAsia="en-US"/>
              </w:rPr>
              <w:t xml:space="preserve">что необходимо людям для еды, приготовления и хранения пищи, </w:t>
            </w:r>
            <w:r w:rsidRPr="00244274">
              <w:rPr>
                <w:rFonts w:ascii="Times New Roman" w:eastAsia="Calibri" w:hAnsi="Times New Roman" w:cs="Times New Roman"/>
                <w:color w:val="000000"/>
                <w:sz w:val="20"/>
                <w:szCs w:val="20"/>
                <w:lang w:eastAsia="en-US"/>
              </w:rPr>
              <w:t xml:space="preserve">и т. д.); слов извинения, участия, эмоционального сочувствия. </w:t>
            </w:r>
          </w:p>
          <w:p w:rsidR="007B2B4E" w:rsidRPr="00244274" w:rsidRDefault="007B2B4E" w:rsidP="00244274">
            <w:pPr>
              <w:autoSpaceDE w:val="0"/>
              <w:autoSpaceDN w:val="0"/>
              <w:adjustRightInd w:val="0"/>
              <w:jc w:val="both"/>
              <w:rPr>
                <w:rFonts w:ascii="Times New Roman" w:eastAsia="Calibri" w:hAnsi="Times New Roman" w:cs="Times New Roman"/>
                <w:b/>
                <w:bCs/>
                <w:iCs/>
                <w:color w:val="000000"/>
                <w:sz w:val="20"/>
                <w:szCs w:val="20"/>
                <w:lang w:eastAsia="en-US"/>
              </w:rPr>
            </w:pPr>
            <w:r w:rsidRPr="00244274">
              <w:rPr>
                <w:rFonts w:ascii="Times New Roman" w:eastAsia="Calibri" w:hAnsi="Times New Roman" w:cs="Times New Roman"/>
                <w:b/>
                <w:bCs/>
                <w:iCs/>
                <w:color w:val="000000"/>
                <w:sz w:val="20"/>
                <w:szCs w:val="20"/>
                <w:lang w:eastAsia="en-US"/>
              </w:rPr>
              <w:t xml:space="preserve">Развитие звуковой и интонационной культуры речи, фонематического слуха. </w:t>
            </w:r>
          </w:p>
          <w:p w:rsidR="007B2B4E" w:rsidRPr="00244274" w:rsidRDefault="007B2B4E" w:rsidP="00244274">
            <w:pPr>
              <w:autoSpaceDE w:val="0"/>
              <w:autoSpaceDN w:val="0"/>
              <w:adjustRightInd w:val="0"/>
              <w:jc w:val="both"/>
              <w:rPr>
                <w:rFonts w:ascii="Times New Roman" w:eastAsia="Calibri" w:hAnsi="Times New Roman" w:cs="Times New Roman"/>
                <w:color w:val="000000"/>
                <w:sz w:val="20"/>
                <w:szCs w:val="20"/>
                <w:lang w:eastAsia="en-US"/>
              </w:rPr>
            </w:pPr>
            <w:r w:rsidRPr="00244274">
              <w:rPr>
                <w:rFonts w:ascii="Times New Roman" w:eastAsia="Calibri" w:hAnsi="Times New Roman" w:cs="Times New Roman"/>
                <w:color w:val="000000"/>
                <w:sz w:val="20"/>
                <w:szCs w:val="20"/>
                <w:lang w:eastAsia="en-US"/>
              </w:rPr>
              <w:t xml:space="preserve">Освоение произношения наиболее трудных — свистящих и шипящих звуков; четкое воспроизведение фонетического и морфологического рисунка слова; освоение умения говорить внятно, в среднем темпе, голосом средней силы, выразительно читать стихи, регулируя интонацию, тембр, силу голоса и ритм речи в зависимости от содержания стихотворения. </w:t>
            </w:r>
          </w:p>
          <w:p w:rsidR="007B2B4E" w:rsidRPr="00244274" w:rsidRDefault="007B2B4E" w:rsidP="00244274">
            <w:pPr>
              <w:autoSpaceDE w:val="0"/>
              <w:autoSpaceDN w:val="0"/>
              <w:adjustRightInd w:val="0"/>
              <w:jc w:val="both"/>
              <w:rPr>
                <w:rFonts w:ascii="Times New Roman" w:eastAsia="Calibri" w:hAnsi="Times New Roman" w:cs="Times New Roman"/>
                <w:b/>
                <w:bCs/>
                <w:iCs/>
                <w:color w:val="000000"/>
                <w:sz w:val="20"/>
                <w:szCs w:val="20"/>
                <w:lang w:eastAsia="en-US"/>
              </w:rPr>
            </w:pPr>
            <w:r w:rsidRPr="00244274">
              <w:rPr>
                <w:rFonts w:ascii="Times New Roman" w:eastAsia="Calibri" w:hAnsi="Times New Roman" w:cs="Times New Roman"/>
                <w:b/>
                <w:bCs/>
                <w:iCs/>
                <w:color w:val="000000"/>
                <w:sz w:val="20"/>
                <w:szCs w:val="20"/>
                <w:lang w:eastAsia="en-US"/>
              </w:rPr>
              <w:t xml:space="preserve">Формирование звуковой аналитико-синтетической активности как предпосылки обучения грамоте. </w:t>
            </w:r>
          </w:p>
          <w:p w:rsidR="0044735D" w:rsidRPr="00846756" w:rsidRDefault="007B2B4E" w:rsidP="00244274">
            <w:pPr>
              <w:autoSpaceDE w:val="0"/>
              <w:autoSpaceDN w:val="0"/>
              <w:adjustRightInd w:val="0"/>
              <w:jc w:val="both"/>
              <w:rPr>
                <w:rFonts w:ascii="Times New Roman" w:eastAsia="Calibri" w:hAnsi="Times New Roman" w:cs="Times New Roman"/>
                <w:b/>
                <w:color w:val="FF0000"/>
                <w:sz w:val="20"/>
                <w:szCs w:val="20"/>
                <w:u w:val="single"/>
                <w:lang w:eastAsia="en-US"/>
              </w:rPr>
            </w:pPr>
            <w:r w:rsidRPr="00244274">
              <w:rPr>
                <w:rFonts w:ascii="Times New Roman" w:eastAsia="Calibri" w:hAnsi="Times New Roman" w:cs="Times New Roman"/>
                <w:color w:val="000000"/>
                <w:sz w:val="20"/>
                <w:szCs w:val="20"/>
                <w:lang w:eastAsia="en-US"/>
              </w:rPr>
              <w:t xml:space="preserve">Понимание терминов «слово», «звук», использование их в речи; представления о том, что слова состоят и звуков, могут быть длинными и короткими; сравнение слов по протяженности; освоение начальных умений звукового анализа слов: самостоятельно произносить слова, интонационно подчеркивая в них первый звук; узнавать слова на заданный звук (сначала основе наглядности, затем — по представлению). </w:t>
            </w:r>
          </w:p>
          <w:p w:rsidR="007B2B4E" w:rsidRPr="00244274" w:rsidRDefault="007B2B4E" w:rsidP="00244274">
            <w:pPr>
              <w:autoSpaceDE w:val="0"/>
              <w:autoSpaceDN w:val="0"/>
              <w:adjustRightInd w:val="0"/>
              <w:jc w:val="both"/>
              <w:rPr>
                <w:rFonts w:ascii="Times New Roman" w:eastAsia="Calibri" w:hAnsi="Times New Roman" w:cs="Times New Roman"/>
                <w:b/>
                <w:bCs/>
                <w:iCs/>
                <w:color w:val="000000"/>
                <w:sz w:val="20"/>
                <w:szCs w:val="20"/>
                <w:lang w:eastAsia="en-US"/>
              </w:rPr>
            </w:pPr>
            <w:r w:rsidRPr="00244274">
              <w:rPr>
                <w:rFonts w:ascii="Times New Roman" w:eastAsia="Calibri" w:hAnsi="Times New Roman" w:cs="Times New Roman"/>
                <w:b/>
                <w:bCs/>
                <w:iCs/>
                <w:color w:val="000000"/>
                <w:sz w:val="20"/>
                <w:szCs w:val="20"/>
                <w:lang w:eastAsia="en-US"/>
              </w:rPr>
              <w:t xml:space="preserve">Знакомство с книжной культурой, детской литературой. </w:t>
            </w:r>
          </w:p>
          <w:p w:rsidR="007B2B4E" w:rsidRPr="00244274" w:rsidRDefault="007B2B4E" w:rsidP="00244274">
            <w:pPr>
              <w:autoSpaceDE w:val="0"/>
              <w:autoSpaceDN w:val="0"/>
              <w:adjustRightInd w:val="0"/>
              <w:jc w:val="both"/>
              <w:rPr>
                <w:rFonts w:ascii="Times New Roman" w:eastAsia="Calibri" w:hAnsi="Times New Roman" w:cs="Times New Roman"/>
                <w:color w:val="000000"/>
                <w:sz w:val="20"/>
                <w:szCs w:val="20"/>
                <w:lang w:eastAsia="en-US"/>
              </w:rPr>
            </w:pPr>
            <w:r w:rsidRPr="00244274">
              <w:rPr>
                <w:rFonts w:ascii="Times New Roman" w:eastAsia="Calibri" w:hAnsi="Times New Roman" w:cs="Times New Roman"/>
                <w:color w:val="000000"/>
                <w:sz w:val="20"/>
                <w:szCs w:val="20"/>
                <w:lang w:eastAsia="en-US"/>
              </w:rPr>
              <w:t>Проявление интереса к слушаю литературных произведений. Самостоятельный пересказ знакомых литературных произведений, воспроиз</w:t>
            </w:r>
            <w:r w:rsidR="00323B52" w:rsidRPr="00244274">
              <w:rPr>
                <w:rFonts w:ascii="Times New Roman" w:eastAsia="Calibri" w:hAnsi="Times New Roman" w:cs="Times New Roman"/>
                <w:color w:val="000000"/>
                <w:sz w:val="20"/>
                <w:szCs w:val="20"/>
                <w:lang w:eastAsia="en-US"/>
              </w:rPr>
              <w:t>ведение текста по иллюстрациям.</w:t>
            </w:r>
          </w:p>
        </w:tc>
      </w:tr>
      <w:tr w:rsidR="007B2B4E" w:rsidRPr="00804C99" w:rsidTr="00E4476D">
        <w:tc>
          <w:tcPr>
            <w:tcW w:w="1954" w:type="dxa"/>
            <w:shd w:val="clear" w:color="auto" w:fill="CCFFFF"/>
          </w:tcPr>
          <w:p w:rsidR="007B2B4E" w:rsidRDefault="007B2B4E" w:rsidP="005C4FB6">
            <w:pPr>
              <w:pStyle w:val="a9"/>
              <w:jc w:val="center"/>
              <w:rPr>
                <w:rFonts w:ascii="Times New Roman" w:hAnsi="Times New Roman"/>
                <w:b/>
                <w:i/>
                <w:sz w:val="20"/>
                <w:szCs w:val="20"/>
              </w:rPr>
            </w:pPr>
            <w:r>
              <w:rPr>
                <w:rFonts w:ascii="Times New Roman" w:hAnsi="Times New Roman"/>
                <w:b/>
                <w:i/>
                <w:sz w:val="20"/>
                <w:szCs w:val="20"/>
              </w:rPr>
              <w:t>Старшая группа</w:t>
            </w:r>
          </w:p>
          <w:p w:rsidR="007B2B4E" w:rsidRDefault="00244274" w:rsidP="005C4FB6">
            <w:pPr>
              <w:pStyle w:val="a9"/>
              <w:jc w:val="center"/>
              <w:rPr>
                <w:rFonts w:ascii="Times New Roman" w:hAnsi="Times New Roman"/>
                <w:b/>
                <w:i/>
                <w:sz w:val="20"/>
                <w:szCs w:val="20"/>
              </w:rPr>
            </w:pPr>
            <w:r>
              <w:rPr>
                <w:rFonts w:ascii="Times New Roman" w:hAnsi="Times New Roman"/>
                <w:b/>
                <w:i/>
                <w:sz w:val="20"/>
                <w:szCs w:val="20"/>
              </w:rPr>
              <w:t xml:space="preserve"> (от</w:t>
            </w:r>
            <w:r w:rsidR="007B2B4E">
              <w:rPr>
                <w:rFonts w:ascii="Times New Roman" w:hAnsi="Times New Roman"/>
                <w:b/>
                <w:i/>
                <w:sz w:val="20"/>
                <w:szCs w:val="20"/>
              </w:rPr>
              <w:t xml:space="preserve"> 5</w:t>
            </w:r>
            <w:r w:rsidR="003D425D">
              <w:rPr>
                <w:rFonts w:ascii="Times New Roman" w:hAnsi="Times New Roman"/>
                <w:b/>
                <w:i/>
                <w:sz w:val="20"/>
                <w:szCs w:val="20"/>
              </w:rPr>
              <w:t xml:space="preserve"> </w:t>
            </w:r>
            <w:r w:rsidR="007B2B4E">
              <w:rPr>
                <w:rFonts w:ascii="Times New Roman" w:hAnsi="Times New Roman"/>
                <w:b/>
                <w:i/>
                <w:sz w:val="20"/>
                <w:szCs w:val="20"/>
              </w:rPr>
              <w:t>до 6 лет)</w:t>
            </w:r>
          </w:p>
        </w:tc>
        <w:tc>
          <w:tcPr>
            <w:tcW w:w="13605" w:type="dxa"/>
            <w:shd w:val="clear" w:color="auto" w:fill="FFFFCC"/>
          </w:tcPr>
          <w:p w:rsidR="007B2B4E" w:rsidRPr="00244274" w:rsidRDefault="007B2B4E" w:rsidP="00B9691A">
            <w:pPr>
              <w:autoSpaceDE w:val="0"/>
              <w:autoSpaceDN w:val="0"/>
              <w:adjustRightInd w:val="0"/>
              <w:jc w:val="both"/>
              <w:rPr>
                <w:rFonts w:ascii="Times New Roman" w:eastAsia="Calibri" w:hAnsi="Times New Roman" w:cs="Times New Roman"/>
                <w:color w:val="000000"/>
                <w:sz w:val="20"/>
                <w:szCs w:val="20"/>
                <w:lang w:eastAsia="en-US"/>
              </w:rPr>
            </w:pPr>
            <w:r w:rsidRPr="00244274">
              <w:rPr>
                <w:rFonts w:ascii="Times New Roman" w:eastAsia="Calibri" w:hAnsi="Times New Roman" w:cs="Times New Roman"/>
                <w:b/>
                <w:bCs/>
                <w:i/>
                <w:iCs/>
                <w:color w:val="000000"/>
                <w:sz w:val="20"/>
                <w:szCs w:val="20"/>
                <w:lang w:eastAsia="en-US"/>
              </w:rPr>
              <w:t>Задачи образовательной деятельности:</w:t>
            </w:r>
          </w:p>
          <w:p w:rsidR="007B2B4E" w:rsidRPr="00244274" w:rsidRDefault="007B2B4E" w:rsidP="00244274">
            <w:pPr>
              <w:autoSpaceDE w:val="0"/>
              <w:autoSpaceDN w:val="0"/>
              <w:adjustRightInd w:val="0"/>
              <w:jc w:val="both"/>
              <w:rPr>
                <w:rFonts w:ascii="Times New Roman" w:eastAsia="Calibri" w:hAnsi="Times New Roman" w:cs="Times New Roman"/>
                <w:color w:val="000000"/>
                <w:sz w:val="20"/>
                <w:szCs w:val="20"/>
                <w:lang w:eastAsia="en-US"/>
              </w:rPr>
            </w:pPr>
            <w:r w:rsidRPr="00244274">
              <w:rPr>
                <w:rFonts w:ascii="Times New Roman" w:eastAsia="Calibri" w:hAnsi="Times New Roman" w:cs="Times New Roman"/>
                <w:color w:val="000000"/>
                <w:sz w:val="20"/>
                <w:szCs w:val="20"/>
                <w:lang w:eastAsia="en-US"/>
              </w:rPr>
              <w:t xml:space="preserve">- Развивать монологические формы речи, стимулировать речевое творчество детей. </w:t>
            </w:r>
          </w:p>
          <w:p w:rsidR="007B2B4E" w:rsidRPr="00244274" w:rsidRDefault="007B2B4E" w:rsidP="00244274">
            <w:pPr>
              <w:autoSpaceDE w:val="0"/>
              <w:autoSpaceDN w:val="0"/>
              <w:adjustRightInd w:val="0"/>
              <w:jc w:val="both"/>
              <w:rPr>
                <w:rFonts w:ascii="Times New Roman" w:eastAsia="Calibri" w:hAnsi="Times New Roman" w:cs="Times New Roman"/>
                <w:color w:val="000000"/>
                <w:sz w:val="20"/>
                <w:szCs w:val="20"/>
                <w:lang w:eastAsia="en-US"/>
              </w:rPr>
            </w:pPr>
            <w:r w:rsidRPr="00244274">
              <w:rPr>
                <w:rFonts w:ascii="Times New Roman" w:eastAsia="Calibri" w:hAnsi="Times New Roman" w:cs="Times New Roman"/>
                <w:color w:val="000000"/>
                <w:sz w:val="20"/>
                <w:szCs w:val="20"/>
                <w:lang w:eastAsia="en-US"/>
              </w:rPr>
              <w:t xml:space="preserve">- Обогащать представления детей о правилах речевого этикета и способствовать осознанному желанию и умению детей следовать им в процессе общения. </w:t>
            </w:r>
          </w:p>
          <w:p w:rsidR="007B2B4E" w:rsidRPr="00244274" w:rsidRDefault="007B2B4E" w:rsidP="00244274">
            <w:pPr>
              <w:autoSpaceDE w:val="0"/>
              <w:autoSpaceDN w:val="0"/>
              <w:adjustRightInd w:val="0"/>
              <w:jc w:val="both"/>
              <w:rPr>
                <w:rFonts w:ascii="Times New Roman" w:eastAsia="Calibri" w:hAnsi="Times New Roman" w:cs="Times New Roman"/>
                <w:color w:val="000000"/>
                <w:sz w:val="20"/>
                <w:szCs w:val="20"/>
                <w:lang w:eastAsia="en-US"/>
              </w:rPr>
            </w:pPr>
            <w:r w:rsidRPr="00244274">
              <w:rPr>
                <w:rFonts w:ascii="Times New Roman" w:eastAsia="Calibri" w:hAnsi="Times New Roman" w:cs="Times New Roman"/>
                <w:color w:val="000000"/>
                <w:sz w:val="20"/>
                <w:szCs w:val="20"/>
                <w:lang w:eastAsia="en-US"/>
              </w:rPr>
              <w:t xml:space="preserve">- Развивать умение соблюдать этику общения в условиях коллективного взаимодействия. </w:t>
            </w:r>
          </w:p>
          <w:p w:rsidR="007B2B4E" w:rsidRPr="00244274" w:rsidRDefault="007B2B4E" w:rsidP="00244274">
            <w:pPr>
              <w:autoSpaceDE w:val="0"/>
              <w:autoSpaceDN w:val="0"/>
              <w:adjustRightInd w:val="0"/>
              <w:jc w:val="both"/>
              <w:rPr>
                <w:rFonts w:ascii="Times New Roman" w:eastAsia="Calibri" w:hAnsi="Times New Roman" w:cs="Times New Roman"/>
                <w:color w:val="000000"/>
                <w:sz w:val="20"/>
                <w:szCs w:val="20"/>
                <w:lang w:eastAsia="en-US"/>
              </w:rPr>
            </w:pPr>
            <w:r w:rsidRPr="00244274">
              <w:rPr>
                <w:rFonts w:ascii="Times New Roman" w:eastAsia="Calibri" w:hAnsi="Times New Roman" w:cs="Times New Roman"/>
                <w:color w:val="000000"/>
                <w:sz w:val="20"/>
                <w:szCs w:val="20"/>
                <w:lang w:eastAsia="en-US"/>
              </w:rPr>
              <w:t xml:space="preserve">- Обогащать словарь детей за счет расширения представлений о явлениях социальной жизни, взаимоотношениях и характерах людей. </w:t>
            </w:r>
          </w:p>
          <w:p w:rsidR="007B2B4E" w:rsidRPr="00244274" w:rsidRDefault="007B2B4E" w:rsidP="00244274">
            <w:pPr>
              <w:autoSpaceDE w:val="0"/>
              <w:autoSpaceDN w:val="0"/>
              <w:adjustRightInd w:val="0"/>
              <w:jc w:val="both"/>
              <w:rPr>
                <w:rFonts w:ascii="Times New Roman" w:eastAsia="Calibri" w:hAnsi="Times New Roman" w:cs="Times New Roman"/>
                <w:color w:val="000000"/>
                <w:sz w:val="20"/>
                <w:szCs w:val="20"/>
                <w:lang w:eastAsia="en-US"/>
              </w:rPr>
            </w:pPr>
            <w:r w:rsidRPr="00244274">
              <w:rPr>
                <w:rFonts w:ascii="Times New Roman" w:eastAsia="Calibri" w:hAnsi="Times New Roman" w:cs="Times New Roman"/>
                <w:color w:val="000000"/>
                <w:sz w:val="20"/>
                <w:szCs w:val="20"/>
                <w:lang w:eastAsia="en-US"/>
              </w:rPr>
              <w:t xml:space="preserve">- Развивать умение замечать и доброжелательно исправлять ошибки в речи сверстников. </w:t>
            </w:r>
          </w:p>
          <w:p w:rsidR="007B2B4E" w:rsidRPr="00244274" w:rsidRDefault="007B2B4E" w:rsidP="00244274">
            <w:pPr>
              <w:autoSpaceDE w:val="0"/>
              <w:autoSpaceDN w:val="0"/>
              <w:adjustRightInd w:val="0"/>
              <w:jc w:val="both"/>
              <w:rPr>
                <w:rFonts w:ascii="Times New Roman" w:eastAsia="Calibri" w:hAnsi="Times New Roman" w:cs="Times New Roman"/>
                <w:color w:val="000000"/>
                <w:sz w:val="20"/>
                <w:szCs w:val="20"/>
                <w:lang w:eastAsia="en-US"/>
              </w:rPr>
            </w:pPr>
            <w:r w:rsidRPr="00244274">
              <w:rPr>
                <w:rFonts w:ascii="Times New Roman" w:eastAsia="Calibri" w:hAnsi="Times New Roman" w:cs="Times New Roman"/>
                <w:color w:val="000000"/>
                <w:sz w:val="20"/>
                <w:szCs w:val="20"/>
                <w:lang w:eastAsia="en-US"/>
              </w:rPr>
              <w:t xml:space="preserve">- Воспитывать интерес к письменным формам речи. </w:t>
            </w:r>
          </w:p>
          <w:p w:rsidR="007B2B4E" w:rsidRPr="00244274" w:rsidRDefault="007B2B4E" w:rsidP="00244274">
            <w:pPr>
              <w:autoSpaceDE w:val="0"/>
              <w:autoSpaceDN w:val="0"/>
              <w:adjustRightInd w:val="0"/>
              <w:jc w:val="both"/>
              <w:rPr>
                <w:rFonts w:ascii="Times New Roman" w:eastAsia="Calibri" w:hAnsi="Times New Roman" w:cs="Times New Roman"/>
                <w:color w:val="000000"/>
                <w:sz w:val="20"/>
                <w:szCs w:val="20"/>
                <w:lang w:eastAsia="en-US"/>
              </w:rPr>
            </w:pPr>
            <w:r w:rsidRPr="00244274">
              <w:rPr>
                <w:rFonts w:ascii="Times New Roman" w:eastAsia="Calibri" w:hAnsi="Times New Roman" w:cs="Times New Roman"/>
                <w:color w:val="000000"/>
                <w:sz w:val="20"/>
                <w:szCs w:val="20"/>
                <w:lang w:eastAsia="en-US"/>
              </w:rPr>
              <w:t xml:space="preserve">- Поддерживать интерес к рассказыванию по собственной инициативе. </w:t>
            </w:r>
          </w:p>
          <w:p w:rsidR="007B2B4E" w:rsidRPr="00244274" w:rsidRDefault="007B2B4E" w:rsidP="00244274">
            <w:pPr>
              <w:autoSpaceDE w:val="0"/>
              <w:autoSpaceDN w:val="0"/>
              <w:adjustRightInd w:val="0"/>
              <w:jc w:val="both"/>
              <w:rPr>
                <w:rFonts w:ascii="Times New Roman" w:eastAsia="Calibri" w:hAnsi="Times New Roman" w:cs="Times New Roman"/>
                <w:color w:val="000000"/>
                <w:sz w:val="20"/>
                <w:szCs w:val="20"/>
                <w:lang w:eastAsia="en-US"/>
              </w:rPr>
            </w:pPr>
            <w:r w:rsidRPr="00244274">
              <w:rPr>
                <w:rFonts w:ascii="Times New Roman" w:eastAsia="Calibri" w:hAnsi="Times New Roman" w:cs="Times New Roman"/>
                <w:color w:val="000000"/>
                <w:sz w:val="20"/>
                <w:szCs w:val="20"/>
                <w:lang w:eastAsia="en-US"/>
              </w:rPr>
              <w:t xml:space="preserve">- Развивать первоначальные представления об особенностях литературы: о родах (фольклор и авторская литература), видах (проза и поэзия), о многообразии жанров и их некоторых признаках (композиция, средства языковой выразительности). </w:t>
            </w:r>
          </w:p>
          <w:p w:rsidR="007B2B4E" w:rsidRPr="00244274" w:rsidRDefault="007B2B4E" w:rsidP="00244274">
            <w:pPr>
              <w:autoSpaceDE w:val="0"/>
              <w:autoSpaceDN w:val="0"/>
              <w:adjustRightInd w:val="0"/>
              <w:jc w:val="both"/>
              <w:rPr>
                <w:rFonts w:ascii="Times New Roman" w:eastAsia="Calibri" w:hAnsi="Times New Roman" w:cs="Times New Roman"/>
                <w:color w:val="000000"/>
                <w:sz w:val="20"/>
                <w:szCs w:val="20"/>
                <w:lang w:eastAsia="en-US"/>
              </w:rPr>
            </w:pPr>
            <w:r w:rsidRPr="00244274">
              <w:rPr>
                <w:rFonts w:ascii="Times New Roman" w:eastAsia="Calibri" w:hAnsi="Times New Roman" w:cs="Times New Roman"/>
                <w:color w:val="000000"/>
                <w:sz w:val="20"/>
                <w:szCs w:val="20"/>
                <w:lang w:eastAsia="en-US"/>
              </w:rPr>
              <w:t xml:space="preserve">- Способствовать развитию понимания литературного текста в единстве его содержания и формы, смыслового и эмоционального подтекста. </w:t>
            </w:r>
          </w:p>
          <w:p w:rsidR="007B2B4E" w:rsidRPr="00244274" w:rsidRDefault="007B2B4E" w:rsidP="00244274">
            <w:pPr>
              <w:autoSpaceDE w:val="0"/>
              <w:autoSpaceDN w:val="0"/>
              <w:adjustRightInd w:val="0"/>
              <w:jc w:val="both"/>
              <w:rPr>
                <w:rFonts w:ascii="Times New Roman" w:eastAsia="Calibri" w:hAnsi="Times New Roman" w:cs="Times New Roman"/>
                <w:color w:val="000000"/>
                <w:sz w:val="20"/>
                <w:szCs w:val="20"/>
                <w:lang w:eastAsia="en-US"/>
              </w:rPr>
            </w:pPr>
            <w:r w:rsidRPr="00244274">
              <w:rPr>
                <w:rFonts w:ascii="Times New Roman" w:eastAsia="Calibri" w:hAnsi="Times New Roman" w:cs="Times New Roman"/>
                <w:b/>
                <w:bCs/>
                <w:i/>
                <w:iCs/>
                <w:color w:val="000000"/>
                <w:sz w:val="20"/>
                <w:szCs w:val="20"/>
                <w:lang w:eastAsia="en-US"/>
              </w:rPr>
              <w:t>Содержание образовательной деятельности:</w:t>
            </w:r>
          </w:p>
          <w:p w:rsidR="007B2B4E" w:rsidRPr="00244274" w:rsidRDefault="007B2B4E" w:rsidP="00244274">
            <w:pPr>
              <w:autoSpaceDE w:val="0"/>
              <w:autoSpaceDN w:val="0"/>
              <w:adjustRightInd w:val="0"/>
              <w:jc w:val="both"/>
              <w:rPr>
                <w:rFonts w:ascii="Times New Roman" w:eastAsia="Calibri" w:hAnsi="Times New Roman" w:cs="Times New Roman"/>
                <w:b/>
                <w:bCs/>
                <w:color w:val="000000"/>
                <w:sz w:val="20"/>
                <w:szCs w:val="20"/>
                <w:lang w:eastAsia="en-US"/>
              </w:rPr>
            </w:pPr>
            <w:r w:rsidRPr="00244274">
              <w:rPr>
                <w:rFonts w:ascii="Times New Roman" w:eastAsia="Calibri" w:hAnsi="Times New Roman" w:cs="Times New Roman"/>
                <w:b/>
                <w:bCs/>
                <w:color w:val="000000"/>
                <w:sz w:val="20"/>
                <w:szCs w:val="20"/>
                <w:lang w:eastAsia="en-US"/>
              </w:rPr>
              <w:t xml:space="preserve">Владение речью как средством общения и культуры. </w:t>
            </w:r>
          </w:p>
          <w:p w:rsidR="007B2B4E" w:rsidRPr="00244274" w:rsidRDefault="007B2B4E" w:rsidP="00244274">
            <w:pPr>
              <w:autoSpaceDE w:val="0"/>
              <w:autoSpaceDN w:val="0"/>
              <w:adjustRightInd w:val="0"/>
              <w:jc w:val="both"/>
              <w:rPr>
                <w:rFonts w:ascii="Times New Roman" w:eastAsia="Calibri" w:hAnsi="Times New Roman" w:cs="Times New Roman"/>
                <w:color w:val="000000"/>
                <w:sz w:val="20"/>
                <w:szCs w:val="20"/>
                <w:lang w:eastAsia="en-US"/>
              </w:rPr>
            </w:pPr>
            <w:r w:rsidRPr="00244274">
              <w:rPr>
                <w:rFonts w:ascii="Times New Roman" w:eastAsia="Calibri" w:hAnsi="Times New Roman" w:cs="Times New Roman"/>
                <w:color w:val="000000"/>
                <w:sz w:val="20"/>
                <w:szCs w:val="20"/>
                <w:lang w:eastAsia="en-US"/>
              </w:rPr>
              <w:t xml:space="preserve">Освоение этикета телефонного разговора, столового, гостевого этикета, этикетного взаимодействия в общественных местах (в театре, музее, кафе); освоение и использование невербальных средств общения: мимики, жестов, позы; участие в коллективных разговорах, использование принятых норм вежливого речевого общения (внимательно слушать собеседника, правильно задавать вопрос, строить свое высказывание кратко или распространенно, ориентируясь на задачу общения). </w:t>
            </w:r>
          </w:p>
          <w:p w:rsidR="007B2B4E" w:rsidRPr="00244274" w:rsidRDefault="007B2B4E" w:rsidP="00244274">
            <w:pPr>
              <w:autoSpaceDE w:val="0"/>
              <w:autoSpaceDN w:val="0"/>
              <w:adjustRightInd w:val="0"/>
              <w:jc w:val="both"/>
              <w:rPr>
                <w:rFonts w:ascii="Times New Roman" w:eastAsia="Calibri" w:hAnsi="Times New Roman" w:cs="Times New Roman"/>
                <w:b/>
                <w:bCs/>
                <w:iCs/>
                <w:color w:val="000000"/>
                <w:sz w:val="20"/>
                <w:szCs w:val="20"/>
                <w:lang w:eastAsia="en-US"/>
              </w:rPr>
            </w:pPr>
            <w:r w:rsidRPr="00244274">
              <w:rPr>
                <w:rFonts w:ascii="Times New Roman" w:eastAsia="Calibri" w:hAnsi="Times New Roman" w:cs="Times New Roman"/>
                <w:b/>
                <w:bCs/>
                <w:iCs/>
                <w:color w:val="000000"/>
                <w:sz w:val="20"/>
                <w:szCs w:val="20"/>
                <w:lang w:eastAsia="en-US"/>
              </w:rPr>
              <w:t>Развитие связной, грамматически правильной диалогической и монологической речи.</w:t>
            </w:r>
          </w:p>
          <w:p w:rsidR="00244274" w:rsidRPr="00126137" w:rsidRDefault="007B2B4E" w:rsidP="00126137">
            <w:pPr>
              <w:autoSpaceDE w:val="0"/>
              <w:autoSpaceDN w:val="0"/>
              <w:adjustRightInd w:val="0"/>
              <w:jc w:val="both"/>
              <w:rPr>
                <w:rFonts w:ascii="Times New Roman" w:eastAsia="Calibri" w:hAnsi="Times New Roman" w:cs="Times New Roman"/>
                <w:color w:val="000000"/>
                <w:sz w:val="20"/>
                <w:szCs w:val="20"/>
                <w:lang w:eastAsia="en-US"/>
              </w:rPr>
            </w:pPr>
            <w:r w:rsidRPr="00244274">
              <w:rPr>
                <w:rFonts w:ascii="Times New Roman" w:eastAsia="Calibri" w:hAnsi="Times New Roman" w:cs="Times New Roman"/>
                <w:color w:val="000000"/>
                <w:sz w:val="20"/>
                <w:szCs w:val="20"/>
                <w:lang w:eastAsia="en-US"/>
              </w:rPr>
              <w:t>Освоение умений: самостоятельно строить игровые и деловые диалоги; пересказывать литературные произведения самостоятельно по ролям, по частям, правильно передавая идею и содержание, пользоваться прямой и косвенной речью; с помощью воспитателя определять и воспроизводить логику описательного рассказа; в описательных рассказах о предметах, объектах и явлениях природы использовать прилагательные и наречия; сочинять сюжетные рассказы по картине, из личного опыта; с помощью воспитателя строить свой рассказ в соответствии с логикой повествования: экспозиция (обозначение действующих лиц, времени и места действия), завязка (причина события), развитие событий и кульминация (момент наивысшего напряжения), развязка (окончание); в повествовании отражать типичные особенности жанра сказки или рассказа; грамматически правильно использовать в речи: несклоняемые существительные (метро, пальто, пианино, эскимо), слова, имеющие только множественное или только единственное число (ножницы, очки), глаголы «одеть» и «надеть», существительные множественного числа в родительном падеже; образовывать слова, пользуясь суффиксами (учитель, строитель, спасатель; солонка, масленка), пристав</w:t>
            </w:r>
            <w:r w:rsidR="00126137">
              <w:rPr>
                <w:rFonts w:ascii="Times New Roman" w:eastAsia="Calibri" w:hAnsi="Times New Roman" w:cs="Times New Roman"/>
                <w:color w:val="000000"/>
                <w:sz w:val="20"/>
                <w:szCs w:val="20"/>
                <w:lang w:eastAsia="en-US"/>
              </w:rPr>
              <w:t>ками (подснежник, подосиновик).</w:t>
            </w:r>
          </w:p>
          <w:p w:rsidR="007B2B4E" w:rsidRPr="00244274" w:rsidRDefault="007B2B4E" w:rsidP="00244274">
            <w:pPr>
              <w:autoSpaceDE w:val="0"/>
              <w:autoSpaceDN w:val="0"/>
              <w:adjustRightInd w:val="0"/>
              <w:jc w:val="both"/>
              <w:rPr>
                <w:rFonts w:ascii="Times New Roman" w:eastAsia="Calibri" w:hAnsi="Times New Roman" w:cs="Times New Roman"/>
                <w:sz w:val="20"/>
                <w:szCs w:val="20"/>
                <w:lang w:eastAsia="en-US"/>
              </w:rPr>
            </w:pPr>
            <w:r w:rsidRPr="00244274">
              <w:rPr>
                <w:rFonts w:ascii="Times New Roman" w:eastAsia="Calibri" w:hAnsi="Times New Roman" w:cs="Times New Roman"/>
                <w:b/>
                <w:bCs/>
                <w:iCs/>
                <w:sz w:val="20"/>
                <w:szCs w:val="20"/>
                <w:lang w:eastAsia="en-US"/>
              </w:rPr>
              <w:t>Развитие речевого творчества</w:t>
            </w:r>
            <w:r w:rsidRPr="00244274">
              <w:rPr>
                <w:rFonts w:ascii="Times New Roman" w:eastAsia="Calibri" w:hAnsi="Times New Roman" w:cs="Times New Roman"/>
                <w:sz w:val="20"/>
                <w:szCs w:val="20"/>
                <w:lang w:eastAsia="en-US"/>
              </w:rPr>
              <w:t>.</w:t>
            </w:r>
          </w:p>
          <w:p w:rsidR="007B2B4E" w:rsidRPr="00244274" w:rsidRDefault="007B2B4E" w:rsidP="00244274">
            <w:pPr>
              <w:autoSpaceDE w:val="0"/>
              <w:autoSpaceDN w:val="0"/>
              <w:adjustRightInd w:val="0"/>
              <w:jc w:val="both"/>
              <w:rPr>
                <w:rFonts w:ascii="Times New Roman" w:eastAsia="Calibri" w:hAnsi="Times New Roman" w:cs="Times New Roman"/>
                <w:sz w:val="20"/>
                <w:szCs w:val="20"/>
                <w:lang w:eastAsia="en-US"/>
              </w:rPr>
            </w:pPr>
            <w:r w:rsidRPr="00244274">
              <w:rPr>
                <w:rFonts w:ascii="Times New Roman" w:eastAsia="Calibri" w:hAnsi="Times New Roman" w:cs="Times New Roman"/>
                <w:sz w:val="20"/>
                <w:szCs w:val="20"/>
                <w:lang w:eastAsia="en-US"/>
              </w:rPr>
              <w:t xml:space="preserve">Проявление интереса к самостоятельному сочинению, созданию разнообразных видов творческих рассказов: придумывание продолжения и окончания к рассказу, рассказы по аналогии, рассказы по плану воспитателя, по модели; внимательно выслушивать рассказы сверстников, замечать речевые ошибки и доброжелательно исправлять их; использовать элементы речи-доказательства при отгадывании загадок, в процессе совместных игр, в повседневном общении. </w:t>
            </w:r>
          </w:p>
          <w:p w:rsidR="007B2B4E" w:rsidRPr="00244274" w:rsidRDefault="007B2B4E" w:rsidP="00244274">
            <w:pPr>
              <w:autoSpaceDE w:val="0"/>
              <w:autoSpaceDN w:val="0"/>
              <w:adjustRightInd w:val="0"/>
              <w:jc w:val="both"/>
              <w:rPr>
                <w:rFonts w:ascii="Times New Roman" w:eastAsia="Calibri" w:hAnsi="Times New Roman" w:cs="Times New Roman"/>
                <w:sz w:val="20"/>
                <w:szCs w:val="20"/>
                <w:lang w:eastAsia="en-US"/>
              </w:rPr>
            </w:pPr>
            <w:r w:rsidRPr="00244274">
              <w:rPr>
                <w:rFonts w:ascii="Times New Roman" w:eastAsia="Calibri" w:hAnsi="Times New Roman" w:cs="Times New Roman"/>
                <w:b/>
                <w:bCs/>
                <w:iCs/>
                <w:sz w:val="20"/>
                <w:szCs w:val="20"/>
                <w:lang w:eastAsia="en-US"/>
              </w:rPr>
              <w:t>Обогащение активного словаря за счет слов,</w:t>
            </w:r>
            <w:r w:rsidRPr="00244274">
              <w:rPr>
                <w:rFonts w:ascii="Times New Roman" w:eastAsia="Calibri" w:hAnsi="Times New Roman" w:cs="Times New Roman"/>
                <w:b/>
                <w:bCs/>
                <w:i/>
                <w:iCs/>
                <w:sz w:val="20"/>
                <w:szCs w:val="20"/>
                <w:lang w:eastAsia="en-US"/>
              </w:rPr>
              <w:t xml:space="preserve"> </w:t>
            </w:r>
            <w:r w:rsidRPr="00244274">
              <w:rPr>
                <w:rFonts w:ascii="Times New Roman" w:eastAsia="Calibri" w:hAnsi="Times New Roman" w:cs="Times New Roman"/>
                <w:sz w:val="20"/>
                <w:szCs w:val="20"/>
                <w:lang w:eastAsia="en-US"/>
              </w:rPr>
              <w:t xml:space="preserve">обозначающих: названия профессий, учреждений, предметов и инструментов труда, техники, помогающей в работе, трудовых действий и качества их выполнения; личностные характеристики человека </w:t>
            </w:r>
            <w:r w:rsidRPr="00244274">
              <w:rPr>
                <w:rFonts w:ascii="Times New Roman" w:eastAsia="Calibri" w:hAnsi="Times New Roman" w:cs="Times New Roman"/>
                <w:i/>
                <w:iCs/>
                <w:sz w:val="20"/>
                <w:szCs w:val="20"/>
                <w:lang w:eastAsia="en-US"/>
              </w:rPr>
              <w:t xml:space="preserve">(честность, справедливость, доброта, заботливость, верность </w:t>
            </w:r>
            <w:r w:rsidRPr="00244274">
              <w:rPr>
                <w:rFonts w:ascii="Times New Roman" w:eastAsia="Calibri" w:hAnsi="Times New Roman" w:cs="Times New Roman"/>
                <w:sz w:val="20"/>
                <w:szCs w:val="20"/>
                <w:lang w:eastAsia="en-US"/>
              </w:rPr>
              <w:t xml:space="preserve">и т. д.), его состояния и настроения, внутренние переживания; социально-нравственные категории (добрый, злой, вежливый, трудолюбивый, честный и т.д.), оттенки цвета </w:t>
            </w:r>
            <w:r w:rsidRPr="00244274">
              <w:rPr>
                <w:rFonts w:ascii="Times New Roman" w:eastAsia="Calibri" w:hAnsi="Times New Roman" w:cs="Times New Roman"/>
                <w:i/>
                <w:iCs/>
                <w:sz w:val="20"/>
                <w:szCs w:val="20"/>
                <w:lang w:eastAsia="en-US"/>
              </w:rPr>
              <w:t xml:space="preserve">(розовый, бежевый, зеленовато-голубоватый </w:t>
            </w:r>
            <w:r w:rsidRPr="00244274">
              <w:rPr>
                <w:rFonts w:ascii="Times New Roman" w:eastAsia="Calibri" w:hAnsi="Times New Roman" w:cs="Times New Roman"/>
                <w:sz w:val="20"/>
                <w:szCs w:val="20"/>
                <w:lang w:eastAsia="en-US"/>
              </w:rPr>
              <w:t xml:space="preserve">и т. д.), тонкое дифференцирование формы, размера и других признаков объекта; названия обследовательских действий, необходимых для выявления качеств и свойств предметов </w:t>
            </w:r>
            <w:r w:rsidRPr="00244274">
              <w:rPr>
                <w:rFonts w:ascii="Times New Roman" w:eastAsia="Calibri" w:hAnsi="Times New Roman" w:cs="Times New Roman"/>
                <w:i/>
                <w:iCs/>
                <w:sz w:val="20"/>
                <w:szCs w:val="20"/>
                <w:lang w:eastAsia="en-US"/>
              </w:rPr>
              <w:t xml:space="preserve">(погладил, подул, взвесил, понюхал </w:t>
            </w:r>
            <w:r w:rsidRPr="00244274">
              <w:rPr>
                <w:rFonts w:ascii="Times New Roman" w:eastAsia="Calibri" w:hAnsi="Times New Roman" w:cs="Times New Roman"/>
                <w:sz w:val="20"/>
                <w:szCs w:val="20"/>
                <w:lang w:eastAsia="en-US"/>
              </w:rPr>
              <w:t xml:space="preserve">и т. д.); </w:t>
            </w:r>
          </w:p>
          <w:p w:rsidR="007B2B4E" w:rsidRPr="00244274" w:rsidRDefault="007B2B4E" w:rsidP="00244274">
            <w:pPr>
              <w:autoSpaceDE w:val="0"/>
              <w:autoSpaceDN w:val="0"/>
              <w:adjustRightInd w:val="0"/>
              <w:jc w:val="both"/>
              <w:rPr>
                <w:rFonts w:ascii="Times New Roman" w:eastAsia="Calibri" w:hAnsi="Times New Roman" w:cs="Times New Roman"/>
                <w:sz w:val="20"/>
                <w:szCs w:val="20"/>
                <w:lang w:eastAsia="en-US"/>
              </w:rPr>
            </w:pPr>
            <w:r w:rsidRPr="00244274">
              <w:rPr>
                <w:rFonts w:ascii="Times New Roman" w:eastAsia="Calibri" w:hAnsi="Times New Roman" w:cs="Times New Roman"/>
                <w:sz w:val="20"/>
                <w:szCs w:val="20"/>
                <w:lang w:eastAsia="en-US"/>
              </w:rPr>
              <w:t xml:space="preserve">Освоение способов обобщения - объединения предметов в группы по существенным признакам (посуда, мебель, одежда, обувь, головные уборы, постельные принадлежности, транспорт, домашние животные, дикие звери, овощи, фрукты). </w:t>
            </w:r>
          </w:p>
          <w:p w:rsidR="007B2B4E" w:rsidRPr="00244274" w:rsidRDefault="007B2B4E" w:rsidP="00244274">
            <w:pPr>
              <w:autoSpaceDE w:val="0"/>
              <w:autoSpaceDN w:val="0"/>
              <w:adjustRightInd w:val="0"/>
              <w:jc w:val="both"/>
              <w:rPr>
                <w:rFonts w:ascii="Times New Roman" w:eastAsia="Calibri" w:hAnsi="Times New Roman" w:cs="Times New Roman"/>
                <w:sz w:val="20"/>
                <w:szCs w:val="20"/>
                <w:lang w:eastAsia="en-US"/>
              </w:rPr>
            </w:pPr>
            <w:r w:rsidRPr="00244274">
              <w:rPr>
                <w:rFonts w:ascii="Times New Roman" w:eastAsia="Calibri" w:hAnsi="Times New Roman" w:cs="Times New Roman"/>
                <w:sz w:val="20"/>
                <w:szCs w:val="20"/>
                <w:lang w:eastAsia="en-US"/>
              </w:rPr>
              <w:t xml:space="preserve">Освоение умения находить в текстах литературных произведений сравнения, эпитеты; использовать их при сочинении загадок, сказок, рассказов. </w:t>
            </w:r>
          </w:p>
          <w:p w:rsidR="007B2B4E" w:rsidRPr="00244274" w:rsidRDefault="007B2B4E" w:rsidP="00244274">
            <w:pPr>
              <w:autoSpaceDE w:val="0"/>
              <w:autoSpaceDN w:val="0"/>
              <w:adjustRightInd w:val="0"/>
              <w:jc w:val="both"/>
              <w:rPr>
                <w:rFonts w:ascii="Times New Roman" w:eastAsia="Calibri" w:hAnsi="Times New Roman" w:cs="Times New Roman"/>
                <w:b/>
                <w:bCs/>
                <w:iCs/>
                <w:sz w:val="20"/>
                <w:szCs w:val="20"/>
                <w:lang w:eastAsia="en-US"/>
              </w:rPr>
            </w:pPr>
            <w:r w:rsidRPr="00244274">
              <w:rPr>
                <w:rFonts w:ascii="Times New Roman" w:eastAsia="Calibri" w:hAnsi="Times New Roman" w:cs="Times New Roman"/>
                <w:b/>
                <w:bCs/>
                <w:iCs/>
                <w:sz w:val="20"/>
                <w:szCs w:val="20"/>
                <w:lang w:eastAsia="en-US"/>
              </w:rPr>
              <w:t xml:space="preserve">Развитие звуковой и интонационной культуры речи, фонематического слуха. </w:t>
            </w:r>
          </w:p>
          <w:p w:rsidR="007B2B4E" w:rsidRPr="00244274" w:rsidRDefault="007B2B4E" w:rsidP="00244274">
            <w:pPr>
              <w:autoSpaceDE w:val="0"/>
              <w:autoSpaceDN w:val="0"/>
              <w:adjustRightInd w:val="0"/>
              <w:jc w:val="both"/>
              <w:rPr>
                <w:rFonts w:ascii="Times New Roman" w:eastAsia="Calibri" w:hAnsi="Times New Roman" w:cs="Times New Roman"/>
                <w:sz w:val="20"/>
                <w:szCs w:val="20"/>
                <w:lang w:eastAsia="en-US"/>
              </w:rPr>
            </w:pPr>
            <w:r w:rsidRPr="00244274">
              <w:rPr>
                <w:rFonts w:ascii="Times New Roman" w:eastAsia="Calibri" w:hAnsi="Times New Roman" w:cs="Times New Roman"/>
                <w:sz w:val="20"/>
                <w:szCs w:val="20"/>
                <w:lang w:eastAsia="en-US"/>
              </w:rPr>
              <w:t xml:space="preserve">Освоение чистого произношения сложных звуков (Л, Р); упражнение в чистом звукопроизношении в процессе повседневного речевого общения и при звуковом анализе слов; использование средств интонационной выразительности при чтении стихов, пересказе литературных произведений, в процессе общения (самостоятельное изменение темпа, ритма речи, силы и тембра голоса в зависимости от содержания). </w:t>
            </w:r>
          </w:p>
          <w:p w:rsidR="007B2B4E" w:rsidRPr="00244274" w:rsidRDefault="007B2B4E" w:rsidP="00244274">
            <w:pPr>
              <w:autoSpaceDE w:val="0"/>
              <w:autoSpaceDN w:val="0"/>
              <w:adjustRightInd w:val="0"/>
              <w:jc w:val="both"/>
              <w:rPr>
                <w:rFonts w:ascii="Times New Roman" w:eastAsia="Calibri" w:hAnsi="Times New Roman" w:cs="Times New Roman"/>
                <w:b/>
                <w:bCs/>
                <w:iCs/>
                <w:sz w:val="20"/>
                <w:szCs w:val="20"/>
                <w:lang w:eastAsia="en-US"/>
              </w:rPr>
            </w:pPr>
            <w:r w:rsidRPr="00244274">
              <w:rPr>
                <w:rFonts w:ascii="Times New Roman" w:eastAsia="Calibri" w:hAnsi="Times New Roman" w:cs="Times New Roman"/>
                <w:b/>
                <w:bCs/>
                <w:iCs/>
                <w:sz w:val="20"/>
                <w:szCs w:val="20"/>
                <w:lang w:eastAsia="en-US"/>
              </w:rPr>
              <w:t xml:space="preserve">Формирование звуковой аналитико-синтетической активности как предпосылки обучения грамоте. </w:t>
            </w:r>
          </w:p>
          <w:p w:rsidR="007B2B4E" w:rsidRPr="00244274" w:rsidRDefault="007B2B4E" w:rsidP="00244274">
            <w:pPr>
              <w:autoSpaceDE w:val="0"/>
              <w:autoSpaceDN w:val="0"/>
              <w:adjustRightInd w:val="0"/>
              <w:jc w:val="both"/>
              <w:rPr>
                <w:rFonts w:ascii="Times New Roman" w:eastAsia="Calibri" w:hAnsi="Times New Roman" w:cs="Times New Roman"/>
                <w:sz w:val="20"/>
                <w:szCs w:val="20"/>
                <w:lang w:eastAsia="en-US"/>
              </w:rPr>
            </w:pPr>
            <w:r w:rsidRPr="00244274">
              <w:rPr>
                <w:rFonts w:ascii="Times New Roman" w:eastAsia="Calibri" w:hAnsi="Times New Roman" w:cs="Times New Roman"/>
                <w:sz w:val="20"/>
                <w:szCs w:val="20"/>
                <w:lang w:eastAsia="en-US"/>
              </w:rPr>
              <w:t>Освоение представления о существовании разных языков.</w:t>
            </w:r>
          </w:p>
          <w:p w:rsidR="007B2B4E" w:rsidRPr="00244274" w:rsidRDefault="007B2B4E" w:rsidP="00244274">
            <w:pPr>
              <w:autoSpaceDE w:val="0"/>
              <w:autoSpaceDN w:val="0"/>
              <w:adjustRightInd w:val="0"/>
              <w:jc w:val="both"/>
              <w:rPr>
                <w:rFonts w:ascii="Times New Roman" w:eastAsia="Calibri" w:hAnsi="Times New Roman" w:cs="Times New Roman"/>
                <w:sz w:val="20"/>
                <w:szCs w:val="20"/>
                <w:lang w:eastAsia="en-US"/>
              </w:rPr>
            </w:pPr>
            <w:r w:rsidRPr="00244274">
              <w:rPr>
                <w:rFonts w:ascii="Times New Roman" w:eastAsia="Calibri" w:hAnsi="Times New Roman" w:cs="Times New Roman"/>
                <w:sz w:val="20"/>
                <w:szCs w:val="20"/>
                <w:lang w:eastAsia="en-US"/>
              </w:rPr>
              <w:t xml:space="preserve">Освоение терминов: «слово», «звук», «буква», «предложение», гласный и согласный звук, звуковой анализ слова. </w:t>
            </w:r>
          </w:p>
          <w:p w:rsidR="007B2B4E" w:rsidRPr="00244274" w:rsidRDefault="007B2B4E" w:rsidP="00244274">
            <w:pPr>
              <w:contextualSpacing/>
              <w:jc w:val="both"/>
              <w:rPr>
                <w:rFonts w:ascii="Times New Roman" w:eastAsia="Calibri" w:hAnsi="Times New Roman" w:cs="Times New Roman"/>
                <w:b/>
                <w:color w:val="FF0000"/>
                <w:sz w:val="20"/>
                <w:szCs w:val="20"/>
                <w:u w:val="single"/>
                <w:lang w:eastAsia="en-US"/>
              </w:rPr>
            </w:pPr>
            <w:r w:rsidRPr="00244274">
              <w:rPr>
                <w:rFonts w:ascii="Times New Roman" w:eastAsia="Calibri" w:hAnsi="Times New Roman" w:cs="Times New Roman"/>
                <w:sz w:val="20"/>
                <w:szCs w:val="20"/>
                <w:lang w:eastAsia="en-US"/>
              </w:rPr>
              <w:t xml:space="preserve">Освоение умений: делить на слоги двух - трехслоговые слова; осуществлять звуковой анализ простых трехзвуковых слов: интонационно выделять звуки в слове, различать гласные и согласные звуки, определять твердость и мягкость согласных, составлять схемы звукового состава слова; составлять предложения по живой модели; определять количество и </w:t>
            </w:r>
            <w:r w:rsidRPr="00244274">
              <w:rPr>
                <w:rFonts w:ascii="Times New Roman" w:eastAsia="Calibri" w:hAnsi="Times New Roman" w:cs="Times New Roman"/>
                <w:color w:val="000000"/>
                <w:sz w:val="20"/>
                <w:szCs w:val="20"/>
                <w:lang w:eastAsia="en-US"/>
              </w:rPr>
              <w:t xml:space="preserve">последовательность слов в предложении; развивать мелкую моторику кистей рук: раскрашивание, штриховка, мелкие мозаики. </w:t>
            </w:r>
          </w:p>
          <w:p w:rsidR="007B2B4E" w:rsidRPr="00244274" w:rsidRDefault="007B2B4E" w:rsidP="00244274">
            <w:pPr>
              <w:autoSpaceDE w:val="0"/>
              <w:autoSpaceDN w:val="0"/>
              <w:adjustRightInd w:val="0"/>
              <w:jc w:val="both"/>
              <w:rPr>
                <w:rFonts w:ascii="Times New Roman" w:eastAsia="Calibri" w:hAnsi="Times New Roman" w:cs="Times New Roman"/>
                <w:b/>
                <w:bCs/>
                <w:iCs/>
                <w:color w:val="000000"/>
                <w:sz w:val="20"/>
                <w:szCs w:val="20"/>
                <w:lang w:eastAsia="en-US"/>
              </w:rPr>
            </w:pPr>
            <w:r w:rsidRPr="00244274">
              <w:rPr>
                <w:rFonts w:ascii="Times New Roman" w:eastAsia="Calibri" w:hAnsi="Times New Roman" w:cs="Times New Roman"/>
                <w:b/>
                <w:bCs/>
                <w:iCs/>
                <w:color w:val="000000"/>
                <w:sz w:val="20"/>
                <w:szCs w:val="20"/>
                <w:lang w:eastAsia="en-US"/>
              </w:rPr>
              <w:t xml:space="preserve">Знакомство с книжной культурой, детской литературой. </w:t>
            </w:r>
          </w:p>
          <w:p w:rsidR="007B2B4E" w:rsidRPr="00244274" w:rsidRDefault="007B2B4E" w:rsidP="00244274">
            <w:pPr>
              <w:autoSpaceDE w:val="0"/>
              <w:autoSpaceDN w:val="0"/>
              <w:adjustRightInd w:val="0"/>
              <w:jc w:val="both"/>
              <w:rPr>
                <w:rFonts w:ascii="Times New Roman" w:eastAsia="Calibri" w:hAnsi="Times New Roman" w:cs="Times New Roman"/>
                <w:color w:val="000000"/>
                <w:sz w:val="20"/>
                <w:szCs w:val="20"/>
                <w:lang w:eastAsia="en-US"/>
              </w:rPr>
            </w:pPr>
            <w:r w:rsidRPr="00244274">
              <w:rPr>
                <w:rFonts w:ascii="Times New Roman" w:eastAsia="Calibri" w:hAnsi="Times New Roman" w:cs="Times New Roman"/>
                <w:color w:val="000000"/>
                <w:sz w:val="20"/>
                <w:szCs w:val="20"/>
                <w:lang w:eastAsia="en-US"/>
              </w:rPr>
              <w:t xml:space="preserve">Восприятие классических и современных поэтических произведений (лирические и юмористические стихи, поэтические сказки, литературные загадки, басни) и прозаических текстов (сказки, сказки-повести, рассказы); проявление интереса к рассказам и сказкам с нравственным содержанием; понимание образности и выразительности языка литературных произведений; проявление интереса к текстам познавательного содержания (например, фрагментам детских энциклопедий). </w:t>
            </w:r>
          </w:p>
        </w:tc>
      </w:tr>
      <w:tr w:rsidR="007B2B4E" w:rsidRPr="002D7BA0" w:rsidTr="00E4476D">
        <w:tc>
          <w:tcPr>
            <w:tcW w:w="1954" w:type="dxa"/>
            <w:shd w:val="clear" w:color="auto" w:fill="CCFFFF"/>
          </w:tcPr>
          <w:p w:rsidR="00244274" w:rsidRDefault="00244274" w:rsidP="005C4FB6">
            <w:pPr>
              <w:pStyle w:val="a9"/>
              <w:jc w:val="center"/>
              <w:rPr>
                <w:rFonts w:ascii="Times New Roman" w:hAnsi="Times New Roman"/>
                <w:b/>
                <w:i/>
                <w:sz w:val="20"/>
                <w:szCs w:val="20"/>
              </w:rPr>
            </w:pPr>
            <w:r>
              <w:rPr>
                <w:rFonts w:ascii="Times New Roman" w:hAnsi="Times New Roman"/>
                <w:b/>
                <w:i/>
                <w:sz w:val="20"/>
                <w:szCs w:val="20"/>
              </w:rPr>
              <w:t xml:space="preserve">Подготовительная группа </w:t>
            </w:r>
          </w:p>
          <w:p w:rsidR="007B2B4E" w:rsidRDefault="00244274" w:rsidP="005C4FB6">
            <w:pPr>
              <w:pStyle w:val="a9"/>
              <w:jc w:val="center"/>
              <w:rPr>
                <w:rFonts w:ascii="Times New Roman" w:hAnsi="Times New Roman"/>
                <w:b/>
                <w:i/>
                <w:sz w:val="20"/>
                <w:szCs w:val="20"/>
              </w:rPr>
            </w:pPr>
            <w:r>
              <w:rPr>
                <w:rFonts w:ascii="Times New Roman" w:hAnsi="Times New Roman"/>
                <w:b/>
                <w:i/>
                <w:sz w:val="20"/>
                <w:szCs w:val="20"/>
              </w:rPr>
              <w:t>(от</w:t>
            </w:r>
            <w:r w:rsidR="007B2B4E">
              <w:rPr>
                <w:rFonts w:ascii="Times New Roman" w:hAnsi="Times New Roman"/>
                <w:b/>
                <w:i/>
                <w:sz w:val="20"/>
                <w:szCs w:val="20"/>
              </w:rPr>
              <w:t xml:space="preserve"> 6 до 7 лет)</w:t>
            </w:r>
          </w:p>
        </w:tc>
        <w:tc>
          <w:tcPr>
            <w:tcW w:w="13605" w:type="dxa"/>
            <w:shd w:val="clear" w:color="auto" w:fill="FFFFCC"/>
          </w:tcPr>
          <w:p w:rsidR="007B2B4E" w:rsidRPr="00244274" w:rsidRDefault="007B2B4E" w:rsidP="00244274">
            <w:pPr>
              <w:autoSpaceDE w:val="0"/>
              <w:autoSpaceDN w:val="0"/>
              <w:adjustRightInd w:val="0"/>
              <w:jc w:val="both"/>
              <w:rPr>
                <w:rFonts w:ascii="Times New Roman" w:eastAsia="Calibri" w:hAnsi="Times New Roman" w:cs="Times New Roman"/>
                <w:color w:val="000000"/>
                <w:sz w:val="20"/>
                <w:szCs w:val="20"/>
                <w:lang w:eastAsia="en-US"/>
              </w:rPr>
            </w:pPr>
            <w:r w:rsidRPr="00244274">
              <w:rPr>
                <w:rFonts w:ascii="Times New Roman" w:eastAsia="Calibri" w:hAnsi="Times New Roman" w:cs="Times New Roman"/>
                <w:b/>
                <w:bCs/>
                <w:i/>
                <w:iCs/>
                <w:color w:val="000000"/>
                <w:sz w:val="20"/>
                <w:szCs w:val="20"/>
                <w:lang w:eastAsia="en-US"/>
              </w:rPr>
              <w:t>Задачи образовательной деятельности:</w:t>
            </w:r>
          </w:p>
          <w:p w:rsidR="007B2B4E" w:rsidRPr="00244274" w:rsidRDefault="007B2B4E" w:rsidP="00244274">
            <w:pPr>
              <w:autoSpaceDE w:val="0"/>
              <w:autoSpaceDN w:val="0"/>
              <w:adjustRightInd w:val="0"/>
              <w:jc w:val="both"/>
              <w:rPr>
                <w:rFonts w:ascii="Times New Roman" w:eastAsia="Calibri" w:hAnsi="Times New Roman" w:cs="Times New Roman"/>
                <w:color w:val="000000"/>
                <w:sz w:val="20"/>
                <w:szCs w:val="20"/>
                <w:lang w:eastAsia="en-US"/>
              </w:rPr>
            </w:pPr>
            <w:r w:rsidRPr="00244274">
              <w:rPr>
                <w:rFonts w:ascii="Times New Roman" w:eastAsia="Calibri" w:hAnsi="Times New Roman" w:cs="Times New Roman"/>
                <w:color w:val="000000"/>
                <w:sz w:val="20"/>
                <w:szCs w:val="20"/>
                <w:lang w:eastAsia="en-US"/>
              </w:rPr>
              <w:t xml:space="preserve">- Поддерживать проявление субъектной позиции ребенка в речевом общении со взрослыми и сверстниками. </w:t>
            </w:r>
          </w:p>
          <w:p w:rsidR="007B2B4E" w:rsidRPr="00244274" w:rsidRDefault="007B2B4E" w:rsidP="00244274">
            <w:pPr>
              <w:autoSpaceDE w:val="0"/>
              <w:autoSpaceDN w:val="0"/>
              <w:adjustRightInd w:val="0"/>
              <w:jc w:val="both"/>
              <w:rPr>
                <w:rFonts w:ascii="Times New Roman" w:eastAsia="Calibri" w:hAnsi="Times New Roman" w:cs="Times New Roman"/>
                <w:color w:val="000000"/>
                <w:sz w:val="20"/>
                <w:szCs w:val="20"/>
                <w:lang w:eastAsia="en-US"/>
              </w:rPr>
            </w:pPr>
            <w:r w:rsidRPr="00244274">
              <w:rPr>
                <w:rFonts w:ascii="Times New Roman" w:eastAsia="Calibri" w:hAnsi="Times New Roman" w:cs="Times New Roman"/>
                <w:color w:val="000000"/>
                <w:sz w:val="20"/>
                <w:szCs w:val="20"/>
                <w:lang w:eastAsia="en-US"/>
              </w:rPr>
              <w:t xml:space="preserve">- Развивать умение осознанного выбора этикетной формы в зависимости от ситуации общения, возраста собеседника, цели взаимодействия. </w:t>
            </w:r>
          </w:p>
          <w:p w:rsidR="007B2B4E" w:rsidRPr="00244274" w:rsidRDefault="007B2B4E" w:rsidP="00244274">
            <w:pPr>
              <w:autoSpaceDE w:val="0"/>
              <w:autoSpaceDN w:val="0"/>
              <w:adjustRightInd w:val="0"/>
              <w:jc w:val="both"/>
              <w:rPr>
                <w:rFonts w:ascii="Times New Roman" w:eastAsia="Calibri" w:hAnsi="Times New Roman" w:cs="Times New Roman"/>
                <w:color w:val="000000"/>
                <w:sz w:val="20"/>
                <w:szCs w:val="20"/>
                <w:lang w:eastAsia="en-US"/>
              </w:rPr>
            </w:pPr>
            <w:r w:rsidRPr="00244274">
              <w:rPr>
                <w:rFonts w:ascii="Times New Roman" w:eastAsia="Calibri" w:hAnsi="Times New Roman" w:cs="Times New Roman"/>
                <w:color w:val="000000"/>
                <w:sz w:val="20"/>
                <w:szCs w:val="20"/>
                <w:lang w:eastAsia="en-US"/>
              </w:rPr>
              <w:t xml:space="preserve">- Поддерживать использование в речи средств языковой выразительности: антонимов, синонимов, многозначных слов, метафор, образных сравнений, олицетворений. </w:t>
            </w:r>
          </w:p>
          <w:p w:rsidR="007B2B4E" w:rsidRPr="00244274" w:rsidRDefault="007B2B4E" w:rsidP="00244274">
            <w:pPr>
              <w:autoSpaceDE w:val="0"/>
              <w:autoSpaceDN w:val="0"/>
              <w:adjustRightInd w:val="0"/>
              <w:jc w:val="both"/>
              <w:rPr>
                <w:rFonts w:ascii="Times New Roman" w:eastAsia="Calibri" w:hAnsi="Times New Roman" w:cs="Times New Roman"/>
                <w:color w:val="000000"/>
                <w:sz w:val="20"/>
                <w:szCs w:val="20"/>
                <w:lang w:eastAsia="en-US"/>
              </w:rPr>
            </w:pPr>
            <w:r w:rsidRPr="00244274">
              <w:rPr>
                <w:rFonts w:ascii="Times New Roman" w:eastAsia="Calibri" w:hAnsi="Times New Roman" w:cs="Times New Roman"/>
                <w:color w:val="000000"/>
                <w:sz w:val="20"/>
                <w:szCs w:val="20"/>
                <w:lang w:eastAsia="en-US"/>
              </w:rPr>
              <w:t xml:space="preserve">- Развивать речевое творчество, учитывая индивидуальные способности и возможности детей. </w:t>
            </w:r>
          </w:p>
          <w:p w:rsidR="007B2B4E" w:rsidRPr="00244274" w:rsidRDefault="007B2B4E" w:rsidP="00244274">
            <w:pPr>
              <w:autoSpaceDE w:val="0"/>
              <w:autoSpaceDN w:val="0"/>
              <w:adjustRightInd w:val="0"/>
              <w:jc w:val="both"/>
              <w:rPr>
                <w:rFonts w:ascii="Times New Roman" w:eastAsia="Calibri" w:hAnsi="Times New Roman" w:cs="Times New Roman"/>
                <w:color w:val="000000"/>
                <w:sz w:val="20"/>
                <w:szCs w:val="20"/>
                <w:lang w:eastAsia="en-US"/>
              </w:rPr>
            </w:pPr>
            <w:r w:rsidRPr="00244274">
              <w:rPr>
                <w:rFonts w:ascii="Times New Roman" w:eastAsia="Calibri" w:hAnsi="Times New Roman" w:cs="Times New Roman"/>
                <w:color w:val="000000"/>
                <w:sz w:val="20"/>
                <w:szCs w:val="20"/>
                <w:lang w:eastAsia="en-US"/>
              </w:rPr>
              <w:t xml:space="preserve">- Воспитывать интерес к языку и осознанное отношение детей к языковым явлениям. </w:t>
            </w:r>
          </w:p>
          <w:p w:rsidR="007B2B4E" w:rsidRPr="00244274" w:rsidRDefault="007B2B4E" w:rsidP="00244274">
            <w:pPr>
              <w:autoSpaceDE w:val="0"/>
              <w:autoSpaceDN w:val="0"/>
              <w:adjustRightInd w:val="0"/>
              <w:jc w:val="both"/>
              <w:rPr>
                <w:rFonts w:ascii="Times New Roman" w:eastAsia="Calibri" w:hAnsi="Times New Roman" w:cs="Times New Roman"/>
                <w:color w:val="000000"/>
                <w:sz w:val="20"/>
                <w:szCs w:val="20"/>
                <w:lang w:eastAsia="en-US"/>
              </w:rPr>
            </w:pPr>
            <w:r w:rsidRPr="00244274">
              <w:rPr>
                <w:rFonts w:ascii="Times New Roman" w:eastAsia="Calibri" w:hAnsi="Times New Roman" w:cs="Times New Roman"/>
                <w:color w:val="000000"/>
                <w:sz w:val="20"/>
                <w:szCs w:val="20"/>
                <w:lang w:eastAsia="en-US"/>
              </w:rPr>
              <w:t xml:space="preserve">- Развивать умения письменной речи: читать отдельные слова и словосочетания, писать печатные буквы. </w:t>
            </w:r>
          </w:p>
          <w:p w:rsidR="007B2B4E" w:rsidRPr="00244274" w:rsidRDefault="007B2B4E" w:rsidP="00244274">
            <w:pPr>
              <w:autoSpaceDE w:val="0"/>
              <w:autoSpaceDN w:val="0"/>
              <w:adjustRightInd w:val="0"/>
              <w:jc w:val="both"/>
              <w:rPr>
                <w:rFonts w:ascii="Times New Roman" w:eastAsia="Calibri" w:hAnsi="Times New Roman" w:cs="Times New Roman"/>
                <w:color w:val="000000"/>
                <w:sz w:val="20"/>
                <w:szCs w:val="20"/>
                <w:lang w:eastAsia="en-US"/>
              </w:rPr>
            </w:pPr>
            <w:r w:rsidRPr="00244274">
              <w:rPr>
                <w:rFonts w:ascii="Times New Roman" w:eastAsia="Calibri" w:hAnsi="Times New Roman" w:cs="Times New Roman"/>
                <w:color w:val="000000"/>
                <w:sz w:val="20"/>
                <w:szCs w:val="20"/>
                <w:lang w:eastAsia="en-US"/>
              </w:rPr>
              <w:t xml:space="preserve">- Развивать умения анализировать содержание и форму произведения, развивать литературную речь. </w:t>
            </w:r>
          </w:p>
          <w:p w:rsidR="007B2B4E" w:rsidRPr="00244274" w:rsidRDefault="007B2B4E" w:rsidP="00244274">
            <w:pPr>
              <w:autoSpaceDE w:val="0"/>
              <w:autoSpaceDN w:val="0"/>
              <w:adjustRightInd w:val="0"/>
              <w:jc w:val="both"/>
              <w:rPr>
                <w:rFonts w:ascii="Times New Roman" w:eastAsia="Calibri" w:hAnsi="Times New Roman" w:cs="Times New Roman"/>
                <w:color w:val="000000"/>
                <w:sz w:val="20"/>
                <w:szCs w:val="20"/>
                <w:lang w:eastAsia="en-US"/>
              </w:rPr>
            </w:pPr>
            <w:r w:rsidRPr="00244274">
              <w:rPr>
                <w:rFonts w:ascii="Times New Roman" w:eastAsia="Calibri" w:hAnsi="Times New Roman" w:cs="Times New Roman"/>
                <w:color w:val="000000"/>
                <w:sz w:val="20"/>
                <w:szCs w:val="20"/>
                <w:lang w:eastAsia="en-US"/>
              </w:rPr>
              <w:t xml:space="preserve">- Обогащать представления об особенностях литературы: о родах (фольклор и авторская литература), видах (проза и поэзия) и многообразии жанров. </w:t>
            </w:r>
          </w:p>
          <w:p w:rsidR="007B2B4E" w:rsidRPr="00244274" w:rsidRDefault="007B2B4E" w:rsidP="00244274">
            <w:pPr>
              <w:autoSpaceDE w:val="0"/>
              <w:autoSpaceDN w:val="0"/>
              <w:adjustRightInd w:val="0"/>
              <w:jc w:val="both"/>
              <w:rPr>
                <w:rFonts w:ascii="Times New Roman" w:eastAsia="Calibri" w:hAnsi="Times New Roman" w:cs="Times New Roman"/>
                <w:color w:val="000000"/>
                <w:sz w:val="20"/>
                <w:szCs w:val="20"/>
                <w:lang w:eastAsia="en-US"/>
              </w:rPr>
            </w:pPr>
            <w:r w:rsidRPr="00244274">
              <w:rPr>
                <w:rFonts w:ascii="Times New Roman" w:eastAsia="Calibri" w:hAnsi="Times New Roman" w:cs="Times New Roman"/>
                <w:b/>
                <w:bCs/>
                <w:i/>
                <w:iCs/>
                <w:color w:val="000000"/>
                <w:sz w:val="20"/>
                <w:szCs w:val="20"/>
                <w:lang w:eastAsia="en-US"/>
              </w:rPr>
              <w:t>Содержание образовательной деятельности:</w:t>
            </w:r>
          </w:p>
          <w:p w:rsidR="007B2B4E" w:rsidRPr="00244274" w:rsidRDefault="007B2B4E" w:rsidP="00244274">
            <w:pPr>
              <w:autoSpaceDE w:val="0"/>
              <w:autoSpaceDN w:val="0"/>
              <w:adjustRightInd w:val="0"/>
              <w:jc w:val="both"/>
              <w:rPr>
                <w:rFonts w:ascii="Times New Roman" w:eastAsia="Calibri" w:hAnsi="Times New Roman" w:cs="Times New Roman"/>
                <w:color w:val="000000"/>
                <w:sz w:val="20"/>
                <w:szCs w:val="20"/>
                <w:lang w:eastAsia="en-US"/>
              </w:rPr>
            </w:pPr>
            <w:r w:rsidRPr="00244274">
              <w:rPr>
                <w:rFonts w:ascii="Times New Roman" w:eastAsia="Calibri" w:hAnsi="Times New Roman" w:cs="Times New Roman"/>
                <w:b/>
                <w:bCs/>
                <w:color w:val="000000"/>
                <w:sz w:val="20"/>
                <w:szCs w:val="20"/>
                <w:lang w:eastAsia="en-US"/>
              </w:rPr>
              <w:t xml:space="preserve">Владение речью как средством общения и культуры. </w:t>
            </w:r>
          </w:p>
          <w:p w:rsidR="007B2B4E" w:rsidRPr="00244274" w:rsidRDefault="007B2B4E" w:rsidP="00244274">
            <w:pPr>
              <w:autoSpaceDE w:val="0"/>
              <w:autoSpaceDN w:val="0"/>
              <w:adjustRightInd w:val="0"/>
              <w:jc w:val="both"/>
              <w:rPr>
                <w:rFonts w:ascii="Times New Roman" w:eastAsia="Calibri" w:hAnsi="Times New Roman" w:cs="Times New Roman"/>
                <w:color w:val="000000"/>
                <w:sz w:val="20"/>
                <w:szCs w:val="20"/>
                <w:lang w:eastAsia="en-US"/>
              </w:rPr>
            </w:pPr>
            <w:r w:rsidRPr="00244274">
              <w:rPr>
                <w:rFonts w:ascii="Times New Roman" w:eastAsia="Calibri" w:hAnsi="Times New Roman" w:cs="Times New Roman"/>
                <w:color w:val="000000"/>
                <w:sz w:val="20"/>
                <w:szCs w:val="20"/>
                <w:lang w:eastAsia="en-US"/>
              </w:rPr>
              <w:t xml:space="preserve">Освоение умений: </w:t>
            </w:r>
          </w:p>
          <w:p w:rsidR="007B2B4E" w:rsidRPr="00244274" w:rsidRDefault="007C32BB" w:rsidP="007C32BB">
            <w:pPr>
              <w:tabs>
                <w:tab w:val="left" w:pos="851"/>
              </w:tabs>
              <w:autoSpaceDE w:val="0"/>
              <w:autoSpaceDN w:val="0"/>
              <w:adjustRightInd w:val="0"/>
              <w:jc w:val="both"/>
              <w:rPr>
                <w:rFonts w:ascii="Times New Roman" w:eastAsia="Calibri" w:hAnsi="Times New Roman" w:cs="Times New Roman"/>
                <w:color w:val="000000"/>
                <w:sz w:val="20"/>
                <w:szCs w:val="20"/>
                <w:lang w:eastAsia="en-US"/>
              </w:rPr>
            </w:pPr>
            <w:r>
              <w:rPr>
                <w:rFonts w:ascii="Times New Roman" w:eastAsia="Calibri" w:hAnsi="Times New Roman" w:cs="Times New Roman"/>
                <w:color w:val="000000"/>
                <w:sz w:val="20"/>
                <w:szCs w:val="20"/>
                <w:lang w:eastAsia="en-US"/>
              </w:rPr>
              <w:t>-</w:t>
            </w:r>
            <w:r w:rsidR="007B2B4E" w:rsidRPr="00244274">
              <w:rPr>
                <w:rFonts w:ascii="Times New Roman" w:eastAsia="Calibri" w:hAnsi="Times New Roman" w:cs="Times New Roman"/>
                <w:color w:val="000000"/>
                <w:sz w:val="20"/>
                <w:szCs w:val="20"/>
                <w:lang w:eastAsia="en-US"/>
              </w:rPr>
              <w:t xml:space="preserve">коллективного речевого взаимодействия при выполнении поручений и игровых заданий (организовать работу группы, распределить обязанности, согласовать действия, регулировать активность друг друга, дать отчет о выполненном поручении); </w:t>
            </w:r>
          </w:p>
          <w:p w:rsidR="007B2B4E" w:rsidRPr="00244274" w:rsidRDefault="007C32BB" w:rsidP="007C32BB">
            <w:pPr>
              <w:tabs>
                <w:tab w:val="left" w:pos="851"/>
              </w:tabs>
              <w:autoSpaceDE w:val="0"/>
              <w:autoSpaceDN w:val="0"/>
              <w:adjustRightInd w:val="0"/>
              <w:jc w:val="both"/>
              <w:rPr>
                <w:rFonts w:ascii="Times New Roman" w:eastAsia="Calibri" w:hAnsi="Times New Roman" w:cs="Times New Roman"/>
                <w:color w:val="000000"/>
                <w:sz w:val="20"/>
                <w:szCs w:val="20"/>
                <w:lang w:eastAsia="en-US"/>
              </w:rPr>
            </w:pPr>
            <w:r>
              <w:rPr>
                <w:rFonts w:ascii="Times New Roman" w:eastAsia="Calibri" w:hAnsi="Times New Roman" w:cs="Times New Roman"/>
                <w:color w:val="000000"/>
                <w:sz w:val="20"/>
                <w:szCs w:val="20"/>
                <w:lang w:eastAsia="en-US"/>
              </w:rPr>
              <w:t>-</w:t>
            </w:r>
            <w:r w:rsidR="007B2B4E" w:rsidRPr="00244274">
              <w:rPr>
                <w:rFonts w:ascii="Times New Roman" w:eastAsia="Calibri" w:hAnsi="Times New Roman" w:cs="Times New Roman"/>
                <w:color w:val="000000"/>
                <w:sz w:val="20"/>
                <w:szCs w:val="20"/>
                <w:lang w:eastAsia="en-US"/>
              </w:rPr>
              <w:t xml:space="preserve">использовать вариативные этикетные формулы эмоционального взаимодействия с людьми: в ситуациях приветствия («Как я рад тебя видеть». «Как я по вам соскучился», «Как хорошо, что мы встретились»), в ситуациях прощания (С нетерпением жду нашей следующей встречи», «Как жаль расставаться с тобой», «До новых и радостных встреч», «Надеюсь на новую встречу», «Всего хорошего, удачи тебе!»; </w:t>
            </w:r>
          </w:p>
          <w:p w:rsidR="007B2B4E" w:rsidRPr="00244274" w:rsidRDefault="007C32BB" w:rsidP="007C32BB">
            <w:pPr>
              <w:tabs>
                <w:tab w:val="left" w:pos="851"/>
              </w:tabs>
              <w:autoSpaceDE w:val="0"/>
              <w:autoSpaceDN w:val="0"/>
              <w:adjustRightInd w:val="0"/>
              <w:jc w:val="both"/>
              <w:rPr>
                <w:rFonts w:ascii="Times New Roman" w:eastAsia="Calibri" w:hAnsi="Times New Roman" w:cs="Times New Roman"/>
                <w:color w:val="000000"/>
                <w:sz w:val="20"/>
                <w:szCs w:val="20"/>
                <w:lang w:eastAsia="en-US"/>
              </w:rPr>
            </w:pPr>
            <w:r>
              <w:rPr>
                <w:rFonts w:ascii="Times New Roman" w:eastAsia="Calibri" w:hAnsi="Times New Roman" w:cs="Times New Roman"/>
                <w:color w:val="000000"/>
                <w:sz w:val="20"/>
                <w:szCs w:val="20"/>
                <w:lang w:eastAsia="en-US"/>
              </w:rPr>
              <w:t>-</w:t>
            </w:r>
            <w:r w:rsidR="007B2B4E" w:rsidRPr="00244274">
              <w:rPr>
                <w:rFonts w:ascii="Times New Roman" w:eastAsia="Calibri" w:hAnsi="Times New Roman" w:cs="Times New Roman"/>
                <w:color w:val="000000"/>
                <w:sz w:val="20"/>
                <w:szCs w:val="20"/>
                <w:lang w:eastAsia="en-US"/>
              </w:rPr>
              <w:t xml:space="preserve">использовать правила этикета в новых ситуациях: кто здоровается первым при встрече со взрослыми, когда следует подавать руку, что означает рукопожатие, кто первым подает руку; почему следует вставать при приветствии; почему нельзя держать руки в карманах и здороваться и прощаться через порог или другое препятствие; </w:t>
            </w:r>
          </w:p>
          <w:p w:rsidR="007B2B4E" w:rsidRPr="00244274" w:rsidRDefault="007C32BB" w:rsidP="007C32BB">
            <w:pPr>
              <w:tabs>
                <w:tab w:val="left" w:pos="851"/>
              </w:tabs>
              <w:autoSpaceDE w:val="0"/>
              <w:autoSpaceDN w:val="0"/>
              <w:adjustRightInd w:val="0"/>
              <w:jc w:val="both"/>
              <w:rPr>
                <w:rFonts w:ascii="Times New Roman" w:eastAsia="Calibri" w:hAnsi="Times New Roman" w:cs="Times New Roman"/>
                <w:color w:val="000000"/>
                <w:sz w:val="20"/>
                <w:szCs w:val="20"/>
                <w:lang w:eastAsia="en-US"/>
              </w:rPr>
            </w:pPr>
            <w:r>
              <w:rPr>
                <w:rFonts w:ascii="Times New Roman" w:eastAsia="Calibri" w:hAnsi="Times New Roman" w:cs="Times New Roman"/>
                <w:color w:val="000000"/>
                <w:sz w:val="20"/>
                <w:szCs w:val="20"/>
                <w:lang w:eastAsia="en-US"/>
              </w:rPr>
              <w:t>-</w:t>
            </w:r>
            <w:r w:rsidR="007B2B4E" w:rsidRPr="00244274">
              <w:rPr>
                <w:rFonts w:ascii="Times New Roman" w:eastAsia="Calibri" w:hAnsi="Times New Roman" w:cs="Times New Roman"/>
                <w:color w:val="000000"/>
                <w:sz w:val="20"/>
                <w:szCs w:val="20"/>
                <w:lang w:eastAsia="en-US"/>
              </w:rPr>
              <w:t xml:space="preserve">представить своего друга родителям, товарищам по игре: кого представляют первым: девочку или мальчика, мужчину или женщину; </w:t>
            </w:r>
          </w:p>
          <w:p w:rsidR="007B2B4E" w:rsidRPr="00244274" w:rsidRDefault="007C32BB" w:rsidP="007C32BB">
            <w:pPr>
              <w:tabs>
                <w:tab w:val="left" w:pos="851"/>
              </w:tabs>
              <w:autoSpaceDE w:val="0"/>
              <w:autoSpaceDN w:val="0"/>
              <w:adjustRightInd w:val="0"/>
              <w:jc w:val="both"/>
              <w:rPr>
                <w:rFonts w:ascii="Times New Roman" w:eastAsia="Calibri" w:hAnsi="Times New Roman" w:cs="Times New Roman"/>
                <w:color w:val="000000"/>
                <w:sz w:val="20"/>
                <w:szCs w:val="20"/>
                <w:lang w:eastAsia="en-US"/>
              </w:rPr>
            </w:pPr>
            <w:r>
              <w:rPr>
                <w:rFonts w:ascii="Times New Roman" w:eastAsia="Calibri" w:hAnsi="Times New Roman" w:cs="Times New Roman"/>
                <w:color w:val="000000"/>
                <w:sz w:val="20"/>
                <w:szCs w:val="20"/>
                <w:lang w:eastAsia="en-US"/>
              </w:rPr>
              <w:t>-</w:t>
            </w:r>
            <w:r w:rsidR="007B2B4E" w:rsidRPr="00244274">
              <w:rPr>
                <w:rFonts w:ascii="Times New Roman" w:eastAsia="Calibri" w:hAnsi="Times New Roman" w:cs="Times New Roman"/>
                <w:color w:val="000000"/>
                <w:sz w:val="20"/>
                <w:szCs w:val="20"/>
                <w:lang w:eastAsia="en-US"/>
              </w:rPr>
              <w:t xml:space="preserve">познакомиться и предложить вместе поиграть, предложить свою дружбу; умение делать комплименты другим и принимать их; </w:t>
            </w:r>
          </w:p>
          <w:p w:rsidR="007B2B4E" w:rsidRPr="00244274" w:rsidRDefault="007C32BB" w:rsidP="007C32BB">
            <w:pPr>
              <w:tabs>
                <w:tab w:val="left" w:pos="851"/>
              </w:tabs>
              <w:autoSpaceDE w:val="0"/>
              <w:autoSpaceDN w:val="0"/>
              <w:adjustRightInd w:val="0"/>
              <w:jc w:val="both"/>
              <w:rPr>
                <w:rFonts w:ascii="Times New Roman" w:eastAsia="Calibri" w:hAnsi="Times New Roman" w:cs="Times New Roman"/>
                <w:color w:val="000000"/>
                <w:sz w:val="20"/>
                <w:szCs w:val="20"/>
                <w:lang w:eastAsia="en-US"/>
              </w:rPr>
            </w:pPr>
            <w:r>
              <w:rPr>
                <w:rFonts w:ascii="Times New Roman" w:eastAsia="Calibri" w:hAnsi="Times New Roman" w:cs="Times New Roman"/>
                <w:color w:val="000000"/>
                <w:sz w:val="20"/>
                <w:szCs w:val="20"/>
                <w:lang w:eastAsia="en-US"/>
              </w:rPr>
              <w:t>-</w:t>
            </w:r>
            <w:r w:rsidR="007B2B4E" w:rsidRPr="00244274">
              <w:rPr>
                <w:rFonts w:ascii="Times New Roman" w:eastAsia="Calibri" w:hAnsi="Times New Roman" w:cs="Times New Roman"/>
                <w:color w:val="000000"/>
                <w:sz w:val="20"/>
                <w:szCs w:val="20"/>
                <w:lang w:eastAsia="en-US"/>
              </w:rPr>
              <w:t xml:space="preserve">следовать правилам этикета в тяжелых жизненных обстоятельствах (болезнь, неприятности в семье); </w:t>
            </w:r>
          </w:p>
          <w:p w:rsidR="007B2B4E" w:rsidRPr="00244274" w:rsidRDefault="007C32BB" w:rsidP="007C32BB">
            <w:pPr>
              <w:tabs>
                <w:tab w:val="left" w:pos="851"/>
              </w:tabs>
              <w:autoSpaceDE w:val="0"/>
              <w:autoSpaceDN w:val="0"/>
              <w:adjustRightInd w:val="0"/>
              <w:jc w:val="both"/>
              <w:rPr>
                <w:rFonts w:ascii="Times New Roman" w:eastAsia="Calibri" w:hAnsi="Times New Roman" w:cs="Times New Roman"/>
                <w:color w:val="000000"/>
                <w:sz w:val="20"/>
                <w:szCs w:val="20"/>
                <w:lang w:eastAsia="en-US"/>
              </w:rPr>
            </w:pPr>
            <w:r>
              <w:rPr>
                <w:rFonts w:ascii="Times New Roman" w:eastAsia="Calibri" w:hAnsi="Times New Roman" w:cs="Times New Roman"/>
                <w:color w:val="000000"/>
                <w:sz w:val="20"/>
                <w:szCs w:val="20"/>
                <w:lang w:eastAsia="en-US"/>
              </w:rPr>
              <w:t>-</w:t>
            </w:r>
            <w:r w:rsidR="007B2B4E" w:rsidRPr="00244274">
              <w:rPr>
                <w:rFonts w:ascii="Times New Roman" w:eastAsia="Calibri" w:hAnsi="Times New Roman" w:cs="Times New Roman"/>
                <w:color w:val="000000"/>
                <w:sz w:val="20"/>
                <w:szCs w:val="20"/>
                <w:lang w:eastAsia="en-US"/>
              </w:rPr>
              <w:t xml:space="preserve">использовать формулы речевого этикета в процессе спора. </w:t>
            </w:r>
          </w:p>
          <w:p w:rsidR="007B2B4E" w:rsidRPr="00244274" w:rsidRDefault="007B2B4E" w:rsidP="007C32BB">
            <w:pPr>
              <w:autoSpaceDE w:val="0"/>
              <w:autoSpaceDN w:val="0"/>
              <w:adjustRightInd w:val="0"/>
              <w:jc w:val="both"/>
              <w:rPr>
                <w:rFonts w:ascii="Times New Roman" w:eastAsia="Calibri" w:hAnsi="Times New Roman" w:cs="Times New Roman"/>
                <w:color w:val="000000"/>
                <w:sz w:val="20"/>
                <w:szCs w:val="20"/>
                <w:lang w:eastAsia="en-US"/>
              </w:rPr>
            </w:pPr>
            <w:r w:rsidRPr="00244274">
              <w:rPr>
                <w:rFonts w:ascii="Times New Roman" w:eastAsia="Calibri" w:hAnsi="Times New Roman" w:cs="Times New Roman"/>
                <w:b/>
                <w:bCs/>
                <w:iCs/>
                <w:color w:val="000000"/>
                <w:sz w:val="20"/>
                <w:szCs w:val="20"/>
                <w:lang w:eastAsia="en-US"/>
              </w:rPr>
              <w:t xml:space="preserve">Развитие связной, грамматически правильной диалогической и монологической речи. </w:t>
            </w:r>
          </w:p>
          <w:p w:rsidR="007B2B4E" w:rsidRPr="00244274" w:rsidRDefault="007B2B4E" w:rsidP="007C32BB">
            <w:pPr>
              <w:autoSpaceDE w:val="0"/>
              <w:autoSpaceDN w:val="0"/>
              <w:adjustRightInd w:val="0"/>
              <w:jc w:val="both"/>
              <w:rPr>
                <w:rFonts w:ascii="Times New Roman" w:eastAsia="Calibri" w:hAnsi="Times New Roman" w:cs="Times New Roman"/>
                <w:color w:val="000000"/>
                <w:sz w:val="20"/>
                <w:szCs w:val="20"/>
                <w:lang w:eastAsia="en-US"/>
              </w:rPr>
            </w:pPr>
            <w:r w:rsidRPr="00244274">
              <w:rPr>
                <w:rFonts w:ascii="Times New Roman" w:eastAsia="Calibri" w:hAnsi="Times New Roman" w:cs="Times New Roman"/>
                <w:color w:val="000000"/>
                <w:sz w:val="20"/>
                <w:szCs w:val="20"/>
                <w:lang w:eastAsia="en-US"/>
              </w:rPr>
              <w:t xml:space="preserve">Освоение умений: </w:t>
            </w:r>
          </w:p>
          <w:p w:rsidR="007B2B4E" w:rsidRPr="00244274" w:rsidRDefault="007C32BB" w:rsidP="007C32BB">
            <w:pPr>
              <w:tabs>
                <w:tab w:val="left" w:pos="851"/>
              </w:tabs>
              <w:autoSpaceDE w:val="0"/>
              <w:autoSpaceDN w:val="0"/>
              <w:adjustRightInd w:val="0"/>
              <w:jc w:val="both"/>
              <w:rPr>
                <w:rFonts w:ascii="Times New Roman" w:eastAsia="Calibri" w:hAnsi="Times New Roman" w:cs="Times New Roman"/>
                <w:color w:val="000000"/>
                <w:sz w:val="20"/>
                <w:szCs w:val="20"/>
                <w:lang w:eastAsia="en-US"/>
              </w:rPr>
            </w:pPr>
            <w:r>
              <w:rPr>
                <w:rFonts w:ascii="Times New Roman" w:eastAsia="Calibri" w:hAnsi="Times New Roman" w:cs="Times New Roman"/>
                <w:color w:val="000000"/>
                <w:sz w:val="20"/>
                <w:szCs w:val="20"/>
                <w:lang w:eastAsia="en-US"/>
              </w:rPr>
              <w:t>-</w:t>
            </w:r>
            <w:r w:rsidR="007B2B4E" w:rsidRPr="00244274">
              <w:rPr>
                <w:rFonts w:ascii="Times New Roman" w:eastAsia="Calibri" w:hAnsi="Times New Roman" w:cs="Times New Roman"/>
                <w:color w:val="000000"/>
                <w:sz w:val="20"/>
                <w:szCs w:val="20"/>
                <w:lang w:eastAsia="en-US"/>
              </w:rPr>
              <w:t xml:space="preserve">пересказа литературных произведений по ролям, близко к тексту, от лица литературного героя, передавая идею и содержание, выразительно воспроизводя диалоги действующих лиц; </w:t>
            </w:r>
          </w:p>
          <w:p w:rsidR="007B2B4E" w:rsidRPr="00244274" w:rsidRDefault="007C32BB" w:rsidP="007C32BB">
            <w:pPr>
              <w:tabs>
                <w:tab w:val="left" w:pos="851"/>
              </w:tabs>
              <w:autoSpaceDE w:val="0"/>
              <w:autoSpaceDN w:val="0"/>
              <w:adjustRightInd w:val="0"/>
              <w:jc w:val="both"/>
              <w:rPr>
                <w:rFonts w:ascii="Times New Roman" w:eastAsia="Calibri" w:hAnsi="Times New Roman" w:cs="Times New Roman"/>
                <w:color w:val="000000"/>
                <w:sz w:val="20"/>
                <w:szCs w:val="20"/>
                <w:lang w:eastAsia="en-US"/>
              </w:rPr>
            </w:pPr>
            <w:r>
              <w:rPr>
                <w:rFonts w:ascii="Times New Roman" w:eastAsia="Calibri" w:hAnsi="Times New Roman" w:cs="Times New Roman"/>
                <w:color w:val="000000"/>
                <w:sz w:val="20"/>
                <w:szCs w:val="20"/>
                <w:lang w:eastAsia="en-US"/>
              </w:rPr>
              <w:t>-</w:t>
            </w:r>
            <w:r w:rsidR="007B2B4E" w:rsidRPr="00244274">
              <w:rPr>
                <w:rFonts w:ascii="Times New Roman" w:eastAsia="Calibri" w:hAnsi="Times New Roman" w:cs="Times New Roman"/>
                <w:color w:val="000000"/>
                <w:sz w:val="20"/>
                <w:szCs w:val="20"/>
                <w:lang w:eastAsia="en-US"/>
              </w:rPr>
              <w:t xml:space="preserve">понимать и запоминать авторские средства выразительности, использовать их при пересказе, в собственной речи, замечать в рассказах сверстников; </w:t>
            </w:r>
          </w:p>
          <w:p w:rsidR="007B2B4E" w:rsidRPr="00244274" w:rsidRDefault="007C32BB" w:rsidP="007C32BB">
            <w:pPr>
              <w:tabs>
                <w:tab w:val="left" w:pos="851"/>
              </w:tabs>
              <w:autoSpaceDE w:val="0"/>
              <w:autoSpaceDN w:val="0"/>
              <w:adjustRightInd w:val="0"/>
              <w:jc w:val="both"/>
              <w:rPr>
                <w:rFonts w:ascii="Times New Roman" w:eastAsia="Calibri" w:hAnsi="Times New Roman" w:cs="Times New Roman"/>
                <w:color w:val="000000"/>
                <w:sz w:val="20"/>
                <w:szCs w:val="20"/>
                <w:lang w:eastAsia="en-US"/>
              </w:rPr>
            </w:pPr>
            <w:r>
              <w:rPr>
                <w:rFonts w:ascii="Times New Roman" w:eastAsia="Calibri" w:hAnsi="Times New Roman" w:cs="Times New Roman"/>
                <w:color w:val="000000"/>
                <w:sz w:val="20"/>
                <w:szCs w:val="20"/>
                <w:lang w:eastAsia="en-US"/>
              </w:rPr>
              <w:t>-</w:t>
            </w:r>
            <w:r w:rsidR="007B2B4E" w:rsidRPr="00244274">
              <w:rPr>
                <w:rFonts w:ascii="Times New Roman" w:eastAsia="Calibri" w:hAnsi="Times New Roman" w:cs="Times New Roman"/>
                <w:color w:val="000000"/>
                <w:sz w:val="20"/>
                <w:szCs w:val="20"/>
                <w:lang w:eastAsia="en-US"/>
              </w:rPr>
              <w:t xml:space="preserve">в описательных рассказах передавать эмоциональное отношение к образам используя средства языковой выразительности: метафоры, сравнения, эпитеты, гиперболы, олицетворения; самостоятельно определять логику описательного рассказа; использовать разнообразные средства выразительности; </w:t>
            </w:r>
          </w:p>
          <w:p w:rsidR="007B2B4E" w:rsidRPr="00244274" w:rsidRDefault="007C32BB" w:rsidP="007C32BB">
            <w:pPr>
              <w:tabs>
                <w:tab w:val="left" w:pos="851"/>
              </w:tabs>
              <w:autoSpaceDE w:val="0"/>
              <w:autoSpaceDN w:val="0"/>
              <w:adjustRightInd w:val="0"/>
              <w:jc w:val="both"/>
              <w:rPr>
                <w:rFonts w:ascii="Times New Roman" w:eastAsia="Calibri" w:hAnsi="Times New Roman" w:cs="Times New Roman"/>
                <w:color w:val="000000"/>
                <w:sz w:val="20"/>
                <w:szCs w:val="20"/>
                <w:lang w:eastAsia="en-US"/>
              </w:rPr>
            </w:pPr>
            <w:r>
              <w:rPr>
                <w:rFonts w:ascii="Times New Roman" w:eastAsia="Calibri" w:hAnsi="Times New Roman" w:cs="Times New Roman"/>
                <w:color w:val="000000"/>
                <w:sz w:val="20"/>
                <w:szCs w:val="20"/>
                <w:lang w:eastAsia="en-US"/>
              </w:rPr>
              <w:t>-</w:t>
            </w:r>
            <w:r w:rsidR="007B2B4E" w:rsidRPr="00244274">
              <w:rPr>
                <w:rFonts w:ascii="Times New Roman" w:eastAsia="Calibri" w:hAnsi="Times New Roman" w:cs="Times New Roman"/>
                <w:color w:val="000000"/>
                <w:sz w:val="20"/>
                <w:szCs w:val="20"/>
                <w:lang w:eastAsia="en-US"/>
              </w:rPr>
              <w:t xml:space="preserve">составлять повествовательные рассказы по картине, из личного и коллективного опыта, по набору игрушек; строить свой рассказ, соблюдая структуру повествования; </w:t>
            </w:r>
          </w:p>
          <w:p w:rsidR="007B2B4E" w:rsidRPr="00244274" w:rsidRDefault="007C32BB" w:rsidP="007C32BB">
            <w:pPr>
              <w:tabs>
                <w:tab w:val="left" w:pos="851"/>
              </w:tabs>
              <w:autoSpaceDE w:val="0"/>
              <w:autoSpaceDN w:val="0"/>
              <w:adjustRightInd w:val="0"/>
              <w:jc w:val="both"/>
              <w:rPr>
                <w:rFonts w:ascii="Times New Roman" w:eastAsia="Calibri" w:hAnsi="Times New Roman" w:cs="Times New Roman"/>
                <w:color w:val="000000"/>
                <w:sz w:val="20"/>
                <w:szCs w:val="20"/>
                <w:lang w:eastAsia="en-US"/>
              </w:rPr>
            </w:pPr>
            <w:r>
              <w:rPr>
                <w:rFonts w:ascii="Times New Roman" w:eastAsia="Calibri" w:hAnsi="Times New Roman" w:cs="Times New Roman"/>
                <w:color w:val="000000"/>
                <w:sz w:val="20"/>
                <w:szCs w:val="20"/>
                <w:lang w:eastAsia="en-US"/>
              </w:rPr>
              <w:t>-</w:t>
            </w:r>
            <w:r w:rsidR="007B2B4E" w:rsidRPr="00244274">
              <w:rPr>
                <w:rFonts w:ascii="Times New Roman" w:eastAsia="Calibri" w:hAnsi="Times New Roman" w:cs="Times New Roman"/>
                <w:color w:val="000000"/>
                <w:sz w:val="20"/>
                <w:szCs w:val="20"/>
                <w:lang w:eastAsia="en-US"/>
              </w:rPr>
              <w:t xml:space="preserve">составлять рассказы контаминации, сочетая описание и повествование, описание и рассуждение; </w:t>
            </w:r>
          </w:p>
          <w:p w:rsidR="007B2B4E" w:rsidRPr="00244274" w:rsidRDefault="007C32BB" w:rsidP="007C32BB">
            <w:pPr>
              <w:tabs>
                <w:tab w:val="left" w:pos="851"/>
              </w:tabs>
              <w:autoSpaceDE w:val="0"/>
              <w:autoSpaceDN w:val="0"/>
              <w:adjustRightInd w:val="0"/>
              <w:jc w:val="both"/>
              <w:rPr>
                <w:rFonts w:ascii="Times New Roman" w:eastAsia="Calibri" w:hAnsi="Times New Roman" w:cs="Times New Roman"/>
                <w:color w:val="000000"/>
                <w:sz w:val="20"/>
                <w:szCs w:val="20"/>
                <w:lang w:eastAsia="en-US"/>
              </w:rPr>
            </w:pPr>
            <w:r>
              <w:rPr>
                <w:rFonts w:ascii="Times New Roman" w:eastAsia="Calibri" w:hAnsi="Times New Roman" w:cs="Times New Roman"/>
                <w:color w:val="000000"/>
                <w:sz w:val="20"/>
                <w:szCs w:val="20"/>
                <w:lang w:eastAsia="en-US"/>
              </w:rPr>
              <w:t>-</w:t>
            </w:r>
            <w:r w:rsidR="007B2B4E" w:rsidRPr="00244274">
              <w:rPr>
                <w:rFonts w:ascii="Times New Roman" w:eastAsia="Calibri" w:hAnsi="Times New Roman" w:cs="Times New Roman"/>
                <w:color w:val="000000"/>
                <w:sz w:val="20"/>
                <w:szCs w:val="20"/>
                <w:lang w:eastAsia="en-US"/>
              </w:rPr>
              <w:t xml:space="preserve">различать литературные жанры: сказка, рассказ, загадка, пословица, стихотворение; </w:t>
            </w:r>
          </w:p>
          <w:p w:rsidR="007B2B4E" w:rsidRPr="00244274" w:rsidRDefault="007C32BB" w:rsidP="007C32BB">
            <w:pPr>
              <w:tabs>
                <w:tab w:val="left" w:pos="851"/>
              </w:tabs>
              <w:autoSpaceDE w:val="0"/>
              <w:autoSpaceDN w:val="0"/>
              <w:adjustRightInd w:val="0"/>
              <w:jc w:val="both"/>
              <w:rPr>
                <w:rFonts w:ascii="Times New Roman" w:eastAsia="Calibri" w:hAnsi="Times New Roman" w:cs="Times New Roman"/>
                <w:color w:val="000000"/>
                <w:sz w:val="20"/>
                <w:szCs w:val="20"/>
                <w:lang w:eastAsia="en-US"/>
              </w:rPr>
            </w:pPr>
            <w:r>
              <w:rPr>
                <w:rFonts w:ascii="Times New Roman" w:eastAsia="Calibri" w:hAnsi="Times New Roman" w:cs="Times New Roman"/>
                <w:color w:val="000000"/>
                <w:sz w:val="20"/>
                <w:szCs w:val="20"/>
                <w:lang w:eastAsia="en-US"/>
              </w:rPr>
              <w:t>-</w:t>
            </w:r>
            <w:r w:rsidR="007B2B4E" w:rsidRPr="00244274">
              <w:rPr>
                <w:rFonts w:ascii="Times New Roman" w:eastAsia="Calibri" w:hAnsi="Times New Roman" w:cs="Times New Roman"/>
                <w:color w:val="000000"/>
                <w:sz w:val="20"/>
                <w:szCs w:val="20"/>
                <w:lang w:eastAsia="en-US"/>
              </w:rPr>
              <w:t xml:space="preserve">соблюдать в повествовании основные характерные особенности жанра сказки, рассказа, загадки, стихотворения; </w:t>
            </w:r>
          </w:p>
          <w:p w:rsidR="007B2B4E" w:rsidRPr="00244274" w:rsidRDefault="007C32BB" w:rsidP="007C32BB">
            <w:pPr>
              <w:tabs>
                <w:tab w:val="left" w:pos="851"/>
              </w:tabs>
              <w:autoSpaceDE w:val="0"/>
              <w:autoSpaceDN w:val="0"/>
              <w:adjustRightInd w:val="0"/>
              <w:jc w:val="both"/>
              <w:rPr>
                <w:rFonts w:ascii="Times New Roman" w:eastAsia="Calibri" w:hAnsi="Times New Roman" w:cs="Times New Roman"/>
                <w:color w:val="000000"/>
                <w:sz w:val="20"/>
                <w:szCs w:val="20"/>
                <w:lang w:eastAsia="en-US"/>
              </w:rPr>
            </w:pPr>
            <w:r>
              <w:rPr>
                <w:rFonts w:ascii="Times New Roman" w:eastAsia="Calibri" w:hAnsi="Times New Roman" w:cs="Times New Roman"/>
                <w:color w:val="000000"/>
                <w:sz w:val="20"/>
                <w:szCs w:val="20"/>
                <w:lang w:eastAsia="en-US"/>
              </w:rPr>
              <w:t>-</w:t>
            </w:r>
            <w:r w:rsidR="007B2B4E" w:rsidRPr="00244274">
              <w:rPr>
                <w:rFonts w:ascii="Times New Roman" w:eastAsia="Calibri" w:hAnsi="Times New Roman" w:cs="Times New Roman"/>
                <w:color w:val="000000"/>
                <w:sz w:val="20"/>
                <w:szCs w:val="20"/>
                <w:lang w:eastAsia="en-US"/>
              </w:rPr>
              <w:t xml:space="preserve">самостоятельно использовать в процессе общения со взрослыми и сверстниками объяснительную речь, речь-доказательство, речевое планирование. </w:t>
            </w:r>
          </w:p>
          <w:p w:rsidR="007B2B4E" w:rsidRPr="00244274" w:rsidRDefault="007C32BB" w:rsidP="007C32BB">
            <w:pPr>
              <w:tabs>
                <w:tab w:val="left" w:pos="851"/>
              </w:tabs>
              <w:autoSpaceDE w:val="0"/>
              <w:autoSpaceDN w:val="0"/>
              <w:adjustRightInd w:val="0"/>
              <w:jc w:val="both"/>
              <w:rPr>
                <w:rFonts w:ascii="Times New Roman" w:eastAsia="Calibri" w:hAnsi="Times New Roman" w:cs="Times New Roman"/>
                <w:color w:val="000000"/>
                <w:sz w:val="20"/>
                <w:szCs w:val="20"/>
                <w:lang w:eastAsia="en-US"/>
              </w:rPr>
            </w:pPr>
            <w:r>
              <w:rPr>
                <w:rFonts w:ascii="Times New Roman" w:eastAsia="Calibri" w:hAnsi="Times New Roman" w:cs="Times New Roman"/>
                <w:color w:val="000000"/>
                <w:sz w:val="20"/>
                <w:szCs w:val="20"/>
                <w:lang w:eastAsia="en-US"/>
              </w:rPr>
              <w:t>-</w:t>
            </w:r>
            <w:r w:rsidR="007B2B4E" w:rsidRPr="00244274">
              <w:rPr>
                <w:rFonts w:ascii="Times New Roman" w:eastAsia="Calibri" w:hAnsi="Times New Roman" w:cs="Times New Roman"/>
                <w:color w:val="000000"/>
                <w:sz w:val="20"/>
                <w:szCs w:val="20"/>
                <w:lang w:eastAsia="en-US"/>
              </w:rPr>
              <w:t xml:space="preserve">образовывать сложные слова посредством слияния основ (кофемолка, кофеварка, посудомоечная машина); </w:t>
            </w:r>
          </w:p>
          <w:p w:rsidR="007B2B4E" w:rsidRPr="00244274" w:rsidRDefault="007C32BB" w:rsidP="007C32BB">
            <w:pPr>
              <w:tabs>
                <w:tab w:val="left" w:pos="851"/>
              </w:tabs>
              <w:autoSpaceDE w:val="0"/>
              <w:autoSpaceDN w:val="0"/>
              <w:adjustRightInd w:val="0"/>
              <w:jc w:val="both"/>
              <w:rPr>
                <w:rFonts w:ascii="Times New Roman" w:eastAsia="Calibri" w:hAnsi="Times New Roman" w:cs="Times New Roman"/>
                <w:color w:val="000000"/>
                <w:sz w:val="20"/>
                <w:szCs w:val="20"/>
                <w:lang w:eastAsia="en-US"/>
              </w:rPr>
            </w:pPr>
            <w:r>
              <w:rPr>
                <w:rFonts w:ascii="Times New Roman" w:eastAsia="Calibri" w:hAnsi="Times New Roman" w:cs="Times New Roman"/>
                <w:color w:val="000000"/>
                <w:sz w:val="20"/>
                <w:szCs w:val="20"/>
                <w:lang w:eastAsia="en-US"/>
              </w:rPr>
              <w:t>-</w:t>
            </w:r>
            <w:r w:rsidR="007B2B4E" w:rsidRPr="00244274">
              <w:rPr>
                <w:rFonts w:ascii="Times New Roman" w:eastAsia="Calibri" w:hAnsi="Times New Roman" w:cs="Times New Roman"/>
                <w:color w:val="000000"/>
                <w:sz w:val="20"/>
                <w:szCs w:val="20"/>
                <w:lang w:eastAsia="en-US"/>
              </w:rPr>
              <w:t xml:space="preserve">самостоятельно использовать в речи разные типы предложений (простые, сложносочиненные, сложноподчиненные) в соответствии с содержанием высказывания. </w:t>
            </w:r>
          </w:p>
          <w:p w:rsidR="007B2B4E" w:rsidRPr="00244274" w:rsidRDefault="007B2B4E" w:rsidP="007C32BB">
            <w:pPr>
              <w:contextualSpacing/>
              <w:jc w:val="both"/>
              <w:rPr>
                <w:rFonts w:ascii="Times New Roman" w:eastAsia="Calibri" w:hAnsi="Times New Roman" w:cs="Times New Roman"/>
                <w:b/>
                <w:bCs/>
                <w:iCs/>
                <w:sz w:val="20"/>
                <w:szCs w:val="20"/>
                <w:lang w:eastAsia="en-US"/>
              </w:rPr>
            </w:pPr>
            <w:r w:rsidRPr="00244274">
              <w:rPr>
                <w:rFonts w:ascii="Times New Roman" w:eastAsia="Calibri" w:hAnsi="Times New Roman" w:cs="Times New Roman"/>
                <w:b/>
                <w:bCs/>
                <w:iCs/>
                <w:sz w:val="20"/>
                <w:szCs w:val="20"/>
                <w:lang w:eastAsia="en-US"/>
              </w:rPr>
              <w:t xml:space="preserve">Развитие речевого творчества. </w:t>
            </w:r>
          </w:p>
          <w:p w:rsidR="007B2B4E" w:rsidRPr="00244274" w:rsidRDefault="007C32BB" w:rsidP="007C32BB">
            <w:pPr>
              <w:contextualSpacing/>
              <w:jc w:val="both"/>
              <w:rPr>
                <w:rFonts w:ascii="Times New Roman" w:eastAsia="Calibri" w:hAnsi="Times New Roman" w:cs="Times New Roman"/>
                <w:color w:val="000000"/>
                <w:sz w:val="20"/>
                <w:szCs w:val="20"/>
                <w:lang w:eastAsia="en-US"/>
              </w:rPr>
            </w:pPr>
            <w:r>
              <w:rPr>
                <w:rFonts w:ascii="Times New Roman" w:eastAsia="Calibri" w:hAnsi="Times New Roman" w:cs="Times New Roman"/>
                <w:sz w:val="20"/>
                <w:szCs w:val="20"/>
                <w:lang w:eastAsia="en-US"/>
              </w:rPr>
              <w:t>-</w:t>
            </w:r>
            <w:r w:rsidR="007B2B4E" w:rsidRPr="00244274">
              <w:rPr>
                <w:rFonts w:ascii="Times New Roman" w:eastAsia="Calibri" w:hAnsi="Times New Roman" w:cs="Times New Roman"/>
                <w:sz w:val="20"/>
                <w:szCs w:val="20"/>
                <w:lang w:eastAsia="en-US"/>
              </w:rPr>
              <w:t xml:space="preserve">Освоение умений: самостоятельно сочинять разнообразные виды творческих рассказов: на тему, предложенную воспитателем, моделирование рассказа, сказки, загадки; придумывание </w:t>
            </w:r>
            <w:r w:rsidR="007B2B4E" w:rsidRPr="00244274">
              <w:rPr>
                <w:rFonts w:ascii="Times New Roman" w:eastAsia="Calibri" w:hAnsi="Times New Roman" w:cs="Times New Roman"/>
                <w:color w:val="000000"/>
                <w:sz w:val="20"/>
                <w:szCs w:val="20"/>
                <w:lang w:eastAsia="en-US"/>
              </w:rPr>
              <w:t xml:space="preserve">диафильмов, рассказы по «кляксографии», по пословицам, с использованием приемов ТРИЗа; </w:t>
            </w:r>
          </w:p>
          <w:p w:rsidR="007B2B4E" w:rsidRPr="00244274" w:rsidRDefault="007C32BB" w:rsidP="007C32BB">
            <w:pPr>
              <w:autoSpaceDE w:val="0"/>
              <w:autoSpaceDN w:val="0"/>
              <w:adjustRightInd w:val="0"/>
              <w:jc w:val="both"/>
              <w:rPr>
                <w:rFonts w:ascii="Times New Roman" w:eastAsia="Calibri" w:hAnsi="Times New Roman" w:cs="Times New Roman"/>
                <w:color w:val="000000"/>
                <w:sz w:val="20"/>
                <w:szCs w:val="20"/>
                <w:lang w:eastAsia="en-US"/>
              </w:rPr>
            </w:pPr>
            <w:r>
              <w:rPr>
                <w:rFonts w:ascii="Times New Roman" w:eastAsia="Calibri" w:hAnsi="Times New Roman" w:cs="Times New Roman"/>
                <w:color w:val="000000"/>
                <w:sz w:val="20"/>
                <w:szCs w:val="20"/>
                <w:lang w:eastAsia="en-US"/>
              </w:rPr>
              <w:t>-</w:t>
            </w:r>
            <w:r w:rsidR="007B2B4E" w:rsidRPr="00244274">
              <w:rPr>
                <w:rFonts w:ascii="Times New Roman" w:eastAsia="Calibri" w:hAnsi="Times New Roman" w:cs="Times New Roman"/>
                <w:color w:val="000000"/>
                <w:sz w:val="20"/>
                <w:szCs w:val="20"/>
                <w:lang w:eastAsia="en-US"/>
              </w:rPr>
              <w:t xml:space="preserve">В творческих рассказах использовать личный и литературный опыт, индивидуальные интересы и способности; </w:t>
            </w:r>
          </w:p>
          <w:p w:rsidR="007B2B4E" w:rsidRPr="00244274" w:rsidRDefault="007C32BB" w:rsidP="007C32BB">
            <w:pPr>
              <w:autoSpaceDE w:val="0"/>
              <w:autoSpaceDN w:val="0"/>
              <w:adjustRightInd w:val="0"/>
              <w:jc w:val="both"/>
              <w:rPr>
                <w:rFonts w:ascii="Times New Roman" w:eastAsia="Calibri" w:hAnsi="Times New Roman" w:cs="Times New Roman"/>
                <w:color w:val="000000"/>
                <w:sz w:val="20"/>
                <w:szCs w:val="20"/>
                <w:lang w:eastAsia="en-US"/>
              </w:rPr>
            </w:pPr>
            <w:r>
              <w:rPr>
                <w:rFonts w:ascii="Times New Roman" w:eastAsia="Calibri" w:hAnsi="Times New Roman" w:cs="Times New Roman"/>
                <w:color w:val="000000"/>
                <w:sz w:val="20"/>
                <w:szCs w:val="20"/>
                <w:lang w:eastAsia="en-US"/>
              </w:rPr>
              <w:t>-</w:t>
            </w:r>
            <w:r w:rsidR="007B2B4E" w:rsidRPr="00244274">
              <w:rPr>
                <w:rFonts w:ascii="Times New Roman" w:eastAsia="Calibri" w:hAnsi="Times New Roman" w:cs="Times New Roman"/>
                <w:color w:val="000000"/>
                <w:sz w:val="20"/>
                <w:szCs w:val="20"/>
                <w:lang w:eastAsia="en-US"/>
              </w:rPr>
              <w:t xml:space="preserve">Внимательно выслушивать рассказы сверстников, помогать им в случае затруднений, замечать речевые и логические ошибки и доброжелательно и конструктивно исправлять их; </w:t>
            </w:r>
          </w:p>
          <w:p w:rsidR="007B2B4E" w:rsidRPr="00244274" w:rsidRDefault="007B2B4E" w:rsidP="007C32BB">
            <w:pPr>
              <w:autoSpaceDE w:val="0"/>
              <w:autoSpaceDN w:val="0"/>
              <w:adjustRightInd w:val="0"/>
              <w:jc w:val="both"/>
              <w:rPr>
                <w:rFonts w:ascii="Times New Roman" w:eastAsia="Calibri" w:hAnsi="Times New Roman" w:cs="Times New Roman"/>
                <w:color w:val="000000"/>
                <w:sz w:val="20"/>
                <w:szCs w:val="20"/>
                <w:lang w:eastAsia="en-US"/>
              </w:rPr>
            </w:pPr>
            <w:r w:rsidRPr="00244274">
              <w:rPr>
                <w:rFonts w:ascii="Times New Roman" w:eastAsia="Calibri" w:hAnsi="Times New Roman" w:cs="Times New Roman"/>
                <w:b/>
                <w:bCs/>
                <w:iCs/>
                <w:color w:val="000000"/>
                <w:sz w:val="20"/>
                <w:szCs w:val="20"/>
                <w:lang w:eastAsia="en-US"/>
              </w:rPr>
              <w:t>Обогащение активного словаря.</w:t>
            </w:r>
          </w:p>
          <w:p w:rsidR="007B2B4E" w:rsidRPr="00244274" w:rsidRDefault="007B2B4E" w:rsidP="007C32BB">
            <w:pPr>
              <w:autoSpaceDE w:val="0"/>
              <w:autoSpaceDN w:val="0"/>
              <w:adjustRightInd w:val="0"/>
              <w:jc w:val="both"/>
              <w:rPr>
                <w:rFonts w:ascii="Times New Roman" w:eastAsia="Calibri" w:hAnsi="Times New Roman" w:cs="Times New Roman"/>
                <w:color w:val="000000"/>
                <w:sz w:val="20"/>
                <w:szCs w:val="20"/>
                <w:lang w:eastAsia="en-US"/>
              </w:rPr>
            </w:pPr>
            <w:r w:rsidRPr="00244274">
              <w:rPr>
                <w:rFonts w:ascii="Times New Roman" w:eastAsia="Calibri" w:hAnsi="Times New Roman" w:cs="Times New Roman"/>
                <w:color w:val="000000"/>
                <w:sz w:val="20"/>
                <w:szCs w:val="20"/>
                <w:lang w:eastAsia="en-US"/>
              </w:rPr>
              <w:t xml:space="preserve">Освоение умений: подбирать точные слова для выражения мысли; выполнять операцию классификации - деления освоенных понятий на группы на основе выявленных признаков: посуда — </w:t>
            </w:r>
            <w:r w:rsidRPr="00244274">
              <w:rPr>
                <w:rFonts w:ascii="Times New Roman" w:eastAsia="Calibri" w:hAnsi="Times New Roman" w:cs="Times New Roman"/>
                <w:i/>
                <w:iCs/>
                <w:color w:val="000000"/>
                <w:sz w:val="20"/>
                <w:szCs w:val="20"/>
                <w:lang w:eastAsia="en-US"/>
              </w:rPr>
              <w:t xml:space="preserve">кухонная, столовая, чайная; </w:t>
            </w:r>
            <w:r w:rsidRPr="00244274">
              <w:rPr>
                <w:rFonts w:ascii="Times New Roman" w:eastAsia="Calibri" w:hAnsi="Times New Roman" w:cs="Times New Roman"/>
                <w:color w:val="000000"/>
                <w:sz w:val="20"/>
                <w:szCs w:val="20"/>
                <w:lang w:eastAsia="en-US"/>
              </w:rPr>
              <w:t xml:space="preserve">одежда, обувь — </w:t>
            </w:r>
            <w:r w:rsidRPr="00244274">
              <w:rPr>
                <w:rFonts w:ascii="Times New Roman" w:eastAsia="Calibri" w:hAnsi="Times New Roman" w:cs="Times New Roman"/>
                <w:i/>
                <w:iCs/>
                <w:color w:val="000000"/>
                <w:sz w:val="20"/>
                <w:szCs w:val="20"/>
                <w:lang w:eastAsia="en-US"/>
              </w:rPr>
              <w:t xml:space="preserve">зимняя, летняя, демисезонная; </w:t>
            </w:r>
            <w:r w:rsidRPr="00244274">
              <w:rPr>
                <w:rFonts w:ascii="Times New Roman" w:eastAsia="Calibri" w:hAnsi="Times New Roman" w:cs="Times New Roman"/>
                <w:color w:val="000000"/>
                <w:sz w:val="20"/>
                <w:szCs w:val="20"/>
                <w:lang w:eastAsia="en-US"/>
              </w:rPr>
              <w:t xml:space="preserve">транспорт — </w:t>
            </w:r>
            <w:r w:rsidRPr="00244274">
              <w:rPr>
                <w:rFonts w:ascii="Times New Roman" w:eastAsia="Calibri" w:hAnsi="Times New Roman" w:cs="Times New Roman"/>
                <w:i/>
                <w:iCs/>
                <w:color w:val="000000"/>
                <w:sz w:val="20"/>
                <w:szCs w:val="20"/>
                <w:lang w:eastAsia="en-US"/>
              </w:rPr>
              <w:t xml:space="preserve">пассажирский и грузовой; наземный, воздушный, водный, подземный </w:t>
            </w:r>
            <w:r w:rsidRPr="00244274">
              <w:rPr>
                <w:rFonts w:ascii="Times New Roman" w:eastAsia="Calibri" w:hAnsi="Times New Roman" w:cs="Times New Roman"/>
                <w:color w:val="000000"/>
                <w:sz w:val="20"/>
                <w:szCs w:val="20"/>
                <w:lang w:eastAsia="en-US"/>
              </w:rPr>
              <w:t xml:space="preserve">и т. д.; </w:t>
            </w:r>
            <w:r w:rsidRPr="00244274">
              <w:rPr>
                <w:rFonts w:ascii="Times New Roman" w:eastAsia="Calibri" w:hAnsi="Times New Roman" w:cs="Times New Roman"/>
                <w:bCs/>
                <w:color w:val="000000"/>
                <w:sz w:val="20"/>
                <w:szCs w:val="20"/>
                <w:lang w:eastAsia="en-US"/>
              </w:rPr>
              <w:t>находить в художественных текстах и понимать средства языковой выразительности:</w:t>
            </w:r>
            <w:r w:rsidRPr="00244274">
              <w:rPr>
                <w:rFonts w:ascii="Times New Roman" w:eastAsia="Calibri" w:hAnsi="Times New Roman" w:cs="Times New Roman"/>
                <w:b/>
                <w:bCs/>
                <w:color w:val="000000"/>
                <w:sz w:val="20"/>
                <w:szCs w:val="20"/>
                <w:lang w:eastAsia="en-US"/>
              </w:rPr>
              <w:t xml:space="preserve"> </w:t>
            </w:r>
            <w:r w:rsidRPr="00244274">
              <w:rPr>
                <w:rFonts w:ascii="Times New Roman" w:eastAsia="Calibri" w:hAnsi="Times New Roman" w:cs="Times New Roman"/>
                <w:color w:val="000000"/>
                <w:sz w:val="20"/>
                <w:szCs w:val="20"/>
                <w:lang w:eastAsia="en-US"/>
              </w:rPr>
              <w:t xml:space="preserve">полисемию, олицетворения, метафоры; использовать средства языковой выразительности при сочинении загадок, сказок, стихов. </w:t>
            </w:r>
          </w:p>
          <w:p w:rsidR="007B2B4E" w:rsidRPr="00244274" w:rsidRDefault="007B2B4E" w:rsidP="007C32BB">
            <w:pPr>
              <w:autoSpaceDE w:val="0"/>
              <w:autoSpaceDN w:val="0"/>
              <w:adjustRightInd w:val="0"/>
              <w:jc w:val="both"/>
              <w:rPr>
                <w:rFonts w:ascii="Times New Roman" w:eastAsia="Calibri" w:hAnsi="Times New Roman" w:cs="Times New Roman"/>
                <w:b/>
                <w:bCs/>
                <w:iCs/>
                <w:color w:val="000000"/>
                <w:sz w:val="20"/>
                <w:szCs w:val="20"/>
                <w:lang w:eastAsia="en-US"/>
              </w:rPr>
            </w:pPr>
            <w:r w:rsidRPr="00244274">
              <w:rPr>
                <w:rFonts w:ascii="Times New Roman" w:eastAsia="Calibri" w:hAnsi="Times New Roman" w:cs="Times New Roman"/>
                <w:b/>
                <w:bCs/>
                <w:iCs/>
                <w:color w:val="000000"/>
                <w:sz w:val="20"/>
                <w:szCs w:val="20"/>
                <w:lang w:eastAsia="en-US"/>
              </w:rPr>
              <w:t>Развитие звуковой и интонационной культуры речи, фонематического слуха.</w:t>
            </w:r>
          </w:p>
          <w:p w:rsidR="007B2B4E" w:rsidRPr="00244274" w:rsidRDefault="007B2B4E" w:rsidP="007C32BB">
            <w:pPr>
              <w:autoSpaceDE w:val="0"/>
              <w:autoSpaceDN w:val="0"/>
              <w:adjustRightInd w:val="0"/>
              <w:jc w:val="both"/>
              <w:rPr>
                <w:rFonts w:ascii="Times New Roman" w:eastAsia="Calibri" w:hAnsi="Times New Roman" w:cs="Times New Roman"/>
                <w:color w:val="000000"/>
                <w:sz w:val="20"/>
                <w:szCs w:val="20"/>
                <w:lang w:eastAsia="en-US"/>
              </w:rPr>
            </w:pPr>
            <w:r w:rsidRPr="00244274">
              <w:rPr>
                <w:rFonts w:ascii="Times New Roman" w:eastAsia="Calibri" w:hAnsi="Times New Roman" w:cs="Times New Roman"/>
                <w:color w:val="000000"/>
                <w:sz w:val="20"/>
                <w:szCs w:val="20"/>
                <w:lang w:eastAsia="en-US"/>
              </w:rPr>
              <w:t xml:space="preserve">Автоматизация сложных для произношения звуков в речи; коррекция имеющихся нарушений в звукопроизношении. </w:t>
            </w:r>
          </w:p>
          <w:p w:rsidR="007B2B4E" w:rsidRPr="00244274" w:rsidRDefault="007B2B4E" w:rsidP="007C32BB">
            <w:pPr>
              <w:autoSpaceDE w:val="0"/>
              <w:autoSpaceDN w:val="0"/>
              <w:adjustRightInd w:val="0"/>
              <w:jc w:val="both"/>
              <w:rPr>
                <w:rFonts w:ascii="Times New Roman" w:eastAsia="Calibri" w:hAnsi="Times New Roman" w:cs="Times New Roman"/>
                <w:color w:val="000000"/>
                <w:sz w:val="20"/>
                <w:szCs w:val="20"/>
                <w:lang w:eastAsia="en-US"/>
              </w:rPr>
            </w:pPr>
            <w:r w:rsidRPr="00244274">
              <w:rPr>
                <w:rFonts w:ascii="Times New Roman" w:eastAsia="Calibri" w:hAnsi="Times New Roman" w:cs="Times New Roman"/>
                <w:b/>
                <w:bCs/>
                <w:iCs/>
                <w:color w:val="000000"/>
                <w:sz w:val="20"/>
                <w:szCs w:val="20"/>
                <w:lang w:eastAsia="en-US"/>
              </w:rPr>
              <w:t xml:space="preserve">Формирование звуковой аналитико-синтетической активности как предпосылки обучения грамоте. </w:t>
            </w:r>
          </w:p>
          <w:p w:rsidR="007B2B4E" w:rsidRPr="00244274" w:rsidRDefault="007C32BB" w:rsidP="007C32BB">
            <w:pPr>
              <w:autoSpaceDE w:val="0"/>
              <w:autoSpaceDN w:val="0"/>
              <w:adjustRightInd w:val="0"/>
              <w:jc w:val="both"/>
              <w:rPr>
                <w:rFonts w:ascii="Times New Roman" w:eastAsia="Calibri" w:hAnsi="Times New Roman" w:cs="Times New Roman"/>
                <w:color w:val="000000"/>
                <w:sz w:val="20"/>
                <w:szCs w:val="20"/>
                <w:lang w:eastAsia="en-US"/>
              </w:rPr>
            </w:pPr>
            <w:r>
              <w:rPr>
                <w:rFonts w:ascii="Times New Roman" w:eastAsia="Calibri" w:hAnsi="Times New Roman" w:cs="Times New Roman"/>
                <w:color w:val="000000"/>
                <w:sz w:val="20"/>
                <w:szCs w:val="20"/>
                <w:lang w:eastAsia="en-US"/>
              </w:rPr>
              <w:t>-</w:t>
            </w:r>
            <w:r w:rsidR="007B2B4E" w:rsidRPr="00244274">
              <w:rPr>
                <w:rFonts w:ascii="Times New Roman" w:eastAsia="Calibri" w:hAnsi="Times New Roman" w:cs="Times New Roman"/>
                <w:color w:val="000000"/>
                <w:sz w:val="20"/>
                <w:szCs w:val="20"/>
                <w:lang w:eastAsia="en-US"/>
              </w:rPr>
              <w:t xml:space="preserve">Освоение звукового анализа четырехзвуковых и пятизвуковых слов </w:t>
            </w:r>
            <w:r w:rsidR="007B2B4E" w:rsidRPr="00244274">
              <w:rPr>
                <w:rFonts w:ascii="Times New Roman" w:eastAsia="Calibri" w:hAnsi="Times New Roman" w:cs="Times New Roman"/>
                <w:i/>
                <w:iCs/>
                <w:color w:val="000000"/>
                <w:sz w:val="20"/>
                <w:szCs w:val="20"/>
                <w:lang w:eastAsia="en-US"/>
              </w:rPr>
              <w:t xml:space="preserve">(лиса, слон, аист, школа): </w:t>
            </w:r>
            <w:r w:rsidR="007B2B4E" w:rsidRPr="00244274">
              <w:rPr>
                <w:rFonts w:ascii="Times New Roman" w:eastAsia="Calibri" w:hAnsi="Times New Roman" w:cs="Times New Roman"/>
                <w:color w:val="000000"/>
                <w:sz w:val="20"/>
                <w:szCs w:val="20"/>
                <w:lang w:eastAsia="en-US"/>
              </w:rPr>
              <w:t xml:space="preserve">интонационное выделение звуков в слове, определение их последовательности, характеристика звуков (гласный-согласный, согласный твердый-мягкий), составление схемы звукового состава слова, выделение ударного гласного звука в слове; </w:t>
            </w:r>
          </w:p>
          <w:p w:rsidR="0044735D" w:rsidRPr="00082D14" w:rsidRDefault="007C32BB" w:rsidP="007C32BB">
            <w:pPr>
              <w:autoSpaceDE w:val="0"/>
              <w:autoSpaceDN w:val="0"/>
              <w:adjustRightInd w:val="0"/>
              <w:jc w:val="both"/>
              <w:rPr>
                <w:rFonts w:ascii="Times New Roman" w:eastAsia="Calibri" w:hAnsi="Times New Roman" w:cs="Times New Roman"/>
                <w:color w:val="000000"/>
                <w:sz w:val="20"/>
                <w:szCs w:val="20"/>
                <w:lang w:eastAsia="en-US"/>
              </w:rPr>
            </w:pPr>
            <w:r>
              <w:rPr>
                <w:rFonts w:ascii="Times New Roman" w:eastAsia="Calibri" w:hAnsi="Times New Roman" w:cs="Times New Roman"/>
                <w:color w:val="000000"/>
                <w:sz w:val="20"/>
                <w:szCs w:val="20"/>
                <w:lang w:eastAsia="en-US"/>
              </w:rPr>
              <w:t>-</w:t>
            </w:r>
            <w:r w:rsidR="007B2B4E" w:rsidRPr="00244274">
              <w:rPr>
                <w:rFonts w:ascii="Times New Roman" w:eastAsia="Calibri" w:hAnsi="Times New Roman" w:cs="Times New Roman"/>
                <w:color w:val="000000"/>
                <w:sz w:val="20"/>
                <w:szCs w:val="20"/>
                <w:lang w:eastAsia="en-US"/>
              </w:rPr>
              <w:t>Освоение умений: определять количество и последовательность слов в предложении; составлять предложения с заданным количеством слов; ориентации на листе, выполнения графических диктантов; выполнения штриховки в разных направлениях, обводки; чтения простых слов и фраз; разгадывания детских кроссвордов и решения реб</w:t>
            </w:r>
            <w:r w:rsidR="0044735D">
              <w:rPr>
                <w:rFonts w:ascii="Times New Roman" w:eastAsia="Calibri" w:hAnsi="Times New Roman" w:cs="Times New Roman"/>
                <w:color w:val="000000"/>
                <w:sz w:val="20"/>
                <w:szCs w:val="20"/>
                <w:lang w:eastAsia="en-US"/>
              </w:rPr>
              <w:t xml:space="preserve">усов. </w:t>
            </w:r>
          </w:p>
          <w:p w:rsidR="007B2B4E" w:rsidRPr="00244274" w:rsidRDefault="007B2B4E" w:rsidP="007C32BB">
            <w:pPr>
              <w:autoSpaceDE w:val="0"/>
              <w:autoSpaceDN w:val="0"/>
              <w:adjustRightInd w:val="0"/>
              <w:jc w:val="both"/>
              <w:rPr>
                <w:rFonts w:ascii="Times New Roman" w:eastAsia="Calibri" w:hAnsi="Times New Roman" w:cs="Times New Roman"/>
                <w:color w:val="000000"/>
                <w:sz w:val="20"/>
                <w:szCs w:val="20"/>
                <w:lang w:eastAsia="en-US"/>
              </w:rPr>
            </w:pPr>
            <w:r w:rsidRPr="00244274">
              <w:rPr>
                <w:rFonts w:ascii="Times New Roman" w:eastAsia="Calibri" w:hAnsi="Times New Roman" w:cs="Times New Roman"/>
                <w:b/>
                <w:bCs/>
                <w:iCs/>
                <w:color w:val="000000"/>
                <w:sz w:val="20"/>
                <w:szCs w:val="20"/>
                <w:lang w:eastAsia="en-US"/>
              </w:rPr>
              <w:t>Знакомство с книжной культурой, детской литературой.</w:t>
            </w:r>
            <w:r w:rsidRPr="00244274">
              <w:rPr>
                <w:rFonts w:ascii="Times New Roman" w:eastAsia="Calibri" w:hAnsi="Times New Roman" w:cs="Times New Roman"/>
                <w:b/>
                <w:bCs/>
                <w:i/>
                <w:iCs/>
                <w:color w:val="000000"/>
                <w:sz w:val="20"/>
                <w:szCs w:val="20"/>
                <w:lang w:eastAsia="en-US"/>
              </w:rPr>
              <w:t xml:space="preserve"> </w:t>
            </w:r>
          </w:p>
          <w:p w:rsidR="007B2B4E" w:rsidRPr="007C32BB" w:rsidRDefault="007C32BB" w:rsidP="007C32BB">
            <w:pPr>
              <w:autoSpaceDE w:val="0"/>
              <w:autoSpaceDN w:val="0"/>
              <w:adjustRightInd w:val="0"/>
              <w:jc w:val="both"/>
              <w:rPr>
                <w:rFonts w:ascii="Times New Roman" w:eastAsia="Calibri" w:hAnsi="Times New Roman" w:cs="Times New Roman"/>
                <w:color w:val="000000"/>
                <w:sz w:val="20"/>
                <w:szCs w:val="20"/>
                <w:lang w:eastAsia="en-US"/>
              </w:rPr>
            </w:pPr>
            <w:r>
              <w:rPr>
                <w:rFonts w:ascii="Times New Roman" w:eastAsia="Calibri" w:hAnsi="Times New Roman" w:cs="Times New Roman"/>
                <w:color w:val="000000"/>
                <w:sz w:val="20"/>
                <w:szCs w:val="20"/>
                <w:lang w:eastAsia="en-US"/>
              </w:rPr>
              <w:t>-</w:t>
            </w:r>
            <w:r w:rsidR="007B2B4E" w:rsidRPr="00244274">
              <w:rPr>
                <w:rFonts w:ascii="Times New Roman" w:eastAsia="Calibri" w:hAnsi="Times New Roman" w:cs="Times New Roman"/>
                <w:color w:val="000000"/>
                <w:sz w:val="20"/>
                <w:szCs w:val="20"/>
                <w:lang w:eastAsia="en-US"/>
              </w:rPr>
              <w:t xml:space="preserve">Представления о некоторых особенностях литературных жанров: сказка, рассказ, стихотворение, басня, пословица, небылица, загадка; проявление интереса к текстам познавательного содержания. </w:t>
            </w:r>
          </w:p>
        </w:tc>
      </w:tr>
    </w:tbl>
    <w:p w:rsidR="00B02F00" w:rsidRPr="00B02F00" w:rsidRDefault="00B54FB4" w:rsidP="00B54FB4">
      <w:pPr>
        <w:pStyle w:val="a9"/>
        <w:rPr>
          <w:rFonts w:ascii="Times New Roman" w:eastAsia="Times New Roman" w:hAnsi="Times New Roman" w:cs="Times New Roman"/>
          <w:b/>
          <w:sz w:val="24"/>
          <w:szCs w:val="24"/>
          <w:lang w:eastAsia="en-US"/>
        </w:rPr>
      </w:pPr>
      <w:r>
        <w:rPr>
          <w:rFonts w:ascii="Times New Roman" w:eastAsia="Times New Roman" w:hAnsi="Times New Roman" w:cs="Times New Roman"/>
          <w:b/>
          <w:sz w:val="24"/>
          <w:szCs w:val="24"/>
          <w:lang w:eastAsia="en-US"/>
        </w:rPr>
        <w:t xml:space="preserve">                                               </w:t>
      </w:r>
      <w:r w:rsidR="00B661C3">
        <w:rPr>
          <w:rFonts w:ascii="Times New Roman" w:eastAsia="Times New Roman" w:hAnsi="Times New Roman" w:cs="Times New Roman"/>
          <w:b/>
          <w:sz w:val="24"/>
          <w:szCs w:val="24"/>
          <w:lang w:eastAsia="en-US"/>
        </w:rPr>
        <w:pict>
          <v:shape id="_x0000_i1059" type="#_x0000_t136" style="width:442.65pt;height:14pt;mso-position-vertical:absolute" fillcolor="#f90">
            <v:fill color2="#a50021" rotate="t" focus="100%" type="gradientRadial">
              <o:fill v:ext="view" type="gradientCenter"/>
            </v:fill>
            <v:shadow on="t" opacity="52429f"/>
            <v:textpath style="font-family:&quot;Arial Black&quot;;font-size:10pt;font-style:italic;v-text-kern:t" trim="t" fitpath="t" string="ОБРАЗОВАТЕЛЬНАЯ  ОБЛАСТЬ  «ХУДОЖЕСТВЕННО-ЭСТЕТИЧЕСКОЕ РАЗВИТИЕ»"/>
          </v:shape>
        </w:pict>
      </w:r>
    </w:p>
    <w:p w:rsidR="00B02F00" w:rsidRPr="00B9691A" w:rsidRDefault="00B661C3" w:rsidP="00B9691A">
      <w:pPr>
        <w:pStyle w:val="a9"/>
        <w:jc w:val="center"/>
        <w:rPr>
          <w:rFonts w:ascii="Times New Roman" w:eastAsia="Times New Roman" w:hAnsi="Times New Roman" w:cs="Times New Roman"/>
          <w:b/>
          <w:sz w:val="24"/>
          <w:szCs w:val="24"/>
          <w:lang w:eastAsia="en-US"/>
        </w:rPr>
      </w:pPr>
      <w:r>
        <w:rPr>
          <w:rFonts w:ascii="Times New Roman" w:hAnsi="Times New Roman"/>
          <w:color w:val="000000"/>
          <w:sz w:val="32"/>
          <w:szCs w:val="32"/>
        </w:rPr>
        <w:pict>
          <v:shape id="_x0000_i1060" type="#_x0000_t156" style="width:508.65pt;height:19.35pt" fillcolor="#000082" strokecolor="black [3213]">
            <v:fill color2="#ff8200" colors="0 #000082;19661f #66008f;42598f #ba0066;58982f red;1 #ff8200" method="none" focus="100%" type="gradientRadial">
              <o:fill v:ext="view" type="gradientCenter"/>
            </v:fill>
            <v:shadow on="t" color="silver" opacity="52429f" offset="3pt,3pt"/>
            <v:textpath style="font-family:&quot;Times New Roman&quot;;font-size:12pt;font-weight:bold;v-text-kern:t" trim="t" fitpath="t" xscale="f" string=" &quot;   Художественно-эстетическое развитие с детьми  группы раннего возраста&quot;"/>
          </v:shape>
        </w:pict>
      </w:r>
      <w:r w:rsidR="00046A72" w:rsidRPr="00B9691A">
        <w:rPr>
          <w:rFonts w:ascii="Times New Roman" w:hAnsi="Times New Roman"/>
          <w:b/>
          <w:color w:val="993300"/>
          <w:sz w:val="24"/>
          <w:szCs w:val="24"/>
          <w:u w:val="single"/>
        </w:rPr>
        <w:t xml:space="preserve"> </w:t>
      </w:r>
    </w:p>
    <w:p w:rsidR="00B02F00" w:rsidRPr="00B02F00" w:rsidRDefault="00B02F00" w:rsidP="00B02F00">
      <w:pPr>
        <w:spacing w:after="0" w:line="240" w:lineRule="auto"/>
        <w:ind w:firstLine="567"/>
        <w:contextualSpacing/>
        <w:jc w:val="both"/>
        <w:rPr>
          <w:rFonts w:ascii="Times New Roman" w:eastAsia="Calibri" w:hAnsi="Times New Roman" w:cs="Times New Roman"/>
          <w:sz w:val="24"/>
          <w:szCs w:val="24"/>
          <w:lang w:eastAsia="en-US"/>
        </w:rPr>
      </w:pPr>
      <w:r w:rsidRPr="00B02F00">
        <w:rPr>
          <w:rFonts w:ascii="Times New Roman" w:eastAsia="Calibri" w:hAnsi="Times New Roman" w:cs="Times New Roman"/>
          <w:sz w:val="24"/>
          <w:szCs w:val="24"/>
          <w:lang w:eastAsia="en-US"/>
        </w:rPr>
        <w:t xml:space="preserve">В области художественно-эстетического развития основными </w:t>
      </w:r>
      <w:r w:rsidRPr="00B02F00">
        <w:rPr>
          <w:rFonts w:ascii="Times New Roman" w:eastAsia="Calibri" w:hAnsi="Times New Roman" w:cs="Times New Roman"/>
          <w:b/>
          <w:i/>
          <w:sz w:val="24"/>
          <w:szCs w:val="24"/>
          <w:lang w:eastAsia="en-US"/>
        </w:rPr>
        <w:t>задачами образовательной деятельности</w:t>
      </w:r>
      <w:r w:rsidRPr="00B02F00">
        <w:rPr>
          <w:rFonts w:ascii="Times New Roman" w:eastAsia="Calibri" w:hAnsi="Times New Roman" w:cs="Times New Roman"/>
          <w:sz w:val="24"/>
          <w:szCs w:val="24"/>
          <w:lang w:eastAsia="en-US"/>
        </w:rPr>
        <w:t xml:space="preserve"> являются создание условий для:</w:t>
      </w:r>
    </w:p>
    <w:p w:rsidR="00B02F00" w:rsidRPr="00B02F00" w:rsidRDefault="00B02F00" w:rsidP="00B02F00">
      <w:pPr>
        <w:spacing w:after="0" w:line="240" w:lineRule="auto"/>
        <w:ind w:firstLine="567"/>
        <w:contextualSpacing/>
        <w:jc w:val="both"/>
        <w:rPr>
          <w:rFonts w:ascii="Times New Roman" w:eastAsia="Calibri" w:hAnsi="Times New Roman" w:cs="Times New Roman"/>
          <w:sz w:val="24"/>
          <w:szCs w:val="24"/>
          <w:lang w:eastAsia="en-US"/>
        </w:rPr>
      </w:pPr>
      <w:r w:rsidRPr="00B02F00">
        <w:rPr>
          <w:rFonts w:ascii="Times New Roman" w:eastAsia="Calibri" w:hAnsi="Times New Roman" w:cs="Times New Roman"/>
          <w:sz w:val="24"/>
          <w:szCs w:val="24"/>
          <w:lang w:eastAsia="en-US"/>
        </w:rPr>
        <w:t>-</w:t>
      </w:r>
      <w:r w:rsidRPr="00B02F00">
        <w:rPr>
          <w:rFonts w:ascii="Times New Roman" w:eastAsia="Calibri" w:hAnsi="Times New Roman" w:cs="Times New Roman"/>
          <w:sz w:val="24"/>
          <w:szCs w:val="24"/>
          <w:lang w:eastAsia="en-US"/>
        </w:rPr>
        <w:tab/>
        <w:t>развития у детей эстетического отношения к окружающему миру;</w:t>
      </w:r>
    </w:p>
    <w:p w:rsidR="00B02F00" w:rsidRPr="00B02F00" w:rsidRDefault="00B02F00" w:rsidP="00B02F00">
      <w:pPr>
        <w:spacing w:after="0" w:line="240" w:lineRule="auto"/>
        <w:ind w:firstLine="567"/>
        <w:contextualSpacing/>
        <w:jc w:val="both"/>
        <w:rPr>
          <w:rFonts w:ascii="Times New Roman" w:eastAsia="Calibri" w:hAnsi="Times New Roman" w:cs="Times New Roman"/>
          <w:sz w:val="24"/>
          <w:szCs w:val="24"/>
          <w:lang w:eastAsia="en-US"/>
        </w:rPr>
      </w:pPr>
      <w:r w:rsidRPr="00B02F00">
        <w:rPr>
          <w:rFonts w:ascii="Times New Roman" w:eastAsia="Calibri" w:hAnsi="Times New Roman" w:cs="Times New Roman"/>
          <w:sz w:val="24"/>
          <w:szCs w:val="24"/>
          <w:lang w:eastAsia="en-US"/>
        </w:rPr>
        <w:t>-</w:t>
      </w:r>
      <w:r w:rsidRPr="00B02F00">
        <w:rPr>
          <w:rFonts w:ascii="Times New Roman" w:eastAsia="Calibri" w:hAnsi="Times New Roman" w:cs="Times New Roman"/>
          <w:sz w:val="24"/>
          <w:szCs w:val="24"/>
          <w:lang w:eastAsia="en-US"/>
        </w:rPr>
        <w:tab/>
        <w:t>приобщения к изобразительным видам деятельности;</w:t>
      </w:r>
    </w:p>
    <w:p w:rsidR="00B02F00" w:rsidRPr="00B02F00" w:rsidRDefault="00B02F00" w:rsidP="00B02F00">
      <w:pPr>
        <w:spacing w:after="0" w:line="240" w:lineRule="auto"/>
        <w:ind w:firstLine="567"/>
        <w:contextualSpacing/>
        <w:jc w:val="both"/>
        <w:rPr>
          <w:rFonts w:ascii="Times New Roman" w:eastAsia="Calibri" w:hAnsi="Times New Roman" w:cs="Times New Roman"/>
          <w:sz w:val="24"/>
          <w:szCs w:val="24"/>
          <w:lang w:eastAsia="en-US"/>
        </w:rPr>
      </w:pPr>
      <w:r w:rsidRPr="00B02F00">
        <w:rPr>
          <w:rFonts w:ascii="Times New Roman" w:eastAsia="Calibri" w:hAnsi="Times New Roman" w:cs="Times New Roman"/>
          <w:sz w:val="24"/>
          <w:szCs w:val="24"/>
          <w:lang w:eastAsia="en-US"/>
        </w:rPr>
        <w:t>-</w:t>
      </w:r>
      <w:r w:rsidRPr="00B02F00">
        <w:rPr>
          <w:rFonts w:ascii="Times New Roman" w:eastAsia="Calibri" w:hAnsi="Times New Roman" w:cs="Times New Roman"/>
          <w:sz w:val="24"/>
          <w:szCs w:val="24"/>
          <w:lang w:eastAsia="en-US"/>
        </w:rPr>
        <w:tab/>
        <w:t>приобщения к музыкальной культуре;</w:t>
      </w:r>
    </w:p>
    <w:p w:rsidR="00B02F00" w:rsidRPr="00B02F00" w:rsidRDefault="00B02F00" w:rsidP="00B02F00">
      <w:pPr>
        <w:spacing w:after="0" w:line="240" w:lineRule="auto"/>
        <w:ind w:firstLine="567"/>
        <w:contextualSpacing/>
        <w:jc w:val="both"/>
        <w:rPr>
          <w:rFonts w:ascii="Times New Roman" w:eastAsia="Calibri" w:hAnsi="Times New Roman" w:cs="Times New Roman"/>
          <w:sz w:val="24"/>
          <w:szCs w:val="24"/>
          <w:lang w:eastAsia="en-US"/>
        </w:rPr>
      </w:pPr>
      <w:r w:rsidRPr="00B02F00">
        <w:rPr>
          <w:rFonts w:ascii="Times New Roman" w:eastAsia="Calibri" w:hAnsi="Times New Roman" w:cs="Times New Roman"/>
          <w:sz w:val="24"/>
          <w:szCs w:val="24"/>
          <w:lang w:eastAsia="en-US"/>
        </w:rPr>
        <w:t>-</w:t>
      </w:r>
      <w:r w:rsidRPr="00B02F00">
        <w:rPr>
          <w:rFonts w:ascii="Times New Roman" w:eastAsia="Calibri" w:hAnsi="Times New Roman" w:cs="Times New Roman"/>
          <w:sz w:val="24"/>
          <w:szCs w:val="24"/>
          <w:lang w:eastAsia="en-US"/>
        </w:rPr>
        <w:tab/>
        <w:t>приобщения к театрализованной деятельности.</w:t>
      </w:r>
    </w:p>
    <w:p w:rsidR="00B02F00" w:rsidRPr="00B02F00" w:rsidRDefault="00B02F00" w:rsidP="00B02F00">
      <w:pPr>
        <w:spacing w:after="0" w:line="240" w:lineRule="auto"/>
        <w:ind w:firstLine="567"/>
        <w:contextualSpacing/>
        <w:jc w:val="both"/>
        <w:rPr>
          <w:rFonts w:ascii="Times New Roman" w:eastAsia="Calibri" w:hAnsi="Times New Roman" w:cs="Times New Roman"/>
          <w:b/>
          <w:i/>
          <w:sz w:val="24"/>
          <w:szCs w:val="24"/>
          <w:lang w:eastAsia="en-US"/>
        </w:rPr>
      </w:pPr>
      <w:r w:rsidRPr="00B02F00">
        <w:rPr>
          <w:rFonts w:ascii="Times New Roman" w:eastAsia="Calibri" w:hAnsi="Times New Roman" w:cs="Times New Roman"/>
          <w:b/>
          <w:i/>
          <w:sz w:val="24"/>
          <w:szCs w:val="24"/>
          <w:lang w:eastAsia="en-US"/>
        </w:rPr>
        <w:t>В сфере развития у детей эстетического отношения к окружающему миру:</w:t>
      </w:r>
    </w:p>
    <w:p w:rsidR="00B02F00" w:rsidRPr="00B02F00" w:rsidRDefault="00B02F00" w:rsidP="00B02F00">
      <w:pPr>
        <w:spacing w:after="0" w:line="240" w:lineRule="auto"/>
        <w:ind w:firstLine="567"/>
        <w:contextualSpacing/>
        <w:jc w:val="both"/>
        <w:rPr>
          <w:rFonts w:ascii="Times New Roman" w:eastAsia="Calibri" w:hAnsi="Times New Roman" w:cs="Times New Roman"/>
          <w:sz w:val="24"/>
          <w:szCs w:val="24"/>
          <w:lang w:eastAsia="en-US"/>
        </w:rPr>
      </w:pPr>
      <w:r w:rsidRPr="00B02F00">
        <w:rPr>
          <w:rFonts w:ascii="Times New Roman" w:eastAsia="Calibri" w:hAnsi="Times New Roman" w:cs="Times New Roman"/>
          <w:sz w:val="24"/>
          <w:szCs w:val="24"/>
          <w:lang w:eastAsia="en-US"/>
        </w:rPr>
        <w:t>Взрослые привлекают внимание детей к красивым вещам, красоте природы, произведениям искусства, вовлекают их в процесс сопереживания по поводу воспринятого, поддерживают выражение эстетических переживаний ребенка.</w:t>
      </w:r>
    </w:p>
    <w:p w:rsidR="00B02F00" w:rsidRPr="00B02F00" w:rsidRDefault="00B02F00" w:rsidP="00B02F00">
      <w:pPr>
        <w:spacing w:after="0" w:line="240" w:lineRule="auto"/>
        <w:ind w:firstLine="567"/>
        <w:contextualSpacing/>
        <w:jc w:val="both"/>
        <w:rPr>
          <w:rFonts w:ascii="Times New Roman" w:eastAsia="Calibri" w:hAnsi="Times New Roman" w:cs="Times New Roman"/>
          <w:b/>
          <w:i/>
          <w:sz w:val="24"/>
          <w:szCs w:val="24"/>
          <w:lang w:eastAsia="en-US"/>
        </w:rPr>
      </w:pPr>
      <w:r w:rsidRPr="00B02F00">
        <w:rPr>
          <w:rFonts w:ascii="Times New Roman" w:eastAsia="Calibri" w:hAnsi="Times New Roman" w:cs="Times New Roman"/>
          <w:b/>
          <w:i/>
          <w:sz w:val="24"/>
          <w:szCs w:val="24"/>
          <w:lang w:eastAsia="en-US"/>
        </w:rPr>
        <w:t>В сфере приобщения к изобразительным видам деятельности:</w:t>
      </w:r>
    </w:p>
    <w:p w:rsidR="00B02F00" w:rsidRPr="00B02F00" w:rsidRDefault="00B02F00" w:rsidP="00B02F00">
      <w:pPr>
        <w:spacing w:after="0" w:line="240" w:lineRule="auto"/>
        <w:ind w:firstLine="567"/>
        <w:contextualSpacing/>
        <w:jc w:val="both"/>
        <w:rPr>
          <w:rFonts w:ascii="Times New Roman" w:eastAsia="Calibri" w:hAnsi="Times New Roman" w:cs="Times New Roman"/>
          <w:sz w:val="24"/>
          <w:szCs w:val="24"/>
          <w:lang w:eastAsia="en-US"/>
        </w:rPr>
      </w:pPr>
      <w:r w:rsidRPr="00B02F00">
        <w:rPr>
          <w:rFonts w:ascii="Times New Roman" w:eastAsia="Calibri" w:hAnsi="Times New Roman" w:cs="Times New Roman"/>
          <w:sz w:val="24"/>
          <w:szCs w:val="24"/>
          <w:lang w:eastAsia="en-US"/>
        </w:rPr>
        <w:t>Взрослые предоставляют детям широкие возможности для экспериментирования с материалами - красками, карандашами, мелками, пластилином, глиной, бумагой и др.; знакомят с разнообразными простыми приемами изобразительной деятельности; поощряют воображение и творчество детей.</w:t>
      </w:r>
    </w:p>
    <w:p w:rsidR="00B02F00" w:rsidRPr="00B02F00" w:rsidRDefault="00B02F00" w:rsidP="00B02F00">
      <w:pPr>
        <w:spacing w:after="0" w:line="240" w:lineRule="auto"/>
        <w:ind w:firstLine="567"/>
        <w:contextualSpacing/>
        <w:jc w:val="both"/>
        <w:rPr>
          <w:rFonts w:ascii="Times New Roman" w:eastAsia="Calibri" w:hAnsi="Times New Roman" w:cs="Times New Roman"/>
          <w:b/>
          <w:i/>
          <w:sz w:val="24"/>
          <w:szCs w:val="24"/>
          <w:lang w:eastAsia="en-US"/>
        </w:rPr>
      </w:pPr>
      <w:r w:rsidRPr="00B02F00">
        <w:rPr>
          <w:rFonts w:ascii="Times New Roman" w:eastAsia="Calibri" w:hAnsi="Times New Roman" w:cs="Times New Roman"/>
          <w:b/>
          <w:i/>
          <w:sz w:val="24"/>
          <w:szCs w:val="24"/>
          <w:lang w:eastAsia="en-US"/>
        </w:rPr>
        <w:t>В сфере приобщения к музыкальной культуре:</w:t>
      </w:r>
    </w:p>
    <w:p w:rsidR="00B02F00" w:rsidRPr="00B02F00" w:rsidRDefault="00B02F00" w:rsidP="00B02F00">
      <w:pPr>
        <w:spacing w:after="0" w:line="240" w:lineRule="auto"/>
        <w:ind w:firstLine="567"/>
        <w:contextualSpacing/>
        <w:jc w:val="both"/>
        <w:rPr>
          <w:rFonts w:ascii="Times New Roman" w:eastAsia="Calibri" w:hAnsi="Times New Roman" w:cs="Times New Roman"/>
          <w:sz w:val="24"/>
          <w:szCs w:val="24"/>
          <w:lang w:eastAsia="en-US"/>
        </w:rPr>
      </w:pPr>
      <w:r w:rsidRPr="00B02F00">
        <w:rPr>
          <w:rFonts w:ascii="Times New Roman" w:eastAsia="Calibri" w:hAnsi="Times New Roman" w:cs="Times New Roman"/>
          <w:sz w:val="24"/>
          <w:szCs w:val="24"/>
          <w:lang w:eastAsia="en-US"/>
        </w:rPr>
        <w:t>Взрослые создают в Организации и в групповых помещениях музыкальную среду, органично включая музыку в повседневную жизнь. Предоставляют детям возможность прослушивать фрагменты музыкальных произведений, звучание различных, в том числе детских музыкальных инструментов, экспериментировать с инструментами и звучащими предметами. Поют вместе с детьми песни, побуждают ритмично двигаться под музыку; поощряют проявления эмоционального отклика ребенка на музыку.</w:t>
      </w:r>
    </w:p>
    <w:p w:rsidR="00B02F00" w:rsidRPr="00B02F00" w:rsidRDefault="00B02F00" w:rsidP="00B02F00">
      <w:pPr>
        <w:spacing w:after="0" w:line="240" w:lineRule="auto"/>
        <w:ind w:firstLine="567"/>
        <w:contextualSpacing/>
        <w:jc w:val="both"/>
        <w:rPr>
          <w:rFonts w:ascii="Times New Roman" w:eastAsia="Calibri" w:hAnsi="Times New Roman" w:cs="Times New Roman"/>
          <w:b/>
          <w:i/>
          <w:sz w:val="24"/>
          <w:szCs w:val="24"/>
          <w:lang w:eastAsia="en-US"/>
        </w:rPr>
      </w:pPr>
      <w:r w:rsidRPr="00B02F00">
        <w:rPr>
          <w:rFonts w:ascii="Times New Roman" w:eastAsia="Calibri" w:hAnsi="Times New Roman" w:cs="Times New Roman"/>
          <w:b/>
          <w:i/>
          <w:sz w:val="24"/>
          <w:szCs w:val="24"/>
          <w:lang w:eastAsia="en-US"/>
        </w:rPr>
        <w:t>В сфере приобщения детей к театрализованной деятельности:</w:t>
      </w:r>
    </w:p>
    <w:p w:rsidR="001A6A55" w:rsidRPr="00B54FB4" w:rsidRDefault="00B02F00" w:rsidP="00B54FB4">
      <w:pPr>
        <w:spacing w:after="0" w:line="240" w:lineRule="auto"/>
        <w:ind w:firstLine="567"/>
        <w:contextualSpacing/>
        <w:jc w:val="both"/>
        <w:rPr>
          <w:rFonts w:ascii="Times New Roman" w:eastAsia="Calibri" w:hAnsi="Times New Roman" w:cs="Times New Roman"/>
          <w:sz w:val="24"/>
          <w:szCs w:val="24"/>
          <w:lang w:eastAsia="en-US"/>
        </w:rPr>
      </w:pPr>
      <w:r w:rsidRPr="00B02F00">
        <w:rPr>
          <w:rFonts w:ascii="Times New Roman" w:eastAsia="Calibri" w:hAnsi="Times New Roman" w:cs="Times New Roman"/>
          <w:sz w:val="24"/>
          <w:szCs w:val="24"/>
          <w:lang w:eastAsia="en-US"/>
        </w:rPr>
        <w:t>Взрослые знакомят детей с театрализованными действиями в ходе разнообразных игр, инсценируют знакомые детям сказки, стихи, организуют просмотры театрализованных представлений. Побуждают детей принимать посильное участие в инсценировках, беседу</w:t>
      </w:r>
      <w:r w:rsidR="00126137">
        <w:rPr>
          <w:rFonts w:ascii="Times New Roman" w:eastAsia="Calibri" w:hAnsi="Times New Roman" w:cs="Times New Roman"/>
          <w:sz w:val="24"/>
          <w:szCs w:val="24"/>
          <w:lang w:eastAsia="en-US"/>
        </w:rPr>
        <w:t>ют с ними по поводу увиденного.</w:t>
      </w:r>
    </w:p>
    <w:p w:rsidR="00E92371" w:rsidRPr="00804C99" w:rsidRDefault="00E92371" w:rsidP="00804C99">
      <w:pPr>
        <w:pStyle w:val="11"/>
        <w:widowControl w:val="0"/>
        <w:ind w:firstLine="709"/>
        <w:jc w:val="center"/>
        <w:rPr>
          <w:rFonts w:ascii="Times New Roman" w:hAnsi="Times New Roman"/>
          <w:b/>
          <w:sz w:val="24"/>
          <w:szCs w:val="24"/>
        </w:rPr>
      </w:pPr>
      <w:r w:rsidRPr="00853929">
        <w:rPr>
          <w:rFonts w:ascii="Times New Roman" w:hAnsi="Times New Roman"/>
          <w:b/>
          <w:sz w:val="24"/>
          <w:szCs w:val="24"/>
        </w:rPr>
        <w:t>Содержание психолого-педагогической работы</w:t>
      </w:r>
    </w:p>
    <w:tbl>
      <w:tblPr>
        <w:tblStyle w:val="ab"/>
        <w:tblW w:w="0" w:type="auto"/>
        <w:tblLook w:val="04A0" w:firstRow="1" w:lastRow="0" w:firstColumn="1" w:lastColumn="0" w:noHBand="0" w:noVBand="1"/>
      </w:tblPr>
      <w:tblGrid>
        <w:gridCol w:w="1936"/>
        <w:gridCol w:w="13305"/>
      </w:tblGrid>
      <w:tr w:rsidR="00E92371" w:rsidTr="00D24838">
        <w:tc>
          <w:tcPr>
            <w:tcW w:w="1954" w:type="dxa"/>
            <w:shd w:val="clear" w:color="auto" w:fill="FFCCFF"/>
          </w:tcPr>
          <w:p w:rsidR="00E92371" w:rsidRPr="00DC01D4" w:rsidRDefault="00E92371" w:rsidP="00DA7DD8">
            <w:pPr>
              <w:pStyle w:val="11"/>
              <w:widowControl w:val="0"/>
              <w:jc w:val="center"/>
              <w:rPr>
                <w:rFonts w:ascii="Times New Roman" w:hAnsi="Times New Roman"/>
                <w:b/>
                <w:sz w:val="20"/>
                <w:szCs w:val="20"/>
                <w:u w:val="single"/>
              </w:rPr>
            </w:pPr>
            <w:r w:rsidRPr="00DC01D4">
              <w:rPr>
                <w:rFonts w:ascii="Times New Roman" w:hAnsi="Times New Roman"/>
                <w:b/>
                <w:sz w:val="20"/>
                <w:szCs w:val="20"/>
              </w:rPr>
              <w:t>Возрастная группа</w:t>
            </w:r>
          </w:p>
        </w:tc>
        <w:tc>
          <w:tcPr>
            <w:tcW w:w="13605" w:type="dxa"/>
            <w:shd w:val="clear" w:color="auto" w:fill="FFCCFF"/>
          </w:tcPr>
          <w:p w:rsidR="00E92371" w:rsidRPr="00DC01D4" w:rsidRDefault="00E92371" w:rsidP="00DA7DD8">
            <w:pPr>
              <w:pStyle w:val="11"/>
              <w:widowControl w:val="0"/>
              <w:jc w:val="center"/>
              <w:rPr>
                <w:rFonts w:ascii="Times New Roman" w:hAnsi="Times New Roman"/>
                <w:b/>
                <w:sz w:val="20"/>
                <w:szCs w:val="20"/>
                <w:u w:val="single"/>
              </w:rPr>
            </w:pPr>
            <w:r w:rsidRPr="00DC01D4">
              <w:rPr>
                <w:rFonts w:ascii="Times New Roman" w:hAnsi="Times New Roman"/>
                <w:b/>
                <w:sz w:val="20"/>
                <w:szCs w:val="20"/>
              </w:rPr>
              <w:t>Задачи</w:t>
            </w:r>
            <w:r w:rsidR="00B02F00">
              <w:rPr>
                <w:rFonts w:ascii="Times New Roman" w:hAnsi="Times New Roman"/>
                <w:b/>
                <w:sz w:val="20"/>
                <w:szCs w:val="20"/>
              </w:rPr>
              <w:t xml:space="preserve"> и содержание</w:t>
            </w:r>
          </w:p>
        </w:tc>
      </w:tr>
      <w:tr w:rsidR="00E92371" w:rsidTr="00D24838">
        <w:tc>
          <w:tcPr>
            <w:tcW w:w="1954" w:type="dxa"/>
            <w:shd w:val="clear" w:color="auto" w:fill="CCFFFF"/>
          </w:tcPr>
          <w:p w:rsidR="00804C99" w:rsidRDefault="00804C99" w:rsidP="00804C99">
            <w:pPr>
              <w:pStyle w:val="a9"/>
              <w:jc w:val="center"/>
              <w:rPr>
                <w:rFonts w:ascii="Times New Roman" w:hAnsi="Times New Roman"/>
                <w:b/>
                <w:i/>
                <w:sz w:val="20"/>
                <w:szCs w:val="20"/>
              </w:rPr>
            </w:pPr>
          </w:p>
          <w:p w:rsidR="00804C99" w:rsidRDefault="007C32BB" w:rsidP="00804C99">
            <w:pPr>
              <w:pStyle w:val="a9"/>
              <w:jc w:val="center"/>
              <w:rPr>
                <w:rFonts w:ascii="Times New Roman" w:hAnsi="Times New Roman"/>
                <w:b/>
                <w:i/>
                <w:sz w:val="20"/>
                <w:szCs w:val="20"/>
              </w:rPr>
            </w:pPr>
            <w:r>
              <w:rPr>
                <w:rFonts w:ascii="Times New Roman" w:hAnsi="Times New Roman"/>
                <w:b/>
                <w:i/>
                <w:sz w:val="20"/>
                <w:szCs w:val="20"/>
              </w:rPr>
              <w:t>Группа раннего возраста (от</w:t>
            </w:r>
            <w:r w:rsidR="00B02F00">
              <w:rPr>
                <w:rFonts w:ascii="Times New Roman" w:hAnsi="Times New Roman"/>
                <w:b/>
                <w:i/>
                <w:sz w:val="20"/>
                <w:szCs w:val="20"/>
              </w:rPr>
              <w:t xml:space="preserve"> 1,6 до 3 лет)</w:t>
            </w:r>
          </w:p>
          <w:p w:rsidR="00804C99" w:rsidRDefault="00804C99" w:rsidP="00804C99">
            <w:pPr>
              <w:pStyle w:val="a9"/>
              <w:jc w:val="center"/>
              <w:rPr>
                <w:rFonts w:ascii="Times New Roman" w:hAnsi="Times New Roman"/>
                <w:b/>
                <w:i/>
                <w:sz w:val="20"/>
                <w:szCs w:val="20"/>
              </w:rPr>
            </w:pPr>
          </w:p>
          <w:p w:rsidR="00E92371" w:rsidRPr="00804C99" w:rsidRDefault="00B02F00" w:rsidP="00804C99">
            <w:pPr>
              <w:pStyle w:val="a9"/>
              <w:jc w:val="center"/>
              <w:rPr>
                <w:rFonts w:ascii="Times New Roman" w:hAnsi="Times New Roman"/>
                <w:b/>
                <w:i/>
                <w:sz w:val="20"/>
                <w:szCs w:val="20"/>
              </w:rPr>
            </w:pPr>
            <w:r>
              <w:rPr>
                <w:rFonts w:ascii="Times New Roman" w:hAnsi="Times New Roman"/>
                <w:b/>
                <w:i/>
                <w:sz w:val="20"/>
                <w:szCs w:val="20"/>
              </w:rPr>
              <w:t xml:space="preserve"> </w:t>
            </w:r>
          </w:p>
        </w:tc>
        <w:tc>
          <w:tcPr>
            <w:tcW w:w="13605" w:type="dxa"/>
            <w:shd w:val="clear" w:color="auto" w:fill="FFFFCC"/>
          </w:tcPr>
          <w:p w:rsidR="00B02F00" w:rsidRPr="00B02F00" w:rsidRDefault="007C32BB" w:rsidP="00B02F00">
            <w:pPr>
              <w:autoSpaceDE w:val="0"/>
              <w:autoSpaceDN w:val="0"/>
              <w:adjustRightInd w:val="0"/>
              <w:ind w:firstLine="567"/>
              <w:jc w:val="center"/>
              <w:rPr>
                <w:rFonts w:ascii="Times New Roman" w:hAnsi="Times New Roman"/>
                <w:b/>
                <w:color w:val="FF0000"/>
                <w:sz w:val="20"/>
                <w:szCs w:val="20"/>
                <w:u w:val="single"/>
              </w:rPr>
            </w:pPr>
            <w:r>
              <w:rPr>
                <w:rFonts w:ascii="Times New Roman" w:hAnsi="Times New Roman"/>
                <w:b/>
                <w:color w:val="FF0000"/>
                <w:sz w:val="20"/>
                <w:szCs w:val="20"/>
                <w:u w:val="single"/>
              </w:rPr>
              <w:t>от</w:t>
            </w:r>
            <w:r w:rsidR="00B02F00" w:rsidRPr="00B02F00">
              <w:rPr>
                <w:rFonts w:ascii="Times New Roman" w:hAnsi="Times New Roman"/>
                <w:b/>
                <w:color w:val="FF0000"/>
                <w:sz w:val="20"/>
                <w:szCs w:val="20"/>
                <w:u w:val="single"/>
              </w:rPr>
              <w:t xml:space="preserve"> 1,6 до 2 лет.</w:t>
            </w:r>
          </w:p>
          <w:p w:rsidR="00B02F00" w:rsidRPr="007C32BB" w:rsidRDefault="00B02F00" w:rsidP="00B02F00">
            <w:pPr>
              <w:autoSpaceDE w:val="0"/>
              <w:autoSpaceDN w:val="0"/>
              <w:adjustRightInd w:val="0"/>
              <w:ind w:firstLine="567"/>
              <w:jc w:val="both"/>
              <w:rPr>
                <w:rFonts w:ascii="Times New Roman" w:eastAsia="Calibri" w:hAnsi="Times New Roman" w:cs="Times New Roman"/>
                <w:color w:val="000000"/>
                <w:sz w:val="20"/>
                <w:szCs w:val="20"/>
                <w:lang w:eastAsia="en-US"/>
              </w:rPr>
            </w:pPr>
            <w:r w:rsidRPr="007C32BB">
              <w:rPr>
                <w:rFonts w:ascii="Times New Roman" w:eastAsia="Calibri" w:hAnsi="Times New Roman" w:cs="Times New Roman"/>
                <w:b/>
                <w:bCs/>
                <w:i/>
                <w:iCs/>
                <w:color w:val="000000"/>
                <w:sz w:val="20"/>
                <w:szCs w:val="20"/>
                <w:lang w:eastAsia="en-US"/>
              </w:rPr>
              <w:t xml:space="preserve">Задачи образовательной деятельности: </w:t>
            </w:r>
          </w:p>
          <w:p w:rsidR="00B02F00" w:rsidRPr="007C32BB" w:rsidRDefault="00B02F00" w:rsidP="00B02F00">
            <w:pPr>
              <w:autoSpaceDE w:val="0"/>
              <w:autoSpaceDN w:val="0"/>
              <w:adjustRightInd w:val="0"/>
              <w:ind w:firstLine="567"/>
              <w:jc w:val="both"/>
              <w:rPr>
                <w:rFonts w:ascii="Times New Roman" w:eastAsia="Calibri" w:hAnsi="Times New Roman" w:cs="Times New Roman"/>
                <w:color w:val="000000"/>
                <w:sz w:val="20"/>
                <w:szCs w:val="20"/>
                <w:lang w:eastAsia="en-US"/>
              </w:rPr>
            </w:pPr>
            <w:r w:rsidRPr="007C32BB">
              <w:rPr>
                <w:rFonts w:ascii="Times New Roman" w:eastAsia="Calibri" w:hAnsi="Times New Roman" w:cs="Times New Roman"/>
                <w:color w:val="000000"/>
                <w:sz w:val="20"/>
                <w:szCs w:val="20"/>
                <w:lang w:eastAsia="en-US"/>
              </w:rPr>
              <w:t xml:space="preserve">‒ Развивать способность слушать художественный текст и активно (эмоционально) реагировать на его содержание; </w:t>
            </w:r>
          </w:p>
          <w:p w:rsidR="00B02F00" w:rsidRPr="007C32BB" w:rsidRDefault="00B02F00" w:rsidP="00B02F00">
            <w:pPr>
              <w:autoSpaceDE w:val="0"/>
              <w:autoSpaceDN w:val="0"/>
              <w:adjustRightInd w:val="0"/>
              <w:ind w:firstLine="567"/>
              <w:jc w:val="both"/>
              <w:rPr>
                <w:rFonts w:ascii="Times New Roman" w:eastAsia="Calibri" w:hAnsi="Times New Roman" w:cs="Times New Roman"/>
                <w:sz w:val="20"/>
                <w:szCs w:val="20"/>
                <w:lang w:eastAsia="en-US"/>
              </w:rPr>
            </w:pPr>
            <w:r w:rsidRPr="007C32BB">
              <w:rPr>
                <w:rFonts w:ascii="Times New Roman" w:eastAsia="Calibri" w:hAnsi="Times New Roman" w:cs="Times New Roman"/>
                <w:color w:val="000000"/>
                <w:sz w:val="20"/>
                <w:szCs w:val="20"/>
                <w:lang w:eastAsia="en-US"/>
              </w:rPr>
              <w:t xml:space="preserve">‒ Давать возможность наблюдать за процессом рисования, лепки взрослого, вызывать к ним интерес, замечать следы карандаша или краски на бумаге, подражать изобразительным действиям взрослого, вызывать </w:t>
            </w:r>
            <w:r w:rsidRPr="007C32BB">
              <w:rPr>
                <w:rFonts w:ascii="Times New Roman" w:eastAsia="Calibri" w:hAnsi="Times New Roman" w:cs="Times New Roman"/>
                <w:sz w:val="20"/>
                <w:szCs w:val="20"/>
                <w:lang w:eastAsia="en-US"/>
              </w:rPr>
              <w:t xml:space="preserve">эмоциональную реакцию на яркие цвета красок, объемную форму лепки. </w:t>
            </w:r>
          </w:p>
          <w:p w:rsidR="00B02F00" w:rsidRPr="007C32BB" w:rsidRDefault="00B02F00" w:rsidP="00B02F00">
            <w:pPr>
              <w:autoSpaceDE w:val="0"/>
              <w:autoSpaceDN w:val="0"/>
              <w:adjustRightInd w:val="0"/>
              <w:ind w:firstLine="567"/>
              <w:jc w:val="both"/>
              <w:rPr>
                <w:rFonts w:ascii="Times New Roman" w:eastAsia="Calibri" w:hAnsi="Times New Roman" w:cs="Times New Roman"/>
                <w:sz w:val="20"/>
                <w:szCs w:val="20"/>
                <w:lang w:eastAsia="en-US"/>
              </w:rPr>
            </w:pPr>
            <w:r w:rsidRPr="007C32BB">
              <w:rPr>
                <w:rFonts w:ascii="Times New Roman" w:eastAsia="Calibri" w:hAnsi="Times New Roman" w:cs="Times New Roman"/>
                <w:sz w:val="20"/>
                <w:szCs w:val="20"/>
                <w:lang w:eastAsia="en-US"/>
              </w:rPr>
              <w:t xml:space="preserve">‒ Поощрять желание рисовать красками, карандашами, фломастерами, предоставлять возможность ритмично заполнять лист бумаги яркими пятнами, мазками, линиями. </w:t>
            </w:r>
          </w:p>
          <w:p w:rsidR="00B02F00" w:rsidRPr="007C32BB" w:rsidRDefault="00B02F00" w:rsidP="00B02F00">
            <w:pPr>
              <w:autoSpaceDE w:val="0"/>
              <w:autoSpaceDN w:val="0"/>
              <w:adjustRightInd w:val="0"/>
              <w:ind w:firstLine="567"/>
              <w:jc w:val="both"/>
              <w:rPr>
                <w:rFonts w:ascii="Times New Roman" w:eastAsia="Calibri" w:hAnsi="Times New Roman" w:cs="Times New Roman"/>
                <w:sz w:val="20"/>
                <w:szCs w:val="20"/>
                <w:lang w:eastAsia="en-US"/>
              </w:rPr>
            </w:pPr>
            <w:r w:rsidRPr="007C32BB">
              <w:rPr>
                <w:rFonts w:ascii="Times New Roman" w:eastAsia="Calibri" w:hAnsi="Times New Roman" w:cs="Times New Roman"/>
                <w:sz w:val="20"/>
                <w:szCs w:val="20"/>
                <w:lang w:eastAsia="en-US"/>
              </w:rPr>
              <w:t xml:space="preserve">‒ Развивать умение прислушиваться к словам песен, воспроизводить звукоподражания и простейшие интонации. </w:t>
            </w:r>
          </w:p>
          <w:p w:rsidR="00B02F00" w:rsidRPr="007C32BB" w:rsidRDefault="00B02F00" w:rsidP="00B02F00">
            <w:pPr>
              <w:autoSpaceDE w:val="0"/>
              <w:autoSpaceDN w:val="0"/>
              <w:adjustRightInd w:val="0"/>
              <w:ind w:firstLine="567"/>
              <w:jc w:val="both"/>
              <w:rPr>
                <w:rFonts w:ascii="Times New Roman" w:eastAsia="Calibri" w:hAnsi="Times New Roman" w:cs="Times New Roman"/>
                <w:sz w:val="20"/>
                <w:szCs w:val="20"/>
                <w:lang w:eastAsia="en-US"/>
              </w:rPr>
            </w:pPr>
            <w:r w:rsidRPr="007C32BB">
              <w:rPr>
                <w:rFonts w:ascii="Times New Roman" w:eastAsia="Calibri" w:hAnsi="Times New Roman" w:cs="Times New Roman"/>
                <w:sz w:val="20"/>
                <w:szCs w:val="20"/>
                <w:lang w:eastAsia="en-US"/>
              </w:rPr>
              <w:t xml:space="preserve">‒ Учить выполнять под музыку игровые и плясовые движения, соответствующие словам песни и характеру музыки. </w:t>
            </w:r>
          </w:p>
          <w:p w:rsidR="00B02F00" w:rsidRPr="007C32BB" w:rsidRDefault="00B02F00" w:rsidP="00B02F00">
            <w:pPr>
              <w:autoSpaceDE w:val="0"/>
              <w:autoSpaceDN w:val="0"/>
              <w:adjustRightInd w:val="0"/>
              <w:ind w:firstLine="567"/>
              <w:jc w:val="both"/>
              <w:rPr>
                <w:rFonts w:ascii="Times New Roman" w:eastAsia="Calibri" w:hAnsi="Times New Roman" w:cs="Times New Roman"/>
                <w:sz w:val="20"/>
                <w:szCs w:val="20"/>
                <w:lang w:eastAsia="en-US"/>
              </w:rPr>
            </w:pPr>
            <w:r w:rsidRPr="007C32BB">
              <w:rPr>
                <w:rFonts w:ascii="Times New Roman" w:eastAsia="Calibri" w:hAnsi="Times New Roman" w:cs="Times New Roman"/>
                <w:b/>
                <w:bCs/>
                <w:i/>
                <w:iCs/>
                <w:sz w:val="20"/>
                <w:szCs w:val="20"/>
                <w:lang w:eastAsia="en-US"/>
              </w:rPr>
              <w:t>Содержание образовательной деятельности:</w:t>
            </w:r>
          </w:p>
          <w:p w:rsidR="00B02F00" w:rsidRPr="007C32BB" w:rsidRDefault="00B02F00" w:rsidP="00B02F00">
            <w:pPr>
              <w:autoSpaceDE w:val="0"/>
              <w:autoSpaceDN w:val="0"/>
              <w:adjustRightInd w:val="0"/>
              <w:ind w:firstLine="567"/>
              <w:jc w:val="both"/>
              <w:rPr>
                <w:rFonts w:ascii="Times New Roman" w:eastAsia="Calibri" w:hAnsi="Times New Roman" w:cs="Times New Roman"/>
                <w:sz w:val="20"/>
                <w:szCs w:val="20"/>
                <w:lang w:eastAsia="en-US"/>
              </w:rPr>
            </w:pPr>
            <w:r w:rsidRPr="007C32BB">
              <w:rPr>
                <w:rFonts w:ascii="Times New Roman" w:eastAsia="Calibri" w:hAnsi="Times New Roman" w:cs="Times New Roman"/>
                <w:sz w:val="20"/>
                <w:szCs w:val="20"/>
                <w:lang w:eastAsia="en-US"/>
              </w:rPr>
              <w:t xml:space="preserve">Знакомство детей с художественными произведениями (многократное рассказывание, чтение художественных одних и тех же произведений), рассматривание плоскостных и объемных иллюстраций, показ тех или иных действий, постоянное включение художественного слова в повседневную жизнь ребенка. Эмоциональная включенность самого воспитателя в процесс чтения или рассказывания художественного произведения. </w:t>
            </w:r>
          </w:p>
          <w:p w:rsidR="00B02F00" w:rsidRPr="007C32BB" w:rsidRDefault="00B02F00" w:rsidP="00B02F00">
            <w:pPr>
              <w:autoSpaceDE w:val="0"/>
              <w:autoSpaceDN w:val="0"/>
              <w:adjustRightInd w:val="0"/>
              <w:ind w:firstLine="567"/>
              <w:jc w:val="both"/>
              <w:rPr>
                <w:rFonts w:ascii="Times New Roman" w:eastAsia="Calibri" w:hAnsi="Times New Roman" w:cs="Times New Roman"/>
                <w:sz w:val="20"/>
                <w:szCs w:val="20"/>
                <w:lang w:eastAsia="en-US"/>
              </w:rPr>
            </w:pPr>
            <w:r w:rsidRPr="007C32BB">
              <w:rPr>
                <w:rFonts w:ascii="Times New Roman" w:eastAsia="Calibri" w:hAnsi="Times New Roman" w:cs="Times New Roman"/>
                <w:sz w:val="20"/>
                <w:szCs w:val="20"/>
                <w:lang w:eastAsia="en-US"/>
              </w:rPr>
              <w:t xml:space="preserve">Самостоятельное рассматривание книг детьми, узнавание персонажей, озвучивание характерными вокализациями как кричит животное, издает звук самолет, машина. </w:t>
            </w:r>
          </w:p>
          <w:p w:rsidR="00B02F00" w:rsidRPr="007C32BB" w:rsidRDefault="00B02F00" w:rsidP="00B02F00">
            <w:pPr>
              <w:autoSpaceDE w:val="0"/>
              <w:autoSpaceDN w:val="0"/>
              <w:adjustRightInd w:val="0"/>
              <w:ind w:firstLine="567"/>
              <w:jc w:val="both"/>
              <w:rPr>
                <w:rFonts w:ascii="Times New Roman" w:eastAsia="Calibri" w:hAnsi="Times New Roman" w:cs="Times New Roman"/>
                <w:sz w:val="20"/>
                <w:szCs w:val="20"/>
                <w:lang w:eastAsia="en-US"/>
              </w:rPr>
            </w:pPr>
            <w:r w:rsidRPr="007C32BB">
              <w:rPr>
                <w:rFonts w:ascii="Times New Roman" w:eastAsia="Calibri" w:hAnsi="Times New Roman" w:cs="Times New Roman"/>
                <w:sz w:val="20"/>
                <w:szCs w:val="20"/>
                <w:lang w:eastAsia="en-US"/>
              </w:rPr>
              <w:t xml:space="preserve">Ознакомление детей с предметами народного декоративно-прикладного искусства: дымковской игрушкой, семеновской матрешкой, городецкой лошадкой-качалкой. Эмоциональное восприятие народной игрушки хорошо сочетается с чтением потешек, пением народных песенок. </w:t>
            </w:r>
          </w:p>
          <w:p w:rsidR="00B02F00" w:rsidRPr="007C32BB" w:rsidRDefault="00B02F00" w:rsidP="00B02F00">
            <w:pPr>
              <w:autoSpaceDE w:val="0"/>
              <w:autoSpaceDN w:val="0"/>
              <w:adjustRightInd w:val="0"/>
              <w:ind w:firstLine="567"/>
              <w:jc w:val="both"/>
              <w:rPr>
                <w:rFonts w:ascii="Times New Roman" w:eastAsia="Calibri" w:hAnsi="Times New Roman" w:cs="Times New Roman"/>
                <w:sz w:val="20"/>
                <w:szCs w:val="20"/>
                <w:lang w:eastAsia="en-US"/>
              </w:rPr>
            </w:pPr>
            <w:r w:rsidRPr="007C32BB">
              <w:rPr>
                <w:rFonts w:ascii="Times New Roman" w:eastAsia="Calibri" w:hAnsi="Times New Roman" w:cs="Times New Roman"/>
                <w:sz w:val="20"/>
                <w:szCs w:val="20"/>
                <w:lang w:eastAsia="en-US"/>
              </w:rPr>
              <w:t xml:space="preserve">Экспериментирование детей с красками, глиной, пластилином. Рисование на больших цветных листах бумаги, обращая внимание на красоту цветовых пятен. Процесс рисования, лепки носит характер совместных действий. </w:t>
            </w:r>
          </w:p>
          <w:p w:rsidR="00B02F00" w:rsidRPr="007C32BB" w:rsidRDefault="00B02F00" w:rsidP="00B02F00">
            <w:pPr>
              <w:autoSpaceDE w:val="0"/>
              <w:autoSpaceDN w:val="0"/>
              <w:adjustRightInd w:val="0"/>
              <w:ind w:firstLine="567"/>
              <w:jc w:val="both"/>
              <w:rPr>
                <w:rFonts w:ascii="Times New Roman" w:eastAsia="Calibri" w:hAnsi="Times New Roman" w:cs="Times New Roman"/>
                <w:sz w:val="20"/>
                <w:szCs w:val="20"/>
                <w:lang w:eastAsia="en-US"/>
              </w:rPr>
            </w:pPr>
            <w:r w:rsidRPr="007C32BB">
              <w:rPr>
                <w:rFonts w:ascii="Times New Roman" w:eastAsia="Calibri" w:hAnsi="Times New Roman" w:cs="Times New Roman"/>
                <w:sz w:val="20"/>
                <w:szCs w:val="20"/>
                <w:lang w:eastAsia="en-US"/>
              </w:rPr>
              <w:t>Музыкальное развитие на втором году жизни включает слушание инструментальной музыки (небольшие пьесы для детей) в живом исполнении взрослым на музыкальных инструментах и пение взрослого. Музыкально-ритмические движения дети воспроизводят по показу воспитателя. Музыкальная игра занимает на музыкальном занятии место эмоциональной кульминации. Освоение движений, умения слушать музыку, действовать согласно с ней.</w:t>
            </w:r>
          </w:p>
          <w:p w:rsidR="00B02F00" w:rsidRDefault="007C32BB" w:rsidP="007C32BB">
            <w:pPr>
              <w:autoSpaceDE w:val="0"/>
              <w:autoSpaceDN w:val="0"/>
              <w:adjustRightInd w:val="0"/>
              <w:jc w:val="center"/>
              <w:rPr>
                <w:rFonts w:ascii="Times New Roman" w:hAnsi="Times New Roman"/>
                <w:b/>
                <w:color w:val="FF0000"/>
                <w:sz w:val="20"/>
                <w:szCs w:val="20"/>
                <w:u w:val="single"/>
              </w:rPr>
            </w:pPr>
            <w:r>
              <w:rPr>
                <w:rFonts w:ascii="Times New Roman" w:hAnsi="Times New Roman"/>
                <w:b/>
                <w:color w:val="FF0000"/>
                <w:sz w:val="20"/>
                <w:szCs w:val="20"/>
                <w:u w:val="single"/>
              </w:rPr>
              <w:t>от</w:t>
            </w:r>
            <w:r w:rsidR="00B02F00" w:rsidRPr="00B02F00">
              <w:rPr>
                <w:rFonts w:ascii="Times New Roman" w:hAnsi="Times New Roman"/>
                <w:b/>
                <w:color w:val="FF0000"/>
                <w:sz w:val="20"/>
                <w:szCs w:val="20"/>
                <w:u w:val="single"/>
              </w:rPr>
              <w:t xml:space="preserve"> </w:t>
            </w:r>
            <w:r w:rsidR="00B02F00">
              <w:rPr>
                <w:rFonts w:ascii="Times New Roman" w:hAnsi="Times New Roman"/>
                <w:b/>
                <w:color w:val="FF0000"/>
                <w:sz w:val="20"/>
                <w:szCs w:val="20"/>
                <w:u w:val="single"/>
              </w:rPr>
              <w:t>2 до 3</w:t>
            </w:r>
            <w:r w:rsidR="00B02F00" w:rsidRPr="00B02F00">
              <w:rPr>
                <w:rFonts w:ascii="Times New Roman" w:hAnsi="Times New Roman"/>
                <w:b/>
                <w:color w:val="FF0000"/>
                <w:sz w:val="20"/>
                <w:szCs w:val="20"/>
                <w:u w:val="single"/>
              </w:rPr>
              <w:t xml:space="preserve"> лет.</w:t>
            </w:r>
          </w:p>
          <w:p w:rsidR="00B02F00" w:rsidRPr="007C32BB" w:rsidRDefault="00B02F00" w:rsidP="00B02F00">
            <w:pPr>
              <w:autoSpaceDE w:val="0"/>
              <w:autoSpaceDN w:val="0"/>
              <w:adjustRightInd w:val="0"/>
              <w:ind w:firstLine="567"/>
              <w:jc w:val="both"/>
              <w:rPr>
                <w:rFonts w:ascii="Times New Roman" w:eastAsia="Calibri" w:hAnsi="Times New Roman" w:cs="Times New Roman"/>
                <w:color w:val="000000"/>
                <w:lang w:eastAsia="en-US"/>
              </w:rPr>
            </w:pPr>
            <w:r w:rsidRPr="007C32BB">
              <w:rPr>
                <w:rFonts w:ascii="Times New Roman" w:eastAsia="Calibri" w:hAnsi="Times New Roman" w:cs="Times New Roman"/>
                <w:b/>
                <w:bCs/>
                <w:i/>
                <w:iCs/>
                <w:color w:val="000000"/>
                <w:lang w:eastAsia="en-US"/>
              </w:rPr>
              <w:t>Задачи образовательной деятельности:</w:t>
            </w:r>
          </w:p>
          <w:p w:rsidR="00B02F00" w:rsidRPr="002D6BD7" w:rsidRDefault="00B02F00" w:rsidP="007C32BB">
            <w:pPr>
              <w:autoSpaceDE w:val="0"/>
              <w:autoSpaceDN w:val="0"/>
              <w:adjustRightInd w:val="0"/>
              <w:jc w:val="both"/>
              <w:rPr>
                <w:rFonts w:ascii="Times New Roman" w:eastAsia="Calibri" w:hAnsi="Times New Roman" w:cs="Times New Roman"/>
                <w:color w:val="000000"/>
                <w:sz w:val="20"/>
                <w:szCs w:val="20"/>
                <w:lang w:eastAsia="en-US"/>
              </w:rPr>
            </w:pPr>
            <w:r w:rsidRPr="002D6BD7">
              <w:rPr>
                <w:rFonts w:ascii="Times New Roman" w:eastAsia="Calibri" w:hAnsi="Times New Roman" w:cs="Times New Roman"/>
                <w:color w:val="000000"/>
                <w:sz w:val="20"/>
                <w:szCs w:val="20"/>
                <w:lang w:eastAsia="en-US"/>
              </w:rPr>
              <w:t xml:space="preserve">‒ Вызвать интерес и воспитывать желание участвовать в образовательных ситуациях и играх эстетической направленности, рисовать, лепить совместно со взрослым и самостоятельно. </w:t>
            </w:r>
          </w:p>
          <w:p w:rsidR="00B02F00" w:rsidRPr="002D6BD7" w:rsidRDefault="00B02F00" w:rsidP="007C32BB">
            <w:pPr>
              <w:autoSpaceDE w:val="0"/>
              <w:autoSpaceDN w:val="0"/>
              <w:adjustRightInd w:val="0"/>
              <w:jc w:val="both"/>
              <w:rPr>
                <w:rFonts w:ascii="Times New Roman" w:eastAsia="Calibri" w:hAnsi="Times New Roman" w:cs="Times New Roman"/>
                <w:color w:val="000000"/>
                <w:sz w:val="20"/>
                <w:szCs w:val="20"/>
                <w:lang w:eastAsia="en-US"/>
              </w:rPr>
            </w:pPr>
            <w:r w:rsidRPr="002D6BD7">
              <w:rPr>
                <w:rFonts w:ascii="Times New Roman" w:eastAsia="Calibri" w:hAnsi="Times New Roman" w:cs="Times New Roman"/>
                <w:color w:val="000000"/>
                <w:sz w:val="20"/>
                <w:szCs w:val="20"/>
                <w:lang w:eastAsia="en-US"/>
              </w:rPr>
              <w:t xml:space="preserve">‒ Развивать эмоциональный отклик детей на отдельные эстетические свойства и качества предметов (в процессе рассматривания игрушек, природных объектов, предметов быта, произведений искусства). </w:t>
            </w:r>
          </w:p>
          <w:p w:rsidR="00B02F00" w:rsidRPr="002D6BD7" w:rsidRDefault="00B02F00" w:rsidP="007C32BB">
            <w:pPr>
              <w:autoSpaceDE w:val="0"/>
              <w:autoSpaceDN w:val="0"/>
              <w:adjustRightInd w:val="0"/>
              <w:jc w:val="both"/>
              <w:rPr>
                <w:rFonts w:ascii="Times New Roman" w:eastAsia="Calibri" w:hAnsi="Times New Roman" w:cs="Times New Roman"/>
                <w:color w:val="000000"/>
                <w:sz w:val="20"/>
                <w:szCs w:val="20"/>
                <w:lang w:eastAsia="en-US"/>
              </w:rPr>
            </w:pPr>
            <w:r w:rsidRPr="002D6BD7">
              <w:rPr>
                <w:rFonts w:ascii="Times New Roman" w:eastAsia="Calibri" w:hAnsi="Times New Roman" w:cs="Times New Roman"/>
                <w:color w:val="000000"/>
                <w:sz w:val="20"/>
                <w:szCs w:val="20"/>
                <w:lang w:eastAsia="en-US"/>
              </w:rPr>
              <w:t xml:space="preserve">‒ Формировать умения создавать (в совместной с педагогом деятельности и самостоятельно) несложные изображения в рисовании, лепки, аппликации, конструировании, ассоциировать изображение с предметами окружающего мира, принимать замысел, предложенный взрослым, создавать изображение по принятому замыслу. </w:t>
            </w:r>
          </w:p>
          <w:p w:rsidR="00B02F00" w:rsidRPr="002D6BD7" w:rsidRDefault="00B02F00" w:rsidP="007C32BB">
            <w:pPr>
              <w:autoSpaceDE w:val="0"/>
              <w:autoSpaceDN w:val="0"/>
              <w:adjustRightInd w:val="0"/>
              <w:jc w:val="both"/>
              <w:rPr>
                <w:rFonts w:ascii="Times New Roman" w:eastAsia="Calibri" w:hAnsi="Times New Roman" w:cs="Times New Roman"/>
                <w:color w:val="000000"/>
                <w:sz w:val="20"/>
                <w:szCs w:val="20"/>
                <w:lang w:eastAsia="en-US"/>
              </w:rPr>
            </w:pPr>
            <w:r w:rsidRPr="002D6BD7">
              <w:rPr>
                <w:rFonts w:ascii="Times New Roman" w:eastAsia="Calibri" w:hAnsi="Times New Roman" w:cs="Times New Roman"/>
                <w:color w:val="000000"/>
                <w:sz w:val="20"/>
                <w:szCs w:val="20"/>
                <w:lang w:eastAsia="en-US"/>
              </w:rPr>
              <w:t xml:space="preserve">‒ Активизировать освоение изобразительных материалов, инструментов (их возможностей и правил использования), поддерживать экспериментирование с ними, развивать технические умения, зрительно-моторную координацию, моторные характеристики и формообразующие умения. </w:t>
            </w:r>
          </w:p>
          <w:p w:rsidR="00B02F00" w:rsidRPr="002D6BD7" w:rsidRDefault="00B02F00" w:rsidP="007C32BB">
            <w:pPr>
              <w:autoSpaceDE w:val="0"/>
              <w:autoSpaceDN w:val="0"/>
              <w:adjustRightInd w:val="0"/>
              <w:jc w:val="both"/>
              <w:rPr>
                <w:rFonts w:ascii="Times New Roman" w:eastAsia="Calibri" w:hAnsi="Times New Roman" w:cs="Times New Roman"/>
                <w:color w:val="000000"/>
                <w:sz w:val="20"/>
                <w:szCs w:val="20"/>
                <w:lang w:eastAsia="en-US"/>
              </w:rPr>
            </w:pPr>
            <w:r w:rsidRPr="002D6BD7">
              <w:rPr>
                <w:rFonts w:ascii="Times New Roman" w:eastAsia="Calibri" w:hAnsi="Times New Roman" w:cs="Times New Roman"/>
                <w:color w:val="000000"/>
                <w:sz w:val="20"/>
                <w:szCs w:val="20"/>
                <w:lang w:eastAsia="en-US"/>
              </w:rPr>
              <w:t xml:space="preserve">‒ Развивать умение вслушиваться в музыку, различать контрастные особенности звучания; побуждать к подпеванию и пению; развивать умение связывать движение с музыкой. </w:t>
            </w:r>
          </w:p>
          <w:p w:rsidR="00B02F00" w:rsidRPr="002D6BD7" w:rsidRDefault="00B02F00" w:rsidP="007C32BB">
            <w:pPr>
              <w:autoSpaceDE w:val="0"/>
              <w:autoSpaceDN w:val="0"/>
              <w:adjustRightInd w:val="0"/>
              <w:jc w:val="both"/>
              <w:rPr>
                <w:rFonts w:ascii="Times New Roman" w:eastAsia="Calibri" w:hAnsi="Times New Roman" w:cs="Times New Roman"/>
                <w:color w:val="000000"/>
                <w:sz w:val="20"/>
                <w:szCs w:val="20"/>
                <w:lang w:eastAsia="en-US"/>
              </w:rPr>
            </w:pPr>
            <w:r w:rsidRPr="002D6BD7">
              <w:rPr>
                <w:rFonts w:ascii="Times New Roman" w:eastAsia="Calibri" w:hAnsi="Times New Roman" w:cs="Times New Roman"/>
                <w:b/>
                <w:bCs/>
                <w:i/>
                <w:iCs/>
                <w:color w:val="000000"/>
                <w:sz w:val="20"/>
                <w:szCs w:val="20"/>
                <w:lang w:eastAsia="en-US"/>
              </w:rPr>
              <w:t>Содержание образовательной деятельности:</w:t>
            </w:r>
          </w:p>
          <w:p w:rsidR="00B02F00" w:rsidRPr="002D6BD7" w:rsidRDefault="007C32BB" w:rsidP="007C32BB">
            <w:pPr>
              <w:autoSpaceDE w:val="0"/>
              <w:autoSpaceDN w:val="0"/>
              <w:adjustRightInd w:val="0"/>
              <w:jc w:val="both"/>
              <w:rPr>
                <w:rFonts w:ascii="Times New Roman" w:eastAsia="Calibri" w:hAnsi="Times New Roman" w:cs="Times New Roman"/>
                <w:color w:val="000000"/>
                <w:sz w:val="20"/>
                <w:szCs w:val="20"/>
                <w:lang w:eastAsia="en-US"/>
              </w:rPr>
            </w:pPr>
            <w:r w:rsidRPr="002D6BD7">
              <w:rPr>
                <w:rFonts w:ascii="Times New Roman" w:eastAsia="Calibri" w:hAnsi="Times New Roman" w:cs="Times New Roman"/>
                <w:color w:val="000000"/>
                <w:sz w:val="20"/>
                <w:szCs w:val="20"/>
                <w:lang w:eastAsia="en-US"/>
              </w:rPr>
              <w:t>-</w:t>
            </w:r>
            <w:r w:rsidR="00B02F00" w:rsidRPr="002D6BD7">
              <w:rPr>
                <w:rFonts w:ascii="Times New Roman" w:eastAsia="Calibri" w:hAnsi="Times New Roman" w:cs="Times New Roman"/>
                <w:color w:val="000000"/>
                <w:sz w:val="20"/>
                <w:szCs w:val="20"/>
                <w:lang w:eastAsia="en-US"/>
              </w:rPr>
              <w:t xml:space="preserve">Рассматривание детьми и обыгрывание народных игрушек и предметов промыслов, разнообразных по материалу изготовления и образам. Дети узнают их названия, функциональную направленность (что с ними можно делать: игрушки – играть, посуда – используется в процессе еды и приготовления пищи и т.п.). </w:t>
            </w:r>
          </w:p>
          <w:p w:rsidR="00B02F00" w:rsidRPr="002D6BD7" w:rsidRDefault="007C32BB" w:rsidP="007C32BB">
            <w:pPr>
              <w:contextualSpacing/>
              <w:jc w:val="both"/>
              <w:rPr>
                <w:rFonts w:ascii="Times New Roman" w:eastAsia="Calibri" w:hAnsi="Times New Roman" w:cs="Times New Roman"/>
                <w:color w:val="000000"/>
                <w:sz w:val="20"/>
                <w:szCs w:val="20"/>
                <w:lang w:eastAsia="en-US"/>
              </w:rPr>
            </w:pPr>
            <w:r w:rsidRPr="002D6BD7">
              <w:rPr>
                <w:rFonts w:ascii="Times New Roman" w:eastAsia="Calibri" w:hAnsi="Times New Roman" w:cs="Times New Roman"/>
                <w:sz w:val="20"/>
                <w:szCs w:val="20"/>
                <w:lang w:eastAsia="en-US"/>
              </w:rPr>
              <w:t>-</w:t>
            </w:r>
            <w:r w:rsidR="00B02F00" w:rsidRPr="002D6BD7">
              <w:rPr>
                <w:rFonts w:ascii="Times New Roman" w:eastAsia="Calibri" w:hAnsi="Times New Roman" w:cs="Times New Roman"/>
                <w:sz w:val="20"/>
                <w:szCs w:val="20"/>
                <w:lang w:eastAsia="en-US"/>
              </w:rPr>
              <w:t xml:space="preserve">Восприятие, рассматривание разных образов: животных (лошадки, медведя, собаки, птицы и т.п.), человека (барышни, няньки). Соотнесение изображения с предметами окружающего мира. Узнавание некоторых простых </w:t>
            </w:r>
            <w:r w:rsidR="00B02F00" w:rsidRPr="002D6BD7">
              <w:rPr>
                <w:rFonts w:ascii="Times New Roman" w:eastAsia="Calibri" w:hAnsi="Times New Roman" w:cs="Times New Roman"/>
                <w:color w:val="000000"/>
                <w:sz w:val="20"/>
                <w:szCs w:val="20"/>
                <w:lang w:eastAsia="en-US"/>
              </w:rPr>
              <w:t xml:space="preserve">элементов росписи предметов народных промыслов. </w:t>
            </w:r>
          </w:p>
          <w:p w:rsidR="00B02F00" w:rsidRPr="002D6BD7" w:rsidRDefault="007C32BB" w:rsidP="007C32BB">
            <w:pPr>
              <w:autoSpaceDE w:val="0"/>
              <w:autoSpaceDN w:val="0"/>
              <w:adjustRightInd w:val="0"/>
              <w:jc w:val="both"/>
              <w:rPr>
                <w:rFonts w:ascii="Times New Roman" w:eastAsia="Calibri" w:hAnsi="Times New Roman" w:cs="Times New Roman"/>
                <w:color w:val="000000"/>
                <w:sz w:val="20"/>
                <w:szCs w:val="20"/>
                <w:lang w:eastAsia="en-US"/>
              </w:rPr>
            </w:pPr>
            <w:r w:rsidRPr="002D6BD7">
              <w:rPr>
                <w:rFonts w:ascii="Times New Roman" w:eastAsia="Calibri" w:hAnsi="Times New Roman" w:cs="Times New Roman"/>
                <w:color w:val="000000"/>
                <w:sz w:val="20"/>
                <w:szCs w:val="20"/>
                <w:lang w:eastAsia="en-US"/>
              </w:rPr>
              <w:t>-</w:t>
            </w:r>
            <w:r w:rsidR="00B02F00" w:rsidRPr="002D6BD7">
              <w:rPr>
                <w:rFonts w:ascii="Times New Roman" w:eastAsia="Calibri" w:hAnsi="Times New Roman" w:cs="Times New Roman"/>
                <w:color w:val="000000"/>
                <w:sz w:val="20"/>
                <w:szCs w:val="20"/>
                <w:lang w:eastAsia="en-US"/>
              </w:rPr>
              <w:t xml:space="preserve">Рассматривание знакомых детских книг. Освоение элементарных правил использования книги. Познание того, что рисунки в книгах - иллюстрации созданы художниками. Учатся внимательно рассматривать изображение, слушать описание взрослого, соотносить изображенное с собственным опытом. </w:t>
            </w:r>
          </w:p>
          <w:p w:rsidR="00B02F00" w:rsidRPr="002D6BD7" w:rsidRDefault="007C32BB" w:rsidP="007C32BB">
            <w:pPr>
              <w:autoSpaceDE w:val="0"/>
              <w:autoSpaceDN w:val="0"/>
              <w:adjustRightInd w:val="0"/>
              <w:jc w:val="both"/>
              <w:rPr>
                <w:rFonts w:ascii="Times New Roman" w:eastAsia="Calibri" w:hAnsi="Times New Roman" w:cs="Times New Roman"/>
                <w:color w:val="000000"/>
                <w:sz w:val="20"/>
                <w:szCs w:val="20"/>
                <w:lang w:eastAsia="en-US"/>
              </w:rPr>
            </w:pPr>
            <w:r w:rsidRPr="002D6BD7">
              <w:rPr>
                <w:rFonts w:ascii="Times New Roman" w:eastAsia="Calibri" w:hAnsi="Times New Roman" w:cs="Times New Roman"/>
                <w:color w:val="000000"/>
                <w:sz w:val="20"/>
                <w:szCs w:val="20"/>
                <w:lang w:eastAsia="en-US"/>
              </w:rPr>
              <w:t>-</w:t>
            </w:r>
            <w:r w:rsidR="00B02F00" w:rsidRPr="002D6BD7">
              <w:rPr>
                <w:rFonts w:ascii="Times New Roman" w:eastAsia="Calibri" w:hAnsi="Times New Roman" w:cs="Times New Roman"/>
                <w:color w:val="000000"/>
                <w:sz w:val="20"/>
                <w:szCs w:val="20"/>
                <w:lang w:eastAsia="en-US"/>
              </w:rPr>
              <w:t xml:space="preserve">Освоение детьми некоторых изобразительных материалов: различение, называние, выбор по инструкции взрослого. </w:t>
            </w:r>
          </w:p>
          <w:p w:rsidR="00B02F00" w:rsidRPr="002D6BD7" w:rsidRDefault="007C32BB" w:rsidP="007C32BB">
            <w:pPr>
              <w:autoSpaceDE w:val="0"/>
              <w:autoSpaceDN w:val="0"/>
              <w:adjustRightInd w:val="0"/>
              <w:jc w:val="both"/>
              <w:rPr>
                <w:rFonts w:ascii="Times New Roman" w:eastAsia="Calibri" w:hAnsi="Times New Roman" w:cs="Times New Roman"/>
                <w:color w:val="000000"/>
                <w:sz w:val="20"/>
                <w:szCs w:val="20"/>
                <w:lang w:eastAsia="en-US"/>
              </w:rPr>
            </w:pPr>
            <w:r w:rsidRPr="002D6BD7">
              <w:rPr>
                <w:rFonts w:ascii="Times New Roman" w:eastAsia="Calibri" w:hAnsi="Times New Roman" w:cs="Times New Roman"/>
                <w:color w:val="000000"/>
                <w:sz w:val="20"/>
                <w:szCs w:val="20"/>
                <w:lang w:eastAsia="en-US"/>
              </w:rPr>
              <w:t>-</w:t>
            </w:r>
            <w:r w:rsidR="00B02F00" w:rsidRPr="002D6BD7">
              <w:rPr>
                <w:rFonts w:ascii="Times New Roman" w:eastAsia="Calibri" w:hAnsi="Times New Roman" w:cs="Times New Roman"/>
                <w:color w:val="000000"/>
                <w:sz w:val="20"/>
                <w:szCs w:val="20"/>
                <w:lang w:eastAsia="en-US"/>
              </w:rPr>
              <w:t xml:space="preserve">В практических ситуациях освоение некоторых инструментов и действий с ними, правил использования. </w:t>
            </w:r>
          </w:p>
          <w:p w:rsidR="00B02F00" w:rsidRPr="002D6BD7" w:rsidRDefault="007C32BB" w:rsidP="007C32BB">
            <w:pPr>
              <w:autoSpaceDE w:val="0"/>
              <w:autoSpaceDN w:val="0"/>
              <w:adjustRightInd w:val="0"/>
              <w:jc w:val="both"/>
              <w:rPr>
                <w:rFonts w:ascii="Times New Roman" w:eastAsia="Calibri" w:hAnsi="Times New Roman" w:cs="Times New Roman"/>
                <w:color w:val="000000"/>
                <w:sz w:val="20"/>
                <w:szCs w:val="20"/>
                <w:lang w:eastAsia="en-US"/>
              </w:rPr>
            </w:pPr>
            <w:r w:rsidRPr="002D6BD7">
              <w:rPr>
                <w:rFonts w:ascii="Times New Roman" w:eastAsia="Calibri" w:hAnsi="Times New Roman" w:cs="Times New Roman"/>
                <w:color w:val="000000"/>
                <w:sz w:val="20"/>
                <w:szCs w:val="20"/>
                <w:lang w:eastAsia="en-US"/>
              </w:rPr>
              <w:t>-</w:t>
            </w:r>
            <w:r w:rsidR="00B02F00" w:rsidRPr="002D6BD7">
              <w:rPr>
                <w:rFonts w:ascii="Times New Roman" w:eastAsia="Calibri" w:hAnsi="Times New Roman" w:cs="Times New Roman"/>
                <w:color w:val="000000"/>
                <w:sz w:val="20"/>
                <w:szCs w:val="20"/>
                <w:lang w:eastAsia="en-US"/>
              </w:rPr>
              <w:t xml:space="preserve">В совместной с педагогом деятельности познание об элементах строительных конструкторов: название деталей, некоторые свойства, способы крепления. </w:t>
            </w:r>
          </w:p>
          <w:p w:rsidR="00B02F00" w:rsidRPr="002D6BD7" w:rsidRDefault="007C32BB" w:rsidP="007C32BB">
            <w:pPr>
              <w:autoSpaceDE w:val="0"/>
              <w:autoSpaceDN w:val="0"/>
              <w:adjustRightInd w:val="0"/>
              <w:jc w:val="both"/>
              <w:rPr>
                <w:rFonts w:ascii="Times New Roman" w:eastAsia="Calibri" w:hAnsi="Times New Roman" w:cs="Times New Roman"/>
                <w:color w:val="000000"/>
                <w:sz w:val="20"/>
                <w:szCs w:val="20"/>
                <w:lang w:eastAsia="en-US"/>
              </w:rPr>
            </w:pPr>
            <w:r w:rsidRPr="002D6BD7">
              <w:rPr>
                <w:rFonts w:ascii="Times New Roman" w:eastAsia="Calibri" w:hAnsi="Times New Roman" w:cs="Times New Roman"/>
                <w:color w:val="000000"/>
                <w:sz w:val="20"/>
                <w:szCs w:val="20"/>
                <w:lang w:eastAsia="en-US"/>
              </w:rPr>
              <w:t>-</w:t>
            </w:r>
            <w:r w:rsidR="00B02F00" w:rsidRPr="002D6BD7">
              <w:rPr>
                <w:rFonts w:ascii="Times New Roman" w:eastAsia="Calibri" w:hAnsi="Times New Roman" w:cs="Times New Roman"/>
                <w:color w:val="000000"/>
                <w:sz w:val="20"/>
                <w:szCs w:val="20"/>
                <w:lang w:eastAsia="en-US"/>
              </w:rPr>
              <w:t xml:space="preserve">Освоение способов создания простых изображения: на основе готовых основ – нарисованных взрослым образов, линий, точек и отпечатков. </w:t>
            </w:r>
          </w:p>
          <w:p w:rsidR="00E92371" w:rsidRPr="002D6BD7" w:rsidRDefault="007C32BB" w:rsidP="002D6BD7">
            <w:pPr>
              <w:autoSpaceDE w:val="0"/>
              <w:autoSpaceDN w:val="0"/>
              <w:adjustRightInd w:val="0"/>
              <w:jc w:val="both"/>
              <w:rPr>
                <w:rFonts w:ascii="Times New Roman" w:eastAsia="Calibri" w:hAnsi="Times New Roman" w:cs="Times New Roman"/>
                <w:color w:val="000000"/>
                <w:sz w:val="20"/>
                <w:szCs w:val="20"/>
                <w:lang w:eastAsia="en-US"/>
              </w:rPr>
            </w:pPr>
            <w:r w:rsidRPr="002D6BD7">
              <w:rPr>
                <w:rFonts w:ascii="Times New Roman" w:eastAsia="Calibri" w:hAnsi="Times New Roman" w:cs="Times New Roman"/>
                <w:color w:val="000000"/>
                <w:sz w:val="20"/>
                <w:szCs w:val="20"/>
                <w:lang w:eastAsia="en-US"/>
              </w:rPr>
              <w:t>-</w:t>
            </w:r>
            <w:r w:rsidR="00B02F00" w:rsidRPr="002D6BD7">
              <w:rPr>
                <w:rFonts w:ascii="Times New Roman" w:eastAsia="Calibri" w:hAnsi="Times New Roman" w:cs="Times New Roman"/>
                <w:color w:val="000000"/>
                <w:sz w:val="20"/>
                <w:szCs w:val="20"/>
                <w:lang w:eastAsia="en-US"/>
              </w:rPr>
              <w:t>Музыкальное развитие на третьем году жизни включает слушание инструментальной музыки (небольшие пьесы для детей) в живом исполнении взрослым. Музыкально-ритмические движения дети воспроизводят по показу воспитателя - элементы плясок. Музыкальная игра включает сюжетно-ролевую игру, где дети могут уже исполнять свои первые роли под музыку. Освоение движений, умения слушать музы</w:t>
            </w:r>
            <w:r w:rsidR="002D6BD7">
              <w:rPr>
                <w:rFonts w:ascii="Times New Roman" w:eastAsia="Calibri" w:hAnsi="Times New Roman" w:cs="Times New Roman"/>
                <w:color w:val="000000"/>
                <w:sz w:val="20"/>
                <w:szCs w:val="20"/>
                <w:lang w:eastAsia="en-US"/>
              </w:rPr>
              <w:t>ку, действовать согласно с ней.</w:t>
            </w:r>
          </w:p>
        </w:tc>
      </w:tr>
    </w:tbl>
    <w:p w:rsidR="00126137" w:rsidRDefault="00126137" w:rsidP="00B02F00">
      <w:pPr>
        <w:pStyle w:val="11"/>
        <w:widowControl w:val="0"/>
        <w:ind w:firstLine="709"/>
        <w:jc w:val="center"/>
        <w:rPr>
          <w:rFonts w:ascii="Times New Roman" w:hAnsi="Times New Roman"/>
          <w:color w:val="000000"/>
          <w:sz w:val="32"/>
          <w:szCs w:val="32"/>
        </w:rPr>
      </w:pPr>
    </w:p>
    <w:p w:rsidR="00B02F00" w:rsidRDefault="00B661C3" w:rsidP="00126137">
      <w:pPr>
        <w:pStyle w:val="11"/>
        <w:widowControl w:val="0"/>
        <w:ind w:firstLine="709"/>
        <w:jc w:val="center"/>
        <w:rPr>
          <w:rFonts w:ascii="Times New Roman" w:eastAsiaTheme="minorEastAsia" w:hAnsi="Times New Roman" w:cstheme="minorBidi"/>
          <w:b/>
          <w:sz w:val="24"/>
          <w:szCs w:val="24"/>
          <w:lang w:eastAsia="ru-RU"/>
        </w:rPr>
      </w:pPr>
      <w:r>
        <w:rPr>
          <w:rFonts w:ascii="Times New Roman" w:hAnsi="Times New Roman"/>
          <w:color w:val="000000"/>
          <w:sz w:val="32"/>
          <w:szCs w:val="32"/>
        </w:rPr>
        <w:pict>
          <v:shape id="_x0000_i1061" type="#_x0000_t156" style="width:508.65pt;height:19.35pt" fillcolor="#000082" strokecolor="black [3213]">
            <v:fill color2="#ff8200" colors="0 #000082;19661f #66008f;42598f #ba0066;58982f red;1 #ff8200" method="none" focus="100%" type="gradientRadial">
              <o:fill v:ext="view" type="gradientCenter"/>
            </v:fill>
            <v:shadow on="t" color="silver" opacity="52429f" offset="3pt,3pt"/>
            <v:textpath style="font-family:&quot;Times New Roman&quot;;font-size:12pt;font-weight:bold;v-text-kern:t" trim="t" fitpath="t" xscale="f" string=" &quot;   Художественно-эстетическое развитие с детьми  дошкольного возраста&quot;"/>
          </v:shape>
        </w:pict>
      </w:r>
    </w:p>
    <w:tbl>
      <w:tblPr>
        <w:tblStyle w:val="81"/>
        <w:tblW w:w="15451" w:type="dxa"/>
        <w:tblInd w:w="108" w:type="dxa"/>
        <w:tblLayout w:type="fixed"/>
        <w:tblLook w:val="0000" w:firstRow="0" w:lastRow="0" w:firstColumn="0" w:lastColumn="0" w:noHBand="0" w:noVBand="0"/>
      </w:tblPr>
      <w:tblGrid>
        <w:gridCol w:w="15451"/>
      </w:tblGrid>
      <w:tr w:rsidR="00B02F00" w:rsidRPr="00B02F00" w:rsidTr="00D24838">
        <w:trPr>
          <w:trHeight w:val="1353"/>
        </w:trPr>
        <w:tc>
          <w:tcPr>
            <w:tcW w:w="15451" w:type="dxa"/>
          </w:tcPr>
          <w:p w:rsidR="00B02F00" w:rsidRPr="002D7BA0" w:rsidRDefault="00B02F00" w:rsidP="009914AA">
            <w:pPr>
              <w:autoSpaceDE w:val="0"/>
              <w:autoSpaceDN w:val="0"/>
              <w:adjustRightInd w:val="0"/>
              <w:ind w:firstLine="567"/>
              <w:rPr>
                <w:rFonts w:ascii="Times New Roman" w:hAnsi="Times New Roman" w:cs="Times New Roman"/>
                <w:b/>
                <w:color w:val="FF0000"/>
                <w:sz w:val="24"/>
                <w:szCs w:val="24"/>
              </w:rPr>
            </w:pPr>
            <w:r w:rsidRPr="002D7BA0">
              <w:rPr>
                <w:rFonts w:ascii="Times New Roman" w:hAnsi="Times New Roman" w:cs="Times New Roman"/>
                <w:b/>
                <w:bCs/>
                <w:i/>
                <w:iCs/>
                <w:color w:val="FF0000"/>
                <w:sz w:val="24"/>
                <w:szCs w:val="24"/>
              </w:rPr>
              <w:t>Извлечение из ФГОС ДО</w:t>
            </w:r>
          </w:p>
          <w:p w:rsidR="00B02F00" w:rsidRPr="00B02F00" w:rsidRDefault="00B02F00" w:rsidP="00B02F00">
            <w:pPr>
              <w:autoSpaceDE w:val="0"/>
              <w:autoSpaceDN w:val="0"/>
              <w:adjustRightInd w:val="0"/>
              <w:ind w:firstLine="567"/>
              <w:jc w:val="both"/>
              <w:rPr>
                <w:rFonts w:ascii="Times New Roman" w:hAnsi="Times New Roman" w:cs="Times New Roman"/>
                <w:sz w:val="24"/>
                <w:szCs w:val="24"/>
              </w:rPr>
            </w:pPr>
            <w:r w:rsidRPr="00B02F00">
              <w:rPr>
                <w:rFonts w:ascii="Times New Roman" w:hAnsi="Times New Roman" w:cs="Times New Roman"/>
                <w:bCs/>
                <w:sz w:val="24"/>
                <w:szCs w:val="24"/>
              </w:rPr>
              <w:t xml:space="preserve">Художественно-эстетическое развитие </w:t>
            </w:r>
            <w:r w:rsidRPr="00B02F00">
              <w:rPr>
                <w:rFonts w:ascii="Times New Roman" w:hAnsi="Times New Roman" w:cs="Times New Roman"/>
                <w:sz w:val="24"/>
                <w:szCs w:val="24"/>
              </w:rPr>
              <w:t xml:space="preserve">предполагает развитие предпосылок ценностно-смыслового восприятия и понимания произведений искусства (словесного, музыкального, изобразительного), мира природы; становление эстетического отношения к окружающему миру; формирование элементарных представлений о видах искусства; восприятие музыки, художественной литературы, фольклора; стимулирование сопереживания персонажам художественных произведений; реализацию самостоятельной творческой деятельности детей (изобразительной, конструктивно-модельной, музыкальной, и др.). </w:t>
            </w:r>
          </w:p>
        </w:tc>
      </w:tr>
    </w:tbl>
    <w:p w:rsidR="00B02F00" w:rsidRPr="00B02F00" w:rsidRDefault="00B02F00" w:rsidP="00B02F00">
      <w:pPr>
        <w:autoSpaceDE w:val="0"/>
        <w:autoSpaceDN w:val="0"/>
        <w:adjustRightInd w:val="0"/>
        <w:spacing w:after="0" w:line="240" w:lineRule="auto"/>
        <w:ind w:firstLine="567"/>
        <w:jc w:val="both"/>
        <w:rPr>
          <w:rFonts w:ascii="Times New Roman" w:eastAsia="Calibri" w:hAnsi="Times New Roman" w:cs="Times New Roman"/>
          <w:b/>
          <w:bCs/>
          <w:color w:val="000000"/>
          <w:sz w:val="24"/>
          <w:szCs w:val="24"/>
          <w:lang w:eastAsia="en-US"/>
        </w:rPr>
      </w:pPr>
    </w:p>
    <w:p w:rsidR="00B02F00" w:rsidRPr="00B02F00" w:rsidRDefault="00B02F00" w:rsidP="00B02F00">
      <w:pPr>
        <w:spacing w:after="0" w:line="240" w:lineRule="auto"/>
        <w:ind w:firstLine="567"/>
        <w:contextualSpacing/>
        <w:jc w:val="both"/>
        <w:rPr>
          <w:rFonts w:ascii="Times New Roman" w:eastAsia="Calibri" w:hAnsi="Times New Roman" w:cs="Times New Roman"/>
          <w:sz w:val="24"/>
          <w:szCs w:val="24"/>
          <w:lang w:eastAsia="en-US"/>
        </w:rPr>
      </w:pPr>
      <w:r w:rsidRPr="00B02F00">
        <w:rPr>
          <w:rFonts w:ascii="Times New Roman" w:eastAsia="Calibri" w:hAnsi="Times New Roman" w:cs="Times New Roman"/>
          <w:sz w:val="24"/>
          <w:szCs w:val="24"/>
          <w:lang w:eastAsia="en-US"/>
        </w:rPr>
        <w:t xml:space="preserve">В области художественно-эстетического развития ребенка основными </w:t>
      </w:r>
      <w:r w:rsidRPr="00B02F00">
        <w:rPr>
          <w:rFonts w:ascii="Times New Roman" w:eastAsia="Calibri" w:hAnsi="Times New Roman" w:cs="Times New Roman"/>
          <w:b/>
          <w:i/>
          <w:sz w:val="24"/>
          <w:szCs w:val="24"/>
          <w:lang w:eastAsia="en-US"/>
        </w:rPr>
        <w:t>задачами образовательной деятельности</w:t>
      </w:r>
      <w:r w:rsidRPr="00B02F00">
        <w:rPr>
          <w:rFonts w:ascii="Times New Roman" w:eastAsia="Calibri" w:hAnsi="Times New Roman" w:cs="Times New Roman"/>
          <w:sz w:val="24"/>
          <w:szCs w:val="24"/>
          <w:lang w:eastAsia="en-US"/>
        </w:rPr>
        <w:t xml:space="preserve"> являются создание условий для:</w:t>
      </w:r>
    </w:p>
    <w:p w:rsidR="00B02F00" w:rsidRPr="00B02F00" w:rsidRDefault="00B02F00" w:rsidP="00B02F00">
      <w:pPr>
        <w:spacing w:after="0" w:line="240" w:lineRule="auto"/>
        <w:ind w:firstLine="567"/>
        <w:contextualSpacing/>
        <w:jc w:val="both"/>
        <w:rPr>
          <w:rFonts w:ascii="Times New Roman" w:eastAsia="Calibri" w:hAnsi="Times New Roman" w:cs="Times New Roman"/>
          <w:sz w:val="24"/>
          <w:szCs w:val="24"/>
          <w:lang w:eastAsia="en-US"/>
        </w:rPr>
      </w:pPr>
      <w:r w:rsidRPr="00B02F00">
        <w:rPr>
          <w:rFonts w:ascii="Times New Roman" w:eastAsia="Calibri" w:hAnsi="Times New Roman" w:cs="Times New Roman"/>
          <w:sz w:val="24"/>
          <w:szCs w:val="24"/>
          <w:lang w:eastAsia="en-US"/>
        </w:rPr>
        <w:t>-</w:t>
      </w:r>
      <w:r w:rsidRPr="00B02F00">
        <w:rPr>
          <w:rFonts w:ascii="Times New Roman" w:eastAsia="Calibri" w:hAnsi="Times New Roman" w:cs="Times New Roman"/>
          <w:sz w:val="24"/>
          <w:szCs w:val="24"/>
          <w:lang w:eastAsia="en-US"/>
        </w:rPr>
        <w:tab/>
        <w:t>развития у детей интереса к эстетической стороне действительности, ознакомления с разными видами и жанрами искусства (словесного, музыкального, изобразительного), в том числе народного творчества;</w:t>
      </w:r>
    </w:p>
    <w:p w:rsidR="00B02F00" w:rsidRPr="00B02F00" w:rsidRDefault="00B02F00" w:rsidP="00B02F00">
      <w:pPr>
        <w:spacing w:after="0" w:line="240" w:lineRule="auto"/>
        <w:ind w:firstLine="567"/>
        <w:contextualSpacing/>
        <w:jc w:val="both"/>
        <w:rPr>
          <w:rFonts w:ascii="Times New Roman" w:eastAsia="Calibri" w:hAnsi="Times New Roman" w:cs="Times New Roman"/>
          <w:sz w:val="24"/>
          <w:szCs w:val="24"/>
          <w:lang w:eastAsia="en-US"/>
        </w:rPr>
      </w:pPr>
      <w:r w:rsidRPr="00B02F00">
        <w:rPr>
          <w:rFonts w:ascii="Times New Roman" w:eastAsia="Calibri" w:hAnsi="Times New Roman" w:cs="Times New Roman"/>
          <w:sz w:val="24"/>
          <w:szCs w:val="24"/>
          <w:lang w:eastAsia="en-US"/>
        </w:rPr>
        <w:t>-</w:t>
      </w:r>
      <w:r w:rsidRPr="00B02F00">
        <w:rPr>
          <w:rFonts w:ascii="Times New Roman" w:eastAsia="Calibri" w:hAnsi="Times New Roman" w:cs="Times New Roman"/>
          <w:sz w:val="24"/>
          <w:szCs w:val="24"/>
          <w:lang w:eastAsia="en-US"/>
        </w:rPr>
        <w:tab/>
        <w:t>развития способности к восприятию музыки, художественной литературы, фольклора;</w:t>
      </w:r>
    </w:p>
    <w:p w:rsidR="00B02F00" w:rsidRPr="00B02F00" w:rsidRDefault="00B02F00" w:rsidP="00B02F00">
      <w:pPr>
        <w:spacing w:after="0" w:line="240" w:lineRule="auto"/>
        <w:ind w:firstLine="567"/>
        <w:contextualSpacing/>
        <w:jc w:val="both"/>
        <w:rPr>
          <w:rFonts w:ascii="Times New Roman" w:eastAsia="Calibri" w:hAnsi="Times New Roman" w:cs="Times New Roman"/>
          <w:sz w:val="24"/>
          <w:szCs w:val="24"/>
          <w:lang w:eastAsia="en-US"/>
        </w:rPr>
      </w:pPr>
      <w:r w:rsidRPr="00B02F00">
        <w:rPr>
          <w:rFonts w:ascii="Times New Roman" w:eastAsia="Calibri" w:hAnsi="Times New Roman" w:cs="Times New Roman"/>
          <w:sz w:val="24"/>
          <w:szCs w:val="24"/>
          <w:lang w:eastAsia="en-US"/>
        </w:rPr>
        <w:t>-</w:t>
      </w:r>
      <w:r w:rsidRPr="00B02F00">
        <w:rPr>
          <w:rFonts w:ascii="Times New Roman" w:eastAsia="Calibri" w:hAnsi="Times New Roman" w:cs="Times New Roman"/>
          <w:sz w:val="24"/>
          <w:szCs w:val="24"/>
          <w:lang w:eastAsia="en-US"/>
        </w:rPr>
        <w:tab/>
        <w:t>приобщения к разным видам художественно-эстетической деятельности, развития потребности в творческом самовыражении, инициативности и самостоятельности в воплощении художественного замысла.</w:t>
      </w:r>
    </w:p>
    <w:p w:rsidR="00B02F00" w:rsidRPr="00B02F00" w:rsidRDefault="00B02F00" w:rsidP="00B02F00">
      <w:pPr>
        <w:spacing w:after="0" w:line="240" w:lineRule="auto"/>
        <w:ind w:firstLine="567"/>
        <w:contextualSpacing/>
        <w:jc w:val="both"/>
        <w:rPr>
          <w:rFonts w:ascii="Times New Roman" w:eastAsia="Calibri" w:hAnsi="Times New Roman" w:cs="Times New Roman"/>
          <w:b/>
          <w:i/>
          <w:sz w:val="24"/>
          <w:szCs w:val="24"/>
          <w:lang w:eastAsia="en-US"/>
        </w:rPr>
      </w:pPr>
      <w:r w:rsidRPr="00B02F00">
        <w:rPr>
          <w:rFonts w:ascii="Times New Roman" w:eastAsia="Calibri" w:hAnsi="Times New Roman" w:cs="Times New Roman"/>
          <w:b/>
          <w:i/>
          <w:sz w:val="24"/>
          <w:szCs w:val="24"/>
          <w:lang w:eastAsia="en-US"/>
        </w:rPr>
        <w:t>В сфере развития у детей интереса к эстетической стороне действительности, ознакомления с разными видами и жанрами искусства, в том числе народного творчества:</w:t>
      </w:r>
    </w:p>
    <w:p w:rsidR="00B02F00" w:rsidRPr="00B02F00" w:rsidRDefault="00B02F00" w:rsidP="00B02F00">
      <w:pPr>
        <w:spacing w:after="0" w:line="240" w:lineRule="auto"/>
        <w:ind w:firstLine="567"/>
        <w:contextualSpacing/>
        <w:jc w:val="both"/>
        <w:rPr>
          <w:rFonts w:ascii="Times New Roman" w:eastAsia="Calibri" w:hAnsi="Times New Roman" w:cs="Times New Roman"/>
          <w:sz w:val="24"/>
          <w:szCs w:val="24"/>
          <w:lang w:eastAsia="en-US"/>
        </w:rPr>
      </w:pPr>
      <w:r w:rsidRPr="00B02F00">
        <w:rPr>
          <w:rFonts w:ascii="Times New Roman" w:eastAsia="Calibri" w:hAnsi="Times New Roman" w:cs="Times New Roman"/>
          <w:sz w:val="24"/>
          <w:szCs w:val="24"/>
          <w:lang w:eastAsia="en-US"/>
        </w:rPr>
        <w:t>Программа относит к образовательной области художественно-эстетического развития приобщение детей к эстетическому познанию и переживанию мира, к искусству и культуре в широком смысле, а также творческую деятельность детей в изобразительном, пластическом, музыкальном, литературном и др. видах художественно-творческой деятельности.</w:t>
      </w:r>
    </w:p>
    <w:p w:rsidR="00B02F00" w:rsidRPr="00B02F00" w:rsidRDefault="00B02F00" w:rsidP="00B02F00">
      <w:pPr>
        <w:spacing w:after="0" w:line="240" w:lineRule="auto"/>
        <w:ind w:firstLine="567"/>
        <w:contextualSpacing/>
        <w:jc w:val="both"/>
        <w:rPr>
          <w:rFonts w:ascii="Times New Roman" w:eastAsia="Calibri" w:hAnsi="Times New Roman" w:cs="Times New Roman"/>
          <w:sz w:val="24"/>
          <w:szCs w:val="24"/>
          <w:lang w:eastAsia="en-US"/>
        </w:rPr>
      </w:pPr>
      <w:r w:rsidRPr="00B02F00">
        <w:rPr>
          <w:rFonts w:ascii="Times New Roman" w:eastAsia="Calibri" w:hAnsi="Times New Roman" w:cs="Times New Roman"/>
          <w:sz w:val="24"/>
          <w:szCs w:val="24"/>
          <w:lang w:eastAsia="en-US"/>
        </w:rPr>
        <w:t>Эстетическое отношение к миру опирается прежде всего на восприятие действительности разными органами чувств. Взрослые способствуют накоплению у детей сенсорного опыта, обогащению чувственных впечатлений, развитию эмоциональной отзывчивости на красоту природы и рукотворного мира, сопереживания персонажам художественной литературы и фольклора.</w:t>
      </w:r>
    </w:p>
    <w:p w:rsidR="00B02F00" w:rsidRPr="00B02F00" w:rsidRDefault="00B02F00" w:rsidP="00B02F00">
      <w:pPr>
        <w:spacing w:after="0" w:line="240" w:lineRule="auto"/>
        <w:ind w:firstLine="567"/>
        <w:contextualSpacing/>
        <w:jc w:val="both"/>
        <w:rPr>
          <w:rFonts w:ascii="Times New Roman" w:eastAsia="Calibri" w:hAnsi="Times New Roman" w:cs="Times New Roman"/>
          <w:sz w:val="24"/>
          <w:szCs w:val="24"/>
          <w:lang w:eastAsia="en-US"/>
        </w:rPr>
      </w:pPr>
      <w:r w:rsidRPr="00B02F00">
        <w:rPr>
          <w:rFonts w:ascii="Times New Roman" w:eastAsia="Calibri" w:hAnsi="Times New Roman" w:cs="Times New Roman"/>
          <w:sz w:val="24"/>
          <w:szCs w:val="24"/>
          <w:lang w:eastAsia="en-US"/>
        </w:rPr>
        <w:t>Взрослые знакомят детей с классическими произведениями литературы, живописи, музыки, театрального искусства, произведениями народного творчества, рассматривают иллюстрации в художественных альбомах, организуют экскурсии на природу, в музеи, демонстрируют фильмы соответствующего содержания, обращаются к другим источникам художественно-эстетической информации.</w:t>
      </w:r>
    </w:p>
    <w:p w:rsidR="00B02F00" w:rsidRPr="00B02F00" w:rsidRDefault="00B02F00" w:rsidP="00B02F00">
      <w:pPr>
        <w:spacing w:after="0" w:line="240" w:lineRule="auto"/>
        <w:ind w:firstLine="567"/>
        <w:contextualSpacing/>
        <w:jc w:val="both"/>
        <w:rPr>
          <w:rFonts w:ascii="Times New Roman" w:eastAsia="Calibri" w:hAnsi="Times New Roman" w:cs="Times New Roman"/>
          <w:b/>
          <w:i/>
          <w:sz w:val="24"/>
          <w:szCs w:val="24"/>
          <w:lang w:eastAsia="en-US"/>
        </w:rPr>
      </w:pPr>
      <w:r w:rsidRPr="00B02F00">
        <w:rPr>
          <w:rFonts w:ascii="Times New Roman" w:eastAsia="Calibri" w:hAnsi="Times New Roman" w:cs="Times New Roman"/>
          <w:b/>
          <w:i/>
          <w:sz w:val="24"/>
          <w:szCs w:val="24"/>
          <w:lang w:eastAsia="en-US"/>
        </w:rPr>
        <w:t>В сфере приобщения к разным видам художественно-эстетической деятельности, развития потребности в творческом самовыражении, инициативности и самостоятельности в воплощении художественного замысла:</w:t>
      </w:r>
    </w:p>
    <w:p w:rsidR="00B02F00" w:rsidRPr="00B02F00" w:rsidRDefault="00B02F00" w:rsidP="00B02F00">
      <w:pPr>
        <w:spacing w:after="0" w:line="240" w:lineRule="auto"/>
        <w:ind w:firstLine="567"/>
        <w:contextualSpacing/>
        <w:jc w:val="both"/>
        <w:rPr>
          <w:rFonts w:ascii="Times New Roman" w:eastAsia="Calibri" w:hAnsi="Times New Roman" w:cs="Times New Roman"/>
          <w:sz w:val="24"/>
          <w:szCs w:val="24"/>
          <w:lang w:eastAsia="en-US"/>
        </w:rPr>
      </w:pPr>
      <w:r w:rsidRPr="00B02F00">
        <w:rPr>
          <w:rFonts w:ascii="Times New Roman" w:eastAsia="Calibri" w:hAnsi="Times New Roman" w:cs="Times New Roman"/>
          <w:sz w:val="24"/>
          <w:szCs w:val="24"/>
          <w:lang w:eastAsia="en-US"/>
        </w:rPr>
        <w:t>Взрослые создают возможности для творческого самовыражения детей: поддерживают инициативу, стремление к импровизации при самостоятельном воплощении ребенком художественных замыслов; вовлекают детей в разные виды художественно-эстетической деятельности, в сюжетно-ролевые и режиссерские игры, помогают осваивать различные средства, материалы, способы реализации замыслов.</w:t>
      </w:r>
    </w:p>
    <w:p w:rsidR="00B02F00" w:rsidRPr="00B02F00" w:rsidRDefault="00B02F00" w:rsidP="00B02F00">
      <w:pPr>
        <w:spacing w:after="0" w:line="240" w:lineRule="auto"/>
        <w:ind w:firstLine="567"/>
        <w:contextualSpacing/>
        <w:jc w:val="both"/>
        <w:rPr>
          <w:rFonts w:ascii="Times New Roman" w:eastAsia="Calibri" w:hAnsi="Times New Roman" w:cs="Times New Roman"/>
          <w:sz w:val="24"/>
          <w:szCs w:val="24"/>
          <w:lang w:eastAsia="en-US"/>
        </w:rPr>
      </w:pPr>
      <w:r w:rsidRPr="00B02F00">
        <w:rPr>
          <w:rFonts w:ascii="Times New Roman" w:eastAsia="Calibri" w:hAnsi="Times New Roman" w:cs="Times New Roman"/>
          <w:sz w:val="24"/>
          <w:szCs w:val="24"/>
          <w:lang w:eastAsia="en-US"/>
        </w:rPr>
        <w:t>В изобразительной деятельности (рисовании, лепке) и художественном конструировании взрослые предлагают детям экспериментировать с цветом, придумывать и создавать композицию; осваивать различные художественные техники, использовать разнообразные материалы и средства.</w:t>
      </w:r>
    </w:p>
    <w:p w:rsidR="00B02F00" w:rsidRPr="00B02F00" w:rsidRDefault="00B02F00" w:rsidP="00B02F00">
      <w:pPr>
        <w:spacing w:after="0" w:line="240" w:lineRule="auto"/>
        <w:ind w:firstLine="567"/>
        <w:contextualSpacing/>
        <w:jc w:val="both"/>
        <w:rPr>
          <w:rFonts w:ascii="Times New Roman" w:eastAsia="Calibri" w:hAnsi="Times New Roman" w:cs="Times New Roman"/>
          <w:sz w:val="24"/>
          <w:szCs w:val="24"/>
          <w:lang w:eastAsia="en-US"/>
        </w:rPr>
      </w:pPr>
      <w:r w:rsidRPr="00B02F00">
        <w:rPr>
          <w:rFonts w:ascii="Times New Roman" w:eastAsia="Calibri" w:hAnsi="Times New Roman" w:cs="Times New Roman"/>
          <w:sz w:val="24"/>
          <w:szCs w:val="24"/>
          <w:lang w:eastAsia="en-US"/>
        </w:rPr>
        <w:t>В музыкальной деятельности (танцах, пении, игре на детских музыкальных инструментах)</w:t>
      </w:r>
    </w:p>
    <w:p w:rsidR="00B02F00" w:rsidRPr="00B02F00" w:rsidRDefault="00B02F00" w:rsidP="00B02F00">
      <w:pPr>
        <w:spacing w:after="0" w:line="240" w:lineRule="auto"/>
        <w:ind w:firstLine="567"/>
        <w:contextualSpacing/>
        <w:jc w:val="both"/>
        <w:rPr>
          <w:rFonts w:ascii="Times New Roman" w:eastAsia="Calibri" w:hAnsi="Times New Roman" w:cs="Times New Roman"/>
          <w:sz w:val="24"/>
          <w:szCs w:val="24"/>
          <w:lang w:eastAsia="en-US"/>
        </w:rPr>
      </w:pPr>
      <w:r w:rsidRPr="00B02F00">
        <w:rPr>
          <w:rFonts w:ascii="Times New Roman" w:eastAsia="Calibri" w:hAnsi="Times New Roman" w:cs="Times New Roman"/>
          <w:sz w:val="24"/>
          <w:szCs w:val="24"/>
          <w:lang w:eastAsia="en-US"/>
        </w:rPr>
        <w:t>-</w:t>
      </w:r>
      <w:r w:rsidRPr="00B02F00">
        <w:rPr>
          <w:rFonts w:ascii="Times New Roman" w:eastAsia="Calibri" w:hAnsi="Times New Roman" w:cs="Times New Roman"/>
          <w:sz w:val="24"/>
          <w:szCs w:val="24"/>
          <w:lang w:eastAsia="en-US"/>
        </w:rPr>
        <w:tab/>
        <w:t>создавать художественные образы с помощью пластических средств, ритма, темпа, высоты и силы звука.</w:t>
      </w:r>
    </w:p>
    <w:p w:rsidR="007C32BB" w:rsidRPr="002D6BD7" w:rsidRDefault="00B02F00" w:rsidP="002D6BD7">
      <w:pPr>
        <w:spacing w:after="0" w:line="240" w:lineRule="auto"/>
        <w:ind w:firstLine="567"/>
        <w:contextualSpacing/>
        <w:jc w:val="both"/>
        <w:rPr>
          <w:rFonts w:ascii="Times New Roman" w:eastAsia="Calibri" w:hAnsi="Times New Roman" w:cs="Times New Roman"/>
          <w:sz w:val="24"/>
          <w:szCs w:val="24"/>
          <w:lang w:eastAsia="en-US"/>
        </w:rPr>
      </w:pPr>
      <w:r w:rsidRPr="00B02F00">
        <w:rPr>
          <w:rFonts w:ascii="Times New Roman" w:eastAsia="Calibri" w:hAnsi="Times New Roman" w:cs="Times New Roman"/>
          <w:sz w:val="24"/>
          <w:szCs w:val="24"/>
          <w:lang w:eastAsia="en-US"/>
        </w:rPr>
        <w:t>В театрализованной деятельности, сюжетно-ролевой и режиссерской игре - языковыми средствами, средствами мимики, пантомимы, интонации передавать характер, переживания, настроения персонаже</w:t>
      </w:r>
      <w:r w:rsidR="002D6BD7">
        <w:rPr>
          <w:rFonts w:ascii="Times New Roman" w:eastAsia="Calibri" w:hAnsi="Times New Roman" w:cs="Times New Roman"/>
          <w:sz w:val="24"/>
          <w:szCs w:val="24"/>
          <w:lang w:eastAsia="en-US"/>
        </w:rPr>
        <w:t>й.</w:t>
      </w:r>
    </w:p>
    <w:p w:rsidR="007C32BB" w:rsidRDefault="007C32BB" w:rsidP="00B02F00">
      <w:pPr>
        <w:pStyle w:val="11"/>
        <w:widowControl w:val="0"/>
        <w:rPr>
          <w:rFonts w:ascii="Times New Roman" w:eastAsiaTheme="minorEastAsia" w:hAnsi="Times New Roman" w:cstheme="minorBidi"/>
          <w:b/>
          <w:sz w:val="24"/>
          <w:szCs w:val="24"/>
          <w:lang w:eastAsia="ru-RU"/>
        </w:rPr>
      </w:pPr>
    </w:p>
    <w:tbl>
      <w:tblPr>
        <w:tblStyle w:val="ab"/>
        <w:tblW w:w="15167" w:type="dxa"/>
        <w:tblInd w:w="392" w:type="dxa"/>
        <w:tblLayout w:type="fixed"/>
        <w:tblLook w:val="04A0" w:firstRow="1" w:lastRow="0" w:firstColumn="1" w:lastColumn="0" w:noHBand="0" w:noVBand="1"/>
      </w:tblPr>
      <w:tblGrid>
        <w:gridCol w:w="1417"/>
        <w:gridCol w:w="13750"/>
      </w:tblGrid>
      <w:tr w:rsidR="00B02F00" w:rsidRPr="00DC01D4" w:rsidTr="00D24838">
        <w:tc>
          <w:tcPr>
            <w:tcW w:w="1417" w:type="dxa"/>
            <w:shd w:val="clear" w:color="auto" w:fill="FFCCFF"/>
          </w:tcPr>
          <w:p w:rsidR="00B02F00" w:rsidRPr="00DC01D4" w:rsidRDefault="00B02F00" w:rsidP="005C4FB6">
            <w:pPr>
              <w:pStyle w:val="11"/>
              <w:widowControl w:val="0"/>
              <w:jc w:val="center"/>
              <w:rPr>
                <w:rFonts w:ascii="Times New Roman" w:hAnsi="Times New Roman"/>
                <w:b/>
                <w:sz w:val="20"/>
                <w:szCs w:val="20"/>
                <w:u w:val="single"/>
              </w:rPr>
            </w:pPr>
            <w:r w:rsidRPr="00DC01D4">
              <w:rPr>
                <w:rFonts w:ascii="Times New Roman" w:hAnsi="Times New Roman"/>
                <w:b/>
                <w:sz w:val="20"/>
                <w:szCs w:val="20"/>
              </w:rPr>
              <w:t>Возрастная группа</w:t>
            </w:r>
          </w:p>
        </w:tc>
        <w:tc>
          <w:tcPr>
            <w:tcW w:w="13750" w:type="dxa"/>
            <w:shd w:val="clear" w:color="auto" w:fill="FFCCFF"/>
          </w:tcPr>
          <w:p w:rsidR="00B02F00" w:rsidRPr="00DC01D4" w:rsidRDefault="00B02F00" w:rsidP="005C4FB6">
            <w:pPr>
              <w:pStyle w:val="11"/>
              <w:widowControl w:val="0"/>
              <w:jc w:val="center"/>
              <w:rPr>
                <w:rFonts w:ascii="Times New Roman" w:hAnsi="Times New Roman"/>
                <w:b/>
                <w:sz w:val="20"/>
                <w:szCs w:val="20"/>
                <w:u w:val="single"/>
              </w:rPr>
            </w:pPr>
            <w:r w:rsidRPr="00DC01D4">
              <w:rPr>
                <w:rFonts w:ascii="Times New Roman" w:hAnsi="Times New Roman"/>
                <w:b/>
                <w:sz w:val="20"/>
                <w:szCs w:val="20"/>
              </w:rPr>
              <w:t>Задачи</w:t>
            </w:r>
            <w:r>
              <w:rPr>
                <w:rFonts w:ascii="Times New Roman" w:hAnsi="Times New Roman"/>
                <w:b/>
                <w:sz w:val="20"/>
                <w:szCs w:val="20"/>
              </w:rPr>
              <w:t xml:space="preserve"> и содержание</w:t>
            </w:r>
          </w:p>
        </w:tc>
      </w:tr>
      <w:tr w:rsidR="00B02F00" w:rsidRPr="00725477" w:rsidTr="00D24838">
        <w:tc>
          <w:tcPr>
            <w:tcW w:w="1417" w:type="dxa"/>
            <w:shd w:val="clear" w:color="auto" w:fill="00FFCC"/>
          </w:tcPr>
          <w:p w:rsidR="00B02F00" w:rsidRPr="00725477" w:rsidRDefault="00B02F00" w:rsidP="005C4FB6">
            <w:pPr>
              <w:pStyle w:val="11"/>
              <w:widowControl w:val="0"/>
              <w:jc w:val="center"/>
              <w:rPr>
                <w:rFonts w:ascii="Times New Roman" w:hAnsi="Times New Roman"/>
                <w:b/>
                <w:sz w:val="20"/>
                <w:szCs w:val="20"/>
              </w:rPr>
            </w:pPr>
          </w:p>
          <w:p w:rsidR="00B02F00" w:rsidRPr="00725477" w:rsidRDefault="00B02F00" w:rsidP="005C4FB6">
            <w:pPr>
              <w:pStyle w:val="11"/>
              <w:widowControl w:val="0"/>
              <w:jc w:val="center"/>
              <w:rPr>
                <w:rFonts w:ascii="Times New Roman" w:hAnsi="Times New Roman"/>
                <w:b/>
                <w:sz w:val="20"/>
                <w:szCs w:val="20"/>
              </w:rPr>
            </w:pPr>
          </w:p>
          <w:p w:rsidR="00B02F00" w:rsidRDefault="00B02F00" w:rsidP="005C4FB6">
            <w:pPr>
              <w:pStyle w:val="11"/>
              <w:widowControl w:val="0"/>
              <w:jc w:val="center"/>
              <w:rPr>
                <w:rFonts w:ascii="Times New Roman" w:hAnsi="Times New Roman"/>
                <w:b/>
                <w:sz w:val="20"/>
                <w:szCs w:val="20"/>
              </w:rPr>
            </w:pPr>
          </w:p>
          <w:p w:rsidR="00B02F00" w:rsidRDefault="00B02F00" w:rsidP="005C4FB6">
            <w:pPr>
              <w:pStyle w:val="11"/>
              <w:widowControl w:val="0"/>
              <w:jc w:val="center"/>
              <w:rPr>
                <w:rFonts w:ascii="Times New Roman" w:hAnsi="Times New Roman"/>
                <w:b/>
                <w:sz w:val="20"/>
                <w:szCs w:val="20"/>
              </w:rPr>
            </w:pPr>
          </w:p>
          <w:p w:rsidR="00B02F00" w:rsidRPr="00725477" w:rsidRDefault="00B02F00" w:rsidP="005C4FB6">
            <w:pPr>
              <w:pStyle w:val="11"/>
              <w:widowControl w:val="0"/>
              <w:jc w:val="center"/>
              <w:rPr>
                <w:rFonts w:ascii="Times New Roman" w:hAnsi="Times New Roman"/>
                <w:b/>
                <w:sz w:val="20"/>
                <w:szCs w:val="20"/>
              </w:rPr>
            </w:pPr>
          </w:p>
          <w:p w:rsidR="00B02F00" w:rsidRPr="00725477" w:rsidRDefault="00B02F00" w:rsidP="005C4FB6">
            <w:pPr>
              <w:pStyle w:val="11"/>
              <w:widowControl w:val="0"/>
              <w:jc w:val="center"/>
              <w:rPr>
                <w:rFonts w:ascii="Times New Roman" w:hAnsi="Times New Roman"/>
                <w:b/>
                <w:sz w:val="20"/>
                <w:szCs w:val="20"/>
              </w:rPr>
            </w:pPr>
          </w:p>
          <w:p w:rsidR="00B02F00" w:rsidRPr="00DC01D4" w:rsidRDefault="00B02F00" w:rsidP="005C4FB6">
            <w:pPr>
              <w:pStyle w:val="11"/>
              <w:widowControl w:val="0"/>
              <w:jc w:val="center"/>
              <w:rPr>
                <w:rFonts w:ascii="Times New Roman" w:hAnsi="Times New Roman"/>
                <w:b/>
                <w:i/>
                <w:sz w:val="20"/>
                <w:szCs w:val="20"/>
              </w:rPr>
            </w:pPr>
            <w:r w:rsidRPr="00DC01D4">
              <w:rPr>
                <w:rFonts w:ascii="Times New Roman" w:hAnsi="Times New Roman"/>
                <w:b/>
                <w:i/>
                <w:sz w:val="20"/>
                <w:szCs w:val="20"/>
              </w:rPr>
              <w:t>Младшая группа</w:t>
            </w:r>
          </w:p>
          <w:p w:rsidR="00B02F00" w:rsidRPr="00DC01D4" w:rsidRDefault="00B02F00" w:rsidP="005C4FB6">
            <w:pPr>
              <w:pStyle w:val="11"/>
              <w:widowControl w:val="0"/>
              <w:jc w:val="center"/>
              <w:rPr>
                <w:rFonts w:ascii="Times New Roman" w:hAnsi="Times New Roman"/>
                <w:b/>
                <w:i/>
                <w:sz w:val="20"/>
                <w:szCs w:val="20"/>
              </w:rPr>
            </w:pPr>
            <w:r w:rsidRPr="00DC01D4">
              <w:rPr>
                <w:rFonts w:ascii="Times New Roman" w:hAnsi="Times New Roman"/>
                <w:b/>
                <w:i/>
                <w:sz w:val="20"/>
                <w:szCs w:val="20"/>
              </w:rPr>
              <w:t>(от 3 до 4 лет)</w:t>
            </w:r>
          </w:p>
          <w:p w:rsidR="00B02F00" w:rsidRPr="00725477" w:rsidRDefault="00B02F00" w:rsidP="005C4FB6">
            <w:pPr>
              <w:pStyle w:val="11"/>
              <w:widowControl w:val="0"/>
              <w:jc w:val="center"/>
              <w:rPr>
                <w:rFonts w:ascii="Times New Roman" w:hAnsi="Times New Roman"/>
                <w:b/>
                <w:sz w:val="20"/>
                <w:szCs w:val="20"/>
              </w:rPr>
            </w:pPr>
          </w:p>
        </w:tc>
        <w:tc>
          <w:tcPr>
            <w:tcW w:w="13750" w:type="dxa"/>
            <w:shd w:val="clear" w:color="auto" w:fill="FFFFCC"/>
          </w:tcPr>
          <w:p w:rsidR="005C4FB6" w:rsidRPr="007C32BB" w:rsidRDefault="005C4FB6" w:rsidP="005C4FB6">
            <w:pPr>
              <w:autoSpaceDE w:val="0"/>
              <w:autoSpaceDN w:val="0"/>
              <w:adjustRightInd w:val="0"/>
              <w:ind w:firstLine="567"/>
              <w:jc w:val="center"/>
              <w:rPr>
                <w:rFonts w:ascii="Times New Roman" w:eastAsia="Calibri" w:hAnsi="Times New Roman" w:cs="Times New Roman"/>
                <w:b/>
                <w:bCs/>
                <w:color w:val="FF0000"/>
                <w:sz w:val="20"/>
                <w:szCs w:val="20"/>
                <w:lang w:eastAsia="en-US"/>
              </w:rPr>
            </w:pPr>
            <w:r w:rsidRPr="007C32BB">
              <w:rPr>
                <w:rFonts w:ascii="Times New Roman" w:eastAsia="Calibri" w:hAnsi="Times New Roman" w:cs="Times New Roman"/>
                <w:b/>
                <w:bCs/>
                <w:color w:val="FF0000"/>
                <w:sz w:val="20"/>
                <w:szCs w:val="20"/>
                <w:lang w:eastAsia="en-US"/>
              </w:rPr>
              <w:t>ИЗОБРАЗИТЕЛЬНОЕ ИСКУССТВО</w:t>
            </w:r>
          </w:p>
          <w:p w:rsidR="00B02F00" w:rsidRPr="007C32BB" w:rsidRDefault="00B02F00" w:rsidP="009914AA">
            <w:pPr>
              <w:jc w:val="both"/>
              <w:rPr>
                <w:rFonts w:ascii="Times New Roman" w:eastAsia="Calibri" w:hAnsi="Times New Roman" w:cs="Times New Roman"/>
                <w:color w:val="000000"/>
                <w:sz w:val="20"/>
                <w:szCs w:val="20"/>
                <w:lang w:eastAsia="en-US"/>
              </w:rPr>
            </w:pPr>
            <w:r w:rsidRPr="007C32BB">
              <w:rPr>
                <w:rFonts w:ascii="Times New Roman" w:eastAsia="Calibri" w:hAnsi="Times New Roman" w:cs="Times New Roman"/>
                <w:b/>
                <w:bCs/>
                <w:i/>
                <w:iCs/>
                <w:color w:val="000000"/>
                <w:sz w:val="20"/>
                <w:szCs w:val="20"/>
                <w:lang w:eastAsia="en-US"/>
              </w:rPr>
              <w:t>Задачи образовательной деятельности:</w:t>
            </w:r>
          </w:p>
          <w:p w:rsidR="00B02F00" w:rsidRPr="007C32BB" w:rsidRDefault="00B02F00" w:rsidP="00C51235">
            <w:pPr>
              <w:autoSpaceDE w:val="0"/>
              <w:autoSpaceDN w:val="0"/>
              <w:adjustRightInd w:val="0"/>
              <w:jc w:val="both"/>
              <w:rPr>
                <w:rFonts w:ascii="Times New Roman" w:eastAsia="Calibri" w:hAnsi="Times New Roman" w:cs="Times New Roman"/>
                <w:color w:val="000000"/>
                <w:sz w:val="20"/>
                <w:szCs w:val="20"/>
                <w:lang w:eastAsia="en-US"/>
              </w:rPr>
            </w:pPr>
            <w:r w:rsidRPr="007C32BB">
              <w:rPr>
                <w:rFonts w:ascii="Times New Roman" w:eastAsia="Calibri" w:hAnsi="Times New Roman" w:cs="Times New Roman"/>
                <w:color w:val="000000"/>
                <w:sz w:val="20"/>
                <w:szCs w:val="20"/>
                <w:lang w:eastAsia="en-US"/>
              </w:rPr>
              <w:t xml:space="preserve">‒ Формировать сенсорный опыт и развивать положительный эмоциональный отклик детей на эстетические свойства и качества предметов, на эстетическую сторону явлений природы и окружающего мира. </w:t>
            </w:r>
          </w:p>
          <w:p w:rsidR="00B02F00" w:rsidRPr="007C32BB" w:rsidRDefault="00B02F00" w:rsidP="00C51235">
            <w:pPr>
              <w:autoSpaceDE w:val="0"/>
              <w:autoSpaceDN w:val="0"/>
              <w:adjustRightInd w:val="0"/>
              <w:jc w:val="both"/>
              <w:rPr>
                <w:rFonts w:ascii="Times New Roman" w:eastAsia="Calibri" w:hAnsi="Times New Roman" w:cs="Times New Roman"/>
                <w:color w:val="000000"/>
                <w:sz w:val="20"/>
                <w:szCs w:val="20"/>
                <w:lang w:eastAsia="en-US"/>
              </w:rPr>
            </w:pPr>
            <w:r w:rsidRPr="007C32BB">
              <w:rPr>
                <w:rFonts w:ascii="Times New Roman" w:eastAsia="Calibri" w:hAnsi="Times New Roman" w:cs="Times New Roman"/>
                <w:color w:val="000000"/>
                <w:sz w:val="20"/>
                <w:szCs w:val="20"/>
                <w:lang w:eastAsia="en-US"/>
              </w:rPr>
              <w:t xml:space="preserve">‒ Формировать умения внимательно рассматривать картинку, народную игрушку, узнавать в изображенном знакомые предметы и объекты, устанавливать связь между предметами и их изображением в рисунке, лепке; понимать сюжет, эмоционально откликаться, реагировать, сопереживать героям; привлечь внимание к некоторым средствам выразительности. </w:t>
            </w:r>
          </w:p>
          <w:p w:rsidR="00B02F00" w:rsidRPr="007C32BB" w:rsidRDefault="00B02F00" w:rsidP="00B02F00">
            <w:pPr>
              <w:autoSpaceDE w:val="0"/>
              <w:autoSpaceDN w:val="0"/>
              <w:adjustRightInd w:val="0"/>
              <w:ind w:firstLine="567"/>
              <w:jc w:val="both"/>
              <w:rPr>
                <w:rFonts w:ascii="Times New Roman" w:eastAsia="Calibri" w:hAnsi="Times New Roman" w:cs="Times New Roman"/>
                <w:color w:val="000000"/>
                <w:sz w:val="20"/>
                <w:szCs w:val="20"/>
                <w:lang w:eastAsia="en-US"/>
              </w:rPr>
            </w:pPr>
            <w:r w:rsidRPr="007C32BB">
              <w:rPr>
                <w:rFonts w:ascii="Times New Roman" w:eastAsia="Calibri" w:hAnsi="Times New Roman" w:cs="Times New Roman"/>
                <w:b/>
                <w:bCs/>
                <w:i/>
                <w:iCs/>
                <w:color w:val="000000"/>
                <w:sz w:val="20"/>
                <w:szCs w:val="20"/>
                <w:lang w:eastAsia="en-US"/>
              </w:rPr>
              <w:t>Содержание образовательной деятельности:</w:t>
            </w:r>
          </w:p>
          <w:p w:rsidR="00B02F00" w:rsidRPr="007C32BB" w:rsidRDefault="00B02F00" w:rsidP="00C51235">
            <w:pPr>
              <w:autoSpaceDE w:val="0"/>
              <w:autoSpaceDN w:val="0"/>
              <w:adjustRightInd w:val="0"/>
              <w:jc w:val="both"/>
              <w:rPr>
                <w:rFonts w:ascii="Times New Roman" w:eastAsia="Calibri" w:hAnsi="Times New Roman" w:cs="Times New Roman"/>
                <w:color w:val="000000"/>
                <w:sz w:val="20"/>
                <w:szCs w:val="20"/>
                <w:lang w:eastAsia="en-US"/>
              </w:rPr>
            </w:pPr>
            <w:r w:rsidRPr="007C32BB">
              <w:rPr>
                <w:rFonts w:ascii="Times New Roman" w:eastAsia="Calibri" w:hAnsi="Times New Roman" w:cs="Times New Roman"/>
                <w:color w:val="000000"/>
                <w:sz w:val="20"/>
                <w:szCs w:val="20"/>
                <w:lang w:eastAsia="en-US"/>
              </w:rPr>
              <w:t xml:space="preserve">Активизация интереса к красивым игрушкам, нарядным предметам быта, одежде, интересным природным явлениям и объектам; побуждение обращать внимание на разнообразие сенсорных признаков объектов, явлений. </w:t>
            </w:r>
          </w:p>
          <w:p w:rsidR="00B02F00" w:rsidRPr="007C32BB" w:rsidRDefault="00B02F00" w:rsidP="00C51235">
            <w:pPr>
              <w:autoSpaceDE w:val="0"/>
              <w:autoSpaceDN w:val="0"/>
              <w:adjustRightInd w:val="0"/>
              <w:jc w:val="both"/>
              <w:rPr>
                <w:rFonts w:ascii="Times New Roman" w:eastAsia="Calibri" w:hAnsi="Times New Roman" w:cs="Times New Roman"/>
                <w:color w:val="000000"/>
                <w:sz w:val="20"/>
                <w:szCs w:val="20"/>
                <w:lang w:eastAsia="en-US"/>
              </w:rPr>
            </w:pPr>
            <w:r w:rsidRPr="007C32BB">
              <w:rPr>
                <w:rFonts w:ascii="Times New Roman" w:eastAsia="Calibri" w:hAnsi="Times New Roman" w:cs="Times New Roman"/>
                <w:color w:val="000000"/>
                <w:sz w:val="20"/>
                <w:szCs w:val="20"/>
                <w:lang w:eastAsia="en-US"/>
              </w:rPr>
              <w:t xml:space="preserve">Знакомство на конкретных примерах с народным искусством: глиняными игрушками, игрушками из соломы и дерева, предметами быта и одежды; скульптурой малых форм; с детскими книгами (иллюстрации художников Ю. Васнецова, В. Сутеева, Е. Чарушина); с близкими детскому опыту живописными образами. Формирование образа человека - мастера как создателя народных игрушек, иллюстраций в книгах, картин. </w:t>
            </w:r>
          </w:p>
          <w:p w:rsidR="00B02F00" w:rsidRPr="007C32BB" w:rsidRDefault="00B02F00" w:rsidP="00C51235">
            <w:pPr>
              <w:autoSpaceDE w:val="0"/>
              <w:autoSpaceDN w:val="0"/>
              <w:adjustRightInd w:val="0"/>
              <w:jc w:val="both"/>
              <w:rPr>
                <w:rFonts w:ascii="Times New Roman" w:eastAsia="Calibri" w:hAnsi="Times New Roman" w:cs="Times New Roman"/>
                <w:color w:val="000000"/>
                <w:sz w:val="20"/>
                <w:szCs w:val="20"/>
                <w:lang w:eastAsia="en-US"/>
              </w:rPr>
            </w:pPr>
            <w:r w:rsidRPr="007C32BB">
              <w:rPr>
                <w:rFonts w:ascii="Times New Roman" w:eastAsia="Calibri" w:hAnsi="Times New Roman" w:cs="Times New Roman"/>
                <w:color w:val="000000"/>
                <w:sz w:val="20"/>
                <w:szCs w:val="20"/>
                <w:lang w:eastAsia="en-US"/>
              </w:rPr>
              <w:t xml:space="preserve">Развитие умений узнавать в изображении знакомые предметы, объекты, явления, называть их; умений их внимательно рассматривать; эмоционально откликаться на некоторые средства выразительности: ритм пятен и линий, яркость цвета; выделять простые элементы росписи народных промыслов, декора игрушек; передавать собственное отношение к образам в мимике, жестах. Поддержка высказывания детей своих предпочтений в выборе книг, игрушек. Совместное со взрослым обыгрывание народных игрушек, нарядных предметов. </w:t>
            </w:r>
          </w:p>
          <w:p w:rsidR="00B02F00" w:rsidRPr="007C32BB" w:rsidRDefault="00B02F00" w:rsidP="00B02F00">
            <w:pPr>
              <w:autoSpaceDE w:val="0"/>
              <w:autoSpaceDN w:val="0"/>
              <w:adjustRightInd w:val="0"/>
              <w:ind w:firstLine="567"/>
              <w:jc w:val="both"/>
              <w:rPr>
                <w:rFonts w:ascii="Times New Roman" w:eastAsia="Calibri" w:hAnsi="Times New Roman" w:cs="Times New Roman"/>
                <w:color w:val="000000"/>
                <w:sz w:val="20"/>
                <w:szCs w:val="20"/>
                <w:lang w:eastAsia="en-US"/>
              </w:rPr>
            </w:pPr>
            <w:r w:rsidRPr="007C32BB">
              <w:rPr>
                <w:rFonts w:ascii="Times New Roman" w:eastAsia="Calibri" w:hAnsi="Times New Roman" w:cs="Times New Roman"/>
                <w:b/>
                <w:bCs/>
                <w:color w:val="000000"/>
                <w:sz w:val="20"/>
                <w:szCs w:val="20"/>
                <w:lang w:eastAsia="en-US"/>
              </w:rPr>
              <w:t xml:space="preserve">Развитие продуктивной деятельности и детского творчества. </w:t>
            </w:r>
          </w:p>
          <w:p w:rsidR="00B02F00" w:rsidRPr="007C32BB" w:rsidRDefault="00B02F00" w:rsidP="00B02F00">
            <w:pPr>
              <w:autoSpaceDE w:val="0"/>
              <w:autoSpaceDN w:val="0"/>
              <w:adjustRightInd w:val="0"/>
              <w:ind w:firstLine="567"/>
              <w:jc w:val="both"/>
              <w:rPr>
                <w:rFonts w:ascii="Times New Roman" w:eastAsia="Calibri" w:hAnsi="Times New Roman" w:cs="Times New Roman"/>
                <w:color w:val="000000"/>
                <w:sz w:val="20"/>
                <w:szCs w:val="20"/>
                <w:lang w:eastAsia="en-US"/>
              </w:rPr>
            </w:pPr>
            <w:r w:rsidRPr="007C32BB">
              <w:rPr>
                <w:rFonts w:ascii="Times New Roman" w:eastAsia="Calibri" w:hAnsi="Times New Roman" w:cs="Times New Roman"/>
                <w:b/>
                <w:bCs/>
                <w:i/>
                <w:iCs/>
                <w:color w:val="000000"/>
                <w:sz w:val="20"/>
                <w:szCs w:val="20"/>
                <w:lang w:eastAsia="en-US"/>
              </w:rPr>
              <w:t xml:space="preserve">Задачи образовательной деятельности: </w:t>
            </w:r>
          </w:p>
          <w:p w:rsidR="00B02F00" w:rsidRPr="007C32BB" w:rsidRDefault="00B02F00" w:rsidP="00C51235">
            <w:pPr>
              <w:autoSpaceDE w:val="0"/>
              <w:autoSpaceDN w:val="0"/>
              <w:adjustRightInd w:val="0"/>
              <w:jc w:val="both"/>
              <w:rPr>
                <w:rFonts w:ascii="Times New Roman" w:eastAsia="Calibri" w:hAnsi="Times New Roman" w:cs="Times New Roman"/>
                <w:color w:val="000000"/>
                <w:sz w:val="20"/>
                <w:szCs w:val="20"/>
                <w:lang w:eastAsia="en-US"/>
              </w:rPr>
            </w:pPr>
            <w:r w:rsidRPr="007C32BB">
              <w:rPr>
                <w:rFonts w:ascii="Times New Roman" w:eastAsia="Calibri" w:hAnsi="Times New Roman" w:cs="Times New Roman"/>
                <w:color w:val="000000"/>
                <w:sz w:val="20"/>
                <w:szCs w:val="20"/>
                <w:lang w:eastAsia="en-US"/>
              </w:rPr>
              <w:t xml:space="preserve">‒ Развивать у детей интерес к участию в образовательных ситуациях и играх эстетической направленности, желание рисовать, лепить совместно со взрослым и самостоятельно. </w:t>
            </w:r>
          </w:p>
          <w:p w:rsidR="00B02F00" w:rsidRPr="007C32BB" w:rsidRDefault="00B02F00" w:rsidP="00C51235">
            <w:pPr>
              <w:autoSpaceDE w:val="0"/>
              <w:autoSpaceDN w:val="0"/>
              <w:adjustRightInd w:val="0"/>
              <w:jc w:val="both"/>
              <w:rPr>
                <w:rFonts w:ascii="Times New Roman" w:eastAsia="Calibri" w:hAnsi="Times New Roman" w:cs="Times New Roman"/>
                <w:color w:val="000000"/>
                <w:sz w:val="20"/>
                <w:szCs w:val="20"/>
                <w:lang w:eastAsia="en-US"/>
              </w:rPr>
            </w:pPr>
            <w:r w:rsidRPr="007C32BB">
              <w:rPr>
                <w:rFonts w:ascii="Times New Roman" w:eastAsia="Calibri" w:hAnsi="Times New Roman" w:cs="Times New Roman"/>
                <w:color w:val="000000"/>
                <w:sz w:val="20"/>
                <w:szCs w:val="20"/>
                <w:lang w:eastAsia="en-US"/>
              </w:rPr>
              <w:t xml:space="preserve">‒ Развивать умения создавать простые изображения, принимать замысел, предложенный взрослым, раскрывать его в работе, используя освоенные способы создания изображения, формы, элементарную композицию. </w:t>
            </w:r>
          </w:p>
          <w:p w:rsidR="00B02F00" w:rsidRPr="007C32BB" w:rsidRDefault="00B02F00" w:rsidP="00C51235">
            <w:pPr>
              <w:autoSpaceDE w:val="0"/>
              <w:autoSpaceDN w:val="0"/>
              <w:adjustRightInd w:val="0"/>
              <w:jc w:val="both"/>
              <w:rPr>
                <w:rFonts w:ascii="Times New Roman" w:eastAsia="Calibri" w:hAnsi="Times New Roman" w:cs="Times New Roman"/>
                <w:sz w:val="20"/>
                <w:szCs w:val="20"/>
                <w:lang w:eastAsia="en-US"/>
              </w:rPr>
            </w:pPr>
            <w:r w:rsidRPr="007C32BB">
              <w:rPr>
                <w:rFonts w:ascii="Times New Roman" w:eastAsia="Calibri" w:hAnsi="Times New Roman" w:cs="Times New Roman"/>
                <w:sz w:val="20"/>
                <w:szCs w:val="20"/>
                <w:lang w:eastAsia="en-US"/>
              </w:rPr>
              <w:t xml:space="preserve">‒ Создавать условия для освоения детьми свойств и возможностей изобразительных материалов и инструментов и развивать мелкую моторику и умения использовать инструменты. </w:t>
            </w:r>
          </w:p>
          <w:p w:rsidR="00B02F00" w:rsidRPr="007C32BB" w:rsidRDefault="00B02F00" w:rsidP="00C51235">
            <w:pPr>
              <w:autoSpaceDE w:val="0"/>
              <w:autoSpaceDN w:val="0"/>
              <w:adjustRightInd w:val="0"/>
              <w:jc w:val="both"/>
              <w:rPr>
                <w:rFonts w:ascii="Times New Roman" w:eastAsia="Calibri" w:hAnsi="Times New Roman" w:cs="Times New Roman"/>
                <w:sz w:val="20"/>
                <w:szCs w:val="20"/>
                <w:lang w:eastAsia="en-US"/>
              </w:rPr>
            </w:pPr>
            <w:r w:rsidRPr="007C32BB">
              <w:rPr>
                <w:rFonts w:ascii="Times New Roman" w:eastAsia="Calibri" w:hAnsi="Times New Roman" w:cs="Times New Roman"/>
                <w:sz w:val="20"/>
                <w:szCs w:val="20"/>
                <w:lang w:eastAsia="en-US"/>
              </w:rPr>
              <w:t xml:space="preserve">‒ Побуждать к самостоятельному выбору способов изображения на основе освоенных технических приемов. </w:t>
            </w:r>
          </w:p>
          <w:p w:rsidR="00B02F00" w:rsidRPr="007C32BB" w:rsidRDefault="00B02F00" w:rsidP="00C51235">
            <w:pPr>
              <w:autoSpaceDE w:val="0"/>
              <w:autoSpaceDN w:val="0"/>
              <w:adjustRightInd w:val="0"/>
              <w:jc w:val="both"/>
              <w:rPr>
                <w:rFonts w:ascii="Times New Roman" w:eastAsia="Calibri" w:hAnsi="Times New Roman" w:cs="Times New Roman"/>
                <w:sz w:val="20"/>
                <w:szCs w:val="20"/>
                <w:lang w:eastAsia="en-US"/>
              </w:rPr>
            </w:pPr>
            <w:r w:rsidRPr="007C32BB">
              <w:rPr>
                <w:rFonts w:ascii="Times New Roman" w:eastAsia="Calibri" w:hAnsi="Times New Roman" w:cs="Times New Roman"/>
                <w:b/>
                <w:bCs/>
                <w:i/>
                <w:iCs/>
                <w:sz w:val="20"/>
                <w:szCs w:val="20"/>
                <w:lang w:eastAsia="en-US"/>
              </w:rPr>
              <w:t>Содержание образовательной деятельности:</w:t>
            </w:r>
          </w:p>
          <w:p w:rsidR="00B02F00" w:rsidRPr="007C32BB" w:rsidRDefault="00B02F00" w:rsidP="00C51235">
            <w:pPr>
              <w:autoSpaceDE w:val="0"/>
              <w:autoSpaceDN w:val="0"/>
              <w:adjustRightInd w:val="0"/>
              <w:jc w:val="both"/>
              <w:rPr>
                <w:rFonts w:ascii="Times New Roman" w:eastAsia="Calibri" w:hAnsi="Times New Roman" w:cs="Times New Roman"/>
                <w:sz w:val="20"/>
                <w:szCs w:val="20"/>
                <w:lang w:eastAsia="en-US"/>
              </w:rPr>
            </w:pPr>
            <w:r w:rsidRPr="007C32BB">
              <w:rPr>
                <w:rFonts w:ascii="Times New Roman" w:eastAsia="Calibri" w:hAnsi="Times New Roman" w:cs="Times New Roman"/>
                <w:sz w:val="20"/>
                <w:szCs w:val="20"/>
                <w:lang w:eastAsia="en-US"/>
              </w:rPr>
              <w:t xml:space="preserve">Поддержка стремления создавать в разных видах деятельности изображения предметов и событий, умения принять тему, предложенную педагогом. Создание простых изображений по близкой к личному опыту тематике. Постепенный переход детей от подражания и повторения за взрослым к самостоятельному созданию изображения. </w:t>
            </w:r>
          </w:p>
          <w:p w:rsidR="00B02F00" w:rsidRPr="007C32BB" w:rsidRDefault="00B02F00" w:rsidP="00C51235">
            <w:pPr>
              <w:autoSpaceDE w:val="0"/>
              <w:autoSpaceDN w:val="0"/>
              <w:adjustRightInd w:val="0"/>
              <w:jc w:val="both"/>
              <w:rPr>
                <w:rFonts w:ascii="Times New Roman" w:eastAsia="Calibri" w:hAnsi="Times New Roman" w:cs="Times New Roman"/>
                <w:sz w:val="20"/>
                <w:szCs w:val="20"/>
                <w:lang w:eastAsia="en-US"/>
              </w:rPr>
            </w:pPr>
            <w:r w:rsidRPr="007C32BB">
              <w:rPr>
                <w:rFonts w:ascii="Times New Roman" w:eastAsia="Calibri" w:hAnsi="Times New Roman" w:cs="Times New Roman"/>
                <w:b/>
                <w:bCs/>
                <w:sz w:val="20"/>
                <w:szCs w:val="20"/>
                <w:lang w:eastAsia="en-US"/>
              </w:rPr>
              <w:t>В рисовании</w:t>
            </w:r>
            <w:r w:rsidRPr="007C32BB">
              <w:rPr>
                <w:rFonts w:ascii="Times New Roman" w:eastAsia="Calibri" w:hAnsi="Times New Roman" w:cs="Times New Roman"/>
                <w:sz w:val="20"/>
                <w:szCs w:val="20"/>
                <w:lang w:eastAsia="en-US"/>
              </w:rPr>
              <w:t>.</w:t>
            </w:r>
          </w:p>
          <w:p w:rsidR="00B02F00" w:rsidRPr="007C32BB" w:rsidRDefault="00B02F00" w:rsidP="00C51235">
            <w:pPr>
              <w:autoSpaceDE w:val="0"/>
              <w:autoSpaceDN w:val="0"/>
              <w:adjustRightInd w:val="0"/>
              <w:jc w:val="both"/>
              <w:rPr>
                <w:rFonts w:ascii="Times New Roman" w:eastAsia="Calibri" w:hAnsi="Times New Roman" w:cs="Times New Roman"/>
                <w:sz w:val="20"/>
                <w:szCs w:val="20"/>
                <w:lang w:eastAsia="en-US"/>
              </w:rPr>
            </w:pPr>
            <w:r w:rsidRPr="007C32BB">
              <w:rPr>
                <w:rFonts w:ascii="Times New Roman" w:eastAsia="Calibri" w:hAnsi="Times New Roman" w:cs="Times New Roman"/>
                <w:sz w:val="20"/>
                <w:szCs w:val="20"/>
                <w:lang w:eastAsia="en-US"/>
              </w:rPr>
              <w:t xml:space="preserve">Развитие умений ритмично наносить линии, штрихи, пятна. Знакомство со способами изображения простых предметов, проведения разных прямых линий, в разных направлениях; способами создания предметов разной формы, комбинации разных форм и линий. Способы создания изображения: на основе дуги, изображение игрушек на основе округлой и вытянутых форм. </w:t>
            </w:r>
          </w:p>
          <w:p w:rsidR="00B02F00" w:rsidRPr="007C32BB" w:rsidRDefault="00B02F00" w:rsidP="00C51235">
            <w:pPr>
              <w:autoSpaceDE w:val="0"/>
              <w:autoSpaceDN w:val="0"/>
              <w:adjustRightInd w:val="0"/>
              <w:jc w:val="both"/>
              <w:rPr>
                <w:rFonts w:ascii="Times New Roman" w:eastAsia="Calibri" w:hAnsi="Times New Roman" w:cs="Times New Roman"/>
                <w:sz w:val="20"/>
                <w:szCs w:val="20"/>
                <w:lang w:eastAsia="en-US"/>
              </w:rPr>
            </w:pPr>
            <w:r w:rsidRPr="007C32BB">
              <w:rPr>
                <w:rFonts w:ascii="Times New Roman" w:eastAsia="Calibri" w:hAnsi="Times New Roman" w:cs="Times New Roman"/>
                <w:i/>
                <w:iCs/>
                <w:sz w:val="20"/>
                <w:szCs w:val="20"/>
                <w:lang w:eastAsia="en-US"/>
              </w:rPr>
              <w:t>В предметном изображении</w:t>
            </w:r>
            <w:r w:rsidRPr="007C32BB">
              <w:rPr>
                <w:rFonts w:ascii="Times New Roman" w:eastAsia="Calibri" w:hAnsi="Times New Roman" w:cs="Times New Roman"/>
                <w:sz w:val="20"/>
                <w:szCs w:val="20"/>
                <w:lang w:eastAsia="en-US"/>
              </w:rPr>
              <w:t xml:space="preserve">: развитие умений передавать общие признаки и некоторые характерные детали предметов, относительное сходство по форме, цвету; выделять главное цветом, расположением, размером. </w:t>
            </w:r>
            <w:r w:rsidRPr="007C32BB">
              <w:rPr>
                <w:rFonts w:ascii="Times New Roman" w:eastAsia="Calibri" w:hAnsi="Times New Roman" w:cs="Times New Roman"/>
                <w:i/>
                <w:iCs/>
                <w:sz w:val="20"/>
                <w:szCs w:val="20"/>
                <w:lang w:eastAsia="en-US"/>
              </w:rPr>
              <w:t>В сюжетном изображении</w:t>
            </w:r>
            <w:r w:rsidRPr="007C32BB">
              <w:rPr>
                <w:rFonts w:ascii="Times New Roman" w:eastAsia="Calibri" w:hAnsi="Times New Roman" w:cs="Times New Roman"/>
                <w:sz w:val="20"/>
                <w:szCs w:val="20"/>
                <w:lang w:eastAsia="en-US"/>
              </w:rPr>
              <w:t xml:space="preserve">: создавать изображение на всем листе, стремиться отображать линию горизонта, строить простейшую композицию. </w:t>
            </w:r>
            <w:r w:rsidRPr="007C32BB">
              <w:rPr>
                <w:rFonts w:ascii="Times New Roman" w:eastAsia="Calibri" w:hAnsi="Times New Roman" w:cs="Times New Roman"/>
                <w:i/>
                <w:iCs/>
                <w:sz w:val="20"/>
                <w:szCs w:val="20"/>
                <w:lang w:eastAsia="en-US"/>
              </w:rPr>
              <w:t xml:space="preserve">В декоративном изображении: </w:t>
            </w:r>
            <w:r w:rsidRPr="007C32BB">
              <w:rPr>
                <w:rFonts w:ascii="Times New Roman" w:eastAsia="Calibri" w:hAnsi="Times New Roman" w:cs="Times New Roman"/>
                <w:sz w:val="20"/>
                <w:szCs w:val="20"/>
                <w:lang w:eastAsia="en-US"/>
              </w:rPr>
              <w:t xml:space="preserve">умения видеть предметную и геометрическую форму, строить на ней нарядный узор при помощи ритма и чередования форм, цветных пятен; передавать элементами декоративного узора прямые пересекающие линии, точки, круги, мазки, чередование элементов, пятен; украшать дымковскими узорами силуэты игрушек, вырезанных взрослыми. </w:t>
            </w:r>
          </w:p>
          <w:p w:rsidR="00B02F00" w:rsidRPr="007C32BB" w:rsidRDefault="00B02F00" w:rsidP="00C51235">
            <w:pPr>
              <w:autoSpaceDE w:val="0"/>
              <w:autoSpaceDN w:val="0"/>
              <w:adjustRightInd w:val="0"/>
              <w:jc w:val="both"/>
              <w:rPr>
                <w:rFonts w:ascii="Times New Roman" w:eastAsia="Calibri" w:hAnsi="Times New Roman" w:cs="Times New Roman"/>
                <w:sz w:val="20"/>
                <w:szCs w:val="20"/>
                <w:lang w:eastAsia="en-US"/>
              </w:rPr>
            </w:pPr>
            <w:r w:rsidRPr="007C32BB">
              <w:rPr>
                <w:rFonts w:ascii="Times New Roman" w:eastAsia="Calibri" w:hAnsi="Times New Roman" w:cs="Times New Roman"/>
                <w:i/>
                <w:iCs/>
                <w:sz w:val="20"/>
                <w:szCs w:val="20"/>
                <w:lang w:eastAsia="en-US"/>
              </w:rPr>
              <w:t xml:space="preserve">Умения подбирать цвета </w:t>
            </w:r>
            <w:r w:rsidRPr="007C32BB">
              <w:rPr>
                <w:rFonts w:ascii="Times New Roman" w:eastAsia="Calibri" w:hAnsi="Times New Roman" w:cs="Times New Roman"/>
                <w:sz w:val="20"/>
                <w:szCs w:val="20"/>
                <w:lang w:eastAsia="en-US"/>
              </w:rPr>
              <w:t xml:space="preserve">(красный, синий, зеленый, желтый, белый, черный), соответствующие изображаемому предмету, создавать изображение с использованием 1, 2 и нескольких цветов. </w:t>
            </w:r>
          </w:p>
          <w:p w:rsidR="00B02F00" w:rsidRPr="007C32BB" w:rsidRDefault="00B02F00" w:rsidP="00C51235">
            <w:pPr>
              <w:autoSpaceDE w:val="0"/>
              <w:autoSpaceDN w:val="0"/>
              <w:adjustRightInd w:val="0"/>
              <w:jc w:val="both"/>
              <w:rPr>
                <w:rFonts w:ascii="Times New Roman" w:eastAsia="Calibri" w:hAnsi="Times New Roman" w:cs="Times New Roman"/>
                <w:sz w:val="20"/>
                <w:szCs w:val="20"/>
                <w:lang w:eastAsia="en-US"/>
              </w:rPr>
            </w:pPr>
            <w:r w:rsidRPr="007C32BB">
              <w:rPr>
                <w:rFonts w:ascii="Times New Roman" w:eastAsia="Calibri" w:hAnsi="Times New Roman" w:cs="Times New Roman"/>
                <w:sz w:val="20"/>
                <w:szCs w:val="20"/>
                <w:lang w:eastAsia="en-US"/>
              </w:rPr>
              <w:t xml:space="preserve">Продолжение освоения некоторых изобразительных материалов. </w:t>
            </w:r>
            <w:r w:rsidRPr="007C32BB">
              <w:rPr>
                <w:rFonts w:ascii="Times New Roman" w:eastAsia="Calibri" w:hAnsi="Times New Roman" w:cs="Times New Roman"/>
                <w:i/>
                <w:iCs/>
                <w:sz w:val="20"/>
                <w:szCs w:val="20"/>
                <w:lang w:eastAsia="en-US"/>
              </w:rPr>
              <w:t>Умения правильно держать карандаш, кисть</w:t>
            </w:r>
            <w:r w:rsidRPr="007C32BB">
              <w:rPr>
                <w:rFonts w:ascii="Times New Roman" w:eastAsia="Calibri" w:hAnsi="Times New Roman" w:cs="Times New Roman"/>
                <w:sz w:val="20"/>
                <w:szCs w:val="20"/>
                <w:lang w:eastAsia="en-US"/>
              </w:rPr>
              <w:t xml:space="preserve">, регулировать силу нажима, аккуратно набирать краску на кисть, снимать лишнюю краску, промывать кисть и использует салфетку; поддерживает свободное движение кисти во время рисования. Принятие правильной непринужденной позы в процессе деятельности. </w:t>
            </w:r>
          </w:p>
          <w:p w:rsidR="00B02F00" w:rsidRPr="007C32BB" w:rsidRDefault="00B02F00" w:rsidP="00C51235">
            <w:pPr>
              <w:autoSpaceDE w:val="0"/>
              <w:autoSpaceDN w:val="0"/>
              <w:adjustRightInd w:val="0"/>
              <w:jc w:val="both"/>
              <w:rPr>
                <w:rFonts w:ascii="Times New Roman" w:eastAsia="Calibri" w:hAnsi="Times New Roman" w:cs="Times New Roman"/>
                <w:sz w:val="20"/>
                <w:szCs w:val="20"/>
                <w:lang w:eastAsia="en-US"/>
              </w:rPr>
            </w:pPr>
            <w:r w:rsidRPr="007C32BB">
              <w:rPr>
                <w:rFonts w:ascii="Times New Roman" w:eastAsia="Calibri" w:hAnsi="Times New Roman" w:cs="Times New Roman"/>
                <w:b/>
                <w:bCs/>
                <w:sz w:val="20"/>
                <w:szCs w:val="20"/>
                <w:lang w:eastAsia="en-US"/>
              </w:rPr>
              <w:t>В аппликации</w:t>
            </w:r>
            <w:r w:rsidRPr="007C32BB">
              <w:rPr>
                <w:rFonts w:ascii="Times New Roman" w:eastAsia="Calibri" w:hAnsi="Times New Roman" w:cs="Times New Roman"/>
                <w:sz w:val="20"/>
                <w:szCs w:val="20"/>
                <w:lang w:eastAsia="en-US"/>
              </w:rPr>
              <w:t>.</w:t>
            </w:r>
          </w:p>
          <w:p w:rsidR="00B02F00" w:rsidRPr="007C32BB" w:rsidRDefault="00B02F00" w:rsidP="00C51235">
            <w:pPr>
              <w:autoSpaceDE w:val="0"/>
              <w:autoSpaceDN w:val="0"/>
              <w:adjustRightInd w:val="0"/>
              <w:jc w:val="both"/>
              <w:rPr>
                <w:rFonts w:ascii="Times New Roman" w:eastAsia="Calibri" w:hAnsi="Times New Roman" w:cs="Times New Roman"/>
                <w:sz w:val="20"/>
                <w:szCs w:val="20"/>
                <w:lang w:eastAsia="en-US"/>
              </w:rPr>
            </w:pPr>
            <w:r w:rsidRPr="007C32BB">
              <w:rPr>
                <w:rFonts w:ascii="Times New Roman" w:eastAsia="Calibri" w:hAnsi="Times New Roman" w:cs="Times New Roman"/>
                <w:sz w:val="20"/>
                <w:szCs w:val="20"/>
                <w:lang w:eastAsia="en-US"/>
              </w:rPr>
              <w:t xml:space="preserve">Знакомство со свойства бумаги и последовательностью аппликационной работы. Создание изображения знакомых предметов, декоративные композиции, используя готовые формы. Создание изображения на бумаге разной формы (квадрат, круг), предметной основе. Знакомство с возможностями использования неизобразительных материалов. </w:t>
            </w:r>
          </w:p>
          <w:p w:rsidR="00B02F00" w:rsidRPr="007C32BB" w:rsidRDefault="00B02F00" w:rsidP="00C51235">
            <w:pPr>
              <w:autoSpaceDE w:val="0"/>
              <w:autoSpaceDN w:val="0"/>
              <w:adjustRightInd w:val="0"/>
              <w:jc w:val="both"/>
              <w:rPr>
                <w:rFonts w:ascii="Times New Roman" w:eastAsia="Calibri" w:hAnsi="Times New Roman" w:cs="Times New Roman"/>
                <w:sz w:val="20"/>
                <w:szCs w:val="20"/>
                <w:lang w:eastAsia="en-US"/>
              </w:rPr>
            </w:pPr>
            <w:r w:rsidRPr="007C32BB">
              <w:rPr>
                <w:rFonts w:ascii="Times New Roman" w:eastAsia="Calibri" w:hAnsi="Times New Roman" w:cs="Times New Roman"/>
                <w:sz w:val="20"/>
                <w:szCs w:val="20"/>
                <w:lang w:eastAsia="en-US"/>
              </w:rPr>
              <w:t xml:space="preserve">Верное и аккуратное использование инструментов: пользоваться клеем, намазывать его кистью, пользоваться салфеткой. </w:t>
            </w:r>
          </w:p>
          <w:p w:rsidR="00B02F00" w:rsidRPr="007C32BB" w:rsidRDefault="00B02F00" w:rsidP="00C51235">
            <w:pPr>
              <w:autoSpaceDE w:val="0"/>
              <w:autoSpaceDN w:val="0"/>
              <w:adjustRightInd w:val="0"/>
              <w:jc w:val="both"/>
              <w:rPr>
                <w:rFonts w:ascii="Times New Roman" w:eastAsia="Calibri" w:hAnsi="Times New Roman" w:cs="Times New Roman"/>
                <w:color w:val="000000"/>
                <w:sz w:val="20"/>
                <w:szCs w:val="20"/>
                <w:lang w:eastAsia="en-US"/>
              </w:rPr>
            </w:pPr>
            <w:r w:rsidRPr="007C32BB">
              <w:rPr>
                <w:rFonts w:ascii="Times New Roman" w:eastAsia="Calibri" w:hAnsi="Times New Roman" w:cs="Times New Roman"/>
                <w:b/>
                <w:bCs/>
                <w:color w:val="000000"/>
                <w:sz w:val="20"/>
                <w:szCs w:val="20"/>
                <w:lang w:eastAsia="en-US"/>
              </w:rPr>
              <w:t>В лепке</w:t>
            </w:r>
            <w:r w:rsidRPr="007C32BB">
              <w:rPr>
                <w:rFonts w:ascii="Times New Roman" w:eastAsia="Calibri" w:hAnsi="Times New Roman" w:cs="Times New Roman"/>
                <w:color w:val="000000"/>
                <w:sz w:val="20"/>
                <w:szCs w:val="20"/>
                <w:lang w:eastAsia="en-US"/>
              </w:rPr>
              <w:t>.</w:t>
            </w:r>
          </w:p>
          <w:p w:rsidR="00B02F00" w:rsidRPr="007C32BB" w:rsidRDefault="00B02F00" w:rsidP="00C51235">
            <w:pPr>
              <w:autoSpaceDE w:val="0"/>
              <w:autoSpaceDN w:val="0"/>
              <w:adjustRightInd w:val="0"/>
              <w:jc w:val="both"/>
              <w:rPr>
                <w:rFonts w:ascii="Times New Roman" w:eastAsia="Calibri" w:hAnsi="Times New Roman" w:cs="Times New Roman"/>
                <w:color w:val="000000"/>
                <w:sz w:val="20"/>
                <w:szCs w:val="20"/>
                <w:lang w:eastAsia="en-US"/>
              </w:rPr>
            </w:pPr>
            <w:r w:rsidRPr="007C32BB">
              <w:rPr>
                <w:rFonts w:ascii="Times New Roman" w:eastAsia="Calibri" w:hAnsi="Times New Roman" w:cs="Times New Roman"/>
                <w:color w:val="000000"/>
                <w:sz w:val="20"/>
                <w:szCs w:val="20"/>
                <w:lang w:eastAsia="en-US"/>
              </w:rPr>
              <w:t xml:space="preserve">Знакомство со свойствами глины, пластилина, соленого теста, влажного песка, снега. Создание простейших форм (шар, круг, цилиндр, колбаска), их видоизменения. Умения украшать работу, используя стеки, палочку, печати-штампы. Поддержка стремления создавать интересные образы. </w:t>
            </w:r>
          </w:p>
          <w:p w:rsidR="00B02F00" w:rsidRPr="007C32BB" w:rsidRDefault="00B02F00" w:rsidP="00C51235">
            <w:pPr>
              <w:tabs>
                <w:tab w:val="left" w:pos="10206"/>
              </w:tabs>
              <w:autoSpaceDE w:val="0"/>
              <w:autoSpaceDN w:val="0"/>
              <w:adjustRightInd w:val="0"/>
              <w:jc w:val="both"/>
              <w:rPr>
                <w:rFonts w:ascii="Times New Roman" w:eastAsia="Calibri" w:hAnsi="Times New Roman" w:cs="Times New Roman"/>
                <w:color w:val="000000"/>
                <w:sz w:val="20"/>
                <w:szCs w:val="20"/>
                <w:lang w:eastAsia="en-US"/>
              </w:rPr>
            </w:pPr>
            <w:r w:rsidRPr="007C32BB">
              <w:rPr>
                <w:rFonts w:ascii="Times New Roman" w:eastAsia="Calibri" w:hAnsi="Times New Roman" w:cs="Times New Roman"/>
                <w:b/>
                <w:bCs/>
                <w:color w:val="000000"/>
                <w:sz w:val="20"/>
                <w:szCs w:val="20"/>
                <w:lang w:eastAsia="en-US"/>
              </w:rPr>
              <w:t>В конструировании</w:t>
            </w:r>
            <w:r w:rsidRPr="007C32BB">
              <w:rPr>
                <w:rFonts w:ascii="Times New Roman" w:eastAsia="Calibri" w:hAnsi="Times New Roman" w:cs="Times New Roman"/>
                <w:color w:val="000000"/>
                <w:sz w:val="20"/>
                <w:szCs w:val="20"/>
                <w:lang w:eastAsia="en-US"/>
              </w:rPr>
              <w:t>.</w:t>
            </w:r>
          </w:p>
          <w:p w:rsidR="00B02F00" w:rsidRPr="007C32BB" w:rsidRDefault="00B02F00" w:rsidP="00C51235">
            <w:pPr>
              <w:tabs>
                <w:tab w:val="left" w:pos="10206"/>
              </w:tabs>
              <w:autoSpaceDE w:val="0"/>
              <w:autoSpaceDN w:val="0"/>
              <w:adjustRightInd w:val="0"/>
              <w:jc w:val="both"/>
              <w:rPr>
                <w:rFonts w:ascii="Times New Roman" w:eastAsia="Calibri" w:hAnsi="Times New Roman" w:cs="Times New Roman"/>
                <w:color w:val="000000"/>
                <w:sz w:val="20"/>
                <w:szCs w:val="20"/>
                <w:lang w:eastAsia="en-US"/>
              </w:rPr>
            </w:pPr>
            <w:r w:rsidRPr="007C32BB">
              <w:rPr>
                <w:rFonts w:ascii="Times New Roman" w:eastAsia="Calibri" w:hAnsi="Times New Roman" w:cs="Times New Roman"/>
                <w:color w:val="000000"/>
                <w:sz w:val="20"/>
                <w:szCs w:val="20"/>
                <w:lang w:eastAsia="en-US"/>
              </w:rPr>
              <w:t xml:space="preserve">Формировать умения различать, называть и использовать в постройке простые строительные детали, анализировать постройку. Использование способов расположения кирпичиков вертикально, плотно друг к другу, на определенном расстоянии. Постройка предметов мебели, горек, грозовых машин, домов. Знакомство со свойства песка, снега, сооружая из них постройки. Нанесение на постройки из этих материалов деталей, декора. </w:t>
            </w:r>
          </w:p>
          <w:p w:rsidR="009914AA" w:rsidRPr="007C32BB" w:rsidRDefault="00B02F00" w:rsidP="00C51235">
            <w:pPr>
              <w:autoSpaceDE w:val="0"/>
              <w:autoSpaceDN w:val="0"/>
              <w:adjustRightInd w:val="0"/>
              <w:jc w:val="both"/>
              <w:rPr>
                <w:rFonts w:ascii="Times New Roman" w:eastAsia="Calibri" w:hAnsi="Times New Roman" w:cs="Times New Roman"/>
                <w:color w:val="000000"/>
                <w:sz w:val="20"/>
                <w:szCs w:val="20"/>
                <w:lang w:eastAsia="en-US"/>
              </w:rPr>
            </w:pPr>
            <w:r w:rsidRPr="007C32BB">
              <w:rPr>
                <w:rFonts w:ascii="Times New Roman" w:eastAsia="Calibri" w:hAnsi="Times New Roman" w:cs="Times New Roman"/>
                <w:color w:val="000000"/>
                <w:sz w:val="20"/>
                <w:szCs w:val="20"/>
                <w:lang w:eastAsia="en-US"/>
              </w:rPr>
              <w:t>Желание детей принимать участие в создании как индивидуальных, так и совместных со взрослым и детьми композиций в рисунках, лепке, аппликации, конструировании. Обыгрывание постройки, лепно</w:t>
            </w:r>
            <w:r w:rsidR="00D93D38" w:rsidRPr="007C32BB">
              <w:rPr>
                <w:rFonts w:ascii="Times New Roman" w:eastAsia="Calibri" w:hAnsi="Times New Roman" w:cs="Times New Roman"/>
                <w:color w:val="000000"/>
                <w:sz w:val="20"/>
                <w:szCs w:val="20"/>
                <w:lang w:eastAsia="en-US"/>
              </w:rPr>
              <w:t>й работы и включение их в игру.</w:t>
            </w:r>
          </w:p>
          <w:p w:rsidR="009914AA" w:rsidRPr="007C32BB" w:rsidRDefault="009914AA" w:rsidP="007C32BB">
            <w:pPr>
              <w:autoSpaceDE w:val="0"/>
              <w:autoSpaceDN w:val="0"/>
              <w:adjustRightInd w:val="0"/>
              <w:rPr>
                <w:rFonts w:ascii="Times New Roman" w:eastAsia="Calibri" w:hAnsi="Times New Roman" w:cs="Times New Roman"/>
                <w:b/>
                <w:bCs/>
                <w:color w:val="000000"/>
                <w:sz w:val="20"/>
                <w:szCs w:val="20"/>
                <w:lang w:eastAsia="en-US"/>
              </w:rPr>
            </w:pPr>
          </w:p>
          <w:p w:rsidR="005C4FB6" w:rsidRPr="007C32BB" w:rsidRDefault="007C32BB" w:rsidP="007C32BB">
            <w:pPr>
              <w:autoSpaceDE w:val="0"/>
              <w:autoSpaceDN w:val="0"/>
              <w:adjustRightInd w:val="0"/>
              <w:ind w:firstLine="567"/>
              <w:jc w:val="center"/>
              <w:rPr>
                <w:rFonts w:ascii="Times New Roman" w:eastAsia="Calibri" w:hAnsi="Times New Roman" w:cs="Times New Roman"/>
                <w:b/>
                <w:bCs/>
                <w:color w:val="FF0000"/>
                <w:sz w:val="20"/>
                <w:szCs w:val="20"/>
                <w:lang w:eastAsia="en-US"/>
              </w:rPr>
            </w:pPr>
            <w:r w:rsidRPr="007C32BB">
              <w:rPr>
                <w:rFonts w:ascii="Times New Roman" w:eastAsia="Calibri" w:hAnsi="Times New Roman" w:cs="Times New Roman"/>
                <w:b/>
                <w:bCs/>
                <w:color w:val="FF0000"/>
                <w:sz w:val="20"/>
                <w:szCs w:val="20"/>
                <w:lang w:eastAsia="en-US"/>
              </w:rPr>
              <w:t>ХУДОЖЕСТВЕННАЯ ЛИТЕРАТУРА</w:t>
            </w:r>
          </w:p>
          <w:p w:rsidR="005C4FB6" w:rsidRPr="007C32BB" w:rsidRDefault="005C4FB6" w:rsidP="00C51235">
            <w:pPr>
              <w:autoSpaceDE w:val="0"/>
              <w:autoSpaceDN w:val="0"/>
              <w:adjustRightInd w:val="0"/>
              <w:ind w:firstLine="567"/>
              <w:rPr>
                <w:rFonts w:ascii="Times New Roman" w:eastAsia="Calibri" w:hAnsi="Times New Roman" w:cs="Times New Roman"/>
                <w:color w:val="000000"/>
                <w:sz w:val="20"/>
                <w:szCs w:val="20"/>
                <w:lang w:eastAsia="en-US"/>
              </w:rPr>
            </w:pPr>
            <w:r w:rsidRPr="007C32BB">
              <w:rPr>
                <w:rFonts w:ascii="Times New Roman" w:eastAsia="Calibri" w:hAnsi="Times New Roman" w:cs="Times New Roman"/>
                <w:b/>
                <w:bCs/>
                <w:i/>
                <w:iCs/>
                <w:color w:val="000000"/>
                <w:sz w:val="20"/>
                <w:szCs w:val="20"/>
                <w:lang w:eastAsia="en-US"/>
              </w:rPr>
              <w:t>Задачи образовательной деятельности:</w:t>
            </w:r>
          </w:p>
          <w:p w:rsidR="005C4FB6" w:rsidRPr="007C32BB" w:rsidRDefault="005C4FB6" w:rsidP="00C51235">
            <w:pPr>
              <w:autoSpaceDE w:val="0"/>
              <w:autoSpaceDN w:val="0"/>
              <w:adjustRightInd w:val="0"/>
              <w:rPr>
                <w:rFonts w:ascii="Times New Roman" w:eastAsia="Calibri" w:hAnsi="Times New Roman" w:cs="Times New Roman"/>
                <w:color w:val="000000"/>
                <w:sz w:val="20"/>
                <w:szCs w:val="20"/>
                <w:lang w:eastAsia="en-US"/>
              </w:rPr>
            </w:pPr>
            <w:r w:rsidRPr="007C32BB">
              <w:rPr>
                <w:rFonts w:ascii="Times New Roman" w:eastAsia="Calibri" w:hAnsi="Times New Roman" w:cs="Times New Roman"/>
                <w:color w:val="000000"/>
                <w:sz w:val="20"/>
                <w:szCs w:val="20"/>
                <w:lang w:eastAsia="en-US"/>
              </w:rPr>
              <w:t>- Обогащать опыт слушания литературных произведений за счет разных малых форм фольклора (потешек, песенок, прибауток), простых народных и авторских сказок (в основном о животных), рассказов и стихов о детях, их играх, игрушках, повседневной бытовой деятельности, о знакомых детям животных.</w:t>
            </w:r>
          </w:p>
          <w:p w:rsidR="005C4FB6" w:rsidRPr="007C32BB" w:rsidRDefault="005C4FB6" w:rsidP="00C51235">
            <w:pPr>
              <w:autoSpaceDE w:val="0"/>
              <w:autoSpaceDN w:val="0"/>
              <w:adjustRightInd w:val="0"/>
              <w:rPr>
                <w:rFonts w:ascii="Times New Roman" w:eastAsia="Calibri" w:hAnsi="Times New Roman" w:cs="Times New Roman"/>
                <w:color w:val="000000"/>
                <w:sz w:val="20"/>
                <w:szCs w:val="20"/>
                <w:lang w:eastAsia="en-US"/>
              </w:rPr>
            </w:pPr>
            <w:r w:rsidRPr="007C32BB">
              <w:rPr>
                <w:rFonts w:ascii="Times New Roman" w:eastAsia="Calibri" w:hAnsi="Times New Roman" w:cs="Times New Roman"/>
                <w:color w:val="000000"/>
                <w:sz w:val="20"/>
                <w:szCs w:val="20"/>
                <w:lang w:eastAsia="en-US"/>
              </w:rPr>
              <w:t>- Воспитывать у детей интерес к фольклорным и литературным текстам, стремление внимательно их слушать.</w:t>
            </w:r>
          </w:p>
          <w:p w:rsidR="005C4FB6" w:rsidRPr="007C32BB" w:rsidRDefault="005C4FB6" w:rsidP="00C51235">
            <w:pPr>
              <w:autoSpaceDE w:val="0"/>
              <w:autoSpaceDN w:val="0"/>
              <w:adjustRightInd w:val="0"/>
              <w:rPr>
                <w:rFonts w:ascii="Times New Roman" w:eastAsia="Calibri" w:hAnsi="Times New Roman" w:cs="Times New Roman"/>
                <w:color w:val="000000"/>
                <w:sz w:val="20"/>
                <w:szCs w:val="20"/>
                <w:lang w:eastAsia="en-US"/>
              </w:rPr>
            </w:pPr>
            <w:r w:rsidRPr="007C32BB">
              <w:rPr>
                <w:rFonts w:ascii="Times New Roman" w:eastAsia="Calibri" w:hAnsi="Times New Roman" w:cs="Times New Roman"/>
                <w:color w:val="000000"/>
                <w:sz w:val="20"/>
                <w:szCs w:val="20"/>
                <w:lang w:eastAsia="en-US"/>
              </w:rPr>
              <w:t>- Развивать умения воспринимать текста, с помощью взрослого понимать содержание, устанавливать порядок событий в тексте, помогать мысленно представлять события и героев, устанавливать простейшие связи последовательности событий в тексте.</w:t>
            </w:r>
          </w:p>
          <w:p w:rsidR="005C4FB6" w:rsidRPr="007C32BB" w:rsidRDefault="005C4FB6" w:rsidP="00C51235">
            <w:pPr>
              <w:autoSpaceDE w:val="0"/>
              <w:autoSpaceDN w:val="0"/>
              <w:adjustRightInd w:val="0"/>
              <w:rPr>
                <w:rFonts w:ascii="Times New Roman" w:eastAsia="Calibri" w:hAnsi="Times New Roman" w:cs="Times New Roman"/>
                <w:color w:val="000000"/>
                <w:sz w:val="20"/>
                <w:szCs w:val="20"/>
                <w:lang w:eastAsia="en-US"/>
              </w:rPr>
            </w:pPr>
            <w:r w:rsidRPr="007C32BB">
              <w:rPr>
                <w:rFonts w:ascii="Times New Roman" w:eastAsia="Calibri" w:hAnsi="Times New Roman" w:cs="Times New Roman"/>
                <w:color w:val="000000"/>
                <w:sz w:val="20"/>
                <w:szCs w:val="20"/>
                <w:lang w:eastAsia="en-US"/>
              </w:rPr>
              <w:t>- Поддерживать желание эмоционально откликаться на чтение и рассказывание, активно содействовать и сопереживать изображенным героям и событиям.</w:t>
            </w:r>
          </w:p>
          <w:p w:rsidR="005C4FB6" w:rsidRPr="007C32BB" w:rsidRDefault="005C4FB6" w:rsidP="00C51235">
            <w:pPr>
              <w:autoSpaceDE w:val="0"/>
              <w:autoSpaceDN w:val="0"/>
              <w:adjustRightInd w:val="0"/>
              <w:rPr>
                <w:rFonts w:ascii="Times New Roman" w:eastAsia="Calibri" w:hAnsi="Times New Roman" w:cs="Times New Roman"/>
                <w:color w:val="000000"/>
                <w:sz w:val="20"/>
                <w:szCs w:val="20"/>
                <w:lang w:eastAsia="en-US"/>
              </w:rPr>
            </w:pPr>
            <w:r w:rsidRPr="007C32BB">
              <w:rPr>
                <w:rFonts w:ascii="Times New Roman" w:eastAsia="Calibri" w:hAnsi="Times New Roman" w:cs="Times New Roman"/>
                <w:color w:val="000000"/>
                <w:sz w:val="20"/>
                <w:szCs w:val="20"/>
                <w:lang w:eastAsia="en-US"/>
              </w:rPr>
              <w:t>- Привлекать к исполнению стихов, пересказыванию знакомых сказок и рассказов.</w:t>
            </w:r>
          </w:p>
          <w:p w:rsidR="005C4FB6" w:rsidRPr="007C32BB" w:rsidRDefault="005C4FB6" w:rsidP="00C51235">
            <w:pPr>
              <w:autoSpaceDE w:val="0"/>
              <w:autoSpaceDN w:val="0"/>
              <w:adjustRightInd w:val="0"/>
              <w:rPr>
                <w:rFonts w:ascii="Times New Roman" w:eastAsia="Calibri" w:hAnsi="Times New Roman" w:cs="Times New Roman"/>
                <w:color w:val="000000"/>
                <w:sz w:val="20"/>
                <w:szCs w:val="20"/>
                <w:lang w:eastAsia="en-US"/>
              </w:rPr>
            </w:pPr>
            <w:r w:rsidRPr="007C32BB">
              <w:rPr>
                <w:rFonts w:ascii="Times New Roman" w:eastAsia="Calibri" w:hAnsi="Times New Roman" w:cs="Times New Roman"/>
                <w:b/>
                <w:bCs/>
                <w:i/>
                <w:iCs/>
                <w:color w:val="000000"/>
                <w:sz w:val="20"/>
                <w:szCs w:val="20"/>
                <w:lang w:eastAsia="en-US"/>
              </w:rPr>
              <w:t>Содержание образовательной деятельности:</w:t>
            </w:r>
          </w:p>
          <w:p w:rsidR="005C4FB6" w:rsidRPr="007C32BB" w:rsidRDefault="005C4FB6" w:rsidP="00C51235">
            <w:pPr>
              <w:autoSpaceDE w:val="0"/>
              <w:autoSpaceDN w:val="0"/>
              <w:adjustRightInd w:val="0"/>
              <w:rPr>
                <w:rFonts w:ascii="Times New Roman" w:eastAsia="Calibri" w:hAnsi="Times New Roman" w:cs="Times New Roman"/>
                <w:color w:val="000000"/>
                <w:sz w:val="20"/>
                <w:szCs w:val="20"/>
                <w:lang w:eastAsia="en-US"/>
              </w:rPr>
            </w:pPr>
            <w:r w:rsidRPr="007C32BB">
              <w:rPr>
                <w:rFonts w:ascii="Times New Roman" w:eastAsia="Calibri" w:hAnsi="Times New Roman" w:cs="Times New Roman"/>
                <w:b/>
                <w:bCs/>
                <w:iCs/>
                <w:color w:val="000000"/>
                <w:sz w:val="20"/>
                <w:szCs w:val="20"/>
                <w:lang w:eastAsia="en-US"/>
              </w:rPr>
              <w:t>Расширение читательских интересов детей</w:t>
            </w:r>
            <w:r w:rsidRPr="007C32BB">
              <w:rPr>
                <w:rFonts w:ascii="Times New Roman" w:eastAsia="Calibri" w:hAnsi="Times New Roman" w:cs="Times New Roman"/>
                <w:color w:val="000000"/>
                <w:sz w:val="20"/>
                <w:szCs w:val="20"/>
                <w:lang w:eastAsia="en-US"/>
              </w:rPr>
              <w:t>.</w:t>
            </w:r>
          </w:p>
          <w:p w:rsidR="005C4FB6" w:rsidRPr="007C32BB" w:rsidRDefault="005C4FB6" w:rsidP="00C51235">
            <w:pPr>
              <w:autoSpaceDE w:val="0"/>
              <w:autoSpaceDN w:val="0"/>
              <w:adjustRightInd w:val="0"/>
              <w:rPr>
                <w:rFonts w:ascii="Times New Roman" w:eastAsia="Calibri" w:hAnsi="Times New Roman" w:cs="Times New Roman"/>
                <w:color w:val="000000"/>
                <w:sz w:val="20"/>
                <w:szCs w:val="20"/>
                <w:lang w:eastAsia="en-US"/>
              </w:rPr>
            </w:pPr>
            <w:r w:rsidRPr="007C32BB">
              <w:rPr>
                <w:rFonts w:ascii="Times New Roman" w:eastAsia="Calibri" w:hAnsi="Times New Roman" w:cs="Times New Roman"/>
                <w:color w:val="000000"/>
                <w:sz w:val="20"/>
                <w:szCs w:val="20"/>
                <w:lang w:eastAsia="en-US"/>
              </w:rPr>
              <w:t>Проявление радости и удовольствия от слушания и рассказывания литературных произведений, стремление к повторной встрече с книгой</w:t>
            </w:r>
          </w:p>
          <w:p w:rsidR="005C4FB6" w:rsidRPr="007C32BB" w:rsidRDefault="005C4FB6" w:rsidP="00C51235">
            <w:pPr>
              <w:autoSpaceDE w:val="0"/>
              <w:autoSpaceDN w:val="0"/>
              <w:adjustRightInd w:val="0"/>
              <w:rPr>
                <w:rFonts w:ascii="Times New Roman" w:eastAsia="Calibri" w:hAnsi="Times New Roman" w:cs="Times New Roman"/>
                <w:b/>
                <w:bCs/>
                <w:iCs/>
                <w:color w:val="000000"/>
                <w:sz w:val="20"/>
                <w:szCs w:val="20"/>
                <w:lang w:eastAsia="en-US"/>
              </w:rPr>
            </w:pPr>
            <w:r w:rsidRPr="007C32BB">
              <w:rPr>
                <w:rFonts w:ascii="Times New Roman" w:eastAsia="Calibri" w:hAnsi="Times New Roman" w:cs="Times New Roman"/>
                <w:b/>
                <w:bCs/>
                <w:iCs/>
                <w:color w:val="000000"/>
                <w:sz w:val="20"/>
                <w:szCs w:val="20"/>
                <w:lang w:eastAsia="en-US"/>
              </w:rPr>
              <w:t>Восприятие литературного текста.</w:t>
            </w:r>
          </w:p>
          <w:p w:rsidR="005C4FB6" w:rsidRPr="007C32BB" w:rsidRDefault="005C4FB6" w:rsidP="00C51235">
            <w:pPr>
              <w:autoSpaceDE w:val="0"/>
              <w:autoSpaceDN w:val="0"/>
              <w:adjustRightInd w:val="0"/>
              <w:rPr>
                <w:rFonts w:ascii="Times New Roman" w:eastAsia="Calibri" w:hAnsi="Times New Roman" w:cs="Times New Roman"/>
                <w:color w:val="000000"/>
                <w:sz w:val="20"/>
                <w:szCs w:val="20"/>
                <w:lang w:eastAsia="en-US"/>
              </w:rPr>
            </w:pPr>
            <w:r w:rsidRPr="007C32BB">
              <w:rPr>
                <w:rFonts w:ascii="Times New Roman" w:eastAsia="Calibri" w:hAnsi="Times New Roman" w:cs="Times New Roman"/>
                <w:color w:val="000000"/>
                <w:sz w:val="20"/>
                <w:szCs w:val="20"/>
                <w:lang w:eastAsia="en-US"/>
              </w:rPr>
              <w:t>Сосредоточенное слушание чтения и рассказывания взрослого до конца, не отвлекаясь. Проявление эмоционального отклика на чтение и рассказывание взрослого, активного сопереживания изображенным героям и событиям. Понимание содержания произведения и последовательности событий в тексте, выявление наиболее ярких поступков и действий героев, стремление дать им элементарную оценку. Проявление интереса к иллюстрациям в детской книге. Представление в воображении героев, как на основе иллюстраций, так и на основе авторского слова.</w:t>
            </w:r>
          </w:p>
          <w:p w:rsidR="007C32BB" w:rsidRDefault="007C32BB" w:rsidP="005C4FB6">
            <w:pPr>
              <w:autoSpaceDE w:val="0"/>
              <w:autoSpaceDN w:val="0"/>
              <w:adjustRightInd w:val="0"/>
              <w:ind w:firstLine="567"/>
              <w:jc w:val="both"/>
              <w:rPr>
                <w:rFonts w:ascii="Times New Roman" w:eastAsia="Calibri" w:hAnsi="Times New Roman" w:cs="Times New Roman"/>
                <w:b/>
                <w:bCs/>
                <w:iCs/>
                <w:color w:val="000000"/>
                <w:sz w:val="20"/>
                <w:szCs w:val="20"/>
                <w:lang w:eastAsia="en-US"/>
              </w:rPr>
            </w:pPr>
          </w:p>
          <w:p w:rsidR="005C4FB6" w:rsidRPr="007C32BB" w:rsidRDefault="005C4FB6" w:rsidP="00C51235">
            <w:pPr>
              <w:autoSpaceDE w:val="0"/>
              <w:autoSpaceDN w:val="0"/>
              <w:adjustRightInd w:val="0"/>
              <w:jc w:val="both"/>
              <w:rPr>
                <w:rFonts w:ascii="Times New Roman" w:eastAsia="Calibri" w:hAnsi="Times New Roman" w:cs="Times New Roman"/>
                <w:b/>
                <w:bCs/>
                <w:i/>
                <w:iCs/>
                <w:color w:val="000000"/>
                <w:sz w:val="20"/>
                <w:szCs w:val="20"/>
                <w:lang w:eastAsia="en-US"/>
              </w:rPr>
            </w:pPr>
            <w:r w:rsidRPr="007C32BB">
              <w:rPr>
                <w:rFonts w:ascii="Times New Roman" w:eastAsia="Calibri" w:hAnsi="Times New Roman" w:cs="Times New Roman"/>
                <w:b/>
                <w:bCs/>
                <w:iCs/>
                <w:color w:val="000000"/>
                <w:sz w:val="20"/>
                <w:szCs w:val="20"/>
                <w:lang w:eastAsia="en-US"/>
              </w:rPr>
              <w:t>Творческая деятельность на основе литературного текста.</w:t>
            </w:r>
            <w:r w:rsidRPr="007C32BB">
              <w:rPr>
                <w:rFonts w:ascii="Times New Roman" w:eastAsia="Calibri" w:hAnsi="Times New Roman" w:cs="Times New Roman"/>
                <w:b/>
                <w:bCs/>
                <w:i/>
                <w:iCs/>
                <w:color w:val="000000"/>
                <w:sz w:val="20"/>
                <w:szCs w:val="20"/>
                <w:lang w:eastAsia="en-US"/>
              </w:rPr>
              <w:t xml:space="preserve"> </w:t>
            </w:r>
          </w:p>
          <w:p w:rsidR="005C4FB6" w:rsidRPr="007C32BB" w:rsidRDefault="005C4FB6" w:rsidP="00C51235">
            <w:pPr>
              <w:autoSpaceDE w:val="0"/>
              <w:autoSpaceDN w:val="0"/>
              <w:adjustRightInd w:val="0"/>
              <w:jc w:val="both"/>
              <w:rPr>
                <w:rFonts w:ascii="Times New Roman" w:eastAsia="Calibri" w:hAnsi="Times New Roman" w:cs="Times New Roman"/>
                <w:color w:val="000000"/>
                <w:sz w:val="20"/>
                <w:szCs w:val="20"/>
                <w:lang w:eastAsia="en-US"/>
              </w:rPr>
            </w:pPr>
            <w:r w:rsidRPr="007C32BB">
              <w:rPr>
                <w:rFonts w:ascii="Times New Roman" w:eastAsia="Calibri" w:hAnsi="Times New Roman" w:cs="Times New Roman"/>
                <w:color w:val="000000"/>
                <w:sz w:val="20"/>
                <w:szCs w:val="20"/>
                <w:lang w:eastAsia="en-US"/>
              </w:rPr>
              <w:t>Выражение своего отношения к литературному произведению, его героям: в рисунке, при слушании, чтении наизусть текста, в простых играх-драматизациях и играх с персонажами игрушечного настольного, пальчикового театра.</w:t>
            </w:r>
          </w:p>
          <w:p w:rsidR="005C4FB6" w:rsidRPr="007C32BB" w:rsidRDefault="009914AA" w:rsidP="009914AA">
            <w:pPr>
              <w:autoSpaceDE w:val="0"/>
              <w:autoSpaceDN w:val="0"/>
              <w:adjustRightInd w:val="0"/>
              <w:ind w:firstLine="567"/>
              <w:jc w:val="center"/>
              <w:rPr>
                <w:rFonts w:ascii="Times New Roman" w:eastAsia="Calibri" w:hAnsi="Times New Roman" w:cs="Times New Roman"/>
                <w:b/>
                <w:bCs/>
                <w:color w:val="FF0000"/>
                <w:sz w:val="20"/>
                <w:szCs w:val="20"/>
                <w:lang w:eastAsia="en-US"/>
              </w:rPr>
            </w:pPr>
            <w:r w:rsidRPr="007C32BB">
              <w:rPr>
                <w:rFonts w:ascii="Times New Roman" w:eastAsia="Calibri" w:hAnsi="Times New Roman" w:cs="Times New Roman"/>
                <w:b/>
                <w:bCs/>
                <w:color w:val="FF0000"/>
                <w:sz w:val="20"/>
                <w:szCs w:val="20"/>
                <w:lang w:eastAsia="en-US"/>
              </w:rPr>
              <w:t>МУЗЫКА</w:t>
            </w:r>
          </w:p>
          <w:p w:rsidR="005C4FB6" w:rsidRPr="007C32BB" w:rsidRDefault="005C4FB6" w:rsidP="00C51235">
            <w:pPr>
              <w:autoSpaceDE w:val="0"/>
              <w:autoSpaceDN w:val="0"/>
              <w:adjustRightInd w:val="0"/>
              <w:jc w:val="both"/>
              <w:rPr>
                <w:rFonts w:ascii="Times New Roman" w:eastAsia="Calibri" w:hAnsi="Times New Roman" w:cs="Times New Roman"/>
                <w:color w:val="000000"/>
                <w:sz w:val="20"/>
                <w:szCs w:val="20"/>
                <w:lang w:eastAsia="en-US"/>
              </w:rPr>
            </w:pPr>
            <w:r w:rsidRPr="007C32BB">
              <w:rPr>
                <w:rFonts w:ascii="Times New Roman" w:eastAsia="Calibri" w:hAnsi="Times New Roman" w:cs="Times New Roman"/>
                <w:b/>
                <w:bCs/>
                <w:i/>
                <w:iCs/>
                <w:color w:val="000000"/>
                <w:sz w:val="20"/>
                <w:szCs w:val="20"/>
                <w:lang w:eastAsia="en-US"/>
              </w:rPr>
              <w:t xml:space="preserve">Задачи образовательной деятельности: </w:t>
            </w:r>
          </w:p>
          <w:p w:rsidR="005C4FB6" w:rsidRPr="007C32BB" w:rsidRDefault="005C4FB6" w:rsidP="00ED42F3">
            <w:pPr>
              <w:autoSpaceDE w:val="0"/>
              <w:autoSpaceDN w:val="0"/>
              <w:adjustRightInd w:val="0"/>
              <w:jc w:val="both"/>
              <w:rPr>
                <w:rFonts w:ascii="Times New Roman" w:eastAsia="Calibri" w:hAnsi="Times New Roman" w:cs="Times New Roman"/>
                <w:color w:val="000000"/>
                <w:sz w:val="20"/>
                <w:szCs w:val="20"/>
                <w:lang w:eastAsia="en-US"/>
              </w:rPr>
            </w:pPr>
            <w:r w:rsidRPr="007C32BB">
              <w:rPr>
                <w:rFonts w:ascii="Times New Roman" w:eastAsia="Calibri" w:hAnsi="Times New Roman" w:cs="Times New Roman"/>
                <w:color w:val="000000"/>
                <w:sz w:val="20"/>
                <w:szCs w:val="20"/>
                <w:lang w:eastAsia="en-US"/>
              </w:rPr>
              <w:t xml:space="preserve">- Воспитывать у детей слуховую сосредоточенность и эмоциональную отзывчивость на музыку; </w:t>
            </w:r>
          </w:p>
          <w:p w:rsidR="005C4FB6" w:rsidRPr="007C32BB" w:rsidRDefault="005C4FB6" w:rsidP="00ED42F3">
            <w:pPr>
              <w:autoSpaceDE w:val="0"/>
              <w:autoSpaceDN w:val="0"/>
              <w:adjustRightInd w:val="0"/>
              <w:jc w:val="both"/>
              <w:rPr>
                <w:rFonts w:ascii="Times New Roman" w:eastAsia="Calibri" w:hAnsi="Times New Roman" w:cs="Times New Roman"/>
                <w:color w:val="000000"/>
                <w:sz w:val="20"/>
                <w:szCs w:val="20"/>
                <w:lang w:eastAsia="en-US"/>
              </w:rPr>
            </w:pPr>
            <w:r w:rsidRPr="007C32BB">
              <w:rPr>
                <w:rFonts w:ascii="Times New Roman" w:eastAsia="Calibri" w:hAnsi="Times New Roman" w:cs="Times New Roman"/>
                <w:color w:val="000000"/>
                <w:sz w:val="20"/>
                <w:szCs w:val="20"/>
                <w:lang w:eastAsia="en-US"/>
              </w:rPr>
              <w:t xml:space="preserve">- Поддерживать детское экспериментирование с немузыкальными (шумовыми, природными) и музыкальными звуками и исследования качеств музыкального звука: высоты, длительности, динамики, тембра; </w:t>
            </w:r>
          </w:p>
          <w:p w:rsidR="005C4FB6" w:rsidRPr="007C32BB" w:rsidRDefault="005C4FB6" w:rsidP="00ED42F3">
            <w:pPr>
              <w:autoSpaceDE w:val="0"/>
              <w:autoSpaceDN w:val="0"/>
              <w:adjustRightInd w:val="0"/>
              <w:jc w:val="both"/>
              <w:rPr>
                <w:rFonts w:ascii="Times New Roman" w:eastAsia="Calibri" w:hAnsi="Times New Roman" w:cs="Times New Roman"/>
                <w:color w:val="000000"/>
                <w:sz w:val="20"/>
                <w:szCs w:val="20"/>
                <w:lang w:eastAsia="en-US"/>
              </w:rPr>
            </w:pPr>
            <w:r w:rsidRPr="007C32BB">
              <w:rPr>
                <w:rFonts w:ascii="Times New Roman" w:eastAsia="Calibri" w:hAnsi="Times New Roman" w:cs="Times New Roman"/>
                <w:color w:val="000000"/>
                <w:sz w:val="20"/>
                <w:szCs w:val="20"/>
                <w:lang w:eastAsia="en-US"/>
              </w:rPr>
              <w:t xml:space="preserve">- Активизировать слуховую восприимчивость младших дошкольников. </w:t>
            </w:r>
          </w:p>
          <w:p w:rsidR="005C4FB6" w:rsidRPr="007C32BB" w:rsidRDefault="005C4FB6" w:rsidP="00ED42F3">
            <w:pPr>
              <w:autoSpaceDE w:val="0"/>
              <w:autoSpaceDN w:val="0"/>
              <w:adjustRightInd w:val="0"/>
              <w:jc w:val="both"/>
              <w:rPr>
                <w:rFonts w:ascii="Times New Roman" w:eastAsia="Calibri" w:hAnsi="Times New Roman" w:cs="Times New Roman"/>
                <w:color w:val="000000"/>
                <w:sz w:val="20"/>
                <w:szCs w:val="20"/>
                <w:lang w:eastAsia="en-US"/>
              </w:rPr>
            </w:pPr>
            <w:r w:rsidRPr="007C32BB">
              <w:rPr>
                <w:rFonts w:ascii="Times New Roman" w:eastAsia="Calibri" w:hAnsi="Times New Roman" w:cs="Times New Roman"/>
                <w:b/>
                <w:bCs/>
                <w:i/>
                <w:iCs/>
                <w:color w:val="000000"/>
                <w:sz w:val="20"/>
                <w:szCs w:val="20"/>
                <w:lang w:eastAsia="en-US"/>
              </w:rPr>
              <w:t>Содержание образовательной деятельности:</w:t>
            </w:r>
          </w:p>
          <w:p w:rsidR="00D24838" w:rsidRPr="00C0607C" w:rsidRDefault="005C4FB6" w:rsidP="00ED42F3">
            <w:pPr>
              <w:autoSpaceDE w:val="0"/>
              <w:autoSpaceDN w:val="0"/>
              <w:adjustRightInd w:val="0"/>
              <w:jc w:val="both"/>
              <w:rPr>
                <w:rFonts w:ascii="Times New Roman" w:eastAsia="Calibri" w:hAnsi="Times New Roman" w:cs="Times New Roman"/>
                <w:color w:val="000000"/>
                <w:sz w:val="20"/>
                <w:szCs w:val="20"/>
                <w:lang w:eastAsia="en-US"/>
              </w:rPr>
            </w:pPr>
            <w:r w:rsidRPr="007C32BB">
              <w:rPr>
                <w:rFonts w:ascii="Times New Roman" w:eastAsia="Calibri" w:hAnsi="Times New Roman" w:cs="Times New Roman"/>
                <w:color w:val="000000"/>
                <w:sz w:val="20"/>
                <w:szCs w:val="20"/>
                <w:lang w:eastAsia="en-US"/>
              </w:rPr>
              <w:t xml:space="preserve">Различение некоторых свойств музыкального звука (высоко – низко, громко – тихо). Понимание простейших связей музыкального образа и средств выразительности (медведь – низкий регистр). Различение того, что музыка бывает разная по характеру (веселая – грустная). Сравнение разных по звучанию предметов в процессе манипулирования, звукоизвлечения. Самостоятельное экспериментирование со звуками в разных видах деятельности, исследование качества музыкального звука: высоты, длительности. Различение элементарного характера музыки, понимание простейших музыкальных образов. Вербальное и невербальное выражение просьбы послушать музыку. </w:t>
            </w:r>
          </w:p>
        </w:tc>
      </w:tr>
      <w:tr w:rsidR="00B02F00" w:rsidRPr="00725477" w:rsidTr="00D24838">
        <w:tc>
          <w:tcPr>
            <w:tcW w:w="1417" w:type="dxa"/>
            <w:shd w:val="clear" w:color="auto" w:fill="CCFFFF"/>
          </w:tcPr>
          <w:p w:rsidR="00B02F00" w:rsidRDefault="00B02F00" w:rsidP="005C4FB6">
            <w:pPr>
              <w:pStyle w:val="11"/>
              <w:widowControl w:val="0"/>
              <w:rPr>
                <w:rFonts w:ascii="Times New Roman" w:hAnsi="Times New Roman"/>
                <w:b/>
                <w:sz w:val="20"/>
                <w:szCs w:val="20"/>
              </w:rPr>
            </w:pPr>
          </w:p>
          <w:p w:rsidR="00B02F00" w:rsidRPr="00725477" w:rsidRDefault="00B02F00" w:rsidP="005C4FB6">
            <w:pPr>
              <w:pStyle w:val="11"/>
              <w:widowControl w:val="0"/>
              <w:jc w:val="center"/>
              <w:rPr>
                <w:rFonts w:ascii="Times New Roman" w:hAnsi="Times New Roman"/>
                <w:b/>
                <w:sz w:val="20"/>
                <w:szCs w:val="20"/>
              </w:rPr>
            </w:pPr>
          </w:p>
          <w:p w:rsidR="00B02F00" w:rsidRPr="00DC01D4" w:rsidRDefault="00B02F00" w:rsidP="005C4FB6">
            <w:pPr>
              <w:pStyle w:val="11"/>
              <w:widowControl w:val="0"/>
              <w:jc w:val="center"/>
              <w:rPr>
                <w:rFonts w:ascii="Times New Roman" w:hAnsi="Times New Roman"/>
                <w:b/>
                <w:i/>
                <w:sz w:val="20"/>
                <w:szCs w:val="20"/>
              </w:rPr>
            </w:pPr>
            <w:r w:rsidRPr="00DC01D4">
              <w:rPr>
                <w:rFonts w:ascii="Times New Roman" w:hAnsi="Times New Roman"/>
                <w:b/>
                <w:i/>
                <w:sz w:val="20"/>
                <w:szCs w:val="20"/>
              </w:rPr>
              <w:t>Средняя группа (от 4 до 5 лет)</w:t>
            </w:r>
          </w:p>
        </w:tc>
        <w:tc>
          <w:tcPr>
            <w:tcW w:w="13750" w:type="dxa"/>
            <w:shd w:val="clear" w:color="auto" w:fill="FFFFCC"/>
          </w:tcPr>
          <w:p w:rsidR="005C4FB6" w:rsidRPr="007C32BB" w:rsidRDefault="00B02F00" w:rsidP="009914AA">
            <w:pPr>
              <w:ind w:firstLine="567"/>
              <w:jc w:val="center"/>
              <w:rPr>
                <w:rFonts w:ascii="Times New Roman" w:eastAsia="Calibri" w:hAnsi="Times New Roman" w:cs="Times New Roman"/>
                <w:b/>
                <w:bCs/>
                <w:color w:val="FF0000"/>
                <w:sz w:val="20"/>
                <w:szCs w:val="20"/>
                <w:lang w:eastAsia="en-US"/>
              </w:rPr>
            </w:pPr>
            <w:r w:rsidRPr="007C32BB">
              <w:rPr>
                <w:rFonts w:ascii="Times New Roman" w:hAnsi="Times New Roman"/>
                <w:b/>
                <w:sz w:val="20"/>
                <w:szCs w:val="20"/>
              </w:rPr>
              <w:t xml:space="preserve"> </w:t>
            </w:r>
            <w:r w:rsidR="009914AA" w:rsidRPr="007C32BB">
              <w:rPr>
                <w:rFonts w:ascii="Times New Roman" w:eastAsia="Calibri" w:hAnsi="Times New Roman" w:cs="Times New Roman"/>
                <w:b/>
                <w:bCs/>
                <w:color w:val="FF0000"/>
                <w:sz w:val="20"/>
                <w:szCs w:val="20"/>
                <w:lang w:eastAsia="en-US"/>
              </w:rPr>
              <w:t>ИЗОБРАЗИТЕЛЬНОЕ ИСКУССТВО</w:t>
            </w:r>
          </w:p>
          <w:p w:rsidR="005C4FB6" w:rsidRPr="007C32BB" w:rsidRDefault="005C4FB6" w:rsidP="005C4FB6">
            <w:pPr>
              <w:autoSpaceDE w:val="0"/>
              <w:autoSpaceDN w:val="0"/>
              <w:adjustRightInd w:val="0"/>
              <w:ind w:firstLine="567"/>
              <w:jc w:val="both"/>
              <w:rPr>
                <w:rFonts w:ascii="Times New Roman" w:eastAsia="Calibri" w:hAnsi="Times New Roman" w:cs="Times New Roman"/>
                <w:color w:val="000000"/>
                <w:sz w:val="20"/>
                <w:szCs w:val="20"/>
                <w:lang w:eastAsia="en-US"/>
              </w:rPr>
            </w:pPr>
            <w:r w:rsidRPr="007C32BB">
              <w:rPr>
                <w:rFonts w:ascii="Times New Roman" w:eastAsia="Calibri" w:hAnsi="Times New Roman" w:cs="Times New Roman"/>
                <w:b/>
                <w:bCs/>
                <w:i/>
                <w:iCs/>
                <w:color w:val="000000"/>
                <w:sz w:val="20"/>
                <w:szCs w:val="20"/>
                <w:lang w:eastAsia="en-US"/>
              </w:rPr>
              <w:t xml:space="preserve">Задачи образовательной деятельности: </w:t>
            </w:r>
          </w:p>
          <w:p w:rsidR="005C4FB6" w:rsidRPr="007C32BB" w:rsidRDefault="005C4FB6" w:rsidP="00C51235">
            <w:pPr>
              <w:autoSpaceDE w:val="0"/>
              <w:autoSpaceDN w:val="0"/>
              <w:adjustRightInd w:val="0"/>
              <w:jc w:val="both"/>
              <w:rPr>
                <w:rFonts w:ascii="Times New Roman" w:eastAsia="Calibri" w:hAnsi="Times New Roman" w:cs="Times New Roman"/>
                <w:color w:val="000000"/>
                <w:sz w:val="20"/>
                <w:szCs w:val="20"/>
                <w:lang w:eastAsia="en-US"/>
              </w:rPr>
            </w:pPr>
            <w:r w:rsidRPr="007C32BB">
              <w:rPr>
                <w:rFonts w:ascii="Times New Roman" w:eastAsia="Calibri" w:hAnsi="Times New Roman" w:cs="Times New Roman"/>
                <w:color w:val="000000"/>
                <w:sz w:val="20"/>
                <w:szCs w:val="20"/>
                <w:lang w:eastAsia="en-US"/>
              </w:rPr>
              <w:t xml:space="preserve">‒ Воспитывать эмоционально-эстетические чувства, отклик на проявление прекрасного в предметах и явлениях окружающего мира, умения замечать красоту окружающих предметов и объектов природы; </w:t>
            </w:r>
          </w:p>
          <w:p w:rsidR="005C4FB6" w:rsidRPr="007C32BB" w:rsidRDefault="005C4FB6" w:rsidP="00C51235">
            <w:pPr>
              <w:autoSpaceDE w:val="0"/>
              <w:autoSpaceDN w:val="0"/>
              <w:adjustRightInd w:val="0"/>
              <w:jc w:val="both"/>
              <w:rPr>
                <w:rFonts w:ascii="Times New Roman" w:eastAsia="Calibri" w:hAnsi="Times New Roman" w:cs="Times New Roman"/>
                <w:color w:val="000000"/>
                <w:sz w:val="20"/>
                <w:szCs w:val="20"/>
                <w:lang w:eastAsia="en-US"/>
              </w:rPr>
            </w:pPr>
            <w:r w:rsidRPr="007C32BB">
              <w:rPr>
                <w:rFonts w:ascii="Times New Roman" w:eastAsia="Calibri" w:hAnsi="Times New Roman" w:cs="Times New Roman"/>
                <w:color w:val="000000"/>
                <w:sz w:val="20"/>
                <w:szCs w:val="20"/>
                <w:lang w:eastAsia="en-US"/>
              </w:rPr>
              <w:t xml:space="preserve">‒ Активизировать интерес к произведениям народного и профессионального искусства и формировать опыт восприятия произведений искусства различных видов и жанров, способствовать освоению некоторых средств выразительности изобразительного искусства. </w:t>
            </w:r>
          </w:p>
          <w:p w:rsidR="005C4FB6" w:rsidRPr="007C32BB" w:rsidRDefault="005C4FB6" w:rsidP="00C51235">
            <w:pPr>
              <w:autoSpaceDE w:val="0"/>
              <w:autoSpaceDN w:val="0"/>
              <w:adjustRightInd w:val="0"/>
              <w:jc w:val="both"/>
              <w:rPr>
                <w:rFonts w:ascii="Times New Roman" w:eastAsia="Calibri" w:hAnsi="Times New Roman" w:cs="Times New Roman"/>
                <w:color w:val="000000"/>
                <w:sz w:val="20"/>
                <w:szCs w:val="20"/>
                <w:lang w:eastAsia="en-US"/>
              </w:rPr>
            </w:pPr>
            <w:r w:rsidRPr="007C32BB">
              <w:rPr>
                <w:rFonts w:ascii="Times New Roman" w:eastAsia="Calibri" w:hAnsi="Times New Roman" w:cs="Times New Roman"/>
                <w:color w:val="000000"/>
                <w:sz w:val="20"/>
                <w:szCs w:val="20"/>
                <w:lang w:eastAsia="en-US"/>
              </w:rPr>
              <w:t xml:space="preserve">‒ Развивать художественное восприятие, умения последовательно внимательно рассматривать произведения искусства и предметы окружающего мира; соотносить увиденное с собственным опытом; </w:t>
            </w:r>
          </w:p>
          <w:p w:rsidR="005C4FB6" w:rsidRPr="007C32BB" w:rsidRDefault="005C4FB6" w:rsidP="00C51235">
            <w:pPr>
              <w:autoSpaceDE w:val="0"/>
              <w:autoSpaceDN w:val="0"/>
              <w:adjustRightInd w:val="0"/>
              <w:jc w:val="both"/>
              <w:rPr>
                <w:rFonts w:ascii="Times New Roman" w:eastAsia="Calibri" w:hAnsi="Times New Roman" w:cs="Times New Roman"/>
                <w:color w:val="000000"/>
                <w:sz w:val="20"/>
                <w:szCs w:val="20"/>
                <w:lang w:eastAsia="en-US"/>
              </w:rPr>
            </w:pPr>
            <w:r w:rsidRPr="007C32BB">
              <w:rPr>
                <w:rFonts w:ascii="Times New Roman" w:eastAsia="Calibri" w:hAnsi="Times New Roman" w:cs="Times New Roman"/>
                <w:color w:val="000000"/>
                <w:sz w:val="20"/>
                <w:szCs w:val="20"/>
                <w:lang w:eastAsia="en-US"/>
              </w:rPr>
              <w:t xml:space="preserve">‒ Формировать образные представления о предметах и явлениях мира и на их основе развивать умения изображать простые предметы и явления в собственной деятельности. </w:t>
            </w:r>
          </w:p>
          <w:p w:rsidR="005C4FB6" w:rsidRPr="007C32BB" w:rsidRDefault="005C4FB6" w:rsidP="005C4FB6">
            <w:pPr>
              <w:autoSpaceDE w:val="0"/>
              <w:autoSpaceDN w:val="0"/>
              <w:adjustRightInd w:val="0"/>
              <w:ind w:firstLine="567"/>
              <w:jc w:val="both"/>
              <w:rPr>
                <w:rFonts w:ascii="Times New Roman" w:eastAsia="Calibri" w:hAnsi="Times New Roman" w:cs="Times New Roman"/>
                <w:color w:val="000000"/>
                <w:sz w:val="20"/>
                <w:szCs w:val="20"/>
                <w:lang w:eastAsia="en-US"/>
              </w:rPr>
            </w:pPr>
            <w:r w:rsidRPr="007C32BB">
              <w:rPr>
                <w:rFonts w:ascii="Times New Roman" w:eastAsia="Calibri" w:hAnsi="Times New Roman" w:cs="Times New Roman"/>
                <w:b/>
                <w:bCs/>
                <w:i/>
                <w:iCs/>
                <w:color w:val="000000"/>
                <w:sz w:val="20"/>
                <w:szCs w:val="20"/>
                <w:lang w:eastAsia="en-US"/>
              </w:rPr>
              <w:t>Содержание образовательной деятельности:</w:t>
            </w:r>
          </w:p>
          <w:p w:rsidR="005C4FB6" w:rsidRPr="007C32BB" w:rsidRDefault="005C4FB6" w:rsidP="00C51235">
            <w:pPr>
              <w:autoSpaceDE w:val="0"/>
              <w:autoSpaceDN w:val="0"/>
              <w:adjustRightInd w:val="0"/>
              <w:jc w:val="both"/>
              <w:rPr>
                <w:rFonts w:ascii="Times New Roman" w:eastAsia="Calibri" w:hAnsi="Times New Roman" w:cs="Times New Roman"/>
                <w:color w:val="000000"/>
                <w:sz w:val="20"/>
                <w:szCs w:val="20"/>
                <w:lang w:eastAsia="en-US"/>
              </w:rPr>
            </w:pPr>
            <w:r w:rsidRPr="007C32BB">
              <w:rPr>
                <w:rFonts w:ascii="Times New Roman" w:eastAsia="Calibri" w:hAnsi="Times New Roman" w:cs="Times New Roman"/>
                <w:color w:val="000000"/>
                <w:sz w:val="20"/>
                <w:szCs w:val="20"/>
                <w:lang w:eastAsia="en-US"/>
              </w:rPr>
              <w:t xml:space="preserve">Проявление интереса к предметам народных промыслов, иллюстрациям в детских книгах, скульптуре малых форм, необычным архитектурным постройкам, описанию архитектурных объектов в иллюстрациях к сказкам. </w:t>
            </w:r>
          </w:p>
          <w:p w:rsidR="005C4FB6" w:rsidRPr="007C32BB" w:rsidRDefault="005C4FB6" w:rsidP="00C51235">
            <w:pPr>
              <w:autoSpaceDE w:val="0"/>
              <w:autoSpaceDN w:val="0"/>
              <w:adjustRightInd w:val="0"/>
              <w:jc w:val="both"/>
              <w:rPr>
                <w:rFonts w:ascii="Times New Roman" w:eastAsia="Calibri" w:hAnsi="Times New Roman" w:cs="Times New Roman"/>
                <w:color w:val="000000"/>
                <w:sz w:val="20"/>
                <w:szCs w:val="20"/>
                <w:lang w:eastAsia="en-US"/>
              </w:rPr>
            </w:pPr>
            <w:r w:rsidRPr="007C32BB">
              <w:rPr>
                <w:rFonts w:ascii="Times New Roman" w:eastAsia="Calibri" w:hAnsi="Times New Roman" w:cs="Times New Roman"/>
                <w:color w:val="000000"/>
                <w:sz w:val="20"/>
                <w:szCs w:val="20"/>
                <w:lang w:eastAsia="en-US"/>
              </w:rPr>
              <w:t>Развитие умений художественно-эстетического восприятия: последовательно рассматривать предметы и произведения, узнавать изображенные предметы и явления; видеть их выразительность</w:t>
            </w:r>
            <w:r w:rsidRPr="007C32BB">
              <w:rPr>
                <w:rFonts w:ascii="Times New Roman" w:eastAsia="Calibri" w:hAnsi="Times New Roman" w:cs="Times New Roman"/>
                <w:i/>
                <w:iCs/>
                <w:color w:val="000000"/>
                <w:sz w:val="20"/>
                <w:szCs w:val="20"/>
                <w:lang w:eastAsia="en-US"/>
              </w:rPr>
              <w:t xml:space="preserve">, </w:t>
            </w:r>
            <w:r w:rsidRPr="007C32BB">
              <w:rPr>
                <w:rFonts w:ascii="Times New Roman" w:eastAsia="Calibri" w:hAnsi="Times New Roman" w:cs="Times New Roman"/>
                <w:color w:val="000000"/>
                <w:sz w:val="20"/>
                <w:szCs w:val="20"/>
                <w:lang w:eastAsia="en-US"/>
              </w:rPr>
              <w:t xml:space="preserve">соотносить с личным опытом; выделять их сенсорные признаки, зрительно и тактильно обследовать игрушки, привлекательные предметы, мелкую скульптуру. </w:t>
            </w:r>
          </w:p>
          <w:p w:rsidR="005C4FB6" w:rsidRPr="007C32BB" w:rsidRDefault="005C4FB6" w:rsidP="00C51235">
            <w:pPr>
              <w:autoSpaceDE w:val="0"/>
              <w:autoSpaceDN w:val="0"/>
              <w:adjustRightInd w:val="0"/>
              <w:jc w:val="both"/>
              <w:rPr>
                <w:rFonts w:ascii="Times New Roman" w:eastAsia="Calibri" w:hAnsi="Times New Roman" w:cs="Times New Roman"/>
                <w:b/>
                <w:bCs/>
                <w:color w:val="000000"/>
                <w:sz w:val="20"/>
                <w:szCs w:val="20"/>
                <w:lang w:eastAsia="en-US"/>
              </w:rPr>
            </w:pPr>
            <w:r w:rsidRPr="007C32BB">
              <w:rPr>
                <w:rFonts w:ascii="Times New Roman" w:eastAsia="Calibri" w:hAnsi="Times New Roman" w:cs="Times New Roman"/>
                <w:b/>
                <w:iCs/>
                <w:color w:val="000000"/>
                <w:sz w:val="20"/>
                <w:szCs w:val="20"/>
                <w:lang w:eastAsia="en-US"/>
              </w:rPr>
              <w:t>Представления и опыт восприятия произведений искусства.</w:t>
            </w:r>
            <w:r w:rsidRPr="007C32BB">
              <w:rPr>
                <w:rFonts w:ascii="Times New Roman" w:eastAsia="Calibri" w:hAnsi="Times New Roman" w:cs="Times New Roman"/>
                <w:b/>
                <w:bCs/>
                <w:color w:val="000000"/>
                <w:sz w:val="20"/>
                <w:szCs w:val="20"/>
                <w:lang w:eastAsia="en-US"/>
              </w:rPr>
              <w:t xml:space="preserve"> </w:t>
            </w:r>
          </w:p>
          <w:p w:rsidR="005C4FB6" w:rsidRPr="007C32BB" w:rsidRDefault="005C4FB6" w:rsidP="00C51235">
            <w:pPr>
              <w:autoSpaceDE w:val="0"/>
              <w:autoSpaceDN w:val="0"/>
              <w:adjustRightInd w:val="0"/>
              <w:jc w:val="both"/>
              <w:rPr>
                <w:rFonts w:ascii="Times New Roman" w:eastAsia="Calibri" w:hAnsi="Times New Roman" w:cs="Times New Roman"/>
                <w:b/>
                <w:bCs/>
                <w:color w:val="000000"/>
                <w:sz w:val="20"/>
                <w:szCs w:val="20"/>
                <w:lang w:eastAsia="en-US"/>
              </w:rPr>
            </w:pPr>
            <w:r w:rsidRPr="007C32BB">
              <w:rPr>
                <w:rFonts w:ascii="Times New Roman" w:eastAsia="Calibri" w:hAnsi="Times New Roman" w:cs="Times New Roman"/>
                <w:b/>
                <w:bCs/>
                <w:color w:val="000000"/>
                <w:sz w:val="20"/>
                <w:szCs w:val="20"/>
                <w:lang w:eastAsia="en-US"/>
              </w:rPr>
              <w:t>Декоративно-прикладное искусство.</w:t>
            </w:r>
          </w:p>
          <w:p w:rsidR="007C32BB" w:rsidRPr="00ED42F3" w:rsidRDefault="005C4FB6" w:rsidP="00C51235">
            <w:pPr>
              <w:autoSpaceDE w:val="0"/>
              <w:autoSpaceDN w:val="0"/>
              <w:adjustRightInd w:val="0"/>
              <w:jc w:val="both"/>
              <w:rPr>
                <w:rFonts w:ascii="Times New Roman" w:eastAsia="Calibri" w:hAnsi="Times New Roman" w:cs="Times New Roman"/>
                <w:color w:val="000000"/>
                <w:sz w:val="20"/>
                <w:szCs w:val="20"/>
                <w:lang w:eastAsia="en-US"/>
              </w:rPr>
            </w:pPr>
            <w:r w:rsidRPr="007C32BB">
              <w:rPr>
                <w:rFonts w:ascii="Times New Roman" w:eastAsia="Calibri" w:hAnsi="Times New Roman" w:cs="Times New Roman"/>
                <w:color w:val="000000"/>
                <w:sz w:val="20"/>
                <w:szCs w:val="20"/>
                <w:lang w:eastAsia="en-US"/>
              </w:rPr>
              <w:t>Знакомство с близкими опыту детей видами русских народных промыслов; их назначение, образность, материалы для изготовления. Особенности декоративных образов: выразительность, яркость, нарядность. Своеобразие некоторых узоров и орнаментов: кольца, дуги, точки; бутоны, листья; цветовые сочетания, традиционные образы. Декоративно-оформительское искусство как искусство красивого оформления пространства (комнаты, группы, выставок, поздравительных</w:t>
            </w:r>
            <w:r w:rsidR="00ED42F3">
              <w:rPr>
                <w:rFonts w:ascii="Times New Roman" w:eastAsia="Calibri" w:hAnsi="Times New Roman" w:cs="Times New Roman"/>
                <w:color w:val="000000"/>
                <w:sz w:val="20"/>
                <w:szCs w:val="20"/>
                <w:lang w:eastAsia="en-US"/>
              </w:rPr>
              <w:t xml:space="preserve"> открыток, атрибутов для игр). </w:t>
            </w:r>
          </w:p>
          <w:p w:rsidR="005C4FB6" w:rsidRPr="007C32BB" w:rsidRDefault="005C4FB6" w:rsidP="00ED42F3">
            <w:pPr>
              <w:autoSpaceDE w:val="0"/>
              <w:autoSpaceDN w:val="0"/>
              <w:adjustRightInd w:val="0"/>
              <w:jc w:val="both"/>
              <w:rPr>
                <w:rFonts w:ascii="Times New Roman" w:eastAsia="Calibri" w:hAnsi="Times New Roman" w:cs="Times New Roman"/>
                <w:b/>
                <w:bCs/>
                <w:color w:val="000000"/>
                <w:sz w:val="20"/>
                <w:szCs w:val="20"/>
                <w:lang w:eastAsia="en-US"/>
              </w:rPr>
            </w:pPr>
            <w:r w:rsidRPr="007C32BB">
              <w:rPr>
                <w:rFonts w:ascii="Times New Roman" w:eastAsia="Calibri" w:hAnsi="Times New Roman" w:cs="Times New Roman"/>
                <w:b/>
                <w:bCs/>
                <w:color w:val="000000"/>
                <w:sz w:val="20"/>
                <w:szCs w:val="20"/>
                <w:lang w:eastAsia="en-US"/>
              </w:rPr>
              <w:t>Графика.</w:t>
            </w:r>
          </w:p>
          <w:p w:rsidR="00C51235" w:rsidRPr="002D6BD7" w:rsidRDefault="005C4FB6" w:rsidP="002D6BD7">
            <w:pPr>
              <w:autoSpaceDE w:val="0"/>
              <w:autoSpaceDN w:val="0"/>
              <w:adjustRightInd w:val="0"/>
              <w:jc w:val="both"/>
              <w:rPr>
                <w:rFonts w:ascii="Times New Roman" w:eastAsia="Calibri" w:hAnsi="Times New Roman" w:cs="Times New Roman"/>
                <w:color w:val="000000"/>
                <w:sz w:val="20"/>
                <w:szCs w:val="20"/>
                <w:lang w:eastAsia="en-US"/>
              </w:rPr>
            </w:pPr>
            <w:r w:rsidRPr="007C32BB">
              <w:rPr>
                <w:rFonts w:ascii="Times New Roman" w:eastAsia="Calibri" w:hAnsi="Times New Roman" w:cs="Times New Roman"/>
                <w:bCs/>
                <w:color w:val="000000"/>
                <w:sz w:val="20"/>
                <w:szCs w:val="20"/>
                <w:lang w:eastAsia="en-US"/>
              </w:rPr>
              <w:t>О</w:t>
            </w:r>
            <w:r w:rsidRPr="007C32BB">
              <w:rPr>
                <w:rFonts w:ascii="Times New Roman" w:eastAsia="Calibri" w:hAnsi="Times New Roman" w:cs="Times New Roman"/>
                <w:color w:val="000000"/>
                <w:sz w:val="20"/>
                <w:szCs w:val="20"/>
                <w:lang w:eastAsia="en-US"/>
              </w:rPr>
              <w:t xml:space="preserve">собенности книжной графики: сопровождение иллюстрации текста; украшение книги. Ценность книги и необходимость бережного </w:t>
            </w:r>
            <w:r w:rsidRPr="007C32BB">
              <w:rPr>
                <w:rFonts w:ascii="Times New Roman" w:eastAsia="Calibri" w:hAnsi="Times New Roman" w:cs="Times New Roman"/>
                <w:sz w:val="20"/>
                <w:szCs w:val="20"/>
                <w:lang w:eastAsia="en-US"/>
              </w:rPr>
              <w:t xml:space="preserve">отношения к ним.Средства выразительности. Художники-иллюстраторы на конкретных примерах, близких детскому опыту: Е. и Н. Чарушины, Н. Кочергин, Т. Юфа, Т. Маврина, М. Митурич и др. </w:t>
            </w:r>
          </w:p>
          <w:p w:rsidR="005C4FB6" w:rsidRPr="007C32BB" w:rsidRDefault="005C4FB6" w:rsidP="00D24838">
            <w:pPr>
              <w:autoSpaceDE w:val="0"/>
              <w:autoSpaceDN w:val="0"/>
              <w:adjustRightInd w:val="0"/>
              <w:jc w:val="both"/>
              <w:rPr>
                <w:rFonts w:ascii="Times New Roman" w:eastAsia="Calibri" w:hAnsi="Times New Roman" w:cs="Times New Roman"/>
                <w:b/>
                <w:sz w:val="20"/>
                <w:szCs w:val="20"/>
                <w:lang w:eastAsia="en-US"/>
              </w:rPr>
            </w:pPr>
            <w:r w:rsidRPr="007C32BB">
              <w:rPr>
                <w:rFonts w:ascii="Times New Roman" w:eastAsia="Calibri" w:hAnsi="Times New Roman" w:cs="Times New Roman"/>
                <w:b/>
                <w:sz w:val="20"/>
                <w:szCs w:val="20"/>
                <w:lang w:eastAsia="en-US"/>
              </w:rPr>
              <w:t>Живопись.</w:t>
            </w:r>
          </w:p>
          <w:p w:rsidR="005C4FB6" w:rsidRPr="007C32BB" w:rsidRDefault="005C4FB6" w:rsidP="007C32BB">
            <w:pPr>
              <w:autoSpaceDE w:val="0"/>
              <w:autoSpaceDN w:val="0"/>
              <w:adjustRightInd w:val="0"/>
              <w:jc w:val="both"/>
              <w:rPr>
                <w:rFonts w:ascii="Times New Roman" w:eastAsia="Calibri" w:hAnsi="Times New Roman" w:cs="Times New Roman"/>
                <w:sz w:val="20"/>
                <w:szCs w:val="20"/>
                <w:lang w:eastAsia="en-US"/>
              </w:rPr>
            </w:pPr>
            <w:r w:rsidRPr="007C32BB">
              <w:rPr>
                <w:rFonts w:ascii="Times New Roman" w:eastAsia="Calibri" w:hAnsi="Times New Roman" w:cs="Times New Roman"/>
                <w:sz w:val="20"/>
                <w:szCs w:val="20"/>
                <w:lang w:eastAsia="en-US"/>
              </w:rPr>
              <w:t xml:space="preserve">Жанры живописи: натюрморт, пейзаж, портрет; разные по художественному образу и настроению произведения. Средства выразительности живописи (цвет, линия, композиция); многообразие цветов и оттенков, форм, фактуры в предметах и явлениях окружающего мира. </w:t>
            </w:r>
          </w:p>
          <w:p w:rsidR="005C4FB6" w:rsidRPr="007C32BB" w:rsidRDefault="005C4FB6" w:rsidP="00D24838">
            <w:pPr>
              <w:autoSpaceDE w:val="0"/>
              <w:autoSpaceDN w:val="0"/>
              <w:adjustRightInd w:val="0"/>
              <w:jc w:val="both"/>
              <w:rPr>
                <w:rFonts w:ascii="Times New Roman" w:eastAsia="Calibri" w:hAnsi="Times New Roman" w:cs="Times New Roman"/>
                <w:b/>
                <w:sz w:val="20"/>
                <w:szCs w:val="20"/>
                <w:lang w:eastAsia="en-US"/>
              </w:rPr>
            </w:pPr>
            <w:r w:rsidRPr="007C32BB">
              <w:rPr>
                <w:rFonts w:ascii="Times New Roman" w:eastAsia="Calibri" w:hAnsi="Times New Roman" w:cs="Times New Roman"/>
                <w:b/>
                <w:sz w:val="20"/>
                <w:szCs w:val="20"/>
                <w:lang w:eastAsia="en-US"/>
              </w:rPr>
              <w:t>Скульптура.</w:t>
            </w:r>
          </w:p>
          <w:p w:rsidR="005C4FB6" w:rsidRPr="00D24838" w:rsidRDefault="005C4FB6" w:rsidP="007C32BB">
            <w:pPr>
              <w:autoSpaceDE w:val="0"/>
              <w:autoSpaceDN w:val="0"/>
              <w:adjustRightInd w:val="0"/>
              <w:jc w:val="both"/>
              <w:rPr>
                <w:rFonts w:ascii="Times New Roman" w:eastAsia="Calibri" w:hAnsi="Times New Roman" w:cs="Times New Roman"/>
                <w:sz w:val="20"/>
                <w:szCs w:val="20"/>
                <w:lang w:eastAsia="en-US"/>
              </w:rPr>
            </w:pPr>
            <w:r w:rsidRPr="007C32BB">
              <w:rPr>
                <w:rFonts w:ascii="Times New Roman" w:eastAsia="Calibri" w:hAnsi="Times New Roman" w:cs="Times New Roman"/>
                <w:sz w:val="20"/>
                <w:szCs w:val="20"/>
                <w:lang w:eastAsia="en-US"/>
              </w:rPr>
              <w:t>Способы создания скульптуры: пластика, высекание. Особенности её содержания - отображение животных (анималистка), портреты человека и бытовые сценки; средства выразительности: объемность, статика и движение, материала. Восприятие скульптуры разного вида:</w:t>
            </w:r>
            <w:r w:rsidR="00D24838">
              <w:rPr>
                <w:rFonts w:ascii="Times New Roman" w:eastAsia="Calibri" w:hAnsi="Times New Roman" w:cs="Times New Roman"/>
                <w:sz w:val="20"/>
                <w:szCs w:val="20"/>
                <w:lang w:eastAsia="en-US"/>
              </w:rPr>
              <w:t xml:space="preserve"> малая пластика, декоративная. </w:t>
            </w:r>
            <w:r w:rsidRPr="007C32BB">
              <w:rPr>
                <w:rFonts w:ascii="Times New Roman" w:eastAsia="Calibri" w:hAnsi="Times New Roman" w:cs="Times New Roman"/>
                <w:b/>
                <w:bCs/>
                <w:sz w:val="20"/>
                <w:szCs w:val="20"/>
                <w:lang w:eastAsia="en-US"/>
              </w:rPr>
              <w:t>Архитектура.</w:t>
            </w:r>
          </w:p>
          <w:p w:rsidR="005C4FB6" w:rsidRPr="007C32BB" w:rsidRDefault="005C4FB6" w:rsidP="007C32BB">
            <w:pPr>
              <w:autoSpaceDE w:val="0"/>
              <w:autoSpaceDN w:val="0"/>
              <w:adjustRightInd w:val="0"/>
              <w:jc w:val="both"/>
              <w:rPr>
                <w:rFonts w:ascii="Times New Roman" w:eastAsia="Calibri" w:hAnsi="Times New Roman" w:cs="Times New Roman"/>
                <w:sz w:val="20"/>
                <w:szCs w:val="20"/>
                <w:lang w:eastAsia="en-US"/>
              </w:rPr>
            </w:pPr>
            <w:r w:rsidRPr="007C32BB">
              <w:rPr>
                <w:rFonts w:ascii="Times New Roman" w:eastAsia="Calibri" w:hAnsi="Times New Roman" w:cs="Times New Roman"/>
                <w:bCs/>
                <w:sz w:val="20"/>
                <w:szCs w:val="20"/>
                <w:lang w:eastAsia="en-US"/>
              </w:rPr>
              <w:t>П</w:t>
            </w:r>
            <w:r w:rsidRPr="007C32BB">
              <w:rPr>
                <w:rFonts w:ascii="Times New Roman" w:eastAsia="Calibri" w:hAnsi="Times New Roman" w:cs="Times New Roman"/>
                <w:sz w:val="20"/>
                <w:szCs w:val="20"/>
                <w:lang w:eastAsia="en-US"/>
              </w:rPr>
              <w:t xml:space="preserve">редставления о том, что окружающие детей сооружения – дома – архитектурные сооружения. Сходство и различие домов по используемым материалам, внешним конструктивным решениям. </w:t>
            </w:r>
          </w:p>
          <w:p w:rsidR="005C4FB6" w:rsidRPr="007C32BB" w:rsidRDefault="005C4FB6" w:rsidP="007C32BB">
            <w:pPr>
              <w:autoSpaceDE w:val="0"/>
              <w:autoSpaceDN w:val="0"/>
              <w:adjustRightInd w:val="0"/>
              <w:jc w:val="both"/>
              <w:rPr>
                <w:rFonts w:ascii="Times New Roman" w:eastAsia="Calibri" w:hAnsi="Times New Roman" w:cs="Times New Roman"/>
                <w:sz w:val="20"/>
                <w:szCs w:val="20"/>
                <w:lang w:eastAsia="en-US"/>
              </w:rPr>
            </w:pPr>
            <w:r w:rsidRPr="007C32BB">
              <w:rPr>
                <w:rFonts w:ascii="Times New Roman" w:eastAsia="Calibri" w:hAnsi="Times New Roman" w:cs="Times New Roman"/>
                <w:sz w:val="20"/>
                <w:szCs w:val="20"/>
                <w:lang w:eastAsia="en-US"/>
              </w:rPr>
              <w:t xml:space="preserve">Развитие умений различать между собой скульптурные, живописные и графические изображения, предметы разных народных промыслов. Понимание образа (что изображено) и доступных средств выразительности, с помощью которых художник, создает выразительный образ. </w:t>
            </w:r>
          </w:p>
          <w:p w:rsidR="005C4FB6" w:rsidRPr="007C32BB" w:rsidRDefault="005C4FB6" w:rsidP="007C32BB">
            <w:pPr>
              <w:autoSpaceDE w:val="0"/>
              <w:autoSpaceDN w:val="0"/>
              <w:adjustRightInd w:val="0"/>
              <w:jc w:val="both"/>
              <w:rPr>
                <w:rFonts w:ascii="Times New Roman" w:eastAsia="Calibri" w:hAnsi="Times New Roman" w:cs="Times New Roman"/>
                <w:sz w:val="20"/>
                <w:szCs w:val="20"/>
                <w:lang w:eastAsia="en-US"/>
              </w:rPr>
            </w:pPr>
            <w:r w:rsidRPr="007C32BB">
              <w:rPr>
                <w:rFonts w:ascii="Times New Roman" w:eastAsia="Calibri" w:hAnsi="Times New Roman" w:cs="Times New Roman"/>
                <w:sz w:val="20"/>
                <w:szCs w:val="20"/>
                <w:lang w:eastAsia="en-US"/>
              </w:rPr>
              <w:t xml:space="preserve">Развитие умений обращать внимание и откликаться на интересные декоративно-оформительские решения: украшение группы, одежду, атрибуты игр, замечать новые красивые предметы в группе. </w:t>
            </w:r>
          </w:p>
          <w:p w:rsidR="00D24838" w:rsidRPr="00B54FB4" w:rsidRDefault="005C4FB6" w:rsidP="007C32BB">
            <w:pPr>
              <w:autoSpaceDE w:val="0"/>
              <w:autoSpaceDN w:val="0"/>
              <w:adjustRightInd w:val="0"/>
              <w:jc w:val="both"/>
              <w:rPr>
                <w:rFonts w:ascii="Times New Roman" w:eastAsia="Calibri" w:hAnsi="Times New Roman" w:cs="Times New Roman"/>
                <w:sz w:val="20"/>
                <w:szCs w:val="20"/>
                <w:lang w:eastAsia="en-US"/>
              </w:rPr>
            </w:pPr>
            <w:r w:rsidRPr="007C32BB">
              <w:rPr>
                <w:rFonts w:ascii="Times New Roman" w:eastAsia="Calibri" w:hAnsi="Times New Roman" w:cs="Times New Roman"/>
                <w:sz w:val="20"/>
                <w:szCs w:val="20"/>
                <w:lang w:eastAsia="en-US"/>
              </w:rPr>
              <w:t xml:space="preserve">Проявление детских предпочтений: выбор детьми любимых книг и иллюстраций, предметов народных промыслов, инициировать пояснение детьми выбора; проявлению детьми бережного отношения к книгам, игрушкам, предметам народных промыслов, начальный опыт коллекционирования. </w:t>
            </w:r>
          </w:p>
          <w:p w:rsidR="005C4FB6" w:rsidRPr="007C32BB" w:rsidRDefault="005C4FB6" w:rsidP="007C32BB">
            <w:pPr>
              <w:autoSpaceDE w:val="0"/>
              <w:autoSpaceDN w:val="0"/>
              <w:adjustRightInd w:val="0"/>
              <w:jc w:val="both"/>
              <w:rPr>
                <w:rFonts w:ascii="Times New Roman" w:eastAsia="Calibri" w:hAnsi="Times New Roman" w:cs="Times New Roman"/>
                <w:b/>
                <w:bCs/>
                <w:sz w:val="20"/>
                <w:szCs w:val="20"/>
                <w:lang w:eastAsia="en-US"/>
              </w:rPr>
            </w:pPr>
            <w:r w:rsidRPr="007C32BB">
              <w:rPr>
                <w:rFonts w:ascii="Times New Roman" w:eastAsia="Calibri" w:hAnsi="Times New Roman" w:cs="Times New Roman"/>
                <w:b/>
                <w:bCs/>
                <w:sz w:val="20"/>
                <w:szCs w:val="20"/>
                <w:lang w:eastAsia="en-US"/>
              </w:rPr>
              <w:t xml:space="preserve">Первое посещение музея. </w:t>
            </w:r>
          </w:p>
          <w:p w:rsidR="005C4FB6" w:rsidRPr="007C32BB" w:rsidRDefault="005C4FB6" w:rsidP="007C32BB">
            <w:pPr>
              <w:autoSpaceDE w:val="0"/>
              <w:autoSpaceDN w:val="0"/>
              <w:adjustRightInd w:val="0"/>
              <w:jc w:val="both"/>
              <w:rPr>
                <w:rFonts w:ascii="Times New Roman" w:eastAsia="Calibri" w:hAnsi="Times New Roman" w:cs="Times New Roman"/>
                <w:sz w:val="20"/>
                <w:szCs w:val="20"/>
                <w:lang w:eastAsia="en-US"/>
              </w:rPr>
            </w:pPr>
            <w:r w:rsidRPr="007C32BB">
              <w:rPr>
                <w:rFonts w:ascii="Times New Roman" w:eastAsia="Calibri" w:hAnsi="Times New Roman" w:cs="Times New Roman"/>
                <w:sz w:val="20"/>
                <w:szCs w:val="20"/>
                <w:lang w:eastAsia="en-US"/>
              </w:rPr>
              <w:t xml:space="preserve">Представления о музее, произведениях искусства в музее, правилах поведения (на примере музея игрушек). Интерес детей к посещению музея. </w:t>
            </w:r>
          </w:p>
          <w:p w:rsidR="005C4FB6" w:rsidRPr="007C32BB" w:rsidRDefault="005C4FB6" w:rsidP="007C32BB">
            <w:pPr>
              <w:autoSpaceDE w:val="0"/>
              <w:autoSpaceDN w:val="0"/>
              <w:adjustRightInd w:val="0"/>
              <w:jc w:val="both"/>
              <w:rPr>
                <w:rFonts w:ascii="Times New Roman" w:eastAsia="Calibri" w:hAnsi="Times New Roman" w:cs="Times New Roman"/>
                <w:sz w:val="20"/>
                <w:szCs w:val="20"/>
                <w:lang w:eastAsia="en-US"/>
              </w:rPr>
            </w:pPr>
            <w:r w:rsidRPr="007C32BB">
              <w:rPr>
                <w:rFonts w:ascii="Times New Roman" w:eastAsia="Calibri" w:hAnsi="Times New Roman" w:cs="Times New Roman"/>
                <w:b/>
                <w:bCs/>
                <w:sz w:val="20"/>
                <w:szCs w:val="20"/>
                <w:lang w:eastAsia="en-US"/>
              </w:rPr>
              <w:t xml:space="preserve">Развитие продуктивной деятельности и детского творчества. </w:t>
            </w:r>
          </w:p>
          <w:p w:rsidR="005C4FB6" w:rsidRPr="007C32BB" w:rsidRDefault="005C4FB6" w:rsidP="007C32BB">
            <w:pPr>
              <w:autoSpaceDE w:val="0"/>
              <w:autoSpaceDN w:val="0"/>
              <w:adjustRightInd w:val="0"/>
              <w:jc w:val="both"/>
              <w:rPr>
                <w:rFonts w:ascii="Times New Roman" w:eastAsia="Calibri" w:hAnsi="Times New Roman" w:cs="Times New Roman"/>
                <w:sz w:val="20"/>
                <w:szCs w:val="20"/>
                <w:lang w:eastAsia="en-US"/>
              </w:rPr>
            </w:pPr>
            <w:r w:rsidRPr="007C32BB">
              <w:rPr>
                <w:rFonts w:ascii="Times New Roman" w:eastAsia="Calibri" w:hAnsi="Times New Roman" w:cs="Times New Roman"/>
                <w:b/>
                <w:bCs/>
                <w:i/>
                <w:iCs/>
                <w:sz w:val="20"/>
                <w:szCs w:val="20"/>
                <w:lang w:eastAsia="en-US"/>
              </w:rPr>
              <w:t xml:space="preserve">Задачи образовательной деятельности: </w:t>
            </w:r>
          </w:p>
          <w:p w:rsidR="005C4FB6" w:rsidRPr="007C32BB" w:rsidRDefault="005C4FB6" w:rsidP="007C32BB">
            <w:pPr>
              <w:autoSpaceDE w:val="0"/>
              <w:autoSpaceDN w:val="0"/>
              <w:adjustRightInd w:val="0"/>
              <w:jc w:val="both"/>
              <w:rPr>
                <w:rFonts w:ascii="Times New Roman" w:eastAsia="Calibri" w:hAnsi="Times New Roman" w:cs="Times New Roman"/>
                <w:sz w:val="20"/>
                <w:szCs w:val="20"/>
                <w:lang w:eastAsia="en-US"/>
              </w:rPr>
            </w:pPr>
            <w:r w:rsidRPr="007C32BB">
              <w:rPr>
                <w:rFonts w:ascii="Times New Roman" w:eastAsia="Calibri" w:hAnsi="Times New Roman" w:cs="Times New Roman"/>
                <w:sz w:val="20"/>
                <w:szCs w:val="20"/>
                <w:lang w:eastAsia="en-US"/>
              </w:rPr>
              <w:t xml:space="preserve">‒ Активизировать интерес к разнообразной изобразительной деятельности; </w:t>
            </w:r>
          </w:p>
          <w:p w:rsidR="005C4FB6" w:rsidRPr="007C32BB" w:rsidRDefault="005C4FB6" w:rsidP="007C32BB">
            <w:pPr>
              <w:autoSpaceDE w:val="0"/>
              <w:autoSpaceDN w:val="0"/>
              <w:adjustRightInd w:val="0"/>
              <w:jc w:val="both"/>
              <w:rPr>
                <w:rFonts w:ascii="Times New Roman" w:eastAsia="Calibri" w:hAnsi="Times New Roman" w:cs="Times New Roman"/>
                <w:sz w:val="20"/>
                <w:szCs w:val="20"/>
                <w:lang w:eastAsia="en-US"/>
              </w:rPr>
            </w:pPr>
            <w:r w:rsidRPr="007C32BB">
              <w:rPr>
                <w:rFonts w:ascii="Times New Roman" w:eastAsia="Calibri" w:hAnsi="Times New Roman" w:cs="Times New Roman"/>
                <w:sz w:val="20"/>
                <w:szCs w:val="20"/>
                <w:lang w:eastAsia="en-US"/>
              </w:rPr>
              <w:t xml:space="preserve">‒ Формировать умения и навыки изобразительной, декоративной, конструктивной деятельности: развитие изобразительно-выразительных и технических умений, освоение изобразительных техник. </w:t>
            </w:r>
          </w:p>
          <w:p w:rsidR="005C4FB6" w:rsidRPr="007C32BB" w:rsidRDefault="005C4FB6" w:rsidP="007C32BB">
            <w:pPr>
              <w:autoSpaceDE w:val="0"/>
              <w:autoSpaceDN w:val="0"/>
              <w:adjustRightInd w:val="0"/>
              <w:jc w:val="both"/>
              <w:rPr>
                <w:rFonts w:ascii="Times New Roman" w:eastAsia="Calibri" w:hAnsi="Times New Roman" w:cs="Times New Roman"/>
                <w:sz w:val="20"/>
                <w:szCs w:val="20"/>
                <w:lang w:eastAsia="en-US"/>
              </w:rPr>
            </w:pPr>
            <w:r w:rsidRPr="007C32BB">
              <w:rPr>
                <w:rFonts w:ascii="Times New Roman" w:eastAsia="Calibri" w:hAnsi="Times New Roman" w:cs="Times New Roman"/>
                <w:sz w:val="20"/>
                <w:szCs w:val="20"/>
                <w:lang w:eastAsia="en-US"/>
              </w:rPr>
              <w:t xml:space="preserve">‒ Поощрять желание и развивать умения воплощать в процессе создания образа собственные впечатления, переживания; поддерживать творческое начало в процессе восприятия прекрасного и собственной изобразительной деятельности. </w:t>
            </w:r>
          </w:p>
          <w:p w:rsidR="005C4FB6" w:rsidRPr="007C32BB" w:rsidRDefault="005C4FB6" w:rsidP="007C32BB">
            <w:pPr>
              <w:jc w:val="both"/>
              <w:rPr>
                <w:rFonts w:ascii="Times New Roman" w:eastAsia="Calibri" w:hAnsi="Times New Roman" w:cs="Times New Roman"/>
                <w:sz w:val="20"/>
                <w:szCs w:val="20"/>
                <w:lang w:eastAsia="en-US"/>
              </w:rPr>
            </w:pPr>
            <w:r w:rsidRPr="007C32BB">
              <w:rPr>
                <w:rFonts w:ascii="Times New Roman" w:eastAsia="Calibri" w:hAnsi="Times New Roman" w:cs="Times New Roman"/>
                <w:sz w:val="20"/>
                <w:szCs w:val="20"/>
                <w:lang w:eastAsia="en-US"/>
              </w:rPr>
              <w:t>- Развивать сенсорные, эмоционально – эстетические, творческие и познавательные способности.</w:t>
            </w:r>
          </w:p>
          <w:p w:rsidR="005C4FB6" w:rsidRPr="007C32BB" w:rsidRDefault="005C4FB6" w:rsidP="007C32BB">
            <w:pPr>
              <w:jc w:val="both"/>
              <w:rPr>
                <w:rFonts w:ascii="Times New Roman" w:eastAsia="Calibri" w:hAnsi="Times New Roman" w:cs="Times New Roman"/>
                <w:sz w:val="20"/>
                <w:szCs w:val="20"/>
                <w:lang w:eastAsia="en-US"/>
              </w:rPr>
            </w:pPr>
            <w:r w:rsidRPr="007C32BB">
              <w:rPr>
                <w:rFonts w:ascii="Times New Roman" w:eastAsia="Calibri" w:hAnsi="Times New Roman" w:cs="Times New Roman"/>
                <w:b/>
                <w:bCs/>
                <w:i/>
                <w:iCs/>
                <w:sz w:val="20"/>
                <w:szCs w:val="20"/>
                <w:lang w:eastAsia="en-US"/>
              </w:rPr>
              <w:t xml:space="preserve">Содержание образовательной деятельности: </w:t>
            </w:r>
          </w:p>
          <w:p w:rsidR="005C4FB6" w:rsidRPr="007C32BB" w:rsidRDefault="005C4FB6" w:rsidP="007C32BB">
            <w:pPr>
              <w:autoSpaceDE w:val="0"/>
              <w:autoSpaceDN w:val="0"/>
              <w:adjustRightInd w:val="0"/>
              <w:jc w:val="both"/>
              <w:rPr>
                <w:rFonts w:ascii="Times New Roman" w:eastAsia="Calibri" w:hAnsi="Times New Roman" w:cs="Times New Roman"/>
                <w:sz w:val="20"/>
                <w:szCs w:val="20"/>
                <w:lang w:eastAsia="en-US"/>
              </w:rPr>
            </w:pPr>
            <w:r w:rsidRPr="007C32BB">
              <w:rPr>
                <w:rFonts w:ascii="Times New Roman" w:eastAsia="Calibri" w:hAnsi="Times New Roman" w:cs="Times New Roman"/>
                <w:sz w:val="20"/>
                <w:szCs w:val="20"/>
                <w:lang w:eastAsia="en-US"/>
              </w:rPr>
              <w:t xml:space="preserve">Интерес к изобразительной деятельности, изобразительным материалам и инструментам, стремление заниматься изобразительной деятельностью по собственному желанию. </w:t>
            </w:r>
          </w:p>
          <w:p w:rsidR="005C4FB6" w:rsidRPr="007C32BB" w:rsidRDefault="005C4FB6" w:rsidP="007C32BB">
            <w:pPr>
              <w:autoSpaceDE w:val="0"/>
              <w:autoSpaceDN w:val="0"/>
              <w:adjustRightInd w:val="0"/>
              <w:jc w:val="both"/>
              <w:rPr>
                <w:rFonts w:ascii="Times New Roman" w:eastAsia="Calibri" w:hAnsi="Times New Roman" w:cs="Times New Roman"/>
                <w:sz w:val="20"/>
                <w:szCs w:val="20"/>
                <w:lang w:eastAsia="en-US"/>
              </w:rPr>
            </w:pPr>
            <w:r w:rsidRPr="007C32BB">
              <w:rPr>
                <w:rFonts w:ascii="Times New Roman" w:eastAsia="Calibri" w:hAnsi="Times New Roman" w:cs="Times New Roman"/>
                <w:sz w:val="20"/>
                <w:szCs w:val="20"/>
                <w:lang w:eastAsia="en-US"/>
              </w:rPr>
              <w:t xml:space="preserve">Развитие умений принимать замысел будущей работы, предложенный педагогом или поставленной самостоятельно. </w:t>
            </w:r>
          </w:p>
          <w:p w:rsidR="005C4FB6" w:rsidRPr="007C32BB" w:rsidRDefault="005C4FB6" w:rsidP="007C32BB">
            <w:pPr>
              <w:autoSpaceDE w:val="0"/>
              <w:autoSpaceDN w:val="0"/>
              <w:adjustRightInd w:val="0"/>
              <w:jc w:val="both"/>
              <w:rPr>
                <w:rFonts w:ascii="Times New Roman" w:eastAsia="Calibri" w:hAnsi="Times New Roman" w:cs="Times New Roman"/>
                <w:sz w:val="20"/>
                <w:szCs w:val="20"/>
                <w:lang w:eastAsia="en-US"/>
              </w:rPr>
            </w:pPr>
            <w:r w:rsidRPr="007C32BB">
              <w:rPr>
                <w:rFonts w:ascii="Times New Roman" w:eastAsia="Calibri" w:hAnsi="Times New Roman" w:cs="Times New Roman"/>
                <w:sz w:val="20"/>
                <w:szCs w:val="20"/>
                <w:lang w:eastAsia="en-US"/>
              </w:rPr>
              <w:t xml:space="preserve">Развитие умений выделять общие, типичные, характерные признаки предметов и явлений природы, человека; сенсорных, эстетический свойств (разнообразие форм, размеров, пропорций; устанавливать ассоциативные связи между свойствами предметов, деталями конструктора и образами. </w:t>
            </w:r>
          </w:p>
          <w:p w:rsidR="005C4FB6" w:rsidRPr="007C32BB" w:rsidRDefault="005C4FB6" w:rsidP="007C32BB">
            <w:pPr>
              <w:autoSpaceDE w:val="0"/>
              <w:autoSpaceDN w:val="0"/>
              <w:adjustRightInd w:val="0"/>
              <w:jc w:val="both"/>
              <w:rPr>
                <w:rFonts w:ascii="Times New Roman" w:eastAsia="Calibri" w:hAnsi="Times New Roman" w:cs="Times New Roman"/>
                <w:sz w:val="20"/>
                <w:szCs w:val="20"/>
                <w:lang w:eastAsia="en-US"/>
              </w:rPr>
            </w:pPr>
            <w:r w:rsidRPr="007C32BB">
              <w:rPr>
                <w:rFonts w:ascii="Times New Roman" w:eastAsia="Calibri" w:hAnsi="Times New Roman" w:cs="Times New Roman"/>
                <w:sz w:val="20"/>
                <w:szCs w:val="20"/>
                <w:lang w:eastAsia="en-US"/>
              </w:rPr>
              <w:t xml:space="preserve">Развитие умений создавать изображение отдельных предметов и простые сюжеты в разных видах деятельности; в рисунке, лепке изображать типичные и некоторые индивидуальные признаки, в конструировании передавать пространственно-структурные особенности постройки. Освоения детьми обобщенных способов изображения (дугой, на основе овала и т.п.). </w:t>
            </w:r>
          </w:p>
          <w:p w:rsidR="005C4FB6" w:rsidRPr="007C32BB" w:rsidRDefault="005C4FB6" w:rsidP="007C32BB">
            <w:pPr>
              <w:autoSpaceDE w:val="0"/>
              <w:autoSpaceDN w:val="0"/>
              <w:adjustRightInd w:val="0"/>
              <w:jc w:val="both"/>
              <w:rPr>
                <w:rFonts w:ascii="Times New Roman" w:eastAsia="Calibri" w:hAnsi="Times New Roman" w:cs="Times New Roman"/>
                <w:sz w:val="20"/>
                <w:szCs w:val="20"/>
                <w:lang w:eastAsia="en-US"/>
              </w:rPr>
            </w:pPr>
            <w:r w:rsidRPr="007C32BB">
              <w:rPr>
                <w:rFonts w:ascii="Times New Roman" w:eastAsia="Calibri" w:hAnsi="Times New Roman" w:cs="Times New Roman"/>
                <w:b/>
                <w:bCs/>
                <w:iCs/>
                <w:sz w:val="20"/>
                <w:szCs w:val="20"/>
                <w:lang w:eastAsia="en-US"/>
              </w:rPr>
              <w:t xml:space="preserve">Изобразительно-выразительные умения. </w:t>
            </w:r>
          </w:p>
          <w:p w:rsidR="005C4FB6" w:rsidRPr="007C32BB" w:rsidRDefault="005C4FB6" w:rsidP="007C32BB">
            <w:pPr>
              <w:autoSpaceDE w:val="0"/>
              <w:autoSpaceDN w:val="0"/>
              <w:adjustRightInd w:val="0"/>
              <w:jc w:val="both"/>
              <w:rPr>
                <w:rFonts w:ascii="Times New Roman" w:eastAsia="Calibri" w:hAnsi="Times New Roman" w:cs="Times New Roman"/>
                <w:sz w:val="20"/>
                <w:szCs w:val="20"/>
                <w:lang w:eastAsia="en-US"/>
              </w:rPr>
            </w:pPr>
            <w:r w:rsidRPr="007C32BB">
              <w:rPr>
                <w:rFonts w:ascii="Times New Roman" w:eastAsia="Calibri" w:hAnsi="Times New Roman" w:cs="Times New Roman"/>
                <w:sz w:val="20"/>
                <w:szCs w:val="20"/>
                <w:lang w:eastAsia="en-US"/>
              </w:rPr>
              <w:t xml:space="preserve">Развитие умений правильно располагать изображение на листе бумаги, выделять планы (по всему листу, два плана), выделять главное цветом, размером, расположением на листе; создавать отчетливо основные формы, составлять изображение из нескольких частей, передать в работах позы, движение, жесты персонажей, некоторые детали, соотносить предметы по величине. </w:t>
            </w:r>
          </w:p>
          <w:p w:rsidR="005C4FB6" w:rsidRPr="007C32BB" w:rsidRDefault="005C4FB6" w:rsidP="007C32BB">
            <w:pPr>
              <w:autoSpaceDE w:val="0"/>
              <w:autoSpaceDN w:val="0"/>
              <w:adjustRightInd w:val="0"/>
              <w:jc w:val="both"/>
              <w:rPr>
                <w:rFonts w:ascii="Times New Roman" w:eastAsia="Calibri" w:hAnsi="Times New Roman" w:cs="Times New Roman"/>
                <w:sz w:val="20"/>
                <w:szCs w:val="20"/>
                <w:lang w:eastAsia="en-US"/>
              </w:rPr>
            </w:pPr>
            <w:r w:rsidRPr="007C32BB">
              <w:rPr>
                <w:rFonts w:ascii="Times New Roman" w:eastAsia="Calibri" w:hAnsi="Times New Roman" w:cs="Times New Roman"/>
                <w:sz w:val="20"/>
                <w:szCs w:val="20"/>
                <w:lang w:eastAsia="en-US"/>
              </w:rPr>
              <w:t xml:space="preserve">Развитие умений </w:t>
            </w:r>
            <w:r w:rsidRPr="007C32BB">
              <w:rPr>
                <w:rFonts w:ascii="Times New Roman" w:eastAsia="Calibri" w:hAnsi="Times New Roman" w:cs="Times New Roman"/>
                <w:iCs/>
                <w:sz w:val="20"/>
                <w:szCs w:val="20"/>
                <w:lang w:eastAsia="en-US"/>
              </w:rPr>
              <w:t xml:space="preserve">в сюжетном изображении </w:t>
            </w:r>
            <w:r w:rsidRPr="007C32BB">
              <w:rPr>
                <w:rFonts w:ascii="Times New Roman" w:eastAsia="Calibri" w:hAnsi="Times New Roman" w:cs="Times New Roman"/>
                <w:sz w:val="20"/>
                <w:szCs w:val="20"/>
                <w:lang w:eastAsia="en-US"/>
              </w:rPr>
              <w:t xml:space="preserve">передавать пространственные отношения, при рисовании по мотивам сказок передавать признаки сказочности цветовым решением, атрибутами; </w:t>
            </w:r>
            <w:r w:rsidRPr="007C32BB">
              <w:rPr>
                <w:rFonts w:ascii="Times New Roman" w:eastAsia="Calibri" w:hAnsi="Times New Roman" w:cs="Times New Roman"/>
                <w:iCs/>
                <w:sz w:val="20"/>
                <w:szCs w:val="20"/>
                <w:lang w:eastAsia="en-US"/>
              </w:rPr>
              <w:t xml:space="preserve">в декоративном изображении </w:t>
            </w:r>
            <w:r w:rsidRPr="007C32BB">
              <w:rPr>
                <w:rFonts w:ascii="Times New Roman" w:eastAsia="Calibri" w:hAnsi="Times New Roman" w:cs="Times New Roman"/>
                <w:sz w:val="20"/>
                <w:szCs w:val="20"/>
                <w:lang w:eastAsia="en-US"/>
              </w:rPr>
              <w:t xml:space="preserve">нарядно украшать предметную и геометрическую основу с помощью ритма пятен, геометрических элементов узора; в лепке - посредством налепов, узора стекой; соотносить цвет и элементы декора с фоном. Умения создавать несложную композицию из изготовленных предметов. </w:t>
            </w:r>
          </w:p>
          <w:p w:rsidR="005C4FB6" w:rsidRPr="007C32BB" w:rsidRDefault="005C4FB6" w:rsidP="007C32BB">
            <w:pPr>
              <w:autoSpaceDE w:val="0"/>
              <w:autoSpaceDN w:val="0"/>
              <w:adjustRightInd w:val="0"/>
              <w:jc w:val="both"/>
              <w:rPr>
                <w:rFonts w:ascii="Times New Roman" w:eastAsia="Calibri" w:hAnsi="Times New Roman" w:cs="Times New Roman"/>
                <w:sz w:val="20"/>
                <w:szCs w:val="20"/>
                <w:lang w:eastAsia="en-US"/>
              </w:rPr>
            </w:pPr>
            <w:r w:rsidRPr="007C32BB">
              <w:rPr>
                <w:rFonts w:ascii="Times New Roman" w:eastAsia="Calibri" w:hAnsi="Times New Roman" w:cs="Times New Roman"/>
                <w:sz w:val="20"/>
                <w:szCs w:val="20"/>
                <w:lang w:eastAsia="en-US"/>
              </w:rPr>
              <w:t xml:space="preserve">Умения подбирать цвет, соответствующий изображаемому предмету; использовать разнообразные цвета; применять цвет как средство выразительности, характера образа. Составлять новый цветовой тон на палитре, накладывать одну краску на другую. </w:t>
            </w:r>
          </w:p>
          <w:p w:rsidR="005C4FB6" w:rsidRPr="007C32BB" w:rsidRDefault="005C4FB6" w:rsidP="007C32BB">
            <w:pPr>
              <w:autoSpaceDE w:val="0"/>
              <w:autoSpaceDN w:val="0"/>
              <w:adjustRightInd w:val="0"/>
              <w:jc w:val="both"/>
              <w:rPr>
                <w:rFonts w:ascii="Times New Roman" w:eastAsia="Calibri" w:hAnsi="Times New Roman" w:cs="Times New Roman"/>
                <w:sz w:val="20"/>
                <w:szCs w:val="20"/>
                <w:lang w:eastAsia="en-US"/>
              </w:rPr>
            </w:pPr>
            <w:r w:rsidRPr="007C32BB">
              <w:rPr>
                <w:rFonts w:ascii="Times New Roman" w:eastAsia="Calibri" w:hAnsi="Times New Roman" w:cs="Times New Roman"/>
                <w:b/>
                <w:bCs/>
                <w:iCs/>
                <w:sz w:val="20"/>
                <w:szCs w:val="20"/>
                <w:lang w:eastAsia="en-US"/>
              </w:rPr>
              <w:t xml:space="preserve">Технические умения. </w:t>
            </w:r>
          </w:p>
          <w:p w:rsidR="005C4FB6" w:rsidRPr="007C32BB" w:rsidRDefault="005C4FB6" w:rsidP="007C32BB">
            <w:pPr>
              <w:contextualSpacing/>
              <w:jc w:val="both"/>
              <w:rPr>
                <w:rFonts w:ascii="Times New Roman" w:eastAsia="Calibri" w:hAnsi="Times New Roman" w:cs="Times New Roman"/>
                <w:b/>
                <w:bCs/>
                <w:sz w:val="20"/>
                <w:szCs w:val="20"/>
                <w:lang w:eastAsia="en-US"/>
              </w:rPr>
            </w:pPr>
            <w:r w:rsidRPr="007C32BB">
              <w:rPr>
                <w:rFonts w:ascii="Times New Roman" w:eastAsia="Calibri" w:hAnsi="Times New Roman" w:cs="Times New Roman"/>
                <w:b/>
                <w:bCs/>
                <w:sz w:val="20"/>
                <w:szCs w:val="20"/>
                <w:lang w:eastAsia="en-US"/>
              </w:rPr>
              <w:t>В рисовании.</w:t>
            </w:r>
          </w:p>
          <w:p w:rsidR="005C4FB6" w:rsidRPr="007C32BB" w:rsidRDefault="005C4FB6" w:rsidP="007C32BB">
            <w:pPr>
              <w:contextualSpacing/>
              <w:jc w:val="both"/>
              <w:rPr>
                <w:rFonts w:ascii="Times New Roman" w:eastAsia="Calibri" w:hAnsi="Times New Roman" w:cs="Times New Roman"/>
                <w:b/>
                <w:sz w:val="20"/>
                <w:szCs w:val="20"/>
                <w:u w:val="single"/>
                <w:lang w:eastAsia="en-US"/>
              </w:rPr>
            </w:pPr>
            <w:r w:rsidRPr="007C32BB">
              <w:rPr>
                <w:rFonts w:ascii="Times New Roman" w:eastAsia="Calibri" w:hAnsi="Times New Roman" w:cs="Times New Roman"/>
                <w:bCs/>
                <w:sz w:val="20"/>
                <w:szCs w:val="20"/>
                <w:lang w:eastAsia="en-US"/>
              </w:rPr>
              <w:t>У</w:t>
            </w:r>
            <w:r w:rsidRPr="007C32BB">
              <w:rPr>
                <w:rFonts w:ascii="Times New Roman" w:eastAsia="Calibri" w:hAnsi="Times New Roman" w:cs="Times New Roman"/>
                <w:sz w:val="20"/>
                <w:szCs w:val="20"/>
                <w:lang w:eastAsia="en-US"/>
              </w:rPr>
              <w:t xml:space="preserve">мения отбирать при напоминании педагога изобразительные материалы и инструменты, способы изображения в соответствии с создаваемым образом. Использование правильных формообразующих движений для создания изображения. Умения уверенно проводить линии, полосы, кольца, дуги; правильно удерживать инструменты; сохранение правильной позы при рисовании. Штриховать; работать щетинной кистью, сочетать некоторые материалы (гуашь и восковые мелки). Аккуратно пользоваться материалами. </w:t>
            </w:r>
          </w:p>
          <w:p w:rsidR="005C4FB6" w:rsidRPr="007C32BB" w:rsidRDefault="005C4FB6" w:rsidP="007C32BB">
            <w:pPr>
              <w:autoSpaceDE w:val="0"/>
              <w:autoSpaceDN w:val="0"/>
              <w:adjustRightInd w:val="0"/>
              <w:jc w:val="both"/>
              <w:rPr>
                <w:rFonts w:ascii="Times New Roman" w:eastAsia="Calibri" w:hAnsi="Times New Roman" w:cs="Times New Roman"/>
                <w:b/>
                <w:bCs/>
                <w:color w:val="000000"/>
                <w:sz w:val="20"/>
                <w:szCs w:val="20"/>
                <w:lang w:eastAsia="en-US"/>
              </w:rPr>
            </w:pPr>
            <w:r w:rsidRPr="007C32BB">
              <w:rPr>
                <w:rFonts w:ascii="Times New Roman" w:eastAsia="Calibri" w:hAnsi="Times New Roman" w:cs="Times New Roman"/>
                <w:b/>
                <w:bCs/>
                <w:color w:val="000000"/>
                <w:sz w:val="20"/>
                <w:szCs w:val="20"/>
                <w:lang w:eastAsia="en-US"/>
              </w:rPr>
              <w:t>В аппликации.</w:t>
            </w:r>
          </w:p>
          <w:p w:rsidR="005C4FB6" w:rsidRPr="007C32BB" w:rsidRDefault="005C4FB6" w:rsidP="007C32BB">
            <w:pPr>
              <w:autoSpaceDE w:val="0"/>
              <w:autoSpaceDN w:val="0"/>
              <w:adjustRightInd w:val="0"/>
              <w:jc w:val="both"/>
              <w:rPr>
                <w:rFonts w:ascii="Times New Roman" w:eastAsia="Calibri" w:hAnsi="Times New Roman" w:cs="Times New Roman"/>
                <w:color w:val="000000"/>
                <w:sz w:val="20"/>
                <w:szCs w:val="20"/>
                <w:lang w:eastAsia="en-US"/>
              </w:rPr>
            </w:pPr>
            <w:r w:rsidRPr="007C32BB">
              <w:rPr>
                <w:rFonts w:ascii="Times New Roman" w:eastAsia="Calibri" w:hAnsi="Times New Roman" w:cs="Times New Roman"/>
                <w:bCs/>
                <w:color w:val="000000"/>
                <w:sz w:val="20"/>
                <w:szCs w:val="20"/>
                <w:lang w:eastAsia="en-US"/>
              </w:rPr>
              <w:t>О</w:t>
            </w:r>
            <w:r w:rsidRPr="007C32BB">
              <w:rPr>
                <w:rFonts w:ascii="Times New Roman" w:eastAsia="Calibri" w:hAnsi="Times New Roman" w:cs="Times New Roman"/>
                <w:color w:val="000000"/>
                <w:sz w:val="20"/>
                <w:szCs w:val="20"/>
                <w:lang w:eastAsia="en-US"/>
              </w:rPr>
              <w:t xml:space="preserve">своение доступных способов и приемов вырезания и обрывной аппликации; из полос и вырезанных форм составлять изображения разных предметов. Умения правильно использовать ножницы, аккуратно вырезать и наклеивать детали; умения использовать неизобразительные материалы для создания выразительного образа. </w:t>
            </w:r>
          </w:p>
          <w:p w:rsidR="005C4FB6" w:rsidRPr="007C32BB" w:rsidRDefault="005C4FB6" w:rsidP="007C32BB">
            <w:pPr>
              <w:autoSpaceDE w:val="0"/>
              <w:autoSpaceDN w:val="0"/>
              <w:adjustRightInd w:val="0"/>
              <w:jc w:val="both"/>
              <w:rPr>
                <w:rFonts w:ascii="Times New Roman" w:eastAsia="Calibri" w:hAnsi="Times New Roman" w:cs="Times New Roman"/>
                <w:color w:val="000000"/>
                <w:sz w:val="20"/>
                <w:szCs w:val="20"/>
                <w:lang w:eastAsia="en-US"/>
              </w:rPr>
            </w:pPr>
            <w:r w:rsidRPr="007C32BB">
              <w:rPr>
                <w:rFonts w:ascii="Times New Roman" w:eastAsia="Calibri" w:hAnsi="Times New Roman" w:cs="Times New Roman"/>
                <w:b/>
                <w:bCs/>
                <w:color w:val="000000"/>
                <w:sz w:val="20"/>
                <w:szCs w:val="20"/>
                <w:lang w:eastAsia="en-US"/>
              </w:rPr>
              <w:t>В лепке</w:t>
            </w:r>
            <w:r w:rsidRPr="007C32BB">
              <w:rPr>
                <w:rFonts w:ascii="Times New Roman" w:eastAsia="Calibri" w:hAnsi="Times New Roman" w:cs="Times New Roman"/>
                <w:color w:val="000000"/>
                <w:sz w:val="20"/>
                <w:szCs w:val="20"/>
                <w:lang w:eastAsia="en-US"/>
              </w:rPr>
              <w:t>.</w:t>
            </w:r>
          </w:p>
          <w:p w:rsidR="005C4FB6" w:rsidRPr="007C32BB" w:rsidRDefault="005C4FB6" w:rsidP="007C32BB">
            <w:pPr>
              <w:autoSpaceDE w:val="0"/>
              <w:autoSpaceDN w:val="0"/>
              <w:adjustRightInd w:val="0"/>
              <w:jc w:val="both"/>
              <w:rPr>
                <w:rFonts w:ascii="Times New Roman" w:eastAsia="Calibri" w:hAnsi="Times New Roman" w:cs="Times New Roman"/>
                <w:color w:val="000000"/>
                <w:sz w:val="20"/>
                <w:szCs w:val="20"/>
                <w:lang w:eastAsia="en-US"/>
              </w:rPr>
            </w:pPr>
            <w:r w:rsidRPr="007C32BB">
              <w:rPr>
                <w:rFonts w:ascii="Times New Roman" w:eastAsia="Calibri" w:hAnsi="Times New Roman" w:cs="Times New Roman"/>
                <w:color w:val="000000"/>
                <w:sz w:val="20"/>
                <w:szCs w:val="20"/>
                <w:lang w:eastAsia="en-US"/>
              </w:rPr>
              <w:t xml:space="preserve">Умения лепить из различных материалов: глины, пластилина, снега, песка. Знакомство с конструктивным и комбинированным способом создания изображения. Освоение некоторых приемов лепки: оттягивание из целого куска, прощипывание и т.п. </w:t>
            </w:r>
          </w:p>
          <w:p w:rsidR="005C4FB6" w:rsidRPr="007C32BB" w:rsidRDefault="005C4FB6" w:rsidP="007C32BB">
            <w:pPr>
              <w:autoSpaceDE w:val="0"/>
              <w:autoSpaceDN w:val="0"/>
              <w:adjustRightInd w:val="0"/>
              <w:jc w:val="both"/>
              <w:rPr>
                <w:rFonts w:ascii="Times New Roman" w:eastAsia="Calibri" w:hAnsi="Times New Roman" w:cs="Times New Roman"/>
                <w:b/>
                <w:bCs/>
                <w:color w:val="000000"/>
                <w:sz w:val="20"/>
                <w:szCs w:val="20"/>
                <w:lang w:eastAsia="en-US"/>
              </w:rPr>
            </w:pPr>
            <w:r w:rsidRPr="007C32BB">
              <w:rPr>
                <w:rFonts w:ascii="Times New Roman" w:eastAsia="Calibri" w:hAnsi="Times New Roman" w:cs="Times New Roman"/>
                <w:b/>
                <w:bCs/>
                <w:color w:val="000000"/>
                <w:sz w:val="20"/>
                <w:szCs w:val="20"/>
                <w:lang w:eastAsia="en-US"/>
              </w:rPr>
              <w:t>В конструировании.</w:t>
            </w:r>
          </w:p>
          <w:p w:rsidR="005C4FB6" w:rsidRPr="007C32BB" w:rsidRDefault="005C4FB6" w:rsidP="007C32BB">
            <w:pPr>
              <w:autoSpaceDE w:val="0"/>
              <w:autoSpaceDN w:val="0"/>
              <w:adjustRightInd w:val="0"/>
              <w:jc w:val="both"/>
              <w:rPr>
                <w:rFonts w:ascii="Times New Roman" w:eastAsia="Calibri" w:hAnsi="Times New Roman" w:cs="Times New Roman"/>
                <w:color w:val="000000"/>
                <w:sz w:val="20"/>
                <w:szCs w:val="20"/>
                <w:lang w:eastAsia="en-US"/>
              </w:rPr>
            </w:pPr>
            <w:r w:rsidRPr="007C32BB">
              <w:rPr>
                <w:rFonts w:ascii="Times New Roman" w:eastAsia="Calibri" w:hAnsi="Times New Roman" w:cs="Times New Roman"/>
                <w:bCs/>
                <w:color w:val="000000"/>
                <w:sz w:val="20"/>
                <w:szCs w:val="20"/>
                <w:lang w:eastAsia="en-US"/>
              </w:rPr>
              <w:t>И</w:t>
            </w:r>
            <w:r w:rsidRPr="007C32BB">
              <w:rPr>
                <w:rFonts w:ascii="Times New Roman" w:eastAsia="Calibri" w:hAnsi="Times New Roman" w:cs="Times New Roman"/>
                <w:color w:val="000000"/>
                <w:sz w:val="20"/>
                <w:szCs w:val="20"/>
                <w:lang w:eastAsia="en-US"/>
              </w:rPr>
              <w:t xml:space="preserve">з готовых геометрических фигур: умения анализировать объект, выделять основные части и детали, составляющие сооружение. Создание вариантов знакомых сооружений из готовых геометрических форм и тематического конструктора, деталей разного размера. Умения выполнять простые постройки. Освоение способов замещения форм, придания им устойчивости, прочности, использования перекрытий. Конструирование из бумаги: освоение обобщенных способов складывания различных поделок: складывание квадрат; приклеивание к основной форме деталей. Конструирование из природного материала: умения видеть образ в природном материале, составлять образ из частей, использовать для закрепления частей клей, пластилин. Составление простых коллажей из готовых элементов; изготовление несложных сувениров в технике коллажа; инструментах (цветные карандаши основных цветов, бумага разного цвета, фактуры, картон, пластические материалы, краска гуашевая, цветные мелки, фломастеры, клей),  и интеграция видов деятельности. </w:t>
            </w:r>
          </w:p>
          <w:p w:rsidR="005C4FB6" w:rsidRPr="007C32BB" w:rsidRDefault="005C4FB6" w:rsidP="007C32BB">
            <w:pPr>
              <w:autoSpaceDE w:val="0"/>
              <w:autoSpaceDN w:val="0"/>
              <w:adjustRightInd w:val="0"/>
              <w:jc w:val="both"/>
              <w:rPr>
                <w:rFonts w:ascii="Times New Roman" w:eastAsia="Calibri" w:hAnsi="Times New Roman" w:cs="Times New Roman"/>
                <w:color w:val="000000"/>
                <w:sz w:val="20"/>
                <w:szCs w:val="20"/>
                <w:lang w:eastAsia="en-US"/>
              </w:rPr>
            </w:pPr>
            <w:r w:rsidRPr="007C32BB">
              <w:rPr>
                <w:rFonts w:ascii="Times New Roman" w:eastAsia="Calibri" w:hAnsi="Times New Roman" w:cs="Times New Roman"/>
                <w:color w:val="000000"/>
                <w:sz w:val="20"/>
                <w:szCs w:val="20"/>
                <w:lang w:eastAsia="en-US"/>
              </w:rPr>
              <w:t xml:space="preserve">Использование несложных схем сложения для выполнения работы в лепке, аппликации, конструировании; частичное преобразование постройки, работы в соответствии с условием. </w:t>
            </w:r>
          </w:p>
          <w:p w:rsidR="005C4FB6" w:rsidRPr="007C32BB" w:rsidRDefault="005C4FB6" w:rsidP="007C32BB">
            <w:pPr>
              <w:autoSpaceDE w:val="0"/>
              <w:autoSpaceDN w:val="0"/>
              <w:adjustRightInd w:val="0"/>
              <w:jc w:val="both"/>
              <w:rPr>
                <w:rFonts w:ascii="Times New Roman" w:eastAsia="Calibri" w:hAnsi="Times New Roman" w:cs="Times New Roman"/>
                <w:color w:val="000000"/>
                <w:sz w:val="20"/>
                <w:szCs w:val="20"/>
                <w:lang w:eastAsia="en-US"/>
              </w:rPr>
            </w:pPr>
            <w:r w:rsidRPr="007C32BB">
              <w:rPr>
                <w:rFonts w:ascii="Times New Roman" w:eastAsia="Calibri" w:hAnsi="Times New Roman" w:cs="Times New Roman"/>
                <w:color w:val="000000"/>
                <w:sz w:val="20"/>
                <w:szCs w:val="20"/>
                <w:lang w:eastAsia="en-US"/>
              </w:rPr>
              <w:t>Проявление индивидуальных предпочтений в выборе изобразительных материалов, сочетании техник, создаваемых образах. Поощрение детей эстетически воспринимать созданную работу, радоваться результату, проявляя. Обыгрывание изображений. Опыт участия в совместном со взрослым и детьми изобразительном творчестве, сотрудничество с другими детьми в процессе выполнения коллективных работ.</w:t>
            </w:r>
          </w:p>
          <w:p w:rsidR="005C4FB6" w:rsidRPr="00ED42F3" w:rsidRDefault="009914AA" w:rsidP="00D24838">
            <w:pPr>
              <w:autoSpaceDE w:val="0"/>
              <w:autoSpaceDN w:val="0"/>
              <w:adjustRightInd w:val="0"/>
              <w:jc w:val="center"/>
              <w:rPr>
                <w:rFonts w:ascii="Times New Roman" w:eastAsia="Calibri" w:hAnsi="Times New Roman" w:cs="Times New Roman"/>
                <w:b/>
                <w:bCs/>
                <w:color w:val="FF0000"/>
                <w:sz w:val="20"/>
                <w:szCs w:val="20"/>
                <w:lang w:eastAsia="en-US"/>
              </w:rPr>
            </w:pPr>
            <w:r w:rsidRPr="00ED42F3">
              <w:rPr>
                <w:rFonts w:ascii="Times New Roman" w:eastAsia="Calibri" w:hAnsi="Times New Roman" w:cs="Times New Roman"/>
                <w:b/>
                <w:bCs/>
                <w:color w:val="FF0000"/>
                <w:sz w:val="20"/>
                <w:szCs w:val="20"/>
                <w:lang w:eastAsia="en-US"/>
              </w:rPr>
              <w:t>ХУДОЖЕСТВЕННАЯ ЛИТЕРАТУРА</w:t>
            </w:r>
          </w:p>
          <w:p w:rsidR="005C4FB6" w:rsidRPr="007C32BB" w:rsidRDefault="005C4FB6" w:rsidP="007C32BB">
            <w:pPr>
              <w:autoSpaceDE w:val="0"/>
              <w:autoSpaceDN w:val="0"/>
              <w:adjustRightInd w:val="0"/>
              <w:jc w:val="both"/>
              <w:rPr>
                <w:rFonts w:ascii="Times New Roman" w:eastAsia="Calibri" w:hAnsi="Times New Roman" w:cs="Times New Roman"/>
                <w:color w:val="000000"/>
                <w:sz w:val="20"/>
                <w:szCs w:val="20"/>
                <w:lang w:eastAsia="en-US"/>
              </w:rPr>
            </w:pPr>
            <w:r w:rsidRPr="007C32BB">
              <w:rPr>
                <w:rFonts w:ascii="Times New Roman" w:eastAsia="Calibri" w:hAnsi="Times New Roman" w:cs="Times New Roman"/>
                <w:b/>
                <w:bCs/>
                <w:i/>
                <w:iCs/>
                <w:color w:val="000000"/>
                <w:sz w:val="20"/>
                <w:szCs w:val="20"/>
                <w:lang w:eastAsia="en-US"/>
              </w:rPr>
              <w:t xml:space="preserve">Задачи образовательной деятельности: </w:t>
            </w:r>
          </w:p>
          <w:p w:rsidR="005C4FB6" w:rsidRPr="007C32BB" w:rsidRDefault="005C4FB6" w:rsidP="007C32BB">
            <w:pPr>
              <w:autoSpaceDE w:val="0"/>
              <w:autoSpaceDN w:val="0"/>
              <w:adjustRightInd w:val="0"/>
              <w:jc w:val="both"/>
              <w:rPr>
                <w:rFonts w:ascii="Times New Roman" w:eastAsia="Calibri" w:hAnsi="Times New Roman" w:cs="Times New Roman"/>
                <w:color w:val="000000"/>
                <w:sz w:val="20"/>
                <w:szCs w:val="20"/>
                <w:lang w:eastAsia="en-US"/>
              </w:rPr>
            </w:pPr>
            <w:r w:rsidRPr="007C32BB">
              <w:rPr>
                <w:rFonts w:ascii="Times New Roman" w:eastAsia="Calibri" w:hAnsi="Times New Roman" w:cs="Times New Roman"/>
                <w:color w:val="000000"/>
                <w:sz w:val="20"/>
                <w:szCs w:val="20"/>
                <w:lang w:eastAsia="en-US"/>
              </w:rPr>
              <w:t xml:space="preserve">- Расширять опыт слушания литературных произведений за счет разных жанров фольклора (прибаутки, загадки, заклички, небылицы, сказки о животных и волшебные), литературной прозы (сказка, рассказ) и поэзии (стихи, авторские загадки, веселые детские сказки в стихах). </w:t>
            </w:r>
          </w:p>
          <w:p w:rsidR="005C4FB6" w:rsidRPr="007C32BB" w:rsidRDefault="005C4FB6" w:rsidP="007C32BB">
            <w:pPr>
              <w:autoSpaceDE w:val="0"/>
              <w:autoSpaceDN w:val="0"/>
              <w:adjustRightInd w:val="0"/>
              <w:jc w:val="both"/>
              <w:rPr>
                <w:rFonts w:ascii="Times New Roman" w:eastAsia="Calibri" w:hAnsi="Times New Roman" w:cs="Times New Roman"/>
                <w:color w:val="000000"/>
                <w:sz w:val="20"/>
                <w:szCs w:val="20"/>
                <w:lang w:eastAsia="en-US"/>
              </w:rPr>
            </w:pPr>
            <w:r w:rsidRPr="007C32BB">
              <w:rPr>
                <w:rFonts w:ascii="Times New Roman" w:eastAsia="Calibri" w:hAnsi="Times New Roman" w:cs="Times New Roman"/>
                <w:color w:val="000000"/>
                <w:sz w:val="20"/>
                <w:szCs w:val="20"/>
                <w:lang w:eastAsia="en-US"/>
              </w:rPr>
              <w:t xml:space="preserve">- Углублять у детей интерес к литературе, воспитывать желание к постоянному общению с книгой в совместной с  взрослым и самостоятельной деятельности. </w:t>
            </w:r>
          </w:p>
          <w:p w:rsidR="005C4FB6" w:rsidRPr="007C32BB" w:rsidRDefault="005C4FB6" w:rsidP="007C32BB">
            <w:pPr>
              <w:autoSpaceDE w:val="0"/>
              <w:autoSpaceDN w:val="0"/>
              <w:adjustRightInd w:val="0"/>
              <w:jc w:val="both"/>
              <w:rPr>
                <w:rFonts w:ascii="Times New Roman" w:eastAsia="Calibri" w:hAnsi="Times New Roman" w:cs="Times New Roman"/>
                <w:color w:val="000000"/>
                <w:sz w:val="20"/>
                <w:szCs w:val="20"/>
                <w:lang w:eastAsia="en-US"/>
              </w:rPr>
            </w:pPr>
            <w:r w:rsidRPr="007C32BB">
              <w:rPr>
                <w:rFonts w:ascii="Times New Roman" w:eastAsia="Calibri" w:hAnsi="Times New Roman" w:cs="Times New Roman"/>
                <w:color w:val="000000"/>
                <w:sz w:val="20"/>
                <w:szCs w:val="20"/>
                <w:lang w:eastAsia="en-US"/>
              </w:rPr>
              <w:t xml:space="preserve">- Развивать умения воспринимать текст: понимать основное содержание, устанавливать временные и простые причинные связи, называть главные характеристики героев, не сложные мотивы их поступков, оценивать их с позиций этических норм, сочувствовать и сопереживать героям произведений, осознавать значение некоторых средств языковой выразительности для передачи образов героев, общего настроения произведения или его фрагмента. </w:t>
            </w:r>
          </w:p>
          <w:p w:rsidR="005C4FB6" w:rsidRPr="007C32BB" w:rsidRDefault="005C4FB6" w:rsidP="007C32BB">
            <w:pPr>
              <w:autoSpaceDE w:val="0"/>
              <w:autoSpaceDN w:val="0"/>
              <w:adjustRightInd w:val="0"/>
              <w:jc w:val="both"/>
              <w:rPr>
                <w:rFonts w:ascii="Times New Roman" w:eastAsia="Calibri" w:hAnsi="Times New Roman" w:cs="Times New Roman"/>
                <w:color w:val="000000"/>
                <w:sz w:val="20"/>
                <w:szCs w:val="20"/>
                <w:lang w:eastAsia="en-US"/>
              </w:rPr>
            </w:pPr>
            <w:r w:rsidRPr="007C32BB">
              <w:rPr>
                <w:rFonts w:ascii="Times New Roman" w:eastAsia="Calibri" w:hAnsi="Times New Roman" w:cs="Times New Roman"/>
                <w:color w:val="000000"/>
                <w:sz w:val="20"/>
                <w:szCs w:val="20"/>
                <w:lang w:eastAsia="en-US"/>
              </w:rPr>
              <w:t xml:space="preserve">- Способствовать освоению художественно-речевой деятельности на основе литературных текстов: пересказывать сказки и рассказы (в том числе по частям, по ролям), выразительно рассказывать наизусть потешки и прибаутки, стихи и поэтические сказки (и их фрагменты), придумывать поэтические рифмы, короткие описательные загадки, участвовать в литературных играх со звукоподражаниями, рифмами и словами на основе художественного текста. </w:t>
            </w:r>
          </w:p>
          <w:p w:rsidR="005C4FB6" w:rsidRPr="007C32BB" w:rsidRDefault="005C4FB6" w:rsidP="007C32BB">
            <w:pPr>
              <w:autoSpaceDE w:val="0"/>
              <w:autoSpaceDN w:val="0"/>
              <w:adjustRightInd w:val="0"/>
              <w:jc w:val="both"/>
              <w:rPr>
                <w:rFonts w:ascii="Times New Roman" w:eastAsia="Calibri" w:hAnsi="Times New Roman" w:cs="Times New Roman"/>
                <w:color w:val="000000"/>
                <w:sz w:val="20"/>
                <w:szCs w:val="20"/>
                <w:lang w:eastAsia="en-US"/>
              </w:rPr>
            </w:pPr>
            <w:r w:rsidRPr="007C32BB">
              <w:rPr>
                <w:rFonts w:ascii="Times New Roman" w:eastAsia="Calibri" w:hAnsi="Times New Roman" w:cs="Times New Roman"/>
                <w:color w:val="000000"/>
                <w:sz w:val="20"/>
                <w:szCs w:val="20"/>
                <w:lang w:eastAsia="en-US"/>
              </w:rPr>
              <w:t xml:space="preserve">- Поддерживать желание детей отражать свои впечатления о прослушанных произведениях, литературных героях и событиях в разных видах художественной деятельности: в рисунках, изготовлении фигурок и элементов декораций для театрализованных игр, в игре-драматизации. </w:t>
            </w:r>
          </w:p>
          <w:p w:rsidR="005C4FB6" w:rsidRPr="007C32BB" w:rsidRDefault="005C4FB6" w:rsidP="007C32BB">
            <w:pPr>
              <w:autoSpaceDE w:val="0"/>
              <w:autoSpaceDN w:val="0"/>
              <w:adjustRightInd w:val="0"/>
              <w:jc w:val="both"/>
              <w:rPr>
                <w:rFonts w:ascii="Times New Roman" w:eastAsia="Calibri" w:hAnsi="Times New Roman" w:cs="Times New Roman"/>
                <w:color w:val="000000"/>
                <w:sz w:val="20"/>
                <w:szCs w:val="20"/>
                <w:lang w:eastAsia="en-US"/>
              </w:rPr>
            </w:pPr>
            <w:r w:rsidRPr="007C32BB">
              <w:rPr>
                <w:rFonts w:ascii="Times New Roman" w:eastAsia="Calibri" w:hAnsi="Times New Roman" w:cs="Times New Roman"/>
                <w:b/>
                <w:bCs/>
                <w:i/>
                <w:iCs/>
                <w:color w:val="000000"/>
                <w:sz w:val="20"/>
                <w:szCs w:val="20"/>
                <w:lang w:eastAsia="en-US"/>
              </w:rPr>
              <w:t xml:space="preserve">Содержание образовательной деятельности: </w:t>
            </w:r>
          </w:p>
          <w:p w:rsidR="005C4FB6" w:rsidRPr="007C32BB" w:rsidRDefault="005C4FB6" w:rsidP="007C32BB">
            <w:pPr>
              <w:autoSpaceDE w:val="0"/>
              <w:autoSpaceDN w:val="0"/>
              <w:adjustRightInd w:val="0"/>
              <w:jc w:val="both"/>
              <w:rPr>
                <w:rFonts w:ascii="Times New Roman" w:eastAsia="Calibri" w:hAnsi="Times New Roman" w:cs="Times New Roman"/>
                <w:color w:val="000000"/>
                <w:sz w:val="20"/>
                <w:szCs w:val="20"/>
                <w:lang w:eastAsia="en-US"/>
              </w:rPr>
            </w:pPr>
            <w:r w:rsidRPr="007C32BB">
              <w:rPr>
                <w:rFonts w:ascii="Times New Roman" w:eastAsia="Calibri" w:hAnsi="Times New Roman" w:cs="Times New Roman"/>
                <w:b/>
                <w:bCs/>
                <w:iCs/>
                <w:color w:val="000000"/>
                <w:sz w:val="20"/>
                <w:szCs w:val="20"/>
                <w:lang w:eastAsia="en-US"/>
              </w:rPr>
              <w:t>Расширение читательских интересов детей</w:t>
            </w:r>
            <w:r w:rsidRPr="007C32BB">
              <w:rPr>
                <w:rFonts w:ascii="Times New Roman" w:eastAsia="Calibri" w:hAnsi="Times New Roman" w:cs="Times New Roman"/>
                <w:b/>
                <w:bCs/>
                <w:i/>
                <w:iCs/>
                <w:color w:val="000000"/>
                <w:sz w:val="20"/>
                <w:szCs w:val="20"/>
                <w:lang w:eastAsia="en-US"/>
              </w:rPr>
              <w:t xml:space="preserve"> </w:t>
            </w:r>
            <w:r w:rsidRPr="007C32BB">
              <w:rPr>
                <w:rFonts w:ascii="Times New Roman" w:eastAsia="Calibri" w:hAnsi="Times New Roman" w:cs="Times New Roman"/>
                <w:b/>
                <w:color w:val="000000"/>
                <w:sz w:val="20"/>
                <w:szCs w:val="20"/>
                <w:lang w:eastAsia="en-US"/>
              </w:rPr>
              <w:t>к литературе.</w:t>
            </w:r>
            <w:r w:rsidRPr="007C32BB">
              <w:rPr>
                <w:rFonts w:ascii="Times New Roman" w:eastAsia="Calibri" w:hAnsi="Times New Roman" w:cs="Times New Roman"/>
                <w:color w:val="000000"/>
                <w:sz w:val="20"/>
                <w:szCs w:val="20"/>
                <w:lang w:eastAsia="en-US"/>
              </w:rPr>
              <w:t xml:space="preserve"> </w:t>
            </w:r>
          </w:p>
          <w:p w:rsidR="005C4FB6" w:rsidRPr="007C32BB" w:rsidRDefault="005C4FB6" w:rsidP="007C32BB">
            <w:pPr>
              <w:autoSpaceDE w:val="0"/>
              <w:autoSpaceDN w:val="0"/>
              <w:adjustRightInd w:val="0"/>
              <w:jc w:val="both"/>
              <w:rPr>
                <w:rFonts w:ascii="Times New Roman" w:eastAsia="Calibri" w:hAnsi="Times New Roman" w:cs="Times New Roman"/>
                <w:color w:val="000000"/>
                <w:sz w:val="20"/>
                <w:szCs w:val="20"/>
                <w:lang w:eastAsia="en-US"/>
              </w:rPr>
            </w:pPr>
            <w:r w:rsidRPr="007C32BB">
              <w:rPr>
                <w:rFonts w:ascii="Times New Roman" w:eastAsia="Calibri" w:hAnsi="Times New Roman" w:cs="Times New Roman"/>
                <w:color w:val="000000"/>
                <w:sz w:val="20"/>
                <w:szCs w:val="20"/>
                <w:lang w:eastAsia="en-US"/>
              </w:rPr>
              <w:t xml:space="preserve">Получение удовольствия от общения с книгой, стремление к повторной встрече с ней. </w:t>
            </w:r>
          </w:p>
          <w:p w:rsidR="005C4FB6" w:rsidRPr="007C32BB" w:rsidRDefault="005C4FB6" w:rsidP="007C32BB">
            <w:pPr>
              <w:autoSpaceDE w:val="0"/>
              <w:autoSpaceDN w:val="0"/>
              <w:adjustRightInd w:val="0"/>
              <w:jc w:val="both"/>
              <w:rPr>
                <w:rFonts w:ascii="Times New Roman" w:eastAsia="Calibri" w:hAnsi="Times New Roman" w:cs="Times New Roman"/>
                <w:b/>
                <w:bCs/>
                <w:iCs/>
                <w:color w:val="000000"/>
                <w:sz w:val="20"/>
                <w:szCs w:val="20"/>
                <w:lang w:eastAsia="en-US"/>
              </w:rPr>
            </w:pPr>
            <w:r w:rsidRPr="007C32BB">
              <w:rPr>
                <w:rFonts w:ascii="Times New Roman" w:eastAsia="Calibri" w:hAnsi="Times New Roman" w:cs="Times New Roman"/>
                <w:b/>
                <w:bCs/>
                <w:iCs/>
                <w:color w:val="000000"/>
                <w:sz w:val="20"/>
                <w:szCs w:val="20"/>
                <w:lang w:eastAsia="en-US"/>
              </w:rPr>
              <w:t xml:space="preserve">Восприятие литературного текста. </w:t>
            </w:r>
          </w:p>
          <w:p w:rsidR="005C4FB6" w:rsidRPr="007C32BB" w:rsidRDefault="005C4FB6" w:rsidP="007C32BB">
            <w:pPr>
              <w:autoSpaceDE w:val="0"/>
              <w:autoSpaceDN w:val="0"/>
              <w:adjustRightInd w:val="0"/>
              <w:jc w:val="both"/>
              <w:rPr>
                <w:rFonts w:ascii="Times New Roman" w:eastAsia="Calibri" w:hAnsi="Times New Roman" w:cs="Times New Roman"/>
                <w:color w:val="000000"/>
                <w:sz w:val="20"/>
                <w:szCs w:val="20"/>
                <w:lang w:eastAsia="en-US"/>
              </w:rPr>
            </w:pPr>
            <w:r w:rsidRPr="007C32BB">
              <w:rPr>
                <w:rFonts w:ascii="Times New Roman" w:eastAsia="Calibri" w:hAnsi="Times New Roman" w:cs="Times New Roman"/>
                <w:color w:val="000000"/>
                <w:sz w:val="20"/>
                <w:szCs w:val="20"/>
                <w:lang w:eastAsia="en-US"/>
              </w:rPr>
              <w:t xml:space="preserve">Освоение умений внимательно слушать и слышать литературное произведение, сочувствовать и сопереживать героям произведения, представлять в воображении героев, особенности их внешнего вида, некоторые черты характера, вычленять поступки героев и давать им элементарную оценку, объяснять явные мотивы поступков, с помощью педагога понимать общее настроение произведения. Представление о значении использования в художественном тексте некоторых средств языковой выразительности и интонационной выразительности рассказчика для выражения отношения к героям и событиям. </w:t>
            </w:r>
          </w:p>
          <w:p w:rsidR="005C4FB6" w:rsidRPr="007C32BB" w:rsidRDefault="005C4FB6" w:rsidP="007C32BB">
            <w:pPr>
              <w:autoSpaceDE w:val="0"/>
              <w:autoSpaceDN w:val="0"/>
              <w:adjustRightInd w:val="0"/>
              <w:jc w:val="both"/>
              <w:rPr>
                <w:rFonts w:ascii="Times New Roman" w:eastAsia="Calibri" w:hAnsi="Times New Roman" w:cs="Times New Roman"/>
                <w:b/>
                <w:bCs/>
                <w:iCs/>
                <w:color w:val="000000"/>
                <w:sz w:val="20"/>
                <w:szCs w:val="20"/>
                <w:lang w:eastAsia="en-US"/>
              </w:rPr>
            </w:pPr>
            <w:r w:rsidRPr="007C32BB">
              <w:rPr>
                <w:rFonts w:ascii="Times New Roman" w:eastAsia="Calibri" w:hAnsi="Times New Roman" w:cs="Times New Roman"/>
                <w:b/>
                <w:bCs/>
                <w:iCs/>
                <w:color w:val="000000"/>
                <w:sz w:val="20"/>
                <w:szCs w:val="20"/>
                <w:lang w:eastAsia="en-US"/>
              </w:rPr>
              <w:t xml:space="preserve">Творческая деятельность на основе литературного текста. </w:t>
            </w:r>
          </w:p>
          <w:p w:rsidR="00A52905" w:rsidRPr="00B54FB4" w:rsidRDefault="005C4FB6" w:rsidP="00B54FB4">
            <w:pPr>
              <w:autoSpaceDE w:val="0"/>
              <w:autoSpaceDN w:val="0"/>
              <w:adjustRightInd w:val="0"/>
              <w:jc w:val="both"/>
              <w:rPr>
                <w:rFonts w:ascii="Times New Roman" w:eastAsia="Calibri" w:hAnsi="Times New Roman" w:cs="Times New Roman"/>
                <w:color w:val="000000"/>
                <w:sz w:val="20"/>
                <w:szCs w:val="20"/>
                <w:lang w:eastAsia="en-US"/>
              </w:rPr>
            </w:pPr>
            <w:r w:rsidRPr="007C32BB">
              <w:rPr>
                <w:rFonts w:ascii="Times New Roman" w:eastAsia="Calibri" w:hAnsi="Times New Roman" w:cs="Times New Roman"/>
                <w:color w:val="000000"/>
                <w:sz w:val="20"/>
                <w:szCs w:val="20"/>
                <w:lang w:eastAsia="en-US"/>
              </w:rPr>
              <w:t>Проявление желания запоминать поэтические тексты, пересказывать знакомые и вновь прочитанные сказки и рассказы с опорой на иллюстрации и без них другим детям и взрослым, игрушкам. Освоение разных способов выражения своего отношения к литературному произведению, его героям: в рассказе, рисунке, аппликации, лепке; при пересказывании и чтении наизусть текста; в разных видах театрализованной деятельности.</w:t>
            </w:r>
          </w:p>
          <w:p w:rsidR="005C4FB6" w:rsidRPr="00ED42F3" w:rsidRDefault="009914AA" w:rsidP="009914AA">
            <w:pPr>
              <w:autoSpaceDE w:val="0"/>
              <w:autoSpaceDN w:val="0"/>
              <w:adjustRightInd w:val="0"/>
              <w:ind w:firstLine="567"/>
              <w:jc w:val="center"/>
              <w:rPr>
                <w:rFonts w:ascii="Times New Roman" w:eastAsia="Calibri" w:hAnsi="Times New Roman" w:cs="Times New Roman"/>
                <w:b/>
                <w:bCs/>
                <w:color w:val="FF0000"/>
                <w:sz w:val="20"/>
                <w:szCs w:val="20"/>
                <w:lang w:eastAsia="en-US"/>
              </w:rPr>
            </w:pPr>
            <w:r w:rsidRPr="00ED42F3">
              <w:rPr>
                <w:rFonts w:ascii="Times New Roman" w:eastAsia="Calibri" w:hAnsi="Times New Roman" w:cs="Times New Roman"/>
                <w:b/>
                <w:bCs/>
                <w:color w:val="FF0000"/>
                <w:sz w:val="20"/>
                <w:szCs w:val="20"/>
                <w:lang w:eastAsia="en-US"/>
              </w:rPr>
              <w:t>МУЗЫКА</w:t>
            </w:r>
          </w:p>
          <w:p w:rsidR="005C4FB6" w:rsidRPr="007C32BB" w:rsidRDefault="005C4FB6" w:rsidP="007C32BB">
            <w:pPr>
              <w:autoSpaceDE w:val="0"/>
              <w:autoSpaceDN w:val="0"/>
              <w:adjustRightInd w:val="0"/>
              <w:jc w:val="both"/>
              <w:rPr>
                <w:rFonts w:ascii="Times New Roman" w:eastAsia="Calibri" w:hAnsi="Times New Roman" w:cs="Times New Roman"/>
                <w:color w:val="000000"/>
                <w:sz w:val="20"/>
                <w:szCs w:val="20"/>
                <w:lang w:eastAsia="en-US"/>
              </w:rPr>
            </w:pPr>
            <w:r w:rsidRPr="007C32BB">
              <w:rPr>
                <w:rFonts w:ascii="Times New Roman" w:eastAsia="Calibri" w:hAnsi="Times New Roman" w:cs="Times New Roman"/>
                <w:b/>
                <w:bCs/>
                <w:i/>
                <w:iCs/>
                <w:color w:val="000000"/>
                <w:sz w:val="20"/>
                <w:szCs w:val="20"/>
                <w:lang w:eastAsia="en-US"/>
              </w:rPr>
              <w:t xml:space="preserve">Задачи образовательной деятельности: </w:t>
            </w:r>
          </w:p>
          <w:p w:rsidR="005C4FB6" w:rsidRPr="007C32BB" w:rsidRDefault="005C4FB6" w:rsidP="007C32BB">
            <w:pPr>
              <w:autoSpaceDE w:val="0"/>
              <w:autoSpaceDN w:val="0"/>
              <w:adjustRightInd w:val="0"/>
              <w:jc w:val="both"/>
              <w:rPr>
                <w:rFonts w:ascii="Times New Roman" w:eastAsia="Calibri" w:hAnsi="Times New Roman" w:cs="Times New Roman"/>
                <w:color w:val="000000"/>
                <w:sz w:val="20"/>
                <w:szCs w:val="20"/>
                <w:lang w:eastAsia="en-US"/>
              </w:rPr>
            </w:pPr>
            <w:r w:rsidRPr="007C32BB">
              <w:rPr>
                <w:rFonts w:ascii="Times New Roman" w:eastAsia="Calibri" w:hAnsi="Times New Roman" w:cs="Times New Roman"/>
                <w:color w:val="000000"/>
                <w:sz w:val="20"/>
                <w:szCs w:val="20"/>
                <w:lang w:eastAsia="en-US"/>
              </w:rPr>
              <w:t xml:space="preserve">- Воспитывать слушательскую культуру детей, развивать умения понимать и интерпретировать выразительные средства музыки; </w:t>
            </w:r>
          </w:p>
          <w:p w:rsidR="005C4FB6" w:rsidRPr="007C32BB" w:rsidRDefault="005C4FB6" w:rsidP="007C32BB">
            <w:pPr>
              <w:autoSpaceDE w:val="0"/>
              <w:autoSpaceDN w:val="0"/>
              <w:adjustRightInd w:val="0"/>
              <w:jc w:val="both"/>
              <w:rPr>
                <w:rFonts w:ascii="Times New Roman" w:eastAsia="Calibri" w:hAnsi="Times New Roman" w:cs="Times New Roman"/>
                <w:color w:val="000000"/>
                <w:sz w:val="20"/>
                <w:szCs w:val="20"/>
                <w:lang w:eastAsia="en-US"/>
              </w:rPr>
            </w:pPr>
            <w:r w:rsidRPr="007C32BB">
              <w:rPr>
                <w:rFonts w:ascii="Times New Roman" w:eastAsia="Calibri" w:hAnsi="Times New Roman" w:cs="Times New Roman"/>
                <w:color w:val="000000"/>
                <w:sz w:val="20"/>
                <w:szCs w:val="20"/>
                <w:lang w:eastAsia="en-US"/>
              </w:rPr>
              <w:t xml:space="preserve">- Развивать умения общаться и сообщать о себе, своем настроении с помощью музыки; </w:t>
            </w:r>
          </w:p>
          <w:p w:rsidR="005C4FB6" w:rsidRPr="007C32BB" w:rsidRDefault="005C4FB6" w:rsidP="007C32BB">
            <w:pPr>
              <w:autoSpaceDE w:val="0"/>
              <w:autoSpaceDN w:val="0"/>
              <w:adjustRightInd w:val="0"/>
              <w:jc w:val="both"/>
              <w:rPr>
                <w:rFonts w:ascii="Times New Roman" w:eastAsia="Calibri" w:hAnsi="Times New Roman" w:cs="Times New Roman"/>
                <w:color w:val="000000"/>
                <w:sz w:val="20"/>
                <w:szCs w:val="20"/>
                <w:lang w:eastAsia="en-US"/>
              </w:rPr>
            </w:pPr>
            <w:r w:rsidRPr="007C32BB">
              <w:rPr>
                <w:rFonts w:ascii="Times New Roman" w:eastAsia="Calibri" w:hAnsi="Times New Roman" w:cs="Times New Roman"/>
                <w:color w:val="000000"/>
                <w:sz w:val="20"/>
                <w:szCs w:val="20"/>
                <w:lang w:eastAsia="en-US"/>
              </w:rPr>
              <w:t xml:space="preserve">- Развивать музыкальный слух - интонационный, мелодический, гармонический, ладовый; обучать элементарной музыкальной грамоте. </w:t>
            </w:r>
          </w:p>
          <w:p w:rsidR="005C4FB6" w:rsidRPr="007C32BB" w:rsidRDefault="005C4FB6" w:rsidP="007C32BB">
            <w:pPr>
              <w:autoSpaceDE w:val="0"/>
              <w:autoSpaceDN w:val="0"/>
              <w:adjustRightInd w:val="0"/>
              <w:jc w:val="both"/>
              <w:rPr>
                <w:rFonts w:ascii="Times New Roman" w:eastAsia="Calibri" w:hAnsi="Times New Roman" w:cs="Times New Roman"/>
                <w:color w:val="000000"/>
                <w:sz w:val="20"/>
                <w:szCs w:val="20"/>
                <w:lang w:eastAsia="en-US"/>
              </w:rPr>
            </w:pPr>
            <w:r w:rsidRPr="007C32BB">
              <w:rPr>
                <w:rFonts w:ascii="Times New Roman" w:eastAsia="Calibri" w:hAnsi="Times New Roman" w:cs="Times New Roman"/>
                <w:color w:val="000000"/>
                <w:sz w:val="20"/>
                <w:szCs w:val="20"/>
                <w:lang w:eastAsia="en-US"/>
              </w:rPr>
              <w:t xml:space="preserve">- Развивать координацию слуха и голоса, формировать начальные певческие навыки; </w:t>
            </w:r>
          </w:p>
          <w:p w:rsidR="005C4FB6" w:rsidRPr="007C32BB" w:rsidRDefault="005C4FB6" w:rsidP="007C32BB">
            <w:pPr>
              <w:autoSpaceDE w:val="0"/>
              <w:autoSpaceDN w:val="0"/>
              <w:adjustRightInd w:val="0"/>
              <w:jc w:val="both"/>
              <w:rPr>
                <w:rFonts w:ascii="Times New Roman" w:eastAsia="Calibri" w:hAnsi="Times New Roman" w:cs="Times New Roman"/>
                <w:color w:val="000000"/>
                <w:sz w:val="20"/>
                <w:szCs w:val="20"/>
                <w:lang w:eastAsia="en-US"/>
              </w:rPr>
            </w:pPr>
            <w:r w:rsidRPr="007C32BB">
              <w:rPr>
                <w:rFonts w:ascii="Times New Roman" w:eastAsia="Calibri" w:hAnsi="Times New Roman" w:cs="Times New Roman"/>
                <w:color w:val="000000"/>
                <w:sz w:val="20"/>
                <w:szCs w:val="20"/>
                <w:lang w:eastAsia="en-US"/>
              </w:rPr>
              <w:t xml:space="preserve">- Способствовать освоению детьми приемов игры на детских музыкальных инструментах; </w:t>
            </w:r>
          </w:p>
          <w:p w:rsidR="005C4FB6" w:rsidRPr="007C32BB" w:rsidRDefault="005C4FB6" w:rsidP="007C32BB">
            <w:pPr>
              <w:autoSpaceDE w:val="0"/>
              <w:autoSpaceDN w:val="0"/>
              <w:adjustRightInd w:val="0"/>
              <w:jc w:val="both"/>
              <w:rPr>
                <w:rFonts w:ascii="Times New Roman" w:eastAsia="Calibri" w:hAnsi="Times New Roman" w:cs="Times New Roman"/>
                <w:color w:val="000000"/>
                <w:sz w:val="20"/>
                <w:szCs w:val="20"/>
                <w:lang w:eastAsia="en-US"/>
              </w:rPr>
            </w:pPr>
            <w:r w:rsidRPr="007C32BB">
              <w:rPr>
                <w:rFonts w:ascii="Times New Roman" w:eastAsia="Calibri" w:hAnsi="Times New Roman" w:cs="Times New Roman"/>
                <w:color w:val="000000"/>
                <w:sz w:val="20"/>
                <w:szCs w:val="20"/>
                <w:lang w:eastAsia="en-US"/>
              </w:rPr>
              <w:t xml:space="preserve">- Способствовать освоению элементов танца и ритмопластики для создания музыкальных двигательных образов в играх и драматизациях; </w:t>
            </w:r>
          </w:p>
          <w:p w:rsidR="005C4FB6" w:rsidRPr="007C32BB" w:rsidRDefault="005C4FB6" w:rsidP="007C32BB">
            <w:pPr>
              <w:autoSpaceDE w:val="0"/>
              <w:autoSpaceDN w:val="0"/>
              <w:adjustRightInd w:val="0"/>
              <w:jc w:val="both"/>
              <w:rPr>
                <w:rFonts w:ascii="Times New Roman" w:eastAsia="Calibri" w:hAnsi="Times New Roman" w:cs="Times New Roman"/>
                <w:color w:val="000000"/>
                <w:sz w:val="20"/>
                <w:szCs w:val="20"/>
                <w:lang w:eastAsia="en-US"/>
              </w:rPr>
            </w:pPr>
            <w:r w:rsidRPr="007C32BB">
              <w:rPr>
                <w:rFonts w:ascii="Times New Roman" w:eastAsia="Calibri" w:hAnsi="Times New Roman" w:cs="Times New Roman"/>
                <w:color w:val="000000"/>
                <w:sz w:val="20"/>
                <w:szCs w:val="20"/>
                <w:lang w:eastAsia="en-US"/>
              </w:rPr>
              <w:t xml:space="preserve">- Стимулировать желание ребенка самостоятельно заниматься музыкальной деятельностью. </w:t>
            </w:r>
          </w:p>
          <w:p w:rsidR="005C4FB6" w:rsidRPr="007C32BB" w:rsidRDefault="005C4FB6" w:rsidP="00ED42F3">
            <w:pPr>
              <w:autoSpaceDE w:val="0"/>
              <w:autoSpaceDN w:val="0"/>
              <w:adjustRightInd w:val="0"/>
              <w:jc w:val="both"/>
              <w:rPr>
                <w:rFonts w:ascii="Times New Roman" w:eastAsia="Calibri" w:hAnsi="Times New Roman" w:cs="Times New Roman"/>
                <w:color w:val="000000"/>
                <w:sz w:val="20"/>
                <w:szCs w:val="20"/>
                <w:lang w:eastAsia="en-US"/>
              </w:rPr>
            </w:pPr>
            <w:r w:rsidRPr="007C32BB">
              <w:rPr>
                <w:rFonts w:ascii="Times New Roman" w:eastAsia="Calibri" w:hAnsi="Times New Roman" w:cs="Times New Roman"/>
                <w:b/>
                <w:bCs/>
                <w:i/>
                <w:iCs/>
                <w:color w:val="000000"/>
                <w:sz w:val="20"/>
                <w:szCs w:val="20"/>
                <w:lang w:eastAsia="en-US"/>
              </w:rPr>
              <w:t>Содержание образовательной деятельности:</w:t>
            </w:r>
          </w:p>
          <w:p w:rsidR="001A6A55" w:rsidRPr="00126137" w:rsidRDefault="005C4FB6" w:rsidP="00126137">
            <w:pPr>
              <w:autoSpaceDE w:val="0"/>
              <w:autoSpaceDN w:val="0"/>
              <w:adjustRightInd w:val="0"/>
              <w:jc w:val="both"/>
              <w:rPr>
                <w:rFonts w:ascii="Times New Roman" w:eastAsia="Calibri" w:hAnsi="Times New Roman" w:cs="Times New Roman"/>
                <w:color w:val="000000"/>
                <w:sz w:val="20"/>
                <w:szCs w:val="20"/>
                <w:lang w:eastAsia="en-US"/>
              </w:rPr>
            </w:pPr>
            <w:r w:rsidRPr="007C32BB">
              <w:rPr>
                <w:rFonts w:ascii="Times New Roman" w:eastAsia="Calibri" w:hAnsi="Times New Roman" w:cs="Times New Roman"/>
                <w:color w:val="000000"/>
                <w:sz w:val="20"/>
                <w:szCs w:val="20"/>
                <w:lang w:eastAsia="en-US"/>
              </w:rPr>
              <w:t>Распознавание настроения музыки на примере уже знакомых метроритмических рисунков. Понимание того, что чувства людей от радости до печали отражаются во множестве произведений искусства, в том числе и в музыке. Анализ музыкальной формы двух- и трех частных произведений. Понимание того, что музыка может выражать характер и настроение человека (резвый, злой, плаксивый). Различение музыки, изображающей что-либо (какое-то движение в жизни, в природе: скачущую лошадь, мчащийся поезд, светлое утро, восход солнца, морской прибой). Дифференцирование: выражает музыка - внутренний мир человека, а изображает внешнее движение. Пользование звук</w:t>
            </w:r>
            <w:r w:rsidR="00126137">
              <w:rPr>
                <w:rFonts w:ascii="Times New Roman" w:eastAsia="Calibri" w:hAnsi="Times New Roman" w:cs="Times New Roman"/>
                <w:color w:val="000000"/>
                <w:sz w:val="20"/>
                <w:szCs w:val="20"/>
                <w:lang w:eastAsia="en-US"/>
              </w:rPr>
              <w:t>овыми сенсорными предэталонами.</w:t>
            </w:r>
          </w:p>
        </w:tc>
      </w:tr>
      <w:tr w:rsidR="00B02F00" w:rsidRPr="00725477" w:rsidTr="00D24838">
        <w:tc>
          <w:tcPr>
            <w:tcW w:w="1417" w:type="dxa"/>
            <w:shd w:val="clear" w:color="auto" w:fill="00FFCC"/>
          </w:tcPr>
          <w:p w:rsidR="00B02F00" w:rsidRDefault="00B02F00" w:rsidP="005C4FB6">
            <w:pPr>
              <w:pStyle w:val="a9"/>
              <w:jc w:val="center"/>
              <w:rPr>
                <w:rFonts w:ascii="Times New Roman" w:hAnsi="Times New Roman" w:cs="Times New Roman"/>
                <w:b/>
                <w:sz w:val="20"/>
                <w:szCs w:val="20"/>
              </w:rPr>
            </w:pPr>
          </w:p>
          <w:p w:rsidR="00B02F00" w:rsidRDefault="00B02F00" w:rsidP="005C4FB6">
            <w:pPr>
              <w:pStyle w:val="a9"/>
              <w:jc w:val="center"/>
              <w:rPr>
                <w:rFonts w:ascii="Times New Roman" w:hAnsi="Times New Roman" w:cs="Times New Roman"/>
                <w:b/>
                <w:sz w:val="20"/>
                <w:szCs w:val="20"/>
              </w:rPr>
            </w:pPr>
          </w:p>
          <w:p w:rsidR="00B02F00" w:rsidRDefault="00B02F00" w:rsidP="005C4FB6">
            <w:pPr>
              <w:pStyle w:val="a9"/>
              <w:jc w:val="center"/>
              <w:rPr>
                <w:rFonts w:ascii="Times New Roman" w:hAnsi="Times New Roman" w:cs="Times New Roman"/>
                <w:b/>
                <w:sz w:val="20"/>
                <w:szCs w:val="20"/>
              </w:rPr>
            </w:pPr>
          </w:p>
          <w:p w:rsidR="00B02F00" w:rsidRDefault="00B02F00" w:rsidP="005C4FB6">
            <w:pPr>
              <w:pStyle w:val="a9"/>
              <w:jc w:val="center"/>
              <w:rPr>
                <w:rFonts w:ascii="Times New Roman" w:hAnsi="Times New Roman" w:cs="Times New Roman"/>
                <w:b/>
                <w:sz w:val="20"/>
                <w:szCs w:val="20"/>
              </w:rPr>
            </w:pPr>
          </w:p>
          <w:p w:rsidR="00B02F00" w:rsidRDefault="00B02F00" w:rsidP="005C4FB6">
            <w:pPr>
              <w:pStyle w:val="a9"/>
              <w:jc w:val="center"/>
              <w:rPr>
                <w:rFonts w:ascii="Times New Roman" w:hAnsi="Times New Roman" w:cs="Times New Roman"/>
                <w:b/>
                <w:sz w:val="20"/>
                <w:szCs w:val="20"/>
              </w:rPr>
            </w:pPr>
          </w:p>
          <w:p w:rsidR="00B02F00" w:rsidRDefault="00B02F00" w:rsidP="005C4FB6">
            <w:pPr>
              <w:pStyle w:val="a9"/>
              <w:jc w:val="center"/>
              <w:rPr>
                <w:rFonts w:ascii="Times New Roman" w:hAnsi="Times New Roman" w:cs="Times New Roman"/>
                <w:b/>
                <w:sz w:val="20"/>
                <w:szCs w:val="20"/>
              </w:rPr>
            </w:pPr>
          </w:p>
          <w:p w:rsidR="00B02F00" w:rsidRDefault="00B02F00" w:rsidP="005C4FB6">
            <w:pPr>
              <w:pStyle w:val="a9"/>
              <w:jc w:val="center"/>
              <w:rPr>
                <w:rFonts w:ascii="Times New Roman" w:hAnsi="Times New Roman" w:cs="Times New Roman"/>
                <w:b/>
                <w:sz w:val="20"/>
                <w:szCs w:val="20"/>
              </w:rPr>
            </w:pPr>
          </w:p>
          <w:p w:rsidR="00B02F00" w:rsidRPr="00DC01D4" w:rsidRDefault="00B02F00" w:rsidP="005C4FB6">
            <w:pPr>
              <w:pStyle w:val="a9"/>
              <w:jc w:val="center"/>
              <w:rPr>
                <w:rFonts w:ascii="Times New Roman" w:hAnsi="Times New Roman" w:cs="Times New Roman"/>
                <w:b/>
                <w:i/>
                <w:sz w:val="20"/>
                <w:szCs w:val="20"/>
              </w:rPr>
            </w:pPr>
            <w:r w:rsidRPr="00DC01D4">
              <w:rPr>
                <w:rFonts w:ascii="Times New Roman" w:hAnsi="Times New Roman" w:cs="Times New Roman"/>
                <w:b/>
                <w:i/>
                <w:sz w:val="20"/>
                <w:szCs w:val="20"/>
              </w:rPr>
              <w:t>Старшая группа (от 5 до 6 лет)</w:t>
            </w:r>
          </w:p>
        </w:tc>
        <w:tc>
          <w:tcPr>
            <w:tcW w:w="13750" w:type="dxa"/>
            <w:shd w:val="clear" w:color="auto" w:fill="FFFFCC"/>
          </w:tcPr>
          <w:p w:rsidR="005C4FB6" w:rsidRPr="00ED42F3" w:rsidRDefault="005C4FB6" w:rsidP="009914AA">
            <w:pPr>
              <w:ind w:firstLine="567"/>
              <w:jc w:val="center"/>
              <w:rPr>
                <w:rFonts w:ascii="Times New Roman" w:eastAsia="Calibri" w:hAnsi="Times New Roman" w:cs="Times New Roman"/>
                <w:b/>
                <w:bCs/>
                <w:color w:val="FF0000"/>
                <w:sz w:val="20"/>
                <w:szCs w:val="20"/>
                <w:lang w:eastAsia="en-US"/>
              </w:rPr>
            </w:pPr>
            <w:r w:rsidRPr="00ED42F3">
              <w:rPr>
                <w:rFonts w:ascii="Times New Roman" w:hAnsi="Times New Roman"/>
                <w:b/>
                <w:color w:val="FF0000"/>
                <w:sz w:val="20"/>
                <w:szCs w:val="20"/>
              </w:rPr>
              <w:t xml:space="preserve"> </w:t>
            </w:r>
            <w:r w:rsidR="009914AA" w:rsidRPr="00ED42F3">
              <w:rPr>
                <w:rFonts w:ascii="Times New Roman" w:eastAsia="Calibri" w:hAnsi="Times New Roman" w:cs="Times New Roman"/>
                <w:b/>
                <w:bCs/>
                <w:color w:val="FF0000"/>
                <w:sz w:val="20"/>
                <w:szCs w:val="20"/>
                <w:lang w:eastAsia="en-US"/>
              </w:rPr>
              <w:t>ИЗОБРАЗИТЕЛЬНОЕ ИСКУССТВО</w:t>
            </w:r>
          </w:p>
          <w:p w:rsidR="005C4FB6" w:rsidRPr="007C32BB" w:rsidRDefault="005C4FB6" w:rsidP="00ED42F3">
            <w:pPr>
              <w:autoSpaceDE w:val="0"/>
              <w:autoSpaceDN w:val="0"/>
              <w:adjustRightInd w:val="0"/>
              <w:jc w:val="both"/>
              <w:rPr>
                <w:rFonts w:ascii="Times New Roman" w:eastAsia="Calibri" w:hAnsi="Times New Roman" w:cs="Times New Roman"/>
                <w:color w:val="000000"/>
                <w:sz w:val="20"/>
                <w:szCs w:val="20"/>
                <w:lang w:eastAsia="en-US"/>
              </w:rPr>
            </w:pPr>
            <w:r w:rsidRPr="007C32BB">
              <w:rPr>
                <w:rFonts w:ascii="Times New Roman" w:eastAsia="Calibri" w:hAnsi="Times New Roman" w:cs="Times New Roman"/>
                <w:b/>
                <w:bCs/>
                <w:i/>
                <w:iCs/>
                <w:color w:val="000000"/>
                <w:sz w:val="20"/>
                <w:szCs w:val="20"/>
                <w:lang w:eastAsia="en-US"/>
              </w:rPr>
              <w:t xml:space="preserve">Задачи образовательной деятельности: </w:t>
            </w:r>
          </w:p>
          <w:p w:rsidR="005C4FB6" w:rsidRPr="007C32BB" w:rsidRDefault="005C4FB6" w:rsidP="00ED42F3">
            <w:pPr>
              <w:autoSpaceDE w:val="0"/>
              <w:autoSpaceDN w:val="0"/>
              <w:adjustRightInd w:val="0"/>
              <w:jc w:val="both"/>
              <w:rPr>
                <w:rFonts w:ascii="Times New Roman" w:eastAsia="Calibri" w:hAnsi="Times New Roman" w:cs="Times New Roman"/>
                <w:color w:val="000000"/>
                <w:sz w:val="20"/>
                <w:szCs w:val="20"/>
                <w:lang w:eastAsia="en-US"/>
              </w:rPr>
            </w:pPr>
            <w:r w:rsidRPr="007C32BB">
              <w:rPr>
                <w:rFonts w:ascii="Times New Roman" w:eastAsia="Calibri" w:hAnsi="Times New Roman" w:cs="Times New Roman"/>
                <w:color w:val="000000"/>
                <w:sz w:val="20"/>
                <w:szCs w:val="20"/>
                <w:lang w:eastAsia="en-US"/>
              </w:rPr>
              <w:t xml:space="preserve">‒ Активизировать проявление эстетического отношения к окружающему миру (искусству, природе, предметам быта, игрушкам, социальным явлениям). </w:t>
            </w:r>
          </w:p>
          <w:p w:rsidR="005C4FB6" w:rsidRPr="007C32BB" w:rsidRDefault="005C4FB6" w:rsidP="00ED42F3">
            <w:pPr>
              <w:autoSpaceDE w:val="0"/>
              <w:autoSpaceDN w:val="0"/>
              <w:adjustRightInd w:val="0"/>
              <w:jc w:val="both"/>
              <w:rPr>
                <w:rFonts w:ascii="Times New Roman" w:eastAsia="Calibri" w:hAnsi="Times New Roman" w:cs="Times New Roman"/>
                <w:color w:val="000000"/>
                <w:sz w:val="20"/>
                <w:szCs w:val="20"/>
                <w:lang w:eastAsia="en-US"/>
              </w:rPr>
            </w:pPr>
            <w:r w:rsidRPr="007C32BB">
              <w:rPr>
                <w:rFonts w:ascii="Times New Roman" w:eastAsia="Calibri" w:hAnsi="Times New Roman" w:cs="Times New Roman"/>
                <w:color w:val="000000"/>
                <w:sz w:val="20"/>
                <w:szCs w:val="20"/>
                <w:lang w:eastAsia="en-US"/>
              </w:rPr>
              <w:t xml:space="preserve">‒ Развивать художественно-эстетическое восприятие, эмоциональный отклик на проявления красоты в окружающем мире, произведениях искусства и собственных творческих работах; способствовать освоению эстетических оценок, суждений. </w:t>
            </w:r>
          </w:p>
          <w:p w:rsidR="005C4FB6" w:rsidRPr="007C32BB" w:rsidRDefault="005C4FB6" w:rsidP="00ED42F3">
            <w:pPr>
              <w:autoSpaceDE w:val="0"/>
              <w:autoSpaceDN w:val="0"/>
              <w:adjustRightInd w:val="0"/>
              <w:jc w:val="both"/>
              <w:rPr>
                <w:rFonts w:ascii="Times New Roman" w:eastAsia="Calibri" w:hAnsi="Times New Roman" w:cs="Times New Roman"/>
                <w:color w:val="000000"/>
                <w:sz w:val="20"/>
                <w:szCs w:val="20"/>
                <w:lang w:eastAsia="en-US"/>
              </w:rPr>
            </w:pPr>
            <w:r w:rsidRPr="007C32BB">
              <w:rPr>
                <w:rFonts w:ascii="Times New Roman" w:eastAsia="Calibri" w:hAnsi="Times New Roman" w:cs="Times New Roman"/>
                <w:color w:val="000000"/>
                <w:sz w:val="20"/>
                <w:szCs w:val="20"/>
                <w:lang w:eastAsia="en-US"/>
              </w:rPr>
              <w:t xml:space="preserve">‒ Развивать представления об жанрово-видовом разнообразии искусства, способствовать освоению детьми языка изобразительного искусства и художественной деятельности, и формировать опыт восприятия разнообразных эстетических объектов и произведений искусства. </w:t>
            </w:r>
          </w:p>
          <w:p w:rsidR="005C4FB6" w:rsidRPr="007C32BB" w:rsidRDefault="005C4FB6" w:rsidP="00ED42F3">
            <w:pPr>
              <w:autoSpaceDE w:val="0"/>
              <w:autoSpaceDN w:val="0"/>
              <w:adjustRightInd w:val="0"/>
              <w:jc w:val="both"/>
              <w:rPr>
                <w:rFonts w:ascii="Times New Roman" w:eastAsia="Calibri" w:hAnsi="Times New Roman" w:cs="Times New Roman"/>
                <w:color w:val="000000"/>
                <w:sz w:val="20"/>
                <w:szCs w:val="20"/>
                <w:lang w:eastAsia="en-US"/>
              </w:rPr>
            </w:pPr>
            <w:r w:rsidRPr="007C32BB">
              <w:rPr>
                <w:rFonts w:ascii="Times New Roman" w:eastAsia="Calibri" w:hAnsi="Times New Roman" w:cs="Times New Roman"/>
                <w:color w:val="000000"/>
                <w:sz w:val="20"/>
                <w:szCs w:val="20"/>
                <w:lang w:eastAsia="en-US"/>
              </w:rPr>
              <w:t xml:space="preserve">‒ Развивать эстетические интересы, эстетические предпочтения, желание познавать искусство и осваивать изобразительную деятельность. </w:t>
            </w:r>
          </w:p>
          <w:p w:rsidR="005C4FB6" w:rsidRPr="007C32BB" w:rsidRDefault="005C4FB6" w:rsidP="00ED42F3">
            <w:pPr>
              <w:autoSpaceDE w:val="0"/>
              <w:autoSpaceDN w:val="0"/>
              <w:adjustRightInd w:val="0"/>
              <w:jc w:val="both"/>
              <w:rPr>
                <w:rFonts w:ascii="Times New Roman" w:eastAsia="Calibri" w:hAnsi="Times New Roman" w:cs="Times New Roman"/>
                <w:color w:val="000000"/>
                <w:sz w:val="20"/>
                <w:szCs w:val="20"/>
                <w:lang w:eastAsia="en-US"/>
              </w:rPr>
            </w:pPr>
            <w:r w:rsidRPr="007C32BB">
              <w:rPr>
                <w:rFonts w:ascii="Times New Roman" w:eastAsia="Calibri" w:hAnsi="Times New Roman" w:cs="Times New Roman"/>
                <w:b/>
                <w:bCs/>
                <w:i/>
                <w:iCs/>
                <w:color w:val="000000"/>
                <w:sz w:val="20"/>
                <w:szCs w:val="20"/>
                <w:lang w:eastAsia="en-US"/>
              </w:rPr>
              <w:t xml:space="preserve">Содержание образовательной деятельности: </w:t>
            </w:r>
          </w:p>
          <w:p w:rsidR="005C4FB6" w:rsidRPr="007C32BB" w:rsidRDefault="00ED42F3" w:rsidP="00ED42F3">
            <w:pPr>
              <w:autoSpaceDE w:val="0"/>
              <w:autoSpaceDN w:val="0"/>
              <w:adjustRightInd w:val="0"/>
              <w:jc w:val="both"/>
              <w:rPr>
                <w:rFonts w:ascii="Times New Roman" w:eastAsia="Calibri" w:hAnsi="Times New Roman" w:cs="Times New Roman"/>
                <w:color w:val="000000"/>
                <w:sz w:val="20"/>
                <w:szCs w:val="20"/>
                <w:lang w:eastAsia="en-US"/>
              </w:rPr>
            </w:pPr>
            <w:r>
              <w:rPr>
                <w:rFonts w:ascii="Times New Roman" w:eastAsia="Calibri" w:hAnsi="Times New Roman" w:cs="Times New Roman"/>
                <w:color w:val="000000"/>
                <w:sz w:val="20"/>
                <w:szCs w:val="20"/>
                <w:lang w:eastAsia="en-US"/>
              </w:rPr>
              <w:t>-</w:t>
            </w:r>
            <w:r w:rsidR="005C4FB6" w:rsidRPr="007C32BB">
              <w:rPr>
                <w:rFonts w:ascii="Times New Roman" w:eastAsia="Calibri" w:hAnsi="Times New Roman" w:cs="Times New Roman"/>
                <w:color w:val="000000"/>
                <w:sz w:val="20"/>
                <w:szCs w:val="20"/>
                <w:lang w:eastAsia="en-US"/>
              </w:rPr>
              <w:t xml:space="preserve">Развитие умений откликаться и замечать красоту окружающего мира, дифференцированно воспринимать многообразие форм, цвета, фактуры, способы их передачи в художественных образах. Ассоциировать и образно воспринимать их. Развивать художественно-эстетические способности. </w:t>
            </w:r>
          </w:p>
          <w:p w:rsidR="005C4FB6" w:rsidRPr="007C32BB" w:rsidRDefault="005C4FB6" w:rsidP="00ED42F3">
            <w:pPr>
              <w:autoSpaceDE w:val="0"/>
              <w:autoSpaceDN w:val="0"/>
              <w:adjustRightInd w:val="0"/>
              <w:jc w:val="both"/>
              <w:rPr>
                <w:rFonts w:ascii="Times New Roman" w:eastAsia="Calibri" w:hAnsi="Times New Roman" w:cs="Times New Roman"/>
                <w:color w:val="000000"/>
                <w:sz w:val="20"/>
                <w:szCs w:val="20"/>
                <w:lang w:eastAsia="en-US"/>
              </w:rPr>
            </w:pPr>
            <w:r w:rsidRPr="007C32BB">
              <w:rPr>
                <w:rFonts w:ascii="Times New Roman" w:eastAsia="Calibri" w:hAnsi="Times New Roman" w:cs="Times New Roman"/>
                <w:color w:val="000000"/>
                <w:sz w:val="20"/>
                <w:szCs w:val="20"/>
                <w:lang w:eastAsia="en-US"/>
              </w:rPr>
              <w:t xml:space="preserve">Умения художественного восприятия: умения самостоятельно и последовательно анализировать произведения и архитектурные объекты; выделяет типичное, обобщенное. Умения различать произведения искусства разных видов, понимание специфики разных видов искусства. </w:t>
            </w:r>
          </w:p>
          <w:p w:rsidR="005C4FB6" w:rsidRPr="007C32BB" w:rsidRDefault="005C4FB6" w:rsidP="00ED42F3">
            <w:pPr>
              <w:autoSpaceDE w:val="0"/>
              <w:autoSpaceDN w:val="0"/>
              <w:adjustRightInd w:val="0"/>
              <w:jc w:val="both"/>
              <w:rPr>
                <w:rFonts w:ascii="Times New Roman" w:eastAsia="Calibri" w:hAnsi="Times New Roman" w:cs="Times New Roman"/>
                <w:b/>
                <w:color w:val="000000"/>
                <w:sz w:val="20"/>
                <w:szCs w:val="20"/>
                <w:lang w:eastAsia="en-US"/>
              </w:rPr>
            </w:pPr>
            <w:r w:rsidRPr="007C32BB">
              <w:rPr>
                <w:rFonts w:ascii="Times New Roman" w:eastAsia="Calibri" w:hAnsi="Times New Roman" w:cs="Times New Roman"/>
                <w:b/>
                <w:iCs/>
                <w:color w:val="000000"/>
                <w:sz w:val="20"/>
                <w:szCs w:val="20"/>
                <w:lang w:eastAsia="en-US"/>
              </w:rPr>
              <w:t xml:space="preserve">Представления и опыт восприятия произведений искусства. </w:t>
            </w:r>
          </w:p>
          <w:p w:rsidR="005C4FB6" w:rsidRPr="007C32BB" w:rsidRDefault="005C4FB6" w:rsidP="00ED42F3">
            <w:pPr>
              <w:autoSpaceDE w:val="0"/>
              <w:autoSpaceDN w:val="0"/>
              <w:adjustRightInd w:val="0"/>
              <w:jc w:val="both"/>
              <w:rPr>
                <w:rFonts w:ascii="Times New Roman" w:eastAsia="Calibri" w:hAnsi="Times New Roman" w:cs="Times New Roman"/>
                <w:b/>
                <w:bCs/>
                <w:color w:val="000000"/>
                <w:sz w:val="20"/>
                <w:szCs w:val="20"/>
                <w:lang w:eastAsia="en-US"/>
              </w:rPr>
            </w:pPr>
            <w:r w:rsidRPr="007C32BB">
              <w:rPr>
                <w:rFonts w:ascii="Times New Roman" w:eastAsia="Calibri" w:hAnsi="Times New Roman" w:cs="Times New Roman"/>
                <w:b/>
                <w:bCs/>
                <w:color w:val="000000"/>
                <w:sz w:val="20"/>
                <w:szCs w:val="20"/>
                <w:lang w:eastAsia="en-US"/>
              </w:rPr>
              <w:t>Декоративно-прикладное искусство.</w:t>
            </w:r>
          </w:p>
          <w:p w:rsidR="005C4FB6" w:rsidRPr="007C32BB" w:rsidRDefault="005C4FB6" w:rsidP="00ED42F3">
            <w:pPr>
              <w:autoSpaceDE w:val="0"/>
              <w:autoSpaceDN w:val="0"/>
              <w:adjustRightInd w:val="0"/>
              <w:jc w:val="both"/>
              <w:rPr>
                <w:rFonts w:ascii="Times New Roman" w:eastAsia="Calibri" w:hAnsi="Times New Roman" w:cs="Times New Roman"/>
                <w:sz w:val="20"/>
                <w:szCs w:val="20"/>
                <w:lang w:eastAsia="en-US"/>
              </w:rPr>
            </w:pPr>
            <w:r w:rsidRPr="007C32BB">
              <w:rPr>
                <w:rFonts w:ascii="Times New Roman" w:eastAsia="Calibri" w:hAnsi="Times New Roman" w:cs="Times New Roman"/>
                <w:bCs/>
                <w:color w:val="000000"/>
                <w:sz w:val="20"/>
                <w:szCs w:val="20"/>
                <w:lang w:eastAsia="en-US"/>
              </w:rPr>
              <w:t>Р</w:t>
            </w:r>
            <w:r w:rsidRPr="007C32BB">
              <w:rPr>
                <w:rFonts w:ascii="Times New Roman" w:eastAsia="Calibri" w:hAnsi="Times New Roman" w:cs="Times New Roman"/>
                <w:color w:val="000000"/>
                <w:sz w:val="20"/>
                <w:szCs w:val="20"/>
                <w:lang w:eastAsia="en-US"/>
              </w:rPr>
              <w:t xml:space="preserve">азных видов (игрушки, утварь, одежда, предметы быта) и разных областей России; технологии изготовления, назначение, особенности: яркость, нарядность, обобщенность, декоративность, </w:t>
            </w:r>
            <w:r w:rsidRPr="007C32BB">
              <w:rPr>
                <w:rFonts w:ascii="Times New Roman" w:eastAsia="Calibri" w:hAnsi="Times New Roman" w:cs="Times New Roman"/>
                <w:sz w:val="20"/>
                <w:szCs w:val="20"/>
                <w:lang w:eastAsia="en-US"/>
              </w:rPr>
              <w:t>единство эстетического и утилитарного, символичность образов животных, явлений природы. Ценность народного искусства; воспитание желания его сохранять и познавать. Своеобразие декоративно-оформительского искусства: назначение, виды: одежда, мебель, предметы быта. Способы оформления поздравительных открыток, составления букетов, оформления выставок.</w:t>
            </w:r>
          </w:p>
          <w:p w:rsidR="005C4FB6" w:rsidRPr="007C32BB" w:rsidRDefault="005C4FB6" w:rsidP="00ED42F3">
            <w:pPr>
              <w:autoSpaceDE w:val="0"/>
              <w:autoSpaceDN w:val="0"/>
              <w:adjustRightInd w:val="0"/>
              <w:jc w:val="both"/>
              <w:rPr>
                <w:rFonts w:ascii="Times New Roman" w:eastAsia="Calibri" w:hAnsi="Times New Roman" w:cs="Times New Roman"/>
                <w:sz w:val="20"/>
                <w:szCs w:val="20"/>
                <w:lang w:eastAsia="en-US"/>
              </w:rPr>
            </w:pPr>
            <w:r w:rsidRPr="007C32BB">
              <w:rPr>
                <w:rFonts w:ascii="Times New Roman" w:eastAsia="Calibri" w:hAnsi="Times New Roman" w:cs="Times New Roman"/>
                <w:b/>
                <w:bCs/>
                <w:sz w:val="20"/>
                <w:szCs w:val="20"/>
                <w:lang w:eastAsia="en-US"/>
              </w:rPr>
              <w:t xml:space="preserve">Графика </w:t>
            </w:r>
            <w:r w:rsidRPr="007C32BB">
              <w:rPr>
                <w:rFonts w:ascii="Times New Roman" w:eastAsia="Calibri" w:hAnsi="Times New Roman" w:cs="Times New Roman"/>
                <w:b/>
                <w:sz w:val="20"/>
                <w:szCs w:val="20"/>
                <w:lang w:eastAsia="en-US"/>
              </w:rPr>
              <w:t>как вид изобразительного искусства.</w:t>
            </w:r>
            <w:r w:rsidRPr="007C32BB">
              <w:rPr>
                <w:rFonts w:ascii="Times New Roman" w:eastAsia="Calibri" w:hAnsi="Times New Roman" w:cs="Times New Roman"/>
                <w:sz w:val="20"/>
                <w:szCs w:val="20"/>
                <w:lang w:eastAsia="en-US"/>
              </w:rPr>
              <w:t xml:space="preserve"> </w:t>
            </w:r>
          </w:p>
          <w:p w:rsidR="005C4FB6" w:rsidRPr="007C32BB" w:rsidRDefault="005C4FB6" w:rsidP="00ED42F3">
            <w:pPr>
              <w:autoSpaceDE w:val="0"/>
              <w:autoSpaceDN w:val="0"/>
              <w:adjustRightInd w:val="0"/>
              <w:jc w:val="both"/>
              <w:rPr>
                <w:rFonts w:ascii="Times New Roman" w:eastAsia="Calibri" w:hAnsi="Times New Roman" w:cs="Times New Roman"/>
                <w:sz w:val="20"/>
                <w:szCs w:val="20"/>
                <w:lang w:eastAsia="en-US"/>
              </w:rPr>
            </w:pPr>
            <w:r w:rsidRPr="007C32BB">
              <w:rPr>
                <w:rFonts w:ascii="Times New Roman" w:eastAsia="Calibri" w:hAnsi="Times New Roman" w:cs="Times New Roman"/>
                <w:sz w:val="20"/>
                <w:szCs w:val="20"/>
                <w:lang w:eastAsia="en-US"/>
              </w:rPr>
              <w:t xml:space="preserve">Книжная, прикладная графика. Назначение иллюстрации - сопровождение текста. Специфика труда художника-иллюстратора, технологии создания иллюстрации. Художники-анималисты, иллюстраторы-сказочники. </w:t>
            </w:r>
          </w:p>
          <w:p w:rsidR="005C4FB6" w:rsidRPr="007C32BB" w:rsidRDefault="005C4FB6" w:rsidP="00ED42F3">
            <w:pPr>
              <w:autoSpaceDE w:val="0"/>
              <w:autoSpaceDN w:val="0"/>
              <w:adjustRightInd w:val="0"/>
              <w:jc w:val="both"/>
              <w:rPr>
                <w:rFonts w:ascii="Times New Roman" w:eastAsia="Calibri" w:hAnsi="Times New Roman" w:cs="Times New Roman"/>
                <w:sz w:val="20"/>
                <w:szCs w:val="20"/>
                <w:lang w:eastAsia="en-US"/>
              </w:rPr>
            </w:pPr>
            <w:r w:rsidRPr="007C32BB">
              <w:rPr>
                <w:rFonts w:ascii="Times New Roman" w:eastAsia="Calibri" w:hAnsi="Times New Roman" w:cs="Times New Roman"/>
                <w:b/>
                <w:bCs/>
                <w:sz w:val="20"/>
                <w:szCs w:val="20"/>
                <w:lang w:eastAsia="en-US"/>
              </w:rPr>
              <w:t>Живопись.</w:t>
            </w:r>
          </w:p>
          <w:p w:rsidR="005C4FB6" w:rsidRPr="007C32BB" w:rsidRDefault="005C4FB6" w:rsidP="00ED42F3">
            <w:pPr>
              <w:autoSpaceDE w:val="0"/>
              <w:autoSpaceDN w:val="0"/>
              <w:adjustRightInd w:val="0"/>
              <w:jc w:val="both"/>
              <w:rPr>
                <w:rFonts w:ascii="Times New Roman" w:eastAsia="Calibri" w:hAnsi="Times New Roman" w:cs="Times New Roman"/>
                <w:sz w:val="20"/>
                <w:szCs w:val="20"/>
                <w:lang w:eastAsia="en-US"/>
              </w:rPr>
            </w:pPr>
            <w:r w:rsidRPr="007C32BB">
              <w:rPr>
                <w:rFonts w:ascii="Times New Roman" w:eastAsia="Calibri" w:hAnsi="Times New Roman" w:cs="Times New Roman"/>
                <w:sz w:val="20"/>
                <w:szCs w:val="20"/>
                <w:lang w:eastAsia="en-US"/>
              </w:rPr>
              <w:t xml:space="preserve">Представления о жанрах живописи: натюрморт, пейзаж, портрет, жанровая живопись; восприятие разных образов по содержанию, настроению, средствами выразительности. Авторская манера некоторых художников-живописцев. </w:t>
            </w:r>
          </w:p>
          <w:p w:rsidR="005C4FB6" w:rsidRPr="007C32BB" w:rsidRDefault="005C4FB6" w:rsidP="00ED42F3">
            <w:pPr>
              <w:autoSpaceDE w:val="0"/>
              <w:autoSpaceDN w:val="0"/>
              <w:adjustRightInd w:val="0"/>
              <w:jc w:val="both"/>
              <w:rPr>
                <w:rFonts w:ascii="Times New Roman" w:eastAsia="Calibri" w:hAnsi="Times New Roman" w:cs="Times New Roman"/>
                <w:sz w:val="20"/>
                <w:szCs w:val="20"/>
                <w:lang w:eastAsia="en-US"/>
              </w:rPr>
            </w:pPr>
            <w:r w:rsidRPr="007C32BB">
              <w:rPr>
                <w:rFonts w:ascii="Times New Roman" w:eastAsia="Calibri" w:hAnsi="Times New Roman" w:cs="Times New Roman"/>
                <w:b/>
                <w:sz w:val="20"/>
                <w:szCs w:val="20"/>
                <w:lang w:eastAsia="en-US"/>
              </w:rPr>
              <w:t xml:space="preserve">Специфика </w:t>
            </w:r>
            <w:r w:rsidRPr="007C32BB">
              <w:rPr>
                <w:rFonts w:ascii="Times New Roman" w:eastAsia="Calibri" w:hAnsi="Times New Roman" w:cs="Times New Roman"/>
                <w:b/>
                <w:bCs/>
                <w:sz w:val="20"/>
                <w:szCs w:val="20"/>
                <w:lang w:eastAsia="en-US"/>
              </w:rPr>
              <w:t xml:space="preserve">скульптуры </w:t>
            </w:r>
            <w:r w:rsidRPr="007C32BB">
              <w:rPr>
                <w:rFonts w:ascii="Times New Roman" w:eastAsia="Calibri" w:hAnsi="Times New Roman" w:cs="Times New Roman"/>
                <w:b/>
                <w:sz w:val="20"/>
                <w:szCs w:val="20"/>
                <w:lang w:eastAsia="en-US"/>
              </w:rPr>
              <w:t>как искусства создавать объемные образы (отличие от живописи).</w:t>
            </w:r>
          </w:p>
          <w:p w:rsidR="005C4FB6" w:rsidRPr="007C32BB" w:rsidRDefault="005C4FB6" w:rsidP="00ED42F3">
            <w:pPr>
              <w:autoSpaceDE w:val="0"/>
              <w:autoSpaceDN w:val="0"/>
              <w:adjustRightInd w:val="0"/>
              <w:jc w:val="both"/>
              <w:rPr>
                <w:rFonts w:ascii="Times New Roman" w:eastAsia="Calibri" w:hAnsi="Times New Roman" w:cs="Times New Roman"/>
                <w:sz w:val="20"/>
                <w:szCs w:val="20"/>
                <w:lang w:eastAsia="en-US"/>
              </w:rPr>
            </w:pPr>
            <w:r w:rsidRPr="007C32BB">
              <w:rPr>
                <w:rFonts w:ascii="Times New Roman" w:eastAsia="Calibri" w:hAnsi="Times New Roman" w:cs="Times New Roman"/>
                <w:sz w:val="20"/>
                <w:szCs w:val="20"/>
                <w:lang w:eastAsia="en-US"/>
              </w:rPr>
              <w:t xml:space="preserve">Назначение и виды скульптуры, средства выразительности: материал, техника его обработки, фактура, композиция, силуэт, постамент. Специфика труда скульптора, используемые инструменты. Скульптурные образы по близкой детям тематике из разных материалов. </w:t>
            </w:r>
          </w:p>
          <w:p w:rsidR="005C4FB6" w:rsidRPr="007C32BB" w:rsidRDefault="005C4FB6" w:rsidP="00ED42F3">
            <w:pPr>
              <w:autoSpaceDE w:val="0"/>
              <w:autoSpaceDN w:val="0"/>
              <w:adjustRightInd w:val="0"/>
              <w:jc w:val="both"/>
              <w:rPr>
                <w:rFonts w:ascii="Times New Roman" w:eastAsia="Calibri" w:hAnsi="Times New Roman" w:cs="Times New Roman"/>
                <w:sz w:val="20"/>
                <w:szCs w:val="20"/>
                <w:lang w:eastAsia="en-US"/>
              </w:rPr>
            </w:pPr>
            <w:r w:rsidRPr="007C32BB">
              <w:rPr>
                <w:rFonts w:ascii="Times New Roman" w:eastAsia="Calibri" w:hAnsi="Times New Roman" w:cs="Times New Roman"/>
                <w:b/>
                <w:bCs/>
                <w:sz w:val="20"/>
                <w:szCs w:val="20"/>
                <w:lang w:eastAsia="en-US"/>
              </w:rPr>
              <w:t xml:space="preserve">Архитектура </w:t>
            </w:r>
            <w:r w:rsidRPr="007C32BB">
              <w:rPr>
                <w:rFonts w:ascii="Times New Roman" w:eastAsia="Calibri" w:hAnsi="Times New Roman" w:cs="Times New Roman"/>
                <w:b/>
                <w:sz w:val="20"/>
                <w:szCs w:val="20"/>
                <w:lang w:eastAsia="en-US"/>
              </w:rPr>
              <w:t>как сооружения, их комплексы, необходимые для жизнедеятельности людей.</w:t>
            </w:r>
            <w:r w:rsidRPr="007C32BB">
              <w:rPr>
                <w:rFonts w:ascii="Times New Roman" w:eastAsia="Calibri" w:hAnsi="Times New Roman" w:cs="Times New Roman"/>
                <w:sz w:val="20"/>
                <w:szCs w:val="20"/>
                <w:lang w:eastAsia="en-US"/>
              </w:rPr>
              <w:t xml:space="preserve"> </w:t>
            </w:r>
          </w:p>
          <w:p w:rsidR="005C4FB6" w:rsidRPr="007C32BB" w:rsidRDefault="005C4FB6" w:rsidP="00ED42F3">
            <w:pPr>
              <w:autoSpaceDE w:val="0"/>
              <w:autoSpaceDN w:val="0"/>
              <w:adjustRightInd w:val="0"/>
              <w:jc w:val="both"/>
              <w:rPr>
                <w:rFonts w:ascii="Times New Roman" w:eastAsia="Calibri" w:hAnsi="Times New Roman" w:cs="Times New Roman"/>
                <w:sz w:val="20"/>
                <w:szCs w:val="20"/>
                <w:lang w:eastAsia="en-US"/>
              </w:rPr>
            </w:pPr>
            <w:r w:rsidRPr="007C32BB">
              <w:rPr>
                <w:rFonts w:ascii="Times New Roman" w:eastAsia="Calibri" w:hAnsi="Times New Roman" w:cs="Times New Roman"/>
                <w:sz w:val="20"/>
                <w:szCs w:val="20"/>
                <w:lang w:eastAsia="en-US"/>
              </w:rPr>
              <w:t xml:space="preserve">Особенности архитектуры (соотношение пользы-красоты-прочности). Материалы, используемые в строительстве. Виды архитектуры по назначению. Понимание типичного, обобщенного образа сооружения, характерного и индивидуального. Гармония объекта с окружающим пространством. Известные архитектурные сооружения региона. </w:t>
            </w:r>
          </w:p>
          <w:p w:rsidR="005C4FB6" w:rsidRPr="007C32BB" w:rsidRDefault="005C4FB6" w:rsidP="00ED42F3">
            <w:pPr>
              <w:autoSpaceDE w:val="0"/>
              <w:autoSpaceDN w:val="0"/>
              <w:adjustRightInd w:val="0"/>
              <w:jc w:val="both"/>
              <w:rPr>
                <w:rFonts w:ascii="Times New Roman" w:eastAsia="Calibri" w:hAnsi="Times New Roman" w:cs="Times New Roman"/>
                <w:sz w:val="20"/>
                <w:szCs w:val="20"/>
                <w:lang w:eastAsia="en-US"/>
              </w:rPr>
            </w:pPr>
            <w:r w:rsidRPr="007C32BB">
              <w:rPr>
                <w:rFonts w:ascii="Times New Roman" w:eastAsia="Calibri" w:hAnsi="Times New Roman" w:cs="Times New Roman"/>
                <w:sz w:val="20"/>
                <w:szCs w:val="20"/>
                <w:lang w:eastAsia="en-US"/>
              </w:rPr>
              <w:t xml:space="preserve">Умения эмоционально откликаться, понимать художественный образ, идею произведения, устанавливать связь между образом, сюжетом, средствами выразительности; выделять настроение произведения, отношение автора к изображенному. Умения выделять средства выразительности разных видов искусства. Оценивать художественные образы графики, живописи, скульптуры и архитектуры; формулировать собственное суждение. </w:t>
            </w:r>
          </w:p>
          <w:p w:rsidR="005C4FB6" w:rsidRPr="007C32BB" w:rsidRDefault="005C4FB6" w:rsidP="00ED42F3">
            <w:pPr>
              <w:autoSpaceDE w:val="0"/>
              <w:autoSpaceDN w:val="0"/>
              <w:adjustRightInd w:val="0"/>
              <w:jc w:val="both"/>
              <w:rPr>
                <w:rFonts w:ascii="Times New Roman" w:eastAsia="Calibri" w:hAnsi="Times New Roman" w:cs="Times New Roman"/>
                <w:sz w:val="20"/>
                <w:szCs w:val="20"/>
                <w:lang w:eastAsia="en-US"/>
              </w:rPr>
            </w:pPr>
            <w:r w:rsidRPr="007C32BB">
              <w:rPr>
                <w:rFonts w:ascii="Times New Roman" w:eastAsia="Calibri" w:hAnsi="Times New Roman" w:cs="Times New Roman"/>
                <w:sz w:val="20"/>
                <w:szCs w:val="20"/>
                <w:lang w:eastAsia="en-US"/>
              </w:rPr>
              <w:t xml:space="preserve">Уважительное отношение к промыслам родного края, к художественному наследию России. Проявление интереса к творческому труду. Проявление предпочтений. </w:t>
            </w:r>
          </w:p>
          <w:p w:rsidR="005C4FB6" w:rsidRPr="007C32BB" w:rsidRDefault="005C4FB6" w:rsidP="00ED42F3">
            <w:pPr>
              <w:autoSpaceDE w:val="0"/>
              <w:autoSpaceDN w:val="0"/>
              <w:adjustRightInd w:val="0"/>
              <w:jc w:val="both"/>
              <w:rPr>
                <w:rFonts w:ascii="Times New Roman" w:eastAsia="Calibri" w:hAnsi="Times New Roman" w:cs="Times New Roman"/>
                <w:sz w:val="20"/>
                <w:szCs w:val="20"/>
                <w:lang w:eastAsia="en-US"/>
              </w:rPr>
            </w:pPr>
            <w:r w:rsidRPr="007C32BB">
              <w:rPr>
                <w:rFonts w:ascii="Times New Roman" w:eastAsia="Calibri" w:hAnsi="Times New Roman" w:cs="Times New Roman"/>
                <w:b/>
                <w:bCs/>
                <w:sz w:val="20"/>
                <w:szCs w:val="20"/>
                <w:lang w:eastAsia="en-US"/>
              </w:rPr>
              <w:t xml:space="preserve">Посещение музея. </w:t>
            </w:r>
            <w:r w:rsidRPr="007C32BB">
              <w:rPr>
                <w:rFonts w:ascii="Times New Roman" w:eastAsia="Calibri" w:hAnsi="Times New Roman" w:cs="Times New Roman"/>
                <w:sz w:val="20"/>
                <w:szCs w:val="20"/>
                <w:lang w:eastAsia="en-US"/>
              </w:rPr>
              <w:t xml:space="preserve">Представления о музее – как сокровищнице ценностей и произведений искусства. Экспонаты и коллекция. Интерес к посещению музеев, галерей; знание и стремление соблюдать правила поведения в музее. </w:t>
            </w:r>
          </w:p>
          <w:p w:rsidR="005C4FB6" w:rsidRPr="007C32BB" w:rsidRDefault="005C4FB6" w:rsidP="00ED42F3">
            <w:pPr>
              <w:autoSpaceDE w:val="0"/>
              <w:autoSpaceDN w:val="0"/>
              <w:adjustRightInd w:val="0"/>
              <w:jc w:val="both"/>
              <w:rPr>
                <w:rFonts w:ascii="Times New Roman" w:eastAsia="Calibri" w:hAnsi="Times New Roman" w:cs="Times New Roman"/>
                <w:sz w:val="20"/>
                <w:szCs w:val="20"/>
                <w:lang w:eastAsia="en-US"/>
              </w:rPr>
            </w:pPr>
            <w:r w:rsidRPr="007C32BB">
              <w:rPr>
                <w:rFonts w:ascii="Times New Roman" w:eastAsia="Calibri" w:hAnsi="Times New Roman" w:cs="Times New Roman"/>
                <w:b/>
                <w:bCs/>
                <w:sz w:val="20"/>
                <w:szCs w:val="20"/>
                <w:lang w:eastAsia="en-US"/>
              </w:rPr>
              <w:t xml:space="preserve">Развитие продуктивной деятельности и детского творчества. </w:t>
            </w:r>
          </w:p>
          <w:p w:rsidR="005C4FB6" w:rsidRPr="007C32BB" w:rsidRDefault="005C4FB6" w:rsidP="00ED42F3">
            <w:pPr>
              <w:autoSpaceDE w:val="0"/>
              <w:autoSpaceDN w:val="0"/>
              <w:adjustRightInd w:val="0"/>
              <w:jc w:val="both"/>
              <w:rPr>
                <w:rFonts w:ascii="Times New Roman" w:eastAsia="Calibri" w:hAnsi="Times New Roman" w:cs="Times New Roman"/>
                <w:sz w:val="20"/>
                <w:szCs w:val="20"/>
                <w:lang w:eastAsia="en-US"/>
              </w:rPr>
            </w:pPr>
            <w:r w:rsidRPr="007C32BB">
              <w:rPr>
                <w:rFonts w:ascii="Times New Roman" w:eastAsia="Calibri" w:hAnsi="Times New Roman" w:cs="Times New Roman"/>
                <w:b/>
                <w:bCs/>
                <w:i/>
                <w:iCs/>
                <w:sz w:val="20"/>
                <w:szCs w:val="20"/>
                <w:lang w:eastAsia="en-US"/>
              </w:rPr>
              <w:t xml:space="preserve">Задачи образовательной деятельности: </w:t>
            </w:r>
          </w:p>
          <w:p w:rsidR="005C4FB6" w:rsidRPr="007C32BB" w:rsidRDefault="005C4FB6" w:rsidP="00ED42F3">
            <w:pPr>
              <w:autoSpaceDE w:val="0"/>
              <w:autoSpaceDN w:val="0"/>
              <w:adjustRightInd w:val="0"/>
              <w:jc w:val="both"/>
              <w:rPr>
                <w:rFonts w:ascii="Times New Roman" w:eastAsia="Calibri" w:hAnsi="Times New Roman" w:cs="Times New Roman"/>
                <w:sz w:val="20"/>
                <w:szCs w:val="20"/>
                <w:lang w:eastAsia="en-US"/>
              </w:rPr>
            </w:pPr>
            <w:r w:rsidRPr="007C32BB">
              <w:rPr>
                <w:rFonts w:ascii="Times New Roman" w:eastAsia="Calibri" w:hAnsi="Times New Roman" w:cs="Times New Roman"/>
                <w:sz w:val="20"/>
                <w:szCs w:val="20"/>
                <w:lang w:eastAsia="en-US"/>
              </w:rPr>
              <w:t xml:space="preserve">‒ Развивать изобразительную деятельность детей: самостоятельное определение замысла будущей работы, стремление создать выразительный образ, умений самостоятельно отбирать впечатления, переживания для определения сюжета, выбирать соответствующие образу изобразительные техники и материалы, планировать деятельность и достигать результата, оценивать его, взаимодействовать с другими детьми в процессе коллективных творческих работ. Развивать технические и изобразительно-выразительные умения. </w:t>
            </w:r>
          </w:p>
          <w:p w:rsidR="005C4FB6" w:rsidRPr="007C32BB" w:rsidRDefault="005C4FB6" w:rsidP="00ED42F3">
            <w:pPr>
              <w:autoSpaceDE w:val="0"/>
              <w:autoSpaceDN w:val="0"/>
              <w:adjustRightInd w:val="0"/>
              <w:jc w:val="both"/>
              <w:rPr>
                <w:rFonts w:ascii="Times New Roman" w:eastAsia="Calibri" w:hAnsi="Times New Roman" w:cs="Times New Roman"/>
                <w:sz w:val="20"/>
                <w:szCs w:val="20"/>
                <w:lang w:eastAsia="en-US"/>
              </w:rPr>
            </w:pPr>
            <w:r w:rsidRPr="007C32BB">
              <w:rPr>
                <w:rFonts w:ascii="Times New Roman" w:eastAsia="Calibri" w:hAnsi="Times New Roman" w:cs="Times New Roman"/>
                <w:sz w:val="20"/>
                <w:szCs w:val="20"/>
                <w:lang w:eastAsia="en-US"/>
              </w:rPr>
              <w:t xml:space="preserve">‒ Поддерживать личностные проявления старших дошкольников в процессе освоения искусства и собственной творческой деятельности: самостоятельность, инициативности, проявлении индивидуальности, творчества. </w:t>
            </w:r>
          </w:p>
          <w:p w:rsidR="005C4FB6" w:rsidRPr="007C32BB" w:rsidRDefault="005C4FB6" w:rsidP="00ED42F3">
            <w:pPr>
              <w:autoSpaceDE w:val="0"/>
              <w:autoSpaceDN w:val="0"/>
              <w:adjustRightInd w:val="0"/>
              <w:jc w:val="both"/>
              <w:rPr>
                <w:rFonts w:ascii="Times New Roman" w:eastAsia="Calibri" w:hAnsi="Times New Roman" w:cs="Times New Roman"/>
                <w:sz w:val="20"/>
                <w:szCs w:val="20"/>
                <w:lang w:eastAsia="en-US"/>
              </w:rPr>
            </w:pPr>
            <w:r w:rsidRPr="007C32BB">
              <w:rPr>
                <w:rFonts w:ascii="Times New Roman" w:eastAsia="Calibri" w:hAnsi="Times New Roman" w:cs="Times New Roman"/>
                <w:sz w:val="20"/>
                <w:szCs w:val="20"/>
                <w:lang w:eastAsia="en-US"/>
              </w:rPr>
              <w:t xml:space="preserve">‒ Продолжать развивать эмоционально-эстетические, творческие, сенсорные и познавательные способности. </w:t>
            </w:r>
          </w:p>
          <w:p w:rsidR="005C4FB6" w:rsidRPr="007C32BB" w:rsidRDefault="005C4FB6" w:rsidP="00ED42F3">
            <w:pPr>
              <w:autoSpaceDE w:val="0"/>
              <w:autoSpaceDN w:val="0"/>
              <w:adjustRightInd w:val="0"/>
              <w:jc w:val="both"/>
              <w:rPr>
                <w:rFonts w:ascii="Times New Roman" w:eastAsia="Calibri" w:hAnsi="Times New Roman" w:cs="Times New Roman"/>
                <w:sz w:val="20"/>
                <w:szCs w:val="20"/>
                <w:lang w:eastAsia="en-US"/>
              </w:rPr>
            </w:pPr>
            <w:r w:rsidRPr="007C32BB">
              <w:rPr>
                <w:rFonts w:ascii="Times New Roman" w:eastAsia="Calibri" w:hAnsi="Times New Roman" w:cs="Times New Roman"/>
                <w:b/>
                <w:bCs/>
                <w:i/>
                <w:iCs/>
                <w:sz w:val="20"/>
                <w:szCs w:val="20"/>
                <w:lang w:eastAsia="en-US"/>
              </w:rPr>
              <w:t xml:space="preserve">Содержание образовательной деятельности: </w:t>
            </w:r>
          </w:p>
          <w:p w:rsidR="005C4FB6" w:rsidRPr="007C32BB" w:rsidRDefault="005C4FB6" w:rsidP="00ED42F3">
            <w:pPr>
              <w:autoSpaceDE w:val="0"/>
              <w:autoSpaceDN w:val="0"/>
              <w:adjustRightInd w:val="0"/>
              <w:jc w:val="both"/>
              <w:rPr>
                <w:rFonts w:ascii="Times New Roman" w:eastAsia="Calibri" w:hAnsi="Times New Roman" w:cs="Times New Roman"/>
                <w:sz w:val="20"/>
                <w:szCs w:val="20"/>
                <w:lang w:eastAsia="en-US"/>
              </w:rPr>
            </w:pPr>
            <w:r w:rsidRPr="007C32BB">
              <w:rPr>
                <w:rFonts w:ascii="Times New Roman" w:eastAsia="Calibri" w:hAnsi="Times New Roman" w:cs="Times New Roman"/>
                <w:sz w:val="20"/>
                <w:szCs w:val="20"/>
                <w:lang w:eastAsia="en-US"/>
              </w:rPr>
              <w:t xml:space="preserve">Развитие умений определять замысел будущей работы, самостоятельно отбирать впечатления, переживания для определения сюжета. Создавать выразительный образ и передавать своё отношение. </w:t>
            </w:r>
          </w:p>
          <w:p w:rsidR="005C4FB6" w:rsidRPr="007C32BB" w:rsidRDefault="005C4FB6" w:rsidP="00ED42F3">
            <w:pPr>
              <w:autoSpaceDE w:val="0"/>
              <w:autoSpaceDN w:val="0"/>
              <w:adjustRightInd w:val="0"/>
              <w:jc w:val="both"/>
              <w:rPr>
                <w:rFonts w:ascii="Times New Roman" w:eastAsia="Calibri" w:hAnsi="Times New Roman" w:cs="Times New Roman"/>
                <w:sz w:val="20"/>
                <w:szCs w:val="20"/>
                <w:lang w:eastAsia="en-US"/>
              </w:rPr>
            </w:pPr>
            <w:r w:rsidRPr="007C32BB">
              <w:rPr>
                <w:rFonts w:ascii="Times New Roman" w:eastAsia="Calibri" w:hAnsi="Times New Roman" w:cs="Times New Roman"/>
                <w:sz w:val="20"/>
                <w:szCs w:val="20"/>
                <w:lang w:eastAsia="en-US"/>
              </w:rPr>
              <w:t xml:space="preserve">В собственной инициативе интегрировать виды деятельности. Проявление инициативы в художественно-игровой деятельности, высказывание собственных эстетических суждений и оценок. </w:t>
            </w:r>
          </w:p>
          <w:p w:rsidR="005C4FB6" w:rsidRPr="007C32BB" w:rsidRDefault="005C4FB6" w:rsidP="00ED42F3">
            <w:pPr>
              <w:autoSpaceDE w:val="0"/>
              <w:autoSpaceDN w:val="0"/>
              <w:adjustRightInd w:val="0"/>
              <w:jc w:val="both"/>
              <w:rPr>
                <w:rFonts w:ascii="Times New Roman" w:eastAsia="Calibri" w:hAnsi="Times New Roman" w:cs="Times New Roman"/>
                <w:sz w:val="20"/>
                <w:szCs w:val="20"/>
                <w:lang w:eastAsia="en-US"/>
              </w:rPr>
            </w:pPr>
            <w:r w:rsidRPr="007C32BB">
              <w:rPr>
                <w:rFonts w:ascii="Times New Roman" w:eastAsia="Calibri" w:hAnsi="Times New Roman" w:cs="Times New Roman"/>
                <w:sz w:val="20"/>
                <w:szCs w:val="20"/>
                <w:lang w:eastAsia="en-US"/>
              </w:rPr>
              <w:t xml:space="preserve">Развитие умений планировать деятельность, доводить работу до результата, оценивать его; экономично использовать материалы. Знакомство со способом создания наброска. Умения рисования контура предмета простым карандашом. </w:t>
            </w:r>
          </w:p>
          <w:p w:rsidR="005C4FB6" w:rsidRPr="007C32BB" w:rsidRDefault="005C4FB6" w:rsidP="00ED42F3">
            <w:pPr>
              <w:autoSpaceDE w:val="0"/>
              <w:autoSpaceDN w:val="0"/>
              <w:adjustRightInd w:val="0"/>
              <w:jc w:val="both"/>
              <w:rPr>
                <w:rFonts w:ascii="Times New Roman" w:eastAsia="Calibri" w:hAnsi="Times New Roman" w:cs="Times New Roman"/>
                <w:sz w:val="20"/>
                <w:szCs w:val="20"/>
                <w:lang w:eastAsia="en-US"/>
              </w:rPr>
            </w:pPr>
            <w:r w:rsidRPr="007C32BB">
              <w:rPr>
                <w:rFonts w:ascii="Times New Roman" w:eastAsia="Calibri" w:hAnsi="Times New Roman" w:cs="Times New Roman"/>
                <w:sz w:val="20"/>
                <w:szCs w:val="20"/>
                <w:lang w:eastAsia="en-US"/>
              </w:rPr>
              <w:t xml:space="preserve">Освоение новых более сложных способов создания изображения. Создание изображений по представлению, памяти, с натуры; умения анализировать объект, свойства, устанавливать пространственные, пропорциональные отношения, передавать их в работе. </w:t>
            </w:r>
          </w:p>
          <w:p w:rsidR="005C4FB6" w:rsidRPr="007C32BB" w:rsidRDefault="005C4FB6" w:rsidP="00ED42F3">
            <w:pPr>
              <w:autoSpaceDE w:val="0"/>
              <w:autoSpaceDN w:val="0"/>
              <w:adjustRightInd w:val="0"/>
              <w:jc w:val="both"/>
              <w:rPr>
                <w:rFonts w:ascii="Times New Roman" w:eastAsia="Calibri" w:hAnsi="Times New Roman" w:cs="Times New Roman"/>
                <w:sz w:val="20"/>
                <w:szCs w:val="20"/>
                <w:lang w:eastAsia="en-US"/>
              </w:rPr>
            </w:pPr>
            <w:r w:rsidRPr="007C32BB">
              <w:rPr>
                <w:rFonts w:ascii="Times New Roman" w:eastAsia="Calibri" w:hAnsi="Times New Roman" w:cs="Times New Roman"/>
                <w:b/>
                <w:bCs/>
                <w:iCs/>
                <w:sz w:val="20"/>
                <w:szCs w:val="20"/>
                <w:lang w:eastAsia="en-US"/>
              </w:rPr>
              <w:t>Изобразительно-выразительные умения.</w:t>
            </w:r>
          </w:p>
          <w:p w:rsidR="005C4FB6" w:rsidRPr="007C32BB" w:rsidRDefault="005C4FB6" w:rsidP="00ED42F3">
            <w:pPr>
              <w:autoSpaceDE w:val="0"/>
              <w:autoSpaceDN w:val="0"/>
              <w:adjustRightInd w:val="0"/>
              <w:jc w:val="both"/>
              <w:rPr>
                <w:rFonts w:ascii="Times New Roman" w:eastAsia="Calibri" w:hAnsi="Times New Roman" w:cs="Times New Roman"/>
                <w:sz w:val="20"/>
                <w:szCs w:val="20"/>
                <w:lang w:eastAsia="en-US"/>
              </w:rPr>
            </w:pPr>
            <w:r w:rsidRPr="007C32BB">
              <w:rPr>
                <w:rFonts w:ascii="Times New Roman" w:eastAsia="Calibri" w:hAnsi="Times New Roman" w:cs="Times New Roman"/>
                <w:sz w:val="20"/>
                <w:szCs w:val="20"/>
                <w:lang w:eastAsia="en-US"/>
              </w:rPr>
              <w:t xml:space="preserve">Продолжение развития умений выделять главное, используя адекватные средства выразительности. </w:t>
            </w:r>
          </w:p>
          <w:p w:rsidR="005C4FB6" w:rsidRPr="007C32BB" w:rsidRDefault="005C4FB6" w:rsidP="00ED42F3">
            <w:pPr>
              <w:autoSpaceDE w:val="0"/>
              <w:autoSpaceDN w:val="0"/>
              <w:adjustRightInd w:val="0"/>
              <w:jc w:val="both"/>
              <w:rPr>
                <w:rFonts w:ascii="Times New Roman" w:eastAsia="Calibri" w:hAnsi="Times New Roman" w:cs="Times New Roman"/>
                <w:sz w:val="20"/>
                <w:szCs w:val="20"/>
                <w:lang w:eastAsia="en-US"/>
              </w:rPr>
            </w:pPr>
            <w:r w:rsidRPr="007C32BB">
              <w:rPr>
                <w:rFonts w:ascii="Times New Roman" w:eastAsia="Calibri" w:hAnsi="Times New Roman" w:cs="Times New Roman"/>
                <w:sz w:val="20"/>
                <w:szCs w:val="20"/>
                <w:lang w:eastAsia="en-US"/>
              </w:rPr>
              <w:t xml:space="preserve">Использование цвета как средства передачи настроения, состояния, отношения к изображаемому или выделения главного в картине; свойства цвета (теплая, холодная гамма), красота яркость насыщенных или приглушенных тонов. Умения тонко различать оттенки (развитое цветовое восприятие). Умения подбирать фон бумаги и сочетание красок. </w:t>
            </w:r>
          </w:p>
          <w:p w:rsidR="005C4FB6" w:rsidRPr="007C32BB" w:rsidRDefault="005C4FB6" w:rsidP="00ED42F3">
            <w:pPr>
              <w:contextualSpacing/>
              <w:jc w:val="both"/>
              <w:rPr>
                <w:rFonts w:ascii="Times New Roman" w:eastAsia="Calibri" w:hAnsi="Times New Roman" w:cs="Times New Roman"/>
                <w:b/>
                <w:color w:val="FF0000"/>
                <w:sz w:val="20"/>
                <w:szCs w:val="20"/>
                <w:lang w:eastAsia="en-US"/>
              </w:rPr>
            </w:pPr>
            <w:r w:rsidRPr="007C32BB">
              <w:rPr>
                <w:rFonts w:ascii="Times New Roman" w:eastAsia="Calibri" w:hAnsi="Times New Roman" w:cs="Times New Roman"/>
                <w:sz w:val="20"/>
                <w:szCs w:val="20"/>
                <w:lang w:eastAsia="en-US"/>
              </w:rPr>
              <w:t xml:space="preserve">Развитие умений передавать многообразие форм, фактуры, пропорциональных отношений. В </w:t>
            </w:r>
            <w:r w:rsidRPr="007C32BB">
              <w:rPr>
                <w:rFonts w:ascii="Times New Roman" w:eastAsia="Calibri" w:hAnsi="Times New Roman" w:cs="Times New Roman"/>
                <w:i/>
                <w:iCs/>
                <w:sz w:val="20"/>
                <w:szCs w:val="20"/>
                <w:lang w:eastAsia="en-US"/>
              </w:rPr>
              <w:t>изображении предметного мира</w:t>
            </w:r>
            <w:r w:rsidRPr="007C32BB">
              <w:rPr>
                <w:rFonts w:ascii="Times New Roman" w:eastAsia="Calibri" w:hAnsi="Times New Roman" w:cs="Times New Roman"/>
                <w:sz w:val="20"/>
                <w:szCs w:val="20"/>
                <w:lang w:eastAsia="en-US"/>
              </w:rPr>
              <w:t xml:space="preserve">: передавать сходства с реальными объектами; </w:t>
            </w:r>
            <w:r w:rsidRPr="007C32BB">
              <w:rPr>
                <w:rFonts w:ascii="Times New Roman" w:eastAsia="Calibri" w:hAnsi="Times New Roman" w:cs="Times New Roman"/>
                <w:i/>
                <w:iCs/>
                <w:sz w:val="20"/>
                <w:szCs w:val="20"/>
                <w:lang w:eastAsia="en-US"/>
              </w:rPr>
              <w:t xml:space="preserve">при изображении с натуры </w:t>
            </w:r>
            <w:r w:rsidRPr="007C32BB">
              <w:rPr>
                <w:rFonts w:ascii="Times New Roman" w:eastAsia="Calibri" w:hAnsi="Times New Roman" w:cs="Times New Roman"/>
                <w:sz w:val="20"/>
                <w:szCs w:val="20"/>
                <w:lang w:eastAsia="en-US"/>
              </w:rPr>
              <w:t xml:space="preserve">передавать характерные и индивидуальные признаки предметов, живых объектов; </w:t>
            </w:r>
            <w:r w:rsidRPr="007C32BB">
              <w:rPr>
                <w:rFonts w:ascii="Times New Roman" w:eastAsia="Calibri" w:hAnsi="Times New Roman" w:cs="Times New Roman"/>
                <w:i/>
                <w:iCs/>
                <w:sz w:val="20"/>
                <w:szCs w:val="20"/>
                <w:lang w:eastAsia="en-US"/>
              </w:rPr>
              <w:t xml:space="preserve">при изображении сказочных образов </w:t>
            </w:r>
            <w:r w:rsidRPr="007C32BB">
              <w:rPr>
                <w:rFonts w:ascii="Times New Roman" w:eastAsia="Calibri" w:hAnsi="Times New Roman" w:cs="Times New Roman"/>
                <w:sz w:val="20"/>
                <w:szCs w:val="20"/>
                <w:lang w:eastAsia="en-US"/>
              </w:rPr>
              <w:t xml:space="preserve">передавать признаки необычности </w:t>
            </w:r>
            <w:r w:rsidRPr="007C32BB">
              <w:rPr>
                <w:rFonts w:ascii="Times New Roman" w:eastAsia="Calibri" w:hAnsi="Times New Roman" w:cs="Times New Roman"/>
                <w:i/>
                <w:iCs/>
                <w:sz w:val="20"/>
                <w:szCs w:val="20"/>
                <w:lang w:eastAsia="en-US"/>
              </w:rPr>
              <w:t>в сюжетном изображении</w:t>
            </w:r>
            <w:r w:rsidRPr="007C32BB">
              <w:rPr>
                <w:rFonts w:ascii="Times New Roman" w:eastAsia="Calibri" w:hAnsi="Times New Roman" w:cs="Times New Roman"/>
                <w:sz w:val="20"/>
                <w:szCs w:val="20"/>
                <w:lang w:eastAsia="en-US"/>
              </w:rPr>
              <w:t xml:space="preserve">: передавать отношения между объектами, используя все средства выразительности и композицию: изображать предметы на близком, среднем и дальнем планах, рисовать линию горизонт; </w:t>
            </w:r>
            <w:r w:rsidRPr="007C32BB">
              <w:rPr>
                <w:rFonts w:ascii="Times New Roman" w:eastAsia="Calibri" w:hAnsi="Times New Roman" w:cs="Times New Roman"/>
                <w:i/>
                <w:iCs/>
                <w:sz w:val="20"/>
                <w:szCs w:val="20"/>
                <w:lang w:eastAsia="en-US"/>
              </w:rPr>
              <w:t xml:space="preserve">в декоративном </w:t>
            </w:r>
            <w:r w:rsidRPr="007C32BB">
              <w:rPr>
                <w:rFonts w:ascii="Times New Roman" w:eastAsia="Calibri" w:hAnsi="Times New Roman" w:cs="Times New Roman"/>
                <w:i/>
                <w:iCs/>
                <w:color w:val="000000"/>
                <w:sz w:val="20"/>
                <w:szCs w:val="20"/>
                <w:lang w:eastAsia="en-US"/>
              </w:rPr>
              <w:t>изображении</w:t>
            </w:r>
            <w:r w:rsidRPr="007C32BB">
              <w:rPr>
                <w:rFonts w:ascii="Times New Roman" w:eastAsia="Calibri" w:hAnsi="Times New Roman" w:cs="Times New Roman"/>
                <w:color w:val="000000"/>
                <w:sz w:val="20"/>
                <w:szCs w:val="20"/>
                <w:lang w:eastAsia="en-US"/>
              </w:rPr>
              <w:t xml:space="preserve">: создавать нарядные, обобщенные образы; украшать предметы с помощью орнаментов и узоров, используя ритм, симметрию в композиционном построении; украшать плоские и объемные формы, предметные изображения и геометрические основы. </w:t>
            </w:r>
          </w:p>
          <w:p w:rsidR="005C4FB6" w:rsidRPr="007C32BB" w:rsidRDefault="005C4FB6" w:rsidP="00ED42F3">
            <w:pPr>
              <w:autoSpaceDE w:val="0"/>
              <w:autoSpaceDN w:val="0"/>
              <w:adjustRightInd w:val="0"/>
              <w:jc w:val="both"/>
              <w:rPr>
                <w:rFonts w:ascii="Times New Roman" w:eastAsia="Calibri" w:hAnsi="Times New Roman" w:cs="Times New Roman"/>
                <w:b/>
                <w:bCs/>
                <w:color w:val="000000"/>
                <w:sz w:val="20"/>
                <w:szCs w:val="20"/>
                <w:lang w:eastAsia="en-US"/>
              </w:rPr>
            </w:pPr>
            <w:r w:rsidRPr="007C32BB">
              <w:rPr>
                <w:rFonts w:ascii="Times New Roman" w:eastAsia="Calibri" w:hAnsi="Times New Roman" w:cs="Times New Roman"/>
                <w:b/>
                <w:bCs/>
                <w:iCs/>
                <w:color w:val="000000"/>
                <w:sz w:val="20"/>
                <w:szCs w:val="20"/>
                <w:lang w:eastAsia="en-US"/>
              </w:rPr>
              <w:t>Технические умения</w:t>
            </w:r>
            <w:r w:rsidRPr="007C32BB">
              <w:rPr>
                <w:rFonts w:ascii="Times New Roman" w:eastAsia="Calibri" w:hAnsi="Times New Roman" w:cs="Times New Roman"/>
                <w:b/>
                <w:bCs/>
                <w:color w:val="000000"/>
                <w:sz w:val="20"/>
                <w:szCs w:val="20"/>
                <w:lang w:eastAsia="en-US"/>
              </w:rPr>
              <w:t xml:space="preserve">. </w:t>
            </w:r>
          </w:p>
          <w:p w:rsidR="005C4FB6" w:rsidRPr="007C32BB" w:rsidRDefault="005C4FB6" w:rsidP="00ED42F3">
            <w:pPr>
              <w:autoSpaceDE w:val="0"/>
              <w:autoSpaceDN w:val="0"/>
              <w:adjustRightInd w:val="0"/>
              <w:jc w:val="both"/>
              <w:rPr>
                <w:rFonts w:ascii="Times New Roman" w:eastAsia="Calibri" w:hAnsi="Times New Roman" w:cs="Times New Roman"/>
                <w:b/>
                <w:bCs/>
                <w:color w:val="000000"/>
                <w:sz w:val="20"/>
                <w:szCs w:val="20"/>
                <w:lang w:eastAsia="en-US"/>
              </w:rPr>
            </w:pPr>
            <w:r w:rsidRPr="007C32BB">
              <w:rPr>
                <w:rFonts w:ascii="Times New Roman" w:eastAsia="Calibri" w:hAnsi="Times New Roman" w:cs="Times New Roman"/>
                <w:b/>
                <w:bCs/>
                <w:color w:val="000000"/>
                <w:sz w:val="20"/>
                <w:szCs w:val="20"/>
                <w:lang w:eastAsia="en-US"/>
              </w:rPr>
              <w:t>В рисовании.</w:t>
            </w:r>
          </w:p>
          <w:p w:rsidR="005C4FB6" w:rsidRPr="007C32BB" w:rsidRDefault="005C4FB6" w:rsidP="00ED42F3">
            <w:pPr>
              <w:autoSpaceDE w:val="0"/>
              <w:autoSpaceDN w:val="0"/>
              <w:adjustRightInd w:val="0"/>
              <w:jc w:val="both"/>
              <w:rPr>
                <w:rFonts w:ascii="Times New Roman" w:eastAsia="Calibri" w:hAnsi="Times New Roman" w:cs="Times New Roman"/>
                <w:color w:val="000000"/>
                <w:sz w:val="20"/>
                <w:szCs w:val="20"/>
                <w:lang w:eastAsia="en-US"/>
              </w:rPr>
            </w:pPr>
            <w:r w:rsidRPr="007C32BB">
              <w:rPr>
                <w:rFonts w:ascii="Times New Roman" w:eastAsia="Calibri" w:hAnsi="Times New Roman" w:cs="Times New Roman"/>
                <w:bCs/>
                <w:color w:val="000000"/>
                <w:sz w:val="20"/>
                <w:szCs w:val="20"/>
                <w:lang w:eastAsia="en-US"/>
              </w:rPr>
              <w:t>П</w:t>
            </w:r>
            <w:r w:rsidRPr="007C32BB">
              <w:rPr>
                <w:rFonts w:ascii="Times New Roman" w:eastAsia="Calibri" w:hAnsi="Times New Roman" w:cs="Times New Roman"/>
                <w:color w:val="000000"/>
                <w:sz w:val="20"/>
                <w:szCs w:val="20"/>
                <w:lang w:eastAsia="en-US"/>
              </w:rPr>
              <w:t xml:space="preserve">рименение разнообразных изобразительных материалов и инструментов (сангина, пастель, мелки, акварель, тушь, перо, палитра, кисти разных размеров, гелиевые ручки, витражные краски, уголь, фломастеры). </w:t>
            </w:r>
          </w:p>
          <w:p w:rsidR="005C4FB6" w:rsidRPr="007C32BB" w:rsidRDefault="005C4FB6" w:rsidP="00ED42F3">
            <w:pPr>
              <w:autoSpaceDE w:val="0"/>
              <w:autoSpaceDN w:val="0"/>
              <w:adjustRightInd w:val="0"/>
              <w:jc w:val="both"/>
              <w:rPr>
                <w:rFonts w:ascii="Times New Roman" w:eastAsia="Calibri" w:hAnsi="Times New Roman" w:cs="Times New Roman"/>
                <w:color w:val="000000"/>
                <w:sz w:val="20"/>
                <w:szCs w:val="20"/>
                <w:lang w:eastAsia="en-US"/>
              </w:rPr>
            </w:pPr>
            <w:r w:rsidRPr="007C32BB">
              <w:rPr>
                <w:rFonts w:ascii="Times New Roman" w:eastAsia="Calibri" w:hAnsi="Times New Roman" w:cs="Times New Roman"/>
                <w:color w:val="000000"/>
                <w:sz w:val="20"/>
                <w:szCs w:val="20"/>
                <w:lang w:eastAsia="en-US"/>
              </w:rPr>
              <w:t xml:space="preserve">Умения создавать новые цветовые тона и оттенки путем составления, разбавления водой или разбеливания, добавления черного тона в другой тон. Пользоваться палитрой; техникой кистевой росписи; передавать оттенки цвета, регулирует силу нажима на карандаш. </w:t>
            </w:r>
          </w:p>
          <w:p w:rsidR="005C4FB6" w:rsidRPr="007C32BB" w:rsidRDefault="005C4FB6" w:rsidP="00ED42F3">
            <w:pPr>
              <w:autoSpaceDE w:val="0"/>
              <w:autoSpaceDN w:val="0"/>
              <w:adjustRightInd w:val="0"/>
              <w:jc w:val="both"/>
              <w:rPr>
                <w:rFonts w:ascii="Times New Roman" w:eastAsia="Calibri" w:hAnsi="Times New Roman" w:cs="Times New Roman"/>
                <w:color w:val="000000"/>
                <w:sz w:val="20"/>
                <w:szCs w:val="20"/>
                <w:lang w:eastAsia="en-US"/>
              </w:rPr>
            </w:pPr>
            <w:r w:rsidRPr="007C32BB">
              <w:rPr>
                <w:rFonts w:ascii="Times New Roman" w:eastAsia="Calibri" w:hAnsi="Times New Roman" w:cs="Times New Roman"/>
                <w:color w:val="000000"/>
                <w:sz w:val="20"/>
                <w:szCs w:val="20"/>
                <w:lang w:eastAsia="en-US"/>
              </w:rPr>
              <w:t xml:space="preserve">Освоение разных изобразительных живописных и графических техник: способы работы с акварелью и гуашью (по - сырому), способы различного наложения цветового пятна, техникой пера, тушевки, штриховки, оттиска, монотипии, «рельефного» рисунка, способов рисования кистью. </w:t>
            </w:r>
          </w:p>
          <w:p w:rsidR="005C4FB6" w:rsidRPr="007C32BB" w:rsidRDefault="005C4FB6" w:rsidP="00ED42F3">
            <w:pPr>
              <w:autoSpaceDE w:val="0"/>
              <w:autoSpaceDN w:val="0"/>
              <w:adjustRightInd w:val="0"/>
              <w:jc w:val="both"/>
              <w:rPr>
                <w:rFonts w:ascii="Times New Roman" w:eastAsia="Calibri" w:hAnsi="Times New Roman" w:cs="Times New Roman"/>
                <w:b/>
                <w:bCs/>
                <w:color w:val="000000"/>
                <w:sz w:val="20"/>
                <w:szCs w:val="20"/>
                <w:lang w:eastAsia="en-US"/>
              </w:rPr>
            </w:pPr>
            <w:r w:rsidRPr="007C32BB">
              <w:rPr>
                <w:rFonts w:ascii="Times New Roman" w:eastAsia="Calibri" w:hAnsi="Times New Roman" w:cs="Times New Roman"/>
                <w:b/>
                <w:bCs/>
                <w:color w:val="000000"/>
                <w:sz w:val="20"/>
                <w:szCs w:val="20"/>
                <w:lang w:eastAsia="en-US"/>
              </w:rPr>
              <w:t>В аппликации.</w:t>
            </w:r>
          </w:p>
          <w:p w:rsidR="005C4FB6" w:rsidRPr="007C32BB" w:rsidRDefault="005C4FB6" w:rsidP="00ED42F3">
            <w:pPr>
              <w:autoSpaceDE w:val="0"/>
              <w:autoSpaceDN w:val="0"/>
              <w:adjustRightInd w:val="0"/>
              <w:jc w:val="both"/>
              <w:rPr>
                <w:rFonts w:ascii="Times New Roman" w:eastAsia="Calibri" w:hAnsi="Times New Roman" w:cs="Times New Roman"/>
                <w:color w:val="000000"/>
                <w:sz w:val="20"/>
                <w:szCs w:val="20"/>
                <w:lang w:eastAsia="en-US"/>
              </w:rPr>
            </w:pPr>
            <w:r w:rsidRPr="007C32BB">
              <w:rPr>
                <w:rFonts w:ascii="Times New Roman" w:eastAsia="Calibri" w:hAnsi="Times New Roman" w:cs="Times New Roman"/>
                <w:bCs/>
                <w:color w:val="000000"/>
                <w:sz w:val="20"/>
                <w:szCs w:val="20"/>
                <w:lang w:eastAsia="en-US"/>
              </w:rPr>
              <w:t>И</w:t>
            </w:r>
            <w:r w:rsidRPr="007C32BB">
              <w:rPr>
                <w:rFonts w:ascii="Times New Roman" w:eastAsia="Calibri" w:hAnsi="Times New Roman" w:cs="Times New Roman"/>
                <w:color w:val="000000"/>
                <w:sz w:val="20"/>
                <w:szCs w:val="20"/>
                <w:lang w:eastAsia="en-US"/>
              </w:rPr>
              <w:t xml:space="preserve">спользование разнообразных материалов: бумагу разного качества и свойств, ткани, природные материалов и веществ, бросовых материалов. Знакомство с техниками симметричного, ажурного вырезания; разнообразными способами прикрепления деталей на фон, получения объемной аппликации. Создание разнообразных форм. Последовательность работы над сюжетной аппликацией; умения создавать коллажи. </w:t>
            </w:r>
          </w:p>
          <w:p w:rsidR="005C4FB6" w:rsidRPr="007C32BB" w:rsidRDefault="005C4FB6" w:rsidP="00ED42F3">
            <w:pPr>
              <w:autoSpaceDE w:val="0"/>
              <w:autoSpaceDN w:val="0"/>
              <w:adjustRightInd w:val="0"/>
              <w:jc w:val="both"/>
              <w:rPr>
                <w:rFonts w:ascii="Times New Roman" w:eastAsia="Calibri" w:hAnsi="Times New Roman" w:cs="Times New Roman"/>
                <w:b/>
                <w:bCs/>
                <w:color w:val="000000"/>
                <w:sz w:val="20"/>
                <w:szCs w:val="20"/>
                <w:lang w:eastAsia="en-US"/>
              </w:rPr>
            </w:pPr>
            <w:r w:rsidRPr="007C32BB">
              <w:rPr>
                <w:rFonts w:ascii="Times New Roman" w:eastAsia="Calibri" w:hAnsi="Times New Roman" w:cs="Times New Roman"/>
                <w:b/>
                <w:bCs/>
                <w:color w:val="000000"/>
                <w:sz w:val="20"/>
                <w:szCs w:val="20"/>
                <w:lang w:eastAsia="en-US"/>
              </w:rPr>
              <w:t>В лепке.</w:t>
            </w:r>
          </w:p>
          <w:p w:rsidR="005C4FB6" w:rsidRPr="007C32BB" w:rsidRDefault="005C4FB6" w:rsidP="00ED42F3">
            <w:pPr>
              <w:autoSpaceDE w:val="0"/>
              <w:autoSpaceDN w:val="0"/>
              <w:adjustRightInd w:val="0"/>
              <w:jc w:val="both"/>
              <w:rPr>
                <w:rFonts w:ascii="Times New Roman" w:eastAsia="Calibri" w:hAnsi="Times New Roman" w:cs="Times New Roman"/>
                <w:color w:val="000000"/>
                <w:sz w:val="20"/>
                <w:szCs w:val="20"/>
                <w:lang w:eastAsia="en-US"/>
              </w:rPr>
            </w:pPr>
            <w:r w:rsidRPr="007C32BB">
              <w:rPr>
                <w:rFonts w:ascii="Times New Roman" w:eastAsia="Calibri" w:hAnsi="Times New Roman" w:cs="Times New Roman"/>
                <w:bCs/>
                <w:color w:val="000000"/>
                <w:sz w:val="20"/>
                <w:szCs w:val="20"/>
                <w:lang w:eastAsia="en-US"/>
              </w:rPr>
              <w:t>И</w:t>
            </w:r>
            <w:r w:rsidRPr="007C32BB">
              <w:rPr>
                <w:rFonts w:ascii="Times New Roman" w:eastAsia="Calibri" w:hAnsi="Times New Roman" w:cs="Times New Roman"/>
                <w:color w:val="000000"/>
                <w:sz w:val="20"/>
                <w:szCs w:val="20"/>
                <w:lang w:eastAsia="en-US"/>
              </w:rPr>
              <w:t xml:space="preserve">спользование разнообразных материалов и дополнительных материалов для декорирования. Умения лепить конструктивным и смешанным способом; создавать многофигурные и устойчивые конструкции; создавать объемные и рельефные изображения; использовать разные инструменты: стеки, штампы, постамент, каркасы; передавать фактуру, сглаживать поверхность предмета; вылепливать мелкие детали. </w:t>
            </w:r>
          </w:p>
          <w:p w:rsidR="005C4FB6" w:rsidRPr="007C32BB" w:rsidRDefault="005C4FB6" w:rsidP="00ED42F3">
            <w:pPr>
              <w:autoSpaceDE w:val="0"/>
              <w:autoSpaceDN w:val="0"/>
              <w:adjustRightInd w:val="0"/>
              <w:jc w:val="both"/>
              <w:rPr>
                <w:rFonts w:ascii="Times New Roman" w:eastAsia="Calibri" w:hAnsi="Times New Roman" w:cs="Times New Roman"/>
                <w:b/>
                <w:bCs/>
                <w:color w:val="000000"/>
                <w:sz w:val="20"/>
                <w:szCs w:val="20"/>
                <w:lang w:eastAsia="en-US"/>
              </w:rPr>
            </w:pPr>
            <w:r w:rsidRPr="007C32BB">
              <w:rPr>
                <w:rFonts w:ascii="Times New Roman" w:eastAsia="Calibri" w:hAnsi="Times New Roman" w:cs="Times New Roman"/>
                <w:b/>
                <w:bCs/>
                <w:color w:val="000000"/>
                <w:sz w:val="20"/>
                <w:szCs w:val="20"/>
                <w:lang w:eastAsia="en-US"/>
              </w:rPr>
              <w:t>В конструировании.</w:t>
            </w:r>
          </w:p>
          <w:p w:rsidR="005C4FB6" w:rsidRPr="007C32BB" w:rsidRDefault="005C4FB6" w:rsidP="00ED42F3">
            <w:pPr>
              <w:autoSpaceDE w:val="0"/>
              <w:autoSpaceDN w:val="0"/>
              <w:adjustRightInd w:val="0"/>
              <w:jc w:val="both"/>
              <w:rPr>
                <w:rFonts w:ascii="Times New Roman" w:eastAsia="Calibri" w:hAnsi="Times New Roman" w:cs="Times New Roman"/>
                <w:sz w:val="20"/>
                <w:szCs w:val="20"/>
                <w:lang w:eastAsia="en-US"/>
              </w:rPr>
            </w:pPr>
            <w:r w:rsidRPr="007C32BB">
              <w:rPr>
                <w:rFonts w:ascii="Times New Roman" w:eastAsia="Calibri" w:hAnsi="Times New Roman" w:cs="Times New Roman"/>
                <w:color w:val="000000"/>
                <w:sz w:val="20"/>
                <w:szCs w:val="20"/>
                <w:lang w:eastAsia="en-US"/>
              </w:rPr>
              <w:t xml:space="preserve">Из разнообразных геометрических форм, тематических конструкторов: развитие умений анализировать постройку, выделять крупные и мелкие части, их пропорциональные соотношения. Создание построек, сооружений с опорой на опыт освоения архитектуры: варианты построек жилого, промышленного, общественного назначения, мосты, крепости, транспорт, сказочные постройки; придумывает сюжетные композиции. Создание построек по заданным теме, условиям, самостоятельному замыслу, схемам, моделям. Знакомство с некоторыми правилами создания прочных, высоких сооружений, декорирования постройки. Конструирование из бумаги: создание интересных игрушек для самостоятельных игр с водой и ветром. Освоение обобщенных способов конструирования из бумаги; читать схемы сложения. Освоение приемов оригами. Конструирование из природного и бросового материала: умения выделять выразительность природных объектов, выбирать их для создания </w:t>
            </w:r>
            <w:r w:rsidRPr="007C32BB">
              <w:rPr>
                <w:rFonts w:ascii="Times New Roman" w:eastAsia="Calibri" w:hAnsi="Times New Roman" w:cs="Times New Roman"/>
                <w:sz w:val="20"/>
                <w:szCs w:val="20"/>
                <w:lang w:eastAsia="en-US"/>
              </w:rPr>
              <w:t xml:space="preserve">образа по заданной или придуманной теме. Освоение способов крепления деталей, использования инструментов. </w:t>
            </w:r>
          </w:p>
          <w:p w:rsidR="005C4FB6" w:rsidRPr="007C32BB" w:rsidRDefault="005C4FB6" w:rsidP="00ED42F3">
            <w:pPr>
              <w:autoSpaceDE w:val="0"/>
              <w:autoSpaceDN w:val="0"/>
              <w:adjustRightInd w:val="0"/>
              <w:jc w:val="both"/>
              <w:rPr>
                <w:rFonts w:ascii="Times New Roman" w:eastAsia="Calibri" w:hAnsi="Times New Roman" w:cs="Times New Roman"/>
                <w:sz w:val="20"/>
                <w:szCs w:val="20"/>
                <w:lang w:eastAsia="en-US"/>
              </w:rPr>
            </w:pPr>
            <w:r w:rsidRPr="007C32BB">
              <w:rPr>
                <w:rFonts w:ascii="Times New Roman" w:eastAsia="Calibri" w:hAnsi="Times New Roman" w:cs="Times New Roman"/>
                <w:sz w:val="20"/>
                <w:szCs w:val="20"/>
                <w:lang w:eastAsia="en-US"/>
              </w:rPr>
              <w:t>Стремление к созданию оригинальных композиций для оформления пространства группы, помещений к праздникам, мини-музея и уголков, пространства для игр. Освоение несложных способов плоского, объемного и объемно-пространственного оформления. Использование разных материалов для создания интересных композиций; умения планировать процесс создания предмета. Развитие умений работы с тканью, плетение: разрезание, наклеивание, заворачивание, нанесение рисунка, декорирование элементами; изготовление простых игрушек.</w:t>
            </w:r>
          </w:p>
          <w:p w:rsidR="005C4FB6" w:rsidRPr="007C32BB" w:rsidRDefault="005C4FB6" w:rsidP="00ED42F3">
            <w:pPr>
              <w:autoSpaceDE w:val="0"/>
              <w:autoSpaceDN w:val="0"/>
              <w:adjustRightInd w:val="0"/>
              <w:jc w:val="both"/>
              <w:rPr>
                <w:rFonts w:ascii="Times New Roman" w:eastAsia="Calibri" w:hAnsi="Times New Roman" w:cs="Times New Roman"/>
                <w:sz w:val="20"/>
                <w:szCs w:val="20"/>
                <w:lang w:eastAsia="en-US"/>
              </w:rPr>
            </w:pPr>
            <w:r w:rsidRPr="007C32BB">
              <w:rPr>
                <w:rFonts w:ascii="Times New Roman" w:eastAsia="Calibri" w:hAnsi="Times New Roman" w:cs="Times New Roman"/>
                <w:sz w:val="20"/>
                <w:szCs w:val="20"/>
                <w:lang w:eastAsia="en-US"/>
              </w:rPr>
              <w:t xml:space="preserve">Обыгрывание изображения, стремление создавать работу для разнообразных собственных игр, в «подарок» значимым близким людям. </w:t>
            </w:r>
          </w:p>
          <w:p w:rsidR="005C4FB6" w:rsidRPr="007C32BB" w:rsidRDefault="005C4FB6" w:rsidP="00ED42F3">
            <w:pPr>
              <w:autoSpaceDE w:val="0"/>
              <w:autoSpaceDN w:val="0"/>
              <w:adjustRightInd w:val="0"/>
              <w:jc w:val="both"/>
              <w:rPr>
                <w:rFonts w:ascii="Times New Roman" w:eastAsia="Calibri" w:hAnsi="Times New Roman" w:cs="Times New Roman"/>
                <w:sz w:val="20"/>
                <w:szCs w:val="20"/>
                <w:lang w:eastAsia="en-US"/>
              </w:rPr>
            </w:pPr>
            <w:r w:rsidRPr="007C32BB">
              <w:rPr>
                <w:rFonts w:ascii="Times New Roman" w:eastAsia="Calibri" w:hAnsi="Times New Roman" w:cs="Times New Roman"/>
                <w:sz w:val="20"/>
                <w:szCs w:val="20"/>
                <w:lang w:eastAsia="en-US"/>
              </w:rPr>
              <w:t xml:space="preserve">Развитие умений сотрудничать с другими детьми в процессе выполнения коллективных творческих работ. Развитие умений адекватно оценить результаты деятельности, стремиться к совершенствованию умений, продуктов деятельности, прислушиваться к оценке и мнению взрослого. </w:t>
            </w:r>
          </w:p>
          <w:p w:rsidR="005C4FB6" w:rsidRPr="00ED42F3" w:rsidRDefault="009914AA" w:rsidP="009914AA">
            <w:pPr>
              <w:autoSpaceDE w:val="0"/>
              <w:autoSpaceDN w:val="0"/>
              <w:adjustRightInd w:val="0"/>
              <w:ind w:firstLine="567"/>
              <w:jc w:val="center"/>
              <w:rPr>
                <w:rFonts w:ascii="Times New Roman" w:eastAsia="Calibri" w:hAnsi="Times New Roman" w:cs="Times New Roman"/>
                <w:b/>
                <w:bCs/>
                <w:color w:val="FF0000"/>
                <w:sz w:val="20"/>
                <w:szCs w:val="20"/>
                <w:lang w:eastAsia="en-US"/>
              </w:rPr>
            </w:pPr>
            <w:r w:rsidRPr="00ED42F3">
              <w:rPr>
                <w:rFonts w:ascii="Times New Roman" w:eastAsia="Calibri" w:hAnsi="Times New Roman" w:cs="Times New Roman"/>
                <w:b/>
                <w:bCs/>
                <w:color w:val="FF0000"/>
                <w:sz w:val="20"/>
                <w:szCs w:val="20"/>
                <w:lang w:eastAsia="en-US"/>
              </w:rPr>
              <w:t>ХУДОЖЕСТВЕННАЯ ЛИТЕРАТУРА</w:t>
            </w:r>
          </w:p>
          <w:p w:rsidR="005C4FB6" w:rsidRPr="007C32BB" w:rsidRDefault="005C4FB6" w:rsidP="00D24838">
            <w:pPr>
              <w:autoSpaceDE w:val="0"/>
              <w:autoSpaceDN w:val="0"/>
              <w:adjustRightInd w:val="0"/>
              <w:jc w:val="both"/>
              <w:rPr>
                <w:rFonts w:ascii="Times New Roman" w:eastAsia="Calibri" w:hAnsi="Times New Roman" w:cs="Times New Roman"/>
                <w:color w:val="000000"/>
                <w:sz w:val="20"/>
                <w:szCs w:val="20"/>
                <w:lang w:eastAsia="en-US"/>
              </w:rPr>
            </w:pPr>
            <w:r w:rsidRPr="007C32BB">
              <w:rPr>
                <w:rFonts w:ascii="Times New Roman" w:eastAsia="Calibri" w:hAnsi="Times New Roman" w:cs="Times New Roman"/>
                <w:b/>
                <w:bCs/>
                <w:i/>
                <w:iCs/>
                <w:color w:val="000000"/>
                <w:sz w:val="20"/>
                <w:szCs w:val="20"/>
                <w:lang w:eastAsia="en-US"/>
              </w:rPr>
              <w:t xml:space="preserve">Задачи образовательной деятельности: </w:t>
            </w:r>
          </w:p>
          <w:p w:rsidR="005C4FB6" w:rsidRPr="007C32BB" w:rsidRDefault="005C4FB6" w:rsidP="00C51235">
            <w:pPr>
              <w:autoSpaceDE w:val="0"/>
              <w:autoSpaceDN w:val="0"/>
              <w:adjustRightInd w:val="0"/>
              <w:jc w:val="both"/>
              <w:rPr>
                <w:rFonts w:ascii="Times New Roman" w:eastAsia="Calibri" w:hAnsi="Times New Roman" w:cs="Times New Roman"/>
                <w:color w:val="000000"/>
                <w:sz w:val="20"/>
                <w:szCs w:val="20"/>
                <w:lang w:eastAsia="en-US"/>
              </w:rPr>
            </w:pPr>
            <w:r w:rsidRPr="007C32BB">
              <w:rPr>
                <w:rFonts w:ascii="Times New Roman" w:eastAsia="Calibri" w:hAnsi="Times New Roman" w:cs="Times New Roman"/>
                <w:color w:val="000000"/>
                <w:sz w:val="20"/>
                <w:szCs w:val="20"/>
                <w:lang w:eastAsia="en-US"/>
              </w:rPr>
              <w:t xml:space="preserve">- Поддерживать у детей интерес к литературе, обогащать «читательский» опыт детей за счет произведений более сложных жанров фольклора (волшебные и бытовые сказки, метафорические загадки, былины), литературной прозы (сказка-повесть, рассказ с нравственным подтекстом) и поэзии (басни, лирические стихи, литературные загадки с метафорой, поэтические сказки). </w:t>
            </w:r>
          </w:p>
          <w:p w:rsidR="005C4FB6" w:rsidRPr="007C32BB" w:rsidRDefault="005C4FB6" w:rsidP="00C51235">
            <w:pPr>
              <w:autoSpaceDE w:val="0"/>
              <w:autoSpaceDN w:val="0"/>
              <w:adjustRightInd w:val="0"/>
              <w:jc w:val="both"/>
              <w:rPr>
                <w:rFonts w:ascii="Times New Roman" w:eastAsia="Calibri" w:hAnsi="Times New Roman" w:cs="Times New Roman"/>
                <w:color w:val="000000"/>
                <w:sz w:val="20"/>
                <w:szCs w:val="20"/>
                <w:lang w:eastAsia="en-US"/>
              </w:rPr>
            </w:pPr>
            <w:r w:rsidRPr="007C32BB">
              <w:rPr>
                <w:rFonts w:ascii="Times New Roman" w:eastAsia="Calibri" w:hAnsi="Times New Roman" w:cs="Times New Roman"/>
                <w:color w:val="000000"/>
                <w:sz w:val="20"/>
                <w:szCs w:val="20"/>
                <w:lang w:eastAsia="en-US"/>
              </w:rPr>
              <w:t xml:space="preserve">- Воспитывать литературно-художественный вкус, способность понимать настроение произведения, чувствовать музыкальность, звучность и ритмичность поэтических текстов; красоту, образность и выразительность языка сказок и рассказов. </w:t>
            </w:r>
          </w:p>
          <w:p w:rsidR="005C4FB6" w:rsidRPr="007C32BB" w:rsidRDefault="005C4FB6" w:rsidP="00C51235">
            <w:pPr>
              <w:autoSpaceDE w:val="0"/>
              <w:autoSpaceDN w:val="0"/>
              <w:adjustRightInd w:val="0"/>
              <w:jc w:val="both"/>
              <w:rPr>
                <w:rFonts w:ascii="Times New Roman" w:eastAsia="Calibri" w:hAnsi="Times New Roman" w:cs="Times New Roman"/>
                <w:color w:val="000000"/>
                <w:sz w:val="20"/>
                <w:szCs w:val="20"/>
                <w:lang w:eastAsia="en-US"/>
              </w:rPr>
            </w:pPr>
            <w:r w:rsidRPr="007C32BB">
              <w:rPr>
                <w:rFonts w:ascii="Times New Roman" w:eastAsia="Calibri" w:hAnsi="Times New Roman" w:cs="Times New Roman"/>
                <w:color w:val="000000"/>
                <w:sz w:val="20"/>
                <w:szCs w:val="20"/>
                <w:lang w:eastAsia="en-US"/>
              </w:rPr>
              <w:t xml:space="preserve">- Совершенствовать умения художественного восприятия текста в единстве его содержания и формы, смыслового и эмоционального подтекста. </w:t>
            </w:r>
          </w:p>
          <w:p w:rsidR="005C4FB6" w:rsidRPr="007C32BB" w:rsidRDefault="005C4FB6" w:rsidP="00C51235">
            <w:pPr>
              <w:autoSpaceDE w:val="0"/>
              <w:autoSpaceDN w:val="0"/>
              <w:adjustRightInd w:val="0"/>
              <w:jc w:val="both"/>
              <w:rPr>
                <w:rFonts w:ascii="Times New Roman" w:eastAsia="Calibri" w:hAnsi="Times New Roman" w:cs="Times New Roman"/>
                <w:color w:val="000000"/>
                <w:sz w:val="20"/>
                <w:szCs w:val="20"/>
                <w:lang w:eastAsia="en-US"/>
              </w:rPr>
            </w:pPr>
            <w:r w:rsidRPr="007C32BB">
              <w:rPr>
                <w:rFonts w:ascii="Times New Roman" w:eastAsia="Calibri" w:hAnsi="Times New Roman" w:cs="Times New Roman"/>
                <w:color w:val="000000"/>
                <w:sz w:val="20"/>
                <w:szCs w:val="20"/>
                <w:lang w:eastAsia="en-US"/>
              </w:rPr>
              <w:t xml:space="preserve">- Развивать первоначальные представления об особенностях литературы: о родах (фольклор и авторская литература), видах (проза и поэзия), о многообразии жанров и их некоторых специфических признаках (композиция, средства языковой выразительности). </w:t>
            </w:r>
          </w:p>
          <w:p w:rsidR="005C4FB6" w:rsidRDefault="005C4FB6" w:rsidP="00C51235">
            <w:pPr>
              <w:autoSpaceDE w:val="0"/>
              <w:autoSpaceDN w:val="0"/>
              <w:adjustRightInd w:val="0"/>
              <w:jc w:val="both"/>
              <w:rPr>
                <w:rFonts w:ascii="Times New Roman" w:eastAsia="Calibri" w:hAnsi="Times New Roman" w:cs="Times New Roman"/>
                <w:color w:val="000000"/>
                <w:sz w:val="20"/>
                <w:szCs w:val="20"/>
                <w:lang w:eastAsia="en-US"/>
              </w:rPr>
            </w:pPr>
            <w:r w:rsidRPr="007C32BB">
              <w:rPr>
                <w:rFonts w:ascii="Times New Roman" w:eastAsia="Calibri" w:hAnsi="Times New Roman" w:cs="Times New Roman"/>
                <w:color w:val="000000"/>
                <w:sz w:val="20"/>
                <w:szCs w:val="20"/>
                <w:lang w:eastAsia="en-US"/>
              </w:rPr>
              <w:t xml:space="preserve">- Поддерживать самостоятельность и инициативность детей в художественно-речевой деятельности на основе литературных текстов: пересказывать сказки и рассказы близко к тексту, пересказывать от лица литературного героя, выразительно рассказывать наизусть стихи и поэтические сказки, придумывать поэтические строфы, загадки, сочинять рассказы и сказки по аналогии со знакомыми текстами, участвовать в театрализованной деятельности, самовыражаясь в процессе создания целостного образа героя. </w:t>
            </w:r>
          </w:p>
          <w:p w:rsidR="00D24838" w:rsidRPr="007C32BB" w:rsidRDefault="00D24838" w:rsidP="00C51235">
            <w:pPr>
              <w:autoSpaceDE w:val="0"/>
              <w:autoSpaceDN w:val="0"/>
              <w:adjustRightInd w:val="0"/>
              <w:jc w:val="both"/>
              <w:rPr>
                <w:rFonts w:ascii="Times New Roman" w:eastAsia="Calibri" w:hAnsi="Times New Roman" w:cs="Times New Roman"/>
                <w:color w:val="000000"/>
                <w:sz w:val="20"/>
                <w:szCs w:val="20"/>
                <w:lang w:eastAsia="en-US"/>
              </w:rPr>
            </w:pPr>
          </w:p>
          <w:p w:rsidR="005C4FB6" w:rsidRPr="007C32BB" w:rsidRDefault="005C4FB6" w:rsidP="00D24838">
            <w:pPr>
              <w:autoSpaceDE w:val="0"/>
              <w:autoSpaceDN w:val="0"/>
              <w:adjustRightInd w:val="0"/>
              <w:jc w:val="both"/>
              <w:rPr>
                <w:rFonts w:ascii="Times New Roman" w:eastAsia="Calibri" w:hAnsi="Times New Roman" w:cs="Times New Roman"/>
                <w:color w:val="000000"/>
                <w:sz w:val="20"/>
                <w:szCs w:val="20"/>
                <w:lang w:eastAsia="en-US"/>
              </w:rPr>
            </w:pPr>
            <w:r w:rsidRPr="007C32BB">
              <w:rPr>
                <w:rFonts w:ascii="Times New Roman" w:eastAsia="Calibri" w:hAnsi="Times New Roman" w:cs="Times New Roman"/>
                <w:b/>
                <w:bCs/>
                <w:i/>
                <w:iCs/>
                <w:color w:val="000000"/>
                <w:sz w:val="20"/>
                <w:szCs w:val="20"/>
                <w:lang w:eastAsia="en-US"/>
              </w:rPr>
              <w:t xml:space="preserve">Содержание образовательной деятельности: </w:t>
            </w:r>
          </w:p>
          <w:p w:rsidR="005C4FB6" w:rsidRPr="007C32BB" w:rsidRDefault="005C4FB6" w:rsidP="00C51235">
            <w:pPr>
              <w:autoSpaceDE w:val="0"/>
              <w:autoSpaceDN w:val="0"/>
              <w:adjustRightInd w:val="0"/>
              <w:jc w:val="both"/>
              <w:rPr>
                <w:rFonts w:ascii="Times New Roman" w:eastAsia="Calibri" w:hAnsi="Times New Roman" w:cs="Times New Roman"/>
                <w:color w:val="000000"/>
                <w:sz w:val="20"/>
                <w:szCs w:val="20"/>
                <w:lang w:eastAsia="en-US"/>
              </w:rPr>
            </w:pPr>
            <w:r w:rsidRPr="007C32BB">
              <w:rPr>
                <w:rFonts w:ascii="Times New Roman" w:eastAsia="Calibri" w:hAnsi="Times New Roman" w:cs="Times New Roman"/>
                <w:b/>
                <w:bCs/>
                <w:iCs/>
                <w:color w:val="000000"/>
                <w:sz w:val="20"/>
                <w:szCs w:val="20"/>
                <w:lang w:eastAsia="en-US"/>
              </w:rPr>
              <w:t>Расширение читательских интересов детей</w:t>
            </w:r>
            <w:r w:rsidRPr="007C32BB">
              <w:rPr>
                <w:rFonts w:ascii="Times New Roman" w:eastAsia="Calibri" w:hAnsi="Times New Roman" w:cs="Times New Roman"/>
                <w:iCs/>
                <w:color w:val="000000"/>
                <w:sz w:val="20"/>
                <w:szCs w:val="20"/>
                <w:lang w:eastAsia="en-US"/>
              </w:rPr>
              <w:t xml:space="preserve">. </w:t>
            </w:r>
            <w:r w:rsidRPr="007C32BB">
              <w:rPr>
                <w:rFonts w:ascii="Times New Roman" w:eastAsia="Calibri" w:hAnsi="Times New Roman" w:cs="Times New Roman"/>
                <w:color w:val="000000"/>
                <w:sz w:val="20"/>
                <w:szCs w:val="20"/>
                <w:lang w:eastAsia="en-US"/>
              </w:rPr>
              <w:t xml:space="preserve">Проявление стремления к постоянному общению с книгой, выражение удовольствия при слушании литературных произведений. Проявление избирательного отношения к произведениям определенного вида, жанра, тематики, стремление объяснить свой выбор. </w:t>
            </w:r>
          </w:p>
          <w:p w:rsidR="005C4FB6" w:rsidRPr="007C32BB" w:rsidRDefault="005C4FB6" w:rsidP="00C51235">
            <w:pPr>
              <w:autoSpaceDE w:val="0"/>
              <w:autoSpaceDN w:val="0"/>
              <w:adjustRightInd w:val="0"/>
              <w:jc w:val="both"/>
              <w:rPr>
                <w:rFonts w:ascii="Times New Roman" w:eastAsia="Calibri" w:hAnsi="Times New Roman" w:cs="Times New Roman"/>
                <w:color w:val="000000"/>
                <w:sz w:val="20"/>
                <w:szCs w:val="20"/>
                <w:lang w:eastAsia="en-US"/>
              </w:rPr>
            </w:pPr>
            <w:r w:rsidRPr="007C32BB">
              <w:rPr>
                <w:rFonts w:ascii="Times New Roman" w:eastAsia="Calibri" w:hAnsi="Times New Roman" w:cs="Times New Roman"/>
                <w:b/>
                <w:bCs/>
                <w:iCs/>
                <w:color w:val="000000"/>
                <w:sz w:val="20"/>
                <w:szCs w:val="20"/>
                <w:lang w:eastAsia="en-US"/>
              </w:rPr>
              <w:t xml:space="preserve">Восприятие литературного текста. </w:t>
            </w:r>
            <w:r w:rsidRPr="007C32BB">
              <w:rPr>
                <w:rFonts w:ascii="Times New Roman" w:eastAsia="Calibri" w:hAnsi="Times New Roman" w:cs="Times New Roman"/>
                <w:color w:val="000000"/>
                <w:sz w:val="20"/>
                <w:szCs w:val="20"/>
                <w:lang w:eastAsia="en-US"/>
              </w:rPr>
              <w:t>Освоение умений воспринимать литературное произведение в единстве его содержания и формы, смыслового и эмоционального подтекста, устанавливать многообразные связи в тексте. Понимание литературного героя в его разнообразных проявлениях (внешний вид, поступки, мотивы поступков, переживания, мысли), стремление дать оценку его поступкам. Понимание настроения произведения, чувствование его эмоционального подтекста. Проявление внимания к языку, осознанного отношения к использованию некоторых средств языковой выразительности (многозначность слова, синонимика, эпитет, сравнение, метафора);</w:t>
            </w:r>
          </w:p>
          <w:p w:rsidR="00C51235" w:rsidRPr="00B9691A" w:rsidRDefault="005C4FB6" w:rsidP="00B9691A">
            <w:pPr>
              <w:autoSpaceDE w:val="0"/>
              <w:autoSpaceDN w:val="0"/>
              <w:adjustRightInd w:val="0"/>
              <w:jc w:val="both"/>
              <w:rPr>
                <w:rFonts w:ascii="Times New Roman" w:eastAsia="Calibri" w:hAnsi="Times New Roman" w:cs="Times New Roman"/>
                <w:sz w:val="20"/>
                <w:szCs w:val="20"/>
                <w:lang w:eastAsia="en-US"/>
              </w:rPr>
            </w:pPr>
            <w:r w:rsidRPr="007C32BB">
              <w:rPr>
                <w:rFonts w:ascii="Times New Roman" w:eastAsia="Calibri" w:hAnsi="Times New Roman" w:cs="Times New Roman"/>
                <w:b/>
                <w:bCs/>
                <w:iCs/>
                <w:sz w:val="20"/>
                <w:szCs w:val="20"/>
                <w:lang w:eastAsia="en-US"/>
              </w:rPr>
              <w:t xml:space="preserve">Творческая деятельность на основе литературного текста. </w:t>
            </w:r>
            <w:r w:rsidRPr="007C32BB">
              <w:rPr>
                <w:rFonts w:ascii="Times New Roman" w:eastAsia="Calibri" w:hAnsi="Times New Roman" w:cs="Times New Roman"/>
                <w:sz w:val="20"/>
                <w:szCs w:val="20"/>
                <w:lang w:eastAsia="en-US"/>
              </w:rPr>
              <w:t>Освоение способов передачи результатов восприятия литературных текстов в разных видах художественно-речевой (пересказ, сочинение, рассуждение), изобразительной (рисование, аппликация, конструирование, оформление) и театрализованной деятельности. Проявление желания создавать в игре-драматизации целостный образ, в котором сочетаются эмоции, настроения, состояния героя, их смена и развитие. Сохранение в пересказах стилистических и жанровых особенностей произведения, использование в собственных сочинениях приемов, соответствующих особенностям жанра (например, при сочинении сказок, - традиционные зачины, концовки, постоянные эпитеты, традиционные сравнения и образные фразеологизмы и пр.). Проявление активности и самостоятельности в поиске способов выражения образа</w:t>
            </w:r>
            <w:r w:rsidR="00B9691A">
              <w:rPr>
                <w:rFonts w:ascii="Times New Roman" w:eastAsia="Calibri" w:hAnsi="Times New Roman" w:cs="Times New Roman"/>
                <w:sz w:val="20"/>
                <w:szCs w:val="20"/>
                <w:lang w:eastAsia="en-US"/>
              </w:rPr>
              <w:t xml:space="preserve"> героя в театрализованной игре.</w:t>
            </w:r>
          </w:p>
          <w:p w:rsidR="00D93D38" w:rsidRPr="00ED42F3" w:rsidRDefault="00D93D38" w:rsidP="00ED42F3">
            <w:pPr>
              <w:autoSpaceDE w:val="0"/>
              <w:autoSpaceDN w:val="0"/>
              <w:adjustRightInd w:val="0"/>
              <w:jc w:val="center"/>
              <w:rPr>
                <w:rFonts w:ascii="Times New Roman" w:eastAsia="Calibri" w:hAnsi="Times New Roman" w:cs="Times New Roman"/>
                <w:b/>
                <w:bCs/>
                <w:color w:val="FF0000"/>
                <w:sz w:val="20"/>
                <w:szCs w:val="20"/>
                <w:lang w:eastAsia="en-US"/>
              </w:rPr>
            </w:pPr>
            <w:r w:rsidRPr="00ED42F3">
              <w:rPr>
                <w:rFonts w:ascii="Times New Roman" w:eastAsia="Calibri" w:hAnsi="Times New Roman" w:cs="Times New Roman"/>
                <w:b/>
                <w:bCs/>
                <w:color w:val="FF0000"/>
                <w:sz w:val="20"/>
                <w:szCs w:val="20"/>
                <w:lang w:eastAsia="en-US"/>
              </w:rPr>
              <w:t>МУЗЫКА</w:t>
            </w:r>
          </w:p>
          <w:p w:rsidR="005C4FB6" w:rsidRPr="007C32BB" w:rsidRDefault="005C4FB6" w:rsidP="00ED42F3">
            <w:pPr>
              <w:autoSpaceDE w:val="0"/>
              <w:autoSpaceDN w:val="0"/>
              <w:adjustRightInd w:val="0"/>
              <w:jc w:val="both"/>
              <w:rPr>
                <w:rFonts w:ascii="Times New Roman" w:eastAsia="Calibri" w:hAnsi="Times New Roman" w:cs="Times New Roman"/>
                <w:color w:val="000000"/>
                <w:sz w:val="20"/>
                <w:szCs w:val="20"/>
                <w:lang w:eastAsia="en-US"/>
              </w:rPr>
            </w:pPr>
            <w:r w:rsidRPr="007C32BB">
              <w:rPr>
                <w:rFonts w:ascii="Times New Roman" w:eastAsia="Calibri" w:hAnsi="Times New Roman" w:cs="Times New Roman"/>
                <w:b/>
                <w:bCs/>
                <w:i/>
                <w:iCs/>
                <w:color w:val="000000"/>
                <w:sz w:val="20"/>
                <w:szCs w:val="20"/>
                <w:lang w:eastAsia="en-US"/>
              </w:rPr>
              <w:t>Задачи образовательной деятельности:</w:t>
            </w:r>
          </w:p>
          <w:p w:rsidR="005C4FB6" w:rsidRPr="007C32BB" w:rsidRDefault="005C4FB6" w:rsidP="00ED42F3">
            <w:pPr>
              <w:autoSpaceDE w:val="0"/>
              <w:autoSpaceDN w:val="0"/>
              <w:adjustRightInd w:val="0"/>
              <w:jc w:val="both"/>
              <w:rPr>
                <w:rFonts w:ascii="Times New Roman" w:eastAsia="Calibri" w:hAnsi="Times New Roman" w:cs="Times New Roman"/>
                <w:color w:val="000000"/>
                <w:sz w:val="20"/>
                <w:szCs w:val="20"/>
                <w:lang w:eastAsia="en-US"/>
              </w:rPr>
            </w:pPr>
            <w:r w:rsidRPr="007C32BB">
              <w:rPr>
                <w:rFonts w:ascii="Times New Roman" w:eastAsia="Calibri" w:hAnsi="Times New Roman" w:cs="Times New Roman"/>
                <w:color w:val="000000"/>
                <w:sz w:val="20"/>
                <w:szCs w:val="20"/>
                <w:lang w:eastAsia="en-US"/>
              </w:rPr>
              <w:t xml:space="preserve">- Обогащать слуховой опыт детей при знакомстве с основными жанрами музыки; </w:t>
            </w:r>
          </w:p>
          <w:p w:rsidR="005C4FB6" w:rsidRPr="007C32BB" w:rsidRDefault="005C4FB6" w:rsidP="00ED42F3">
            <w:pPr>
              <w:autoSpaceDE w:val="0"/>
              <w:autoSpaceDN w:val="0"/>
              <w:adjustRightInd w:val="0"/>
              <w:jc w:val="both"/>
              <w:rPr>
                <w:rFonts w:ascii="Times New Roman" w:eastAsia="Calibri" w:hAnsi="Times New Roman" w:cs="Times New Roman"/>
                <w:color w:val="000000"/>
                <w:sz w:val="20"/>
                <w:szCs w:val="20"/>
                <w:lang w:eastAsia="en-US"/>
              </w:rPr>
            </w:pPr>
            <w:r w:rsidRPr="007C32BB">
              <w:rPr>
                <w:rFonts w:ascii="Times New Roman" w:eastAsia="Calibri" w:hAnsi="Times New Roman" w:cs="Times New Roman"/>
                <w:color w:val="000000"/>
                <w:sz w:val="20"/>
                <w:szCs w:val="20"/>
                <w:lang w:eastAsia="en-US"/>
              </w:rPr>
              <w:t xml:space="preserve">- Накапливать представления о жизни и творчестве некоторых композиторов. </w:t>
            </w:r>
          </w:p>
          <w:p w:rsidR="005C4FB6" w:rsidRPr="007C32BB" w:rsidRDefault="005C4FB6" w:rsidP="00ED42F3">
            <w:pPr>
              <w:autoSpaceDE w:val="0"/>
              <w:autoSpaceDN w:val="0"/>
              <w:adjustRightInd w:val="0"/>
              <w:jc w:val="both"/>
              <w:rPr>
                <w:rFonts w:ascii="Times New Roman" w:eastAsia="Calibri" w:hAnsi="Times New Roman" w:cs="Times New Roman"/>
                <w:color w:val="000000"/>
                <w:sz w:val="20"/>
                <w:szCs w:val="20"/>
                <w:lang w:eastAsia="en-US"/>
              </w:rPr>
            </w:pPr>
            <w:r w:rsidRPr="007C32BB">
              <w:rPr>
                <w:rFonts w:ascii="Times New Roman" w:eastAsia="Calibri" w:hAnsi="Times New Roman" w:cs="Times New Roman"/>
                <w:color w:val="000000"/>
                <w:sz w:val="20"/>
                <w:szCs w:val="20"/>
                <w:lang w:eastAsia="en-US"/>
              </w:rPr>
              <w:t xml:space="preserve">- Обучать детей анализу средств музыкальной выразительности. </w:t>
            </w:r>
          </w:p>
          <w:p w:rsidR="005C4FB6" w:rsidRPr="007C32BB" w:rsidRDefault="005C4FB6" w:rsidP="00ED42F3">
            <w:pPr>
              <w:autoSpaceDE w:val="0"/>
              <w:autoSpaceDN w:val="0"/>
              <w:adjustRightInd w:val="0"/>
              <w:jc w:val="both"/>
              <w:rPr>
                <w:rFonts w:ascii="Times New Roman" w:eastAsia="Calibri" w:hAnsi="Times New Roman" w:cs="Times New Roman"/>
                <w:color w:val="000000"/>
                <w:sz w:val="20"/>
                <w:szCs w:val="20"/>
                <w:lang w:eastAsia="en-US"/>
              </w:rPr>
            </w:pPr>
            <w:r w:rsidRPr="007C32BB">
              <w:rPr>
                <w:rFonts w:ascii="Times New Roman" w:eastAsia="Calibri" w:hAnsi="Times New Roman" w:cs="Times New Roman"/>
                <w:color w:val="000000"/>
                <w:sz w:val="20"/>
                <w:szCs w:val="20"/>
                <w:lang w:eastAsia="en-US"/>
              </w:rPr>
              <w:t xml:space="preserve">- Развивать умения творческой интерпретации музыки разными средствами художественной выразительности. </w:t>
            </w:r>
          </w:p>
          <w:p w:rsidR="005C4FB6" w:rsidRPr="007C32BB" w:rsidRDefault="005C4FB6" w:rsidP="00ED42F3">
            <w:pPr>
              <w:autoSpaceDE w:val="0"/>
              <w:autoSpaceDN w:val="0"/>
              <w:adjustRightInd w:val="0"/>
              <w:jc w:val="both"/>
              <w:rPr>
                <w:rFonts w:ascii="Times New Roman" w:eastAsia="Calibri" w:hAnsi="Times New Roman" w:cs="Times New Roman"/>
                <w:color w:val="000000"/>
                <w:sz w:val="20"/>
                <w:szCs w:val="20"/>
                <w:lang w:eastAsia="en-US"/>
              </w:rPr>
            </w:pPr>
            <w:r w:rsidRPr="007C32BB">
              <w:rPr>
                <w:rFonts w:ascii="Times New Roman" w:eastAsia="Calibri" w:hAnsi="Times New Roman" w:cs="Times New Roman"/>
                <w:color w:val="000000"/>
                <w:sz w:val="20"/>
                <w:szCs w:val="20"/>
                <w:lang w:eastAsia="en-US"/>
              </w:rPr>
              <w:t xml:space="preserve">- Развивать певческие умения; </w:t>
            </w:r>
          </w:p>
          <w:p w:rsidR="005C4FB6" w:rsidRPr="007C32BB" w:rsidRDefault="005C4FB6" w:rsidP="00ED42F3">
            <w:pPr>
              <w:autoSpaceDE w:val="0"/>
              <w:autoSpaceDN w:val="0"/>
              <w:adjustRightInd w:val="0"/>
              <w:jc w:val="both"/>
              <w:rPr>
                <w:rFonts w:ascii="Times New Roman" w:eastAsia="Calibri" w:hAnsi="Times New Roman" w:cs="Times New Roman"/>
                <w:color w:val="000000"/>
                <w:sz w:val="20"/>
                <w:szCs w:val="20"/>
                <w:lang w:eastAsia="en-US"/>
              </w:rPr>
            </w:pPr>
            <w:r w:rsidRPr="007C32BB">
              <w:rPr>
                <w:rFonts w:ascii="Times New Roman" w:eastAsia="Calibri" w:hAnsi="Times New Roman" w:cs="Times New Roman"/>
                <w:color w:val="000000"/>
                <w:sz w:val="20"/>
                <w:szCs w:val="20"/>
                <w:lang w:eastAsia="en-US"/>
              </w:rPr>
              <w:t xml:space="preserve">- Стимулировать освоение умений игрового музицирования; </w:t>
            </w:r>
          </w:p>
          <w:p w:rsidR="005C4FB6" w:rsidRPr="007C32BB" w:rsidRDefault="005C4FB6" w:rsidP="00ED42F3">
            <w:pPr>
              <w:autoSpaceDE w:val="0"/>
              <w:autoSpaceDN w:val="0"/>
              <w:adjustRightInd w:val="0"/>
              <w:jc w:val="both"/>
              <w:rPr>
                <w:rFonts w:ascii="Times New Roman" w:eastAsia="Calibri" w:hAnsi="Times New Roman" w:cs="Times New Roman"/>
                <w:color w:val="000000"/>
                <w:sz w:val="20"/>
                <w:szCs w:val="20"/>
                <w:lang w:eastAsia="en-US"/>
              </w:rPr>
            </w:pPr>
            <w:r w:rsidRPr="007C32BB">
              <w:rPr>
                <w:rFonts w:ascii="Times New Roman" w:eastAsia="Calibri" w:hAnsi="Times New Roman" w:cs="Times New Roman"/>
                <w:color w:val="000000"/>
                <w:sz w:val="20"/>
                <w:szCs w:val="20"/>
                <w:lang w:eastAsia="en-US"/>
              </w:rPr>
              <w:t xml:space="preserve">- Стимулировать самостоятельную деятельность детей по импровизации танцев, игр, оркестровок; </w:t>
            </w:r>
          </w:p>
          <w:p w:rsidR="005C4FB6" w:rsidRPr="007C32BB" w:rsidRDefault="005C4FB6" w:rsidP="00ED42F3">
            <w:pPr>
              <w:autoSpaceDE w:val="0"/>
              <w:autoSpaceDN w:val="0"/>
              <w:adjustRightInd w:val="0"/>
              <w:jc w:val="both"/>
              <w:rPr>
                <w:rFonts w:ascii="Times New Roman" w:eastAsia="Calibri" w:hAnsi="Times New Roman" w:cs="Times New Roman"/>
                <w:color w:val="000000"/>
                <w:sz w:val="20"/>
                <w:szCs w:val="20"/>
                <w:lang w:eastAsia="en-US"/>
              </w:rPr>
            </w:pPr>
            <w:r w:rsidRPr="007C32BB">
              <w:rPr>
                <w:rFonts w:ascii="Times New Roman" w:eastAsia="Calibri" w:hAnsi="Times New Roman" w:cs="Times New Roman"/>
                <w:color w:val="000000"/>
                <w:sz w:val="20"/>
                <w:szCs w:val="20"/>
                <w:lang w:eastAsia="en-US"/>
              </w:rPr>
              <w:t xml:space="preserve">- Развивать умения сотрудничества в коллективной музыкальной деятельности. </w:t>
            </w:r>
          </w:p>
          <w:p w:rsidR="005C4FB6" w:rsidRPr="007C32BB" w:rsidRDefault="005C4FB6" w:rsidP="00ED42F3">
            <w:pPr>
              <w:autoSpaceDE w:val="0"/>
              <w:autoSpaceDN w:val="0"/>
              <w:adjustRightInd w:val="0"/>
              <w:jc w:val="both"/>
              <w:rPr>
                <w:rFonts w:ascii="Times New Roman" w:eastAsia="Calibri" w:hAnsi="Times New Roman" w:cs="Times New Roman"/>
                <w:color w:val="000000"/>
                <w:sz w:val="20"/>
                <w:szCs w:val="20"/>
                <w:lang w:eastAsia="en-US"/>
              </w:rPr>
            </w:pPr>
            <w:r w:rsidRPr="007C32BB">
              <w:rPr>
                <w:rFonts w:ascii="Times New Roman" w:eastAsia="Calibri" w:hAnsi="Times New Roman" w:cs="Times New Roman"/>
                <w:b/>
                <w:bCs/>
                <w:i/>
                <w:iCs/>
                <w:color w:val="000000"/>
                <w:sz w:val="20"/>
                <w:szCs w:val="20"/>
                <w:lang w:eastAsia="en-US"/>
              </w:rPr>
              <w:t>Содержание образовательной деятельности:</w:t>
            </w:r>
          </w:p>
          <w:p w:rsidR="002D6BD7" w:rsidRPr="007C32BB" w:rsidRDefault="005C4FB6" w:rsidP="00C51235">
            <w:pPr>
              <w:autoSpaceDE w:val="0"/>
              <w:autoSpaceDN w:val="0"/>
              <w:adjustRightInd w:val="0"/>
              <w:jc w:val="both"/>
              <w:rPr>
                <w:rFonts w:ascii="Times New Roman" w:eastAsia="Calibri" w:hAnsi="Times New Roman" w:cs="Times New Roman"/>
                <w:color w:val="000000"/>
                <w:sz w:val="20"/>
                <w:szCs w:val="20"/>
                <w:lang w:eastAsia="en-US"/>
              </w:rPr>
            </w:pPr>
            <w:r w:rsidRPr="007C32BB">
              <w:rPr>
                <w:rFonts w:ascii="Times New Roman" w:eastAsia="Calibri" w:hAnsi="Times New Roman" w:cs="Times New Roman"/>
                <w:color w:val="000000"/>
                <w:sz w:val="20"/>
                <w:szCs w:val="20"/>
                <w:lang w:eastAsia="en-US"/>
              </w:rPr>
              <w:t>Узнавание музыки разных композиторов: западноевропейских (И-С. Баха, Э. Грига, И. Гайдна, В.А. Моцарта, Р. Шумана и др.) и русских (Н.А. Римского-Корсакова, М.И. Глинки, П.И. Чайковского и др.). Владение элементарными представлениями о биографиях и творчестве композиторов, о истории создания оркестра, о истории развития музыки, о музыкальных инструментах. Различение музыки разных жанров. Знание характерных признаков балета и оперы. Различение средств музыкальной выразительности (лад, мелодия, метроритм). Понимание того, что характер музыки выражается средствами музыкальной выразительности.</w:t>
            </w:r>
          </w:p>
        </w:tc>
      </w:tr>
      <w:tr w:rsidR="00B02F00" w:rsidRPr="009914AA" w:rsidTr="00D24838">
        <w:tc>
          <w:tcPr>
            <w:tcW w:w="1417" w:type="dxa"/>
            <w:shd w:val="clear" w:color="auto" w:fill="CCFFFF"/>
          </w:tcPr>
          <w:p w:rsidR="00B02F00" w:rsidRPr="009914AA" w:rsidRDefault="00B02F00" w:rsidP="005C4FB6">
            <w:pPr>
              <w:pStyle w:val="a9"/>
              <w:rPr>
                <w:rFonts w:ascii="Times New Roman" w:hAnsi="Times New Roman" w:cs="Times New Roman"/>
                <w:b/>
              </w:rPr>
            </w:pPr>
          </w:p>
          <w:p w:rsidR="00B02F00" w:rsidRPr="009914AA" w:rsidRDefault="00B02F00" w:rsidP="005C4FB6">
            <w:pPr>
              <w:pStyle w:val="a9"/>
              <w:rPr>
                <w:rFonts w:ascii="Times New Roman" w:hAnsi="Times New Roman" w:cs="Times New Roman"/>
                <w:b/>
              </w:rPr>
            </w:pPr>
          </w:p>
          <w:p w:rsidR="00B02F00" w:rsidRPr="009914AA" w:rsidRDefault="00B02F00" w:rsidP="005C4FB6">
            <w:pPr>
              <w:pStyle w:val="a9"/>
              <w:jc w:val="center"/>
              <w:rPr>
                <w:rFonts w:ascii="Times New Roman" w:hAnsi="Times New Roman" w:cs="Times New Roman"/>
                <w:b/>
                <w:i/>
              </w:rPr>
            </w:pPr>
            <w:r w:rsidRPr="009914AA">
              <w:rPr>
                <w:rFonts w:ascii="Times New Roman" w:hAnsi="Times New Roman" w:cs="Times New Roman"/>
                <w:b/>
                <w:i/>
              </w:rPr>
              <w:t>Подготовительная к школе группа (от 6 до 7 лет)</w:t>
            </w:r>
          </w:p>
          <w:p w:rsidR="00B02F00" w:rsidRPr="009914AA" w:rsidRDefault="00B02F00" w:rsidP="005C4FB6">
            <w:pPr>
              <w:pStyle w:val="11"/>
              <w:widowControl w:val="0"/>
              <w:jc w:val="center"/>
              <w:rPr>
                <w:rFonts w:ascii="Times New Roman" w:hAnsi="Times New Roman"/>
                <w:b/>
              </w:rPr>
            </w:pPr>
          </w:p>
        </w:tc>
        <w:tc>
          <w:tcPr>
            <w:tcW w:w="13750" w:type="dxa"/>
            <w:shd w:val="clear" w:color="auto" w:fill="FFFFCC"/>
          </w:tcPr>
          <w:p w:rsidR="005C4FB6" w:rsidRPr="00ED42F3" w:rsidRDefault="009914AA" w:rsidP="00ED42F3">
            <w:pPr>
              <w:autoSpaceDE w:val="0"/>
              <w:autoSpaceDN w:val="0"/>
              <w:adjustRightInd w:val="0"/>
              <w:jc w:val="center"/>
              <w:rPr>
                <w:rFonts w:ascii="Times New Roman" w:eastAsia="Calibri" w:hAnsi="Times New Roman" w:cs="Times New Roman"/>
                <w:b/>
                <w:bCs/>
                <w:color w:val="FF0000"/>
                <w:sz w:val="20"/>
                <w:szCs w:val="20"/>
                <w:lang w:eastAsia="en-US"/>
              </w:rPr>
            </w:pPr>
            <w:r w:rsidRPr="00ED42F3">
              <w:rPr>
                <w:rFonts w:ascii="Times New Roman" w:eastAsia="Calibri" w:hAnsi="Times New Roman" w:cs="Times New Roman"/>
                <w:b/>
                <w:bCs/>
                <w:color w:val="FF0000"/>
                <w:sz w:val="20"/>
                <w:szCs w:val="20"/>
                <w:lang w:eastAsia="en-US"/>
              </w:rPr>
              <w:t>ИЗОБРАЗИТЕЛЬНОЕ ИСКУССТВО</w:t>
            </w:r>
          </w:p>
          <w:p w:rsidR="005C4FB6" w:rsidRPr="007C32BB" w:rsidRDefault="005C4FB6" w:rsidP="005C4FB6">
            <w:pPr>
              <w:autoSpaceDE w:val="0"/>
              <w:autoSpaceDN w:val="0"/>
              <w:adjustRightInd w:val="0"/>
              <w:ind w:firstLine="567"/>
              <w:jc w:val="both"/>
              <w:rPr>
                <w:rFonts w:ascii="Times New Roman" w:eastAsia="Calibri" w:hAnsi="Times New Roman" w:cs="Times New Roman"/>
                <w:color w:val="000000"/>
                <w:sz w:val="20"/>
                <w:szCs w:val="20"/>
                <w:lang w:eastAsia="en-US"/>
              </w:rPr>
            </w:pPr>
            <w:r w:rsidRPr="007C32BB">
              <w:rPr>
                <w:rFonts w:ascii="Times New Roman" w:eastAsia="Calibri" w:hAnsi="Times New Roman" w:cs="Times New Roman"/>
                <w:b/>
                <w:bCs/>
                <w:i/>
                <w:iCs/>
                <w:color w:val="000000"/>
                <w:sz w:val="20"/>
                <w:szCs w:val="20"/>
                <w:lang w:eastAsia="en-US"/>
              </w:rPr>
              <w:t xml:space="preserve">Задачи образовательной деятельности: </w:t>
            </w:r>
          </w:p>
          <w:p w:rsidR="005C4FB6" w:rsidRPr="007C32BB" w:rsidRDefault="005C4FB6" w:rsidP="00ED42F3">
            <w:pPr>
              <w:autoSpaceDE w:val="0"/>
              <w:autoSpaceDN w:val="0"/>
              <w:adjustRightInd w:val="0"/>
              <w:jc w:val="both"/>
              <w:rPr>
                <w:rFonts w:ascii="Times New Roman" w:eastAsia="Calibri" w:hAnsi="Times New Roman" w:cs="Times New Roman"/>
                <w:color w:val="000000"/>
                <w:sz w:val="20"/>
                <w:szCs w:val="20"/>
                <w:lang w:eastAsia="en-US"/>
              </w:rPr>
            </w:pPr>
            <w:r w:rsidRPr="007C32BB">
              <w:rPr>
                <w:rFonts w:ascii="Times New Roman" w:eastAsia="Calibri" w:hAnsi="Times New Roman" w:cs="Times New Roman"/>
                <w:color w:val="000000"/>
                <w:sz w:val="20"/>
                <w:szCs w:val="20"/>
                <w:lang w:eastAsia="en-US"/>
              </w:rPr>
              <w:t xml:space="preserve">- Продолжать формировать эмоционально-эстетические ориентации, подвести детей к пониманию ценности искусства, способствовать освоению и использованию разнообразных эстетических оценок, суждений относительно проявлений красоты в окружающем мире, художественных образов, собственных творческих работ. </w:t>
            </w:r>
          </w:p>
          <w:p w:rsidR="005C4FB6" w:rsidRPr="007C32BB" w:rsidRDefault="005C4FB6" w:rsidP="00ED42F3">
            <w:pPr>
              <w:autoSpaceDE w:val="0"/>
              <w:autoSpaceDN w:val="0"/>
              <w:adjustRightInd w:val="0"/>
              <w:jc w:val="both"/>
              <w:rPr>
                <w:rFonts w:ascii="Times New Roman" w:eastAsia="Calibri" w:hAnsi="Times New Roman" w:cs="Times New Roman"/>
                <w:color w:val="000000"/>
                <w:sz w:val="20"/>
                <w:szCs w:val="20"/>
                <w:lang w:eastAsia="en-US"/>
              </w:rPr>
            </w:pPr>
            <w:r w:rsidRPr="007C32BB">
              <w:rPr>
                <w:rFonts w:ascii="Times New Roman" w:eastAsia="Calibri" w:hAnsi="Times New Roman" w:cs="Times New Roman"/>
                <w:color w:val="000000"/>
                <w:sz w:val="20"/>
                <w:szCs w:val="20"/>
                <w:lang w:eastAsia="en-US"/>
              </w:rPr>
              <w:t xml:space="preserve">- Стимулировать самостоятельное проявление эстетического отношения к окружающему миру в разнообразных ситуациях: повседневных и образовательных ситуациях, досуговой деятельности, в ходе посещения музеев, парков, экскурсий по городу. </w:t>
            </w:r>
          </w:p>
          <w:p w:rsidR="005C4FB6" w:rsidRPr="007C32BB" w:rsidRDefault="005C4FB6" w:rsidP="00ED42F3">
            <w:pPr>
              <w:autoSpaceDE w:val="0"/>
              <w:autoSpaceDN w:val="0"/>
              <w:adjustRightInd w:val="0"/>
              <w:jc w:val="both"/>
              <w:rPr>
                <w:rFonts w:ascii="Times New Roman" w:eastAsia="Calibri" w:hAnsi="Times New Roman" w:cs="Times New Roman"/>
                <w:color w:val="000000"/>
                <w:sz w:val="20"/>
                <w:szCs w:val="20"/>
                <w:lang w:eastAsia="en-US"/>
              </w:rPr>
            </w:pPr>
            <w:r w:rsidRPr="007C32BB">
              <w:rPr>
                <w:rFonts w:ascii="Times New Roman" w:eastAsia="Calibri" w:hAnsi="Times New Roman" w:cs="Times New Roman"/>
                <w:color w:val="000000"/>
                <w:sz w:val="20"/>
                <w:szCs w:val="20"/>
                <w:lang w:eastAsia="en-US"/>
              </w:rPr>
              <w:t xml:space="preserve">- Совершенствовать художественно-эстетическое восприятие, художественно-эстетические способности, продолжать осваивать язык изобразительного искусства и художественной деятельности, и на этой основе способствовать обогащению и начальному обобщению представлений об искусстве. </w:t>
            </w:r>
          </w:p>
          <w:p w:rsidR="005C4FB6" w:rsidRPr="007C32BB" w:rsidRDefault="005C4FB6" w:rsidP="00ED42F3">
            <w:pPr>
              <w:autoSpaceDE w:val="0"/>
              <w:autoSpaceDN w:val="0"/>
              <w:adjustRightInd w:val="0"/>
              <w:jc w:val="both"/>
              <w:rPr>
                <w:rFonts w:ascii="Times New Roman" w:eastAsia="Calibri" w:hAnsi="Times New Roman" w:cs="Times New Roman"/>
                <w:color w:val="000000"/>
                <w:sz w:val="20"/>
                <w:szCs w:val="20"/>
                <w:lang w:eastAsia="en-US"/>
              </w:rPr>
            </w:pPr>
            <w:r w:rsidRPr="007C32BB">
              <w:rPr>
                <w:rFonts w:ascii="Times New Roman" w:eastAsia="Calibri" w:hAnsi="Times New Roman" w:cs="Times New Roman"/>
                <w:color w:val="000000"/>
                <w:sz w:val="20"/>
                <w:szCs w:val="20"/>
                <w:lang w:eastAsia="en-US"/>
              </w:rPr>
              <w:t xml:space="preserve">- Поддерживать проявления у детей интересов, эстетических предпочтений, желания познавать искусство и осваивать изобразительную деятельность в процессе посещения музеев, выставок, стимулирования коллекционирования, творческих досугов, рукоделья, проектной деятельности. </w:t>
            </w:r>
          </w:p>
          <w:p w:rsidR="005C4FB6" w:rsidRPr="007C32BB" w:rsidRDefault="005C4FB6" w:rsidP="00D90D84">
            <w:pPr>
              <w:autoSpaceDE w:val="0"/>
              <w:autoSpaceDN w:val="0"/>
              <w:adjustRightInd w:val="0"/>
              <w:jc w:val="both"/>
              <w:rPr>
                <w:rFonts w:ascii="Times New Roman" w:eastAsia="Calibri" w:hAnsi="Times New Roman" w:cs="Times New Roman"/>
                <w:color w:val="000000"/>
                <w:sz w:val="20"/>
                <w:szCs w:val="20"/>
                <w:lang w:eastAsia="en-US"/>
              </w:rPr>
            </w:pPr>
            <w:r w:rsidRPr="007C32BB">
              <w:rPr>
                <w:rFonts w:ascii="Times New Roman" w:eastAsia="Calibri" w:hAnsi="Times New Roman" w:cs="Times New Roman"/>
                <w:b/>
                <w:bCs/>
                <w:i/>
                <w:iCs/>
                <w:color w:val="000000"/>
                <w:sz w:val="20"/>
                <w:szCs w:val="20"/>
                <w:lang w:eastAsia="en-US"/>
              </w:rPr>
              <w:t>Содержание образовательной деятельности:</w:t>
            </w:r>
          </w:p>
          <w:p w:rsidR="005C4FB6" w:rsidRPr="007C32BB" w:rsidRDefault="005C4FB6" w:rsidP="00ED42F3">
            <w:pPr>
              <w:autoSpaceDE w:val="0"/>
              <w:autoSpaceDN w:val="0"/>
              <w:adjustRightInd w:val="0"/>
              <w:jc w:val="both"/>
              <w:rPr>
                <w:rFonts w:ascii="Times New Roman" w:eastAsia="Calibri" w:hAnsi="Times New Roman" w:cs="Times New Roman"/>
                <w:color w:val="000000"/>
                <w:sz w:val="20"/>
                <w:szCs w:val="20"/>
                <w:lang w:eastAsia="en-US"/>
              </w:rPr>
            </w:pPr>
            <w:r w:rsidRPr="007C32BB">
              <w:rPr>
                <w:rFonts w:ascii="Times New Roman" w:eastAsia="Calibri" w:hAnsi="Times New Roman" w:cs="Times New Roman"/>
                <w:color w:val="000000"/>
                <w:sz w:val="20"/>
                <w:szCs w:val="20"/>
                <w:lang w:eastAsia="en-US"/>
              </w:rPr>
              <w:t xml:space="preserve">Проявление интереса к проявлению красоты в окружающем мире, желание подмечать проявления красоты, задавать вопросы и высказывать собственные предпочтения, рассматривать произведения искусства, привлекательные предметы быта и природные объекты. </w:t>
            </w:r>
          </w:p>
          <w:p w:rsidR="005C4FB6" w:rsidRPr="007C32BB" w:rsidRDefault="005C4FB6" w:rsidP="00ED42F3">
            <w:pPr>
              <w:autoSpaceDE w:val="0"/>
              <w:autoSpaceDN w:val="0"/>
              <w:adjustRightInd w:val="0"/>
              <w:jc w:val="both"/>
              <w:rPr>
                <w:rFonts w:ascii="Times New Roman" w:eastAsia="Calibri" w:hAnsi="Times New Roman" w:cs="Times New Roman"/>
                <w:color w:val="000000"/>
                <w:sz w:val="20"/>
                <w:szCs w:val="20"/>
                <w:lang w:eastAsia="en-US"/>
              </w:rPr>
            </w:pPr>
            <w:r w:rsidRPr="007C32BB">
              <w:rPr>
                <w:rFonts w:ascii="Times New Roman" w:eastAsia="Calibri" w:hAnsi="Times New Roman" w:cs="Times New Roman"/>
                <w:color w:val="000000"/>
                <w:sz w:val="20"/>
                <w:szCs w:val="20"/>
                <w:lang w:eastAsia="en-US"/>
              </w:rPr>
              <w:t xml:space="preserve">Представления и опыт восприятия различных произведений изобразительного искусства, разных видов архитектурных объектов: представления о специфике видов искусства (скульптуры, живописи, графики, архитектуры), используемых изобразительных и строительных материалах и инструментах: </w:t>
            </w:r>
          </w:p>
          <w:p w:rsidR="005C4FB6" w:rsidRPr="007C32BB" w:rsidRDefault="005C4FB6" w:rsidP="00ED42F3">
            <w:pPr>
              <w:contextualSpacing/>
              <w:jc w:val="both"/>
              <w:rPr>
                <w:rFonts w:ascii="Times New Roman" w:eastAsia="Calibri" w:hAnsi="Times New Roman" w:cs="Times New Roman"/>
                <w:b/>
                <w:bCs/>
                <w:sz w:val="20"/>
                <w:szCs w:val="20"/>
                <w:lang w:eastAsia="en-US"/>
              </w:rPr>
            </w:pPr>
            <w:r w:rsidRPr="007C32BB">
              <w:rPr>
                <w:rFonts w:ascii="Times New Roman" w:eastAsia="Calibri" w:hAnsi="Times New Roman" w:cs="Times New Roman"/>
                <w:b/>
                <w:bCs/>
                <w:sz w:val="20"/>
                <w:szCs w:val="20"/>
                <w:lang w:eastAsia="en-US"/>
              </w:rPr>
              <w:t>Народное декоративно-прикладное искусство.</w:t>
            </w:r>
          </w:p>
          <w:p w:rsidR="005C4FB6" w:rsidRPr="007C32BB" w:rsidRDefault="005C4FB6" w:rsidP="00ED42F3">
            <w:pPr>
              <w:contextualSpacing/>
              <w:jc w:val="both"/>
              <w:rPr>
                <w:rFonts w:ascii="Times New Roman" w:eastAsia="Calibri" w:hAnsi="Times New Roman" w:cs="Times New Roman"/>
                <w:b/>
                <w:color w:val="FF0000"/>
                <w:sz w:val="20"/>
                <w:szCs w:val="20"/>
                <w:u w:val="single"/>
                <w:lang w:eastAsia="en-US"/>
              </w:rPr>
            </w:pPr>
            <w:r w:rsidRPr="007C32BB">
              <w:rPr>
                <w:rFonts w:ascii="Times New Roman" w:eastAsia="Calibri" w:hAnsi="Times New Roman" w:cs="Times New Roman"/>
                <w:bCs/>
                <w:sz w:val="20"/>
                <w:szCs w:val="20"/>
                <w:lang w:eastAsia="en-US"/>
              </w:rPr>
              <w:t>Р</w:t>
            </w:r>
            <w:r w:rsidRPr="007C32BB">
              <w:rPr>
                <w:rFonts w:ascii="Times New Roman" w:eastAsia="Calibri" w:hAnsi="Times New Roman" w:cs="Times New Roman"/>
                <w:sz w:val="20"/>
                <w:szCs w:val="20"/>
                <w:lang w:eastAsia="en-US"/>
              </w:rPr>
              <w:t xml:space="preserve">азных видов на примере промыслов России и зарубежья; разнообразие и сходство, назначение и особенности, связь декора с назначением предмета; традиционность образов, узоров, отражение в них природы, народного быта, культуры. Стилевые особенности. Ценность народного искусства; воспитание гордости и желания его сохранять и познавать. Своеобразие декоративно-оформительского искусства; виды. Способы оформления поздравительных открыток, составления букетов, оформления выставок. Профессиональное прикладное искусство. </w:t>
            </w:r>
          </w:p>
          <w:p w:rsidR="005C4FB6" w:rsidRPr="007C32BB" w:rsidRDefault="005C4FB6" w:rsidP="00ED42F3">
            <w:pPr>
              <w:autoSpaceDE w:val="0"/>
              <w:autoSpaceDN w:val="0"/>
              <w:adjustRightInd w:val="0"/>
              <w:jc w:val="both"/>
              <w:rPr>
                <w:rFonts w:ascii="Times New Roman" w:eastAsia="Calibri" w:hAnsi="Times New Roman" w:cs="Times New Roman"/>
                <w:color w:val="000000"/>
                <w:sz w:val="20"/>
                <w:szCs w:val="20"/>
                <w:lang w:eastAsia="en-US"/>
              </w:rPr>
            </w:pPr>
            <w:r w:rsidRPr="007C32BB">
              <w:rPr>
                <w:rFonts w:ascii="Times New Roman" w:eastAsia="Calibri" w:hAnsi="Times New Roman" w:cs="Times New Roman"/>
                <w:b/>
                <w:bCs/>
                <w:color w:val="000000"/>
                <w:sz w:val="20"/>
                <w:szCs w:val="20"/>
                <w:lang w:eastAsia="en-US"/>
              </w:rPr>
              <w:t>Графика.</w:t>
            </w:r>
          </w:p>
          <w:p w:rsidR="005C4FB6" w:rsidRPr="007C32BB" w:rsidRDefault="005C4FB6" w:rsidP="00ED42F3">
            <w:pPr>
              <w:autoSpaceDE w:val="0"/>
              <w:autoSpaceDN w:val="0"/>
              <w:adjustRightInd w:val="0"/>
              <w:jc w:val="both"/>
              <w:rPr>
                <w:rFonts w:ascii="Times New Roman" w:eastAsia="Calibri" w:hAnsi="Times New Roman" w:cs="Times New Roman"/>
                <w:color w:val="000000"/>
                <w:sz w:val="20"/>
                <w:szCs w:val="20"/>
                <w:lang w:eastAsia="en-US"/>
              </w:rPr>
            </w:pPr>
            <w:r w:rsidRPr="007C32BB">
              <w:rPr>
                <w:rFonts w:ascii="Times New Roman" w:eastAsia="Calibri" w:hAnsi="Times New Roman" w:cs="Times New Roman"/>
                <w:color w:val="000000"/>
                <w:sz w:val="20"/>
                <w:szCs w:val="20"/>
                <w:lang w:eastAsia="en-US"/>
              </w:rPr>
              <w:t xml:space="preserve">Виды и особенности средств выразительности. Специфики труда художника-иллюстратора, способы создания иллюстрации. Макет книги. Художники-анималисты, иллюстраторы-сказочники, иллюстраторы «веселой» книги. </w:t>
            </w:r>
          </w:p>
          <w:p w:rsidR="005C4FB6" w:rsidRPr="007C32BB" w:rsidRDefault="005C4FB6" w:rsidP="00ED42F3">
            <w:pPr>
              <w:autoSpaceDE w:val="0"/>
              <w:autoSpaceDN w:val="0"/>
              <w:adjustRightInd w:val="0"/>
              <w:jc w:val="both"/>
              <w:rPr>
                <w:rFonts w:ascii="Times New Roman" w:eastAsia="Calibri" w:hAnsi="Times New Roman" w:cs="Times New Roman"/>
                <w:color w:val="000000"/>
                <w:sz w:val="20"/>
                <w:szCs w:val="20"/>
                <w:lang w:eastAsia="en-US"/>
              </w:rPr>
            </w:pPr>
            <w:r w:rsidRPr="007C32BB">
              <w:rPr>
                <w:rFonts w:ascii="Times New Roman" w:eastAsia="Calibri" w:hAnsi="Times New Roman" w:cs="Times New Roman"/>
                <w:b/>
                <w:bCs/>
                <w:color w:val="000000"/>
                <w:sz w:val="20"/>
                <w:szCs w:val="20"/>
                <w:lang w:eastAsia="en-US"/>
              </w:rPr>
              <w:t>Живопись.</w:t>
            </w:r>
          </w:p>
          <w:p w:rsidR="005C4FB6" w:rsidRPr="007C32BB" w:rsidRDefault="005C4FB6" w:rsidP="00ED42F3">
            <w:pPr>
              <w:autoSpaceDE w:val="0"/>
              <w:autoSpaceDN w:val="0"/>
              <w:adjustRightInd w:val="0"/>
              <w:jc w:val="both"/>
              <w:rPr>
                <w:rFonts w:ascii="Times New Roman" w:eastAsia="Calibri" w:hAnsi="Times New Roman" w:cs="Times New Roman"/>
                <w:color w:val="000000"/>
                <w:sz w:val="20"/>
                <w:szCs w:val="20"/>
                <w:lang w:eastAsia="en-US"/>
              </w:rPr>
            </w:pPr>
            <w:r w:rsidRPr="007C32BB">
              <w:rPr>
                <w:rFonts w:ascii="Times New Roman" w:eastAsia="Calibri" w:hAnsi="Times New Roman" w:cs="Times New Roman"/>
                <w:color w:val="000000"/>
                <w:sz w:val="20"/>
                <w:szCs w:val="20"/>
                <w:lang w:eastAsia="en-US"/>
              </w:rPr>
              <w:t xml:space="preserve">Жанровое разнообразие, особенности средств выразительности. Авторская манера известных художников-живописцев (на ознакомительном уровне). </w:t>
            </w:r>
          </w:p>
          <w:p w:rsidR="005C4FB6" w:rsidRPr="007C32BB" w:rsidRDefault="005C4FB6" w:rsidP="00ED42F3">
            <w:pPr>
              <w:autoSpaceDE w:val="0"/>
              <w:autoSpaceDN w:val="0"/>
              <w:adjustRightInd w:val="0"/>
              <w:jc w:val="both"/>
              <w:rPr>
                <w:rFonts w:ascii="Times New Roman" w:eastAsia="Calibri" w:hAnsi="Times New Roman" w:cs="Times New Roman"/>
                <w:color w:val="000000"/>
                <w:sz w:val="20"/>
                <w:szCs w:val="20"/>
                <w:lang w:eastAsia="en-US"/>
              </w:rPr>
            </w:pPr>
            <w:r w:rsidRPr="007C32BB">
              <w:rPr>
                <w:rFonts w:ascii="Times New Roman" w:eastAsia="Calibri" w:hAnsi="Times New Roman" w:cs="Times New Roman"/>
                <w:b/>
                <w:bCs/>
                <w:color w:val="000000"/>
                <w:sz w:val="20"/>
                <w:szCs w:val="20"/>
                <w:lang w:eastAsia="en-US"/>
              </w:rPr>
              <w:t>Скульптура</w:t>
            </w:r>
            <w:r w:rsidRPr="007C32BB">
              <w:rPr>
                <w:rFonts w:ascii="Times New Roman" w:eastAsia="Calibri" w:hAnsi="Times New Roman" w:cs="Times New Roman"/>
                <w:color w:val="000000"/>
                <w:sz w:val="20"/>
                <w:szCs w:val="20"/>
                <w:lang w:eastAsia="en-US"/>
              </w:rPr>
              <w:t>.</w:t>
            </w:r>
          </w:p>
          <w:p w:rsidR="005C4FB6" w:rsidRPr="007C32BB" w:rsidRDefault="005C4FB6" w:rsidP="00ED42F3">
            <w:pPr>
              <w:autoSpaceDE w:val="0"/>
              <w:autoSpaceDN w:val="0"/>
              <w:adjustRightInd w:val="0"/>
              <w:jc w:val="both"/>
              <w:rPr>
                <w:rFonts w:ascii="Times New Roman" w:eastAsia="Calibri" w:hAnsi="Times New Roman" w:cs="Times New Roman"/>
                <w:color w:val="000000"/>
                <w:sz w:val="20"/>
                <w:szCs w:val="20"/>
                <w:lang w:eastAsia="en-US"/>
              </w:rPr>
            </w:pPr>
            <w:r w:rsidRPr="007C32BB">
              <w:rPr>
                <w:rFonts w:ascii="Times New Roman" w:eastAsia="Calibri" w:hAnsi="Times New Roman" w:cs="Times New Roman"/>
                <w:color w:val="000000"/>
                <w:sz w:val="20"/>
                <w:szCs w:val="20"/>
                <w:lang w:eastAsia="en-US"/>
              </w:rPr>
              <w:t xml:space="preserve">Виды скульптуры, особенности средств выразительности. Специфика труда скульптора. Памятники и монументы, известные памятники и скульптура региона, России и мира. </w:t>
            </w:r>
          </w:p>
          <w:p w:rsidR="005C4FB6" w:rsidRPr="007C32BB" w:rsidRDefault="005C4FB6" w:rsidP="00ED42F3">
            <w:pPr>
              <w:autoSpaceDE w:val="0"/>
              <w:autoSpaceDN w:val="0"/>
              <w:adjustRightInd w:val="0"/>
              <w:jc w:val="both"/>
              <w:rPr>
                <w:rFonts w:ascii="Times New Roman" w:eastAsia="Calibri" w:hAnsi="Times New Roman" w:cs="Times New Roman"/>
                <w:color w:val="000000"/>
                <w:sz w:val="20"/>
                <w:szCs w:val="20"/>
                <w:lang w:eastAsia="en-US"/>
              </w:rPr>
            </w:pPr>
            <w:r w:rsidRPr="007C32BB">
              <w:rPr>
                <w:rFonts w:ascii="Times New Roman" w:eastAsia="Calibri" w:hAnsi="Times New Roman" w:cs="Times New Roman"/>
                <w:b/>
                <w:bCs/>
                <w:color w:val="000000"/>
                <w:sz w:val="20"/>
                <w:szCs w:val="20"/>
                <w:lang w:eastAsia="en-US"/>
              </w:rPr>
              <w:t xml:space="preserve">Архитектура. </w:t>
            </w:r>
          </w:p>
          <w:p w:rsidR="005C4FB6" w:rsidRPr="007C32BB" w:rsidRDefault="005C4FB6" w:rsidP="00ED42F3">
            <w:pPr>
              <w:autoSpaceDE w:val="0"/>
              <w:autoSpaceDN w:val="0"/>
              <w:adjustRightInd w:val="0"/>
              <w:jc w:val="both"/>
              <w:rPr>
                <w:rFonts w:ascii="Times New Roman" w:eastAsia="Calibri" w:hAnsi="Times New Roman" w:cs="Times New Roman"/>
                <w:color w:val="000000"/>
                <w:sz w:val="20"/>
                <w:szCs w:val="20"/>
                <w:lang w:eastAsia="en-US"/>
              </w:rPr>
            </w:pPr>
            <w:r w:rsidRPr="007C32BB">
              <w:rPr>
                <w:rFonts w:ascii="Times New Roman" w:eastAsia="Calibri" w:hAnsi="Times New Roman" w:cs="Times New Roman"/>
                <w:color w:val="000000"/>
                <w:sz w:val="20"/>
                <w:szCs w:val="20"/>
                <w:lang w:eastAsia="en-US"/>
              </w:rPr>
              <w:t xml:space="preserve">Особенности и виды архитектуры, материалы, используемые в строительстве. Понимание типичного, обобщенного характерного и индивидуального образа сооружения. Особенности архитектурных сооружений, зданий. Декоративные элементы. Гармония объекта с окружающим пространством. Эстетический образ города. Известные архитектурные сооружения России и мира. Труд архитектора. </w:t>
            </w:r>
          </w:p>
          <w:p w:rsidR="005C4FB6" w:rsidRPr="007C32BB" w:rsidRDefault="005C4FB6" w:rsidP="00ED42F3">
            <w:pPr>
              <w:autoSpaceDE w:val="0"/>
              <w:autoSpaceDN w:val="0"/>
              <w:adjustRightInd w:val="0"/>
              <w:jc w:val="both"/>
              <w:rPr>
                <w:rFonts w:ascii="Times New Roman" w:eastAsia="Calibri" w:hAnsi="Times New Roman" w:cs="Times New Roman"/>
                <w:color w:val="000000"/>
                <w:sz w:val="20"/>
                <w:szCs w:val="20"/>
                <w:lang w:eastAsia="en-US"/>
              </w:rPr>
            </w:pPr>
            <w:r w:rsidRPr="007C32BB">
              <w:rPr>
                <w:rFonts w:ascii="Times New Roman" w:eastAsia="Calibri" w:hAnsi="Times New Roman" w:cs="Times New Roman"/>
                <w:color w:val="000000"/>
                <w:sz w:val="20"/>
                <w:szCs w:val="20"/>
                <w:lang w:eastAsia="en-US"/>
              </w:rPr>
              <w:t xml:space="preserve">Эмоционально-эстетический отклик на выразительность художественного образа, предмета народного промысла, архитектурного объекта. Совершенствование умений художественного восприятия: внимательно рассматривает произведение, выделять сходство и различие при сравнении разных по тематике, используемым средствам выразительности. Понимание идеи произведения, установлению связи между образом, сюжетом, средствами выразительности; выделение настроения произведения, отношения автора к изображенному; эстетическая оценка, высказывание собственного суждения. Подведение к пониманию того, что автор-творец, целенаправленно отбирает средства выразительности для создания более выразительного образа. Выделение творческой манеры некоторых художников и скульпторов. </w:t>
            </w:r>
          </w:p>
          <w:p w:rsidR="005C4FB6" w:rsidRPr="007C32BB" w:rsidRDefault="005C4FB6" w:rsidP="00ED42F3">
            <w:pPr>
              <w:autoSpaceDE w:val="0"/>
              <w:autoSpaceDN w:val="0"/>
              <w:adjustRightInd w:val="0"/>
              <w:jc w:val="both"/>
              <w:rPr>
                <w:rFonts w:ascii="Times New Roman" w:eastAsia="Calibri" w:hAnsi="Times New Roman" w:cs="Times New Roman"/>
                <w:color w:val="000000"/>
                <w:sz w:val="20"/>
                <w:szCs w:val="20"/>
                <w:lang w:eastAsia="en-US"/>
              </w:rPr>
            </w:pPr>
            <w:r w:rsidRPr="007C32BB">
              <w:rPr>
                <w:rFonts w:ascii="Times New Roman" w:eastAsia="Calibri" w:hAnsi="Times New Roman" w:cs="Times New Roman"/>
                <w:color w:val="000000"/>
                <w:sz w:val="20"/>
                <w:szCs w:val="20"/>
                <w:lang w:eastAsia="en-US"/>
              </w:rPr>
              <w:t xml:space="preserve">Воспитание начальных ценностных установок, уважительного отношения к промыслам родного края; развитие и поддержку детского интереса к «истории» народных промыслов и искусства, необычным предметам, интересным художественным образам. Поддержка стремления отразить впечатления и представления в собственной деятельности. Проявление предпочтений и интересов в форме коллекционирование, увлечения ручным трудом, продуктивной деятельности. </w:t>
            </w:r>
          </w:p>
          <w:p w:rsidR="005C4FB6" w:rsidRPr="007C32BB" w:rsidRDefault="005C4FB6" w:rsidP="00ED42F3">
            <w:pPr>
              <w:contextualSpacing/>
              <w:jc w:val="both"/>
              <w:rPr>
                <w:rFonts w:ascii="Times New Roman" w:eastAsia="Calibri" w:hAnsi="Times New Roman" w:cs="Times New Roman"/>
                <w:i/>
                <w:iCs/>
                <w:sz w:val="20"/>
                <w:szCs w:val="20"/>
                <w:lang w:eastAsia="en-US"/>
              </w:rPr>
            </w:pPr>
            <w:r w:rsidRPr="007C32BB">
              <w:rPr>
                <w:rFonts w:ascii="Times New Roman" w:eastAsia="Calibri" w:hAnsi="Times New Roman" w:cs="Times New Roman"/>
                <w:b/>
                <w:bCs/>
                <w:sz w:val="20"/>
                <w:szCs w:val="20"/>
                <w:lang w:eastAsia="en-US"/>
              </w:rPr>
              <w:t>Посещение музеев</w:t>
            </w:r>
            <w:r w:rsidRPr="007C32BB">
              <w:rPr>
                <w:rFonts w:ascii="Times New Roman" w:eastAsia="Calibri" w:hAnsi="Times New Roman" w:cs="Times New Roman"/>
                <w:i/>
                <w:iCs/>
                <w:sz w:val="20"/>
                <w:szCs w:val="20"/>
                <w:lang w:eastAsia="en-US"/>
              </w:rPr>
              <w:t xml:space="preserve">. </w:t>
            </w:r>
          </w:p>
          <w:p w:rsidR="005C4FB6" w:rsidRPr="007C32BB" w:rsidRDefault="005C4FB6" w:rsidP="00ED42F3">
            <w:pPr>
              <w:contextualSpacing/>
              <w:jc w:val="both"/>
              <w:rPr>
                <w:rFonts w:ascii="Times New Roman" w:eastAsia="Calibri" w:hAnsi="Times New Roman" w:cs="Times New Roman"/>
                <w:b/>
                <w:color w:val="FF0000"/>
                <w:sz w:val="20"/>
                <w:szCs w:val="20"/>
                <w:u w:val="single"/>
                <w:lang w:eastAsia="en-US"/>
              </w:rPr>
            </w:pPr>
            <w:r w:rsidRPr="007C32BB">
              <w:rPr>
                <w:rFonts w:ascii="Times New Roman" w:eastAsia="Calibri" w:hAnsi="Times New Roman" w:cs="Times New Roman"/>
                <w:sz w:val="20"/>
                <w:szCs w:val="20"/>
                <w:lang w:eastAsia="en-US"/>
              </w:rPr>
              <w:t>Интерес к посещению музеев, галерей. Представления о произведениях искусства в музее; разнообразие музейных экспонатов и виды музея. Понимание ценность музейного предмета. Стремление соблюдать правила поведения в музее, отражать впечатления в деятельности, проявлять уважительное отношение к художественному наследию России.</w:t>
            </w:r>
          </w:p>
          <w:p w:rsidR="005C4FB6" w:rsidRPr="007C32BB" w:rsidRDefault="005C4FB6" w:rsidP="00ED42F3">
            <w:pPr>
              <w:autoSpaceDE w:val="0"/>
              <w:autoSpaceDN w:val="0"/>
              <w:adjustRightInd w:val="0"/>
              <w:jc w:val="both"/>
              <w:rPr>
                <w:rFonts w:ascii="Times New Roman" w:eastAsia="Calibri" w:hAnsi="Times New Roman" w:cs="Times New Roman"/>
                <w:color w:val="000000"/>
                <w:sz w:val="20"/>
                <w:szCs w:val="20"/>
                <w:lang w:eastAsia="en-US"/>
              </w:rPr>
            </w:pPr>
            <w:r w:rsidRPr="007C32BB">
              <w:rPr>
                <w:rFonts w:ascii="Times New Roman" w:eastAsia="Calibri" w:hAnsi="Times New Roman" w:cs="Times New Roman"/>
                <w:b/>
                <w:bCs/>
                <w:color w:val="000000"/>
                <w:sz w:val="20"/>
                <w:szCs w:val="20"/>
                <w:lang w:eastAsia="en-US"/>
              </w:rPr>
              <w:t>Развитие продуктивной деятельности и детского творчества.</w:t>
            </w:r>
          </w:p>
          <w:p w:rsidR="005C4FB6" w:rsidRPr="007C32BB" w:rsidRDefault="005C4FB6" w:rsidP="00D90D84">
            <w:pPr>
              <w:autoSpaceDE w:val="0"/>
              <w:autoSpaceDN w:val="0"/>
              <w:adjustRightInd w:val="0"/>
              <w:jc w:val="both"/>
              <w:rPr>
                <w:rFonts w:ascii="Times New Roman" w:eastAsia="Calibri" w:hAnsi="Times New Roman" w:cs="Times New Roman"/>
                <w:color w:val="000000"/>
                <w:sz w:val="20"/>
                <w:szCs w:val="20"/>
                <w:lang w:eastAsia="en-US"/>
              </w:rPr>
            </w:pPr>
            <w:r w:rsidRPr="007C32BB">
              <w:rPr>
                <w:rFonts w:ascii="Times New Roman" w:eastAsia="Calibri" w:hAnsi="Times New Roman" w:cs="Times New Roman"/>
                <w:b/>
                <w:bCs/>
                <w:i/>
                <w:iCs/>
                <w:color w:val="000000"/>
                <w:sz w:val="20"/>
                <w:szCs w:val="20"/>
                <w:lang w:eastAsia="en-US"/>
              </w:rPr>
              <w:t xml:space="preserve">Задачи образовательной деятельности: </w:t>
            </w:r>
          </w:p>
          <w:p w:rsidR="005C4FB6" w:rsidRPr="007C32BB" w:rsidRDefault="005C4FB6" w:rsidP="007C32BB">
            <w:pPr>
              <w:autoSpaceDE w:val="0"/>
              <w:autoSpaceDN w:val="0"/>
              <w:adjustRightInd w:val="0"/>
              <w:jc w:val="both"/>
              <w:rPr>
                <w:rFonts w:ascii="Times New Roman" w:eastAsia="Calibri" w:hAnsi="Times New Roman" w:cs="Times New Roman"/>
                <w:color w:val="000000"/>
                <w:sz w:val="20"/>
                <w:szCs w:val="20"/>
                <w:lang w:eastAsia="en-US"/>
              </w:rPr>
            </w:pPr>
            <w:r w:rsidRPr="007C32BB">
              <w:rPr>
                <w:rFonts w:ascii="Times New Roman" w:eastAsia="Calibri" w:hAnsi="Times New Roman" w:cs="Times New Roman"/>
                <w:color w:val="000000"/>
                <w:sz w:val="20"/>
                <w:szCs w:val="20"/>
                <w:lang w:eastAsia="en-US"/>
              </w:rPr>
              <w:t xml:space="preserve">- Поддерживать проявления самостоятельности, инициативности, индивидуальности, рефлексии, активизировать творческие проявления детей. </w:t>
            </w:r>
          </w:p>
          <w:p w:rsidR="005C4FB6" w:rsidRPr="007C32BB" w:rsidRDefault="005C4FB6" w:rsidP="007C32BB">
            <w:pPr>
              <w:autoSpaceDE w:val="0"/>
              <w:autoSpaceDN w:val="0"/>
              <w:adjustRightInd w:val="0"/>
              <w:jc w:val="both"/>
              <w:rPr>
                <w:rFonts w:ascii="Times New Roman" w:eastAsia="Calibri" w:hAnsi="Times New Roman" w:cs="Times New Roman"/>
                <w:color w:val="000000"/>
                <w:sz w:val="20"/>
                <w:szCs w:val="20"/>
                <w:lang w:eastAsia="en-US"/>
              </w:rPr>
            </w:pPr>
            <w:r w:rsidRPr="007C32BB">
              <w:rPr>
                <w:rFonts w:ascii="Times New Roman" w:eastAsia="Calibri" w:hAnsi="Times New Roman" w:cs="Times New Roman"/>
                <w:color w:val="000000"/>
                <w:sz w:val="20"/>
                <w:szCs w:val="20"/>
                <w:lang w:eastAsia="en-US"/>
              </w:rPr>
              <w:t xml:space="preserve">- Совершенствовать компоненты изобразительной деятельности, технические и изобразительно-выразительные умения. </w:t>
            </w:r>
          </w:p>
          <w:p w:rsidR="005C4FB6" w:rsidRPr="007C32BB" w:rsidRDefault="005C4FB6" w:rsidP="007C32BB">
            <w:pPr>
              <w:autoSpaceDE w:val="0"/>
              <w:autoSpaceDN w:val="0"/>
              <w:adjustRightInd w:val="0"/>
              <w:jc w:val="both"/>
              <w:rPr>
                <w:rFonts w:ascii="Times New Roman" w:eastAsia="Calibri" w:hAnsi="Times New Roman" w:cs="Times New Roman"/>
                <w:color w:val="000000"/>
                <w:sz w:val="20"/>
                <w:szCs w:val="20"/>
                <w:lang w:eastAsia="en-US"/>
              </w:rPr>
            </w:pPr>
            <w:r w:rsidRPr="007C32BB">
              <w:rPr>
                <w:rFonts w:ascii="Times New Roman" w:eastAsia="Calibri" w:hAnsi="Times New Roman" w:cs="Times New Roman"/>
                <w:color w:val="000000"/>
                <w:sz w:val="20"/>
                <w:szCs w:val="20"/>
                <w:lang w:eastAsia="en-US"/>
              </w:rPr>
              <w:t xml:space="preserve">- Развивать эмоционально-эстетические, творческие, сенсорные и познавательные способности. </w:t>
            </w:r>
          </w:p>
          <w:p w:rsidR="005C4FB6" w:rsidRPr="007C32BB" w:rsidRDefault="005C4FB6" w:rsidP="00D90D84">
            <w:pPr>
              <w:autoSpaceDE w:val="0"/>
              <w:autoSpaceDN w:val="0"/>
              <w:adjustRightInd w:val="0"/>
              <w:jc w:val="both"/>
              <w:rPr>
                <w:rFonts w:ascii="Times New Roman" w:eastAsia="Calibri" w:hAnsi="Times New Roman" w:cs="Times New Roman"/>
                <w:color w:val="000000"/>
                <w:sz w:val="20"/>
                <w:szCs w:val="20"/>
                <w:lang w:eastAsia="en-US"/>
              </w:rPr>
            </w:pPr>
            <w:r w:rsidRPr="007C32BB">
              <w:rPr>
                <w:rFonts w:ascii="Times New Roman" w:eastAsia="Calibri" w:hAnsi="Times New Roman" w:cs="Times New Roman"/>
                <w:b/>
                <w:bCs/>
                <w:i/>
                <w:iCs/>
                <w:color w:val="000000"/>
                <w:sz w:val="20"/>
                <w:szCs w:val="20"/>
                <w:lang w:eastAsia="en-US"/>
              </w:rPr>
              <w:t xml:space="preserve">Содержание образовательной деятельности: </w:t>
            </w:r>
          </w:p>
          <w:p w:rsidR="005C4FB6" w:rsidRPr="007C32BB" w:rsidRDefault="005C4FB6" w:rsidP="007C32BB">
            <w:pPr>
              <w:autoSpaceDE w:val="0"/>
              <w:autoSpaceDN w:val="0"/>
              <w:adjustRightInd w:val="0"/>
              <w:jc w:val="both"/>
              <w:rPr>
                <w:rFonts w:ascii="Times New Roman" w:eastAsia="Calibri" w:hAnsi="Times New Roman" w:cs="Times New Roman"/>
                <w:color w:val="000000"/>
                <w:sz w:val="20"/>
                <w:szCs w:val="20"/>
                <w:lang w:eastAsia="en-US"/>
              </w:rPr>
            </w:pPr>
            <w:r w:rsidRPr="007C32BB">
              <w:rPr>
                <w:rFonts w:ascii="Times New Roman" w:eastAsia="Calibri" w:hAnsi="Times New Roman" w:cs="Times New Roman"/>
                <w:color w:val="000000"/>
                <w:sz w:val="20"/>
                <w:szCs w:val="20"/>
                <w:lang w:eastAsia="en-US"/>
              </w:rPr>
              <w:t xml:space="preserve">Умения самостоятельно определять замысел будущей работы, отбирать впечатления, переживания для выразительного образа, интересного сюжета. Проявление индивидуального почерка, инициативы в художественно-игровой деятельности, высказывание собственных эстетических суждений и оценок, передавать своё отношение. </w:t>
            </w:r>
          </w:p>
          <w:p w:rsidR="005C4FB6" w:rsidRPr="007C32BB" w:rsidRDefault="005C4FB6" w:rsidP="00C51235">
            <w:pPr>
              <w:autoSpaceDE w:val="0"/>
              <w:autoSpaceDN w:val="0"/>
              <w:adjustRightInd w:val="0"/>
              <w:jc w:val="both"/>
              <w:rPr>
                <w:rFonts w:ascii="Times New Roman" w:eastAsia="Calibri" w:hAnsi="Times New Roman" w:cs="Times New Roman"/>
                <w:color w:val="000000"/>
                <w:sz w:val="20"/>
                <w:szCs w:val="20"/>
                <w:lang w:eastAsia="en-US"/>
              </w:rPr>
            </w:pPr>
            <w:r w:rsidRPr="007C32BB">
              <w:rPr>
                <w:rFonts w:ascii="Times New Roman" w:eastAsia="Calibri" w:hAnsi="Times New Roman" w:cs="Times New Roman"/>
                <w:color w:val="000000"/>
                <w:sz w:val="20"/>
                <w:szCs w:val="20"/>
                <w:lang w:eastAsia="en-US"/>
              </w:rPr>
              <w:t xml:space="preserve">Создание выразительного образа с помощью осознанного выбора и сочетания выразительных средств; умений разрабатывать образ; предлагать варианты образа; выбирать наиболее соответствующие образу изобразительные техники и материалы и их сочетать, по собственной инициативе интегрировать виды деятельности. Умения планировать деятельность, доводить работу до результата, адекватно оценивать его; вносить изменения в работу, включать детали, «дорабатывать» изображение. Самостоятельное использование способов экономичного применения материалов и проявление бережного отношения к материалам и инструментам. </w:t>
            </w:r>
          </w:p>
          <w:p w:rsidR="00ED42F3" w:rsidRPr="002D6BD7" w:rsidRDefault="005C4FB6" w:rsidP="002D6BD7">
            <w:pPr>
              <w:autoSpaceDE w:val="0"/>
              <w:autoSpaceDN w:val="0"/>
              <w:adjustRightInd w:val="0"/>
              <w:jc w:val="both"/>
              <w:rPr>
                <w:rFonts w:ascii="Times New Roman" w:eastAsia="Calibri" w:hAnsi="Times New Roman" w:cs="Times New Roman"/>
                <w:color w:val="000000"/>
                <w:sz w:val="20"/>
                <w:szCs w:val="20"/>
                <w:lang w:eastAsia="en-US"/>
              </w:rPr>
            </w:pPr>
            <w:r w:rsidRPr="007C32BB">
              <w:rPr>
                <w:rFonts w:ascii="Times New Roman" w:eastAsia="Calibri" w:hAnsi="Times New Roman" w:cs="Times New Roman"/>
                <w:color w:val="000000"/>
                <w:sz w:val="20"/>
                <w:szCs w:val="20"/>
                <w:lang w:eastAsia="en-US"/>
              </w:rPr>
              <w:t>Освоение и самостоятельное использование разных способов создания изображения. Создание изображений по представле</w:t>
            </w:r>
            <w:r w:rsidR="009914AA" w:rsidRPr="007C32BB">
              <w:rPr>
                <w:rFonts w:ascii="Times New Roman" w:eastAsia="Calibri" w:hAnsi="Times New Roman" w:cs="Times New Roman"/>
                <w:color w:val="000000"/>
                <w:sz w:val="20"/>
                <w:szCs w:val="20"/>
                <w:lang w:eastAsia="en-US"/>
              </w:rPr>
              <w:t xml:space="preserve">нию, памяти, а также с натуры. </w:t>
            </w:r>
          </w:p>
          <w:p w:rsidR="005C4FB6" w:rsidRPr="007C32BB" w:rsidRDefault="005C4FB6" w:rsidP="002D6BD7">
            <w:pPr>
              <w:autoSpaceDE w:val="0"/>
              <w:autoSpaceDN w:val="0"/>
              <w:adjustRightInd w:val="0"/>
              <w:jc w:val="both"/>
              <w:rPr>
                <w:rFonts w:ascii="Times New Roman" w:eastAsia="Calibri" w:hAnsi="Times New Roman" w:cs="Times New Roman"/>
                <w:color w:val="000000"/>
                <w:sz w:val="20"/>
                <w:szCs w:val="20"/>
                <w:lang w:eastAsia="en-US"/>
              </w:rPr>
            </w:pPr>
            <w:r w:rsidRPr="007C32BB">
              <w:rPr>
                <w:rFonts w:ascii="Times New Roman" w:eastAsia="Calibri" w:hAnsi="Times New Roman" w:cs="Times New Roman"/>
                <w:b/>
                <w:bCs/>
                <w:iCs/>
                <w:color w:val="000000"/>
                <w:sz w:val="20"/>
                <w:szCs w:val="20"/>
                <w:lang w:eastAsia="en-US"/>
              </w:rPr>
              <w:t>Изобразительно-выразительные умения</w:t>
            </w:r>
            <w:r w:rsidRPr="007C32BB">
              <w:rPr>
                <w:rFonts w:ascii="Times New Roman" w:eastAsia="Calibri" w:hAnsi="Times New Roman" w:cs="Times New Roman"/>
                <w:color w:val="000000"/>
                <w:sz w:val="20"/>
                <w:szCs w:val="20"/>
                <w:lang w:eastAsia="en-US"/>
              </w:rPr>
              <w:t xml:space="preserve">. </w:t>
            </w:r>
          </w:p>
          <w:p w:rsidR="005C4FB6" w:rsidRPr="007C32BB" w:rsidRDefault="005C4FB6" w:rsidP="007C32BB">
            <w:pPr>
              <w:autoSpaceDE w:val="0"/>
              <w:autoSpaceDN w:val="0"/>
              <w:adjustRightInd w:val="0"/>
              <w:jc w:val="both"/>
              <w:rPr>
                <w:rFonts w:ascii="Times New Roman" w:eastAsia="Calibri" w:hAnsi="Times New Roman" w:cs="Times New Roman"/>
                <w:color w:val="000000"/>
                <w:sz w:val="20"/>
                <w:szCs w:val="20"/>
                <w:lang w:eastAsia="en-US"/>
              </w:rPr>
            </w:pPr>
            <w:r w:rsidRPr="007C32BB">
              <w:rPr>
                <w:rFonts w:ascii="Times New Roman" w:eastAsia="Calibri" w:hAnsi="Times New Roman" w:cs="Times New Roman"/>
                <w:color w:val="000000"/>
                <w:sz w:val="20"/>
                <w:szCs w:val="20"/>
                <w:lang w:eastAsia="en-US"/>
              </w:rPr>
              <w:t xml:space="preserve">Развитие умений самостоятельно и верно использовать разные средства выразительности: цвет, композицию, форму, фактуру. Использовать цвет как средство передачи настроения, отношения к изображаемому; использовать в деятельности свойства цвета (теплая, холодная, контрастная или сближенная гамма); смешивать краски с целью получения оттенков; подбирать фон бумаги и сочетание красок. </w:t>
            </w:r>
          </w:p>
          <w:p w:rsidR="005C4FB6" w:rsidRPr="007C32BB" w:rsidRDefault="005C4FB6" w:rsidP="007C32BB">
            <w:pPr>
              <w:autoSpaceDE w:val="0"/>
              <w:autoSpaceDN w:val="0"/>
              <w:adjustRightInd w:val="0"/>
              <w:jc w:val="both"/>
              <w:rPr>
                <w:rFonts w:ascii="Times New Roman" w:eastAsia="Calibri" w:hAnsi="Times New Roman" w:cs="Times New Roman"/>
                <w:color w:val="000000"/>
                <w:sz w:val="20"/>
                <w:szCs w:val="20"/>
                <w:lang w:eastAsia="en-US"/>
              </w:rPr>
            </w:pPr>
            <w:r w:rsidRPr="007C32BB">
              <w:rPr>
                <w:rFonts w:ascii="Times New Roman" w:eastAsia="Calibri" w:hAnsi="Times New Roman" w:cs="Times New Roman"/>
                <w:color w:val="000000"/>
                <w:sz w:val="20"/>
                <w:szCs w:val="20"/>
                <w:lang w:eastAsia="en-US"/>
              </w:rPr>
              <w:t xml:space="preserve">Развитие умений анализировать объект; стремление передавать в собственном изображении разнообразие форм, фактуры, пропорциональных отношений. </w:t>
            </w:r>
            <w:r w:rsidRPr="007C32BB">
              <w:rPr>
                <w:rFonts w:ascii="Times New Roman" w:eastAsia="Calibri" w:hAnsi="Times New Roman" w:cs="Times New Roman"/>
                <w:i/>
                <w:iCs/>
                <w:color w:val="000000"/>
                <w:sz w:val="20"/>
                <w:szCs w:val="20"/>
                <w:lang w:eastAsia="en-US"/>
              </w:rPr>
              <w:t>В изображении предметного мира</w:t>
            </w:r>
            <w:r w:rsidRPr="007C32BB">
              <w:rPr>
                <w:rFonts w:ascii="Times New Roman" w:eastAsia="Calibri" w:hAnsi="Times New Roman" w:cs="Times New Roman"/>
                <w:color w:val="000000"/>
                <w:sz w:val="20"/>
                <w:szCs w:val="20"/>
                <w:lang w:eastAsia="en-US"/>
              </w:rPr>
              <w:t xml:space="preserve">: передавать сходство с реальными объектами; </w:t>
            </w:r>
            <w:r w:rsidRPr="007C32BB">
              <w:rPr>
                <w:rFonts w:ascii="Times New Roman" w:eastAsia="Calibri" w:hAnsi="Times New Roman" w:cs="Times New Roman"/>
                <w:i/>
                <w:iCs/>
                <w:color w:val="000000"/>
                <w:sz w:val="20"/>
                <w:szCs w:val="20"/>
                <w:lang w:eastAsia="en-US"/>
              </w:rPr>
              <w:t xml:space="preserve">при изображении с натуры </w:t>
            </w:r>
            <w:r w:rsidRPr="007C32BB">
              <w:rPr>
                <w:rFonts w:ascii="Times New Roman" w:eastAsia="Calibri" w:hAnsi="Times New Roman" w:cs="Times New Roman"/>
                <w:color w:val="000000"/>
                <w:sz w:val="20"/>
                <w:szCs w:val="20"/>
                <w:lang w:eastAsia="en-US"/>
              </w:rPr>
              <w:t xml:space="preserve">- типичные и характерные и индивидуальные признаки предметов, живых объектов; </w:t>
            </w:r>
            <w:r w:rsidRPr="007C32BB">
              <w:rPr>
                <w:rFonts w:ascii="Times New Roman" w:eastAsia="Calibri" w:hAnsi="Times New Roman" w:cs="Times New Roman"/>
                <w:i/>
                <w:iCs/>
                <w:color w:val="000000"/>
                <w:sz w:val="20"/>
                <w:szCs w:val="20"/>
                <w:lang w:eastAsia="en-US"/>
              </w:rPr>
              <w:t xml:space="preserve">при изображении сказочных образов </w:t>
            </w:r>
            <w:r w:rsidRPr="007C32BB">
              <w:rPr>
                <w:rFonts w:ascii="Times New Roman" w:eastAsia="Calibri" w:hAnsi="Times New Roman" w:cs="Times New Roman"/>
                <w:color w:val="000000"/>
                <w:sz w:val="20"/>
                <w:szCs w:val="20"/>
                <w:lang w:eastAsia="en-US"/>
              </w:rPr>
              <w:t xml:space="preserve">- признаки сказочности; </w:t>
            </w:r>
            <w:r w:rsidRPr="007C32BB">
              <w:rPr>
                <w:rFonts w:ascii="Times New Roman" w:eastAsia="Calibri" w:hAnsi="Times New Roman" w:cs="Times New Roman"/>
                <w:i/>
                <w:iCs/>
                <w:color w:val="000000"/>
                <w:sz w:val="20"/>
                <w:szCs w:val="20"/>
                <w:lang w:eastAsia="en-US"/>
              </w:rPr>
              <w:t xml:space="preserve">в сюжетном изображении: </w:t>
            </w:r>
            <w:r w:rsidRPr="007C32BB">
              <w:rPr>
                <w:rFonts w:ascii="Times New Roman" w:eastAsia="Calibri" w:hAnsi="Times New Roman" w:cs="Times New Roman"/>
                <w:color w:val="000000"/>
                <w:sz w:val="20"/>
                <w:szCs w:val="20"/>
                <w:lang w:eastAsia="en-US"/>
              </w:rPr>
              <w:t xml:space="preserve">изображать линию горизонта согласно создаваемому образу, предметы на близком, среднем и дальнем планах, передавать; в </w:t>
            </w:r>
            <w:r w:rsidRPr="007C32BB">
              <w:rPr>
                <w:rFonts w:ascii="Times New Roman" w:eastAsia="Calibri" w:hAnsi="Times New Roman" w:cs="Times New Roman"/>
                <w:i/>
                <w:iCs/>
                <w:color w:val="000000"/>
                <w:sz w:val="20"/>
                <w:szCs w:val="20"/>
                <w:lang w:eastAsia="en-US"/>
              </w:rPr>
              <w:t xml:space="preserve">декоративном изображении: </w:t>
            </w:r>
            <w:r w:rsidRPr="007C32BB">
              <w:rPr>
                <w:rFonts w:ascii="Times New Roman" w:eastAsia="Calibri" w:hAnsi="Times New Roman" w:cs="Times New Roman"/>
                <w:color w:val="000000"/>
                <w:sz w:val="20"/>
                <w:szCs w:val="20"/>
                <w:lang w:eastAsia="en-US"/>
              </w:rPr>
              <w:t xml:space="preserve">создавать нарядные стилизированные образы; украшать предметы с помощью орнаментов и узоров; украшать плоские и объемные формы, предметные и геометрические основы; создавать декоративные изображениям разными способами построения композиции; использовать некоторых способов стилизации образов реальных предметов. </w:t>
            </w:r>
          </w:p>
          <w:p w:rsidR="005C4FB6" w:rsidRPr="007C32BB" w:rsidRDefault="005C4FB6" w:rsidP="007C32BB">
            <w:pPr>
              <w:autoSpaceDE w:val="0"/>
              <w:autoSpaceDN w:val="0"/>
              <w:adjustRightInd w:val="0"/>
              <w:jc w:val="both"/>
              <w:rPr>
                <w:rFonts w:ascii="Times New Roman" w:eastAsia="Calibri" w:hAnsi="Times New Roman" w:cs="Times New Roman"/>
                <w:color w:val="000000"/>
                <w:sz w:val="20"/>
                <w:szCs w:val="20"/>
                <w:lang w:eastAsia="en-US"/>
              </w:rPr>
            </w:pPr>
            <w:r w:rsidRPr="007C32BB">
              <w:rPr>
                <w:rFonts w:ascii="Times New Roman" w:eastAsia="Calibri" w:hAnsi="Times New Roman" w:cs="Times New Roman"/>
                <w:b/>
                <w:bCs/>
                <w:iCs/>
                <w:color w:val="000000"/>
                <w:sz w:val="20"/>
                <w:szCs w:val="20"/>
                <w:lang w:eastAsia="en-US"/>
              </w:rPr>
              <w:t>Технические умения</w:t>
            </w:r>
            <w:r w:rsidRPr="007C32BB">
              <w:rPr>
                <w:rFonts w:ascii="Times New Roman" w:eastAsia="Calibri" w:hAnsi="Times New Roman" w:cs="Times New Roman"/>
                <w:color w:val="000000"/>
                <w:sz w:val="20"/>
                <w:szCs w:val="20"/>
                <w:lang w:eastAsia="en-US"/>
              </w:rPr>
              <w:t xml:space="preserve">. </w:t>
            </w:r>
          </w:p>
          <w:p w:rsidR="005C4FB6" w:rsidRPr="007C32BB" w:rsidRDefault="005C4FB6" w:rsidP="007C32BB">
            <w:pPr>
              <w:autoSpaceDE w:val="0"/>
              <w:autoSpaceDN w:val="0"/>
              <w:adjustRightInd w:val="0"/>
              <w:jc w:val="both"/>
              <w:rPr>
                <w:rFonts w:ascii="Times New Roman" w:eastAsia="Calibri" w:hAnsi="Times New Roman" w:cs="Times New Roman"/>
                <w:color w:val="000000"/>
                <w:sz w:val="20"/>
                <w:szCs w:val="20"/>
                <w:lang w:eastAsia="en-US"/>
              </w:rPr>
            </w:pPr>
            <w:r w:rsidRPr="007C32BB">
              <w:rPr>
                <w:rFonts w:ascii="Times New Roman" w:eastAsia="Calibri" w:hAnsi="Times New Roman" w:cs="Times New Roman"/>
                <w:color w:val="000000"/>
                <w:sz w:val="20"/>
                <w:szCs w:val="20"/>
                <w:lang w:eastAsia="en-US"/>
              </w:rPr>
              <w:t xml:space="preserve">Совершенствование моторных характеристик умений. </w:t>
            </w:r>
          </w:p>
          <w:p w:rsidR="005C4FB6" w:rsidRPr="007C32BB" w:rsidRDefault="005C4FB6" w:rsidP="007C32BB">
            <w:pPr>
              <w:autoSpaceDE w:val="0"/>
              <w:autoSpaceDN w:val="0"/>
              <w:adjustRightInd w:val="0"/>
              <w:jc w:val="both"/>
              <w:rPr>
                <w:rFonts w:ascii="Times New Roman" w:eastAsia="Calibri" w:hAnsi="Times New Roman" w:cs="Times New Roman"/>
                <w:color w:val="000000"/>
                <w:sz w:val="20"/>
                <w:szCs w:val="20"/>
                <w:lang w:eastAsia="en-US"/>
              </w:rPr>
            </w:pPr>
            <w:r w:rsidRPr="007C32BB">
              <w:rPr>
                <w:rFonts w:ascii="Times New Roman" w:eastAsia="Calibri" w:hAnsi="Times New Roman" w:cs="Times New Roman"/>
                <w:color w:val="000000"/>
                <w:sz w:val="20"/>
                <w:szCs w:val="20"/>
                <w:lang w:eastAsia="en-US"/>
              </w:rPr>
              <w:t xml:space="preserve">Развитие умений рисования контура предмета простым карандашом, создавать набросок. </w:t>
            </w:r>
          </w:p>
          <w:p w:rsidR="005C4FB6" w:rsidRPr="007C32BB" w:rsidRDefault="005C4FB6" w:rsidP="007C32BB">
            <w:pPr>
              <w:autoSpaceDE w:val="0"/>
              <w:autoSpaceDN w:val="0"/>
              <w:adjustRightInd w:val="0"/>
              <w:jc w:val="both"/>
              <w:rPr>
                <w:rFonts w:ascii="Times New Roman" w:eastAsia="Calibri" w:hAnsi="Times New Roman" w:cs="Times New Roman"/>
                <w:color w:val="000000"/>
                <w:sz w:val="20"/>
                <w:szCs w:val="20"/>
                <w:lang w:eastAsia="en-US"/>
              </w:rPr>
            </w:pPr>
            <w:r w:rsidRPr="007C32BB">
              <w:rPr>
                <w:rFonts w:ascii="Times New Roman" w:eastAsia="Calibri" w:hAnsi="Times New Roman" w:cs="Times New Roman"/>
                <w:b/>
                <w:bCs/>
                <w:color w:val="000000"/>
                <w:sz w:val="20"/>
                <w:szCs w:val="20"/>
                <w:lang w:eastAsia="en-US"/>
              </w:rPr>
              <w:t>В рисовании.</w:t>
            </w:r>
          </w:p>
          <w:p w:rsidR="005C4FB6" w:rsidRPr="007C32BB" w:rsidRDefault="005C4FB6" w:rsidP="007C32BB">
            <w:pPr>
              <w:autoSpaceDE w:val="0"/>
              <w:autoSpaceDN w:val="0"/>
              <w:adjustRightInd w:val="0"/>
              <w:jc w:val="both"/>
              <w:rPr>
                <w:rFonts w:ascii="Times New Roman" w:eastAsia="Calibri" w:hAnsi="Times New Roman" w:cs="Times New Roman"/>
                <w:color w:val="000000"/>
                <w:sz w:val="20"/>
                <w:szCs w:val="20"/>
                <w:lang w:eastAsia="en-US"/>
              </w:rPr>
            </w:pPr>
            <w:r w:rsidRPr="007C32BB">
              <w:rPr>
                <w:rFonts w:ascii="Times New Roman" w:eastAsia="Calibri" w:hAnsi="Times New Roman" w:cs="Times New Roman"/>
                <w:color w:val="000000"/>
                <w:sz w:val="20"/>
                <w:szCs w:val="20"/>
                <w:lang w:eastAsia="en-US"/>
              </w:rPr>
              <w:t xml:space="preserve">Применение разнообразных изобразительных материалов и инструментов, их сочетания. Создание новых цветовых тонов и оттенков. Самостоятельное применение освоенных изобразительных живописных и графических техник. </w:t>
            </w:r>
          </w:p>
          <w:p w:rsidR="005C4FB6" w:rsidRPr="007C32BB" w:rsidRDefault="005C4FB6" w:rsidP="007C32BB">
            <w:pPr>
              <w:autoSpaceDE w:val="0"/>
              <w:autoSpaceDN w:val="0"/>
              <w:adjustRightInd w:val="0"/>
              <w:jc w:val="both"/>
              <w:rPr>
                <w:rFonts w:ascii="Times New Roman" w:eastAsia="Calibri" w:hAnsi="Times New Roman" w:cs="Times New Roman"/>
                <w:color w:val="000000"/>
                <w:sz w:val="20"/>
                <w:szCs w:val="20"/>
                <w:lang w:eastAsia="en-US"/>
              </w:rPr>
            </w:pPr>
            <w:r w:rsidRPr="007C32BB">
              <w:rPr>
                <w:rFonts w:ascii="Times New Roman" w:eastAsia="Calibri" w:hAnsi="Times New Roman" w:cs="Times New Roman"/>
                <w:b/>
                <w:bCs/>
                <w:color w:val="000000"/>
                <w:sz w:val="20"/>
                <w:szCs w:val="20"/>
                <w:lang w:eastAsia="en-US"/>
              </w:rPr>
              <w:t>В аппликации.</w:t>
            </w:r>
          </w:p>
          <w:p w:rsidR="005C4FB6" w:rsidRPr="007C32BB" w:rsidRDefault="005C4FB6" w:rsidP="007C32BB">
            <w:pPr>
              <w:autoSpaceDE w:val="0"/>
              <w:autoSpaceDN w:val="0"/>
              <w:adjustRightInd w:val="0"/>
              <w:jc w:val="both"/>
              <w:rPr>
                <w:rFonts w:ascii="Times New Roman" w:eastAsia="Calibri" w:hAnsi="Times New Roman" w:cs="Times New Roman"/>
                <w:color w:val="000000"/>
                <w:sz w:val="20"/>
                <w:szCs w:val="20"/>
                <w:lang w:eastAsia="en-US"/>
              </w:rPr>
            </w:pPr>
            <w:r w:rsidRPr="007C32BB">
              <w:rPr>
                <w:rFonts w:ascii="Times New Roman" w:eastAsia="Calibri" w:hAnsi="Times New Roman" w:cs="Times New Roman"/>
                <w:color w:val="000000"/>
                <w:sz w:val="20"/>
                <w:szCs w:val="20"/>
                <w:lang w:eastAsia="en-US"/>
              </w:rPr>
              <w:t xml:space="preserve">Самостоятельного использование разнообразных материалов. Применение техник симметричного, силуэтного, многослойного, ажурного вырезания; разнообразных способов прикрепления деталей на фон, получения объемной аппликации; освоения последовательности работы над сюжетной аппликацией. Умения создавать разнообразные формы, преобразовывать их. </w:t>
            </w:r>
          </w:p>
          <w:p w:rsidR="005C4FB6" w:rsidRPr="007C32BB" w:rsidRDefault="005C4FB6" w:rsidP="007C32BB">
            <w:pPr>
              <w:autoSpaceDE w:val="0"/>
              <w:autoSpaceDN w:val="0"/>
              <w:adjustRightInd w:val="0"/>
              <w:jc w:val="both"/>
              <w:rPr>
                <w:rFonts w:ascii="Times New Roman" w:eastAsia="Calibri" w:hAnsi="Times New Roman" w:cs="Times New Roman"/>
                <w:color w:val="000000"/>
                <w:sz w:val="20"/>
                <w:szCs w:val="20"/>
                <w:lang w:eastAsia="en-US"/>
              </w:rPr>
            </w:pPr>
            <w:r w:rsidRPr="007C32BB">
              <w:rPr>
                <w:rFonts w:ascii="Times New Roman" w:eastAsia="Calibri" w:hAnsi="Times New Roman" w:cs="Times New Roman"/>
                <w:b/>
                <w:bCs/>
                <w:color w:val="000000"/>
                <w:sz w:val="20"/>
                <w:szCs w:val="20"/>
                <w:lang w:eastAsia="en-US"/>
              </w:rPr>
              <w:t>В лепке.</w:t>
            </w:r>
          </w:p>
          <w:p w:rsidR="005C4FB6" w:rsidRPr="007C32BB" w:rsidRDefault="005C4FB6" w:rsidP="007C32BB">
            <w:pPr>
              <w:autoSpaceDE w:val="0"/>
              <w:autoSpaceDN w:val="0"/>
              <w:adjustRightInd w:val="0"/>
              <w:jc w:val="both"/>
              <w:rPr>
                <w:rFonts w:ascii="Times New Roman" w:eastAsia="Calibri" w:hAnsi="Times New Roman" w:cs="Times New Roman"/>
                <w:color w:val="000000"/>
                <w:sz w:val="20"/>
                <w:szCs w:val="20"/>
                <w:lang w:eastAsia="en-US"/>
              </w:rPr>
            </w:pPr>
            <w:r w:rsidRPr="007C32BB">
              <w:rPr>
                <w:rFonts w:ascii="Times New Roman" w:eastAsia="Calibri" w:hAnsi="Times New Roman" w:cs="Times New Roman"/>
                <w:color w:val="000000"/>
                <w:sz w:val="20"/>
                <w:szCs w:val="20"/>
                <w:lang w:eastAsia="en-US"/>
              </w:rPr>
              <w:t xml:space="preserve">Самостоятельное создание объемных и рельефных изображений; лепка смешанным и пластическим способом; использование разнообразных пластических материалов и дополнительные материалы для декорирования; самостоятельное использование инструментов. Стремление создавать аккуратные и качественные работы. </w:t>
            </w:r>
          </w:p>
          <w:p w:rsidR="005C4FB6" w:rsidRPr="007C32BB" w:rsidRDefault="005C4FB6" w:rsidP="007C32BB">
            <w:pPr>
              <w:autoSpaceDE w:val="0"/>
              <w:autoSpaceDN w:val="0"/>
              <w:adjustRightInd w:val="0"/>
              <w:jc w:val="both"/>
              <w:rPr>
                <w:rFonts w:ascii="Times New Roman" w:eastAsia="Calibri" w:hAnsi="Times New Roman" w:cs="Times New Roman"/>
                <w:color w:val="000000"/>
                <w:sz w:val="20"/>
                <w:szCs w:val="20"/>
                <w:lang w:eastAsia="en-US"/>
              </w:rPr>
            </w:pPr>
            <w:r w:rsidRPr="007C32BB">
              <w:rPr>
                <w:rFonts w:ascii="Times New Roman" w:eastAsia="Calibri" w:hAnsi="Times New Roman" w:cs="Times New Roman"/>
                <w:b/>
                <w:bCs/>
                <w:color w:val="000000"/>
                <w:sz w:val="20"/>
                <w:szCs w:val="20"/>
                <w:lang w:eastAsia="en-US"/>
              </w:rPr>
              <w:t xml:space="preserve">В конструировании. </w:t>
            </w:r>
          </w:p>
          <w:p w:rsidR="005C4FB6" w:rsidRPr="007C32BB" w:rsidRDefault="005C4FB6" w:rsidP="007C32BB">
            <w:pPr>
              <w:autoSpaceDE w:val="0"/>
              <w:autoSpaceDN w:val="0"/>
              <w:adjustRightInd w:val="0"/>
              <w:jc w:val="both"/>
              <w:rPr>
                <w:rFonts w:ascii="Times New Roman" w:eastAsia="Calibri" w:hAnsi="Times New Roman" w:cs="Times New Roman"/>
                <w:color w:val="000000"/>
                <w:sz w:val="20"/>
                <w:szCs w:val="20"/>
                <w:lang w:eastAsia="en-US"/>
              </w:rPr>
            </w:pPr>
            <w:r w:rsidRPr="007C32BB">
              <w:rPr>
                <w:rFonts w:ascii="Times New Roman" w:eastAsia="Calibri" w:hAnsi="Times New Roman" w:cs="Times New Roman"/>
                <w:color w:val="000000"/>
                <w:sz w:val="20"/>
                <w:szCs w:val="20"/>
                <w:lang w:eastAsia="en-US"/>
              </w:rPr>
              <w:t xml:space="preserve">Из разнообразных геометрических форм, тематических конструкторов: развитие умений анализировать постройку, создавать интересные образы, постройки, сооружения с опорой на опыт освоения архитектуры. Применение некоторых правил создания прочных построек; проектирование сооружений по заданным теме, условиям, самостоятельному замыслу, схемам, моделям, фотографиям. Конструирование из бумаги, природного и бросовых материалов: создание интересных игрушек, предметов по замыслу и по схеме сложения; самостоятельное применение разных способов и приемов создания, способов крепления деталей, различных инструментов; создание интересных образов в технике оригами. </w:t>
            </w:r>
          </w:p>
          <w:p w:rsidR="005C4FB6" w:rsidRPr="007C32BB" w:rsidRDefault="005C4FB6" w:rsidP="007C32BB">
            <w:pPr>
              <w:autoSpaceDE w:val="0"/>
              <w:autoSpaceDN w:val="0"/>
              <w:adjustRightInd w:val="0"/>
              <w:jc w:val="both"/>
              <w:rPr>
                <w:rFonts w:ascii="Times New Roman" w:eastAsia="Calibri" w:hAnsi="Times New Roman" w:cs="Times New Roman"/>
                <w:color w:val="000000"/>
                <w:sz w:val="20"/>
                <w:szCs w:val="20"/>
                <w:lang w:eastAsia="en-US"/>
              </w:rPr>
            </w:pPr>
            <w:r w:rsidRPr="007C32BB">
              <w:rPr>
                <w:rFonts w:ascii="Times New Roman" w:eastAsia="Calibri" w:hAnsi="Times New Roman" w:cs="Times New Roman"/>
                <w:color w:val="000000"/>
                <w:sz w:val="20"/>
                <w:szCs w:val="20"/>
                <w:lang w:eastAsia="en-US"/>
              </w:rPr>
              <w:t xml:space="preserve">Освоение и применение способов плоского, объемного и объемно-пространственного оформления. Умения моделирования и макетирования простых предметов. Совершенствование умений планировать процесс создания предмета; создавать разметки по шаблону. </w:t>
            </w:r>
          </w:p>
          <w:p w:rsidR="005C4FB6" w:rsidRPr="007C32BB" w:rsidRDefault="005C4FB6" w:rsidP="007C32BB">
            <w:pPr>
              <w:contextualSpacing/>
              <w:jc w:val="both"/>
              <w:rPr>
                <w:rFonts w:ascii="Times New Roman" w:eastAsia="Calibri" w:hAnsi="Times New Roman" w:cs="Times New Roman"/>
                <w:b/>
                <w:color w:val="FF0000"/>
                <w:sz w:val="20"/>
                <w:szCs w:val="20"/>
                <w:u w:val="single"/>
                <w:lang w:eastAsia="en-US"/>
              </w:rPr>
            </w:pPr>
            <w:r w:rsidRPr="007C32BB">
              <w:rPr>
                <w:rFonts w:ascii="Times New Roman" w:eastAsia="Calibri" w:hAnsi="Times New Roman" w:cs="Times New Roman"/>
                <w:sz w:val="20"/>
                <w:szCs w:val="20"/>
                <w:lang w:eastAsia="en-US"/>
              </w:rPr>
              <w:t>Развитие умений работы с тканью, плетение: самостоятельное и качественное изготовление игрушек; безопасное использование ряда инструментов. Создание аппликации из ткани, умения наносить контур мелком; подбирать фактуру, цвет ткани к создаваемому образу</w:t>
            </w:r>
          </w:p>
          <w:p w:rsidR="005C4FB6" w:rsidRPr="007C32BB" w:rsidRDefault="005C4FB6" w:rsidP="007C32BB">
            <w:pPr>
              <w:autoSpaceDE w:val="0"/>
              <w:autoSpaceDN w:val="0"/>
              <w:adjustRightInd w:val="0"/>
              <w:jc w:val="both"/>
              <w:rPr>
                <w:rFonts w:ascii="Times New Roman" w:eastAsia="Calibri" w:hAnsi="Times New Roman" w:cs="Times New Roman"/>
                <w:color w:val="000000"/>
                <w:sz w:val="20"/>
                <w:szCs w:val="20"/>
                <w:lang w:eastAsia="en-US"/>
              </w:rPr>
            </w:pPr>
            <w:r w:rsidRPr="007C32BB">
              <w:rPr>
                <w:rFonts w:ascii="Times New Roman" w:eastAsia="Calibri" w:hAnsi="Times New Roman" w:cs="Times New Roman"/>
                <w:color w:val="000000"/>
                <w:sz w:val="20"/>
                <w:szCs w:val="20"/>
                <w:lang w:eastAsia="en-US"/>
              </w:rPr>
              <w:t xml:space="preserve">Совместное со взрослым и детьми коллективное изобразительное творчество, наряду с успешной индивидуальной деятельностью. Потребность в достижении качественного результата. Развитие адекватной оценки результатов деятельности, стремление к совершенствованию умений, качественному результату, желания прислушиваться к оценке и мнению взрослого. </w:t>
            </w:r>
          </w:p>
          <w:p w:rsidR="005C4FB6" w:rsidRPr="00C51235" w:rsidRDefault="005C4FB6" w:rsidP="009914AA">
            <w:pPr>
              <w:autoSpaceDE w:val="0"/>
              <w:autoSpaceDN w:val="0"/>
              <w:adjustRightInd w:val="0"/>
              <w:jc w:val="center"/>
              <w:rPr>
                <w:rFonts w:ascii="Times New Roman" w:eastAsia="Calibri" w:hAnsi="Times New Roman" w:cs="Times New Roman"/>
                <w:b/>
                <w:bCs/>
                <w:color w:val="FF0000"/>
                <w:sz w:val="20"/>
                <w:szCs w:val="20"/>
                <w:lang w:eastAsia="en-US"/>
              </w:rPr>
            </w:pPr>
            <w:r w:rsidRPr="00C51235">
              <w:rPr>
                <w:rFonts w:ascii="Times New Roman" w:eastAsia="Calibri" w:hAnsi="Times New Roman" w:cs="Times New Roman"/>
                <w:b/>
                <w:bCs/>
                <w:color w:val="FF0000"/>
                <w:sz w:val="20"/>
                <w:szCs w:val="20"/>
                <w:lang w:eastAsia="en-US"/>
              </w:rPr>
              <w:t>ХУДОЖЕСТВЕННАЯ ЛИТЕРАТУРА</w:t>
            </w:r>
          </w:p>
          <w:p w:rsidR="005C4FB6" w:rsidRPr="007C32BB" w:rsidRDefault="005C4FB6" w:rsidP="009914AA">
            <w:pPr>
              <w:autoSpaceDE w:val="0"/>
              <w:autoSpaceDN w:val="0"/>
              <w:adjustRightInd w:val="0"/>
              <w:jc w:val="both"/>
              <w:rPr>
                <w:rFonts w:ascii="Times New Roman" w:eastAsia="Calibri" w:hAnsi="Times New Roman" w:cs="Times New Roman"/>
                <w:color w:val="000000"/>
                <w:sz w:val="20"/>
                <w:szCs w:val="20"/>
                <w:lang w:eastAsia="en-US"/>
              </w:rPr>
            </w:pPr>
            <w:r w:rsidRPr="007C32BB">
              <w:rPr>
                <w:rFonts w:ascii="Times New Roman" w:eastAsia="Calibri" w:hAnsi="Times New Roman" w:cs="Times New Roman"/>
                <w:b/>
                <w:bCs/>
                <w:i/>
                <w:iCs/>
                <w:color w:val="000000"/>
                <w:sz w:val="20"/>
                <w:szCs w:val="20"/>
                <w:lang w:eastAsia="en-US"/>
              </w:rPr>
              <w:t xml:space="preserve">Задачи образовательной деятельности: </w:t>
            </w:r>
          </w:p>
          <w:p w:rsidR="005C4FB6" w:rsidRPr="007C32BB" w:rsidRDefault="005C4FB6" w:rsidP="007C32BB">
            <w:pPr>
              <w:autoSpaceDE w:val="0"/>
              <w:autoSpaceDN w:val="0"/>
              <w:adjustRightInd w:val="0"/>
              <w:jc w:val="both"/>
              <w:rPr>
                <w:rFonts w:ascii="Times New Roman" w:eastAsia="Calibri" w:hAnsi="Times New Roman" w:cs="Times New Roman"/>
                <w:color w:val="000000"/>
                <w:sz w:val="20"/>
                <w:szCs w:val="20"/>
                <w:lang w:eastAsia="en-US"/>
              </w:rPr>
            </w:pPr>
            <w:r w:rsidRPr="007C32BB">
              <w:rPr>
                <w:rFonts w:ascii="Times New Roman" w:eastAsia="Calibri" w:hAnsi="Times New Roman" w:cs="Times New Roman"/>
                <w:color w:val="000000"/>
                <w:sz w:val="20"/>
                <w:szCs w:val="20"/>
                <w:lang w:eastAsia="en-US"/>
              </w:rPr>
              <w:t xml:space="preserve">- Воспитывать ценностное отношение к художественной литературе как виду искусства и литературной речи; способствовать углублению и дифференциации читательских интересов. </w:t>
            </w:r>
          </w:p>
          <w:p w:rsidR="005C4FB6" w:rsidRPr="007C32BB" w:rsidRDefault="005C4FB6" w:rsidP="00ED42F3">
            <w:pPr>
              <w:autoSpaceDE w:val="0"/>
              <w:autoSpaceDN w:val="0"/>
              <w:adjustRightInd w:val="0"/>
              <w:ind w:left="-534" w:firstLine="534"/>
              <w:jc w:val="both"/>
              <w:rPr>
                <w:rFonts w:ascii="Times New Roman" w:eastAsia="Calibri" w:hAnsi="Times New Roman" w:cs="Times New Roman"/>
                <w:color w:val="000000"/>
                <w:sz w:val="20"/>
                <w:szCs w:val="20"/>
                <w:lang w:eastAsia="en-US"/>
              </w:rPr>
            </w:pPr>
            <w:r w:rsidRPr="007C32BB">
              <w:rPr>
                <w:rFonts w:ascii="Times New Roman" w:eastAsia="Calibri" w:hAnsi="Times New Roman" w:cs="Times New Roman"/>
                <w:color w:val="000000"/>
                <w:sz w:val="20"/>
                <w:szCs w:val="20"/>
                <w:lang w:eastAsia="en-US"/>
              </w:rPr>
              <w:t xml:space="preserve">- Обогащать читательский опыт детей за счет произведений более сложных по содержанию и форме. </w:t>
            </w:r>
          </w:p>
          <w:p w:rsidR="005C4FB6" w:rsidRPr="007C32BB" w:rsidRDefault="005C4FB6" w:rsidP="007C32BB">
            <w:pPr>
              <w:autoSpaceDE w:val="0"/>
              <w:autoSpaceDN w:val="0"/>
              <w:adjustRightInd w:val="0"/>
              <w:jc w:val="both"/>
              <w:rPr>
                <w:rFonts w:ascii="Times New Roman" w:eastAsia="Calibri" w:hAnsi="Times New Roman" w:cs="Times New Roman"/>
                <w:color w:val="000000"/>
                <w:sz w:val="20"/>
                <w:szCs w:val="20"/>
                <w:lang w:eastAsia="en-US"/>
              </w:rPr>
            </w:pPr>
            <w:r w:rsidRPr="007C32BB">
              <w:rPr>
                <w:rFonts w:ascii="Times New Roman" w:eastAsia="Calibri" w:hAnsi="Times New Roman" w:cs="Times New Roman"/>
                <w:color w:val="000000"/>
                <w:sz w:val="20"/>
                <w:szCs w:val="20"/>
                <w:lang w:eastAsia="en-US"/>
              </w:rPr>
              <w:t xml:space="preserve">- Совершенствовать умения художественного восприятия текста в единстве его содержания и формы, смыслового и эмоционального подтекста; развивать умения элементарно анализировать содержание и форму произведения (особенности композиционного строения, средства языковой </w:t>
            </w:r>
            <w:r w:rsidRPr="007C32BB">
              <w:rPr>
                <w:rFonts w:ascii="Times New Roman" w:eastAsia="Calibri" w:hAnsi="Times New Roman" w:cs="Times New Roman"/>
                <w:sz w:val="20"/>
                <w:szCs w:val="20"/>
                <w:lang w:eastAsia="en-US"/>
              </w:rPr>
              <w:t xml:space="preserve">выразительности и их значение), развивать литературную речь. </w:t>
            </w:r>
          </w:p>
          <w:p w:rsidR="005C4FB6" w:rsidRPr="007C32BB" w:rsidRDefault="005C4FB6" w:rsidP="007C32BB">
            <w:pPr>
              <w:autoSpaceDE w:val="0"/>
              <w:autoSpaceDN w:val="0"/>
              <w:adjustRightInd w:val="0"/>
              <w:jc w:val="both"/>
              <w:rPr>
                <w:rFonts w:ascii="Times New Roman" w:eastAsia="Calibri" w:hAnsi="Times New Roman" w:cs="Times New Roman"/>
                <w:sz w:val="20"/>
                <w:szCs w:val="20"/>
                <w:lang w:eastAsia="en-US"/>
              </w:rPr>
            </w:pPr>
            <w:r w:rsidRPr="007C32BB">
              <w:rPr>
                <w:rFonts w:ascii="Times New Roman" w:eastAsia="Calibri" w:hAnsi="Times New Roman" w:cs="Times New Roman"/>
                <w:sz w:val="20"/>
                <w:szCs w:val="20"/>
                <w:lang w:eastAsia="en-US"/>
              </w:rPr>
              <w:t xml:space="preserve">- Обогащать представления об особенностях литературы: о родах (фольклор и авторская литература), видах (проза и поэзия), о многообразии жанров и их некоторых специфических признаках. </w:t>
            </w:r>
          </w:p>
          <w:p w:rsidR="005C4FB6" w:rsidRPr="007C32BB" w:rsidRDefault="005C4FB6" w:rsidP="007C32BB">
            <w:pPr>
              <w:autoSpaceDE w:val="0"/>
              <w:autoSpaceDN w:val="0"/>
              <w:adjustRightInd w:val="0"/>
              <w:jc w:val="both"/>
              <w:rPr>
                <w:rFonts w:ascii="Times New Roman" w:eastAsia="Calibri" w:hAnsi="Times New Roman" w:cs="Times New Roman"/>
                <w:sz w:val="20"/>
                <w:szCs w:val="20"/>
                <w:lang w:eastAsia="en-US"/>
              </w:rPr>
            </w:pPr>
            <w:r w:rsidRPr="007C32BB">
              <w:rPr>
                <w:rFonts w:ascii="Times New Roman" w:eastAsia="Calibri" w:hAnsi="Times New Roman" w:cs="Times New Roman"/>
                <w:sz w:val="20"/>
                <w:szCs w:val="20"/>
                <w:lang w:eastAsia="en-US"/>
              </w:rPr>
              <w:t xml:space="preserve">- Обеспечивать возможность проявления детьми самостоятельности и творчества в разных видах художественно-творческой деятельности на основе литературных произведений. </w:t>
            </w:r>
          </w:p>
          <w:p w:rsidR="005C4FB6" w:rsidRPr="007C32BB" w:rsidRDefault="005C4FB6" w:rsidP="007C32BB">
            <w:pPr>
              <w:autoSpaceDE w:val="0"/>
              <w:autoSpaceDN w:val="0"/>
              <w:adjustRightInd w:val="0"/>
              <w:jc w:val="both"/>
              <w:rPr>
                <w:rFonts w:ascii="Times New Roman" w:eastAsia="Calibri" w:hAnsi="Times New Roman" w:cs="Times New Roman"/>
                <w:sz w:val="20"/>
                <w:szCs w:val="20"/>
                <w:lang w:eastAsia="en-US"/>
              </w:rPr>
            </w:pPr>
            <w:r w:rsidRPr="007C32BB">
              <w:rPr>
                <w:rFonts w:ascii="Times New Roman" w:eastAsia="Calibri" w:hAnsi="Times New Roman" w:cs="Times New Roman"/>
                <w:b/>
                <w:bCs/>
                <w:i/>
                <w:iCs/>
                <w:sz w:val="20"/>
                <w:szCs w:val="20"/>
                <w:lang w:eastAsia="en-US"/>
              </w:rPr>
              <w:t>Содержание образовательной деятельности:</w:t>
            </w:r>
          </w:p>
          <w:p w:rsidR="005C4FB6" w:rsidRPr="007C32BB" w:rsidRDefault="005C4FB6" w:rsidP="007C32BB">
            <w:pPr>
              <w:autoSpaceDE w:val="0"/>
              <w:autoSpaceDN w:val="0"/>
              <w:adjustRightInd w:val="0"/>
              <w:jc w:val="both"/>
              <w:rPr>
                <w:rFonts w:ascii="Times New Roman" w:eastAsia="Calibri" w:hAnsi="Times New Roman" w:cs="Times New Roman"/>
                <w:i/>
                <w:iCs/>
                <w:sz w:val="20"/>
                <w:szCs w:val="20"/>
                <w:lang w:eastAsia="en-US"/>
              </w:rPr>
            </w:pPr>
            <w:r w:rsidRPr="007C32BB">
              <w:rPr>
                <w:rFonts w:ascii="Times New Roman" w:eastAsia="Calibri" w:hAnsi="Times New Roman" w:cs="Times New Roman"/>
                <w:b/>
                <w:bCs/>
                <w:i/>
                <w:iCs/>
                <w:sz w:val="20"/>
                <w:szCs w:val="20"/>
                <w:lang w:eastAsia="en-US"/>
              </w:rPr>
              <w:t>Расширение читательских интересов детей</w:t>
            </w:r>
            <w:r w:rsidRPr="007C32BB">
              <w:rPr>
                <w:rFonts w:ascii="Times New Roman" w:eastAsia="Calibri" w:hAnsi="Times New Roman" w:cs="Times New Roman"/>
                <w:i/>
                <w:iCs/>
                <w:sz w:val="20"/>
                <w:szCs w:val="20"/>
                <w:lang w:eastAsia="en-US"/>
              </w:rPr>
              <w:t xml:space="preserve">. </w:t>
            </w:r>
          </w:p>
          <w:p w:rsidR="005C4FB6" w:rsidRPr="007C32BB" w:rsidRDefault="005C4FB6" w:rsidP="007C32BB">
            <w:pPr>
              <w:autoSpaceDE w:val="0"/>
              <w:autoSpaceDN w:val="0"/>
              <w:adjustRightInd w:val="0"/>
              <w:jc w:val="both"/>
              <w:rPr>
                <w:rFonts w:ascii="Times New Roman" w:eastAsia="Calibri" w:hAnsi="Times New Roman" w:cs="Times New Roman"/>
                <w:sz w:val="20"/>
                <w:szCs w:val="20"/>
                <w:lang w:eastAsia="en-US"/>
              </w:rPr>
            </w:pPr>
            <w:r w:rsidRPr="007C32BB">
              <w:rPr>
                <w:rFonts w:ascii="Times New Roman" w:eastAsia="Calibri" w:hAnsi="Times New Roman" w:cs="Times New Roman"/>
                <w:sz w:val="20"/>
                <w:szCs w:val="20"/>
                <w:lang w:eastAsia="en-US"/>
              </w:rPr>
              <w:t xml:space="preserve">Проявление устойчивого стремления к постоянному общению с книгой, избирательности по отношению к произведениям определенного вида, жанра, тематики. Активное участие в общении по поводу литературных произведений со взрослыми и другими детьми. </w:t>
            </w:r>
          </w:p>
          <w:p w:rsidR="005C4FB6" w:rsidRPr="007C32BB" w:rsidRDefault="005C4FB6" w:rsidP="007C32BB">
            <w:pPr>
              <w:autoSpaceDE w:val="0"/>
              <w:autoSpaceDN w:val="0"/>
              <w:adjustRightInd w:val="0"/>
              <w:jc w:val="both"/>
              <w:rPr>
                <w:rFonts w:ascii="Times New Roman" w:eastAsia="Calibri" w:hAnsi="Times New Roman" w:cs="Times New Roman"/>
                <w:b/>
                <w:bCs/>
                <w:i/>
                <w:iCs/>
                <w:sz w:val="20"/>
                <w:szCs w:val="20"/>
                <w:lang w:eastAsia="en-US"/>
              </w:rPr>
            </w:pPr>
            <w:r w:rsidRPr="007C32BB">
              <w:rPr>
                <w:rFonts w:ascii="Times New Roman" w:eastAsia="Calibri" w:hAnsi="Times New Roman" w:cs="Times New Roman"/>
                <w:b/>
                <w:bCs/>
                <w:i/>
                <w:iCs/>
                <w:sz w:val="20"/>
                <w:szCs w:val="20"/>
                <w:lang w:eastAsia="en-US"/>
              </w:rPr>
              <w:t xml:space="preserve">Восприятие литературного текста. </w:t>
            </w:r>
          </w:p>
          <w:p w:rsidR="005C4FB6" w:rsidRPr="007C32BB" w:rsidRDefault="005C4FB6" w:rsidP="007C32BB">
            <w:pPr>
              <w:autoSpaceDE w:val="0"/>
              <w:autoSpaceDN w:val="0"/>
              <w:adjustRightInd w:val="0"/>
              <w:jc w:val="both"/>
              <w:rPr>
                <w:rFonts w:ascii="Times New Roman" w:eastAsia="Calibri" w:hAnsi="Times New Roman" w:cs="Times New Roman"/>
                <w:sz w:val="20"/>
                <w:szCs w:val="20"/>
                <w:lang w:eastAsia="en-US"/>
              </w:rPr>
            </w:pPr>
            <w:r w:rsidRPr="007C32BB">
              <w:rPr>
                <w:rFonts w:ascii="Times New Roman" w:eastAsia="Calibri" w:hAnsi="Times New Roman" w:cs="Times New Roman"/>
                <w:sz w:val="20"/>
                <w:szCs w:val="20"/>
                <w:lang w:eastAsia="en-US"/>
              </w:rPr>
              <w:t xml:space="preserve">Освоение умений воспринимать литературное произведение в единстве его содержания и формы, устанавливать многообразные связи в тексте, понимать авторский замысел. Восприятие литературного героя в его разнообразных проявлениях (внешний вид, поступки, переживания, мысли), стремление давать оценку действиям и поступкам героя. Проявление эмоциональной отзывчивости по отношению к содержанию произведения, его смысловому и эмоциональному подтексту, образам героев, художественной форме; эстетической чувствительности к красоте литературной речи, образности художественного языка. Понимание значения некоторых средств языковой выразительности (многозначность слова, сравнение и др.). </w:t>
            </w:r>
          </w:p>
          <w:p w:rsidR="005C4FB6" w:rsidRPr="007C32BB" w:rsidRDefault="005C4FB6" w:rsidP="007C32BB">
            <w:pPr>
              <w:autoSpaceDE w:val="0"/>
              <w:autoSpaceDN w:val="0"/>
              <w:adjustRightInd w:val="0"/>
              <w:jc w:val="both"/>
              <w:rPr>
                <w:rFonts w:ascii="Times New Roman" w:eastAsia="Calibri" w:hAnsi="Times New Roman" w:cs="Times New Roman"/>
                <w:sz w:val="20"/>
                <w:szCs w:val="20"/>
                <w:lang w:eastAsia="en-US"/>
              </w:rPr>
            </w:pPr>
            <w:r w:rsidRPr="007C32BB">
              <w:rPr>
                <w:rFonts w:ascii="Times New Roman" w:eastAsia="Calibri" w:hAnsi="Times New Roman" w:cs="Times New Roman"/>
                <w:b/>
                <w:bCs/>
                <w:i/>
                <w:iCs/>
                <w:sz w:val="20"/>
                <w:szCs w:val="20"/>
                <w:lang w:eastAsia="en-US"/>
              </w:rPr>
              <w:t xml:space="preserve">Творческая деятельность на основе литературного текста. </w:t>
            </w:r>
          </w:p>
          <w:p w:rsidR="005C4FB6" w:rsidRPr="007C32BB" w:rsidRDefault="005C4FB6" w:rsidP="007C32BB">
            <w:pPr>
              <w:autoSpaceDE w:val="0"/>
              <w:autoSpaceDN w:val="0"/>
              <w:adjustRightInd w:val="0"/>
              <w:jc w:val="both"/>
              <w:rPr>
                <w:rFonts w:ascii="Times New Roman" w:eastAsia="Calibri" w:hAnsi="Times New Roman" w:cs="Times New Roman"/>
                <w:sz w:val="20"/>
                <w:szCs w:val="20"/>
                <w:lang w:eastAsia="en-US"/>
              </w:rPr>
            </w:pPr>
            <w:r w:rsidRPr="007C32BB">
              <w:rPr>
                <w:rFonts w:ascii="Times New Roman" w:eastAsia="Calibri" w:hAnsi="Times New Roman" w:cs="Times New Roman"/>
                <w:sz w:val="20"/>
                <w:szCs w:val="20"/>
                <w:lang w:eastAsia="en-US"/>
              </w:rPr>
              <w:t xml:space="preserve">Освоение способов выражения своего отношения к произведению, его героям и событиям в разных видах творческой деятельности. Выразительное пересказывание вновь прочитанных литературных произведений близко к тексту и от лица литературного героя. Выразительное чтение поэтических произведений разного характера. Проявление творчества в придумывании своих вариантов продолжения произведения, сочинении сказки и истории по аналогии с фольклорным и литературным текстом. Понимание необходимости сохранения стилистических и жанровых особенностей литературных текстов в процессе рассказывания и придумывания. </w:t>
            </w:r>
          </w:p>
          <w:p w:rsidR="005C4FB6" w:rsidRPr="00C51235" w:rsidRDefault="005C4FB6" w:rsidP="005C4FB6">
            <w:pPr>
              <w:autoSpaceDE w:val="0"/>
              <w:autoSpaceDN w:val="0"/>
              <w:adjustRightInd w:val="0"/>
              <w:jc w:val="center"/>
              <w:rPr>
                <w:rFonts w:ascii="Times New Roman" w:eastAsia="Calibri" w:hAnsi="Times New Roman" w:cs="Times New Roman"/>
                <w:b/>
                <w:bCs/>
                <w:color w:val="FF0000"/>
                <w:sz w:val="16"/>
                <w:szCs w:val="16"/>
                <w:lang w:eastAsia="en-US"/>
              </w:rPr>
            </w:pPr>
            <w:r w:rsidRPr="00C51235">
              <w:rPr>
                <w:rFonts w:ascii="Times New Roman" w:eastAsia="Calibri" w:hAnsi="Times New Roman" w:cs="Times New Roman"/>
                <w:b/>
                <w:bCs/>
                <w:color w:val="FF0000"/>
                <w:sz w:val="16"/>
                <w:szCs w:val="16"/>
                <w:lang w:eastAsia="en-US"/>
              </w:rPr>
              <w:t>МУЗЫКА</w:t>
            </w:r>
          </w:p>
          <w:p w:rsidR="005C4FB6" w:rsidRPr="007C32BB" w:rsidRDefault="005C4FB6" w:rsidP="007C32BB">
            <w:pPr>
              <w:autoSpaceDE w:val="0"/>
              <w:autoSpaceDN w:val="0"/>
              <w:adjustRightInd w:val="0"/>
              <w:jc w:val="both"/>
              <w:rPr>
                <w:rFonts w:ascii="Times New Roman" w:eastAsia="Calibri" w:hAnsi="Times New Roman" w:cs="Times New Roman"/>
                <w:sz w:val="20"/>
                <w:szCs w:val="20"/>
                <w:lang w:eastAsia="en-US"/>
              </w:rPr>
            </w:pPr>
            <w:r w:rsidRPr="007C32BB">
              <w:rPr>
                <w:rFonts w:ascii="Times New Roman" w:eastAsia="Calibri" w:hAnsi="Times New Roman" w:cs="Times New Roman"/>
                <w:b/>
                <w:bCs/>
                <w:i/>
                <w:iCs/>
                <w:sz w:val="20"/>
                <w:szCs w:val="20"/>
                <w:lang w:eastAsia="en-US"/>
              </w:rPr>
              <w:t>Задачи образовательной деятельности:</w:t>
            </w:r>
          </w:p>
          <w:p w:rsidR="005C4FB6" w:rsidRPr="007C32BB" w:rsidRDefault="005C4FB6" w:rsidP="007C32BB">
            <w:pPr>
              <w:autoSpaceDE w:val="0"/>
              <w:autoSpaceDN w:val="0"/>
              <w:adjustRightInd w:val="0"/>
              <w:jc w:val="both"/>
              <w:rPr>
                <w:rFonts w:ascii="Times New Roman" w:eastAsia="Calibri" w:hAnsi="Times New Roman" w:cs="Times New Roman"/>
                <w:color w:val="000000"/>
                <w:sz w:val="20"/>
                <w:szCs w:val="20"/>
                <w:lang w:eastAsia="en-US"/>
              </w:rPr>
            </w:pPr>
            <w:r w:rsidRPr="007C32BB">
              <w:rPr>
                <w:rFonts w:ascii="Times New Roman" w:eastAsia="Calibri" w:hAnsi="Times New Roman" w:cs="Times New Roman"/>
                <w:color w:val="000000"/>
                <w:sz w:val="20"/>
                <w:szCs w:val="20"/>
                <w:lang w:eastAsia="en-US"/>
              </w:rPr>
              <w:t xml:space="preserve">- Обогащать слуховой опыт у детей при знакомстве с основными жанрами, стилями и направлениями в музыке; </w:t>
            </w:r>
          </w:p>
          <w:p w:rsidR="005C4FB6" w:rsidRPr="007C32BB" w:rsidRDefault="005C4FB6" w:rsidP="007C32BB">
            <w:pPr>
              <w:autoSpaceDE w:val="0"/>
              <w:autoSpaceDN w:val="0"/>
              <w:adjustRightInd w:val="0"/>
              <w:jc w:val="both"/>
              <w:rPr>
                <w:rFonts w:ascii="Times New Roman" w:eastAsia="Calibri" w:hAnsi="Times New Roman" w:cs="Times New Roman"/>
                <w:color w:val="000000"/>
                <w:sz w:val="20"/>
                <w:szCs w:val="20"/>
                <w:lang w:eastAsia="en-US"/>
              </w:rPr>
            </w:pPr>
            <w:r w:rsidRPr="007C32BB">
              <w:rPr>
                <w:rFonts w:ascii="Times New Roman" w:eastAsia="Calibri" w:hAnsi="Times New Roman" w:cs="Times New Roman"/>
                <w:color w:val="000000"/>
                <w:sz w:val="20"/>
                <w:szCs w:val="20"/>
                <w:lang w:eastAsia="en-US"/>
              </w:rPr>
              <w:t xml:space="preserve">- Накапливать представления о жизни и творчестве русских и зарубежных композиторов. </w:t>
            </w:r>
          </w:p>
          <w:p w:rsidR="005C4FB6" w:rsidRPr="007C32BB" w:rsidRDefault="005C4FB6" w:rsidP="007C32BB">
            <w:pPr>
              <w:autoSpaceDE w:val="0"/>
              <w:autoSpaceDN w:val="0"/>
              <w:adjustRightInd w:val="0"/>
              <w:jc w:val="both"/>
              <w:rPr>
                <w:rFonts w:ascii="Times New Roman" w:eastAsia="Calibri" w:hAnsi="Times New Roman" w:cs="Times New Roman"/>
                <w:color w:val="000000"/>
                <w:sz w:val="20"/>
                <w:szCs w:val="20"/>
                <w:lang w:eastAsia="en-US"/>
              </w:rPr>
            </w:pPr>
            <w:r w:rsidRPr="007C32BB">
              <w:rPr>
                <w:rFonts w:ascii="Times New Roman" w:eastAsia="Calibri" w:hAnsi="Times New Roman" w:cs="Times New Roman"/>
                <w:color w:val="000000"/>
                <w:sz w:val="20"/>
                <w:szCs w:val="20"/>
                <w:lang w:eastAsia="en-US"/>
              </w:rPr>
              <w:t xml:space="preserve">- Обучать детей анализу, сравнению и сопоставлению при разборе музыкальных форм и средств музыкальной выразительности. </w:t>
            </w:r>
          </w:p>
          <w:p w:rsidR="005C4FB6" w:rsidRPr="007C32BB" w:rsidRDefault="005C4FB6" w:rsidP="007C32BB">
            <w:pPr>
              <w:autoSpaceDE w:val="0"/>
              <w:autoSpaceDN w:val="0"/>
              <w:adjustRightInd w:val="0"/>
              <w:jc w:val="both"/>
              <w:rPr>
                <w:rFonts w:ascii="Times New Roman" w:eastAsia="Calibri" w:hAnsi="Times New Roman" w:cs="Times New Roman"/>
                <w:color w:val="000000"/>
                <w:sz w:val="20"/>
                <w:szCs w:val="20"/>
                <w:lang w:eastAsia="en-US"/>
              </w:rPr>
            </w:pPr>
            <w:r w:rsidRPr="007C32BB">
              <w:rPr>
                <w:rFonts w:ascii="Times New Roman" w:eastAsia="Calibri" w:hAnsi="Times New Roman" w:cs="Times New Roman"/>
                <w:color w:val="000000"/>
                <w:sz w:val="20"/>
                <w:szCs w:val="20"/>
                <w:lang w:eastAsia="en-US"/>
              </w:rPr>
              <w:t xml:space="preserve">- Развивать умения творческой интерпретации музыки разными средствами художественной выразительности. </w:t>
            </w:r>
          </w:p>
          <w:p w:rsidR="005C4FB6" w:rsidRPr="007C32BB" w:rsidRDefault="005C4FB6" w:rsidP="007C32BB">
            <w:pPr>
              <w:autoSpaceDE w:val="0"/>
              <w:autoSpaceDN w:val="0"/>
              <w:adjustRightInd w:val="0"/>
              <w:jc w:val="both"/>
              <w:rPr>
                <w:rFonts w:ascii="Times New Roman" w:eastAsia="Calibri" w:hAnsi="Times New Roman" w:cs="Times New Roman"/>
                <w:color w:val="000000"/>
                <w:sz w:val="20"/>
                <w:szCs w:val="20"/>
                <w:lang w:eastAsia="en-US"/>
              </w:rPr>
            </w:pPr>
            <w:r w:rsidRPr="007C32BB">
              <w:rPr>
                <w:rFonts w:ascii="Times New Roman" w:eastAsia="Calibri" w:hAnsi="Times New Roman" w:cs="Times New Roman"/>
                <w:color w:val="000000"/>
                <w:sz w:val="20"/>
                <w:szCs w:val="20"/>
                <w:lang w:eastAsia="en-US"/>
              </w:rPr>
              <w:t xml:space="preserve">- Развивать умения чистоты интонирования в пении; </w:t>
            </w:r>
          </w:p>
          <w:p w:rsidR="005C4FB6" w:rsidRPr="007C32BB" w:rsidRDefault="005C4FB6" w:rsidP="007C32BB">
            <w:pPr>
              <w:autoSpaceDE w:val="0"/>
              <w:autoSpaceDN w:val="0"/>
              <w:adjustRightInd w:val="0"/>
              <w:jc w:val="both"/>
              <w:rPr>
                <w:rFonts w:ascii="Times New Roman" w:eastAsia="Calibri" w:hAnsi="Times New Roman" w:cs="Times New Roman"/>
                <w:color w:val="000000"/>
                <w:sz w:val="20"/>
                <w:szCs w:val="20"/>
                <w:lang w:eastAsia="en-US"/>
              </w:rPr>
            </w:pPr>
            <w:r w:rsidRPr="007C32BB">
              <w:rPr>
                <w:rFonts w:ascii="Times New Roman" w:eastAsia="Calibri" w:hAnsi="Times New Roman" w:cs="Times New Roman"/>
                <w:color w:val="000000"/>
                <w:sz w:val="20"/>
                <w:szCs w:val="20"/>
                <w:lang w:eastAsia="en-US"/>
              </w:rPr>
              <w:t xml:space="preserve">- Помогать осваивать навыки ритмического многоголосья посредством игрового музицирования; </w:t>
            </w:r>
          </w:p>
          <w:p w:rsidR="005C4FB6" w:rsidRPr="007C32BB" w:rsidRDefault="005C4FB6" w:rsidP="007C32BB">
            <w:pPr>
              <w:autoSpaceDE w:val="0"/>
              <w:autoSpaceDN w:val="0"/>
              <w:adjustRightInd w:val="0"/>
              <w:jc w:val="both"/>
              <w:rPr>
                <w:rFonts w:ascii="Times New Roman" w:eastAsia="Calibri" w:hAnsi="Times New Roman" w:cs="Times New Roman"/>
                <w:color w:val="000000"/>
                <w:sz w:val="20"/>
                <w:szCs w:val="20"/>
                <w:lang w:eastAsia="en-US"/>
              </w:rPr>
            </w:pPr>
            <w:r w:rsidRPr="007C32BB">
              <w:rPr>
                <w:rFonts w:ascii="Times New Roman" w:eastAsia="Calibri" w:hAnsi="Times New Roman" w:cs="Times New Roman"/>
                <w:color w:val="000000"/>
                <w:sz w:val="20"/>
                <w:szCs w:val="20"/>
                <w:lang w:eastAsia="en-US"/>
              </w:rPr>
              <w:t xml:space="preserve">- Стимулировать самостоятельную деятельность детей по сочинению танцев, игр, оркестровок; </w:t>
            </w:r>
          </w:p>
          <w:p w:rsidR="005C4FB6" w:rsidRPr="007C32BB" w:rsidRDefault="005C4FB6" w:rsidP="007C32BB">
            <w:pPr>
              <w:autoSpaceDE w:val="0"/>
              <w:autoSpaceDN w:val="0"/>
              <w:adjustRightInd w:val="0"/>
              <w:jc w:val="both"/>
              <w:rPr>
                <w:rFonts w:ascii="Times New Roman" w:eastAsia="Calibri" w:hAnsi="Times New Roman" w:cs="Times New Roman"/>
                <w:color w:val="000000"/>
                <w:sz w:val="20"/>
                <w:szCs w:val="20"/>
                <w:lang w:eastAsia="en-US"/>
              </w:rPr>
            </w:pPr>
            <w:r w:rsidRPr="007C32BB">
              <w:rPr>
                <w:rFonts w:ascii="Times New Roman" w:eastAsia="Calibri" w:hAnsi="Times New Roman" w:cs="Times New Roman"/>
                <w:color w:val="000000"/>
                <w:sz w:val="20"/>
                <w:szCs w:val="20"/>
                <w:lang w:eastAsia="en-US"/>
              </w:rPr>
              <w:t xml:space="preserve">- Развивать умения сотрудничества и сотворчества в коллективной музыкальной деятельности. </w:t>
            </w:r>
          </w:p>
          <w:p w:rsidR="005C4FB6" w:rsidRPr="007C32BB" w:rsidRDefault="005C4FB6" w:rsidP="00ED42F3">
            <w:pPr>
              <w:autoSpaceDE w:val="0"/>
              <w:autoSpaceDN w:val="0"/>
              <w:adjustRightInd w:val="0"/>
              <w:jc w:val="both"/>
              <w:rPr>
                <w:rFonts w:ascii="Times New Roman" w:eastAsia="Calibri" w:hAnsi="Times New Roman" w:cs="Times New Roman"/>
                <w:color w:val="000000"/>
                <w:sz w:val="20"/>
                <w:szCs w:val="20"/>
                <w:lang w:eastAsia="en-US"/>
              </w:rPr>
            </w:pPr>
            <w:r w:rsidRPr="007C32BB">
              <w:rPr>
                <w:rFonts w:ascii="Times New Roman" w:eastAsia="Calibri" w:hAnsi="Times New Roman" w:cs="Times New Roman"/>
                <w:b/>
                <w:bCs/>
                <w:i/>
                <w:iCs/>
                <w:color w:val="000000"/>
                <w:sz w:val="20"/>
                <w:szCs w:val="20"/>
                <w:lang w:eastAsia="en-US"/>
              </w:rPr>
              <w:t>Содержание образовательной деятельности:</w:t>
            </w:r>
          </w:p>
          <w:p w:rsidR="005C4FB6" w:rsidRPr="007C32BB" w:rsidRDefault="005C4FB6" w:rsidP="00ED42F3">
            <w:pPr>
              <w:contextualSpacing/>
              <w:jc w:val="both"/>
              <w:rPr>
                <w:rFonts w:ascii="Times New Roman" w:eastAsia="Calibri" w:hAnsi="Times New Roman" w:cs="Times New Roman"/>
                <w:b/>
                <w:color w:val="FF0000"/>
                <w:sz w:val="20"/>
                <w:szCs w:val="20"/>
                <w:u w:val="single"/>
                <w:lang w:eastAsia="en-US"/>
              </w:rPr>
            </w:pPr>
            <w:r w:rsidRPr="007C32BB">
              <w:rPr>
                <w:rFonts w:ascii="Times New Roman" w:eastAsia="Calibri" w:hAnsi="Times New Roman" w:cs="Times New Roman"/>
                <w:sz w:val="20"/>
                <w:szCs w:val="20"/>
                <w:lang w:eastAsia="en-US"/>
              </w:rPr>
              <w:t xml:space="preserve">Узнавание музыки разных композиторов, стилей и жанров. Владение элементарными представлениями о творчестве композиторов, о музыкальных инструментах, о элементарных музыкальных формах. Различение музыки разных жанров и стилей. Знание характерных признаков балета, оперы, </w:t>
            </w:r>
            <w:r w:rsidRPr="007C32BB">
              <w:rPr>
                <w:rFonts w:ascii="Times New Roman" w:eastAsia="Calibri" w:hAnsi="Times New Roman" w:cs="Times New Roman"/>
                <w:color w:val="000000"/>
                <w:sz w:val="20"/>
                <w:szCs w:val="20"/>
                <w:lang w:eastAsia="en-US"/>
              </w:rPr>
              <w:t xml:space="preserve">симфонической и камерной музыки. Различение средств музыкальной выразительности (лад, мелодия, метроритм). Понимание того, что характер музыки выражается средствами музыкальной выразительности. </w:t>
            </w:r>
          </w:p>
          <w:p w:rsidR="005C4FB6" w:rsidRPr="007C32BB" w:rsidRDefault="005C4FB6" w:rsidP="00ED42F3">
            <w:pPr>
              <w:autoSpaceDE w:val="0"/>
              <w:autoSpaceDN w:val="0"/>
              <w:adjustRightInd w:val="0"/>
              <w:jc w:val="both"/>
              <w:rPr>
                <w:rFonts w:ascii="Times New Roman" w:eastAsia="Calibri" w:hAnsi="Times New Roman" w:cs="Times New Roman"/>
                <w:color w:val="000000"/>
                <w:sz w:val="20"/>
                <w:szCs w:val="20"/>
                <w:lang w:eastAsia="en-US"/>
              </w:rPr>
            </w:pPr>
            <w:r w:rsidRPr="007C32BB">
              <w:rPr>
                <w:rFonts w:ascii="Times New Roman" w:eastAsia="Calibri" w:hAnsi="Times New Roman" w:cs="Times New Roman"/>
                <w:color w:val="000000"/>
                <w:sz w:val="20"/>
                <w:szCs w:val="20"/>
                <w:lang w:eastAsia="en-US"/>
              </w:rPr>
              <w:t xml:space="preserve">Умение рассуждать о музыке адекватно характеру музыкального образа, суждения развернутые, глубокие, интересные, оригинальные. </w:t>
            </w:r>
          </w:p>
          <w:p w:rsidR="005C4FB6" w:rsidRPr="007C32BB" w:rsidRDefault="005C4FB6" w:rsidP="00ED42F3">
            <w:pPr>
              <w:autoSpaceDE w:val="0"/>
              <w:autoSpaceDN w:val="0"/>
              <w:adjustRightInd w:val="0"/>
              <w:jc w:val="both"/>
              <w:rPr>
                <w:rFonts w:ascii="Times New Roman" w:eastAsia="Calibri" w:hAnsi="Times New Roman" w:cs="Times New Roman"/>
                <w:color w:val="000000"/>
                <w:sz w:val="20"/>
                <w:szCs w:val="20"/>
                <w:lang w:eastAsia="en-US"/>
              </w:rPr>
            </w:pPr>
            <w:r w:rsidRPr="007C32BB">
              <w:rPr>
                <w:rFonts w:ascii="Times New Roman" w:eastAsia="Calibri" w:hAnsi="Times New Roman" w:cs="Times New Roman"/>
                <w:color w:val="000000"/>
                <w:sz w:val="20"/>
                <w:szCs w:val="20"/>
                <w:lang w:eastAsia="en-US"/>
              </w:rPr>
              <w:t>Соотнесение новых музыкальных впечатлений с собственным жизненным опытом, опытом других людей благодаря разнообразию музыкальных впечатлений.</w:t>
            </w:r>
          </w:p>
          <w:p w:rsidR="00B02F00" w:rsidRPr="007C32BB" w:rsidRDefault="00B02F00" w:rsidP="005C4FB6">
            <w:pPr>
              <w:pStyle w:val="a9"/>
              <w:jc w:val="both"/>
              <w:rPr>
                <w:rFonts w:ascii="Times New Roman" w:hAnsi="Times New Roman"/>
                <w:sz w:val="20"/>
                <w:szCs w:val="20"/>
              </w:rPr>
            </w:pPr>
          </w:p>
        </w:tc>
      </w:tr>
    </w:tbl>
    <w:p w:rsidR="00C0607C" w:rsidRDefault="00C0607C" w:rsidP="00EE3E66">
      <w:pPr>
        <w:pStyle w:val="11"/>
        <w:widowControl w:val="0"/>
        <w:rPr>
          <w:rFonts w:ascii="Times New Roman" w:eastAsiaTheme="minorEastAsia" w:hAnsi="Times New Roman" w:cstheme="minorBidi"/>
          <w:b/>
          <w:lang w:eastAsia="ru-RU"/>
        </w:rPr>
      </w:pPr>
    </w:p>
    <w:p w:rsidR="00B54FB4" w:rsidRDefault="00B54FB4" w:rsidP="00EE3E66">
      <w:pPr>
        <w:pStyle w:val="11"/>
        <w:widowControl w:val="0"/>
        <w:rPr>
          <w:rFonts w:ascii="Times New Roman" w:eastAsiaTheme="minorEastAsia" w:hAnsi="Times New Roman" w:cstheme="minorBidi"/>
          <w:b/>
          <w:lang w:eastAsia="ru-RU"/>
        </w:rPr>
      </w:pPr>
    </w:p>
    <w:p w:rsidR="00B54FB4" w:rsidRDefault="00B54FB4" w:rsidP="00EE3E66">
      <w:pPr>
        <w:pStyle w:val="11"/>
        <w:widowControl w:val="0"/>
        <w:rPr>
          <w:rFonts w:ascii="Times New Roman" w:eastAsiaTheme="minorEastAsia" w:hAnsi="Times New Roman" w:cstheme="minorBidi"/>
          <w:b/>
          <w:lang w:eastAsia="ru-RU"/>
        </w:rPr>
      </w:pPr>
    </w:p>
    <w:p w:rsidR="00B54FB4" w:rsidRDefault="00B54FB4" w:rsidP="00EE3E66">
      <w:pPr>
        <w:pStyle w:val="11"/>
        <w:widowControl w:val="0"/>
        <w:rPr>
          <w:rFonts w:ascii="Times New Roman" w:eastAsiaTheme="minorEastAsia" w:hAnsi="Times New Roman" w:cstheme="minorBidi"/>
          <w:b/>
          <w:lang w:eastAsia="ru-RU"/>
        </w:rPr>
      </w:pPr>
    </w:p>
    <w:p w:rsidR="00E9005B" w:rsidRDefault="00E9005B" w:rsidP="00EE3E66">
      <w:pPr>
        <w:pStyle w:val="11"/>
        <w:widowControl w:val="0"/>
        <w:rPr>
          <w:rFonts w:ascii="Times New Roman" w:eastAsiaTheme="minorEastAsia" w:hAnsi="Times New Roman" w:cstheme="minorBidi"/>
          <w:b/>
          <w:lang w:eastAsia="ru-RU"/>
        </w:rPr>
      </w:pPr>
    </w:p>
    <w:p w:rsidR="00E9005B" w:rsidRDefault="00E9005B" w:rsidP="00EE3E66">
      <w:pPr>
        <w:pStyle w:val="11"/>
        <w:widowControl w:val="0"/>
        <w:rPr>
          <w:rFonts w:ascii="Times New Roman" w:eastAsiaTheme="minorEastAsia" w:hAnsi="Times New Roman" w:cstheme="minorBidi"/>
          <w:b/>
          <w:lang w:eastAsia="ru-RU"/>
        </w:rPr>
      </w:pPr>
    </w:p>
    <w:p w:rsidR="00C843BA" w:rsidRDefault="00B661C3" w:rsidP="00E92371">
      <w:pPr>
        <w:pStyle w:val="11"/>
        <w:widowControl w:val="0"/>
        <w:ind w:firstLine="709"/>
        <w:jc w:val="center"/>
        <w:rPr>
          <w:rFonts w:ascii="Times New Roman" w:eastAsiaTheme="minorEastAsia" w:hAnsi="Times New Roman" w:cstheme="minorBidi"/>
          <w:b/>
          <w:lang w:eastAsia="ru-RU"/>
        </w:rPr>
      </w:pPr>
      <w:r>
        <w:rPr>
          <w:rFonts w:ascii="Times New Roman" w:eastAsiaTheme="minorEastAsia" w:hAnsi="Times New Roman" w:cstheme="minorBidi"/>
          <w:b/>
          <w:lang w:eastAsia="ru-RU"/>
        </w:rPr>
        <w:pict>
          <v:shape id="_x0000_i1062" type="#_x0000_t136" style="width:330pt;height:14pt;mso-position-vertical:absolute" fillcolor="#06c">
            <v:fill color2="#96f" rotate="t" focus="100%" type="gradientRadial">
              <o:fill v:ext="view" type="gradientCenter"/>
            </v:fill>
            <v:shadow on="t" opacity="52429f"/>
            <v:textpath style="font-family:&quot;Arial Black&quot;;font-size:10pt;font-style:italic;v-text-kern:t" trim="t" fitpath="t" string="ОБРАЗОВАТЕЛЬНАЯ  ОБЛАСТЬ  «ФИЗИЧЕСКОЕ  РАЗВИТИЕ»"/>
          </v:shape>
        </w:pict>
      </w:r>
      <w:r w:rsidR="00491C7C">
        <w:rPr>
          <w:rFonts w:ascii="Times New Roman" w:eastAsiaTheme="minorEastAsia" w:hAnsi="Times New Roman" w:cstheme="minorBidi"/>
          <w:b/>
          <w:lang w:eastAsia="ru-RU"/>
        </w:rPr>
        <w:t>.</w:t>
      </w:r>
    </w:p>
    <w:p w:rsidR="006C6FC0" w:rsidRPr="009914AA" w:rsidRDefault="006C6FC0" w:rsidP="00E92371">
      <w:pPr>
        <w:pStyle w:val="11"/>
        <w:widowControl w:val="0"/>
        <w:ind w:firstLine="709"/>
        <w:jc w:val="center"/>
        <w:rPr>
          <w:rFonts w:ascii="Times New Roman" w:eastAsiaTheme="minorEastAsia" w:hAnsi="Times New Roman" w:cstheme="minorBidi"/>
          <w:b/>
          <w:lang w:eastAsia="ru-RU"/>
        </w:rPr>
      </w:pPr>
    </w:p>
    <w:p w:rsidR="009914AA" w:rsidRDefault="00B661C3" w:rsidP="00491C7C">
      <w:pPr>
        <w:pStyle w:val="11"/>
        <w:widowControl w:val="0"/>
        <w:rPr>
          <w:rFonts w:ascii="Times New Roman" w:hAnsi="Times New Roman"/>
          <w:b/>
          <w:sz w:val="24"/>
          <w:szCs w:val="24"/>
        </w:rPr>
      </w:pPr>
      <w:r>
        <w:rPr>
          <w:rFonts w:ascii="Times New Roman" w:hAnsi="Times New Roman"/>
          <w:color w:val="000000"/>
          <w:sz w:val="32"/>
          <w:szCs w:val="32"/>
        </w:rPr>
        <w:pict>
          <v:shape id="_x0000_i1063" type="#_x0000_t156" style="width:508.65pt;height:19.35pt" fillcolor="#000082" strokecolor="black [3213]">
            <v:fill color2="#ff8200" colors="0 #000082;19661f #66008f;42598f #ba0066;58982f red;1 #ff8200" method="none" focus="100%" type="gradientRadial">
              <o:fill v:ext="view" type="gradientCenter"/>
            </v:fill>
            <v:shadow on="t" color="silver" opacity="52429f" offset="3pt,3pt"/>
            <v:textpath style="font-family:&quot;Times New Roman&quot;;font-size:12pt;font-weight:bold;v-text-kern:t" trim="t" fitpath="t" xscale="f" string=" &quot;    Физическое развитие с детьми   раннего возраста&quot;"/>
          </v:shape>
        </w:pict>
      </w:r>
    </w:p>
    <w:p w:rsidR="009914AA" w:rsidRPr="009914AA" w:rsidRDefault="009914AA" w:rsidP="009914AA">
      <w:pPr>
        <w:spacing w:after="0" w:line="240" w:lineRule="auto"/>
        <w:ind w:firstLine="567"/>
        <w:contextualSpacing/>
        <w:jc w:val="both"/>
        <w:rPr>
          <w:rFonts w:ascii="Times New Roman" w:eastAsia="Calibri" w:hAnsi="Times New Roman" w:cs="Times New Roman"/>
          <w:sz w:val="24"/>
          <w:szCs w:val="24"/>
          <w:lang w:eastAsia="en-US"/>
        </w:rPr>
      </w:pPr>
      <w:r w:rsidRPr="009914AA">
        <w:rPr>
          <w:rFonts w:ascii="Times New Roman" w:eastAsia="Calibri" w:hAnsi="Times New Roman" w:cs="Times New Roman"/>
          <w:sz w:val="24"/>
          <w:szCs w:val="24"/>
          <w:lang w:eastAsia="en-US"/>
        </w:rPr>
        <w:t xml:space="preserve">В области физического развития основными </w:t>
      </w:r>
      <w:r w:rsidRPr="009914AA">
        <w:rPr>
          <w:rFonts w:ascii="Times New Roman" w:eastAsia="Calibri" w:hAnsi="Times New Roman" w:cs="Times New Roman"/>
          <w:b/>
          <w:i/>
          <w:sz w:val="24"/>
          <w:szCs w:val="24"/>
          <w:lang w:eastAsia="en-US"/>
        </w:rPr>
        <w:t>задачами образовательной деятельности</w:t>
      </w:r>
      <w:r w:rsidRPr="009914AA">
        <w:rPr>
          <w:rFonts w:ascii="Times New Roman" w:eastAsia="Calibri" w:hAnsi="Times New Roman" w:cs="Times New Roman"/>
          <w:sz w:val="24"/>
          <w:szCs w:val="24"/>
          <w:lang w:eastAsia="en-US"/>
        </w:rPr>
        <w:t xml:space="preserve"> являются создание условий для:</w:t>
      </w:r>
    </w:p>
    <w:p w:rsidR="009914AA" w:rsidRPr="009914AA" w:rsidRDefault="009914AA" w:rsidP="009914AA">
      <w:pPr>
        <w:spacing w:after="0" w:line="240" w:lineRule="auto"/>
        <w:ind w:firstLine="567"/>
        <w:contextualSpacing/>
        <w:jc w:val="both"/>
        <w:rPr>
          <w:rFonts w:ascii="Times New Roman" w:eastAsia="Calibri" w:hAnsi="Times New Roman" w:cs="Times New Roman"/>
          <w:sz w:val="24"/>
          <w:szCs w:val="24"/>
          <w:lang w:eastAsia="en-US"/>
        </w:rPr>
      </w:pPr>
      <w:r w:rsidRPr="009914AA">
        <w:rPr>
          <w:rFonts w:ascii="Times New Roman" w:eastAsia="Calibri" w:hAnsi="Times New Roman" w:cs="Times New Roman"/>
          <w:sz w:val="24"/>
          <w:szCs w:val="24"/>
          <w:lang w:eastAsia="en-US"/>
        </w:rPr>
        <w:t>-</w:t>
      </w:r>
      <w:r w:rsidRPr="009914AA">
        <w:rPr>
          <w:rFonts w:ascii="Times New Roman" w:eastAsia="Calibri" w:hAnsi="Times New Roman" w:cs="Times New Roman"/>
          <w:sz w:val="24"/>
          <w:szCs w:val="24"/>
          <w:lang w:eastAsia="en-US"/>
        </w:rPr>
        <w:tab/>
        <w:t>укрепления здоровья детей, становления ценностей здорового образа жизни;</w:t>
      </w:r>
    </w:p>
    <w:p w:rsidR="009914AA" w:rsidRPr="009914AA" w:rsidRDefault="009914AA" w:rsidP="009914AA">
      <w:pPr>
        <w:spacing w:after="0" w:line="240" w:lineRule="auto"/>
        <w:ind w:firstLine="567"/>
        <w:contextualSpacing/>
        <w:jc w:val="both"/>
        <w:rPr>
          <w:rFonts w:ascii="Times New Roman" w:eastAsia="Calibri" w:hAnsi="Times New Roman" w:cs="Times New Roman"/>
          <w:sz w:val="24"/>
          <w:szCs w:val="24"/>
          <w:lang w:eastAsia="en-US"/>
        </w:rPr>
      </w:pPr>
      <w:r w:rsidRPr="009914AA">
        <w:rPr>
          <w:rFonts w:ascii="Times New Roman" w:eastAsia="Calibri" w:hAnsi="Times New Roman" w:cs="Times New Roman"/>
          <w:sz w:val="24"/>
          <w:szCs w:val="24"/>
          <w:lang w:eastAsia="en-US"/>
        </w:rPr>
        <w:t>-</w:t>
      </w:r>
      <w:r w:rsidRPr="009914AA">
        <w:rPr>
          <w:rFonts w:ascii="Times New Roman" w:eastAsia="Calibri" w:hAnsi="Times New Roman" w:cs="Times New Roman"/>
          <w:sz w:val="24"/>
          <w:szCs w:val="24"/>
          <w:lang w:eastAsia="en-US"/>
        </w:rPr>
        <w:tab/>
        <w:t>развития различных видов двигательной активности;</w:t>
      </w:r>
    </w:p>
    <w:p w:rsidR="009914AA" w:rsidRPr="009914AA" w:rsidRDefault="009914AA" w:rsidP="009914AA">
      <w:pPr>
        <w:spacing w:after="0" w:line="240" w:lineRule="auto"/>
        <w:ind w:firstLine="567"/>
        <w:contextualSpacing/>
        <w:jc w:val="both"/>
        <w:rPr>
          <w:rFonts w:ascii="Times New Roman" w:eastAsia="Calibri" w:hAnsi="Times New Roman" w:cs="Times New Roman"/>
          <w:sz w:val="24"/>
          <w:szCs w:val="24"/>
          <w:lang w:eastAsia="en-US"/>
        </w:rPr>
      </w:pPr>
      <w:r w:rsidRPr="009914AA">
        <w:rPr>
          <w:rFonts w:ascii="Times New Roman" w:eastAsia="Calibri" w:hAnsi="Times New Roman" w:cs="Times New Roman"/>
          <w:sz w:val="24"/>
          <w:szCs w:val="24"/>
          <w:lang w:eastAsia="en-US"/>
        </w:rPr>
        <w:t>-</w:t>
      </w:r>
      <w:r w:rsidRPr="009914AA">
        <w:rPr>
          <w:rFonts w:ascii="Times New Roman" w:eastAsia="Calibri" w:hAnsi="Times New Roman" w:cs="Times New Roman"/>
          <w:sz w:val="24"/>
          <w:szCs w:val="24"/>
          <w:lang w:eastAsia="en-US"/>
        </w:rPr>
        <w:tab/>
        <w:t>формирования навыков безопасного поведения.</w:t>
      </w:r>
    </w:p>
    <w:p w:rsidR="009914AA" w:rsidRPr="009914AA" w:rsidRDefault="009914AA" w:rsidP="009914AA">
      <w:pPr>
        <w:spacing w:after="0" w:line="240" w:lineRule="auto"/>
        <w:ind w:firstLine="567"/>
        <w:contextualSpacing/>
        <w:jc w:val="both"/>
        <w:rPr>
          <w:rFonts w:ascii="Times New Roman" w:eastAsia="Calibri" w:hAnsi="Times New Roman" w:cs="Times New Roman"/>
          <w:b/>
          <w:i/>
          <w:sz w:val="24"/>
          <w:szCs w:val="24"/>
          <w:lang w:eastAsia="en-US"/>
        </w:rPr>
      </w:pPr>
      <w:r w:rsidRPr="009914AA">
        <w:rPr>
          <w:rFonts w:ascii="Times New Roman" w:eastAsia="Calibri" w:hAnsi="Times New Roman" w:cs="Times New Roman"/>
          <w:b/>
          <w:i/>
          <w:sz w:val="24"/>
          <w:szCs w:val="24"/>
          <w:lang w:eastAsia="en-US"/>
        </w:rPr>
        <w:t>В сфере укрепления здоровья детей, становления ценностей здорового образа жизни:</w:t>
      </w:r>
    </w:p>
    <w:p w:rsidR="009914AA" w:rsidRPr="009914AA" w:rsidRDefault="009914AA" w:rsidP="009914AA">
      <w:pPr>
        <w:spacing w:after="0" w:line="240" w:lineRule="auto"/>
        <w:ind w:firstLine="567"/>
        <w:contextualSpacing/>
        <w:jc w:val="both"/>
        <w:rPr>
          <w:rFonts w:ascii="Times New Roman" w:eastAsia="Calibri" w:hAnsi="Times New Roman" w:cs="Times New Roman"/>
          <w:sz w:val="24"/>
          <w:szCs w:val="24"/>
          <w:lang w:eastAsia="en-US"/>
        </w:rPr>
      </w:pPr>
      <w:r w:rsidRPr="009914AA">
        <w:rPr>
          <w:rFonts w:ascii="Times New Roman" w:eastAsia="Calibri" w:hAnsi="Times New Roman" w:cs="Times New Roman"/>
          <w:sz w:val="24"/>
          <w:szCs w:val="24"/>
          <w:lang w:eastAsia="en-US"/>
        </w:rPr>
        <w:t>Взрослые организуют правильный режим дня, приучают детей к соблюдению правил личной гигиены, в доступной форме объясняют, что полезно и что вредно для здоровья.</w:t>
      </w:r>
    </w:p>
    <w:p w:rsidR="009914AA" w:rsidRPr="009914AA" w:rsidRDefault="009914AA" w:rsidP="009914AA">
      <w:pPr>
        <w:spacing w:after="0" w:line="240" w:lineRule="auto"/>
        <w:ind w:firstLine="567"/>
        <w:contextualSpacing/>
        <w:jc w:val="both"/>
        <w:rPr>
          <w:rFonts w:ascii="Times New Roman" w:eastAsia="Calibri" w:hAnsi="Times New Roman" w:cs="Times New Roman"/>
          <w:b/>
          <w:i/>
          <w:sz w:val="24"/>
          <w:szCs w:val="24"/>
          <w:lang w:eastAsia="en-US"/>
        </w:rPr>
      </w:pPr>
      <w:r w:rsidRPr="009914AA">
        <w:rPr>
          <w:rFonts w:ascii="Times New Roman" w:eastAsia="Calibri" w:hAnsi="Times New Roman" w:cs="Times New Roman"/>
          <w:b/>
          <w:i/>
          <w:sz w:val="24"/>
          <w:szCs w:val="24"/>
          <w:lang w:eastAsia="en-US"/>
        </w:rPr>
        <w:t>В сфере развития различных видов двигательной активности:</w:t>
      </w:r>
    </w:p>
    <w:p w:rsidR="009914AA" w:rsidRPr="009914AA" w:rsidRDefault="009914AA" w:rsidP="009914AA">
      <w:pPr>
        <w:spacing w:after="0" w:line="240" w:lineRule="auto"/>
        <w:ind w:firstLine="567"/>
        <w:contextualSpacing/>
        <w:jc w:val="both"/>
        <w:rPr>
          <w:rFonts w:ascii="Times New Roman" w:eastAsia="Calibri" w:hAnsi="Times New Roman" w:cs="Times New Roman"/>
          <w:sz w:val="24"/>
          <w:szCs w:val="24"/>
          <w:lang w:eastAsia="en-US"/>
        </w:rPr>
      </w:pPr>
      <w:r w:rsidRPr="009914AA">
        <w:rPr>
          <w:rFonts w:ascii="Times New Roman" w:eastAsia="Calibri" w:hAnsi="Times New Roman" w:cs="Times New Roman"/>
          <w:sz w:val="24"/>
          <w:szCs w:val="24"/>
          <w:lang w:eastAsia="en-US"/>
        </w:rPr>
        <w:t>Взрослые организую пространственную среду с соответствующим оборудованием - как внутри помещений Организации, так и на внешней ее территории (горки, качели и т. п.) для удовлетворения естественной потребности детей в движении, для развития ловкости, силы, координации и т. п. Проводят подвижные игры, способствуя получению детьми радости от двигательной активности, развитию ловкости, координации движений, правильной осанки. Вовлекают детей в игры с предметами, стимулирующие развитие мелкой моторики.</w:t>
      </w:r>
    </w:p>
    <w:p w:rsidR="009914AA" w:rsidRPr="009914AA" w:rsidRDefault="009914AA" w:rsidP="009914AA">
      <w:pPr>
        <w:spacing w:after="0" w:line="240" w:lineRule="auto"/>
        <w:ind w:firstLine="567"/>
        <w:contextualSpacing/>
        <w:jc w:val="both"/>
        <w:rPr>
          <w:rFonts w:ascii="Times New Roman" w:eastAsia="Calibri" w:hAnsi="Times New Roman" w:cs="Times New Roman"/>
          <w:b/>
          <w:i/>
          <w:sz w:val="24"/>
          <w:szCs w:val="24"/>
          <w:lang w:eastAsia="en-US"/>
        </w:rPr>
      </w:pPr>
      <w:r w:rsidRPr="009914AA">
        <w:rPr>
          <w:rFonts w:ascii="Times New Roman" w:eastAsia="Calibri" w:hAnsi="Times New Roman" w:cs="Times New Roman"/>
          <w:b/>
          <w:i/>
          <w:sz w:val="24"/>
          <w:szCs w:val="24"/>
          <w:lang w:eastAsia="en-US"/>
        </w:rPr>
        <w:t>В сфере формирования навыков безопасного поведения:</w:t>
      </w:r>
    </w:p>
    <w:p w:rsidR="006C6FC0" w:rsidRDefault="009914AA" w:rsidP="00507DC2">
      <w:pPr>
        <w:pStyle w:val="11"/>
        <w:widowControl w:val="0"/>
        <w:rPr>
          <w:rFonts w:ascii="Times New Roman" w:eastAsia="Calibri" w:hAnsi="Times New Roman"/>
          <w:sz w:val="24"/>
          <w:szCs w:val="24"/>
        </w:rPr>
      </w:pPr>
      <w:r w:rsidRPr="009914AA">
        <w:rPr>
          <w:rFonts w:ascii="Times New Roman" w:eastAsia="Calibri" w:hAnsi="Times New Roman"/>
          <w:sz w:val="24"/>
          <w:szCs w:val="24"/>
        </w:rPr>
        <w:t xml:space="preserve">Взрослые создают в Организации безопасную среду, а также предостерегают детей от поступков, угрожающих их жизни и здоровью. Требования безопасности не должны реализовываться за счет подавления детской активности и препятствования деятельному исследованию мира. </w:t>
      </w:r>
    </w:p>
    <w:p w:rsidR="00491C7C" w:rsidRPr="009914AA" w:rsidRDefault="006C6FC0" w:rsidP="00C0607C">
      <w:pPr>
        <w:pStyle w:val="11"/>
        <w:widowControl w:val="0"/>
        <w:jc w:val="center"/>
        <w:rPr>
          <w:rFonts w:ascii="Times New Roman" w:hAnsi="Times New Roman"/>
          <w:b/>
          <w:sz w:val="24"/>
          <w:szCs w:val="24"/>
        </w:rPr>
      </w:pPr>
      <w:r w:rsidRPr="00853929">
        <w:rPr>
          <w:rFonts w:ascii="Times New Roman" w:hAnsi="Times New Roman"/>
          <w:b/>
          <w:sz w:val="24"/>
          <w:szCs w:val="24"/>
        </w:rPr>
        <w:t>Содержание психолого-педагогической работы</w:t>
      </w:r>
    </w:p>
    <w:tbl>
      <w:tblPr>
        <w:tblStyle w:val="ab"/>
        <w:tblW w:w="0" w:type="auto"/>
        <w:tblLook w:val="04A0" w:firstRow="1" w:lastRow="0" w:firstColumn="1" w:lastColumn="0" w:noHBand="0" w:noVBand="1"/>
      </w:tblPr>
      <w:tblGrid>
        <w:gridCol w:w="1933"/>
        <w:gridCol w:w="13308"/>
      </w:tblGrid>
      <w:tr w:rsidR="00491C7C" w:rsidRPr="00DC01D4" w:rsidTr="00D90D84">
        <w:tc>
          <w:tcPr>
            <w:tcW w:w="1951" w:type="dxa"/>
            <w:shd w:val="clear" w:color="auto" w:fill="FFCCFF"/>
          </w:tcPr>
          <w:p w:rsidR="00491C7C" w:rsidRPr="00DC01D4" w:rsidRDefault="00491C7C" w:rsidP="002329C4">
            <w:pPr>
              <w:pStyle w:val="11"/>
              <w:widowControl w:val="0"/>
              <w:jc w:val="center"/>
              <w:rPr>
                <w:rFonts w:ascii="Times New Roman" w:hAnsi="Times New Roman"/>
                <w:b/>
                <w:sz w:val="20"/>
                <w:szCs w:val="20"/>
                <w:u w:val="single"/>
              </w:rPr>
            </w:pPr>
            <w:r w:rsidRPr="00DC01D4">
              <w:rPr>
                <w:rFonts w:ascii="Times New Roman" w:hAnsi="Times New Roman"/>
                <w:b/>
                <w:sz w:val="20"/>
                <w:szCs w:val="20"/>
              </w:rPr>
              <w:t>Возрастная группа</w:t>
            </w:r>
          </w:p>
        </w:tc>
        <w:tc>
          <w:tcPr>
            <w:tcW w:w="13608" w:type="dxa"/>
            <w:shd w:val="clear" w:color="auto" w:fill="FFCCFF"/>
          </w:tcPr>
          <w:p w:rsidR="00491C7C" w:rsidRPr="00DC01D4" w:rsidRDefault="00491C7C" w:rsidP="002329C4">
            <w:pPr>
              <w:pStyle w:val="11"/>
              <w:widowControl w:val="0"/>
              <w:jc w:val="center"/>
              <w:rPr>
                <w:rFonts w:ascii="Times New Roman" w:hAnsi="Times New Roman"/>
                <w:b/>
                <w:sz w:val="20"/>
                <w:szCs w:val="20"/>
                <w:u w:val="single"/>
              </w:rPr>
            </w:pPr>
            <w:r w:rsidRPr="00DC01D4">
              <w:rPr>
                <w:rFonts w:ascii="Times New Roman" w:hAnsi="Times New Roman"/>
                <w:b/>
                <w:sz w:val="20"/>
                <w:szCs w:val="20"/>
              </w:rPr>
              <w:t>Задачи</w:t>
            </w:r>
            <w:r>
              <w:rPr>
                <w:rFonts w:ascii="Times New Roman" w:hAnsi="Times New Roman"/>
                <w:b/>
                <w:sz w:val="20"/>
                <w:szCs w:val="20"/>
              </w:rPr>
              <w:t xml:space="preserve"> и содержание</w:t>
            </w:r>
          </w:p>
        </w:tc>
      </w:tr>
      <w:tr w:rsidR="00491C7C" w:rsidRPr="00725477" w:rsidTr="00D90D84">
        <w:tc>
          <w:tcPr>
            <w:tcW w:w="1951" w:type="dxa"/>
            <w:shd w:val="clear" w:color="auto" w:fill="CCFFFF"/>
          </w:tcPr>
          <w:p w:rsidR="00491C7C" w:rsidRDefault="00491C7C" w:rsidP="002329C4">
            <w:pPr>
              <w:pStyle w:val="11"/>
              <w:widowControl w:val="0"/>
              <w:jc w:val="center"/>
              <w:rPr>
                <w:rFonts w:ascii="Times New Roman" w:hAnsi="Times New Roman"/>
                <w:b/>
                <w:sz w:val="20"/>
                <w:szCs w:val="20"/>
              </w:rPr>
            </w:pPr>
          </w:p>
          <w:p w:rsidR="00491C7C" w:rsidRDefault="00491C7C" w:rsidP="002329C4">
            <w:pPr>
              <w:pStyle w:val="11"/>
              <w:widowControl w:val="0"/>
              <w:jc w:val="center"/>
              <w:rPr>
                <w:rFonts w:ascii="Times New Roman" w:hAnsi="Times New Roman"/>
                <w:b/>
                <w:sz w:val="20"/>
                <w:szCs w:val="20"/>
              </w:rPr>
            </w:pPr>
          </w:p>
          <w:p w:rsidR="00491C7C" w:rsidRPr="00DC01D4" w:rsidRDefault="001E5556" w:rsidP="002329C4">
            <w:pPr>
              <w:pStyle w:val="11"/>
              <w:widowControl w:val="0"/>
              <w:jc w:val="center"/>
              <w:rPr>
                <w:rFonts w:ascii="Times New Roman" w:hAnsi="Times New Roman"/>
                <w:b/>
                <w:i/>
                <w:sz w:val="20"/>
                <w:szCs w:val="20"/>
                <w:u w:val="single"/>
              </w:rPr>
            </w:pPr>
            <w:r>
              <w:rPr>
                <w:rFonts w:ascii="Times New Roman" w:hAnsi="Times New Roman"/>
                <w:b/>
                <w:i/>
                <w:sz w:val="20"/>
                <w:szCs w:val="20"/>
              </w:rPr>
              <w:t xml:space="preserve">  Группа раннего возраста (от</w:t>
            </w:r>
            <w:r w:rsidR="00491C7C">
              <w:rPr>
                <w:rFonts w:ascii="Times New Roman" w:hAnsi="Times New Roman"/>
                <w:b/>
                <w:i/>
                <w:sz w:val="20"/>
                <w:szCs w:val="20"/>
              </w:rPr>
              <w:t xml:space="preserve"> 1,6</w:t>
            </w:r>
            <w:r w:rsidR="00491C7C" w:rsidRPr="00DC01D4">
              <w:rPr>
                <w:rFonts w:ascii="Times New Roman" w:hAnsi="Times New Roman"/>
                <w:b/>
                <w:i/>
                <w:sz w:val="20"/>
                <w:szCs w:val="20"/>
              </w:rPr>
              <w:t xml:space="preserve"> до 3 лет)</w:t>
            </w:r>
          </w:p>
        </w:tc>
        <w:tc>
          <w:tcPr>
            <w:tcW w:w="13608" w:type="dxa"/>
            <w:shd w:val="clear" w:color="auto" w:fill="FFFFCC"/>
          </w:tcPr>
          <w:p w:rsidR="00491C7C" w:rsidRPr="00491C7C" w:rsidRDefault="001E5556" w:rsidP="00491C7C">
            <w:pPr>
              <w:autoSpaceDE w:val="0"/>
              <w:autoSpaceDN w:val="0"/>
              <w:adjustRightInd w:val="0"/>
              <w:ind w:firstLine="567"/>
              <w:jc w:val="center"/>
              <w:rPr>
                <w:rFonts w:ascii="Times New Roman" w:hAnsi="Times New Roman"/>
                <w:b/>
                <w:color w:val="FF0000"/>
                <w:sz w:val="20"/>
                <w:szCs w:val="20"/>
                <w:u w:val="single"/>
              </w:rPr>
            </w:pPr>
            <w:r>
              <w:rPr>
                <w:rFonts w:ascii="Times New Roman" w:hAnsi="Times New Roman"/>
                <w:b/>
                <w:color w:val="FF0000"/>
                <w:sz w:val="20"/>
                <w:szCs w:val="20"/>
                <w:u w:val="single"/>
              </w:rPr>
              <w:t>От</w:t>
            </w:r>
            <w:r w:rsidR="00491C7C" w:rsidRPr="00491C7C">
              <w:rPr>
                <w:rFonts w:ascii="Times New Roman" w:hAnsi="Times New Roman"/>
                <w:b/>
                <w:color w:val="FF0000"/>
                <w:sz w:val="20"/>
                <w:szCs w:val="20"/>
                <w:u w:val="single"/>
              </w:rPr>
              <w:t xml:space="preserve"> 1,6 до 2</w:t>
            </w:r>
            <w:r>
              <w:rPr>
                <w:rFonts w:ascii="Times New Roman" w:hAnsi="Times New Roman"/>
                <w:b/>
                <w:color w:val="FF0000"/>
                <w:sz w:val="20"/>
                <w:szCs w:val="20"/>
                <w:u w:val="single"/>
              </w:rPr>
              <w:t xml:space="preserve"> </w:t>
            </w:r>
            <w:r w:rsidR="00491C7C" w:rsidRPr="00491C7C">
              <w:rPr>
                <w:rFonts w:ascii="Times New Roman" w:hAnsi="Times New Roman"/>
                <w:b/>
                <w:color w:val="FF0000"/>
                <w:sz w:val="20"/>
                <w:szCs w:val="20"/>
                <w:u w:val="single"/>
              </w:rPr>
              <w:t>лет</w:t>
            </w:r>
          </w:p>
          <w:p w:rsidR="00491C7C" w:rsidRPr="001E5556" w:rsidRDefault="00491C7C" w:rsidP="00491C7C">
            <w:pPr>
              <w:autoSpaceDE w:val="0"/>
              <w:autoSpaceDN w:val="0"/>
              <w:adjustRightInd w:val="0"/>
              <w:ind w:firstLine="567"/>
              <w:jc w:val="both"/>
              <w:rPr>
                <w:rFonts w:ascii="Times New Roman" w:eastAsia="Calibri" w:hAnsi="Times New Roman" w:cs="Times New Roman"/>
                <w:color w:val="000000"/>
                <w:sz w:val="20"/>
                <w:szCs w:val="20"/>
                <w:lang w:eastAsia="en-US"/>
              </w:rPr>
            </w:pPr>
            <w:r w:rsidRPr="001E5556">
              <w:rPr>
                <w:rFonts w:ascii="Times New Roman" w:eastAsia="Calibri" w:hAnsi="Times New Roman" w:cs="Times New Roman"/>
                <w:b/>
                <w:bCs/>
                <w:i/>
                <w:iCs/>
                <w:color w:val="000000"/>
                <w:sz w:val="20"/>
                <w:szCs w:val="20"/>
                <w:lang w:eastAsia="en-US"/>
              </w:rPr>
              <w:t>Задачи образовательной деятельности:</w:t>
            </w:r>
          </w:p>
          <w:p w:rsidR="00491C7C" w:rsidRPr="001E5556" w:rsidRDefault="00491C7C" w:rsidP="001E5556">
            <w:pPr>
              <w:autoSpaceDE w:val="0"/>
              <w:autoSpaceDN w:val="0"/>
              <w:adjustRightInd w:val="0"/>
              <w:jc w:val="both"/>
              <w:rPr>
                <w:rFonts w:ascii="Times New Roman" w:eastAsia="Calibri" w:hAnsi="Times New Roman" w:cs="Times New Roman"/>
                <w:color w:val="000000"/>
                <w:sz w:val="20"/>
                <w:szCs w:val="20"/>
                <w:lang w:eastAsia="en-US"/>
              </w:rPr>
            </w:pPr>
            <w:r w:rsidRPr="001E5556">
              <w:rPr>
                <w:rFonts w:ascii="Times New Roman" w:eastAsia="Calibri" w:hAnsi="Times New Roman" w:cs="Times New Roman"/>
                <w:color w:val="000000"/>
                <w:sz w:val="20"/>
                <w:szCs w:val="20"/>
                <w:lang w:eastAsia="en-US"/>
              </w:rPr>
              <w:t xml:space="preserve">- Способствовать формированию естественных видов движений (ходьба, ползание, лазанье, попытки бега и подпрыгивания вверх и пр.). </w:t>
            </w:r>
          </w:p>
          <w:p w:rsidR="00491C7C" w:rsidRPr="001E5556" w:rsidRDefault="00491C7C" w:rsidP="001E5556">
            <w:pPr>
              <w:autoSpaceDE w:val="0"/>
              <w:autoSpaceDN w:val="0"/>
              <w:adjustRightInd w:val="0"/>
              <w:jc w:val="both"/>
              <w:rPr>
                <w:rFonts w:ascii="Times New Roman" w:eastAsia="Calibri" w:hAnsi="Times New Roman" w:cs="Times New Roman"/>
                <w:color w:val="000000"/>
                <w:sz w:val="20"/>
                <w:szCs w:val="20"/>
                <w:lang w:eastAsia="en-US"/>
              </w:rPr>
            </w:pPr>
            <w:r w:rsidRPr="001E5556">
              <w:rPr>
                <w:rFonts w:ascii="Times New Roman" w:eastAsia="Calibri" w:hAnsi="Times New Roman" w:cs="Times New Roman"/>
                <w:color w:val="000000"/>
                <w:sz w:val="20"/>
                <w:szCs w:val="20"/>
                <w:lang w:eastAsia="en-US"/>
              </w:rPr>
              <w:t xml:space="preserve">- Обогащать двигательный опыт выполнением игровых действий с предметами и игрушками, разными по форме, величине, цвету, назначению. </w:t>
            </w:r>
          </w:p>
          <w:p w:rsidR="00491C7C" w:rsidRPr="001E5556" w:rsidRDefault="00491C7C" w:rsidP="001E5556">
            <w:pPr>
              <w:autoSpaceDE w:val="0"/>
              <w:autoSpaceDN w:val="0"/>
              <w:adjustRightInd w:val="0"/>
              <w:jc w:val="both"/>
              <w:rPr>
                <w:rFonts w:ascii="Times New Roman" w:eastAsia="Calibri" w:hAnsi="Times New Roman" w:cs="Times New Roman"/>
                <w:color w:val="000000"/>
                <w:sz w:val="20"/>
                <w:szCs w:val="20"/>
                <w:lang w:eastAsia="en-US"/>
              </w:rPr>
            </w:pPr>
            <w:r w:rsidRPr="001E5556">
              <w:rPr>
                <w:rFonts w:ascii="Times New Roman" w:eastAsia="Calibri" w:hAnsi="Times New Roman" w:cs="Times New Roman"/>
                <w:color w:val="000000"/>
                <w:sz w:val="20"/>
                <w:szCs w:val="20"/>
                <w:lang w:eastAsia="en-US"/>
              </w:rPr>
              <w:t xml:space="preserve">- Формировать умение ходить и бегать, не наталкиваясь друг на друга. </w:t>
            </w:r>
          </w:p>
          <w:p w:rsidR="00491C7C" w:rsidRPr="001E5556" w:rsidRDefault="00491C7C" w:rsidP="001E5556">
            <w:pPr>
              <w:autoSpaceDE w:val="0"/>
              <w:autoSpaceDN w:val="0"/>
              <w:adjustRightInd w:val="0"/>
              <w:jc w:val="both"/>
              <w:rPr>
                <w:rFonts w:ascii="Times New Roman" w:eastAsia="Calibri" w:hAnsi="Times New Roman" w:cs="Times New Roman"/>
                <w:color w:val="000000"/>
                <w:sz w:val="20"/>
                <w:szCs w:val="20"/>
                <w:lang w:eastAsia="en-US"/>
              </w:rPr>
            </w:pPr>
            <w:r w:rsidRPr="001E5556">
              <w:rPr>
                <w:rFonts w:ascii="Times New Roman" w:eastAsia="Calibri" w:hAnsi="Times New Roman" w:cs="Times New Roman"/>
                <w:color w:val="000000"/>
                <w:sz w:val="20"/>
                <w:szCs w:val="20"/>
                <w:lang w:eastAsia="en-US"/>
              </w:rPr>
              <w:t xml:space="preserve">- Развивать сенсомоторную активность, крупную и тонкую моторику, двигательную координацию. </w:t>
            </w:r>
          </w:p>
          <w:p w:rsidR="00491C7C" w:rsidRPr="001E5556" w:rsidRDefault="00491C7C" w:rsidP="001E5556">
            <w:pPr>
              <w:autoSpaceDE w:val="0"/>
              <w:autoSpaceDN w:val="0"/>
              <w:adjustRightInd w:val="0"/>
              <w:jc w:val="both"/>
              <w:rPr>
                <w:rFonts w:ascii="Times New Roman" w:eastAsia="Calibri" w:hAnsi="Times New Roman" w:cs="Times New Roman"/>
                <w:color w:val="000000"/>
                <w:sz w:val="20"/>
                <w:szCs w:val="20"/>
                <w:lang w:eastAsia="en-US"/>
              </w:rPr>
            </w:pPr>
            <w:r w:rsidRPr="001E5556">
              <w:rPr>
                <w:rFonts w:ascii="Times New Roman" w:eastAsia="Calibri" w:hAnsi="Times New Roman" w:cs="Times New Roman"/>
                <w:color w:val="000000"/>
                <w:sz w:val="20"/>
                <w:szCs w:val="20"/>
                <w:lang w:eastAsia="en-US"/>
              </w:rPr>
              <w:t xml:space="preserve">- Формировать элементарные культурно-гигиенические навыки. </w:t>
            </w:r>
          </w:p>
          <w:p w:rsidR="00491C7C" w:rsidRPr="001E5556" w:rsidRDefault="00491C7C" w:rsidP="00491C7C">
            <w:pPr>
              <w:autoSpaceDE w:val="0"/>
              <w:autoSpaceDN w:val="0"/>
              <w:adjustRightInd w:val="0"/>
              <w:ind w:firstLine="567"/>
              <w:jc w:val="both"/>
              <w:rPr>
                <w:rFonts w:ascii="Times New Roman" w:eastAsia="Calibri" w:hAnsi="Times New Roman" w:cs="Times New Roman"/>
                <w:color w:val="000000"/>
                <w:sz w:val="20"/>
                <w:szCs w:val="20"/>
                <w:lang w:eastAsia="en-US"/>
              </w:rPr>
            </w:pPr>
            <w:r w:rsidRPr="001E5556">
              <w:rPr>
                <w:rFonts w:ascii="Times New Roman" w:eastAsia="Calibri" w:hAnsi="Times New Roman" w:cs="Times New Roman"/>
                <w:b/>
                <w:bCs/>
                <w:i/>
                <w:iCs/>
                <w:color w:val="000000"/>
                <w:sz w:val="20"/>
                <w:szCs w:val="20"/>
                <w:lang w:eastAsia="en-US"/>
              </w:rPr>
              <w:t xml:space="preserve">Содержание образовательной деятельности: </w:t>
            </w:r>
          </w:p>
          <w:p w:rsidR="00491C7C" w:rsidRPr="001E5556" w:rsidRDefault="00491C7C" w:rsidP="001E5556">
            <w:pPr>
              <w:autoSpaceDE w:val="0"/>
              <w:autoSpaceDN w:val="0"/>
              <w:adjustRightInd w:val="0"/>
              <w:jc w:val="both"/>
              <w:rPr>
                <w:rFonts w:ascii="Times New Roman" w:eastAsia="Calibri" w:hAnsi="Times New Roman" w:cs="Times New Roman"/>
                <w:sz w:val="20"/>
                <w:szCs w:val="20"/>
                <w:lang w:eastAsia="en-US"/>
              </w:rPr>
            </w:pPr>
            <w:r w:rsidRPr="001E5556">
              <w:rPr>
                <w:rFonts w:ascii="Times New Roman" w:eastAsia="Calibri" w:hAnsi="Times New Roman" w:cs="Times New Roman"/>
                <w:sz w:val="20"/>
                <w:szCs w:val="20"/>
                <w:lang w:eastAsia="en-US"/>
              </w:rPr>
              <w:t>Движения малышей развиваются и совершенствуются на протяжении всего времени пребывания ребенка в детском саду: на утренней гимнастике, занятиях по физической культуре, на прогулке, в подвижных играх, самостоятельной двигательной деятельности.</w:t>
            </w:r>
          </w:p>
          <w:p w:rsidR="00491C7C" w:rsidRPr="001E5556" w:rsidRDefault="00491C7C" w:rsidP="001E5556">
            <w:pPr>
              <w:autoSpaceDE w:val="0"/>
              <w:autoSpaceDN w:val="0"/>
              <w:adjustRightInd w:val="0"/>
              <w:jc w:val="both"/>
              <w:rPr>
                <w:rFonts w:ascii="Times New Roman" w:eastAsia="Calibri" w:hAnsi="Times New Roman" w:cs="Times New Roman"/>
                <w:sz w:val="20"/>
                <w:szCs w:val="20"/>
                <w:lang w:eastAsia="en-US"/>
              </w:rPr>
            </w:pPr>
            <w:r w:rsidRPr="001E5556">
              <w:rPr>
                <w:rFonts w:ascii="Times New Roman" w:eastAsia="Calibri" w:hAnsi="Times New Roman" w:cs="Times New Roman"/>
                <w:sz w:val="20"/>
                <w:szCs w:val="20"/>
                <w:lang w:eastAsia="en-US"/>
              </w:rPr>
              <w:t xml:space="preserve">При объяснении двигательных заданий воспитатель показывает, поясняет, образно рассказывает, помогает и страхует, подбадривает, хвалит, поддерживает у детей чувство удовольствия и уверенности в себе. Поощряются доброжелательность и дружелюбие в общении со сверстниками и взрослыми. </w:t>
            </w:r>
          </w:p>
          <w:p w:rsidR="00491C7C" w:rsidRPr="001E5556" w:rsidRDefault="00491C7C" w:rsidP="001E5556">
            <w:pPr>
              <w:autoSpaceDE w:val="0"/>
              <w:autoSpaceDN w:val="0"/>
              <w:adjustRightInd w:val="0"/>
              <w:jc w:val="both"/>
              <w:rPr>
                <w:rFonts w:ascii="Times New Roman" w:eastAsia="Calibri" w:hAnsi="Times New Roman" w:cs="Times New Roman"/>
                <w:sz w:val="20"/>
                <w:szCs w:val="20"/>
                <w:lang w:eastAsia="en-US"/>
              </w:rPr>
            </w:pPr>
            <w:r w:rsidRPr="001E5556">
              <w:rPr>
                <w:rFonts w:ascii="Times New Roman" w:eastAsia="Calibri" w:hAnsi="Times New Roman" w:cs="Times New Roman"/>
                <w:sz w:val="20"/>
                <w:szCs w:val="20"/>
                <w:lang w:eastAsia="en-US"/>
              </w:rPr>
              <w:t xml:space="preserve">Общеразвивающие упражнения заключаются в движениях головы, рук, ног, а так же движения туловища из положения тела стоя, сидя, лежа на спине, переворачивание со спины на бок, живот и обратно. </w:t>
            </w:r>
          </w:p>
          <w:p w:rsidR="00491C7C" w:rsidRPr="001E5556" w:rsidRDefault="00491C7C" w:rsidP="001E5556">
            <w:pPr>
              <w:autoSpaceDE w:val="0"/>
              <w:autoSpaceDN w:val="0"/>
              <w:adjustRightInd w:val="0"/>
              <w:jc w:val="both"/>
              <w:rPr>
                <w:rFonts w:ascii="Times New Roman" w:eastAsia="Calibri" w:hAnsi="Times New Roman" w:cs="Times New Roman"/>
                <w:sz w:val="20"/>
                <w:szCs w:val="20"/>
                <w:lang w:eastAsia="en-US"/>
              </w:rPr>
            </w:pPr>
            <w:r w:rsidRPr="001E5556">
              <w:rPr>
                <w:rFonts w:ascii="Times New Roman" w:eastAsia="Calibri" w:hAnsi="Times New Roman" w:cs="Times New Roman"/>
                <w:sz w:val="20"/>
                <w:szCs w:val="20"/>
                <w:lang w:eastAsia="en-US"/>
              </w:rPr>
              <w:t xml:space="preserve">Выполнение общеразвивающих упражнений с мелкими предметами (погремушками, колечками, платочками), рядом с предметами (стул, скамейка) и на них. </w:t>
            </w:r>
          </w:p>
          <w:p w:rsidR="00491C7C" w:rsidRPr="001E5556" w:rsidRDefault="00491C7C" w:rsidP="001E5556">
            <w:pPr>
              <w:autoSpaceDE w:val="0"/>
              <w:autoSpaceDN w:val="0"/>
              <w:adjustRightInd w:val="0"/>
              <w:jc w:val="both"/>
              <w:rPr>
                <w:rFonts w:ascii="Times New Roman" w:eastAsia="Calibri" w:hAnsi="Times New Roman" w:cs="Times New Roman"/>
                <w:sz w:val="20"/>
                <w:szCs w:val="20"/>
                <w:lang w:eastAsia="en-US"/>
              </w:rPr>
            </w:pPr>
            <w:r w:rsidRPr="001E5556">
              <w:rPr>
                <w:rFonts w:ascii="Times New Roman" w:eastAsia="Calibri" w:hAnsi="Times New Roman" w:cs="Times New Roman"/>
                <w:sz w:val="20"/>
                <w:szCs w:val="20"/>
                <w:lang w:eastAsia="en-US"/>
              </w:rPr>
              <w:t xml:space="preserve">Выполнение определенных упражнений в основных движениях - ходьба парами, по кругу, в заданном направлении; «стайкой» за воспитателем; огибая предметы; приставными шагами вперед. </w:t>
            </w:r>
          </w:p>
          <w:p w:rsidR="00491C7C" w:rsidRPr="001E5556" w:rsidRDefault="00491C7C" w:rsidP="001E5556">
            <w:pPr>
              <w:autoSpaceDE w:val="0"/>
              <w:autoSpaceDN w:val="0"/>
              <w:adjustRightInd w:val="0"/>
              <w:jc w:val="both"/>
              <w:rPr>
                <w:rFonts w:ascii="Times New Roman" w:eastAsia="Calibri" w:hAnsi="Times New Roman" w:cs="Times New Roman"/>
                <w:sz w:val="20"/>
                <w:szCs w:val="20"/>
                <w:lang w:eastAsia="en-US"/>
              </w:rPr>
            </w:pPr>
            <w:r w:rsidRPr="001E5556">
              <w:rPr>
                <w:rFonts w:ascii="Times New Roman" w:eastAsia="Calibri" w:hAnsi="Times New Roman" w:cs="Times New Roman"/>
                <w:sz w:val="20"/>
                <w:szCs w:val="20"/>
                <w:lang w:eastAsia="en-US"/>
              </w:rPr>
              <w:t>Бег за воспитателем и от него; в разных направлениях. Прыжки на двух ногах на месте с легким продвижением вперед; подпрыгивание до предмета, находящегося выше поднятых рук ребенка. Активное ползание, лазанье: проползание; подползание; перелезание.</w:t>
            </w:r>
          </w:p>
          <w:p w:rsidR="00491C7C" w:rsidRPr="001E5556" w:rsidRDefault="00491C7C" w:rsidP="001E5556">
            <w:pPr>
              <w:autoSpaceDE w:val="0"/>
              <w:autoSpaceDN w:val="0"/>
              <w:adjustRightInd w:val="0"/>
              <w:jc w:val="both"/>
              <w:rPr>
                <w:rFonts w:ascii="Times New Roman" w:eastAsia="Calibri" w:hAnsi="Times New Roman" w:cs="Times New Roman"/>
                <w:sz w:val="20"/>
                <w:szCs w:val="20"/>
                <w:lang w:eastAsia="en-US"/>
              </w:rPr>
            </w:pPr>
            <w:r w:rsidRPr="001E5556">
              <w:rPr>
                <w:rFonts w:ascii="Times New Roman" w:eastAsia="Calibri" w:hAnsi="Times New Roman" w:cs="Times New Roman"/>
                <w:sz w:val="20"/>
                <w:szCs w:val="20"/>
                <w:lang w:eastAsia="en-US"/>
              </w:rPr>
              <w:t xml:space="preserve"> Катание, бросание, ловля: скатывание мячей с горки; катание мячей, шаров в паре с воспитателем. Основные движения и другие действия в игровых ситуациях возможно организовывать в подвижных играх, игровых упражнениях, преимущественно связанные с ходьбой и бегом.</w:t>
            </w:r>
          </w:p>
          <w:p w:rsidR="00491C7C" w:rsidRPr="001E5556" w:rsidRDefault="00491C7C" w:rsidP="001E5556">
            <w:pPr>
              <w:autoSpaceDE w:val="0"/>
              <w:autoSpaceDN w:val="0"/>
              <w:adjustRightInd w:val="0"/>
              <w:jc w:val="both"/>
              <w:rPr>
                <w:rFonts w:ascii="Times New Roman" w:eastAsia="Calibri" w:hAnsi="Times New Roman" w:cs="Times New Roman"/>
                <w:i/>
                <w:iCs/>
                <w:sz w:val="20"/>
                <w:szCs w:val="20"/>
                <w:lang w:eastAsia="en-US"/>
              </w:rPr>
            </w:pPr>
            <w:r w:rsidRPr="001E5556">
              <w:rPr>
                <w:rFonts w:ascii="Times New Roman" w:eastAsia="Calibri" w:hAnsi="Times New Roman" w:cs="Times New Roman"/>
                <w:b/>
                <w:iCs/>
                <w:sz w:val="20"/>
                <w:szCs w:val="20"/>
                <w:lang w:eastAsia="en-US"/>
              </w:rPr>
              <w:t>Культурно-гигиенические навыки.</w:t>
            </w:r>
            <w:r w:rsidRPr="001E5556">
              <w:rPr>
                <w:rFonts w:ascii="Times New Roman" w:eastAsia="Calibri" w:hAnsi="Times New Roman" w:cs="Times New Roman"/>
                <w:i/>
                <w:iCs/>
                <w:sz w:val="20"/>
                <w:szCs w:val="20"/>
                <w:lang w:eastAsia="en-US"/>
              </w:rPr>
              <w:t xml:space="preserve"> </w:t>
            </w:r>
          </w:p>
          <w:p w:rsidR="00491C7C" w:rsidRPr="001E5556" w:rsidRDefault="00491C7C" w:rsidP="001E5556">
            <w:pPr>
              <w:autoSpaceDE w:val="0"/>
              <w:autoSpaceDN w:val="0"/>
              <w:adjustRightInd w:val="0"/>
              <w:jc w:val="both"/>
              <w:rPr>
                <w:rFonts w:ascii="Times New Roman" w:eastAsia="Calibri" w:hAnsi="Times New Roman" w:cs="Times New Roman"/>
                <w:sz w:val="20"/>
                <w:szCs w:val="20"/>
                <w:lang w:eastAsia="en-US"/>
              </w:rPr>
            </w:pPr>
            <w:r w:rsidRPr="001E5556">
              <w:rPr>
                <w:rFonts w:ascii="Times New Roman" w:eastAsia="Calibri" w:hAnsi="Times New Roman" w:cs="Times New Roman"/>
                <w:sz w:val="20"/>
                <w:szCs w:val="20"/>
                <w:lang w:eastAsia="en-US"/>
              </w:rPr>
              <w:t xml:space="preserve">Формирование культурно-гигиенических навыков начинается с полутора лет. В этом возрасте дети становятся более самостоятельными в мытье рук; умывании; полоскании рта; раздевании; пользовании горшком. </w:t>
            </w:r>
          </w:p>
          <w:p w:rsidR="00491C7C" w:rsidRPr="001E5556" w:rsidRDefault="001E5556" w:rsidP="00491C7C">
            <w:pPr>
              <w:autoSpaceDE w:val="0"/>
              <w:autoSpaceDN w:val="0"/>
              <w:adjustRightInd w:val="0"/>
              <w:ind w:firstLine="567"/>
              <w:jc w:val="center"/>
              <w:rPr>
                <w:rFonts w:ascii="Times New Roman" w:hAnsi="Times New Roman"/>
                <w:b/>
                <w:color w:val="FF0000"/>
                <w:sz w:val="20"/>
                <w:szCs w:val="20"/>
                <w:u w:val="single"/>
              </w:rPr>
            </w:pPr>
            <w:r w:rsidRPr="001E5556">
              <w:rPr>
                <w:rFonts w:ascii="Times New Roman" w:hAnsi="Times New Roman"/>
                <w:b/>
                <w:color w:val="FF0000"/>
                <w:sz w:val="20"/>
                <w:szCs w:val="20"/>
                <w:u w:val="single"/>
              </w:rPr>
              <w:t xml:space="preserve">От </w:t>
            </w:r>
            <w:r w:rsidR="00491C7C" w:rsidRPr="001E5556">
              <w:rPr>
                <w:rFonts w:ascii="Times New Roman" w:hAnsi="Times New Roman"/>
                <w:b/>
                <w:color w:val="FF0000"/>
                <w:sz w:val="20"/>
                <w:szCs w:val="20"/>
                <w:u w:val="single"/>
              </w:rPr>
              <w:t>2 до 3 лет</w:t>
            </w:r>
          </w:p>
          <w:p w:rsidR="00491C7C" w:rsidRPr="001E5556" w:rsidRDefault="00491C7C" w:rsidP="001E5556">
            <w:pPr>
              <w:autoSpaceDE w:val="0"/>
              <w:autoSpaceDN w:val="0"/>
              <w:adjustRightInd w:val="0"/>
              <w:jc w:val="both"/>
              <w:rPr>
                <w:rFonts w:ascii="Times New Roman" w:eastAsia="Calibri" w:hAnsi="Times New Roman" w:cs="Times New Roman"/>
                <w:color w:val="000000"/>
                <w:sz w:val="20"/>
                <w:szCs w:val="20"/>
                <w:lang w:eastAsia="en-US"/>
              </w:rPr>
            </w:pPr>
            <w:r w:rsidRPr="001E5556">
              <w:rPr>
                <w:rFonts w:ascii="Times New Roman" w:eastAsia="Calibri" w:hAnsi="Times New Roman" w:cs="Times New Roman"/>
                <w:b/>
                <w:bCs/>
                <w:i/>
                <w:iCs/>
                <w:color w:val="000000"/>
                <w:sz w:val="20"/>
                <w:szCs w:val="20"/>
                <w:lang w:eastAsia="en-US"/>
              </w:rPr>
              <w:t xml:space="preserve">Задачи образовательной деятельности: </w:t>
            </w:r>
          </w:p>
          <w:p w:rsidR="00491C7C" w:rsidRPr="001E5556" w:rsidRDefault="00491C7C" w:rsidP="001E5556">
            <w:pPr>
              <w:autoSpaceDE w:val="0"/>
              <w:autoSpaceDN w:val="0"/>
              <w:adjustRightInd w:val="0"/>
              <w:jc w:val="both"/>
              <w:rPr>
                <w:rFonts w:ascii="Times New Roman" w:eastAsia="Calibri" w:hAnsi="Times New Roman" w:cs="Times New Roman"/>
                <w:color w:val="000000"/>
                <w:sz w:val="20"/>
                <w:szCs w:val="20"/>
                <w:lang w:eastAsia="en-US"/>
              </w:rPr>
            </w:pPr>
            <w:r w:rsidRPr="001E5556">
              <w:rPr>
                <w:rFonts w:ascii="Times New Roman" w:eastAsia="Calibri" w:hAnsi="Times New Roman" w:cs="Times New Roman"/>
                <w:color w:val="000000"/>
                <w:sz w:val="20"/>
                <w:szCs w:val="20"/>
                <w:lang w:eastAsia="en-US"/>
              </w:rPr>
              <w:t xml:space="preserve">- Обогащать детский двигательный опыт, способствовать освоению основных движений, развитию интереса к подвижным играм и согласованным двигательным действиям. </w:t>
            </w:r>
          </w:p>
          <w:p w:rsidR="00491C7C" w:rsidRPr="001E5556" w:rsidRDefault="00491C7C" w:rsidP="001E5556">
            <w:pPr>
              <w:autoSpaceDE w:val="0"/>
              <w:autoSpaceDN w:val="0"/>
              <w:adjustRightInd w:val="0"/>
              <w:jc w:val="both"/>
              <w:rPr>
                <w:rFonts w:ascii="Times New Roman" w:eastAsia="Calibri" w:hAnsi="Times New Roman" w:cs="Times New Roman"/>
                <w:color w:val="000000"/>
                <w:sz w:val="20"/>
                <w:szCs w:val="20"/>
                <w:lang w:eastAsia="en-US"/>
              </w:rPr>
            </w:pPr>
            <w:r w:rsidRPr="001E5556">
              <w:rPr>
                <w:rFonts w:ascii="Times New Roman" w:eastAsia="Calibri" w:hAnsi="Times New Roman" w:cs="Times New Roman"/>
                <w:color w:val="000000"/>
                <w:sz w:val="20"/>
                <w:szCs w:val="20"/>
                <w:lang w:eastAsia="en-US"/>
              </w:rPr>
              <w:t xml:space="preserve">- Обеспечивать смену деятельности детей с учетом степени ее эмоциональной насыщенности, особенностей двигательной и интеллектуальной активности детей. </w:t>
            </w:r>
          </w:p>
          <w:p w:rsidR="00491C7C" w:rsidRPr="001E5556" w:rsidRDefault="00491C7C" w:rsidP="001E5556">
            <w:pPr>
              <w:autoSpaceDE w:val="0"/>
              <w:autoSpaceDN w:val="0"/>
              <w:adjustRightInd w:val="0"/>
              <w:jc w:val="both"/>
              <w:rPr>
                <w:rFonts w:ascii="Times New Roman" w:eastAsia="Calibri" w:hAnsi="Times New Roman" w:cs="Times New Roman"/>
                <w:color w:val="000000"/>
                <w:sz w:val="20"/>
                <w:szCs w:val="20"/>
                <w:lang w:eastAsia="en-US"/>
              </w:rPr>
            </w:pPr>
            <w:r w:rsidRPr="001E5556">
              <w:rPr>
                <w:rFonts w:ascii="Times New Roman" w:eastAsia="Calibri" w:hAnsi="Times New Roman" w:cs="Times New Roman"/>
                <w:color w:val="000000"/>
                <w:sz w:val="20"/>
                <w:szCs w:val="20"/>
                <w:lang w:eastAsia="en-US"/>
              </w:rPr>
              <w:t xml:space="preserve">- Создать все условия для успешной адаптации каждого ребенка к условиям детского сада. </w:t>
            </w:r>
          </w:p>
          <w:p w:rsidR="00491C7C" w:rsidRPr="001E5556" w:rsidRDefault="00491C7C" w:rsidP="001E5556">
            <w:pPr>
              <w:autoSpaceDE w:val="0"/>
              <w:autoSpaceDN w:val="0"/>
              <w:adjustRightInd w:val="0"/>
              <w:jc w:val="both"/>
              <w:rPr>
                <w:rFonts w:ascii="Times New Roman" w:eastAsia="Calibri" w:hAnsi="Times New Roman" w:cs="Times New Roman"/>
                <w:color w:val="000000"/>
                <w:sz w:val="20"/>
                <w:szCs w:val="20"/>
                <w:lang w:eastAsia="en-US"/>
              </w:rPr>
            </w:pPr>
            <w:r w:rsidRPr="001E5556">
              <w:rPr>
                <w:rFonts w:ascii="Times New Roman" w:eastAsia="Calibri" w:hAnsi="Times New Roman" w:cs="Times New Roman"/>
                <w:color w:val="000000"/>
                <w:sz w:val="20"/>
                <w:szCs w:val="20"/>
                <w:lang w:eastAsia="en-US"/>
              </w:rPr>
              <w:t xml:space="preserve">- Укреплять здоровье детей, реализовывать систему закаливания. </w:t>
            </w:r>
          </w:p>
          <w:p w:rsidR="00491C7C" w:rsidRPr="001E5556" w:rsidRDefault="00491C7C" w:rsidP="001E5556">
            <w:pPr>
              <w:autoSpaceDE w:val="0"/>
              <w:autoSpaceDN w:val="0"/>
              <w:adjustRightInd w:val="0"/>
              <w:jc w:val="both"/>
              <w:rPr>
                <w:rFonts w:ascii="Times New Roman" w:eastAsia="Calibri" w:hAnsi="Times New Roman" w:cs="Times New Roman"/>
                <w:color w:val="000000"/>
                <w:sz w:val="20"/>
                <w:szCs w:val="20"/>
                <w:lang w:eastAsia="en-US"/>
              </w:rPr>
            </w:pPr>
            <w:r w:rsidRPr="001E5556">
              <w:rPr>
                <w:rFonts w:ascii="Times New Roman" w:eastAsia="Calibri" w:hAnsi="Times New Roman" w:cs="Times New Roman"/>
                <w:color w:val="000000"/>
                <w:sz w:val="20"/>
                <w:szCs w:val="20"/>
                <w:lang w:eastAsia="en-US"/>
              </w:rPr>
              <w:t xml:space="preserve">- Продолжать формирование умения ходить и бегать, не наталкиваясь друг на друга, с согласованными, свободными движениями рук и ног, действовать сообща, придерживаясь определенного направления передвижения с опорой на зрительные ориентиры. </w:t>
            </w:r>
          </w:p>
          <w:p w:rsidR="00491C7C" w:rsidRPr="001E5556" w:rsidRDefault="00491C7C" w:rsidP="00491C7C">
            <w:pPr>
              <w:autoSpaceDE w:val="0"/>
              <w:autoSpaceDN w:val="0"/>
              <w:adjustRightInd w:val="0"/>
              <w:ind w:firstLine="567"/>
              <w:jc w:val="both"/>
              <w:rPr>
                <w:rFonts w:ascii="Times New Roman" w:eastAsia="Calibri" w:hAnsi="Times New Roman" w:cs="Times New Roman"/>
                <w:color w:val="000000"/>
                <w:sz w:val="20"/>
                <w:szCs w:val="20"/>
                <w:lang w:eastAsia="en-US"/>
              </w:rPr>
            </w:pPr>
            <w:r w:rsidRPr="001E5556">
              <w:rPr>
                <w:rFonts w:ascii="Times New Roman" w:eastAsia="Calibri" w:hAnsi="Times New Roman" w:cs="Times New Roman"/>
                <w:b/>
                <w:bCs/>
                <w:i/>
                <w:iCs/>
                <w:color w:val="000000"/>
                <w:sz w:val="20"/>
                <w:szCs w:val="20"/>
                <w:lang w:eastAsia="en-US"/>
              </w:rPr>
              <w:t>Содержание образовательной деятельности:</w:t>
            </w:r>
          </w:p>
          <w:p w:rsidR="00491C7C" w:rsidRPr="001E5556" w:rsidRDefault="00491C7C" w:rsidP="001E5556">
            <w:pPr>
              <w:autoSpaceDE w:val="0"/>
              <w:autoSpaceDN w:val="0"/>
              <w:adjustRightInd w:val="0"/>
              <w:jc w:val="both"/>
              <w:rPr>
                <w:rFonts w:ascii="Times New Roman" w:eastAsia="Calibri" w:hAnsi="Times New Roman" w:cs="Times New Roman"/>
                <w:color w:val="000000"/>
                <w:sz w:val="20"/>
                <w:szCs w:val="20"/>
                <w:lang w:eastAsia="en-US"/>
              </w:rPr>
            </w:pPr>
            <w:r w:rsidRPr="001E5556">
              <w:rPr>
                <w:rFonts w:ascii="Times New Roman" w:eastAsia="Calibri" w:hAnsi="Times New Roman" w:cs="Times New Roman"/>
                <w:color w:val="000000"/>
                <w:sz w:val="20"/>
                <w:szCs w:val="20"/>
                <w:lang w:eastAsia="en-US"/>
              </w:rPr>
              <w:t xml:space="preserve">Узнавание детьми разных способов ходьбы, прыжков, ползания и лазанья, катания, бросания и ловли, построений, исходные положения в общеразвивающих упражнениях. Освоение простейших общих для всех правил в подвижных играх. Узнавание о возможности передачи в движениях действий знакомых им зверей, домашних животных, птиц, рыб, насекомых, сказочных персонажей. </w:t>
            </w:r>
          </w:p>
          <w:p w:rsidR="00491C7C" w:rsidRPr="001E5556" w:rsidRDefault="00491C7C" w:rsidP="001E5556">
            <w:pPr>
              <w:autoSpaceDE w:val="0"/>
              <w:autoSpaceDN w:val="0"/>
              <w:adjustRightInd w:val="0"/>
              <w:jc w:val="both"/>
              <w:rPr>
                <w:rFonts w:ascii="Times New Roman" w:eastAsia="Calibri" w:hAnsi="Times New Roman" w:cs="Times New Roman"/>
                <w:color w:val="000000"/>
                <w:sz w:val="20"/>
                <w:szCs w:val="20"/>
                <w:lang w:eastAsia="en-US"/>
              </w:rPr>
            </w:pPr>
            <w:r w:rsidRPr="001E5556">
              <w:rPr>
                <w:rFonts w:ascii="Times New Roman" w:eastAsia="Calibri" w:hAnsi="Times New Roman" w:cs="Times New Roman"/>
                <w:color w:val="000000"/>
                <w:sz w:val="20"/>
                <w:szCs w:val="20"/>
                <w:lang w:eastAsia="en-US"/>
              </w:rPr>
              <w:t xml:space="preserve">На 3 году жизни происходит освоение разнообразных физических упражнений, общеразвивающих упражнений, основных движений, подвижных игр и их правил. </w:t>
            </w:r>
          </w:p>
          <w:p w:rsidR="00491C7C" w:rsidRPr="001E5556" w:rsidRDefault="00491C7C" w:rsidP="001E5556">
            <w:pPr>
              <w:contextualSpacing/>
              <w:jc w:val="both"/>
              <w:rPr>
                <w:rFonts w:ascii="Times New Roman" w:eastAsia="Calibri" w:hAnsi="Times New Roman" w:cs="Times New Roman"/>
                <w:sz w:val="20"/>
                <w:szCs w:val="20"/>
                <w:lang w:eastAsia="en-US"/>
              </w:rPr>
            </w:pPr>
            <w:r w:rsidRPr="001E5556">
              <w:rPr>
                <w:rFonts w:ascii="Times New Roman" w:eastAsia="Calibri" w:hAnsi="Times New Roman" w:cs="Times New Roman"/>
                <w:sz w:val="20"/>
                <w:szCs w:val="20"/>
                <w:lang w:eastAsia="en-US"/>
              </w:rPr>
              <w:t>По мере накопления двигательного опыта у малышей идет формирование новых двигательных умений: строиться парами, друг за другом; сохранять заданное направление при выполнении упражнений; активно включаться в выполнение упражнений; ходить, не сталкиваясь и не мешая друг другу; сохранять равновесие на ограниченной площади опоры; бегать, не мешая друг другу, не наталкиваясь друг на друга; подпрыгивать на месте, продвигаясь вперед; перепрыгивать через предметы, лежащие на полу, мягко приземляться; бросать мяч воспитателю и ловить брошенный им мяч; подтягиваться на скамейке, лежа на груди; ползать на четвереньках, перелезать через предметы; действовать по указанию воспитателя, активно включаться в подвижные игры.</w:t>
            </w:r>
          </w:p>
          <w:p w:rsidR="00491C7C" w:rsidRPr="00D93D38" w:rsidRDefault="00491C7C" w:rsidP="001E5556">
            <w:pPr>
              <w:autoSpaceDE w:val="0"/>
              <w:autoSpaceDN w:val="0"/>
              <w:adjustRightInd w:val="0"/>
              <w:jc w:val="both"/>
              <w:rPr>
                <w:rFonts w:ascii="Times New Roman" w:eastAsia="Calibri" w:hAnsi="Times New Roman" w:cs="Times New Roman"/>
                <w:color w:val="000000"/>
                <w:lang w:eastAsia="en-US"/>
              </w:rPr>
            </w:pPr>
            <w:r w:rsidRPr="001E5556">
              <w:rPr>
                <w:rFonts w:ascii="Times New Roman" w:eastAsia="Calibri" w:hAnsi="Times New Roman" w:cs="Times New Roman"/>
                <w:color w:val="000000"/>
                <w:sz w:val="20"/>
                <w:szCs w:val="20"/>
                <w:lang w:eastAsia="en-US"/>
              </w:rPr>
              <w:t>Участие в многообразных играх и игровых упражнениях</w:t>
            </w:r>
            <w:r w:rsidR="00EE3E66">
              <w:rPr>
                <w:rFonts w:ascii="Times New Roman" w:eastAsia="Calibri" w:hAnsi="Times New Roman" w:cs="Times New Roman"/>
                <w:color w:val="000000"/>
                <w:sz w:val="20"/>
                <w:szCs w:val="20"/>
                <w:lang w:eastAsia="en-US"/>
              </w:rPr>
              <w:t>,</w:t>
            </w:r>
            <w:r w:rsidRPr="001E5556">
              <w:rPr>
                <w:rFonts w:ascii="Times New Roman" w:eastAsia="Calibri" w:hAnsi="Times New Roman" w:cs="Times New Roman"/>
                <w:color w:val="000000"/>
                <w:sz w:val="20"/>
                <w:szCs w:val="20"/>
                <w:lang w:eastAsia="en-US"/>
              </w:rPr>
              <w:t xml:space="preserve"> которые направлены на развитие наиболее значимых в этом возрасте скоростно-силовых качества и быстроты (особенно быстроты реакции), а так же – на развитие силы, координации движений. Упражнения в беге содействуют развитию общей выносливости.</w:t>
            </w:r>
          </w:p>
        </w:tc>
      </w:tr>
    </w:tbl>
    <w:p w:rsidR="009914AA" w:rsidRDefault="009914AA" w:rsidP="002D6BD7">
      <w:pPr>
        <w:pStyle w:val="11"/>
        <w:widowControl w:val="0"/>
        <w:rPr>
          <w:rFonts w:ascii="Times New Roman" w:hAnsi="Times New Roman"/>
          <w:b/>
          <w:sz w:val="24"/>
          <w:szCs w:val="24"/>
        </w:rPr>
      </w:pPr>
    </w:p>
    <w:p w:rsidR="00B21D9E" w:rsidRDefault="00B21D9E" w:rsidP="002D6BD7">
      <w:pPr>
        <w:pStyle w:val="11"/>
        <w:widowControl w:val="0"/>
        <w:rPr>
          <w:rFonts w:ascii="Times New Roman" w:hAnsi="Times New Roman"/>
          <w:b/>
          <w:sz w:val="24"/>
          <w:szCs w:val="24"/>
        </w:rPr>
      </w:pPr>
    </w:p>
    <w:p w:rsidR="00B21D9E" w:rsidRDefault="00B21D9E" w:rsidP="002D6BD7">
      <w:pPr>
        <w:pStyle w:val="11"/>
        <w:widowControl w:val="0"/>
        <w:rPr>
          <w:rFonts w:ascii="Times New Roman" w:hAnsi="Times New Roman"/>
          <w:b/>
          <w:sz w:val="24"/>
          <w:szCs w:val="24"/>
        </w:rPr>
      </w:pPr>
    </w:p>
    <w:p w:rsidR="00B54FB4" w:rsidRDefault="00B54FB4" w:rsidP="002D6BD7">
      <w:pPr>
        <w:pStyle w:val="11"/>
        <w:widowControl w:val="0"/>
        <w:rPr>
          <w:rFonts w:ascii="Times New Roman" w:hAnsi="Times New Roman"/>
          <w:b/>
          <w:sz w:val="24"/>
          <w:szCs w:val="24"/>
        </w:rPr>
      </w:pPr>
    </w:p>
    <w:p w:rsidR="00B54FB4" w:rsidRDefault="00B54FB4" w:rsidP="002D6BD7">
      <w:pPr>
        <w:pStyle w:val="11"/>
        <w:widowControl w:val="0"/>
        <w:rPr>
          <w:rFonts w:ascii="Times New Roman" w:hAnsi="Times New Roman"/>
          <w:b/>
          <w:sz w:val="24"/>
          <w:szCs w:val="24"/>
        </w:rPr>
      </w:pPr>
    </w:p>
    <w:p w:rsidR="00E9005B" w:rsidRDefault="00E9005B" w:rsidP="002D6BD7">
      <w:pPr>
        <w:pStyle w:val="11"/>
        <w:widowControl w:val="0"/>
        <w:rPr>
          <w:rFonts w:ascii="Times New Roman" w:hAnsi="Times New Roman"/>
          <w:b/>
          <w:sz w:val="24"/>
          <w:szCs w:val="24"/>
        </w:rPr>
      </w:pPr>
    </w:p>
    <w:p w:rsidR="00E9005B" w:rsidRDefault="00E9005B" w:rsidP="002D6BD7">
      <w:pPr>
        <w:pStyle w:val="11"/>
        <w:widowControl w:val="0"/>
        <w:rPr>
          <w:rFonts w:ascii="Times New Roman" w:hAnsi="Times New Roman"/>
          <w:b/>
          <w:sz w:val="24"/>
          <w:szCs w:val="24"/>
        </w:rPr>
      </w:pPr>
    </w:p>
    <w:p w:rsidR="00E9005B" w:rsidRDefault="00E9005B" w:rsidP="002D6BD7">
      <w:pPr>
        <w:pStyle w:val="11"/>
        <w:widowControl w:val="0"/>
        <w:rPr>
          <w:rFonts w:ascii="Times New Roman" w:hAnsi="Times New Roman"/>
          <w:b/>
          <w:sz w:val="24"/>
          <w:szCs w:val="24"/>
        </w:rPr>
      </w:pPr>
    </w:p>
    <w:p w:rsidR="00B54FB4" w:rsidRDefault="00B54FB4" w:rsidP="002D6BD7">
      <w:pPr>
        <w:pStyle w:val="11"/>
        <w:widowControl w:val="0"/>
        <w:rPr>
          <w:rFonts w:ascii="Times New Roman" w:hAnsi="Times New Roman"/>
          <w:b/>
          <w:sz w:val="24"/>
          <w:szCs w:val="24"/>
        </w:rPr>
      </w:pPr>
    </w:p>
    <w:p w:rsidR="009914AA" w:rsidRDefault="00B661C3" w:rsidP="00725477">
      <w:pPr>
        <w:pStyle w:val="11"/>
        <w:widowControl w:val="0"/>
        <w:ind w:firstLine="709"/>
        <w:jc w:val="center"/>
        <w:rPr>
          <w:rFonts w:ascii="Times New Roman" w:hAnsi="Times New Roman"/>
          <w:b/>
          <w:sz w:val="24"/>
          <w:szCs w:val="24"/>
        </w:rPr>
      </w:pPr>
      <w:r>
        <w:rPr>
          <w:rFonts w:ascii="Times New Roman" w:hAnsi="Times New Roman"/>
          <w:color w:val="000000"/>
          <w:sz w:val="32"/>
          <w:szCs w:val="32"/>
        </w:rPr>
        <w:pict>
          <v:shape id="_x0000_i1064" type="#_x0000_t156" style="width:508.65pt;height:19.35pt" fillcolor="#000082" strokecolor="black [3213]">
            <v:fill color2="#ff8200" colors="0 #000082;19661f #66008f;42598f #ba0066;58982f red;1 #ff8200" method="none" focus="100%" type="gradientRadial">
              <o:fill v:ext="view" type="gradientCenter"/>
            </v:fill>
            <v:shadow on="t" color="silver" opacity="52429f" offset="3pt,3pt"/>
            <v:textpath style="font-family:&quot;Times New Roman&quot;;font-size:12pt;font-weight:bold;v-text-kern:t" trim="t" fitpath="t" xscale="f" string=" &quot; Физическое развитие с детьми  дошкольного возраста&quot;"/>
          </v:shape>
        </w:pict>
      </w:r>
    </w:p>
    <w:p w:rsidR="009914AA" w:rsidRDefault="009914AA" w:rsidP="006C6FC0">
      <w:pPr>
        <w:pStyle w:val="11"/>
        <w:widowControl w:val="0"/>
        <w:rPr>
          <w:rFonts w:ascii="Times New Roman" w:hAnsi="Times New Roman"/>
          <w:b/>
          <w:sz w:val="24"/>
          <w:szCs w:val="24"/>
        </w:rPr>
      </w:pPr>
    </w:p>
    <w:tbl>
      <w:tblPr>
        <w:tblStyle w:val="91"/>
        <w:tblW w:w="15451" w:type="dxa"/>
        <w:tblInd w:w="108" w:type="dxa"/>
        <w:tblLayout w:type="fixed"/>
        <w:tblLook w:val="0000" w:firstRow="0" w:lastRow="0" w:firstColumn="0" w:lastColumn="0" w:noHBand="0" w:noVBand="0"/>
      </w:tblPr>
      <w:tblGrid>
        <w:gridCol w:w="15451"/>
      </w:tblGrid>
      <w:tr w:rsidR="006C6FC0" w:rsidRPr="006C6FC0" w:rsidTr="00D90D84">
        <w:trPr>
          <w:trHeight w:val="684"/>
        </w:trPr>
        <w:tc>
          <w:tcPr>
            <w:tcW w:w="15451" w:type="dxa"/>
          </w:tcPr>
          <w:p w:rsidR="006C6FC0" w:rsidRPr="006C6FC0" w:rsidRDefault="006C6FC0" w:rsidP="006C6FC0">
            <w:pPr>
              <w:autoSpaceDE w:val="0"/>
              <w:autoSpaceDN w:val="0"/>
              <w:adjustRightInd w:val="0"/>
              <w:ind w:firstLine="567"/>
              <w:jc w:val="center"/>
              <w:rPr>
                <w:rFonts w:ascii="Times New Roman" w:hAnsi="Times New Roman" w:cs="Times New Roman"/>
                <w:color w:val="FF0000"/>
                <w:sz w:val="24"/>
                <w:szCs w:val="24"/>
              </w:rPr>
            </w:pPr>
            <w:r w:rsidRPr="006C6FC0">
              <w:rPr>
                <w:rFonts w:ascii="Times New Roman" w:hAnsi="Times New Roman" w:cs="Times New Roman"/>
                <w:b/>
                <w:bCs/>
                <w:i/>
                <w:iCs/>
                <w:color w:val="FF0000"/>
                <w:sz w:val="24"/>
                <w:szCs w:val="24"/>
              </w:rPr>
              <w:t>Извлечение из ФГОС ДО</w:t>
            </w:r>
          </w:p>
          <w:p w:rsidR="006C6FC0" w:rsidRPr="006C6FC0" w:rsidRDefault="006C6FC0" w:rsidP="006C6FC0">
            <w:pPr>
              <w:autoSpaceDE w:val="0"/>
              <w:autoSpaceDN w:val="0"/>
              <w:adjustRightInd w:val="0"/>
              <w:ind w:firstLine="567"/>
              <w:jc w:val="both"/>
              <w:rPr>
                <w:rFonts w:ascii="Times New Roman" w:hAnsi="Times New Roman" w:cs="Times New Roman"/>
                <w:color w:val="000000"/>
                <w:sz w:val="24"/>
                <w:szCs w:val="24"/>
              </w:rPr>
            </w:pPr>
            <w:r w:rsidRPr="006C6FC0">
              <w:rPr>
                <w:rFonts w:ascii="Times New Roman" w:hAnsi="Times New Roman" w:cs="Times New Roman"/>
                <w:b/>
                <w:bCs/>
                <w:color w:val="000000"/>
                <w:sz w:val="24"/>
                <w:szCs w:val="24"/>
              </w:rPr>
              <w:t xml:space="preserve">Физическое развитие </w:t>
            </w:r>
            <w:r w:rsidRPr="006C6FC0">
              <w:rPr>
                <w:rFonts w:ascii="Times New Roman" w:hAnsi="Times New Roman" w:cs="Times New Roman"/>
                <w:color w:val="000000"/>
                <w:sz w:val="24"/>
                <w:szCs w:val="24"/>
              </w:rPr>
              <w:t>включает приобретение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координация и гибкость; способствующих правильному формированию опорно-двигательной системы организма, развитию равновесия, координации движения, крупной и мелкой моторике обеих рук</w:t>
            </w:r>
            <w:r w:rsidRPr="006C6FC0">
              <w:rPr>
                <w:rFonts w:ascii="Times New Roman" w:hAnsi="Times New Roman" w:cs="Times New Roman"/>
                <w:sz w:val="24"/>
                <w:szCs w:val="24"/>
              </w:rPr>
              <w:t xml:space="preserve"> </w:t>
            </w:r>
            <w:r w:rsidRPr="006C6FC0">
              <w:rPr>
                <w:rFonts w:ascii="Times New Roman" w:hAnsi="Times New Roman" w:cs="Times New Roman"/>
                <w:color w:val="000000"/>
                <w:sz w:val="24"/>
                <w:szCs w:val="24"/>
              </w:rPr>
              <w:t>рук, а также с правильным, не наносящем ущерба организму, выполнением основных движений (ходьба, бег, мягкие прыжки, повороты в обе стороны), формирование начальных представлений о некоторых видах спорта, овладение подвижными играми с правилами; становление целенаправленности и саморегуляции в двигательной сфере; 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w:t>
            </w:r>
          </w:p>
        </w:tc>
      </w:tr>
    </w:tbl>
    <w:p w:rsidR="006C6FC0" w:rsidRPr="006C6FC0" w:rsidRDefault="006C6FC0" w:rsidP="00D90D84">
      <w:pPr>
        <w:spacing w:after="0" w:line="240" w:lineRule="auto"/>
        <w:contextualSpacing/>
        <w:jc w:val="both"/>
        <w:rPr>
          <w:rFonts w:ascii="Times New Roman" w:eastAsia="Calibri" w:hAnsi="Times New Roman" w:cs="Times New Roman"/>
          <w:sz w:val="24"/>
          <w:szCs w:val="24"/>
          <w:lang w:eastAsia="en-US"/>
        </w:rPr>
      </w:pPr>
      <w:r w:rsidRPr="006C6FC0">
        <w:rPr>
          <w:rFonts w:ascii="Times New Roman" w:eastAsia="Calibri" w:hAnsi="Times New Roman" w:cs="Times New Roman"/>
          <w:sz w:val="24"/>
          <w:szCs w:val="24"/>
          <w:lang w:eastAsia="en-US"/>
        </w:rPr>
        <w:t xml:space="preserve">В области физического развития ребенка основными </w:t>
      </w:r>
      <w:r w:rsidRPr="006C6FC0">
        <w:rPr>
          <w:rFonts w:ascii="Times New Roman" w:eastAsia="Calibri" w:hAnsi="Times New Roman" w:cs="Times New Roman"/>
          <w:b/>
          <w:i/>
          <w:sz w:val="24"/>
          <w:szCs w:val="24"/>
          <w:lang w:eastAsia="en-US"/>
        </w:rPr>
        <w:t>задачами образовательной деятельности</w:t>
      </w:r>
      <w:r w:rsidRPr="006C6FC0">
        <w:rPr>
          <w:rFonts w:ascii="Times New Roman" w:eastAsia="Calibri" w:hAnsi="Times New Roman" w:cs="Times New Roman"/>
          <w:sz w:val="24"/>
          <w:szCs w:val="24"/>
          <w:lang w:eastAsia="en-US"/>
        </w:rPr>
        <w:t xml:space="preserve"> являются создание условий для:</w:t>
      </w:r>
    </w:p>
    <w:p w:rsidR="006C6FC0" w:rsidRPr="006C6FC0" w:rsidRDefault="006C6FC0" w:rsidP="006C6FC0">
      <w:pPr>
        <w:spacing w:after="0" w:line="240" w:lineRule="auto"/>
        <w:ind w:firstLine="567"/>
        <w:contextualSpacing/>
        <w:jc w:val="both"/>
        <w:rPr>
          <w:rFonts w:ascii="Times New Roman" w:eastAsia="Calibri" w:hAnsi="Times New Roman" w:cs="Times New Roman"/>
          <w:sz w:val="24"/>
          <w:szCs w:val="24"/>
          <w:lang w:eastAsia="en-US"/>
        </w:rPr>
      </w:pPr>
      <w:r w:rsidRPr="006C6FC0">
        <w:rPr>
          <w:rFonts w:ascii="Times New Roman" w:eastAsia="Calibri" w:hAnsi="Times New Roman" w:cs="Times New Roman"/>
          <w:sz w:val="24"/>
          <w:szCs w:val="24"/>
          <w:lang w:eastAsia="en-US"/>
        </w:rPr>
        <w:t>-</w:t>
      </w:r>
      <w:r w:rsidRPr="006C6FC0">
        <w:rPr>
          <w:rFonts w:ascii="Times New Roman" w:eastAsia="Calibri" w:hAnsi="Times New Roman" w:cs="Times New Roman"/>
          <w:sz w:val="24"/>
          <w:szCs w:val="24"/>
          <w:lang w:eastAsia="en-US"/>
        </w:rPr>
        <w:tab/>
        <w:t>становления у детей ценностей здорового образа жизни;</w:t>
      </w:r>
    </w:p>
    <w:p w:rsidR="006C6FC0" w:rsidRPr="006C6FC0" w:rsidRDefault="006C6FC0" w:rsidP="006C6FC0">
      <w:pPr>
        <w:spacing w:after="0" w:line="240" w:lineRule="auto"/>
        <w:ind w:firstLine="567"/>
        <w:contextualSpacing/>
        <w:jc w:val="both"/>
        <w:rPr>
          <w:rFonts w:ascii="Times New Roman" w:eastAsia="Calibri" w:hAnsi="Times New Roman" w:cs="Times New Roman"/>
          <w:sz w:val="24"/>
          <w:szCs w:val="24"/>
          <w:lang w:eastAsia="en-US"/>
        </w:rPr>
      </w:pPr>
      <w:r w:rsidRPr="006C6FC0">
        <w:rPr>
          <w:rFonts w:ascii="Times New Roman" w:eastAsia="Calibri" w:hAnsi="Times New Roman" w:cs="Times New Roman"/>
          <w:sz w:val="24"/>
          <w:szCs w:val="24"/>
          <w:lang w:eastAsia="en-US"/>
        </w:rPr>
        <w:t>-</w:t>
      </w:r>
      <w:r w:rsidRPr="006C6FC0">
        <w:rPr>
          <w:rFonts w:ascii="Times New Roman" w:eastAsia="Calibri" w:hAnsi="Times New Roman" w:cs="Times New Roman"/>
          <w:sz w:val="24"/>
          <w:szCs w:val="24"/>
          <w:lang w:eastAsia="en-US"/>
        </w:rPr>
        <w:tab/>
        <w:t>развития представлений о своем теле и своих физических возможностях;</w:t>
      </w:r>
    </w:p>
    <w:p w:rsidR="006C6FC0" w:rsidRPr="006C6FC0" w:rsidRDefault="006C6FC0" w:rsidP="006C6FC0">
      <w:pPr>
        <w:spacing w:after="0" w:line="240" w:lineRule="auto"/>
        <w:ind w:firstLine="567"/>
        <w:contextualSpacing/>
        <w:jc w:val="both"/>
        <w:rPr>
          <w:rFonts w:ascii="Times New Roman" w:eastAsia="Calibri" w:hAnsi="Times New Roman" w:cs="Times New Roman"/>
          <w:sz w:val="24"/>
          <w:szCs w:val="24"/>
          <w:lang w:eastAsia="en-US"/>
        </w:rPr>
      </w:pPr>
      <w:r w:rsidRPr="006C6FC0">
        <w:rPr>
          <w:rFonts w:ascii="Times New Roman" w:eastAsia="Calibri" w:hAnsi="Times New Roman" w:cs="Times New Roman"/>
          <w:sz w:val="24"/>
          <w:szCs w:val="24"/>
          <w:lang w:eastAsia="en-US"/>
        </w:rPr>
        <w:t>-</w:t>
      </w:r>
      <w:r w:rsidRPr="006C6FC0">
        <w:rPr>
          <w:rFonts w:ascii="Times New Roman" w:eastAsia="Calibri" w:hAnsi="Times New Roman" w:cs="Times New Roman"/>
          <w:sz w:val="24"/>
          <w:szCs w:val="24"/>
          <w:lang w:eastAsia="en-US"/>
        </w:rPr>
        <w:tab/>
        <w:t>приобретения двигательного опыта и совершенствования двигательной активности;</w:t>
      </w:r>
    </w:p>
    <w:p w:rsidR="006C6FC0" w:rsidRPr="006C6FC0" w:rsidRDefault="006C6FC0" w:rsidP="006C6FC0">
      <w:pPr>
        <w:spacing w:after="0" w:line="240" w:lineRule="auto"/>
        <w:ind w:firstLine="567"/>
        <w:contextualSpacing/>
        <w:jc w:val="both"/>
        <w:rPr>
          <w:rFonts w:ascii="Times New Roman" w:eastAsia="Calibri" w:hAnsi="Times New Roman" w:cs="Times New Roman"/>
          <w:sz w:val="24"/>
          <w:szCs w:val="24"/>
          <w:lang w:eastAsia="en-US"/>
        </w:rPr>
      </w:pPr>
      <w:r w:rsidRPr="006C6FC0">
        <w:rPr>
          <w:rFonts w:ascii="Times New Roman" w:eastAsia="Calibri" w:hAnsi="Times New Roman" w:cs="Times New Roman"/>
          <w:sz w:val="24"/>
          <w:szCs w:val="24"/>
          <w:lang w:eastAsia="en-US"/>
        </w:rPr>
        <w:t>- формирования начальных представлений о некоторых видах спорта, овладения</w:t>
      </w:r>
    </w:p>
    <w:p w:rsidR="006C6FC0" w:rsidRPr="006C6FC0" w:rsidRDefault="006C6FC0" w:rsidP="006C6FC0">
      <w:pPr>
        <w:spacing w:after="0" w:line="240" w:lineRule="auto"/>
        <w:ind w:firstLine="567"/>
        <w:contextualSpacing/>
        <w:jc w:val="both"/>
        <w:rPr>
          <w:rFonts w:ascii="Times New Roman" w:eastAsia="Calibri" w:hAnsi="Times New Roman" w:cs="Times New Roman"/>
          <w:sz w:val="24"/>
          <w:szCs w:val="24"/>
          <w:lang w:eastAsia="en-US"/>
        </w:rPr>
      </w:pPr>
      <w:r w:rsidRPr="006C6FC0">
        <w:rPr>
          <w:rFonts w:ascii="Times New Roman" w:eastAsia="Calibri" w:hAnsi="Times New Roman" w:cs="Times New Roman"/>
          <w:sz w:val="24"/>
          <w:szCs w:val="24"/>
          <w:lang w:eastAsia="en-US"/>
        </w:rPr>
        <w:t>подвижными играми с правилами.</w:t>
      </w:r>
    </w:p>
    <w:p w:rsidR="006C6FC0" w:rsidRPr="006C6FC0" w:rsidRDefault="006C6FC0" w:rsidP="006C6FC0">
      <w:pPr>
        <w:spacing w:after="0" w:line="240" w:lineRule="auto"/>
        <w:ind w:firstLine="567"/>
        <w:contextualSpacing/>
        <w:jc w:val="both"/>
        <w:rPr>
          <w:rFonts w:ascii="Times New Roman" w:eastAsia="Calibri" w:hAnsi="Times New Roman" w:cs="Times New Roman"/>
          <w:b/>
          <w:i/>
          <w:sz w:val="24"/>
          <w:szCs w:val="24"/>
          <w:lang w:eastAsia="en-US"/>
        </w:rPr>
      </w:pPr>
      <w:r w:rsidRPr="006C6FC0">
        <w:rPr>
          <w:rFonts w:ascii="Times New Roman" w:eastAsia="Calibri" w:hAnsi="Times New Roman" w:cs="Times New Roman"/>
          <w:b/>
          <w:i/>
          <w:sz w:val="24"/>
          <w:szCs w:val="24"/>
          <w:lang w:eastAsia="en-US"/>
        </w:rPr>
        <w:t>В сфере становления у детей ценностей здорового образа жизни:</w:t>
      </w:r>
    </w:p>
    <w:p w:rsidR="006C6FC0" w:rsidRPr="006C6FC0" w:rsidRDefault="006C6FC0" w:rsidP="006C6FC0">
      <w:pPr>
        <w:spacing w:after="0" w:line="240" w:lineRule="auto"/>
        <w:ind w:firstLine="567"/>
        <w:contextualSpacing/>
        <w:jc w:val="both"/>
        <w:rPr>
          <w:rFonts w:ascii="Times New Roman" w:eastAsia="Calibri" w:hAnsi="Times New Roman" w:cs="Times New Roman"/>
          <w:sz w:val="24"/>
          <w:szCs w:val="24"/>
          <w:lang w:eastAsia="en-US"/>
        </w:rPr>
      </w:pPr>
      <w:r w:rsidRPr="006C6FC0">
        <w:rPr>
          <w:rFonts w:ascii="Times New Roman" w:eastAsia="Calibri" w:hAnsi="Times New Roman" w:cs="Times New Roman"/>
          <w:sz w:val="24"/>
          <w:szCs w:val="24"/>
          <w:lang w:eastAsia="en-US"/>
        </w:rPr>
        <w:t>Взрослые способствуют развитию у детей ответственного отношения к своему здоровью. Они рассказывают детям о том, что может быть полезно и что вредно для их организма, помогают детям осознать пользу здорового образа жизни, соблюдения его элементарных норм и правил, в том числе правил здорового питания, закаливания и пр. Взрослые способствуют формированию полезных навыков и привычек, нацеленных на поддержание собственного здоровья, в том числе формированию гигиенических навыков. Создают возможности для активного участия детей в оздоровительных мероприятиях.</w:t>
      </w:r>
    </w:p>
    <w:p w:rsidR="006C6FC0" w:rsidRPr="006C6FC0" w:rsidRDefault="006C6FC0" w:rsidP="006C6FC0">
      <w:pPr>
        <w:spacing w:after="0" w:line="240" w:lineRule="auto"/>
        <w:ind w:firstLine="567"/>
        <w:contextualSpacing/>
        <w:jc w:val="both"/>
        <w:rPr>
          <w:rFonts w:ascii="Times New Roman" w:eastAsia="Calibri" w:hAnsi="Times New Roman" w:cs="Times New Roman"/>
          <w:b/>
          <w:i/>
          <w:sz w:val="24"/>
          <w:szCs w:val="24"/>
          <w:lang w:eastAsia="en-US"/>
        </w:rPr>
      </w:pPr>
      <w:r w:rsidRPr="006C6FC0">
        <w:rPr>
          <w:rFonts w:ascii="Times New Roman" w:eastAsia="Calibri" w:hAnsi="Times New Roman" w:cs="Times New Roman"/>
          <w:b/>
          <w:i/>
          <w:sz w:val="24"/>
          <w:szCs w:val="24"/>
          <w:lang w:eastAsia="en-US"/>
        </w:rPr>
        <w:t>В сфере совершенствования двигательной активности детей, развития представлений о своем теле и своих физических возможностях, формировании начальных представлений о спорте:</w:t>
      </w:r>
    </w:p>
    <w:p w:rsidR="006C6FC0" w:rsidRPr="006C6FC0" w:rsidRDefault="006C6FC0" w:rsidP="006C6FC0">
      <w:pPr>
        <w:spacing w:after="0" w:line="240" w:lineRule="auto"/>
        <w:ind w:firstLine="567"/>
        <w:contextualSpacing/>
        <w:jc w:val="both"/>
        <w:rPr>
          <w:rFonts w:ascii="Times New Roman" w:eastAsia="Calibri" w:hAnsi="Times New Roman" w:cs="Times New Roman"/>
          <w:sz w:val="24"/>
          <w:szCs w:val="24"/>
          <w:lang w:eastAsia="en-US"/>
        </w:rPr>
      </w:pPr>
      <w:r w:rsidRPr="006C6FC0">
        <w:rPr>
          <w:rFonts w:ascii="Times New Roman" w:eastAsia="Calibri" w:hAnsi="Times New Roman" w:cs="Times New Roman"/>
          <w:sz w:val="24"/>
          <w:szCs w:val="24"/>
          <w:lang w:eastAsia="en-US"/>
        </w:rPr>
        <w:t>Взрослые уделяют специальное внимание развитию у ребенка представлений о своем теле, произвольности действий и движений ребенка.</w:t>
      </w:r>
    </w:p>
    <w:p w:rsidR="006C6FC0" w:rsidRPr="006C6FC0" w:rsidRDefault="006C6FC0" w:rsidP="006C6FC0">
      <w:pPr>
        <w:spacing w:after="0" w:line="240" w:lineRule="auto"/>
        <w:ind w:firstLine="567"/>
        <w:contextualSpacing/>
        <w:jc w:val="both"/>
        <w:rPr>
          <w:rFonts w:ascii="Times New Roman" w:eastAsia="Calibri" w:hAnsi="Times New Roman" w:cs="Times New Roman"/>
          <w:sz w:val="24"/>
          <w:szCs w:val="24"/>
          <w:lang w:eastAsia="en-US"/>
        </w:rPr>
      </w:pPr>
      <w:r w:rsidRPr="006C6FC0">
        <w:rPr>
          <w:rFonts w:ascii="Times New Roman" w:eastAsia="Calibri" w:hAnsi="Times New Roman" w:cs="Times New Roman"/>
          <w:sz w:val="24"/>
          <w:szCs w:val="24"/>
          <w:lang w:eastAsia="en-US"/>
        </w:rPr>
        <w:t>Для удовлетворения естественной потребности детей в движении взрослые организуют пространственную среду с соответствующим оборудованием как внутри помещения так и на внешней территории (горки, качели и т. п.), подвижные игры (как свободные, так и по правилам), занятия, которые способствуют получению детьми положительных эмоций от двигательной активности, развитию ловкости, координации движений, силы, гибкости, правильного формирования опорно-двигательной системы детского организма.</w:t>
      </w:r>
    </w:p>
    <w:p w:rsidR="006C6FC0" w:rsidRPr="006C6FC0" w:rsidRDefault="006C6FC0" w:rsidP="006C6FC0">
      <w:pPr>
        <w:spacing w:after="0" w:line="240" w:lineRule="auto"/>
        <w:ind w:firstLine="567"/>
        <w:contextualSpacing/>
        <w:jc w:val="both"/>
        <w:rPr>
          <w:rFonts w:ascii="Times New Roman" w:eastAsia="Calibri" w:hAnsi="Times New Roman" w:cs="Times New Roman"/>
          <w:sz w:val="24"/>
          <w:szCs w:val="24"/>
          <w:lang w:eastAsia="en-US"/>
        </w:rPr>
      </w:pPr>
      <w:r w:rsidRPr="006C6FC0">
        <w:rPr>
          <w:rFonts w:ascii="Times New Roman" w:eastAsia="Calibri" w:hAnsi="Times New Roman" w:cs="Times New Roman"/>
          <w:sz w:val="24"/>
          <w:szCs w:val="24"/>
          <w:lang w:eastAsia="en-US"/>
        </w:rPr>
        <w:t>Взрослые поддерживают интерес детей к подвижным играм, занятиям на спортивных снарядах, упражнениям в беге, прыжках, лазании, метании и др.; побуждают детей выполнять физические упражнения, способствующие развитию равновесия, координации движений, ловкости, гибкости, быстроты, крупной и мелкой моторики обеих рук, а также правильного не наносящего ущерба организму выполнения основных движений.</w:t>
      </w:r>
    </w:p>
    <w:p w:rsidR="00B9691A" w:rsidRPr="00846756" w:rsidRDefault="006C6FC0" w:rsidP="00846756">
      <w:pPr>
        <w:spacing w:after="0" w:line="240" w:lineRule="auto"/>
        <w:ind w:firstLine="567"/>
        <w:contextualSpacing/>
        <w:jc w:val="both"/>
        <w:rPr>
          <w:rFonts w:ascii="Times New Roman" w:eastAsia="Calibri" w:hAnsi="Times New Roman" w:cs="Times New Roman"/>
          <w:sz w:val="24"/>
          <w:szCs w:val="24"/>
          <w:lang w:eastAsia="en-US"/>
        </w:rPr>
      </w:pPr>
      <w:r w:rsidRPr="006C6FC0">
        <w:rPr>
          <w:rFonts w:ascii="Times New Roman" w:eastAsia="Calibri" w:hAnsi="Times New Roman" w:cs="Times New Roman"/>
          <w:sz w:val="24"/>
          <w:szCs w:val="24"/>
          <w:lang w:eastAsia="en-US"/>
        </w:rPr>
        <w:t xml:space="preserve">Взрослые проводят физкультурные занятия, организуют спортивные игры в помещении и на воздухе, спортивные праздники; развивают у детей интерес к различным видам спорта, предоставляют детям возможность кататься на коньках, лыжах, ездить на велосипеде, плавать, заниматься другими </w:t>
      </w:r>
      <w:r>
        <w:rPr>
          <w:rFonts w:ascii="Times New Roman" w:eastAsia="Calibri" w:hAnsi="Times New Roman" w:cs="Times New Roman"/>
          <w:sz w:val="24"/>
          <w:szCs w:val="24"/>
          <w:lang w:eastAsia="en-US"/>
        </w:rPr>
        <w:t>видами двигательной активности.</w:t>
      </w:r>
    </w:p>
    <w:p w:rsidR="00E92371" w:rsidRPr="00725477" w:rsidRDefault="00E92371" w:rsidP="00725477">
      <w:pPr>
        <w:pStyle w:val="11"/>
        <w:widowControl w:val="0"/>
        <w:ind w:firstLine="709"/>
        <w:jc w:val="center"/>
        <w:rPr>
          <w:rFonts w:ascii="Times New Roman" w:hAnsi="Times New Roman"/>
          <w:b/>
          <w:sz w:val="24"/>
          <w:szCs w:val="24"/>
        </w:rPr>
      </w:pPr>
      <w:r w:rsidRPr="00853929">
        <w:rPr>
          <w:rFonts w:ascii="Times New Roman" w:hAnsi="Times New Roman"/>
          <w:b/>
          <w:sz w:val="24"/>
          <w:szCs w:val="24"/>
        </w:rPr>
        <w:t>Содержание психолого-педагогической работы</w:t>
      </w:r>
    </w:p>
    <w:tbl>
      <w:tblPr>
        <w:tblStyle w:val="ab"/>
        <w:tblW w:w="0" w:type="auto"/>
        <w:tblLook w:val="04A0" w:firstRow="1" w:lastRow="0" w:firstColumn="1" w:lastColumn="0" w:noHBand="0" w:noVBand="1"/>
      </w:tblPr>
      <w:tblGrid>
        <w:gridCol w:w="1954"/>
        <w:gridCol w:w="13287"/>
      </w:tblGrid>
      <w:tr w:rsidR="00E92371" w:rsidTr="00D90D84">
        <w:tc>
          <w:tcPr>
            <w:tcW w:w="1954" w:type="dxa"/>
            <w:shd w:val="clear" w:color="auto" w:fill="FFCCFF"/>
          </w:tcPr>
          <w:p w:rsidR="00E92371" w:rsidRPr="00DC01D4" w:rsidRDefault="00E92371" w:rsidP="00DA7DD8">
            <w:pPr>
              <w:pStyle w:val="11"/>
              <w:widowControl w:val="0"/>
              <w:jc w:val="center"/>
              <w:rPr>
                <w:rFonts w:ascii="Times New Roman" w:hAnsi="Times New Roman"/>
                <w:b/>
                <w:sz w:val="20"/>
                <w:szCs w:val="20"/>
                <w:u w:val="single"/>
              </w:rPr>
            </w:pPr>
            <w:r w:rsidRPr="00DC01D4">
              <w:rPr>
                <w:rFonts w:ascii="Times New Roman" w:hAnsi="Times New Roman"/>
                <w:b/>
                <w:sz w:val="20"/>
                <w:szCs w:val="20"/>
              </w:rPr>
              <w:t>Возрастная группа</w:t>
            </w:r>
          </w:p>
        </w:tc>
        <w:tc>
          <w:tcPr>
            <w:tcW w:w="13605" w:type="dxa"/>
            <w:shd w:val="clear" w:color="auto" w:fill="FFCCFF"/>
          </w:tcPr>
          <w:p w:rsidR="00E92371" w:rsidRPr="00DC01D4" w:rsidRDefault="00E92371" w:rsidP="00DA7DD8">
            <w:pPr>
              <w:pStyle w:val="11"/>
              <w:widowControl w:val="0"/>
              <w:jc w:val="center"/>
              <w:rPr>
                <w:rFonts w:ascii="Times New Roman" w:hAnsi="Times New Roman"/>
                <w:b/>
                <w:sz w:val="20"/>
                <w:szCs w:val="20"/>
                <w:u w:val="single"/>
              </w:rPr>
            </w:pPr>
            <w:r w:rsidRPr="00DC01D4">
              <w:rPr>
                <w:rFonts w:ascii="Times New Roman" w:hAnsi="Times New Roman"/>
                <w:b/>
                <w:sz w:val="20"/>
                <w:szCs w:val="20"/>
              </w:rPr>
              <w:t>Задачи</w:t>
            </w:r>
            <w:r w:rsidR="006C6FC0">
              <w:rPr>
                <w:rFonts w:ascii="Times New Roman" w:hAnsi="Times New Roman"/>
                <w:b/>
                <w:sz w:val="20"/>
                <w:szCs w:val="20"/>
              </w:rPr>
              <w:t xml:space="preserve"> и содержание</w:t>
            </w:r>
          </w:p>
        </w:tc>
      </w:tr>
      <w:tr w:rsidR="00725477" w:rsidTr="00D90D84">
        <w:tc>
          <w:tcPr>
            <w:tcW w:w="1954" w:type="dxa"/>
            <w:shd w:val="clear" w:color="auto" w:fill="00FFCC"/>
          </w:tcPr>
          <w:p w:rsidR="00725477" w:rsidRPr="00725477" w:rsidRDefault="00725477" w:rsidP="00DA0986">
            <w:pPr>
              <w:pStyle w:val="11"/>
              <w:widowControl w:val="0"/>
              <w:jc w:val="center"/>
              <w:rPr>
                <w:rFonts w:ascii="Times New Roman" w:hAnsi="Times New Roman"/>
                <w:b/>
                <w:sz w:val="20"/>
                <w:szCs w:val="20"/>
              </w:rPr>
            </w:pPr>
          </w:p>
          <w:p w:rsidR="00725477" w:rsidRPr="00725477" w:rsidRDefault="00725477" w:rsidP="00DA0986">
            <w:pPr>
              <w:pStyle w:val="11"/>
              <w:widowControl w:val="0"/>
              <w:jc w:val="center"/>
              <w:rPr>
                <w:rFonts w:ascii="Times New Roman" w:hAnsi="Times New Roman"/>
                <w:b/>
                <w:sz w:val="20"/>
                <w:szCs w:val="20"/>
              </w:rPr>
            </w:pPr>
          </w:p>
          <w:p w:rsidR="00725477" w:rsidRDefault="00725477" w:rsidP="00DA0986">
            <w:pPr>
              <w:pStyle w:val="11"/>
              <w:widowControl w:val="0"/>
              <w:jc w:val="center"/>
              <w:rPr>
                <w:rFonts w:ascii="Times New Roman" w:hAnsi="Times New Roman"/>
                <w:b/>
                <w:sz w:val="20"/>
                <w:szCs w:val="20"/>
              </w:rPr>
            </w:pPr>
          </w:p>
          <w:p w:rsidR="00725477" w:rsidRDefault="00725477" w:rsidP="00DA0986">
            <w:pPr>
              <w:pStyle w:val="11"/>
              <w:widowControl w:val="0"/>
              <w:jc w:val="center"/>
              <w:rPr>
                <w:rFonts w:ascii="Times New Roman" w:hAnsi="Times New Roman"/>
                <w:b/>
                <w:sz w:val="20"/>
                <w:szCs w:val="20"/>
              </w:rPr>
            </w:pPr>
          </w:p>
          <w:p w:rsidR="00725477" w:rsidRPr="00725477" w:rsidRDefault="00725477" w:rsidP="00DA0986">
            <w:pPr>
              <w:pStyle w:val="11"/>
              <w:widowControl w:val="0"/>
              <w:jc w:val="center"/>
              <w:rPr>
                <w:rFonts w:ascii="Times New Roman" w:hAnsi="Times New Roman"/>
                <w:b/>
                <w:sz w:val="20"/>
                <w:szCs w:val="20"/>
              </w:rPr>
            </w:pPr>
          </w:p>
          <w:p w:rsidR="00725477" w:rsidRPr="00725477" w:rsidRDefault="00725477" w:rsidP="00DA0986">
            <w:pPr>
              <w:pStyle w:val="11"/>
              <w:widowControl w:val="0"/>
              <w:jc w:val="center"/>
              <w:rPr>
                <w:rFonts w:ascii="Times New Roman" w:hAnsi="Times New Roman"/>
                <w:b/>
                <w:sz w:val="20"/>
                <w:szCs w:val="20"/>
              </w:rPr>
            </w:pPr>
          </w:p>
          <w:p w:rsidR="00725477" w:rsidRPr="00DC01D4" w:rsidRDefault="00725477" w:rsidP="00DA0986">
            <w:pPr>
              <w:pStyle w:val="11"/>
              <w:widowControl w:val="0"/>
              <w:jc w:val="center"/>
              <w:rPr>
                <w:rFonts w:ascii="Times New Roman" w:hAnsi="Times New Roman"/>
                <w:b/>
                <w:i/>
                <w:sz w:val="20"/>
                <w:szCs w:val="20"/>
              </w:rPr>
            </w:pPr>
            <w:r w:rsidRPr="00DC01D4">
              <w:rPr>
                <w:rFonts w:ascii="Times New Roman" w:hAnsi="Times New Roman"/>
                <w:b/>
                <w:i/>
                <w:sz w:val="20"/>
                <w:szCs w:val="20"/>
              </w:rPr>
              <w:t>Младшая группа</w:t>
            </w:r>
          </w:p>
          <w:p w:rsidR="00725477" w:rsidRPr="00DC01D4" w:rsidRDefault="00725477" w:rsidP="00DA0986">
            <w:pPr>
              <w:pStyle w:val="11"/>
              <w:widowControl w:val="0"/>
              <w:jc w:val="center"/>
              <w:rPr>
                <w:rFonts w:ascii="Times New Roman" w:hAnsi="Times New Roman"/>
                <w:b/>
                <w:i/>
                <w:sz w:val="20"/>
                <w:szCs w:val="20"/>
              </w:rPr>
            </w:pPr>
            <w:r w:rsidRPr="00DC01D4">
              <w:rPr>
                <w:rFonts w:ascii="Times New Roman" w:hAnsi="Times New Roman"/>
                <w:b/>
                <w:i/>
                <w:sz w:val="20"/>
                <w:szCs w:val="20"/>
              </w:rPr>
              <w:t>(от 3 до 4 лет)</w:t>
            </w:r>
          </w:p>
          <w:p w:rsidR="00725477" w:rsidRPr="00725477" w:rsidRDefault="00725477" w:rsidP="00DA0986">
            <w:pPr>
              <w:pStyle w:val="11"/>
              <w:widowControl w:val="0"/>
              <w:jc w:val="center"/>
              <w:rPr>
                <w:rFonts w:ascii="Times New Roman" w:hAnsi="Times New Roman"/>
                <w:b/>
                <w:sz w:val="20"/>
                <w:szCs w:val="20"/>
              </w:rPr>
            </w:pPr>
          </w:p>
        </w:tc>
        <w:tc>
          <w:tcPr>
            <w:tcW w:w="13605" w:type="dxa"/>
            <w:shd w:val="clear" w:color="auto" w:fill="FFFFCC"/>
          </w:tcPr>
          <w:p w:rsidR="006C6FC0" w:rsidRPr="001E5556" w:rsidRDefault="006C6FC0" w:rsidP="006C6FC0">
            <w:pPr>
              <w:autoSpaceDE w:val="0"/>
              <w:autoSpaceDN w:val="0"/>
              <w:adjustRightInd w:val="0"/>
              <w:ind w:firstLine="567"/>
              <w:jc w:val="both"/>
              <w:rPr>
                <w:rFonts w:ascii="Times New Roman" w:eastAsia="Calibri" w:hAnsi="Times New Roman" w:cs="Times New Roman"/>
                <w:color w:val="000000"/>
                <w:sz w:val="20"/>
                <w:szCs w:val="20"/>
                <w:lang w:eastAsia="en-US"/>
              </w:rPr>
            </w:pPr>
            <w:r w:rsidRPr="001E5556">
              <w:rPr>
                <w:rFonts w:ascii="Times New Roman" w:eastAsia="Calibri" w:hAnsi="Times New Roman" w:cs="Times New Roman"/>
                <w:b/>
                <w:bCs/>
                <w:i/>
                <w:iCs/>
                <w:color w:val="000000"/>
                <w:sz w:val="20"/>
                <w:szCs w:val="20"/>
                <w:lang w:eastAsia="en-US"/>
              </w:rPr>
              <w:t>Задачи образовательной деятельности:</w:t>
            </w:r>
          </w:p>
          <w:p w:rsidR="006C6FC0" w:rsidRPr="001E5556" w:rsidRDefault="006C6FC0" w:rsidP="001E5556">
            <w:pPr>
              <w:autoSpaceDE w:val="0"/>
              <w:autoSpaceDN w:val="0"/>
              <w:adjustRightInd w:val="0"/>
              <w:jc w:val="both"/>
              <w:rPr>
                <w:rFonts w:ascii="Times New Roman" w:eastAsia="Calibri" w:hAnsi="Times New Roman" w:cs="Times New Roman"/>
                <w:color w:val="000000"/>
                <w:sz w:val="20"/>
                <w:szCs w:val="20"/>
                <w:lang w:eastAsia="en-US"/>
              </w:rPr>
            </w:pPr>
            <w:r w:rsidRPr="001E5556">
              <w:rPr>
                <w:rFonts w:ascii="Times New Roman" w:eastAsia="Calibri" w:hAnsi="Times New Roman" w:cs="Times New Roman"/>
                <w:color w:val="000000"/>
                <w:sz w:val="20"/>
                <w:szCs w:val="20"/>
                <w:lang w:eastAsia="en-US"/>
              </w:rPr>
              <w:t xml:space="preserve">- Развивать у детей потребность в двигательной активности, интерес к физическим упражнениям. </w:t>
            </w:r>
          </w:p>
          <w:p w:rsidR="006C6FC0" w:rsidRPr="001E5556" w:rsidRDefault="006C6FC0" w:rsidP="001E5556">
            <w:pPr>
              <w:autoSpaceDE w:val="0"/>
              <w:autoSpaceDN w:val="0"/>
              <w:adjustRightInd w:val="0"/>
              <w:jc w:val="both"/>
              <w:rPr>
                <w:rFonts w:ascii="Times New Roman" w:eastAsia="Calibri" w:hAnsi="Times New Roman" w:cs="Times New Roman"/>
                <w:color w:val="000000"/>
                <w:sz w:val="20"/>
                <w:szCs w:val="20"/>
                <w:lang w:eastAsia="en-US"/>
              </w:rPr>
            </w:pPr>
            <w:r w:rsidRPr="001E5556">
              <w:rPr>
                <w:rFonts w:ascii="Times New Roman" w:eastAsia="Calibri" w:hAnsi="Times New Roman" w:cs="Times New Roman"/>
                <w:color w:val="000000"/>
                <w:sz w:val="20"/>
                <w:szCs w:val="20"/>
                <w:lang w:eastAsia="en-US"/>
              </w:rPr>
              <w:t xml:space="preserve">- Целенаправленно развивать у детей физические качества: скоростно-силовые качества, быстроту реакции на сигналы и действие в соответствии с ними; содействовать развитию координации, общей выносливости, силы, гибкости; </w:t>
            </w:r>
          </w:p>
          <w:p w:rsidR="006C6FC0" w:rsidRPr="001E5556" w:rsidRDefault="006C6FC0" w:rsidP="001E5556">
            <w:pPr>
              <w:autoSpaceDE w:val="0"/>
              <w:autoSpaceDN w:val="0"/>
              <w:adjustRightInd w:val="0"/>
              <w:jc w:val="both"/>
              <w:rPr>
                <w:rFonts w:ascii="Times New Roman" w:eastAsia="Calibri" w:hAnsi="Times New Roman" w:cs="Times New Roman"/>
                <w:color w:val="000000"/>
                <w:sz w:val="20"/>
                <w:szCs w:val="20"/>
                <w:lang w:eastAsia="en-US"/>
              </w:rPr>
            </w:pPr>
            <w:r w:rsidRPr="001E5556">
              <w:rPr>
                <w:rFonts w:ascii="Times New Roman" w:eastAsia="Calibri" w:hAnsi="Times New Roman" w:cs="Times New Roman"/>
                <w:color w:val="000000"/>
                <w:sz w:val="20"/>
                <w:szCs w:val="20"/>
                <w:lang w:eastAsia="en-US"/>
              </w:rPr>
              <w:t xml:space="preserve">- Развивать у детей умение согласовывать свои действия с движениями других: начинать и заканчивать упражнения одновременно, соблюдать предложенный темп; самостоятельно выполнять простейшие построения и перестроения, уверенно, в соответствии с указаниями воспитателя; </w:t>
            </w:r>
          </w:p>
          <w:p w:rsidR="006C6FC0" w:rsidRPr="001E5556" w:rsidRDefault="006C6FC0" w:rsidP="001E5556">
            <w:pPr>
              <w:autoSpaceDE w:val="0"/>
              <w:autoSpaceDN w:val="0"/>
              <w:adjustRightInd w:val="0"/>
              <w:jc w:val="both"/>
              <w:rPr>
                <w:rFonts w:ascii="Times New Roman" w:eastAsia="Calibri" w:hAnsi="Times New Roman" w:cs="Times New Roman"/>
                <w:color w:val="000000"/>
                <w:sz w:val="20"/>
                <w:szCs w:val="20"/>
                <w:lang w:eastAsia="en-US"/>
              </w:rPr>
            </w:pPr>
            <w:r w:rsidRPr="001E5556">
              <w:rPr>
                <w:rFonts w:ascii="Times New Roman" w:eastAsia="Calibri" w:hAnsi="Times New Roman" w:cs="Times New Roman"/>
                <w:color w:val="000000"/>
                <w:sz w:val="20"/>
                <w:szCs w:val="20"/>
                <w:lang w:eastAsia="en-US"/>
              </w:rPr>
              <w:t xml:space="preserve">- Развивать умения самостоятельно правильно умываться, причесываться, пользоваться носовым платком, туалетом, одеваться и раздеваться при незначительной помощи, ухаживать за своими вещами и игрушками </w:t>
            </w:r>
          </w:p>
          <w:p w:rsidR="006C6FC0" w:rsidRPr="001E5556" w:rsidRDefault="006C6FC0" w:rsidP="001E5556">
            <w:pPr>
              <w:autoSpaceDE w:val="0"/>
              <w:autoSpaceDN w:val="0"/>
              <w:adjustRightInd w:val="0"/>
              <w:jc w:val="both"/>
              <w:rPr>
                <w:rFonts w:ascii="Times New Roman" w:eastAsia="Calibri" w:hAnsi="Times New Roman" w:cs="Times New Roman"/>
                <w:color w:val="000000"/>
                <w:sz w:val="20"/>
                <w:szCs w:val="20"/>
                <w:lang w:eastAsia="en-US"/>
              </w:rPr>
            </w:pPr>
            <w:r w:rsidRPr="001E5556">
              <w:rPr>
                <w:rFonts w:ascii="Times New Roman" w:eastAsia="Calibri" w:hAnsi="Times New Roman" w:cs="Times New Roman"/>
                <w:color w:val="000000"/>
                <w:sz w:val="20"/>
                <w:szCs w:val="20"/>
                <w:lang w:eastAsia="en-US"/>
              </w:rPr>
              <w:t xml:space="preserve">- Развивать навыки культурного поведения во время еды, правильно пользоваться ложкой, вилкой, салфеткой. </w:t>
            </w:r>
          </w:p>
          <w:p w:rsidR="006C6FC0" w:rsidRPr="001E5556" w:rsidRDefault="006C6FC0" w:rsidP="006C6FC0">
            <w:pPr>
              <w:autoSpaceDE w:val="0"/>
              <w:autoSpaceDN w:val="0"/>
              <w:adjustRightInd w:val="0"/>
              <w:ind w:firstLine="567"/>
              <w:jc w:val="both"/>
              <w:rPr>
                <w:rFonts w:ascii="Times New Roman" w:eastAsia="Calibri" w:hAnsi="Times New Roman" w:cs="Times New Roman"/>
                <w:color w:val="000000"/>
                <w:sz w:val="20"/>
                <w:szCs w:val="20"/>
                <w:lang w:eastAsia="en-US"/>
              </w:rPr>
            </w:pPr>
            <w:r w:rsidRPr="001E5556">
              <w:rPr>
                <w:rFonts w:ascii="Times New Roman" w:eastAsia="Calibri" w:hAnsi="Times New Roman" w:cs="Times New Roman"/>
                <w:b/>
                <w:bCs/>
                <w:i/>
                <w:iCs/>
                <w:color w:val="000000"/>
                <w:sz w:val="20"/>
                <w:szCs w:val="20"/>
                <w:lang w:eastAsia="en-US"/>
              </w:rPr>
              <w:t>Содержание образовательной деятельности:</w:t>
            </w:r>
          </w:p>
          <w:p w:rsidR="006C6FC0" w:rsidRPr="001E5556" w:rsidRDefault="006C6FC0" w:rsidP="006C6FC0">
            <w:pPr>
              <w:autoSpaceDE w:val="0"/>
              <w:autoSpaceDN w:val="0"/>
              <w:adjustRightInd w:val="0"/>
              <w:ind w:firstLine="567"/>
              <w:jc w:val="both"/>
              <w:rPr>
                <w:rFonts w:ascii="Times New Roman" w:eastAsia="Calibri" w:hAnsi="Times New Roman" w:cs="Times New Roman"/>
                <w:color w:val="000000"/>
                <w:sz w:val="20"/>
                <w:szCs w:val="20"/>
                <w:lang w:eastAsia="en-US"/>
              </w:rPr>
            </w:pPr>
            <w:r w:rsidRPr="001E5556">
              <w:rPr>
                <w:rFonts w:ascii="Times New Roman" w:eastAsia="Calibri" w:hAnsi="Times New Roman" w:cs="Times New Roman"/>
                <w:b/>
                <w:bCs/>
                <w:iCs/>
                <w:color w:val="000000"/>
                <w:sz w:val="20"/>
                <w:szCs w:val="20"/>
                <w:lang w:eastAsia="en-US"/>
              </w:rPr>
              <w:t xml:space="preserve">Двигательная деятельность. </w:t>
            </w:r>
          </w:p>
          <w:p w:rsidR="006C6FC0" w:rsidRPr="001E5556" w:rsidRDefault="006C6FC0" w:rsidP="001E5556">
            <w:pPr>
              <w:contextualSpacing/>
              <w:jc w:val="both"/>
              <w:rPr>
                <w:rFonts w:ascii="Times New Roman" w:eastAsia="Calibri" w:hAnsi="Times New Roman" w:cs="Times New Roman"/>
                <w:color w:val="000000"/>
                <w:sz w:val="20"/>
                <w:szCs w:val="20"/>
                <w:lang w:eastAsia="en-US"/>
              </w:rPr>
            </w:pPr>
            <w:r w:rsidRPr="001E5556">
              <w:rPr>
                <w:rFonts w:ascii="Times New Roman" w:eastAsia="Calibri" w:hAnsi="Times New Roman" w:cs="Times New Roman"/>
                <w:sz w:val="20"/>
                <w:szCs w:val="20"/>
                <w:lang w:eastAsia="en-US"/>
              </w:rPr>
              <w:t>Порядковые упражнения. Построения и перестроения: свободное, врассыпную, в полукруг, в колонну по одному, по два (парами), в круг в колонну, парами, находя свое место в пространстве. Повороты на месте переступанием. Общеразвивающие упражнения. Традиционные двухчастные упражнения общеразвивающие упражнения с одновременными и однонаправленными движениями рук, ног, с сохранением правильного положения тела, с предметами и без предметов в различных положениях (стоя, сидя, лежа). Начало и завершение выполнения упражнений по сигналу; Основные движения. Ходьба. Разные способы ходьбы (обычная, на носках, на месте с высоким подниманием бедра, с заданиями). Ходьба, не опуская головы, не шаркая ногами, согласовывая движения рук и ног. Ходьба «стайкой», в колонне по одному, парами, в разных направлениях, за ведущим</w:t>
            </w:r>
            <w:r w:rsidRPr="001E5556">
              <w:rPr>
                <w:rFonts w:ascii="Times New Roman" w:eastAsia="Calibri" w:hAnsi="Times New Roman" w:cs="Times New Roman"/>
                <w:color w:val="000000"/>
                <w:sz w:val="20"/>
                <w:szCs w:val="20"/>
                <w:lang w:eastAsia="en-US"/>
              </w:rPr>
              <w:t xml:space="preserve"> по ориентирам; с заданиями: ходьба по кругу, «змейкой», с остановками, с приседанием, с изменением темпа; ходьба между линиями, шнурами, по доске ходьба и бег со сменой темпа и направления. Бег, не опуская головы. Прыжки. Прыжки в длину с места, в глубину (спрыгивание), одновременно отталкиваясь двумя ногами и мягко приземляясь на две ноги; подскоки на месте, с продвижением вперед, из круга в круг, вокруг предметов и между ними. Катание, бросание, метание. Прокатывание мячей, отбивание и ловля мяча кистями рук, не прижимая его к груди; бросание предметов одной и двумя руками в даль, в горизонтальную и вертикальную цели. Лазание по лестнице-стремянке и вертикальной лестнице приставным шагом, перелезание и пролезание через и под предметами, не касаясь руками пола. Музыкально-ритмические упражнения. Спортивные упражнения: катание на трехколесном велосипеде; ступающий шаг и повороты на месте на лыжах; скольжение по ледяным дорожкам с помощью взрослых. Подвижные игры. Основные правила в подвижных играх. </w:t>
            </w:r>
          </w:p>
          <w:p w:rsidR="006C6FC0" w:rsidRPr="001E5556" w:rsidRDefault="006C6FC0" w:rsidP="006C6FC0">
            <w:pPr>
              <w:autoSpaceDE w:val="0"/>
              <w:autoSpaceDN w:val="0"/>
              <w:adjustRightInd w:val="0"/>
              <w:ind w:firstLine="567"/>
              <w:jc w:val="both"/>
              <w:rPr>
                <w:rFonts w:ascii="Times New Roman" w:eastAsia="Calibri" w:hAnsi="Times New Roman" w:cs="Times New Roman"/>
                <w:color w:val="000000"/>
                <w:sz w:val="20"/>
                <w:szCs w:val="20"/>
                <w:lang w:eastAsia="en-US"/>
              </w:rPr>
            </w:pPr>
            <w:r w:rsidRPr="001E5556">
              <w:rPr>
                <w:rFonts w:ascii="Times New Roman" w:eastAsia="Calibri" w:hAnsi="Times New Roman" w:cs="Times New Roman"/>
                <w:b/>
                <w:bCs/>
                <w:i/>
                <w:iCs/>
                <w:color w:val="000000"/>
                <w:sz w:val="20"/>
                <w:szCs w:val="20"/>
                <w:lang w:eastAsia="en-US"/>
              </w:rPr>
              <w:t>Становление у детей ценностей здорового образа жизни, овладение его элементарными нормами и правилами:</w:t>
            </w:r>
          </w:p>
          <w:p w:rsidR="00725477" w:rsidRPr="006C6FC0" w:rsidRDefault="006C6FC0" w:rsidP="001E5556">
            <w:pPr>
              <w:autoSpaceDE w:val="0"/>
              <w:autoSpaceDN w:val="0"/>
              <w:adjustRightInd w:val="0"/>
              <w:jc w:val="both"/>
              <w:rPr>
                <w:rFonts w:ascii="Times New Roman" w:eastAsia="Calibri" w:hAnsi="Times New Roman" w:cs="Times New Roman"/>
                <w:i/>
                <w:iCs/>
                <w:color w:val="000000"/>
                <w:lang w:eastAsia="en-US"/>
              </w:rPr>
            </w:pPr>
            <w:r w:rsidRPr="001E5556">
              <w:rPr>
                <w:rFonts w:ascii="Times New Roman" w:eastAsia="Calibri" w:hAnsi="Times New Roman" w:cs="Times New Roman"/>
                <w:color w:val="000000"/>
                <w:sz w:val="20"/>
                <w:szCs w:val="20"/>
                <w:lang w:eastAsia="en-US"/>
              </w:rPr>
              <w:t>Элементарные умения и навыки личной гигиены (умывание, одевание, купание, навыки еды, уборки помещения и др.), содействующие поддержанию, укреплению и сохранению здоровья, элементарные знания о режиме дня, о ситуациях, угрожающих</w:t>
            </w:r>
            <w:r w:rsidRPr="006C6FC0">
              <w:rPr>
                <w:rFonts w:ascii="Times New Roman" w:eastAsia="Calibri" w:hAnsi="Times New Roman" w:cs="Times New Roman"/>
                <w:color w:val="000000"/>
                <w:lang w:eastAsia="en-US"/>
              </w:rPr>
              <w:t xml:space="preserve"> здоровью. Основные алгоритмы выполнения культурно-гигиенических процедур</w:t>
            </w:r>
            <w:r w:rsidRPr="006C6FC0">
              <w:rPr>
                <w:rFonts w:ascii="Times New Roman" w:eastAsia="Calibri" w:hAnsi="Times New Roman" w:cs="Times New Roman"/>
                <w:i/>
                <w:iCs/>
                <w:color w:val="000000"/>
                <w:lang w:eastAsia="en-US"/>
              </w:rPr>
              <w:t xml:space="preserve">. </w:t>
            </w:r>
          </w:p>
        </w:tc>
      </w:tr>
      <w:tr w:rsidR="00725477" w:rsidTr="00D90D84">
        <w:tc>
          <w:tcPr>
            <w:tcW w:w="1954" w:type="dxa"/>
            <w:shd w:val="clear" w:color="auto" w:fill="CCFFFF"/>
          </w:tcPr>
          <w:p w:rsidR="00725477" w:rsidRDefault="00725477" w:rsidP="00DA0986">
            <w:pPr>
              <w:pStyle w:val="11"/>
              <w:widowControl w:val="0"/>
              <w:jc w:val="center"/>
              <w:rPr>
                <w:rFonts w:ascii="Times New Roman" w:hAnsi="Times New Roman"/>
                <w:b/>
                <w:sz w:val="20"/>
                <w:szCs w:val="20"/>
              </w:rPr>
            </w:pPr>
          </w:p>
          <w:p w:rsidR="00725477" w:rsidRDefault="00725477" w:rsidP="00DA0986">
            <w:pPr>
              <w:pStyle w:val="11"/>
              <w:widowControl w:val="0"/>
              <w:jc w:val="center"/>
              <w:rPr>
                <w:rFonts w:ascii="Times New Roman" w:hAnsi="Times New Roman"/>
                <w:b/>
                <w:sz w:val="20"/>
                <w:szCs w:val="20"/>
              </w:rPr>
            </w:pPr>
          </w:p>
          <w:p w:rsidR="00725477" w:rsidRDefault="00725477" w:rsidP="00DA0986">
            <w:pPr>
              <w:pStyle w:val="11"/>
              <w:widowControl w:val="0"/>
              <w:jc w:val="center"/>
              <w:rPr>
                <w:rFonts w:ascii="Times New Roman" w:hAnsi="Times New Roman"/>
                <w:b/>
                <w:sz w:val="20"/>
                <w:szCs w:val="20"/>
              </w:rPr>
            </w:pPr>
          </w:p>
          <w:p w:rsidR="00725477" w:rsidRDefault="00725477" w:rsidP="00DA0986">
            <w:pPr>
              <w:pStyle w:val="11"/>
              <w:widowControl w:val="0"/>
              <w:jc w:val="center"/>
              <w:rPr>
                <w:rFonts w:ascii="Times New Roman" w:hAnsi="Times New Roman"/>
                <w:b/>
                <w:sz w:val="20"/>
                <w:szCs w:val="20"/>
              </w:rPr>
            </w:pPr>
          </w:p>
          <w:p w:rsidR="00725477" w:rsidRPr="00725477" w:rsidRDefault="00725477" w:rsidP="00DA0986">
            <w:pPr>
              <w:pStyle w:val="11"/>
              <w:widowControl w:val="0"/>
              <w:jc w:val="center"/>
              <w:rPr>
                <w:rFonts w:ascii="Times New Roman" w:hAnsi="Times New Roman"/>
                <w:b/>
                <w:sz w:val="20"/>
                <w:szCs w:val="20"/>
              </w:rPr>
            </w:pPr>
          </w:p>
          <w:p w:rsidR="00725477" w:rsidRPr="00DC01D4" w:rsidRDefault="00725477" w:rsidP="00DA0986">
            <w:pPr>
              <w:pStyle w:val="11"/>
              <w:widowControl w:val="0"/>
              <w:jc w:val="center"/>
              <w:rPr>
                <w:rFonts w:ascii="Times New Roman" w:hAnsi="Times New Roman"/>
                <w:b/>
                <w:i/>
                <w:sz w:val="20"/>
                <w:szCs w:val="20"/>
              </w:rPr>
            </w:pPr>
            <w:r w:rsidRPr="00DC01D4">
              <w:rPr>
                <w:rFonts w:ascii="Times New Roman" w:hAnsi="Times New Roman"/>
                <w:b/>
                <w:i/>
                <w:sz w:val="20"/>
                <w:szCs w:val="20"/>
              </w:rPr>
              <w:t>Средняя группа (от 4 до 5 лет)</w:t>
            </w:r>
          </w:p>
        </w:tc>
        <w:tc>
          <w:tcPr>
            <w:tcW w:w="13605" w:type="dxa"/>
            <w:shd w:val="clear" w:color="auto" w:fill="FFFFCC"/>
          </w:tcPr>
          <w:p w:rsidR="006C6FC0" w:rsidRPr="001E5556" w:rsidRDefault="006C6FC0" w:rsidP="006C6FC0">
            <w:pPr>
              <w:ind w:firstLine="567"/>
              <w:jc w:val="both"/>
              <w:rPr>
                <w:rFonts w:ascii="Times New Roman" w:eastAsia="Calibri" w:hAnsi="Times New Roman" w:cs="Times New Roman"/>
                <w:color w:val="000000"/>
                <w:sz w:val="20"/>
                <w:szCs w:val="20"/>
                <w:lang w:eastAsia="en-US"/>
              </w:rPr>
            </w:pPr>
            <w:r>
              <w:rPr>
                <w:rFonts w:ascii="Times New Roman" w:hAnsi="Times New Roman"/>
                <w:b/>
                <w:sz w:val="20"/>
                <w:szCs w:val="20"/>
              </w:rPr>
              <w:t xml:space="preserve"> </w:t>
            </w:r>
            <w:r w:rsidRPr="001E5556">
              <w:rPr>
                <w:rFonts w:ascii="Times New Roman" w:eastAsia="Calibri" w:hAnsi="Times New Roman" w:cs="Times New Roman"/>
                <w:b/>
                <w:bCs/>
                <w:color w:val="000000"/>
                <w:sz w:val="20"/>
                <w:szCs w:val="20"/>
                <w:lang w:eastAsia="en-US"/>
              </w:rPr>
              <w:t xml:space="preserve">Задачи образовательной деятельности: </w:t>
            </w:r>
          </w:p>
          <w:p w:rsidR="006C6FC0" w:rsidRPr="001E5556" w:rsidRDefault="006C6FC0" w:rsidP="001E5556">
            <w:pPr>
              <w:autoSpaceDE w:val="0"/>
              <w:autoSpaceDN w:val="0"/>
              <w:adjustRightInd w:val="0"/>
              <w:jc w:val="both"/>
              <w:rPr>
                <w:rFonts w:ascii="Times New Roman" w:eastAsia="Calibri" w:hAnsi="Times New Roman" w:cs="Times New Roman"/>
                <w:color w:val="000000"/>
                <w:sz w:val="20"/>
                <w:szCs w:val="20"/>
                <w:lang w:eastAsia="en-US"/>
              </w:rPr>
            </w:pPr>
            <w:r w:rsidRPr="001E5556">
              <w:rPr>
                <w:rFonts w:ascii="Times New Roman" w:eastAsia="Calibri" w:hAnsi="Times New Roman" w:cs="Times New Roman"/>
                <w:color w:val="000000"/>
                <w:sz w:val="20"/>
                <w:szCs w:val="20"/>
                <w:lang w:eastAsia="en-US"/>
              </w:rPr>
              <w:t xml:space="preserve">- Развивать умения уверенно и активно выполнять основные элементы техники общеразвивающих упражнений, основных движений, спортивных упражнений, соблюдать правила в подвижных играх и контролировать их выполнение, самостоятельно проводить подвижные игры и упражнения, ориентироваться в пространстве, воспринимать показ как образец для самостоятельного выполнения упражнений, оценивать движения сверстников и замечать их ошибки. </w:t>
            </w:r>
          </w:p>
          <w:p w:rsidR="006C6FC0" w:rsidRPr="001E5556" w:rsidRDefault="006C6FC0" w:rsidP="001E5556">
            <w:pPr>
              <w:autoSpaceDE w:val="0"/>
              <w:autoSpaceDN w:val="0"/>
              <w:adjustRightInd w:val="0"/>
              <w:jc w:val="both"/>
              <w:rPr>
                <w:rFonts w:ascii="Times New Roman" w:eastAsia="Calibri" w:hAnsi="Times New Roman" w:cs="Times New Roman"/>
                <w:color w:val="000000"/>
                <w:sz w:val="20"/>
                <w:szCs w:val="20"/>
                <w:lang w:eastAsia="en-US"/>
              </w:rPr>
            </w:pPr>
            <w:r w:rsidRPr="001E5556">
              <w:rPr>
                <w:rFonts w:ascii="Times New Roman" w:eastAsia="Calibri" w:hAnsi="Times New Roman" w:cs="Times New Roman"/>
                <w:color w:val="000000"/>
                <w:sz w:val="20"/>
                <w:szCs w:val="20"/>
                <w:lang w:eastAsia="en-US"/>
              </w:rPr>
              <w:t xml:space="preserve">- Целенаправленно развивать скоростно-силовые качества, координацию, общую выносливость, силу, гибкость. </w:t>
            </w:r>
          </w:p>
          <w:p w:rsidR="006C6FC0" w:rsidRPr="001E5556" w:rsidRDefault="006C6FC0" w:rsidP="001E5556">
            <w:pPr>
              <w:autoSpaceDE w:val="0"/>
              <w:autoSpaceDN w:val="0"/>
              <w:adjustRightInd w:val="0"/>
              <w:jc w:val="both"/>
              <w:rPr>
                <w:rFonts w:ascii="Times New Roman" w:eastAsia="Calibri" w:hAnsi="Times New Roman" w:cs="Times New Roman"/>
                <w:color w:val="000000"/>
                <w:sz w:val="20"/>
                <w:szCs w:val="20"/>
                <w:lang w:eastAsia="en-US"/>
              </w:rPr>
            </w:pPr>
            <w:r w:rsidRPr="001E5556">
              <w:rPr>
                <w:rFonts w:ascii="Times New Roman" w:eastAsia="Calibri" w:hAnsi="Times New Roman" w:cs="Times New Roman"/>
                <w:color w:val="000000"/>
                <w:sz w:val="20"/>
                <w:szCs w:val="20"/>
                <w:lang w:eastAsia="en-US"/>
              </w:rPr>
              <w:t>- Формировать у детей потребность в двигательной активности, интерес к выполнению элементарных правил здорового образа жизни.</w:t>
            </w:r>
          </w:p>
          <w:p w:rsidR="006C6FC0" w:rsidRPr="001E5556" w:rsidRDefault="006C6FC0" w:rsidP="001E5556">
            <w:pPr>
              <w:autoSpaceDE w:val="0"/>
              <w:autoSpaceDN w:val="0"/>
              <w:adjustRightInd w:val="0"/>
              <w:jc w:val="both"/>
              <w:rPr>
                <w:rFonts w:ascii="Times New Roman" w:eastAsia="Calibri" w:hAnsi="Times New Roman" w:cs="Times New Roman"/>
                <w:color w:val="000000"/>
                <w:sz w:val="20"/>
                <w:szCs w:val="20"/>
                <w:lang w:eastAsia="en-US"/>
              </w:rPr>
            </w:pPr>
            <w:r w:rsidRPr="001E5556">
              <w:rPr>
                <w:rFonts w:ascii="Times New Roman" w:eastAsia="Calibri" w:hAnsi="Times New Roman" w:cs="Times New Roman"/>
                <w:color w:val="000000"/>
                <w:sz w:val="20"/>
                <w:szCs w:val="20"/>
                <w:lang w:eastAsia="en-US"/>
              </w:rPr>
              <w:t xml:space="preserve">- Развивать умения самостоятельно и правильно совершать процессы умывания, мытья рук; самостоятельно следить за своим внешним видом; вести себя за столом во время еды; самостоятельно одеваться и раздеваться, ухаживать за своими вещами (вещами личного пользования). </w:t>
            </w:r>
          </w:p>
          <w:p w:rsidR="006C6FC0" w:rsidRPr="001E5556" w:rsidRDefault="006C6FC0" w:rsidP="006C6FC0">
            <w:pPr>
              <w:autoSpaceDE w:val="0"/>
              <w:autoSpaceDN w:val="0"/>
              <w:adjustRightInd w:val="0"/>
              <w:ind w:firstLine="567"/>
              <w:jc w:val="both"/>
              <w:rPr>
                <w:rFonts w:ascii="Times New Roman" w:eastAsia="Calibri" w:hAnsi="Times New Roman" w:cs="Times New Roman"/>
                <w:color w:val="000000"/>
                <w:sz w:val="20"/>
                <w:szCs w:val="20"/>
                <w:lang w:eastAsia="en-US"/>
              </w:rPr>
            </w:pPr>
            <w:r w:rsidRPr="001E5556">
              <w:rPr>
                <w:rFonts w:ascii="Times New Roman" w:eastAsia="Calibri" w:hAnsi="Times New Roman" w:cs="Times New Roman"/>
                <w:b/>
                <w:bCs/>
                <w:i/>
                <w:iCs/>
                <w:color w:val="000000"/>
                <w:sz w:val="20"/>
                <w:szCs w:val="20"/>
                <w:lang w:eastAsia="en-US"/>
              </w:rPr>
              <w:t>Содержание образовательной деятельности:</w:t>
            </w:r>
          </w:p>
          <w:p w:rsidR="006C6FC0" w:rsidRPr="001E5556" w:rsidRDefault="006C6FC0" w:rsidP="00B9691A">
            <w:pPr>
              <w:autoSpaceDE w:val="0"/>
              <w:autoSpaceDN w:val="0"/>
              <w:adjustRightInd w:val="0"/>
              <w:jc w:val="both"/>
              <w:rPr>
                <w:rFonts w:ascii="Times New Roman" w:eastAsia="Calibri" w:hAnsi="Times New Roman" w:cs="Times New Roman"/>
                <w:color w:val="000000"/>
                <w:sz w:val="20"/>
                <w:szCs w:val="20"/>
                <w:lang w:eastAsia="en-US"/>
              </w:rPr>
            </w:pPr>
            <w:r w:rsidRPr="001E5556">
              <w:rPr>
                <w:rFonts w:ascii="Times New Roman" w:eastAsia="Calibri" w:hAnsi="Times New Roman" w:cs="Times New Roman"/>
                <w:color w:val="000000"/>
                <w:sz w:val="20"/>
                <w:szCs w:val="20"/>
                <w:lang w:eastAsia="en-US"/>
              </w:rPr>
              <w:t>Порядковые упражнения</w:t>
            </w:r>
            <w:r w:rsidRPr="001E5556">
              <w:rPr>
                <w:rFonts w:ascii="Times New Roman" w:eastAsia="Calibri" w:hAnsi="Times New Roman" w:cs="Times New Roman"/>
                <w:b/>
                <w:bCs/>
                <w:color w:val="000000"/>
                <w:sz w:val="20"/>
                <w:szCs w:val="20"/>
                <w:lang w:eastAsia="en-US"/>
              </w:rPr>
              <w:t xml:space="preserve">. </w:t>
            </w:r>
            <w:r w:rsidRPr="001E5556">
              <w:rPr>
                <w:rFonts w:ascii="Times New Roman" w:eastAsia="Calibri" w:hAnsi="Times New Roman" w:cs="Times New Roman"/>
                <w:color w:val="000000"/>
                <w:sz w:val="20"/>
                <w:szCs w:val="20"/>
                <w:lang w:eastAsia="en-US"/>
              </w:rPr>
              <w:t xml:space="preserve">Построение в колонну по одному по росту. Перестроения из колонны по одному в колонну по два в движении, со сменой ведущего, самостоятельное перестроение в звенья на ходу по зрительным ориентирам. Повороты переступанием в движении и на месте направо, налево и кругом на месте. Общеразвивающие упражнения. Традиционные четырехчастные общеразвивающие упражнения с четким сохранением разных исходных положений в разном темпе (медленном, среднем, быстром), выполнение упражнений с напряжением, с разными предметами с одновременными и поочередными движениями рук и ног, махами, вращениями рук; наклоны вперед, не сгибая ноги в коленях, наклоны (вправо, влево), повороты. </w:t>
            </w:r>
          </w:p>
          <w:p w:rsidR="006C6FC0" w:rsidRPr="001E5556" w:rsidRDefault="006C6FC0" w:rsidP="006C6FC0">
            <w:pPr>
              <w:autoSpaceDE w:val="0"/>
              <w:autoSpaceDN w:val="0"/>
              <w:adjustRightInd w:val="0"/>
              <w:ind w:firstLine="567"/>
              <w:jc w:val="both"/>
              <w:rPr>
                <w:rFonts w:ascii="Times New Roman" w:eastAsia="Calibri" w:hAnsi="Times New Roman" w:cs="Times New Roman"/>
                <w:sz w:val="20"/>
                <w:szCs w:val="20"/>
                <w:lang w:eastAsia="en-US"/>
              </w:rPr>
            </w:pPr>
            <w:r w:rsidRPr="001E5556">
              <w:rPr>
                <w:rFonts w:ascii="Times New Roman" w:eastAsia="Calibri" w:hAnsi="Times New Roman" w:cs="Times New Roman"/>
                <w:color w:val="000000"/>
                <w:sz w:val="20"/>
                <w:szCs w:val="20"/>
                <w:lang w:eastAsia="en-US"/>
              </w:rPr>
              <w:t xml:space="preserve">Основные движения: Представления о зависимости хорошего результата в упражнении от правильного выполнения главных элементов техники: в беге — активного толчка и выноса маховой ноги; в прыжках — энергичного толчка </w:t>
            </w:r>
            <w:r w:rsidRPr="001E5556">
              <w:rPr>
                <w:rFonts w:ascii="Times New Roman" w:eastAsia="Calibri" w:hAnsi="Times New Roman" w:cs="Times New Roman"/>
                <w:sz w:val="20"/>
                <w:szCs w:val="20"/>
                <w:lang w:eastAsia="en-US"/>
              </w:rPr>
              <w:t>и маха руками вперед — вверх; в метании — исходного положения, замаха; в лазании — чередующегося шага при подъеме на гимнастическую стенку одноименным способом. Подводящие упражнения. Ходьба с сохранением правильной осанки, заданного темпа (быстрого, умеренного, медленного). Бег. Бег с энергичным отталкиванием мягким приземлением и сохранением равновесия. Виды бега: в колонне по одному и парами, соразмеряя свои движения с движениями партнера, «змейкой» между предметами, со сменой ведущего и темпа, между линиями, с высоким подниманием колен; со старта из разных исходных позиций (стоя, стоя на коленях и др.); на скорость (15—20 м, 2—3 раза), в медленном темпе (до 2 мин), со средней скоростью 40—60 м (3—4 раза); челночный бег (5х3=15)), ведение колонны.</w:t>
            </w:r>
          </w:p>
          <w:p w:rsidR="006C6FC0" w:rsidRPr="001E5556" w:rsidRDefault="006C6FC0" w:rsidP="006C6FC0">
            <w:pPr>
              <w:autoSpaceDE w:val="0"/>
              <w:autoSpaceDN w:val="0"/>
              <w:adjustRightInd w:val="0"/>
              <w:ind w:firstLine="567"/>
              <w:jc w:val="both"/>
              <w:rPr>
                <w:rFonts w:ascii="Times New Roman" w:eastAsia="Calibri" w:hAnsi="Times New Roman" w:cs="Times New Roman"/>
                <w:color w:val="000000"/>
                <w:sz w:val="20"/>
                <w:szCs w:val="20"/>
                <w:lang w:eastAsia="en-US"/>
              </w:rPr>
            </w:pPr>
            <w:r w:rsidRPr="001E5556">
              <w:rPr>
                <w:rFonts w:ascii="Times New Roman" w:eastAsia="Calibri" w:hAnsi="Times New Roman" w:cs="Times New Roman"/>
                <w:color w:val="000000"/>
                <w:sz w:val="20"/>
                <w:szCs w:val="20"/>
                <w:lang w:eastAsia="en-US"/>
              </w:rPr>
              <w:t xml:space="preserve">Бросание, ловля, метание. Ловля мяча с расстояния 1,5 м, отбивание его об пол не менее 5 раз подряд. Правильные исходные положения при метании. Ползание, лазанье. Ползание разными способами; пролезание между рейками лестницы, поставленной боком; ползание с опорой на стопы и ладони по доске, наклонной лестнице, скату; лазание по гимнастической стенке, подъем чередующимся шагом не пропуская реек, перелезание с одного пролета лестницы на другой вправо, влево, не пропуская реек, Прыжки. Прыжки на двух ногах с поворотами кругом, со сменой ног; ноги вместе — ноги врозь; с хлопками над головой, за спиной; прыжки с продвижением вперед), вперед-назад, с поворотами, боком (вправо, влево); прыжки в глубину (спрыгивание с высоты 25 см); прыжки через предметы высотой 5—10 см; прыжки в длину с места; вверх с места (вспрыгивание на высоту 15—20 см.). </w:t>
            </w:r>
          </w:p>
          <w:p w:rsidR="006C6FC0" w:rsidRPr="001E5556" w:rsidRDefault="006C6FC0" w:rsidP="006C6FC0">
            <w:pPr>
              <w:autoSpaceDE w:val="0"/>
              <w:autoSpaceDN w:val="0"/>
              <w:adjustRightInd w:val="0"/>
              <w:ind w:firstLine="567"/>
              <w:jc w:val="both"/>
              <w:rPr>
                <w:rFonts w:ascii="Times New Roman" w:eastAsia="Calibri" w:hAnsi="Times New Roman" w:cs="Times New Roman"/>
                <w:color w:val="000000"/>
                <w:sz w:val="20"/>
                <w:szCs w:val="20"/>
                <w:lang w:eastAsia="en-US"/>
              </w:rPr>
            </w:pPr>
            <w:r w:rsidRPr="001E5556">
              <w:rPr>
                <w:rFonts w:ascii="Times New Roman" w:eastAsia="Calibri" w:hAnsi="Times New Roman" w:cs="Times New Roman"/>
                <w:color w:val="000000"/>
                <w:sz w:val="20"/>
                <w:szCs w:val="20"/>
                <w:lang w:eastAsia="en-US"/>
              </w:rPr>
              <w:t xml:space="preserve">Сохранение равновесия после вращений, или в заданных положениях: стоя на одной ноге, на приподнятой поверхности. Подвижные игры: правила; функции водящего. Игры с элементами соревнования. Подвижные игры и игровые упражнения на развитие крупной и мелкой моторики рук, быстроты реакции, скоростно-силовых качеств, координации, гибкости, равновесия. Спортивные упражнения. Ходьба лыжах — скользящий шаг, повороты на месте, подъемы на гору ступающим шагом и полуелочкой, правила надевания и переноса лыж под рукой. Плавание — погружение в воду с головой, попеременные движения ног, игры в воде. Скольжение по ледяным дорожкам на двух ногах самостоятельное. Катание на санках (подъем с санками на горку, скатывание с горки, торможение при спуске; катание на санках друг друга). Катание на двух- и трехколесном велосипеде: по прямой, по кругу, «змейкой», с поворотами. Ритмические движения: танцевальные позиции (исходные положения); элементы народных танцев; разный ритм и темп движений; элементы простейшего перестроения по музыкальному сигналу, ритмичные движения в соответствии с характером и темпом музыки. </w:t>
            </w:r>
          </w:p>
          <w:p w:rsidR="006C6FC0" w:rsidRPr="001E5556" w:rsidRDefault="006C6FC0" w:rsidP="00B9691A">
            <w:pPr>
              <w:autoSpaceDE w:val="0"/>
              <w:autoSpaceDN w:val="0"/>
              <w:adjustRightInd w:val="0"/>
              <w:jc w:val="both"/>
              <w:rPr>
                <w:rFonts w:ascii="Times New Roman" w:eastAsia="Calibri" w:hAnsi="Times New Roman" w:cs="Times New Roman"/>
                <w:color w:val="000000"/>
                <w:sz w:val="20"/>
                <w:szCs w:val="20"/>
                <w:lang w:eastAsia="en-US"/>
              </w:rPr>
            </w:pPr>
            <w:r w:rsidRPr="001E5556">
              <w:rPr>
                <w:rFonts w:ascii="Times New Roman" w:eastAsia="Calibri" w:hAnsi="Times New Roman" w:cs="Times New Roman"/>
                <w:b/>
                <w:bCs/>
                <w:i/>
                <w:iCs/>
                <w:color w:val="000000"/>
                <w:sz w:val="20"/>
                <w:szCs w:val="20"/>
                <w:lang w:eastAsia="en-US"/>
              </w:rPr>
              <w:t>Становление у детей ценностей здорового образа жизни, овладение его элементарными нормами и правилами:</w:t>
            </w:r>
          </w:p>
          <w:p w:rsidR="006C6FC0" w:rsidRPr="001E5556" w:rsidRDefault="006C6FC0" w:rsidP="00B9691A">
            <w:pPr>
              <w:autoSpaceDE w:val="0"/>
              <w:autoSpaceDN w:val="0"/>
              <w:adjustRightInd w:val="0"/>
              <w:jc w:val="both"/>
              <w:rPr>
                <w:rFonts w:ascii="Times New Roman" w:eastAsia="Calibri" w:hAnsi="Times New Roman" w:cs="Times New Roman"/>
                <w:b/>
                <w:color w:val="000000"/>
                <w:sz w:val="20"/>
                <w:szCs w:val="20"/>
                <w:lang w:eastAsia="en-US"/>
              </w:rPr>
            </w:pPr>
            <w:r w:rsidRPr="001E5556">
              <w:rPr>
                <w:rFonts w:ascii="Times New Roman" w:eastAsia="Calibri" w:hAnsi="Times New Roman" w:cs="Times New Roman"/>
                <w:color w:val="000000"/>
                <w:sz w:val="20"/>
                <w:szCs w:val="20"/>
                <w:lang w:eastAsia="en-US"/>
              </w:rPr>
              <w:t>Представления об элементарных правилах здорового образа жизни, важности их соблюдения для здоровья человека; о вредных привычках, приводящих к болезням; об опасных и безопасных ситуациях для здоровья, а также как их предупредить. Основные умения и навыки личной гигиены (умывание, одевание, купание, навыки еды, уборки помещения и др.), содействующие поддержанию, укреплению и сохранению здоровья, элементарные знания о режиме дня, о ситуациях, угрожающих здоровью. Основные алгоритмы выполнения культурно-гигиенических процедур</w:t>
            </w:r>
            <w:r w:rsidRPr="001E5556">
              <w:rPr>
                <w:rFonts w:ascii="Times New Roman" w:eastAsia="Calibri" w:hAnsi="Times New Roman" w:cs="Times New Roman"/>
                <w:i/>
                <w:iCs/>
                <w:color w:val="000000"/>
                <w:sz w:val="20"/>
                <w:szCs w:val="20"/>
                <w:lang w:eastAsia="en-US"/>
              </w:rPr>
              <w:t>.</w:t>
            </w:r>
          </w:p>
          <w:p w:rsidR="00725477" w:rsidRPr="00725477" w:rsidRDefault="00725477" w:rsidP="00DA0986">
            <w:pPr>
              <w:pStyle w:val="11"/>
              <w:widowControl w:val="0"/>
              <w:jc w:val="both"/>
              <w:rPr>
                <w:rFonts w:ascii="Times New Roman" w:hAnsi="Times New Roman"/>
                <w:sz w:val="20"/>
                <w:szCs w:val="20"/>
              </w:rPr>
            </w:pPr>
          </w:p>
        </w:tc>
      </w:tr>
      <w:tr w:rsidR="00725477" w:rsidTr="00D90D84">
        <w:tc>
          <w:tcPr>
            <w:tcW w:w="1954" w:type="dxa"/>
            <w:shd w:val="clear" w:color="auto" w:fill="00FFCC"/>
          </w:tcPr>
          <w:p w:rsidR="00725477" w:rsidRDefault="00725477" w:rsidP="00DA0986">
            <w:pPr>
              <w:pStyle w:val="a9"/>
              <w:jc w:val="center"/>
              <w:rPr>
                <w:rFonts w:ascii="Times New Roman" w:hAnsi="Times New Roman" w:cs="Times New Roman"/>
                <w:b/>
                <w:sz w:val="20"/>
                <w:szCs w:val="20"/>
              </w:rPr>
            </w:pPr>
          </w:p>
          <w:p w:rsidR="00725477" w:rsidRDefault="00725477" w:rsidP="00DA0986">
            <w:pPr>
              <w:pStyle w:val="a9"/>
              <w:jc w:val="center"/>
              <w:rPr>
                <w:rFonts w:ascii="Times New Roman" w:hAnsi="Times New Roman" w:cs="Times New Roman"/>
                <w:b/>
                <w:sz w:val="20"/>
                <w:szCs w:val="20"/>
              </w:rPr>
            </w:pPr>
          </w:p>
          <w:p w:rsidR="00725477" w:rsidRDefault="00725477" w:rsidP="00DA0986">
            <w:pPr>
              <w:pStyle w:val="a9"/>
              <w:jc w:val="center"/>
              <w:rPr>
                <w:rFonts w:ascii="Times New Roman" w:hAnsi="Times New Roman" w:cs="Times New Roman"/>
                <w:b/>
                <w:sz w:val="20"/>
                <w:szCs w:val="20"/>
              </w:rPr>
            </w:pPr>
          </w:p>
          <w:p w:rsidR="00725477" w:rsidRDefault="00725477" w:rsidP="00DA0986">
            <w:pPr>
              <w:pStyle w:val="a9"/>
              <w:jc w:val="center"/>
              <w:rPr>
                <w:rFonts w:ascii="Times New Roman" w:hAnsi="Times New Roman" w:cs="Times New Roman"/>
                <w:b/>
                <w:sz w:val="20"/>
                <w:szCs w:val="20"/>
              </w:rPr>
            </w:pPr>
          </w:p>
          <w:p w:rsidR="00725477" w:rsidRDefault="00725477" w:rsidP="00DA0986">
            <w:pPr>
              <w:pStyle w:val="a9"/>
              <w:jc w:val="center"/>
              <w:rPr>
                <w:rFonts w:ascii="Times New Roman" w:hAnsi="Times New Roman" w:cs="Times New Roman"/>
                <w:b/>
                <w:sz w:val="20"/>
                <w:szCs w:val="20"/>
              </w:rPr>
            </w:pPr>
          </w:p>
          <w:p w:rsidR="00725477" w:rsidRDefault="00725477" w:rsidP="00DA0986">
            <w:pPr>
              <w:pStyle w:val="a9"/>
              <w:jc w:val="center"/>
              <w:rPr>
                <w:rFonts w:ascii="Times New Roman" w:hAnsi="Times New Roman" w:cs="Times New Roman"/>
                <w:b/>
                <w:sz w:val="20"/>
                <w:szCs w:val="20"/>
              </w:rPr>
            </w:pPr>
          </w:p>
          <w:p w:rsidR="00725477" w:rsidRDefault="00725477" w:rsidP="00DA0986">
            <w:pPr>
              <w:pStyle w:val="a9"/>
              <w:jc w:val="center"/>
              <w:rPr>
                <w:rFonts w:ascii="Times New Roman" w:hAnsi="Times New Roman" w:cs="Times New Roman"/>
                <w:b/>
                <w:sz w:val="20"/>
                <w:szCs w:val="20"/>
              </w:rPr>
            </w:pPr>
          </w:p>
          <w:p w:rsidR="00725477" w:rsidRPr="00DC01D4" w:rsidRDefault="00725477" w:rsidP="00DA0986">
            <w:pPr>
              <w:pStyle w:val="a9"/>
              <w:jc w:val="center"/>
              <w:rPr>
                <w:rFonts w:ascii="Times New Roman" w:hAnsi="Times New Roman" w:cs="Times New Roman"/>
                <w:b/>
                <w:i/>
                <w:sz w:val="20"/>
                <w:szCs w:val="20"/>
              </w:rPr>
            </w:pPr>
            <w:r w:rsidRPr="00DC01D4">
              <w:rPr>
                <w:rFonts w:ascii="Times New Roman" w:hAnsi="Times New Roman" w:cs="Times New Roman"/>
                <w:b/>
                <w:i/>
                <w:sz w:val="20"/>
                <w:szCs w:val="20"/>
              </w:rPr>
              <w:t>Старшая группа (от 5 до 6 лет)</w:t>
            </w:r>
          </w:p>
        </w:tc>
        <w:tc>
          <w:tcPr>
            <w:tcW w:w="13605" w:type="dxa"/>
            <w:shd w:val="clear" w:color="auto" w:fill="FFFFCC"/>
          </w:tcPr>
          <w:p w:rsidR="006C6FC0" w:rsidRPr="001E5556" w:rsidRDefault="006C6FC0" w:rsidP="006C6FC0">
            <w:pPr>
              <w:autoSpaceDE w:val="0"/>
              <w:autoSpaceDN w:val="0"/>
              <w:adjustRightInd w:val="0"/>
              <w:jc w:val="both"/>
              <w:rPr>
                <w:rFonts w:ascii="Times New Roman" w:eastAsia="Calibri" w:hAnsi="Times New Roman" w:cs="Times New Roman"/>
                <w:color w:val="000000"/>
                <w:sz w:val="20"/>
                <w:szCs w:val="20"/>
                <w:lang w:eastAsia="en-US"/>
              </w:rPr>
            </w:pPr>
            <w:r w:rsidRPr="001E5556">
              <w:rPr>
                <w:rFonts w:ascii="Times New Roman" w:eastAsia="Calibri" w:hAnsi="Times New Roman" w:cs="Times New Roman"/>
                <w:b/>
                <w:bCs/>
                <w:i/>
                <w:iCs/>
                <w:color w:val="000000"/>
                <w:sz w:val="20"/>
                <w:szCs w:val="20"/>
                <w:lang w:eastAsia="en-US"/>
              </w:rPr>
              <w:t>Задачи образовательной деятельности:</w:t>
            </w:r>
          </w:p>
          <w:p w:rsidR="006C6FC0" w:rsidRPr="001E5556" w:rsidRDefault="006C6FC0" w:rsidP="001E5556">
            <w:pPr>
              <w:autoSpaceDE w:val="0"/>
              <w:autoSpaceDN w:val="0"/>
              <w:adjustRightInd w:val="0"/>
              <w:jc w:val="both"/>
              <w:rPr>
                <w:rFonts w:ascii="Times New Roman" w:eastAsia="Calibri" w:hAnsi="Times New Roman" w:cs="Times New Roman"/>
                <w:color w:val="000000"/>
                <w:sz w:val="20"/>
                <w:szCs w:val="20"/>
                <w:lang w:eastAsia="en-US"/>
              </w:rPr>
            </w:pPr>
            <w:r w:rsidRPr="001E5556">
              <w:rPr>
                <w:rFonts w:ascii="Times New Roman" w:eastAsia="Calibri" w:hAnsi="Times New Roman" w:cs="Times New Roman"/>
                <w:color w:val="000000"/>
                <w:sz w:val="20"/>
                <w:szCs w:val="20"/>
                <w:lang w:eastAsia="en-US"/>
              </w:rPr>
              <w:t xml:space="preserve">- Развивать умения осознанного, активного, с должным мышечным напряжением выполнения всех видов упражнений (основных движений, общеразвивающих упражнений, спортивных упражнений); </w:t>
            </w:r>
          </w:p>
          <w:p w:rsidR="006C6FC0" w:rsidRPr="001E5556" w:rsidRDefault="006C6FC0" w:rsidP="001E5556">
            <w:pPr>
              <w:autoSpaceDE w:val="0"/>
              <w:autoSpaceDN w:val="0"/>
              <w:adjustRightInd w:val="0"/>
              <w:jc w:val="both"/>
              <w:rPr>
                <w:rFonts w:ascii="Times New Roman" w:eastAsia="Calibri" w:hAnsi="Times New Roman" w:cs="Times New Roman"/>
                <w:color w:val="000000"/>
                <w:sz w:val="20"/>
                <w:szCs w:val="20"/>
                <w:lang w:eastAsia="en-US"/>
              </w:rPr>
            </w:pPr>
            <w:r w:rsidRPr="001E5556">
              <w:rPr>
                <w:rFonts w:ascii="Times New Roman" w:eastAsia="Calibri" w:hAnsi="Times New Roman" w:cs="Times New Roman"/>
                <w:color w:val="000000"/>
                <w:sz w:val="20"/>
                <w:szCs w:val="20"/>
                <w:lang w:eastAsia="en-US"/>
              </w:rPr>
              <w:t xml:space="preserve">- Развивать умение анализировать (контролировать и оценивать) свои движения и движения товарищей </w:t>
            </w:r>
          </w:p>
          <w:p w:rsidR="006C6FC0" w:rsidRPr="001E5556" w:rsidRDefault="006C6FC0" w:rsidP="001E5556">
            <w:pPr>
              <w:autoSpaceDE w:val="0"/>
              <w:autoSpaceDN w:val="0"/>
              <w:adjustRightInd w:val="0"/>
              <w:jc w:val="both"/>
              <w:rPr>
                <w:rFonts w:ascii="Times New Roman" w:eastAsia="Calibri" w:hAnsi="Times New Roman" w:cs="Times New Roman"/>
                <w:color w:val="000000"/>
                <w:sz w:val="20"/>
                <w:szCs w:val="20"/>
                <w:lang w:eastAsia="en-US"/>
              </w:rPr>
            </w:pPr>
            <w:r w:rsidRPr="001E5556">
              <w:rPr>
                <w:rFonts w:ascii="Times New Roman" w:eastAsia="Calibri" w:hAnsi="Times New Roman" w:cs="Times New Roman"/>
                <w:color w:val="000000"/>
                <w:sz w:val="20"/>
                <w:szCs w:val="20"/>
                <w:lang w:eastAsia="en-US"/>
              </w:rPr>
              <w:t xml:space="preserve">- Формировать первоначальные представления и умения в спортивных играх и упражнениях; </w:t>
            </w:r>
          </w:p>
          <w:p w:rsidR="006C6FC0" w:rsidRPr="001E5556" w:rsidRDefault="006C6FC0" w:rsidP="001E5556">
            <w:pPr>
              <w:autoSpaceDE w:val="0"/>
              <w:autoSpaceDN w:val="0"/>
              <w:adjustRightInd w:val="0"/>
              <w:jc w:val="both"/>
              <w:rPr>
                <w:rFonts w:ascii="Times New Roman" w:eastAsia="Calibri" w:hAnsi="Times New Roman" w:cs="Times New Roman"/>
                <w:color w:val="000000"/>
                <w:sz w:val="20"/>
                <w:szCs w:val="20"/>
                <w:lang w:eastAsia="en-US"/>
              </w:rPr>
            </w:pPr>
            <w:r w:rsidRPr="001E5556">
              <w:rPr>
                <w:rFonts w:ascii="Times New Roman" w:eastAsia="Calibri" w:hAnsi="Times New Roman" w:cs="Times New Roman"/>
                <w:color w:val="000000"/>
                <w:sz w:val="20"/>
                <w:szCs w:val="20"/>
                <w:lang w:eastAsia="en-US"/>
              </w:rPr>
              <w:t xml:space="preserve">- Развивать творчества в двигательной деятельности; </w:t>
            </w:r>
          </w:p>
          <w:p w:rsidR="006C6FC0" w:rsidRPr="001E5556" w:rsidRDefault="006C6FC0" w:rsidP="001E5556">
            <w:pPr>
              <w:autoSpaceDE w:val="0"/>
              <w:autoSpaceDN w:val="0"/>
              <w:adjustRightInd w:val="0"/>
              <w:jc w:val="both"/>
              <w:rPr>
                <w:rFonts w:ascii="Times New Roman" w:eastAsia="Calibri" w:hAnsi="Times New Roman" w:cs="Times New Roman"/>
                <w:color w:val="000000"/>
                <w:sz w:val="20"/>
                <w:szCs w:val="20"/>
                <w:lang w:eastAsia="en-US"/>
              </w:rPr>
            </w:pPr>
            <w:r w:rsidRPr="001E5556">
              <w:rPr>
                <w:rFonts w:ascii="Times New Roman" w:eastAsia="Calibri" w:hAnsi="Times New Roman" w:cs="Times New Roman"/>
                <w:color w:val="000000"/>
                <w:sz w:val="20"/>
                <w:szCs w:val="20"/>
                <w:lang w:eastAsia="en-US"/>
              </w:rPr>
              <w:t xml:space="preserve">- Воспитывать у детей стремление самостоятельно организовывать и проводить подвижные игры и упражнения со сверстниками и малышами; </w:t>
            </w:r>
          </w:p>
          <w:p w:rsidR="006C6FC0" w:rsidRPr="001E5556" w:rsidRDefault="006C6FC0" w:rsidP="001E5556">
            <w:pPr>
              <w:autoSpaceDE w:val="0"/>
              <w:autoSpaceDN w:val="0"/>
              <w:adjustRightInd w:val="0"/>
              <w:jc w:val="both"/>
              <w:rPr>
                <w:rFonts w:ascii="Times New Roman" w:eastAsia="Calibri" w:hAnsi="Times New Roman" w:cs="Times New Roman"/>
                <w:color w:val="000000"/>
                <w:sz w:val="20"/>
                <w:szCs w:val="20"/>
                <w:lang w:eastAsia="en-US"/>
              </w:rPr>
            </w:pPr>
            <w:r w:rsidRPr="001E5556">
              <w:rPr>
                <w:rFonts w:ascii="Times New Roman" w:eastAsia="Calibri" w:hAnsi="Times New Roman" w:cs="Times New Roman"/>
                <w:color w:val="000000"/>
                <w:sz w:val="20"/>
                <w:szCs w:val="20"/>
                <w:lang w:eastAsia="en-US"/>
              </w:rPr>
              <w:t xml:space="preserve">- Развивать у детей физические качества: координацию, гибкость, общую выносливость, быстроту реакции, скорость одиночных движений, максимальную частоту движений, силу. </w:t>
            </w:r>
          </w:p>
          <w:p w:rsidR="006C6FC0" w:rsidRPr="001E5556" w:rsidRDefault="006C6FC0" w:rsidP="001E5556">
            <w:pPr>
              <w:autoSpaceDE w:val="0"/>
              <w:autoSpaceDN w:val="0"/>
              <w:adjustRightInd w:val="0"/>
              <w:jc w:val="both"/>
              <w:rPr>
                <w:rFonts w:ascii="Times New Roman" w:eastAsia="Calibri" w:hAnsi="Times New Roman" w:cs="Times New Roman"/>
                <w:color w:val="000000"/>
                <w:sz w:val="20"/>
                <w:szCs w:val="20"/>
                <w:lang w:eastAsia="en-US"/>
              </w:rPr>
            </w:pPr>
            <w:r w:rsidRPr="001E5556">
              <w:rPr>
                <w:rFonts w:ascii="Times New Roman" w:eastAsia="Calibri" w:hAnsi="Times New Roman" w:cs="Times New Roman"/>
                <w:color w:val="000000"/>
                <w:sz w:val="20"/>
                <w:szCs w:val="20"/>
                <w:lang w:eastAsia="en-US"/>
              </w:rPr>
              <w:t xml:space="preserve">- Формировать представления о здоровье, его ценности, полезных привычках, укрепляющих здоровье, о мерах профилактики и охраны здоровья. </w:t>
            </w:r>
          </w:p>
          <w:p w:rsidR="006C6FC0" w:rsidRPr="001E5556" w:rsidRDefault="006C6FC0" w:rsidP="001E5556">
            <w:pPr>
              <w:autoSpaceDE w:val="0"/>
              <w:autoSpaceDN w:val="0"/>
              <w:adjustRightInd w:val="0"/>
              <w:jc w:val="both"/>
              <w:rPr>
                <w:rFonts w:ascii="Times New Roman" w:eastAsia="Calibri" w:hAnsi="Times New Roman" w:cs="Times New Roman"/>
                <w:color w:val="000000"/>
                <w:sz w:val="20"/>
                <w:szCs w:val="20"/>
                <w:lang w:eastAsia="en-US"/>
              </w:rPr>
            </w:pPr>
            <w:r w:rsidRPr="001E5556">
              <w:rPr>
                <w:rFonts w:ascii="Times New Roman" w:eastAsia="Calibri" w:hAnsi="Times New Roman" w:cs="Times New Roman"/>
                <w:color w:val="000000"/>
                <w:sz w:val="20"/>
                <w:szCs w:val="20"/>
                <w:lang w:eastAsia="en-US"/>
              </w:rPr>
              <w:t xml:space="preserve">- Формировать осознанную потребность в двигательной активности и физическом совершенствовании, развивать устойчивый интерес к правилам и нормам здорового образа жизни, </w:t>
            </w:r>
            <w:r w:rsidR="00846756">
              <w:rPr>
                <w:rFonts w:ascii="Times New Roman" w:eastAsia="Calibri" w:hAnsi="Times New Roman" w:cs="Times New Roman"/>
                <w:color w:val="000000"/>
                <w:sz w:val="20"/>
                <w:szCs w:val="20"/>
                <w:lang w:eastAsia="en-US"/>
              </w:rPr>
              <w:t>здоровье</w:t>
            </w:r>
            <w:r w:rsidR="00846756" w:rsidRPr="001E5556">
              <w:rPr>
                <w:rFonts w:ascii="Times New Roman" w:eastAsia="Calibri" w:hAnsi="Times New Roman" w:cs="Times New Roman"/>
                <w:color w:val="000000"/>
                <w:sz w:val="20"/>
                <w:szCs w:val="20"/>
                <w:lang w:eastAsia="en-US"/>
              </w:rPr>
              <w:t>сберегающего</w:t>
            </w:r>
            <w:r w:rsidRPr="001E5556">
              <w:rPr>
                <w:rFonts w:ascii="Times New Roman" w:eastAsia="Calibri" w:hAnsi="Times New Roman" w:cs="Times New Roman"/>
                <w:color w:val="000000"/>
                <w:sz w:val="20"/>
                <w:szCs w:val="20"/>
                <w:lang w:eastAsia="en-US"/>
              </w:rPr>
              <w:t xml:space="preserve"> и </w:t>
            </w:r>
            <w:r w:rsidR="00846756">
              <w:rPr>
                <w:rFonts w:ascii="Times New Roman" w:eastAsia="Calibri" w:hAnsi="Times New Roman" w:cs="Times New Roman"/>
                <w:color w:val="000000"/>
                <w:sz w:val="20"/>
                <w:szCs w:val="20"/>
                <w:lang w:eastAsia="en-US"/>
              </w:rPr>
              <w:t>здоровье</w:t>
            </w:r>
            <w:r w:rsidR="00846756" w:rsidRPr="001E5556">
              <w:rPr>
                <w:rFonts w:ascii="Times New Roman" w:eastAsia="Calibri" w:hAnsi="Times New Roman" w:cs="Times New Roman"/>
                <w:color w:val="000000"/>
                <w:sz w:val="20"/>
                <w:szCs w:val="20"/>
                <w:lang w:eastAsia="en-US"/>
              </w:rPr>
              <w:t>формирующего</w:t>
            </w:r>
            <w:r w:rsidRPr="001E5556">
              <w:rPr>
                <w:rFonts w:ascii="Times New Roman" w:eastAsia="Calibri" w:hAnsi="Times New Roman" w:cs="Times New Roman"/>
                <w:color w:val="000000"/>
                <w:sz w:val="20"/>
                <w:szCs w:val="20"/>
                <w:lang w:eastAsia="en-US"/>
              </w:rPr>
              <w:t xml:space="preserve"> поведения.</w:t>
            </w:r>
          </w:p>
          <w:p w:rsidR="006C6FC0" w:rsidRPr="001E5556" w:rsidRDefault="006C6FC0" w:rsidP="001E5556">
            <w:pPr>
              <w:autoSpaceDE w:val="0"/>
              <w:autoSpaceDN w:val="0"/>
              <w:adjustRightInd w:val="0"/>
              <w:jc w:val="both"/>
              <w:rPr>
                <w:rFonts w:ascii="Times New Roman" w:eastAsia="Calibri" w:hAnsi="Times New Roman" w:cs="Times New Roman"/>
                <w:color w:val="000000"/>
                <w:sz w:val="20"/>
                <w:szCs w:val="20"/>
                <w:lang w:eastAsia="en-US"/>
              </w:rPr>
            </w:pPr>
            <w:r w:rsidRPr="001E5556">
              <w:rPr>
                <w:rFonts w:ascii="Times New Roman" w:eastAsia="Calibri" w:hAnsi="Times New Roman" w:cs="Times New Roman"/>
                <w:color w:val="000000"/>
                <w:sz w:val="20"/>
                <w:szCs w:val="20"/>
                <w:lang w:eastAsia="en-US"/>
              </w:rPr>
              <w:t xml:space="preserve">- Развивать самостоятельность детей в выполнении культурно-гигиенических навыков и жизненно важных привычек здорового образа жизни. </w:t>
            </w:r>
          </w:p>
          <w:p w:rsidR="006C6FC0" w:rsidRPr="001E5556" w:rsidRDefault="006C6FC0" w:rsidP="001E5556">
            <w:pPr>
              <w:autoSpaceDE w:val="0"/>
              <w:autoSpaceDN w:val="0"/>
              <w:adjustRightInd w:val="0"/>
              <w:jc w:val="both"/>
              <w:rPr>
                <w:rFonts w:ascii="Times New Roman" w:eastAsia="Calibri" w:hAnsi="Times New Roman" w:cs="Times New Roman"/>
                <w:color w:val="000000"/>
                <w:sz w:val="20"/>
                <w:szCs w:val="20"/>
                <w:lang w:eastAsia="en-US"/>
              </w:rPr>
            </w:pPr>
            <w:r w:rsidRPr="001E5556">
              <w:rPr>
                <w:rFonts w:ascii="Times New Roman" w:eastAsia="Calibri" w:hAnsi="Times New Roman" w:cs="Times New Roman"/>
                <w:color w:val="000000"/>
                <w:sz w:val="20"/>
                <w:szCs w:val="20"/>
                <w:lang w:eastAsia="en-US"/>
              </w:rPr>
              <w:t>- Развивать умения элементарно описывать свое самочувствие и привлекать внимание взрослого в случае недомогания.</w:t>
            </w:r>
          </w:p>
          <w:p w:rsidR="006C6FC0" w:rsidRPr="001E5556" w:rsidRDefault="006C6FC0" w:rsidP="006C6FC0">
            <w:pPr>
              <w:autoSpaceDE w:val="0"/>
              <w:autoSpaceDN w:val="0"/>
              <w:adjustRightInd w:val="0"/>
              <w:ind w:firstLine="567"/>
              <w:jc w:val="both"/>
              <w:rPr>
                <w:rFonts w:ascii="Times New Roman" w:eastAsia="Calibri" w:hAnsi="Times New Roman" w:cs="Times New Roman"/>
                <w:b/>
                <w:bCs/>
                <w:i/>
                <w:iCs/>
                <w:color w:val="000000"/>
                <w:sz w:val="20"/>
                <w:szCs w:val="20"/>
                <w:lang w:eastAsia="en-US"/>
              </w:rPr>
            </w:pPr>
            <w:r w:rsidRPr="001E5556">
              <w:rPr>
                <w:rFonts w:ascii="Times New Roman" w:eastAsia="Calibri" w:hAnsi="Times New Roman" w:cs="Times New Roman"/>
                <w:b/>
                <w:bCs/>
                <w:i/>
                <w:color w:val="000000"/>
                <w:sz w:val="20"/>
                <w:szCs w:val="20"/>
                <w:lang w:eastAsia="en-US"/>
              </w:rPr>
              <w:t>Содержание образовательной деятельности</w:t>
            </w:r>
            <w:r w:rsidRPr="001E5556">
              <w:rPr>
                <w:rFonts w:ascii="Times New Roman" w:eastAsia="Calibri" w:hAnsi="Times New Roman" w:cs="Times New Roman"/>
                <w:b/>
                <w:bCs/>
                <w:i/>
                <w:iCs/>
                <w:color w:val="000000"/>
                <w:sz w:val="20"/>
                <w:szCs w:val="20"/>
                <w:lang w:eastAsia="en-US"/>
              </w:rPr>
              <w:t xml:space="preserve">: </w:t>
            </w:r>
          </w:p>
          <w:p w:rsidR="006C6FC0" w:rsidRPr="001E5556" w:rsidRDefault="006C6FC0" w:rsidP="00B9691A">
            <w:pPr>
              <w:autoSpaceDE w:val="0"/>
              <w:autoSpaceDN w:val="0"/>
              <w:adjustRightInd w:val="0"/>
              <w:jc w:val="both"/>
              <w:rPr>
                <w:rFonts w:ascii="Times New Roman" w:eastAsia="Calibri" w:hAnsi="Times New Roman" w:cs="Times New Roman"/>
                <w:color w:val="000000"/>
                <w:sz w:val="20"/>
                <w:szCs w:val="20"/>
                <w:lang w:eastAsia="en-US"/>
              </w:rPr>
            </w:pPr>
            <w:r w:rsidRPr="001E5556">
              <w:rPr>
                <w:rFonts w:ascii="Times New Roman" w:eastAsia="Calibri" w:hAnsi="Times New Roman" w:cs="Times New Roman"/>
                <w:b/>
                <w:bCs/>
                <w:iCs/>
                <w:color w:val="000000"/>
                <w:sz w:val="20"/>
                <w:szCs w:val="20"/>
                <w:lang w:eastAsia="en-US"/>
              </w:rPr>
              <w:t xml:space="preserve">Двигательная деятельность. </w:t>
            </w:r>
          </w:p>
          <w:p w:rsidR="006C6FC0" w:rsidRPr="001E5556" w:rsidRDefault="006C6FC0" w:rsidP="00B9691A">
            <w:pPr>
              <w:autoSpaceDE w:val="0"/>
              <w:autoSpaceDN w:val="0"/>
              <w:adjustRightInd w:val="0"/>
              <w:jc w:val="both"/>
              <w:rPr>
                <w:rFonts w:ascii="Times New Roman" w:eastAsia="Calibri" w:hAnsi="Times New Roman" w:cs="Times New Roman"/>
                <w:sz w:val="20"/>
                <w:szCs w:val="20"/>
                <w:lang w:eastAsia="en-US"/>
              </w:rPr>
            </w:pPr>
            <w:r w:rsidRPr="001E5556">
              <w:rPr>
                <w:rFonts w:ascii="Times New Roman" w:eastAsia="Calibri" w:hAnsi="Times New Roman" w:cs="Times New Roman"/>
                <w:color w:val="000000"/>
                <w:sz w:val="20"/>
                <w:szCs w:val="20"/>
                <w:lang w:eastAsia="en-US"/>
              </w:rPr>
              <w:t xml:space="preserve">Порядковые упражнения: порядок построения в шеренгу, из шеренги в колонну, в две колонны, в два круга, по диагонали, «змейкой» без ориентиров, способы перестроения в 2 и 3 звена. Сохранение дистанции во время ходьбы и бега. Повороты направо, налево, на месте и в движении на углах. Общеразвивающие упражнения: Четырехчастные, шестичастные </w:t>
            </w:r>
            <w:r w:rsidRPr="001E5556">
              <w:rPr>
                <w:rFonts w:ascii="Times New Roman" w:eastAsia="Calibri" w:hAnsi="Times New Roman" w:cs="Times New Roman"/>
                <w:sz w:val="20"/>
                <w:szCs w:val="20"/>
                <w:lang w:eastAsia="en-US"/>
              </w:rPr>
              <w:t xml:space="preserve">традиционные общеразвивающие упражнения с одновременными последовательным выполнением движений рук и ног, одноименной и разноименной координацией. Освоение возможных направлений и разной последовательности действий отдельных частей тела. Способы выполнение общеразвивающих упражнений с различными предметами, тренажерами. Подводящие и подготовительные упражнения. Представление о зависимости хорошего результата в основных движениях от правильной техники выполнения главных элементов: в скоростном беге - выноса голени маховой ноги вперед и энергичного отталкивания, в прыжках с разбега - отталкивания, группировки и приземления, в метании- замаха и броска. Ходьба. Энергичная ходьба с сохранением правильной осанки и равновесия при передвижении по ограниченной площади опоры. Бег. На носках, с высоким подниманием колен, через и между предметами, со сменой темпа. Бег в медленном темпе 350 м по пересеченной местности. Бег в быстром темпе 10 м (3—4 раза), 20—30 м (2—3 раза), челночный бег 3х10 м в медленном темпе (1,5—2 мин). Прыжки. На месте: ноги скрестно — ноги врозь; одна нога вперед, другая назад; попеременно на правой и левой ноге 4—5 м. Прыжки через 5—6 предметов на двух ногах (высота 15—20 см), вспрыгивание на предметы: пеньки, кубики, бревно (высотой до 20 см). Подпрыгивание до предметов, подвешенных на 15—20 см выше поднятой руки.                                                                         </w:t>
            </w:r>
          </w:p>
          <w:p w:rsidR="006C6FC0" w:rsidRPr="001E5556" w:rsidRDefault="006C6FC0" w:rsidP="006C6FC0">
            <w:pPr>
              <w:ind w:firstLine="567"/>
              <w:jc w:val="both"/>
              <w:rPr>
                <w:rFonts w:ascii="Times New Roman" w:eastAsia="Calibri" w:hAnsi="Times New Roman" w:cs="Times New Roman"/>
                <w:sz w:val="20"/>
                <w:szCs w:val="20"/>
                <w:lang w:eastAsia="en-US"/>
              </w:rPr>
            </w:pPr>
            <w:r w:rsidRPr="001E5556">
              <w:rPr>
                <w:rFonts w:ascii="Times New Roman" w:eastAsia="Calibri" w:hAnsi="Times New Roman" w:cs="Times New Roman"/>
                <w:sz w:val="20"/>
                <w:szCs w:val="20"/>
                <w:lang w:eastAsia="en-US"/>
              </w:rPr>
              <w:t>Прыжки в длину с места (80—90 см), в высоту (30—40 см) с разбега 6—8 м; в длину (на 130—150 см) с разбега 8 м. Прыжки в глубину (30—40 см) в указанное место. Прыжки через длинную скакалку, неподвижную и качающуюся, через короткую скакалку, вращая ее вперед и назад. Бросание, ловля и метание. «Школа мяча» (разнообразные движения с мячами). Прокатывание мяча одной и двумя руками из разных исходных положений между предметами. Бросание мяча вверх, о землю и ловля двумя руками не менее 10 раз подряд, одной рукой 4—6 раз подряд. Отбивание мяча не менее 10 раз подряд на месте и в движении (не менее 5—6 м). Перебрасывание мяча друг другу и ловля его стоя, сидя, разными способами (снизу, от груди, из-за головы, с отбивкой о землю).</w:t>
            </w:r>
          </w:p>
          <w:p w:rsidR="006C6FC0" w:rsidRPr="001E5556" w:rsidRDefault="006C6FC0" w:rsidP="006C6FC0">
            <w:pPr>
              <w:ind w:firstLine="567"/>
              <w:jc w:val="both"/>
              <w:rPr>
                <w:rFonts w:ascii="Times New Roman" w:eastAsia="Calibri" w:hAnsi="Times New Roman" w:cs="Times New Roman"/>
                <w:sz w:val="20"/>
                <w:szCs w:val="20"/>
                <w:lang w:eastAsia="en-US"/>
              </w:rPr>
            </w:pPr>
            <w:r w:rsidRPr="001E5556">
              <w:rPr>
                <w:rFonts w:ascii="Times New Roman" w:eastAsia="Calibri" w:hAnsi="Times New Roman" w:cs="Times New Roman"/>
                <w:sz w:val="20"/>
                <w:szCs w:val="20"/>
                <w:lang w:eastAsia="en-US"/>
              </w:rPr>
              <w:t xml:space="preserve">Метание в даль (5-9 м) горизонтальную и вертикальную цели (3,5-4 м) способами прямой рукой сверху, прямой рукой снизу, прямой рукой сбоку, из-за спины через плечо. Ползание и лазание. Ползание на четвереньках, толкая головой мяч по скамейке. Подтягивание на скамейке с помощью рук; передвижение вперед с помощью рук и ног, сидя на бревне. Ползание и перелезание через предметы (скамейки, бревна). Подлезание под дуги, веревки (высотой 40—50 см). Лазание по гимнастической стенке чередующимся шагом с разноименной координацией движений рук и ног, лазанье ритмичное, с изменением темпа. Лазание по веревочной лестнице, канату, шесту свободным способом. Подвижные игры с бегом, прыжками, ползанием, лазанием, метанием на развитие физических качеств и закрепление двигательных навыков. Игры-эстафеты. Правила в играх, варианты их изменения, выбора ведущих. Самостоятельное проведение подвижных игр. Спортивные игры </w:t>
            </w:r>
            <w:r w:rsidRPr="001E5556">
              <w:rPr>
                <w:rFonts w:ascii="Times New Roman" w:eastAsia="Calibri" w:hAnsi="Times New Roman" w:cs="Times New Roman"/>
                <w:i/>
                <w:iCs/>
                <w:sz w:val="20"/>
                <w:szCs w:val="20"/>
                <w:lang w:eastAsia="en-US"/>
              </w:rPr>
              <w:t xml:space="preserve">Городки. </w:t>
            </w:r>
            <w:r w:rsidRPr="001E5556">
              <w:rPr>
                <w:rFonts w:ascii="Times New Roman" w:eastAsia="Calibri" w:hAnsi="Times New Roman" w:cs="Times New Roman"/>
                <w:sz w:val="20"/>
                <w:szCs w:val="20"/>
                <w:lang w:eastAsia="en-US"/>
              </w:rPr>
              <w:t xml:space="preserve"> Бросание биты сбоку, выбивание городка с кона (5—6 м) и полукона (2—3 м). </w:t>
            </w:r>
            <w:r w:rsidRPr="001E5556">
              <w:rPr>
                <w:rFonts w:ascii="Times New Roman" w:eastAsia="Calibri" w:hAnsi="Times New Roman" w:cs="Times New Roman"/>
                <w:i/>
                <w:iCs/>
                <w:sz w:val="20"/>
                <w:szCs w:val="20"/>
                <w:lang w:eastAsia="en-US"/>
              </w:rPr>
              <w:t xml:space="preserve">Баскетбол. </w:t>
            </w:r>
            <w:r w:rsidRPr="001E5556">
              <w:rPr>
                <w:rFonts w:ascii="Times New Roman" w:eastAsia="Calibri" w:hAnsi="Times New Roman" w:cs="Times New Roman"/>
                <w:sz w:val="20"/>
                <w:szCs w:val="20"/>
                <w:lang w:eastAsia="en-US"/>
              </w:rPr>
              <w:t>Перебрасывание мяча друг другу от груди.</w:t>
            </w:r>
          </w:p>
          <w:p w:rsidR="006C6FC0" w:rsidRPr="001E5556" w:rsidRDefault="006C6FC0" w:rsidP="006C6FC0">
            <w:pPr>
              <w:pageBreakBefore/>
              <w:autoSpaceDE w:val="0"/>
              <w:autoSpaceDN w:val="0"/>
              <w:adjustRightInd w:val="0"/>
              <w:jc w:val="both"/>
              <w:rPr>
                <w:rFonts w:ascii="Times New Roman" w:eastAsia="Calibri" w:hAnsi="Times New Roman" w:cs="Times New Roman"/>
                <w:sz w:val="20"/>
                <w:szCs w:val="20"/>
                <w:lang w:eastAsia="en-US"/>
              </w:rPr>
            </w:pPr>
            <w:r w:rsidRPr="001E5556">
              <w:rPr>
                <w:rFonts w:ascii="Times New Roman" w:eastAsia="Calibri" w:hAnsi="Times New Roman" w:cs="Times New Roman"/>
                <w:sz w:val="20"/>
                <w:szCs w:val="20"/>
                <w:lang w:eastAsia="en-US"/>
              </w:rPr>
              <w:t xml:space="preserve">Ведение мяча правой и левой рукой. Забрасывание мяча в корзину двумя руками от груди. Игра по упрощенным правилам. </w:t>
            </w:r>
            <w:r w:rsidRPr="001E5556">
              <w:rPr>
                <w:rFonts w:ascii="Times New Roman" w:eastAsia="Calibri" w:hAnsi="Times New Roman" w:cs="Times New Roman"/>
                <w:i/>
                <w:iCs/>
                <w:sz w:val="20"/>
                <w:szCs w:val="20"/>
                <w:lang w:eastAsia="en-US"/>
              </w:rPr>
              <w:t xml:space="preserve">Бадминтон. </w:t>
            </w:r>
            <w:r w:rsidRPr="001E5556">
              <w:rPr>
                <w:rFonts w:ascii="Times New Roman" w:eastAsia="Calibri" w:hAnsi="Times New Roman" w:cs="Times New Roman"/>
                <w:sz w:val="20"/>
                <w:szCs w:val="20"/>
                <w:lang w:eastAsia="en-US"/>
              </w:rPr>
              <w:t xml:space="preserve">Отбивание волана ракеткой в заданном направлении. Игра с воспитателем. </w:t>
            </w:r>
            <w:r w:rsidRPr="001E5556">
              <w:rPr>
                <w:rFonts w:ascii="Times New Roman" w:eastAsia="Calibri" w:hAnsi="Times New Roman" w:cs="Times New Roman"/>
                <w:i/>
                <w:iCs/>
                <w:sz w:val="20"/>
                <w:szCs w:val="20"/>
                <w:lang w:eastAsia="en-US"/>
              </w:rPr>
              <w:t xml:space="preserve">Футбол. </w:t>
            </w:r>
            <w:r w:rsidRPr="001E5556">
              <w:rPr>
                <w:rFonts w:ascii="Times New Roman" w:eastAsia="Calibri" w:hAnsi="Times New Roman" w:cs="Times New Roman"/>
                <w:sz w:val="20"/>
                <w:szCs w:val="20"/>
                <w:lang w:eastAsia="en-US"/>
              </w:rPr>
              <w:t xml:space="preserve">Отбивание мяча правой и левой ногой в заданном направлении. Обведение мяча между и вокруг предметов. Отбивание мяча о стенку. Передача мяча ногой друг другу (3—5 м). Игра по упрощенным правилам. Спортивные упражнения: скользящий переменный лыжный ход, скольжение по прямой на коньках, погружение в воду, скольжение в воде на груди и на спине, катание на двухколесном велосипеде и самокате, роликовых коньках. </w:t>
            </w:r>
          </w:p>
          <w:p w:rsidR="006C6FC0" w:rsidRPr="001E5556" w:rsidRDefault="006C6FC0" w:rsidP="00B9691A">
            <w:pPr>
              <w:autoSpaceDE w:val="0"/>
              <w:autoSpaceDN w:val="0"/>
              <w:adjustRightInd w:val="0"/>
              <w:jc w:val="both"/>
              <w:rPr>
                <w:rFonts w:ascii="Times New Roman" w:eastAsia="Calibri" w:hAnsi="Times New Roman" w:cs="Times New Roman"/>
                <w:sz w:val="20"/>
                <w:szCs w:val="20"/>
                <w:lang w:eastAsia="en-US"/>
              </w:rPr>
            </w:pPr>
            <w:r w:rsidRPr="001E5556">
              <w:rPr>
                <w:rFonts w:ascii="Times New Roman" w:eastAsia="Calibri" w:hAnsi="Times New Roman" w:cs="Times New Roman"/>
                <w:b/>
                <w:bCs/>
                <w:i/>
                <w:iCs/>
                <w:sz w:val="20"/>
                <w:szCs w:val="20"/>
                <w:lang w:eastAsia="en-US"/>
              </w:rPr>
              <w:t>Становление у детей ценностей здорового образа жизни, овладение элементарными нормами и правилами здорового образа жизни:</w:t>
            </w:r>
          </w:p>
          <w:p w:rsidR="006C6FC0" w:rsidRPr="001E5556" w:rsidRDefault="006C6FC0" w:rsidP="001E5556">
            <w:pPr>
              <w:autoSpaceDE w:val="0"/>
              <w:autoSpaceDN w:val="0"/>
              <w:adjustRightInd w:val="0"/>
              <w:jc w:val="both"/>
              <w:rPr>
                <w:rFonts w:ascii="Times New Roman" w:eastAsia="Calibri" w:hAnsi="Times New Roman" w:cs="Times New Roman"/>
                <w:sz w:val="20"/>
                <w:szCs w:val="20"/>
                <w:lang w:eastAsia="en-US"/>
              </w:rPr>
            </w:pPr>
            <w:r w:rsidRPr="001E5556">
              <w:rPr>
                <w:rFonts w:ascii="Times New Roman" w:eastAsia="Calibri" w:hAnsi="Times New Roman" w:cs="Times New Roman"/>
                <w:sz w:val="20"/>
                <w:szCs w:val="20"/>
                <w:lang w:eastAsia="en-US"/>
              </w:rPr>
              <w:t xml:space="preserve">Признаки здоровья и нездоровья человека, особенности самочувствия, настроения и поведения здорового человека. Правила здорового образа жизни, полезные (режим дня, питание, сон, прогулка, гигиена, занятия физической культурой и спортом) и вредные для здоровья привычки. Особенности правильного поведения при болезни, посильная помощь при уходе за больным родственником дома. Некоторые правила профилактики и охраны здоровья: зрения, слуха, органов дыхания, движения. Представление о собственном здоровье и здоровье сверстников, об элементарной первой помощи при травмах, ушибах, первых признаках недомогания. </w:t>
            </w:r>
          </w:p>
          <w:p w:rsidR="00725477" w:rsidRPr="001E5556" w:rsidRDefault="00725477" w:rsidP="00DA0986">
            <w:pPr>
              <w:pStyle w:val="a9"/>
              <w:jc w:val="both"/>
              <w:rPr>
                <w:rFonts w:ascii="Times New Roman" w:hAnsi="Times New Roman" w:cs="Times New Roman"/>
                <w:sz w:val="20"/>
                <w:szCs w:val="20"/>
              </w:rPr>
            </w:pPr>
          </w:p>
        </w:tc>
      </w:tr>
      <w:tr w:rsidR="00725477" w:rsidTr="00D90D84">
        <w:tc>
          <w:tcPr>
            <w:tcW w:w="1954" w:type="dxa"/>
            <w:shd w:val="clear" w:color="auto" w:fill="CCFFFF"/>
          </w:tcPr>
          <w:p w:rsidR="00725477" w:rsidRDefault="00725477" w:rsidP="00DA0986">
            <w:pPr>
              <w:pStyle w:val="a9"/>
              <w:rPr>
                <w:rFonts w:ascii="Times New Roman" w:hAnsi="Times New Roman" w:cs="Times New Roman"/>
                <w:b/>
                <w:sz w:val="20"/>
                <w:szCs w:val="20"/>
              </w:rPr>
            </w:pPr>
          </w:p>
          <w:p w:rsidR="00725477" w:rsidRPr="00725477" w:rsidRDefault="00725477" w:rsidP="00DA0986">
            <w:pPr>
              <w:pStyle w:val="a9"/>
              <w:rPr>
                <w:rFonts w:ascii="Times New Roman" w:hAnsi="Times New Roman" w:cs="Times New Roman"/>
                <w:b/>
                <w:sz w:val="20"/>
                <w:szCs w:val="20"/>
              </w:rPr>
            </w:pPr>
          </w:p>
          <w:p w:rsidR="00725477" w:rsidRPr="00DC01D4" w:rsidRDefault="00725477" w:rsidP="00DA0986">
            <w:pPr>
              <w:pStyle w:val="a9"/>
              <w:jc w:val="center"/>
              <w:rPr>
                <w:rFonts w:ascii="Times New Roman" w:hAnsi="Times New Roman" w:cs="Times New Roman"/>
                <w:b/>
                <w:i/>
                <w:sz w:val="20"/>
                <w:szCs w:val="20"/>
              </w:rPr>
            </w:pPr>
            <w:r w:rsidRPr="00DC01D4">
              <w:rPr>
                <w:rFonts w:ascii="Times New Roman" w:hAnsi="Times New Roman" w:cs="Times New Roman"/>
                <w:b/>
                <w:i/>
                <w:sz w:val="20"/>
                <w:szCs w:val="20"/>
              </w:rPr>
              <w:t>Подготовительная к школе группа (от 6 до 7 лет)</w:t>
            </w:r>
          </w:p>
          <w:p w:rsidR="00725477" w:rsidRPr="00725477" w:rsidRDefault="00725477" w:rsidP="00DA0986">
            <w:pPr>
              <w:pStyle w:val="11"/>
              <w:widowControl w:val="0"/>
              <w:jc w:val="center"/>
              <w:rPr>
                <w:rFonts w:ascii="Times New Roman" w:hAnsi="Times New Roman"/>
                <w:b/>
                <w:sz w:val="20"/>
                <w:szCs w:val="20"/>
              </w:rPr>
            </w:pPr>
          </w:p>
        </w:tc>
        <w:tc>
          <w:tcPr>
            <w:tcW w:w="13605" w:type="dxa"/>
            <w:shd w:val="clear" w:color="auto" w:fill="FFFFCC"/>
          </w:tcPr>
          <w:p w:rsidR="006C6FC0" w:rsidRPr="001E5556" w:rsidRDefault="006C6FC0" w:rsidP="00B9691A">
            <w:pPr>
              <w:autoSpaceDE w:val="0"/>
              <w:autoSpaceDN w:val="0"/>
              <w:adjustRightInd w:val="0"/>
              <w:jc w:val="both"/>
              <w:rPr>
                <w:rFonts w:ascii="Times New Roman" w:eastAsia="Calibri" w:hAnsi="Times New Roman" w:cs="Times New Roman"/>
                <w:color w:val="000000"/>
                <w:sz w:val="20"/>
                <w:szCs w:val="20"/>
                <w:lang w:eastAsia="en-US"/>
              </w:rPr>
            </w:pPr>
            <w:r w:rsidRPr="001E5556">
              <w:rPr>
                <w:rFonts w:ascii="Times New Roman" w:eastAsia="Calibri" w:hAnsi="Times New Roman" w:cs="Times New Roman"/>
                <w:b/>
                <w:bCs/>
                <w:i/>
                <w:iCs/>
                <w:color w:val="000000"/>
                <w:sz w:val="20"/>
                <w:szCs w:val="20"/>
                <w:lang w:eastAsia="en-US"/>
              </w:rPr>
              <w:t xml:space="preserve">Задачи образовательной деятельности: </w:t>
            </w:r>
          </w:p>
          <w:p w:rsidR="006C6FC0" w:rsidRPr="001E5556" w:rsidRDefault="006C6FC0" w:rsidP="001E5556">
            <w:pPr>
              <w:autoSpaceDE w:val="0"/>
              <w:autoSpaceDN w:val="0"/>
              <w:adjustRightInd w:val="0"/>
              <w:jc w:val="both"/>
              <w:rPr>
                <w:rFonts w:ascii="Times New Roman" w:eastAsia="Calibri" w:hAnsi="Times New Roman" w:cs="Times New Roman"/>
                <w:color w:val="000000"/>
                <w:sz w:val="20"/>
                <w:szCs w:val="20"/>
                <w:lang w:eastAsia="en-US"/>
              </w:rPr>
            </w:pPr>
            <w:r w:rsidRPr="001E5556">
              <w:rPr>
                <w:rFonts w:ascii="Times New Roman" w:eastAsia="Calibri" w:hAnsi="Times New Roman" w:cs="Times New Roman"/>
                <w:color w:val="000000"/>
                <w:sz w:val="20"/>
                <w:szCs w:val="20"/>
                <w:lang w:eastAsia="en-US"/>
              </w:rPr>
              <w:t xml:space="preserve">- Развивать умение точно, энергично и выразительно выполнять физические упражнения, осуществлять самоконтроль, самооценку, контроль и оценку движений других детей, выполнять элементарное планирование двигательной деятельности </w:t>
            </w:r>
          </w:p>
          <w:p w:rsidR="006C6FC0" w:rsidRPr="001E5556" w:rsidRDefault="006C6FC0" w:rsidP="001E5556">
            <w:pPr>
              <w:autoSpaceDE w:val="0"/>
              <w:autoSpaceDN w:val="0"/>
              <w:adjustRightInd w:val="0"/>
              <w:jc w:val="both"/>
              <w:rPr>
                <w:rFonts w:ascii="Times New Roman" w:eastAsia="Calibri" w:hAnsi="Times New Roman" w:cs="Times New Roman"/>
                <w:color w:val="000000"/>
                <w:sz w:val="20"/>
                <w:szCs w:val="20"/>
                <w:lang w:eastAsia="en-US"/>
              </w:rPr>
            </w:pPr>
            <w:r w:rsidRPr="001E5556">
              <w:rPr>
                <w:rFonts w:ascii="Times New Roman" w:eastAsia="Calibri" w:hAnsi="Times New Roman" w:cs="Times New Roman"/>
                <w:color w:val="000000"/>
                <w:sz w:val="20"/>
                <w:szCs w:val="20"/>
                <w:lang w:eastAsia="en-US"/>
              </w:rPr>
              <w:t xml:space="preserve">- Развивать и закреплять двигательные умения и знания правил в спортивных играх и спортивных упражнениях; </w:t>
            </w:r>
          </w:p>
          <w:p w:rsidR="006C6FC0" w:rsidRPr="001E5556" w:rsidRDefault="006C6FC0" w:rsidP="001E5556">
            <w:pPr>
              <w:autoSpaceDE w:val="0"/>
              <w:autoSpaceDN w:val="0"/>
              <w:adjustRightInd w:val="0"/>
              <w:jc w:val="both"/>
              <w:rPr>
                <w:rFonts w:ascii="Times New Roman" w:eastAsia="Calibri" w:hAnsi="Times New Roman" w:cs="Times New Roman"/>
                <w:color w:val="000000"/>
                <w:sz w:val="20"/>
                <w:szCs w:val="20"/>
                <w:lang w:eastAsia="en-US"/>
              </w:rPr>
            </w:pPr>
            <w:r w:rsidRPr="001E5556">
              <w:rPr>
                <w:rFonts w:ascii="Times New Roman" w:eastAsia="Calibri" w:hAnsi="Times New Roman" w:cs="Times New Roman"/>
                <w:color w:val="000000"/>
                <w:sz w:val="20"/>
                <w:szCs w:val="20"/>
                <w:lang w:eastAsia="en-US"/>
              </w:rPr>
              <w:t xml:space="preserve">- Закреплять умение самостоятельно организовывать подвижные игры и упражнения со сверстниками и малышами; </w:t>
            </w:r>
          </w:p>
          <w:p w:rsidR="006C6FC0" w:rsidRPr="001E5556" w:rsidRDefault="006C6FC0" w:rsidP="001E5556">
            <w:pPr>
              <w:autoSpaceDE w:val="0"/>
              <w:autoSpaceDN w:val="0"/>
              <w:adjustRightInd w:val="0"/>
              <w:jc w:val="both"/>
              <w:rPr>
                <w:rFonts w:ascii="Times New Roman" w:eastAsia="Calibri" w:hAnsi="Times New Roman" w:cs="Times New Roman"/>
                <w:color w:val="000000"/>
                <w:sz w:val="20"/>
                <w:szCs w:val="20"/>
                <w:lang w:eastAsia="en-US"/>
              </w:rPr>
            </w:pPr>
            <w:r w:rsidRPr="001E5556">
              <w:rPr>
                <w:rFonts w:ascii="Times New Roman" w:eastAsia="Calibri" w:hAnsi="Times New Roman" w:cs="Times New Roman"/>
                <w:color w:val="000000"/>
                <w:sz w:val="20"/>
                <w:szCs w:val="20"/>
                <w:lang w:eastAsia="en-US"/>
              </w:rPr>
              <w:t xml:space="preserve">- Развивать творчество и инициативу, добиваясь выразительного и вариативного выполнения движений; </w:t>
            </w:r>
          </w:p>
          <w:p w:rsidR="006C6FC0" w:rsidRPr="001E5556" w:rsidRDefault="006C6FC0" w:rsidP="001E5556">
            <w:pPr>
              <w:autoSpaceDE w:val="0"/>
              <w:autoSpaceDN w:val="0"/>
              <w:adjustRightInd w:val="0"/>
              <w:jc w:val="both"/>
              <w:rPr>
                <w:rFonts w:ascii="Times New Roman" w:eastAsia="Calibri" w:hAnsi="Times New Roman" w:cs="Times New Roman"/>
                <w:color w:val="000000"/>
                <w:sz w:val="20"/>
                <w:szCs w:val="20"/>
                <w:lang w:eastAsia="en-US"/>
              </w:rPr>
            </w:pPr>
            <w:r w:rsidRPr="001E5556">
              <w:rPr>
                <w:rFonts w:ascii="Times New Roman" w:eastAsia="Calibri" w:hAnsi="Times New Roman" w:cs="Times New Roman"/>
                <w:color w:val="000000"/>
                <w:sz w:val="20"/>
                <w:szCs w:val="20"/>
                <w:lang w:eastAsia="en-US"/>
              </w:rPr>
              <w:t xml:space="preserve">- Развивать физические качества (силу, гибкость, выносливость), особенно - ведущие в этом возрасте быстроту и ловкость - координацию движений. </w:t>
            </w:r>
          </w:p>
          <w:p w:rsidR="006C6FC0" w:rsidRPr="001E5556" w:rsidRDefault="006C6FC0" w:rsidP="001E5556">
            <w:pPr>
              <w:autoSpaceDE w:val="0"/>
              <w:autoSpaceDN w:val="0"/>
              <w:adjustRightInd w:val="0"/>
              <w:jc w:val="both"/>
              <w:rPr>
                <w:rFonts w:ascii="Times New Roman" w:eastAsia="Calibri" w:hAnsi="Times New Roman" w:cs="Times New Roman"/>
                <w:color w:val="000000"/>
                <w:sz w:val="20"/>
                <w:szCs w:val="20"/>
                <w:lang w:eastAsia="en-US"/>
              </w:rPr>
            </w:pPr>
            <w:r w:rsidRPr="001E5556">
              <w:rPr>
                <w:rFonts w:ascii="Times New Roman" w:eastAsia="Calibri" w:hAnsi="Times New Roman" w:cs="Times New Roman"/>
                <w:color w:val="000000"/>
                <w:sz w:val="20"/>
                <w:szCs w:val="20"/>
                <w:lang w:eastAsia="en-US"/>
              </w:rPr>
              <w:t xml:space="preserve">- Формировать осознанную потребность в двигательной активности и физическом совершенствовании. </w:t>
            </w:r>
          </w:p>
          <w:p w:rsidR="006C6FC0" w:rsidRPr="001E5556" w:rsidRDefault="006C6FC0" w:rsidP="001E5556">
            <w:pPr>
              <w:autoSpaceDE w:val="0"/>
              <w:autoSpaceDN w:val="0"/>
              <w:adjustRightInd w:val="0"/>
              <w:jc w:val="both"/>
              <w:rPr>
                <w:rFonts w:ascii="Times New Roman" w:eastAsia="Calibri" w:hAnsi="Times New Roman" w:cs="Times New Roman"/>
                <w:color w:val="000000"/>
                <w:sz w:val="20"/>
                <w:szCs w:val="20"/>
                <w:lang w:eastAsia="en-US"/>
              </w:rPr>
            </w:pPr>
            <w:r w:rsidRPr="001E5556">
              <w:rPr>
                <w:rFonts w:ascii="Times New Roman" w:eastAsia="Calibri" w:hAnsi="Times New Roman" w:cs="Times New Roman"/>
                <w:color w:val="000000"/>
                <w:sz w:val="20"/>
                <w:szCs w:val="20"/>
                <w:lang w:eastAsia="en-US"/>
              </w:rPr>
              <w:t xml:space="preserve">- Формировать представления о некоторых видах спорта, развивать интерес к физической культуре и спорту </w:t>
            </w:r>
          </w:p>
          <w:p w:rsidR="006C6FC0" w:rsidRPr="001E5556" w:rsidRDefault="006C6FC0" w:rsidP="001E5556">
            <w:pPr>
              <w:autoSpaceDE w:val="0"/>
              <w:autoSpaceDN w:val="0"/>
              <w:adjustRightInd w:val="0"/>
              <w:jc w:val="both"/>
              <w:rPr>
                <w:rFonts w:ascii="Times New Roman" w:eastAsia="Calibri" w:hAnsi="Times New Roman" w:cs="Times New Roman"/>
                <w:color w:val="000000"/>
                <w:sz w:val="20"/>
                <w:szCs w:val="20"/>
                <w:lang w:eastAsia="en-US"/>
              </w:rPr>
            </w:pPr>
            <w:r w:rsidRPr="001E5556">
              <w:rPr>
                <w:rFonts w:ascii="Times New Roman" w:eastAsia="Calibri" w:hAnsi="Times New Roman" w:cs="Times New Roman"/>
                <w:color w:val="000000"/>
                <w:sz w:val="20"/>
                <w:szCs w:val="20"/>
                <w:lang w:eastAsia="en-US"/>
              </w:rPr>
              <w:t xml:space="preserve">- Воспитывать ценностное отношение детей к здоровью и человеческой жизни, развивать мотивацию к сбережению своего здоровья и здоровья окружающих людей. </w:t>
            </w:r>
          </w:p>
          <w:p w:rsidR="006C6FC0" w:rsidRPr="001E5556" w:rsidRDefault="006C6FC0" w:rsidP="001E5556">
            <w:pPr>
              <w:autoSpaceDE w:val="0"/>
              <w:autoSpaceDN w:val="0"/>
              <w:adjustRightInd w:val="0"/>
              <w:jc w:val="both"/>
              <w:rPr>
                <w:rFonts w:ascii="Times New Roman" w:eastAsia="Calibri" w:hAnsi="Times New Roman" w:cs="Times New Roman"/>
                <w:color w:val="000000"/>
                <w:sz w:val="20"/>
                <w:szCs w:val="20"/>
                <w:lang w:eastAsia="en-US"/>
              </w:rPr>
            </w:pPr>
            <w:r w:rsidRPr="001E5556">
              <w:rPr>
                <w:rFonts w:ascii="Times New Roman" w:eastAsia="Calibri" w:hAnsi="Times New Roman" w:cs="Times New Roman"/>
                <w:color w:val="000000"/>
                <w:sz w:val="20"/>
                <w:szCs w:val="20"/>
                <w:lang w:eastAsia="en-US"/>
              </w:rPr>
              <w:t>- Развивать самостоятельность в применении культурно-гигиенических навыков, обогащать представления о гигиенической культуре.</w:t>
            </w:r>
          </w:p>
          <w:p w:rsidR="006C6FC0" w:rsidRPr="001E5556" w:rsidRDefault="006C6FC0" w:rsidP="006C6FC0">
            <w:pPr>
              <w:autoSpaceDE w:val="0"/>
              <w:autoSpaceDN w:val="0"/>
              <w:adjustRightInd w:val="0"/>
              <w:ind w:firstLine="567"/>
              <w:jc w:val="both"/>
              <w:rPr>
                <w:rFonts w:ascii="Times New Roman" w:eastAsia="Calibri" w:hAnsi="Times New Roman" w:cs="Times New Roman"/>
                <w:b/>
                <w:i/>
                <w:color w:val="000000"/>
                <w:sz w:val="20"/>
                <w:szCs w:val="20"/>
                <w:lang w:eastAsia="en-US"/>
              </w:rPr>
            </w:pPr>
            <w:r w:rsidRPr="001E5556">
              <w:rPr>
                <w:rFonts w:ascii="Times New Roman" w:eastAsia="Calibri" w:hAnsi="Times New Roman" w:cs="Times New Roman"/>
                <w:b/>
                <w:i/>
                <w:color w:val="000000"/>
                <w:sz w:val="20"/>
                <w:szCs w:val="20"/>
                <w:lang w:eastAsia="en-US"/>
              </w:rPr>
              <w:t>Содержание образовательной деятельности:</w:t>
            </w:r>
          </w:p>
          <w:p w:rsidR="006C6FC0" w:rsidRPr="001E5556" w:rsidRDefault="006C6FC0" w:rsidP="006C6FC0">
            <w:pPr>
              <w:autoSpaceDE w:val="0"/>
              <w:autoSpaceDN w:val="0"/>
              <w:adjustRightInd w:val="0"/>
              <w:ind w:firstLine="567"/>
              <w:jc w:val="both"/>
              <w:rPr>
                <w:rFonts w:ascii="Times New Roman" w:eastAsia="Calibri" w:hAnsi="Times New Roman" w:cs="Times New Roman"/>
                <w:b/>
                <w:color w:val="000000"/>
                <w:sz w:val="20"/>
                <w:szCs w:val="20"/>
                <w:lang w:eastAsia="en-US"/>
              </w:rPr>
            </w:pPr>
            <w:r w:rsidRPr="001E5556">
              <w:rPr>
                <w:rFonts w:ascii="Times New Roman" w:eastAsia="Calibri" w:hAnsi="Times New Roman" w:cs="Times New Roman"/>
                <w:b/>
                <w:color w:val="000000"/>
                <w:sz w:val="20"/>
                <w:szCs w:val="20"/>
                <w:lang w:eastAsia="en-US"/>
              </w:rPr>
              <w:t>Двигательная деятельность.</w:t>
            </w:r>
          </w:p>
          <w:p w:rsidR="006C6FC0" w:rsidRPr="001E5556" w:rsidRDefault="006C6FC0" w:rsidP="001E5556">
            <w:pPr>
              <w:autoSpaceDE w:val="0"/>
              <w:autoSpaceDN w:val="0"/>
              <w:adjustRightInd w:val="0"/>
              <w:jc w:val="both"/>
              <w:rPr>
                <w:rFonts w:ascii="Times New Roman" w:eastAsia="Calibri" w:hAnsi="Times New Roman" w:cs="Times New Roman"/>
                <w:sz w:val="20"/>
                <w:szCs w:val="20"/>
                <w:lang w:eastAsia="en-US"/>
              </w:rPr>
            </w:pPr>
            <w:r w:rsidRPr="001E5556">
              <w:rPr>
                <w:rFonts w:ascii="Times New Roman" w:eastAsia="Calibri" w:hAnsi="Times New Roman" w:cs="Times New Roman"/>
                <w:sz w:val="20"/>
                <w:szCs w:val="20"/>
                <w:lang w:eastAsia="en-US"/>
              </w:rPr>
              <w:t>Порядковые упражнения. Способы перестроения. Самостоятельное, быстрое и организованное построение и перестроение во время движения. Перестроение четверками. Общеразвивающие упражнения. Четырехчастные, шестичастные, восьмичастные традиционные общеразвивающие упражнения с одноименными, разноименные, разнонаправленными, поочередные движениями рук и ног, парные упражнения. Упражнения в парах и подгруппах. Выполнение упражнений активное, точное, выразительное, с должным напряжением, из разных исходных положений в соответствии с музыкальной фразой или указаниями с различными предметами. Упражнения с разными предметами, тренажерами. Основные движения. Соблюдение требований к выполнению основных элементов техники бега, прыжков, лазанья по лестнице и канату: в беге — энергичная работа рук; в прыжках — группировка в полете, устойчивое равновесие при приземлении; в метании - энергичный толчок кистью, уверенные разнообразные действия с мячом, в лазании — ритмичность при подъеме и спуске. Подводящие и подготовительные упражнения. Ходьба. Разные виды и способы: обычная, гимнастическая, скрестным шагом; выпадами, в приседе, спиной вперед, приставными шагами вперед и назад, с закрытыми глазами. Упражнения в равновесии. Сохранение динамического и статического равновесия в сложных условиях. Ходьба по гимнастической скамейке боком приставным шагом; неся мешочек с песком на спине; приседая на одной ноге, а другую махом перенося вперед сбоку скамейки; поднимая прямую ногу вперед и делая под ней хлопок. Ходьба по гимнастической скамейке, с перешагиванием предметов, приседанием, поворотами кругом, перепрыгиванием ленты. Ходьба по узкой стороне гимнастической скамейки прямо и боком. Стоя на скамейке, подпрыгивать и мягко приземляться на нее; прыгать, продвигаясь вперед на двух ногах по наклонной поверхности. Стоять на носках; стоять на одной ноге, закрыв по сигналу глаза; то же, стоя на кубе, гимнастической скамейке; поворачиваться кругом, взмахивая руками вверх. Балансировать на большом набивном мяче (вес 3 кг). Кружиться с закрытыми глазами, останавливаться, сделать фигуру. Бег. Сохранение скорости и заданного темпа, направления, равновесия. Через препятствия — высотой 10—15 см, спиной вперед, со скакалкой, с мячом, по доске, по бревну, из разных стартовых положений (сидя, сидя «по-турецки», лежа на спине, на животе, сидя спиной к направлению движения и т. п.). Сочетать бег с ходьбой, прыжками, подлезанием; с преодолением препятствий в естественных условиях. Пробегать 10 м с наименьшим числом шагов. Бегать в спокойном темпе до 2—3 минут. Пробегать 2—4 отрезка по 100—150 м в чередовании с ходьбой. Пробегать в среднем темпе по пересеченной местности до 300 м. Выполнять челночный бег (5х10 м). Пробегать в быстром темпе 10 м 3—4 раза с перерывами. Бегать наперегонки; на скорость — 30 м. Прыжки. Ритмично  выполнять прыжки, мягко приземляться, сохранять равновесие после приземления. Подпрыгивание на двух ногах на месте с поворотом кругом; смещая ноги вправо — влево; сериями по 30—40 прыжков 3—4 раза.</w:t>
            </w:r>
          </w:p>
          <w:p w:rsidR="006C6FC0" w:rsidRPr="001E5556" w:rsidRDefault="006C6FC0" w:rsidP="006C6FC0">
            <w:pPr>
              <w:autoSpaceDE w:val="0"/>
              <w:autoSpaceDN w:val="0"/>
              <w:adjustRightInd w:val="0"/>
              <w:ind w:firstLine="567"/>
              <w:jc w:val="both"/>
              <w:rPr>
                <w:rFonts w:ascii="Times New Roman" w:eastAsia="Calibri" w:hAnsi="Times New Roman" w:cs="Times New Roman"/>
                <w:sz w:val="20"/>
                <w:szCs w:val="20"/>
                <w:lang w:eastAsia="en-US"/>
              </w:rPr>
            </w:pPr>
            <w:r w:rsidRPr="001E5556">
              <w:rPr>
                <w:rFonts w:ascii="Times New Roman" w:eastAsia="Calibri" w:hAnsi="Times New Roman" w:cs="Times New Roman"/>
                <w:sz w:val="20"/>
                <w:szCs w:val="20"/>
                <w:lang w:eastAsia="en-US"/>
              </w:rPr>
              <w:t xml:space="preserve">Прыжки, продвигаясь вперед на 5—6 м; перепрыгивание линии, веревки боком, с зажатым между ног мешочком с песком, с набитым мячом; через 6—8 набивных мячей (вес 1 кг) на месте и с продвижением вперед. Выпрыгивание вверх из глубокого приседа. Подпрыгивние на месте и с разбега с целью достать предмет. Впрыгивать с разбега в три шага на предметы высотой до 40 см, спрыгивать с них. Прыжки в длину с места (не менее 100 см); в длину с разбега (не менее 170—180 см); в высоту с разбега (не менее 50 см). Прыжки через короткую скакалку разными способами: на двух ногах с промежуточными прыжками и без них, с ноги на ногу; бег со скакалкой. Прыжки через длинную скакалку: пробегание под вращающейся скакалкой, перепрыгивание через нее с места, вбегание под вращающуюся скакалку, перепрыгивание через нее; пробегание под вращающейся скакалкой парами. Прыжки через большой обруч, как через скакалку. Метание. Отбивать, передавать, подбрасывать мячей разного размера разными способами. Метание вдаль и в цель (горизонтальную, вертикальную, кольцеброс и другие) разными способами. Точное поражение цели. Лазанье. Энергичное подтягивание на скамейке различными способами: на животе и на спине, подтягиваясь руками и отталкиваясь ногами; по бревну; проползание под гимнастической скамейкой, под несколькими пособиями подряд. Быстрое и ритмичное лазание по наклонной и вертикальной лестнице; по канату (шесту) способом «в три приема». Подвижные игры. Организовать знакомые игры игру с подгруппой сверстников. Игры-эстафеты. Спортивные игры. Правила спортивных игр. </w:t>
            </w:r>
            <w:r w:rsidRPr="001E5556">
              <w:rPr>
                <w:rFonts w:ascii="Times New Roman" w:eastAsia="Calibri" w:hAnsi="Times New Roman" w:cs="Times New Roman"/>
                <w:i/>
                <w:iCs/>
                <w:sz w:val="20"/>
                <w:szCs w:val="20"/>
                <w:lang w:eastAsia="en-US"/>
              </w:rPr>
              <w:t xml:space="preserve">Городки. </w:t>
            </w:r>
            <w:r w:rsidRPr="001E5556">
              <w:rPr>
                <w:rFonts w:ascii="Times New Roman" w:eastAsia="Calibri" w:hAnsi="Times New Roman" w:cs="Times New Roman"/>
                <w:sz w:val="20"/>
                <w:szCs w:val="20"/>
                <w:lang w:eastAsia="en-US"/>
              </w:rPr>
              <w:t xml:space="preserve">Выбивать городки с полукона и кона при наименьшем количестве бит. </w:t>
            </w:r>
            <w:r w:rsidRPr="001E5556">
              <w:rPr>
                <w:rFonts w:ascii="Times New Roman" w:eastAsia="Calibri" w:hAnsi="Times New Roman" w:cs="Times New Roman"/>
                <w:i/>
                <w:iCs/>
                <w:sz w:val="20"/>
                <w:szCs w:val="20"/>
                <w:lang w:eastAsia="en-US"/>
              </w:rPr>
              <w:t xml:space="preserve">Баскетбол. </w:t>
            </w:r>
            <w:r w:rsidRPr="001E5556">
              <w:rPr>
                <w:rFonts w:ascii="Times New Roman" w:eastAsia="Calibri" w:hAnsi="Times New Roman" w:cs="Times New Roman"/>
                <w:sz w:val="20"/>
                <w:szCs w:val="20"/>
                <w:lang w:eastAsia="en-US"/>
              </w:rPr>
              <w:t>Забрасывать мяч в баскетбольное кольцо, вести и передавать мяч друг другу в движении.</w:t>
            </w:r>
          </w:p>
          <w:p w:rsidR="006C6FC0" w:rsidRPr="001E5556" w:rsidRDefault="006C6FC0" w:rsidP="006C6FC0">
            <w:pPr>
              <w:autoSpaceDE w:val="0"/>
              <w:autoSpaceDN w:val="0"/>
              <w:adjustRightInd w:val="0"/>
              <w:ind w:firstLine="567"/>
              <w:jc w:val="both"/>
              <w:rPr>
                <w:rFonts w:ascii="Times New Roman" w:eastAsia="Calibri" w:hAnsi="Times New Roman" w:cs="Times New Roman"/>
                <w:color w:val="000000"/>
                <w:sz w:val="20"/>
                <w:szCs w:val="20"/>
                <w:lang w:eastAsia="en-US"/>
              </w:rPr>
            </w:pPr>
            <w:r w:rsidRPr="001E5556">
              <w:rPr>
                <w:rFonts w:ascii="Times New Roman" w:eastAsia="Calibri" w:hAnsi="Times New Roman" w:cs="Times New Roman"/>
                <w:color w:val="000000"/>
                <w:sz w:val="20"/>
                <w:szCs w:val="20"/>
                <w:lang w:eastAsia="en-US"/>
              </w:rPr>
              <w:t xml:space="preserve">Контролировать свои действия в соответствии с правилами. Вбрасывать мяч в игру двумя руками из-за головы. </w:t>
            </w:r>
            <w:r w:rsidRPr="001E5556">
              <w:rPr>
                <w:rFonts w:ascii="Times New Roman" w:eastAsia="Calibri" w:hAnsi="Times New Roman" w:cs="Times New Roman"/>
                <w:i/>
                <w:iCs/>
                <w:color w:val="000000"/>
                <w:sz w:val="20"/>
                <w:szCs w:val="20"/>
                <w:lang w:eastAsia="en-US"/>
              </w:rPr>
              <w:t xml:space="preserve">Футбол. </w:t>
            </w:r>
            <w:r w:rsidRPr="001E5556">
              <w:rPr>
                <w:rFonts w:ascii="Times New Roman" w:eastAsia="Calibri" w:hAnsi="Times New Roman" w:cs="Times New Roman"/>
                <w:color w:val="000000"/>
                <w:sz w:val="20"/>
                <w:szCs w:val="20"/>
                <w:lang w:eastAsia="en-US"/>
              </w:rPr>
              <w:t xml:space="preserve">Способы передачи и ведения мяча в разных видах спортивных игр. </w:t>
            </w:r>
            <w:r w:rsidRPr="001E5556">
              <w:rPr>
                <w:rFonts w:ascii="Times New Roman" w:eastAsia="Calibri" w:hAnsi="Times New Roman" w:cs="Times New Roman"/>
                <w:i/>
                <w:iCs/>
                <w:color w:val="000000"/>
                <w:sz w:val="20"/>
                <w:szCs w:val="20"/>
                <w:lang w:eastAsia="en-US"/>
              </w:rPr>
              <w:t xml:space="preserve">Настольный теннис, бадминтон. </w:t>
            </w:r>
            <w:r w:rsidRPr="001E5556">
              <w:rPr>
                <w:rFonts w:ascii="Times New Roman" w:eastAsia="Calibri" w:hAnsi="Times New Roman" w:cs="Times New Roman"/>
                <w:color w:val="000000"/>
                <w:sz w:val="20"/>
                <w:szCs w:val="20"/>
                <w:lang w:eastAsia="en-US"/>
              </w:rPr>
              <w:t xml:space="preserve">Правильно держать ракетку, ударять по волану, перебрасывать его в сторону партнера без сетки и через нее; вводить мяч в игру, отбивать его после отскока от стола. </w:t>
            </w:r>
            <w:r w:rsidRPr="001E5556">
              <w:rPr>
                <w:rFonts w:ascii="Times New Roman" w:eastAsia="Calibri" w:hAnsi="Times New Roman" w:cs="Times New Roman"/>
                <w:i/>
                <w:iCs/>
                <w:color w:val="000000"/>
                <w:sz w:val="20"/>
                <w:szCs w:val="20"/>
                <w:lang w:eastAsia="en-US"/>
              </w:rPr>
              <w:t>Хоккей</w:t>
            </w:r>
            <w:r w:rsidRPr="001E5556">
              <w:rPr>
                <w:rFonts w:ascii="Times New Roman" w:eastAsia="Calibri" w:hAnsi="Times New Roman" w:cs="Times New Roman"/>
                <w:color w:val="000000"/>
                <w:sz w:val="20"/>
                <w:szCs w:val="20"/>
                <w:lang w:eastAsia="en-US"/>
              </w:rPr>
              <w:t xml:space="preserve">. Ведение шайбы клюшкой, забивать в ворота. В подготовительной к школе группе особое значение приобретают подвижные игры и упражнения, позволяющие преодолеть излишнюю медлительность некоторых детей: игры со сменой темпа движений, максимально быстрыми движениями, на развитие внутреннего торможения, запаздывательного торможения. Спортивные упражнения. </w:t>
            </w:r>
            <w:r w:rsidRPr="001E5556">
              <w:rPr>
                <w:rFonts w:ascii="Times New Roman" w:eastAsia="Calibri" w:hAnsi="Times New Roman" w:cs="Times New Roman"/>
                <w:i/>
                <w:iCs/>
                <w:color w:val="000000"/>
                <w:sz w:val="20"/>
                <w:szCs w:val="20"/>
                <w:lang w:eastAsia="en-US"/>
              </w:rPr>
              <w:t xml:space="preserve">Ходьба на лыжах. </w:t>
            </w:r>
            <w:r w:rsidRPr="001E5556">
              <w:rPr>
                <w:rFonts w:ascii="Times New Roman" w:eastAsia="Calibri" w:hAnsi="Times New Roman" w:cs="Times New Roman"/>
                <w:color w:val="000000"/>
                <w:sz w:val="20"/>
                <w:szCs w:val="20"/>
                <w:lang w:eastAsia="en-US"/>
              </w:rPr>
              <w:t xml:space="preserve">Скользящий попеременный двухшаговый ход на лыжах с палками, подъемы и спуски с горы в низкой и высокой стойке. </w:t>
            </w:r>
            <w:r w:rsidRPr="001E5556">
              <w:rPr>
                <w:rFonts w:ascii="Times New Roman" w:eastAsia="Calibri" w:hAnsi="Times New Roman" w:cs="Times New Roman"/>
                <w:i/>
                <w:iCs/>
                <w:color w:val="000000"/>
                <w:sz w:val="20"/>
                <w:szCs w:val="20"/>
                <w:lang w:eastAsia="en-US"/>
              </w:rPr>
              <w:t xml:space="preserve">Катание на коньках. </w:t>
            </w:r>
            <w:r w:rsidRPr="001E5556">
              <w:rPr>
                <w:rFonts w:ascii="Times New Roman" w:eastAsia="Calibri" w:hAnsi="Times New Roman" w:cs="Times New Roman"/>
                <w:color w:val="000000"/>
                <w:sz w:val="20"/>
                <w:szCs w:val="20"/>
                <w:lang w:eastAsia="en-US"/>
              </w:rPr>
              <w:t xml:space="preserve">Сохранять равновесие, «стойку конькобежца» во время движения, скольжение и повороты. </w:t>
            </w:r>
            <w:r w:rsidRPr="001E5556">
              <w:rPr>
                <w:rFonts w:ascii="Times New Roman" w:eastAsia="Calibri" w:hAnsi="Times New Roman" w:cs="Times New Roman"/>
                <w:i/>
                <w:iCs/>
                <w:color w:val="000000"/>
                <w:sz w:val="20"/>
                <w:szCs w:val="20"/>
                <w:lang w:eastAsia="en-US"/>
              </w:rPr>
              <w:t xml:space="preserve">Катание на самокате. </w:t>
            </w:r>
            <w:r w:rsidRPr="001E5556">
              <w:rPr>
                <w:rFonts w:ascii="Times New Roman" w:eastAsia="Calibri" w:hAnsi="Times New Roman" w:cs="Times New Roman"/>
                <w:color w:val="000000"/>
                <w:sz w:val="20"/>
                <w:szCs w:val="20"/>
                <w:lang w:eastAsia="en-US"/>
              </w:rPr>
              <w:t xml:space="preserve">Отталкивание одной ногой. </w:t>
            </w:r>
            <w:r w:rsidRPr="001E5556">
              <w:rPr>
                <w:rFonts w:ascii="Times New Roman" w:eastAsia="Calibri" w:hAnsi="Times New Roman" w:cs="Times New Roman"/>
                <w:i/>
                <w:iCs/>
                <w:color w:val="000000"/>
                <w:sz w:val="20"/>
                <w:szCs w:val="20"/>
                <w:lang w:eastAsia="en-US"/>
              </w:rPr>
              <w:t xml:space="preserve">Плавание, </w:t>
            </w:r>
            <w:r w:rsidRPr="001E5556">
              <w:rPr>
                <w:rFonts w:ascii="Times New Roman" w:eastAsia="Calibri" w:hAnsi="Times New Roman" w:cs="Times New Roman"/>
                <w:color w:val="000000"/>
                <w:sz w:val="20"/>
                <w:szCs w:val="20"/>
                <w:lang w:eastAsia="en-US"/>
              </w:rPr>
              <w:t xml:space="preserve">скольжение в воде на груди и на спине, погружение в воду. </w:t>
            </w:r>
            <w:r w:rsidRPr="001E5556">
              <w:rPr>
                <w:rFonts w:ascii="Times New Roman" w:eastAsia="Calibri" w:hAnsi="Times New Roman" w:cs="Times New Roman"/>
                <w:i/>
                <w:iCs/>
                <w:color w:val="000000"/>
                <w:sz w:val="20"/>
                <w:szCs w:val="20"/>
                <w:lang w:eastAsia="en-US"/>
              </w:rPr>
              <w:t xml:space="preserve">Катание на </w:t>
            </w:r>
            <w:r w:rsidRPr="001E5556">
              <w:rPr>
                <w:rFonts w:ascii="Times New Roman" w:eastAsia="Calibri" w:hAnsi="Times New Roman" w:cs="Times New Roman"/>
                <w:color w:val="000000"/>
                <w:sz w:val="20"/>
                <w:szCs w:val="20"/>
                <w:lang w:eastAsia="en-US"/>
              </w:rPr>
              <w:t xml:space="preserve"> </w:t>
            </w:r>
            <w:r w:rsidRPr="001E5556">
              <w:rPr>
                <w:rFonts w:ascii="Times New Roman" w:eastAsia="Calibri" w:hAnsi="Times New Roman" w:cs="Times New Roman"/>
                <w:i/>
                <w:iCs/>
                <w:color w:val="000000"/>
                <w:sz w:val="20"/>
                <w:szCs w:val="20"/>
                <w:lang w:eastAsia="en-US"/>
              </w:rPr>
              <w:t xml:space="preserve">велосипеде. </w:t>
            </w:r>
            <w:r w:rsidRPr="001E5556">
              <w:rPr>
                <w:rFonts w:ascii="Times New Roman" w:eastAsia="Calibri" w:hAnsi="Times New Roman" w:cs="Times New Roman"/>
                <w:color w:val="000000"/>
                <w:sz w:val="20"/>
                <w:szCs w:val="20"/>
                <w:lang w:eastAsia="en-US"/>
              </w:rPr>
              <w:t xml:space="preserve">Езда по прямой, по кругу, «змейкой», уметь тормозить. </w:t>
            </w:r>
            <w:r w:rsidRPr="001E5556">
              <w:rPr>
                <w:rFonts w:ascii="Times New Roman" w:eastAsia="Calibri" w:hAnsi="Times New Roman" w:cs="Times New Roman"/>
                <w:i/>
                <w:iCs/>
                <w:color w:val="000000"/>
                <w:sz w:val="20"/>
                <w:szCs w:val="20"/>
                <w:lang w:eastAsia="en-US"/>
              </w:rPr>
              <w:t xml:space="preserve">Катание на санках. Скольжение по ледяным дорожкам. </w:t>
            </w:r>
            <w:r w:rsidRPr="001E5556">
              <w:rPr>
                <w:rFonts w:ascii="Times New Roman" w:eastAsia="Calibri" w:hAnsi="Times New Roman" w:cs="Times New Roman"/>
                <w:color w:val="000000"/>
                <w:sz w:val="20"/>
                <w:szCs w:val="20"/>
                <w:lang w:eastAsia="en-US"/>
              </w:rPr>
              <w:t>После разбега стоя и присев, на одной ноге, с поворотами. Скольжение с невысокой горки</w:t>
            </w:r>
          </w:p>
          <w:p w:rsidR="006C6FC0" w:rsidRPr="001E5556" w:rsidRDefault="006C6FC0" w:rsidP="00B9691A">
            <w:pPr>
              <w:autoSpaceDE w:val="0"/>
              <w:autoSpaceDN w:val="0"/>
              <w:adjustRightInd w:val="0"/>
              <w:jc w:val="both"/>
              <w:rPr>
                <w:rFonts w:ascii="Times New Roman" w:eastAsia="Calibri" w:hAnsi="Times New Roman" w:cs="Times New Roman"/>
                <w:color w:val="000000"/>
                <w:sz w:val="20"/>
                <w:szCs w:val="20"/>
                <w:lang w:eastAsia="en-US"/>
              </w:rPr>
            </w:pPr>
            <w:r w:rsidRPr="001E5556">
              <w:rPr>
                <w:rFonts w:ascii="Times New Roman" w:eastAsia="Calibri" w:hAnsi="Times New Roman" w:cs="Times New Roman"/>
                <w:b/>
                <w:bCs/>
                <w:i/>
                <w:iCs/>
                <w:color w:val="000000"/>
                <w:sz w:val="20"/>
                <w:szCs w:val="20"/>
                <w:lang w:eastAsia="en-US"/>
              </w:rPr>
              <w:t xml:space="preserve">Становление у детей ценностей здорового образа жизни, овладение элементарными нормами и правилами здорового образа жизни: </w:t>
            </w:r>
          </w:p>
          <w:p w:rsidR="00725477" w:rsidRPr="001E5556" w:rsidRDefault="006C6FC0" w:rsidP="00B9691A">
            <w:pPr>
              <w:autoSpaceDE w:val="0"/>
              <w:autoSpaceDN w:val="0"/>
              <w:adjustRightInd w:val="0"/>
              <w:jc w:val="both"/>
              <w:rPr>
                <w:rFonts w:ascii="Times New Roman" w:eastAsia="Calibri" w:hAnsi="Times New Roman" w:cs="Times New Roman"/>
                <w:color w:val="000000"/>
                <w:sz w:val="20"/>
                <w:szCs w:val="20"/>
                <w:lang w:eastAsia="en-US"/>
              </w:rPr>
            </w:pPr>
            <w:r w:rsidRPr="001E5556">
              <w:rPr>
                <w:rFonts w:ascii="Times New Roman" w:eastAsia="Calibri" w:hAnsi="Times New Roman" w:cs="Times New Roman"/>
                <w:color w:val="000000"/>
                <w:sz w:val="20"/>
                <w:szCs w:val="20"/>
                <w:lang w:eastAsia="en-US"/>
              </w:rPr>
              <w:t>Здоровье как жизненная ценность. Правила здорового образа жизни. Некоторые способы сохранения и приумножения здоровья, профилактики болезней, значение закаливания, занятий спортом и физической культурой для укрепления здоровья. Связь между соблюдением норм здорового образа жизни, правил безопасного поведения и физическим и психическим здоровьем человека, его самочувствием, успешностью в деятельности. Некоторые способы оценки собственного здоровья и самочувствия, необходимость внимания и заботы о здоровье и самочувствии близких в семье, чуткости по отношению к взрослым и детям в детском саду. Гигиенические основы организации деятельности (необходимость достаточной освещенности, свежего воздуха, правильной позы, чистоты материалов и инструментов и пр.)</w:t>
            </w:r>
          </w:p>
        </w:tc>
      </w:tr>
    </w:tbl>
    <w:p w:rsidR="00B54FB4" w:rsidRDefault="00B54FB4" w:rsidP="00624435">
      <w:pPr>
        <w:pStyle w:val="a9"/>
        <w:rPr>
          <w:rFonts w:ascii="Times New Roman" w:hAnsi="Times New Roman"/>
          <w:b/>
          <w:sz w:val="24"/>
          <w:szCs w:val="24"/>
        </w:rPr>
      </w:pPr>
    </w:p>
    <w:p w:rsidR="00C50A79" w:rsidRDefault="00B661C3" w:rsidP="00624435">
      <w:pPr>
        <w:pStyle w:val="a9"/>
        <w:rPr>
          <w:rFonts w:ascii="Times New Roman" w:hAnsi="Times New Roman"/>
          <w:b/>
          <w:sz w:val="24"/>
          <w:szCs w:val="24"/>
        </w:rPr>
      </w:pPr>
      <w:r>
        <w:rPr>
          <w:rFonts w:ascii="Times New Roman" w:hAnsi="Times New Roman"/>
          <w:b/>
          <w:sz w:val="24"/>
          <w:szCs w:val="24"/>
        </w:rPr>
        <w:pict>
          <v:shape id="_x0000_i1065" type="#_x0000_t136" style="width:580pt;height:22.65pt;mso-position-vertical:absolute" fillcolor="#000082" strokecolor="black [3213]">
            <v:fill color2="#0047ff" rotate="t" colors="0 #000082;8520f #0047ff;18350f #000082;28180f #0047ff;38011f #000082;47186f #0047ff;57016f #000082;1 #0047ff" method="none" focus="100%" type="gradientRadial">
              <o:fill v:ext="view" type="gradientCenter"/>
            </v:fill>
            <v:shadow on="t" color="#b2b2b2" opacity="52429f" offset="3pt"/>
            <v:textpath style="font-family:&quot;Times New Roman&quot;;font-size:14pt;font-weight:bold;v-text-kern:t" trim="t" fitpath="t" string="ЧАСТЬ, ФОРМИРУЕМАЯ УЧАСТНИКАМИ ОБРАЗОВАТЕЛЬНЫХ ОТНОШЕНИЙ"/>
          </v:shape>
        </w:pict>
      </w:r>
    </w:p>
    <w:p w:rsidR="00DC01D4" w:rsidRPr="00657DF5" w:rsidRDefault="00B661C3" w:rsidP="00624435">
      <w:pPr>
        <w:pStyle w:val="a9"/>
        <w:rPr>
          <w:rFonts w:ascii="Times New Roman" w:hAnsi="Times New Roman" w:cs="Times New Roman"/>
          <w:b/>
          <w:sz w:val="24"/>
          <w:szCs w:val="24"/>
        </w:rPr>
      </w:pPr>
      <w:r>
        <w:rPr>
          <w:rFonts w:ascii="Times New Roman" w:hAnsi="Times New Roman" w:cs="Times New Roman"/>
          <w:b/>
          <w:sz w:val="24"/>
          <w:szCs w:val="24"/>
        </w:rPr>
        <w:pict>
          <v:shape id="_x0000_i1066" type="#_x0000_t136" style="width:178.65pt;height:14pt;mso-position-horizontal:absolute;mso-position-vertical:absolute" fillcolor="#000082">
            <v:fill color2="#ff8200" rotate="t" colors="0 #000082;19661f #66008f;42598f #ba0066;58982f red;1 #ff8200" method="none" focus="100%" type="gradientRadial">
              <o:fill v:ext="view" type="gradientCenter"/>
            </v:fill>
            <v:shadow on="t" opacity="52429f"/>
            <v:textpath style="font-family:&quot;Arial Black&quot;;font-size:10pt;font-weight:bold;font-style:italic;v-text-kern:t" trim="t" fitpath="t" string="1. ПАРЦИАЛЬНЫЕ ПРОГРАММЫ:"/>
          </v:shape>
        </w:pict>
      </w:r>
    </w:p>
    <w:tbl>
      <w:tblPr>
        <w:tblStyle w:val="ab"/>
        <w:tblW w:w="15701" w:type="dxa"/>
        <w:tblLook w:val="04A0" w:firstRow="1" w:lastRow="0" w:firstColumn="1" w:lastColumn="0" w:noHBand="0" w:noVBand="1"/>
      </w:tblPr>
      <w:tblGrid>
        <w:gridCol w:w="2660"/>
        <w:gridCol w:w="13041"/>
      </w:tblGrid>
      <w:tr w:rsidR="00725477" w:rsidTr="00FF2A2E">
        <w:tc>
          <w:tcPr>
            <w:tcW w:w="15701" w:type="dxa"/>
            <w:gridSpan w:val="2"/>
            <w:shd w:val="clear" w:color="auto" w:fill="00FF00"/>
          </w:tcPr>
          <w:p w:rsidR="00725477" w:rsidRPr="00725477" w:rsidRDefault="00725477" w:rsidP="00725477">
            <w:pPr>
              <w:pStyle w:val="a9"/>
              <w:jc w:val="center"/>
              <w:rPr>
                <w:rFonts w:ascii="Times New Roman" w:hAnsi="Times New Roman" w:cs="Times New Roman"/>
                <w:b/>
              </w:rPr>
            </w:pPr>
            <w:r w:rsidRPr="00725477">
              <w:rPr>
                <w:rFonts w:ascii="Times New Roman" w:hAnsi="Times New Roman"/>
                <w:b/>
              </w:rPr>
              <w:t xml:space="preserve">Ранний возраст </w:t>
            </w:r>
            <w:r w:rsidR="00ED7522">
              <w:rPr>
                <w:rFonts w:ascii="Times New Roman" w:hAnsi="Times New Roman"/>
                <w:b/>
              </w:rPr>
              <w:t xml:space="preserve">от </w:t>
            </w:r>
            <w:r w:rsidRPr="00725477">
              <w:rPr>
                <w:rFonts w:ascii="Times New Roman" w:hAnsi="Times New Roman"/>
                <w:b/>
              </w:rPr>
              <w:t>1,6 – 3 лет</w:t>
            </w:r>
          </w:p>
        </w:tc>
      </w:tr>
      <w:tr w:rsidR="00725477" w:rsidTr="00FF2A2E">
        <w:tc>
          <w:tcPr>
            <w:tcW w:w="15701" w:type="dxa"/>
            <w:gridSpan w:val="2"/>
            <w:shd w:val="clear" w:color="auto" w:fill="00FFCC"/>
          </w:tcPr>
          <w:p w:rsidR="00725477" w:rsidRPr="00725477" w:rsidRDefault="00725477" w:rsidP="00725477">
            <w:pPr>
              <w:pStyle w:val="a9"/>
              <w:jc w:val="center"/>
              <w:rPr>
                <w:rFonts w:ascii="Times New Roman" w:hAnsi="Times New Roman" w:cs="Times New Roman"/>
                <w:b/>
              </w:rPr>
            </w:pPr>
            <w:r w:rsidRPr="00725477">
              <w:rPr>
                <w:rFonts w:ascii="Times New Roman" w:hAnsi="Times New Roman"/>
                <w:b/>
              </w:rPr>
              <w:t>Социально-коммуникативное развитие:</w:t>
            </w:r>
          </w:p>
        </w:tc>
      </w:tr>
      <w:tr w:rsidR="00725477" w:rsidTr="00FF2A2E">
        <w:tc>
          <w:tcPr>
            <w:tcW w:w="2660" w:type="dxa"/>
            <w:shd w:val="clear" w:color="auto" w:fill="CCFF99"/>
          </w:tcPr>
          <w:p w:rsidR="00D93D38" w:rsidRPr="00ED7522" w:rsidRDefault="00D93D38" w:rsidP="00257E4C">
            <w:pPr>
              <w:jc w:val="center"/>
              <w:rPr>
                <w:rFonts w:ascii="Times New Roman" w:eastAsia="Times New Roman" w:hAnsi="Times New Roman" w:cs="Times New Roman"/>
                <w:b/>
                <w:i/>
                <w:color w:val="FF0000"/>
              </w:rPr>
            </w:pPr>
            <w:r w:rsidRPr="00ED7522">
              <w:rPr>
                <w:rFonts w:ascii="Times New Roman" w:eastAsia="Times New Roman" w:hAnsi="Times New Roman" w:cs="Times New Roman"/>
                <w:b/>
                <w:i/>
              </w:rPr>
              <w:t>Комплексная программа «Кроха»</w:t>
            </w:r>
          </w:p>
          <w:p w:rsidR="00D93D38" w:rsidRPr="00ED7522" w:rsidRDefault="00D93D38" w:rsidP="00257E4C">
            <w:pPr>
              <w:jc w:val="center"/>
              <w:rPr>
                <w:rFonts w:ascii="Times New Roman" w:eastAsia="Times New Roman" w:hAnsi="Times New Roman" w:cs="Times New Roman"/>
                <w:b/>
                <w:i/>
              </w:rPr>
            </w:pPr>
            <w:r w:rsidRPr="00ED7522">
              <w:rPr>
                <w:rFonts w:ascii="Times New Roman" w:eastAsia="Times New Roman" w:hAnsi="Times New Roman" w:cs="Times New Roman"/>
                <w:b/>
                <w:i/>
              </w:rPr>
              <w:t>Г.Г.Григорьева,</w:t>
            </w:r>
          </w:p>
          <w:p w:rsidR="00D93D38" w:rsidRPr="00ED7522" w:rsidRDefault="00D93D38" w:rsidP="00257E4C">
            <w:pPr>
              <w:jc w:val="center"/>
              <w:rPr>
                <w:rFonts w:ascii="Times New Roman" w:eastAsia="Times New Roman" w:hAnsi="Times New Roman" w:cs="Times New Roman"/>
                <w:b/>
                <w:i/>
              </w:rPr>
            </w:pPr>
            <w:r w:rsidRPr="00ED7522">
              <w:rPr>
                <w:rFonts w:ascii="Times New Roman" w:eastAsia="Times New Roman" w:hAnsi="Times New Roman" w:cs="Times New Roman"/>
                <w:b/>
                <w:i/>
              </w:rPr>
              <w:t>Н.П.Кочетова,</w:t>
            </w:r>
          </w:p>
          <w:p w:rsidR="00D93D38" w:rsidRPr="00ED7522" w:rsidRDefault="00D93D38" w:rsidP="00257E4C">
            <w:pPr>
              <w:jc w:val="center"/>
              <w:rPr>
                <w:rFonts w:ascii="Times New Roman" w:eastAsia="Times New Roman" w:hAnsi="Times New Roman" w:cs="Times New Roman"/>
                <w:b/>
                <w:i/>
              </w:rPr>
            </w:pPr>
            <w:r w:rsidRPr="00ED7522">
              <w:rPr>
                <w:rFonts w:ascii="Times New Roman" w:eastAsia="Times New Roman" w:hAnsi="Times New Roman" w:cs="Times New Roman"/>
                <w:b/>
                <w:i/>
              </w:rPr>
              <w:t>Д.В.Сергеева</w:t>
            </w:r>
          </w:p>
          <w:p w:rsidR="00725477" w:rsidRPr="00ED7522" w:rsidRDefault="00725477" w:rsidP="00725477">
            <w:pPr>
              <w:pStyle w:val="11"/>
              <w:widowControl w:val="0"/>
              <w:jc w:val="center"/>
              <w:rPr>
                <w:rFonts w:ascii="Times New Roman" w:hAnsi="Times New Roman"/>
                <w:i/>
              </w:rPr>
            </w:pPr>
          </w:p>
        </w:tc>
        <w:tc>
          <w:tcPr>
            <w:tcW w:w="13041" w:type="dxa"/>
            <w:shd w:val="clear" w:color="auto" w:fill="FFFFCC"/>
          </w:tcPr>
          <w:p w:rsidR="00D94DD9" w:rsidRPr="00ED7522" w:rsidRDefault="00D94DD9" w:rsidP="00D72C3E">
            <w:pPr>
              <w:pStyle w:val="11"/>
              <w:widowControl w:val="0"/>
              <w:jc w:val="both"/>
              <w:rPr>
                <w:rFonts w:ascii="Times New Roman" w:hAnsi="Times New Roman"/>
                <w:b/>
                <w:i/>
                <w:sz w:val="20"/>
                <w:szCs w:val="20"/>
              </w:rPr>
            </w:pPr>
            <w:r w:rsidRPr="00ED7522">
              <w:rPr>
                <w:rFonts w:ascii="Times New Roman" w:hAnsi="Times New Roman"/>
                <w:sz w:val="20"/>
                <w:szCs w:val="20"/>
              </w:rPr>
              <w:t xml:space="preserve"> </w:t>
            </w:r>
            <w:r w:rsidRPr="00ED7522">
              <w:rPr>
                <w:rFonts w:ascii="Times New Roman" w:hAnsi="Times New Roman"/>
                <w:b/>
                <w:sz w:val="20"/>
                <w:szCs w:val="20"/>
              </w:rPr>
              <w:t>Задачи:</w:t>
            </w:r>
            <w:r w:rsidRPr="00ED7522">
              <w:rPr>
                <w:rFonts w:ascii="Times New Roman" w:hAnsi="Times New Roman"/>
                <w:sz w:val="20"/>
                <w:szCs w:val="20"/>
              </w:rPr>
              <w:t xml:space="preserve">-Вызывать и поддерживать положительный эмоциональный отклик на предложение выполнить элементарные действия по самообслуживанию (одевание, раздевание, уборка игрушек). </w:t>
            </w:r>
          </w:p>
          <w:p w:rsidR="00D94DD9" w:rsidRPr="00ED7522" w:rsidRDefault="00D94DD9" w:rsidP="00D94DD9">
            <w:pPr>
              <w:jc w:val="both"/>
              <w:rPr>
                <w:rFonts w:ascii="Times New Roman" w:eastAsia="Times New Roman" w:hAnsi="Times New Roman" w:cs="Times New Roman"/>
                <w:sz w:val="20"/>
                <w:szCs w:val="20"/>
              </w:rPr>
            </w:pPr>
            <w:r w:rsidRPr="00ED7522">
              <w:rPr>
                <w:rFonts w:ascii="Times New Roman" w:eastAsia="Times New Roman" w:hAnsi="Times New Roman" w:cs="Times New Roman"/>
                <w:sz w:val="20"/>
                <w:szCs w:val="20"/>
              </w:rPr>
              <w:t>-Содействовать развитию личности ребенка; самостоятельности в разных видах деятельности; самоуважение, чувства собственного достоинства через оценку успехов деятельности и общении; коммуникативности, элементарной инициативности, способности управлять своим поведением на основе усвоения определенных правил;</w:t>
            </w:r>
          </w:p>
          <w:p w:rsidR="002329C4" w:rsidRPr="00ED7522" w:rsidRDefault="00D94DD9" w:rsidP="00D94DD9">
            <w:pPr>
              <w:pStyle w:val="11"/>
              <w:widowControl w:val="0"/>
              <w:jc w:val="both"/>
              <w:rPr>
                <w:rFonts w:ascii="Times New Roman" w:hAnsi="Times New Roman"/>
                <w:i/>
                <w:sz w:val="20"/>
                <w:szCs w:val="20"/>
              </w:rPr>
            </w:pPr>
            <w:r w:rsidRPr="00ED7522">
              <w:rPr>
                <w:rFonts w:ascii="Times New Roman" w:hAnsi="Times New Roman"/>
                <w:sz w:val="20"/>
                <w:szCs w:val="20"/>
                <w:lang w:eastAsia="ru-RU"/>
              </w:rPr>
              <w:t>-Воспитывать заинтересованное бережное отношение ко всему живому (животные, растения) и к миру вещей.</w:t>
            </w:r>
          </w:p>
        </w:tc>
      </w:tr>
      <w:tr w:rsidR="002329C4" w:rsidTr="00FF2A2E">
        <w:tc>
          <w:tcPr>
            <w:tcW w:w="2660" w:type="dxa"/>
            <w:shd w:val="clear" w:color="auto" w:fill="CCFF99"/>
          </w:tcPr>
          <w:p w:rsidR="002329C4" w:rsidRPr="00ED7522" w:rsidRDefault="002329C4" w:rsidP="00F47CE8">
            <w:pPr>
              <w:jc w:val="center"/>
              <w:rPr>
                <w:rFonts w:ascii="Times New Roman" w:eastAsia="Times New Roman" w:hAnsi="Times New Roman" w:cs="Times New Roman"/>
                <w:b/>
                <w:i/>
              </w:rPr>
            </w:pPr>
            <w:r w:rsidRPr="00ED7522">
              <w:rPr>
                <w:rFonts w:ascii="Times New Roman" w:eastAsia="Times New Roman" w:hAnsi="Times New Roman" w:cs="Times New Roman"/>
                <w:b/>
                <w:i/>
              </w:rPr>
              <w:t>Винникова Г.И. Занятия с детьми 2-3 лет: Социа</w:t>
            </w:r>
            <w:r w:rsidR="00F47CE8">
              <w:rPr>
                <w:rFonts w:ascii="Times New Roman" w:eastAsia="Times New Roman" w:hAnsi="Times New Roman" w:cs="Times New Roman"/>
                <w:b/>
                <w:i/>
              </w:rPr>
              <w:t>льное развитие, окружающий мир.</w:t>
            </w:r>
          </w:p>
        </w:tc>
        <w:tc>
          <w:tcPr>
            <w:tcW w:w="13041" w:type="dxa"/>
            <w:shd w:val="clear" w:color="auto" w:fill="FFFFCC"/>
          </w:tcPr>
          <w:p w:rsidR="002329C4" w:rsidRPr="00ED7522" w:rsidRDefault="00D72C3E" w:rsidP="002329C4">
            <w:pPr>
              <w:tabs>
                <w:tab w:val="center" w:pos="4677"/>
              </w:tabs>
              <w:jc w:val="both"/>
              <w:rPr>
                <w:rFonts w:ascii="Times New Roman" w:eastAsia="Times New Roman" w:hAnsi="Times New Roman" w:cs="Times New Roman"/>
                <w:sz w:val="20"/>
                <w:szCs w:val="20"/>
              </w:rPr>
            </w:pPr>
            <w:r w:rsidRPr="00ED7522">
              <w:rPr>
                <w:rFonts w:ascii="Times New Roman" w:hAnsi="Times New Roman"/>
                <w:b/>
                <w:sz w:val="20"/>
                <w:szCs w:val="20"/>
              </w:rPr>
              <w:t>Задачи:</w:t>
            </w:r>
            <w:r w:rsidR="002329C4" w:rsidRPr="00ED7522">
              <w:rPr>
                <w:rFonts w:ascii="Times New Roman" w:eastAsia="Times New Roman" w:hAnsi="Times New Roman" w:cs="Times New Roman"/>
                <w:sz w:val="20"/>
                <w:szCs w:val="20"/>
              </w:rPr>
              <w:t>-Развивать доброжелательное отношение детей к близким людям – любовь к родителям, привязанность и доверие к воспитателю, симпатию к сверстникам;</w:t>
            </w:r>
          </w:p>
          <w:p w:rsidR="002329C4" w:rsidRPr="00ED7522" w:rsidRDefault="002329C4" w:rsidP="002329C4">
            <w:pPr>
              <w:tabs>
                <w:tab w:val="center" w:pos="4677"/>
              </w:tabs>
              <w:jc w:val="both"/>
              <w:rPr>
                <w:rFonts w:ascii="Times New Roman" w:eastAsia="Times New Roman" w:hAnsi="Times New Roman" w:cs="Times New Roman"/>
                <w:sz w:val="20"/>
                <w:szCs w:val="20"/>
              </w:rPr>
            </w:pPr>
            <w:r w:rsidRPr="00ED7522">
              <w:rPr>
                <w:rFonts w:ascii="Times New Roman" w:eastAsia="Times New Roman" w:hAnsi="Times New Roman" w:cs="Times New Roman"/>
                <w:sz w:val="20"/>
                <w:szCs w:val="20"/>
              </w:rPr>
              <w:t>-Побуждать эмоциональную отзывчивость детей на состояние близких людей,  сверстников, а также героев сказок, животных, и желание помочь-пожалеть, утешить, сказать ласковое слово;</w:t>
            </w:r>
          </w:p>
          <w:p w:rsidR="002329C4" w:rsidRPr="00ED7522" w:rsidRDefault="002329C4" w:rsidP="002329C4">
            <w:pPr>
              <w:tabs>
                <w:tab w:val="center" w:pos="4677"/>
              </w:tabs>
              <w:jc w:val="both"/>
              <w:rPr>
                <w:rFonts w:ascii="Times New Roman" w:eastAsia="Times New Roman" w:hAnsi="Times New Roman" w:cs="Times New Roman"/>
                <w:sz w:val="20"/>
                <w:szCs w:val="20"/>
              </w:rPr>
            </w:pPr>
            <w:r w:rsidRPr="00ED7522">
              <w:rPr>
                <w:rFonts w:ascii="Times New Roman" w:eastAsia="Times New Roman" w:hAnsi="Times New Roman" w:cs="Times New Roman"/>
                <w:sz w:val="20"/>
                <w:szCs w:val="20"/>
              </w:rPr>
              <w:t>-Помогать детям осваивать разные способы взаимодействия со взрослыми и сверстниками в игре, повседневном общении и бытовой деятельности;</w:t>
            </w:r>
          </w:p>
          <w:p w:rsidR="002329C4" w:rsidRPr="00ED7522" w:rsidRDefault="002329C4" w:rsidP="002329C4">
            <w:pPr>
              <w:tabs>
                <w:tab w:val="center" w:pos="4677"/>
              </w:tabs>
              <w:jc w:val="both"/>
              <w:rPr>
                <w:rFonts w:ascii="Times New Roman" w:eastAsia="Times New Roman" w:hAnsi="Times New Roman" w:cs="Times New Roman"/>
                <w:sz w:val="20"/>
                <w:szCs w:val="20"/>
              </w:rPr>
            </w:pPr>
            <w:r w:rsidRPr="00ED7522">
              <w:rPr>
                <w:rFonts w:ascii="Times New Roman" w:eastAsia="Times New Roman" w:hAnsi="Times New Roman" w:cs="Times New Roman"/>
                <w:sz w:val="20"/>
                <w:szCs w:val="20"/>
              </w:rPr>
              <w:t>-Постепенно приучать детей к выполнению элементарных правил культуры поведения;</w:t>
            </w:r>
          </w:p>
          <w:p w:rsidR="002329C4" w:rsidRPr="00ED7522" w:rsidRDefault="002329C4" w:rsidP="002329C4">
            <w:pPr>
              <w:tabs>
                <w:tab w:val="center" w:pos="4677"/>
              </w:tabs>
              <w:jc w:val="both"/>
              <w:rPr>
                <w:rFonts w:ascii="Times New Roman" w:eastAsia="Times New Roman" w:hAnsi="Times New Roman" w:cs="Times New Roman"/>
                <w:sz w:val="20"/>
                <w:szCs w:val="20"/>
              </w:rPr>
            </w:pPr>
            <w:r w:rsidRPr="00ED7522">
              <w:rPr>
                <w:rFonts w:ascii="Times New Roman" w:eastAsia="Times New Roman" w:hAnsi="Times New Roman" w:cs="Times New Roman"/>
                <w:sz w:val="20"/>
                <w:szCs w:val="20"/>
              </w:rPr>
              <w:t>-Развивать умение передавать разные эмоциональные состояния в имитационно-образных играх, сопереживать настроению сверстников в общих делах, играх, занятиях, совместных праздников;</w:t>
            </w:r>
          </w:p>
          <w:p w:rsidR="002329C4" w:rsidRPr="00ED7522" w:rsidRDefault="002329C4" w:rsidP="002329C4">
            <w:pPr>
              <w:pStyle w:val="11"/>
              <w:widowControl w:val="0"/>
              <w:jc w:val="both"/>
              <w:rPr>
                <w:rFonts w:ascii="Times New Roman" w:hAnsi="Times New Roman"/>
                <w:sz w:val="20"/>
                <w:szCs w:val="20"/>
              </w:rPr>
            </w:pPr>
            <w:r w:rsidRPr="00ED7522">
              <w:rPr>
                <w:rFonts w:ascii="Times New Roman" w:hAnsi="Times New Roman"/>
                <w:sz w:val="20"/>
                <w:szCs w:val="20"/>
                <w:lang w:eastAsia="ru-RU"/>
              </w:rPr>
              <w:t>-Обогащать представления детей о людях (взрослых и сверстников), об особенностях их внешнего вида, половых различиях, ярко выраженных эмоциональных состояниях, добрых поступков людей, о семье и родственных отношениях</w:t>
            </w:r>
          </w:p>
        </w:tc>
      </w:tr>
      <w:tr w:rsidR="00725477" w:rsidTr="00FF2A2E">
        <w:tc>
          <w:tcPr>
            <w:tcW w:w="15701" w:type="dxa"/>
            <w:gridSpan w:val="2"/>
            <w:shd w:val="clear" w:color="auto" w:fill="00FFCC"/>
          </w:tcPr>
          <w:p w:rsidR="00725477" w:rsidRPr="00ED7522" w:rsidRDefault="00725477" w:rsidP="00D72C3E">
            <w:pPr>
              <w:pStyle w:val="11"/>
              <w:widowControl w:val="0"/>
              <w:jc w:val="center"/>
              <w:rPr>
                <w:rFonts w:ascii="Times New Roman" w:hAnsi="Times New Roman"/>
                <w:b/>
                <w:sz w:val="20"/>
                <w:szCs w:val="20"/>
              </w:rPr>
            </w:pPr>
            <w:r w:rsidRPr="00ED7522">
              <w:rPr>
                <w:rFonts w:ascii="Times New Roman" w:hAnsi="Times New Roman"/>
                <w:b/>
                <w:sz w:val="20"/>
                <w:szCs w:val="20"/>
              </w:rPr>
              <w:t>Познавательное развитие:</w:t>
            </w:r>
          </w:p>
        </w:tc>
      </w:tr>
      <w:tr w:rsidR="00725477" w:rsidTr="00FF2A2E">
        <w:trPr>
          <w:trHeight w:val="1560"/>
        </w:trPr>
        <w:tc>
          <w:tcPr>
            <w:tcW w:w="2660" w:type="dxa"/>
            <w:tcBorders>
              <w:bottom w:val="single" w:sz="4" w:space="0" w:color="auto"/>
            </w:tcBorders>
            <w:shd w:val="clear" w:color="auto" w:fill="CCFFFF"/>
          </w:tcPr>
          <w:p w:rsidR="00D94DD9" w:rsidRPr="00ED7522" w:rsidRDefault="00D94DD9" w:rsidP="00DD4346">
            <w:pPr>
              <w:pStyle w:val="11"/>
              <w:widowControl w:val="0"/>
              <w:jc w:val="center"/>
              <w:rPr>
                <w:rFonts w:ascii="Times New Roman" w:hAnsi="Times New Roman"/>
                <w:b/>
                <w:i/>
                <w:sz w:val="24"/>
                <w:szCs w:val="24"/>
                <w:lang w:eastAsia="zh-CN"/>
              </w:rPr>
            </w:pPr>
          </w:p>
          <w:p w:rsidR="00D94DD9" w:rsidRPr="00ED7522" w:rsidRDefault="00D94DD9" w:rsidP="00ED7522">
            <w:pPr>
              <w:jc w:val="center"/>
              <w:rPr>
                <w:rFonts w:ascii="Times New Roman" w:eastAsia="Times New Roman" w:hAnsi="Times New Roman" w:cs="Times New Roman"/>
                <w:b/>
                <w:i/>
                <w:color w:val="FF0000"/>
              </w:rPr>
            </w:pPr>
            <w:r w:rsidRPr="00ED7522">
              <w:rPr>
                <w:rFonts w:ascii="Times New Roman" w:eastAsia="Times New Roman" w:hAnsi="Times New Roman" w:cs="Times New Roman"/>
                <w:b/>
                <w:i/>
              </w:rPr>
              <w:t>Комплексная программа «Кроха»</w:t>
            </w:r>
          </w:p>
          <w:p w:rsidR="00D94DD9" w:rsidRPr="00ED7522" w:rsidRDefault="00D94DD9" w:rsidP="00ED7522">
            <w:pPr>
              <w:jc w:val="center"/>
              <w:rPr>
                <w:rFonts w:ascii="Times New Roman" w:eastAsia="Times New Roman" w:hAnsi="Times New Roman" w:cs="Times New Roman"/>
                <w:b/>
                <w:i/>
              </w:rPr>
            </w:pPr>
            <w:r w:rsidRPr="00ED7522">
              <w:rPr>
                <w:rFonts w:ascii="Times New Roman" w:eastAsia="Times New Roman" w:hAnsi="Times New Roman" w:cs="Times New Roman"/>
                <w:b/>
                <w:i/>
              </w:rPr>
              <w:t>Г.Г.Григорьева,</w:t>
            </w:r>
          </w:p>
          <w:p w:rsidR="00D94DD9" w:rsidRPr="00ED7522" w:rsidRDefault="00D94DD9" w:rsidP="00ED7522">
            <w:pPr>
              <w:jc w:val="center"/>
              <w:rPr>
                <w:rFonts w:ascii="Times New Roman" w:eastAsia="Times New Roman" w:hAnsi="Times New Roman" w:cs="Times New Roman"/>
                <w:b/>
                <w:i/>
              </w:rPr>
            </w:pPr>
            <w:r w:rsidRPr="00ED7522">
              <w:rPr>
                <w:rFonts w:ascii="Times New Roman" w:eastAsia="Times New Roman" w:hAnsi="Times New Roman" w:cs="Times New Roman"/>
                <w:b/>
                <w:i/>
              </w:rPr>
              <w:t>Н.П.Кочетова,</w:t>
            </w:r>
          </w:p>
          <w:p w:rsidR="00725477" w:rsidRPr="00257E4C" w:rsidRDefault="00D94DD9" w:rsidP="00ED7522">
            <w:pPr>
              <w:jc w:val="center"/>
              <w:rPr>
                <w:rFonts w:ascii="Times New Roman" w:hAnsi="Times New Roman"/>
                <w:b/>
                <w:i/>
                <w:sz w:val="20"/>
                <w:szCs w:val="20"/>
              </w:rPr>
            </w:pPr>
            <w:r w:rsidRPr="00ED7522">
              <w:rPr>
                <w:rFonts w:ascii="Times New Roman" w:eastAsia="Times New Roman" w:hAnsi="Times New Roman" w:cs="Times New Roman"/>
                <w:b/>
                <w:i/>
              </w:rPr>
              <w:t>Д.В.Сергеева</w:t>
            </w:r>
          </w:p>
        </w:tc>
        <w:tc>
          <w:tcPr>
            <w:tcW w:w="13041" w:type="dxa"/>
            <w:tcBorders>
              <w:bottom w:val="single" w:sz="4" w:space="0" w:color="auto"/>
            </w:tcBorders>
            <w:shd w:val="clear" w:color="auto" w:fill="FFFFCC"/>
          </w:tcPr>
          <w:p w:rsidR="00D94DD9" w:rsidRPr="00ED7522" w:rsidRDefault="00D72C3E" w:rsidP="00D94DD9">
            <w:pPr>
              <w:jc w:val="both"/>
              <w:rPr>
                <w:rFonts w:ascii="Times New Roman" w:eastAsia="Times New Roman" w:hAnsi="Times New Roman" w:cs="Times New Roman"/>
                <w:sz w:val="20"/>
                <w:szCs w:val="20"/>
              </w:rPr>
            </w:pPr>
            <w:r w:rsidRPr="00ED7522">
              <w:rPr>
                <w:rFonts w:ascii="Times New Roman" w:eastAsia="Times New Roman" w:hAnsi="Times New Roman" w:cs="Times New Roman"/>
                <w:b/>
                <w:sz w:val="20"/>
                <w:szCs w:val="20"/>
              </w:rPr>
              <w:t>Задачи:</w:t>
            </w:r>
            <w:r w:rsidRPr="00ED7522">
              <w:rPr>
                <w:rFonts w:ascii="Times New Roman" w:eastAsia="Times New Roman" w:hAnsi="Times New Roman" w:cs="Times New Roman"/>
                <w:sz w:val="20"/>
                <w:szCs w:val="20"/>
              </w:rPr>
              <w:t xml:space="preserve"> </w:t>
            </w:r>
            <w:r w:rsidR="00D94DD9" w:rsidRPr="00ED7522">
              <w:rPr>
                <w:rFonts w:ascii="Times New Roman" w:eastAsia="Times New Roman" w:hAnsi="Times New Roman" w:cs="Times New Roman"/>
                <w:sz w:val="20"/>
                <w:szCs w:val="20"/>
              </w:rPr>
              <w:t>Создавать условия для дальнейшего развития предметной деятельности и ребенка в ее условиях: продолжать знакомить его с предметами ближайшего окружения, их свойствами, назначением и действиями с ними;</w:t>
            </w:r>
          </w:p>
          <w:p w:rsidR="00D94DD9" w:rsidRPr="00ED7522" w:rsidRDefault="00D94DD9" w:rsidP="00D93D38">
            <w:pPr>
              <w:pStyle w:val="11"/>
              <w:widowControl w:val="0"/>
              <w:jc w:val="both"/>
              <w:rPr>
                <w:rFonts w:ascii="Times New Roman" w:hAnsi="Times New Roman"/>
                <w:b/>
                <w:i/>
                <w:sz w:val="20"/>
                <w:szCs w:val="20"/>
              </w:rPr>
            </w:pPr>
            <w:r w:rsidRPr="00ED7522">
              <w:rPr>
                <w:rFonts w:ascii="Times New Roman" w:hAnsi="Times New Roman"/>
                <w:sz w:val="20"/>
                <w:szCs w:val="20"/>
              </w:rPr>
              <w:t>Содействовать появлению у ребенка предпосылок позиции субъекта деятельности (инициативное целеполагание, целенаправленные при элементарном контроле действия, достижение результата);</w:t>
            </w:r>
          </w:p>
          <w:p w:rsidR="00257E4C" w:rsidRPr="00ED7522" w:rsidRDefault="00D94DD9" w:rsidP="00D72C3E">
            <w:pPr>
              <w:jc w:val="both"/>
              <w:rPr>
                <w:rFonts w:ascii="Times New Roman" w:hAnsi="Times New Roman"/>
                <w:sz w:val="20"/>
                <w:szCs w:val="20"/>
              </w:rPr>
            </w:pPr>
            <w:r w:rsidRPr="00ED7522">
              <w:rPr>
                <w:rFonts w:ascii="Times New Roman" w:eastAsia="Times New Roman" w:hAnsi="Times New Roman" w:cs="Times New Roman"/>
                <w:sz w:val="20"/>
                <w:szCs w:val="20"/>
              </w:rPr>
              <w:t>Обогащать связи малыша с окружающим миром, развивать интерес к доступным его пониманию явлениям в повседневной жизни и в специально организованной деятельности, способствовать отображению их в игре, изобразительной, музыкальной и другой деятельности.</w:t>
            </w:r>
          </w:p>
        </w:tc>
      </w:tr>
      <w:tr w:rsidR="00ED7522" w:rsidTr="00FF2A2E">
        <w:trPr>
          <w:trHeight w:val="1893"/>
        </w:trPr>
        <w:tc>
          <w:tcPr>
            <w:tcW w:w="2660" w:type="dxa"/>
            <w:tcBorders>
              <w:top w:val="single" w:sz="4" w:space="0" w:color="auto"/>
            </w:tcBorders>
            <w:shd w:val="clear" w:color="auto" w:fill="CCFFFF"/>
          </w:tcPr>
          <w:p w:rsidR="00ED7522" w:rsidRDefault="00ED7522" w:rsidP="00ED7522">
            <w:pPr>
              <w:pStyle w:val="11"/>
              <w:widowControl w:val="0"/>
              <w:jc w:val="center"/>
              <w:rPr>
                <w:rFonts w:ascii="Times New Roman" w:hAnsi="Times New Roman"/>
                <w:b/>
                <w:i/>
                <w:sz w:val="24"/>
                <w:szCs w:val="24"/>
                <w:lang w:eastAsia="zh-CN"/>
              </w:rPr>
            </w:pPr>
          </w:p>
          <w:p w:rsidR="00ED7522" w:rsidRDefault="00ED7522" w:rsidP="00ED7522">
            <w:pPr>
              <w:pStyle w:val="11"/>
              <w:widowControl w:val="0"/>
              <w:jc w:val="center"/>
              <w:rPr>
                <w:rFonts w:ascii="Times New Roman" w:hAnsi="Times New Roman"/>
                <w:b/>
                <w:i/>
                <w:sz w:val="24"/>
                <w:szCs w:val="24"/>
                <w:lang w:eastAsia="zh-CN"/>
              </w:rPr>
            </w:pPr>
            <w:r w:rsidRPr="00257E4C">
              <w:rPr>
                <w:rFonts w:ascii="Times New Roman" w:hAnsi="Times New Roman"/>
                <w:b/>
                <w:i/>
                <w:sz w:val="24"/>
                <w:szCs w:val="24"/>
                <w:lang w:eastAsia="zh-CN"/>
              </w:rPr>
              <w:t>Николаева С.Н.   «</w:t>
            </w:r>
            <w:r w:rsidRPr="00257E4C">
              <w:rPr>
                <w:rFonts w:ascii="Times New Roman" w:hAnsi="Times New Roman"/>
                <w:b/>
                <w:i/>
                <w:sz w:val="24"/>
                <w:szCs w:val="24"/>
                <w:lang w:eastAsia="ru-RU"/>
              </w:rPr>
              <w:t>Экологическое воспитание детей третий год жизни</w:t>
            </w:r>
            <w:r>
              <w:rPr>
                <w:rFonts w:ascii="Times New Roman" w:hAnsi="Times New Roman"/>
                <w:b/>
                <w:i/>
                <w:sz w:val="24"/>
                <w:szCs w:val="24"/>
                <w:lang w:eastAsia="ru-RU"/>
              </w:rPr>
              <w:t>»</w:t>
            </w:r>
          </w:p>
        </w:tc>
        <w:tc>
          <w:tcPr>
            <w:tcW w:w="13041" w:type="dxa"/>
            <w:tcBorders>
              <w:top w:val="single" w:sz="4" w:space="0" w:color="auto"/>
            </w:tcBorders>
            <w:shd w:val="clear" w:color="auto" w:fill="FFFFCC"/>
          </w:tcPr>
          <w:p w:rsidR="00ED7522" w:rsidRPr="00ED7522" w:rsidRDefault="00ED7522" w:rsidP="00D93D38">
            <w:pPr>
              <w:pStyle w:val="11"/>
              <w:widowControl w:val="0"/>
              <w:jc w:val="both"/>
              <w:rPr>
                <w:rFonts w:ascii="Times New Roman" w:hAnsi="Times New Roman"/>
                <w:sz w:val="20"/>
                <w:szCs w:val="20"/>
              </w:rPr>
            </w:pPr>
            <w:r w:rsidRPr="00ED7522">
              <w:rPr>
                <w:rFonts w:ascii="Times New Roman" w:hAnsi="Times New Roman"/>
                <w:b/>
                <w:i/>
                <w:sz w:val="20"/>
                <w:szCs w:val="20"/>
              </w:rPr>
              <w:t>Задачи:</w:t>
            </w:r>
            <w:r w:rsidRPr="00ED7522">
              <w:rPr>
                <w:rFonts w:ascii="Times New Roman" w:hAnsi="Times New Roman"/>
                <w:sz w:val="20"/>
                <w:szCs w:val="20"/>
              </w:rPr>
              <w:t xml:space="preserve"> Заложить первые ориентиры в мире природы-растений и животных как живых существ и их зависимости от условий жизни. Становление первоначальных основ экологической культуры-это накопление конкретных, чувственных представлений о предметах и явлениях природы, окружающих малышей, входящих в круг их жизнедеятельности.</w:t>
            </w:r>
          </w:p>
          <w:p w:rsidR="00ED7522" w:rsidRPr="00ED7522" w:rsidRDefault="00ED7522" w:rsidP="00D93D38">
            <w:pPr>
              <w:pStyle w:val="11"/>
              <w:widowControl w:val="0"/>
              <w:jc w:val="both"/>
              <w:rPr>
                <w:rFonts w:ascii="Times New Roman" w:hAnsi="Times New Roman"/>
                <w:sz w:val="20"/>
                <w:szCs w:val="20"/>
              </w:rPr>
            </w:pPr>
            <w:r w:rsidRPr="00ED7522">
              <w:rPr>
                <w:rFonts w:ascii="Times New Roman" w:hAnsi="Times New Roman"/>
                <w:sz w:val="20"/>
                <w:szCs w:val="20"/>
              </w:rPr>
              <w:t>Научить различать и правильно называть предметы объекты природы, познают главные сенсорные свойства, получают первоначальные представления о возможной деятельности с ними.</w:t>
            </w:r>
          </w:p>
          <w:p w:rsidR="00D90D84" w:rsidRPr="00FF2A2E" w:rsidRDefault="00ED7522" w:rsidP="00D93D38">
            <w:pPr>
              <w:pStyle w:val="11"/>
              <w:widowControl w:val="0"/>
              <w:jc w:val="both"/>
              <w:rPr>
                <w:rFonts w:ascii="Times New Roman" w:hAnsi="Times New Roman"/>
                <w:sz w:val="20"/>
                <w:szCs w:val="20"/>
              </w:rPr>
            </w:pPr>
            <w:r w:rsidRPr="00ED7522">
              <w:rPr>
                <w:rFonts w:ascii="Times New Roman" w:hAnsi="Times New Roman"/>
                <w:sz w:val="20"/>
                <w:szCs w:val="20"/>
              </w:rPr>
              <w:t>Формировать понимания детьми специфики живого объекта, его принципиального отличия от предмета, формировать элементарных умений правильного взаимодействия с растениями и животными, участия в деятельности по созданию для них нужных условий</w:t>
            </w:r>
            <w:r w:rsidR="00FF2A2E">
              <w:rPr>
                <w:rFonts w:ascii="Times New Roman" w:hAnsi="Times New Roman"/>
                <w:sz w:val="20"/>
                <w:szCs w:val="20"/>
              </w:rPr>
              <w:t>.</w:t>
            </w:r>
          </w:p>
        </w:tc>
      </w:tr>
    </w:tbl>
    <w:tbl>
      <w:tblPr>
        <w:tblStyle w:val="108"/>
        <w:tblW w:w="15701" w:type="dxa"/>
        <w:tblLook w:val="04A0" w:firstRow="1" w:lastRow="0" w:firstColumn="1" w:lastColumn="0" w:noHBand="0" w:noVBand="1"/>
      </w:tblPr>
      <w:tblGrid>
        <w:gridCol w:w="2631"/>
        <w:gridCol w:w="13070"/>
      </w:tblGrid>
      <w:tr w:rsidR="004C5737" w:rsidRPr="00725477" w:rsidTr="00E9005B">
        <w:tc>
          <w:tcPr>
            <w:tcW w:w="2631" w:type="dxa"/>
            <w:shd w:val="clear" w:color="auto" w:fill="CCFF99"/>
          </w:tcPr>
          <w:p w:rsidR="004C5737" w:rsidRDefault="004C5737" w:rsidP="00CD7B56">
            <w:pPr>
              <w:pStyle w:val="11"/>
              <w:widowControl w:val="0"/>
              <w:rPr>
                <w:rFonts w:ascii="Times New Roman" w:hAnsi="Times New Roman"/>
                <w:b/>
                <w:i/>
                <w:sz w:val="20"/>
                <w:szCs w:val="20"/>
              </w:rPr>
            </w:pPr>
          </w:p>
          <w:p w:rsidR="004C5737" w:rsidRPr="00BA5904" w:rsidRDefault="004C5737" w:rsidP="00CD7B56">
            <w:pPr>
              <w:pStyle w:val="11"/>
              <w:widowControl w:val="0"/>
              <w:jc w:val="center"/>
              <w:rPr>
                <w:rFonts w:ascii="Times New Roman" w:hAnsi="Times New Roman"/>
                <w:i/>
              </w:rPr>
            </w:pPr>
            <w:r w:rsidRPr="00BA5904">
              <w:rPr>
                <w:rFonts w:ascii="Times New Roman" w:hAnsi="Times New Roman"/>
                <w:b/>
                <w:i/>
              </w:rPr>
              <w:t>Винникова Г.И. Занятия с детьми 2-3</w:t>
            </w:r>
            <w:r w:rsidR="00BA5904" w:rsidRPr="00BA5904">
              <w:rPr>
                <w:rFonts w:ascii="Times New Roman" w:hAnsi="Times New Roman"/>
                <w:b/>
                <w:i/>
              </w:rPr>
              <w:t xml:space="preserve"> лет: первые шаги в математику</w:t>
            </w:r>
          </w:p>
          <w:p w:rsidR="004C5737" w:rsidRDefault="004C5737" w:rsidP="00CD7B56">
            <w:pPr>
              <w:pStyle w:val="a9"/>
              <w:rPr>
                <w:rFonts w:ascii="Times New Roman" w:hAnsi="Times New Roman" w:cs="Times New Roman"/>
                <w:b/>
                <w:sz w:val="24"/>
                <w:szCs w:val="24"/>
              </w:rPr>
            </w:pPr>
          </w:p>
        </w:tc>
        <w:tc>
          <w:tcPr>
            <w:tcW w:w="13070" w:type="dxa"/>
            <w:shd w:val="clear" w:color="auto" w:fill="FFFFCC"/>
          </w:tcPr>
          <w:p w:rsidR="004C5737" w:rsidRPr="00725477" w:rsidRDefault="004C5737" w:rsidP="00CD7B56">
            <w:pPr>
              <w:pStyle w:val="11"/>
              <w:widowControl w:val="0"/>
              <w:jc w:val="both"/>
              <w:rPr>
                <w:rFonts w:ascii="Times New Roman" w:hAnsi="Times New Roman"/>
                <w:sz w:val="20"/>
                <w:szCs w:val="20"/>
                <w:u w:val="single"/>
              </w:rPr>
            </w:pPr>
            <w:r w:rsidRPr="00725477">
              <w:rPr>
                <w:rFonts w:ascii="Times New Roman" w:hAnsi="Times New Roman"/>
                <w:b/>
                <w:i/>
                <w:sz w:val="20"/>
                <w:szCs w:val="20"/>
              </w:rPr>
              <w:t>Задачи:</w:t>
            </w:r>
            <w:r>
              <w:rPr>
                <w:rFonts w:ascii="Times New Roman" w:hAnsi="Times New Roman"/>
                <w:sz w:val="20"/>
                <w:szCs w:val="20"/>
              </w:rPr>
              <w:t xml:space="preserve"> </w:t>
            </w:r>
            <w:r w:rsidRPr="00725477">
              <w:rPr>
                <w:rFonts w:ascii="Times New Roman" w:hAnsi="Times New Roman"/>
                <w:sz w:val="20"/>
                <w:szCs w:val="20"/>
              </w:rPr>
              <w:t>Привлекать внимания детей к свойствам и соотношениям окружающих предметов; Знакомить с цветом и формой, расположением предметов, их размером, назначением и количеством, уменьшением или увеличением с чисто практической, игровой целью; Организовывать разнообразную, интересную деятельность, направленную на их сенсорное развитие. Учить определять цвет, размер, форму предметов, геометрических фигур путем зрительного, осязательного и двигательного обследования, сравнения. Развивать умение выделять и выбирать предмет с заданным свойствами из двух-четырех разных предметов. Учить понимать и использовать собственные речи слова-названия размера, формы использовать речевые выражения со словами: такая же, не такой. Развивать умение сравнивать предметы по форме, размеру, количеству, цвету в процессе обследования сопоставления. Понимать и использовать с помощью взрослого слова, обозначающие отношения предметов по количеству и размеру: много, мало, меньше, лишний.</w:t>
            </w:r>
          </w:p>
        </w:tc>
      </w:tr>
    </w:tbl>
    <w:tbl>
      <w:tblPr>
        <w:tblStyle w:val="ab"/>
        <w:tblW w:w="15701" w:type="dxa"/>
        <w:tblLook w:val="04A0" w:firstRow="1" w:lastRow="0" w:firstColumn="1" w:lastColumn="0" w:noHBand="0" w:noVBand="1"/>
      </w:tblPr>
      <w:tblGrid>
        <w:gridCol w:w="2288"/>
        <w:gridCol w:w="372"/>
        <w:gridCol w:w="142"/>
        <w:gridCol w:w="12899"/>
      </w:tblGrid>
      <w:tr w:rsidR="00725477" w:rsidTr="00FF2A2E">
        <w:tc>
          <w:tcPr>
            <w:tcW w:w="2660" w:type="dxa"/>
            <w:gridSpan w:val="2"/>
            <w:shd w:val="clear" w:color="auto" w:fill="CCFF99"/>
          </w:tcPr>
          <w:p w:rsidR="009A6B1E" w:rsidRDefault="002329C4" w:rsidP="002329C4">
            <w:pPr>
              <w:pStyle w:val="11"/>
              <w:widowControl w:val="0"/>
              <w:jc w:val="center"/>
              <w:rPr>
                <w:rFonts w:ascii="Times New Roman" w:hAnsi="Times New Roman"/>
                <w:b/>
                <w:i/>
              </w:rPr>
            </w:pPr>
            <w:r w:rsidRPr="00ED7522">
              <w:rPr>
                <w:rFonts w:ascii="Times New Roman" w:hAnsi="Times New Roman"/>
                <w:b/>
                <w:i/>
              </w:rPr>
              <w:t xml:space="preserve">Янушко Е.А. </w:t>
            </w:r>
          </w:p>
          <w:p w:rsidR="00725477" w:rsidRPr="00ED7522" w:rsidRDefault="002329C4" w:rsidP="002329C4">
            <w:pPr>
              <w:pStyle w:val="11"/>
              <w:widowControl w:val="0"/>
              <w:jc w:val="center"/>
              <w:rPr>
                <w:rFonts w:ascii="Times New Roman" w:hAnsi="Times New Roman"/>
                <w:b/>
                <w:i/>
                <w:sz w:val="20"/>
                <w:szCs w:val="20"/>
              </w:rPr>
            </w:pPr>
            <w:r w:rsidRPr="00ED7522">
              <w:rPr>
                <w:rFonts w:ascii="Times New Roman" w:hAnsi="Times New Roman"/>
                <w:b/>
                <w:i/>
              </w:rPr>
              <w:t>Сенсорное развитие детей раннего возраста(1-3 года)</w:t>
            </w:r>
          </w:p>
        </w:tc>
        <w:tc>
          <w:tcPr>
            <w:tcW w:w="13041" w:type="dxa"/>
            <w:gridSpan w:val="2"/>
            <w:shd w:val="clear" w:color="auto" w:fill="FFFFCC"/>
          </w:tcPr>
          <w:p w:rsidR="00725477" w:rsidRDefault="00D94DD9" w:rsidP="00DC01D4">
            <w:pPr>
              <w:pStyle w:val="11"/>
              <w:widowControl w:val="0"/>
              <w:jc w:val="both"/>
              <w:rPr>
                <w:rFonts w:ascii="Times New Roman" w:hAnsi="Times New Roman"/>
                <w:lang w:eastAsia="ru-RU"/>
              </w:rPr>
            </w:pPr>
            <w:r>
              <w:rPr>
                <w:rFonts w:ascii="Times New Roman" w:hAnsi="Times New Roman"/>
                <w:b/>
                <w:i/>
                <w:sz w:val="20"/>
                <w:szCs w:val="20"/>
              </w:rPr>
              <w:t>Задачи:</w:t>
            </w:r>
            <w:r w:rsidR="002329C4">
              <w:rPr>
                <w:rFonts w:ascii="Times New Roman" w:hAnsi="Times New Roman"/>
                <w:b/>
                <w:i/>
                <w:sz w:val="20"/>
                <w:szCs w:val="20"/>
              </w:rPr>
              <w:t xml:space="preserve"> </w:t>
            </w:r>
            <w:r w:rsidR="002329C4" w:rsidRPr="002329C4">
              <w:rPr>
                <w:rFonts w:ascii="Times New Roman" w:hAnsi="Times New Roman"/>
                <w:lang w:eastAsia="ru-RU"/>
              </w:rPr>
              <w:t>Познакомить ребенка с цветом (красный, синий, жёлтый, зеленый,); формой предметов (круг, квадрат, треугольник, прямоугольник), величиной,  звуками окружающего мира (детские музыкальные инструменты, музыкальные произведения, человеческая речь различной громкости).</w:t>
            </w:r>
          </w:p>
          <w:p w:rsidR="00657DF5" w:rsidRPr="00725477" w:rsidRDefault="00657DF5" w:rsidP="00DC01D4">
            <w:pPr>
              <w:pStyle w:val="11"/>
              <w:widowControl w:val="0"/>
              <w:jc w:val="both"/>
              <w:rPr>
                <w:rFonts w:ascii="Times New Roman" w:hAnsi="Times New Roman"/>
                <w:sz w:val="20"/>
                <w:szCs w:val="20"/>
                <w:u w:val="single"/>
              </w:rPr>
            </w:pPr>
          </w:p>
        </w:tc>
      </w:tr>
      <w:tr w:rsidR="00725477" w:rsidTr="00084594">
        <w:tc>
          <w:tcPr>
            <w:tcW w:w="15701" w:type="dxa"/>
            <w:gridSpan w:val="4"/>
            <w:shd w:val="clear" w:color="auto" w:fill="00FFCC"/>
          </w:tcPr>
          <w:p w:rsidR="00725477" w:rsidRPr="00ED7522" w:rsidRDefault="00725477" w:rsidP="002329C4">
            <w:pPr>
              <w:pStyle w:val="11"/>
              <w:widowControl w:val="0"/>
              <w:jc w:val="center"/>
              <w:rPr>
                <w:rFonts w:ascii="Times New Roman" w:hAnsi="Times New Roman"/>
                <w:b/>
              </w:rPr>
            </w:pPr>
            <w:r w:rsidRPr="00ED7522">
              <w:rPr>
                <w:rFonts w:ascii="Times New Roman" w:hAnsi="Times New Roman"/>
                <w:b/>
              </w:rPr>
              <w:t>Речевое развитие</w:t>
            </w:r>
          </w:p>
        </w:tc>
      </w:tr>
      <w:tr w:rsidR="00725477" w:rsidTr="00FF2A2E">
        <w:trPr>
          <w:trHeight w:val="987"/>
        </w:trPr>
        <w:tc>
          <w:tcPr>
            <w:tcW w:w="2660" w:type="dxa"/>
            <w:gridSpan w:val="2"/>
            <w:tcBorders>
              <w:bottom w:val="single" w:sz="4" w:space="0" w:color="auto"/>
            </w:tcBorders>
            <w:shd w:val="clear" w:color="auto" w:fill="CCFFFF"/>
          </w:tcPr>
          <w:p w:rsidR="00D90D84" w:rsidRDefault="00D72C3E" w:rsidP="00DD4346">
            <w:pPr>
              <w:pStyle w:val="11"/>
              <w:widowControl w:val="0"/>
              <w:jc w:val="center"/>
              <w:rPr>
                <w:rFonts w:ascii="Times New Roman" w:eastAsia="Calibri" w:hAnsi="Times New Roman"/>
                <w:b/>
                <w:i/>
                <w:lang w:eastAsia="ru-RU"/>
              </w:rPr>
            </w:pPr>
            <w:r w:rsidRPr="00126137">
              <w:rPr>
                <w:rFonts w:ascii="Times New Roman" w:eastAsia="Calibri" w:hAnsi="Times New Roman"/>
                <w:b/>
                <w:i/>
                <w:lang w:eastAsia="ru-RU"/>
              </w:rPr>
              <w:t xml:space="preserve">Программа </w:t>
            </w:r>
          </w:p>
          <w:p w:rsidR="00725477" w:rsidRPr="00126137" w:rsidRDefault="00D72C3E" w:rsidP="00DD4346">
            <w:pPr>
              <w:pStyle w:val="11"/>
              <w:widowControl w:val="0"/>
              <w:jc w:val="center"/>
              <w:rPr>
                <w:rFonts w:ascii="Times New Roman" w:hAnsi="Times New Roman"/>
                <w:b/>
                <w:i/>
              </w:rPr>
            </w:pPr>
            <w:r w:rsidRPr="00126137">
              <w:rPr>
                <w:rFonts w:ascii="Times New Roman" w:eastAsia="Calibri" w:hAnsi="Times New Roman"/>
                <w:b/>
                <w:i/>
                <w:lang w:eastAsia="ru-RU"/>
              </w:rPr>
              <w:t xml:space="preserve">О.С. Ушаковой </w:t>
            </w:r>
            <w:r w:rsidR="00D93D38" w:rsidRPr="00126137">
              <w:rPr>
                <w:rFonts w:ascii="Times New Roman" w:eastAsia="Calibri" w:hAnsi="Times New Roman"/>
                <w:b/>
                <w:i/>
                <w:lang w:eastAsia="ru-RU"/>
              </w:rPr>
              <w:t>«Развитие речи дошкольников»</w:t>
            </w:r>
            <w:r w:rsidR="00D93D38" w:rsidRPr="00126137">
              <w:rPr>
                <w:rFonts w:ascii="Times New Roman" w:hAnsi="Times New Roman"/>
                <w:b/>
                <w:i/>
              </w:rPr>
              <w:t xml:space="preserve"> </w:t>
            </w:r>
          </w:p>
          <w:p w:rsidR="00D94DD9" w:rsidRPr="00126137" w:rsidRDefault="00D94DD9" w:rsidP="00DD4346">
            <w:pPr>
              <w:pStyle w:val="11"/>
              <w:widowControl w:val="0"/>
              <w:jc w:val="center"/>
              <w:rPr>
                <w:rFonts w:ascii="Times New Roman" w:hAnsi="Times New Roman"/>
                <w:b/>
                <w:i/>
              </w:rPr>
            </w:pPr>
          </w:p>
          <w:p w:rsidR="00D94DD9" w:rsidRPr="00ED7522" w:rsidRDefault="00D94DD9" w:rsidP="00DD4346">
            <w:pPr>
              <w:pStyle w:val="11"/>
              <w:widowControl w:val="0"/>
              <w:jc w:val="center"/>
              <w:rPr>
                <w:rFonts w:ascii="Times New Roman" w:hAnsi="Times New Roman"/>
                <w:b/>
                <w:i/>
                <w:sz w:val="20"/>
                <w:szCs w:val="20"/>
              </w:rPr>
            </w:pPr>
          </w:p>
          <w:p w:rsidR="00D94DD9" w:rsidRPr="00ED7522" w:rsidRDefault="00D94DD9" w:rsidP="00DD4346">
            <w:pPr>
              <w:pStyle w:val="11"/>
              <w:widowControl w:val="0"/>
              <w:jc w:val="center"/>
              <w:rPr>
                <w:rFonts w:ascii="Times New Roman" w:hAnsi="Times New Roman"/>
                <w:b/>
                <w:i/>
                <w:sz w:val="20"/>
                <w:szCs w:val="20"/>
              </w:rPr>
            </w:pPr>
          </w:p>
          <w:p w:rsidR="00D94DD9" w:rsidRPr="00ED7522" w:rsidRDefault="00D94DD9" w:rsidP="00D94DD9">
            <w:pPr>
              <w:jc w:val="center"/>
              <w:rPr>
                <w:rFonts w:ascii="Times New Roman" w:eastAsia="Times New Roman" w:hAnsi="Times New Roman" w:cs="Times New Roman"/>
                <w:b/>
                <w:i/>
              </w:rPr>
            </w:pPr>
          </w:p>
          <w:p w:rsidR="00D72C3E" w:rsidRPr="00ED7522" w:rsidRDefault="00D72C3E" w:rsidP="00D72C3E">
            <w:pPr>
              <w:rPr>
                <w:rFonts w:ascii="Times New Roman" w:eastAsia="Times New Roman" w:hAnsi="Times New Roman" w:cs="Times New Roman"/>
                <w:b/>
                <w:i/>
              </w:rPr>
            </w:pPr>
            <w:r w:rsidRPr="00ED7522">
              <w:rPr>
                <w:rFonts w:ascii="Times New Roman" w:eastAsia="Times New Roman" w:hAnsi="Times New Roman" w:cs="Times New Roman"/>
                <w:b/>
                <w:i/>
              </w:rPr>
              <w:t xml:space="preserve">         </w:t>
            </w:r>
          </w:p>
          <w:p w:rsidR="00D72C3E" w:rsidRPr="00ED7522" w:rsidRDefault="00D72C3E" w:rsidP="00D72C3E">
            <w:pPr>
              <w:rPr>
                <w:rFonts w:ascii="Times New Roman" w:eastAsia="Times New Roman" w:hAnsi="Times New Roman" w:cs="Times New Roman"/>
                <w:b/>
                <w:i/>
              </w:rPr>
            </w:pPr>
          </w:p>
          <w:p w:rsidR="00D72C3E" w:rsidRPr="00ED7522" w:rsidRDefault="00D72C3E" w:rsidP="00D72C3E">
            <w:pPr>
              <w:rPr>
                <w:rFonts w:ascii="Times New Roman" w:eastAsia="Times New Roman" w:hAnsi="Times New Roman" w:cs="Times New Roman"/>
                <w:b/>
                <w:i/>
              </w:rPr>
            </w:pPr>
          </w:p>
          <w:p w:rsidR="00D72C3E" w:rsidRPr="00ED7522" w:rsidRDefault="00D72C3E" w:rsidP="00D72C3E">
            <w:pPr>
              <w:rPr>
                <w:rFonts w:ascii="Times New Roman" w:eastAsia="Times New Roman" w:hAnsi="Times New Roman" w:cs="Times New Roman"/>
                <w:b/>
                <w:i/>
              </w:rPr>
            </w:pPr>
          </w:p>
          <w:p w:rsidR="00D94DD9" w:rsidRPr="00ED7522" w:rsidRDefault="00D94DD9" w:rsidP="00DD4346">
            <w:pPr>
              <w:pStyle w:val="11"/>
              <w:widowControl w:val="0"/>
              <w:jc w:val="center"/>
              <w:rPr>
                <w:rFonts w:ascii="Times New Roman" w:hAnsi="Times New Roman"/>
                <w:b/>
                <w:i/>
                <w:sz w:val="20"/>
                <w:szCs w:val="20"/>
              </w:rPr>
            </w:pPr>
          </w:p>
        </w:tc>
        <w:tc>
          <w:tcPr>
            <w:tcW w:w="13041" w:type="dxa"/>
            <w:gridSpan w:val="2"/>
            <w:tcBorders>
              <w:bottom w:val="single" w:sz="4" w:space="0" w:color="auto"/>
            </w:tcBorders>
            <w:shd w:val="clear" w:color="auto" w:fill="FFFFCC"/>
          </w:tcPr>
          <w:p w:rsidR="00BB167A" w:rsidRPr="00BB167A" w:rsidRDefault="00D94DD9" w:rsidP="00BB167A">
            <w:pPr>
              <w:pStyle w:val="a9"/>
              <w:widowControl w:val="0"/>
              <w:jc w:val="both"/>
              <w:rPr>
                <w:rFonts w:ascii="Times New Roman" w:hAnsi="Times New Roman"/>
                <w:sz w:val="20"/>
                <w:szCs w:val="20"/>
              </w:rPr>
            </w:pPr>
            <w:r w:rsidRPr="00ED7522">
              <w:rPr>
                <w:rFonts w:ascii="Times New Roman" w:hAnsi="Times New Roman"/>
                <w:b/>
                <w:i/>
                <w:sz w:val="20"/>
                <w:szCs w:val="20"/>
              </w:rPr>
              <w:t>Задачи:</w:t>
            </w:r>
            <w:r w:rsidR="00BB167A" w:rsidRPr="00ED7522">
              <w:rPr>
                <w:rFonts w:ascii="Times New Roman" w:hAnsi="Times New Roman"/>
                <w:sz w:val="20"/>
                <w:szCs w:val="20"/>
              </w:rPr>
              <w:t xml:space="preserve"> обеспечить познавательно – речевое развитие воспитанников МДОУ; развивать свободное общение со взрослыми и детьми; развивать все компоненты устной речи детей в различных формах и видах детской деятельности; организовать предметно – развивающую среду, стимулирующую развитие речи детей в разных видах детской деятельности; взаимодействовать с семьями воспитанников.</w:t>
            </w:r>
            <w:r w:rsidR="00BB167A">
              <w:rPr>
                <w:rFonts w:ascii="Times New Roman" w:hAnsi="Times New Roman"/>
                <w:sz w:val="20"/>
                <w:szCs w:val="20"/>
              </w:rPr>
              <w:t xml:space="preserve"> </w:t>
            </w:r>
            <w:r w:rsidR="00BB167A">
              <w:rPr>
                <w:rFonts w:ascii="Times New Roman" w:hAnsi="Times New Roman"/>
                <w:b/>
                <w:i/>
                <w:sz w:val="20"/>
                <w:szCs w:val="20"/>
                <w:u w:val="single"/>
              </w:rPr>
              <w:t xml:space="preserve">(от 1,6 до 2 </w:t>
            </w:r>
            <w:r w:rsidR="00BB167A" w:rsidRPr="00ED7522">
              <w:rPr>
                <w:rFonts w:ascii="Times New Roman" w:hAnsi="Times New Roman"/>
                <w:b/>
                <w:i/>
                <w:sz w:val="20"/>
                <w:szCs w:val="20"/>
                <w:u w:val="single"/>
              </w:rPr>
              <w:t>лет):</w:t>
            </w:r>
          </w:p>
          <w:p w:rsidR="00D93D38" w:rsidRPr="00ED7522" w:rsidRDefault="00D93D38" w:rsidP="00D93D38">
            <w:pPr>
              <w:autoSpaceDE w:val="0"/>
              <w:autoSpaceDN w:val="0"/>
              <w:adjustRightInd w:val="0"/>
              <w:jc w:val="both"/>
              <w:rPr>
                <w:rFonts w:ascii="Times New Roman" w:eastAsia="Times New Roman" w:hAnsi="Times New Roman" w:cs="Times New Roman"/>
                <w:sz w:val="20"/>
                <w:szCs w:val="20"/>
              </w:rPr>
            </w:pPr>
            <w:r w:rsidRPr="00ED7522">
              <w:rPr>
                <w:rFonts w:ascii="Times New Roman" w:eastAsia="Times New Roman" w:hAnsi="Times New Roman" w:cs="Times New Roman"/>
                <w:b/>
                <w:sz w:val="20"/>
                <w:szCs w:val="20"/>
              </w:rPr>
              <w:t>Развитие понимания речи</w:t>
            </w:r>
            <w:r w:rsidRPr="00ED7522">
              <w:rPr>
                <w:rFonts w:ascii="Times New Roman" w:eastAsia="Times New Roman" w:hAnsi="Times New Roman" w:cs="Times New Roman"/>
                <w:sz w:val="20"/>
                <w:szCs w:val="20"/>
              </w:rPr>
              <w:t xml:space="preserve">: пробуждать и поддерживать у детей интерес к слышимой речи, развивать умение слушать речь взрослого, побуждать детей к выполнению речевых инструкций взрослого разной сложности: от простых одношаговых (дай, покажи и т.п.), до более сложных двух- и трехшаговых инструкций. </w:t>
            </w:r>
          </w:p>
          <w:p w:rsidR="00D93D38" w:rsidRPr="00ED7522" w:rsidRDefault="00D93D38" w:rsidP="00D93D38">
            <w:pPr>
              <w:autoSpaceDE w:val="0"/>
              <w:autoSpaceDN w:val="0"/>
              <w:adjustRightInd w:val="0"/>
              <w:jc w:val="both"/>
              <w:rPr>
                <w:rFonts w:ascii="Times New Roman" w:eastAsia="Times New Roman" w:hAnsi="Times New Roman" w:cs="Times New Roman"/>
                <w:sz w:val="20"/>
                <w:szCs w:val="20"/>
              </w:rPr>
            </w:pPr>
            <w:r w:rsidRPr="00ED7522">
              <w:rPr>
                <w:rFonts w:ascii="Times New Roman" w:eastAsia="Times New Roman" w:hAnsi="Times New Roman" w:cs="Times New Roman"/>
                <w:b/>
                <w:sz w:val="20"/>
                <w:szCs w:val="20"/>
              </w:rPr>
              <w:t>Развитие активной  речи:</w:t>
            </w:r>
            <w:r w:rsidRPr="00ED7522">
              <w:rPr>
                <w:rFonts w:ascii="Times New Roman" w:eastAsia="Times New Roman" w:hAnsi="Times New Roman" w:cs="Times New Roman"/>
                <w:sz w:val="20"/>
                <w:szCs w:val="20"/>
              </w:rPr>
              <w:t xml:space="preserve"> побуждать детей к подражанию речи взрослого, стимулировать и поддерживать инициативные обращения малышей к педагогу и сверстнику, создавать условия для расширения словарного запаса и усложнения грамматического строя речи. - </w:t>
            </w:r>
            <w:r w:rsidRPr="00ED7522">
              <w:rPr>
                <w:rFonts w:ascii="Times New Roman" w:eastAsia="Times New Roman" w:hAnsi="Times New Roman" w:cs="Times New Roman"/>
                <w:b/>
                <w:sz w:val="20"/>
                <w:szCs w:val="20"/>
              </w:rPr>
              <w:t>Развитие фонематического слуха:</w:t>
            </w:r>
            <w:r w:rsidRPr="00ED7522">
              <w:rPr>
                <w:rFonts w:ascii="Times New Roman" w:eastAsia="Times New Roman" w:hAnsi="Times New Roman" w:cs="Times New Roman"/>
                <w:sz w:val="20"/>
                <w:szCs w:val="20"/>
              </w:rPr>
              <w:t xml:space="preserve">  пробуждать и поддерживать внимание и интерес детей к слышимой речи, побуждать их повторять речевые образцы, предлагаемые взрослым.</w:t>
            </w:r>
          </w:p>
          <w:p w:rsidR="00725477" w:rsidRPr="00ED7522" w:rsidRDefault="00D93D38" w:rsidP="00D93D38">
            <w:pPr>
              <w:pStyle w:val="11"/>
              <w:widowControl w:val="0"/>
              <w:jc w:val="both"/>
              <w:rPr>
                <w:rFonts w:ascii="Times New Roman" w:hAnsi="Times New Roman"/>
                <w:sz w:val="20"/>
                <w:szCs w:val="20"/>
                <w:lang w:eastAsia="ru-RU"/>
              </w:rPr>
            </w:pPr>
            <w:r w:rsidRPr="00ED7522">
              <w:rPr>
                <w:rFonts w:ascii="Times New Roman" w:hAnsi="Times New Roman"/>
                <w:b/>
                <w:sz w:val="20"/>
                <w:szCs w:val="20"/>
                <w:lang w:eastAsia="ru-RU"/>
              </w:rPr>
              <w:t>Развитие речи как средства управления своим поведением</w:t>
            </w:r>
            <w:r w:rsidRPr="00ED7522">
              <w:rPr>
                <w:rFonts w:ascii="Times New Roman" w:hAnsi="Times New Roman"/>
                <w:sz w:val="20"/>
                <w:szCs w:val="20"/>
                <w:lang w:eastAsia="ru-RU"/>
              </w:rPr>
              <w:t xml:space="preserve">: побуждать детей к выполнению словесных инструкций взрослого с опорой и без на наглядные образцы, а так же к осуществлению собственных словесных «инструкций», связанных с действиями.  </w:t>
            </w:r>
            <w:r w:rsidRPr="00ED7522">
              <w:rPr>
                <w:rFonts w:ascii="Times New Roman" w:hAnsi="Times New Roman"/>
                <w:b/>
                <w:sz w:val="20"/>
                <w:szCs w:val="20"/>
                <w:lang w:eastAsia="ru-RU"/>
              </w:rPr>
              <w:t>Воспитывать у ребенка культуру речевого общения,</w:t>
            </w:r>
            <w:r w:rsidRPr="00ED7522">
              <w:rPr>
                <w:rFonts w:ascii="Times New Roman" w:hAnsi="Times New Roman"/>
                <w:sz w:val="20"/>
                <w:szCs w:val="20"/>
                <w:lang w:eastAsia="ru-RU"/>
              </w:rPr>
              <w:t xml:space="preserve"> побуждать пользоваться вежливыми словами.</w:t>
            </w:r>
          </w:p>
          <w:p w:rsidR="00D72C3E" w:rsidRPr="00D72C3E" w:rsidRDefault="00D72C3E" w:rsidP="00D72C3E">
            <w:pPr>
              <w:pStyle w:val="11"/>
              <w:widowControl w:val="0"/>
              <w:jc w:val="both"/>
              <w:rPr>
                <w:rFonts w:ascii="Times New Roman" w:hAnsi="Times New Roman"/>
                <w:b/>
                <w:i/>
                <w:sz w:val="24"/>
                <w:szCs w:val="24"/>
              </w:rPr>
            </w:pPr>
            <w:r w:rsidRPr="00ED7522">
              <w:rPr>
                <w:rFonts w:ascii="Times New Roman" w:hAnsi="Times New Roman"/>
                <w:b/>
                <w:i/>
                <w:sz w:val="20"/>
                <w:szCs w:val="20"/>
                <w:u w:val="single"/>
              </w:rPr>
              <w:t xml:space="preserve"> (от 2 до 3 лет):</w:t>
            </w:r>
            <w:r w:rsidRPr="00ED7522">
              <w:rPr>
                <w:rFonts w:ascii="Times New Roman" w:hAnsi="Times New Roman"/>
                <w:b/>
                <w:sz w:val="20"/>
                <w:szCs w:val="20"/>
              </w:rPr>
              <w:t xml:space="preserve"> Воспитание звуковой культуры речи: </w:t>
            </w:r>
            <w:r w:rsidRPr="00ED7522">
              <w:rPr>
                <w:rFonts w:ascii="Times New Roman" w:hAnsi="Times New Roman"/>
                <w:sz w:val="20"/>
                <w:szCs w:val="20"/>
              </w:rPr>
              <w:t xml:space="preserve">Способствовать развитию артикуляционного и голосового аппарата, речевого дыхания, слухового внимания. Формировать умение пользоваться высотой и силой голоса. </w:t>
            </w:r>
            <w:r w:rsidRPr="00ED7522">
              <w:rPr>
                <w:rFonts w:ascii="Times New Roman" w:hAnsi="Times New Roman"/>
                <w:b/>
                <w:sz w:val="20"/>
                <w:szCs w:val="20"/>
              </w:rPr>
              <w:t>Словарная работа</w:t>
            </w:r>
            <w:r w:rsidRPr="00ED7522">
              <w:rPr>
                <w:rFonts w:ascii="Times New Roman" w:hAnsi="Times New Roman"/>
                <w:sz w:val="20"/>
                <w:szCs w:val="20"/>
              </w:rPr>
              <w:t xml:space="preserve">: Развивать понимание речи и активизировать словарь на основе расширения ориентировки детей в ближайшем окружении. Способствовать употреблению усвоенных слов в самостоятельной речи детей. </w:t>
            </w:r>
            <w:r w:rsidRPr="00ED7522">
              <w:rPr>
                <w:rFonts w:ascii="Times New Roman" w:hAnsi="Times New Roman"/>
                <w:b/>
                <w:sz w:val="20"/>
                <w:szCs w:val="20"/>
              </w:rPr>
              <w:t xml:space="preserve">Формирование грамматического строя речи: </w:t>
            </w:r>
            <w:r w:rsidRPr="00ED7522">
              <w:rPr>
                <w:rFonts w:ascii="Times New Roman" w:hAnsi="Times New Roman"/>
                <w:sz w:val="20"/>
                <w:szCs w:val="20"/>
              </w:rPr>
              <w:t xml:space="preserve">Упражнять в употреблении вопросительных форм и несложных фраз. </w:t>
            </w:r>
            <w:r w:rsidRPr="00ED7522">
              <w:rPr>
                <w:rFonts w:ascii="Times New Roman" w:hAnsi="Times New Roman"/>
                <w:b/>
                <w:sz w:val="20"/>
                <w:szCs w:val="20"/>
              </w:rPr>
              <w:t xml:space="preserve">Развитие связной речи: </w:t>
            </w:r>
            <w:r w:rsidRPr="00ED7522">
              <w:rPr>
                <w:rFonts w:ascii="Times New Roman" w:hAnsi="Times New Roman"/>
                <w:sz w:val="20"/>
                <w:szCs w:val="20"/>
              </w:rPr>
              <w:t>Поощрять попытки детей по собственной инициативе или просьбе воспитателя рассказывать об игрушке, событии из личного опыта. Способствовать освоению диалогической формы речи: в играх – инсценировках повторять несложные фразы; драматизировать отрывки из хорошо знакомых сказок</w:t>
            </w:r>
            <w:r w:rsidR="004146D7" w:rsidRPr="00ED7522">
              <w:rPr>
                <w:rFonts w:ascii="Times New Roman" w:hAnsi="Times New Roman"/>
                <w:sz w:val="20"/>
                <w:szCs w:val="20"/>
              </w:rPr>
              <w:t>.</w:t>
            </w:r>
          </w:p>
        </w:tc>
      </w:tr>
      <w:tr w:rsidR="00D72C3E" w:rsidTr="00FF2A2E">
        <w:trPr>
          <w:trHeight w:val="1355"/>
        </w:trPr>
        <w:tc>
          <w:tcPr>
            <w:tcW w:w="2660" w:type="dxa"/>
            <w:gridSpan w:val="2"/>
            <w:tcBorders>
              <w:top w:val="single" w:sz="4" w:space="0" w:color="auto"/>
            </w:tcBorders>
            <w:shd w:val="clear" w:color="auto" w:fill="CCFFFF"/>
          </w:tcPr>
          <w:p w:rsidR="00D72C3E" w:rsidRPr="00126137" w:rsidRDefault="00D72C3E" w:rsidP="00F354CC">
            <w:pPr>
              <w:jc w:val="center"/>
              <w:rPr>
                <w:rFonts w:ascii="Times New Roman" w:eastAsia="Times New Roman" w:hAnsi="Times New Roman" w:cs="Times New Roman"/>
                <w:b/>
                <w:i/>
                <w:color w:val="FF0000"/>
              </w:rPr>
            </w:pPr>
            <w:r w:rsidRPr="00126137">
              <w:rPr>
                <w:rFonts w:ascii="Times New Roman" w:eastAsia="Times New Roman" w:hAnsi="Times New Roman" w:cs="Times New Roman"/>
                <w:b/>
                <w:i/>
              </w:rPr>
              <w:t>Комплексная программа «Кроха»</w:t>
            </w:r>
          </w:p>
          <w:p w:rsidR="00D72C3E" w:rsidRPr="00126137" w:rsidRDefault="00D72C3E" w:rsidP="00F354CC">
            <w:pPr>
              <w:jc w:val="center"/>
              <w:rPr>
                <w:rFonts w:ascii="Times New Roman" w:eastAsia="Times New Roman" w:hAnsi="Times New Roman" w:cs="Times New Roman"/>
                <w:b/>
                <w:i/>
              </w:rPr>
            </w:pPr>
            <w:r w:rsidRPr="00126137">
              <w:rPr>
                <w:rFonts w:ascii="Times New Roman" w:eastAsia="Times New Roman" w:hAnsi="Times New Roman" w:cs="Times New Roman"/>
                <w:b/>
                <w:i/>
              </w:rPr>
              <w:t>Г.Г.Григорьева,</w:t>
            </w:r>
          </w:p>
          <w:p w:rsidR="00D72C3E" w:rsidRPr="00126137" w:rsidRDefault="00D72C3E" w:rsidP="00F354CC">
            <w:pPr>
              <w:jc w:val="center"/>
              <w:rPr>
                <w:rFonts w:ascii="Times New Roman" w:eastAsia="Times New Roman" w:hAnsi="Times New Roman" w:cs="Times New Roman"/>
                <w:b/>
                <w:i/>
              </w:rPr>
            </w:pPr>
            <w:r w:rsidRPr="00126137">
              <w:rPr>
                <w:rFonts w:ascii="Times New Roman" w:eastAsia="Times New Roman" w:hAnsi="Times New Roman" w:cs="Times New Roman"/>
                <w:b/>
                <w:i/>
              </w:rPr>
              <w:t>Н.П.Кочетова,</w:t>
            </w:r>
          </w:p>
          <w:p w:rsidR="00D72C3E" w:rsidRPr="00ED7522" w:rsidRDefault="00D72C3E" w:rsidP="00F354CC">
            <w:pPr>
              <w:jc w:val="center"/>
              <w:rPr>
                <w:rFonts w:ascii="Times New Roman" w:eastAsia="Times New Roman" w:hAnsi="Times New Roman" w:cs="Times New Roman"/>
                <w:b/>
                <w:i/>
              </w:rPr>
            </w:pPr>
            <w:r w:rsidRPr="00126137">
              <w:rPr>
                <w:rFonts w:ascii="Times New Roman" w:eastAsia="Times New Roman" w:hAnsi="Times New Roman" w:cs="Times New Roman"/>
                <w:b/>
                <w:i/>
              </w:rPr>
              <w:t>Д.В.Сергеева</w:t>
            </w:r>
          </w:p>
        </w:tc>
        <w:tc>
          <w:tcPr>
            <w:tcW w:w="13041" w:type="dxa"/>
            <w:gridSpan w:val="2"/>
            <w:tcBorders>
              <w:top w:val="single" w:sz="4" w:space="0" w:color="auto"/>
            </w:tcBorders>
            <w:shd w:val="clear" w:color="auto" w:fill="FFFFCC"/>
          </w:tcPr>
          <w:p w:rsidR="00D90D84" w:rsidRPr="00657DF5" w:rsidRDefault="00D72C3E" w:rsidP="00D93D38">
            <w:pPr>
              <w:pStyle w:val="11"/>
              <w:widowControl w:val="0"/>
              <w:jc w:val="both"/>
              <w:rPr>
                <w:rFonts w:ascii="Times New Roman" w:hAnsi="Times New Roman"/>
                <w:b/>
              </w:rPr>
            </w:pPr>
            <w:r>
              <w:rPr>
                <w:rFonts w:ascii="Times New Roman" w:hAnsi="Times New Roman"/>
                <w:b/>
                <w:i/>
              </w:rPr>
              <w:t>Задачи:</w:t>
            </w:r>
            <w:r w:rsidRPr="00257E4C">
              <w:rPr>
                <w:rFonts w:ascii="Times New Roman" w:hAnsi="Times New Roman"/>
                <w:b/>
                <w:i/>
              </w:rPr>
              <w:t xml:space="preserve"> </w:t>
            </w:r>
            <w:r w:rsidRPr="00BA5904">
              <w:rPr>
                <w:rFonts w:ascii="Times New Roman" w:hAnsi="Times New Roman"/>
                <w:sz w:val="20"/>
                <w:szCs w:val="20"/>
              </w:rPr>
              <w:t>Расширять запас понимаемых слов и обогащать активный словарь.</w:t>
            </w:r>
            <w:r w:rsidRPr="00D94DD9">
              <w:rPr>
                <w:rFonts w:ascii="Times New Roman" w:hAnsi="Times New Roman"/>
                <w:b/>
              </w:rPr>
              <w:t xml:space="preserve">         </w:t>
            </w:r>
          </w:p>
        </w:tc>
      </w:tr>
      <w:tr w:rsidR="00BF793A" w:rsidTr="00084594">
        <w:tc>
          <w:tcPr>
            <w:tcW w:w="15701" w:type="dxa"/>
            <w:gridSpan w:val="4"/>
            <w:shd w:val="clear" w:color="auto" w:fill="00FFCC"/>
          </w:tcPr>
          <w:p w:rsidR="00BF793A" w:rsidRPr="00ED7522" w:rsidRDefault="00BF793A" w:rsidP="00BF793A">
            <w:pPr>
              <w:pStyle w:val="11"/>
              <w:widowControl w:val="0"/>
              <w:jc w:val="center"/>
              <w:rPr>
                <w:rFonts w:ascii="Times New Roman" w:hAnsi="Times New Roman"/>
                <w:b/>
                <w:i/>
              </w:rPr>
            </w:pPr>
            <w:r w:rsidRPr="00ED7522">
              <w:rPr>
                <w:rFonts w:ascii="Times New Roman" w:hAnsi="Times New Roman"/>
                <w:b/>
                <w:i/>
              </w:rPr>
              <w:t>Художественно-эстетическое развитие</w:t>
            </w:r>
          </w:p>
        </w:tc>
      </w:tr>
      <w:tr w:rsidR="00BF793A" w:rsidTr="00FF2A2E">
        <w:tc>
          <w:tcPr>
            <w:tcW w:w="2660" w:type="dxa"/>
            <w:gridSpan w:val="2"/>
            <w:shd w:val="clear" w:color="auto" w:fill="CCFFFF"/>
          </w:tcPr>
          <w:p w:rsidR="00BF793A" w:rsidRPr="00ED7522" w:rsidRDefault="004C5737" w:rsidP="00126137">
            <w:pPr>
              <w:pStyle w:val="11"/>
              <w:widowControl w:val="0"/>
              <w:rPr>
                <w:rFonts w:ascii="Times New Roman" w:hAnsi="Times New Roman"/>
                <w:b/>
                <w:i/>
              </w:rPr>
            </w:pPr>
            <w:r w:rsidRPr="00ED7522">
              <w:rPr>
                <w:rFonts w:ascii="Times New Roman" w:hAnsi="Times New Roman"/>
                <w:b/>
                <w:i/>
              </w:rPr>
              <w:t xml:space="preserve"> </w:t>
            </w:r>
          </w:p>
          <w:p w:rsidR="004C5737" w:rsidRPr="00ED7522" w:rsidRDefault="004C5737" w:rsidP="004C5737">
            <w:pPr>
              <w:jc w:val="center"/>
              <w:rPr>
                <w:rFonts w:ascii="Times New Roman" w:eastAsia="Times New Roman" w:hAnsi="Times New Roman" w:cs="Times New Roman"/>
                <w:b/>
                <w:i/>
              </w:rPr>
            </w:pPr>
            <w:r w:rsidRPr="00ED7522">
              <w:rPr>
                <w:rFonts w:ascii="Times New Roman" w:eastAsia="Calibri" w:hAnsi="Times New Roman" w:cs="Times New Roman"/>
                <w:b/>
                <w:i/>
              </w:rPr>
              <w:t xml:space="preserve">Программа </w:t>
            </w:r>
            <w:r w:rsidRPr="00ED7522">
              <w:rPr>
                <w:rFonts w:ascii="Times New Roman" w:eastAsia="Times New Roman" w:hAnsi="Times New Roman" w:cs="Times New Roman"/>
                <w:b/>
                <w:i/>
              </w:rPr>
              <w:t>Лыковой И.А. «Цветные ладошки»</w:t>
            </w:r>
          </w:p>
          <w:p w:rsidR="00BF793A" w:rsidRPr="00ED7522" w:rsidRDefault="004C5737" w:rsidP="004C5737">
            <w:pPr>
              <w:pStyle w:val="11"/>
              <w:widowControl w:val="0"/>
              <w:jc w:val="center"/>
              <w:rPr>
                <w:rFonts w:ascii="Times New Roman" w:hAnsi="Times New Roman"/>
                <w:b/>
                <w:i/>
              </w:rPr>
            </w:pPr>
            <w:r w:rsidRPr="00ED7522">
              <w:rPr>
                <w:rFonts w:ascii="Times New Roman" w:hAnsi="Times New Roman"/>
                <w:b/>
                <w:i/>
                <w:lang w:eastAsia="ru-RU"/>
              </w:rPr>
              <w:t>(лепка, рисование, аппликация)</w:t>
            </w:r>
          </w:p>
        </w:tc>
        <w:tc>
          <w:tcPr>
            <w:tcW w:w="13041" w:type="dxa"/>
            <w:gridSpan w:val="2"/>
            <w:shd w:val="clear" w:color="auto" w:fill="FFFFCC"/>
          </w:tcPr>
          <w:p w:rsidR="004C5737" w:rsidRPr="00ED7522" w:rsidRDefault="004C5737" w:rsidP="004C5737">
            <w:pPr>
              <w:jc w:val="both"/>
              <w:rPr>
                <w:rFonts w:ascii="Times New Roman" w:eastAsia="Times New Roman" w:hAnsi="Times New Roman" w:cs="Times New Roman"/>
                <w:sz w:val="20"/>
                <w:szCs w:val="20"/>
              </w:rPr>
            </w:pPr>
            <w:r w:rsidRPr="00ED7522">
              <w:rPr>
                <w:rFonts w:ascii="Times New Roman" w:eastAsia="Times New Roman" w:hAnsi="Times New Roman" w:cs="Times New Roman"/>
                <w:b/>
                <w:sz w:val="20"/>
                <w:szCs w:val="20"/>
              </w:rPr>
              <w:t>Задачи:</w:t>
            </w:r>
            <w:r w:rsidR="00ED7522">
              <w:rPr>
                <w:rFonts w:ascii="Times New Roman" w:eastAsia="Times New Roman" w:hAnsi="Times New Roman" w:cs="Times New Roman"/>
                <w:b/>
                <w:sz w:val="20"/>
                <w:szCs w:val="20"/>
              </w:rPr>
              <w:t xml:space="preserve"> </w:t>
            </w:r>
            <w:r w:rsidRPr="00ED7522">
              <w:rPr>
                <w:rFonts w:ascii="Times New Roman" w:eastAsia="Times New Roman" w:hAnsi="Times New Roman" w:cs="Times New Roman"/>
                <w:sz w:val="20"/>
                <w:szCs w:val="20"/>
              </w:rPr>
              <w:t>Формировать способы зрительного и тактильного обследования знакомых предметов для уточнения представлений внешних видов игрушек, предметов посуды, скульптуры малых форм (мелкой пластики);</w:t>
            </w:r>
          </w:p>
          <w:p w:rsidR="004C5737" w:rsidRPr="00ED7522" w:rsidRDefault="004C5737" w:rsidP="004C5737">
            <w:pPr>
              <w:jc w:val="both"/>
              <w:rPr>
                <w:rFonts w:ascii="Times New Roman" w:eastAsia="Times New Roman" w:hAnsi="Times New Roman" w:cs="Times New Roman"/>
                <w:sz w:val="20"/>
                <w:szCs w:val="20"/>
              </w:rPr>
            </w:pPr>
            <w:r w:rsidRPr="00ED7522">
              <w:rPr>
                <w:rFonts w:ascii="Times New Roman" w:eastAsia="Times New Roman" w:hAnsi="Times New Roman" w:cs="Times New Roman"/>
                <w:sz w:val="20"/>
                <w:szCs w:val="20"/>
              </w:rPr>
              <w:t>-Создавать условия для систематического, постепенно усложняющегося освоения детьми элементарных приемов изображения хорошо знакомых предметов на основе доступных средств художественной выразительности (цвет, пятно, линия, форма, ритм, динамика);</w:t>
            </w:r>
          </w:p>
          <w:p w:rsidR="004C5737" w:rsidRPr="00ED7522" w:rsidRDefault="004C5737" w:rsidP="004C5737">
            <w:pPr>
              <w:jc w:val="both"/>
              <w:rPr>
                <w:rFonts w:ascii="Times New Roman" w:eastAsia="Times New Roman" w:hAnsi="Times New Roman" w:cs="Times New Roman"/>
                <w:sz w:val="20"/>
                <w:szCs w:val="20"/>
              </w:rPr>
            </w:pPr>
            <w:r w:rsidRPr="00ED7522">
              <w:rPr>
                <w:rFonts w:ascii="Times New Roman" w:eastAsia="Times New Roman" w:hAnsi="Times New Roman" w:cs="Times New Roman"/>
                <w:sz w:val="20"/>
                <w:szCs w:val="20"/>
              </w:rPr>
              <w:t>-Учить детей находить связь между хорошо знакомыми предметами и явлениями окружающего мира и их изображениями в рисунке, лепке, аппликации, на картинках в детских книжках;</w:t>
            </w:r>
          </w:p>
          <w:p w:rsidR="004C5737" w:rsidRPr="00ED7522" w:rsidRDefault="004C5737" w:rsidP="004C5737">
            <w:pPr>
              <w:jc w:val="both"/>
              <w:rPr>
                <w:rFonts w:ascii="Times New Roman" w:eastAsia="Times New Roman" w:hAnsi="Times New Roman" w:cs="Times New Roman"/>
                <w:sz w:val="20"/>
                <w:szCs w:val="20"/>
              </w:rPr>
            </w:pPr>
            <w:r w:rsidRPr="00ED7522">
              <w:rPr>
                <w:rFonts w:ascii="Times New Roman" w:eastAsia="Times New Roman" w:hAnsi="Times New Roman" w:cs="Times New Roman"/>
                <w:sz w:val="20"/>
                <w:szCs w:val="20"/>
              </w:rPr>
              <w:t>-Учить детей видеть цельный художественный образ в единстве изобразительно-выразительных средств (цвет, форма, линия, пятно, формат фона);</w:t>
            </w:r>
          </w:p>
          <w:p w:rsidR="004C5737" w:rsidRPr="00ED7522" w:rsidRDefault="004C5737" w:rsidP="004C5737">
            <w:pPr>
              <w:jc w:val="both"/>
              <w:rPr>
                <w:rFonts w:ascii="Times New Roman" w:eastAsia="Times New Roman" w:hAnsi="Times New Roman" w:cs="Times New Roman"/>
                <w:sz w:val="20"/>
                <w:szCs w:val="20"/>
              </w:rPr>
            </w:pPr>
            <w:r w:rsidRPr="00ED7522">
              <w:rPr>
                <w:rFonts w:ascii="Times New Roman" w:eastAsia="Times New Roman" w:hAnsi="Times New Roman" w:cs="Times New Roman"/>
                <w:sz w:val="20"/>
                <w:szCs w:val="20"/>
              </w:rPr>
              <w:t>-Побуждать детей создавать по подражанию взрослого и по своему желанию эмоциональные, яркие, выразительные об</w:t>
            </w:r>
            <w:r w:rsidR="00657DF5">
              <w:rPr>
                <w:rFonts w:ascii="Times New Roman" w:eastAsia="Times New Roman" w:hAnsi="Times New Roman" w:cs="Times New Roman"/>
                <w:sz w:val="20"/>
                <w:szCs w:val="20"/>
              </w:rPr>
              <w:t xml:space="preserve">разы хорошо знакомых предметов; </w:t>
            </w:r>
            <w:r w:rsidRPr="00ED7522">
              <w:rPr>
                <w:rFonts w:ascii="Times New Roman" w:eastAsia="Times New Roman" w:hAnsi="Times New Roman" w:cs="Times New Roman"/>
                <w:sz w:val="20"/>
                <w:szCs w:val="20"/>
              </w:rPr>
              <w:t>-Вызывать у детей интерес к сотворчеству с воспитателем и другими детьми при создании коллективных композиций;</w:t>
            </w:r>
          </w:p>
          <w:p w:rsidR="00BF793A" w:rsidRDefault="004C5737" w:rsidP="004C5737">
            <w:pPr>
              <w:pStyle w:val="11"/>
              <w:widowControl w:val="0"/>
              <w:jc w:val="both"/>
              <w:rPr>
                <w:rFonts w:ascii="Times New Roman" w:hAnsi="Times New Roman"/>
                <w:sz w:val="20"/>
                <w:szCs w:val="20"/>
                <w:lang w:eastAsia="ru-RU"/>
              </w:rPr>
            </w:pPr>
            <w:r w:rsidRPr="00ED7522">
              <w:rPr>
                <w:rFonts w:ascii="Times New Roman" w:hAnsi="Times New Roman"/>
                <w:sz w:val="20"/>
                <w:szCs w:val="20"/>
                <w:lang w:eastAsia="ru-RU"/>
              </w:rPr>
              <w:t>-Создавать условия для самостоятельной художественной деятельности детей (круглых рисование и раскрашивание в книжках-раскрасках, в альбомах для художественного творчества, творческие занятия с наклейками, рассматривание картинок в книжках-потешках и книжках-игрушках);</w:t>
            </w:r>
          </w:p>
          <w:p w:rsidR="00D73BD8" w:rsidRDefault="00D73BD8" w:rsidP="004C5737">
            <w:pPr>
              <w:pStyle w:val="11"/>
              <w:widowControl w:val="0"/>
              <w:jc w:val="both"/>
              <w:rPr>
                <w:rFonts w:ascii="Times New Roman" w:hAnsi="Times New Roman"/>
                <w:sz w:val="20"/>
                <w:szCs w:val="20"/>
                <w:lang w:eastAsia="ru-RU"/>
              </w:rPr>
            </w:pPr>
          </w:p>
          <w:p w:rsidR="00D73BD8" w:rsidRPr="00ED7522" w:rsidRDefault="00D73BD8" w:rsidP="004C5737">
            <w:pPr>
              <w:pStyle w:val="11"/>
              <w:widowControl w:val="0"/>
              <w:jc w:val="both"/>
              <w:rPr>
                <w:rFonts w:ascii="Times New Roman" w:hAnsi="Times New Roman"/>
                <w:sz w:val="20"/>
                <w:szCs w:val="20"/>
              </w:rPr>
            </w:pPr>
          </w:p>
        </w:tc>
      </w:tr>
      <w:tr w:rsidR="00634E57" w:rsidTr="00FF2A2E">
        <w:tc>
          <w:tcPr>
            <w:tcW w:w="2660" w:type="dxa"/>
            <w:gridSpan w:val="2"/>
            <w:shd w:val="clear" w:color="auto" w:fill="CCFFFF"/>
          </w:tcPr>
          <w:p w:rsidR="00634E57" w:rsidRPr="00ED7522" w:rsidRDefault="00634E57" w:rsidP="00634E57">
            <w:pPr>
              <w:jc w:val="center"/>
              <w:rPr>
                <w:rFonts w:ascii="Times New Roman" w:eastAsia="Times New Roman" w:hAnsi="Times New Roman" w:cs="Times New Roman"/>
                <w:b/>
                <w:i/>
              </w:rPr>
            </w:pPr>
            <w:r w:rsidRPr="00ED7522">
              <w:rPr>
                <w:rFonts w:ascii="Times New Roman" w:eastAsia="Times New Roman" w:hAnsi="Times New Roman" w:cs="Times New Roman"/>
                <w:b/>
                <w:i/>
              </w:rPr>
              <w:t>Литвинова О.Э.</w:t>
            </w:r>
          </w:p>
          <w:p w:rsidR="00634E57" w:rsidRPr="00ED7522" w:rsidRDefault="00634E57" w:rsidP="00634E57">
            <w:pPr>
              <w:jc w:val="center"/>
              <w:rPr>
                <w:rFonts w:ascii="Times New Roman" w:eastAsia="Times New Roman" w:hAnsi="Times New Roman" w:cs="Times New Roman"/>
                <w:b/>
                <w:i/>
              </w:rPr>
            </w:pPr>
            <w:r w:rsidRPr="00ED7522">
              <w:rPr>
                <w:rFonts w:ascii="Times New Roman" w:eastAsia="Times New Roman" w:hAnsi="Times New Roman" w:cs="Times New Roman"/>
                <w:b/>
                <w:i/>
              </w:rPr>
              <w:t>Конструирование</w:t>
            </w:r>
          </w:p>
          <w:p w:rsidR="00634E57" w:rsidRPr="00ED7522" w:rsidRDefault="00634E57" w:rsidP="00ED7522">
            <w:pPr>
              <w:jc w:val="center"/>
              <w:rPr>
                <w:rFonts w:ascii="Times New Roman" w:eastAsia="Times New Roman" w:hAnsi="Times New Roman" w:cs="Times New Roman"/>
                <w:b/>
                <w:i/>
              </w:rPr>
            </w:pPr>
            <w:r w:rsidRPr="00ED7522">
              <w:rPr>
                <w:rFonts w:ascii="Times New Roman" w:eastAsia="Times New Roman" w:hAnsi="Times New Roman" w:cs="Times New Roman"/>
                <w:b/>
                <w:i/>
              </w:rPr>
              <w:t>с детьми раннего дошкольного</w:t>
            </w:r>
            <w:r w:rsidRPr="00ED7522">
              <w:rPr>
                <w:rFonts w:ascii="Times New Roman" w:eastAsia="Times New Roman" w:hAnsi="Times New Roman" w:cs="Times New Roman"/>
                <w:b/>
                <w:i/>
              </w:rPr>
              <w:tab/>
              <w:t>возраста</w:t>
            </w:r>
            <w:r w:rsidR="00ED7522">
              <w:rPr>
                <w:rFonts w:ascii="Times New Roman" w:eastAsia="Times New Roman" w:hAnsi="Times New Roman" w:cs="Times New Roman"/>
                <w:b/>
                <w:i/>
              </w:rPr>
              <w:t>.</w:t>
            </w:r>
          </w:p>
        </w:tc>
        <w:tc>
          <w:tcPr>
            <w:tcW w:w="13041" w:type="dxa"/>
            <w:gridSpan w:val="2"/>
            <w:shd w:val="clear" w:color="auto" w:fill="FFFFCC"/>
          </w:tcPr>
          <w:p w:rsidR="00634E57" w:rsidRPr="00ED7522" w:rsidRDefault="00634E57" w:rsidP="00634E57">
            <w:pPr>
              <w:tabs>
                <w:tab w:val="center" w:pos="4677"/>
              </w:tabs>
              <w:jc w:val="both"/>
              <w:rPr>
                <w:rFonts w:ascii="Times New Roman" w:eastAsia="Times New Roman" w:hAnsi="Times New Roman" w:cs="Times New Roman"/>
                <w:sz w:val="20"/>
                <w:szCs w:val="20"/>
              </w:rPr>
            </w:pPr>
            <w:r w:rsidRPr="00ED7522">
              <w:rPr>
                <w:rFonts w:ascii="Times New Roman" w:hAnsi="Times New Roman" w:cs="Times New Roman"/>
                <w:b/>
                <w:i/>
                <w:sz w:val="20"/>
                <w:szCs w:val="20"/>
              </w:rPr>
              <w:t>Задачи:</w:t>
            </w:r>
            <w:r w:rsidRPr="00ED7522">
              <w:rPr>
                <w:rFonts w:ascii="Times New Roman" w:hAnsi="Times New Roman" w:cs="Times New Roman"/>
                <w:sz w:val="20"/>
                <w:szCs w:val="20"/>
              </w:rPr>
              <w:t xml:space="preserve"> </w:t>
            </w:r>
            <w:r w:rsidRPr="00ED7522">
              <w:rPr>
                <w:rFonts w:ascii="Times New Roman" w:eastAsia="Times New Roman" w:hAnsi="Times New Roman" w:cs="Times New Roman"/>
                <w:sz w:val="20"/>
                <w:szCs w:val="20"/>
              </w:rPr>
              <w:t>Формировать умения сооружать разнообразные постройки из строительного материала;</w:t>
            </w:r>
          </w:p>
          <w:p w:rsidR="00634E57" w:rsidRPr="00ED7522" w:rsidRDefault="00634E57" w:rsidP="00634E57">
            <w:pPr>
              <w:tabs>
                <w:tab w:val="center" w:pos="4677"/>
              </w:tabs>
              <w:jc w:val="both"/>
              <w:rPr>
                <w:rFonts w:ascii="Times New Roman" w:eastAsia="Times New Roman" w:hAnsi="Times New Roman" w:cs="Times New Roman"/>
                <w:sz w:val="20"/>
                <w:szCs w:val="20"/>
              </w:rPr>
            </w:pPr>
            <w:r w:rsidRPr="00ED7522">
              <w:rPr>
                <w:rFonts w:ascii="Times New Roman" w:eastAsia="Times New Roman" w:hAnsi="Times New Roman" w:cs="Times New Roman"/>
                <w:sz w:val="20"/>
                <w:szCs w:val="20"/>
              </w:rPr>
              <w:t xml:space="preserve">-Развивать сенсорные и мыслительные способности  в процессе конструирования; </w:t>
            </w:r>
          </w:p>
          <w:p w:rsidR="00634E57" w:rsidRPr="00ED7522" w:rsidRDefault="00634E57" w:rsidP="00634E57">
            <w:pPr>
              <w:jc w:val="both"/>
              <w:rPr>
                <w:rFonts w:ascii="Times New Roman" w:eastAsia="Times New Roman" w:hAnsi="Times New Roman" w:cs="Times New Roman"/>
                <w:sz w:val="20"/>
                <w:szCs w:val="20"/>
              </w:rPr>
            </w:pPr>
            <w:r w:rsidRPr="00ED7522">
              <w:rPr>
                <w:rFonts w:ascii="Times New Roman" w:eastAsia="Times New Roman" w:hAnsi="Times New Roman" w:cs="Times New Roman"/>
                <w:sz w:val="20"/>
                <w:szCs w:val="20"/>
              </w:rPr>
              <w:t>-Развивать познавательную активность, фантазию, изобретательность;</w:t>
            </w:r>
          </w:p>
          <w:p w:rsidR="002D6BD7" w:rsidRDefault="00634E57" w:rsidP="00634E57">
            <w:pPr>
              <w:pStyle w:val="11"/>
              <w:widowControl w:val="0"/>
              <w:jc w:val="both"/>
              <w:rPr>
                <w:rFonts w:ascii="Times New Roman" w:hAnsi="Times New Roman"/>
                <w:sz w:val="20"/>
                <w:szCs w:val="20"/>
                <w:lang w:eastAsia="ru-RU"/>
              </w:rPr>
            </w:pPr>
            <w:r w:rsidRPr="00ED7522">
              <w:rPr>
                <w:rFonts w:ascii="Times New Roman" w:hAnsi="Times New Roman"/>
                <w:sz w:val="20"/>
                <w:szCs w:val="20"/>
                <w:lang w:eastAsia="ru-RU"/>
              </w:rPr>
              <w:t>-Способствовать активному формированию технического мышления.</w:t>
            </w:r>
          </w:p>
          <w:p w:rsidR="00E9005B" w:rsidRDefault="00E9005B" w:rsidP="00634E57">
            <w:pPr>
              <w:pStyle w:val="11"/>
              <w:widowControl w:val="0"/>
              <w:jc w:val="both"/>
              <w:rPr>
                <w:rFonts w:ascii="Times New Roman" w:hAnsi="Times New Roman"/>
                <w:sz w:val="20"/>
                <w:szCs w:val="20"/>
                <w:lang w:eastAsia="ru-RU"/>
              </w:rPr>
            </w:pPr>
          </w:p>
          <w:p w:rsidR="00E9005B" w:rsidRDefault="00E9005B" w:rsidP="00634E57">
            <w:pPr>
              <w:pStyle w:val="11"/>
              <w:widowControl w:val="0"/>
              <w:jc w:val="both"/>
              <w:rPr>
                <w:rFonts w:ascii="Times New Roman" w:hAnsi="Times New Roman"/>
                <w:sz w:val="20"/>
                <w:szCs w:val="20"/>
                <w:lang w:eastAsia="ru-RU"/>
              </w:rPr>
            </w:pPr>
          </w:p>
          <w:p w:rsidR="00E9005B" w:rsidRPr="00D73BD8" w:rsidRDefault="00E9005B" w:rsidP="00634E57">
            <w:pPr>
              <w:pStyle w:val="11"/>
              <w:widowControl w:val="0"/>
              <w:jc w:val="both"/>
              <w:rPr>
                <w:rFonts w:ascii="Times New Roman" w:hAnsi="Times New Roman"/>
                <w:sz w:val="20"/>
                <w:szCs w:val="20"/>
                <w:lang w:eastAsia="ru-RU"/>
              </w:rPr>
            </w:pPr>
          </w:p>
        </w:tc>
      </w:tr>
      <w:tr w:rsidR="00F354CC" w:rsidTr="00084594">
        <w:tc>
          <w:tcPr>
            <w:tcW w:w="15701" w:type="dxa"/>
            <w:gridSpan w:val="4"/>
            <w:shd w:val="clear" w:color="auto" w:fill="00FFCC"/>
          </w:tcPr>
          <w:p w:rsidR="00F354CC" w:rsidRPr="00BF793A" w:rsidRDefault="00F354CC" w:rsidP="00BF793A">
            <w:pPr>
              <w:pStyle w:val="11"/>
              <w:widowControl w:val="0"/>
              <w:jc w:val="center"/>
              <w:rPr>
                <w:rFonts w:ascii="Times New Roman" w:hAnsi="Times New Roman"/>
                <w:b/>
              </w:rPr>
            </w:pPr>
            <w:r w:rsidRPr="00BF793A">
              <w:rPr>
                <w:rFonts w:ascii="Times New Roman" w:hAnsi="Times New Roman"/>
                <w:b/>
              </w:rPr>
              <w:t>Физическое развитие</w:t>
            </w:r>
          </w:p>
        </w:tc>
      </w:tr>
      <w:tr w:rsidR="00F354CC" w:rsidTr="00FF2A2E">
        <w:tc>
          <w:tcPr>
            <w:tcW w:w="2660" w:type="dxa"/>
            <w:gridSpan w:val="2"/>
            <w:shd w:val="clear" w:color="auto" w:fill="CCFF99"/>
          </w:tcPr>
          <w:p w:rsidR="00F354CC" w:rsidRPr="00ED7522" w:rsidRDefault="00F354CC" w:rsidP="00ED7522">
            <w:pPr>
              <w:pStyle w:val="11"/>
              <w:widowControl w:val="0"/>
              <w:jc w:val="center"/>
              <w:rPr>
                <w:rFonts w:ascii="Times New Roman" w:hAnsi="Times New Roman"/>
                <w:b/>
                <w:i/>
              </w:rPr>
            </w:pPr>
            <w:r w:rsidRPr="00ED7522">
              <w:rPr>
                <w:rFonts w:ascii="Times New Roman" w:hAnsi="Times New Roman"/>
                <w:b/>
                <w:i/>
              </w:rPr>
              <w:t xml:space="preserve">Алямовская В.Г., программа «Здоровье» </w:t>
            </w:r>
          </w:p>
        </w:tc>
        <w:tc>
          <w:tcPr>
            <w:tcW w:w="13041" w:type="dxa"/>
            <w:gridSpan w:val="2"/>
            <w:shd w:val="clear" w:color="auto" w:fill="FFFFCC"/>
          </w:tcPr>
          <w:p w:rsidR="00F354CC" w:rsidRPr="00ED7522" w:rsidRDefault="00F354CC" w:rsidP="00D94DD9">
            <w:pPr>
              <w:jc w:val="both"/>
              <w:rPr>
                <w:rFonts w:ascii="Times New Roman" w:eastAsia="Calibri" w:hAnsi="Times New Roman" w:cs="Times New Roman"/>
                <w:sz w:val="20"/>
                <w:szCs w:val="20"/>
              </w:rPr>
            </w:pPr>
            <w:r w:rsidRPr="00ED7522">
              <w:rPr>
                <w:rFonts w:ascii="Times New Roman" w:hAnsi="Times New Roman"/>
                <w:b/>
                <w:i/>
                <w:sz w:val="20"/>
                <w:szCs w:val="20"/>
              </w:rPr>
              <w:t>Задачи:</w:t>
            </w:r>
            <w:r w:rsidRPr="00ED7522">
              <w:rPr>
                <w:rFonts w:ascii="Times New Roman" w:hAnsi="Times New Roman"/>
                <w:sz w:val="20"/>
                <w:szCs w:val="20"/>
              </w:rPr>
              <w:t xml:space="preserve">  </w:t>
            </w:r>
            <w:r w:rsidRPr="00ED7522">
              <w:rPr>
                <w:rFonts w:ascii="Times New Roman" w:eastAsia="Calibri" w:hAnsi="Times New Roman" w:cs="Times New Roman"/>
                <w:sz w:val="20"/>
                <w:szCs w:val="20"/>
              </w:rPr>
              <w:t>Укреплять здоровье детей;</w:t>
            </w:r>
          </w:p>
          <w:p w:rsidR="00F354CC" w:rsidRPr="00ED7522" w:rsidRDefault="00F354CC" w:rsidP="00D94DD9">
            <w:pPr>
              <w:jc w:val="both"/>
              <w:rPr>
                <w:rFonts w:ascii="Times New Roman" w:eastAsia="Calibri" w:hAnsi="Times New Roman" w:cs="Times New Roman"/>
                <w:sz w:val="20"/>
                <w:szCs w:val="20"/>
              </w:rPr>
            </w:pPr>
            <w:r w:rsidRPr="00ED7522">
              <w:rPr>
                <w:rFonts w:ascii="Times New Roman" w:eastAsia="Calibri" w:hAnsi="Times New Roman" w:cs="Times New Roman"/>
                <w:sz w:val="20"/>
                <w:szCs w:val="20"/>
              </w:rPr>
              <w:t>-Воспитывать потребность в здоровом образе жизни;</w:t>
            </w:r>
          </w:p>
          <w:p w:rsidR="00F354CC" w:rsidRPr="00ED7522" w:rsidRDefault="00F354CC" w:rsidP="00D94DD9">
            <w:pPr>
              <w:jc w:val="both"/>
              <w:rPr>
                <w:rFonts w:ascii="Times New Roman" w:eastAsia="Calibri" w:hAnsi="Times New Roman" w:cs="Times New Roman"/>
                <w:sz w:val="20"/>
                <w:szCs w:val="20"/>
              </w:rPr>
            </w:pPr>
            <w:r w:rsidRPr="00ED7522">
              <w:rPr>
                <w:rFonts w:ascii="Times New Roman" w:eastAsia="Calibri" w:hAnsi="Times New Roman" w:cs="Times New Roman"/>
                <w:sz w:val="20"/>
                <w:szCs w:val="20"/>
              </w:rPr>
              <w:t>-Развивать физические качества и обеспечивать нормальный уровень физической подготовленности в соответствии с возможностями и состоянием здоровья ребенка;</w:t>
            </w:r>
          </w:p>
          <w:p w:rsidR="00F354CC" w:rsidRPr="00ED7522" w:rsidRDefault="00F354CC" w:rsidP="00D94DD9">
            <w:pPr>
              <w:jc w:val="both"/>
              <w:rPr>
                <w:rFonts w:ascii="Times New Roman" w:eastAsia="Calibri" w:hAnsi="Times New Roman" w:cs="Times New Roman"/>
                <w:sz w:val="20"/>
                <w:szCs w:val="20"/>
              </w:rPr>
            </w:pPr>
            <w:r w:rsidRPr="00ED7522">
              <w:rPr>
                <w:rFonts w:ascii="Times New Roman" w:eastAsia="Calibri" w:hAnsi="Times New Roman" w:cs="Times New Roman"/>
                <w:sz w:val="20"/>
                <w:szCs w:val="20"/>
              </w:rPr>
              <w:t>-Создавать условия для реализации потребности в двига</w:t>
            </w:r>
            <w:r w:rsidRPr="00ED7522">
              <w:rPr>
                <w:rFonts w:ascii="Times New Roman" w:eastAsia="Calibri" w:hAnsi="Times New Roman" w:cs="Times New Roman"/>
                <w:sz w:val="20"/>
                <w:szCs w:val="20"/>
              </w:rPr>
              <w:softHyphen/>
              <w:t>тельной активности в повседневной жизни;</w:t>
            </w:r>
          </w:p>
          <w:p w:rsidR="00F354CC" w:rsidRPr="00ED7522" w:rsidRDefault="00F354CC" w:rsidP="00D94DD9">
            <w:pPr>
              <w:jc w:val="both"/>
              <w:rPr>
                <w:rFonts w:ascii="Times New Roman" w:eastAsia="Calibri" w:hAnsi="Times New Roman" w:cs="Times New Roman"/>
                <w:sz w:val="20"/>
                <w:szCs w:val="20"/>
              </w:rPr>
            </w:pPr>
            <w:r w:rsidRPr="00ED7522">
              <w:rPr>
                <w:rFonts w:ascii="Times New Roman" w:eastAsia="Calibri" w:hAnsi="Times New Roman" w:cs="Times New Roman"/>
                <w:sz w:val="20"/>
                <w:szCs w:val="20"/>
              </w:rPr>
              <w:t>-Выявлять интересы, склонности и способности детей в двигательной деятельности и реализовывать их через систе</w:t>
            </w:r>
            <w:r w:rsidRPr="00ED7522">
              <w:rPr>
                <w:rFonts w:ascii="Times New Roman" w:eastAsia="Calibri" w:hAnsi="Times New Roman" w:cs="Times New Roman"/>
                <w:sz w:val="20"/>
                <w:szCs w:val="20"/>
              </w:rPr>
              <w:softHyphen/>
              <w:t>му спортивно-оздоровительной работы;</w:t>
            </w:r>
          </w:p>
          <w:p w:rsidR="00F354CC" w:rsidRPr="00BB167A" w:rsidRDefault="00F354CC" w:rsidP="00DC01D4">
            <w:pPr>
              <w:pStyle w:val="11"/>
              <w:widowControl w:val="0"/>
              <w:jc w:val="both"/>
              <w:rPr>
                <w:rFonts w:ascii="Times New Roman" w:hAnsi="Times New Roman"/>
                <w:sz w:val="20"/>
                <w:szCs w:val="20"/>
              </w:rPr>
            </w:pPr>
            <w:r w:rsidRPr="00ED7522">
              <w:rPr>
                <w:rFonts w:ascii="Times New Roman" w:eastAsia="Calibri" w:hAnsi="Times New Roman"/>
                <w:sz w:val="20"/>
                <w:szCs w:val="20"/>
                <w:lang w:eastAsia="ru-RU"/>
              </w:rPr>
              <w:t>-Приобщать детей к традициям большого спорта.</w:t>
            </w:r>
          </w:p>
        </w:tc>
      </w:tr>
      <w:tr w:rsidR="009A6B1E" w:rsidTr="00FF2A2E">
        <w:tc>
          <w:tcPr>
            <w:tcW w:w="2660" w:type="dxa"/>
            <w:gridSpan w:val="2"/>
            <w:shd w:val="clear" w:color="auto" w:fill="CCFF99"/>
          </w:tcPr>
          <w:p w:rsidR="00074F7C" w:rsidRDefault="009A6B1E" w:rsidP="00ED7522">
            <w:pPr>
              <w:pStyle w:val="11"/>
              <w:widowControl w:val="0"/>
              <w:jc w:val="center"/>
              <w:rPr>
                <w:rFonts w:ascii="Times New Roman" w:hAnsi="Times New Roman"/>
                <w:b/>
                <w:i/>
              </w:rPr>
            </w:pPr>
            <w:r>
              <w:rPr>
                <w:rFonts w:ascii="Times New Roman" w:hAnsi="Times New Roman"/>
                <w:b/>
                <w:i/>
              </w:rPr>
              <w:t>С.Я.Лайзане</w:t>
            </w:r>
            <w:r w:rsidR="00074F7C">
              <w:rPr>
                <w:rFonts w:ascii="Times New Roman" w:hAnsi="Times New Roman"/>
                <w:b/>
                <w:i/>
              </w:rPr>
              <w:t>,</w:t>
            </w:r>
          </w:p>
          <w:p w:rsidR="009A6B1E" w:rsidRPr="00ED7522" w:rsidRDefault="00074F7C" w:rsidP="00ED7522">
            <w:pPr>
              <w:pStyle w:val="11"/>
              <w:widowControl w:val="0"/>
              <w:jc w:val="center"/>
              <w:rPr>
                <w:rFonts w:ascii="Times New Roman" w:hAnsi="Times New Roman"/>
                <w:b/>
                <w:i/>
              </w:rPr>
            </w:pPr>
            <w:r>
              <w:rPr>
                <w:rFonts w:ascii="Times New Roman" w:hAnsi="Times New Roman"/>
                <w:b/>
                <w:i/>
              </w:rPr>
              <w:t>Физическая культура для малышей.</w:t>
            </w:r>
          </w:p>
        </w:tc>
        <w:tc>
          <w:tcPr>
            <w:tcW w:w="13041" w:type="dxa"/>
            <w:gridSpan w:val="2"/>
            <w:shd w:val="clear" w:color="auto" w:fill="FFFFCC"/>
          </w:tcPr>
          <w:p w:rsidR="00074F7C" w:rsidRDefault="00074F7C" w:rsidP="00D94DD9">
            <w:pPr>
              <w:jc w:val="both"/>
              <w:rPr>
                <w:rFonts w:ascii="Times New Roman" w:hAnsi="Times New Roman"/>
                <w:sz w:val="20"/>
                <w:szCs w:val="20"/>
              </w:rPr>
            </w:pPr>
            <w:r w:rsidRPr="00ED7522">
              <w:rPr>
                <w:rFonts w:ascii="Times New Roman" w:hAnsi="Times New Roman"/>
                <w:b/>
                <w:i/>
                <w:sz w:val="20"/>
                <w:szCs w:val="20"/>
              </w:rPr>
              <w:t>Задачи:</w:t>
            </w:r>
            <w:r w:rsidRPr="00ED7522">
              <w:rPr>
                <w:rFonts w:ascii="Times New Roman" w:hAnsi="Times New Roman"/>
                <w:sz w:val="20"/>
                <w:szCs w:val="20"/>
              </w:rPr>
              <w:t xml:space="preserve">  </w:t>
            </w:r>
          </w:p>
          <w:p w:rsidR="009A6B1E" w:rsidRPr="00074F7C" w:rsidRDefault="00074F7C" w:rsidP="00D94DD9">
            <w:pPr>
              <w:jc w:val="both"/>
              <w:rPr>
                <w:rFonts w:ascii="Times New Roman" w:hAnsi="Times New Roman"/>
                <w:sz w:val="20"/>
                <w:szCs w:val="20"/>
              </w:rPr>
            </w:pPr>
            <w:r w:rsidRPr="00074F7C">
              <w:rPr>
                <w:rFonts w:ascii="Times New Roman" w:hAnsi="Times New Roman"/>
                <w:sz w:val="20"/>
                <w:szCs w:val="20"/>
              </w:rPr>
              <w:t>-Растить детей здоровыми, сильными, жизнерадостными.</w:t>
            </w:r>
          </w:p>
          <w:p w:rsidR="00074F7C" w:rsidRPr="00ED7522" w:rsidRDefault="00074F7C" w:rsidP="00D94DD9">
            <w:pPr>
              <w:jc w:val="both"/>
              <w:rPr>
                <w:rFonts w:ascii="Times New Roman" w:hAnsi="Times New Roman"/>
                <w:b/>
                <w:i/>
                <w:sz w:val="20"/>
                <w:szCs w:val="20"/>
              </w:rPr>
            </w:pPr>
            <w:r w:rsidRPr="00074F7C">
              <w:rPr>
                <w:rFonts w:ascii="Times New Roman" w:hAnsi="Times New Roman"/>
                <w:sz w:val="20"/>
                <w:szCs w:val="20"/>
              </w:rPr>
              <w:t>-Развивать движения и двигательную активность.</w:t>
            </w:r>
          </w:p>
        </w:tc>
      </w:tr>
      <w:tr w:rsidR="00074F7C" w:rsidTr="00FF2A2E">
        <w:tc>
          <w:tcPr>
            <w:tcW w:w="2660" w:type="dxa"/>
            <w:gridSpan w:val="2"/>
            <w:shd w:val="clear" w:color="auto" w:fill="CCFF99"/>
          </w:tcPr>
          <w:p w:rsidR="00074F7C" w:rsidRPr="00074F7C" w:rsidRDefault="00074F7C" w:rsidP="00074F7C">
            <w:pPr>
              <w:spacing w:line="233" w:lineRule="auto"/>
              <w:jc w:val="center"/>
              <w:rPr>
                <w:rFonts w:ascii="Times New Roman" w:hAnsi="Times New Roman" w:cs="Times New Roman"/>
                <w:i/>
                <w:sz w:val="20"/>
                <w:szCs w:val="20"/>
              </w:rPr>
            </w:pPr>
            <w:r w:rsidRPr="00074F7C">
              <w:rPr>
                <w:rFonts w:ascii="Times New Roman" w:eastAsia="Times New Roman" w:hAnsi="Times New Roman" w:cs="Times New Roman"/>
                <w:b/>
                <w:bCs/>
                <w:i/>
                <w:sz w:val="20"/>
                <w:szCs w:val="20"/>
              </w:rPr>
              <w:t>Винникова Г.И. Занятия с детьми 2-3 лет: развитие движений</w:t>
            </w:r>
          </w:p>
        </w:tc>
        <w:tc>
          <w:tcPr>
            <w:tcW w:w="13041" w:type="dxa"/>
            <w:gridSpan w:val="2"/>
            <w:shd w:val="clear" w:color="auto" w:fill="FFFFCC"/>
          </w:tcPr>
          <w:p w:rsidR="00074F7C" w:rsidRPr="00074F7C" w:rsidRDefault="00BA5904" w:rsidP="00BA5904">
            <w:pPr>
              <w:jc w:val="both"/>
              <w:rPr>
                <w:rFonts w:ascii="Times New Roman" w:hAnsi="Times New Roman"/>
                <w:sz w:val="20"/>
                <w:szCs w:val="20"/>
              </w:rPr>
            </w:pPr>
            <w:r w:rsidRPr="00ED7522">
              <w:rPr>
                <w:rFonts w:ascii="Times New Roman" w:hAnsi="Times New Roman"/>
                <w:b/>
                <w:i/>
                <w:sz w:val="20"/>
                <w:szCs w:val="20"/>
              </w:rPr>
              <w:t>Задачи:</w:t>
            </w:r>
            <w:r w:rsidRPr="00ED7522">
              <w:rPr>
                <w:rFonts w:ascii="Times New Roman" w:hAnsi="Times New Roman"/>
                <w:sz w:val="20"/>
                <w:szCs w:val="20"/>
              </w:rPr>
              <w:t xml:space="preserve">  </w:t>
            </w:r>
            <w:r w:rsidR="00074F7C" w:rsidRPr="00BA5904">
              <w:rPr>
                <w:rFonts w:eastAsia="Times New Roman"/>
                <w:sz w:val="20"/>
                <w:szCs w:val="20"/>
              </w:rPr>
              <w:t xml:space="preserve"> </w:t>
            </w:r>
            <w:r w:rsidR="00074F7C" w:rsidRPr="00BA5904">
              <w:rPr>
                <w:rFonts w:ascii="Times New Roman" w:eastAsia="Times New Roman" w:hAnsi="Times New Roman" w:cs="Times New Roman"/>
                <w:sz w:val="20"/>
                <w:szCs w:val="20"/>
              </w:rPr>
              <w:t>-Вызывать эмоциональный отклик и желание участвовать в подвижных играх и игровых</w:t>
            </w:r>
            <w:r w:rsidR="00876BEB">
              <w:rPr>
                <w:rFonts w:ascii="Times New Roman" w:eastAsia="Times New Roman" w:hAnsi="Times New Roman" w:cs="Times New Roman"/>
                <w:sz w:val="20"/>
                <w:szCs w:val="20"/>
              </w:rPr>
              <w:t xml:space="preserve"> </w:t>
            </w:r>
            <w:r w:rsidR="00074F7C" w:rsidRPr="00074F7C">
              <w:rPr>
                <w:rFonts w:ascii="Times New Roman" w:eastAsia="Times New Roman" w:hAnsi="Times New Roman" w:cs="Times New Roman"/>
                <w:sz w:val="20"/>
                <w:szCs w:val="20"/>
              </w:rPr>
              <w:t>упражнениях;</w:t>
            </w:r>
          </w:p>
          <w:p w:rsidR="00074F7C" w:rsidRPr="00074F7C" w:rsidRDefault="00074F7C" w:rsidP="00BA5904">
            <w:pPr>
              <w:spacing w:line="237" w:lineRule="auto"/>
              <w:rPr>
                <w:rFonts w:ascii="Times New Roman" w:eastAsia="Times New Roman" w:hAnsi="Times New Roman" w:cs="Times New Roman"/>
                <w:sz w:val="20"/>
                <w:szCs w:val="20"/>
              </w:rPr>
            </w:pPr>
            <w:r w:rsidRPr="00074F7C">
              <w:rPr>
                <w:rFonts w:ascii="Times New Roman" w:eastAsia="Times New Roman" w:hAnsi="Times New Roman" w:cs="Times New Roman"/>
                <w:sz w:val="20"/>
                <w:szCs w:val="20"/>
              </w:rPr>
              <w:t>-Учить детей активно выполнять вместе с воспитателями;</w:t>
            </w:r>
          </w:p>
          <w:p w:rsidR="00074F7C" w:rsidRPr="00BA5904" w:rsidRDefault="00074F7C" w:rsidP="00BA5904">
            <w:pPr>
              <w:spacing w:line="238" w:lineRule="auto"/>
              <w:rPr>
                <w:rFonts w:ascii="Times New Roman" w:eastAsia="Times New Roman" w:hAnsi="Times New Roman" w:cs="Times New Roman"/>
                <w:sz w:val="20"/>
                <w:szCs w:val="20"/>
              </w:rPr>
            </w:pPr>
            <w:r w:rsidRPr="00074F7C">
              <w:rPr>
                <w:rFonts w:ascii="Times New Roman" w:eastAsia="Times New Roman" w:hAnsi="Times New Roman" w:cs="Times New Roman"/>
                <w:sz w:val="20"/>
                <w:szCs w:val="20"/>
              </w:rPr>
              <w:t>-Приучать детей к движению реагировать на сигналы.</w:t>
            </w:r>
          </w:p>
        </w:tc>
      </w:tr>
      <w:tr w:rsidR="00F354CC" w:rsidTr="00FF2A2E">
        <w:tc>
          <w:tcPr>
            <w:tcW w:w="2660" w:type="dxa"/>
            <w:gridSpan w:val="2"/>
            <w:shd w:val="clear" w:color="auto" w:fill="CCFF99"/>
          </w:tcPr>
          <w:p w:rsidR="00F354CC" w:rsidRPr="00ED7522" w:rsidRDefault="00F354CC" w:rsidP="00D94DD9">
            <w:pPr>
              <w:jc w:val="center"/>
              <w:rPr>
                <w:rFonts w:ascii="Times New Roman" w:eastAsia="Times New Roman" w:hAnsi="Times New Roman" w:cs="Times New Roman"/>
                <w:b/>
                <w:i/>
                <w:color w:val="FF0000"/>
              </w:rPr>
            </w:pPr>
            <w:r w:rsidRPr="00ED7522">
              <w:rPr>
                <w:rFonts w:ascii="Times New Roman" w:eastAsia="Times New Roman" w:hAnsi="Times New Roman" w:cs="Times New Roman"/>
                <w:b/>
                <w:i/>
              </w:rPr>
              <w:t>Комплексная программа «Кроха»</w:t>
            </w:r>
          </w:p>
          <w:p w:rsidR="00F354CC" w:rsidRPr="00ED7522" w:rsidRDefault="00F354CC" w:rsidP="00D94DD9">
            <w:pPr>
              <w:jc w:val="center"/>
              <w:rPr>
                <w:rFonts w:ascii="Times New Roman" w:eastAsia="Times New Roman" w:hAnsi="Times New Roman" w:cs="Times New Roman"/>
                <w:b/>
                <w:i/>
              </w:rPr>
            </w:pPr>
            <w:r w:rsidRPr="00ED7522">
              <w:rPr>
                <w:rFonts w:ascii="Times New Roman" w:eastAsia="Times New Roman" w:hAnsi="Times New Roman" w:cs="Times New Roman"/>
                <w:b/>
                <w:i/>
              </w:rPr>
              <w:t>Г.Г.Григорьева,</w:t>
            </w:r>
          </w:p>
          <w:p w:rsidR="00F354CC" w:rsidRPr="00ED7522" w:rsidRDefault="00F354CC" w:rsidP="00D94DD9">
            <w:pPr>
              <w:jc w:val="center"/>
              <w:rPr>
                <w:rFonts w:ascii="Times New Roman" w:eastAsia="Times New Roman" w:hAnsi="Times New Roman" w:cs="Times New Roman"/>
                <w:b/>
                <w:i/>
              </w:rPr>
            </w:pPr>
            <w:r w:rsidRPr="00ED7522">
              <w:rPr>
                <w:rFonts w:ascii="Times New Roman" w:eastAsia="Times New Roman" w:hAnsi="Times New Roman" w:cs="Times New Roman"/>
                <w:b/>
                <w:i/>
              </w:rPr>
              <w:t>Н.П.Кочетова,</w:t>
            </w:r>
          </w:p>
          <w:p w:rsidR="00F354CC" w:rsidRPr="00ED7522" w:rsidRDefault="00ED7522" w:rsidP="00ED7522">
            <w:pPr>
              <w:jc w:val="center"/>
              <w:rPr>
                <w:rFonts w:ascii="Times New Roman" w:eastAsia="Times New Roman" w:hAnsi="Times New Roman" w:cs="Times New Roman"/>
                <w:b/>
                <w:i/>
              </w:rPr>
            </w:pPr>
            <w:r>
              <w:rPr>
                <w:rFonts w:ascii="Times New Roman" w:eastAsia="Times New Roman" w:hAnsi="Times New Roman" w:cs="Times New Roman"/>
                <w:b/>
                <w:i/>
              </w:rPr>
              <w:t>Д.В.Сергеева</w:t>
            </w:r>
          </w:p>
        </w:tc>
        <w:tc>
          <w:tcPr>
            <w:tcW w:w="13041" w:type="dxa"/>
            <w:gridSpan w:val="2"/>
            <w:shd w:val="clear" w:color="auto" w:fill="FFFFCC"/>
          </w:tcPr>
          <w:p w:rsidR="00F354CC" w:rsidRPr="00ED7522" w:rsidRDefault="00BA5904" w:rsidP="00D94DD9">
            <w:pPr>
              <w:jc w:val="both"/>
              <w:rPr>
                <w:rFonts w:ascii="Times New Roman" w:eastAsia="Times New Roman" w:hAnsi="Times New Roman" w:cs="Times New Roman"/>
                <w:sz w:val="20"/>
                <w:szCs w:val="20"/>
              </w:rPr>
            </w:pPr>
            <w:r w:rsidRPr="00ED7522">
              <w:rPr>
                <w:rFonts w:ascii="Times New Roman" w:hAnsi="Times New Roman"/>
                <w:b/>
                <w:i/>
                <w:sz w:val="20"/>
                <w:szCs w:val="20"/>
              </w:rPr>
              <w:t>Задачи:</w:t>
            </w:r>
            <w:r w:rsidRPr="00ED7522">
              <w:rPr>
                <w:rFonts w:ascii="Times New Roman" w:hAnsi="Times New Roman"/>
                <w:sz w:val="20"/>
                <w:szCs w:val="20"/>
              </w:rPr>
              <w:t xml:space="preserve">  </w:t>
            </w:r>
            <w:r w:rsidRPr="00BA5904">
              <w:rPr>
                <w:rFonts w:eastAsia="Times New Roman"/>
                <w:sz w:val="20"/>
                <w:szCs w:val="20"/>
              </w:rPr>
              <w:t xml:space="preserve"> </w:t>
            </w:r>
            <w:r w:rsidR="00F354CC" w:rsidRPr="00ED7522">
              <w:rPr>
                <w:rFonts w:ascii="Times New Roman" w:eastAsia="Times New Roman" w:hAnsi="Times New Roman" w:cs="Times New Roman"/>
                <w:sz w:val="20"/>
                <w:szCs w:val="20"/>
              </w:rPr>
              <w:t>Продолжать укреплять здоровье ребенка, закаливать его, повышать работоспособность нервной системы;</w:t>
            </w:r>
          </w:p>
          <w:p w:rsidR="00F354CC" w:rsidRPr="00ED7522" w:rsidRDefault="00F354CC" w:rsidP="00D94DD9">
            <w:pPr>
              <w:jc w:val="both"/>
              <w:rPr>
                <w:rFonts w:ascii="Times New Roman" w:eastAsia="Times New Roman" w:hAnsi="Times New Roman" w:cs="Times New Roman"/>
                <w:sz w:val="20"/>
                <w:szCs w:val="20"/>
              </w:rPr>
            </w:pPr>
            <w:r w:rsidRPr="00ED7522">
              <w:rPr>
                <w:rFonts w:ascii="Times New Roman" w:eastAsia="Times New Roman" w:hAnsi="Times New Roman" w:cs="Times New Roman"/>
                <w:sz w:val="20"/>
                <w:szCs w:val="20"/>
              </w:rPr>
              <w:t>-Побуждать к соблюдению опрятности и чистоты, вызывать и поддерживать ребенка приятные чувства от чистоты своего тела и окружающего пространства;</w:t>
            </w:r>
          </w:p>
          <w:p w:rsidR="00F354CC" w:rsidRDefault="00F354CC" w:rsidP="00D94DD9">
            <w:pPr>
              <w:jc w:val="both"/>
              <w:rPr>
                <w:rFonts w:ascii="Times New Roman" w:eastAsia="Times New Roman" w:hAnsi="Times New Roman" w:cs="Times New Roman"/>
                <w:sz w:val="20"/>
                <w:szCs w:val="20"/>
              </w:rPr>
            </w:pPr>
            <w:r w:rsidRPr="00ED7522">
              <w:rPr>
                <w:rFonts w:ascii="Times New Roman" w:eastAsia="Times New Roman" w:hAnsi="Times New Roman" w:cs="Times New Roman"/>
                <w:sz w:val="20"/>
                <w:szCs w:val="20"/>
              </w:rPr>
              <w:t>-Содействовать развитию основных видов движений (ходь</w:t>
            </w:r>
            <w:r w:rsidR="00BB167A">
              <w:rPr>
                <w:rFonts w:ascii="Times New Roman" w:eastAsia="Times New Roman" w:hAnsi="Times New Roman" w:cs="Times New Roman"/>
                <w:sz w:val="20"/>
                <w:szCs w:val="20"/>
              </w:rPr>
              <w:t>ба, бег, бросок, ловля, прыжки).</w:t>
            </w:r>
          </w:p>
          <w:p w:rsidR="00BB167A" w:rsidRPr="00ED7522" w:rsidRDefault="00BB167A" w:rsidP="00D94DD9">
            <w:pPr>
              <w:jc w:val="both"/>
              <w:rPr>
                <w:rFonts w:ascii="Times New Roman" w:eastAsia="Times New Roman" w:hAnsi="Times New Roman" w:cs="Times New Roman"/>
                <w:sz w:val="20"/>
                <w:szCs w:val="20"/>
              </w:rPr>
            </w:pPr>
          </w:p>
        </w:tc>
      </w:tr>
      <w:tr w:rsidR="00F354CC" w:rsidTr="00084594">
        <w:tc>
          <w:tcPr>
            <w:tcW w:w="15701" w:type="dxa"/>
            <w:gridSpan w:val="4"/>
            <w:shd w:val="clear" w:color="auto" w:fill="00FF00"/>
          </w:tcPr>
          <w:p w:rsidR="00F354CC" w:rsidRPr="00BF793A" w:rsidRDefault="00F354CC" w:rsidP="00BF793A">
            <w:pPr>
              <w:pStyle w:val="11"/>
              <w:widowControl w:val="0"/>
              <w:ind w:firstLine="709"/>
              <w:jc w:val="center"/>
              <w:rPr>
                <w:rFonts w:ascii="Times New Roman" w:hAnsi="Times New Roman"/>
                <w:b/>
              </w:rPr>
            </w:pPr>
            <w:r w:rsidRPr="00BF793A">
              <w:rPr>
                <w:rFonts w:ascii="Times New Roman" w:hAnsi="Times New Roman"/>
                <w:b/>
              </w:rPr>
              <w:t>Дошкольный возраст</w:t>
            </w:r>
            <w:r>
              <w:rPr>
                <w:rFonts w:ascii="Times New Roman" w:hAnsi="Times New Roman"/>
                <w:b/>
              </w:rPr>
              <w:t xml:space="preserve"> 3 – 7 лет </w:t>
            </w:r>
          </w:p>
        </w:tc>
      </w:tr>
      <w:tr w:rsidR="00F354CC" w:rsidTr="00084594">
        <w:tc>
          <w:tcPr>
            <w:tcW w:w="15701" w:type="dxa"/>
            <w:gridSpan w:val="4"/>
            <w:shd w:val="clear" w:color="auto" w:fill="00FFCC"/>
          </w:tcPr>
          <w:p w:rsidR="00F354CC" w:rsidRPr="00BF793A" w:rsidRDefault="00F354CC" w:rsidP="00BF793A">
            <w:pPr>
              <w:pStyle w:val="11"/>
              <w:widowControl w:val="0"/>
              <w:ind w:firstLine="709"/>
              <w:jc w:val="center"/>
              <w:rPr>
                <w:rFonts w:ascii="Times New Roman" w:hAnsi="Times New Roman"/>
                <w:b/>
                <w:i/>
                <w:sz w:val="20"/>
                <w:szCs w:val="20"/>
              </w:rPr>
            </w:pPr>
            <w:r w:rsidRPr="00725477">
              <w:rPr>
                <w:rFonts w:ascii="Times New Roman" w:hAnsi="Times New Roman"/>
                <w:b/>
              </w:rPr>
              <w:t>Социально-коммуникативное развитие:</w:t>
            </w:r>
          </w:p>
        </w:tc>
      </w:tr>
      <w:tr w:rsidR="00F354CC" w:rsidTr="00084594">
        <w:tc>
          <w:tcPr>
            <w:tcW w:w="2288" w:type="dxa"/>
            <w:shd w:val="clear" w:color="auto" w:fill="CCFF99"/>
          </w:tcPr>
          <w:p w:rsidR="00F354CC" w:rsidRDefault="00F354CC" w:rsidP="00512925">
            <w:pPr>
              <w:pStyle w:val="a9"/>
              <w:jc w:val="center"/>
              <w:rPr>
                <w:rFonts w:ascii="Times New Roman" w:hAnsi="Times New Roman" w:cs="Times New Roman"/>
                <w:b/>
                <w:i/>
                <w:sz w:val="20"/>
                <w:szCs w:val="20"/>
              </w:rPr>
            </w:pPr>
          </w:p>
          <w:p w:rsidR="00F354CC" w:rsidRDefault="00F354CC" w:rsidP="00512925">
            <w:pPr>
              <w:pStyle w:val="a9"/>
              <w:jc w:val="center"/>
              <w:rPr>
                <w:rFonts w:ascii="Times New Roman" w:hAnsi="Times New Roman" w:cs="Times New Roman"/>
                <w:b/>
                <w:i/>
                <w:sz w:val="20"/>
                <w:szCs w:val="20"/>
              </w:rPr>
            </w:pPr>
          </w:p>
          <w:p w:rsidR="00F354CC" w:rsidRPr="00512925" w:rsidRDefault="00F354CC" w:rsidP="00512925">
            <w:pPr>
              <w:pStyle w:val="a9"/>
              <w:jc w:val="center"/>
              <w:rPr>
                <w:rStyle w:val="ad"/>
                <w:rFonts w:ascii="Times New Roman" w:hAnsi="Times New Roman"/>
                <w:b/>
                <w:i w:val="0"/>
                <w:sz w:val="20"/>
                <w:szCs w:val="20"/>
              </w:rPr>
            </w:pPr>
            <w:r w:rsidRPr="00512925">
              <w:rPr>
                <w:rFonts w:ascii="Times New Roman" w:hAnsi="Times New Roman" w:cs="Times New Roman"/>
                <w:b/>
                <w:i/>
                <w:sz w:val="20"/>
                <w:szCs w:val="20"/>
              </w:rPr>
              <w:t>Программа  «Основы безопасности детей дошкольного возраста» авторы</w:t>
            </w:r>
            <w:r>
              <w:rPr>
                <w:rFonts w:ascii="Times New Roman" w:hAnsi="Times New Roman" w:cs="Times New Roman"/>
                <w:b/>
                <w:i/>
                <w:sz w:val="20"/>
                <w:szCs w:val="20"/>
              </w:rPr>
              <w:t xml:space="preserve"> </w:t>
            </w:r>
            <w:r w:rsidRPr="00512925">
              <w:rPr>
                <w:rStyle w:val="ad"/>
                <w:rFonts w:ascii="Times New Roman" w:hAnsi="Times New Roman"/>
                <w:b/>
                <w:sz w:val="20"/>
                <w:szCs w:val="20"/>
              </w:rPr>
              <w:t>Р. Б. Стеркина, О. Л. Князева, Н. Н. Авдеева.</w:t>
            </w:r>
          </w:p>
          <w:p w:rsidR="00F354CC" w:rsidRDefault="00F354CC" w:rsidP="00BF793A">
            <w:pPr>
              <w:pStyle w:val="11"/>
              <w:widowControl w:val="0"/>
              <w:jc w:val="center"/>
              <w:rPr>
                <w:rFonts w:ascii="Times New Roman" w:hAnsi="Times New Roman"/>
                <w:b/>
                <w:i/>
                <w:sz w:val="20"/>
                <w:szCs w:val="20"/>
              </w:rPr>
            </w:pPr>
          </w:p>
        </w:tc>
        <w:tc>
          <w:tcPr>
            <w:tcW w:w="13413" w:type="dxa"/>
            <w:gridSpan w:val="3"/>
            <w:shd w:val="clear" w:color="auto" w:fill="FFFFCC"/>
          </w:tcPr>
          <w:p w:rsidR="00F354CC" w:rsidRDefault="00F354CC" w:rsidP="00DC01D4">
            <w:pPr>
              <w:pStyle w:val="a9"/>
              <w:jc w:val="both"/>
              <w:rPr>
                <w:rFonts w:ascii="Times New Roman" w:hAnsi="Times New Roman"/>
                <w:sz w:val="20"/>
                <w:szCs w:val="20"/>
              </w:rPr>
            </w:pPr>
            <w:r w:rsidRPr="00512925">
              <w:rPr>
                <w:rFonts w:ascii="Times New Roman" w:hAnsi="Times New Roman"/>
                <w:b/>
                <w:i/>
                <w:sz w:val="20"/>
                <w:szCs w:val="20"/>
              </w:rPr>
              <w:t>Задачи:</w:t>
            </w:r>
            <w:r w:rsidRPr="00512925">
              <w:rPr>
                <w:rFonts w:ascii="Times New Roman" w:hAnsi="Times New Roman"/>
                <w:sz w:val="20"/>
                <w:szCs w:val="20"/>
              </w:rPr>
              <w:t xml:space="preserve"> «Ребёнок и другие люди». Первый раздел касается взаимодействия с людьми: знакомыми, незнакомыми, сверстниками, дома и в детском саду. Учить детей оценивать ситуации с точки зрения «опасно-неопасно». Стоит ли доверять людям, полагаясь на приятную внешность, как вести себя с агрессивными субъектами, впускать ли незнакомцев в дом, как избежать опасных ситуаций. Ребенок и природа. Учить бережному отношению к живой природе, пониманию того, что всё в мире взаимосвязано. Ребенок дома. Формировать умение грамотно обращаться с окружающими ребёнка предметами в домашней обстановке (О том, как вести себя на балконе, у открытого окна, предусмотреть возможную опасность в быту и др.) Здоровье ребенка. Рассказать об организме человека, ценностях здорового образа жизни, напомнить о пользе витаминов, личной гигиены, утренней гимнастики, закаливания, прогулок на свежем воздухе, и важности своевременного обращения к врачу. Эмоциональное благополучие ребенка. Научить нормальному взаимодействию с людьми и комфортному общению. Ребенок на улице. Познакомить с основными ПДД для водителей, пешеходов, велосипедистов, расскажет о работе ГИБДД и научить, что делать, если потерялся</w:t>
            </w:r>
          </w:p>
          <w:p w:rsidR="00F354CC" w:rsidRPr="00BB167A" w:rsidRDefault="00F354CC" w:rsidP="004C5737">
            <w:pPr>
              <w:rPr>
                <w:rFonts w:ascii="Times New Roman" w:eastAsia="Calibri" w:hAnsi="Times New Roman" w:cs="Times New Roman"/>
                <w:sz w:val="20"/>
                <w:szCs w:val="20"/>
                <w:lang w:eastAsia="en-US"/>
              </w:rPr>
            </w:pPr>
            <w:r w:rsidRPr="00BB167A">
              <w:rPr>
                <w:rFonts w:ascii="Times New Roman" w:hAnsi="Times New Roman" w:cs="Times New Roman"/>
                <w:b/>
                <w:i/>
                <w:sz w:val="20"/>
                <w:szCs w:val="20"/>
              </w:rPr>
              <w:t>Средняя группа:</w:t>
            </w:r>
            <w:r w:rsidRPr="00BB167A">
              <w:rPr>
                <w:rFonts w:ascii="Times New Roman" w:eastAsia="Calibri" w:hAnsi="Times New Roman" w:cs="Times New Roman"/>
                <w:sz w:val="20"/>
                <w:szCs w:val="20"/>
                <w:lang w:eastAsia="en-US"/>
              </w:rPr>
              <w:t xml:space="preserve"> Обеспечить овладение ребенком основными культурными способами безопасного осуществления различных видов деятельности, </w:t>
            </w:r>
          </w:p>
          <w:p w:rsidR="00F354CC" w:rsidRPr="00BB167A" w:rsidRDefault="00F354CC" w:rsidP="00ED7522">
            <w:pPr>
              <w:jc w:val="both"/>
              <w:rPr>
                <w:rFonts w:ascii="Times New Roman" w:eastAsia="Calibri" w:hAnsi="Times New Roman" w:cs="Times New Roman"/>
                <w:sz w:val="20"/>
                <w:szCs w:val="20"/>
                <w:lang w:eastAsia="en-US"/>
              </w:rPr>
            </w:pPr>
            <w:r w:rsidRPr="00BB167A">
              <w:rPr>
                <w:rFonts w:ascii="Times New Roman" w:eastAsia="Calibri" w:hAnsi="Times New Roman" w:cs="Times New Roman"/>
                <w:sz w:val="20"/>
                <w:szCs w:val="20"/>
                <w:lang w:eastAsia="en-US"/>
              </w:rPr>
              <w:t xml:space="preserve">- Формировать умения и навыки, компетенций, необходимых для определения тактики безопасного поведения в различных ситуациях, </w:t>
            </w:r>
          </w:p>
          <w:p w:rsidR="00F354CC" w:rsidRPr="00BB167A" w:rsidRDefault="00F354CC" w:rsidP="00ED7522">
            <w:pPr>
              <w:jc w:val="both"/>
              <w:rPr>
                <w:rFonts w:ascii="Times New Roman" w:eastAsia="Calibri" w:hAnsi="Times New Roman" w:cs="Times New Roman"/>
                <w:sz w:val="20"/>
                <w:szCs w:val="20"/>
                <w:lang w:eastAsia="en-US"/>
              </w:rPr>
            </w:pPr>
            <w:r w:rsidRPr="00BB167A">
              <w:rPr>
                <w:rFonts w:ascii="Times New Roman" w:eastAsia="Calibri" w:hAnsi="Times New Roman" w:cs="Times New Roman"/>
                <w:sz w:val="20"/>
                <w:szCs w:val="20"/>
                <w:lang w:eastAsia="en-US"/>
              </w:rPr>
              <w:t>- Развивать способность выбирать себе род занятий с учетом соблюдения норм безопасного поведения.</w:t>
            </w:r>
          </w:p>
          <w:p w:rsidR="00F354CC" w:rsidRPr="00BB167A" w:rsidRDefault="00F354CC" w:rsidP="004C5737">
            <w:pPr>
              <w:spacing w:line="278" w:lineRule="exact"/>
              <w:rPr>
                <w:rFonts w:ascii="Times New Roman" w:eastAsia="Calibri" w:hAnsi="Times New Roman" w:cs="Times New Roman"/>
                <w:sz w:val="20"/>
                <w:szCs w:val="20"/>
                <w:lang w:eastAsia="en-US"/>
              </w:rPr>
            </w:pPr>
            <w:r w:rsidRPr="00BB167A">
              <w:rPr>
                <w:rFonts w:ascii="Times New Roman" w:hAnsi="Times New Roman" w:cs="Times New Roman"/>
                <w:b/>
                <w:i/>
                <w:sz w:val="20"/>
                <w:szCs w:val="20"/>
              </w:rPr>
              <w:t>Старшая группа:</w:t>
            </w:r>
            <w:r w:rsidRPr="00BB167A">
              <w:rPr>
                <w:rFonts w:ascii="Times New Roman" w:eastAsia="Calibri" w:hAnsi="Times New Roman" w:cs="Times New Roman"/>
                <w:sz w:val="20"/>
                <w:szCs w:val="20"/>
                <w:lang w:eastAsia="en-US"/>
              </w:rPr>
              <w:t xml:space="preserve"> В этот курс ОБЖ для дошкольников вошли шесть разделов, затрагивающих основные сферы жизни ребёнка. </w:t>
            </w:r>
          </w:p>
          <w:p w:rsidR="00F354CC" w:rsidRPr="00BB167A" w:rsidRDefault="00F354CC" w:rsidP="004C5737">
            <w:pPr>
              <w:spacing w:line="278" w:lineRule="exact"/>
              <w:rPr>
                <w:rFonts w:ascii="Times New Roman" w:eastAsia="Calibri" w:hAnsi="Times New Roman" w:cs="Times New Roman"/>
                <w:sz w:val="20"/>
                <w:szCs w:val="20"/>
                <w:lang w:eastAsia="en-US"/>
              </w:rPr>
            </w:pPr>
            <w:r w:rsidRPr="00BB167A">
              <w:rPr>
                <w:rFonts w:ascii="Times New Roman" w:eastAsia="Calibri" w:hAnsi="Times New Roman" w:cs="Times New Roman"/>
                <w:sz w:val="20"/>
                <w:szCs w:val="20"/>
                <w:lang w:eastAsia="en-US"/>
              </w:rPr>
              <w:t xml:space="preserve"> 1. «Ребёнок и другие люди». Первый раздел касается взаимодействия с людьми:</w:t>
            </w:r>
          </w:p>
          <w:p w:rsidR="00F354CC" w:rsidRPr="00BB167A" w:rsidRDefault="00F354CC" w:rsidP="004C5737">
            <w:pPr>
              <w:spacing w:line="278" w:lineRule="exact"/>
              <w:rPr>
                <w:rFonts w:ascii="Times New Roman" w:eastAsia="Calibri" w:hAnsi="Times New Roman" w:cs="Times New Roman"/>
                <w:sz w:val="20"/>
                <w:szCs w:val="20"/>
                <w:lang w:eastAsia="en-US"/>
              </w:rPr>
            </w:pPr>
            <w:r w:rsidRPr="00BB167A">
              <w:rPr>
                <w:rFonts w:ascii="Times New Roman" w:eastAsia="Calibri" w:hAnsi="Times New Roman" w:cs="Times New Roman"/>
                <w:sz w:val="20"/>
                <w:szCs w:val="20"/>
                <w:lang w:eastAsia="en-US"/>
              </w:rPr>
              <w:t xml:space="preserve">знакомыми, незнакомыми, сверстниками, старшими приятелями на улице, дома и в детском саду. </w:t>
            </w:r>
          </w:p>
          <w:p w:rsidR="00F354CC" w:rsidRPr="00BB167A" w:rsidRDefault="00F354CC" w:rsidP="004C5737">
            <w:pPr>
              <w:spacing w:line="278" w:lineRule="exact"/>
              <w:rPr>
                <w:rFonts w:ascii="Times New Roman" w:eastAsia="Calibri" w:hAnsi="Times New Roman" w:cs="Times New Roman"/>
                <w:sz w:val="20"/>
                <w:szCs w:val="20"/>
                <w:lang w:eastAsia="en-US"/>
              </w:rPr>
            </w:pPr>
            <w:r w:rsidRPr="00BB167A">
              <w:rPr>
                <w:rFonts w:ascii="Times New Roman" w:eastAsia="Calibri" w:hAnsi="Times New Roman" w:cs="Times New Roman"/>
                <w:sz w:val="20"/>
                <w:szCs w:val="20"/>
                <w:lang w:eastAsia="en-US"/>
              </w:rPr>
              <w:t xml:space="preserve">   Учить детей оценивать ситуации с точки зрения «опасно -не опасно», принимать решение и соответственно реагировать. </w:t>
            </w:r>
          </w:p>
          <w:p w:rsidR="00F354CC" w:rsidRPr="00BB167A" w:rsidRDefault="00F354CC" w:rsidP="004C5737">
            <w:pPr>
              <w:spacing w:line="278" w:lineRule="exact"/>
              <w:rPr>
                <w:rFonts w:ascii="Times New Roman" w:eastAsia="Calibri" w:hAnsi="Times New Roman" w:cs="Times New Roman"/>
                <w:sz w:val="20"/>
                <w:szCs w:val="20"/>
                <w:lang w:eastAsia="en-US"/>
              </w:rPr>
            </w:pPr>
            <w:r w:rsidRPr="00BB167A">
              <w:rPr>
                <w:rFonts w:ascii="Times New Roman" w:eastAsia="Calibri" w:hAnsi="Times New Roman" w:cs="Times New Roman"/>
                <w:sz w:val="20"/>
                <w:szCs w:val="20"/>
                <w:lang w:eastAsia="en-US"/>
              </w:rPr>
              <w:t xml:space="preserve">Стоит ли доверять людям, полагаясь на приятную внешность, как вести себя с агрессивными субъектами, впускать ли незнакомцев в дом, как избежать опасных ситуаций. </w:t>
            </w:r>
          </w:p>
          <w:p w:rsidR="00F354CC" w:rsidRPr="00BB167A" w:rsidRDefault="00F354CC" w:rsidP="004C5737">
            <w:pPr>
              <w:spacing w:line="278" w:lineRule="exact"/>
              <w:rPr>
                <w:rFonts w:ascii="Times New Roman" w:eastAsia="Calibri" w:hAnsi="Times New Roman" w:cs="Times New Roman"/>
                <w:sz w:val="20"/>
                <w:szCs w:val="20"/>
                <w:lang w:eastAsia="en-US"/>
              </w:rPr>
            </w:pPr>
            <w:r w:rsidRPr="00BB167A">
              <w:rPr>
                <w:rFonts w:ascii="Times New Roman" w:eastAsia="Calibri" w:hAnsi="Times New Roman" w:cs="Times New Roman"/>
                <w:sz w:val="20"/>
                <w:szCs w:val="20"/>
                <w:lang w:eastAsia="en-US"/>
              </w:rPr>
              <w:t>2. Ребенок и природа.</w:t>
            </w:r>
          </w:p>
          <w:p w:rsidR="00F354CC" w:rsidRPr="00BB167A" w:rsidRDefault="00BB167A" w:rsidP="004C5737">
            <w:pPr>
              <w:spacing w:line="278" w:lineRule="exact"/>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 xml:space="preserve"> </w:t>
            </w:r>
            <w:r w:rsidR="00F354CC" w:rsidRPr="00BB167A">
              <w:rPr>
                <w:rFonts w:ascii="Times New Roman" w:eastAsia="Calibri" w:hAnsi="Times New Roman" w:cs="Times New Roman"/>
                <w:sz w:val="20"/>
                <w:szCs w:val="20"/>
                <w:lang w:eastAsia="en-US"/>
              </w:rPr>
              <w:t xml:space="preserve">Учить бережному отношению к живой природе, пониманию того, что всё в мире взаимосвязано. </w:t>
            </w:r>
          </w:p>
          <w:p w:rsidR="00F354CC" w:rsidRPr="00BB167A" w:rsidRDefault="00F354CC" w:rsidP="004C5737">
            <w:pPr>
              <w:spacing w:line="278" w:lineRule="exact"/>
              <w:rPr>
                <w:rFonts w:ascii="Times New Roman" w:eastAsia="Calibri" w:hAnsi="Times New Roman" w:cs="Times New Roman"/>
                <w:sz w:val="20"/>
                <w:szCs w:val="20"/>
                <w:lang w:eastAsia="en-US"/>
              </w:rPr>
            </w:pPr>
            <w:r w:rsidRPr="00BB167A">
              <w:rPr>
                <w:rFonts w:ascii="Times New Roman" w:eastAsia="Calibri" w:hAnsi="Times New Roman" w:cs="Times New Roman"/>
                <w:sz w:val="20"/>
                <w:szCs w:val="20"/>
                <w:lang w:eastAsia="en-US"/>
              </w:rPr>
              <w:t xml:space="preserve"> 3. Ребенок дома. </w:t>
            </w:r>
          </w:p>
          <w:p w:rsidR="00F354CC" w:rsidRPr="00BB167A" w:rsidRDefault="00BB167A" w:rsidP="004C5737">
            <w:pPr>
              <w:spacing w:line="278" w:lineRule="exact"/>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 xml:space="preserve"> </w:t>
            </w:r>
            <w:r w:rsidR="00F354CC" w:rsidRPr="00BB167A">
              <w:rPr>
                <w:rFonts w:ascii="Times New Roman" w:eastAsia="Calibri" w:hAnsi="Times New Roman" w:cs="Times New Roman"/>
                <w:sz w:val="20"/>
                <w:szCs w:val="20"/>
                <w:lang w:eastAsia="en-US"/>
              </w:rPr>
              <w:t xml:space="preserve">Формировать умение грамотно обращаться с окружающими ребёнка предметами в домашней обстановке (о том, как вести себя на балконе, у открытого окна, предусмотреть возможную опасность в быту и др.) </w:t>
            </w:r>
          </w:p>
          <w:p w:rsidR="00BB167A" w:rsidRDefault="00BB167A" w:rsidP="004C5737">
            <w:pPr>
              <w:spacing w:line="278" w:lineRule="exact"/>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 xml:space="preserve">4. Здоровье ребенка. </w:t>
            </w:r>
          </w:p>
          <w:p w:rsidR="00F354CC" w:rsidRPr="00BB167A" w:rsidRDefault="00F354CC" w:rsidP="004C5737">
            <w:pPr>
              <w:spacing w:line="278" w:lineRule="exact"/>
              <w:rPr>
                <w:rFonts w:ascii="Times New Roman" w:eastAsia="Calibri" w:hAnsi="Times New Roman" w:cs="Times New Roman"/>
                <w:sz w:val="20"/>
                <w:szCs w:val="20"/>
                <w:lang w:eastAsia="en-US"/>
              </w:rPr>
            </w:pPr>
            <w:r w:rsidRPr="00BB167A">
              <w:rPr>
                <w:rFonts w:ascii="Times New Roman" w:eastAsia="Calibri" w:hAnsi="Times New Roman" w:cs="Times New Roman"/>
                <w:sz w:val="20"/>
                <w:szCs w:val="20"/>
                <w:lang w:eastAsia="en-US"/>
              </w:rPr>
              <w:t xml:space="preserve"> Рассказать об организме человека, ценностях здорового образа жизни, напомнить о пользе витаминов, личной гигиены, утренней гимнастики, закаливания, прогулок на свежем воздухе, и важности своевременного обращения к врачу. </w:t>
            </w:r>
          </w:p>
          <w:p w:rsidR="00F354CC" w:rsidRPr="00BB167A" w:rsidRDefault="00F354CC" w:rsidP="004C5737">
            <w:pPr>
              <w:spacing w:line="278" w:lineRule="exact"/>
              <w:rPr>
                <w:rFonts w:ascii="Times New Roman" w:eastAsia="Calibri" w:hAnsi="Times New Roman" w:cs="Times New Roman"/>
                <w:sz w:val="20"/>
                <w:szCs w:val="20"/>
                <w:lang w:eastAsia="en-US"/>
              </w:rPr>
            </w:pPr>
            <w:r w:rsidRPr="00BB167A">
              <w:rPr>
                <w:rFonts w:ascii="Times New Roman" w:eastAsia="Calibri" w:hAnsi="Times New Roman" w:cs="Times New Roman"/>
                <w:sz w:val="20"/>
                <w:szCs w:val="20"/>
                <w:lang w:eastAsia="en-US"/>
              </w:rPr>
              <w:t>5.  Эмоциональное благополучие ребенка.       Научить нормальному взаимодействию с людьми и комфортному общению.</w:t>
            </w:r>
          </w:p>
          <w:p w:rsidR="00F354CC" w:rsidRPr="00BB167A" w:rsidRDefault="00F354CC" w:rsidP="004C5737">
            <w:pPr>
              <w:spacing w:line="278" w:lineRule="exact"/>
              <w:rPr>
                <w:rFonts w:ascii="Times New Roman" w:eastAsia="Calibri" w:hAnsi="Times New Roman" w:cs="Times New Roman"/>
                <w:sz w:val="20"/>
                <w:szCs w:val="20"/>
                <w:lang w:eastAsia="en-US"/>
              </w:rPr>
            </w:pPr>
            <w:r w:rsidRPr="00BB167A">
              <w:rPr>
                <w:rFonts w:ascii="Times New Roman" w:eastAsia="Calibri" w:hAnsi="Times New Roman" w:cs="Times New Roman"/>
                <w:sz w:val="20"/>
                <w:szCs w:val="20"/>
                <w:lang w:eastAsia="en-US"/>
              </w:rPr>
              <w:t xml:space="preserve">6. Ребенок на улице. </w:t>
            </w:r>
          </w:p>
          <w:p w:rsidR="00F354CC" w:rsidRPr="00BB167A" w:rsidRDefault="00F354CC" w:rsidP="004C5737">
            <w:pPr>
              <w:spacing w:line="278" w:lineRule="exact"/>
              <w:rPr>
                <w:rFonts w:ascii="Times New Roman" w:eastAsia="Calibri" w:hAnsi="Times New Roman" w:cs="Times New Roman"/>
                <w:sz w:val="20"/>
                <w:szCs w:val="20"/>
                <w:lang w:eastAsia="en-US"/>
              </w:rPr>
            </w:pPr>
            <w:r w:rsidRPr="00BB167A">
              <w:rPr>
                <w:rFonts w:ascii="Times New Roman" w:eastAsia="Calibri" w:hAnsi="Times New Roman" w:cs="Times New Roman"/>
                <w:sz w:val="20"/>
                <w:szCs w:val="20"/>
                <w:lang w:eastAsia="en-US"/>
              </w:rPr>
              <w:t>Познакомить с основными ПДД для водителей, пешеходов, велосипедистов, расскажет о работе ГИБДД и научить, что делать, если потерялся</w:t>
            </w:r>
          </w:p>
          <w:p w:rsidR="00F354CC" w:rsidRPr="00BB167A" w:rsidRDefault="00F354CC" w:rsidP="004C5737">
            <w:pPr>
              <w:spacing w:line="278" w:lineRule="exact"/>
              <w:rPr>
                <w:rFonts w:ascii="Times New Roman" w:eastAsia="Calibri" w:hAnsi="Times New Roman" w:cs="Times New Roman"/>
                <w:sz w:val="20"/>
                <w:szCs w:val="20"/>
                <w:lang w:eastAsia="en-US"/>
              </w:rPr>
            </w:pPr>
            <w:r w:rsidRPr="00BB167A">
              <w:rPr>
                <w:rFonts w:ascii="Times New Roman" w:hAnsi="Times New Roman" w:cs="Times New Roman"/>
                <w:b/>
                <w:i/>
                <w:sz w:val="20"/>
                <w:szCs w:val="20"/>
              </w:rPr>
              <w:t>Подготовительная группа:</w:t>
            </w:r>
            <w:r w:rsidRPr="00BB167A">
              <w:rPr>
                <w:rFonts w:ascii="Times New Roman" w:eastAsia="Calibri" w:hAnsi="Times New Roman" w:cs="Times New Roman"/>
                <w:sz w:val="20"/>
                <w:szCs w:val="20"/>
                <w:lang w:eastAsia="en-US"/>
              </w:rPr>
              <w:t xml:space="preserve">   В этот курс ОБЖ для дошкольников вошли шесть разделов, затрагивающих</w:t>
            </w:r>
            <w:r w:rsidR="00BB167A">
              <w:rPr>
                <w:rFonts w:ascii="Times New Roman" w:eastAsia="Calibri" w:hAnsi="Times New Roman" w:cs="Times New Roman"/>
                <w:sz w:val="20"/>
                <w:szCs w:val="20"/>
                <w:lang w:eastAsia="en-US"/>
              </w:rPr>
              <w:t xml:space="preserve"> основные сферы жизни ребёнка. </w:t>
            </w:r>
            <w:r w:rsidRPr="00BB167A">
              <w:rPr>
                <w:rFonts w:ascii="Times New Roman" w:eastAsia="Calibri" w:hAnsi="Times New Roman" w:cs="Times New Roman"/>
                <w:sz w:val="20"/>
                <w:szCs w:val="20"/>
                <w:lang w:eastAsia="en-US"/>
              </w:rPr>
              <w:t>1. «Ребёнок и другие люди». Первый раздел касается взаимодействия с людьми:</w:t>
            </w:r>
          </w:p>
          <w:p w:rsidR="00F354CC" w:rsidRPr="00BB167A" w:rsidRDefault="00F354CC" w:rsidP="004C5737">
            <w:pPr>
              <w:spacing w:line="278" w:lineRule="exact"/>
              <w:rPr>
                <w:rFonts w:ascii="Times New Roman" w:eastAsia="Calibri" w:hAnsi="Times New Roman" w:cs="Times New Roman"/>
                <w:sz w:val="20"/>
                <w:szCs w:val="20"/>
                <w:lang w:eastAsia="en-US"/>
              </w:rPr>
            </w:pPr>
            <w:r w:rsidRPr="00BB167A">
              <w:rPr>
                <w:rFonts w:ascii="Times New Roman" w:eastAsia="Calibri" w:hAnsi="Times New Roman" w:cs="Times New Roman"/>
                <w:sz w:val="20"/>
                <w:szCs w:val="20"/>
                <w:lang w:eastAsia="en-US"/>
              </w:rPr>
              <w:t xml:space="preserve">знакомыми, незнакомыми, сверстниками, старшими приятелями на улице, дома и в детском саду. </w:t>
            </w:r>
          </w:p>
          <w:p w:rsidR="00F354CC" w:rsidRPr="00BB167A" w:rsidRDefault="00BB167A" w:rsidP="004C5737">
            <w:pPr>
              <w:spacing w:line="278" w:lineRule="exact"/>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 xml:space="preserve"> </w:t>
            </w:r>
            <w:r w:rsidR="00F354CC" w:rsidRPr="00BB167A">
              <w:rPr>
                <w:rFonts w:ascii="Times New Roman" w:eastAsia="Calibri" w:hAnsi="Times New Roman" w:cs="Times New Roman"/>
                <w:sz w:val="20"/>
                <w:szCs w:val="20"/>
                <w:lang w:eastAsia="en-US"/>
              </w:rPr>
              <w:t xml:space="preserve">Учить детей оценивать ситуации с точки зрения «опасно -не опасно», принимать решение и соответственно реагировать. </w:t>
            </w:r>
          </w:p>
          <w:p w:rsidR="00F354CC" w:rsidRPr="00BB167A" w:rsidRDefault="00F354CC" w:rsidP="004C5737">
            <w:pPr>
              <w:spacing w:line="278" w:lineRule="exact"/>
              <w:rPr>
                <w:rFonts w:ascii="Times New Roman" w:eastAsia="Calibri" w:hAnsi="Times New Roman" w:cs="Times New Roman"/>
                <w:sz w:val="20"/>
                <w:szCs w:val="20"/>
                <w:lang w:eastAsia="en-US"/>
              </w:rPr>
            </w:pPr>
            <w:r w:rsidRPr="00BB167A">
              <w:rPr>
                <w:rFonts w:ascii="Times New Roman" w:eastAsia="Calibri" w:hAnsi="Times New Roman" w:cs="Times New Roman"/>
                <w:sz w:val="20"/>
                <w:szCs w:val="20"/>
                <w:lang w:eastAsia="en-US"/>
              </w:rPr>
              <w:t xml:space="preserve"> Стоит ли доверять людям, полагаясь на приятную внешность, как вести себя с агрессивными субъектами, впускать ли незнакомцев в дом, как избежать опасных ситуаций. </w:t>
            </w:r>
          </w:p>
          <w:p w:rsidR="00BB167A" w:rsidRDefault="00F354CC" w:rsidP="004C5737">
            <w:pPr>
              <w:spacing w:line="278" w:lineRule="exact"/>
              <w:rPr>
                <w:rFonts w:ascii="Times New Roman" w:eastAsia="Calibri" w:hAnsi="Times New Roman" w:cs="Times New Roman"/>
                <w:sz w:val="20"/>
                <w:szCs w:val="20"/>
                <w:lang w:eastAsia="en-US"/>
              </w:rPr>
            </w:pPr>
            <w:r w:rsidRPr="00BB167A">
              <w:rPr>
                <w:rFonts w:ascii="Times New Roman" w:eastAsia="Calibri" w:hAnsi="Times New Roman" w:cs="Times New Roman"/>
                <w:sz w:val="20"/>
                <w:szCs w:val="20"/>
                <w:lang w:eastAsia="en-US"/>
              </w:rPr>
              <w:t>2. Ребе</w:t>
            </w:r>
            <w:r w:rsidR="00BB167A">
              <w:rPr>
                <w:rFonts w:ascii="Times New Roman" w:eastAsia="Calibri" w:hAnsi="Times New Roman" w:cs="Times New Roman"/>
                <w:sz w:val="20"/>
                <w:szCs w:val="20"/>
                <w:lang w:eastAsia="en-US"/>
              </w:rPr>
              <w:t>нок и природа.</w:t>
            </w:r>
            <w:r w:rsidRPr="00BB167A">
              <w:rPr>
                <w:rFonts w:ascii="Times New Roman" w:eastAsia="Calibri" w:hAnsi="Times New Roman" w:cs="Times New Roman"/>
                <w:sz w:val="20"/>
                <w:szCs w:val="20"/>
                <w:lang w:eastAsia="en-US"/>
              </w:rPr>
              <w:t xml:space="preserve"> Учить бережному отношению к живой природе, пониманию того,</w:t>
            </w:r>
            <w:r w:rsidR="00BB167A">
              <w:rPr>
                <w:rFonts w:ascii="Times New Roman" w:eastAsia="Calibri" w:hAnsi="Times New Roman" w:cs="Times New Roman"/>
                <w:sz w:val="20"/>
                <w:szCs w:val="20"/>
                <w:lang w:eastAsia="en-US"/>
              </w:rPr>
              <w:t xml:space="preserve"> что всё в мире взаимосвязано. </w:t>
            </w:r>
          </w:p>
          <w:p w:rsidR="00F354CC" w:rsidRPr="00BB167A" w:rsidRDefault="00BB167A" w:rsidP="004C5737">
            <w:pPr>
              <w:spacing w:line="278" w:lineRule="exact"/>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 xml:space="preserve"> 3. Ребенок дома. </w:t>
            </w:r>
            <w:r w:rsidR="00F354CC" w:rsidRPr="00BB167A">
              <w:rPr>
                <w:rFonts w:ascii="Times New Roman" w:eastAsia="Calibri" w:hAnsi="Times New Roman" w:cs="Times New Roman"/>
                <w:sz w:val="20"/>
                <w:szCs w:val="20"/>
                <w:lang w:eastAsia="en-US"/>
              </w:rPr>
              <w:t xml:space="preserve"> Формировать умение грамотно обращаться с окружающими ребёнка предметами в домашней обстановке (о том, как вести себя на балконе, у открытого окна, предусмотреть возможную опасность в быту и др.) </w:t>
            </w:r>
          </w:p>
          <w:p w:rsidR="00BB167A" w:rsidRDefault="00BB167A" w:rsidP="004C5737">
            <w:pPr>
              <w:spacing w:line="278" w:lineRule="exact"/>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 xml:space="preserve">4. Здоровье ребенка. </w:t>
            </w:r>
            <w:r w:rsidR="00F354CC" w:rsidRPr="00BB167A">
              <w:rPr>
                <w:rFonts w:ascii="Times New Roman" w:eastAsia="Calibri" w:hAnsi="Times New Roman" w:cs="Times New Roman"/>
                <w:sz w:val="20"/>
                <w:szCs w:val="20"/>
                <w:lang w:eastAsia="en-US"/>
              </w:rPr>
              <w:t xml:space="preserve">  Рассказать об организме человека, ценностях здорового образа жизни, напомнить о пользе витаминов, личной гигиены, утренней гимнастики, закаливания, прогулок на свежем воздухе, и важности сво</w:t>
            </w:r>
            <w:r>
              <w:rPr>
                <w:rFonts w:ascii="Times New Roman" w:eastAsia="Calibri" w:hAnsi="Times New Roman" w:cs="Times New Roman"/>
                <w:sz w:val="20"/>
                <w:szCs w:val="20"/>
                <w:lang w:eastAsia="en-US"/>
              </w:rPr>
              <w:t xml:space="preserve">евременного обращения к врачу. </w:t>
            </w:r>
          </w:p>
          <w:p w:rsidR="00F354CC" w:rsidRPr="00BB167A" w:rsidRDefault="00F354CC" w:rsidP="004C5737">
            <w:pPr>
              <w:spacing w:line="278" w:lineRule="exact"/>
              <w:rPr>
                <w:rFonts w:ascii="Times New Roman" w:eastAsia="Calibri" w:hAnsi="Times New Roman" w:cs="Times New Roman"/>
                <w:sz w:val="20"/>
                <w:szCs w:val="20"/>
                <w:lang w:eastAsia="en-US"/>
              </w:rPr>
            </w:pPr>
            <w:r w:rsidRPr="00BB167A">
              <w:rPr>
                <w:rFonts w:ascii="Times New Roman" w:eastAsia="Calibri" w:hAnsi="Times New Roman" w:cs="Times New Roman"/>
                <w:sz w:val="20"/>
                <w:szCs w:val="20"/>
                <w:lang w:eastAsia="en-US"/>
              </w:rPr>
              <w:t>5.  Эмоционал</w:t>
            </w:r>
            <w:r w:rsidR="00BB167A">
              <w:rPr>
                <w:rFonts w:ascii="Times New Roman" w:eastAsia="Calibri" w:hAnsi="Times New Roman" w:cs="Times New Roman"/>
                <w:sz w:val="20"/>
                <w:szCs w:val="20"/>
                <w:lang w:eastAsia="en-US"/>
              </w:rPr>
              <w:t>ьное благополучие ребенка.</w:t>
            </w:r>
            <w:r w:rsidRPr="00BB167A">
              <w:rPr>
                <w:rFonts w:ascii="Times New Roman" w:eastAsia="Calibri" w:hAnsi="Times New Roman" w:cs="Times New Roman"/>
                <w:sz w:val="20"/>
                <w:szCs w:val="20"/>
                <w:lang w:eastAsia="en-US"/>
              </w:rPr>
              <w:t xml:space="preserve"> Научить нормальному взаимодействию с людьми и комфортному общению.</w:t>
            </w:r>
          </w:p>
          <w:p w:rsidR="00BA5904" w:rsidRPr="00BB167A" w:rsidRDefault="00BB167A" w:rsidP="00BB167A">
            <w:pPr>
              <w:spacing w:line="278" w:lineRule="exact"/>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 xml:space="preserve">6. Ребенок на улице. </w:t>
            </w:r>
            <w:r w:rsidR="00F354CC" w:rsidRPr="00BB167A">
              <w:rPr>
                <w:rFonts w:ascii="Times New Roman" w:eastAsia="Calibri" w:hAnsi="Times New Roman" w:cs="Times New Roman"/>
                <w:sz w:val="20"/>
                <w:szCs w:val="20"/>
                <w:lang w:eastAsia="en-US"/>
              </w:rPr>
              <w:t>Познакомить с основными ПДД для водителей, пешеходов, велосипедистов, расскажет о работе ГИБДД и научить, что делать, если потерялся.</w:t>
            </w:r>
          </w:p>
        </w:tc>
      </w:tr>
      <w:tr w:rsidR="00F354CC" w:rsidTr="00084594">
        <w:tc>
          <w:tcPr>
            <w:tcW w:w="2288" w:type="dxa"/>
            <w:shd w:val="clear" w:color="auto" w:fill="CCFFFF"/>
          </w:tcPr>
          <w:p w:rsidR="002D6BD7" w:rsidRPr="00BA5904" w:rsidRDefault="002D6BD7" w:rsidP="00766C94">
            <w:pPr>
              <w:pStyle w:val="a9"/>
              <w:jc w:val="center"/>
              <w:rPr>
                <w:rFonts w:ascii="Times New Roman" w:eastAsia="Times New Roman" w:hAnsi="Times New Roman" w:cs="Times New Roman"/>
                <w:b/>
                <w:i/>
                <w:sz w:val="20"/>
                <w:szCs w:val="20"/>
                <w:lang w:eastAsia="zh-CN"/>
              </w:rPr>
            </w:pPr>
            <w:r w:rsidRPr="00BA5904">
              <w:rPr>
                <w:rFonts w:ascii="Times New Roman" w:eastAsia="Times New Roman" w:hAnsi="Times New Roman" w:cs="Times New Roman"/>
                <w:b/>
                <w:i/>
                <w:sz w:val="20"/>
                <w:szCs w:val="20"/>
                <w:lang w:eastAsia="zh-CN"/>
              </w:rPr>
              <w:t>Программа</w:t>
            </w:r>
          </w:p>
          <w:p w:rsidR="002D6BD7" w:rsidRPr="00BA5904" w:rsidRDefault="002D6BD7" w:rsidP="00766C94">
            <w:pPr>
              <w:tabs>
                <w:tab w:val="left" w:pos="708"/>
                <w:tab w:val="left" w:pos="5670"/>
                <w:tab w:val="left" w:leader="underscore" w:pos="8364"/>
              </w:tabs>
              <w:suppressAutoHyphens/>
              <w:spacing w:line="276" w:lineRule="auto"/>
              <w:jc w:val="center"/>
              <w:rPr>
                <w:rFonts w:ascii="Times New Roman" w:hAnsi="Times New Roman" w:cs="Times New Roman"/>
                <w:b/>
                <w:i/>
                <w:color w:val="FF0000"/>
                <w:spacing w:val="9"/>
                <w:sz w:val="20"/>
                <w:szCs w:val="20"/>
              </w:rPr>
            </w:pPr>
            <w:r w:rsidRPr="00BA5904">
              <w:rPr>
                <w:rFonts w:ascii="Times New Roman" w:eastAsia="Times New Roman" w:hAnsi="Times New Roman" w:cs="Times New Roman"/>
                <w:b/>
                <w:i/>
                <w:sz w:val="20"/>
                <w:szCs w:val="20"/>
                <w:lang w:eastAsia="zh-CN"/>
              </w:rPr>
              <w:t>«Приобщение детей к истокам народной культуры»</w:t>
            </w:r>
          </w:p>
          <w:p w:rsidR="00F354CC" w:rsidRPr="00BA5904" w:rsidRDefault="00F354CC" w:rsidP="00766C94">
            <w:pPr>
              <w:tabs>
                <w:tab w:val="left" w:pos="708"/>
                <w:tab w:val="left" w:pos="5670"/>
                <w:tab w:val="left" w:leader="underscore" w:pos="8364"/>
              </w:tabs>
              <w:suppressAutoHyphens/>
              <w:spacing w:line="276" w:lineRule="auto"/>
              <w:jc w:val="center"/>
              <w:rPr>
                <w:rFonts w:ascii="Times New Roman" w:eastAsia="Times New Roman" w:hAnsi="Times New Roman" w:cs="Times New Roman"/>
                <w:b/>
                <w:i/>
                <w:sz w:val="20"/>
                <w:szCs w:val="20"/>
                <w:lang w:eastAsia="zh-CN"/>
              </w:rPr>
            </w:pPr>
            <w:r w:rsidRPr="00BA5904">
              <w:rPr>
                <w:rFonts w:ascii="Times New Roman" w:eastAsia="Times New Roman" w:hAnsi="Times New Roman" w:cs="Times New Roman"/>
                <w:b/>
                <w:i/>
                <w:sz w:val="20"/>
                <w:szCs w:val="20"/>
                <w:lang w:eastAsia="zh-CN"/>
              </w:rPr>
              <w:t>О. Л. Князева,</w:t>
            </w:r>
          </w:p>
          <w:p w:rsidR="002D6BD7" w:rsidRPr="000B396A" w:rsidRDefault="00F354CC" w:rsidP="002D6BD7">
            <w:pPr>
              <w:pStyle w:val="a9"/>
              <w:jc w:val="center"/>
              <w:rPr>
                <w:rFonts w:ascii="Times New Roman" w:eastAsia="Times New Roman" w:hAnsi="Times New Roman" w:cs="Times New Roman"/>
                <w:b/>
                <w:i/>
                <w:lang w:eastAsia="zh-CN"/>
              </w:rPr>
            </w:pPr>
            <w:r w:rsidRPr="00BA5904">
              <w:rPr>
                <w:rFonts w:ascii="Times New Roman" w:eastAsia="Times New Roman" w:hAnsi="Times New Roman" w:cs="Times New Roman"/>
                <w:b/>
                <w:i/>
                <w:sz w:val="20"/>
                <w:szCs w:val="20"/>
                <w:lang w:eastAsia="zh-CN"/>
              </w:rPr>
              <w:t>М.Д.</w:t>
            </w:r>
            <w:r w:rsidR="00766C94" w:rsidRPr="00BA5904">
              <w:rPr>
                <w:rFonts w:ascii="Times New Roman" w:eastAsia="Times New Roman" w:hAnsi="Times New Roman" w:cs="Times New Roman"/>
                <w:b/>
                <w:i/>
                <w:sz w:val="20"/>
                <w:szCs w:val="20"/>
                <w:lang w:eastAsia="zh-CN"/>
              </w:rPr>
              <w:t xml:space="preserve"> </w:t>
            </w:r>
            <w:r w:rsidRPr="00BA5904">
              <w:rPr>
                <w:rFonts w:ascii="Times New Roman" w:eastAsia="Times New Roman" w:hAnsi="Times New Roman" w:cs="Times New Roman"/>
                <w:b/>
                <w:i/>
                <w:sz w:val="20"/>
                <w:szCs w:val="20"/>
                <w:lang w:eastAsia="zh-CN"/>
              </w:rPr>
              <w:t>Маханева</w:t>
            </w:r>
          </w:p>
          <w:p w:rsidR="00F354CC" w:rsidRPr="004C5737" w:rsidRDefault="00F354CC" w:rsidP="004C5737">
            <w:pPr>
              <w:pStyle w:val="a9"/>
              <w:jc w:val="center"/>
              <w:rPr>
                <w:rFonts w:ascii="Times New Roman" w:hAnsi="Times New Roman" w:cs="Times New Roman"/>
                <w:b/>
                <w:i/>
                <w:color w:val="000000"/>
                <w:spacing w:val="9"/>
                <w:sz w:val="20"/>
                <w:szCs w:val="20"/>
              </w:rPr>
            </w:pPr>
          </w:p>
        </w:tc>
        <w:tc>
          <w:tcPr>
            <w:tcW w:w="13413" w:type="dxa"/>
            <w:gridSpan w:val="3"/>
            <w:shd w:val="clear" w:color="auto" w:fill="FFFFCC"/>
          </w:tcPr>
          <w:p w:rsidR="000B396A" w:rsidRDefault="00F354CC" w:rsidP="000B396A">
            <w:pPr>
              <w:autoSpaceDE w:val="0"/>
              <w:autoSpaceDN w:val="0"/>
              <w:adjustRightInd w:val="0"/>
              <w:jc w:val="both"/>
              <w:rPr>
                <w:rFonts w:ascii="Times New Roman" w:eastAsia="Calibri" w:hAnsi="Times New Roman" w:cs="Times New Roman"/>
                <w:sz w:val="20"/>
                <w:szCs w:val="20"/>
                <w:lang w:eastAsia="en-US"/>
              </w:rPr>
            </w:pPr>
            <w:r w:rsidRPr="004C5737">
              <w:rPr>
                <w:rFonts w:ascii="Times New Roman" w:eastAsia="Calibri" w:hAnsi="Times New Roman" w:cs="Times New Roman"/>
                <w:b/>
                <w:sz w:val="20"/>
                <w:szCs w:val="20"/>
                <w:lang w:eastAsia="en-US"/>
              </w:rPr>
              <w:t>Задачи:</w:t>
            </w:r>
            <w:r>
              <w:rPr>
                <w:rFonts w:ascii="Times New Roman" w:eastAsia="Calibri" w:hAnsi="Times New Roman" w:cs="Times New Roman"/>
                <w:b/>
                <w:sz w:val="20"/>
                <w:szCs w:val="20"/>
                <w:lang w:eastAsia="en-US"/>
              </w:rPr>
              <w:t xml:space="preserve"> </w:t>
            </w:r>
            <w:r w:rsidR="000B396A" w:rsidRPr="000B396A">
              <w:rPr>
                <w:rFonts w:ascii="Times New Roman" w:eastAsia="Calibri" w:hAnsi="Times New Roman" w:cs="Times New Roman"/>
                <w:b/>
                <w:sz w:val="20"/>
                <w:szCs w:val="20"/>
                <w:lang w:eastAsia="en-US"/>
              </w:rPr>
              <w:t>Вторая младшая группа.</w:t>
            </w:r>
            <w:r w:rsidR="000B396A">
              <w:rPr>
                <w:rFonts w:ascii="Times New Roman" w:eastAsia="Calibri" w:hAnsi="Times New Roman" w:cs="Times New Roman"/>
                <w:b/>
                <w:sz w:val="20"/>
                <w:szCs w:val="20"/>
                <w:lang w:eastAsia="en-US"/>
              </w:rPr>
              <w:t xml:space="preserve"> </w:t>
            </w:r>
            <w:r w:rsidR="000B396A" w:rsidRPr="000B396A">
              <w:rPr>
                <w:rFonts w:ascii="Times New Roman" w:eastAsia="Calibri" w:hAnsi="Times New Roman" w:cs="Times New Roman"/>
                <w:sz w:val="20"/>
                <w:szCs w:val="20"/>
                <w:lang w:eastAsia="en-US"/>
              </w:rPr>
              <w:t>Развивать интерес</w:t>
            </w:r>
            <w:r w:rsidR="000B396A">
              <w:rPr>
                <w:rFonts w:ascii="Times New Roman" w:eastAsia="Calibri" w:hAnsi="Times New Roman" w:cs="Times New Roman"/>
                <w:b/>
                <w:sz w:val="20"/>
                <w:szCs w:val="20"/>
                <w:lang w:eastAsia="en-US"/>
              </w:rPr>
              <w:t xml:space="preserve"> </w:t>
            </w:r>
            <w:r w:rsidR="000B396A">
              <w:rPr>
                <w:rFonts w:ascii="Times New Roman" w:eastAsia="Calibri" w:hAnsi="Times New Roman" w:cs="Times New Roman"/>
                <w:sz w:val="20"/>
                <w:szCs w:val="20"/>
                <w:lang w:eastAsia="en-US"/>
              </w:rPr>
              <w:t xml:space="preserve"> </w:t>
            </w:r>
            <w:r w:rsidR="000B396A" w:rsidRPr="000B396A">
              <w:rPr>
                <w:rFonts w:ascii="Times New Roman" w:eastAsia="Calibri" w:hAnsi="Times New Roman" w:cs="Times New Roman"/>
                <w:sz w:val="20"/>
                <w:szCs w:val="20"/>
                <w:lang w:eastAsia="en-US"/>
              </w:rPr>
              <w:t xml:space="preserve"> к устному народному творчеству (песенки, сказки,  потешки, скороговорки),</w:t>
            </w:r>
            <w:r w:rsidR="000B396A">
              <w:rPr>
                <w:rFonts w:ascii="Times New Roman" w:eastAsia="Calibri" w:hAnsi="Times New Roman" w:cs="Times New Roman"/>
                <w:sz w:val="20"/>
                <w:szCs w:val="20"/>
                <w:lang w:eastAsia="en-US"/>
              </w:rPr>
              <w:t xml:space="preserve"> с помощью взрослых рассказывать, договаривать</w:t>
            </w:r>
            <w:r w:rsidR="000B396A" w:rsidRPr="000B396A">
              <w:rPr>
                <w:rFonts w:ascii="Times New Roman" w:eastAsia="Calibri" w:hAnsi="Times New Roman" w:cs="Times New Roman"/>
                <w:sz w:val="20"/>
                <w:szCs w:val="20"/>
                <w:lang w:eastAsia="en-US"/>
              </w:rPr>
              <w:t xml:space="preserve"> их.</w:t>
            </w:r>
            <w:r w:rsidR="000B396A">
              <w:rPr>
                <w:rFonts w:ascii="Times New Roman" w:eastAsia="Calibri" w:hAnsi="Times New Roman" w:cs="Times New Roman"/>
                <w:sz w:val="20"/>
                <w:szCs w:val="20"/>
                <w:lang w:eastAsia="en-US"/>
              </w:rPr>
              <w:t xml:space="preserve"> Воспитывать</w:t>
            </w:r>
            <w:r w:rsidR="000B396A" w:rsidRPr="000B396A">
              <w:rPr>
                <w:rFonts w:ascii="Times New Roman" w:eastAsia="Calibri" w:hAnsi="Times New Roman" w:cs="Times New Roman"/>
                <w:sz w:val="20"/>
                <w:szCs w:val="20"/>
                <w:lang w:eastAsia="en-US"/>
              </w:rPr>
              <w:t xml:space="preserve"> желание участвовать в театрализованных и подвижных играх, с интересом следит за действиями героев кукольного театра</w:t>
            </w:r>
          </w:p>
          <w:p w:rsidR="00105E1D" w:rsidRPr="004C5737" w:rsidRDefault="000B396A" w:rsidP="000B396A">
            <w:pPr>
              <w:autoSpaceDE w:val="0"/>
              <w:autoSpaceDN w:val="0"/>
              <w:adjustRightInd w:val="0"/>
              <w:jc w:val="both"/>
              <w:rPr>
                <w:rFonts w:ascii="Times New Roman" w:eastAsia="Calibri" w:hAnsi="Times New Roman" w:cs="Times New Roman"/>
                <w:sz w:val="20"/>
                <w:szCs w:val="20"/>
                <w:lang w:eastAsia="en-US"/>
              </w:rPr>
            </w:pPr>
            <w:r w:rsidRPr="000B396A">
              <w:rPr>
                <w:rFonts w:ascii="Times New Roman" w:eastAsia="Calibri" w:hAnsi="Times New Roman" w:cs="Times New Roman"/>
                <w:b/>
                <w:sz w:val="20"/>
                <w:szCs w:val="20"/>
                <w:lang w:eastAsia="en-US"/>
              </w:rPr>
              <w:t>Средняя, старшая, подготовительная группа: знакомить</w:t>
            </w:r>
            <w:r>
              <w:rPr>
                <w:rFonts w:ascii="Times New Roman" w:eastAsia="Calibri" w:hAnsi="Times New Roman" w:cs="Times New Roman"/>
                <w:sz w:val="20"/>
                <w:szCs w:val="20"/>
                <w:lang w:eastAsia="en-US"/>
              </w:rPr>
              <w:t xml:space="preserve"> с основными</w:t>
            </w:r>
            <w:r w:rsidRPr="000B396A">
              <w:rPr>
                <w:rFonts w:ascii="Times New Roman" w:eastAsia="Calibri" w:hAnsi="Times New Roman" w:cs="Times New Roman"/>
                <w:sz w:val="20"/>
                <w:szCs w:val="20"/>
                <w:lang w:eastAsia="en-US"/>
              </w:rPr>
              <w:t xml:space="preserve"> литературные понятия</w:t>
            </w:r>
            <w:r>
              <w:rPr>
                <w:rFonts w:ascii="Times New Roman" w:eastAsia="Calibri" w:hAnsi="Times New Roman" w:cs="Times New Roman"/>
                <w:sz w:val="20"/>
                <w:szCs w:val="20"/>
                <w:lang w:eastAsia="en-US"/>
              </w:rPr>
              <w:t>ми</w:t>
            </w:r>
            <w:r w:rsidRPr="000B396A">
              <w:rPr>
                <w:rFonts w:ascii="Times New Roman" w:eastAsia="Calibri" w:hAnsi="Times New Roman" w:cs="Times New Roman"/>
                <w:sz w:val="20"/>
                <w:szCs w:val="20"/>
                <w:lang w:eastAsia="en-US"/>
              </w:rPr>
              <w:t xml:space="preserve"> по фольклору; краткое содержание прочитанных  литературных произведений; быт</w:t>
            </w:r>
            <w:r>
              <w:rPr>
                <w:rFonts w:ascii="Times New Roman" w:eastAsia="Calibri" w:hAnsi="Times New Roman" w:cs="Times New Roman"/>
                <w:sz w:val="20"/>
                <w:szCs w:val="20"/>
                <w:lang w:eastAsia="en-US"/>
              </w:rPr>
              <w:t xml:space="preserve">ом </w:t>
            </w:r>
            <w:r w:rsidRPr="000B396A">
              <w:rPr>
                <w:rFonts w:ascii="Times New Roman" w:eastAsia="Calibri" w:hAnsi="Times New Roman" w:cs="Times New Roman"/>
                <w:sz w:val="20"/>
                <w:szCs w:val="20"/>
                <w:lang w:eastAsia="en-US"/>
              </w:rPr>
              <w:t xml:space="preserve"> и тр</w:t>
            </w:r>
            <w:r>
              <w:rPr>
                <w:rFonts w:ascii="Times New Roman" w:eastAsia="Calibri" w:hAnsi="Times New Roman" w:cs="Times New Roman"/>
                <w:sz w:val="20"/>
                <w:szCs w:val="20"/>
                <w:lang w:eastAsia="en-US"/>
              </w:rPr>
              <w:t>адициями русского народа; песнями, частушками, потешками, загадками, пословицами, поговорками, закличками. Учить</w:t>
            </w:r>
            <w:r w:rsidRPr="000B396A">
              <w:rPr>
                <w:rFonts w:ascii="Times New Roman" w:eastAsia="Calibri" w:hAnsi="Times New Roman" w:cs="Times New Roman"/>
                <w:sz w:val="20"/>
                <w:szCs w:val="20"/>
                <w:lang w:eastAsia="en-US"/>
              </w:rPr>
              <w:t xml:space="preserve"> рассказывать русские народные сказки, потешки и обыгрывать их;</w:t>
            </w:r>
            <w:r>
              <w:rPr>
                <w:rFonts w:ascii="Times New Roman" w:eastAsia="Calibri" w:hAnsi="Times New Roman" w:cs="Times New Roman"/>
                <w:sz w:val="20"/>
                <w:szCs w:val="20"/>
                <w:lang w:eastAsia="en-US"/>
              </w:rPr>
              <w:t xml:space="preserve"> Учить использовать</w:t>
            </w:r>
            <w:r w:rsidRPr="000B396A">
              <w:rPr>
                <w:rFonts w:ascii="Times New Roman" w:eastAsia="Calibri" w:hAnsi="Times New Roman" w:cs="Times New Roman"/>
                <w:sz w:val="20"/>
                <w:szCs w:val="20"/>
                <w:lang w:eastAsia="en-US"/>
              </w:rPr>
              <w:t xml:space="preserve"> в игр</w:t>
            </w:r>
            <w:r>
              <w:rPr>
                <w:rFonts w:ascii="Times New Roman" w:eastAsia="Calibri" w:hAnsi="Times New Roman" w:cs="Times New Roman"/>
                <w:sz w:val="20"/>
                <w:szCs w:val="20"/>
                <w:lang w:eastAsia="en-US"/>
              </w:rPr>
              <w:t>е предметы быта русского народа, создавать</w:t>
            </w:r>
            <w:r w:rsidRPr="000B396A">
              <w:rPr>
                <w:rFonts w:ascii="Times New Roman" w:eastAsia="Calibri" w:hAnsi="Times New Roman" w:cs="Times New Roman"/>
                <w:sz w:val="20"/>
                <w:szCs w:val="20"/>
                <w:lang w:eastAsia="en-US"/>
              </w:rPr>
              <w:t xml:space="preserve"> творческие работы по фольклорным произведениям.</w:t>
            </w:r>
          </w:p>
        </w:tc>
      </w:tr>
      <w:tr w:rsidR="00F354CC" w:rsidTr="00084594">
        <w:tc>
          <w:tcPr>
            <w:tcW w:w="2288" w:type="dxa"/>
            <w:shd w:val="clear" w:color="auto" w:fill="CCFF99"/>
          </w:tcPr>
          <w:p w:rsidR="00F354CC" w:rsidRPr="002F187E" w:rsidRDefault="00F354CC" w:rsidP="00CD7B56">
            <w:pPr>
              <w:pStyle w:val="a9"/>
              <w:jc w:val="center"/>
              <w:rPr>
                <w:rFonts w:ascii="Times New Roman" w:hAnsi="Times New Roman" w:cs="Times New Roman"/>
                <w:b/>
                <w:i/>
                <w:sz w:val="20"/>
                <w:szCs w:val="20"/>
              </w:rPr>
            </w:pPr>
            <w:r>
              <w:rPr>
                <w:rFonts w:ascii="Times New Roman" w:hAnsi="Times New Roman" w:cs="Times New Roman"/>
                <w:b/>
                <w:i/>
                <w:sz w:val="20"/>
                <w:szCs w:val="20"/>
              </w:rPr>
              <w:t xml:space="preserve"> </w:t>
            </w:r>
          </w:p>
          <w:p w:rsidR="002D6BD7" w:rsidRPr="00BA5904" w:rsidRDefault="002D6BD7" w:rsidP="00CD7B56">
            <w:pPr>
              <w:pStyle w:val="a9"/>
              <w:jc w:val="center"/>
              <w:rPr>
                <w:rFonts w:ascii="Times New Roman" w:eastAsia="Times New Roman" w:hAnsi="Times New Roman" w:cs="Times New Roman"/>
                <w:b/>
                <w:bCs/>
                <w:sz w:val="20"/>
                <w:szCs w:val="20"/>
              </w:rPr>
            </w:pPr>
            <w:r w:rsidRPr="00BA5904">
              <w:rPr>
                <w:rFonts w:ascii="Times New Roman" w:eastAsia="Times New Roman" w:hAnsi="Times New Roman" w:cs="Times New Roman"/>
                <w:b/>
                <w:bCs/>
                <w:sz w:val="20"/>
                <w:szCs w:val="20"/>
              </w:rPr>
              <w:t xml:space="preserve">Программа </w:t>
            </w:r>
          </w:p>
          <w:p w:rsidR="002D6BD7" w:rsidRPr="00BA5904" w:rsidRDefault="00F354CC" w:rsidP="00CD7B56">
            <w:pPr>
              <w:pStyle w:val="a9"/>
              <w:jc w:val="center"/>
              <w:rPr>
                <w:rFonts w:ascii="Times New Roman" w:eastAsia="Times New Roman" w:hAnsi="Times New Roman" w:cs="Times New Roman"/>
                <w:b/>
                <w:bCs/>
                <w:i/>
                <w:sz w:val="20"/>
                <w:szCs w:val="20"/>
              </w:rPr>
            </w:pPr>
            <w:r w:rsidRPr="00BA5904">
              <w:rPr>
                <w:rFonts w:ascii="Times New Roman" w:eastAsia="Times New Roman" w:hAnsi="Times New Roman" w:cs="Times New Roman"/>
                <w:b/>
                <w:bCs/>
                <w:sz w:val="20"/>
                <w:szCs w:val="20"/>
              </w:rPr>
              <w:t>«</w:t>
            </w:r>
            <w:r w:rsidRPr="00BA5904">
              <w:rPr>
                <w:rFonts w:ascii="Times New Roman" w:eastAsia="Times New Roman" w:hAnsi="Times New Roman" w:cs="Times New Roman"/>
                <w:b/>
                <w:bCs/>
                <w:i/>
                <w:sz w:val="20"/>
                <w:szCs w:val="20"/>
              </w:rPr>
              <w:t xml:space="preserve">Азбука общения» </w:t>
            </w:r>
          </w:p>
          <w:p w:rsidR="00F354CC" w:rsidRPr="00F936CB" w:rsidRDefault="00F354CC" w:rsidP="00CD7B56">
            <w:pPr>
              <w:pStyle w:val="a9"/>
              <w:jc w:val="center"/>
              <w:rPr>
                <w:rFonts w:ascii="Times New Roman" w:hAnsi="Times New Roman" w:cs="Times New Roman"/>
                <w:b/>
                <w:color w:val="FF0000"/>
              </w:rPr>
            </w:pPr>
            <w:r w:rsidRPr="00BA5904">
              <w:rPr>
                <w:rFonts w:ascii="Times New Roman" w:eastAsia="Times New Roman" w:hAnsi="Times New Roman" w:cs="Times New Roman"/>
                <w:b/>
                <w:i/>
                <w:sz w:val="20"/>
                <w:szCs w:val="20"/>
              </w:rPr>
              <w:t>Шипицина Л.М. –</w:t>
            </w:r>
          </w:p>
        </w:tc>
        <w:tc>
          <w:tcPr>
            <w:tcW w:w="13413" w:type="dxa"/>
            <w:gridSpan w:val="3"/>
            <w:shd w:val="clear" w:color="auto" w:fill="FFFFCC"/>
          </w:tcPr>
          <w:p w:rsidR="00810A4B" w:rsidRDefault="00BB167A" w:rsidP="00810A4B">
            <w:pPr>
              <w:widowControl w:val="0"/>
              <w:tabs>
                <w:tab w:val="left" w:pos="851"/>
              </w:tabs>
              <w:autoSpaceDE w:val="0"/>
              <w:autoSpaceDN w:val="0"/>
              <w:adjustRightInd w:val="0"/>
              <w:spacing w:after="200" w:line="276" w:lineRule="auto"/>
              <w:ind w:left="-108" w:right="80"/>
              <w:contextualSpacing/>
              <w:jc w:val="both"/>
              <w:rPr>
                <w:rFonts w:ascii="Times New Roman" w:eastAsia="Times New Roman" w:hAnsi="Times New Roman" w:cs="Times New Roman"/>
                <w:sz w:val="20"/>
                <w:szCs w:val="20"/>
              </w:rPr>
            </w:pPr>
            <w:r>
              <w:rPr>
                <w:rFonts w:ascii="Times New Roman" w:hAnsi="Times New Roman" w:cs="Times New Roman"/>
                <w:sz w:val="20"/>
                <w:szCs w:val="20"/>
              </w:rPr>
              <w:t xml:space="preserve"> </w:t>
            </w:r>
            <w:r w:rsidR="00F354CC" w:rsidRPr="004C5737">
              <w:rPr>
                <w:rFonts w:ascii="Times New Roman" w:eastAsia="Calibri" w:hAnsi="Times New Roman" w:cs="Times New Roman"/>
                <w:b/>
                <w:sz w:val="20"/>
                <w:szCs w:val="20"/>
                <w:lang w:eastAsia="en-US"/>
              </w:rPr>
              <w:t>Задачи:</w:t>
            </w:r>
            <w:r w:rsidR="00F354CC">
              <w:rPr>
                <w:rFonts w:ascii="Times New Roman" w:eastAsia="Calibri" w:hAnsi="Times New Roman" w:cs="Times New Roman"/>
                <w:b/>
                <w:sz w:val="20"/>
                <w:szCs w:val="20"/>
                <w:lang w:eastAsia="en-US"/>
              </w:rPr>
              <w:t xml:space="preserve"> </w:t>
            </w:r>
          </w:p>
          <w:p w:rsidR="00F354CC" w:rsidRDefault="00810A4B" w:rsidP="00810A4B">
            <w:pPr>
              <w:widowControl w:val="0"/>
              <w:tabs>
                <w:tab w:val="left" w:pos="851"/>
              </w:tabs>
              <w:autoSpaceDE w:val="0"/>
              <w:autoSpaceDN w:val="0"/>
              <w:adjustRightInd w:val="0"/>
              <w:spacing w:after="200" w:line="276" w:lineRule="auto"/>
              <w:ind w:left="-108" w:right="80"/>
              <w:contextualSpacing/>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sidR="00BB167A">
              <w:rPr>
                <w:rFonts w:ascii="Times New Roman" w:eastAsia="Times New Roman" w:hAnsi="Times New Roman" w:cs="Times New Roman"/>
                <w:sz w:val="20"/>
                <w:szCs w:val="20"/>
              </w:rPr>
              <w:t>Обучение детей пониманию себя и умению «быть в мире собой»</w:t>
            </w:r>
            <w:r>
              <w:rPr>
                <w:rFonts w:ascii="Times New Roman" w:eastAsia="Times New Roman" w:hAnsi="Times New Roman" w:cs="Times New Roman"/>
                <w:sz w:val="20"/>
                <w:szCs w:val="20"/>
              </w:rPr>
              <w:t>;</w:t>
            </w:r>
          </w:p>
          <w:p w:rsidR="00BB167A" w:rsidRDefault="00810A4B" w:rsidP="00CD7B56">
            <w:pPr>
              <w:widowControl w:val="0"/>
              <w:tabs>
                <w:tab w:val="left" w:pos="851"/>
              </w:tabs>
              <w:autoSpaceDE w:val="0"/>
              <w:autoSpaceDN w:val="0"/>
              <w:adjustRightInd w:val="0"/>
              <w:ind w:left="-108" w:right="80"/>
              <w:contextualSpacing/>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sidR="00BB167A">
              <w:rPr>
                <w:rFonts w:ascii="Times New Roman" w:eastAsia="Times New Roman" w:hAnsi="Times New Roman" w:cs="Times New Roman"/>
                <w:sz w:val="20"/>
                <w:szCs w:val="20"/>
              </w:rPr>
              <w:t>Воспитание интереса к окружающим людям, развитие чувства понимания и потребности в общении;</w:t>
            </w:r>
          </w:p>
          <w:p w:rsidR="00BB167A" w:rsidRDefault="00810A4B" w:rsidP="00CD7B56">
            <w:pPr>
              <w:widowControl w:val="0"/>
              <w:tabs>
                <w:tab w:val="left" w:pos="851"/>
              </w:tabs>
              <w:autoSpaceDE w:val="0"/>
              <w:autoSpaceDN w:val="0"/>
              <w:adjustRightInd w:val="0"/>
              <w:ind w:left="-108" w:right="80"/>
              <w:contextualSpacing/>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-Развитие у детей навыков общения в различных жизненных ситуациях со сверстниками, педагогами, родителями и другими окружающими людьми с ориентацией на метод сопереживания;</w:t>
            </w:r>
          </w:p>
          <w:p w:rsidR="00810A4B" w:rsidRDefault="00810A4B" w:rsidP="00CD7B56">
            <w:pPr>
              <w:widowControl w:val="0"/>
              <w:tabs>
                <w:tab w:val="left" w:pos="851"/>
              </w:tabs>
              <w:autoSpaceDE w:val="0"/>
              <w:autoSpaceDN w:val="0"/>
              <w:adjustRightInd w:val="0"/>
              <w:ind w:left="-108" w:right="80"/>
              <w:contextualSpacing/>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-Формирование у детей умений и навыков практического владения выразительными движениями(мимикой, жестами, пантомимикой)-средствами человеческого общения.</w:t>
            </w:r>
          </w:p>
          <w:p w:rsidR="00810A4B" w:rsidRDefault="00810A4B" w:rsidP="00CD7B56">
            <w:pPr>
              <w:widowControl w:val="0"/>
              <w:tabs>
                <w:tab w:val="left" w:pos="851"/>
              </w:tabs>
              <w:autoSpaceDE w:val="0"/>
              <w:autoSpaceDN w:val="0"/>
              <w:adjustRightInd w:val="0"/>
              <w:ind w:left="-108" w:right="80"/>
              <w:contextualSpacing/>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-Развитие адекватной оценочной деятельности, направленной на анализ собственного поведения и поступков окружающих людей;</w:t>
            </w:r>
          </w:p>
          <w:p w:rsidR="00810A4B" w:rsidRDefault="00810A4B" w:rsidP="00CD7B56">
            <w:pPr>
              <w:widowControl w:val="0"/>
              <w:tabs>
                <w:tab w:val="left" w:pos="851"/>
              </w:tabs>
              <w:autoSpaceDE w:val="0"/>
              <w:autoSpaceDN w:val="0"/>
              <w:adjustRightInd w:val="0"/>
              <w:ind w:left="-108" w:right="80"/>
              <w:contextualSpacing/>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-Развитие самоконтроля в отношении проявления своего эмоционального состояния в ходе общения; формирование доверия к собеседнику;</w:t>
            </w:r>
          </w:p>
          <w:p w:rsidR="00810A4B" w:rsidRDefault="00810A4B" w:rsidP="00CD7B56">
            <w:pPr>
              <w:widowControl w:val="0"/>
              <w:tabs>
                <w:tab w:val="left" w:pos="851"/>
              </w:tabs>
              <w:autoSpaceDE w:val="0"/>
              <w:autoSpaceDN w:val="0"/>
              <w:adjustRightInd w:val="0"/>
              <w:ind w:left="-108" w:right="80"/>
              <w:contextualSpacing/>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-Выработка у детей положительных черти характера, способствующих лучшему взаимопониманию в процессе общения; </w:t>
            </w:r>
          </w:p>
          <w:p w:rsidR="00810A4B" w:rsidRDefault="00810A4B" w:rsidP="00CD7B56">
            <w:pPr>
              <w:widowControl w:val="0"/>
              <w:tabs>
                <w:tab w:val="left" w:pos="851"/>
              </w:tabs>
              <w:autoSpaceDE w:val="0"/>
              <w:autoSpaceDN w:val="0"/>
              <w:adjustRightInd w:val="0"/>
              <w:ind w:left="-108" w:right="80"/>
              <w:contextualSpacing/>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-Развитие творческих способностей и воображения в процессе игрового общения;</w:t>
            </w:r>
          </w:p>
          <w:p w:rsidR="00D577C0" w:rsidRDefault="00D577C0" w:rsidP="00CD7B56">
            <w:pPr>
              <w:widowControl w:val="0"/>
              <w:tabs>
                <w:tab w:val="left" w:pos="851"/>
              </w:tabs>
              <w:autoSpaceDE w:val="0"/>
              <w:autoSpaceDN w:val="0"/>
              <w:adjustRightInd w:val="0"/>
              <w:ind w:left="-108" w:right="80"/>
              <w:contextualSpacing/>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-Обучение детей речевым средствам общения;</w:t>
            </w:r>
          </w:p>
          <w:p w:rsidR="0037329E" w:rsidRPr="00C93AA2" w:rsidRDefault="00D577C0" w:rsidP="0037329E">
            <w:pPr>
              <w:widowControl w:val="0"/>
              <w:tabs>
                <w:tab w:val="left" w:pos="851"/>
              </w:tabs>
              <w:autoSpaceDE w:val="0"/>
              <w:autoSpaceDN w:val="0"/>
              <w:adjustRightInd w:val="0"/>
              <w:ind w:left="-108" w:right="80"/>
              <w:contextualSpacing/>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-Коррекция у детей нежелательных черт характера и поведения.</w:t>
            </w:r>
          </w:p>
        </w:tc>
      </w:tr>
      <w:tr w:rsidR="00F354CC" w:rsidTr="00084594">
        <w:tc>
          <w:tcPr>
            <w:tcW w:w="15701" w:type="dxa"/>
            <w:gridSpan w:val="4"/>
            <w:shd w:val="clear" w:color="auto" w:fill="00FFCC"/>
          </w:tcPr>
          <w:p w:rsidR="00F354CC" w:rsidRPr="00512925" w:rsidRDefault="00F354CC" w:rsidP="00512925">
            <w:pPr>
              <w:pStyle w:val="11"/>
              <w:widowControl w:val="0"/>
              <w:ind w:firstLine="709"/>
              <w:jc w:val="center"/>
              <w:rPr>
                <w:rFonts w:ascii="Times New Roman" w:hAnsi="Times New Roman"/>
                <w:b/>
              </w:rPr>
            </w:pPr>
            <w:r w:rsidRPr="00512925">
              <w:rPr>
                <w:rFonts w:ascii="Times New Roman" w:hAnsi="Times New Roman"/>
                <w:b/>
              </w:rPr>
              <w:t>Познавательное развитие</w:t>
            </w:r>
          </w:p>
        </w:tc>
      </w:tr>
      <w:tr w:rsidR="00F354CC" w:rsidTr="00FF2A2E">
        <w:tc>
          <w:tcPr>
            <w:tcW w:w="2288" w:type="dxa"/>
            <w:shd w:val="clear" w:color="auto" w:fill="CCFFFF"/>
          </w:tcPr>
          <w:p w:rsidR="00766C94" w:rsidRPr="00BA5904" w:rsidRDefault="00766C94" w:rsidP="00CD7B56">
            <w:pPr>
              <w:tabs>
                <w:tab w:val="left" w:pos="708"/>
                <w:tab w:val="left" w:pos="5670"/>
                <w:tab w:val="left" w:leader="underscore" w:pos="8364"/>
              </w:tabs>
              <w:suppressAutoHyphens/>
              <w:jc w:val="center"/>
              <w:rPr>
                <w:rFonts w:ascii="Times New Roman" w:eastAsia="Calibri" w:hAnsi="Times New Roman" w:cs="Times New Roman"/>
                <w:b/>
                <w:bCs/>
                <w:i/>
                <w:iCs/>
                <w:sz w:val="20"/>
                <w:szCs w:val="20"/>
                <w:lang w:eastAsia="en-US"/>
              </w:rPr>
            </w:pPr>
            <w:r w:rsidRPr="00BA5904">
              <w:rPr>
                <w:rFonts w:ascii="Times New Roman" w:eastAsia="Calibri" w:hAnsi="Times New Roman" w:cs="Times New Roman"/>
                <w:b/>
                <w:bCs/>
                <w:i/>
                <w:iCs/>
                <w:sz w:val="20"/>
                <w:szCs w:val="20"/>
                <w:lang w:eastAsia="en-US"/>
              </w:rPr>
              <w:t>Программа по организации поисковой деятельности детей дошкольного возраста</w:t>
            </w:r>
          </w:p>
          <w:p w:rsidR="00F354CC" w:rsidRPr="003A0040" w:rsidRDefault="00766C94" w:rsidP="00766C94">
            <w:pPr>
              <w:tabs>
                <w:tab w:val="left" w:pos="708"/>
                <w:tab w:val="left" w:pos="5670"/>
                <w:tab w:val="left" w:leader="underscore" w:pos="8364"/>
              </w:tabs>
              <w:suppressAutoHyphens/>
              <w:jc w:val="center"/>
              <w:rPr>
                <w:rFonts w:ascii="Times New Roman" w:eastAsia="Calibri" w:hAnsi="Times New Roman" w:cs="Times New Roman"/>
                <w:b/>
                <w:bCs/>
                <w:i/>
                <w:iCs/>
                <w:lang w:eastAsia="en-US"/>
              </w:rPr>
            </w:pPr>
            <w:r w:rsidRPr="00BA5904">
              <w:rPr>
                <w:rFonts w:ascii="Times New Roman" w:eastAsia="Calibri" w:hAnsi="Times New Roman" w:cs="Times New Roman"/>
                <w:b/>
                <w:bCs/>
                <w:i/>
                <w:iCs/>
                <w:sz w:val="20"/>
                <w:szCs w:val="20"/>
                <w:lang w:eastAsia="en-US"/>
              </w:rPr>
              <w:t xml:space="preserve">Ребенок в мире поиска </w:t>
            </w:r>
            <w:r w:rsidR="00F354CC" w:rsidRPr="00BA5904">
              <w:rPr>
                <w:rFonts w:ascii="Times New Roman" w:eastAsia="Calibri" w:hAnsi="Times New Roman" w:cs="Times New Roman"/>
                <w:b/>
                <w:bCs/>
                <w:i/>
                <w:iCs/>
                <w:sz w:val="20"/>
                <w:szCs w:val="20"/>
                <w:lang w:eastAsia="en-US"/>
              </w:rPr>
              <w:t>О.В. Дыбина, Н.Н. Подъяко</w:t>
            </w:r>
            <w:r w:rsidRPr="00BA5904">
              <w:rPr>
                <w:rFonts w:ascii="Times New Roman" w:eastAsia="Calibri" w:hAnsi="Times New Roman" w:cs="Times New Roman"/>
                <w:b/>
                <w:bCs/>
                <w:i/>
                <w:iCs/>
                <w:sz w:val="20"/>
                <w:szCs w:val="20"/>
                <w:lang w:eastAsia="en-US"/>
              </w:rPr>
              <w:t>в, Рахманова Н.П.,Щетинина В.В</w:t>
            </w:r>
            <w:r>
              <w:rPr>
                <w:rFonts w:ascii="Times New Roman" w:eastAsia="Calibri" w:hAnsi="Times New Roman" w:cs="Times New Roman"/>
                <w:b/>
                <w:bCs/>
                <w:i/>
                <w:iCs/>
                <w:lang w:eastAsia="en-US"/>
              </w:rPr>
              <w:t>.</w:t>
            </w:r>
          </w:p>
        </w:tc>
        <w:tc>
          <w:tcPr>
            <w:tcW w:w="13413" w:type="dxa"/>
            <w:gridSpan w:val="3"/>
            <w:shd w:val="clear" w:color="auto" w:fill="FFFFCC"/>
          </w:tcPr>
          <w:p w:rsidR="00AB54CA" w:rsidRDefault="00AB54CA" w:rsidP="00AB54CA">
            <w:pPr>
              <w:pStyle w:val="a9"/>
              <w:jc w:val="both"/>
              <w:rPr>
                <w:rFonts w:ascii="Times New Roman" w:eastAsia="Calibri" w:hAnsi="Times New Roman" w:cs="Times New Roman"/>
                <w:bCs/>
                <w:iCs/>
                <w:sz w:val="20"/>
                <w:szCs w:val="20"/>
                <w:lang w:eastAsia="en-US"/>
              </w:rPr>
            </w:pPr>
            <w:r w:rsidRPr="004C5737">
              <w:rPr>
                <w:rFonts w:ascii="Times New Roman" w:eastAsia="Calibri" w:hAnsi="Times New Roman" w:cs="Times New Roman"/>
                <w:b/>
                <w:sz w:val="20"/>
                <w:szCs w:val="20"/>
                <w:lang w:eastAsia="en-US"/>
              </w:rPr>
              <w:t>Задачи:</w:t>
            </w:r>
            <w:r>
              <w:rPr>
                <w:rFonts w:ascii="Times New Roman" w:eastAsia="Calibri" w:hAnsi="Times New Roman" w:cs="Times New Roman"/>
                <w:b/>
                <w:sz w:val="20"/>
                <w:szCs w:val="20"/>
                <w:lang w:eastAsia="en-US"/>
              </w:rPr>
              <w:t xml:space="preserve"> </w:t>
            </w:r>
          </w:p>
          <w:p w:rsidR="00F354CC" w:rsidRDefault="00AB54CA" w:rsidP="00AB54CA">
            <w:pPr>
              <w:pStyle w:val="a9"/>
              <w:jc w:val="both"/>
              <w:rPr>
                <w:rFonts w:ascii="Times New Roman" w:eastAsia="Calibri" w:hAnsi="Times New Roman" w:cs="Times New Roman"/>
                <w:bCs/>
                <w:iCs/>
                <w:sz w:val="20"/>
                <w:szCs w:val="20"/>
                <w:lang w:eastAsia="en-US"/>
              </w:rPr>
            </w:pPr>
            <w:r>
              <w:rPr>
                <w:rFonts w:ascii="Times New Roman" w:eastAsia="Calibri" w:hAnsi="Times New Roman" w:cs="Times New Roman"/>
                <w:bCs/>
                <w:iCs/>
                <w:sz w:val="20"/>
                <w:szCs w:val="20"/>
                <w:lang w:eastAsia="en-US"/>
              </w:rPr>
              <w:t>-Развитие у детей дошкольного возраста предпосылок диалектического мышления ,т.е. способности видеть многообразие мира в системе взаимосвязей и взаимозависимостей, что, в свою очередь способствует проявлению творческих способностей;</w:t>
            </w:r>
          </w:p>
          <w:p w:rsidR="00AB54CA" w:rsidRDefault="00AB54CA" w:rsidP="00AB54CA">
            <w:pPr>
              <w:pStyle w:val="a9"/>
              <w:jc w:val="both"/>
              <w:rPr>
                <w:rFonts w:ascii="Times New Roman" w:eastAsia="Calibri" w:hAnsi="Times New Roman" w:cs="Times New Roman"/>
                <w:bCs/>
                <w:iCs/>
                <w:sz w:val="20"/>
                <w:szCs w:val="20"/>
                <w:lang w:eastAsia="en-US"/>
              </w:rPr>
            </w:pPr>
            <w:r>
              <w:rPr>
                <w:rFonts w:ascii="Times New Roman" w:eastAsia="Calibri" w:hAnsi="Times New Roman" w:cs="Times New Roman"/>
                <w:bCs/>
                <w:iCs/>
                <w:sz w:val="20"/>
                <w:szCs w:val="20"/>
                <w:lang w:eastAsia="en-US"/>
              </w:rPr>
              <w:t>-Развитие собственного познавательного опыта в обобщенном виде с помощью наглядных средств(эталонов, символов, условных заместителей, моделей);</w:t>
            </w:r>
          </w:p>
          <w:p w:rsidR="00AB54CA" w:rsidRDefault="00AB54CA" w:rsidP="00AB54CA">
            <w:pPr>
              <w:pStyle w:val="a9"/>
              <w:jc w:val="both"/>
              <w:rPr>
                <w:rFonts w:ascii="Times New Roman" w:eastAsia="Calibri" w:hAnsi="Times New Roman" w:cs="Times New Roman"/>
                <w:bCs/>
                <w:iCs/>
                <w:sz w:val="20"/>
                <w:szCs w:val="20"/>
                <w:lang w:eastAsia="en-US"/>
              </w:rPr>
            </w:pPr>
            <w:r>
              <w:rPr>
                <w:rFonts w:ascii="Times New Roman" w:eastAsia="Calibri" w:hAnsi="Times New Roman" w:cs="Times New Roman"/>
                <w:bCs/>
                <w:iCs/>
                <w:sz w:val="20"/>
                <w:szCs w:val="20"/>
                <w:lang w:eastAsia="en-US"/>
              </w:rPr>
              <w:t xml:space="preserve">-Расширение перспектив поисково-познавательной </w:t>
            </w:r>
            <w:r w:rsidR="00F93020">
              <w:rPr>
                <w:rFonts w:ascii="Times New Roman" w:eastAsia="Calibri" w:hAnsi="Times New Roman" w:cs="Times New Roman"/>
                <w:bCs/>
                <w:iCs/>
                <w:sz w:val="20"/>
                <w:szCs w:val="20"/>
                <w:lang w:eastAsia="en-US"/>
              </w:rPr>
              <w:t>деятельности путем включения де</w:t>
            </w:r>
            <w:r>
              <w:rPr>
                <w:rFonts w:ascii="Times New Roman" w:eastAsia="Calibri" w:hAnsi="Times New Roman" w:cs="Times New Roman"/>
                <w:bCs/>
                <w:iCs/>
                <w:sz w:val="20"/>
                <w:szCs w:val="20"/>
                <w:lang w:eastAsia="en-US"/>
              </w:rPr>
              <w:t>тей в мыслительные, моделирующие, преобразующие действия;</w:t>
            </w:r>
          </w:p>
          <w:p w:rsidR="00AB54CA" w:rsidRPr="00C93AA2" w:rsidRDefault="00AB54CA" w:rsidP="00AB54CA">
            <w:pPr>
              <w:pStyle w:val="a9"/>
              <w:jc w:val="both"/>
              <w:rPr>
                <w:rFonts w:ascii="Times New Roman" w:hAnsi="Times New Roman" w:cs="Times New Roman"/>
                <w:sz w:val="20"/>
                <w:szCs w:val="20"/>
              </w:rPr>
            </w:pPr>
            <w:r>
              <w:rPr>
                <w:rFonts w:ascii="Times New Roman" w:eastAsia="Calibri" w:hAnsi="Times New Roman" w:cs="Times New Roman"/>
                <w:bCs/>
                <w:iCs/>
                <w:sz w:val="20"/>
                <w:szCs w:val="20"/>
                <w:lang w:eastAsia="en-US"/>
              </w:rPr>
              <w:t>-Поддержание у детей инициативы,сообразительности</w:t>
            </w:r>
            <w:r w:rsidR="00F93020">
              <w:rPr>
                <w:rFonts w:ascii="Times New Roman" w:eastAsia="Calibri" w:hAnsi="Times New Roman" w:cs="Times New Roman"/>
                <w:bCs/>
                <w:iCs/>
                <w:sz w:val="20"/>
                <w:szCs w:val="20"/>
                <w:lang w:eastAsia="en-US"/>
              </w:rPr>
              <w:t>,пытливости,самомтоятельности,оценочного отношения к миру.</w:t>
            </w:r>
          </w:p>
        </w:tc>
      </w:tr>
      <w:tr w:rsidR="00F354CC" w:rsidTr="00FF2A2E">
        <w:trPr>
          <w:trHeight w:val="805"/>
        </w:trPr>
        <w:tc>
          <w:tcPr>
            <w:tcW w:w="2288" w:type="dxa"/>
            <w:shd w:val="clear" w:color="auto" w:fill="CCFF99"/>
          </w:tcPr>
          <w:p w:rsidR="00F354CC" w:rsidRPr="0037329E" w:rsidRDefault="00F354CC" w:rsidP="00CD7B56">
            <w:pPr>
              <w:tabs>
                <w:tab w:val="left" w:pos="708"/>
                <w:tab w:val="left" w:pos="5670"/>
                <w:tab w:val="left" w:leader="underscore" w:pos="8364"/>
              </w:tabs>
              <w:suppressAutoHyphens/>
              <w:jc w:val="center"/>
              <w:rPr>
                <w:rFonts w:ascii="Times New Roman" w:eastAsia="Calibri" w:hAnsi="Times New Roman" w:cs="Times New Roman"/>
                <w:b/>
                <w:bCs/>
                <w:i/>
                <w:iCs/>
                <w:sz w:val="20"/>
                <w:szCs w:val="20"/>
                <w:lang w:eastAsia="en-US"/>
              </w:rPr>
            </w:pPr>
            <w:r w:rsidRPr="0037329E">
              <w:rPr>
                <w:rFonts w:ascii="Times New Roman" w:eastAsia="Times New Roman" w:hAnsi="Times New Roman" w:cs="Times New Roman"/>
                <w:b/>
                <w:i/>
                <w:sz w:val="20"/>
                <w:szCs w:val="20"/>
                <w:lang w:eastAsia="zh-CN"/>
              </w:rPr>
              <w:t>Г.П.Тугушева, Чистякова А.Е. Экспериментальная деятельность детей среднего и старшего дошкольного возраста</w:t>
            </w:r>
          </w:p>
        </w:tc>
        <w:tc>
          <w:tcPr>
            <w:tcW w:w="13413" w:type="dxa"/>
            <w:gridSpan w:val="3"/>
            <w:shd w:val="clear" w:color="auto" w:fill="FFFFCC"/>
          </w:tcPr>
          <w:p w:rsidR="00F354CC" w:rsidRPr="005D75DA" w:rsidRDefault="00F354CC" w:rsidP="004C5737">
            <w:pPr>
              <w:rPr>
                <w:rFonts w:ascii="Times New Roman" w:eastAsia="Calibri" w:hAnsi="Times New Roman" w:cs="Times New Roman"/>
                <w:b/>
                <w:sz w:val="20"/>
                <w:szCs w:val="20"/>
                <w:lang w:eastAsia="en-US"/>
              </w:rPr>
            </w:pPr>
            <w:r w:rsidRPr="005D75DA">
              <w:rPr>
                <w:rFonts w:ascii="Times New Roman" w:eastAsia="Times New Roman" w:hAnsi="Times New Roman" w:cs="Times New Roman"/>
                <w:sz w:val="20"/>
                <w:szCs w:val="20"/>
                <w:lang w:eastAsia="zh-CN"/>
              </w:rPr>
              <w:t xml:space="preserve">« </w:t>
            </w:r>
            <w:r w:rsidRPr="005D75DA">
              <w:rPr>
                <w:rFonts w:ascii="Times New Roman" w:eastAsia="Calibri" w:hAnsi="Times New Roman" w:cs="Times New Roman"/>
                <w:b/>
                <w:sz w:val="20"/>
                <w:szCs w:val="20"/>
                <w:lang w:eastAsia="en-US"/>
              </w:rPr>
              <w:t>Экспериментальная деятельность с 4-7 лет»</w:t>
            </w:r>
          </w:p>
          <w:p w:rsidR="005D75DA" w:rsidRPr="005D75DA" w:rsidRDefault="00D577C0" w:rsidP="00D577C0">
            <w:pPr>
              <w:jc w:val="both"/>
              <w:rPr>
                <w:rFonts w:ascii="Times New Roman" w:eastAsia="Calibri" w:hAnsi="Times New Roman" w:cs="Times New Roman"/>
                <w:sz w:val="20"/>
                <w:szCs w:val="20"/>
                <w:lang w:eastAsia="en-US"/>
              </w:rPr>
            </w:pPr>
            <w:r w:rsidRPr="005D75DA">
              <w:rPr>
                <w:rFonts w:ascii="Times New Roman" w:eastAsia="Calibri" w:hAnsi="Times New Roman" w:cs="Times New Roman"/>
                <w:b/>
                <w:sz w:val="20"/>
                <w:szCs w:val="20"/>
                <w:lang w:eastAsia="en-US"/>
              </w:rPr>
              <w:t xml:space="preserve"> </w:t>
            </w:r>
            <w:r w:rsidR="00F354CC" w:rsidRPr="005D75DA">
              <w:rPr>
                <w:rFonts w:ascii="Times New Roman" w:eastAsia="Times New Roman" w:hAnsi="Times New Roman" w:cs="Times New Roman"/>
                <w:b/>
                <w:sz w:val="20"/>
                <w:szCs w:val="20"/>
                <w:lang w:eastAsia="zh-CN"/>
              </w:rPr>
              <w:t>Средняя группа:</w:t>
            </w:r>
            <w:r w:rsidR="00F354CC" w:rsidRPr="005D75DA">
              <w:rPr>
                <w:rFonts w:ascii="Times New Roman" w:eastAsia="Calibri" w:hAnsi="Times New Roman" w:cs="Times New Roman"/>
                <w:sz w:val="20"/>
                <w:szCs w:val="20"/>
                <w:lang w:eastAsia="en-US"/>
              </w:rPr>
              <w:t xml:space="preserve"> </w:t>
            </w:r>
          </w:p>
          <w:p w:rsidR="00F354CC" w:rsidRPr="005D75DA" w:rsidRDefault="005D75DA" w:rsidP="00D577C0">
            <w:pPr>
              <w:jc w:val="both"/>
              <w:rPr>
                <w:rFonts w:ascii="Times New Roman" w:eastAsia="Calibri" w:hAnsi="Times New Roman" w:cs="Times New Roman"/>
                <w:sz w:val="20"/>
                <w:szCs w:val="20"/>
                <w:lang w:eastAsia="en-US"/>
              </w:rPr>
            </w:pPr>
            <w:r w:rsidRPr="005D75DA">
              <w:rPr>
                <w:rFonts w:ascii="Times New Roman" w:eastAsia="Calibri" w:hAnsi="Times New Roman" w:cs="Times New Roman"/>
                <w:sz w:val="20"/>
                <w:szCs w:val="20"/>
                <w:lang w:eastAsia="en-US"/>
              </w:rPr>
              <w:t>-</w:t>
            </w:r>
            <w:r w:rsidR="00F354CC" w:rsidRPr="005D75DA">
              <w:rPr>
                <w:rFonts w:ascii="Times New Roman" w:eastAsia="Calibri" w:hAnsi="Times New Roman" w:cs="Times New Roman"/>
                <w:sz w:val="20"/>
                <w:szCs w:val="20"/>
                <w:lang w:eastAsia="en-US"/>
              </w:rPr>
              <w:t>Расширение представлений детей об окружающем мире через знакомство с элементарными знаниями из разных областей наук</w:t>
            </w:r>
            <w:r w:rsidRPr="005D75DA">
              <w:rPr>
                <w:rFonts w:ascii="Times New Roman" w:eastAsia="Calibri" w:hAnsi="Times New Roman" w:cs="Times New Roman"/>
                <w:sz w:val="20"/>
                <w:szCs w:val="20"/>
                <w:lang w:eastAsia="en-US"/>
              </w:rPr>
              <w:t>;</w:t>
            </w:r>
          </w:p>
          <w:p w:rsidR="00F354CC" w:rsidRPr="005D75DA" w:rsidRDefault="00F354CC" w:rsidP="00BB69D1">
            <w:pPr>
              <w:rPr>
                <w:rFonts w:ascii="Times New Roman" w:eastAsia="Calibri" w:hAnsi="Times New Roman" w:cs="Times New Roman"/>
                <w:sz w:val="20"/>
                <w:szCs w:val="20"/>
                <w:lang w:eastAsia="en-US"/>
              </w:rPr>
            </w:pPr>
            <w:r w:rsidRPr="005D75DA">
              <w:rPr>
                <w:rFonts w:ascii="Times New Roman" w:eastAsia="Calibri" w:hAnsi="Times New Roman" w:cs="Times New Roman"/>
                <w:sz w:val="20"/>
                <w:szCs w:val="20"/>
                <w:lang w:eastAsia="en-US"/>
              </w:rPr>
              <w:t xml:space="preserve"> </w:t>
            </w:r>
            <w:r w:rsidR="005D75DA" w:rsidRPr="005D75DA">
              <w:rPr>
                <w:rFonts w:ascii="Times New Roman" w:eastAsia="Calibri" w:hAnsi="Times New Roman" w:cs="Times New Roman"/>
                <w:sz w:val="20"/>
                <w:szCs w:val="20"/>
                <w:lang w:eastAsia="en-US"/>
              </w:rPr>
              <w:t>-</w:t>
            </w:r>
            <w:r w:rsidRPr="005D75DA">
              <w:rPr>
                <w:rFonts w:ascii="Times New Roman" w:eastAsia="Calibri" w:hAnsi="Times New Roman" w:cs="Times New Roman"/>
                <w:sz w:val="20"/>
                <w:szCs w:val="20"/>
                <w:lang w:eastAsia="en-US"/>
              </w:rPr>
              <w:t>Развитие у детей умений пользоваться приборами- помощниками при проведении игр- экспериментов ( увеличительное стекло)</w:t>
            </w:r>
            <w:r w:rsidR="005D75DA" w:rsidRPr="005D75DA">
              <w:rPr>
                <w:rFonts w:ascii="Times New Roman" w:eastAsia="Calibri" w:hAnsi="Times New Roman" w:cs="Times New Roman"/>
                <w:sz w:val="20"/>
                <w:szCs w:val="20"/>
                <w:lang w:eastAsia="en-US"/>
              </w:rPr>
              <w:t>;</w:t>
            </w:r>
          </w:p>
          <w:p w:rsidR="00F354CC" w:rsidRPr="005D75DA" w:rsidRDefault="00F354CC" w:rsidP="00BB69D1">
            <w:pPr>
              <w:jc w:val="both"/>
              <w:rPr>
                <w:rFonts w:ascii="Times New Roman" w:eastAsia="Calibri" w:hAnsi="Times New Roman" w:cs="Times New Roman"/>
                <w:sz w:val="20"/>
                <w:szCs w:val="20"/>
                <w:lang w:eastAsia="en-US"/>
              </w:rPr>
            </w:pPr>
            <w:r w:rsidRPr="005D75DA">
              <w:rPr>
                <w:rFonts w:ascii="Times New Roman" w:eastAsia="Calibri" w:hAnsi="Times New Roman" w:cs="Times New Roman"/>
                <w:sz w:val="20"/>
                <w:szCs w:val="20"/>
                <w:lang w:eastAsia="en-US"/>
              </w:rPr>
              <w:t xml:space="preserve"> </w:t>
            </w:r>
            <w:r w:rsidR="005D75DA" w:rsidRPr="005D75DA">
              <w:rPr>
                <w:rFonts w:ascii="Times New Roman" w:eastAsia="Calibri" w:hAnsi="Times New Roman" w:cs="Times New Roman"/>
                <w:sz w:val="20"/>
                <w:szCs w:val="20"/>
                <w:lang w:eastAsia="en-US"/>
              </w:rPr>
              <w:t>-</w:t>
            </w:r>
            <w:r w:rsidRPr="005D75DA">
              <w:rPr>
                <w:rFonts w:ascii="Times New Roman" w:eastAsia="Calibri" w:hAnsi="Times New Roman" w:cs="Times New Roman"/>
                <w:sz w:val="20"/>
                <w:szCs w:val="20"/>
                <w:lang w:eastAsia="en-US"/>
              </w:rPr>
              <w:t>Развитие умственных способностей</w:t>
            </w:r>
            <w:r w:rsidR="005D75DA" w:rsidRPr="005D75DA">
              <w:rPr>
                <w:rFonts w:ascii="Times New Roman" w:eastAsia="Calibri" w:hAnsi="Times New Roman" w:cs="Times New Roman"/>
                <w:sz w:val="20"/>
                <w:szCs w:val="20"/>
                <w:lang w:eastAsia="en-US"/>
              </w:rPr>
              <w:t>;</w:t>
            </w:r>
          </w:p>
          <w:p w:rsidR="00F354CC" w:rsidRPr="005D75DA" w:rsidRDefault="00F354CC" w:rsidP="00BB69D1">
            <w:pPr>
              <w:jc w:val="both"/>
              <w:rPr>
                <w:rFonts w:ascii="Times New Roman" w:eastAsia="Calibri" w:hAnsi="Times New Roman" w:cs="Times New Roman"/>
                <w:sz w:val="20"/>
                <w:szCs w:val="20"/>
                <w:lang w:eastAsia="en-US"/>
              </w:rPr>
            </w:pPr>
            <w:r w:rsidRPr="005D75DA">
              <w:rPr>
                <w:rFonts w:ascii="Times New Roman" w:eastAsia="Calibri" w:hAnsi="Times New Roman" w:cs="Times New Roman"/>
                <w:sz w:val="20"/>
                <w:szCs w:val="20"/>
                <w:lang w:eastAsia="en-US"/>
              </w:rPr>
              <w:t xml:space="preserve"> </w:t>
            </w:r>
            <w:r w:rsidR="005D75DA" w:rsidRPr="005D75DA">
              <w:rPr>
                <w:rFonts w:ascii="Times New Roman" w:eastAsia="Calibri" w:hAnsi="Times New Roman" w:cs="Times New Roman"/>
                <w:sz w:val="20"/>
                <w:szCs w:val="20"/>
                <w:lang w:eastAsia="en-US"/>
              </w:rPr>
              <w:t>-</w:t>
            </w:r>
            <w:r w:rsidRPr="005D75DA">
              <w:rPr>
                <w:rFonts w:ascii="Times New Roman" w:eastAsia="Calibri" w:hAnsi="Times New Roman" w:cs="Times New Roman"/>
                <w:sz w:val="20"/>
                <w:szCs w:val="20"/>
                <w:lang w:eastAsia="en-US"/>
              </w:rPr>
              <w:t>Развитие экологических представлений, знаний о ценностях природы и правилах поведения в ней</w:t>
            </w:r>
            <w:r w:rsidR="005D75DA" w:rsidRPr="005D75DA">
              <w:rPr>
                <w:rFonts w:ascii="Times New Roman" w:eastAsia="Calibri" w:hAnsi="Times New Roman" w:cs="Times New Roman"/>
                <w:sz w:val="20"/>
                <w:szCs w:val="20"/>
                <w:lang w:eastAsia="en-US"/>
              </w:rPr>
              <w:t>;</w:t>
            </w:r>
          </w:p>
          <w:p w:rsidR="00F354CC" w:rsidRPr="005D75DA" w:rsidRDefault="00F354CC" w:rsidP="00BB69D1">
            <w:pPr>
              <w:ind w:right="-286"/>
              <w:rPr>
                <w:rFonts w:ascii="Times New Roman" w:eastAsia="Calibri" w:hAnsi="Times New Roman" w:cs="Times New Roman"/>
                <w:sz w:val="20"/>
                <w:szCs w:val="20"/>
                <w:lang w:eastAsia="en-US"/>
              </w:rPr>
            </w:pPr>
            <w:r w:rsidRPr="005D75DA">
              <w:rPr>
                <w:rFonts w:ascii="Times New Roman" w:eastAsia="Calibri" w:hAnsi="Times New Roman" w:cs="Times New Roman"/>
                <w:sz w:val="20"/>
                <w:szCs w:val="20"/>
                <w:lang w:eastAsia="en-US"/>
              </w:rPr>
              <w:t xml:space="preserve"> </w:t>
            </w:r>
            <w:r w:rsidR="005D75DA" w:rsidRPr="005D75DA">
              <w:rPr>
                <w:rFonts w:ascii="Times New Roman" w:eastAsia="Calibri" w:hAnsi="Times New Roman" w:cs="Times New Roman"/>
                <w:sz w:val="20"/>
                <w:szCs w:val="20"/>
                <w:lang w:eastAsia="en-US"/>
              </w:rPr>
              <w:t>-</w:t>
            </w:r>
            <w:r w:rsidRPr="005D75DA">
              <w:rPr>
                <w:rFonts w:ascii="Times New Roman" w:eastAsia="Calibri" w:hAnsi="Times New Roman" w:cs="Times New Roman"/>
                <w:sz w:val="20"/>
                <w:szCs w:val="20"/>
                <w:lang w:eastAsia="en-US"/>
              </w:rPr>
              <w:t>Формировать умения разнообразной деятельности в природе и становление экологически ориентированного взаимодействия с ее объектами</w:t>
            </w:r>
            <w:r w:rsidR="005D75DA" w:rsidRPr="005D75DA">
              <w:rPr>
                <w:rFonts w:ascii="Times New Roman" w:eastAsia="Calibri" w:hAnsi="Times New Roman" w:cs="Times New Roman"/>
                <w:sz w:val="20"/>
                <w:szCs w:val="20"/>
                <w:lang w:eastAsia="en-US"/>
              </w:rPr>
              <w:t>.</w:t>
            </w:r>
          </w:p>
          <w:p w:rsidR="005D75DA" w:rsidRPr="005D75DA" w:rsidRDefault="00F354CC" w:rsidP="00D577C0">
            <w:pPr>
              <w:rPr>
                <w:rFonts w:ascii="Times New Roman" w:eastAsia="Calibri" w:hAnsi="Times New Roman" w:cs="Times New Roman"/>
                <w:sz w:val="20"/>
                <w:szCs w:val="20"/>
                <w:lang w:eastAsia="en-US"/>
              </w:rPr>
            </w:pPr>
            <w:r w:rsidRPr="005D75DA">
              <w:rPr>
                <w:rFonts w:ascii="Times New Roman" w:eastAsia="Times New Roman" w:hAnsi="Times New Roman" w:cs="Times New Roman"/>
                <w:b/>
                <w:bCs/>
                <w:sz w:val="20"/>
                <w:szCs w:val="20"/>
                <w:lang w:eastAsia="en-US"/>
              </w:rPr>
              <w:t>Старшая группа</w:t>
            </w:r>
            <w:r w:rsidR="00D577C0" w:rsidRPr="005D75DA">
              <w:rPr>
                <w:rFonts w:ascii="Times New Roman" w:eastAsia="Times New Roman" w:hAnsi="Times New Roman" w:cs="Times New Roman"/>
                <w:b/>
                <w:bCs/>
                <w:sz w:val="20"/>
                <w:szCs w:val="20"/>
                <w:lang w:eastAsia="en-US"/>
              </w:rPr>
              <w:t xml:space="preserve"> и подготовительная группа</w:t>
            </w:r>
            <w:r w:rsidRPr="005D75DA">
              <w:rPr>
                <w:rFonts w:ascii="Times New Roman" w:eastAsia="Times New Roman" w:hAnsi="Times New Roman" w:cs="Times New Roman"/>
                <w:b/>
                <w:bCs/>
                <w:sz w:val="20"/>
                <w:szCs w:val="20"/>
                <w:lang w:eastAsia="en-US"/>
              </w:rPr>
              <w:t>:</w:t>
            </w:r>
            <w:r w:rsidR="00D577C0" w:rsidRPr="005D75DA">
              <w:rPr>
                <w:rFonts w:ascii="Times New Roman" w:eastAsia="Calibri" w:hAnsi="Times New Roman" w:cs="Times New Roman"/>
                <w:sz w:val="20"/>
                <w:szCs w:val="20"/>
                <w:lang w:eastAsia="en-US"/>
              </w:rPr>
              <w:t xml:space="preserve"> </w:t>
            </w:r>
          </w:p>
          <w:p w:rsidR="00D577C0" w:rsidRPr="005D75DA" w:rsidRDefault="005D75DA" w:rsidP="00D577C0">
            <w:pPr>
              <w:rPr>
                <w:rFonts w:ascii="Times New Roman" w:eastAsia="Calibri" w:hAnsi="Times New Roman" w:cs="Times New Roman"/>
                <w:sz w:val="20"/>
                <w:szCs w:val="20"/>
                <w:lang w:eastAsia="en-US"/>
              </w:rPr>
            </w:pPr>
            <w:r w:rsidRPr="005D75DA">
              <w:rPr>
                <w:rFonts w:ascii="Times New Roman" w:eastAsia="Calibri" w:hAnsi="Times New Roman" w:cs="Times New Roman"/>
                <w:sz w:val="20"/>
                <w:szCs w:val="20"/>
                <w:lang w:eastAsia="en-US"/>
              </w:rPr>
              <w:t>-</w:t>
            </w:r>
            <w:r w:rsidR="00D577C0" w:rsidRPr="005D75DA">
              <w:rPr>
                <w:rFonts w:ascii="Times New Roman" w:eastAsia="Calibri" w:hAnsi="Times New Roman" w:cs="Times New Roman"/>
                <w:sz w:val="20"/>
                <w:szCs w:val="20"/>
                <w:lang w:eastAsia="en-US"/>
              </w:rPr>
              <w:t>Расширение представлений детей об окружающем мире через знакомство с элементарными знаниями из разных областей наук.</w:t>
            </w:r>
          </w:p>
          <w:p w:rsidR="00D577C0" w:rsidRPr="005D75DA" w:rsidRDefault="005D75DA" w:rsidP="00D577C0">
            <w:pPr>
              <w:rPr>
                <w:rFonts w:ascii="Times New Roman" w:eastAsia="Calibri" w:hAnsi="Times New Roman" w:cs="Times New Roman"/>
                <w:sz w:val="20"/>
                <w:szCs w:val="20"/>
                <w:lang w:eastAsia="en-US"/>
              </w:rPr>
            </w:pPr>
            <w:r w:rsidRPr="005D75DA">
              <w:rPr>
                <w:rFonts w:ascii="Times New Roman" w:eastAsia="Calibri" w:hAnsi="Times New Roman" w:cs="Times New Roman"/>
                <w:sz w:val="20"/>
                <w:szCs w:val="20"/>
                <w:lang w:eastAsia="en-US"/>
              </w:rPr>
              <w:t>-</w:t>
            </w:r>
            <w:r w:rsidR="00D577C0" w:rsidRPr="005D75DA">
              <w:rPr>
                <w:rFonts w:ascii="Times New Roman" w:eastAsia="Calibri" w:hAnsi="Times New Roman" w:cs="Times New Roman"/>
                <w:sz w:val="20"/>
                <w:szCs w:val="20"/>
                <w:lang w:eastAsia="en-US"/>
              </w:rPr>
              <w:t xml:space="preserve">Развитие у детей умений пользоваться приборами- помощниками при проведении игр- экспериментов </w:t>
            </w:r>
          </w:p>
          <w:p w:rsidR="00D577C0" w:rsidRPr="005D75DA" w:rsidRDefault="00D577C0" w:rsidP="00D577C0">
            <w:pPr>
              <w:rPr>
                <w:rFonts w:ascii="Times New Roman" w:eastAsia="Calibri" w:hAnsi="Times New Roman" w:cs="Times New Roman"/>
                <w:sz w:val="20"/>
                <w:szCs w:val="20"/>
                <w:lang w:eastAsia="en-US"/>
              </w:rPr>
            </w:pPr>
            <w:r w:rsidRPr="005D75DA">
              <w:rPr>
                <w:rFonts w:ascii="Times New Roman" w:eastAsia="Calibri" w:hAnsi="Times New Roman" w:cs="Times New Roman"/>
                <w:sz w:val="20"/>
                <w:szCs w:val="20"/>
                <w:lang w:eastAsia="en-US"/>
              </w:rPr>
              <w:t>(увеличительное стекло, микроскоп, чашечные весы, песочные часы, линейка, сантиметровая лента ,бинокль).</w:t>
            </w:r>
          </w:p>
          <w:p w:rsidR="00D577C0" w:rsidRPr="005D75DA" w:rsidRDefault="005D75DA" w:rsidP="00D577C0">
            <w:pPr>
              <w:rPr>
                <w:rFonts w:ascii="Times New Roman" w:eastAsia="Calibri" w:hAnsi="Times New Roman" w:cs="Times New Roman"/>
                <w:sz w:val="20"/>
                <w:szCs w:val="20"/>
                <w:lang w:eastAsia="en-US"/>
              </w:rPr>
            </w:pPr>
            <w:r w:rsidRPr="005D75DA">
              <w:rPr>
                <w:rFonts w:ascii="Times New Roman" w:eastAsia="Calibri" w:hAnsi="Times New Roman" w:cs="Times New Roman"/>
                <w:sz w:val="20"/>
                <w:szCs w:val="20"/>
                <w:lang w:eastAsia="en-US"/>
              </w:rPr>
              <w:t>-</w:t>
            </w:r>
            <w:r w:rsidR="00D577C0" w:rsidRPr="005D75DA">
              <w:rPr>
                <w:rFonts w:ascii="Times New Roman" w:eastAsia="Calibri" w:hAnsi="Times New Roman" w:cs="Times New Roman"/>
                <w:sz w:val="20"/>
                <w:szCs w:val="20"/>
                <w:lang w:eastAsia="en-US"/>
              </w:rPr>
              <w:t>Развитие умственных способностей.(развитие мыслительных способностей: анализ, классификация, сравнение, обобщение</w:t>
            </w:r>
            <w:r w:rsidRPr="005D75DA">
              <w:rPr>
                <w:rFonts w:ascii="Times New Roman" w:eastAsia="Calibri" w:hAnsi="Times New Roman" w:cs="Times New Roman"/>
                <w:sz w:val="20"/>
                <w:szCs w:val="20"/>
                <w:lang w:eastAsia="en-US"/>
              </w:rPr>
              <w:t>, формирование способов познания путем сенсорного анализа.)</w:t>
            </w:r>
          </w:p>
          <w:p w:rsidR="00006927" w:rsidRPr="00BA5904" w:rsidRDefault="005D75DA" w:rsidP="00BA5904">
            <w:pPr>
              <w:rPr>
                <w:rFonts w:ascii="Times New Roman" w:eastAsia="Calibri" w:hAnsi="Times New Roman" w:cs="Times New Roman"/>
                <w:sz w:val="20"/>
                <w:szCs w:val="20"/>
                <w:lang w:eastAsia="en-US"/>
              </w:rPr>
            </w:pPr>
            <w:r w:rsidRPr="005D75DA">
              <w:rPr>
                <w:rFonts w:ascii="Times New Roman" w:eastAsia="Calibri" w:hAnsi="Times New Roman" w:cs="Times New Roman"/>
                <w:sz w:val="20"/>
                <w:szCs w:val="20"/>
                <w:lang w:eastAsia="en-US"/>
              </w:rPr>
              <w:t>-Социально-личностное развитие каждого ребенка:</w:t>
            </w:r>
            <w:r>
              <w:rPr>
                <w:rFonts w:ascii="Times New Roman" w:eastAsia="Calibri" w:hAnsi="Times New Roman" w:cs="Times New Roman"/>
                <w:sz w:val="20"/>
                <w:szCs w:val="20"/>
                <w:lang w:eastAsia="en-US"/>
              </w:rPr>
              <w:t xml:space="preserve"> </w:t>
            </w:r>
            <w:r w:rsidRPr="005D75DA">
              <w:rPr>
                <w:rFonts w:ascii="Times New Roman" w:eastAsia="Calibri" w:hAnsi="Times New Roman" w:cs="Times New Roman"/>
                <w:sz w:val="20"/>
                <w:szCs w:val="20"/>
                <w:lang w:eastAsia="en-US"/>
              </w:rPr>
              <w:t xml:space="preserve">развитие коммуникативности,самостоятельности,наблюдательности,элементарного самоконтроля </w:t>
            </w:r>
            <w:r w:rsidR="00BA5904">
              <w:rPr>
                <w:rFonts w:ascii="Times New Roman" w:eastAsia="Calibri" w:hAnsi="Times New Roman" w:cs="Times New Roman"/>
                <w:sz w:val="20"/>
                <w:szCs w:val="20"/>
                <w:lang w:eastAsia="en-US"/>
              </w:rPr>
              <w:t>и с</w:t>
            </w:r>
            <w:r w:rsidR="00876BEB">
              <w:rPr>
                <w:rFonts w:ascii="Times New Roman" w:eastAsia="Calibri" w:hAnsi="Times New Roman" w:cs="Times New Roman"/>
                <w:sz w:val="20"/>
                <w:szCs w:val="20"/>
                <w:lang w:eastAsia="en-US"/>
              </w:rPr>
              <w:t>аморегуляции своих действий.</w:t>
            </w:r>
          </w:p>
        </w:tc>
      </w:tr>
      <w:tr w:rsidR="00F354CC" w:rsidTr="00FF2A2E">
        <w:tc>
          <w:tcPr>
            <w:tcW w:w="2288" w:type="dxa"/>
            <w:shd w:val="clear" w:color="auto" w:fill="CCFF99"/>
          </w:tcPr>
          <w:p w:rsidR="00F354CC" w:rsidRPr="0037329E" w:rsidRDefault="00F354CC" w:rsidP="00D90D84">
            <w:pPr>
              <w:pStyle w:val="a9"/>
              <w:widowControl w:val="0"/>
              <w:tabs>
                <w:tab w:val="left" w:pos="2842"/>
              </w:tabs>
              <w:jc w:val="center"/>
              <w:rPr>
                <w:rFonts w:ascii="Times New Roman" w:eastAsia="Times New Roman" w:hAnsi="Times New Roman" w:cs="Times New Roman"/>
                <w:b/>
                <w:i/>
                <w:sz w:val="20"/>
                <w:szCs w:val="20"/>
                <w:lang w:eastAsia="zh-CN"/>
              </w:rPr>
            </w:pPr>
            <w:r w:rsidRPr="0037329E">
              <w:rPr>
                <w:rFonts w:ascii="Times New Roman" w:eastAsia="Times New Roman" w:hAnsi="Times New Roman" w:cs="Times New Roman"/>
                <w:b/>
                <w:i/>
                <w:sz w:val="20"/>
                <w:szCs w:val="20"/>
                <w:lang w:eastAsia="zh-CN"/>
              </w:rPr>
              <w:t>Программа развития воспитания в системе образования</w:t>
            </w:r>
          </w:p>
          <w:p w:rsidR="005D75DA" w:rsidRPr="0037329E" w:rsidRDefault="00F354CC" w:rsidP="00D90D84">
            <w:pPr>
              <w:pStyle w:val="a9"/>
              <w:widowControl w:val="0"/>
              <w:tabs>
                <w:tab w:val="left" w:pos="2842"/>
              </w:tabs>
              <w:jc w:val="center"/>
              <w:rPr>
                <w:rFonts w:ascii="Times New Roman" w:eastAsia="Times New Roman" w:hAnsi="Times New Roman" w:cs="Times New Roman"/>
                <w:b/>
                <w:i/>
                <w:sz w:val="20"/>
                <w:szCs w:val="20"/>
                <w:lang w:eastAsia="zh-CN"/>
              </w:rPr>
            </w:pPr>
            <w:r w:rsidRPr="0037329E">
              <w:rPr>
                <w:rFonts w:ascii="Times New Roman" w:eastAsia="Times New Roman" w:hAnsi="Times New Roman" w:cs="Times New Roman"/>
                <w:b/>
                <w:i/>
                <w:sz w:val="20"/>
                <w:szCs w:val="20"/>
                <w:lang w:eastAsia="zh-CN"/>
              </w:rPr>
              <w:t>г.</w:t>
            </w:r>
            <w:r w:rsidR="005D75DA" w:rsidRPr="0037329E">
              <w:rPr>
                <w:rFonts w:ascii="Times New Roman" w:eastAsia="Times New Roman" w:hAnsi="Times New Roman" w:cs="Times New Roman"/>
                <w:b/>
                <w:i/>
                <w:sz w:val="20"/>
                <w:szCs w:val="20"/>
                <w:lang w:eastAsia="zh-CN"/>
              </w:rPr>
              <w:t xml:space="preserve"> </w:t>
            </w:r>
            <w:r w:rsidRPr="0037329E">
              <w:rPr>
                <w:rFonts w:ascii="Times New Roman" w:eastAsia="Times New Roman" w:hAnsi="Times New Roman" w:cs="Times New Roman"/>
                <w:b/>
                <w:i/>
                <w:sz w:val="20"/>
                <w:szCs w:val="20"/>
                <w:lang w:eastAsia="zh-CN"/>
              </w:rPr>
              <w:t>Комсомольска-на-Амуре</w:t>
            </w:r>
          </w:p>
          <w:p w:rsidR="0037329E" w:rsidRDefault="00F354CC" w:rsidP="0037329E">
            <w:pPr>
              <w:pStyle w:val="a9"/>
              <w:widowControl w:val="0"/>
              <w:tabs>
                <w:tab w:val="left" w:pos="2842"/>
              </w:tabs>
              <w:jc w:val="center"/>
              <w:rPr>
                <w:rFonts w:ascii="Times New Roman" w:eastAsia="Times New Roman" w:hAnsi="Times New Roman" w:cs="Times New Roman"/>
                <w:b/>
                <w:i/>
                <w:sz w:val="20"/>
                <w:szCs w:val="20"/>
                <w:lang w:eastAsia="zh-CN"/>
              </w:rPr>
            </w:pPr>
            <w:r w:rsidRPr="0037329E">
              <w:rPr>
                <w:rFonts w:ascii="Times New Roman" w:eastAsia="Times New Roman" w:hAnsi="Times New Roman" w:cs="Times New Roman"/>
                <w:b/>
                <w:i/>
                <w:sz w:val="20"/>
                <w:szCs w:val="20"/>
                <w:lang w:eastAsia="zh-CN"/>
              </w:rPr>
              <w:t>Используется в работе с детьми по региональному</w:t>
            </w:r>
            <w:r w:rsidRPr="0037329E">
              <w:rPr>
                <w:rFonts w:ascii="Times New Roman" w:eastAsia="Times New Roman" w:hAnsi="Times New Roman" w:cs="Times New Roman"/>
                <w:i/>
                <w:sz w:val="20"/>
                <w:szCs w:val="20"/>
                <w:lang w:eastAsia="zh-CN"/>
              </w:rPr>
              <w:t xml:space="preserve"> </w:t>
            </w:r>
            <w:r w:rsidR="0037329E">
              <w:rPr>
                <w:rFonts w:ascii="Times New Roman" w:eastAsia="Times New Roman" w:hAnsi="Times New Roman" w:cs="Times New Roman"/>
                <w:b/>
                <w:i/>
                <w:sz w:val="20"/>
                <w:szCs w:val="20"/>
                <w:lang w:eastAsia="zh-CN"/>
              </w:rPr>
              <w:t>компоненту.</w:t>
            </w:r>
          </w:p>
          <w:p w:rsidR="00766C94" w:rsidRPr="0037329E" w:rsidRDefault="0040385E" w:rsidP="0040385E">
            <w:pPr>
              <w:pStyle w:val="a9"/>
              <w:widowControl w:val="0"/>
              <w:tabs>
                <w:tab w:val="left" w:pos="2842"/>
              </w:tabs>
              <w:rPr>
                <w:rFonts w:ascii="Times New Roman" w:eastAsia="Times New Roman" w:hAnsi="Times New Roman" w:cs="Times New Roman"/>
                <w:b/>
                <w:i/>
                <w:sz w:val="20"/>
                <w:szCs w:val="20"/>
                <w:lang w:eastAsia="zh-CN"/>
              </w:rPr>
            </w:pPr>
            <w:r>
              <w:rPr>
                <w:rFonts w:ascii="Times New Roman" w:eastAsia="Times New Roman" w:hAnsi="Times New Roman" w:cs="Times New Roman"/>
                <w:b/>
                <w:i/>
                <w:sz w:val="24"/>
                <w:szCs w:val="24"/>
                <w:lang w:eastAsia="zh-CN"/>
              </w:rPr>
              <w:t xml:space="preserve">           </w:t>
            </w:r>
            <w:r w:rsidR="00766C94" w:rsidRPr="0037329E">
              <w:rPr>
                <w:rFonts w:ascii="Times New Roman" w:eastAsia="Times New Roman" w:hAnsi="Times New Roman" w:cs="Times New Roman"/>
                <w:b/>
                <w:i/>
                <w:sz w:val="24"/>
                <w:szCs w:val="24"/>
                <w:lang w:eastAsia="zh-CN"/>
              </w:rPr>
              <w:t>« Мы – комсомольчане»</w:t>
            </w:r>
            <w:r>
              <w:rPr>
                <w:rFonts w:ascii="Times New Roman" w:eastAsia="Times New Roman" w:hAnsi="Times New Roman" w:cs="Times New Roman"/>
                <w:b/>
                <w:i/>
                <w:sz w:val="24"/>
                <w:szCs w:val="24"/>
                <w:lang w:eastAsia="zh-CN"/>
              </w:rPr>
              <w:t>.</w:t>
            </w:r>
          </w:p>
          <w:p w:rsidR="00F354CC" w:rsidRPr="0037329E" w:rsidRDefault="00F354CC" w:rsidP="00CD7B56">
            <w:pPr>
              <w:pStyle w:val="a9"/>
              <w:widowControl w:val="0"/>
              <w:tabs>
                <w:tab w:val="left" w:pos="2842"/>
              </w:tabs>
              <w:jc w:val="center"/>
              <w:rPr>
                <w:rFonts w:ascii="Times New Roman" w:hAnsi="Times New Roman" w:cs="Times New Roman"/>
                <w:b/>
                <w:i/>
                <w:sz w:val="20"/>
                <w:szCs w:val="20"/>
              </w:rPr>
            </w:pPr>
          </w:p>
        </w:tc>
        <w:tc>
          <w:tcPr>
            <w:tcW w:w="13413" w:type="dxa"/>
            <w:gridSpan w:val="3"/>
            <w:shd w:val="clear" w:color="auto" w:fill="FFFFCC"/>
          </w:tcPr>
          <w:p w:rsidR="00F354CC" w:rsidRPr="005D75DA" w:rsidRDefault="00F354CC" w:rsidP="005D75DA">
            <w:pPr>
              <w:pStyle w:val="a9"/>
              <w:widowControl w:val="0"/>
              <w:tabs>
                <w:tab w:val="left" w:pos="2842"/>
              </w:tabs>
              <w:jc w:val="both"/>
              <w:rPr>
                <w:rFonts w:ascii="Times New Roman" w:eastAsia="Times New Roman" w:hAnsi="Times New Roman" w:cs="Times New Roman"/>
                <w:b/>
                <w:sz w:val="20"/>
                <w:szCs w:val="20"/>
                <w:lang w:eastAsia="zh-CN"/>
              </w:rPr>
            </w:pPr>
            <w:r w:rsidRPr="005D75DA">
              <w:rPr>
                <w:rFonts w:ascii="Times New Roman" w:eastAsia="Times New Roman" w:hAnsi="Times New Roman" w:cs="Times New Roman"/>
                <w:b/>
                <w:sz w:val="20"/>
                <w:szCs w:val="20"/>
                <w:lang w:eastAsia="zh-CN"/>
              </w:rPr>
              <w:t xml:space="preserve"> Задачи:</w:t>
            </w:r>
          </w:p>
          <w:p w:rsidR="00F354CC" w:rsidRPr="005D75DA" w:rsidRDefault="00F354CC" w:rsidP="005D75DA">
            <w:pPr>
              <w:rPr>
                <w:rFonts w:ascii="Times New Roman" w:eastAsia="Calibri" w:hAnsi="Times New Roman" w:cs="Times New Roman"/>
                <w:sz w:val="20"/>
                <w:szCs w:val="20"/>
                <w:lang w:eastAsia="en-US"/>
              </w:rPr>
            </w:pPr>
            <w:r w:rsidRPr="00F93020">
              <w:rPr>
                <w:rFonts w:ascii="Times New Roman" w:eastAsia="Calibri" w:hAnsi="Times New Roman" w:cs="Times New Roman"/>
                <w:b/>
                <w:sz w:val="20"/>
                <w:szCs w:val="20"/>
                <w:lang w:eastAsia="en-US"/>
              </w:rPr>
              <w:t>2 младшая группа.</w:t>
            </w:r>
            <w:r w:rsidRPr="005D75DA">
              <w:rPr>
                <w:rFonts w:ascii="Times New Roman" w:eastAsia="Calibri" w:hAnsi="Times New Roman" w:cs="Times New Roman"/>
                <w:b/>
                <w:sz w:val="20"/>
                <w:szCs w:val="20"/>
                <w:lang w:eastAsia="en-US"/>
              </w:rPr>
              <w:t xml:space="preserve"> </w:t>
            </w:r>
            <w:r w:rsidRPr="005D75DA">
              <w:rPr>
                <w:rFonts w:ascii="Times New Roman" w:eastAsia="Calibri" w:hAnsi="Times New Roman" w:cs="Times New Roman"/>
                <w:sz w:val="20"/>
                <w:szCs w:val="20"/>
                <w:lang w:eastAsia="en-US"/>
              </w:rPr>
              <w:t>Воспитывать у детей младшего дошкольного возраста чувство любви и привязанности к городу, родному дому, проявлением на этой основе ценностных идеалов, гуманных чувств, нравственных отношений к окружающему миру и сверстникам. Использовать знания о родном городе в игровой деятельности.</w:t>
            </w:r>
          </w:p>
          <w:p w:rsidR="00F354CC" w:rsidRPr="005D75DA" w:rsidRDefault="00F354CC" w:rsidP="005D75DA">
            <w:pPr>
              <w:rPr>
                <w:rFonts w:ascii="Times New Roman" w:eastAsia="Times New Roman" w:hAnsi="Times New Roman" w:cs="Times New Roman"/>
                <w:sz w:val="20"/>
                <w:szCs w:val="20"/>
              </w:rPr>
            </w:pPr>
            <w:r w:rsidRPr="005D75DA">
              <w:rPr>
                <w:rFonts w:ascii="Times New Roman" w:eastAsia="Times New Roman" w:hAnsi="Times New Roman" w:cs="Times New Roman"/>
                <w:b/>
                <w:sz w:val="20"/>
                <w:szCs w:val="20"/>
              </w:rPr>
              <w:t xml:space="preserve">Средняя группа: </w:t>
            </w:r>
            <w:r w:rsidRPr="005D75DA">
              <w:rPr>
                <w:rFonts w:ascii="Times New Roman" w:eastAsia="Times New Roman" w:hAnsi="Times New Roman" w:cs="Times New Roman"/>
                <w:sz w:val="20"/>
                <w:szCs w:val="20"/>
              </w:rPr>
              <w:t>Воспитывать у детей дошкольного возраста чувство любви и привязанности к малой родине, родному дому, проявление на этой основе ценностных идеалов, гуманных чувств, нравственных отношений к окружающему миру.</w:t>
            </w:r>
          </w:p>
          <w:p w:rsidR="00F354CC" w:rsidRPr="005D75DA" w:rsidRDefault="00F354CC" w:rsidP="005D75DA">
            <w:pPr>
              <w:rPr>
                <w:rFonts w:ascii="Times New Roman" w:eastAsia="Times New Roman" w:hAnsi="Times New Roman" w:cs="Times New Roman"/>
                <w:b/>
                <w:sz w:val="20"/>
                <w:szCs w:val="20"/>
                <w:lang w:eastAsia="zh-CN"/>
              </w:rPr>
            </w:pPr>
            <w:r w:rsidRPr="005D75DA">
              <w:rPr>
                <w:rFonts w:ascii="Times New Roman" w:eastAsia="Times New Roman" w:hAnsi="Times New Roman" w:cs="Times New Roman"/>
                <w:b/>
                <w:sz w:val="20"/>
                <w:szCs w:val="20"/>
                <w:lang w:eastAsia="zh-CN"/>
              </w:rPr>
              <w:t>Задачи:</w:t>
            </w:r>
          </w:p>
          <w:p w:rsidR="00F354CC" w:rsidRPr="005D75DA" w:rsidRDefault="00F354CC" w:rsidP="005D75DA">
            <w:pPr>
              <w:rPr>
                <w:rFonts w:ascii="Times New Roman" w:eastAsia="Calibri" w:hAnsi="Times New Roman" w:cs="Times New Roman"/>
                <w:sz w:val="20"/>
                <w:szCs w:val="20"/>
                <w:lang w:eastAsia="en-US"/>
              </w:rPr>
            </w:pPr>
            <w:r w:rsidRPr="005D75DA">
              <w:rPr>
                <w:rFonts w:ascii="Times New Roman" w:eastAsia="Calibri" w:hAnsi="Times New Roman" w:cs="Times New Roman"/>
                <w:b/>
                <w:sz w:val="20"/>
                <w:szCs w:val="20"/>
                <w:lang w:eastAsia="en-US"/>
              </w:rPr>
              <w:t>Старшая группа</w:t>
            </w:r>
            <w:r w:rsidRPr="005D75DA">
              <w:rPr>
                <w:rFonts w:ascii="Times New Roman" w:eastAsia="Calibri" w:hAnsi="Times New Roman" w:cs="Times New Roman"/>
                <w:sz w:val="20"/>
                <w:szCs w:val="20"/>
                <w:lang w:eastAsia="en-US"/>
              </w:rPr>
              <w:t>. Воспитывать у детей дошкольного возраста чувство любви и привязанности к малой родине, родному дому, проявление на этой основе ценностных идеалов, гуманных чувств, нравственных отношений к окружающему миру.  Использовать знания о родном крае в играх.</w:t>
            </w:r>
          </w:p>
          <w:p w:rsidR="00F354CC" w:rsidRPr="005D75DA" w:rsidRDefault="00F354CC" w:rsidP="005D75DA">
            <w:pPr>
              <w:rPr>
                <w:rFonts w:ascii="Times New Roman" w:eastAsia="Calibri" w:hAnsi="Times New Roman" w:cs="Times New Roman"/>
                <w:sz w:val="20"/>
                <w:szCs w:val="20"/>
                <w:lang w:eastAsia="en-US"/>
              </w:rPr>
            </w:pPr>
            <w:r w:rsidRPr="005D75DA">
              <w:rPr>
                <w:rFonts w:ascii="Times New Roman" w:eastAsia="Calibri" w:hAnsi="Times New Roman" w:cs="Times New Roman"/>
                <w:sz w:val="20"/>
                <w:szCs w:val="20"/>
                <w:lang w:eastAsia="en-US"/>
              </w:rPr>
              <w:t xml:space="preserve">  Вызывать интерес и уважительное отношение к культуре и традициям коренных жителей Амура.</w:t>
            </w:r>
          </w:p>
          <w:p w:rsidR="00F354CC" w:rsidRPr="005D75DA" w:rsidRDefault="00F354CC" w:rsidP="005D75DA">
            <w:pPr>
              <w:rPr>
                <w:rFonts w:ascii="Times New Roman" w:eastAsia="Calibri" w:hAnsi="Times New Roman" w:cs="Times New Roman"/>
                <w:sz w:val="20"/>
                <w:szCs w:val="20"/>
                <w:lang w:eastAsia="en-US"/>
              </w:rPr>
            </w:pPr>
            <w:r w:rsidRPr="005D75DA">
              <w:rPr>
                <w:rFonts w:ascii="Times New Roman" w:eastAsia="Calibri" w:hAnsi="Times New Roman" w:cs="Times New Roman"/>
                <w:b/>
                <w:sz w:val="20"/>
                <w:szCs w:val="20"/>
                <w:lang w:eastAsia="en-US"/>
              </w:rPr>
              <w:t xml:space="preserve">Подготовительная группа. </w:t>
            </w:r>
            <w:r w:rsidRPr="005D75DA">
              <w:rPr>
                <w:rFonts w:ascii="Times New Roman" w:eastAsia="Calibri" w:hAnsi="Times New Roman" w:cs="Times New Roman"/>
                <w:sz w:val="20"/>
                <w:szCs w:val="20"/>
                <w:lang w:eastAsia="en-US"/>
              </w:rPr>
              <w:t>Воспитывать у детей дошкольного возраста чувство любви и привязанности к малой родине, родному дому, проявление на этой основе ценностных идеалов, гуманных чувств, нравственных отношений к окружающему миру.  Использовать знания о родном крае в играх.</w:t>
            </w:r>
          </w:p>
          <w:p w:rsidR="00F354CC" w:rsidRPr="005D75DA" w:rsidRDefault="00F354CC" w:rsidP="005D75DA">
            <w:pPr>
              <w:rPr>
                <w:rFonts w:ascii="Times New Roman" w:eastAsia="Times New Roman" w:hAnsi="Times New Roman" w:cs="Times New Roman"/>
                <w:sz w:val="20"/>
                <w:szCs w:val="20"/>
              </w:rPr>
            </w:pPr>
            <w:r w:rsidRPr="005D75DA">
              <w:rPr>
                <w:rFonts w:ascii="Times New Roman" w:eastAsia="Calibri" w:hAnsi="Times New Roman" w:cs="Times New Roman"/>
                <w:sz w:val="20"/>
                <w:szCs w:val="20"/>
                <w:lang w:eastAsia="en-US"/>
              </w:rPr>
              <w:t xml:space="preserve">  Вызывать интерес и уважительное отношение к культуре и традициям коренных жителей Амура, сохранять национальные ценности.</w:t>
            </w:r>
          </w:p>
        </w:tc>
      </w:tr>
      <w:tr w:rsidR="00F354CC" w:rsidTr="00FF2A2E">
        <w:tc>
          <w:tcPr>
            <w:tcW w:w="2288" w:type="dxa"/>
            <w:shd w:val="clear" w:color="auto" w:fill="CCFF99"/>
          </w:tcPr>
          <w:p w:rsidR="00766C94" w:rsidRPr="00375415" w:rsidRDefault="00766C94" w:rsidP="00D90D84">
            <w:pPr>
              <w:spacing w:line="235" w:lineRule="auto"/>
              <w:ind w:left="3"/>
              <w:jc w:val="center"/>
              <w:rPr>
                <w:rFonts w:ascii="Times New Roman" w:eastAsia="Times New Roman" w:hAnsi="Times New Roman" w:cs="Times New Roman"/>
                <w:b/>
                <w:i/>
                <w:sz w:val="20"/>
                <w:szCs w:val="20"/>
              </w:rPr>
            </w:pPr>
            <w:r w:rsidRPr="00375415">
              <w:rPr>
                <w:rFonts w:ascii="Times New Roman" w:eastAsia="Times New Roman" w:hAnsi="Times New Roman" w:cs="Times New Roman"/>
                <w:b/>
                <w:i/>
                <w:sz w:val="20"/>
                <w:szCs w:val="20"/>
              </w:rPr>
              <w:t xml:space="preserve">Программа </w:t>
            </w:r>
            <w:r w:rsidR="00F354CC" w:rsidRPr="00375415">
              <w:rPr>
                <w:rFonts w:ascii="Times New Roman" w:eastAsia="Times New Roman" w:hAnsi="Times New Roman" w:cs="Times New Roman"/>
                <w:b/>
                <w:i/>
                <w:sz w:val="20"/>
                <w:szCs w:val="20"/>
              </w:rPr>
              <w:t>факультативного курса</w:t>
            </w:r>
          </w:p>
          <w:p w:rsidR="002039EF" w:rsidRPr="00375415" w:rsidRDefault="00F354CC" w:rsidP="00D90D84">
            <w:pPr>
              <w:spacing w:line="235" w:lineRule="auto"/>
              <w:ind w:left="3"/>
              <w:jc w:val="center"/>
              <w:rPr>
                <w:rFonts w:ascii="Times New Roman" w:eastAsia="Times New Roman" w:hAnsi="Times New Roman" w:cs="Times New Roman"/>
                <w:b/>
                <w:i/>
                <w:sz w:val="20"/>
                <w:szCs w:val="20"/>
              </w:rPr>
            </w:pPr>
            <w:r w:rsidRPr="00375415">
              <w:rPr>
                <w:rFonts w:ascii="Times New Roman" w:eastAsia="Times New Roman" w:hAnsi="Times New Roman" w:cs="Times New Roman"/>
                <w:b/>
                <w:bCs/>
                <w:i/>
                <w:sz w:val="20"/>
                <w:szCs w:val="20"/>
              </w:rPr>
              <w:t>«Наш-дом природа»</w:t>
            </w:r>
          </w:p>
          <w:p w:rsidR="002039EF" w:rsidRPr="00375415" w:rsidRDefault="002039EF" w:rsidP="00D90D84">
            <w:pPr>
              <w:spacing w:line="235" w:lineRule="auto"/>
              <w:ind w:left="3" w:firstLine="420"/>
              <w:rPr>
                <w:rFonts w:ascii="Times New Roman" w:eastAsia="Times New Roman" w:hAnsi="Times New Roman" w:cs="Times New Roman"/>
                <w:b/>
                <w:i/>
                <w:sz w:val="20"/>
                <w:szCs w:val="20"/>
              </w:rPr>
            </w:pPr>
            <w:r w:rsidRPr="00375415">
              <w:rPr>
                <w:rFonts w:ascii="Times New Roman" w:eastAsia="Times New Roman" w:hAnsi="Times New Roman" w:cs="Times New Roman"/>
                <w:b/>
                <w:i/>
                <w:sz w:val="20"/>
                <w:szCs w:val="20"/>
              </w:rPr>
              <w:t>Г.В.Бойко,</w:t>
            </w:r>
          </w:p>
          <w:p w:rsidR="00F354CC" w:rsidRPr="00F93020" w:rsidRDefault="002039EF" w:rsidP="00D90D84">
            <w:pPr>
              <w:spacing w:line="235" w:lineRule="auto"/>
              <w:ind w:left="3" w:firstLine="420"/>
              <w:rPr>
                <w:rFonts w:ascii="Times New Roman" w:eastAsia="Times New Roman" w:hAnsi="Times New Roman" w:cs="Times New Roman"/>
                <w:b/>
                <w:i/>
              </w:rPr>
            </w:pPr>
            <w:r w:rsidRPr="00375415">
              <w:rPr>
                <w:rFonts w:ascii="Times New Roman" w:eastAsia="Times New Roman" w:hAnsi="Times New Roman" w:cs="Times New Roman"/>
                <w:b/>
                <w:i/>
                <w:sz w:val="20"/>
                <w:szCs w:val="20"/>
              </w:rPr>
              <w:t>О.В. Пронина.</w:t>
            </w:r>
          </w:p>
        </w:tc>
        <w:tc>
          <w:tcPr>
            <w:tcW w:w="13413" w:type="dxa"/>
            <w:gridSpan w:val="3"/>
            <w:shd w:val="clear" w:color="auto" w:fill="FFFFCC"/>
          </w:tcPr>
          <w:p w:rsidR="002039EF" w:rsidRDefault="002039EF" w:rsidP="002039EF">
            <w:pPr>
              <w:spacing w:line="235" w:lineRule="auto"/>
              <w:rPr>
                <w:rFonts w:ascii="Times New Roman" w:eastAsia="Calibri" w:hAnsi="Times New Roman" w:cs="Times New Roman"/>
                <w:b/>
                <w:lang w:eastAsia="en-US"/>
              </w:rPr>
            </w:pPr>
            <w:r>
              <w:rPr>
                <w:rFonts w:ascii="Times New Roman" w:eastAsia="Calibri" w:hAnsi="Times New Roman" w:cs="Times New Roman"/>
                <w:b/>
                <w:lang w:eastAsia="en-US"/>
              </w:rPr>
              <w:t>Средняя, старшая и подготовительная группы</w:t>
            </w:r>
            <w:r w:rsidR="00F354CC" w:rsidRPr="0017396D">
              <w:rPr>
                <w:rFonts w:ascii="Times New Roman" w:eastAsia="Calibri" w:hAnsi="Times New Roman" w:cs="Times New Roman"/>
                <w:b/>
                <w:lang w:eastAsia="en-US"/>
              </w:rPr>
              <w:t xml:space="preserve">: </w:t>
            </w:r>
          </w:p>
          <w:p w:rsidR="00F354CC" w:rsidRPr="002039EF" w:rsidRDefault="00F354CC" w:rsidP="002039EF">
            <w:pPr>
              <w:spacing w:line="235" w:lineRule="auto"/>
              <w:rPr>
                <w:rFonts w:ascii="Times New Roman" w:eastAsia="Times New Roman" w:hAnsi="Times New Roman" w:cs="Times New Roman"/>
                <w:sz w:val="20"/>
                <w:szCs w:val="20"/>
              </w:rPr>
            </w:pPr>
            <w:r w:rsidRPr="002039EF">
              <w:rPr>
                <w:rFonts w:ascii="Times New Roman" w:eastAsia="Calibri" w:hAnsi="Times New Roman" w:cs="Times New Roman"/>
                <w:sz w:val="20"/>
                <w:szCs w:val="20"/>
                <w:lang w:eastAsia="en-US"/>
              </w:rPr>
              <w:t xml:space="preserve">Формировать у детей целостный взгляд на природу и место человека в ней; </w:t>
            </w:r>
          </w:p>
          <w:p w:rsidR="00F354CC" w:rsidRPr="002039EF" w:rsidRDefault="00F354CC" w:rsidP="00BB69D1">
            <w:pPr>
              <w:ind w:right="-286"/>
              <w:rPr>
                <w:rFonts w:ascii="Times New Roman" w:eastAsia="Calibri" w:hAnsi="Times New Roman" w:cs="Times New Roman"/>
                <w:sz w:val="20"/>
                <w:szCs w:val="20"/>
                <w:lang w:eastAsia="en-US"/>
              </w:rPr>
            </w:pPr>
            <w:r w:rsidRPr="002039EF">
              <w:rPr>
                <w:rFonts w:ascii="Times New Roman" w:eastAsia="Calibri" w:hAnsi="Times New Roman" w:cs="Times New Roman"/>
                <w:sz w:val="20"/>
                <w:szCs w:val="20"/>
                <w:lang w:eastAsia="en-US"/>
              </w:rPr>
              <w:t xml:space="preserve">Формировать осознанно-правильное отношение к объектам природы, которые, которые находятся рядом с детьми; </w:t>
            </w:r>
          </w:p>
          <w:p w:rsidR="00F354CC" w:rsidRPr="002039EF" w:rsidRDefault="00F354CC" w:rsidP="00BB69D1">
            <w:pPr>
              <w:ind w:right="-286"/>
              <w:rPr>
                <w:rFonts w:ascii="Times New Roman" w:eastAsia="Calibri" w:hAnsi="Times New Roman" w:cs="Times New Roman"/>
                <w:sz w:val="20"/>
                <w:szCs w:val="20"/>
                <w:lang w:eastAsia="en-US"/>
              </w:rPr>
            </w:pPr>
            <w:r w:rsidRPr="002039EF">
              <w:rPr>
                <w:rFonts w:ascii="Times New Roman" w:eastAsia="Calibri" w:hAnsi="Times New Roman" w:cs="Times New Roman"/>
                <w:sz w:val="20"/>
                <w:szCs w:val="20"/>
                <w:lang w:eastAsia="en-US"/>
              </w:rPr>
              <w:t>Разбудить в душе ребенка эмоциональный отклик радости на красоту природы;</w:t>
            </w:r>
          </w:p>
          <w:p w:rsidR="0037329E" w:rsidRPr="0040385E" w:rsidRDefault="00F354CC" w:rsidP="002039EF">
            <w:pPr>
              <w:ind w:right="-286"/>
              <w:rPr>
                <w:rFonts w:ascii="Times New Roman" w:eastAsia="Calibri" w:hAnsi="Times New Roman" w:cs="Times New Roman"/>
                <w:sz w:val="20"/>
                <w:szCs w:val="20"/>
                <w:lang w:eastAsia="en-US"/>
              </w:rPr>
            </w:pPr>
            <w:r w:rsidRPr="002039EF">
              <w:rPr>
                <w:rFonts w:ascii="Times New Roman" w:eastAsia="Calibri" w:hAnsi="Times New Roman" w:cs="Times New Roman"/>
                <w:sz w:val="20"/>
                <w:szCs w:val="20"/>
                <w:lang w:eastAsia="en-US"/>
              </w:rPr>
              <w:t>Дать представление о взаимодействии человека и природы.</w:t>
            </w:r>
          </w:p>
        </w:tc>
      </w:tr>
      <w:tr w:rsidR="0037329E" w:rsidTr="00FF2A2E">
        <w:tc>
          <w:tcPr>
            <w:tcW w:w="2288" w:type="dxa"/>
            <w:shd w:val="clear" w:color="auto" w:fill="CCFF99"/>
          </w:tcPr>
          <w:p w:rsidR="0040385E" w:rsidRDefault="0037329E" w:rsidP="0040385E">
            <w:pPr>
              <w:pStyle w:val="ac"/>
              <w:ind w:left="142" w:hanging="142"/>
              <w:jc w:val="center"/>
              <w:rPr>
                <w:rFonts w:ascii="Times New Roman" w:hAnsi="Times New Roman"/>
                <w:b/>
                <w:i/>
                <w:sz w:val="20"/>
                <w:szCs w:val="20"/>
              </w:rPr>
            </w:pPr>
            <w:r w:rsidRPr="0037329E">
              <w:rPr>
                <w:rFonts w:ascii="Times New Roman" w:hAnsi="Times New Roman"/>
                <w:b/>
                <w:i/>
                <w:sz w:val="20"/>
                <w:szCs w:val="20"/>
              </w:rPr>
              <w:t xml:space="preserve">Примерная парциальная образовательная программа дошкольного образования для детей </w:t>
            </w:r>
          </w:p>
          <w:p w:rsidR="0040385E" w:rsidRDefault="00084594" w:rsidP="0040385E">
            <w:pPr>
              <w:pStyle w:val="ac"/>
              <w:ind w:left="142" w:hanging="142"/>
              <w:jc w:val="center"/>
              <w:rPr>
                <w:rFonts w:ascii="Times New Roman" w:hAnsi="Times New Roman"/>
                <w:b/>
                <w:i/>
                <w:sz w:val="20"/>
                <w:szCs w:val="20"/>
              </w:rPr>
            </w:pPr>
            <w:r>
              <w:rPr>
                <w:rFonts w:ascii="Times New Roman" w:hAnsi="Times New Roman"/>
                <w:b/>
                <w:i/>
                <w:sz w:val="20"/>
                <w:szCs w:val="20"/>
              </w:rPr>
              <w:t>5-7 лет</w:t>
            </w:r>
            <w:r w:rsidR="0037329E" w:rsidRPr="0037329E">
              <w:rPr>
                <w:rFonts w:ascii="Times New Roman" w:hAnsi="Times New Roman"/>
                <w:b/>
                <w:i/>
                <w:sz w:val="20"/>
                <w:szCs w:val="20"/>
              </w:rPr>
              <w:t xml:space="preserve"> .</w:t>
            </w:r>
          </w:p>
          <w:p w:rsidR="0040385E" w:rsidRDefault="0037329E" w:rsidP="0040385E">
            <w:pPr>
              <w:pStyle w:val="ac"/>
              <w:ind w:left="142" w:hanging="142"/>
              <w:jc w:val="center"/>
              <w:rPr>
                <w:rFonts w:ascii="Times New Roman" w:hAnsi="Times New Roman"/>
                <w:b/>
                <w:i/>
                <w:sz w:val="20"/>
                <w:szCs w:val="20"/>
              </w:rPr>
            </w:pPr>
            <w:r w:rsidRPr="0037329E">
              <w:rPr>
                <w:rFonts w:ascii="Times New Roman" w:hAnsi="Times New Roman"/>
                <w:b/>
                <w:i/>
                <w:sz w:val="20"/>
                <w:szCs w:val="20"/>
              </w:rPr>
              <w:t>Экономическое воспитание дошкольников: формирование предпосылок Финансовой грамотности. Шатова А.Д., Аксёнова Ю.А.</w:t>
            </w:r>
            <w:r w:rsidR="0040385E">
              <w:rPr>
                <w:rFonts w:ascii="Times New Roman" w:hAnsi="Times New Roman"/>
                <w:b/>
                <w:i/>
                <w:sz w:val="20"/>
                <w:szCs w:val="20"/>
              </w:rPr>
              <w:t>, Кириллов И.Л.,</w:t>
            </w:r>
          </w:p>
          <w:p w:rsidR="0037329E" w:rsidRPr="00375415" w:rsidRDefault="0040385E" w:rsidP="0040385E">
            <w:pPr>
              <w:pStyle w:val="ac"/>
              <w:ind w:left="142" w:hanging="142"/>
              <w:jc w:val="center"/>
              <w:rPr>
                <w:rFonts w:ascii="Times New Roman" w:hAnsi="Times New Roman"/>
                <w:b/>
                <w:i/>
                <w:sz w:val="20"/>
                <w:szCs w:val="20"/>
              </w:rPr>
            </w:pPr>
            <w:r>
              <w:rPr>
                <w:rFonts w:ascii="Times New Roman" w:hAnsi="Times New Roman"/>
                <w:b/>
                <w:i/>
                <w:sz w:val="20"/>
                <w:szCs w:val="20"/>
              </w:rPr>
              <w:t>Давыдова В.Е.</w:t>
            </w:r>
          </w:p>
        </w:tc>
        <w:tc>
          <w:tcPr>
            <w:tcW w:w="13413" w:type="dxa"/>
            <w:gridSpan w:val="3"/>
            <w:shd w:val="clear" w:color="auto" w:fill="FFFFCC"/>
          </w:tcPr>
          <w:p w:rsidR="0037329E" w:rsidRDefault="0037329E" w:rsidP="002039EF">
            <w:pPr>
              <w:spacing w:line="235" w:lineRule="auto"/>
              <w:rPr>
                <w:rFonts w:ascii="Times New Roman" w:eastAsia="Calibri" w:hAnsi="Times New Roman" w:cs="Times New Roman"/>
                <w:b/>
                <w:lang w:eastAsia="en-US"/>
              </w:rPr>
            </w:pPr>
            <w:r>
              <w:rPr>
                <w:rFonts w:ascii="Times New Roman" w:eastAsia="Calibri" w:hAnsi="Times New Roman" w:cs="Times New Roman"/>
                <w:b/>
                <w:lang w:eastAsia="en-US"/>
              </w:rPr>
              <w:t>Старшая  и подготовительная группы:</w:t>
            </w:r>
          </w:p>
          <w:p w:rsidR="0037329E" w:rsidRDefault="0037329E" w:rsidP="0037329E">
            <w:pPr>
              <w:spacing w:line="235" w:lineRule="auto"/>
              <w:ind w:left="3" w:firstLine="4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Помочь детям пяти-семи лет войти  в социально-экономическую жизнь, способствовать формированию основ финансовой грамотности у детей данного возраста.</w:t>
            </w:r>
          </w:p>
          <w:p w:rsidR="0037329E" w:rsidRDefault="0037329E" w:rsidP="0037329E">
            <w:pPr>
              <w:spacing w:line="235" w:lineRule="auto"/>
              <w:ind w:left="3" w:firstLine="4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Помочь дошкольнику вырабатывать следующие умения, навыки и личностные качества:</w:t>
            </w:r>
          </w:p>
          <w:p w:rsidR="0037329E" w:rsidRDefault="0037329E" w:rsidP="0037329E">
            <w:pPr>
              <w:spacing w:line="235" w:lineRule="auto"/>
              <w:ind w:left="3" w:firstLine="4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Понимать и ценить окружающий предметный мир;</w:t>
            </w:r>
          </w:p>
          <w:p w:rsidR="0037329E" w:rsidRDefault="0037329E" w:rsidP="0037329E">
            <w:pPr>
              <w:spacing w:line="235" w:lineRule="auto"/>
              <w:ind w:left="3" w:firstLine="4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Уважать людей, умеющих трудиться и честно зарабатывать деньги;</w:t>
            </w:r>
          </w:p>
          <w:p w:rsidR="0037329E" w:rsidRDefault="0037329E" w:rsidP="0037329E">
            <w:pPr>
              <w:spacing w:line="235" w:lineRule="auto"/>
              <w:ind w:left="3" w:firstLine="4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Осознавать взаимосвязь понятий « труд- продукт-деньги» и «стоимость продукта в зависимости от его качества», видеть красоту человеческого творения;</w:t>
            </w:r>
          </w:p>
          <w:p w:rsidR="0037329E" w:rsidRDefault="0037329E" w:rsidP="0037329E">
            <w:pPr>
              <w:spacing w:line="235" w:lineRule="auto"/>
              <w:ind w:left="3" w:firstLine="4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Признавать авторитетными качества человека-хозяина:бережливость,рациональность,экономность,трудолюбие и вместе с тем –щедрость, благородство, честность, отзывчивость, сочувствие;</w:t>
            </w:r>
          </w:p>
          <w:p w:rsidR="0037329E" w:rsidRDefault="0037329E" w:rsidP="0037329E">
            <w:pPr>
              <w:spacing w:line="235" w:lineRule="auto"/>
              <w:ind w:left="3" w:firstLine="4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Рационально оценивать способы и средства выполнения желаний, корректировать собственные потребности, выстраивать их иерархию и временную перспективу реализации;</w:t>
            </w:r>
          </w:p>
          <w:p w:rsidR="0037329E" w:rsidRPr="0040385E" w:rsidRDefault="0037329E" w:rsidP="0040385E">
            <w:pPr>
              <w:spacing w:line="235" w:lineRule="auto"/>
              <w:ind w:left="3" w:firstLine="4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Применять полученные умения и навыки в реальных жизненных ситуациях</w:t>
            </w:r>
            <w:r w:rsidR="0040385E">
              <w:rPr>
                <w:rFonts w:ascii="Times New Roman" w:eastAsia="Times New Roman" w:hAnsi="Times New Roman" w:cs="Times New Roman"/>
                <w:sz w:val="20"/>
                <w:szCs w:val="20"/>
              </w:rPr>
              <w:t>.</w:t>
            </w:r>
          </w:p>
        </w:tc>
      </w:tr>
      <w:tr w:rsidR="00F354CC" w:rsidTr="00084594">
        <w:tc>
          <w:tcPr>
            <w:tcW w:w="15701" w:type="dxa"/>
            <w:gridSpan w:val="4"/>
            <w:shd w:val="clear" w:color="auto" w:fill="00FFCC"/>
          </w:tcPr>
          <w:p w:rsidR="00F354CC" w:rsidRPr="00512925" w:rsidRDefault="00F354CC" w:rsidP="00512925">
            <w:pPr>
              <w:pStyle w:val="11"/>
              <w:widowControl w:val="0"/>
              <w:jc w:val="center"/>
              <w:rPr>
                <w:rFonts w:ascii="Times New Roman" w:hAnsi="Times New Roman"/>
                <w:b/>
              </w:rPr>
            </w:pPr>
            <w:r w:rsidRPr="00512925">
              <w:rPr>
                <w:rFonts w:ascii="Times New Roman" w:hAnsi="Times New Roman"/>
                <w:b/>
              </w:rPr>
              <w:t>Речевое развитие</w:t>
            </w:r>
          </w:p>
        </w:tc>
      </w:tr>
      <w:tr w:rsidR="00F354CC" w:rsidTr="00FF2A2E">
        <w:trPr>
          <w:trHeight w:val="884"/>
        </w:trPr>
        <w:tc>
          <w:tcPr>
            <w:tcW w:w="2288" w:type="dxa"/>
            <w:shd w:val="clear" w:color="auto" w:fill="CCFFFF"/>
          </w:tcPr>
          <w:p w:rsidR="00F354CC" w:rsidRPr="00512925" w:rsidRDefault="00F354CC" w:rsidP="00D90D84">
            <w:pPr>
              <w:pStyle w:val="a9"/>
              <w:widowControl w:val="0"/>
              <w:jc w:val="center"/>
              <w:rPr>
                <w:rFonts w:ascii="Times New Roman" w:hAnsi="Times New Roman" w:cs="Times New Roman"/>
                <w:i/>
                <w:sz w:val="20"/>
                <w:szCs w:val="20"/>
              </w:rPr>
            </w:pPr>
            <w:r w:rsidRPr="00512925">
              <w:rPr>
                <w:rFonts w:ascii="Times New Roman" w:hAnsi="Times New Roman" w:cs="Times New Roman"/>
                <w:b/>
                <w:i/>
                <w:sz w:val="20"/>
                <w:szCs w:val="20"/>
              </w:rPr>
              <w:t xml:space="preserve">«Программа развития речи детей дошкольного возраста в детском саду» </w:t>
            </w:r>
            <w:r w:rsidR="00D90D84">
              <w:rPr>
                <w:rFonts w:ascii="Times New Roman" w:hAnsi="Times New Roman" w:cs="Times New Roman"/>
                <w:b/>
                <w:i/>
                <w:sz w:val="20"/>
                <w:szCs w:val="20"/>
              </w:rPr>
              <w:t xml:space="preserve">      </w:t>
            </w:r>
            <w:r w:rsidRPr="00512925">
              <w:rPr>
                <w:rFonts w:ascii="Times New Roman" w:hAnsi="Times New Roman" w:cs="Times New Roman"/>
                <w:b/>
                <w:i/>
                <w:sz w:val="20"/>
                <w:szCs w:val="20"/>
              </w:rPr>
              <w:t>О. С. Ушакова</w:t>
            </w:r>
            <w:r w:rsidRPr="00512925">
              <w:rPr>
                <w:rFonts w:ascii="Times New Roman" w:hAnsi="Times New Roman" w:cs="Times New Roman"/>
                <w:i/>
                <w:sz w:val="20"/>
                <w:szCs w:val="20"/>
              </w:rPr>
              <w:t>.</w:t>
            </w:r>
          </w:p>
          <w:p w:rsidR="00F354CC" w:rsidRDefault="00F354CC" w:rsidP="00BF793A">
            <w:pPr>
              <w:pStyle w:val="11"/>
              <w:widowControl w:val="0"/>
              <w:jc w:val="center"/>
              <w:rPr>
                <w:rFonts w:ascii="Times New Roman" w:hAnsi="Times New Roman"/>
                <w:b/>
                <w:i/>
                <w:sz w:val="20"/>
                <w:szCs w:val="20"/>
              </w:rPr>
            </w:pPr>
          </w:p>
        </w:tc>
        <w:tc>
          <w:tcPr>
            <w:tcW w:w="13413" w:type="dxa"/>
            <w:gridSpan w:val="3"/>
            <w:shd w:val="clear" w:color="auto" w:fill="FFFFCC"/>
          </w:tcPr>
          <w:p w:rsidR="00F354CC" w:rsidRPr="00512925" w:rsidRDefault="00F354CC" w:rsidP="00DC01D4">
            <w:pPr>
              <w:pStyle w:val="a9"/>
              <w:widowControl w:val="0"/>
              <w:jc w:val="both"/>
              <w:rPr>
                <w:rFonts w:ascii="Times New Roman" w:hAnsi="Times New Roman" w:cs="Times New Roman"/>
                <w:i/>
                <w:sz w:val="24"/>
                <w:szCs w:val="24"/>
              </w:rPr>
            </w:pPr>
            <w:r w:rsidRPr="00512925">
              <w:rPr>
                <w:rFonts w:ascii="Times New Roman" w:hAnsi="Times New Roman"/>
                <w:b/>
                <w:i/>
                <w:sz w:val="20"/>
                <w:szCs w:val="20"/>
              </w:rPr>
              <w:t>Задачи:</w:t>
            </w:r>
            <w:r w:rsidRPr="00512925">
              <w:rPr>
                <w:rFonts w:ascii="Times New Roman" w:hAnsi="Times New Roman"/>
                <w:sz w:val="20"/>
                <w:szCs w:val="20"/>
              </w:rPr>
              <w:t xml:space="preserve"> обеспечить познавательно – речевое развитие воспитанников МДОУ; развивать свободное общение со взрослыми и детьми; развивать все компоненты устной речи детей в различных формах и видах детской деятельности; организовать предметно – развивающую среду, стимулирующую развитие речи детей в разных видах детской деятельности; взаимодействовать с семьями воспитанников.</w:t>
            </w:r>
          </w:p>
          <w:p w:rsidR="00A52905" w:rsidRPr="00F93020" w:rsidRDefault="00F354CC" w:rsidP="00DC01D4">
            <w:pPr>
              <w:pStyle w:val="11"/>
              <w:widowControl w:val="0"/>
              <w:jc w:val="both"/>
              <w:rPr>
                <w:rFonts w:ascii="Times New Roman" w:hAnsi="Times New Roman"/>
                <w:sz w:val="20"/>
                <w:szCs w:val="20"/>
              </w:rPr>
            </w:pPr>
            <w:r>
              <w:rPr>
                <w:rFonts w:ascii="Times New Roman" w:hAnsi="Times New Roman"/>
                <w:b/>
                <w:i/>
                <w:sz w:val="20"/>
                <w:szCs w:val="20"/>
                <w:u w:val="single"/>
              </w:rPr>
              <w:t xml:space="preserve"> </w:t>
            </w:r>
            <w:r w:rsidRPr="003215B0">
              <w:rPr>
                <w:rFonts w:ascii="Times New Roman" w:hAnsi="Times New Roman"/>
                <w:b/>
                <w:i/>
                <w:sz w:val="20"/>
                <w:szCs w:val="20"/>
                <w:u w:val="single"/>
              </w:rPr>
              <w:t>Младшая группа (от 3 до 4 лет)</w:t>
            </w:r>
            <w:r>
              <w:rPr>
                <w:rFonts w:ascii="Times New Roman" w:hAnsi="Times New Roman"/>
                <w:b/>
                <w:i/>
                <w:sz w:val="20"/>
                <w:szCs w:val="20"/>
                <w:u w:val="single"/>
              </w:rPr>
              <w:t>:</w:t>
            </w:r>
            <w:r>
              <w:rPr>
                <w:rFonts w:ascii="Times New Roman" w:hAnsi="Times New Roman"/>
                <w:b/>
                <w:i/>
                <w:sz w:val="20"/>
                <w:szCs w:val="20"/>
              </w:rPr>
              <w:t xml:space="preserve"> </w:t>
            </w:r>
            <w:r w:rsidRPr="00512925">
              <w:rPr>
                <w:rFonts w:ascii="Times New Roman" w:hAnsi="Times New Roman"/>
                <w:b/>
                <w:sz w:val="20"/>
                <w:szCs w:val="20"/>
              </w:rPr>
              <w:t xml:space="preserve">Воспитание звуковой культуры речи: </w:t>
            </w:r>
            <w:r w:rsidRPr="00512925">
              <w:rPr>
                <w:rFonts w:ascii="Times New Roman" w:hAnsi="Times New Roman"/>
                <w:sz w:val="20"/>
                <w:szCs w:val="20"/>
              </w:rPr>
              <w:t xml:space="preserve">Работа по воспитанию звуковой культуры речи детей четвертого года жизни включает развитие артикуляционного и голосового аппарата, речевого дыхания, слухового восприятия, речевого слуха, а также различных средств интонационной выразительности. </w:t>
            </w:r>
            <w:r w:rsidRPr="00512925">
              <w:rPr>
                <w:rFonts w:ascii="Times New Roman" w:hAnsi="Times New Roman"/>
                <w:b/>
                <w:sz w:val="20"/>
                <w:szCs w:val="20"/>
              </w:rPr>
              <w:t xml:space="preserve">Словарная работа: </w:t>
            </w:r>
            <w:r w:rsidRPr="00512925">
              <w:rPr>
                <w:rFonts w:ascii="Times New Roman" w:hAnsi="Times New Roman"/>
                <w:sz w:val="20"/>
                <w:szCs w:val="20"/>
              </w:rPr>
              <w:t xml:space="preserve">Большое внимание в словарной работе уделяется расширению и обогащению активного словаря на основе знаний и представлений ребенка об окружающей жизни. Усвоение лексической системы родного языка происходит постепенно, так как не все дети одинаково успешно овладевают семантическими единицами и отношениями. </w:t>
            </w:r>
            <w:r w:rsidRPr="00512925">
              <w:rPr>
                <w:rFonts w:ascii="Times New Roman" w:hAnsi="Times New Roman"/>
                <w:b/>
                <w:sz w:val="20"/>
                <w:szCs w:val="20"/>
              </w:rPr>
              <w:t>Формирование грамматического строя речи:</w:t>
            </w:r>
            <w:r w:rsidRPr="00512925">
              <w:rPr>
                <w:sz w:val="20"/>
                <w:szCs w:val="20"/>
              </w:rPr>
              <w:t xml:space="preserve"> В рабо</w:t>
            </w:r>
            <w:r w:rsidRPr="00512925">
              <w:rPr>
                <w:rFonts w:ascii="Times New Roman" w:hAnsi="Times New Roman"/>
                <w:sz w:val="20"/>
                <w:szCs w:val="20"/>
              </w:rPr>
              <w:t xml:space="preserve">те с детьми младшего дошкольного возраста большой удельный вес занимает развитие понимания и использования в речи грамматических средств и активный поиск ребенком правильной формы слова. </w:t>
            </w:r>
            <w:r w:rsidRPr="00512925">
              <w:rPr>
                <w:rFonts w:ascii="Times New Roman" w:hAnsi="Times New Roman"/>
                <w:b/>
                <w:sz w:val="20"/>
                <w:szCs w:val="20"/>
              </w:rPr>
              <w:t xml:space="preserve">Развитие связной речи: </w:t>
            </w:r>
            <w:r w:rsidRPr="00512925">
              <w:rPr>
                <w:rFonts w:ascii="Times New Roman" w:hAnsi="Times New Roman"/>
                <w:sz w:val="20"/>
                <w:szCs w:val="20"/>
              </w:rPr>
              <w:t>Взаимосвязь всех сторон речи (воспитания звуковой культуры, формирования грамматического строя, словарной работы) является предпосылкой развития связной речи. Развитие связной речи проводится в различных видах непосредственно образовательной деятельности по пересказу литературных произведений, рассказыванию по картине и об игрушке.</w:t>
            </w:r>
            <w:r>
              <w:rPr>
                <w:rFonts w:ascii="Times New Roman" w:hAnsi="Times New Roman"/>
                <w:b/>
                <w:sz w:val="20"/>
                <w:szCs w:val="20"/>
                <w:u w:val="single"/>
              </w:rPr>
              <w:t xml:space="preserve"> </w:t>
            </w:r>
            <w:r w:rsidRPr="003215B0">
              <w:rPr>
                <w:rFonts w:ascii="Times New Roman" w:hAnsi="Times New Roman"/>
                <w:b/>
                <w:i/>
                <w:sz w:val="20"/>
                <w:szCs w:val="20"/>
                <w:u w:val="single"/>
              </w:rPr>
              <w:t>Средняя группа (от 4 до 5 лет)</w:t>
            </w:r>
            <w:r>
              <w:rPr>
                <w:rFonts w:ascii="Times New Roman" w:hAnsi="Times New Roman"/>
                <w:b/>
                <w:i/>
                <w:sz w:val="20"/>
                <w:szCs w:val="20"/>
                <w:u w:val="single"/>
              </w:rPr>
              <w:t>:</w:t>
            </w:r>
            <w:r>
              <w:rPr>
                <w:rFonts w:ascii="Times New Roman" w:hAnsi="Times New Roman"/>
                <w:b/>
                <w:i/>
                <w:sz w:val="20"/>
                <w:szCs w:val="20"/>
              </w:rPr>
              <w:t xml:space="preserve"> </w:t>
            </w:r>
            <w:r w:rsidRPr="00DD4346">
              <w:rPr>
                <w:rFonts w:ascii="Times New Roman" w:hAnsi="Times New Roman"/>
                <w:b/>
                <w:sz w:val="20"/>
                <w:szCs w:val="20"/>
              </w:rPr>
              <w:t xml:space="preserve">Воспитание звуковой культуры речи: </w:t>
            </w:r>
            <w:r w:rsidRPr="00DD4346">
              <w:rPr>
                <w:rFonts w:ascii="Times New Roman" w:hAnsi="Times New Roman"/>
                <w:sz w:val="20"/>
                <w:szCs w:val="20"/>
              </w:rPr>
              <w:t xml:space="preserve">Работа по воспитанию звуковой культуры речи детей пятого года жизни включает развитие артикуляционного и голосового аппарата, речевого дыхания, слухового восприятия, речевого слуха, а также различных средств интонационной выразительности. </w:t>
            </w:r>
            <w:r w:rsidRPr="00DD4346">
              <w:rPr>
                <w:rFonts w:ascii="Times New Roman" w:hAnsi="Times New Roman"/>
                <w:b/>
                <w:sz w:val="20"/>
                <w:szCs w:val="20"/>
              </w:rPr>
              <w:t>Словарная работа:</w:t>
            </w:r>
            <w:r w:rsidRPr="00DD4346">
              <w:rPr>
                <w:rFonts w:ascii="Times New Roman" w:hAnsi="Times New Roman"/>
                <w:sz w:val="20"/>
                <w:szCs w:val="20"/>
              </w:rPr>
              <w:t xml:space="preserve"> Работа по воспитанию звуковой культуры речи включает формирование правильного произношения звуков, развитие фонематического восприятия, голосового аппарата, речевого дыхания, умения пользоваться умеренным темпом речи, интонационными средствами выразительности. </w:t>
            </w:r>
            <w:r w:rsidRPr="00DD4346">
              <w:rPr>
                <w:rFonts w:ascii="Times New Roman" w:hAnsi="Times New Roman"/>
                <w:b/>
                <w:sz w:val="20"/>
                <w:szCs w:val="20"/>
              </w:rPr>
              <w:t>Формирование грамматического строя речи:</w:t>
            </w:r>
            <w:r w:rsidRPr="00DD4346">
              <w:rPr>
                <w:rFonts w:ascii="Times New Roman" w:hAnsi="Times New Roman"/>
                <w:sz w:val="20"/>
                <w:szCs w:val="20"/>
              </w:rPr>
              <w:t xml:space="preserve"> В средней группе расширяется круг грамматических явлений, которые дети должны усвоить. Продолжается обучение образованию форм родительного падежа единственного и множественного числа существительных (нет шапки, варежек, брюк), правильному согласованию существительных и прилагательных в роде, числе и падеже, развивается ориентировка на окончание слов (добрый мальчик, веселая девочка, голубое ведро). Образованию форм глаголов в повелительном наклонении (спой, спляши, попрыгай) дети учатся в играх. </w:t>
            </w:r>
            <w:r w:rsidRPr="00DD4346">
              <w:rPr>
                <w:rFonts w:ascii="Times New Roman" w:hAnsi="Times New Roman"/>
                <w:b/>
                <w:sz w:val="20"/>
                <w:szCs w:val="20"/>
              </w:rPr>
              <w:t xml:space="preserve">Развитие связной речи: </w:t>
            </w:r>
            <w:r w:rsidRPr="00DD4346">
              <w:rPr>
                <w:rFonts w:ascii="Times New Roman" w:hAnsi="Times New Roman"/>
                <w:sz w:val="20"/>
                <w:szCs w:val="20"/>
              </w:rPr>
              <w:t>Взаимосвязь всех сторон речи (воспитания звуковой культуры, формирования грамматического строя, словарной работы) является предпосылкой развития связной речи. Развитие связной речи проводится в различных видах непосредственно образовательной деятельности по пересказу литературных произведений, рассказыванию по картине и об игрушке.</w:t>
            </w:r>
            <w:r>
              <w:rPr>
                <w:rFonts w:ascii="Times New Roman" w:hAnsi="Times New Roman"/>
                <w:sz w:val="20"/>
                <w:szCs w:val="20"/>
              </w:rPr>
              <w:t xml:space="preserve"> </w:t>
            </w:r>
            <w:r w:rsidRPr="003215B0">
              <w:rPr>
                <w:rFonts w:ascii="Times New Roman" w:hAnsi="Times New Roman"/>
                <w:b/>
                <w:i/>
                <w:sz w:val="20"/>
                <w:szCs w:val="20"/>
                <w:u w:val="single"/>
              </w:rPr>
              <w:t>Старшая группа (от 5 до 6 лет). Подготовительная к школе группа (от 6 до 7 лет</w:t>
            </w:r>
            <w:r>
              <w:rPr>
                <w:rFonts w:ascii="Times New Roman" w:hAnsi="Times New Roman"/>
                <w:b/>
                <w:i/>
                <w:sz w:val="20"/>
                <w:szCs w:val="20"/>
                <w:u w:val="single"/>
              </w:rPr>
              <w:t>:</w:t>
            </w:r>
            <w:r w:rsidRPr="003215B0">
              <w:rPr>
                <w:rFonts w:ascii="Times New Roman" w:hAnsi="Times New Roman"/>
                <w:b/>
                <w:i/>
                <w:sz w:val="20"/>
                <w:szCs w:val="20"/>
                <w:u w:val="single"/>
              </w:rPr>
              <w:t>)</w:t>
            </w:r>
            <w:r>
              <w:rPr>
                <w:rFonts w:ascii="Times New Roman" w:hAnsi="Times New Roman"/>
                <w:b/>
                <w:i/>
                <w:sz w:val="20"/>
                <w:szCs w:val="20"/>
              </w:rPr>
              <w:t xml:space="preserve"> </w:t>
            </w:r>
            <w:r w:rsidRPr="00DD4346">
              <w:rPr>
                <w:rFonts w:ascii="Times New Roman" w:hAnsi="Times New Roman"/>
                <w:b/>
                <w:sz w:val="20"/>
                <w:szCs w:val="20"/>
              </w:rPr>
              <w:t xml:space="preserve">Воспитание звуковой культуры речи: </w:t>
            </w:r>
            <w:r w:rsidRPr="00DD4346">
              <w:rPr>
                <w:rFonts w:ascii="Times New Roman" w:hAnsi="Times New Roman"/>
                <w:sz w:val="20"/>
                <w:szCs w:val="20"/>
              </w:rPr>
              <w:t xml:space="preserve">Большинство детей правильно произносит все звуки родного языка, может регулировать силу голоса, темп речи, интонацию вопроса, радости, удивления. К старшему дошкольному возрасту у ребенка накапливается значительный запас слов. Продолжается обогащение лексики (словарного состава, совокупности слов, употребляемых ребенком), однако особое внимание уделяется ее качественной стороне: увеличению лексического запаса словами сходного (синонимы) или противоположного (антонимы) значения, а также многозначными словами. </w:t>
            </w:r>
            <w:r w:rsidRPr="00DD4346">
              <w:rPr>
                <w:rFonts w:ascii="Times New Roman" w:hAnsi="Times New Roman"/>
                <w:b/>
                <w:sz w:val="20"/>
                <w:szCs w:val="20"/>
              </w:rPr>
              <w:t xml:space="preserve">Словарная работа: </w:t>
            </w:r>
            <w:r w:rsidRPr="00DD4346">
              <w:rPr>
                <w:rFonts w:ascii="Times New Roman" w:hAnsi="Times New Roman"/>
                <w:sz w:val="20"/>
                <w:szCs w:val="20"/>
              </w:rPr>
              <w:t xml:space="preserve">В старшем дошкольном возрасте продолжаются обогащение, уточнение и активизация словаря. Большое внимание уделяется развитию умения детей обобщать, сравнивать, противопоставлять. В словарь детей вводятся слова, обозначающие материал, из которого сделан предмет (дерево, металл, пластмасса, стекло), широко используются загадки и описания предметов, их свойств, качеств и действий. Особое внимание уделяется работе над смысловой стороной слова, расширению запаса синонимов и антонимов, многозначных слов, формируется умение употреблять слова, наиболее точно подходящие к ситуации. </w:t>
            </w:r>
            <w:r w:rsidRPr="00DD4346">
              <w:rPr>
                <w:rFonts w:ascii="Times New Roman" w:hAnsi="Times New Roman"/>
                <w:b/>
                <w:sz w:val="20"/>
                <w:szCs w:val="20"/>
              </w:rPr>
              <w:t xml:space="preserve">Формирование грамматического строя речи: </w:t>
            </w:r>
            <w:r w:rsidRPr="00DD4346">
              <w:rPr>
                <w:rFonts w:ascii="Times New Roman" w:hAnsi="Times New Roman"/>
                <w:sz w:val="20"/>
                <w:szCs w:val="20"/>
              </w:rPr>
              <w:t xml:space="preserve">Большинство детей умеют решать проблемные речевые задачи. Продолжается обучение детей изменению слов по падежам, согласованию существительных в роде и числе в специальных играх и упражнениях; использование пространственных предлогов, употребление падежных форм. Продолжается обучение способам словообразования с помощью разных суффиксов. Развивается умение строить разные типы предложений-простые и сложные; разных типов предложений и элементарному умению соединять их в связное высказывание. </w:t>
            </w:r>
            <w:r w:rsidRPr="00DD4346">
              <w:rPr>
                <w:rFonts w:ascii="Times New Roman" w:hAnsi="Times New Roman"/>
                <w:b/>
                <w:sz w:val="20"/>
                <w:szCs w:val="20"/>
              </w:rPr>
              <w:t xml:space="preserve">Развитие связной речи: </w:t>
            </w:r>
            <w:r w:rsidRPr="00DD4346">
              <w:rPr>
                <w:rFonts w:ascii="Times New Roman" w:hAnsi="Times New Roman"/>
                <w:sz w:val="20"/>
                <w:szCs w:val="20"/>
              </w:rPr>
              <w:t>В пересказывании литературных произведений (сказки или рассказа) дети учатся связно, последовательно и выразительно воспроизводить готовый текст без помощи взрослого, интонационно передавая диалог действующих лиц и давая характеристику персонажам. Умение самостоятельно составлять описательный или повествовательный рассказ по содержанию картины предполагает указание места и времени действия, придумывание событий, предшествующих изображенному и следующих за ним.</w:t>
            </w:r>
          </w:p>
        </w:tc>
      </w:tr>
      <w:tr w:rsidR="00F354CC" w:rsidTr="00FF2A2E">
        <w:trPr>
          <w:trHeight w:val="175"/>
        </w:trPr>
        <w:tc>
          <w:tcPr>
            <w:tcW w:w="2288" w:type="dxa"/>
            <w:shd w:val="clear" w:color="auto" w:fill="CCFF99"/>
          </w:tcPr>
          <w:p w:rsidR="002D6BD7" w:rsidRDefault="002D6BD7" w:rsidP="002D6BD7">
            <w:pPr>
              <w:pStyle w:val="a9"/>
              <w:widowControl w:val="0"/>
              <w:jc w:val="center"/>
              <w:rPr>
                <w:rFonts w:ascii="Times New Roman" w:hAnsi="Times New Roman" w:cs="Times New Roman"/>
                <w:b/>
                <w:i/>
                <w:sz w:val="20"/>
                <w:szCs w:val="20"/>
              </w:rPr>
            </w:pPr>
            <w:r w:rsidRPr="00B30021">
              <w:rPr>
                <w:rFonts w:ascii="Times New Roman" w:hAnsi="Times New Roman" w:cs="Times New Roman"/>
                <w:b/>
                <w:bCs/>
                <w:i/>
                <w:iCs/>
                <w:sz w:val="20"/>
                <w:szCs w:val="20"/>
                <w:shd w:val="clear" w:color="auto" w:fill="CCFF99"/>
              </w:rPr>
              <w:t xml:space="preserve">Программа </w:t>
            </w:r>
            <w:r w:rsidRPr="00DD4346">
              <w:rPr>
                <w:rFonts w:ascii="Times New Roman" w:hAnsi="Times New Roman" w:cs="Times New Roman"/>
                <w:b/>
                <w:i/>
                <w:sz w:val="20"/>
                <w:szCs w:val="20"/>
              </w:rPr>
              <w:t>обучение дошкольников грамоте.</w:t>
            </w:r>
          </w:p>
          <w:p w:rsidR="00F354CC" w:rsidRPr="002D6BD7" w:rsidRDefault="00F354CC" w:rsidP="00326592">
            <w:pPr>
              <w:numPr>
                <w:ilvl w:val="0"/>
                <w:numId w:val="63"/>
              </w:numPr>
              <w:tabs>
                <w:tab w:val="num" w:pos="15"/>
              </w:tabs>
              <w:ind w:left="18"/>
              <w:jc w:val="center"/>
              <w:rPr>
                <w:rFonts w:ascii="Times New Roman" w:eastAsia="Calibri" w:hAnsi="Times New Roman" w:cs="Times New Roman"/>
                <w:sz w:val="24"/>
                <w:szCs w:val="24"/>
                <w:lang w:eastAsia="en-US"/>
              </w:rPr>
            </w:pPr>
            <w:r w:rsidRPr="002D6BD7">
              <w:rPr>
                <w:rFonts w:ascii="Times New Roman" w:hAnsi="Times New Roman" w:cs="Times New Roman"/>
                <w:b/>
                <w:bCs/>
                <w:i/>
                <w:iCs/>
                <w:sz w:val="20"/>
                <w:szCs w:val="20"/>
                <w:shd w:val="clear" w:color="auto" w:fill="CCFF99"/>
              </w:rPr>
              <w:t>Л.Е. Журова</w:t>
            </w:r>
          </w:p>
          <w:p w:rsidR="00F354CC" w:rsidRDefault="00F354CC" w:rsidP="002D6BD7">
            <w:pPr>
              <w:pStyle w:val="a9"/>
              <w:widowControl w:val="0"/>
              <w:jc w:val="center"/>
              <w:rPr>
                <w:rFonts w:ascii="Times New Roman" w:hAnsi="Times New Roman" w:cs="Times New Roman"/>
                <w:b/>
                <w:bCs/>
                <w:i/>
                <w:iCs/>
                <w:sz w:val="20"/>
                <w:szCs w:val="20"/>
                <w:shd w:val="clear" w:color="auto" w:fill="CCFF99"/>
              </w:rPr>
            </w:pPr>
          </w:p>
          <w:p w:rsidR="002D6BD7" w:rsidRDefault="002D6BD7" w:rsidP="004C5737">
            <w:pPr>
              <w:pStyle w:val="a9"/>
              <w:widowControl w:val="0"/>
              <w:jc w:val="center"/>
              <w:rPr>
                <w:rFonts w:ascii="Times New Roman" w:hAnsi="Times New Roman" w:cs="Times New Roman"/>
                <w:b/>
                <w:i/>
                <w:sz w:val="20"/>
                <w:szCs w:val="20"/>
              </w:rPr>
            </w:pPr>
          </w:p>
        </w:tc>
        <w:tc>
          <w:tcPr>
            <w:tcW w:w="13413" w:type="dxa"/>
            <w:gridSpan w:val="3"/>
            <w:shd w:val="clear" w:color="auto" w:fill="FFFFCC"/>
          </w:tcPr>
          <w:p w:rsidR="006301D0" w:rsidRDefault="00F354CC" w:rsidP="006301D0">
            <w:pPr>
              <w:pStyle w:val="ae"/>
              <w:spacing w:before="0" w:beforeAutospacing="0" w:after="0" w:afterAutospacing="0"/>
              <w:rPr>
                <w:b/>
                <w:i/>
                <w:sz w:val="20"/>
                <w:szCs w:val="20"/>
              </w:rPr>
            </w:pPr>
            <w:r w:rsidRPr="00DD4346">
              <w:rPr>
                <w:b/>
                <w:i/>
                <w:sz w:val="20"/>
                <w:szCs w:val="20"/>
              </w:rPr>
              <w:t>Задачи</w:t>
            </w:r>
            <w:r w:rsidR="006301D0">
              <w:rPr>
                <w:b/>
                <w:i/>
                <w:sz w:val="20"/>
                <w:szCs w:val="20"/>
              </w:rPr>
              <w:t>:</w:t>
            </w:r>
          </w:p>
          <w:p w:rsidR="006301D0" w:rsidRPr="002D6BD7" w:rsidRDefault="006301D0" w:rsidP="006301D0">
            <w:pPr>
              <w:pStyle w:val="ae"/>
              <w:spacing w:before="0" w:beforeAutospacing="0" w:after="0" w:afterAutospacing="0"/>
              <w:rPr>
                <w:b/>
                <w:i/>
                <w:sz w:val="20"/>
                <w:szCs w:val="20"/>
              </w:rPr>
            </w:pPr>
            <w:r w:rsidRPr="002D6BD7">
              <w:rPr>
                <w:b/>
                <w:i/>
                <w:sz w:val="20"/>
                <w:szCs w:val="20"/>
              </w:rPr>
              <w:t xml:space="preserve">- </w:t>
            </w:r>
            <w:r w:rsidRPr="002D6BD7">
              <w:rPr>
                <w:color w:val="000000"/>
                <w:sz w:val="20"/>
                <w:szCs w:val="20"/>
              </w:rPr>
              <w:t>Обучение в </w:t>
            </w:r>
            <w:r w:rsidRPr="002D6BD7">
              <w:rPr>
                <w:b/>
                <w:bCs/>
                <w:color w:val="000000"/>
                <w:sz w:val="20"/>
                <w:szCs w:val="20"/>
              </w:rPr>
              <w:t>средней группе</w:t>
            </w:r>
            <w:r w:rsidRPr="002D6BD7">
              <w:rPr>
                <w:color w:val="000000"/>
                <w:sz w:val="20"/>
                <w:szCs w:val="20"/>
              </w:rPr>
              <w:t> направлено на развитие фонематического слуха и речевого внимания детей, что подготавливает их к овладению звуковым анализом слов — первому действию по обучению собственно грамоте.</w:t>
            </w:r>
          </w:p>
          <w:p w:rsidR="006301D0" w:rsidRPr="006301D0" w:rsidRDefault="006301D0" w:rsidP="006301D0">
            <w:pPr>
              <w:rPr>
                <w:rFonts w:ascii="Times New Roman" w:eastAsia="Times New Roman" w:hAnsi="Times New Roman" w:cs="Times New Roman"/>
                <w:color w:val="000000"/>
                <w:sz w:val="20"/>
                <w:szCs w:val="20"/>
              </w:rPr>
            </w:pPr>
            <w:r w:rsidRPr="002D6BD7">
              <w:rPr>
                <w:rFonts w:ascii="Times New Roman" w:eastAsia="Times New Roman" w:hAnsi="Times New Roman" w:cs="Times New Roman"/>
                <w:color w:val="000000"/>
                <w:sz w:val="20"/>
                <w:szCs w:val="20"/>
              </w:rPr>
              <w:t>-</w:t>
            </w:r>
            <w:r w:rsidRPr="006301D0">
              <w:rPr>
                <w:rFonts w:ascii="Times New Roman" w:eastAsia="Times New Roman" w:hAnsi="Times New Roman" w:cs="Times New Roman"/>
                <w:color w:val="000000"/>
                <w:sz w:val="20"/>
                <w:szCs w:val="20"/>
              </w:rPr>
              <w:t>В </w:t>
            </w:r>
            <w:r w:rsidRPr="006301D0">
              <w:rPr>
                <w:rFonts w:ascii="Times New Roman" w:eastAsia="Times New Roman" w:hAnsi="Times New Roman" w:cs="Times New Roman"/>
                <w:b/>
                <w:bCs/>
                <w:color w:val="000000"/>
                <w:sz w:val="20"/>
                <w:szCs w:val="20"/>
              </w:rPr>
              <w:t>старшей группе</w:t>
            </w:r>
            <w:r w:rsidRPr="006301D0">
              <w:rPr>
                <w:rFonts w:ascii="Times New Roman" w:eastAsia="Times New Roman" w:hAnsi="Times New Roman" w:cs="Times New Roman"/>
                <w:color w:val="000000"/>
                <w:sz w:val="20"/>
                <w:szCs w:val="20"/>
              </w:rPr>
              <w:t> дети приобретают навыки звукового анализа слов различной звуковой конструкции, дифференциации гласных, твердых и мягких согласных звуков. Они получают знания о слоговом строении слов, о словесном ударении.</w:t>
            </w:r>
          </w:p>
          <w:p w:rsidR="006301D0" w:rsidRPr="006301D0" w:rsidRDefault="006301D0" w:rsidP="006301D0">
            <w:pPr>
              <w:rPr>
                <w:rFonts w:ascii="Times New Roman" w:eastAsia="Times New Roman" w:hAnsi="Times New Roman" w:cs="Times New Roman"/>
                <w:color w:val="000000"/>
                <w:sz w:val="20"/>
                <w:szCs w:val="20"/>
              </w:rPr>
            </w:pPr>
            <w:r w:rsidRPr="002D6BD7">
              <w:rPr>
                <w:rFonts w:ascii="Times New Roman" w:eastAsia="Times New Roman" w:hAnsi="Times New Roman" w:cs="Times New Roman"/>
                <w:color w:val="000000"/>
                <w:sz w:val="20"/>
                <w:szCs w:val="20"/>
              </w:rPr>
              <w:t>-</w:t>
            </w:r>
            <w:r w:rsidRPr="006301D0">
              <w:rPr>
                <w:rFonts w:ascii="Times New Roman" w:eastAsia="Times New Roman" w:hAnsi="Times New Roman" w:cs="Times New Roman"/>
                <w:color w:val="000000"/>
                <w:sz w:val="20"/>
                <w:szCs w:val="20"/>
              </w:rPr>
              <w:t>В </w:t>
            </w:r>
            <w:r w:rsidRPr="006301D0">
              <w:rPr>
                <w:rFonts w:ascii="Times New Roman" w:eastAsia="Times New Roman" w:hAnsi="Times New Roman" w:cs="Times New Roman"/>
                <w:b/>
                <w:bCs/>
                <w:color w:val="000000"/>
                <w:sz w:val="20"/>
                <w:szCs w:val="20"/>
              </w:rPr>
              <w:t>подготовительной группе</w:t>
            </w:r>
            <w:r w:rsidRPr="006301D0">
              <w:rPr>
                <w:rFonts w:ascii="Times New Roman" w:eastAsia="Times New Roman" w:hAnsi="Times New Roman" w:cs="Times New Roman"/>
                <w:color w:val="000000"/>
                <w:sz w:val="20"/>
                <w:szCs w:val="20"/>
              </w:rPr>
              <w:t> дети знакомятся со всеми буквами русского алфавита и правилами их написания, овладевают слоговым и слитным способами чтения, приучаются грамотно выкладывать слова и предложения из букв разрезной азбуки.</w:t>
            </w:r>
          </w:p>
          <w:p w:rsidR="00F354CC" w:rsidRPr="002D6BD7" w:rsidRDefault="006301D0" w:rsidP="002D6BD7">
            <w:pPr>
              <w:rPr>
                <w:rFonts w:ascii="Times New Roman" w:eastAsia="Times New Roman" w:hAnsi="Times New Roman" w:cs="Times New Roman"/>
                <w:color w:val="000000"/>
                <w:sz w:val="20"/>
                <w:szCs w:val="20"/>
              </w:rPr>
            </w:pPr>
            <w:r w:rsidRPr="006301D0">
              <w:rPr>
                <w:rFonts w:ascii="Times New Roman" w:eastAsia="Times New Roman" w:hAnsi="Times New Roman" w:cs="Times New Roman"/>
                <w:color w:val="000000"/>
                <w:sz w:val="20"/>
                <w:szCs w:val="20"/>
              </w:rPr>
              <w:t xml:space="preserve">Обучение грамоте носит </w:t>
            </w:r>
            <w:r w:rsidR="00766C94" w:rsidRPr="006301D0">
              <w:rPr>
                <w:rFonts w:ascii="Times New Roman" w:eastAsia="Times New Roman" w:hAnsi="Times New Roman" w:cs="Times New Roman"/>
                <w:color w:val="000000"/>
                <w:sz w:val="20"/>
                <w:szCs w:val="20"/>
              </w:rPr>
              <w:t>общеразвивающий</w:t>
            </w:r>
            <w:r w:rsidRPr="006301D0">
              <w:rPr>
                <w:rFonts w:ascii="Times New Roman" w:eastAsia="Times New Roman" w:hAnsi="Times New Roman" w:cs="Times New Roman"/>
                <w:color w:val="000000"/>
                <w:sz w:val="20"/>
                <w:szCs w:val="20"/>
              </w:rPr>
              <w:t xml:space="preserve"> характер, способствует развитию активной мыслительной деятельности, работоспособности, нравственно-волевых и эстетических качеств личности ребенка.</w:t>
            </w:r>
          </w:p>
        </w:tc>
      </w:tr>
      <w:tr w:rsidR="00F354CC" w:rsidTr="00084594">
        <w:trPr>
          <w:trHeight w:val="207"/>
        </w:trPr>
        <w:tc>
          <w:tcPr>
            <w:tcW w:w="15701" w:type="dxa"/>
            <w:gridSpan w:val="4"/>
            <w:shd w:val="clear" w:color="auto" w:fill="00FFCC"/>
          </w:tcPr>
          <w:p w:rsidR="00F354CC" w:rsidRPr="002E4984" w:rsidRDefault="00F354CC" w:rsidP="002E4984">
            <w:pPr>
              <w:pStyle w:val="11"/>
              <w:widowControl w:val="0"/>
              <w:jc w:val="center"/>
              <w:rPr>
                <w:rFonts w:ascii="Times New Roman" w:hAnsi="Times New Roman"/>
                <w:b/>
              </w:rPr>
            </w:pPr>
            <w:r w:rsidRPr="002E4984">
              <w:rPr>
                <w:rFonts w:ascii="Times New Roman" w:hAnsi="Times New Roman"/>
                <w:b/>
              </w:rPr>
              <w:t>Физическое развитие</w:t>
            </w:r>
          </w:p>
        </w:tc>
      </w:tr>
      <w:tr w:rsidR="00F354CC" w:rsidTr="00084594">
        <w:trPr>
          <w:trHeight w:val="175"/>
        </w:trPr>
        <w:tc>
          <w:tcPr>
            <w:tcW w:w="2802" w:type="dxa"/>
            <w:gridSpan w:val="3"/>
            <w:shd w:val="clear" w:color="auto" w:fill="CCFFFF"/>
          </w:tcPr>
          <w:p w:rsidR="00D90D84" w:rsidRDefault="00F354CC" w:rsidP="00D90D84">
            <w:pPr>
              <w:pStyle w:val="11"/>
              <w:widowControl w:val="0"/>
              <w:jc w:val="center"/>
              <w:rPr>
                <w:rFonts w:ascii="Times New Roman" w:hAnsi="Times New Roman"/>
                <w:b/>
                <w:i/>
                <w:sz w:val="20"/>
                <w:szCs w:val="20"/>
              </w:rPr>
            </w:pPr>
            <w:r w:rsidRPr="002E4984">
              <w:rPr>
                <w:rFonts w:ascii="Times New Roman" w:hAnsi="Times New Roman"/>
                <w:b/>
                <w:i/>
                <w:sz w:val="20"/>
                <w:szCs w:val="20"/>
              </w:rPr>
              <w:t xml:space="preserve">Программа «Здоровье» </w:t>
            </w:r>
            <w:r w:rsidR="00D90D84">
              <w:rPr>
                <w:rFonts w:ascii="Times New Roman" w:hAnsi="Times New Roman"/>
                <w:b/>
                <w:i/>
                <w:sz w:val="20"/>
                <w:szCs w:val="20"/>
              </w:rPr>
              <w:t xml:space="preserve"> </w:t>
            </w:r>
          </w:p>
          <w:p w:rsidR="00F354CC" w:rsidRPr="00DC01D4" w:rsidRDefault="00F354CC" w:rsidP="00D90D84">
            <w:pPr>
              <w:pStyle w:val="11"/>
              <w:widowControl w:val="0"/>
              <w:jc w:val="center"/>
              <w:rPr>
                <w:rFonts w:ascii="Times New Roman" w:hAnsi="Times New Roman"/>
                <w:b/>
                <w:sz w:val="20"/>
                <w:szCs w:val="20"/>
              </w:rPr>
            </w:pPr>
            <w:r w:rsidRPr="002E4984">
              <w:rPr>
                <w:rFonts w:ascii="Times New Roman" w:hAnsi="Times New Roman"/>
                <w:b/>
                <w:i/>
                <w:sz w:val="20"/>
                <w:szCs w:val="20"/>
              </w:rPr>
              <w:t>В.Г. Алямовская</w:t>
            </w:r>
            <w:r>
              <w:rPr>
                <w:rFonts w:ascii="Times New Roman" w:hAnsi="Times New Roman"/>
                <w:b/>
                <w:i/>
                <w:sz w:val="20"/>
                <w:szCs w:val="20"/>
              </w:rPr>
              <w:t xml:space="preserve"> </w:t>
            </w:r>
            <w:r w:rsidR="00D90D84">
              <w:rPr>
                <w:rFonts w:ascii="Times New Roman" w:hAnsi="Times New Roman"/>
                <w:b/>
                <w:i/>
                <w:sz w:val="20"/>
                <w:szCs w:val="20"/>
              </w:rPr>
              <w:t xml:space="preserve"> </w:t>
            </w:r>
          </w:p>
        </w:tc>
        <w:tc>
          <w:tcPr>
            <w:tcW w:w="12899" w:type="dxa"/>
            <w:shd w:val="clear" w:color="auto" w:fill="FFFFCC"/>
          </w:tcPr>
          <w:p w:rsidR="00F354CC" w:rsidRPr="002E4984" w:rsidRDefault="00F354CC" w:rsidP="00DC01D4">
            <w:pPr>
              <w:pStyle w:val="11"/>
              <w:widowControl w:val="0"/>
              <w:jc w:val="both"/>
              <w:rPr>
                <w:rFonts w:ascii="Times New Roman" w:hAnsi="Times New Roman"/>
                <w:sz w:val="20"/>
                <w:szCs w:val="20"/>
              </w:rPr>
            </w:pPr>
            <w:r w:rsidRPr="002E4984">
              <w:rPr>
                <w:rFonts w:ascii="Times New Roman" w:hAnsi="Times New Roman"/>
                <w:b/>
                <w:i/>
                <w:sz w:val="20"/>
                <w:szCs w:val="20"/>
              </w:rPr>
              <w:t>Задачи:</w:t>
            </w:r>
            <w:r w:rsidRPr="002E4984">
              <w:rPr>
                <w:rFonts w:ascii="Times New Roman" w:hAnsi="Times New Roman"/>
                <w:sz w:val="20"/>
                <w:szCs w:val="20"/>
              </w:rPr>
              <w:t xml:space="preserve"> Укрепление здоровья детей. Воспитание потребности в здоровом образе жизни. Развитие физических качеств и обеспечение нормального уровня физической подготовленности в соответствии с возможностями и состоянием здоровья детей. Создание условий для реализации потребности в двигательной активности в повседневной жизни. Выявление интересов, склонностей и способностей детей в двигательной деятельности и реализация их через систему спортивно-оздоровительной работы. Приобщение детей к традициям большого спорта.</w:t>
            </w:r>
          </w:p>
        </w:tc>
      </w:tr>
      <w:tr w:rsidR="0037329E" w:rsidTr="00084594">
        <w:trPr>
          <w:trHeight w:val="175"/>
        </w:trPr>
        <w:tc>
          <w:tcPr>
            <w:tcW w:w="2802" w:type="dxa"/>
            <w:gridSpan w:val="3"/>
            <w:shd w:val="clear" w:color="auto" w:fill="CCFFFF"/>
          </w:tcPr>
          <w:p w:rsidR="0037329E" w:rsidRPr="0037329E" w:rsidRDefault="0037329E" w:rsidP="0037329E">
            <w:pPr>
              <w:pStyle w:val="ac"/>
              <w:snapToGrid w:val="0"/>
              <w:ind w:left="0"/>
              <w:rPr>
                <w:rFonts w:ascii="Times New Roman" w:hAnsi="Times New Roman"/>
                <w:b/>
                <w:i/>
                <w:sz w:val="20"/>
                <w:szCs w:val="20"/>
              </w:rPr>
            </w:pPr>
            <w:r w:rsidRPr="0037329E">
              <w:rPr>
                <w:rFonts w:ascii="Times New Roman" w:hAnsi="Times New Roman"/>
                <w:b/>
                <w:i/>
                <w:sz w:val="20"/>
                <w:szCs w:val="20"/>
              </w:rPr>
              <w:t>Образовательная программа формирования навыка самообслуживания-уход за зубами Антонова Александра Анатольевна, Галёса Сергей Александрович ,Лучшева Лариса Файзылхановна</w:t>
            </w:r>
          </w:p>
          <w:p w:rsidR="0037329E" w:rsidRPr="0037329E" w:rsidRDefault="0037329E" w:rsidP="0037329E">
            <w:pPr>
              <w:rPr>
                <w:rFonts w:ascii="Times New Roman" w:hAnsi="Times New Roman"/>
                <w:b/>
                <w:i/>
                <w:sz w:val="20"/>
                <w:szCs w:val="20"/>
              </w:rPr>
            </w:pPr>
          </w:p>
        </w:tc>
        <w:tc>
          <w:tcPr>
            <w:tcW w:w="12899" w:type="dxa"/>
            <w:shd w:val="clear" w:color="auto" w:fill="FFFFCC"/>
          </w:tcPr>
          <w:p w:rsidR="00084594" w:rsidRDefault="00084594" w:rsidP="00084594">
            <w:pPr>
              <w:spacing w:line="235" w:lineRule="auto"/>
              <w:rPr>
                <w:rFonts w:ascii="Times New Roman" w:eastAsia="Calibri" w:hAnsi="Times New Roman" w:cs="Times New Roman"/>
                <w:b/>
                <w:lang w:eastAsia="en-US"/>
              </w:rPr>
            </w:pPr>
            <w:r>
              <w:rPr>
                <w:rFonts w:ascii="Times New Roman" w:eastAsia="Calibri" w:hAnsi="Times New Roman" w:cs="Times New Roman"/>
                <w:b/>
                <w:lang w:eastAsia="en-US"/>
              </w:rPr>
              <w:t>Средняя, старшая и подготовительная группы</w:t>
            </w:r>
            <w:r w:rsidRPr="0017396D">
              <w:rPr>
                <w:rFonts w:ascii="Times New Roman" w:eastAsia="Calibri" w:hAnsi="Times New Roman" w:cs="Times New Roman"/>
                <w:b/>
                <w:lang w:eastAsia="en-US"/>
              </w:rPr>
              <w:t xml:space="preserve">: </w:t>
            </w:r>
          </w:p>
          <w:p w:rsidR="0037329E" w:rsidRPr="002E4984" w:rsidRDefault="00084594" w:rsidP="00DC01D4">
            <w:pPr>
              <w:pStyle w:val="11"/>
              <w:widowControl w:val="0"/>
              <w:jc w:val="both"/>
              <w:rPr>
                <w:rFonts w:ascii="Times New Roman" w:hAnsi="Times New Roman"/>
                <w:b/>
                <w:i/>
                <w:sz w:val="20"/>
                <w:szCs w:val="20"/>
              </w:rPr>
            </w:pPr>
            <w:r w:rsidRPr="002E4984">
              <w:rPr>
                <w:rFonts w:ascii="Times New Roman" w:hAnsi="Times New Roman"/>
                <w:b/>
                <w:i/>
                <w:sz w:val="20"/>
                <w:szCs w:val="20"/>
              </w:rPr>
              <w:t>Задачи:</w:t>
            </w:r>
            <w:r w:rsidRPr="002E4984">
              <w:rPr>
                <w:rFonts w:ascii="Times New Roman" w:hAnsi="Times New Roman"/>
                <w:sz w:val="20"/>
                <w:szCs w:val="20"/>
              </w:rPr>
              <w:t xml:space="preserve"> </w:t>
            </w:r>
            <w:r>
              <w:rPr>
                <w:rFonts w:ascii="Times New Roman" w:hAnsi="Times New Roman"/>
                <w:sz w:val="20"/>
                <w:szCs w:val="20"/>
              </w:rPr>
              <w:t>Раскрыть основы первичной профилактики кариеса зубов; гигиеническое обучение и воспитание ухода за зубами</w:t>
            </w:r>
          </w:p>
        </w:tc>
      </w:tr>
    </w:tbl>
    <w:p w:rsidR="00084594" w:rsidRPr="00F15CBB" w:rsidRDefault="00084594" w:rsidP="00F15CBB"/>
    <w:p w:rsidR="00F15CBB" w:rsidRDefault="00B661C3" w:rsidP="00ED7A52">
      <w:pPr>
        <w:pStyle w:val="11"/>
        <w:ind w:left="357" w:firstLine="709"/>
        <w:jc w:val="both"/>
        <w:rPr>
          <w:rFonts w:ascii="Times New Roman" w:hAnsi="Times New Roman"/>
          <w:b/>
          <w:sz w:val="24"/>
          <w:szCs w:val="24"/>
        </w:rPr>
      </w:pPr>
      <w:r>
        <w:rPr>
          <w:noProof/>
        </w:rPr>
        <w:pict>
          <v:shape id="_x0000_s1055" type="#_x0000_t136" style="position:absolute;left:0;text-align:left;margin-left:0;margin-top:.05pt;width:194.7pt;height:13.75pt;z-index:251660288;mso-position-horizontal:left" fillcolor="#000082">
            <v:fill color2="#ff8200" rotate="t" colors="0 #000082;19661f #66008f;42598f #ba0066;58982f red;1 #ff8200" method="none" focus="100%" type="gradientRadial">
              <o:fill v:ext="view" type="gradientCenter"/>
            </v:fill>
            <v:shadow on="t" opacity="52429f"/>
            <v:textpath style="font-family:&quot;Arial Black&quot;;font-size:10pt;font-style:italic;v-text-kern:t" trim="t" fitpath="t" string="2.  ПРИОРИТЕТНОЕ НАПРАВЛЕНИЕ:"/>
            <w10:wrap type="square" side="right"/>
          </v:shape>
        </w:pict>
      </w:r>
    </w:p>
    <w:p w:rsidR="00F15CBB" w:rsidRDefault="00F15CBB" w:rsidP="00F354CC">
      <w:pPr>
        <w:pStyle w:val="11"/>
        <w:jc w:val="both"/>
        <w:rPr>
          <w:rFonts w:ascii="Times New Roman" w:hAnsi="Times New Roman"/>
          <w:b/>
          <w:sz w:val="24"/>
          <w:szCs w:val="24"/>
        </w:rPr>
      </w:pPr>
    </w:p>
    <w:tbl>
      <w:tblPr>
        <w:tblStyle w:val="ab"/>
        <w:tblW w:w="0" w:type="auto"/>
        <w:tblLook w:val="04A0" w:firstRow="1" w:lastRow="0" w:firstColumn="1" w:lastColumn="0" w:noHBand="0" w:noVBand="1"/>
      </w:tblPr>
      <w:tblGrid>
        <w:gridCol w:w="2633"/>
        <w:gridCol w:w="12608"/>
      </w:tblGrid>
      <w:tr w:rsidR="00F15CBB" w:rsidRPr="00860CFB" w:rsidTr="00D90D84">
        <w:trPr>
          <w:trHeight w:val="221"/>
        </w:trPr>
        <w:tc>
          <w:tcPr>
            <w:tcW w:w="15559" w:type="dxa"/>
            <w:gridSpan w:val="2"/>
            <w:shd w:val="clear" w:color="auto" w:fill="00FFCC"/>
          </w:tcPr>
          <w:p w:rsidR="00F15CBB" w:rsidRPr="00860CFB" w:rsidRDefault="00F15CBB" w:rsidP="00CD7B56">
            <w:pPr>
              <w:pStyle w:val="11"/>
              <w:widowControl w:val="0"/>
              <w:jc w:val="center"/>
              <w:rPr>
                <w:rFonts w:ascii="Times New Roman" w:hAnsi="Times New Roman"/>
                <w:b/>
              </w:rPr>
            </w:pPr>
            <w:r w:rsidRPr="00860CFB">
              <w:rPr>
                <w:rFonts w:ascii="Times New Roman" w:hAnsi="Times New Roman"/>
                <w:b/>
              </w:rPr>
              <w:t>Художественно-эстетическое развитие</w:t>
            </w:r>
          </w:p>
        </w:tc>
      </w:tr>
      <w:tr w:rsidR="00F15CBB" w:rsidRPr="003215B0" w:rsidTr="005E2AE1">
        <w:trPr>
          <w:trHeight w:val="175"/>
        </w:trPr>
        <w:tc>
          <w:tcPr>
            <w:tcW w:w="2660" w:type="dxa"/>
            <w:shd w:val="clear" w:color="auto" w:fill="CCFFFF"/>
          </w:tcPr>
          <w:p w:rsidR="00F15CBB" w:rsidRDefault="00F15CBB" w:rsidP="00CD7B56">
            <w:pPr>
              <w:pStyle w:val="11"/>
              <w:widowControl w:val="0"/>
              <w:jc w:val="center"/>
              <w:rPr>
                <w:rFonts w:ascii="Times New Roman" w:hAnsi="Times New Roman"/>
                <w:b/>
                <w:i/>
                <w:sz w:val="20"/>
                <w:szCs w:val="20"/>
              </w:rPr>
            </w:pPr>
          </w:p>
          <w:p w:rsidR="00F15CBB" w:rsidRDefault="00F15CBB" w:rsidP="00CD7B56">
            <w:pPr>
              <w:pStyle w:val="11"/>
              <w:widowControl w:val="0"/>
              <w:jc w:val="center"/>
              <w:rPr>
                <w:rFonts w:ascii="Times New Roman" w:hAnsi="Times New Roman"/>
                <w:b/>
                <w:i/>
                <w:sz w:val="20"/>
                <w:szCs w:val="20"/>
              </w:rPr>
            </w:pPr>
          </w:p>
          <w:p w:rsidR="00F15CBB" w:rsidRDefault="00F15CBB" w:rsidP="00CD7B56">
            <w:pPr>
              <w:pStyle w:val="11"/>
              <w:widowControl w:val="0"/>
              <w:rPr>
                <w:rFonts w:ascii="Times New Roman" w:hAnsi="Times New Roman"/>
                <w:b/>
                <w:i/>
                <w:sz w:val="20"/>
                <w:szCs w:val="20"/>
              </w:rPr>
            </w:pPr>
          </w:p>
          <w:p w:rsidR="00F15CBB" w:rsidRPr="00D90D84" w:rsidRDefault="00F15CBB" w:rsidP="00CD7B56">
            <w:pPr>
              <w:pStyle w:val="11"/>
              <w:widowControl w:val="0"/>
              <w:jc w:val="center"/>
              <w:rPr>
                <w:rFonts w:ascii="Times New Roman" w:hAnsi="Times New Roman"/>
                <w:u w:val="single"/>
              </w:rPr>
            </w:pPr>
            <w:r w:rsidRPr="00D90D84">
              <w:rPr>
                <w:rFonts w:ascii="Times New Roman" w:hAnsi="Times New Roman"/>
                <w:b/>
                <w:i/>
              </w:rPr>
              <w:t xml:space="preserve"> «Цветные ладошки»</w:t>
            </w:r>
            <w:r w:rsidR="00D90D84" w:rsidRPr="00D90D84">
              <w:rPr>
                <w:rFonts w:ascii="Times New Roman" w:hAnsi="Times New Roman"/>
                <w:b/>
                <w:i/>
              </w:rPr>
              <w:t xml:space="preserve"> Лыкова И.А.</w:t>
            </w:r>
          </w:p>
          <w:p w:rsidR="00F15CBB" w:rsidRPr="00DD4346" w:rsidRDefault="00F15CBB" w:rsidP="00CD7B56">
            <w:pPr>
              <w:pStyle w:val="a9"/>
              <w:widowControl w:val="0"/>
              <w:jc w:val="center"/>
              <w:rPr>
                <w:rFonts w:ascii="Times New Roman" w:hAnsi="Times New Roman" w:cs="Times New Roman"/>
                <w:b/>
                <w:bCs/>
                <w:i/>
                <w:iCs/>
                <w:sz w:val="20"/>
                <w:szCs w:val="20"/>
                <w:shd w:val="clear" w:color="auto" w:fill="FFFFFF"/>
              </w:rPr>
            </w:pPr>
          </w:p>
        </w:tc>
        <w:tc>
          <w:tcPr>
            <w:tcW w:w="12899" w:type="dxa"/>
            <w:shd w:val="clear" w:color="auto" w:fill="FFFFCC"/>
          </w:tcPr>
          <w:p w:rsidR="00A52905" w:rsidRPr="00F93020" w:rsidRDefault="00F15CBB" w:rsidP="00CD7B56">
            <w:pPr>
              <w:pStyle w:val="11"/>
              <w:widowControl w:val="0"/>
              <w:jc w:val="both"/>
              <w:rPr>
                <w:rFonts w:ascii="Times New Roman" w:hAnsi="Times New Roman"/>
                <w:sz w:val="20"/>
                <w:szCs w:val="20"/>
              </w:rPr>
            </w:pPr>
            <w:r w:rsidRPr="00860CFB">
              <w:rPr>
                <w:rFonts w:ascii="Times New Roman" w:hAnsi="Times New Roman"/>
                <w:b/>
                <w:sz w:val="20"/>
                <w:szCs w:val="20"/>
                <w:u w:val="single"/>
              </w:rPr>
              <w:t>Младшая группа (от 3 до 4 лет). Средняя группа (от 4 до 5 лет)</w:t>
            </w:r>
            <w:r>
              <w:rPr>
                <w:rFonts w:ascii="Times New Roman" w:hAnsi="Times New Roman"/>
                <w:b/>
                <w:sz w:val="20"/>
                <w:szCs w:val="20"/>
                <w:u w:val="single"/>
              </w:rPr>
              <w:t>:</w:t>
            </w:r>
            <w:r>
              <w:rPr>
                <w:rFonts w:ascii="Times New Roman" w:hAnsi="Times New Roman"/>
                <w:b/>
                <w:sz w:val="20"/>
                <w:szCs w:val="20"/>
              </w:rPr>
              <w:t xml:space="preserve"> </w:t>
            </w:r>
            <w:r w:rsidRPr="00860CFB">
              <w:rPr>
                <w:rFonts w:ascii="Times New Roman" w:hAnsi="Times New Roman"/>
                <w:i/>
                <w:sz w:val="20"/>
                <w:szCs w:val="20"/>
                <w:u w:val="single"/>
              </w:rPr>
              <w:t>В лепке</w:t>
            </w:r>
            <w:r w:rsidRPr="00860CFB">
              <w:rPr>
                <w:rFonts w:ascii="Times New Roman" w:hAnsi="Times New Roman"/>
                <w:sz w:val="20"/>
                <w:szCs w:val="20"/>
              </w:rPr>
              <w:t xml:space="preserve"> - показать детям разнообразие пластических материалов (глина, пластилин, слоеное и сдобное тесто, влажный песок, снег, жевательная резинка, бумажная масса для папье -маше), познакомить с их свойствами (пластичность, вязкость, вес, цельность массы, в отличие от рассыпчатого теста или сухой манки), возможностями своего воздействия на материал и на этой основе учить детей: Видеть основные формы предметов, выделять их яркие и наиболее характерные признаки; Синхронизировать работу обеих рук; Координировать работу глаз и рук (формировать зрительный контроль за движением своих рук); соизмерять нажим ладони на комок глины; Создавать простейшие формы (шар и цилиндр) и видоизменять их- преобразовывать в иные формы (шар сплющивать в диск, цилиндр замыкать в кольцо), создавая при этом выразительные образы (мячики, яблоки, печенье, пряники, конфеты, бублики, баранки); Учить лепить пальцами (не только ладонями) -соединять детали, не прижимая, а тщательно примазывая их друг к другу; защипывать край формы; вытягивать или оттягивать небольшое количество пластического материала для формирования деталей (хвостиков, крылышек, клювиков); Создавать оригинальные образы из 2-3 деталей, передавая пропорции и взаимное размещение частей, правильно соединяя и аккуратно скрепляя детали (грибок, неваляшка, птенчик в гнездышке). </w:t>
            </w:r>
            <w:r w:rsidRPr="00860CFB">
              <w:rPr>
                <w:rFonts w:ascii="Times New Roman" w:hAnsi="Times New Roman"/>
                <w:i/>
                <w:sz w:val="20"/>
                <w:szCs w:val="20"/>
                <w:u w:val="single"/>
              </w:rPr>
              <w:t>В рисовании</w:t>
            </w:r>
            <w:r w:rsidRPr="00860CFB">
              <w:rPr>
                <w:rFonts w:ascii="Times New Roman" w:hAnsi="Times New Roman"/>
                <w:sz w:val="20"/>
                <w:szCs w:val="20"/>
              </w:rPr>
              <w:t xml:space="preserve"> - развивать восприятие детей, формировать представление о предметах и явлениях окружающей действительности, создавать условия для их активного познания и на этой основе учить детей: Отображать свои представления и впечатления об окружающем мире доступными графическими и животными средствами; Сопровождать движения карандаша или кисти словами, игровыми действиями (например:</w:t>
            </w:r>
            <w:r>
              <w:rPr>
                <w:rFonts w:ascii="Times New Roman" w:hAnsi="Times New Roman"/>
                <w:sz w:val="20"/>
                <w:szCs w:val="20"/>
              </w:rPr>
              <w:t xml:space="preserve"> </w:t>
            </w:r>
            <w:r w:rsidRPr="00860CFB">
              <w:rPr>
                <w:rFonts w:ascii="Times New Roman" w:hAnsi="Times New Roman"/>
                <w:sz w:val="20"/>
                <w:szCs w:val="20"/>
              </w:rPr>
              <w:t xml:space="preserve">«Дождик, чаще-кап-кап-кап!», «Бегут ножки по дорожке-топ-топ-топ!»); Продолжать учить рисовать карандашами и фломастерами - проводить линии (вертикальные, горизонтальные, волнистые, кривые) и замыкать их в формы (округлые и прямоугольные), создавая тем самым выразительные образы; Продолжать знакомить детей с красками и формировать навыки рисования кистью (аккуратно смачивать и промывать, набирать краску на ворс, вести кисть по ворсу, проводить линии, рисовать и раскрашивать замкнутые формы); учить создавать одно, двух и многоцветные выразительные образы; Переводить детей от рисования подражания к самостоятельному творчеству. </w:t>
            </w:r>
            <w:r w:rsidRPr="00860CFB">
              <w:rPr>
                <w:rFonts w:ascii="Times New Roman" w:hAnsi="Times New Roman"/>
                <w:i/>
                <w:sz w:val="20"/>
                <w:szCs w:val="20"/>
                <w:u w:val="single"/>
              </w:rPr>
              <w:t>В аппликации</w:t>
            </w:r>
            <w:r w:rsidRPr="00860CFB">
              <w:rPr>
                <w:rFonts w:ascii="Times New Roman" w:hAnsi="Times New Roman"/>
                <w:sz w:val="20"/>
                <w:szCs w:val="20"/>
              </w:rPr>
              <w:t xml:space="preserve"> - знакомить детей с бумагой как художественным материалом, создавать условия для экспериментального освоения ее свойств и способов своего воздействия на бумагу (легкая, тонкая, цветная, красивая, яркая, сминается, рвется, разрезается, приклеивается) и на этой основе учить детей: Создавать из кусочков рваной и комков мятой бумаги выразительные образы (цыплята на лугу, цветы в букете, пушистые тучки, жучки, паучки на листочках);</w:t>
            </w:r>
            <w:r>
              <w:rPr>
                <w:rFonts w:ascii="Times New Roman" w:hAnsi="Times New Roman"/>
                <w:sz w:val="20"/>
                <w:szCs w:val="20"/>
              </w:rPr>
              <w:t xml:space="preserve"> </w:t>
            </w:r>
            <w:r w:rsidRPr="00860CFB">
              <w:rPr>
                <w:rFonts w:ascii="Times New Roman" w:hAnsi="Times New Roman"/>
                <w:sz w:val="20"/>
                <w:szCs w:val="20"/>
              </w:rPr>
              <w:t>Раскладывать и приклеивать вырезанные воспитателем бумажные формы, создавая при этом выразительные образы; Знакомить с ножницами как художественным инструментом</w:t>
            </w:r>
            <w:r>
              <w:rPr>
                <w:rFonts w:ascii="Times New Roman" w:hAnsi="Times New Roman"/>
                <w:sz w:val="20"/>
                <w:szCs w:val="20"/>
              </w:rPr>
              <w:t xml:space="preserve">. </w:t>
            </w:r>
            <w:r w:rsidRPr="00860CFB">
              <w:rPr>
                <w:rFonts w:ascii="Times New Roman" w:hAnsi="Times New Roman"/>
                <w:b/>
                <w:sz w:val="20"/>
                <w:szCs w:val="20"/>
                <w:u w:val="single"/>
              </w:rPr>
              <w:t>Старшая группа (от 5 до 6 лет)</w:t>
            </w:r>
            <w:r>
              <w:rPr>
                <w:rFonts w:ascii="Times New Roman" w:hAnsi="Times New Roman"/>
                <w:b/>
                <w:sz w:val="20"/>
                <w:szCs w:val="20"/>
                <w:u w:val="single"/>
              </w:rPr>
              <w:t xml:space="preserve">: </w:t>
            </w:r>
            <w:r w:rsidRPr="00860CFB">
              <w:rPr>
                <w:rFonts w:ascii="Times New Roman" w:hAnsi="Times New Roman"/>
                <w:i/>
                <w:sz w:val="20"/>
                <w:szCs w:val="20"/>
                <w:u w:val="single"/>
              </w:rPr>
              <w:t>В рисовании</w:t>
            </w:r>
            <w:r w:rsidRPr="00860CFB">
              <w:rPr>
                <w:rFonts w:ascii="Times New Roman" w:hAnsi="Times New Roman"/>
                <w:sz w:val="20"/>
                <w:szCs w:val="20"/>
              </w:rPr>
              <w:t xml:space="preserve"> - учить детей создавать с натуры или по представлению образы и простые сюжеты, передавая основные признаки изображаемых объектов, их структуру и цвет; помогать воспринимать и более точно передавать форму объектов через обрисовывающий жест; учить координировать движения рисующей руки (широкие движения при рисовании на большом пространстве бумажного листа, мелкие - для прорисовывания деталей, ритмичные - для рисования узоров); варьировать формы, создавать многофигурные композиции при помощи цветных линий, мазков, пятен, геометрических форм.</w:t>
            </w:r>
            <w:r w:rsidRPr="00860CFB">
              <w:rPr>
                <w:rFonts w:ascii="Times New Roman" w:hAnsi="Times New Roman"/>
                <w:i/>
                <w:sz w:val="20"/>
                <w:szCs w:val="20"/>
                <w:u w:val="single"/>
              </w:rPr>
              <w:t>В лепке</w:t>
            </w:r>
            <w:r w:rsidRPr="00860CFB">
              <w:rPr>
                <w:rFonts w:ascii="Times New Roman" w:hAnsi="Times New Roman"/>
                <w:sz w:val="20"/>
                <w:szCs w:val="20"/>
              </w:rPr>
              <w:t xml:space="preserve"> - заинтересовывать детей лепкой объемных (будто настоящих) фигурок и простых композиций из глины, пластилина, соленого теста, снега; показать взаимосвязь характера движений руки с получаемой формой; обучать приемам зрительного и тактильного обследования формы; показывать способы соединения частей; поощрять стремление к более точному изображению (моделировать форму кончиками пальчиков, сглаживать места их соединения); учить расписывать вылепленные из глины игрушки. </w:t>
            </w:r>
            <w:r w:rsidRPr="00860CFB">
              <w:rPr>
                <w:rFonts w:ascii="Times New Roman" w:hAnsi="Times New Roman"/>
                <w:i/>
                <w:sz w:val="20"/>
                <w:szCs w:val="20"/>
                <w:u w:val="single"/>
              </w:rPr>
              <w:t>В аппликации</w:t>
            </w:r>
            <w:r w:rsidRPr="00860CFB">
              <w:rPr>
                <w:rFonts w:ascii="Times New Roman" w:hAnsi="Times New Roman"/>
                <w:sz w:val="20"/>
                <w:szCs w:val="20"/>
              </w:rPr>
              <w:t xml:space="preserve"> - поощрять составление композиций из готовых и самостоятельно вырезанных или иным способом подготовленных форм (полосок, кругов, треугольников. Трапеций, равных и мятых комочков бумаги) в предметной, сюжетной или декоративной аппликации (листья на ветке, цветы в вазе, кораблики на реке, рыбки в аквариуме); учить пользоваться ножницами (правильно держать, передавать, резать); составлять аппликации из природного материала (осенних листьев простой формы, семян) и кусочков ткани.</w:t>
            </w:r>
            <w:r>
              <w:rPr>
                <w:rFonts w:ascii="Times New Roman" w:hAnsi="Times New Roman"/>
                <w:sz w:val="20"/>
                <w:szCs w:val="20"/>
              </w:rPr>
              <w:t xml:space="preserve"> </w:t>
            </w:r>
            <w:r w:rsidRPr="00860CFB">
              <w:rPr>
                <w:rFonts w:ascii="Times New Roman" w:hAnsi="Times New Roman"/>
                <w:b/>
                <w:sz w:val="20"/>
                <w:szCs w:val="20"/>
                <w:u w:val="single"/>
              </w:rPr>
              <w:t>Подготовительная к школе группа (от 6 до 7 лет)</w:t>
            </w:r>
            <w:r>
              <w:rPr>
                <w:rFonts w:ascii="Times New Roman" w:hAnsi="Times New Roman"/>
                <w:b/>
                <w:sz w:val="20"/>
                <w:szCs w:val="20"/>
                <w:u w:val="single"/>
              </w:rPr>
              <w:t xml:space="preserve">: </w:t>
            </w:r>
            <w:r w:rsidRPr="00860CFB">
              <w:rPr>
                <w:rFonts w:ascii="Times New Roman" w:hAnsi="Times New Roman"/>
                <w:i/>
                <w:sz w:val="20"/>
                <w:szCs w:val="20"/>
                <w:u w:val="single"/>
              </w:rPr>
              <w:t>В рисовании</w:t>
            </w:r>
            <w:r w:rsidRPr="00860CFB">
              <w:rPr>
                <w:rFonts w:ascii="Times New Roman" w:hAnsi="Times New Roman"/>
                <w:sz w:val="20"/>
                <w:szCs w:val="20"/>
              </w:rPr>
              <w:t xml:space="preserve"> - совершенствовать технику рисования гуашевыми красками и акварельными красками (свободно экспериментировать, смешивая разные краски для получения задуманных цветов и оттенков); самостоятельно выбирать художественные материалы для создания выразительного образа (для пейзажных рисунков использовать акварель или пастель, для декоративного панно-гуашь, для предварительных набросков или эскизов - уголь или простой карандаш).</w:t>
            </w:r>
            <w:r>
              <w:rPr>
                <w:rFonts w:ascii="Times New Roman" w:hAnsi="Times New Roman"/>
                <w:sz w:val="20"/>
                <w:szCs w:val="20"/>
              </w:rPr>
              <w:t xml:space="preserve"> </w:t>
            </w:r>
            <w:r w:rsidRPr="00860CFB">
              <w:rPr>
                <w:rFonts w:ascii="Times New Roman" w:hAnsi="Times New Roman"/>
                <w:i/>
                <w:sz w:val="20"/>
                <w:szCs w:val="20"/>
                <w:u w:val="single"/>
              </w:rPr>
              <w:t>В лепке</w:t>
            </w:r>
            <w:r w:rsidRPr="00860CFB">
              <w:rPr>
                <w:rFonts w:ascii="Times New Roman" w:hAnsi="Times New Roman"/>
                <w:sz w:val="20"/>
                <w:szCs w:val="20"/>
              </w:rPr>
              <w:t xml:space="preserve"> - побуждать детей создавать динамичные выразительные образы и коллективные сюжетные композиции, самостоятельно выбирая тему (зоопарк, игрушки, сервиз, натюрморт), материал (глина, пластилин, соленое тесто), способы лепки (скульптурный, комбинированный, конструктивный, модульный, рельефный, папье-маше), приемы декорирования образа. </w:t>
            </w:r>
            <w:r w:rsidRPr="00860CFB">
              <w:rPr>
                <w:rFonts w:ascii="Times New Roman" w:hAnsi="Times New Roman"/>
                <w:i/>
                <w:sz w:val="20"/>
                <w:szCs w:val="20"/>
                <w:u w:val="single"/>
              </w:rPr>
              <w:t>В аппликации</w:t>
            </w:r>
            <w:r w:rsidRPr="00860CFB">
              <w:rPr>
                <w:rFonts w:ascii="Times New Roman" w:hAnsi="Times New Roman"/>
                <w:sz w:val="20"/>
                <w:szCs w:val="20"/>
              </w:rPr>
              <w:t xml:space="preserve"> - инициировать самостоятельный выбор детьми разных способов создания выразительного образа (обрывание, выщипывание или сминание бумажной формы для передачи фактуры, вырезание симметричное, силуэтное, модульная аппликация, свободное сочетание разных техник); совершенствовать содержание и технику прорезного декора (новогодние игрушки и украшения, эмблемы, символы, гербы, экслибрисы), познакомить с ленточным способом вырезания для получения многофигурных симметричных изображений (зайчики пляшут, хоровод елочек, грибная полянка);показать способ вырезания из бумаги, сложенной несколько раз по диагонали (снежинки, цветы, звездочки); познакомить с новыми видами аппликации из ткани, природного материала (осенних листьев, цветочных лепестков, семян, соломки, бересты).</w:t>
            </w:r>
          </w:p>
        </w:tc>
      </w:tr>
      <w:tr w:rsidR="00F15CBB" w:rsidRPr="003215B0" w:rsidTr="005E2AE1">
        <w:trPr>
          <w:trHeight w:val="362"/>
        </w:trPr>
        <w:tc>
          <w:tcPr>
            <w:tcW w:w="2660" w:type="dxa"/>
            <w:shd w:val="clear" w:color="auto" w:fill="CCFF99"/>
          </w:tcPr>
          <w:p w:rsidR="00F15CBB" w:rsidRDefault="00D90D84" w:rsidP="00CD7B56">
            <w:pPr>
              <w:pStyle w:val="a9"/>
              <w:widowControl w:val="0"/>
              <w:jc w:val="center"/>
              <w:rPr>
                <w:rFonts w:ascii="Times New Roman" w:eastAsia="Times New Roman" w:hAnsi="Times New Roman" w:cs="Times New Roman"/>
                <w:b/>
                <w:i/>
                <w:sz w:val="24"/>
                <w:szCs w:val="24"/>
                <w:lang w:eastAsia="zh-CN"/>
              </w:rPr>
            </w:pPr>
            <w:r>
              <w:rPr>
                <w:rFonts w:ascii="Times New Roman" w:eastAsia="Times New Roman" w:hAnsi="Times New Roman" w:cs="Times New Roman"/>
                <w:b/>
                <w:i/>
                <w:sz w:val="24"/>
                <w:szCs w:val="24"/>
                <w:lang w:eastAsia="zh-CN"/>
              </w:rPr>
              <w:t xml:space="preserve"> </w:t>
            </w:r>
            <w:r w:rsidR="00F15CBB">
              <w:rPr>
                <w:rFonts w:ascii="Times New Roman" w:eastAsia="Times New Roman" w:hAnsi="Times New Roman" w:cs="Times New Roman"/>
                <w:b/>
                <w:i/>
                <w:sz w:val="24"/>
                <w:szCs w:val="24"/>
                <w:lang w:eastAsia="zh-CN"/>
              </w:rPr>
              <w:t>«</w:t>
            </w:r>
            <w:r w:rsidR="00F15CBB" w:rsidRPr="006445A3">
              <w:rPr>
                <w:rFonts w:ascii="Times New Roman" w:eastAsia="Times New Roman" w:hAnsi="Times New Roman" w:cs="Times New Roman"/>
                <w:b/>
                <w:i/>
                <w:sz w:val="24"/>
                <w:szCs w:val="24"/>
                <w:lang w:eastAsia="zh-CN"/>
              </w:rPr>
              <w:t xml:space="preserve">Волшебные краски года» </w:t>
            </w:r>
          </w:p>
          <w:p w:rsidR="00F15CBB" w:rsidRPr="00DD4346" w:rsidRDefault="00F15CBB" w:rsidP="00CD7B56">
            <w:pPr>
              <w:pStyle w:val="a9"/>
              <w:widowControl w:val="0"/>
              <w:jc w:val="center"/>
              <w:rPr>
                <w:rFonts w:ascii="Times New Roman" w:hAnsi="Times New Roman" w:cs="Times New Roman"/>
                <w:b/>
                <w:bCs/>
                <w:i/>
                <w:iCs/>
                <w:sz w:val="20"/>
                <w:szCs w:val="20"/>
                <w:shd w:val="clear" w:color="auto" w:fill="FFFFFF"/>
              </w:rPr>
            </w:pPr>
            <w:r w:rsidRPr="006445A3">
              <w:rPr>
                <w:rFonts w:ascii="Times New Roman" w:eastAsia="Times New Roman" w:hAnsi="Times New Roman" w:cs="Times New Roman"/>
                <w:b/>
                <w:i/>
                <w:sz w:val="24"/>
                <w:szCs w:val="24"/>
                <w:lang w:eastAsia="zh-CN"/>
              </w:rPr>
              <w:t>Г.С.  Каринский</w:t>
            </w:r>
          </w:p>
        </w:tc>
        <w:tc>
          <w:tcPr>
            <w:tcW w:w="12899" w:type="dxa"/>
            <w:shd w:val="clear" w:color="auto" w:fill="FFFFCC"/>
          </w:tcPr>
          <w:p w:rsidR="00F15CBB" w:rsidRDefault="00F15CBB" w:rsidP="00CD7B56">
            <w:pPr>
              <w:tabs>
                <w:tab w:val="left" w:pos="708"/>
                <w:tab w:val="left" w:pos="5670"/>
                <w:tab w:val="left" w:leader="underscore" w:pos="8364"/>
              </w:tabs>
              <w:suppressAutoHyphens/>
              <w:spacing w:line="276" w:lineRule="auto"/>
              <w:jc w:val="both"/>
              <w:rPr>
                <w:rFonts w:ascii="Times New Roman" w:eastAsia="Times New Roman" w:hAnsi="Times New Roman" w:cs="Times New Roman"/>
                <w:b/>
                <w:sz w:val="20"/>
                <w:szCs w:val="20"/>
                <w:lang w:eastAsia="zh-CN"/>
              </w:rPr>
            </w:pPr>
            <w:r>
              <w:rPr>
                <w:rFonts w:ascii="Times New Roman" w:eastAsia="Times New Roman" w:hAnsi="Times New Roman" w:cs="Times New Roman"/>
                <w:b/>
                <w:sz w:val="20"/>
                <w:szCs w:val="20"/>
                <w:lang w:eastAsia="zh-CN"/>
              </w:rPr>
              <w:t>Старшая и подготовительная группы:</w:t>
            </w:r>
          </w:p>
          <w:p w:rsidR="00D90D84" w:rsidRDefault="00F15CBB" w:rsidP="002D6BD7">
            <w:pPr>
              <w:tabs>
                <w:tab w:val="left" w:pos="708"/>
                <w:tab w:val="left" w:pos="5670"/>
                <w:tab w:val="left" w:leader="underscore" w:pos="8364"/>
              </w:tabs>
              <w:suppressAutoHyphens/>
              <w:jc w:val="both"/>
              <w:rPr>
                <w:rFonts w:ascii="Times New Roman" w:eastAsia="Times New Roman" w:hAnsi="Times New Roman" w:cs="Times New Roman"/>
                <w:sz w:val="20"/>
                <w:szCs w:val="20"/>
                <w:lang w:eastAsia="zh-CN"/>
              </w:rPr>
            </w:pPr>
            <w:r w:rsidRPr="0017396D">
              <w:rPr>
                <w:rFonts w:ascii="Times New Roman" w:eastAsia="Times New Roman" w:hAnsi="Times New Roman" w:cs="Times New Roman"/>
                <w:b/>
                <w:sz w:val="20"/>
                <w:szCs w:val="20"/>
                <w:lang w:eastAsia="zh-CN"/>
              </w:rPr>
              <w:t>Задачи:</w:t>
            </w:r>
            <w:r>
              <w:rPr>
                <w:rFonts w:ascii="Times New Roman" w:eastAsia="Times New Roman" w:hAnsi="Times New Roman" w:cs="Times New Roman"/>
                <w:sz w:val="20"/>
                <w:szCs w:val="20"/>
                <w:lang w:eastAsia="zh-CN"/>
              </w:rPr>
              <w:t xml:space="preserve"> </w:t>
            </w:r>
          </w:p>
          <w:p w:rsidR="00F15CBB" w:rsidRPr="0017396D" w:rsidRDefault="00F15CBB" w:rsidP="002D6BD7">
            <w:pPr>
              <w:tabs>
                <w:tab w:val="left" w:pos="708"/>
                <w:tab w:val="left" w:pos="5670"/>
                <w:tab w:val="left" w:leader="underscore" w:pos="8364"/>
              </w:tabs>
              <w:suppressAutoHyphens/>
              <w:jc w:val="both"/>
              <w:rPr>
                <w:rFonts w:ascii="Times New Roman" w:eastAsia="Times New Roman" w:hAnsi="Times New Roman" w:cs="Times New Roman"/>
                <w:sz w:val="20"/>
                <w:szCs w:val="20"/>
                <w:lang w:eastAsia="zh-CN"/>
              </w:rPr>
            </w:pPr>
            <w:r w:rsidRPr="0017396D">
              <w:rPr>
                <w:rFonts w:ascii="Times New Roman" w:eastAsia="Times New Roman" w:hAnsi="Times New Roman" w:cs="Times New Roman"/>
                <w:sz w:val="20"/>
                <w:szCs w:val="20"/>
                <w:lang w:eastAsia="zh-CN"/>
              </w:rPr>
              <w:t>Формирование нравственно-эстетической отзывчивости на прекрасное и безобразное в жизни и искусстве: отношение к природе ,человеку, обществу;</w:t>
            </w:r>
          </w:p>
          <w:p w:rsidR="00F15CBB" w:rsidRPr="0017396D" w:rsidRDefault="00F15CBB" w:rsidP="002D6BD7">
            <w:pPr>
              <w:tabs>
                <w:tab w:val="left" w:pos="708"/>
                <w:tab w:val="left" w:pos="5670"/>
                <w:tab w:val="left" w:leader="underscore" w:pos="8364"/>
              </w:tabs>
              <w:suppressAutoHyphens/>
              <w:jc w:val="both"/>
              <w:rPr>
                <w:rFonts w:ascii="Times New Roman" w:eastAsia="Times New Roman" w:hAnsi="Times New Roman" w:cs="Times New Roman"/>
                <w:sz w:val="20"/>
                <w:szCs w:val="20"/>
                <w:lang w:eastAsia="zh-CN"/>
              </w:rPr>
            </w:pPr>
            <w:r w:rsidRPr="0017396D">
              <w:rPr>
                <w:rFonts w:ascii="Times New Roman" w:eastAsia="Times New Roman" w:hAnsi="Times New Roman" w:cs="Times New Roman"/>
                <w:sz w:val="20"/>
                <w:szCs w:val="20"/>
                <w:lang w:eastAsia="zh-CN"/>
              </w:rPr>
              <w:t>-формирование художественно-творческой активности личности;</w:t>
            </w:r>
          </w:p>
          <w:p w:rsidR="00F15CBB" w:rsidRPr="003215B0" w:rsidRDefault="00F15CBB" w:rsidP="002D6BD7">
            <w:pPr>
              <w:pStyle w:val="11"/>
              <w:widowControl w:val="0"/>
              <w:spacing w:after="200"/>
              <w:jc w:val="both"/>
              <w:rPr>
                <w:rFonts w:ascii="Times New Roman" w:hAnsi="Times New Roman"/>
                <w:b/>
                <w:sz w:val="20"/>
                <w:szCs w:val="20"/>
                <w:u w:val="single"/>
              </w:rPr>
            </w:pPr>
            <w:r w:rsidRPr="0017396D">
              <w:rPr>
                <w:rFonts w:ascii="Times New Roman" w:hAnsi="Times New Roman"/>
                <w:sz w:val="20"/>
                <w:szCs w:val="20"/>
                <w:lang w:eastAsia="zh-CN"/>
              </w:rPr>
              <w:t>-формирование художественных знаний, умений, навыков.</w:t>
            </w:r>
          </w:p>
        </w:tc>
      </w:tr>
      <w:tr w:rsidR="00F15CBB" w:rsidRPr="006445A3" w:rsidTr="005E2AE1">
        <w:trPr>
          <w:trHeight w:val="362"/>
        </w:trPr>
        <w:tc>
          <w:tcPr>
            <w:tcW w:w="2660" w:type="dxa"/>
            <w:shd w:val="clear" w:color="auto" w:fill="CCFF99"/>
          </w:tcPr>
          <w:p w:rsidR="00174580" w:rsidRDefault="00F15CBB" w:rsidP="00CD7B56">
            <w:pPr>
              <w:pStyle w:val="a9"/>
              <w:jc w:val="center"/>
              <w:rPr>
                <w:rFonts w:ascii="Times New Roman" w:eastAsia="Calibri" w:hAnsi="Times New Roman" w:cs="Times New Roman"/>
                <w:b/>
                <w:bCs/>
                <w:i/>
                <w:iCs/>
                <w:sz w:val="24"/>
                <w:szCs w:val="24"/>
                <w:lang w:eastAsia="en-US"/>
              </w:rPr>
            </w:pPr>
            <w:r w:rsidRPr="006445A3">
              <w:rPr>
                <w:rFonts w:ascii="Times New Roman" w:eastAsia="Calibri" w:hAnsi="Times New Roman" w:cs="Times New Roman"/>
                <w:b/>
                <w:bCs/>
                <w:i/>
                <w:iCs/>
                <w:sz w:val="24"/>
                <w:szCs w:val="24"/>
                <w:lang w:eastAsia="en-US"/>
              </w:rPr>
              <w:t>Ожидание чуда»</w:t>
            </w:r>
          </w:p>
          <w:p w:rsidR="00F15CBB" w:rsidRDefault="00F15CBB" w:rsidP="00CD7B56">
            <w:pPr>
              <w:pStyle w:val="a9"/>
              <w:jc w:val="center"/>
              <w:rPr>
                <w:rFonts w:ascii="Times New Roman" w:eastAsia="Calibri" w:hAnsi="Times New Roman" w:cs="Times New Roman"/>
                <w:b/>
                <w:bCs/>
                <w:i/>
                <w:iCs/>
                <w:sz w:val="24"/>
                <w:szCs w:val="24"/>
                <w:lang w:eastAsia="en-US"/>
              </w:rPr>
            </w:pPr>
            <w:r w:rsidRPr="006445A3">
              <w:rPr>
                <w:rFonts w:ascii="Times New Roman" w:eastAsia="Calibri" w:hAnsi="Times New Roman" w:cs="Times New Roman"/>
                <w:b/>
                <w:bCs/>
                <w:i/>
                <w:iCs/>
                <w:sz w:val="24"/>
                <w:szCs w:val="24"/>
                <w:lang w:eastAsia="en-US"/>
              </w:rPr>
              <w:t xml:space="preserve"> Л.В. Гераскина</w:t>
            </w:r>
          </w:p>
          <w:p w:rsidR="00DE30D6" w:rsidRPr="006445A3" w:rsidRDefault="00190812" w:rsidP="00CD7B56">
            <w:pPr>
              <w:pStyle w:val="a9"/>
              <w:jc w:val="center"/>
              <w:rPr>
                <w:rFonts w:ascii="Times New Roman" w:eastAsia="Times New Roman" w:hAnsi="Times New Roman" w:cs="Times New Roman"/>
                <w:b/>
                <w:i/>
                <w:sz w:val="24"/>
                <w:szCs w:val="24"/>
                <w:lang w:eastAsia="zh-CN"/>
              </w:rPr>
            </w:pPr>
            <w:r>
              <w:rPr>
                <w:rFonts w:ascii="Cambria" w:eastAsia="Times New Roman" w:hAnsi="Cambria" w:cs="Times New Roman"/>
                <w:sz w:val="20"/>
                <w:szCs w:val="20"/>
              </w:rPr>
              <w:t xml:space="preserve"> </w:t>
            </w:r>
          </w:p>
        </w:tc>
        <w:tc>
          <w:tcPr>
            <w:tcW w:w="12899" w:type="dxa"/>
            <w:shd w:val="clear" w:color="auto" w:fill="FEE7D8" w:themeFill="accent6" w:themeFillTint="33"/>
          </w:tcPr>
          <w:p w:rsidR="00190812" w:rsidRDefault="00F15CBB" w:rsidP="00B14C62">
            <w:pPr>
              <w:pStyle w:val="ae"/>
              <w:shd w:val="clear" w:color="auto" w:fill="FDF0D7" w:themeFill="accent4" w:themeFillTint="33"/>
              <w:spacing w:before="0" w:beforeAutospacing="0" w:after="0" w:afterAutospacing="0"/>
              <w:rPr>
                <w:sz w:val="20"/>
                <w:szCs w:val="20"/>
              </w:rPr>
            </w:pPr>
            <w:r w:rsidRPr="00190812">
              <w:rPr>
                <w:b/>
                <w:sz w:val="20"/>
                <w:szCs w:val="20"/>
              </w:rPr>
              <w:t>Задачи:</w:t>
            </w:r>
            <w:r w:rsidR="00190812" w:rsidRPr="00190812">
              <w:rPr>
                <w:b/>
                <w:sz w:val="20"/>
                <w:szCs w:val="20"/>
              </w:rPr>
              <w:t xml:space="preserve"> </w:t>
            </w:r>
            <w:r w:rsidR="00190812" w:rsidRPr="00190812">
              <w:rPr>
                <w:sz w:val="20"/>
                <w:szCs w:val="20"/>
              </w:rPr>
              <w:t xml:space="preserve"> </w:t>
            </w:r>
          </w:p>
          <w:p w:rsidR="00190812" w:rsidRPr="00190812" w:rsidRDefault="00F93020" w:rsidP="00B14C62">
            <w:pPr>
              <w:pStyle w:val="ae"/>
              <w:shd w:val="clear" w:color="auto" w:fill="FDF0D7" w:themeFill="accent4" w:themeFillTint="33"/>
              <w:spacing w:before="0" w:beforeAutospacing="0" w:after="0" w:afterAutospacing="0"/>
              <w:rPr>
                <w:bCs/>
                <w:color w:val="000000"/>
                <w:sz w:val="20"/>
                <w:szCs w:val="20"/>
              </w:rPr>
            </w:pPr>
            <w:r>
              <w:rPr>
                <w:bCs/>
                <w:color w:val="000000"/>
                <w:sz w:val="20"/>
                <w:szCs w:val="20"/>
              </w:rPr>
              <w:t>-</w:t>
            </w:r>
            <w:r w:rsidR="00190812" w:rsidRPr="00190812">
              <w:rPr>
                <w:bCs/>
                <w:color w:val="000000"/>
                <w:sz w:val="20"/>
                <w:szCs w:val="20"/>
              </w:rPr>
              <w:t xml:space="preserve">Развивать любовь к музыке, вызывать желание исполнять любимые произведения, передавая в пении и движении их характер и настроение. </w:t>
            </w:r>
          </w:p>
          <w:p w:rsidR="00190812" w:rsidRPr="00190812" w:rsidRDefault="00F93020" w:rsidP="00B14C62">
            <w:pPr>
              <w:shd w:val="clear" w:color="auto" w:fill="FDF0D7" w:themeFill="accent4" w:themeFillTint="33"/>
              <w:rPr>
                <w:rFonts w:ascii="Times New Roman" w:eastAsia="Times New Roman" w:hAnsi="Times New Roman" w:cs="Times New Roman"/>
                <w:bCs/>
                <w:color w:val="000000"/>
                <w:sz w:val="20"/>
                <w:szCs w:val="20"/>
              </w:rPr>
            </w:pPr>
            <w:r>
              <w:rPr>
                <w:rFonts w:ascii="Times New Roman" w:eastAsia="Times New Roman" w:hAnsi="Times New Roman" w:cs="Times New Roman"/>
                <w:bCs/>
                <w:color w:val="000000"/>
                <w:sz w:val="20"/>
                <w:szCs w:val="20"/>
              </w:rPr>
              <w:t>-</w:t>
            </w:r>
            <w:r w:rsidR="00190812" w:rsidRPr="00190812">
              <w:rPr>
                <w:rFonts w:ascii="Times New Roman" w:eastAsia="Times New Roman" w:hAnsi="Times New Roman" w:cs="Times New Roman"/>
                <w:bCs/>
                <w:color w:val="000000"/>
                <w:sz w:val="20"/>
                <w:szCs w:val="20"/>
              </w:rPr>
              <w:t>Углублять знания о жанровом разнообразии музыки.</w:t>
            </w:r>
          </w:p>
          <w:p w:rsidR="00190812" w:rsidRDefault="00F93020" w:rsidP="00B14C62">
            <w:pPr>
              <w:shd w:val="clear" w:color="auto" w:fill="FDF0D7" w:themeFill="accent4" w:themeFillTint="33"/>
              <w:rPr>
                <w:rFonts w:ascii="Times New Roman" w:eastAsia="Times New Roman" w:hAnsi="Times New Roman" w:cs="Times New Roman"/>
                <w:bCs/>
                <w:color w:val="000000"/>
                <w:sz w:val="20"/>
                <w:szCs w:val="20"/>
              </w:rPr>
            </w:pPr>
            <w:r>
              <w:rPr>
                <w:rFonts w:ascii="Times New Roman" w:eastAsia="Times New Roman" w:hAnsi="Times New Roman" w:cs="Times New Roman"/>
                <w:bCs/>
                <w:color w:val="000000"/>
                <w:sz w:val="20"/>
                <w:szCs w:val="20"/>
              </w:rPr>
              <w:t>-</w:t>
            </w:r>
            <w:r w:rsidR="00190812" w:rsidRPr="00190812">
              <w:rPr>
                <w:rFonts w:ascii="Times New Roman" w:eastAsia="Times New Roman" w:hAnsi="Times New Roman" w:cs="Times New Roman"/>
                <w:bCs/>
                <w:color w:val="000000"/>
                <w:sz w:val="20"/>
                <w:szCs w:val="20"/>
              </w:rPr>
              <w:t>Знакомить с разными видами русского народного творчества, бытом и обычаях народа; воспитывать уважение к мастерству  русских умельцев, эстетическое отношение к предметам  народных промыслов.</w:t>
            </w:r>
          </w:p>
          <w:p w:rsidR="00190812" w:rsidRPr="00190812" w:rsidRDefault="00F93020" w:rsidP="00B14C62">
            <w:pPr>
              <w:shd w:val="clear" w:color="auto" w:fill="FDF0D7" w:themeFill="accent4" w:themeFillTint="33"/>
              <w:rPr>
                <w:rFonts w:ascii="Times New Roman" w:eastAsia="Times New Roman" w:hAnsi="Times New Roman" w:cs="Times New Roman"/>
                <w:bCs/>
                <w:color w:val="000000"/>
                <w:sz w:val="20"/>
                <w:szCs w:val="20"/>
              </w:rPr>
            </w:pPr>
            <w:r>
              <w:rPr>
                <w:rFonts w:ascii="Times New Roman" w:eastAsia="Times New Roman" w:hAnsi="Times New Roman" w:cs="Times New Roman"/>
                <w:bCs/>
                <w:color w:val="000000"/>
                <w:sz w:val="20"/>
                <w:szCs w:val="20"/>
              </w:rPr>
              <w:t>-</w:t>
            </w:r>
            <w:r w:rsidR="00190812" w:rsidRPr="00190812">
              <w:rPr>
                <w:rFonts w:ascii="Times New Roman" w:eastAsia="Times New Roman" w:hAnsi="Times New Roman" w:cs="Times New Roman"/>
                <w:bCs/>
                <w:color w:val="000000"/>
                <w:sz w:val="20"/>
                <w:szCs w:val="20"/>
              </w:rPr>
              <w:t>Развивать чувство восхищения красотой природы, музыки, живописи, поэтического слова</w:t>
            </w:r>
          </w:p>
          <w:p w:rsidR="00F15CBB" w:rsidRPr="00FF2A2E" w:rsidRDefault="00F93020" w:rsidP="00190812">
            <w:pPr>
              <w:rPr>
                <w:rFonts w:ascii="Cambria" w:eastAsia="Times New Roman" w:hAnsi="Cambria" w:cs="Times New Roman"/>
                <w:bCs/>
                <w:color w:val="000000"/>
                <w:sz w:val="20"/>
                <w:szCs w:val="20"/>
              </w:rPr>
            </w:pPr>
            <w:r>
              <w:rPr>
                <w:rFonts w:ascii="Times New Roman" w:eastAsia="Times New Roman" w:hAnsi="Times New Roman" w:cs="Times New Roman"/>
                <w:bCs/>
                <w:color w:val="000000"/>
                <w:sz w:val="20"/>
                <w:szCs w:val="20"/>
              </w:rPr>
              <w:t>-</w:t>
            </w:r>
            <w:r w:rsidR="00190812" w:rsidRPr="00190812">
              <w:rPr>
                <w:rFonts w:ascii="Times New Roman" w:eastAsia="Times New Roman" w:hAnsi="Times New Roman" w:cs="Times New Roman"/>
                <w:bCs/>
                <w:color w:val="000000"/>
                <w:sz w:val="20"/>
                <w:szCs w:val="20"/>
              </w:rPr>
              <w:t>Знакомить с элементами актёрского мастерства, учить</w:t>
            </w:r>
            <w:r w:rsidR="00190812" w:rsidRPr="00190812">
              <w:rPr>
                <w:rFonts w:ascii="Cambria" w:eastAsia="Times New Roman" w:hAnsi="Cambria" w:cs="Times New Roman"/>
                <w:bCs/>
                <w:color w:val="000000"/>
                <w:sz w:val="20"/>
                <w:szCs w:val="20"/>
              </w:rPr>
              <w:t xml:space="preserve"> самостоятельно выбирать движения, способы действия, мимику, жесты для передачи образа.</w:t>
            </w:r>
            <w:r w:rsidR="00F15CBB" w:rsidRPr="006445A3">
              <w:rPr>
                <w:rFonts w:ascii="Times New Roman" w:eastAsia="Times New Roman" w:hAnsi="Times New Roman" w:cs="Times New Roman"/>
                <w:sz w:val="20"/>
                <w:szCs w:val="20"/>
              </w:rPr>
              <w:t xml:space="preserve">         </w:t>
            </w:r>
          </w:p>
        </w:tc>
      </w:tr>
      <w:tr w:rsidR="00F15CBB" w:rsidRPr="00C93AA2" w:rsidTr="005E2AE1">
        <w:trPr>
          <w:trHeight w:val="362"/>
        </w:trPr>
        <w:tc>
          <w:tcPr>
            <w:tcW w:w="2660" w:type="dxa"/>
            <w:shd w:val="clear" w:color="auto" w:fill="CCFF99"/>
          </w:tcPr>
          <w:p w:rsidR="00D90D84" w:rsidRDefault="00F15CBB" w:rsidP="00F93020">
            <w:pPr>
              <w:pStyle w:val="a9"/>
              <w:widowControl w:val="0"/>
              <w:tabs>
                <w:tab w:val="left" w:pos="2842"/>
              </w:tabs>
              <w:jc w:val="center"/>
              <w:rPr>
                <w:rFonts w:ascii="Times New Roman" w:eastAsia="Times New Roman" w:hAnsi="Times New Roman" w:cs="Times New Roman"/>
                <w:b/>
                <w:i/>
                <w:sz w:val="24"/>
                <w:szCs w:val="24"/>
                <w:lang w:eastAsia="zh-CN"/>
              </w:rPr>
            </w:pPr>
            <w:r>
              <w:rPr>
                <w:rFonts w:ascii="Times New Roman" w:eastAsia="Times New Roman" w:hAnsi="Times New Roman" w:cs="Times New Roman"/>
                <w:b/>
                <w:i/>
                <w:sz w:val="24"/>
                <w:szCs w:val="24"/>
                <w:lang w:eastAsia="zh-CN"/>
              </w:rPr>
              <w:t xml:space="preserve"> « Музыкальные шедевры»</w:t>
            </w:r>
            <w:r w:rsidR="00D90D84" w:rsidRPr="006445A3">
              <w:rPr>
                <w:rFonts w:ascii="Times New Roman" w:eastAsia="Times New Roman" w:hAnsi="Times New Roman" w:cs="Times New Roman"/>
                <w:b/>
                <w:i/>
                <w:sz w:val="24"/>
                <w:szCs w:val="24"/>
                <w:lang w:eastAsia="zh-CN"/>
              </w:rPr>
              <w:t xml:space="preserve"> </w:t>
            </w:r>
          </w:p>
          <w:p w:rsidR="00F15CBB" w:rsidRPr="006445A3" w:rsidRDefault="00D90D84" w:rsidP="00F93020">
            <w:pPr>
              <w:pStyle w:val="a9"/>
              <w:widowControl w:val="0"/>
              <w:tabs>
                <w:tab w:val="left" w:pos="2842"/>
              </w:tabs>
              <w:jc w:val="center"/>
              <w:rPr>
                <w:rFonts w:ascii="Times New Roman" w:hAnsi="Times New Roman" w:cs="Times New Roman"/>
                <w:b/>
                <w:i/>
                <w:sz w:val="20"/>
                <w:szCs w:val="20"/>
              </w:rPr>
            </w:pPr>
            <w:r w:rsidRPr="006445A3">
              <w:rPr>
                <w:rFonts w:ascii="Times New Roman" w:eastAsia="Times New Roman" w:hAnsi="Times New Roman" w:cs="Times New Roman"/>
                <w:b/>
                <w:i/>
                <w:sz w:val="24"/>
                <w:szCs w:val="24"/>
                <w:lang w:eastAsia="zh-CN"/>
              </w:rPr>
              <w:t xml:space="preserve">О.П. Радынова                </w:t>
            </w:r>
            <w:r>
              <w:rPr>
                <w:rFonts w:ascii="Times New Roman" w:eastAsia="Times New Roman" w:hAnsi="Times New Roman" w:cs="Times New Roman"/>
                <w:b/>
                <w:i/>
                <w:sz w:val="24"/>
                <w:szCs w:val="24"/>
                <w:lang w:eastAsia="zh-CN"/>
              </w:rPr>
              <w:t xml:space="preserve">                  </w:t>
            </w:r>
          </w:p>
        </w:tc>
        <w:tc>
          <w:tcPr>
            <w:tcW w:w="12899" w:type="dxa"/>
            <w:shd w:val="clear" w:color="auto" w:fill="FEE7D8" w:themeFill="accent6" w:themeFillTint="33"/>
          </w:tcPr>
          <w:p w:rsidR="00B14C62" w:rsidRPr="00B14C62" w:rsidRDefault="00127DFA" w:rsidP="00127DFA">
            <w:pPr>
              <w:pStyle w:val="ae"/>
              <w:shd w:val="clear" w:color="auto" w:fill="FDF0D7" w:themeFill="accent4" w:themeFillTint="33"/>
              <w:spacing w:before="0" w:beforeAutospacing="0" w:after="0" w:afterAutospacing="0"/>
              <w:rPr>
                <w:sz w:val="20"/>
                <w:szCs w:val="20"/>
              </w:rPr>
            </w:pPr>
            <w:r w:rsidRPr="00190812">
              <w:rPr>
                <w:b/>
                <w:sz w:val="20"/>
                <w:szCs w:val="20"/>
              </w:rPr>
              <w:t xml:space="preserve">Задачи: </w:t>
            </w:r>
            <w:r w:rsidRPr="00190812">
              <w:rPr>
                <w:sz w:val="20"/>
                <w:szCs w:val="20"/>
              </w:rPr>
              <w:t xml:space="preserve"> </w:t>
            </w:r>
            <w:r w:rsidR="00F93020">
              <w:rPr>
                <w:sz w:val="20"/>
                <w:szCs w:val="20"/>
              </w:rPr>
              <w:t>-</w:t>
            </w:r>
            <w:r w:rsidR="00B14C62" w:rsidRPr="00B14C62">
              <w:rPr>
                <w:sz w:val="20"/>
                <w:szCs w:val="20"/>
              </w:rPr>
              <w:t>Накапливать опыт восприятия произведений мировой музыкальной культуры разных эпох и стилей и народной музыки, формировать тезаурус (сокровищницу впечатлений);</w:t>
            </w:r>
          </w:p>
          <w:p w:rsidR="00B14C62" w:rsidRPr="00B14C62" w:rsidRDefault="00F93020" w:rsidP="00127DFA">
            <w:pPr>
              <w:shd w:val="clear" w:color="auto" w:fill="FEE7D8" w:themeFill="accent6" w:themeFillTint="33"/>
              <w:ind w:right="-142"/>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sidR="00B14C62" w:rsidRPr="00B14C62">
              <w:rPr>
                <w:rFonts w:ascii="Times New Roman" w:eastAsia="Times New Roman" w:hAnsi="Times New Roman" w:cs="Times New Roman"/>
                <w:sz w:val="20"/>
                <w:szCs w:val="20"/>
              </w:rPr>
              <w:t>Вызывать сопереживание музыке, проявление эмоциональной отзывчивости, развивать музыкальные способности, воспитывать эстетические чувства;</w:t>
            </w:r>
          </w:p>
          <w:p w:rsidR="00B14C62" w:rsidRPr="00B14C62" w:rsidRDefault="00F93020" w:rsidP="00127DFA">
            <w:pPr>
              <w:shd w:val="clear" w:color="auto" w:fill="FEE7D8" w:themeFill="accent6" w:themeFillTint="33"/>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sidR="00B14C62" w:rsidRPr="00B14C62">
              <w:rPr>
                <w:rFonts w:ascii="Times New Roman" w:eastAsia="Times New Roman" w:hAnsi="Times New Roman" w:cs="Times New Roman"/>
                <w:sz w:val="20"/>
                <w:szCs w:val="20"/>
              </w:rPr>
              <w:t>Развивать музыкальное мышление детей (осознание эмоционального содержания музыки, выразительного значения музыкальной формы, языка, музыки, жанра и др.);</w:t>
            </w:r>
          </w:p>
          <w:p w:rsidR="00B14C62" w:rsidRPr="00B14C62" w:rsidRDefault="00F93020" w:rsidP="00127DFA">
            <w:pPr>
              <w:shd w:val="clear" w:color="auto" w:fill="FEE7D8" w:themeFill="accent6" w:themeFillTint="33"/>
              <w:ind w:right="-142"/>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sidR="00B14C62" w:rsidRPr="00B14C62">
              <w:rPr>
                <w:rFonts w:ascii="Times New Roman" w:eastAsia="Times New Roman" w:hAnsi="Times New Roman" w:cs="Times New Roman"/>
                <w:sz w:val="20"/>
                <w:szCs w:val="20"/>
              </w:rPr>
              <w:t>Развивать</w:t>
            </w:r>
            <w:r w:rsidR="00174580">
              <w:rPr>
                <w:rFonts w:ascii="Times New Roman" w:eastAsia="Times New Roman" w:hAnsi="Times New Roman" w:cs="Times New Roman"/>
                <w:sz w:val="20"/>
                <w:szCs w:val="20"/>
              </w:rPr>
              <w:t xml:space="preserve"> творческое воображение (об</w:t>
            </w:r>
            <w:r w:rsidR="00B14C62" w:rsidRPr="00B14C62">
              <w:rPr>
                <w:rFonts w:ascii="Times New Roman" w:eastAsia="Times New Roman" w:hAnsi="Times New Roman" w:cs="Times New Roman"/>
                <w:sz w:val="20"/>
                <w:szCs w:val="20"/>
              </w:rPr>
              <w:t>разные высказывания о музыке, проявления творческой активности);</w:t>
            </w:r>
          </w:p>
          <w:p w:rsidR="00B14C62" w:rsidRDefault="00F93020" w:rsidP="00127DFA">
            <w:pPr>
              <w:shd w:val="clear" w:color="auto" w:fill="FEE7D8" w:themeFill="accent6" w:themeFillTint="33"/>
              <w:ind w:right="-142"/>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sidR="00B14C62" w:rsidRPr="00B14C62">
              <w:rPr>
                <w:rFonts w:ascii="Times New Roman" w:eastAsia="Times New Roman" w:hAnsi="Times New Roman" w:cs="Times New Roman"/>
                <w:sz w:val="20"/>
                <w:szCs w:val="20"/>
              </w:rPr>
              <w:t>Побуждать детей выражать свои музыкальные впечатления в исполнительской, творческой деятельности (в образном слове, рисунках, пластике, инсценировках);</w:t>
            </w:r>
          </w:p>
          <w:p w:rsidR="00B14C62" w:rsidRPr="00B14C62" w:rsidRDefault="00F93020" w:rsidP="00127DFA">
            <w:pPr>
              <w:shd w:val="clear" w:color="auto" w:fill="FEE7D8" w:themeFill="accent6" w:themeFillTint="33"/>
              <w:ind w:right="-142"/>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sidR="00B14C62" w:rsidRPr="00B14C62">
              <w:rPr>
                <w:rFonts w:ascii="Times New Roman" w:eastAsia="Times New Roman" w:hAnsi="Times New Roman" w:cs="Times New Roman"/>
                <w:sz w:val="20"/>
                <w:szCs w:val="20"/>
              </w:rPr>
              <w:t>Расширять знания детей о музыке;</w:t>
            </w:r>
          </w:p>
          <w:p w:rsidR="00B14C62" w:rsidRPr="00B14C62" w:rsidRDefault="00F93020" w:rsidP="00127DFA">
            <w:pPr>
              <w:shd w:val="clear" w:color="auto" w:fill="FEE7D8" w:themeFill="accent6" w:themeFillTint="33"/>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sidR="00B14C62" w:rsidRPr="00B14C62">
              <w:rPr>
                <w:rFonts w:ascii="Times New Roman" w:eastAsia="Times New Roman" w:hAnsi="Times New Roman" w:cs="Times New Roman"/>
                <w:sz w:val="20"/>
                <w:szCs w:val="20"/>
              </w:rPr>
              <w:t>Вызывать и поддерживать интерес к музыке, развива</w:t>
            </w:r>
            <w:r>
              <w:rPr>
                <w:rFonts w:ascii="Times New Roman" w:eastAsia="Times New Roman" w:hAnsi="Times New Roman" w:cs="Times New Roman"/>
                <w:sz w:val="20"/>
                <w:szCs w:val="20"/>
              </w:rPr>
              <w:t>ть музыкально эстетичес</w:t>
            </w:r>
            <w:r w:rsidR="00B14C62" w:rsidRPr="00B14C62">
              <w:rPr>
                <w:rFonts w:ascii="Times New Roman" w:eastAsia="Times New Roman" w:hAnsi="Times New Roman" w:cs="Times New Roman"/>
                <w:sz w:val="20"/>
                <w:szCs w:val="20"/>
              </w:rPr>
              <w:t>кие потребности, начала вкуса, признание ценности музыки,  представления о кра</w:t>
            </w:r>
            <w:r w:rsidR="00B14C62">
              <w:rPr>
                <w:rFonts w:ascii="Times New Roman" w:eastAsia="Times New Roman" w:hAnsi="Times New Roman" w:cs="Times New Roman"/>
                <w:sz w:val="20"/>
                <w:szCs w:val="20"/>
              </w:rPr>
              <w:t>со</w:t>
            </w:r>
            <w:r w:rsidR="00B14C62" w:rsidRPr="00B14C62">
              <w:rPr>
                <w:rFonts w:ascii="Times New Roman" w:eastAsia="Times New Roman" w:hAnsi="Times New Roman" w:cs="Times New Roman"/>
                <w:sz w:val="20"/>
                <w:szCs w:val="20"/>
              </w:rPr>
              <w:t>те;</w:t>
            </w:r>
          </w:p>
          <w:p w:rsidR="00F15CBB" w:rsidRPr="00B14C62" w:rsidRDefault="00F93020" w:rsidP="00127DFA">
            <w:pPr>
              <w:pStyle w:val="a9"/>
              <w:shd w:val="clear" w:color="auto" w:fill="FEE7D8" w:themeFill="accent6" w:themeFillTint="33"/>
              <w:jc w:val="both"/>
              <w:rPr>
                <w:rFonts w:ascii="Times New Roman" w:hAnsi="Times New Roman" w:cs="Times New Roman"/>
                <w:sz w:val="20"/>
                <w:szCs w:val="20"/>
              </w:rPr>
            </w:pPr>
            <w:r>
              <w:rPr>
                <w:rFonts w:ascii="Times New Roman" w:eastAsia="Times New Roman" w:hAnsi="Times New Roman" w:cs="Times New Roman"/>
                <w:sz w:val="20"/>
                <w:szCs w:val="20"/>
              </w:rPr>
              <w:t>-</w:t>
            </w:r>
            <w:r w:rsidR="00B14C62" w:rsidRPr="00B14C62">
              <w:rPr>
                <w:rFonts w:ascii="Times New Roman" w:eastAsia="Times New Roman" w:hAnsi="Times New Roman" w:cs="Times New Roman"/>
                <w:sz w:val="20"/>
                <w:szCs w:val="20"/>
              </w:rPr>
              <w:t>Побуждать к оценки</w:t>
            </w:r>
            <w:r w:rsidR="00B14C62" w:rsidRPr="00B14C62">
              <w:rPr>
                <w:rFonts w:ascii="Cambria" w:eastAsia="Times New Roman" w:hAnsi="Cambria" w:cs="Arial"/>
                <w:sz w:val="20"/>
                <w:szCs w:val="20"/>
              </w:rPr>
              <w:t xml:space="preserve"> музыки (эмоциональной и с</w:t>
            </w:r>
            <w:r>
              <w:rPr>
                <w:rFonts w:ascii="Cambria" w:eastAsia="Times New Roman" w:hAnsi="Cambria" w:cs="Arial"/>
                <w:sz w:val="20"/>
                <w:szCs w:val="20"/>
              </w:rPr>
              <w:t>ловесной), поддерживать проявле</w:t>
            </w:r>
            <w:r w:rsidR="00B14C62" w:rsidRPr="00B14C62">
              <w:rPr>
                <w:rFonts w:ascii="Cambria" w:eastAsia="Times New Roman" w:hAnsi="Cambria" w:cs="Arial"/>
                <w:sz w:val="20"/>
                <w:szCs w:val="20"/>
              </w:rPr>
              <w:t>ния оценочного отношения</w:t>
            </w:r>
          </w:p>
        </w:tc>
      </w:tr>
      <w:tr w:rsidR="00F15CBB" w:rsidRPr="002D519C" w:rsidTr="005E2AE1">
        <w:trPr>
          <w:trHeight w:val="362"/>
        </w:trPr>
        <w:tc>
          <w:tcPr>
            <w:tcW w:w="2660" w:type="dxa"/>
            <w:shd w:val="clear" w:color="auto" w:fill="CCFF99"/>
          </w:tcPr>
          <w:p w:rsidR="005E2AE1" w:rsidRDefault="00F15CBB" w:rsidP="00D90D84">
            <w:pPr>
              <w:tabs>
                <w:tab w:val="left" w:pos="708"/>
                <w:tab w:val="left" w:pos="5670"/>
                <w:tab w:val="left" w:leader="underscore" w:pos="8364"/>
              </w:tabs>
              <w:suppressAutoHyphens/>
              <w:jc w:val="center"/>
              <w:rPr>
                <w:rFonts w:ascii="Times New Roman" w:eastAsia="Times New Roman" w:hAnsi="Times New Roman" w:cs="Times New Roman"/>
                <w:b/>
                <w:sz w:val="20"/>
                <w:szCs w:val="20"/>
                <w:lang w:eastAsia="zh-CN"/>
              </w:rPr>
            </w:pPr>
            <w:r w:rsidRPr="00B9691A">
              <w:rPr>
                <w:rFonts w:ascii="Times New Roman" w:eastAsia="Times New Roman" w:hAnsi="Times New Roman" w:cs="Times New Roman"/>
                <w:b/>
                <w:i/>
                <w:sz w:val="20"/>
                <w:szCs w:val="20"/>
                <w:lang w:eastAsia="zh-CN"/>
              </w:rPr>
              <w:t>Топ-хлоп, малыши: программа музыкально-ритмического воспитания детей 2-3 лет.</w:t>
            </w:r>
            <w:r w:rsidR="00D90D84" w:rsidRPr="00B9691A">
              <w:rPr>
                <w:rFonts w:ascii="Times New Roman" w:eastAsia="Times New Roman" w:hAnsi="Times New Roman" w:cs="Times New Roman"/>
                <w:b/>
                <w:sz w:val="20"/>
                <w:szCs w:val="20"/>
                <w:lang w:eastAsia="zh-CN"/>
              </w:rPr>
              <w:t xml:space="preserve"> </w:t>
            </w:r>
          </w:p>
          <w:p w:rsidR="00D90D84" w:rsidRPr="00B9691A" w:rsidRDefault="00D90D84" w:rsidP="00D90D84">
            <w:pPr>
              <w:tabs>
                <w:tab w:val="left" w:pos="708"/>
                <w:tab w:val="left" w:pos="5670"/>
                <w:tab w:val="left" w:leader="underscore" w:pos="8364"/>
              </w:tabs>
              <w:suppressAutoHyphens/>
              <w:jc w:val="center"/>
              <w:rPr>
                <w:rFonts w:ascii="Times New Roman" w:eastAsia="Times New Roman" w:hAnsi="Times New Roman" w:cs="Times New Roman"/>
                <w:b/>
                <w:i/>
                <w:sz w:val="20"/>
                <w:szCs w:val="20"/>
                <w:lang w:eastAsia="zh-CN"/>
              </w:rPr>
            </w:pPr>
            <w:r w:rsidRPr="00B9691A">
              <w:rPr>
                <w:rFonts w:ascii="Times New Roman" w:eastAsia="Times New Roman" w:hAnsi="Times New Roman" w:cs="Times New Roman"/>
                <w:b/>
                <w:sz w:val="20"/>
                <w:szCs w:val="20"/>
                <w:lang w:eastAsia="zh-CN"/>
              </w:rPr>
              <w:t>Т</w:t>
            </w:r>
            <w:r w:rsidRPr="00B9691A">
              <w:rPr>
                <w:rFonts w:ascii="Times New Roman" w:eastAsia="Times New Roman" w:hAnsi="Times New Roman" w:cs="Times New Roman"/>
                <w:b/>
                <w:i/>
                <w:sz w:val="20"/>
                <w:szCs w:val="20"/>
                <w:lang w:eastAsia="zh-CN"/>
              </w:rPr>
              <w:t>.Н. Сауко,</w:t>
            </w:r>
          </w:p>
          <w:p w:rsidR="00D90D84" w:rsidRPr="00B9691A" w:rsidRDefault="00D90D84" w:rsidP="00D90D84">
            <w:pPr>
              <w:tabs>
                <w:tab w:val="left" w:pos="708"/>
                <w:tab w:val="left" w:pos="5670"/>
                <w:tab w:val="left" w:leader="underscore" w:pos="8364"/>
              </w:tabs>
              <w:suppressAutoHyphens/>
              <w:jc w:val="center"/>
              <w:rPr>
                <w:rFonts w:ascii="Times New Roman" w:eastAsia="Times New Roman" w:hAnsi="Times New Roman" w:cs="Times New Roman"/>
                <w:b/>
                <w:i/>
                <w:sz w:val="20"/>
                <w:szCs w:val="20"/>
                <w:lang w:eastAsia="zh-CN"/>
              </w:rPr>
            </w:pPr>
            <w:r w:rsidRPr="00B9691A">
              <w:rPr>
                <w:rFonts w:ascii="Times New Roman" w:eastAsia="Times New Roman" w:hAnsi="Times New Roman" w:cs="Times New Roman"/>
                <w:b/>
                <w:i/>
                <w:sz w:val="20"/>
                <w:szCs w:val="20"/>
                <w:lang w:eastAsia="zh-CN"/>
              </w:rPr>
              <w:t>Буренина А.И.</w:t>
            </w:r>
          </w:p>
          <w:p w:rsidR="00F15CBB" w:rsidRPr="002F187E" w:rsidRDefault="00F15CBB" w:rsidP="00CD7B56">
            <w:pPr>
              <w:pStyle w:val="a9"/>
              <w:widowControl w:val="0"/>
              <w:tabs>
                <w:tab w:val="left" w:pos="2842"/>
              </w:tabs>
              <w:jc w:val="center"/>
              <w:rPr>
                <w:rFonts w:ascii="Times New Roman" w:hAnsi="Times New Roman" w:cs="Times New Roman"/>
                <w:b/>
                <w:i/>
                <w:sz w:val="20"/>
                <w:szCs w:val="20"/>
              </w:rPr>
            </w:pPr>
          </w:p>
        </w:tc>
        <w:tc>
          <w:tcPr>
            <w:tcW w:w="12899" w:type="dxa"/>
            <w:shd w:val="clear" w:color="auto" w:fill="FFFFCC"/>
          </w:tcPr>
          <w:p w:rsidR="00D90D84" w:rsidRDefault="00F15CBB" w:rsidP="00F93020">
            <w:pPr>
              <w:pStyle w:val="a9"/>
              <w:widowControl w:val="0"/>
              <w:jc w:val="both"/>
              <w:rPr>
                <w:rFonts w:ascii="Times New Roman" w:eastAsia="Times New Roman" w:hAnsi="Times New Roman" w:cs="Times New Roman"/>
                <w:b/>
                <w:sz w:val="20"/>
                <w:szCs w:val="20"/>
                <w:lang w:eastAsia="zh-CN"/>
              </w:rPr>
            </w:pPr>
            <w:r>
              <w:rPr>
                <w:rFonts w:ascii="Times New Roman" w:hAnsi="Times New Roman" w:cs="Times New Roman"/>
                <w:sz w:val="20"/>
                <w:szCs w:val="20"/>
              </w:rPr>
              <w:t xml:space="preserve"> </w:t>
            </w:r>
            <w:r w:rsidR="00F93020">
              <w:rPr>
                <w:rFonts w:ascii="Times New Roman" w:eastAsia="Times New Roman" w:hAnsi="Times New Roman" w:cs="Times New Roman"/>
                <w:sz w:val="20"/>
                <w:szCs w:val="20"/>
                <w:lang w:eastAsia="zh-CN"/>
              </w:rPr>
              <w:t xml:space="preserve"> </w:t>
            </w:r>
            <w:r w:rsidR="00F93020" w:rsidRPr="00F93020">
              <w:rPr>
                <w:rFonts w:ascii="Times New Roman" w:eastAsia="Times New Roman" w:hAnsi="Times New Roman" w:cs="Times New Roman"/>
                <w:b/>
                <w:sz w:val="20"/>
                <w:szCs w:val="20"/>
                <w:lang w:eastAsia="zh-CN"/>
              </w:rPr>
              <w:t>Задачи:</w:t>
            </w:r>
          </w:p>
          <w:p w:rsidR="00F93020" w:rsidRPr="00D90D84" w:rsidRDefault="00F93020" w:rsidP="00F93020">
            <w:pPr>
              <w:pStyle w:val="a9"/>
              <w:widowControl w:val="0"/>
              <w:jc w:val="both"/>
              <w:rPr>
                <w:rFonts w:ascii="Times New Roman" w:eastAsia="Times New Roman" w:hAnsi="Times New Roman" w:cs="Times New Roman"/>
                <w:b/>
                <w:sz w:val="20"/>
                <w:szCs w:val="20"/>
                <w:lang w:eastAsia="zh-CN"/>
              </w:rPr>
            </w:pPr>
            <w:r w:rsidRPr="00F93020">
              <w:rPr>
                <w:rFonts w:ascii="Times New Roman" w:eastAsia="Times New Roman" w:hAnsi="Times New Roman" w:cs="Times New Roman"/>
                <w:sz w:val="20"/>
                <w:szCs w:val="20"/>
                <w:lang w:eastAsia="zh-CN"/>
              </w:rPr>
              <w:t>-Учить детей  эмоционально отзываются на музыку;</w:t>
            </w:r>
          </w:p>
          <w:p w:rsidR="00F93020" w:rsidRPr="00F93020" w:rsidRDefault="00F93020" w:rsidP="00F93020">
            <w:pPr>
              <w:pStyle w:val="a9"/>
              <w:widowControl w:val="0"/>
              <w:jc w:val="both"/>
              <w:rPr>
                <w:rFonts w:ascii="Times New Roman" w:eastAsia="Times New Roman" w:hAnsi="Times New Roman" w:cs="Times New Roman"/>
                <w:sz w:val="20"/>
                <w:szCs w:val="20"/>
                <w:lang w:eastAsia="zh-CN"/>
              </w:rPr>
            </w:pPr>
            <w:r w:rsidRPr="00F93020">
              <w:rPr>
                <w:rFonts w:ascii="Times New Roman" w:eastAsia="Times New Roman" w:hAnsi="Times New Roman" w:cs="Times New Roman"/>
                <w:sz w:val="20"/>
                <w:szCs w:val="20"/>
                <w:lang w:eastAsia="zh-CN"/>
              </w:rPr>
              <w:t>- Развивать музыкальный  слух;</w:t>
            </w:r>
          </w:p>
          <w:p w:rsidR="00F93020" w:rsidRPr="00F93020" w:rsidRDefault="00F93020" w:rsidP="00F93020">
            <w:pPr>
              <w:pStyle w:val="a9"/>
              <w:widowControl w:val="0"/>
              <w:jc w:val="both"/>
              <w:rPr>
                <w:rFonts w:ascii="Times New Roman" w:eastAsia="Times New Roman" w:hAnsi="Times New Roman" w:cs="Times New Roman"/>
                <w:sz w:val="20"/>
                <w:szCs w:val="20"/>
                <w:lang w:eastAsia="zh-CN"/>
              </w:rPr>
            </w:pPr>
            <w:r w:rsidRPr="00F93020">
              <w:rPr>
                <w:rFonts w:ascii="Times New Roman" w:eastAsia="Times New Roman" w:hAnsi="Times New Roman" w:cs="Times New Roman"/>
                <w:sz w:val="20"/>
                <w:szCs w:val="20"/>
                <w:lang w:eastAsia="zh-CN"/>
              </w:rPr>
              <w:t>-Развивать двигательную сферу-формировать основные двигательные навыки и умения;</w:t>
            </w:r>
          </w:p>
          <w:p w:rsidR="00F93020" w:rsidRPr="002D519C" w:rsidRDefault="00F93020" w:rsidP="00F93020">
            <w:pPr>
              <w:pStyle w:val="a9"/>
              <w:widowControl w:val="0"/>
              <w:jc w:val="both"/>
              <w:rPr>
                <w:rFonts w:ascii="Times New Roman" w:hAnsi="Times New Roman" w:cs="Times New Roman"/>
                <w:sz w:val="20"/>
                <w:szCs w:val="20"/>
              </w:rPr>
            </w:pPr>
            <w:r w:rsidRPr="00F93020">
              <w:rPr>
                <w:rFonts w:ascii="Times New Roman" w:eastAsia="Times New Roman" w:hAnsi="Times New Roman" w:cs="Times New Roman"/>
                <w:sz w:val="20"/>
                <w:szCs w:val="20"/>
                <w:lang w:eastAsia="zh-CN"/>
              </w:rPr>
              <w:t xml:space="preserve"> -Воспитывать интерес к музыкально-ритмическим движениям.</w:t>
            </w:r>
          </w:p>
        </w:tc>
      </w:tr>
    </w:tbl>
    <w:p w:rsidR="00114837" w:rsidRDefault="00114837" w:rsidP="00624435">
      <w:pPr>
        <w:pStyle w:val="a9"/>
        <w:rPr>
          <w:rFonts w:ascii="Times New Roman" w:eastAsia="Times New Roman" w:hAnsi="Times New Roman" w:cs="Times New Roman"/>
          <w:b/>
          <w:sz w:val="20"/>
          <w:szCs w:val="20"/>
        </w:rPr>
      </w:pPr>
    </w:p>
    <w:p w:rsidR="00F10BF5" w:rsidRPr="008B54DA" w:rsidRDefault="00B661C3" w:rsidP="00624435">
      <w:pPr>
        <w:pStyle w:val="a9"/>
        <w:rPr>
          <w:rFonts w:ascii="Times New Roman" w:eastAsia="Times New Roman" w:hAnsi="Times New Roman" w:cs="Times New Roman"/>
          <w:b/>
          <w:sz w:val="20"/>
          <w:szCs w:val="20"/>
        </w:rPr>
      </w:pPr>
      <w:r>
        <w:rPr>
          <w:rFonts w:ascii="Times New Roman" w:eastAsia="Times New Roman" w:hAnsi="Times New Roman" w:cs="Times New Roman"/>
          <w:b/>
          <w:sz w:val="20"/>
          <w:szCs w:val="20"/>
        </w:rPr>
        <w:pict>
          <v:shape id="_x0000_i1067" type="#_x0000_t136" style="width:231.35pt;height:14pt" fillcolor="#000082">
            <v:fill color2="#ff8200" rotate="t" colors="0 #000082;19661f #66008f;42598f #ba0066;58982f red;1 #ff8200" method="none" focus="100%" type="gradientRadial">
              <o:fill v:ext="view" type="gradientCenter"/>
            </v:fill>
            <v:shadow on="t" opacity="52429f"/>
            <v:textpath style="font-family:&quot;Arial Black&quot;;font-size:10pt;font-style:italic;v-text-kern:t" trim="t" fitpath="t" string="3. ИННОВАЦИОННОЕ НАПРАВЛЕНИЕ:"/>
          </v:shape>
        </w:pict>
      </w:r>
    </w:p>
    <w:tbl>
      <w:tblPr>
        <w:tblStyle w:val="ab"/>
        <w:tblW w:w="0" w:type="auto"/>
        <w:tblLook w:val="04A0" w:firstRow="1" w:lastRow="0" w:firstColumn="1" w:lastColumn="0" w:noHBand="0" w:noVBand="1"/>
      </w:tblPr>
      <w:tblGrid>
        <w:gridCol w:w="3700"/>
        <w:gridCol w:w="11541"/>
      </w:tblGrid>
      <w:tr w:rsidR="00504E55" w:rsidTr="005E2AE1">
        <w:tc>
          <w:tcPr>
            <w:tcW w:w="3794" w:type="dxa"/>
            <w:shd w:val="clear" w:color="auto" w:fill="CCFF99"/>
          </w:tcPr>
          <w:p w:rsidR="000D1BC9" w:rsidRDefault="00F15CBB" w:rsidP="00F354CC">
            <w:pPr>
              <w:tabs>
                <w:tab w:val="left" w:pos="708"/>
                <w:tab w:val="left" w:pos="5670"/>
                <w:tab w:val="left" w:leader="underscore" w:pos="8364"/>
              </w:tabs>
              <w:suppressAutoHyphens/>
              <w:jc w:val="center"/>
              <w:rPr>
                <w:rFonts w:ascii="Times New Roman" w:eastAsia="Times New Roman" w:hAnsi="Times New Roman" w:cs="Times New Roman"/>
                <w:b/>
                <w:i/>
                <w:sz w:val="20"/>
                <w:szCs w:val="20"/>
                <w:lang w:eastAsia="zh-CN"/>
              </w:rPr>
            </w:pPr>
            <w:r w:rsidRPr="00B44C65">
              <w:rPr>
                <w:rFonts w:ascii="Times New Roman" w:eastAsia="Times New Roman" w:hAnsi="Times New Roman" w:cs="Times New Roman"/>
                <w:b/>
                <w:i/>
                <w:sz w:val="20"/>
                <w:szCs w:val="20"/>
                <w:lang w:eastAsia="zh-CN"/>
              </w:rPr>
              <w:t xml:space="preserve">Николаева С.Н.  </w:t>
            </w:r>
          </w:p>
          <w:p w:rsidR="00F15CBB" w:rsidRPr="00B44C65" w:rsidRDefault="00F15CBB" w:rsidP="00F354CC">
            <w:pPr>
              <w:tabs>
                <w:tab w:val="left" w:pos="708"/>
                <w:tab w:val="left" w:pos="5670"/>
                <w:tab w:val="left" w:leader="underscore" w:pos="8364"/>
              </w:tabs>
              <w:suppressAutoHyphens/>
              <w:jc w:val="center"/>
              <w:rPr>
                <w:rFonts w:ascii="Times New Roman" w:eastAsia="Times New Roman" w:hAnsi="Times New Roman" w:cs="Times New Roman"/>
                <w:b/>
                <w:i/>
                <w:sz w:val="20"/>
                <w:szCs w:val="20"/>
                <w:lang w:eastAsia="zh-CN"/>
              </w:rPr>
            </w:pPr>
            <w:r w:rsidRPr="00B44C65">
              <w:rPr>
                <w:rFonts w:ascii="Times New Roman" w:eastAsia="Times New Roman" w:hAnsi="Times New Roman" w:cs="Times New Roman"/>
                <w:b/>
                <w:i/>
                <w:sz w:val="20"/>
                <w:szCs w:val="20"/>
                <w:lang w:eastAsia="zh-CN"/>
              </w:rPr>
              <w:t xml:space="preserve"> «</w:t>
            </w:r>
            <w:r w:rsidRPr="00B44C65">
              <w:rPr>
                <w:rFonts w:ascii="Times New Roman" w:eastAsia="Times New Roman" w:hAnsi="Times New Roman" w:cs="Times New Roman"/>
                <w:b/>
                <w:i/>
                <w:sz w:val="20"/>
                <w:szCs w:val="20"/>
              </w:rPr>
              <w:t>Экологическое воспитание детей третий год жизни»</w:t>
            </w:r>
          </w:p>
        </w:tc>
        <w:tc>
          <w:tcPr>
            <w:tcW w:w="11765" w:type="dxa"/>
            <w:shd w:val="clear" w:color="auto" w:fill="FFFFCC"/>
          </w:tcPr>
          <w:p w:rsidR="00F93020" w:rsidRDefault="00F354CC" w:rsidP="00127DFA">
            <w:pPr>
              <w:widowControl w:val="0"/>
              <w:jc w:val="both"/>
              <w:rPr>
                <w:rFonts w:ascii="Times New Roman" w:eastAsia="Times New Roman" w:hAnsi="Times New Roman" w:cs="Times New Roman"/>
                <w:color w:val="FF0000"/>
              </w:rPr>
            </w:pPr>
            <w:r w:rsidRPr="00F15CBB">
              <w:rPr>
                <w:rFonts w:ascii="Times New Roman" w:eastAsia="Times New Roman" w:hAnsi="Times New Roman" w:cs="Times New Roman"/>
                <w:b/>
                <w:bCs/>
                <w:i/>
                <w:sz w:val="24"/>
                <w:szCs w:val="24"/>
              </w:rPr>
              <w:t>Задачи:</w:t>
            </w:r>
            <w:r w:rsidR="00127DFA" w:rsidRPr="00127DFA">
              <w:rPr>
                <w:rFonts w:ascii="Times New Roman" w:eastAsia="Times New Roman" w:hAnsi="Times New Roman" w:cs="Times New Roman"/>
                <w:color w:val="FF0000"/>
              </w:rPr>
              <w:t xml:space="preserve"> </w:t>
            </w:r>
          </w:p>
          <w:p w:rsidR="00F93020" w:rsidRDefault="00F93020" w:rsidP="00127DFA">
            <w:pPr>
              <w:widowControl w:val="0"/>
              <w:jc w:val="both"/>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w:t>
            </w:r>
            <w:r w:rsidR="00127DFA" w:rsidRPr="00127DFA">
              <w:rPr>
                <w:rFonts w:ascii="Times New Roman" w:eastAsia="Times New Roman" w:hAnsi="Times New Roman" w:cs="Times New Roman"/>
                <w:sz w:val="20"/>
                <w:szCs w:val="20"/>
                <w:lang w:eastAsia="en-US"/>
              </w:rPr>
              <w:t>Заложить первые ориентиры в мире природы-растений и животных как живых существ и их зависимости от условий жизни.</w:t>
            </w:r>
          </w:p>
          <w:p w:rsidR="00127DFA" w:rsidRPr="00127DFA" w:rsidRDefault="00127DFA" w:rsidP="00127DFA">
            <w:pPr>
              <w:widowControl w:val="0"/>
              <w:jc w:val="both"/>
              <w:rPr>
                <w:rFonts w:ascii="Times New Roman" w:eastAsia="Times New Roman" w:hAnsi="Times New Roman" w:cs="Times New Roman"/>
                <w:sz w:val="20"/>
                <w:szCs w:val="20"/>
                <w:lang w:eastAsia="en-US"/>
              </w:rPr>
            </w:pPr>
            <w:r w:rsidRPr="00127DFA">
              <w:rPr>
                <w:rFonts w:ascii="Times New Roman" w:eastAsia="Times New Roman" w:hAnsi="Times New Roman" w:cs="Times New Roman"/>
                <w:sz w:val="20"/>
                <w:szCs w:val="20"/>
                <w:lang w:eastAsia="en-US"/>
              </w:rPr>
              <w:t xml:space="preserve"> </w:t>
            </w:r>
            <w:r w:rsidR="00F93020">
              <w:rPr>
                <w:rFonts w:ascii="Times New Roman" w:eastAsia="Times New Roman" w:hAnsi="Times New Roman" w:cs="Times New Roman"/>
                <w:sz w:val="20"/>
                <w:szCs w:val="20"/>
                <w:lang w:eastAsia="en-US"/>
              </w:rPr>
              <w:t>-</w:t>
            </w:r>
            <w:r w:rsidRPr="00127DFA">
              <w:rPr>
                <w:rFonts w:ascii="Times New Roman" w:eastAsia="Times New Roman" w:hAnsi="Times New Roman" w:cs="Times New Roman"/>
                <w:sz w:val="20"/>
                <w:szCs w:val="20"/>
                <w:lang w:eastAsia="en-US"/>
              </w:rPr>
              <w:t>Становление первоначальных основ экологической культуры-это накопление конкретных, чувственных представлений о предметах и явлениях природы, окружающих малышей, входящих в круг их жизнедеятельности.</w:t>
            </w:r>
          </w:p>
          <w:p w:rsidR="00127DFA" w:rsidRPr="00127DFA" w:rsidRDefault="00F93020" w:rsidP="00127DFA">
            <w:pPr>
              <w:widowControl w:val="0"/>
              <w:jc w:val="both"/>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w:t>
            </w:r>
            <w:r w:rsidR="00127DFA" w:rsidRPr="00127DFA">
              <w:rPr>
                <w:rFonts w:ascii="Times New Roman" w:eastAsia="Times New Roman" w:hAnsi="Times New Roman" w:cs="Times New Roman"/>
                <w:sz w:val="20"/>
                <w:szCs w:val="20"/>
                <w:lang w:eastAsia="en-US"/>
              </w:rPr>
              <w:t>Научить различать и правильно называть предметы объекты природы, познают главные сенсорные свойства, получают первоначальные представления о возможной деятельности с ними.</w:t>
            </w:r>
          </w:p>
          <w:p w:rsidR="00F15CBB" w:rsidRPr="00F93020" w:rsidRDefault="00F93020" w:rsidP="00F93020">
            <w:pPr>
              <w:jc w:val="both"/>
              <w:rPr>
                <w:rFonts w:ascii="Times New Roman" w:eastAsia="Times New Roman" w:hAnsi="Times New Roman" w:cs="Times New Roman"/>
                <w:b/>
                <w:bCs/>
                <w:i/>
                <w:sz w:val="24"/>
                <w:szCs w:val="24"/>
              </w:rPr>
            </w:pPr>
            <w:r>
              <w:rPr>
                <w:rFonts w:ascii="Times New Roman" w:eastAsia="Times New Roman" w:hAnsi="Times New Roman" w:cs="Times New Roman"/>
                <w:sz w:val="20"/>
                <w:szCs w:val="20"/>
              </w:rPr>
              <w:t>-</w:t>
            </w:r>
            <w:r w:rsidR="00127DFA" w:rsidRPr="00127DFA">
              <w:rPr>
                <w:rFonts w:ascii="Times New Roman" w:eastAsia="Times New Roman" w:hAnsi="Times New Roman" w:cs="Times New Roman"/>
                <w:sz w:val="20"/>
                <w:szCs w:val="20"/>
              </w:rPr>
              <w:t>Формировать понимания детьми специфики живого объекта, его принципиального отличия от предмета, формировать элементарных умений правильного взаимодействия с растениями и животными, участия в деятельности по созданию для них нужных условий</w:t>
            </w:r>
            <w:r>
              <w:rPr>
                <w:rFonts w:ascii="Times New Roman" w:eastAsia="Times New Roman" w:hAnsi="Times New Roman" w:cs="Times New Roman"/>
                <w:b/>
                <w:bCs/>
                <w:i/>
                <w:sz w:val="24"/>
                <w:szCs w:val="24"/>
              </w:rPr>
              <w:t>.</w:t>
            </w:r>
          </w:p>
        </w:tc>
      </w:tr>
      <w:tr w:rsidR="00504E55" w:rsidTr="005E2AE1">
        <w:tc>
          <w:tcPr>
            <w:tcW w:w="3794" w:type="dxa"/>
            <w:shd w:val="clear" w:color="auto" w:fill="CCFFFF"/>
          </w:tcPr>
          <w:p w:rsidR="000D1BC9" w:rsidRDefault="00F15CBB" w:rsidP="00F354CC">
            <w:pPr>
              <w:tabs>
                <w:tab w:val="left" w:pos="708"/>
                <w:tab w:val="left" w:pos="5670"/>
                <w:tab w:val="left" w:leader="underscore" w:pos="8364"/>
              </w:tabs>
              <w:suppressAutoHyphens/>
              <w:jc w:val="center"/>
              <w:rPr>
                <w:rFonts w:ascii="Times New Roman" w:eastAsia="Times New Roman" w:hAnsi="Times New Roman" w:cs="Times New Roman"/>
                <w:b/>
                <w:i/>
                <w:sz w:val="20"/>
                <w:szCs w:val="20"/>
                <w:lang w:eastAsia="zh-CN"/>
              </w:rPr>
            </w:pPr>
            <w:r w:rsidRPr="000D1BC9">
              <w:rPr>
                <w:rFonts w:ascii="Times New Roman" w:eastAsia="Times New Roman" w:hAnsi="Times New Roman" w:cs="Times New Roman"/>
                <w:b/>
                <w:i/>
                <w:sz w:val="20"/>
                <w:szCs w:val="20"/>
                <w:lang w:eastAsia="zh-CN"/>
              </w:rPr>
              <w:t xml:space="preserve">Воронкевич О.А. </w:t>
            </w:r>
          </w:p>
          <w:p w:rsidR="00F15CBB" w:rsidRPr="000D1BC9" w:rsidRDefault="00F15CBB" w:rsidP="00F354CC">
            <w:pPr>
              <w:tabs>
                <w:tab w:val="left" w:pos="708"/>
                <w:tab w:val="left" w:pos="5670"/>
                <w:tab w:val="left" w:leader="underscore" w:pos="8364"/>
              </w:tabs>
              <w:suppressAutoHyphens/>
              <w:jc w:val="center"/>
              <w:rPr>
                <w:rFonts w:ascii="Times New Roman" w:eastAsia="Times New Roman" w:hAnsi="Times New Roman" w:cs="Times New Roman"/>
                <w:b/>
                <w:i/>
                <w:sz w:val="20"/>
                <w:szCs w:val="20"/>
                <w:lang w:eastAsia="zh-CN"/>
              </w:rPr>
            </w:pPr>
            <w:r w:rsidRPr="000D1BC9">
              <w:rPr>
                <w:rFonts w:ascii="Times New Roman" w:eastAsia="Times New Roman" w:hAnsi="Times New Roman" w:cs="Times New Roman"/>
                <w:b/>
                <w:i/>
                <w:sz w:val="20"/>
                <w:szCs w:val="20"/>
              </w:rPr>
              <w:t>Добро пожаловать в экологию. Парциальная программа работы по формированию экологической культуры у детей дошкольного возраста. Разработано в соответствии с ФГОС.</w:t>
            </w:r>
          </w:p>
        </w:tc>
        <w:tc>
          <w:tcPr>
            <w:tcW w:w="11765" w:type="dxa"/>
            <w:shd w:val="clear" w:color="auto" w:fill="FFFFCC"/>
          </w:tcPr>
          <w:p w:rsidR="00F354CC" w:rsidRPr="00F15CBB" w:rsidRDefault="00F354CC" w:rsidP="00ED59CA">
            <w:pPr>
              <w:jc w:val="both"/>
              <w:rPr>
                <w:rFonts w:ascii="Times New Roman" w:eastAsia="Times New Roman" w:hAnsi="Times New Roman" w:cs="Times New Roman"/>
                <w:b/>
                <w:bCs/>
                <w:i/>
                <w:sz w:val="24"/>
                <w:szCs w:val="24"/>
              </w:rPr>
            </w:pPr>
            <w:r w:rsidRPr="00F15CBB">
              <w:rPr>
                <w:rFonts w:ascii="Times New Roman" w:eastAsia="Times New Roman" w:hAnsi="Times New Roman" w:cs="Times New Roman"/>
                <w:b/>
                <w:bCs/>
                <w:i/>
                <w:sz w:val="24"/>
                <w:szCs w:val="24"/>
              </w:rPr>
              <w:t>Задачи:</w:t>
            </w:r>
          </w:p>
          <w:p w:rsidR="00F15CBB" w:rsidRPr="00083D92" w:rsidRDefault="00127DFA" w:rsidP="00CD7B56">
            <w:pPr>
              <w:autoSpaceDE w:val="0"/>
              <w:autoSpaceDN w:val="0"/>
              <w:adjustRightInd w:val="0"/>
              <w:jc w:val="both"/>
              <w:rPr>
                <w:rFonts w:ascii="Times New Roman" w:eastAsia="Times New Roman" w:hAnsi="Times New Roman" w:cs="Times New Roman"/>
                <w:sz w:val="20"/>
                <w:szCs w:val="20"/>
                <w:lang w:eastAsia="zh-CN"/>
              </w:rPr>
            </w:pPr>
            <w:r>
              <w:rPr>
                <w:rFonts w:ascii="Times New Roman" w:eastAsia="Times New Roman" w:hAnsi="Times New Roman" w:cs="Times New Roman"/>
                <w:sz w:val="24"/>
                <w:szCs w:val="24"/>
                <w:lang w:eastAsia="zh-CN"/>
              </w:rPr>
              <w:t xml:space="preserve"> </w:t>
            </w:r>
            <w:r w:rsidR="00F15CBB" w:rsidRPr="00B44C65">
              <w:rPr>
                <w:rFonts w:ascii="Times New Roman" w:eastAsia="Times New Roman" w:hAnsi="Times New Roman" w:cs="Times New Roman"/>
                <w:sz w:val="24"/>
                <w:szCs w:val="24"/>
                <w:lang w:eastAsia="zh-CN"/>
              </w:rPr>
              <w:t xml:space="preserve"> </w:t>
            </w:r>
            <w:r w:rsidR="00083D92" w:rsidRPr="00083D92">
              <w:rPr>
                <w:rFonts w:ascii="Times New Roman" w:eastAsia="Times New Roman" w:hAnsi="Times New Roman" w:cs="Times New Roman"/>
                <w:sz w:val="20"/>
                <w:szCs w:val="20"/>
                <w:lang w:eastAsia="zh-CN"/>
              </w:rPr>
              <w:t>Развивать познавательный интерес к природе, психические процессы, логическое мышление, познавательно-исследовательскую деятельность; формировать представления о системном строении природы, воспитывать осознанное бережное отношение к ней.</w:t>
            </w:r>
          </w:p>
        </w:tc>
      </w:tr>
      <w:tr w:rsidR="00504E55" w:rsidTr="005E2AE1">
        <w:tc>
          <w:tcPr>
            <w:tcW w:w="3794" w:type="dxa"/>
            <w:shd w:val="clear" w:color="auto" w:fill="CCFF99"/>
          </w:tcPr>
          <w:p w:rsidR="00F15CBB" w:rsidRPr="00B44C65" w:rsidRDefault="00F15CBB" w:rsidP="00F354CC">
            <w:pPr>
              <w:tabs>
                <w:tab w:val="left" w:pos="708"/>
                <w:tab w:val="left" w:pos="5670"/>
                <w:tab w:val="left" w:leader="underscore" w:pos="8364"/>
              </w:tabs>
              <w:suppressAutoHyphens/>
              <w:jc w:val="center"/>
              <w:rPr>
                <w:rFonts w:ascii="Times New Roman" w:eastAsia="Times New Roman" w:hAnsi="Times New Roman" w:cs="Times New Roman"/>
                <w:b/>
                <w:i/>
                <w:sz w:val="20"/>
                <w:szCs w:val="20"/>
                <w:lang w:eastAsia="zh-CN"/>
              </w:rPr>
            </w:pPr>
            <w:r w:rsidRPr="00B44C65">
              <w:rPr>
                <w:rFonts w:ascii="Times New Roman" w:eastAsia="Times New Roman" w:hAnsi="Times New Roman" w:cs="Times New Roman"/>
                <w:b/>
                <w:i/>
                <w:sz w:val="20"/>
                <w:szCs w:val="20"/>
                <w:lang w:eastAsia="zh-CN"/>
              </w:rPr>
              <w:t>Леонова Н.Н.</w:t>
            </w:r>
          </w:p>
          <w:p w:rsidR="00F15CBB" w:rsidRPr="00B44C65" w:rsidRDefault="00F15CBB" w:rsidP="00F354CC">
            <w:pPr>
              <w:tabs>
                <w:tab w:val="left" w:pos="708"/>
                <w:tab w:val="left" w:pos="5670"/>
                <w:tab w:val="left" w:leader="underscore" w:pos="8364"/>
              </w:tabs>
              <w:suppressAutoHyphens/>
              <w:jc w:val="center"/>
              <w:rPr>
                <w:rFonts w:ascii="Times New Roman" w:eastAsia="Times New Roman" w:hAnsi="Times New Roman" w:cs="Times New Roman"/>
                <w:sz w:val="20"/>
                <w:szCs w:val="20"/>
                <w:lang w:eastAsia="zh-CN"/>
              </w:rPr>
            </w:pPr>
            <w:r w:rsidRPr="00B44C65">
              <w:rPr>
                <w:rFonts w:ascii="Times New Roman" w:eastAsia="Times New Roman" w:hAnsi="Times New Roman" w:cs="Times New Roman"/>
                <w:b/>
                <w:i/>
                <w:sz w:val="20"/>
                <w:szCs w:val="20"/>
                <w:lang w:eastAsia="zh-CN"/>
              </w:rPr>
              <w:t>Мир природы Родной страны. Планирование, содержание занятий по художественному краеведению.</w:t>
            </w:r>
          </w:p>
        </w:tc>
        <w:tc>
          <w:tcPr>
            <w:tcW w:w="11765" w:type="dxa"/>
            <w:shd w:val="clear" w:color="auto" w:fill="FFFFCC"/>
          </w:tcPr>
          <w:p w:rsidR="00083D92" w:rsidRDefault="00127DFA" w:rsidP="00127DFA">
            <w:pPr>
              <w:jc w:val="both"/>
              <w:rPr>
                <w:rFonts w:ascii="Times New Roman" w:eastAsia="Times New Roman" w:hAnsi="Times New Roman" w:cs="Times New Roman"/>
                <w:b/>
                <w:bCs/>
                <w:i/>
                <w:sz w:val="24"/>
                <w:szCs w:val="24"/>
              </w:rPr>
            </w:pPr>
            <w:r>
              <w:rPr>
                <w:rFonts w:ascii="Times New Roman" w:eastAsia="Times New Roman" w:hAnsi="Times New Roman" w:cs="Times New Roman"/>
                <w:b/>
                <w:bCs/>
                <w:i/>
                <w:sz w:val="24"/>
                <w:szCs w:val="24"/>
              </w:rPr>
              <w:t>Средняя, старшая, подготовительная группы.</w:t>
            </w:r>
            <w:r w:rsidRPr="00F15CBB">
              <w:rPr>
                <w:rFonts w:ascii="Times New Roman" w:eastAsia="Times New Roman" w:hAnsi="Times New Roman" w:cs="Times New Roman"/>
                <w:b/>
                <w:bCs/>
                <w:i/>
                <w:sz w:val="24"/>
                <w:szCs w:val="24"/>
              </w:rPr>
              <w:t xml:space="preserve"> </w:t>
            </w:r>
          </w:p>
          <w:p w:rsidR="00F354CC" w:rsidRPr="001F695A" w:rsidRDefault="00127DFA" w:rsidP="00127DFA">
            <w:pPr>
              <w:jc w:val="both"/>
              <w:rPr>
                <w:rFonts w:ascii="Times New Roman" w:eastAsia="Times New Roman" w:hAnsi="Times New Roman" w:cs="Times New Roman"/>
                <w:b/>
                <w:bCs/>
                <w:i/>
                <w:sz w:val="20"/>
                <w:szCs w:val="20"/>
              </w:rPr>
            </w:pPr>
            <w:r w:rsidRPr="001F695A">
              <w:rPr>
                <w:rFonts w:ascii="Times New Roman" w:eastAsia="Times New Roman" w:hAnsi="Times New Roman" w:cs="Times New Roman"/>
                <w:b/>
                <w:bCs/>
                <w:i/>
                <w:sz w:val="20"/>
                <w:szCs w:val="20"/>
              </w:rPr>
              <w:t>Задачи:</w:t>
            </w:r>
          </w:p>
          <w:p w:rsidR="00083D92" w:rsidRPr="001F695A" w:rsidRDefault="00083D92" w:rsidP="00127DFA">
            <w:pPr>
              <w:jc w:val="both"/>
              <w:rPr>
                <w:rFonts w:ascii="Times New Roman" w:eastAsia="Times New Roman" w:hAnsi="Times New Roman" w:cs="Times New Roman"/>
                <w:bCs/>
                <w:sz w:val="20"/>
                <w:szCs w:val="20"/>
              </w:rPr>
            </w:pPr>
            <w:r w:rsidRPr="001F695A">
              <w:rPr>
                <w:rFonts w:ascii="Times New Roman" w:eastAsia="Times New Roman" w:hAnsi="Times New Roman" w:cs="Times New Roman"/>
                <w:b/>
                <w:bCs/>
                <w:i/>
                <w:sz w:val="20"/>
                <w:szCs w:val="20"/>
              </w:rPr>
              <w:t>-</w:t>
            </w:r>
            <w:r w:rsidR="00EC5224" w:rsidRPr="001F695A">
              <w:rPr>
                <w:rFonts w:ascii="Times New Roman" w:eastAsia="Times New Roman" w:hAnsi="Times New Roman" w:cs="Times New Roman"/>
                <w:bCs/>
                <w:sz w:val="20"/>
                <w:szCs w:val="20"/>
              </w:rPr>
              <w:t>Дать детям знания о природном наследии средствами изобразительного искусства;</w:t>
            </w:r>
          </w:p>
          <w:p w:rsidR="00EC5224" w:rsidRPr="001F695A" w:rsidRDefault="00EC5224" w:rsidP="00127DFA">
            <w:pPr>
              <w:jc w:val="both"/>
              <w:rPr>
                <w:rFonts w:ascii="Times New Roman" w:eastAsia="Times New Roman" w:hAnsi="Times New Roman" w:cs="Times New Roman"/>
                <w:bCs/>
                <w:sz w:val="20"/>
                <w:szCs w:val="20"/>
              </w:rPr>
            </w:pPr>
            <w:r w:rsidRPr="001F695A">
              <w:rPr>
                <w:rFonts w:ascii="Times New Roman" w:eastAsia="Times New Roman" w:hAnsi="Times New Roman" w:cs="Times New Roman"/>
                <w:bCs/>
                <w:sz w:val="20"/>
                <w:szCs w:val="20"/>
              </w:rPr>
              <w:t>-Учить детей сравнивать растения и животные по разным основаниям, относить их к определенным группам(деревья, кусты, травы, грибы, рыбы, птицы, звери, насекомые) по признакам сходства;</w:t>
            </w:r>
          </w:p>
          <w:p w:rsidR="00EC5224" w:rsidRPr="001F695A" w:rsidRDefault="00EC5224" w:rsidP="00127DFA">
            <w:pPr>
              <w:jc w:val="both"/>
              <w:rPr>
                <w:rFonts w:ascii="Times New Roman" w:eastAsia="Times New Roman" w:hAnsi="Times New Roman" w:cs="Times New Roman"/>
                <w:bCs/>
                <w:sz w:val="20"/>
                <w:szCs w:val="20"/>
              </w:rPr>
            </w:pPr>
            <w:r w:rsidRPr="001F695A">
              <w:rPr>
                <w:rFonts w:ascii="Times New Roman" w:eastAsia="Times New Roman" w:hAnsi="Times New Roman" w:cs="Times New Roman"/>
                <w:bCs/>
                <w:sz w:val="20"/>
                <w:szCs w:val="20"/>
              </w:rPr>
              <w:t>-Дать детям знания о неживой природе как о средстве обитания животных и растений,</w:t>
            </w:r>
            <w:r w:rsidR="001F695A" w:rsidRPr="001F695A">
              <w:rPr>
                <w:rFonts w:ascii="Times New Roman" w:eastAsia="Times New Roman" w:hAnsi="Times New Roman" w:cs="Times New Roman"/>
                <w:bCs/>
                <w:sz w:val="20"/>
                <w:szCs w:val="20"/>
              </w:rPr>
              <w:t xml:space="preserve"> </w:t>
            </w:r>
            <w:r w:rsidRPr="001F695A">
              <w:rPr>
                <w:rFonts w:ascii="Times New Roman" w:eastAsia="Times New Roman" w:hAnsi="Times New Roman" w:cs="Times New Roman"/>
                <w:bCs/>
                <w:sz w:val="20"/>
                <w:szCs w:val="20"/>
              </w:rPr>
              <w:t>особенностях различных объектов неживой природы;</w:t>
            </w:r>
          </w:p>
          <w:p w:rsidR="00EC5224" w:rsidRPr="001F695A" w:rsidRDefault="00EC5224" w:rsidP="00127DFA">
            <w:pPr>
              <w:jc w:val="both"/>
              <w:rPr>
                <w:rFonts w:ascii="Times New Roman" w:eastAsia="Times New Roman" w:hAnsi="Times New Roman" w:cs="Times New Roman"/>
                <w:bCs/>
                <w:sz w:val="20"/>
                <w:szCs w:val="20"/>
              </w:rPr>
            </w:pPr>
            <w:r w:rsidRPr="001F695A">
              <w:rPr>
                <w:rFonts w:ascii="Times New Roman" w:eastAsia="Times New Roman" w:hAnsi="Times New Roman" w:cs="Times New Roman"/>
                <w:bCs/>
                <w:sz w:val="20"/>
                <w:szCs w:val="20"/>
              </w:rPr>
              <w:t xml:space="preserve">-Формировать умения детей устанавливать последовательность сезонных изменений в природе(смена условий в неживой природе влечет изменения в жизни растений, насекомых, птиц и других животных) и в жизни людей, </w:t>
            </w:r>
            <w:r w:rsidR="001F695A" w:rsidRPr="001F695A">
              <w:rPr>
                <w:rFonts w:ascii="Times New Roman" w:eastAsia="Times New Roman" w:hAnsi="Times New Roman" w:cs="Times New Roman"/>
                <w:bCs/>
                <w:sz w:val="20"/>
                <w:szCs w:val="20"/>
              </w:rPr>
              <w:t>понимать причины этих явлений;</w:t>
            </w:r>
          </w:p>
          <w:p w:rsidR="00EC5224" w:rsidRPr="001F695A" w:rsidRDefault="00EC5224" w:rsidP="00127DFA">
            <w:pPr>
              <w:jc w:val="both"/>
              <w:rPr>
                <w:rFonts w:ascii="Times New Roman" w:eastAsia="Times New Roman" w:hAnsi="Times New Roman" w:cs="Times New Roman"/>
                <w:bCs/>
                <w:sz w:val="20"/>
                <w:szCs w:val="20"/>
              </w:rPr>
            </w:pPr>
            <w:r w:rsidRPr="001F695A">
              <w:rPr>
                <w:rFonts w:ascii="Times New Roman" w:eastAsia="Times New Roman" w:hAnsi="Times New Roman" w:cs="Times New Roman"/>
                <w:bCs/>
                <w:sz w:val="20"/>
                <w:szCs w:val="20"/>
              </w:rPr>
              <w:t xml:space="preserve">-Формировать умения различать домашних и диких животных по существенному признаку(дикие животные самостоятельно находят пищу,  </w:t>
            </w:r>
            <w:r w:rsidR="001F695A" w:rsidRPr="001F695A">
              <w:rPr>
                <w:rFonts w:ascii="Times New Roman" w:eastAsia="Times New Roman" w:hAnsi="Times New Roman" w:cs="Times New Roman"/>
                <w:bCs/>
                <w:sz w:val="20"/>
                <w:szCs w:val="20"/>
              </w:rPr>
              <w:t>а домашних кормит человек и т. д);</w:t>
            </w:r>
          </w:p>
          <w:p w:rsidR="001F695A" w:rsidRPr="001F695A" w:rsidRDefault="001F695A" w:rsidP="00127DFA">
            <w:pPr>
              <w:jc w:val="both"/>
              <w:rPr>
                <w:rFonts w:ascii="Times New Roman" w:eastAsia="Times New Roman" w:hAnsi="Times New Roman" w:cs="Times New Roman"/>
                <w:bCs/>
                <w:sz w:val="20"/>
                <w:szCs w:val="20"/>
              </w:rPr>
            </w:pPr>
            <w:r w:rsidRPr="001F695A">
              <w:rPr>
                <w:rFonts w:ascii="Times New Roman" w:eastAsia="Times New Roman" w:hAnsi="Times New Roman" w:cs="Times New Roman"/>
                <w:bCs/>
                <w:sz w:val="20"/>
                <w:szCs w:val="20"/>
              </w:rPr>
              <w:t>-Учить детей классифицировать животных и растения по местам их произрастания и обитания(обитатели леса, луга, водоема и т.д.);</w:t>
            </w:r>
          </w:p>
          <w:p w:rsidR="001F695A" w:rsidRPr="001F695A" w:rsidRDefault="001F695A" w:rsidP="00127DFA">
            <w:pPr>
              <w:jc w:val="both"/>
              <w:rPr>
                <w:rFonts w:ascii="Times New Roman" w:eastAsia="Times New Roman" w:hAnsi="Times New Roman" w:cs="Times New Roman"/>
                <w:bCs/>
                <w:sz w:val="20"/>
                <w:szCs w:val="20"/>
              </w:rPr>
            </w:pPr>
            <w:r w:rsidRPr="001F695A">
              <w:rPr>
                <w:rFonts w:ascii="Times New Roman" w:eastAsia="Times New Roman" w:hAnsi="Times New Roman" w:cs="Times New Roman"/>
                <w:bCs/>
                <w:sz w:val="20"/>
                <w:szCs w:val="20"/>
              </w:rPr>
              <w:t>-Научить детей составлять описательные рассказы о хорошо знакомых им объектах природы, отражать в речи результаты наблюдений, сравнивать их между собой, устанавливать связи, усвоенные обобщения, уметь описывать красоту природы;</w:t>
            </w:r>
          </w:p>
          <w:p w:rsidR="001F695A" w:rsidRPr="009E2C56" w:rsidRDefault="001F695A" w:rsidP="00127DFA">
            <w:pPr>
              <w:jc w:val="both"/>
              <w:rPr>
                <w:rFonts w:ascii="Times New Roman" w:eastAsia="Times New Roman" w:hAnsi="Times New Roman" w:cs="Times New Roman"/>
                <w:bCs/>
                <w:sz w:val="20"/>
                <w:szCs w:val="20"/>
              </w:rPr>
            </w:pPr>
            <w:r>
              <w:rPr>
                <w:rFonts w:ascii="Times New Roman" w:eastAsia="Times New Roman" w:hAnsi="Times New Roman" w:cs="Times New Roman"/>
                <w:bCs/>
                <w:sz w:val="24"/>
                <w:szCs w:val="24"/>
              </w:rPr>
              <w:t xml:space="preserve"> -</w:t>
            </w:r>
            <w:r w:rsidRPr="009E2C56">
              <w:rPr>
                <w:rFonts w:ascii="Times New Roman" w:eastAsia="Times New Roman" w:hAnsi="Times New Roman" w:cs="Times New Roman"/>
                <w:bCs/>
                <w:sz w:val="20"/>
                <w:szCs w:val="20"/>
              </w:rPr>
              <w:t>Формировать музыкальную культуру на основе знакомства с народной музыкой;</w:t>
            </w:r>
          </w:p>
          <w:p w:rsidR="001F695A" w:rsidRDefault="001F695A" w:rsidP="001F695A">
            <w:pPr>
              <w:rPr>
                <w:rFonts w:ascii="Times New Roman" w:eastAsia="Times New Roman" w:hAnsi="Times New Roman" w:cs="Times New Roman"/>
                <w:bCs/>
                <w:sz w:val="20"/>
                <w:szCs w:val="20"/>
              </w:rPr>
            </w:pPr>
            <w:r w:rsidRPr="009E2C56">
              <w:rPr>
                <w:rFonts w:ascii="Times New Roman" w:eastAsia="Times New Roman" w:hAnsi="Times New Roman" w:cs="Times New Roman"/>
                <w:bCs/>
                <w:sz w:val="20"/>
                <w:szCs w:val="20"/>
              </w:rPr>
              <w:t>-  Поддерживать проявления, самостоятельносвти,инициативности,индивидуальности,рефлексии,активизировать</w:t>
            </w:r>
            <w:r>
              <w:rPr>
                <w:rFonts w:ascii="Times New Roman" w:eastAsia="Times New Roman" w:hAnsi="Times New Roman" w:cs="Times New Roman"/>
                <w:bCs/>
                <w:sz w:val="20"/>
                <w:szCs w:val="20"/>
              </w:rPr>
              <w:t xml:space="preserve"> творческие проявления детей при создании работ по теме занятия;</w:t>
            </w:r>
          </w:p>
          <w:p w:rsidR="001F695A" w:rsidRDefault="001F695A" w:rsidP="001F695A">
            <w:pP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-При</w:t>
            </w:r>
            <w:r w:rsidR="009E2C56">
              <w:rPr>
                <w:rFonts w:ascii="Times New Roman" w:eastAsia="Times New Roman" w:hAnsi="Times New Roman" w:cs="Times New Roman"/>
                <w:bCs/>
                <w:sz w:val="20"/>
                <w:szCs w:val="20"/>
              </w:rPr>
              <w:t xml:space="preserve"> </w:t>
            </w:r>
            <w:r>
              <w:rPr>
                <w:rFonts w:ascii="Times New Roman" w:eastAsia="Times New Roman" w:hAnsi="Times New Roman" w:cs="Times New Roman"/>
                <w:bCs/>
                <w:sz w:val="20"/>
                <w:szCs w:val="20"/>
              </w:rPr>
              <w:t>рассматривании произведений искусства подвести детей к пониманию того,</w:t>
            </w:r>
            <w:r w:rsidR="009E2C56">
              <w:rPr>
                <w:rFonts w:ascii="Times New Roman" w:eastAsia="Times New Roman" w:hAnsi="Times New Roman" w:cs="Times New Roman"/>
                <w:bCs/>
                <w:sz w:val="20"/>
                <w:szCs w:val="20"/>
              </w:rPr>
              <w:t xml:space="preserve"> </w:t>
            </w:r>
            <w:r>
              <w:rPr>
                <w:rFonts w:ascii="Times New Roman" w:eastAsia="Times New Roman" w:hAnsi="Times New Roman" w:cs="Times New Roman"/>
                <w:bCs/>
                <w:sz w:val="20"/>
                <w:szCs w:val="20"/>
              </w:rPr>
              <w:t xml:space="preserve">что автор-творец </w:t>
            </w:r>
            <w:r w:rsidR="009E2C56">
              <w:rPr>
                <w:rFonts w:ascii="Times New Roman" w:eastAsia="Times New Roman" w:hAnsi="Times New Roman" w:cs="Times New Roman"/>
                <w:bCs/>
                <w:sz w:val="20"/>
                <w:szCs w:val="20"/>
              </w:rPr>
              <w:t>целенаправленно</w:t>
            </w:r>
            <w:r>
              <w:rPr>
                <w:rFonts w:ascii="Times New Roman" w:eastAsia="Times New Roman" w:hAnsi="Times New Roman" w:cs="Times New Roman"/>
                <w:bCs/>
                <w:sz w:val="20"/>
                <w:szCs w:val="20"/>
              </w:rPr>
              <w:t xml:space="preserve"> отбирает </w:t>
            </w:r>
            <w:r w:rsidR="009E2C56">
              <w:rPr>
                <w:rFonts w:ascii="Times New Roman" w:eastAsia="Times New Roman" w:hAnsi="Times New Roman" w:cs="Times New Roman"/>
                <w:bCs/>
                <w:sz w:val="20"/>
                <w:szCs w:val="20"/>
              </w:rPr>
              <w:t>средства для создания бол</w:t>
            </w:r>
            <w:r>
              <w:rPr>
                <w:rFonts w:ascii="Times New Roman" w:eastAsia="Times New Roman" w:hAnsi="Times New Roman" w:cs="Times New Roman"/>
                <w:bCs/>
                <w:sz w:val="20"/>
                <w:szCs w:val="20"/>
              </w:rPr>
              <w:t>е</w:t>
            </w:r>
            <w:r w:rsidR="009E2C56">
              <w:rPr>
                <w:rFonts w:ascii="Times New Roman" w:eastAsia="Times New Roman" w:hAnsi="Times New Roman" w:cs="Times New Roman"/>
                <w:bCs/>
                <w:sz w:val="20"/>
                <w:szCs w:val="20"/>
              </w:rPr>
              <w:t>е</w:t>
            </w:r>
            <w:r>
              <w:rPr>
                <w:rFonts w:ascii="Times New Roman" w:eastAsia="Times New Roman" w:hAnsi="Times New Roman" w:cs="Times New Roman"/>
                <w:bCs/>
                <w:sz w:val="20"/>
                <w:szCs w:val="20"/>
              </w:rPr>
              <w:t xml:space="preserve"> в</w:t>
            </w:r>
            <w:r w:rsidR="009E2C56">
              <w:rPr>
                <w:rFonts w:ascii="Times New Roman" w:eastAsia="Times New Roman" w:hAnsi="Times New Roman" w:cs="Times New Roman"/>
                <w:bCs/>
                <w:sz w:val="20"/>
                <w:szCs w:val="20"/>
              </w:rPr>
              <w:t>ыразительного природного образа;</w:t>
            </w:r>
          </w:p>
          <w:p w:rsidR="009E2C56" w:rsidRDefault="009E2C56" w:rsidP="001F695A">
            <w:pP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-Побуждать у детей интерес к появлениям красоты в окружающем мире, желание задавать вопросы и высказывать собственные предпочтения, рассматривать произведения искусства, природные объекты;</w:t>
            </w:r>
          </w:p>
          <w:p w:rsidR="009E2C56" w:rsidRDefault="009E2C56" w:rsidP="001F695A">
            <w:pP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-Воспитывать у детей литературно-художественный вкус, способность понимать настроение произведения, чувствовать музыкальность, звучность и ритмичность поэтических текстов, красоту</w:t>
            </w:r>
            <w:r w:rsidR="000D1BC9">
              <w:rPr>
                <w:rFonts w:ascii="Times New Roman" w:eastAsia="Times New Roman" w:hAnsi="Times New Roman" w:cs="Times New Roman"/>
                <w:bCs/>
                <w:sz w:val="20"/>
                <w:szCs w:val="20"/>
              </w:rPr>
              <w:t>, образность выразительность языка сказок и рассказов на краеведческую тематику;</w:t>
            </w:r>
          </w:p>
          <w:p w:rsidR="00F15CBB" w:rsidRPr="000D1BC9" w:rsidRDefault="000D1BC9" w:rsidP="000D1BC9">
            <w:pP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-Формировать основы безопасного поведения в природе.</w:t>
            </w:r>
          </w:p>
        </w:tc>
      </w:tr>
      <w:tr w:rsidR="00504E55" w:rsidTr="005E2AE1">
        <w:tc>
          <w:tcPr>
            <w:tcW w:w="3794" w:type="dxa"/>
            <w:shd w:val="clear" w:color="auto" w:fill="CCFFFF"/>
          </w:tcPr>
          <w:p w:rsidR="00861BB5" w:rsidRPr="002D6BD7" w:rsidRDefault="00F15CBB" w:rsidP="00F354CC">
            <w:pPr>
              <w:tabs>
                <w:tab w:val="left" w:pos="708"/>
                <w:tab w:val="left" w:pos="5670"/>
                <w:tab w:val="left" w:leader="underscore" w:pos="8364"/>
              </w:tabs>
              <w:suppressAutoHyphens/>
              <w:jc w:val="center"/>
              <w:rPr>
                <w:rFonts w:ascii="Times New Roman" w:eastAsia="Times New Roman" w:hAnsi="Times New Roman" w:cs="Times New Roman"/>
                <w:b/>
                <w:i/>
                <w:lang w:eastAsia="zh-CN"/>
              </w:rPr>
            </w:pPr>
            <w:r w:rsidRPr="002D6BD7">
              <w:rPr>
                <w:rFonts w:ascii="Times New Roman" w:eastAsia="Times New Roman" w:hAnsi="Times New Roman" w:cs="Times New Roman"/>
                <w:b/>
                <w:i/>
                <w:lang w:eastAsia="zh-CN"/>
              </w:rPr>
              <w:t xml:space="preserve">В.Н. Матова </w:t>
            </w:r>
          </w:p>
          <w:p w:rsidR="00F15CBB" w:rsidRPr="00B44C65" w:rsidRDefault="00F15CBB" w:rsidP="00F354CC">
            <w:pPr>
              <w:tabs>
                <w:tab w:val="left" w:pos="708"/>
                <w:tab w:val="left" w:pos="5670"/>
                <w:tab w:val="left" w:leader="underscore" w:pos="8364"/>
              </w:tabs>
              <w:suppressAutoHyphens/>
              <w:jc w:val="center"/>
              <w:rPr>
                <w:rFonts w:ascii="Times New Roman" w:eastAsia="Times New Roman" w:hAnsi="Times New Roman" w:cs="Times New Roman"/>
                <w:b/>
                <w:i/>
                <w:sz w:val="24"/>
                <w:szCs w:val="24"/>
                <w:lang w:eastAsia="zh-CN"/>
              </w:rPr>
            </w:pPr>
            <w:r w:rsidRPr="002D6BD7">
              <w:rPr>
                <w:rFonts w:ascii="Times New Roman" w:eastAsia="Times New Roman" w:hAnsi="Times New Roman" w:cs="Times New Roman"/>
                <w:b/>
                <w:i/>
                <w:lang w:eastAsia="zh-CN"/>
              </w:rPr>
              <w:t>«Краеведение в детском саду»</w:t>
            </w:r>
          </w:p>
        </w:tc>
        <w:tc>
          <w:tcPr>
            <w:tcW w:w="11765" w:type="dxa"/>
            <w:shd w:val="clear" w:color="auto" w:fill="FFFFCC"/>
          </w:tcPr>
          <w:p w:rsidR="00861BB5" w:rsidRDefault="00861BB5" w:rsidP="00861BB5">
            <w:pPr>
              <w:jc w:val="both"/>
              <w:rPr>
                <w:rFonts w:ascii="Times New Roman" w:eastAsia="Times New Roman" w:hAnsi="Times New Roman" w:cs="Times New Roman"/>
                <w:b/>
                <w:bCs/>
                <w:i/>
                <w:sz w:val="24"/>
                <w:szCs w:val="24"/>
              </w:rPr>
            </w:pPr>
            <w:r>
              <w:rPr>
                <w:rFonts w:ascii="Times New Roman" w:eastAsia="Times New Roman" w:hAnsi="Times New Roman" w:cs="Times New Roman"/>
                <w:b/>
                <w:bCs/>
                <w:i/>
                <w:sz w:val="24"/>
                <w:szCs w:val="24"/>
              </w:rPr>
              <w:t xml:space="preserve">Средняя, старшая, подготовительная группы. </w:t>
            </w:r>
          </w:p>
          <w:p w:rsidR="00F15CBB" w:rsidRDefault="00F354CC" w:rsidP="00861BB5">
            <w:pPr>
              <w:jc w:val="both"/>
              <w:rPr>
                <w:rFonts w:ascii="Times New Roman" w:eastAsia="Calibri" w:hAnsi="Times New Roman" w:cs="Times New Roman"/>
                <w:sz w:val="24"/>
                <w:szCs w:val="24"/>
                <w:lang w:eastAsia="en-US"/>
              </w:rPr>
            </w:pPr>
            <w:r w:rsidRPr="00F15CBB">
              <w:rPr>
                <w:rFonts w:ascii="Times New Roman" w:eastAsia="Times New Roman" w:hAnsi="Times New Roman" w:cs="Times New Roman"/>
                <w:b/>
                <w:bCs/>
                <w:i/>
                <w:sz w:val="24"/>
                <w:szCs w:val="24"/>
              </w:rPr>
              <w:t>Задачи:</w:t>
            </w:r>
            <w:r w:rsidR="00861BB5">
              <w:rPr>
                <w:rFonts w:ascii="Times New Roman" w:eastAsia="Times New Roman" w:hAnsi="Times New Roman" w:cs="Times New Roman"/>
                <w:b/>
                <w:bCs/>
                <w:i/>
                <w:sz w:val="24"/>
                <w:szCs w:val="24"/>
              </w:rPr>
              <w:t xml:space="preserve"> </w:t>
            </w:r>
          </w:p>
          <w:p w:rsidR="000D1BC9" w:rsidRPr="00861BB5" w:rsidRDefault="000D1BC9" w:rsidP="00861BB5">
            <w:pPr>
              <w:jc w:val="both"/>
              <w:rPr>
                <w:rFonts w:ascii="Times New Roman" w:eastAsia="Calibri" w:hAnsi="Times New Roman" w:cs="Times New Roman"/>
                <w:sz w:val="20"/>
                <w:szCs w:val="20"/>
                <w:lang w:eastAsia="en-US"/>
              </w:rPr>
            </w:pPr>
            <w:r w:rsidRPr="00861BB5">
              <w:rPr>
                <w:rFonts w:ascii="Times New Roman" w:eastAsia="Calibri" w:hAnsi="Times New Roman" w:cs="Times New Roman"/>
                <w:sz w:val="20"/>
                <w:szCs w:val="20"/>
                <w:lang w:eastAsia="en-US"/>
              </w:rPr>
              <w:t>-Воспитывать в детях любовь,</w:t>
            </w:r>
            <w:r w:rsidR="00861BB5" w:rsidRPr="00861BB5">
              <w:rPr>
                <w:rFonts w:ascii="Times New Roman" w:eastAsia="Calibri" w:hAnsi="Times New Roman" w:cs="Times New Roman"/>
                <w:sz w:val="20"/>
                <w:szCs w:val="20"/>
                <w:lang w:eastAsia="en-US"/>
              </w:rPr>
              <w:t xml:space="preserve"> </w:t>
            </w:r>
            <w:r w:rsidRPr="00861BB5">
              <w:rPr>
                <w:rFonts w:ascii="Times New Roman" w:eastAsia="Calibri" w:hAnsi="Times New Roman" w:cs="Times New Roman"/>
                <w:sz w:val="20"/>
                <w:szCs w:val="20"/>
                <w:lang w:eastAsia="en-US"/>
              </w:rPr>
              <w:t>привязанность,</w:t>
            </w:r>
            <w:r w:rsidR="00861BB5" w:rsidRPr="00861BB5">
              <w:rPr>
                <w:rFonts w:ascii="Times New Roman" w:eastAsia="Calibri" w:hAnsi="Times New Roman" w:cs="Times New Roman"/>
                <w:sz w:val="20"/>
                <w:szCs w:val="20"/>
                <w:lang w:eastAsia="en-US"/>
              </w:rPr>
              <w:t xml:space="preserve"> </w:t>
            </w:r>
            <w:r w:rsidRPr="00861BB5">
              <w:rPr>
                <w:rFonts w:ascii="Times New Roman" w:eastAsia="Calibri" w:hAnsi="Times New Roman" w:cs="Times New Roman"/>
                <w:sz w:val="20"/>
                <w:szCs w:val="20"/>
                <w:lang w:eastAsia="en-US"/>
              </w:rPr>
              <w:t>уважение к семье</w:t>
            </w:r>
            <w:r w:rsidR="00861BB5" w:rsidRPr="00861BB5">
              <w:rPr>
                <w:rFonts w:ascii="Times New Roman" w:eastAsia="Calibri" w:hAnsi="Times New Roman" w:cs="Times New Roman"/>
                <w:sz w:val="20"/>
                <w:szCs w:val="20"/>
                <w:lang w:eastAsia="en-US"/>
              </w:rPr>
              <w:t>, односельчанам;</w:t>
            </w:r>
          </w:p>
          <w:p w:rsidR="00861BB5" w:rsidRPr="00861BB5" w:rsidRDefault="00861BB5" w:rsidP="00861BB5">
            <w:pPr>
              <w:jc w:val="both"/>
              <w:rPr>
                <w:rFonts w:ascii="Times New Roman" w:eastAsia="Calibri" w:hAnsi="Times New Roman" w:cs="Times New Roman"/>
                <w:sz w:val="20"/>
                <w:szCs w:val="20"/>
                <w:lang w:eastAsia="en-US"/>
              </w:rPr>
            </w:pPr>
            <w:r w:rsidRPr="00861BB5">
              <w:rPr>
                <w:rFonts w:ascii="Times New Roman" w:eastAsia="Calibri" w:hAnsi="Times New Roman" w:cs="Times New Roman"/>
                <w:sz w:val="20"/>
                <w:szCs w:val="20"/>
                <w:lang w:eastAsia="en-US"/>
              </w:rPr>
              <w:t>-Знакомить с понятием «Родина-Россия» через ознакомления с родным домом, родным селом, родным краем;</w:t>
            </w:r>
          </w:p>
          <w:p w:rsidR="00861BB5" w:rsidRPr="00861BB5" w:rsidRDefault="00861BB5" w:rsidP="00861BB5">
            <w:pPr>
              <w:jc w:val="both"/>
              <w:rPr>
                <w:rFonts w:ascii="Times New Roman" w:eastAsia="Calibri" w:hAnsi="Times New Roman" w:cs="Times New Roman"/>
                <w:sz w:val="20"/>
                <w:szCs w:val="20"/>
                <w:lang w:eastAsia="en-US"/>
              </w:rPr>
            </w:pPr>
            <w:r w:rsidRPr="00861BB5">
              <w:rPr>
                <w:rFonts w:ascii="Times New Roman" w:eastAsia="Calibri" w:hAnsi="Times New Roman" w:cs="Times New Roman"/>
                <w:sz w:val="20"/>
                <w:szCs w:val="20"/>
                <w:lang w:eastAsia="en-US"/>
              </w:rPr>
              <w:t>-Пробуждать интерес к историческим фактам, осознание ценности событий в жизни человека, детского сада, села, страны;</w:t>
            </w:r>
          </w:p>
          <w:p w:rsidR="00861BB5" w:rsidRPr="00861BB5" w:rsidRDefault="00861BB5" w:rsidP="00861BB5">
            <w:pPr>
              <w:jc w:val="both"/>
              <w:rPr>
                <w:rFonts w:ascii="Times New Roman" w:eastAsia="Calibri" w:hAnsi="Times New Roman" w:cs="Times New Roman"/>
                <w:sz w:val="20"/>
                <w:szCs w:val="20"/>
                <w:lang w:eastAsia="en-US"/>
              </w:rPr>
            </w:pPr>
            <w:r w:rsidRPr="00861BB5">
              <w:rPr>
                <w:rFonts w:ascii="Times New Roman" w:eastAsia="Calibri" w:hAnsi="Times New Roman" w:cs="Times New Roman"/>
                <w:sz w:val="20"/>
                <w:szCs w:val="20"/>
                <w:lang w:eastAsia="en-US"/>
              </w:rPr>
              <w:t>-Знакомить с природой родного края,</w:t>
            </w:r>
            <w:r>
              <w:rPr>
                <w:rFonts w:ascii="Times New Roman" w:eastAsia="Calibri" w:hAnsi="Times New Roman" w:cs="Times New Roman"/>
                <w:sz w:val="20"/>
                <w:szCs w:val="20"/>
                <w:lang w:eastAsia="en-US"/>
              </w:rPr>
              <w:t xml:space="preserve"> </w:t>
            </w:r>
            <w:r w:rsidRPr="00861BB5">
              <w:rPr>
                <w:rFonts w:ascii="Times New Roman" w:eastAsia="Calibri" w:hAnsi="Times New Roman" w:cs="Times New Roman"/>
                <w:sz w:val="20"/>
                <w:szCs w:val="20"/>
                <w:lang w:eastAsia="en-US"/>
              </w:rPr>
              <w:t>воспитывать осознанно правильное отношение к окружающему миру,</w:t>
            </w:r>
            <w:r>
              <w:rPr>
                <w:rFonts w:ascii="Times New Roman" w:eastAsia="Calibri" w:hAnsi="Times New Roman" w:cs="Times New Roman"/>
                <w:sz w:val="20"/>
                <w:szCs w:val="20"/>
                <w:lang w:eastAsia="en-US"/>
              </w:rPr>
              <w:t xml:space="preserve"> </w:t>
            </w:r>
            <w:r w:rsidRPr="00861BB5">
              <w:rPr>
                <w:rFonts w:ascii="Times New Roman" w:eastAsia="Calibri" w:hAnsi="Times New Roman" w:cs="Times New Roman"/>
                <w:sz w:val="20"/>
                <w:szCs w:val="20"/>
                <w:lang w:eastAsia="en-US"/>
              </w:rPr>
              <w:t>родной природе.</w:t>
            </w:r>
          </w:p>
        </w:tc>
      </w:tr>
      <w:tr w:rsidR="00504E55" w:rsidTr="005E2AE1">
        <w:tc>
          <w:tcPr>
            <w:tcW w:w="3794" w:type="dxa"/>
            <w:shd w:val="clear" w:color="auto" w:fill="CCFFFF"/>
          </w:tcPr>
          <w:p w:rsidR="006965ED" w:rsidRPr="005F6316" w:rsidRDefault="006965ED" w:rsidP="00530B31">
            <w:pPr>
              <w:jc w:val="center"/>
              <w:rPr>
                <w:rFonts w:ascii="Times New Roman" w:eastAsia="Calibri" w:hAnsi="Times New Roman" w:cs="Times New Roman"/>
                <w:b/>
                <w:i/>
                <w:sz w:val="20"/>
                <w:szCs w:val="20"/>
                <w:lang w:eastAsia="en-US"/>
              </w:rPr>
            </w:pPr>
            <w:r>
              <w:rPr>
                <w:rFonts w:ascii="Times New Roman" w:eastAsia="Calibri" w:hAnsi="Times New Roman" w:cs="Times New Roman"/>
                <w:b/>
                <w:i/>
                <w:sz w:val="20"/>
                <w:szCs w:val="20"/>
                <w:lang w:eastAsia="en-US"/>
              </w:rPr>
              <w:t>Всероссийский п</w:t>
            </w:r>
            <w:r w:rsidRPr="005F6316">
              <w:rPr>
                <w:rFonts w:ascii="Times New Roman" w:eastAsia="Calibri" w:hAnsi="Times New Roman" w:cs="Times New Roman"/>
                <w:b/>
                <w:i/>
                <w:sz w:val="20"/>
                <w:szCs w:val="20"/>
                <w:lang w:eastAsia="en-US"/>
              </w:rPr>
              <w:t>риродоохранный социально-образовательный</w:t>
            </w:r>
          </w:p>
          <w:p w:rsidR="006965ED" w:rsidRPr="005F6316" w:rsidRDefault="006965ED" w:rsidP="00530B31">
            <w:pPr>
              <w:jc w:val="center"/>
              <w:rPr>
                <w:rFonts w:ascii="Times New Roman" w:eastAsia="Calibri" w:hAnsi="Times New Roman" w:cs="Times New Roman"/>
                <w:b/>
                <w:sz w:val="24"/>
                <w:szCs w:val="24"/>
                <w:lang w:eastAsia="en-US"/>
              </w:rPr>
            </w:pPr>
            <w:r w:rsidRPr="005F6316">
              <w:rPr>
                <w:rFonts w:ascii="Times New Roman" w:eastAsia="Calibri" w:hAnsi="Times New Roman" w:cs="Times New Roman"/>
                <w:b/>
                <w:i/>
                <w:sz w:val="20"/>
                <w:szCs w:val="20"/>
                <w:lang w:eastAsia="en-US"/>
              </w:rPr>
              <w:t xml:space="preserve"> проект «ЭКОЛЯТА-ДОШКОЛЯТА</w:t>
            </w:r>
            <w:r w:rsidRPr="005F6316">
              <w:rPr>
                <w:rFonts w:ascii="Times New Roman" w:eastAsia="Calibri" w:hAnsi="Times New Roman" w:cs="Times New Roman"/>
                <w:b/>
                <w:sz w:val="24"/>
                <w:szCs w:val="24"/>
                <w:lang w:eastAsia="en-US"/>
              </w:rPr>
              <w:t>»</w:t>
            </w:r>
          </w:p>
          <w:p w:rsidR="006965ED" w:rsidRPr="00324E58" w:rsidRDefault="006965ED" w:rsidP="00530B31">
            <w:pPr>
              <w:tabs>
                <w:tab w:val="left" w:pos="708"/>
                <w:tab w:val="left" w:pos="5670"/>
                <w:tab w:val="left" w:leader="underscore" w:pos="8364"/>
              </w:tabs>
              <w:suppressAutoHyphens/>
              <w:jc w:val="center"/>
              <w:rPr>
                <w:rFonts w:ascii="Times New Roman" w:eastAsia="Times New Roman" w:hAnsi="Times New Roman" w:cs="Times New Roman"/>
                <w:b/>
                <w:i/>
                <w:sz w:val="20"/>
                <w:szCs w:val="20"/>
                <w:lang w:eastAsia="zh-CN"/>
              </w:rPr>
            </w:pPr>
            <w:r>
              <w:rPr>
                <w:rFonts w:ascii="Times New Roman" w:eastAsia="Times New Roman" w:hAnsi="Times New Roman" w:cs="Times New Roman"/>
                <w:b/>
                <w:i/>
                <w:sz w:val="20"/>
                <w:szCs w:val="20"/>
                <w:lang w:eastAsia="zh-CN"/>
              </w:rPr>
              <w:t>Руководитель проекта  Сопредседатель  по сохранению природного наследия нации  Зотов В.В.</w:t>
            </w:r>
          </w:p>
        </w:tc>
        <w:tc>
          <w:tcPr>
            <w:tcW w:w="11765" w:type="dxa"/>
            <w:shd w:val="clear" w:color="auto" w:fill="FFFFCC"/>
          </w:tcPr>
          <w:p w:rsidR="006965ED" w:rsidRDefault="006965ED" w:rsidP="00530B31">
            <w:pPr>
              <w:widowControl w:val="0"/>
              <w:spacing w:line="200" w:lineRule="exact"/>
              <w:jc w:val="both"/>
              <w:rPr>
                <w:rFonts w:ascii="Times New Roman" w:eastAsia="Times New Roman" w:hAnsi="Times New Roman" w:cs="Times New Roman"/>
                <w:b/>
                <w:color w:val="000000"/>
                <w:kern w:val="2"/>
                <w:sz w:val="20"/>
                <w:szCs w:val="20"/>
              </w:rPr>
            </w:pPr>
            <w:r w:rsidRPr="006965ED">
              <w:rPr>
                <w:rFonts w:ascii="Times New Roman" w:eastAsia="Times New Roman" w:hAnsi="Times New Roman" w:cs="Times New Roman"/>
                <w:b/>
                <w:color w:val="000000"/>
                <w:kern w:val="2"/>
                <w:sz w:val="20"/>
                <w:szCs w:val="20"/>
              </w:rPr>
              <w:t>Группа раннего возраста, вторая младшая, средняя ,старшая, подготовительная группы.</w:t>
            </w:r>
          </w:p>
          <w:p w:rsidR="006965ED" w:rsidRPr="006965ED" w:rsidRDefault="006965ED" w:rsidP="00530B31">
            <w:pPr>
              <w:widowControl w:val="0"/>
              <w:spacing w:line="200" w:lineRule="exact"/>
              <w:jc w:val="both"/>
              <w:rPr>
                <w:rFonts w:ascii="Times New Roman" w:eastAsia="Times New Roman" w:hAnsi="Times New Roman" w:cs="Times New Roman"/>
                <w:b/>
                <w:color w:val="000000"/>
                <w:kern w:val="2"/>
                <w:sz w:val="20"/>
                <w:szCs w:val="20"/>
              </w:rPr>
            </w:pPr>
            <w:r>
              <w:rPr>
                <w:rFonts w:ascii="Times New Roman" w:eastAsia="Times New Roman" w:hAnsi="Times New Roman" w:cs="Times New Roman"/>
                <w:color w:val="000000"/>
                <w:kern w:val="2"/>
                <w:sz w:val="20"/>
                <w:szCs w:val="20"/>
              </w:rPr>
              <w:t xml:space="preserve"> </w:t>
            </w:r>
            <w:r w:rsidRPr="00F15CBB">
              <w:rPr>
                <w:rFonts w:ascii="Times New Roman" w:eastAsia="Times New Roman" w:hAnsi="Times New Roman" w:cs="Times New Roman"/>
                <w:b/>
                <w:bCs/>
                <w:i/>
                <w:sz w:val="24"/>
                <w:szCs w:val="24"/>
              </w:rPr>
              <w:t>Задачи:</w:t>
            </w:r>
            <w:r>
              <w:rPr>
                <w:rFonts w:ascii="Times New Roman" w:eastAsia="Times New Roman" w:hAnsi="Times New Roman" w:cs="Times New Roman"/>
                <w:b/>
                <w:bCs/>
                <w:i/>
                <w:sz w:val="24"/>
                <w:szCs w:val="24"/>
              </w:rPr>
              <w:t xml:space="preserve"> </w:t>
            </w:r>
          </w:p>
          <w:p w:rsidR="006965ED" w:rsidRPr="005F6316" w:rsidRDefault="006965ED" w:rsidP="00530B31">
            <w:pPr>
              <w:widowControl w:val="0"/>
              <w:ind w:left="-64" w:firstLine="64"/>
              <w:jc w:val="both"/>
              <w:rPr>
                <w:rFonts w:ascii="Times New Roman" w:eastAsia="Times New Roman" w:hAnsi="Times New Roman" w:cs="Times New Roman"/>
                <w:color w:val="000000"/>
                <w:sz w:val="20"/>
                <w:szCs w:val="20"/>
              </w:rPr>
            </w:pPr>
            <w:r w:rsidRPr="005F6316">
              <w:rPr>
                <w:rFonts w:ascii="Times New Roman" w:hAnsi="Times New Roman" w:cs="Times New Roman"/>
                <w:color w:val="000000"/>
                <w:sz w:val="20"/>
                <w:szCs w:val="20"/>
              </w:rPr>
              <w:t>дать ребёнку знания об окружающей его Природе, познакомить с разнообразием животного и растительного мира его малой родины, показать неповторимость, величие, силу и красоту природы;</w:t>
            </w:r>
          </w:p>
          <w:p w:rsidR="006965ED" w:rsidRDefault="006965ED" w:rsidP="00530B31">
            <w:pPr>
              <w:widowControl w:val="0"/>
              <w:jc w:val="both"/>
              <w:rPr>
                <w:rFonts w:ascii="Microsoft YaHei" w:eastAsia="Microsoft YaHei" w:hAnsi="Microsoft YaHei" w:cs="Mangal"/>
                <w:color w:val="FFFFFF"/>
                <w:sz w:val="20"/>
                <w:szCs w:val="20"/>
              </w:rPr>
            </w:pPr>
            <w:r w:rsidRPr="005F6316">
              <w:rPr>
                <w:rFonts w:ascii="Times New Roman" w:hAnsi="Times New Roman" w:cs="Times New Roman"/>
                <w:color w:val="000000"/>
                <w:sz w:val="20"/>
                <w:szCs w:val="20"/>
              </w:rPr>
              <w:t>способствовать развитию понимания ребёнком неразделимого единства человека и природы, понимание общечеловеческой ценности природы;</w:t>
            </w:r>
          </w:p>
          <w:p w:rsidR="006965ED" w:rsidRPr="006965ED" w:rsidRDefault="006965ED" w:rsidP="00530B31">
            <w:pPr>
              <w:widowControl w:val="0"/>
              <w:jc w:val="both"/>
              <w:rPr>
                <w:rFonts w:ascii="Microsoft YaHei" w:eastAsia="Microsoft YaHei" w:hAnsi="Microsoft YaHei" w:cs="Mangal"/>
                <w:color w:val="FFFFFF"/>
                <w:sz w:val="20"/>
                <w:szCs w:val="20"/>
              </w:rPr>
            </w:pPr>
            <w:r w:rsidRPr="005F6316">
              <w:rPr>
                <w:rFonts w:ascii="Times New Roman" w:hAnsi="Times New Roman" w:cs="Times New Roman"/>
                <w:color w:val="000000"/>
                <w:sz w:val="20"/>
                <w:szCs w:val="20"/>
              </w:rPr>
              <w:t xml:space="preserve"> помочь ребёнку осознать необходимость сохранения, охраны и спасения природы для выживания на земле самого человека;• расширить общий кругозор детей, способствовать развитию их творческих способностей;• помочь ребёнку самоопределиться в построении взаимоотношений с природой и окружающим его миром;</w:t>
            </w:r>
          </w:p>
        </w:tc>
      </w:tr>
      <w:tr w:rsidR="00504E55" w:rsidTr="005E2AE1">
        <w:tc>
          <w:tcPr>
            <w:tcW w:w="3794" w:type="dxa"/>
            <w:shd w:val="clear" w:color="auto" w:fill="CCFFFF"/>
          </w:tcPr>
          <w:p w:rsidR="00861BB5" w:rsidRPr="002D6BD7" w:rsidRDefault="00F15CBB" w:rsidP="00F354CC">
            <w:pPr>
              <w:tabs>
                <w:tab w:val="left" w:pos="708"/>
                <w:tab w:val="left" w:pos="5670"/>
                <w:tab w:val="left" w:leader="underscore" w:pos="8364"/>
              </w:tabs>
              <w:suppressAutoHyphens/>
              <w:jc w:val="center"/>
              <w:rPr>
                <w:rFonts w:ascii="Times New Roman" w:eastAsia="Times New Roman" w:hAnsi="Times New Roman" w:cs="Times New Roman"/>
                <w:b/>
                <w:i/>
                <w:sz w:val="20"/>
                <w:szCs w:val="20"/>
              </w:rPr>
            </w:pPr>
            <w:r w:rsidRPr="002D6BD7">
              <w:rPr>
                <w:rFonts w:ascii="Times New Roman" w:eastAsia="Times New Roman" w:hAnsi="Times New Roman" w:cs="Times New Roman"/>
                <w:b/>
                <w:i/>
                <w:sz w:val="20"/>
                <w:szCs w:val="20"/>
              </w:rPr>
              <w:t xml:space="preserve">Авторская программа  </w:t>
            </w:r>
          </w:p>
          <w:p w:rsidR="00F15CBB" w:rsidRPr="00B44C65" w:rsidRDefault="00F15CBB" w:rsidP="00F354CC">
            <w:pPr>
              <w:tabs>
                <w:tab w:val="left" w:pos="708"/>
                <w:tab w:val="left" w:pos="5670"/>
                <w:tab w:val="left" w:leader="underscore" w:pos="8364"/>
              </w:tabs>
              <w:suppressAutoHyphens/>
              <w:jc w:val="center"/>
              <w:rPr>
                <w:rFonts w:ascii="Times New Roman" w:eastAsia="Times New Roman" w:hAnsi="Times New Roman" w:cs="Times New Roman"/>
                <w:b/>
                <w:i/>
                <w:sz w:val="24"/>
                <w:szCs w:val="24"/>
                <w:lang w:eastAsia="zh-CN"/>
              </w:rPr>
            </w:pPr>
            <w:r w:rsidRPr="002D6BD7">
              <w:rPr>
                <w:rFonts w:ascii="Times New Roman" w:eastAsia="Times New Roman" w:hAnsi="Times New Roman" w:cs="Times New Roman"/>
                <w:b/>
                <w:i/>
                <w:sz w:val="20"/>
                <w:szCs w:val="20"/>
              </w:rPr>
              <w:t>«</w:t>
            </w:r>
            <w:r w:rsidRPr="002D6BD7">
              <w:rPr>
                <w:rFonts w:ascii="Times New Roman" w:eastAsia="Calibri" w:hAnsi="Times New Roman" w:cs="Times New Roman"/>
                <w:i/>
                <w:sz w:val="20"/>
                <w:szCs w:val="20"/>
                <w:lang w:eastAsia="en-US"/>
              </w:rPr>
              <w:t xml:space="preserve"> </w:t>
            </w:r>
            <w:r w:rsidRPr="002D6BD7">
              <w:rPr>
                <w:rFonts w:ascii="Times New Roman" w:eastAsia="Times New Roman" w:hAnsi="Times New Roman" w:cs="Times New Roman"/>
                <w:b/>
                <w:bCs/>
                <w:i/>
                <w:sz w:val="20"/>
                <w:szCs w:val="20"/>
              </w:rPr>
              <w:t>Ознакомление дошкольников с железной дорогой и профессиями железнодорожного транспорта»</w:t>
            </w:r>
          </w:p>
        </w:tc>
        <w:tc>
          <w:tcPr>
            <w:tcW w:w="11765" w:type="dxa"/>
            <w:shd w:val="clear" w:color="auto" w:fill="FFFFCC"/>
          </w:tcPr>
          <w:p w:rsidR="00861BB5" w:rsidRDefault="00127DFA" w:rsidP="00F354CC">
            <w:pPr>
              <w:jc w:val="both"/>
              <w:rPr>
                <w:rFonts w:ascii="Times New Roman" w:eastAsia="Times New Roman" w:hAnsi="Times New Roman" w:cs="Times New Roman"/>
                <w:b/>
                <w:bCs/>
                <w:i/>
                <w:sz w:val="24"/>
                <w:szCs w:val="24"/>
              </w:rPr>
            </w:pPr>
            <w:r>
              <w:rPr>
                <w:rFonts w:ascii="Times New Roman" w:eastAsia="Times New Roman" w:hAnsi="Times New Roman" w:cs="Times New Roman"/>
                <w:b/>
                <w:bCs/>
                <w:i/>
                <w:sz w:val="24"/>
                <w:szCs w:val="24"/>
              </w:rPr>
              <w:t xml:space="preserve">Задачи: </w:t>
            </w:r>
          </w:p>
          <w:p w:rsidR="00F15CBB" w:rsidRPr="00127DFA" w:rsidRDefault="00861BB5" w:rsidP="00F354CC">
            <w:pPr>
              <w:jc w:val="both"/>
              <w:rPr>
                <w:rFonts w:ascii="Times New Roman" w:eastAsia="Times New Roman" w:hAnsi="Times New Roman" w:cs="Times New Roman"/>
                <w:b/>
                <w:bCs/>
                <w:i/>
                <w:sz w:val="24"/>
                <w:szCs w:val="24"/>
              </w:rPr>
            </w:pPr>
            <w:r>
              <w:rPr>
                <w:rFonts w:ascii="Times New Roman" w:eastAsia="Times New Roman" w:hAnsi="Times New Roman" w:cs="Times New Roman"/>
                <w:b/>
                <w:bCs/>
                <w:i/>
                <w:sz w:val="24"/>
                <w:szCs w:val="24"/>
              </w:rPr>
              <w:t>-</w:t>
            </w:r>
            <w:r w:rsidR="00F15CBB" w:rsidRPr="00127DFA">
              <w:rPr>
                <w:rFonts w:ascii="Times New Roman" w:eastAsia="Times New Roman" w:hAnsi="Times New Roman" w:cs="Times New Roman"/>
                <w:bCs/>
                <w:sz w:val="20"/>
                <w:szCs w:val="20"/>
              </w:rPr>
              <w:t>Познакомить воспитанников с историей развития железной дороги и ее ролью в современном обществе. Формировать систему знаний детей о видах железнодорожного транспорта и разнообразии железнодорожных профессий.</w:t>
            </w:r>
          </w:p>
          <w:p w:rsidR="00F15CBB" w:rsidRPr="00127DFA" w:rsidRDefault="00861BB5" w:rsidP="00F354CC">
            <w:pPr>
              <w:jc w:val="both"/>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w:t>
            </w:r>
            <w:r w:rsidR="00F15CBB" w:rsidRPr="00127DFA">
              <w:rPr>
                <w:rFonts w:ascii="Times New Roman" w:eastAsia="Times New Roman" w:hAnsi="Times New Roman" w:cs="Times New Roman"/>
                <w:bCs/>
                <w:sz w:val="20"/>
                <w:szCs w:val="20"/>
              </w:rPr>
              <w:t>Создать предметно-развивающую среду, способствующую освоению знаний о железной дороге и становлению устойчивого интереса к профессиям железнодорожников.</w:t>
            </w:r>
          </w:p>
          <w:p w:rsidR="00F354CC" w:rsidRPr="00127DFA" w:rsidRDefault="00861BB5" w:rsidP="00F354CC">
            <w:pPr>
              <w:jc w:val="both"/>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w:t>
            </w:r>
            <w:r w:rsidR="00F15CBB" w:rsidRPr="00127DFA">
              <w:rPr>
                <w:rFonts w:ascii="Times New Roman" w:eastAsia="Times New Roman" w:hAnsi="Times New Roman" w:cs="Times New Roman"/>
                <w:bCs/>
                <w:sz w:val="20"/>
                <w:szCs w:val="20"/>
              </w:rPr>
              <w:t>Формирование элементарных представлений об общественной значимости той или иной железнодорожной профессии.</w:t>
            </w:r>
          </w:p>
          <w:p w:rsidR="00F15CBB" w:rsidRPr="00127DFA" w:rsidRDefault="00861BB5" w:rsidP="00F354CC">
            <w:pPr>
              <w:jc w:val="both"/>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w:t>
            </w:r>
            <w:r w:rsidR="00F15CBB" w:rsidRPr="00127DFA">
              <w:rPr>
                <w:rFonts w:ascii="Times New Roman" w:eastAsia="Times New Roman" w:hAnsi="Times New Roman" w:cs="Times New Roman"/>
                <w:bCs/>
                <w:sz w:val="20"/>
                <w:szCs w:val="20"/>
              </w:rPr>
              <w:t>Сформировать практические навыки безопасного поведения детей вблизи железнодорожных объектов.</w:t>
            </w:r>
          </w:p>
          <w:p w:rsidR="00F354CC" w:rsidRPr="00127DFA" w:rsidRDefault="00861BB5" w:rsidP="00F354CC">
            <w:pPr>
              <w:jc w:val="both"/>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w:t>
            </w:r>
            <w:r w:rsidR="00F15CBB" w:rsidRPr="00127DFA">
              <w:rPr>
                <w:rFonts w:ascii="Times New Roman" w:eastAsia="Times New Roman" w:hAnsi="Times New Roman" w:cs="Times New Roman"/>
                <w:bCs/>
                <w:sz w:val="20"/>
                <w:szCs w:val="20"/>
              </w:rPr>
              <w:t>Активизировать мотивационные и волевые процессы детей дошкольного возраста, непосредственно влияющие на эффективное формирование эмоционально-положительного отношения к профессии железнодорожников.</w:t>
            </w:r>
          </w:p>
          <w:p w:rsidR="00F15CBB" w:rsidRPr="00127DFA" w:rsidRDefault="00861BB5" w:rsidP="00F354CC">
            <w:pPr>
              <w:jc w:val="both"/>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w:t>
            </w:r>
            <w:r w:rsidR="00F15CBB" w:rsidRPr="00127DFA">
              <w:rPr>
                <w:rFonts w:ascii="Times New Roman" w:eastAsia="Times New Roman" w:hAnsi="Times New Roman" w:cs="Times New Roman"/>
                <w:bCs/>
                <w:sz w:val="20"/>
                <w:szCs w:val="20"/>
              </w:rPr>
              <w:t>Координировать условия ДОУ и семьи для создания  оптимальных условий сознательного выбора будущей железнодорожной специальности детей.</w:t>
            </w:r>
          </w:p>
          <w:p w:rsidR="00F15CBB" w:rsidRPr="00127DFA" w:rsidRDefault="00861BB5" w:rsidP="00F354CC">
            <w:pPr>
              <w:jc w:val="both"/>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w:t>
            </w:r>
            <w:r w:rsidR="00F15CBB" w:rsidRPr="00127DFA">
              <w:rPr>
                <w:rFonts w:ascii="Times New Roman" w:eastAsia="Times New Roman" w:hAnsi="Times New Roman" w:cs="Times New Roman"/>
                <w:bCs/>
                <w:sz w:val="20"/>
                <w:szCs w:val="20"/>
              </w:rPr>
              <w:t>Активизировать пропагандистскую деятельность среди родителей посредством включения в воспитательно-образовательный процесс.</w:t>
            </w:r>
          </w:p>
          <w:p w:rsidR="00F15CBB" w:rsidRPr="00F15CBB" w:rsidRDefault="00861BB5" w:rsidP="00F354CC">
            <w:pPr>
              <w:jc w:val="both"/>
              <w:rPr>
                <w:rFonts w:ascii="Times New Roman" w:eastAsia="Times New Roman" w:hAnsi="Times New Roman" w:cs="Times New Roman"/>
                <w:bCs/>
              </w:rPr>
            </w:pPr>
            <w:r>
              <w:rPr>
                <w:rFonts w:ascii="Times New Roman" w:eastAsia="Times New Roman" w:hAnsi="Times New Roman" w:cs="Times New Roman"/>
                <w:bCs/>
                <w:sz w:val="20"/>
                <w:szCs w:val="20"/>
              </w:rPr>
              <w:t>-</w:t>
            </w:r>
            <w:r w:rsidR="00F15CBB" w:rsidRPr="00127DFA">
              <w:rPr>
                <w:rFonts w:ascii="Times New Roman" w:eastAsia="Times New Roman" w:hAnsi="Times New Roman" w:cs="Times New Roman"/>
                <w:bCs/>
                <w:sz w:val="20"/>
                <w:szCs w:val="20"/>
              </w:rPr>
              <w:t xml:space="preserve"> Способствовать воспитанию у детей гордости за своих родителей, работающих на железнодорожном</w:t>
            </w:r>
            <w:r w:rsidR="00F15CBB" w:rsidRPr="00F15CBB">
              <w:rPr>
                <w:rFonts w:ascii="Times New Roman" w:eastAsia="Times New Roman" w:hAnsi="Times New Roman" w:cs="Times New Roman"/>
                <w:bCs/>
              </w:rPr>
              <w:t xml:space="preserve"> транспорте.</w:t>
            </w:r>
          </w:p>
          <w:p w:rsidR="00F15CBB" w:rsidRPr="00F354CC" w:rsidRDefault="00861BB5" w:rsidP="00F354CC">
            <w:pPr>
              <w:jc w:val="both"/>
              <w:rPr>
                <w:rFonts w:ascii="Times New Roman" w:eastAsia="Times New Roman" w:hAnsi="Times New Roman" w:cs="Times New Roman"/>
                <w:bCs/>
              </w:rPr>
            </w:pPr>
            <w:r>
              <w:rPr>
                <w:rFonts w:ascii="Times New Roman" w:eastAsia="Times New Roman" w:hAnsi="Times New Roman" w:cs="Times New Roman"/>
                <w:bCs/>
              </w:rPr>
              <w:t>-</w:t>
            </w:r>
            <w:r w:rsidR="00F15CBB" w:rsidRPr="00F15CBB">
              <w:rPr>
                <w:rFonts w:ascii="Times New Roman" w:eastAsia="Times New Roman" w:hAnsi="Times New Roman" w:cs="Times New Roman"/>
                <w:bCs/>
              </w:rPr>
              <w:t>Организовать активное взаимодействие ДОУ с учреждениями и предприятиями ОАО «РЖД».</w:t>
            </w:r>
          </w:p>
        </w:tc>
      </w:tr>
    </w:tbl>
    <w:p w:rsidR="00F15CBB" w:rsidRPr="00F15CBB" w:rsidRDefault="00F15CBB" w:rsidP="00F15CBB">
      <w:pPr>
        <w:spacing w:after="0" w:line="240" w:lineRule="auto"/>
        <w:ind w:firstLine="567"/>
        <w:jc w:val="both"/>
        <w:rPr>
          <w:rFonts w:ascii="Times New Roman" w:eastAsia="Times New Roman" w:hAnsi="Times New Roman" w:cs="Times New Roman"/>
          <w:bCs/>
          <w:sz w:val="24"/>
          <w:szCs w:val="24"/>
        </w:rPr>
      </w:pPr>
      <w:r>
        <w:rPr>
          <w:rFonts w:ascii="Times New Roman" w:eastAsia="Times New Roman" w:hAnsi="Times New Roman" w:cs="Times New Roman"/>
          <w:b/>
          <w:i/>
          <w:sz w:val="24"/>
          <w:szCs w:val="24"/>
        </w:rPr>
        <w:t xml:space="preserve"> </w:t>
      </w:r>
    </w:p>
    <w:p w:rsidR="00725477" w:rsidRDefault="00725477" w:rsidP="00624435">
      <w:pPr>
        <w:pStyle w:val="a9"/>
        <w:rPr>
          <w:rFonts w:ascii="Times New Roman" w:hAnsi="Times New Roman" w:cs="Times New Roman"/>
          <w:b/>
          <w:sz w:val="24"/>
          <w:szCs w:val="24"/>
        </w:rPr>
      </w:pPr>
    </w:p>
    <w:p w:rsidR="00B10A69" w:rsidRDefault="00B661C3" w:rsidP="00B10A69">
      <w:pPr>
        <w:pStyle w:val="a9"/>
        <w:ind w:left="360"/>
        <w:rPr>
          <w:rFonts w:ascii="Times New Roman" w:hAnsi="Times New Roman" w:cs="Times New Roman"/>
          <w:b/>
          <w:sz w:val="24"/>
          <w:szCs w:val="24"/>
        </w:rPr>
      </w:pPr>
      <w:r>
        <w:rPr>
          <w:rFonts w:ascii="Times New Roman" w:hAnsi="Times New Roman" w:cs="Times New Roman"/>
          <w:b/>
          <w:sz w:val="24"/>
          <w:szCs w:val="24"/>
        </w:rPr>
        <w:pict>
          <v:shape id="_x0000_i1068" type="#_x0000_t156" style="width:582.65pt;height:27.35pt;mso-position-horizontal:absolute" fillcolor="#000082" strokecolor="black [3213]">
            <v:fill color2="#ff8200" colors="0 #000082;19661f #66008f;42598f #ba0066;58982f red;1 #ff8200" method="none" focus="100%" type="gradientRadial">
              <o:fill v:ext="view" type="gradientCenter"/>
            </v:fill>
            <v:shadow on="t" color="silver" opacity="52429f" offset="3pt,3pt"/>
            <v:textpath style="font-family:&quot;Times New Roman&quot;;font-size:12pt;font-weight:bold;v-text-kern:t" trim="t" fitpath="t" xscale="f" string="2.3.  ОПИСАНИЕ ВАРИАТИВНЫХ ФОРМ, СПОСОБОВ, МЕТОДОВ И СРЕДСТВ РЕАЛИЗАЦИИ ПРОГРАММЫ"/>
          </v:shape>
        </w:pict>
      </w:r>
    </w:p>
    <w:p w:rsidR="00B10A69" w:rsidRDefault="00B10A69" w:rsidP="00B10A69">
      <w:pPr>
        <w:pStyle w:val="11"/>
        <w:widowControl w:val="0"/>
        <w:ind w:firstLine="709"/>
        <w:jc w:val="both"/>
        <w:rPr>
          <w:rFonts w:ascii="Times New Roman" w:hAnsi="Times New Roman"/>
          <w:sz w:val="24"/>
          <w:szCs w:val="24"/>
        </w:rPr>
      </w:pPr>
      <w:r w:rsidRPr="00931684">
        <w:rPr>
          <w:rFonts w:ascii="Times New Roman" w:hAnsi="Times New Roman"/>
          <w:sz w:val="24"/>
          <w:szCs w:val="24"/>
        </w:rPr>
        <w:t>Важнейшим условием реализации программы «От рождения до школы» является создание развивающей и эмоционально комфортной для ребенка образовательной среды. Пребывание в детском саду должно доставлять ребенку радость, а образовательные ситуации должны быть увлекательными. Важнейш</w:t>
      </w:r>
      <w:r>
        <w:rPr>
          <w:rFonts w:ascii="Times New Roman" w:hAnsi="Times New Roman"/>
          <w:sz w:val="24"/>
          <w:szCs w:val="24"/>
        </w:rPr>
        <w:t xml:space="preserve">ие образовательные ориентиры: </w:t>
      </w:r>
      <w:r w:rsidRPr="00931684">
        <w:rPr>
          <w:rFonts w:ascii="Times New Roman" w:hAnsi="Times New Roman"/>
          <w:sz w:val="24"/>
          <w:szCs w:val="24"/>
        </w:rPr>
        <w:t>обеспечение эмоци</w:t>
      </w:r>
      <w:r>
        <w:rPr>
          <w:rFonts w:ascii="Times New Roman" w:hAnsi="Times New Roman"/>
          <w:sz w:val="24"/>
          <w:szCs w:val="24"/>
        </w:rPr>
        <w:t xml:space="preserve">онального благополучия детей; </w:t>
      </w:r>
      <w:r w:rsidRPr="00931684">
        <w:rPr>
          <w:rFonts w:ascii="Times New Roman" w:hAnsi="Times New Roman"/>
          <w:sz w:val="24"/>
          <w:szCs w:val="24"/>
        </w:rPr>
        <w:t>создание условий для формирования доброжелательного и внимательного отн</w:t>
      </w:r>
      <w:r>
        <w:rPr>
          <w:rFonts w:ascii="Times New Roman" w:hAnsi="Times New Roman"/>
          <w:sz w:val="24"/>
          <w:szCs w:val="24"/>
        </w:rPr>
        <w:t xml:space="preserve">ошения детей к другим людям; </w:t>
      </w:r>
      <w:r w:rsidRPr="00931684">
        <w:rPr>
          <w:rFonts w:ascii="Times New Roman" w:hAnsi="Times New Roman"/>
          <w:sz w:val="24"/>
          <w:szCs w:val="24"/>
        </w:rPr>
        <w:t xml:space="preserve">развитие детской самостоятельности (инициативности, </w:t>
      </w:r>
      <w:r>
        <w:rPr>
          <w:rFonts w:ascii="Times New Roman" w:hAnsi="Times New Roman"/>
          <w:sz w:val="24"/>
          <w:szCs w:val="24"/>
        </w:rPr>
        <w:t xml:space="preserve">автономии и ответственности); </w:t>
      </w:r>
      <w:r w:rsidRPr="00931684">
        <w:rPr>
          <w:rFonts w:ascii="Times New Roman" w:hAnsi="Times New Roman"/>
          <w:sz w:val="24"/>
          <w:szCs w:val="24"/>
        </w:rPr>
        <w:t xml:space="preserve">развитие детских способностей, формирующихся в разных видах деятельности. </w:t>
      </w:r>
    </w:p>
    <w:p w:rsidR="001D228D" w:rsidRDefault="00B10A69" w:rsidP="00B10A69">
      <w:pPr>
        <w:pStyle w:val="11"/>
        <w:widowControl w:val="0"/>
        <w:ind w:firstLine="709"/>
        <w:jc w:val="both"/>
        <w:rPr>
          <w:rFonts w:ascii="Times New Roman" w:hAnsi="Times New Roman"/>
          <w:sz w:val="24"/>
          <w:szCs w:val="24"/>
        </w:rPr>
      </w:pPr>
      <w:r w:rsidRPr="00931684">
        <w:rPr>
          <w:rFonts w:ascii="Times New Roman" w:hAnsi="Times New Roman"/>
          <w:sz w:val="24"/>
          <w:szCs w:val="24"/>
        </w:rPr>
        <w:t>Для реализации этих ц</w:t>
      </w:r>
      <w:r>
        <w:rPr>
          <w:rFonts w:ascii="Times New Roman" w:hAnsi="Times New Roman"/>
          <w:sz w:val="24"/>
          <w:szCs w:val="24"/>
        </w:rPr>
        <w:t xml:space="preserve">елей педагогам рекомендуется: </w:t>
      </w:r>
    </w:p>
    <w:p w:rsidR="001D228D" w:rsidRDefault="00B10A69" w:rsidP="00326592">
      <w:pPr>
        <w:pStyle w:val="11"/>
        <w:widowControl w:val="0"/>
        <w:numPr>
          <w:ilvl w:val="0"/>
          <w:numId w:val="36"/>
        </w:numPr>
        <w:jc w:val="both"/>
        <w:rPr>
          <w:rFonts w:ascii="Times New Roman" w:hAnsi="Times New Roman"/>
          <w:sz w:val="24"/>
          <w:szCs w:val="24"/>
        </w:rPr>
      </w:pPr>
      <w:r w:rsidRPr="00931684">
        <w:rPr>
          <w:rFonts w:ascii="Times New Roman" w:hAnsi="Times New Roman"/>
          <w:sz w:val="24"/>
          <w:szCs w:val="24"/>
        </w:rPr>
        <w:t xml:space="preserve">проявлять уважение к личности ребенка и развивать демократический стиль взаимодействия </w:t>
      </w:r>
      <w:r w:rsidR="001D228D">
        <w:rPr>
          <w:rFonts w:ascii="Times New Roman" w:hAnsi="Times New Roman"/>
          <w:sz w:val="24"/>
          <w:szCs w:val="24"/>
        </w:rPr>
        <w:t>с ним и с другими педагогами;</w:t>
      </w:r>
    </w:p>
    <w:p w:rsidR="001D228D" w:rsidRDefault="00B10A69" w:rsidP="00326592">
      <w:pPr>
        <w:pStyle w:val="11"/>
        <w:widowControl w:val="0"/>
        <w:numPr>
          <w:ilvl w:val="0"/>
          <w:numId w:val="36"/>
        </w:numPr>
        <w:jc w:val="both"/>
        <w:rPr>
          <w:rFonts w:ascii="Times New Roman" w:hAnsi="Times New Roman"/>
          <w:sz w:val="24"/>
          <w:szCs w:val="24"/>
        </w:rPr>
      </w:pPr>
      <w:r w:rsidRPr="00931684">
        <w:rPr>
          <w:rFonts w:ascii="Times New Roman" w:hAnsi="Times New Roman"/>
          <w:sz w:val="24"/>
          <w:szCs w:val="24"/>
        </w:rPr>
        <w:t>создавать условия для принятия ребенком ответственности и прояв</w:t>
      </w:r>
      <w:r>
        <w:rPr>
          <w:rFonts w:ascii="Times New Roman" w:hAnsi="Times New Roman"/>
          <w:sz w:val="24"/>
          <w:szCs w:val="24"/>
        </w:rPr>
        <w:t xml:space="preserve">ления эмпатии к другим людям; </w:t>
      </w:r>
    </w:p>
    <w:p w:rsidR="00C17646" w:rsidRDefault="00B10A69" w:rsidP="00326592">
      <w:pPr>
        <w:pStyle w:val="11"/>
        <w:widowControl w:val="0"/>
        <w:numPr>
          <w:ilvl w:val="0"/>
          <w:numId w:val="36"/>
        </w:numPr>
        <w:jc w:val="both"/>
        <w:rPr>
          <w:rFonts w:ascii="Times New Roman" w:hAnsi="Times New Roman"/>
          <w:sz w:val="24"/>
          <w:szCs w:val="24"/>
        </w:rPr>
      </w:pPr>
      <w:r w:rsidRPr="00931684">
        <w:rPr>
          <w:rFonts w:ascii="Times New Roman" w:hAnsi="Times New Roman"/>
          <w:sz w:val="24"/>
          <w:szCs w:val="24"/>
        </w:rPr>
        <w:t>обсуждать совместно с детьми возникающие конфликты, помогать решать их, вырабатывать общие правила, учить про</w:t>
      </w:r>
      <w:r>
        <w:rPr>
          <w:rFonts w:ascii="Times New Roman" w:hAnsi="Times New Roman"/>
          <w:sz w:val="24"/>
          <w:szCs w:val="24"/>
        </w:rPr>
        <w:t xml:space="preserve">являть уважение друг к другу; </w:t>
      </w:r>
    </w:p>
    <w:p w:rsidR="00C17646" w:rsidRDefault="00B10A69" w:rsidP="00326592">
      <w:pPr>
        <w:pStyle w:val="11"/>
        <w:widowControl w:val="0"/>
        <w:numPr>
          <w:ilvl w:val="0"/>
          <w:numId w:val="36"/>
        </w:numPr>
        <w:jc w:val="both"/>
        <w:rPr>
          <w:rFonts w:ascii="Times New Roman" w:hAnsi="Times New Roman"/>
          <w:sz w:val="24"/>
          <w:szCs w:val="24"/>
        </w:rPr>
      </w:pPr>
      <w:r w:rsidRPr="00931684">
        <w:rPr>
          <w:rFonts w:ascii="Times New Roman" w:hAnsi="Times New Roman"/>
          <w:sz w:val="24"/>
          <w:szCs w:val="24"/>
        </w:rPr>
        <w:t>обсуждать с детьми важные жизненные вопросы, стимулироват</w:t>
      </w:r>
      <w:r>
        <w:rPr>
          <w:rFonts w:ascii="Times New Roman" w:hAnsi="Times New Roman"/>
          <w:sz w:val="24"/>
          <w:szCs w:val="24"/>
        </w:rPr>
        <w:t xml:space="preserve">ь проявление позиции ребенка; </w:t>
      </w:r>
      <w:r w:rsidRPr="00931684">
        <w:rPr>
          <w:rFonts w:ascii="Times New Roman" w:hAnsi="Times New Roman"/>
          <w:sz w:val="24"/>
          <w:szCs w:val="24"/>
        </w:rPr>
        <w:t>обращать внимание детей на тот факт, что люди различаются по своим убеждениям и ценностям, обсуждать, ка</w:t>
      </w:r>
      <w:r>
        <w:rPr>
          <w:rFonts w:ascii="Times New Roman" w:hAnsi="Times New Roman"/>
          <w:sz w:val="24"/>
          <w:szCs w:val="24"/>
        </w:rPr>
        <w:t xml:space="preserve">к это влияет на их поведение; </w:t>
      </w:r>
    </w:p>
    <w:p w:rsidR="00B10A69" w:rsidRDefault="00B10A69" w:rsidP="00326592">
      <w:pPr>
        <w:pStyle w:val="11"/>
        <w:widowControl w:val="0"/>
        <w:numPr>
          <w:ilvl w:val="0"/>
          <w:numId w:val="36"/>
        </w:numPr>
        <w:jc w:val="both"/>
        <w:rPr>
          <w:rFonts w:ascii="Times New Roman" w:hAnsi="Times New Roman"/>
          <w:sz w:val="24"/>
          <w:szCs w:val="24"/>
        </w:rPr>
      </w:pPr>
      <w:r w:rsidRPr="00931684">
        <w:rPr>
          <w:rFonts w:ascii="Times New Roman" w:hAnsi="Times New Roman"/>
          <w:sz w:val="24"/>
          <w:szCs w:val="24"/>
        </w:rPr>
        <w:t>обсуждать с родителями (законными представителями) целевые ориентиры, на достижение которых направлена деятельность педагогов Организации, и включать членов семьи в совместное взаимодействие по достижению этих целей.</w:t>
      </w:r>
    </w:p>
    <w:p w:rsidR="00C17646" w:rsidRDefault="00B10A69" w:rsidP="00B10A69">
      <w:pPr>
        <w:pStyle w:val="11"/>
        <w:widowControl w:val="0"/>
        <w:ind w:firstLine="709"/>
        <w:jc w:val="both"/>
        <w:rPr>
          <w:rFonts w:ascii="Times New Roman" w:hAnsi="Times New Roman"/>
          <w:sz w:val="24"/>
          <w:szCs w:val="24"/>
        </w:rPr>
      </w:pPr>
      <w:r w:rsidRPr="00AF0A51">
        <w:rPr>
          <w:rFonts w:ascii="Times New Roman" w:hAnsi="Times New Roman"/>
          <w:sz w:val="24"/>
          <w:szCs w:val="24"/>
        </w:rPr>
        <w:t xml:space="preserve">Система дошкольного образования в образовательной организации должна быть нацелена то, чтобы у ребенка развивались игра и познавательная активность. В Организации должны быть созданы условия для проявления таких качеств, как: инициативность, жизнерадостность, любопытство и стремление узнавать новое. </w:t>
      </w:r>
    </w:p>
    <w:p w:rsidR="00C17646" w:rsidRDefault="00B10A69" w:rsidP="00B10A69">
      <w:pPr>
        <w:pStyle w:val="11"/>
        <w:widowControl w:val="0"/>
        <w:ind w:firstLine="709"/>
        <w:jc w:val="both"/>
        <w:rPr>
          <w:rFonts w:ascii="Times New Roman" w:hAnsi="Times New Roman"/>
          <w:sz w:val="24"/>
          <w:szCs w:val="24"/>
        </w:rPr>
      </w:pPr>
      <w:r w:rsidRPr="00AF0A51">
        <w:rPr>
          <w:rFonts w:ascii="Times New Roman" w:hAnsi="Times New Roman"/>
          <w:sz w:val="24"/>
          <w:szCs w:val="24"/>
        </w:rPr>
        <w:t>Адекватная организация образовательной среды стимулирует развитие уверенности в себе, оптимистического отношения к жизни, дает право на ошибку, формирует познавательные интересы, поощряет готовность к сотрудничеству и поддержку другого в трудной ситуации, то есть обеспечивает успешную социализацию ребенка и становление его личности. Изучаемые детьми темы выступают как материал для достижения</w:t>
      </w:r>
      <w:r>
        <w:rPr>
          <w:rFonts w:ascii="Times New Roman" w:hAnsi="Times New Roman"/>
          <w:sz w:val="24"/>
          <w:szCs w:val="24"/>
        </w:rPr>
        <w:t xml:space="preserve"> целей образовательной работы–</w:t>
      </w:r>
      <w:r w:rsidRPr="00AF0A51">
        <w:rPr>
          <w:rFonts w:ascii="Times New Roman" w:hAnsi="Times New Roman"/>
          <w:sz w:val="24"/>
          <w:szCs w:val="24"/>
        </w:rPr>
        <w:t xml:space="preserve">развития способностей и инициативы ребенка, овладения доступными для дошкольного возраста культурными средствами (наглядными моделями и символами). </w:t>
      </w:r>
    </w:p>
    <w:p w:rsidR="00B10A69" w:rsidRDefault="00B10A69" w:rsidP="00B10A69">
      <w:pPr>
        <w:pStyle w:val="11"/>
        <w:widowControl w:val="0"/>
        <w:ind w:firstLine="709"/>
        <w:jc w:val="both"/>
        <w:rPr>
          <w:rFonts w:ascii="Times New Roman" w:hAnsi="Times New Roman"/>
          <w:sz w:val="24"/>
          <w:szCs w:val="24"/>
        </w:rPr>
      </w:pPr>
      <w:r w:rsidRPr="00AF0A51">
        <w:rPr>
          <w:rFonts w:ascii="Times New Roman" w:hAnsi="Times New Roman"/>
          <w:sz w:val="24"/>
          <w:szCs w:val="24"/>
        </w:rPr>
        <w:t>Благодаря этому образовательная программа становится залогом подготовки детей к жизни в современном обществе, требующем умения учиться всю жизнь и при этом разумно и творчески относиться к действительности. Все ситуации повседневной жизни, в которых оказывается ребенок в детском саду, имеют образовательное значение: на прогулке и во время режимных моментов ребенок выстраивает отношение к себе и другим, учится быть инициативным и принимать решения, использовать свое мышление и воображение.</w:t>
      </w:r>
    </w:p>
    <w:p w:rsidR="00C17646" w:rsidRDefault="00B10A69" w:rsidP="00B10A69">
      <w:pPr>
        <w:pStyle w:val="11"/>
        <w:widowControl w:val="0"/>
        <w:ind w:firstLine="709"/>
        <w:jc w:val="both"/>
        <w:rPr>
          <w:rFonts w:ascii="Times New Roman" w:hAnsi="Times New Roman"/>
          <w:sz w:val="24"/>
          <w:szCs w:val="24"/>
        </w:rPr>
      </w:pPr>
      <w:r w:rsidRPr="00A5445C">
        <w:rPr>
          <w:rFonts w:ascii="Times New Roman" w:hAnsi="Times New Roman"/>
          <w:sz w:val="24"/>
          <w:szCs w:val="24"/>
        </w:rPr>
        <w:t>Образовательный процесс проектируется на основе постепенно усложняющихся задач развития ребенка. Организация деятельности взрослых и детей по реализации и освоению Программы осуществляется в двух основных моделях организации образовательного процесса – совместной деятельности взрослых и детей и самостоятельной деятельности детей.</w:t>
      </w:r>
      <w:r>
        <w:rPr>
          <w:rFonts w:ascii="Times New Roman" w:hAnsi="Times New Roman"/>
          <w:sz w:val="24"/>
          <w:szCs w:val="24"/>
        </w:rPr>
        <w:t xml:space="preserve"> </w:t>
      </w:r>
    </w:p>
    <w:p w:rsidR="00C17646" w:rsidRDefault="00B10A69" w:rsidP="00B10A69">
      <w:pPr>
        <w:pStyle w:val="11"/>
        <w:widowControl w:val="0"/>
        <w:ind w:firstLine="709"/>
        <w:jc w:val="both"/>
        <w:rPr>
          <w:rFonts w:ascii="Times New Roman" w:hAnsi="Times New Roman"/>
          <w:sz w:val="24"/>
          <w:szCs w:val="24"/>
        </w:rPr>
      </w:pPr>
      <w:r w:rsidRPr="00A5445C">
        <w:rPr>
          <w:rFonts w:ascii="Times New Roman" w:hAnsi="Times New Roman"/>
          <w:sz w:val="24"/>
          <w:szCs w:val="24"/>
        </w:rPr>
        <w:t>Формы, способы, средства и методы реализации Программы с учетом возрастных и индивидуальных особенностей воспитанников, их потребностей и интересов.</w:t>
      </w:r>
      <w:r>
        <w:rPr>
          <w:rFonts w:ascii="Times New Roman" w:hAnsi="Times New Roman"/>
          <w:sz w:val="24"/>
          <w:szCs w:val="24"/>
        </w:rPr>
        <w:t xml:space="preserve"> </w:t>
      </w:r>
      <w:r w:rsidRPr="00A5445C">
        <w:rPr>
          <w:rFonts w:ascii="Times New Roman" w:hAnsi="Times New Roman"/>
          <w:sz w:val="24"/>
          <w:szCs w:val="24"/>
        </w:rPr>
        <w:t xml:space="preserve">В детском саду используются фронтальные, групповые, индивидуальные формы организованного обучения. Основной формой организации обучения является непрерывная образовательная деятельность </w:t>
      </w:r>
      <w:r>
        <w:rPr>
          <w:rFonts w:ascii="Times New Roman" w:hAnsi="Times New Roman"/>
          <w:sz w:val="24"/>
          <w:szCs w:val="24"/>
        </w:rPr>
        <w:t>(</w:t>
      </w:r>
      <w:r w:rsidRPr="00A5445C">
        <w:rPr>
          <w:rFonts w:ascii="Times New Roman" w:hAnsi="Times New Roman"/>
          <w:sz w:val="24"/>
          <w:szCs w:val="24"/>
        </w:rPr>
        <w:t>НОД).</w:t>
      </w:r>
      <w:r>
        <w:rPr>
          <w:rFonts w:ascii="Times New Roman" w:hAnsi="Times New Roman"/>
          <w:sz w:val="24"/>
          <w:szCs w:val="24"/>
        </w:rPr>
        <w:t xml:space="preserve"> </w:t>
      </w:r>
      <w:r w:rsidR="00C17646">
        <w:rPr>
          <w:rFonts w:ascii="Times New Roman" w:hAnsi="Times New Roman"/>
          <w:sz w:val="24"/>
          <w:szCs w:val="24"/>
        </w:rPr>
        <w:t>Непрерывная</w:t>
      </w:r>
      <w:r>
        <w:rPr>
          <w:rFonts w:ascii="Times New Roman" w:hAnsi="Times New Roman"/>
          <w:sz w:val="24"/>
          <w:szCs w:val="24"/>
        </w:rPr>
        <w:t xml:space="preserve"> </w:t>
      </w:r>
      <w:r w:rsidRPr="00A5445C">
        <w:rPr>
          <w:rFonts w:ascii="Times New Roman" w:hAnsi="Times New Roman"/>
          <w:sz w:val="24"/>
          <w:szCs w:val="24"/>
        </w:rPr>
        <w:t>образовательная деятельность организуется и проводится педагогами в соответствии с основной общео</w:t>
      </w:r>
      <w:r>
        <w:rPr>
          <w:rFonts w:ascii="Times New Roman" w:hAnsi="Times New Roman"/>
          <w:sz w:val="24"/>
          <w:szCs w:val="24"/>
        </w:rPr>
        <w:t xml:space="preserve">бразовательной Программой ДОУ. </w:t>
      </w:r>
      <w:r w:rsidRPr="00A5445C">
        <w:rPr>
          <w:rFonts w:ascii="Times New Roman" w:hAnsi="Times New Roman"/>
          <w:sz w:val="24"/>
          <w:szCs w:val="24"/>
        </w:rPr>
        <w:t>НОД проводятся с детьми всех возрастных групп детского сада. В режиме дня каждой группы опре</w:t>
      </w:r>
      <w:r>
        <w:rPr>
          <w:rFonts w:ascii="Times New Roman" w:hAnsi="Times New Roman"/>
          <w:sz w:val="24"/>
          <w:szCs w:val="24"/>
        </w:rPr>
        <w:t xml:space="preserve">деляется время проведения </w:t>
      </w:r>
      <w:r w:rsidRPr="00A5445C">
        <w:rPr>
          <w:rFonts w:ascii="Times New Roman" w:hAnsi="Times New Roman"/>
          <w:sz w:val="24"/>
          <w:szCs w:val="24"/>
        </w:rPr>
        <w:t>НОД, в соответствии с «Санитарно-эпидемиологических требований к устройству, содержанию и организации режима работы ДОУ. Неп</w:t>
      </w:r>
      <w:r w:rsidR="00174580">
        <w:rPr>
          <w:rFonts w:ascii="Times New Roman" w:hAnsi="Times New Roman"/>
          <w:sz w:val="24"/>
          <w:szCs w:val="24"/>
        </w:rPr>
        <w:t>рерывная</w:t>
      </w:r>
      <w:r w:rsidRPr="00A5445C">
        <w:rPr>
          <w:rFonts w:ascii="Times New Roman" w:hAnsi="Times New Roman"/>
          <w:sz w:val="24"/>
          <w:szCs w:val="24"/>
        </w:rPr>
        <w:t xml:space="preserve"> образовательная деятельность организуется по всем направлениям воспитательно-образовательной работы с детьми: по ознакомлению с окружающим, по развитию речи, по музыкальному воспитанию, изобразительной деятельности, конструированию, формированию элементарных математических представлений, по физической культуре.</w:t>
      </w:r>
      <w:r>
        <w:rPr>
          <w:rFonts w:ascii="Times New Roman" w:hAnsi="Times New Roman"/>
          <w:sz w:val="24"/>
          <w:szCs w:val="24"/>
        </w:rPr>
        <w:t xml:space="preserve"> </w:t>
      </w:r>
    </w:p>
    <w:p w:rsidR="00B10A69" w:rsidRPr="00A5445C" w:rsidRDefault="00B10A69" w:rsidP="00B10A69">
      <w:pPr>
        <w:pStyle w:val="11"/>
        <w:widowControl w:val="0"/>
        <w:ind w:firstLine="709"/>
        <w:jc w:val="both"/>
        <w:rPr>
          <w:rFonts w:ascii="Times New Roman" w:hAnsi="Times New Roman"/>
          <w:sz w:val="24"/>
          <w:szCs w:val="24"/>
        </w:rPr>
      </w:pPr>
      <w:r w:rsidRPr="00A5445C">
        <w:rPr>
          <w:rFonts w:ascii="Times New Roman" w:hAnsi="Times New Roman"/>
          <w:sz w:val="24"/>
          <w:szCs w:val="24"/>
        </w:rPr>
        <w:t>Условием организации образовательного процесса, в дошкольном учреждении, является полноценно организованная развивающая образовательная среда. Она строится с учётом реализации образовательных областей в двух основных составляющих организации образовательного процесса: совместная (партнёрская) деятельность взрослого и детей, свободная самостоятельная деятельность самих детей, обеспечивающая выбор каждым ребёнком деятельности по интересам и позволяющая ему взаимодействовать со сверстниками.</w:t>
      </w:r>
      <w:r>
        <w:rPr>
          <w:rFonts w:ascii="Times New Roman" w:hAnsi="Times New Roman"/>
          <w:sz w:val="24"/>
          <w:szCs w:val="24"/>
        </w:rPr>
        <w:t xml:space="preserve"> </w:t>
      </w:r>
      <w:r w:rsidRPr="00A5445C">
        <w:rPr>
          <w:rFonts w:ascii="Times New Roman" w:hAnsi="Times New Roman"/>
          <w:sz w:val="24"/>
          <w:szCs w:val="24"/>
        </w:rPr>
        <w:t>Педагог подбирает средства развития (методы, формы, материал), тем самым возникают индивидуальные образовательные траектории.</w:t>
      </w:r>
    </w:p>
    <w:p w:rsidR="00C17646" w:rsidRDefault="00B10A69" w:rsidP="00B10A69">
      <w:pPr>
        <w:pStyle w:val="11"/>
        <w:widowControl w:val="0"/>
        <w:ind w:firstLine="709"/>
        <w:jc w:val="both"/>
        <w:rPr>
          <w:rFonts w:ascii="Times New Roman" w:hAnsi="Times New Roman"/>
          <w:sz w:val="24"/>
          <w:szCs w:val="24"/>
          <w:u w:val="single"/>
        </w:rPr>
      </w:pPr>
      <w:r w:rsidRPr="00B10A69">
        <w:rPr>
          <w:rFonts w:ascii="Times New Roman" w:hAnsi="Times New Roman"/>
          <w:b/>
          <w:sz w:val="24"/>
          <w:szCs w:val="24"/>
          <w:u w:val="single"/>
        </w:rPr>
        <w:t>Программа реализует деятельностный подход в применении различных форм организации образовательного процесса</w:t>
      </w:r>
      <w:r>
        <w:rPr>
          <w:rFonts w:ascii="Times New Roman" w:hAnsi="Times New Roman"/>
          <w:sz w:val="24"/>
          <w:szCs w:val="24"/>
          <w:u w:val="single"/>
        </w:rPr>
        <w:t>:</w:t>
      </w:r>
    </w:p>
    <w:p w:rsidR="00C17646" w:rsidRDefault="00B10A69" w:rsidP="00326592">
      <w:pPr>
        <w:pStyle w:val="11"/>
        <w:widowControl w:val="0"/>
        <w:numPr>
          <w:ilvl w:val="0"/>
          <w:numId w:val="39"/>
        </w:numPr>
        <w:jc w:val="both"/>
        <w:rPr>
          <w:rFonts w:ascii="Times New Roman" w:hAnsi="Times New Roman"/>
          <w:sz w:val="24"/>
          <w:szCs w:val="24"/>
        </w:rPr>
      </w:pPr>
      <w:r w:rsidRPr="00754CA6">
        <w:rPr>
          <w:rFonts w:ascii="Times New Roman" w:hAnsi="Times New Roman"/>
          <w:sz w:val="24"/>
          <w:szCs w:val="24"/>
        </w:rPr>
        <w:t>обязательное сочетание групповой работы с подгрупповой и индивидуальной;</w:t>
      </w:r>
      <w:r>
        <w:rPr>
          <w:rFonts w:ascii="Times New Roman" w:hAnsi="Times New Roman"/>
          <w:sz w:val="24"/>
          <w:szCs w:val="24"/>
        </w:rPr>
        <w:t xml:space="preserve"> </w:t>
      </w:r>
    </w:p>
    <w:p w:rsidR="00C17646" w:rsidRDefault="00B10A69" w:rsidP="00326592">
      <w:pPr>
        <w:pStyle w:val="11"/>
        <w:widowControl w:val="0"/>
        <w:numPr>
          <w:ilvl w:val="0"/>
          <w:numId w:val="39"/>
        </w:numPr>
        <w:jc w:val="both"/>
        <w:rPr>
          <w:rFonts w:ascii="Times New Roman" w:hAnsi="Times New Roman"/>
          <w:sz w:val="24"/>
          <w:szCs w:val="24"/>
        </w:rPr>
      </w:pPr>
      <w:r w:rsidRPr="00754CA6">
        <w:rPr>
          <w:rFonts w:ascii="Times New Roman" w:hAnsi="Times New Roman"/>
          <w:sz w:val="24"/>
          <w:szCs w:val="24"/>
        </w:rPr>
        <w:t>орга</w:t>
      </w:r>
      <w:r>
        <w:rPr>
          <w:rFonts w:ascii="Times New Roman" w:hAnsi="Times New Roman"/>
          <w:sz w:val="24"/>
          <w:szCs w:val="24"/>
        </w:rPr>
        <w:t>низация групповой (и частично–</w:t>
      </w:r>
      <w:r w:rsidRPr="00754CA6">
        <w:rPr>
          <w:rFonts w:ascii="Times New Roman" w:hAnsi="Times New Roman"/>
          <w:sz w:val="24"/>
          <w:szCs w:val="24"/>
        </w:rPr>
        <w:t>подгрупповой) работы для освоения нового материала;</w:t>
      </w:r>
      <w:r>
        <w:rPr>
          <w:rFonts w:ascii="Times New Roman" w:hAnsi="Times New Roman"/>
          <w:sz w:val="24"/>
          <w:szCs w:val="24"/>
        </w:rPr>
        <w:t xml:space="preserve"> </w:t>
      </w:r>
    </w:p>
    <w:tbl>
      <w:tblPr>
        <w:tblStyle w:val="112"/>
        <w:tblpPr w:leftFromText="180" w:rightFromText="180" w:vertAnchor="text" w:horzAnchor="margin" w:tblpY="-442"/>
        <w:tblW w:w="15877" w:type="dxa"/>
        <w:tblLook w:val="04A0" w:firstRow="1" w:lastRow="0" w:firstColumn="1" w:lastColumn="0" w:noHBand="0" w:noVBand="1"/>
      </w:tblPr>
      <w:tblGrid>
        <w:gridCol w:w="6912"/>
        <w:gridCol w:w="8965"/>
      </w:tblGrid>
      <w:tr w:rsidR="00846756" w:rsidRPr="00934508" w:rsidTr="00846756">
        <w:tc>
          <w:tcPr>
            <w:tcW w:w="15877" w:type="dxa"/>
            <w:gridSpan w:val="2"/>
            <w:shd w:val="clear" w:color="auto" w:fill="92D050"/>
          </w:tcPr>
          <w:p w:rsidR="00846756" w:rsidRPr="00934508" w:rsidRDefault="00846756" w:rsidP="00846756">
            <w:pPr>
              <w:jc w:val="center"/>
              <w:rPr>
                <w:rFonts w:ascii="Times New Roman" w:eastAsia="Times New Roman" w:hAnsi="Times New Roman" w:cs="Times New Roman"/>
                <w:b/>
                <w:bCs/>
              </w:rPr>
            </w:pPr>
            <w:r w:rsidRPr="00934508">
              <w:rPr>
                <w:rFonts w:ascii="Times New Roman" w:eastAsia="Times New Roman" w:hAnsi="Times New Roman" w:cs="Times New Roman"/>
                <w:b/>
                <w:bCs/>
              </w:rPr>
              <w:t>Физическое развитие (физическая культура, здоровье)</w:t>
            </w:r>
          </w:p>
        </w:tc>
      </w:tr>
      <w:tr w:rsidR="00846756" w:rsidRPr="00934508" w:rsidTr="00846756">
        <w:tc>
          <w:tcPr>
            <w:tcW w:w="15877" w:type="dxa"/>
            <w:gridSpan w:val="2"/>
            <w:shd w:val="clear" w:color="auto" w:fill="EBA686" w:themeFill="accent3" w:themeFillTint="99"/>
          </w:tcPr>
          <w:p w:rsidR="00846756" w:rsidRPr="00934508" w:rsidRDefault="00846756" w:rsidP="00846756">
            <w:pPr>
              <w:jc w:val="center"/>
              <w:rPr>
                <w:rFonts w:ascii="Times New Roman" w:eastAsia="Times New Roman" w:hAnsi="Times New Roman" w:cs="Times New Roman"/>
                <w:b/>
                <w:bCs/>
              </w:rPr>
            </w:pPr>
            <w:r w:rsidRPr="00934508">
              <w:rPr>
                <w:rFonts w:ascii="Times New Roman" w:eastAsia="Times New Roman" w:hAnsi="Times New Roman" w:cs="Times New Roman"/>
                <w:b/>
                <w:bCs/>
              </w:rPr>
              <w:t>1 половина дня</w:t>
            </w:r>
          </w:p>
        </w:tc>
      </w:tr>
      <w:tr w:rsidR="00846756" w:rsidRPr="00934508" w:rsidTr="00846756">
        <w:tc>
          <w:tcPr>
            <w:tcW w:w="6912" w:type="dxa"/>
            <w:shd w:val="clear" w:color="auto" w:fill="FDF0D7" w:themeFill="accent4" w:themeFillTint="33"/>
          </w:tcPr>
          <w:p w:rsidR="00846756" w:rsidRPr="00934508" w:rsidRDefault="00846756" w:rsidP="00846756">
            <w:pPr>
              <w:jc w:val="center"/>
              <w:rPr>
                <w:rFonts w:ascii="Times New Roman" w:eastAsia="Times New Roman" w:hAnsi="Times New Roman" w:cs="Times New Roman"/>
                <w:b/>
                <w:bCs/>
              </w:rPr>
            </w:pPr>
            <w:r w:rsidRPr="00934508">
              <w:rPr>
                <w:rFonts w:ascii="Times New Roman" w:eastAsia="Times New Roman" w:hAnsi="Times New Roman" w:cs="Times New Roman"/>
                <w:b/>
                <w:bCs/>
              </w:rPr>
              <w:t>с 1,6 - 2 лет</w:t>
            </w:r>
          </w:p>
        </w:tc>
        <w:tc>
          <w:tcPr>
            <w:tcW w:w="8965" w:type="dxa"/>
            <w:shd w:val="clear" w:color="auto" w:fill="FDF0D7" w:themeFill="accent4" w:themeFillTint="33"/>
          </w:tcPr>
          <w:p w:rsidR="00846756" w:rsidRPr="00934508" w:rsidRDefault="00846756" w:rsidP="00846756">
            <w:pPr>
              <w:jc w:val="center"/>
              <w:rPr>
                <w:rFonts w:ascii="Times New Roman" w:eastAsia="Times New Roman" w:hAnsi="Times New Roman" w:cs="Times New Roman"/>
                <w:b/>
                <w:bCs/>
              </w:rPr>
            </w:pPr>
            <w:r w:rsidRPr="00934508">
              <w:rPr>
                <w:rFonts w:ascii="Times New Roman" w:eastAsia="Times New Roman" w:hAnsi="Times New Roman" w:cs="Times New Roman"/>
                <w:b/>
                <w:bCs/>
              </w:rPr>
              <w:t>с 2 – 3 лет</w:t>
            </w:r>
          </w:p>
        </w:tc>
      </w:tr>
      <w:tr w:rsidR="00846756" w:rsidRPr="00F46398" w:rsidTr="00846756">
        <w:tc>
          <w:tcPr>
            <w:tcW w:w="6912" w:type="dxa"/>
            <w:shd w:val="clear" w:color="auto" w:fill="FDF0D7" w:themeFill="accent4" w:themeFillTint="33"/>
          </w:tcPr>
          <w:p w:rsidR="00846756" w:rsidRPr="00F46398" w:rsidRDefault="00846756" w:rsidP="00846756">
            <w:pPr>
              <w:jc w:val="both"/>
              <w:rPr>
                <w:rFonts w:ascii="Times New Roman" w:eastAsia="Times New Roman" w:hAnsi="Times New Roman" w:cs="Times New Roman"/>
                <w:bCs/>
                <w:sz w:val="20"/>
                <w:szCs w:val="20"/>
              </w:rPr>
            </w:pPr>
            <w:r w:rsidRPr="00F46398">
              <w:rPr>
                <w:rFonts w:ascii="Times New Roman" w:eastAsia="Times New Roman" w:hAnsi="Times New Roman" w:cs="Times New Roman"/>
                <w:bCs/>
                <w:sz w:val="20"/>
                <w:szCs w:val="20"/>
              </w:rPr>
              <w:t xml:space="preserve">- игра с имитацией движений </w:t>
            </w:r>
          </w:p>
          <w:p w:rsidR="00846756" w:rsidRPr="00F46398" w:rsidRDefault="00846756" w:rsidP="00846756">
            <w:pPr>
              <w:jc w:val="both"/>
              <w:rPr>
                <w:rFonts w:ascii="Times New Roman" w:eastAsia="Times New Roman" w:hAnsi="Times New Roman" w:cs="Times New Roman"/>
                <w:bCs/>
                <w:sz w:val="20"/>
                <w:szCs w:val="20"/>
              </w:rPr>
            </w:pPr>
            <w:r w:rsidRPr="00F46398">
              <w:rPr>
                <w:rFonts w:ascii="Times New Roman" w:eastAsia="Times New Roman" w:hAnsi="Times New Roman" w:cs="Times New Roman"/>
                <w:bCs/>
                <w:sz w:val="20"/>
                <w:szCs w:val="20"/>
              </w:rPr>
              <w:t xml:space="preserve">- игровые занятия  на занятия на развитие движений </w:t>
            </w:r>
          </w:p>
          <w:p w:rsidR="00846756" w:rsidRPr="00F46398" w:rsidRDefault="00846756" w:rsidP="00846756">
            <w:pPr>
              <w:jc w:val="both"/>
              <w:rPr>
                <w:rFonts w:ascii="Times New Roman" w:eastAsia="Times New Roman" w:hAnsi="Times New Roman" w:cs="Times New Roman"/>
                <w:bCs/>
                <w:sz w:val="20"/>
                <w:szCs w:val="20"/>
              </w:rPr>
            </w:pPr>
            <w:r w:rsidRPr="00F46398">
              <w:rPr>
                <w:rFonts w:ascii="Times New Roman" w:eastAsia="Times New Roman" w:hAnsi="Times New Roman" w:cs="Times New Roman"/>
                <w:bCs/>
                <w:sz w:val="20"/>
                <w:szCs w:val="20"/>
              </w:rPr>
              <w:t xml:space="preserve">- физкультминутки на занятиях  </w:t>
            </w:r>
          </w:p>
          <w:p w:rsidR="00846756" w:rsidRPr="00F46398" w:rsidRDefault="00846756" w:rsidP="00846756">
            <w:pPr>
              <w:jc w:val="both"/>
              <w:rPr>
                <w:rFonts w:ascii="Times New Roman" w:eastAsia="Times New Roman" w:hAnsi="Times New Roman" w:cs="Times New Roman"/>
                <w:bCs/>
                <w:sz w:val="20"/>
                <w:szCs w:val="20"/>
              </w:rPr>
            </w:pPr>
            <w:r w:rsidRPr="00F46398">
              <w:rPr>
                <w:rFonts w:ascii="Times New Roman" w:eastAsia="Times New Roman" w:hAnsi="Times New Roman" w:cs="Times New Roman"/>
                <w:bCs/>
                <w:sz w:val="20"/>
                <w:szCs w:val="20"/>
              </w:rPr>
              <w:t>- ситуативный разговор, беседы</w:t>
            </w:r>
          </w:p>
          <w:p w:rsidR="00846756" w:rsidRPr="00F46398" w:rsidRDefault="00846756" w:rsidP="00846756">
            <w:pPr>
              <w:jc w:val="both"/>
              <w:rPr>
                <w:rFonts w:ascii="Times New Roman" w:eastAsia="Times New Roman" w:hAnsi="Times New Roman" w:cs="Times New Roman"/>
                <w:bCs/>
                <w:sz w:val="20"/>
                <w:szCs w:val="20"/>
              </w:rPr>
            </w:pPr>
            <w:r w:rsidRPr="00F46398">
              <w:rPr>
                <w:rFonts w:ascii="Times New Roman" w:eastAsia="Times New Roman" w:hAnsi="Times New Roman" w:cs="Times New Roman"/>
                <w:bCs/>
                <w:sz w:val="20"/>
                <w:szCs w:val="20"/>
              </w:rPr>
              <w:t xml:space="preserve"> - гигиенические процедуры </w:t>
            </w:r>
          </w:p>
          <w:p w:rsidR="00846756" w:rsidRPr="00F46398" w:rsidRDefault="00846756" w:rsidP="00846756">
            <w:pPr>
              <w:jc w:val="both"/>
              <w:rPr>
                <w:rFonts w:ascii="Times New Roman" w:eastAsia="Times New Roman" w:hAnsi="Times New Roman" w:cs="Times New Roman"/>
                <w:bCs/>
                <w:sz w:val="20"/>
                <w:szCs w:val="20"/>
              </w:rPr>
            </w:pPr>
            <w:r w:rsidRPr="00F46398">
              <w:rPr>
                <w:rFonts w:ascii="Times New Roman" w:eastAsia="Times New Roman" w:hAnsi="Times New Roman" w:cs="Times New Roman"/>
                <w:bCs/>
                <w:sz w:val="20"/>
                <w:szCs w:val="20"/>
              </w:rPr>
              <w:t>- ежедневное закаливание детей в (пребывание ребенка в облегченной одежде при комфортной температуре в помещении, одежда по сезону на прогулке,  воздушные ванны)</w:t>
            </w:r>
          </w:p>
          <w:p w:rsidR="00846756" w:rsidRPr="00F46398" w:rsidRDefault="00846756" w:rsidP="00846756">
            <w:pPr>
              <w:jc w:val="both"/>
              <w:rPr>
                <w:rFonts w:ascii="Times New Roman" w:eastAsia="Times New Roman" w:hAnsi="Times New Roman" w:cs="Times New Roman"/>
                <w:bCs/>
                <w:sz w:val="20"/>
                <w:szCs w:val="20"/>
              </w:rPr>
            </w:pPr>
            <w:r w:rsidRPr="00F46398">
              <w:rPr>
                <w:rFonts w:ascii="Times New Roman" w:eastAsia="Times New Roman" w:hAnsi="Times New Roman" w:cs="Times New Roman"/>
                <w:bCs/>
                <w:sz w:val="20"/>
                <w:szCs w:val="20"/>
              </w:rPr>
              <w:t xml:space="preserve"> - подвижные, имитационные игры, физические упражнения и другие виды двигательной активности  (в помещении) </w:t>
            </w:r>
          </w:p>
          <w:p w:rsidR="00846756" w:rsidRPr="00F46398" w:rsidRDefault="00846756" w:rsidP="00846756">
            <w:pPr>
              <w:jc w:val="both"/>
              <w:rPr>
                <w:rFonts w:ascii="Times New Roman" w:eastAsia="Times New Roman" w:hAnsi="Times New Roman" w:cs="Times New Roman"/>
                <w:bCs/>
                <w:sz w:val="20"/>
                <w:szCs w:val="20"/>
              </w:rPr>
            </w:pPr>
            <w:r w:rsidRPr="00F46398">
              <w:rPr>
                <w:rFonts w:ascii="Times New Roman" w:eastAsia="Times New Roman" w:hAnsi="Times New Roman" w:cs="Times New Roman"/>
                <w:bCs/>
                <w:sz w:val="20"/>
                <w:szCs w:val="20"/>
              </w:rPr>
              <w:t xml:space="preserve">- игры на развитие общей моторики </w:t>
            </w:r>
          </w:p>
          <w:p w:rsidR="00846756" w:rsidRPr="00F46398" w:rsidRDefault="00846756" w:rsidP="00846756">
            <w:pPr>
              <w:jc w:val="both"/>
              <w:rPr>
                <w:rFonts w:ascii="Times New Roman" w:eastAsia="Times New Roman" w:hAnsi="Times New Roman" w:cs="Times New Roman"/>
                <w:b/>
                <w:bCs/>
                <w:sz w:val="20"/>
                <w:szCs w:val="20"/>
              </w:rPr>
            </w:pPr>
          </w:p>
        </w:tc>
        <w:tc>
          <w:tcPr>
            <w:tcW w:w="8965" w:type="dxa"/>
            <w:shd w:val="clear" w:color="auto" w:fill="FDF0D7" w:themeFill="accent4" w:themeFillTint="33"/>
          </w:tcPr>
          <w:p w:rsidR="00846756" w:rsidRPr="00F46398" w:rsidRDefault="00846756" w:rsidP="00846756">
            <w:pPr>
              <w:jc w:val="both"/>
              <w:rPr>
                <w:rFonts w:ascii="Times New Roman" w:eastAsia="Times New Roman" w:hAnsi="Times New Roman" w:cs="Times New Roman"/>
                <w:bCs/>
                <w:sz w:val="20"/>
                <w:szCs w:val="20"/>
              </w:rPr>
            </w:pPr>
            <w:r w:rsidRPr="00F46398">
              <w:rPr>
                <w:rFonts w:ascii="Times New Roman" w:eastAsia="Times New Roman" w:hAnsi="Times New Roman" w:cs="Times New Roman"/>
                <w:bCs/>
                <w:sz w:val="20"/>
                <w:szCs w:val="20"/>
              </w:rPr>
              <w:t>- утренняя гимнастика</w:t>
            </w:r>
          </w:p>
          <w:p w:rsidR="00846756" w:rsidRPr="00F46398" w:rsidRDefault="00846756" w:rsidP="00846756">
            <w:pPr>
              <w:jc w:val="both"/>
              <w:rPr>
                <w:rFonts w:ascii="Times New Roman" w:eastAsia="Times New Roman" w:hAnsi="Times New Roman" w:cs="Times New Roman"/>
                <w:bCs/>
                <w:sz w:val="20"/>
                <w:szCs w:val="20"/>
              </w:rPr>
            </w:pPr>
            <w:r w:rsidRPr="00F46398">
              <w:rPr>
                <w:rFonts w:ascii="Times New Roman" w:eastAsia="Times New Roman" w:hAnsi="Times New Roman" w:cs="Times New Roman"/>
                <w:bCs/>
                <w:sz w:val="20"/>
                <w:szCs w:val="20"/>
              </w:rPr>
              <w:t xml:space="preserve">- физкультурные занятия </w:t>
            </w:r>
          </w:p>
          <w:p w:rsidR="00846756" w:rsidRPr="00F46398" w:rsidRDefault="00846756" w:rsidP="00846756">
            <w:pPr>
              <w:jc w:val="both"/>
              <w:rPr>
                <w:rFonts w:ascii="Times New Roman" w:eastAsia="Times New Roman" w:hAnsi="Times New Roman" w:cs="Times New Roman"/>
                <w:bCs/>
                <w:sz w:val="20"/>
                <w:szCs w:val="20"/>
              </w:rPr>
            </w:pPr>
            <w:r w:rsidRPr="00F46398">
              <w:rPr>
                <w:rFonts w:ascii="Times New Roman" w:eastAsia="Times New Roman" w:hAnsi="Times New Roman" w:cs="Times New Roman"/>
                <w:bCs/>
                <w:sz w:val="20"/>
                <w:szCs w:val="20"/>
              </w:rPr>
              <w:t xml:space="preserve">- физкультминутки на занятиях </w:t>
            </w:r>
          </w:p>
          <w:p w:rsidR="00846756" w:rsidRPr="00F46398" w:rsidRDefault="00846756" w:rsidP="00846756">
            <w:pPr>
              <w:jc w:val="both"/>
              <w:rPr>
                <w:rFonts w:ascii="Times New Roman" w:eastAsia="Times New Roman" w:hAnsi="Times New Roman" w:cs="Times New Roman"/>
                <w:bCs/>
                <w:sz w:val="20"/>
                <w:szCs w:val="20"/>
              </w:rPr>
            </w:pPr>
            <w:r w:rsidRPr="00F46398">
              <w:rPr>
                <w:rFonts w:ascii="Times New Roman" w:eastAsia="Times New Roman" w:hAnsi="Times New Roman" w:cs="Times New Roman"/>
                <w:bCs/>
                <w:sz w:val="20"/>
                <w:szCs w:val="20"/>
              </w:rPr>
              <w:t xml:space="preserve">- Ситуативный разговор, беседы </w:t>
            </w:r>
          </w:p>
          <w:p w:rsidR="00846756" w:rsidRPr="00F46398" w:rsidRDefault="00846756" w:rsidP="00846756">
            <w:pPr>
              <w:jc w:val="both"/>
              <w:rPr>
                <w:rFonts w:ascii="Times New Roman" w:eastAsia="Times New Roman" w:hAnsi="Times New Roman" w:cs="Times New Roman"/>
                <w:bCs/>
                <w:sz w:val="20"/>
                <w:szCs w:val="20"/>
              </w:rPr>
            </w:pPr>
            <w:r w:rsidRPr="00F46398">
              <w:rPr>
                <w:rFonts w:ascii="Times New Roman" w:eastAsia="Times New Roman" w:hAnsi="Times New Roman" w:cs="Times New Roman"/>
                <w:bCs/>
                <w:sz w:val="20"/>
                <w:szCs w:val="20"/>
              </w:rPr>
              <w:t>- игры валеологической направленности</w:t>
            </w:r>
          </w:p>
          <w:p w:rsidR="00846756" w:rsidRPr="00F46398" w:rsidRDefault="00846756" w:rsidP="00846756">
            <w:pPr>
              <w:jc w:val="both"/>
              <w:rPr>
                <w:rFonts w:ascii="Times New Roman" w:eastAsia="Times New Roman" w:hAnsi="Times New Roman" w:cs="Times New Roman"/>
                <w:bCs/>
                <w:sz w:val="20"/>
                <w:szCs w:val="20"/>
              </w:rPr>
            </w:pPr>
            <w:r w:rsidRPr="00F46398">
              <w:rPr>
                <w:rFonts w:ascii="Times New Roman" w:eastAsia="Times New Roman" w:hAnsi="Times New Roman" w:cs="Times New Roman"/>
                <w:bCs/>
                <w:sz w:val="20"/>
                <w:szCs w:val="20"/>
              </w:rPr>
              <w:t xml:space="preserve"> - гигиенические процедуры </w:t>
            </w:r>
          </w:p>
          <w:p w:rsidR="00846756" w:rsidRPr="00F46398" w:rsidRDefault="00846756" w:rsidP="00846756">
            <w:pPr>
              <w:jc w:val="both"/>
              <w:rPr>
                <w:rFonts w:ascii="Times New Roman" w:eastAsia="Times New Roman" w:hAnsi="Times New Roman" w:cs="Times New Roman"/>
                <w:bCs/>
                <w:sz w:val="20"/>
                <w:szCs w:val="20"/>
              </w:rPr>
            </w:pPr>
            <w:r w:rsidRPr="00F46398">
              <w:rPr>
                <w:rFonts w:ascii="Times New Roman" w:eastAsia="Times New Roman" w:hAnsi="Times New Roman" w:cs="Times New Roman"/>
                <w:bCs/>
                <w:sz w:val="20"/>
                <w:szCs w:val="20"/>
              </w:rPr>
              <w:t xml:space="preserve">- ежедневное закаливание детей в (пребывание ребенка в облегченной одежде при комфортной температуре в помещении, одежда по сезону на прогулке, обширное умывание, воздушные ванны) </w:t>
            </w:r>
          </w:p>
          <w:p w:rsidR="00846756" w:rsidRPr="00F46398" w:rsidRDefault="00846756" w:rsidP="00846756">
            <w:pPr>
              <w:jc w:val="both"/>
              <w:rPr>
                <w:rFonts w:ascii="Times New Roman" w:eastAsia="Times New Roman" w:hAnsi="Times New Roman" w:cs="Times New Roman"/>
                <w:bCs/>
                <w:sz w:val="20"/>
                <w:szCs w:val="20"/>
              </w:rPr>
            </w:pPr>
            <w:r w:rsidRPr="00F46398">
              <w:rPr>
                <w:rFonts w:ascii="Times New Roman" w:eastAsia="Times New Roman" w:hAnsi="Times New Roman" w:cs="Times New Roman"/>
                <w:bCs/>
                <w:sz w:val="20"/>
                <w:szCs w:val="20"/>
              </w:rPr>
              <w:t>- подвижные, имитационные игры, физические упражнения и другие виды двигательной активности  (в помещении)</w:t>
            </w:r>
          </w:p>
          <w:p w:rsidR="00846756" w:rsidRPr="00F46398" w:rsidRDefault="00846756" w:rsidP="00846756">
            <w:pPr>
              <w:jc w:val="both"/>
              <w:rPr>
                <w:rFonts w:ascii="Times New Roman" w:eastAsia="Times New Roman" w:hAnsi="Times New Roman" w:cs="Times New Roman"/>
                <w:bCs/>
                <w:sz w:val="20"/>
                <w:szCs w:val="20"/>
              </w:rPr>
            </w:pPr>
            <w:r w:rsidRPr="00F46398">
              <w:rPr>
                <w:rFonts w:ascii="Times New Roman" w:eastAsia="Times New Roman" w:hAnsi="Times New Roman" w:cs="Times New Roman"/>
                <w:bCs/>
                <w:sz w:val="20"/>
                <w:szCs w:val="20"/>
              </w:rPr>
              <w:t xml:space="preserve"> - игры на развитие общей моторики </w:t>
            </w:r>
          </w:p>
          <w:p w:rsidR="00846756" w:rsidRPr="00F46398" w:rsidRDefault="00846756" w:rsidP="00846756">
            <w:pPr>
              <w:jc w:val="both"/>
              <w:rPr>
                <w:rFonts w:ascii="Times New Roman" w:eastAsia="Times New Roman" w:hAnsi="Times New Roman" w:cs="Times New Roman"/>
                <w:bCs/>
                <w:sz w:val="20"/>
                <w:szCs w:val="20"/>
              </w:rPr>
            </w:pPr>
            <w:r w:rsidRPr="00F46398">
              <w:rPr>
                <w:rFonts w:ascii="Times New Roman" w:eastAsia="Times New Roman" w:hAnsi="Times New Roman" w:cs="Times New Roman"/>
                <w:bCs/>
                <w:sz w:val="20"/>
                <w:szCs w:val="20"/>
              </w:rPr>
              <w:t>- Прогулка в первой половине дня</w:t>
            </w:r>
          </w:p>
        </w:tc>
      </w:tr>
      <w:tr w:rsidR="00846756" w:rsidRPr="00F46398" w:rsidTr="00846756">
        <w:tc>
          <w:tcPr>
            <w:tcW w:w="15877" w:type="dxa"/>
            <w:gridSpan w:val="2"/>
            <w:shd w:val="clear" w:color="auto" w:fill="EBA686" w:themeFill="accent3" w:themeFillTint="99"/>
          </w:tcPr>
          <w:p w:rsidR="00846756" w:rsidRPr="00F46398" w:rsidRDefault="00846756" w:rsidP="00846756">
            <w:pPr>
              <w:jc w:val="center"/>
              <w:rPr>
                <w:rFonts w:ascii="Times New Roman" w:eastAsia="Times New Roman" w:hAnsi="Times New Roman" w:cs="Times New Roman"/>
                <w:b/>
                <w:bCs/>
                <w:sz w:val="20"/>
                <w:szCs w:val="20"/>
              </w:rPr>
            </w:pPr>
            <w:r w:rsidRPr="00F46398">
              <w:rPr>
                <w:rFonts w:ascii="Times New Roman" w:eastAsia="Times New Roman" w:hAnsi="Times New Roman" w:cs="Times New Roman"/>
                <w:b/>
                <w:bCs/>
                <w:sz w:val="20"/>
                <w:szCs w:val="20"/>
              </w:rPr>
              <w:t>2 половина дня</w:t>
            </w:r>
          </w:p>
        </w:tc>
      </w:tr>
      <w:tr w:rsidR="00846756" w:rsidRPr="00F46398" w:rsidTr="00846756">
        <w:tc>
          <w:tcPr>
            <w:tcW w:w="6912" w:type="dxa"/>
            <w:shd w:val="clear" w:color="auto" w:fill="FDF0D7" w:themeFill="accent4" w:themeFillTint="33"/>
          </w:tcPr>
          <w:p w:rsidR="00846756" w:rsidRPr="00F46398" w:rsidRDefault="00846756" w:rsidP="00846756">
            <w:pPr>
              <w:jc w:val="both"/>
              <w:rPr>
                <w:rFonts w:ascii="Times New Roman" w:eastAsia="Times New Roman" w:hAnsi="Times New Roman" w:cs="Times New Roman"/>
                <w:bCs/>
                <w:sz w:val="20"/>
                <w:szCs w:val="20"/>
              </w:rPr>
            </w:pPr>
            <w:r w:rsidRPr="00F46398">
              <w:rPr>
                <w:rFonts w:ascii="Times New Roman" w:eastAsia="Times New Roman" w:hAnsi="Times New Roman" w:cs="Times New Roman"/>
                <w:bCs/>
                <w:sz w:val="20"/>
                <w:szCs w:val="20"/>
              </w:rPr>
              <w:t xml:space="preserve">- индивидуальное пробуждение </w:t>
            </w:r>
          </w:p>
          <w:p w:rsidR="00846756" w:rsidRPr="00F46398" w:rsidRDefault="00846756" w:rsidP="00846756">
            <w:pPr>
              <w:jc w:val="both"/>
              <w:rPr>
                <w:rFonts w:ascii="Times New Roman" w:eastAsia="Times New Roman" w:hAnsi="Times New Roman" w:cs="Times New Roman"/>
                <w:bCs/>
                <w:sz w:val="20"/>
                <w:szCs w:val="20"/>
              </w:rPr>
            </w:pPr>
            <w:r w:rsidRPr="00F46398">
              <w:rPr>
                <w:rFonts w:ascii="Times New Roman" w:eastAsia="Times New Roman" w:hAnsi="Times New Roman" w:cs="Times New Roman"/>
                <w:bCs/>
                <w:sz w:val="20"/>
                <w:szCs w:val="20"/>
              </w:rPr>
              <w:t>- закаливание после дневного сна  (воздушные  и водные процедуры, ходьба по коррекционным дорожкам)</w:t>
            </w:r>
          </w:p>
          <w:p w:rsidR="00846756" w:rsidRPr="00F46398" w:rsidRDefault="00846756" w:rsidP="00846756">
            <w:pPr>
              <w:jc w:val="both"/>
              <w:rPr>
                <w:rFonts w:ascii="Times New Roman" w:eastAsia="Times New Roman" w:hAnsi="Times New Roman" w:cs="Times New Roman"/>
                <w:bCs/>
                <w:sz w:val="20"/>
                <w:szCs w:val="20"/>
              </w:rPr>
            </w:pPr>
            <w:r w:rsidRPr="00F46398">
              <w:rPr>
                <w:rFonts w:ascii="Times New Roman" w:eastAsia="Times New Roman" w:hAnsi="Times New Roman" w:cs="Times New Roman"/>
                <w:bCs/>
                <w:sz w:val="20"/>
                <w:szCs w:val="20"/>
              </w:rPr>
              <w:t xml:space="preserve"> - физкультурные игры </w:t>
            </w:r>
          </w:p>
          <w:p w:rsidR="00846756" w:rsidRPr="00F46398" w:rsidRDefault="00846756" w:rsidP="00846756">
            <w:pPr>
              <w:jc w:val="both"/>
              <w:rPr>
                <w:rFonts w:ascii="Times New Roman" w:eastAsia="Times New Roman" w:hAnsi="Times New Roman" w:cs="Times New Roman"/>
                <w:bCs/>
                <w:sz w:val="20"/>
                <w:szCs w:val="20"/>
              </w:rPr>
            </w:pPr>
            <w:r w:rsidRPr="00F46398">
              <w:rPr>
                <w:rFonts w:ascii="Times New Roman" w:eastAsia="Times New Roman" w:hAnsi="Times New Roman" w:cs="Times New Roman"/>
                <w:bCs/>
                <w:sz w:val="20"/>
                <w:szCs w:val="20"/>
              </w:rPr>
              <w:t>- развлечения (в теплое время года на улице)</w:t>
            </w:r>
          </w:p>
          <w:p w:rsidR="00846756" w:rsidRPr="00F46398" w:rsidRDefault="00846756" w:rsidP="00846756">
            <w:pPr>
              <w:jc w:val="both"/>
              <w:rPr>
                <w:rFonts w:ascii="Times New Roman" w:eastAsia="Times New Roman" w:hAnsi="Times New Roman" w:cs="Times New Roman"/>
                <w:bCs/>
                <w:sz w:val="20"/>
                <w:szCs w:val="20"/>
              </w:rPr>
            </w:pPr>
            <w:r w:rsidRPr="00F46398">
              <w:rPr>
                <w:rFonts w:ascii="Times New Roman" w:eastAsia="Times New Roman" w:hAnsi="Times New Roman" w:cs="Times New Roman"/>
                <w:bCs/>
                <w:sz w:val="20"/>
                <w:szCs w:val="20"/>
              </w:rPr>
              <w:t xml:space="preserve"> - игра с имитацией движений</w:t>
            </w:r>
          </w:p>
          <w:p w:rsidR="00846756" w:rsidRPr="00F46398" w:rsidRDefault="00846756" w:rsidP="00846756">
            <w:pPr>
              <w:jc w:val="both"/>
              <w:rPr>
                <w:rFonts w:ascii="Times New Roman" w:eastAsia="Times New Roman" w:hAnsi="Times New Roman" w:cs="Times New Roman"/>
                <w:bCs/>
                <w:sz w:val="20"/>
                <w:szCs w:val="20"/>
              </w:rPr>
            </w:pPr>
            <w:r w:rsidRPr="00F46398">
              <w:rPr>
                <w:rFonts w:ascii="Times New Roman" w:eastAsia="Times New Roman" w:hAnsi="Times New Roman" w:cs="Times New Roman"/>
                <w:bCs/>
                <w:sz w:val="20"/>
                <w:szCs w:val="20"/>
              </w:rPr>
              <w:t xml:space="preserve"> - самостоятельная двигательная активность</w:t>
            </w:r>
          </w:p>
          <w:p w:rsidR="00846756" w:rsidRPr="00F46398" w:rsidRDefault="00846756" w:rsidP="00846756">
            <w:pPr>
              <w:jc w:val="both"/>
              <w:rPr>
                <w:rFonts w:ascii="Times New Roman" w:eastAsia="Times New Roman" w:hAnsi="Times New Roman" w:cs="Times New Roman"/>
                <w:bCs/>
                <w:sz w:val="20"/>
                <w:szCs w:val="20"/>
              </w:rPr>
            </w:pPr>
            <w:r w:rsidRPr="00F46398">
              <w:rPr>
                <w:rFonts w:ascii="Times New Roman" w:eastAsia="Times New Roman" w:hAnsi="Times New Roman" w:cs="Times New Roman"/>
                <w:bCs/>
                <w:sz w:val="20"/>
                <w:szCs w:val="20"/>
              </w:rPr>
              <w:t xml:space="preserve"> - игра с имитацией движений -хороводные игры</w:t>
            </w:r>
          </w:p>
        </w:tc>
        <w:tc>
          <w:tcPr>
            <w:tcW w:w="8965" w:type="dxa"/>
            <w:shd w:val="clear" w:color="auto" w:fill="FDF0D7" w:themeFill="accent4" w:themeFillTint="33"/>
          </w:tcPr>
          <w:p w:rsidR="00846756" w:rsidRPr="00F46398" w:rsidRDefault="00846756" w:rsidP="00846756">
            <w:pPr>
              <w:jc w:val="both"/>
              <w:rPr>
                <w:rFonts w:ascii="Times New Roman" w:eastAsia="Times New Roman" w:hAnsi="Times New Roman" w:cs="Times New Roman"/>
                <w:bCs/>
                <w:sz w:val="20"/>
                <w:szCs w:val="20"/>
              </w:rPr>
            </w:pPr>
            <w:r w:rsidRPr="00F46398">
              <w:rPr>
                <w:rFonts w:ascii="Times New Roman" w:eastAsia="Times New Roman" w:hAnsi="Times New Roman" w:cs="Times New Roman"/>
                <w:bCs/>
                <w:sz w:val="20"/>
                <w:szCs w:val="20"/>
              </w:rPr>
              <w:t xml:space="preserve">- дневной сон </w:t>
            </w:r>
          </w:p>
          <w:p w:rsidR="00846756" w:rsidRPr="00F46398" w:rsidRDefault="00846756" w:rsidP="00846756">
            <w:pPr>
              <w:jc w:val="both"/>
              <w:rPr>
                <w:rFonts w:ascii="Times New Roman" w:eastAsia="Times New Roman" w:hAnsi="Times New Roman" w:cs="Times New Roman"/>
                <w:bCs/>
                <w:sz w:val="20"/>
                <w:szCs w:val="20"/>
              </w:rPr>
            </w:pPr>
            <w:r w:rsidRPr="00F46398">
              <w:rPr>
                <w:rFonts w:ascii="Times New Roman" w:eastAsia="Times New Roman" w:hAnsi="Times New Roman" w:cs="Times New Roman"/>
                <w:bCs/>
                <w:sz w:val="20"/>
                <w:szCs w:val="20"/>
              </w:rPr>
              <w:t xml:space="preserve">- физические упражнения после дневного сна (сочетание воздушной ванны с физическими упражнениями) </w:t>
            </w:r>
          </w:p>
          <w:p w:rsidR="00846756" w:rsidRPr="00F46398" w:rsidRDefault="00846756" w:rsidP="00846756">
            <w:pPr>
              <w:jc w:val="both"/>
              <w:rPr>
                <w:rFonts w:ascii="Times New Roman" w:eastAsia="Times New Roman" w:hAnsi="Times New Roman" w:cs="Times New Roman"/>
                <w:bCs/>
                <w:sz w:val="20"/>
                <w:szCs w:val="20"/>
              </w:rPr>
            </w:pPr>
            <w:r w:rsidRPr="00F46398">
              <w:rPr>
                <w:rFonts w:ascii="Times New Roman" w:eastAsia="Times New Roman" w:hAnsi="Times New Roman" w:cs="Times New Roman"/>
                <w:bCs/>
                <w:sz w:val="20"/>
                <w:szCs w:val="20"/>
              </w:rPr>
              <w:t xml:space="preserve">- закаливание после дневного сна  (воздушная ванна и водные процедуры) </w:t>
            </w:r>
          </w:p>
          <w:p w:rsidR="00846756" w:rsidRPr="00F46398" w:rsidRDefault="00846756" w:rsidP="00846756">
            <w:pPr>
              <w:jc w:val="both"/>
              <w:rPr>
                <w:rFonts w:ascii="Times New Roman" w:eastAsia="Times New Roman" w:hAnsi="Times New Roman" w:cs="Times New Roman"/>
                <w:bCs/>
                <w:sz w:val="20"/>
                <w:szCs w:val="20"/>
              </w:rPr>
            </w:pPr>
            <w:r w:rsidRPr="00F46398">
              <w:rPr>
                <w:rFonts w:ascii="Times New Roman" w:eastAsia="Times New Roman" w:hAnsi="Times New Roman" w:cs="Times New Roman"/>
                <w:bCs/>
                <w:sz w:val="20"/>
                <w:szCs w:val="20"/>
              </w:rPr>
              <w:t xml:space="preserve">- упражнения на дыхание </w:t>
            </w:r>
          </w:p>
          <w:p w:rsidR="00846756" w:rsidRPr="00F46398" w:rsidRDefault="00846756" w:rsidP="00846756">
            <w:pPr>
              <w:jc w:val="both"/>
              <w:rPr>
                <w:rFonts w:ascii="Times New Roman" w:eastAsia="Times New Roman" w:hAnsi="Times New Roman" w:cs="Times New Roman"/>
                <w:bCs/>
                <w:sz w:val="20"/>
                <w:szCs w:val="20"/>
              </w:rPr>
            </w:pPr>
            <w:r w:rsidRPr="00F46398">
              <w:rPr>
                <w:rFonts w:ascii="Times New Roman" w:eastAsia="Times New Roman" w:hAnsi="Times New Roman" w:cs="Times New Roman"/>
                <w:bCs/>
                <w:sz w:val="20"/>
                <w:szCs w:val="20"/>
              </w:rPr>
              <w:t xml:space="preserve">- массаж точечный </w:t>
            </w:r>
          </w:p>
          <w:p w:rsidR="00846756" w:rsidRPr="00F46398" w:rsidRDefault="00846756" w:rsidP="00846756">
            <w:pPr>
              <w:jc w:val="both"/>
              <w:rPr>
                <w:rFonts w:ascii="Times New Roman" w:eastAsia="Times New Roman" w:hAnsi="Times New Roman" w:cs="Times New Roman"/>
                <w:bCs/>
                <w:sz w:val="20"/>
                <w:szCs w:val="20"/>
              </w:rPr>
            </w:pPr>
            <w:r w:rsidRPr="00F46398">
              <w:rPr>
                <w:rFonts w:ascii="Times New Roman" w:eastAsia="Times New Roman" w:hAnsi="Times New Roman" w:cs="Times New Roman"/>
                <w:bCs/>
                <w:sz w:val="20"/>
                <w:szCs w:val="20"/>
              </w:rPr>
              <w:t xml:space="preserve">-игры с тренажерами для глаз </w:t>
            </w:r>
          </w:p>
          <w:p w:rsidR="00846756" w:rsidRPr="00F46398" w:rsidRDefault="00846756" w:rsidP="00846756">
            <w:pPr>
              <w:jc w:val="both"/>
              <w:rPr>
                <w:rFonts w:ascii="Times New Roman" w:eastAsia="Times New Roman" w:hAnsi="Times New Roman" w:cs="Times New Roman"/>
                <w:bCs/>
                <w:sz w:val="20"/>
                <w:szCs w:val="20"/>
              </w:rPr>
            </w:pPr>
            <w:r w:rsidRPr="00F46398">
              <w:rPr>
                <w:rFonts w:ascii="Times New Roman" w:eastAsia="Times New Roman" w:hAnsi="Times New Roman" w:cs="Times New Roman"/>
                <w:bCs/>
                <w:sz w:val="20"/>
                <w:szCs w:val="20"/>
              </w:rPr>
              <w:t>- прогулка во второй половине дня</w:t>
            </w:r>
          </w:p>
          <w:p w:rsidR="00846756" w:rsidRPr="00F46398" w:rsidRDefault="00846756" w:rsidP="00846756">
            <w:pPr>
              <w:jc w:val="both"/>
              <w:rPr>
                <w:rFonts w:ascii="Times New Roman" w:eastAsia="Times New Roman" w:hAnsi="Times New Roman" w:cs="Times New Roman"/>
                <w:bCs/>
                <w:sz w:val="20"/>
                <w:szCs w:val="20"/>
              </w:rPr>
            </w:pPr>
            <w:r w:rsidRPr="00F46398">
              <w:rPr>
                <w:rFonts w:ascii="Times New Roman" w:eastAsia="Times New Roman" w:hAnsi="Times New Roman" w:cs="Times New Roman"/>
                <w:bCs/>
                <w:sz w:val="20"/>
                <w:szCs w:val="20"/>
              </w:rPr>
              <w:t xml:space="preserve"> - физкультурные  игры, развлечения (в теплое время года на улице) </w:t>
            </w:r>
          </w:p>
          <w:p w:rsidR="00846756" w:rsidRPr="00F46398" w:rsidRDefault="00846756" w:rsidP="00846756">
            <w:pPr>
              <w:jc w:val="both"/>
              <w:rPr>
                <w:rFonts w:ascii="Times New Roman" w:eastAsia="Times New Roman" w:hAnsi="Times New Roman" w:cs="Times New Roman"/>
                <w:bCs/>
                <w:sz w:val="20"/>
                <w:szCs w:val="20"/>
              </w:rPr>
            </w:pPr>
            <w:r w:rsidRPr="00F46398">
              <w:rPr>
                <w:rFonts w:ascii="Times New Roman" w:eastAsia="Times New Roman" w:hAnsi="Times New Roman" w:cs="Times New Roman"/>
                <w:bCs/>
                <w:sz w:val="20"/>
                <w:szCs w:val="20"/>
              </w:rPr>
              <w:t>- самостоятельная двигательная активность</w:t>
            </w:r>
          </w:p>
        </w:tc>
      </w:tr>
      <w:tr w:rsidR="00846756" w:rsidRPr="00F46398" w:rsidTr="00846756">
        <w:tc>
          <w:tcPr>
            <w:tcW w:w="15877" w:type="dxa"/>
            <w:gridSpan w:val="2"/>
            <w:shd w:val="clear" w:color="auto" w:fill="92D050"/>
          </w:tcPr>
          <w:p w:rsidR="00846756" w:rsidRPr="00F46398" w:rsidRDefault="00846756" w:rsidP="00846756">
            <w:pPr>
              <w:jc w:val="center"/>
              <w:rPr>
                <w:rFonts w:ascii="Times New Roman" w:eastAsia="Times New Roman" w:hAnsi="Times New Roman" w:cs="Times New Roman"/>
                <w:b/>
                <w:bCs/>
                <w:sz w:val="20"/>
                <w:szCs w:val="20"/>
              </w:rPr>
            </w:pPr>
            <w:r w:rsidRPr="00F46398">
              <w:rPr>
                <w:rFonts w:ascii="Times New Roman" w:eastAsia="Times New Roman" w:hAnsi="Times New Roman" w:cs="Times New Roman"/>
                <w:b/>
                <w:bCs/>
                <w:sz w:val="20"/>
                <w:szCs w:val="20"/>
              </w:rPr>
              <w:t>Художественно – эстетическое развитие</w:t>
            </w:r>
          </w:p>
        </w:tc>
      </w:tr>
      <w:tr w:rsidR="00846756" w:rsidRPr="00F46398" w:rsidTr="00846756">
        <w:tc>
          <w:tcPr>
            <w:tcW w:w="6912" w:type="dxa"/>
            <w:shd w:val="clear" w:color="auto" w:fill="FDF0D7" w:themeFill="accent4" w:themeFillTint="33"/>
          </w:tcPr>
          <w:p w:rsidR="00846756" w:rsidRPr="00F46398" w:rsidRDefault="00846756" w:rsidP="00846756">
            <w:pPr>
              <w:jc w:val="center"/>
              <w:rPr>
                <w:rFonts w:ascii="Times New Roman" w:eastAsia="Times New Roman" w:hAnsi="Times New Roman" w:cs="Times New Roman"/>
                <w:b/>
                <w:bCs/>
                <w:sz w:val="20"/>
                <w:szCs w:val="20"/>
              </w:rPr>
            </w:pPr>
            <w:r w:rsidRPr="00F46398">
              <w:rPr>
                <w:rFonts w:ascii="Times New Roman" w:eastAsia="Times New Roman" w:hAnsi="Times New Roman" w:cs="Times New Roman"/>
                <w:b/>
                <w:bCs/>
                <w:sz w:val="20"/>
                <w:szCs w:val="20"/>
              </w:rPr>
              <w:t>с 1,6 – 2 лет</w:t>
            </w:r>
          </w:p>
        </w:tc>
        <w:tc>
          <w:tcPr>
            <w:tcW w:w="8965" w:type="dxa"/>
            <w:shd w:val="clear" w:color="auto" w:fill="FDF0D7" w:themeFill="accent4" w:themeFillTint="33"/>
          </w:tcPr>
          <w:p w:rsidR="00846756" w:rsidRPr="00F46398" w:rsidRDefault="00846756" w:rsidP="00846756">
            <w:pPr>
              <w:jc w:val="center"/>
              <w:rPr>
                <w:rFonts w:ascii="Times New Roman" w:eastAsia="Times New Roman" w:hAnsi="Times New Roman" w:cs="Times New Roman"/>
                <w:b/>
                <w:bCs/>
                <w:sz w:val="20"/>
                <w:szCs w:val="20"/>
              </w:rPr>
            </w:pPr>
            <w:r w:rsidRPr="00F46398">
              <w:rPr>
                <w:rFonts w:ascii="Times New Roman" w:eastAsia="Times New Roman" w:hAnsi="Times New Roman" w:cs="Times New Roman"/>
                <w:b/>
                <w:bCs/>
                <w:sz w:val="20"/>
                <w:szCs w:val="20"/>
              </w:rPr>
              <w:t>с 2 – 3 лет</w:t>
            </w:r>
          </w:p>
        </w:tc>
      </w:tr>
      <w:tr w:rsidR="00846756" w:rsidRPr="00F46398" w:rsidTr="00846756">
        <w:tc>
          <w:tcPr>
            <w:tcW w:w="15877" w:type="dxa"/>
            <w:gridSpan w:val="2"/>
            <w:shd w:val="clear" w:color="auto" w:fill="FDF0D7" w:themeFill="accent4" w:themeFillTint="33"/>
          </w:tcPr>
          <w:p w:rsidR="00846756" w:rsidRPr="00F46398" w:rsidRDefault="00846756" w:rsidP="00846756">
            <w:pPr>
              <w:rPr>
                <w:rFonts w:ascii="Times New Roman" w:eastAsia="Times New Roman" w:hAnsi="Times New Roman" w:cs="Times New Roman"/>
                <w:b/>
                <w:bCs/>
                <w:sz w:val="20"/>
                <w:szCs w:val="20"/>
              </w:rPr>
            </w:pPr>
            <w:r w:rsidRPr="00F46398">
              <w:rPr>
                <w:rFonts w:ascii="Times New Roman" w:eastAsia="Times New Roman" w:hAnsi="Times New Roman" w:cs="Times New Roman"/>
                <w:b/>
                <w:bCs/>
                <w:sz w:val="20"/>
                <w:szCs w:val="20"/>
              </w:rPr>
              <w:t xml:space="preserve">                                                                                                           1 половина дня</w:t>
            </w:r>
          </w:p>
        </w:tc>
      </w:tr>
      <w:tr w:rsidR="00846756" w:rsidRPr="00F46398" w:rsidTr="00FF2A2E">
        <w:tc>
          <w:tcPr>
            <w:tcW w:w="6912" w:type="dxa"/>
            <w:shd w:val="clear" w:color="auto" w:fill="FDF0D7" w:themeFill="accent4" w:themeFillTint="33"/>
          </w:tcPr>
          <w:p w:rsidR="00846756" w:rsidRPr="00F46398" w:rsidRDefault="00846756" w:rsidP="00846756">
            <w:pPr>
              <w:jc w:val="both"/>
              <w:rPr>
                <w:rFonts w:ascii="Times New Roman" w:eastAsia="Times New Roman" w:hAnsi="Times New Roman" w:cs="Times New Roman"/>
                <w:bCs/>
                <w:sz w:val="20"/>
                <w:szCs w:val="20"/>
              </w:rPr>
            </w:pPr>
            <w:r w:rsidRPr="00F46398">
              <w:rPr>
                <w:rFonts w:ascii="Times New Roman" w:eastAsia="Times New Roman" w:hAnsi="Times New Roman" w:cs="Times New Roman"/>
                <w:bCs/>
                <w:sz w:val="20"/>
                <w:szCs w:val="20"/>
              </w:rPr>
              <w:t xml:space="preserve">- игры со звучащими предметами (шумит, звенит) </w:t>
            </w:r>
          </w:p>
          <w:p w:rsidR="00846756" w:rsidRPr="00F46398" w:rsidRDefault="00846756" w:rsidP="00846756">
            <w:pPr>
              <w:jc w:val="both"/>
              <w:rPr>
                <w:rFonts w:ascii="Times New Roman" w:eastAsia="Times New Roman" w:hAnsi="Times New Roman" w:cs="Times New Roman"/>
                <w:bCs/>
                <w:sz w:val="20"/>
                <w:szCs w:val="20"/>
              </w:rPr>
            </w:pPr>
            <w:r w:rsidRPr="00F46398">
              <w:rPr>
                <w:rFonts w:ascii="Times New Roman" w:eastAsia="Times New Roman" w:hAnsi="Times New Roman" w:cs="Times New Roman"/>
                <w:bCs/>
                <w:sz w:val="20"/>
                <w:szCs w:val="20"/>
              </w:rPr>
              <w:t xml:space="preserve">- рассматривание иллюстраций </w:t>
            </w:r>
          </w:p>
          <w:p w:rsidR="00846756" w:rsidRPr="00F46398" w:rsidRDefault="00846756" w:rsidP="00846756">
            <w:pPr>
              <w:jc w:val="both"/>
              <w:rPr>
                <w:rFonts w:ascii="Times New Roman" w:eastAsia="Times New Roman" w:hAnsi="Times New Roman" w:cs="Times New Roman"/>
                <w:bCs/>
                <w:sz w:val="20"/>
                <w:szCs w:val="20"/>
              </w:rPr>
            </w:pPr>
            <w:r w:rsidRPr="00F46398">
              <w:rPr>
                <w:rFonts w:ascii="Times New Roman" w:eastAsia="Times New Roman" w:hAnsi="Times New Roman" w:cs="Times New Roman"/>
                <w:bCs/>
                <w:sz w:val="20"/>
                <w:szCs w:val="20"/>
              </w:rPr>
              <w:t xml:space="preserve">- показ театров (на занятии и в совместной деятельности) </w:t>
            </w:r>
          </w:p>
          <w:p w:rsidR="00846756" w:rsidRPr="00F46398" w:rsidRDefault="00846756" w:rsidP="00846756">
            <w:pPr>
              <w:jc w:val="both"/>
              <w:rPr>
                <w:rFonts w:ascii="Times New Roman" w:eastAsia="Times New Roman" w:hAnsi="Times New Roman" w:cs="Times New Roman"/>
                <w:bCs/>
                <w:sz w:val="20"/>
                <w:szCs w:val="20"/>
              </w:rPr>
            </w:pPr>
            <w:r w:rsidRPr="00F46398">
              <w:rPr>
                <w:rFonts w:ascii="Times New Roman" w:eastAsia="Times New Roman" w:hAnsi="Times New Roman" w:cs="Times New Roman"/>
                <w:bCs/>
                <w:sz w:val="20"/>
                <w:szCs w:val="20"/>
              </w:rPr>
              <w:t xml:space="preserve">- слушание соответствующей возрасту народной, детской музыки </w:t>
            </w:r>
          </w:p>
          <w:p w:rsidR="00846756" w:rsidRPr="00F46398" w:rsidRDefault="00846756" w:rsidP="00846756">
            <w:pPr>
              <w:jc w:val="both"/>
              <w:rPr>
                <w:rFonts w:ascii="Times New Roman" w:eastAsia="Times New Roman" w:hAnsi="Times New Roman" w:cs="Times New Roman"/>
                <w:bCs/>
                <w:sz w:val="20"/>
                <w:szCs w:val="20"/>
              </w:rPr>
            </w:pPr>
            <w:r w:rsidRPr="00F46398">
              <w:rPr>
                <w:rFonts w:ascii="Times New Roman" w:eastAsia="Times New Roman" w:hAnsi="Times New Roman" w:cs="Times New Roman"/>
                <w:bCs/>
                <w:sz w:val="20"/>
                <w:szCs w:val="20"/>
              </w:rPr>
              <w:t xml:space="preserve">- хороводные игры </w:t>
            </w:r>
          </w:p>
          <w:p w:rsidR="00846756" w:rsidRPr="00F46398" w:rsidRDefault="00846756" w:rsidP="00846756">
            <w:pPr>
              <w:jc w:val="both"/>
              <w:rPr>
                <w:rFonts w:ascii="Times New Roman" w:eastAsia="Times New Roman" w:hAnsi="Times New Roman" w:cs="Times New Roman"/>
                <w:bCs/>
                <w:sz w:val="20"/>
                <w:szCs w:val="20"/>
              </w:rPr>
            </w:pPr>
            <w:r w:rsidRPr="00F46398">
              <w:rPr>
                <w:rFonts w:ascii="Times New Roman" w:eastAsia="Times New Roman" w:hAnsi="Times New Roman" w:cs="Times New Roman"/>
                <w:bCs/>
                <w:sz w:val="20"/>
                <w:szCs w:val="20"/>
              </w:rPr>
              <w:t>-</w:t>
            </w:r>
          </w:p>
        </w:tc>
        <w:tc>
          <w:tcPr>
            <w:tcW w:w="8965" w:type="dxa"/>
            <w:shd w:val="clear" w:color="auto" w:fill="FDF0D7" w:themeFill="accent4" w:themeFillTint="33"/>
          </w:tcPr>
          <w:p w:rsidR="00846756" w:rsidRPr="00F46398" w:rsidRDefault="00846756" w:rsidP="00846756">
            <w:pPr>
              <w:jc w:val="both"/>
              <w:rPr>
                <w:rFonts w:ascii="Times New Roman" w:eastAsia="Times New Roman" w:hAnsi="Times New Roman" w:cs="Times New Roman"/>
                <w:bCs/>
                <w:sz w:val="20"/>
                <w:szCs w:val="20"/>
              </w:rPr>
            </w:pPr>
            <w:r w:rsidRPr="00F46398">
              <w:rPr>
                <w:rFonts w:ascii="Times New Roman" w:eastAsia="Times New Roman" w:hAnsi="Times New Roman" w:cs="Times New Roman"/>
                <w:bCs/>
                <w:sz w:val="20"/>
                <w:szCs w:val="20"/>
              </w:rPr>
              <w:t>- НОД по музыкальному воспитанию</w:t>
            </w:r>
          </w:p>
          <w:p w:rsidR="00846756" w:rsidRPr="00F46398" w:rsidRDefault="00846756" w:rsidP="00846756">
            <w:pPr>
              <w:jc w:val="both"/>
              <w:rPr>
                <w:rFonts w:ascii="Times New Roman" w:eastAsia="Times New Roman" w:hAnsi="Times New Roman" w:cs="Times New Roman"/>
                <w:bCs/>
                <w:sz w:val="20"/>
                <w:szCs w:val="20"/>
              </w:rPr>
            </w:pPr>
            <w:r w:rsidRPr="00F46398">
              <w:rPr>
                <w:rFonts w:ascii="Times New Roman" w:eastAsia="Times New Roman" w:hAnsi="Times New Roman" w:cs="Times New Roman"/>
                <w:bCs/>
                <w:sz w:val="20"/>
                <w:szCs w:val="20"/>
              </w:rPr>
              <w:t xml:space="preserve"> -НОД по изобразительной деятельности (рисование, лепка, конструирование)</w:t>
            </w:r>
          </w:p>
          <w:p w:rsidR="00846756" w:rsidRPr="00F46398" w:rsidRDefault="00846756" w:rsidP="00846756">
            <w:pPr>
              <w:jc w:val="both"/>
              <w:rPr>
                <w:rFonts w:ascii="Times New Roman" w:eastAsia="Times New Roman" w:hAnsi="Times New Roman" w:cs="Times New Roman"/>
                <w:bCs/>
                <w:sz w:val="20"/>
                <w:szCs w:val="20"/>
              </w:rPr>
            </w:pPr>
            <w:r w:rsidRPr="00F46398">
              <w:rPr>
                <w:rFonts w:ascii="Times New Roman" w:eastAsia="Times New Roman" w:hAnsi="Times New Roman" w:cs="Times New Roman"/>
                <w:bCs/>
                <w:sz w:val="20"/>
                <w:szCs w:val="20"/>
              </w:rPr>
              <w:t xml:space="preserve"> - дидактические  игры по изодеятельности </w:t>
            </w:r>
          </w:p>
          <w:p w:rsidR="00846756" w:rsidRPr="00F46398" w:rsidRDefault="00846756" w:rsidP="00846756">
            <w:pPr>
              <w:jc w:val="both"/>
              <w:rPr>
                <w:rFonts w:ascii="Times New Roman" w:eastAsia="Times New Roman" w:hAnsi="Times New Roman" w:cs="Times New Roman"/>
                <w:bCs/>
                <w:sz w:val="20"/>
                <w:szCs w:val="20"/>
              </w:rPr>
            </w:pPr>
            <w:r w:rsidRPr="00F46398">
              <w:rPr>
                <w:rFonts w:ascii="Times New Roman" w:eastAsia="Times New Roman" w:hAnsi="Times New Roman" w:cs="Times New Roman"/>
                <w:bCs/>
                <w:sz w:val="20"/>
                <w:szCs w:val="20"/>
              </w:rPr>
              <w:t>- рассматривание пейзажей, картин по сказкам</w:t>
            </w:r>
          </w:p>
          <w:p w:rsidR="00846756" w:rsidRPr="00F46398" w:rsidRDefault="00846756" w:rsidP="00846756">
            <w:pPr>
              <w:jc w:val="both"/>
              <w:rPr>
                <w:rFonts w:ascii="Times New Roman" w:eastAsia="Times New Roman" w:hAnsi="Times New Roman" w:cs="Times New Roman"/>
                <w:bCs/>
                <w:sz w:val="20"/>
                <w:szCs w:val="20"/>
              </w:rPr>
            </w:pPr>
            <w:r w:rsidRPr="00F46398">
              <w:rPr>
                <w:rFonts w:ascii="Times New Roman" w:eastAsia="Times New Roman" w:hAnsi="Times New Roman" w:cs="Times New Roman"/>
                <w:bCs/>
                <w:sz w:val="20"/>
                <w:szCs w:val="20"/>
              </w:rPr>
              <w:t xml:space="preserve"> - слушание соответствующей возрасту народной, классической, детской музыки </w:t>
            </w:r>
          </w:p>
          <w:p w:rsidR="00846756" w:rsidRPr="00F46398" w:rsidRDefault="00846756" w:rsidP="00846756">
            <w:pPr>
              <w:jc w:val="both"/>
              <w:rPr>
                <w:rFonts w:ascii="Times New Roman" w:eastAsia="Times New Roman" w:hAnsi="Times New Roman" w:cs="Times New Roman"/>
                <w:bCs/>
                <w:sz w:val="20"/>
                <w:szCs w:val="20"/>
              </w:rPr>
            </w:pPr>
            <w:r w:rsidRPr="00F46398">
              <w:rPr>
                <w:rFonts w:ascii="Times New Roman" w:eastAsia="Times New Roman" w:hAnsi="Times New Roman" w:cs="Times New Roman"/>
                <w:bCs/>
                <w:sz w:val="20"/>
                <w:szCs w:val="20"/>
              </w:rPr>
              <w:t>- индивидуальная работа</w:t>
            </w:r>
          </w:p>
        </w:tc>
      </w:tr>
      <w:tr w:rsidR="00846756" w:rsidRPr="00F46398" w:rsidTr="00846756">
        <w:tc>
          <w:tcPr>
            <w:tcW w:w="15877" w:type="dxa"/>
            <w:gridSpan w:val="2"/>
            <w:shd w:val="clear" w:color="auto" w:fill="EBA686" w:themeFill="accent3" w:themeFillTint="99"/>
          </w:tcPr>
          <w:p w:rsidR="00846756" w:rsidRPr="00F46398" w:rsidRDefault="00846756" w:rsidP="00846756">
            <w:pPr>
              <w:jc w:val="center"/>
              <w:rPr>
                <w:rFonts w:ascii="Times New Roman" w:eastAsia="Times New Roman" w:hAnsi="Times New Roman" w:cs="Times New Roman"/>
                <w:b/>
                <w:bCs/>
                <w:sz w:val="20"/>
                <w:szCs w:val="20"/>
              </w:rPr>
            </w:pPr>
            <w:r w:rsidRPr="00F46398">
              <w:rPr>
                <w:rFonts w:ascii="Times New Roman" w:eastAsia="Times New Roman" w:hAnsi="Times New Roman" w:cs="Times New Roman"/>
                <w:b/>
                <w:bCs/>
                <w:sz w:val="20"/>
                <w:szCs w:val="20"/>
              </w:rPr>
              <w:t>2 половина дня</w:t>
            </w:r>
          </w:p>
        </w:tc>
      </w:tr>
      <w:tr w:rsidR="00846756" w:rsidRPr="00F46398" w:rsidTr="00846756">
        <w:tc>
          <w:tcPr>
            <w:tcW w:w="15877" w:type="dxa"/>
            <w:gridSpan w:val="2"/>
            <w:shd w:val="clear" w:color="auto" w:fill="FDF0D7" w:themeFill="accent4" w:themeFillTint="33"/>
          </w:tcPr>
          <w:p w:rsidR="00846756" w:rsidRPr="00F46398" w:rsidRDefault="00846756" w:rsidP="00846756">
            <w:pPr>
              <w:jc w:val="both"/>
              <w:rPr>
                <w:rFonts w:ascii="Times New Roman" w:eastAsia="Times New Roman" w:hAnsi="Times New Roman" w:cs="Times New Roman"/>
                <w:bCs/>
                <w:sz w:val="20"/>
                <w:szCs w:val="20"/>
              </w:rPr>
            </w:pPr>
            <w:r w:rsidRPr="00F46398">
              <w:rPr>
                <w:rFonts w:ascii="Times New Roman" w:eastAsia="Times New Roman" w:hAnsi="Times New Roman" w:cs="Times New Roman"/>
                <w:b/>
                <w:bCs/>
                <w:sz w:val="20"/>
                <w:szCs w:val="20"/>
              </w:rPr>
              <w:t xml:space="preserve">- </w:t>
            </w:r>
            <w:r w:rsidRPr="00F46398">
              <w:rPr>
                <w:rFonts w:ascii="Times New Roman" w:eastAsia="Times New Roman" w:hAnsi="Times New Roman" w:cs="Times New Roman"/>
                <w:bCs/>
                <w:sz w:val="20"/>
                <w:szCs w:val="20"/>
              </w:rPr>
              <w:t xml:space="preserve">просыпание под музыку </w:t>
            </w:r>
          </w:p>
          <w:p w:rsidR="00846756" w:rsidRPr="00F46398" w:rsidRDefault="00846756" w:rsidP="00846756">
            <w:pPr>
              <w:jc w:val="both"/>
              <w:rPr>
                <w:rFonts w:ascii="Times New Roman" w:eastAsia="Times New Roman" w:hAnsi="Times New Roman" w:cs="Times New Roman"/>
                <w:bCs/>
                <w:sz w:val="20"/>
                <w:szCs w:val="20"/>
              </w:rPr>
            </w:pPr>
            <w:r w:rsidRPr="00F46398">
              <w:rPr>
                <w:rFonts w:ascii="Times New Roman" w:eastAsia="Times New Roman" w:hAnsi="Times New Roman" w:cs="Times New Roman"/>
                <w:bCs/>
                <w:sz w:val="20"/>
                <w:szCs w:val="20"/>
              </w:rPr>
              <w:t>- музыкальные, литературные развлечения (показ сказок с использованием театров)</w:t>
            </w:r>
          </w:p>
          <w:p w:rsidR="00846756" w:rsidRPr="00F46398" w:rsidRDefault="00846756" w:rsidP="00846756">
            <w:pPr>
              <w:jc w:val="both"/>
              <w:rPr>
                <w:rFonts w:ascii="Times New Roman" w:eastAsia="Times New Roman" w:hAnsi="Times New Roman" w:cs="Times New Roman"/>
                <w:bCs/>
                <w:sz w:val="20"/>
                <w:szCs w:val="20"/>
              </w:rPr>
            </w:pPr>
            <w:r w:rsidRPr="00F46398">
              <w:rPr>
                <w:rFonts w:ascii="Times New Roman" w:eastAsia="Times New Roman" w:hAnsi="Times New Roman" w:cs="Times New Roman"/>
                <w:bCs/>
                <w:sz w:val="20"/>
                <w:szCs w:val="20"/>
              </w:rPr>
              <w:t xml:space="preserve"> - игры-драматизации </w:t>
            </w:r>
          </w:p>
          <w:p w:rsidR="00846756" w:rsidRPr="00F46398" w:rsidRDefault="00846756" w:rsidP="00846756">
            <w:pPr>
              <w:jc w:val="both"/>
              <w:rPr>
                <w:rFonts w:ascii="Times New Roman" w:eastAsia="Times New Roman" w:hAnsi="Times New Roman" w:cs="Times New Roman"/>
                <w:bCs/>
                <w:sz w:val="20"/>
                <w:szCs w:val="20"/>
              </w:rPr>
            </w:pPr>
            <w:r w:rsidRPr="00F46398">
              <w:rPr>
                <w:rFonts w:ascii="Times New Roman" w:eastAsia="Times New Roman" w:hAnsi="Times New Roman" w:cs="Times New Roman"/>
                <w:bCs/>
                <w:sz w:val="20"/>
                <w:szCs w:val="20"/>
              </w:rPr>
              <w:t xml:space="preserve">- театрализованные игры </w:t>
            </w:r>
          </w:p>
          <w:p w:rsidR="00846756" w:rsidRPr="00F46398" w:rsidRDefault="00846756" w:rsidP="00846756">
            <w:pPr>
              <w:jc w:val="both"/>
              <w:rPr>
                <w:rFonts w:ascii="Times New Roman" w:eastAsia="Times New Roman" w:hAnsi="Times New Roman" w:cs="Times New Roman"/>
                <w:bCs/>
                <w:sz w:val="20"/>
                <w:szCs w:val="20"/>
              </w:rPr>
            </w:pPr>
            <w:r w:rsidRPr="00F46398">
              <w:rPr>
                <w:rFonts w:ascii="Times New Roman" w:eastAsia="Times New Roman" w:hAnsi="Times New Roman" w:cs="Times New Roman"/>
                <w:bCs/>
                <w:sz w:val="20"/>
                <w:szCs w:val="20"/>
              </w:rPr>
              <w:t xml:space="preserve">- слушание соответствующей возрасту народной, классической, детской музыки </w:t>
            </w:r>
          </w:p>
          <w:p w:rsidR="00846756" w:rsidRPr="00F46398" w:rsidRDefault="00846756" w:rsidP="00846756">
            <w:pPr>
              <w:jc w:val="both"/>
              <w:rPr>
                <w:rFonts w:ascii="Times New Roman" w:eastAsia="Times New Roman" w:hAnsi="Times New Roman" w:cs="Times New Roman"/>
                <w:bCs/>
                <w:sz w:val="20"/>
                <w:szCs w:val="20"/>
              </w:rPr>
            </w:pPr>
            <w:r w:rsidRPr="00F46398">
              <w:rPr>
                <w:rFonts w:ascii="Times New Roman" w:eastAsia="Times New Roman" w:hAnsi="Times New Roman" w:cs="Times New Roman"/>
                <w:bCs/>
                <w:sz w:val="20"/>
                <w:szCs w:val="20"/>
              </w:rPr>
              <w:t xml:space="preserve">- музыкально-дидактические игры </w:t>
            </w:r>
          </w:p>
          <w:p w:rsidR="00846756" w:rsidRPr="00F46398" w:rsidRDefault="00846756" w:rsidP="00846756">
            <w:pPr>
              <w:jc w:val="both"/>
              <w:rPr>
                <w:rFonts w:ascii="Times New Roman" w:eastAsia="Times New Roman" w:hAnsi="Times New Roman" w:cs="Times New Roman"/>
                <w:bCs/>
                <w:sz w:val="20"/>
                <w:szCs w:val="20"/>
              </w:rPr>
            </w:pPr>
            <w:r w:rsidRPr="00F46398">
              <w:rPr>
                <w:rFonts w:ascii="Times New Roman" w:eastAsia="Times New Roman" w:hAnsi="Times New Roman" w:cs="Times New Roman"/>
                <w:bCs/>
                <w:sz w:val="20"/>
                <w:szCs w:val="20"/>
              </w:rPr>
              <w:t>- игры с ряженьем</w:t>
            </w:r>
          </w:p>
          <w:p w:rsidR="00846756" w:rsidRPr="00F46398" w:rsidRDefault="00846756" w:rsidP="00846756">
            <w:pPr>
              <w:jc w:val="both"/>
              <w:rPr>
                <w:rFonts w:ascii="Times New Roman" w:eastAsia="Times New Roman" w:hAnsi="Times New Roman" w:cs="Times New Roman"/>
                <w:b/>
                <w:bCs/>
                <w:sz w:val="20"/>
                <w:szCs w:val="20"/>
              </w:rPr>
            </w:pPr>
            <w:r w:rsidRPr="00F46398">
              <w:rPr>
                <w:rFonts w:ascii="Times New Roman" w:eastAsia="Times New Roman" w:hAnsi="Times New Roman" w:cs="Times New Roman"/>
                <w:bCs/>
                <w:sz w:val="20"/>
                <w:szCs w:val="20"/>
              </w:rPr>
              <w:t xml:space="preserve"> - экспериментирование со звуками (шумовые оркестры)</w:t>
            </w:r>
          </w:p>
        </w:tc>
      </w:tr>
      <w:tr w:rsidR="00846756" w:rsidRPr="00F46398" w:rsidTr="00846756">
        <w:tc>
          <w:tcPr>
            <w:tcW w:w="15877" w:type="dxa"/>
            <w:gridSpan w:val="2"/>
            <w:shd w:val="clear" w:color="auto" w:fill="92D050"/>
          </w:tcPr>
          <w:p w:rsidR="00846756" w:rsidRPr="00F46398" w:rsidRDefault="00846756" w:rsidP="00846756">
            <w:pPr>
              <w:jc w:val="center"/>
              <w:rPr>
                <w:rFonts w:ascii="Times New Roman" w:eastAsia="Times New Roman" w:hAnsi="Times New Roman" w:cs="Times New Roman"/>
                <w:b/>
                <w:bCs/>
                <w:sz w:val="20"/>
                <w:szCs w:val="20"/>
              </w:rPr>
            </w:pPr>
            <w:r w:rsidRPr="00F46398">
              <w:rPr>
                <w:rFonts w:ascii="Times New Roman" w:eastAsia="Times New Roman" w:hAnsi="Times New Roman" w:cs="Times New Roman"/>
                <w:b/>
                <w:bCs/>
                <w:sz w:val="20"/>
                <w:szCs w:val="20"/>
              </w:rPr>
              <w:t>Познавательное развитие</w:t>
            </w:r>
          </w:p>
        </w:tc>
      </w:tr>
      <w:tr w:rsidR="00846756" w:rsidRPr="00F46398" w:rsidTr="00846756">
        <w:tc>
          <w:tcPr>
            <w:tcW w:w="15877" w:type="dxa"/>
            <w:gridSpan w:val="2"/>
            <w:shd w:val="clear" w:color="auto" w:fill="EBA686" w:themeFill="accent3" w:themeFillTint="99"/>
          </w:tcPr>
          <w:p w:rsidR="00846756" w:rsidRPr="00F46398" w:rsidRDefault="00846756" w:rsidP="00846756">
            <w:pPr>
              <w:jc w:val="center"/>
              <w:rPr>
                <w:rFonts w:ascii="Times New Roman" w:eastAsia="Times New Roman" w:hAnsi="Times New Roman" w:cs="Times New Roman"/>
                <w:b/>
                <w:bCs/>
                <w:sz w:val="20"/>
                <w:szCs w:val="20"/>
              </w:rPr>
            </w:pPr>
            <w:r w:rsidRPr="00F46398">
              <w:rPr>
                <w:rFonts w:ascii="Times New Roman" w:eastAsia="Times New Roman" w:hAnsi="Times New Roman" w:cs="Times New Roman"/>
                <w:b/>
                <w:bCs/>
                <w:sz w:val="20"/>
                <w:szCs w:val="20"/>
              </w:rPr>
              <w:t>1 половина дня</w:t>
            </w:r>
          </w:p>
        </w:tc>
      </w:tr>
      <w:tr w:rsidR="00846756" w:rsidRPr="00F46398" w:rsidTr="00FF2A2E">
        <w:tc>
          <w:tcPr>
            <w:tcW w:w="6912" w:type="dxa"/>
            <w:shd w:val="clear" w:color="auto" w:fill="FDF0D7" w:themeFill="accent4" w:themeFillTint="33"/>
          </w:tcPr>
          <w:p w:rsidR="00846756" w:rsidRPr="00F46398" w:rsidRDefault="00846756" w:rsidP="00846756">
            <w:pPr>
              <w:jc w:val="center"/>
              <w:rPr>
                <w:rFonts w:ascii="Times New Roman" w:eastAsia="Times New Roman" w:hAnsi="Times New Roman" w:cs="Times New Roman"/>
                <w:b/>
                <w:bCs/>
                <w:sz w:val="20"/>
                <w:szCs w:val="20"/>
              </w:rPr>
            </w:pPr>
            <w:r w:rsidRPr="00F46398">
              <w:rPr>
                <w:rFonts w:ascii="Times New Roman" w:eastAsia="Times New Roman" w:hAnsi="Times New Roman" w:cs="Times New Roman"/>
                <w:b/>
                <w:bCs/>
                <w:sz w:val="20"/>
                <w:szCs w:val="20"/>
              </w:rPr>
              <w:t>с 1,6 – 2 лет</w:t>
            </w:r>
          </w:p>
        </w:tc>
        <w:tc>
          <w:tcPr>
            <w:tcW w:w="8965" w:type="dxa"/>
            <w:shd w:val="clear" w:color="auto" w:fill="FDF0D7" w:themeFill="accent4" w:themeFillTint="33"/>
          </w:tcPr>
          <w:p w:rsidR="00846756" w:rsidRPr="00F46398" w:rsidRDefault="00846756" w:rsidP="00846756">
            <w:pPr>
              <w:jc w:val="center"/>
              <w:rPr>
                <w:rFonts w:ascii="Times New Roman" w:eastAsia="Times New Roman" w:hAnsi="Times New Roman" w:cs="Times New Roman"/>
                <w:b/>
                <w:bCs/>
                <w:sz w:val="20"/>
                <w:szCs w:val="20"/>
              </w:rPr>
            </w:pPr>
            <w:r w:rsidRPr="00F46398">
              <w:rPr>
                <w:rFonts w:ascii="Times New Roman" w:eastAsia="Times New Roman" w:hAnsi="Times New Roman" w:cs="Times New Roman"/>
                <w:b/>
                <w:bCs/>
                <w:sz w:val="20"/>
                <w:szCs w:val="20"/>
              </w:rPr>
              <w:t>с 2 – 3 лет</w:t>
            </w:r>
          </w:p>
        </w:tc>
      </w:tr>
      <w:tr w:rsidR="00846756" w:rsidRPr="00F46398" w:rsidTr="00FF2A2E">
        <w:tc>
          <w:tcPr>
            <w:tcW w:w="6912" w:type="dxa"/>
            <w:shd w:val="clear" w:color="auto" w:fill="FDF0D7" w:themeFill="accent4" w:themeFillTint="33"/>
          </w:tcPr>
          <w:p w:rsidR="00846756" w:rsidRPr="00F46398" w:rsidRDefault="00846756" w:rsidP="00846756">
            <w:pPr>
              <w:jc w:val="both"/>
              <w:rPr>
                <w:rFonts w:ascii="Times New Roman" w:eastAsia="Times New Roman" w:hAnsi="Times New Roman" w:cs="Times New Roman"/>
                <w:bCs/>
                <w:sz w:val="20"/>
                <w:szCs w:val="20"/>
              </w:rPr>
            </w:pPr>
            <w:r w:rsidRPr="00F46398">
              <w:rPr>
                <w:rFonts w:ascii="Times New Roman" w:eastAsia="Times New Roman" w:hAnsi="Times New Roman" w:cs="Times New Roman"/>
                <w:bCs/>
                <w:sz w:val="20"/>
                <w:szCs w:val="20"/>
              </w:rPr>
              <w:t xml:space="preserve">- совместные игры с песком и водой </w:t>
            </w:r>
          </w:p>
          <w:p w:rsidR="00846756" w:rsidRPr="00F46398" w:rsidRDefault="00846756" w:rsidP="00846756">
            <w:pPr>
              <w:jc w:val="both"/>
              <w:rPr>
                <w:rFonts w:ascii="Times New Roman" w:eastAsia="Times New Roman" w:hAnsi="Times New Roman" w:cs="Times New Roman"/>
                <w:bCs/>
                <w:sz w:val="20"/>
                <w:szCs w:val="20"/>
              </w:rPr>
            </w:pPr>
            <w:r w:rsidRPr="00F46398">
              <w:rPr>
                <w:rFonts w:ascii="Times New Roman" w:eastAsia="Times New Roman" w:hAnsi="Times New Roman" w:cs="Times New Roman"/>
                <w:bCs/>
                <w:sz w:val="20"/>
                <w:szCs w:val="20"/>
              </w:rPr>
              <w:t>- проигрывание образовательных ситуаций</w:t>
            </w:r>
          </w:p>
          <w:p w:rsidR="00846756" w:rsidRPr="00F46398" w:rsidRDefault="00846756" w:rsidP="00846756">
            <w:pPr>
              <w:jc w:val="both"/>
              <w:rPr>
                <w:rFonts w:ascii="Times New Roman" w:eastAsia="Times New Roman" w:hAnsi="Times New Roman" w:cs="Times New Roman"/>
                <w:bCs/>
                <w:sz w:val="20"/>
                <w:szCs w:val="20"/>
              </w:rPr>
            </w:pPr>
            <w:r w:rsidRPr="00F46398">
              <w:rPr>
                <w:rFonts w:ascii="Times New Roman" w:eastAsia="Times New Roman" w:hAnsi="Times New Roman" w:cs="Times New Roman"/>
                <w:bCs/>
                <w:sz w:val="20"/>
                <w:szCs w:val="20"/>
              </w:rPr>
              <w:t>-совместные игры с дидактическим материалом (форма, величина, цвет)</w:t>
            </w:r>
          </w:p>
          <w:p w:rsidR="00846756" w:rsidRPr="00F46398" w:rsidRDefault="00846756" w:rsidP="00846756">
            <w:pPr>
              <w:jc w:val="both"/>
              <w:rPr>
                <w:rFonts w:ascii="Times New Roman" w:eastAsia="Times New Roman" w:hAnsi="Times New Roman" w:cs="Times New Roman"/>
                <w:bCs/>
                <w:sz w:val="20"/>
                <w:szCs w:val="20"/>
              </w:rPr>
            </w:pPr>
            <w:r w:rsidRPr="00F46398">
              <w:rPr>
                <w:rFonts w:ascii="Times New Roman" w:eastAsia="Times New Roman" w:hAnsi="Times New Roman" w:cs="Times New Roman"/>
                <w:bCs/>
                <w:sz w:val="20"/>
                <w:szCs w:val="20"/>
              </w:rPr>
              <w:t xml:space="preserve"> - игры на группировку однородных предметов и разнородных предметов -пальчиковые игры</w:t>
            </w:r>
          </w:p>
          <w:p w:rsidR="00846756" w:rsidRPr="00F46398" w:rsidRDefault="00846756" w:rsidP="00846756">
            <w:pPr>
              <w:jc w:val="both"/>
              <w:rPr>
                <w:rFonts w:ascii="Times New Roman" w:eastAsia="Times New Roman" w:hAnsi="Times New Roman" w:cs="Times New Roman"/>
                <w:bCs/>
                <w:sz w:val="20"/>
                <w:szCs w:val="20"/>
              </w:rPr>
            </w:pPr>
            <w:r w:rsidRPr="00F46398">
              <w:rPr>
                <w:rFonts w:ascii="Times New Roman" w:eastAsia="Times New Roman" w:hAnsi="Times New Roman" w:cs="Times New Roman"/>
                <w:bCs/>
                <w:sz w:val="20"/>
                <w:szCs w:val="20"/>
              </w:rPr>
              <w:t xml:space="preserve"> - чтение русских народных сказок, потешек, прибауток </w:t>
            </w:r>
          </w:p>
          <w:p w:rsidR="00846756" w:rsidRPr="00F46398" w:rsidRDefault="00846756" w:rsidP="00846756">
            <w:pPr>
              <w:jc w:val="both"/>
              <w:rPr>
                <w:rFonts w:ascii="Times New Roman" w:eastAsia="Times New Roman" w:hAnsi="Times New Roman" w:cs="Times New Roman"/>
                <w:bCs/>
                <w:sz w:val="20"/>
                <w:szCs w:val="20"/>
              </w:rPr>
            </w:pPr>
            <w:r w:rsidRPr="00F46398">
              <w:rPr>
                <w:rFonts w:ascii="Times New Roman" w:eastAsia="Times New Roman" w:hAnsi="Times New Roman" w:cs="Times New Roman"/>
                <w:bCs/>
                <w:sz w:val="20"/>
                <w:szCs w:val="20"/>
              </w:rPr>
              <w:t>- игры на звукоподражание</w:t>
            </w:r>
          </w:p>
          <w:p w:rsidR="00846756" w:rsidRPr="00F46398" w:rsidRDefault="00846756" w:rsidP="00846756">
            <w:pPr>
              <w:jc w:val="both"/>
              <w:rPr>
                <w:rFonts w:ascii="Times New Roman" w:eastAsia="Times New Roman" w:hAnsi="Times New Roman" w:cs="Times New Roman"/>
                <w:bCs/>
                <w:sz w:val="20"/>
                <w:szCs w:val="20"/>
              </w:rPr>
            </w:pPr>
            <w:r w:rsidRPr="00F46398">
              <w:rPr>
                <w:rFonts w:ascii="Times New Roman" w:eastAsia="Times New Roman" w:hAnsi="Times New Roman" w:cs="Times New Roman"/>
                <w:bCs/>
                <w:sz w:val="20"/>
                <w:szCs w:val="20"/>
              </w:rPr>
              <w:t xml:space="preserve"> - наблюдение из окна</w:t>
            </w:r>
          </w:p>
        </w:tc>
        <w:tc>
          <w:tcPr>
            <w:tcW w:w="8965" w:type="dxa"/>
            <w:shd w:val="clear" w:color="auto" w:fill="FDF0D7" w:themeFill="accent4" w:themeFillTint="33"/>
          </w:tcPr>
          <w:p w:rsidR="00846756" w:rsidRPr="00F46398" w:rsidRDefault="00846756" w:rsidP="00846756">
            <w:pPr>
              <w:jc w:val="both"/>
              <w:rPr>
                <w:rFonts w:ascii="Times New Roman" w:eastAsia="Times New Roman" w:hAnsi="Times New Roman" w:cs="Times New Roman"/>
                <w:bCs/>
                <w:sz w:val="20"/>
                <w:szCs w:val="20"/>
              </w:rPr>
            </w:pPr>
            <w:r w:rsidRPr="00F46398">
              <w:rPr>
                <w:rFonts w:ascii="Times New Roman" w:eastAsia="Times New Roman" w:hAnsi="Times New Roman" w:cs="Times New Roman"/>
                <w:bCs/>
                <w:sz w:val="20"/>
                <w:szCs w:val="20"/>
              </w:rPr>
              <w:t>-  НОД по ознакомлению с окружающим</w:t>
            </w:r>
          </w:p>
          <w:p w:rsidR="00846756" w:rsidRPr="00F46398" w:rsidRDefault="00846756" w:rsidP="00846756">
            <w:pPr>
              <w:jc w:val="both"/>
              <w:rPr>
                <w:rFonts w:ascii="Times New Roman" w:eastAsia="Times New Roman" w:hAnsi="Times New Roman" w:cs="Times New Roman"/>
                <w:bCs/>
                <w:sz w:val="20"/>
                <w:szCs w:val="20"/>
              </w:rPr>
            </w:pPr>
            <w:r w:rsidRPr="00F46398">
              <w:rPr>
                <w:rFonts w:ascii="Times New Roman" w:eastAsia="Times New Roman" w:hAnsi="Times New Roman" w:cs="Times New Roman"/>
                <w:bCs/>
                <w:sz w:val="20"/>
                <w:szCs w:val="20"/>
              </w:rPr>
              <w:t xml:space="preserve"> - дидактические игры с игрушками</w:t>
            </w:r>
          </w:p>
          <w:p w:rsidR="00846756" w:rsidRPr="00F46398" w:rsidRDefault="00846756" w:rsidP="00846756">
            <w:pPr>
              <w:jc w:val="both"/>
              <w:rPr>
                <w:rFonts w:ascii="Times New Roman" w:eastAsia="Times New Roman" w:hAnsi="Times New Roman" w:cs="Times New Roman"/>
                <w:bCs/>
                <w:sz w:val="20"/>
                <w:szCs w:val="20"/>
              </w:rPr>
            </w:pPr>
            <w:r w:rsidRPr="00F46398">
              <w:rPr>
                <w:rFonts w:ascii="Times New Roman" w:eastAsia="Times New Roman" w:hAnsi="Times New Roman" w:cs="Times New Roman"/>
                <w:bCs/>
                <w:sz w:val="20"/>
                <w:szCs w:val="20"/>
              </w:rPr>
              <w:t xml:space="preserve"> - проигрывание  проблемно-игровых ситуаций </w:t>
            </w:r>
          </w:p>
          <w:p w:rsidR="00846756" w:rsidRPr="00F46398" w:rsidRDefault="00846756" w:rsidP="00846756">
            <w:pPr>
              <w:jc w:val="both"/>
              <w:rPr>
                <w:rFonts w:ascii="Times New Roman" w:eastAsia="Times New Roman" w:hAnsi="Times New Roman" w:cs="Times New Roman"/>
                <w:bCs/>
                <w:sz w:val="20"/>
                <w:szCs w:val="20"/>
              </w:rPr>
            </w:pPr>
            <w:r w:rsidRPr="00F46398">
              <w:rPr>
                <w:rFonts w:ascii="Times New Roman" w:eastAsia="Times New Roman" w:hAnsi="Times New Roman" w:cs="Times New Roman"/>
                <w:bCs/>
                <w:sz w:val="20"/>
                <w:szCs w:val="20"/>
              </w:rPr>
              <w:t>- игры-экспериментирования с разными материалами</w:t>
            </w:r>
          </w:p>
          <w:p w:rsidR="00846756" w:rsidRPr="00F46398" w:rsidRDefault="00846756" w:rsidP="00846756">
            <w:pPr>
              <w:jc w:val="both"/>
              <w:rPr>
                <w:rFonts w:ascii="Times New Roman" w:eastAsia="Times New Roman" w:hAnsi="Times New Roman" w:cs="Times New Roman"/>
                <w:bCs/>
                <w:sz w:val="20"/>
                <w:szCs w:val="20"/>
              </w:rPr>
            </w:pPr>
            <w:r w:rsidRPr="00F46398">
              <w:rPr>
                <w:rFonts w:ascii="Times New Roman" w:eastAsia="Times New Roman" w:hAnsi="Times New Roman" w:cs="Times New Roman"/>
                <w:bCs/>
                <w:sz w:val="20"/>
                <w:szCs w:val="20"/>
              </w:rPr>
              <w:t xml:space="preserve"> - экскурсии в природу</w:t>
            </w:r>
          </w:p>
          <w:p w:rsidR="00846756" w:rsidRPr="00F46398" w:rsidRDefault="00846756" w:rsidP="00846756">
            <w:pPr>
              <w:jc w:val="both"/>
              <w:rPr>
                <w:rFonts w:ascii="Times New Roman" w:eastAsia="Times New Roman" w:hAnsi="Times New Roman" w:cs="Times New Roman"/>
                <w:bCs/>
                <w:sz w:val="20"/>
                <w:szCs w:val="20"/>
              </w:rPr>
            </w:pPr>
            <w:r w:rsidRPr="00F46398">
              <w:rPr>
                <w:rFonts w:ascii="Times New Roman" w:eastAsia="Times New Roman" w:hAnsi="Times New Roman" w:cs="Times New Roman"/>
                <w:bCs/>
                <w:sz w:val="20"/>
                <w:szCs w:val="20"/>
              </w:rPr>
              <w:t xml:space="preserve"> - игры на развитие сенсорики </w:t>
            </w:r>
          </w:p>
          <w:p w:rsidR="00846756" w:rsidRPr="00F46398" w:rsidRDefault="00846756" w:rsidP="00846756">
            <w:pPr>
              <w:jc w:val="both"/>
              <w:rPr>
                <w:rFonts w:ascii="Times New Roman" w:eastAsia="Times New Roman" w:hAnsi="Times New Roman" w:cs="Times New Roman"/>
                <w:b/>
                <w:bCs/>
                <w:sz w:val="20"/>
                <w:szCs w:val="20"/>
              </w:rPr>
            </w:pPr>
            <w:r w:rsidRPr="00F46398">
              <w:rPr>
                <w:rFonts w:ascii="Times New Roman" w:eastAsia="Times New Roman" w:hAnsi="Times New Roman" w:cs="Times New Roman"/>
                <w:bCs/>
                <w:sz w:val="20"/>
                <w:szCs w:val="20"/>
              </w:rPr>
              <w:t>- игры на развитие мелкой моторики</w:t>
            </w:r>
          </w:p>
        </w:tc>
      </w:tr>
      <w:tr w:rsidR="00846756" w:rsidRPr="00F46398" w:rsidTr="00846756">
        <w:tc>
          <w:tcPr>
            <w:tcW w:w="15877" w:type="dxa"/>
            <w:gridSpan w:val="2"/>
            <w:shd w:val="clear" w:color="auto" w:fill="EBA686" w:themeFill="accent3" w:themeFillTint="99"/>
          </w:tcPr>
          <w:p w:rsidR="00846756" w:rsidRPr="00F46398" w:rsidRDefault="00846756" w:rsidP="00846756">
            <w:pPr>
              <w:jc w:val="center"/>
              <w:rPr>
                <w:rFonts w:ascii="Times New Roman" w:eastAsia="Times New Roman" w:hAnsi="Times New Roman" w:cs="Times New Roman"/>
                <w:b/>
                <w:bCs/>
                <w:sz w:val="20"/>
                <w:szCs w:val="20"/>
              </w:rPr>
            </w:pPr>
            <w:r w:rsidRPr="00F46398">
              <w:rPr>
                <w:rFonts w:ascii="Times New Roman" w:eastAsia="Times New Roman" w:hAnsi="Times New Roman" w:cs="Times New Roman"/>
                <w:b/>
                <w:bCs/>
                <w:sz w:val="20"/>
                <w:szCs w:val="20"/>
              </w:rPr>
              <w:t>2 половина дня</w:t>
            </w:r>
          </w:p>
        </w:tc>
      </w:tr>
      <w:tr w:rsidR="00846756" w:rsidRPr="00F46398" w:rsidTr="00FF2A2E">
        <w:tc>
          <w:tcPr>
            <w:tcW w:w="6912" w:type="dxa"/>
            <w:shd w:val="clear" w:color="auto" w:fill="FDF0D7" w:themeFill="accent4" w:themeFillTint="33"/>
          </w:tcPr>
          <w:p w:rsidR="00846756" w:rsidRPr="00F46398" w:rsidRDefault="00846756" w:rsidP="00846756">
            <w:pPr>
              <w:jc w:val="both"/>
              <w:rPr>
                <w:rFonts w:ascii="Times New Roman" w:eastAsia="Times New Roman" w:hAnsi="Times New Roman" w:cs="Times New Roman"/>
                <w:bCs/>
                <w:sz w:val="20"/>
                <w:szCs w:val="20"/>
              </w:rPr>
            </w:pPr>
            <w:r w:rsidRPr="00F46398">
              <w:rPr>
                <w:rFonts w:ascii="Times New Roman" w:eastAsia="Times New Roman" w:hAnsi="Times New Roman" w:cs="Times New Roman"/>
                <w:bCs/>
                <w:sz w:val="20"/>
                <w:szCs w:val="20"/>
              </w:rPr>
              <w:t xml:space="preserve">-пальчиковые игры </w:t>
            </w:r>
          </w:p>
          <w:p w:rsidR="00846756" w:rsidRPr="00F46398" w:rsidRDefault="00846756" w:rsidP="00846756">
            <w:pPr>
              <w:jc w:val="both"/>
              <w:rPr>
                <w:rFonts w:ascii="Times New Roman" w:eastAsia="Times New Roman" w:hAnsi="Times New Roman" w:cs="Times New Roman"/>
                <w:bCs/>
                <w:sz w:val="20"/>
                <w:szCs w:val="20"/>
              </w:rPr>
            </w:pPr>
            <w:r w:rsidRPr="00F46398">
              <w:rPr>
                <w:rFonts w:ascii="Times New Roman" w:eastAsia="Times New Roman" w:hAnsi="Times New Roman" w:cs="Times New Roman"/>
                <w:bCs/>
                <w:sz w:val="20"/>
                <w:szCs w:val="20"/>
              </w:rPr>
              <w:t>- чтение русских народных сказок</w:t>
            </w:r>
          </w:p>
          <w:p w:rsidR="00846756" w:rsidRPr="00F46398" w:rsidRDefault="00846756" w:rsidP="00846756">
            <w:pPr>
              <w:jc w:val="both"/>
              <w:rPr>
                <w:rFonts w:ascii="Times New Roman" w:eastAsia="Times New Roman" w:hAnsi="Times New Roman" w:cs="Times New Roman"/>
                <w:bCs/>
                <w:sz w:val="20"/>
                <w:szCs w:val="20"/>
              </w:rPr>
            </w:pPr>
            <w:r w:rsidRPr="00F46398">
              <w:rPr>
                <w:rFonts w:ascii="Times New Roman" w:eastAsia="Times New Roman" w:hAnsi="Times New Roman" w:cs="Times New Roman"/>
                <w:bCs/>
                <w:sz w:val="20"/>
                <w:szCs w:val="20"/>
              </w:rPr>
              <w:t xml:space="preserve"> -совместные игры на звукоподражаниие </w:t>
            </w:r>
          </w:p>
          <w:p w:rsidR="00846756" w:rsidRPr="00F46398" w:rsidRDefault="00846756" w:rsidP="00846756">
            <w:pPr>
              <w:jc w:val="both"/>
              <w:rPr>
                <w:rFonts w:ascii="Times New Roman" w:eastAsia="Times New Roman" w:hAnsi="Times New Roman" w:cs="Times New Roman"/>
                <w:bCs/>
                <w:sz w:val="20"/>
                <w:szCs w:val="20"/>
              </w:rPr>
            </w:pPr>
            <w:r w:rsidRPr="00F46398">
              <w:rPr>
                <w:rFonts w:ascii="Times New Roman" w:eastAsia="Times New Roman" w:hAnsi="Times New Roman" w:cs="Times New Roman"/>
                <w:bCs/>
                <w:sz w:val="20"/>
                <w:szCs w:val="20"/>
              </w:rPr>
              <w:t>-совместные игры с песком и водой</w:t>
            </w:r>
          </w:p>
          <w:p w:rsidR="00846756" w:rsidRPr="00F46398" w:rsidRDefault="00846756" w:rsidP="00846756">
            <w:pPr>
              <w:jc w:val="both"/>
              <w:rPr>
                <w:rFonts w:ascii="Times New Roman" w:eastAsia="Times New Roman" w:hAnsi="Times New Roman" w:cs="Times New Roman"/>
                <w:bCs/>
                <w:sz w:val="20"/>
                <w:szCs w:val="20"/>
              </w:rPr>
            </w:pPr>
            <w:r w:rsidRPr="00F46398">
              <w:rPr>
                <w:rFonts w:ascii="Times New Roman" w:eastAsia="Times New Roman" w:hAnsi="Times New Roman" w:cs="Times New Roman"/>
                <w:bCs/>
                <w:sz w:val="20"/>
                <w:szCs w:val="20"/>
              </w:rPr>
              <w:t xml:space="preserve"> -совместные игры с дидактическим материалом (форма, величина, цвет)</w:t>
            </w:r>
          </w:p>
          <w:p w:rsidR="00846756" w:rsidRPr="00F46398" w:rsidRDefault="00846756" w:rsidP="00846756">
            <w:pPr>
              <w:jc w:val="both"/>
              <w:rPr>
                <w:rFonts w:ascii="Times New Roman" w:eastAsia="Times New Roman" w:hAnsi="Times New Roman" w:cs="Times New Roman"/>
                <w:bCs/>
                <w:sz w:val="20"/>
                <w:szCs w:val="20"/>
              </w:rPr>
            </w:pPr>
            <w:r w:rsidRPr="00F46398">
              <w:rPr>
                <w:rFonts w:ascii="Times New Roman" w:eastAsia="Times New Roman" w:hAnsi="Times New Roman" w:cs="Times New Roman"/>
                <w:bCs/>
                <w:sz w:val="20"/>
                <w:szCs w:val="20"/>
              </w:rPr>
              <w:t xml:space="preserve"> -наблюдения за окружающим миром </w:t>
            </w:r>
          </w:p>
          <w:p w:rsidR="00846756" w:rsidRPr="00F46398" w:rsidRDefault="00846756" w:rsidP="00846756">
            <w:pPr>
              <w:jc w:val="both"/>
              <w:rPr>
                <w:rFonts w:ascii="Times New Roman" w:eastAsia="Times New Roman" w:hAnsi="Times New Roman" w:cs="Times New Roman"/>
                <w:bCs/>
                <w:sz w:val="20"/>
                <w:szCs w:val="20"/>
              </w:rPr>
            </w:pPr>
            <w:r w:rsidRPr="00F46398">
              <w:rPr>
                <w:rFonts w:ascii="Times New Roman" w:eastAsia="Times New Roman" w:hAnsi="Times New Roman" w:cs="Times New Roman"/>
                <w:bCs/>
                <w:sz w:val="20"/>
                <w:szCs w:val="20"/>
              </w:rPr>
              <w:t>-ситуации общения</w:t>
            </w:r>
          </w:p>
          <w:p w:rsidR="00846756" w:rsidRPr="00F46398" w:rsidRDefault="00846756" w:rsidP="00846756">
            <w:pPr>
              <w:jc w:val="both"/>
              <w:rPr>
                <w:rFonts w:ascii="Times New Roman" w:eastAsia="Times New Roman" w:hAnsi="Times New Roman" w:cs="Times New Roman"/>
                <w:bCs/>
                <w:sz w:val="20"/>
                <w:szCs w:val="20"/>
              </w:rPr>
            </w:pPr>
            <w:r w:rsidRPr="00F46398">
              <w:rPr>
                <w:rFonts w:ascii="Times New Roman" w:eastAsia="Times New Roman" w:hAnsi="Times New Roman" w:cs="Times New Roman"/>
                <w:bCs/>
                <w:sz w:val="20"/>
                <w:szCs w:val="20"/>
              </w:rPr>
              <w:t xml:space="preserve"> - игры направленные на развитие словаря детей (словарь, ЗКР, составление рассказов и т.д.)</w:t>
            </w:r>
          </w:p>
        </w:tc>
        <w:tc>
          <w:tcPr>
            <w:tcW w:w="8965" w:type="dxa"/>
            <w:shd w:val="clear" w:color="auto" w:fill="FDF0D7" w:themeFill="accent4" w:themeFillTint="33"/>
          </w:tcPr>
          <w:p w:rsidR="00846756" w:rsidRPr="00F46398" w:rsidRDefault="00846756" w:rsidP="00846756">
            <w:pPr>
              <w:jc w:val="both"/>
              <w:rPr>
                <w:rFonts w:ascii="Times New Roman" w:eastAsia="Times New Roman" w:hAnsi="Times New Roman" w:cs="Times New Roman"/>
                <w:bCs/>
                <w:sz w:val="20"/>
                <w:szCs w:val="20"/>
              </w:rPr>
            </w:pPr>
            <w:r w:rsidRPr="00F46398">
              <w:rPr>
                <w:rFonts w:ascii="Times New Roman" w:eastAsia="Times New Roman" w:hAnsi="Times New Roman" w:cs="Times New Roman"/>
                <w:bCs/>
                <w:sz w:val="20"/>
                <w:szCs w:val="20"/>
              </w:rPr>
              <w:t>- настольные игры</w:t>
            </w:r>
          </w:p>
          <w:p w:rsidR="00846756" w:rsidRPr="00F46398" w:rsidRDefault="00846756" w:rsidP="00846756">
            <w:pPr>
              <w:jc w:val="both"/>
              <w:rPr>
                <w:rFonts w:ascii="Times New Roman" w:eastAsia="Times New Roman" w:hAnsi="Times New Roman" w:cs="Times New Roman"/>
                <w:bCs/>
                <w:sz w:val="20"/>
                <w:szCs w:val="20"/>
              </w:rPr>
            </w:pPr>
            <w:r w:rsidRPr="00F46398">
              <w:rPr>
                <w:rFonts w:ascii="Times New Roman" w:eastAsia="Times New Roman" w:hAnsi="Times New Roman" w:cs="Times New Roman"/>
                <w:bCs/>
                <w:sz w:val="20"/>
                <w:szCs w:val="20"/>
              </w:rPr>
              <w:t xml:space="preserve">- игры-экспериментирования с разными материалами </w:t>
            </w:r>
          </w:p>
          <w:p w:rsidR="00846756" w:rsidRPr="00F46398" w:rsidRDefault="00846756" w:rsidP="00846756">
            <w:pPr>
              <w:jc w:val="both"/>
              <w:rPr>
                <w:rFonts w:ascii="Times New Roman" w:eastAsia="Times New Roman" w:hAnsi="Times New Roman" w:cs="Times New Roman"/>
                <w:bCs/>
                <w:sz w:val="20"/>
                <w:szCs w:val="20"/>
              </w:rPr>
            </w:pPr>
            <w:r w:rsidRPr="00F46398">
              <w:rPr>
                <w:rFonts w:ascii="Times New Roman" w:eastAsia="Times New Roman" w:hAnsi="Times New Roman" w:cs="Times New Roman"/>
                <w:bCs/>
                <w:sz w:val="20"/>
                <w:szCs w:val="20"/>
              </w:rPr>
              <w:t>- индивидуальная работа</w:t>
            </w:r>
          </w:p>
          <w:p w:rsidR="00846756" w:rsidRPr="00F46398" w:rsidRDefault="00846756" w:rsidP="00846756">
            <w:pPr>
              <w:jc w:val="both"/>
              <w:rPr>
                <w:rFonts w:ascii="Times New Roman" w:eastAsia="Times New Roman" w:hAnsi="Times New Roman" w:cs="Times New Roman"/>
                <w:bCs/>
                <w:sz w:val="20"/>
                <w:szCs w:val="20"/>
              </w:rPr>
            </w:pPr>
            <w:r w:rsidRPr="00F46398">
              <w:rPr>
                <w:rFonts w:ascii="Times New Roman" w:eastAsia="Times New Roman" w:hAnsi="Times New Roman" w:cs="Times New Roman"/>
                <w:bCs/>
                <w:sz w:val="20"/>
                <w:szCs w:val="20"/>
              </w:rPr>
              <w:t xml:space="preserve"> - проигрывание  проблемно-игровых ситуаций </w:t>
            </w:r>
          </w:p>
          <w:p w:rsidR="00846756" w:rsidRPr="00F46398" w:rsidRDefault="00846756" w:rsidP="00846756">
            <w:pPr>
              <w:jc w:val="both"/>
              <w:rPr>
                <w:rFonts w:ascii="Times New Roman" w:eastAsia="Times New Roman" w:hAnsi="Times New Roman" w:cs="Times New Roman"/>
                <w:bCs/>
                <w:sz w:val="20"/>
                <w:szCs w:val="20"/>
              </w:rPr>
            </w:pPr>
            <w:r w:rsidRPr="00F46398">
              <w:rPr>
                <w:rFonts w:ascii="Times New Roman" w:eastAsia="Times New Roman" w:hAnsi="Times New Roman" w:cs="Times New Roman"/>
                <w:bCs/>
                <w:sz w:val="20"/>
                <w:szCs w:val="20"/>
              </w:rPr>
              <w:t xml:space="preserve">- Ситуативные разговоры с детьми </w:t>
            </w:r>
          </w:p>
          <w:p w:rsidR="00846756" w:rsidRPr="00F46398" w:rsidRDefault="00846756" w:rsidP="00846756">
            <w:pPr>
              <w:jc w:val="both"/>
              <w:rPr>
                <w:rFonts w:ascii="Times New Roman" w:eastAsia="Times New Roman" w:hAnsi="Times New Roman" w:cs="Times New Roman"/>
                <w:bCs/>
                <w:sz w:val="20"/>
                <w:szCs w:val="20"/>
              </w:rPr>
            </w:pPr>
            <w:r w:rsidRPr="00F46398">
              <w:rPr>
                <w:rFonts w:ascii="Times New Roman" w:eastAsia="Times New Roman" w:hAnsi="Times New Roman" w:cs="Times New Roman"/>
                <w:bCs/>
                <w:sz w:val="20"/>
                <w:szCs w:val="20"/>
              </w:rPr>
              <w:t>- Экспериментирование со звуками (шумовые оркестры)</w:t>
            </w:r>
          </w:p>
        </w:tc>
      </w:tr>
      <w:tr w:rsidR="00846756" w:rsidRPr="00F46398" w:rsidTr="00846756">
        <w:tc>
          <w:tcPr>
            <w:tcW w:w="15877" w:type="dxa"/>
            <w:gridSpan w:val="2"/>
            <w:shd w:val="clear" w:color="auto" w:fill="92D050"/>
          </w:tcPr>
          <w:p w:rsidR="00846756" w:rsidRPr="00F46398" w:rsidRDefault="00846756" w:rsidP="00846756">
            <w:pPr>
              <w:jc w:val="center"/>
              <w:rPr>
                <w:rFonts w:ascii="Times New Roman" w:eastAsia="Times New Roman" w:hAnsi="Times New Roman" w:cs="Times New Roman"/>
                <w:b/>
                <w:bCs/>
                <w:sz w:val="20"/>
                <w:szCs w:val="20"/>
              </w:rPr>
            </w:pPr>
            <w:r w:rsidRPr="00F46398">
              <w:rPr>
                <w:rFonts w:ascii="Times New Roman" w:eastAsia="Times New Roman" w:hAnsi="Times New Roman" w:cs="Times New Roman"/>
                <w:b/>
                <w:bCs/>
                <w:sz w:val="20"/>
                <w:szCs w:val="20"/>
              </w:rPr>
              <w:t>Речевое развитие</w:t>
            </w:r>
          </w:p>
        </w:tc>
      </w:tr>
      <w:tr w:rsidR="00846756" w:rsidRPr="00F46398" w:rsidTr="00846756">
        <w:tc>
          <w:tcPr>
            <w:tcW w:w="15877" w:type="dxa"/>
            <w:gridSpan w:val="2"/>
            <w:shd w:val="clear" w:color="auto" w:fill="EBA686" w:themeFill="accent3" w:themeFillTint="99"/>
          </w:tcPr>
          <w:p w:rsidR="00846756" w:rsidRPr="00F46398" w:rsidRDefault="00846756" w:rsidP="00846756">
            <w:pPr>
              <w:jc w:val="center"/>
              <w:rPr>
                <w:rFonts w:ascii="Times New Roman" w:eastAsia="Times New Roman" w:hAnsi="Times New Roman" w:cs="Times New Roman"/>
                <w:b/>
                <w:bCs/>
                <w:sz w:val="20"/>
                <w:szCs w:val="20"/>
              </w:rPr>
            </w:pPr>
            <w:r w:rsidRPr="00F46398">
              <w:rPr>
                <w:rFonts w:ascii="Times New Roman" w:eastAsia="Times New Roman" w:hAnsi="Times New Roman" w:cs="Times New Roman"/>
                <w:b/>
                <w:bCs/>
                <w:sz w:val="20"/>
                <w:szCs w:val="20"/>
              </w:rPr>
              <w:t>1 половина дня</w:t>
            </w:r>
          </w:p>
        </w:tc>
      </w:tr>
      <w:tr w:rsidR="00846756" w:rsidRPr="00F46398" w:rsidTr="00FF2A2E">
        <w:tc>
          <w:tcPr>
            <w:tcW w:w="6912" w:type="dxa"/>
            <w:shd w:val="clear" w:color="auto" w:fill="FDF0D7" w:themeFill="accent4" w:themeFillTint="33"/>
          </w:tcPr>
          <w:p w:rsidR="00846756" w:rsidRPr="00F46398" w:rsidRDefault="00846756" w:rsidP="00846756">
            <w:pPr>
              <w:jc w:val="center"/>
              <w:rPr>
                <w:rFonts w:ascii="Times New Roman" w:eastAsia="Times New Roman" w:hAnsi="Times New Roman" w:cs="Times New Roman"/>
                <w:b/>
                <w:bCs/>
                <w:sz w:val="20"/>
                <w:szCs w:val="20"/>
              </w:rPr>
            </w:pPr>
            <w:r w:rsidRPr="00F46398">
              <w:rPr>
                <w:rFonts w:ascii="Times New Roman" w:eastAsia="Times New Roman" w:hAnsi="Times New Roman" w:cs="Times New Roman"/>
                <w:b/>
                <w:bCs/>
                <w:sz w:val="20"/>
                <w:szCs w:val="20"/>
              </w:rPr>
              <w:t>с 1,6 – 2 лет</w:t>
            </w:r>
          </w:p>
        </w:tc>
        <w:tc>
          <w:tcPr>
            <w:tcW w:w="8965" w:type="dxa"/>
            <w:shd w:val="clear" w:color="auto" w:fill="FDF0D7" w:themeFill="accent4" w:themeFillTint="33"/>
          </w:tcPr>
          <w:p w:rsidR="00846756" w:rsidRPr="00F46398" w:rsidRDefault="00846756" w:rsidP="00846756">
            <w:pPr>
              <w:jc w:val="center"/>
              <w:rPr>
                <w:rFonts w:ascii="Times New Roman" w:eastAsia="Times New Roman" w:hAnsi="Times New Roman" w:cs="Times New Roman"/>
                <w:b/>
                <w:bCs/>
                <w:sz w:val="20"/>
                <w:szCs w:val="20"/>
              </w:rPr>
            </w:pPr>
            <w:r w:rsidRPr="00F46398">
              <w:rPr>
                <w:rFonts w:ascii="Times New Roman" w:eastAsia="Times New Roman" w:hAnsi="Times New Roman" w:cs="Times New Roman"/>
                <w:b/>
                <w:bCs/>
                <w:sz w:val="20"/>
                <w:szCs w:val="20"/>
              </w:rPr>
              <w:t>с 2 – 3 лет</w:t>
            </w:r>
          </w:p>
        </w:tc>
      </w:tr>
      <w:tr w:rsidR="00846756" w:rsidRPr="00F46398" w:rsidTr="00846756">
        <w:tc>
          <w:tcPr>
            <w:tcW w:w="15877" w:type="dxa"/>
            <w:gridSpan w:val="2"/>
            <w:shd w:val="clear" w:color="auto" w:fill="FDF0D7" w:themeFill="accent4" w:themeFillTint="33"/>
          </w:tcPr>
          <w:p w:rsidR="00846756" w:rsidRPr="00F46398" w:rsidRDefault="00846756" w:rsidP="00846756">
            <w:pPr>
              <w:jc w:val="both"/>
              <w:rPr>
                <w:rFonts w:ascii="Times New Roman" w:eastAsia="Times New Roman" w:hAnsi="Times New Roman" w:cs="Times New Roman"/>
                <w:bCs/>
                <w:sz w:val="20"/>
                <w:szCs w:val="20"/>
              </w:rPr>
            </w:pPr>
            <w:r w:rsidRPr="00F46398">
              <w:rPr>
                <w:rFonts w:ascii="Times New Roman" w:eastAsia="Times New Roman" w:hAnsi="Times New Roman" w:cs="Times New Roman"/>
                <w:bCs/>
                <w:sz w:val="20"/>
                <w:szCs w:val="20"/>
              </w:rPr>
              <w:t>- НОД по развитию речи</w:t>
            </w:r>
          </w:p>
          <w:p w:rsidR="00846756" w:rsidRPr="00F46398" w:rsidRDefault="00846756" w:rsidP="00846756">
            <w:pPr>
              <w:jc w:val="both"/>
              <w:rPr>
                <w:rFonts w:ascii="Times New Roman" w:eastAsia="Times New Roman" w:hAnsi="Times New Roman" w:cs="Times New Roman"/>
                <w:bCs/>
                <w:sz w:val="20"/>
                <w:szCs w:val="20"/>
              </w:rPr>
            </w:pPr>
            <w:r w:rsidRPr="00F46398">
              <w:rPr>
                <w:rFonts w:ascii="Times New Roman" w:eastAsia="Times New Roman" w:hAnsi="Times New Roman" w:cs="Times New Roman"/>
                <w:bCs/>
                <w:sz w:val="20"/>
                <w:szCs w:val="20"/>
              </w:rPr>
              <w:t xml:space="preserve"> -игры на развитие речи, пополнение и активизации словаря </w:t>
            </w:r>
          </w:p>
          <w:p w:rsidR="00846756" w:rsidRPr="00F46398" w:rsidRDefault="00846756" w:rsidP="00846756">
            <w:pPr>
              <w:jc w:val="both"/>
              <w:rPr>
                <w:rFonts w:ascii="Times New Roman" w:eastAsia="Times New Roman" w:hAnsi="Times New Roman" w:cs="Times New Roman"/>
                <w:bCs/>
                <w:sz w:val="20"/>
                <w:szCs w:val="20"/>
              </w:rPr>
            </w:pPr>
            <w:r w:rsidRPr="00F46398">
              <w:rPr>
                <w:rFonts w:ascii="Times New Roman" w:eastAsia="Times New Roman" w:hAnsi="Times New Roman" w:cs="Times New Roman"/>
                <w:bCs/>
                <w:sz w:val="20"/>
                <w:szCs w:val="20"/>
              </w:rPr>
              <w:t xml:space="preserve"> - ситуации общения </w:t>
            </w:r>
          </w:p>
          <w:p w:rsidR="00846756" w:rsidRPr="00F46398" w:rsidRDefault="00846756" w:rsidP="00846756">
            <w:pPr>
              <w:jc w:val="both"/>
              <w:rPr>
                <w:rFonts w:ascii="Times New Roman" w:eastAsia="Times New Roman" w:hAnsi="Times New Roman" w:cs="Times New Roman"/>
                <w:bCs/>
                <w:sz w:val="20"/>
                <w:szCs w:val="20"/>
              </w:rPr>
            </w:pPr>
            <w:r w:rsidRPr="00F46398">
              <w:rPr>
                <w:rFonts w:ascii="Times New Roman" w:eastAsia="Times New Roman" w:hAnsi="Times New Roman" w:cs="Times New Roman"/>
                <w:bCs/>
                <w:sz w:val="20"/>
                <w:szCs w:val="20"/>
              </w:rPr>
              <w:t xml:space="preserve">- артикуляционная гимнастика </w:t>
            </w:r>
          </w:p>
          <w:p w:rsidR="00846756" w:rsidRPr="00F46398" w:rsidRDefault="00846756" w:rsidP="00846756">
            <w:pPr>
              <w:jc w:val="both"/>
              <w:rPr>
                <w:rFonts w:ascii="Times New Roman" w:eastAsia="Times New Roman" w:hAnsi="Times New Roman" w:cs="Times New Roman"/>
                <w:bCs/>
                <w:sz w:val="20"/>
                <w:szCs w:val="20"/>
              </w:rPr>
            </w:pPr>
            <w:r w:rsidRPr="00F46398">
              <w:rPr>
                <w:rFonts w:ascii="Times New Roman" w:eastAsia="Times New Roman" w:hAnsi="Times New Roman" w:cs="Times New Roman"/>
                <w:bCs/>
                <w:sz w:val="20"/>
                <w:szCs w:val="20"/>
              </w:rPr>
              <w:t xml:space="preserve">-игры на развитие слухового восприятия </w:t>
            </w:r>
          </w:p>
          <w:p w:rsidR="00846756" w:rsidRPr="00F46398" w:rsidRDefault="00846756" w:rsidP="00846756">
            <w:pPr>
              <w:jc w:val="both"/>
              <w:rPr>
                <w:rFonts w:ascii="Times New Roman" w:eastAsia="Times New Roman" w:hAnsi="Times New Roman" w:cs="Times New Roman"/>
                <w:bCs/>
                <w:sz w:val="20"/>
                <w:szCs w:val="20"/>
              </w:rPr>
            </w:pPr>
            <w:r w:rsidRPr="00F46398">
              <w:rPr>
                <w:rFonts w:ascii="Times New Roman" w:eastAsia="Times New Roman" w:hAnsi="Times New Roman" w:cs="Times New Roman"/>
                <w:bCs/>
                <w:sz w:val="20"/>
                <w:szCs w:val="20"/>
              </w:rPr>
              <w:t xml:space="preserve">-игры на развитие звукоподражания </w:t>
            </w:r>
          </w:p>
          <w:p w:rsidR="00846756" w:rsidRDefault="00846756" w:rsidP="00846756">
            <w:pPr>
              <w:ind w:left="-567" w:firstLine="567"/>
              <w:jc w:val="both"/>
              <w:rPr>
                <w:rFonts w:ascii="Times New Roman" w:eastAsia="Times New Roman" w:hAnsi="Times New Roman" w:cs="Times New Roman"/>
                <w:bCs/>
                <w:sz w:val="20"/>
                <w:szCs w:val="20"/>
              </w:rPr>
            </w:pPr>
            <w:r w:rsidRPr="00F46398">
              <w:rPr>
                <w:rFonts w:ascii="Times New Roman" w:eastAsia="Times New Roman" w:hAnsi="Times New Roman" w:cs="Times New Roman"/>
                <w:bCs/>
                <w:sz w:val="20"/>
                <w:szCs w:val="20"/>
              </w:rPr>
              <w:t>- Ситуативный разговор, беседы</w:t>
            </w:r>
          </w:p>
          <w:p w:rsidR="006965ED" w:rsidRDefault="006965ED" w:rsidP="00846756">
            <w:pPr>
              <w:ind w:left="-567" w:firstLine="567"/>
              <w:jc w:val="both"/>
              <w:rPr>
                <w:rFonts w:ascii="Times New Roman" w:eastAsia="Times New Roman" w:hAnsi="Times New Roman" w:cs="Times New Roman"/>
                <w:bCs/>
                <w:sz w:val="20"/>
                <w:szCs w:val="20"/>
              </w:rPr>
            </w:pPr>
          </w:p>
          <w:p w:rsidR="006965ED" w:rsidRDefault="006965ED" w:rsidP="00846756">
            <w:pPr>
              <w:ind w:left="-567" w:firstLine="567"/>
              <w:jc w:val="both"/>
              <w:rPr>
                <w:rFonts w:ascii="Times New Roman" w:eastAsia="Times New Roman" w:hAnsi="Times New Roman" w:cs="Times New Roman"/>
                <w:bCs/>
                <w:sz w:val="20"/>
                <w:szCs w:val="20"/>
              </w:rPr>
            </w:pPr>
          </w:p>
          <w:p w:rsidR="006965ED" w:rsidRPr="00F46398" w:rsidRDefault="006965ED" w:rsidP="006965ED">
            <w:pPr>
              <w:jc w:val="both"/>
              <w:rPr>
                <w:rFonts w:ascii="Times New Roman" w:eastAsia="Times New Roman" w:hAnsi="Times New Roman" w:cs="Times New Roman"/>
                <w:bCs/>
                <w:sz w:val="20"/>
                <w:szCs w:val="20"/>
              </w:rPr>
            </w:pPr>
          </w:p>
        </w:tc>
      </w:tr>
      <w:tr w:rsidR="00846756" w:rsidRPr="00F46398" w:rsidTr="00846756">
        <w:tc>
          <w:tcPr>
            <w:tcW w:w="15877" w:type="dxa"/>
            <w:gridSpan w:val="2"/>
            <w:shd w:val="clear" w:color="auto" w:fill="EBA686" w:themeFill="accent3" w:themeFillTint="99"/>
          </w:tcPr>
          <w:p w:rsidR="00846756" w:rsidRPr="00F46398" w:rsidRDefault="00846756" w:rsidP="00846756">
            <w:pPr>
              <w:jc w:val="center"/>
              <w:rPr>
                <w:rFonts w:ascii="Times New Roman" w:eastAsia="Times New Roman" w:hAnsi="Times New Roman" w:cs="Times New Roman"/>
                <w:b/>
                <w:bCs/>
                <w:sz w:val="20"/>
                <w:szCs w:val="20"/>
              </w:rPr>
            </w:pPr>
            <w:r w:rsidRPr="00F46398">
              <w:rPr>
                <w:rFonts w:ascii="Times New Roman" w:eastAsia="Times New Roman" w:hAnsi="Times New Roman" w:cs="Times New Roman"/>
                <w:b/>
                <w:bCs/>
                <w:sz w:val="20"/>
                <w:szCs w:val="20"/>
              </w:rPr>
              <w:t>2 половина дня</w:t>
            </w:r>
          </w:p>
        </w:tc>
      </w:tr>
      <w:tr w:rsidR="00846756" w:rsidRPr="00F46398" w:rsidTr="00846756">
        <w:tc>
          <w:tcPr>
            <w:tcW w:w="15877" w:type="dxa"/>
            <w:gridSpan w:val="2"/>
            <w:shd w:val="clear" w:color="auto" w:fill="FDF0D7" w:themeFill="accent4" w:themeFillTint="33"/>
          </w:tcPr>
          <w:p w:rsidR="00846756" w:rsidRPr="00F46398" w:rsidRDefault="00846756" w:rsidP="00846756">
            <w:pPr>
              <w:jc w:val="both"/>
              <w:rPr>
                <w:rFonts w:ascii="Times New Roman" w:eastAsia="Times New Roman" w:hAnsi="Times New Roman" w:cs="Times New Roman"/>
                <w:bCs/>
                <w:sz w:val="20"/>
                <w:szCs w:val="20"/>
              </w:rPr>
            </w:pPr>
            <w:r w:rsidRPr="00F46398">
              <w:rPr>
                <w:rFonts w:ascii="Times New Roman" w:eastAsia="Times New Roman" w:hAnsi="Times New Roman" w:cs="Times New Roman"/>
                <w:bCs/>
                <w:sz w:val="20"/>
                <w:szCs w:val="20"/>
              </w:rPr>
              <w:t xml:space="preserve">- пальчиковые игры </w:t>
            </w:r>
          </w:p>
          <w:p w:rsidR="00846756" w:rsidRPr="00F46398" w:rsidRDefault="00846756" w:rsidP="00846756">
            <w:pPr>
              <w:jc w:val="both"/>
              <w:rPr>
                <w:rFonts w:ascii="Times New Roman" w:eastAsia="Times New Roman" w:hAnsi="Times New Roman" w:cs="Times New Roman"/>
                <w:bCs/>
                <w:sz w:val="20"/>
                <w:szCs w:val="20"/>
              </w:rPr>
            </w:pPr>
            <w:r w:rsidRPr="00F46398">
              <w:rPr>
                <w:rFonts w:ascii="Times New Roman" w:eastAsia="Times New Roman" w:hAnsi="Times New Roman" w:cs="Times New Roman"/>
                <w:bCs/>
                <w:sz w:val="20"/>
                <w:szCs w:val="20"/>
              </w:rPr>
              <w:t xml:space="preserve">- чтение художественной литературы, разучивание стихотворений </w:t>
            </w:r>
          </w:p>
          <w:p w:rsidR="00846756" w:rsidRPr="00F46398" w:rsidRDefault="00846756" w:rsidP="00846756">
            <w:pPr>
              <w:jc w:val="both"/>
              <w:rPr>
                <w:rFonts w:ascii="Times New Roman" w:eastAsia="Times New Roman" w:hAnsi="Times New Roman" w:cs="Times New Roman"/>
                <w:bCs/>
                <w:sz w:val="20"/>
                <w:szCs w:val="20"/>
              </w:rPr>
            </w:pPr>
            <w:r w:rsidRPr="00F46398">
              <w:rPr>
                <w:rFonts w:ascii="Times New Roman" w:eastAsia="Times New Roman" w:hAnsi="Times New Roman" w:cs="Times New Roman"/>
                <w:bCs/>
                <w:sz w:val="20"/>
                <w:szCs w:val="20"/>
              </w:rPr>
              <w:t xml:space="preserve">- рассматривание иллюстраций, картин </w:t>
            </w:r>
          </w:p>
          <w:p w:rsidR="00846756" w:rsidRPr="00F46398" w:rsidRDefault="00846756" w:rsidP="00846756">
            <w:pPr>
              <w:jc w:val="both"/>
              <w:rPr>
                <w:rFonts w:ascii="Times New Roman" w:eastAsia="Times New Roman" w:hAnsi="Times New Roman" w:cs="Times New Roman"/>
                <w:bCs/>
                <w:sz w:val="20"/>
                <w:szCs w:val="20"/>
              </w:rPr>
            </w:pPr>
            <w:r w:rsidRPr="00F46398">
              <w:rPr>
                <w:rFonts w:ascii="Times New Roman" w:eastAsia="Times New Roman" w:hAnsi="Times New Roman" w:cs="Times New Roman"/>
                <w:bCs/>
                <w:sz w:val="20"/>
                <w:szCs w:val="20"/>
              </w:rPr>
              <w:t xml:space="preserve">- игры на развитие речи, режиссерская игра </w:t>
            </w:r>
          </w:p>
          <w:p w:rsidR="00846756" w:rsidRPr="00F46398" w:rsidRDefault="00846756" w:rsidP="00846756">
            <w:pPr>
              <w:jc w:val="both"/>
              <w:rPr>
                <w:rFonts w:ascii="Times New Roman" w:eastAsia="Times New Roman" w:hAnsi="Times New Roman" w:cs="Times New Roman"/>
                <w:bCs/>
                <w:sz w:val="20"/>
                <w:szCs w:val="20"/>
              </w:rPr>
            </w:pPr>
            <w:r w:rsidRPr="00F46398">
              <w:rPr>
                <w:rFonts w:ascii="Times New Roman" w:eastAsia="Times New Roman" w:hAnsi="Times New Roman" w:cs="Times New Roman"/>
                <w:bCs/>
                <w:sz w:val="20"/>
                <w:szCs w:val="20"/>
              </w:rPr>
              <w:t xml:space="preserve">- индивидуальная работа </w:t>
            </w:r>
          </w:p>
          <w:p w:rsidR="00846756" w:rsidRPr="00F46398" w:rsidRDefault="00846756" w:rsidP="00846756">
            <w:pPr>
              <w:jc w:val="both"/>
              <w:rPr>
                <w:rFonts w:ascii="Times New Roman" w:eastAsia="Times New Roman" w:hAnsi="Times New Roman" w:cs="Times New Roman"/>
                <w:bCs/>
                <w:sz w:val="20"/>
                <w:szCs w:val="20"/>
              </w:rPr>
            </w:pPr>
            <w:r w:rsidRPr="00F46398">
              <w:rPr>
                <w:rFonts w:ascii="Times New Roman" w:eastAsia="Times New Roman" w:hAnsi="Times New Roman" w:cs="Times New Roman"/>
                <w:bCs/>
                <w:sz w:val="20"/>
                <w:szCs w:val="20"/>
              </w:rPr>
              <w:t xml:space="preserve">-беседы после чтения </w:t>
            </w:r>
          </w:p>
          <w:p w:rsidR="00846756" w:rsidRPr="00F46398" w:rsidRDefault="00846756" w:rsidP="00846756">
            <w:pPr>
              <w:jc w:val="both"/>
              <w:rPr>
                <w:rFonts w:ascii="Times New Roman" w:eastAsia="Times New Roman" w:hAnsi="Times New Roman" w:cs="Times New Roman"/>
                <w:bCs/>
                <w:sz w:val="20"/>
                <w:szCs w:val="20"/>
              </w:rPr>
            </w:pPr>
            <w:r w:rsidRPr="00F46398">
              <w:rPr>
                <w:rFonts w:ascii="Times New Roman" w:eastAsia="Times New Roman" w:hAnsi="Times New Roman" w:cs="Times New Roman"/>
                <w:bCs/>
                <w:sz w:val="20"/>
                <w:szCs w:val="20"/>
              </w:rPr>
              <w:t>-игры в книжном уголке</w:t>
            </w:r>
          </w:p>
        </w:tc>
      </w:tr>
      <w:tr w:rsidR="00846756" w:rsidRPr="00F46398" w:rsidTr="00846756">
        <w:tc>
          <w:tcPr>
            <w:tcW w:w="15877" w:type="dxa"/>
            <w:gridSpan w:val="2"/>
            <w:shd w:val="clear" w:color="auto" w:fill="92D050"/>
          </w:tcPr>
          <w:p w:rsidR="00846756" w:rsidRPr="00F46398" w:rsidRDefault="00846756" w:rsidP="00846756">
            <w:pPr>
              <w:jc w:val="center"/>
              <w:rPr>
                <w:rFonts w:ascii="Times New Roman" w:eastAsia="Times New Roman" w:hAnsi="Times New Roman" w:cs="Times New Roman"/>
                <w:b/>
                <w:bCs/>
                <w:sz w:val="20"/>
                <w:szCs w:val="20"/>
              </w:rPr>
            </w:pPr>
            <w:r w:rsidRPr="00F46398">
              <w:rPr>
                <w:rFonts w:ascii="Times New Roman" w:eastAsia="Times New Roman" w:hAnsi="Times New Roman" w:cs="Times New Roman"/>
                <w:b/>
                <w:bCs/>
                <w:sz w:val="20"/>
                <w:szCs w:val="20"/>
              </w:rPr>
              <w:t>Социально-коммуникативное (труд, игра, безопасность)</w:t>
            </w:r>
          </w:p>
        </w:tc>
      </w:tr>
      <w:tr w:rsidR="00846756" w:rsidRPr="00F46398" w:rsidTr="00846756">
        <w:tc>
          <w:tcPr>
            <w:tcW w:w="15877" w:type="dxa"/>
            <w:gridSpan w:val="2"/>
            <w:shd w:val="clear" w:color="auto" w:fill="EBA686" w:themeFill="accent3" w:themeFillTint="99"/>
          </w:tcPr>
          <w:p w:rsidR="00846756" w:rsidRPr="00F46398" w:rsidRDefault="00846756" w:rsidP="00846756">
            <w:pPr>
              <w:jc w:val="center"/>
              <w:rPr>
                <w:rFonts w:ascii="Times New Roman" w:eastAsia="Times New Roman" w:hAnsi="Times New Roman" w:cs="Times New Roman"/>
                <w:b/>
                <w:bCs/>
                <w:sz w:val="20"/>
                <w:szCs w:val="20"/>
              </w:rPr>
            </w:pPr>
            <w:r w:rsidRPr="00F46398">
              <w:rPr>
                <w:rFonts w:ascii="Times New Roman" w:eastAsia="Times New Roman" w:hAnsi="Times New Roman" w:cs="Times New Roman"/>
                <w:b/>
                <w:bCs/>
                <w:sz w:val="20"/>
                <w:szCs w:val="20"/>
              </w:rPr>
              <w:t>1 половина дня</w:t>
            </w:r>
          </w:p>
        </w:tc>
      </w:tr>
      <w:tr w:rsidR="00846756" w:rsidRPr="00F46398" w:rsidTr="00FF2A2E">
        <w:tc>
          <w:tcPr>
            <w:tcW w:w="6912" w:type="dxa"/>
            <w:shd w:val="clear" w:color="auto" w:fill="FDF0D7" w:themeFill="accent4" w:themeFillTint="33"/>
          </w:tcPr>
          <w:p w:rsidR="00846756" w:rsidRPr="00F46398" w:rsidRDefault="00846756" w:rsidP="00846756">
            <w:pPr>
              <w:jc w:val="center"/>
              <w:rPr>
                <w:rFonts w:ascii="Times New Roman" w:eastAsia="Times New Roman" w:hAnsi="Times New Roman" w:cs="Times New Roman"/>
                <w:b/>
                <w:bCs/>
                <w:sz w:val="20"/>
                <w:szCs w:val="20"/>
              </w:rPr>
            </w:pPr>
            <w:r w:rsidRPr="00F46398">
              <w:rPr>
                <w:rFonts w:ascii="Times New Roman" w:eastAsia="Times New Roman" w:hAnsi="Times New Roman" w:cs="Times New Roman"/>
                <w:b/>
                <w:bCs/>
                <w:sz w:val="20"/>
                <w:szCs w:val="20"/>
              </w:rPr>
              <w:t>с 1,6 – 2 лет</w:t>
            </w:r>
          </w:p>
        </w:tc>
        <w:tc>
          <w:tcPr>
            <w:tcW w:w="8965" w:type="dxa"/>
            <w:shd w:val="clear" w:color="auto" w:fill="FDF0D7" w:themeFill="accent4" w:themeFillTint="33"/>
          </w:tcPr>
          <w:p w:rsidR="00846756" w:rsidRPr="00F46398" w:rsidRDefault="00846756" w:rsidP="00846756">
            <w:pPr>
              <w:jc w:val="center"/>
              <w:rPr>
                <w:rFonts w:ascii="Times New Roman" w:eastAsia="Times New Roman" w:hAnsi="Times New Roman" w:cs="Times New Roman"/>
                <w:b/>
                <w:bCs/>
                <w:sz w:val="20"/>
                <w:szCs w:val="20"/>
              </w:rPr>
            </w:pPr>
            <w:r w:rsidRPr="00F46398">
              <w:rPr>
                <w:rFonts w:ascii="Times New Roman" w:eastAsia="Times New Roman" w:hAnsi="Times New Roman" w:cs="Times New Roman"/>
                <w:b/>
                <w:bCs/>
                <w:sz w:val="20"/>
                <w:szCs w:val="20"/>
              </w:rPr>
              <w:t>с 2 – 3 лет</w:t>
            </w:r>
          </w:p>
        </w:tc>
      </w:tr>
      <w:tr w:rsidR="00846756" w:rsidRPr="00F46398" w:rsidTr="00FF2A2E">
        <w:tc>
          <w:tcPr>
            <w:tcW w:w="6912" w:type="dxa"/>
            <w:shd w:val="clear" w:color="auto" w:fill="FDF0D7" w:themeFill="accent4" w:themeFillTint="33"/>
          </w:tcPr>
          <w:p w:rsidR="00846756" w:rsidRPr="00F46398" w:rsidRDefault="00846756" w:rsidP="00846756">
            <w:pPr>
              <w:jc w:val="both"/>
              <w:rPr>
                <w:rFonts w:ascii="Times New Roman" w:eastAsia="Times New Roman" w:hAnsi="Times New Roman" w:cs="Times New Roman"/>
                <w:bCs/>
                <w:sz w:val="20"/>
                <w:szCs w:val="20"/>
              </w:rPr>
            </w:pPr>
            <w:r w:rsidRPr="00F46398">
              <w:rPr>
                <w:rFonts w:ascii="Times New Roman" w:eastAsia="Times New Roman" w:hAnsi="Times New Roman" w:cs="Times New Roman"/>
                <w:bCs/>
                <w:sz w:val="20"/>
                <w:szCs w:val="20"/>
              </w:rPr>
              <w:t>- индивидуальные и подгрупповые беседы в утренний прием</w:t>
            </w:r>
          </w:p>
          <w:p w:rsidR="00846756" w:rsidRPr="00F46398" w:rsidRDefault="00846756" w:rsidP="00846756">
            <w:pPr>
              <w:jc w:val="both"/>
              <w:rPr>
                <w:rFonts w:ascii="Times New Roman" w:eastAsia="Times New Roman" w:hAnsi="Times New Roman" w:cs="Times New Roman"/>
                <w:bCs/>
                <w:sz w:val="20"/>
                <w:szCs w:val="20"/>
              </w:rPr>
            </w:pPr>
            <w:r w:rsidRPr="00F46398">
              <w:rPr>
                <w:rFonts w:ascii="Times New Roman" w:eastAsia="Times New Roman" w:hAnsi="Times New Roman" w:cs="Times New Roman"/>
                <w:bCs/>
                <w:sz w:val="20"/>
                <w:szCs w:val="20"/>
              </w:rPr>
              <w:t xml:space="preserve"> -игровые упражнения</w:t>
            </w:r>
          </w:p>
          <w:p w:rsidR="00846756" w:rsidRPr="00F46398" w:rsidRDefault="00846756" w:rsidP="00846756">
            <w:pPr>
              <w:jc w:val="both"/>
              <w:rPr>
                <w:rFonts w:ascii="Times New Roman" w:eastAsia="Times New Roman" w:hAnsi="Times New Roman" w:cs="Times New Roman"/>
                <w:bCs/>
                <w:sz w:val="20"/>
                <w:szCs w:val="20"/>
              </w:rPr>
            </w:pPr>
            <w:r w:rsidRPr="00F46398">
              <w:rPr>
                <w:rFonts w:ascii="Times New Roman" w:eastAsia="Times New Roman" w:hAnsi="Times New Roman" w:cs="Times New Roman"/>
                <w:bCs/>
                <w:sz w:val="20"/>
                <w:szCs w:val="20"/>
              </w:rPr>
              <w:t xml:space="preserve"> -индивидуальные игры </w:t>
            </w:r>
          </w:p>
          <w:p w:rsidR="00846756" w:rsidRPr="00F46398" w:rsidRDefault="00846756" w:rsidP="00846756">
            <w:pPr>
              <w:jc w:val="both"/>
              <w:rPr>
                <w:rFonts w:ascii="Times New Roman" w:eastAsia="Times New Roman" w:hAnsi="Times New Roman" w:cs="Times New Roman"/>
                <w:bCs/>
                <w:sz w:val="20"/>
                <w:szCs w:val="20"/>
              </w:rPr>
            </w:pPr>
            <w:r w:rsidRPr="00F46398">
              <w:rPr>
                <w:rFonts w:ascii="Times New Roman" w:eastAsia="Times New Roman" w:hAnsi="Times New Roman" w:cs="Times New Roman"/>
                <w:bCs/>
                <w:sz w:val="20"/>
                <w:szCs w:val="20"/>
              </w:rPr>
              <w:t xml:space="preserve">-игры на развитие эмоции </w:t>
            </w:r>
          </w:p>
          <w:p w:rsidR="00846756" w:rsidRPr="00F46398" w:rsidRDefault="00846756" w:rsidP="00846756">
            <w:pPr>
              <w:jc w:val="both"/>
              <w:rPr>
                <w:rFonts w:ascii="Times New Roman" w:eastAsia="Times New Roman" w:hAnsi="Times New Roman" w:cs="Times New Roman"/>
                <w:bCs/>
                <w:sz w:val="20"/>
                <w:szCs w:val="20"/>
              </w:rPr>
            </w:pPr>
            <w:r w:rsidRPr="00F46398">
              <w:rPr>
                <w:rFonts w:ascii="Times New Roman" w:eastAsia="Times New Roman" w:hAnsi="Times New Roman" w:cs="Times New Roman"/>
                <w:bCs/>
                <w:sz w:val="20"/>
                <w:szCs w:val="20"/>
              </w:rPr>
              <w:t>-проигрывание образовательных ситуаций</w:t>
            </w:r>
          </w:p>
          <w:p w:rsidR="00846756" w:rsidRPr="00F46398" w:rsidRDefault="00846756" w:rsidP="00846756">
            <w:pPr>
              <w:jc w:val="both"/>
              <w:rPr>
                <w:rFonts w:ascii="Times New Roman" w:eastAsia="Times New Roman" w:hAnsi="Times New Roman" w:cs="Times New Roman"/>
                <w:bCs/>
                <w:sz w:val="20"/>
                <w:szCs w:val="20"/>
              </w:rPr>
            </w:pPr>
            <w:r w:rsidRPr="00F46398">
              <w:rPr>
                <w:rFonts w:ascii="Times New Roman" w:eastAsia="Times New Roman" w:hAnsi="Times New Roman" w:cs="Times New Roman"/>
                <w:bCs/>
                <w:sz w:val="20"/>
                <w:szCs w:val="20"/>
              </w:rPr>
              <w:t xml:space="preserve"> -театрализованные игры</w:t>
            </w:r>
          </w:p>
        </w:tc>
        <w:tc>
          <w:tcPr>
            <w:tcW w:w="8965" w:type="dxa"/>
            <w:shd w:val="clear" w:color="auto" w:fill="FDF0D7" w:themeFill="accent4" w:themeFillTint="33"/>
          </w:tcPr>
          <w:p w:rsidR="00846756" w:rsidRPr="00F46398" w:rsidRDefault="00846756" w:rsidP="00846756">
            <w:pPr>
              <w:jc w:val="both"/>
              <w:rPr>
                <w:rFonts w:ascii="Times New Roman" w:eastAsia="Times New Roman" w:hAnsi="Times New Roman" w:cs="Times New Roman"/>
                <w:bCs/>
                <w:sz w:val="20"/>
                <w:szCs w:val="20"/>
              </w:rPr>
            </w:pPr>
            <w:r w:rsidRPr="00F46398">
              <w:rPr>
                <w:rFonts w:ascii="Times New Roman" w:eastAsia="Times New Roman" w:hAnsi="Times New Roman" w:cs="Times New Roman"/>
                <w:bCs/>
                <w:sz w:val="20"/>
                <w:szCs w:val="20"/>
              </w:rPr>
              <w:t xml:space="preserve">- совместные  сюжетно – ролевые игры </w:t>
            </w:r>
          </w:p>
          <w:p w:rsidR="00846756" w:rsidRPr="00F46398" w:rsidRDefault="00846756" w:rsidP="00846756">
            <w:pPr>
              <w:jc w:val="both"/>
              <w:rPr>
                <w:rFonts w:ascii="Times New Roman" w:eastAsia="Times New Roman" w:hAnsi="Times New Roman" w:cs="Times New Roman"/>
                <w:bCs/>
                <w:sz w:val="20"/>
                <w:szCs w:val="20"/>
              </w:rPr>
            </w:pPr>
            <w:r w:rsidRPr="00F46398">
              <w:rPr>
                <w:rFonts w:ascii="Times New Roman" w:eastAsia="Times New Roman" w:hAnsi="Times New Roman" w:cs="Times New Roman"/>
                <w:bCs/>
                <w:sz w:val="20"/>
                <w:szCs w:val="20"/>
              </w:rPr>
              <w:t xml:space="preserve">- игровые упражнения, игры на развитие эмоции </w:t>
            </w:r>
          </w:p>
          <w:p w:rsidR="00846756" w:rsidRPr="00F46398" w:rsidRDefault="00846756" w:rsidP="00846756">
            <w:pPr>
              <w:jc w:val="both"/>
              <w:rPr>
                <w:rFonts w:ascii="Times New Roman" w:eastAsia="Times New Roman" w:hAnsi="Times New Roman" w:cs="Times New Roman"/>
                <w:bCs/>
                <w:sz w:val="20"/>
                <w:szCs w:val="20"/>
              </w:rPr>
            </w:pPr>
            <w:r w:rsidRPr="00F46398">
              <w:rPr>
                <w:rFonts w:ascii="Times New Roman" w:eastAsia="Times New Roman" w:hAnsi="Times New Roman" w:cs="Times New Roman"/>
                <w:bCs/>
                <w:sz w:val="20"/>
                <w:szCs w:val="20"/>
              </w:rPr>
              <w:t xml:space="preserve">- трудовые поручения </w:t>
            </w:r>
          </w:p>
          <w:p w:rsidR="00846756" w:rsidRPr="00F46398" w:rsidRDefault="00846756" w:rsidP="00846756">
            <w:pPr>
              <w:jc w:val="both"/>
              <w:rPr>
                <w:rFonts w:ascii="Times New Roman" w:eastAsia="Times New Roman" w:hAnsi="Times New Roman" w:cs="Times New Roman"/>
                <w:bCs/>
                <w:sz w:val="20"/>
                <w:szCs w:val="20"/>
              </w:rPr>
            </w:pPr>
            <w:r w:rsidRPr="00F46398">
              <w:rPr>
                <w:rFonts w:ascii="Times New Roman" w:eastAsia="Times New Roman" w:hAnsi="Times New Roman" w:cs="Times New Roman"/>
                <w:bCs/>
                <w:sz w:val="20"/>
                <w:szCs w:val="20"/>
              </w:rPr>
              <w:t xml:space="preserve"> -  формирование навыков культуры поведения </w:t>
            </w:r>
          </w:p>
          <w:p w:rsidR="00846756" w:rsidRPr="00F46398" w:rsidRDefault="00846756" w:rsidP="00846756">
            <w:pPr>
              <w:jc w:val="both"/>
              <w:rPr>
                <w:rFonts w:ascii="Times New Roman" w:eastAsia="Times New Roman" w:hAnsi="Times New Roman" w:cs="Times New Roman"/>
                <w:bCs/>
                <w:sz w:val="20"/>
                <w:szCs w:val="20"/>
              </w:rPr>
            </w:pPr>
            <w:r w:rsidRPr="00F46398">
              <w:rPr>
                <w:rFonts w:ascii="Times New Roman" w:eastAsia="Times New Roman" w:hAnsi="Times New Roman" w:cs="Times New Roman"/>
                <w:bCs/>
                <w:sz w:val="20"/>
                <w:szCs w:val="20"/>
              </w:rPr>
              <w:t xml:space="preserve">- формирование культурно-гигиенических навыков </w:t>
            </w:r>
          </w:p>
          <w:p w:rsidR="00846756" w:rsidRPr="00F46398" w:rsidRDefault="00846756" w:rsidP="00846756">
            <w:pPr>
              <w:jc w:val="both"/>
              <w:rPr>
                <w:rFonts w:ascii="Times New Roman" w:eastAsia="Times New Roman" w:hAnsi="Times New Roman" w:cs="Times New Roman"/>
                <w:bCs/>
                <w:sz w:val="20"/>
                <w:szCs w:val="20"/>
              </w:rPr>
            </w:pPr>
            <w:r w:rsidRPr="00F46398">
              <w:rPr>
                <w:rFonts w:ascii="Times New Roman" w:eastAsia="Times New Roman" w:hAnsi="Times New Roman" w:cs="Times New Roman"/>
                <w:bCs/>
                <w:sz w:val="20"/>
                <w:szCs w:val="20"/>
              </w:rPr>
              <w:t>- Формирование навыков самообслуживания</w:t>
            </w:r>
          </w:p>
        </w:tc>
      </w:tr>
      <w:tr w:rsidR="00846756" w:rsidRPr="00F46398" w:rsidTr="00846756">
        <w:tc>
          <w:tcPr>
            <w:tcW w:w="15877" w:type="dxa"/>
            <w:gridSpan w:val="2"/>
            <w:shd w:val="clear" w:color="auto" w:fill="FDF0D7" w:themeFill="accent4" w:themeFillTint="33"/>
          </w:tcPr>
          <w:p w:rsidR="00846756" w:rsidRPr="00F46398" w:rsidRDefault="00846756" w:rsidP="00846756">
            <w:pPr>
              <w:jc w:val="center"/>
              <w:rPr>
                <w:rFonts w:ascii="Times New Roman" w:eastAsia="Times New Roman" w:hAnsi="Times New Roman" w:cs="Times New Roman"/>
                <w:b/>
                <w:bCs/>
                <w:sz w:val="20"/>
                <w:szCs w:val="20"/>
              </w:rPr>
            </w:pPr>
            <w:r w:rsidRPr="00F46398">
              <w:rPr>
                <w:rFonts w:ascii="Times New Roman" w:eastAsia="Times New Roman" w:hAnsi="Times New Roman" w:cs="Times New Roman"/>
                <w:b/>
                <w:bCs/>
                <w:sz w:val="20"/>
                <w:szCs w:val="20"/>
              </w:rPr>
              <w:t>2 половина дня</w:t>
            </w:r>
          </w:p>
        </w:tc>
      </w:tr>
      <w:tr w:rsidR="00846756" w:rsidRPr="00F46398" w:rsidTr="00FF2A2E">
        <w:tc>
          <w:tcPr>
            <w:tcW w:w="6912" w:type="dxa"/>
            <w:shd w:val="clear" w:color="auto" w:fill="FDF0D7" w:themeFill="accent4" w:themeFillTint="33"/>
          </w:tcPr>
          <w:p w:rsidR="00846756" w:rsidRPr="00F46398" w:rsidRDefault="00846756" w:rsidP="00846756">
            <w:pPr>
              <w:jc w:val="both"/>
              <w:rPr>
                <w:rFonts w:ascii="Times New Roman" w:eastAsia="Times New Roman" w:hAnsi="Times New Roman" w:cs="Times New Roman"/>
                <w:bCs/>
                <w:sz w:val="20"/>
                <w:szCs w:val="20"/>
              </w:rPr>
            </w:pPr>
            <w:r w:rsidRPr="00F46398">
              <w:rPr>
                <w:rFonts w:ascii="Times New Roman" w:eastAsia="Times New Roman" w:hAnsi="Times New Roman" w:cs="Times New Roman"/>
                <w:bCs/>
                <w:sz w:val="20"/>
                <w:szCs w:val="20"/>
              </w:rPr>
              <w:t>-совместные игры с воспитателем</w:t>
            </w:r>
          </w:p>
          <w:p w:rsidR="00846756" w:rsidRPr="00F46398" w:rsidRDefault="00846756" w:rsidP="00846756">
            <w:pPr>
              <w:jc w:val="both"/>
              <w:rPr>
                <w:rFonts w:ascii="Times New Roman" w:eastAsia="Times New Roman" w:hAnsi="Times New Roman" w:cs="Times New Roman"/>
                <w:bCs/>
                <w:sz w:val="20"/>
                <w:szCs w:val="20"/>
              </w:rPr>
            </w:pPr>
            <w:r w:rsidRPr="00F46398">
              <w:rPr>
                <w:rFonts w:ascii="Times New Roman" w:eastAsia="Times New Roman" w:hAnsi="Times New Roman" w:cs="Times New Roman"/>
                <w:bCs/>
                <w:sz w:val="20"/>
                <w:szCs w:val="20"/>
              </w:rPr>
              <w:t xml:space="preserve"> -сюжетно- отобразительные игры </w:t>
            </w:r>
          </w:p>
          <w:p w:rsidR="00846756" w:rsidRPr="00F46398" w:rsidRDefault="00846756" w:rsidP="00846756">
            <w:pPr>
              <w:jc w:val="both"/>
              <w:rPr>
                <w:rFonts w:ascii="Times New Roman" w:eastAsia="Times New Roman" w:hAnsi="Times New Roman" w:cs="Times New Roman"/>
                <w:bCs/>
                <w:sz w:val="20"/>
                <w:szCs w:val="20"/>
              </w:rPr>
            </w:pPr>
            <w:r w:rsidRPr="00F46398">
              <w:rPr>
                <w:rFonts w:ascii="Times New Roman" w:eastAsia="Times New Roman" w:hAnsi="Times New Roman" w:cs="Times New Roman"/>
                <w:bCs/>
                <w:sz w:val="20"/>
                <w:szCs w:val="20"/>
              </w:rPr>
              <w:t xml:space="preserve">- игры совместные со сверстниками (парные, в малой группе) </w:t>
            </w:r>
          </w:p>
          <w:p w:rsidR="00846756" w:rsidRPr="00F46398" w:rsidRDefault="00846756" w:rsidP="00846756">
            <w:pPr>
              <w:jc w:val="both"/>
              <w:rPr>
                <w:rFonts w:ascii="Times New Roman" w:eastAsia="Times New Roman" w:hAnsi="Times New Roman" w:cs="Times New Roman"/>
                <w:bCs/>
                <w:sz w:val="20"/>
                <w:szCs w:val="20"/>
              </w:rPr>
            </w:pPr>
            <w:r w:rsidRPr="00F46398">
              <w:rPr>
                <w:rFonts w:ascii="Times New Roman" w:eastAsia="Times New Roman" w:hAnsi="Times New Roman" w:cs="Times New Roman"/>
                <w:bCs/>
                <w:sz w:val="20"/>
                <w:szCs w:val="20"/>
              </w:rPr>
              <w:t>-наблюдения за трудом взрослых</w:t>
            </w:r>
          </w:p>
          <w:p w:rsidR="00846756" w:rsidRPr="00F46398" w:rsidRDefault="00846756" w:rsidP="00846756">
            <w:pPr>
              <w:jc w:val="both"/>
              <w:rPr>
                <w:rFonts w:ascii="Times New Roman" w:eastAsia="Times New Roman" w:hAnsi="Times New Roman" w:cs="Times New Roman"/>
                <w:bCs/>
                <w:sz w:val="20"/>
                <w:szCs w:val="20"/>
              </w:rPr>
            </w:pPr>
            <w:r w:rsidRPr="00F46398">
              <w:rPr>
                <w:rFonts w:ascii="Times New Roman" w:eastAsia="Times New Roman" w:hAnsi="Times New Roman" w:cs="Times New Roman"/>
                <w:bCs/>
                <w:sz w:val="20"/>
                <w:szCs w:val="20"/>
              </w:rPr>
              <w:t xml:space="preserve"> -чтение</w:t>
            </w:r>
          </w:p>
          <w:p w:rsidR="00846756" w:rsidRPr="00F46398" w:rsidRDefault="00846756" w:rsidP="00846756">
            <w:pPr>
              <w:jc w:val="both"/>
              <w:rPr>
                <w:rFonts w:ascii="Times New Roman" w:eastAsia="Times New Roman" w:hAnsi="Times New Roman" w:cs="Times New Roman"/>
                <w:bCs/>
                <w:sz w:val="20"/>
                <w:szCs w:val="20"/>
              </w:rPr>
            </w:pPr>
            <w:r w:rsidRPr="00F46398">
              <w:rPr>
                <w:rFonts w:ascii="Times New Roman" w:eastAsia="Times New Roman" w:hAnsi="Times New Roman" w:cs="Times New Roman"/>
                <w:bCs/>
                <w:sz w:val="20"/>
                <w:szCs w:val="20"/>
              </w:rPr>
              <w:t xml:space="preserve"> -игры-ряженье</w:t>
            </w:r>
          </w:p>
          <w:p w:rsidR="00846756" w:rsidRPr="00F46398" w:rsidRDefault="00846756" w:rsidP="00846756">
            <w:pPr>
              <w:jc w:val="both"/>
              <w:rPr>
                <w:rFonts w:ascii="Times New Roman" w:eastAsia="Times New Roman" w:hAnsi="Times New Roman" w:cs="Times New Roman"/>
                <w:bCs/>
                <w:sz w:val="20"/>
                <w:szCs w:val="20"/>
              </w:rPr>
            </w:pPr>
            <w:r w:rsidRPr="00F46398">
              <w:rPr>
                <w:rFonts w:ascii="Times New Roman" w:eastAsia="Times New Roman" w:hAnsi="Times New Roman" w:cs="Times New Roman"/>
                <w:bCs/>
                <w:sz w:val="20"/>
                <w:szCs w:val="20"/>
              </w:rPr>
              <w:t xml:space="preserve"> -поручение </w:t>
            </w:r>
          </w:p>
        </w:tc>
        <w:tc>
          <w:tcPr>
            <w:tcW w:w="8965" w:type="dxa"/>
            <w:shd w:val="clear" w:color="auto" w:fill="FDF0D7" w:themeFill="accent4" w:themeFillTint="33"/>
          </w:tcPr>
          <w:p w:rsidR="00846756" w:rsidRPr="00F46398" w:rsidRDefault="00846756" w:rsidP="00846756">
            <w:pPr>
              <w:jc w:val="both"/>
              <w:rPr>
                <w:rFonts w:ascii="Times New Roman" w:eastAsia="Times New Roman" w:hAnsi="Times New Roman" w:cs="Times New Roman"/>
                <w:bCs/>
                <w:sz w:val="20"/>
                <w:szCs w:val="20"/>
              </w:rPr>
            </w:pPr>
            <w:r w:rsidRPr="00F46398">
              <w:rPr>
                <w:rFonts w:ascii="Times New Roman" w:eastAsia="Times New Roman" w:hAnsi="Times New Roman" w:cs="Times New Roman"/>
                <w:b/>
                <w:bCs/>
                <w:sz w:val="20"/>
                <w:szCs w:val="20"/>
              </w:rPr>
              <w:t xml:space="preserve">- </w:t>
            </w:r>
            <w:r w:rsidRPr="00F46398">
              <w:rPr>
                <w:rFonts w:ascii="Times New Roman" w:eastAsia="Times New Roman" w:hAnsi="Times New Roman" w:cs="Times New Roman"/>
                <w:bCs/>
                <w:sz w:val="20"/>
                <w:szCs w:val="20"/>
              </w:rPr>
              <w:t>самостоятельные сюжетно – ролевые игры</w:t>
            </w:r>
          </w:p>
          <w:p w:rsidR="00846756" w:rsidRPr="00F46398" w:rsidRDefault="00846756" w:rsidP="00846756">
            <w:pPr>
              <w:jc w:val="both"/>
              <w:rPr>
                <w:rFonts w:ascii="Times New Roman" w:eastAsia="Times New Roman" w:hAnsi="Times New Roman" w:cs="Times New Roman"/>
                <w:bCs/>
                <w:sz w:val="20"/>
                <w:szCs w:val="20"/>
              </w:rPr>
            </w:pPr>
            <w:r w:rsidRPr="00F46398">
              <w:rPr>
                <w:rFonts w:ascii="Times New Roman" w:eastAsia="Times New Roman" w:hAnsi="Times New Roman" w:cs="Times New Roman"/>
                <w:bCs/>
                <w:sz w:val="20"/>
                <w:szCs w:val="20"/>
              </w:rPr>
              <w:t xml:space="preserve">- наблюдения </w:t>
            </w:r>
          </w:p>
          <w:p w:rsidR="00846756" w:rsidRPr="00F46398" w:rsidRDefault="00846756" w:rsidP="00846756">
            <w:pPr>
              <w:jc w:val="both"/>
              <w:rPr>
                <w:rFonts w:ascii="Times New Roman" w:eastAsia="Times New Roman" w:hAnsi="Times New Roman" w:cs="Times New Roman"/>
                <w:bCs/>
                <w:sz w:val="20"/>
                <w:szCs w:val="20"/>
              </w:rPr>
            </w:pPr>
            <w:r w:rsidRPr="00F46398">
              <w:rPr>
                <w:rFonts w:ascii="Times New Roman" w:eastAsia="Times New Roman" w:hAnsi="Times New Roman" w:cs="Times New Roman"/>
                <w:bCs/>
                <w:sz w:val="20"/>
                <w:szCs w:val="20"/>
              </w:rPr>
              <w:t xml:space="preserve">- игровые ситуации  </w:t>
            </w:r>
          </w:p>
          <w:p w:rsidR="00846756" w:rsidRPr="00F46398" w:rsidRDefault="00846756" w:rsidP="00846756">
            <w:pPr>
              <w:jc w:val="both"/>
              <w:rPr>
                <w:rFonts w:ascii="Times New Roman" w:eastAsia="Times New Roman" w:hAnsi="Times New Roman" w:cs="Times New Roman"/>
                <w:bCs/>
                <w:sz w:val="20"/>
                <w:szCs w:val="20"/>
              </w:rPr>
            </w:pPr>
            <w:r w:rsidRPr="00F46398">
              <w:rPr>
                <w:rFonts w:ascii="Times New Roman" w:eastAsia="Times New Roman" w:hAnsi="Times New Roman" w:cs="Times New Roman"/>
                <w:bCs/>
                <w:sz w:val="20"/>
                <w:szCs w:val="20"/>
              </w:rPr>
              <w:t xml:space="preserve">- трудовые поручения </w:t>
            </w:r>
          </w:p>
          <w:p w:rsidR="00846756" w:rsidRPr="00F46398" w:rsidRDefault="00846756" w:rsidP="00846756">
            <w:pPr>
              <w:jc w:val="both"/>
              <w:rPr>
                <w:rFonts w:ascii="Times New Roman" w:eastAsia="Times New Roman" w:hAnsi="Times New Roman" w:cs="Times New Roman"/>
                <w:b/>
                <w:bCs/>
                <w:sz w:val="20"/>
                <w:szCs w:val="20"/>
              </w:rPr>
            </w:pPr>
            <w:r w:rsidRPr="00F46398">
              <w:rPr>
                <w:rFonts w:ascii="Times New Roman" w:eastAsia="Times New Roman" w:hAnsi="Times New Roman" w:cs="Times New Roman"/>
                <w:bCs/>
                <w:sz w:val="20"/>
                <w:szCs w:val="20"/>
              </w:rPr>
              <w:t xml:space="preserve"> - Ситуативные разговоры с детьми</w:t>
            </w:r>
          </w:p>
        </w:tc>
      </w:tr>
    </w:tbl>
    <w:p w:rsidR="00C17646" w:rsidRDefault="00B10A69" w:rsidP="00326592">
      <w:pPr>
        <w:pStyle w:val="11"/>
        <w:widowControl w:val="0"/>
        <w:numPr>
          <w:ilvl w:val="0"/>
          <w:numId w:val="39"/>
        </w:numPr>
        <w:jc w:val="both"/>
        <w:rPr>
          <w:rFonts w:ascii="Times New Roman" w:hAnsi="Times New Roman"/>
          <w:sz w:val="24"/>
          <w:szCs w:val="24"/>
        </w:rPr>
      </w:pPr>
      <w:r w:rsidRPr="00754CA6">
        <w:rPr>
          <w:rFonts w:ascii="Times New Roman" w:hAnsi="Times New Roman"/>
          <w:sz w:val="24"/>
          <w:szCs w:val="24"/>
        </w:rPr>
        <w:t>организация групповой (в том числе парной), индивидуальной работы при повторении и закреплении материала;</w:t>
      </w:r>
      <w:r>
        <w:rPr>
          <w:rFonts w:ascii="Times New Roman" w:hAnsi="Times New Roman"/>
          <w:sz w:val="24"/>
          <w:szCs w:val="24"/>
        </w:rPr>
        <w:t xml:space="preserve"> </w:t>
      </w:r>
    </w:p>
    <w:p w:rsidR="00B10A69" w:rsidRDefault="00B10A69" w:rsidP="00326592">
      <w:pPr>
        <w:pStyle w:val="11"/>
        <w:widowControl w:val="0"/>
        <w:numPr>
          <w:ilvl w:val="0"/>
          <w:numId w:val="39"/>
        </w:numPr>
        <w:jc w:val="both"/>
        <w:rPr>
          <w:rFonts w:ascii="Times New Roman" w:hAnsi="Times New Roman"/>
          <w:sz w:val="24"/>
          <w:szCs w:val="24"/>
        </w:rPr>
      </w:pPr>
      <w:r w:rsidRPr="00754CA6">
        <w:rPr>
          <w:rFonts w:ascii="Times New Roman" w:hAnsi="Times New Roman"/>
          <w:sz w:val="24"/>
          <w:szCs w:val="24"/>
        </w:rPr>
        <w:t>формирование малых групп (подгрупп) и пар для совместной деятельности проходит с учетом психолого - педагогической диагностики детей, индивидуального стиля учебной деятельности каждого ребенка.</w:t>
      </w:r>
    </w:p>
    <w:p w:rsidR="00C17646" w:rsidRDefault="00B10A69" w:rsidP="00B10A69">
      <w:pPr>
        <w:pStyle w:val="11"/>
        <w:widowControl w:val="0"/>
        <w:ind w:firstLine="709"/>
        <w:jc w:val="both"/>
        <w:rPr>
          <w:rFonts w:ascii="Times New Roman" w:hAnsi="Times New Roman"/>
          <w:sz w:val="24"/>
          <w:szCs w:val="24"/>
          <w:u w:val="single"/>
        </w:rPr>
      </w:pPr>
      <w:r w:rsidRPr="00B10A69">
        <w:rPr>
          <w:rFonts w:ascii="Times New Roman" w:hAnsi="Times New Roman"/>
          <w:b/>
          <w:sz w:val="24"/>
          <w:szCs w:val="24"/>
          <w:u w:val="single"/>
        </w:rPr>
        <w:t>Основные направления организации партнерской деятельности взрослого с детьми:</w:t>
      </w:r>
      <w:r>
        <w:rPr>
          <w:rFonts w:ascii="Times New Roman" w:hAnsi="Times New Roman"/>
          <w:sz w:val="24"/>
          <w:szCs w:val="24"/>
          <w:u w:val="single"/>
        </w:rPr>
        <w:t xml:space="preserve"> </w:t>
      </w:r>
    </w:p>
    <w:p w:rsidR="00C17646" w:rsidRDefault="00B10A69" w:rsidP="00326592">
      <w:pPr>
        <w:pStyle w:val="11"/>
        <w:widowControl w:val="0"/>
        <w:numPr>
          <w:ilvl w:val="0"/>
          <w:numId w:val="40"/>
        </w:numPr>
        <w:jc w:val="both"/>
        <w:rPr>
          <w:rFonts w:ascii="Times New Roman" w:hAnsi="Times New Roman"/>
          <w:sz w:val="24"/>
          <w:szCs w:val="24"/>
        </w:rPr>
      </w:pPr>
      <w:r w:rsidRPr="00754CA6">
        <w:rPr>
          <w:rFonts w:ascii="Times New Roman" w:hAnsi="Times New Roman"/>
          <w:sz w:val="24"/>
          <w:szCs w:val="24"/>
        </w:rPr>
        <w:t>включенность воспитателя в деятельность наравне с детьми;</w:t>
      </w:r>
      <w:r>
        <w:rPr>
          <w:rFonts w:ascii="Times New Roman" w:hAnsi="Times New Roman"/>
          <w:sz w:val="24"/>
          <w:szCs w:val="24"/>
        </w:rPr>
        <w:t xml:space="preserve"> </w:t>
      </w:r>
    </w:p>
    <w:p w:rsidR="00C17646" w:rsidRDefault="00B10A69" w:rsidP="00326592">
      <w:pPr>
        <w:pStyle w:val="11"/>
        <w:widowControl w:val="0"/>
        <w:numPr>
          <w:ilvl w:val="0"/>
          <w:numId w:val="40"/>
        </w:numPr>
        <w:jc w:val="both"/>
        <w:rPr>
          <w:rFonts w:ascii="Times New Roman" w:hAnsi="Times New Roman"/>
          <w:sz w:val="24"/>
          <w:szCs w:val="24"/>
        </w:rPr>
      </w:pPr>
      <w:r w:rsidRPr="00E02C85">
        <w:rPr>
          <w:rFonts w:ascii="Times New Roman" w:hAnsi="Times New Roman"/>
          <w:sz w:val="24"/>
          <w:szCs w:val="24"/>
        </w:rPr>
        <w:t>добровольное присоединение детей к деятельности (без психического и дисциплинарного принуждения);</w:t>
      </w:r>
      <w:r>
        <w:rPr>
          <w:rFonts w:ascii="Times New Roman" w:hAnsi="Times New Roman"/>
          <w:sz w:val="24"/>
          <w:szCs w:val="24"/>
        </w:rPr>
        <w:t xml:space="preserve"> </w:t>
      </w:r>
    </w:p>
    <w:p w:rsidR="00C17646" w:rsidRDefault="00B10A69" w:rsidP="00326592">
      <w:pPr>
        <w:pStyle w:val="11"/>
        <w:widowControl w:val="0"/>
        <w:numPr>
          <w:ilvl w:val="0"/>
          <w:numId w:val="40"/>
        </w:numPr>
        <w:jc w:val="both"/>
        <w:rPr>
          <w:rFonts w:ascii="Times New Roman" w:hAnsi="Times New Roman"/>
          <w:sz w:val="24"/>
          <w:szCs w:val="24"/>
        </w:rPr>
      </w:pPr>
      <w:r>
        <w:rPr>
          <w:rFonts w:ascii="Times New Roman" w:hAnsi="Times New Roman"/>
          <w:sz w:val="24"/>
          <w:szCs w:val="24"/>
        </w:rPr>
        <w:t xml:space="preserve">свободное общение и перемещение детей во время деятельности </w:t>
      </w:r>
      <w:r w:rsidRPr="00E02C85">
        <w:rPr>
          <w:rFonts w:ascii="Times New Roman" w:hAnsi="Times New Roman"/>
          <w:sz w:val="24"/>
          <w:szCs w:val="24"/>
        </w:rPr>
        <w:t>(при соответствии организации развивающей среды в группе);</w:t>
      </w:r>
    </w:p>
    <w:p w:rsidR="00B10A69" w:rsidRDefault="00B10A69" w:rsidP="00326592">
      <w:pPr>
        <w:pStyle w:val="11"/>
        <w:widowControl w:val="0"/>
        <w:numPr>
          <w:ilvl w:val="0"/>
          <w:numId w:val="40"/>
        </w:numPr>
        <w:jc w:val="both"/>
        <w:rPr>
          <w:rFonts w:ascii="Times New Roman" w:hAnsi="Times New Roman"/>
          <w:sz w:val="24"/>
          <w:szCs w:val="24"/>
        </w:rPr>
      </w:pPr>
      <w:r w:rsidRPr="00CA566D">
        <w:rPr>
          <w:rFonts w:ascii="Times New Roman" w:hAnsi="Times New Roman"/>
          <w:sz w:val="24"/>
          <w:szCs w:val="24"/>
        </w:rPr>
        <w:t>открытый временной конец образовательной деятельности (каждый ребенок работает в своем темпе).</w:t>
      </w:r>
    </w:p>
    <w:p w:rsidR="00C17646" w:rsidRDefault="00B10A69" w:rsidP="00B10A69">
      <w:pPr>
        <w:pStyle w:val="11"/>
        <w:widowControl w:val="0"/>
        <w:ind w:firstLine="709"/>
        <w:jc w:val="both"/>
        <w:rPr>
          <w:rFonts w:ascii="Times New Roman" w:hAnsi="Times New Roman"/>
          <w:sz w:val="24"/>
          <w:szCs w:val="24"/>
        </w:rPr>
      </w:pPr>
      <w:r w:rsidRPr="00B10A69">
        <w:rPr>
          <w:rFonts w:ascii="Times New Roman" w:hAnsi="Times New Roman"/>
          <w:b/>
          <w:sz w:val="24"/>
          <w:szCs w:val="24"/>
          <w:u w:val="single"/>
        </w:rPr>
        <w:t>Формы совместной деятельности взрослого и детей</w:t>
      </w:r>
      <w:r>
        <w:rPr>
          <w:rFonts w:ascii="Times New Roman" w:hAnsi="Times New Roman"/>
          <w:sz w:val="24"/>
          <w:szCs w:val="24"/>
          <w:u w:val="single"/>
        </w:rPr>
        <w:t>:</w:t>
      </w:r>
      <w:r>
        <w:rPr>
          <w:rFonts w:ascii="Times New Roman" w:hAnsi="Times New Roman"/>
          <w:sz w:val="24"/>
          <w:szCs w:val="24"/>
        </w:rPr>
        <w:t xml:space="preserve"> </w:t>
      </w:r>
    </w:p>
    <w:p w:rsidR="00C17646" w:rsidRPr="00C17646" w:rsidRDefault="00B10A69" w:rsidP="00326592">
      <w:pPr>
        <w:pStyle w:val="11"/>
        <w:widowControl w:val="0"/>
        <w:numPr>
          <w:ilvl w:val="0"/>
          <w:numId w:val="41"/>
        </w:numPr>
        <w:jc w:val="both"/>
        <w:rPr>
          <w:rFonts w:ascii="Times New Roman" w:hAnsi="Times New Roman"/>
          <w:sz w:val="24"/>
          <w:szCs w:val="24"/>
          <w:u w:val="single"/>
        </w:rPr>
      </w:pPr>
      <w:r w:rsidRPr="00754CA6">
        <w:rPr>
          <w:rFonts w:ascii="Times New Roman" w:hAnsi="Times New Roman"/>
          <w:sz w:val="24"/>
          <w:szCs w:val="24"/>
        </w:rPr>
        <w:t xml:space="preserve">игры, игровые упражнения, </w:t>
      </w:r>
    </w:p>
    <w:p w:rsidR="00C17646" w:rsidRDefault="00B10A69" w:rsidP="00326592">
      <w:pPr>
        <w:pStyle w:val="11"/>
        <w:widowControl w:val="0"/>
        <w:numPr>
          <w:ilvl w:val="0"/>
          <w:numId w:val="41"/>
        </w:numPr>
        <w:jc w:val="both"/>
        <w:rPr>
          <w:rFonts w:ascii="Times New Roman" w:hAnsi="Times New Roman"/>
          <w:sz w:val="24"/>
          <w:szCs w:val="24"/>
          <w:u w:val="single"/>
        </w:rPr>
      </w:pPr>
      <w:r w:rsidRPr="00754CA6">
        <w:rPr>
          <w:rFonts w:ascii="Times New Roman" w:hAnsi="Times New Roman"/>
          <w:sz w:val="24"/>
          <w:szCs w:val="24"/>
        </w:rPr>
        <w:t>чтение, ситуа</w:t>
      </w:r>
      <w:r>
        <w:rPr>
          <w:rFonts w:ascii="Times New Roman" w:hAnsi="Times New Roman"/>
          <w:sz w:val="24"/>
          <w:szCs w:val="24"/>
        </w:rPr>
        <w:t xml:space="preserve">ции: </w:t>
      </w:r>
    </w:p>
    <w:p w:rsidR="00C17646" w:rsidRPr="00C17646" w:rsidRDefault="00B10A69" w:rsidP="00326592">
      <w:pPr>
        <w:pStyle w:val="11"/>
        <w:widowControl w:val="0"/>
        <w:numPr>
          <w:ilvl w:val="0"/>
          <w:numId w:val="42"/>
        </w:numPr>
        <w:jc w:val="both"/>
        <w:rPr>
          <w:rFonts w:ascii="Times New Roman" w:hAnsi="Times New Roman"/>
          <w:sz w:val="24"/>
          <w:szCs w:val="24"/>
          <w:u w:val="single"/>
        </w:rPr>
      </w:pPr>
      <w:r w:rsidRPr="00C17646">
        <w:rPr>
          <w:rFonts w:ascii="Times New Roman" w:hAnsi="Times New Roman"/>
          <w:sz w:val="24"/>
          <w:szCs w:val="24"/>
        </w:rPr>
        <w:t xml:space="preserve">естественные и специально-созданные (морального выбора, игровые, проблемные, общения и взаимодействия), викторины, конкурсы, проектная деятельность, экспериментирование (практическое экспериментирование и исследовательские действия направлены на постижение всего многообразия окружающего мира посредством реальных опытов с реальными предметами и их свойствами. Благодаря практическому экспериментированию дети могут определять плавучесть предметов, свойства воды и луча света, свойства магнита и пр.; </w:t>
      </w:r>
    </w:p>
    <w:p w:rsidR="00C17646" w:rsidRPr="00C17646" w:rsidRDefault="00B10A69" w:rsidP="00326592">
      <w:pPr>
        <w:pStyle w:val="11"/>
        <w:widowControl w:val="0"/>
        <w:numPr>
          <w:ilvl w:val="0"/>
          <w:numId w:val="42"/>
        </w:numPr>
        <w:jc w:val="both"/>
        <w:rPr>
          <w:rFonts w:ascii="Times New Roman" w:hAnsi="Times New Roman"/>
          <w:sz w:val="24"/>
          <w:szCs w:val="24"/>
          <w:u w:val="single"/>
        </w:rPr>
      </w:pPr>
      <w:r w:rsidRPr="00C17646">
        <w:rPr>
          <w:rFonts w:ascii="Times New Roman" w:hAnsi="Times New Roman"/>
          <w:sz w:val="24"/>
          <w:szCs w:val="24"/>
        </w:rPr>
        <w:t>умственное экспериментирование в отличие от практической формы осуществляется только в мысленно</w:t>
      </w:r>
      <w:r w:rsidR="00C17646">
        <w:rPr>
          <w:rFonts w:ascii="Times New Roman" w:hAnsi="Times New Roman"/>
          <w:sz w:val="24"/>
          <w:szCs w:val="24"/>
        </w:rPr>
        <w:t>м плане (в уме).</w:t>
      </w:r>
    </w:p>
    <w:p w:rsidR="00C17646" w:rsidRPr="00C17646" w:rsidRDefault="00B10A69" w:rsidP="00326592">
      <w:pPr>
        <w:pStyle w:val="11"/>
        <w:widowControl w:val="0"/>
        <w:numPr>
          <w:ilvl w:val="0"/>
          <w:numId w:val="42"/>
        </w:numPr>
        <w:jc w:val="both"/>
        <w:rPr>
          <w:rFonts w:ascii="Times New Roman" w:hAnsi="Times New Roman"/>
          <w:sz w:val="24"/>
          <w:szCs w:val="24"/>
          <w:u w:val="single"/>
        </w:rPr>
      </w:pPr>
      <w:r w:rsidRPr="00C17646">
        <w:rPr>
          <w:rFonts w:ascii="Times New Roman" w:hAnsi="Times New Roman"/>
          <w:sz w:val="24"/>
          <w:szCs w:val="24"/>
        </w:rPr>
        <w:t xml:space="preserve">Умственные исследования осуществляются с помощью поиска ответов на поставленные вопросы, разбора и решения проблемных ситуаций; </w:t>
      </w:r>
    </w:p>
    <w:p w:rsidR="00C17646" w:rsidRPr="00C17646" w:rsidRDefault="00B10A69" w:rsidP="00326592">
      <w:pPr>
        <w:pStyle w:val="11"/>
        <w:widowControl w:val="0"/>
        <w:numPr>
          <w:ilvl w:val="0"/>
          <w:numId w:val="42"/>
        </w:numPr>
        <w:jc w:val="both"/>
        <w:rPr>
          <w:rFonts w:ascii="Times New Roman" w:hAnsi="Times New Roman"/>
          <w:sz w:val="24"/>
          <w:szCs w:val="24"/>
          <w:u w:val="single"/>
        </w:rPr>
      </w:pPr>
      <w:r w:rsidRPr="00C17646">
        <w:rPr>
          <w:rFonts w:ascii="Times New Roman" w:hAnsi="Times New Roman"/>
          <w:sz w:val="24"/>
          <w:szCs w:val="24"/>
        </w:rPr>
        <w:t xml:space="preserve">социальное экспериментирование: объект изучения и эксперимента–отношения ребёнка с его социальным окружением: сверстниками, другими детьми (более младшими или более старшими), детьми противоположного пола, со взрослыми (педагогами и близкими). </w:t>
      </w:r>
    </w:p>
    <w:p w:rsidR="00041E43" w:rsidRPr="004A0BEF" w:rsidRDefault="00B10A69" w:rsidP="004A0BEF">
      <w:pPr>
        <w:pStyle w:val="11"/>
        <w:widowControl w:val="0"/>
        <w:ind w:firstLine="709"/>
        <w:jc w:val="both"/>
        <w:rPr>
          <w:rFonts w:ascii="Times New Roman" w:hAnsi="Times New Roman"/>
          <w:sz w:val="24"/>
          <w:szCs w:val="24"/>
          <w:u w:val="single"/>
        </w:rPr>
      </w:pPr>
      <w:r w:rsidRPr="00C17646">
        <w:rPr>
          <w:rFonts w:ascii="Times New Roman" w:hAnsi="Times New Roman"/>
          <w:sz w:val="24"/>
          <w:szCs w:val="24"/>
        </w:rPr>
        <w:t>Цель: поиск новых эффективных форм и способов общения, удовлетворение потребности в самоутверждении, «поиск себя» в разных видах детской деятельности: конструировании, музыке, изобразительной деятельности) и исследование, коллекционирование, беседы, загадки, рассказы, мастерски</w:t>
      </w:r>
      <w:r w:rsidR="001D228D" w:rsidRPr="00C17646">
        <w:rPr>
          <w:rFonts w:ascii="Times New Roman" w:hAnsi="Times New Roman"/>
          <w:sz w:val="24"/>
          <w:szCs w:val="24"/>
        </w:rPr>
        <w:t>е, формы совместной музыкально-</w:t>
      </w:r>
      <w:r w:rsidRPr="00C17646">
        <w:rPr>
          <w:rFonts w:ascii="Times New Roman" w:hAnsi="Times New Roman"/>
          <w:sz w:val="24"/>
          <w:szCs w:val="24"/>
        </w:rPr>
        <w:t>художественной деятельности.</w:t>
      </w:r>
    </w:p>
    <w:p w:rsidR="00B10A69" w:rsidRDefault="00041E43" w:rsidP="00041E43">
      <w:pPr>
        <w:shd w:val="clear" w:color="auto" w:fill="FFFFFF"/>
        <w:spacing w:after="0" w:line="240" w:lineRule="auto"/>
        <w:ind w:right="768"/>
        <w:rPr>
          <w:rFonts w:ascii="Times New Roman" w:hAnsi="Times New Roman"/>
          <w:b/>
          <w:color w:val="000000"/>
          <w:spacing w:val="-2"/>
          <w:sz w:val="24"/>
          <w:szCs w:val="24"/>
        </w:rPr>
      </w:pPr>
      <w:r>
        <w:rPr>
          <w:rFonts w:ascii="Times New Roman" w:hAnsi="Times New Roman"/>
          <w:b/>
          <w:color w:val="000000"/>
          <w:spacing w:val="-2"/>
          <w:sz w:val="24"/>
          <w:szCs w:val="24"/>
        </w:rPr>
        <w:t xml:space="preserve">                                                               </w:t>
      </w:r>
      <w:r w:rsidR="00B10A69" w:rsidRPr="00730007">
        <w:rPr>
          <w:rFonts w:ascii="Times New Roman" w:hAnsi="Times New Roman"/>
          <w:b/>
          <w:color w:val="000000"/>
          <w:spacing w:val="-2"/>
          <w:sz w:val="24"/>
          <w:szCs w:val="24"/>
        </w:rPr>
        <w:t>Формы работы по образовательным областям и возрасту</w:t>
      </w:r>
    </w:p>
    <w:p w:rsidR="00934508" w:rsidRPr="00934508" w:rsidRDefault="00934508" w:rsidP="006A6D2C">
      <w:pPr>
        <w:spacing w:after="0" w:line="240" w:lineRule="auto"/>
        <w:jc w:val="center"/>
        <w:rPr>
          <w:rFonts w:ascii="Times New Roman" w:eastAsia="Times New Roman" w:hAnsi="Times New Roman" w:cs="Times New Roman"/>
          <w:b/>
          <w:bCs/>
          <w:sz w:val="24"/>
          <w:szCs w:val="24"/>
        </w:rPr>
      </w:pPr>
      <w:r w:rsidRPr="00934508">
        <w:rPr>
          <w:rFonts w:ascii="Times New Roman" w:eastAsia="Times New Roman" w:hAnsi="Times New Roman" w:cs="Times New Roman"/>
          <w:b/>
          <w:bCs/>
          <w:sz w:val="24"/>
          <w:szCs w:val="24"/>
        </w:rPr>
        <w:t>Формы организации совместной деятельности детей раннего возраста (с 1,6 – 3 лет)</w:t>
      </w:r>
    </w:p>
    <w:p w:rsidR="004A0BEF" w:rsidRDefault="004A0BEF" w:rsidP="008B54DA">
      <w:pPr>
        <w:pStyle w:val="a9"/>
        <w:rPr>
          <w:rFonts w:ascii="Times New Roman" w:hAnsi="Times New Roman" w:cs="Times New Roman"/>
          <w:b/>
          <w:sz w:val="24"/>
          <w:szCs w:val="24"/>
        </w:rPr>
      </w:pPr>
    </w:p>
    <w:p w:rsidR="00A926A3" w:rsidRPr="00E02C85" w:rsidRDefault="00A926A3" w:rsidP="00F46398">
      <w:pPr>
        <w:pStyle w:val="a9"/>
        <w:jc w:val="center"/>
        <w:rPr>
          <w:rFonts w:ascii="Times New Roman" w:hAnsi="Times New Roman" w:cs="Times New Roman"/>
          <w:b/>
          <w:sz w:val="24"/>
          <w:szCs w:val="24"/>
        </w:rPr>
      </w:pPr>
      <w:r w:rsidRPr="00E02C85">
        <w:rPr>
          <w:rFonts w:ascii="Times New Roman" w:hAnsi="Times New Roman" w:cs="Times New Roman"/>
          <w:b/>
          <w:sz w:val="24"/>
          <w:szCs w:val="24"/>
        </w:rPr>
        <w:t>Формы организации совместно деятельности младшего дошкольного возраста</w:t>
      </w:r>
    </w:p>
    <w:tbl>
      <w:tblPr>
        <w:tblStyle w:val="ab"/>
        <w:tblW w:w="15877" w:type="dxa"/>
        <w:tblLayout w:type="fixed"/>
        <w:tblLook w:val="04A0" w:firstRow="1" w:lastRow="0" w:firstColumn="1" w:lastColumn="0" w:noHBand="0" w:noVBand="1"/>
      </w:tblPr>
      <w:tblGrid>
        <w:gridCol w:w="2411"/>
        <w:gridCol w:w="6945"/>
        <w:gridCol w:w="6521"/>
      </w:tblGrid>
      <w:tr w:rsidR="00A926A3" w:rsidTr="00846756">
        <w:tc>
          <w:tcPr>
            <w:tcW w:w="2411" w:type="dxa"/>
            <w:shd w:val="clear" w:color="auto" w:fill="92D050"/>
          </w:tcPr>
          <w:p w:rsidR="00A926A3" w:rsidRDefault="00A926A3" w:rsidP="005B132C">
            <w:pPr>
              <w:pStyle w:val="a9"/>
              <w:rPr>
                <w:rFonts w:ascii="Times New Roman" w:hAnsi="Times New Roman" w:cs="Times New Roman"/>
                <w:sz w:val="24"/>
                <w:szCs w:val="24"/>
              </w:rPr>
            </w:pPr>
          </w:p>
        </w:tc>
        <w:tc>
          <w:tcPr>
            <w:tcW w:w="6945" w:type="dxa"/>
            <w:shd w:val="clear" w:color="auto" w:fill="92D050"/>
          </w:tcPr>
          <w:p w:rsidR="00A926A3" w:rsidRPr="001D228D" w:rsidRDefault="00A926A3" w:rsidP="005B132C">
            <w:pPr>
              <w:pStyle w:val="a9"/>
              <w:jc w:val="center"/>
              <w:rPr>
                <w:rFonts w:ascii="Times New Roman" w:hAnsi="Times New Roman" w:cs="Times New Roman"/>
                <w:b/>
                <w:sz w:val="20"/>
                <w:szCs w:val="20"/>
              </w:rPr>
            </w:pPr>
            <w:r w:rsidRPr="001D228D">
              <w:rPr>
                <w:rFonts w:ascii="Times New Roman" w:hAnsi="Times New Roman" w:cs="Times New Roman"/>
                <w:b/>
                <w:sz w:val="20"/>
                <w:szCs w:val="20"/>
              </w:rPr>
              <w:t>1 половина дня</w:t>
            </w:r>
          </w:p>
        </w:tc>
        <w:tc>
          <w:tcPr>
            <w:tcW w:w="6521" w:type="dxa"/>
            <w:shd w:val="clear" w:color="auto" w:fill="92D050"/>
          </w:tcPr>
          <w:p w:rsidR="00A926A3" w:rsidRPr="001D228D" w:rsidRDefault="00A926A3" w:rsidP="005B132C">
            <w:pPr>
              <w:pStyle w:val="a9"/>
              <w:jc w:val="center"/>
              <w:rPr>
                <w:rFonts w:ascii="Times New Roman" w:hAnsi="Times New Roman" w:cs="Times New Roman"/>
                <w:b/>
                <w:sz w:val="20"/>
                <w:szCs w:val="20"/>
              </w:rPr>
            </w:pPr>
            <w:r w:rsidRPr="001D228D">
              <w:rPr>
                <w:rFonts w:ascii="Times New Roman" w:hAnsi="Times New Roman" w:cs="Times New Roman"/>
                <w:b/>
                <w:sz w:val="20"/>
                <w:szCs w:val="20"/>
              </w:rPr>
              <w:t>2 половина дня</w:t>
            </w:r>
          </w:p>
        </w:tc>
      </w:tr>
      <w:tr w:rsidR="00A926A3" w:rsidRPr="00AE1F6F" w:rsidTr="00846756">
        <w:tc>
          <w:tcPr>
            <w:tcW w:w="2411" w:type="dxa"/>
            <w:shd w:val="clear" w:color="auto" w:fill="CCFF99"/>
          </w:tcPr>
          <w:p w:rsidR="00A926A3" w:rsidRDefault="00A926A3" w:rsidP="005B132C">
            <w:pPr>
              <w:pStyle w:val="a9"/>
              <w:jc w:val="center"/>
              <w:rPr>
                <w:rFonts w:ascii="Times New Roman" w:hAnsi="Times New Roman" w:cs="Times New Roman"/>
                <w:sz w:val="20"/>
                <w:szCs w:val="20"/>
              </w:rPr>
            </w:pPr>
          </w:p>
          <w:p w:rsidR="00A926A3" w:rsidRPr="00A926A3" w:rsidRDefault="00A926A3" w:rsidP="005B132C">
            <w:pPr>
              <w:pStyle w:val="a9"/>
              <w:jc w:val="center"/>
              <w:rPr>
                <w:rFonts w:ascii="Times New Roman" w:hAnsi="Times New Roman" w:cs="Times New Roman"/>
                <w:b/>
                <w:i/>
                <w:sz w:val="20"/>
                <w:szCs w:val="20"/>
              </w:rPr>
            </w:pPr>
            <w:r w:rsidRPr="00A926A3">
              <w:rPr>
                <w:rFonts w:ascii="Times New Roman" w:hAnsi="Times New Roman" w:cs="Times New Roman"/>
                <w:b/>
                <w:i/>
                <w:sz w:val="20"/>
                <w:szCs w:val="20"/>
              </w:rPr>
              <w:t>Физическое развитие</w:t>
            </w:r>
          </w:p>
        </w:tc>
        <w:tc>
          <w:tcPr>
            <w:tcW w:w="6945" w:type="dxa"/>
            <w:shd w:val="clear" w:color="auto" w:fill="FCE1AF" w:themeFill="accent4" w:themeFillTint="66"/>
          </w:tcPr>
          <w:p w:rsidR="00A926A3" w:rsidRPr="00A926A3" w:rsidRDefault="00A926A3" w:rsidP="005B132C">
            <w:pPr>
              <w:pStyle w:val="a9"/>
              <w:jc w:val="both"/>
              <w:rPr>
                <w:rFonts w:ascii="Times New Roman" w:hAnsi="Times New Roman" w:cs="Times New Roman"/>
                <w:sz w:val="20"/>
                <w:szCs w:val="20"/>
              </w:rPr>
            </w:pPr>
            <w:r w:rsidRPr="00A926A3">
              <w:rPr>
                <w:rFonts w:ascii="Times New Roman" w:hAnsi="Times New Roman" w:cs="Times New Roman"/>
                <w:sz w:val="20"/>
                <w:szCs w:val="20"/>
              </w:rPr>
              <w:t>утренняя гимнастика (в теплое время года на улице); физкультурные занятия; физкультминутки на занятиях; ситуативный разговор, беседы, игры валеологической направленности, гигиенические процедуры, ежедневное закаливание детей в (пребывание ребенка в облегченной одежде при комфортной температуре в помещении, одежда по сезону на прогулке, обширное умывание, воздушные ванны); подвижные, спортивные игры, физические упражнения и другие виды двигательной  активности</w:t>
            </w:r>
            <w:r w:rsidR="001B7C42">
              <w:rPr>
                <w:rFonts w:ascii="Times New Roman" w:hAnsi="Times New Roman" w:cs="Times New Roman"/>
                <w:sz w:val="20"/>
                <w:szCs w:val="20"/>
              </w:rPr>
              <w:t xml:space="preserve"> </w:t>
            </w:r>
            <w:r w:rsidRPr="00A926A3">
              <w:rPr>
                <w:rFonts w:ascii="Times New Roman" w:hAnsi="Times New Roman" w:cs="Times New Roman"/>
                <w:sz w:val="20"/>
                <w:szCs w:val="20"/>
              </w:rPr>
              <w:t>(в помещении); прогулка в первой половине дня</w:t>
            </w:r>
          </w:p>
        </w:tc>
        <w:tc>
          <w:tcPr>
            <w:tcW w:w="6521" w:type="dxa"/>
            <w:shd w:val="clear" w:color="auto" w:fill="FCE1AF" w:themeFill="accent4" w:themeFillTint="66"/>
          </w:tcPr>
          <w:p w:rsidR="00A926A3" w:rsidRPr="00A926A3" w:rsidRDefault="00A926A3" w:rsidP="005B132C">
            <w:pPr>
              <w:pStyle w:val="a9"/>
              <w:jc w:val="both"/>
              <w:rPr>
                <w:rFonts w:ascii="Times New Roman" w:hAnsi="Times New Roman" w:cs="Times New Roman"/>
                <w:sz w:val="20"/>
                <w:szCs w:val="20"/>
              </w:rPr>
            </w:pPr>
            <w:r w:rsidRPr="00A926A3">
              <w:rPr>
                <w:rFonts w:ascii="Times New Roman" w:hAnsi="Times New Roman" w:cs="Times New Roman"/>
                <w:sz w:val="20"/>
                <w:szCs w:val="20"/>
              </w:rPr>
              <w:t>Дневной сон без маек, Физические упражнения после дневного сна (сочетание воздушной ванны с физическими упражнениями), Закаливание после дневного сна (воздушная ванна и водные процедуры), упражнения на дыхание, массаж точечный, игры с тренажерами для глаз, Прогулка в первой и второй половине дня, физкультурные досуги, игры, развлечения (в теплое время года на улице), самостоятельная двигательная активность</w:t>
            </w:r>
            <w:r w:rsidR="00F46398">
              <w:rPr>
                <w:rFonts w:ascii="Times New Roman" w:hAnsi="Times New Roman" w:cs="Times New Roman"/>
                <w:sz w:val="20"/>
                <w:szCs w:val="20"/>
              </w:rPr>
              <w:t>.</w:t>
            </w:r>
          </w:p>
          <w:p w:rsidR="00A926A3" w:rsidRPr="00A926A3" w:rsidRDefault="00F354CC" w:rsidP="005B132C">
            <w:pPr>
              <w:pStyle w:val="a9"/>
              <w:jc w:val="both"/>
              <w:rPr>
                <w:rFonts w:ascii="Times New Roman" w:hAnsi="Times New Roman" w:cs="Times New Roman"/>
                <w:sz w:val="20"/>
                <w:szCs w:val="20"/>
              </w:rPr>
            </w:pPr>
            <w:r>
              <w:rPr>
                <w:rFonts w:ascii="Times New Roman" w:hAnsi="Times New Roman" w:cs="Times New Roman"/>
                <w:sz w:val="20"/>
                <w:szCs w:val="20"/>
              </w:rPr>
              <w:t xml:space="preserve"> </w:t>
            </w:r>
          </w:p>
        </w:tc>
      </w:tr>
      <w:tr w:rsidR="00A926A3" w:rsidRPr="00AE1F6F" w:rsidTr="00846756">
        <w:tc>
          <w:tcPr>
            <w:tcW w:w="2411" w:type="dxa"/>
            <w:shd w:val="clear" w:color="auto" w:fill="CCFFFF"/>
          </w:tcPr>
          <w:p w:rsidR="00A926A3" w:rsidRPr="00A926A3" w:rsidRDefault="00A926A3" w:rsidP="005B132C">
            <w:pPr>
              <w:pStyle w:val="a9"/>
              <w:jc w:val="center"/>
              <w:rPr>
                <w:rFonts w:ascii="Times New Roman" w:hAnsi="Times New Roman" w:cs="Times New Roman"/>
                <w:b/>
                <w:i/>
                <w:sz w:val="20"/>
                <w:szCs w:val="20"/>
              </w:rPr>
            </w:pPr>
            <w:r w:rsidRPr="00A926A3">
              <w:rPr>
                <w:rFonts w:ascii="Times New Roman" w:hAnsi="Times New Roman" w:cs="Times New Roman"/>
                <w:b/>
                <w:i/>
                <w:sz w:val="20"/>
                <w:szCs w:val="20"/>
              </w:rPr>
              <w:t>Социально-коммуникативное развитие</w:t>
            </w:r>
          </w:p>
        </w:tc>
        <w:tc>
          <w:tcPr>
            <w:tcW w:w="6945" w:type="dxa"/>
            <w:shd w:val="clear" w:color="auto" w:fill="FCE1AF" w:themeFill="accent4" w:themeFillTint="66"/>
          </w:tcPr>
          <w:p w:rsidR="00A926A3" w:rsidRPr="00A926A3" w:rsidRDefault="00A926A3" w:rsidP="005B132C">
            <w:pPr>
              <w:pStyle w:val="a9"/>
              <w:jc w:val="both"/>
              <w:rPr>
                <w:rFonts w:ascii="Times New Roman" w:hAnsi="Times New Roman" w:cs="Times New Roman"/>
                <w:sz w:val="20"/>
                <w:szCs w:val="20"/>
              </w:rPr>
            </w:pPr>
            <w:r w:rsidRPr="00A926A3">
              <w:rPr>
                <w:rFonts w:ascii="Times New Roman" w:hAnsi="Times New Roman" w:cs="Times New Roman"/>
                <w:sz w:val="20"/>
                <w:szCs w:val="20"/>
              </w:rPr>
              <w:t xml:space="preserve">индивидуальные  </w:t>
            </w:r>
            <w:r w:rsidR="00F46398">
              <w:rPr>
                <w:rFonts w:ascii="Times New Roman" w:hAnsi="Times New Roman" w:cs="Times New Roman"/>
                <w:sz w:val="20"/>
                <w:szCs w:val="20"/>
              </w:rPr>
              <w:t>у</w:t>
            </w:r>
            <w:r w:rsidR="00F46398" w:rsidRPr="00A926A3">
              <w:rPr>
                <w:rFonts w:ascii="Times New Roman" w:hAnsi="Times New Roman" w:cs="Times New Roman"/>
                <w:sz w:val="20"/>
                <w:szCs w:val="20"/>
              </w:rPr>
              <w:t>тренний</w:t>
            </w:r>
            <w:r w:rsidRPr="00A926A3">
              <w:rPr>
                <w:rFonts w:ascii="Times New Roman" w:hAnsi="Times New Roman" w:cs="Times New Roman"/>
                <w:sz w:val="20"/>
                <w:szCs w:val="20"/>
              </w:rPr>
              <w:t xml:space="preserve"> прием, Игровые упражнения, игры на развитие эмоции, трудовые поручения, Педагогические ситуации, Ситуативные разговоры с детьми, формирование навыков культуры поведения, оценка эмоционального настроения детей группы «Домик настроений»</w:t>
            </w:r>
          </w:p>
        </w:tc>
        <w:tc>
          <w:tcPr>
            <w:tcW w:w="6521" w:type="dxa"/>
            <w:shd w:val="clear" w:color="auto" w:fill="FCE1AF" w:themeFill="accent4" w:themeFillTint="66"/>
          </w:tcPr>
          <w:p w:rsidR="00A926A3" w:rsidRDefault="006A6D2C" w:rsidP="005B132C">
            <w:pPr>
              <w:pStyle w:val="a9"/>
              <w:jc w:val="both"/>
              <w:rPr>
                <w:rFonts w:ascii="Times New Roman" w:hAnsi="Times New Roman" w:cs="Times New Roman"/>
                <w:sz w:val="20"/>
                <w:szCs w:val="20"/>
              </w:rPr>
            </w:pPr>
            <w:r>
              <w:rPr>
                <w:rFonts w:ascii="Times New Roman" w:hAnsi="Times New Roman" w:cs="Times New Roman"/>
                <w:sz w:val="20"/>
                <w:szCs w:val="20"/>
              </w:rPr>
              <w:t>хозяйственно–</w:t>
            </w:r>
            <w:r w:rsidR="00A926A3" w:rsidRPr="00A926A3">
              <w:rPr>
                <w:rFonts w:ascii="Times New Roman" w:hAnsi="Times New Roman" w:cs="Times New Roman"/>
                <w:sz w:val="20"/>
                <w:szCs w:val="20"/>
              </w:rPr>
              <w:t>бытовой труд, Совместные с воспитателем игры, Совместные со сверстниками игры (парные, в малой группе), Наблюдения, этические беседы, Беседы после чтения, Ситуации морального выбора, игры с ряженьем, игры в книжном уголке, трудовые поручения</w:t>
            </w:r>
            <w:r w:rsidR="00F46398">
              <w:rPr>
                <w:rFonts w:ascii="Times New Roman" w:hAnsi="Times New Roman" w:cs="Times New Roman"/>
                <w:sz w:val="20"/>
                <w:szCs w:val="20"/>
              </w:rPr>
              <w:t>.</w:t>
            </w:r>
          </w:p>
          <w:p w:rsidR="00F46398" w:rsidRPr="00F46398" w:rsidRDefault="00F46398" w:rsidP="00F46398">
            <w:pPr>
              <w:rPr>
                <w:rFonts w:ascii="Times New Roman" w:eastAsia="Times New Roman" w:hAnsi="Times New Roman" w:cs="Times New Roman"/>
                <w:bCs/>
                <w:sz w:val="20"/>
                <w:szCs w:val="20"/>
              </w:rPr>
            </w:pPr>
            <w:r w:rsidRPr="00F46398">
              <w:rPr>
                <w:rFonts w:ascii="Times New Roman" w:hAnsi="Times New Roman"/>
                <w:b/>
                <w:sz w:val="20"/>
                <w:szCs w:val="20"/>
              </w:rPr>
              <w:t>Профориентаци</w:t>
            </w:r>
            <w:r w:rsidRPr="008513C8">
              <w:rPr>
                <w:rFonts w:ascii="Times New Roman" w:hAnsi="Times New Roman"/>
                <w:sz w:val="20"/>
                <w:szCs w:val="20"/>
              </w:rPr>
              <w:t xml:space="preserve">я  </w:t>
            </w:r>
            <w:r w:rsidRPr="008513C8">
              <w:rPr>
                <w:rFonts w:ascii="Times New Roman" w:eastAsia="Times New Roman" w:hAnsi="Times New Roman" w:cs="Times New Roman"/>
                <w:i/>
                <w:sz w:val="20"/>
                <w:szCs w:val="20"/>
              </w:rPr>
              <w:t>«</w:t>
            </w:r>
            <w:r w:rsidRPr="008513C8">
              <w:rPr>
                <w:rFonts w:ascii="Times New Roman" w:eastAsia="Times New Roman" w:hAnsi="Times New Roman" w:cs="Times New Roman"/>
                <w:bCs/>
                <w:sz w:val="20"/>
                <w:szCs w:val="20"/>
              </w:rPr>
              <w:t>Ознакомление дошкольников с железной дорогой и профессиями железнодорожного транспорта»</w:t>
            </w:r>
          </w:p>
        </w:tc>
      </w:tr>
      <w:tr w:rsidR="00A926A3" w:rsidRPr="00AE1F6F" w:rsidTr="00846756">
        <w:tc>
          <w:tcPr>
            <w:tcW w:w="2411" w:type="dxa"/>
            <w:shd w:val="clear" w:color="auto" w:fill="CCFF99"/>
          </w:tcPr>
          <w:p w:rsidR="001D228D" w:rsidRDefault="001D228D" w:rsidP="005B132C">
            <w:pPr>
              <w:pStyle w:val="a9"/>
              <w:jc w:val="center"/>
              <w:rPr>
                <w:rFonts w:ascii="Times New Roman" w:hAnsi="Times New Roman" w:cs="Times New Roman"/>
                <w:b/>
                <w:i/>
                <w:sz w:val="20"/>
                <w:szCs w:val="20"/>
              </w:rPr>
            </w:pPr>
          </w:p>
          <w:p w:rsidR="00A926A3" w:rsidRPr="00A926A3" w:rsidRDefault="00A926A3" w:rsidP="005B132C">
            <w:pPr>
              <w:pStyle w:val="a9"/>
              <w:jc w:val="center"/>
              <w:rPr>
                <w:rFonts w:ascii="Times New Roman" w:hAnsi="Times New Roman" w:cs="Times New Roman"/>
                <w:b/>
                <w:i/>
                <w:sz w:val="20"/>
                <w:szCs w:val="20"/>
              </w:rPr>
            </w:pPr>
            <w:r w:rsidRPr="00A926A3">
              <w:rPr>
                <w:rFonts w:ascii="Times New Roman" w:hAnsi="Times New Roman" w:cs="Times New Roman"/>
                <w:b/>
                <w:i/>
                <w:sz w:val="20"/>
                <w:szCs w:val="20"/>
              </w:rPr>
              <w:t>Познавательное развитие</w:t>
            </w:r>
          </w:p>
          <w:p w:rsidR="00A926A3" w:rsidRPr="00A926A3" w:rsidRDefault="00A926A3" w:rsidP="005B132C">
            <w:pPr>
              <w:pStyle w:val="a9"/>
              <w:jc w:val="center"/>
              <w:rPr>
                <w:rFonts w:ascii="Times New Roman" w:hAnsi="Times New Roman" w:cs="Times New Roman"/>
                <w:sz w:val="20"/>
                <w:szCs w:val="20"/>
              </w:rPr>
            </w:pPr>
            <w:r w:rsidRPr="00A926A3">
              <w:rPr>
                <w:rFonts w:ascii="Times New Roman" w:hAnsi="Times New Roman" w:cs="Times New Roman"/>
                <w:b/>
                <w:i/>
                <w:sz w:val="20"/>
                <w:szCs w:val="20"/>
              </w:rPr>
              <w:t>Речевое развитие</w:t>
            </w:r>
          </w:p>
        </w:tc>
        <w:tc>
          <w:tcPr>
            <w:tcW w:w="6945" w:type="dxa"/>
            <w:shd w:val="clear" w:color="auto" w:fill="FCE1AF" w:themeFill="accent4" w:themeFillTint="66"/>
          </w:tcPr>
          <w:p w:rsidR="00A926A3" w:rsidRPr="00A926A3" w:rsidRDefault="00A926A3" w:rsidP="005B132C">
            <w:pPr>
              <w:pStyle w:val="a9"/>
              <w:jc w:val="both"/>
              <w:rPr>
                <w:rFonts w:ascii="Times New Roman" w:hAnsi="Times New Roman" w:cs="Times New Roman"/>
                <w:sz w:val="20"/>
                <w:szCs w:val="20"/>
              </w:rPr>
            </w:pPr>
            <w:r w:rsidRPr="00A926A3">
              <w:rPr>
                <w:rFonts w:ascii="Times New Roman" w:hAnsi="Times New Roman" w:cs="Times New Roman"/>
                <w:sz w:val="20"/>
                <w:szCs w:val="20"/>
              </w:rPr>
              <w:t>НОД</w:t>
            </w:r>
            <w:r>
              <w:rPr>
                <w:rFonts w:ascii="Times New Roman" w:hAnsi="Times New Roman" w:cs="Times New Roman"/>
                <w:sz w:val="20"/>
                <w:szCs w:val="20"/>
              </w:rPr>
              <w:t xml:space="preserve"> по ознакомлению с окружающим, </w:t>
            </w:r>
            <w:r w:rsidRPr="00A926A3">
              <w:rPr>
                <w:rFonts w:ascii="Times New Roman" w:hAnsi="Times New Roman" w:cs="Times New Roman"/>
                <w:sz w:val="20"/>
                <w:szCs w:val="20"/>
              </w:rPr>
              <w:t>НОД по развитию речи, дидактические игры с игрушками, проигрывание проблемно-игровых ситуаций, игры-экспериментирования с разными материалами, экскурсии в природу, артикуляционная гимнастика, игры на развитие речи, пополнение словаря, ситуации общения, игры на развитие сенсорики, игры на развитие мелкой моторики рук</w:t>
            </w:r>
          </w:p>
        </w:tc>
        <w:tc>
          <w:tcPr>
            <w:tcW w:w="6521" w:type="dxa"/>
            <w:shd w:val="clear" w:color="auto" w:fill="FCE1AF" w:themeFill="accent4" w:themeFillTint="66"/>
          </w:tcPr>
          <w:p w:rsidR="00A926A3" w:rsidRPr="00A926A3" w:rsidRDefault="00A926A3" w:rsidP="008513C8">
            <w:pPr>
              <w:pStyle w:val="a9"/>
              <w:jc w:val="both"/>
              <w:rPr>
                <w:rFonts w:ascii="Times New Roman" w:hAnsi="Times New Roman" w:cs="Times New Roman"/>
                <w:sz w:val="20"/>
                <w:szCs w:val="20"/>
              </w:rPr>
            </w:pPr>
            <w:r w:rsidRPr="00A926A3">
              <w:rPr>
                <w:rFonts w:ascii="Times New Roman" w:hAnsi="Times New Roman" w:cs="Times New Roman"/>
                <w:sz w:val="20"/>
                <w:szCs w:val="20"/>
              </w:rPr>
              <w:t>Настольные, игры-экспериментирования с разными материалами, режиссерская игра, индивидуальная работа, проигрывание проблемно- игровых ситуаций, пальчиковые игры, чтение художественной литературы, разучивание стихотворений, рассматривание иллюстраций, картин, игры на развитие речи, Игровые развивающие ситуации, решение проблемных ситуаций</w:t>
            </w:r>
            <w:r w:rsidR="008513C8">
              <w:rPr>
                <w:rFonts w:ascii="Times New Roman" w:hAnsi="Times New Roman" w:cs="Times New Roman"/>
                <w:sz w:val="20"/>
                <w:szCs w:val="20"/>
              </w:rPr>
              <w:t>.</w:t>
            </w:r>
          </w:p>
        </w:tc>
      </w:tr>
      <w:tr w:rsidR="00A926A3" w:rsidRPr="00AE1F6F" w:rsidTr="00846756">
        <w:tc>
          <w:tcPr>
            <w:tcW w:w="2411" w:type="dxa"/>
            <w:shd w:val="clear" w:color="auto" w:fill="CCFFFF"/>
          </w:tcPr>
          <w:p w:rsidR="001D228D" w:rsidRDefault="001D228D" w:rsidP="00A926A3">
            <w:pPr>
              <w:pStyle w:val="a9"/>
              <w:jc w:val="center"/>
              <w:rPr>
                <w:rFonts w:ascii="Times New Roman" w:hAnsi="Times New Roman" w:cs="Times New Roman"/>
                <w:b/>
                <w:i/>
                <w:sz w:val="20"/>
                <w:szCs w:val="20"/>
              </w:rPr>
            </w:pPr>
          </w:p>
          <w:p w:rsidR="00A926A3" w:rsidRPr="00A926A3" w:rsidRDefault="00A926A3" w:rsidP="00A926A3">
            <w:pPr>
              <w:pStyle w:val="a9"/>
              <w:jc w:val="center"/>
              <w:rPr>
                <w:rFonts w:ascii="Times New Roman" w:hAnsi="Times New Roman" w:cs="Times New Roman"/>
                <w:b/>
                <w:i/>
                <w:sz w:val="20"/>
                <w:szCs w:val="20"/>
              </w:rPr>
            </w:pPr>
            <w:r w:rsidRPr="00A926A3">
              <w:rPr>
                <w:rFonts w:ascii="Times New Roman" w:hAnsi="Times New Roman" w:cs="Times New Roman"/>
                <w:b/>
                <w:i/>
                <w:sz w:val="20"/>
                <w:szCs w:val="20"/>
              </w:rPr>
              <w:t>Художественно-эстетическое развитие</w:t>
            </w:r>
          </w:p>
        </w:tc>
        <w:tc>
          <w:tcPr>
            <w:tcW w:w="6945" w:type="dxa"/>
            <w:shd w:val="clear" w:color="auto" w:fill="FCE1AF" w:themeFill="accent4" w:themeFillTint="66"/>
          </w:tcPr>
          <w:p w:rsidR="00A926A3" w:rsidRPr="00A926A3" w:rsidRDefault="00A926A3" w:rsidP="005B132C">
            <w:pPr>
              <w:pStyle w:val="a9"/>
              <w:jc w:val="both"/>
              <w:rPr>
                <w:rFonts w:ascii="Times New Roman" w:hAnsi="Times New Roman" w:cs="Times New Roman"/>
                <w:sz w:val="20"/>
                <w:szCs w:val="20"/>
              </w:rPr>
            </w:pPr>
            <w:r w:rsidRPr="00A926A3">
              <w:rPr>
                <w:rFonts w:ascii="Times New Roman" w:hAnsi="Times New Roman" w:cs="Times New Roman"/>
                <w:sz w:val="20"/>
                <w:szCs w:val="20"/>
              </w:rPr>
              <w:t>Н</w:t>
            </w:r>
            <w:r>
              <w:rPr>
                <w:rFonts w:ascii="Times New Roman" w:hAnsi="Times New Roman" w:cs="Times New Roman"/>
                <w:sz w:val="20"/>
                <w:szCs w:val="20"/>
              </w:rPr>
              <w:t xml:space="preserve">ОД по музыкальному воспитанию, </w:t>
            </w:r>
            <w:r w:rsidRPr="00A926A3">
              <w:rPr>
                <w:rFonts w:ascii="Times New Roman" w:hAnsi="Times New Roman" w:cs="Times New Roman"/>
                <w:sz w:val="20"/>
                <w:szCs w:val="20"/>
              </w:rPr>
              <w:t>НОД по изобразительной деятельности (рисование, лепка, конструирование), утренние гимнастики под музыку (2 раза в неделю), дидактические игры по изо деятельности, рассматривание пейзажей, картин по сказкам, Слушание соответствующей возрасту народной, классической, детской музыки</w:t>
            </w:r>
          </w:p>
        </w:tc>
        <w:tc>
          <w:tcPr>
            <w:tcW w:w="6521" w:type="dxa"/>
            <w:shd w:val="clear" w:color="auto" w:fill="FCE1AF" w:themeFill="accent4" w:themeFillTint="66"/>
          </w:tcPr>
          <w:p w:rsidR="00A926A3" w:rsidRPr="00A926A3" w:rsidRDefault="00A926A3" w:rsidP="005B132C">
            <w:pPr>
              <w:pStyle w:val="a9"/>
              <w:jc w:val="both"/>
              <w:rPr>
                <w:rFonts w:ascii="Times New Roman" w:hAnsi="Times New Roman" w:cs="Times New Roman"/>
                <w:sz w:val="20"/>
                <w:szCs w:val="20"/>
              </w:rPr>
            </w:pPr>
            <w:r w:rsidRPr="00A926A3">
              <w:rPr>
                <w:rFonts w:ascii="Times New Roman" w:hAnsi="Times New Roman" w:cs="Times New Roman"/>
                <w:sz w:val="20"/>
                <w:szCs w:val="20"/>
              </w:rPr>
              <w:t>просыпание под музыку, музыкальные, литературные развлечения, праздники, игры-драмматизации, театрализованные игры, Слушание соответствующей возрасту народной, классической, детской музыки; музыкально-дидактические игры, Экспериментирование со звуками (шумовые оркестры), индивидуальная работа, чтение худ/ литературы</w:t>
            </w:r>
          </w:p>
          <w:p w:rsidR="00A926A3" w:rsidRPr="00A926A3" w:rsidRDefault="00A926A3" w:rsidP="005B132C">
            <w:pPr>
              <w:pStyle w:val="a9"/>
              <w:jc w:val="both"/>
              <w:rPr>
                <w:rFonts w:ascii="Times New Roman" w:hAnsi="Times New Roman" w:cs="Times New Roman"/>
                <w:sz w:val="20"/>
                <w:szCs w:val="20"/>
              </w:rPr>
            </w:pPr>
            <w:r w:rsidRPr="00A926A3">
              <w:rPr>
                <w:rFonts w:ascii="Times New Roman" w:hAnsi="Times New Roman" w:cs="Times New Roman"/>
                <w:sz w:val="20"/>
                <w:szCs w:val="20"/>
              </w:rPr>
              <w:t>студия худ эст</w:t>
            </w:r>
            <w:r w:rsidRPr="00A926A3">
              <w:rPr>
                <w:rFonts w:ascii="Times New Roman" w:hAnsi="Times New Roman" w:cs="Times New Roman"/>
                <w:sz w:val="20"/>
                <w:szCs w:val="20"/>
                <w:lang w:val="en-US"/>
              </w:rPr>
              <w:t xml:space="preserve">/ </w:t>
            </w:r>
            <w:r w:rsidRPr="00A926A3">
              <w:rPr>
                <w:rFonts w:ascii="Times New Roman" w:hAnsi="Times New Roman" w:cs="Times New Roman"/>
                <w:sz w:val="20"/>
                <w:szCs w:val="20"/>
              </w:rPr>
              <w:t>развития</w:t>
            </w:r>
          </w:p>
        </w:tc>
      </w:tr>
    </w:tbl>
    <w:p w:rsidR="00C62D74" w:rsidRDefault="00C62D74" w:rsidP="001B7C42">
      <w:pPr>
        <w:pStyle w:val="a9"/>
        <w:jc w:val="center"/>
        <w:rPr>
          <w:rFonts w:ascii="Times New Roman" w:hAnsi="Times New Roman" w:cs="Times New Roman"/>
          <w:b/>
          <w:sz w:val="24"/>
          <w:szCs w:val="24"/>
        </w:rPr>
      </w:pPr>
    </w:p>
    <w:p w:rsidR="009E7295" w:rsidRDefault="009E7295" w:rsidP="001B7C42">
      <w:pPr>
        <w:pStyle w:val="a9"/>
        <w:jc w:val="center"/>
        <w:rPr>
          <w:rFonts w:ascii="Times New Roman" w:hAnsi="Times New Roman" w:cs="Times New Roman"/>
          <w:b/>
          <w:sz w:val="24"/>
          <w:szCs w:val="24"/>
        </w:rPr>
      </w:pPr>
    </w:p>
    <w:p w:rsidR="009E7295" w:rsidRDefault="009E7295" w:rsidP="001B7C42">
      <w:pPr>
        <w:pStyle w:val="a9"/>
        <w:jc w:val="center"/>
        <w:rPr>
          <w:rFonts w:ascii="Times New Roman" w:hAnsi="Times New Roman" w:cs="Times New Roman"/>
          <w:b/>
          <w:sz w:val="24"/>
          <w:szCs w:val="24"/>
        </w:rPr>
      </w:pPr>
    </w:p>
    <w:p w:rsidR="009E7295" w:rsidRDefault="009E7295" w:rsidP="001B7C42">
      <w:pPr>
        <w:pStyle w:val="a9"/>
        <w:jc w:val="center"/>
        <w:rPr>
          <w:rFonts w:ascii="Times New Roman" w:hAnsi="Times New Roman" w:cs="Times New Roman"/>
          <w:b/>
          <w:sz w:val="24"/>
          <w:szCs w:val="24"/>
        </w:rPr>
      </w:pPr>
    </w:p>
    <w:p w:rsidR="001B7C42" w:rsidRDefault="001B7C42" w:rsidP="001B7C42">
      <w:pPr>
        <w:pStyle w:val="a9"/>
        <w:jc w:val="center"/>
        <w:rPr>
          <w:rFonts w:ascii="Times New Roman" w:hAnsi="Times New Roman" w:cs="Times New Roman"/>
          <w:b/>
          <w:sz w:val="24"/>
          <w:szCs w:val="24"/>
        </w:rPr>
      </w:pPr>
      <w:r>
        <w:rPr>
          <w:rFonts w:ascii="Times New Roman" w:hAnsi="Times New Roman" w:cs="Times New Roman"/>
          <w:b/>
          <w:sz w:val="24"/>
          <w:szCs w:val="24"/>
        </w:rPr>
        <w:t xml:space="preserve">Старший </w:t>
      </w:r>
      <w:r w:rsidRPr="00416FD6">
        <w:rPr>
          <w:rFonts w:ascii="Times New Roman" w:hAnsi="Times New Roman" w:cs="Times New Roman"/>
          <w:b/>
          <w:sz w:val="24"/>
          <w:szCs w:val="24"/>
        </w:rPr>
        <w:t>дошкольный возраст</w:t>
      </w:r>
    </w:p>
    <w:tbl>
      <w:tblPr>
        <w:tblStyle w:val="ab"/>
        <w:tblW w:w="15877" w:type="dxa"/>
        <w:tblLayout w:type="fixed"/>
        <w:tblLook w:val="04A0" w:firstRow="1" w:lastRow="0" w:firstColumn="1" w:lastColumn="0" w:noHBand="0" w:noVBand="1"/>
      </w:tblPr>
      <w:tblGrid>
        <w:gridCol w:w="2411"/>
        <w:gridCol w:w="6945"/>
        <w:gridCol w:w="6521"/>
      </w:tblGrid>
      <w:tr w:rsidR="001B7C42" w:rsidTr="00846756">
        <w:tc>
          <w:tcPr>
            <w:tcW w:w="2411" w:type="dxa"/>
            <w:shd w:val="clear" w:color="auto" w:fill="92D050"/>
          </w:tcPr>
          <w:p w:rsidR="001B7C42" w:rsidRDefault="001B7C42" w:rsidP="005B132C">
            <w:pPr>
              <w:pStyle w:val="a9"/>
              <w:rPr>
                <w:rFonts w:ascii="Times New Roman" w:hAnsi="Times New Roman" w:cs="Times New Roman"/>
                <w:sz w:val="24"/>
                <w:szCs w:val="24"/>
              </w:rPr>
            </w:pPr>
          </w:p>
        </w:tc>
        <w:tc>
          <w:tcPr>
            <w:tcW w:w="6945" w:type="dxa"/>
            <w:shd w:val="clear" w:color="auto" w:fill="92D050"/>
          </w:tcPr>
          <w:p w:rsidR="001B7C42" w:rsidRPr="001D228D" w:rsidRDefault="001B7C42" w:rsidP="005B132C">
            <w:pPr>
              <w:pStyle w:val="a9"/>
              <w:jc w:val="center"/>
              <w:rPr>
                <w:rFonts w:ascii="Times New Roman" w:hAnsi="Times New Roman" w:cs="Times New Roman"/>
                <w:b/>
                <w:sz w:val="20"/>
                <w:szCs w:val="20"/>
              </w:rPr>
            </w:pPr>
            <w:r w:rsidRPr="001D228D">
              <w:rPr>
                <w:rFonts w:ascii="Times New Roman" w:hAnsi="Times New Roman" w:cs="Times New Roman"/>
                <w:b/>
                <w:sz w:val="20"/>
                <w:szCs w:val="20"/>
              </w:rPr>
              <w:t>1 половина дня</w:t>
            </w:r>
          </w:p>
        </w:tc>
        <w:tc>
          <w:tcPr>
            <w:tcW w:w="6521" w:type="dxa"/>
            <w:shd w:val="clear" w:color="auto" w:fill="92D050"/>
          </w:tcPr>
          <w:p w:rsidR="001B7C42" w:rsidRPr="001D228D" w:rsidRDefault="001B7C42" w:rsidP="005B132C">
            <w:pPr>
              <w:pStyle w:val="a9"/>
              <w:jc w:val="center"/>
              <w:rPr>
                <w:rFonts w:ascii="Times New Roman" w:hAnsi="Times New Roman" w:cs="Times New Roman"/>
                <w:b/>
                <w:sz w:val="20"/>
                <w:szCs w:val="20"/>
              </w:rPr>
            </w:pPr>
            <w:r w:rsidRPr="001D228D">
              <w:rPr>
                <w:rFonts w:ascii="Times New Roman" w:hAnsi="Times New Roman" w:cs="Times New Roman"/>
                <w:b/>
                <w:sz w:val="20"/>
                <w:szCs w:val="20"/>
              </w:rPr>
              <w:t>2 половина дня</w:t>
            </w:r>
          </w:p>
        </w:tc>
      </w:tr>
      <w:tr w:rsidR="001B7C42" w:rsidRPr="001B7C42" w:rsidTr="00846756">
        <w:tc>
          <w:tcPr>
            <w:tcW w:w="2411" w:type="dxa"/>
            <w:shd w:val="clear" w:color="auto" w:fill="CCFF99"/>
          </w:tcPr>
          <w:p w:rsidR="001B7C42" w:rsidRDefault="001B7C42" w:rsidP="005B132C">
            <w:pPr>
              <w:pStyle w:val="a9"/>
              <w:jc w:val="center"/>
              <w:rPr>
                <w:rFonts w:ascii="Times New Roman" w:hAnsi="Times New Roman" w:cs="Times New Roman"/>
                <w:sz w:val="20"/>
                <w:szCs w:val="20"/>
              </w:rPr>
            </w:pPr>
          </w:p>
          <w:p w:rsidR="001B7C42" w:rsidRPr="001D228D" w:rsidRDefault="001B7C42" w:rsidP="005B132C">
            <w:pPr>
              <w:pStyle w:val="a9"/>
              <w:jc w:val="center"/>
              <w:rPr>
                <w:rFonts w:ascii="Times New Roman" w:hAnsi="Times New Roman" w:cs="Times New Roman"/>
                <w:b/>
                <w:i/>
                <w:sz w:val="20"/>
                <w:szCs w:val="20"/>
              </w:rPr>
            </w:pPr>
            <w:r w:rsidRPr="001D228D">
              <w:rPr>
                <w:rFonts w:ascii="Times New Roman" w:hAnsi="Times New Roman" w:cs="Times New Roman"/>
                <w:b/>
                <w:i/>
                <w:sz w:val="20"/>
                <w:szCs w:val="20"/>
              </w:rPr>
              <w:t>Физическое развитие</w:t>
            </w:r>
          </w:p>
        </w:tc>
        <w:tc>
          <w:tcPr>
            <w:tcW w:w="6945" w:type="dxa"/>
            <w:shd w:val="clear" w:color="auto" w:fill="FCE1AF" w:themeFill="accent4" w:themeFillTint="66"/>
          </w:tcPr>
          <w:p w:rsidR="001B7C42" w:rsidRPr="001B7C42" w:rsidRDefault="001B7C42" w:rsidP="005B132C">
            <w:pPr>
              <w:pStyle w:val="11"/>
              <w:jc w:val="both"/>
              <w:rPr>
                <w:rFonts w:ascii="Times New Roman" w:hAnsi="Times New Roman"/>
                <w:sz w:val="20"/>
                <w:szCs w:val="20"/>
              </w:rPr>
            </w:pPr>
            <w:r w:rsidRPr="001B7C42">
              <w:rPr>
                <w:rFonts w:ascii="Times New Roman" w:hAnsi="Times New Roman"/>
                <w:sz w:val="20"/>
                <w:szCs w:val="20"/>
              </w:rPr>
              <w:t xml:space="preserve">утренняя гимнастика (в теплое время года на улице), физкультурные занятия (в теплое время на улице), физкультминутки на занятиях, беседы, игры </w:t>
            </w:r>
            <w:r w:rsidRPr="001B7C42">
              <w:rPr>
                <w:rFonts w:ascii="Times New Roman" w:hAnsi="Times New Roman"/>
                <w:spacing w:val="-1"/>
                <w:sz w:val="20"/>
                <w:szCs w:val="20"/>
              </w:rPr>
              <w:t>валеологической направленности</w:t>
            </w:r>
            <w:r w:rsidRPr="001B7C42">
              <w:rPr>
                <w:rFonts w:ascii="Times New Roman" w:hAnsi="Times New Roman"/>
                <w:sz w:val="20"/>
                <w:szCs w:val="20"/>
              </w:rPr>
              <w:t>, гигиенические процедуры, ежедневное закаливание детей в (обширное умывание, полоскание рта, воздушные ванны), закаливание в повседневной жизни, Подвижные, спортивные игры, физические упражнения и другие виды двигательной активности, Прогулка в первой половине дня</w:t>
            </w:r>
          </w:p>
        </w:tc>
        <w:tc>
          <w:tcPr>
            <w:tcW w:w="6521" w:type="dxa"/>
            <w:shd w:val="clear" w:color="auto" w:fill="FCE1AF" w:themeFill="accent4" w:themeFillTint="66"/>
          </w:tcPr>
          <w:p w:rsidR="001B7C42" w:rsidRPr="001B7C42" w:rsidRDefault="001B7C42" w:rsidP="005B132C">
            <w:pPr>
              <w:pStyle w:val="11"/>
              <w:jc w:val="both"/>
              <w:rPr>
                <w:rFonts w:ascii="Times New Roman" w:hAnsi="Times New Roman"/>
                <w:sz w:val="20"/>
                <w:szCs w:val="20"/>
              </w:rPr>
            </w:pPr>
            <w:r w:rsidRPr="001B7C42">
              <w:rPr>
                <w:rFonts w:ascii="Times New Roman" w:hAnsi="Times New Roman"/>
                <w:sz w:val="20"/>
                <w:szCs w:val="20"/>
              </w:rPr>
              <w:t>Дневной сон без маек, Физические упражнения после дневного сна (сочетание воздушной ванны с физическими упражнениями), Закаливание после дневного сна (воздушные и водные процедуры, ходьба босиком, ходьба по дорожкам, точечный массаж, самомассаж.), упражнения на дыхание, игры с тренажерами для глаз, Прогулка (индивидуальная ра</w:t>
            </w:r>
            <w:r w:rsidR="008513C8">
              <w:rPr>
                <w:rFonts w:ascii="Times New Roman" w:hAnsi="Times New Roman"/>
                <w:sz w:val="20"/>
                <w:szCs w:val="20"/>
              </w:rPr>
              <w:t>бота по развитию движений), физкультурные</w:t>
            </w:r>
            <w:r w:rsidRPr="001B7C42">
              <w:rPr>
                <w:rFonts w:ascii="Times New Roman" w:hAnsi="Times New Roman"/>
                <w:sz w:val="20"/>
                <w:szCs w:val="20"/>
              </w:rPr>
              <w:t xml:space="preserve"> досуги, игры, развлечения (в теплое время года на улице), самостоятельная двигательная активность</w:t>
            </w:r>
          </w:p>
        </w:tc>
      </w:tr>
      <w:tr w:rsidR="001B7C42" w:rsidRPr="001B7C42" w:rsidTr="00846756">
        <w:tc>
          <w:tcPr>
            <w:tcW w:w="2411" w:type="dxa"/>
            <w:shd w:val="clear" w:color="auto" w:fill="CCFFFF"/>
          </w:tcPr>
          <w:p w:rsidR="001B7C42" w:rsidRPr="001D228D" w:rsidRDefault="001B7C42" w:rsidP="001D228D">
            <w:pPr>
              <w:pStyle w:val="a9"/>
              <w:jc w:val="center"/>
              <w:rPr>
                <w:rFonts w:ascii="Times New Roman" w:hAnsi="Times New Roman" w:cs="Times New Roman"/>
                <w:b/>
                <w:i/>
                <w:sz w:val="20"/>
                <w:szCs w:val="20"/>
              </w:rPr>
            </w:pPr>
            <w:r w:rsidRPr="001D228D">
              <w:rPr>
                <w:rFonts w:ascii="Times New Roman" w:hAnsi="Times New Roman" w:cs="Times New Roman"/>
                <w:b/>
                <w:i/>
                <w:sz w:val="20"/>
                <w:szCs w:val="20"/>
              </w:rPr>
              <w:t>Социально-коммуникативное развитие</w:t>
            </w:r>
          </w:p>
        </w:tc>
        <w:tc>
          <w:tcPr>
            <w:tcW w:w="6945" w:type="dxa"/>
            <w:shd w:val="clear" w:color="auto" w:fill="FCE1AF" w:themeFill="accent4" w:themeFillTint="66"/>
          </w:tcPr>
          <w:p w:rsidR="001B7C42" w:rsidRPr="001B7C42" w:rsidRDefault="001B7C42" w:rsidP="00C90B4F">
            <w:pPr>
              <w:pStyle w:val="11"/>
              <w:jc w:val="both"/>
              <w:rPr>
                <w:rFonts w:ascii="Times New Roman" w:hAnsi="Times New Roman"/>
                <w:sz w:val="20"/>
                <w:szCs w:val="20"/>
              </w:rPr>
            </w:pPr>
            <w:r w:rsidRPr="001B7C42">
              <w:rPr>
                <w:rFonts w:ascii="Times New Roman" w:hAnsi="Times New Roman"/>
                <w:sz w:val="20"/>
                <w:szCs w:val="20"/>
              </w:rPr>
              <w:t>индивидуальные и подгрупповые беседы социально-нравственного содержания в утренний прием, формирование навыков культуры поведения, еды, трудовые поручения, Игры на эмоции, Дежурства в столовой, в природном уголке, помощь в подготовке к занятиям, Ситуативные разговоры с</w:t>
            </w:r>
            <w:r>
              <w:rPr>
                <w:rFonts w:ascii="Times New Roman" w:hAnsi="Times New Roman"/>
                <w:sz w:val="20"/>
                <w:szCs w:val="20"/>
              </w:rPr>
              <w:t xml:space="preserve"> </w:t>
            </w:r>
            <w:r w:rsidRPr="001B7C42">
              <w:rPr>
                <w:rFonts w:ascii="Times New Roman" w:hAnsi="Times New Roman"/>
                <w:sz w:val="20"/>
                <w:szCs w:val="20"/>
              </w:rPr>
              <w:t>детьми, Игры на взаимодействие детей между собой, игровые тематические проекты, решение проблемных ситуаций, игры, беседы о правилах безопасности дома, на улице, правила дорожного движения, чтение художественн</w:t>
            </w:r>
            <w:r w:rsidR="00C90B4F">
              <w:rPr>
                <w:rFonts w:ascii="Times New Roman" w:hAnsi="Times New Roman"/>
                <w:sz w:val="20"/>
                <w:szCs w:val="20"/>
              </w:rPr>
              <w:t>ой литературы по безопасности.</w:t>
            </w:r>
          </w:p>
        </w:tc>
        <w:tc>
          <w:tcPr>
            <w:tcW w:w="6521" w:type="dxa"/>
            <w:shd w:val="clear" w:color="auto" w:fill="FCE1AF" w:themeFill="accent4" w:themeFillTint="66"/>
          </w:tcPr>
          <w:p w:rsidR="008513C8" w:rsidRPr="008513C8" w:rsidRDefault="001B7C42" w:rsidP="008513C8">
            <w:pPr>
              <w:ind w:firstLine="567"/>
              <w:rPr>
                <w:rFonts w:ascii="Times New Roman" w:eastAsia="Times New Roman" w:hAnsi="Times New Roman" w:cs="Times New Roman"/>
                <w:bCs/>
                <w:sz w:val="20"/>
                <w:szCs w:val="20"/>
              </w:rPr>
            </w:pPr>
            <w:r w:rsidRPr="001B7C42">
              <w:rPr>
                <w:rFonts w:ascii="Times New Roman" w:hAnsi="Times New Roman"/>
                <w:sz w:val="20"/>
                <w:szCs w:val="20"/>
              </w:rPr>
              <w:t xml:space="preserve">хозяйственно-бытовой труд и труд в природе, игровые тематические досуги, Совместные со сверстниками игры (парные, в малой группе), работа в книжном уголке, Наблюдения за трудом взрослых, рассматривание иллюстраций, картин, фотографий, общение младших и старших дошкольников (совместные спектакли), этические беседы, Беседы после чтения, Ситуации морального выбора, сюжетно-ролевые игры, театрализованные игры, игры по правилам дорожного движения, </w:t>
            </w:r>
            <w:r w:rsidR="008513C8">
              <w:rPr>
                <w:rFonts w:ascii="Times New Roman" w:hAnsi="Times New Roman"/>
                <w:sz w:val="20"/>
                <w:szCs w:val="20"/>
              </w:rPr>
              <w:t xml:space="preserve"> </w:t>
            </w:r>
            <w:r w:rsidR="00C90B4F">
              <w:rPr>
                <w:rFonts w:ascii="Times New Roman" w:hAnsi="Times New Roman"/>
                <w:sz w:val="20"/>
                <w:szCs w:val="20"/>
              </w:rPr>
              <w:t xml:space="preserve"> выставки.</w:t>
            </w:r>
            <w:r w:rsidR="008513C8">
              <w:rPr>
                <w:rFonts w:ascii="Times New Roman" w:hAnsi="Times New Roman"/>
                <w:sz w:val="20"/>
                <w:szCs w:val="20"/>
              </w:rPr>
              <w:t xml:space="preserve"> </w:t>
            </w:r>
            <w:r w:rsidR="008513C8" w:rsidRPr="00F46398">
              <w:rPr>
                <w:rFonts w:ascii="Times New Roman" w:hAnsi="Times New Roman"/>
                <w:b/>
                <w:sz w:val="20"/>
                <w:szCs w:val="20"/>
              </w:rPr>
              <w:t>Профориентация</w:t>
            </w:r>
            <w:r w:rsidR="008513C8" w:rsidRPr="008513C8">
              <w:rPr>
                <w:rFonts w:ascii="Times New Roman" w:hAnsi="Times New Roman"/>
                <w:sz w:val="20"/>
                <w:szCs w:val="20"/>
              </w:rPr>
              <w:t xml:space="preserve">  </w:t>
            </w:r>
            <w:r w:rsidR="008513C8" w:rsidRPr="008513C8">
              <w:rPr>
                <w:rFonts w:ascii="Times New Roman" w:eastAsia="Times New Roman" w:hAnsi="Times New Roman" w:cs="Times New Roman"/>
                <w:i/>
                <w:sz w:val="20"/>
                <w:szCs w:val="20"/>
              </w:rPr>
              <w:t>«</w:t>
            </w:r>
            <w:r w:rsidR="008513C8" w:rsidRPr="008513C8">
              <w:rPr>
                <w:rFonts w:ascii="Times New Roman" w:eastAsia="Times New Roman" w:hAnsi="Times New Roman" w:cs="Times New Roman"/>
                <w:bCs/>
                <w:sz w:val="20"/>
                <w:szCs w:val="20"/>
              </w:rPr>
              <w:t>Ознакомление дошкольников с железной дорогой и профессиями железнодорожного транспорта»</w:t>
            </w:r>
          </w:p>
          <w:p w:rsidR="001B7C42" w:rsidRPr="001B7C42" w:rsidRDefault="008513C8" w:rsidP="008513C8">
            <w:pPr>
              <w:pStyle w:val="11"/>
              <w:jc w:val="both"/>
              <w:rPr>
                <w:rFonts w:ascii="Times New Roman" w:hAnsi="Times New Roman"/>
                <w:sz w:val="20"/>
                <w:szCs w:val="20"/>
              </w:rPr>
            </w:pPr>
            <w:r>
              <w:rPr>
                <w:rFonts w:ascii="Times New Roman" w:hAnsi="Times New Roman"/>
                <w:sz w:val="20"/>
                <w:szCs w:val="20"/>
              </w:rPr>
              <w:t xml:space="preserve"> </w:t>
            </w:r>
          </w:p>
        </w:tc>
      </w:tr>
      <w:tr w:rsidR="001B7C42" w:rsidRPr="001B7C42" w:rsidTr="00846756">
        <w:trPr>
          <w:trHeight w:val="473"/>
        </w:trPr>
        <w:tc>
          <w:tcPr>
            <w:tcW w:w="2411" w:type="dxa"/>
            <w:shd w:val="clear" w:color="auto" w:fill="CCFF99"/>
          </w:tcPr>
          <w:p w:rsidR="001B7C42" w:rsidRDefault="001B7C42" w:rsidP="005B132C">
            <w:pPr>
              <w:pStyle w:val="a9"/>
              <w:jc w:val="center"/>
              <w:rPr>
                <w:rFonts w:ascii="Times New Roman" w:hAnsi="Times New Roman" w:cs="Times New Roman"/>
                <w:sz w:val="20"/>
                <w:szCs w:val="20"/>
              </w:rPr>
            </w:pPr>
          </w:p>
          <w:p w:rsidR="001B7C42" w:rsidRPr="001D228D" w:rsidRDefault="001B7C42" w:rsidP="005B132C">
            <w:pPr>
              <w:pStyle w:val="a9"/>
              <w:jc w:val="center"/>
              <w:rPr>
                <w:rFonts w:ascii="Times New Roman" w:hAnsi="Times New Roman" w:cs="Times New Roman"/>
                <w:b/>
                <w:i/>
                <w:sz w:val="20"/>
                <w:szCs w:val="20"/>
              </w:rPr>
            </w:pPr>
            <w:r w:rsidRPr="001D228D">
              <w:rPr>
                <w:rFonts w:ascii="Times New Roman" w:hAnsi="Times New Roman" w:cs="Times New Roman"/>
                <w:b/>
                <w:i/>
                <w:sz w:val="20"/>
                <w:szCs w:val="20"/>
              </w:rPr>
              <w:t>Познавательное развитие</w:t>
            </w:r>
          </w:p>
          <w:p w:rsidR="001B7C42" w:rsidRPr="001B7C42" w:rsidRDefault="001B7C42" w:rsidP="005B132C">
            <w:pPr>
              <w:pStyle w:val="a9"/>
              <w:jc w:val="center"/>
              <w:rPr>
                <w:rFonts w:ascii="Times New Roman" w:hAnsi="Times New Roman" w:cs="Times New Roman"/>
                <w:sz w:val="20"/>
                <w:szCs w:val="20"/>
              </w:rPr>
            </w:pPr>
            <w:r w:rsidRPr="001D228D">
              <w:rPr>
                <w:rFonts w:ascii="Times New Roman" w:hAnsi="Times New Roman" w:cs="Times New Roman"/>
                <w:b/>
                <w:i/>
                <w:sz w:val="20"/>
                <w:szCs w:val="20"/>
              </w:rPr>
              <w:t>Речевое развитие</w:t>
            </w:r>
          </w:p>
        </w:tc>
        <w:tc>
          <w:tcPr>
            <w:tcW w:w="6945" w:type="dxa"/>
            <w:shd w:val="clear" w:color="auto" w:fill="FCE1AF" w:themeFill="accent4" w:themeFillTint="66"/>
          </w:tcPr>
          <w:p w:rsidR="001B7C42" w:rsidRPr="001B7C42" w:rsidRDefault="001D228D" w:rsidP="005B132C">
            <w:pPr>
              <w:pStyle w:val="11"/>
              <w:jc w:val="both"/>
              <w:rPr>
                <w:rFonts w:ascii="Times New Roman" w:hAnsi="Times New Roman"/>
                <w:sz w:val="20"/>
                <w:szCs w:val="20"/>
              </w:rPr>
            </w:pPr>
            <w:r>
              <w:rPr>
                <w:rFonts w:ascii="Times New Roman" w:hAnsi="Times New Roman"/>
                <w:sz w:val="20"/>
                <w:szCs w:val="20"/>
              </w:rPr>
              <w:t xml:space="preserve">НОД  познавательного цикла, </w:t>
            </w:r>
            <w:r w:rsidR="001B7C42" w:rsidRPr="001B7C42">
              <w:rPr>
                <w:rFonts w:ascii="Times New Roman" w:hAnsi="Times New Roman"/>
                <w:sz w:val="20"/>
                <w:szCs w:val="20"/>
              </w:rPr>
              <w:t>НОД по грамоте и развитию речи, проигрывание проблемно-игровых ситуаций, исследовательская работа и экспериментирование, наблюдения на прогулке, экскурсии по участку, целевые экскурсии, посещение библиотеки, чтение произведений художественной литературы, игры по ЗК</w:t>
            </w:r>
            <w:r>
              <w:rPr>
                <w:rFonts w:ascii="Times New Roman" w:hAnsi="Times New Roman"/>
                <w:sz w:val="20"/>
                <w:szCs w:val="20"/>
              </w:rPr>
              <w:t xml:space="preserve">Р, грамматическому строю речи, </w:t>
            </w:r>
            <w:r w:rsidR="001B7C42" w:rsidRPr="001B7C42">
              <w:rPr>
                <w:rFonts w:ascii="Times New Roman" w:hAnsi="Times New Roman"/>
                <w:sz w:val="20"/>
                <w:szCs w:val="20"/>
              </w:rPr>
              <w:t>НОД с п/психологом по развитию познавательной сфере</w:t>
            </w:r>
          </w:p>
        </w:tc>
        <w:tc>
          <w:tcPr>
            <w:tcW w:w="6521" w:type="dxa"/>
            <w:shd w:val="clear" w:color="auto" w:fill="FCE1AF" w:themeFill="accent4" w:themeFillTint="66"/>
          </w:tcPr>
          <w:p w:rsidR="001B7C42" w:rsidRDefault="001B7C42" w:rsidP="005B132C">
            <w:pPr>
              <w:pStyle w:val="11"/>
              <w:jc w:val="both"/>
              <w:rPr>
                <w:rFonts w:ascii="Times New Roman" w:hAnsi="Times New Roman"/>
                <w:sz w:val="20"/>
                <w:szCs w:val="20"/>
              </w:rPr>
            </w:pPr>
            <w:r w:rsidRPr="001B7C42">
              <w:rPr>
                <w:rFonts w:ascii="Times New Roman" w:hAnsi="Times New Roman"/>
                <w:sz w:val="20"/>
                <w:szCs w:val="20"/>
              </w:rPr>
              <w:t>н</w:t>
            </w:r>
            <w:r w:rsidR="008513C8">
              <w:rPr>
                <w:rFonts w:ascii="Times New Roman" w:hAnsi="Times New Roman"/>
                <w:sz w:val="20"/>
                <w:szCs w:val="20"/>
              </w:rPr>
              <w:t>астольные развивающие игры, самостоятельная</w:t>
            </w:r>
            <w:r w:rsidRPr="001B7C42">
              <w:rPr>
                <w:rFonts w:ascii="Times New Roman" w:hAnsi="Times New Roman"/>
                <w:sz w:val="20"/>
                <w:szCs w:val="20"/>
              </w:rPr>
              <w:t xml:space="preserve"> деятельность в экспериментальной лаборатории, ре</w:t>
            </w:r>
            <w:r>
              <w:rPr>
                <w:rFonts w:ascii="Times New Roman" w:hAnsi="Times New Roman"/>
                <w:sz w:val="20"/>
                <w:szCs w:val="20"/>
              </w:rPr>
              <w:t>жиссерская игра, игры-драмматиз</w:t>
            </w:r>
            <w:r w:rsidRPr="001B7C42">
              <w:rPr>
                <w:rFonts w:ascii="Times New Roman" w:hAnsi="Times New Roman"/>
                <w:sz w:val="20"/>
                <w:szCs w:val="20"/>
              </w:rPr>
              <w:t>ации, индивидуальная работа, рассматривание картин, иллюстраций, беседы о правилах поведения в общественных местах, решение речевых логических задач, рассматривание энциклопедий, словарная работа, занятия по подготовке детей к школе, индивидуальная работа с п/психологом по развитию познавательной сфере</w:t>
            </w:r>
          </w:p>
          <w:p w:rsidR="00041E43" w:rsidRDefault="00041E43" w:rsidP="005B132C">
            <w:pPr>
              <w:pStyle w:val="11"/>
              <w:jc w:val="both"/>
              <w:rPr>
                <w:rFonts w:ascii="Times New Roman" w:hAnsi="Times New Roman"/>
                <w:sz w:val="20"/>
                <w:szCs w:val="20"/>
              </w:rPr>
            </w:pPr>
          </w:p>
          <w:p w:rsidR="00041E43" w:rsidRPr="001B7C42" w:rsidRDefault="00041E43" w:rsidP="005B132C">
            <w:pPr>
              <w:pStyle w:val="11"/>
              <w:jc w:val="both"/>
              <w:rPr>
                <w:rFonts w:ascii="Times New Roman" w:hAnsi="Times New Roman"/>
                <w:sz w:val="20"/>
                <w:szCs w:val="20"/>
              </w:rPr>
            </w:pPr>
          </w:p>
        </w:tc>
      </w:tr>
      <w:tr w:rsidR="001B7C42" w:rsidRPr="001B7C42" w:rsidTr="00846756">
        <w:tc>
          <w:tcPr>
            <w:tcW w:w="2411" w:type="dxa"/>
            <w:shd w:val="clear" w:color="auto" w:fill="CCFFFF"/>
          </w:tcPr>
          <w:p w:rsidR="001B7C42" w:rsidRDefault="001B7C42" w:rsidP="005B132C">
            <w:pPr>
              <w:pStyle w:val="a9"/>
              <w:jc w:val="center"/>
              <w:rPr>
                <w:rFonts w:ascii="Times New Roman" w:hAnsi="Times New Roman" w:cs="Times New Roman"/>
                <w:sz w:val="20"/>
                <w:szCs w:val="20"/>
              </w:rPr>
            </w:pPr>
          </w:p>
          <w:p w:rsidR="001B7C42" w:rsidRPr="001D228D" w:rsidRDefault="001B7C42" w:rsidP="005B132C">
            <w:pPr>
              <w:pStyle w:val="a9"/>
              <w:jc w:val="center"/>
              <w:rPr>
                <w:rFonts w:ascii="Times New Roman" w:hAnsi="Times New Roman" w:cs="Times New Roman"/>
                <w:b/>
                <w:i/>
                <w:sz w:val="20"/>
                <w:szCs w:val="20"/>
              </w:rPr>
            </w:pPr>
            <w:r w:rsidRPr="001D228D">
              <w:rPr>
                <w:rFonts w:ascii="Times New Roman" w:hAnsi="Times New Roman" w:cs="Times New Roman"/>
                <w:b/>
                <w:i/>
                <w:sz w:val="20"/>
                <w:szCs w:val="20"/>
              </w:rPr>
              <w:t>Художественно-эстетическое развитие</w:t>
            </w:r>
          </w:p>
        </w:tc>
        <w:tc>
          <w:tcPr>
            <w:tcW w:w="6945" w:type="dxa"/>
            <w:shd w:val="clear" w:color="auto" w:fill="FCE1AF" w:themeFill="accent4" w:themeFillTint="66"/>
          </w:tcPr>
          <w:p w:rsidR="001B7C42" w:rsidRPr="001B7C42" w:rsidRDefault="001B7C42" w:rsidP="005B132C">
            <w:pPr>
              <w:pStyle w:val="11"/>
              <w:jc w:val="both"/>
              <w:rPr>
                <w:rFonts w:ascii="Times New Roman" w:hAnsi="Times New Roman"/>
                <w:sz w:val="20"/>
                <w:szCs w:val="20"/>
              </w:rPr>
            </w:pPr>
            <w:r w:rsidRPr="001B7C42">
              <w:rPr>
                <w:rFonts w:ascii="Times New Roman" w:hAnsi="Times New Roman"/>
                <w:sz w:val="20"/>
                <w:szCs w:val="20"/>
              </w:rPr>
              <w:t>НО</w:t>
            </w:r>
            <w:r w:rsidR="001D228D">
              <w:rPr>
                <w:rFonts w:ascii="Times New Roman" w:hAnsi="Times New Roman"/>
                <w:sz w:val="20"/>
                <w:szCs w:val="20"/>
              </w:rPr>
              <w:t xml:space="preserve">Д  по музыкальному воспитанию, </w:t>
            </w:r>
            <w:r w:rsidRPr="001B7C42">
              <w:rPr>
                <w:rFonts w:ascii="Times New Roman" w:hAnsi="Times New Roman"/>
                <w:sz w:val="20"/>
                <w:szCs w:val="20"/>
              </w:rPr>
              <w:t>НОД по изобразительной деятельности (рисование, лепка, конструирование), утренние гимнастики под музыку (3р в нед), дидактические игры, рассматривание пейзажей, картин, натюрмортов, Слушание соответствующей возрасту народной, классической, детской музыки, посещение музеев</w:t>
            </w:r>
            <w:r w:rsidR="00F46398">
              <w:rPr>
                <w:rFonts w:ascii="Times New Roman" w:hAnsi="Times New Roman"/>
                <w:sz w:val="20"/>
                <w:szCs w:val="20"/>
              </w:rPr>
              <w:t>.</w:t>
            </w:r>
          </w:p>
        </w:tc>
        <w:tc>
          <w:tcPr>
            <w:tcW w:w="6521" w:type="dxa"/>
            <w:shd w:val="clear" w:color="auto" w:fill="FCE1AF" w:themeFill="accent4" w:themeFillTint="66"/>
          </w:tcPr>
          <w:p w:rsidR="001B7C42" w:rsidRPr="001B7C42" w:rsidRDefault="001B7C42" w:rsidP="005B132C">
            <w:pPr>
              <w:pStyle w:val="11"/>
              <w:jc w:val="both"/>
              <w:rPr>
                <w:rFonts w:ascii="Times New Roman" w:hAnsi="Times New Roman"/>
                <w:sz w:val="20"/>
                <w:szCs w:val="20"/>
              </w:rPr>
            </w:pPr>
            <w:r w:rsidRPr="001B7C42">
              <w:rPr>
                <w:rFonts w:ascii="Times New Roman" w:hAnsi="Times New Roman"/>
                <w:sz w:val="20"/>
                <w:szCs w:val="20"/>
              </w:rPr>
              <w:t xml:space="preserve">просыпание под музыку, </w:t>
            </w:r>
            <w:r w:rsidRPr="001B7C42">
              <w:rPr>
                <w:rFonts w:ascii="Times New Roman" w:hAnsi="Times New Roman"/>
                <w:spacing w:val="-1"/>
                <w:sz w:val="20"/>
                <w:szCs w:val="20"/>
              </w:rPr>
              <w:t xml:space="preserve">музыкально-литературные </w:t>
            </w:r>
            <w:r w:rsidRPr="001B7C42">
              <w:rPr>
                <w:rFonts w:ascii="Times New Roman" w:hAnsi="Times New Roman"/>
                <w:sz w:val="20"/>
                <w:szCs w:val="20"/>
              </w:rPr>
              <w:t>развлечения, праздник, интеллектуальные досуги, игры-</w:t>
            </w:r>
            <w:r w:rsidR="008513C8" w:rsidRPr="001B7C42">
              <w:rPr>
                <w:rFonts w:ascii="Times New Roman" w:hAnsi="Times New Roman"/>
                <w:sz w:val="20"/>
                <w:szCs w:val="20"/>
              </w:rPr>
              <w:t>драматизации</w:t>
            </w:r>
            <w:r w:rsidRPr="001B7C42">
              <w:rPr>
                <w:rFonts w:ascii="Times New Roman" w:hAnsi="Times New Roman"/>
                <w:sz w:val="20"/>
                <w:szCs w:val="20"/>
              </w:rPr>
              <w:t>, театрализованные игры, занятия по интересам, строительные игры, Слушание народной, классической, детской музыки, музыкально-дидактические игры, индивидуальная работа</w:t>
            </w:r>
          </w:p>
        </w:tc>
      </w:tr>
    </w:tbl>
    <w:p w:rsidR="00FF2A2E" w:rsidRDefault="00FF2A2E" w:rsidP="00FF2A2E">
      <w:pPr>
        <w:pStyle w:val="320"/>
        <w:rPr>
          <w:lang w:val="ru-RU"/>
        </w:rPr>
      </w:pPr>
    </w:p>
    <w:p w:rsidR="00FF2A2E" w:rsidRDefault="00FF2A2E" w:rsidP="00FF2A2E">
      <w:pPr>
        <w:pStyle w:val="320"/>
        <w:rPr>
          <w:lang w:val="ru-RU"/>
        </w:rPr>
      </w:pPr>
    </w:p>
    <w:p w:rsidR="00FF2A2E" w:rsidRDefault="00FF2A2E" w:rsidP="00FF2A2E">
      <w:pPr>
        <w:pStyle w:val="320"/>
        <w:rPr>
          <w:lang w:val="ru-RU"/>
        </w:rPr>
      </w:pPr>
    </w:p>
    <w:p w:rsidR="009E7295" w:rsidRDefault="009E7295" w:rsidP="00FF2A2E">
      <w:pPr>
        <w:pStyle w:val="320"/>
        <w:rPr>
          <w:lang w:val="ru-RU"/>
        </w:rPr>
      </w:pPr>
    </w:p>
    <w:p w:rsidR="00FF2A2E" w:rsidRDefault="00FF2A2E" w:rsidP="00FF2A2E">
      <w:pPr>
        <w:pStyle w:val="320"/>
        <w:rPr>
          <w:lang w:val="ru-RU"/>
        </w:rPr>
      </w:pPr>
    </w:p>
    <w:p w:rsidR="001B7C42" w:rsidRPr="00FF2A2E" w:rsidRDefault="001B7C42" w:rsidP="00FF2A2E">
      <w:pPr>
        <w:pStyle w:val="320"/>
        <w:rPr>
          <w:lang w:val="ru-RU"/>
        </w:rPr>
      </w:pPr>
      <w:r w:rsidRPr="00FF2A2E">
        <w:rPr>
          <w:lang w:val="ru-RU"/>
        </w:rPr>
        <w:t>ФОРМЫ, СПОСОБЫ, МЕТОДЫ И СРЕДСТВА СОЦИАЛЬНО-КОММУНИКАТИВНОГО РАЗВИТИЯ</w:t>
      </w:r>
    </w:p>
    <w:p w:rsidR="001B7C42" w:rsidRDefault="001B7C42" w:rsidP="001B7C42">
      <w:pPr>
        <w:pStyle w:val="11"/>
        <w:widowControl w:val="0"/>
        <w:ind w:firstLine="709"/>
        <w:jc w:val="both"/>
        <w:rPr>
          <w:rFonts w:ascii="Times New Roman" w:hAnsi="Times New Roman"/>
          <w:i/>
          <w:sz w:val="24"/>
          <w:szCs w:val="24"/>
        </w:rPr>
      </w:pPr>
      <w:r w:rsidRPr="00EF5E4B">
        <w:rPr>
          <w:rFonts w:ascii="Times New Roman" w:hAnsi="Times New Roman"/>
          <w:i/>
          <w:sz w:val="24"/>
          <w:szCs w:val="24"/>
        </w:rPr>
        <w:t>Метод руководства сюжетно-ролевой игрой</w:t>
      </w:r>
      <w:r>
        <w:rPr>
          <w:rFonts w:ascii="Times New Roman" w:hAnsi="Times New Roman"/>
          <w:i/>
          <w:sz w:val="24"/>
          <w:szCs w:val="24"/>
        </w:rPr>
        <w:t>:</w:t>
      </w:r>
    </w:p>
    <w:p w:rsidR="001B7C42" w:rsidRDefault="001B7C42" w:rsidP="001B7C42">
      <w:pPr>
        <w:pStyle w:val="11"/>
        <w:widowControl w:val="0"/>
        <w:ind w:firstLine="709"/>
        <w:jc w:val="both"/>
        <w:rPr>
          <w:rFonts w:ascii="Times New Roman" w:hAnsi="Times New Roman"/>
          <w:sz w:val="24"/>
          <w:szCs w:val="24"/>
        </w:rPr>
      </w:pPr>
      <w:r w:rsidRPr="00EF5E4B">
        <w:rPr>
          <w:rFonts w:ascii="Times New Roman" w:hAnsi="Times New Roman"/>
          <w:sz w:val="24"/>
          <w:szCs w:val="24"/>
        </w:rPr>
        <w:t xml:space="preserve">1. Для того чтобы дети овладели игровыми умениями, воспитатель должен играть вместе с ними. </w:t>
      </w:r>
    </w:p>
    <w:p w:rsidR="0050346D" w:rsidRDefault="001B7C42" w:rsidP="001B7C42">
      <w:pPr>
        <w:pStyle w:val="11"/>
        <w:widowControl w:val="0"/>
        <w:ind w:firstLine="709"/>
        <w:jc w:val="both"/>
        <w:rPr>
          <w:rFonts w:ascii="Times New Roman" w:hAnsi="Times New Roman"/>
          <w:sz w:val="24"/>
          <w:szCs w:val="24"/>
        </w:rPr>
      </w:pPr>
      <w:r w:rsidRPr="00EF5E4B">
        <w:rPr>
          <w:rFonts w:ascii="Times New Roman" w:hAnsi="Times New Roman"/>
          <w:sz w:val="24"/>
          <w:szCs w:val="24"/>
        </w:rPr>
        <w:t xml:space="preserve">2. На каждом возрастном этапе игра развертывается особым образом, так, чтобы детьми «открывался» и усваивался новый, более сложный способ построения игры. </w:t>
      </w:r>
    </w:p>
    <w:p w:rsidR="001B7C42" w:rsidRDefault="001B7C42" w:rsidP="001B7C42">
      <w:pPr>
        <w:pStyle w:val="11"/>
        <w:widowControl w:val="0"/>
        <w:ind w:firstLine="709"/>
        <w:jc w:val="both"/>
        <w:rPr>
          <w:rFonts w:ascii="Times New Roman" w:hAnsi="Times New Roman"/>
          <w:sz w:val="24"/>
          <w:szCs w:val="24"/>
        </w:rPr>
      </w:pPr>
      <w:r w:rsidRPr="00EF5E4B">
        <w:rPr>
          <w:rFonts w:ascii="Times New Roman" w:hAnsi="Times New Roman"/>
          <w:sz w:val="24"/>
          <w:szCs w:val="24"/>
        </w:rPr>
        <w:t xml:space="preserve">3. На каждом возрастном этапе при формировании игровых умений необходимо ориентировать детей, как на осуществление игрового действия, так и на пояснение его смысла партнерам. </w:t>
      </w:r>
    </w:p>
    <w:p w:rsidR="001B7C42" w:rsidRDefault="001B7C42" w:rsidP="001B7C42">
      <w:pPr>
        <w:pStyle w:val="11"/>
        <w:widowControl w:val="0"/>
        <w:ind w:firstLine="709"/>
        <w:jc w:val="both"/>
        <w:rPr>
          <w:rFonts w:ascii="Times New Roman" w:hAnsi="Times New Roman"/>
          <w:sz w:val="24"/>
          <w:szCs w:val="24"/>
        </w:rPr>
      </w:pPr>
      <w:r w:rsidRPr="00EF5E4B">
        <w:rPr>
          <w:rFonts w:ascii="Times New Roman" w:hAnsi="Times New Roman"/>
          <w:i/>
          <w:sz w:val="24"/>
          <w:szCs w:val="24"/>
        </w:rPr>
        <w:t>Комплексный метод руководства игрой</w:t>
      </w:r>
      <w:r>
        <w:rPr>
          <w:rFonts w:ascii="Times New Roman" w:hAnsi="Times New Roman"/>
          <w:sz w:val="24"/>
          <w:szCs w:val="24"/>
        </w:rPr>
        <w:t xml:space="preserve">: </w:t>
      </w:r>
    </w:p>
    <w:p w:rsidR="001B7C42" w:rsidRDefault="001B7C42" w:rsidP="001B7C42">
      <w:pPr>
        <w:pStyle w:val="11"/>
        <w:widowControl w:val="0"/>
        <w:ind w:firstLine="709"/>
        <w:jc w:val="both"/>
        <w:rPr>
          <w:rFonts w:ascii="Times New Roman" w:hAnsi="Times New Roman"/>
          <w:sz w:val="24"/>
          <w:szCs w:val="24"/>
        </w:rPr>
      </w:pPr>
      <w:r w:rsidRPr="00EF5E4B">
        <w:rPr>
          <w:rFonts w:ascii="Times New Roman" w:hAnsi="Times New Roman"/>
          <w:sz w:val="24"/>
          <w:szCs w:val="24"/>
        </w:rPr>
        <w:t xml:space="preserve">1. Обогащение детей знаниями и опытом деятельности. </w:t>
      </w:r>
    </w:p>
    <w:p w:rsidR="001B7C42" w:rsidRDefault="001B7C42" w:rsidP="001B7C42">
      <w:pPr>
        <w:pStyle w:val="11"/>
        <w:widowControl w:val="0"/>
        <w:ind w:firstLine="709"/>
        <w:jc w:val="both"/>
        <w:rPr>
          <w:rFonts w:ascii="Times New Roman" w:hAnsi="Times New Roman"/>
          <w:sz w:val="24"/>
          <w:szCs w:val="24"/>
        </w:rPr>
      </w:pPr>
      <w:r w:rsidRPr="00EF5E4B">
        <w:rPr>
          <w:rFonts w:ascii="Times New Roman" w:hAnsi="Times New Roman"/>
          <w:sz w:val="24"/>
          <w:szCs w:val="24"/>
        </w:rPr>
        <w:t>2. Передача игровой культуры ребенку</w:t>
      </w:r>
      <w:r>
        <w:rPr>
          <w:rFonts w:ascii="Times New Roman" w:hAnsi="Times New Roman"/>
          <w:sz w:val="24"/>
          <w:szCs w:val="24"/>
        </w:rPr>
        <w:t xml:space="preserve"> </w:t>
      </w:r>
      <w:r w:rsidRPr="00EF5E4B">
        <w:rPr>
          <w:rFonts w:ascii="Times New Roman" w:hAnsi="Times New Roman"/>
          <w:sz w:val="24"/>
          <w:szCs w:val="24"/>
        </w:rPr>
        <w:t>(обучающие игры, досуговые игры, народные</w:t>
      </w:r>
    </w:p>
    <w:p w:rsidR="001B7C42" w:rsidRPr="001B7C42" w:rsidRDefault="001B7C42" w:rsidP="001B7C42">
      <w:pPr>
        <w:pStyle w:val="11"/>
        <w:widowControl w:val="0"/>
        <w:ind w:firstLine="709"/>
        <w:jc w:val="both"/>
        <w:rPr>
          <w:rFonts w:ascii="Times New Roman" w:hAnsi="Times New Roman"/>
          <w:sz w:val="16"/>
          <w:szCs w:val="16"/>
        </w:rPr>
      </w:pPr>
    </w:p>
    <w:tbl>
      <w:tblPr>
        <w:tblStyle w:val="ab"/>
        <w:tblW w:w="0" w:type="auto"/>
        <w:tblInd w:w="-318" w:type="dxa"/>
        <w:tblLook w:val="04A0" w:firstRow="1" w:lastRow="0" w:firstColumn="1" w:lastColumn="0" w:noHBand="0" w:noVBand="1"/>
      </w:tblPr>
      <w:tblGrid>
        <w:gridCol w:w="5050"/>
        <w:gridCol w:w="5046"/>
        <w:gridCol w:w="5463"/>
      </w:tblGrid>
      <w:tr w:rsidR="001B7C42" w:rsidTr="00D85589">
        <w:tc>
          <w:tcPr>
            <w:tcW w:w="5104" w:type="dxa"/>
            <w:shd w:val="clear" w:color="auto" w:fill="CCFFFF"/>
          </w:tcPr>
          <w:p w:rsidR="001B7C42" w:rsidRPr="001D228D" w:rsidRDefault="001B7C42" w:rsidP="005B132C">
            <w:pPr>
              <w:pStyle w:val="11"/>
              <w:widowControl w:val="0"/>
              <w:tabs>
                <w:tab w:val="right" w:pos="4864"/>
              </w:tabs>
              <w:jc w:val="center"/>
              <w:rPr>
                <w:rFonts w:ascii="Times New Roman" w:hAnsi="Times New Roman"/>
                <w:b/>
                <w:sz w:val="20"/>
                <w:szCs w:val="20"/>
              </w:rPr>
            </w:pPr>
            <w:r w:rsidRPr="001D228D">
              <w:rPr>
                <w:rFonts w:ascii="Times New Roman" w:hAnsi="Times New Roman"/>
                <w:b/>
                <w:sz w:val="20"/>
                <w:szCs w:val="20"/>
              </w:rPr>
              <w:t>Игры, возникающие по инициативе детей</w:t>
            </w:r>
          </w:p>
        </w:tc>
        <w:tc>
          <w:tcPr>
            <w:tcW w:w="5103" w:type="dxa"/>
            <w:shd w:val="clear" w:color="auto" w:fill="CCFFFF"/>
          </w:tcPr>
          <w:p w:rsidR="001B7C42" w:rsidRPr="001D228D" w:rsidRDefault="001B7C42" w:rsidP="005B132C">
            <w:pPr>
              <w:pStyle w:val="11"/>
              <w:widowControl w:val="0"/>
              <w:jc w:val="center"/>
              <w:rPr>
                <w:rFonts w:ascii="Times New Roman" w:hAnsi="Times New Roman"/>
                <w:b/>
                <w:sz w:val="20"/>
                <w:szCs w:val="20"/>
              </w:rPr>
            </w:pPr>
            <w:r w:rsidRPr="001D228D">
              <w:rPr>
                <w:rFonts w:ascii="Times New Roman" w:hAnsi="Times New Roman"/>
                <w:b/>
                <w:sz w:val="20"/>
                <w:szCs w:val="20"/>
              </w:rPr>
              <w:t>Игры, возникающие по инициативе взрослого</w:t>
            </w:r>
          </w:p>
        </w:tc>
        <w:tc>
          <w:tcPr>
            <w:tcW w:w="5528" w:type="dxa"/>
            <w:shd w:val="clear" w:color="auto" w:fill="CCFFFF"/>
          </w:tcPr>
          <w:p w:rsidR="001B7C42" w:rsidRPr="001D228D" w:rsidRDefault="001B7C42" w:rsidP="005B132C">
            <w:pPr>
              <w:pStyle w:val="11"/>
              <w:widowControl w:val="0"/>
              <w:jc w:val="center"/>
              <w:rPr>
                <w:rFonts w:ascii="Times New Roman" w:hAnsi="Times New Roman"/>
                <w:b/>
                <w:sz w:val="20"/>
                <w:szCs w:val="20"/>
              </w:rPr>
            </w:pPr>
            <w:r w:rsidRPr="001D228D">
              <w:rPr>
                <w:rFonts w:ascii="Times New Roman" w:hAnsi="Times New Roman"/>
                <w:b/>
                <w:sz w:val="20"/>
                <w:szCs w:val="20"/>
              </w:rPr>
              <w:t>Народные игры</w:t>
            </w:r>
          </w:p>
        </w:tc>
      </w:tr>
      <w:tr w:rsidR="001B7C42" w:rsidTr="00D85589">
        <w:tc>
          <w:tcPr>
            <w:tcW w:w="5104" w:type="dxa"/>
            <w:shd w:val="clear" w:color="auto" w:fill="FFFFCC"/>
          </w:tcPr>
          <w:p w:rsidR="001B7C42" w:rsidRPr="001B7C42" w:rsidRDefault="001B7C42" w:rsidP="005B132C">
            <w:pPr>
              <w:pStyle w:val="11"/>
              <w:widowControl w:val="0"/>
              <w:jc w:val="both"/>
              <w:rPr>
                <w:rFonts w:ascii="Times New Roman" w:hAnsi="Times New Roman"/>
                <w:sz w:val="20"/>
                <w:szCs w:val="20"/>
              </w:rPr>
            </w:pPr>
            <w:r w:rsidRPr="001B7C42">
              <w:rPr>
                <w:rFonts w:ascii="Times New Roman" w:hAnsi="Times New Roman"/>
                <w:sz w:val="20"/>
                <w:szCs w:val="20"/>
              </w:rPr>
              <w:t xml:space="preserve">Игры-экспериментирования (игры с природными объектами, игры с игрушками, игры с животными) </w:t>
            </w:r>
          </w:p>
        </w:tc>
        <w:tc>
          <w:tcPr>
            <w:tcW w:w="5103" w:type="dxa"/>
            <w:shd w:val="clear" w:color="auto" w:fill="FFFFCC"/>
          </w:tcPr>
          <w:p w:rsidR="001B7C42" w:rsidRPr="001B7C42" w:rsidRDefault="001B7C42" w:rsidP="005B132C">
            <w:pPr>
              <w:pStyle w:val="11"/>
              <w:widowControl w:val="0"/>
              <w:jc w:val="both"/>
              <w:rPr>
                <w:rFonts w:ascii="Times New Roman" w:hAnsi="Times New Roman"/>
                <w:sz w:val="20"/>
                <w:szCs w:val="20"/>
              </w:rPr>
            </w:pPr>
            <w:r w:rsidRPr="001B7C42">
              <w:rPr>
                <w:rFonts w:ascii="Times New Roman" w:hAnsi="Times New Roman"/>
                <w:sz w:val="20"/>
                <w:szCs w:val="20"/>
              </w:rPr>
              <w:t xml:space="preserve">Обучающие игры (сюжетно-дидактические, подвижные, музыкально-дидактические, учебные) </w:t>
            </w:r>
          </w:p>
        </w:tc>
        <w:tc>
          <w:tcPr>
            <w:tcW w:w="5528" w:type="dxa"/>
            <w:shd w:val="clear" w:color="auto" w:fill="FFFFCC"/>
          </w:tcPr>
          <w:p w:rsidR="001B7C42" w:rsidRPr="001B7C42" w:rsidRDefault="001B7C42" w:rsidP="005B132C">
            <w:pPr>
              <w:pStyle w:val="11"/>
              <w:widowControl w:val="0"/>
              <w:jc w:val="both"/>
              <w:rPr>
                <w:rFonts w:ascii="Times New Roman" w:hAnsi="Times New Roman"/>
                <w:sz w:val="20"/>
                <w:szCs w:val="20"/>
              </w:rPr>
            </w:pPr>
            <w:r w:rsidRPr="001B7C42">
              <w:rPr>
                <w:rFonts w:ascii="Times New Roman" w:hAnsi="Times New Roman"/>
                <w:sz w:val="20"/>
                <w:szCs w:val="20"/>
              </w:rPr>
              <w:t xml:space="preserve">Обрядовые игры (семейные, сезонные, культовые) </w:t>
            </w:r>
          </w:p>
        </w:tc>
      </w:tr>
      <w:tr w:rsidR="001B7C42" w:rsidTr="00D85589">
        <w:trPr>
          <w:trHeight w:val="417"/>
        </w:trPr>
        <w:tc>
          <w:tcPr>
            <w:tcW w:w="5104" w:type="dxa"/>
            <w:vMerge w:val="restart"/>
            <w:shd w:val="clear" w:color="auto" w:fill="FFFFCC"/>
          </w:tcPr>
          <w:p w:rsidR="001B7C42" w:rsidRPr="001B7C42" w:rsidRDefault="001B7C42" w:rsidP="005B132C">
            <w:pPr>
              <w:pStyle w:val="11"/>
              <w:widowControl w:val="0"/>
              <w:jc w:val="both"/>
              <w:rPr>
                <w:rFonts w:ascii="Times New Roman" w:hAnsi="Times New Roman"/>
                <w:sz w:val="20"/>
                <w:szCs w:val="20"/>
              </w:rPr>
            </w:pPr>
            <w:r w:rsidRPr="001B7C42">
              <w:rPr>
                <w:rFonts w:ascii="Times New Roman" w:hAnsi="Times New Roman"/>
                <w:sz w:val="20"/>
                <w:szCs w:val="20"/>
              </w:rPr>
              <w:t>Сюжетные самодеятельные игры (сюжетно-отобразительные, сюжетно-ролевые, режиссерские, театрализованные)</w:t>
            </w:r>
          </w:p>
        </w:tc>
        <w:tc>
          <w:tcPr>
            <w:tcW w:w="5103" w:type="dxa"/>
            <w:vMerge w:val="restart"/>
            <w:shd w:val="clear" w:color="auto" w:fill="FFFFCC"/>
          </w:tcPr>
          <w:p w:rsidR="001B7C42" w:rsidRPr="001B7C42" w:rsidRDefault="001B7C42" w:rsidP="005B132C">
            <w:pPr>
              <w:pStyle w:val="11"/>
              <w:widowControl w:val="0"/>
              <w:jc w:val="both"/>
              <w:rPr>
                <w:rFonts w:ascii="Times New Roman" w:hAnsi="Times New Roman"/>
                <w:sz w:val="20"/>
                <w:szCs w:val="20"/>
              </w:rPr>
            </w:pPr>
            <w:r w:rsidRPr="001B7C42">
              <w:rPr>
                <w:rFonts w:ascii="Times New Roman" w:hAnsi="Times New Roman"/>
                <w:sz w:val="20"/>
                <w:szCs w:val="20"/>
              </w:rPr>
              <w:t>Досуговые игры (интеллектуальные, игры-забавы, развлечения, театрализованные, празднично-карнавальные</w:t>
            </w:r>
          </w:p>
        </w:tc>
        <w:tc>
          <w:tcPr>
            <w:tcW w:w="5528" w:type="dxa"/>
            <w:tcBorders>
              <w:bottom w:val="single" w:sz="4" w:space="0" w:color="auto"/>
            </w:tcBorders>
            <w:shd w:val="clear" w:color="auto" w:fill="FFFFCC"/>
          </w:tcPr>
          <w:p w:rsidR="001B7C42" w:rsidRPr="001B7C42" w:rsidRDefault="001B7C42" w:rsidP="005B132C">
            <w:pPr>
              <w:pStyle w:val="11"/>
              <w:widowControl w:val="0"/>
              <w:jc w:val="both"/>
              <w:rPr>
                <w:rFonts w:ascii="Times New Roman" w:hAnsi="Times New Roman"/>
                <w:sz w:val="20"/>
                <w:szCs w:val="20"/>
              </w:rPr>
            </w:pPr>
            <w:r w:rsidRPr="001B7C42">
              <w:rPr>
                <w:rFonts w:ascii="Times New Roman" w:hAnsi="Times New Roman"/>
                <w:sz w:val="20"/>
                <w:szCs w:val="20"/>
              </w:rPr>
              <w:t xml:space="preserve">Тренинговые игры (интеллектуальные, сенсомоторные, адаптивные) </w:t>
            </w:r>
          </w:p>
        </w:tc>
      </w:tr>
      <w:tr w:rsidR="001B7C42" w:rsidTr="00D85589">
        <w:trPr>
          <w:trHeight w:val="255"/>
        </w:trPr>
        <w:tc>
          <w:tcPr>
            <w:tcW w:w="5104" w:type="dxa"/>
            <w:vMerge/>
            <w:shd w:val="clear" w:color="auto" w:fill="FFFFCC"/>
          </w:tcPr>
          <w:p w:rsidR="001B7C42" w:rsidRPr="001B7C42" w:rsidRDefault="001B7C42" w:rsidP="005B132C">
            <w:pPr>
              <w:pStyle w:val="11"/>
              <w:widowControl w:val="0"/>
              <w:jc w:val="both"/>
              <w:rPr>
                <w:rFonts w:ascii="Times New Roman" w:hAnsi="Times New Roman"/>
                <w:sz w:val="20"/>
                <w:szCs w:val="20"/>
              </w:rPr>
            </w:pPr>
          </w:p>
        </w:tc>
        <w:tc>
          <w:tcPr>
            <w:tcW w:w="5103" w:type="dxa"/>
            <w:vMerge/>
            <w:shd w:val="clear" w:color="auto" w:fill="FFFFCC"/>
          </w:tcPr>
          <w:p w:rsidR="001B7C42" w:rsidRPr="001B7C42" w:rsidRDefault="001B7C42" w:rsidP="005B132C">
            <w:pPr>
              <w:pStyle w:val="11"/>
              <w:widowControl w:val="0"/>
              <w:jc w:val="both"/>
              <w:rPr>
                <w:rFonts w:ascii="Times New Roman" w:hAnsi="Times New Roman"/>
                <w:sz w:val="20"/>
                <w:szCs w:val="20"/>
              </w:rPr>
            </w:pPr>
          </w:p>
        </w:tc>
        <w:tc>
          <w:tcPr>
            <w:tcW w:w="5528" w:type="dxa"/>
            <w:tcBorders>
              <w:top w:val="single" w:sz="4" w:space="0" w:color="auto"/>
            </w:tcBorders>
            <w:shd w:val="clear" w:color="auto" w:fill="FFFFCC"/>
          </w:tcPr>
          <w:p w:rsidR="001B7C42" w:rsidRPr="001B7C42" w:rsidRDefault="001B7C42" w:rsidP="005B132C">
            <w:pPr>
              <w:pStyle w:val="11"/>
              <w:widowControl w:val="0"/>
              <w:jc w:val="both"/>
              <w:rPr>
                <w:rFonts w:ascii="Times New Roman" w:hAnsi="Times New Roman"/>
                <w:sz w:val="20"/>
                <w:szCs w:val="20"/>
              </w:rPr>
            </w:pPr>
            <w:r w:rsidRPr="001B7C42">
              <w:rPr>
                <w:rFonts w:ascii="Times New Roman" w:hAnsi="Times New Roman"/>
                <w:sz w:val="20"/>
                <w:szCs w:val="20"/>
              </w:rPr>
              <w:t>Досуговые игры (игрища, тихие игры, игры-забавы)</w:t>
            </w:r>
          </w:p>
        </w:tc>
      </w:tr>
    </w:tbl>
    <w:p w:rsidR="00C17646" w:rsidRDefault="001B7C42" w:rsidP="001B7C42">
      <w:pPr>
        <w:pStyle w:val="11"/>
        <w:widowControl w:val="0"/>
        <w:ind w:firstLine="709"/>
        <w:jc w:val="both"/>
        <w:rPr>
          <w:rFonts w:ascii="Times New Roman" w:hAnsi="Times New Roman"/>
          <w:sz w:val="24"/>
          <w:szCs w:val="24"/>
        </w:rPr>
      </w:pPr>
      <w:r w:rsidRPr="00B11910">
        <w:rPr>
          <w:rFonts w:ascii="Times New Roman" w:hAnsi="Times New Roman"/>
          <w:i/>
          <w:sz w:val="24"/>
          <w:szCs w:val="24"/>
        </w:rPr>
        <w:t>Средства игровой деятельности</w:t>
      </w:r>
      <w:r>
        <w:rPr>
          <w:rFonts w:ascii="Times New Roman" w:hAnsi="Times New Roman"/>
          <w:sz w:val="24"/>
          <w:szCs w:val="24"/>
        </w:rPr>
        <w:t xml:space="preserve">: </w:t>
      </w:r>
    </w:p>
    <w:p w:rsidR="00C17646" w:rsidRDefault="001B7C42" w:rsidP="00326592">
      <w:pPr>
        <w:pStyle w:val="11"/>
        <w:widowControl w:val="0"/>
        <w:numPr>
          <w:ilvl w:val="0"/>
          <w:numId w:val="43"/>
        </w:numPr>
        <w:jc w:val="both"/>
        <w:rPr>
          <w:rFonts w:ascii="Times New Roman" w:hAnsi="Times New Roman"/>
          <w:sz w:val="24"/>
          <w:szCs w:val="24"/>
        </w:rPr>
      </w:pPr>
      <w:r w:rsidRPr="00B11910">
        <w:rPr>
          <w:rFonts w:ascii="Times New Roman" w:hAnsi="Times New Roman"/>
          <w:sz w:val="24"/>
          <w:szCs w:val="24"/>
        </w:rPr>
        <w:t>средства, специально созданные (или заведенные, например, декоративные домашние животные), для игры, возможно, самим играющим и испол</w:t>
      </w:r>
      <w:r>
        <w:rPr>
          <w:rFonts w:ascii="Times New Roman" w:hAnsi="Times New Roman"/>
          <w:sz w:val="24"/>
          <w:szCs w:val="24"/>
        </w:rPr>
        <w:t xml:space="preserve">ьзуемые строго по назначению; </w:t>
      </w:r>
    </w:p>
    <w:p w:rsidR="00C17646" w:rsidRDefault="001B7C42" w:rsidP="00326592">
      <w:pPr>
        <w:pStyle w:val="11"/>
        <w:widowControl w:val="0"/>
        <w:numPr>
          <w:ilvl w:val="0"/>
          <w:numId w:val="43"/>
        </w:numPr>
        <w:jc w:val="both"/>
        <w:rPr>
          <w:rFonts w:ascii="Times New Roman" w:hAnsi="Times New Roman"/>
          <w:sz w:val="24"/>
          <w:szCs w:val="24"/>
        </w:rPr>
      </w:pPr>
      <w:r w:rsidRPr="00B11910">
        <w:rPr>
          <w:rFonts w:ascii="Times New Roman" w:hAnsi="Times New Roman"/>
          <w:sz w:val="24"/>
          <w:szCs w:val="24"/>
        </w:rPr>
        <w:t>средства в виде подручных игровых предметов — игровое замещение предметов в воображен</w:t>
      </w:r>
      <w:r w:rsidR="00C17646">
        <w:rPr>
          <w:rFonts w:ascii="Times New Roman" w:hAnsi="Times New Roman"/>
          <w:sz w:val="24"/>
          <w:szCs w:val="24"/>
        </w:rPr>
        <w:t>ии играющего (играющих);</w:t>
      </w:r>
    </w:p>
    <w:p w:rsidR="001B7C42" w:rsidRDefault="001B7C42" w:rsidP="00326592">
      <w:pPr>
        <w:pStyle w:val="11"/>
        <w:widowControl w:val="0"/>
        <w:numPr>
          <w:ilvl w:val="0"/>
          <w:numId w:val="43"/>
        </w:numPr>
        <w:jc w:val="both"/>
        <w:rPr>
          <w:rFonts w:ascii="Times New Roman" w:hAnsi="Times New Roman"/>
          <w:sz w:val="24"/>
          <w:szCs w:val="24"/>
        </w:rPr>
      </w:pPr>
      <w:r w:rsidRPr="00B11910">
        <w:rPr>
          <w:rFonts w:ascii="Times New Roman" w:hAnsi="Times New Roman"/>
          <w:sz w:val="24"/>
          <w:szCs w:val="24"/>
        </w:rPr>
        <w:t>материальные предметы, созданные для иных целей и исполь</w:t>
      </w:r>
      <w:r>
        <w:rPr>
          <w:rFonts w:ascii="Times New Roman" w:hAnsi="Times New Roman"/>
          <w:sz w:val="24"/>
          <w:szCs w:val="24"/>
        </w:rPr>
        <w:t>зуемые в качестве средств игры.</w:t>
      </w:r>
    </w:p>
    <w:p w:rsidR="00C17646" w:rsidRDefault="001B7C42" w:rsidP="001D228D">
      <w:pPr>
        <w:pStyle w:val="11"/>
        <w:widowControl w:val="0"/>
        <w:ind w:firstLine="709"/>
        <w:jc w:val="both"/>
        <w:rPr>
          <w:rFonts w:ascii="Times New Roman" w:hAnsi="Times New Roman"/>
          <w:sz w:val="24"/>
          <w:szCs w:val="24"/>
        </w:rPr>
      </w:pPr>
      <w:r w:rsidRPr="00B11910">
        <w:rPr>
          <w:rFonts w:ascii="Times New Roman" w:hAnsi="Times New Roman"/>
          <w:i/>
          <w:sz w:val="24"/>
          <w:szCs w:val="24"/>
        </w:rPr>
        <w:t>Способы игровой деятельности</w:t>
      </w:r>
      <w:r>
        <w:rPr>
          <w:rFonts w:ascii="Times New Roman" w:hAnsi="Times New Roman"/>
          <w:sz w:val="24"/>
          <w:szCs w:val="24"/>
        </w:rPr>
        <w:t xml:space="preserve">: </w:t>
      </w:r>
    </w:p>
    <w:p w:rsidR="00C17646" w:rsidRDefault="001B7C42" w:rsidP="00326592">
      <w:pPr>
        <w:pStyle w:val="11"/>
        <w:widowControl w:val="0"/>
        <w:numPr>
          <w:ilvl w:val="0"/>
          <w:numId w:val="44"/>
        </w:numPr>
        <w:jc w:val="both"/>
        <w:rPr>
          <w:rFonts w:ascii="Times New Roman" w:hAnsi="Times New Roman"/>
          <w:sz w:val="24"/>
          <w:szCs w:val="24"/>
        </w:rPr>
      </w:pPr>
      <w:r w:rsidRPr="00B11910">
        <w:rPr>
          <w:rFonts w:ascii="Times New Roman" w:hAnsi="Times New Roman"/>
          <w:sz w:val="24"/>
          <w:szCs w:val="24"/>
        </w:rPr>
        <w:t>игровые действия разной сте</w:t>
      </w:r>
      <w:r>
        <w:rPr>
          <w:rFonts w:ascii="Times New Roman" w:hAnsi="Times New Roman"/>
          <w:sz w:val="24"/>
          <w:szCs w:val="24"/>
        </w:rPr>
        <w:t xml:space="preserve">пени сложности и </w:t>
      </w:r>
      <w:r w:rsidR="00C963CC">
        <w:rPr>
          <w:rFonts w:ascii="Times New Roman" w:hAnsi="Times New Roman"/>
          <w:sz w:val="24"/>
          <w:szCs w:val="24"/>
        </w:rPr>
        <w:t>обобщённости</w:t>
      </w:r>
      <w:r>
        <w:rPr>
          <w:rFonts w:ascii="Times New Roman" w:hAnsi="Times New Roman"/>
          <w:sz w:val="24"/>
          <w:szCs w:val="24"/>
        </w:rPr>
        <w:t xml:space="preserve">; </w:t>
      </w:r>
    </w:p>
    <w:p w:rsidR="00C17646" w:rsidRDefault="001B7C42" w:rsidP="00326592">
      <w:pPr>
        <w:pStyle w:val="11"/>
        <w:widowControl w:val="0"/>
        <w:numPr>
          <w:ilvl w:val="0"/>
          <w:numId w:val="44"/>
        </w:numPr>
        <w:jc w:val="both"/>
        <w:rPr>
          <w:rFonts w:ascii="Times New Roman" w:hAnsi="Times New Roman"/>
          <w:sz w:val="24"/>
          <w:szCs w:val="24"/>
        </w:rPr>
      </w:pPr>
      <w:r w:rsidRPr="00B11910">
        <w:rPr>
          <w:rFonts w:ascii="Times New Roman" w:hAnsi="Times New Roman"/>
          <w:sz w:val="24"/>
          <w:szCs w:val="24"/>
        </w:rPr>
        <w:t>эмоцион</w:t>
      </w:r>
      <w:r>
        <w:rPr>
          <w:rFonts w:ascii="Times New Roman" w:hAnsi="Times New Roman"/>
          <w:sz w:val="24"/>
          <w:szCs w:val="24"/>
        </w:rPr>
        <w:t xml:space="preserve">ально-выразительные средства; </w:t>
      </w:r>
    </w:p>
    <w:p w:rsidR="00C17646" w:rsidRPr="00041E43" w:rsidRDefault="001B7C42" w:rsidP="00326592">
      <w:pPr>
        <w:pStyle w:val="11"/>
        <w:widowControl w:val="0"/>
        <w:numPr>
          <w:ilvl w:val="0"/>
          <w:numId w:val="44"/>
        </w:numPr>
        <w:jc w:val="both"/>
        <w:rPr>
          <w:rFonts w:ascii="Times New Roman" w:hAnsi="Times New Roman"/>
          <w:sz w:val="24"/>
          <w:szCs w:val="24"/>
        </w:rPr>
      </w:pPr>
      <w:r w:rsidRPr="00B11910">
        <w:rPr>
          <w:rFonts w:ascii="Times New Roman" w:hAnsi="Times New Roman"/>
          <w:sz w:val="24"/>
          <w:szCs w:val="24"/>
        </w:rPr>
        <w:t>речевые выс</w:t>
      </w:r>
      <w:r>
        <w:rPr>
          <w:rFonts w:ascii="Times New Roman" w:hAnsi="Times New Roman"/>
          <w:sz w:val="24"/>
          <w:szCs w:val="24"/>
        </w:rPr>
        <w:t>казывания.</w:t>
      </w:r>
    </w:p>
    <w:tbl>
      <w:tblPr>
        <w:tblStyle w:val="ab"/>
        <w:tblW w:w="0" w:type="auto"/>
        <w:tblInd w:w="-318" w:type="dxa"/>
        <w:tblLook w:val="04A0" w:firstRow="1" w:lastRow="0" w:firstColumn="1" w:lastColumn="0" w:noHBand="0" w:noVBand="1"/>
      </w:tblPr>
      <w:tblGrid>
        <w:gridCol w:w="3196"/>
        <w:gridCol w:w="9409"/>
        <w:gridCol w:w="2954"/>
      </w:tblGrid>
      <w:tr w:rsidR="001B7C42" w:rsidTr="00D85589">
        <w:tc>
          <w:tcPr>
            <w:tcW w:w="3221" w:type="dxa"/>
            <w:shd w:val="clear" w:color="auto" w:fill="CCFFFF"/>
          </w:tcPr>
          <w:p w:rsidR="001B7C42" w:rsidRPr="001D228D" w:rsidRDefault="001B7C42" w:rsidP="005B132C">
            <w:pPr>
              <w:pStyle w:val="11"/>
              <w:widowControl w:val="0"/>
              <w:jc w:val="center"/>
              <w:rPr>
                <w:rFonts w:ascii="Times New Roman" w:hAnsi="Times New Roman"/>
                <w:b/>
                <w:sz w:val="20"/>
                <w:szCs w:val="20"/>
              </w:rPr>
            </w:pPr>
            <w:r w:rsidRPr="001D228D">
              <w:rPr>
                <w:rFonts w:ascii="Times New Roman" w:hAnsi="Times New Roman"/>
                <w:b/>
                <w:sz w:val="20"/>
                <w:szCs w:val="20"/>
              </w:rPr>
              <w:t>Формы организации трудовой деятельности:</w:t>
            </w:r>
          </w:p>
        </w:tc>
        <w:tc>
          <w:tcPr>
            <w:tcW w:w="9538" w:type="dxa"/>
            <w:shd w:val="clear" w:color="auto" w:fill="CCFFFF"/>
          </w:tcPr>
          <w:p w:rsidR="001B7C42" w:rsidRPr="001D228D" w:rsidRDefault="001B7C42" w:rsidP="005B132C">
            <w:pPr>
              <w:pStyle w:val="11"/>
              <w:widowControl w:val="0"/>
              <w:jc w:val="center"/>
              <w:rPr>
                <w:rFonts w:ascii="Times New Roman" w:hAnsi="Times New Roman"/>
                <w:b/>
                <w:sz w:val="20"/>
                <w:szCs w:val="20"/>
              </w:rPr>
            </w:pPr>
            <w:r w:rsidRPr="001D228D">
              <w:rPr>
                <w:rFonts w:ascii="Times New Roman" w:hAnsi="Times New Roman"/>
                <w:b/>
                <w:sz w:val="20"/>
                <w:szCs w:val="20"/>
              </w:rPr>
              <w:t>Методы, и способы трудового воспитания детей</w:t>
            </w:r>
          </w:p>
        </w:tc>
        <w:tc>
          <w:tcPr>
            <w:tcW w:w="2976" w:type="dxa"/>
            <w:shd w:val="clear" w:color="auto" w:fill="CCFFFF"/>
          </w:tcPr>
          <w:p w:rsidR="001B7C42" w:rsidRPr="001D228D" w:rsidRDefault="001B7C42" w:rsidP="005B132C">
            <w:pPr>
              <w:pStyle w:val="11"/>
              <w:widowControl w:val="0"/>
              <w:jc w:val="center"/>
              <w:rPr>
                <w:rFonts w:ascii="Times New Roman" w:hAnsi="Times New Roman"/>
                <w:b/>
                <w:sz w:val="20"/>
                <w:szCs w:val="20"/>
              </w:rPr>
            </w:pPr>
            <w:r w:rsidRPr="001D228D">
              <w:rPr>
                <w:rFonts w:ascii="Times New Roman" w:hAnsi="Times New Roman"/>
                <w:b/>
                <w:sz w:val="20"/>
                <w:szCs w:val="20"/>
              </w:rPr>
              <w:t>Средства трудового воспитания:</w:t>
            </w:r>
          </w:p>
        </w:tc>
      </w:tr>
      <w:tr w:rsidR="001B7C42" w:rsidTr="00D85589">
        <w:tc>
          <w:tcPr>
            <w:tcW w:w="3221" w:type="dxa"/>
            <w:vMerge w:val="restart"/>
            <w:shd w:val="clear" w:color="auto" w:fill="FFFFCC"/>
          </w:tcPr>
          <w:p w:rsidR="001B7C42" w:rsidRPr="001B7C42" w:rsidRDefault="001B7C42" w:rsidP="005B132C">
            <w:pPr>
              <w:pStyle w:val="11"/>
              <w:widowControl w:val="0"/>
              <w:jc w:val="both"/>
              <w:rPr>
                <w:rFonts w:ascii="Times New Roman" w:hAnsi="Times New Roman"/>
                <w:sz w:val="20"/>
                <w:szCs w:val="20"/>
              </w:rPr>
            </w:pPr>
            <w:r w:rsidRPr="001B7C42">
              <w:rPr>
                <w:rFonts w:ascii="Times New Roman" w:hAnsi="Times New Roman"/>
                <w:sz w:val="20"/>
                <w:szCs w:val="20"/>
              </w:rPr>
              <w:t>поручения (простые и сложные, эпизодические и длительные, коллективные и индивидуальные);  дежурство (не более 20 минут); коллективный труд.</w:t>
            </w:r>
          </w:p>
        </w:tc>
        <w:tc>
          <w:tcPr>
            <w:tcW w:w="9538" w:type="dxa"/>
            <w:shd w:val="clear" w:color="auto" w:fill="FFFFCC"/>
          </w:tcPr>
          <w:p w:rsidR="001B7C42" w:rsidRPr="001B7C42" w:rsidRDefault="001B7C42" w:rsidP="005B132C">
            <w:pPr>
              <w:pStyle w:val="11"/>
              <w:widowControl w:val="0"/>
              <w:jc w:val="both"/>
              <w:rPr>
                <w:rFonts w:ascii="Times New Roman" w:hAnsi="Times New Roman"/>
                <w:sz w:val="20"/>
                <w:szCs w:val="20"/>
              </w:rPr>
            </w:pPr>
            <w:r w:rsidRPr="001B7C42">
              <w:rPr>
                <w:rFonts w:ascii="Times New Roman" w:hAnsi="Times New Roman"/>
                <w:sz w:val="20"/>
                <w:szCs w:val="20"/>
              </w:rPr>
              <w:t>группа методов: формирование нравственных представлений, суждений, оценок; решение маленьких логических задач, загадок; приучение к размышлению, эвристические беседы; беседы на этические темы;  чтение художественной литературы; рассматривание иллюстраций; рассказывание и обсуждение картин, иллюстраций; просмотр телепередач, диафильмов, видеофильмов;</w:t>
            </w:r>
          </w:p>
        </w:tc>
        <w:tc>
          <w:tcPr>
            <w:tcW w:w="2976" w:type="dxa"/>
            <w:vMerge w:val="restart"/>
            <w:shd w:val="clear" w:color="auto" w:fill="FFFFCC"/>
          </w:tcPr>
          <w:p w:rsidR="001B7C42" w:rsidRPr="001B7C42" w:rsidRDefault="001B7C42" w:rsidP="005B132C">
            <w:pPr>
              <w:pStyle w:val="11"/>
              <w:widowControl w:val="0"/>
              <w:jc w:val="both"/>
              <w:rPr>
                <w:rFonts w:ascii="Times New Roman" w:hAnsi="Times New Roman"/>
                <w:sz w:val="20"/>
                <w:szCs w:val="20"/>
              </w:rPr>
            </w:pPr>
            <w:r w:rsidRPr="001B7C42">
              <w:rPr>
                <w:rFonts w:ascii="Times New Roman" w:hAnsi="Times New Roman"/>
                <w:sz w:val="20"/>
                <w:szCs w:val="20"/>
              </w:rPr>
              <w:t>Ознакомление с трудом взрослых; собственная трудовая деятельность; художественна я литература; музыка; изобразительное искусство.</w:t>
            </w:r>
          </w:p>
        </w:tc>
      </w:tr>
      <w:tr w:rsidR="001B7C42" w:rsidRPr="001B7C42" w:rsidTr="00D85589">
        <w:tc>
          <w:tcPr>
            <w:tcW w:w="3221" w:type="dxa"/>
            <w:vMerge/>
          </w:tcPr>
          <w:p w:rsidR="001B7C42" w:rsidRPr="001B7C42" w:rsidRDefault="001B7C42" w:rsidP="005B132C">
            <w:pPr>
              <w:pStyle w:val="11"/>
              <w:widowControl w:val="0"/>
              <w:jc w:val="both"/>
              <w:rPr>
                <w:rFonts w:ascii="Times New Roman" w:hAnsi="Times New Roman"/>
                <w:sz w:val="20"/>
                <w:szCs w:val="20"/>
              </w:rPr>
            </w:pPr>
          </w:p>
        </w:tc>
        <w:tc>
          <w:tcPr>
            <w:tcW w:w="9538" w:type="dxa"/>
            <w:shd w:val="clear" w:color="auto" w:fill="FFFFCC"/>
          </w:tcPr>
          <w:p w:rsidR="001B7C42" w:rsidRPr="001B7C42" w:rsidRDefault="001B7C42" w:rsidP="005B132C">
            <w:pPr>
              <w:pStyle w:val="11"/>
              <w:widowControl w:val="0"/>
              <w:jc w:val="both"/>
              <w:rPr>
                <w:rFonts w:ascii="Times New Roman" w:hAnsi="Times New Roman"/>
                <w:sz w:val="20"/>
                <w:szCs w:val="20"/>
              </w:rPr>
            </w:pPr>
            <w:r w:rsidRPr="001B7C42">
              <w:rPr>
                <w:rFonts w:ascii="Times New Roman" w:hAnsi="Times New Roman"/>
                <w:sz w:val="20"/>
                <w:szCs w:val="20"/>
              </w:rPr>
              <w:t>опыта трудовой деятельности; приучение к положительным формам общественного поведения; пример взрослого и детей; целенаправленное наблюдение; организация интересной деятельности (общественно-полезный характер); разыгрывание коммуникативных ситуаций</w:t>
            </w:r>
          </w:p>
        </w:tc>
        <w:tc>
          <w:tcPr>
            <w:tcW w:w="2976" w:type="dxa"/>
            <w:vMerge/>
          </w:tcPr>
          <w:p w:rsidR="001B7C42" w:rsidRPr="001B7C42" w:rsidRDefault="001B7C42" w:rsidP="005B132C">
            <w:pPr>
              <w:pStyle w:val="11"/>
              <w:widowControl w:val="0"/>
              <w:jc w:val="both"/>
              <w:rPr>
                <w:rFonts w:ascii="Times New Roman" w:hAnsi="Times New Roman"/>
                <w:sz w:val="20"/>
                <w:szCs w:val="20"/>
              </w:rPr>
            </w:pPr>
          </w:p>
        </w:tc>
      </w:tr>
    </w:tbl>
    <w:p w:rsidR="00F81B39" w:rsidRPr="00F81B39" w:rsidRDefault="00F81B39" w:rsidP="0050346D">
      <w:pPr>
        <w:pStyle w:val="11"/>
        <w:widowControl w:val="0"/>
        <w:jc w:val="center"/>
        <w:rPr>
          <w:rFonts w:ascii="Times New Roman" w:hAnsi="Times New Roman"/>
          <w:b/>
          <w:sz w:val="16"/>
          <w:szCs w:val="16"/>
          <w:u w:val="single"/>
        </w:rPr>
      </w:pPr>
    </w:p>
    <w:p w:rsidR="00D85589" w:rsidRDefault="00D85589" w:rsidP="0050346D">
      <w:pPr>
        <w:pStyle w:val="11"/>
        <w:widowControl w:val="0"/>
        <w:jc w:val="center"/>
        <w:rPr>
          <w:rFonts w:ascii="Times New Roman" w:hAnsi="Times New Roman"/>
          <w:b/>
          <w:sz w:val="24"/>
          <w:szCs w:val="24"/>
          <w:u w:val="single"/>
        </w:rPr>
      </w:pPr>
    </w:p>
    <w:p w:rsidR="009E7295" w:rsidRDefault="009E7295" w:rsidP="0050346D">
      <w:pPr>
        <w:pStyle w:val="11"/>
        <w:widowControl w:val="0"/>
        <w:jc w:val="center"/>
        <w:rPr>
          <w:rFonts w:ascii="Times New Roman" w:hAnsi="Times New Roman"/>
          <w:b/>
          <w:sz w:val="24"/>
          <w:szCs w:val="24"/>
          <w:u w:val="single"/>
        </w:rPr>
      </w:pPr>
    </w:p>
    <w:p w:rsidR="009E7295" w:rsidRDefault="009E7295" w:rsidP="0050346D">
      <w:pPr>
        <w:pStyle w:val="11"/>
        <w:widowControl w:val="0"/>
        <w:jc w:val="center"/>
        <w:rPr>
          <w:rFonts w:ascii="Times New Roman" w:hAnsi="Times New Roman"/>
          <w:b/>
          <w:sz w:val="24"/>
          <w:szCs w:val="24"/>
          <w:u w:val="single"/>
        </w:rPr>
      </w:pPr>
    </w:p>
    <w:p w:rsidR="001B7C42" w:rsidRPr="00A326E0" w:rsidRDefault="001B7C42" w:rsidP="0050346D">
      <w:pPr>
        <w:pStyle w:val="11"/>
        <w:widowControl w:val="0"/>
        <w:jc w:val="center"/>
        <w:rPr>
          <w:rFonts w:ascii="Times New Roman" w:hAnsi="Times New Roman"/>
          <w:b/>
          <w:sz w:val="24"/>
          <w:szCs w:val="24"/>
          <w:u w:val="single"/>
        </w:rPr>
      </w:pPr>
      <w:r w:rsidRPr="00A326E0">
        <w:rPr>
          <w:rFonts w:ascii="Times New Roman" w:hAnsi="Times New Roman"/>
          <w:b/>
          <w:sz w:val="24"/>
          <w:szCs w:val="24"/>
          <w:u w:val="single"/>
        </w:rPr>
        <w:t>ФОРМЫ, СПОСОБЫ, МЕТОДЫ И СРЕДСТВА ПОЗНАВАТЕЛЬНОГО РАЗВИТИЯ</w:t>
      </w:r>
    </w:p>
    <w:p w:rsidR="00C17646" w:rsidRDefault="001B7C42" w:rsidP="001B7C42">
      <w:pPr>
        <w:pStyle w:val="11"/>
        <w:widowControl w:val="0"/>
        <w:ind w:firstLine="709"/>
        <w:jc w:val="both"/>
        <w:rPr>
          <w:rFonts w:ascii="Times New Roman" w:hAnsi="Times New Roman"/>
          <w:i/>
          <w:sz w:val="24"/>
          <w:szCs w:val="24"/>
        </w:rPr>
      </w:pPr>
      <w:r w:rsidRPr="00275127">
        <w:rPr>
          <w:rFonts w:ascii="Times New Roman" w:hAnsi="Times New Roman"/>
          <w:i/>
          <w:sz w:val="24"/>
          <w:szCs w:val="24"/>
        </w:rPr>
        <w:t xml:space="preserve">Формы организации образовательной деятельности по ознакомлению дошкольников с социальным миром: </w:t>
      </w:r>
    </w:p>
    <w:p w:rsidR="0050346D" w:rsidRPr="0050346D" w:rsidRDefault="0050346D" w:rsidP="00326592">
      <w:pPr>
        <w:pStyle w:val="11"/>
        <w:widowControl w:val="0"/>
        <w:numPr>
          <w:ilvl w:val="0"/>
          <w:numId w:val="49"/>
        </w:numPr>
        <w:ind w:left="1434" w:hanging="357"/>
        <w:jc w:val="both"/>
        <w:rPr>
          <w:rFonts w:ascii="Times New Roman" w:hAnsi="Times New Roman"/>
          <w:i/>
          <w:sz w:val="24"/>
          <w:szCs w:val="24"/>
        </w:rPr>
      </w:pPr>
      <w:r w:rsidRPr="00275127">
        <w:rPr>
          <w:rFonts w:ascii="Times New Roman" w:hAnsi="Times New Roman"/>
          <w:sz w:val="24"/>
          <w:szCs w:val="24"/>
        </w:rPr>
        <w:t>познава</w:t>
      </w:r>
      <w:r>
        <w:rPr>
          <w:rFonts w:ascii="Times New Roman" w:hAnsi="Times New Roman"/>
          <w:sz w:val="24"/>
          <w:szCs w:val="24"/>
        </w:rPr>
        <w:t xml:space="preserve">тельные эвристические беседы; </w:t>
      </w:r>
    </w:p>
    <w:p w:rsidR="00C17646" w:rsidRPr="00C17646" w:rsidRDefault="001B7C42" w:rsidP="00326592">
      <w:pPr>
        <w:pStyle w:val="11"/>
        <w:widowControl w:val="0"/>
        <w:numPr>
          <w:ilvl w:val="0"/>
          <w:numId w:val="37"/>
        </w:numPr>
        <w:jc w:val="both"/>
        <w:rPr>
          <w:rFonts w:ascii="Times New Roman" w:hAnsi="Times New Roman"/>
          <w:i/>
          <w:sz w:val="24"/>
          <w:szCs w:val="24"/>
        </w:rPr>
      </w:pPr>
      <w:r w:rsidRPr="00275127">
        <w:rPr>
          <w:rFonts w:ascii="Times New Roman" w:hAnsi="Times New Roman"/>
          <w:sz w:val="24"/>
          <w:szCs w:val="24"/>
        </w:rPr>
        <w:t>чтение</w:t>
      </w:r>
      <w:r>
        <w:rPr>
          <w:rFonts w:ascii="Times New Roman" w:hAnsi="Times New Roman"/>
          <w:sz w:val="24"/>
          <w:szCs w:val="24"/>
        </w:rPr>
        <w:t xml:space="preserve"> художественной литературы; </w:t>
      </w:r>
    </w:p>
    <w:p w:rsidR="00C17646" w:rsidRPr="00C17646" w:rsidRDefault="001B7C42" w:rsidP="00326592">
      <w:pPr>
        <w:pStyle w:val="11"/>
        <w:widowControl w:val="0"/>
        <w:numPr>
          <w:ilvl w:val="0"/>
          <w:numId w:val="37"/>
        </w:numPr>
        <w:jc w:val="both"/>
        <w:rPr>
          <w:rFonts w:ascii="Times New Roman" w:hAnsi="Times New Roman"/>
          <w:i/>
          <w:sz w:val="24"/>
          <w:szCs w:val="24"/>
        </w:rPr>
      </w:pPr>
      <w:r w:rsidRPr="00275127">
        <w:rPr>
          <w:rFonts w:ascii="Times New Roman" w:hAnsi="Times New Roman"/>
          <w:sz w:val="24"/>
          <w:szCs w:val="24"/>
        </w:rPr>
        <w:t>изобразительная и</w:t>
      </w:r>
      <w:r>
        <w:rPr>
          <w:rFonts w:ascii="Times New Roman" w:hAnsi="Times New Roman"/>
          <w:sz w:val="24"/>
          <w:szCs w:val="24"/>
        </w:rPr>
        <w:t xml:space="preserve"> конструктивная деятельность; </w:t>
      </w:r>
    </w:p>
    <w:p w:rsidR="00C17646" w:rsidRPr="00C17646" w:rsidRDefault="001B7C42" w:rsidP="00326592">
      <w:pPr>
        <w:pStyle w:val="11"/>
        <w:widowControl w:val="0"/>
        <w:numPr>
          <w:ilvl w:val="0"/>
          <w:numId w:val="37"/>
        </w:numPr>
        <w:jc w:val="both"/>
        <w:rPr>
          <w:rFonts w:ascii="Times New Roman" w:hAnsi="Times New Roman"/>
          <w:i/>
          <w:sz w:val="24"/>
          <w:szCs w:val="24"/>
        </w:rPr>
      </w:pPr>
      <w:r>
        <w:rPr>
          <w:rFonts w:ascii="Times New Roman" w:hAnsi="Times New Roman"/>
          <w:sz w:val="24"/>
          <w:szCs w:val="24"/>
        </w:rPr>
        <w:t xml:space="preserve">экспериментирование и опыты; </w:t>
      </w:r>
    </w:p>
    <w:p w:rsidR="00C17646" w:rsidRPr="00C17646" w:rsidRDefault="001B7C42" w:rsidP="00326592">
      <w:pPr>
        <w:pStyle w:val="11"/>
        <w:widowControl w:val="0"/>
        <w:numPr>
          <w:ilvl w:val="0"/>
          <w:numId w:val="37"/>
        </w:numPr>
        <w:jc w:val="both"/>
        <w:rPr>
          <w:rFonts w:ascii="Times New Roman" w:hAnsi="Times New Roman"/>
          <w:i/>
          <w:sz w:val="24"/>
          <w:szCs w:val="24"/>
        </w:rPr>
      </w:pPr>
      <w:r>
        <w:rPr>
          <w:rFonts w:ascii="Times New Roman" w:hAnsi="Times New Roman"/>
          <w:sz w:val="24"/>
          <w:szCs w:val="24"/>
        </w:rPr>
        <w:t xml:space="preserve">музыка; </w:t>
      </w:r>
      <w:r w:rsidRPr="00275127">
        <w:rPr>
          <w:rFonts w:ascii="Times New Roman" w:hAnsi="Times New Roman"/>
          <w:sz w:val="24"/>
          <w:szCs w:val="24"/>
        </w:rPr>
        <w:t>игры (сюжетно-ролев</w:t>
      </w:r>
      <w:r>
        <w:rPr>
          <w:rFonts w:ascii="Times New Roman" w:hAnsi="Times New Roman"/>
          <w:sz w:val="24"/>
          <w:szCs w:val="24"/>
        </w:rPr>
        <w:t xml:space="preserve">ые, драматизации, подвижные); </w:t>
      </w:r>
    </w:p>
    <w:p w:rsidR="001B7C42" w:rsidRPr="00275127" w:rsidRDefault="001B7C42" w:rsidP="00326592">
      <w:pPr>
        <w:pStyle w:val="11"/>
        <w:widowControl w:val="0"/>
        <w:numPr>
          <w:ilvl w:val="0"/>
          <w:numId w:val="37"/>
        </w:numPr>
        <w:jc w:val="both"/>
        <w:rPr>
          <w:rFonts w:ascii="Times New Roman" w:hAnsi="Times New Roman"/>
          <w:i/>
          <w:sz w:val="24"/>
          <w:szCs w:val="24"/>
        </w:rPr>
      </w:pPr>
      <w:r>
        <w:rPr>
          <w:rFonts w:ascii="Times New Roman" w:hAnsi="Times New Roman"/>
          <w:sz w:val="24"/>
          <w:szCs w:val="24"/>
        </w:rPr>
        <w:t xml:space="preserve">наблюдения; трудовая деятельность; праздники и развлечения; </w:t>
      </w:r>
      <w:r w:rsidRPr="00275127">
        <w:rPr>
          <w:rFonts w:ascii="Times New Roman" w:hAnsi="Times New Roman"/>
          <w:sz w:val="24"/>
          <w:szCs w:val="24"/>
        </w:rPr>
        <w:t>индивидуальные беседы</w:t>
      </w:r>
      <w:r>
        <w:rPr>
          <w:rFonts w:ascii="Times New Roman" w:hAnsi="Times New Roman"/>
          <w:sz w:val="24"/>
          <w:szCs w:val="24"/>
        </w:rPr>
        <w:t>.</w:t>
      </w:r>
    </w:p>
    <w:p w:rsidR="00C17646" w:rsidRDefault="001B7C42" w:rsidP="001B7C42">
      <w:pPr>
        <w:pStyle w:val="11"/>
        <w:widowControl w:val="0"/>
        <w:ind w:firstLine="709"/>
        <w:jc w:val="both"/>
        <w:rPr>
          <w:rFonts w:ascii="Times New Roman" w:hAnsi="Times New Roman"/>
          <w:sz w:val="24"/>
          <w:szCs w:val="24"/>
        </w:rPr>
      </w:pPr>
      <w:r w:rsidRPr="00275127">
        <w:rPr>
          <w:rFonts w:ascii="Times New Roman" w:hAnsi="Times New Roman"/>
          <w:i/>
          <w:sz w:val="24"/>
          <w:szCs w:val="24"/>
        </w:rPr>
        <w:t>Методы, позволяющие педагогу наиболее эффективно проводить работу по ознакомлению детей с социальным миром</w:t>
      </w:r>
      <w:r>
        <w:rPr>
          <w:rFonts w:ascii="Times New Roman" w:hAnsi="Times New Roman"/>
          <w:sz w:val="24"/>
          <w:szCs w:val="24"/>
        </w:rPr>
        <w:t xml:space="preserve">: </w:t>
      </w:r>
    </w:p>
    <w:p w:rsidR="00C17646" w:rsidRDefault="001B7C42" w:rsidP="00326592">
      <w:pPr>
        <w:pStyle w:val="11"/>
        <w:widowControl w:val="0"/>
        <w:numPr>
          <w:ilvl w:val="0"/>
          <w:numId w:val="38"/>
        </w:numPr>
        <w:ind w:hanging="357"/>
        <w:jc w:val="both"/>
        <w:rPr>
          <w:rFonts w:ascii="Times New Roman" w:hAnsi="Times New Roman"/>
          <w:sz w:val="24"/>
          <w:szCs w:val="24"/>
        </w:rPr>
      </w:pPr>
      <w:r w:rsidRPr="00275127">
        <w:rPr>
          <w:rFonts w:ascii="Times New Roman" w:hAnsi="Times New Roman"/>
          <w:sz w:val="24"/>
          <w:szCs w:val="24"/>
        </w:rPr>
        <w:t>методы, повышающие познавательную активность (элементарный анализ, сравнение по контрасту и подобию, сходству, группировка и классификация, моделирование и конструирование, ответы на вопросы детей, приучение к самостоятельном</w:t>
      </w:r>
      <w:r>
        <w:rPr>
          <w:rFonts w:ascii="Times New Roman" w:hAnsi="Times New Roman"/>
          <w:sz w:val="24"/>
          <w:szCs w:val="24"/>
        </w:rPr>
        <w:t xml:space="preserve">у поиску ответов на вопросы); </w:t>
      </w:r>
    </w:p>
    <w:p w:rsidR="00C17646" w:rsidRDefault="001B7C42" w:rsidP="00326592">
      <w:pPr>
        <w:pStyle w:val="11"/>
        <w:widowControl w:val="0"/>
        <w:numPr>
          <w:ilvl w:val="0"/>
          <w:numId w:val="38"/>
        </w:numPr>
        <w:jc w:val="both"/>
        <w:rPr>
          <w:rFonts w:ascii="Times New Roman" w:hAnsi="Times New Roman"/>
          <w:sz w:val="24"/>
          <w:szCs w:val="24"/>
        </w:rPr>
      </w:pPr>
      <w:r w:rsidRPr="00275127">
        <w:rPr>
          <w:rFonts w:ascii="Times New Roman" w:hAnsi="Times New Roman"/>
          <w:sz w:val="24"/>
          <w:szCs w:val="24"/>
        </w:rPr>
        <w:t>методы, вызывающие эмоциональную активность (воображаемые ситуации, придумывание сказок, игры-драматизации,</w:t>
      </w:r>
      <w:r w:rsidR="00396107">
        <w:rPr>
          <w:rFonts w:ascii="Times New Roman" w:hAnsi="Times New Roman"/>
          <w:sz w:val="24"/>
          <w:szCs w:val="24"/>
        </w:rPr>
        <w:t xml:space="preserve"> </w:t>
      </w:r>
      <w:r w:rsidRPr="00275127">
        <w:rPr>
          <w:rFonts w:ascii="Times New Roman" w:hAnsi="Times New Roman"/>
          <w:sz w:val="24"/>
          <w:szCs w:val="24"/>
        </w:rPr>
        <w:t>сюрпризные моменты и элементы новизны, юмор и шутка, сочетание разнообразн</w:t>
      </w:r>
      <w:r>
        <w:rPr>
          <w:rFonts w:ascii="Times New Roman" w:hAnsi="Times New Roman"/>
          <w:sz w:val="24"/>
          <w:szCs w:val="24"/>
        </w:rPr>
        <w:t xml:space="preserve">ых средств на одном занятии); </w:t>
      </w:r>
    </w:p>
    <w:p w:rsidR="00C17646" w:rsidRDefault="001B7C42" w:rsidP="00326592">
      <w:pPr>
        <w:pStyle w:val="11"/>
        <w:widowControl w:val="0"/>
        <w:numPr>
          <w:ilvl w:val="0"/>
          <w:numId w:val="38"/>
        </w:numPr>
        <w:jc w:val="both"/>
        <w:rPr>
          <w:rFonts w:ascii="Times New Roman" w:hAnsi="Times New Roman"/>
          <w:sz w:val="24"/>
          <w:szCs w:val="24"/>
        </w:rPr>
      </w:pPr>
      <w:r w:rsidRPr="00275127">
        <w:rPr>
          <w:rFonts w:ascii="Times New Roman" w:hAnsi="Times New Roman"/>
          <w:sz w:val="24"/>
          <w:szCs w:val="24"/>
        </w:rPr>
        <w:t>методы, способствующие взаимосвязи различных видов деятельности (прием предложения и обучения способу связи разных видов деятельности, перспективное планирование, перспектива, направленная на после</w:t>
      </w:r>
      <w:r>
        <w:rPr>
          <w:rFonts w:ascii="Times New Roman" w:hAnsi="Times New Roman"/>
          <w:sz w:val="24"/>
          <w:szCs w:val="24"/>
        </w:rPr>
        <w:t xml:space="preserve">дующую деятельность, беседа); </w:t>
      </w:r>
    </w:p>
    <w:p w:rsidR="008513C8" w:rsidRPr="00041E43" w:rsidRDefault="001B7C42" w:rsidP="00326592">
      <w:pPr>
        <w:pStyle w:val="11"/>
        <w:widowControl w:val="0"/>
        <w:numPr>
          <w:ilvl w:val="0"/>
          <w:numId w:val="38"/>
        </w:numPr>
        <w:jc w:val="both"/>
        <w:rPr>
          <w:rFonts w:ascii="Times New Roman" w:hAnsi="Times New Roman"/>
          <w:sz w:val="24"/>
          <w:szCs w:val="24"/>
        </w:rPr>
      </w:pPr>
      <w:r w:rsidRPr="00275127">
        <w:rPr>
          <w:rFonts w:ascii="Times New Roman" w:hAnsi="Times New Roman"/>
          <w:sz w:val="24"/>
          <w:szCs w:val="24"/>
        </w:rPr>
        <w:t>методы коррекции и уточнения детских представлений (повторение, наблюдение, экспериментирование, создание проблемных ситуаций, беседа).</w:t>
      </w:r>
    </w:p>
    <w:p w:rsidR="001B7C42" w:rsidRPr="001D228D" w:rsidRDefault="001B7C42" w:rsidP="001B7C42">
      <w:pPr>
        <w:pStyle w:val="11"/>
        <w:widowControl w:val="0"/>
        <w:ind w:firstLine="709"/>
        <w:jc w:val="both"/>
        <w:rPr>
          <w:rFonts w:ascii="Times New Roman" w:hAnsi="Times New Roman"/>
          <w:i/>
          <w:sz w:val="20"/>
          <w:szCs w:val="20"/>
        </w:rPr>
      </w:pPr>
      <w:r w:rsidRPr="00A326E0">
        <w:rPr>
          <w:rFonts w:ascii="Times New Roman" w:hAnsi="Times New Roman"/>
          <w:i/>
          <w:sz w:val="24"/>
          <w:szCs w:val="24"/>
        </w:rPr>
        <w:t>Методы ознакомления дошкольников с природой</w:t>
      </w:r>
      <w:r>
        <w:rPr>
          <w:rFonts w:ascii="Times New Roman" w:hAnsi="Times New Roman"/>
          <w:i/>
          <w:sz w:val="24"/>
          <w:szCs w:val="24"/>
        </w:rPr>
        <w:t>:</w:t>
      </w:r>
    </w:p>
    <w:tbl>
      <w:tblPr>
        <w:tblStyle w:val="ab"/>
        <w:tblW w:w="0" w:type="auto"/>
        <w:tblInd w:w="-34" w:type="dxa"/>
        <w:tblLook w:val="04A0" w:firstRow="1" w:lastRow="0" w:firstColumn="1" w:lastColumn="0" w:noHBand="0" w:noVBand="1"/>
      </w:tblPr>
      <w:tblGrid>
        <w:gridCol w:w="6245"/>
        <w:gridCol w:w="7205"/>
        <w:gridCol w:w="1825"/>
      </w:tblGrid>
      <w:tr w:rsidR="00396107" w:rsidRPr="001D228D" w:rsidTr="00D85589">
        <w:tc>
          <w:tcPr>
            <w:tcW w:w="6379" w:type="dxa"/>
            <w:shd w:val="clear" w:color="auto" w:fill="CCFFFF"/>
          </w:tcPr>
          <w:p w:rsidR="00396107" w:rsidRPr="001D228D" w:rsidRDefault="00396107" w:rsidP="005B132C">
            <w:pPr>
              <w:pStyle w:val="11"/>
              <w:widowControl w:val="0"/>
              <w:jc w:val="center"/>
              <w:rPr>
                <w:rFonts w:ascii="Times New Roman" w:hAnsi="Times New Roman"/>
                <w:b/>
                <w:sz w:val="20"/>
                <w:szCs w:val="20"/>
              </w:rPr>
            </w:pPr>
            <w:r w:rsidRPr="001D228D">
              <w:rPr>
                <w:rFonts w:ascii="Times New Roman" w:hAnsi="Times New Roman"/>
                <w:b/>
                <w:sz w:val="20"/>
                <w:szCs w:val="20"/>
              </w:rPr>
              <w:t>Наглядные</w:t>
            </w:r>
          </w:p>
        </w:tc>
        <w:tc>
          <w:tcPr>
            <w:tcW w:w="7371" w:type="dxa"/>
            <w:shd w:val="clear" w:color="auto" w:fill="CCFFFF"/>
          </w:tcPr>
          <w:p w:rsidR="00396107" w:rsidRPr="001D228D" w:rsidRDefault="00396107" w:rsidP="005B132C">
            <w:pPr>
              <w:pStyle w:val="11"/>
              <w:widowControl w:val="0"/>
              <w:jc w:val="center"/>
              <w:rPr>
                <w:rFonts w:ascii="Times New Roman" w:hAnsi="Times New Roman"/>
                <w:b/>
                <w:i/>
                <w:sz w:val="20"/>
                <w:szCs w:val="20"/>
              </w:rPr>
            </w:pPr>
            <w:r w:rsidRPr="001D228D">
              <w:rPr>
                <w:rFonts w:ascii="Times New Roman" w:hAnsi="Times New Roman"/>
                <w:b/>
                <w:sz w:val="20"/>
                <w:szCs w:val="20"/>
              </w:rPr>
              <w:t>Практические</w:t>
            </w:r>
          </w:p>
        </w:tc>
        <w:tc>
          <w:tcPr>
            <w:tcW w:w="1843" w:type="dxa"/>
            <w:shd w:val="clear" w:color="auto" w:fill="CCFFFF"/>
          </w:tcPr>
          <w:p w:rsidR="00396107" w:rsidRPr="001D228D" w:rsidRDefault="00396107" w:rsidP="005B132C">
            <w:pPr>
              <w:pStyle w:val="11"/>
              <w:widowControl w:val="0"/>
              <w:jc w:val="center"/>
              <w:rPr>
                <w:rFonts w:ascii="Times New Roman" w:hAnsi="Times New Roman"/>
                <w:b/>
                <w:i/>
                <w:sz w:val="20"/>
                <w:szCs w:val="20"/>
              </w:rPr>
            </w:pPr>
            <w:r w:rsidRPr="001D228D">
              <w:rPr>
                <w:rFonts w:ascii="Times New Roman" w:hAnsi="Times New Roman"/>
                <w:b/>
                <w:sz w:val="20"/>
                <w:szCs w:val="20"/>
              </w:rPr>
              <w:t>Словесные</w:t>
            </w:r>
          </w:p>
        </w:tc>
      </w:tr>
      <w:tr w:rsidR="00396107" w:rsidRPr="00A326E0" w:rsidTr="00D85589">
        <w:tc>
          <w:tcPr>
            <w:tcW w:w="6379" w:type="dxa"/>
            <w:shd w:val="clear" w:color="auto" w:fill="FFFFCC"/>
          </w:tcPr>
          <w:p w:rsidR="00396107" w:rsidRPr="00396107" w:rsidRDefault="00396107" w:rsidP="005B132C">
            <w:pPr>
              <w:pStyle w:val="11"/>
              <w:widowControl w:val="0"/>
              <w:jc w:val="both"/>
              <w:rPr>
                <w:rFonts w:ascii="Times New Roman" w:hAnsi="Times New Roman"/>
                <w:sz w:val="20"/>
                <w:szCs w:val="20"/>
              </w:rPr>
            </w:pPr>
            <w:r w:rsidRPr="00396107">
              <w:rPr>
                <w:rFonts w:ascii="Times New Roman" w:hAnsi="Times New Roman"/>
                <w:sz w:val="20"/>
                <w:szCs w:val="20"/>
              </w:rPr>
              <w:t>наблюдения (кратковременные, длительные, определение состояния предмета по отдельным признакам, восстановление картины целого по отдельным признакам); рассматривание картин, демонстрация фильмов</w:t>
            </w:r>
          </w:p>
        </w:tc>
        <w:tc>
          <w:tcPr>
            <w:tcW w:w="7371" w:type="dxa"/>
            <w:shd w:val="clear" w:color="auto" w:fill="FFFFCC"/>
          </w:tcPr>
          <w:p w:rsidR="00396107" w:rsidRPr="00396107" w:rsidRDefault="00396107" w:rsidP="005B132C">
            <w:pPr>
              <w:pStyle w:val="11"/>
              <w:widowControl w:val="0"/>
              <w:jc w:val="both"/>
              <w:rPr>
                <w:rFonts w:ascii="Times New Roman" w:hAnsi="Times New Roman"/>
                <w:sz w:val="20"/>
                <w:szCs w:val="20"/>
              </w:rPr>
            </w:pPr>
            <w:r w:rsidRPr="00396107">
              <w:rPr>
                <w:rFonts w:ascii="Times New Roman" w:hAnsi="Times New Roman"/>
                <w:sz w:val="20"/>
                <w:szCs w:val="20"/>
              </w:rPr>
              <w:t>игра (дидактические игры (предметные, настольно-печатные, словесные, игровые упражнения и игры-занятия) подвижные игры, творческие игры); труд в природе (индивидуальные поручения, коллективный труд);- элементарные опыты</w:t>
            </w:r>
          </w:p>
        </w:tc>
        <w:tc>
          <w:tcPr>
            <w:tcW w:w="1843" w:type="dxa"/>
            <w:shd w:val="clear" w:color="auto" w:fill="FFFFCC"/>
          </w:tcPr>
          <w:p w:rsidR="00396107" w:rsidRPr="00396107" w:rsidRDefault="00396107" w:rsidP="005B132C">
            <w:pPr>
              <w:pStyle w:val="11"/>
              <w:widowControl w:val="0"/>
              <w:jc w:val="center"/>
              <w:rPr>
                <w:rFonts w:ascii="Times New Roman" w:hAnsi="Times New Roman"/>
                <w:sz w:val="20"/>
                <w:szCs w:val="20"/>
              </w:rPr>
            </w:pPr>
            <w:r w:rsidRPr="00396107">
              <w:rPr>
                <w:rFonts w:ascii="Times New Roman" w:hAnsi="Times New Roman"/>
                <w:sz w:val="20"/>
                <w:szCs w:val="20"/>
              </w:rPr>
              <w:t>Рассказ; беседа; чтение</w:t>
            </w:r>
          </w:p>
        </w:tc>
      </w:tr>
    </w:tbl>
    <w:p w:rsidR="00C17646" w:rsidRDefault="00396107" w:rsidP="00396107">
      <w:pPr>
        <w:pStyle w:val="11"/>
        <w:widowControl w:val="0"/>
        <w:ind w:firstLine="709"/>
        <w:jc w:val="both"/>
        <w:rPr>
          <w:rFonts w:ascii="Times New Roman" w:hAnsi="Times New Roman"/>
          <w:i/>
          <w:sz w:val="24"/>
          <w:szCs w:val="24"/>
        </w:rPr>
      </w:pPr>
      <w:r w:rsidRPr="000D7A69">
        <w:rPr>
          <w:rFonts w:ascii="Times New Roman" w:hAnsi="Times New Roman"/>
          <w:i/>
          <w:sz w:val="24"/>
          <w:szCs w:val="24"/>
        </w:rPr>
        <w:t>Формы работы по развитию элементарных математических представлений</w:t>
      </w:r>
      <w:r>
        <w:rPr>
          <w:rFonts w:ascii="Times New Roman" w:hAnsi="Times New Roman"/>
          <w:i/>
          <w:sz w:val="24"/>
          <w:szCs w:val="24"/>
        </w:rPr>
        <w:t xml:space="preserve">: </w:t>
      </w:r>
    </w:p>
    <w:p w:rsidR="00C17646" w:rsidRPr="00C17646" w:rsidRDefault="00396107" w:rsidP="00326592">
      <w:pPr>
        <w:pStyle w:val="11"/>
        <w:widowControl w:val="0"/>
        <w:numPr>
          <w:ilvl w:val="0"/>
          <w:numId w:val="45"/>
        </w:numPr>
        <w:jc w:val="both"/>
        <w:rPr>
          <w:rFonts w:ascii="Times New Roman" w:hAnsi="Times New Roman"/>
          <w:i/>
          <w:sz w:val="24"/>
          <w:szCs w:val="24"/>
        </w:rPr>
      </w:pPr>
      <w:r w:rsidRPr="000D7A69">
        <w:rPr>
          <w:rFonts w:ascii="Times New Roman" w:hAnsi="Times New Roman"/>
          <w:sz w:val="24"/>
          <w:szCs w:val="24"/>
        </w:rPr>
        <w:t>обучение в повседневных бытовых ситуациях</w:t>
      </w:r>
      <w:r>
        <w:rPr>
          <w:rFonts w:ascii="Times New Roman" w:hAnsi="Times New Roman"/>
          <w:sz w:val="24"/>
          <w:szCs w:val="24"/>
        </w:rPr>
        <w:t xml:space="preserve">; демонстрационные опыты; </w:t>
      </w:r>
    </w:p>
    <w:p w:rsidR="00C17646" w:rsidRPr="00C17646" w:rsidRDefault="00396107" w:rsidP="00326592">
      <w:pPr>
        <w:pStyle w:val="11"/>
        <w:widowControl w:val="0"/>
        <w:numPr>
          <w:ilvl w:val="0"/>
          <w:numId w:val="45"/>
        </w:numPr>
        <w:jc w:val="both"/>
        <w:rPr>
          <w:rFonts w:ascii="Times New Roman" w:hAnsi="Times New Roman"/>
          <w:i/>
          <w:sz w:val="24"/>
          <w:szCs w:val="24"/>
        </w:rPr>
      </w:pPr>
      <w:r w:rsidRPr="000D7A69">
        <w:rPr>
          <w:rFonts w:ascii="Times New Roman" w:hAnsi="Times New Roman"/>
          <w:sz w:val="24"/>
          <w:szCs w:val="24"/>
        </w:rPr>
        <w:t>сенсорные праздники</w:t>
      </w:r>
      <w:r>
        <w:rPr>
          <w:rFonts w:ascii="Times New Roman" w:hAnsi="Times New Roman"/>
          <w:sz w:val="24"/>
          <w:szCs w:val="24"/>
        </w:rPr>
        <w:t xml:space="preserve"> на основе народного календаря; </w:t>
      </w:r>
    </w:p>
    <w:p w:rsidR="00C17646" w:rsidRPr="00C17646" w:rsidRDefault="00396107" w:rsidP="00326592">
      <w:pPr>
        <w:pStyle w:val="11"/>
        <w:widowControl w:val="0"/>
        <w:numPr>
          <w:ilvl w:val="0"/>
          <w:numId w:val="45"/>
        </w:numPr>
        <w:jc w:val="both"/>
        <w:rPr>
          <w:rFonts w:ascii="Times New Roman" w:hAnsi="Times New Roman"/>
          <w:i/>
          <w:sz w:val="24"/>
          <w:szCs w:val="24"/>
        </w:rPr>
      </w:pPr>
      <w:r w:rsidRPr="000D7A69">
        <w:rPr>
          <w:rFonts w:ascii="Times New Roman" w:hAnsi="Times New Roman"/>
          <w:sz w:val="24"/>
          <w:szCs w:val="24"/>
        </w:rPr>
        <w:t>театрализация</w:t>
      </w:r>
      <w:r>
        <w:rPr>
          <w:rFonts w:ascii="Times New Roman" w:hAnsi="Times New Roman"/>
          <w:sz w:val="24"/>
          <w:szCs w:val="24"/>
        </w:rPr>
        <w:t xml:space="preserve"> с математическим содержанием; </w:t>
      </w:r>
    </w:p>
    <w:p w:rsidR="00C17646" w:rsidRPr="00C17646" w:rsidRDefault="00396107" w:rsidP="00326592">
      <w:pPr>
        <w:pStyle w:val="11"/>
        <w:widowControl w:val="0"/>
        <w:numPr>
          <w:ilvl w:val="0"/>
          <w:numId w:val="45"/>
        </w:numPr>
        <w:jc w:val="both"/>
        <w:rPr>
          <w:rFonts w:ascii="Times New Roman" w:hAnsi="Times New Roman"/>
          <w:i/>
          <w:sz w:val="24"/>
          <w:szCs w:val="24"/>
        </w:rPr>
      </w:pPr>
      <w:r w:rsidRPr="000D7A69">
        <w:rPr>
          <w:rFonts w:ascii="Times New Roman" w:hAnsi="Times New Roman"/>
          <w:sz w:val="24"/>
          <w:szCs w:val="24"/>
        </w:rPr>
        <w:t>на этапе объяснени</w:t>
      </w:r>
      <w:r>
        <w:rPr>
          <w:rFonts w:ascii="Times New Roman" w:hAnsi="Times New Roman"/>
          <w:sz w:val="24"/>
          <w:szCs w:val="24"/>
        </w:rPr>
        <w:t xml:space="preserve">я или повторения и закрепления; </w:t>
      </w:r>
    </w:p>
    <w:p w:rsidR="00C17646" w:rsidRPr="00C17646" w:rsidRDefault="00396107" w:rsidP="00326592">
      <w:pPr>
        <w:pStyle w:val="11"/>
        <w:widowControl w:val="0"/>
        <w:numPr>
          <w:ilvl w:val="0"/>
          <w:numId w:val="45"/>
        </w:numPr>
        <w:jc w:val="both"/>
        <w:rPr>
          <w:rFonts w:ascii="Times New Roman" w:hAnsi="Times New Roman"/>
          <w:i/>
          <w:sz w:val="24"/>
          <w:szCs w:val="24"/>
        </w:rPr>
      </w:pPr>
      <w:r w:rsidRPr="000D7A69">
        <w:rPr>
          <w:rFonts w:ascii="Times New Roman" w:hAnsi="Times New Roman"/>
          <w:sz w:val="24"/>
          <w:szCs w:val="24"/>
        </w:rPr>
        <w:t xml:space="preserve">коллективная непосредственно образовательная деятельность при </w:t>
      </w:r>
      <w:r>
        <w:rPr>
          <w:rFonts w:ascii="Times New Roman" w:hAnsi="Times New Roman"/>
          <w:sz w:val="24"/>
          <w:szCs w:val="24"/>
        </w:rPr>
        <w:t xml:space="preserve">условии свободы участия в нем; </w:t>
      </w:r>
    </w:p>
    <w:p w:rsidR="00396107" w:rsidRPr="00C17646" w:rsidRDefault="00396107" w:rsidP="00326592">
      <w:pPr>
        <w:pStyle w:val="11"/>
        <w:widowControl w:val="0"/>
        <w:numPr>
          <w:ilvl w:val="0"/>
          <w:numId w:val="45"/>
        </w:numPr>
        <w:jc w:val="both"/>
        <w:rPr>
          <w:rFonts w:ascii="Times New Roman" w:hAnsi="Times New Roman"/>
          <w:i/>
          <w:sz w:val="24"/>
          <w:szCs w:val="24"/>
        </w:rPr>
      </w:pPr>
      <w:r w:rsidRPr="000D7A69">
        <w:rPr>
          <w:rFonts w:ascii="Times New Roman" w:hAnsi="Times New Roman"/>
          <w:sz w:val="24"/>
          <w:szCs w:val="24"/>
        </w:rPr>
        <w:t>самостоятельная деятельность в развивающей среде</w:t>
      </w:r>
      <w:r>
        <w:rPr>
          <w:rFonts w:ascii="Times New Roman" w:hAnsi="Times New Roman"/>
          <w:sz w:val="24"/>
          <w:szCs w:val="24"/>
        </w:rPr>
        <w:t>.</w:t>
      </w:r>
    </w:p>
    <w:p w:rsidR="00041E43" w:rsidRPr="00C17646" w:rsidRDefault="00041E43" w:rsidP="00D85589">
      <w:pPr>
        <w:pStyle w:val="11"/>
        <w:widowControl w:val="0"/>
        <w:jc w:val="both"/>
        <w:rPr>
          <w:rFonts w:ascii="Times New Roman" w:hAnsi="Times New Roman"/>
          <w:i/>
          <w:sz w:val="16"/>
          <w:szCs w:val="16"/>
        </w:rPr>
      </w:pPr>
    </w:p>
    <w:tbl>
      <w:tblPr>
        <w:tblStyle w:val="ab"/>
        <w:tblW w:w="0" w:type="auto"/>
        <w:tblInd w:w="-34" w:type="dxa"/>
        <w:tblLook w:val="04A0" w:firstRow="1" w:lastRow="0" w:firstColumn="1" w:lastColumn="0" w:noHBand="0" w:noVBand="1"/>
      </w:tblPr>
      <w:tblGrid>
        <w:gridCol w:w="5481"/>
        <w:gridCol w:w="9794"/>
      </w:tblGrid>
      <w:tr w:rsidR="00396107" w:rsidTr="00D85589">
        <w:tc>
          <w:tcPr>
            <w:tcW w:w="5576" w:type="dxa"/>
            <w:shd w:val="clear" w:color="auto" w:fill="CCFFFF"/>
          </w:tcPr>
          <w:p w:rsidR="00396107" w:rsidRPr="001D228D" w:rsidRDefault="00396107" w:rsidP="005B132C">
            <w:pPr>
              <w:pStyle w:val="11"/>
              <w:widowControl w:val="0"/>
              <w:jc w:val="center"/>
              <w:rPr>
                <w:rFonts w:ascii="Times New Roman" w:hAnsi="Times New Roman"/>
                <w:b/>
                <w:sz w:val="20"/>
                <w:szCs w:val="20"/>
              </w:rPr>
            </w:pPr>
            <w:r w:rsidRPr="001D228D">
              <w:rPr>
                <w:rFonts w:ascii="Times New Roman" w:hAnsi="Times New Roman"/>
                <w:b/>
                <w:sz w:val="20"/>
                <w:szCs w:val="20"/>
              </w:rPr>
              <w:t>Способы познавательного развития:</w:t>
            </w:r>
          </w:p>
        </w:tc>
        <w:tc>
          <w:tcPr>
            <w:tcW w:w="10017" w:type="dxa"/>
            <w:shd w:val="clear" w:color="auto" w:fill="CCFFFF"/>
          </w:tcPr>
          <w:p w:rsidR="00396107" w:rsidRPr="001D228D" w:rsidRDefault="00396107" w:rsidP="005B132C">
            <w:pPr>
              <w:pStyle w:val="11"/>
              <w:widowControl w:val="0"/>
              <w:jc w:val="center"/>
              <w:rPr>
                <w:rFonts w:ascii="Times New Roman" w:hAnsi="Times New Roman"/>
                <w:b/>
                <w:sz w:val="20"/>
                <w:szCs w:val="20"/>
              </w:rPr>
            </w:pPr>
            <w:r w:rsidRPr="001D228D">
              <w:rPr>
                <w:rFonts w:ascii="Times New Roman" w:hAnsi="Times New Roman"/>
                <w:b/>
                <w:sz w:val="20"/>
                <w:szCs w:val="20"/>
              </w:rPr>
              <w:t>Средства познавательного развития:</w:t>
            </w:r>
          </w:p>
        </w:tc>
      </w:tr>
      <w:tr w:rsidR="00396107" w:rsidTr="00D85589">
        <w:tc>
          <w:tcPr>
            <w:tcW w:w="5576" w:type="dxa"/>
            <w:shd w:val="clear" w:color="auto" w:fill="FFFFCC"/>
          </w:tcPr>
          <w:p w:rsidR="00396107" w:rsidRPr="00396107" w:rsidRDefault="00396107" w:rsidP="005B132C">
            <w:pPr>
              <w:pStyle w:val="11"/>
              <w:widowControl w:val="0"/>
              <w:jc w:val="both"/>
              <w:rPr>
                <w:rFonts w:ascii="Times New Roman" w:hAnsi="Times New Roman"/>
                <w:sz w:val="20"/>
                <w:szCs w:val="20"/>
              </w:rPr>
            </w:pPr>
            <w:r w:rsidRPr="00396107">
              <w:rPr>
                <w:rFonts w:ascii="Times New Roman" w:hAnsi="Times New Roman"/>
                <w:sz w:val="20"/>
                <w:szCs w:val="20"/>
              </w:rPr>
              <w:t xml:space="preserve">проекты; загадки; коллекционирование; проблемные ситуации. </w:t>
            </w:r>
          </w:p>
        </w:tc>
        <w:tc>
          <w:tcPr>
            <w:tcW w:w="10017" w:type="dxa"/>
            <w:shd w:val="clear" w:color="auto" w:fill="FFFFCC"/>
          </w:tcPr>
          <w:p w:rsidR="00396107" w:rsidRPr="00396107" w:rsidRDefault="00396107" w:rsidP="005B132C">
            <w:pPr>
              <w:pStyle w:val="11"/>
              <w:widowControl w:val="0"/>
              <w:jc w:val="both"/>
              <w:rPr>
                <w:rFonts w:ascii="Times New Roman" w:hAnsi="Times New Roman"/>
                <w:b/>
                <w:sz w:val="20"/>
                <w:szCs w:val="20"/>
              </w:rPr>
            </w:pPr>
            <w:r w:rsidRPr="00396107">
              <w:rPr>
                <w:rFonts w:ascii="Times New Roman" w:hAnsi="Times New Roman"/>
                <w:sz w:val="20"/>
                <w:szCs w:val="20"/>
              </w:rPr>
              <w:t>прогулка; развивающая предметно-пространственная среда; непосредственно-образовательная деятельность; эксперимент; наглядное моделирование.</w:t>
            </w:r>
          </w:p>
        </w:tc>
      </w:tr>
    </w:tbl>
    <w:p w:rsidR="00F81B39" w:rsidRPr="00F81B39" w:rsidRDefault="00F81B39" w:rsidP="00396107">
      <w:pPr>
        <w:pStyle w:val="11"/>
        <w:widowControl w:val="0"/>
        <w:jc w:val="center"/>
        <w:rPr>
          <w:rFonts w:ascii="Times New Roman" w:hAnsi="Times New Roman"/>
          <w:b/>
          <w:sz w:val="16"/>
          <w:szCs w:val="16"/>
          <w:u w:val="single"/>
        </w:rPr>
      </w:pPr>
    </w:p>
    <w:p w:rsidR="00396107" w:rsidRPr="008C5364" w:rsidRDefault="00396107" w:rsidP="00396107">
      <w:pPr>
        <w:pStyle w:val="11"/>
        <w:widowControl w:val="0"/>
        <w:jc w:val="center"/>
        <w:rPr>
          <w:rFonts w:ascii="Times New Roman" w:hAnsi="Times New Roman"/>
          <w:b/>
          <w:sz w:val="24"/>
          <w:szCs w:val="24"/>
          <w:u w:val="single"/>
        </w:rPr>
      </w:pPr>
      <w:r w:rsidRPr="008C5364">
        <w:rPr>
          <w:rFonts w:ascii="Times New Roman" w:hAnsi="Times New Roman"/>
          <w:b/>
          <w:sz w:val="24"/>
          <w:szCs w:val="24"/>
          <w:u w:val="single"/>
        </w:rPr>
        <w:t>ФОРМЫ, СПОСОБЫ, МЕТОДЫ И СРЕДСТВА РЕЧЕВОГО РАЗВИТИЯ</w:t>
      </w:r>
    </w:p>
    <w:p w:rsidR="00396107" w:rsidRDefault="00396107" w:rsidP="00396107">
      <w:pPr>
        <w:pStyle w:val="11"/>
        <w:widowControl w:val="0"/>
        <w:ind w:firstLine="709"/>
        <w:jc w:val="both"/>
        <w:rPr>
          <w:rFonts w:ascii="Times New Roman" w:hAnsi="Times New Roman"/>
          <w:i/>
          <w:sz w:val="24"/>
          <w:szCs w:val="24"/>
        </w:rPr>
      </w:pPr>
      <w:r w:rsidRPr="008C5364">
        <w:rPr>
          <w:rFonts w:ascii="Times New Roman" w:hAnsi="Times New Roman"/>
          <w:i/>
          <w:sz w:val="24"/>
          <w:szCs w:val="24"/>
        </w:rPr>
        <w:t>Методы развития речи</w:t>
      </w:r>
      <w:r>
        <w:rPr>
          <w:rFonts w:ascii="Times New Roman" w:hAnsi="Times New Roman"/>
          <w:i/>
          <w:sz w:val="24"/>
          <w:szCs w:val="24"/>
        </w:rPr>
        <w:t>:</w:t>
      </w:r>
    </w:p>
    <w:tbl>
      <w:tblPr>
        <w:tblStyle w:val="ab"/>
        <w:tblW w:w="0" w:type="auto"/>
        <w:tblInd w:w="-34" w:type="dxa"/>
        <w:tblLook w:val="04A0" w:firstRow="1" w:lastRow="0" w:firstColumn="1" w:lastColumn="0" w:noHBand="0" w:noVBand="1"/>
      </w:tblPr>
      <w:tblGrid>
        <w:gridCol w:w="5980"/>
        <w:gridCol w:w="4775"/>
        <w:gridCol w:w="4520"/>
      </w:tblGrid>
      <w:tr w:rsidR="00396107" w:rsidTr="00D85589">
        <w:tc>
          <w:tcPr>
            <w:tcW w:w="6110" w:type="dxa"/>
            <w:shd w:val="clear" w:color="auto" w:fill="CCFFFF"/>
          </w:tcPr>
          <w:p w:rsidR="00396107" w:rsidRPr="001D228D" w:rsidRDefault="00396107" w:rsidP="005B132C">
            <w:pPr>
              <w:pStyle w:val="11"/>
              <w:widowControl w:val="0"/>
              <w:jc w:val="center"/>
              <w:rPr>
                <w:rFonts w:ascii="Times New Roman" w:hAnsi="Times New Roman"/>
                <w:b/>
                <w:sz w:val="20"/>
                <w:szCs w:val="20"/>
              </w:rPr>
            </w:pPr>
            <w:r w:rsidRPr="001D228D">
              <w:rPr>
                <w:rFonts w:ascii="Times New Roman" w:hAnsi="Times New Roman"/>
                <w:b/>
                <w:sz w:val="20"/>
                <w:szCs w:val="20"/>
              </w:rPr>
              <w:t>Наглядные:</w:t>
            </w:r>
          </w:p>
        </w:tc>
        <w:tc>
          <w:tcPr>
            <w:tcW w:w="4872" w:type="dxa"/>
            <w:shd w:val="clear" w:color="auto" w:fill="CCFFFF"/>
          </w:tcPr>
          <w:p w:rsidR="00396107" w:rsidRPr="001D228D" w:rsidRDefault="00396107" w:rsidP="005B132C">
            <w:pPr>
              <w:pStyle w:val="11"/>
              <w:widowControl w:val="0"/>
              <w:jc w:val="center"/>
              <w:rPr>
                <w:rFonts w:ascii="Times New Roman" w:hAnsi="Times New Roman"/>
                <w:b/>
                <w:sz w:val="20"/>
                <w:szCs w:val="20"/>
              </w:rPr>
            </w:pPr>
            <w:r w:rsidRPr="001D228D">
              <w:rPr>
                <w:rFonts w:ascii="Times New Roman" w:hAnsi="Times New Roman"/>
                <w:b/>
                <w:sz w:val="20"/>
                <w:szCs w:val="20"/>
              </w:rPr>
              <w:t>Словесные:</w:t>
            </w:r>
          </w:p>
        </w:tc>
        <w:tc>
          <w:tcPr>
            <w:tcW w:w="4611" w:type="dxa"/>
            <w:shd w:val="clear" w:color="auto" w:fill="CCFFFF"/>
          </w:tcPr>
          <w:p w:rsidR="00396107" w:rsidRPr="001D228D" w:rsidRDefault="00396107" w:rsidP="005B132C">
            <w:pPr>
              <w:pStyle w:val="11"/>
              <w:widowControl w:val="0"/>
              <w:jc w:val="center"/>
              <w:rPr>
                <w:rFonts w:ascii="Times New Roman" w:hAnsi="Times New Roman"/>
                <w:b/>
                <w:sz w:val="20"/>
                <w:szCs w:val="20"/>
              </w:rPr>
            </w:pPr>
            <w:r w:rsidRPr="001D228D">
              <w:rPr>
                <w:rFonts w:ascii="Times New Roman" w:hAnsi="Times New Roman"/>
                <w:b/>
                <w:sz w:val="20"/>
                <w:szCs w:val="20"/>
              </w:rPr>
              <w:t>Практические:</w:t>
            </w:r>
          </w:p>
        </w:tc>
      </w:tr>
      <w:tr w:rsidR="00396107" w:rsidTr="00D85589">
        <w:tc>
          <w:tcPr>
            <w:tcW w:w="6110" w:type="dxa"/>
            <w:shd w:val="clear" w:color="auto" w:fill="FFFFCC"/>
          </w:tcPr>
          <w:p w:rsidR="00396107" w:rsidRPr="00396107" w:rsidRDefault="00396107" w:rsidP="005B132C">
            <w:pPr>
              <w:pStyle w:val="11"/>
              <w:widowControl w:val="0"/>
              <w:jc w:val="both"/>
              <w:rPr>
                <w:rFonts w:ascii="Times New Roman" w:hAnsi="Times New Roman"/>
                <w:sz w:val="20"/>
                <w:szCs w:val="20"/>
              </w:rPr>
            </w:pPr>
            <w:r w:rsidRPr="00396107">
              <w:rPr>
                <w:rFonts w:ascii="Times New Roman" w:hAnsi="Times New Roman"/>
                <w:sz w:val="20"/>
                <w:szCs w:val="20"/>
              </w:rPr>
              <w:t>непосредственное наблюдение и его разновидности (наблюдение в природе, экскурсии); опосредованное наблюдение (изобразительная наглядность: рассматривание игрушек и картин, рассказывание по игрушкам и картинам)</w:t>
            </w:r>
          </w:p>
        </w:tc>
        <w:tc>
          <w:tcPr>
            <w:tcW w:w="4872" w:type="dxa"/>
            <w:shd w:val="clear" w:color="auto" w:fill="FFFFCC"/>
          </w:tcPr>
          <w:p w:rsidR="00396107" w:rsidRPr="00396107" w:rsidRDefault="00396107" w:rsidP="005B132C">
            <w:pPr>
              <w:pStyle w:val="11"/>
              <w:widowControl w:val="0"/>
              <w:jc w:val="both"/>
              <w:rPr>
                <w:rFonts w:ascii="Times New Roman" w:hAnsi="Times New Roman"/>
                <w:sz w:val="20"/>
                <w:szCs w:val="20"/>
              </w:rPr>
            </w:pPr>
            <w:r w:rsidRPr="00396107">
              <w:rPr>
                <w:rFonts w:ascii="Times New Roman" w:hAnsi="Times New Roman"/>
                <w:sz w:val="20"/>
                <w:szCs w:val="20"/>
              </w:rPr>
              <w:t>чтение и рассказывание художественных произведений; заучивание наизусть; пересказ; обобщающая беседа; рассказывание без опоры на наглядный материал</w:t>
            </w:r>
          </w:p>
        </w:tc>
        <w:tc>
          <w:tcPr>
            <w:tcW w:w="4611" w:type="dxa"/>
            <w:shd w:val="clear" w:color="auto" w:fill="FFFFCC"/>
          </w:tcPr>
          <w:p w:rsidR="00396107" w:rsidRPr="00396107" w:rsidRDefault="00396107" w:rsidP="005B132C">
            <w:pPr>
              <w:pStyle w:val="11"/>
              <w:widowControl w:val="0"/>
              <w:jc w:val="both"/>
              <w:rPr>
                <w:rFonts w:ascii="Times New Roman" w:hAnsi="Times New Roman"/>
                <w:sz w:val="20"/>
                <w:szCs w:val="20"/>
              </w:rPr>
            </w:pPr>
            <w:r w:rsidRPr="00396107">
              <w:rPr>
                <w:rFonts w:ascii="Times New Roman" w:hAnsi="Times New Roman"/>
                <w:sz w:val="20"/>
                <w:szCs w:val="20"/>
              </w:rPr>
              <w:t>Дидактические игры, игры-драматизации, инсценировки, дидактические упражнения, пластические этюды, хороводные игры)</w:t>
            </w:r>
          </w:p>
        </w:tc>
      </w:tr>
    </w:tbl>
    <w:p w:rsidR="00396107" w:rsidRPr="00C17646" w:rsidRDefault="00396107" w:rsidP="00396107">
      <w:pPr>
        <w:pStyle w:val="11"/>
        <w:widowControl w:val="0"/>
        <w:jc w:val="both"/>
        <w:rPr>
          <w:rFonts w:ascii="Times New Roman" w:hAnsi="Times New Roman"/>
          <w:i/>
          <w:sz w:val="16"/>
          <w:szCs w:val="16"/>
        </w:rPr>
      </w:pPr>
    </w:p>
    <w:tbl>
      <w:tblPr>
        <w:tblStyle w:val="ab"/>
        <w:tblW w:w="0" w:type="auto"/>
        <w:tblInd w:w="-34" w:type="dxa"/>
        <w:tblLook w:val="04A0" w:firstRow="1" w:lastRow="0" w:firstColumn="1" w:lastColumn="0" w:noHBand="0" w:noVBand="1"/>
      </w:tblPr>
      <w:tblGrid>
        <w:gridCol w:w="6788"/>
        <w:gridCol w:w="2930"/>
        <w:gridCol w:w="5557"/>
      </w:tblGrid>
      <w:tr w:rsidR="00396107" w:rsidRPr="00187AF5" w:rsidTr="00D85589">
        <w:tc>
          <w:tcPr>
            <w:tcW w:w="6940" w:type="dxa"/>
            <w:shd w:val="clear" w:color="auto" w:fill="CCFFFF"/>
          </w:tcPr>
          <w:p w:rsidR="00396107" w:rsidRPr="001D228D" w:rsidRDefault="00396107" w:rsidP="005B132C">
            <w:pPr>
              <w:pStyle w:val="11"/>
              <w:widowControl w:val="0"/>
              <w:jc w:val="center"/>
              <w:rPr>
                <w:rFonts w:ascii="Times New Roman" w:hAnsi="Times New Roman"/>
                <w:b/>
                <w:sz w:val="20"/>
                <w:szCs w:val="20"/>
              </w:rPr>
            </w:pPr>
            <w:r w:rsidRPr="001D228D">
              <w:rPr>
                <w:rFonts w:ascii="Times New Roman" w:hAnsi="Times New Roman"/>
                <w:b/>
                <w:sz w:val="20"/>
                <w:szCs w:val="20"/>
              </w:rPr>
              <w:t>Средства развития речи:</w:t>
            </w:r>
          </w:p>
        </w:tc>
        <w:tc>
          <w:tcPr>
            <w:tcW w:w="2983" w:type="dxa"/>
            <w:shd w:val="clear" w:color="auto" w:fill="CCFFFF"/>
          </w:tcPr>
          <w:p w:rsidR="00396107" w:rsidRPr="001D228D" w:rsidRDefault="00396107" w:rsidP="005B132C">
            <w:pPr>
              <w:pStyle w:val="11"/>
              <w:widowControl w:val="0"/>
              <w:jc w:val="center"/>
              <w:rPr>
                <w:rFonts w:ascii="Times New Roman" w:hAnsi="Times New Roman"/>
                <w:b/>
                <w:sz w:val="20"/>
                <w:szCs w:val="20"/>
              </w:rPr>
            </w:pPr>
            <w:r w:rsidRPr="001D228D">
              <w:rPr>
                <w:rFonts w:ascii="Times New Roman" w:hAnsi="Times New Roman"/>
                <w:b/>
                <w:sz w:val="20"/>
                <w:szCs w:val="20"/>
              </w:rPr>
              <w:t>Формы речевого развития:</w:t>
            </w:r>
          </w:p>
        </w:tc>
        <w:tc>
          <w:tcPr>
            <w:tcW w:w="5670" w:type="dxa"/>
            <w:shd w:val="clear" w:color="auto" w:fill="CCFFFF"/>
          </w:tcPr>
          <w:p w:rsidR="00396107" w:rsidRPr="001D228D" w:rsidRDefault="00396107" w:rsidP="005B132C">
            <w:pPr>
              <w:pStyle w:val="11"/>
              <w:widowControl w:val="0"/>
              <w:jc w:val="center"/>
              <w:rPr>
                <w:rFonts w:ascii="Times New Roman" w:hAnsi="Times New Roman"/>
                <w:b/>
                <w:sz w:val="20"/>
                <w:szCs w:val="20"/>
              </w:rPr>
            </w:pPr>
            <w:r w:rsidRPr="001D228D">
              <w:rPr>
                <w:rFonts w:ascii="Times New Roman" w:hAnsi="Times New Roman"/>
                <w:b/>
                <w:sz w:val="20"/>
                <w:szCs w:val="20"/>
              </w:rPr>
              <w:t>Способы речевого развития:</w:t>
            </w:r>
          </w:p>
        </w:tc>
      </w:tr>
      <w:tr w:rsidR="00396107" w:rsidRPr="00187AF5" w:rsidTr="00D85589">
        <w:tc>
          <w:tcPr>
            <w:tcW w:w="6940" w:type="dxa"/>
            <w:shd w:val="clear" w:color="auto" w:fill="FFFFCC"/>
          </w:tcPr>
          <w:p w:rsidR="00396107" w:rsidRPr="00396107" w:rsidRDefault="00396107" w:rsidP="005B132C">
            <w:pPr>
              <w:pStyle w:val="11"/>
              <w:widowControl w:val="0"/>
              <w:jc w:val="both"/>
              <w:rPr>
                <w:rFonts w:ascii="Times New Roman" w:hAnsi="Times New Roman"/>
                <w:sz w:val="20"/>
                <w:szCs w:val="20"/>
              </w:rPr>
            </w:pPr>
            <w:r w:rsidRPr="00396107">
              <w:rPr>
                <w:rFonts w:ascii="Times New Roman" w:hAnsi="Times New Roman"/>
                <w:sz w:val="20"/>
                <w:szCs w:val="20"/>
              </w:rPr>
              <w:t>общение взрослых и детей; художественная литература; культурная языковая среда; изобразительное искусство, музыка, театр; обучение родной речи на занятиях; занятия по другим разделам программы.</w:t>
            </w:r>
          </w:p>
        </w:tc>
        <w:tc>
          <w:tcPr>
            <w:tcW w:w="2983" w:type="dxa"/>
            <w:shd w:val="clear" w:color="auto" w:fill="FFFFCC"/>
          </w:tcPr>
          <w:p w:rsidR="00396107" w:rsidRPr="00396107" w:rsidRDefault="00396107" w:rsidP="005B132C">
            <w:pPr>
              <w:pStyle w:val="11"/>
              <w:widowControl w:val="0"/>
              <w:jc w:val="both"/>
              <w:rPr>
                <w:rFonts w:ascii="Times New Roman" w:hAnsi="Times New Roman"/>
                <w:sz w:val="20"/>
                <w:szCs w:val="20"/>
              </w:rPr>
            </w:pPr>
            <w:r w:rsidRPr="00396107">
              <w:rPr>
                <w:rFonts w:ascii="Times New Roman" w:hAnsi="Times New Roman"/>
                <w:sz w:val="20"/>
                <w:szCs w:val="20"/>
              </w:rPr>
              <w:t>диалог; монолог</w:t>
            </w:r>
          </w:p>
        </w:tc>
        <w:tc>
          <w:tcPr>
            <w:tcW w:w="5670" w:type="dxa"/>
            <w:shd w:val="clear" w:color="auto" w:fill="FFFFCC"/>
          </w:tcPr>
          <w:p w:rsidR="00396107" w:rsidRPr="00396107" w:rsidRDefault="00396107" w:rsidP="005B132C">
            <w:pPr>
              <w:pStyle w:val="11"/>
              <w:widowControl w:val="0"/>
              <w:jc w:val="both"/>
              <w:rPr>
                <w:rFonts w:ascii="Times New Roman" w:hAnsi="Times New Roman"/>
                <w:sz w:val="20"/>
                <w:szCs w:val="20"/>
              </w:rPr>
            </w:pPr>
            <w:r w:rsidRPr="00396107">
              <w:rPr>
                <w:rFonts w:ascii="Times New Roman" w:hAnsi="Times New Roman"/>
                <w:sz w:val="20"/>
                <w:szCs w:val="20"/>
              </w:rPr>
              <w:t>Речевое сопровождение действий; договаривание; комментирование действий; звуковое обозначение действий.</w:t>
            </w:r>
          </w:p>
        </w:tc>
      </w:tr>
    </w:tbl>
    <w:p w:rsidR="00F81B39" w:rsidRPr="00F81B39" w:rsidRDefault="00F81B39" w:rsidP="00F81B39">
      <w:pPr>
        <w:pStyle w:val="11"/>
        <w:widowControl w:val="0"/>
        <w:jc w:val="center"/>
        <w:rPr>
          <w:rFonts w:ascii="Times New Roman" w:hAnsi="Times New Roman"/>
          <w:b/>
          <w:sz w:val="16"/>
          <w:szCs w:val="16"/>
          <w:u w:val="single"/>
        </w:rPr>
      </w:pPr>
    </w:p>
    <w:p w:rsidR="00396107" w:rsidRPr="00DA676D" w:rsidRDefault="00396107" w:rsidP="00F81B39">
      <w:pPr>
        <w:pStyle w:val="11"/>
        <w:widowControl w:val="0"/>
        <w:jc w:val="center"/>
        <w:rPr>
          <w:rFonts w:ascii="Times New Roman" w:hAnsi="Times New Roman"/>
          <w:b/>
          <w:sz w:val="24"/>
          <w:szCs w:val="24"/>
          <w:u w:val="single"/>
        </w:rPr>
      </w:pPr>
      <w:r w:rsidRPr="00DA676D">
        <w:rPr>
          <w:rFonts w:ascii="Times New Roman" w:hAnsi="Times New Roman"/>
          <w:b/>
          <w:sz w:val="24"/>
          <w:szCs w:val="24"/>
          <w:u w:val="single"/>
        </w:rPr>
        <w:t>ФОРМЫ, СПОСОБЫ, МЕТОДЫ И СРЕДСТВА ФИЗИЧЕСКОГО РАЗВИТИЯ</w:t>
      </w:r>
    </w:p>
    <w:p w:rsidR="00396107" w:rsidRPr="00F81B39" w:rsidRDefault="00396107" w:rsidP="00396107">
      <w:pPr>
        <w:pStyle w:val="11"/>
        <w:widowControl w:val="0"/>
        <w:ind w:firstLine="709"/>
        <w:rPr>
          <w:rFonts w:ascii="Times New Roman" w:hAnsi="Times New Roman"/>
          <w:i/>
          <w:sz w:val="16"/>
          <w:szCs w:val="16"/>
        </w:rPr>
      </w:pPr>
      <w:r w:rsidRPr="00DA676D">
        <w:rPr>
          <w:rFonts w:ascii="Times New Roman" w:hAnsi="Times New Roman"/>
          <w:i/>
          <w:sz w:val="24"/>
          <w:szCs w:val="24"/>
        </w:rPr>
        <w:t xml:space="preserve"> </w:t>
      </w:r>
    </w:p>
    <w:tbl>
      <w:tblPr>
        <w:tblStyle w:val="ab"/>
        <w:tblW w:w="0" w:type="auto"/>
        <w:tblInd w:w="-318" w:type="dxa"/>
        <w:tblLook w:val="04A0" w:firstRow="1" w:lastRow="0" w:firstColumn="1" w:lastColumn="0" w:noHBand="0" w:noVBand="1"/>
      </w:tblPr>
      <w:tblGrid>
        <w:gridCol w:w="2265"/>
        <w:gridCol w:w="13294"/>
      </w:tblGrid>
      <w:tr w:rsidR="00977488" w:rsidTr="00D85589">
        <w:tc>
          <w:tcPr>
            <w:tcW w:w="2269" w:type="dxa"/>
            <w:shd w:val="clear" w:color="auto" w:fill="CCFFFF"/>
          </w:tcPr>
          <w:p w:rsidR="00977488" w:rsidRDefault="00977488" w:rsidP="0016339E">
            <w:pPr>
              <w:pStyle w:val="11"/>
              <w:widowControl w:val="0"/>
              <w:jc w:val="center"/>
              <w:rPr>
                <w:rFonts w:ascii="Times New Roman" w:hAnsi="Times New Roman"/>
                <w:b/>
                <w:i/>
                <w:sz w:val="20"/>
                <w:szCs w:val="20"/>
              </w:rPr>
            </w:pPr>
          </w:p>
          <w:p w:rsidR="00977488" w:rsidRPr="001D228D" w:rsidRDefault="00977488" w:rsidP="0016339E">
            <w:pPr>
              <w:pStyle w:val="11"/>
              <w:widowControl w:val="0"/>
              <w:jc w:val="center"/>
              <w:rPr>
                <w:rFonts w:ascii="Times New Roman" w:hAnsi="Times New Roman"/>
                <w:b/>
                <w:sz w:val="20"/>
                <w:szCs w:val="20"/>
              </w:rPr>
            </w:pPr>
            <w:r w:rsidRPr="00F81B39">
              <w:rPr>
                <w:rFonts w:ascii="Times New Roman" w:hAnsi="Times New Roman"/>
                <w:b/>
                <w:i/>
                <w:sz w:val="20"/>
                <w:szCs w:val="20"/>
              </w:rPr>
              <w:t>Методы физического развития:</w:t>
            </w:r>
          </w:p>
        </w:tc>
        <w:tc>
          <w:tcPr>
            <w:tcW w:w="13608" w:type="dxa"/>
            <w:shd w:val="clear" w:color="auto" w:fill="FFFFCC"/>
          </w:tcPr>
          <w:p w:rsidR="00977488" w:rsidRPr="00396107" w:rsidRDefault="00977488" w:rsidP="00F81B39">
            <w:pPr>
              <w:pStyle w:val="11"/>
              <w:widowControl w:val="0"/>
              <w:jc w:val="both"/>
              <w:rPr>
                <w:rFonts w:ascii="Times New Roman" w:hAnsi="Times New Roman"/>
                <w:sz w:val="20"/>
                <w:szCs w:val="20"/>
              </w:rPr>
            </w:pPr>
            <w:r w:rsidRPr="001D228D">
              <w:rPr>
                <w:rFonts w:ascii="Times New Roman" w:hAnsi="Times New Roman"/>
                <w:b/>
                <w:sz w:val="20"/>
                <w:szCs w:val="20"/>
              </w:rPr>
              <w:t>Наглядный</w:t>
            </w:r>
            <w:r>
              <w:rPr>
                <w:rFonts w:ascii="Times New Roman" w:hAnsi="Times New Roman"/>
                <w:b/>
                <w:sz w:val="20"/>
                <w:szCs w:val="20"/>
              </w:rPr>
              <w:t xml:space="preserve">: </w:t>
            </w:r>
            <w:r w:rsidRPr="00396107">
              <w:rPr>
                <w:rFonts w:ascii="Times New Roman" w:hAnsi="Times New Roman"/>
                <w:sz w:val="20"/>
                <w:szCs w:val="20"/>
              </w:rPr>
              <w:t>наглядно-зрительные приемы (показ физических упражнений, использование наглядных пособий, имитация, зрительные ориентиры); наглядно-слуховые приемы (музыка, песни); тактильно-мышечные приемы (непосредственная помощь воспитателя)</w:t>
            </w:r>
            <w:r>
              <w:rPr>
                <w:rFonts w:ascii="Times New Roman" w:hAnsi="Times New Roman"/>
                <w:sz w:val="20"/>
                <w:szCs w:val="20"/>
              </w:rPr>
              <w:t xml:space="preserve">. </w:t>
            </w:r>
            <w:r w:rsidRPr="001D228D">
              <w:rPr>
                <w:rFonts w:ascii="Times New Roman" w:hAnsi="Times New Roman"/>
                <w:b/>
                <w:sz w:val="20"/>
                <w:szCs w:val="20"/>
              </w:rPr>
              <w:t>Словесный</w:t>
            </w:r>
            <w:r>
              <w:rPr>
                <w:rFonts w:ascii="Times New Roman" w:hAnsi="Times New Roman"/>
                <w:b/>
                <w:sz w:val="20"/>
                <w:szCs w:val="20"/>
              </w:rPr>
              <w:t xml:space="preserve">: </w:t>
            </w:r>
            <w:r w:rsidRPr="00396107">
              <w:rPr>
                <w:rFonts w:ascii="Times New Roman" w:hAnsi="Times New Roman"/>
                <w:sz w:val="20"/>
                <w:szCs w:val="20"/>
              </w:rPr>
              <w:t>объяснения, пояснения, указания; подача команд, распоряжений, сигналов; вопросы к детям; образный сюжетный рассказ, беседа; словесная инструкция</w:t>
            </w:r>
            <w:r>
              <w:rPr>
                <w:rFonts w:ascii="Times New Roman" w:hAnsi="Times New Roman"/>
                <w:sz w:val="20"/>
                <w:szCs w:val="20"/>
              </w:rPr>
              <w:t xml:space="preserve">. </w:t>
            </w:r>
            <w:r w:rsidRPr="001D228D">
              <w:rPr>
                <w:rFonts w:ascii="Times New Roman" w:hAnsi="Times New Roman"/>
                <w:b/>
                <w:sz w:val="20"/>
                <w:szCs w:val="20"/>
              </w:rPr>
              <w:t>Практический</w:t>
            </w:r>
            <w:r>
              <w:rPr>
                <w:rFonts w:ascii="Times New Roman" w:hAnsi="Times New Roman"/>
                <w:b/>
                <w:sz w:val="20"/>
                <w:szCs w:val="20"/>
              </w:rPr>
              <w:t xml:space="preserve">: </w:t>
            </w:r>
            <w:r w:rsidRPr="00396107">
              <w:rPr>
                <w:rFonts w:ascii="Times New Roman" w:hAnsi="Times New Roman"/>
                <w:sz w:val="20"/>
                <w:szCs w:val="20"/>
              </w:rPr>
              <w:t>Повторение упражнений без изменения и с изменениями; проведение упражнений в игровой форме; проведение упражнений в соревновательной форме.</w:t>
            </w:r>
          </w:p>
        </w:tc>
      </w:tr>
      <w:tr w:rsidR="00F81B39" w:rsidTr="00D85589">
        <w:tc>
          <w:tcPr>
            <w:tcW w:w="2269" w:type="dxa"/>
            <w:shd w:val="clear" w:color="auto" w:fill="66FFFF"/>
          </w:tcPr>
          <w:p w:rsidR="00F81B39" w:rsidRPr="00396107" w:rsidRDefault="00F81B39" w:rsidP="00F81B39">
            <w:pPr>
              <w:pStyle w:val="11"/>
              <w:widowControl w:val="0"/>
              <w:jc w:val="center"/>
              <w:rPr>
                <w:rFonts w:ascii="Times New Roman" w:hAnsi="Times New Roman"/>
                <w:sz w:val="20"/>
                <w:szCs w:val="20"/>
              </w:rPr>
            </w:pPr>
            <w:r w:rsidRPr="001D228D">
              <w:rPr>
                <w:rFonts w:ascii="Times New Roman" w:hAnsi="Times New Roman"/>
                <w:b/>
                <w:i/>
                <w:sz w:val="20"/>
                <w:szCs w:val="20"/>
              </w:rPr>
              <w:t>Средства физического развития:</w:t>
            </w:r>
          </w:p>
        </w:tc>
        <w:tc>
          <w:tcPr>
            <w:tcW w:w="13608" w:type="dxa"/>
            <w:shd w:val="clear" w:color="auto" w:fill="FFFFCC"/>
          </w:tcPr>
          <w:p w:rsidR="00F81B39" w:rsidRPr="00F81B39" w:rsidRDefault="00F81B39" w:rsidP="005B132C">
            <w:pPr>
              <w:pStyle w:val="11"/>
              <w:widowControl w:val="0"/>
              <w:jc w:val="both"/>
              <w:rPr>
                <w:rFonts w:ascii="Times New Roman" w:hAnsi="Times New Roman"/>
                <w:sz w:val="20"/>
                <w:szCs w:val="20"/>
              </w:rPr>
            </w:pPr>
            <w:r w:rsidRPr="00F81B39">
              <w:rPr>
                <w:rFonts w:ascii="Times New Roman" w:hAnsi="Times New Roman"/>
                <w:sz w:val="20"/>
                <w:szCs w:val="20"/>
              </w:rPr>
              <w:t>двигательная активность, занятия физкультурой; эколого-природные факторы (солнце, воздух, вода); психогигиенические факторы (гигиена сна, питания, занятий).</w:t>
            </w:r>
          </w:p>
        </w:tc>
      </w:tr>
      <w:tr w:rsidR="00F81B39" w:rsidTr="00D85589">
        <w:tc>
          <w:tcPr>
            <w:tcW w:w="2269" w:type="dxa"/>
            <w:shd w:val="clear" w:color="auto" w:fill="CCFFFF"/>
          </w:tcPr>
          <w:p w:rsidR="00F81B39" w:rsidRPr="001D228D" w:rsidRDefault="00F81B39" w:rsidP="00F81B39">
            <w:pPr>
              <w:pStyle w:val="11"/>
              <w:widowControl w:val="0"/>
              <w:jc w:val="center"/>
              <w:rPr>
                <w:rFonts w:ascii="Times New Roman" w:hAnsi="Times New Roman"/>
                <w:b/>
                <w:i/>
                <w:sz w:val="20"/>
                <w:szCs w:val="20"/>
              </w:rPr>
            </w:pPr>
            <w:r w:rsidRPr="001D228D">
              <w:rPr>
                <w:rFonts w:ascii="Times New Roman" w:hAnsi="Times New Roman"/>
                <w:b/>
                <w:i/>
                <w:sz w:val="20"/>
                <w:szCs w:val="20"/>
              </w:rPr>
              <w:t>Формы физического развития:</w:t>
            </w:r>
          </w:p>
        </w:tc>
        <w:tc>
          <w:tcPr>
            <w:tcW w:w="13608" w:type="dxa"/>
            <w:shd w:val="clear" w:color="auto" w:fill="FFFFCC"/>
          </w:tcPr>
          <w:p w:rsidR="00F81B39" w:rsidRPr="00F81B39" w:rsidRDefault="00F81B39" w:rsidP="005B132C">
            <w:pPr>
              <w:pStyle w:val="11"/>
              <w:widowControl w:val="0"/>
              <w:jc w:val="both"/>
              <w:rPr>
                <w:rFonts w:ascii="Times New Roman" w:hAnsi="Times New Roman"/>
                <w:sz w:val="20"/>
                <w:szCs w:val="20"/>
              </w:rPr>
            </w:pPr>
            <w:r w:rsidRPr="00F81B39">
              <w:rPr>
                <w:rFonts w:ascii="Times New Roman" w:hAnsi="Times New Roman"/>
                <w:sz w:val="20"/>
                <w:szCs w:val="20"/>
              </w:rPr>
              <w:t>Физкультурная непосредственно образовательная деятельность; занятия по плаванию; закаливающие процедуры; утренняя гимнастика; подвижные игры; - корригирующая гимнастика; физкультминутки; гимнастика пробуждения; физкультурные упражнения на прогулке; спортивные игры, развлечения, праздники и соревнования; ритмика; кружки, секции; музыкальная непосредственно образовательная деятельность</w:t>
            </w:r>
          </w:p>
        </w:tc>
      </w:tr>
      <w:tr w:rsidR="00F81B39" w:rsidTr="00D85589">
        <w:tc>
          <w:tcPr>
            <w:tcW w:w="2269" w:type="dxa"/>
            <w:shd w:val="clear" w:color="auto" w:fill="66FFFF"/>
          </w:tcPr>
          <w:p w:rsidR="00F81B39" w:rsidRPr="001D228D" w:rsidRDefault="00F81B39" w:rsidP="00F81B39">
            <w:pPr>
              <w:pStyle w:val="11"/>
              <w:widowControl w:val="0"/>
              <w:jc w:val="center"/>
              <w:rPr>
                <w:rFonts w:ascii="Times New Roman" w:hAnsi="Times New Roman"/>
                <w:b/>
                <w:i/>
                <w:sz w:val="20"/>
                <w:szCs w:val="20"/>
              </w:rPr>
            </w:pPr>
            <w:r w:rsidRPr="00F81B39">
              <w:rPr>
                <w:rFonts w:ascii="Times New Roman" w:hAnsi="Times New Roman"/>
                <w:b/>
                <w:i/>
                <w:sz w:val="20"/>
                <w:szCs w:val="20"/>
              </w:rPr>
              <w:t>Виды здоровьесберегающих технологий:</w:t>
            </w:r>
          </w:p>
        </w:tc>
        <w:tc>
          <w:tcPr>
            <w:tcW w:w="13608" w:type="dxa"/>
            <w:shd w:val="clear" w:color="auto" w:fill="FFFFCC"/>
          </w:tcPr>
          <w:p w:rsidR="00F81B39" w:rsidRPr="00F81B39" w:rsidRDefault="00F81B39" w:rsidP="005B132C">
            <w:pPr>
              <w:pStyle w:val="11"/>
              <w:widowControl w:val="0"/>
              <w:jc w:val="both"/>
              <w:rPr>
                <w:rFonts w:ascii="Times New Roman" w:hAnsi="Times New Roman"/>
                <w:sz w:val="20"/>
                <w:szCs w:val="20"/>
              </w:rPr>
            </w:pPr>
            <w:r w:rsidRPr="00F81B39">
              <w:rPr>
                <w:rFonts w:ascii="Times New Roman" w:hAnsi="Times New Roman"/>
                <w:sz w:val="20"/>
                <w:szCs w:val="20"/>
              </w:rPr>
              <w:t>Технологии сохранения и стимулирования здоровья (ритмопластика, динамические паузы, подвижные и спортивные игры, релаксация, различные гимнастики). Технологии обучения здоровому образу жизни (физкультурная непосредственно образовательная деятельность, проблемно-игровая непосредственно образовательная деятельность, коммуникативные игры, непосредственно образовательная деятельность из серии «Здоровье», самомассаж.). Коррекционные технологии (арттерапия, технологии музыкального воздействия, сказкотерапия, цветотерапия, психогимнастика, фонетическая ритмика).</w:t>
            </w:r>
          </w:p>
        </w:tc>
      </w:tr>
      <w:tr w:rsidR="00977488" w:rsidTr="00D85589">
        <w:tc>
          <w:tcPr>
            <w:tcW w:w="2269" w:type="dxa"/>
            <w:shd w:val="clear" w:color="auto" w:fill="CCFFFF"/>
          </w:tcPr>
          <w:p w:rsidR="00977488" w:rsidRDefault="00977488" w:rsidP="00F81B39">
            <w:pPr>
              <w:pStyle w:val="11"/>
              <w:widowControl w:val="0"/>
              <w:jc w:val="center"/>
              <w:rPr>
                <w:rFonts w:ascii="Times New Roman" w:hAnsi="Times New Roman"/>
                <w:b/>
                <w:i/>
                <w:sz w:val="20"/>
                <w:szCs w:val="20"/>
              </w:rPr>
            </w:pPr>
          </w:p>
          <w:p w:rsidR="00977488" w:rsidRPr="00977488" w:rsidRDefault="00977488" w:rsidP="00F81B39">
            <w:pPr>
              <w:pStyle w:val="11"/>
              <w:widowControl w:val="0"/>
              <w:jc w:val="center"/>
              <w:rPr>
                <w:rFonts w:ascii="Times New Roman" w:hAnsi="Times New Roman"/>
                <w:b/>
                <w:i/>
                <w:sz w:val="20"/>
                <w:szCs w:val="20"/>
              </w:rPr>
            </w:pPr>
            <w:r w:rsidRPr="00977488">
              <w:rPr>
                <w:rFonts w:ascii="Times New Roman" w:hAnsi="Times New Roman"/>
                <w:b/>
                <w:i/>
                <w:sz w:val="20"/>
                <w:szCs w:val="20"/>
              </w:rPr>
              <w:t>Направления физического развития:</w:t>
            </w:r>
          </w:p>
        </w:tc>
        <w:tc>
          <w:tcPr>
            <w:tcW w:w="13608" w:type="dxa"/>
            <w:shd w:val="clear" w:color="auto" w:fill="FFFFCC"/>
          </w:tcPr>
          <w:p w:rsidR="00977488" w:rsidRDefault="00977488" w:rsidP="00977488">
            <w:pPr>
              <w:pStyle w:val="a9"/>
              <w:jc w:val="both"/>
              <w:rPr>
                <w:rFonts w:ascii="Times New Roman" w:hAnsi="Times New Roman" w:cs="Times New Roman"/>
                <w:sz w:val="20"/>
                <w:szCs w:val="20"/>
              </w:rPr>
            </w:pPr>
            <w:r w:rsidRPr="00977488">
              <w:rPr>
                <w:rFonts w:ascii="Times New Roman" w:hAnsi="Times New Roman" w:cs="Times New Roman"/>
                <w:sz w:val="20"/>
                <w:szCs w:val="20"/>
              </w:rPr>
              <w:t xml:space="preserve">Приобретение детьми опыта в двигательной деятельности: связанной с выполнением упражнений; направленной на развитие таких физических качеств как координация и гибкость; способствующей правильному формированию опорно- двигательной системы организма, развитию равновесия, координации движений, крупной и мелкой моторики; связанной с правильным, не наносящим вреда организму, выполнением основных движений (ходьба, бег, мягкие прыжки, повороты в обе стороны). Становление целенаправленности и саморегуляции в двигательной сфере. 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w:t>
            </w:r>
          </w:p>
          <w:p w:rsidR="00041E43" w:rsidRPr="00977488" w:rsidRDefault="00041E43" w:rsidP="00977488">
            <w:pPr>
              <w:pStyle w:val="a9"/>
              <w:jc w:val="both"/>
              <w:rPr>
                <w:rFonts w:ascii="Times New Roman" w:hAnsi="Times New Roman" w:cs="Times New Roman"/>
                <w:b/>
                <w:sz w:val="20"/>
                <w:szCs w:val="20"/>
              </w:rPr>
            </w:pPr>
          </w:p>
        </w:tc>
      </w:tr>
      <w:tr w:rsidR="00977488" w:rsidTr="00D85589">
        <w:tc>
          <w:tcPr>
            <w:tcW w:w="2269" w:type="dxa"/>
            <w:shd w:val="clear" w:color="auto" w:fill="66FFFF"/>
          </w:tcPr>
          <w:p w:rsidR="00977488" w:rsidRPr="00977488" w:rsidRDefault="00977488" w:rsidP="00F81B39">
            <w:pPr>
              <w:pStyle w:val="11"/>
              <w:widowControl w:val="0"/>
              <w:jc w:val="center"/>
              <w:rPr>
                <w:rFonts w:ascii="Times New Roman" w:hAnsi="Times New Roman"/>
                <w:b/>
                <w:i/>
                <w:sz w:val="20"/>
                <w:szCs w:val="20"/>
              </w:rPr>
            </w:pPr>
            <w:r w:rsidRPr="00977488">
              <w:rPr>
                <w:rFonts w:ascii="Times New Roman" w:hAnsi="Times New Roman"/>
                <w:b/>
                <w:i/>
                <w:sz w:val="20"/>
                <w:szCs w:val="20"/>
              </w:rPr>
              <w:t>Способы образовательной деятельности физического развития</w:t>
            </w:r>
            <w:r w:rsidRPr="00977488">
              <w:rPr>
                <w:rFonts w:ascii="Times New Roman" w:hAnsi="Times New Roman"/>
                <w:b/>
                <w:sz w:val="20"/>
                <w:szCs w:val="20"/>
              </w:rPr>
              <w:t>:</w:t>
            </w:r>
          </w:p>
        </w:tc>
        <w:tc>
          <w:tcPr>
            <w:tcW w:w="13608" w:type="dxa"/>
            <w:shd w:val="clear" w:color="auto" w:fill="FFFFCC"/>
          </w:tcPr>
          <w:p w:rsidR="00977488" w:rsidRPr="00977488" w:rsidRDefault="00977488" w:rsidP="00977488">
            <w:pPr>
              <w:pStyle w:val="a9"/>
              <w:jc w:val="both"/>
              <w:rPr>
                <w:rFonts w:ascii="Times New Roman" w:hAnsi="Times New Roman" w:cs="Times New Roman"/>
                <w:b/>
                <w:sz w:val="20"/>
                <w:szCs w:val="20"/>
              </w:rPr>
            </w:pPr>
            <w:r w:rsidRPr="00977488">
              <w:rPr>
                <w:rFonts w:ascii="Times New Roman" w:hAnsi="Times New Roman" w:cs="Times New Roman"/>
                <w:b/>
                <w:sz w:val="20"/>
                <w:szCs w:val="20"/>
              </w:rPr>
              <w:t>3 – 4 года:</w:t>
            </w:r>
            <w:r w:rsidRPr="00977488">
              <w:rPr>
                <w:rFonts w:ascii="Times New Roman" w:hAnsi="Times New Roman" w:cs="Times New Roman"/>
                <w:sz w:val="20"/>
                <w:szCs w:val="20"/>
              </w:rPr>
              <w:t xml:space="preserve"> игровая беседа с элементами движений, чтение, рассматривание, игра, интегративная деятельность; момент радости, контрольно-диагностическая деятельность, совместная деятельность взрослого и детей математического характера, спортивный праздник</w:t>
            </w:r>
            <w:r w:rsidRPr="00977488">
              <w:rPr>
                <w:rFonts w:ascii="Times New Roman" w:hAnsi="Times New Roman" w:cs="Times New Roman"/>
                <w:b/>
                <w:sz w:val="20"/>
                <w:szCs w:val="20"/>
              </w:rPr>
              <w:t>; 4 – 5 лет</w:t>
            </w:r>
            <w:r w:rsidRPr="00977488">
              <w:rPr>
                <w:rFonts w:ascii="Times New Roman" w:hAnsi="Times New Roman" w:cs="Times New Roman"/>
                <w:sz w:val="20"/>
                <w:szCs w:val="20"/>
              </w:rPr>
              <w:t>: игровая беседа с элементами движений, рассматривание игры, интегративная деятельность, момент радости, соревнование праздник</w:t>
            </w:r>
            <w:r w:rsidRPr="00977488">
              <w:rPr>
                <w:rFonts w:ascii="Times New Roman" w:hAnsi="Times New Roman" w:cs="Times New Roman"/>
                <w:b/>
                <w:sz w:val="20"/>
                <w:szCs w:val="20"/>
              </w:rPr>
              <w:t>; 6 – 7 лет</w:t>
            </w:r>
            <w:r w:rsidRPr="00977488">
              <w:rPr>
                <w:rFonts w:ascii="Times New Roman" w:hAnsi="Times New Roman" w:cs="Times New Roman"/>
                <w:sz w:val="20"/>
                <w:szCs w:val="20"/>
              </w:rPr>
              <w:t>: игровая беседа с элементами движений, рассматривание игры, интегративная деятельность, момент радости, соревнование, спортивные праздники, физкультурные досуги.</w:t>
            </w:r>
          </w:p>
        </w:tc>
      </w:tr>
    </w:tbl>
    <w:p w:rsidR="00846756" w:rsidRPr="00E04CCC" w:rsidRDefault="00846756" w:rsidP="00624435">
      <w:pPr>
        <w:pStyle w:val="a9"/>
        <w:rPr>
          <w:rFonts w:ascii="Times New Roman" w:hAnsi="Times New Roman" w:cs="Times New Roman"/>
          <w:b/>
          <w:sz w:val="24"/>
          <w:szCs w:val="24"/>
        </w:rPr>
      </w:pPr>
    </w:p>
    <w:p w:rsidR="00B21251" w:rsidRDefault="00B661C3" w:rsidP="00725477">
      <w:pPr>
        <w:pStyle w:val="a9"/>
        <w:rPr>
          <w:rFonts w:ascii="Times New Roman" w:hAnsi="Times New Roman"/>
          <w:b/>
          <w:sz w:val="24"/>
          <w:szCs w:val="24"/>
        </w:rPr>
      </w:pPr>
      <w:r>
        <w:rPr>
          <w:rFonts w:ascii="Times New Roman" w:hAnsi="Times New Roman"/>
          <w:b/>
          <w:noProof/>
          <w:sz w:val="24"/>
          <w:szCs w:val="24"/>
        </w:rPr>
        <w:pict>
          <v:shape id="_x0000_s1123" type="#_x0000_t136" style="position:absolute;margin-left:.4pt;margin-top:5.25pt;width:579.75pt;height:22.55pt;z-index:251661312" fillcolor="#000082" strokecolor="black [3213]">
            <v:fill color2="#0047ff" rotate="t" colors="0 #000082;8520f #0047ff;18350f #000082;28180f #0047ff;38011f #000082;47186f #0047ff;57016f #000082;1 #0047ff" method="none" focus="100%" type="gradientRadial">
              <o:fill v:ext="view" type="gradientCenter"/>
            </v:fill>
            <v:shadow on="t" color="#b2b2b2" opacity="52429f" offset="3pt"/>
            <v:textpath style="font-family:&quot;Times New Roman&quot;;font-size:14pt;font-weight:bold;v-text-kern:t" trim="t" fitpath="t" string="ЧАСТЬ, ФОРМИРУЕМАЯ УЧАСТНИКАМИ ОБРАЗОВАТЕЛЬНЫХ ОТНОШЕНИЙ"/>
            <w10:wrap type="square" side="right"/>
          </v:shape>
        </w:pict>
      </w:r>
    </w:p>
    <w:p w:rsidR="00E04CCC" w:rsidRDefault="00E04CCC" w:rsidP="00E04CCC">
      <w:pPr>
        <w:pStyle w:val="a9"/>
        <w:rPr>
          <w:rFonts w:ascii="Times New Roman" w:hAnsi="Times New Roman"/>
          <w:b/>
          <w:sz w:val="24"/>
          <w:szCs w:val="24"/>
        </w:rPr>
      </w:pPr>
    </w:p>
    <w:p w:rsidR="00E04CCC" w:rsidRDefault="00E04CCC" w:rsidP="00E04CCC">
      <w:pPr>
        <w:pStyle w:val="a9"/>
        <w:rPr>
          <w:rFonts w:ascii="Times New Roman" w:hAnsi="Times New Roman"/>
          <w:b/>
          <w:sz w:val="24"/>
          <w:szCs w:val="24"/>
        </w:rPr>
      </w:pPr>
    </w:p>
    <w:p w:rsidR="00E04CCC" w:rsidRPr="00E04CCC" w:rsidRDefault="00B21251" w:rsidP="00E04CCC">
      <w:pPr>
        <w:pStyle w:val="a9"/>
        <w:jc w:val="center"/>
        <w:rPr>
          <w:rFonts w:ascii="Times New Roman" w:hAnsi="Times New Roman" w:cs="Times New Roman"/>
          <w:b/>
          <w:sz w:val="24"/>
          <w:szCs w:val="24"/>
        </w:rPr>
      </w:pPr>
      <w:r w:rsidRPr="00B21251">
        <w:rPr>
          <w:rFonts w:ascii="Times New Roman" w:hAnsi="Times New Roman" w:cs="Times New Roman"/>
          <w:b/>
          <w:sz w:val="24"/>
          <w:szCs w:val="24"/>
        </w:rPr>
        <w:t>ФОРМЫ, СПОСОБЫ, МЕТОДЫ И СРЕДСТВА РЕАЛИЗАЦИИ ПРОГРАММЫ</w:t>
      </w:r>
    </w:p>
    <w:p w:rsidR="00725477" w:rsidRDefault="00B661C3" w:rsidP="00725477">
      <w:pPr>
        <w:pStyle w:val="a9"/>
        <w:rPr>
          <w:rFonts w:ascii="Times New Roman" w:hAnsi="Times New Roman" w:cs="Times New Roman"/>
          <w:b/>
          <w:sz w:val="24"/>
          <w:szCs w:val="24"/>
        </w:rPr>
      </w:pPr>
      <w:r>
        <w:rPr>
          <w:rFonts w:ascii="Times New Roman" w:hAnsi="Times New Roman" w:cs="Times New Roman"/>
          <w:b/>
          <w:sz w:val="24"/>
          <w:szCs w:val="24"/>
        </w:rPr>
        <w:pict>
          <v:shape id="_x0000_i1069" type="#_x0000_t136" style="width:178.65pt;height:14pt;mso-position-horizontal:absolute;mso-position-vertical:absolute" fillcolor="#000082">
            <v:fill color2="#ff8200" rotate="t" colors="0 #000082;19661f #66008f;42598f #ba0066;58982f red;1 #ff8200" method="none" focus="100%" type="gradientRadial">
              <o:fill v:ext="view" type="gradientCenter"/>
            </v:fill>
            <v:shadow on="t" opacity="52429f"/>
            <v:textpath style="font-family:&quot;Arial Black&quot;;font-size:10pt;font-weight:bold;font-style:italic;v-text-kern:t" trim="t" fitpath="t" string="1. ПАРЦИАЛЬНЫЕ ПРОГРАММЫ:"/>
          </v:shape>
        </w:pict>
      </w:r>
    </w:p>
    <w:p w:rsidR="00E04CCC" w:rsidRPr="00E04CCC" w:rsidRDefault="00E04CCC" w:rsidP="00725477">
      <w:pPr>
        <w:pStyle w:val="a9"/>
        <w:rPr>
          <w:rFonts w:ascii="Times New Roman" w:hAnsi="Times New Roman" w:cs="Times New Roman"/>
          <w:b/>
          <w:sz w:val="16"/>
          <w:szCs w:val="16"/>
        </w:rPr>
      </w:pPr>
    </w:p>
    <w:tbl>
      <w:tblPr>
        <w:tblStyle w:val="ab"/>
        <w:tblW w:w="0" w:type="auto"/>
        <w:tblLook w:val="04A0" w:firstRow="1" w:lastRow="0" w:firstColumn="1" w:lastColumn="0" w:noHBand="0" w:noVBand="1"/>
      </w:tblPr>
      <w:tblGrid>
        <w:gridCol w:w="1382"/>
        <w:gridCol w:w="13859"/>
      </w:tblGrid>
      <w:tr w:rsidR="00E04CCC" w:rsidTr="00D85589">
        <w:tc>
          <w:tcPr>
            <w:tcW w:w="1384" w:type="dxa"/>
            <w:shd w:val="clear" w:color="auto" w:fill="CCFFFF"/>
          </w:tcPr>
          <w:p w:rsidR="00E04CCC" w:rsidRPr="00E04CCC" w:rsidRDefault="00E04CCC" w:rsidP="00E04CCC">
            <w:pPr>
              <w:pStyle w:val="a9"/>
              <w:jc w:val="center"/>
              <w:rPr>
                <w:rFonts w:ascii="Times New Roman" w:hAnsi="Times New Roman" w:cs="Times New Roman"/>
                <w:b/>
                <w:i/>
                <w:sz w:val="16"/>
                <w:szCs w:val="16"/>
              </w:rPr>
            </w:pPr>
            <w:r w:rsidRPr="00E04CCC">
              <w:rPr>
                <w:rFonts w:ascii="Times New Roman" w:hAnsi="Times New Roman" w:cs="Times New Roman"/>
                <w:b/>
                <w:i/>
                <w:sz w:val="20"/>
                <w:szCs w:val="20"/>
              </w:rPr>
              <w:t>Формы:</w:t>
            </w:r>
          </w:p>
        </w:tc>
        <w:tc>
          <w:tcPr>
            <w:tcW w:w="14175" w:type="dxa"/>
            <w:shd w:val="clear" w:color="auto" w:fill="FFFFCC"/>
          </w:tcPr>
          <w:p w:rsidR="00E04CCC" w:rsidRPr="00E04CCC" w:rsidRDefault="00E04CCC" w:rsidP="00E04CCC">
            <w:pPr>
              <w:pStyle w:val="a9"/>
              <w:jc w:val="both"/>
              <w:rPr>
                <w:rFonts w:ascii="Times New Roman" w:hAnsi="Times New Roman" w:cs="Times New Roman"/>
                <w:i/>
                <w:sz w:val="20"/>
                <w:szCs w:val="20"/>
              </w:rPr>
            </w:pPr>
            <w:r w:rsidRPr="00E04CCC">
              <w:rPr>
                <w:rFonts w:ascii="Times New Roman" w:hAnsi="Times New Roman" w:cs="Times New Roman"/>
                <w:sz w:val="20"/>
                <w:szCs w:val="20"/>
              </w:rPr>
              <w:t xml:space="preserve">групповые, подгруппами, индивидуальные; праздники; информирование (информационный материал на стендах, папки-раскладушки, буклеты, листовки); анкетирование; совместные презентации проектов детей и родителей; открытые занятия для родителей; родительские собрания; участие в организации и проведении театрализованных представлений, досугах, развлечениях, конкурсах по темам ОБЖ; участие в совместных учебных эвакуациях детей и родителей; </w:t>
            </w:r>
            <w:r w:rsidR="00D20335">
              <w:rPr>
                <w:rFonts w:ascii="Times New Roman" w:hAnsi="Times New Roman" w:cs="Times New Roman"/>
                <w:sz w:val="20"/>
                <w:szCs w:val="20"/>
              </w:rPr>
              <w:t>мамина школа.</w:t>
            </w:r>
          </w:p>
        </w:tc>
      </w:tr>
      <w:tr w:rsidR="00E04CCC" w:rsidTr="00D85589">
        <w:tc>
          <w:tcPr>
            <w:tcW w:w="1384" w:type="dxa"/>
            <w:shd w:val="clear" w:color="auto" w:fill="66FFFF"/>
          </w:tcPr>
          <w:p w:rsidR="00E04CCC" w:rsidRPr="00E04CCC" w:rsidRDefault="00E04CCC" w:rsidP="00E04CCC">
            <w:pPr>
              <w:pStyle w:val="a9"/>
              <w:jc w:val="center"/>
              <w:rPr>
                <w:rFonts w:ascii="Times New Roman" w:hAnsi="Times New Roman" w:cs="Times New Roman"/>
                <w:b/>
                <w:i/>
                <w:sz w:val="16"/>
                <w:szCs w:val="16"/>
              </w:rPr>
            </w:pPr>
            <w:r w:rsidRPr="00E04CCC">
              <w:rPr>
                <w:rFonts w:ascii="Times New Roman" w:hAnsi="Times New Roman" w:cs="Times New Roman"/>
                <w:b/>
                <w:i/>
                <w:sz w:val="20"/>
                <w:szCs w:val="20"/>
              </w:rPr>
              <w:t>Методы:</w:t>
            </w:r>
          </w:p>
        </w:tc>
        <w:tc>
          <w:tcPr>
            <w:tcW w:w="14175" w:type="dxa"/>
            <w:shd w:val="clear" w:color="auto" w:fill="FFFFCC"/>
          </w:tcPr>
          <w:p w:rsidR="00E04CCC" w:rsidRPr="00E04CCC" w:rsidRDefault="00E04CCC" w:rsidP="00E04CCC">
            <w:pPr>
              <w:pStyle w:val="a9"/>
              <w:jc w:val="both"/>
              <w:rPr>
                <w:rFonts w:ascii="Times New Roman" w:hAnsi="Times New Roman" w:cs="Times New Roman"/>
                <w:i/>
                <w:sz w:val="20"/>
                <w:szCs w:val="20"/>
              </w:rPr>
            </w:pPr>
            <w:r w:rsidRPr="00E04CCC">
              <w:rPr>
                <w:rFonts w:ascii="Times New Roman" w:hAnsi="Times New Roman" w:cs="Times New Roman"/>
                <w:sz w:val="20"/>
                <w:szCs w:val="20"/>
              </w:rPr>
              <w:t>Беседы. Наблюдения. Чтение художественной литературы. Игровые и дидактические упражнения. Проблемная ситуация. Экскурсия. Показ, разучивание, имитация упражнений; использование средств наглядности, исправление ошибок, игровые упражнения, индивидуальная страховка и помощь, оценка (самооценка) двигательных действий.</w:t>
            </w:r>
          </w:p>
        </w:tc>
      </w:tr>
      <w:tr w:rsidR="00E04CCC" w:rsidTr="00D85589">
        <w:tc>
          <w:tcPr>
            <w:tcW w:w="1384" w:type="dxa"/>
            <w:shd w:val="clear" w:color="auto" w:fill="CCFFFF"/>
          </w:tcPr>
          <w:p w:rsidR="00E04CCC" w:rsidRPr="00E04CCC" w:rsidRDefault="00E04CCC" w:rsidP="00E04CCC">
            <w:pPr>
              <w:pStyle w:val="a9"/>
              <w:jc w:val="center"/>
              <w:rPr>
                <w:rFonts w:ascii="Times New Roman" w:hAnsi="Times New Roman" w:cs="Times New Roman"/>
                <w:b/>
                <w:i/>
                <w:sz w:val="16"/>
                <w:szCs w:val="16"/>
              </w:rPr>
            </w:pPr>
            <w:r w:rsidRPr="00E04CCC">
              <w:rPr>
                <w:rFonts w:ascii="Times New Roman" w:hAnsi="Times New Roman" w:cs="Times New Roman"/>
                <w:b/>
                <w:i/>
                <w:sz w:val="20"/>
                <w:szCs w:val="20"/>
              </w:rPr>
              <w:t>Способы:</w:t>
            </w:r>
          </w:p>
        </w:tc>
        <w:tc>
          <w:tcPr>
            <w:tcW w:w="14175" w:type="dxa"/>
            <w:shd w:val="clear" w:color="auto" w:fill="FFFFCC"/>
          </w:tcPr>
          <w:p w:rsidR="00E04CCC" w:rsidRPr="00E04CCC" w:rsidRDefault="00E04CCC" w:rsidP="00E04CCC">
            <w:pPr>
              <w:pStyle w:val="a9"/>
              <w:widowControl w:val="0"/>
              <w:jc w:val="both"/>
              <w:rPr>
                <w:rFonts w:ascii="Times New Roman" w:hAnsi="Times New Roman" w:cs="Times New Roman"/>
                <w:sz w:val="20"/>
                <w:szCs w:val="20"/>
              </w:rPr>
            </w:pPr>
            <w:r w:rsidRPr="00E04CCC">
              <w:rPr>
                <w:rFonts w:ascii="Times New Roman" w:hAnsi="Times New Roman" w:cs="Times New Roman"/>
                <w:sz w:val="20"/>
                <w:szCs w:val="20"/>
              </w:rPr>
              <w:t>Побуждение познавательной активности детей. Создание творческих игровых ситуаций. Постепенное усложнение речевых и речемыслительных задач. Повторение усвоенного материала, введение в игры более сложных правил. Артикуляционная и пальчиковая гимнастика.</w:t>
            </w:r>
          </w:p>
        </w:tc>
      </w:tr>
      <w:tr w:rsidR="00E04CCC" w:rsidTr="00D85589">
        <w:tc>
          <w:tcPr>
            <w:tcW w:w="1384" w:type="dxa"/>
            <w:shd w:val="clear" w:color="auto" w:fill="66FFFF"/>
          </w:tcPr>
          <w:p w:rsidR="00E04CCC" w:rsidRPr="00E04CCC" w:rsidRDefault="00E04CCC" w:rsidP="00E04CCC">
            <w:pPr>
              <w:pStyle w:val="a9"/>
              <w:jc w:val="center"/>
              <w:rPr>
                <w:rFonts w:ascii="Times New Roman" w:hAnsi="Times New Roman" w:cs="Times New Roman"/>
                <w:b/>
                <w:i/>
                <w:sz w:val="16"/>
                <w:szCs w:val="16"/>
              </w:rPr>
            </w:pPr>
            <w:r w:rsidRPr="00E04CCC">
              <w:rPr>
                <w:rFonts w:ascii="Times New Roman" w:hAnsi="Times New Roman" w:cs="Times New Roman"/>
                <w:b/>
                <w:i/>
                <w:sz w:val="20"/>
                <w:szCs w:val="20"/>
              </w:rPr>
              <w:t>Средства:</w:t>
            </w:r>
          </w:p>
        </w:tc>
        <w:tc>
          <w:tcPr>
            <w:tcW w:w="14175" w:type="dxa"/>
            <w:shd w:val="clear" w:color="auto" w:fill="FFFFCC"/>
          </w:tcPr>
          <w:p w:rsidR="00E04CCC" w:rsidRPr="00E04CCC" w:rsidRDefault="00E04CCC" w:rsidP="00D20335">
            <w:pPr>
              <w:pStyle w:val="a9"/>
              <w:jc w:val="both"/>
              <w:rPr>
                <w:rFonts w:ascii="Times New Roman" w:hAnsi="Times New Roman" w:cs="Times New Roman"/>
                <w:sz w:val="20"/>
                <w:szCs w:val="20"/>
              </w:rPr>
            </w:pPr>
            <w:r w:rsidRPr="00E04CCC">
              <w:rPr>
                <w:rFonts w:ascii="Times New Roman" w:hAnsi="Times New Roman" w:cs="Times New Roman"/>
                <w:sz w:val="20"/>
                <w:szCs w:val="20"/>
              </w:rPr>
              <w:t xml:space="preserve">Комплексно-тематический подход. Использование ИКТ – технологий (мультимедиа презентаций, коррекционных мультимедийных программ  «Игры для Тигры», «Говорим правильно»). Использование игровых технологий («Блоки Дьенеша»,  </w:t>
            </w:r>
            <w:r w:rsidR="00D20335">
              <w:rPr>
                <w:rFonts w:ascii="Times New Roman" w:hAnsi="Times New Roman" w:cs="Times New Roman"/>
                <w:sz w:val="20"/>
                <w:szCs w:val="20"/>
              </w:rPr>
              <w:t xml:space="preserve"> палочки Кьюзнера)</w:t>
            </w:r>
            <w:r w:rsidRPr="00E04CCC">
              <w:rPr>
                <w:rFonts w:ascii="Times New Roman" w:hAnsi="Times New Roman" w:cs="Times New Roman"/>
                <w:sz w:val="20"/>
                <w:szCs w:val="20"/>
              </w:rPr>
              <w:t xml:space="preserve"> Интеграция усилий  специалистов. Создание соответствующей развивающей предметно-пространственной среды.</w:t>
            </w:r>
          </w:p>
        </w:tc>
      </w:tr>
      <w:tr w:rsidR="00E04CCC" w:rsidTr="00D85589">
        <w:tc>
          <w:tcPr>
            <w:tcW w:w="1384" w:type="dxa"/>
            <w:shd w:val="clear" w:color="auto" w:fill="CCFFFF"/>
          </w:tcPr>
          <w:p w:rsidR="00E04CCC" w:rsidRPr="00E04CCC" w:rsidRDefault="00E04CCC" w:rsidP="00E04CCC">
            <w:pPr>
              <w:pStyle w:val="a9"/>
              <w:jc w:val="center"/>
              <w:rPr>
                <w:rFonts w:ascii="Times New Roman" w:hAnsi="Times New Roman" w:cs="Times New Roman"/>
                <w:b/>
                <w:i/>
                <w:sz w:val="16"/>
                <w:szCs w:val="16"/>
              </w:rPr>
            </w:pPr>
            <w:r w:rsidRPr="00E04CCC">
              <w:rPr>
                <w:rFonts w:ascii="Times New Roman" w:hAnsi="Times New Roman" w:cs="Times New Roman"/>
                <w:b/>
                <w:i/>
                <w:sz w:val="20"/>
                <w:szCs w:val="20"/>
              </w:rPr>
              <w:t>Технологии:</w:t>
            </w:r>
          </w:p>
        </w:tc>
        <w:tc>
          <w:tcPr>
            <w:tcW w:w="14175" w:type="dxa"/>
            <w:shd w:val="clear" w:color="auto" w:fill="FFFFCC"/>
          </w:tcPr>
          <w:p w:rsidR="00E04CCC" w:rsidRPr="00E04CCC" w:rsidRDefault="00E04CCC" w:rsidP="00E04CCC">
            <w:pPr>
              <w:pStyle w:val="a9"/>
              <w:jc w:val="both"/>
              <w:rPr>
                <w:rFonts w:ascii="Times New Roman" w:hAnsi="Times New Roman" w:cs="Times New Roman"/>
                <w:sz w:val="20"/>
                <w:szCs w:val="20"/>
              </w:rPr>
            </w:pPr>
            <w:r w:rsidRPr="00E04CCC">
              <w:rPr>
                <w:rFonts w:ascii="Times New Roman" w:hAnsi="Times New Roman" w:cs="Times New Roman"/>
                <w:sz w:val="20"/>
                <w:szCs w:val="20"/>
              </w:rPr>
              <w:t>личностно-ориентированная технология; здоровьесберегающие; игровые технологии; информационно-коммуникационные технологии; технологию проектной деятельности.</w:t>
            </w:r>
          </w:p>
        </w:tc>
      </w:tr>
    </w:tbl>
    <w:p w:rsidR="00041E43" w:rsidRDefault="00041E43" w:rsidP="00041E43">
      <w:pPr>
        <w:pStyle w:val="11"/>
        <w:widowControl w:val="0"/>
        <w:rPr>
          <w:rFonts w:ascii="Times New Roman" w:hAnsi="Times New Roman"/>
          <w:b/>
          <w:i/>
          <w:color w:val="FF0000"/>
          <w:sz w:val="28"/>
          <w:szCs w:val="24"/>
        </w:rPr>
      </w:pPr>
    </w:p>
    <w:p w:rsidR="00041E43" w:rsidRDefault="00B661C3" w:rsidP="00041E43">
      <w:pPr>
        <w:pStyle w:val="11"/>
        <w:widowControl w:val="0"/>
        <w:rPr>
          <w:rFonts w:ascii="Times New Roman" w:hAnsi="Times New Roman"/>
          <w:b/>
          <w:sz w:val="24"/>
          <w:szCs w:val="24"/>
          <w:u w:val="single"/>
        </w:rPr>
      </w:pPr>
      <w:r>
        <w:rPr>
          <w:rFonts w:ascii="Times New Roman" w:hAnsi="Times New Roman"/>
          <w:b/>
          <w:i/>
          <w:color w:val="FF0000"/>
          <w:sz w:val="28"/>
          <w:szCs w:val="24"/>
        </w:rPr>
        <w:pict>
          <v:shape id="_x0000_i1070" type="#_x0000_t136" style="width:195.35pt;height:14pt" fillcolor="#000082">
            <v:fill color2="#ff8200" rotate="t" colors="0 #000082;19661f #66008f;42598f #ba0066;58982f red;1 #ff8200" method="none" focus="100%" type="gradientRadial">
              <o:fill v:ext="view" type="gradientCenter"/>
            </v:fill>
            <v:shadow on="t" opacity="52429f"/>
            <v:textpath style="font-family:&quot;Arial Black&quot;;font-size:10pt;font-style:italic;v-text-kern:t" trim="t" fitpath="t" string="2.  ПРИОРИТЕТНОЕ НАПРАВЛЕНИЕ:"/>
          </v:shape>
        </w:pict>
      </w:r>
      <w:r w:rsidR="00041E43" w:rsidRPr="00041E43">
        <w:rPr>
          <w:rFonts w:ascii="Times New Roman" w:hAnsi="Times New Roman"/>
          <w:b/>
          <w:sz w:val="24"/>
          <w:szCs w:val="24"/>
          <w:u w:val="single"/>
        </w:rPr>
        <w:t xml:space="preserve"> </w:t>
      </w:r>
    </w:p>
    <w:p w:rsidR="00041E43" w:rsidRDefault="00041E43" w:rsidP="00041E43">
      <w:pPr>
        <w:pStyle w:val="11"/>
        <w:widowControl w:val="0"/>
        <w:rPr>
          <w:rFonts w:ascii="Times New Roman" w:hAnsi="Times New Roman"/>
          <w:b/>
          <w:sz w:val="24"/>
          <w:szCs w:val="24"/>
          <w:u w:val="single"/>
        </w:rPr>
      </w:pPr>
      <w:r w:rsidRPr="0080018F">
        <w:rPr>
          <w:rFonts w:ascii="Times New Roman" w:hAnsi="Times New Roman"/>
          <w:b/>
          <w:sz w:val="24"/>
          <w:szCs w:val="24"/>
          <w:u w:val="single"/>
        </w:rPr>
        <w:t>ФОРМЫ, СПОСОБЫ, МЕТОДЫ И СРЕДСТВА ХУДОЖЕСТВЕННО-ЭСТЕТИЧЕСКОГО РАЗВИТИЯ</w:t>
      </w:r>
    </w:p>
    <w:p w:rsidR="00041E43" w:rsidRPr="001053F6" w:rsidRDefault="00041E43" w:rsidP="00041E43">
      <w:pPr>
        <w:pStyle w:val="11"/>
        <w:widowControl w:val="0"/>
        <w:jc w:val="center"/>
        <w:rPr>
          <w:rFonts w:ascii="Times New Roman" w:hAnsi="Times New Roman"/>
          <w:b/>
          <w:sz w:val="16"/>
          <w:szCs w:val="16"/>
          <w:u w:val="single"/>
        </w:rPr>
      </w:pPr>
    </w:p>
    <w:tbl>
      <w:tblPr>
        <w:tblStyle w:val="ab"/>
        <w:tblW w:w="0" w:type="auto"/>
        <w:tblLook w:val="04A0" w:firstRow="1" w:lastRow="0" w:firstColumn="1" w:lastColumn="0" w:noHBand="0" w:noVBand="1"/>
      </w:tblPr>
      <w:tblGrid>
        <w:gridCol w:w="2912"/>
        <w:gridCol w:w="12329"/>
      </w:tblGrid>
      <w:tr w:rsidR="00041E43" w:rsidTr="00D85589">
        <w:tc>
          <w:tcPr>
            <w:tcW w:w="2943" w:type="dxa"/>
            <w:shd w:val="clear" w:color="auto" w:fill="66FFFF"/>
          </w:tcPr>
          <w:p w:rsidR="00041E43" w:rsidRPr="001053F6" w:rsidRDefault="00041E43" w:rsidP="009A6B1E">
            <w:pPr>
              <w:pStyle w:val="11"/>
              <w:widowControl w:val="0"/>
              <w:jc w:val="center"/>
              <w:rPr>
                <w:rFonts w:ascii="Times New Roman" w:hAnsi="Times New Roman"/>
                <w:b/>
                <w:i/>
                <w:sz w:val="20"/>
                <w:szCs w:val="20"/>
              </w:rPr>
            </w:pPr>
            <w:r w:rsidRPr="001053F6">
              <w:rPr>
                <w:rFonts w:ascii="Times New Roman" w:hAnsi="Times New Roman"/>
                <w:b/>
                <w:i/>
                <w:sz w:val="20"/>
                <w:szCs w:val="20"/>
              </w:rPr>
              <w:t>Формы организации обучения конструированию:</w:t>
            </w:r>
          </w:p>
        </w:tc>
        <w:tc>
          <w:tcPr>
            <w:tcW w:w="12616" w:type="dxa"/>
            <w:shd w:val="clear" w:color="auto" w:fill="FFFFCC"/>
          </w:tcPr>
          <w:p w:rsidR="00041E43" w:rsidRDefault="00041E43" w:rsidP="00326592">
            <w:pPr>
              <w:pStyle w:val="a9"/>
              <w:numPr>
                <w:ilvl w:val="0"/>
                <w:numId w:val="50"/>
              </w:numPr>
              <w:rPr>
                <w:rFonts w:ascii="Times New Roman" w:hAnsi="Times New Roman" w:cs="Times New Roman"/>
                <w:sz w:val="20"/>
                <w:szCs w:val="20"/>
              </w:rPr>
            </w:pPr>
            <w:r w:rsidRPr="001053F6">
              <w:rPr>
                <w:rFonts w:ascii="Times New Roman" w:hAnsi="Times New Roman" w:cs="Times New Roman"/>
                <w:sz w:val="20"/>
                <w:szCs w:val="20"/>
              </w:rPr>
              <w:t xml:space="preserve">конструирование по модели; </w:t>
            </w:r>
            <w:r>
              <w:rPr>
                <w:rFonts w:ascii="Times New Roman" w:hAnsi="Times New Roman" w:cs="Times New Roman"/>
                <w:sz w:val="20"/>
                <w:szCs w:val="20"/>
              </w:rPr>
              <w:t xml:space="preserve"> </w:t>
            </w:r>
            <w:r w:rsidRPr="001053F6">
              <w:rPr>
                <w:rFonts w:ascii="Times New Roman" w:hAnsi="Times New Roman" w:cs="Times New Roman"/>
                <w:sz w:val="20"/>
                <w:szCs w:val="20"/>
              </w:rPr>
              <w:t xml:space="preserve">конструирование по образцу; </w:t>
            </w:r>
            <w:r>
              <w:rPr>
                <w:rFonts w:ascii="Times New Roman" w:hAnsi="Times New Roman" w:cs="Times New Roman"/>
                <w:sz w:val="20"/>
                <w:szCs w:val="20"/>
              </w:rPr>
              <w:t xml:space="preserve"> </w:t>
            </w:r>
            <w:r w:rsidRPr="001053F6">
              <w:rPr>
                <w:rFonts w:ascii="Times New Roman" w:hAnsi="Times New Roman" w:cs="Times New Roman"/>
                <w:sz w:val="20"/>
                <w:szCs w:val="20"/>
              </w:rPr>
              <w:t xml:space="preserve">конструирование по условиям; </w:t>
            </w:r>
            <w:r>
              <w:rPr>
                <w:rFonts w:ascii="Times New Roman" w:hAnsi="Times New Roman" w:cs="Times New Roman"/>
                <w:sz w:val="20"/>
                <w:szCs w:val="20"/>
              </w:rPr>
              <w:t xml:space="preserve"> </w:t>
            </w:r>
            <w:r w:rsidRPr="001053F6">
              <w:rPr>
                <w:rFonts w:ascii="Times New Roman" w:hAnsi="Times New Roman" w:cs="Times New Roman"/>
                <w:sz w:val="20"/>
                <w:szCs w:val="20"/>
              </w:rPr>
              <w:t xml:space="preserve">конструирование </w:t>
            </w:r>
            <w:r>
              <w:rPr>
                <w:rFonts w:ascii="Times New Roman" w:hAnsi="Times New Roman" w:cs="Times New Roman"/>
                <w:sz w:val="20"/>
                <w:szCs w:val="20"/>
              </w:rPr>
              <w:t>по теме;</w:t>
            </w:r>
          </w:p>
          <w:p w:rsidR="00041E43" w:rsidRPr="001053F6" w:rsidRDefault="00041E43" w:rsidP="00326592">
            <w:pPr>
              <w:pStyle w:val="a9"/>
              <w:numPr>
                <w:ilvl w:val="0"/>
                <w:numId w:val="50"/>
              </w:numPr>
              <w:rPr>
                <w:rFonts w:ascii="Times New Roman" w:hAnsi="Times New Roman" w:cs="Times New Roman"/>
                <w:sz w:val="20"/>
                <w:szCs w:val="20"/>
              </w:rPr>
            </w:pPr>
            <w:r w:rsidRPr="001053F6">
              <w:rPr>
                <w:rFonts w:ascii="Times New Roman" w:hAnsi="Times New Roman" w:cs="Times New Roman"/>
                <w:sz w:val="20"/>
                <w:szCs w:val="20"/>
              </w:rPr>
              <w:t>конструирование по образцу; каркасное конструирование; конструирование по чертежам и схемам.</w:t>
            </w:r>
          </w:p>
        </w:tc>
      </w:tr>
      <w:tr w:rsidR="00041E43" w:rsidTr="00D85589">
        <w:tc>
          <w:tcPr>
            <w:tcW w:w="2943" w:type="dxa"/>
            <w:shd w:val="clear" w:color="auto" w:fill="CCFFFF"/>
          </w:tcPr>
          <w:p w:rsidR="00041E43" w:rsidRPr="001053F6" w:rsidRDefault="00041E43" w:rsidP="009A6B1E">
            <w:pPr>
              <w:pStyle w:val="a9"/>
              <w:jc w:val="center"/>
              <w:rPr>
                <w:rFonts w:ascii="Times New Roman" w:hAnsi="Times New Roman" w:cs="Times New Roman"/>
                <w:b/>
                <w:i/>
                <w:sz w:val="20"/>
                <w:szCs w:val="20"/>
              </w:rPr>
            </w:pPr>
            <w:r w:rsidRPr="001053F6">
              <w:rPr>
                <w:rFonts w:ascii="Times New Roman" w:hAnsi="Times New Roman" w:cs="Times New Roman"/>
                <w:b/>
                <w:bCs/>
                <w:i/>
                <w:sz w:val="20"/>
                <w:szCs w:val="20"/>
              </w:rPr>
              <w:t xml:space="preserve">Педагогические условия </w:t>
            </w:r>
            <w:r w:rsidRPr="001053F6">
              <w:rPr>
                <w:rFonts w:ascii="Times New Roman" w:hAnsi="Times New Roman" w:cs="Times New Roman"/>
                <w:b/>
                <w:i/>
                <w:sz w:val="20"/>
                <w:szCs w:val="20"/>
              </w:rPr>
              <w:t>необходимые для эффективного художественного развития детей дошкольного возраста:</w:t>
            </w:r>
          </w:p>
        </w:tc>
        <w:tc>
          <w:tcPr>
            <w:tcW w:w="12616" w:type="dxa"/>
            <w:shd w:val="clear" w:color="auto" w:fill="FFFFCC"/>
          </w:tcPr>
          <w:p w:rsidR="00041E43" w:rsidRPr="001053F6" w:rsidRDefault="00041E43" w:rsidP="00326592">
            <w:pPr>
              <w:pStyle w:val="a9"/>
              <w:numPr>
                <w:ilvl w:val="0"/>
                <w:numId w:val="51"/>
              </w:numPr>
              <w:jc w:val="both"/>
              <w:rPr>
                <w:rFonts w:ascii="Times New Roman" w:hAnsi="Times New Roman" w:cs="Times New Roman"/>
                <w:sz w:val="20"/>
                <w:szCs w:val="20"/>
              </w:rPr>
            </w:pPr>
            <w:r w:rsidRPr="001053F6">
              <w:rPr>
                <w:rFonts w:ascii="Times New Roman" w:hAnsi="Times New Roman" w:cs="Times New Roman"/>
                <w:sz w:val="20"/>
                <w:szCs w:val="20"/>
              </w:rPr>
              <w:t xml:space="preserve">Формирование эстетического отношения и художественных способностей в активной творческой деятельности детей. </w:t>
            </w:r>
          </w:p>
          <w:p w:rsidR="00041E43" w:rsidRPr="001053F6" w:rsidRDefault="00041E43" w:rsidP="00326592">
            <w:pPr>
              <w:pStyle w:val="a9"/>
              <w:numPr>
                <w:ilvl w:val="0"/>
                <w:numId w:val="51"/>
              </w:numPr>
              <w:jc w:val="both"/>
              <w:rPr>
                <w:rFonts w:ascii="Times New Roman" w:hAnsi="Times New Roman" w:cs="Times New Roman"/>
                <w:sz w:val="20"/>
                <w:szCs w:val="20"/>
              </w:rPr>
            </w:pPr>
            <w:r w:rsidRPr="001053F6">
              <w:rPr>
                <w:rFonts w:ascii="Times New Roman" w:hAnsi="Times New Roman" w:cs="Times New Roman"/>
                <w:sz w:val="20"/>
                <w:szCs w:val="20"/>
              </w:rPr>
              <w:t xml:space="preserve">Создание развивающей среды для занятий по рисованию, лепке, аппликации, художественному труду и самостоятельного детского творчества. </w:t>
            </w:r>
          </w:p>
          <w:p w:rsidR="00041E43" w:rsidRPr="001053F6" w:rsidRDefault="00041E43" w:rsidP="00326592">
            <w:pPr>
              <w:pStyle w:val="a9"/>
              <w:numPr>
                <w:ilvl w:val="0"/>
                <w:numId w:val="51"/>
              </w:numPr>
              <w:jc w:val="both"/>
            </w:pPr>
            <w:r w:rsidRPr="001053F6">
              <w:rPr>
                <w:rFonts w:ascii="Times New Roman" w:hAnsi="Times New Roman" w:cs="Times New Roman"/>
                <w:sz w:val="20"/>
                <w:szCs w:val="20"/>
              </w:rPr>
              <w:t>Ознакомление детей с основами изобразительного и народного декоративно-прикладного искусства в среде музея и дошкольного образовательного учреждения.</w:t>
            </w:r>
            <w:r w:rsidRPr="0050346D">
              <w:t xml:space="preserve"> </w:t>
            </w:r>
          </w:p>
        </w:tc>
      </w:tr>
      <w:tr w:rsidR="00041E43" w:rsidTr="00D85589">
        <w:tc>
          <w:tcPr>
            <w:tcW w:w="2943" w:type="dxa"/>
            <w:shd w:val="clear" w:color="auto" w:fill="66FFFF"/>
          </w:tcPr>
          <w:p w:rsidR="00041E43" w:rsidRPr="001053F6" w:rsidRDefault="00041E43" w:rsidP="009A6B1E">
            <w:pPr>
              <w:pStyle w:val="a9"/>
              <w:widowControl w:val="0"/>
              <w:jc w:val="center"/>
              <w:rPr>
                <w:rFonts w:ascii="Times New Roman" w:hAnsi="Times New Roman" w:cs="Times New Roman"/>
                <w:b/>
                <w:bCs/>
                <w:i/>
                <w:sz w:val="20"/>
                <w:szCs w:val="20"/>
              </w:rPr>
            </w:pPr>
            <w:r w:rsidRPr="001053F6">
              <w:rPr>
                <w:rFonts w:ascii="Times New Roman" w:hAnsi="Times New Roman" w:cs="Times New Roman"/>
                <w:b/>
                <w:bCs/>
                <w:i/>
                <w:sz w:val="20"/>
                <w:szCs w:val="20"/>
              </w:rPr>
              <w:t>Модель эстетического отношения к окружающему миру:</w:t>
            </w:r>
          </w:p>
          <w:p w:rsidR="00041E43" w:rsidRPr="001053F6" w:rsidRDefault="00041E43" w:rsidP="009A6B1E">
            <w:pPr>
              <w:pStyle w:val="a9"/>
              <w:jc w:val="center"/>
              <w:rPr>
                <w:rFonts w:ascii="Times New Roman" w:hAnsi="Times New Roman" w:cs="Times New Roman"/>
                <w:b/>
                <w:bCs/>
                <w:i/>
                <w:sz w:val="20"/>
                <w:szCs w:val="20"/>
              </w:rPr>
            </w:pPr>
          </w:p>
        </w:tc>
        <w:tc>
          <w:tcPr>
            <w:tcW w:w="12616" w:type="dxa"/>
            <w:shd w:val="clear" w:color="auto" w:fill="FFFFCC"/>
          </w:tcPr>
          <w:p w:rsidR="00041E43" w:rsidRPr="001053F6" w:rsidRDefault="00041E43" w:rsidP="00326592">
            <w:pPr>
              <w:pStyle w:val="a9"/>
              <w:numPr>
                <w:ilvl w:val="0"/>
                <w:numId w:val="52"/>
              </w:numPr>
              <w:rPr>
                <w:rFonts w:ascii="Times New Roman" w:hAnsi="Times New Roman" w:cs="Times New Roman"/>
                <w:sz w:val="20"/>
                <w:szCs w:val="20"/>
              </w:rPr>
            </w:pPr>
            <w:r w:rsidRPr="001053F6">
              <w:rPr>
                <w:rFonts w:ascii="Times New Roman" w:hAnsi="Times New Roman" w:cs="Times New Roman"/>
                <w:sz w:val="20"/>
                <w:szCs w:val="20"/>
              </w:rPr>
              <w:t xml:space="preserve">Способность эмоционального переживания. </w:t>
            </w:r>
          </w:p>
          <w:p w:rsidR="00041E43" w:rsidRPr="001053F6" w:rsidRDefault="00041E43" w:rsidP="00326592">
            <w:pPr>
              <w:pStyle w:val="a9"/>
              <w:numPr>
                <w:ilvl w:val="0"/>
                <w:numId w:val="52"/>
              </w:numPr>
              <w:rPr>
                <w:rFonts w:ascii="Times New Roman" w:hAnsi="Times New Roman" w:cs="Times New Roman"/>
                <w:sz w:val="20"/>
                <w:szCs w:val="20"/>
              </w:rPr>
            </w:pPr>
            <w:r w:rsidRPr="001053F6">
              <w:rPr>
                <w:rFonts w:ascii="Times New Roman" w:hAnsi="Times New Roman" w:cs="Times New Roman"/>
                <w:sz w:val="20"/>
                <w:szCs w:val="20"/>
              </w:rPr>
              <w:t xml:space="preserve">Способность к активному усвоению художественного опыта (эстетической апперцепции), к самостоятельной творческой деятельности, к саморазвитию и экспериментированию (поисковым действиям). </w:t>
            </w:r>
          </w:p>
          <w:p w:rsidR="00041E43" w:rsidRPr="001053F6" w:rsidRDefault="00041E43" w:rsidP="00326592">
            <w:pPr>
              <w:pStyle w:val="a9"/>
              <w:numPr>
                <w:ilvl w:val="0"/>
                <w:numId w:val="52"/>
              </w:numPr>
              <w:rPr>
                <w:rFonts w:ascii="Times New Roman" w:hAnsi="Times New Roman" w:cs="Times New Roman"/>
                <w:sz w:val="20"/>
                <w:szCs w:val="20"/>
              </w:rPr>
            </w:pPr>
            <w:r w:rsidRPr="001053F6">
              <w:rPr>
                <w:rFonts w:ascii="Times New Roman" w:hAnsi="Times New Roman" w:cs="Times New Roman"/>
                <w:sz w:val="20"/>
                <w:szCs w:val="20"/>
              </w:rPr>
              <w:t xml:space="preserve">Специфические художественные и творческие способности (восприятие, исполнительство и творчество). </w:t>
            </w:r>
          </w:p>
        </w:tc>
      </w:tr>
      <w:tr w:rsidR="00041E43" w:rsidTr="00D85589">
        <w:tc>
          <w:tcPr>
            <w:tcW w:w="2943" w:type="dxa"/>
            <w:shd w:val="clear" w:color="auto" w:fill="CCFFFF"/>
          </w:tcPr>
          <w:p w:rsidR="00041E43" w:rsidRDefault="00041E43" w:rsidP="009A6B1E">
            <w:pPr>
              <w:pStyle w:val="a9"/>
              <w:widowControl w:val="0"/>
              <w:jc w:val="center"/>
              <w:rPr>
                <w:rFonts w:ascii="Times New Roman" w:hAnsi="Times New Roman" w:cs="Times New Roman"/>
                <w:b/>
                <w:bCs/>
                <w:i/>
                <w:sz w:val="20"/>
                <w:szCs w:val="20"/>
              </w:rPr>
            </w:pPr>
          </w:p>
          <w:p w:rsidR="00041E43" w:rsidRDefault="00041E43" w:rsidP="009A6B1E">
            <w:pPr>
              <w:pStyle w:val="a9"/>
              <w:widowControl w:val="0"/>
              <w:jc w:val="center"/>
              <w:rPr>
                <w:rFonts w:ascii="Times New Roman" w:hAnsi="Times New Roman" w:cs="Times New Roman"/>
                <w:b/>
                <w:bCs/>
                <w:i/>
                <w:sz w:val="20"/>
                <w:szCs w:val="20"/>
              </w:rPr>
            </w:pPr>
          </w:p>
          <w:p w:rsidR="00041E43" w:rsidRDefault="00041E43" w:rsidP="009A6B1E">
            <w:pPr>
              <w:pStyle w:val="a9"/>
              <w:widowControl w:val="0"/>
              <w:jc w:val="center"/>
              <w:rPr>
                <w:rFonts w:ascii="Times New Roman" w:hAnsi="Times New Roman" w:cs="Times New Roman"/>
                <w:b/>
                <w:bCs/>
                <w:i/>
                <w:sz w:val="20"/>
                <w:szCs w:val="20"/>
              </w:rPr>
            </w:pPr>
          </w:p>
          <w:p w:rsidR="00041E43" w:rsidRPr="001053F6" w:rsidRDefault="00041E43" w:rsidP="009A6B1E">
            <w:pPr>
              <w:pStyle w:val="a9"/>
              <w:widowControl w:val="0"/>
              <w:jc w:val="center"/>
              <w:rPr>
                <w:rFonts w:ascii="Times New Roman" w:hAnsi="Times New Roman" w:cs="Times New Roman"/>
                <w:b/>
                <w:bCs/>
                <w:i/>
                <w:sz w:val="20"/>
                <w:szCs w:val="20"/>
              </w:rPr>
            </w:pPr>
            <w:r w:rsidRPr="001053F6">
              <w:rPr>
                <w:rFonts w:ascii="Times New Roman" w:hAnsi="Times New Roman" w:cs="Times New Roman"/>
                <w:b/>
                <w:bCs/>
                <w:i/>
                <w:sz w:val="20"/>
                <w:szCs w:val="20"/>
              </w:rPr>
              <w:t>Методы эстетического воспитания:</w:t>
            </w:r>
          </w:p>
          <w:p w:rsidR="00041E43" w:rsidRPr="001053F6" w:rsidRDefault="00041E43" w:rsidP="009A6B1E">
            <w:pPr>
              <w:pStyle w:val="a9"/>
              <w:widowControl w:val="0"/>
              <w:jc w:val="center"/>
              <w:rPr>
                <w:rFonts w:ascii="Times New Roman" w:hAnsi="Times New Roman" w:cs="Times New Roman"/>
                <w:b/>
                <w:bCs/>
                <w:i/>
                <w:sz w:val="20"/>
                <w:szCs w:val="20"/>
              </w:rPr>
            </w:pPr>
          </w:p>
        </w:tc>
        <w:tc>
          <w:tcPr>
            <w:tcW w:w="12616" w:type="dxa"/>
            <w:shd w:val="clear" w:color="auto" w:fill="FFFFCC"/>
          </w:tcPr>
          <w:p w:rsidR="00041E43" w:rsidRPr="001053F6" w:rsidRDefault="00041E43" w:rsidP="00326592">
            <w:pPr>
              <w:pStyle w:val="a9"/>
              <w:numPr>
                <w:ilvl w:val="0"/>
                <w:numId w:val="53"/>
              </w:numPr>
              <w:rPr>
                <w:rFonts w:ascii="Times New Roman" w:hAnsi="Times New Roman" w:cs="Times New Roman"/>
                <w:sz w:val="20"/>
                <w:szCs w:val="20"/>
              </w:rPr>
            </w:pPr>
            <w:r w:rsidRPr="001053F6">
              <w:rPr>
                <w:rFonts w:ascii="Times New Roman" w:hAnsi="Times New Roman" w:cs="Times New Roman"/>
                <w:sz w:val="20"/>
                <w:szCs w:val="20"/>
              </w:rPr>
              <w:t xml:space="preserve">Метод пробуждения ярких эстетических эмоций и переживаний с целью овладения даром сопереживания. </w:t>
            </w:r>
          </w:p>
          <w:p w:rsidR="00041E43" w:rsidRPr="001053F6" w:rsidRDefault="00041E43" w:rsidP="00326592">
            <w:pPr>
              <w:pStyle w:val="a9"/>
              <w:numPr>
                <w:ilvl w:val="0"/>
                <w:numId w:val="53"/>
              </w:numPr>
              <w:rPr>
                <w:rFonts w:ascii="Times New Roman" w:hAnsi="Times New Roman" w:cs="Times New Roman"/>
                <w:sz w:val="20"/>
                <w:szCs w:val="20"/>
              </w:rPr>
            </w:pPr>
            <w:r w:rsidRPr="001053F6">
              <w:rPr>
                <w:rFonts w:ascii="Times New Roman" w:hAnsi="Times New Roman" w:cs="Times New Roman"/>
                <w:sz w:val="20"/>
                <w:szCs w:val="20"/>
              </w:rPr>
              <w:t xml:space="preserve">Метод побуждения к сопереживанию, эмоциональной отзывчивости на прекрасное в окружающем мире. </w:t>
            </w:r>
          </w:p>
          <w:p w:rsidR="00041E43" w:rsidRPr="001053F6" w:rsidRDefault="00041E43" w:rsidP="00326592">
            <w:pPr>
              <w:pStyle w:val="a9"/>
              <w:numPr>
                <w:ilvl w:val="0"/>
                <w:numId w:val="53"/>
              </w:numPr>
              <w:rPr>
                <w:rFonts w:ascii="Times New Roman" w:hAnsi="Times New Roman" w:cs="Times New Roman"/>
                <w:sz w:val="20"/>
                <w:szCs w:val="20"/>
              </w:rPr>
            </w:pPr>
            <w:r w:rsidRPr="001053F6">
              <w:rPr>
                <w:rFonts w:ascii="Times New Roman" w:hAnsi="Times New Roman" w:cs="Times New Roman"/>
                <w:sz w:val="20"/>
                <w:szCs w:val="20"/>
              </w:rPr>
              <w:t xml:space="preserve">Метод эстетического убеждения (По мысли А.В. Бакушинского «Форма, колорит, линия, масса и пространство, фактура должны убеждать собою непосредственно, должны быть самоценны, как чистый эстетический факт».). </w:t>
            </w:r>
          </w:p>
          <w:p w:rsidR="00041E43" w:rsidRPr="001053F6" w:rsidRDefault="00041E43" w:rsidP="00326592">
            <w:pPr>
              <w:pStyle w:val="a9"/>
              <w:numPr>
                <w:ilvl w:val="0"/>
                <w:numId w:val="53"/>
              </w:numPr>
              <w:rPr>
                <w:rFonts w:ascii="Times New Roman" w:hAnsi="Times New Roman" w:cs="Times New Roman"/>
                <w:sz w:val="20"/>
                <w:szCs w:val="20"/>
              </w:rPr>
            </w:pPr>
            <w:r w:rsidRPr="001053F6">
              <w:rPr>
                <w:rFonts w:ascii="Times New Roman" w:hAnsi="Times New Roman" w:cs="Times New Roman"/>
                <w:sz w:val="20"/>
                <w:szCs w:val="20"/>
              </w:rPr>
              <w:t xml:space="preserve">Метод сенсорного насыщения (без сенсорной основы немыслимо приобщение детей к художественной культуре). </w:t>
            </w:r>
          </w:p>
          <w:p w:rsidR="00041E43" w:rsidRPr="001053F6" w:rsidRDefault="00041E43" w:rsidP="00326592">
            <w:pPr>
              <w:pStyle w:val="a9"/>
              <w:numPr>
                <w:ilvl w:val="0"/>
                <w:numId w:val="53"/>
              </w:numPr>
              <w:rPr>
                <w:rFonts w:ascii="Times New Roman" w:hAnsi="Times New Roman" w:cs="Times New Roman"/>
                <w:sz w:val="20"/>
                <w:szCs w:val="20"/>
              </w:rPr>
            </w:pPr>
            <w:r w:rsidRPr="001053F6">
              <w:rPr>
                <w:rFonts w:ascii="Times New Roman" w:hAnsi="Times New Roman" w:cs="Times New Roman"/>
                <w:sz w:val="20"/>
                <w:szCs w:val="20"/>
              </w:rPr>
              <w:t xml:space="preserve">Метод эвристических и поисковых ситуаций. Метод разнообразной художественной практики. </w:t>
            </w:r>
          </w:p>
          <w:p w:rsidR="00041E43" w:rsidRPr="001053F6" w:rsidRDefault="00041E43" w:rsidP="00326592">
            <w:pPr>
              <w:pStyle w:val="a9"/>
              <w:numPr>
                <w:ilvl w:val="0"/>
                <w:numId w:val="53"/>
              </w:numPr>
              <w:rPr>
                <w:rFonts w:ascii="Times New Roman" w:hAnsi="Times New Roman" w:cs="Times New Roman"/>
                <w:sz w:val="20"/>
                <w:szCs w:val="20"/>
              </w:rPr>
            </w:pPr>
            <w:r w:rsidRPr="001053F6">
              <w:rPr>
                <w:rFonts w:ascii="Times New Roman" w:hAnsi="Times New Roman" w:cs="Times New Roman"/>
                <w:sz w:val="20"/>
                <w:szCs w:val="20"/>
              </w:rPr>
              <w:t xml:space="preserve">Метод эстетического выбора («убеждения красотой»), направленный на формирование эстетического вкуса; </w:t>
            </w:r>
          </w:p>
          <w:p w:rsidR="00041E43" w:rsidRPr="001053F6" w:rsidRDefault="00041E43" w:rsidP="00326592">
            <w:pPr>
              <w:pStyle w:val="a9"/>
              <w:numPr>
                <w:ilvl w:val="0"/>
                <w:numId w:val="53"/>
              </w:numPr>
              <w:rPr>
                <w:rFonts w:ascii="Times New Roman" w:hAnsi="Times New Roman" w:cs="Times New Roman"/>
                <w:sz w:val="20"/>
                <w:szCs w:val="20"/>
              </w:rPr>
            </w:pPr>
            <w:r w:rsidRPr="001053F6">
              <w:rPr>
                <w:rFonts w:ascii="Times New Roman" w:hAnsi="Times New Roman" w:cs="Times New Roman"/>
                <w:sz w:val="20"/>
                <w:szCs w:val="20"/>
              </w:rPr>
              <w:t xml:space="preserve">Метод сотворчества (с педагогом, народным мастером, художником, сверстниками). </w:t>
            </w:r>
          </w:p>
          <w:p w:rsidR="00041E43" w:rsidRPr="001053F6" w:rsidRDefault="00041E43" w:rsidP="00326592">
            <w:pPr>
              <w:pStyle w:val="a9"/>
              <w:numPr>
                <w:ilvl w:val="0"/>
                <w:numId w:val="53"/>
              </w:numPr>
              <w:rPr>
                <w:rFonts w:ascii="Times New Roman" w:hAnsi="Times New Roman" w:cs="Times New Roman"/>
                <w:sz w:val="20"/>
                <w:szCs w:val="20"/>
              </w:rPr>
            </w:pPr>
            <w:r w:rsidRPr="001053F6">
              <w:rPr>
                <w:rFonts w:ascii="Times New Roman" w:hAnsi="Times New Roman" w:cs="Times New Roman"/>
                <w:sz w:val="20"/>
                <w:szCs w:val="20"/>
              </w:rPr>
              <w:t xml:space="preserve">Метод нетривиальных (необыденных) творческих ситуаций, пробуждающих интерес к художественной деятельности. </w:t>
            </w:r>
          </w:p>
        </w:tc>
      </w:tr>
    </w:tbl>
    <w:p w:rsidR="00041E43" w:rsidRDefault="00041E43" w:rsidP="00041E43">
      <w:pPr>
        <w:pStyle w:val="a9"/>
        <w:widowControl w:val="0"/>
        <w:jc w:val="center"/>
        <w:rPr>
          <w:rFonts w:ascii="Times New Roman" w:hAnsi="Times New Roman" w:cs="Times New Roman"/>
          <w:b/>
          <w:sz w:val="24"/>
          <w:szCs w:val="24"/>
        </w:rPr>
      </w:pPr>
      <w:r w:rsidRPr="000F7850">
        <w:rPr>
          <w:rFonts w:ascii="Times New Roman" w:hAnsi="Times New Roman" w:cs="Times New Roman"/>
          <w:b/>
          <w:sz w:val="24"/>
          <w:szCs w:val="24"/>
        </w:rPr>
        <w:t>Конструктивно-модельная деятельность</w:t>
      </w:r>
    </w:p>
    <w:tbl>
      <w:tblPr>
        <w:tblStyle w:val="ab"/>
        <w:tblW w:w="0" w:type="auto"/>
        <w:tblLook w:val="04A0" w:firstRow="1" w:lastRow="0" w:firstColumn="1" w:lastColumn="0" w:noHBand="0" w:noVBand="1"/>
      </w:tblPr>
      <w:tblGrid>
        <w:gridCol w:w="2912"/>
        <w:gridCol w:w="12329"/>
      </w:tblGrid>
      <w:tr w:rsidR="00041E43" w:rsidTr="00431387">
        <w:tc>
          <w:tcPr>
            <w:tcW w:w="2943" w:type="dxa"/>
            <w:shd w:val="clear" w:color="auto" w:fill="66FFFF"/>
          </w:tcPr>
          <w:p w:rsidR="00041E43" w:rsidRPr="001053F6" w:rsidRDefault="00041E43" w:rsidP="009A6B1E">
            <w:pPr>
              <w:pStyle w:val="a9"/>
              <w:widowControl w:val="0"/>
              <w:jc w:val="center"/>
              <w:rPr>
                <w:rFonts w:ascii="Times New Roman" w:hAnsi="Times New Roman" w:cs="Times New Roman"/>
                <w:b/>
                <w:bCs/>
                <w:i/>
                <w:sz w:val="20"/>
                <w:szCs w:val="20"/>
              </w:rPr>
            </w:pPr>
            <w:r w:rsidRPr="001053F6">
              <w:rPr>
                <w:rFonts w:ascii="Times New Roman" w:hAnsi="Times New Roman" w:cs="Times New Roman"/>
                <w:b/>
                <w:bCs/>
                <w:i/>
                <w:sz w:val="20"/>
                <w:szCs w:val="20"/>
              </w:rPr>
              <w:t>Виды детского конструирования:</w:t>
            </w:r>
          </w:p>
        </w:tc>
        <w:tc>
          <w:tcPr>
            <w:tcW w:w="12616" w:type="dxa"/>
            <w:shd w:val="clear" w:color="auto" w:fill="FFFFCC"/>
          </w:tcPr>
          <w:p w:rsidR="00041E43" w:rsidRPr="001053F6" w:rsidRDefault="00041E43" w:rsidP="00326592">
            <w:pPr>
              <w:pStyle w:val="a9"/>
              <w:numPr>
                <w:ilvl w:val="0"/>
                <w:numId w:val="54"/>
              </w:numPr>
              <w:rPr>
                <w:rFonts w:ascii="Times New Roman" w:hAnsi="Times New Roman" w:cs="Times New Roman"/>
                <w:sz w:val="20"/>
                <w:szCs w:val="20"/>
              </w:rPr>
            </w:pPr>
            <w:r w:rsidRPr="001053F6">
              <w:rPr>
                <w:rFonts w:ascii="Times New Roman" w:hAnsi="Times New Roman" w:cs="Times New Roman"/>
                <w:sz w:val="20"/>
                <w:szCs w:val="20"/>
              </w:rPr>
              <w:t xml:space="preserve">Из строительного материала. Из бумаги. Иллюстрации природного материала. Из промышленных отходов. </w:t>
            </w:r>
          </w:p>
          <w:p w:rsidR="00041E43" w:rsidRPr="001053F6" w:rsidRDefault="00041E43" w:rsidP="00326592">
            <w:pPr>
              <w:pStyle w:val="a9"/>
              <w:numPr>
                <w:ilvl w:val="0"/>
                <w:numId w:val="54"/>
              </w:numPr>
              <w:rPr>
                <w:rFonts w:ascii="Times New Roman" w:hAnsi="Times New Roman" w:cs="Times New Roman"/>
                <w:sz w:val="20"/>
                <w:szCs w:val="20"/>
              </w:rPr>
            </w:pPr>
            <w:r w:rsidRPr="001053F6">
              <w:rPr>
                <w:rFonts w:ascii="Times New Roman" w:hAnsi="Times New Roman" w:cs="Times New Roman"/>
                <w:sz w:val="20"/>
                <w:szCs w:val="20"/>
              </w:rPr>
              <w:t xml:space="preserve">Из деталей конструкторов. Из крупногабаритных модулей. Практическое и компьютерное. </w:t>
            </w:r>
          </w:p>
        </w:tc>
      </w:tr>
      <w:tr w:rsidR="00041E43" w:rsidTr="00431387">
        <w:tc>
          <w:tcPr>
            <w:tcW w:w="2943" w:type="dxa"/>
            <w:shd w:val="clear" w:color="auto" w:fill="CCFFFF"/>
          </w:tcPr>
          <w:p w:rsidR="00041E43" w:rsidRPr="001053F6" w:rsidRDefault="00041E43" w:rsidP="009A6B1E">
            <w:pPr>
              <w:pStyle w:val="a9"/>
              <w:widowControl w:val="0"/>
              <w:jc w:val="center"/>
              <w:rPr>
                <w:rFonts w:ascii="Times New Roman" w:hAnsi="Times New Roman" w:cs="Times New Roman"/>
                <w:b/>
                <w:bCs/>
                <w:i/>
                <w:sz w:val="20"/>
                <w:szCs w:val="20"/>
              </w:rPr>
            </w:pPr>
            <w:r w:rsidRPr="001053F6">
              <w:rPr>
                <w:rFonts w:ascii="Times New Roman" w:hAnsi="Times New Roman" w:cs="Times New Roman"/>
                <w:b/>
                <w:bCs/>
                <w:i/>
                <w:sz w:val="20"/>
                <w:szCs w:val="20"/>
              </w:rPr>
              <w:t>Формы организации обучения конструированию:</w:t>
            </w:r>
          </w:p>
        </w:tc>
        <w:tc>
          <w:tcPr>
            <w:tcW w:w="12616" w:type="dxa"/>
            <w:shd w:val="clear" w:color="auto" w:fill="FFFFCC"/>
          </w:tcPr>
          <w:p w:rsidR="00041E43" w:rsidRPr="001053F6" w:rsidRDefault="00041E43" w:rsidP="00326592">
            <w:pPr>
              <w:pStyle w:val="a9"/>
              <w:numPr>
                <w:ilvl w:val="0"/>
                <w:numId w:val="55"/>
              </w:numPr>
              <w:jc w:val="both"/>
              <w:rPr>
                <w:rFonts w:ascii="Times New Roman" w:hAnsi="Times New Roman" w:cs="Times New Roman"/>
                <w:sz w:val="20"/>
                <w:szCs w:val="20"/>
              </w:rPr>
            </w:pPr>
            <w:r w:rsidRPr="001053F6">
              <w:rPr>
                <w:rFonts w:ascii="Times New Roman" w:hAnsi="Times New Roman" w:cs="Times New Roman"/>
                <w:sz w:val="20"/>
                <w:szCs w:val="20"/>
              </w:rPr>
              <w:t xml:space="preserve">Конструирование по модели. Конструирование по условиям. Конструирование по образцу. </w:t>
            </w:r>
          </w:p>
          <w:p w:rsidR="00041E43" w:rsidRPr="001053F6" w:rsidRDefault="00041E43" w:rsidP="00326592">
            <w:pPr>
              <w:pStyle w:val="a9"/>
              <w:numPr>
                <w:ilvl w:val="0"/>
                <w:numId w:val="55"/>
              </w:numPr>
              <w:jc w:val="both"/>
              <w:rPr>
                <w:rFonts w:ascii="Times New Roman" w:hAnsi="Times New Roman" w:cs="Times New Roman"/>
                <w:sz w:val="20"/>
                <w:szCs w:val="20"/>
              </w:rPr>
            </w:pPr>
            <w:r w:rsidRPr="001053F6">
              <w:rPr>
                <w:rFonts w:ascii="Times New Roman" w:hAnsi="Times New Roman" w:cs="Times New Roman"/>
                <w:sz w:val="20"/>
                <w:szCs w:val="20"/>
              </w:rPr>
              <w:t>Конструирование по замыслу. Конструирование по теме. Каркасное конструирование. Конструирование по чертежам и схемам.</w:t>
            </w:r>
          </w:p>
        </w:tc>
      </w:tr>
    </w:tbl>
    <w:p w:rsidR="00041E43" w:rsidRPr="001053F6" w:rsidRDefault="00041E43" w:rsidP="00041E43">
      <w:pPr>
        <w:pStyle w:val="a9"/>
        <w:widowControl w:val="0"/>
        <w:jc w:val="center"/>
        <w:rPr>
          <w:rFonts w:ascii="Times New Roman" w:hAnsi="Times New Roman" w:cs="Times New Roman"/>
          <w:b/>
          <w:sz w:val="16"/>
          <w:szCs w:val="16"/>
        </w:rPr>
      </w:pPr>
    </w:p>
    <w:tbl>
      <w:tblPr>
        <w:tblStyle w:val="ab"/>
        <w:tblW w:w="0" w:type="auto"/>
        <w:tblLook w:val="04A0" w:firstRow="1" w:lastRow="0" w:firstColumn="1" w:lastColumn="0" w:noHBand="0" w:noVBand="1"/>
      </w:tblPr>
      <w:tblGrid>
        <w:gridCol w:w="2912"/>
        <w:gridCol w:w="12329"/>
      </w:tblGrid>
      <w:tr w:rsidR="00041E43" w:rsidTr="00431387">
        <w:tc>
          <w:tcPr>
            <w:tcW w:w="2943" w:type="dxa"/>
            <w:shd w:val="clear" w:color="auto" w:fill="66FFFF"/>
          </w:tcPr>
          <w:p w:rsidR="00041E43" w:rsidRPr="001053F6" w:rsidRDefault="00041E43" w:rsidP="009A6B1E">
            <w:pPr>
              <w:pStyle w:val="a9"/>
              <w:widowControl w:val="0"/>
              <w:jc w:val="center"/>
              <w:rPr>
                <w:rFonts w:ascii="Times New Roman" w:hAnsi="Times New Roman" w:cs="Times New Roman"/>
                <w:b/>
                <w:bCs/>
                <w:i/>
                <w:sz w:val="20"/>
                <w:szCs w:val="20"/>
              </w:rPr>
            </w:pPr>
            <w:r w:rsidRPr="001053F6">
              <w:rPr>
                <w:rFonts w:ascii="Times New Roman" w:hAnsi="Times New Roman" w:cs="Times New Roman"/>
                <w:b/>
                <w:bCs/>
                <w:i/>
                <w:sz w:val="20"/>
                <w:szCs w:val="20"/>
              </w:rPr>
              <w:t>Взаимосвязь конструирования и игры:</w:t>
            </w:r>
          </w:p>
          <w:p w:rsidR="00041E43" w:rsidRDefault="00041E43" w:rsidP="009A6B1E">
            <w:pPr>
              <w:pStyle w:val="a9"/>
              <w:widowControl w:val="0"/>
              <w:jc w:val="both"/>
              <w:rPr>
                <w:rFonts w:ascii="Times New Roman" w:hAnsi="Times New Roman" w:cs="Times New Roman"/>
                <w:bCs/>
                <w:i/>
                <w:sz w:val="24"/>
                <w:szCs w:val="24"/>
              </w:rPr>
            </w:pPr>
          </w:p>
        </w:tc>
        <w:tc>
          <w:tcPr>
            <w:tcW w:w="12616" w:type="dxa"/>
            <w:shd w:val="clear" w:color="auto" w:fill="FFFFCC"/>
          </w:tcPr>
          <w:p w:rsidR="00041E43" w:rsidRPr="00F81B39" w:rsidRDefault="00041E43" w:rsidP="009A6B1E">
            <w:pPr>
              <w:pStyle w:val="a9"/>
              <w:widowControl w:val="0"/>
              <w:jc w:val="both"/>
              <w:rPr>
                <w:rFonts w:ascii="Times New Roman" w:hAnsi="Times New Roman" w:cs="Times New Roman"/>
                <w:sz w:val="20"/>
                <w:szCs w:val="20"/>
              </w:rPr>
            </w:pPr>
            <w:r w:rsidRPr="00F81B39">
              <w:rPr>
                <w:rFonts w:ascii="Times New Roman" w:hAnsi="Times New Roman" w:cs="Times New Roman"/>
                <w:sz w:val="20"/>
                <w:szCs w:val="20"/>
                <w:u w:val="single"/>
              </w:rPr>
              <w:t>Ранний возраст:</w:t>
            </w:r>
            <w:r w:rsidRPr="00F81B39">
              <w:rPr>
                <w:rFonts w:ascii="Times New Roman" w:hAnsi="Times New Roman" w:cs="Times New Roman"/>
                <w:sz w:val="20"/>
                <w:szCs w:val="20"/>
              </w:rPr>
              <w:t xml:space="preserve"> конструирование слито с игрой. </w:t>
            </w:r>
            <w:r w:rsidRPr="00F81B39">
              <w:rPr>
                <w:rFonts w:ascii="Times New Roman" w:hAnsi="Times New Roman" w:cs="Times New Roman"/>
                <w:sz w:val="20"/>
                <w:szCs w:val="20"/>
                <w:u w:val="single"/>
              </w:rPr>
              <w:t>Младший дошкольный возраст</w:t>
            </w:r>
            <w:r w:rsidRPr="00F81B39">
              <w:rPr>
                <w:rFonts w:ascii="Times New Roman" w:hAnsi="Times New Roman" w:cs="Times New Roman"/>
                <w:sz w:val="20"/>
                <w:szCs w:val="20"/>
              </w:rPr>
              <w:t xml:space="preserve">: игра становится побудителем к конструированию, которое начинает приобретать для детей самостоятельное значение. </w:t>
            </w:r>
            <w:r w:rsidRPr="00F81B39">
              <w:rPr>
                <w:rFonts w:ascii="Times New Roman" w:hAnsi="Times New Roman" w:cs="Times New Roman"/>
                <w:sz w:val="20"/>
                <w:szCs w:val="20"/>
                <w:u w:val="single"/>
              </w:rPr>
              <w:t>Старший дошкольный возраст</w:t>
            </w:r>
            <w:r w:rsidRPr="00F81B39">
              <w:rPr>
                <w:rFonts w:ascii="Times New Roman" w:hAnsi="Times New Roman" w:cs="Times New Roman"/>
                <w:sz w:val="20"/>
                <w:szCs w:val="20"/>
              </w:rPr>
              <w:t xml:space="preserve">: сформированная способность к полноценному конструированию стимулирует развитие сюжетной линии игры и само, порой, приобретает сюжетный характер, когда создается несколько конструкций, объединенных общим сюжетом. </w:t>
            </w:r>
          </w:p>
        </w:tc>
      </w:tr>
    </w:tbl>
    <w:p w:rsidR="00041E43" w:rsidRDefault="00041E43" w:rsidP="008B54DA">
      <w:pPr>
        <w:pStyle w:val="a9"/>
        <w:tabs>
          <w:tab w:val="left" w:pos="5057"/>
        </w:tabs>
        <w:jc w:val="center"/>
        <w:rPr>
          <w:rFonts w:ascii="Times New Roman" w:hAnsi="Times New Roman" w:cs="Times New Roman"/>
          <w:b/>
          <w:sz w:val="24"/>
          <w:szCs w:val="24"/>
        </w:rPr>
      </w:pPr>
      <w:r>
        <w:rPr>
          <w:rFonts w:ascii="Times New Roman" w:hAnsi="Times New Roman" w:cs="Times New Roman"/>
          <w:b/>
          <w:sz w:val="24"/>
          <w:szCs w:val="24"/>
        </w:rPr>
        <w:t>Музыкальное развитие</w:t>
      </w:r>
    </w:p>
    <w:tbl>
      <w:tblPr>
        <w:tblStyle w:val="ab"/>
        <w:tblW w:w="0" w:type="auto"/>
        <w:tblLook w:val="04A0" w:firstRow="1" w:lastRow="0" w:firstColumn="1" w:lastColumn="0" w:noHBand="0" w:noVBand="1"/>
      </w:tblPr>
      <w:tblGrid>
        <w:gridCol w:w="2911"/>
        <w:gridCol w:w="12330"/>
      </w:tblGrid>
      <w:tr w:rsidR="00041E43" w:rsidTr="00FF2A2E">
        <w:tc>
          <w:tcPr>
            <w:tcW w:w="2943" w:type="dxa"/>
            <w:shd w:val="clear" w:color="auto" w:fill="CCFFFF"/>
          </w:tcPr>
          <w:p w:rsidR="00041E43" w:rsidRPr="00F81B39" w:rsidRDefault="00041E43" w:rsidP="009A6B1E">
            <w:pPr>
              <w:pStyle w:val="a9"/>
              <w:tabs>
                <w:tab w:val="left" w:pos="5057"/>
              </w:tabs>
              <w:jc w:val="center"/>
              <w:rPr>
                <w:rFonts w:ascii="Times New Roman" w:hAnsi="Times New Roman" w:cs="Times New Roman"/>
                <w:b/>
                <w:i/>
                <w:sz w:val="20"/>
                <w:szCs w:val="20"/>
              </w:rPr>
            </w:pPr>
            <w:r w:rsidRPr="00F81B39">
              <w:rPr>
                <w:rFonts w:ascii="Times New Roman" w:hAnsi="Times New Roman" w:cs="Times New Roman"/>
                <w:b/>
                <w:i/>
                <w:sz w:val="20"/>
                <w:szCs w:val="20"/>
              </w:rPr>
              <w:t>Направления образовательной работы:</w:t>
            </w:r>
          </w:p>
        </w:tc>
        <w:tc>
          <w:tcPr>
            <w:tcW w:w="12616" w:type="dxa"/>
            <w:shd w:val="clear" w:color="auto" w:fill="FFFFCC"/>
          </w:tcPr>
          <w:p w:rsidR="00041E43" w:rsidRPr="00F81B39" w:rsidRDefault="00041E43" w:rsidP="009A6B1E">
            <w:pPr>
              <w:pStyle w:val="a9"/>
              <w:widowControl w:val="0"/>
              <w:jc w:val="both"/>
              <w:rPr>
                <w:rFonts w:ascii="Times New Roman" w:hAnsi="Times New Roman" w:cs="Times New Roman"/>
                <w:b/>
                <w:sz w:val="20"/>
                <w:szCs w:val="20"/>
              </w:rPr>
            </w:pPr>
            <w:r w:rsidRPr="00F81B39">
              <w:rPr>
                <w:rFonts w:ascii="Times New Roman" w:hAnsi="Times New Roman" w:cs="Times New Roman"/>
                <w:sz w:val="20"/>
                <w:szCs w:val="20"/>
              </w:rPr>
              <w:t xml:space="preserve">Слушание. Пение. Музыкально-ритмические движения. Игра на детских музыкальных инструментах. Развитие детского творчества (песенного, музыкально-игрового, танцевального). </w:t>
            </w:r>
          </w:p>
        </w:tc>
      </w:tr>
      <w:tr w:rsidR="00041E43" w:rsidTr="00FF2A2E">
        <w:tc>
          <w:tcPr>
            <w:tcW w:w="2943" w:type="dxa"/>
            <w:shd w:val="clear" w:color="auto" w:fill="66FFFF"/>
          </w:tcPr>
          <w:p w:rsidR="00041E43" w:rsidRPr="00F81B39" w:rsidRDefault="00041E43" w:rsidP="009A6B1E">
            <w:pPr>
              <w:pStyle w:val="a9"/>
              <w:tabs>
                <w:tab w:val="left" w:pos="5057"/>
              </w:tabs>
              <w:jc w:val="center"/>
              <w:rPr>
                <w:rFonts w:ascii="Times New Roman" w:hAnsi="Times New Roman" w:cs="Times New Roman"/>
                <w:b/>
                <w:i/>
                <w:sz w:val="20"/>
                <w:szCs w:val="20"/>
              </w:rPr>
            </w:pPr>
            <w:r w:rsidRPr="00F81B39">
              <w:rPr>
                <w:rFonts w:ascii="Times New Roman" w:hAnsi="Times New Roman" w:cs="Times New Roman"/>
                <w:b/>
                <w:i/>
                <w:sz w:val="20"/>
                <w:szCs w:val="20"/>
              </w:rPr>
              <w:t>Методы музыкального развития:</w:t>
            </w:r>
          </w:p>
        </w:tc>
        <w:tc>
          <w:tcPr>
            <w:tcW w:w="12616" w:type="dxa"/>
            <w:shd w:val="clear" w:color="auto" w:fill="FFFFCC"/>
          </w:tcPr>
          <w:p w:rsidR="00041E43" w:rsidRPr="00F81B39" w:rsidRDefault="00041E43" w:rsidP="009A6B1E">
            <w:pPr>
              <w:pStyle w:val="a9"/>
              <w:widowControl w:val="0"/>
              <w:jc w:val="both"/>
              <w:rPr>
                <w:rFonts w:ascii="Times New Roman" w:hAnsi="Times New Roman" w:cs="Times New Roman"/>
                <w:b/>
                <w:sz w:val="20"/>
                <w:szCs w:val="20"/>
              </w:rPr>
            </w:pPr>
            <w:r w:rsidRPr="00F81B39">
              <w:rPr>
                <w:rFonts w:ascii="Times New Roman" w:hAnsi="Times New Roman" w:cs="Times New Roman"/>
                <w:sz w:val="20"/>
                <w:szCs w:val="20"/>
              </w:rPr>
              <w:t xml:space="preserve">Наглядный: сопровождение музыкального ряда изобразительным, показ движений. Словесный: беседы о различных музыкальных жанрах. Словесно-слуховой: пение. Слуховой: слушание музыки. Игровой: музыкальные игры. Практический: разучивание песен, танцев, воспроизведение мелодий. </w:t>
            </w:r>
          </w:p>
        </w:tc>
      </w:tr>
      <w:tr w:rsidR="00041E43" w:rsidTr="00FF2A2E">
        <w:tc>
          <w:tcPr>
            <w:tcW w:w="2943" w:type="dxa"/>
            <w:shd w:val="clear" w:color="auto" w:fill="CCFFFF"/>
          </w:tcPr>
          <w:p w:rsidR="00041E43" w:rsidRDefault="00041E43" w:rsidP="009A6B1E">
            <w:pPr>
              <w:pStyle w:val="a9"/>
              <w:tabs>
                <w:tab w:val="left" w:pos="5057"/>
              </w:tabs>
              <w:jc w:val="center"/>
              <w:rPr>
                <w:rFonts w:ascii="Times New Roman" w:hAnsi="Times New Roman" w:cs="Times New Roman"/>
                <w:b/>
                <w:i/>
                <w:sz w:val="20"/>
                <w:szCs w:val="20"/>
              </w:rPr>
            </w:pPr>
          </w:p>
          <w:p w:rsidR="00041E43" w:rsidRDefault="00041E43" w:rsidP="009A6B1E">
            <w:pPr>
              <w:pStyle w:val="a9"/>
              <w:tabs>
                <w:tab w:val="left" w:pos="5057"/>
              </w:tabs>
              <w:jc w:val="center"/>
              <w:rPr>
                <w:rFonts w:ascii="Times New Roman" w:hAnsi="Times New Roman" w:cs="Times New Roman"/>
                <w:b/>
                <w:i/>
                <w:sz w:val="20"/>
                <w:szCs w:val="20"/>
              </w:rPr>
            </w:pPr>
          </w:p>
          <w:p w:rsidR="00041E43" w:rsidRPr="00F81B39" w:rsidRDefault="00041E43" w:rsidP="009A6B1E">
            <w:pPr>
              <w:pStyle w:val="a9"/>
              <w:tabs>
                <w:tab w:val="left" w:pos="5057"/>
              </w:tabs>
              <w:jc w:val="center"/>
              <w:rPr>
                <w:rFonts w:ascii="Times New Roman" w:hAnsi="Times New Roman" w:cs="Times New Roman"/>
                <w:b/>
                <w:i/>
                <w:sz w:val="20"/>
                <w:szCs w:val="20"/>
              </w:rPr>
            </w:pPr>
            <w:r w:rsidRPr="00F81B39">
              <w:rPr>
                <w:rFonts w:ascii="Times New Roman" w:hAnsi="Times New Roman" w:cs="Times New Roman"/>
                <w:b/>
                <w:i/>
                <w:sz w:val="20"/>
                <w:szCs w:val="20"/>
              </w:rPr>
              <w:t>Способы образовательной деятельности художественно-эстетического развития:</w:t>
            </w:r>
          </w:p>
        </w:tc>
        <w:tc>
          <w:tcPr>
            <w:tcW w:w="12616" w:type="dxa"/>
            <w:shd w:val="clear" w:color="auto" w:fill="FFFFCC"/>
          </w:tcPr>
          <w:p w:rsidR="00041E43" w:rsidRPr="00F81B39" w:rsidRDefault="00041E43" w:rsidP="009A6B1E">
            <w:pPr>
              <w:pStyle w:val="a9"/>
              <w:widowControl w:val="0"/>
              <w:jc w:val="both"/>
              <w:rPr>
                <w:rFonts w:ascii="Times New Roman" w:hAnsi="Times New Roman" w:cs="Times New Roman"/>
                <w:b/>
                <w:sz w:val="20"/>
                <w:szCs w:val="20"/>
              </w:rPr>
            </w:pPr>
            <w:r w:rsidRPr="00F81B39">
              <w:rPr>
                <w:rFonts w:ascii="Times New Roman" w:hAnsi="Times New Roman" w:cs="Times New Roman"/>
                <w:b/>
                <w:sz w:val="20"/>
                <w:szCs w:val="20"/>
              </w:rPr>
              <w:t>3 – 4 года:</w:t>
            </w:r>
            <w:r w:rsidRPr="00F81B39">
              <w:rPr>
                <w:rFonts w:ascii="Times New Roman" w:hAnsi="Times New Roman" w:cs="Times New Roman"/>
                <w:sz w:val="20"/>
                <w:szCs w:val="20"/>
              </w:rPr>
              <w:t xml:space="preserve"> изготовление украшений для группового помещения к праздникам, предметов для игры украшение предметов для личного пользования, рассматривание эстетически привлекательных предметов (овощей, фруктов, деревьев, цветов), произведений книжной графики, иллюстраций, произведений искусства, игры, в процессе которых дети осуществляют выбор наиболее привлекательных предметов; </w:t>
            </w:r>
            <w:r w:rsidRPr="00F81B39">
              <w:rPr>
                <w:rFonts w:ascii="Times New Roman" w:hAnsi="Times New Roman" w:cs="Times New Roman"/>
                <w:b/>
                <w:sz w:val="20"/>
                <w:szCs w:val="20"/>
              </w:rPr>
              <w:t>4 – 5 лет:</w:t>
            </w:r>
            <w:r w:rsidRPr="00F81B39">
              <w:rPr>
                <w:rFonts w:ascii="Times New Roman" w:hAnsi="Times New Roman" w:cs="Times New Roman"/>
                <w:sz w:val="20"/>
                <w:szCs w:val="20"/>
              </w:rPr>
              <w:t xml:space="preserve"> изготовление украшений для группового помещения к праздникам, предметов для игры, сувениров украшение предметов для личного пользования, рассматривание эстетически привлекательных предметов (овощей, фруктов, деревьев, цветов и др.), узоров в работах народных мастеров и произведениях, произведений книжной графики, иллюстраций, произведений искусства, репродукций с произведений живописи и книжной графики, игра организация выставок работ народных мастеров и произведений, вечер вопросов и ответов,  тематическая встреча, праздники</w:t>
            </w:r>
            <w:r w:rsidRPr="00F81B39">
              <w:rPr>
                <w:rFonts w:ascii="Times New Roman" w:hAnsi="Times New Roman" w:cs="Times New Roman"/>
                <w:b/>
                <w:sz w:val="20"/>
                <w:szCs w:val="20"/>
              </w:rPr>
              <w:t>; 5 – 6 лет:</w:t>
            </w:r>
            <w:r w:rsidRPr="00F81B39">
              <w:rPr>
                <w:rFonts w:ascii="Times New Roman" w:hAnsi="Times New Roman" w:cs="Times New Roman"/>
                <w:sz w:val="20"/>
                <w:szCs w:val="20"/>
              </w:rPr>
              <w:t xml:space="preserve"> изготовление украшений для группового помещения к праздникам, предметов для игры, сувениров, предметов для познавательно- исследовательской деятельности, создание макетов, коллекций и их оформление украшение предметов для личного пользования рассматривание эстетически привлекательных предметов (овощей, фруктов, деревьев, цветов), узоров в работах народных мастеров и произведениях, произведений книжной графики, иллюстраций, произведений искусства, репродукций с произведений живописи и книжной графики, игра организация выставок работ народных мастеров и произведений, книг с иллюстрациями художников (тематических и персональных), репродукций произведений живописи и книжной графики, тематических выставок (по временам года, настроению и др.)</w:t>
            </w:r>
            <w:r w:rsidRPr="00F81B39">
              <w:rPr>
                <w:rFonts w:ascii="Times New Roman" w:hAnsi="Times New Roman" w:cs="Times New Roman"/>
                <w:b/>
                <w:sz w:val="20"/>
                <w:szCs w:val="20"/>
              </w:rPr>
              <w:t>; 6 – 7 лет:</w:t>
            </w:r>
            <w:r w:rsidRPr="00F81B39">
              <w:rPr>
                <w:rFonts w:ascii="Times New Roman" w:hAnsi="Times New Roman" w:cs="Times New Roman"/>
                <w:sz w:val="20"/>
                <w:szCs w:val="20"/>
              </w:rPr>
              <w:t xml:space="preserve"> изготовление украшений для группового помещения к праздникам, предметов для игры, сувениров, предметов для познавательно-исследовательской деятельности, создание макетов, коллекций и их оформление украшение предметов для личного пользования рассматривание эстетически привлекательных предметов (овощей, фруктов, деревьев, цветов и др.), узоров в работах народных мастеров и произведениях, произведений книжной графики, иллюстраций, произведений искусства, репродукций с произведений живописи и книжной графики, игра организация выставок работ народных мастеров и произведений, книг с иллюстрациями художников (тематических и персональных), репродукций произведений живописи и книжной графики, тематических выставок (по временам года, настроению)</w:t>
            </w:r>
            <w:r>
              <w:rPr>
                <w:rFonts w:ascii="Times New Roman" w:hAnsi="Times New Roman" w:cs="Times New Roman"/>
                <w:sz w:val="20"/>
                <w:szCs w:val="20"/>
              </w:rPr>
              <w:t>.</w:t>
            </w:r>
          </w:p>
        </w:tc>
      </w:tr>
      <w:tr w:rsidR="00041E43" w:rsidTr="00FF2A2E">
        <w:tc>
          <w:tcPr>
            <w:tcW w:w="2943" w:type="dxa"/>
            <w:shd w:val="clear" w:color="auto" w:fill="66FFFF"/>
          </w:tcPr>
          <w:p w:rsidR="00041E43" w:rsidRPr="00F81B39" w:rsidRDefault="00041E43" w:rsidP="009A6B1E">
            <w:pPr>
              <w:pStyle w:val="a9"/>
              <w:tabs>
                <w:tab w:val="left" w:pos="5057"/>
              </w:tabs>
              <w:jc w:val="center"/>
              <w:rPr>
                <w:rFonts w:ascii="Times New Roman" w:hAnsi="Times New Roman" w:cs="Times New Roman"/>
                <w:b/>
                <w:i/>
                <w:sz w:val="20"/>
                <w:szCs w:val="20"/>
              </w:rPr>
            </w:pPr>
            <w:r w:rsidRPr="00F81B39">
              <w:rPr>
                <w:rFonts w:ascii="Times New Roman" w:hAnsi="Times New Roman" w:cs="Times New Roman"/>
                <w:b/>
                <w:i/>
                <w:sz w:val="20"/>
                <w:szCs w:val="20"/>
              </w:rPr>
              <w:t>Средства образовательной деятельности художественно-эстетического развития:</w:t>
            </w:r>
          </w:p>
        </w:tc>
        <w:tc>
          <w:tcPr>
            <w:tcW w:w="12616" w:type="dxa"/>
            <w:shd w:val="clear" w:color="auto" w:fill="FFFFCC"/>
          </w:tcPr>
          <w:p w:rsidR="00041E43" w:rsidRPr="00F81B39" w:rsidRDefault="00041E43" w:rsidP="009A6B1E">
            <w:pPr>
              <w:pStyle w:val="a9"/>
              <w:widowControl w:val="0"/>
              <w:jc w:val="both"/>
              <w:rPr>
                <w:rFonts w:ascii="Times New Roman" w:hAnsi="Times New Roman" w:cs="Times New Roman"/>
                <w:b/>
                <w:sz w:val="20"/>
                <w:szCs w:val="20"/>
              </w:rPr>
            </w:pPr>
            <w:r w:rsidRPr="00F81B39">
              <w:rPr>
                <w:rFonts w:ascii="Times New Roman" w:hAnsi="Times New Roman" w:cs="Times New Roman"/>
                <w:sz w:val="20"/>
                <w:szCs w:val="20"/>
              </w:rPr>
              <w:t>предметы материальной культуры</w:t>
            </w:r>
            <w:r w:rsidRPr="00F81B39">
              <w:rPr>
                <w:rFonts w:ascii="Times New Roman" w:hAnsi="Times New Roman" w:cs="Times New Roman"/>
                <w:b/>
                <w:sz w:val="20"/>
                <w:szCs w:val="20"/>
              </w:rPr>
              <w:t xml:space="preserve">, </w:t>
            </w:r>
            <w:r w:rsidRPr="00F81B39">
              <w:rPr>
                <w:rFonts w:ascii="Times New Roman" w:hAnsi="Times New Roman" w:cs="Times New Roman"/>
                <w:sz w:val="20"/>
                <w:szCs w:val="20"/>
              </w:rPr>
              <w:t>натуральные объекты, объекты растительного и животного мира, реальные предметы (объекты); изобразительная наглядность, игровые пособия, макеты, альбомы, дидактический материал (раздаточный материал)</w:t>
            </w:r>
            <w:r w:rsidRPr="00F81B39">
              <w:rPr>
                <w:rFonts w:ascii="Times New Roman" w:hAnsi="Times New Roman" w:cs="Times New Roman"/>
                <w:b/>
                <w:sz w:val="20"/>
                <w:szCs w:val="20"/>
              </w:rPr>
              <w:t xml:space="preserve">, </w:t>
            </w:r>
            <w:r w:rsidRPr="00F81B39">
              <w:rPr>
                <w:rFonts w:ascii="Times New Roman" w:hAnsi="Times New Roman" w:cs="Times New Roman"/>
                <w:sz w:val="20"/>
                <w:szCs w:val="20"/>
              </w:rPr>
              <w:t>тсо</w:t>
            </w:r>
          </w:p>
        </w:tc>
      </w:tr>
    </w:tbl>
    <w:p w:rsidR="00725477" w:rsidRDefault="00725477" w:rsidP="00725477">
      <w:pPr>
        <w:pStyle w:val="a9"/>
        <w:rPr>
          <w:rFonts w:ascii="Times New Roman" w:eastAsia="Times New Roman" w:hAnsi="Times New Roman" w:cs="Times New Roman"/>
          <w:b/>
          <w:sz w:val="24"/>
          <w:szCs w:val="24"/>
        </w:rPr>
      </w:pPr>
    </w:p>
    <w:p w:rsidR="00E05747" w:rsidRDefault="00B661C3" w:rsidP="004A0BEF">
      <w:pPr>
        <w:widowControl w:val="0"/>
        <w:tabs>
          <w:tab w:val="left" w:pos="220"/>
        </w:tabs>
        <w:autoSpaceDE w:val="0"/>
        <w:autoSpaceDN w:val="0"/>
        <w:adjustRightInd w:val="0"/>
        <w:spacing w:after="0" w:line="240" w:lineRule="auto"/>
        <w:contextualSpacing/>
        <w:jc w:val="both"/>
        <w:rPr>
          <w:rFonts w:ascii="Times New Roman" w:eastAsia="Calibri" w:hAnsi="Times New Roman" w:cs="Times New Roman"/>
          <w:sz w:val="24"/>
          <w:szCs w:val="24"/>
          <w:lang w:eastAsia="en-US"/>
        </w:rPr>
      </w:pPr>
      <w:r>
        <w:rPr>
          <w:rFonts w:ascii="Times New Roman" w:eastAsia="Times New Roman" w:hAnsi="Times New Roman" w:cs="Times New Roman"/>
          <w:b/>
          <w:sz w:val="24"/>
          <w:szCs w:val="24"/>
        </w:rPr>
        <w:pict>
          <v:shape id="_x0000_i1071" type="#_x0000_t136" style="width:231.35pt;height:14pt" fillcolor="#000082">
            <v:fill color2="#ff8200" rotate="t" colors="0 #000082;19661f #66008f;42598f #ba0066;58982f red;1 #ff8200" method="none" focus="100%" type="gradientRadial">
              <o:fill v:ext="view" type="gradientCenter"/>
            </v:fill>
            <v:shadow on="t" opacity="52429f"/>
            <v:textpath style="font-family:&quot;Arial Black&quot;;font-size:10pt;font-style:italic;v-text-kern:t" trim="t" fitpath="t" string="3. ИННОВАЦИОННОЕ НАПРАВЛЕНИЕ:"/>
          </v:shape>
        </w:pict>
      </w:r>
      <w:r w:rsidR="00E05747" w:rsidRPr="00B44C65">
        <w:rPr>
          <w:rFonts w:ascii="Times New Roman" w:eastAsia="Calibri" w:hAnsi="Times New Roman" w:cs="Times New Roman"/>
          <w:sz w:val="24"/>
          <w:szCs w:val="24"/>
          <w:lang w:eastAsia="en-US"/>
        </w:rPr>
        <w:t xml:space="preserve">  </w:t>
      </w:r>
    </w:p>
    <w:p w:rsidR="00E05747" w:rsidRPr="00E05747" w:rsidRDefault="00E05747" w:rsidP="00E05747">
      <w:pPr>
        <w:widowControl w:val="0"/>
        <w:tabs>
          <w:tab w:val="left" w:pos="220"/>
        </w:tabs>
        <w:autoSpaceDE w:val="0"/>
        <w:autoSpaceDN w:val="0"/>
        <w:adjustRightInd w:val="0"/>
        <w:spacing w:after="0" w:line="240" w:lineRule="auto"/>
        <w:contextualSpacing/>
        <w:jc w:val="both"/>
        <w:rPr>
          <w:rFonts w:ascii="Times New Roman" w:eastAsia="Times New Roman" w:hAnsi="Times New Roman" w:cs="Times New Roman"/>
          <w:b/>
          <w:color w:val="FF0000"/>
          <w:sz w:val="28"/>
          <w:szCs w:val="28"/>
        </w:rPr>
      </w:pPr>
      <w:r w:rsidRPr="00E05747">
        <w:rPr>
          <w:rFonts w:ascii="Times New Roman" w:eastAsia="Calibri" w:hAnsi="Times New Roman" w:cs="Times New Roman"/>
          <w:b/>
          <w:color w:val="FF0000"/>
          <w:sz w:val="28"/>
          <w:szCs w:val="28"/>
          <w:lang w:eastAsia="en-US"/>
        </w:rPr>
        <w:t>1.</w:t>
      </w:r>
      <w:r w:rsidRPr="00E05747">
        <w:rPr>
          <w:rFonts w:ascii="Times New Roman" w:hAnsi="Times New Roman"/>
          <w:b/>
          <w:color w:val="FF0000"/>
          <w:sz w:val="28"/>
          <w:szCs w:val="28"/>
        </w:rPr>
        <w:t xml:space="preserve">Экологическое и природоведческое воспитание детей дошкольного возраста.  </w:t>
      </w:r>
    </w:p>
    <w:p w:rsidR="00A15691" w:rsidRPr="00E05747" w:rsidRDefault="00977038" w:rsidP="00E05747">
      <w:pPr>
        <w:widowControl w:val="0"/>
        <w:tabs>
          <w:tab w:val="left" w:pos="220"/>
        </w:tabs>
        <w:autoSpaceDE w:val="0"/>
        <w:autoSpaceDN w:val="0"/>
        <w:adjustRightInd w:val="0"/>
        <w:spacing w:after="0" w:line="240" w:lineRule="auto"/>
        <w:contextualSpacing/>
        <w:jc w:val="both"/>
        <w:rPr>
          <w:rFonts w:ascii="Times New Roman" w:eastAsia="Times New Roman" w:hAnsi="Times New Roman" w:cs="Times New Roman"/>
          <w:b/>
          <w:sz w:val="24"/>
          <w:szCs w:val="24"/>
        </w:rPr>
      </w:pPr>
      <w:r w:rsidRPr="00977038">
        <w:rPr>
          <w:rFonts w:ascii="Times New Roman" w:hAnsi="Times New Roman"/>
          <w:b/>
          <w:sz w:val="24"/>
          <w:szCs w:val="24"/>
        </w:rPr>
        <w:t>Экологическое и природоведческое воспитание детей дошкольного возраста</w:t>
      </w:r>
      <w:r w:rsidR="004A0BEF">
        <w:rPr>
          <w:rFonts w:ascii="Times New Roman" w:hAnsi="Times New Roman"/>
          <w:b/>
          <w:sz w:val="24"/>
          <w:szCs w:val="24"/>
        </w:rPr>
        <w:t xml:space="preserve"> </w:t>
      </w:r>
      <w:r w:rsidR="00A15691" w:rsidRPr="00A15691">
        <w:rPr>
          <w:rFonts w:ascii="Times New Roman" w:hAnsi="Times New Roman"/>
          <w:b/>
          <w:sz w:val="24"/>
          <w:szCs w:val="24"/>
        </w:rPr>
        <w:t xml:space="preserve"> организовано по следующим направлениям:</w:t>
      </w:r>
      <w:r w:rsidR="00A15691">
        <w:rPr>
          <w:rFonts w:ascii="Times New Roman" w:hAnsi="Times New Roman"/>
          <w:sz w:val="24"/>
          <w:szCs w:val="24"/>
        </w:rPr>
        <w:t xml:space="preserve"> </w:t>
      </w:r>
    </w:p>
    <w:p w:rsidR="00977038" w:rsidRPr="00977038" w:rsidRDefault="00977038" w:rsidP="00977038">
      <w:pPr>
        <w:pStyle w:val="11"/>
        <w:widowControl w:val="0"/>
        <w:numPr>
          <w:ilvl w:val="0"/>
          <w:numId w:val="14"/>
        </w:numPr>
        <w:jc w:val="both"/>
        <w:rPr>
          <w:rFonts w:ascii="Times New Roman" w:hAnsi="Times New Roman"/>
          <w:i/>
          <w:sz w:val="24"/>
          <w:szCs w:val="24"/>
        </w:rPr>
      </w:pPr>
      <w:r w:rsidRPr="00977038">
        <w:rPr>
          <w:rFonts w:ascii="Times New Roman" w:hAnsi="Times New Roman"/>
          <w:i/>
          <w:sz w:val="24"/>
          <w:szCs w:val="24"/>
        </w:rPr>
        <w:t>- воспитание у детей любви к родному краю, к природному наследию родного края</w:t>
      </w:r>
    </w:p>
    <w:p w:rsidR="00977038" w:rsidRPr="00977038" w:rsidRDefault="00977038" w:rsidP="00977038">
      <w:pPr>
        <w:pStyle w:val="11"/>
        <w:widowControl w:val="0"/>
        <w:numPr>
          <w:ilvl w:val="0"/>
          <w:numId w:val="14"/>
        </w:numPr>
        <w:jc w:val="both"/>
        <w:rPr>
          <w:rFonts w:ascii="Times New Roman" w:hAnsi="Times New Roman"/>
          <w:i/>
          <w:sz w:val="24"/>
          <w:szCs w:val="24"/>
        </w:rPr>
      </w:pPr>
      <w:r w:rsidRPr="00977038">
        <w:rPr>
          <w:rFonts w:ascii="Times New Roman" w:hAnsi="Times New Roman"/>
          <w:i/>
          <w:sz w:val="24"/>
          <w:szCs w:val="24"/>
        </w:rPr>
        <w:t xml:space="preserve">- обеспечение детей информацией об окружающем мире  </w:t>
      </w:r>
    </w:p>
    <w:p w:rsidR="00977038" w:rsidRPr="00977038" w:rsidRDefault="00977038" w:rsidP="00977038">
      <w:pPr>
        <w:pStyle w:val="11"/>
        <w:widowControl w:val="0"/>
        <w:numPr>
          <w:ilvl w:val="0"/>
          <w:numId w:val="14"/>
        </w:numPr>
        <w:jc w:val="both"/>
        <w:rPr>
          <w:rFonts w:ascii="Times New Roman" w:hAnsi="Times New Roman"/>
          <w:i/>
          <w:sz w:val="24"/>
          <w:szCs w:val="24"/>
        </w:rPr>
      </w:pPr>
      <w:r w:rsidRPr="00977038">
        <w:rPr>
          <w:rFonts w:ascii="Times New Roman" w:hAnsi="Times New Roman"/>
          <w:i/>
          <w:sz w:val="24"/>
          <w:szCs w:val="24"/>
        </w:rPr>
        <w:t>- создание развивающей предметно-пространственной среды;</w:t>
      </w:r>
    </w:p>
    <w:p w:rsidR="00977038" w:rsidRPr="00977038" w:rsidRDefault="00977038" w:rsidP="00977038">
      <w:pPr>
        <w:pStyle w:val="11"/>
        <w:widowControl w:val="0"/>
        <w:numPr>
          <w:ilvl w:val="0"/>
          <w:numId w:val="14"/>
        </w:numPr>
        <w:jc w:val="both"/>
        <w:rPr>
          <w:rFonts w:ascii="Times New Roman" w:hAnsi="Times New Roman"/>
          <w:i/>
          <w:sz w:val="24"/>
          <w:szCs w:val="24"/>
        </w:rPr>
      </w:pPr>
      <w:r w:rsidRPr="00977038">
        <w:rPr>
          <w:rFonts w:ascii="Times New Roman" w:hAnsi="Times New Roman"/>
          <w:i/>
          <w:sz w:val="24"/>
          <w:szCs w:val="24"/>
        </w:rPr>
        <w:t>- взаимодействие с родителями по экологическому и природоведческому воспитанию ;</w:t>
      </w:r>
    </w:p>
    <w:p w:rsidR="00A15691" w:rsidRDefault="00977038" w:rsidP="00977038">
      <w:pPr>
        <w:pStyle w:val="11"/>
        <w:widowControl w:val="0"/>
        <w:numPr>
          <w:ilvl w:val="0"/>
          <w:numId w:val="14"/>
        </w:numPr>
        <w:jc w:val="both"/>
        <w:rPr>
          <w:rFonts w:ascii="Times New Roman" w:hAnsi="Times New Roman"/>
          <w:sz w:val="24"/>
          <w:szCs w:val="24"/>
          <w:u w:val="single"/>
        </w:rPr>
      </w:pPr>
      <w:r w:rsidRPr="00977038">
        <w:rPr>
          <w:rFonts w:ascii="Times New Roman" w:hAnsi="Times New Roman"/>
          <w:i/>
          <w:sz w:val="24"/>
          <w:szCs w:val="24"/>
        </w:rPr>
        <w:t>- взаимодействие с социумом (с краеведческим музеем, художественным музеем, библиотекой им. Островского).</w:t>
      </w:r>
      <w:r>
        <w:rPr>
          <w:rFonts w:ascii="Times New Roman" w:hAnsi="Times New Roman"/>
          <w:i/>
          <w:sz w:val="24"/>
          <w:szCs w:val="24"/>
        </w:rPr>
        <w:t xml:space="preserve">  </w:t>
      </w:r>
    </w:p>
    <w:p w:rsidR="00E4052B" w:rsidRDefault="00A15691" w:rsidP="00A15691">
      <w:pPr>
        <w:pStyle w:val="11"/>
        <w:widowControl w:val="0"/>
        <w:ind w:firstLine="709"/>
        <w:jc w:val="both"/>
        <w:rPr>
          <w:rFonts w:ascii="Times New Roman" w:hAnsi="Times New Roman"/>
          <w:sz w:val="24"/>
          <w:szCs w:val="24"/>
        </w:rPr>
      </w:pPr>
      <w:r w:rsidRPr="00A15691">
        <w:rPr>
          <w:rFonts w:ascii="Times New Roman" w:hAnsi="Times New Roman"/>
          <w:b/>
          <w:sz w:val="24"/>
          <w:szCs w:val="24"/>
        </w:rPr>
        <w:t xml:space="preserve">Методы по  </w:t>
      </w:r>
      <w:r w:rsidR="00977038">
        <w:rPr>
          <w:rFonts w:ascii="Times New Roman" w:hAnsi="Times New Roman"/>
          <w:b/>
          <w:sz w:val="24"/>
          <w:szCs w:val="24"/>
        </w:rPr>
        <w:t xml:space="preserve"> </w:t>
      </w:r>
      <w:r w:rsidRPr="00A15691">
        <w:rPr>
          <w:rFonts w:ascii="Times New Roman" w:hAnsi="Times New Roman"/>
          <w:b/>
          <w:sz w:val="24"/>
          <w:szCs w:val="24"/>
        </w:rPr>
        <w:t xml:space="preserve"> воспитанию:</w:t>
      </w:r>
      <w:r>
        <w:rPr>
          <w:rFonts w:ascii="Times New Roman" w:hAnsi="Times New Roman"/>
          <w:sz w:val="24"/>
          <w:szCs w:val="24"/>
        </w:rPr>
        <w:t xml:space="preserve"> </w:t>
      </w:r>
    </w:p>
    <w:p w:rsidR="00A15691" w:rsidRDefault="00A15691" w:rsidP="00E4052B">
      <w:pPr>
        <w:pStyle w:val="11"/>
        <w:widowControl w:val="0"/>
        <w:ind w:firstLine="709"/>
        <w:jc w:val="both"/>
        <w:rPr>
          <w:rFonts w:ascii="Times New Roman" w:hAnsi="Times New Roman"/>
          <w:sz w:val="24"/>
          <w:szCs w:val="24"/>
        </w:rPr>
      </w:pPr>
      <w:r w:rsidRPr="00E856C5">
        <w:rPr>
          <w:rFonts w:ascii="Times New Roman" w:hAnsi="Times New Roman"/>
          <w:sz w:val="24"/>
          <w:szCs w:val="24"/>
        </w:rPr>
        <w:t xml:space="preserve">Для реализации работы по </w:t>
      </w:r>
      <w:r w:rsidR="00977038">
        <w:rPr>
          <w:rFonts w:ascii="Times New Roman" w:hAnsi="Times New Roman"/>
          <w:sz w:val="24"/>
          <w:szCs w:val="24"/>
        </w:rPr>
        <w:t xml:space="preserve"> </w:t>
      </w:r>
      <w:r w:rsidR="00977038">
        <w:rPr>
          <w:rFonts w:ascii="Times New Roman" w:hAnsi="Times New Roman"/>
          <w:b/>
          <w:sz w:val="24"/>
          <w:szCs w:val="24"/>
        </w:rPr>
        <w:t>экологическому и природоведческому воспитанию</w:t>
      </w:r>
      <w:r w:rsidRPr="00E856C5">
        <w:rPr>
          <w:rFonts w:ascii="Times New Roman" w:hAnsi="Times New Roman"/>
          <w:sz w:val="24"/>
          <w:szCs w:val="24"/>
        </w:rPr>
        <w:t xml:space="preserve"> </w:t>
      </w:r>
      <w:r w:rsidR="00FA061C">
        <w:rPr>
          <w:rFonts w:ascii="Times New Roman" w:hAnsi="Times New Roman"/>
          <w:sz w:val="24"/>
          <w:szCs w:val="24"/>
        </w:rPr>
        <w:t xml:space="preserve"> </w:t>
      </w:r>
      <w:r w:rsidRPr="00E856C5">
        <w:rPr>
          <w:rFonts w:ascii="Times New Roman" w:hAnsi="Times New Roman"/>
          <w:sz w:val="24"/>
          <w:szCs w:val="24"/>
        </w:rPr>
        <w:t>используются следующие методы: наглядно-действенный, словесно-образный, практический.</w:t>
      </w:r>
    </w:p>
    <w:p w:rsidR="00A15691" w:rsidRPr="00A15691" w:rsidRDefault="00A15691" w:rsidP="00A15691">
      <w:pPr>
        <w:pStyle w:val="11"/>
        <w:widowControl w:val="0"/>
        <w:ind w:firstLine="709"/>
        <w:jc w:val="both"/>
        <w:rPr>
          <w:rFonts w:ascii="Times New Roman" w:hAnsi="Times New Roman"/>
          <w:sz w:val="16"/>
          <w:szCs w:val="16"/>
        </w:rPr>
      </w:pPr>
    </w:p>
    <w:tbl>
      <w:tblPr>
        <w:tblStyle w:val="ab"/>
        <w:tblW w:w="0" w:type="auto"/>
        <w:tblLayout w:type="fixed"/>
        <w:tblLook w:val="04A0" w:firstRow="1" w:lastRow="0" w:firstColumn="1" w:lastColumn="0" w:noHBand="0" w:noVBand="1"/>
      </w:tblPr>
      <w:tblGrid>
        <w:gridCol w:w="2093"/>
        <w:gridCol w:w="12863"/>
      </w:tblGrid>
      <w:tr w:rsidR="00A15691" w:rsidTr="00EF4CB8">
        <w:tc>
          <w:tcPr>
            <w:tcW w:w="2093" w:type="dxa"/>
            <w:shd w:val="clear" w:color="auto" w:fill="CCFF99"/>
          </w:tcPr>
          <w:p w:rsidR="000B2E1C" w:rsidRDefault="000B2E1C" w:rsidP="00A15691">
            <w:pPr>
              <w:pStyle w:val="11"/>
              <w:jc w:val="center"/>
              <w:rPr>
                <w:rFonts w:ascii="Times New Roman" w:hAnsi="Times New Roman"/>
                <w:b/>
                <w:sz w:val="20"/>
                <w:szCs w:val="20"/>
              </w:rPr>
            </w:pPr>
          </w:p>
          <w:p w:rsidR="000B2E1C" w:rsidRDefault="000B2E1C" w:rsidP="00A15691">
            <w:pPr>
              <w:pStyle w:val="11"/>
              <w:jc w:val="center"/>
              <w:rPr>
                <w:rFonts w:ascii="Times New Roman" w:hAnsi="Times New Roman"/>
                <w:b/>
                <w:sz w:val="20"/>
                <w:szCs w:val="20"/>
              </w:rPr>
            </w:pPr>
          </w:p>
          <w:p w:rsidR="00A15691" w:rsidRPr="0097729E" w:rsidRDefault="00A15691" w:rsidP="00A15691">
            <w:pPr>
              <w:pStyle w:val="11"/>
              <w:jc w:val="center"/>
              <w:rPr>
                <w:rFonts w:ascii="Times New Roman" w:hAnsi="Times New Roman"/>
                <w:i/>
                <w:sz w:val="20"/>
                <w:szCs w:val="20"/>
              </w:rPr>
            </w:pPr>
            <w:r w:rsidRPr="0097729E">
              <w:rPr>
                <w:rFonts w:ascii="Times New Roman" w:hAnsi="Times New Roman"/>
                <w:b/>
                <w:i/>
                <w:sz w:val="20"/>
                <w:szCs w:val="20"/>
              </w:rPr>
              <w:t>Формы работы с родителями:</w:t>
            </w:r>
          </w:p>
          <w:p w:rsidR="00A15691" w:rsidRPr="000B2E1C" w:rsidRDefault="00A15691" w:rsidP="00A15691">
            <w:pPr>
              <w:pStyle w:val="11"/>
              <w:widowControl w:val="0"/>
              <w:jc w:val="both"/>
              <w:rPr>
                <w:rFonts w:ascii="Times New Roman" w:hAnsi="Times New Roman"/>
                <w:sz w:val="20"/>
                <w:szCs w:val="20"/>
                <w:u w:val="single"/>
              </w:rPr>
            </w:pPr>
          </w:p>
        </w:tc>
        <w:tc>
          <w:tcPr>
            <w:tcW w:w="12863" w:type="dxa"/>
            <w:shd w:val="clear" w:color="auto" w:fill="FFFFCC"/>
          </w:tcPr>
          <w:p w:rsidR="00A15691" w:rsidRPr="00A15691" w:rsidRDefault="00A15691" w:rsidP="00977038">
            <w:pPr>
              <w:pStyle w:val="11"/>
              <w:jc w:val="both"/>
              <w:rPr>
                <w:rFonts w:ascii="Times New Roman" w:hAnsi="Times New Roman"/>
                <w:sz w:val="20"/>
                <w:szCs w:val="20"/>
              </w:rPr>
            </w:pPr>
            <w:r w:rsidRPr="00A15691">
              <w:rPr>
                <w:rFonts w:ascii="Times New Roman" w:hAnsi="Times New Roman"/>
                <w:sz w:val="20"/>
                <w:szCs w:val="20"/>
              </w:rPr>
              <w:t xml:space="preserve">Родительские собрания на </w:t>
            </w:r>
            <w:r w:rsidR="00977038">
              <w:rPr>
                <w:rFonts w:ascii="Times New Roman" w:hAnsi="Times New Roman"/>
                <w:sz w:val="20"/>
                <w:szCs w:val="20"/>
              </w:rPr>
              <w:t xml:space="preserve"> экологические</w:t>
            </w:r>
            <w:r w:rsidRPr="00A15691">
              <w:rPr>
                <w:rFonts w:ascii="Times New Roman" w:hAnsi="Times New Roman"/>
                <w:sz w:val="20"/>
                <w:szCs w:val="20"/>
              </w:rPr>
              <w:t xml:space="preserve"> темы; </w:t>
            </w:r>
            <w:r>
              <w:rPr>
                <w:rFonts w:ascii="Times New Roman" w:hAnsi="Times New Roman"/>
                <w:sz w:val="20"/>
                <w:szCs w:val="20"/>
              </w:rPr>
              <w:t xml:space="preserve"> </w:t>
            </w:r>
            <w:r w:rsidRPr="00A15691">
              <w:rPr>
                <w:rFonts w:ascii="Times New Roman" w:hAnsi="Times New Roman"/>
                <w:sz w:val="20"/>
                <w:szCs w:val="20"/>
              </w:rPr>
              <w:t xml:space="preserve">Открытые показы воспитательно-образовательного процесса; </w:t>
            </w:r>
            <w:r>
              <w:rPr>
                <w:rFonts w:ascii="Times New Roman" w:hAnsi="Times New Roman"/>
                <w:sz w:val="20"/>
                <w:szCs w:val="20"/>
              </w:rPr>
              <w:t xml:space="preserve"> </w:t>
            </w:r>
            <w:r w:rsidRPr="00A15691">
              <w:rPr>
                <w:rFonts w:ascii="Times New Roman" w:hAnsi="Times New Roman"/>
                <w:sz w:val="20"/>
                <w:szCs w:val="20"/>
              </w:rPr>
              <w:t>Вечера вопросов и ответов; Проведение совместных учебных мероприятий (выставки, конкурсы, родительские семинары-собеседования на диалоговой основе, тематические семинары); Анкетирование и тестирование родителей с целью выявления ошибок и коррекции процесса духовно-нравственного воспитания в семье; Индивидуальные консультации специалистов; Наглядные виды работы: информационные стенды для родителей, папки-передвижки, выставки детских работ, дидактических игр, литературы; Экскурсии; Помощь родителей детскому саду (облагораживание территории, участие в подготовке праздников, мелкий ремонт, хозяйственные работы); Выставки семейных работ к праздникам; Индивидуальное собеседование.</w:t>
            </w:r>
          </w:p>
        </w:tc>
      </w:tr>
      <w:tr w:rsidR="00A15691" w:rsidTr="00EF4CB8">
        <w:tc>
          <w:tcPr>
            <w:tcW w:w="2093" w:type="dxa"/>
            <w:shd w:val="clear" w:color="auto" w:fill="CCFFFF"/>
          </w:tcPr>
          <w:p w:rsidR="00A15691" w:rsidRPr="0097729E" w:rsidRDefault="00A15691" w:rsidP="000B2E1C">
            <w:pPr>
              <w:pStyle w:val="11"/>
              <w:jc w:val="center"/>
              <w:rPr>
                <w:rFonts w:ascii="Times New Roman" w:hAnsi="Times New Roman"/>
                <w:i/>
                <w:sz w:val="20"/>
                <w:szCs w:val="20"/>
              </w:rPr>
            </w:pPr>
            <w:r w:rsidRPr="0097729E">
              <w:rPr>
                <w:rFonts w:ascii="Times New Roman" w:hAnsi="Times New Roman"/>
                <w:b/>
                <w:i/>
                <w:sz w:val="20"/>
                <w:szCs w:val="20"/>
              </w:rPr>
              <w:t>Формы работы с педагогами и сотрудниками ДОУ:</w:t>
            </w:r>
          </w:p>
        </w:tc>
        <w:tc>
          <w:tcPr>
            <w:tcW w:w="12863" w:type="dxa"/>
            <w:shd w:val="clear" w:color="auto" w:fill="FFFFCC"/>
          </w:tcPr>
          <w:p w:rsidR="00A15691" w:rsidRPr="000B2E1C" w:rsidRDefault="00A15691" w:rsidP="000B2E1C">
            <w:pPr>
              <w:pStyle w:val="11"/>
              <w:jc w:val="both"/>
              <w:rPr>
                <w:rFonts w:ascii="Times New Roman" w:hAnsi="Times New Roman"/>
                <w:sz w:val="20"/>
                <w:szCs w:val="20"/>
              </w:rPr>
            </w:pPr>
            <w:r w:rsidRPr="00A15691">
              <w:rPr>
                <w:rFonts w:ascii="Times New Roman" w:hAnsi="Times New Roman"/>
                <w:sz w:val="20"/>
                <w:szCs w:val="20"/>
              </w:rPr>
              <w:t>консультации; педсоветы, семинары-практикумы; научно-практические конференции; творческая лаборатория; круглые столы; встречи с интересными людьми; мастер-классы специалистов; подбор художественных произведений духовно-нравственной направленности для работы с детьми; совместные беседы-диспуты; подготовка и проведение кружковой работы, развлечений, праздников.</w:t>
            </w:r>
          </w:p>
        </w:tc>
      </w:tr>
      <w:tr w:rsidR="000B2E1C" w:rsidTr="00EF4CB8">
        <w:tc>
          <w:tcPr>
            <w:tcW w:w="2093" w:type="dxa"/>
            <w:shd w:val="clear" w:color="auto" w:fill="CCFF99"/>
          </w:tcPr>
          <w:p w:rsidR="000B2E1C" w:rsidRDefault="000B2E1C" w:rsidP="000B2E1C">
            <w:pPr>
              <w:pStyle w:val="11"/>
              <w:jc w:val="center"/>
              <w:rPr>
                <w:rFonts w:ascii="Times New Roman" w:hAnsi="Times New Roman"/>
                <w:b/>
                <w:sz w:val="20"/>
                <w:szCs w:val="20"/>
              </w:rPr>
            </w:pPr>
          </w:p>
          <w:p w:rsidR="000B2E1C" w:rsidRPr="0097729E" w:rsidRDefault="000B2E1C" w:rsidP="000B2E1C">
            <w:pPr>
              <w:pStyle w:val="11"/>
              <w:jc w:val="center"/>
              <w:rPr>
                <w:rFonts w:ascii="Times New Roman" w:hAnsi="Times New Roman"/>
                <w:i/>
                <w:sz w:val="20"/>
                <w:szCs w:val="20"/>
              </w:rPr>
            </w:pPr>
            <w:r w:rsidRPr="0097729E">
              <w:rPr>
                <w:rFonts w:ascii="Times New Roman" w:hAnsi="Times New Roman"/>
                <w:b/>
                <w:i/>
                <w:sz w:val="20"/>
                <w:szCs w:val="20"/>
              </w:rPr>
              <w:t>Формы работы с детьми:</w:t>
            </w:r>
          </w:p>
          <w:p w:rsidR="000B2E1C" w:rsidRPr="000B2E1C" w:rsidRDefault="000B2E1C" w:rsidP="000B2E1C">
            <w:pPr>
              <w:pStyle w:val="11"/>
              <w:jc w:val="center"/>
              <w:rPr>
                <w:rFonts w:ascii="Times New Roman" w:hAnsi="Times New Roman"/>
                <w:b/>
                <w:sz w:val="20"/>
                <w:szCs w:val="20"/>
              </w:rPr>
            </w:pPr>
          </w:p>
        </w:tc>
        <w:tc>
          <w:tcPr>
            <w:tcW w:w="12863" w:type="dxa"/>
            <w:shd w:val="clear" w:color="auto" w:fill="FFFFCC"/>
          </w:tcPr>
          <w:p w:rsidR="000B2E1C" w:rsidRPr="000B2E1C" w:rsidRDefault="00FC68AA" w:rsidP="0046168E">
            <w:pPr>
              <w:pStyle w:val="11"/>
              <w:jc w:val="both"/>
              <w:rPr>
                <w:rFonts w:ascii="Times New Roman" w:hAnsi="Times New Roman"/>
                <w:sz w:val="20"/>
                <w:szCs w:val="20"/>
              </w:rPr>
            </w:pPr>
            <w:r>
              <w:rPr>
                <w:rFonts w:ascii="Times New Roman" w:hAnsi="Times New Roman"/>
                <w:sz w:val="20"/>
                <w:szCs w:val="20"/>
              </w:rPr>
              <w:t>НОД,</w:t>
            </w:r>
            <w:r w:rsidR="00A23295">
              <w:rPr>
                <w:rFonts w:ascii="Times New Roman" w:hAnsi="Times New Roman"/>
                <w:sz w:val="20"/>
                <w:szCs w:val="20"/>
              </w:rPr>
              <w:t xml:space="preserve"> </w:t>
            </w:r>
            <w:r w:rsidR="000B2E1C" w:rsidRPr="000B2E1C">
              <w:rPr>
                <w:rFonts w:ascii="Times New Roman" w:hAnsi="Times New Roman"/>
                <w:sz w:val="20"/>
                <w:szCs w:val="20"/>
              </w:rPr>
              <w:t xml:space="preserve">беседы, игры </w:t>
            </w:r>
            <w:r w:rsidR="00977038">
              <w:rPr>
                <w:rFonts w:ascii="Times New Roman" w:hAnsi="Times New Roman"/>
                <w:sz w:val="20"/>
                <w:szCs w:val="20"/>
              </w:rPr>
              <w:t xml:space="preserve"> экологического</w:t>
            </w:r>
            <w:r w:rsidR="000B2E1C" w:rsidRPr="000B2E1C">
              <w:rPr>
                <w:rFonts w:ascii="Times New Roman" w:hAnsi="Times New Roman"/>
                <w:sz w:val="20"/>
                <w:szCs w:val="20"/>
              </w:rPr>
              <w:t xml:space="preserve"> содержания. Рукоделие и все виды творческой художественной деятельности детей. Проведение совместных праздников. Просмотр слайд - фильмов, диафильмов, использование аудиозаписей и технических средств обучения. Экскурсии, целевые прогулки </w:t>
            </w:r>
            <w:r w:rsidR="0046168E">
              <w:rPr>
                <w:rFonts w:ascii="Times New Roman" w:hAnsi="Times New Roman"/>
                <w:sz w:val="20"/>
                <w:szCs w:val="20"/>
              </w:rPr>
              <w:t>.</w:t>
            </w:r>
            <w:r w:rsidR="000B2E1C" w:rsidRPr="000B2E1C">
              <w:rPr>
                <w:rFonts w:ascii="Times New Roman" w:hAnsi="Times New Roman"/>
                <w:sz w:val="20"/>
                <w:szCs w:val="20"/>
              </w:rPr>
              <w:t>Тематические вечера эстетической направленности (живопись, музыка, поэзия).</w:t>
            </w:r>
            <w:r w:rsidR="000B2E1C">
              <w:rPr>
                <w:rFonts w:ascii="Times New Roman" w:hAnsi="Times New Roman"/>
                <w:sz w:val="20"/>
                <w:szCs w:val="20"/>
              </w:rPr>
              <w:t xml:space="preserve"> </w:t>
            </w:r>
            <w:r w:rsidR="000B2E1C" w:rsidRPr="000B2E1C">
              <w:rPr>
                <w:rFonts w:ascii="Times New Roman" w:hAnsi="Times New Roman"/>
                <w:sz w:val="20"/>
                <w:szCs w:val="20"/>
              </w:rPr>
              <w:t>Организация выставок (совместная деятельность детей и родителей).</w:t>
            </w:r>
            <w:r w:rsidR="000B2E1C">
              <w:rPr>
                <w:rFonts w:ascii="Times New Roman" w:hAnsi="Times New Roman"/>
                <w:sz w:val="20"/>
                <w:szCs w:val="20"/>
              </w:rPr>
              <w:t xml:space="preserve"> </w:t>
            </w:r>
            <w:r w:rsidR="000B2E1C" w:rsidRPr="000B2E1C">
              <w:rPr>
                <w:rFonts w:ascii="Times New Roman" w:hAnsi="Times New Roman"/>
                <w:sz w:val="20"/>
                <w:szCs w:val="20"/>
              </w:rPr>
              <w:t>Творческие вечера. Организация совместного проживания событий взрослыми и детьми.</w:t>
            </w:r>
          </w:p>
        </w:tc>
      </w:tr>
      <w:tr w:rsidR="000B2E1C" w:rsidTr="00EF4CB8">
        <w:tc>
          <w:tcPr>
            <w:tcW w:w="2093" w:type="dxa"/>
            <w:shd w:val="clear" w:color="auto" w:fill="CCFFFF"/>
          </w:tcPr>
          <w:p w:rsidR="000B2E1C" w:rsidRPr="0097729E" w:rsidRDefault="000B2E1C" w:rsidP="00950551">
            <w:pPr>
              <w:pStyle w:val="11"/>
              <w:jc w:val="center"/>
              <w:rPr>
                <w:rFonts w:ascii="Times New Roman" w:hAnsi="Times New Roman"/>
                <w:b/>
                <w:i/>
                <w:sz w:val="20"/>
                <w:szCs w:val="20"/>
              </w:rPr>
            </w:pPr>
            <w:r w:rsidRPr="0097729E">
              <w:rPr>
                <w:rFonts w:ascii="Times New Roman" w:hAnsi="Times New Roman"/>
                <w:b/>
                <w:i/>
                <w:sz w:val="20"/>
                <w:szCs w:val="20"/>
              </w:rPr>
              <w:t xml:space="preserve">Формы работы по </w:t>
            </w:r>
            <w:r w:rsidR="00977038">
              <w:rPr>
                <w:rFonts w:ascii="Times New Roman" w:hAnsi="Times New Roman"/>
                <w:b/>
                <w:i/>
                <w:sz w:val="20"/>
                <w:szCs w:val="20"/>
              </w:rPr>
              <w:t xml:space="preserve"> экологическому</w:t>
            </w:r>
            <w:r w:rsidRPr="0097729E">
              <w:rPr>
                <w:rFonts w:ascii="Times New Roman" w:hAnsi="Times New Roman"/>
                <w:b/>
                <w:i/>
                <w:sz w:val="20"/>
                <w:szCs w:val="20"/>
              </w:rPr>
              <w:t xml:space="preserve"> воспитанию:</w:t>
            </w:r>
          </w:p>
        </w:tc>
        <w:tc>
          <w:tcPr>
            <w:tcW w:w="12863" w:type="dxa"/>
            <w:shd w:val="clear" w:color="auto" w:fill="FFFFCC"/>
          </w:tcPr>
          <w:p w:rsidR="000B2E1C" w:rsidRDefault="00977038" w:rsidP="00977038">
            <w:pPr>
              <w:pStyle w:val="11"/>
              <w:jc w:val="both"/>
              <w:rPr>
                <w:rFonts w:ascii="Times New Roman" w:hAnsi="Times New Roman"/>
                <w:sz w:val="20"/>
                <w:szCs w:val="20"/>
              </w:rPr>
            </w:pPr>
            <w:r>
              <w:rPr>
                <w:rFonts w:ascii="Times New Roman" w:hAnsi="Times New Roman"/>
                <w:sz w:val="20"/>
                <w:szCs w:val="20"/>
              </w:rPr>
              <w:t>наблюдения, экскурсии, рассматривание картин и иллюстраций, просмотр видеофильмов о природе;</w:t>
            </w:r>
          </w:p>
          <w:p w:rsidR="00977038" w:rsidRDefault="00977038" w:rsidP="00977038">
            <w:pPr>
              <w:pStyle w:val="11"/>
              <w:jc w:val="both"/>
              <w:rPr>
                <w:rFonts w:ascii="Times New Roman" w:hAnsi="Times New Roman"/>
                <w:sz w:val="20"/>
                <w:szCs w:val="20"/>
              </w:rPr>
            </w:pPr>
            <w:r>
              <w:rPr>
                <w:rFonts w:ascii="Times New Roman" w:hAnsi="Times New Roman"/>
                <w:sz w:val="20"/>
                <w:szCs w:val="20"/>
              </w:rPr>
              <w:t>беседы, чтение художественной литературы о природе, использование фо</w:t>
            </w:r>
            <w:r w:rsidR="00C41E3C">
              <w:rPr>
                <w:rFonts w:ascii="Times New Roman" w:hAnsi="Times New Roman"/>
                <w:sz w:val="20"/>
                <w:szCs w:val="20"/>
              </w:rPr>
              <w:t>ль</w:t>
            </w:r>
            <w:r>
              <w:rPr>
                <w:rFonts w:ascii="Times New Roman" w:hAnsi="Times New Roman"/>
                <w:sz w:val="20"/>
                <w:szCs w:val="20"/>
              </w:rPr>
              <w:t>клорных материалов</w:t>
            </w:r>
            <w:r w:rsidR="00C41E3C">
              <w:rPr>
                <w:rFonts w:ascii="Times New Roman" w:hAnsi="Times New Roman"/>
                <w:sz w:val="20"/>
                <w:szCs w:val="20"/>
              </w:rPr>
              <w:t>;</w:t>
            </w:r>
          </w:p>
          <w:p w:rsidR="00C41E3C" w:rsidRDefault="00C41E3C" w:rsidP="00977038">
            <w:pPr>
              <w:pStyle w:val="11"/>
              <w:jc w:val="both"/>
              <w:rPr>
                <w:rFonts w:ascii="Times New Roman" w:hAnsi="Times New Roman"/>
                <w:sz w:val="20"/>
                <w:szCs w:val="20"/>
              </w:rPr>
            </w:pPr>
            <w:r>
              <w:rPr>
                <w:rFonts w:ascii="Times New Roman" w:hAnsi="Times New Roman"/>
                <w:sz w:val="20"/>
                <w:szCs w:val="20"/>
              </w:rPr>
              <w:t xml:space="preserve">экологические игры, опыты эксперименты, </w:t>
            </w:r>
            <w:r w:rsidR="0046168E">
              <w:rPr>
                <w:rFonts w:ascii="Times New Roman" w:hAnsi="Times New Roman"/>
                <w:sz w:val="20"/>
                <w:szCs w:val="20"/>
              </w:rPr>
              <w:t>труд в природе.</w:t>
            </w:r>
          </w:p>
          <w:p w:rsidR="0046168E" w:rsidRPr="000B2E1C" w:rsidRDefault="00FC68AA" w:rsidP="0046168E">
            <w:pPr>
              <w:pStyle w:val="11"/>
              <w:jc w:val="both"/>
              <w:rPr>
                <w:rFonts w:ascii="Times New Roman" w:hAnsi="Times New Roman"/>
                <w:sz w:val="20"/>
                <w:szCs w:val="20"/>
              </w:rPr>
            </w:pPr>
            <w:r>
              <w:rPr>
                <w:rFonts w:ascii="Times New Roman" w:hAnsi="Times New Roman"/>
                <w:sz w:val="20"/>
                <w:szCs w:val="20"/>
              </w:rPr>
              <w:t>НОД</w:t>
            </w:r>
            <w:r w:rsidR="0046168E">
              <w:rPr>
                <w:rFonts w:ascii="Times New Roman" w:hAnsi="Times New Roman"/>
                <w:sz w:val="20"/>
                <w:szCs w:val="20"/>
              </w:rPr>
              <w:t>, интерактивные выставки пейзажных картин, натюрмортов, выставки произведений мастеров, художников-пейзажистов</w:t>
            </w:r>
            <w:r w:rsidR="00E05747">
              <w:rPr>
                <w:rFonts w:ascii="Times New Roman" w:hAnsi="Times New Roman"/>
                <w:sz w:val="20"/>
                <w:szCs w:val="20"/>
              </w:rPr>
              <w:t xml:space="preserve">, </w:t>
            </w:r>
            <w:r w:rsidR="0046168E">
              <w:rPr>
                <w:rFonts w:ascii="Times New Roman" w:hAnsi="Times New Roman"/>
                <w:sz w:val="20"/>
                <w:szCs w:val="20"/>
              </w:rPr>
              <w:t>видеопрезентации, посещение краеведческого музея, музея изобразительного искусств</w:t>
            </w:r>
            <w:r w:rsidR="00E05747">
              <w:rPr>
                <w:rFonts w:ascii="Times New Roman" w:hAnsi="Times New Roman"/>
                <w:sz w:val="20"/>
                <w:szCs w:val="20"/>
              </w:rPr>
              <w:t>, посещение библиотеки,</w:t>
            </w:r>
            <w:r>
              <w:rPr>
                <w:rFonts w:ascii="Times New Roman" w:hAnsi="Times New Roman"/>
                <w:sz w:val="20"/>
                <w:szCs w:val="20"/>
              </w:rPr>
              <w:t xml:space="preserve"> </w:t>
            </w:r>
            <w:r w:rsidR="00E05747">
              <w:rPr>
                <w:rFonts w:ascii="Times New Roman" w:hAnsi="Times New Roman"/>
                <w:sz w:val="20"/>
                <w:szCs w:val="20"/>
              </w:rPr>
              <w:t>развлечения, праздники.</w:t>
            </w:r>
          </w:p>
        </w:tc>
      </w:tr>
    </w:tbl>
    <w:p w:rsidR="00431387" w:rsidRDefault="00431387" w:rsidP="00E05747">
      <w:pPr>
        <w:spacing w:after="0" w:line="240" w:lineRule="auto"/>
        <w:rPr>
          <w:rStyle w:val="21"/>
          <w:color w:val="FF0000"/>
        </w:rPr>
      </w:pPr>
    </w:p>
    <w:p w:rsidR="006E4815" w:rsidRDefault="006E4815" w:rsidP="00E05747">
      <w:pPr>
        <w:spacing w:after="0" w:line="240" w:lineRule="auto"/>
        <w:rPr>
          <w:rStyle w:val="21"/>
          <w:color w:val="FF0000"/>
        </w:rPr>
      </w:pPr>
    </w:p>
    <w:p w:rsidR="006E4815" w:rsidRDefault="006E4815" w:rsidP="00E05747">
      <w:pPr>
        <w:spacing w:after="0" w:line="240" w:lineRule="auto"/>
        <w:rPr>
          <w:rStyle w:val="21"/>
          <w:color w:val="FF0000"/>
        </w:rPr>
      </w:pPr>
    </w:p>
    <w:p w:rsidR="00E05747" w:rsidRPr="000952C0" w:rsidRDefault="00E05747" w:rsidP="00E05747">
      <w:pPr>
        <w:spacing w:after="0" w:line="240" w:lineRule="auto"/>
        <w:rPr>
          <w:rFonts w:ascii="Times New Roman" w:eastAsia="Times New Roman" w:hAnsi="Times New Roman" w:cs="Times New Roman"/>
          <w:b/>
          <w:sz w:val="24"/>
          <w:szCs w:val="24"/>
        </w:rPr>
      </w:pPr>
      <w:r>
        <w:rPr>
          <w:rStyle w:val="21"/>
          <w:color w:val="FF0000"/>
        </w:rPr>
        <w:t>2.</w:t>
      </w:r>
      <w:r w:rsidRPr="00DB1DC2">
        <w:rPr>
          <w:rStyle w:val="21"/>
          <w:color w:val="FF0000"/>
        </w:rPr>
        <w:t>Профориентационная  работа с воспитанниками</w:t>
      </w:r>
      <w:r>
        <w:rPr>
          <w:rStyle w:val="21"/>
          <w:color w:val="FF0000"/>
        </w:rPr>
        <w:t>.</w:t>
      </w:r>
    </w:p>
    <w:p w:rsidR="00FC68AA" w:rsidRPr="00A23295" w:rsidRDefault="00E05747" w:rsidP="00A23295">
      <w:pPr>
        <w:spacing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i/>
          <w:sz w:val="24"/>
          <w:szCs w:val="24"/>
        </w:rPr>
        <w:t xml:space="preserve"> «</w:t>
      </w:r>
      <w:r w:rsidRPr="000952C0">
        <w:rPr>
          <w:rFonts w:ascii="Times New Roman" w:eastAsia="Calibri" w:hAnsi="Times New Roman" w:cs="Times New Roman"/>
          <w:sz w:val="24"/>
          <w:szCs w:val="24"/>
          <w:lang w:eastAsia="en-US"/>
        </w:rPr>
        <w:t xml:space="preserve"> </w:t>
      </w:r>
      <w:r w:rsidRPr="000952C0">
        <w:rPr>
          <w:rFonts w:ascii="Times New Roman" w:eastAsia="Times New Roman" w:hAnsi="Times New Roman" w:cs="Times New Roman"/>
          <w:b/>
          <w:bCs/>
          <w:sz w:val="24"/>
          <w:szCs w:val="24"/>
        </w:rPr>
        <w:t>Ознакомление дошкольников с железной дорогой и професси</w:t>
      </w:r>
      <w:r>
        <w:rPr>
          <w:rFonts w:ascii="Times New Roman" w:eastAsia="Times New Roman" w:hAnsi="Times New Roman" w:cs="Times New Roman"/>
          <w:b/>
          <w:bCs/>
          <w:sz w:val="24"/>
          <w:szCs w:val="24"/>
        </w:rPr>
        <w:t>ями железнодорожного транспорта»</w:t>
      </w:r>
    </w:p>
    <w:tbl>
      <w:tblPr>
        <w:tblStyle w:val="ab"/>
        <w:tblW w:w="0" w:type="auto"/>
        <w:tblLayout w:type="fixed"/>
        <w:tblLook w:val="04A0" w:firstRow="1" w:lastRow="0" w:firstColumn="1" w:lastColumn="0" w:noHBand="0" w:noVBand="1"/>
      </w:tblPr>
      <w:tblGrid>
        <w:gridCol w:w="2093"/>
        <w:gridCol w:w="13466"/>
      </w:tblGrid>
      <w:tr w:rsidR="00FC68AA" w:rsidTr="00431387">
        <w:tc>
          <w:tcPr>
            <w:tcW w:w="2093" w:type="dxa"/>
            <w:shd w:val="clear" w:color="auto" w:fill="CCFFFF"/>
          </w:tcPr>
          <w:p w:rsidR="00FC68AA" w:rsidRDefault="00FC68AA" w:rsidP="00FC68AA">
            <w:pPr>
              <w:pStyle w:val="11"/>
              <w:jc w:val="center"/>
              <w:rPr>
                <w:rFonts w:ascii="Times New Roman" w:hAnsi="Times New Roman"/>
                <w:b/>
                <w:i/>
                <w:sz w:val="20"/>
                <w:szCs w:val="20"/>
              </w:rPr>
            </w:pPr>
            <w:r w:rsidRPr="00FC68AA">
              <w:rPr>
                <w:rFonts w:ascii="Times New Roman" w:hAnsi="Times New Roman"/>
                <w:b/>
                <w:i/>
                <w:sz w:val="20"/>
                <w:szCs w:val="20"/>
              </w:rPr>
              <w:t xml:space="preserve">Формы работы </w:t>
            </w:r>
            <w:r w:rsidR="008B54DA">
              <w:rPr>
                <w:rFonts w:ascii="Times New Roman" w:hAnsi="Times New Roman"/>
                <w:b/>
                <w:i/>
                <w:sz w:val="20"/>
                <w:szCs w:val="20"/>
              </w:rPr>
              <w:t xml:space="preserve">с детьми </w:t>
            </w:r>
            <w:r w:rsidRPr="00FC68AA">
              <w:rPr>
                <w:rFonts w:ascii="Times New Roman" w:hAnsi="Times New Roman"/>
                <w:b/>
                <w:i/>
                <w:sz w:val="20"/>
                <w:szCs w:val="20"/>
              </w:rPr>
              <w:t>по</w:t>
            </w:r>
            <w:r w:rsidRPr="00FC68AA">
              <w:rPr>
                <w:rFonts w:ascii="Times New Roman" w:hAnsi="Times New Roman"/>
                <w:b/>
                <w:bCs/>
                <w:i/>
                <w:sz w:val="20"/>
                <w:szCs w:val="20"/>
              </w:rPr>
              <w:t xml:space="preserve"> Ознакомлению дошкольников с железной дорогой и профессиями железнодорожного транспорта</w:t>
            </w:r>
            <w:r w:rsidRPr="00FC68AA">
              <w:rPr>
                <w:rFonts w:ascii="Times New Roman" w:hAnsi="Times New Roman"/>
                <w:b/>
                <w:i/>
                <w:sz w:val="20"/>
                <w:szCs w:val="20"/>
              </w:rPr>
              <w:t xml:space="preserve">   </w:t>
            </w:r>
          </w:p>
          <w:p w:rsidR="008B54DA" w:rsidRPr="0097729E" w:rsidRDefault="008B54DA" w:rsidP="008B54DA">
            <w:pPr>
              <w:pStyle w:val="11"/>
              <w:jc w:val="center"/>
              <w:rPr>
                <w:rFonts w:ascii="Times New Roman" w:hAnsi="Times New Roman"/>
                <w:i/>
                <w:sz w:val="20"/>
                <w:szCs w:val="20"/>
              </w:rPr>
            </w:pPr>
            <w:r>
              <w:rPr>
                <w:rFonts w:ascii="Times New Roman" w:hAnsi="Times New Roman"/>
                <w:b/>
                <w:i/>
                <w:sz w:val="20"/>
                <w:szCs w:val="20"/>
              </w:rPr>
              <w:t xml:space="preserve"> </w:t>
            </w:r>
          </w:p>
          <w:p w:rsidR="008B54DA" w:rsidRPr="00FC68AA" w:rsidRDefault="008B54DA" w:rsidP="00FC68AA">
            <w:pPr>
              <w:pStyle w:val="11"/>
              <w:jc w:val="center"/>
              <w:rPr>
                <w:rFonts w:ascii="Times New Roman" w:hAnsi="Times New Roman"/>
                <w:b/>
                <w:i/>
                <w:sz w:val="20"/>
                <w:szCs w:val="20"/>
              </w:rPr>
            </w:pPr>
          </w:p>
        </w:tc>
        <w:tc>
          <w:tcPr>
            <w:tcW w:w="13466" w:type="dxa"/>
            <w:shd w:val="clear" w:color="auto" w:fill="FFFFCC"/>
          </w:tcPr>
          <w:p w:rsidR="00FC68AA" w:rsidRPr="00FC68AA" w:rsidRDefault="00FC68AA" w:rsidP="00FC68AA">
            <w:pPr>
              <w:jc w:val="both"/>
              <w:rPr>
                <w:rFonts w:ascii="Times New Roman" w:eastAsia="Times New Roman" w:hAnsi="Times New Roman" w:cs="Times New Roman"/>
                <w:bCs/>
                <w:sz w:val="20"/>
                <w:szCs w:val="20"/>
              </w:rPr>
            </w:pPr>
            <w:r w:rsidRPr="00FC68AA">
              <w:rPr>
                <w:rFonts w:ascii="Times New Roman" w:eastAsia="Times New Roman" w:hAnsi="Times New Roman" w:cs="Times New Roman"/>
                <w:bCs/>
                <w:sz w:val="20"/>
                <w:szCs w:val="20"/>
              </w:rPr>
              <w:t>НОД, игры, развлечения, долгосрочны</w:t>
            </w:r>
            <w:r w:rsidR="00A23295">
              <w:rPr>
                <w:rFonts w:ascii="Times New Roman" w:eastAsia="Times New Roman" w:hAnsi="Times New Roman" w:cs="Times New Roman"/>
                <w:bCs/>
                <w:sz w:val="20"/>
                <w:szCs w:val="20"/>
              </w:rPr>
              <w:t>й</w:t>
            </w:r>
            <w:r w:rsidRPr="00FC68AA">
              <w:rPr>
                <w:rFonts w:ascii="Times New Roman" w:eastAsia="Times New Roman" w:hAnsi="Times New Roman" w:cs="Times New Roman"/>
                <w:bCs/>
                <w:sz w:val="20"/>
                <w:szCs w:val="20"/>
              </w:rPr>
              <w:t xml:space="preserve"> проект «Мы - будущие железнодорожники».</w:t>
            </w:r>
          </w:p>
          <w:p w:rsidR="00FC68AA" w:rsidRPr="00FC68AA" w:rsidRDefault="00FC68AA" w:rsidP="00FC68AA">
            <w:pPr>
              <w:jc w:val="both"/>
              <w:rPr>
                <w:rFonts w:ascii="Times New Roman" w:eastAsia="Times New Roman" w:hAnsi="Times New Roman" w:cs="Times New Roman"/>
                <w:bCs/>
                <w:sz w:val="20"/>
                <w:szCs w:val="20"/>
              </w:rPr>
            </w:pPr>
            <w:r w:rsidRPr="00FC68AA">
              <w:rPr>
                <w:rFonts w:ascii="Times New Roman" w:hAnsi="Times New Roman"/>
                <w:sz w:val="20"/>
                <w:szCs w:val="20"/>
              </w:rPr>
              <w:t xml:space="preserve"> </w:t>
            </w:r>
            <w:r w:rsidR="00A23295">
              <w:rPr>
                <w:rFonts w:ascii="Times New Roman" w:eastAsia="Times New Roman" w:hAnsi="Times New Roman" w:cs="Times New Roman"/>
                <w:bCs/>
                <w:sz w:val="20"/>
                <w:szCs w:val="20"/>
              </w:rPr>
              <w:t>- экскурсии</w:t>
            </w:r>
            <w:r w:rsidRPr="00FC68AA">
              <w:rPr>
                <w:rFonts w:ascii="Times New Roman" w:eastAsia="Times New Roman" w:hAnsi="Times New Roman" w:cs="Times New Roman"/>
                <w:bCs/>
                <w:sz w:val="20"/>
                <w:szCs w:val="20"/>
              </w:rPr>
              <w:t xml:space="preserve"> (на железнодорожный вокзал, в Локомотивное Депо, Вагонное Депо). </w:t>
            </w:r>
            <w:r w:rsidR="00A23295">
              <w:rPr>
                <w:rFonts w:ascii="Times New Roman" w:eastAsia="Times New Roman" w:hAnsi="Times New Roman" w:cs="Times New Roman"/>
                <w:bCs/>
                <w:sz w:val="20"/>
                <w:szCs w:val="20"/>
              </w:rPr>
              <w:t xml:space="preserve"> </w:t>
            </w:r>
          </w:p>
          <w:p w:rsidR="00FC68AA" w:rsidRPr="00FC68AA" w:rsidRDefault="00A23295" w:rsidP="00FC68AA">
            <w:pPr>
              <w:jc w:val="both"/>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 наблюдения и сопровождения</w:t>
            </w:r>
            <w:r w:rsidR="00FC68AA" w:rsidRPr="00FC68AA">
              <w:rPr>
                <w:rFonts w:ascii="Times New Roman" w:eastAsia="Times New Roman" w:hAnsi="Times New Roman" w:cs="Times New Roman"/>
                <w:bCs/>
                <w:sz w:val="20"/>
                <w:szCs w:val="20"/>
              </w:rPr>
              <w:t xml:space="preserve"> художественным словом, рассказами;</w:t>
            </w:r>
          </w:p>
          <w:p w:rsidR="00FC68AA" w:rsidRPr="00FC68AA" w:rsidRDefault="00A23295" w:rsidP="00FC68AA">
            <w:pPr>
              <w:jc w:val="both"/>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 встречи</w:t>
            </w:r>
            <w:r w:rsidR="00FC68AA" w:rsidRPr="00FC68AA">
              <w:rPr>
                <w:rFonts w:ascii="Times New Roman" w:eastAsia="Times New Roman" w:hAnsi="Times New Roman" w:cs="Times New Roman"/>
                <w:bCs/>
                <w:sz w:val="20"/>
                <w:szCs w:val="20"/>
              </w:rPr>
              <w:t xml:space="preserve"> с родителями – железнодорожниками;</w:t>
            </w:r>
          </w:p>
          <w:p w:rsidR="00FC68AA" w:rsidRPr="00FC68AA" w:rsidRDefault="00A23295" w:rsidP="00FC68AA">
            <w:pPr>
              <w:jc w:val="both"/>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 рассматривание</w:t>
            </w:r>
            <w:r w:rsidR="00FC68AA" w:rsidRPr="00FC68AA">
              <w:rPr>
                <w:rFonts w:ascii="Times New Roman" w:eastAsia="Times New Roman" w:hAnsi="Times New Roman" w:cs="Times New Roman"/>
                <w:bCs/>
                <w:sz w:val="20"/>
                <w:szCs w:val="20"/>
              </w:rPr>
              <w:t xml:space="preserve"> фотографий, иллюстраций, картин, слайдов, экспонатов мини музея;</w:t>
            </w:r>
          </w:p>
          <w:p w:rsidR="00FC68AA" w:rsidRPr="00FC68AA" w:rsidRDefault="00A23295" w:rsidP="00FC68AA">
            <w:pPr>
              <w:jc w:val="both"/>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 просмотр</w:t>
            </w:r>
            <w:r w:rsidR="00FC68AA" w:rsidRPr="00FC68AA">
              <w:rPr>
                <w:rFonts w:ascii="Times New Roman" w:eastAsia="Times New Roman" w:hAnsi="Times New Roman" w:cs="Times New Roman"/>
                <w:bCs/>
                <w:sz w:val="20"/>
                <w:szCs w:val="20"/>
              </w:rPr>
              <w:t xml:space="preserve"> видеофильмов;</w:t>
            </w:r>
          </w:p>
          <w:p w:rsidR="00FC68AA" w:rsidRPr="00FC68AA" w:rsidRDefault="00A23295" w:rsidP="00FC68AA">
            <w:pPr>
              <w:jc w:val="both"/>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 вовлечение</w:t>
            </w:r>
            <w:r w:rsidR="00FC68AA" w:rsidRPr="00FC68AA">
              <w:rPr>
                <w:rFonts w:ascii="Times New Roman" w:eastAsia="Times New Roman" w:hAnsi="Times New Roman" w:cs="Times New Roman"/>
                <w:bCs/>
                <w:sz w:val="20"/>
                <w:szCs w:val="20"/>
              </w:rPr>
              <w:t xml:space="preserve"> родителей в НОД и их рассказов о своей профессии;</w:t>
            </w:r>
          </w:p>
          <w:p w:rsidR="00FC68AA" w:rsidRPr="00FC68AA" w:rsidRDefault="00FC68AA" w:rsidP="00FC68AA">
            <w:pPr>
              <w:jc w:val="both"/>
              <w:rPr>
                <w:rFonts w:ascii="Times New Roman" w:eastAsia="Times New Roman" w:hAnsi="Times New Roman" w:cs="Times New Roman"/>
                <w:bCs/>
                <w:sz w:val="20"/>
                <w:szCs w:val="20"/>
              </w:rPr>
            </w:pPr>
            <w:r w:rsidRPr="00FC68AA">
              <w:rPr>
                <w:rFonts w:ascii="Times New Roman" w:eastAsia="Times New Roman" w:hAnsi="Times New Roman" w:cs="Times New Roman"/>
                <w:bCs/>
                <w:sz w:val="20"/>
                <w:szCs w:val="20"/>
              </w:rPr>
              <w:t xml:space="preserve">- чтение </w:t>
            </w:r>
            <w:r w:rsidR="008B54DA">
              <w:rPr>
                <w:rFonts w:ascii="Times New Roman" w:eastAsia="Times New Roman" w:hAnsi="Times New Roman" w:cs="Times New Roman"/>
                <w:bCs/>
                <w:sz w:val="20"/>
                <w:szCs w:val="20"/>
              </w:rPr>
              <w:t>художественной литературы;</w:t>
            </w:r>
          </w:p>
          <w:p w:rsidR="00FC68AA" w:rsidRPr="00FC68AA" w:rsidRDefault="00FC68AA" w:rsidP="00FC68AA">
            <w:pPr>
              <w:jc w:val="both"/>
              <w:rPr>
                <w:rFonts w:ascii="Times New Roman" w:eastAsia="Times New Roman" w:hAnsi="Times New Roman" w:cs="Times New Roman"/>
                <w:bCs/>
                <w:sz w:val="20"/>
                <w:szCs w:val="20"/>
              </w:rPr>
            </w:pPr>
            <w:r w:rsidRPr="00FC68AA">
              <w:rPr>
                <w:rFonts w:ascii="Times New Roman" w:eastAsia="Times New Roman" w:hAnsi="Times New Roman" w:cs="Times New Roman"/>
                <w:bCs/>
                <w:sz w:val="20"/>
                <w:szCs w:val="20"/>
              </w:rPr>
              <w:t>- организации работы «Мини музея железнодорожного транспорта», где проводятся циклы познавательных НОД, развлечения, встречи с родителями- железнодорожниками;</w:t>
            </w:r>
          </w:p>
          <w:p w:rsidR="00FC68AA" w:rsidRPr="00FC68AA" w:rsidRDefault="00A23295" w:rsidP="00FC68AA">
            <w:pPr>
              <w:jc w:val="both"/>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видеоматериалы</w:t>
            </w:r>
            <w:r w:rsidR="00FC68AA" w:rsidRPr="00FC68AA">
              <w:rPr>
                <w:rFonts w:ascii="Times New Roman" w:eastAsia="Times New Roman" w:hAnsi="Times New Roman" w:cs="Times New Roman"/>
                <w:bCs/>
                <w:sz w:val="20"/>
                <w:szCs w:val="20"/>
              </w:rPr>
              <w:t>: «Профессии на железнодорожном транспорте», «Предприятия железнодорожного транспорта России»;</w:t>
            </w:r>
          </w:p>
          <w:p w:rsidR="00FC68AA" w:rsidRPr="00FC68AA" w:rsidRDefault="00FC68AA" w:rsidP="00FC68AA">
            <w:pPr>
              <w:jc w:val="both"/>
              <w:rPr>
                <w:rFonts w:ascii="Times New Roman" w:eastAsia="Times New Roman" w:hAnsi="Times New Roman" w:cs="Times New Roman"/>
                <w:bCs/>
                <w:sz w:val="20"/>
                <w:szCs w:val="20"/>
              </w:rPr>
            </w:pPr>
            <w:r w:rsidRPr="00FC68AA">
              <w:rPr>
                <w:rFonts w:ascii="Times New Roman" w:eastAsia="Times New Roman" w:hAnsi="Times New Roman" w:cs="Times New Roman"/>
                <w:bCs/>
                <w:sz w:val="20"/>
                <w:szCs w:val="20"/>
              </w:rPr>
              <w:t>- оформления альбома «Почетные  железнодорожники ДОУ».</w:t>
            </w:r>
          </w:p>
          <w:p w:rsidR="00FC68AA" w:rsidRPr="00FC68AA" w:rsidRDefault="00FC68AA" w:rsidP="00FC68AA">
            <w:pPr>
              <w:jc w:val="both"/>
              <w:rPr>
                <w:rFonts w:ascii="Times New Roman" w:eastAsia="Times New Roman" w:hAnsi="Times New Roman" w:cs="Times New Roman"/>
                <w:bCs/>
                <w:sz w:val="20"/>
                <w:szCs w:val="20"/>
              </w:rPr>
            </w:pPr>
            <w:r w:rsidRPr="00FC68AA">
              <w:rPr>
                <w:rFonts w:ascii="Times New Roman" w:eastAsia="Times New Roman" w:hAnsi="Times New Roman" w:cs="Times New Roman"/>
                <w:bCs/>
                <w:sz w:val="20"/>
                <w:szCs w:val="20"/>
              </w:rPr>
              <w:t>- оформления и систематическое обновление стенда  «Мы  и железная дорога». - сюжетное рисование после проведенных наблюдений, экскурсий на предприятия железнодорожного транспорта;</w:t>
            </w:r>
          </w:p>
          <w:p w:rsidR="00FC68AA" w:rsidRPr="00FC68AA" w:rsidRDefault="00FC68AA" w:rsidP="00FC68AA">
            <w:pPr>
              <w:jc w:val="both"/>
              <w:rPr>
                <w:rFonts w:ascii="Times New Roman" w:eastAsia="Times New Roman" w:hAnsi="Times New Roman" w:cs="Times New Roman"/>
                <w:bCs/>
                <w:sz w:val="20"/>
                <w:szCs w:val="20"/>
              </w:rPr>
            </w:pPr>
            <w:r w:rsidRPr="00FC68AA">
              <w:rPr>
                <w:rFonts w:ascii="Times New Roman" w:eastAsia="Times New Roman" w:hAnsi="Times New Roman" w:cs="Times New Roman"/>
                <w:bCs/>
                <w:sz w:val="20"/>
                <w:szCs w:val="20"/>
              </w:rPr>
              <w:t>- конструирование, лепка, аппликация орудий труда, инструментов железнодорожников, сооружений, являющихся неотъемлемыми частями железнодорожных предприятий, оборудования, обеспечивающего безопасность движения;</w:t>
            </w:r>
          </w:p>
          <w:p w:rsidR="00FC68AA" w:rsidRPr="00FC68AA" w:rsidRDefault="00FC68AA" w:rsidP="00FC68AA">
            <w:pPr>
              <w:jc w:val="both"/>
              <w:rPr>
                <w:rFonts w:ascii="Times New Roman" w:eastAsia="Times New Roman" w:hAnsi="Times New Roman" w:cs="Times New Roman"/>
                <w:bCs/>
                <w:sz w:val="20"/>
                <w:szCs w:val="20"/>
              </w:rPr>
            </w:pPr>
            <w:r w:rsidRPr="00FC68AA">
              <w:rPr>
                <w:rFonts w:ascii="Times New Roman" w:eastAsia="Times New Roman" w:hAnsi="Times New Roman" w:cs="Times New Roman"/>
                <w:bCs/>
                <w:sz w:val="20"/>
                <w:szCs w:val="20"/>
              </w:rPr>
              <w:t>- изготовление атрибутов для сюжетно-ролевых игр;</w:t>
            </w:r>
          </w:p>
          <w:p w:rsidR="00FC68AA" w:rsidRPr="00FC68AA" w:rsidRDefault="00FC68AA" w:rsidP="00FC68AA">
            <w:pPr>
              <w:jc w:val="both"/>
              <w:rPr>
                <w:rFonts w:ascii="Times New Roman" w:eastAsia="Times New Roman" w:hAnsi="Times New Roman" w:cs="Times New Roman"/>
                <w:bCs/>
                <w:sz w:val="20"/>
                <w:szCs w:val="20"/>
              </w:rPr>
            </w:pPr>
            <w:r w:rsidRPr="00FC68AA">
              <w:rPr>
                <w:rFonts w:ascii="Times New Roman" w:eastAsia="Times New Roman" w:hAnsi="Times New Roman" w:cs="Times New Roman"/>
                <w:bCs/>
                <w:sz w:val="20"/>
                <w:szCs w:val="20"/>
              </w:rPr>
              <w:t>- составление рассказов из опыта иллюстрированных детскими рисунками, оформленных в детские книжки;</w:t>
            </w:r>
          </w:p>
          <w:p w:rsidR="00FC68AA" w:rsidRPr="00FC68AA" w:rsidRDefault="00FC68AA" w:rsidP="00FC68AA">
            <w:pPr>
              <w:jc w:val="both"/>
              <w:rPr>
                <w:rFonts w:ascii="Times New Roman" w:eastAsia="Times New Roman" w:hAnsi="Times New Roman" w:cs="Times New Roman"/>
                <w:bCs/>
                <w:sz w:val="20"/>
                <w:szCs w:val="20"/>
              </w:rPr>
            </w:pPr>
            <w:r w:rsidRPr="00FC68AA">
              <w:rPr>
                <w:rFonts w:ascii="Times New Roman" w:eastAsia="Times New Roman" w:hAnsi="Times New Roman" w:cs="Times New Roman"/>
                <w:bCs/>
                <w:sz w:val="20"/>
                <w:szCs w:val="20"/>
              </w:rPr>
              <w:t>- выстраивание  макетов железнодорожных предприятий после серии экскурсий («локомотивное депо», «мост через железную дорогу» и т.д.);</w:t>
            </w:r>
          </w:p>
          <w:p w:rsidR="00FC68AA" w:rsidRPr="00FC68AA" w:rsidRDefault="00FC68AA" w:rsidP="00FC68AA">
            <w:pPr>
              <w:jc w:val="both"/>
              <w:rPr>
                <w:rFonts w:ascii="Times New Roman" w:eastAsia="Times New Roman" w:hAnsi="Times New Roman" w:cs="Times New Roman"/>
                <w:bCs/>
                <w:sz w:val="20"/>
                <w:szCs w:val="20"/>
              </w:rPr>
            </w:pPr>
            <w:r w:rsidRPr="00FC68AA">
              <w:rPr>
                <w:rFonts w:ascii="Times New Roman" w:eastAsia="Times New Roman" w:hAnsi="Times New Roman" w:cs="Times New Roman"/>
                <w:bCs/>
                <w:sz w:val="20"/>
                <w:szCs w:val="20"/>
              </w:rPr>
              <w:t>- конкурсы рисунка «Моя железная дорога»;</w:t>
            </w:r>
          </w:p>
          <w:p w:rsidR="00FC68AA" w:rsidRPr="00FC68AA" w:rsidRDefault="00FC68AA" w:rsidP="00FC68AA">
            <w:pPr>
              <w:jc w:val="both"/>
              <w:rPr>
                <w:rFonts w:ascii="Times New Roman" w:eastAsia="Times New Roman" w:hAnsi="Times New Roman" w:cs="Times New Roman"/>
                <w:bCs/>
                <w:sz w:val="20"/>
                <w:szCs w:val="20"/>
              </w:rPr>
            </w:pPr>
            <w:r w:rsidRPr="00FC68AA">
              <w:rPr>
                <w:rFonts w:ascii="Times New Roman" w:eastAsia="Times New Roman" w:hAnsi="Times New Roman" w:cs="Times New Roman"/>
                <w:bCs/>
                <w:sz w:val="20"/>
                <w:szCs w:val="20"/>
              </w:rPr>
              <w:t>- КВН «Мы - будущие железнодорожники» и т.д.</w:t>
            </w:r>
          </w:p>
        </w:tc>
      </w:tr>
      <w:tr w:rsidR="00FC68AA" w:rsidTr="00431387">
        <w:tc>
          <w:tcPr>
            <w:tcW w:w="2093" w:type="dxa"/>
            <w:shd w:val="clear" w:color="auto" w:fill="CCFFFF"/>
          </w:tcPr>
          <w:p w:rsidR="00FC68AA" w:rsidRPr="0097729E" w:rsidRDefault="00FC68AA" w:rsidP="00FC68AA">
            <w:pPr>
              <w:pStyle w:val="11"/>
              <w:jc w:val="center"/>
              <w:rPr>
                <w:rFonts w:ascii="Times New Roman" w:hAnsi="Times New Roman"/>
                <w:i/>
                <w:sz w:val="20"/>
                <w:szCs w:val="20"/>
              </w:rPr>
            </w:pPr>
            <w:r w:rsidRPr="0097729E">
              <w:rPr>
                <w:rFonts w:ascii="Times New Roman" w:hAnsi="Times New Roman"/>
                <w:b/>
                <w:i/>
                <w:sz w:val="20"/>
                <w:szCs w:val="20"/>
              </w:rPr>
              <w:t>Формы работы с родителями:</w:t>
            </w:r>
          </w:p>
          <w:p w:rsidR="00FC68AA" w:rsidRPr="00FC68AA" w:rsidRDefault="00FC68AA" w:rsidP="00FC68AA">
            <w:pPr>
              <w:pStyle w:val="11"/>
              <w:jc w:val="center"/>
              <w:rPr>
                <w:rFonts w:ascii="Times New Roman" w:hAnsi="Times New Roman"/>
                <w:b/>
                <w:i/>
                <w:sz w:val="20"/>
                <w:szCs w:val="20"/>
              </w:rPr>
            </w:pPr>
          </w:p>
        </w:tc>
        <w:tc>
          <w:tcPr>
            <w:tcW w:w="13466" w:type="dxa"/>
            <w:shd w:val="clear" w:color="auto" w:fill="FFFFCC"/>
          </w:tcPr>
          <w:p w:rsidR="00FC68AA" w:rsidRPr="00FC68AA" w:rsidRDefault="00FC68AA" w:rsidP="00A23295">
            <w:pPr>
              <w:jc w:val="both"/>
              <w:rPr>
                <w:rFonts w:ascii="Times New Roman" w:eastAsia="Times New Roman" w:hAnsi="Times New Roman" w:cs="Times New Roman"/>
                <w:bCs/>
                <w:sz w:val="20"/>
                <w:szCs w:val="20"/>
              </w:rPr>
            </w:pPr>
            <w:r w:rsidRPr="00FC68AA">
              <w:rPr>
                <w:rFonts w:ascii="Times New Roman" w:eastAsia="Times New Roman" w:hAnsi="Times New Roman" w:cs="Times New Roman"/>
                <w:bCs/>
                <w:sz w:val="20"/>
                <w:szCs w:val="20"/>
              </w:rPr>
              <w:t>- «Дни открытых дверей» для родителей;</w:t>
            </w:r>
          </w:p>
          <w:p w:rsidR="00FC68AA" w:rsidRPr="00FC68AA" w:rsidRDefault="00FC68AA" w:rsidP="00A23295">
            <w:pPr>
              <w:jc w:val="both"/>
              <w:rPr>
                <w:rFonts w:ascii="Times New Roman" w:eastAsia="Times New Roman" w:hAnsi="Times New Roman" w:cs="Times New Roman"/>
                <w:bCs/>
                <w:sz w:val="20"/>
                <w:szCs w:val="20"/>
              </w:rPr>
            </w:pPr>
            <w:r w:rsidRPr="00FC68AA">
              <w:rPr>
                <w:rFonts w:ascii="Times New Roman" w:eastAsia="Times New Roman" w:hAnsi="Times New Roman" w:cs="Times New Roman"/>
                <w:bCs/>
                <w:sz w:val="20"/>
                <w:szCs w:val="20"/>
              </w:rPr>
              <w:t>- театрализованные представления «Веселое путешествие»;</w:t>
            </w:r>
          </w:p>
          <w:p w:rsidR="00FC68AA" w:rsidRPr="00FC68AA" w:rsidRDefault="00FC68AA" w:rsidP="00A23295">
            <w:pPr>
              <w:jc w:val="both"/>
              <w:rPr>
                <w:rFonts w:ascii="Times New Roman" w:eastAsia="Times New Roman" w:hAnsi="Times New Roman" w:cs="Times New Roman"/>
                <w:bCs/>
                <w:sz w:val="20"/>
                <w:szCs w:val="20"/>
              </w:rPr>
            </w:pPr>
            <w:r w:rsidRPr="00FC68AA">
              <w:rPr>
                <w:rFonts w:ascii="Times New Roman" w:eastAsia="Times New Roman" w:hAnsi="Times New Roman" w:cs="Times New Roman"/>
                <w:bCs/>
                <w:sz w:val="20"/>
                <w:szCs w:val="20"/>
              </w:rPr>
              <w:t>- совместно с родителями конкурсы рисунков;</w:t>
            </w:r>
          </w:p>
          <w:p w:rsidR="00FC68AA" w:rsidRPr="00FC68AA" w:rsidRDefault="00FC68AA" w:rsidP="00A23295">
            <w:pPr>
              <w:jc w:val="both"/>
              <w:rPr>
                <w:rFonts w:ascii="Times New Roman" w:eastAsia="Times New Roman" w:hAnsi="Times New Roman" w:cs="Times New Roman"/>
                <w:bCs/>
                <w:sz w:val="20"/>
                <w:szCs w:val="20"/>
              </w:rPr>
            </w:pPr>
            <w:r w:rsidRPr="00FC68AA">
              <w:rPr>
                <w:rFonts w:ascii="Times New Roman" w:eastAsia="Times New Roman" w:hAnsi="Times New Roman" w:cs="Times New Roman"/>
                <w:bCs/>
                <w:sz w:val="20"/>
                <w:szCs w:val="20"/>
              </w:rPr>
              <w:t>- спортивные соревнования в старших группах: «Папа, мама, я – железнодорожная семья»;</w:t>
            </w:r>
          </w:p>
          <w:p w:rsidR="00FC68AA" w:rsidRPr="00FC68AA" w:rsidRDefault="00FC68AA" w:rsidP="00A23295">
            <w:pPr>
              <w:jc w:val="both"/>
              <w:rPr>
                <w:rFonts w:ascii="Times New Roman" w:eastAsia="Times New Roman" w:hAnsi="Times New Roman" w:cs="Times New Roman"/>
                <w:bCs/>
                <w:sz w:val="20"/>
                <w:szCs w:val="20"/>
              </w:rPr>
            </w:pPr>
            <w:r w:rsidRPr="00FC68AA">
              <w:rPr>
                <w:rFonts w:ascii="Times New Roman" w:eastAsia="Times New Roman" w:hAnsi="Times New Roman" w:cs="Times New Roman"/>
                <w:bCs/>
                <w:sz w:val="20"/>
                <w:szCs w:val="20"/>
              </w:rPr>
              <w:t>- оформляем папки – передвижки для родителей «Что рассказывать детям о железной дороге»;</w:t>
            </w:r>
          </w:p>
          <w:p w:rsidR="00FC68AA" w:rsidRPr="00FC68AA" w:rsidRDefault="00FC68AA" w:rsidP="00A23295">
            <w:pPr>
              <w:jc w:val="both"/>
              <w:rPr>
                <w:rFonts w:ascii="Times New Roman" w:eastAsia="Times New Roman" w:hAnsi="Times New Roman" w:cs="Times New Roman"/>
                <w:bCs/>
                <w:sz w:val="20"/>
                <w:szCs w:val="20"/>
              </w:rPr>
            </w:pPr>
            <w:r w:rsidRPr="00FC68AA">
              <w:rPr>
                <w:rFonts w:ascii="Times New Roman" w:eastAsia="Times New Roman" w:hAnsi="Times New Roman" w:cs="Times New Roman"/>
                <w:bCs/>
                <w:sz w:val="20"/>
                <w:szCs w:val="20"/>
              </w:rPr>
              <w:t>- организовываем выставки детских работ по изо</w:t>
            </w:r>
            <w:r w:rsidR="00F23BB7">
              <w:rPr>
                <w:rFonts w:ascii="Times New Roman" w:eastAsia="Times New Roman" w:hAnsi="Times New Roman" w:cs="Times New Roman"/>
                <w:bCs/>
                <w:sz w:val="20"/>
                <w:szCs w:val="20"/>
              </w:rPr>
              <w:t xml:space="preserve">бразительной </w:t>
            </w:r>
            <w:r w:rsidRPr="00FC68AA">
              <w:rPr>
                <w:rFonts w:ascii="Times New Roman" w:eastAsia="Times New Roman" w:hAnsi="Times New Roman" w:cs="Times New Roman"/>
                <w:bCs/>
                <w:sz w:val="20"/>
                <w:szCs w:val="20"/>
              </w:rPr>
              <w:t>деятельности: «Моя железная дорога», «Мои родители - железнодорожники», «Рисуем железнодорожный транспорт»;</w:t>
            </w:r>
          </w:p>
          <w:p w:rsidR="00FC68AA" w:rsidRPr="00FC68AA" w:rsidRDefault="00FC68AA" w:rsidP="00FC68AA">
            <w:pPr>
              <w:jc w:val="both"/>
              <w:rPr>
                <w:rFonts w:ascii="Times New Roman" w:eastAsia="Times New Roman" w:hAnsi="Times New Roman" w:cs="Times New Roman"/>
                <w:bCs/>
                <w:sz w:val="20"/>
                <w:szCs w:val="20"/>
              </w:rPr>
            </w:pPr>
            <w:r w:rsidRPr="00FC68AA">
              <w:rPr>
                <w:rFonts w:ascii="Times New Roman" w:eastAsia="Times New Roman" w:hAnsi="Times New Roman" w:cs="Times New Roman"/>
                <w:bCs/>
                <w:sz w:val="20"/>
                <w:szCs w:val="20"/>
              </w:rPr>
              <w:t>- анкетирование родителей.</w:t>
            </w:r>
          </w:p>
        </w:tc>
      </w:tr>
    </w:tbl>
    <w:p w:rsidR="00E05747" w:rsidRPr="000952C0" w:rsidRDefault="00E05747" w:rsidP="00FC68AA">
      <w:pPr>
        <w:spacing w:after="0" w:line="240" w:lineRule="auto"/>
        <w:jc w:val="both"/>
        <w:rPr>
          <w:rFonts w:ascii="Times New Roman" w:eastAsia="Times New Roman" w:hAnsi="Times New Roman" w:cs="Times New Roman"/>
          <w:bCs/>
          <w:sz w:val="24"/>
          <w:szCs w:val="24"/>
        </w:rPr>
      </w:pPr>
    </w:p>
    <w:p w:rsidR="005C3D18" w:rsidRPr="005C3D18" w:rsidRDefault="00FC68AA" w:rsidP="005C3D18">
      <w:pPr>
        <w:widowControl w:val="0"/>
        <w:tabs>
          <w:tab w:val="left" w:pos="6286"/>
        </w:tabs>
        <w:spacing w:after="0" w:line="240" w:lineRule="auto"/>
        <w:jc w:val="both"/>
        <w:rPr>
          <w:rFonts w:ascii="Times New Roman" w:hAnsi="Times New Roman"/>
          <w:color w:val="000000" w:themeColor="text1"/>
          <w:sz w:val="24"/>
          <w:szCs w:val="24"/>
          <w:u w:val="single"/>
        </w:rPr>
      </w:pPr>
      <w:r>
        <w:rPr>
          <w:rFonts w:ascii="Times New Roman" w:eastAsia="Times New Roman" w:hAnsi="Times New Roman" w:cs="Times New Roman"/>
          <w:bCs/>
          <w:sz w:val="24"/>
          <w:szCs w:val="24"/>
        </w:rPr>
        <w:t xml:space="preserve"> </w:t>
      </w:r>
      <w:r w:rsidR="00B661C3">
        <w:rPr>
          <w:rFonts w:ascii="Times New Roman" w:eastAsia="Times New Roman" w:hAnsi="Times New Roman" w:cs="Times New Roman"/>
          <w:b/>
          <w:sz w:val="24"/>
          <w:szCs w:val="24"/>
          <w:lang w:eastAsia="en-US"/>
        </w:rPr>
        <w:pict>
          <v:shape id="_x0000_i1072" type="#_x0000_t156" style="width:580pt;height:34.65pt" fillcolor="#000082" strokecolor="black [3213]">
            <v:fill color2="#ff8200" colors="0 #000082;19661f #66008f;42598f #ba0066;58982f red;1 #ff8200" method="none" focus="100%" type="gradientRadial">
              <o:fill v:ext="view" type="gradientCenter"/>
            </v:fill>
            <v:shadow on="t" color="silver" opacity="52429f" offset="3pt,3pt"/>
            <v:textpath style="font-family:&quot;Times New Roman&quot;;font-size:12pt;font-weight:bold;v-text-kern:t" trim="t" fitpath="t" xscale="f" string="2.4 ОСОБЕННОСТИ ОБРАЗОВАТЕЛЬНОЙ ДЕЯТЕЛЬНОСТИ РАЗНЫХ ВИДОВ И КУЛЬТУРНЫХ ПРАКТИК "/>
          </v:shape>
        </w:pict>
      </w:r>
    </w:p>
    <w:p w:rsidR="005C3D18" w:rsidRDefault="005C3D18" w:rsidP="005C3D18">
      <w:pPr>
        <w:pStyle w:val="11"/>
        <w:widowControl w:val="0"/>
        <w:ind w:firstLine="709"/>
        <w:jc w:val="both"/>
        <w:rPr>
          <w:rFonts w:ascii="Times New Roman" w:hAnsi="Times New Roman"/>
          <w:sz w:val="24"/>
          <w:szCs w:val="24"/>
        </w:rPr>
      </w:pPr>
      <w:r w:rsidRPr="005C3D18">
        <w:rPr>
          <w:rFonts w:ascii="Times New Roman" w:hAnsi="Times New Roman"/>
          <w:b/>
          <w:sz w:val="24"/>
          <w:szCs w:val="24"/>
        </w:rPr>
        <w:t>Культурная практика</w:t>
      </w:r>
      <w:r w:rsidRPr="00931684">
        <w:rPr>
          <w:rFonts w:ascii="Times New Roman" w:hAnsi="Times New Roman"/>
          <w:sz w:val="24"/>
          <w:szCs w:val="24"/>
        </w:rPr>
        <w:t xml:space="preserve"> - инициируемая взрослым или самим ребёнком деятельность, направленная на приобретение, повторение различного опыта общения и постоянно расширяющихся самостоятельных действий. Исследовательские, образовательные, коммуникативные, организационные, игровые, художественные и др. культурные практики формируются во взаимодействии ребенка с взрослым в различных ситуациях, которые способствуют освоению позитивного мировосприятия (сопереживания, доброжелательности, любви, взаимопомощи и др.) и поведения в обществе. В дошкольном учреждении проводятся традиционные организованные мероприятия, которые стали культурными практиками, создающие атмосферу свободы выбора, творческого обмена и самовыражения, сотрудничества взрослого и детей. В качестве систематических культурных практик выступают повторяющиеся, цикличные мероприятия с воспитанниками, направленные на создание событийно организованного пространства образовательной деятельности взрослых и детей. </w:t>
      </w:r>
    </w:p>
    <w:p w:rsidR="005C3D18" w:rsidRDefault="005C3D18" w:rsidP="005C3D18">
      <w:pPr>
        <w:pStyle w:val="a9"/>
        <w:ind w:firstLine="709"/>
        <w:jc w:val="both"/>
        <w:rPr>
          <w:rFonts w:ascii="Times New Roman" w:hAnsi="Times New Roman" w:cs="Times New Roman"/>
          <w:sz w:val="24"/>
          <w:szCs w:val="24"/>
        </w:rPr>
      </w:pPr>
      <w:r w:rsidRPr="00796367">
        <w:rPr>
          <w:rFonts w:ascii="Times New Roman" w:hAnsi="Times New Roman" w:cs="Times New Roman"/>
          <w:sz w:val="24"/>
          <w:szCs w:val="24"/>
        </w:rPr>
        <w:t>Во второй половине дня организуются разнообразные культурные практики, ориентированные на проявление детьми самостоятельности и творчества в разных видах деятельности. В культурных практиках воспитателем создается атмосфера свободы выбора, творческого обмена и самовыражения, сотрудничества взрослого и детей. Организация культурных практик носит преимущественно подгрупповой характер.</w:t>
      </w:r>
    </w:p>
    <w:p w:rsidR="00CF39FB" w:rsidRDefault="005C3D18" w:rsidP="00CF39FB">
      <w:pPr>
        <w:pStyle w:val="a9"/>
        <w:widowControl w:val="0"/>
        <w:ind w:firstLine="709"/>
        <w:jc w:val="both"/>
        <w:rPr>
          <w:rFonts w:ascii="Times New Roman" w:hAnsi="Times New Roman"/>
          <w:sz w:val="24"/>
          <w:szCs w:val="24"/>
        </w:rPr>
      </w:pPr>
      <w:r w:rsidRPr="005C3D18">
        <w:rPr>
          <w:rFonts w:ascii="Times New Roman" w:hAnsi="Times New Roman"/>
          <w:b/>
          <w:bCs/>
          <w:i/>
          <w:sz w:val="24"/>
          <w:szCs w:val="24"/>
        </w:rPr>
        <w:t xml:space="preserve">Совместная игра </w:t>
      </w:r>
      <w:r w:rsidRPr="005C3D18">
        <w:rPr>
          <w:rFonts w:ascii="Times New Roman" w:hAnsi="Times New Roman"/>
          <w:b/>
          <w:i/>
          <w:sz w:val="24"/>
          <w:szCs w:val="24"/>
        </w:rPr>
        <w:t>воспитателя и детей</w:t>
      </w:r>
      <w:r w:rsidRPr="00796367">
        <w:rPr>
          <w:rFonts w:ascii="Times New Roman" w:hAnsi="Times New Roman"/>
          <w:sz w:val="24"/>
          <w:szCs w:val="24"/>
        </w:rPr>
        <w:t xml:space="preserve"> (сюжетно-ролевая, режиссерская, игра-драматизация, строительно-конструктивные игры) направлена на обогащение содержания творческих игр, освоение детьми игровых умений, необходимых для организации самостоятельной игры. </w:t>
      </w:r>
      <w:r w:rsidRPr="00796367">
        <w:rPr>
          <w:rFonts w:ascii="Times New Roman" w:hAnsi="Times New Roman"/>
          <w:bCs/>
          <w:sz w:val="24"/>
          <w:szCs w:val="24"/>
        </w:rPr>
        <w:t xml:space="preserve">Ситуации общения и накопления положительного социально-эмоционального опыта </w:t>
      </w:r>
      <w:r w:rsidRPr="00796367">
        <w:rPr>
          <w:rFonts w:ascii="Times New Roman" w:hAnsi="Times New Roman"/>
          <w:sz w:val="24"/>
          <w:szCs w:val="24"/>
        </w:rPr>
        <w:t>носят проблемный характер и заключают в себе жизненную проблему, близкую детям дошкольного возраста, в разрешении которой они принимают непосредственное участие. Такие ситуации могут быть реально-практического характера (оказание помощи малышам, старшим), условно-вербального характера (на основе жизненных сюжетов или сюжетов литературных произведений) имитационно-игровыми. В ситуациях условно-вербального характера воспитатель обогащает представления детей об опыте разрешения тех или иных проблем, вызывает детей на задушевный разговор, связывает содержание разговора с личным опытом детей. В реально-практических ситуациях дети приобретают опыт проявления заботливого, участливого отношения к людям, принимают участие в важных делах («Мы сажаем рассаду для цветов», «Мы украшаем детский сад к празднику» и пр.). Ситуации могут планироваться воспитателем заранее, а могут возникать в ответ на события, которые происходят в группе, способствовать</w:t>
      </w:r>
      <w:r w:rsidR="00CF39FB">
        <w:rPr>
          <w:rFonts w:ascii="Times New Roman" w:hAnsi="Times New Roman"/>
          <w:sz w:val="24"/>
          <w:szCs w:val="24"/>
        </w:rPr>
        <w:t xml:space="preserve"> разрешению возникающих проблем</w:t>
      </w:r>
    </w:p>
    <w:p w:rsidR="005C3D18" w:rsidRDefault="005C3D18" w:rsidP="00CF39FB">
      <w:pPr>
        <w:pStyle w:val="a9"/>
        <w:widowControl w:val="0"/>
        <w:ind w:firstLine="709"/>
        <w:jc w:val="both"/>
        <w:rPr>
          <w:rFonts w:ascii="Times New Roman" w:hAnsi="Times New Roman"/>
          <w:sz w:val="24"/>
          <w:szCs w:val="24"/>
        </w:rPr>
      </w:pPr>
      <w:r w:rsidRPr="005C3D18">
        <w:rPr>
          <w:rFonts w:ascii="Times New Roman" w:hAnsi="Times New Roman"/>
          <w:b/>
          <w:bCs/>
          <w:i/>
          <w:sz w:val="24"/>
          <w:szCs w:val="24"/>
        </w:rPr>
        <w:t>Творческая мастерская</w:t>
      </w:r>
      <w:r>
        <w:rPr>
          <w:rFonts w:ascii="Times New Roman" w:hAnsi="Times New Roman"/>
          <w:bCs/>
          <w:i/>
          <w:sz w:val="24"/>
          <w:szCs w:val="24"/>
        </w:rPr>
        <w:t xml:space="preserve"> </w:t>
      </w:r>
      <w:r w:rsidRPr="00796367">
        <w:rPr>
          <w:rFonts w:ascii="Times New Roman" w:hAnsi="Times New Roman"/>
          <w:sz w:val="24"/>
          <w:szCs w:val="24"/>
        </w:rPr>
        <w:t>предоставляет детям условия для использования и применения знаний и умений. Мастерские разнообразны по своей тематике, содержанию, например: занятия рукоделием, приобщение к народным промыслам («В гостях у народных мастеров»), просмотр познавательных презентаций, оформление художественной галереи, книжного уголка или библиотеки («Мастерская книгопечатания», «В гостях у сказки»), игры и коллекционирование. Начало мастерской — это обычно задание вокруг слова, мелодии, рисунка, предмета, воспоминания. Далее следует работа с самым разнообразным материалом: словом, звуком, цветом, природными материалами, схемами и моделями. И обязательно включение детей в рефлексивную деятельность: анализ своих чувств, мыслей, взглядов («Чему удивились? Что узнали? Что порадовало?» и пр.). Результатом работы в творческой мастерской является создание книг-самоделок, детских журналов, составление маршрутов путешествия на природу, оформление коллекции, создание продуктов детского рукоделия и пр.</w:t>
      </w:r>
    </w:p>
    <w:p w:rsidR="005C3D18" w:rsidRDefault="005C3D18" w:rsidP="005C3D18">
      <w:pPr>
        <w:pStyle w:val="a9"/>
        <w:ind w:firstLine="709"/>
        <w:jc w:val="both"/>
        <w:rPr>
          <w:rFonts w:ascii="Times New Roman" w:hAnsi="Times New Roman"/>
          <w:sz w:val="24"/>
          <w:szCs w:val="24"/>
        </w:rPr>
      </w:pPr>
      <w:r w:rsidRPr="005C3D18">
        <w:rPr>
          <w:rFonts w:ascii="Times New Roman" w:hAnsi="Times New Roman"/>
          <w:b/>
          <w:bCs/>
          <w:i/>
          <w:sz w:val="24"/>
          <w:szCs w:val="24"/>
        </w:rPr>
        <w:t>Музыкально-театральная и литературная гостиная</w:t>
      </w:r>
      <w:r w:rsidRPr="00796367">
        <w:rPr>
          <w:rFonts w:ascii="Times New Roman" w:hAnsi="Times New Roman"/>
          <w:bCs/>
          <w:sz w:val="24"/>
          <w:szCs w:val="24"/>
        </w:rPr>
        <w:t xml:space="preserve"> (театральная студия) </w:t>
      </w:r>
      <w:r w:rsidRPr="00796367">
        <w:rPr>
          <w:rFonts w:ascii="Times New Roman" w:hAnsi="Times New Roman"/>
          <w:sz w:val="24"/>
          <w:szCs w:val="24"/>
        </w:rPr>
        <w:t xml:space="preserve">— форма организации художественно-творческой деятельности детей, предполагающая организацию восприятия музыкальных и литературных произведений, творческую деятельность детей и свободное общение воспитателя и детей на литературном или музыкальном материале. </w:t>
      </w:r>
      <w:r w:rsidRPr="00796367">
        <w:rPr>
          <w:rFonts w:ascii="Times New Roman" w:hAnsi="Times New Roman"/>
          <w:bCs/>
          <w:sz w:val="24"/>
          <w:szCs w:val="24"/>
        </w:rPr>
        <w:t xml:space="preserve">Сенсорный и интеллектуальный тренинг </w:t>
      </w:r>
      <w:r w:rsidRPr="00796367">
        <w:rPr>
          <w:rFonts w:ascii="Times New Roman" w:hAnsi="Times New Roman"/>
          <w:sz w:val="24"/>
          <w:szCs w:val="24"/>
        </w:rPr>
        <w:t xml:space="preserve">— система заданий преимущественно игрового характера, обеспечивающая становление системы сенсорных эталонов (цвета, формы, пространственных отношений и др.), способов интеллектуальной деятельности (умение сравнивать, классифицировать, составлять сериационные ряды, систематизировать по какому-либо признаку и пр.). Сюда относятся развивающие игры, логические упражнения, занимательные задачи. </w:t>
      </w:r>
      <w:r w:rsidRPr="00796367">
        <w:rPr>
          <w:rFonts w:ascii="Times New Roman" w:hAnsi="Times New Roman"/>
          <w:bCs/>
          <w:sz w:val="24"/>
          <w:szCs w:val="24"/>
        </w:rPr>
        <w:t xml:space="preserve">Детский досуг </w:t>
      </w:r>
      <w:r w:rsidRPr="00796367">
        <w:rPr>
          <w:rFonts w:ascii="Times New Roman" w:hAnsi="Times New Roman"/>
          <w:sz w:val="24"/>
          <w:szCs w:val="24"/>
        </w:rPr>
        <w:t xml:space="preserve">— вид деятельности, целенаправленно организуемый взрослыми для игры, развлечения, отдыха. Как правило, в детском саду организуются досуги «Здоровья и подвижных игр», музыкальные и литературные досуги. Возможна организация досугов в соответствии с интересами и предпочтениями детей (в старшем дошкольном возрасте). В этом случае досуг организуется как кружок. Например, для занятий рукоделием, художественным трудом и пр. </w:t>
      </w:r>
      <w:r w:rsidRPr="00796367">
        <w:rPr>
          <w:rFonts w:ascii="Times New Roman" w:hAnsi="Times New Roman"/>
          <w:bCs/>
          <w:sz w:val="24"/>
          <w:szCs w:val="24"/>
        </w:rPr>
        <w:t xml:space="preserve">Коллективная и индивидуальная трудовая деятельность </w:t>
      </w:r>
      <w:r w:rsidRPr="00796367">
        <w:rPr>
          <w:rFonts w:ascii="Times New Roman" w:hAnsi="Times New Roman"/>
          <w:sz w:val="24"/>
          <w:szCs w:val="24"/>
        </w:rPr>
        <w:t>носит общественно полезный характер и организуется как хозяйственно-бытовой труд и труд в природе.</w:t>
      </w:r>
    </w:p>
    <w:p w:rsidR="005C3D18" w:rsidRDefault="005C3D18" w:rsidP="00CF39FB">
      <w:pPr>
        <w:pStyle w:val="a9"/>
        <w:widowControl w:val="0"/>
        <w:jc w:val="both"/>
        <w:rPr>
          <w:rFonts w:ascii="Times New Roman" w:hAnsi="Times New Roman"/>
          <w:sz w:val="24"/>
          <w:szCs w:val="24"/>
        </w:rPr>
      </w:pPr>
      <w:r w:rsidRPr="00796367">
        <w:rPr>
          <w:rFonts w:ascii="Times New Roman" w:hAnsi="Times New Roman"/>
          <w:sz w:val="24"/>
          <w:szCs w:val="24"/>
        </w:rPr>
        <w:t>Также в ходе культурной практики дети проявляют любознательность, задают вопросы взрослым и сверстникам, пытаются самостоятельно придумывать объяснения на возникающие вопросы. Дети научаются принимать собственные решения, опираясь на свои знания, умений в различных видах деятельности. И, самое главное, дети хорошо овладевают устной речью, могут выражать свои мысли и желания. Таким образом, с помощью культурных практик реализуются целевые ориентиры на этапе завершения ФГОС ДО.</w:t>
      </w:r>
    </w:p>
    <w:p w:rsidR="005C3D18" w:rsidRPr="007E0059" w:rsidRDefault="005C3D18" w:rsidP="005C3D18">
      <w:pPr>
        <w:pStyle w:val="a9"/>
        <w:ind w:firstLine="709"/>
        <w:jc w:val="both"/>
        <w:rPr>
          <w:rFonts w:ascii="Times New Roman" w:hAnsi="Times New Roman" w:cs="Times New Roman"/>
          <w:sz w:val="24"/>
          <w:szCs w:val="24"/>
        </w:rPr>
      </w:pPr>
      <w:r w:rsidRPr="00796367">
        <w:rPr>
          <w:rFonts w:ascii="Times New Roman" w:hAnsi="Times New Roman"/>
          <w:sz w:val="24"/>
          <w:szCs w:val="24"/>
        </w:rPr>
        <w:t>Культурные практики помогают детям самообучаться, развиваться и уметь находить ответы на все возникающие вопросы, тем самым помогают подготавливать наших детей к взрослой жизни. В ДОУ используются следующие культурные практики:</w:t>
      </w:r>
    </w:p>
    <w:p w:rsidR="005C3D18" w:rsidRDefault="005C3D18" w:rsidP="00D2461A">
      <w:pPr>
        <w:pStyle w:val="11"/>
        <w:widowControl w:val="0"/>
        <w:numPr>
          <w:ilvl w:val="0"/>
          <w:numId w:val="15"/>
        </w:numPr>
        <w:tabs>
          <w:tab w:val="left" w:pos="1276"/>
        </w:tabs>
        <w:jc w:val="both"/>
        <w:rPr>
          <w:rFonts w:ascii="Times New Roman" w:hAnsi="Times New Roman"/>
          <w:sz w:val="24"/>
          <w:szCs w:val="24"/>
        </w:rPr>
      </w:pPr>
      <w:r w:rsidRPr="00796367">
        <w:rPr>
          <w:rFonts w:ascii="Times New Roman" w:hAnsi="Times New Roman"/>
          <w:i/>
          <w:sz w:val="24"/>
          <w:szCs w:val="24"/>
        </w:rPr>
        <w:t xml:space="preserve">Правовые практики </w:t>
      </w:r>
      <w:r w:rsidRPr="00796367">
        <w:rPr>
          <w:rFonts w:ascii="Times New Roman" w:hAnsi="Times New Roman"/>
          <w:sz w:val="24"/>
          <w:szCs w:val="24"/>
        </w:rPr>
        <w:t>– практики готовности ребенка отстаивать, защищать свои права и права других людей, применяя как знания самих прав и свобод, так и умения их реализовывать.</w:t>
      </w:r>
    </w:p>
    <w:p w:rsidR="005C3D18" w:rsidRDefault="005C3D18" w:rsidP="00D2461A">
      <w:pPr>
        <w:pStyle w:val="11"/>
        <w:widowControl w:val="0"/>
        <w:numPr>
          <w:ilvl w:val="0"/>
          <w:numId w:val="15"/>
        </w:numPr>
        <w:tabs>
          <w:tab w:val="left" w:pos="1276"/>
        </w:tabs>
        <w:jc w:val="both"/>
        <w:rPr>
          <w:rFonts w:ascii="Times New Roman" w:hAnsi="Times New Roman"/>
          <w:sz w:val="24"/>
          <w:szCs w:val="24"/>
        </w:rPr>
      </w:pPr>
      <w:r w:rsidRPr="004103CA">
        <w:rPr>
          <w:rFonts w:ascii="Times New Roman" w:hAnsi="Times New Roman"/>
          <w:i/>
          <w:sz w:val="24"/>
          <w:szCs w:val="24"/>
        </w:rPr>
        <w:t xml:space="preserve">Практики целостности </w:t>
      </w:r>
      <w:r w:rsidRPr="004103CA">
        <w:rPr>
          <w:rFonts w:ascii="Times New Roman" w:hAnsi="Times New Roman"/>
          <w:sz w:val="24"/>
          <w:szCs w:val="24"/>
        </w:rPr>
        <w:t>телесно-душевно-духовной (биопсихосоциальной) организации детской деятельности – это способность и возможность ребенка целенаправленно (безопасно) познавать, созидать, преобразовывать природную и социальную действительность.</w:t>
      </w:r>
    </w:p>
    <w:p w:rsidR="005C3D18" w:rsidRDefault="005C3D18" w:rsidP="00D2461A">
      <w:pPr>
        <w:pStyle w:val="11"/>
        <w:widowControl w:val="0"/>
        <w:numPr>
          <w:ilvl w:val="0"/>
          <w:numId w:val="15"/>
        </w:numPr>
        <w:tabs>
          <w:tab w:val="left" w:pos="1276"/>
        </w:tabs>
        <w:jc w:val="both"/>
        <w:rPr>
          <w:rFonts w:ascii="Times New Roman" w:hAnsi="Times New Roman"/>
          <w:sz w:val="24"/>
          <w:szCs w:val="24"/>
        </w:rPr>
      </w:pPr>
      <w:r w:rsidRPr="004103CA">
        <w:rPr>
          <w:rFonts w:ascii="Times New Roman" w:hAnsi="Times New Roman"/>
          <w:i/>
          <w:sz w:val="24"/>
          <w:szCs w:val="24"/>
        </w:rPr>
        <w:t xml:space="preserve">Практики свободы </w:t>
      </w:r>
      <w:r w:rsidRPr="004103CA">
        <w:rPr>
          <w:rFonts w:ascii="Times New Roman" w:hAnsi="Times New Roman"/>
          <w:sz w:val="24"/>
          <w:szCs w:val="24"/>
        </w:rPr>
        <w:t>– практики выбора ребенком самостоятельной деятельности в условиях созданной педагогом предметно-развивающей образовательной среды, обеспечивающие выбор каждым ребенком деятельности по интересам и позволяющие  ему взаимодействовать со сверстниками или действовать индивидуально.</w:t>
      </w:r>
    </w:p>
    <w:p w:rsidR="005C3D18" w:rsidRPr="00CF39FB" w:rsidRDefault="005C3D18" w:rsidP="005C3D18">
      <w:pPr>
        <w:pStyle w:val="11"/>
        <w:widowControl w:val="0"/>
        <w:numPr>
          <w:ilvl w:val="0"/>
          <w:numId w:val="15"/>
        </w:numPr>
        <w:tabs>
          <w:tab w:val="left" w:pos="1276"/>
        </w:tabs>
        <w:jc w:val="both"/>
        <w:rPr>
          <w:rFonts w:ascii="Times New Roman" w:hAnsi="Times New Roman"/>
        </w:rPr>
      </w:pPr>
      <w:r w:rsidRPr="00CF39FB">
        <w:rPr>
          <w:rFonts w:ascii="Times New Roman" w:hAnsi="Times New Roman"/>
          <w:i/>
        </w:rPr>
        <w:t xml:space="preserve">Практики расширения возможностей ребенка </w:t>
      </w:r>
      <w:r w:rsidRPr="00CF39FB">
        <w:rPr>
          <w:rFonts w:ascii="Times New Roman" w:hAnsi="Times New Roman"/>
        </w:rPr>
        <w:t>– практики развития способности ребенка выделять необходимые и доступные условия осуществления действительности.</w:t>
      </w:r>
    </w:p>
    <w:p w:rsidR="00692B04" w:rsidRDefault="00B661C3" w:rsidP="005C3D18">
      <w:pPr>
        <w:pStyle w:val="11"/>
        <w:widowControl w:val="0"/>
        <w:ind w:firstLine="709"/>
        <w:jc w:val="both"/>
        <w:rPr>
          <w:rFonts w:ascii="Times New Roman" w:hAnsi="Times New Roman"/>
          <w:b/>
          <w:sz w:val="24"/>
          <w:szCs w:val="24"/>
        </w:rPr>
      </w:pPr>
      <w:r>
        <w:rPr>
          <w:rFonts w:ascii="Times New Roman" w:hAnsi="Times New Roman"/>
          <w:b/>
          <w:sz w:val="24"/>
          <w:szCs w:val="24"/>
        </w:rPr>
        <w:pict>
          <v:shape id="_x0000_i1073" type="#_x0000_t156" style="width:270pt;height:24pt" fillcolor="#000082" strokecolor="black [3213]">
            <v:fill color2="#ff8200" colors="0 #000082;19661f #66008f;42598f #ba0066;58982f red;1 #ff8200" method="none" focus="100%" type="gradientRadial">
              <o:fill v:ext="view" type="gradientCenter"/>
            </v:fill>
            <v:shadow on="t" color="silver" opacity="52429f" offset="3pt,3pt"/>
            <v:textpath style="font-family:&quot;Times New Roman&quot;;font-size:12pt;font-weight:bold;v-text-kern:t" trim="t" fitpath="t" xscale="f" string="ТРАДИЦИИ ДОШКОЛЬНОГО УЧРЕЖДЕНИЯ"/>
          </v:shape>
        </w:pict>
      </w:r>
    </w:p>
    <w:p w:rsidR="00E82108" w:rsidRDefault="005C3D18" w:rsidP="0023083C">
      <w:pPr>
        <w:pStyle w:val="11"/>
        <w:widowControl w:val="0"/>
        <w:ind w:firstLine="709"/>
        <w:jc w:val="both"/>
        <w:rPr>
          <w:rFonts w:ascii="Times New Roman" w:hAnsi="Times New Roman"/>
          <w:sz w:val="24"/>
          <w:szCs w:val="24"/>
        </w:rPr>
      </w:pPr>
      <w:r w:rsidRPr="00931684">
        <w:rPr>
          <w:rFonts w:ascii="Times New Roman" w:hAnsi="Times New Roman"/>
          <w:sz w:val="24"/>
          <w:szCs w:val="24"/>
        </w:rPr>
        <w:t>За многолетнюю практику в дошкольном учреждении сложились свои традиции</w:t>
      </w:r>
      <w:r w:rsidR="0023083C">
        <w:rPr>
          <w:rFonts w:ascii="Times New Roman" w:hAnsi="Times New Roman"/>
          <w:sz w:val="24"/>
          <w:szCs w:val="24"/>
        </w:rPr>
        <w:t>. О</w:t>
      </w:r>
      <w:r w:rsidR="00704617">
        <w:rPr>
          <w:rFonts w:ascii="Times New Roman" w:hAnsi="Times New Roman"/>
          <w:sz w:val="24"/>
          <w:szCs w:val="24"/>
        </w:rPr>
        <w:t>сенью проводим «Осенние праздники» на которых дети с родителями</w:t>
      </w:r>
      <w:r w:rsidRPr="00931684">
        <w:rPr>
          <w:rFonts w:ascii="Times New Roman" w:hAnsi="Times New Roman"/>
          <w:sz w:val="24"/>
          <w:szCs w:val="24"/>
        </w:rPr>
        <w:t xml:space="preserve"> </w:t>
      </w:r>
      <w:r w:rsidR="00704617">
        <w:rPr>
          <w:rFonts w:ascii="Times New Roman" w:hAnsi="Times New Roman"/>
          <w:sz w:val="24"/>
          <w:szCs w:val="24"/>
        </w:rPr>
        <w:t xml:space="preserve"> встречают О</w:t>
      </w:r>
      <w:r w:rsidRPr="00931684">
        <w:rPr>
          <w:rFonts w:ascii="Times New Roman" w:hAnsi="Times New Roman"/>
          <w:sz w:val="24"/>
          <w:szCs w:val="24"/>
        </w:rPr>
        <w:t xml:space="preserve">сень танцами, хороводами и песнями. </w:t>
      </w:r>
      <w:r w:rsidR="00704617">
        <w:rPr>
          <w:rFonts w:ascii="Times New Roman" w:hAnsi="Times New Roman"/>
          <w:sz w:val="24"/>
          <w:szCs w:val="24"/>
        </w:rPr>
        <w:t xml:space="preserve"> </w:t>
      </w:r>
      <w:r w:rsidRPr="00931684">
        <w:rPr>
          <w:rFonts w:ascii="Times New Roman" w:hAnsi="Times New Roman"/>
          <w:sz w:val="24"/>
          <w:szCs w:val="24"/>
        </w:rPr>
        <w:t xml:space="preserve">По давней традиции вместе с </w:t>
      </w:r>
      <w:r w:rsidR="00704617">
        <w:rPr>
          <w:rFonts w:ascii="Times New Roman" w:hAnsi="Times New Roman"/>
          <w:sz w:val="24"/>
          <w:szCs w:val="24"/>
        </w:rPr>
        <w:t xml:space="preserve"> праздниками</w:t>
      </w:r>
      <w:r w:rsidRPr="00931684">
        <w:rPr>
          <w:rFonts w:ascii="Times New Roman" w:hAnsi="Times New Roman"/>
          <w:sz w:val="24"/>
          <w:szCs w:val="24"/>
        </w:rPr>
        <w:t xml:space="preserve"> проходит выставка урожая, где дети и родители (законные представители) проявляют фантазию в оформлении композиций из овощей, злаков, фруктов, ягод. </w:t>
      </w:r>
    </w:p>
    <w:p w:rsidR="00E82108" w:rsidRDefault="00704617" w:rsidP="005C3D18">
      <w:pPr>
        <w:pStyle w:val="11"/>
        <w:widowControl w:val="0"/>
        <w:ind w:firstLine="709"/>
        <w:jc w:val="both"/>
        <w:rPr>
          <w:rFonts w:ascii="Times New Roman" w:hAnsi="Times New Roman"/>
          <w:sz w:val="24"/>
          <w:szCs w:val="24"/>
        </w:rPr>
      </w:pPr>
      <w:r>
        <w:rPr>
          <w:rFonts w:ascii="Times New Roman" w:hAnsi="Times New Roman"/>
          <w:sz w:val="24"/>
          <w:szCs w:val="24"/>
        </w:rPr>
        <w:t>В зимние каникулы проводим фольклорный праздник</w:t>
      </w:r>
      <w:r w:rsidR="005C3D18" w:rsidRPr="00931684">
        <w:rPr>
          <w:rFonts w:ascii="Times New Roman" w:hAnsi="Times New Roman"/>
          <w:sz w:val="24"/>
          <w:szCs w:val="24"/>
        </w:rPr>
        <w:t xml:space="preserve"> «</w:t>
      </w:r>
      <w:r w:rsidR="000717CE" w:rsidRPr="000717CE">
        <w:rPr>
          <w:rFonts w:ascii="Times New Roman" w:hAnsi="Times New Roman"/>
          <w:color w:val="111111"/>
          <w:sz w:val="24"/>
          <w:szCs w:val="24"/>
          <w:shd w:val="clear" w:color="auto" w:fill="FFFFFF"/>
        </w:rPr>
        <w:t>Пришли святки- запевай колядки</w:t>
      </w:r>
      <w:r w:rsidR="000717CE">
        <w:rPr>
          <w:rFonts w:ascii="Times New Roman" w:hAnsi="Times New Roman"/>
          <w:sz w:val="24"/>
          <w:szCs w:val="24"/>
        </w:rPr>
        <w:t xml:space="preserve"> </w:t>
      </w:r>
      <w:r w:rsidR="005C3D18" w:rsidRPr="00931684">
        <w:rPr>
          <w:rFonts w:ascii="Times New Roman" w:hAnsi="Times New Roman"/>
          <w:sz w:val="24"/>
          <w:szCs w:val="24"/>
        </w:rPr>
        <w:t xml:space="preserve">». </w:t>
      </w:r>
      <w:r>
        <w:rPr>
          <w:rFonts w:ascii="Times New Roman" w:hAnsi="Times New Roman"/>
          <w:sz w:val="24"/>
          <w:szCs w:val="24"/>
        </w:rPr>
        <w:t xml:space="preserve"> В эти дни дети колядуют, играют в наводные игры, водят хороводы, инсценируют русские народные сказки.</w:t>
      </w:r>
      <w:r w:rsidR="005C3D18" w:rsidRPr="00931684">
        <w:rPr>
          <w:rFonts w:ascii="Times New Roman" w:hAnsi="Times New Roman"/>
          <w:sz w:val="24"/>
          <w:szCs w:val="24"/>
        </w:rPr>
        <w:t xml:space="preserve"> Для его проведения заранее готовят костюмы, атрибуты; разучивают колядки, песни и т.д. </w:t>
      </w:r>
    </w:p>
    <w:p w:rsidR="00E82108" w:rsidRDefault="009B5DF5" w:rsidP="005C3D18">
      <w:pPr>
        <w:pStyle w:val="11"/>
        <w:widowControl w:val="0"/>
        <w:ind w:firstLine="709"/>
        <w:jc w:val="both"/>
        <w:rPr>
          <w:rFonts w:ascii="Times New Roman" w:hAnsi="Times New Roman"/>
          <w:sz w:val="24"/>
          <w:szCs w:val="24"/>
        </w:rPr>
      </w:pPr>
      <w:r>
        <w:rPr>
          <w:rFonts w:ascii="Times New Roman" w:hAnsi="Times New Roman"/>
          <w:sz w:val="24"/>
          <w:szCs w:val="24"/>
        </w:rPr>
        <w:t xml:space="preserve"> Весна нас радует «</w:t>
      </w:r>
      <w:r w:rsidR="003271AB">
        <w:rPr>
          <w:rFonts w:ascii="Times New Roman" w:hAnsi="Times New Roman"/>
          <w:sz w:val="24"/>
          <w:szCs w:val="24"/>
        </w:rPr>
        <w:t>Масленицей</w:t>
      </w:r>
      <w:r w:rsidR="005C3D18" w:rsidRPr="00931684">
        <w:rPr>
          <w:rFonts w:ascii="Times New Roman" w:hAnsi="Times New Roman"/>
          <w:sz w:val="24"/>
          <w:szCs w:val="24"/>
        </w:rPr>
        <w:t>»</w:t>
      </w:r>
      <w:r>
        <w:rPr>
          <w:rFonts w:ascii="Times New Roman" w:hAnsi="Times New Roman"/>
          <w:sz w:val="24"/>
          <w:szCs w:val="24"/>
        </w:rPr>
        <w:t xml:space="preserve">, весенними праздниками «Пришла весна, </w:t>
      </w:r>
      <w:r w:rsidR="0023083C">
        <w:rPr>
          <w:rFonts w:ascii="Times New Roman" w:hAnsi="Times New Roman"/>
          <w:sz w:val="24"/>
          <w:szCs w:val="24"/>
        </w:rPr>
        <w:t>отворяй</w:t>
      </w:r>
      <w:r>
        <w:rPr>
          <w:rFonts w:ascii="Times New Roman" w:hAnsi="Times New Roman"/>
          <w:sz w:val="24"/>
          <w:szCs w:val="24"/>
        </w:rPr>
        <w:t xml:space="preserve"> ворота» на которых </w:t>
      </w:r>
      <w:r w:rsidR="0023083C">
        <w:rPr>
          <w:rFonts w:ascii="Times New Roman" w:hAnsi="Times New Roman"/>
          <w:sz w:val="24"/>
          <w:szCs w:val="24"/>
        </w:rPr>
        <w:t xml:space="preserve">дети знакомятся с традициями и обычаями русского народа и народов Хабаровского края </w:t>
      </w:r>
      <w:r w:rsidR="005C3D18" w:rsidRPr="00931684">
        <w:rPr>
          <w:rFonts w:ascii="Times New Roman" w:hAnsi="Times New Roman"/>
          <w:sz w:val="24"/>
          <w:szCs w:val="24"/>
        </w:rPr>
        <w:t xml:space="preserve">. </w:t>
      </w:r>
      <w:r>
        <w:rPr>
          <w:rFonts w:ascii="Times New Roman" w:hAnsi="Times New Roman"/>
          <w:sz w:val="24"/>
          <w:szCs w:val="24"/>
        </w:rPr>
        <w:t xml:space="preserve"> </w:t>
      </w:r>
    </w:p>
    <w:p w:rsidR="0023083C" w:rsidRDefault="000717CE" w:rsidP="000717CE">
      <w:pPr>
        <w:spacing w:after="0" w:line="240" w:lineRule="auto"/>
        <w:rPr>
          <w:rFonts w:ascii="Times New Roman" w:eastAsia="Times New Roman" w:hAnsi="Times New Roman" w:cs="Times New Roman"/>
          <w:color w:val="111111"/>
          <w:sz w:val="24"/>
          <w:szCs w:val="24"/>
          <w:shd w:val="clear" w:color="auto" w:fill="FFFFFF"/>
        </w:rPr>
      </w:pPr>
      <w:r>
        <w:rPr>
          <w:rFonts w:ascii="Times New Roman" w:eastAsia="Times New Roman" w:hAnsi="Times New Roman" w:cs="Times New Roman"/>
          <w:color w:val="111111"/>
          <w:sz w:val="24"/>
          <w:szCs w:val="24"/>
          <w:shd w:val="clear" w:color="auto" w:fill="FFFFFF"/>
        </w:rPr>
        <w:t xml:space="preserve"> </w:t>
      </w:r>
      <w:r w:rsidRPr="000717CE">
        <w:rPr>
          <w:rFonts w:ascii="Times New Roman" w:eastAsia="Times New Roman" w:hAnsi="Times New Roman" w:cs="Times New Roman"/>
          <w:color w:val="111111"/>
          <w:sz w:val="24"/>
          <w:szCs w:val="24"/>
          <w:shd w:val="clear" w:color="auto" w:fill="FFFFFF"/>
        </w:rPr>
        <w:t xml:space="preserve">  </w:t>
      </w:r>
      <w:r>
        <w:rPr>
          <w:rFonts w:ascii="Times New Roman" w:eastAsia="Times New Roman" w:hAnsi="Times New Roman" w:cs="Times New Roman"/>
          <w:color w:val="111111"/>
          <w:sz w:val="24"/>
          <w:szCs w:val="24"/>
          <w:shd w:val="clear" w:color="auto" w:fill="FFFFFF"/>
        </w:rPr>
        <w:t xml:space="preserve">   П</w:t>
      </w:r>
      <w:r w:rsidRPr="000717CE">
        <w:rPr>
          <w:rFonts w:ascii="Times New Roman" w:eastAsia="Times New Roman" w:hAnsi="Times New Roman" w:cs="Times New Roman"/>
          <w:color w:val="111111"/>
          <w:sz w:val="24"/>
          <w:szCs w:val="24"/>
          <w:shd w:val="clear" w:color="auto" w:fill="FFFFFF"/>
        </w:rPr>
        <w:t>раздник «1 апреля – никому не верим» в старину старались отметить с шутками и невинными  розыгрышами - чем веселее прожит этот день, тем больше счастья ждёт человека в году.</w:t>
      </w:r>
    </w:p>
    <w:p w:rsidR="00FA061C" w:rsidRDefault="000717CE" w:rsidP="000717CE">
      <w:pPr>
        <w:spacing w:after="0" w:line="240" w:lineRule="auto"/>
        <w:rPr>
          <w:rFonts w:ascii="Times New Roman" w:eastAsia="Times New Roman" w:hAnsi="Times New Roman" w:cs="Times New Roman"/>
          <w:color w:val="111111"/>
          <w:sz w:val="24"/>
          <w:szCs w:val="24"/>
          <w:shd w:val="clear" w:color="auto" w:fill="FFFFFF"/>
        </w:rPr>
      </w:pPr>
      <w:r w:rsidRPr="000717CE">
        <w:rPr>
          <w:rFonts w:ascii="Times New Roman" w:eastAsia="Times New Roman" w:hAnsi="Times New Roman" w:cs="Times New Roman"/>
          <w:color w:val="111111"/>
          <w:sz w:val="24"/>
          <w:szCs w:val="24"/>
          <w:shd w:val="clear" w:color="auto" w:fill="FFFFFF"/>
        </w:rPr>
        <w:t xml:space="preserve"> </w:t>
      </w:r>
      <w:r>
        <w:rPr>
          <w:rFonts w:ascii="Times New Roman" w:eastAsia="Times New Roman" w:hAnsi="Times New Roman" w:cs="Times New Roman"/>
          <w:color w:val="111111"/>
          <w:sz w:val="24"/>
          <w:szCs w:val="24"/>
          <w:shd w:val="clear" w:color="auto" w:fill="FFFFFF"/>
        </w:rPr>
        <w:t xml:space="preserve">Проводятся фольклорные праздники </w:t>
      </w:r>
      <w:r w:rsidRPr="000717CE">
        <w:rPr>
          <w:rFonts w:ascii="Times New Roman" w:eastAsia="Times New Roman" w:hAnsi="Times New Roman" w:cs="Times New Roman"/>
          <w:color w:val="111111"/>
          <w:sz w:val="24"/>
          <w:szCs w:val="24"/>
          <w:shd w:val="clear" w:color="auto" w:fill="FFFFFF"/>
        </w:rPr>
        <w:t>«Пасха» - торжество добра над злом; «Троица» -  с её хороводами, украшением берёзки, подвижными играми - для детей интересны обряды, обычаи этих православных праздников</w:t>
      </w:r>
      <w:r w:rsidR="00FA061C">
        <w:rPr>
          <w:rFonts w:ascii="Times New Roman" w:eastAsia="Times New Roman" w:hAnsi="Times New Roman" w:cs="Times New Roman"/>
          <w:color w:val="111111"/>
          <w:sz w:val="24"/>
          <w:szCs w:val="24"/>
          <w:shd w:val="clear" w:color="auto" w:fill="FFFFFF"/>
        </w:rPr>
        <w:t>.</w:t>
      </w:r>
    </w:p>
    <w:p w:rsidR="00FA061C" w:rsidRDefault="00FA061C" w:rsidP="000717CE">
      <w:pPr>
        <w:spacing w:after="0" w:line="240" w:lineRule="auto"/>
        <w:rPr>
          <w:rFonts w:ascii="Times New Roman" w:eastAsia="Times New Roman" w:hAnsi="Times New Roman" w:cs="Times New Roman"/>
          <w:color w:val="111111"/>
          <w:sz w:val="24"/>
          <w:szCs w:val="24"/>
          <w:shd w:val="clear" w:color="auto" w:fill="FFFFFF"/>
        </w:rPr>
      </w:pPr>
      <w:r>
        <w:rPr>
          <w:rFonts w:ascii="Times New Roman" w:eastAsia="Times New Roman" w:hAnsi="Times New Roman" w:cs="Times New Roman"/>
          <w:color w:val="111111"/>
          <w:sz w:val="24"/>
          <w:szCs w:val="24"/>
          <w:shd w:val="clear" w:color="auto" w:fill="FFFFFF"/>
        </w:rPr>
        <w:t>17 октября «День отца» ,28 ноября «День матери» совместно с родителями проходят спортивные развлечения, познавательные мероприятия.</w:t>
      </w:r>
    </w:p>
    <w:p w:rsidR="000717CE" w:rsidRPr="000717CE" w:rsidRDefault="00FA061C" w:rsidP="000717CE">
      <w:pPr>
        <w:spacing w:after="0" w:line="240" w:lineRule="auto"/>
        <w:rPr>
          <w:rFonts w:ascii="Times New Roman" w:eastAsia="Times New Roman" w:hAnsi="Times New Roman" w:cs="Times New Roman"/>
          <w:color w:val="111111"/>
          <w:sz w:val="24"/>
          <w:szCs w:val="24"/>
          <w:shd w:val="clear" w:color="auto" w:fill="FFFFFF"/>
        </w:rPr>
      </w:pPr>
      <w:r>
        <w:rPr>
          <w:rFonts w:ascii="Times New Roman" w:eastAsia="Times New Roman" w:hAnsi="Times New Roman" w:cs="Times New Roman"/>
          <w:color w:val="111111"/>
          <w:sz w:val="24"/>
          <w:szCs w:val="24"/>
          <w:shd w:val="clear" w:color="auto" w:fill="FFFFFF"/>
        </w:rPr>
        <w:t xml:space="preserve">          18 ноября  проходят праздничные мероприятия День рождения деда Мороза</w:t>
      </w:r>
      <w:r w:rsidR="000717CE" w:rsidRPr="000717CE">
        <w:rPr>
          <w:rFonts w:ascii="Times New Roman" w:eastAsia="Times New Roman" w:hAnsi="Times New Roman" w:cs="Times New Roman"/>
          <w:color w:val="111111"/>
          <w:sz w:val="24"/>
          <w:szCs w:val="24"/>
          <w:shd w:val="clear" w:color="auto" w:fill="FFFFFF"/>
        </w:rPr>
        <w:t xml:space="preserve">. </w:t>
      </w:r>
    </w:p>
    <w:p w:rsidR="00E82108" w:rsidRDefault="005C3D18" w:rsidP="005C3D18">
      <w:pPr>
        <w:pStyle w:val="11"/>
        <w:widowControl w:val="0"/>
        <w:ind w:firstLine="709"/>
        <w:jc w:val="both"/>
        <w:rPr>
          <w:rFonts w:ascii="Times New Roman" w:hAnsi="Times New Roman"/>
          <w:sz w:val="24"/>
          <w:szCs w:val="24"/>
        </w:rPr>
      </w:pPr>
      <w:r w:rsidRPr="00931684">
        <w:rPr>
          <w:rFonts w:ascii="Times New Roman" w:hAnsi="Times New Roman"/>
          <w:sz w:val="24"/>
          <w:szCs w:val="24"/>
        </w:rPr>
        <w:t>Также стали традиционными проведения Неделя</w:t>
      </w:r>
      <w:r w:rsidR="00692B04">
        <w:rPr>
          <w:rFonts w:ascii="Times New Roman" w:hAnsi="Times New Roman"/>
          <w:sz w:val="24"/>
          <w:szCs w:val="24"/>
        </w:rPr>
        <w:t xml:space="preserve"> </w:t>
      </w:r>
      <w:r w:rsidRPr="00931684">
        <w:rPr>
          <w:rFonts w:ascii="Times New Roman" w:hAnsi="Times New Roman"/>
          <w:sz w:val="24"/>
          <w:szCs w:val="24"/>
        </w:rPr>
        <w:t xml:space="preserve">здоровья (октябрь, апрель) и </w:t>
      </w:r>
      <w:r w:rsidRPr="0023083C">
        <w:rPr>
          <w:rFonts w:ascii="Times New Roman" w:hAnsi="Times New Roman"/>
          <w:sz w:val="24"/>
          <w:szCs w:val="24"/>
        </w:rPr>
        <w:t>Дней открытых дверей (ноябрь, май</w:t>
      </w:r>
      <w:r w:rsidRPr="00171312">
        <w:rPr>
          <w:rFonts w:ascii="Times New Roman" w:hAnsi="Times New Roman"/>
          <w:b/>
          <w:sz w:val="24"/>
          <w:szCs w:val="24"/>
        </w:rPr>
        <w:t>),</w:t>
      </w:r>
      <w:r w:rsidRPr="00931684">
        <w:rPr>
          <w:rFonts w:ascii="Times New Roman" w:hAnsi="Times New Roman"/>
          <w:sz w:val="24"/>
          <w:szCs w:val="24"/>
        </w:rPr>
        <w:t xml:space="preserve"> очень популярна среди детей и родителей «Музыкальна</w:t>
      </w:r>
      <w:r w:rsidR="000717CE">
        <w:rPr>
          <w:rFonts w:ascii="Times New Roman" w:hAnsi="Times New Roman"/>
          <w:sz w:val="24"/>
          <w:szCs w:val="24"/>
        </w:rPr>
        <w:t>я</w:t>
      </w:r>
      <w:r w:rsidRPr="00931684">
        <w:rPr>
          <w:rFonts w:ascii="Times New Roman" w:hAnsi="Times New Roman"/>
          <w:sz w:val="24"/>
          <w:szCs w:val="24"/>
        </w:rPr>
        <w:t xml:space="preserve"> </w:t>
      </w:r>
      <w:r w:rsidR="000717CE" w:rsidRPr="00931684">
        <w:rPr>
          <w:rFonts w:ascii="Times New Roman" w:hAnsi="Times New Roman"/>
          <w:sz w:val="24"/>
          <w:szCs w:val="24"/>
        </w:rPr>
        <w:t>гостиная</w:t>
      </w:r>
      <w:r w:rsidR="0023083C">
        <w:rPr>
          <w:rFonts w:ascii="Times New Roman" w:hAnsi="Times New Roman"/>
          <w:sz w:val="24"/>
          <w:szCs w:val="24"/>
        </w:rPr>
        <w:t>», посещение и концерты уча</w:t>
      </w:r>
      <w:r w:rsidR="00CF1096">
        <w:rPr>
          <w:rFonts w:ascii="Times New Roman" w:hAnsi="Times New Roman"/>
          <w:sz w:val="24"/>
          <w:szCs w:val="24"/>
        </w:rPr>
        <w:t>щихся Детской Музыкальной школы</w:t>
      </w:r>
      <w:r w:rsidR="0023083C">
        <w:rPr>
          <w:rFonts w:ascii="Times New Roman" w:hAnsi="Times New Roman"/>
          <w:sz w:val="24"/>
          <w:szCs w:val="24"/>
        </w:rPr>
        <w:t xml:space="preserve">. </w:t>
      </w:r>
    </w:p>
    <w:p w:rsidR="00171312" w:rsidRDefault="00171312" w:rsidP="005C3D18">
      <w:pPr>
        <w:pStyle w:val="11"/>
        <w:widowControl w:val="0"/>
        <w:ind w:firstLine="709"/>
        <w:jc w:val="both"/>
        <w:rPr>
          <w:rFonts w:ascii="Times New Roman" w:hAnsi="Times New Roman"/>
          <w:sz w:val="24"/>
          <w:szCs w:val="24"/>
        </w:rPr>
      </w:pPr>
      <w:r>
        <w:rPr>
          <w:rFonts w:ascii="Times New Roman" w:hAnsi="Times New Roman"/>
          <w:sz w:val="24"/>
          <w:szCs w:val="24"/>
        </w:rPr>
        <w:t xml:space="preserve">В дошкольном учреждении ежемесячно проходит для родителей </w:t>
      </w:r>
      <w:r w:rsidR="0023083C">
        <w:rPr>
          <w:rFonts w:ascii="Times New Roman" w:hAnsi="Times New Roman"/>
          <w:sz w:val="24"/>
          <w:szCs w:val="24"/>
        </w:rPr>
        <w:t xml:space="preserve"> заседание «Маминой школы</w:t>
      </w:r>
      <w:r>
        <w:rPr>
          <w:rFonts w:ascii="Times New Roman" w:hAnsi="Times New Roman"/>
          <w:sz w:val="24"/>
          <w:szCs w:val="24"/>
        </w:rPr>
        <w:t>».</w:t>
      </w:r>
      <w:r w:rsidR="00CF39FB">
        <w:rPr>
          <w:rFonts w:ascii="Times New Roman" w:hAnsi="Times New Roman"/>
          <w:sz w:val="24"/>
          <w:szCs w:val="24"/>
        </w:rPr>
        <w:t>(см. перспективный план «Мамина школа»)</w:t>
      </w:r>
    </w:p>
    <w:p w:rsidR="005C3D18" w:rsidRDefault="0023083C" w:rsidP="005C3D18">
      <w:pPr>
        <w:pStyle w:val="11"/>
        <w:widowControl w:val="0"/>
        <w:ind w:firstLine="709"/>
        <w:jc w:val="both"/>
        <w:rPr>
          <w:rFonts w:ascii="Times New Roman" w:hAnsi="Times New Roman"/>
          <w:sz w:val="24"/>
          <w:szCs w:val="24"/>
        </w:rPr>
      </w:pPr>
      <w:r>
        <w:rPr>
          <w:rFonts w:ascii="Times New Roman" w:hAnsi="Times New Roman"/>
          <w:sz w:val="24"/>
          <w:szCs w:val="24"/>
        </w:rPr>
        <w:t>МДОУ «Карусель» сотрудничает с Же</w:t>
      </w:r>
      <w:r w:rsidR="00981993">
        <w:rPr>
          <w:rFonts w:ascii="Times New Roman" w:hAnsi="Times New Roman"/>
          <w:sz w:val="24"/>
          <w:szCs w:val="24"/>
        </w:rPr>
        <w:t>лезнодорожной</w:t>
      </w:r>
      <w:r w:rsidR="00981993">
        <w:rPr>
          <w:rFonts w:ascii="Times New Roman" w:hAnsi="Times New Roman"/>
          <w:sz w:val="24"/>
          <w:szCs w:val="24"/>
        </w:rPr>
        <w:tab/>
        <w:t xml:space="preserve"> дорогой. К праздникам в здании железнодорожного вокзала проходят выставки детских рисунков. В августе дети посещают</w:t>
      </w:r>
      <w:r w:rsidR="00514B4F">
        <w:rPr>
          <w:rFonts w:ascii="Times New Roman" w:hAnsi="Times New Roman"/>
          <w:sz w:val="24"/>
          <w:szCs w:val="24"/>
        </w:rPr>
        <w:t xml:space="preserve"> передвижной выставочно-лекционный</w:t>
      </w:r>
      <w:r w:rsidR="00981993">
        <w:rPr>
          <w:rFonts w:ascii="Times New Roman" w:hAnsi="Times New Roman"/>
          <w:sz w:val="24"/>
          <w:szCs w:val="24"/>
        </w:rPr>
        <w:t xml:space="preserve"> комплекс</w:t>
      </w:r>
      <w:r w:rsidR="00514B4F">
        <w:rPr>
          <w:rFonts w:ascii="Times New Roman" w:hAnsi="Times New Roman"/>
          <w:sz w:val="24"/>
          <w:szCs w:val="24"/>
        </w:rPr>
        <w:t xml:space="preserve"> на железнодорожном вокзале</w:t>
      </w:r>
      <w:r w:rsidR="00981993">
        <w:rPr>
          <w:rFonts w:ascii="Times New Roman" w:hAnsi="Times New Roman"/>
          <w:sz w:val="24"/>
          <w:szCs w:val="24"/>
        </w:rPr>
        <w:t xml:space="preserve"> «Железная дорога в будущем»</w:t>
      </w:r>
      <w:r w:rsidR="00514B4F">
        <w:rPr>
          <w:rFonts w:ascii="Times New Roman" w:hAnsi="Times New Roman"/>
          <w:sz w:val="24"/>
          <w:szCs w:val="24"/>
        </w:rPr>
        <w:t xml:space="preserve"> и активно участвуют в празднике «День железнодорожника»</w:t>
      </w:r>
      <w:r w:rsidR="00CF1096">
        <w:rPr>
          <w:rFonts w:ascii="Times New Roman" w:hAnsi="Times New Roman"/>
          <w:sz w:val="24"/>
          <w:szCs w:val="24"/>
        </w:rPr>
        <w:t>.</w:t>
      </w:r>
    </w:p>
    <w:p w:rsidR="00027892" w:rsidRDefault="00027892" w:rsidP="005C3D18">
      <w:pPr>
        <w:pStyle w:val="11"/>
        <w:widowControl w:val="0"/>
        <w:ind w:firstLine="709"/>
        <w:jc w:val="both"/>
        <w:rPr>
          <w:rFonts w:ascii="Times New Roman" w:hAnsi="Times New Roman"/>
          <w:sz w:val="24"/>
          <w:szCs w:val="24"/>
        </w:rPr>
      </w:pPr>
      <w:r>
        <w:rPr>
          <w:rFonts w:ascii="Times New Roman" w:hAnsi="Times New Roman"/>
          <w:sz w:val="24"/>
          <w:szCs w:val="24"/>
        </w:rPr>
        <w:t>Хорошей традицией стало поздравление пожилых людей, концерты в Краевом доме ветеранов.</w:t>
      </w:r>
    </w:p>
    <w:p w:rsidR="00FA061C" w:rsidRPr="00E82108" w:rsidRDefault="00FA061C" w:rsidP="005C3D18">
      <w:pPr>
        <w:pStyle w:val="11"/>
        <w:widowControl w:val="0"/>
        <w:ind w:firstLine="709"/>
        <w:jc w:val="both"/>
        <w:rPr>
          <w:rFonts w:ascii="Times New Roman" w:hAnsi="Times New Roman"/>
          <w:sz w:val="16"/>
          <w:szCs w:val="16"/>
        </w:rPr>
      </w:pPr>
      <w:r>
        <w:rPr>
          <w:rFonts w:ascii="Times New Roman" w:hAnsi="Times New Roman"/>
          <w:sz w:val="24"/>
          <w:szCs w:val="24"/>
        </w:rPr>
        <w:t>В течения года проходят экологические мероприятия социально-образовательного проекта «Эколята-дошколята»(см. перспективный план «Эколята – дошколята»)</w:t>
      </w:r>
    </w:p>
    <w:p w:rsidR="00CF39FB" w:rsidRDefault="00CF39FB" w:rsidP="00FF2A2E">
      <w:pPr>
        <w:pStyle w:val="11"/>
        <w:rPr>
          <w:rFonts w:ascii="Times New Roman" w:hAnsi="Times New Roman"/>
          <w:b/>
          <w:bCs/>
          <w:spacing w:val="-1"/>
          <w:sz w:val="24"/>
          <w:szCs w:val="24"/>
        </w:rPr>
      </w:pPr>
    </w:p>
    <w:p w:rsidR="005C3D18" w:rsidRDefault="003271AB" w:rsidP="005C3D18">
      <w:pPr>
        <w:pStyle w:val="11"/>
        <w:jc w:val="center"/>
        <w:rPr>
          <w:rFonts w:ascii="Times New Roman" w:hAnsi="Times New Roman"/>
          <w:b/>
          <w:bCs/>
          <w:sz w:val="24"/>
          <w:szCs w:val="24"/>
        </w:rPr>
      </w:pPr>
      <w:r>
        <w:rPr>
          <w:rFonts w:ascii="Times New Roman" w:hAnsi="Times New Roman"/>
          <w:b/>
          <w:bCs/>
          <w:spacing w:val="-1"/>
          <w:sz w:val="24"/>
          <w:szCs w:val="24"/>
        </w:rPr>
        <w:t>Примерное расписание</w:t>
      </w:r>
      <w:r w:rsidR="005C3D18" w:rsidRPr="0049764A">
        <w:rPr>
          <w:rFonts w:ascii="Times New Roman" w:hAnsi="Times New Roman"/>
          <w:b/>
          <w:bCs/>
          <w:spacing w:val="-1"/>
          <w:sz w:val="24"/>
          <w:szCs w:val="24"/>
        </w:rPr>
        <w:t xml:space="preserve"> совместной образовательной деятельности   </w:t>
      </w:r>
      <w:r w:rsidR="005C3D18" w:rsidRPr="0049764A">
        <w:rPr>
          <w:rFonts w:ascii="Times New Roman" w:hAnsi="Times New Roman"/>
          <w:b/>
          <w:bCs/>
          <w:sz w:val="24"/>
          <w:szCs w:val="24"/>
        </w:rPr>
        <w:t>воспитателя детей и культурных практик в режимных моментах</w:t>
      </w:r>
    </w:p>
    <w:p w:rsidR="00E82108" w:rsidRPr="00E82108" w:rsidRDefault="00E82108" w:rsidP="005C3D18">
      <w:pPr>
        <w:pStyle w:val="11"/>
        <w:jc w:val="center"/>
        <w:rPr>
          <w:rFonts w:ascii="Times New Roman" w:hAnsi="Times New Roman"/>
          <w:b/>
          <w:bCs/>
          <w:sz w:val="16"/>
          <w:szCs w:val="16"/>
        </w:rPr>
      </w:pPr>
    </w:p>
    <w:tbl>
      <w:tblPr>
        <w:tblW w:w="15735" w:type="dxa"/>
        <w:tblInd w:w="-244" w:type="dxa"/>
        <w:tblLayout w:type="fixed"/>
        <w:tblCellMar>
          <w:left w:w="40" w:type="dxa"/>
          <w:right w:w="40" w:type="dxa"/>
        </w:tblCellMar>
        <w:tblLook w:val="04A0" w:firstRow="1" w:lastRow="0" w:firstColumn="1" w:lastColumn="0" w:noHBand="0" w:noVBand="1"/>
      </w:tblPr>
      <w:tblGrid>
        <w:gridCol w:w="7655"/>
        <w:gridCol w:w="1843"/>
        <w:gridCol w:w="1843"/>
        <w:gridCol w:w="1701"/>
        <w:gridCol w:w="2693"/>
      </w:tblGrid>
      <w:tr w:rsidR="005C3D18" w:rsidRPr="0049764A" w:rsidTr="00431387">
        <w:trPr>
          <w:trHeight w:hRule="exact" w:val="502"/>
        </w:trPr>
        <w:tc>
          <w:tcPr>
            <w:tcW w:w="7655" w:type="dxa"/>
            <w:tcBorders>
              <w:top w:val="single" w:sz="6" w:space="0" w:color="auto"/>
              <w:left w:val="single" w:sz="6" w:space="0" w:color="auto"/>
              <w:bottom w:val="single" w:sz="6" w:space="0" w:color="auto"/>
              <w:right w:val="single" w:sz="6" w:space="0" w:color="auto"/>
            </w:tcBorders>
            <w:shd w:val="clear" w:color="auto" w:fill="FFC000"/>
            <w:hideMark/>
          </w:tcPr>
          <w:p w:rsidR="005C3D18" w:rsidRPr="00692B04" w:rsidRDefault="005C3D18" w:rsidP="005B132C">
            <w:pPr>
              <w:pStyle w:val="11"/>
              <w:ind w:firstLine="709"/>
              <w:jc w:val="center"/>
              <w:rPr>
                <w:rFonts w:ascii="Times New Roman" w:hAnsi="Times New Roman"/>
                <w:b/>
                <w:sz w:val="20"/>
                <w:szCs w:val="20"/>
              </w:rPr>
            </w:pPr>
            <w:r w:rsidRPr="00692B04">
              <w:rPr>
                <w:rFonts w:ascii="Times New Roman" w:hAnsi="Times New Roman"/>
                <w:b/>
                <w:bCs/>
                <w:spacing w:val="-2"/>
                <w:sz w:val="20"/>
                <w:szCs w:val="20"/>
              </w:rPr>
              <w:t xml:space="preserve">Формы образовательной </w:t>
            </w:r>
            <w:r w:rsidRPr="00692B04">
              <w:rPr>
                <w:rFonts w:ascii="Times New Roman" w:hAnsi="Times New Roman"/>
                <w:b/>
                <w:bCs/>
                <w:sz w:val="20"/>
                <w:szCs w:val="20"/>
              </w:rPr>
              <w:t>деятельности в режимных моментах</w:t>
            </w:r>
          </w:p>
        </w:tc>
        <w:tc>
          <w:tcPr>
            <w:tcW w:w="8080" w:type="dxa"/>
            <w:gridSpan w:val="4"/>
            <w:tcBorders>
              <w:top w:val="single" w:sz="6" w:space="0" w:color="auto"/>
              <w:left w:val="single" w:sz="6" w:space="0" w:color="auto"/>
              <w:bottom w:val="single" w:sz="6" w:space="0" w:color="auto"/>
              <w:right w:val="single" w:sz="6" w:space="0" w:color="auto"/>
            </w:tcBorders>
            <w:shd w:val="clear" w:color="auto" w:fill="FFC000"/>
            <w:hideMark/>
          </w:tcPr>
          <w:p w:rsidR="005C3D18" w:rsidRPr="00692B04" w:rsidRDefault="005C3D18" w:rsidP="005B132C">
            <w:pPr>
              <w:pStyle w:val="11"/>
              <w:ind w:firstLine="709"/>
              <w:jc w:val="center"/>
              <w:rPr>
                <w:rFonts w:ascii="Times New Roman" w:hAnsi="Times New Roman"/>
                <w:b/>
                <w:sz w:val="20"/>
                <w:szCs w:val="20"/>
              </w:rPr>
            </w:pPr>
            <w:r w:rsidRPr="00692B04">
              <w:rPr>
                <w:rFonts w:ascii="Times New Roman" w:hAnsi="Times New Roman"/>
                <w:b/>
                <w:bCs/>
                <w:spacing w:val="-1"/>
                <w:sz w:val="20"/>
                <w:szCs w:val="20"/>
              </w:rPr>
              <w:t xml:space="preserve">Количество форм образовательной деятельности и </w:t>
            </w:r>
            <w:r w:rsidRPr="00692B04">
              <w:rPr>
                <w:rFonts w:ascii="Times New Roman" w:hAnsi="Times New Roman"/>
                <w:b/>
                <w:bCs/>
                <w:sz w:val="20"/>
                <w:szCs w:val="20"/>
              </w:rPr>
              <w:t>культурных практик в неделю</w:t>
            </w:r>
          </w:p>
        </w:tc>
      </w:tr>
      <w:tr w:rsidR="005B132C" w:rsidRPr="0049764A" w:rsidTr="00431387">
        <w:trPr>
          <w:trHeight w:hRule="exact" w:val="282"/>
        </w:trPr>
        <w:tc>
          <w:tcPr>
            <w:tcW w:w="7655" w:type="dxa"/>
            <w:tcBorders>
              <w:top w:val="single" w:sz="6" w:space="0" w:color="auto"/>
              <w:left w:val="single" w:sz="6" w:space="0" w:color="auto"/>
              <w:bottom w:val="single" w:sz="6" w:space="0" w:color="auto"/>
              <w:right w:val="single" w:sz="6" w:space="0" w:color="auto"/>
            </w:tcBorders>
            <w:shd w:val="clear" w:color="auto" w:fill="FFFFFF"/>
          </w:tcPr>
          <w:p w:rsidR="005C3D18" w:rsidRPr="00692B04" w:rsidRDefault="005C3D18" w:rsidP="005B132C">
            <w:pPr>
              <w:pStyle w:val="11"/>
              <w:ind w:firstLine="709"/>
              <w:jc w:val="center"/>
              <w:rPr>
                <w:rFonts w:ascii="Times New Roman" w:hAnsi="Times New Roman"/>
                <w:sz w:val="20"/>
                <w:szCs w:val="20"/>
              </w:rPr>
            </w:pPr>
          </w:p>
        </w:tc>
        <w:tc>
          <w:tcPr>
            <w:tcW w:w="1843" w:type="dxa"/>
            <w:tcBorders>
              <w:top w:val="single" w:sz="6" w:space="0" w:color="auto"/>
              <w:left w:val="single" w:sz="6" w:space="0" w:color="auto"/>
              <w:bottom w:val="single" w:sz="6" w:space="0" w:color="auto"/>
              <w:right w:val="single" w:sz="6" w:space="0" w:color="auto"/>
            </w:tcBorders>
            <w:shd w:val="clear" w:color="auto" w:fill="FFFF00"/>
            <w:hideMark/>
          </w:tcPr>
          <w:p w:rsidR="005C3D18" w:rsidRPr="00692B04" w:rsidRDefault="005C3D18" w:rsidP="005B132C">
            <w:pPr>
              <w:pStyle w:val="11"/>
              <w:jc w:val="center"/>
              <w:rPr>
                <w:rFonts w:ascii="Times New Roman" w:hAnsi="Times New Roman"/>
                <w:b/>
                <w:sz w:val="20"/>
                <w:szCs w:val="20"/>
              </w:rPr>
            </w:pPr>
            <w:r w:rsidRPr="00692B04">
              <w:rPr>
                <w:rFonts w:ascii="Times New Roman" w:hAnsi="Times New Roman"/>
                <w:b/>
                <w:bCs/>
                <w:sz w:val="20"/>
                <w:szCs w:val="20"/>
              </w:rPr>
              <w:t>Младшая группа</w:t>
            </w:r>
          </w:p>
        </w:tc>
        <w:tc>
          <w:tcPr>
            <w:tcW w:w="1843" w:type="dxa"/>
            <w:tcBorders>
              <w:top w:val="single" w:sz="6" w:space="0" w:color="auto"/>
              <w:left w:val="single" w:sz="6" w:space="0" w:color="auto"/>
              <w:bottom w:val="single" w:sz="6" w:space="0" w:color="auto"/>
              <w:right w:val="single" w:sz="6" w:space="0" w:color="auto"/>
            </w:tcBorders>
            <w:shd w:val="clear" w:color="auto" w:fill="FFFF00"/>
            <w:hideMark/>
          </w:tcPr>
          <w:p w:rsidR="005C3D18" w:rsidRPr="00692B04" w:rsidRDefault="005C3D18" w:rsidP="00692B04">
            <w:pPr>
              <w:pStyle w:val="11"/>
              <w:jc w:val="center"/>
              <w:rPr>
                <w:rFonts w:ascii="Times New Roman" w:hAnsi="Times New Roman"/>
                <w:b/>
                <w:sz w:val="20"/>
                <w:szCs w:val="20"/>
              </w:rPr>
            </w:pPr>
            <w:r w:rsidRPr="00692B04">
              <w:rPr>
                <w:rFonts w:ascii="Times New Roman" w:hAnsi="Times New Roman"/>
                <w:b/>
                <w:bCs/>
                <w:sz w:val="20"/>
                <w:szCs w:val="20"/>
              </w:rPr>
              <w:t>Средняя группа</w:t>
            </w:r>
          </w:p>
        </w:tc>
        <w:tc>
          <w:tcPr>
            <w:tcW w:w="1701" w:type="dxa"/>
            <w:tcBorders>
              <w:top w:val="single" w:sz="6" w:space="0" w:color="auto"/>
              <w:left w:val="single" w:sz="6" w:space="0" w:color="auto"/>
              <w:bottom w:val="single" w:sz="6" w:space="0" w:color="auto"/>
              <w:right w:val="single" w:sz="6" w:space="0" w:color="auto"/>
            </w:tcBorders>
            <w:shd w:val="clear" w:color="auto" w:fill="FFFF00"/>
            <w:hideMark/>
          </w:tcPr>
          <w:p w:rsidR="005C3D18" w:rsidRPr="00692B04" w:rsidRDefault="005C3D18" w:rsidP="00692B04">
            <w:pPr>
              <w:pStyle w:val="11"/>
              <w:jc w:val="center"/>
              <w:rPr>
                <w:rFonts w:ascii="Times New Roman" w:hAnsi="Times New Roman"/>
                <w:b/>
                <w:sz w:val="20"/>
                <w:szCs w:val="20"/>
              </w:rPr>
            </w:pPr>
            <w:r w:rsidRPr="00692B04">
              <w:rPr>
                <w:rFonts w:ascii="Times New Roman" w:hAnsi="Times New Roman"/>
                <w:b/>
                <w:bCs/>
                <w:sz w:val="20"/>
                <w:szCs w:val="20"/>
              </w:rPr>
              <w:t>Старшая группа</w:t>
            </w:r>
          </w:p>
        </w:tc>
        <w:tc>
          <w:tcPr>
            <w:tcW w:w="2693" w:type="dxa"/>
            <w:tcBorders>
              <w:top w:val="single" w:sz="6" w:space="0" w:color="auto"/>
              <w:left w:val="single" w:sz="6" w:space="0" w:color="auto"/>
              <w:bottom w:val="single" w:sz="6" w:space="0" w:color="auto"/>
              <w:right w:val="single" w:sz="6" w:space="0" w:color="auto"/>
            </w:tcBorders>
            <w:shd w:val="clear" w:color="auto" w:fill="FFFF00"/>
            <w:hideMark/>
          </w:tcPr>
          <w:p w:rsidR="005C3D18" w:rsidRPr="00692B04" w:rsidRDefault="005C3D18" w:rsidP="00692B04">
            <w:pPr>
              <w:pStyle w:val="11"/>
              <w:jc w:val="center"/>
              <w:rPr>
                <w:rFonts w:ascii="Times New Roman" w:hAnsi="Times New Roman"/>
                <w:sz w:val="20"/>
                <w:szCs w:val="20"/>
              </w:rPr>
            </w:pPr>
            <w:r w:rsidRPr="00692B04">
              <w:rPr>
                <w:rFonts w:ascii="Times New Roman" w:hAnsi="Times New Roman"/>
                <w:b/>
                <w:bCs/>
                <w:spacing w:val="-2"/>
                <w:sz w:val="20"/>
                <w:szCs w:val="20"/>
              </w:rPr>
              <w:t>Подготовител</w:t>
            </w:r>
            <w:r w:rsidRPr="00692B04">
              <w:rPr>
                <w:rFonts w:ascii="Times New Roman" w:hAnsi="Times New Roman"/>
                <w:b/>
                <w:bCs/>
                <w:sz w:val="20"/>
                <w:szCs w:val="20"/>
              </w:rPr>
              <w:t xml:space="preserve">ьная </w:t>
            </w:r>
            <w:r w:rsidRPr="00692B04">
              <w:rPr>
                <w:rFonts w:ascii="Times New Roman" w:hAnsi="Times New Roman"/>
                <w:bCs/>
                <w:sz w:val="20"/>
                <w:szCs w:val="20"/>
              </w:rPr>
              <w:t>группа</w:t>
            </w:r>
          </w:p>
        </w:tc>
      </w:tr>
      <w:tr w:rsidR="005C3D18" w:rsidRPr="0049764A" w:rsidTr="00431387">
        <w:trPr>
          <w:trHeight w:val="114"/>
        </w:trPr>
        <w:tc>
          <w:tcPr>
            <w:tcW w:w="15735" w:type="dxa"/>
            <w:gridSpan w:val="5"/>
            <w:tcBorders>
              <w:top w:val="single" w:sz="6" w:space="0" w:color="auto"/>
              <w:left w:val="single" w:sz="6" w:space="0" w:color="auto"/>
              <w:bottom w:val="single" w:sz="6" w:space="0" w:color="auto"/>
              <w:right w:val="single" w:sz="6" w:space="0" w:color="auto"/>
            </w:tcBorders>
            <w:shd w:val="clear" w:color="auto" w:fill="FDD1B1" w:themeFill="accent6" w:themeFillTint="66"/>
            <w:hideMark/>
          </w:tcPr>
          <w:p w:rsidR="005C3D18" w:rsidRPr="00692B04" w:rsidRDefault="005C3D18" w:rsidP="005B132C">
            <w:pPr>
              <w:pStyle w:val="11"/>
              <w:ind w:firstLine="709"/>
              <w:jc w:val="center"/>
              <w:rPr>
                <w:rFonts w:ascii="Times New Roman" w:hAnsi="Times New Roman"/>
                <w:b/>
                <w:sz w:val="20"/>
                <w:szCs w:val="20"/>
              </w:rPr>
            </w:pPr>
            <w:r w:rsidRPr="00692B04">
              <w:rPr>
                <w:rFonts w:ascii="Times New Roman" w:hAnsi="Times New Roman"/>
                <w:b/>
                <w:bCs/>
                <w:i/>
                <w:iCs/>
                <w:sz w:val="20"/>
                <w:szCs w:val="20"/>
              </w:rPr>
              <w:t>Общение</w:t>
            </w:r>
          </w:p>
        </w:tc>
      </w:tr>
      <w:tr w:rsidR="005C3D18" w:rsidRPr="0049764A" w:rsidTr="00431387">
        <w:trPr>
          <w:trHeight w:hRule="exact" w:val="532"/>
        </w:trPr>
        <w:tc>
          <w:tcPr>
            <w:tcW w:w="7655" w:type="dxa"/>
            <w:tcBorders>
              <w:top w:val="single" w:sz="6" w:space="0" w:color="auto"/>
              <w:left w:val="single" w:sz="6" w:space="0" w:color="auto"/>
              <w:bottom w:val="single" w:sz="6" w:space="0" w:color="auto"/>
              <w:right w:val="single" w:sz="6" w:space="0" w:color="auto"/>
            </w:tcBorders>
            <w:shd w:val="clear" w:color="auto" w:fill="FFFFCC"/>
            <w:hideMark/>
          </w:tcPr>
          <w:p w:rsidR="005C3D18" w:rsidRPr="00692B04" w:rsidRDefault="005C3D18" w:rsidP="00692B04">
            <w:pPr>
              <w:pStyle w:val="11"/>
              <w:jc w:val="both"/>
              <w:rPr>
                <w:rFonts w:ascii="Times New Roman" w:hAnsi="Times New Roman"/>
                <w:sz w:val="20"/>
                <w:szCs w:val="20"/>
              </w:rPr>
            </w:pPr>
            <w:r w:rsidRPr="00692B04">
              <w:rPr>
                <w:rFonts w:ascii="Times New Roman" w:hAnsi="Times New Roman"/>
                <w:sz w:val="20"/>
                <w:szCs w:val="20"/>
              </w:rPr>
              <w:t>Ситуации общения воспитателя с детьми и накопления положительного социально-эмоционального опыта</w:t>
            </w:r>
          </w:p>
        </w:tc>
        <w:tc>
          <w:tcPr>
            <w:tcW w:w="1843" w:type="dxa"/>
            <w:tcBorders>
              <w:top w:val="single" w:sz="6" w:space="0" w:color="auto"/>
              <w:left w:val="single" w:sz="6" w:space="0" w:color="auto"/>
              <w:bottom w:val="single" w:sz="6" w:space="0" w:color="auto"/>
              <w:right w:val="single" w:sz="6" w:space="0" w:color="auto"/>
            </w:tcBorders>
            <w:shd w:val="clear" w:color="auto" w:fill="FFFFCC"/>
            <w:hideMark/>
          </w:tcPr>
          <w:p w:rsidR="005C3D18" w:rsidRPr="005B132C" w:rsidRDefault="005C3D18" w:rsidP="00692B04">
            <w:pPr>
              <w:pStyle w:val="11"/>
              <w:jc w:val="center"/>
              <w:rPr>
                <w:rFonts w:ascii="Times New Roman" w:hAnsi="Times New Roman"/>
                <w:sz w:val="20"/>
                <w:szCs w:val="20"/>
              </w:rPr>
            </w:pPr>
            <w:r w:rsidRPr="005B132C">
              <w:rPr>
                <w:rFonts w:ascii="Times New Roman" w:hAnsi="Times New Roman"/>
                <w:sz w:val="20"/>
                <w:szCs w:val="20"/>
              </w:rPr>
              <w:t>ежедневно</w:t>
            </w:r>
          </w:p>
        </w:tc>
        <w:tc>
          <w:tcPr>
            <w:tcW w:w="1843" w:type="dxa"/>
            <w:tcBorders>
              <w:top w:val="single" w:sz="6" w:space="0" w:color="auto"/>
              <w:left w:val="single" w:sz="6" w:space="0" w:color="auto"/>
              <w:bottom w:val="single" w:sz="6" w:space="0" w:color="auto"/>
              <w:right w:val="single" w:sz="6" w:space="0" w:color="auto"/>
            </w:tcBorders>
            <w:shd w:val="clear" w:color="auto" w:fill="FFFFCC"/>
            <w:hideMark/>
          </w:tcPr>
          <w:p w:rsidR="005C3D18" w:rsidRPr="005B132C" w:rsidRDefault="005C3D18" w:rsidP="00692B04">
            <w:pPr>
              <w:pStyle w:val="11"/>
              <w:jc w:val="center"/>
              <w:rPr>
                <w:rFonts w:ascii="Times New Roman" w:hAnsi="Times New Roman"/>
                <w:sz w:val="20"/>
                <w:szCs w:val="20"/>
              </w:rPr>
            </w:pPr>
            <w:r w:rsidRPr="005B132C">
              <w:rPr>
                <w:rFonts w:ascii="Times New Roman" w:hAnsi="Times New Roman"/>
                <w:sz w:val="20"/>
                <w:szCs w:val="20"/>
              </w:rPr>
              <w:t>ежедневно</w:t>
            </w:r>
          </w:p>
        </w:tc>
        <w:tc>
          <w:tcPr>
            <w:tcW w:w="1701" w:type="dxa"/>
            <w:tcBorders>
              <w:top w:val="single" w:sz="6" w:space="0" w:color="auto"/>
              <w:left w:val="single" w:sz="6" w:space="0" w:color="auto"/>
              <w:bottom w:val="single" w:sz="6" w:space="0" w:color="auto"/>
              <w:right w:val="single" w:sz="6" w:space="0" w:color="auto"/>
            </w:tcBorders>
            <w:shd w:val="clear" w:color="auto" w:fill="FFFFCC"/>
            <w:hideMark/>
          </w:tcPr>
          <w:p w:rsidR="005C3D18" w:rsidRPr="005B132C" w:rsidRDefault="005C3D18" w:rsidP="00692B04">
            <w:pPr>
              <w:pStyle w:val="11"/>
              <w:jc w:val="center"/>
              <w:rPr>
                <w:rFonts w:ascii="Times New Roman" w:hAnsi="Times New Roman"/>
                <w:sz w:val="20"/>
                <w:szCs w:val="20"/>
              </w:rPr>
            </w:pPr>
            <w:r w:rsidRPr="005B132C">
              <w:rPr>
                <w:rFonts w:ascii="Times New Roman" w:hAnsi="Times New Roman"/>
                <w:sz w:val="20"/>
                <w:szCs w:val="20"/>
              </w:rPr>
              <w:t>ежедневно</w:t>
            </w:r>
          </w:p>
        </w:tc>
        <w:tc>
          <w:tcPr>
            <w:tcW w:w="2693" w:type="dxa"/>
            <w:tcBorders>
              <w:top w:val="single" w:sz="6" w:space="0" w:color="auto"/>
              <w:left w:val="single" w:sz="6" w:space="0" w:color="auto"/>
              <w:bottom w:val="single" w:sz="6" w:space="0" w:color="auto"/>
              <w:right w:val="single" w:sz="6" w:space="0" w:color="auto"/>
            </w:tcBorders>
            <w:shd w:val="clear" w:color="auto" w:fill="FFFFCC"/>
            <w:hideMark/>
          </w:tcPr>
          <w:p w:rsidR="005C3D18" w:rsidRPr="005B132C" w:rsidRDefault="005C3D18" w:rsidP="00692B04">
            <w:pPr>
              <w:pStyle w:val="11"/>
              <w:jc w:val="center"/>
              <w:rPr>
                <w:rFonts w:ascii="Times New Roman" w:hAnsi="Times New Roman"/>
                <w:sz w:val="20"/>
                <w:szCs w:val="20"/>
              </w:rPr>
            </w:pPr>
            <w:r w:rsidRPr="005B132C">
              <w:rPr>
                <w:rFonts w:ascii="Times New Roman" w:hAnsi="Times New Roman"/>
                <w:sz w:val="20"/>
                <w:szCs w:val="20"/>
              </w:rPr>
              <w:t>ежедневно</w:t>
            </w:r>
          </w:p>
        </w:tc>
      </w:tr>
      <w:tr w:rsidR="005C3D18" w:rsidRPr="0049764A" w:rsidTr="00431387">
        <w:trPr>
          <w:trHeight w:hRule="exact" w:val="269"/>
        </w:trPr>
        <w:tc>
          <w:tcPr>
            <w:tcW w:w="7655" w:type="dxa"/>
            <w:tcBorders>
              <w:top w:val="single" w:sz="6" w:space="0" w:color="auto"/>
              <w:left w:val="single" w:sz="6" w:space="0" w:color="auto"/>
              <w:bottom w:val="single" w:sz="6" w:space="0" w:color="auto"/>
              <w:right w:val="single" w:sz="6" w:space="0" w:color="auto"/>
            </w:tcBorders>
            <w:shd w:val="clear" w:color="auto" w:fill="FFFFCC"/>
            <w:hideMark/>
          </w:tcPr>
          <w:p w:rsidR="005C3D18" w:rsidRDefault="005C3D18" w:rsidP="00692B04">
            <w:pPr>
              <w:pStyle w:val="11"/>
              <w:jc w:val="both"/>
              <w:rPr>
                <w:rFonts w:ascii="Times New Roman" w:hAnsi="Times New Roman"/>
                <w:sz w:val="20"/>
                <w:szCs w:val="20"/>
              </w:rPr>
            </w:pPr>
            <w:r w:rsidRPr="00692B04">
              <w:rPr>
                <w:rFonts w:ascii="Times New Roman" w:hAnsi="Times New Roman"/>
                <w:sz w:val="20"/>
                <w:szCs w:val="20"/>
              </w:rPr>
              <w:t>Беседы и разговоры с детьми по их интересам</w:t>
            </w:r>
          </w:p>
          <w:p w:rsidR="003271AB" w:rsidRDefault="003271AB" w:rsidP="00692B04">
            <w:pPr>
              <w:pStyle w:val="11"/>
              <w:jc w:val="both"/>
              <w:rPr>
                <w:rFonts w:ascii="Times New Roman" w:hAnsi="Times New Roman"/>
                <w:sz w:val="20"/>
                <w:szCs w:val="20"/>
              </w:rPr>
            </w:pPr>
          </w:p>
          <w:p w:rsidR="003271AB" w:rsidRDefault="003271AB" w:rsidP="00692B04">
            <w:pPr>
              <w:pStyle w:val="11"/>
              <w:jc w:val="both"/>
              <w:rPr>
                <w:rFonts w:ascii="Times New Roman" w:hAnsi="Times New Roman"/>
                <w:sz w:val="20"/>
                <w:szCs w:val="20"/>
              </w:rPr>
            </w:pPr>
          </w:p>
          <w:p w:rsidR="003271AB" w:rsidRDefault="003271AB" w:rsidP="00692B04">
            <w:pPr>
              <w:pStyle w:val="11"/>
              <w:jc w:val="both"/>
              <w:rPr>
                <w:rFonts w:ascii="Times New Roman" w:hAnsi="Times New Roman"/>
                <w:sz w:val="20"/>
                <w:szCs w:val="20"/>
              </w:rPr>
            </w:pPr>
          </w:p>
          <w:p w:rsidR="003271AB" w:rsidRDefault="003271AB" w:rsidP="00692B04">
            <w:pPr>
              <w:pStyle w:val="11"/>
              <w:jc w:val="both"/>
              <w:rPr>
                <w:rFonts w:ascii="Times New Roman" w:hAnsi="Times New Roman"/>
                <w:sz w:val="20"/>
                <w:szCs w:val="20"/>
              </w:rPr>
            </w:pPr>
          </w:p>
          <w:p w:rsidR="003271AB" w:rsidRDefault="003271AB" w:rsidP="00692B04">
            <w:pPr>
              <w:pStyle w:val="11"/>
              <w:jc w:val="both"/>
              <w:rPr>
                <w:rFonts w:ascii="Times New Roman" w:hAnsi="Times New Roman"/>
                <w:sz w:val="20"/>
                <w:szCs w:val="20"/>
              </w:rPr>
            </w:pPr>
          </w:p>
          <w:p w:rsidR="003271AB" w:rsidRDefault="003271AB" w:rsidP="00692B04">
            <w:pPr>
              <w:pStyle w:val="11"/>
              <w:jc w:val="both"/>
              <w:rPr>
                <w:rFonts w:ascii="Times New Roman" w:hAnsi="Times New Roman"/>
                <w:sz w:val="20"/>
                <w:szCs w:val="20"/>
              </w:rPr>
            </w:pPr>
          </w:p>
          <w:p w:rsidR="003271AB" w:rsidRDefault="003271AB" w:rsidP="00692B04">
            <w:pPr>
              <w:pStyle w:val="11"/>
              <w:jc w:val="both"/>
              <w:rPr>
                <w:rFonts w:ascii="Times New Roman" w:hAnsi="Times New Roman"/>
                <w:sz w:val="20"/>
                <w:szCs w:val="20"/>
              </w:rPr>
            </w:pPr>
          </w:p>
          <w:p w:rsidR="003271AB" w:rsidRDefault="003271AB" w:rsidP="00692B04">
            <w:pPr>
              <w:pStyle w:val="11"/>
              <w:jc w:val="both"/>
              <w:rPr>
                <w:rFonts w:ascii="Times New Roman" w:hAnsi="Times New Roman"/>
                <w:sz w:val="20"/>
                <w:szCs w:val="20"/>
              </w:rPr>
            </w:pPr>
          </w:p>
          <w:p w:rsidR="003271AB" w:rsidRPr="00692B04" w:rsidRDefault="003271AB" w:rsidP="00692B04">
            <w:pPr>
              <w:pStyle w:val="11"/>
              <w:jc w:val="both"/>
              <w:rPr>
                <w:rFonts w:ascii="Times New Roman" w:hAnsi="Times New Roman"/>
                <w:sz w:val="20"/>
                <w:szCs w:val="20"/>
              </w:rPr>
            </w:pPr>
          </w:p>
        </w:tc>
        <w:tc>
          <w:tcPr>
            <w:tcW w:w="1843" w:type="dxa"/>
            <w:tcBorders>
              <w:top w:val="single" w:sz="6" w:space="0" w:color="auto"/>
              <w:left w:val="single" w:sz="6" w:space="0" w:color="auto"/>
              <w:bottom w:val="single" w:sz="6" w:space="0" w:color="auto"/>
              <w:right w:val="single" w:sz="6" w:space="0" w:color="auto"/>
            </w:tcBorders>
            <w:shd w:val="clear" w:color="auto" w:fill="FFFFCC"/>
            <w:hideMark/>
          </w:tcPr>
          <w:p w:rsidR="005C3D18" w:rsidRPr="005B132C" w:rsidRDefault="005C3D18" w:rsidP="00692B04">
            <w:pPr>
              <w:pStyle w:val="11"/>
              <w:jc w:val="center"/>
              <w:rPr>
                <w:rFonts w:ascii="Times New Roman" w:hAnsi="Times New Roman"/>
                <w:sz w:val="20"/>
                <w:szCs w:val="20"/>
              </w:rPr>
            </w:pPr>
            <w:r w:rsidRPr="005B132C">
              <w:rPr>
                <w:rFonts w:ascii="Times New Roman" w:hAnsi="Times New Roman"/>
                <w:sz w:val="20"/>
                <w:szCs w:val="20"/>
              </w:rPr>
              <w:t>ежедневно</w:t>
            </w:r>
          </w:p>
        </w:tc>
        <w:tc>
          <w:tcPr>
            <w:tcW w:w="1843" w:type="dxa"/>
            <w:tcBorders>
              <w:top w:val="single" w:sz="6" w:space="0" w:color="auto"/>
              <w:left w:val="single" w:sz="6" w:space="0" w:color="auto"/>
              <w:bottom w:val="single" w:sz="6" w:space="0" w:color="auto"/>
              <w:right w:val="single" w:sz="6" w:space="0" w:color="auto"/>
            </w:tcBorders>
            <w:shd w:val="clear" w:color="auto" w:fill="FFFFCC"/>
            <w:hideMark/>
          </w:tcPr>
          <w:p w:rsidR="005C3D18" w:rsidRPr="005B132C" w:rsidRDefault="005C3D18" w:rsidP="00692B04">
            <w:pPr>
              <w:pStyle w:val="11"/>
              <w:jc w:val="center"/>
              <w:rPr>
                <w:rFonts w:ascii="Times New Roman" w:hAnsi="Times New Roman"/>
                <w:sz w:val="20"/>
                <w:szCs w:val="20"/>
              </w:rPr>
            </w:pPr>
            <w:r w:rsidRPr="005B132C">
              <w:rPr>
                <w:rFonts w:ascii="Times New Roman" w:hAnsi="Times New Roman"/>
                <w:sz w:val="20"/>
                <w:szCs w:val="20"/>
              </w:rPr>
              <w:t>ежедневно</w:t>
            </w:r>
          </w:p>
        </w:tc>
        <w:tc>
          <w:tcPr>
            <w:tcW w:w="1701" w:type="dxa"/>
            <w:tcBorders>
              <w:top w:val="single" w:sz="6" w:space="0" w:color="auto"/>
              <w:left w:val="single" w:sz="6" w:space="0" w:color="auto"/>
              <w:bottom w:val="single" w:sz="6" w:space="0" w:color="auto"/>
              <w:right w:val="single" w:sz="6" w:space="0" w:color="auto"/>
            </w:tcBorders>
            <w:shd w:val="clear" w:color="auto" w:fill="FFFFCC"/>
            <w:hideMark/>
          </w:tcPr>
          <w:p w:rsidR="005C3D18" w:rsidRPr="005B132C" w:rsidRDefault="005C3D18" w:rsidP="00692B04">
            <w:pPr>
              <w:pStyle w:val="11"/>
              <w:jc w:val="center"/>
              <w:rPr>
                <w:rFonts w:ascii="Times New Roman" w:hAnsi="Times New Roman"/>
                <w:sz w:val="20"/>
                <w:szCs w:val="20"/>
              </w:rPr>
            </w:pPr>
            <w:r w:rsidRPr="005B132C">
              <w:rPr>
                <w:rFonts w:ascii="Times New Roman" w:hAnsi="Times New Roman"/>
                <w:sz w:val="20"/>
                <w:szCs w:val="20"/>
              </w:rPr>
              <w:t>ежедневно</w:t>
            </w:r>
          </w:p>
        </w:tc>
        <w:tc>
          <w:tcPr>
            <w:tcW w:w="2693" w:type="dxa"/>
            <w:tcBorders>
              <w:top w:val="single" w:sz="6" w:space="0" w:color="auto"/>
              <w:left w:val="single" w:sz="6" w:space="0" w:color="auto"/>
              <w:bottom w:val="single" w:sz="6" w:space="0" w:color="auto"/>
              <w:right w:val="single" w:sz="6" w:space="0" w:color="auto"/>
            </w:tcBorders>
            <w:shd w:val="clear" w:color="auto" w:fill="FFFFCC"/>
            <w:hideMark/>
          </w:tcPr>
          <w:p w:rsidR="005C3D18" w:rsidRDefault="005C3D18" w:rsidP="00692B04">
            <w:pPr>
              <w:pStyle w:val="11"/>
              <w:jc w:val="center"/>
              <w:rPr>
                <w:rFonts w:ascii="Times New Roman" w:hAnsi="Times New Roman"/>
                <w:sz w:val="20"/>
                <w:szCs w:val="20"/>
              </w:rPr>
            </w:pPr>
            <w:r w:rsidRPr="005B132C">
              <w:rPr>
                <w:rFonts w:ascii="Times New Roman" w:hAnsi="Times New Roman"/>
                <w:sz w:val="20"/>
                <w:szCs w:val="20"/>
              </w:rPr>
              <w:t>ежедневно</w:t>
            </w:r>
          </w:p>
          <w:p w:rsidR="003271AB" w:rsidRDefault="003271AB" w:rsidP="00692B04">
            <w:pPr>
              <w:pStyle w:val="11"/>
              <w:jc w:val="center"/>
              <w:rPr>
                <w:rFonts w:ascii="Times New Roman" w:hAnsi="Times New Roman"/>
                <w:sz w:val="20"/>
                <w:szCs w:val="20"/>
              </w:rPr>
            </w:pPr>
          </w:p>
          <w:p w:rsidR="003271AB" w:rsidRPr="005B132C" w:rsidRDefault="003271AB" w:rsidP="00692B04">
            <w:pPr>
              <w:pStyle w:val="11"/>
              <w:jc w:val="center"/>
              <w:rPr>
                <w:rFonts w:ascii="Times New Roman" w:hAnsi="Times New Roman"/>
                <w:sz w:val="20"/>
                <w:szCs w:val="20"/>
              </w:rPr>
            </w:pPr>
          </w:p>
        </w:tc>
      </w:tr>
      <w:tr w:rsidR="005C3D18" w:rsidRPr="0049764A" w:rsidTr="00431387">
        <w:trPr>
          <w:trHeight w:val="236"/>
        </w:trPr>
        <w:tc>
          <w:tcPr>
            <w:tcW w:w="15735" w:type="dxa"/>
            <w:gridSpan w:val="5"/>
            <w:tcBorders>
              <w:top w:val="single" w:sz="6" w:space="0" w:color="auto"/>
              <w:left w:val="single" w:sz="6" w:space="0" w:color="auto"/>
              <w:bottom w:val="single" w:sz="6" w:space="0" w:color="auto"/>
              <w:right w:val="single" w:sz="6" w:space="0" w:color="auto"/>
            </w:tcBorders>
            <w:shd w:val="clear" w:color="auto" w:fill="FDD1B1" w:themeFill="accent6" w:themeFillTint="66"/>
            <w:hideMark/>
          </w:tcPr>
          <w:p w:rsidR="003271AB" w:rsidRDefault="003271AB" w:rsidP="005B132C">
            <w:pPr>
              <w:pStyle w:val="11"/>
              <w:ind w:firstLine="709"/>
              <w:jc w:val="center"/>
              <w:rPr>
                <w:rFonts w:ascii="Times New Roman" w:hAnsi="Times New Roman"/>
                <w:b/>
                <w:bCs/>
                <w:i/>
                <w:iCs/>
                <w:sz w:val="20"/>
                <w:szCs w:val="20"/>
              </w:rPr>
            </w:pPr>
          </w:p>
          <w:p w:rsidR="005C3D18" w:rsidRPr="00692B04" w:rsidRDefault="005C3D18" w:rsidP="003271AB">
            <w:pPr>
              <w:pStyle w:val="11"/>
              <w:ind w:firstLine="709"/>
              <w:jc w:val="center"/>
              <w:rPr>
                <w:rFonts w:ascii="Times New Roman" w:hAnsi="Times New Roman"/>
                <w:sz w:val="20"/>
                <w:szCs w:val="20"/>
              </w:rPr>
            </w:pPr>
            <w:r w:rsidRPr="00692B04">
              <w:rPr>
                <w:rFonts w:ascii="Times New Roman" w:hAnsi="Times New Roman"/>
                <w:b/>
                <w:bCs/>
                <w:i/>
                <w:iCs/>
                <w:sz w:val="20"/>
                <w:szCs w:val="20"/>
              </w:rPr>
              <w:t>Игровая деятельность, включая сюжетно-</w:t>
            </w:r>
            <w:r w:rsidRPr="00692B04">
              <w:rPr>
                <w:rFonts w:ascii="Times New Roman" w:hAnsi="Times New Roman"/>
                <w:b/>
                <w:bCs/>
                <w:i/>
                <w:iCs/>
                <w:spacing w:val="-2"/>
                <w:sz w:val="20"/>
                <w:szCs w:val="20"/>
              </w:rPr>
              <w:t xml:space="preserve">ролевую игру с правилами </w:t>
            </w:r>
            <w:r w:rsidRPr="00692B04">
              <w:rPr>
                <w:rFonts w:ascii="Times New Roman" w:hAnsi="Times New Roman"/>
                <w:b/>
                <w:bCs/>
                <w:i/>
                <w:iCs/>
                <w:sz w:val="20"/>
                <w:szCs w:val="20"/>
              </w:rPr>
              <w:t>и другие виды игр</w:t>
            </w:r>
          </w:p>
        </w:tc>
      </w:tr>
      <w:tr w:rsidR="005C3D18" w:rsidRPr="0049764A" w:rsidTr="00431387">
        <w:trPr>
          <w:trHeight w:hRule="exact" w:val="491"/>
        </w:trPr>
        <w:tc>
          <w:tcPr>
            <w:tcW w:w="7655" w:type="dxa"/>
            <w:tcBorders>
              <w:top w:val="single" w:sz="6" w:space="0" w:color="auto"/>
              <w:left w:val="single" w:sz="6" w:space="0" w:color="auto"/>
              <w:bottom w:val="single" w:sz="6" w:space="0" w:color="auto"/>
              <w:right w:val="single" w:sz="6" w:space="0" w:color="auto"/>
            </w:tcBorders>
            <w:shd w:val="clear" w:color="auto" w:fill="FFFFCC"/>
            <w:hideMark/>
          </w:tcPr>
          <w:p w:rsidR="005C3D18" w:rsidRPr="00692B04" w:rsidRDefault="005C3D18" w:rsidP="00692B04">
            <w:pPr>
              <w:pStyle w:val="11"/>
              <w:jc w:val="both"/>
              <w:rPr>
                <w:rFonts w:ascii="Times New Roman" w:hAnsi="Times New Roman"/>
                <w:sz w:val="20"/>
                <w:szCs w:val="20"/>
              </w:rPr>
            </w:pPr>
            <w:r w:rsidRPr="00692B04">
              <w:rPr>
                <w:rFonts w:ascii="Times New Roman" w:hAnsi="Times New Roman"/>
                <w:sz w:val="20"/>
                <w:szCs w:val="20"/>
              </w:rPr>
              <w:t xml:space="preserve">Индивидуальные игры с </w:t>
            </w:r>
            <w:r w:rsidRPr="00692B04">
              <w:rPr>
                <w:rFonts w:ascii="Times New Roman" w:hAnsi="Times New Roman"/>
                <w:spacing w:val="-2"/>
                <w:sz w:val="20"/>
                <w:szCs w:val="20"/>
              </w:rPr>
              <w:t xml:space="preserve">детьми (сюжетно-ролевая, </w:t>
            </w:r>
            <w:r w:rsidRPr="00692B04">
              <w:rPr>
                <w:rFonts w:ascii="Times New Roman" w:hAnsi="Times New Roman"/>
                <w:sz w:val="20"/>
                <w:szCs w:val="20"/>
              </w:rPr>
              <w:t>режиссерская, игра-драматизация, строительно-конструктивные игры)</w:t>
            </w:r>
          </w:p>
        </w:tc>
        <w:tc>
          <w:tcPr>
            <w:tcW w:w="1843" w:type="dxa"/>
            <w:tcBorders>
              <w:top w:val="single" w:sz="6" w:space="0" w:color="auto"/>
              <w:left w:val="single" w:sz="6" w:space="0" w:color="auto"/>
              <w:bottom w:val="single" w:sz="6" w:space="0" w:color="auto"/>
              <w:right w:val="single" w:sz="6" w:space="0" w:color="auto"/>
            </w:tcBorders>
            <w:shd w:val="clear" w:color="auto" w:fill="FFFFCC"/>
            <w:hideMark/>
          </w:tcPr>
          <w:p w:rsidR="005C3D18" w:rsidRPr="005B132C" w:rsidRDefault="005C3D18" w:rsidP="00692B04">
            <w:pPr>
              <w:pStyle w:val="11"/>
              <w:jc w:val="center"/>
              <w:rPr>
                <w:rFonts w:ascii="Times New Roman" w:hAnsi="Times New Roman"/>
                <w:sz w:val="20"/>
                <w:szCs w:val="20"/>
              </w:rPr>
            </w:pPr>
            <w:r w:rsidRPr="005B132C">
              <w:rPr>
                <w:rFonts w:ascii="Times New Roman" w:hAnsi="Times New Roman"/>
                <w:iCs/>
                <w:sz w:val="20"/>
                <w:szCs w:val="20"/>
              </w:rPr>
              <w:t>ежедневно</w:t>
            </w:r>
          </w:p>
        </w:tc>
        <w:tc>
          <w:tcPr>
            <w:tcW w:w="1843" w:type="dxa"/>
            <w:tcBorders>
              <w:top w:val="single" w:sz="6" w:space="0" w:color="auto"/>
              <w:left w:val="single" w:sz="6" w:space="0" w:color="auto"/>
              <w:bottom w:val="single" w:sz="6" w:space="0" w:color="auto"/>
              <w:right w:val="single" w:sz="6" w:space="0" w:color="auto"/>
            </w:tcBorders>
            <w:shd w:val="clear" w:color="auto" w:fill="FFFFCC"/>
            <w:hideMark/>
          </w:tcPr>
          <w:p w:rsidR="005C3D18" w:rsidRPr="005B132C" w:rsidRDefault="005C3D18" w:rsidP="00692B04">
            <w:pPr>
              <w:pStyle w:val="11"/>
              <w:jc w:val="center"/>
              <w:rPr>
                <w:rFonts w:ascii="Times New Roman" w:hAnsi="Times New Roman"/>
                <w:sz w:val="20"/>
                <w:szCs w:val="20"/>
              </w:rPr>
            </w:pPr>
            <w:r w:rsidRPr="005B132C">
              <w:rPr>
                <w:rFonts w:ascii="Times New Roman" w:hAnsi="Times New Roman"/>
                <w:iCs/>
                <w:sz w:val="20"/>
                <w:szCs w:val="20"/>
              </w:rPr>
              <w:t>ежедневно</w:t>
            </w:r>
          </w:p>
        </w:tc>
        <w:tc>
          <w:tcPr>
            <w:tcW w:w="1701" w:type="dxa"/>
            <w:tcBorders>
              <w:top w:val="single" w:sz="6" w:space="0" w:color="auto"/>
              <w:left w:val="single" w:sz="6" w:space="0" w:color="auto"/>
              <w:bottom w:val="single" w:sz="6" w:space="0" w:color="auto"/>
              <w:right w:val="single" w:sz="6" w:space="0" w:color="auto"/>
            </w:tcBorders>
            <w:shd w:val="clear" w:color="auto" w:fill="FFFFCC"/>
            <w:hideMark/>
          </w:tcPr>
          <w:p w:rsidR="005C3D18" w:rsidRPr="005B132C" w:rsidRDefault="005C3D18" w:rsidP="005B132C">
            <w:pPr>
              <w:pStyle w:val="11"/>
              <w:jc w:val="center"/>
              <w:rPr>
                <w:rFonts w:ascii="Times New Roman" w:hAnsi="Times New Roman"/>
                <w:iCs/>
                <w:spacing w:val="-19"/>
                <w:sz w:val="20"/>
                <w:szCs w:val="20"/>
              </w:rPr>
            </w:pPr>
            <w:r w:rsidRPr="005B132C">
              <w:rPr>
                <w:rFonts w:ascii="Times New Roman" w:hAnsi="Times New Roman"/>
                <w:iCs/>
                <w:spacing w:val="-19"/>
                <w:sz w:val="20"/>
                <w:szCs w:val="20"/>
              </w:rPr>
              <w:t>3</w:t>
            </w:r>
            <w:r w:rsidR="00692B04" w:rsidRPr="005B132C">
              <w:rPr>
                <w:rFonts w:ascii="Times New Roman" w:hAnsi="Times New Roman"/>
                <w:iCs/>
                <w:spacing w:val="-19"/>
                <w:sz w:val="20"/>
                <w:szCs w:val="20"/>
              </w:rPr>
              <w:t xml:space="preserve"> раза </w:t>
            </w:r>
            <w:r w:rsidRPr="005B132C">
              <w:rPr>
                <w:rFonts w:ascii="Times New Roman" w:hAnsi="Times New Roman"/>
                <w:iCs/>
                <w:spacing w:val="-19"/>
                <w:sz w:val="20"/>
                <w:szCs w:val="20"/>
              </w:rPr>
              <w:t xml:space="preserve"> в </w:t>
            </w:r>
            <w:r w:rsidRPr="005B132C">
              <w:rPr>
                <w:rFonts w:ascii="Times New Roman" w:hAnsi="Times New Roman"/>
                <w:iCs/>
                <w:sz w:val="20"/>
                <w:szCs w:val="20"/>
              </w:rPr>
              <w:t>неделю</w:t>
            </w:r>
          </w:p>
        </w:tc>
        <w:tc>
          <w:tcPr>
            <w:tcW w:w="2693" w:type="dxa"/>
            <w:tcBorders>
              <w:top w:val="single" w:sz="6" w:space="0" w:color="auto"/>
              <w:left w:val="single" w:sz="6" w:space="0" w:color="auto"/>
              <w:bottom w:val="single" w:sz="6" w:space="0" w:color="auto"/>
              <w:right w:val="single" w:sz="6" w:space="0" w:color="auto"/>
            </w:tcBorders>
            <w:shd w:val="clear" w:color="auto" w:fill="FFFFCC"/>
            <w:hideMark/>
          </w:tcPr>
          <w:p w:rsidR="005C3D18" w:rsidRPr="005B132C" w:rsidRDefault="00692B04" w:rsidP="005B132C">
            <w:pPr>
              <w:pStyle w:val="11"/>
              <w:jc w:val="center"/>
              <w:rPr>
                <w:rFonts w:ascii="Times New Roman" w:hAnsi="Times New Roman"/>
                <w:sz w:val="20"/>
                <w:szCs w:val="20"/>
              </w:rPr>
            </w:pPr>
            <w:r w:rsidRPr="005B132C">
              <w:rPr>
                <w:rFonts w:ascii="Times New Roman" w:hAnsi="Times New Roman"/>
                <w:iCs/>
                <w:spacing w:val="-21"/>
                <w:sz w:val="20"/>
                <w:szCs w:val="20"/>
              </w:rPr>
              <w:t xml:space="preserve">3   раза   </w:t>
            </w:r>
            <w:r w:rsidR="005C3D18" w:rsidRPr="005B132C">
              <w:rPr>
                <w:rFonts w:ascii="Times New Roman" w:hAnsi="Times New Roman"/>
                <w:iCs/>
                <w:spacing w:val="-21"/>
                <w:sz w:val="20"/>
                <w:szCs w:val="20"/>
              </w:rPr>
              <w:t xml:space="preserve">в </w:t>
            </w:r>
            <w:r w:rsidR="005C3D18" w:rsidRPr="005B132C">
              <w:rPr>
                <w:rFonts w:ascii="Times New Roman" w:hAnsi="Times New Roman"/>
                <w:iCs/>
                <w:sz w:val="20"/>
                <w:szCs w:val="20"/>
              </w:rPr>
              <w:t>неделю</w:t>
            </w:r>
          </w:p>
        </w:tc>
      </w:tr>
      <w:tr w:rsidR="005C3D18" w:rsidRPr="0049764A" w:rsidTr="00431387">
        <w:trPr>
          <w:trHeight w:hRule="exact" w:val="499"/>
        </w:trPr>
        <w:tc>
          <w:tcPr>
            <w:tcW w:w="7655" w:type="dxa"/>
            <w:tcBorders>
              <w:top w:val="single" w:sz="6" w:space="0" w:color="auto"/>
              <w:left w:val="single" w:sz="6" w:space="0" w:color="auto"/>
              <w:bottom w:val="single" w:sz="6" w:space="0" w:color="auto"/>
              <w:right w:val="single" w:sz="6" w:space="0" w:color="auto"/>
            </w:tcBorders>
            <w:shd w:val="clear" w:color="auto" w:fill="FFFFCC"/>
            <w:hideMark/>
          </w:tcPr>
          <w:p w:rsidR="005C3D18" w:rsidRPr="00692B04" w:rsidRDefault="005C3D18" w:rsidP="00692B04">
            <w:pPr>
              <w:pStyle w:val="11"/>
              <w:jc w:val="both"/>
              <w:rPr>
                <w:rFonts w:ascii="Times New Roman" w:hAnsi="Times New Roman"/>
                <w:sz w:val="20"/>
                <w:szCs w:val="20"/>
              </w:rPr>
            </w:pPr>
            <w:r w:rsidRPr="00692B04">
              <w:rPr>
                <w:rFonts w:ascii="Times New Roman" w:hAnsi="Times New Roman"/>
                <w:sz w:val="20"/>
                <w:szCs w:val="20"/>
              </w:rPr>
              <w:t>Совместная игра воспитателя и детей (сюжетно-ролевая, режиссерская, игра-драматизация, строительно-</w:t>
            </w:r>
            <w:r w:rsidRPr="00692B04">
              <w:rPr>
                <w:rFonts w:ascii="Times New Roman" w:hAnsi="Times New Roman"/>
                <w:spacing w:val="-2"/>
                <w:sz w:val="20"/>
                <w:szCs w:val="20"/>
              </w:rPr>
              <w:t>конструктивные игры)</w:t>
            </w:r>
          </w:p>
        </w:tc>
        <w:tc>
          <w:tcPr>
            <w:tcW w:w="1843" w:type="dxa"/>
            <w:tcBorders>
              <w:top w:val="single" w:sz="6" w:space="0" w:color="auto"/>
              <w:left w:val="single" w:sz="6" w:space="0" w:color="auto"/>
              <w:bottom w:val="single" w:sz="6" w:space="0" w:color="auto"/>
              <w:right w:val="single" w:sz="6" w:space="0" w:color="auto"/>
            </w:tcBorders>
            <w:shd w:val="clear" w:color="auto" w:fill="FFFFCC"/>
            <w:hideMark/>
          </w:tcPr>
          <w:p w:rsidR="005C3D18" w:rsidRPr="005B132C" w:rsidRDefault="00692B04" w:rsidP="00692B04">
            <w:pPr>
              <w:pStyle w:val="11"/>
              <w:jc w:val="center"/>
              <w:rPr>
                <w:rFonts w:ascii="Times New Roman" w:hAnsi="Times New Roman"/>
                <w:sz w:val="20"/>
                <w:szCs w:val="20"/>
              </w:rPr>
            </w:pPr>
            <w:r w:rsidRPr="005B132C">
              <w:rPr>
                <w:rFonts w:ascii="Times New Roman" w:hAnsi="Times New Roman"/>
                <w:iCs/>
                <w:spacing w:val="-19"/>
                <w:sz w:val="20"/>
                <w:szCs w:val="20"/>
              </w:rPr>
              <w:t xml:space="preserve">2   раза </w:t>
            </w:r>
            <w:r w:rsidR="005C3D18" w:rsidRPr="005B132C">
              <w:rPr>
                <w:rFonts w:ascii="Times New Roman" w:hAnsi="Times New Roman"/>
                <w:iCs/>
                <w:spacing w:val="-19"/>
                <w:sz w:val="20"/>
                <w:szCs w:val="20"/>
              </w:rPr>
              <w:t xml:space="preserve">в </w:t>
            </w:r>
            <w:r w:rsidRPr="005B132C">
              <w:rPr>
                <w:rFonts w:ascii="Times New Roman" w:hAnsi="Times New Roman"/>
                <w:iCs/>
                <w:spacing w:val="-19"/>
                <w:sz w:val="20"/>
                <w:szCs w:val="20"/>
              </w:rPr>
              <w:t xml:space="preserve"> </w:t>
            </w:r>
            <w:r w:rsidR="005C3D18" w:rsidRPr="005B132C">
              <w:rPr>
                <w:rFonts w:ascii="Times New Roman" w:hAnsi="Times New Roman"/>
                <w:iCs/>
                <w:sz w:val="20"/>
                <w:szCs w:val="20"/>
              </w:rPr>
              <w:t>неделю</w:t>
            </w:r>
          </w:p>
        </w:tc>
        <w:tc>
          <w:tcPr>
            <w:tcW w:w="1843" w:type="dxa"/>
            <w:tcBorders>
              <w:top w:val="single" w:sz="6" w:space="0" w:color="auto"/>
              <w:left w:val="single" w:sz="6" w:space="0" w:color="auto"/>
              <w:bottom w:val="single" w:sz="6" w:space="0" w:color="auto"/>
              <w:right w:val="single" w:sz="6" w:space="0" w:color="auto"/>
            </w:tcBorders>
            <w:shd w:val="clear" w:color="auto" w:fill="FFFFCC"/>
            <w:hideMark/>
          </w:tcPr>
          <w:p w:rsidR="005C3D18" w:rsidRPr="005B132C" w:rsidRDefault="00692B04" w:rsidP="005B132C">
            <w:pPr>
              <w:pStyle w:val="11"/>
              <w:jc w:val="center"/>
              <w:rPr>
                <w:rFonts w:ascii="Times New Roman" w:hAnsi="Times New Roman"/>
                <w:sz w:val="20"/>
                <w:szCs w:val="20"/>
              </w:rPr>
            </w:pPr>
            <w:r w:rsidRPr="005B132C">
              <w:rPr>
                <w:rFonts w:ascii="Times New Roman" w:hAnsi="Times New Roman"/>
                <w:iCs/>
                <w:spacing w:val="-19"/>
                <w:sz w:val="20"/>
                <w:szCs w:val="20"/>
              </w:rPr>
              <w:t xml:space="preserve">3  раза  </w:t>
            </w:r>
            <w:r w:rsidR="005C3D18" w:rsidRPr="005B132C">
              <w:rPr>
                <w:rFonts w:ascii="Times New Roman" w:hAnsi="Times New Roman"/>
                <w:iCs/>
                <w:spacing w:val="-19"/>
                <w:sz w:val="20"/>
                <w:szCs w:val="20"/>
              </w:rPr>
              <w:t xml:space="preserve"> в </w:t>
            </w:r>
            <w:r w:rsidR="005C3D18" w:rsidRPr="005B132C">
              <w:rPr>
                <w:rFonts w:ascii="Times New Roman" w:hAnsi="Times New Roman"/>
                <w:iCs/>
                <w:sz w:val="20"/>
                <w:szCs w:val="20"/>
              </w:rPr>
              <w:t>неделю</w:t>
            </w:r>
          </w:p>
        </w:tc>
        <w:tc>
          <w:tcPr>
            <w:tcW w:w="1701" w:type="dxa"/>
            <w:tcBorders>
              <w:top w:val="single" w:sz="6" w:space="0" w:color="auto"/>
              <w:left w:val="single" w:sz="6" w:space="0" w:color="auto"/>
              <w:bottom w:val="single" w:sz="6" w:space="0" w:color="auto"/>
              <w:right w:val="single" w:sz="6" w:space="0" w:color="auto"/>
            </w:tcBorders>
            <w:shd w:val="clear" w:color="auto" w:fill="FFFFCC"/>
            <w:hideMark/>
          </w:tcPr>
          <w:p w:rsidR="005C3D18" w:rsidRPr="005B132C" w:rsidRDefault="00692B04" w:rsidP="005B132C">
            <w:pPr>
              <w:pStyle w:val="11"/>
              <w:jc w:val="center"/>
              <w:rPr>
                <w:rFonts w:ascii="Times New Roman" w:hAnsi="Times New Roman"/>
                <w:sz w:val="20"/>
                <w:szCs w:val="20"/>
              </w:rPr>
            </w:pPr>
            <w:r w:rsidRPr="005B132C">
              <w:rPr>
                <w:rFonts w:ascii="Times New Roman" w:hAnsi="Times New Roman"/>
                <w:iCs/>
                <w:spacing w:val="-19"/>
                <w:sz w:val="20"/>
                <w:szCs w:val="20"/>
              </w:rPr>
              <w:t xml:space="preserve">2   раза в  </w:t>
            </w:r>
            <w:r w:rsidRPr="005B132C">
              <w:rPr>
                <w:rFonts w:ascii="Times New Roman" w:hAnsi="Times New Roman"/>
                <w:iCs/>
                <w:sz w:val="20"/>
                <w:szCs w:val="20"/>
              </w:rPr>
              <w:t>неделю</w:t>
            </w:r>
          </w:p>
        </w:tc>
        <w:tc>
          <w:tcPr>
            <w:tcW w:w="2693" w:type="dxa"/>
            <w:tcBorders>
              <w:top w:val="single" w:sz="6" w:space="0" w:color="auto"/>
              <w:left w:val="single" w:sz="6" w:space="0" w:color="auto"/>
              <w:bottom w:val="single" w:sz="6" w:space="0" w:color="auto"/>
              <w:right w:val="single" w:sz="6" w:space="0" w:color="auto"/>
            </w:tcBorders>
            <w:shd w:val="clear" w:color="auto" w:fill="FFFFCC"/>
            <w:hideMark/>
          </w:tcPr>
          <w:p w:rsidR="005C3D18" w:rsidRPr="005B132C" w:rsidRDefault="00692B04" w:rsidP="005B132C">
            <w:pPr>
              <w:pStyle w:val="11"/>
              <w:jc w:val="center"/>
              <w:rPr>
                <w:rFonts w:ascii="Times New Roman" w:hAnsi="Times New Roman"/>
                <w:sz w:val="20"/>
                <w:szCs w:val="20"/>
              </w:rPr>
            </w:pPr>
            <w:r w:rsidRPr="005B132C">
              <w:rPr>
                <w:rFonts w:ascii="Times New Roman" w:hAnsi="Times New Roman"/>
                <w:iCs/>
                <w:spacing w:val="-19"/>
                <w:sz w:val="20"/>
                <w:szCs w:val="20"/>
              </w:rPr>
              <w:t xml:space="preserve">2   раза в  </w:t>
            </w:r>
            <w:r w:rsidRPr="005B132C">
              <w:rPr>
                <w:rFonts w:ascii="Times New Roman" w:hAnsi="Times New Roman"/>
                <w:iCs/>
                <w:sz w:val="20"/>
                <w:szCs w:val="20"/>
              </w:rPr>
              <w:t>неделю</w:t>
            </w:r>
          </w:p>
        </w:tc>
      </w:tr>
      <w:tr w:rsidR="005C3D18" w:rsidRPr="0049764A" w:rsidTr="00431387">
        <w:trPr>
          <w:trHeight w:hRule="exact" w:val="268"/>
        </w:trPr>
        <w:tc>
          <w:tcPr>
            <w:tcW w:w="7655" w:type="dxa"/>
            <w:tcBorders>
              <w:top w:val="single" w:sz="6" w:space="0" w:color="auto"/>
              <w:left w:val="single" w:sz="6" w:space="0" w:color="auto"/>
              <w:bottom w:val="single" w:sz="6" w:space="0" w:color="auto"/>
              <w:right w:val="single" w:sz="6" w:space="0" w:color="auto"/>
            </w:tcBorders>
            <w:shd w:val="clear" w:color="auto" w:fill="FFFFCC"/>
            <w:hideMark/>
          </w:tcPr>
          <w:p w:rsidR="005C3D18" w:rsidRPr="00692B04" w:rsidRDefault="005C3D18" w:rsidP="00692B04">
            <w:pPr>
              <w:pStyle w:val="11"/>
              <w:ind w:firstLine="709"/>
              <w:jc w:val="both"/>
              <w:rPr>
                <w:rFonts w:ascii="Times New Roman" w:hAnsi="Times New Roman"/>
                <w:sz w:val="20"/>
                <w:szCs w:val="20"/>
              </w:rPr>
            </w:pPr>
            <w:r w:rsidRPr="00692B04">
              <w:rPr>
                <w:rFonts w:ascii="Times New Roman" w:hAnsi="Times New Roman"/>
                <w:sz w:val="20"/>
                <w:szCs w:val="20"/>
              </w:rPr>
              <w:t xml:space="preserve">Детская студия </w:t>
            </w:r>
            <w:r w:rsidRPr="00692B04">
              <w:rPr>
                <w:rFonts w:ascii="Times New Roman" w:hAnsi="Times New Roman"/>
                <w:spacing w:val="-2"/>
                <w:sz w:val="20"/>
                <w:szCs w:val="20"/>
              </w:rPr>
              <w:t>(театрализованные игры)</w:t>
            </w:r>
          </w:p>
        </w:tc>
        <w:tc>
          <w:tcPr>
            <w:tcW w:w="1843" w:type="dxa"/>
            <w:tcBorders>
              <w:top w:val="single" w:sz="6" w:space="0" w:color="auto"/>
              <w:left w:val="single" w:sz="6" w:space="0" w:color="auto"/>
              <w:bottom w:val="single" w:sz="6" w:space="0" w:color="auto"/>
              <w:right w:val="single" w:sz="6" w:space="0" w:color="auto"/>
            </w:tcBorders>
            <w:shd w:val="clear" w:color="auto" w:fill="FFFFCC"/>
            <w:hideMark/>
          </w:tcPr>
          <w:p w:rsidR="005C3D18" w:rsidRPr="005B132C" w:rsidRDefault="00692B04" w:rsidP="005B132C">
            <w:pPr>
              <w:pStyle w:val="11"/>
              <w:jc w:val="center"/>
              <w:rPr>
                <w:rFonts w:ascii="Times New Roman" w:hAnsi="Times New Roman"/>
                <w:iCs/>
                <w:sz w:val="20"/>
                <w:szCs w:val="20"/>
              </w:rPr>
            </w:pPr>
            <w:r w:rsidRPr="005B132C">
              <w:rPr>
                <w:rFonts w:ascii="Times New Roman" w:hAnsi="Times New Roman"/>
                <w:iCs/>
                <w:spacing w:val="-17"/>
                <w:sz w:val="20"/>
                <w:szCs w:val="20"/>
              </w:rPr>
              <w:t xml:space="preserve">1  раз  в </w:t>
            </w:r>
            <w:r w:rsidR="005C3D18" w:rsidRPr="005B132C">
              <w:rPr>
                <w:rFonts w:ascii="Times New Roman" w:hAnsi="Times New Roman"/>
                <w:iCs/>
                <w:spacing w:val="-17"/>
                <w:sz w:val="20"/>
                <w:szCs w:val="20"/>
              </w:rPr>
              <w:t xml:space="preserve">2 </w:t>
            </w:r>
            <w:r w:rsidR="005C3D18" w:rsidRPr="005B132C">
              <w:rPr>
                <w:rFonts w:ascii="Times New Roman" w:hAnsi="Times New Roman"/>
                <w:iCs/>
                <w:sz w:val="20"/>
                <w:szCs w:val="20"/>
              </w:rPr>
              <w:t>недели</w:t>
            </w:r>
          </w:p>
          <w:p w:rsidR="005C3D18" w:rsidRPr="005B132C" w:rsidRDefault="005C3D18" w:rsidP="005B132C">
            <w:pPr>
              <w:pStyle w:val="11"/>
              <w:ind w:firstLine="709"/>
              <w:jc w:val="center"/>
              <w:rPr>
                <w:rFonts w:ascii="Times New Roman" w:hAnsi="Times New Roman"/>
                <w:iCs/>
                <w:sz w:val="20"/>
                <w:szCs w:val="20"/>
              </w:rPr>
            </w:pPr>
          </w:p>
          <w:p w:rsidR="005C3D18" w:rsidRPr="005B132C" w:rsidRDefault="005C3D18" w:rsidP="005B132C">
            <w:pPr>
              <w:pStyle w:val="11"/>
              <w:ind w:firstLine="709"/>
              <w:jc w:val="center"/>
              <w:rPr>
                <w:rFonts w:ascii="Times New Roman" w:hAnsi="Times New Roman"/>
                <w:sz w:val="20"/>
                <w:szCs w:val="20"/>
              </w:rPr>
            </w:pPr>
          </w:p>
        </w:tc>
        <w:tc>
          <w:tcPr>
            <w:tcW w:w="1843" w:type="dxa"/>
            <w:tcBorders>
              <w:top w:val="single" w:sz="6" w:space="0" w:color="auto"/>
              <w:left w:val="single" w:sz="6" w:space="0" w:color="auto"/>
              <w:bottom w:val="single" w:sz="6" w:space="0" w:color="auto"/>
              <w:right w:val="single" w:sz="6" w:space="0" w:color="auto"/>
            </w:tcBorders>
            <w:shd w:val="clear" w:color="auto" w:fill="FFFFCC"/>
            <w:hideMark/>
          </w:tcPr>
          <w:p w:rsidR="005C3D18" w:rsidRPr="005B132C" w:rsidRDefault="00692B04" w:rsidP="005B132C">
            <w:pPr>
              <w:pStyle w:val="11"/>
              <w:jc w:val="center"/>
              <w:rPr>
                <w:rFonts w:ascii="Times New Roman" w:hAnsi="Times New Roman"/>
                <w:sz w:val="20"/>
                <w:szCs w:val="20"/>
              </w:rPr>
            </w:pPr>
            <w:r w:rsidRPr="005B132C">
              <w:rPr>
                <w:rFonts w:ascii="Times New Roman" w:hAnsi="Times New Roman"/>
                <w:iCs/>
                <w:spacing w:val="-17"/>
                <w:sz w:val="20"/>
                <w:szCs w:val="20"/>
              </w:rPr>
              <w:t xml:space="preserve">1 раз  в  </w:t>
            </w:r>
            <w:r w:rsidR="005C3D18" w:rsidRPr="005B132C">
              <w:rPr>
                <w:rFonts w:ascii="Times New Roman" w:hAnsi="Times New Roman"/>
                <w:iCs/>
                <w:spacing w:val="-17"/>
                <w:sz w:val="20"/>
                <w:szCs w:val="20"/>
              </w:rPr>
              <w:t xml:space="preserve">2 </w:t>
            </w:r>
            <w:r w:rsidR="005C3D18" w:rsidRPr="005B132C">
              <w:rPr>
                <w:rFonts w:ascii="Times New Roman" w:hAnsi="Times New Roman"/>
                <w:iCs/>
                <w:sz w:val="20"/>
                <w:szCs w:val="20"/>
              </w:rPr>
              <w:t>недели</w:t>
            </w:r>
          </w:p>
        </w:tc>
        <w:tc>
          <w:tcPr>
            <w:tcW w:w="1701" w:type="dxa"/>
            <w:tcBorders>
              <w:top w:val="single" w:sz="6" w:space="0" w:color="auto"/>
              <w:left w:val="single" w:sz="6" w:space="0" w:color="auto"/>
              <w:bottom w:val="single" w:sz="6" w:space="0" w:color="auto"/>
              <w:right w:val="single" w:sz="6" w:space="0" w:color="auto"/>
            </w:tcBorders>
            <w:shd w:val="clear" w:color="auto" w:fill="FFFFCC"/>
            <w:hideMark/>
          </w:tcPr>
          <w:p w:rsidR="005C3D18" w:rsidRPr="005B132C" w:rsidRDefault="00692B04" w:rsidP="005B132C">
            <w:pPr>
              <w:pStyle w:val="11"/>
              <w:jc w:val="center"/>
              <w:rPr>
                <w:rFonts w:ascii="Times New Roman" w:hAnsi="Times New Roman"/>
                <w:sz w:val="20"/>
                <w:szCs w:val="20"/>
              </w:rPr>
            </w:pPr>
            <w:r w:rsidRPr="005B132C">
              <w:rPr>
                <w:rFonts w:ascii="Times New Roman" w:hAnsi="Times New Roman"/>
                <w:iCs/>
                <w:spacing w:val="-21"/>
                <w:sz w:val="20"/>
                <w:szCs w:val="20"/>
              </w:rPr>
              <w:t xml:space="preserve">1   раз   в   </w:t>
            </w:r>
            <w:r w:rsidR="005C3D18" w:rsidRPr="005B132C">
              <w:rPr>
                <w:rFonts w:ascii="Times New Roman" w:hAnsi="Times New Roman"/>
                <w:iCs/>
                <w:spacing w:val="-21"/>
                <w:sz w:val="20"/>
                <w:szCs w:val="20"/>
              </w:rPr>
              <w:t xml:space="preserve">2 </w:t>
            </w:r>
            <w:r w:rsidR="005C3D18" w:rsidRPr="005B132C">
              <w:rPr>
                <w:rFonts w:ascii="Times New Roman" w:hAnsi="Times New Roman"/>
                <w:iCs/>
                <w:sz w:val="20"/>
                <w:szCs w:val="20"/>
              </w:rPr>
              <w:t>недели</w:t>
            </w:r>
          </w:p>
        </w:tc>
        <w:tc>
          <w:tcPr>
            <w:tcW w:w="2693" w:type="dxa"/>
            <w:tcBorders>
              <w:top w:val="single" w:sz="6" w:space="0" w:color="auto"/>
              <w:left w:val="single" w:sz="6" w:space="0" w:color="auto"/>
              <w:bottom w:val="single" w:sz="6" w:space="0" w:color="auto"/>
              <w:right w:val="single" w:sz="6" w:space="0" w:color="auto"/>
            </w:tcBorders>
            <w:shd w:val="clear" w:color="auto" w:fill="FFFFCC"/>
            <w:hideMark/>
          </w:tcPr>
          <w:p w:rsidR="005C3D18" w:rsidRPr="005B132C" w:rsidRDefault="00692B04" w:rsidP="005B132C">
            <w:pPr>
              <w:pStyle w:val="11"/>
              <w:jc w:val="center"/>
              <w:rPr>
                <w:rFonts w:ascii="Times New Roman" w:hAnsi="Times New Roman"/>
                <w:sz w:val="20"/>
                <w:szCs w:val="20"/>
              </w:rPr>
            </w:pPr>
            <w:r w:rsidRPr="005B132C">
              <w:rPr>
                <w:rFonts w:ascii="Times New Roman" w:hAnsi="Times New Roman"/>
                <w:iCs/>
                <w:spacing w:val="-19"/>
                <w:sz w:val="20"/>
                <w:szCs w:val="20"/>
              </w:rPr>
              <w:t xml:space="preserve">1   раз  в  </w:t>
            </w:r>
            <w:r w:rsidR="005C3D18" w:rsidRPr="005B132C">
              <w:rPr>
                <w:rFonts w:ascii="Times New Roman" w:hAnsi="Times New Roman"/>
                <w:iCs/>
                <w:spacing w:val="-19"/>
                <w:sz w:val="20"/>
                <w:szCs w:val="20"/>
              </w:rPr>
              <w:t xml:space="preserve">2 </w:t>
            </w:r>
            <w:r w:rsidRPr="005B132C">
              <w:rPr>
                <w:rFonts w:ascii="Times New Roman" w:hAnsi="Times New Roman"/>
                <w:iCs/>
                <w:spacing w:val="-19"/>
                <w:sz w:val="20"/>
                <w:szCs w:val="20"/>
              </w:rPr>
              <w:t xml:space="preserve"> </w:t>
            </w:r>
            <w:r w:rsidR="005C3D18" w:rsidRPr="005B132C">
              <w:rPr>
                <w:rFonts w:ascii="Times New Roman" w:hAnsi="Times New Roman"/>
                <w:iCs/>
                <w:sz w:val="20"/>
                <w:szCs w:val="20"/>
              </w:rPr>
              <w:t>недели</w:t>
            </w:r>
          </w:p>
        </w:tc>
      </w:tr>
      <w:tr w:rsidR="005C3D18" w:rsidRPr="0049764A" w:rsidTr="00431387">
        <w:trPr>
          <w:trHeight w:hRule="exact" w:val="342"/>
        </w:trPr>
        <w:tc>
          <w:tcPr>
            <w:tcW w:w="7655" w:type="dxa"/>
            <w:tcBorders>
              <w:top w:val="single" w:sz="6" w:space="0" w:color="auto"/>
              <w:left w:val="single" w:sz="6" w:space="0" w:color="auto"/>
              <w:bottom w:val="single" w:sz="6" w:space="0" w:color="auto"/>
              <w:right w:val="single" w:sz="6" w:space="0" w:color="auto"/>
            </w:tcBorders>
            <w:shd w:val="clear" w:color="auto" w:fill="FFFFCC"/>
            <w:hideMark/>
          </w:tcPr>
          <w:p w:rsidR="005C3D18" w:rsidRPr="00692B04" w:rsidRDefault="005C3D18" w:rsidP="00692B04">
            <w:pPr>
              <w:pStyle w:val="11"/>
              <w:ind w:firstLine="709"/>
              <w:jc w:val="both"/>
              <w:rPr>
                <w:rFonts w:ascii="Times New Roman" w:hAnsi="Times New Roman"/>
                <w:sz w:val="20"/>
                <w:szCs w:val="20"/>
              </w:rPr>
            </w:pPr>
            <w:r w:rsidRPr="00692B04">
              <w:rPr>
                <w:rFonts w:ascii="Times New Roman" w:hAnsi="Times New Roman"/>
                <w:sz w:val="20"/>
                <w:szCs w:val="20"/>
              </w:rPr>
              <w:t>Досуг здоровья и подвижных игр</w:t>
            </w:r>
          </w:p>
        </w:tc>
        <w:tc>
          <w:tcPr>
            <w:tcW w:w="1843" w:type="dxa"/>
            <w:tcBorders>
              <w:top w:val="single" w:sz="6" w:space="0" w:color="auto"/>
              <w:left w:val="single" w:sz="6" w:space="0" w:color="auto"/>
              <w:bottom w:val="single" w:sz="6" w:space="0" w:color="auto"/>
              <w:right w:val="single" w:sz="6" w:space="0" w:color="auto"/>
            </w:tcBorders>
            <w:shd w:val="clear" w:color="auto" w:fill="FFFFCC"/>
            <w:hideMark/>
          </w:tcPr>
          <w:p w:rsidR="005C3D18" w:rsidRPr="005B132C" w:rsidRDefault="00692B04" w:rsidP="005B132C">
            <w:pPr>
              <w:pStyle w:val="11"/>
              <w:jc w:val="center"/>
              <w:rPr>
                <w:rFonts w:ascii="Times New Roman" w:hAnsi="Times New Roman"/>
                <w:sz w:val="20"/>
                <w:szCs w:val="20"/>
              </w:rPr>
            </w:pPr>
            <w:r w:rsidRPr="005B132C">
              <w:rPr>
                <w:rFonts w:ascii="Times New Roman" w:hAnsi="Times New Roman"/>
                <w:iCs/>
                <w:spacing w:val="-17"/>
                <w:sz w:val="20"/>
                <w:szCs w:val="20"/>
              </w:rPr>
              <w:t xml:space="preserve">1 раз  в  </w:t>
            </w:r>
            <w:r w:rsidR="005C3D18" w:rsidRPr="005B132C">
              <w:rPr>
                <w:rFonts w:ascii="Times New Roman" w:hAnsi="Times New Roman"/>
                <w:iCs/>
                <w:spacing w:val="-17"/>
                <w:sz w:val="20"/>
                <w:szCs w:val="20"/>
              </w:rPr>
              <w:t xml:space="preserve">2 </w:t>
            </w:r>
            <w:r w:rsidR="005C3D18" w:rsidRPr="005B132C">
              <w:rPr>
                <w:rFonts w:ascii="Times New Roman" w:hAnsi="Times New Roman"/>
                <w:iCs/>
                <w:sz w:val="20"/>
                <w:szCs w:val="20"/>
              </w:rPr>
              <w:t>недели</w:t>
            </w:r>
          </w:p>
        </w:tc>
        <w:tc>
          <w:tcPr>
            <w:tcW w:w="1843" w:type="dxa"/>
            <w:tcBorders>
              <w:top w:val="single" w:sz="6" w:space="0" w:color="auto"/>
              <w:left w:val="single" w:sz="6" w:space="0" w:color="auto"/>
              <w:bottom w:val="single" w:sz="6" w:space="0" w:color="auto"/>
              <w:right w:val="single" w:sz="6" w:space="0" w:color="auto"/>
            </w:tcBorders>
            <w:shd w:val="clear" w:color="auto" w:fill="FFFFCC"/>
            <w:hideMark/>
          </w:tcPr>
          <w:p w:rsidR="005C3D18" w:rsidRPr="005B132C" w:rsidRDefault="00692B04" w:rsidP="005B132C">
            <w:pPr>
              <w:pStyle w:val="11"/>
              <w:jc w:val="center"/>
              <w:rPr>
                <w:rFonts w:ascii="Times New Roman" w:hAnsi="Times New Roman"/>
                <w:iCs/>
                <w:spacing w:val="-17"/>
                <w:sz w:val="20"/>
                <w:szCs w:val="20"/>
              </w:rPr>
            </w:pPr>
            <w:r w:rsidRPr="005B132C">
              <w:rPr>
                <w:rFonts w:ascii="Times New Roman" w:hAnsi="Times New Roman"/>
                <w:iCs/>
                <w:spacing w:val="-17"/>
                <w:sz w:val="20"/>
                <w:szCs w:val="20"/>
              </w:rPr>
              <w:t xml:space="preserve">1раз  в  </w:t>
            </w:r>
            <w:r w:rsidR="005C3D18" w:rsidRPr="005B132C">
              <w:rPr>
                <w:rFonts w:ascii="Times New Roman" w:hAnsi="Times New Roman"/>
                <w:iCs/>
                <w:spacing w:val="-17"/>
                <w:sz w:val="20"/>
                <w:szCs w:val="20"/>
              </w:rPr>
              <w:t xml:space="preserve">2 </w:t>
            </w:r>
            <w:r w:rsidR="005C3D18" w:rsidRPr="005B132C">
              <w:rPr>
                <w:rFonts w:ascii="Times New Roman" w:hAnsi="Times New Roman"/>
                <w:iCs/>
                <w:sz w:val="20"/>
                <w:szCs w:val="20"/>
              </w:rPr>
              <w:t>недели</w:t>
            </w:r>
          </w:p>
        </w:tc>
        <w:tc>
          <w:tcPr>
            <w:tcW w:w="1701" w:type="dxa"/>
            <w:tcBorders>
              <w:top w:val="single" w:sz="6" w:space="0" w:color="auto"/>
              <w:left w:val="single" w:sz="6" w:space="0" w:color="auto"/>
              <w:bottom w:val="single" w:sz="6" w:space="0" w:color="auto"/>
              <w:right w:val="single" w:sz="6" w:space="0" w:color="auto"/>
            </w:tcBorders>
            <w:shd w:val="clear" w:color="auto" w:fill="FFFFCC"/>
            <w:hideMark/>
          </w:tcPr>
          <w:p w:rsidR="005C3D18" w:rsidRPr="005B132C" w:rsidRDefault="00692B04" w:rsidP="005B132C">
            <w:pPr>
              <w:pStyle w:val="11"/>
              <w:jc w:val="center"/>
              <w:rPr>
                <w:rFonts w:ascii="Times New Roman" w:hAnsi="Times New Roman"/>
                <w:sz w:val="20"/>
                <w:szCs w:val="20"/>
              </w:rPr>
            </w:pPr>
            <w:r w:rsidRPr="005B132C">
              <w:rPr>
                <w:rFonts w:ascii="Times New Roman" w:hAnsi="Times New Roman"/>
                <w:iCs/>
                <w:spacing w:val="-21"/>
                <w:sz w:val="20"/>
                <w:szCs w:val="20"/>
              </w:rPr>
              <w:t xml:space="preserve">1  раз   в  </w:t>
            </w:r>
            <w:r w:rsidR="005C3D18" w:rsidRPr="005B132C">
              <w:rPr>
                <w:rFonts w:ascii="Times New Roman" w:hAnsi="Times New Roman"/>
                <w:iCs/>
                <w:spacing w:val="-21"/>
                <w:sz w:val="20"/>
                <w:szCs w:val="20"/>
              </w:rPr>
              <w:t xml:space="preserve">2 </w:t>
            </w:r>
            <w:r w:rsidR="005C3D18" w:rsidRPr="005B132C">
              <w:rPr>
                <w:rFonts w:ascii="Times New Roman" w:hAnsi="Times New Roman"/>
                <w:iCs/>
                <w:sz w:val="20"/>
                <w:szCs w:val="20"/>
              </w:rPr>
              <w:t>недели</w:t>
            </w:r>
          </w:p>
        </w:tc>
        <w:tc>
          <w:tcPr>
            <w:tcW w:w="2693" w:type="dxa"/>
            <w:tcBorders>
              <w:top w:val="single" w:sz="6" w:space="0" w:color="auto"/>
              <w:left w:val="single" w:sz="6" w:space="0" w:color="auto"/>
              <w:bottom w:val="single" w:sz="6" w:space="0" w:color="auto"/>
              <w:right w:val="single" w:sz="6" w:space="0" w:color="auto"/>
            </w:tcBorders>
            <w:shd w:val="clear" w:color="auto" w:fill="FFFFCC"/>
            <w:hideMark/>
          </w:tcPr>
          <w:p w:rsidR="005C3D18" w:rsidRPr="005B132C" w:rsidRDefault="00692B04" w:rsidP="005B132C">
            <w:pPr>
              <w:pStyle w:val="11"/>
              <w:jc w:val="center"/>
              <w:rPr>
                <w:rFonts w:ascii="Times New Roman" w:hAnsi="Times New Roman"/>
                <w:sz w:val="20"/>
                <w:szCs w:val="20"/>
              </w:rPr>
            </w:pPr>
            <w:r w:rsidRPr="005B132C">
              <w:rPr>
                <w:rFonts w:ascii="Times New Roman" w:hAnsi="Times New Roman"/>
                <w:iCs/>
                <w:spacing w:val="-19"/>
                <w:sz w:val="20"/>
                <w:szCs w:val="20"/>
              </w:rPr>
              <w:t xml:space="preserve">1    раз  в  </w:t>
            </w:r>
            <w:r w:rsidR="005C3D18" w:rsidRPr="005B132C">
              <w:rPr>
                <w:rFonts w:ascii="Times New Roman" w:hAnsi="Times New Roman"/>
                <w:iCs/>
                <w:spacing w:val="-19"/>
                <w:sz w:val="20"/>
                <w:szCs w:val="20"/>
              </w:rPr>
              <w:t xml:space="preserve">2 </w:t>
            </w:r>
            <w:r w:rsidR="005C3D18" w:rsidRPr="005B132C">
              <w:rPr>
                <w:rFonts w:ascii="Times New Roman" w:hAnsi="Times New Roman"/>
                <w:iCs/>
                <w:sz w:val="20"/>
                <w:szCs w:val="20"/>
              </w:rPr>
              <w:t>недели</w:t>
            </w:r>
          </w:p>
        </w:tc>
      </w:tr>
      <w:tr w:rsidR="005C3D18" w:rsidRPr="0049764A" w:rsidTr="00431387">
        <w:trPr>
          <w:trHeight w:hRule="exact" w:val="290"/>
        </w:trPr>
        <w:tc>
          <w:tcPr>
            <w:tcW w:w="7655" w:type="dxa"/>
            <w:tcBorders>
              <w:top w:val="single" w:sz="6" w:space="0" w:color="auto"/>
              <w:left w:val="single" w:sz="6" w:space="0" w:color="auto"/>
              <w:bottom w:val="single" w:sz="6" w:space="0" w:color="auto"/>
              <w:right w:val="single" w:sz="6" w:space="0" w:color="auto"/>
            </w:tcBorders>
            <w:shd w:val="clear" w:color="auto" w:fill="FFFFCC"/>
            <w:hideMark/>
          </w:tcPr>
          <w:p w:rsidR="005C3D18" w:rsidRPr="00692B04" w:rsidRDefault="005C3D18" w:rsidP="00692B04">
            <w:pPr>
              <w:pStyle w:val="11"/>
              <w:ind w:firstLine="709"/>
              <w:jc w:val="both"/>
              <w:rPr>
                <w:rFonts w:ascii="Times New Roman" w:hAnsi="Times New Roman"/>
                <w:sz w:val="20"/>
                <w:szCs w:val="20"/>
              </w:rPr>
            </w:pPr>
            <w:r w:rsidRPr="00692B04">
              <w:rPr>
                <w:rFonts w:ascii="Times New Roman" w:hAnsi="Times New Roman"/>
                <w:spacing w:val="-2"/>
                <w:sz w:val="20"/>
                <w:szCs w:val="20"/>
              </w:rPr>
              <w:t>Подвижные игры</w:t>
            </w:r>
          </w:p>
        </w:tc>
        <w:tc>
          <w:tcPr>
            <w:tcW w:w="1843" w:type="dxa"/>
            <w:tcBorders>
              <w:top w:val="single" w:sz="6" w:space="0" w:color="auto"/>
              <w:left w:val="single" w:sz="6" w:space="0" w:color="auto"/>
              <w:bottom w:val="single" w:sz="6" w:space="0" w:color="auto"/>
              <w:right w:val="single" w:sz="6" w:space="0" w:color="auto"/>
            </w:tcBorders>
            <w:shd w:val="clear" w:color="auto" w:fill="FFFFCC"/>
            <w:hideMark/>
          </w:tcPr>
          <w:p w:rsidR="005C3D18" w:rsidRPr="005B132C" w:rsidRDefault="005C3D18" w:rsidP="00692B04">
            <w:pPr>
              <w:pStyle w:val="11"/>
              <w:jc w:val="center"/>
              <w:rPr>
                <w:rFonts w:ascii="Times New Roman" w:hAnsi="Times New Roman"/>
                <w:iCs/>
                <w:spacing w:val="-17"/>
                <w:sz w:val="20"/>
                <w:szCs w:val="20"/>
              </w:rPr>
            </w:pPr>
            <w:r w:rsidRPr="005B132C">
              <w:rPr>
                <w:rFonts w:ascii="Times New Roman" w:hAnsi="Times New Roman"/>
                <w:iCs/>
                <w:spacing w:val="-2"/>
                <w:sz w:val="20"/>
                <w:szCs w:val="20"/>
              </w:rPr>
              <w:t>ежедневно</w:t>
            </w:r>
          </w:p>
        </w:tc>
        <w:tc>
          <w:tcPr>
            <w:tcW w:w="1843" w:type="dxa"/>
            <w:tcBorders>
              <w:top w:val="single" w:sz="6" w:space="0" w:color="auto"/>
              <w:left w:val="single" w:sz="6" w:space="0" w:color="auto"/>
              <w:bottom w:val="single" w:sz="6" w:space="0" w:color="auto"/>
              <w:right w:val="single" w:sz="6" w:space="0" w:color="auto"/>
            </w:tcBorders>
            <w:shd w:val="clear" w:color="auto" w:fill="FFFFCC"/>
            <w:hideMark/>
          </w:tcPr>
          <w:p w:rsidR="005C3D18" w:rsidRPr="005B132C" w:rsidRDefault="005C3D18" w:rsidP="00692B04">
            <w:pPr>
              <w:pStyle w:val="11"/>
              <w:jc w:val="center"/>
              <w:rPr>
                <w:rFonts w:ascii="Times New Roman" w:hAnsi="Times New Roman"/>
                <w:iCs/>
                <w:spacing w:val="-17"/>
                <w:sz w:val="20"/>
                <w:szCs w:val="20"/>
              </w:rPr>
            </w:pPr>
            <w:r w:rsidRPr="005B132C">
              <w:rPr>
                <w:rFonts w:ascii="Times New Roman" w:hAnsi="Times New Roman"/>
                <w:iCs/>
                <w:spacing w:val="-2"/>
                <w:sz w:val="20"/>
                <w:szCs w:val="20"/>
              </w:rPr>
              <w:t>ежедневно</w:t>
            </w:r>
          </w:p>
        </w:tc>
        <w:tc>
          <w:tcPr>
            <w:tcW w:w="1701" w:type="dxa"/>
            <w:tcBorders>
              <w:top w:val="single" w:sz="6" w:space="0" w:color="auto"/>
              <w:left w:val="single" w:sz="6" w:space="0" w:color="auto"/>
              <w:bottom w:val="single" w:sz="6" w:space="0" w:color="auto"/>
              <w:right w:val="single" w:sz="6" w:space="0" w:color="auto"/>
            </w:tcBorders>
            <w:shd w:val="clear" w:color="auto" w:fill="FFFFCC"/>
            <w:hideMark/>
          </w:tcPr>
          <w:p w:rsidR="005C3D18" w:rsidRPr="005B132C" w:rsidRDefault="005C3D18" w:rsidP="00692B04">
            <w:pPr>
              <w:pStyle w:val="11"/>
              <w:jc w:val="center"/>
              <w:rPr>
                <w:rFonts w:ascii="Times New Roman" w:hAnsi="Times New Roman"/>
                <w:iCs/>
                <w:spacing w:val="-21"/>
                <w:sz w:val="20"/>
                <w:szCs w:val="20"/>
              </w:rPr>
            </w:pPr>
            <w:r w:rsidRPr="005B132C">
              <w:rPr>
                <w:rFonts w:ascii="Times New Roman" w:hAnsi="Times New Roman"/>
                <w:iCs/>
                <w:spacing w:val="-2"/>
                <w:sz w:val="20"/>
                <w:szCs w:val="20"/>
              </w:rPr>
              <w:t>ежедневно</w:t>
            </w:r>
          </w:p>
        </w:tc>
        <w:tc>
          <w:tcPr>
            <w:tcW w:w="2693" w:type="dxa"/>
            <w:tcBorders>
              <w:top w:val="single" w:sz="6" w:space="0" w:color="auto"/>
              <w:left w:val="single" w:sz="6" w:space="0" w:color="auto"/>
              <w:bottom w:val="single" w:sz="6" w:space="0" w:color="auto"/>
              <w:right w:val="single" w:sz="6" w:space="0" w:color="auto"/>
            </w:tcBorders>
            <w:shd w:val="clear" w:color="auto" w:fill="FFFFCC"/>
            <w:hideMark/>
          </w:tcPr>
          <w:p w:rsidR="005C3D18" w:rsidRPr="005B132C" w:rsidRDefault="005C3D18" w:rsidP="00692B04">
            <w:pPr>
              <w:pStyle w:val="11"/>
              <w:jc w:val="center"/>
              <w:rPr>
                <w:rFonts w:ascii="Times New Roman" w:hAnsi="Times New Roman"/>
                <w:iCs/>
                <w:spacing w:val="-19"/>
                <w:sz w:val="20"/>
                <w:szCs w:val="20"/>
              </w:rPr>
            </w:pPr>
            <w:r w:rsidRPr="005B132C">
              <w:rPr>
                <w:rFonts w:ascii="Times New Roman" w:hAnsi="Times New Roman"/>
                <w:iCs/>
                <w:spacing w:val="-2"/>
                <w:sz w:val="20"/>
                <w:szCs w:val="20"/>
              </w:rPr>
              <w:t>ежедневно</w:t>
            </w:r>
          </w:p>
        </w:tc>
      </w:tr>
      <w:tr w:rsidR="005C3D18" w:rsidRPr="0049764A" w:rsidTr="00431387">
        <w:trPr>
          <w:trHeight w:hRule="exact" w:val="290"/>
        </w:trPr>
        <w:tc>
          <w:tcPr>
            <w:tcW w:w="15735" w:type="dxa"/>
            <w:gridSpan w:val="5"/>
            <w:tcBorders>
              <w:top w:val="single" w:sz="6" w:space="0" w:color="auto"/>
              <w:left w:val="single" w:sz="6" w:space="0" w:color="auto"/>
              <w:bottom w:val="single" w:sz="6" w:space="0" w:color="auto"/>
              <w:right w:val="single" w:sz="6" w:space="0" w:color="auto"/>
            </w:tcBorders>
            <w:shd w:val="clear" w:color="auto" w:fill="FDD1B1" w:themeFill="accent6" w:themeFillTint="66"/>
          </w:tcPr>
          <w:p w:rsidR="005C3D18" w:rsidRPr="00692B04" w:rsidRDefault="005C3D18" w:rsidP="005B132C">
            <w:pPr>
              <w:pStyle w:val="11"/>
              <w:ind w:firstLine="709"/>
              <w:jc w:val="center"/>
              <w:rPr>
                <w:rFonts w:ascii="Times New Roman" w:hAnsi="Times New Roman"/>
                <w:i/>
                <w:iCs/>
                <w:spacing w:val="-2"/>
                <w:sz w:val="20"/>
                <w:szCs w:val="20"/>
              </w:rPr>
            </w:pPr>
            <w:r w:rsidRPr="00692B04">
              <w:rPr>
                <w:rFonts w:ascii="Times New Roman" w:hAnsi="Times New Roman"/>
                <w:b/>
                <w:bCs/>
                <w:i/>
                <w:iCs/>
                <w:sz w:val="20"/>
                <w:szCs w:val="20"/>
              </w:rPr>
              <w:t>Познавательная исследовательская деятельность</w:t>
            </w:r>
          </w:p>
        </w:tc>
      </w:tr>
      <w:tr w:rsidR="005C3D18" w:rsidRPr="0049764A" w:rsidTr="00431387">
        <w:trPr>
          <w:trHeight w:hRule="exact" w:val="290"/>
        </w:trPr>
        <w:tc>
          <w:tcPr>
            <w:tcW w:w="7655" w:type="dxa"/>
            <w:tcBorders>
              <w:top w:val="single" w:sz="6" w:space="0" w:color="auto"/>
              <w:left w:val="single" w:sz="6" w:space="0" w:color="auto"/>
              <w:bottom w:val="single" w:sz="6" w:space="0" w:color="auto"/>
              <w:right w:val="single" w:sz="6" w:space="0" w:color="auto"/>
            </w:tcBorders>
            <w:shd w:val="clear" w:color="auto" w:fill="FFFFCC"/>
          </w:tcPr>
          <w:p w:rsidR="005C3D18" w:rsidRPr="005B132C" w:rsidRDefault="005C3D18" w:rsidP="006B2E21">
            <w:pPr>
              <w:pStyle w:val="a9"/>
              <w:jc w:val="both"/>
              <w:rPr>
                <w:rFonts w:ascii="Times New Roman" w:hAnsi="Times New Roman" w:cs="Times New Roman"/>
                <w:sz w:val="20"/>
                <w:szCs w:val="20"/>
              </w:rPr>
            </w:pPr>
            <w:r w:rsidRPr="005B132C">
              <w:rPr>
                <w:rFonts w:ascii="Times New Roman" w:hAnsi="Times New Roman" w:cs="Times New Roman"/>
                <w:sz w:val="20"/>
                <w:szCs w:val="20"/>
              </w:rPr>
              <w:t xml:space="preserve">Сенсорный игровой и интеллектуальный тренинг </w:t>
            </w:r>
          </w:p>
        </w:tc>
        <w:tc>
          <w:tcPr>
            <w:tcW w:w="1843" w:type="dxa"/>
            <w:tcBorders>
              <w:top w:val="single" w:sz="6" w:space="0" w:color="auto"/>
              <w:left w:val="single" w:sz="6" w:space="0" w:color="auto"/>
              <w:bottom w:val="single" w:sz="6" w:space="0" w:color="auto"/>
              <w:right w:val="single" w:sz="6" w:space="0" w:color="auto"/>
            </w:tcBorders>
            <w:shd w:val="clear" w:color="auto" w:fill="FFFFCC"/>
          </w:tcPr>
          <w:p w:rsidR="005C3D18" w:rsidRPr="005B132C" w:rsidRDefault="00692B04" w:rsidP="005B132C">
            <w:pPr>
              <w:pStyle w:val="a9"/>
              <w:jc w:val="center"/>
              <w:rPr>
                <w:rFonts w:ascii="Times New Roman" w:hAnsi="Times New Roman" w:cs="Times New Roman"/>
                <w:sz w:val="20"/>
                <w:szCs w:val="20"/>
              </w:rPr>
            </w:pPr>
            <w:r w:rsidRPr="005B132C">
              <w:rPr>
                <w:rFonts w:ascii="Times New Roman" w:hAnsi="Times New Roman" w:cs="Times New Roman"/>
                <w:sz w:val="20"/>
                <w:szCs w:val="20"/>
              </w:rPr>
              <w:t xml:space="preserve">1  раз   в </w:t>
            </w:r>
            <w:r w:rsidR="005C3D18" w:rsidRPr="005B132C">
              <w:rPr>
                <w:rFonts w:ascii="Times New Roman" w:hAnsi="Times New Roman" w:cs="Times New Roman"/>
                <w:sz w:val="20"/>
                <w:szCs w:val="20"/>
              </w:rPr>
              <w:t>2 недели</w:t>
            </w:r>
          </w:p>
        </w:tc>
        <w:tc>
          <w:tcPr>
            <w:tcW w:w="1843" w:type="dxa"/>
            <w:tcBorders>
              <w:top w:val="single" w:sz="6" w:space="0" w:color="auto"/>
              <w:left w:val="single" w:sz="6" w:space="0" w:color="auto"/>
              <w:bottom w:val="single" w:sz="6" w:space="0" w:color="auto"/>
              <w:right w:val="single" w:sz="6" w:space="0" w:color="auto"/>
            </w:tcBorders>
            <w:shd w:val="clear" w:color="auto" w:fill="FFFFCC"/>
          </w:tcPr>
          <w:p w:rsidR="005C3D18" w:rsidRPr="005B132C" w:rsidRDefault="00692B04" w:rsidP="005B132C">
            <w:pPr>
              <w:pStyle w:val="a9"/>
              <w:jc w:val="center"/>
              <w:rPr>
                <w:rFonts w:ascii="Times New Roman" w:hAnsi="Times New Roman" w:cs="Times New Roman"/>
                <w:sz w:val="20"/>
                <w:szCs w:val="20"/>
              </w:rPr>
            </w:pPr>
            <w:r w:rsidRPr="005B132C">
              <w:rPr>
                <w:rFonts w:ascii="Times New Roman" w:hAnsi="Times New Roman" w:cs="Times New Roman"/>
                <w:sz w:val="20"/>
                <w:szCs w:val="20"/>
              </w:rPr>
              <w:t xml:space="preserve">1  раз  в  </w:t>
            </w:r>
            <w:r w:rsidR="005C3D18" w:rsidRPr="005B132C">
              <w:rPr>
                <w:rFonts w:ascii="Times New Roman" w:hAnsi="Times New Roman" w:cs="Times New Roman"/>
                <w:sz w:val="20"/>
                <w:szCs w:val="20"/>
              </w:rPr>
              <w:t>2 недели</w:t>
            </w:r>
          </w:p>
        </w:tc>
        <w:tc>
          <w:tcPr>
            <w:tcW w:w="1701" w:type="dxa"/>
            <w:tcBorders>
              <w:top w:val="single" w:sz="6" w:space="0" w:color="auto"/>
              <w:left w:val="single" w:sz="6" w:space="0" w:color="auto"/>
              <w:bottom w:val="single" w:sz="6" w:space="0" w:color="auto"/>
              <w:right w:val="single" w:sz="6" w:space="0" w:color="auto"/>
            </w:tcBorders>
            <w:shd w:val="clear" w:color="auto" w:fill="FFFFCC"/>
          </w:tcPr>
          <w:p w:rsidR="005C3D18" w:rsidRPr="005B132C" w:rsidRDefault="005B132C" w:rsidP="005B132C">
            <w:pPr>
              <w:pStyle w:val="a9"/>
              <w:jc w:val="center"/>
              <w:rPr>
                <w:rFonts w:ascii="Times New Roman" w:hAnsi="Times New Roman" w:cs="Times New Roman"/>
                <w:sz w:val="20"/>
                <w:szCs w:val="20"/>
              </w:rPr>
            </w:pPr>
            <w:r>
              <w:rPr>
                <w:rFonts w:ascii="Times New Roman" w:hAnsi="Times New Roman" w:cs="Times New Roman"/>
                <w:sz w:val="20"/>
                <w:szCs w:val="20"/>
              </w:rPr>
              <w:t>1</w:t>
            </w:r>
            <w:r w:rsidR="00692B04" w:rsidRPr="005B132C">
              <w:rPr>
                <w:rFonts w:ascii="Times New Roman" w:hAnsi="Times New Roman" w:cs="Times New Roman"/>
                <w:sz w:val="20"/>
                <w:szCs w:val="20"/>
              </w:rPr>
              <w:t xml:space="preserve"> </w:t>
            </w:r>
            <w:r>
              <w:rPr>
                <w:rFonts w:ascii="Times New Roman" w:hAnsi="Times New Roman" w:cs="Times New Roman"/>
                <w:sz w:val="20"/>
                <w:szCs w:val="20"/>
              </w:rPr>
              <w:t xml:space="preserve">раз в </w:t>
            </w:r>
            <w:r w:rsidR="005C3D18" w:rsidRPr="005B132C">
              <w:rPr>
                <w:rFonts w:ascii="Times New Roman" w:hAnsi="Times New Roman" w:cs="Times New Roman"/>
                <w:sz w:val="20"/>
                <w:szCs w:val="20"/>
              </w:rPr>
              <w:t>2 недели</w:t>
            </w:r>
          </w:p>
        </w:tc>
        <w:tc>
          <w:tcPr>
            <w:tcW w:w="2693" w:type="dxa"/>
            <w:tcBorders>
              <w:top w:val="single" w:sz="6" w:space="0" w:color="auto"/>
              <w:left w:val="single" w:sz="6" w:space="0" w:color="auto"/>
              <w:bottom w:val="single" w:sz="6" w:space="0" w:color="auto"/>
              <w:right w:val="single" w:sz="6" w:space="0" w:color="auto"/>
            </w:tcBorders>
            <w:shd w:val="clear" w:color="auto" w:fill="FFFFCC"/>
          </w:tcPr>
          <w:p w:rsidR="005C3D18" w:rsidRPr="005B132C" w:rsidRDefault="005B132C" w:rsidP="005B132C">
            <w:pPr>
              <w:pStyle w:val="a9"/>
              <w:jc w:val="center"/>
              <w:rPr>
                <w:rFonts w:ascii="Times New Roman" w:hAnsi="Times New Roman" w:cs="Times New Roman"/>
                <w:sz w:val="20"/>
                <w:szCs w:val="20"/>
              </w:rPr>
            </w:pPr>
            <w:r>
              <w:rPr>
                <w:rFonts w:ascii="Times New Roman" w:hAnsi="Times New Roman" w:cs="Times New Roman"/>
                <w:sz w:val="20"/>
                <w:szCs w:val="20"/>
              </w:rPr>
              <w:t xml:space="preserve">1  раз  в </w:t>
            </w:r>
            <w:r w:rsidR="005C3D18" w:rsidRPr="005B132C">
              <w:rPr>
                <w:rFonts w:ascii="Times New Roman" w:hAnsi="Times New Roman" w:cs="Times New Roman"/>
                <w:sz w:val="20"/>
                <w:szCs w:val="20"/>
              </w:rPr>
              <w:t>2 недели</w:t>
            </w:r>
          </w:p>
        </w:tc>
      </w:tr>
      <w:tr w:rsidR="005C3D18" w:rsidRPr="0049764A" w:rsidTr="00431387">
        <w:trPr>
          <w:trHeight w:hRule="exact" w:val="290"/>
        </w:trPr>
        <w:tc>
          <w:tcPr>
            <w:tcW w:w="7655" w:type="dxa"/>
            <w:tcBorders>
              <w:top w:val="single" w:sz="6" w:space="0" w:color="auto"/>
              <w:left w:val="single" w:sz="6" w:space="0" w:color="auto"/>
              <w:bottom w:val="single" w:sz="6" w:space="0" w:color="auto"/>
              <w:right w:val="single" w:sz="6" w:space="0" w:color="auto"/>
            </w:tcBorders>
            <w:shd w:val="clear" w:color="auto" w:fill="FFFFCC"/>
          </w:tcPr>
          <w:p w:rsidR="005C3D18" w:rsidRPr="005B132C" w:rsidRDefault="005C3D18" w:rsidP="005B132C">
            <w:pPr>
              <w:pStyle w:val="a9"/>
              <w:jc w:val="both"/>
              <w:rPr>
                <w:rFonts w:ascii="Times New Roman" w:hAnsi="Times New Roman" w:cs="Times New Roman"/>
                <w:sz w:val="20"/>
                <w:szCs w:val="20"/>
              </w:rPr>
            </w:pPr>
            <w:r w:rsidRPr="005B132C">
              <w:rPr>
                <w:rFonts w:ascii="Times New Roman" w:hAnsi="Times New Roman" w:cs="Times New Roman"/>
                <w:sz w:val="20"/>
                <w:szCs w:val="20"/>
              </w:rPr>
              <w:t>Опыты, эксперименты, наблюдения (в том числе, экологической направленности</w:t>
            </w:r>
          </w:p>
        </w:tc>
        <w:tc>
          <w:tcPr>
            <w:tcW w:w="1843" w:type="dxa"/>
            <w:tcBorders>
              <w:top w:val="single" w:sz="6" w:space="0" w:color="auto"/>
              <w:left w:val="single" w:sz="6" w:space="0" w:color="auto"/>
              <w:bottom w:val="single" w:sz="6" w:space="0" w:color="auto"/>
              <w:right w:val="single" w:sz="6" w:space="0" w:color="auto"/>
            </w:tcBorders>
            <w:shd w:val="clear" w:color="auto" w:fill="FFFFCC"/>
          </w:tcPr>
          <w:p w:rsidR="005C3D18" w:rsidRPr="005B132C" w:rsidRDefault="00692B04" w:rsidP="005B132C">
            <w:pPr>
              <w:pStyle w:val="a9"/>
              <w:jc w:val="center"/>
              <w:rPr>
                <w:rFonts w:ascii="Times New Roman" w:hAnsi="Times New Roman" w:cs="Times New Roman"/>
                <w:sz w:val="20"/>
                <w:szCs w:val="20"/>
              </w:rPr>
            </w:pPr>
            <w:r w:rsidRPr="005B132C">
              <w:rPr>
                <w:rFonts w:ascii="Times New Roman" w:hAnsi="Times New Roman" w:cs="Times New Roman"/>
                <w:sz w:val="20"/>
                <w:szCs w:val="20"/>
              </w:rPr>
              <w:t xml:space="preserve">1   раз   в   </w:t>
            </w:r>
            <w:r w:rsidR="005C3D18" w:rsidRPr="005B132C">
              <w:rPr>
                <w:rFonts w:ascii="Times New Roman" w:hAnsi="Times New Roman" w:cs="Times New Roman"/>
                <w:sz w:val="20"/>
                <w:szCs w:val="20"/>
              </w:rPr>
              <w:t>2 недели</w:t>
            </w:r>
          </w:p>
        </w:tc>
        <w:tc>
          <w:tcPr>
            <w:tcW w:w="1843" w:type="dxa"/>
            <w:tcBorders>
              <w:top w:val="single" w:sz="6" w:space="0" w:color="auto"/>
              <w:left w:val="single" w:sz="6" w:space="0" w:color="auto"/>
              <w:bottom w:val="single" w:sz="6" w:space="0" w:color="auto"/>
              <w:right w:val="single" w:sz="6" w:space="0" w:color="auto"/>
            </w:tcBorders>
            <w:shd w:val="clear" w:color="auto" w:fill="FFFFCC"/>
          </w:tcPr>
          <w:p w:rsidR="005C3D18" w:rsidRPr="005B132C" w:rsidRDefault="00692B04" w:rsidP="005B132C">
            <w:pPr>
              <w:pStyle w:val="a9"/>
              <w:jc w:val="center"/>
              <w:rPr>
                <w:rFonts w:ascii="Times New Roman" w:hAnsi="Times New Roman" w:cs="Times New Roman"/>
                <w:sz w:val="20"/>
                <w:szCs w:val="20"/>
              </w:rPr>
            </w:pPr>
            <w:r w:rsidRPr="005B132C">
              <w:rPr>
                <w:rFonts w:ascii="Times New Roman" w:hAnsi="Times New Roman" w:cs="Times New Roman"/>
                <w:sz w:val="20"/>
                <w:szCs w:val="20"/>
              </w:rPr>
              <w:t xml:space="preserve">1 раз  в  </w:t>
            </w:r>
            <w:r w:rsidR="005C3D18" w:rsidRPr="005B132C">
              <w:rPr>
                <w:rFonts w:ascii="Times New Roman" w:hAnsi="Times New Roman" w:cs="Times New Roman"/>
                <w:sz w:val="20"/>
                <w:szCs w:val="20"/>
              </w:rPr>
              <w:t>2 недели</w:t>
            </w:r>
          </w:p>
        </w:tc>
        <w:tc>
          <w:tcPr>
            <w:tcW w:w="1701" w:type="dxa"/>
            <w:tcBorders>
              <w:top w:val="single" w:sz="6" w:space="0" w:color="auto"/>
              <w:left w:val="single" w:sz="6" w:space="0" w:color="auto"/>
              <w:bottom w:val="single" w:sz="6" w:space="0" w:color="auto"/>
              <w:right w:val="single" w:sz="6" w:space="0" w:color="auto"/>
            </w:tcBorders>
            <w:shd w:val="clear" w:color="auto" w:fill="FFFFCC"/>
          </w:tcPr>
          <w:p w:rsidR="005C3D18" w:rsidRPr="005B132C" w:rsidRDefault="005B132C" w:rsidP="005B132C">
            <w:pPr>
              <w:pStyle w:val="a9"/>
              <w:jc w:val="center"/>
              <w:rPr>
                <w:rFonts w:ascii="Times New Roman" w:hAnsi="Times New Roman" w:cs="Times New Roman"/>
                <w:sz w:val="20"/>
                <w:szCs w:val="20"/>
              </w:rPr>
            </w:pPr>
            <w:r>
              <w:rPr>
                <w:rFonts w:ascii="Times New Roman" w:hAnsi="Times New Roman" w:cs="Times New Roman"/>
                <w:sz w:val="20"/>
                <w:szCs w:val="20"/>
              </w:rPr>
              <w:t xml:space="preserve">1 раз  в </w:t>
            </w:r>
            <w:r w:rsidR="005C3D18" w:rsidRPr="005B132C">
              <w:rPr>
                <w:rFonts w:ascii="Times New Roman" w:hAnsi="Times New Roman" w:cs="Times New Roman"/>
                <w:sz w:val="20"/>
                <w:szCs w:val="20"/>
              </w:rPr>
              <w:t>2 недели</w:t>
            </w:r>
          </w:p>
        </w:tc>
        <w:tc>
          <w:tcPr>
            <w:tcW w:w="2693" w:type="dxa"/>
            <w:tcBorders>
              <w:top w:val="single" w:sz="6" w:space="0" w:color="auto"/>
              <w:left w:val="single" w:sz="6" w:space="0" w:color="auto"/>
              <w:bottom w:val="single" w:sz="6" w:space="0" w:color="auto"/>
              <w:right w:val="single" w:sz="6" w:space="0" w:color="auto"/>
            </w:tcBorders>
            <w:shd w:val="clear" w:color="auto" w:fill="FFFFCC"/>
          </w:tcPr>
          <w:p w:rsidR="005C3D18" w:rsidRPr="005B132C" w:rsidRDefault="005B132C" w:rsidP="005B132C">
            <w:pPr>
              <w:pStyle w:val="a9"/>
              <w:jc w:val="center"/>
              <w:rPr>
                <w:rFonts w:ascii="Times New Roman" w:hAnsi="Times New Roman" w:cs="Times New Roman"/>
                <w:sz w:val="20"/>
                <w:szCs w:val="20"/>
              </w:rPr>
            </w:pPr>
            <w:r>
              <w:rPr>
                <w:rFonts w:ascii="Times New Roman" w:hAnsi="Times New Roman" w:cs="Times New Roman"/>
                <w:sz w:val="20"/>
                <w:szCs w:val="20"/>
              </w:rPr>
              <w:t xml:space="preserve">1  </w:t>
            </w:r>
            <w:r w:rsidR="00692B04" w:rsidRPr="005B132C">
              <w:rPr>
                <w:rFonts w:ascii="Times New Roman" w:hAnsi="Times New Roman" w:cs="Times New Roman"/>
                <w:sz w:val="20"/>
                <w:szCs w:val="20"/>
              </w:rPr>
              <w:t xml:space="preserve">раз  </w:t>
            </w:r>
            <w:r>
              <w:rPr>
                <w:rFonts w:ascii="Times New Roman" w:hAnsi="Times New Roman" w:cs="Times New Roman"/>
                <w:sz w:val="20"/>
                <w:szCs w:val="20"/>
              </w:rPr>
              <w:t xml:space="preserve">в </w:t>
            </w:r>
            <w:r w:rsidR="005C3D18" w:rsidRPr="005B132C">
              <w:rPr>
                <w:rFonts w:ascii="Times New Roman" w:hAnsi="Times New Roman" w:cs="Times New Roman"/>
                <w:sz w:val="20"/>
                <w:szCs w:val="20"/>
              </w:rPr>
              <w:t>2 недели</w:t>
            </w:r>
          </w:p>
        </w:tc>
      </w:tr>
      <w:tr w:rsidR="005C3D18" w:rsidRPr="0049764A" w:rsidTr="00431387">
        <w:trPr>
          <w:trHeight w:hRule="exact" w:val="290"/>
        </w:trPr>
        <w:tc>
          <w:tcPr>
            <w:tcW w:w="7655" w:type="dxa"/>
            <w:tcBorders>
              <w:top w:val="single" w:sz="6" w:space="0" w:color="auto"/>
              <w:left w:val="single" w:sz="6" w:space="0" w:color="auto"/>
              <w:bottom w:val="single" w:sz="6" w:space="0" w:color="auto"/>
              <w:right w:val="single" w:sz="6" w:space="0" w:color="auto"/>
            </w:tcBorders>
            <w:shd w:val="clear" w:color="auto" w:fill="FFFFCC"/>
          </w:tcPr>
          <w:p w:rsidR="005C3D18" w:rsidRPr="005B132C" w:rsidRDefault="005C3D18" w:rsidP="005B132C">
            <w:pPr>
              <w:pStyle w:val="a9"/>
              <w:jc w:val="both"/>
              <w:rPr>
                <w:rFonts w:ascii="Times New Roman" w:hAnsi="Times New Roman" w:cs="Times New Roman"/>
                <w:sz w:val="20"/>
                <w:szCs w:val="20"/>
              </w:rPr>
            </w:pPr>
            <w:r w:rsidRPr="005B132C">
              <w:rPr>
                <w:rFonts w:ascii="Times New Roman" w:hAnsi="Times New Roman" w:cs="Times New Roman"/>
                <w:sz w:val="20"/>
                <w:szCs w:val="20"/>
              </w:rPr>
              <w:t>Наблюдения за природой (на прогулке)</w:t>
            </w:r>
          </w:p>
        </w:tc>
        <w:tc>
          <w:tcPr>
            <w:tcW w:w="1843" w:type="dxa"/>
            <w:tcBorders>
              <w:top w:val="single" w:sz="6" w:space="0" w:color="auto"/>
              <w:left w:val="single" w:sz="6" w:space="0" w:color="auto"/>
              <w:bottom w:val="single" w:sz="6" w:space="0" w:color="auto"/>
              <w:right w:val="single" w:sz="6" w:space="0" w:color="auto"/>
            </w:tcBorders>
            <w:shd w:val="clear" w:color="auto" w:fill="FFFFCC"/>
          </w:tcPr>
          <w:p w:rsidR="005C3D18" w:rsidRPr="005B132C" w:rsidRDefault="005C3D18" w:rsidP="005B132C">
            <w:pPr>
              <w:pStyle w:val="a9"/>
              <w:jc w:val="center"/>
              <w:rPr>
                <w:rFonts w:ascii="Times New Roman" w:hAnsi="Times New Roman" w:cs="Times New Roman"/>
                <w:sz w:val="20"/>
                <w:szCs w:val="20"/>
              </w:rPr>
            </w:pPr>
            <w:r w:rsidRPr="005B132C">
              <w:rPr>
                <w:rFonts w:ascii="Times New Roman" w:hAnsi="Times New Roman" w:cs="Times New Roman"/>
                <w:sz w:val="20"/>
                <w:szCs w:val="20"/>
              </w:rPr>
              <w:t>ежедневно</w:t>
            </w:r>
          </w:p>
        </w:tc>
        <w:tc>
          <w:tcPr>
            <w:tcW w:w="1843" w:type="dxa"/>
            <w:tcBorders>
              <w:top w:val="single" w:sz="6" w:space="0" w:color="auto"/>
              <w:left w:val="single" w:sz="6" w:space="0" w:color="auto"/>
              <w:bottom w:val="single" w:sz="6" w:space="0" w:color="auto"/>
              <w:right w:val="single" w:sz="6" w:space="0" w:color="auto"/>
            </w:tcBorders>
            <w:shd w:val="clear" w:color="auto" w:fill="FFFFCC"/>
          </w:tcPr>
          <w:p w:rsidR="005C3D18" w:rsidRPr="005B132C" w:rsidRDefault="005C3D18" w:rsidP="005B132C">
            <w:pPr>
              <w:pStyle w:val="a9"/>
              <w:jc w:val="center"/>
              <w:rPr>
                <w:rFonts w:ascii="Times New Roman" w:hAnsi="Times New Roman" w:cs="Times New Roman"/>
                <w:sz w:val="20"/>
                <w:szCs w:val="20"/>
              </w:rPr>
            </w:pPr>
            <w:r w:rsidRPr="005B132C">
              <w:rPr>
                <w:rFonts w:ascii="Times New Roman" w:hAnsi="Times New Roman" w:cs="Times New Roman"/>
                <w:sz w:val="20"/>
                <w:szCs w:val="20"/>
              </w:rPr>
              <w:t>ежедневно</w:t>
            </w:r>
          </w:p>
        </w:tc>
        <w:tc>
          <w:tcPr>
            <w:tcW w:w="1701" w:type="dxa"/>
            <w:tcBorders>
              <w:top w:val="single" w:sz="6" w:space="0" w:color="auto"/>
              <w:left w:val="single" w:sz="6" w:space="0" w:color="auto"/>
              <w:bottom w:val="single" w:sz="6" w:space="0" w:color="auto"/>
              <w:right w:val="single" w:sz="6" w:space="0" w:color="auto"/>
            </w:tcBorders>
            <w:shd w:val="clear" w:color="auto" w:fill="FFFFCC"/>
          </w:tcPr>
          <w:p w:rsidR="005C3D18" w:rsidRPr="005B132C" w:rsidRDefault="005C3D18" w:rsidP="005B132C">
            <w:pPr>
              <w:pStyle w:val="a9"/>
              <w:jc w:val="center"/>
              <w:rPr>
                <w:rFonts w:ascii="Times New Roman" w:hAnsi="Times New Roman" w:cs="Times New Roman"/>
                <w:sz w:val="20"/>
                <w:szCs w:val="20"/>
              </w:rPr>
            </w:pPr>
            <w:r w:rsidRPr="005B132C">
              <w:rPr>
                <w:rFonts w:ascii="Times New Roman" w:hAnsi="Times New Roman" w:cs="Times New Roman"/>
                <w:sz w:val="20"/>
                <w:szCs w:val="20"/>
              </w:rPr>
              <w:t>ежедневно</w:t>
            </w:r>
          </w:p>
        </w:tc>
        <w:tc>
          <w:tcPr>
            <w:tcW w:w="2693" w:type="dxa"/>
            <w:tcBorders>
              <w:top w:val="single" w:sz="6" w:space="0" w:color="auto"/>
              <w:left w:val="single" w:sz="6" w:space="0" w:color="auto"/>
              <w:bottom w:val="single" w:sz="6" w:space="0" w:color="auto"/>
              <w:right w:val="single" w:sz="6" w:space="0" w:color="auto"/>
            </w:tcBorders>
            <w:shd w:val="clear" w:color="auto" w:fill="FFFFCC"/>
          </w:tcPr>
          <w:p w:rsidR="005C3D18" w:rsidRPr="005B132C" w:rsidRDefault="005C3D18" w:rsidP="005B132C">
            <w:pPr>
              <w:pStyle w:val="a9"/>
              <w:jc w:val="center"/>
              <w:rPr>
                <w:rFonts w:ascii="Times New Roman" w:hAnsi="Times New Roman" w:cs="Times New Roman"/>
                <w:sz w:val="20"/>
                <w:szCs w:val="20"/>
              </w:rPr>
            </w:pPr>
            <w:r w:rsidRPr="005B132C">
              <w:rPr>
                <w:rFonts w:ascii="Times New Roman" w:hAnsi="Times New Roman" w:cs="Times New Roman"/>
                <w:sz w:val="20"/>
                <w:szCs w:val="20"/>
              </w:rPr>
              <w:t>ежедневно</w:t>
            </w:r>
          </w:p>
        </w:tc>
      </w:tr>
      <w:tr w:rsidR="005C3D18" w:rsidRPr="0049764A" w:rsidTr="00431387">
        <w:trPr>
          <w:trHeight w:hRule="exact" w:val="290"/>
        </w:trPr>
        <w:tc>
          <w:tcPr>
            <w:tcW w:w="15735" w:type="dxa"/>
            <w:gridSpan w:val="5"/>
            <w:tcBorders>
              <w:top w:val="single" w:sz="6" w:space="0" w:color="auto"/>
              <w:left w:val="single" w:sz="6" w:space="0" w:color="auto"/>
              <w:bottom w:val="single" w:sz="6" w:space="0" w:color="auto"/>
              <w:right w:val="single" w:sz="6" w:space="0" w:color="auto"/>
            </w:tcBorders>
            <w:shd w:val="clear" w:color="auto" w:fill="FDD1B1" w:themeFill="accent6" w:themeFillTint="66"/>
          </w:tcPr>
          <w:p w:rsidR="005C3D18" w:rsidRPr="005B132C" w:rsidRDefault="005C3D18" w:rsidP="005B132C">
            <w:pPr>
              <w:pStyle w:val="a9"/>
              <w:jc w:val="center"/>
              <w:rPr>
                <w:rFonts w:ascii="Times New Roman" w:hAnsi="Times New Roman" w:cs="Times New Roman"/>
                <w:b/>
                <w:i/>
                <w:sz w:val="20"/>
                <w:szCs w:val="20"/>
              </w:rPr>
            </w:pPr>
            <w:r w:rsidRPr="005B132C">
              <w:rPr>
                <w:rFonts w:ascii="Times New Roman" w:hAnsi="Times New Roman" w:cs="Times New Roman"/>
                <w:b/>
                <w:i/>
                <w:sz w:val="20"/>
                <w:szCs w:val="20"/>
              </w:rPr>
              <w:t>Формы творческой активности, обеспечивающей художественно-</w:t>
            </w:r>
            <w:r w:rsidRPr="005B132C">
              <w:rPr>
                <w:rFonts w:ascii="Times New Roman" w:hAnsi="Times New Roman" w:cs="Times New Roman"/>
                <w:b/>
                <w:i/>
                <w:spacing w:val="-2"/>
                <w:sz w:val="20"/>
                <w:szCs w:val="20"/>
              </w:rPr>
              <w:t xml:space="preserve">эстетическое развитие </w:t>
            </w:r>
            <w:r w:rsidRPr="005B132C">
              <w:rPr>
                <w:rFonts w:ascii="Times New Roman" w:hAnsi="Times New Roman" w:cs="Times New Roman"/>
                <w:b/>
                <w:i/>
                <w:sz w:val="20"/>
                <w:szCs w:val="20"/>
              </w:rPr>
              <w:t>детей</w:t>
            </w:r>
          </w:p>
        </w:tc>
      </w:tr>
      <w:tr w:rsidR="005C3D18" w:rsidRPr="0049764A" w:rsidTr="00431387">
        <w:trPr>
          <w:trHeight w:hRule="exact" w:val="290"/>
        </w:trPr>
        <w:tc>
          <w:tcPr>
            <w:tcW w:w="7655" w:type="dxa"/>
            <w:tcBorders>
              <w:top w:val="single" w:sz="6" w:space="0" w:color="auto"/>
              <w:left w:val="single" w:sz="6" w:space="0" w:color="auto"/>
              <w:bottom w:val="single" w:sz="6" w:space="0" w:color="auto"/>
              <w:right w:val="single" w:sz="6" w:space="0" w:color="auto"/>
            </w:tcBorders>
            <w:shd w:val="clear" w:color="auto" w:fill="FFFFCC"/>
          </w:tcPr>
          <w:p w:rsidR="005C3D18" w:rsidRPr="005B132C" w:rsidRDefault="005C3D18" w:rsidP="005B132C">
            <w:pPr>
              <w:pStyle w:val="a9"/>
              <w:jc w:val="both"/>
              <w:rPr>
                <w:rFonts w:ascii="Times New Roman" w:hAnsi="Times New Roman" w:cs="Times New Roman"/>
                <w:sz w:val="20"/>
                <w:szCs w:val="20"/>
              </w:rPr>
            </w:pPr>
            <w:r w:rsidRPr="005B132C">
              <w:rPr>
                <w:rFonts w:ascii="Times New Roman" w:hAnsi="Times New Roman" w:cs="Times New Roman"/>
                <w:sz w:val="20"/>
                <w:szCs w:val="20"/>
              </w:rPr>
              <w:t>Музыкально-театральная гостиная</w:t>
            </w:r>
          </w:p>
        </w:tc>
        <w:tc>
          <w:tcPr>
            <w:tcW w:w="1843" w:type="dxa"/>
            <w:tcBorders>
              <w:top w:val="single" w:sz="6" w:space="0" w:color="auto"/>
              <w:left w:val="single" w:sz="6" w:space="0" w:color="auto"/>
              <w:bottom w:val="single" w:sz="6" w:space="0" w:color="auto"/>
              <w:right w:val="single" w:sz="6" w:space="0" w:color="auto"/>
            </w:tcBorders>
            <w:shd w:val="clear" w:color="auto" w:fill="FFFFCC"/>
          </w:tcPr>
          <w:p w:rsidR="005C3D18" w:rsidRPr="005B132C" w:rsidRDefault="00692B04" w:rsidP="005B132C">
            <w:pPr>
              <w:pStyle w:val="a9"/>
              <w:jc w:val="center"/>
              <w:rPr>
                <w:rFonts w:ascii="Times New Roman" w:hAnsi="Times New Roman" w:cs="Times New Roman"/>
                <w:sz w:val="20"/>
                <w:szCs w:val="20"/>
              </w:rPr>
            </w:pPr>
            <w:r w:rsidRPr="005B132C">
              <w:rPr>
                <w:rFonts w:ascii="Times New Roman" w:hAnsi="Times New Roman" w:cs="Times New Roman"/>
                <w:spacing w:val="-17"/>
                <w:sz w:val="20"/>
                <w:szCs w:val="20"/>
              </w:rPr>
              <w:t xml:space="preserve">1  раз   в </w:t>
            </w:r>
            <w:r w:rsidR="005C3D18" w:rsidRPr="005B132C">
              <w:rPr>
                <w:rFonts w:ascii="Times New Roman" w:hAnsi="Times New Roman" w:cs="Times New Roman"/>
                <w:spacing w:val="-17"/>
                <w:sz w:val="20"/>
                <w:szCs w:val="20"/>
              </w:rPr>
              <w:t xml:space="preserve">2 </w:t>
            </w:r>
            <w:r w:rsidR="005C3D18" w:rsidRPr="005B132C">
              <w:rPr>
                <w:rFonts w:ascii="Times New Roman" w:hAnsi="Times New Roman" w:cs="Times New Roman"/>
                <w:sz w:val="20"/>
                <w:szCs w:val="20"/>
              </w:rPr>
              <w:t>недели</w:t>
            </w:r>
          </w:p>
        </w:tc>
        <w:tc>
          <w:tcPr>
            <w:tcW w:w="1843" w:type="dxa"/>
            <w:tcBorders>
              <w:top w:val="single" w:sz="6" w:space="0" w:color="auto"/>
              <w:left w:val="single" w:sz="6" w:space="0" w:color="auto"/>
              <w:bottom w:val="single" w:sz="6" w:space="0" w:color="auto"/>
              <w:right w:val="single" w:sz="6" w:space="0" w:color="auto"/>
            </w:tcBorders>
            <w:shd w:val="clear" w:color="auto" w:fill="FFFFCC"/>
          </w:tcPr>
          <w:p w:rsidR="005C3D18" w:rsidRPr="005B132C" w:rsidRDefault="005C3D18" w:rsidP="005B132C">
            <w:pPr>
              <w:pStyle w:val="a9"/>
              <w:jc w:val="center"/>
              <w:rPr>
                <w:rFonts w:ascii="Times New Roman" w:hAnsi="Times New Roman" w:cs="Times New Roman"/>
                <w:sz w:val="20"/>
                <w:szCs w:val="20"/>
              </w:rPr>
            </w:pPr>
            <w:r w:rsidRPr="005B132C">
              <w:rPr>
                <w:rFonts w:ascii="Times New Roman" w:hAnsi="Times New Roman" w:cs="Times New Roman"/>
                <w:spacing w:val="-2"/>
                <w:sz w:val="20"/>
                <w:szCs w:val="20"/>
              </w:rPr>
              <w:t>1 раз в неделю</w:t>
            </w:r>
          </w:p>
        </w:tc>
        <w:tc>
          <w:tcPr>
            <w:tcW w:w="1701" w:type="dxa"/>
            <w:tcBorders>
              <w:top w:val="single" w:sz="6" w:space="0" w:color="auto"/>
              <w:left w:val="single" w:sz="6" w:space="0" w:color="auto"/>
              <w:bottom w:val="single" w:sz="6" w:space="0" w:color="auto"/>
              <w:right w:val="single" w:sz="6" w:space="0" w:color="auto"/>
            </w:tcBorders>
            <w:shd w:val="clear" w:color="auto" w:fill="FFFFCC"/>
          </w:tcPr>
          <w:p w:rsidR="005C3D18" w:rsidRPr="005B132C" w:rsidRDefault="00692B04" w:rsidP="005B132C">
            <w:pPr>
              <w:pStyle w:val="a9"/>
              <w:jc w:val="center"/>
              <w:rPr>
                <w:rFonts w:ascii="Times New Roman" w:hAnsi="Times New Roman" w:cs="Times New Roman"/>
                <w:sz w:val="20"/>
                <w:szCs w:val="20"/>
              </w:rPr>
            </w:pPr>
            <w:r w:rsidRPr="005B132C">
              <w:rPr>
                <w:rFonts w:ascii="Times New Roman" w:hAnsi="Times New Roman" w:cs="Times New Roman"/>
                <w:spacing w:val="-22"/>
                <w:sz w:val="20"/>
                <w:szCs w:val="20"/>
              </w:rPr>
              <w:t xml:space="preserve">1    раз  </w:t>
            </w:r>
            <w:r w:rsidR="005C3D18" w:rsidRPr="005B132C">
              <w:rPr>
                <w:rFonts w:ascii="Times New Roman" w:hAnsi="Times New Roman" w:cs="Times New Roman"/>
                <w:spacing w:val="-22"/>
                <w:sz w:val="20"/>
                <w:szCs w:val="20"/>
              </w:rPr>
              <w:t xml:space="preserve"> в </w:t>
            </w:r>
            <w:r w:rsidRPr="005B132C">
              <w:rPr>
                <w:rFonts w:ascii="Times New Roman" w:hAnsi="Times New Roman" w:cs="Times New Roman"/>
                <w:spacing w:val="-22"/>
                <w:sz w:val="20"/>
                <w:szCs w:val="20"/>
              </w:rPr>
              <w:t xml:space="preserve"> </w:t>
            </w:r>
            <w:r w:rsidR="005C3D18" w:rsidRPr="005B132C">
              <w:rPr>
                <w:rFonts w:ascii="Times New Roman" w:hAnsi="Times New Roman" w:cs="Times New Roman"/>
                <w:sz w:val="20"/>
                <w:szCs w:val="20"/>
              </w:rPr>
              <w:t>неделю</w:t>
            </w:r>
          </w:p>
        </w:tc>
        <w:tc>
          <w:tcPr>
            <w:tcW w:w="2693" w:type="dxa"/>
            <w:tcBorders>
              <w:top w:val="single" w:sz="6" w:space="0" w:color="auto"/>
              <w:left w:val="single" w:sz="6" w:space="0" w:color="auto"/>
              <w:bottom w:val="single" w:sz="6" w:space="0" w:color="auto"/>
              <w:right w:val="single" w:sz="6" w:space="0" w:color="auto"/>
            </w:tcBorders>
            <w:shd w:val="clear" w:color="auto" w:fill="FFFFCC"/>
          </w:tcPr>
          <w:p w:rsidR="005C3D18" w:rsidRPr="005B132C" w:rsidRDefault="005C3D18" w:rsidP="005B132C">
            <w:pPr>
              <w:pStyle w:val="a9"/>
              <w:jc w:val="center"/>
              <w:rPr>
                <w:rFonts w:ascii="Times New Roman" w:hAnsi="Times New Roman" w:cs="Times New Roman"/>
                <w:sz w:val="20"/>
                <w:szCs w:val="20"/>
              </w:rPr>
            </w:pPr>
            <w:r w:rsidRPr="005B132C">
              <w:rPr>
                <w:rFonts w:ascii="Times New Roman" w:hAnsi="Times New Roman" w:cs="Times New Roman"/>
                <w:spacing w:val="-2"/>
                <w:sz w:val="20"/>
                <w:szCs w:val="20"/>
              </w:rPr>
              <w:t>1 раз в неделю</w:t>
            </w:r>
          </w:p>
        </w:tc>
      </w:tr>
      <w:tr w:rsidR="005C3D18" w:rsidRPr="0049764A" w:rsidTr="00431387">
        <w:trPr>
          <w:trHeight w:hRule="exact" w:val="290"/>
        </w:trPr>
        <w:tc>
          <w:tcPr>
            <w:tcW w:w="7655" w:type="dxa"/>
            <w:tcBorders>
              <w:top w:val="single" w:sz="6" w:space="0" w:color="auto"/>
              <w:left w:val="single" w:sz="6" w:space="0" w:color="auto"/>
              <w:bottom w:val="single" w:sz="6" w:space="0" w:color="auto"/>
              <w:right w:val="single" w:sz="6" w:space="0" w:color="auto"/>
            </w:tcBorders>
            <w:shd w:val="clear" w:color="auto" w:fill="FFFFCC"/>
          </w:tcPr>
          <w:p w:rsidR="005C3D18" w:rsidRPr="005B132C" w:rsidRDefault="005C3D18" w:rsidP="005B132C">
            <w:pPr>
              <w:pStyle w:val="a9"/>
              <w:jc w:val="both"/>
              <w:rPr>
                <w:rFonts w:ascii="Times New Roman" w:hAnsi="Times New Roman" w:cs="Times New Roman"/>
                <w:sz w:val="20"/>
                <w:szCs w:val="20"/>
              </w:rPr>
            </w:pPr>
            <w:r w:rsidRPr="005B132C">
              <w:rPr>
                <w:rFonts w:ascii="Times New Roman" w:hAnsi="Times New Roman" w:cs="Times New Roman"/>
                <w:sz w:val="20"/>
                <w:szCs w:val="20"/>
              </w:rPr>
              <w:t>Творческая мастерская (рисование, лепка, художественный труд по интересам)</w:t>
            </w:r>
          </w:p>
        </w:tc>
        <w:tc>
          <w:tcPr>
            <w:tcW w:w="1843" w:type="dxa"/>
            <w:tcBorders>
              <w:top w:val="single" w:sz="6" w:space="0" w:color="auto"/>
              <w:left w:val="single" w:sz="6" w:space="0" w:color="auto"/>
              <w:bottom w:val="single" w:sz="6" w:space="0" w:color="auto"/>
              <w:right w:val="single" w:sz="6" w:space="0" w:color="auto"/>
            </w:tcBorders>
            <w:shd w:val="clear" w:color="auto" w:fill="FFFFCC"/>
          </w:tcPr>
          <w:p w:rsidR="005C3D18" w:rsidRPr="005B132C" w:rsidRDefault="005C3D18" w:rsidP="005B132C">
            <w:pPr>
              <w:pStyle w:val="a9"/>
              <w:jc w:val="center"/>
              <w:rPr>
                <w:rFonts w:ascii="Times New Roman" w:hAnsi="Times New Roman" w:cs="Times New Roman"/>
                <w:sz w:val="20"/>
                <w:szCs w:val="20"/>
              </w:rPr>
            </w:pPr>
            <w:r w:rsidRPr="005B132C">
              <w:rPr>
                <w:rFonts w:ascii="Times New Roman" w:hAnsi="Times New Roman" w:cs="Times New Roman"/>
                <w:spacing w:val="-2"/>
                <w:sz w:val="20"/>
                <w:szCs w:val="20"/>
              </w:rPr>
              <w:t>1 раз в неделю</w:t>
            </w:r>
          </w:p>
        </w:tc>
        <w:tc>
          <w:tcPr>
            <w:tcW w:w="1843" w:type="dxa"/>
            <w:tcBorders>
              <w:top w:val="single" w:sz="6" w:space="0" w:color="auto"/>
              <w:left w:val="single" w:sz="6" w:space="0" w:color="auto"/>
              <w:bottom w:val="single" w:sz="6" w:space="0" w:color="auto"/>
              <w:right w:val="single" w:sz="6" w:space="0" w:color="auto"/>
            </w:tcBorders>
            <w:shd w:val="clear" w:color="auto" w:fill="FFFFCC"/>
          </w:tcPr>
          <w:p w:rsidR="005C3D18" w:rsidRPr="005B132C" w:rsidRDefault="00692B04" w:rsidP="005B132C">
            <w:pPr>
              <w:pStyle w:val="a9"/>
              <w:jc w:val="center"/>
              <w:rPr>
                <w:rFonts w:ascii="Times New Roman" w:hAnsi="Times New Roman" w:cs="Times New Roman"/>
                <w:sz w:val="20"/>
                <w:szCs w:val="20"/>
              </w:rPr>
            </w:pPr>
            <w:r w:rsidRPr="005B132C">
              <w:rPr>
                <w:rFonts w:ascii="Times New Roman" w:hAnsi="Times New Roman" w:cs="Times New Roman"/>
                <w:spacing w:val="-21"/>
                <w:sz w:val="20"/>
                <w:szCs w:val="20"/>
              </w:rPr>
              <w:t xml:space="preserve">1   раз  </w:t>
            </w:r>
            <w:r w:rsidR="005C3D18" w:rsidRPr="005B132C">
              <w:rPr>
                <w:rFonts w:ascii="Times New Roman" w:hAnsi="Times New Roman" w:cs="Times New Roman"/>
                <w:spacing w:val="-21"/>
                <w:sz w:val="20"/>
                <w:szCs w:val="20"/>
              </w:rPr>
              <w:t xml:space="preserve"> в </w:t>
            </w:r>
            <w:r w:rsidRPr="005B132C">
              <w:rPr>
                <w:rFonts w:ascii="Times New Roman" w:hAnsi="Times New Roman" w:cs="Times New Roman"/>
                <w:spacing w:val="-21"/>
                <w:sz w:val="20"/>
                <w:szCs w:val="20"/>
              </w:rPr>
              <w:t xml:space="preserve"> </w:t>
            </w:r>
            <w:r w:rsidR="005C3D18" w:rsidRPr="005B132C">
              <w:rPr>
                <w:rFonts w:ascii="Times New Roman" w:hAnsi="Times New Roman" w:cs="Times New Roman"/>
                <w:sz w:val="20"/>
                <w:szCs w:val="20"/>
              </w:rPr>
              <w:t>неделю</w:t>
            </w:r>
          </w:p>
        </w:tc>
        <w:tc>
          <w:tcPr>
            <w:tcW w:w="1701" w:type="dxa"/>
            <w:tcBorders>
              <w:top w:val="single" w:sz="6" w:space="0" w:color="auto"/>
              <w:left w:val="single" w:sz="6" w:space="0" w:color="auto"/>
              <w:bottom w:val="single" w:sz="6" w:space="0" w:color="auto"/>
              <w:right w:val="single" w:sz="6" w:space="0" w:color="auto"/>
            </w:tcBorders>
            <w:shd w:val="clear" w:color="auto" w:fill="FFFFCC"/>
          </w:tcPr>
          <w:p w:rsidR="005C3D18" w:rsidRPr="005B132C" w:rsidRDefault="00692B04" w:rsidP="005B132C">
            <w:pPr>
              <w:pStyle w:val="a9"/>
              <w:jc w:val="center"/>
              <w:rPr>
                <w:rFonts w:ascii="Times New Roman" w:hAnsi="Times New Roman" w:cs="Times New Roman"/>
                <w:sz w:val="20"/>
                <w:szCs w:val="20"/>
              </w:rPr>
            </w:pPr>
            <w:r w:rsidRPr="005B132C">
              <w:rPr>
                <w:rFonts w:ascii="Times New Roman" w:hAnsi="Times New Roman" w:cs="Times New Roman"/>
                <w:spacing w:val="-22"/>
                <w:sz w:val="20"/>
                <w:szCs w:val="20"/>
              </w:rPr>
              <w:t xml:space="preserve">1     раз  </w:t>
            </w:r>
            <w:r w:rsidR="005C3D18" w:rsidRPr="005B132C">
              <w:rPr>
                <w:rFonts w:ascii="Times New Roman" w:hAnsi="Times New Roman" w:cs="Times New Roman"/>
                <w:spacing w:val="-22"/>
                <w:sz w:val="20"/>
                <w:szCs w:val="20"/>
              </w:rPr>
              <w:t xml:space="preserve">в </w:t>
            </w:r>
            <w:r w:rsidRPr="005B132C">
              <w:rPr>
                <w:rFonts w:ascii="Times New Roman" w:hAnsi="Times New Roman" w:cs="Times New Roman"/>
                <w:spacing w:val="-22"/>
                <w:sz w:val="20"/>
                <w:szCs w:val="20"/>
              </w:rPr>
              <w:t xml:space="preserve"> </w:t>
            </w:r>
            <w:r w:rsidR="005C3D18" w:rsidRPr="005B132C">
              <w:rPr>
                <w:rFonts w:ascii="Times New Roman" w:hAnsi="Times New Roman" w:cs="Times New Roman"/>
                <w:sz w:val="20"/>
                <w:szCs w:val="20"/>
              </w:rPr>
              <w:t>неделю</w:t>
            </w:r>
          </w:p>
        </w:tc>
        <w:tc>
          <w:tcPr>
            <w:tcW w:w="2693" w:type="dxa"/>
            <w:tcBorders>
              <w:top w:val="single" w:sz="6" w:space="0" w:color="auto"/>
              <w:left w:val="single" w:sz="6" w:space="0" w:color="auto"/>
              <w:bottom w:val="single" w:sz="6" w:space="0" w:color="auto"/>
              <w:right w:val="single" w:sz="6" w:space="0" w:color="auto"/>
            </w:tcBorders>
            <w:shd w:val="clear" w:color="auto" w:fill="FFFFCC"/>
          </w:tcPr>
          <w:p w:rsidR="005C3D18" w:rsidRPr="005B132C" w:rsidRDefault="005C3D18" w:rsidP="005B132C">
            <w:pPr>
              <w:pStyle w:val="a9"/>
              <w:jc w:val="center"/>
              <w:rPr>
                <w:rFonts w:ascii="Times New Roman" w:hAnsi="Times New Roman" w:cs="Times New Roman"/>
                <w:sz w:val="20"/>
                <w:szCs w:val="20"/>
              </w:rPr>
            </w:pPr>
            <w:r w:rsidRPr="005B132C">
              <w:rPr>
                <w:rFonts w:ascii="Times New Roman" w:hAnsi="Times New Roman" w:cs="Times New Roman"/>
                <w:spacing w:val="-5"/>
                <w:sz w:val="20"/>
                <w:szCs w:val="20"/>
              </w:rPr>
              <w:t>1 раз в   неделю</w:t>
            </w:r>
          </w:p>
        </w:tc>
      </w:tr>
      <w:tr w:rsidR="005C3D18" w:rsidRPr="0049764A" w:rsidTr="00431387">
        <w:trPr>
          <w:trHeight w:hRule="exact" w:val="290"/>
        </w:trPr>
        <w:tc>
          <w:tcPr>
            <w:tcW w:w="7655" w:type="dxa"/>
            <w:tcBorders>
              <w:top w:val="single" w:sz="6" w:space="0" w:color="auto"/>
              <w:left w:val="single" w:sz="6" w:space="0" w:color="auto"/>
              <w:bottom w:val="single" w:sz="6" w:space="0" w:color="auto"/>
              <w:right w:val="single" w:sz="6" w:space="0" w:color="auto"/>
            </w:tcBorders>
            <w:shd w:val="clear" w:color="auto" w:fill="FFFFCC"/>
          </w:tcPr>
          <w:p w:rsidR="005C3D18" w:rsidRPr="005B132C" w:rsidRDefault="005C3D18" w:rsidP="005B132C">
            <w:pPr>
              <w:pStyle w:val="a9"/>
              <w:jc w:val="both"/>
              <w:rPr>
                <w:rFonts w:ascii="Times New Roman" w:hAnsi="Times New Roman" w:cs="Times New Roman"/>
                <w:sz w:val="20"/>
                <w:szCs w:val="20"/>
              </w:rPr>
            </w:pPr>
            <w:r w:rsidRPr="005B132C">
              <w:rPr>
                <w:rFonts w:ascii="Times New Roman" w:hAnsi="Times New Roman" w:cs="Times New Roman"/>
                <w:sz w:val="20"/>
                <w:szCs w:val="20"/>
              </w:rPr>
              <w:t>Чтение литературных произведений</w:t>
            </w:r>
          </w:p>
        </w:tc>
        <w:tc>
          <w:tcPr>
            <w:tcW w:w="1843" w:type="dxa"/>
            <w:tcBorders>
              <w:top w:val="single" w:sz="6" w:space="0" w:color="auto"/>
              <w:left w:val="single" w:sz="6" w:space="0" w:color="auto"/>
              <w:bottom w:val="single" w:sz="6" w:space="0" w:color="auto"/>
              <w:right w:val="single" w:sz="6" w:space="0" w:color="auto"/>
            </w:tcBorders>
            <w:shd w:val="clear" w:color="auto" w:fill="FFFFCC"/>
          </w:tcPr>
          <w:p w:rsidR="005C3D18" w:rsidRPr="005B132C" w:rsidRDefault="005C3D18" w:rsidP="005B132C">
            <w:pPr>
              <w:pStyle w:val="a9"/>
              <w:jc w:val="center"/>
              <w:rPr>
                <w:rFonts w:ascii="Times New Roman" w:hAnsi="Times New Roman" w:cs="Times New Roman"/>
                <w:sz w:val="20"/>
                <w:szCs w:val="20"/>
              </w:rPr>
            </w:pPr>
            <w:r w:rsidRPr="005B132C">
              <w:rPr>
                <w:rFonts w:ascii="Times New Roman" w:hAnsi="Times New Roman" w:cs="Times New Roman"/>
                <w:sz w:val="20"/>
                <w:szCs w:val="20"/>
              </w:rPr>
              <w:t>ежедневно</w:t>
            </w:r>
          </w:p>
        </w:tc>
        <w:tc>
          <w:tcPr>
            <w:tcW w:w="1843" w:type="dxa"/>
            <w:tcBorders>
              <w:top w:val="single" w:sz="6" w:space="0" w:color="auto"/>
              <w:left w:val="single" w:sz="6" w:space="0" w:color="auto"/>
              <w:bottom w:val="single" w:sz="6" w:space="0" w:color="auto"/>
              <w:right w:val="single" w:sz="6" w:space="0" w:color="auto"/>
            </w:tcBorders>
            <w:shd w:val="clear" w:color="auto" w:fill="FFFFCC"/>
          </w:tcPr>
          <w:p w:rsidR="005C3D18" w:rsidRPr="005B132C" w:rsidRDefault="005C3D18" w:rsidP="005B132C">
            <w:pPr>
              <w:pStyle w:val="a9"/>
              <w:jc w:val="center"/>
              <w:rPr>
                <w:rFonts w:ascii="Times New Roman" w:hAnsi="Times New Roman" w:cs="Times New Roman"/>
                <w:sz w:val="20"/>
                <w:szCs w:val="20"/>
              </w:rPr>
            </w:pPr>
            <w:r w:rsidRPr="005B132C">
              <w:rPr>
                <w:rFonts w:ascii="Times New Roman" w:hAnsi="Times New Roman" w:cs="Times New Roman"/>
                <w:sz w:val="20"/>
                <w:szCs w:val="20"/>
              </w:rPr>
              <w:t>ежедневно</w:t>
            </w:r>
          </w:p>
        </w:tc>
        <w:tc>
          <w:tcPr>
            <w:tcW w:w="1701" w:type="dxa"/>
            <w:tcBorders>
              <w:top w:val="single" w:sz="6" w:space="0" w:color="auto"/>
              <w:left w:val="single" w:sz="6" w:space="0" w:color="auto"/>
              <w:bottom w:val="single" w:sz="6" w:space="0" w:color="auto"/>
              <w:right w:val="single" w:sz="6" w:space="0" w:color="auto"/>
            </w:tcBorders>
            <w:shd w:val="clear" w:color="auto" w:fill="FFFFCC"/>
          </w:tcPr>
          <w:p w:rsidR="005C3D18" w:rsidRPr="005B132C" w:rsidRDefault="005C3D18" w:rsidP="005B132C">
            <w:pPr>
              <w:pStyle w:val="a9"/>
              <w:jc w:val="center"/>
              <w:rPr>
                <w:rFonts w:ascii="Times New Roman" w:hAnsi="Times New Roman" w:cs="Times New Roman"/>
                <w:sz w:val="20"/>
                <w:szCs w:val="20"/>
              </w:rPr>
            </w:pPr>
            <w:r w:rsidRPr="005B132C">
              <w:rPr>
                <w:rFonts w:ascii="Times New Roman" w:hAnsi="Times New Roman" w:cs="Times New Roman"/>
                <w:sz w:val="20"/>
                <w:szCs w:val="20"/>
              </w:rPr>
              <w:t>ежедневно</w:t>
            </w:r>
          </w:p>
        </w:tc>
        <w:tc>
          <w:tcPr>
            <w:tcW w:w="2693" w:type="dxa"/>
            <w:tcBorders>
              <w:top w:val="single" w:sz="6" w:space="0" w:color="auto"/>
              <w:left w:val="single" w:sz="6" w:space="0" w:color="auto"/>
              <w:bottom w:val="single" w:sz="6" w:space="0" w:color="auto"/>
              <w:right w:val="single" w:sz="6" w:space="0" w:color="auto"/>
            </w:tcBorders>
            <w:shd w:val="clear" w:color="auto" w:fill="FFFFCC"/>
          </w:tcPr>
          <w:p w:rsidR="005C3D18" w:rsidRPr="005B132C" w:rsidRDefault="005C3D18" w:rsidP="005B132C">
            <w:pPr>
              <w:pStyle w:val="a9"/>
              <w:jc w:val="center"/>
              <w:rPr>
                <w:rFonts w:ascii="Times New Roman" w:hAnsi="Times New Roman" w:cs="Times New Roman"/>
                <w:sz w:val="20"/>
                <w:szCs w:val="20"/>
              </w:rPr>
            </w:pPr>
            <w:r w:rsidRPr="005B132C">
              <w:rPr>
                <w:rFonts w:ascii="Times New Roman" w:hAnsi="Times New Roman" w:cs="Times New Roman"/>
                <w:sz w:val="20"/>
                <w:szCs w:val="20"/>
              </w:rPr>
              <w:t>ежедневно</w:t>
            </w:r>
          </w:p>
        </w:tc>
      </w:tr>
      <w:tr w:rsidR="005C3D18" w:rsidRPr="0049764A" w:rsidTr="00431387">
        <w:trPr>
          <w:trHeight w:hRule="exact" w:val="290"/>
        </w:trPr>
        <w:tc>
          <w:tcPr>
            <w:tcW w:w="15735" w:type="dxa"/>
            <w:gridSpan w:val="5"/>
            <w:tcBorders>
              <w:top w:val="single" w:sz="6" w:space="0" w:color="auto"/>
              <w:left w:val="single" w:sz="6" w:space="0" w:color="auto"/>
              <w:bottom w:val="single" w:sz="6" w:space="0" w:color="auto"/>
              <w:right w:val="single" w:sz="6" w:space="0" w:color="auto"/>
            </w:tcBorders>
            <w:shd w:val="clear" w:color="auto" w:fill="FDD1B1" w:themeFill="accent6" w:themeFillTint="66"/>
          </w:tcPr>
          <w:p w:rsidR="005C3D18" w:rsidRPr="005B132C" w:rsidRDefault="005C3D18" w:rsidP="005B132C">
            <w:pPr>
              <w:pStyle w:val="a9"/>
              <w:jc w:val="center"/>
              <w:rPr>
                <w:rFonts w:ascii="Times New Roman" w:hAnsi="Times New Roman" w:cs="Times New Roman"/>
                <w:b/>
                <w:i/>
                <w:sz w:val="20"/>
                <w:szCs w:val="20"/>
              </w:rPr>
            </w:pPr>
            <w:r w:rsidRPr="005B132C">
              <w:rPr>
                <w:rFonts w:ascii="Times New Roman" w:hAnsi="Times New Roman" w:cs="Times New Roman"/>
                <w:b/>
                <w:i/>
                <w:sz w:val="20"/>
                <w:szCs w:val="20"/>
              </w:rPr>
              <w:t xml:space="preserve">Самообслуживание и </w:t>
            </w:r>
            <w:r w:rsidRPr="005B132C">
              <w:rPr>
                <w:rFonts w:ascii="Times New Roman" w:hAnsi="Times New Roman" w:cs="Times New Roman"/>
                <w:b/>
                <w:i/>
                <w:spacing w:val="-2"/>
                <w:sz w:val="20"/>
                <w:szCs w:val="20"/>
              </w:rPr>
              <w:t xml:space="preserve">элементарный бытовой </w:t>
            </w:r>
            <w:r w:rsidRPr="005B132C">
              <w:rPr>
                <w:rFonts w:ascii="Times New Roman" w:hAnsi="Times New Roman" w:cs="Times New Roman"/>
                <w:b/>
                <w:i/>
                <w:sz w:val="20"/>
                <w:szCs w:val="20"/>
              </w:rPr>
              <w:t>труд</w:t>
            </w:r>
          </w:p>
        </w:tc>
      </w:tr>
      <w:tr w:rsidR="005C3D18" w:rsidRPr="0049764A" w:rsidTr="00431387">
        <w:trPr>
          <w:trHeight w:hRule="exact" w:val="290"/>
        </w:trPr>
        <w:tc>
          <w:tcPr>
            <w:tcW w:w="7655" w:type="dxa"/>
            <w:tcBorders>
              <w:top w:val="single" w:sz="6" w:space="0" w:color="auto"/>
              <w:left w:val="single" w:sz="6" w:space="0" w:color="auto"/>
              <w:bottom w:val="single" w:sz="6" w:space="0" w:color="auto"/>
              <w:right w:val="single" w:sz="6" w:space="0" w:color="auto"/>
            </w:tcBorders>
            <w:shd w:val="clear" w:color="auto" w:fill="FFFFCC"/>
          </w:tcPr>
          <w:p w:rsidR="005C3D18" w:rsidRPr="005B132C" w:rsidRDefault="005C3D18" w:rsidP="005B132C">
            <w:pPr>
              <w:pStyle w:val="a9"/>
              <w:jc w:val="both"/>
              <w:rPr>
                <w:rFonts w:ascii="Times New Roman" w:hAnsi="Times New Roman" w:cs="Times New Roman"/>
                <w:sz w:val="20"/>
                <w:szCs w:val="20"/>
              </w:rPr>
            </w:pPr>
            <w:r w:rsidRPr="005B132C">
              <w:rPr>
                <w:rFonts w:ascii="Times New Roman" w:hAnsi="Times New Roman" w:cs="Times New Roman"/>
                <w:sz w:val="20"/>
                <w:szCs w:val="20"/>
              </w:rPr>
              <w:t>Самообслуживание</w:t>
            </w:r>
          </w:p>
        </w:tc>
        <w:tc>
          <w:tcPr>
            <w:tcW w:w="1843" w:type="dxa"/>
            <w:tcBorders>
              <w:top w:val="single" w:sz="6" w:space="0" w:color="auto"/>
              <w:left w:val="single" w:sz="6" w:space="0" w:color="auto"/>
              <w:bottom w:val="single" w:sz="6" w:space="0" w:color="auto"/>
              <w:right w:val="single" w:sz="6" w:space="0" w:color="auto"/>
            </w:tcBorders>
            <w:shd w:val="clear" w:color="auto" w:fill="FFFFCC"/>
          </w:tcPr>
          <w:p w:rsidR="005C3D18" w:rsidRPr="005B132C" w:rsidRDefault="005C3D18" w:rsidP="005B132C">
            <w:pPr>
              <w:pStyle w:val="a9"/>
              <w:jc w:val="center"/>
              <w:rPr>
                <w:rFonts w:ascii="Times New Roman" w:hAnsi="Times New Roman" w:cs="Times New Roman"/>
                <w:sz w:val="20"/>
                <w:szCs w:val="20"/>
              </w:rPr>
            </w:pPr>
            <w:r w:rsidRPr="005B132C">
              <w:rPr>
                <w:rFonts w:ascii="Times New Roman" w:hAnsi="Times New Roman" w:cs="Times New Roman"/>
                <w:sz w:val="20"/>
                <w:szCs w:val="20"/>
              </w:rPr>
              <w:t>ежедневно</w:t>
            </w:r>
          </w:p>
        </w:tc>
        <w:tc>
          <w:tcPr>
            <w:tcW w:w="1843" w:type="dxa"/>
            <w:tcBorders>
              <w:top w:val="single" w:sz="6" w:space="0" w:color="auto"/>
              <w:left w:val="single" w:sz="6" w:space="0" w:color="auto"/>
              <w:bottom w:val="single" w:sz="6" w:space="0" w:color="auto"/>
              <w:right w:val="single" w:sz="6" w:space="0" w:color="auto"/>
            </w:tcBorders>
            <w:shd w:val="clear" w:color="auto" w:fill="FFFFCC"/>
          </w:tcPr>
          <w:p w:rsidR="005C3D18" w:rsidRPr="005B132C" w:rsidRDefault="005C3D18" w:rsidP="005B132C">
            <w:pPr>
              <w:pStyle w:val="a9"/>
              <w:jc w:val="center"/>
              <w:rPr>
                <w:rFonts w:ascii="Times New Roman" w:hAnsi="Times New Roman" w:cs="Times New Roman"/>
                <w:sz w:val="20"/>
                <w:szCs w:val="20"/>
              </w:rPr>
            </w:pPr>
            <w:r w:rsidRPr="005B132C">
              <w:rPr>
                <w:rFonts w:ascii="Times New Roman" w:hAnsi="Times New Roman" w:cs="Times New Roman"/>
                <w:sz w:val="20"/>
                <w:szCs w:val="20"/>
              </w:rPr>
              <w:t>ежедневно</w:t>
            </w:r>
          </w:p>
        </w:tc>
        <w:tc>
          <w:tcPr>
            <w:tcW w:w="1701" w:type="dxa"/>
            <w:tcBorders>
              <w:top w:val="single" w:sz="6" w:space="0" w:color="auto"/>
              <w:left w:val="single" w:sz="6" w:space="0" w:color="auto"/>
              <w:bottom w:val="single" w:sz="6" w:space="0" w:color="auto"/>
              <w:right w:val="single" w:sz="6" w:space="0" w:color="auto"/>
            </w:tcBorders>
            <w:shd w:val="clear" w:color="auto" w:fill="FFFFCC"/>
          </w:tcPr>
          <w:p w:rsidR="005C3D18" w:rsidRPr="005B132C" w:rsidRDefault="005C3D18" w:rsidP="005B132C">
            <w:pPr>
              <w:pStyle w:val="a9"/>
              <w:jc w:val="center"/>
              <w:rPr>
                <w:rFonts w:ascii="Times New Roman" w:hAnsi="Times New Roman" w:cs="Times New Roman"/>
                <w:sz w:val="20"/>
                <w:szCs w:val="20"/>
              </w:rPr>
            </w:pPr>
            <w:r w:rsidRPr="005B132C">
              <w:rPr>
                <w:rFonts w:ascii="Times New Roman" w:hAnsi="Times New Roman" w:cs="Times New Roman"/>
                <w:sz w:val="20"/>
                <w:szCs w:val="20"/>
              </w:rPr>
              <w:t>ежедневно</w:t>
            </w:r>
          </w:p>
        </w:tc>
        <w:tc>
          <w:tcPr>
            <w:tcW w:w="2693" w:type="dxa"/>
            <w:tcBorders>
              <w:top w:val="single" w:sz="6" w:space="0" w:color="auto"/>
              <w:left w:val="single" w:sz="6" w:space="0" w:color="auto"/>
              <w:bottom w:val="single" w:sz="6" w:space="0" w:color="auto"/>
              <w:right w:val="single" w:sz="6" w:space="0" w:color="auto"/>
            </w:tcBorders>
            <w:shd w:val="clear" w:color="auto" w:fill="FFFFCC"/>
          </w:tcPr>
          <w:p w:rsidR="005C3D18" w:rsidRPr="005B132C" w:rsidRDefault="005C3D18" w:rsidP="005B132C">
            <w:pPr>
              <w:pStyle w:val="a9"/>
              <w:jc w:val="center"/>
              <w:rPr>
                <w:rFonts w:ascii="Times New Roman" w:hAnsi="Times New Roman" w:cs="Times New Roman"/>
                <w:sz w:val="20"/>
                <w:szCs w:val="20"/>
              </w:rPr>
            </w:pPr>
            <w:r w:rsidRPr="005B132C">
              <w:rPr>
                <w:rFonts w:ascii="Times New Roman" w:hAnsi="Times New Roman" w:cs="Times New Roman"/>
                <w:sz w:val="20"/>
                <w:szCs w:val="20"/>
              </w:rPr>
              <w:t>ежедневно</w:t>
            </w:r>
          </w:p>
        </w:tc>
      </w:tr>
      <w:tr w:rsidR="005C3D18" w:rsidRPr="0049764A" w:rsidTr="00431387">
        <w:trPr>
          <w:trHeight w:hRule="exact" w:val="290"/>
        </w:trPr>
        <w:tc>
          <w:tcPr>
            <w:tcW w:w="7655" w:type="dxa"/>
            <w:tcBorders>
              <w:top w:val="single" w:sz="6" w:space="0" w:color="auto"/>
              <w:left w:val="single" w:sz="6" w:space="0" w:color="auto"/>
              <w:bottom w:val="single" w:sz="6" w:space="0" w:color="auto"/>
              <w:right w:val="single" w:sz="6" w:space="0" w:color="auto"/>
            </w:tcBorders>
            <w:shd w:val="clear" w:color="auto" w:fill="FFFFCC"/>
          </w:tcPr>
          <w:p w:rsidR="005C3D18" w:rsidRPr="005B132C" w:rsidRDefault="005C3D18" w:rsidP="005B132C">
            <w:pPr>
              <w:pStyle w:val="a9"/>
              <w:jc w:val="both"/>
              <w:rPr>
                <w:rFonts w:ascii="Times New Roman" w:hAnsi="Times New Roman" w:cs="Times New Roman"/>
                <w:sz w:val="20"/>
                <w:szCs w:val="20"/>
              </w:rPr>
            </w:pPr>
            <w:r w:rsidRPr="005B132C">
              <w:rPr>
                <w:rFonts w:ascii="Times New Roman" w:hAnsi="Times New Roman" w:cs="Times New Roman"/>
                <w:sz w:val="20"/>
                <w:szCs w:val="20"/>
              </w:rPr>
              <w:t>Трудовые поручения (индивидуально и подгруппами)</w:t>
            </w:r>
          </w:p>
        </w:tc>
        <w:tc>
          <w:tcPr>
            <w:tcW w:w="1843" w:type="dxa"/>
            <w:tcBorders>
              <w:top w:val="single" w:sz="6" w:space="0" w:color="auto"/>
              <w:left w:val="single" w:sz="6" w:space="0" w:color="auto"/>
              <w:bottom w:val="single" w:sz="6" w:space="0" w:color="auto"/>
              <w:right w:val="single" w:sz="6" w:space="0" w:color="auto"/>
            </w:tcBorders>
            <w:shd w:val="clear" w:color="auto" w:fill="FFFFCC"/>
          </w:tcPr>
          <w:p w:rsidR="005C3D18" w:rsidRPr="005B132C" w:rsidRDefault="005C3D18" w:rsidP="005B132C">
            <w:pPr>
              <w:pStyle w:val="a9"/>
              <w:jc w:val="center"/>
              <w:rPr>
                <w:rFonts w:ascii="Times New Roman" w:hAnsi="Times New Roman" w:cs="Times New Roman"/>
                <w:sz w:val="20"/>
                <w:szCs w:val="20"/>
              </w:rPr>
            </w:pPr>
            <w:r w:rsidRPr="005B132C">
              <w:rPr>
                <w:rFonts w:ascii="Times New Roman" w:hAnsi="Times New Roman" w:cs="Times New Roman"/>
                <w:sz w:val="20"/>
                <w:szCs w:val="20"/>
              </w:rPr>
              <w:t>ежедневно</w:t>
            </w:r>
          </w:p>
        </w:tc>
        <w:tc>
          <w:tcPr>
            <w:tcW w:w="1843" w:type="dxa"/>
            <w:tcBorders>
              <w:top w:val="single" w:sz="6" w:space="0" w:color="auto"/>
              <w:left w:val="single" w:sz="6" w:space="0" w:color="auto"/>
              <w:bottom w:val="single" w:sz="6" w:space="0" w:color="auto"/>
              <w:right w:val="single" w:sz="6" w:space="0" w:color="auto"/>
            </w:tcBorders>
            <w:shd w:val="clear" w:color="auto" w:fill="FFFFCC"/>
          </w:tcPr>
          <w:p w:rsidR="005C3D18" w:rsidRPr="005B132C" w:rsidRDefault="005C3D18" w:rsidP="005B132C">
            <w:pPr>
              <w:pStyle w:val="a9"/>
              <w:jc w:val="center"/>
              <w:rPr>
                <w:rFonts w:ascii="Times New Roman" w:hAnsi="Times New Roman" w:cs="Times New Roman"/>
                <w:sz w:val="20"/>
                <w:szCs w:val="20"/>
              </w:rPr>
            </w:pPr>
            <w:r w:rsidRPr="005B132C">
              <w:rPr>
                <w:rFonts w:ascii="Times New Roman" w:hAnsi="Times New Roman" w:cs="Times New Roman"/>
                <w:sz w:val="20"/>
                <w:szCs w:val="20"/>
              </w:rPr>
              <w:t>ежедневно</w:t>
            </w:r>
          </w:p>
        </w:tc>
        <w:tc>
          <w:tcPr>
            <w:tcW w:w="1701" w:type="dxa"/>
            <w:tcBorders>
              <w:top w:val="single" w:sz="6" w:space="0" w:color="auto"/>
              <w:left w:val="single" w:sz="6" w:space="0" w:color="auto"/>
              <w:bottom w:val="single" w:sz="6" w:space="0" w:color="auto"/>
              <w:right w:val="single" w:sz="6" w:space="0" w:color="auto"/>
            </w:tcBorders>
            <w:shd w:val="clear" w:color="auto" w:fill="FFFFCC"/>
          </w:tcPr>
          <w:p w:rsidR="005C3D18" w:rsidRPr="005B132C" w:rsidRDefault="005C3D18" w:rsidP="005B132C">
            <w:pPr>
              <w:pStyle w:val="a9"/>
              <w:jc w:val="center"/>
              <w:rPr>
                <w:rFonts w:ascii="Times New Roman" w:hAnsi="Times New Roman" w:cs="Times New Roman"/>
                <w:sz w:val="20"/>
                <w:szCs w:val="20"/>
              </w:rPr>
            </w:pPr>
            <w:r w:rsidRPr="005B132C">
              <w:rPr>
                <w:rFonts w:ascii="Times New Roman" w:hAnsi="Times New Roman" w:cs="Times New Roman"/>
                <w:sz w:val="20"/>
                <w:szCs w:val="20"/>
              </w:rPr>
              <w:t>ежедневно</w:t>
            </w:r>
          </w:p>
        </w:tc>
        <w:tc>
          <w:tcPr>
            <w:tcW w:w="2693" w:type="dxa"/>
            <w:tcBorders>
              <w:top w:val="single" w:sz="6" w:space="0" w:color="auto"/>
              <w:left w:val="single" w:sz="6" w:space="0" w:color="auto"/>
              <w:bottom w:val="single" w:sz="6" w:space="0" w:color="auto"/>
              <w:right w:val="single" w:sz="6" w:space="0" w:color="auto"/>
            </w:tcBorders>
            <w:shd w:val="clear" w:color="auto" w:fill="FFFFCC"/>
          </w:tcPr>
          <w:p w:rsidR="005C3D18" w:rsidRPr="005B132C" w:rsidRDefault="005C3D18" w:rsidP="005B132C">
            <w:pPr>
              <w:pStyle w:val="a9"/>
              <w:jc w:val="center"/>
              <w:rPr>
                <w:rFonts w:ascii="Times New Roman" w:hAnsi="Times New Roman" w:cs="Times New Roman"/>
                <w:sz w:val="20"/>
                <w:szCs w:val="20"/>
              </w:rPr>
            </w:pPr>
            <w:r w:rsidRPr="005B132C">
              <w:rPr>
                <w:rFonts w:ascii="Times New Roman" w:hAnsi="Times New Roman" w:cs="Times New Roman"/>
                <w:sz w:val="20"/>
                <w:szCs w:val="20"/>
              </w:rPr>
              <w:t>ежедневно</w:t>
            </w:r>
          </w:p>
        </w:tc>
      </w:tr>
      <w:tr w:rsidR="005C3D18" w:rsidRPr="0049764A" w:rsidTr="00431387">
        <w:trPr>
          <w:trHeight w:hRule="exact" w:val="290"/>
        </w:trPr>
        <w:tc>
          <w:tcPr>
            <w:tcW w:w="7655" w:type="dxa"/>
            <w:tcBorders>
              <w:top w:val="single" w:sz="6" w:space="0" w:color="auto"/>
              <w:left w:val="single" w:sz="6" w:space="0" w:color="auto"/>
              <w:bottom w:val="single" w:sz="6" w:space="0" w:color="auto"/>
              <w:right w:val="single" w:sz="6" w:space="0" w:color="auto"/>
            </w:tcBorders>
            <w:shd w:val="clear" w:color="auto" w:fill="FFFFCC"/>
          </w:tcPr>
          <w:p w:rsidR="005C3D18" w:rsidRPr="005B132C" w:rsidRDefault="005C3D18" w:rsidP="005B132C">
            <w:pPr>
              <w:pStyle w:val="a9"/>
              <w:jc w:val="both"/>
              <w:rPr>
                <w:rFonts w:ascii="Times New Roman" w:hAnsi="Times New Roman" w:cs="Times New Roman"/>
                <w:sz w:val="20"/>
                <w:szCs w:val="20"/>
              </w:rPr>
            </w:pPr>
            <w:r w:rsidRPr="005B132C">
              <w:rPr>
                <w:rFonts w:ascii="Times New Roman" w:hAnsi="Times New Roman" w:cs="Times New Roman"/>
                <w:sz w:val="20"/>
                <w:szCs w:val="20"/>
              </w:rPr>
              <w:t xml:space="preserve">Трудовые поручения </w:t>
            </w:r>
            <w:r w:rsidRPr="005B132C">
              <w:rPr>
                <w:rFonts w:ascii="Times New Roman" w:hAnsi="Times New Roman" w:cs="Times New Roman"/>
                <w:spacing w:val="-2"/>
                <w:sz w:val="20"/>
                <w:szCs w:val="20"/>
              </w:rPr>
              <w:t xml:space="preserve">(общий и совместный </w:t>
            </w:r>
            <w:r w:rsidRPr="005B132C">
              <w:rPr>
                <w:rFonts w:ascii="Times New Roman" w:hAnsi="Times New Roman" w:cs="Times New Roman"/>
                <w:sz w:val="20"/>
                <w:szCs w:val="20"/>
              </w:rPr>
              <w:t>труд)</w:t>
            </w:r>
          </w:p>
        </w:tc>
        <w:tc>
          <w:tcPr>
            <w:tcW w:w="1843" w:type="dxa"/>
            <w:tcBorders>
              <w:top w:val="single" w:sz="6" w:space="0" w:color="auto"/>
              <w:left w:val="single" w:sz="6" w:space="0" w:color="auto"/>
              <w:bottom w:val="single" w:sz="6" w:space="0" w:color="auto"/>
              <w:right w:val="single" w:sz="6" w:space="0" w:color="auto"/>
            </w:tcBorders>
            <w:shd w:val="clear" w:color="auto" w:fill="FFFFCC"/>
          </w:tcPr>
          <w:p w:rsidR="005C3D18" w:rsidRPr="005B132C" w:rsidRDefault="005C3D18" w:rsidP="005B132C">
            <w:pPr>
              <w:pStyle w:val="a9"/>
              <w:jc w:val="center"/>
              <w:rPr>
                <w:rFonts w:ascii="Times New Roman" w:hAnsi="Times New Roman" w:cs="Times New Roman"/>
                <w:sz w:val="20"/>
                <w:szCs w:val="20"/>
              </w:rPr>
            </w:pPr>
            <w:r w:rsidRPr="005B132C">
              <w:rPr>
                <w:rFonts w:ascii="Times New Roman" w:hAnsi="Times New Roman" w:cs="Times New Roman"/>
                <w:sz w:val="20"/>
                <w:szCs w:val="20"/>
              </w:rPr>
              <w:t>-</w:t>
            </w:r>
          </w:p>
        </w:tc>
        <w:tc>
          <w:tcPr>
            <w:tcW w:w="1843" w:type="dxa"/>
            <w:tcBorders>
              <w:top w:val="single" w:sz="6" w:space="0" w:color="auto"/>
              <w:left w:val="single" w:sz="6" w:space="0" w:color="auto"/>
              <w:bottom w:val="single" w:sz="6" w:space="0" w:color="auto"/>
              <w:right w:val="single" w:sz="6" w:space="0" w:color="auto"/>
            </w:tcBorders>
            <w:shd w:val="clear" w:color="auto" w:fill="FFFFCC"/>
          </w:tcPr>
          <w:p w:rsidR="005C3D18" w:rsidRPr="005B132C" w:rsidRDefault="005C3D18" w:rsidP="005B132C">
            <w:pPr>
              <w:pStyle w:val="a9"/>
              <w:jc w:val="center"/>
              <w:rPr>
                <w:rFonts w:ascii="Times New Roman" w:hAnsi="Times New Roman" w:cs="Times New Roman"/>
                <w:sz w:val="20"/>
                <w:szCs w:val="20"/>
              </w:rPr>
            </w:pPr>
            <w:r w:rsidRPr="005B132C">
              <w:rPr>
                <w:rFonts w:ascii="Times New Roman" w:hAnsi="Times New Roman" w:cs="Times New Roman"/>
                <w:spacing w:val="-2"/>
                <w:sz w:val="20"/>
                <w:szCs w:val="20"/>
              </w:rPr>
              <w:t>1 раз в неделю</w:t>
            </w:r>
          </w:p>
        </w:tc>
        <w:tc>
          <w:tcPr>
            <w:tcW w:w="1701" w:type="dxa"/>
            <w:tcBorders>
              <w:top w:val="single" w:sz="6" w:space="0" w:color="auto"/>
              <w:left w:val="single" w:sz="6" w:space="0" w:color="auto"/>
              <w:bottom w:val="single" w:sz="6" w:space="0" w:color="auto"/>
              <w:right w:val="single" w:sz="6" w:space="0" w:color="auto"/>
            </w:tcBorders>
            <w:shd w:val="clear" w:color="auto" w:fill="FFFFCC"/>
          </w:tcPr>
          <w:p w:rsidR="005C3D18" w:rsidRPr="005B132C" w:rsidRDefault="005C3D18" w:rsidP="005B132C">
            <w:pPr>
              <w:pStyle w:val="a9"/>
              <w:jc w:val="center"/>
              <w:rPr>
                <w:rFonts w:ascii="Times New Roman" w:hAnsi="Times New Roman" w:cs="Times New Roman"/>
                <w:sz w:val="20"/>
                <w:szCs w:val="20"/>
              </w:rPr>
            </w:pPr>
            <w:r w:rsidRPr="005B132C">
              <w:rPr>
                <w:rFonts w:ascii="Times New Roman" w:hAnsi="Times New Roman" w:cs="Times New Roman"/>
                <w:spacing w:val="-21"/>
                <w:sz w:val="20"/>
                <w:szCs w:val="20"/>
              </w:rPr>
              <w:t xml:space="preserve">1  раз   в   2 </w:t>
            </w:r>
            <w:r w:rsidRPr="005B132C">
              <w:rPr>
                <w:rFonts w:ascii="Times New Roman" w:hAnsi="Times New Roman" w:cs="Times New Roman"/>
                <w:sz w:val="20"/>
                <w:szCs w:val="20"/>
              </w:rPr>
              <w:t>недели</w:t>
            </w:r>
          </w:p>
        </w:tc>
        <w:tc>
          <w:tcPr>
            <w:tcW w:w="2693" w:type="dxa"/>
            <w:tcBorders>
              <w:top w:val="single" w:sz="6" w:space="0" w:color="auto"/>
              <w:left w:val="single" w:sz="6" w:space="0" w:color="auto"/>
              <w:bottom w:val="single" w:sz="6" w:space="0" w:color="auto"/>
              <w:right w:val="single" w:sz="6" w:space="0" w:color="auto"/>
            </w:tcBorders>
            <w:shd w:val="clear" w:color="auto" w:fill="FFFFCC"/>
          </w:tcPr>
          <w:p w:rsidR="005C3D18" w:rsidRPr="005B132C" w:rsidRDefault="005C3D18" w:rsidP="005B132C">
            <w:pPr>
              <w:pStyle w:val="a9"/>
              <w:jc w:val="center"/>
              <w:rPr>
                <w:rFonts w:ascii="Times New Roman" w:hAnsi="Times New Roman" w:cs="Times New Roman"/>
                <w:sz w:val="20"/>
                <w:szCs w:val="20"/>
              </w:rPr>
            </w:pPr>
            <w:r w:rsidRPr="005B132C">
              <w:rPr>
                <w:rFonts w:ascii="Times New Roman" w:hAnsi="Times New Roman" w:cs="Times New Roman"/>
                <w:spacing w:val="-19"/>
                <w:sz w:val="20"/>
                <w:szCs w:val="20"/>
              </w:rPr>
              <w:t xml:space="preserve">1  раз   в   2 </w:t>
            </w:r>
            <w:r w:rsidRPr="005B132C">
              <w:rPr>
                <w:rFonts w:ascii="Times New Roman" w:hAnsi="Times New Roman" w:cs="Times New Roman"/>
                <w:sz w:val="20"/>
                <w:szCs w:val="20"/>
              </w:rPr>
              <w:t>недели</w:t>
            </w:r>
          </w:p>
        </w:tc>
      </w:tr>
    </w:tbl>
    <w:p w:rsidR="005C3D18" w:rsidRDefault="005C3D18" w:rsidP="005C3D18">
      <w:pPr>
        <w:pStyle w:val="11"/>
        <w:widowControl w:val="0"/>
        <w:ind w:firstLine="709"/>
        <w:jc w:val="both"/>
        <w:rPr>
          <w:rFonts w:ascii="Times New Roman" w:hAnsi="Times New Roman"/>
          <w:b/>
          <w:sz w:val="24"/>
          <w:szCs w:val="24"/>
        </w:rPr>
      </w:pPr>
    </w:p>
    <w:p w:rsidR="00431387" w:rsidRDefault="00431387" w:rsidP="005C3D18">
      <w:pPr>
        <w:pStyle w:val="11"/>
        <w:widowControl w:val="0"/>
        <w:ind w:firstLine="709"/>
        <w:jc w:val="both"/>
        <w:rPr>
          <w:rFonts w:ascii="Times New Roman" w:hAnsi="Times New Roman"/>
          <w:b/>
          <w:sz w:val="24"/>
          <w:szCs w:val="24"/>
        </w:rPr>
      </w:pPr>
    </w:p>
    <w:p w:rsidR="005B132C" w:rsidRDefault="00B661C3" w:rsidP="005C3D18">
      <w:pPr>
        <w:pStyle w:val="11"/>
        <w:widowControl w:val="0"/>
        <w:ind w:firstLine="709"/>
        <w:jc w:val="both"/>
        <w:rPr>
          <w:rFonts w:ascii="Times New Roman" w:hAnsi="Times New Roman"/>
          <w:b/>
          <w:sz w:val="24"/>
          <w:szCs w:val="24"/>
        </w:rPr>
      </w:pPr>
      <w:r>
        <w:rPr>
          <w:rFonts w:ascii="Times New Roman" w:hAnsi="Times New Roman"/>
          <w:b/>
          <w:sz w:val="24"/>
          <w:szCs w:val="24"/>
        </w:rPr>
        <w:pict>
          <v:shape id="_x0000_i1074" type="#_x0000_t156" style="width:403.35pt;height:34.65pt" fillcolor="#000082" strokecolor="black [3213]">
            <v:fill color2="#ff8200" colors="0 #000082;19661f #66008f;42598f #ba0066;58982f red;1 #ff8200" method="none" focus="100%" type="gradientRadial">
              <o:fill v:ext="view" type="gradientCenter"/>
            </v:fill>
            <v:shadow on="t" color="silver" opacity="52429f" offset="3pt,3pt"/>
            <v:textpath style="font-family:&quot;Times New Roman&quot;;font-size:12pt;font-weight:bold;v-text-kern:t" trim="t" fitpath="t" xscale="f" string="2.5 СПОСОБЫ И НАПРАВЛЕНИЯ ПОДДЕРЖКИ ДЕТСКОЙ ИНИЦИАТИВЫ "/>
          </v:shape>
        </w:pict>
      </w:r>
    </w:p>
    <w:p w:rsidR="005B132C" w:rsidRDefault="005B132C" w:rsidP="005B132C">
      <w:pPr>
        <w:pStyle w:val="11"/>
        <w:widowControl w:val="0"/>
        <w:ind w:firstLine="709"/>
        <w:jc w:val="both"/>
        <w:rPr>
          <w:rFonts w:ascii="Times New Roman" w:hAnsi="Times New Roman"/>
          <w:sz w:val="24"/>
          <w:szCs w:val="24"/>
        </w:rPr>
      </w:pPr>
      <w:r w:rsidRPr="00931684">
        <w:rPr>
          <w:rFonts w:ascii="Times New Roman" w:hAnsi="Times New Roman"/>
          <w:sz w:val="24"/>
          <w:szCs w:val="24"/>
        </w:rPr>
        <w:t>Детская инициатива проявляется в свободной самостоятельной деятельности детей по выбору и интересам. Самостоятельная деятельность детей протекает преимущественно в утренний отрезок времени и во второй половине дня. Под «инициативой» понимается внутреннее побуждение к новым формам деятельности, руководящая роль в каком-либо действии. Инициативность характеризует себя как черту детской личности, которая включает в себя способность и склонность к активным и самостоятельным действиям. Особенности проявления самостоятельности и инициативы детей</w:t>
      </w:r>
      <w:r>
        <w:rPr>
          <w:rFonts w:ascii="Times New Roman" w:hAnsi="Times New Roman"/>
          <w:sz w:val="24"/>
          <w:szCs w:val="24"/>
        </w:rPr>
        <w:t>.</w:t>
      </w:r>
    </w:p>
    <w:p w:rsidR="005B132C" w:rsidRDefault="005B132C" w:rsidP="005B132C">
      <w:pPr>
        <w:pStyle w:val="11"/>
        <w:widowControl w:val="0"/>
        <w:ind w:firstLine="709"/>
        <w:jc w:val="both"/>
        <w:rPr>
          <w:rFonts w:ascii="Times New Roman" w:hAnsi="Times New Roman"/>
          <w:sz w:val="24"/>
          <w:szCs w:val="24"/>
        </w:rPr>
      </w:pPr>
      <w:r w:rsidRPr="005B132C">
        <w:rPr>
          <w:rFonts w:ascii="Times New Roman" w:hAnsi="Times New Roman"/>
          <w:b/>
          <w:i/>
          <w:sz w:val="24"/>
          <w:szCs w:val="24"/>
        </w:rPr>
        <w:t>Субъективность новизны и открытий</w:t>
      </w:r>
      <w:r w:rsidRPr="00931684">
        <w:rPr>
          <w:rFonts w:ascii="Times New Roman" w:hAnsi="Times New Roman"/>
          <w:sz w:val="24"/>
          <w:szCs w:val="24"/>
        </w:rPr>
        <w:t xml:space="preserve">. Дети вкладывают в процесс деятельности свой субъективный взгляд на вещи, который выражается в проявлении инициативы и самостоятельности. Инициативность заключается в стремлении искать различные способы решения и проявлении эмоциональности, которые присущи конкретному ребенку. </w:t>
      </w:r>
    </w:p>
    <w:p w:rsidR="005B132C" w:rsidRDefault="005B132C" w:rsidP="005B132C">
      <w:pPr>
        <w:pStyle w:val="11"/>
        <w:widowControl w:val="0"/>
        <w:ind w:firstLine="709"/>
        <w:jc w:val="both"/>
        <w:rPr>
          <w:rFonts w:ascii="Times New Roman" w:hAnsi="Times New Roman"/>
          <w:sz w:val="24"/>
          <w:szCs w:val="24"/>
        </w:rPr>
      </w:pPr>
      <w:r w:rsidRPr="005B132C">
        <w:rPr>
          <w:rFonts w:ascii="Times New Roman" w:hAnsi="Times New Roman"/>
          <w:b/>
          <w:i/>
          <w:sz w:val="24"/>
          <w:szCs w:val="24"/>
        </w:rPr>
        <w:t>Целенаправленная и увлекательная деятельность</w:t>
      </w:r>
      <w:r w:rsidRPr="00931684">
        <w:rPr>
          <w:rFonts w:ascii="Times New Roman" w:hAnsi="Times New Roman"/>
          <w:sz w:val="24"/>
          <w:szCs w:val="24"/>
        </w:rPr>
        <w:t xml:space="preserve">. Проявляя инициативу, ребенок с легкостью управляет своей деятельностью. Она увлекает его поиском и часто приводит к положительным результатам. </w:t>
      </w:r>
    </w:p>
    <w:p w:rsidR="002B14B0" w:rsidRDefault="005B132C" w:rsidP="00365C1D">
      <w:pPr>
        <w:pStyle w:val="11"/>
        <w:widowControl w:val="0"/>
        <w:ind w:firstLine="709"/>
        <w:jc w:val="both"/>
        <w:rPr>
          <w:rFonts w:ascii="Times New Roman" w:hAnsi="Times New Roman"/>
          <w:sz w:val="24"/>
          <w:szCs w:val="24"/>
        </w:rPr>
      </w:pPr>
      <w:r w:rsidRPr="005B132C">
        <w:rPr>
          <w:rFonts w:ascii="Times New Roman" w:hAnsi="Times New Roman"/>
          <w:b/>
          <w:i/>
          <w:sz w:val="24"/>
          <w:szCs w:val="24"/>
        </w:rPr>
        <w:t>Развитие творческого мышления</w:t>
      </w:r>
      <w:r w:rsidRPr="00931684">
        <w:rPr>
          <w:rFonts w:ascii="Times New Roman" w:hAnsi="Times New Roman"/>
          <w:sz w:val="24"/>
          <w:szCs w:val="24"/>
        </w:rPr>
        <w:t xml:space="preserve">. Именно в самостоятельной деятельности ребенок дошкольного возраста в силу несовершенства психических процессов добивается успехов. Особая роль в этом процессе отводится развитию воображения. Процесс воображения носит сугубо личностный характер, и его результатом является формирование особой внутренней позиции и возникновение личностных новообразований: стремления изменить ситуацию соответственно своему видению, уметь находить новое в уже известном, игрового отношения к действительности. Все виды детской деятельности, направленные на развитие творческих способностей предполагают развитие у ребенка определенной доли самостоятельности, инициативы, а также произвольности. Произвольность представляет собой умение ребенка ставить цель и добиваться ее. Самостоятельность позволяет ребенку использовать обнаруженные в ходе игровой или экспериментальной деятельности различные свойства объектов, побуждая к дальнейшему их изучению. Способы и направления поддержки детской инициативы реализуются через </w:t>
      </w:r>
      <w:r w:rsidRPr="005B132C">
        <w:rPr>
          <w:rFonts w:ascii="Times New Roman" w:hAnsi="Times New Roman"/>
          <w:b/>
          <w:i/>
          <w:sz w:val="24"/>
          <w:szCs w:val="24"/>
        </w:rPr>
        <w:t>проектную и познавательно-исследовательскую деятельность</w:t>
      </w:r>
      <w:r w:rsidRPr="00931684">
        <w:rPr>
          <w:rFonts w:ascii="Times New Roman" w:hAnsi="Times New Roman"/>
          <w:sz w:val="24"/>
          <w:szCs w:val="24"/>
        </w:rPr>
        <w:t>. Проектирование в образовательной деятельности становится универсальным инструментарием, позволяющим обеспечить ее системность, целеориентированность и результативность, решить ту или иную проблему в результате самостоятельных действий воспитанников, с обязательной презентацией этих результатов. В основу проектной деятельности заложена идея о направленности познавательных интересов ребёнка на получение практического результата, который достигается в процессе поиска решения проблемы с применением полученных знаний (представлений) и умений. Особенностью проектной деятельности ребенка дошкольного возраста является то, что он испытывает трудности в самостоятельном поиске противоречий в окружающем, в выявлении проблемы, определении цели (замысла). Поэтому проектная деятельность носит характер сотрудничества участников образовательных отношений.</w:t>
      </w:r>
      <w:r w:rsidR="00365C1D">
        <w:rPr>
          <w:rFonts w:ascii="Times New Roman" w:hAnsi="Times New Roman"/>
          <w:sz w:val="24"/>
          <w:szCs w:val="24"/>
        </w:rPr>
        <w:t xml:space="preserve">                                                     </w:t>
      </w:r>
    </w:p>
    <w:p w:rsidR="005B132C" w:rsidRPr="00365C1D" w:rsidRDefault="005B132C" w:rsidP="00365C1D">
      <w:pPr>
        <w:pStyle w:val="11"/>
        <w:widowControl w:val="0"/>
        <w:ind w:firstLine="709"/>
        <w:jc w:val="both"/>
        <w:rPr>
          <w:rFonts w:ascii="Times New Roman" w:hAnsi="Times New Roman"/>
          <w:sz w:val="24"/>
          <w:szCs w:val="24"/>
        </w:rPr>
      </w:pPr>
      <w:r w:rsidRPr="003037CA">
        <w:rPr>
          <w:rFonts w:ascii="Times New Roman" w:hAnsi="Times New Roman"/>
          <w:b/>
          <w:sz w:val="24"/>
          <w:szCs w:val="24"/>
        </w:rPr>
        <w:t>Способы поддержки детской инициативы</w:t>
      </w:r>
    </w:p>
    <w:tbl>
      <w:tblPr>
        <w:tblW w:w="14860" w:type="dxa"/>
        <w:jc w:val="center"/>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03"/>
        <w:gridCol w:w="3402"/>
        <w:gridCol w:w="3402"/>
        <w:gridCol w:w="548"/>
        <w:gridCol w:w="2429"/>
        <w:gridCol w:w="3176"/>
      </w:tblGrid>
      <w:tr w:rsidR="005B132C" w:rsidRPr="003037CA" w:rsidTr="003271AB">
        <w:trPr>
          <w:jc w:val="center"/>
        </w:trPr>
        <w:tc>
          <w:tcPr>
            <w:tcW w:w="1903" w:type="dxa"/>
            <w:shd w:val="clear" w:color="auto" w:fill="F9B639" w:themeFill="accent4"/>
          </w:tcPr>
          <w:p w:rsidR="005B132C" w:rsidRPr="005B132C" w:rsidRDefault="005B132C" w:rsidP="005B132C">
            <w:pPr>
              <w:pStyle w:val="11"/>
              <w:jc w:val="center"/>
              <w:rPr>
                <w:rFonts w:ascii="Times New Roman" w:hAnsi="Times New Roman"/>
                <w:b/>
                <w:sz w:val="20"/>
                <w:szCs w:val="20"/>
              </w:rPr>
            </w:pPr>
            <w:r w:rsidRPr="005B132C">
              <w:rPr>
                <w:rFonts w:ascii="Times New Roman" w:hAnsi="Times New Roman"/>
                <w:b/>
                <w:sz w:val="20"/>
                <w:szCs w:val="20"/>
              </w:rPr>
              <w:t>Образовательная область</w:t>
            </w:r>
          </w:p>
        </w:tc>
        <w:tc>
          <w:tcPr>
            <w:tcW w:w="3402" w:type="dxa"/>
            <w:shd w:val="clear" w:color="auto" w:fill="F9B639" w:themeFill="accent4"/>
          </w:tcPr>
          <w:p w:rsidR="005B132C" w:rsidRPr="005B132C" w:rsidRDefault="005B132C" w:rsidP="005B132C">
            <w:pPr>
              <w:pStyle w:val="11"/>
              <w:jc w:val="center"/>
              <w:rPr>
                <w:rFonts w:ascii="Times New Roman" w:hAnsi="Times New Roman"/>
                <w:b/>
                <w:sz w:val="20"/>
                <w:szCs w:val="20"/>
                <w:lang w:val="en-US"/>
              </w:rPr>
            </w:pPr>
            <w:r w:rsidRPr="005B132C">
              <w:rPr>
                <w:rFonts w:ascii="Times New Roman" w:hAnsi="Times New Roman"/>
                <w:b/>
                <w:sz w:val="20"/>
                <w:szCs w:val="20"/>
              </w:rPr>
              <w:t>3 - 4 года</w:t>
            </w:r>
          </w:p>
        </w:tc>
        <w:tc>
          <w:tcPr>
            <w:tcW w:w="3402" w:type="dxa"/>
            <w:shd w:val="clear" w:color="auto" w:fill="F9B639" w:themeFill="accent4"/>
          </w:tcPr>
          <w:p w:rsidR="005B132C" w:rsidRPr="005B132C" w:rsidRDefault="005B132C" w:rsidP="005B132C">
            <w:pPr>
              <w:pStyle w:val="11"/>
              <w:jc w:val="center"/>
              <w:rPr>
                <w:rFonts w:ascii="Times New Roman" w:hAnsi="Times New Roman"/>
                <w:b/>
                <w:sz w:val="20"/>
                <w:szCs w:val="20"/>
                <w:lang w:val="en-US"/>
              </w:rPr>
            </w:pPr>
            <w:r w:rsidRPr="005B132C">
              <w:rPr>
                <w:rFonts w:ascii="Times New Roman" w:hAnsi="Times New Roman"/>
                <w:b/>
                <w:sz w:val="20"/>
                <w:szCs w:val="20"/>
              </w:rPr>
              <w:t>4 - 5 лет</w:t>
            </w:r>
          </w:p>
        </w:tc>
        <w:tc>
          <w:tcPr>
            <w:tcW w:w="2977" w:type="dxa"/>
            <w:gridSpan w:val="2"/>
            <w:shd w:val="clear" w:color="auto" w:fill="F9B639" w:themeFill="accent4"/>
          </w:tcPr>
          <w:p w:rsidR="005B132C" w:rsidRPr="005B132C" w:rsidRDefault="005B132C" w:rsidP="005B132C">
            <w:pPr>
              <w:pStyle w:val="11"/>
              <w:jc w:val="center"/>
              <w:rPr>
                <w:rFonts w:ascii="Times New Roman" w:hAnsi="Times New Roman"/>
                <w:b/>
                <w:sz w:val="20"/>
                <w:szCs w:val="20"/>
              </w:rPr>
            </w:pPr>
            <w:r w:rsidRPr="005B132C">
              <w:rPr>
                <w:rFonts w:ascii="Times New Roman" w:hAnsi="Times New Roman"/>
                <w:b/>
                <w:sz w:val="20"/>
                <w:szCs w:val="20"/>
              </w:rPr>
              <w:t>5-6 лет</w:t>
            </w:r>
          </w:p>
        </w:tc>
        <w:tc>
          <w:tcPr>
            <w:tcW w:w="3176" w:type="dxa"/>
            <w:shd w:val="clear" w:color="auto" w:fill="F9B639" w:themeFill="accent4"/>
          </w:tcPr>
          <w:p w:rsidR="005B132C" w:rsidRPr="005B132C" w:rsidRDefault="005B132C" w:rsidP="005B132C">
            <w:pPr>
              <w:pStyle w:val="11"/>
              <w:jc w:val="center"/>
              <w:rPr>
                <w:rFonts w:ascii="Times New Roman" w:hAnsi="Times New Roman"/>
                <w:b/>
                <w:sz w:val="20"/>
                <w:szCs w:val="20"/>
              </w:rPr>
            </w:pPr>
            <w:r w:rsidRPr="005B132C">
              <w:rPr>
                <w:rFonts w:ascii="Times New Roman" w:hAnsi="Times New Roman"/>
                <w:b/>
                <w:sz w:val="20"/>
                <w:szCs w:val="20"/>
              </w:rPr>
              <w:t>6-7 лет</w:t>
            </w:r>
          </w:p>
        </w:tc>
      </w:tr>
      <w:tr w:rsidR="005B132C" w:rsidRPr="003037CA" w:rsidTr="003271AB">
        <w:trPr>
          <w:jc w:val="center"/>
        </w:trPr>
        <w:tc>
          <w:tcPr>
            <w:tcW w:w="1903" w:type="dxa"/>
            <w:shd w:val="clear" w:color="auto" w:fill="FFFF00"/>
          </w:tcPr>
          <w:p w:rsidR="005B132C" w:rsidRDefault="005B132C" w:rsidP="005B132C">
            <w:pPr>
              <w:pStyle w:val="11"/>
              <w:jc w:val="center"/>
              <w:rPr>
                <w:rFonts w:ascii="Times New Roman" w:hAnsi="Times New Roman"/>
                <w:sz w:val="20"/>
                <w:szCs w:val="20"/>
              </w:rPr>
            </w:pPr>
          </w:p>
          <w:p w:rsidR="005B132C" w:rsidRDefault="005B132C" w:rsidP="005B132C">
            <w:pPr>
              <w:pStyle w:val="11"/>
              <w:jc w:val="center"/>
              <w:rPr>
                <w:rFonts w:ascii="Times New Roman" w:hAnsi="Times New Roman"/>
                <w:sz w:val="20"/>
                <w:szCs w:val="20"/>
              </w:rPr>
            </w:pPr>
          </w:p>
          <w:p w:rsidR="005425BF" w:rsidRDefault="005425BF" w:rsidP="005B132C">
            <w:pPr>
              <w:pStyle w:val="11"/>
              <w:jc w:val="center"/>
              <w:rPr>
                <w:rFonts w:ascii="Times New Roman" w:hAnsi="Times New Roman"/>
                <w:sz w:val="20"/>
                <w:szCs w:val="20"/>
              </w:rPr>
            </w:pPr>
          </w:p>
          <w:p w:rsidR="005425BF" w:rsidRDefault="005425BF" w:rsidP="005B132C">
            <w:pPr>
              <w:pStyle w:val="11"/>
              <w:jc w:val="center"/>
              <w:rPr>
                <w:rFonts w:ascii="Times New Roman" w:hAnsi="Times New Roman"/>
                <w:sz w:val="20"/>
                <w:szCs w:val="20"/>
              </w:rPr>
            </w:pPr>
          </w:p>
          <w:p w:rsidR="005425BF" w:rsidRDefault="005425BF" w:rsidP="005B132C">
            <w:pPr>
              <w:pStyle w:val="11"/>
              <w:jc w:val="center"/>
              <w:rPr>
                <w:rFonts w:ascii="Times New Roman" w:hAnsi="Times New Roman"/>
                <w:sz w:val="20"/>
                <w:szCs w:val="20"/>
              </w:rPr>
            </w:pPr>
          </w:p>
          <w:p w:rsidR="005B132C" w:rsidRDefault="005B132C" w:rsidP="005B132C">
            <w:pPr>
              <w:pStyle w:val="11"/>
              <w:jc w:val="center"/>
              <w:rPr>
                <w:rFonts w:ascii="Times New Roman" w:hAnsi="Times New Roman"/>
                <w:sz w:val="20"/>
                <w:szCs w:val="20"/>
              </w:rPr>
            </w:pPr>
          </w:p>
          <w:p w:rsidR="005B132C" w:rsidRPr="005B132C" w:rsidRDefault="005B132C" w:rsidP="005B132C">
            <w:pPr>
              <w:pStyle w:val="11"/>
              <w:jc w:val="center"/>
              <w:rPr>
                <w:rFonts w:ascii="Times New Roman" w:hAnsi="Times New Roman"/>
                <w:b/>
                <w:i/>
                <w:sz w:val="20"/>
                <w:szCs w:val="20"/>
                <w:lang w:val="en-US"/>
              </w:rPr>
            </w:pPr>
            <w:r w:rsidRPr="005B132C">
              <w:rPr>
                <w:rFonts w:ascii="Times New Roman" w:hAnsi="Times New Roman"/>
                <w:b/>
                <w:i/>
                <w:sz w:val="20"/>
                <w:szCs w:val="20"/>
              </w:rPr>
              <w:t>Социально-коммуникативное развитие</w:t>
            </w:r>
          </w:p>
        </w:tc>
        <w:tc>
          <w:tcPr>
            <w:tcW w:w="3402" w:type="dxa"/>
            <w:shd w:val="clear" w:color="auto" w:fill="FFFFCC"/>
          </w:tcPr>
          <w:p w:rsidR="005B132C" w:rsidRPr="005B132C" w:rsidRDefault="005B132C" w:rsidP="005B132C">
            <w:pPr>
              <w:pStyle w:val="11"/>
              <w:jc w:val="center"/>
              <w:rPr>
                <w:rFonts w:ascii="Times New Roman" w:hAnsi="Times New Roman"/>
                <w:b/>
                <w:i/>
                <w:sz w:val="20"/>
                <w:szCs w:val="20"/>
              </w:rPr>
            </w:pPr>
            <w:r w:rsidRPr="005B132C">
              <w:rPr>
                <w:rFonts w:ascii="Times New Roman" w:hAnsi="Times New Roman"/>
                <w:b/>
                <w:i/>
                <w:sz w:val="20"/>
                <w:szCs w:val="20"/>
              </w:rPr>
              <w:t>Приоритетная  сфера инициативы продуктивная деятельность</w:t>
            </w:r>
          </w:p>
          <w:p w:rsidR="005B132C" w:rsidRPr="005B132C" w:rsidRDefault="005B132C" w:rsidP="005B132C">
            <w:pPr>
              <w:pStyle w:val="11"/>
              <w:jc w:val="both"/>
              <w:rPr>
                <w:rFonts w:ascii="Times New Roman" w:hAnsi="Times New Roman"/>
                <w:sz w:val="20"/>
                <w:szCs w:val="20"/>
              </w:rPr>
            </w:pPr>
            <w:r w:rsidRPr="005B132C">
              <w:rPr>
                <w:rFonts w:ascii="Times New Roman" w:hAnsi="Times New Roman"/>
                <w:sz w:val="20"/>
                <w:szCs w:val="20"/>
              </w:rPr>
              <w:t>Создавать условия для реализации собственных планов и замыслов каждого ребенка; Рассказывать детям об их реальных, а также возможных в будущем достижениях; Отмечать и публично поддерживать любые успехи детей; Всемерно поощрять самостоятельность детей и расширять ее сферу; Помогать ребенку найти способ реализации собственных поставленных целей. Поддерживать стремление научиться делать что-то и радостное ощущение возрастающей умелости; В ходе занятий и в повседневной жизни терпимо относиться к затруднениям ребенка, позволять ему действовать в своем темпе; Не критиковать результаты деятельности детей, а также их самих. Использовать в роли носителей критики ТОЛЬКО игровые персонажи, для которых создавались эти продукты. Ограничить критику исключительно результатами продуктивной деятельности; Учитывать индивидуальные особенности детей, стремиться найти подход к застенчивым, нерешительным, конфликтным, непопулярным детям;</w:t>
            </w:r>
          </w:p>
          <w:p w:rsidR="005B132C" w:rsidRDefault="005B132C" w:rsidP="005B132C">
            <w:pPr>
              <w:pStyle w:val="11"/>
              <w:jc w:val="both"/>
              <w:rPr>
                <w:rFonts w:ascii="Times New Roman" w:hAnsi="Times New Roman"/>
                <w:sz w:val="20"/>
                <w:szCs w:val="20"/>
              </w:rPr>
            </w:pPr>
            <w:r w:rsidRPr="005B132C">
              <w:rPr>
                <w:rFonts w:ascii="Times New Roman" w:hAnsi="Times New Roman"/>
                <w:sz w:val="20"/>
                <w:szCs w:val="20"/>
              </w:rPr>
              <w:t>Уважать и ценить каждого ребенка независимо от его достижений, достоинств и недостатков;</w:t>
            </w:r>
            <w:r>
              <w:rPr>
                <w:rFonts w:ascii="Times New Roman" w:hAnsi="Times New Roman"/>
                <w:sz w:val="20"/>
                <w:szCs w:val="20"/>
              </w:rPr>
              <w:t xml:space="preserve"> </w:t>
            </w:r>
            <w:r w:rsidRPr="005B132C">
              <w:rPr>
                <w:rFonts w:ascii="Times New Roman" w:hAnsi="Times New Roman"/>
                <w:sz w:val="20"/>
                <w:szCs w:val="20"/>
              </w:rPr>
              <w:t>Создавать в группе положительный психологический микроклимат, в равной мере проявляя любовь и заботу ко всем детям: выражать радость при встрече, использовать ласку и теплое слово для выражения своего отношения к ребенку, проявлять деликатность и тактичность.</w:t>
            </w:r>
          </w:p>
          <w:p w:rsidR="00846756" w:rsidRDefault="00846756" w:rsidP="005B132C">
            <w:pPr>
              <w:pStyle w:val="11"/>
              <w:jc w:val="both"/>
              <w:rPr>
                <w:rFonts w:ascii="Times New Roman" w:hAnsi="Times New Roman"/>
                <w:sz w:val="20"/>
                <w:szCs w:val="20"/>
              </w:rPr>
            </w:pPr>
          </w:p>
          <w:p w:rsidR="00846756" w:rsidRDefault="00846756" w:rsidP="005B132C">
            <w:pPr>
              <w:pStyle w:val="11"/>
              <w:jc w:val="both"/>
              <w:rPr>
                <w:rFonts w:ascii="Times New Roman" w:hAnsi="Times New Roman"/>
                <w:sz w:val="20"/>
                <w:szCs w:val="20"/>
              </w:rPr>
            </w:pPr>
          </w:p>
          <w:p w:rsidR="00846756" w:rsidRDefault="00846756" w:rsidP="005B132C">
            <w:pPr>
              <w:pStyle w:val="11"/>
              <w:jc w:val="both"/>
              <w:rPr>
                <w:rFonts w:ascii="Times New Roman" w:hAnsi="Times New Roman"/>
                <w:sz w:val="20"/>
                <w:szCs w:val="20"/>
              </w:rPr>
            </w:pPr>
          </w:p>
          <w:p w:rsidR="00846756" w:rsidRDefault="00846756" w:rsidP="005B132C">
            <w:pPr>
              <w:pStyle w:val="11"/>
              <w:jc w:val="both"/>
              <w:rPr>
                <w:rFonts w:ascii="Times New Roman" w:hAnsi="Times New Roman"/>
                <w:sz w:val="20"/>
                <w:szCs w:val="20"/>
              </w:rPr>
            </w:pPr>
          </w:p>
          <w:p w:rsidR="00846756" w:rsidRPr="005B132C" w:rsidRDefault="00846756" w:rsidP="005B132C">
            <w:pPr>
              <w:pStyle w:val="11"/>
              <w:jc w:val="both"/>
              <w:rPr>
                <w:rFonts w:ascii="Times New Roman" w:hAnsi="Times New Roman"/>
                <w:sz w:val="20"/>
                <w:szCs w:val="20"/>
              </w:rPr>
            </w:pPr>
          </w:p>
        </w:tc>
        <w:tc>
          <w:tcPr>
            <w:tcW w:w="3402" w:type="dxa"/>
            <w:shd w:val="clear" w:color="auto" w:fill="FFFFCC"/>
          </w:tcPr>
          <w:p w:rsidR="005B132C" w:rsidRPr="005B132C" w:rsidRDefault="005B132C" w:rsidP="005B132C">
            <w:pPr>
              <w:pStyle w:val="11"/>
              <w:jc w:val="center"/>
              <w:rPr>
                <w:rFonts w:ascii="Times New Roman" w:hAnsi="Times New Roman"/>
                <w:b/>
                <w:i/>
                <w:sz w:val="20"/>
                <w:szCs w:val="20"/>
              </w:rPr>
            </w:pPr>
            <w:r w:rsidRPr="005B132C">
              <w:rPr>
                <w:rFonts w:ascii="Times New Roman" w:hAnsi="Times New Roman"/>
                <w:b/>
                <w:i/>
                <w:sz w:val="20"/>
                <w:szCs w:val="20"/>
              </w:rPr>
              <w:t>Приоритетная сфера инициативы – познание окружающего мира</w:t>
            </w:r>
          </w:p>
          <w:p w:rsidR="005B132C" w:rsidRPr="005B132C" w:rsidRDefault="005B132C" w:rsidP="005B132C">
            <w:pPr>
              <w:pStyle w:val="11"/>
              <w:jc w:val="both"/>
              <w:rPr>
                <w:rFonts w:ascii="Times New Roman" w:hAnsi="Times New Roman"/>
                <w:sz w:val="20"/>
                <w:szCs w:val="20"/>
              </w:rPr>
            </w:pPr>
            <w:r w:rsidRPr="005B132C">
              <w:rPr>
                <w:rFonts w:ascii="Times New Roman" w:hAnsi="Times New Roman"/>
                <w:sz w:val="20"/>
                <w:szCs w:val="20"/>
              </w:rPr>
              <w:t>Поощрять желание ребенка строить первые собственные умозаключения, внимательно выслушивать все его рассуждения, проявлять уважение к его интеллектуальному труду;</w:t>
            </w:r>
            <w:r>
              <w:rPr>
                <w:rFonts w:ascii="Times New Roman" w:hAnsi="Times New Roman"/>
                <w:sz w:val="20"/>
                <w:szCs w:val="20"/>
              </w:rPr>
              <w:t xml:space="preserve"> </w:t>
            </w:r>
            <w:r w:rsidRPr="005B132C">
              <w:rPr>
                <w:rFonts w:ascii="Times New Roman" w:hAnsi="Times New Roman"/>
                <w:sz w:val="20"/>
                <w:szCs w:val="20"/>
              </w:rPr>
              <w:t>Создавать условия и поддерживать театрализованную деятельность детей, их стремление переодеваться («рядиться»);</w:t>
            </w:r>
            <w:r>
              <w:rPr>
                <w:rFonts w:ascii="Times New Roman" w:hAnsi="Times New Roman"/>
                <w:sz w:val="20"/>
                <w:szCs w:val="20"/>
              </w:rPr>
              <w:t xml:space="preserve"> </w:t>
            </w:r>
            <w:r w:rsidRPr="005B132C">
              <w:rPr>
                <w:rFonts w:ascii="Times New Roman" w:hAnsi="Times New Roman"/>
                <w:sz w:val="20"/>
                <w:szCs w:val="20"/>
              </w:rPr>
              <w:t>Обеспечить условия для музыкальной импровизации, пения и движений под популярную музыку;</w:t>
            </w:r>
            <w:r>
              <w:rPr>
                <w:rFonts w:ascii="Times New Roman" w:hAnsi="Times New Roman"/>
                <w:sz w:val="20"/>
                <w:szCs w:val="20"/>
              </w:rPr>
              <w:t xml:space="preserve"> </w:t>
            </w:r>
            <w:r w:rsidRPr="005B132C">
              <w:rPr>
                <w:rFonts w:ascii="Times New Roman" w:hAnsi="Times New Roman"/>
                <w:sz w:val="20"/>
                <w:szCs w:val="20"/>
              </w:rPr>
              <w:t>Создать в группе возможность, используя мебель и ткани, создавать «дома», укрытия для игр;</w:t>
            </w:r>
            <w:r>
              <w:rPr>
                <w:rFonts w:ascii="Times New Roman" w:hAnsi="Times New Roman"/>
                <w:sz w:val="20"/>
                <w:szCs w:val="20"/>
              </w:rPr>
              <w:t xml:space="preserve"> </w:t>
            </w:r>
            <w:r w:rsidRPr="005B132C">
              <w:rPr>
                <w:rFonts w:ascii="Times New Roman" w:hAnsi="Times New Roman"/>
                <w:sz w:val="20"/>
                <w:szCs w:val="20"/>
              </w:rPr>
              <w:t>Негативные оценки можно давать только поступкам ребенка и только «с глазу на глаз», а не на глазах у группы;</w:t>
            </w:r>
            <w:r>
              <w:rPr>
                <w:rFonts w:ascii="Times New Roman" w:hAnsi="Times New Roman"/>
                <w:sz w:val="20"/>
                <w:szCs w:val="20"/>
              </w:rPr>
              <w:t xml:space="preserve"> </w:t>
            </w:r>
            <w:r w:rsidRPr="005B132C">
              <w:rPr>
                <w:rFonts w:ascii="Times New Roman" w:hAnsi="Times New Roman"/>
                <w:sz w:val="20"/>
                <w:szCs w:val="20"/>
              </w:rPr>
              <w:t>Недопустимо диктовать детям, как и во что они должны играть,  навязывать им сюжеты игры. Развивающий потенциал игры определяется тем, что это  самостоятельная, организуемая самими детьми деятельность;</w:t>
            </w:r>
            <w:r>
              <w:rPr>
                <w:rFonts w:ascii="Times New Roman" w:hAnsi="Times New Roman"/>
                <w:sz w:val="20"/>
                <w:szCs w:val="20"/>
              </w:rPr>
              <w:t xml:space="preserve"> </w:t>
            </w:r>
            <w:r w:rsidRPr="005B132C">
              <w:rPr>
                <w:rFonts w:ascii="Times New Roman" w:hAnsi="Times New Roman"/>
                <w:sz w:val="20"/>
                <w:szCs w:val="20"/>
              </w:rPr>
              <w:t>Соблюдать условия участия взрослого в играх детей: дети сами приглашают взрослого в игру или добровольно соглашаются на его участие; сюжет и ход игры, а также роль, которую взрослый будет играть, определяют дети, а не педагог; характер исполнения роли также определяется детьми;</w:t>
            </w:r>
            <w:r>
              <w:rPr>
                <w:rFonts w:ascii="Times New Roman" w:hAnsi="Times New Roman"/>
                <w:sz w:val="20"/>
                <w:szCs w:val="20"/>
              </w:rPr>
              <w:t xml:space="preserve"> </w:t>
            </w:r>
            <w:r w:rsidRPr="005B132C">
              <w:rPr>
                <w:rFonts w:ascii="Times New Roman" w:hAnsi="Times New Roman"/>
                <w:sz w:val="20"/>
                <w:szCs w:val="20"/>
              </w:rPr>
              <w:t>Привлекать детей к украшению группы к праздникам, обсуждая разные возможности и предложения;</w:t>
            </w:r>
            <w:r>
              <w:rPr>
                <w:rFonts w:ascii="Times New Roman" w:hAnsi="Times New Roman"/>
                <w:sz w:val="20"/>
                <w:szCs w:val="20"/>
              </w:rPr>
              <w:t xml:space="preserve"> </w:t>
            </w:r>
            <w:r w:rsidRPr="005B132C">
              <w:rPr>
                <w:rFonts w:ascii="Times New Roman" w:hAnsi="Times New Roman"/>
                <w:sz w:val="20"/>
                <w:szCs w:val="20"/>
              </w:rPr>
              <w:t>Побуждать детей формировать и выражать собственную эстетическую оценку воспринимаемого, не навязывая им мнения взрослых;</w:t>
            </w:r>
            <w:r>
              <w:rPr>
                <w:rFonts w:ascii="Times New Roman" w:hAnsi="Times New Roman"/>
                <w:sz w:val="20"/>
                <w:szCs w:val="20"/>
              </w:rPr>
              <w:t xml:space="preserve"> </w:t>
            </w:r>
            <w:r w:rsidRPr="005B132C">
              <w:rPr>
                <w:rFonts w:ascii="Times New Roman" w:hAnsi="Times New Roman"/>
                <w:sz w:val="20"/>
                <w:szCs w:val="20"/>
              </w:rPr>
              <w:t>Привлекать детей к планированию жизни группы на день.</w:t>
            </w:r>
          </w:p>
        </w:tc>
        <w:tc>
          <w:tcPr>
            <w:tcW w:w="2977" w:type="dxa"/>
            <w:gridSpan w:val="2"/>
            <w:shd w:val="clear" w:color="auto" w:fill="FFFFCC"/>
          </w:tcPr>
          <w:p w:rsidR="005B132C" w:rsidRPr="005B132C" w:rsidRDefault="005B132C" w:rsidP="005B132C">
            <w:pPr>
              <w:pStyle w:val="11"/>
              <w:jc w:val="center"/>
              <w:rPr>
                <w:rFonts w:ascii="Times New Roman" w:hAnsi="Times New Roman"/>
                <w:b/>
                <w:i/>
                <w:sz w:val="20"/>
                <w:szCs w:val="20"/>
              </w:rPr>
            </w:pPr>
            <w:r w:rsidRPr="005B132C">
              <w:rPr>
                <w:rFonts w:ascii="Times New Roman" w:hAnsi="Times New Roman"/>
                <w:b/>
                <w:i/>
                <w:sz w:val="20"/>
                <w:szCs w:val="20"/>
              </w:rPr>
              <w:t>Приоритетная сфера инициативы – внеситуативно-личностное общение</w:t>
            </w:r>
          </w:p>
          <w:p w:rsidR="005B132C" w:rsidRPr="005B132C" w:rsidRDefault="005B132C" w:rsidP="005B132C">
            <w:pPr>
              <w:pStyle w:val="11"/>
              <w:jc w:val="both"/>
              <w:rPr>
                <w:rFonts w:ascii="Times New Roman" w:hAnsi="Times New Roman"/>
                <w:sz w:val="20"/>
                <w:szCs w:val="20"/>
              </w:rPr>
            </w:pPr>
            <w:r w:rsidRPr="005B132C">
              <w:rPr>
                <w:rFonts w:ascii="Times New Roman" w:hAnsi="Times New Roman"/>
                <w:sz w:val="20"/>
                <w:szCs w:val="20"/>
              </w:rPr>
              <w:t>Создавать в группе положительный психологический микроклимат, в равной мере проявляя любовь и заботу ко всем детям: выражать радость при встрече; использовать ласку и теплое слово для выражения своего отношения к ребенку;</w:t>
            </w:r>
            <w:r>
              <w:rPr>
                <w:rFonts w:ascii="Times New Roman" w:hAnsi="Times New Roman"/>
                <w:sz w:val="20"/>
                <w:szCs w:val="20"/>
              </w:rPr>
              <w:t xml:space="preserve"> </w:t>
            </w:r>
            <w:r w:rsidRPr="005B132C">
              <w:rPr>
                <w:rFonts w:ascii="Times New Roman" w:hAnsi="Times New Roman"/>
                <w:sz w:val="20"/>
                <w:szCs w:val="20"/>
              </w:rPr>
              <w:t>Уважать индивидуальные вкусы и привычки детей;</w:t>
            </w:r>
            <w:r>
              <w:rPr>
                <w:rFonts w:ascii="Times New Roman" w:hAnsi="Times New Roman"/>
                <w:sz w:val="20"/>
                <w:szCs w:val="20"/>
              </w:rPr>
              <w:t xml:space="preserve"> </w:t>
            </w:r>
            <w:r w:rsidRPr="005B132C">
              <w:rPr>
                <w:rFonts w:ascii="Times New Roman" w:hAnsi="Times New Roman"/>
                <w:sz w:val="20"/>
                <w:szCs w:val="20"/>
              </w:rPr>
              <w:t>Поощрять желания создавать что-либо по собственному замыслу; обращать внимание детей на полезность будущего продукта для других или ту радость, которую он доставит кому-то (маме, бабушке, папе, другу);</w:t>
            </w:r>
            <w:r>
              <w:rPr>
                <w:rFonts w:ascii="Times New Roman" w:hAnsi="Times New Roman"/>
                <w:sz w:val="20"/>
                <w:szCs w:val="20"/>
              </w:rPr>
              <w:t xml:space="preserve"> </w:t>
            </w:r>
            <w:r w:rsidRPr="005B132C">
              <w:rPr>
                <w:rFonts w:ascii="Times New Roman" w:hAnsi="Times New Roman"/>
                <w:sz w:val="20"/>
                <w:szCs w:val="20"/>
              </w:rPr>
              <w:t>Создавать условия для разнообразной самостоятельной творческой деятельности детей;</w:t>
            </w:r>
            <w:r>
              <w:rPr>
                <w:rFonts w:ascii="Times New Roman" w:hAnsi="Times New Roman"/>
                <w:sz w:val="20"/>
                <w:szCs w:val="20"/>
              </w:rPr>
              <w:t xml:space="preserve"> </w:t>
            </w:r>
            <w:r w:rsidRPr="005B132C">
              <w:rPr>
                <w:rFonts w:ascii="Times New Roman" w:hAnsi="Times New Roman"/>
                <w:sz w:val="20"/>
                <w:szCs w:val="20"/>
              </w:rPr>
              <w:t>При необходимости помогать детям в решении проблем  организации игры;</w:t>
            </w:r>
          </w:p>
          <w:p w:rsidR="005B132C" w:rsidRPr="005B132C" w:rsidRDefault="005B132C" w:rsidP="005B132C">
            <w:pPr>
              <w:pStyle w:val="11"/>
              <w:jc w:val="both"/>
              <w:rPr>
                <w:rFonts w:ascii="Times New Roman" w:hAnsi="Times New Roman"/>
                <w:sz w:val="20"/>
                <w:szCs w:val="20"/>
              </w:rPr>
            </w:pPr>
            <w:r w:rsidRPr="005B132C">
              <w:rPr>
                <w:rFonts w:ascii="Times New Roman" w:hAnsi="Times New Roman"/>
                <w:sz w:val="20"/>
                <w:szCs w:val="20"/>
              </w:rPr>
              <w:t>Привлекать детей к планированию жизни группы на день и на более отдаленную перспективу;</w:t>
            </w:r>
            <w:r>
              <w:rPr>
                <w:rFonts w:ascii="Times New Roman" w:hAnsi="Times New Roman"/>
                <w:sz w:val="20"/>
                <w:szCs w:val="20"/>
              </w:rPr>
              <w:t xml:space="preserve"> </w:t>
            </w:r>
            <w:r w:rsidRPr="005B132C">
              <w:rPr>
                <w:rFonts w:ascii="Times New Roman" w:hAnsi="Times New Roman"/>
                <w:sz w:val="20"/>
                <w:szCs w:val="20"/>
              </w:rPr>
              <w:t>Обсуждать выбор спектакля для постановки, песни, танца и т.п;</w:t>
            </w:r>
            <w:r w:rsidR="00B3482B">
              <w:rPr>
                <w:rFonts w:ascii="Times New Roman" w:hAnsi="Times New Roman"/>
                <w:sz w:val="20"/>
                <w:szCs w:val="20"/>
              </w:rPr>
              <w:t xml:space="preserve"> </w:t>
            </w:r>
            <w:r w:rsidRPr="005B132C">
              <w:rPr>
                <w:rFonts w:ascii="Times New Roman" w:hAnsi="Times New Roman"/>
                <w:sz w:val="20"/>
                <w:szCs w:val="20"/>
              </w:rPr>
              <w:t>Создавать условия и выделять время для самостоятельной творческой или познавательной  деятельности детей по интересам.</w:t>
            </w:r>
          </w:p>
        </w:tc>
        <w:tc>
          <w:tcPr>
            <w:tcW w:w="3176" w:type="dxa"/>
            <w:shd w:val="clear" w:color="auto" w:fill="FFFFCC"/>
          </w:tcPr>
          <w:p w:rsidR="005B132C" w:rsidRPr="005B132C" w:rsidRDefault="005B132C" w:rsidP="005B132C">
            <w:pPr>
              <w:pStyle w:val="11"/>
              <w:jc w:val="center"/>
              <w:rPr>
                <w:rFonts w:ascii="Times New Roman" w:hAnsi="Times New Roman"/>
                <w:b/>
                <w:i/>
                <w:sz w:val="20"/>
                <w:szCs w:val="20"/>
              </w:rPr>
            </w:pPr>
            <w:r w:rsidRPr="005B132C">
              <w:rPr>
                <w:rFonts w:ascii="Times New Roman" w:hAnsi="Times New Roman"/>
                <w:b/>
                <w:i/>
                <w:sz w:val="20"/>
                <w:szCs w:val="20"/>
              </w:rPr>
              <w:t>Приоритетная сфера инициативы – научение</w:t>
            </w:r>
          </w:p>
          <w:p w:rsidR="005B132C" w:rsidRPr="005B132C" w:rsidRDefault="005B132C" w:rsidP="003271AB">
            <w:pPr>
              <w:pStyle w:val="11"/>
              <w:jc w:val="both"/>
              <w:rPr>
                <w:rFonts w:ascii="Times New Roman" w:hAnsi="Times New Roman"/>
                <w:sz w:val="20"/>
                <w:szCs w:val="20"/>
              </w:rPr>
            </w:pPr>
            <w:r w:rsidRPr="005B132C">
              <w:rPr>
                <w:rFonts w:ascii="Times New Roman" w:hAnsi="Times New Roman"/>
                <w:sz w:val="20"/>
                <w:szCs w:val="20"/>
              </w:rPr>
              <w:t>Вводить  адекватную оценку результата деятельности ребенка с одновременным признанием его усилий и указанием возможных путей и способов совершенствования продукта;</w:t>
            </w:r>
            <w:r w:rsidR="00B3482B">
              <w:rPr>
                <w:rFonts w:ascii="Times New Roman" w:hAnsi="Times New Roman"/>
                <w:sz w:val="20"/>
                <w:szCs w:val="20"/>
              </w:rPr>
              <w:t xml:space="preserve"> </w:t>
            </w:r>
            <w:r w:rsidRPr="005B132C">
              <w:rPr>
                <w:rFonts w:ascii="Times New Roman" w:hAnsi="Times New Roman"/>
                <w:sz w:val="20"/>
                <w:szCs w:val="20"/>
              </w:rPr>
              <w:t>Спокойно реагировать на неуспех ребенка и предлагать несколько вариантов исправления работы: повторное исполнение спустя некоторое время,</w:t>
            </w:r>
            <w:r w:rsidR="00B3482B">
              <w:rPr>
                <w:rFonts w:ascii="Times New Roman" w:hAnsi="Times New Roman"/>
                <w:sz w:val="20"/>
                <w:szCs w:val="20"/>
              </w:rPr>
              <w:t xml:space="preserve"> доделывание, </w:t>
            </w:r>
            <w:r w:rsidRPr="005B132C">
              <w:rPr>
                <w:rFonts w:ascii="Times New Roman" w:hAnsi="Times New Roman"/>
                <w:sz w:val="20"/>
                <w:szCs w:val="20"/>
              </w:rPr>
              <w:t>совершенствование деталей и т.п;</w:t>
            </w:r>
          </w:p>
          <w:p w:rsidR="005B132C" w:rsidRPr="005B132C" w:rsidRDefault="005B132C" w:rsidP="003271AB">
            <w:pPr>
              <w:pStyle w:val="11"/>
              <w:jc w:val="both"/>
              <w:rPr>
                <w:rFonts w:ascii="Times New Roman" w:hAnsi="Times New Roman"/>
                <w:sz w:val="20"/>
                <w:szCs w:val="20"/>
              </w:rPr>
            </w:pPr>
            <w:r w:rsidRPr="005B132C">
              <w:rPr>
                <w:rFonts w:ascii="Times New Roman" w:hAnsi="Times New Roman"/>
                <w:sz w:val="20"/>
                <w:szCs w:val="20"/>
              </w:rPr>
              <w:t>Рассказывать детям о трудностях, которые вы сами испытывали при обучении новым видам деятельности;</w:t>
            </w:r>
          </w:p>
          <w:p w:rsidR="005B132C" w:rsidRPr="005B132C" w:rsidRDefault="005B132C" w:rsidP="003271AB">
            <w:pPr>
              <w:pStyle w:val="11"/>
              <w:jc w:val="both"/>
              <w:rPr>
                <w:rFonts w:ascii="Times New Roman" w:hAnsi="Times New Roman"/>
                <w:sz w:val="20"/>
                <w:szCs w:val="20"/>
              </w:rPr>
            </w:pPr>
            <w:r w:rsidRPr="005B132C">
              <w:rPr>
                <w:rFonts w:ascii="Times New Roman" w:hAnsi="Times New Roman"/>
                <w:sz w:val="20"/>
                <w:szCs w:val="20"/>
              </w:rPr>
              <w:t>Создавать ситуации, позволяющие ребенку реализовать свою компетентность, обретая уважение и признание взрослых и сверстников;</w:t>
            </w:r>
          </w:p>
          <w:p w:rsidR="005B132C" w:rsidRPr="005B132C" w:rsidRDefault="005B132C" w:rsidP="005B132C">
            <w:pPr>
              <w:pStyle w:val="11"/>
              <w:jc w:val="both"/>
              <w:rPr>
                <w:rFonts w:ascii="Times New Roman" w:hAnsi="Times New Roman"/>
                <w:sz w:val="20"/>
                <w:szCs w:val="20"/>
              </w:rPr>
            </w:pPr>
            <w:r w:rsidRPr="005B132C">
              <w:rPr>
                <w:rFonts w:ascii="Times New Roman" w:hAnsi="Times New Roman"/>
                <w:sz w:val="20"/>
                <w:szCs w:val="20"/>
              </w:rPr>
              <w:t>Обращаться к детям с просьбой показать воспитателю и научить его тем индивидуальным достижениям, которые есть у каждого;</w:t>
            </w:r>
            <w:r w:rsidR="00B3482B">
              <w:rPr>
                <w:rFonts w:ascii="Times New Roman" w:hAnsi="Times New Roman"/>
                <w:sz w:val="20"/>
                <w:szCs w:val="20"/>
              </w:rPr>
              <w:t xml:space="preserve"> </w:t>
            </w:r>
            <w:r w:rsidRPr="005B132C">
              <w:rPr>
                <w:rFonts w:ascii="Times New Roman" w:hAnsi="Times New Roman"/>
                <w:sz w:val="20"/>
                <w:szCs w:val="20"/>
              </w:rPr>
              <w:t>Поддерживать чувство гордости за свой труд и удовлетворения его результатами;</w:t>
            </w:r>
          </w:p>
          <w:p w:rsidR="005B132C" w:rsidRPr="005B132C" w:rsidRDefault="005B132C" w:rsidP="005B132C">
            <w:pPr>
              <w:pStyle w:val="11"/>
              <w:jc w:val="both"/>
              <w:rPr>
                <w:rFonts w:ascii="Times New Roman" w:hAnsi="Times New Roman"/>
                <w:sz w:val="20"/>
                <w:szCs w:val="20"/>
              </w:rPr>
            </w:pPr>
            <w:r w:rsidRPr="005B132C">
              <w:rPr>
                <w:rFonts w:ascii="Times New Roman" w:hAnsi="Times New Roman"/>
                <w:sz w:val="20"/>
                <w:szCs w:val="20"/>
              </w:rPr>
              <w:t>Создавать условия для разнообразной самостоятельной творческой деятельности детей;</w:t>
            </w:r>
          </w:p>
          <w:p w:rsidR="005B132C" w:rsidRPr="005B132C" w:rsidRDefault="005B132C" w:rsidP="005B132C">
            <w:pPr>
              <w:pStyle w:val="11"/>
              <w:jc w:val="both"/>
              <w:rPr>
                <w:rFonts w:ascii="Times New Roman" w:hAnsi="Times New Roman"/>
                <w:sz w:val="20"/>
                <w:szCs w:val="20"/>
              </w:rPr>
            </w:pPr>
            <w:r w:rsidRPr="005B132C">
              <w:rPr>
                <w:rFonts w:ascii="Times New Roman" w:hAnsi="Times New Roman"/>
                <w:sz w:val="20"/>
                <w:szCs w:val="20"/>
              </w:rPr>
              <w:t>При необходимости помогать детям в решении проблем при организации игры;</w:t>
            </w:r>
            <w:r w:rsidR="00B3482B">
              <w:rPr>
                <w:rFonts w:ascii="Times New Roman" w:hAnsi="Times New Roman"/>
                <w:sz w:val="20"/>
                <w:szCs w:val="20"/>
              </w:rPr>
              <w:t xml:space="preserve"> </w:t>
            </w:r>
            <w:r w:rsidRPr="005B132C">
              <w:rPr>
                <w:rFonts w:ascii="Times New Roman" w:hAnsi="Times New Roman"/>
                <w:sz w:val="20"/>
                <w:szCs w:val="20"/>
              </w:rPr>
              <w:t>Привлекать детей к планированию жизни группы на день, неделю, месяц. Учитывать и реализовать их пожелания и предложения;</w:t>
            </w:r>
          </w:p>
          <w:p w:rsidR="005B132C" w:rsidRPr="005B132C" w:rsidRDefault="005B132C" w:rsidP="005B132C">
            <w:pPr>
              <w:pStyle w:val="11"/>
              <w:jc w:val="both"/>
              <w:rPr>
                <w:rFonts w:ascii="Times New Roman" w:hAnsi="Times New Roman"/>
                <w:sz w:val="20"/>
                <w:szCs w:val="20"/>
              </w:rPr>
            </w:pPr>
            <w:r w:rsidRPr="005B132C">
              <w:rPr>
                <w:rFonts w:ascii="Times New Roman" w:hAnsi="Times New Roman"/>
                <w:sz w:val="20"/>
                <w:szCs w:val="20"/>
              </w:rPr>
              <w:t>Создавать условия и выделять время для самостоятельной; творческой или познавательной  деятельности детей по интересам.</w:t>
            </w:r>
          </w:p>
        </w:tc>
      </w:tr>
      <w:tr w:rsidR="005B132C" w:rsidRPr="003037CA" w:rsidTr="003271AB">
        <w:trPr>
          <w:jc w:val="center"/>
        </w:trPr>
        <w:tc>
          <w:tcPr>
            <w:tcW w:w="1903" w:type="dxa"/>
            <w:shd w:val="clear" w:color="auto" w:fill="FFC000"/>
          </w:tcPr>
          <w:p w:rsidR="005425BF" w:rsidRDefault="005425BF" w:rsidP="005B132C">
            <w:pPr>
              <w:pStyle w:val="11"/>
              <w:jc w:val="center"/>
              <w:rPr>
                <w:rFonts w:ascii="Times New Roman" w:hAnsi="Times New Roman"/>
                <w:b/>
                <w:i/>
                <w:sz w:val="20"/>
                <w:szCs w:val="20"/>
              </w:rPr>
            </w:pPr>
          </w:p>
          <w:p w:rsidR="005425BF" w:rsidRDefault="005425BF" w:rsidP="005B132C">
            <w:pPr>
              <w:pStyle w:val="11"/>
              <w:jc w:val="center"/>
              <w:rPr>
                <w:rFonts w:ascii="Times New Roman" w:hAnsi="Times New Roman"/>
                <w:b/>
                <w:i/>
                <w:sz w:val="20"/>
                <w:szCs w:val="20"/>
              </w:rPr>
            </w:pPr>
          </w:p>
          <w:p w:rsidR="005425BF" w:rsidRDefault="005425BF" w:rsidP="005B132C">
            <w:pPr>
              <w:pStyle w:val="11"/>
              <w:jc w:val="center"/>
              <w:rPr>
                <w:rFonts w:ascii="Times New Roman" w:hAnsi="Times New Roman"/>
                <w:b/>
                <w:i/>
                <w:sz w:val="20"/>
                <w:szCs w:val="20"/>
              </w:rPr>
            </w:pPr>
          </w:p>
          <w:p w:rsidR="005425BF" w:rsidRDefault="005425BF" w:rsidP="005B132C">
            <w:pPr>
              <w:pStyle w:val="11"/>
              <w:jc w:val="center"/>
              <w:rPr>
                <w:rFonts w:ascii="Times New Roman" w:hAnsi="Times New Roman"/>
                <w:b/>
                <w:i/>
                <w:sz w:val="20"/>
                <w:szCs w:val="20"/>
              </w:rPr>
            </w:pPr>
          </w:p>
          <w:p w:rsidR="005B132C" w:rsidRPr="005B132C" w:rsidRDefault="005B132C" w:rsidP="005B132C">
            <w:pPr>
              <w:pStyle w:val="11"/>
              <w:jc w:val="center"/>
              <w:rPr>
                <w:rFonts w:ascii="Times New Roman" w:hAnsi="Times New Roman"/>
                <w:b/>
                <w:i/>
                <w:sz w:val="20"/>
                <w:szCs w:val="20"/>
              </w:rPr>
            </w:pPr>
            <w:r w:rsidRPr="005B132C">
              <w:rPr>
                <w:rFonts w:ascii="Times New Roman" w:hAnsi="Times New Roman"/>
                <w:b/>
                <w:i/>
                <w:sz w:val="20"/>
                <w:szCs w:val="20"/>
              </w:rPr>
              <w:t>Познавательное развитие</w:t>
            </w:r>
          </w:p>
        </w:tc>
        <w:tc>
          <w:tcPr>
            <w:tcW w:w="3402" w:type="dxa"/>
            <w:shd w:val="clear" w:color="auto" w:fill="FFFFCC"/>
          </w:tcPr>
          <w:p w:rsidR="005B132C" w:rsidRPr="005B132C" w:rsidRDefault="005B132C" w:rsidP="005B132C">
            <w:pPr>
              <w:pStyle w:val="11"/>
              <w:jc w:val="both"/>
              <w:rPr>
                <w:rFonts w:ascii="Times New Roman" w:hAnsi="Times New Roman"/>
                <w:sz w:val="20"/>
                <w:szCs w:val="20"/>
              </w:rPr>
            </w:pPr>
            <w:r w:rsidRPr="005B132C">
              <w:rPr>
                <w:rFonts w:ascii="Times New Roman" w:hAnsi="Times New Roman"/>
                <w:sz w:val="20"/>
                <w:szCs w:val="20"/>
              </w:rPr>
              <w:t>Использовать в работе с детьми формы и методы, побуждающие детей к различной степени активности;</w:t>
            </w:r>
            <w:r w:rsidR="00B3482B">
              <w:rPr>
                <w:rFonts w:ascii="Times New Roman" w:hAnsi="Times New Roman"/>
                <w:sz w:val="20"/>
                <w:szCs w:val="20"/>
              </w:rPr>
              <w:t xml:space="preserve"> </w:t>
            </w:r>
            <w:r w:rsidRPr="005B132C">
              <w:rPr>
                <w:rFonts w:ascii="Times New Roman" w:hAnsi="Times New Roman"/>
                <w:sz w:val="20"/>
                <w:szCs w:val="20"/>
              </w:rPr>
              <w:t>Проводить индивидуальные беседы познавательной направленности.</w:t>
            </w:r>
          </w:p>
        </w:tc>
        <w:tc>
          <w:tcPr>
            <w:tcW w:w="3402" w:type="dxa"/>
            <w:shd w:val="clear" w:color="auto" w:fill="FFFFCC"/>
          </w:tcPr>
          <w:p w:rsidR="005B132C" w:rsidRPr="005B132C" w:rsidRDefault="005B132C" w:rsidP="005B132C">
            <w:pPr>
              <w:pStyle w:val="11"/>
              <w:jc w:val="both"/>
              <w:rPr>
                <w:rFonts w:ascii="Times New Roman" w:hAnsi="Times New Roman"/>
                <w:sz w:val="20"/>
                <w:szCs w:val="20"/>
              </w:rPr>
            </w:pPr>
            <w:r w:rsidRPr="005B132C">
              <w:rPr>
                <w:rFonts w:ascii="Times New Roman" w:hAnsi="Times New Roman"/>
                <w:sz w:val="20"/>
                <w:szCs w:val="20"/>
              </w:rPr>
              <w:t>Создавать условия для проявления познавательной активности детей;</w:t>
            </w:r>
          </w:p>
          <w:p w:rsidR="005B132C" w:rsidRPr="005B132C" w:rsidRDefault="005B132C" w:rsidP="005B132C">
            <w:pPr>
              <w:pStyle w:val="11"/>
              <w:jc w:val="both"/>
              <w:rPr>
                <w:rFonts w:ascii="Times New Roman" w:hAnsi="Times New Roman"/>
                <w:sz w:val="20"/>
                <w:szCs w:val="20"/>
              </w:rPr>
            </w:pPr>
            <w:r w:rsidRPr="005B132C">
              <w:rPr>
                <w:rFonts w:ascii="Times New Roman" w:hAnsi="Times New Roman"/>
                <w:sz w:val="20"/>
                <w:szCs w:val="20"/>
              </w:rPr>
              <w:t>Использовать в работе с детьми методы и приемы, активизирующие детей на самостоятельную поисковую деятельность (детское экспериментирование);</w:t>
            </w:r>
            <w:r w:rsidR="00B3482B">
              <w:rPr>
                <w:rFonts w:ascii="Times New Roman" w:hAnsi="Times New Roman"/>
                <w:sz w:val="20"/>
                <w:szCs w:val="20"/>
              </w:rPr>
              <w:t xml:space="preserve"> </w:t>
            </w:r>
            <w:r w:rsidRPr="005B132C">
              <w:rPr>
                <w:rFonts w:ascii="Times New Roman" w:hAnsi="Times New Roman"/>
                <w:sz w:val="20"/>
                <w:szCs w:val="20"/>
              </w:rPr>
              <w:t>Поощрять возникновение у детей индивидуальных познавательных интересов и предпочтений, активно использовать их в индивидуальной работе с каждым ребёнком.</w:t>
            </w:r>
          </w:p>
        </w:tc>
        <w:tc>
          <w:tcPr>
            <w:tcW w:w="6153" w:type="dxa"/>
            <w:gridSpan w:val="3"/>
            <w:shd w:val="clear" w:color="auto" w:fill="FFFFCC"/>
          </w:tcPr>
          <w:p w:rsidR="005B132C" w:rsidRPr="005B132C" w:rsidRDefault="005B132C" w:rsidP="005B132C">
            <w:pPr>
              <w:pStyle w:val="11"/>
              <w:jc w:val="both"/>
              <w:rPr>
                <w:rFonts w:ascii="Times New Roman" w:hAnsi="Times New Roman"/>
                <w:sz w:val="20"/>
                <w:szCs w:val="20"/>
              </w:rPr>
            </w:pPr>
            <w:r w:rsidRPr="005B132C">
              <w:rPr>
                <w:rFonts w:ascii="Times New Roman" w:hAnsi="Times New Roman"/>
                <w:sz w:val="20"/>
                <w:szCs w:val="20"/>
              </w:rPr>
              <w:t>Развивать и поддерживать активность, инициативность и самостоятельность в познавательной (поисковой) деятельности;</w:t>
            </w:r>
            <w:r w:rsidR="00B3482B">
              <w:rPr>
                <w:rFonts w:ascii="Times New Roman" w:hAnsi="Times New Roman"/>
                <w:sz w:val="20"/>
                <w:szCs w:val="20"/>
              </w:rPr>
              <w:t xml:space="preserve"> </w:t>
            </w:r>
            <w:r w:rsidRPr="005B132C">
              <w:rPr>
                <w:rFonts w:ascii="Times New Roman" w:hAnsi="Times New Roman"/>
                <w:sz w:val="20"/>
                <w:szCs w:val="20"/>
              </w:rPr>
              <w:t>Поощрять и поддерживать индивидуальные познавательные интересы и предпочтения.</w:t>
            </w:r>
          </w:p>
        </w:tc>
      </w:tr>
      <w:tr w:rsidR="005B132C" w:rsidRPr="003037CA" w:rsidTr="003271AB">
        <w:trPr>
          <w:jc w:val="center"/>
        </w:trPr>
        <w:tc>
          <w:tcPr>
            <w:tcW w:w="1903" w:type="dxa"/>
            <w:shd w:val="clear" w:color="auto" w:fill="FFFF00"/>
          </w:tcPr>
          <w:p w:rsidR="005B132C" w:rsidRDefault="005B132C" w:rsidP="005B132C">
            <w:pPr>
              <w:pStyle w:val="11"/>
              <w:jc w:val="center"/>
              <w:rPr>
                <w:rFonts w:ascii="Times New Roman" w:hAnsi="Times New Roman"/>
                <w:b/>
                <w:i/>
                <w:sz w:val="20"/>
                <w:szCs w:val="20"/>
              </w:rPr>
            </w:pPr>
          </w:p>
          <w:p w:rsidR="005B132C" w:rsidRDefault="005B132C" w:rsidP="005B132C">
            <w:pPr>
              <w:pStyle w:val="11"/>
              <w:jc w:val="center"/>
              <w:rPr>
                <w:rFonts w:ascii="Times New Roman" w:hAnsi="Times New Roman"/>
                <w:b/>
                <w:i/>
                <w:sz w:val="20"/>
                <w:szCs w:val="20"/>
              </w:rPr>
            </w:pPr>
          </w:p>
          <w:p w:rsidR="005B132C" w:rsidRDefault="005B132C" w:rsidP="005B132C">
            <w:pPr>
              <w:pStyle w:val="11"/>
              <w:jc w:val="center"/>
              <w:rPr>
                <w:rFonts w:ascii="Times New Roman" w:hAnsi="Times New Roman"/>
                <w:b/>
                <w:i/>
                <w:sz w:val="20"/>
                <w:szCs w:val="20"/>
              </w:rPr>
            </w:pPr>
          </w:p>
          <w:p w:rsidR="005B132C" w:rsidRDefault="005B132C" w:rsidP="005B132C">
            <w:pPr>
              <w:pStyle w:val="11"/>
              <w:jc w:val="center"/>
              <w:rPr>
                <w:rFonts w:ascii="Times New Roman" w:hAnsi="Times New Roman"/>
                <w:b/>
                <w:i/>
                <w:sz w:val="20"/>
                <w:szCs w:val="20"/>
              </w:rPr>
            </w:pPr>
          </w:p>
          <w:p w:rsidR="005B132C" w:rsidRPr="005B132C" w:rsidRDefault="005B132C" w:rsidP="005B132C">
            <w:pPr>
              <w:pStyle w:val="11"/>
              <w:jc w:val="center"/>
              <w:rPr>
                <w:rFonts w:ascii="Times New Roman" w:hAnsi="Times New Roman"/>
                <w:b/>
                <w:i/>
                <w:sz w:val="20"/>
                <w:szCs w:val="20"/>
              </w:rPr>
            </w:pPr>
            <w:r w:rsidRPr="005B132C">
              <w:rPr>
                <w:rFonts w:ascii="Times New Roman" w:hAnsi="Times New Roman"/>
                <w:b/>
                <w:i/>
                <w:sz w:val="20"/>
                <w:szCs w:val="20"/>
              </w:rPr>
              <w:t>Речевое развитие</w:t>
            </w:r>
          </w:p>
        </w:tc>
        <w:tc>
          <w:tcPr>
            <w:tcW w:w="3402" w:type="dxa"/>
            <w:shd w:val="clear" w:color="auto" w:fill="FFFFCC"/>
          </w:tcPr>
          <w:p w:rsidR="005B132C" w:rsidRPr="005B132C" w:rsidRDefault="005B132C" w:rsidP="005B132C">
            <w:pPr>
              <w:pStyle w:val="11"/>
              <w:jc w:val="both"/>
              <w:rPr>
                <w:rFonts w:ascii="Times New Roman" w:hAnsi="Times New Roman"/>
                <w:sz w:val="20"/>
                <w:szCs w:val="20"/>
              </w:rPr>
            </w:pPr>
            <w:r w:rsidRPr="005B132C">
              <w:rPr>
                <w:rFonts w:ascii="Times New Roman" w:hAnsi="Times New Roman"/>
                <w:sz w:val="20"/>
                <w:szCs w:val="20"/>
              </w:rPr>
              <w:t>Приоритетная  сфера инициативы – продуктивная деятельность</w:t>
            </w:r>
          </w:p>
          <w:p w:rsidR="005B132C" w:rsidRPr="005B132C" w:rsidRDefault="005B132C" w:rsidP="005B132C">
            <w:pPr>
              <w:pStyle w:val="11"/>
              <w:jc w:val="both"/>
              <w:rPr>
                <w:rFonts w:ascii="Times New Roman" w:hAnsi="Times New Roman"/>
                <w:sz w:val="20"/>
                <w:szCs w:val="20"/>
              </w:rPr>
            </w:pPr>
            <w:r w:rsidRPr="005B132C">
              <w:rPr>
                <w:rFonts w:ascii="Times New Roman" w:hAnsi="Times New Roman"/>
                <w:sz w:val="20"/>
                <w:szCs w:val="20"/>
              </w:rPr>
              <w:t>Создавать условия для реализации собственных планов и замыслов каждого ребенка;</w:t>
            </w:r>
            <w:r w:rsidR="00B3482B">
              <w:rPr>
                <w:rFonts w:ascii="Times New Roman" w:hAnsi="Times New Roman"/>
                <w:sz w:val="20"/>
                <w:szCs w:val="20"/>
              </w:rPr>
              <w:t xml:space="preserve"> </w:t>
            </w:r>
            <w:r w:rsidRPr="005B132C">
              <w:rPr>
                <w:rFonts w:ascii="Times New Roman" w:hAnsi="Times New Roman"/>
                <w:sz w:val="20"/>
                <w:szCs w:val="20"/>
              </w:rPr>
              <w:t>Рассказывать детям об их реальных, а также возможных в будущем достижениях;</w:t>
            </w:r>
            <w:r w:rsidR="00B3482B">
              <w:rPr>
                <w:rFonts w:ascii="Times New Roman" w:hAnsi="Times New Roman"/>
                <w:sz w:val="20"/>
                <w:szCs w:val="20"/>
              </w:rPr>
              <w:t xml:space="preserve"> </w:t>
            </w:r>
            <w:r w:rsidRPr="005B132C">
              <w:rPr>
                <w:rFonts w:ascii="Times New Roman" w:hAnsi="Times New Roman"/>
                <w:sz w:val="20"/>
                <w:szCs w:val="20"/>
              </w:rPr>
              <w:t>Отмечать и публично поддерживать любые успехи детей;</w:t>
            </w:r>
            <w:r w:rsidR="00B3482B">
              <w:rPr>
                <w:rFonts w:ascii="Times New Roman" w:hAnsi="Times New Roman"/>
                <w:sz w:val="20"/>
                <w:szCs w:val="20"/>
              </w:rPr>
              <w:t xml:space="preserve"> </w:t>
            </w:r>
            <w:r w:rsidRPr="005B132C">
              <w:rPr>
                <w:rFonts w:ascii="Times New Roman" w:hAnsi="Times New Roman"/>
                <w:sz w:val="20"/>
                <w:szCs w:val="20"/>
              </w:rPr>
              <w:t>Всемерно поощрять самостоятельность детей и расширять ее сферу;</w:t>
            </w:r>
            <w:r w:rsidR="00B3482B">
              <w:rPr>
                <w:rFonts w:ascii="Times New Roman" w:hAnsi="Times New Roman"/>
                <w:sz w:val="20"/>
                <w:szCs w:val="20"/>
              </w:rPr>
              <w:t xml:space="preserve"> </w:t>
            </w:r>
            <w:r w:rsidRPr="005B132C">
              <w:rPr>
                <w:rFonts w:ascii="Times New Roman" w:hAnsi="Times New Roman"/>
                <w:sz w:val="20"/>
                <w:szCs w:val="20"/>
              </w:rPr>
              <w:t>Помогать ребенку найти</w:t>
            </w:r>
            <w:r w:rsidR="00B3482B">
              <w:rPr>
                <w:rFonts w:ascii="Times New Roman" w:hAnsi="Times New Roman"/>
                <w:sz w:val="20"/>
                <w:szCs w:val="20"/>
              </w:rPr>
              <w:t xml:space="preserve"> </w:t>
            </w:r>
            <w:r w:rsidRPr="005B132C">
              <w:rPr>
                <w:rFonts w:ascii="Times New Roman" w:hAnsi="Times New Roman"/>
                <w:sz w:val="20"/>
                <w:szCs w:val="20"/>
              </w:rPr>
              <w:t>способ реализации собственных поставленных целей;</w:t>
            </w:r>
          </w:p>
          <w:p w:rsidR="005B132C" w:rsidRPr="005B132C" w:rsidRDefault="005B132C" w:rsidP="005B132C">
            <w:pPr>
              <w:pStyle w:val="11"/>
              <w:jc w:val="both"/>
              <w:rPr>
                <w:rFonts w:ascii="Times New Roman" w:hAnsi="Times New Roman"/>
                <w:sz w:val="20"/>
                <w:szCs w:val="20"/>
              </w:rPr>
            </w:pPr>
            <w:r w:rsidRPr="005B132C">
              <w:rPr>
                <w:rFonts w:ascii="Times New Roman" w:hAnsi="Times New Roman"/>
                <w:sz w:val="20"/>
                <w:szCs w:val="20"/>
              </w:rPr>
              <w:t>Поддерживать стремление научиться делать что-то и радостное ощущение возрастающей умелости;</w:t>
            </w:r>
            <w:r w:rsidR="00B3482B">
              <w:rPr>
                <w:rFonts w:ascii="Times New Roman" w:hAnsi="Times New Roman"/>
                <w:sz w:val="20"/>
                <w:szCs w:val="20"/>
              </w:rPr>
              <w:t xml:space="preserve"> </w:t>
            </w:r>
            <w:r w:rsidRPr="005B132C">
              <w:rPr>
                <w:rFonts w:ascii="Times New Roman" w:hAnsi="Times New Roman"/>
                <w:sz w:val="20"/>
                <w:szCs w:val="20"/>
              </w:rPr>
              <w:t>В ходе занятий и в повседневной жизни терпимо относиться к затруднениям ребенка, позволять ему действовать в своем темпе;</w:t>
            </w:r>
            <w:r w:rsidR="00B3482B">
              <w:rPr>
                <w:rFonts w:ascii="Times New Roman" w:hAnsi="Times New Roman"/>
                <w:sz w:val="20"/>
                <w:szCs w:val="20"/>
              </w:rPr>
              <w:t xml:space="preserve"> </w:t>
            </w:r>
            <w:r w:rsidRPr="005B132C">
              <w:rPr>
                <w:rFonts w:ascii="Times New Roman" w:hAnsi="Times New Roman"/>
                <w:sz w:val="20"/>
                <w:szCs w:val="20"/>
              </w:rPr>
              <w:t>Не критиковать результаты деятельности детей, а также их самих. Использовать в роли носителей критики ТОЛЬКО игровые персонажи, для которых создавались эти продукты. Ограничить критику исключительно результатами продуктивной деятельности;</w:t>
            </w:r>
          </w:p>
          <w:p w:rsidR="005B132C" w:rsidRPr="005B132C" w:rsidRDefault="005B132C" w:rsidP="005B132C">
            <w:pPr>
              <w:pStyle w:val="11"/>
              <w:jc w:val="both"/>
              <w:rPr>
                <w:rFonts w:ascii="Times New Roman" w:hAnsi="Times New Roman"/>
                <w:sz w:val="20"/>
                <w:szCs w:val="20"/>
              </w:rPr>
            </w:pPr>
            <w:r w:rsidRPr="005B132C">
              <w:rPr>
                <w:rFonts w:ascii="Times New Roman" w:hAnsi="Times New Roman"/>
                <w:sz w:val="20"/>
                <w:szCs w:val="20"/>
              </w:rPr>
              <w:t>Учитывать индивидуальные особенности детей, стремиться найти подход к застенчивым, нерешительным, конфликтным, непопулярным детям;</w:t>
            </w:r>
            <w:r w:rsidR="00B3482B">
              <w:rPr>
                <w:rFonts w:ascii="Times New Roman" w:hAnsi="Times New Roman"/>
                <w:sz w:val="20"/>
                <w:szCs w:val="20"/>
              </w:rPr>
              <w:t xml:space="preserve"> </w:t>
            </w:r>
            <w:r w:rsidRPr="005B132C">
              <w:rPr>
                <w:rFonts w:ascii="Times New Roman" w:hAnsi="Times New Roman"/>
                <w:sz w:val="20"/>
                <w:szCs w:val="20"/>
              </w:rPr>
              <w:t>Уважать и ценить каждого ребенка независимо от его достижений, достоинств и недостатков;</w:t>
            </w:r>
            <w:r w:rsidR="00B3482B">
              <w:rPr>
                <w:rFonts w:ascii="Times New Roman" w:hAnsi="Times New Roman"/>
                <w:sz w:val="20"/>
                <w:szCs w:val="20"/>
              </w:rPr>
              <w:t xml:space="preserve"> </w:t>
            </w:r>
            <w:r w:rsidRPr="005B132C">
              <w:rPr>
                <w:rFonts w:ascii="Times New Roman" w:hAnsi="Times New Roman"/>
                <w:sz w:val="20"/>
                <w:szCs w:val="20"/>
              </w:rPr>
              <w:t>Создавать в группе положительный психологический микроклимат, в равной мере проявляя любовь и заботу ко всем детям: выражать радость при встрече, использовать ласку и теплое слово для выражения своего отношения к ребенку, проявлять деликатность и тактичность.</w:t>
            </w:r>
          </w:p>
        </w:tc>
        <w:tc>
          <w:tcPr>
            <w:tcW w:w="3402" w:type="dxa"/>
            <w:shd w:val="clear" w:color="auto" w:fill="FFFFCC"/>
          </w:tcPr>
          <w:p w:rsidR="005B132C" w:rsidRPr="005B132C" w:rsidRDefault="005B132C" w:rsidP="005B132C">
            <w:pPr>
              <w:pStyle w:val="11"/>
              <w:jc w:val="both"/>
              <w:rPr>
                <w:rFonts w:ascii="Times New Roman" w:hAnsi="Times New Roman"/>
                <w:sz w:val="20"/>
                <w:szCs w:val="20"/>
              </w:rPr>
            </w:pPr>
            <w:r w:rsidRPr="005B132C">
              <w:rPr>
                <w:rFonts w:ascii="Times New Roman" w:hAnsi="Times New Roman"/>
                <w:sz w:val="20"/>
                <w:szCs w:val="20"/>
              </w:rPr>
              <w:t>Приоритетная сфера инициативы – познание окружающего мира</w:t>
            </w:r>
          </w:p>
          <w:p w:rsidR="005B132C" w:rsidRPr="005B132C" w:rsidRDefault="005B132C" w:rsidP="005B132C">
            <w:pPr>
              <w:pStyle w:val="11"/>
              <w:jc w:val="both"/>
              <w:rPr>
                <w:rFonts w:ascii="Times New Roman" w:hAnsi="Times New Roman"/>
                <w:sz w:val="20"/>
                <w:szCs w:val="20"/>
              </w:rPr>
            </w:pPr>
            <w:r w:rsidRPr="005B132C">
              <w:rPr>
                <w:rFonts w:ascii="Times New Roman" w:hAnsi="Times New Roman"/>
                <w:sz w:val="20"/>
                <w:szCs w:val="20"/>
              </w:rPr>
              <w:t>Поощрять желание ребенка строить первые собственные умозаключения, внимательно выслушивать все его рассуждения, проявлять уважение к его интеллектуальному труду;</w:t>
            </w:r>
            <w:r w:rsidR="00B3482B">
              <w:rPr>
                <w:rFonts w:ascii="Times New Roman" w:hAnsi="Times New Roman"/>
                <w:sz w:val="20"/>
                <w:szCs w:val="20"/>
              </w:rPr>
              <w:t xml:space="preserve"> </w:t>
            </w:r>
            <w:r w:rsidRPr="005B132C">
              <w:rPr>
                <w:rFonts w:ascii="Times New Roman" w:hAnsi="Times New Roman"/>
                <w:sz w:val="20"/>
                <w:szCs w:val="20"/>
              </w:rPr>
              <w:t>Создавать условия и поддерживать театрализованную деятельность детей, их стремление переодеваться («рядиться»);</w:t>
            </w:r>
            <w:r w:rsidR="00B3482B">
              <w:rPr>
                <w:rFonts w:ascii="Times New Roman" w:hAnsi="Times New Roman"/>
                <w:sz w:val="20"/>
                <w:szCs w:val="20"/>
              </w:rPr>
              <w:t xml:space="preserve"> </w:t>
            </w:r>
            <w:r w:rsidRPr="005B132C">
              <w:rPr>
                <w:rFonts w:ascii="Times New Roman" w:hAnsi="Times New Roman"/>
                <w:sz w:val="20"/>
                <w:szCs w:val="20"/>
              </w:rPr>
              <w:t>Недопустимо диктовать детям, как и во что они должны играть,  навязывать им сюжеты игры. Развивающий потенциал игры определяется тем, что это  самостоятельная, организуемая самими детьми деятельность;</w:t>
            </w:r>
            <w:r w:rsidR="00B3482B">
              <w:rPr>
                <w:rFonts w:ascii="Times New Roman" w:hAnsi="Times New Roman"/>
                <w:sz w:val="20"/>
                <w:szCs w:val="20"/>
              </w:rPr>
              <w:t xml:space="preserve"> </w:t>
            </w:r>
            <w:r w:rsidRPr="005B132C">
              <w:rPr>
                <w:rFonts w:ascii="Times New Roman" w:hAnsi="Times New Roman"/>
                <w:sz w:val="20"/>
                <w:szCs w:val="20"/>
              </w:rPr>
              <w:t>Соблюдать условия участия взрослого в играх детей: дети сами приглашают взрослого в игру или добровольно соглашаются на его участие; сюжет и ход игры, а также роль, которую взрослый будет играть, определяют дети, а не педагог; характер исполнения роли также определяется детьми;</w:t>
            </w:r>
            <w:r w:rsidR="00B3482B">
              <w:rPr>
                <w:rFonts w:ascii="Times New Roman" w:hAnsi="Times New Roman"/>
                <w:sz w:val="20"/>
                <w:szCs w:val="20"/>
              </w:rPr>
              <w:t xml:space="preserve"> </w:t>
            </w:r>
            <w:r w:rsidRPr="005B132C">
              <w:rPr>
                <w:rFonts w:ascii="Times New Roman" w:hAnsi="Times New Roman"/>
                <w:sz w:val="20"/>
                <w:szCs w:val="20"/>
              </w:rPr>
              <w:t>Побуждать детей формировать и выражать собственную эстетическую оценку воспринимаемого, не навязывая им мнения взрослых;</w:t>
            </w:r>
            <w:r w:rsidR="00B3482B">
              <w:rPr>
                <w:rFonts w:ascii="Times New Roman" w:hAnsi="Times New Roman"/>
                <w:sz w:val="20"/>
                <w:szCs w:val="20"/>
              </w:rPr>
              <w:t xml:space="preserve"> </w:t>
            </w:r>
            <w:r w:rsidRPr="005B132C">
              <w:rPr>
                <w:rFonts w:ascii="Times New Roman" w:hAnsi="Times New Roman"/>
                <w:sz w:val="20"/>
                <w:szCs w:val="20"/>
              </w:rPr>
              <w:t>Привлекать детей к планированию жизни группы на день.</w:t>
            </w:r>
          </w:p>
          <w:p w:rsidR="005B132C" w:rsidRDefault="005B132C" w:rsidP="005B132C">
            <w:pPr>
              <w:pStyle w:val="11"/>
              <w:jc w:val="both"/>
              <w:rPr>
                <w:rFonts w:ascii="Times New Roman" w:hAnsi="Times New Roman"/>
                <w:sz w:val="20"/>
                <w:szCs w:val="20"/>
              </w:rPr>
            </w:pPr>
          </w:p>
          <w:p w:rsidR="003271AB" w:rsidRDefault="003271AB" w:rsidP="005B132C">
            <w:pPr>
              <w:pStyle w:val="11"/>
              <w:jc w:val="both"/>
              <w:rPr>
                <w:rFonts w:ascii="Times New Roman" w:hAnsi="Times New Roman"/>
                <w:sz w:val="20"/>
                <w:szCs w:val="20"/>
              </w:rPr>
            </w:pPr>
          </w:p>
          <w:p w:rsidR="003271AB" w:rsidRDefault="003271AB" w:rsidP="005B132C">
            <w:pPr>
              <w:pStyle w:val="11"/>
              <w:jc w:val="both"/>
              <w:rPr>
                <w:rFonts w:ascii="Times New Roman" w:hAnsi="Times New Roman"/>
                <w:sz w:val="20"/>
                <w:szCs w:val="20"/>
              </w:rPr>
            </w:pPr>
          </w:p>
          <w:p w:rsidR="003271AB" w:rsidRDefault="003271AB" w:rsidP="005B132C">
            <w:pPr>
              <w:pStyle w:val="11"/>
              <w:jc w:val="both"/>
              <w:rPr>
                <w:rFonts w:ascii="Times New Roman" w:hAnsi="Times New Roman"/>
                <w:sz w:val="20"/>
                <w:szCs w:val="20"/>
              </w:rPr>
            </w:pPr>
          </w:p>
          <w:p w:rsidR="003271AB" w:rsidRDefault="003271AB" w:rsidP="005B132C">
            <w:pPr>
              <w:pStyle w:val="11"/>
              <w:jc w:val="both"/>
              <w:rPr>
                <w:rFonts w:ascii="Times New Roman" w:hAnsi="Times New Roman"/>
                <w:sz w:val="20"/>
                <w:szCs w:val="20"/>
              </w:rPr>
            </w:pPr>
          </w:p>
          <w:p w:rsidR="003271AB" w:rsidRDefault="003271AB" w:rsidP="005B132C">
            <w:pPr>
              <w:pStyle w:val="11"/>
              <w:jc w:val="both"/>
              <w:rPr>
                <w:rFonts w:ascii="Times New Roman" w:hAnsi="Times New Roman"/>
                <w:sz w:val="20"/>
                <w:szCs w:val="20"/>
              </w:rPr>
            </w:pPr>
          </w:p>
          <w:p w:rsidR="003271AB" w:rsidRDefault="003271AB" w:rsidP="005B132C">
            <w:pPr>
              <w:pStyle w:val="11"/>
              <w:jc w:val="both"/>
              <w:rPr>
                <w:rFonts w:ascii="Times New Roman" w:hAnsi="Times New Roman"/>
                <w:sz w:val="20"/>
                <w:szCs w:val="20"/>
              </w:rPr>
            </w:pPr>
          </w:p>
          <w:p w:rsidR="003271AB" w:rsidRDefault="003271AB" w:rsidP="005B132C">
            <w:pPr>
              <w:pStyle w:val="11"/>
              <w:jc w:val="both"/>
              <w:rPr>
                <w:rFonts w:ascii="Times New Roman" w:hAnsi="Times New Roman"/>
                <w:sz w:val="20"/>
                <w:szCs w:val="20"/>
              </w:rPr>
            </w:pPr>
          </w:p>
          <w:p w:rsidR="003271AB" w:rsidRDefault="003271AB" w:rsidP="005B132C">
            <w:pPr>
              <w:pStyle w:val="11"/>
              <w:jc w:val="both"/>
              <w:rPr>
                <w:rFonts w:ascii="Times New Roman" w:hAnsi="Times New Roman"/>
                <w:sz w:val="20"/>
                <w:szCs w:val="20"/>
              </w:rPr>
            </w:pPr>
          </w:p>
          <w:p w:rsidR="003271AB" w:rsidRDefault="003271AB" w:rsidP="005B132C">
            <w:pPr>
              <w:pStyle w:val="11"/>
              <w:jc w:val="both"/>
              <w:rPr>
                <w:rFonts w:ascii="Times New Roman" w:hAnsi="Times New Roman"/>
                <w:sz w:val="20"/>
                <w:szCs w:val="20"/>
              </w:rPr>
            </w:pPr>
          </w:p>
          <w:p w:rsidR="003271AB" w:rsidRDefault="003271AB" w:rsidP="005B132C">
            <w:pPr>
              <w:pStyle w:val="11"/>
              <w:jc w:val="both"/>
              <w:rPr>
                <w:rFonts w:ascii="Times New Roman" w:hAnsi="Times New Roman"/>
                <w:sz w:val="20"/>
                <w:szCs w:val="20"/>
              </w:rPr>
            </w:pPr>
          </w:p>
          <w:p w:rsidR="003271AB" w:rsidRPr="005B132C" w:rsidRDefault="003271AB" w:rsidP="005B132C">
            <w:pPr>
              <w:pStyle w:val="11"/>
              <w:jc w:val="both"/>
              <w:rPr>
                <w:rFonts w:ascii="Times New Roman" w:hAnsi="Times New Roman"/>
                <w:sz w:val="20"/>
                <w:szCs w:val="20"/>
              </w:rPr>
            </w:pPr>
          </w:p>
        </w:tc>
        <w:tc>
          <w:tcPr>
            <w:tcW w:w="2977" w:type="dxa"/>
            <w:gridSpan w:val="2"/>
            <w:shd w:val="clear" w:color="auto" w:fill="FFFFCC"/>
          </w:tcPr>
          <w:p w:rsidR="005B132C" w:rsidRPr="005B132C" w:rsidRDefault="005B132C" w:rsidP="005B132C">
            <w:pPr>
              <w:pStyle w:val="11"/>
              <w:jc w:val="both"/>
              <w:rPr>
                <w:rFonts w:ascii="Times New Roman" w:hAnsi="Times New Roman"/>
                <w:sz w:val="20"/>
                <w:szCs w:val="20"/>
              </w:rPr>
            </w:pPr>
            <w:r w:rsidRPr="005B132C">
              <w:rPr>
                <w:rFonts w:ascii="Times New Roman" w:hAnsi="Times New Roman"/>
                <w:sz w:val="20"/>
                <w:szCs w:val="20"/>
              </w:rPr>
              <w:t>Приоритетная сфера инициативы – внеситуативно-личностное общение</w:t>
            </w:r>
            <w:r w:rsidR="00B3482B">
              <w:rPr>
                <w:rFonts w:ascii="Times New Roman" w:hAnsi="Times New Roman"/>
                <w:sz w:val="20"/>
                <w:szCs w:val="20"/>
              </w:rPr>
              <w:t xml:space="preserve">. </w:t>
            </w:r>
            <w:r w:rsidRPr="005B132C">
              <w:rPr>
                <w:rFonts w:ascii="Times New Roman" w:hAnsi="Times New Roman"/>
                <w:sz w:val="20"/>
                <w:szCs w:val="20"/>
              </w:rPr>
              <w:t>Создавать в группе положительный психологический микроклимат, в равной мере проявляя любовь и заботу ко всем детям: выражать радость при встрече; использовать ласку и теплое слово для выражения своего отношения к ребенку;</w:t>
            </w:r>
            <w:r w:rsidR="00B3482B">
              <w:rPr>
                <w:rFonts w:ascii="Times New Roman" w:hAnsi="Times New Roman"/>
                <w:sz w:val="20"/>
                <w:szCs w:val="20"/>
              </w:rPr>
              <w:t xml:space="preserve"> </w:t>
            </w:r>
            <w:r w:rsidRPr="005B132C">
              <w:rPr>
                <w:rFonts w:ascii="Times New Roman" w:hAnsi="Times New Roman"/>
                <w:sz w:val="20"/>
                <w:szCs w:val="20"/>
              </w:rPr>
              <w:t>Уважать индивидуальные вкусы и привычки детей;</w:t>
            </w:r>
            <w:r w:rsidR="00B3482B">
              <w:rPr>
                <w:rFonts w:ascii="Times New Roman" w:hAnsi="Times New Roman"/>
                <w:sz w:val="20"/>
                <w:szCs w:val="20"/>
              </w:rPr>
              <w:t xml:space="preserve"> </w:t>
            </w:r>
            <w:r w:rsidRPr="005B132C">
              <w:rPr>
                <w:rFonts w:ascii="Times New Roman" w:hAnsi="Times New Roman"/>
                <w:sz w:val="20"/>
                <w:szCs w:val="20"/>
              </w:rPr>
              <w:t>Создавать условия для разнообразной самостоятельной творческой деятельности детей;</w:t>
            </w:r>
            <w:r w:rsidR="00B3482B">
              <w:rPr>
                <w:rFonts w:ascii="Times New Roman" w:hAnsi="Times New Roman"/>
                <w:sz w:val="20"/>
                <w:szCs w:val="20"/>
              </w:rPr>
              <w:t xml:space="preserve"> </w:t>
            </w:r>
            <w:r w:rsidRPr="005B132C">
              <w:rPr>
                <w:rFonts w:ascii="Times New Roman" w:hAnsi="Times New Roman"/>
                <w:sz w:val="20"/>
                <w:szCs w:val="20"/>
              </w:rPr>
              <w:t>При необходимости помогать детям в решении проблем  организации игры;</w:t>
            </w:r>
            <w:r w:rsidR="00B3482B">
              <w:rPr>
                <w:rFonts w:ascii="Times New Roman" w:hAnsi="Times New Roman"/>
                <w:sz w:val="20"/>
                <w:szCs w:val="20"/>
              </w:rPr>
              <w:t xml:space="preserve"> </w:t>
            </w:r>
            <w:r w:rsidRPr="005B132C">
              <w:rPr>
                <w:rFonts w:ascii="Times New Roman" w:hAnsi="Times New Roman"/>
                <w:sz w:val="20"/>
                <w:szCs w:val="20"/>
              </w:rPr>
              <w:t>Привлекать детей к планированию жизни группы на день и на более отдаленную перспективу;</w:t>
            </w:r>
            <w:r w:rsidR="00B3482B">
              <w:rPr>
                <w:rFonts w:ascii="Times New Roman" w:hAnsi="Times New Roman"/>
                <w:sz w:val="20"/>
                <w:szCs w:val="20"/>
              </w:rPr>
              <w:t xml:space="preserve"> </w:t>
            </w:r>
            <w:r w:rsidRPr="005B132C">
              <w:rPr>
                <w:rFonts w:ascii="Times New Roman" w:hAnsi="Times New Roman"/>
                <w:sz w:val="20"/>
                <w:szCs w:val="20"/>
              </w:rPr>
              <w:t>Обсуждать выбор спектакля для постановки, песни, танца и т.п;</w:t>
            </w:r>
            <w:r w:rsidR="00B3482B">
              <w:rPr>
                <w:rFonts w:ascii="Times New Roman" w:hAnsi="Times New Roman"/>
                <w:sz w:val="20"/>
                <w:szCs w:val="20"/>
              </w:rPr>
              <w:t xml:space="preserve"> </w:t>
            </w:r>
            <w:r w:rsidRPr="005B132C">
              <w:rPr>
                <w:rFonts w:ascii="Times New Roman" w:hAnsi="Times New Roman"/>
                <w:sz w:val="20"/>
                <w:szCs w:val="20"/>
              </w:rPr>
              <w:t>Создавать условия и выделять время для самостоятельной творческой или познавательной  деятельности детей по интересам.</w:t>
            </w:r>
          </w:p>
        </w:tc>
        <w:tc>
          <w:tcPr>
            <w:tcW w:w="3176" w:type="dxa"/>
            <w:shd w:val="clear" w:color="auto" w:fill="FFFFCC"/>
          </w:tcPr>
          <w:p w:rsidR="005B132C" w:rsidRPr="005B132C" w:rsidRDefault="005B132C" w:rsidP="005B132C">
            <w:pPr>
              <w:pStyle w:val="11"/>
              <w:jc w:val="both"/>
              <w:rPr>
                <w:rFonts w:ascii="Times New Roman" w:hAnsi="Times New Roman"/>
                <w:sz w:val="20"/>
                <w:szCs w:val="20"/>
              </w:rPr>
            </w:pPr>
            <w:r w:rsidRPr="005B132C">
              <w:rPr>
                <w:rFonts w:ascii="Times New Roman" w:hAnsi="Times New Roman"/>
                <w:sz w:val="20"/>
                <w:szCs w:val="20"/>
              </w:rPr>
              <w:t>Приоритетная сфера инициативы – научение</w:t>
            </w:r>
            <w:r w:rsidR="00B3482B">
              <w:rPr>
                <w:rFonts w:ascii="Times New Roman" w:hAnsi="Times New Roman"/>
                <w:sz w:val="20"/>
                <w:szCs w:val="20"/>
              </w:rPr>
              <w:t xml:space="preserve">. </w:t>
            </w:r>
            <w:r w:rsidRPr="005B132C">
              <w:rPr>
                <w:rFonts w:ascii="Times New Roman" w:hAnsi="Times New Roman"/>
                <w:sz w:val="20"/>
                <w:szCs w:val="20"/>
              </w:rPr>
              <w:t>Вводить адекватную оценку результата деятельности ребенка с одновременным признанием его усилий и указанием возможных путей и способов совершенствования продукта;</w:t>
            </w:r>
            <w:r w:rsidR="00B3482B">
              <w:rPr>
                <w:rFonts w:ascii="Times New Roman" w:hAnsi="Times New Roman"/>
                <w:sz w:val="20"/>
                <w:szCs w:val="20"/>
              </w:rPr>
              <w:t xml:space="preserve"> </w:t>
            </w:r>
            <w:r w:rsidRPr="005B132C">
              <w:rPr>
                <w:rFonts w:ascii="Times New Roman" w:hAnsi="Times New Roman"/>
                <w:sz w:val="20"/>
                <w:szCs w:val="20"/>
              </w:rPr>
              <w:t>Спокойно реагировать на неуспех ребенка и предлагать несколько вариантов исправления работы: повторное исполнение спустя некоторое время, доделывание, совершенствование деталей и т.п.</w:t>
            </w:r>
            <w:r w:rsidR="00B3482B">
              <w:rPr>
                <w:rFonts w:ascii="Times New Roman" w:hAnsi="Times New Roman"/>
                <w:sz w:val="20"/>
                <w:szCs w:val="20"/>
              </w:rPr>
              <w:t xml:space="preserve"> </w:t>
            </w:r>
            <w:r w:rsidRPr="005B132C">
              <w:rPr>
                <w:rFonts w:ascii="Times New Roman" w:hAnsi="Times New Roman"/>
                <w:sz w:val="20"/>
                <w:szCs w:val="20"/>
              </w:rPr>
              <w:t>Рассказывать детям о трудностях, которые вы сами испытывали при обучении новым видам деятельности;</w:t>
            </w:r>
            <w:r w:rsidR="00B3482B">
              <w:rPr>
                <w:rFonts w:ascii="Times New Roman" w:hAnsi="Times New Roman"/>
                <w:sz w:val="20"/>
                <w:szCs w:val="20"/>
              </w:rPr>
              <w:t xml:space="preserve"> </w:t>
            </w:r>
            <w:r w:rsidRPr="005B132C">
              <w:rPr>
                <w:rFonts w:ascii="Times New Roman" w:hAnsi="Times New Roman"/>
                <w:sz w:val="20"/>
                <w:szCs w:val="20"/>
              </w:rPr>
              <w:t>Создавать ситуации, позволяющие ребенку реализовать свою компетентность, обретая уважение и признание взрослых и сверстников;</w:t>
            </w:r>
            <w:r w:rsidR="00B3482B">
              <w:rPr>
                <w:rFonts w:ascii="Times New Roman" w:hAnsi="Times New Roman"/>
                <w:sz w:val="20"/>
                <w:szCs w:val="20"/>
              </w:rPr>
              <w:t xml:space="preserve"> </w:t>
            </w:r>
            <w:r w:rsidRPr="005B132C">
              <w:rPr>
                <w:rFonts w:ascii="Times New Roman" w:hAnsi="Times New Roman"/>
                <w:sz w:val="20"/>
                <w:szCs w:val="20"/>
              </w:rPr>
              <w:t>Обращаться к детям с просьбой показать воспитателю и научить его тем индивидуальным достижениям, которые есть у каждого;</w:t>
            </w:r>
            <w:r w:rsidR="00B3482B">
              <w:rPr>
                <w:rFonts w:ascii="Times New Roman" w:hAnsi="Times New Roman"/>
                <w:sz w:val="20"/>
                <w:szCs w:val="20"/>
              </w:rPr>
              <w:t xml:space="preserve"> </w:t>
            </w:r>
            <w:r w:rsidRPr="005B132C">
              <w:rPr>
                <w:rFonts w:ascii="Times New Roman" w:hAnsi="Times New Roman"/>
                <w:sz w:val="20"/>
                <w:szCs w:val="20"/>
              </w:rPr>
              <w:t>Создавать условия для разнообразной самостоятельной творческой деятельности детей;</w:t>
            </w:r>
          </w:p>
          <w:p w:rsidR="005B132C" w:rsidRPr="005B132C" w:rsidRDefault="005B132C" w:rsidP="005B132C">
            <w:pPr>
              <w:pStyle w:val="11"/>
              <w:jc w:val="both"/>
              <w:rPr>
                <w:rFonts w:ascii="Times New Roman" w:hAnsi="Times New Roman"/>
                <w:sz w:val="20"/>
                <w:szCs w:val="20"/>
              </w:rPr>
            </w:pPr>
            <w:r w:rsidRPr="005B132C">
              <w:rPr>
                <w:rFonts w:ascii="Times New Roman" w:hAnsi="Times New Roman"/>
                <w:sz w:val="20"/>
                <w:szCs w:val="20"/>
              </w:rPr>
              <w:t>При необходимости помогать детям в решении проблем при организации игры;</w:t>
            </w:r>
            <w:r w:rsidR="00B3482B">
              <w:rPr>
                <w:rFonts w:ascii="Times New Roman" w:hAnsi="Times New Roman"/>
                <w:sz w:val="20"/>
                <w:szCs w:val="20"/>
              </w:rPr>
              <w:t xml:space="preserve"> </w:t>
            </w:r>
            <w:r w:rsidRPr="005B132C">
              <w:rPr>
                <w:rFonts w:ascii="Times New Roman" w:hAnsi="Times New Roman"/>
                <w:sz w:val="20"/>
                <w:szCs w:val="20"/>
              </w:rPr>
              <w:t>Привлекать детей к планированию жизни группы на день, неделю, месяц. Учитывать и реализовать их пожелания и предложения;</w:t>
            </w:r>
            <w:r w:rsidR="00B3482B">
              <w:rPr>
                <w:rFonts w:ascii="Times New Roman" w:hAnsi="Times New Roman"/>
                <w:sz w:val="20"/>
                <w:szCs w:val="20"/>
              </w:rPr>
              <w:t xml:space="preserve"> </w:t>
            </w:r>
            <w:r w:rsidRPr="005B132C">
              <w:rPr>
                <w:rFonts w:ascii="Times New Roman" w:hAnsi="Times New Roman"/>
                <w:sz w:val="20"/>
                <w:szCs w:val="20"/>
              </w:rPr>
              <w:t>Создавать условия и выделять время для самостоятельной творческой или познавательной  деятельности детей по интересам.</w:t>
            </w:r>
          </w:p>
        </w:tc>
      </w:tr>
      <w:tr w:rsidR="005B132C" w:rsidRPr="003037CA" w:rsidTr="003271AB">
        <w:trPr>
          <w:trHeight w:val="724"/>
          <w:jc w:val="center"/>
        </w:trPr>
        <w:tc>
          <w:tcPr>
            <w:tcW w:w="1903" w:type="dxa"/>
            <w:vMerge w:val="restart"/>
            <w:shd w:val="clear" w:color="auto" w:fill="FFC000"/>
          </w:tcPr>
          <w:p w:rsidR="005B132C" w:rsidRDefault="005B132C" w:rsidP="005B132C">
            <w:pPr>
              <w:pStyle w:val="11"/>
              <w:jc w:val="center"/>
              <w:rPr>
                <w:rFonts w:ascii="Times New Roman" w:hAnsi="Times New Roman"/>
                <w:b/>
                <w:i/>
                <w:sz w:val="20"/>
                <w:szCs w:val="20"/>
              </w:rPr>
            </w:pPr>
          </w:p>
          <w:p w:rsidR="005B132C" w:rsidRDefault="005B132C" w:rsidP="005B132C">
            <w:pPr>
              <w:pStyle w:val="11"/>
              <w:jc w:val="center"/>
              <w:rPr>
                <w:rFonts w:ascii="Times New Roman" w:hAnsi="Times New Roman"/>
                <w:b/>
                <w:i/>
                <w:sz w:val="20"/>
                <w:szCs w:val="20"/>
              </w:rPr>
            </w:pPr>
          </w:p>
          <w:p w:rsidR="005B132C" w:rsidRPr="005B132C" w:rsidRDefault="005B132C" w:rsidP="005B132C">
            <w:pPr>
              <w:pStyle w:val="11"/>
              <w:jc w:val="center"/>
              <w:rPr>
                <w:rFonts w:ascii="Times New Roman" w:hAnsi="Times New Roman"/>
                <w:b/>
                <w:i/>
                <w:sz w:val="20"/>
                <w:szCs w:val="20"/>
              </w:rPr>
            </w:pPr>
            <w:r w:rsidRPr="005B132C">
              <w:rPr>
                <w:rFonts w:ascii="Times New Roman" w:hAnsi="Times New Roman"/>
                <w:b/>
                <w:i/>
                <w:sz w:val="20"/>
                <w:szCs w:val="20"/>
              </w:rPr>
              <w:t>Художественно-эстетическое развитие</w:t>
            </w:r>
          </w:p>
        </w:tc>
        <w:tc>
          <w:tcPr>
            <w:tcW w:w="12957" w:type="dxa"/>
            <w:gridSpan w:val="5"/>
            <w:shd w:val="clear" w:color="auto" w:fill="FFFFCC"/>
          </w:tcPr>
          <w:p w:rsidR="005B132C" w:rsidRPr="005B132C" w:rsidRDefault="005B132C" w:rsidP="00E82108">
            <w:pPr>
              <w:pStyle w:val="11"/>
              <w:jc w:val="both"/>
              <w:rPr>
                <w:rFonts w:ascii="Times New Roman" w:hAnsi="Times New Roman"/>
                <w:sz w:val="20"/>
                <w:szCs w:val="20"/>
              </w:rPr>
            </w:pPr>
            <w:r w:rsidRPr="005B132C">
              <w:rPr>
                <w:rFonts w:ascii="Times New Roman" w:hAnsi="Times New Roman"/>
                <w:sz w:val="20"/>
                <w:szCs w:val="20"/>
              </w:rPr>
              <w:t>По указанию ребенка создавать для него изображения или лепку, другие изделия;</w:t>
            </w:r>
            <w:r w:rsidR="00B3482B">
              <w:rPr>
                <w:rFonts w:ascii="Times New Roman" w:hAnsi="Times New Roman"/>
                <w:sz w:val="20"/>
                <w:szCs w:val="20"/>
              </w:rPr>
              <w:t xml:space="preserve"> </w:t>
            </w:r>
            <w:r w:rsidRPr="005B132C">
              <w:rPr>
                <w:rFonts w:ascii="Times New Roman" w:hAnsi="Times New Roman"/>
                <w:sz w:val="20"/>
                <w:szCs w:val="20"/>
              </w:rPr>
              <w:t>Содержать в открытом доступе изобразительные материалы;</w:t>
            </w:r>
            <w:r w:rsidR="00B3482B">
              <w:rPr>
                <w:rFonts w:ascii="Times New Roman" w:hAnsi="Times New Roman"/>
                <w:sz w:val="20"/>
                <w:szCs w:val="20"/>
              </w:rPr>
              <w:t xml:space="preserve"> </w:t>
            </w:r>
            <w:r w:rsidRPr="005B132C">
              <w:rPr>
                <w:rFonts w:ascii="Times New Roman" w:hAnsi="Times New Roman"/>
                <w:sz w:val="20"/>
                <w:szCs w:val="20"/>
              </w:rPr>
              <w:t>Поощрять занятия изобразительной деятельностью, выражать одобрение любому результату труда ребенка;</w:t>
            </w:r>
            <w:r w:rsidR="00B3482B">
              <w:rPr>
                <w:rFonts w:ascii="Times New Roman" w:hAnsi="Times New Roman"/>
                <w:sz w:val="20"/>
                <w:szCs w:val="20"/>
              </w:rPr>
              <w:t xml:space="preserve"> </w:t>
            </w:r>
            <w:r w:rsidRPr="005B132C">
              <w:rPr>
                <w:rFonts w:ascii="Times New Roman" w:hAnsi="Times New Roman"/>
                <w:sz w:val="20"/>
                <w:szCs w:val="20"/>
              </w:rPr>
              <w:t>Всегда предоставлять детям возможности для реализации их замысла;</w:t>
            </w:r>
            <w:r w:rsidR="00B3482B">
              <w:rPr>
                <w:rFonts w:ascii="Times New Roman" w:hAnsi="Times New Roman"/>
                <w:sz w:val="20"/>
                <w:szCs w:val="20"/>
              </w:rPr>
              <w:t xml:space="preserve"> </w:t>
            </w:r>
            <w:r w:rsidRPr="005B132C">
              <w:rPr>
                <w:rFonts w:ascii="Times New Roman" w:hAnsi="Times New Roman"/>
                <w:sz w:val="20"/>
                <w:szCs w:val="20"/>
              </w:rPr>
              <w:t>Читать и рассказывать детям по их просьбе, включать музыку.</w:t>
            </w:r>
          </w:p>
        </w:tc>
      </w:tr>
      <w:tr w:rsidR="005B132C" w:rsidRPr="003037CA" w:rsidTr="003271AB">
        <w:trPr>
          <w:trHeight w:val="645"/>
          <w:jc w:val="center"/>
        </w:trPr>
        <w:tc>
          <w:tcPr>
            <w:tcW w:w="1903" w:type="dxa"/>
            <w:vMerge/>
            <w:shd w:val="clear" w:color="auto" w:fill="FFC000"/>
          </w:tcPr>
          <w:p w:rsidR="005B132C" w:rsidRPr="005B132C" w:rsidRDefault="005B132C" w:rsidP="005B132C">
            <w:pPr>
              <w:pStyle w:val="11"/>
              <w:rPr>
                <w:rFonts w:ascii="Times New Roman" w:hAnsi="Times New Roman"/>
                <w:sz w:val="20"/>
                <w:szCs w:val="20"/>
              </w:rPr>
            </w:pPr>
          </w:p>
        </w:tc>
        <w:tc>
          <w:tcPr>
            <w:tcW w:w="7352" w:type="dxa"/>
            <w:gridSpan w:val="3"/>
            <w:shd w:val="clear" w:color="auto" w:fill="FFFFCC"/>
          </w:tcPr>
          <w:p w:rsidR="005B132C" w:rsidRPr="005B132C" w:rsidRDefault="005B132C" w:rsidP="005B132C">
            <w:pPr>
              <w:pStyle w:val="11"/>
              <w:jc w:val="both"/>
              <w:rPr>
                <w:rFonts w:ascii="Times New Roman" w:hAnsi="Times New Roman"/>
                <w:sz w:val="20"/>
                <w:szCs w:val="20"/>
              </w:rPr>
            </w:pPr>
          </w:p>
          <w:p w:rsidR="005B132C" w:rsidRPr="005B132C" w:rsidRDefault="005B132C" w:rsidP="005B132C">
            <w:pPr>
              <w:pStyle w:val="11"/>
              <w:jc w:val="both"/>
              <w:rPr>
                <w:rFonts w:ascii="Times New Roman" w:hAnsi="Times New Roman"/>
                <w:sz w:val="20"/>
                <w:szCs w:val="20"/>
              </w:rPr>
            </w:pPr>
          </w:p>
        </w:tc>
        <w:tc>
          <w:tcPr>
            <w:tcW w:w="5605" w:type="dxa"/>
            <w:gridSpan w:val="2"/>
            <w:shd w:val="clear" w:color="auto" w:fill="FFFFCC"/>
          </w:tcPr>
          <w:p w:rsidR="005B132C" w:rsidRPr="005B132C" w:rsidRDefault="005B132C" w:rsidP="005B132C">
            <w:pPr>
              <w:pStyle w:val="11"/>
              <w:jc w:val="both"/>
              <w:rPr>
                <w:rFonts w:ascii="Times New Roman" w:hAnsi="Times New Roman"/>
                <w:sz w:val="20"/>
                <w:szCs w:val="20"/>
              </w:rPr>
            </w:pPr>
            <w:r w:rsidRPr="005B132C">
              <w:rPr>
                <w:rFonts w:ascii="Times New Roman" w:hAnsi="Times New Roman"/>
                <w:sz w:val="20"/>
                <w:szCs w:val="20"/>
              </w:rPr>
              <w:t>Устраивать выставки и красиво оформлять постоянную экспозицию работ;</w:t>
            </w:r>
            <w:r w:rsidR="00B3482B">
              <w:rPr>
                <w:rFonts w:ascii="Times New Roman" w:hAnsi="Times New Roman"/>
                <w:sz w:val="20"/>
                <w:szCs w:val="20"/>
              </w:rPr>
              <w:t xml:space="preserve"> </w:t>
            </w:r>
            <w:r w:rsidRPr="005B132C">
              <w:rPr>
                <w:rFonts w:ascii="Times New Roman" w:hAnsi="Times New Roman"/>
                <w:sz w:val="20"/>
                <w:szCs w:val="20"/>
              </w:rPr>
              <w:t>Организовывать концерты для выступления детей и взрослых.</w:t>
            </w:r>
          </w:p>
        </w:tc>
      </w:tr>
    </w:tbl>
    <w:p w:rsidR="00CF39FB" w:rsidRDefault="00CF39FB" w:rsidP="00624435">
      <w:pPr>
        <w:pStyle w:val="a9"/>
        <w:rPr>
          <w:rFonts w:ascii="Times New Roman" w:hAnsi="Times New Roman"/>
          <w:b/>
          <w:color w:val="000000" w:themeColor="text1"/>
          <w:spacing w:val="-4"/>
          <w:sz w:val="24"/>
          <w:szCs w:val="24"/>
        </w:rPr>
      </w:pPr>
    </w:p>
    <w:p w:rsidR="00CF39FB" w:rsidRDefault="00CF39FB" w:rsidP="00624435">
      <w:pPr>
        <w:pStyle w:val="a9"/>
        <w:rPr>
          <w:rFonts w:ascii="Times New Roman" w:hAnsi="Times New Roman"/>
          <w:b/>
          <w:color w:val="000000" w:themeColor="text1"/>
          <w:spacing w:val="-4"/>
          <w:sz w:val="24"/>
          <w:szCs w:val="24"/>
        </w:rPr>
      </w:pPr>
    </w:p>
    <w:p w:rsidR="00CF39FB" w:rsidRDefault="00CF39FB" w:rsidP="00624435">
      <w:pPr>
        <w:pStyle w:val="a9"/>
        <w:rPr>
          <w:rFonts w:ascii="Times New Roman" w:hAnsi="Times New Roman"/>
          <w:b/>
          <w:color w:val="000000" w:themeColor="text1"/>
          <w:spacing w:val="-4"/>
          <w:sz w:val="24"/>
          <w:szCs w:val="24"/>
        </w:rPr>
      </w:pPr>
    </w:p>
    <w:p w:rsidR="005C3D18" w:rsidRDefault="00B661C3" w:rsidP="00624435">
      <w:pPr>
        <w:pStyle w:val="a9"/>
        <w:rPr>
          <w:rFonts w:ascii="Times New Roman" w:hAnsi="Times New Roman" w:cs="Times New Roman"/>
          <w:sz w:val="24"/>
          <w:szCs w:val="24"/>
        </w:rPr>
      </w:pPr>
      <w:r>
        <w:rPr>
          <w:rFonts w:ascii="Times New Roman" w:hAnsi="Times New Roman"/>
          <w:b/>
          <w:color w:val="000000" w:themeColor="text1"/>
          <w:spacing w:val="-4"/>
          <w:sz w:val="24"/>
          <w:szCs w:val="24"/>
        </w:rPr>
        <w:pict>
          <v:shape id="_x0000_i1075" type="#_x0000_t156" style="width:606.65pt;height:29.35pt" fillcolor="#000082" strokecolor="black [3213]">
            <v:fill color2="#ff8200" colors="0 #000082;19661f #66008f;42598f #ba0066;58982f red;1 #ff8200" method="none" focus="100%" type="gradientRadial">
              <o:fill v:ext="view" type="gradientCenter"/>
            </v:fill>
            <v:shadow on="t" color="silver" opacity="52429f" offset="3pt,3pt"/>
            <v:textpath style="font-family:&quot;Times New Roman&quot;;font-size:12pt;font-weight:bold;v-text-kern:t" trim="t" fitpath="t" xscale="f" string="2.6 ОСОБЕННОСТИ ВЗАИМОДЕЙСТВИЯ ПЕДАГОГИЧЕСКОГО КОЛЛЕКТИВА С СЕМЬЯМИ ВОСПИТАННИКОВ"/>
          </v:shape>
        </w:pict>
      </w:r>
    </w:p>
    <w:p w:rsidR="005425BF" w:rsidRPr="005425BF" w:rsidRDefault="005425BF" w:rsidP="005425BF">
      <w:pPr>
        <w:pStyle w:val="11"/>
        <w:ind w:firstLine="709"/>
        <w:jc w:val="both"/>
        <w:rPr>
          <w:rFonts w:ascii="Times New Roman" w:hAnsi="Times New Roman"/>
          <w:b/>
          <w:bCs/>
          <w:spacing w:val="-1"/>
          <w:sz w:val="24"/>
          <w:szCs w:val="24"/>
        </w:rPr>
      </w:pPr>
      <w:r w:rsidRPr="005425BF">
        <w:rPr>
          <w:rFonts w:ascii="Times New Roman" w:hAnsi="Times New Roman"/>
          <w:b/>
          <w:bCs/>
          <w:spacing w:val="-1"/>
          <w:sz w:val="24"/>
          <w:szCs w:val="24"/>
        </w:rPr>
        <w:t>ОСНОВНЫЕ ЦЕЛИ И ЗАДАЧИ:</w:t>
      </w:r>
    </w:p>
    <w:p w:rsidR="005425BF" w:rsidRDefault="005425BF" w:rsidP="005425BF">
      <w:pPr>
        <w:pStyle w:val="11"/>
        <w:ind w:firstLine="709"/>
        <w:jc w:val="both"/>
        <w:rPr>
          <w:rFonts w:ascii="Times New Roman" w:hAnsi="Times New Roman"/>
          <w:bCs/>
          <w:spacing w:val="-1"/>
          <w:sz w:val="24"/>
          <w:szCs w:val="24"/>
        </w:rPr>
      </w:pPr>
      <w:r w:rsidRPr="003F3905">
        <w:rPr>
          <w:rFonts w:ascii="Times New Roman" w:hAnsi="Times New Roman"/>
          <w:bCs/>
          <w:spacing w:val="-1"/>
          <w:sz w:val="24"/>
          <w:szCs w:val="24"/>
        </w:rPr>
        <w:t>Важнейшим условием обеспечения целостного развития личности ребенка является развитие конструктивного взаимодействия с семьей.</w:t>
      </w:r>
    </w:p>
    <w:p w:rsidR="005425BF" w:rsidRDefault="005425BF" w:rsidP="005425BF">
      <w:pPr>
        <w:pStyle w:val="11"/>
        <w:ind w:firstLine="709"/>
        <w:jc w:val="both"/>
        <w:rPr>
          <w:rFonts w:ascii="Times New Roman" w:hAnsi="Times New Roman"/>
          <w:bCs/>
          <w:spacing w:val="-1"/>
          <w:sz w:val="24"/>
          <w:szCs w:val="24"/>
        </w:rPr>
      </w:pPr>
      <w:r w:rsidRPr="005425BF">
        <w:rPr>
          <w:rFonts w:ascii="Times New Roman" w:hAnsi="Times New Roman"/>
          <w:b/>
          <w:bCs/>
          <w:spacing w:val="-1"/>
          <w:sz w:val="24"/>
          <w:szCs w:val="24"/>
        </w:rPr>
        <w:t>Ведущая цель</w:t>
      </w:r>
      <w:r w:rsidRPr="003F3905">
        <w:rPr>
          <w:rFonts w:ascii="Times New Roman" w:hAnsi="Times New Roman"/>
          <w:bCs/>
          <w:spacing w:val="-1"/>
          <w:sz w:val="24"/>
          <w:szCs w:val="24"/>
        </w:rPr>
        <w:t xml:space="preserve"> — создание необходимых условий для формирования ответственных взаимоотношений с семьями воспитанников и развития компетентности родителей (способности разрешать разные типы социальнo-педагогических ситуаций, связанных с воспитанием ребенка); обеспечение права родителей на уважение и понимание, на участие в жизни детского сада. Родителям и воспитателям необходимо преодолеть субординацию, монологизм в отношениях друг с другом, отказаться от привычки критиковать друг друга, научиться видеть друг в друге не средство решения своих проблем, а полноправных партнеров, сотрудников. </w:t>
      </w:r>
    </w:p>
    <w:p w:rsidR="005425BF" w:rsidRPr="005425BF" w:rsidRDefault="005425BF" w:rsidP="005425BF">
      <w:pPr>
        <w:pStyle w:val="11"/>
        <w:ind w:firstLine="709"/>
        <w:jc w:val="both"/>
        <w:rPr>
          <w:rFonts w:ascii="Times New Roman" w:hAnsi="Times New Roman"/>
          <w:b/>
          <w:bCs/>
          <w:spacing w:val="-1"/>
          <w:sz w:val="24"/>
          <w:szCs w:val="24"/>
        </w:rPr>
      </w:pPr>
      <w:r w:rsidRPr="005425BF">
        <w:rPr>
          <w:rFonts w:ascii="Times New Roman" w:hAnsi="Times New Roman"/>
          <w:b/>
          <w:bCs/>
          <w:spacing w:val="-1"/>
          <w:sz w:val="24"/>
          <w:szCs w:val="24"/>
        </w:rPr>
        <w:t xml:space="preserve">Основные задачи взаимодействия детского сада с семьей: </w:t>
      </w:r>
    </w:p>
    <w:p w:rsidR="005425BF" w:rsidRDefault="005425BF" w:rsidP="00323148">
      <w:pPr>
        <w:pStyle w:val="11"/>
        <w:numPr>
          <w:ilvl w:val="0"/>
          <w:numId w:val="4"/>
        </w:numPr>
        <w:jc w:val="both"/>
        <w:rPr>
          <w:rFonts w:ascii="Times New Roman" w:hAnsi="Times New Roman"/>
          <w:bCs/>
          <w:spacing w:val="-1"/>
          <w:sz w:val="24"/>
          <w:szCs w:val="24"/>
        </w:rPr>
      </w:pPr>
      <w:r w:rsidRPr="003F3905">
        <w:rPr>
          <w:rFonts w:ascii="Times New Roman" w:hAnsi="Times New Roman"/>
          <w:bCs/>
          <w:spacing w:val="-1"/>
          <w:sz w:val="24"/>
          <w:szCs w:val="24"/>
        </w:rPr>
        <w:t>изучение отношения педагогов и родителей к различным вопросам воспитания, обучения, развития детей, условий организации разнообразной деятель</w:t>
      </w:r>
      <w:r>
        <w:rPr>
          <w:rFonts w:ascii="Times New Roman" w:hAnsi="Times New Roman"/>
          <w:bCs/>
          <w:spacing w:val="-1"/>
          <w:sz w:val="24"/>
          <w:szCs w:val="24"/>
        </w:rPr>
        <w:t xml:space="preserve">ности в детском саду и семье; </w:t>
      </w:r>
    </w:p>
    <w:p w:rsidR="005425BF" w:rsidRDefault="005425BF" w:rsidP="00323148">
      <w:pPr>
        <w:pStyle w:val="11"/>
        <w:numPr>
          <w:ilvl w:val="0"/>
          <w:numId w:val="4"/>
        </w:numPr>
        <w:jc w:val="both"/>
        <w:rPr>
          <w:rFonts w:ascii="Times New Roman" w:hAnsi="Times New Roman"/>
          <w:bCs/>
          <w:spacing w:val="-1"/>
          <w:sz w:val="24"/>
          <w:szCs w:val="24"/>
        </w:rPr>
      </w:pPr>
      <w:r w:rsidRPr="003F3905">
        <w:rPr>
          <w:rFonts w:ascii="Times New Roman" w:hAnsi="Times New Roman"/>
          <w:bCs/>
          <w:spacing w:val="-1"/>
          <w:sz w:val="24"/>
          <w:szCs w:val="24"/>
        </w:rPr>
        <w:t>знакомство педагогов и родителей с лучшим опытом воспитания в детском саду и семье, а также с трудностями, возникающими в семейном и обществ</w:t>
      </w:r>
      <w:r>
        <w:rPr>
          <w:rFonts w:ascii="Times New Roman" w:hAnsi="Times New Roman"/>
          <w:bCs/>
          <w:spacing w:val="-1"/>
          <w:sz w:val="24"/>
          <w:szCs w:val="24"/>
        </w:rPr>
        <w:t xml:space="preserve">енном воспитании дошкольников; </w:t>
      </w:r>
    </w:p>
    <w:p w:rsidR="005425BF" w:rsidRDefault="005425BF" w:rsidP="00323148">
      <w:pPr>
        <w:pStyle w:val="11"/>
        <w:numPr>
          <w:ilvl w:val="0"/>
          <w:numId w:val="4"/>
        </w:numPr>
        <w:jc w:val="both"/>
        <w:rPr>
          <w:rFonts w:ascii="Times New Roman" w:hAnsi="Times New Roman"/>
          <w:bCs/>
          <w:spacing w:val="-1"/>
          <w:sz w:val="24"/>
          <w:szCs w:val="24"/>
        </w:rPr>
      </w:pPr>
      <w:r w:rsidRPr="003F3905">
        <w:rPr>
          <w:rFonts w:ascii="Times New Roman" w:hAnsi="Times New Roman"/>
          <w:bCs/>
          <w:spacing w:val="-1"/>
          <w:sz w:val="24"/>
          <w:szCs w:val="24"/>
        </w:rPr>
        <w:t xml:space="preserve">информирование друг друга об актуальных задачах воспитания и обучения детей и о возможностях детского сада и </w:t>
      </w:r>
      <w:r>
        <w:rPr>
          <w:rFonts w:ascii="Times New Roman" w:hAnsi="Times New Roman"/>
          <w:bCs/>
          <w:spacing w:val="-1"/>
          <w:sz w:val="24"/>
          <w:szCs w:val="24"/>
        </w:rPr>
        <w:t xml:space="preserve">семьи в решении данных задач; </w:t>
      </w:r>
    </w:p>
    <w:p w:rsidR="005425BF" w:rsidRDefault="005425BF" w:rsidP="00323148">
      <w:pPr>
        <w:pStyle w:val="11"/>
        <w:numPr>
          <w:ilvl w:val="0"/>
          <w:numId w:val="4"/>
        </w:numPr>
        <w:jc w:val="both"/>
        <w:rPr>
          <w:rFonts w:ascii="Times New Roman" w:hAnsi="Times New Roman"/>
          <w:bCs/>
          <w:spacing w:val="-1"/>
          <w:sz w:val="24"/>
          <w:szCs w:val="24"/>
        </w:rPr>
      </w:pPr>
      <w:r w:rsidRPr="003F3905">
        <w:rPr>
          <w:rFonts w:ascii="Times New Roman" w:hAnsi="Times New Roman"/>
          <w:bCs/>
          <w:spacing w:val="-1"/>
          <w:sz w:val="24"/>
          <w:szCs w:val="24"/>
        </w:rPr>
        <w:t>создание в детском саду условий для разнообразного по содержанию и формам сотрудничества, способствующего развитию конструктивного взаимодействия пе</w:t>
      </w:r>
      <w:r>
        <w:rPr>
          <w:rFonts w:ascii="Times New Roman" w:hAnsi="Times New Roman"/>
          <w:bCs/>
          <w:spacing w:val="-1"/>
          <w:sz w:val="24"/>
          <w:szCs w:val="24"/>
        </w:rPr>
        <w:t xml:space="preserve">дагогов и родителей с детьми; </w:t>
      </w:r>
    </w:p>
    <w:p w:rsidR="005425BF" w:rsidRDefault="005425BF" w:rsidP="00323148">
      <w:pPr>
        <w:pStyle w:val="11"/>
        <w:numPr>
          <w:ilvl w:val="0"/>
          <w:numId w:val="4"/>
        </w:numPr>
        <w:jc w:val="both"/>
        <w:rPr>
          <w:rFonts w:ascii="Times New Roman" w:hAnsi="Times New Roman"/>
          <w:bCs/>
          <w:spacing w:val="-1"/>
          <w:sz w:val="24"/>
          <w:szCs w:val="24"/>
        </w:rPr>
      </w:pPr>
      <w:r w:rsidRPr="003F3905">
        <w:rPr>
          <w:rFonts w:ascii="Times New Roman" w:hAnsi="Times New Roman"/>
          <w:bCs/>
          <w:spacing w:val="-1"/>
          <w:sz w:val="24"/>
          <w:szCs w:val="24"/>
        </w:rPr>
        <w:t xml:space="preserve">привлечение семей воспитанников к участию в совместных с педагогами мероприятиях, организуемых </w:t>
      </w:r>
      <w:r>
        <w:rPr>
          <w:rFonts w:ascii="Times New Roman" w:hAnsi="Times New Roman"/>
          <w:bCs/>
          <w:spacing w:val="-1"/>
          <w:sz w:val="24"/>
          <w:szCs w:val="24"/>
        </w:rPr>
        <w:t>в районе (городе, области);</w:t>
      </w:r>
    </w:p>
    <w:p w:rsidR="005C3D18" w:rsidRPr="005425BF" w:rsidRDefault="005425BF" w:rsidP="00323148">
      <w:pPr>
        <w:pStyle w:val="11"/>
        <w:numPr>
          <w:ilvl w:val="0"/>
          <w:numId w:val="4"/>
        </w:numPr>
        <w:jc w:val="both"/>
        <w:rPr>
          <w:rFonts w:ascii="Times New Roman" w:hAnsi="Times New Roman"/>
          <w:bCs/>
          <w:spacing w:val="-1"/>
          <w:sz w:val="24"/>
          <w:szCs w:val="24"/>
        </w:rPr>
      </w:pPr>
      <w:r w:rsidRPr="003F3905">
        <w:rPr>
          <w:rFonts w:ascii="Times New Roman" w:hAnsi="Times New Roman"/>
          <w:bCs/>
          <w:spacing w:val="-1"/>
          <w:sz w:val="24"/>
          <w:szCs w:val="24"/>
        </w:rPr>
        <w:t xml:space="preserve">поощрение родителей за внимательное отношение к разнообразным стремлениям и потребностям ребенка, создание необходимых условий для их удовлетворения в семье. </w:t>
      </w:r>
    </w:p>
    <w:p w:rsidR="005425BF" w:rsidRPr="005425BF" w:rsidRDefault="005425BF" w:rsidP="005425BF">
      <w:pPr>
        <w:pStyle w:val="11"/>
        <w:ind w:firstLine="709"/>
        <w:jc w:val="both"/>
        <w:rPr>
          <w:rFonts w:ascii="Times New Roman" w:hAnsi="Times New Roman"/>
          <w:b/>
          <w:bCs/>
          <w:spacing w:val="-1"/>
          <w:sz w:val="24"/>
          <w:szCs w:val="24"/>
        </w:rPr>
      </w:pPr>
      <w:r w:rsidRPr="005425BF">
        <w:rPr>
          <w:rFonts w:ascii="Times New Roman" w:hAnsi="Times New Roman"/>
          <w:b/>
          <w:bCs/>
          <w:spacing w:val="-1"/>
          <w:sz w:val="24"/>
          <w:szCs w:val="24"/>
        </w:rPr>
        <w:t>ОСНОВНЫЕ НАПРАВЛЕНИЯ И ФОРМЫ ВЗАИМОДЕЙСТВИЯ С СЕМЬЕЙ:</w:t>
      </w:r>
    </w:p>
    <w:p w:rsidR="005425BF" w:rsidRDefault="005425BF" w:rsidP="005425BF">
      <w:pPr>
        <w:pStyle w:val="11"/>
        <w:ind w:firstLine="709"/>
        <w:jc w:val="both"/>
        <w:rPr>
          <w:rFonts w:ascii="Times New Roman" w:hAnsi="Times New Roman"/>
          <w:bCs/>
          <w:spacing w:val="-1"/>
          <w:sz w:val="24"/>
          <w:szCs w:val="24"/>
        </w:rPr>
      </w:pPr>
      <w:r w:rsidRPr="00C572E9">
        <w:rPr>
          <w:rFonts w:ascii="Times New Roman" w:hAnsi="Times New Roman"/>
          <w:b/>
          <w:bCs/>
          <w:i/>
          <w:spacing w:val="-1"/>
          <w:sz w:val="24"/>
          <w:szCs w:val="24"/>
          <w:u w:val="single"/>
        </w:rPr>
        <w:t>Взаимопознание и взаимоинформирование:</w:t>
      </w:r>
      <w:r>
        <w:rPr>
          <w:rFonts w:ascii="Times New Roman" w:hAnsi="Times New Roman"/>
          <w:bCs/>
          <w:i/>
          <w:spacing w:val="-1"/>
          <w:sz w:val="24"/>
          <w:szCs w:val="24"/>
        </w:rPr>
        <w:t xml:space="preserve"> </w:t>
      </w:r>
      <w:r w:rsidRPr="005354BE">
        <w:rPr>
          <w:rFonts w:ascii="Times New Roman" w:hAnsi="Times New Roman"/>
          <w:bCs/>
          <w:spacing w:val="-1"/>
          <w:sz w:val="24"/>
          <w:szCs w:val="24"/>
        </w:rPr>
        <w:t xml:space="preserve">Успешное взаимодействие возможно лишь в том случае, если детский сад знаком с воспитательными возможностями семьи ребенка, а семья имеет представление о дошкольном учреждении, которому доверяет воспитание ребенка. Это позволяет оказывать друг другу необходимую поддержку в развитии ребенка, привлекать имеющиеся педагогические ресурсы для решения общих задач воспитания. </w:t>
      </w:r>
    </w:p>
    <w:p w:rsidR="00C572E9" w:rsidRDefault="005425BF" w:rsidP="005425BF">
      <w:pPr>
        <w:pStyle w:val="11"/>
        <w:ind w:firstLine="709"/>
        <w:jc w:val="both"/>
        <w:rPr>
          <w:rFonts w:ascii="Times New Roman" w:hAnsi="Times New Roman"/>
          <w:bCs/>
          <w:spacing w:val="-1"/>
          <w:sz w:val="24"/>
          <w:szCs w:val="24"/>
        </w:rPr>
      </w:pPr>
      <w:r w:rsidRPr="005354BE">
        <w:rPr>
          <w:rFonts w:ascii="Times New Roman" w:hAnsi="Times New Roman"/>
          <w:bCs/>
          <w:spacing w:val="-1"/>
          <w:sz w:val="24"/>
          <w:szCs w:val="24"/>
        </w:rPr>
        <w:t xml:space="preserve">Прекрасную возможность для обоюдного познания воспитательного потенциала дают: </w:t>
      </w:r>
    </w:p>
    <w:p w:rsidR="00C572E9" w:rsidRDefault="005425BF" w:rsidP="00D2461A">
      <w:pPr>
        <w:pStyle w:val="11"/>
        <w:numPr>
          <w:ilvl w:val="0"/>
          <w:numId w:val="16"/>
        </w:numPr>
        <w:jc w:val="both"/>
        <w:rPr>
          <w:rFonts w:ascii="Times New Roman" w:hAnsi="Times New Roman"/>
          <w:bCs/>
          <w:spacing w:val="-1"/>
          <w:sz w:val="24"/>
          <w:szCs w:val="24"/>
        </w:rPr>
      </w:pPr>
      <w:r w:rsidRPr="005354BE">
        <w:rPr>
          <w:rFonts w:ascii="Times New Roman" w:hAnsi="Times New Roman"/>
          <w:bCs/>
          <w:spacing w:val="-1"/>
          <w:sz w:val="24"/>
          <w:szCs w:val="24"/>
        </w:rPr>
        <w:t>специально организуемая социально-педагогическая</w:t>
      </w:r>
      <w:r>
        <w:rPr>
          <w:rFonts w:ascii="Times New Roman" w:hAnsi="Times New Roman"/>
          <w:bCs/>
          <w:spacing w:val="-1"/>
          <w:sz w:val="24"/>
          <w:szCs w:val="24"/>
        </w:rPr>
        <w:t xml:space="preserve"> </w:t>
      </w:r>
      <w:r w:rsidRPr="005354BE">
        <w:rPr>
          <w:rFonts w:ascii="Times New Roman" w:hAnsi="Times New Roman"/>
          <w:bCs/>
          <w:spacing w:val="-1"/>
          <w:sz w:val="24"/>
          <w:szCs w:val="24"/>
        </w:rPr>
        <w:t xml:space="preserve">диагностика с использованием бесед, анкетирования, сочинений; </w:t>
      </w:r>
    </w:p>
    <w:p w:rsidR="00C572E9" w:rsidRDefault="005425BF" w:rsidP="00D2461A">
      <w:pPr>
        <w:pStyle w:val="11"/>
        <w:numPr>
          <w:ilvl w:val="0"/>
          <w:numId w:val="16"/>
        </w:numPr>
        <w:jc w:val="both"/>
        <w:rPr>
          <w:rFonts w:ascii="Times New Roman" w:hAnsi="Times New Roman"/>
          <w:bCs/>
          <w:spacing w:val="-1"/>
          <w:sz w:val="24"/>
          <w:szCs w:val="24"/>
        </w:rPr>
      </w:pPr>
      <w:r w:rsidRPr="005354BE">
        <w:rPr>
          <w:rFonts w:ascii="Times New Roman" w:hAnsi="Times New Roman"/>
          <w:bCs/>
          <w:spacing w:val="-1"/>
          <w:sz w:val="24"/>
          <w:szCs w:val="24"/>
        </w:rPr>
        <w:t xml:space="preserve">посещение педагогами семей воспитанников; </w:t>
      </w:r>
    </w:p>
    <w:p w:rsidR="00C572E9" w:rsidRDefault="005425BF" w:rsidP="00D2461A">
      <w:pPr>
        <w:pStyle w:val="11"/>
        <w:numPr>
          <w:ilvl w:val="0"/>
          <w:numId w:val="16"/>
        </w:numPr>
        <w:jc w:val="both"/>
        <w:rPr>
          <w:rFonts w:ascii="Times New Roman" w:hAnsi="Times New Roman"/>
          <w:bCs/>
          <w:spacing w:val="-1"/>
          <w:sz w:val="24"/>
          <w:szCs w:val="24"/>
        </w:rPr>
      </w:pPr>
      <w:r w:rsidRPr="005354BE">
        <w:rPr>
          <w:rFonts w:ascii="Times New Roman" w:hAnsi="Times New Roman"/>
          <w:bCs/>
          <w:spacing w:val="-1"/>
          <w:sz w:val="24"/>
          <w:szCs w:val="24"/>
        </w:rPr>
        <w:t xml:space="preserve">организация дней открытых дверей в детском саду; </w:t>
      </w:r>
    </w:p>
    <w:p w:rsidR="00C572E9" w:rsidRDefault="005425BF" w:rsidP="00D2461A">
      <w:pPr>
        <w:pStyle w:val="11"/>
        <w:numPr>
          <w:ilvl w:val="0"/>
          <w:numId w:val="16"/>
        </w:numPr>
        <w:jc w:val="both"/>
        <w:rPr>
          <w:rFonts w:ascii="Times New Roman" w:hAnsi="Times New Roman"/>
          <w:bCs/>
          <w:spacing w:val="-1"/>
          <w:sz w:val="24"/>
          <w:szCs w:val="24"/>
        </w:rPr>
      </w:pPr>
      <w:r w:rsidRPr="005354BE">
        <w:rPr>
          <w:rFonts w:ascii="Times New Roman" w:hAnsi="Times New Roman"/>
          <w:bCs/>
          <w:spacing w:val="-1"/>
          <w:sz w:val="24"/>
          <w:szCs w:val="24"/>
        </w:rPr>
        <w:t>разнообразные собрания-встречи, ориентированные на знакомство с достижениями и трудност</w:t>
      </w:r>
      <w:r w:rsidR="00C572E9">
        <w:rPr>
          <w:rFonts w:ascii="Times New Roman" w:hAnsi="Times New Roman"/>
          <w:bCs/>
          <w:spacing w:val="-1"/>
          <w:sz w:val="24"/>
          <w:szCs w:val="24"/>
        </w:rPr>
        <w:t>ями воспитывающих детей сторон.</w:t>
      </w:r>
    </w:p>
    <w:p w:rsidR="005425BF" w:rsidRDefault="005425BF" w:rsidP="00E82108">
      <w:pPr>
        <w:pStyle w:val="11"/>
        <w:widowControl w:val="0"/>
        <w:ind w:firstLine="709"/>
        <w:jc w:val="both"/>
        <w:rPr>
          <w:rFonts w:ascii="Times New Roman" w:hAnsi="Times New Roman"/>
          <w:bCs/>
          <w:spacing w:val="-1"/>
          <w:sz w:val="24"/>
          <w:szCs w:val="24"/>
        </w:rPr>
      </w:pPr>
      <w:r w:rsidRPr="005354BE">
        <w:rPr>
          <w:rFonts w:ascii="Times New Roman" w:hAnsi="Times New Roman"/>
          <w:bCs/>
          <w:spacing w:val="-1"/>
          <w:sz w:val="24"/>
          <w:szCs w:val="24"/>
        </w:rPr>
        <w:t>Целью первых собраний-встреч является разностороннее знакомство педагогов с семьями и семей воспитанников между собой, знакомство семей с педагогами. Для снятия барьеров общения желательно использовать специальные методы, вызывающие у родителей позитивные эмоции, ориентированные на развитие доверительных отношений с педагогами («Выбери дистанцию», «Ассоциативный ряд», «Язык фотограф</w:t>
      </w:r>
      <w:r>
        <w:rPr>
          <w:rFonts w:ascii="Times New Roman" w:hAnsi="Times New Roman"/>
          <w:bCs/>
          <w:spacing w:val="-1"/>
          <w:sz w:val="24"/>
          <w:szCs w:val="24"/>
        </w:rPr>
        <w:t>ий», «Разговор без умолку»</w:t>
      </w:r>
      <w:r w:rsidRPr="005354BE">
        <w:rPr>
          <w:rFonts w:ascii="Times New Roman" w:hAnsi="Times New Roman"/>
          <w:bCs/>
          <w:spacing w:val="-1"/>
          <w:sz w:val="24"/>
          <w:szCs w:val="24"/>
        </w:rPr>
        <w:t xml:space="preserve">). Такие собрания целесообразно проводить регулярно в течение года, решая на каждой встрече свои задачи. Необходимо, чтобы воспитывающие взрослые постоянно сообщали друг другу о разнообразных фактах из жизни детей в детском саду и семье, о состоянии каждого ребенка (его самочувствии, настроении), о развитии детско-взрослых (в том числе детско-родительских) отношений. Такое информирование происходит при непосредственном общении (в ходе бесед, консультаций, на собраниях, конференциях) либо опосредованно, при получении информации из различных источников: стендов, газет, журналов (рукописных, электронных), семейных календарей, разнообразных буклетов, интернет-сайтов (детского сада, органов управления образованием), а также переписки (в том числе электронной). </w:t>
      </w:r>
    </w:p>
    <w:p w:rsidR="00C572E9" w:rsidRDefault="00C572E9" w:rsidP="00C572E9">
      <w:pPr>
        <w:pStyle w:val="11"/>
        <w:ind w:firstLine="709"/>
        <w:jc w:val="both"/>
        <w:rPr>
          <w:rFonts w:ascii="Times New Roman" w:hAnsi="Times New Roman"/>
          <w:bCs/>
          <w:spacing w:val="-1"/>
          <w:sz w:val="24"/>
          <w:szCs w:val="24"/>
        </w:rPr>
      </w:pPr>
      <w:r w:rsidRPr="00C572E9">
        <w:rPr>
          <w:rFonts w:ascii="Times New Roman" w:hAnsi="Times New Roman"/>
          <w:b/>
          <w:bCs/>
          <w:spacing w:val="-1"/>
          <w:sz w:val="24"/>
          <w:szCs w:val="24"/>
        </w:rPr>
        <w:t>Стенд</w:t>
      </w:r>
      <w:r>
        <w:rPr>
          <w:rFonts w:ascii="Times New Roman" w:hAnsi="Times New Roman"/>
          <w:b/>
          <w:bCs/>
          <w:spacing w:val="-1"/>
          <w:sz w:val="24"/>
          <w:szCs w:val="24"/>
        </w:rPr>
        <w:t>:</w:t>
      </w:r>
      <w:r w:rsidRPr="005354BE">
        <w:rPr>
          <w:rFonts w:ascii="Times New Roman" w:hAnsi="Times New Roman"/>
          <w:bCs/>
          <w:spacing w:val="-1"/>
          <w:sz w:val="24"/>
          <w:szCs w:val="24"/>
        </w:rPr>
        <w:t xml:space="preserve"> На стендах размещается стратегическая (многолетняя), тактическая (годичная) и оперативная информация. К стратегической относятся сведения о целях и задачах развития детского сада на дальнюю и среднюю перспективы, о реализуемой образовательной программе, об инновационных проектах дошкольного учреждения, а также о дополнительных образовательных услугах. К тактической информации относятся сведения о педагогах и графиках их работы, о режиме дня, о задачах и содержании воспитательно-образовательной работы в группе на год. Оперативная стендовая информация, предоставляющая наибольший интерес для воспитывающих взрослых, включает сведения об ожидаемых или уже прошедших событиях в группе (детском саду, районе): акциях, конкурсах, репетициях, выставках, встречах, совместных проектах,</w:t>
      </w:r>
      <w:r>
        <w:rPr>
          <w:rFonts w:ascii="Times New Roman" w:hAnsi="Times New Roman"/>
          <w:bCs/>
          <w:spacing w:val="-1"/>
          <w:sz w:val="24"/>
          <w:szCs w:val="24"/>
        </w:rPr>
        <w:t xml:space="preserve"> экскурсиях выходного дня</w:t>
      </w:r>
      <w:r w:rsidRPr="005354BE">
        <w:rPr>
          <w:rFonts w:ascii="Times New Roman" w:hAnsi="Times New Roman"/>
          <w:bCs/>
          <w:spacing w:val="-1"/>
          <w:sz w:val="24"/>
          <w:szCs w:val="24"/>
        </w:rPr>
        <w:t>. Поскольку данный вид информации быстро устаревает, ее необходимо постоянно обновлять. Стендовая информация вызывает у родителей больше интереса, если они принимают участие в ее подготовке, а также если она отвечает информационным запросам семьи, хорошо структурирована и эстетически оформлена (используются фотографии и иллюстративный материал). Для того чтобы информация (особенно оперативная) своевременно поступала к воспитывающим взрослым, важно дублировать ее на сайте детского сада, а также в семейных календарях.</w:t>
      </w:r>
    </w:p>
    <w:p w:rsidR="00C572E9" w:rsidRDefault="00C572E9" w:rsidP="00C572E9">
      <w:pPr>
        <w:pStyle w:val="11"/>
        <w:widowControl w:val="0"/>
        <w:ind w:firstLine="709"/>
        <w:jc w:val="both"/>
        <w:rPr>
          <w:rFonts w:ascii="Times New Roman" w:hAnsi="Times New Roman"/>
          <w:bCs/>
          <w:spacing w:val="-1"/>
          <w:sz w:val="24"/>
          <w:szCs w:val="24"/>
        </w:rPr>
      </w:pPr>
      <w:r w:rsidRPr="00C572E9">
        <w:rPr>
          <w:rFonts w:ascii="Times New Roman" w:hAnsi="Times New Roman"/>
          <w:b/>
          <w:bCs/>
          <w:i/>
          <w:spacing w:val="-1"/>
          <w:sz w:val="24"/>
          <w:szCs w:val="24"/>
          <w:u w:val="single"/>
        </w:rPr>
        <w:t>Непрерывное образование воспитывающих взрослых</w:t>
      </w:r>
      <w:r>
        <w:rPr>
          <w:rFonts w:ascii="Times New Roman" w:hAnsi="Times New Roman"/>
          <w:bCs/>
          <w:i/>
          <w:spacing w:val="-1"/>
          <w:sz w:val="24"/>
          <w:szCs w:val="24"/>
        </w:rPr>
        <w:t xml:space="preserve">: </w:t>
      </w:r>
      <w:r w:rsidRPr="005354BE">
        <w:rPr>
          <w:rFonts w:ascii="Times New Roman" w:hAnsi="Times New Roman"/>
          <w:bCs/>
          <w:spacing w:val="-1"/>
          <w:sz w:val="24"/>
          <w:szCs w:val="24"/>
        </w:rPr>
        <w:t>В современном быстро меняющемся мире родители и педагоги должны непрерывно повышать свое образование. Под образованием родителей международным сообществом понимается обогащение знаний, установок и умений, необходимых для ухода за детьми и их воспитания, гармонизации семейных отношений; выполнения родительских ролей в семье и обществе. При этом образование родителей важно строить не на императивном принципе, диктующем, как надо воспитывать детей, а на принципе личностной</w:t>
      </w:r>
      <w:r>
        <w:rPr>
          <w:rFonts w:ascii="Times New Roman" w:hAnsi="Times New Roman"/>
          <w:bCs/>
          <w:spacing w:val="-1"/>
          <w:sz w:val="24"/>
          <w:szCs w:val="24"/>
        </w:rPr>
        <w:t xml:space="preserve"> </w:t>
      </w:r>
      <w:r w:rsidRPr="005354BE">
        <w:rPr>
          <w:rFonts w:ascii="Times New Roman" w:hAnsi="Times New Roman"/>
          <w:bCs/>
          <w:spacing w:val="-1"/>
          <w:sz w:val="24"/>
          <w:szCs w:val="24"/>
        </w:rPr>
        <w:t xml:space="preserve">центрированности. Функцию просвещения родителей выполняет не только детский сад, но и его партнеры, в том числе организации, объединяющие родительскую общественность. Все более востребованными становятся правовое, гражданское, художественно-эстетическое, национально-патриотическое, медицинское просвещение. Сохраняет свою актуальность научное просвещение, ориентированное на ознакомление воспитывающих взрослых с достижениями науки и передовым опытом в области воспитания дошкольников. Какие бы культурно-просветительские программы ни выбрали взрослые, важно, чтобы просвещение ориентировало родителей и специалистов на саморазвитие и самосовершенствование. </w:t>
      </w:r>
    </w:p>
    <w:p w:rsidR="00C572E9" w:rsidRDefault="00C572E9" w:rsidP="00C572E9">
      <w:pPr>
        <w:pStyle w:val="11"/>
        <w:widowControl w:val="0"/>
        <w:ind w:firstLine="709"/>
        <w:jc w:val="both"/>
        <w:rPr>
          <w:rFonts w:ascii="Times New Roman" w:hAnsi="Times New Roman"/>
          <w:bCs/>
          <w:spacing w:val="-1"/>
          <w:sz w:val="24"/>
          <w:szCs w:val="24"/>
        </w:rPr>
      </w:pPr>
      <w:r w:rsidRPr="005354BE">
        <w:rPr>
          <w:rFonts w:ascii="Times New Roman" w:hAnsi="Times New Roman"/>
          <w:bCs/>
          <w:spacing w:val="-1"/>
          <w:sz w:val="24"/>
          <w:szCs w:val="24"/>
        </w:rPr>
        <w:t xml:space="preserve">Основными формами просвещения могут выступать: </w:t>
      </w:r>
    </w:p>
    <w:p w:rsidR="00C572E9" w:rsidRDefault="00C572E9" w:rsidP="00D2461A">
      <w:pPr>
        <w:pStyle w:val="11"/>
        <w:widowControl w:val="0"/>
        <w:numPr>
          <w:ilvl w:val="0"/>
          <w:numId w:val="17"/>
        </w:numPr>
        <w:jc w:val="both"/>
        <w:rPr>
          <w:rFonts w:ascii="Times New Roman" w:hAnsi="Times New Roman"/>
          <w:bCs/>
          <w:spacing w:val="-1"/>
          <w:sz w:val="24"/>
          <w:szCs w:val="24"/>
        </w:rPr>
      </w:pPr>
      <w:r w:rsidRPr="005354BE">
        <w:rPr>
          <w:rFonts w:ascii="Times New Roman" w:hAnsi="Times New Roman"/>
          <w:bCs/>
          <w:spacing w:val="-1"/>
          <w:sz w:val="24"/>
          <w:szCs w:val="24"/>
        </w:rPr>
        <w:t xml:space="preserve">конференции (в том числе и онлайн-конференции), </w:t>
      </w:r>
    </w:p>
    <w:p w:rsidR="00C572E9" w:rsidRDefault="00C572E9" w:rsidP="00D2461A">
      <w:pPr>
        <w:pStyle w:val="11"/>
        <w:widowControl w:val="0"/>
        <w:numPr>
          <w:ilvl w:val="0"/>
          <w:numId w:val="17"/>
        </w:numPr>
        <w:jc w:val="both"/>
        <w:rPr>
          <w:rFonts w:ascii="Times New Roman" w:hAnsi="Times New Roman"/>
          <w:bCs/>
          <w:spacing w:val="-1"/>
          <w:sz w:val="24"/>
          <w:szCs w:val="24"/>
        </w:rPr>
      </w:pPr>
      <w:r w:rsidRPr="005354BE">
        <w:rPr>
          <w:rFonts w:ascii="Times New Roman" w:hAnsi="Times New Roman"/>
          <w:bCs/>
          <w:spacing w:val="-1"/>
          <w:sz w:val="24"/>
          <w:szCs w:val="24"/>
        </w:rPr>
        <w:t xml:space="preserve">родительские собрания (общие детсадовские, районные, городские, областные), </w:t>
      </w:r>
    </w:p>
    <w:p w:rsidR="00C572E9" w:rsidRDefault="00C572E9" w:rsidP="00D2461A">
      <w:pPr>
        <w:pStyle w:val="11"/>
        <w:widowControl w:val="0"/>
        <w:numPr>
          <w:ilvl w:val="0"/>
          <w:numId w:val="17"/>
        </w:numPr>
        <w:jc w:val="both"/>
        <w:rPr>
          <w:rFonts w:ascii="Times New Roman" w:hAnsi="Times New Roman"/>
          <w:bCs/>
          <w:spacing w:val="-1"/>
          <w:sz w:val="24"/>
          <w:szCs w:val="24"/>
        </w:rPr>
      </w:pPr>
      <w:r w:rsidRPr="005354BE">
        <w:rPr>
          <w:rFonts w:ascii="Times New Roman" w:hAnsi="Times New Roman"/>
          <w:bCs/>
          <w:spacing w:val="-1"/>
          <w:sz w:val="24"/>
          <w:szCs w:val="24"/>
        </w:rPr>
        <w:t xml:space="preserve">родительские и педагогические чтения. </w:t>
      </w:r>
    </w:p>
    <w:p w:rsidR="00C572E9" w:rsidRDefault="00C572E9" w:rsidP="008F0067">
      <w:pPr>
        <w:pStyle w:val="11"/>
        <w:widowControl w:val="0"/>
        <w:jc w:val="both"/>
        <w:rPr>
          <w:rFonts w:ascii="Times New Roman" w:hAnsi="Times New Roman"/>
          <w:bCs/>
          <w:spacing w:val="-1"/>
          <w:sz w:val="24"/>
          <w:szCs w:val="24"/>
        </w:rPr>
      </w:pPr>
      <w:r w:rsidRPr="005354BE">
        <w:rPr>
          <w:rFonts w:ascii="Times New Roman" w:hAnsi="Times New Roman"/>
          <w:bCs/>
          <w:spacing w:val="-1"/>
          <w:sz w:val="24"/>
          <w:szCs w:val="24"/>
        </w:rPr>
        <w:t>Важно предоставлять родителям право выбора форм и содержания взаимодействия с партнерами, обеспечивающими их образование (социальным педагогом, психологом, старшим воспи</w:t>
      </w:r>
      <w:r>
        <w:rPr>
          <w:rFonts w:ascii="Times New Roman" w:hAnsi="Times New Roman"/>
          <w:bCs/>
          <w:spacing w:val="-1"/>
          <w:sz w:val="24"/>
          <w:szCs w:val="24"/>
        </w:rPr>
        <w:t>тателем, группой родителей</w:t>
      </w:r>
      <w:r w:rsidRPr="005354BE">
        <w:rPr>
          <w:rFonts w:ascii="Times New Roman" w:hAnsi="Times New Roman"/>
          <w:bCs/>
          <w:spacing w:val="-1"/>
          <w:sz w:val="24"/>
          <w:szCs w:val="24"/>
        </w:rPr>
        <w:t xml:space="preserve">), привлекать к участию в планировании и формировании содержания образовательных программ «родительской школы». </w:t>
      </w:r>
    </w:p>
    <w:p w:rsidR="00C572E9" w:rsidRDefault="00C572E9" w:rsidP="00C572E9">
      <w:pPr>
        <w:pStyle w:val="11"/>
        <w:widowControl w:val="0"/>
        <w:ind w:firstLine="709"/>
        <w:jc w:val="both"/>
        <w:rPr>
          <w:rFonts w:ascii="Times New Roman" w:hAnsi="Times New Roman"/>
          <w:bCs/>
          <w:spacing w:val="-1"/>
          <w:sz w:val="24"/>
          <w:szCs w:val="24"/>
        </w:rPr>
      </w:pPr>
      <w:r w:rsidRPr="005354BE">
        <w:rPr>
          <w:rFonts w:ascii="Times New Roman" w:hAnsi="Times New Roman"/>
          <w:bCs/>
          <w:spacing w:val="-1"/>
          <w:sz w:val="24"/>
          <w:szCs w:val="24"/>
        </w:rPr>
        <w:t>Программы родительского образования важно разрабатывать и реализовывать исходя из след</w:t>
      </w:r>
      <w:r>
        <w:rPr>
          <w:rFonts w:ascii="Times New Roman" w:hAnsi="Times New Roman"/>
          <w:bCs/>
          <w:spacing w:val="-1"/>
          <w:sz w:val="24"/>
          <w:szCs w:val="24"/>
        </w:rPr>
        <w:t xml:space="preserve">ующих принципов: </w:t>
      </w:r>
    </w:p>
    <w:p w:rsidR="00C572E9" w:rsidRDefault="00C572E9" w:rsidP="00D2461A">
      <w:pPr>
        <w:pStyle w:val="11"/>
        <w:widowControl w:val="0"/>
        <w:numPr>
          <w:ilvl w:val="0"/>
          <w:numId w:val="18"/>
        </w:numPr>
        <w:jc w:val="both"/>
        <w:rPr>
          <w:rFonts w:ascii="Times New Roman" w:hAnsi="Times New Roman"/>
          <w:bCs/>
          <w:spacing w:val="-1"/>
          <w:sz w:val="24"/>
          <w:szCs w:val="24"/>
        </w:rPr>
      </w:pPr>
      <w:r w:rsidRPr="005354BE">
        <w:rPr>
          <w:rFonts w:ascii="Times New Roman" w:hAnsi="Times New Roman"/>
          <w:bCs/>
          <w:spacing w:val="-1"/>
          <w:sz w:val="24"/>
          <w:szCs w:val="24"/>
        </w:rPr>
        <w:t xml:space="preserve">целенаправленности — ориентации на цели и приоритетные </w:t>
      </w:r>
      <w:r>
        <w:rPr>
          <w:rFonts w:ascii="Times New Roman" w:hAnsi="Times New Roman"/>
          <w:bCs/>
          <w:spacing w:val="-1"/>
          <w:sz w:val="24"/>
          <w:szCs w:val="24"/>
        </w:rPr>
        <w:t xml:space="preserve">задачи образования родителей; </w:t>
      </w:r>
    </w:p>
    <w:p w:rsidR="00C572E9" w:rsidRDefault="00C572E9" w:rsidP="00D2461A">
      <w:pPr>
        <w:pStyle w:val="11"/>
        <w:widowControl w:val="0"/>
        <w:numPr>
          <w:ilvl w:val="0"/>
          <w:numId w:val="18"/>
        </w:numPr>
        <w:jc w:val="both"/>
        <w:rPr>
          <w:rFonts w:ascii="Times New Roman" w:hAnsi="Times New Roman"/>
          <w:bCs/>
          <w:spacing w:val="-1"/>
          <w:sz w:val="24"/>
          <w:szCs w:val="24"/>
        </w:rPr>
      </w:pPr>
      <w:r w:rsidRPr="005354BE">
        <w:rPr>
          <w:rFonts w:ascii="Times New Roman" w:hAnsi="Times New Roman"/>
          <w:bCs/>
          <w:spacing w:val="-1"/>
          <w:sz w:val="24"/>
          <w:szCs w:val="24"/>
        </w:rPr>
        <w:t>адресности — учета образовате</w:t>
      </w:r>
      <w:r>
        <w:rPr>
          <w:rFonts w:ascii="Times New Roman" w:hAnsi="Times New Roman"/>
          <w:bCs/>
          <w:spacing w:val="-1"/>
          <w:sz w:val="24"/>
          <w:szCs w:val="24"/>
        </w:rPr>
        <w:t xml:space="preserve">льных потребностей родителей; </w:t>
      </w:r>
    </w:p>
    <w:p w:rsidR="00C572E9" w:rsidRDefault="00C572E9" w:rsidP="00D2461A">
      <w:pPr>
        <w:pStyle w:val="11"/>
        <w:widowControl w:val="0"/>
        <w:numPr>
          <w:ilvl w:val="0"/>
          <w:numId w:val="18"/>
        </w:numPr>
        <w:jc w:val="both"/>
        <w:rPr>
          <w:rFonts w:ascii="Times New Roman" w:hAnsi="Times New Roman"/>
          <w:bCs/>
          <w:spacing w:val="-1"/>
          <w:sz w:val="24"/>
          <w:szCs w:val="24"/>
        </w:rPr>
      </w:pPr>
      <w:r w:rsidRPr="005354BE">
        <w:rPr>
          <w:rFonts w:ascii="Times New Roman" w:hAnsi="Times New Roman"/>
          <w:bCs/>
          <w:spacing w:val="-1"/>
          <w:sz w:val="24"/>
          <w:szCs w:val="24"/>
        </w:rPr>
        <w:t>доступности — учета возможностей родителей освоить предусмотренный программой учебный мат</w:t>
      </w:r>
      <w:r>
        <w:rPr>
          <w:rFonts w:ascii="Times New Roman" w:hAnsi="Times New Roman"/>
          <w:bCs/>
          <w:spacing w:val="-1"/>
          <w:sz w:val="24"/>
          <w:szCs w:val="24"/>
        </w:rPr>
        <w:t xml:space="preserve">ериал; </w:t>
      </w:r>
    </w:p>
    <w:p w:rsidR="00C572E9" w:rsidRDefault="00C572E9" w:rsidP="00D2461A">
      <w:pPr>
        <w:pStyle w:val="11"/>
        <w:widowControl w:val="0"/>
        <w:numPr>
          <w:ilvl w:val="0"/>
          <w:numId w:val="18"/>
        </w:numPr>
        <w:jc w:val="both"/>
        <w:rPr>
          <w:rFonts w:ascii="Times New Roman" w:hAnsi="Times New Roman"/>
          <w:bCs/>
          <w:spacing w:val="-1"/>
          <w:sz w:val="24"/>
          <w:szCs w:val="24"/>
        </w:rPr>
      </w:pPr>
      <w:r w:rsidRPr="005354BE">
        <w:rPr>
          <w:rFonts w:ascii="Times New Roman" w:hAnsi="Times New Roman"/>
          <w:bCs/>
          <w:spacing w:val="-1"/>
          <w:sz w:val="24"/>
          <w:szCs w:val="24"/>
        </w:rPr>
        <w:t>индивидуализации — преобразования содержания, методов обучения и темпов освоения программы в зависимости от реального уров</w:t>
      </w:r>
      <w:r>
        <w:rPr>
          <w:rFonts w:ascii="Times New Roman" w:hAnsi="Times New Roman"/>
          <w:bCs/>
          <w:spacing w:val="-1"/>
          <w:sz w:val="24"/>
          <w:szCs w:val="24"/>
        </w:rPr>
        <w:t xml:space="preserve">ня знаний и умений родителей; </w:t>
      </w:r>
    </w:p>
    <w:p w:rsidR="00C572E9" w:rsidRDefault="00C572E9" w:rsidP="00D2461A">
      <w:pPr>
        <w:pStyle w:val="11"/>
        <w:widowControl w:val="0"/>
        <w:numPr>
          <w:ilvl w:val="0"/>
          <w:numId w:val="18"/>
        </w:numPr>
        <w:jc w:val="both"/>
        <w:rPr>
          <w:rFonts w:ascii="Times New Roman" w:hAnsi="Times New Roman"/>
          <w:bCs/>
          <w:spacing w:val="-1"/>
          <w:sz w:val="24"/>
          <w:szCs w:val="24"/>
        </w:rPr>
      </w:pPr>
      <w:r w:rsidRPr="005354BE">
        <w:rPr>
          <w:rFonts w:ascii="Times New Roman" w:hAnsi="Times New Roman"/>
          <w:bCs/>
          <w:spacing w:val="-1"/>
          <w:sz w:val="24"/>
          <w:szCs w:val="24"/>
        </w:rPr>
        <w:t>участия заинтересованных сторон (педагогов и родителей) в инициировании, обсуждении и принятии решений, касающихся содержания образовательных программ и его корректировки.</w:t>
      </w:r>
    </w:p>
    <w:p w:rsidR="005425BF" w:rsidRPr="00C572E9" w:rsidRDefault="00C572E9" w:rsidP="00C572E9">
      <w:pPr>
        <w:pStyle w:val="11"/>
        <w:widowControl w:val="0"/>
        <w:ind w:firstLine="709"/>
        <w:jc w:val="both"/>
        <w:rPr>
          <w:rFonts w:ascii="Times New Roman" w:hAnsi="Times New Roman"/>
          <w:bCs/>
          <w:spacing w:val="-1"/>
          <w:sz w:val="24"/>
          <w:szCs w:val="24"/>
        </w:rPr>
      </w:pPr>
      <w:r w:rsidRPr="00C572E9">
        <w:rPr>
          <w:rFonts w:ascii="Times New Roman" w:hAnsi="Times New Roman"/>
          <w:bCs/>
          <w:spacing w:val="-1"/>
          <w:sz w:val="24"/>
          <w:szCs w:val="24"/>
        </w:rPr>
        <w:t>Основные формы обучения родителей:</w:t>
      </w:r>
      <w:r w:rsidRPr="005354BE">
        <w:rPr>
          <w:rFonts w:ascii="Times New Roman" w:hAnsi="Times New Roman"/>
          <w:bCs/>
          <w:spacing w:val="-1"/>
          <w:sz w:val="24"/>
          <w:szCs w:val="24"/>
        </w:rPr>
        <w:t xml:space="preserve"> лекции, семинары, мастер-</w:t>
      </w:r>
      <w:r w:rsidR="008F0067">
        <w:rPr>
          <w:rFonts w:ascii="Times New Roman" w:hAnsi="Times New Roman"/>
          <w:bCs/>
          <w:spacing w:val="-1"/>
          <w:sz w:val="24"/>
          <w:szCs w:val="24"/>
        </w:rPr>
        <w:t>классы, тренинги, проекты, игры, заседания «Маминой школы»</w:t>
      </w:r>
      <w:r w:rsidRPr="005354BE">
        <w:rPr>
          <w:rFonts w:ascii="Times New Roman" w:hAnsi="Times New Roman"/>
          <w:bCs/>
          <w:spacing w:val="-1"/>
          <w:sz w:val="24"/>
          <w:szCs w:val="24"/>
        </w:rPr>
        <w:t xml:space="preserve"> </w:t>
      </w:r>
    </w:p>
    <w:p w:rsidR="00C572E9" w:rsidRDefault="00C572E9" w:rsidP="00C572E9">
      <w:pPr>
        <w:pStyle w:val="11"/>
        <w:widowControl w:val="0"/>
        <w:ind w:firstLine="709"/>
        <w:jc w:val="both"/>
        <w:rPr>
          <w:rFonts w:ascii="Times New Roman" w:hAnsi="Times New Roman"/>
          <w:bCs/>
          <w:spacing w:val="-1"/>
          <w:sz w:val="24"/>
          <w:szCs w:val="24"/>
        </w:rPr>
      </w:pPr>
      <w:r w:rsidRPr="00C572E9">
        <w:rPr>
          <w:rFonts w:ascii="Times New Roman" w:hAnsi="Times New Roman"/>
          <w:b/>
          <w:bCs/>
          <w:spacing w:val="-1"/>
          <w:sz w:val="24"/>
          <w:szCs w:val="24"/>
        </w:rPr>
        <w:t>Мастер-классы</w:t>
      </w:r>
      <w:r>
        <w:rPr>
          <w:rFonts w:ascii="Times New Roman" w:hAnsi="Times New Roman"/>
          <w:b/>
          <w:bCs/>
          <w:spacing w:val="-1"/>
          <w:sz w:val="24"/>
          <w:szCs w:val="24"/>
        </w:rPr>
        <w:t>:</w:t>
      </w:r>
      <w:r w:rsidRPr="005354BE">
        <w:rPr>
          <w:rFonts w:ascii="Times New Roman" w:hAnsi="Times New Roman"/>
          <w:bCs/>
          <w:spacing w:val="-1"/>
          <w:sz w:val="24"/>
          <w:szCs w:val="24"/>
        </w:rPr>
        <w:t xml:space="preserve"> Мастер-класс — особая форма презентации специалистом своего профессионального мастерства, с целью привлечения внимания родителей к актуальным проблемам воспитания детей и средствам их решения. Такими специалистами могут оказаться и сами родители, работающие в названных сферах. Большое значение в подготовке мастер-класса придается практическим и наглядным методам. Мастер-класс может быть организован сотрудниками детского сада, родителями, приглашенными специалистами (художн</w:t>
      </w:r>
      <w:r>
        <w:rPr>
          <w:rFonts w:ascii="Times New Roman" w:hAnsi="Times New Roman"/>
          <w:bCs/>
          <w:spacing w:val="-1"/>
          <w:sz w:val="24"/>
          <w:szCs w:val="24"/>
        </w:rPr>
        <w:t>иком, режиссером, экологом</w:t>
      </w:r>
      <w:r w:rsidRPr="005354BE">
        <w:rPr>
          <w:rFonts w:ascii="Times New Roman" w:hAnsi="Times New Roman"/>
          <w:bCs/>
          <w:spacing w:val="-1"/>
          <w:sz w:val="24"/>
          <w:szCs w:val="24"/>
        </w:rPr>
        <w:t xml:space="preserve">). </w:t>
      </w:r>
    </w:p>
    <w:p w:rsidR="00C572E9" w:rsidRPr="005354BE" w:rsidRDefault="00C572E9" w:rsidP="00C572E9">
      <w:pPr>
        <w:pStyle w:val="11"/>
        <w:widowControl w:val="0"/>
        <w:ind w:firstLine="709"/>
        <w:jc w:val="both"/>
        <w:rPr>
          <w:rFonts w:ascii="Times New Roman" w:hAnsi="Times New Roman"/>
          <w:bCs/>
          <w:spacing w:val="-1"/>
          <w:sz w:val="24"/>
          <w:szCs w:val="24"/>
        </w:rPr>
      </w:pPr>
      <w:r w:rsidRPr="00C572E9">
        <w:rPr>
          <w:rFonts w:ascii="Times New Roman" w:hAnsi="Times New Roman"/>
          <w:b/>
          <w:bCs/>
          <w:spacing w:val="-1"/>
          <w:sz w:val="24"/>
          <w:szCs w:val="24"/>
        </w:rPr>
        <w:t>Тренинг</w:t>
      </w:r>
      <w:r w:rsidRPr="005354BE">
        <w:rPr>
          <w:rFonts w:ascii="Times New Roman" w:hAnsi="Times New Roman"/>
          <w:bCs/>
          <w:spacing w:val="-1"/>
          <w:sz w:val="24"/>
          <w:szCs w:val="24"/>
        </w:rPr>
        <w:t xml:space="preserve"> (по определению Б. Д. Карвасарского) — это совокупность психотерапевтических, психокоррекционных и обучающих методов, направленных на развитие навыков самопознания и саморегуляции, обучения и межперсонального взаимодействия, коммуникативных и профессиональных умений. В процессе тренинга родители активно вовлекаются в специально разработанные ситуации, позволяющие осознавать свои личностные ресурсы. </w:t>
      </w:r>
    </w:p>
    <w:p w:rsidR="00C572E9" w:rsidRDefault="00C572E9" w:rsidP="00C572E9">
      <w:pPr>
        <w:pStyle w:val="11"/>
        <w:widowControl w:val="0"/>
        <w:ind w:firstLine="709"/>
        <w:jc w:val="both"/>
        <w:rPr>
          <w:rFonts w:ascii="Times New Roman" w:hAnsi="Times New Roman"/>
          <w:bCs/>
          <w:spacing w:val="-1"/>
          <w:sz w:val="24"/>
          <w:szCs w:val="24"/>
        </w:rPr>
      </w:pPr>
      <w:r w:rsidRPr="00C572E9">
        <w:rPr>
          <w:rFonts w:ascii="Times New Roman" w:hAnsi="Times New Roman"/>
          <w:b/>
          <w:bCs/>
          <w:i/>
          <w:spacing w:val="-1"/>
          <w:sz w:val="24"/>
          <w:szCs w:val="24"/>
          <w:u w:val="single"/>
        </w:rPr>
        <w:t>Совместная деятельность педагогов, родителей, детей</w:t>
      </w:r>
      <w:r w:rsidRPr="00C572E9">
        <w:rPr>
          <w:rFonts w:ascii="Times New Roman" w:hAnsi="Times New Roman"/>
          <w:b/>
          <w:bCs/>
          <w:spacing w:val="-1"/>
          <w:sz w:val="24"/>
          <w:szCs w:val="24"/>
          <w:u w:val="single"/>
        </w:rPr>
        <w:t>:</w:t>
      </w:r>
      <w:r>
        <w:rPr>
          <w:rFonts w:ascii="Times New Roman" w:hAnsi="Times New Roman"/>
          <w:bCs/>
          <w:spacing w:val="-1"/>
          <w:sz w:val="24"/>
          <w:szCs w:val="24"/>
        </w:rPr>
        <w:t xml:space="preserve"> </w:t>
      </w:r>
      <w:r w:rsidRPr="005354BE">
        <w:rPr>
          <w:rFonts w:ascii="Times New Roman" w:hAnsi="Times New Roman"/>
          <w:bCs/>
          <w:spacing w:val="-1"/>
          <w:sz w:val="24"/>
          <w:szCs w:val="24"/>
        </w:rPr>
        <w:t xml:space="preserve">Определяющей целью разнообразной совместной деятельности в триаде «педагоги-родители-дети» является удовлетворение не только базисных стремлений и потребностей ребенка, но и стремлений и потребностей родителей и педагогов. Совместная деятельность воспитывающих взрослых может быть организована в разнообразных традиционных и инновационных формах (акции, ассамблеи, вечера музыки и поэзии, посещения семьями программных мероприятий семейного абонемента, организованных учреждениями культуры и искусства, по запросу детского сада; семейные гостиные, фестивали, семейные клубы, вечера вопросов и ответов, салоны, студии, праздники (в том числе семейные), прогулки, экскурсии, проектная деятельность, семейный театр). В этих формах совместной деятельности заложены возможности коррекции поведения родителей и педагогов, предпочитающих авторитарный стиль общения с ребенком; воспитания у них бережного отношения к детскому творчеству. </w:t>
      </w:r>
    </w:p>
    <w:p w:rsidR="00C572E9" w:rsidRDefault="00C572E9" w:rsidP="00C572E9">
      <w:pPr>
        <w:pStyle w:val="11"/>
        <w:widowControl w:val="0"/>
        <w:ind w:firstLine="709"/>
        <w:jc w:val="both"/>
        <w:rPr>
          <w:rFonts w:ascii="Times New Roman" w:hAnsi="Times New Roman"/>
          <w:bCs/>
          <w:spacing w:val="-1"/>
          <w:sz w:val="24"/>
          <w:szCs w:val="24"/>
        </w:rPr>
      </w:pPr>
      <w:r w:rsidRPr="00C572E9">
        <w:rPr>
          <w:rFonts w:ascii="Times New Roman" w:hAnsi="Times New Roman"/>
          <w:b/>
          <w:bCs/>
          <w:spacing w:val="-1"/>
          <w:sz w:val="24"/>
          <w:szCs w:val="24"/>
        </w:rPr>
        <w:t>Семейные художественные студии</w:t>
      </w:r>
      <w:r>
        <w:rPr>
          <w:rFonts w:ascii="Times New Roman" w:hAnsi="Times New Roman"/>
          <w:b/>
          <w:bCs/>
          <w:spacing w:val="-1"/>
          <w:sz w:val="24"/>
          <w:szCs w:val="24"/>
        </w:rPr>
        <w:t>:</w:t>
      </w:r>
      <w:r w:rsidRPr="005354BE">
        <w:rPr>
          <w:rFonts w:ascii="Times New Roman" w:hAnsi="Times New Roman"/>
          <w:bCs/>
          <w:spacing w:val="-1"/>
          <w:sz w:val="24"/>
          <w:szCs w:val="24"/>
        </w:rPr>
        <w:t xml:space="preserve"> Семейные художественные студии — это своего рода художественные мастерские, объединяющие семьи воспитанников для занятий творчеством в сопровождении педагога: художника, хореографа, актера. Творческое взаимодействие педагога, детей и родителей в студии может быть разнообразным по форме: совместные</w:t>
      </w:r>
      <w:r>
        <w:rPr>
          <w:rFonts w:ascii="Times New Roman" w:hAnsi="Times New Roman"/>
          <w:bCs/>
          <w:spacing w:val="-1"/>
          <w:sz w:val="24"/>
          <w:szCs w:val="24"/>
        </w:rPr>
        <w:t xml:space="preserve"> </w:t>
      </w:r>
      <w:r w:rsidRPr="005354BE">
        <w:rPr>
          <w:rFonts w:ascii="Times New Roman" w:hAnsi="Times New Roman"/>
          <w:bCs/>
          <w:spacing w:val="-1"/>
          <w:sz w:val="24"/>
          <w:szCs w:val="24"/>
        </w:rPr>
        <w:t xml:space="preserve">специально-организованные занятия; мастер-классы для родителей по рисунку, живописи, рукоделию (по выбору родителей); встречи с искусствоведами, художниками, мастерами декоративно-прикладного искусства; посещение музеев, художественных выставок. </w:t>
      </w:r>
    </w:p>
    <w:p w:rsidR="00C572E9" w:rsidRDefault="00C572E9" w:rsidP="00C572E9">
      <w:pPr>
        <w:pStyle w:val="11"/>
        <w:widowControl w:val="0"/>
        <w:ind w:firstLine="709"/>
        <w:jc w:val="both"/>
        <w:rPr>
          <w:rFonts w:ascii="Times New Roman" w:hAnsi="Times New Roman"/>
          <w:bCs/>
          <w:spacing w:val="-1"/>
          <w:sz w:val="24"/>
          <w:szCs w:val="24"/>
        </w:rPr>
      </w:pPr>
      <w:r w:rsidRPr="00C572E9">
        <w:rPr>
          <w:rFonts w:ascii="Times New Roman" w:hAnsi="Times New Roman"/>
          <w:b/>
          <w:bCs/>
          <w:spacing w:val="-1"/>
          <w:sz w:val="24"/>
          <w:szCs w:val="24"/>
        </w:rPr>
        <w:t>Семейные праздники</w:t>
      </w:r>
      <w:r>
        <w:rPr>
          <w:rFonts w:ascii="Times New Roman" w:hAnsi="Times New Roman"/>
          <w:b/>
          <w:bCs/>
          <w:spacing w:val="-1"/>
          <w:sz w:val="24"/>
          <w:szCs w:val="24"/>
        </w:rPr>
        <w:t>:</w:t>
      </w:r>
      <w:r w:rsidRPr="005354BE">
        <w:rPr>
          <w:rFonts w:ascii="Times New Roman" w:hAnsi="Times New Roman"/>
          <w:bCs/>
          <w:spacing w:val="-1"/>
          <w:sz w:val="24"/>
          <w:szCs w:val="24"/>
        </w:rPr>
        <w:t xml:space="preserve"> Традиционными для детского сада являются детские праздники, посвященные знаменательным событиям в жизни страны.  Новой формой, актуализирующей сотворчество детей и воспитывающих взрослых, является семейный праздник в детском саду. Семейный праздник в детском саду — это особый день, объединяющий педагогов и семьи воспитанников по случаю какого-либо события. Таким особым днем может стать День матери, День отца, Новый год, День Победы, Международный День семьи (15 мая), Всероссийский День семьи, любви и верности (8 июля).  Наиболее значимы семейные праздники для семей с детьми раннего возраста, так как малыши в возрасте до 3 лет лучше чувствуют себя, когда на празднике рядом с ними находятся родители. </w:t>
      </w:r>
    </w:p>
    <w:p w:rsidR="00C572E9" w:rsidRDefault="00C572E9" w:rsidP="00C572E9">
      <w:pPr>
        <w:pStyle w:val="11"/>
        <w:widowControl w:val="0"/>
        <w:ind w:firstLine="709"/>
        <w:jc w:val="both"/>
        <w:rPr>
          <w:rFonts w:ascii="Times New Roman" w:hAnsi="Times New Roman"/>
          <w:bCs/>
          <w:spacing w:val="-1"/>
          <w:sz w:val="24"/>
          <w:szCs w:val="24"/>
        </w:rPr>
      </w:pPr>
      <w:r w:rsidRPr="00C572E9">
        <w:rPr>
          <w:rFonts w:ascii="Times New Roman" w:hAnsi="Times New Roman"/>
          <w:b/>
          <w:bCs/>
          <w:spacing w:val="-1"/>
          <w:sz w:val="24"/>
          <w:szCs w:val="24"/>
        </w:rPr>
        <w:t>Семейный театр</w:t>
      </w:r>
      <w:r>
        <w:rPr>
          <w:rFonts w:ascii="Times New Roman" w:hAnsi="Times New Roman"/>
          <w:bCs/>
          <w:spacing w:val="-1"/>
          <w:sz w:val="24"/>
          <w:szCs w:val="24"/>
        </w:rPr>
        <w:t>:</w:t>
      </w:r>
      <w:r w:rsidRPr="005354BE">
        <w:rPr>
          <w:rFonts w:ascii="Times New Roman" w:hAnsi="Times New Roman"/>
          <w:bCs/>
          <w:spacing w:val="-1"/>
          <w:sz w:val="24"/>
          <w:szCs w:val="24"/>
        </w:rPr>
        <w:t xml:space="preserve"> На протяжении всей истории общественного дошкольного воспитания театральная деятельность развивалась без учета семейного опыта. Развитие партнерских отношений с семьей открывает новые возможности для развития театрализованной деятельности детей и взрослых в форме семейного театра. Семейный театр в детском саду как творческое объединение нескольких семей и педагогов (воспитателей, музыкального руководителя и руководителя театральной студии детского сада) может быть создан не только при участии педагогов, но и при поддержке работников культуры (режиссера и актеров театра). </w:t>
      </w:r>
    </w:p>
    <w:p w:rsidR="00C572E9" w:rsidRDefault="00C572E9" w:rsidP="00C572E9">
      <w:pPr>
        <w:pStyle w:val="11"/>
        <w:widowControl w:val="0"/>
        <w:ind w:firstLine="709"/>
        <w:jc w:val="both"/>
        <w:rPr>
          <w:rFonts w:ascii="Times New Roman" w:hAnsi="Times New Roman"/>
          <w:bCs/>
          <w:spacing w:val="-1"/>
          <w:sz w:val="24"/>
          <w:szCs w:val="24"/>
        </w:rPr>
      </w:pPr>
      <w:r w:rsidRPr="00C572E9">
        <w:rPr>
          <w:rFonts w:ascii="Times New Roman" w:hAnsi="Times New Roman"/>
          <w:b/>
          <w:bCs/>
          <w:spacing w:val="-1"/>
          <w:sz w:val="24"/>
          <w:szCs w:val="24"/>
        </w:rPr>
        <w:t>Семейный абонемент</w:t>
      </w:r>
      <w:r>
        <w:rPr>
          <w:rFonts w:ascii="Times New Roman" w:hAnsi="Times New Roman"/>
          <w:b/>
          <w:bCs/>
          <w:spacing w:val="-1"/>
          <w:sz w:val="24"/>
          <w:szCs w:val="24"/>
        </w:rPr>
        <w:t>:</w:t>
      </w:r>
      <w:r w:rsidRPr="005354BE">
        <w:rPr>
          <w:rFonts w:ascii="Times New Roman" w:hAnsi="Times New Roman"/>
          <w:bCs/>
          <w:spacing w:val="-1"/>
          <w:sz w:val="24"/>
          <w:szCs w:val="24"/>
        </w:rPr>
        <w:t xml:space="preserve"> Прекрасную возможность встречи с искусством способны предоставить семье детский сад и его партнеры — учреждения искусства и культуры, организующие встречу с искусством по заранее составленным программам воскресного (субботнего) семейного абонемента. Программы могут быть как комплексными, так и предметными, посвященными тому или иному виду искусства. Например, «Здравствуй, музыка!», «Чудо по имени театр», «В гостях у художника», «Музей и семья», «Сем</w:t>
      </w:r>
      <w:r>
        <w:rPr>
          <w:rFonts w:ascii="Times New Roman" w:hAnsi="Times New Roman"/>
          <w:bCs/>
          <w:spacing w:val="-1"/>
          <w:sz w:val="24"/>
          <w:szCs w:val="24"/>
        </w:rPr>
        <w:t>ейные встречи в библиотеке»</w:t>
      </w:r>
      <w:r w:rsidRPr="005354BE">
        <w:rPr>
          <w:rFonts w:ascii="Times New Roman" w:hAnsi="Times New Roman"/>
          <w:bCs/>
          <w:spacing w:val="-1"/>
          <w:sz w:val="24"/>
          <w:szCs w:val="24"/>
        </w:rPr>
        <w:t>.</w:t>
      </w:r>
    </w:p>
    <w:p w:rsidR="00C572E9" w:rsidRDefault="00C572E9" w:rsidP="00C572E9">
      <w:pPr>
        <w:pStyle w:val="11"/>
        <w:widowControl w:val="0"/>
        <w:ind w:firstLine="709"/>
        <w:jc w:val="both"/>
        <w:rPr>
          <w:rFonts w:ascii="Times New Roman" w:hAnsi="Times New Roman"/>
          <w:bCs/>
          <w:spacing w:val="-1"/>
          <w:sz w:val="24"/>
          <w:szCs w:val="24"/>
        </w:rPr>
      </w:pPr>
      <w:r w:rsidRPr="00C572E9">
        <w:rPr>
          <w:rFonts w:ascii="Times New Roman" w:hAnsi="Times New Roman"/>
          <w:b/>
          <w:bCs/>
          <w:spacing w:val="-1"/>
          <w:sz w:val="24"/>
          <w:szCs w:val="24"/>
        </w:rPr>
        <w:t>Семейная ассамблея</w:t>
      </w:r>
      <w:r>
        <w:rPr>
          <w:rFonts w:ascii="Times New Roman" w:hAnsi="Times New Roman"/>
          <w:b/>
          <w:bCs/>
          <w:spacing w:val="-1"/>
          <w:sz w:val="24"/>
          <w:szCs w:val="24"/>
        </w:rPr>
        <w:t>:</w:t>
      </w:r>
      <w:r w:rsidRPr="005354BE">
        <w:rPr>
          <w:rFonts w:ascii="Times New Roman" w:hAnsi="Times New Roman"/>
          <w:bCs/>
          <w:spacing w:val="-1"/>
          <w:sz w:val="24"/>
          <w:szCs w:val="24"/>
        </w:rPr>
        <w:t xml:space="preserve"> Семейная ассамблея — форма досуга, объединяющая семьи воспитанников и педагогов учреждений образования, культуры и искусства с целью знакомства друг с другом, погружения в разнообразную совместную деятельность (художественно-продуктивную, коммуникативную, </w:t>
      </w:r>
      <w:r>
        <w:rPr>
          <w:rFonts w:ascii="Times New Roman" w:hAnsi="Times New Roman"/>
          <w:bCs/>
          <w:spacing w:val="-1"/>
          <w:sz w:val="24"/>
          <w:szCs w:val="24"/>
        </w:rPr>
        <w:t>проектно-исследовательскую</w:t>
      </w:r>
      <w:r w:rsidRPr="005354BE">
        <w:rPr>
          <w:rFonts w:ascii="Times New Roman" w:hAnsi="Times New Roman"/>
          <w:bCs/>
          <w:spacing w:val="-1"/>
          <w:sz w:val="24"/>
          <w:szCs w:val="24"/>
        </w:rPr>
        <w:t>), привлекательную как для детей, так и для взрослых. Организаторами семейной ассамблеи могут выступить как отдельно взятый детский сад, так и несколько организаций: комитет по образованию, редакция газеты, вуз, музей</w:t>
      </w:r>
      <w:r>
        <w:rPr>
          <w:rFonts w:ascii="Times New Roman" w:hAnsi="Times New Roman"/>
          <w:bCs/>
          <w:spacing w:val="-1"/>
          <w:sz w:val="24"/>
          <w:szCs w:val="24"/>
        </w:rPr>
        <w:t>, детская музыкальная школа</w:t>
      </w:r>
      <w:r w:rsidRPr="005354BE">
        <w:rPr>
          <w:rFonts w:ascii="Times New Roman" w:hAnsi="Times New Roman"/>
          <w:bCs/>
          <w:spacing w:val="-1"/>
          <w:sz w:val="24"/>
          <w:szCs w:val="24"/>
        </w:rPr>
        <w:t>. Проводить ассамблеи можно в любое время года, летом — желательно на открытом воздухе.</w:t>
      </w:r>
    </w:p>
    <w:p w:rsidR="00C572E9" w:rsidRDefault="00C572E9" w:rsidP="00C572E9">
      <w:pPr>
        <w:pStyle w:val="11"/>
        <w:widowControl w:val="0"/>
        <w:ind w:firstLine="709"/>
        <w:jc w:val="both"/>
        <w:rPr>
          <w:rFonts w:ascii="Times New Roman" w:hAnsi="Times New Roman"/>
          <w:bCs/>
          <w:spacing w:val="-1"/>
          <w:sz w:val="24"/>
          <w:szCs w:val="24"/>
        </w:rPr>
      </w:pPr>
      <w:r w:rsidRPr="00C572E9">
        <w:rPr>
          <w:rFonts w:ascii="Times New Roman" w:hAnsi="Times New Roman"/>
          <w:b/>
          <w:bCs/>
          <w:spacing w:val="-1"/>
          <w:sz w:val="24"/>
          <w:szCs w:val="24"/>
        </w:rPr>
        <w:t>Проектная деятельность</w:t>
      </w:r>
      <w:r>
        <w:rPr>
          <w:rFonts w:ascii="Times New Roman" w:hAnsi="Times New Roman"/>
          <w:b/>
          <w:bCs/>
          <w:spacing w:val="-1"/>
          <w:sz w:val="24"/>
          <w:szCs w:val="24"/>
        </w:rPr>
        <w:t>:</w:t>
      </w:r>
      <w:r w:rsidRPr="005354BE">
        <w:rPr>
          <w:rFonts w:ascii="Times New Roman" w:hAnsi="Times New Roman"/>
          <w:bCs/>
          <w:spacing w:val="-1"/>
          <w:sz w:val="24"/>
          <w:szCs w:val="24"/>
        </w:rPr>
        <w:t xml:space="preserve"> Все большую актуальность приобретает такая форма совместной деятельности, как проекты. Они меняют роль воспитывающих взрослых в управлении детским садом, в развитии партнерских отношений, помогают им научиться работать в «команде», овладеть способами коллективной мыслительной деятельности; освоить алгоритм создания проекта, отталкиваясь от потребностей ребенка; достичь позитивной открытости по отношению к коллегам, воспитанникам и родителям, к своей личности; объединить усилия педагогов, родителей и детей с целью реализации проекта. Идеями для проектирования могут стать любые предложения, направленные на улучшение отношений педагогов, детей и родителей, на развитие ответственности, инициативности, например, организация семейного летнего отдыха дошкольников, проведение Дня семьи в детском саду, создание сетевого интернет-сообще</w:t>
      </w:r>
      <w:r>
        <w:rPr>
          <w:rFonts w:ascii="Times New Roman" w:hAnsi="Times New Roman"/>
          <w:bCs/>
          <w:spacing w:val="-1"/>
          <w:sz w:val="24"/>
          <w:szCs w:val="24"/>
        </w:rPr>
        <w:t>ства воспитывающих взрослых</w:t>
      </w:r>
      <w:r w:rsidRPr="005354BE">
        <w:rPr>
          <w:rFonts w:ascii="Times New Roman" w:hAnsi="Times New Roman"/>
          <w:bCs/>
          <w:spacing w:val="-1"/>
          <w:sz w:val="24"/>
          <w:szCs w:val="24"/>
        </w:rPr>
        <w:t xml:space="preserve">. </w:t>
      </w:r>
    </w:p>
    <w:p w:rsidR="00CF39FB" w:rsidRPr="00CF39FB" w:rsidRDefault="00C572E9" w:rsidP="00CF39FB">
      <w:pPr>
        <w:pStyle w:val="11"/>
        <w:widowControl w:val="0"/>
        <w:ind w:firstLine="709"/>
        <w:jc w:val="both"/>
        <w:rPr>
          <w:rFonts w:ascii="Times New Roman" w:hAnsi="Times New Roman"/>
          <w:bCs/>
          <w:spacing w:val="-1"/>
          <w:sz w:val="24"/>
          <w:szCs w:val="24"/>
        </w:rPr>
      </w:pPr>
      <w:r w:rsidRPr="00C572E9">
        <w:rPr>
          <w:rFonts w:ascii="Times New Roman" w:hAnsi="Times New Roman"/>
          <w:b/>
          <w:bCs/>
          <w:spacing w:val="-1"/>
          <w:sz w:val="24"/>
          <w:szCs w:val="24"/>
        </w:rPr>
        <w:t>Семейный календарь</w:t>
      </w:r>
      <w:r>
        <w:rPr>
          <w:rFonts w:ascii="Times New Roman" w:hAnsi="Times New Roman"/>
          <w:bCs/>
          <w:spacing w:val="-1"/>
          <w:sz w:val="24"/>
          <w:szCs w:val="24"/>
        </w:rPr>
        <w:t xml:space="preserve">: </w:t>
      </w:r>
      <w:r w:rsidRPr="005354BE">
        <w:rPr>
          <w:rFonts w:ascii="Times New Roman" w:hAnsi="Times New Roman"/>
          <w:bCs/>
          <w:spacing w:val="-1"/>
          <w:sz w:val="24"/>
          <w:szCs w:val="24"/>
        </w:rPr>
        <w:t>Интересные идеи для проектов рождаютс</w:t>
      </w:r>
      <w:r>
        <w:rPr>
          <w:rFonts w:ascii="Times New Roman" w:hAnsi="Times New Roman"/>
          <w:bCs/>
          <w:spacing w:val="-1"/>
          <w:sz w:val="24"/>
          <w:szCs w:val="24"/>
        </w:rPr>
        <w:t>я благодаря семейному календарю</w:t>
      </w:r>
      <w:r w:rsidRPr="005354BE">
        <w:rPr>
          <w:rFonts w:ascii="Times New Roman" w:hAnsi="Times New Roman"/>
          <w:bCs/>
          <w:spacing w:val="-1"/>
          <w:sz w:val="24"/>
          <w:szCs w:val="24"/>
        </w:rPr>
        <w:t>, который может помочь родителям научиться планировать свою деятельность и находить время для взаимодействия и общения с ребенком. Семейный календарь может состоять из двух взаимосвязанных, взаимопроникающих частей: одна — сопровождающая инвариантная, предлагаемая детским садом для всех семей воспитанников; вторая — вариативная, проектируемая каждой семьей в логике своих потребностей и традиций. Сопровождающая инвариантная часть календаря, разрабатываемая педагогами с учетом воспитательно-образовательной работы в детском саду, может включать следующие сведения: о сезоне, а также о сезонных народных праздниках и рекомендации по их проведению в семье с учетом возраста детей; о всемирных, всероссийских государственных, областных, городских, районных праздниках и рекомендации по их проведению в семье с учетом возраста детей;</w:t>
      </w:r>
      <w:r>
        <w:rPr>
          <w:rFonts w:ascii="Times New Roman" w:hAnsi="Times New Roman"/>
          <w:bCs/>
          <w:spacing w:val="-1"/>
          <w:sz w:val="24"/>
          <w:szCs w:val="24"/>
        </w:rPr>
        <w:t xml:space="preserve"> </w:t>
      </w:r>
      <w:r w:rsidRPr="005354BE">
        <w:rPr>
          <w:rFonts w:ascii="Times New Roman" w:hAnsi="Times New Roman"/>
          <w:bCs/>
          <w:spacing w:val="-1"/>
          <w:sz w:val="24"/>
          <w:szCs w:val="24"/>
        </w:rPr>
        <w:t>о профессиональных праздниках, отмечаемых в семье, и рекомендации по организации с детьми бесед о профессиях; о мероприятиях, проводимых для семей воспитанников в детском саду (консу</w:t>
      </w:r>
      <w:r>
        <w:rPr>
          <w:rFonts w:ascii="Times New Roman" w:hAnsi="Times New Roman"/>
          <w:bCs/>
          <w:spacing w:val="-1"/>
          <w:sz w:val="24"/>
          <w:szCs w:val="24"/>
        </w:rPr>
        <w:t>льтациях, заседаниях клуба</w:t>
      </w:r>
      <w:r w:rsidRPr="005354BE">
        <w:rPr>
          <w:rFonts w:ascii="Times New Roman" w:hAnsi="Times New Roman"/>
          <w:bCs/>
          <w:spacing w:val="-1"/>
          <w:sz w:val="24"/>
          <w:szCs w:val="24"/>
        </w:rPr>
        <w:t>); о репертуаре театров и рекомендации о проведении «дня театра» в семье; о музеях города и об организуемых выставках, рекомендации по проведению «дня музея» в семье; о концертах и рекомендации по их посещению вместе с ребенком; афоризмы о воспитании; рекомендации по организации разнообразной деятельности в семье — семейного чтения, семейных прогулок на природу, экскурсий в музей, на выставки, к достопримечательностям (погружение в историю и культуру района, города, села), ху</w:t>
      </w:r>
      <w:r>
        <w:rPr>
          <w:rFonts w:ascii="Times New Roman" w:hAnsi="Times New Roman"/>
          <w:bCs/>
          <w:spacing w:val="-1"/>
          <w:sz w:val="24"/>
          <w:szCs w:val="24"/>
        </w:rPr>
        <w:t>дожественной деятельности</w:t>
      </w:r>
      <w:r w:rsidRPr="005354BE">
        <w:rPr>
          <w:rFonts w:ascii="Times New Roman" w:hAnsi="Times New Roman"/>
          <w:bCs/>
          <w:spacing w:val="-1"/>
          <w:sz w:val="24"/>
          <w:szCs w:val="24"/>
        </w:rPr>
        <w:t>.</w:t>
      </w:r>
    </w:p>
    <w:p w:rsidR="00C572E9" w:rsidRDefault="00C572E9" w:rsidP="00C572E9">
      <w:pPr>
        <w:pStyle w:val="11"/>
        <w:ind w:firstLine="709"/>
        <w:jc w:val="both"/>
        <w:rPr>
          <w:rFonts w:ascii="Times New Roman" w:hAnsi="Times New Roman"/>
          <w:bCs/>
          <w:spacing w:val="-1"/>
          <w:sz w:val="24"/>
          <w:szCs w:val="24"/>
        </w:rPr>
      </w:pPr>
      <w:r w:rsidRPr="003F3905">
        <w:rPr>
          <w:rFonts w:ascii="Times New Roman" w:hAnsi="Times New Roman"/>
          <w:bCs/>
          <w:spacing w:val="-1"/>
          <w:sz w:val="24"/>
          <w:szCs w:val="24"/>
        </w:rPr>
        <w:t>С целью построения эффективного взаимодействия семьи с педагогическим коллективом дошкольного учрежден</w:t>
      </w:r>
      <w:r>
        <w:rPr>
          <w:rFonts w:ascii="Times New Roman" w:hAnsi="Times New Roman"/>
          <w:bCs/>
          <w:spacing w:val="-1"/>
          <w:sz w:val="24"/>
          <w:szCs w:val="24"/>
        </w:rPr>
        <w:t xml:space="preserve">ия созданы следующие условия: </w:t>
      </w:r>
    </w:p>
    <w:p w:rsidR="00C572E9" w:rsidRDefault="00C572E9" w:rsidP="00D2461A">
      <w:pPr>
        <w:pStyle w:val="11"/>
        <w:numPr>
          <w:ilvl w:val="0"/>
          <w:numId w:val="20"/>
        </w:numPr>
        <w:jc w:val="both"/>
        <w:rPr>
          <w:rFonts w:ascii="Times New Roman" w:hAnsi="Times New Roman"/>
          <w:bCs/>
          <w:spacing w:val="-1"/>
          <w:sz w:val="24"/>
          <w:szCs w:val="24"/>
        </w:rPr>
      </w:pPr>
      <w:r w:rsidRPr="003F3905">
        <w:rPr>
          <w:rFonts w:ascii="Times New Roman" w:hAnsi="Times New Roman"/>
          <w:bCs/>
          <w:spacing w:val="-1"/>
          <w:sz w:val="24"/>
          <w:szCs w:val="24"/>
        </w:rPr>
        <w:t>Социально-правовые: построение всей работы основывается на федеральных, муниципальных нормативно-правовых документах, в соответствии с Уставом дошкольного учреждения, договорами о взаимоотношениях, регламентирующими и определяющими функции, права и обязанности се</w:t>
      </w:r>
      <w:r>
        <w:rPr>
          <w:rFonts w:ascii="Times New Roman" w:hAnsi="Times New Roman"/>
          <w:bCs/>
          <w:spacing w:val="-1"/>
          <w:sz w:val="24"/>
          <w:szCs w:val="24"/>
        </w:rPr>
        <w:t xml:space="preserve">мьи и дошкольного учреждения; </w:t>
      </w:r>
    </w:p>
    <w:p w:rsidR="00C572E9" w:rsidRDefault="00C572E9" w:rsidP="00D2461A">
      <w:pPr>
        <w:pStyle w:val="11"/>
        <w:numPr>
          <w:ilvl w:val="0"/>
          <w:numId w:val="20"/>
        </w:numPr>
        <w:jc w:val="both"/>
        <w:rPr>
          <w:rFonts w:ascii="Times New Roman" w:hAnsi="Times New Roman"/>
          <w:bCs/>
          <w:spacing w:val="-1"/>
          <w:sz w:val="24"/>
          <w:szCs w:val="24"/>
        </w:rPr>
      </w:pPr>
      <w:r w:rsidRPr="00C572E9">
        <w:rPr>
          <w:rFonts w:ascii="Times New Roman" w:hAnsi="Times New Roman"/>
          <w:bCs/>
          <w:spacing w:val="-1"/>
          <w:sz w:val="24"/>
          <w:szCs w:val="24"/>
        </w:rPr>
        <w:t xml:space="preserve">Информационно-коммуникативные: предоставление родителям возможности быть в курсе реализуемых программ, быть осведомленными в вопросах специфики образовательного процесса, достижений и проблем в развитии ребенка, безопасности его пребывания в дошкольного учреждения; </w:t>
      </w:r>
    </w:p>
    <w:p w:rsidR="00C572E9" w:rsidRDefault="00C572E9" w:rsidP="00D2461A">
      <w:pPr>
        <w:pStyle w:val="11"/>
        <w:numPr>
          <w:ilvl w:val="0"/>
          <w:numId w:val="20"/>
        </w:numPr>
        <w:jc w:val="both"/>
        <w:rPr>
          <w:rFonts w:ascii="Times New Roman" w:hAnsi="Times New Roman"/>
          <w:bCs/>
          <w:spacing w:val="-1"/>
          <w:sz w:val="24"/>
          <w:szCs w:val="24"/>
        </w:rPr>
      </w:pPr>
      <w:r w:rsidRPr="00C572E9">
        <w:rPr>
          <w:rFonts w:ascii="Times New Roman" w:hAnsi="Times New Roman"/>
          <w:bCs/>
          <w:spacing w:val="-1"/>
          <w:sz w:val="24"/>
          <w:szCs w:val="24"/>
        </w:rPr>
        <w:t xml:space="preserve">Перспективно-целевые: составление планов работы с семьями на ближайшую и дальнейшую перспективу, обеспечение прозрачности и доступности для педагогов и родителей в изучении данных планов, предоставление права родителям участвовать в разработке проектов, программ и выборе точек пересечения семьи и дошкольного учреждения в интересах развития ребенка; </w:t>
      </w:r>
    </w:p>
    <w:p w:rsidR="00C572E9" w:rsidRPr="00C572E9" w:rsidRDefault="00C572E9" w:rsidP="00D2461A">
      <w:pPr>
        <w:pStyle w:val="11"/>
        <w:numPr>
          <w:ilvl w:val="0"/>
          <w:numId w:val="20"/>
        </w:numPr>
        <w:jc w:val="both"/>
        <w:rPr>
          <w:rFonts w:ascii="Times New Roman" w:hAnsi="Times New Roman"/>
          <w:bCs/>
          <w:spacing w:val="-1"/>
          <w:sz w:val="24"/>
          <w:szCs w:val="24"/>
        </w:rPr>
      </w:pPr>
      <w:r w:rsidRPr="00C572E9">
        <w:rPr>
          <w:rFonts w:ascii="Times New Roman" w:hAnsi="Times New Roman"/>
          <w:bCs/>
          <w:spacing w:val="-1"/>
          <w:sz w:val="24"/>
          <w:szCs w:val="24"/>
        </w:rPr>
        <w:t xml:space="preserve">Потребностно-стимулирующие: взаимодействие семьи и дошкольного образовательного учреждения строится на результатах изучения семей воспитанников. </w:t>
      </w:r>
    </w:p>
    <w:p w:rsidR="00C572E9" w:rsidRDefault="00C572E9" w:rsidP="00C572E9">
      <w:pPr>
        <w:pStyle w:val="11"/>
        <w:widowControl w:val="0"/>
        <w:ind w:firstLine="709"/>
        <w:jc w:val="both"/>
        <w:rPr>
          <w:rFonts w:ascii="Times New Roman" w:hAnsi="Times New Roman"/>
          <w:bCs/>
          <w:spacing w:val="-1"/>
          <w:sz w:val="24"/>
          <w:szCs w:val="24"/>
        </w:rPr>
      </w:pPr>
      <w:r w:rsidRPr="003F3905">
        <w:rPr>
          <w:rFonts w:ascii="Times New Roman" w:hAnsi="Times New Roman"/>
          <w:bCs/>
          <w:spacing w:val="-1"/>
          <w:sz w:val="24"/>
          <w:szCs w:val="24"/>
        </w:rPr>
        <w:t>Главенствующая и организующая роль дошкольного учреждения по отношению к семь</w:t>
      </w:r>
      <w:r>
        <w:rPr>
          <w:rFonts w:ascii="Times New Roman" w:hAnsi="Times New Roman"/>
          <w:bCs/>
          <w:spacing w:val="-1"/>
          <w:sz w:val="24"/>
          <w:szCs w:val="24"/>
        </w:rPr>
        <w:t xml:space="preserve">е осуществляется посредством: </w:t>
      </w:r>
      <w:r w:rsidRPr="003F3905">
        <w:rPr>
          <w:rFonts w:ascii="Times New Roman" w:hAnsi="Times New Roman"/>
          <w:bCs/>
          <w:spacing w:val="-1"/>
          <w:sz w:val="24"/>
          <w:szCs w:val="24"/>
        </w:rPr>
        <w:t>планомерного, а</w:t>
      </w:r>
      <w:r w:rsidR="005F419C">
        <w:rPr>
          <w:rFonts w:ascii="Times New Roman" w:hAnsi="Times New Roman"/>
          <w:bCs/>
          <w:spacing w:val="-1"/>
          <w:sz w:val="24"/>
          <w:szCs w:val="24"/>
        </w:rPr>
        <w:t>ктивного распространения медико-</w:t>
      </w:r>
      <w:r w:rsidRPr="003F3905">
        <w:rPr>
          <w:rFonts w:ascii="Times New Roman" w:hAnsi="Times New Roman"/>
          <w:bCs/>
          <w:spacing w:val="-1"/>
          <w:sz w:val="24"/>
          <w:szCs w:val="24"/>
        </w:rPr>
        <w:t>педагогических з</w:t>
      </w:r>
      <w:r>
        <w:rPr>
          <w:rFonts w:ascii="Times New Roman" w:hAnsi="Times New Roman"/>
          <w:bCs/>
          <w:spacing w:val="-1"/>
          <w:sz w:val="24"/>
          <w:szCs w:val="24"/>
        </w:rPr>
        <w:t xml:space="preserve">наний в коллективе родителей; </w:t>
      </w:r>
      <w:r w:rsidRPr="003F3905">
        <w:rPr>
          <w:rFonts w:ascii="Times New Roman" w:hAnsi="Times New Roman"/>
          <w:bCs/>
          <w:spacing w:val="-1"/>
          <w:sz w:val="24"/>
          <w:szCs w:val="24"/>
        </w:rPr>
        <w:t>практической по</w:t>
      </w:r>
      <w:r>
        <w:rPr>
          <w:rFonts w:ascii="Times New Roman" w:hAnsi="Times New Roman"/>
          <w:bCs/>
          <w:spacing w:val="-1"/>
          <w:sz w:val="24"/>
          <w:szCs w:val="24"/>
        </w:rPr>
        <w:t xml:space="preserve">мощи семье в воспитании детей; </w:t>
      </w:r>
      <w:r w:rsidRPr="003F3905">
        <w:rPr>
          <w:rFonts w:ascii="Times New Roman" w:hAnsi="Times New Roman"/>
          <w:bCs/>
          <w:spacing w:val="-1"/>
          <w:sz w:val="24"/>
          <w:szCs w:val="24"/>
        </w:rPr>
        <w:t xml:space="preserve"> осуществления пропаганды положительного опыта общественного</w:t>
      </w:r>
      <w:r>
        <w:rPr>
          <w:rFonts w:ascii="Times New Roman" w:hAnsi="Times New Roman"/>
          <w:bCs/>
          <w:spacing w:val="-1"/>
          <w:sz w:val="24"/>
          <w:szCs w:val="24"/>
        </w:rPr>
        <w:t xml:space="preserve"> и семейного воспитания; </w:t>
      </w:r>
      <w:r w:rsidRPr="003F3905">
        <w:rPr>
          <w:rFonts w:ascii="Times New Roman" w:hAnsi="Times New Roman"/>
          <w:bCs/>
          <w:spacing w:val="-1"/>
          <w:sz w:val="24"/>
          <w:szCs w:val="24"/>
        </w:rPr>
        <w:t>вовлечения родителей в педагогическую деятельность, в том числе и через органи</w:t>
      </w:r>
      <w:r>
        <w:rPr>
          <w:rFonts w:ascii="Times New Roman" w:hAnsi="Times New Roman"/>
          <w:bCs/>
          <w:spacing w:val="-1"/>
          <w:sz w:val="24"/>
          <w:szCs w:val="24"/>
        </w:rPr>
        <w:t xml:space="preserve">зацию проектной деятельности; </w:t>
      </w:r>
      <w:r w:rsidRPr="003F3905">
        <w:rPr>
          <w:rFonts w:ascii="Times New Roman" w:hAnsi="Times New Roman"/>
          <w:bCs/>
          <w:spacing w:val="-1"/>
          <w:sz w:val="24"/>
          <w:szCs w:val="24"/>
        </w:rPr>
        <w:t xml:space="preserve">Взаимоотношения с родителями строятся на основе добровольности, демократичности, личной заинтересованности. </w:t>
      </w:r>
    </w:p>
    <w:p w:rsidR="00C572E9" w:rsidRDefault="00C572E9" w:rsidP="00C572E9">
      <w:pPr>
        <w:pStyle w:val="11"/>
        <w:widowControl w:val="0"/>
        <w:ind w:firstLine="709"/>
        <w:jc w:val="both"/>
        <w:rPr>
          <w:rFonts w:ascii="Times New Roman" w:hAnsi="Times New Roman"/>
          <w:bCs/>
          <w:spacing w:val="-1"/>
          <w:sz w:val="24"/>
          <w:szCs w:val="24"/>
        </w:rPr>
      </w:pPr>
      <w:r w:rsidRPr="003F3905">
        <w:rPr>
          <w:rFonts w:ascii="Times New Roman" w:hAnsi="Times New Roman"/>
          <w:bCs/>
          <w:spacing w:val="-1"/>
          <w:sz w:val="24"/>
          <w:szCs w:val="24"/>
        </w:rPr>
        <w:t>Основные за</w:t>
      </w:r>
      <w:r>
        <w:rPr>
          <w:rFonts w:ascii="Times New Roman" w:hAnsi="Times New Roman"/>
          <w:bCs/>
          <w:spacing w:val="-1"/>
          <w:sz w:val="24"/>
          <w:szCs w:val="24"/>
        </w:rPr>
        <w:t xml:space="preserve">дачи сопровождения родителей: </w:t>
      </w:r>
    </w:p>
    <w:p w:rsidR="00C572E9" w:rsidRDefault="00C572E9" w:rsidP="00D2461A">
      <w:pPr>
        <w:pStyle w:val="11"/>
        <w:widowControl w:val="0"/>
        <w:numPr>
          <w:ilvl w:val="0"/>
          <w:numId w:val="21"/>
        </w:numPr>
        <w:jc w:val="both"/>
        <w:rPr>
          <w:rFonts w:ascii="Times New Roman" w:hAnsi="Times New Roman"/>
          <w:bCs/>
          <w:spacing w:val="-1"/>
          <w:sz w:val="24"/>
          <w:szCs w:val="24"/>
        </w:rPr>
      </w:pPr>
      <w:r w:rsidRPr="003F3905">
        <w:rPr>
          <w:rFonts w:ascii="Times New Roman" w:hAnsi="Times New Roman"/>
          <w:bCs/>
          <w:spacing w:val="-1"/>
          <w:sz w:val="24"/>
          <w:szCs w:val="24"/>
        </w:rPr>
        <w:t xml:space="preserve">Повышать психолого-педагогическую культуру родителей, их психологическую компетентность. </w:t>
      </w:r>
    </w:p>
    <w:p w:rsidR="00C572E9" w:rsidRDefault="00C572E9" w:rsidP="00D2461A">
      <w:pPr>
        <w:pStyle w:val="11"/>
        <w:widowControl w:val="0"/>
        <w:numPr>
          <w:ilvl w:val="0"/>
          <w:numId w:val="21"/>
        </w:numPr>
        <w:jc w:val="both"/>
        <w:rPr>
          <w:rFonts w:ascii="Times New Roman" w:hAnsi="Times New Roman"/>
          <w:bCs/>
          <w:spacing w:val="-1"/>
          <w:sz w:val="24"/>
          <w:szCs w:val="24"/>
        </w:rPr>
      </w:pPr>
      <w:r w:rsidRPr="003F3905">
        <w:rPr>
          <w:rFonts w:ascii="Times New Roman" w:hAnsi="Times New Roman"/>
          <w:bCs/>
          <w:spacing w:val="-1"/>
          <w:sz w:val="24"/>
          <w:szCs w:val="24"/>
        </w:rPr>
        <w:t xml:space="preserve">Оказывать поддержку родителям в </w:t>
      </w:r>
      <w:r>
        <w:rPr>
          <w:rFonts w:ascii="Times New Roman" w:hAnsi="Times New Roman"/>
          <w:bCs/>
          <w:spacing w:val="-1"/>
          <w:sz w:val="24"/>
          <w:szCs w:val="24"/>
        </w:rPr>
        <w:t xml:space="preserve">трудных, кризисных ситуациях. </w:t>
      </w:r>
    </w:p>
    <w:p w:rsidR="00C572E9" w:rsidRDefault="00C572E9" w:rsidP="00D2461A">
      <w:pPr>
        <w:pStyle w:val="11"/>
        <w:widowControl w:val="0"/>
        <w:numPr>
          <w:ilvl w:val="0"/>
          <w:numId w:val="21"/>
        </w:numPr>
        <w:jc w:val="both"/>
        <w:rPr>
          <w:rFonts w:ascii="Times New Roman" w:hAnsi="Times New Roman"/>
          <w:bCs/>
          <w:spacing w:val="-1"/>
          <w:sz w:val="24"/>
          <w:szCs w:val="24"/>
        </w:rPr>
      </w:pPr>
      <w:r w:rsidRPr="003F3905">
        <w:rPr>
          <w:rFonts w:ascii="Times New Roman" w:hAnsi="Times New Roman"/>
          <w:bCs/>
          <w:spacing w:val="-1"/>
          <w:sz w:val="24"/>
          <w:szCs w:val="24"/>
        </w:rPr>
        <w:t>Осуществлять психологическую помощь в выстраивании эмоционально-благоприятных детско</w:t>
      </w:r>
      <w:r>
        <w:rPr>
          <w:rFonts w:ascii="Times New Roman" w:hAnsi="Times New Roman"/>
          <w:bCs/>
          <w:spacing w:val="-1"/>
          <w:sz w:val="24"/>
          <w:szCs w:val="24"/>
        </w:rPr>
        <w:t>-родительских отношений.</w:t>
      </w:r>
    </w:p>
    <w:p w:rsidR="00C572E9" w:rsidRDefault="00C572E9" w:rsidP="00D2461A">
      <w:pPr>
        <w:pStyle w:val="11"/>
        <w:widowControl w:val="0"/>
        <w:numPr>
          <w:ilvl w:val="0"/>
          <w:numId w:val="21"/>
        </w:numPr>
        <w:jc w:val="both"/>
        <w:rPr>
          <w:rFonts w:ascii="Times New Roman" w:hAnsi="Times New Roman"/>
          <w:bCs/>
          <w:spacing w:val="-1"/>
          <w:sz w:val="24"/>
          <w:szCs w:val="24"/>
        </w:rPr>
      </w:pPr>
      <w:r w:rsidRPr="003F3905">
        <w:rPr>
          <w:rFonts w:ascii="Times New Roman" w:hAnsi="Times New Roman"/>
          <w:bCs/>
          <w:spacing w:val="-1"/>
          <w:sz w:val="24"/>
          <w:szCs w:val="24"/>
        </w:rPr>
        <w:t>Способствовать приобретению родителями опыта группового обсуждения проблем, с</w:t>
      </w:r>
      <w:r>
        <w:rPr>
          <w:rFonts w:ascii="Times New Roman" w:hAnsi="Times New Roman"/>
          <w:bCs/>
          <w:spacing w:val="-1"/>
          <w:sz w:val="24"/>
          <w:szCs w:val="24"/>
        </w:rPr>
        <w:t xml:space="preserve">вязанных с воспитанием детей. </w:t>
      </w:r>
    </w:p>
    <w:p w:rsidR="00C572E9" w:rsidRDefault="00C572E9" w:rsidP="00D2461A">
      <w:pPr>
        <w:pStyle w:val="11"/>
        <w:widowControl w:val="0"/>
        <w:numPr>
          <w:ilvl w:val="0"/>
          <w:numId w:val="21"/>
        </w:numPr>
        <w:jc w:val="both"/>
        <w:rPr>
          <w:rFonts w:ascii="Times New Roman" w:hAnsi="Times New Roman"/>
          <w:bCs/>
          <w:spacing w:val="-1"/>
          <w:sz w:val="24"/>
          <w:szCs w:val="24"/>
        </w:rPr>
      </w:pPr>
      <w:r w:rsidRPr="003F3905">
        <w:rPr>
          <w:rFonts w:ascii="Times New Roman" w:hAnsi="Times New Roman"/>
          <w:bCs/>
          <w:spacing w:val="-1"/>
          <w:sz w:val="24"/>
          <w:szCs w:val="24"/>
        </w:rPr>
        <w:t>Содействовать обмену опытом между родителями для предупреждения возможных ошибок в процессе воспитания и тран</w:t>
      </w:r>
      <w:r>
        <w:rPr>
          <w:rFonts w:ascii="Times New Roman" w:hAnsi="Times New Roman"/>
          <w:bCs/>
          <w:spacing w:val="-1"/>
          <w:sz w:val="24"/>
          <w:szCs w:val="24"/>
        </w:rPr>
        <w:t>сляция положительного актива.</w:t>
      </w:r>
    </w:p>
    <w:p w:rsidR="00C572E9" w:rsidRDefault="00C572E9" w:rsidP="00C572E9">
      <w:pPr>
        <w:pStyle w:val="11"/>
        <w:widowControl w:val="0"/>
        <w:ind w:firstLine="709"/>
        <w:jc w:val="both"/>
        <w:rPr>
          <w:rFonts w:ascii="Times New Roman" w:hAnsi="Times New Roman"/>
          <w:bCs/>
          <w:spacing w:val="-1"/>
          <w:sz w:val="24"/>
          <w:szCs w:val="24"/>
        </w:rPr>
      </w:pPr>
      <w:r w:rsidRPr="003F3905">
        <w:rPr>
          <w:rFonts w:ascii="Times New Roman" w:hAnsi="Times New Roman"/>
          <w:bCs/>
          <w:spacing w:val="-1"/>
          <w:sz w:val="24"/>
          <w:szCs w:val="24"/>
        </w:rPr>
        <w:t>Отбор материала для работы с семьей подчинен нескольким основным позициям:</w:t>
      </w:r>
      <w:r>
        <w:rPr>
          <w:rFonts w:ascii="Times New Roman" w:hAnsi="Times New Roman"/>
          <w:bCs/>
          <w:spacing w:val="-1"/>
          <w:sz w:val="24"/>
          <w:szCs w:val="24"/>
        </w:rPr>
        <w:t xml:space="preserve"> </w:t>
      </w:r>
    </w:p>
    <w:p w:rsidR="00C572E9" w:rsidRDefault="00C572E9" w:rsidP="00D2461A">
      <w:pPr>
        <w:pStyle w:val="11"/>
        <w:widowControl w:val="0"/>
        <w:numPr>
          <w:ilvl w:val="0"/>
          <w:numId w:val="22"/>
        </w:numPr>
        <w:jc w:val="both"/>
        <w:rPr>
          <w:rFonts w:ascii="Times New Roman" w:hAnsi="Times New Roman"/>
          <w:bCs/>
          <w:spacing w:val="-1"/>
          <w:sz w:val="24"/>
          <w:szCs w:val="24"/>
        </w:rPr>
      </w:pPr>
      <w:r w:rsidRPr="003F3905">
        <w:rPr>
          <w:rFonts w:ascii="Times New Roman" w:hAnsi="Times New Roman"/>
          <w:bCs/>
          <w:spacing w:val="-1"/>
          <w:sz w:val="24"/>
          <w:szCs w:val="24"/>
        </w:rPr>
        <w:t xml:space="preserve">Родительское образование базируется на изучении психолого-педагогических особенностей личности ребенка, </w:t>
      </w:r>
      <w:r w:rsidR="00CA00F6">
        <w:rPr>
          <w:rFonts w:ascii="Times New Roman" w:hAnsi="Times New Roman"/>
          <w:bCs/>
          <w:spacing w:val="-1"/>
          <w:sz w:val="24"/>
          <w:szCs w:val="24"/>
        </w:rPr>
        <w:t>обладающих несомненной значимой</w:t>
      </w:r>
      <w:r w:rsidRPr="003F3905">
        <w:rPr>
          <w:rFonts w:ascii="Times New Roman" w:hAnsi="Times New Roman"/>
          <w:bCs/>
          <w:spacing w:val="-1"/>
          <w:sz w:val="24"/>
          <w:szCs w:val="24"/>
        </w:rPr>
        <w:t xml:space="preserve"> ценностью для образования родителей. </w:t>
      </w:r>
    </w:p>
    <w:p w:rsidR="00C572E9" w:rsidRDefault="00C572E9" w:rsidP="00D2461A">
      <w:pPr>
        <w:pStyle w:val="11"/>
        <w:widowControl w:val="0"/>
        <w:numPr>
          <w:ilvl w:val="0"/>
          <w:numId w:val="22"/>
        </w:numPr>
        <w:jc w:val="both"/>
        <w:rPr>
          <w:rFonts w:ascii="Times New Roman" w:hAnsi="Times New Roman"/>
          <w:bCs/>
          <w:spacing w:val="-1"/>
          <w:sz w:val="24"/>
          <w:szCs w:val="24"/>
        </w:rPr>
      </w:pPr>
      <w:r w:rsidRPr="003F3905">
        <w:rPr>
          <w:rFonts w:ascii="Times New Roman" w:hAnsi="Times New Roman"/>
          <w:bCs/>
          <w:spacing w:val="-1"/>
          <w:sz w:val="24"/>
          <w:szCs w:val="24"/>
        </w:rPr>
        <w:t>Материал, отобранный для изучения, доступен родительскому восприятию, соответствует интересам родителей и возрастн</w:t>
      </w:r>
      <w:r>
        <w:rPr>
          <w:rFonts w:ascii="Times New Roman" w:hAnsi="Times New Roman"/>
          <w:bCs/>
          <w:spacing w:val="-1"/>
          <w:sz w:val="24"/>
          <w:szCs w:val="24"/>
        </w:rPr>
        <w:t xml:space="preserve">ым особенностям дошкольников. </w:t>
      </w:r>
    </w:p>
    <w:p w:rsidR="00C572E9" w:rsidRDefault="00C572E9" w:rsidP="00D2461A">
      <w:pPr>
        <w:pStyle w:val="11"/>
        <w:widowControl w:val="0"/>
        <w:numPr>
          <w:ilvl w:val="0"/>
          <w:numId w:val="22"/>
        </w:numPr>
        <w:jc w:val="both"/>
        <w:rPr>
          <w:rFonts w:ascii="Times New Roman" w:hAnsi="Times New Roman"/>
          <w:bCs/>
          <w:spacing w:val="-1"/>
          <w:sz w:val="24"/>
          <w:szCs w:val="24"/>
        </w:rPr>
      </w:pPr>
      <w:r w:rsidRPr="003F3905">
        <w:rPr>
          <w:rFonts w:ascii="Times New Roman" w:hAnsi="Times New Roman"/>
          <w:bCs/>
          <w:spacing w:val="-1"/>
          <w:sz w:val="24"/>
          <w:szCs w:val="24"/>
        </w:rPr>
        <w:t xml:space="preserve">Практические занятия с родителями соответствуют образовательным целям программы, способствуют решению обозначенных в программе задач. </w:t>
      </w:r>
    </w:p>
    <w:p w:rsidR="00C572E9" w:rsidRDefault="00C572E9" w:rsidP="00C572E9">
      <w:pPr>
        <w:pStyle w:val="11"/>
        <w:ind w:firstLine="709"/>
        <w:jc w:val="both"/>
        <w:rPr>
          <w:rFonts w:ascii="Times New Roman" w:hAnsi="Times New Roman"/>
          <w:bCs/>
          <w:spacing w:val="-1"/>
          <w:sz w:val="24"/>
          <w:szCs w:val="24"/>
        </w:rPr>
      </w:pPr>
      <w:r w:rsidRPr="003F3905">
        <w:rPr>
          <w:rFonts w:ascii="Times New Roman" w:hAnsi="Times New Roman"/>
          <w:bCs/>
          <w:spacing w:val="-1"/>
          <w:sz w:val="24"/>
          <w:szCs w:val="24"/>
        </w:rPr>
        <w:t xml:space="preserve">В дошкольном учреждении функционирует модель взаимодействия с семьей, которая определяет </w:t>
      </w:r>
      <w:r>
        <w:rPr>
          <w:rFonts w:ascii="Times New Roman" w:hAnsi="Times New Roman"/>
          <w:bCs/>
          <w:spacing w:val="-1"/>
          <w:sz w:val="24"/>
          <w:szCs w:val="24"/>
        </w:rPr>
        <w:t>основные направления работы:</w:t>
      </w:r>
    </w:p>
    <w:p w:rsidR="00C572E9" w:rsidRDefault="00C572E9" w:rsidP="00D2461A">
      <w:pPr>
        <w:pStyle w:val="11"/>
        <w:numPr>
          <w:ilvl w:val="0"/>
          <w:numId w:val="19"/>
        </w:numPr>
        <w:jc w:val="both"/>
        <w:rPr>
          <w:rFonts w:ascii="Times New Roman" w:hAnsi="Times New Roman"/>
          <w:bCs/>
          <w:spacing w:val="-1"/>
          <w:sz w:val="24"/>
          <w:szCs w:val="24"/>
        </w:rPr>
      </w:pPr>
      <w:r w:rsidRPr="003F3905">
        <w:rPr>
          <w:rFonts w:ascii="Times New Roman" w:hAnsi="Times New Roman"/>
          <w:bCs/>
          <w:spacing w:val="-1"/>
          <w:sz w:val="24"/>
          <w:szCs w:val="24"/>
        </w:rPr>
        <w:t>Изучение семьи каждого воспитанника; изучение интересов, мнений и запросов родителей, нереализуемых в д</w:t>
      </w:r>
      <w:r>
        <w:rPr>
          <w:rFonts w:ascii="Times New Roman" w:hAnsi="Times New Roman"/>
          <w:bCs/>
          <w:spacing w:val="-1"/>
          <w:sz w:val="24"/>
          <w:szCs w:val="24"/>
        </w:rPr>
        <w:t xml:space="preserve">ругих социальных институтах; </w:t>
      </w:r>
    </w:p>
    <w:p w:rsidR="00C572E9" w:rsidRDefault="00C572E9" w:rsidP="00D2461A">
      <w:pPr>
        <w:pStyle w:val="11"/>
        <w:numPr>
          <w:ilvl w:val="0"/>
          <w:numId w:val="19"/>
        </w:numPr>
        <w:jc w:val="both"/>
        <w:rPr>
          <w:rFonts w:ascii="Times New Roman" w:hAnsi="Times New Roman"/>
          <w:bCs/>
          <w:spacing w:val="-1"/>
          <w:sz w:val="24"/>
          <w:szCs w:val="24"/>
        </w:rPr>
      </w:pPr>
      <w:r w:rsidRPr="003F3905">
        <w:rPr>
          <w:rFonts w:ascii="Times New Roman" w:hAnsi="Times New Roman"/>
          <w:bCs/>
          <w:spacing w:val="-1"/>
          <w:sz w:val="24"/>
          <w:szCs w:val="24"/>
        </w:rPr>
        <w:t>Обеспечение оптимальных условий для саморазвития и самореализации родителей в освоении ими</w:t>
      </w:r>
      <w:r>
        <w:rPr>
          <w:rFonts w:ascii="Times New Roman" w:hAnsi="Times New Roman"/>
          <w:bCs/>
          <w:spacing w:val="-1"/>
          <w:sz w:val="24"/>
          <w:szCs w:val="24"/>
        </w:rPr>
        <w:t xml:space="preserve"> различных социальных ролей; </w:t>
      </w:r>
      <w:r w:rsidRPr="003F3905">
        <w:rPr>
          <w:rFonts w:ascii="Times New Roman" w:hAnsi="Times New Roman"/>
          <w:bCs/>
          <w:spacing w:val="-1"/>
          <w:sz w:val="24"/>
          <w:szCs w:val="24"/>
        </w:rPr>
        <w:t xml:space="preserve">Использование опыта деятельности других дошкольных учреждений для построения модели </w:t>
      </w:r>
      <w:r>
        <w:rPr>
          <w:rFonts w:ascii="Times New Roman" w:hAnsi="Times New Roman"/>
          <w:bCs/>
          <w:spacing w:val="-1"/>
          <w:sz w:val="24"/>
          <w:szCs w:val="24"/>
        </w:rPr>
        <w:t>взаимодействия с родителями;</w:t>
      </w:r>
    </w:p>
    <w:p w:rsidR="00C572E9" w:rsidRDefault="00C572E9" w:rsidP="00D2461A">
      <w:pPr>
        <w:pStyle w:val="11"/>
        <w:numPr>
          <w:ilvl w:val="0"/>
          <w:numId w:val="19"/>
        </w:numPr>
        <w:jc w:val="both"/>
        <w:rPr>
          <w:rFonts w:ascii="Times New Roman" w:hAnsi="Times New Roman"/>
          <w:bCs/>
          <w:spacing w:val="-1"/>
          <w:sz w:val="24"/>
          <w:szCs w:val="24"/>
        </w:rPr>
      </w:pPr>
      <w:r w:rsidRPr="003F3905">
        <w:rPr>
          <w:rFonts w:ascii="Times New Roman" w:hAnsi="Times New Roman"/>
          <w:bCs/>
          <w:spacing w:val="-1"/>
          <w:sz w:val="24"/>
          <w:szCs w:val="24"/>
        </w:rPr>
        <w:t>Расширение средств и спосо</w:t>
      </w:r>
      <w:r>
        <w:rPr>
          <w:rFonts w:ascii="Times New Roman" w:hAnsi="Times New Roman"/>
          <w:bCs/>
          <w:spacing w:val="-1"/>
          <w:sz w:val="24"/>
          <w:szCs w:val="24"/>
        </w:rPr>
        <w:t xml:space="preserve">бов работы с родителями; </w:t>
      </w:r>
    </w:p>
    <w:p w:rsidR="00C572E9" w:rsidRDefault="00C572E9" w:rsidP="00D2461A">
      <w:pPr>
        <w:pStyle w:val="11"/>
        <w:numPr>
          <w:ilvl w:val="0"/>
          <w:numId w:val="19"/>
        </w:numPr>
        <w:jc w:val="both"/>
        <w:rPr>
          <w:rFonts w:ascii="Times New Roman" w:hAnsi="Times New Roman"/>
          <w:bCs/>
          <w:spacing w:val="-1"/>
          <w:sz w:val="24"/>
          <w:szCs w:val="24"/>
        </w:rPr>
      </w:pPr>
      <w:r w:rsidRPr="003F3905">
        <w:rPr>
          <w:rFonts w:ascii="Times New Roman" w:hAnsi="Times New Roman"/>
          <w:bCs/>
          <w:spacing w:val="-1"/>
          <w:sz w:val="24"/>
          <w:szCs w:val="24"/>
        </w:rPr>
        <w:t xml:space="preserve">Обеспечение пространства для личностного роста участников образовательного процесса, создание </w:t>
      </w:r>
      <w:r>
        <w:rPr>
          <w:rFonts w:ascii="Times New Roman" w:hAnsi="Times New Roman"/>
          <w:bCs/>
          <w:spacing w:val="-1"/>
          <w:sz w:val="24"/>
          <w:szCs w:val="24"/>
        </w:rPr>
        <w:t xml:space="preserve">особой творческой атмосферы. </w:t>
      </w:r>
    </w:p>
    <w:p w:rsidR="00A071B4" w:rsidRDefault="00C572E9" w:rsidP="00D2461A">
      <w:pPr>
        <w:pStyle w:val="11"/>
        <w:numPr>
          <w:ilvl w:val="0"/>
          <w:numId w:val="19"/>
        </w:numPr>
        <w:jc w:val="both"/>
        <w:rPr>
          <w:rFonts w:ascii="Times New Roman" w:hAnsi="Times New Roman"/>
          <w:bCs/>
          <w:spacing w:val="-1"/>
          <w:sz w:val="24"/>
          <w:szCs w:val="24"/>
        </w:rPr>
      </w:pPr>
      <w:r w:rsidRPr="003F3905">
        <w:rPr>
          <w:rFonts w:ascii="Times New Roman" w:hAnsi="Times New Roman"/>
          <w:bCs/>
          <w:spacing w:val="-1"/>
          <w:sz w:val="24"/>
          <w:szCs w:val="24"/>
        </w:rPr>
        <w:t>Привлечение родителей к активному участию в деятельн</w:t>
      </w:r>
      <w:r>
        <w:rPr>
          <w:rFonts w:ascii="Times New Roman" w:hAnsi="Times New Roman"/>
          <w:bCs/>
          <w:spacing w:val="-1"/>
          <w:sz w:val="24"/>
          <w:szCs w:val="24"/>
        </w:rPr>
        <w:t xml:space="preserve">ости дошкольного учреждения; </w:t>
      </w:r>
    </w:p>
    <w:p w:rsidR="00C572E9" w:rsidRDefault="00C572E9" w:rsidP="00D2461A">
      <w:pPr>
        <w:pStyle w:val="11"/>
        <w:numPr>
          <w:ilvl w:val="0"/>
          <w:numId w:val="19"/>
        </w:numPr>
        <w:jc w:val="both"/>
        <w:rPr>
          <w:rFonts w:ascii="Times New Roman" w:hAnsi="Times New Roman"/>
          <w:bCs/>
          <w:spacing w:val="-1"/>
          <w:sz w:val="24"/>
          <w:szCs w:val="24"/>
        </w:rPr>
      </w:pPr>
      <w:r w:rsidRPr="003F3905">
        <w:rPr>
          <w:rFonts w:ascii="Times New Roman" w:hAnsi="Times New Roman"/>
          <w:bCs/>
          <w:spacing w:val="-1"/>
          <w:sz w:val="24"/>
          <w:szCs w:val="24"/>
        </w:rPr>
        <w:t xml:space="preserve">Изучение семейного опыта </w:t>
      </w:r>
      <w:r>
        <w:rPr>
          <w:rFonts w:ascii="Times New Roman" w:hAnsi="Times New Roman"/>
          <w:bCs/>
          <w:spacing w:val="-1"/>
          <w:sz w:val="24"/>
          <w:szCs w:val="24"/>
        </w:rPr>
        <w:t xml:space="preserve">воспитания и обучения детей; </w:t>
      </w:r>
    </w:p>
    <w:p w:rsidR="00C572E9" w:rsidRDefault="00C572E9" w:rsidP="00D2461A">
      <w:pPr>
        <w:pStyle w:val="11"/>
        <w:numPr>
          <w:ilvl w:val="0"/>
          <w:numId w:val="19"/>
        </w:numPr>
        <w:jc w:val="both"/>
        <w:rPr>
          <w:rFonts w:ascii="Times New Roman" w:hAnsi="Times New Roman"/>
          <w:bCs/>
          <w:spacing w:val="-1"/>
          <w:sz w:val="24"/>
          <w:szCs w:val="24"/>
        </w:rPr>
      </w:pPr>
      <w:r w:rsidRPr="003F3905">
        <w:rPr>
          <w:rFonts w:ascii="Times New Roman" w:hAnsi="Times New Roman"/>
          <w:bCs/>
          <w:spacing w:val="-1"/>
          <w:sz w:val="24"/>
          <w:szCs w:val="24"/>
        </w:rPr>
        <w:t xml:space="preserve">Просвещение родителей в области педагогики и детской психологии. </w:t>
      </w:r>
    </w:p>
    <w:p w:rsidR="00C572E9" w:rsidRDefault="00C572E9" w:rsidP="00D2461A">
      <w:pPr>
        <w:pStyle w:val="11"/>
        <w:numPr>
          <w:ilvl w:val="0"/>
          <w:numId w:val="19"/>
        </w:numPr>
        <w:jc w:val="both"/>
        <w:rPr>
          <w:rFonts w:ascii="Times New Roman" w:hAnsi="Times New Roman"/>
          <w:bCs/>
          <w:spacing w:val="-1"/>
          <w:sz w:val="24"/>
          <w:szCs w:val="24"/>
        </w:rPr>
      </w:pPr>
      <w:r w:rsidRPr="003F3905">
        <w:rPr>
          <w:rFonts w:ascii="Times New Roman" w:hAnsi="Times New Roman"/>
          <w:bCs/>
          <w:spacing w:val="-1"/>
          <w:sz w:val="24"/>
          <w:szCs w:val="24"/>
        </w:rPr>
        <w:t>Модель взаимод</w:t>
      </w:r>
      <w:r>
        <w:rPr>
          <w:rFonts w:ascii="Times New Roman" w:hAnsi="Times New Roman"/>
          <w:bCs/>
          <w:spacing w:val="-1"/>
          <w:sz w:val="24"/>
          <w:szCs w:val="24"/>
        </w:rPr>
        <w:t>ействия педагогов с родителями.</w:t>
      </w:r>
    </w:p>
    <w:p w:rsidR="00C572E9" w:rsidRPr="008C1C63" w:rsidRDefault="00C572E9" w:rsidP="00C572E9">
      <w:pPr>
        <w:pStyle w:val="11"/>
        <w:ind w:firstLine="709"/>
        <w:jc w:val="both"/>
        <w:rPr>
          <w:rFonts w:ascii="Times New Roman" w:hAnsi="Times New Roman"/>
          <w:bCs/>
          <w:spacing w:val="-1"/>
          <w:sz w:val="24"/>
          <w:szCs w:val="24"/>
        </w:rPr>
      </w:pPr>
      <w:r w:rsidRPr="003F3905">
        <w:rPr>
          <w:rFonts w:ascii="Times New Roman" w:hAnsi="Times New Roman"/>
          <w:bCs/>
          <w:spacing w:val="-1"/>
          <w:sz w:val="24"/>
          <w:szCs w:val="24"/>
        </w:rPr>
        <w:t>Немаловажным управленческим аспектом является ориентация на конечный результат, на изучение уровня эффективности созданных условий. Для этого разработаны критерии отслеживания результативности функционирования и развития системы взаимодействия дошкольного учреждения и семьи.</w:t>
      </w:r>
    </w:p>
    <w:p w:rsidR="002B14B0" w:rsidRDefault="002B14B0" w:rsidP="00CF39FB">
      <w:pPr>
        <w:pStyle w:val="11"/>
        <w:rPr>
          <w:rFonts w:ascii="Times New Roman" w:hAnsi="Times New Roman"/>
          <w:b/>
          <w:sz w:val="24"/>
          <w:szCs w:val="24"/>
        </w:rPr>
      </w:pPr>
    </w:p>
    <w:p w:rsidR="00602125" w:rsidRDefault="00602125" w:rsidP="00CF39FB">
      <w:pPr>
        <w:pStyle w:val="11"/>
        <w:rPr>
          <w:rFonts w:ascii="Times New Roman" w:hAnsi="Times New Roman"/>
          <w:b/>
          <w:sz w:val="24"/>
          <w:szCs w:val="24"/>
        </w:rPr>
      </w:pPr>
    </w:p>
    <w:p w:rsidR="00602125" w:rsidRDefault="00602125" w:rsidP="00CF39FB">
      <w:pPr>
        <w:pStyle w:val="11"/>
        <w:rPr>
          <w:rFonts w:ascii="Times New Roman" w:hAnsi="Times New Roman"/>
          <w:b/>
          <w:sz w:val="24"/>
          <w:szCs w:val="24"/>
        </w:rPr>
      </w:pPr>
    </w:p>
    <w:p w:rsidR="00A071B4" w:rsidRDefault="00A071B4" w:rsidP="00A071B4">
      <w:pPr>
        <w:pStyle w:val="11"/>
        <w:jc w:val="center"/>
        <w:rPr>
          <w:rFonts w:ascii="Times New Roman" w:hAnsi="Times New Roman"/>
          <w:b/>
          <w:sz w:val="24"/>
          <w:szCs w:val="24"/>
        </w:rPr>
      </w:pPr>
      <w:r w:rsidRPr="0087109B">
        <w:rPr>
          <w:rFonts w:ascii="Times New Roman" w:hAnsi="Times New Roman"/>
          <w:b/>
          <w:sz w:val="24"/>
          <w:szCs w:val="24"/>
        </w:rPr>
        <w:t>Модель взаимодействия педагогов с родителями:</w:t>
      </w:r>
    </w:p>
    <w:tbl>
      <w:tblPr>
        <w:tblStyle w:val="ab"/>
        <w:tblW w:w="14833" w:type="dxa"/>
        <w:jc w:val="center"/>
        <w:tblInd w:w="-318" w:type="dxa"/>
        <w:tblLook w:val="04A0" w:firstRow="1" w:lastRow="0" w:firstColumn="1" w:lastColumn="0" w:noHBand="0" w:noVBand="1"/>
      </w:tblPr>
      <w:tblGrid>
        <w:gridCol w:w="4158"/>
        <w:gridCol w:w="7513"/>
        <w:gridCol w:w="3162"/>
      </w:tblGrid>
      <w:tr w:rsidR="0034350D" w:rsidTr="00167DB5">
        <w:trPr>
          <w:jc w:val="center"/>
        </w:trPr>
        <w:tc>
          <w:tcPr>
            <w:tcW w:w="4158" w:type="dxa"/>
            <w:shd w:val="clear" w:color="auto" w:fill="FFC000"/>
          </w:tcPr>
          <w:p w:rsidR="00A071B4" w:rsidRPr="00A071B4" w:rsidRDefault="00A071B4" w:rsidP="002F67E2">
            <w:pPr>
              <w:pStyle w:val="11"/>
              <w:jc w:val="center"/>
              <w:rPr>
                <w:rFonts w:ascii="Times New Roman" w:hAnsi="Times New Roman"/>
                <w:b/>
                <w:sz w:val="20"/>
                <w:szCs w:val="20"/>
              </w:rPr>
            </w:pPr>
            <w:r w:rsidRPr="00A071B4">
              <w:rPr>
                <w:rFonts w:ascii="Times New Roman" w:hAnsi="Times New Roman"/>
                <w:b/>
                <w:sz w:val="20"/>
                <w:szCs w:val="20"/>
              </w:rPr>
              <w:t>Участие родителей в жизни ДОУ</w:t>
            </w:r>
          </w:p>
        </w:tc>
        <w:tc>
          <w:tcPr>
            <w:tcW w:w="7513" w:type="dxa"/>
            <w:shd w:val="clear" w:color="auto" w:fill="FFFF00"/>
          </w:tcPr>
          <w:p w:rsidR="00A071B4" w:rsidRPr="00A071B4" w:rsidRDefault="00A071B4" w:rsidP="002F67E2">
            <w:pPr>
              <w:pStyle w:val="11"/>
              <w:jc w:val="center"/>
              <w:rPr>
                <w:rFonts w:ascii="Times New Roman" w:hAnsi="Times New Roman"/>
                <w:b/>
                <w:sz w:val="20"/>
                <w:szCs w:val="20"/>
              </w:rPr>
            </w:pPr>
            <w:r w:rsidRPr="00A071B4">
              <w:rPr>
                <w:rFonts w:ascii="Times New Roman" w:hAnsi="Times New Roman"/>
                <w:b/>
                <w:sz w:val="20"/>
                <w:szCs w:val="20"/>
              </w:rPr>
              <w:t>Формы участия</w:t>
            </w:r>
          </w:p>
        </w:tc>
        <w:tc>
          <w:tcPr>
            <w:tcW w:w="3162" w:type="dxa"/>
            <w:shd w:val="clear" w:color="auto" w:fill="FFC000"/>
          </w:tcPr>
          <w:p w:rsidR="00A071B4" w:rsidRPr="00A071B4" w:rsidRDefault="00A071B4" w:rsidP="002F67E2">
            <w:pPr>
              <w:pStyle w:val="11"/>
              <w:jc w:val="center"/>
              <w:rPr>
                <w:rFonts w:ascii="Times New Roman" w:hAnsi="Times New Roman"/>
                <w:b/>
                <w:sz w:val="20"/>
                <w:szCs w:val="20"/>
              </w:rPr>
            </w:pPr>
            <w:r w:rsidRPr="00A071B4">
              <w:rPr>
                <w:rFonts w:ascii="Times New Roman" w:hAnsi="Times New Roman"/>
                <w:b/>
                <w:sz w:val="20"/>
                <w:szCs w:val="20"/>
              </w:rPr>
              <w:t>Периодичность сотрудничества</w:t>
            </w:r>
          </w:p>
        </w:tc>
      </w:tr>
      <w:tr w:rsidR="0034350D" w:rsidTr="0034350D">
        <w:trPr>
          <w:jc w:val="center"/>
        </w:trPr>
        <w:tc>
          <w:tcPr>
            <w:tcW w:w="4158" w:type="dxa"/>
            <w:shd w:val="clear" w:color="auto" w:fill="FFFFCC"/>
          </w:tcPr>
          <w:p w:rsidR="00A071B4" w:rsidRPr="00A071B4" w:rsidRDefault="00A071B4" w:rsidP="002F67E2">
            <w:pPr>
              <w:pStyle w:val="a9"/>
              <w:jc w:val="center"/>
              <w:rPr>
                <w:rFonts w:ascii="Times New Roman" w:hAnsi="Times New Roman" w:cs="Times New Roman"/>
                <w:sz w:val="20"/>
                <w:szCs w:val="20"/>
              </w:rPr>
            </w:pPr>
            <w:r w:rsidRPr="00A071B4">
              <w:rPr>
                <w:rFonts w:ascii="Times New Roman" w:hAnsi="Times New Roman" w:cs="Times New Roman"/>
                <w:sz w:val="20"/>
                <w:szCs w:val="20"/>
              </w:rPr>
              <w:t xml:space="preserve">В </w:t>
            </w:r>
            <w:r w:rsidRPr="00A071B4">
              <w:rPr>
                <w:rFonts w:ascii="Times New Roman" w:hAnsi="Times New Roman" w:cs="Times New Roman"/>
                <w:spacing w:val="-1"/>
                <w:sz w:val="20"/>
                <w:szCs w:val="20"/>
              </w:rPr>
              <w:t xml:space="preserve">проведении </w:t>
            </w:r>
            <w:r w:rsidRPr="00A071B4">
              <w:rPr>
                <w:rFonts w:ascii="Times New Roman" w:hAnsi="Times New Roman" w:cs="Times New Roman"/>
                <w:sz w:val="20"/>
                <w:szCs w:val="20"/>
              </w:rPr>
              <w:t>мониторинга</w:t>
            </w:r>
          </w:p>
        </w:tc>
        <w:tc>
          <w:tcPr>
            <w:tcW w:w="7513" w:type="dxa"/>
            <w:shd w:val="clear" w:color="auto" w:fill="FFFFCC"/>
          </w:tcPr>
          <w:p w:rsidR="00A071B4" w:rsidRPr="00A071B4" w:rsidRDefault="00A071B4" w:rsidP="002F67E2">
            <w:pPr>
              <w:pStyle w:val="a9"/>
              <w:jc w:val="both"/>
              <w:rPr>
                <w:rFonts w:ascii="Times New Roman" w:hAnsi="Times New Roman" w:cs="Times New Roman"/>
                <w:sz w:val="20"/>
                <w:szCs w:val="20"/>
              </w:rPr>
            </w:pPr>
            <w:r w:rsidRPr="00A071B4">
              <w:rPr>
                <w:rFonts w:ascii="Times New Roman" w:hAnsi="Times New Roman" w:cs="Times New Roman"/>
                <w:sz w:val="20"/>
                <w:szCs w:val="20"/>
              </w:rPr>
              <w:t>Анкетировании социологический опрос</w:t>
            </w:r>
          </w:p>
        </w:tc>
        <w:tc>
          <w:tcPr>
            <w:tcW w:w="3162" w:type="dxa"/>
            <w:shd w:val="clear" w:color="auto" w:fill="FFFFCC"/>
          </w:tcPr>
          <w:p w:rsidR="00A071B4" w:rsidRPr="00A071B4" w:rsidRDefault="00A071B4" w:rsidP="002F67E2">
            <w:pPr>
              <w:pStyle w:val="a9"/>
              <w:jc w:val="center"/>
              <w:rPr>
                <w:rFonts w:ascii="Times New Roman" w:hAnsi="Times New Roman" w:cs="Times New Roman"/>
                <w:sz w:val="20"/>
                <w:szCs w:val="20"/>
              </w:rPr>
            </w:pPr>
            <w:r w:rsidRPr="00A071B4">
              <w:rPr>
                <w:rFonts w:ascii="Times New Roman" w:hAnsi="Times New Roman" w:cs="Times New Roman"/>
                <w:sz w:val="20"/>
                <w:szCs w:val="20"/>
              </w:rPr>
              <w:t>3-4 раза в год по</w:t>
            </w:r>
            <w:r w:rsidRPr="00A071B4">
              <w:rPr>
                <w:rFonts w:ascii="Times New Roman" w:hAnsi="Times New Roman" w:cs="Times New Roman"/>
                <w:sz w:val="20"/>
                <w:szCs w:val="20"/>
              </w:rPr>
              <w:tab/>
              <w:t xml:space="preserve"> мере необходимости</w:t>
            </w:r>
          </w:p>
        </w:tc>
      </w:tr>
      <w:tr w:rsidR="0034350D" w:rsidTr="0034350D">
        <w:trPr>
          <w:jc w:val="center"/>
        </w:trPr>
        <w:tc>
          <w:tcPr>
            <w:tcW w:w="4158" w:type="dxa"/>
            <w:shd w:val="clear" w:color="auto" w:fill="FFFFCC"/>
          </w:tcPr>
          <w:p w:rsidR="00A071B4" w:rsidRPr="00A071B4" w:rsidRDefault="00A071B4" w:rsidP="002F67E2">
            <w:pPr>
              <w:pStyle w:val="a9"/>
              <w:jc w:val="center"/>
              <w:rPr>
                <w:rFonts w:ascii="Times New Roman" w:hAnsi="Times New Roman" w:cs="Times New Roman"/>
                <w:sz w:val="20"/>
                <w:szCs w:val="20"/>
              </w:rPr>
            </w:pPr>
            <w:r w:rsidRPr="00A071B4">
              <w:rPr>
                <w:rFonts w:ascii="Times New Roman" w:hAnsi="Times New Roman" w:cs="Times New Roman"/>
                <w:sz w:val="20"/>
                <w:szCs w:val="20"/>
              </w:rPr>
              <w:t>В создании условий</w:t>
            </w:r>
          </w:p>
        </w:tc>
        <w:tc>
          <w:tcPr>
            <w:tcW w:w="7513" w:type="dxa"/>
            <w:shd w:val="clear" w:color="auto" w:fill="FFFFCC"/>
          </w:tcPr>
          <w:p w:rsidR="00A071B4" w:rsidRPr="00A071B4" w:rsidRDefault="00A071B4" w:rsidP="002F67E2">
            <w:pPr>
              <w:pStyle w:val="a9"/>
              <w:jc w:val="both"/>
              <w:rPr>
                <w:rFonts w:ascii="Times New Roman" w:hAnsi="Times New Roman" w:cs="Times New Roman"/>
                <w:sz w:val="20"/>
                <w:szCs w:val="20"/>
              </w:rPr>
            </w:pPr>
            <w:r w:rsidRPr="00A071B4">
              <w:rPr>
                <w:rFonts w:ascii="Times New Roman" w:hAnsi="Times New Roman" w:cs="Times New Roman"/>
                <w:sz w:val="20"/>
                <w:szCs w:val="20"/>
              </w:rPr>
              <w:t>Участие в субботниках по благоустройству территории; помощь в создании предметно—развивающей среды; оказание помощи</w:t>
            </w:r>
            <w:r w:rsidR="0034350D">
              <w:rPr>
                <w:rFonts w:ascii="Times New Roman" w:hAnsi="Times New Roman" w:cs="Times New Roman"/>
                <w:sz w:val="20"/>
                <w:szCs w:val="20"/>
              </w:rPr>
              <w:t xml:space="preserve"> </w:t>
            </w:r>
            <w:r w:rsidRPr="00A071B4">
              <w:rPr>
                <w:rFonts w:ascii="Times New Roman" w:hAnsi="Times New Roman" w:cs="Times New Roman"/>
                <w:spacing w:val="-1"/>
                <w:sz w:val="20"/>
                <w:szCs w:val="20"/>
              </w:rPr>
              <w:t xml:space="preserve">ремонтных </w:t>
            </w:r>
            <w:r w:rsidRPr="00A071B4">
              <w:rPr>
                <w:rFonts w:ascii="Times New Roman" w:hAnsi="Times New Roman" w:cs="Times New Roman"/>
                <w:sz w:val="20"/>
                <w:szCs w:val="20"/>
              </w:rPr>
              <w:t>работах;</w:t>
            </w:r>
          </w:p>
        </w:tc>
        <w:tc>
          <w:tcPr>
            <w:tcW w:w="3162" w:type="dxa"/>
            <w:shd w:val="clear" w:color="auto" w:fill="FFFFCC"/>
          </w:tcPr>
          <w:p w:rsidR="00A071B4" w:rsidRPr="00A071B4" w:rsidRDefault="00A071B4" w:rsidP="002F67E2">
            <w:pPr>
              <w:pStyle w:val="a9"/>
              <w:jc w:val="center"/>
              <w:rPr>
                <w:rFonts w:ascii="Times New Roman" w:hAnsi="Times New Roman" w:cs="Times New Roman"/>
                <w:sz w:val="20"/>
                <w:szCs w:val="20"/>
              </w:rPr>
            </w:pPr>
            <w:r w:rsidRPr="00A071B4">
              <w:rPr>
                <w:rFonts w:ascii="Times New Roman" w:hAnsi="Times New Roman" w:cs="Times New Roman"/>
                <w:sz w:val="20"/>
                <w:szCs w:val="20"/>
              </w:rPr>
              <w:t>2 раза в год постоянно ежегодно</w:t>
            </w:r>
          </w:p>
        </w:tc>
      </w:tr>
      <w:tr w:rsidR="0034350D" w:rsidTr="0034350D">
        <w:trPr>
          <w:jc w:val="center"/>
        </w:trPr>
        <w:tc>
          <w:tcPr>
            <w:tcW w:w="4158" w:type="dxa"/>
            <w:shd w:val="clear" w:color="auto" w:fill="FFFFCC"/>
          </w:tcPr>
          <w:p w:rsidR="00A071B4" w:rsidRPr="00A071B4" w:rsidRDefault="00A071B4" w:rsidP="002F67E2">
            <w:pPr>
              <w:pStyle w:val="a9"/>
              <w:jc w:val="center"/>
              <w:rPr>
                <w:rFonts w:ascii="Times New Roman" w:hAnsi="Times New Roman" w:cs="Times New Roman"/>
                <w:sz w:val="20"/>
                <w:szCs w:val="20"/>
              </w:rPr>
            </w:pPr>
            <w:r w:rsidRPr="00A071B4">
              <w:rPr>
                <w:rFonts w:ascii="Times New Roman" w:hAnsi="Times New Roman" w:cs="Times New Roman"/>
                <w:sz w:val="20"/>
                <w:szCs w:val="20"/>
              </w:rPr>
              <w:t>В управлении  ДОУ</w:t>
            </w:r>
          </w:p>
        </w:tc>
        <w:tc>
          <w:tcPr>
            <w:tcW w:w="7513" w:type="dxa"/>
            <w:shd w:val="clear" w:color="auto" w:fill="FFFFCC"/>
          </w:tcPr>
          <w:p w:rsidR="00A071B4" w:rsidRPr="00A071B4" w:rsidRDefault="00A071B4" w:rsidP="002F67E2">
            <w:pPr>
              <w:pStyle w:val="a9"/>
              <w:jc w:val="both"/>
              <w:rPr>
                <w:rFonts w:ascii="Times New Roman" w:hAnsi="Times New Roman" w:cs="Times New Roman"/>
                <w:sz w:val="20"/>
                <w:szCs w:val="20"/>
              </w:rPr>
            </w:pPr>
            <w:r w:rsidRPr="00A071B4">
              <w:rPr>
                <w:rFonts w:ascii="Times New Roman" w:hAnsi="Times New Roman" w:cs="Times New Roman"/>
                <w:sz w:val="20"/>
                <w:szCs w:val="20"/>
              </w:rPr>
              <w:t>участие в работе Управляющего совета, родительского комитета, Совета ДОУ; педагогических советах.</w:t>
            </w:r>
          </w:p>
        </w:tc>
        <w:tc>
          <w:tcPr>
            <w:tcW w:w="3162" w:type="dxa"/>
            <w:shd w:val="clear" w:color="auto" w:fill="FFFFCC"/>
          </w:tcPr>
          <w:p w:rsidR="00A071B4" w:rsidRPr="00A071B4" w:rsidRDefault="00A071B4" w:rsidP="002F67E2">
            <w:pPr>
              <w:pStyle w:val="a9"/>
              <w:jc w:val="center"/>
              <w:rPr>
                <w:rFonts w:ascii="Times New Roman" w:hAnsi="Times New Roman" w:cs="Times New Roman"/>
                <w:sz w:val="20"/>
                <w:szCs w:val="20"/>
              </w:rPr>
            </w:pPr>
            <w:r w:rsidRPr="00A071B4">
              <w:rPr>
                <w:rFonts w:ascii="Times New Roman" w:hAnsi="Times New Roman" w:cs="Times New Roman"/>
                <w:sz w:val="20"/>
                <w:szCs w:val="20"/>
              </w:rPr>
              <w:t>По плану</w:t>
            </w:r>
          </w:p>
        </w:tc>
      </w:tr>
      <w:tr w:rsidR="0034350D" w:rsidTr="0034350D">
        <w:trPr>
          <w:jc w:val="center"/>
        </w:trPr>
        <w:tc>
          <w:tcPr>
            <w:tcW w:w="4158" w:type="dxa"/>
            <w:shd w:val="clear" w:color="auto" w:fill="FFFFCC"/>
          </w:tcPr>
          <w:p w:rsidR="00A071B4" w:rsidRPr="00A071B4" w:rsidRDefault="00A071B4" w:rsidP="002F67E2">
            <w:pPr>
              <w:pStyle w:val="a9"/>
              <w:jc w:val="center"/>
              <w:rPr>
                <w:rFonts w:ascii="Times New Roman" w:hAnsi="Times New Roman" w:cs="Times New Roman"/>
                <w:sz w:val="20"/>
                <w:szCs w:val="20"/>
              </w:rPr>
            </w:pPr>
            <w:r w:rsidRPr="00A071B4">
              <w:rPr>
                <w:rFonts w:ascii="Times New Roman" w:hAnsi="Times New Roman" w:cs="Times New Roman"/>
                <w:sz w:val="20"/>
                <w:szCs w:val="20"/>
              </w:rPr>
              <w:t xml:space="preserve">В </w:t>
            </w:r>
            <w:r w:rsidRPr="00A071B4">
              <w:rPr>
                <w:rFonts w:ascii="Times New Roman" w:hAnsi="Times New Roman" w:cs="Times New Roman"/>
                <w:spacing w:val="-1"/>
                <w:sz w:val="20"/>
                <w:szCs w:val="20"/>
              </w:rPr>
              <w:t xml:space="preserve">просветительской </w:t>
            </w:r>
            <w:r w:rsidR="0034350D">
              <w:rPr>
                <w:rFonts w:ascii="Times New Roman" w:hAnsi="Times New Roman" w:cs="Times New Roman"/>
                <w:sz w:val="20"/>
                <w:szCs w:val="20"/>
              </w:rPr>
              <w:t xml:space="preserve">деятельности, направленной </w:t>
            </w:r>
            <w:r w:rsidRPr="00A071B4">
              <w:rPr>
                <w:rFonts w:ascii="Times New Roman" w:hAnsi="Times New Roman" w:cs="Times New Roman"/>
                <w:sz w:val="20"/>
                <w:szCs w:val="20"/>
              </w:rPr>
              <w:t xml:space="preserve">на повышение педагогической культуры, </w:t>
            </w:r>
            <w:r w:rsidRPr="00A071B4">
              <w:rPr>
                <w:rFonts w:ascii="Times New Roman" w:hAnsi="Times New Roman" w:cs="Times New Roman"/>
                <w:spacing w:val="-1"/>
                <w:sz w:val="20"/>
                <w:szCs w:val="20"/>
              </w:rPr>
              <w:t xml:space="preserve">расширение </w:t>
            </w:r>
            <w:r w:rsidR="0034350D">
              <w:rPr>
                <w:rFonts w:ascii="Times New Roman" w:hAnsi="Times New Roman" w:cs="Times New Roman"/>
                <w:sz w:val="20"/>
                <w:szCs w:val="20"/>
              </w:rPr>
              <w:t xml:space="preserve">информационного </w:t>
            </w:r>
            <w:r w:rsidRPr="00A071B4">
              <w:rPr>
                <w:rFonts w:ascii="Times New Roman" w:hAnsi="Times New Roman" w:cs="Times New Roman"/>
                <w:sz w:val="20"/>
                <w:szCs w:val="20"/>
              </w:rPr>
              <w:t>поля родителей</w:t>
            </w:r>
          </w:p>
        </w:tc>
        <w:tc>
          <w:tcPr>
            <w:tcW w:w="7513" w:type="dxa"/>
            <w:shd w:val="clear" w:color="auto" w:fill="FFFFCC"/>
          </w:tcPr>
          <w:p w:rsidR="00A071B4" w:rsidRPr="00A071B4" w:rsidRDefault="00A071B4" w:rsidP="002F67E2">
            <w:pPr>
              <w:pStyle w:val="a9"/>
              <w:jc w:val="both"/>
              <w:rPr>
                <w:rFonts w:ascii="Times New Roman" w:hAnsi="Times New Roman" w:cs="Times New Roman"/>
                <w:sz w:val="20"/>
                <w:szCs w:val="20"/>
              </w:rPr>
            </w:pPr>
            <w:r w:rsidRPr="00A071B4">
              <w:rPr>
                <w:rFonts w:ascii="Times New Roman" w:hAnsi="Times New Roman" w:cs="Times New Roman"/>
                <w:sz w:val="20"/>
                <w:szCs w:val="20"/>
              </w:rPr>
              <w:t xml:space="preserve">наглядная информация (стенды, папки-передвижки, семейные и групповые </w:t>
            </w:r>
            <w:r w:rsidRPr="00A071B4">
              <w:rPr>
                <w:rFonts w:ascii="Times New Roman" w:hAnsi="Times New Roman" w:cs="Times New Roman"/>
                <w:spacing w:val="-1"/>
                <w:sz w:val="20"/>
                <w:szCs w:val="20"/>
              </w:rPr>
              <w:t xml:space="preserve">фотоальбомы, </w:t>
            </w:r>
            <w:r w:rsidRPr="00A071B4">
              <w:rPr>
                <w:rFonts w:ascii="Times New Roman" w:hAnsi="Times New Roman" w:cs="Times New Roman"/>
                <w:sz w:val="20"/>
                <w:szCs w:val="20"/>
              </w:rPr>
              <w:t>фоторепортажи «Из жизни группы»,  «Копилка  добрых дел»,</w:t>
            </w:r>
            <w:r w:rsidR="0034350D">
              <w:rPr>
                <w:rFonts w:ascii="Times New Roman" w:hAnsi="Times New Roman" w:cs="Times New Roman"/>
                <w:sz w:val="20"/>
                <w:szCs w:val="20"/>
              </w:rPr>
              <w:t xml:space="preserve"> </w:t>
            </w:r>
            <w:r w:rsidRPr="00A071B4">
              <w:rPr>
                <w:rFonts w:ascii="Times New Roman" w:hAnsi="Times New Roman" w:cs="Times New Roman"/>
                <w:sz w:val="20"/>
                <w:szCs w:val="20"/>
              </w:rPr>
              <w:t xml:space="preserve">«Мы благодарим»; памятки; создание странички на сайте ДОУ; консультации, </w:t>
            </w:r>
            <w:r w:rsidRPr="00A071B4">
              <w:rPr>
                <w:rFonts w:ascii="Times New Roman" w:hAnsi="Times New Roman" w:cs="Times New Roman"/>
                <w:spacing w:val="-1"/>
                <w:sz w:val="20"/>
                <w:szCs w:val="20"/>
              </w:rPr>
              <w:t xml:space="preserve">семинары, </w:t>
            </w:r>
            <w:r w:rsidRPr="00A071B4">
              <w:rPr>
                <w:rFonts w:ascii="Times New Roman" w:hAnsi="Times New Roman" w:cs="Times New Roman"/>
                <w:sz w:val="20"/>
                <w:szCs w:val="20"/>
              </w:rPr>
              <w:t>семинары-</w:t>
            </w:r>
            <w:r w:rsidRPr="00A071B4">
              <w:rPr>
                <w:rFonts w:ascii="Times New Roman" w:hAnsi="Times New Roman" w:cs="Times New Roman"/>
                <w:spacing w:val="-1"/>
                <w:sz w:val="20"/>
                <w:szCs w:val="20"/>
              </w:rPr>
              <w:t xml:space="preserve">практикумы, </w:t>
            </w:r>
            <w:r w:rsidRPr="00A071B4">
              <w:rPr>
                <w:rFonts w:ascii="Times New Roman" w:hAnsi="Times New Roman" w:cs="Times New Roman"/>
                <w:sz w:val="20"/>
                <w:szCs w:val="20"/>
              </w:rPr>
              <w:t>конференции; распространение опыта семейного воспитания; родительские собрания</w:t>
            </w:r>
            <w:r w:rsidR="00167DB5">
              <w:rPr>
                <w:rFonts w:ascii="Times New Roman" w:hAnsi="Times New Roman" w:cs="Times New Roman"/>
                <w:sz w:val="20"/>
                <w:szCs w:val="20"/>
              </w:rPr>
              <w:t>, заседания маминой школы.</w:t>
            </w:r>
          </w:p>
        </w:tc>
        <w:tc>
          <w:tcPr>
            <w:tcW w:w="3162" w:type="dxa"/>
            <w:shd w:val="clear" w:color="auto" w:fill="FFFFCC"/>
          </w:tcPr>
          <w:p w:rsidR="00A071B4" w:rsidRPr="00A071B4" w:rsidRDefault="00A071B4" w:rsidP="002F67E2">
            <w:pPr>
              <w:pStyle w:val="a9"/>
              <w:jc w:val="center"/>
              <w:rPr>
                <w:rFonts w:ascii="Times New Roman" w:hAnsi="Times New Roman" w:cs="Times New Roman"/>
                <w:sz w:val="20"/>
                <w:szCs w:val="20"/>
              </w:rPr>
            </w:pPr>
            <w:r w:rsidRPr="00A071B4">
              <w:rPr>
                <w:rFonts w:ascii="Times New Roman" w:hAnsi="Times New Roman" w:cs="Times New Roman"/>
                <w:sz w:val="20"/>
                <w:szCs w:val="20"/>
              </w:rPr>
              <w:t>Обновление постоянно по мере необходимости 1 раз в месяц;</w:t>
            </w:r>
          </w:p>
          <w:p w:rsidR="00A071B4" w:rsidRPr="00A071B4" w:rsidRDefault="00A071B4" w:rsidP="002F67E2">
            <w:pPr>
              <w:pStyle w:val="a9"/>
              <w:jc w:val="center"/>
              <w:rPr>
                <w:rFonts w:ascii="Times New Roman" w:hAnsi="Times New Roman" w:cs="Times New Roman"/>
                <w:sz w:val="20"/>
                <w:szCs w:val="20"/>
              </w:rPr>
            </w:pPr>
            <w:r w:rsidRPr="00A071B4">
              <w:rPr>
                <w:rFonts w:ascii="Times New Roman" w:hAnsi="Times New Roman" w:cs="Times New Roman"/>
                <w:sz w:val="20"/>
                <w:szCs w:val="20"/>
              </w:rPr>
              <w:t>по годовому плану по</w:t>
            </w:r>
            <w:r w:rsidRPr="00A071B4">
              <w:rPr>
                <w:rFonts w:ascii="Times New Roman" w:hAnsi="Times New Roman" w:cs="Times New Roman"/>
                <w:sz w:val="20"/>
                <w:szCs w:val="20"/>
              </w:rPr>
              <w:tab/>
              <w:t>мере необходимости 1 раз в квартал</w:t>
            </w:r>
          </w:p>
        </w:tc>
      </w:tr>
      <w:tr w:rsidR="0034350D" w:rsidTr="0034350D">
        <w:trPr>
          <w:jc w:val="center"/>
        </w:trPr>
        <w:tc>
          <w:tcPr>
            <w:tcW w:w="4158" w:type="dxa"/>
            <w:shd w:val="clear" w:color="auto" w:fill="FFFFCC"/>
          </w:tcPr>
          <w:p w:rsidR="00A071B4" w:rsidRPr="00A071B4" w:rsidRDefault="00A071B4" w:rsidP="002F67E2">
            <w:pPr>
              <w:pStyle w:val="a9"/>
              <w:jc w:val="center"/>
              <w:rPr>
                <w:rFonts w:ascii="Times New Roman" w:hAnsi="Times New Roman" w:cs="Times New Roman"/>
                <w:sz w:val="20"/>
                <w:szCs w:val="20"/>
              </w:rPr>
            </w:pPr>
            <w:r w:rsidRPr="00A071B4">
              <w:rPr>
                <w:rFonts w:ascii="Times New Roman" w:hAnsi="Times New Roman" w:cs="Times New Roman"/>
                <w:sz w:val="20"/>
                <w:szCs w:val="20"/>
              </w:rPr>
              <w:t xml:space="preserve">В </w:t>
            </w:r>
            <w:r w:rsidRPr="00A071B4">
              <w:rPr>
                <w:rFonts w:ascii="Times New Roman" w:hAnsi="Times New Roman" w:cs="Times New Roman"/>
                <w:spacing w:val="-1"/>
                <w:sz w:val="20"/>
                <w:szCs w:val="20"/>
              </w:rPr>
              <w:t>воспитательно-</w:t>
            </w:r>
            <w:r w:rsidRPr="00A071B4">
              <w:rPr>
                <w:rFonts w:ascii="Times New Roman" w:hAnsi="Times New Roman" w:cs="Times New Roman"/>
                <w:sz w:val="20"/>
                <w:szCs w:val="20"/>
              </w:rPr>
              <w:t>образовательном процессе ДОУ, направленном на установление сотрудничества и партнерских отношений</w:t>
            </w:r>
          </w:p>
          <w:p w:rsidR="00A071B4" w:rsidRPr="00A071B4" w:rsidRDefault="00A071B4" w:rsidP="002F67E2">
            <w:pPr>
              <w:pStyle w:val="a9"/>
              <w:jc w:val="center"/>
              <w:rPr>
                <w:rFonts w:ascii="Times New Roman" w:hAnsi="Times New Roman" w:cs="Times New Roman"/>
                <w:sz w:val="20"/>
                <w:szCs w:val="20"/>
              </w:rPr>
            </w:pPr>
            <w:r w:rsidRPr="00A071B4">
              <w:rPr>
                <w:rFonts w:ascii="Times New Roman" w:hAnsi="Times New Roman" w:cs="Times New Roman"/>
                <w:sz w:val="20"/>
                <w:szCs w:val="20"/>
              </w:rPr>
              <w:t>с целью вовлечения родителей в единое</w:t>
            </w:r>
          </w:p>
        </w:tc>
        <w:tc>
          <w:tcPr>
            <w:tcW w:w="7513" w:type="dxa"/>
            <w:shd w:val="clear" w:color="auto" w:fill="FFFFCC"/>
          </w:tcPr>
          <w:p w:rsidR="00A071B4" w:rsidRPr="00A071B4" w:rsidRDefault="00A071B4" w:rsidP="002F67E2">
            <w:pPr>
              <w:pStyle w:val="a9"/>
              <w:jc w:val="both"/>
              <w:rPr>
                <w:rFonts w:ascii="Times New Roman" w:hAnsi="Times New Roman" w:cs="Times New Roman"/>
                <w:sz w:val="20"/>
                <w:szCs w:val="20"/>
              </w:rPr>
            </w:pPr>
            <w:r w:rsidRPr="00A071B4">
              <w:rPr>
                <w:rFonts w:ascii="Times New Roman" w:hAnsi="Times New Roman" w:cs="Times New Roman"/>
                <w:sz w:val="20"/>
                <w:szCs w:val="20"/>
              </w:rPr>
              <w:t>Дни открытых дверей. Неделя здоровья.</w:t>
            </w:r>
            <w:r w:rsidR="0034350D">
              <w:rPr>
                <w:rFonts w:ascii="Times New Roman" w:hAnsi="Times New Roman" w:cs="Times New Roman"/>
                <w:sz w:val="20"/>
                <w:szCs w:val="20"/>
              </w:rPr>
              <w:t xml:space="preserve"> </w:t>
            </w:r>
            <w:r w:rsidRPr="00A071B4">
              <w:rPr>
                <w:rFonts w:ascii="Times New Roman" w:hAnsi="Times New Roman" w:cs="Times New Roman"/>
                <w:sz w:val="20"/>
                <w:szCs w:val="20"/>
              </w:rPr>
              <w:t>Недели научных открытий</w:t>
            </w:r>
            <w:r w:rsidR="0034350D">
              <w:rPr>
                <w:rFonts w:ascii="Times New Roman" w:hAnsi="Times New Roman" w:cs="Times New Roman"/>
                <w:sz w:val="20"/>
                <w:szCs w:val="20"/>
              </w:rPr>
              <w:t xml:space="preserve">. </w:t>
            </w:r>
            <w:r w:rsidR="0034350D" w:rsidRPr="00A071B4">
              <w:rPr>
                <w:rFonts w:ascii="Times New Roman" w:hAnsi="Times New Roman" w:cs="Times New Roman"/>
                <w:sz w:val="20"/>
                <w:szCs w:val="20"/>
              </w:rPr>
              <w:t>С</w:t>
            </w:r>
            <w:r w:rsidRPr="00A071B4">
              <w:rPr>
                <w:rFonts w:ascii="Times New Roman" w:hAnsi="Times New Roman" w:cs="Times New Roman"/>
                <w:sz w:val="20"/>
                <w:szCs w:val="20"/>
              </w:rPr>
              <w:t>овместные</w:t>
            </w:r>
            <w:r w:rsidR="0034350D">
              <w:rPr>
                <w:rFonts w:ascii="Times New Roman" w:hAnsi="Times New Roman" w:cs="Times New Roman"/>
                <w:sz w:val="20"/>
                <w:szCs w:val="20"/>
              </w:rPr>
              <w:t xml:space="preserve"> </w:t>
            </w:r>
            <w:r w:rsidRPr="00A071B4">
              <w:rPr>
                <w:rFonts w:ascii="Times New Roman" w:hAnsi="Times New Roman" w:cs="Times New Roman"/>
                <w:spacing w:val="-1"/>
                <w:sz w:val="20"/>
                <w:szCs w:val="20"/>
              </w:rPr>
              <w:t xml:space="preserve">праздники, </w:t>
            </w:r>
            <w:r w:rsidRPr="00A071B4">
              <w:rPr>
                <w:rFonts w:ascii="Times New Roman" w:hAnsi="Times New Roman" w:cs="Times New Roman"/>
                <w:sz w:val="20"/>
                <w:szCs w:val="20"/>
              </w:rPr>
              <w:t>развлечения; встречи с интересными людьми</w:t>
            </w:r>
            <w:r w:rsidR="0034350D">
              <w:rPr>
                <w:rFonts w:ascii="Times New Roman" w:hAnsi="Times New Roman" w:cs="Times New Roman"/>
                <w:sz w:val="20"/>
                <w:szCs w:val="20"/>
              </w:rPr>
              <w:t xml:space="preserve">, </w:t>
            </w:r>
            <w:r w:rsidRPr="00A071B4">
              <w:rPr>
                <w:rFonts w:ascii="Times New Roman" w:hAnsi="Times New Roman" w:cs="Times New Roman"/>
                <w:sz w:val="20"/>
                <w:szCs w:val="20"/>
              </w:rPr>
              <w:t>участие в творческих выставках, смотрах- конкурсах, галереи творчества.</w:t>
            </w:r>
            <w:r w:rsidR="0034350D">
              <w:rPr>
                <w:rFonts w:ascii="Times New Roman" w:hAnsi="Times New Roman" w:cs="Times New Roman"/>
                <w:sz w:val="20"/>
                <w:szCs w:val="20"/>
              </w:rPr>
              <w:t xml:space="preserve"> </w:t>
            </w:r>
            <w:r w:rsidR="00634B3F">
              <w:rPr>
                <w:rFonts w:ascii="Times New Roman" w:hAnsi="Times New Roman" w:cs="Times New Roman"/>
                <w:sz w:val="20"/>
                <w:szCs w:val="20"/>
              </w:rPr>
              <w:t xml:space="preserve">Мероприятия с </w:t>
            </w:r>
            <w:r w:rsidRPr="00A071B4">
              <w:rPr>
                <w:rFonts w:ascii="Times New Roman" w:hAnsi="Times New Roman" w:cs="Times New Roman"/>
                <w:sz w:val="20"/>
                <w:szCs w:val="20"/>
              </w:rPr>
              <w:t>родителями в рамках проектной деятельности</w:t>
            </w:r>
            <w:r w:rsidR="0034350D">
              <w:rPr>
                <w:rFonts w:ascii="Times New Roman" w:hAnsi="Times New Roman" w:cs="Times New Roman"/>
                <w:sz w:val="20"/>
                <w:szCs w:val="20"/>
              </w:rPr>
              <w:t xml:space="preserve">. </w:t>
            </w:r>
            <w:r w:rsidRPr="00A071B4">
              <w:rPr>
                <w:rFonts w:ascii="Times New Roman" w:hAnsi="Times New Roman" w:cs="Times New Roman"/>
                <w:sz w:val="20"/>
                <w:szCs w:val="20"/>
              </w:rPr>
              <w:t>Творческие отчеты кружков</w:t>
            </w:r>
          </w:p>
        </w:tc>
        <w:tc>
          <w:tcPr>
            <w:tcW w:w="3162" w:type="dxa"/>
            <w:shd w:val="clear" w:color="auto" w:fill="FFFFCC"/>
          </w:tcPr>
          <w:p w:rsidR="00A071B4" w:rsidRPr="00A071B4" w:rsidRDefault="00A071B4" w:rsidP="002F67E2">
            <w:pPr>
              <w:pStyle w:val="a9"/>
              <w:jc w:val="center"/>
              <w:rPr>
                <w:rFonts w:ascii="Times New Roman" w:hAnsi="Times New Roman" w:cs="Times New Roman"/>
                <w:sz w:val="20"/>
                <w:szCs w:val="20"/>
              </w:rPr>
            </w:pPr>
            <w:r w:rsidRPr="00A071B4">
              <w:rPr>
                <w:rFonts w:ascii="Times New Roman" w:hAnsi="Times New Roman" w:cs="Times New Roman"/>
                <w:sz w:val="20"/>
                <w:szCs w:val="20"/>
              </w:rPr>
              <w:t>по плану</w:t>
            </w:r>
          </w:p>
        </w:tc>
      </w:tr>
    </w:tbl>
    <w:p w:rsidR="00E82108" w:rsidRPr="00E82108" w:rsidRDefault="00E82108" w:rsidP="00634B3F">
      <w:pPr>
        <w:pStyle w:val="a9"/>
        <w:jc w:val="center"/>
        <w:rPr>
          <w:rFonts w:ascii="Times New Roman" w:hAnsi="Times New Roman" w:cs="Times New Roman"/>
          <w:b/>
          <w:sz w:val="16"/>
          <w:szCs w:val="16"/>
        </w:rPr>
      </w:pPr>
    </w:p>
    <w:p w:rsidR="00FF2A2E" w:rsidRDefault="00FF2A2E" w:rsidP="00365C1D">
      <w:pPr>
        <w:pStyle w:val="a9"/>
        <w:jc w:val="center"/>
        <w:rPr>
          <w:rFonts w:ascii="Times New Roman" w:hAnsi="Times New Roman" w:cs="Times New Roman"/>
          <w:b/>
          <w:sz w:val="24"/>
          <w:szCs w:val="24"/>
        </w:rPr>
      </w:pPr>
    </w:p>
    <w:p w:rsidR="00634B3F" w:rsidRPr="00FF70E4" w:rsidRDefault="00634B3F" w:rsidP="00365C1D">
      <w:pPr>
        <w:pStyle w:val="a9"/>
        <w:jc w:val="center"/>
        <w:rPr>
          <w:rStyle w:val="FontStyle19"/>
          <w:b/>
          <w:sz w:val="24"/>
          <w:szCs w:val="24"/>
        </w:rPr>
      </w:pPr>
      <w:r w:rsidRPr="00FF70E4">
        <w:rPr>
          <w:rFonts w:ascii="Times New Roman" w:hAnsi="Times New Roman" w:cs="Times New Roman"/>
          <w:b/>
          <w:sz w:val="24"/>
          <w:szCs w:val="24"/>
        </w:rPr>
        <w:t xml:space="preserve">План взаимодействия педагогического коллектива МДОУ </w:t>
      </w:r>
      <w:r w:rsidR="00167DB5">
        <w:rPr>
          <w:rFonts w:ascii="Times New Roman" w:hAnsi="Times New Roman" w:cs="Times New Roman"/>
          <w:b/>
          <w:sz w:val="24"/>
          <w:szCs w:val="24"/>
        </w:rPr>
        <w:t xml:space="preserve"> «Карусель»</w:t>
      </w:r>
      <w:r w:rsidRPr="00FF70E4">
        <w:rPr>
          <w:rFonts w:ascii="Times New Roman" w:hAnsi="Times New Roman" w:cs="Times New Roman"/>
          <w:b/>
          <w:sz w:val="24"/>
          <w:szCs w:val="24"/>
        </w:rPr>
        <w:t xml:space="preserve"> с семьями воспитанников</w:t>
      </w:r>
    </w:p>
    <w:tbl>
      <w:tblPr>
        <w:tblW w:w="14842" w:type="dxa"/>
        <w:jc w:val="center"/>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852"/>
        <w:gridCol w:w="12404"/>
        <w:gridCol w:w="1586"/>
      </w:tblGrid>
      <w:tr w:rsidR="00634B3F" w:rsidRPr="00B7594A" w:rsidTr="00634B3F">
        <w:trPr>
          <w:jc w:val="center"/>
        </w:trPr>
        <w:tc>
          <w:tcPr>
            <w:tcW w:w="852" w:type="dxa"/>
            <w:shd w:val="clear" w:color="auto" w:fill="CCFF99"/>
          </w:tcPr>
          <w:p w:rsidR="00634B3F" w:rsidRPr="00634B3F" w:rsidRDefault="00634B3F" w:rsidP="00634B3F">
            <w:pPr>
              <w:pStyle w:val="a9"/>
              <w:jc w:val="center"/>
              <w:rPr>
                <w:rFonts w:ascii="Times New Roman" w:hAnsi="Times New Roman" w:cs="Times New Roman"/>
                <w:b/>
                <w:sz w:val="20"/>
                <w:szCs w:val="20"/>
              </w:rPr>
            </w:pPr>
            <w:r w:rsidRPr="00634B3F">
              <w:rPr>
                <w:rFonts w:ascii="Times New Roman" w:hAnsi="Times New Roman" w:cs="Times New Roman"/>
                <w:b/>
                <w:sz w:val="20"/>
                <w:szCs w:val="20"/>
              </w:rPr>
              <w:t>№ п/п</w:t>
            </w:r>
          </w:p>
        </w:tc>
        <w:tc>
          <w:tcPr>
            <w:tcW w:w="12404" w:type="dxa"/>
            <w:shd w:val="clear" w:color="auto" w:fill="CCFF99"/>
          </w:tcPr>
          <w:p w:rsidR="00634B3F" w:rsidRPr="00634B3F" w:rsidRDefault="00634B3F" w:rsidP="00634B3F">
            <w:pPr>
              <w:pStyle w:val="a9"/>
              <w:jc w:val="center"/>
              <w:rPr>
                <w:rFonts w:ascii="Times New Roman" w:hAnsi="Times New Roman" w:cs="Times New Roman"/>
                <w:b/>
                <w:sz w:val="20"/>
                <w:szCs w:val="20"/>
              </w:rPr>
            </w:pPr>
            <w:r w:rsidRPr="00634B3F">
              <w:rPr>
                <w:rFonts w:ascii="Times New Roman" w:hAnsi="Times New Roman" w:cs="Times New Roman"/>
                <w:b/>
                <w:sz w:val="20"/>
                <w:szCs w:val="20"/>
              </w:rPr>
              <w:t>Содержание</w:t>
            </w:r>
          </w:p>
        </w:tc>
        <w:tc>
          <w:tcPr>
            <w:tcW w:w="1586" w:type="dxa"/>
            <w:shd w:val="clear" w:color="auto" w:fill="CCFF99"/>
          </w:tcPr>
          <w:p w:rsidR="00634B3F" w:rsidRPr="00634B3F" w:rsidRDefault="00634B3F" w:rsidP="00634B3F">
            <w:pPr>
              <w:pStyle w:val="a9"/>
              <w:jc w:val="center"/>
              <w:rPr>
                <w:rFonts w:ascii="Times New Roman" w:hAnsi="Times New Roman" w:cs="Times New Roman"/>
                <w:b/>
                <w:sz w:val="20"/>
                <w:szCs w:val="20"/>
              </w:rPr>
            </w:pPr>
            <w:r w:rsidRPr="00634B3F">
              <w:rPr>
                <w:rFonts w:ascii="Times New Roman" w:hAnsi="Times New Roman" w:cs="Times New Roman"/>
                <w:b/>
                <w:sz w:val="20"/>
                <w:szCs w:val="20"/>
              </w:rPr>
              <w:t>Срок</w:t>
            </w:r>
          </w:p>
        </w:tc>
      </w:tr>
      <w:tr w:rsidR="00634B3F" w:rsidRPr="00B7594A" w:rsidTr="00634B3F">
        <w:trPr>
          <w:trHeight w:val="465"/>
          <w:jc w:val="center"/>
        </w:trPr>
        <w:tc>
          <w:tcPr>
            <w:tcW w:w="852" w:type="dxa"/>
            <w:shd w:val="clear" w:color="auto" w:fill="FFFFCC"/>
          </w:tcPr>
          <w:p w:rsidR="00634B3F" w:rsidRPr="00634B3F" w:rsidRDefault="00634B3F" w:rsidP="00634B3F">
            <w:pPr>
              <w:pStyle w:val="a9"/>
              <w:jc w:val="center"/>
              <w:rPr>
                <w:rFonts w:ascii="Times New Roman" w:hAnsi="Times New Roman" w:cs="Times New Roman"/>
                <w:sz w:val="20"/>
                <w:szCs w:val="20"/>
              </w:rPr>
            </w:pPr>
            <w:r w:rsidRPr="00634B3F">
              <w:rPr>
                <w:rFonts w:ascii="Times New Roman" w:hAnsi="Times New Roman" w:cs="Times New Roman"/>
                <w:sz w:val="20"/>
                <w:szCs w:val="20"/>
              </w:rPr>
              <w:t>1</w:t>
            </w:r>
          </w:p>
          <w:p w:rsidR="00634B3F" w:rsidRPr="00634B3F" w:rsidRDefault="00634B3F" w:rsidP="00634B3F">
            <w:pPr>
              <w:pStyle w:val="a9"/>
              <w:jc w:val="center"/>
              <w:rPr>
                <w:rFonts w:ascii="Times New Roman" w:hAnsi="Times New Roman" w:cs="Times New Roman"/>
                <w:sz w:val="20"/>
                <w:szCs w:val="20"/>
              </w:rPr>
            </w:pPr>
            <w:r w:rsidRPr="00634B3F">
              <w:rPr>
                <w:rFonts w:ascii="Times New Roman" w:hAnsi="Times New Roman" w:cs="Times New Roman"/>
                <w:sz w:val="20"/>
                <w:szCs w:val="20"/>
              </w:rPr>
              <w:t>1.1</w:t>
            </w:r>
          </w:p>
        </w:tc>
        <w:tc>
          <w:tcPr>
            <w:tcW w:w="12404" w:type="dxa"/>
            <w:shd w:val="clear" w:color="auto" w:fill="FFFFCC"/>
          </w:tcPr>
          <w:p w:rsidR="00634B3F" w:rsidRPr="00634B3F" w:rsidRDefault="00634B3F" w:rsidP="00634B3F">
            <w:pPr>
              <w:pStyle w:val="a9"/>
              <w:jc w:val="both"/>
              <w:rPr>
                <w:rFonts w:ascii="Times New Roman" w:hAnsi="Times New Roman" w:cs="Times New Roman"/>
                <w:sz w:val="20"/>
                <w:szCs w:val="20"/>
              </w:rPr>
            </w:pPr>
            <w:r w:rsidRPr="00634B3F">
              <w:rPr>
                <w:rFonts w:ascii="Times New Roman" w:hAnsi="Times New Roman" w:cs="Times New Roman"/>
                <w:sz w:val="20"/>
                <w:szCs w:val="20"/>
              </w:rPr>
              <w:t>Нормативные документы</w:t>
            </w:r>
          </w:p>
          <w:p w:rsidR="00634B3F" w:rsidRPr="00634B3F" w:rsidRDefault="00634B3F" w:rsidP="00634B3F">
            <w:pPr>
              <w:pStyle w:val="a9"/>
              <w:jc w:val="both"/>
              <w:rPr>
                <w:rFonts w:ascii="Times New Roman" w:hAnsi="Times New Roman" w:cs="Times New Roman"/>
                <w:sz w:val="20"/>
                <w:szCs w:val="20"/>
              </w:rPr>
            </w:pPr>
            <w:r w:rsidRPr="00634B3F">
              <w:rPr>
                <w:rFonts w:ascii="Times New Roman" w:hAnsi="Times New Roman" w:cs="Times New Roman"/>
                <w:sz w:val="20"/>
                <w:szCs w:val="20"/>
              </w:rPr>
              <w:t>Знакомство родителей с уставными документами и локальными актами учреждения.</w:t>
            </w:r>
          </w:p>
        </w:tc>
        <w:tc>
          <w:tcPr>
            <w:tcW w:w="1586" w:type="dxa"/>
            <w:shd w:val="clear" w:color="auto" w:fill="FFFFCC"/>
          </w:tcPr>
          <w:p w:rsidR="00634B3F" w:rsidRPr="00634B3F" w:rsidRDefault="00634B3F" w:rsidP="00634B3F">
            <w:pPr>
              <w:pStyle w:val="a9"/>
              <w:jc w:val="center"/>
              <w:rPr>
                <w:rFonts w:ascii="Times New Roman" w:hAnsi="Times New Roman" w:cs="Times New Roman"/>
                <w:sz w:val="20"/>
                <w:szCs w:val="20"/>
              </w:rPr>
            </w:pPr>
          </w:p>
          <w:p w:rsidR="00634B3F" w:rsidRPr="00634B3F" w:rsidRDefault="00634B3F" w:rsidP="00634B3F">
            <w:pPr>
              <w:pStyle w:val="a9"/>
              <w:jc w:val="center"/>
              <w:rPr>
                <w:rFonts w:ascii="Times New Roman" w:hAnsi="Times New Roman" w:cs="Times New Roman"/>
                <w:sz w:val="20"/>
                <w:szCs w:val="20"/>
              </w:rPr>
            </w:pPr>
            <w:r w:rsidRPr="00634B3F">
              <w:rPr>
                <w:rFonts w:ascii="Times New Roman" w:hAnsi="Times New Roman" w:cs="Times New Roman"/>
                <w:sz w:val="20"/>
                <w:szCs w:val="20"/>
              </w:rPr>
              <w:t>август</w:t>
            </w:r>
          </w:p>
        </w:tc>
      </w:tr>
      <w:tr w:rsidR="00634B3F" w:rsidRPr="00B7594A" w:rsidTr="00634B3F">
        <w:trPr>
          <w:trHeight w:val="269"/>
          <w:jc w:val="center"/>
        </w:trPr>
        <w:tc>
          <w:tcPr>
            <w:tcW w:w="852" w:type="dxa"/>
            <w:shd w:val="clear" w:color="auto" w:fill="FFFFCC"/>
          </w:tcPr>
          <w:p w:rsidR="00634B3F" w:rsidRPr="00634B3F" w:rsidRDefault="00634B3F" w:rsidP="00634B3F">
            <w:pPr>
              <w:pStyle w:val="a9"/>
              <w:jc w:val="center"/>
              <w:rPr>
                <w:rFonts w:ascii="Times New Roman" w:hAnsi="Times New Roman" w:cs="Times New Roman"/>
                <w:sz w:val="20"/>
                <w:szCs w:val="20"/>
              </w:rPr>
            </w:pPr>
            <w:r w:rsidRPr="00634B3F">
              <w:rPr>
                <w:rFonts w:ascii="Times New Roman" w:hAnsi="Times New Roman" w:cs="Times New Roman"/>
                <w:sz w:val="20"/>
                <w:szCs w:val="20"/>
              </w:rPr>
              <w:t>2</w:t>
            </w:r>
          </w:p>
          <w:p w:rsidR="00634B3F" w:rsidRPr="00634B3F" w:rsidRDefault="00634B3F" w:rsidP="00634B3F">
            <w:pPr>
              <w:pStyle w:val="a9"/>
              <w:jc w:val="center"/>
              <w:rPr>
                <w:rFonts w:ascii="Times New Roman" w:hAnsi="Times New Roman" w:cs="Times New Roman"/>
                <w:sz w:val="20"/>
                <w:szCs w:val="20"/>
              </w:rPr>
            </w:pPr>
            <w:r w:rsidRPr="00634B3F">
              <w:rPr>
                <w:rFonts w:ascii="Times New Roman" w:hAnsi="Times New Roman" w:cs="Times New Roman"/>
                <w:sz w:val="20"/>
                <w:szCs w:val="20"/>
              </w:rPr>
              <w:t>2.2</w:t>
            </w:r>
          </w:p>
        </w:tc>
        <w:tc>
          <w:tcPr>
            <w:tcW w:w="12404" w:type="dxa"/>
            <w:shd w:val="clear" w:color="auto" w:fill="FFFFCC"/>
          </w:tcPr>
          <w:p w:rsidR="00634B3F" w:rsidRPr="00634B3F" w:rsidRDefault="00634B3F" w:rsidP="00634B3F">
            <w:pPr>
              <w:pStyle w:val="a9"/>
              <w:jc w:val="both"/>
              <w:rPr>
                <w:rFonts w:ascii="Times New Roman" w:hAnsi="Times New Roman" w:cs="Times New Roman"/>
                <w:sz w:val="20"/>
                <w:szCs w:val="20"/>
              </w:rPr>
            </w:pPr>
            <w:r w:rsidRPr="00634B3F">
              <w:rPr>
                <w:rFonts w:ascii="Times New Roman" w:hAnsi="Times New Roman" w:cs="Times New Roman"/>
                <w:sz w:val="20"/>
                <w:szCs w:val="20"/>
              </w:rPr>
              <w:t>Банк данных по семьям воспитанников</w:t>
            </w:r>
          </w:p>
          <w:p w:rsidR="00634B3F" w:rsidRPr="00634B3F" w:rsidRDefault="00634B3F" w:rsidP="00634B3F">
            <w:pPr>
              <w:pStyle w:val="a9"/>
              <w:jc w:val="both"/>
              <w:rPr>
                <w:rFonts w:ascii="Times New Roman" w:hAnsi="Times New Roman" w:cs="Times New Roman"/>
                <w:sz w:val="20"/>
                <w:szCs w:val="20"/>
              </w:rPr>
            </w:pPr>
            <w:r w:rsidRPr="00634B3F">
              <w:rPr>
                <w:rFonts w:ascii="Times New Roman" w:hAnsi="Times New Roman" w:cs="Times New Roman"/>
                <w:sz w:val="20"/>
                <w:szCs w:val="20"/>
              </w:rPr>
              <w:t>Социологические исследования по определению социального статуса и микроклимата в семье:</w:t>
            </w:r>
          </w:p>
          <w:p w:rsidR="00634B3F" w:rsidRPr="00634B3F" w:rsidRDefault="00634B3F" w:rsidP="00634B3F">
            <w:pPr>
              <w:pStyle w:val="a9"/>
              <w:jc w:val="both"/>
              <w:rPr>
                <w:rFonts w:ascii="Times New Roman" w:hAnsi="Times New Roman" w:cs="Times New Roman"/>
                <w:sz w:val="20"/>
                <w:szCs w:val="20"/>
              </w:rPr>
            </w:pPr>
            <w:r w:rsidRPr="00634B3F">
              <w:rPr>
                <w:rFonts w:ascii="Times New Roman" w:hAnsi="Times New Roman" w:cs="Times New Roman"/>
                <w:sz w:val="20"/>
                <w:szCs w:val="20"/>
              </w:rPr>
              <w:t>- анкеты для родителей; беседы с детьми; рисуночный тест «Моя семья».</w:t>
            </w:r>
          </w:p>
        </w:tc>
        <w:tc>
          <w:tcPr>
            <w:tcW w:w="1586" w:type="dxa"/>
            <w:shd w:val="clear" w:color="auto" w:fill="FFFFCC"/>
          </w:tcPr>
          <w:p w:rsidR="00634B3F" w:rsidRPr="00634B3F" w:rsidRDefault="00634B3F" w:rsidP="00634B3F">
            <w:pPr>
              <w:pStyle w:val="a9"/>
              <w:jc w:val="center"/>
              <w:rPr>
                <w:rFonts w:ascii="Times New Roman" w:hAnsi="Times New Roman" w:cs="Times New Roman"/>
                <w:sz w:val="20"/>
                <w:szCs w:val="20"/>
              </w:rPr>
            </w:pPr>
            <w:r w:rsidRPr="00634B3F">
              <w:rPr>
                <w:rFonts w:ascii="Times New Roman" w:hAnsi="Times New Roman" w:cs="Times New Roman"/>
                <w:sz w:val="20"/>
                <w:szCs w:val="20"/>
              </w:rPr>
              <w:t>2 раза в год</w:t>
            </w:r>
          </w:p>
        </w:tc>
      </w:tr>
      <w:tr w:rsidR="00634B3F" w:rsidRPr="00B7594A" w:rsidTr="00634B3F">
        <w:trPr>
          <w:trHeight w:val="269"/>
          <w:jc w:val="center"/>
        </w:trPr>
        <w:tc>
          <w:tcPr>
            <w:tcW w:w="852" w:type="dxa"/>
            <w:shd w:val="clear" w:color="auto" w:fill="FFFFCC"/>
          </w:tcPr>
          <w:p w:rsidR="00634B3F" w:rsidRPr="00634B3F" w:rsidRDefault="00634B3F" w:rsidP="00634B3F">
            <w:pPr>
              <w:pStyle w:val="a9"/>
              <w:jc w:val="center"/>
              <w:rPr>
                <w:rFonts w:ascii="Times New Roman" w:hAnsi="Times New Roman" w:cs="Times New Roman"/>
                <w:sz w:val="20"/>
                <w:szCs w:val="20"/>
              </w:rPr>
            </w:pPr>
            <w:r w:rsidRPr="00634B3F">
              <w:rPr>
                <w:rFonts w:ascii="Times New Roman" w:hAnsi="Times New Roman" w:cs="Times New Roman"/>
                <w:sz w:val="20"/>
                <w:szCs w:val="20"/>
              </w:rPr>
              <w:t>3</w:t>
            </w:r>
          </w:p>
          <w:p w:rsidR="00634B3F" w:rsidRPr="00634B3F" w:rsidRDefault="00634B3F" w:rsidP="00634B3F">
            <w:pPr>
              <w:pStyle w:val="a9"/>
              <w:jc w:val="center"/>
              <w:rPr>
                <w:rFonts w:ascii="Times New Roman" w:hAnsi="Times New Roman" w:cs="Times New Roman"/>
                <w:sz w:val="20"/>
                <w:szCs w:val="20"/>
              </w:rPr>
            </w:pPr>
            <w:r w:rsidRPr="00634B3F">
              <w:rPr>
                <w:rFonts w:ascii="Times New Roman" w:hAnsi="Times New Roman" w:cs="Times New Roman"/>
                <w:sz w:val="20"/>
                <w:szCs w:val="20"/>
              </w:rPr>
              <w:t>3.1</w:t>
            </w:r>
          </w:p>
          <w:p w:rsidR="00634B3F" w:rsidRPr="00634B3F" w:rsidRDefault="00634B3F" w:rsidP="00634B3F">
            <w:pPr>
              <w:pStyle w:val="a9"/>
              <w:jc w:val="center"/>
              <w:rPr>
                <w:rFonts w:ascii="Times New Roman" w:hAnsi="Times New Roman" w:cs="Times New Roman"/>
                <w:sz w:val="20"/>
                <w:szCs w:val="20"/>
              </w:rPr>
            </w:pPr>
            <w:r w:rsidRPr="00634B3F">
              <w:rPr>
                <w:rFonts w:ascii="Times New Roman" w:hAnsi="Times New Roman" w:cs="Times New Roman"/>
                <w:sz w:val="20"/>
                <w:szCs w:val="20"/>
              </w:rPr>
              <w:t>3.2</w:t>
            </w:r>
          </w:p>
          <w:p w:rsidR="00634B3F" w:rsidRPr="00634B3F" w:rsidRDefault="00634B3F" w:rsidP="00634B3F">
            <w:pPr>
              <w:pStyle w:val="a9"/>
              <w:jc w:val="center"/>
              <w:rPr>
                <w:rFonts w:ascii="Times New Roman" w:hAnsi="Times New Roman" w:cs="Times New Roman"/>
                <w:sz w:val="20"/>
                <w:szCs w:val="20"/>
              </w:rPr>
            </w:pPr>
            <w:r w:rsidRPr="00634B3F">
              <w:rPr>
                <w:rFonts w:ascii="Times New Roman" w:hAnsi="Times New Roman" w:cs="Times New Roman"/>
                <w:sz w:val="20"/>
                <w:szCs w:val="20"/>
              </w:rPr>
              <w:t>3.3</w:t>
            </w:r>
          </w:p>
          <w:p w:rsidR="00634B3F" w:rsidRPr="00634B3F" w:rsidRDefault="00634B3F" w:rsidP="00634B3F">
            <w:pPr>
              <w:pStyle w:val="a9"/>
              <w:jc w:val="center"/>
              <w:rPr>
                <w:rFonts w:ascii="Times New Roman" w:hAnsi="Times New Roman" w:cs="Times New Roman"/>
                <w:sz w:val="20"/>
                <w:szCs w:val="20"/>
              </w:rPr>
            </w:pPr>
            <w:r w:rsidRPr="00634B3F">
              <w:rPr>
                <w:rFonts w:ascii="Times New Roman" w:hAnsi="Times New Roman" w:cs="Times New Roman"/>
                <w:sz w:val="20"/>
                <w:szCs w:val="20"/>
              </w:rPr>
              <w:t>3.4</w:t>
            </w:r>
          </w:p>
        </w:tc>
        <w:tc>
          <w:tcPr>
            <w:tcW w:w="12404" w:type="dxa"/>
            <w:shd w:val="clear" w:color="auto" w:fill="FFFFCC"/>
          </w:tcPr>
          <w:p w:rsidR="00634B3F" w:rsidRPr="00634B3F" w:rsidRDefault="00634B3F" w:rsidP="00634B3F">
            <w:pPr>
              <w:pStyle w:val="a9"/>
              <w:jc w:val="both"/>
              <w:rPr>
                <w:rFonts w:ascii="Times New Roman" w:hAnsi="Times New Roman" w:cs="Times New Roman"/>
                <w:sz w:val="20"/>
                <w:szCs w:val="20"/>
              </w:rPr>
            </w:pPr>
            <w:r w:rsidRPr="00634B3F">
              <w:rPr>
                <w:rFonts w:ascii="Times New Roman" w:hAnsi="Times New Roman" w:cs="Times New Roman"/>
                <w:sz w:val="20"/>
                <w:szCs w:val="20"/>
              </w:rPr>
              <w:t>Родительские собрания</w:t>
            </w:r>
          </w:p>
          <w:p w:rsidR="00634B3F" w:rsidRPr="00634B3F" w:rsidRDefault="00634B3F" w:rsidP="00634B3F">
            <w:pPr>
              <w:pStyle w:val="a9"/>
              <w:jc w:val="both"/>
              <w:rPr>
                <w:rFonts w:ascii="Times New Roman" w:hAnsi="Times New Roman" w:cs="Times New Roman"/>
                <w:sz w:val="20"/>
                <w:szCs w:val="20"/>
              </w:rPr>
            </w:pPr>
            <w:r w:rsidRPr="00634B3F">
              <w:rPr>
                <w:rFonts w:ascii="Times New Roman" w:hAnsi="Times New Roman" w:cs="Times New Roman"/>
                <w:sz w:val="20"/>
                <w:szCs w:val="20"/>
              </w:rPr>
              <w:t>«Задачи воспитательно-образовательной и оздоровительно-коррекционной работы с детьми», общее для родителей, вновь поступивших детей.</w:t>
            </w:r>
          </w:p>
          <w:p w:rsidR="00634B3F" w:rsidRPr="00634B3F" w:rsidRDefault="00634B3F" w:rsidP="00634B3F">
            <w:pPr>
              <w:pStyle w:val="a9"/>
              <w:jc w:val="both"/>
              <w:rPr>
                <w:rFonts w:ascii="Times New Roman" w:hAnsi="Times New Roman" w:cs="Times New Roman"/>
                <w:sz w:val="20"/>
                <w:szCs w:val="20"/>
              </w:rPr>
            </w:pPr>
            <w:r w:rsidRPr="00634B3F">
              <w:rPr>
                <w:rFonts w:ascii="Times New Roman" w:hAnsi="Times New Roman" w:cs="Times New Roman"/>
                <w:sz w:val="20"/>
                <w:szCs w:val="20"/>
              </w:rPr>
              <w:t>«Встреча с учителями начальных классов», общее для родителей подготовительных групп.</w:t>
            </w:r>
          </w:p>
          <w:p w:rsidR="00634B3F" w:rsidRPr="00634B3F" w:rsidRDefault="00634B3F" w:rsidP="00634B3F">
            <w:pPr>
              <w:pStyle w:val="a9"/>
              <w:jc w:val="both"/>
              <w:rPr>
                <w:rFonts w:ascii="Times New Roman" w:hAnsi="Times New Roman" w:cs="Times New Roman"/>
                <w:sz w:val="20"/>
                <w:szCs w:val="20"/>
              </w:rPr>
            </w:pPr>
            <w:r w:rsidRPr="00634B3F">
              <w:rPr>
                <w:rFonts w:ascii="Times New Roman" w:hAnsi="Times New Roman" w:cs="Times New Roman"/>
                <w:sz w:val="20"/>
                <w:szCs w:val="20"/>
              </w:rPr>
              <w:t>«Результативность воспитательн</w:t>
            </w:r>
            <w:r w:rsidR="00167DB5">
              <w:rPr>
                <w:rFonts w:ascii="Times New Roman" w:hAnsi="Times New Roman" w:cs="Times New Roman"/>
                <w:sz w:val="20"/>
                <w:szCs w:val="20"/>
              </w:rPr>
              <w:t>о-образовательной работы за 20</w:t>
            </w:r>
            <w:r w:rsidR="00CF39FB">
              <w:rPr>
                <w:rFonts w:ascii="Times New Roman" w:hAnsi="Times New Roman" w:cs="Times New Roman"/>
                <w:sz w:val="20"/>
                <w:szCs w:val="20"/>
              </w:rPr>
              <w:t>21</w:t>
            </w:r>
            <w:r w:rsidR="00167DB5">
              <w:rPr>
                <w:rFonts w:ascii="Times New Roman" w:hAnsi="Times New Roman" w:cs="Times New Roman"/>
                <w:sz w:val="20"/>
                <w:szCs w:val="20"/>
              </w:rPr>
              <w:t>-20</w:t>
            </w:r>
            <w:r w:rsidR="00CF39FB">
              <w:rPr>
                <w:rFonts w:ascii="Times New Roman" w:hAnsi="Times New Roman" w:cs="Times New Roman"/>
                <w:sz w:val="20"/>
                <w:szCs w:val="20"/>
              </w:rPr>
              <w:t>22</w:t>
            </w:r>
            <w:r w:rsidR="00167DB5">
              <w:rPr>
                <w:rFonts w:ascii="Times New Roman" w:hAnsi="Times New Roman" w:cs="Times New Roman"/>
                <w:sz w:val="20"/>
                <w:szCs w:val="20"/>
              </w:rPr>
              <w:t xml:space="preserve"> </w:t>
            </w:r>
            <w:r w:rsidRPr="00634B3F">
              <w:rPr>
                <w:rFonts w:ascii="Times New Roman" w:hAnsi="Times New Roman" w:cs="Times New Roman"/>
                <w:sz w:val="20"/>
                <w:szCs w:val="20"/>
              </w:rPr>
              <w:t xml:space="preserve"> учебный год», общее.</w:t>
            </w:r>
          </w:p>
          <w:p w:rsidR="00634B3F" w:rsidRDefault="00634B3F" w:rsidP="00634B3F">
            <w:pPr>
              <w:pStyle w:val="a9"/>
              <w:jc w:val="both"/>
              <w:rPr>
                <w:rFonts w:ascii="Times New Roman" w:hAnsi="Times New Roman" w:cs="Times New Roman"/>
                <w:sz w:val="20"/>
                <w:szCs w:val="20"/>
              </w:rPr>
            </w:pPr>
            <w:r w:rsidRPr="00634B3F">
              <w:rPr>
                <w:rFonts w:ascii="Times New Roman" w:hAnsi="Times New Roman" w:cs="Times New Roman"/>
                <w:sz w:val="20"/>
                <w:szCs w:val="20"/>
              </w:rPr>
              <w:t>Родительские собрания в группах ДОУ.</w:t>
            </w:r>
          </w:p>
          <w:p w:rsidR="00167DB5" w:rsidRPr="00634B3F" w:rsidRDefault="00167DB5" w:rsidP="00634B3F">
            <w:pPr>
              <w:pStyle w:val="a9"/>
              <w:jc w:val="both"/>
              <w:rPr>
                <w:rFonts w:ascii="Times New Roman" w:hAnsi="Times New Roman" w:cs="Times New Roman"/>
                <w:sz w:val="20"/>
                <w:szCs w:val="20"/>
              </w:rPr>
            </w:pPr>
            <w:r>
              <w:rPr>
                <w:rFonts w:ascii="Times New Roman" w:hAnsi="Times New Roman" w:cs="Times New Roman"/>
                <w:sz w:val="20"/>
                <w:szCs w:val="20"/>
              </w:rPr>
              <w:t>Заседания «Маминой школы»</w:t>
            </w:r>
            <w:r w:rsidR="00271E2E">
              <w:rPr>
                <w:rFonts w:ascii="Times New Roman" w:hAnsi="Times New Roman" w:cs="Times New Roman"/>
                <w:sz w:val="20"/>
                <w:szCs w:val="20"/>
              </w:rPr>
              <w:t>.</w:t>
            </w:r>
          </w:p>
        </w:tc>
        <w:tc>
          <w:tcPr>
            <w:tcW w:w="1586" w:type="dxa"/>
            <w:shd w:val="clear" w:color="auto" w:fill="FFFFCC"/>
          </w:tcPr>
          <w:p w:rsidR="00634B3F" w:rsidRPr="00634B3F" w:rsidRDefault="00634B3F" w:rsidP="00634B3F">
            <w:pPr>
              <w:pStyle w:val="a9"/>
              <w:jc w:val="center"/>
              <w:rPr>
                <w:rFonts w:ascii="Times New Roman" w:hAnsi="Times New Roman" w:cs="Times New Roman"/>
                <w:sz w:val="20"/>
                <w:szCs w:val="20"/>
              </w:rPr>
            </w:pPr>
          </w:p>
          <w:p w:rsidR="00634B3F" w:rsidRPr="00634B3F" w:rsidRDefault="00634B3F" w:rsidP="00634B3F">
            <w:pPr>
              <w:pStyle w:val="a9"/>
              <w:jc w:val="center"/>
              <w:rPr>
                <w:rFonts w:ascii="Times New Roman" w:hAnsi="Times New Roman" w:cs="Times New Roman"/>
                <w:sz w:val="20"/>
                <w:szCs w:val="20"/>
              </w:rPr>
            </w:pPr>
            <w:r w:rsidRPr="00634B3F">
              <w:rPr>
                <w:rFonts w:ascii="Times New Roman" w:hAnsi="Times New Roman" w:cs="Times New Roman"/>
                <w:sz w:val="20"/>
                <w:szCs w:val="20"/>
              </w:rPr>
              <w:t>сентябрь</w:t>
            </w:r>
          </w:p>
          <w:p w:rsidR="00634B3F" w:rsidRDefault="00634B3F" w:rsidP="00634B3F">
            <w:pPr>
              <w:pStyle w:val="a9"/>
              <w:jc w:val="center"/>
              <w:rPr>
                <w:rFonts w:ascii="Times New Roman" w:hAnsi="Times New Roman" w:cs="Times New Roman"/>
                <w:sz w:val="20"/>
                <w:szCs w:val="20"/>
              </w:rPr>
            </w:pPr>
          </w:p>
          <w:p w:rsidR="00634B3F" w:rsidRPr="00634B3F" w:rsidRDefault="00634B3F" w:rsidP="00634B3F">
            <w:pPr>
              <w:pStyle w:val="a9"/>
              <w:jc w:val="center"/>
              <w:rPr>
                <w:rFonts w:ascii="Times New Roman" w:hAnsi="Times New Roman" w:cs="Times New Roman"/>
                <w:sz w:val="20"/>
                <w:szCs w:val="20"/>
              </w:rPr>
            </w:pPr>
            <w:r w:rsidRPr="00634B3F">
              <w:rPr>
                <w:rFonts w:ascii="Times New Roman" w:hAnsi="Times New Roman" w:cs="Times New Roman"/>
                <w:sz w:val="20"/>
                <w:szCs w:val="20"/>
              </w:rPr>
              <w:t>ноябрь</w:t>
            </w:r>
          </w:p>
          <w:p w:rsidR="00634B3F" w:rsidRPr="00634B3F" w:rsidRDefault="00634B3F" w:rsidP="00634B3F">
            <w:pPr>
              <w:pStyle w:val="a9"/>
              <w:jc w:val="center"/>
              <w:rPr>
                <w:rFonts w:ascii="Times New Roman" w:hAnsi="Times New Roman" w:cs="Times New Roman"/>
                <w:sz w:val="20"/>
                <w:szCs w:val="20"/>
              </w:rPr>
            </w:pPr>
            <w:r w:rsidRPr="00634B3F">
              <w:rPr>
                <w:rFonts w:ascii="Times New Roman" w:hAnsi="Times New Roman" w:cs="Times New Roman"/>
                <w:sz w:val="20"/>
                <w:szCs w:val="20"/>
              </w:rPr>
              <w:t>май</w:t>
            </w:r>
          </w:p>
          <w:p w:rsidR="00634B3F" w:rsidRDefault="00634B3F" w:rsidP="00634B3F">
            <w:pPr>
              <w:pStyle w:val="a9"/>
              <w:jc w:val="center"/>
              <w:rPr>
                <w:rFonts w:ascii="Times New Roman" w:hAnsi="Times New Roman" w:cs="Times New Roman"/>
                <w:sz w:val="20"/>
                <w:szCs w:val="20"/>
              </w:rPr>
            </w:pPr>
            <w:r w:rsidRPr="00634B3F">
              <w:rPr>
                <w:rFonts w:ascii="Times New Roman" w:hAnsi="Times New Roman" w:cs="Times New Roman"/>
                <w:sz w:val="20"/>
                <w:szCs w:val="20"/>
              </w:rPr>
              <w:t>1 раз в квартал</w:t>
            </w:r>
          </w:p>
          <w:p w:rsidR="00167DB5" w:rsidRPr="00634B3F" w:rsidRDefault="00271E2E" w:rsidP="00634B3F">
            <w:pPr>
              <w:pStyle w:val="a9"/>
              <w:jc w:val="center"/>
              <w:rPr>
                <w:rFonts w:ascii="Times New Roman" w:hAnsi="Times New Roman" w:cs="Times New Roman"/>
                <w:sz w:val="20"/>
                <w:szCs w:val="20"/>
              </w:rPr>
            </w:pPr>
            <w:r>
              <w:rPr>
                <w:rFonts w:ascii="Times New Roman" w:hAnsi="Times New Roman" w:cs="Times New Roman"/>
                <w:sz w:val="20"/>
                <w:szCs w:val="20"/>
              </w:rPr>
              <w:t>1 р</w:t>
            </w:r>
            <w:r w:rsidR="00167DB5">
              <w:rPr>
                <w:rFonts w:ascii="Times New Roman" w:hAnsi="Times New Roman" w:cs="Times New Roman"/>
                <w:sz w:val="20"/>
                <w:szCs w:val="20"/>
              </w:rPr>
              <w:t>аз в месяц</w:t>
            </w:r>
          </w:p>
        </w:tc>
      </w:tr>
      <w:tr w:rsidR="00634B3F" w:rsidRPr="00B7594A" w:rsidTr="00634B3F">
        <w:trPr>
          <w:trHeight w:val="990"/>
          <w:jc w:val="center"/>
        </w:trPr>
        <w:tc>
          <w:tcPr>
            <w:tcW w:w="852" w:type="dxa"/>
            <w:shd w:val="clear" w:color="auto" w:fill="FFFFCC"/>
          </w:tcPr>
          <w:p w:rsidR="00634B3F" w:rsidRPr="00634B3F" w:rsidRDefault="00634B3F" w:rsidP="00634B3F">
            <w:pPr>
              <w:pStyle w:val="a9"/>
              <w:jc w:val="center"/>
              <w:rPr>
                <w:rFonts w:ascii="Times New Roman" w:hAnsi="Times New Roman" w:cs="Times New Roman"/>
                <w:sz w:val="20"/>
                <w:szCs w:val="20"/>
              </w:rPr>
            </w:pPr>
            <w:r w:rsidRPr="00634B3F">
              <w:rPr>
                <w:rFonts w:ascii="Times New Roman" w:hAnsi="Times New Roman" w:cs="Times New Roman"/>
                <w:sz w:val="20"/>
                <w:szCs w:val="20"/>
              </w:rPr>
              <w:t>4</w:t>
            </w:r>
          </w:p>
          <w:p w:rsidR="00634B3F" w:rsidRPr="00634B3F" w:rsidRDefault="00634B3F" w:rsidP="00634B3F">
            <w:pPr>
              <w:pStyle w:val="a9"/>
              <w:jc w:val="center"/>
              <w:rPr>
                <w:rFonts w:ascii="Times New Roman" w:hAnsi="Times New Roman" w:cs="Times New Roman"/>
                <w:sz w:val="20"/>
                <w:szCs w:val="20"/>
              </w:rPr>
            </w:pPr>
            <w:r w:rsidRPr="00634B3F">
              <w:rPr>
                <w:rFonts w:ascii="Times New Roman" w:hAnsi="Times New Roman" w:cs="Times New Roman"/>
                <w:sz w:val="20"/>
                <w:szCs w:val="20"/>
              </w:rPr>
              <w:t>4.1</w:t>
            </w:r>
          </w:p>
          <w:p w:rsidR="00634B3F" w:rsidRPr="00634B3F" w:rsidRDefault="00634B3F" w:rsidP="00634B3F">
            <w:pPr>
              <w:pStyle w:val="a9"/>
              <w:jc w:val="center"/>
              <w:rPr>
                <w:rFonts w:ascii="Times New Roman" w:hAnsi="Times New Roman" w:cs="Times New Roman"/>
                <w:sz w:val="20"/>
                <w:szCs w:val="20"/>
              </w:rPr>
            </w:pPr>
            <w:r w:rsidRPr="00634B3F">
              <w:rPr>
                <w:rFonts w:ascii="Times New Roman" w:hAnsi="Times New Roman" w:cs="Times New Roman"/>
                <w:sz w:val="20"/>
                <w:szCs w:val="20"/>
              </w:rPr>
              <w:t>4.2</w:t>
            </w:r>
          </w:p>
          <w:p w:rsidR="00634B3F" w:rsidRPr="00634B3F" w:rsidRDefault="00634B3F" w:rsidP="00634B3F">
            <w:pPr>
              <w:pStyle w:val="a9"/>
              <w:jc w:val="center"/>
              <w:rPr>
                <w:rFonts w:ascii="Times New Roman" w:hAnsi="Times New Roman" w:cs="Times New Roman"/>
                <w:sz w:val="20"/>
                <w:szCs w:val="20"/>
              </w:rPr>
            </w:pPr>
            <w:r w:rsidRPr="00634B3F">
              <w:rPr>
                <w:rFonts w:ascii="Times New Roman" w:hAnsi="Times New Roman" w:cs="Times New Roman"/>
                <w:sz w:val="20"/>
                <w:szCs w:val="20"/>
              </w:rPr>
              <w:t>4.3</w:t>
            </w:r>
          </w:p>
        </w:tc>
        <w:tc>
          <w:tcPr>
            <w:tcW w:w="12404" w:type="dxa"/>
            <w:shd w:val="clear" w:color="auto" w:fill="FFFFCC"/>
          </w:tcPr>
          <w:p w:rsidR="00634B3F" w:rsidRPr="00634B3F" w:rsidRDefault="00634B3F" w:rsidP="00634B3F">
            <w:pPr>
              <w:pStyle w:val="a9"/>
              <w:jc w:val="both"/>
              <w:rPr>
                <w:rFonts w:ascii="Times New Roman" w:hAnsi="Times New Roman" w:cs="Times New Roman"/>
                <w:sz w:val="20"/>
                <w:szCs w:val="20"/>
              </w:rPr>
            </w:pPr>
            <w:r w:rsidRPr="00634B3F">
              <w:rPr>
                <w:rFonts w:ascii="Times New Roman" w:hAnsi="Times New Roman" w:cs="Times New Roman"/>
                <w:sz w:val="20"/>
                <w:szCs w:val="20"/>
              </w:rPr>
              <w:t>Консультации</w:t>
            </w:r>
          </w:p>
          <w:p w:rsidR="00634B3F" w:rsidRPr="00634B3F" w:rsidRDefault="00634B3F" w:rsidP="00634B3F">
            <w:pPr>
              <w:pStyle w:val="a9"/>
              <w:jc w:val="both"/>
              <w:rPr>
                <w:rFonts w:ascii="Times New Roman" w:hAnsi="Times New Roman" w:cs="Times New Roman"/>
                <w:sz w:val="20"/>
                <w:szCs w:val="20"/>
              </w:rPr>
            </w:pPr>
            <w:r w:rsidRPr="00634B3F">
              <w:rPr>
                <w:rFonts w:ascii="Times New Roman" w:hAnsi="Times New Roman" w:cs="Times New Roman"/>
                <w:sz w:val="20"/>
                <w:szCs w:val="20"/>
              </w:rPr>
              <w:t xml:space="preserve">Индивидуальные консультации </w:t>
            </w:r>
            <w:r w:rsidR="009A668E">
              <w:rPr>
                <w:rFonts w:ascii="Times New Roman" w:hAnsi="Times New Roman" w:cs="Times New Roman"/>
                <w:sz w:val="20"/>
                <w:szCs w:val="20"/>
              </w:rPr>
              <w:t>.</w:t>
            </w:r>
          </w:p>
          <w:p w:rsidR="00634B3F" w:rsidRPr="00634B3F" w:rsidRDefault="00634B3F" w:rsidP="00634B3F">
            <w:pPr>
              <w:pStyle w:val="a9"/>
              <w:jc w:val="both"/>
              <w:rPr>
                <w:rFonts w:ascii="Times New Roman" w:hAnsi="Times New Roman" w:cs="Times New Roman"/>
                <w:sz w:val="20"/>
                <w:szCs w:val="20"/>
              </w:rPr>
            </w:pPr>
            <w:r w:rsidRPr="00634B3F">
              <w:rPr>
                <w:rFonts w:ascii="Times New Roman" w:hAnsi="Times New Roman" w:cs="Times New Roman"/>
                <w:sz w:val="20"/>
                <w:szCs w:val="20"/>
              </w:rPr>
              <w:t>«О значении прививок для здоровья детей» (общая).</w:t>
            </w:r>
          </w:p>
          <w:p w:rsidR="00634B3F" w:rsidRDefault="00634B3F" w:rsidP="00634B3F">
            <w:pPr>
              <w:pStyle w:val="a9"/>
              <w:jc w:val="both"/>
              <w:rPr>
                <w:rFonts w:ascii="Times New Roman" w:hAnsi="Times New Roman" w:cs="Times New Roman"/>
                <w:sz w:val="20"/>
                <w:szCs w:val="20"/>
              </w:rPr>
            </w:pPr>
            <w:r w:rsidRPr="00634B3F">
              <w:rPr>
                <w:rFonts w:ascii="Times New Roman" w:hAnsi="Times New Roman" w:cs="Times New Roman"/>
                <w:sz w:val="20"/>
                <w:szCs w:val="20"/>
              </w:rPr>
              <w:t>«Специфика и особенности воспитания и подготовки детей к школьной жизни в условиях семьи» (общая).</w:t>
            </w:r>
          </w:p>
          <w:p w:rsidR="00602125" w:rsidRDefault="00602125" w:rsidP="00634B3F">
            <w:pPr>
              <w:pStyle w:val="a9"/>
              <w:jc w:val="both"/>
              <w:rPr>
                <w:rFonts w:ascii="Times New Roman" w:hAnsi="Times New Roman" w:cs="Times New Roman"/>
                <w:sz w:val="20"/>
                <w:szCs w:val="20"/>
              </w:rPr>
            </w:pPr>
          </w:p>
          <w:p w:rsidR="00602125" w:rsidRDefault="00602125" w:rsidP="00634B3F">
            <w:pPr>
              <w:pStyle w:val="a9"/>
              <w:jc w:val="both"/>
              <w:rPr>
                <w:rFonts w:ascii="Times New Roman" w:hAnsi="Times New Roman" w:cs="Times New Roman"/>
                <w:sz w:val="20"/>
                <w:szCs w:val="20"/>
              </w:rPr>
            </w:pPr>
          </w:p>
          <w:p w:rsidR="00602125" w:rsidRDefault="00602125" w:rsidP="00634B3F">
            <w:pPr>
              <w:pStyle w:val="a9"/>
              <w:jc w:val="both"/>
              <w:rPr>
                <w:rFonts w:ascii="Times New Roman" w:hAnsi="Times New Roman" w:cs="Times New Roman"/>
                <w:sz w:val="20"/>
                <w:szCs w:val="20"/>
              </w:rPr>
            </w:pPr>
          </w:p>
          <w:p w:rsidR="00602125" w:rsidRDefault="00602125" w:rsidP="00634B3F">
            <w:pPr>
              <w:pStyle w:val="a9"/>
              <w:jc w:val="both"/>
              <w:rPr>
                <w:rFonts w:ascii="Times New Roman" w:hAnsi="Times New Roman" w:cs="Times New Roman"/>
                <w:sz w:val="20"/>
                <w:szCs w:val="20"/>
              </w:rPr>
            </w:pPr>
          </w:p>
          <w:p w:rsidR="00602125" w:rsidRPr="00634B3F" w:rsidRDefault="00602125" w:rsidP="00634B3F">
            <w:pPr>
              <w:pStyle w:val="a9"/>
              <w:jc w:val="both"/>
              <w:rPr>
                <w:rFonts w:ascii="Times New Roman" w:hAnsi="Times New Roman" w:cs="Times New Roman"/>
                <w:sz w:val="20"/>
                <w:szCs w:val="20"/>
              </w:rPr>
            </w:pPr>
          </w:p>
        </w:tc>
        <w:tc>
          <w:tcPr>
            <w:tcW w:w="1586" w:type="dxa"/>
            <w:shd w:val="clear" w:color="auto" w:fill="FFFFCC"/>
          </w:tcPr>
          <w:p w:rsidR="00634B3F" w:rsidRPr="00634B3F" w:rsidRDefault="00634B3F" w:rsidP="00634B3F">
            <w:pPr>
              <w:pStyle w:val="a9"/>
              <w:jc w:val="center"/>
              <w:rPr>
                <w:rFonts w:ascii="Times New Roman" w:hAnsi="Times New Roman" w:cs="Times New Roman"/>
                <w:sz w:val="20"/>
                <w:szCs w:val="20"/>
              </w:rPr>
            </w:pPr>
          </w:p>
          <w:p w:rsidR="00634B3F" w:rsidRPr="00634B3F" w:rsidRDefault="00634B3F" w:rsidP="00634B3F">
            <w:pPr>
              <w:pStyle w:val="a9"/>
              <w:jc w:val="center"/>
              <w:rPr>
                <w:rFonts w:ascii="Times New Roman" w:hAnsi="Times New Roman" w:cs="Times New Roman"/>
                <w:sz w:val="20"/>
                <w:szCs w:val="20"/>
              </w:rPr>
            </w:pPr>
            <w:r w:rsidRPr="00634B3F">
              <w:rPr>
                <w:rFonts w:ascii="Times New Roman" w:hAnsi="Times New Roman" w:cs="Times New Roman"/>
                <w:sz w:val="20"/>
                <w:szCs w:val="20"/>
              </w:rPr>
              <w:t>сентябрь</w:t>
            </w:r>
          </w:p>
          <w:p w:rsidR="00634B3F" w:rsidRPr="00634B3F" w:rsidRDefault="00634B3F" w:rsidP="00634B3F">
            <w:pPr>
              <w:pStyle w:val="a9"/>
              <w:jc w:val="center"/>
              <w:rPr>
                <w:rFonts w:ascii="Times New Roman" w:hAnsi="Times New Roman" w:cs="Times New Roman"/>
                <w:sz w:val="20"/>
                <w:szCs w:val="20"/>
              </w:rPr>
            </w:pPr>
            <w:r w:rsidRPr="00634B3F">
              <w:rPr>
                <w:rFonts w:ascii="Times New Roman" w:hAnsi="Times New Roman" w:cs="Times New Roman"/>
                <w:sz w:val="20"/>
                <w:szCs w:val="20"/>
              </w:rPr>
              <w:t>октябрь</w:t>
            </w:r>
          </w:p>
        </w:tc>
      </w:tr>
      <w:tr w:rsidR="00634B3F" w:rsidRPr="00B7594A" w:rsidTr="00634B3F">
        <w:trPr>
          <w:trHeight w:val="269"/>
          <w:jc w:val="center"/>
        </w:trPr>
        <w:tc>
          <w:tcPr>
            <w:tcW w:w="852" w:type="dxa"/>
            <w:shd w:val="clear" w:color="auto" w:fill="FFFFCC"/>
          </w:tcPr>
          <w:p w:rsidR="00634B3F" w:rsidRPr="00634B3F" w:rsidRDefault="00634B3F" w:rsidP="00634B3F">
            <w:pPr>
              <w:pStyle w:val="a9"/>
              <w:jc w:val="center"/>
              <w:rPr>
                <w:rFonts w:ascii="Times New Roman" w:hAnsi="Times New Roman" w:cs="Times New Roman"/>
                <w:sz w:val="20"/>
                <w:szCs w:val="20"/>
              </w:rPr>
            </w:pPr>
            <w:r w:rsidRPr="00634B3F">
              <w:rPr>
                <w:rFonts w:ascii="Times New Roman" w:hAnsi="Times New Roman" w:cs="Times New Roman"/>
                <w:sz w:val="20"/>
                <w:szCs w:val="20"/>
              </w:rPr>
              <w:t>5</w:t>
            </w:r>
          </w:p>
          <w:p w:rsidR="00634B3F" w:rsidRPr="00634B3F" w:rsidRDefault="00634B3F" w:rsidP="00634B3F">
            <w:pPr>
              <w:pStyle w:val="a9"/>
              <w:jc w:val="center"/>
              <w:rPr>
                <w:rFonts w:ascii="Times New Roman" w:hAnsi="Times New Roman" w:cs="Times New Roman"/>
                <w:sz w:val="20"/>
                <w:szCs w:val="20"/>
              </w:rPr>
            </w:pPr>
            <w:r w:rsidRPr="00634B3F">
              <w:rPr>
                <w:rFonts w:ascii="Times New Roman" w:hAnsi="Times New Roman" w:cs="Times New Roman"/>
                <w:sz w:val="20"/>
                <w:szCs w:val="20"/>
              </w:rPr>
              <w:t>5.1</w:t>
            </w:r>
          </w:p>
        </w:tc>
        <w:tc>
          <w:tcPr>
            <w:tcW w:w="12404" w:type="dxa"/>
            <w:shd w:val="clear" w:color="auto" w:fill="FFFFCC"/>
          </w:tcPr>
          <w:p w:rsidR="00634B3F" w:rsidRPr="00634B3F" w:rsidRDefault="00634B3F" w:rsidP="00634B3F">
            <w:pPr>
              <w:pStyle w:val="a9"/>
              <w:jc w:val="both"/>
              <w:rPr>
                <w:rFonts w:ascii="Times New Roman" w:hAnsi="Times New Roman" w:cs="Times New Roman"/>
                <w:sz w:val="20"/>
                <w:szCs w:val="20"/>
              </w:rPr>
            </w:pPr>
            <w:r w:rsidRPr="00634B3F">
              <w:rPr>
                <w:rFonts w:ascii="Times New Roman" w:hAnsi="Times New Roman" w:cs="Times New Roman"/>
                <w:sz w:val="20"/>
                <w:szCs w:val="20"/>
              </w:rPr>
              <w:t>Консультативный пункт</w:t>
            </w:r>
          </w:p>
          <w:p w:rsidR="00634B3F" w:rsidRPr="00634B3F" w:rsidRDefault="00634B3F" w:rsidP="00634B3F">
            <w:pPr>
              <w:pStyle w:val="a9"/>
              <w:jc w:val="both"/>
              <w:rPr>
                <w:rFonts w:ascii="Times New Roman" w:hAnsi="Times New Roman" w:cs="Times New Roman"/>
                <w:sz w:val="20"/>
                <w:szCs w:val="20"/>
              </w:rPr>
            </w:pPr>
            <w:r w:rsidRPr="00634B3F">
              <w:rPr>
                <w:rFonts w:ascii="Times New Roman" w:hAnsi="Times New Roman" w:cs="Times New Roman"/>
                <w:sz w:val="20"/>
                <w:szCs w:val="20"/>
              </w:rPr>
              <w:t>Консультации для родителей, дети которых не посещают дошкольные учреждения.</w:t>
            </w:r>
          </w:p>
        </w:tc>
        <w:tc>
          <w:tcPr>
            <w:tcW w:w="1586" w:type="dxa"/>
            <w:shd w:val="clear" w:color="auto" w:fill="FFFFCC"/>
          </w:tcPr>
          <w:p w:rsidR="00634B3F" w:rsidRPr="00634B3F" w:rsidRDefault="00634B3F" w:rsidP="00634B3F">
            <w:pPr>
              <w:pStyle w:val="a9"/>
              <w:jc w:val="center"/>
              <w:rPr>
                <w:rFonts w:ascii="Times New Roman" w:hAnsi="Times New Roman" w:cs="Times New Roman"/>
                <w:sz w:val="20"/>
                <w:szCs w:val="20"/>
              </w:rPr>
            </w:pPr>
          </w:p>
          <w:p w:rsidR="00634B3F" w:rsidRPr="00634B3F" w:rsidRDefault="00634B3F" w:rsidP="00634B3F">
            <w:pPr>
              <w:pStyle w:val="a9"/>
              <w:jc w:val="center"/>
              <w:rPr>
                <w:rFonts w:ascii="Times New Roman" w:hAnsi="Times New Roman" w:cs="Times New Roman"/>
                <w:sz w:val="20"/>
                <w:szCs w:val="20"/>
              </w:rPr>
            </w:pPr>
            <w:r w:rsidRPr="00634B3F">
              <w:rPr>
                <w:rFonts w:ascii="Times New Roman" w:hAnsi="Times New Roman" w:cs="Times New Roman"/>
                <w:sz w:val="20"/>
                <w:szCs w:val="20"/>
              </w:rPr>
              <w:t>учебный год</w:t>
            </w:r>
          </w:p>
        </w:tc>
      </w:tr>
      <w:tr w:rsidR="00634B3F" w:rsidRPr="00B7594A" w:rsidTr="00634B3F">
        <w:trPr>
          <w:trHeight w:val="269"/>
          <w:jc w:val="center"/>
        </w:trPr>
        <w:tc>
          <w:tcPr>
            <w:tcW w:w="852" w:type="dxa"/>
            <w:shd w:val="clear" w:color="auto" w:fill="FFFFCC"/>
          </w:tcPr>
          <w:p w:rsidR="00634B3F" w:rsidRPr="00634B3F" w:rsidRDefault="00167DB5" w:rsidP="00634B3F">
            <w:pPr>
              <w:pStyle w:val="a9"/>
              <w:jc w:val="center"/>
              <w:rPr>
                <w:rFonts w:ascii="Times New Roman" w:hAnsi="Times New Roman" w:cs="Times New Roman"/>
                <w:sz w:val="20"/>
                <w:szCs w:val="20"/>
              </w:rPr>
            </w:pPr>
            <w:r>
              <w:rPr>
                <w:rFonts w:ascii="Times New Roman" w:hAnsi="Times New Roman" w:cs="Times New Roman"/>
                <w:sz w:val="20"/>
                <w:szCs w:val="20"/>
              </w:rPr>
              <w:t>6</w:t>
            </w:r>
          </w:p>
          <w:p w:rsidR="00634B3F" w:rsidRPr="00634B3F" w:rsidRDefault="00167DB5" w:rsidP="00634B3F">
            <w:pPr>
              <w:pStyle w:val="a9"/>
              <w:jc w:val="center"/>
              <w:rPr>
                <w:rFonts w:ascii="Times New Roman" w:hAnsi="Times New Roman" w:cs="Times New Roman"/>
                <w:sz w:val="20"/>
                <w:szCs w:val="20"/>
              </w:rPr>
            </w:pPr>
            <w:r>
              <w:rPr>
                <w:rFonts w:ascii="Times New Roman" w:hAnsi="Times New Roman" w:cs="Times New Roman"/>
                <w:sz w:val="20"/>
                <w:szCs w:val="20"/>
              </w:rPr>
              <w:t>6</w:t>
            </w:r>
            <w:r w:rsidR="00634B3F" w:rsidRPr="00634B3F">
              <w:rPr>
                <w:rFonts w:ascii="Times New Roman" w:hAnsi="Times New Roman" w:cs="Times New Roman"/>
                <w:sz w:val="20"/>
                <w:szCs w:val="20"/>
              </w:rPr>
              <w:t>.1</w:t>
            </w:r>
          </w:p>
          <w:p w:rsidR="00634B3F" w:rsidRPr="00634B3F" w:rsidRDefault="00167DB5" w:rsidP="00634B3F">
            <w:pPr>
              <w:pStyle w:val="a9"/>
              <w:jc w:val="center"/>
              <w:rPr>
                <w:rFonts w:ascii="Times New Roman" w:hAnsi="Times New Roman" w:cs="Times New Roman"/>
                <w:sz w:val="20"/>
                <w:szCs w:val="20"/>
              </w:rPr>
            </w:pPr>
            <w:r>
              <w:rPr>
                <w:rFonts w:ascii="Times New Roman" w:hAnsi="Times New Roman" w:cs="Times New Roman"/>
                <w:sz w:val="20"/>
                <w:szCs w:val="20"/>
              </w:rPr>
              <w:t>6</w:t>
            </w:r>
            <w:r w:rsidR="00634B3F" w:rsidRPr="00634B3F">
              <w:rPr>
                <w:rFonts w:ascii="Times New Roman" w:hAnsi="Times New Roman" w:cs="Times New Roman"/>
                <w:sz w:val="20"/>
                <w:szCs w:val="20"/>
              </w:rPr>
              <w:t>.2</w:t>
            </w:r>
          </w:p>
        </w:tc>
        <w:tc>
          <w:tcPr>
            <w:tcW w:w="12404" w:type="dxa"/>
            <w:shd w:val="clear" w:color="auto" w:fill="FFFFCC"/>
          </w:tcPr>
          <w:p w:rsidR="00634B3F" w:rsidRPr="00634B3F" w:rsidRDefault="00634B3F" w:rsidP="00634B3F">
            <w:pPr>
              <w:pStyle w:val="a9"/>
              <w:jc w:val="both"/>
              <w:rPr>
                <w:rFonts w:ascii="Times New Roman" w:hAnsi="Times New Roman" w:cs="Times New Roman"/>
                <w:sz w:val="20"/>
                <w:szCs w:val="20"/>
              </w:rPr>
            </w:pPr>
            <w:r w:rsidRPr="00634B3F">
              <w:rPr>
                <w:rFonts w:ascii="Times New Roman" w:hAnsi="Times New Roman" w:cs="Times New Roman"/>
                <w:sz w:val="20"/>
                <w:szCs w:val="20"/>
              </w:rPr>
              <w:t>Наглядная педагогическая пропаганда</w:t>
            </w:r>
          </w:p>
          <w:p w:rsidR="00634B3F" w:rsidRPr="00634B3F" w:rsidRDefault="00634B3F" w:rsidP="00634B3F">
            <w:pPr>
              <w:pStyle w:val="a9"/>
              <w:jc w:val="both"/>
              <w:rPr>
                <w:rFonts w:ascii="Times New Roman" w:hAnsi="Times New Roman" w:cs="Times New Roman"/>
                <w:sz w:val="20"/>
                <w:szCs w:val="20"/>
              </w:rPr>
            </w:pPr>
            <w:r w:rsidRPr="00634B3F">
              <w:rPr>
                <w:rFonts w:ascii="Times New Roman" w:hAnsi="Times New Roman" w:cs="Times New Roman"/>
                <w:sz w:val="20"/>
                <w:szCs w:val="20"/>
              </w:rPr>
              <w:t>Стенд нормативных документов, регламентирующих деятельность ДОУ.</w:t>
            </w:r>
          </w:p>
          <w:p w:rsidR="00634B3F" w:rsidRPr="00634B3F" w:rsidRDefault="00634B3F" w:rsidP="00634B3F">
            <w:pPr>
              <w:pStyle w:val="a9"/>
              <w:jc w:val="both"/>
              <w:rPr>
                <w:rFonts w:ascii="Times New Roman" w:hAnsi="Times New Roman" w:cs="Times New Roman"/>
                <w:sz w:val="20"/>
                <w:szCs w:val="20"/>
              </w:rPr>
            </w:pPr>
            <w:r w:rsidRPr="00634B3F">
              <w:rPr>
                <w:rFonts w:ascii="Times New Roman" w:hAnsi="Times New Roman" w:cs="Times New Roman"/>
                <w:sz w:val="20"/>
                <w:szCs w:val="20"/>
              </w:rPr>
              <w:t>Информационные стенды в группах.</w:t>
            </w:r>
          </w:p>
        </w:tc>
        <w:tc>
          <w:tcPr>
            <w:tcW w:w="1586" w:type="dxa"/>
            <w:shd w:val="clear" w:color="auto" w:fill="FFFFCC"/>
          </w:tcPr>
          <w:p w:rsidR="00634B3F" w:rsidRPr="00634B3F" w:rsidRDefault="00634B3F" w:rsidP="00634B3F">
            <w:pPr>
              <w:pStyle w:val="a9"/>
              <w:jc w:val="center"/>
              <w:rPr>
                <w:rFonts w:ascii="Times New Roman" w:hAnsi="Times New Roman" w:cs="Times New Roman"/>
                <w:sz w:val="20"/>
                <w:szCs w:val="20"/>
              </w:rPr>
            </w:pPr>
            <w:r w:rsidRPr="00634B3F">
              <w:rPr>
                <w:rFonts w:ascii="Times New Roman" w:hAnsi="Times New Roman" w:cs="Times New Roman"/>
                <w:sz w:val="20"/>
                <w:szCs w:val="20"/>
              </w:rPr>
              <w:t>учебный год</w:t>
            </w:r>
          </w:p>
        </w:tc>
      </w:tr>
      <w:tr w:rsidR="00634B3F" w:rsidRPr="00B7594A" w:rsidTr="00634B3F">
        <w:trPr>
          <w:jc w:val="center"/>
        </w:trPr>
        <w:tc>
          <w:tcPr>
            <w:tcW w:w="852" w:type="dxa"/>
            <w:shd w:val="clear" w:color="auto" w:fill="FFFFCC"/>
          </w:tcPr>
          <w:p w:rsidR="00634B3F" w:rsidRPr="00634B3F" w:rsidRDefault="00167DB5" w:rsidP="00634B3F">
            <w:pPr>
              <w:pStyle w:val="a9"/>
              <w:jc w:val="center"/>
              <w:rPr>
                <w:rFonts w:ascii="Times New Roman" w:hAnsi="Times New Roman" w:cs="Times New Roman"/>
                <w:sz w:val="20"/>
                <w:szCs w:val="20"/>
              </w:rPr>
            </w:pPr>
            <w:r>
              <w:rPr>
                <w:rFonts w:ascii="Times New Roman" w:hAnsi="Times New Roman" w:cs="Times New Roman"/>
                <w:sz w:val="20"/>
                <w:szCs w:val="20"/>
              </w:rPr>
              <w:t>7</w:t>
            </w:r>
          </w:p>
          <w:p w:rsidR="00634B3F" w:rsidRPr="00634B3F" w:rsidRDefault="00167DB5" w:rsidP="00634B3F">
            <w:pPr>
              <w:pStyle w:val="a9"/>
              <w:jc w:val="center"/>
              <w:rPr>
                <w:rFonts w:ascii="Times New Roman" w:hAnsi="Times New Roman" w:cs="Times New Roman"/>
                <w:sz w:val="20"/>
                <w:szCs w:val="20"/>
              </w:rPr>
            </w:pPr>
            <w:r>
              <w:rPr>
                <w:rFonts w:ascii="Times New Roman" w:hAnsi="Times New Roman" w:cs="Times New Roman"/>
                <w:sz w:val="20"/>
                <w:szCs w:val="20"/>
              </w:rPr>
              <w:t>7.</w:t>
            </w:r>
            <w:r w:rsidR="00634B3F" w:rsidRPr="00634B3F">
              <w:rPr>
                <w:rFonts w:ascii="Times New Roman" w:hAnsi="Times New Roman" w:cs="Times New Roman"/>
                <w:sz w:val="20"/>
                <w:szCs w:val="20"/>
              </w:rPr>
              <w:t>1</w:t>
            </w:r>
          </w:p>
        </w:tc>
        <w:tc>
          <w:tcPr>
            <w:tcW w:w="12404" w:type="dxa"/>
            <w:shd w:val="clear" w:color="auto" w:fill="FFFFCC"/>
          </w:tcPr>
          <w:p w:rsidR="00634B3F" w:rsidRPr="00634B3F" w:rsidRDefault="00634B3F" w:rsidP="00634B3F">
            <w:pPr>
              <w:pStyle w:val="a9"/>
              <w:jc w:val="both"/>
              <w:rPr>
                <w:rFonts w:ascii="Times New Roman" w:hAnsi="Times New Roman" w:cs="Times New Roman"/>
                <w:sz w:val="20"/>
                <w:szCs w:val="20"/>
              </w:rPr>
            </w:pPr>
            <w:r w:rsidRPr="00634B3F">
              <w:rPr>
                <w:rFonts w:ascii="Times New Roman" w:hAnsi="Times New Roman" w:cs="Times New Roman"/>
                <w:sz w:val="20"/>
                <w:szCs w:val="20"/>
              </w:rPr>
              <w:t>Информационные ресурсы</w:t>
            </w:r>
          </w:p>
          <w:p w:rsidR="00634B3F" w:rsidRPr="00634B3F" w:rsidRDefault="00634B3F" w:rsidP="00634B3F">
            <w:pPr>
              <w:pStyle w:val="a9"/>
              <w:jc w:val="both"/>
              <w:rPr>
                <w:rFonts w:ascii="Times New Roman" w:hAnsi="Times New Roman" w:cs="Times New Roman"/>
                <w:sz w:val="20"/>
                <w:szCs w:val="20"/>
              </w:rPr>
            </w:pPr>
            <w:r w:rsidRPr="00634B3F">
              <w:rPr>
                <w:rFonts w:ascii="Times New Roman" w:hAnsi="Times New Roman" w:cs="Times New Roman"/>
                <w:sz w:val="20"/>
                <w:szCs w:val="20"/>
              </w:rPr>
              <w:t>Новости о жизни дошкольников на сайте детского сада</w:t>
            </w:r>
          </w:p>
        </w:tc>
        <w:tc>
          <w:tcPr>
            <w:tcW w:w="1586" w:type="dxa"/>
            <w:shd w:val="clear" w:color="auto" w:fill="FFFFCC"/>
          </w:tcPr>
          <w:p w:rsidR="00634B3F" w:rsidRPr="00634B3F" w:rsidRDefault="00634B3F" w:rsidP="00634B3F">
            <w:pPr>
              <w:pStyle w:val="a9"/>
              <w:jc w:val="center"/>
              <w:rPr>
                <w:rFonts w:ascii="Times New Roman" w:hAnsi="Times New Roman" w:cs="Times New Roman"/>
                <w:sz w:val="20"/>
                <w:szCs w:val="20"/>
              </w:rPr>
            </w:pPr>
            <w:r w:rsidRPr="00634B3F">
              <w:rPr>
                <w:rFonts w:ascii="Times New Roman" w:hAnsi="Times New Roman" w:cs="Times New Roman"/>
                <w:sz w:val="20"/>
                <w:szCs w:val="20"/>
              </w:rPr>
              <w:t>учебный год</w:t>
            </w:r>
          </w:p>
        </w:tc>
      </w:tr>
      <w:tr w:rsidR="00634B3F" w:rsidRPr="00B7594A" w:rsidTr="00634B3F">
        <w:trPr>
          <w:jc w:val="center"/>
        </w:trPr>
        <w:tc>
          <w:tcPr>
            <w:tcW w:w="852" w:type="dxa"/>
            <w:shd w:val="clear" w:color="auto" w:fill="FFFFCC"/>
          </w:tcPr>
          <w:p w:rsidR="00634B3F" w:rsidRPr="00634B3F" w:rsidRDefault="00634B3F" w:rsidP="00634B3F">
            <w:pPr>
              <w:pStyle w:val="a9"/>
              <w:jc w:val="center"/>
              <w:rPr>
                <w:rFonts w:ascii="Times New Roman" w:hAnsi="Times New Roman" w:cs="Times New Roman"/>
                <w:sz w:val="20"/>
                <w:szCs w:val="20"/>
              </w:rPr>
            </w:pPr>
            <w:r w:rsidRPr="00634B3F">
              <w:rPr>
                <w:rFonts w:ascii="Times New Roman" w:hAnsi="Times New Roman" w:cs="Times New Roman"/>
                <w:sz w:val="20"/>
                <w:szCs w:val="20"/>
              </w:rPr>
              <w:t>8</w:t>
            </w:r>
          </w:p>
          <w:p w:rsidR="00634B3F" w:rsidRPr="00634B3F" w:rsidRDefault="00634B3F" w:rsidP="00634B3F">
            <w:pPr>
              <w:pStyle w:val="a9"/>
              <w:jc w:val="center"/>
              <w:rPr>
                <w:rFonts w:ascii="Times New Roman" w:hAnsi="Times New Roman" w:cs="Times New Roman"/>
                <w:sz w:val="20"/>
                <w:szCs w:val="20"/>
              </w:rPr>
            </w:pPr>
            <w:r w:rsidRPr="00634B3F">
              <w:rPr>
                <w:rFonts w:ascii="Times New Roman" w:hAnsi="Times New Roman" w:cs="Times New Roman"/>
                <w:sz w:val="20"/>
                <w:szCs w:val="20"/>
              </w:rPr>
              <w:t>8.1</w:t>
            </w:r>
          </w:p>
          <w:p w:rsidR="00634B3F" w:rsidRPr="00634B3F" w:rsidRDefault="00634B3F" w:rsidP="00634B3F">
            <w:pPr>
              <w:pStyle w:val="a9"/>
              <w:jc w:val="center"/>
              <w:rPr>
                <w:rFonts w:ascii="Times New Roman" w:hAnsi="Times New Roman" w:cs="Times New Roman"/>
                <w:sz w:val="20"/>
                <w:szCs w:val="20"/>
              </w:rPr>
            </w:pPr>
          </w:p>
          <w:p w:rsidR="00634B3F" w:rsidRPr="00634B3F" w:rsidRDefault="00634B3F" w:rsidP="00634B3F">
            <w:pPr>
              <w:pStyle w:val="a9"/>
              <w:jc w:val="center"/>
              <w:rPr>
                <w:rFonts w:ascii="Times New Roman" w:hAnsi="Times New Roman" w:cs="Times New Roman"/>
                <w:sz w:val="20"/>
                <w:szCs w:val="20"/>
              </w:rPr>
            </w:pPr>
          </w:p>
          <w:p w:rsidR="00634B3F" w:rsidRPr="00634B3F" w:rsidRDefault="00634B3F" w:rsidP="00634B3F">
            <w:pPr>
              <w:pStyle w:val="a9"/>
              <w:jc w:val="center"/>
              <w:rPr>
                <w:rFonts w:ascii="Times New Roman" w:hAnsi="Times New Roman" w:cs="Times New Roman"/>
                <w:sz w:val="20"/>
                <w:szCs w:val="20"/>
              </w:rPr>
            </w:pPr>
          </w:p>
        </w:tc>
        <w:tc>
          <w:tcPr>
            <w:tcW w:w="12404" w:type="dxa"/>
            <w:shd w:val="clear" w:color="auto" w:fill="FFFFCC"/>
          </w:tcPr>
          <w:p w:rsidR="00634B3F" w:rsidRPr="00634B3F" w:rsidRDefault="00634B3F" w:rsidP="00634B3F">
            <w:pPr>
              <w:pStyle w:val="a9"/>
              <w:jc w:val="both"/>
              <w:rPr>
                <w:rFonts w:ascii="Times New Roman" w:hAnsi="Times New Roman" w:cs="Times New Roman"/>
                <w:sz w:val="20"/>
                <w:szCs w:val="20"/>
              </w:rPr>
            </w:pPr>
            <w:r w:rsidRPr="00634B3F">
              <w:rPr>
                <w:rFonts w:ascii="Times New Roman" w:hAnsi="Times New Roman" w:cs="Times New Roman"/>
                <w:sz w:val="20"/>
                <w:szCs w:val="20"/>
              </w:rPr>
              <w:t>Привлечение родителей к участию в жизни ДОУ</w:t>
            </w:r>
          </w:p>
          <w:p w:rsidR="00634B3F" w:rsidRPr="00634B3F" w:rsidRDefault="00634B3F" w:rsidP="00634B3F">
            <w:pPr>
              <w:pStyle w:val="a9"/>
              <w:jc w:val="both"/>
              <w:rPr>
                <w:rFonts w:ascii="Times New Roman" w:hAnsi="Times New Roman" w:cs="Times New Roman"/>
                <w:sz w:val="20"/>
                <w:szCs w:val="20"/>
              </w:rPr>
            </w:pPr>
            <w:r w:rsidRPr="00634B3F">
              <w:rPr>
                <w:rFonts w:ascii="Times New Roman" w:hAnsi="Times New Roman" w:cs="Times New Roman"/>
                <w:sz w:val="20"/>
                <w:szCs w:val="20"/>
              </w:rPr>
              <w:t>Участие в выставках и конкурсах</w:t>
            </w:r>
            <w:r w:rsidR="00167DB5">
              <w:rPr>
                <w:rFonts w:ascii="Times New Roman" w:hAnsi="Times New Roman" w:cs="Times New Roman"/>
                <w:sz w:val="20"/>
                <w:szCs w:val="20"/>
              </w:rPr>
              <w:t>, акциях</w:t>
            </w:r>
            <w:r w:rsidRPr="00634B3F">
              <w:rPr>
                <w:rFonts w:ascii="Times New Roman" w:hAnsi="Times New Roman" w:cs="Times New Roman"/>
                <w:sz w:val="20"/>
                <w:szCs w:val="20"/>
              </w:rPr>
              <w:t>: «Осен</w:t>
            </w:r>
            <w:r w:rsidR="00167DB5">
              <w:rPr>
                <w:rFonts w:ascii="Times New Roman" w:hAnsi="Times New Roman" w:cs="Times New Roman"/>
                <w:sz w:val="20"/>
                <w:szCs w:val="20"/>
              </w:rPr>
              <w:t>няя композиция</w:t>
            </w:r>
            <w:r w:rsidRPr="00634B3F">
              <w:rPr>
                <w:rFonts w:ascii="Times New Roman" w:hAnsi="Times New Roman" w:cs="Times New Roman"/>
                <w:sz w:val="20"/>
                <w:szCs w:val="20"/>
              </w:rPr>
              <w:t>».</w:t>
            </w:r>
          </w:p>
          <w:p w:rsidR="00167DB5" w:rsidRDefault="00634B3F" w:rsidP="00634B3F">
            <w:pPr>
              <w:pStyle w:val="a9"/>
              <w:jc w:val="both"/>
              <w:rPr>
                <w:rFonts w:ascii="Times New Roman" w:hAnsi="Times New Roman" w:cs="Times New Roman"/>
                <w:sz w:val="20"/>
                <w:szCs w:val="20"/>
              </w:rPr>
            </w:pPr>
            <w:r w:rsidRPr="00634B3F">
              <w:rPr>
                <w:rFonts w:ascii="Times New Roman" w:hAnsi="Times New Roman" w:cs="Times New Roman"/>
                <w:sz w:val="20"/>
                <w:szCs w:val="20"/>
              </w:rPr>
              <w:t>- «</w:t>
            </w:r>
            <w:r w:rsidR="00167DB5">
              <w:rPr>
                <w:rFonts w:ascii="Times New Roman" w:hAnsi="Times New Roman" w:cs="Times New Roman"/>
                <w:sz w:val="20"/>
                <w:szCs w:val="20"/>
              </w:rPr>
              <w:t>Фотовыставка ко дню матери «Загляните в мамины глаза</w:t>
            </w:r>
            <w:r w:rsidR="009A668E">
              <w:rPr>
                <w:rFonts w:ascii="Times New Roman" w:hAnsi="Times New Roman" w:cs="Times New Roman"/>
                <w:sz w:val="20"/>
                <w:szCs w:val="20"/>
              </w:rPr>
              <w:t>».</w:t>
            </w:r>
          </w:p>
          <w:p w:rsidR="00634B3F" w:rsidRDefault="00634B3F" w:rsidP="00634B3F">
            <w:pPr>
              <w:pStyle w:val="a9"/>
              <w:jc w:val="both"/>
              <w:rPr>
                <w:rFonts w:ascii="Times New Roman" w:hAnsi="Times New Roman" w:cs="Times New Roman"/>
                <w:sz w:val="20"/>
                <w:szCs w:val="20"/>
              </w:rPr>
            </w:pPr>
            <w:r w:rsidRPr="00634B3F">
              <w:rPr>
                <w:rFonts w:ascii="Times New Roman" w:hAnsi="Times New Roman" w:cs="Times New Roman"/>
                <w:sz w:val="20"/>
                <w:szCs w:val="20"/>
              </w:rPr>
              <w:t xml:space="preserve"> (День матери в России), рисунки, поделки-подарки маме.</w:t>
            </w:r>
          </w:p>
          <w:p w:rsidR="009A668E" w:rsidRPr="00634B3F" w:rsidRDefault="009A668E" w:rsidP="00634B3F">
            <w:pPr>
              <w:pStyle w:val="a9"/>
              <w:jc w:val="both"/>
              <w:rPr>
                <w:rFonts w:ascii="Times New Roman" w:hAnsi="Times New Roman" w:cs="Times New Roman"/>
                <w:sz w:val="20"/>
                <w:szCs w:val="20"/>
              </w:rPr>
            </w:pPr>
            <w:r>
              <w:rPr>
                <w:rFonts w:ascii="Times New Roman" w:hAnsi="Times New Roman" w:cs="Times New Roman"/>
                <w:sz w:val="20"/>
                <w:szCs w:val="20"/>
              </w:rPr>
              <w:t xml:space="preserve"> -Акция «Птичья столовая»</w:t>
            </w:r>
          </w:p>
          <w:p w:rsidR="009A668E" w:rsidRDefault="00634B3F" w:rsidP="00634B3F">
            <w:pPr>
              <w:pStyle w:val="a9"/>
              <w:jc w:val="both"/>
              <w:rPr>
                <w:rFonts w:ascii="Times New Roman" w:hAnsi="Times New Roman" w:cs="Times New Roman"/>
                <w:sz w:val="20"/>
                <w:szCs w:val="20"/>
              </w:rPr>
            </w:pPr>
            <w:r w:rsidRPr="00634B3F">
              <w:rPr>
                <w:rFonts w:ascii="Times New Roman" w:hAnsi="Times New Roman" w:cs="Times New Roman"/>
                <w:sz w:val="20"/>
                <w:szCs w:val="20"/>
              </w:rPr>
              <w:t>- «</w:t>
            </w:r>
            <w:r w:rsidR="00167DB5">
              <w:rPr>
                <w:rFonts w:ascii="Times New Roman" w:hAnsi="Times New Roman" w:cs="Times New Roman"/>
                <w:sz w:val="20"/>
                <w:szCs w:val="20"/>
              </w:rPr>
              <w:t>Новогодняя игрушка моей семьи</w:t>
            </w:r>
            <w:r w:rsidRPr="00634B3F">
              <w:rPr>
                <w:rFonts w:ascii="Times New Roman" w:hAnsi="Times New Roman" w:cs="Times New Roman"/>
                <w:sz w:val="20"/>
                <w:szCs w:val="20"/>
              </w:rPr>
              <w:t xml:space="preserve">». </w:t>
            </w:r>
          </w:p>
          <w:p w:rsidR="000C4C54" w:rsidRDefault="00634B3F" w:rsidP="00634B3F">
            <w:pPr>
              <w:pStyle w:val="a9"/>
              <w:jc w:val="both"/>
              <w:rPr>
                <w:rFonts w:ascii="Times New Roman" w:hAnsi="Times New Roman" w:cs="Times New Roman"/>
                <w:sz w:val="20"/>
                <w:szCs w:val="20"/>
              </w:rPr>
            </w:pPr>
            <w:r w:rsidRPr="00634B3F">
              <w:rPr>
                <w:rFonts w:ascii="Times New Roman" w:hAnsi="Times New Roman" w:cs="Times New Roman"/>
                <w:sz w:val="20"/>
                <w:szCs w:val="20"/>
              </w:rPr>
              <w:t>«</w:t>
            </w:r>
            <w:r w:rsidR="009A668E">
              <w:rPr>
                <w:rFonts w:ascii="Times New Roman" w:hAnsi="Times New Roman" w:cs="Times New Roman"/>
                <w:sz w:val="20"/>
                <w:szCs w:val="20"/>
              </w:rPr>
              <w:t xml:space="preserve"> Выставка групповых газет «Наши отважные папы», Выставки рисунков к праздникам  на железнодорожном вокзале, выставка рисунков «Светлая пасха», выставка </w:t>
            </w:r>
            <w:r w:rsidRPr="00634B3F">
              <w:rPr>
                <w:rFonts w:ascii="Times New Roman" w:hAnsi="Times New Roman" w:cs="Times New Roman"/>
                <w:sz w:val="20"/>
                <w:szCs w:val="20"/>
              </w:rPr>
              <w:t>«Город юности»</w:t>
            </w:r>
          </w:p>
          <w:p w:rsidR="009A668E" w:rsidRDefault="000C4C54" w:rsidP="00634B3F">
            <w:pPr>
              <w:pStyle w:val="a9"/>
              <w:jc w:val="both"/>
              <w:rPr>
                <w:rFonts w:ascii="Times New Roman" w:hAnsi="Times New Roman" w:cs="Times New Roman"/>
                <w:sz w:val="20"/>
                <w:szCs w:val="20"/>
              </w:rPr>
            </w:pPr>
            <w:r>
              <w:rPr>
                <w:rFonts w:ascii="Times New Roman" w:hAnsi="Times New Roman" w:cs="Times New Roman"/>
                <w:sz w:val="20"/>
                <w:szCs w:val="20"/>
              </w:rPr>
              <w:t>-Создание альбомов о железнодорожных династиях,</w:t>
            </w:r>
            <w:r w:rsidR="00E9576B">
              <w:rPr>
                <w:rFonts w:ascii="Times New Roman" w:hAnsi="Times New Roman" w:cs="Times New Roman"/>
                <w:sz w:val="20"/>
                <w:szCs w:val="20"/>
              </w:rPr>
              <w:t xml:space="preserve"> о ветеранах войны на железной дороге, </w:t>
            </w:r>
            <w:r>
              <w:rPr>
                <w:rFonts w:ascii="Times New Roman" w:hAnsi="Times New Roman" w:cs="Times New Roman"/>
                <w:sz w:val="20"/>
                <w:szCs w:val="20"/>
              </w:rPr>
              <w:t xml:space="preserve">мини-книг семьи «Мое будущее </w:t>
            </w:r>
            <w:r w:rsidR="00514B4F">
              <w:rPr>
                <w:rFonts w:ascii="Times New Roman" w:hAnsi="Times New Roman" w:cs="Times New Roman"/>
                <w:sz w:val="20"/>
                <w:szCs w:val="20"/>
              </w:rPr>
              <w:t>-</w:t>
            </w:r>
            <w:r w:rsidR="00E9576B">
              <w:rPr>
                <w:rFonts w:ascii="Times New Roman" w:hAnsi="Times New Roman" w:cs="Times New Roman"/>
                <w:sz w:val="20"/>
                <w:szCs w:val="20"/>
              </w:rPr>
              <w:t xml:space="preserve"> </w:t>
            </w:r>
            <w:r>
              <w:rPr>
                <w:rFonts w:ascii="Times New Roman" w:hAnsi="Times New Roman" w:cs="Times New Roman"/>
                <w:sz w:val="20"/>
                <w:szCs w:val="20"/>
              </w:rPr>
              <w:t>железная дорога»</w:t>
            </w:r>
          </w:p>
          <w:p w:rsidR="009A668E" w:rsidRDefault="009A668E" w:rsidP="00634B3F">
            <w:pPr>
              <w:pStyle w:val="a9"/>
              <w:jc w:val="both"/>
              <w:rPr>
                <w:rFonts w:ascii="Times New Roman" w:hAnsi="Times New Roman" w:cs="Times New Roman"/>
                <w:sz w:val="20"/>
                <w:szCs w:val="20"/>
              </w:rPr>
            </w:pPr>
            <w:r>
              <w:rPr>
                <w:rFonts w:ascii="Times New Roman" w:hAnsi="Times New Roman" w:cs="Times New Roman"/>
                <w:sz w:val="20"/>
                <w:szCs w:val="20"/>
              </w:rPr>
              <w:t>-</w:t>
            </w:r>
            <w:r w:rsidR="00CA00F6">
              <w:rPr>
                <w:rFonts w:ascii="Times New Roman" w:hAnsi="Times New Roman" w:cs="Times New Roman"/>
                <w:sz w:val="20"/>
                <w:szCs w:val="20"/>
              </w:rPr>
              <w:t>К праздникам</w:t>
            </w:r>
            <w:r>
              <w:rPr>
                <w:rFonts w:ascii="Times New Roman" w:hAnsi="Times New Roman" w:cs="Times New Roman"/>
                <w:sz w:val="20"/>
                <w:szCs w:val="20"/>
              </w:rPr>
              <w:t xml:space="preserve"> </w:t>
            </w:r>
            <w:r w:rsidR="00CA00F6">
              <w:rPr>
                <w:rFonts w:ascii="Times New Roman" w:hAnsi="Times New Roman" w:cs="Times New Roman"/>
                <w:sz w:val="20"/>
                <w:szCs w:val="20"/>
              </w:rPr>
              <w:t>с</w:t>
            </w:r>
            <w:r>
              <w:rPr>
                <w:rFonts w:ascii="Times New Roman" w:hAnsi="Times New Roman" w:cs="Times New Roman"/>
                <w:sz w:val="20"/>
                <w:szCs w:val="20"/>
              </w:rPr>
              <w:t>оздание поделок, открыток для пожилых людей</w:t>
            </w:r>
            <w:r w:rsidR="00CA00F6">
              <w:rPr>
                <w:rFonts w:ascii="Times New Roman" w:hAnsi="Times New Roman" w:cs="Times New Roman"/>
                <w:sz w:val="20"/>
                <w:szCs w:val="20"/>
              </w:rPr>
              <w:t xml:space="preserve"> Краевого дома ветеранов.</w:t>
            </w:r>
            <w:r>
              <w:rPr>
                <w:rFonts w:ascii="Times New Roman" w:hAnsi="Times New Roman" w:cs="Times New Roman"/>
                <w:sz w:val="20"/>
                <w:szCs w:val="20"/>
              </w:rPr>
              <w:t xml:space="preserve"> </w:t>
            </w:r>
          </w:p>
          <w:p w:rsidR="00634B3F" w:rsidRDefault="009A668E" w:rsidP="00634B3F">
            <w:pPr>
              <w:pStyle w:val="a9"/>
              <w:jc w:val="both"/>
              <w:rPr>
                <w:rFonts w:ascii="Times New Roman" w:hAnsi="Times New Roman" w:cs="Times New Roman"/>
                <w:sz w:val="20"/>
                <w:szCs w:val="20"/>
              </w:rPr>
            </w:pPr>
            <w:r>
              <w:rPr>
                <w:rFonts w:ascii="Times New Roman" w:hAnsi="Times New Roman" w:cs="Times New Roman"/>
                <w:sz w:val="20"/>
                <w:szCs w:val="20"/>
              </w:rPr>
              <w:t>-</w:t>
            </w:r>
            <w:r w:rsidR="00634B3F" w:rsidRPr="00634B3F">
              <w:rPr>
                <w:rFonts w:ascii="Times New Roman" w:hAnsi="Times New Roman" w:cs="Times New Roman"/>
                <w:sz w:val="20"/>
                <w:szCs w:val="20"/>
              </w:rPr>
              <w:t xml:space="preserve"> Участи</w:t>
            </w:r>
            <w:r w:rsidR="00167DB5">
              <w:rPr>
                <w:rFonts w:ascii="Times New Roman" w:hAnsi="Times New Roman" w:cs="Times New Roman"/>
                <w:sz w:val="20"/>
                <w:szCs w:val="20"/>
              </w:rPr>
              <w:t>е в подготовке зимних участков.( Смотр</w:t>
            </w:r>
            <w:r w:rsidR="005F419C">
              <w:rPr>
                <w:rFonts w:ascii="Times New Roman" w:hAnsi="Times New Roman" w:cs="Times New Roman"/>
                <w:sz w:val="20"/>
                <w:szCs w:val="20"/>
              </w:rPr>
              <w:t>-</w:t>
            </w:r>
            <w:r w:rsidR="00167DB5">
              <w:rPr>
                <w:rFonts w:ascii="Times New Roman" w:hAnsi="Times New Roman" w:cs="Times New Roman"/>
                <w:sz w:val="20"/>
                <w:szCs w:val="20"/>
              </w:rPr>
              <w:t>конкурс «Зимняя сказка»)</w:t>
            </w:r>
            <w:r w:rsidR="00634B3F" w:rsidRPr="00634B3F">
              <w:rPr>
                <w:rFonts w:ascii="Times New Roman" w:hAnsi="Times New Roman" w:cs="Times New Roman"/>
                <w:sz w:val="20"/>
                <w:szCs w:val="20"/>
              </w:rPr>
              <w:t>Участие в подготовке летних участков.</w:t>
            </w:r>
            <w:r w:rsidR="00167DB5">
              <w:rPr>
                <w:rFonts w:ascii="Times New Roman" w:hAnsi="Times New Roman" w:cs="Times New Roman"/>
                <w:sz w:val="20"/>
                <w:szCs w:val="20"/>
              </w:rPr>
              <w:t>(Смотр-конкурс «Наполни душу»)</w:t>
            </w:r>
            <w:r>
              <w:rPr>
                <w:rFonts w:ascii="Times New Roman" w:hAnsi="Times New Roman" w:cs="Times New Roman"/>
                <w:sz w:val="20"/>
                <w:szCs w:val="20"/>
              </w:rPr>
              <w:t>.</w:t>
            </w:r>
          </w:p>
          <w:p w:rsidR="003E1279" w:rsidRPr="00634B3F" w:rsidRDefault="003E1279" w:rsidP="00634B3F">
            <w:pPr>
              <w:pStyle w:val="a9"/>
              <w:jc w:val="both"/>
              <w:rPr>
                <w:rFonts w:ascii="Times New Roman" w:hAnsi="Times New Roman" w:cs="Times New Roman"/>
                <w:sz w:val="20"/>
                <w:szCs w:val="20"/>
              </w:rPr>
            </w:pPr>
            <w:r>
              <w:rPr>
                <w:rFonts w:ascii="Times New Roman" w:hAnsi="Times New Roman" w:cs="Times New Roman"/>
                <w:sz w:val="20"/>
                <w:szCs w:val="20"/>
              </w:rPr>
              <w:t>Участие родителей в праздничных и спортивных мероприятиях.</w:t>
            </w:r>
          </w:p>
        </w:tc>
        <w:tc>
          <w:tcPr>
            <w:tcW w:w="1586" w:type="dxa"/>
            <w:shd w:val="clear" w:color="auto" w:fill="FFFFCC"/>
          </w:tcPr>
          <w:p w:rsidR="00634B3F" w:rsidRPr="00634B3F" w:rsidRDefault="00634B3F" w:rsidP="00634B3F">
            <w:pPr>
              <w:pStyle w:val="a9"/>
              <w:jc w:val="center"/>
              <w:rPr>
                <w:rFonts w:ascii="Times New Roman" w:hAnsi="Times New Roman" w:cs="Times New Roman"/>
                <w:sz w:val="20"/>
                <w:szCs w:val="20"/>
              </w:rPr>
            </w:pPr>
            <w:r w:rsidRPr="00634B3F">
              <w:rPr>
                <w:rFonts w:ascii="Times New Roman" w:hAnsi="Times New Roman" w:cs="Times New Roman"/>
                <w:sz w:val="20"/>
                <w:szCs w:val="20"/>
              </w:rPr>
              <w:t>Сентябрь, ноябрь, декабрь, февраль, март, апрель, июнь</w:t>
            </w:r>
          </w:p>
        </w:tc>
      </w:tr>
    </w:tbl>
    <w:p w:rsidR="005425BF" w:rsidRDefault="005425BF" w:rsidP="00624435">
      <w:pPr>
        <w:pStyle w:val="a9"/>
        <w:rPr>
          <w:rFonts w:ascii="Times New Roman" w:hAnsi="Times New Roman" w:cs="Times New Roman"/>
          <w:sz w:val="24"/>
          <w:szCs w:val="24"/>
        </w:rPr>
      </w:pPr>
    </w:p>
    <w:p w:rsidR="0010422C" w:rsidRDefault="00B661C3" w:rsidP="00624435">
      <w:pPr>
        <w:pStyle w:val="a9"/>
        <w:rPr>
          <w:rFonts w:ascii="Times New Roman" w:hAnsi="Times New Roman" w:cs="Times New Roman"/>
          <w:sz w:val="24"/>
          <w:szCs w:val="24"/>
        </w:rPr>
      </w:pPr>
      <w:r>
        <w:rPr>
          <w:rFonts w:ascii="Times New Roman" w:hAnsi="Times New Roman"/>
          <w:b/>
          <w:sz w:val="24"/>
          <w:szCs w:val="24"/>
        </w:rPr>
        <w:pict>
          <v:shape id="_x0000_i1076" type="#_x0000_t136" style="width:580pt;height:22.65pt;mso-position-vertical:absolute" fillcolor="#000082" strokecolor="black [3213]">
            <v:fill color2="#0047ff" rotate="t" colors="0 #000082;8520f #0047ff;18350f #000082;28180f #0047ff;38011f #000082;47186f #0047ff;57016f #000082;1 #0047ff" method="none" focus="100%" type="gradientRadial">
              <o:fill v:ext="view" type="gradientCenter"/>
            </v:fill>
            <v:shadow on="t" color="#b2b2b2" opacity="52429f" offset="3pt"/>
            <v:textpath style="font-family:&quot;Times New Roman&quot;;font-size:14pt;font-weight:bold;v-text-kern:t" trim="t" fitpath="t" string="ЧАСТЬ, ФОРМИРУЕМАЯ УЧАСТНИКАМИ ОБРАЗОВАТЕЛЬНЫХ ОТНОШЕНИЙ"/>
          </v:shape>
        </w:pict>
      </w:r>
    </w:p>
    <w:p w:rsidR="0010422C" w:rsidRDefault="0010422C" w:rsidP="0010422C">
      <w:pPr>
        <w:pStyle w:val="11"/>
        <w:widowControl w:val="0"/>
        <w:ind w:firstLine="709"/>
        <w:jc w:val="both"/>
        <w:rPr>
          <w:rFonts w:ascii="Times New Roman" w:hAnsi="Times New Roman"/>
          <w:bCs/>
          <w:spacing w:val="-1"/>
          <w:sz w:val="24"/>
          <w:szCs w:val="24"/>
        </w:rPr>
      </w:pPr>
      <w:r>
        <w:rPr>
          <w:rFonts w:ascii="Times New Roman" w:hAnsi="Times New Roman"/>
          <w:bCs/>
          <w:spacing w:val="-1"/>
          <w:sz w:val="24"/>
          <w:szCs w:val="24"/>
        </w:rPr>
        <w:t>В</w:t>
      </w:r>
      <w:r w:rsidRPr="005354BE">
        <w:rPr>
          <w:rFonts w:ascii="Times New Roman" w:hAnsi="Times New Roman"/>
          <w:bCs/>
          <w:spacing w:val="-1"/>
          <w:sz w:val="24"/>
          <w:szCs w:val="24"/>
        </w:rPr>
        <w:t>ариативная часть, планируемая семьей, может содержать следующие сведения: о семейных праздниках — днях рождения членов семьи, родных (именины), друзей семьи (в том числе друзей ребенка),</w:t>
      </w:r>
      <w:r>
        <w:rPr>
          <w:rFonts w:ascii="Times New Roman" w:hAnsi="Times New Roman"/>
          <w:bCs/>
          <w:spacing w:val="-1"/>
          <w:sz w:val="24"/>
          <w:szCs w:val="24"/>
        </w:rPr>
        <w:t xml:space="preserve"> </w:t>
      </w:r>
      <w:r w:rsidRPr="005354BE">
        <w:rPr>
          <w:rFonts w:ascii="Times New Roman" w:hAnsi="Times New Roman"/>
          <w:bCs/>
          <w:spacing w:val="-1"/>
          <w:sz w:val="24"/>
          <w:szCs w:val="24"/>
        </w:rPr>
        <w:t>а также о днях памяти в семье; о семейных прогулках, поездках и др.; о семейном отдыхе (отпуск родителей); о достижениях ребенка. Оформляя семейный календарь, педагоги и родители в полной мере могут проявить свои художественно-оформительские способности. Семейный календарь рождает у родителей и прародителей идеи будущих совместных дел в семье и детском саду.</w:t>
      </w:r>
    </w:p>
    <w:p w:rsidR="0010422C" w:rsidRPr="00B36C97" w:rsidRDefault="0010422C" w:rsidP="0010422C">
      <w:pPr>
        <w:pStyle w:val="a9"/>
        <w:ind w:firstLine="709"/>
        <w:jc w:val="both"/>
        <w:rPr>
          <w:rFonts w:ascii="Times New Roman" w:eastAsia="Calibri" w:hAnsi="Times New Roman" w:cs="Times New Roman"/>
          <w:b/>
          <w:color w:val="FF0000"/>
          <w:sz w:val="24"/>
          <w:szCs w:val="24"/>
          <w:u w:val="single"/>
        </w:rPr>
      </w:pPr>
      <w:r w:rsidRPr="00B36C97">
        <w:rPr>
          <w:rFonts w:ascii="Times New Roman" w:eastAsia="Calibri" w:hAnsi="Times New Roman" w:cs="Times New Roman"/>
          <w:b/>
          <w:color w:val="FF0000"/>
          <w:sz w:val="24"/>
          <w:szCs w:val="24"/>
          <w:u w:val="single"/>
        </w:rPr>
        <w:t xml:space="preserve">Для создания благоприятного социально-психологического  микроклимата в ДОУ созданы традиции: </w:t>
      </w:r>
    </w:p>
    <w:p w:rsidR="0010422C" w:rsidRPr="005A15E5" w:rsidRDefault="0010422C" w:rsidP="002E15D0">
      <w:pPr>
        <w:pStyle w:val="a9"/>
        <w:widowControl w:val="0"/>
        <w:jc w:val="both"/>
        <w:rPr>
          <w:rFonts w:ascii="Times New Roman" w:eastAsia="Calibri" w:hAnsi="Times New Roman" w:cs="Times New Roman"/>
          <w:sz w:val="24"/>
          <w:szCs w:val="24"/>
        </w:rPr>
      </w:pPr>
      <w:r w:rsidRPr="005A15E5">
        <w:rPr>
          <w:rFonts w:ascii="Times New Roman" w:eastAsia="Calibri" w:hAnsi="Times New Roman" w:cs="Times New Roman"/>
          <w:b/>
          <w:sz w:val="24"/>
          <w:szCs w:val="24"/>
        </w:rPr>
        <w:t xml:space="preserve">1. </w:t>
      </w:r>
      <w:r w:rsidRPr="0010422C">
        <w:rPr>
          <w:rFonts w:ascii="Times New Roman" w:eastAsia="Calibri" w:hAnsi="Times New Roman" w:cs="Times New Roman"/>
          <w:b/>
          <w:i/>
          <w:sz w:val="24"/>
          <w:szCs w:val="24"/>
        </w:rPr>
        <w:t>«Утро радостных встреч»</w:t>
      </w:r>
      <w:r w:rsidRPr="005A15E5">
        <w:rPr>
          <w:rFonts w:ascii="Times New Roman" w:eastAsia="Calibri" w:hAnsi="Times New Roman" w:cs="Times New Roman"/>
          <w:sz w:val="24"/>
          <w:szCs w:val="24"/>
        </w:rPr>
        <w:t xml:space="preserve"> - это обмен впечатлениями после выходных дней каждый понедельник. Таким образом, каждому ребёнку предоставляется возможность поделиться своими впечатлениями от прожитых выходных дней. Ребёнку важно знать и чувствовать, что его ценят не только за дела и поступки, а что он любим сам по себе, его рады видеть воспитатели и дети и всем интересно, что происходит у него в жизни.</w:t>
      </w:r>
    </w:p>
    <w:p w:rsidR="0010422C" w:rsidRPr="005A15E5" w:rsidRDefault="004415D4" w:rsidP="002E15D0">
      <w:pPr>
        <w:pStyle w:val="a9"/>
        <w:widowControl w:val="0"/>
        <w:jc w:val="both"/>
        <w:rPr>
          <w:rFonts w:ascii="Times New Roman" w:eastAsia="Calibri" w:hAnsi="Times New Roman" w:cs="Times New Roman"/>
          <w:sz w:val="24"/>
          <w:szCs w:val="24"/>
        </w:rPr>
      </w:pPr>
      <w:r>
        <w:rPr>
          <w:rFonts w:ascii="Times New Roman" w:eastAsia="Calibri" w:hAnsi="Times New Roman" w:cs="Times New Roman"/>
          <w:b/>
          <w:sz w:val="24"/>
          <w:szCs w:val="24"/>
        </w:rPr>
        <w:t>2</w:t>
      </w:r>
      <w:r w:rsidR="0010422C" w:rsidRPr="005A15E5">
        <w:rPr>
          <w:rFonts w:ascii="Times New Roman" w:eastAsia="Calibri" w:hAnsi="Times New Roman" w:cs="Times New Roman"/>
          <w:b/>
          <w:sz w:val="24"/>
          <w:szCs w:val="24"/>
        </w:rPr>
        <w:t xml:space="preserve">. </w:t>
      </w:r>
      <w:r w:rsidR="0010422C" w:rsidRPr="0010422C">
        <w:rPr>
          <w:rFonts w:ascii="Times New Roman" w:eastAsia="Calibri" w:hAnsi="Times New Roman" w:cs="Times New Roman"/>
          <w:b/>
          <w:i/>
          <w:sz w:val="24"/>
          <w:szCs w:val="24"/>
        </w:rPr>
        <w:t>«Встречи с интересными людьми»</w:t>
      </w:r>
      <w:r w:rsidR="0010422C" w:rsidRPr="005A15E5">
        <w:rPr>
          <w:rFonts w:ascii="Times New Roman" w:eastAsia="Calibri" w:hAnsi="Times New Roman" w:cs="Times New Roman"/>
          <w:b/>
          <w:sz w:val="24"/>
          <w:szCs w:val="24"/>
        </w:rPr>
        <w:t xml:space="preserve"> - </w:t>
      </w:r>
      <w:r w:rsidR="0010422C" w:rsidRPr="005A15E5">
        <w:rPr>
          <w:rFonts w:ascii="Times New Roman" w:eastAsia="Calibri" w:hAnsi="Times New Roman" w:cs="Times New Roman"/>
          <w:sz w:val="24"/>
          <w:szCs w:val="24"/>
        </w:rPr>
        <w:t>эта традиция также позволяет обеспечивать эмоциональное благополучие детей, создаёт постоянный приток новой интересной информации об окружающем мире и окружающих людях, побуждает задавать вопросы, образно и содержательно отвечать на них.</w:t>
      </w:r>
    </w:p>
    <w:p w:rsidR="0010422C" w:rsidRPr="005A15E5" w:rsidRDefault="004415D4" w:rsidP="002E15D0">
      <w:pPr>
        <w:pStyle w:val="a9"/>
        <w:jc w:val="both"/>
        <w:rPr>
          <w:rFonts w:ascii="Times New Roman" w:eastAsia="Calibri" w:hAnsi="Times New Roman" w:cs="Times New Roman"/>
          <w:sz w:val="24"/>
          <w:szCs w:val="24"/>
        </w:rPr>
      </w:pPr>
      <w:r>
        <w:rPr>
          <w:rFonts w:ascii="Times New Roman" w:eastAsia="Calibri" w:hAnsi="Times New Roman" w:cs="Times New Roman"/>
          <w:b/>
          <w:sz w:val="24"/>
          <w:szCs w:val="24"/>
        </w:rPr>
        <w:t>3</w:t>
      </w:r>
      <w:r w:rsidR="0010422C" w:rsidRPr="005A15E5">
        <w:rPr>
          <w:rFonts w:ascii="Times New Roman" w:eastAsia="Calibri" w:hAnsi="Times New Roman" w:cs="Times New Roman"/>
          <w:b/>
          <w:sz w:val="24"/>
          <w:szCs w:val="24"/>
        </w:rPr>
        <w:t xml:space="preserve">. </w:t>
      </w:r>
      <w:r w:rsidR="0010422C" w:rsidRPr="0010422C">
        <w:rPr>
          <w:rFonts w:ascii="Times New Roman" w:eastAsia="Calibri" w:hAnsi="Times New Roman" w:cs="Times New Roman"/>
          <w:b/>
          <w:bCs/>
          <w:i/>
          <w:sz w:val="24"/>
          <w:szCs w:val="24"/>
        </w:rPr>
        <w:t>Ежедневное чтение.</w:t>
      </w:r>
      <w:r w:rsidR="0010422C" w:rsidRPr="005A15E5">
        <w:rPr>
          <w:rFonts w:ascii="Times New Roman" w:eastAsia="Calibri" w:hAnsi="Times New Roman" w:cs="Times New Roman"/>
          <w:b/>
          <w:bCs/>
          <w:sz w:val="24"/>
          <w:szCs w:val="24"/>
        </w:rPr>
        <w:t xml:space="preserve"> </w:t>
      </w:r>
      <w:r w:rsidR="0010422C" w:rsidRPr="005A15E5">
        <w:rPr>
          <w:rFonts w:ascii="Times New Roman" w:eastAsia="Calibri" w:hAnsi="Times New Roman" w:cs="Times New Roman"/>
          <w:sz w:val="24"/>
          <w:szCs w:val="24"/>
        </w:rPr>
        <w:t>В режиме дня целесообразно выделить постоянное время для ежедневного чтения детям. Читать следует не только художественную литературу, но и познавательные книги, детские иллюстрированные энциклопедии, рассказы для детей по истории и культуре родной страны и зарубежных стран. Чтение книг и обсуждение прочитанного помогает на примере литературных героев воспитывать в детях социально-нравственные качества, избегая нудных и бесполезных поучений и нотаций. При этом нельзя превращать чтение в занятие — у ребенка всегда должен быть выбор: слушать или заниматься своими делами.</w:t>
      </w:r>
    </w:p>
    <w:p w:rsidR="0010422C" w:rsidRPr="005A15E5" w:rsidRDefault="0010422C" w:rsidP="0010422C">
      <w:pPr>
        <w:pStyle w:val="a9"/>
        <w:ind w:firstLine="709"/>
        <w:jc w:val="both"/>
        <w:rPr>
          <w:rFonts w:ascii="Times New Roman" w:eastAsia="Calibri" w:hAnsi="Times New Roman" w:cs="Times New Roman"/>
          <w:sz w:val="24"/>
          <w:szCs w:val="24"/>
        </w:rPr>
      </w:pPr>
      <w:r w:rsidRPr="005A15E5">
        <w:rPr>
          <w:rFonts w:ascii="Times New Roman" w:eastAsia="Calibri" w:hAnsi="Times New Roman" w:cs="Times New Roman"/>
          <w:sz w:val="24"/>
          <w:szCs w:val="24"/>
        </w:rPr>
        <w:t xml:space="preserve">Задача педагога — сделать процесс чтения увлекательным и интересным для всех детей. </w:t>
      </w:r>
    </w:p>
    <w:p w:rsidR="0010422C" w:rsidRPr="005A15E5" w:rsidRDefault="004415D4" w:rsidP="002E15D0">
      <w:pPr>
        <w:pStyle w:val="a9"/>
        <w:jc w:val="both"/>
        <w:rPr>
          <w:rFonts w:ascii="Times New Roman" w:eastAsia="Calibri" w:hAnsi="Times New Roman" w:cs="Times New Roman"/>
          <w:bCs/>
          <w:sz w:val="24"/>
          <w:szCs w:val="24"/>
        </w:rPr>
      </w:pPr>
      <w:r>
        <w:rPr>
          <w:rFonts w:ascii="Times New Roman" w:eastAsia="Calibri" w:hAnsi="Times New Roman" w:cs="Times New Roman"/>
          <w:b/>
          <w:bCs/>
          <w:sz w:val="24"/>
          <w:szCs w:val="24"/>
        </w:rPr>
        <w:t>4</w:t>
      </w:r>
      <w:r w:rsidR="0010422C" w:rsidRPr="005A15E5">
        <w:rPr>
          <w:rFonts w:ascii="Times New Roman" w:eastAsia="Calibri" w:hAnsi="Times New Roman" w:cs="Times New Roman"/>
          <w:b/>
          <w:bCs/>
          <w:sz w:val="24"/>
          <w:szCs w:val="24"/>
        </w:rPr>
        <w:t xml:space="preserve">. </w:t>
      </w:r>
      <w:r w:rsidR="0010422C" w:rsidRPr="0010422C">
        <w:rPr>
          <w:rFonts w:ascii="Times New Roman" w:eastAsia="Calibri" w:hAnsi="Times New Roman" w:cs="Times New Roman"/>
          <w:b/>
          <w:bCs/>
          <w:i/>
          <w:sz w:val="24"/>
          <w:szCs w:val="24"/>
        </w:rPr>
        <w:t>Итог прожитого дня.</w:t>
      </w:r>
      <w:r w:rsidR="0010422C" w:rsidRPr="005A15E5">
        <w:rPr>
          <w:rFonts w:ascii="Times New Roman" w:eastAsia="Calibri" w:hAnsi="Times New Roman" w:cs="Times New Roman"/>
          <w:b/>
          <w:bCs/>
          <w:sz w:val="24"/>
          <w:szCs w:val="24"/>
        </w:rPr>
        <w:t xml:space="preserve"> </w:t>
      </w:r>
      <w:r w:rsidR="0010422C" w:rsidRPr="005A15E5">
        <w:rPr>
          <w:rFonts w:ascii="Times New Roman" w:eastAsia="Calibri" w:hAnsi="Times New Roman" w:cs="Times New Roman"/>
          <w:bCs/>
          <w:sz w:val="24"/>
          <w:szCs w:val="24"/>
        </w:rPr>
        <w:t>Проводится с целью развития рефлексивных навыков.</w:t>
      </w:r>
    </w:p>
    <w:p w:rsidR="0010422C" w:rsidRPr="005A15E5" w:rsidRDefault="004415D4" w:rsidP="002E15D0">
      <w:pPr>
        <w:pStyle w:val="a9"/>
        <w:jc w:val="both"/>
        <w:rPr>
          <w:rFonts w:ascii="Times New Roman" w:eastAsia="Calibri" w:hAnsi="Times New Roman" w:cs="Times New Roman"/>
          <w:bCs/>
          <w:sz w:val="24"/>
          <w:szCs w:val="24"/>
        </w:rPr>
      </w:pPr>
      <w:r>
        <w:rPr>
          <w:rFonts w:ascii="Times New Roman" w:eastAsia="Calibri" w:hAnsi="Times New Roman" w:cs="Times New Roman"/>
          <w:b/>
          <w:bCs/>
          <w:sz w:val="24"/>
          <w:szCs w:val="24"/>
        </w:rPr>
        <w:t>5</w:t>
      </w:r>
      <w:r w:rsidR="0010422C" w:rsidRPr="005A15E5">
        <w:rPr>
          <w:rFonts w:ascii="Times New Roman" w:eastAsia="Calibri" w:hAnsi="Times New Roman" w:cs="Times New Roman"/>
          <w:b/>
          <w:bCs/>
          <w:sz w:val="24"/>
          <w:szCs w:val="24"/>
        </w:rPr>
        <w:t xml:space="preserve">. </w:t>
      </w:r>
      <w:r w:rsidR="0010422C" w:rsidRPr="0010422C">
        <w:rPr>
          <w:rFonts w:ascii="Times New Roman" w:eastAsia="Calibri" w:hAnsi="Times New Roman" w:cs="Times New Roman"/>
          <w:b/>
          <w:bCs/>
          <w:i/>
          <w:sz w:val="24"/>
          <w:szCs w:val="24"/>
        </w:rPr>
        <w:t>«В гости к малышам».</w:t>
      </w:r>
      <w:r w:rsidR="0010422C" w:rsidRPr="005A15E5">
        <w:rPr>
          <w:rFonts w:ascii="Times New Roman" w:eastAsia="Calibri" w:hAnsi="Times New Roman" w:cs="Times New Roman"/>
          <w:b/>
          <w:bCs/>
          <w:sz w:val="24"/>
          <w:szCs w:val="24"/>
        </w:rPr>
        <w:t xml:space="preserve"> </w:t>
      </w:r>
      <w:r w:rsidR="0010422C" w:rsidRPr="005A15E5">
        <w:rPr>
          <w:rFonts w:ascii="Times New Roman" w:eastAsia="Calibri" w:hAnsi="Times New Roman" w:cs="Times New Roman"/>
          <w:bCs/>
          <w:sz w:val="24"/>
          <w:szCs w:val="24"/>
        </w:rPr>
        <w:t>Развивать общение между детьми детского сада.</w:t>
      </w:r>
    </w:p>
    <w:p w:rsidR="0010422C" w:rsidRPr="005A15E5" w:rsidRDefault="004415D4" w:rsidP="002E15D0">
      <w:pPr>
        <w:pStyle w:val="a9"/>
        <w:jc w:val="both"/>
        <w:rPr>
          <w:rFonts w:ascii="Times New Roman" w:eastAsia="Calibri" w:hAnsi="Times New Roman" w:cs="Times New Roman"/>
          <w:sz w:val="24"/>
          <w:szCs w:val="24"/>
        </w:rPr>
      </w:pPr>
      <w:r>
        <w:rPr>
          <w:rFonts w:ascii="Times New Roman" w:eastAsia="Calibri" w:hAnsi="Times New Roman" w:cs="Times New Roman"/>
          <w:b/>
          <w:bCs/>
          <w:sz w:val="24"/>
          <w:szCs w:val="24"/>
        </w:rPr>
        <w:t>6</w:t>
      </w:r>
      <w:r w:rsidR="0010422C" w:rsidRPr="005A15E5">
        <w:rPr>
          <w:rFonts w:ascii="Times New Roman" w:eastAsia="Calibri" w:hAnsi="Times New Roman" w:cs="Times New Roman"/>
          <w:b/>
          <w:bCs/>
          <w:sz w:val="24"/>
          <w:szCs w:val="24"/>
        </w:rPr>
        <w:t xml:space="preserve">. </w:t>
      </w:r>
      <w:r>
        <w:rPr>
          <w:rFonts w:ascii="Times New Roman" w:eastAsia="Calibri" w:hAnsi="Times New Roman" w:cs="Times New Roman"/>
          <w:b/>
          <w:i/>
          <w:sz w:val="24"/>
          <w:szCs w:val="24"/>
        </w:rPr>
        <w:t>День</w:t>
      </w:r>
      <w:r w:rsidRPr="004415D4">
        <w:rPr>
          <w:rFonts w:ascii="Times New Roman" w:eastAsia="Calibri" w:hAnsi="Times New Roman" w:cs="Times New Roman"/>
          <w:b/>
          <w:i/>
          <w:sz w:val="24"/>
          <w:szCs w:val="24"/>
        </w:rPr>
        <w:t xml:space="preserve"> именинника</w:t>
      </w:r>
      <w:r>
        <w:rPr>
          <w:rFonts w:ascii="Times New Roman" w:eastAsia="Calibri" w:hAnsi="Times New Roman" w:cs="Times New Roman"/>
          <w:b/>
          <w:i/>
          <w:sz w:val="24"/>
          <w:szCs w:val="24"/>
        </w:rPr>
        <w:t xml:space="preserve"> </w:t>
      </w:r>
      <w:r w:rsidR="0010422C" w:rsidRPr="005A15E5">
        <w:rPr>
          <w:rFonts w:ascii="Times New Roman" w:eastAsia="Calibri" w:hAnsi="Times New Roman" w:cs="Times New Roman"/>
          <w:b/>
          <w:sz w:val="24"/>
          <w:szCs w:val="24"/>
        </w:rPr>
        <w:t xml:space="preserve">– </w:t>
      </w:r>
      <w:r w:rsidR="0010422C" w:rsidRPr="005A15E5">
        <w:rPr>
          <w:rFonts w:ascii="Times New Roman" w:eastAsia="Calibri" w:hAnsi="Times New Roman" w:cs="Times New Roman"/>
          <w:sz w:val="24"/>
          <w:szCs w:val="24"/>
        </w:rPr>
        <w:t>отмечается каждому ребенку. Именинника поздравляют с утра, устроив необычный, праздничный, особенно вкусный и красивый завтрак в его честь. Дети играют «в каравай», поют песни. Развивать способность к сопереживанию радостных событий, вызвать положительные эмоции, подчеркнуть значи</w:t>
      </w:r>
      <w:r>
        <w:rPr>
          <w:rFonts w:ascii="Times New Roman" w:eastAsia="Calibri" w:hAnsi="Times New Roman" w:cs="Times New Roman"/>
          <w:sz w:val="24"/>
          <w:szCs w:val="24"/>
        </w:rPr>
        <w:t>мость каждого ребенка в группе.</w:t>
      </w:r>
    </w:p>
    <w:p w:rsidR="0010422C" w:rsidRPr="005A15E5" w:rsidRDefault="004415D4" w:rsidP="002E15D0">
      <w:pPr>
        <w:pStyle w:val="a9"/>
        <w:jc w:val="both"/>
        <w:rPr>
          <w:rFonts w:ascii="Times New Roman" w:eastAsia="Calibri" w:hAnsi="Times New Roman" w:cs="Times New Roman"/>
          <w:sz w:val="24"/>
          <w:szCs w:val="24"/>
        </w:rPr>
      </w:pPr>
      <w:r>
        <w:rPr>
          <w:rFonts w:ascii="Times New Roman" w:eastAsia="Calibri" w:hAnsi="Times New Roman" w:cs="Times New Roman"/>
          <w:b/>
          <w:sz w:val="24"/>
          <w:szCs w:val="24"/>
        </w:rPr>
        <w:t>7</w:t>
      </w:r>
      <w:r w:rsidR="0010422C" w:rsidRPr="005A15E5">
        <w:rPr>
          <w:rFonts w:ascii="Times New Roman" w:eastAsia="Calibri" w:hAnsi="Times New Roman" w:cs="Times New Roman"/>
          <w:b/>
          <w:sz w:val="24"/>
          <w:szCs w:val="24"/>
        </w:rPr>
        <w:t xml:space="preserve">. </w:t>
      </w:r>
      <w:r w:rsidR="0010422C" w:rsidRPr="0010422C">
        <w:rPr>
          <w:rFonts w:ascii="Times New Roman" w:eastAsia="Calibri" w:hAnsi="Times New Roman" w:cs="Times New Roman"/>
          <w:b/>
          <w:i/>
          <w:sz w:val="24"/>
          <w:szCs w:val="24"/>
        </w:rPr>
        <w:t>«Галерея творчества»</w:t>
      </w:r>
      <w:r w:rsidR="0010422C" w:rsidRPr="005A15E5">
        <w:rPr>
          <w:rFonts w:ascii="Times New Roman" w:eastAsia="Calibri" w:hAnsi="Times New Roman" w:cs="Times New Roman"/>
          <w:b/>
          <w:sz w:val="24"/>
          <w:szCs w:val="24"/>
        </w:rPr>
        <w:t xml:space="preserve"> - </w:t>
      </w:r>
      <w:r w:rsidR="0010422C" w:rsidRPr="005A15E5">
        <w:rPr>
          <w:rFonts w:ascii="Times New Roman" w:eastAsia="Calibri" w:hAnsi="Times New Roman" w:cs="Times New Roman"/>
          <w:sz w:val="24"/>
          <w:szCs w:val="24"/>
        </w:rPr>
        <w:t>проводится среди родителей и детей, формируется уважительное отношение и чувства принадлежности к своей семье.</w:t>
      </w:r>
    </w:p>
    <w:p w:rsidR="0010422C" w:rsidRPr="005A15E5" w:rsidRDefault="004415D4" w:rsidP="002E15D0">
      <w:pPr>
        <w:pStyle w:val="a9"/>
        <w:jc w:val="both"/>
        <w:rPr>
          <w:rFonts w:ascii="Times New Roman" w:eastAsia="Calibri" w:hAnsi="Times New Roman" w:cs="Times New Roman"/>
          <w:sz w:val="24"/>
          <w:szCs w:val="24"/>
        </w:rPr>
      </w:pPr>
      <w:r>
        <w:rPr>
          <w:rFonts w:ascii="Times New Roman" w:hAnsi="Times New Roman" w:cs="Times New Roman"/>
          <w:b/>
          <w:sz w:val="24"/>
          <w:szCs w:val="24"/>
        </w:rPr>
        <w:t>8</w:t>
      </w:r>
      <w:r w:rsidR="0010422C">
        <w:rPr>
          <w:rFonts w:ascii="Times New Roman" w:hAnsi="Times New Roman" w:cs="Times New Roman"/>
          <w:b/>
          <w:sz w:val="24"/>
          <w:szCs w:val="24"/>
        </w:rPr>
        <w:t xml:space="preserve">. </w:t>
      </w:r>
      <w:r w:rsidR="005F419C">
        <w:rPr>
          <w:rFonts w:ascii="Times New Roman" w:hAnsi="Times New Roman" w:cs="Times New Roman"/>
          <w:b/>
          <w:i/>
          <w:sz w:val="24"/>
          <w:szCs w:val="24"/>
        </w:rPr>
        <w:t xml:space="preserve">Экскурсия </w:t>
      </w:r>
      <w:r w:rsidR="002E15D0">
        <w:rPr>
          <w:rFonts w:ascii="Times New Roman" w:hAnsi="Times New Roman" w:cs="Times New Roman"/>
          <w:b/>
          <w:i/>
          <w:sz w:val="24"/>
          <w:szCs w:val="24"/>
        </w:rPr>
        <w:t>в Инженерную школу.</w:t>
      </w:r>
      <w:r w:rsidR="005F419C">
        <w:rPr>
          <w:rFonts w:ascii="Times New Roman" w:hAnsi="Times New Roman" w:cs="Times New Roman"/>
          <w:b/>
          <w:i/>
          <w:sz w:val="24"/>
          <w:szCs w:val="24"/>
        </w:rPr>
        <w:t xml:space="preserve"> </w:t>
      </w:r>
      <w:r w:rsidR="0010422C" w:rsidRPr="005A15E5">
        <w:rPr>
          <w:rFonts w:ascii="Times New Roman" w:eastAsia="Calibri" w:hAnsi="Times New Roman" w:cs="Times New Roman"/>
          <w:sz w:val="24"/>
          <w:szCs w:val="24"/>
        </w:rPr>
        <w:t>Вхождение в «мир школы», формирование психологической готовности к школьному обучению.</w:t>
      </w:r>
    </w:p>
    <w:p w:rsidR="0010422C" w:rsidRPr="005A15E5" w:rsidRDefault="004415D4" w:rsidP="002E15D0">
      <w:pPr>
        <w:pStyle w:val="a9"/>
        <w:jc w:val="both"/>
        <w:rPr>
          <w:rFonts w:ascii="Times New Roman" w:eastAsia="Calibri" w:hAnsi="Times New Roman" w:cs="Times New Roman"/>
          <w:sz w:val="24"/>
          <w:szCs w:val="24"/>
        </w:rPr>
      </w:pPr>
      <w:r>
        <w:rPr>
          <w:rFonts w:ascii="Times New Roman" w:eastAsia="Calibri" w:hAnsi="Times New Roman" w:cs="Times New Roman"/>
          <w:b/>
          <w:sz w:val="24"/>
          <w:szCs w:val="24"/>
        </w:rPr>
        <w:t>9</w:t>
      </w:r>
      <w:r w:rsidR="0010422C" w:rsidRPr="005A15E5">
        <w:rPr>
          <w:rFonts w:ascii="Times New Roman" w:eastAsia="Calibri" w:hAnsi="Times New Roman" w:cs="Times New Roman"/>
          <w:b/>
          <w:sz w:val="24"/>
          <w:szCs w:val="24"/>
        </w:rPr>
        <w:t xml:space="preserve">. </w:t>
      </w:r>
      <w:r w:rsidR="0010422C" w:rsidRPr="0010422C">
        <w:rPr>
          <w:rFonts w:ascii="Times New Roman" w:eastAsia="Calibri" w:hAnsi="Times New Roman" w:cs="Times New Roman"/>
          <w:b/>
          <w:i/>
          <w:sz w:val="24"/>
          <w:szCs w:val="24"/>
        </w:rPr>
        <w:t>День Матери.</w:t>
      </w:r>
      <w:r w:rsidR="0010422C" w:rsidRPr="005A15E5">
        <w:rPr>
          <w:rFonts w:ascii="Times New Roman" w:eastAsia="Calibri" w:hAnsi="Times New Roman" w:cs="Times New Roman"/>
          <w:b/>
          <w:sz w:val="24"/>
          <w:szCs w:val="24"/>
        </w:rPr>
        <w:t xml:space="preserve"> </w:t>
      </w:r>
      <w:r w:rsidR="0010422C" w:rsidRPr="005A15E5">
        <w:rPr>
          <w:rFonts w:ascii="Times New Roman" w:eastAsia="Calibri" w:hAnsi="Times New Roman" w:cs="Times New Roman"/>
          <w:sz w:val="24"/>
          <w:szCs w:val="24"/>
        </w:rPr>
        <w:t>Усвоение норм и ценностей, принятых в обществе.</w:t>
      </w:r>
    </w:p>
    <w:p w:rsidR="0010422C" w:rsidRPr="005A15E5" w:rsidRDefault="004415D4" w:rsidP="002E15D0">
      <w:pPr>
        <w:pStyle w:val="a9"/>
        <w:widowControl w:val="0"/>
        <w:jc w:val="both"/>
        <w:rPr>
          <w:rFonts w:ascii="Times New Roman" w:eastAsia="Calibri" w:hAnsi="Times New Roman" w:cs="Times New Roman"/>
          <w:sz w:val="24"/>
          <w:szCs w:val="24"/>
        </w:rPr>
      </w:pPr>
      <w:r>
        <w:rPr>
          <w:rFonts w:ascii="Times New Roman" w:eastAsia="Calibri" w:hAnsi="Times New Roman" w:cs="Times New Roman"/>
          <w:b/>
          <w:sz w:val="24"/>
          <w:szCs w:val="24"/>
        </w:rPr>
        <w:t>10</w:t>
      </w:r>
      <w:r w:rsidR="00FE0F96">
        <w:rPr>
          <w:rFonts w:ascii="Times New Roman" w:eastAsia="Calibri" w:hAnsi="Times New Roman" w:cs="Times New Roman"/>
          <w:b/>
          <w:sz w:val="24"/>
          <w:szCs w:val="24"/>
        </w:rPr>
        <w:t>.</w:t>
      </w:r>
      <w:r w:rsidR="000C4C54" w:rsidRPr="000C4C54">
        <w:rPr>
          <w:rFonts w:ascii="Times New Roman" w:eastAsia="Times New Roman" w:hAnsi="Times New Roman" w:cs="Times New Roman"/>
          <w:b/>
          <w:color w:val="111111"/>
          <w:sz w:val="24"/>
          <w:szCs w:val="24"/>
          <w:shd w:val="clear" w:color="auto" w:fill="FFFFFF"/>
        </w:rPr>
        <w:t>Праздник «1 апреля – никому не верим».</w:t>
      </w:r>
      <w:r w:rsidR="0010422C" w:rsidRPr="005A15E5">
        <w:rPr>
          <w:rFonts w:ascii="Times New Roman" w:eastAsia="Calibri" w:hAnsi="Times New Roman" w:cs="Times New Roman"/>
          <w:sz w:val="24"/>
          <w:szCs w:val="24"/>
        </w:rPr>
        <w:t xml:space="preserve"> Развитие позитивного самоощущения, связанного с состоянием раскрепощенности. Развитие уверенности в себе, общности с коллективом.</w:t>
      </w:r>
    </w:p>
    <w:p w:rsidR="0010422C" w:rsidRDefault="004415D4" w:rsidP="002E15D0">
      <w:pPr>
        <w:pStyle w:val="a9"/>
        <w:widowControl w:val="0"/>
        <w:jc w:val="both"/>
        <w:rPr>
          <w:rFonts w:ascii="Times New Roman" w:eastAsia="Calibri" w:hAnsi="Times New Roman" w:cs="Times New Roman"/>
          <w:sz w:val="24"/>
          <w:szCs w:val="24"/>
        </w:rPr>
      </w:pPr>
      <w:r>
        <w:rPr>
          <w:rFonts w:ascii="Times New Roman" w:eastAsia="Calibri" w:hAnsi="Times New Roman" w:cs="Times New Roman"/>
          <w:b/>
          <w:sz w:val="24"/>
          <w:szCs w:val="24"/>
        </w:rPr>
        <w:t>11</w:t>
      </w:r>
      <w:r w:rsidR="0010422C" w:rsidRPr="005A15E5">
        <w:rPr>
          <w:rFonts w:ascii="Times New Roman" w:eastAsia="Calibri" w:hAnsi="Times New Roman" w:cs="Times New Roman"/>
          <w:b/>
          <w:sz w:val="24"/>
          <w:szCs w:val="24"/>
        </w:rPr>
        <w:t xml:space="preserve">. </w:t>
      </w:r>
      <w:r w:rsidR="0010422C" w:rsidRPr="0010422C">
        <w:rPr>
          <w:rFonts w:ascii="Times New Roman" w:eastAsia="Calibri" w:hAnsi="Times New Roman" w:cs="Times New Roman"/>
          <w:b/>
          <w:i/>
          <w:sz w:val="24"/>
          <w:szCs w:val="24"/>
        </w:rPr>
        <w:t>Акция «Помоги зимующим птицам»</w:t>
      </w:r>
      <w:r w:rsidR="0010422C" w:rsidRPr="005A15E5">
        <w:rPr>
          <w:rFonts w:ascii="Times New Roman" w:eastAsia="Calibri" w:hAnsi="Times New Roman" w:cs="Times New Roman"/>
          <w:b/>
          <w:sz w:val="24"/>
          <w:szCs w:val="24"/>
        </w:rPr>
        <w:t xml:space="preserve">. </w:t>
      </w:r>
      <w:r w:rsidR="0010422C" w:rsidRPr="005A15E5">
        <w:rPr>
          <w:rFonts w:ascii="Times New Roman" w:eastAsia="Calibri" w:hAnsi="Times New Roman" w:cs="Times New Roman"/>
          <w:sz w:val="24"/>
          <w:szCs w:val="24"/>
        </w:rPr>
        <w:t>Развитие общения детей и родителей при изготовлении кормушек, воспитание бережного отношения к птицам.</w:t>
      </w:r>
    </w:p>
    <w:p w:rsidR="00271E2E" w:rsidRPr="000717CE" w:rsidRDefault="004415D4" w:rsidP="00271E2E">
      <w:pPr>
        <w:spacing w:after="0" w:line="240" w:lineRule="auto"/>
        <w:rPr>
          <w:rFonts w:ascii="Times New Roman" w:eastAsia="Times New Roman" w:hAnsi="Times New Roman" w:cs="Times New Roman"/>
          <w:color w:val="111111"/>
          <w:sz w:val="24"/>
          <w:szCs w:val="24"/>
          <w:shd w:val="clear" w:color="auto" w:fill="FFFFFF"/>
        </w:rPr>
      </w:pPr>
      <w:r>
        <w:rPr>
          <w:rFonts w:ascii="Times New Roman" w:eastAsia="Calibri" w:hAnsi="Times New Roman" w:cs="Times New Roman"/>
          <w:b/>
          <w:sz w:val="24"/>
          <w:szCs w:val="24"/>
        </w:rPr>
        <w:t>12</w:t>
      </w:r>
      <w:r w:rsidR="00271E2E" w:rsidRPr="00271E2E">
        <w:rPr>
          <w:rFonts w:ascii="Times New Roman" w:eastAsia="Calibri" w:hAnsi="Times New Roman" w:cs="Times New Roman"/>
          <w:b/>
          <w:sz w:val="24"/>
          <w:szCs w:val="24"/>
        </w:rPr>
        <w:t>.</w:t>
      </w:r>
      <w:r w:rsidR="00271E2E" w:rsidRPr="00271E2E">
        <w:rPr>
          <w:rFonts w:ascii="Times New Roman" w:eastAsia="Times New Roman" w:hAnsi="Times New Roman" w:cs="Times New Roman"/>
          <w:color w:val="111111"/>
          <w:sz w:val="24"/>
          <w:szCs w:val="24"/>
          <w:shd w:val="clear" w:color="auto" w:fill="FFFFFF"/>
        </w:rPr>
        <w:t xml:space="preserve"> </w:t>
      </w:r>
      <w:r w:rsidR="00271E2E" w:rsidRPr="00271E2E">
        <w:rPr>
          <w:rFonts w:ascii="Times New Roman" w:eastAsia="Times New Roman" w:hAnsi="Times New Roman" w:cs="Times New Roman"/>
          <w:b/>
          <w:color w:val="111111"/>
          <w:sz w:val="24"/>
          <w:szCs w:val="24"/>
          <w:shd w:val="clear" w:color="auto" w:fill="FFFFFF"/>
        </w:rPr>
        <w:t>Фольклорные праздники</w:t>
      </w:r>
      <w:r w:rsidR="002E15D0">
        <w:rPr>
          <w:rFonts w:ascii="Times New Roman" w:eastAsia="Times New Roman" w:hAnsi="Times New Roman" w:cs="Times New Roman"/>
          <w:b/>
          <w:color w:val="111111"/>
          <w:sz w:val="24"/>
          <w:szCs w:val="24"/>
          <w:shd w:val="clear" w:color="auto" w:fill="FFFFFF"/>
        </w:rPr>
        <w:t>:</w:t>
      </w:r>
      <w:r w:rsidR="00CF1096">
        <w:rPr>
          <w:rFonts w:ascii="Times New Roman" w:eastAsia="Times New Roman" w:hAnsi="Times New Roman" w:cs="Times New Roman"/>
          <w:b/>
          <w:color w:val="111111"/>
          <w:sz w:val="24"/>
          <w:szCs w:val="24"/>
          <w:shd w:val="clear" w:color="auto" w:fill="FFFFFF"/>
        </w:rPr>
        <w:t xml:space="preserve"> </w:t>
      </w:r>
      <w:r w:rsidR="00271E2E">
        <w:rPr>
          <w:rFonts w:ascii="Times New Roman" w:eastAsia="Times New Roman" w:hAnsi="Times New Roman" w:cs="Times New Roman"/>
          <w:color w:val="111111"/>
          <w:sz w:val="24"/>
          <w:szCs w:val="24"/>
          <w:shd w:val="clear" w:color="auto" w:fill="FFFFFF"/>
        </w:rPr>
        <w:t>«У рябинки именины»,</w:t>
      </w:r>
      <w:r w:rsidR="002E15D0">
        <w:rPr>
          <w:rFonts w:ascii="Times New Roman" w:eastAsia="Times New Roman" w:hAnsi="Times New Roman" w:cs="Times New Roman"/>
          <w:color w:val="111111"/>
          <w:sz w:val="24"/>
          <w:szCs w:val="24"/>
          <w:shd w:val="clear" w:color="auto" w:fill="FFFFFF"/>
        </w:rPr>
        <w:t xml:space="preserve">  «Покров»,</w:t>
      </w:r>
      <w:r w:rsidR="008F0067" w:rsidRPr="008F0067">
        <w:rPr>
          <w:rFonts w:ascii="Times New Roman" w:hAnsi="Times New Roman"/>
          <w:sz w:val="24"/>
          <w:szCs w:val="24"/>
        </w:rPr>
        <w:t xml:space="preserve"> </w:t>
      </w:r>
      <w:r w:rsidR="002E15D0">
        <w:rPr>
          <w:rFonts w:ascii="Times New Roman" w:hAnsi="Times New Roman"/>
          <w:sz w:val="24"/>
          <w:szCs w:val="24"/>
        </w:rPr>
        <w:t>«Праздник валенка», «Колядки», «Масленица</w:t>
      </w:r>
      <w:r w:rsidR="008F0067" w:rsidRPr="00931684">
        <w:rPr>
          <w:rFonts w:ascii="Times New Roman" w:hAnsi="Times New Roman"/>
          <w:sz w:val="24"/>
          <w:szCs w:val="24"/>
        </w:rPr>
        <w:t>»</w:t>
      </w:r>
      <w:r w:rsidR="008F0067">
        <w:rPr>
          <w:rFonts w:ascii="Times New Roman" w:hAnsi="Times New Roman"/>
          <w:sz w:val="24"/>
          <w:szCs w:val="24"/>
        </w:rPr>
        <w:t xml:space="preserve">, весенними праздниками </w:t>
      </w:r>
      <w:r>
        <w:rPr>
          <w:rFonts w:ascii="Times New Roman" w:hAnsi="Times New Roman"/>
          <w:sz w:val="24"/>
          <w:szCs w:val="24"/>
        </w:rPr>
        <w:t xml:space="preserve"> </w:t>
      </w:r>
      <w:r w:rsidR="008F0067">
        <w:rPr>
          <w:rFonts w:ascii="Times New Roman" w:hAnsi="Times New Roman"/>
          <w:sz w:val="24"/>
          <w:szCs w:val="24"/>
        </w:rPr>
        <w:t>«Пришла весна, отворяй ворота»,</w:t>
      </w:r>
      <w:r w:rsidR="008F0067" w:rsidRPr="000717CE">
        <w:rPr>
          <w:rFonts w:ascii="Times New Roman" w:eastAsia="Times New Roman" w:hAnsi="Times New Roman" w:cs="Times New Roman"/>
          <w:color w:val="111111"/>
          <w:sz w:val="24"/>
          <w:szCs w:val="24"/>
          <w:shd w:val="clear" w:color="auto" w:fill="FFFFFF"/>
        </w:rPr>
        <w:t xml:space="preserve"> </w:t>
      </w:r>
      <w:r w:rsidR="002E15D0">
        <w:rPr>
          <w:rFonts w:ascii="Times New Roman" w:eastAsia="Times New Roman" w:hAnsi="Times New Roman" w:cs="Times New Roman"/>
          <w:color w:val="111111"/>
          <w:sz w:val="24"/>
          <w:szCs w:val="24"/>
          <w:shd w:val="clear" w:color="auto" w:fill="FFFFFF"/>
        </w:rPr>
        <w:t>«Пасха»,</w:t>
      </w:r>
      <w:r w:rsidR="00CF1096">
        <w:rPr>
          <w:rFonts w:ascii="Times New Roman" w:eastAsia="Times New Roman" w:hAnsi="Times New Roman" w:cs="Times New Roman"/>
          <w:color w:val="111111"/>
          <w:sz w:val="24"/>
          <w:szCs w:val="24"/>
          <w:shd w:val="clear" w:color="auto" w:fill="FFFFFF"/>
        </w:rPr>
        <w:t xml:space="preserve"> </w:t>
      </w:r>
      <w:r w:rsidR="002E15D0">
        <w:rPr>
          <w:rFonts w:ascii="Times New Roman" w:eastAsia="Times New Roman" w:hAnsi="Times New Roman" w:cs="Times New Roman"/>
          <w:color w:val="111111"/>
          <w:sz w:val="24"/>
          <w:szCs w:val="24"/>
          <w:shd w:val="clear" w:color="auto" w:fill="FFFFFF"/>
        </w:rPr>
        <w:t>«Спас медовый», «Спас яблочный»,</w:t>
      </w:r>
      <w:r>
        <w:rPr>
          <w:rFonts w:ascii="Times New Roman" w:eastAsia="Times New Roman" w:hAnsi="Times New Roman" w:cs="Times New Roman"/>
          <w:color w:val="111111"/>
          <w:sz w:val="24"/>
          <w:szCs w:val="24"/>
          <w:shd w:val="clear" w:color="auto" w:fill="FFFFFF"/>
        </w:rPr>
        <w:t xml:space="preserve"> «Троица»</w:t>
      </w:r>
      <w:r w:rsidR="00153889">
        <w:rPr>
          <w:rFonts w:ascii="Times New Roman" w:eastAsia="Times New Roman" w:hAnsi="Times New Roman" w:cs="Times New Roman"/>
          <w:color w:val="111111"/>
          <w:sz w:val="24"/>
          <w:szCs w:val="24"/>
          <w:shd w:val="clear" w:color="auto" w:fill="FFFFFF"/>
        </w:rPr>
        <w:t>.</w:t>
      </w:r>
      <w:r>
        <w:rPr>
          <w:rFonts w:ascii="Times New Roman" w:eastAsia="Times New Roman" w:hAnsi="Times New Roman" w:cs="Times New Roman"/>
          <w:color w:val="111111"/>
          <w:sz w:val="24"/>
          <w:szCs w:val="24"/>
          <w:shd w:val="clear" w:color="auto" w:fill="FFFFFF"/>
        </w:rPr>
        <w:t xml:space="preserve"> </w:t>
      </w:r>
      <w:r w:rsidR="000C4C54">
        <w:rPr>
          <w:rFonts w:ascii="Times New Roman" w:eastAsia="Times New Roman" w:hAnsi="Times New Roman" w:cs="Times New Roman"/>
          <w:color w:val="111111"/>
          <w:sz w:val="24"/>
          <w:szCs w:val="24"/>
          <w:shd w:val="clear" w:color="auto" w:fill="FFFFFF"/>
        </w:rPr>
        <w:t>Приобщение детей к народной культуре.</w:t>
      </w:r>
    </w:p>
    <w:p w:rsidR="008F0067" w:rsidRDefault="002E15D0" w:rsidP="008F0067">
      <w:pPr>
        <w:pStyle w:val="11"/>
        <w:jc w:val="both"/>
        <w:rPr>
          <w:rFonts w:ascii="Times New Roman" w:hAnsi="Times New Roman"/>
          <w:bCs/>
          <w:spacing w:val="-1"/>
          <w:sz w:val="24"/>
          <w:szCs w:val="24"/>
        </w:rPr>
      </w:pPr>
      <w:r>
        <w:rPr>
          <w:rFonts w:ascii="Times New Roman" w:hAnsi="Times New Roman"/>
          <w:b/>
          <w:sz w:val="24"/>
          <w:szCs w:val="24"/>
        </w:rPr>
        <w:t xml:space="preserve"> </w:t>
      </w:r>
      <w:r w:rsidR="004415D4">
        <w:rPr>
          <w:rFonts w:ascii="Times New Roman" w:hAnsi="Times New Roman"/>
          <w:b/>
          <w:sz w:val="24"/>
          <w:szCs w:val="24"/>
        </w:rPr>
        <w:t>13</w:t>
      </w:r>
      <w:r w:rsidR="00271E2E" w:rsidRPr="00271E2E">
        <w:rPr>
          <w:rFonts w:ascii="Times New Roman" w:hAnsi="Times New Roman"/>
          <w:b/>
          <w:sz w:val="24"/>
          <w:szCs w:val="24"/>
        </w:rPr>
        <w:t>.</w:t>
      </w:r>
      <w:r w:rsidR="00271E2E">
        <w:rPr>
          <w:rFonts w:ascii="Times New Roman" w:hAnsi="Times New Roman"/>
          <w:sz w:val="24"/>
          <w:szCs w:val="24"/>
        </w:rPr>
        <w:t xml:space="preserve"> </w:t>
      </w:r>
      <w:r w:rsidR="00271E2E" w:rsidRPr="008F0067">
        <w:rPr>
          <w:rFonts w:ascii="Times New Roman" w:hAnsi="Times New Roman"/>
          <w:b/>
          <w:sz w:val="24"/>
          <w:szCs w:val="24"/>
        </w:rPr>
        <w:t>Заседания «Маминой школы</w:t>
      </w:r>
      <w:r w:rsidR="008F0067">
        <w:rPr>
          <w:rFonts w:ascii="Times New Roman" w:hAnsi="Times New Roman"/>
          <w:b/>
          <w:sz w:val="24"/>
          <w:szCs w:val="24"/>
        </w:rPr>
        <w:t>»</w:t>
      </w:r>
      <w:r w:rsidR="000C4C54">
        <w:rPr>
          <w:rFonts w:ascii="Times New Roman" w:hAnsi="Times New Roman"/>
          <w:bCs/>
          <w:spacing w:val="-1"/>
          <w:sz w:val="24"/>
          <w:szCs w:val="24"/>
        </w:rPr>
        <w:t xml:space="preserve">. </w:t>
      </w:r>
      <w:r w:rsidR="000C4C54" w:rsidRPr="003F3905">
        <w:rPr>
          <w:rFonts w:ascii="Times New Roman" w:hAnsi="Times New Roman"/>
          <w:bCs/>
          <w:spacing w:val="-1"/>
          <w:sz w:val="24"/>
          <w:szCs w:val="24"/>
        </w:rPr>
        <w:t>Просвещение родителей в области п</w:t>
      </w:r>
      <w:r w:rsidR="000C4C54">
        <w:rPr>
          <w:rFonts w:ascii="Times New Roman" w:hAnsi="Times New Roman"/>
          <w:bCs/>
          <w:spacing w:val="-1"/>
          <w:sz w:val="24"/>
          <w:szCs w:val="24"/>
        </w:rPr>
        <w:t xml:space="preserve">едагогики и детской психологии. </w:t>
      </w:r>
      <w:r w:rsidR="008F0067" w:rsidRPr="003F3905">
        <w:rPr>
          <w:rFonts w:ascii="Times New Roman" w:hAnsi="Times New Roman"/>
          <w:bCs/>
          <w:spacing w:val="-1"/>
          <w:sz w:val="24"/>
          <w:szCs w:val="24"/>
        </w:rPr>
        <w:t>Привлечение родителей к активному участию в деятельн</w:t>
      </w:r>
      <w:r w:rsidR="000C4C54">
        <w:rPr>
          <w:rFonts w:ascii="Times New Roman" w:hAnsi="Times New Roman"/>
          <w:bCs/>
          <w:spacing w:val="-1"/>
          <w:sz w:val="24"/>
          <w:szCs w:val="24"/>
        </w:rPr>
        <w:t>ости дошкольного учреждения.</w:t>
      </w:r>
      <w:r w:rsidR="008F0067">
        <w:rPr>
          <w:rFonts w:ascii="Times New Roman" w:hAnsi="Times New Roman"/>
          <w:bCs/>
          <w:spacing w:val="-1"/>
          <w:sz w:val="24"/>
          <w:szCs w:val="24"/>
        </w:rPr>
        <w:t xml:space="preserve"> </w:t>
      </w:r>
    </w:p>
    <w:p w:rsidR="00153889" w:rsidRDefault="00365C1D" w:rsidP="008F0067">
      <w:pPr>
        <w:pStyle w:val="11"/>
        <w:jc w:val="both"/>
        <w:rPr>
          <w:rFonts w:ascii="Times New Roman" w:hAnsi="Times New Roman"/>
          <w:sz w:val="24"/>
          <w:szCs w:val="24"/>
          <w:lang w:eastAsia="ru-RU"/>
        </w:rPr>
      </w:pPr>
      <w:r>
        <w:rPr>
          <w:rFonts w:ascii="Times New Roman" w:hAnsi="Times New Roman"/>
          <w:b/>
          <w:bCs/>
          <w:spacing w:val="-1"/>
          <w:sz w:val="24"/>
          <w:szCs w:val="24"/>
        </w:rPr>
        <w:t xml:space="preserve"> </w:t>
      </w:r>
      <w:r w:rsidR="00153889" w:rsidRPr="00B900B7">
        <w:rPr>
          <w:rFonts w:ascii="Times New Roman" w:hAnsi="Times New Roman"/>
          <w:b/>
          <w:bCs/>
          <w:spacing w:val="-1"/>
          <w:sz w:val="24"/>
          <w:szCs w:val="24"/>
        </w:rPr>
        <w:t>14</w:t>
      </w:r>
      <w:r w:rsidR="00B900B7" w:rsidRPr="00B900B7">
        <w:rPr>
          <w:rFonts w:ascii="Times New Roman" w:hAnsi="Times New Roman"/>
          <w:b/>
          <w:bCs/>
          <w:spacing w:val="-1"/>
          <w:sz w:val="24"/>
          <w:szCs w:val="24"/>
        </w:rPr>
        <w:t>.</w:t>
      </w:r>
      <w:r w:rsidR="00153889" w:rsidRPr="00B900B7">
        <w:rPr>
          <w:rFonts w:ascii="Times New Roman" w:hAnsi="Times New Roman"/>
          <w:b/>
          <w:sz w:val="24"/>
          <w:szCs w:val="24"/>
          <w:lang w:eastAsia="ru-RU"/>
        </w:rPr>
        <w:t>День открытых дверей</w:t>
      </w:r>
      <w:r w:rsidR="00153889">
        <w:rPr>
          <w:rFonts w:ascii="Times New Roman" w:hAnsi="Times New Roman"/>
          <w:sz w:val="24"/>
          <w:szCs w:val="24"/>
          <w:lang w:eastAsia="ru-RU"/>
        </w:rPr>
        <w:t>.</w:t>
      </w:r>
      <w:r w:rsidR="00B900B7">
        <w:rPr>
          <w:rFonts w:ascii="Times New Roman" w:hAnsi="Times New Roman"/>
          <w:sz w:val="24"/>
          <w:szCs w:val="24"/>
          <w:lang w:eastAsia="ru-RU"/>
        </w:rPr>
        <w:t xml:space="preserve"> </w:t>
      </w:r>
      <w:r w:rsidR="00153889" w:rsidRPr="00153889">
        <w:rPr>
          <w:rFonts w:ascii="Times New Roman" w:hAnsi="Times New Roman"/>
          <w:sz w:val="24"/>
          <w:szCs w:val="24"/>
          <w:lang w:eastAsia="ru-RU"/>
        </w:rPr>
        <w:t>Открытость и привлечение родителей к жизни детского сада</w:t>
      </w:r>
      <w:r w:rsidR="00B900B7">
        <w:rPr>
          <w:rFonts w:ascii="Times New Roman" w:hAnsi="Times New Roman"/>
          <w:sz w:val="24"/>
          <w:szCs w:val="24"/>
          <w:lang w:eastAsia="ru-RU"/>
        </w:rPr>
        <w:t>.</w:t>
      </w:r>
    </w:p>
    <w:p w:rsidR="00B900B7" w:rsidRDefault="00B900B7" w:rsidP="008F0067">
      <w:pPr>
        <w:pStyle w:val="11"/>
        <w:jc w:val="both"/>
        <w:rPr>
          <w:rFonts w:ascii="Times New Roman" w:eastAsia="Calibri" w:hAnsi="Times New Roman"/>
          <w:sz w:val="24"/>
          <w:szCs w:val="24"/>
        </w:rPr>
      </w:pPr>
      <w:r>
        <w:rPr>
          <w:rFonts w:ascii="Times New Roman" w:eastAsia="Calibri" w:hAnsi="Times New Roman"/>
          <w:sz w:val="24"/>
          <w:szCs w:val="24"/>
        </w:rPr>
        <w:t xml:space="preserve"> </w:t>
      </w:r>
      <w:r w:rsidRPr="00B900B7">
        <w:rPr>
          <w:rFonts w:ascii="Times New Roman" w:eastAsia="Calibri" w:hAnsi="Times New Roman"/>
          <w:b/>
          <w:sz w:val="24"/>
          <w:szCs w:val="24"/>
        </w:rPr>
        <w:t>15.</w:t>
      </w:r>
      <w:r>
        <w:rPr>
          <w:rFonts w:ascii="Times New Roman" w:eastAsia="Calibri" w:hAnsi="Times New Roman"/>
          <w:b/>
          <w:sz w:val="24"/>
          <w:szCs w:val="24"/>
        </w:rPr>
        <w:t>«</w:t>
      </w:r>
      <w:r w:rsidRPr="00B900B7">
        <w:rPr>
          <w:rFonts w:ascii="Times New Roman" w:eastAsia="Calibri" w:hAnsi="Times New Roman"/>
          <w:b/>
          <w:sz w:val="24"/>
          <w:szCs w:val="24"/>
        </w:rPr>
        <w:t>День победы».</w:t>
      </w:r>
      <w:r w:rsidRPr="00B900B7">
        <w:rPr>
          <w:rFonts w:ascii="Times New Roman" w:eastAsia="Calibri" w:hAnsi="Times New Roman"/>
          <w:sz w:val="24"/>
          <w:szCs w:val="24"/>
        </w:rPr>
        <w:t xml:space="preserve"> Воспитание гордости за свою страну и свой народ, воспитание патриотических чувств</w:t>
      </w:r>
    </w:p>
    <w:p w:rsidR="00FE0F96" w:rsidRDefault="002E15D0" w:rsidP="008F0067">
      <w:pPr>
        <w:pStyle w:val="11"/>
        <w:jc w:val="both"/>
        <w:rPr>
          <w:rFonts w:ascii="Times New Roman" w:hAnsi="Times New Roman"/>
          <w:sz w:val="24"/>
          <w:szCs w:val="24"/>
          <w:lang w:eastAsia="ru-RU"/>
        </w:rPr>
      </w:pPr>
      <w:r>
        <w:rPr>
          <w:rFonts w:ascii="Times New Roman" w:hAnsi="Times New Roman"/>
          <w:b/>
          <w:sz w:val="24"/>
          <w:szCs w:val="24"/>
          <w:lang w:eastAsia="ru-RU"/>
        </w:rPr>
        <w:t xml:space="preserve"> </w:t>
      </w:r>
      <w:r w:rsidR="00FE0F96" w:rsidRPr="00FE0F96">
        <w:rPr>
          <w:rFonts w:ascii="Times New Roman" w:hAnsi="Times New Roman"/>
          <w:b/>
          <w:sz w:val="24"/>
          <w:szCs w:val="24"/>
          <w:lang w:eastAsia="ru-RU"/>
        </w:rPr>
        <w:t>16.</w:t>
      </w:r>
      <w:r w:rsidR="00FE0F96">
        <w:rPr>
          <w:rFonts w:ascii="Times New Roman" w:hAnsi="Times New Roman"/>
          <w:b/>
          <w:sz w:val="24"/>
          <w:szCs w:val="24"/>
          <w:lang w:eastAsia="ru-RU"/>
        </w:rPr>
        <w:t>Праздник «До свиданья, детский сад»</w:t>
      </w:r>
      <w:r w:rsidR="00FE0F96">
        <w:rPr>
          <w:rFonts w:ascii="Times New Roman" w:hAnsi="Times New Roman"/>
          <w:sz w:val="24"/>
          <w:szCs w:val="24"/>
          <w:lang w:eastAsia="ru-RU"/>
        </w:rPr>
        <w:t>. Воспитание уважения к сотрудникам детского сада, дружеских отношений со сверстниками.</w:t>
      </w:r>
    </w:p>
    <w:p w:rsidR="00B900B7" w:rsidRPr="00FE0F96" w:rsidRDefault="00FE0F96" w:rsidP="008F0067">
      <w:pPr>
        <w:pStyle w:val="11"/>
        <w:jc w:val="both"/>
        <w:rPr>
          <w:rFonts w:ascii="Times New Roman" w:hAnsi="Times New Roman"/>
          <w:b/>
          <w:sz w:val="24"/>
          <w:szCs w:val="24"/>
          <w:lang w:eastAsia="ru-RU"/>
        </w:rPr>
      </w:pPr>
      <w:r>
        <w:rPr>
          <w:rFonts w:ascii="Times New Roman" w:hAnsi="Times New Roman"/>
          <w:sz w:val="24"/>
          <w:szCs w:val="24"/>
          <w:lang w:eastAsia="ru-RU"/>
        </w:rPr>
        <w:t xml:space="preserve"> </w:t>
      </w:r>
      <w:r w:rsidRPr="00FE0F96">
        <w:rPr>
          <w:rFonts w:ascii="Times New Roman" w:hAnsi="Times New Roman"/>
          <w:b/>
          <w:sz w:val="24"/>
          <w:szCs w:val="24"/>
          <w:lang w:eastAsia="ru-RU"/>
        </w:rPr>
        <w:t>17.</w:t>
      </w:r>
      <w:r>
        <w:rPr>
          <w:rFonts w:ascii="Times New Roman" w:hAnsi="Times New Roman"/>
          <w:sz w:val="24"/>
          <w:szCs w:val="24"/>
          <w:lang w:eastAsia="ru-RU"/>
        </w:rPr>
        <w:t xml:space="preserve"> </w:t>
      </w:r>
      <w:r w:rsidRPr="00FE0F96">
        <w:rPr>
          <w:rFonts w:ascii="Times New Roman" w:hAnsi="Times New Roman"/>
          <w:b/>
          <w:sz w:val="24"/>
          <w:szCs w:val="24"/>
          <w:lang w:eastAsia="ru-RU"/>
        </w:rPr>
        <w:t>Ярмарка народных игр.</w:t>
      </w:r>
      <w:r w:rsidRPr="00FE0F96">
        <w:rPr>
          <w:rFonts w:ascii="Times New Roman" w:hAnsi="Times New Roman"/>
          <w:sz w:val="24"/>
          <w:szCs w:val="24"/>
          <w:lang w:eastAsia="ru-RU"/>
        </w:rPr>
        <w:t xml:space="preserve"> Приобщение к культурным ценностям народа</w:t>
      </w:r>
      <w:r>
        <w:rPr>
          <w:rFonts w:ascii="Times New Roman" w:hAnsi="Times New Roman"/>
          <w:sz w:val="24"/>
          <w:szCs w:val="24"/>
          <w:lang w:eastAsia="ru-RU"/>
        </w:rPr>
        <w:t>.</w:t>
      </w:r>
    </w:p>
    <w:p w:rsidR="00271E2E" w:rsidRDefault="000C4C54" w:rsidP="000C4C54">
      <w:pPr>
        <w:pStyle w:val="11"/>
        <w:jc w:val="both"/>
        <w:rPr>
          <w:rFonts w:ascii="Times New Roman" w:hAnsi="Times New Roman"/>
          <w:sz w:val="24"/>
          <w:szCs w:val="24"/>
        </w:rPr>
      </w:pPr>
      <w:r>
        <w:rPr>
          <w:rFonts w:ascii="Times New Roman" w:hAnsi="Times New Roman"/>
          <w:bCs/>
          <w:spacing w:val="-1"/>
          <w:sz w:val="24"/>
          <w:szCs w:val="24"/>
        </w:rPr>
        <w:t xml:space="preserve"> </w:t>
      </w:r>
      <w:r w:rsidR="004415D4">
        <w:rPr>
          <w:rFonts w:ascii="Times New Roman" w:hAnsi="Times New Roman"/>
          <w:b/>
          <w:sz w:val="24"/>
          <w:szCs w:val="24"/>
        </w:rPr>
        <w:t>1</w:t>
      </w:r>
      <w:r w:rsidR="00FE0F96">
        <w:rPr>
          <w:rFonts w:ascii="Times New Roman" w:hAnsi="Times New Roman"/>
          <w:b/>
          <w:sz w:val="24"/>
          <w:szCs w:val="24"/>
        </w:rPr>
        <w:t>8</w:t>
      </w:r>
      <w:r w:rsidR="00271E2E" w:rsidRPr="000C4C54">
        <w:rPr>
          <w:rFonts w:ascii="Times New Roman" w:hAnsi="Times New Roman"/>
          <w:b/>
          <w:sz w:val="24"/>
          <w:szCs w:val="24"/>
        </w:rPr>
        <w:t>.</w:t>
      </w:r>
      <w:r w:rsidRPr="000C4C54">
        <w:rPr>
          <w:rFonts w:ascii="Times New Roman" w:hAnsi="Times New Roman"/>
          <w:b/>
          <w:sz w:val="24"/>
          <w:szCs w:val="24"/>
        </w:rPr>
        <w:t>П</w:t>
      </w:r>
      <w:r w:rsidR="004415D4">
        <w:rPr>
          <w:rFonts w:ascii="Times New Roman" w:hAnsi="Times New Roman"/>
          <w:b/>
          <w:sz w:val="24"/>
          <w:szCs w:val="24"/>
        </w:rPr>
        <w:t>осещение передвижного</w:t>
      </w:r>
      <w:r w:rsidR="00514B4F">
        <w:rPr>
          <w:rFonts w:ascii="Times New Roman" w:hAnsi="Times New Roman"/>
          <w:b/>
          <w:sz w:val="24"/>
          <w:szCs w:val="24"/>
        </w:rPr>
        <w:t xml:space="preserve"> </w:t>
      </w:r>
      <w:r w:rsidR="00271E2E" w:rsidRPr="000C4C54">
        <w:rPr>
          <w:rFonts w:ascii="Times New Roman" w:hAnsi="Times New Roman"/>
          <w:b/>
          <w:sz w:val="24"/>
          <w:szCs w:val="24"/>
        </w:rPr>
        <w:t xml:space="preserve"> </w:t>
      </w:r>
      <w:r w:rsidR="00514B4F">
        <w:rPr>
          <w:rFonts w:ascii="Times New Roman" w:hAnsi="Times New Roman"/>
          <w:b/>
          <w:sz w:val="24"/>
          <w:szCs w:val="24"/>
        </w:rPr>
        <w:t>выставочно</w:t>
      </w:r>
      <w:r w:rsidR="004415D4">
        <w:rPr>
          <w:rFonts w:ascii="Times New Roman" w:hAnsi="Times New Roman"/>
          <w:b/>
          <w:sz w:val="24"/>
          <w:szCs w:val="24"/>
        </w:rPr>
        <w:t>го</w:t>
      </w:r>
      <w:r w:rsidR="00153889">
        <w:rPr>
          <w:rFonts w:ascii="Times New Roman" w:hAnsi="Times New Roman"/>
          <w:b/>
          <w:sz w:val="24"/>
          <w:szCs w:val="24"/>
        </w:rPr>
        <w:t xml:space="preserve"> </w:t>
      </w:r>
      <w:r w:rsidR="00514B4F">
        <w:rPr>
          <w:rFonts w:ascii="Times New Roman" w:hAnsi="Times New Roman"/>
          <w:b/>
          <w:sz w:val="24"/>
          <w:szCs w:val="24"/>
        </w:rPr>
        <w:t>-</w:t>
      </w:r>
      <w:r w:rsidR="00153889">
        <w:rPr>
          <w:rFonts w:ascii="Times New Roman" w:hAnsi="Times New Roman"/>
          <w:b/>
          <w:sz w:val="24"/>
          <w:szCs w:val="24"/>
        </w:rPr>
        <w:t xml:space="preserve"> </w:t>
      </w:r>
      <w:r w:rsidR="00514B4F">
        <w:rPr>
          <w:rFonts w:ascii="Times New Roman" w:hAnsi="Times New Roman"/>
          <w:b/>
          <w:sz w:val="24"/>
          <w:szCs w:val="24"/>
        </w:rPr>
        <w:t>ле</w:t>
      </w:r>
      <w:r w:rsidR="004415D4">
        <w:rPr>
          <w:rFonts w:ascii="Times New Roman" w:hAnsi="Times New Roman"/>
          <w:b/>
          <w:sz w:val="24"/>
          <w:szCs w:val="24"/>
        </w:rPr>
        <w:t>кционного</w:t>
      </w:r>
      <w:r w:rsidR="00514B4F">
        <w:rPr>
          <w:rFonts w:ascii="Times New Roman" w:hAnsi="Times New Roman"/>
          <w:b/>
          <w:sz w:val="24"/>
          <w:szCs w:val="24"/>
        </w:rPr>
        <w:t xml:space="preserve"> </w:t>
      </w:r>
      <w:r w:rsidR="00271E2E" w:rsidRPr="000C4C54">
        <w:rPr>
          <w:rFonts w:ascii="Times New Roman" w:hAnsi="Times New Roman"/>
          <w:b/>
          <w:sz w:val="24"/>
          <w:szCs w:val="24"/>
        </w:rPr>
        <w:t>комплекс</w:t>
      </w:r>
      <w:r w:rsidR="004415D4">
        <w:rPr>
          <w:rFonts w:ascii="Times New Roman" w:hAnsi="Times New Roman"/>
          <w:b/>
          <w:sz w:val="24"/>
          <w:szCs w:val="24"/>
        </w:rPr>
        <w:t>а</w:t>
      </w:r>
      <w:r w:rsidR="00271E2E" w:rsidRPr="000C4C54">
        <w:rPr>
          <w:rFonts w:ascii="Times New Roman" w:hAnsi="Times New Roman"/>
          <w:b/>
          <w:sz w:val="24"/>
          <w:szCs w:val="24"/>
        </w:rPr>
        <w:t xml:space="preserve"> </w:t>
      </w:r>
      <w:r w:rsidR="00514B4F">
        <w:rPr>
          <w:rFonts w:ascii="Times New Roman" w:hAnsi="Times New Roman"/>
          <w:b/>
          <w:sz w:val="24"/>
          <w:szCs w:val="24"/>
        </w:rPr>
        <w:t xml:space="preserve">на железнодорожном вокзале </w:t>
      </w:r>
      <w:r w:rsidR="00271E2E" w:rsidRPr="000C4C54">
        <w:rPr>
          <w:rFonts w:ascii="Times New Roman" w:hAnsi="Times New Roman"/>
          <w:b/>
          <w:sz w:val="24"/>
          <w:szCs w:val="24"/>
        </w:rPr>
        <w:t>«Железная дорога в будущем».</w:t>
      </w:r>
      <w:r>
        <w:rPr>
          <w:rFonts w:ascii="Times New Roman" w:hAnsi="Times New Roman"/>
          <w:sz w:val="24"/>
          <w:szCs w:val="24"/>
        </w:rPr>
        <w:t xml:space="preserve"> Ознакомление воспитанников с железной дорогой, трудом предприятий железнодорожного транспорта. </w:t>
      </w:r>
    </w:p>
    <w:p w:rsidR="00FE0F96" w:rsidRDefault="00365C1D" w:rsidP="000C4C54">
      <w:pPr>
        <w:pStyle w:val="11"/>
        <w:jc w:val="both"/>
        <w:rPr>
          <w:rFonts w:ascii="Times New Roman" w:hAnsi="Times New Roman"/>
          <w:sz w:val="24"/>
          <w:szCs w:val="24"/>
        </w:rPr>
      </w:pPr>
      <w:r>
        <w:rPr>
          <w:rFonts w:ascii="Times New Roman" w:hAnsi="Times New Roman"/>
          <w:b/>
          <w:sz w:val="24"/>
          <w:szCs w:val="24"/>
          <w:lang w:eastAsia="ru-RU"/>
        </w:rPr>
        <w:t xml:space="preserve"> </w:t>
      </w:r>
      <w:r w:rsidR="00FE0F96" w:rsidRPr="00FE0F96">
        <w:rPr>
          <w:rFonts w:ascii="Times New Roman" w:hAnsi="Times New Roman"/>
          <w:b/>
          <w:sz w:val="24"/>
          <w:szCs w:val="24"/>
          <w:lang w:eastAsia="ru-RU"/>
        </w:rPr>
        <w:t>19.День защиты детей</w:t>
      </w:r>
      <w:r w:rsidR="00FE0F96">
        <w:rPr>
          <w:rFonts w:ascii="Times New Roman" w:hAnsi="Times New Roman"/>
          <w:b/>
          <w:sz w:val="24"/>
          <w:szCs w:val="24"/>
          <w:lang w:eastAsia="ru-RU"/>
        </w:rPr>
        <w:t>.</w:t>
      </w:r>
      <w:r w:rsidR="00FE0F96" w:rsidRPr="00FE0F96">
        <w:rPr>
          <w:rFonts w:ascii="Times New Roman" w:hAnsi="Times New Roman"/>
          <w:sz w:val="24"/>
          <w:szCs w:val="24"/>
          <w:lang w:eastAsia="ru-RU"/>
        </w:rPr>
        <w:t xml:space="preserve"> Развитие позитивного настроения. Развитие уверенности в себе, общности с коллективом</w:t>
      </w:r>
    </w:p>
    <w:p w:rsidR="000C4C54" w:rsidRDefault="00365C1D" w:rsidP="000C4C54">
      <w:pPr>
        <w:pStyle w:val="11"/>
        <w:jc w:val="both"/>
        <w:rPr>
          <w:rFonts w:ascii="Times New Roman" w:hAnsi="Times New Roman"/>
          <w:sz w:val="24"/>
          <w:szCs w:val="24"/>
        </w:rPr>
      </w:pPr>
      <w:r>
        <w:rPr>
          <w:rFonts w:ascii="Times New Roman" w:hAnsi="Times New Roman"/>
          <w:b/>
          <w:sz w:val="24"/>
          <w:szCs w:val="24"/>
        </w:rPr>
        <w:t xml:space="preserve"> </w:t>
      </w:r>
      <w:r w:rsidR="00FE0F96">
        <w:rPr>
          <w:rFonts w:ascii="Times New Roman" w:hAnsi="Times New Roman"/>
          <w:b/>
          <w:sz w:val="24"/>
          <w:szCs w:val="24"/>
        </w:rPr>
        <w:t>20</w:t>
      </w:r>
      <w:r w:rsidR="00CF1096">
        <w:rPr>
          <w:rFonts w:ascii="Times New Roman" w:hAnsi="Times New Roman"/>
          <w:b/>
          <w:sz w:val="24"/>
          <w:szCs w:val="24"/>
        </w:rPr>
        <w:t>.</w:t>
      </w:r>
      <w:r w:rsidR="000C4C54" w:rsidRPr="000C4C54">
        <w:rPr>
          <w:rFonts w:ascii="Times New Roman" w:hAnsi="Times New Roman"/>
          <w:b/>
          <w:sz w:val="24"/>
          <w:szCs w:val="24"/>
        </w:rPr>
        <w:t>День железнодорожника.</w:t>
      </w:r>
      <w:r w:rsidR="000C4C54" w:rsidRPr="000C4C54">
        <w:rPr>
          <w:rFonts w:ascii="Times New Roman" w:hAnsi="Times New Roman"/>
          <w:sz w:val="24"/>
          <w:szCs w:val="24"/>
        </w:rPr>
        <w:t xml:space="preserve"> </w:t>
      </w:r>
      <w:r w:rsidR="000C4C54">
        <w:rPr>
          <w:rFonts w:ascii="Times New Roman" w:hAnsi="Times New Roman"/>
          <w:sz w:val="24"/>
          <w:szCs w:val="24"/>
        </w:rPr>
        <w:t xml:space="preserve">Ознакомление воспитанников с железной дорогой, трудом предприятий железнодорожного транспорта. </w:t>
      </w:r>
    </w:p>
    <w:p w:rsidR="00271E2E" w:rsidRDefault="00365C1D" w:rsidP="00514B4F">
      <w:pPr>
        <w:pStyle w:val="11"/>
        <w:widowControl w:val="0"/>
        <w:jc w:val="both"/>
        <w:rPr>
          <w:rFonts w:ascii="Times New Roman" w:hAnsi="Times New Roman"/>
          <w:sz w:val="24"/>
          <w:szCs w:val="24"/>
        </w:rPr>
      </w:pPr>
      <w:r>
        <w:rPr>
          <w:rFonts w:ascii="Times New Roman" w:hAnsi="Times New Roman"/>
          <w:b/>
          <w:bCs/>
          <w:spacing w:val="-1"/>
          <w:sz w:val="24"/>
          <w:szCs w:val="24"/>
        </w:rPr>
        <w:t xml:space="preserve"> </w:t>
      </w:r>
      <w:r w:rsidR="00FE0F96">
        <w:rPr>
          <w:rFonts w:ascii="Times New Roman" w:hAnsi="Times New Roman"/>
          <w:b/>
          <w:sz w:val="24"/>
          <w:szCs w:val="24"/>
        </w:rPr>
        <w:t>21</w:t>
      </w:r>
      <w:r w:rsidR="008F0067" w:rsidRPr="00514B4F">
        <w:rPr>
          <w:rFonts w:ascii="Times New Roman" w:hAnsi="Times New Roman"/>
          <w:b/>
          <w:sz w:val="24"/>
          <w:szCs w:val="24"/>
        </w:rPr>
        <w:t>.</w:t>
      </w:r>
      <w:r w:rsidR="00514B4F" w:rsidRPr="00514B4F">
        <w:rPr>
          <w:rFonts w:ascii="Times New Roman" w:hAnsi="Times New Roman"/>
          <w:b/>
          <w:sz w:val="24"/>
          <w:szCs w:val="24"/>
        </w:rPr>
        <w:t>П</w:t>
      </w:r>
      <w:r w:rsidR="00271E2E" w:rsidRPr="00514B4F">
        <w:rPr>
          <w:rFonts w:ascii="Times New Roman" w:hAnsi="Times New Roman"/>
          <w:b/>
          <w:sz w:val="24"/>
          <w:szCs w:val="24"/>
        </w:rPr>
        <w:t>оздравление пожилых людей, концерты в Краевом доме ветеранов</w:t>
      </w:r>
      <w:r w:rsidR="00271E2E">
        <w:rPr>
          <w:rFonts w:ascii="Times New Roman" w:hAnsi="Times New Roman"/>
          <w:sz w:val="24"/>
          <w:szCs w:val="24"/>
        </w:rPr>
        <w:t>.</w:t>
      </w:r>
      <w:r w:rsidR="00514B4F">
        <w:rPr>
          <w:rFonts w:ascii="Times New Roman" w:hAnsi="Times New Roman"/>
          <w:sz w:val="24"/>
          <w:szCs w:val="24"/>
        </w:rPr>
        <w:t xml:space="preserve"> Воспитание уважения к пожилым людям, закрепления знаний о ветеранах ВОВ.</w:t>
      </w:r>
    </w:p>
    <w:p w:rsidR="00CF1096" w:rsidRPr="00CF1096" w:rsidRDefault="00365C1D" w:rsidP="00CF1096">
      <w:pPr>
        <w:spacing w:after="0" w:line="240" w:lineRule="auto"/>
        <w:jc w:val="both"/>
        <w:rPr>
          <w:rFonts w:ascii="Times New Roman" w:eastAsia="Times New Roman" w:hAnsi="Times New Roman" w:cs="Times New Roman"/>
          <w:sz w:val="24"/>
          <w:szCs w:val="24"/>
        </w:rPr>
      </w:pPr>
      <w:r>
        <w:rPr>
          <w:rFonts w:ascii="Times New Roman" w:hAnsi="Times New Roman"/>
          <w:b/>
          <w:sz w:val="24"/>
          <w:szCs w:val="24"/>
        </w:rPr>
        <w:t xml:space="preserve"> </w:t>
      </w:r>
      <w:r w:rsidR="00CF1096" w:rsidRPr="00CF1096">
        <w:rPr>
          <w:rFonts w:ascii="Times New Roman" w:hAnsi="Times New Roman"/>
          <w:b/>
          <w:sz w:val="24"/>
          <w:szCs w:val="24"/>
        </w:rPr>
        <w:t>22.«Музыкальная гостиная»</w:t>
      </w:r>
      <w:r w:rsidR="00CF1096" w:rsidRPr="00CF1096">
        <w:rPr>
          <w:rFonts w:ascii="Cambria" w:eastAsia="Times New Roman" w:hAnsi="Cambria" w:cs="Times New Roman"/>
          <w:sz w:val="24"/>
          <w:szCs w:val="24"/>
        </w:rPr>
        <w:t xml:space="preserve"> </w:t>
      </w:r>
      <w:r w:rsidR="00CF1096" w:rsidRPr="00CF1096">
        <w:rPr>
          <w:rFonts w:ascii="Times New Roman" w:eastAsia="Times New Roman" w:hAnsi="Times New Roman" w:cs="Times New Roman"/>
          <w:sz w:val="24"/>
          <w:szCs w:val="24"/>
        </w:rPr>
        <w:t>Развивать  у ребёнка позиции активного участника, исполнителя-создателя</w:t>
      </w:r>
      <w:r w:rsidR="00CF1096">
        <w:rPr>
          <w:rFonts w:ascii="Times New Roman" w:eastAsia="Times New Roman" w:hAnsi="Times New Roman" w:cs="Times New Roman"/>
          <w:sz w:val="24"/>
          <w:szCs w:val="24"/>
        </w:rPr>
        <w:t xml:space="preserve"> </w:t>
      </w:r>
      <w:r w:rsidR="00CF1096" w:rsidRPr="00CF1096">
        <w:rPr>
          <w:rFonts w:ascii="Times New Roman" w:eastAsia="Times New Roman" w:hAnsi="Times New Roman" w:cs="Times New Roman"/>
          <w:sz w:val="24"/>
          <w:szCs w:val="24"/>
        </w:rPr>
        <w:t xml:space="preserve">музыкальных произведений, выражающего доступными средствами  свои эмоции и чувства, настроения и переживания в пении, танце, музицировании.            </w:t>
      </w:r>
    </w:p>
    <w:p w:rsidR="00271E2E" w:rsidRDefault="00365C1D" w:rsidP="00CF1096">
      <w:pPr>
        <w:spacing w:after="0" w:line="240" w:lineRule="auto"/>
        <w:jc w:val="both"/>
        <w:rPr>
          <w:rFonts w:ascii="Times New Roman" w:eastAsia="Times New Roman" w:hAnsi="Times New Roman" w:cs="Times New Roman"/>
          <w:sz w:val="24"/>
          <w:szCs w:val="24"/>
        </w:rPr>
      </w:pPr>
      <w:r>
        <w:rPr>
          <w:rFonts w:ascii="Cambria" w:eastAsia="Times New Roman" w:hAnsi="Cambria" w:cs="Times New Roman"/>
          <w:sz w:val="24"/>
          <w:szCs w:val="24"/>
        </w:rPr>
        <w:t xml:space="preserve"> </w:t>
      </w:r>
      <w:r w:rsidR="00CF1096" w:rsidRPr="00CF1096">
        <w:rPr>
          <w:rFonts w:ascii="Times New Roman" w:hAnsi="Times New Roman"/>
          <w:b/>
          <w:sz w:val="24"/>
          <w:szCs w:val="24"/>
        </w:rPr>
        <w:t>23.</w:t>
      </w:r>
      <w:r w:rsidR="00CF1096">
        <w:rPr>
          <w:rFonts w:ascii="Times New Roman" w:hAnsi="Times New Roman"/>
          <w:b/>
          <w:sz w:val="24"/>
          <w:szCs w:val="24"/>
        </w:rPr>
        <w:t>П</w:t>
      </w:r>
      <w:r w:rsidR="00CF1096" w:rsidRPr="00CF1096">
        <w:rPr>
          <w:rFonts w:ascii="Times New Roman" w:hAnsi="Times New Roman"/>
          <w:b/>
          <w:sz w:val="24"/>
          <w:szCs w:val="24"/>
        </w:rPr>
        <w:t>осещение и концерты учащихся Детской Музыкальной школы</w:t>
      </w:r>
      <w:r w:rsidR="00CF1096">
        <w:rPr>
          <w:rFonts w:ascii="Times New Roman" w:hAnsi="Times New Roman"/>
          <w:b/>
          <w:sz w:val="24"/>
          <w:szCs w:val="24"/>
        </w:rPr>
        <w:t>.</w:t>
      </w:r>
      <w:r w:rsidR="00CF1096">
        <w:rPr>
          <w:rFonts w:ascii="Cambria" w:eastAsia="Times New Roman" w:hAnsi="Cambria" w:cs="Times New Roman"/>
          <w:sz w:val="24"/>
          <w:szCs w:val="24"/>
        </w:rPr>
        <w:t xml:space="preserve"> </w:t>
      </w:r>
      <w:r w:rsidR="00CF1096" w:rsidRPr="00CF1096">
        <w:rPr>
          <w:rFonts w:ascii="Times New Roman" w:eastAsia="Times New Roman" w:hAnsi="Times New Roman" w:cs="Times New Roman"/>
          <w:sz w:val="24"/>
          <w:szCs w:val="24"/>
        </w:rPr>
        <w:t>Формирование  музыкальной культуры дошкольника, накапливание опыта взаимодействия с музыкальными произведениями</w:t>
      </w:r>
    </w:p>
    <w:p w:rsidR="00A21DEE" w:rsidRDefault="00A21DEE" w:rsidP="00A21DEE">
      <w:pPr>
        <w:pStyle w:val="a9"/>
        <w:jc w:val="both"/>
        <w:rPr>
          <w:rFonts w:ascii="Times New Roman" w:eastAsia="Calibri" w:hAnsi="Times New Roman" w:cs="Times New Roman"/>
          <w:sz w:val="24"/>
          <w:szCs w:val="24"/>
        </w:rPr>
      </w:pPr>
      <w:r>
        <w:rPr>
          <w:rFonts w:ascii="Times New Roman" w:eastAsia="Times New Roman" w:hAnsi="Times New Roman" w:cs="Times New Roman"/>
          <w:sz w:val="24"/>
          <w:szCs w:val="24"/>
        </w:rPr>
        <w:t>24.</w:t>
      </w:r>
      <w:r w:rsidRPr="00A21DEE">
        <w:rPr>
          <w:rFonts w:ascii="Times New Roman" w:eastAsia="Times New Roman" w:hAnsi="Times New Roman" w:cs="Times New Roman"/>
          <w:b/>
          <w:sz w:val="24"/>
          <w:szCs w:val="24"/>
        </w:rPr>
        <w:t>День отца</w:t>
      </w:r>
      <w:r>
        <w:rPr>
          <w:rFonts w:ascii="Times New Roman" w:eastAsia="Times New Roman" w:hAnsi="Times New Roman" w:cs="Times New Roman"/>
          <w:sz w:val="24"/>
          <w:szCs w:val="24"/>
        </w:rPr>
        <w:t xml:space="preserve"> </w:t>
      </w:r>
      <w:r w:rsidRPr="005A15E5">
        <w:rPr>
          <w:rFonts w:ascii="Times New Roman" w:eastAsia="Calibri" w:hAnsi="Times New Roman" w:cs="Times New Roman"/>
          <w:sz w:val="24"/>
          <w:szCs w:val="24"/>
        </w:rPr>
        <w:t>Усвоение норм и ценностей, принятых в обществе.</w:t>
      </w:r>
    </w:p>
    <w:p w:rsidR="00A21DEE" w:rsidRDefault="00A21DEE" w:rsidP="00A21DEE">
      <w:pPr>
        <w:pStyle w:val="a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25. </w:t>
      </w:r>
      <w:r w:rsidRPr="00A21DEE">
        <w:rPr>
          <w:rFonts w:ascii="Times New Roman" w:eastAsia="Calibri" w:hAnsi="Times New Roman" w:cs="Times New Roman"/>
          <w:b/>
          <w:sz w:val="24"/>
          <w:szCs w:val="24"/>
        </w:rPr>
        <w:t>Экологические мероприятия</w:t>
      </w:r>
      <w:r>
        <w:rPr>
          <w:rFonts w:ascii="Times New Roman" w:eastAsia="Calibri" w:hAnsi="Times New Roman" w:cs="Times New Roman"/>
          <w:sz w:val="24"/>
          <w:szCs w:val="24"/>
        </w:rPr>
        <w:t xml:space="preserve"> социально-образовательного проекта « Эколята -дошколята». Формирование экологической культуры и культуры природолюбия.</w:t>
      </w:r>
    </w:p>
    <w:p w:rsidR="00A21DEE" w:rsidRPr="00A21DEE" w:rsidRDefault="00A21DEE" w:rsidP="00A21DEE">
      <w:pPr>
        <w:pStyle w:val="a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26. </w:t>
      </w:r>
      <w:r w:rsidRPr="00A21DEE">
        <w:rPr>
          <w:rFonts w:ascii="Times New Roman" w:eastAsia="Calibri" w:hAnsi="Times New Roman" w:cs="Times New Roman"/>
          <w:b/>
          <w:sz w:val="24"/>
          <w:szCs w:val="24"/>
        </w:rPr>
        <w:t>День рождения Деда мороза.</w:t>
      </w:r>
      <w:r>
        <w:rPr>
          <w:rFonts w:ascii="Times New Roman" w:eastAsia="Calibri" w:hAnsi="Times New Roman" w:cs="Times New Roman"/>
          <w:b/>
          <w:sz w:val="24"/>
          <w:szCs w:val="24"/>
        </w:rPr>
        <w:t xml:space="preserve"> </w:t>
      </w:r>
      <w:r w:rsidRPr="00A21DEE">
        <w:rPr>
          <w:rFonts w:ascii="Times New Roman" w:eastAsia="Calibri" w:hAnsi="Times New Roman" w:cs="Times New Roman"/>
          <w:sz w:val="24"/>
          <w:szCs w:val="24"/>
        </w:rPr>
        <w:t xml:space="preserve">Ознакомления </w:t>
      </w:r>
      <w:r>
        <w:rPr>
          <w:rFonts w:ascii="Times New Roman" w:eastAsia="Calibri" w:hAnsi="Times New Roman" w:cs="Times New Roman"/>
          <w:sz w:val="24"/>
          <w:szCs w:val="24"/>
        </w:rPr>
        <w:t>с жизнью и бытом  деда Мороза.</w:t>
      </w:r>
    </w:p>
    <w:p w:rsidR="00A21DEE" w:rsidRPr="00A21DEE" w:rsidRDefault="00A21DEE" w:rsidP="00CF1096">
      <w:pPr>
        <w:spacing w:after="0" w:line="240" w:lineRule="auto"/>
        <w:jc w:val="both"/>
        <w:rPr>
          <w:rFonts w:ascii="Times New Roman" w:eastAsia="Times New Roman" w:hAnsi="Times New Roman" w:cs="Times New Roman"/>
          <w:b/>
          <w:sz w:val="24"/>
          <w:szCs w:val="24"/>
        </w:rPr>
      </w:pPr>
    </w:p>
    <w:p w:rsidR="0010422C" w:rsidRPr="00B36C97" w:rsidRDefault="00E82108" w:rsidP="0010422C">
      <w:pPr>
        <w:pStyle w:val="a9"/>
        <w:jc w:val="center"/>
        <w:rPr>
          <w:rFonts w:ascii="Times New Roman" w:hAnsi="Times New Roman" w:cs="Times New Roman"/>
          <w:b/>
          <w:color w:val="FF0000"/>
          <w:sz w:val="24"/>
          <w:szCs w:val="24"/>
          <w:u w:val="single"/>
        </w:rPr>
      </w:pPr>
      <w:r w:rsidRPr="00B36C97">
        <w:rPr>
          <w:rFonts w:ascii="Times New Roman" w:hAnsi="Times New Roman" w:cs="Times New Roman"/>
          <w:b/>
          <w:color w:val="FF0000"/>
          <w:sz w:val="24"/>
          <w:szCs w:val="24"/>
          <w:u w:val="single"/>
          <w:shd w:val="clear" w:color="auto" w:fill="FFFFFF"/>
        </w:rPr>
        <w:t>Взаимодействие ДОУ и семьи по вопросам сохранения и укрепления здоровья детей</w:t>
      </w:r>
    </w:p>
    <w:p w:rsidR="0010422C" w:rsidRPr="0010422C" w:rsidRDefault="0010422C" w:rsidP="0010422C">
      <w:pPr>
        <w:pStyle w:val="a9"/>
        <w:ind w:firstLine="709"/>
        <w:jc w:val="both"/>
        <w:rPr>
          <w:rFonts w:ascii="Times New Roman" w:hAnsi="Times New Roman" w:cs="Times New Roman"/>
          <w:sz w:val="24"/>
          <w:szCs w:val="24"/>
          <w:u w:val="single"/>
        </w:rPr>
      </w:pPr>
      <w:r>
        <w:rPr>
          <w:rFonts w:ascii="Times New Roman" w:hAnsi="Times New Roman" w:cs="Times New Roman"/>
          <w:sz w:val="24"/>
          <w:szCs w:val="24"/>
        </w:rPr>
        <w:t>Совместная работа с семьей в М</w:t>
      </w:r>
      <w:r w:rsidRPr="00FB75C2">
        <w:rPr>
          <w:rFonts w:ascii="Times New Roman" w:hAnsi="Times New Roman" w:cs="Times New Roman"/>
          <w:sz w:val="24"/>
          <w:szCs w:val="24"/>
        </w:rPr>
        <w:t xml:space="preserve">ДОУ строиться на следующих основных положениях, определяющих ее содержание, </w:t>
      </w:r>
      <w:r w:rsidRPr="0010422C">
        <w:rPr>
          <w:rFonts w:ascii="Times New Roman" w:hAnsi="Times New Roman" w:cs="Times New Roman"/>
          <w:sz w:val="24"/>
          <w:szCs w:val="24"/>
          <w:u w:val="single"/>
        </w:rPr>
        <w:t>организацию и методику:</w:t>
      </w:r>
    </w:p>
    <w:p w:rsidR="0010422C" w:rsidRPr="00FB75C2" w:rsidRDefault="0010422C" w:rsidP="0010422C">
      <w:pPr>
        <w:pStyle w:val="a9"/>
        <w:ind w:firstLine="709"/>
        <w:jc w:val="both"/>
        <w:rPr>
          <w:rFonts w:ascii="Times New Roman" w:hAnsi="Times New Roman" w:cs="Times New Roman"/>
          <w:sz w:val="24"/>
          <w:szCs w:val="24"/>
        </w:rPr>
      </w:pPr>
      <w:r w:rsidRPr="00FB75C2">
        <w:rPr>
          <w:rFonts w:ascii="Times New Roman" w:hAnsi="Times New Roman" w:cs="Times New Roman"/>
          <w:sz w:val="24"/>
          <w:szCs w:val="24"/>
        </w:rPr>
        <w:t>1. Единство, которое достигается в том случае, если цели и задачи воспитания здорового ребенка хорошо понятны не только воспитателю, но и родителям, когда семья знакома с основным содержанием, методами и приемами физкультурно-оздоровительной работой в детском саду, а педагоги используют лучший опыт семейного воспитания.</w:t>
      </w:r>
    </w:p>
    <w:p w:rsidR="0010422C" w:rsidRPr="00FB75C2" w:rsidRDefault="0010422C" w:rsidP="0010422C">
      <w:pPr>
        <w:pStyle w:val="a9"/>
        <w:widowControl w:val="0"/>
        <w:ind w:firstLine="709"/>
        <w:jc w:val="both"/>
        <w:rPr>
          <w:rFonts w:ascii="Times New Roman" w:hAnsi="Times New Roman" w:cs="Times New Roman"/>
          <w:sz w:val="24"/>
          <w:szCs w:val="24"/>
        </w:rPr>
      </w:pPr>
      <w:r w:rsidRPr="00FB75C2">
        <w:rPr>
          <w:rFonts w:ascii="Times New Roman" w:hAnsi="Times New Roman" w:cs="Times New Roman"/>
          <w:sz w:val="24"/>
          <w:szCs w:val="24"/>
        </w:rPr>
        <w:t>2. Систематичность и последовательность работы (в соответствии с контрольным планом) в течение всего года и всего периода пребывания ребенка в детском саду.</w:t>
      </w:r>
    </w:p>
    <w:p w:rsidR="0010422C" w:rsidRPr="00FB75C2" w:rsidRDefault="0010422C" w:rsidP="0010422C">
      <w:pPr>
        <w:pStyle w:val="a9"/>
        <w:ind w:firstLine="709"/>
        <w:jc w:val="both"/>
        <w:rPr>
          <w:rFonts w:ascii="Times New Roman" w:hAnsi="Times New Roman" w:cs="Times New Roman"/>
          <w:sz w:val="24"/>
          <w:szCs w:val="24"/>
        </w:rPr>
      </w:pPr>
      <w:r w:rsidRPr="00FB75C2">
        <w:rPr>
          <w:rFonts w:ascii="Times New Roman" w:hAnsi="Times New Roman" w:cs="Times New Roman"/>
          <w:sz w:val="24"/>
          <w:szCs w:val="24"/>
        </w:rPr>
        <w:t>3. Индивидуальный подход к каждому ребенку и к каждой семье на основе учета их интересов и способностей.</w:t>
      </w:r>
    </w:p>
    <w:p w:rsidR="0010422C" w:rsidRPr="00FB75C2" w:rsidRDefault="0010422C" w:rsidP="0010422C">
      <w:pPr>
        <w:pStyle w:val="a9"/>
        <w:ind w:firstLine="709"/>
        <w:jc w:val="both"/>
        <w:rPr>
          <w:rFonts w:ascii="Times New Roman" w:hAnsi="Times New Roman" w:cs="Times New Roman"/>
          <w:sz w:val="24"/>
          <w:szCs w:val="24"/>
        </w:rPr>
      </w:pPr>
      <w:r w:rsidRPr="00FB75C2">
        <w:rPr>
          <w:rFonts w:ascii="Times New Roman" w:hAnsi="Times New Roman" w:cs="Times New Roman"/>
          <w:sz w:val="24"/>
          <w:szCs w:val="24"/>
        </w:rPr>
        <w:t>4. Взаимное доверие и взаимопонимание педагогов и родителей на основе доброжелательной критики и самокритики. Укрепление авторитета педагога в семье, а родителей в детском саду.</w:t>
      </w:r>
    </w:p>
    <w:p w:rsidR="0010422C" w:rsidRPr="00FB75C2" w:rsidRDefault="0010422C" w:rsidP="0010422C">
      <w:pPr>
        <w:pStyle w:val="a9"/>
        <w:ind w:firstLine="709"/>
        <w:jc w:val="both"/>
        <w:rPr>
          <w:rFonts w:ascii="Times New Roman" w:hAnsi="Times New Roman" w:cs="Times New Roman"/>
          <w:sz w:val="24"/>
          <w:szCs w:val="24"/>
        </w:rPr>
      </w:pPr>
      <w:r w:rsidRPr="00FB75C2">
        <w:rPr>
          <w:rFonts w:ascii="Times New Roman" w:hAnsi="Times New Roman" w:cs="Times New Roman"/>
          <w:sz w:val="24"/>
          <w:szCs w:val="24"/>
        </w:rPr>
        <w:t>В соответствии с этими основными положениями система работы с семьей включает:</w:t>
      </w:r>
    </w:p>
    <w:p w:rsidR="0010422C" w:rsidRPr="00FB75C2" w:rsidRDefault="0010422C" w:rsidP="0010422C">
      <w:pPr>
        <w:pStyle w:val="a9"/>
        <w:ind w:firstLine="709"/>
        <w:jc w:val="both"/>
        <w:rPr>
          <w:rFonts w:ascii="Times New Roman" w:hAnsi="Times New Roman" w:cs="Times New Roman"/>
          <w:sz w:val="24"/>
          <w:szCs w:val="24"/>
        </w:rPr>
      </w:pPr>
      <w:r w:rsidRPr="00FB75C2">
        <w:rPr>
          <w:rFonts w:ascii="Times New Roman" w:hAnsi="Times New Roman" w:cs="Times New Roman"/>
          <w:sz w:val="24"/>
          <w:szCs w:val="24"/>
        </w:rPr>
        <w:t>1.</w:t>
      </w:r>
      <w:r>
        <w:rPr>
          <w:rFonts w:ascii="Times New Roman" w:hAnsi="Times New Roman" w:cs="Times New Roman"/>
          <w:sz w:val="24"/>
          <w:szCs w:val="24"/>
        </w:rPr>
        <w:t xml:space="preserve"> </w:t>
      </w:r>
      <w:r w:rsidRPr="00FB75C2">
        <w:rPr>
          <w:rFonts w:ascii="Times New Roman" w:hAnsi="Times New Roman" w:cs="Times New Roman"/>
          <w:sz w:val="24"/>
          <w:szCs w:val="24"/>
        </w:rPr>
        <w:t>Ознакомление родителей с результатами диагностики состояния здоровья ребенка и его психомоторного развития;</w:t>
      </w:r>
    </w:p>
    <w:p w:rsidR="0010422C" w:rsidRPr="00FB75C2" w:rsidRDefault="0010422C" w:rsidP="0010422C">
      <w:pPr>
        <w:pStyle w:val="a9"/>
        <w:ind w:firstLine="709"/>
        <w:jc w:val="both"/>
        <w:rPr>
          <w:rFonts w:ascii="Times New Roman" w:hAnsi="Times New Roman" w:cs="Times New Roman"/>
          <w:sz w:val="24"/>
          <w:szCs w:val="24"/>
        </w:rPr>
      </w:pPr>
      <w:r w:rsidRPr="00FB75C2">
        <w:rPr>
          <w:rFonts w:ascii="Times New Roman" w:hAnsi="Times New Roman" w:cs="Times New Roman"/>
          <w:sz w:val="24"/>
          <w:szCs w:val="24"/>
        </w:rPr>
        <w:t>2.</w:t>
      </w:r>
      <w:r>
        <w:rPr>
          <w:rFonts w:ascii="Times New Roman" w:hAnsi="Times New Roman" w:cs="Times New Roman"/>
          <w:sz w:val="24"/>
          <w:szCs w:val="24"/>
        </w:rPr>
        <w:t xml:space="preserve"> </w:t>
      </w:r>
      <w:r w:rsidRPr="00FB75C2">
        <w:rPr>
          <w:rFonts w:ascii="Times New Roman" w:hAnsi="Times New Roman" w:cs="Times New Roman"/>
          <w:sz w:val="24"/>
          <w:szCs w:val="24"/>
        </w:rPr>
        <w:t>Участие в составлении индивидуальных программ (планов) оздоровления детей;</w:t>
      </w:r>
    </w:p>
    <w:p w:rsidR="0010422C" w:rsidRPr="00FB75C2" w:rsidRDefault="0010422C" w:rsidP="0010422C">
      <w:pPr>
        <w:pStyle w:val="a9"/>
        <w:ind w:firstLine="709"/>
        <w:jc w:val="both"/>
        <w:rPr>
          <w:rFonts w:ascii="Times New Roman" w:hAnsi="Times New Roman" w:cs="Times New Roman"/>
          <w:sz w:val="24"/>
          <w:szCs w:val="24"/>
        </w:rPr>
      </w:pPr>
      <w:r w:rsidRPr="00FB75C2">
        <w:rPr>
          <w:rFonts w:ascii="Times New Roman" w:hAnsi="Times New Roman" w:cs="Times New Roman"/>
          <w:sz w:val="24"/>
          <w:szCs w:val="24"/>
        </w:rPr>
        <w:t>3.</w:t>
      </w:r>
      <w:r>
        <w:rPr>
          <w:rFonts w:ascii="Times New Roman" w:hAnsi="Times New Roman" w:cs="Times New Roman"/>
          <w:sz w:val="24"/>
          <w:szCs w:val="24"/>
        </w:rPr>
        <w:t xml:space="preserve"> </w:t>
      </w:r>
      <w:r w:rsidRPr="00FB75C2">
        <w:rPr>
          <w:rFonts w:ascii="Times New Roman" w:hAnsi="Times New Roman" w:cs="Times New Roman"/>
          <w:sz w:val="24"/>
          <w:szCs w:val="24"/>
        </w:rPr>
        <w:t>Целенаправленную санитарно-просветительную работу, пропагандирующую общегигиенические требования, необходимость рационального режима и полноценного сбалансированного питания, закаливания, оптимального воздушного и температурного режима;</w:t>
      </w:r>
    </w:p>
    <w:p w:rsidR="0010422C" w:rsidRPr="00FB75C2" w:rsidRDefault="0010422C" w:rsidP="0010422C">
      <w:pPr>
        <w:pStyle w:val="a9"/>
        <w:ind w:firstLine="709"/>
        <w:jc w:val="both"/>
        <w:rPr>
          <w:rFonts w:ascii="Times New Roman" w:hAnsi="Times New Roman" w:cs="Times New Roman"/>
          <w:sz w:val="24"/>
          <w:szCs w:val="24"/>
        </w:rPr>
      </w:pPr>
      <w:r w:rsidRPr="00FB75C2">
        <w:rPr>
          <w:rFonts w:ascii="Times New Roman" w:hAnsi="Times New Roman" w:cs="Times New Roman"/>
          <w:sz w:val="24"/>
          <w:szCs w:val="24"/>
        </w:rPr>
        <w:t>4.</w:t>
      </w:r>
      <w:r>
        <w:rPr>
          <w:rFonts w:ascii="Times New Roman" w:hAnsi="Times New Roman" w:cs="Times New Roman"/>
          <w:sz w:val="24"/>
          <w:szCs w:val="24"/>
        </w:rPr>
        <w:t xml:space="preserve"> </w:t>
      </w:r>
      <w:r w:rsidRPr="00FB75C2">
        <w:rPr>
          <w:rFonts w:ascii="Times New Roman" w:hAnsi="Times New Roman" w:cs="Times New Roman"/>
          <w:sz w:val="24"/>
          <w:szCs w:val="24"/>
        </w:rPr>
        <w:t>Ознакомление родителей с содержанием физкультурно-оздоровительной работой в детском саду;</w:t>
      </w:r>
    </w:p>
    <w:p w:rsidR="0010422C" w:rsidRPr="00FB75C2" w:rsidRDefault="0010422C" w:rsidP="0010422C">
      <w:pPr>
        <w:pStyle w:val="a9"/>
        <w:ind w:firstLine="709"/>
        <w:jc w:val="both"/>
        <w:rPr>
          <w:rFonts w:ascii="Times New Roman" w:hAnsi="Times New Roman" w:cs="Times New Roman"/>
          <w:sz w:val="24"/>
          <w:szCs w:val="24"/>
        </w:rPr>
      </w:pPr>
      <w:r w:rsidRPr="00FB75C2">
        <w:rPr>
          <w:rFonts w:ascii="Times New Roman" w:hAnsi="Times New Roman" w:cs="Times New Roman"/>
          <w:sz w:val="24"/>
          <w:szCs w:val="24"/>
        </w:rPr>
        <w:t>5.Обучение конкретным приемам и методам оздоровления (ЛФК, дыхательной гимнастике, самомассажу, разнообразным видам закаливания);</w:t>
      </w:r>
    </w:p>
    <w:p w:rsidR="0010422C" w:rsidRPr="00FB75C2" w:rsidRDefault="0010422C" w:rsidP="0010422C">
      <w:pPr>
        <w:pStyle w:val="a9"/>
        <w:ind w:firstLine="709"/>
        <w:jc w:val="both"/>
        <w:rPr>
          <w:rFonts w:ascii="Times New Roman" w:hAnsi="Times New Roman" w:cs="Times New Roman"/>
          <w:sz w:val="24"/>
          <w:szCs w:val="24"/>
        </w:rPr>
      </w:pPr>
      <w:r w:rsidRPr="00FB75C2">
        <w:rPr>
          <w:rFonts w:ascii="Times New Roman" w:hAnsi="Times New Roman" w:cs="Times New Roman"/>
          <w:sz w:val="24"/>
          <w:szCs w:val="24"/>
        </w:rPr>
        <w:t>6.</w:t>
      </w:r>
      <w:r>
        <w:rPr>
          <w:rFonts w:ascii="Times New Roman" w:hAnsi="Times New Roman" w:cs="Times New Roman"/>
          <w:sz w:val="24"/>
          <w:szCs w:val="24"/>
        </w:rPr>
        <w:t xml:space="preserve"> </w:t>
      </w:r>
      <w:r w:rsidRPr="00FB75C2">
        <w:rPr>
          <w:rFonts w:ascii="Times New Roman" w:hAnsi="Times New Roman" w:cs="Times New Roman"/>
          <w:sz w:val="24"/>
          <w:szCs w:val="24"/>
        </w:rPr>
        <w:t>Ознакомление с лечебно-профилактическими мероприятиями, проводимыми в дошкольном учреждении, обучение отдельным нетрадиционным методам оздоровления детского организма. В этих целях хорошо используются: информация в родительских уголках, в папках передвижках, в библиотеке детского сада;</w:t>
      </w:r>
    </w:p>
    <w:p w:rsidR="0010422C" w:rsidRPr="00FB75C2" w:rsidRDefault="0010422C" w:rsidP="0010422C">
      <w:pPr>
        <w:pStyle w:val="a9"/>
        <w:ind w:firstLine="709"/>
        <w:jc w:val="both"/>
        <w:rPr>
          <w:rFonts w:ascii="Times New Roman" w:hAnsi="Times New Roman" w:cs="Times New Roman"/>
          <w:sz w:val="24"/>
          <w:szCs w:val="24"/>
        </w:rPr>
      </w:pPr>
      <w:r w:rsidRPr="00FB75C2">
        <w:rPr>
          <w:rFonts w:ascii="Times New Roman" w:hAnsi="Times New Roman" w:cs="Times New Roman"/>
          <w:sz w:val="24"/>
          <w:szCs w:val="24"/>
        </w:rPr>
        <w:t>7.</w:t>
      </w:r>
      <w:r>
        <w:rPr>
          <w:rFonts w:ascii="Times New Roman" w:hAnsi="Times New Roman" w:cs="Times New Roman"/>
          <w:sz w:val="24"/>
          <w:szCs w:val="24"/>
        </w:rPr>
        <w:t xml:space="preserve"> </w:t>
      </w:r>
      <w:r w:rsidRPr="00FB75C2">
        <w:rPr>
          <w:rFonts w:ascii="Times New Roman" w:hAnsi="Times New Roman" w:cs="Times New Roman"/>
          <w:sz w:val="24"/>
          <w:szCs w:val="24"/>
        </w:rPr>
        <w:t>Различные консультации, устные журналы и дискуссии с участием психолога, медиков, специалистов по физическому образованию, а также родителей с опытом семейного воспитания;</w:t>
      </w:r>
    </w:p>
    <w:p w:rsidR="0010422C" w:rsidRPr="00FB75C2" w:rsidRDefault="0010422C" w:rsidP="0010422C">
      <w:pPr>
        <w:pStyle w:val="a9"/>
        <w:widowControl w:val="0"/>
        <w:ind w:firstLine="709"/>
        <w:jc w:val="both"/>
        <w:rPr>
          <w:rFonts w:ascii="Times New Roman" w:hAnsi="Times New Roman" w:cs="Times New Roman"/>
          <w:sz w:val="24"/>
          <w:szCs w:val="24"/>
        </w:rPr>
      </w:pPr>
      <w:r w:rsidRPr="00FB75C2">
        <w:rPr>
          <w:rFonts w:ascii="Times New Roman" w:hAnsi="Times New Roman" w:cs="Times New Roman"/>
          <w:sz w:val="24"/>
          <w:szCs w:val="24"/>
        </w:rPr>
        <w:t>8.</w:t>
      </w:r>
      <w:r>
        <w:rPr>
          <w:rFonts w:ascii="Times New Roman" w:hAnsi="Times New Roman" w:cs="Times New Roman"/>
          <w:sz w:val="24"/>
          <w:szCs w:val="24"/>
        </w:rPr>
        <w:t xml:space="preserve"> </w:t>
      </w:r>
      <w:r w:rsidRPr="00FB75C2">
        <w:rPr>
          <w:rFonts w:ascii="Times New Roman" w:hAnsi="Times New Roman" w:cs="Times New Roman"/>
          <w:sz w:val="24"/>
          <w:szCs w:val="24"/>
        </w:rPr>
        <w:t>Семинары-практикумы, деловые игры и тренинги с прослушиванием магнитофонных записей бесед с детьми; "открытые дни" родителей с просмотром и проведением разнообразных занятий в физкультурном зале, на стадионе, закаливающих и лечебных процедур.</w:t>
      </w:r>
    </w:p>
    <w:p w:rsidR="0010422C" w:rsidRPr="00FB75C2" w:rsidRDefault="0010422C" w:rsidP="0010422C">
      <w:pPr>
        <w:pStyle w:val="a9"/>
        <w:ind w:firstLine="709"/>
        <w:jc w:val="both"/>
        <w:rPr>
          <w:rFonts w:ascii="Times New Roman" w:hAnsi="Times New Roman" w:cs="Times New Roman"/>
          <w:sz w:val="24"/>
          <w:szCs w:val="24"/>
        </w:rPr>
      </w:pPr>
      <w:r w:rsidRPr="00FB75C2">
        <w:rPr>
          <w:rFonts w:ascii="Times New Roman" w:hAnsi="Times New Roman" w:cs="Times New Roman"/>
          <w:sz w:val="24"/>
          <w:szCs w:val="24"/>
        </w:rPr>
        <w:t>Проблему воспитания, развития и формирования здорового ребенка невозможно решить в полной мере без активного участия в этом родителей.</w:t>
      </w:r>
      <w:r>
        <w:rPr>
          <w:rFonts w:ascii="Times New Roman" w:hAnsi="Times New Roman" w:cs="Times New Roman"/>
          <w:sz w:val="24"/>
          <w:szCs w:val="24"/>
        </w:rPr>
        <w:t xml:space="preserve"> </w:t>
      </w:r>
      <w:r w:rsidRPr="0010422C">
        <w:rPr>
          <w:rFonts w:ascii="Times New Roman" w:hAnsi="Times New Roman" w:cs="Times New Roman"/>
          <w:sz w:val="24"/>
          <w:szCs w:val="24"/>
          <w:u w:val="single"/>
        </w:rPr>
        <w:t>Эффективными формами сотрудничества дошкольного учреждения с семьей являются:</w:t>
      </w:r>
    </w:p>
    <w:p w:rsidR="0010422C" w:rsidRPr="00FB75C2" w:rsidRDefault="0010422C" w:rsidP="0010422C">
      <w:pPr>
        <w:pStyle w:val="a9"/>
        <w:ind w:firstLine="709"/>
        <w:jc w:val="both"/>
        <w:rPr>
          <w:rFonts w:ascii="Times New Roman" w:hAnsi="Times New Roman" w:cs="Times New Roman"/>
          <w:sz w:val="24"/>
          <w:szCs w:val="24"/>
        </w:rPr>
      </w:pPr>
      <w:r w:rsidRPr="00FB75C2">
        <w:rPr>
          <w:rFonts w:ascii="Times New Roman" w:hAnsi="Times New Roman" w:cs="Times New Roman"/>
          <w:sz w:val="24"/>
          <w:szCs w:val="24"/>
        </w:rPr>
        <w:t>1.</w:t>
      </w:r>
      <w:r>
        <w:rPr>
          <w:rFonts w:ascii="Times New Roman" w:hAnsi="Times New Roman" w:cs="Times New Roman"/>
          <w:sz w:val="24"/>
          <w:szCs w:val="24"/>
        </w:rPr>
        <w:t xml:space="preserve"> </w:t>
      </w:r>
      <w:r w:rsidRPr="0010422C">
        <w:rPr>
          <w:rFonts w:ascii="Times New Roman" w:hAnsi="Times New Roman" w:cs="Times New Roman"/>
          <w:i/>
          <w:sz w:val="24"/>
          <w:szCs w:val="24"/>
        </w:rPr>
        <w:t>Родительские собрания</w:t>
      </w:r>
      <w:r w:rsidRPr="00FB75C2">
        <w:rPr>
          <w:rFonts w:ascii="Times New Roman" w:hAnsi="Times New Roman" w:cs="Times New Roman"/>
          <w:sz w:val="24"/>
          <w:szCs w:val="24"/>
        </w:rPr>
        <w:t xml:space="preserve"> - являются одной из эффективных форм взаимодействия с семьей, темы и вид собрания педагоги определяют вместе с родителями. Они проводятся групповые и общие (для родителей всего учреждения). Общие собрания организуются 2-3 раза в год. На них обсуждают задачи на новый учебный год, результаты образовательной работы, вопросы физического воспитания и проблемы летнего оздоровительного периода и др. На общее собрание приглашается врач, юрист, детский писатель и т.д. Предусматриваются выступления родителей.</w:t>
      </w:r>
    </w:p>
    <w:p w:rsidR="0010422C" w:rsidRPr="00FB75C2" w:rsidRDefault="0010422C" w:rsidP="0010422C">
      <w:pPr>
        <w:pStyle w:val="a9"/>
        <w:ind w:firstLine="709"/>
        <w:jc w:val="both"/>
        <w:rPr>
          <w:rFonts w:ascii="Times New Roman" w:hAnsi="Times New Roman" w:cs="Times New Roman"/>
          <w:sz w:val="24"/>
          <w:szCs w:val="24"/>
        </w:rPr>
      </w:pPr>
      <w:r w:rsidRPr="00FB75C2">
        <w:rPr>
          <w:rFonts w:ascii="Times New Roman" w:hAnsi="Times New Roman" w:cs="Times New Roman"/>
          <w:sz w:val="24"/>
          <w:szCs w:val="24"/>
        </w:rPr>
        <w:t>2.</w:t>
      </w:r>
      <w:r>
        <w:rPr>
          <w:rFonts w:ascii="Times New Roman" w:hAnsi="Times New Roman" w:cs="Times New Roman"/>
          <w:sz w:val="24"/>
          <w:szCs w:val="24"/>
        </w:rPr>
        <w:t xml:space="preserve"> </w:t>
      </w:r>
      <w:r w:rsidRPr="0010422C">
        <w:rPr>
          <w:rFonts w:ascii="Times New Roman" w:hAnsi="Times New Roman" w:cs="Times New Roman"/>
          <w:i/>
          <w:sz w:val="24"/>
          <w:szCs w:val="24"/>
        </w:rPr>
        <w:t>Совместные физкультурные досуги, праздники</w:t>
      </w:r>
      <w:r w:rsidRPr="00FB75C2">
        <w:rPr>
          <w:rFonts w:ascii="Times New Roman" w:hAnsi="Times New Roman" w:cs="Times New Roman"/>
          <w:sz w:val="24"/>
          <w:szCs w:val="24"/>
        </w:rPr>
        <w:t xml:space="preserve">, </w:t>
      </w:r>
      <w:r w:rsidRPr="0010422C">
        <w:rPr>
          <w:rFonts w:ascii="Times New Roman" w:hAnsi="Times New Roman" w:cs="Times New Roman"/>
          <w:i/>
          <w:sz w:val="24"/>
          <w:szCs w:val="24"/>
        </w:rPr>
        <w:t>Дни здоровья, туристические походы</w:t>
      </w:r>
      <w:r w:rsidRPr="00FB75C2">
        <w:rPr>
          <w:rFonts w:ascii="Times New Roman" w:hAnsi="Times New Roman" w:cs="Times New Roman"/>
          <w:sz w:val="24"/>
          <w:szCs w:val="24"/>
        </w:rPr>
        <w:t xml:space="preserve"> - позволяют приобщить к здоровому образу жизни не только воспитанников детского сада, но и их родителей. Физкультурные праздники способствуют совершенствованию двигательных умений детей, формированию интереса и потребности в занятиях физическими упражнениями. Дни здоровья содействуют оздоровлению детей и взрослых, предупреждают утомление. Туристические походы – одна из наиболее активных форм совместного отдыха. Это – общение с природой, смена обстановки, психологическая разгрузка и физическая активность. Походы сближают родителей, детей и педагогов дошкольного учреждения, дают прекрасную возможность создания атмосферы взаимопонимания и сотрудничества.</w:t>
      </w:r>
    </w:p>
    <w:p w:rsidR="0010422C" w:rsidRPr="00FB75C2" w:rsidRDefault="0010422C" w:rsidP="00E82108">
      <w:pPr>
        <w:pStyle w:val="a9"/>
        <w:widowControl w:val="0"/>
        <w:ind w:firstLine="709"/>
        <w:jc w:val="both"/>
        <w:rPr>
          <w:rFonts w:ascii="Times New Roman" w:hAnsi="Times New Roman" w:cs="Times New Roman"/>
          <w:sz w:val="24"/>
          <w:szCs w:val="24"/>
        </w:rPr>
      </w:pPr>
      <w:r w:rsidRPr="00FB75C2">
        <w:rPr>
          <w:rFonts w:ascii="Times New Roman" w:hAnsi="Times New Roman" w:cs="Times New Roman"/>
          <w:sz w:val="24"/>
          <w:szCs w:val="24"/>
        </w:rPr>
        <w:t>3.</w:t>
      </w:r>
      <w:r>
        <w:rPr>
          <w:rFonts w:ascii="Times New Roman" w:hAnsi="Times New Roman" w:cs="Times New Roman"/>
          <w:sz w:val="24"/>
          <w:szCs w:val="24"/>
        </w:rPr>
        <w:t xml:space="preserve"> </w:t>
      </w:r>
      <w:r w:rsidRPr="0010422C">
        <w:rPr>
          <w:rFonts w:ascii="Times New Roman" w:hAnsi="Times New Roman" w:cs="Times New Roman"/>
          <w:i/>
          <w:sz w:val="24"/>
          <w:szCs w:val="24"/>
        </w:rPr>
        <w:t>Дни открытых дверей</w:t>
      </w:r>
      <w:r w:rsidR="00E82108">
        <w:rPr>
          <w:rFonts w:ascii="Times New Roman" w:hAnsi="Times New Roman" w:cs="Times New Roman"/>
          <w:sz w:val="24"/>
          <w:szCs w:val="24"/>
        </w:rPr>
        <w:t xml:space="preserve"> – </w:t>
      </w:r>
      <w:r w:rsidRPr="00FB75C2">
        <w:rPr>
          <w:rFonts w:ascii="Times New Roman" w:hAnsi="Times New Roman" w:cs="Times New Roman"/>
          <w:sz w:val="24"/>
          <w:szCs w:val="24"/>
        </w:rPr>
        <w:t>являясь достаточно распространенной формой работы, дают возможность познакомить родителей с дошкольным учреждением, его традициями, правилами, особенностями воспитательно-образовательной работы, заинтересовать ею и привлечь к участию. Проводится как экскурсия по дошкольному учреждению с посещением группы, где воспитываются дети пришедших родителей. Можно показать утреннюю гимнастику, физкультурное занятие, наблюдать за организацией питания, сна, закаливающих процедур и других режимных моментов в ДОУ.</w:t>
      </w:r>
    </w:p>
    <w:p w:rsidR="0010422C" w:rsidRPr="00FB75C2" w:rsidRDefault="0010422C" w:rsidP="0010422C">
      <w:pPr>
        <w:pStyle w:val="a9"/>
        <w:ind w:firstLine="709"/>
        <w:jc w:val="both"/>
        <w:rPr>
          <w:rFonts w:ascii="Times New Roman" w:hAnsi="Times New Roman" w:cs="Times New Roman"/>
          <w:sz w:val="24"/>
          <w:szCs w:val="24"/>
        </w:rPr>
      </w:pPr>
      <w:r w:rsidRPr="00FB75C2">
        <w:rPr>
          <w:rFonts w:ascii="Times New Roman" w:hAnsi="Times New Roman" w:cs="Times New Roman"/>
          <w:sz w:val="24"/>
          <w:szCs w:val="24"/>
        </w:rPr>
        <w:t xml:space="preserve">4. </w:t>
      </w:r>
      <w:r w:rsidRPr="0010422C">
        <w:rPr>
          <w:rFonts w:ascii="Times New Roman" w:hAnsi="Times New Roman" w:cs="Times New Roman"/>
          <w:i/>
          <w:sz w:val="24"/>
          <w:szCs w:val="24"/>
        </w:rPr>
        <w:t>Домашние задания</w:t>
      </w:r>
      <w:r w:rsidRPr="00FB75C2">
        <w:rPr>
          <w:rFonts w:ascii="Times New Roman" w:hAnsi="Times New Roman" w:cs="Times New Roman"/>
          <w:sz w:val="24"/>
          <w:szCs w:val="24"/>
        </w:rPr>
        <w:t xml:space="preserve"> - позволяют повысить двигательную активность детей, подтянуть отстающего в движении ребенка, дать родителям конкретные советы по общению с детьми, дать родителям конкретное содержание для общения с детьми.</w:t>
      </w:r>
    </w:p>
    <w:p w:rsidR="0010422C" w:rsidRPr="00FB75C2" w:rsidRDefault="0010422C" w:rsidP="0010422C">
      <w:pPr>
        <w:pStyle w:val="a9"/>
        <w:ind w:firstLine="709"/>
        <w:jc w:val="both"/>
        <w:rPr>
          <w:rFonts w:ascii="Times New Roman" w:hAnsi="Times New Roman" w:cs="Times New Roman"/>
          <w:sz w:val="24"/>
          <w:szCs w:val="24"/>
        </w:rPr>
      </w:pPr>
      <w:r w:rsidRPr="00FB75C2">
        <w:rPr>
          <w:rFonts w:ascii="Times New Roman" w:hAnsi="Times New Roman" w:cs="Times New Roman"/>
          <w:sz w:val="24"/>
          <w:szCs w:val="24"/>
        </w:rPr>
        <w:t>5.</w:t>
      </w:r>
      <w:r>
        <w:rPr>
          <w:rFonts w:ascii="Times New Roman" w:hAnsi="Times New Roman" w:cs="Times New Roman"/>
          <w:sz w:val="24"/>
          <w:szCs w:val="24"/>
        </w:rPr>
        <w:t xml:space="preserve"> </w:t>
      </w:r>
      <w:r w:rsidRPr="0010422C">
        <w:rPr>
          <w:rFonts w:ascii="Times New Roman" w:hAnsi="Times New Roman" w:cs="Times New Roman"/>
          <w:i/>
          <w:sz w:val="24"/>
          <w:szCs w:val="24"/>
        </w:rPr>
        <w:t>Совместный просмотр видеофильмов, фильмов</w:t>
      </w:r>
      <w:r w:rsidRPr="00FB75C2">
        <w:rPr>
          <w:rFonts w:ascii="Times New Roman" w:hAnsi="Times New Roman" w:cs="Times New Roman"/>
          <w:sz w:val="24"/>
          <w:szCs w:val="24"/>
        </w:rPr>
        <w:t xml:space="preserve"> - заставляет обсуждать проблемы, искать пути к здоровью ребенка</w:t>
      </w:r>
    </w:p>
    <w:p w:rsidR="0010422C" w:rsidRPr="00FB75C2" w:rsidRDefault="0010422C" w:rsidP="0010422C">
      <w:pPr>
        <w:pStyle w:val="a9"/>
        <w:ind w:firstLine="709"/>
        <w:jc w:val="both"/>
        <w:rPr>
          <w:rFonts w:ascii="Times New Roman" w:hAnsi="Times New Roman" w:cs="Times New Roman"/>
          <w:sz w:val="24"/>
          <w:szCs w:val="24"/>
        </w:rPr>
      </w:pPr>
      <w:r w:rsidRPr="00FB75C2">
        <w:rPr>
          <w:rFonts w:ascii="Times New Roman" w:hAnsi="Times New Roman" w:cs="Times New Roman"/>
          <w:sz w:val="24"/>
          <w:szCs w:val="24"/>
        </w:rPr>
        <w:t>6.</w:t>
      </w:r>
      <w:r>
        <w:rPr>
          <w:rFonts w:ascii="Times New Roman" w:hAnsi="Times New Roman" w:cs="Times New Roman"/>
          <w:sz w:val="24"/>
          <w:szCs w:val="24"/>
        </w:rPr>
        <w:t xml:space="preserve"> </w:t>
      </w:r>
      <w:r w:rsidRPr="0010422C">
        <w:rPr>
          <w:rFonts w:ascii="Times New Roman" w:hAnsi="Times New Roman" w:cs="Times New Roman"/>
          <w:i/>
          <w:sz w:val="24"/>
          <w:szCs w:val="24"/>
        </w:rPr>
        <w:t>Передача опыта семейного воспитания</w:t>
      </w:r>
      <w:r w:rsidRPr="00FB75C2">
        <w:rPr>
          <w:rFonts w:ascii="Times New Roman" w:hAnsi="Times New Roman" w:cs="Times New Roman"/>
          <w:sz w:val="24"/>
          <w:szCs w:val="24"/>
        </w:rPr>
        <w:t xml:space="preserve"> - можно осуществить через разнообразные интервью, выставки, конференции, на которых родители будут обмениваться опытом между собой, на выставках узнать о досугах своих воспитанников.</w:t>
      </w:r>
    </w:p>
    <w:p w:rsidR="0010422C" w:rsidRPr="00FB75C2" w:rsidRDefault="0010422C" w:rsidP="0010422C">
      <w:pPr>
        <w:pStyle w:val="a9"/>
        <w:ind w:firstLine="709"/>
        <w:jc w:val="both"/>
        <w:rPr>
          <w:rFonts w:ascii="Times New Roman" w:hAnsi="Times New Roman" w:cs="Times New Roman"/>
          <w:sz w:val="24"/>
          <w:szCs w:val="24"/>
        </w:rPr>
      </w:pPr>
      <w:r w:rsidRPr="00FB75C2">
        <w:rPr>
          <w:rFonts w:ascii="Times New Roman" w:hAnsi="Times New Roman" w:cs="Times New Roman"/>
          <w:sz w:val="24"/>
          <w:szCs w:val="24"/>
        </w:rPr>
        <w:t>7.</w:t>
      </w:r>
      <w:r>
        <w:rPr>
          <w:rFonts w:ascii="Times New Roman" w:hAnsi="Times New Roman" w:cs="Times New Roman"/>
          <w:sz w:val="24"/>
          <w:szCs w:val="24"/>
        </w:rPr>
        <w:t xml:space="preserve"> </w:t>
      </w:r>
      <w:r w:rsidRPr="0010422C">
        <w:rPr>
          <w:rFonts w:ascii="Times New Roman" w:hAnsi="Times New Roman" w:cs="Times New Roman"/>
          <w:i/>
          <w:sz w:val="24"/>
          <w:szCs w:val="24"/>
        </w:rPr>
        <w:t>Комплектование педагогической библиотеки</w:t>
      </w:r>
      <w:r w:rsidRPr="00FB75C2">
        <w:rPr>
          <w:rFonts w:ascii="Times New Roman" w:hAnsi="Times New Roman" w:cs="Times New Roman"/>
          <w:sz w:val="24"/>
          <w:szCs w:val="24"/>
        </w:rPr>
        <w:t xml:space="preserve"> по организации физического воспитания в семье - к комплектованию библиотечного фонда целесообразно привлечь самих родителей, которые охотно передают в общественное пользование прочитанные книги, журналы. Пропаганда литературы по педагогической тематике входит в обязанности педагогов дошкольного учреждения. Важны разные формы этой работы: традиционные папки-передвижки, обсуждение отдельных книг или публикаций в ходе консультаций, заседаний дискуссионного клуба, информация на групповом стенде, выставки новой литературы с краткой аннотацией, обзор новинок на родительском собрании и т.д. Задача педагогов – пробудить у родителей интерес к педагогической литературе и помочь выбрать в потоке современных изданий надежные в теоретическом отношении источники.</w:t>
      </w:r>
    </w:p>
    <w:p w:rsidR="0010422C" w:rsidRPr="00FB75C2" w:rsidRDefault="0010422C" w:rsidP="0010422C">
      <w:pPr>
        <w:pStyle w:val="a9"/>
        <w:ind w:firstLine="709"/>
        <w:jc w:val="both"/>
        <w:rPr>
          <w:rFonts w:ascii="Times New Roman" w:hAnsi="Times New Roman" w:cs="Times New Roman"/>
          <w:sz w:val="24"/>
          <w:szCs w:val="24"/>
        </w:rPr>
      </w:pPr>
      <w:r w:rsidRPr="00FB75C2">
        <w:rPr>
          <w:rFonts w:ascii="Times New Roman" w:hAnsi="Times New Roman" w:cs="Times New Roman"/>
          <w:sz w:val="24"/>
          <w:szCs w:val="24"/>
        </w:rPr>
        <w:t>8.</w:t>
      </w:r>
      <w:r>
        <w:rPr>
          <w:rFonts w:ascii="Times New Roman" w:hAnsi="Times New Roman" w:cs="Times New Roman"/>
          <w:sz w:val="24"/>
          <w:szCs w:val="24"/>
        </w:rPr>
        <w:t xml:space="preserve"> </w:t>
      </w:r>
      <w:r w:rsidRPr="0010422C">
        <w:rPr>
          <w:rFonts w:ascii="Times New Roman" w:hAnsi="Times New Roman" w:cs="Times New Roman"/>
          <w:i/>
          <w:sz w:val="24"/>
          <w:szCs w:val="24"/>
        </w:rPr>
        <w:t>Выпуск газеты</w:t>
      </w:r>
      <w:r w:rsidRPr="00FB75C2">
        <w:rPr>
          <w:rFonts w:ascii="Times New Roman" w:hAnsi="Times New Roman" w:cs="Times New Roman"/>
          <w:sz w:val="24"/>
          <w:szCs w:val="24"/>
        </w:rPr>
        <w:t xml:space="preserve"> – где освещаются актуальные вопросы оздоровления ребенка, в номерах предлагаются диагностические материалы и рекомендации для родителей.</w:t>
      </w:r>
    </w:p>
    <w:p w:rsidR="0010422C" w:rsidRPr="009E206D" w:rsidRDefault="00E82108" w:rsidP="0010422C">
      <w:pPr>
        <w:pStyle w:val="a9"/>
        <w:jc w:val="center"/>
        <w:rPr>
          <w:rFonts w:ascii="Times New Roman" w:hAnsi="Times New Roman" w:cs="Times New Roman"/>
          <w:b/>
          <w:color w:val="C00000"/>
          <w:sz w:val="24"/>
          <w:szCs w:val="24"/>
          <w:u w:val="single"/>
        </w:rPr>
      </w:pPr>
      <w:r w:rsidRPr="009E206D">
        <w:rPr>
          <w:rFonts w:ascii="Times New Roman" w:hAnsi="Times New Roman" w:cs="Times New Roman"/>
          <w:b/>
          <w:color w:val="C00000"/>
          <w:sz w:val="24"/>
          <w:szCs w:val="24"/>
          <w:u w:val="single"/>
        </w:rPr>
        <w:t xml:space="preserve">Взаимодействие ДОУ и семьи </w:t>
      </w:r>
      <w:r w:rsidR="00A91EFE" w:rsidRPr="009E206D">
        <w:rPr>
          <w:rFonts w:ascii="Times New Roman" w:hAnsi="Times New Roman" w:cs="Times New Roman"/>
          <w:b/>
          <w:color w:val="C00000"/>
          <w:sz w:val="24"/>
          <w:szCs w:val="24"/>
          <w:u w:val="single"/>
        </w:rPr>
        <w:t xml:space="preserve"> </w:t>
      </w:r>
      <w:r w:rsidR="009E206D">
        <w:rPr>
          <w:rFonts w:ascii="Times New Roman" w:hAnsi="Times New Roman" w:cs="Times New Roman"/>
          <w:b/>
          <w:color w:val="C00000"/>
          <w:sz w:val="24"/>
          <w:szCs w:val="24"/>
          <w:u w:val="single"/>
        </w:rPr>
        <w:t xml:space="preserve">по </w:t>
      </w:r>
      <w:r w:rsidR="00A91EFE" w:rsidRPr="009E206D">
        <w:rPr>
          <w:rFonts w:ascii="Times New Roman" w:hAnsi="Times New Roman" w:cs="Times New Roman"/>
          <w:b/>
          <w:color w:val="C00000"/>
          <w:sz w:val="24"/>
          <w:szCs w:val="24"/>
          <w:u w:val="single"/>
        </w:rPr>
        <w:t>воспитанию</w:t>
      </w:r>
      <w:r w:rsidRPr="009E206D">
        <w:rPr>
          <w:rFonts w:ascii="Times New Roman" w:hAnsi="Times New Roman" w:cs="Times New Roman"/>
          <w:b/>
          <w:color w:val="C00000"/>
          <w:sz w:val="24"/>
          <w:szCs w:val="24"/>
          <w:u w:val="single"/>
        </w:rPr>
        <w:t xml:space="preserve"> </w:t>
      </w:r>
      <w:r w:rsidR="009E206D">
        <w:rPr>
          <w:rFonts w:ascii="Times New Roman" w:hAnsi="Times New Roman" w:cs="Times New Roman"/>
          <w:b/>
          <w:color w:val="C00000"/>
          <w:sz w:val="24"/>
          <w:szCs w:val="24"/>
          <w:u w:val="single"/>
        </w:rPr>
        <w:t xml:space="preserve">у </w:t>
      </w:r>
      <w:r w:rsidRPr="009E206D">
        <w:rPr>
          <w:rFonts w:ascii="Times New Roman" w:hAnsi="Times New Roman" w:cs="Times New Roman"/>
          <w:b/>
          <w:color w:val="C00000"/>
          <w:sz w:val="24"/>
          <w:szCs w:val="24"/>
          <w:u w:val="single"/>
        </w:rPr>
        <w:t>детей дошкольного возраста</w:t>
      </w:r>
      <w:r w:rsidR="009E206D">
        <w:rPr>
          <w:rFonts w:ascii="Times New Roman" w:hAnsi="Times New Roman" w:cs="Times New Roman"/>
          <w:b/>
          <w:color w:val="C00000"/>
          <w:sz w:val="24"/>
          <w:szCs w:val="24"/>
          <w:u w:val="single"/>
        </w:rPr>
        <w:t xml:space="preserve"> основ экологической культуры.</w:t>
      </w:r>
    </w:p>
    <w:p w:rsidR="0010422C" w:rsidRPr="00FC7E34" w:rsidRDefault="009E206D" w:rsidP="0010422C">
      <w:pPr>
        <w:pStyle w:val="a9"/>
        <w:ind w:firstLine="709"/>
        <w:jc w:val="both"/>
        <w:rPr>
          <w:rFonts w:ascii="Times New Roman" w:hAnsi="Times New Roman" w:cs="Times New Roman"/>
          <w:color w:val="000000" w:themeColor="text1"/>
          <w:sz w:val="24"/>
          <w:szCs w:val="24"/>
        </w:rPr>
      </w:pPr>
      <w:r w:rsidRPr="00FC7E34">
        <w:rPr>
          <w:rFonts w:ascii="Times New Roman" w:hAnsi="Times New Roman" w:cs="Times New Roman"/>
          <w:color w:val="000000" w:themeColor="text1"/>
          <w:sz w:val="24"/>
          <w:szCs w:val="24"/>
        </w:rPr>
        <w:t>Актуальность организации природоведческой деятельности обусловлена тем, что современные дошкольники</w:t>
      </w:r>
      <w:r w:rsidR="00900460" w:rsidRPr="00FC7E34">
        <w:rPr>
          <w:rFonts w:ascii="Times New Roman" w:hAnsi="Times New Roman" w:cs="Times New Roman"/>
          <w:color w:val="000000" w:themeColor="text1"/>
          <w:sz w:val="24"/>
          <w:szCs w:val="24"/>
        </w:rPr>
        <w:t xml:space="preserve"> и их родители</w:t>
      </w:r>
      <w:r w:rsidRPr="00FC7E34">
        <w:rPr>
          <w:rFonts w:ascii="Times New Roman" w:hAnsi="Times New Roman" w:cs="Times New Roman"/>
          <w:color w:val="000000" w:themeColor="text1"/>
          <w:sz w:val="24"/>
          <w:szCs w:val="24"/>
        </w:rPr>
        <w:t xml:space="preserve"> прикованы к </w:t>
      </w:r>
      <w:r w:rsidR="00900460" w:rsidRPr="00FC7E34">
        <w:rPr>
          <w:rFonts w:ascii="Times New Roman" w:hAnsi="Times New Roman" w:cs="Times New Roman"/>
          <w:color w:val="000000" w:themeColor="text1"/>
          <w:sz w:val="24"/>
          <w:szCs w:val="24"/>
        </w:rPr>
        <w:t>компьютерном иг</w:t>
      </w:r>
      <w:r w:rsidRPr="00FC7E34">
        <w:rPr>
          <w:rFonts w:ascii="Times New Roman" w:hAnsi="Times New Roman" w:cs="Times New Roman"/>
          <w:color w:val="000000" w:themeColor="text1"/>
          <w:sz w:val="24"/>
          <w:szCs w:val="24"/>
        </w:rPr>
        <w:t>рам</w:t>
      </w:r>
      <w:r w:rsidR="00900460" w:rsidRPr="00FC7E34">
        <w:rPr>
          <w:rFonts w:ascii="Times New Roman" w:hAnsi="Times New Roman" w:cs="Times New Roman"/>
          <w:color w:val="000000" w:themeColor="text1"/>
          <w:sz w:val="24"/>
          <w:szCs w:val="24"/>
        </w:rPr>
        <w:t xml:space="preserve">, познают в основном окружающий мир через монитор компьютера и экран телевизора, мало общаясь с живой природой ,картинами  художников, практически ничего не знают о своей Родине, ее природным наследием. Организация работы с родителями  по экологическому воспитанию является педагогически целесообразна, т.к. предназначена для развития интереса детей и родителей к природе России, Дальнего Востока, к природному наследию своей Родины. </w:t>
      </w:r>
      <w:r w:rsidR="00AB25E3">
        <w:rPr>
          <w:rFonts w:ascii="Times New Roman" w:hAnsi="Times New Roman" w:cs="Times New Roman"/>
          <w:color w:val="000000" w:themeColor="text1"/>
          <w:sz w:val="24"/>
          <w:szCs w:val="24"/>
        </w:rPr>
        <w:t xml:space="preserve"> Все мероприятия с родителями и детьми проходят в рамках природоохранного социального-образовательного проекта «Эколята-дошколята».</w:t>
      </w:r>
    </w:p>
    <w:p w:rsidR="0010422C" w:rsidRPr="00FC7E34" w:rsidRDefault="0010422C" w:rsidP="0010422C">
      <w:pPr>
        <w:pStyle w:val="a9"/>
        <w:ind w:firstLine="709"/>
        <w:jc w:val="both"/>
        <w:rPr>
          <w:rFonts w:ascii="Times New Roman" w:hAnsi="Times New Roman" w:cs="Times New Roman"/>
          <w:color w:val="000000" w:themeColor="text1"/>
          <w:sz w:val="24"/>
          <w:szCs w:val="24"/>
        </w:rPr>
      </w:pPr>
      <w:r w:rsidRPr="00FC7E34">
        <w:rPr>
          <w:rFonts w:ascii="Times New Roman" w:hAnsi="Times New Roman" w:cs="Times New Roman"/>
          <w:color w:val="000000" w:themeColor="text1"/>
          <w:sz w:val="24"/>
          <w:szCs w:val="24"/>
        </w:rPr>
        <w:t xml:space="preserve">В целях активизации работы детского сада в вопросах </w:t>
      </w:r>
      <w:r w:rsidR="00900460" w:rsidRPr="00FC7E34">
        <w:rPr>
          <w:rFonts w:ascii="Times New Roman" w:hAnsi="Times New Roman" w:cs="Times New Roman"/>
          <w:color w:val="000000" w:themeColor="text1"/>
          <w:sz w:val="24"/>
          <w:szCs w:val="24"/>
        </w:rPr>
        <w:t xml:space="preserve"> экологического</w:t>
      </w:r>
      <w:r w:rsidRPr="00FC7E34">
        <w:rPr>
          <w:rFonts w:ascii="Times New Roman" w:hAnsi="Times New Roman" w:cs="Times New Roman"/>
          <w:color w:val="000000" w:themeColor="text1"/>
          <w:sz w:val="24"/>
          <w:szCs w:val="24"/>
        </w:rPr>
        <w:t xml:space="preserve"> воспитания </w:t>
      </w:r>
      <w:r w:rsidR="00900460" w:rsidRPr="00FC7E34">
        <w:rPr>
          <w:rFonts w:ascii="Times New Roman" w:hAnsi="Times New Roman" w:cs="Times New Roman"/>
          <w:color w:val="000000" w:themeColor="text1"/>
          <w:sz w:val="24"/>
          <w:szCs w:val="24"/>
        </w:rPr>
        <w:t xml:space="preserve">  педагогами </w:t>
      </w:r>
      <w:r w:rsidR="00673EF7" w:rsidRPr="00FC7E34">
        <w:rPr>
          <w:rFonts w:ascii="Times New Roman" w:hAnsi="Times New Roman" w:cs="Times New Roman"/>
          <w:color w:val="000000" w:themeColor="text1"/>
          <w:sz w:val="24"/>
          <w:szCs w:val="24"/>
        </w:rPr>
        <w:t xml:space="preserve">проводятся  заседания </w:t>
      </w:r>
      <w:r w:rsidRPr="00FC7E34">
        <w:rPr>
          <w:rFonts w:ascii="Times New Roman" w:hAnsi="Times New Roman" w:cs="Times New Roman"/>
          <w:color w:val="000000" w:themeColor="text1"/>
          <w:sz w:val="24"/>
          <w:szCs w:val="24"/>
        </w:rPr>
        <w:t>«</w:t>
      </w:r>
      <w:r w:rsidR="00673EF7" w:rsidRPr="00FC7E34">
        <w:rPr>
          <w:rFonts w:ascii="Times New Roman" w:hAnsi="Times New Roman" w:cs="Times New Roman"/>
          <w:color w:val="000000" w:themeColor="text1"/>
          <w:sz w:val="24"/>
          <w:szCs w:val="24"/>
        </w:rPr>
        <w:t>Маминой школы</w:t>
      </w:r>
      <w:r w:rsidRPr="00FC7E34">
        <w:rPr>
          <w:rFonts w:ascii="Times New Roman" w:hAnsi="Times New Roman" w:cs="Times New Roman"/>
          <w:color w:val="000000" w:themeColor="text1"/>
          <w:sz w:val="24"/>
          <w:szCs w:val="24"/>
        </w:rPr>
        <w:t xml:space="preserve">». В организации применяют различные модели взаимодействия семьи и образовательного учреждения.  </w:t>
      </w:r>
    </w:p>
    <w:p w:rsidR="0010422C" w:rsidRPr="00FC7E34" w:rsidRDefault="0010422C" w:rsidP="0010422C">
      <w:pPr>
        <w:pStyle w:val="a9"/>
        <w:ind w:firstLine="709"/>
        <w:jc w:val="both"/>
        <w:rPr>
          <w:rFonts w:ascii="Times New Roman" w:hAnsi="Times New Roman" w:cs="Times New Roman"/>
          <w:color w:val="000000" w:themeColor="text1"/>
          <w:sz w:val="24"/>
          <w:szCs w:val="24"/>
        </w:rPr>
      </w:pPr>
      <w:r w:rsidRPr="00FC7E34">
        <w:rPr>
          <w:rFonts w:ascii="Times New Roman" w:hAnsi="Times New Roman" w:cs="Times New Roman"/>
          <w:color w:val="000000" w:themeColor="text1"/>
          <w:sz w:val="24"/>
          <w:szCs w:val="24"/>
        </w:rPr>
        <w:t xml:space="preserve">Взаимодействие родителей и педагогов они осуществляют  в основном через: </w:t>
      </w:r>
    </w:p>
    <w:p w:rsidR="0010422C" w:rsidRPr="00FC7E34" w:rsidRDefault="0010422C" w:rsidP="00D2461A">
      <w:pPr>
        <w:pStyle w:val="a9"/>
        <w:numPr>
          <w:ilvl w:val="0"/>
          <w:numId w:val="23"/>
        </w:numPr>
        <w:jc w:val="both"/>
        <w:rPr>
          <w:rFonts w:ascii="Times New Roman" w:hAnsi="Times New Roman" w:cs="Times New Roman"/>
          <w:color w:val="000000" w:themeColor="text1"/>
          <w:sz w:val="24"/>
          <w:szCs w:val="24"/>
        </w:rPr>
      </w:pPr>
      <w:r w:rsidRPr="00FC7E34">
        <w:rPr>
          <w:rFonts w:ascii="Times New Roman" w:hAnsi="Times New Roman" w:cs="Times New Roman"/>
          <w:color w:val="000000" w:themeColor="text1"/>
          <w:sz w:val="24"/>
          <w:szCs w:val="24"/>
        </w:rPr>
        <w:t xml:space="preserve">приобщение  родителей к педагогическому процессу; </w:t>
      </w:r>
    </w:p>
    <w:p w:rsidR="0010422C" w:rsidRPr="00FC7E34" w:rsidRDefault="0010422C" w:rsidP="00673EF7">
      <w:pPr>
        <w:pStyle w:val="a9"/>
        <w:widowControl w:val="0"/>
        <w:numPr>
          <w:ilvl w:val="0"/>
          <w:numId w:val="23"/>
        </w:numPr>
        <w:jc w:val="both"/>
        <w:rPr>
          <w:rFonts w:ascii="Times New Roman" w:hAnsi="Times New Roman" w:cs="Times New Roman"/>
          <w:color w:val="000000" w:themeColor="text1"/>
          <w:sz w:val="24"/>
          <w:szCs w:val="24"/>
        </w:rPr>
      </w:pPr>
      <w:r w:rsidRPr="00FC7E34">
        <w:rPr>
          <w:rFonts w:ascii="Times New Roman" w:hAnsi="Times New Roman" w:cs="Times New Roman"/>
          <w:color w:val="000000" w:themeColor="text1"/>
          <w:sz w:val="24"/>
          <w:szCs w:val="24"/>
        </w:rPr>
        <w:t xml:space="preserve">семейные  экскурсионные краеведческие программы; </w:t>
      </w:r>
    </w:p>
    <w:p w:rsidR="0010422C" w:rsidRPr="00FC7E34" w:rsidRDefault="0010422C" w:rsidP="00D2461A">
      <w:pPr>
        <w:pStyle w:val="a9"/>
        <w:numPr>
          <w:ilvl w:val="0"/>
          <w:numId w:val="23"/>
        </w:numPr>
        <w:jc w:val="both"/>
        <w:rPr>
          <w:rFonts w:ascii="Times New Roman" w:hAnsi="Times New Roman" w:cs="Times New Roman"/>
          <w:color w:val="000000" w:themeColor="text1"/>
          <w:sz w:val="24"/>
          <w:szCs w:val="24"/>
        </w:rPr>
      </w:pPr>
      <w:r w:rsidRPr="00FC7E34">
        <w:rPr>
          <w:rFonts w:ascii="Times New Roman" w:hAnsi="Times New Roman" w:cs="Times New Roman"/>
          <w:color w:val="000000" w:themeColor="text1"/>
          <w:sz w:val="24"/>
          <w:szCs w:val="24"/>
        </w:rPr>
        <w:t xml:space="preserve">совместные праздники и спортивные мероприятия; </w:t>
      </w:r>
    </w:p>
    <w:p w:rsidR="0010422C" w:rsidRPr="00FC7E34" w:rsidRDefault="0010422C" w:rsidP="00D2461A">
      <w:pPr>
        <w:pStyle w:val="a9"/>
        <w:numPr>
          <w:ilvl w:val="0"/>
          <w:numId w:val="23"/>
        </w:numPr>
        <w:jc w:val="both"/>
        <w:rPr>
          <w:rFonts w:ascii="Times New Roman" w:hAnsi="Times New Roman" w:cs="Times New Roman"/>
          <w:color w:val="000000" w:themeColor="text1"/>
          <w:sz w:val="24"/>
          <w:szCs w:val="24"/>
        </w:rPr>
      </w:pPr>
      <w:r w:rsidRPr="00FC7E34">
        <w:rPr>
          <w:rFonts w:ascii="Times New Roman" w:hAnsi="Times New Roman" w:cs="Times New Roman"/>
          <w:color w:val="000000" w:themeColor="text1"/>
          <w:sz w:val="24"/>
          <w:szCs w:val="24"/>
        </w:rPr>
        <w:t xml:space="preserve">информационно – педагогические материалы, выставки детских работ, которые позволяют  родителям ближе знакомиться  с методами и формами воспитательной работы с детьми в   дошкольном учреждении; </w:t>
      </w:r>
    </w:p>
    <w:p w:rsidR="0010422C" w:rsidRPr="00FC7E34" w:rsidRDefault="0010422C" w:rsidP="00D2461A">
      <w:pPr>
        <w:pStyle w:val="a9"/>
        <w:numPr>
          <w:ilvl w:val="0"/>
          <w:numId w:val="23"/>
        </w:numPr>
        <w:jc w:val="both"/>
        <w:rPr>
          <w:rFonts w:ascii="Times New Roman" w:hAnsi="Times New Roman" w:cs="Times New Roman"/>
          <w:color w:val="000000" w:themeColor="text1"/>
          <w:sz w:val="24"/>
          <w:szCs w:val="24"/>
        </w:rPr>
      </w:pPr>
      <w:r w:rsidRPr="00FC7E34">
        <w:rPr>
          <w:rFonts w:ascii="Times New Roman" w:hAnsi="Times New Roman" w:cs="Times New Roman"/>
          <w:color w:val="000000" w:themeColor="text1"/>
          <w:sz w:val="24"/>
          <w:szCs w:val="24"/>
        </w:rPr>
        <w:t xml:space="preserve">недели открытых дверей  для родителей; творческие отчёты воспитателей и детей для родителей. </w:t>
      </w:r>
    </w:p>
    <w:p w:rsidR="0010422C" w:rsidRPr="00FC7E34" w:rsidRDefault="00673EF7" w:rsidP="00673EF7">
      <w:pPr>
        <w:pStyle w:val="a9"/>
        <w:ind w:firstLine="709"/>
        <w:jc w:val="both"/>
        <w:rPr>
          <w:rFonts w:ascii="Times New Roman" w:hAnsi="Times New Roman" w:cs="Times New Roman"/>
          <w:color w:val="000000" w:themeColor="text1"/>
          <w:sz w:val="24"/>
          <w:szCs w:val="24"/>
        </w:rPr>
      </w:pPr>
      <w:r w:rsidRPr="00FC7E34">
        <w:rPr>
          <w:rFonts w:ascii="Times New Roman" w:hAnsi="Times New Roman" w:cs="Times New Roman"/>
          <w:color w:val="000000" w:themeColor="text1"/>
          <w:sz w:val="24"/>
          <w:szCs w:val="24"/>
        </w:rPr>
        <w:t xml:space="preserve"> </w:t>
      </w:r>
      <w:r w:rsidR="0010422C" w:rsidRPr="00FC7E34">
        <w:rPr>
          <w:rFonts w:ascii="Times New Roman" w:hAnsi="Times New Roman" w:cs="Times New Roman"/>
          <w:color w:val="000000" w:themeColor="text1"/>
          <w:sz w:val="24"/>
          <w:szCs w:val="24"/>
        </w:rPr>
        <w:t xml:space="preserve">В рамках «Недели открытых дверей» мы знакомим родителей с методикой ознакомления дошкольников с флорой и фауной  </w:t>
      </w:r>
      <w:r w:rsidRPr="00FC7E34">
        <w:rPr>
          <w:rFonts w:ascii="Times New Roman" w:hAnsi="Times New Roman" w:cs="Times New Roman"/>
          <w:color w:val="000000" w:themeColor="text1"/>
          <w:sz w:val="24"/>
          <w:szCs w:val="24"/>
        </w:rPr>
        <w:t>Ро</w:t>
      </w:r>
      <w:r w:rsidR="00921A2A" w:rsidRPr="00FC7E34">
        <w:rPr>
          <w:rFonts w:ascii="Times New Roman" w:hAnsi="Times New Roman" w:cs="Times New Roman"/>
          <w:color w:val="000000" w:themeColor="text1"/>
          <w:sz w:val="24"/>
          <w:szCs w:val="24"/>
        </w:rPr>
        <w:t>с</w:t>
      </w:r>
      <w:r w:rsidRPr="00FC7E34">
        <w:rPr>
          <w:rFonts w:ascii="Times New Roman" w:hAnsi="Times New Roman" w:cs="Times New Roman"/>
          <w:color w:val="000000" w:themeColor="text1"/>
          <w:sz w:val="24"/>
          <w:szCs w:val="24"/>
        </w:rPr>
        <w:t>сии, Дальнего Востока.</w:t>
      </w:r>
      <w:r w:rsidR="0010422C" w:rsidRPr="00FC7E34">
        <w:rPr>
          <w:rFonts w:ascii="Times New Roman" w:hAnsi="Times New Roman" w:cs="Times New Roman"/>
          <w:color w:val="000000" w:themeColor="text1"/>
          <w:sz w:val="24"/>
          <w:szCs w:val="24"/>
        </w:rPr>
        <w:t xml:space="preserve"> </w:t>
      </w:r>
      <w:r w:rsidRPr="00FC7E34">
        <w:rPr>
          <w:rFonts w:ascii="Times New Roman" w:hAnsi="Times New Roman" w:cs="Times New Roman"/>
          <w:color w:val="000000" w:themeColor="text1"/>
          <w:sz w:val="24"/>
          <w:szCs w:val="24"/>
        </w:rPr>
        <w:t xml:space="preserve">  Р</w:t>
      </w:r>
      <w:r w:rsidR="0010422C" w:rsidRPr="00FC7E34">
        <w:rPr>
          <w:rFonts w:ascii="Times New Roman" w:hAnsi="Times New Roman" w:cs="Times New Roman"/>
          <w:color w:val="000000" w:themeColor="text1"/>
          <w:sz w:val="24"/>
          <w:szCs w:val="24"/>
        </w:rPr>
        <w:t>еализуются д</w:t>
      </w:r>
      <w:r w:rsidR="00265574" w:rsidRPr="00FC7E34">
        <w:rPr>
          <w:rFonts w:ascii="Times New Roman" w:hAnsi="Times New Roman" w:cs="Times New Roman"/>
          <w:color w:val="000000" w:themeColor="text1"/>
          <w:sz w:val="24"/>
          <w:szCs w:val="24"/>
        </w:rPr>
        <w:t>етско-</w:t>
      </w:r>
      <w:r w:rsidRPr="00FC7E34">
        <w:rPr>
          <w:rFonts w:ascii="Times New Roman" w:hAnsi="Times New Roman" w:cs="Times New Roman"/>
          <w:color w:val="000000" w:themeColor="text1"/>
          <w:sz w:val="24"/>
          <w:szCs w:val="24"/>
        </w:rPr>
        <w:t>родительские проекты  «Красная книга Хабаровского края», «Наш дом-природа», «Лекарственные растения», «Времена года», «Первоцветы», «Покормите птиц зимой», «Природные цепочки в лесу», «Тигр Амурский», «Что такое заповедник?»</w:t>
      </w:r>
      <w:r w:rsidR="00FC7E34" w:rsidRPr="00FC7E34">
        <w:rPr>
          <w:rFonts w:ascii="Times New Roman" w:hAnsi="Times New Roman" w:cs="Times New Roman"/>
          <w:color w:val="000000" w:themeColor="text1"/>
          <w:sz w:val="24"/>
          <w:szCs w:val="24"/>
        </w:rPr>
        <w:t>.</w:t>
      </w:r>
      <w:r w:rsidR="00FC7E34">
        <w:rPr>
          <w:rFonts w:ascii="Times New Roman" w:hAnsi="Times New Roman" w:cs="Times New Roman"/>
          <w:color w:val="000000" w:themeColor="text1"/>
          <w:sz w:val="24"/>
          <w:szCs w:val="24"/>
        </w:rPr>
        <w:t xml:space="preserve"> </w:t>
      </w:r>
    </w:p>
    <w:p w:rsidR="00FC7E34" w:rsidRDefault="0010422C" w:rsidP="002B14B0">
      <w:pPr>
        <w:pStyle w:val="a9"/>
        <w:ind w:firstLine="709"/>
        <w:jc w:val="both"/>
        <w:rPr>
          <w:rFonts w:ascii="Times New Roman" w:hAnsi="Times New Roman" w:cs="Times New Roman"/>
          <w:color w:val="000000" w:themeColor="text1"/>
          <w:sz w:val="24"/>
          <w:szCs w:val="24"/>
        </w:rPr>
      </w:pPr>
      <w:r w:rsidRPr="00E53878">
        <w:rPr>
          <w:rFonts w:ascii="Times New Roman" w:hAnsi="Times New Roman" w:cs="Times New Roman"/>
          <w:color w:val="000000" w:themeColor="text1"/>
          <w:sz w:val="24"/>
          <w:szCs w:val="24"/>
        </w:rPr>
        <w:t xml:space="preserve"> Наши родители  являются постоянными  участниками  в проведении </w:t>
      </w:r>
      <w:r w:rsidR="00673EF7" w:rsidRPr="00E53878">
        <w:rPr>
          <w:rFonts w:ascii="Times New Roman" w:hAnsi="Times New Roman" w:cs="Times New Roman"/>
          <w:color w:val="000000" w:themeColor="text1"/>
          <w:sz w:val="24"/>
          <w:szCs w:val="24"/>
        </w:rPr>
        <w:t xml:space="preserve"> экологических</w:t>
      </w:r>
      <w:r w:rsidRPr="00E53878">
        <w:rPr>
          <w:rFonts w:ascii="Times New Roman" w:hAnsi="Times New Roman" w:cs="Times New Roman"/>
          <w:color w:val="000000" w:themeColor="text1"/>
          <w:sz w:val="24"/>
          <w:szCs w:val="24"/>
        </w:rPr>
        <w:t xml:space="preserve"> праздн</w:t>
      </w:r>
      <w:r w:rsidR="00FC7E34">
        <w:rPr>
          <w:rFonts w:ascii="Times New Roman" w:hAnsi="Times New Roman" w:cs="Times New Roman"/>
          <w:color w:val="000000" w:themeColor="text1"/>
          <w:sz w:val="24"/>
          <w:szCs w:val="24"/>
        </w:rPr>
        <w:t>иков и тематических развлечений «Природа- твой друг», «Эколята-друзья и защитники природы», «Знатоки родной природы», «Дом под крышей голубой», «Эстафета насекомых» , «Экологический КВН».</w:t>
      </w:r>
      <w:r w:rsidRPr="00E53878">
        <w:rPr>
          <w:rFonts w:ascii="Times New Roman" w:hAnsi="Times New Roman" w:cs="Times New Roman"/>
          <w:color w:val="000000" w:themeColor="text1"/>
          <w:sz w:val="24"/>
          <w:szCs w:val="24"/>
        </w:rPr>
        <w:t xml:space="preserve"> </w:t>
      </w:r>
      <w:r w:rsidR="00921A2A" w:rsidRPr="00E53878">
        <w:rPr>
          <w:rFonts w:ascii="Times New Roman" w:hAnsi="Times New Roman" w:cs="Times New Roman"/>
          <w:color w:val="000000" w:themeColor="text1"/>
          <w:sz w:val="24"/>
          <w:szCs w:val="24"/>
        </w:rPr>
        <w:t>Ежегодно родители участвуют  в праздниках</w:t>
      </w:r>
      <w:r w:rsidR="00265574" w:rsidRPr="00E53878">
        <w:rPr>
          <w:rFonts w:ascii="Times New Roman" w:hAnsi="Times New Roman" w:cs="Times New Roman"/>
          <w:color w:val="000000" w:themeColor="text1"/>
          <w:sz w:val="24"/>
          <w:szCs w:val="24"/>
        </w:rPr>
        <w:t xml:space="preserve"> посвященные временам года</w:t>
      </w:r>
      <w:r w:rsidR="00FC7E34">
        <w:rPr>
          <w:rFonts w:ascii="Times New Roman" w:hAnsi="Times New Roman" w:cs="Times New Roman"/>
          <w:color w:val="000000" w:themeColor="text1"/>
          <w:sz w:val="24"/>
          <w:szCs w:val="24"/>
        </w:rPr>
        <w:t>.</w:t>
      </w:r>
      <w:r w:rsidRPr="00E53878">
        <w:rPr>
          <w:rFonts w:ascii="Times New Roman" w:hAnsi="Times New Roman" w:cs="Times New Roman"/>
          <w:color w:val="000000" w:themeColor="text1"/>
          <w:sz w:val="24"/>
          <w:szCs w:val="24"/>
        </w:rPr>
        <w:t xml:space="preserve"> </w:t>
      </w:r>
      <w:r w:rsidR="002B14B0">
        <w:rPr>
          <w:rFonts w:ascii="Times New Roman" w:hAnsi="Times New Roman" w:cs="Times New Roman"/>
          <w:color w:val="000000" w:themeColor="text1"/>
          <w:sz w:val="24"/>
          <w:szCs w:val="24"/>
        </w:rPr>
        <w:t xml:space="preserve"> </w:t>
      </w:r>
    </w:p>
    <w:p w:rsidR="0010422C" w:rsidRPr="00E53878" w:rsidRDefault="0010422C" w:rsidP="0010422C">
      <w:pPr>
        <w:pStyle w:val="a9"/>
        <w:widowControl w:val="0"/>
        <w:ind w:firstLine="709"/>
        <w:jc w:val="both"/>
        <w:rPr>
          <w:rFonts w:ascii="Times New Roman" w:hAnsi="Times New Roman" w:cs="Times New Roman"/>
          <w:color w:val="000000" w:themeColor="text1"/>
          <w:sz w:val="24"/>
          <w:szCs w:val="24"/>
        </w:rPr>
      </w:pPr>
      <w:r w:rsidRPr="00E53878">
        <w:rPr>
          <w:rFonts w:ascii="Times New Roman" w:hAnsi="Times New Roman" w:cs="Times New Roman"/>
          <w:color w:val="000000" w:themeColor="text1"/>
          <w:sz w:val="24"/>
          <w:szCs w:val="24"/>
        </w:rPr>
        <w:t xml:space="preserve">При активном участии   педагогов и </w:t>
      </w:r>
      <w:r w:rsidR="00FC7E34">
        <w:rPr>
          <w:rFonts w:ascii="Times New Roman" w:hAnsi="Times New Roman" w:cs="Times New Roman"/>
          <w:color w:val="000000" w:themeColor="text1"/>
          <w:sz w:val="24"/>
          <w:szCs w:val="24"/>
        </w:rPr>
        <w:t xml:space="preserve">родителей  организовываем экологические акции </w:t>
      </w:r>
      <w:r w:rsidRPr="00E53878">
        <w:rPr>
          <w:rFonts w:ascii="Times New Roman" w:hAnsi="Times New Roman" w:cs="Times New Roman"/>
          <w:color w:val="000000" w:themeColor="text1"/>
          <w:sz w:val="24"/>
          <w:szCs w:val="24"/>
        </w:rPr>
        <w:t>«</w:t>
      </w:r>
      <w:r w:rsidR="00FC7E34">
        <w:rPr>
          <w:rFonts w:ascii="Times New Roman" w:hAnsi="Times New Roman" w:cs="Times New Roman"/>
          <w:color w:val="000000" w:themeColor="text1"/>
          <w:sz w:val="24"/>
          <w:szCs w:val="24"/>
        </w:rPr>
        <w:t>Сохраним Амурского тигра»</w:t>
      </w:r>
      <w:r w:rsidR="00976FB2">
        <w:rPr>
          <w:rFonts w:ascii="Times New Roman" w:hAnsi="Times New Roman" w:cs="Times New Roman"/>
          <w:color w:val="000000" w:themeColor="text1"/>
          <w:sz w:val="24"/>
          <w:szCs w:val="24"/>
        </w:rPr>
        <w:t>, «Защитим животных</w:t>
      </w:r>
      <w:r w:rsidR="00AB25E3">
        <w:rPr>
          <w:rFonts w:ascii="Times New Roman" w:hAnsi="Times New Roman" w:cs="Times New Roman"/>
          <w:color w:val="000000" w:themeColor="text1"/>
          <w:sz w:val="24"/>
          <w:szCs w:val="24"/>
        </w:rPr>
        <w:t>,</w:t>
      </w:r>
      <w:r w:rsidR="00976FB2">
        <w:rPr>
          <w:rFonts w:ascii="Times New Roman" w:hAnsi="Times New Roman" w:cs="Times New Roman"/>
          <w:color w:val="000000" w:themeColor="text1"/>
          <w:sz w:val="24"/>
          <w:szCs w:val="24"/>
        </w:rPr>
        <w:t xml:space="preserve"> спасем планету», «Каждой пичужки по кормушке», «Учимся любить природу»</w:t>
      </w:r>
      <w:r w:rsidRPr="00E53878">
        <w:rPr>
          <w:rFonts w:ascii="Times New Roman" w:hAnsi="Times New Roman" w:cs="Times New Roman"/>
          <w:color w:val="000000" w:themeColor="text1"/>
          <w:sz w:val="24"/>
          <w:szCs w:val="24"/>
        </w:rPr>
        <w:t xml:space="preserve">. </w:t>
      </w:r>
      <w:r w:rsidR="00976FB2">
        <w:rPr>
          <w:rFonts w:ascii="Times New Roman" w:hAnsi="Times New Roman" w:cs="Times New Roman"/>
          <w:color w:val="000000" w:themeColor="text1"/>
          <w:sz w:val="24"/>
          <w:szCs w:val="24"/>
        </w:rPr>
        <w:t xml:space="preserve"> Особенно детям и родителям запомнилась акция посадки зеленых насаждений на территории детского сада.</w:t>
      </w:r>
      <w:r w:rsidR="00AB25E3">
        <w:rPr>
          <w:rFonts w:ascii="Times New Roman" w:hAnsi="Times New Roman" w:cs="Times New Roman"/>
          <w:color w:val="000000" w:themeColor="text1"/>
          <w:sz w:val="24"/>
          <w:szCs w:val="24"/>
        </w:rPr>
        <w:t xml:space="preserve">  В летний период времени создаем «Экологическую тропинку с родителями».</w:t>
      </w:r>
    </w:p>
    <w:p w:rsidR="007F20A5" w:rsidRPr="007F20A5" w:rsidRDefault="00976FB2" w:rsidP="00B36C97">
      <w:pPr>
        <w:pStyle w:val="a9"/>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Родители совместно с детьми участвуют в выставках рисунков «Природа глазами детей» на железнодорожном вокзале, в творческих детских конкурсах по экологии «Здоровье планеты? В моих руках», «Заповедный мир», в выставках детских поделок «Эколята», «Молодые защитники природы»</w:t>
      </w:r>
      <w:r w:rsidR="00AB25E3">
        <w:rPr>
          <w:rFonts w:ascii="Times New Roman" w:hAnsi="Times New Roman" w:cs="Times New Roman"/>
          <w:color w:val="000000" w:themeColor="text1"/>
          <w:sz w:val="24"/>
          <w:szCs w:val="24"/>
        </w:rPr>
        <w:t>.</w:t>
      </w:r>
    </w:p>
    <w:p w:rsidR="007F20A5" w:rsidRPr="007F20A5" w:rsidRDefault="007F20A5" w:rsidP="007F20A5">
      <w:pPr>
        <w:spacing w:after="0" w:line="240" w:lineRule="auto"/>
        <w:ind w:firstLine="567"/>
        <w:jc w:val="both"/>
        <w:rPr>
          <w:rFonts w:ascii="Times New Roman" w:eastAsia="Times New Roman" w:hAnsi="Times New Roman" w:cs="Times New Roman"/>
          <w:b/>
          <w:bCs/>
          <w:sz w:val="24"/>
          <w:szCs w:val="24"/>
          <w:u w:val="single"/>
        </w:rPr>
      </w:pPr>
      <w:r w:rsidRPr="007F20A5">
        <w:rPr>
          <w:rFonts w:ascii="Times New Roman" w:hAnsi="Times New Roman" w:cs="Times New Roman"/>
          <w:b/>
          <w:color w:val="FF0000"/>
          <w:sz w:val="24"/>
          <w:szCs w:val="24"/>
          <w:u w:val="single"/>
        </w:rPr>
        <w:t>Взаимодействие ДОУ и семьи  по</w:t>
      </w:r>
      <w:r w:rsidRPr="007F20A5">
        <w:rPr>
          <w:rFonts w:ascii="Times New Roman" w:eastAsia="Calibri" w:hAnsi="Times New Roman" w:cs="Times New Roman"/>
          <w:i/>
          <w:color w:val="FF0000"/>
          <w:sz w:val="24"/>
          <w:szCs w:val="24"/>
          <w:u w:val="single"/>
          <w:lang w:eastAsia="en-US"/>
        </w:rPr>
        <w:t xml:space="preserve"> </w:t>
      </w:r>
      <w:r w:rsidRPr="007F20A5">
        <w:rPr>
          <w:rFonts w:ascii="Times New Roman" w:eastAsia="Calibri" w:hAnsi="Times New Roman" w:cs="Times New Roman"/>
          <w:color w:val="FF0000"/>
          <w:sz w:val="24"/>
          <w:szCs w:val="24"/>
          <w:u w:val="single"/>
          <w:lang w:eastAsia="en-US"/>
        </w:rPr>
        <w:t xml:space="preserve"> </w:t>
      </w:r>
      <w:r w:rsidRPr="007F20A5">
        <w:rPr>
          <w:rFonts w:ascii="Times New Roman" w:eastAsia="Times New Roman" w:hAnsi="Times New Roman" w:cs="Times New Roman"/>
          <w:b/>
          <w:bCs/>
          <w:color w:val="FF0000"/>
          <w:sz w:val="24"/>
          <w:szCs w:val="24"/>
          <w:u w:val="single"/>
        </w:rPr>
        <w:t>ознакомление дошкольников с железной дорогой и профессиями железнодорожного транспорта</w:t>
      </w:r>
      <w:r w:rsidRPr="007F20A5">
        <w:rPr>
          <w:rFonts w:ascii="Times New Roman" w:eastAsia="Times New Roman" w:hAnsi="Times New Roman" w:cs="Times New Roman"/>
          <w:b/>
          <w:bCs/>
          <w:sz w:val="24"/>
          <w:szCs w:val="24"/>
          <w:u w:val="single"/>
        </w:rPr>
        <w:t>.</w:t>
      </w:r>
    </w:p>
    <w:p w:rsidR="00145C81" w:rsidRPr="00145C81" w:rsidRDefault="00145C81" w:rsidP="00145C81">
      <w:pPr>
        <w:spacing w:after="0" w:line="240" w:lineRule="auto"/>
        <w:ind w:firstLine="567"/>
        <w:jc w:val="both"/>
        <w:rPr>
          <w:rFonts w:ascii="Times New Roman" w:eastAsia="Times New Roman" w:hAnsi="Times New Roman" w:cs="Times New Roman"/>
          <w:bCs/>
          <w:sz w:val="24"/>
          <w:szCs w:val="24"/>
        </w:rPr>
      </w:pPr>
      <w:r w:rsidRPr="00145C81">
        <w:rPr>
          <w:rFonts w:ascii="Times New Roman" w:eastAsia="Times New Roman" w:hAnsi="Times New Roman" w:cs="Times New Roman"/>
          <w:bCs/>
          <w:sz w:val="24"/>
          <w:szCs w:val="24"/>
        </w:rPr>
        <w:t xml:space="preserve">Выбор ориентации дошкольников на ознакомление с железной дорогой и профессиями железнодорожного транспорта в нашем ДОУ обусловлен </w:t>
      </w:r>
      <w:r>
        <w:rPr>
          <w:rFonts w:ascii="Times New Roman" w:eastAsia="Times New Roman" w:hAnsi="Times New Roman" w:cs="Times New Roman"/>
          <w:bCs/>
          <w:sz w:val="24"/>
          <w:szCs w:val="24"/>
        </w:rPr>
        <w:t xml:space="preserve"> одним из факторов:</w:t>
      </w:r>
    </w:p>
    <w:p w:rsidR="007F20A5" w:rsidRPr="007F20A5" w:rsidRDefault="00145C81" w:rsidP="007F20A5">
      <w:pPr>
        <w:spacing w:after="0" w:line="240" w:lineRule="auto"/>
        <w:ind w:firstLine="567"/>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w:t>
      </w:r>
      <w:r w:rsidR="007F20A5" w:rsidRPr="007F20A5">
        <w:rPr>
          <w:rFonts w:ascii="Times New Roman" w:eastAsia="Times New Roman" w:hAnsi="Times New Roman" w:cs="Times New Roman"/>
          <w:bCs/>
          <w:sz w:val="24"/>
          <w:szCs w:val="24"/>
        </w:rPr>
        <w:t xml:space="preserve">Родители воспитанников являются «живым» </w:t>
      </w:r>
      <w:r w:rsidR="00D21BF0">
        <w:rPr>
          <w:rFonts w:ascii="Times New Roman" w:eastAsia="Times New Roman" w:hAnsi="Times New Roman" w:cs="Times New Roman"/>
          <w:bCs/>
          <w:sz w:val="24"/>
          <w:szCs w:val="24"/>
        </w:rPr>
        <w:t>профориентационной</w:t>
      </w:r>
      <w:r w:rsidR="007F20A5" w:rsidRPr="007F20A5">
        <w:rPr>
          <w:rFonts w:ascii="Times New Roman" w:eastAsia="Times New Roman" w:hAnsi="Times New Roman" w:cs="Times New Roman"/>
          <w:bCs/>
          <w:sz w:val="24"/>
          <w:szCs w:val="24"/>
        </w:rPr>
        <w:t xml:space="preserve"> примером. Так у детей дошкольного возраста естественный интерес к работе родителей вызывает желание стать такими, как папы и мамы.</w:t>
      </w:r>
    </w:p>
    <w:p w:rsidR="007F20A5" w:rsidRPr="007F20A5" w:rsidRDefault="007F20A5" w:rsidP="007F20A5">
      <w:pPr>
        <w:spacing w:after="0" w:line="240" w:lineRule="auto"/>
        <w:jc w:val="both"/>
        <w:rPr>
          <w:rFonts w:ascii="Times New Roman" w:eastAsia="Times New Roman" w:hAnsi="Times New Roman" w:cs="Times New Roman"/>
          <w:bCs/>
          <w:sz w:val="24"/>
          <w:szCs w:val="24"/>
        </w:rPr>
      </w:pPr>
      <w:r w:rsidRPr="007F20A5">
        <w:rPr>
          <w:rFonts w:ascii="Times New Roman" w:eastAsia="Times New Roman" w:hAnsi="Times New Roman" w:cs="Times New Roman"/>
          <w:bCs/>
          <w:sz w:val="24"/>
          <w:szCs w:val="24"/>
        </w:rPr>
        <w:t xml:space="preserve"> Работа с родителями – важное направление в работе ДОУ. Работая в этом направлении, мы проводим следующие мероприятия:</w:t>
      </w:r>
    </w:p>
    <w:p w:rsidR="007F20A5" w:rsidRPr="007F20A5" w:rsidRDefault="007F20A5" w:rsidP="007F20A5">
      <w:pPr>
        <w:spacing w:after="0" w:line="240" w:lineRule="auto"/>
        <w:ind w:firstLine="567"/>
        <w:jc w:val="both"/>
        <w:rPr>
          <w:rFonts w:ascii="Times New Roman" w:eastAsia="Times New Roman" w:hAnsi="Times New Roman" w:cs="Times New Roman"/>
          <w:bCs/>
          <w:sz w:val="24"/>
          <w:szCs w:val="24"/>
        </w:rPr>
      </w:pPr>
      <w:r w:rsidRPr="007F20A5">
        <w:rPr>
          <w:rFonts w:ascii="Times New Roman" w:eastAsia="Times New Roman" w:hAnsi="Times New Roman" w:cs="Times New Roman"/>
          <w:bCs/>
          <w:sz w:val="24"/>
          <w:szCs w:val="24"/>
        </w:rPr>
        <w:t>- «Дни открытых дверей» для родителей;</w:t>
      </w:r>
    </w:p>
    <w:p w:rsidR="007F20A5" w:rsidRPr="007F20A5" w:rsidRDefault="007F20A5" w:rsidP="007F20A5">
      <w:pPr>
        <w:spacing w:after="0" w:line="240" w:lineRule="auto"/>
        <w:ind w:firstLine="567"/>
        <w:jc w:val="both"/>
        <w:rPr>
          <w:rFonts w:ascii="Times New Roman" w:eastAsia="Times New Roman" w:hAnsi="Times New Roman" w:cs="Times New Roman"/>
          <w:bCs/>
          <w:sz w:val="24"/>
          <w:szCs w:val="24"/>
        </w:rPr>
      </w:pPr>
      <w:r w:rsidRPr="007F20A5">
        <w:rPr>
          <w:rFonts w:ascii="Times New Roman" w:eastAsia="Times New Roman" w:hAnsi="Times New Roman" w:cs="Times New Roman"/>
          <w:bCs/>
          <w:sz w:val="24"/>
          <w:szCs w:val="24"/>
        </w:rPr>
        <w:t>- театрализованные представления «Веселое путешествие»;</w:t>
      </w:r>
    </w:p>
    <w:p w:rsidR="007F20A5" w:rsidRPr="007F20A5" w:rsidRDefault="007F20A5" w:rsidP="007F20A5">
      <w:pPr>
        <w:spacing w:after="0" w:line="240" w:lineRule="auto"/>
        <w:ind w:firstLine="567"/>
        <w:jc w:val="both"/>
        <w:rPr>
          <w:rFonts w:ascii="Times New Roman" w:eastAsia="Times New Roman" w:hAnsi="Times New Roman" w:cs="Times New Roman"/>
          <w:bCs/>
          <w:sz w:val="24"/>
          <w:szCs w:val="24"/>
        </w:rPr>
      </w:pPr>
      <w:r w:rsidRPr="007F20A5">
        <w:rPr>
          <w:rFonts w:ascii="Times New Roman" w:eastAsia="Times New Roman" w:hAnsi="Times New Roman" w:cs="Times New Roman"/>
          <w:bCs/>
          <w:sz w:val="24"/>
          <w:szCs w:val="24"/>
        </w:rPr>
        <w:t>- совместно с родителями конкурсы рисунков;</w:t>
      </w:r>
    </w:p>
    <w:p w:rsidR="007F20A5" w:rsidRDefault="007F20A5" w:rsidP="007F20A5">
      <w:pPr>
        <w:spacing w:after="0" w:line="240" w:lineRule="auto"/>
        <w:ind w:firstLine="567"/>
        <w:jc w:val="both"/>
        <w:rPr>
          <w:rFonts w:ascii="Times New Roman" w:eastAsia="Times New Roman" w:hAnsi="Times New Roman" w:cs="Times New Roman"/>
          <w:bCs/>
          <w:sz w:val="24"/>
          <w:szCs w:val="24"/>
        </w:rPr>
      </w:pPr>
      <w:r w:rsidRPr="007F20A5">
        <w:rPr>
          <w:rFonts w:ascii="Times New Roman" w:eastAsia="Times New Roman" w:hAnsi="Times New Roman" w:cs="Times New Roman"/>
          <w:bCs/>
          <w:sz w:val="24"/>
          <w:szCs w:val="24"/>
        </w:rPr>
        <w:t>- спортивные соревнования в старших группах: «Папа, мама, я – железнодорожная семья»;</w:t>
      </w:r>
      <w:r w:rsidR="00145C81">
        <w:rPr>
          <w:rFonts w:ascii="Times New Roman" w:eastAsia="Times New Roman" w:hAnsi="Times New Roman" w:cs="Times New Roman"/>
          <w:bCs/>
          <w:sz w:val="24"/>
          <w:szCs w:val="24"/>
        </w:rPr>
        <w:t xml:space="preserve"> </w:t>
      </w:r>
    </w:p>
    <w:p w:rsidR="00145C81" w:rsidRPr="007F20A5" w:rsidRDefault="00145C81" w:rsidP="007F20A5">
      <w:pPr>
        <w:spacing w:after="0" w:line="240" w:lineRule="auto"/>
        <w:ind w:firstLine="567"/>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-праздничное мероприятие «День железнодорожников»;</w:t>
      </w:r>
    </w:p>
    <w:p w:rsidR="007F20A5" w:rsidRPr="007F20A5" w:rsidRDefault="007F20A5" w:rsidP="007F20A5">
      <w:pPr>
        <w:spacing w:after="0" w:line="240" w:lineRule="auto"/>
        <w:ind w:firstLine="567"/>
        <w:jc w:val="both"/>
        <w:rPr>
          <w:rFonts w:ascii="Times New Roman" w:eastAsia="Times New Roman" w:hAnsi="Times New Roman" w:cs="Times New Roman"/>
          <w:bCs/>
          <w:sz w:val="24"/>
          <w:szCs w:val="24"/>
        </w:rPr>
      </w:pPr>
      <w:r w:rsidRPr="007F20A5">
        <w:rPr>
          <w:rFonts w:ascii="Times New Roman" w:eastAsia="Times New Roman" w:hAnsi="Times New Roman" w:cs="Times New Roman"/>
          <w:bCs/>
          <w:sz w:val="24"/>
          <w:szCs w:val="24"/>
        </w:rPr>
        <w:t>- оформляем папки – передвижки для родителей «Что рассказывать детям о железной дороге»;</w:t>
      </w:r>
    </w:p>
    <w:p w:rsidR="007F20A5" w:rsidRDefault="00145C81" w:rsidP="007F20A5">
      <w:pPr>
        <w:spacing w:after="0" w:line="240" w:lineRule="auto"/>
        <w:ind w:firstLine="567"/>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w:t>
      </w:r>
      <w:r w:rsidR="007F20A5" w:rsidRPr="007F20A5">
        <w:rPr>
          <w:rFonts w:ascii="Times New Roman" w:eastAsia="Times New Roman" w:hAnsi="Times New Roman" w:cs="Times New Roman"/>
          <w:bCs/>
          <w:sz w:val="24"/>
          <w:szCs w:val="24"/>
        </w:rPr>
        <w:t>организовываем выставки детских работ по изо</w:t>
      </w:r>
      <w:r>
        <w:rPr>
          <w:rFonts w:ascii="Times New Roman" w:eastAsia="Times New Roman" w:hAnsi="Times New Roman" w:cs="Times New Roman"/>
          <w:bCs/>
          <w:sz w:val="24"/>
          <w:szCs w:val="24"/>
        </w:rPr>
        <w:t xml:space="preserve">бразительной </w:t>
      </w:r>
      <w:r w:rsidR="007F20A5" w:rsidRPr="007F20A5">
        <w:rPr>
          <w:rFonts w:ascii="Times New Roman" w:eastAsia="Times New Roman" w:hAnsi="Times New Roman" w:cs="Times New Roman"/>
          <w:bCs/>
          <w:sz w:val="24"/>
          <w:szCs w:val="24"/>
        </w:rPr>
        <w:t>деятельности: «Моя железная дорога», «Мои родители - железнодорожники», «Рисуем железнодорожный транспорт»;</w:t>
      </w:r>
    </w:p>
    <w:p w:rsidR="00145C81" w:rsidRDefault="00145C81" w:rsidP="007F20A5">
      <w:pPr>
        <w:spacing w:after="0" w:line="240" w:lineRule="auto"/>
        <w:ind w:firstLine="567"/>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-приглашение интересных людей (рассказ родителей железнодорожников о своей работе);</w:t>
      </w:r>
    </w:p>
    <w:p w:rsidR="00145C81" w:rsidRPr="007F20A5" w:rsidRDefault="00145C81" w:rsidP="007F20A5">
      <w:pPr>
        <w:spacing w:after="0" w:line="240" w:lineRule="auto"/>
        <w:ind w:firstLine="567"/>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-экскурсии в передвижной «Выставочно-лекционный комплекс на железнодорожном вокзале»</w:t>
      </w:r>
    </w:p>
    <w:p w:rsidR="0022712D" w:rsidRPr="00E00114" w:rsidRDefault="007F20A5" w:rsidP="00E00114">
      <w:pPr>
        <w:spacing w:after="0" w:line="240" w:lineRule="auto"/>
        <w:jc w:val="both"/>
        <w:rPr>
          <w:rFonts w:ascii="Times New Roman" w:eastAsia="Times New Roman" w:hAnsi="Times New Roman" w:cs="Times New Roman"/>
          <w:bCs/>
          <w:sz w:val="24"/>
          <w:szCs w:val="24"/>
        </w:rPr>
      </w:pPr>
      <w:r w:rsidRPr="007F20A5">
        <w:rPr>
          <w:rFonts w:ascii="Times New Roman" w:eastAsia="Times New Roman" w:hAnsi="Times New Roman" w:cs="Times New Roman"/>
          <w:bCs/>
          <w:sz w:val="24"/>
          <w:szCs w:val="24"/>
        </w:rPr>
        <w:t xml:space="preserve">Сотрудничество с родителями  значительно облегчает профориентацию </w:t>
      </w:r>
      <w:r w:rsidR="00E00114">
        <w:rPr>
          <w:rFonts w:ascii="Times New Roman" w:eastAsia="Times New Roman" w:hAnsi="Times New Roman" w:cs="Times New Roman"/>
          <w:bCs/>
          <w:sz w:val="24"/>
          <w:szCs w:val="24"/>
        </w:rPr>
        <w:t>в учреждении.</w:t>
      </w:r>
    </w:p>
    <w:p w:rsidR="00A21DEE" w:rsidRDefault="00A21DEE" w:rsidP="00E00114">
      <w:pPr>
        <w:pStyle w:val="a9"/>
        <w:jc w:val="both"/>
        <w:rPr>
          <w:rFonts w:ascii="Times New Roman" w:hAnsi="Times New Roman" w:cs="Times New Roman"/>
          <w:b/>
          <w:sz w:val="24"/>
          <w:szCs w:val="24"/>
        </w:rPr>
      </w:pPr>
    </w:p>
    <w:p w:rsidR="00346146" w:rsidRDefault="00B661C3" w:rsidP="00E00114">
      <w:pPr>
        <w:pStyle w:val="a9"/>
        <w:jc w:val="both"/>
        <w:rPr>
          <w:rFonts w:ascii="Times New Roman" w:hAnsi="Times New Roman" w:cs="Times New Roman"/>
          <w:b/>
          <w:sz w:val="24"/>
          <w:szCs w:val="24"/>
        </w:rPr>
      </w:pPr>
      <w:r>
        <w:rPr>
          <w:rFonts w:ascii="Times New Roman" w:hAnsi="Times New Roman" w:cs="Times New Roman"/>
          <w:b/>
          <w:sz w:val="24"/>
          <w:szCs w:val="24"/>
        </w:rPr>
        <w:pict>
          <v:shape id="_x0000_i1077" type="#_x0000_t156" style="width:418.65pt;height:36.65pt" fillcolor="#99f" strokecolor="black [3213]">
            <v:fill color2="#c00000" focus="100%" type="gradientRadial">
              <o:fill v:ext="view" type="gradientCenter"/>
            </v:fill>
            <v:shadow on="t" color="silver" opacity="52429f" offset="3pt,3pt"/>
            <v:textpath style="font-family:&quot;Times New Roman&quot;;font-size:14pt;font-weight:bold;v-text-kern:t" trim="t" fitpath="t" xscale="f" string="3. ОРГАНИЗАЦИОННЫЙ РАЗДЕЛ ПРОГРАММЫ"/>
          </v:shape>
        </w:pict>
      </w:r>
    </w:p>
    <w:p w:rsidR="00E82108" w:rsidRPr="00E82108" w:rsidRDefault="00E82108" w:rsidP="00346146">
      <w:pPr>
        <w:pStyle w:val="a9"/>
        <w:ind w:firstLine="709"/>
        <w:jc w:val="both"/>
        <w:rPr>
          <w:rFonts w:ascii="Times New Roman" w:hAnsi="Times New Roman" w:cs="Times New Roman"/>
          <w:b/>
          <w:sz w:val="16"/>
          <w:szCs w:val="16"/>
        </w:rPr>
      </w:pPr>
    </w:p>
    <w:p w:rsidR="00346146" w:rsidRDefault="00B661C3" w:rsidP="0010422C">
      <w:pPr>
        <w:pStyle w:val="a9"/>
        <w:ind w:firstLine="709"/>
        <w:jc w:val="both"/>
        <w:rPr>
          <w:rFonts w:ascii="Times New Roman" w:hAnsi="Times New Roman"/>
          <w:b/>
          <w:iCs/>
          <w:spacing w:val="-1"/>
          <w:sz w:val="24"/>
          <w:szCs w:val="24"/>
        </w:rPr>
      </w:pPr>
      <w:r>
        <w:rPr>
          <w:rFonts w:ascii="Times New Roman" w:hAnsi="Times New Roman"/>
          <w:b/>
          <w:iCs/>
          <w:spacing w:val="-1"/>
          <w:sz w:val="24"/>
          <w:szCs w:val="24"/>
        </w:rPr>
        <w:pict>
          <v:shape id="_x0000_i1078" type="#_x0000_t156" style="width:584pt;height:24.65pt;mso-position-vertical:absolute" fillcolor="#000082" strokecolor="black [3213]">
            <v:fill color2="#ff8200" colors="0 #000082;19661f #66008f;42598f #ba0066;58982f red;1 #ff8200" method="none" focus="100%" type="gradientRadial">
              <o:fill v:ext="view" type="gradientCenter"/>
            </v:fill>
            <v:shadow on="t" color="silver" opacity="52429f" offset="3pt,3pt"/>
            <v:textpath style="font-family:&quot;Times New Roman&quot;;font-size:12pt;font-weight:bold;v-text-kern:t" trim="t" fitpath="t" xscale="f" string="3.1 МАТЕРИАЛЬНО-ТЕХНИЧЕСКОЕ ОБЕСПЕЧЕНИЕИ ОСНАЩЕННОСТЬ ОБРАЗОВАТЕЛЬНОГО ПРОЦЕССА"/>
          </v:shape>
        </w:pict>
      </w:r>
    </w:p>
    <w:p w:rsidR="00346146" w:rsidRPr="00E00114" w:rsidRDefault="00346146" w:rsidP="00346146">
      <w:pPr>
        <w:pStyle w:val="ae"/>
        <w:widowControl w:val="0"/>
        <w:spacing w:before="0" w:beforeAutospacing="0" w:after="0" w:afterAutospacing="0"/>
        <w:ind w:firstLine="709"/>
        <w:jc w:val="both"/>
        <w:rPr>
          <w:color w:val="FF0000"/>
        </w:rPr>
      </w:pPr>
      <w:r w:rsidRPr="007334AA">
        <w:t xml:space="preserve">В дошкольном учреждении создана материально-техническая база для жизнеобеспечения и развития детей, ведется систематически работа по созданию предметно-развивающей среды. Здание детского сада светлое, имеется центральное отопление, вода, канализация, сантехническое оборудование в удовлетворительном состоянии. </w:t>
      </w:r>
      <w:r>
        <w:t xml:space="preserve">В детском саду имеются: </w:t>
      </w:r>
      <w:r w:rsidRPr="007334AA">
        <w:t>групповые помещени</w:t>
      </w:r>
      <w:r w:rsidR="00B36C97">
        <w:t>я – 6</w:t>
      </w:r>
      <w:r>
        <w:t xml:space="preserve">, </w:t>
      </w:r>
      <w:r w:rsidRPr="007334AA">
        <w:t xml:space="preserve">кабинет заведующего </w:t>
      </w:r>
      <w:r>
        <w:t>–</w:t>
      </w:r>
      <w:r w:rsidRPr="007334AA">
        <w:t xml:space="preserve"> 1</w:t>
      </w:r>
      <w:r>
        <w:t xml:space="preserve">, </w:t>
      </w:r>
      <w:r w:rsidRPr="007334AA">
        <w:t xml:space="preserve">методический кабинет </w:t>
      </w:r>
      <w:r>
        <w:t>–</w:t>
      </w:r>
      <w:r w:rsidRPr="007334AA">
        <w:t xml:space="preserve"> 1</w:t>
      </w:r>
      <w:r>
        <w:t xml:space="preserve">, </w:t>
      </w:r>
      <w:r w:rsidRPr="007334AA">
        <w:t>к</w:t>
      </w:r>
      <w:r>
        <w:t>абинет учителя - логопеда – 1,</w:t>
      </w:r>
      <w:r w:rsidR="00B36C97">
        <w:t xml:space="preserve"> кабинет завхоза и делопроизводителя</w:t>
      </w:r>
      <w:r w:rsidR="002E6942">
        <w:t>-1</w:t>
      </w:r>
      <w:r>
        <w:t xml:space="preserve">, кабинет </w:t>
      </w:r>
      <w:r w:rsidR="00B36C97">
        <w:t xml:space="preserve"> дополнительных услуг</w:t>
      </w:r>
      <w:r>
        <w:t xml:space="preserve"> – 1, </w:t>
      </w:r>
      <w:r w:rsidRPr="007334AA">
        <w:t>музыкальный зал-1</w:t>
      </w:r>
      <w:r>
        <w:t xml:space="preserve">, </w:t>
      </w:r>
      <w:r w:rsidRPr="007334AA">
        <w:t xml:space="preserve">пищеблок </w:t>
      </w:r>
      <w:r>
        <w:t>–</w:t>
      </w:r>
      <w:r w:rsidRPr="007334AA">
        <w:t xml:space="preserve"> 1</w:t>
      </w:r>
      <w:r>
        <w:t xml:space="preserve">, </w:t>
      </w:r>
      <w:r w:rsidRPr="007334AA">
        <w:t xml:space="preserve">прачечная </w:t>
      </w:r>
      <w:r>
        <w:t>–</w:t>
      </w:r>
      <w:r w:rsidRPr="007334AA">
        <w:t xml:space="preserve"> 1</w:t>
      </w:r>
      <w:r>
        <w:t xml:space="preserve">, медицинский кабинет -1. </w:t>
      </w:r>
      <w:r w:rsidRPr="007334AA">
        <w:t>Все эксплуатируемые помещения соответствуют требованиям СанПиН, охраны труда, пожарной безопасности, защиты от чрезвычайных ситуаций, антитеррористической безопасности учреждения дошкольного образования.</w:t>
      </w:r>
    </w:p>
    <w:p w:rsidR="00346146" w:rsidRPr="00E00114" w:rsidRDefault="00346146" w:rsidP="00346146">
      <w:pPr>
        <w:pStyle w:val="a9"/>
        <w:ind w:firstLine="709"/>
        <w:jc w:val="both"/>
        <w:rPr>
          <w:rFonts w:ascii="Times New Roman" w:hAnsi="Times New Roman" w:cs="Times New Roman"/>
          <w:b/>
          <w:color w:val="FF0000"/>
          <w:sz w:val="24"/>
          <w:szCs w:val="24"/>
        </w:rPr>
      </w:pPr>
      <w:r w:rsidRPr="00E00114">
        <w:rPr>
          <w:rFonts w:ascii="Times New Roman" w:hAnsi="Times New Roman" w:cs="Times New Roman"/>
          <w:b/>
          <w:color w:val="FF0000"/>
          <w:sz w:val="24"/>
          <w:szCs w:val="24"/>
        </w:rPr>
        <w:t>Для безопасного пребывания воспитанников и сотрудников в детском саду имеется:</w:t>
      </w:r>
    </w:p>
    <w:p w:rsidR="00D463B5" w:rsidRDefault="00D463B5" w:rsidP="003E55D7">
      <w:pPr>
        <w:spacing w:after="0"/>
        <w:rPr>
          <w:rFonts w:ascii="Times New Roman" w:hAnsi="Times New Roman"/>
          <w:sz w:val="24"/>
          <w:szCs w:val="24"/>
        </w:rPr>
      </w:pPr>
      <w:r>
        <w:rPr>
          <w:rFonts w:ascii="Times New Roman" w:hAnsi="Times New Roman"/>
          <w:sz w:val="24"/>
          <w:szCs w:val="24"/>
        </w:rPr>
        <w:t>1.</w:t>
      </w:r>
      <w:r w:rsidR="00E00114" w:rsidRPr="00D463B5">
        <w:rPr>
          <w:rFonts w:ascii="Times New Roman" w:hAnsi="Times New Roman"/>
          <w:b/>
          <w:sz w:val="24"/>
          <w:szCs w:val="24"/>
        </w:rPr>
        <w:t>Тревожно-вызывная сигнализация</w:t>
      </w:r>
      <w:r w:rsidR="00110B99">
        <w:rPr>
          <w:rFonts w:ascii="Times New Roman" w:hAnsi="Times New Roman"/>
          <w:b/>
          <w:sz w:val="24"/>
          <w:szCs w:val="24"/>
        </w:rPr>
        <w:t xml:space="preserve"> «Приток -А -</w:t>
      </w:r>
      <w:r w:rsidRPr="00D463B5">
        <w:rPr>
          <w:rFonts w:ascii="Times New Roman" w:hAnsi="Times New Roman"/>
          <w:b/>
          <w:sz w:val="24"/>
          <w:szCs w:val="24"/>
        </w:rPr>
        <w:t>КОП-02</w:t>
      </w:r>
      <w:r w:rsidRPr="00D463B5">
        <w:rPr>
          <w:rFonts w:ascii="Times New Roman" w:hAnsi="Times New Roman"/>
          <w:sz w:val="24"/>
          <w:szCs w:val="24"/>
        </w:rPr>
        <w:t>»</w:t>
      </w:r>
      <w:r>
        <w:rPr>
          <w:rFonts w:ascii="Times New Roman" w:hAnsi="Times New Roman"/>
          <w:sz w:val="24"/>
          <w:szCs w:val="24"/>
        </w:rPr>
        <w:t xml:space="preserve">которая включает </w:t>
      </w:r>
      <w:r w:rsidRPr="00D463B5">
        <w:rPr>
          <w:rFonts w:ascii="Times New Roman" w:hAnsi="Times New Roman"/>
          <w:b/>
          <w:sz w:val="24"/>
          <w:szCs w:val="24"/>
        </w:rPr>
        <w:t>тревожную  кнопку</w:t>
      </w:r>
      <w:r w:rsidRPr="00D463B5">
        <w:rPr>
          <w:rFonts w:ascii="Times New Roman" w:hAnsi="Times New Roman"/>
          <w:sz w:val="24"/>
          <w:szCs w:val="24"/>
        </w:rPr>
        <w:t xml:space="preserve"> экстренного вызова и </w:t>
      </w:r>
      <w:r w:rsidRPr="00D463B5">
        <w:rPr>
          <w:rFonts w:ascii="Times New Roman" w:hAnsi="Times New Roman"/>
          <w:b/>
          <w:sz w:val="24"/>
          <w:szCs w:val="24"/>
        </w:rPr>
        <w:t xml:space="preserve">брелок </w:t>
      </w:r>
      <w:r w:rsidRPr="00D463B5">
        <w:rPr>
          <w:rFonts w:ascii="Times New Roman" w:hAnsi="Times New Roman"/>
          <w:sz w:val="24"/>
          <w:szCs w:val="24"/>
        </w:rPr>
        <w:t>(переносной) наряда полиции ПЦО-1 МРОВО по г. Комсомольску-на-Амуре-филиал ФГКУ «УВО ВНГ России по Хабаровскому краю</w:t>
      </w:r>
      <w:r w:rsidRPr="00D463B5">
        <w:rPr>
          <w:rFonts w:ascii="Times New Roman" w:hAnsi="Times New Roman"/>
          <w:b/>
          <w:sz w:val="24"/>
          <w:szCs w:val="24"/>
        </w:rPr>
        <w:t xml:space="preserve">. </w:t>
      </w:r>
      <w:r w:rsidRPr="00D463B5">
        <w:rPr>
          <w:rFonts w:ascii="Times New Roman" w:hAnsi="Times New Roman"/>
          <w:sz w:val="24"/>
          <w:szCs w:val="24"/>
        </w:rPr>
        <w:t>Ежедневно производиться проверка работоспособности средств тревожной сигнализации с пунктом централизованной охраны, путем пробной подачи на ПЦО сигнала «тревога», с предварительным уведомлением об этом диспетчера ПЦН «Исполнителя» по телефону. Результаты проверки работоспособности средств тревожной сигнализации отражаются «Муниципальным заказчиком» в специальном журнале.</w:t>
      </w:r>
    </w:p>
    <w:p w:rsidR="00D463B5" w:rsidRPr="00A1553D" w:rsidRDefault="00D463B5" w:rsidP="003E55D7">
      <w:pPr>
        <w:spacing w:after="0"/>
        <w:rPr>
          <w:rFonts w:ascii="Times New Roman" w:hAnsi="Times New Roman"/>
          <w:sz w:val="24"/>
          <w:szCs w:val="24"/>
        </w:rPr>
      </w:pPr>
      <w:r>
        <w:rPr>
          <w:rFonts w:ascii="Times New Roman" w:hAnsi="Times New Roman"/>
          <w:sz w:val="24"/>
          <w:szCs w:val="24"/>
        </w:rPr>
        <w:t>2.</w:t>
      </w:r>
      <w:r w:rsidRPr="00A1553D">
        <w:rPr>
          <w:rFonts w:ascii="Times New Roman" w:hAnsi="Times New Roman"/>
          <w:b/>
          <w:sz w:val="24"/>
          <w:szCs w:val="24"/>
        </w:rPr>
        <w:t>Система оповещения и управления эвакуацией людей «Сигнал-20» на базе речевого оповещения «Рокот-АС-10-2».</w:t>
      </w:r>
      <w:r w:rsidRPr="00A1553D">
        <w:rPr>
          <w:rFonts w:ascii="Times New Roman" w:hAnsi="Times New Roman"/>
          <w:sz w:val="24"/>
          <w:szCs w:val="24"/>
        </w:rPr>
        <w:t xml:space="preserve"> Применение прибора речевого оповещения обеспечивает трансляцию записанных речевых сообщений на все этажи,</w:t>
      </w:r>
      <w:r w:rsidR="00A1553D" w:rsidRPr="00A1553D">
        <w:rPr>
          <w:rFonts w:ascii="Times New Roman" w:hAnsi="Times New Roman"/>
          <w:sz w:val="24"/>
          <w:szCs w:val="24"/>
        </w:rPr>
        <w:t xml:space="preserve"> </w:t>
      </w:r>
      <w:r w:rsidRPr="00A1553D">
        <w:rPr>
          <w:rFonts w:ascii="Times New Roman" w:hAnsi="Times New Roman"/>
          <w:sz w:val="24"/>
          <w:szCs w:val="24"/>
        </w:rPr>
        <w:t>при</w:t>
      </w:r>
      <w:r w:rsidR="00A1553D" w:rsidRPr="00A1553D">
        <w:rPr>
          <w:rFonts w:ascii="Times New Roman" w:hAnsi="Times New Roman"/>
          <w:sz w:val="24"/>
          <w:szCs w:val="24"/>
        </w:rPr>
        <w:t xml:space="preserve"> </w:t>
      </w:r>
      <w:r w:rsidR="0022647A" w:rsidRPr="00A1553D">
        <w:rPr>
          <w:rFonts w:ascii="Times New Roman" w:hAnsi="Times New Roman"/>
          <w:sz w:val="24"/>
          <w:szCs w:val="24"/>
        </w:rPr>
        <w:t>возникновении</w:t>
      </w:r>
      <w:r w:rsidRPr="00A1553D">
        <w:rPr>
          <w:rFonts w:ascii="Times New Roman" w:hAnsi="Times New Roman"/>
          <w:sz w:val="24"/>
          <w:szCs w:val="24"/>
        </w:rPr>
        <w:t xml:space="preserve"> пожара или других чрезвычайных ситуаций.</w:t>
      </w:r>
      <w:r w:rsidR="0022647A">
        <w:rPr>
          <w:rFonts w:ascii="Times New Roman" w:hAnsi="Times New Roman"/>
          <w:sz w:val="24"/>
          <w:szCs w:val="24"/>
        </w:rPr>
        <w:t xml:space="preserve"> </w:t>
      </w:r>
      <w:r w:rsidRPr="00A1553D">
        <w:rPr>
          <w:rFonts w:ascii="Times New Roman" w:hAnsi="Times New Roman"/>
          <w:sz w:val="24"/>
          <w:szCs w:val="24"/>
        </w:rPr>
        <w:t>Обеспечивает бесперебойную работы системы оповещения в случае отключения электроэнергии</w:t>
      </w:r>
      <w:r w:rsidR="00A1553D" w:rsidRPr="00A1553D">
        <w:rPr>
          <w:rFonts w:ascii="Times New Roman" w:hAnsi="Times New Roman"/>
          <w:sz w:val="24"/>
          <w:szCs w:val="24"/>
        </w:rPr>
        <w:t>.</w:t>
      </w:r>
    </w:p>
    <w:p w:rsidR="00A1553D" w:rsidRDefault="00A1553D" w:rsidP="003E55D7">
      <w:pPr>
        <w:spacing w:after="0"/>
        <w:rPr>
          <w:rFonts w:ascii="Times New Roman" w:hAnsi="Times New Roman"/>
          <w:sz w:val="24"/>
          <w:szCs w:val="24"/>
        </w:rPr>
      </w:pPr>
      <w:r>
        <w:rPr>
          <w:rFonts w:ascii="Times New Roman" w:hAnsi="Times New Roman"/>
          <w:sz w:val="24"/>
          <w:szCs w:val="24"/>
        </w:rPr>
        <w:t xml:space="preserve"> 3</w:t>
      </w:r>
      <w:r w:rsidR="00D463B5">
        <w:rPr>
          <w:rFonts w:ascii="Times New Roman" w:hAnsi="Times New Roman"/>
          <w:sz w:val="24"/>
          <w:szCs w:val="24"/>
        </w:rPr>
        <w:t>.</w:t>
      </w:r>
      <w:r w:rsidR="00E00114" w:rsidRPr="00D463B5">
        <w:rPr>
          <w:rFonts w:ascii="Times New Roman" w:hAnsi="Times New Roman"/>
          <w:sz w:val="24"/>
          <w:szCs w:val="24"/>
        </w:rPr>
        <w:t xml:space="preserve"> </w:t>
      </w:r>
      <w:r w:rsidRPr="00A1553D">
        <w:rPr>
          <w:rFonts w:ascii="Times New Roman" w:hAnsi="Times New Roman"/>
          <w:b/>
          <w:sz w:val="24"/>
          <w:szCs w:val="24"/>
        </w:rPr>
        <w:t>С</w:t>
      </w:r>
      <w:r w:rsidR="00E00114" w:rsidRPr="00A1553D">
        <w:rPr>
          <w:rFonts w:ascii="Times New Roman" w:hAnsi="Times New Roman"/>
          <w:b/>
          <w:sz w:val="24"/>
          <w:szCs w:val="24"/>
        </w:rPr>
        <w:t>истема видеонаблюдения.</w:t>
      </w:r>
      <w:r w:rsidR="006C23C7" w:rsidRPr="00D463B5">
        <w:rPr>
          <w:rFonts w:ascii="Times New Roman" w:hAnsi="Times New Roman"/>
          <w:sz w:val="24"/>
          <w:szCs w:val="24"/>
        </w:rPr>
        <w:t xml:space="preserve"> </w:t>
      </w:r>
      <w:r w:rsidR="00E00114" w:rsidRPr="00D463B5">
        <w:rPr>
          <w:rFonts w:ascii="Times New Roman" w:hAnsi="Times New Roman"/>
          <w:sz w:val="24"/>
          <w:szCs w:val="24"/>
        </w:rPr>
        <w:t xml:space="preserve">Система видеонаблюдения – включает 8 внешних видеокамер, один видеорегистратор. </w:t>
      </w:r>
      <w:r w:rsidR="00A7115A" w:rsidRPr="00D463B5">
        <w:rPr>
          <w:rFonts w:ascii="Times New Roman" w:hAnsi="Times New Roman"/>
          <w:sz w:val="24"/>
          <w:szCs w:val="24"/>
        </w:rPr>
        <w:t>Пост видеонаблюдения находится в холле главного входа детского сада.</w:t>
      </w:r>
      <w:r w:rsidR="006C23C7" w:rsidRPr="00D463B5">
        <w:rPr>
          <w:rFonts w:ascii="Times New Roman" w:hAnsi="Times New Roman"/>
          <w:sz w:val="24"/>
          <w:szCs w:val="24"/>
        </w:rPr>
        <w:t xml:space="preserve"> </w:t>
      </w:r>
      <w:r w:rsidR="00A7115A" w:rsidRPr="00D463B5">
        <w:rPr>
          <w:rFonts w:ascii="Times New Roman" w:hAnsi="Times New Roman"/>
          <w:sz w:val="24"/>
          <w:szCs w:val="24"/>
        </w:rPr>
        <w:t xml:space="preserve">Срок хранения видеоинформации составляет 30 дней. </w:t>
      </w:r>
      <w:r w:rsidR="00E00114" w:rsidRPr="00D463B5">
        <w:rPr>
          <w:rFonts w:ascii="Times New Roman" w:hAnsi="Times New Roman"/>
          <w:sz w:val="24"/>
          <w:szCs w:val="24"/>
        </w:rPr>
        <w:t xml:space="preserve"> </w:t>
      </w:r>
      <w:r w:rsidR="00A7115A" w:rsidRPr="00D463B5">
        <w:rPr>
          <w:rFonts w:ascii="Times New Roman" w:hAnsi="Times New Roman"/>
          <w:sz w:val="24"/>
          <w:szCs w:val="24"/>
        </w:rPr>
        <w:t xml:space="preserve"> </w:t>
      </w:r>
    </w:p>
    <w:p w:rsidR="006C23C7" w:rsidRPr="00D463B5" w:rsidRDefault="00A1553D" w:rsidP="0022647A">
      <w:pPr>
        <w:spacing w:after="0"/>
        <w:ind w:hanging="851"/>
        <w:rPr>
          <w:rFonts w:ascii="Times New Roman" w:hAnsi="Times New Roman"/>
          <w:sz w:val="24"/>
          <w:szCs w:val="24"/>
        </w:rPr>
      </w:pPr>
      <w:r>
        <w:rPr>
          <w:rFonts w:ascii="Times New Roman" w:hAnsi="Times New Roman"/>
          <w:sz w:val="24"/>
          <w:szCs w:val="24"/>
        </w:rPr>
        <w:t xml:space="preserve">  </w:t>
      </w:r>
      <w:r w:rsidR="003E55D7">
        <w:rPr>
          <w:rFonts w:ascii="Times New Roman" w:hAnsi="Times New Roman"/>
          <w:sz w:val="24"/>
          <w:szCs w:val="24"/>
        </w:rPr>
        <w:t xml:space="preserve">             </w:t>
      </w:r>
      <w:r>
        <w:rPr>
          <w:rFonts w:ascii="Times New Roman" w:hAnsi="Times New Roman"/>
          <w:sz w:val="24"/>
          <w:szCs w:val="24"/>
        </w:rPr>
        <w:t>4.</w:t>
      </w:r>
      <w:r w:rsidR="006C23C7" w:rsidRPr="00A1553D">
        <w:rPr>
          <w:rFonts w:ascii="Times New Roman" w:hAnsi="Times New Roman"/>
          <w:b/>
          <w:sz w:val="24"/>
          <w:szCs w:val="24"/>
        </w:rPr>
        <w:t xml:space="preserve">Организация связи </w:t>
      </w:r>
      <w:r w:rsidR="006C23C7" w:rsidRPr="00D463B5">
        <w:rPr>
          <w:rFonts w:ascii="Times New Roman" w:hAnsi="Times New Roman"/>
          <w:sz w:val="24"/>
          <w:szCs w:val="24"/>
        </w:rPr>
        <w:t>— телефон</w:t>
      </w:r>
      <w:r w:rsidR="0022647A">
        <w:rPr>
          <w:rFonts w:ascii="Times New Roman" w:hAnsi="Times New Roman"/>
          <w:sz w:val="24"/>
          <w:szCs w:val="24"/>
        </w:rPr>
        <w:t xml:space="preserve"> с функцией автоматического определени</w:t>
      </w:r>
      <w:r w:rsidR="002E6942">
        <w:rPr>
          <w:rFonts w:ascii="Times New Roman" w:hAnsi="Times New Roman"/>
          <w:sz w:val="24"/>
          <w:szCs w:val="24"/>
        </w:rPr>
        <w:t>я номера у руководителя.</w:t>
      </w:r>
    </w:p>
    <w:p w:rsidR="003E55D7" w:rsidRDefault="003E55D7" w:rsidP="0022647A">
      <w:pPr>
        <w:spacing w:after="0"/>
        <w:rPr>
          <w:rFonts w:ascii="Times New Roman" w:hAnsi="Times New Roman"/>
          <w:sz w:val="24"/>
          <w:szCs w:val="24"/>
        </w:rPr>
      </w:pPr>
      <w:r>
        <w:rPr>
          <w:rFonts w:ascii="Times New Roman" w:hAnsi="Times New Roman"/>
          <w:sz w:val="24"/>
          <w:szCs w:val="24"/>
        </w:rPr>
        <w:t>5.</w:t>
      </w:r>
      <w:r w:rsidRPr="003E55D7">
        <w:rPr>
          <w:rFonts w:ascii="Times New Roman" w:hAnsi="Times New Roman"/>
          <w:b/>
          <w:sz w:val="24"/>
          <w:szCs w:val="24"/>
        </w:rPr>
        <w:t>Система противопожарной защиты и первичных средств пожаротушения объекта</w:t>
      </w:r>
      <w:r>
        <w:rPr>
          <w:rFonts w:ascii="Times New Roman" w:hAnsi="Times New Roman"/>
          <w:b/>
          <w:sz w:val="24"/>
          <w:szCs w:val="24"/>
        </w:rPr>
        <w:t xml:space="preserve">. </w:t>
      </w:r>
      <w:r w:rsidRPr="003E55D7">
        <w:rPr>
          <w:rFonts w:ascii="Times New Roman" w:hAnsi="Times New Roman"/>
          <w:sz w:val="24"/>
          <w:szCs w:val="24"/>
        </w:rPr>
        <w:t>Автоматическая пожарная сигнализация «С200-ИТ».</w:t>
      </w:r>
    </w:p>
    <w:p w:rsidR="00560459" w:rsidRDefault="003E55D7" w:rsidP="0022647A">
      <w:pPr>
        <w:spacing w:after="0"/>
        <w:rPr>
          <w:rFonts w:ascii="Times New Roman" w:hAnsi="Times New Roman"/>
          <w:sz w:val="24"/>
          <w:szCs w:val="24"/>
        </w:rPr>
      </w:pPr>
      <w:r>
        <w:rPr>
          <w:rFonts w:ascii="Times New Roman" w:hAnsi="Times New Roman"/>
          <w:sz w:val="24"/>
          <w:szCs w:val="24"/>
        </w:rPr>
        <w:t>Система эвакуационного освещения –светильники аварийные М</w:t>
      </w:r>
      <w:r>
        <w:rPr>
          <w:rFonts w:ascii="Times New Roman" w:hAnsi="Times New Roman"/>
          <w:sz w:val="24"/>
          <w:szCs w:val="24"/>
          <w:lang w:val="en-US"/>
        </w:rPr>
        <w:t>L</w:t>
      </w:r>
      <w:r w:rsidRPr="003E55D7">
        <w:rPr>
          <w:rFonts w:ascii="Times New Roman" w:hAnsi="Times New Roman"/>
          <w:sz w:val="24"/>
          <w:szCs w:val="24"/>
        </w:rPr>
        <w:t>-116-30</w:t>
      </w:r>
      <w:r>
        <w:rPr>
          <w:rFonts w:ascii="Times New Roman" w:hAnsi="Times New Roman"/>
          <w:sz w:val="24"/>
          <w:szCs w:val="24"/>
          <w:lang w:val="en-US"/>
        </w:rPr>
        <w:t>LED</w:t>
      </w:r>
      <w:r w:rsidRPr="003E55D7">
        <w:rPr>
          <w:rFonts w:ascii="Times New Roman" w:hAnsi="Times New Roman"/>
          <w:sz w:val="24"/>
          <w:szCs w:val="24"/>
        </w:rPr>
        <w:t xml:space="preserve">1.2 </w:t>
      </w:r>
      <w:r>
        <w:rPr>
          <w:rFonts w:ascii="Times New Roman" w:hAnsi="Times New Roman"/>
          <w:sz w:val="24"/>
          <w:szCs w:val="24"/>
        </w:rPr>
        <w:t xml:space="preserve"> в количестве 17 штук.</w:t>
      </w:r>
      <w:r w:rsidR="0022647A">
        <w:rPr>
          <w:rFonts w:ascii="Times New Roman" w:hAnsi="Times New Roman"/>
          <w:sz w:val="24"/>
          <w:szCs w:val="24"/>
        </w:rPr>
        <w:t xml:space="preserve"> Время резерва 4 часа.</w:t>
      </w:r>
      <w:r w:rsidR="0022647A" w:rsidRPr="0022647A">
        <w:rPr>
          <w:rFonts w:ascii="Times New Roman" w:hAnsi="Times New Roman"/>
          <w:b/>
          <w:sz w:val="24"/>
          <w:szCs w:val="24"/>
        </w:rPr>
        <w:t xml:space="preserve"> </w:t>
      </w:r>
      <w:r w:rsidR="0022647A" w:rsidRPr="0022647A">
        <w:rPr>
          <w:rFonts w:ascii="Times New Roman" w:hAnsi="Times New Roman"/>
          <w:sz w:val="24"/>
          <w:szCs w:val="24"/>
        </w:rPr>
        <w:t>Система оповещения и управления эвакуацией людей «Сигнал-20» на базе речевого оповещения «Рокот-АС-10-2».</w:t>
      </w:r>
      <w:r w:rsidR="00560459">
        <w:rPr>
          <w:rFonts w:ascii="Times New Roman" w:hAnsi="Times New Roman"/>
          <w:sz w:val="24"/>
          <w:szCs w:val="24"/>
        </w:rPr>
        <w:t>(в кабинете руководителя)</w:t>
      </w:r>
    </w:p>
    <w:p w:rsidR="00346146" w:rsidRDefault="002E6942" w:rsidP="0022647A">
      <w:pPr>
        <w:spacing w:after="0"/>
        <w:rPr>
          <w:rFonts w:ascii="Times New Roman" w:hAnsi="Times New Roman"/>
          <w:b/>
          <w:sz w:val="24"/>
          <w:szCs w:val="24"/>
        </w:rPr>
      </w:pPr>
      <w:r>
        <w:rPr>
          <w:rFonts w:ascii="Times New Roman" w:hAnsi="Times New Roman"/>
          <w:b/>
          <w:sz w:val="24"/>
          <w:szCs w:val="24"/>
        </w:rPr>
        <w:t>Н</w:t>
      </w:r>
      <w:r w:rsidR="00486161" w:rsidRPr="003E55D7">
        <w:rPr>
          <w:rFonts w:ascii="Times New Roman" w:hAnsi="Times New Roman"/>
          <w:b/>
          <w:sz w:val="24"/>
          <w:szCs w:val="24"/>
        </w:rPr>
        <w:t>аличие первичных</w:t>
      </w:r>
      <w:r w:rsidR="0022647A">
        <w:rPr>
          <w:rFonts w:ascii="Times New Roman" w:hAnsi="Times New Roman"/>
          <w:b/>
          <w:sz w:val="24"/>
          <w:szCs w:val="24"/>
        </w:rPr>
        <w:t xml:space="preserve"> </w:t>
      </w:r>
      <w:r w:rsidR="00346146" w:rsidRPr="003E55D7">
        <w:rPr>
          <w:rFonts w:ascii="Times New Roman" w:hAnsi="Times New Roman"/>
          <w:b/>
          <w:sz w:val="24"/>
          <w:szCs w:val="24"/>
        </w:rPr>
        <w:t>сред</w:t>
      </w:r>
      <w:r w:rsidR="00486161" w:rsidRPr="003E55D7">
        <w:rPr>
          <w:rFonts w:ascii="Times New Roman" w:hAnsi="Times New Roman"/>
          <w:b/>
          <w:sz w:val="24"/>
          <w:szCs w:val="24"/>
        </w:rPr>
        <w:t>ств</w:t>
      </w:r>
      <w:r w:rsidR="0022647A">
        <w:rPr>
          <w:rFonts w:ascii="Times New Roman" w:hAnsi="Times New Roman"/>
          <w:b/>
          <w:sz w:val="24"/>
          <w:szCs w:val="24"/>
        </w:rPr>
        <w:t xml:space="preserve"> </w:t>
      </w:r>
      <w:r w:rsidR="00364427" w:rsidRPr="003E55D7">
        <w:rPr>
          <w:rFonts w:ascii="Times New Roman" w:hAnsi="Times New Roman"/>
          <w:b/>
          <w:sz w:val="24"/>
          <w:szCs w:val="24"/>
        </w:rPr>
        <w:t>пожаротушения—огнетушители</w:t>
      </w:r>
      <w:r w:rsidR="0022647A">
        <w:rPr>
          <w:rFonts w:ascii="Times New Roman" w:hAnsi="Times New Roman"/>
          <w:b/>
          <w:sz w:val="24"/>
          <w:szCs w:val="24"/>
        </w:rPr>
        <w:t>( 22 шт)</w:t>
      </w:r>
      <w:r>
        <w:rPr>
          <w:rFonts w:ascii="Times New Roman" w:hAnsi="Times New Roman"/>
          <w:b/>
          <w:sz w:val="24"/>
          <w:szCs w:val="24"/>
        </w:rPr>
        <w:t xml:space="preserve">. </w:t>
      </w:r>
    </w:p>
    <w:p w:rsidR="002E6942" w:rsidRDefault="002E6942" w:rsidP="002E6942">
      <w:pPr>
        <w:spacing w:after="0"/>
        <w:rPr>
          <w:rFonts w:ascii="Times New Roman" w:hAnsi="Times New Roman" w:cs="Times New Roman"/>
          <w:b/>
          <w:sz w:val="24"/>
          <w:szCs w:val="24"/>
        </w:rPr>
      </w:pPr>
      <w:r>
        <w:rPr>
          <w:rFonts w:ascii="Times New Roman" w:hAnsi="Times New Roman"/>
          <w:b/>
          <w:sz w:val="24"/>
          <w:szCs w:val="24"/>
        </w:rPr>
        <w:t>6.Физическая охрана осуществляется сторожами. Пост охраны (контрольно-пропускных пунктов,</w:t>
      </w:r>
      <w:r w:rsidR="00560459">
        <w:rPr>
          <w:rFonts w:ascii="Times New Roman" w:hAnsi="Times New Roman"/>
          <w:b/>
          <w:sz w:val="24"/>
          <w:szCs w:val="24"/>
        </w:rPr>
        <w:t xml:space="preserve"> </w:t>
      </w:r>
      <w:r>
        <w:rPr>
          <w:rFonts w:ascii="Times New Roman" w:hAnsi="Times New Roman"/>
          <w:b/>
          <w:sz w:val="24"/>
          <w:szCs w:val="24"/>
        </w:rPr>
        <w:t>вахт)-1</w:t>
      </w:r>
      <w:r w:rsidR="002E7A95">
        <w:rPr>
          <w:rFonts w:ascii="Times New Roman" w:hAnsi="Times New Roman"/>
          <w:b/>
          <w:sz w:val="24"/>
          <w:szCs w:val="24"/>
        </w:rPr>
        <w:t>.</w:t>
      </w:r>
      <w:r w:rsidR="0022647A">
        <w:rPr>
          <w:rFonts w:ascii="Times New Roman" w:hAnsi="Times New Roman" w:cs="Times New Roman"/>
          <w:b/>
          <w:sz w:val="24"/>
          <w:szCs w:val="24"/>
        </w:rPr>
        <w:t xml:space="preserve"> </w:t>
      </w:r>
    </w:p>
    <w:p w:rsidR="002E6942" w:rsidRDefault="002E6942" w:rsidP="002E6942">
      <w:pPr>
        <w:spacing w:after="0"/>
        <w:rPr>
          <w:rFonts w:ascii="Times New Roman" w:hAnsi="Times New Roman" w:cs="Times New Roman"/>
          <w:b/>
          <w:sz w:val="24"/>
          <w:szCs w:val="24"/>
        </w:rPr>
      </w:pPr>
      <w:r>
        <w:rPr>
          <w:rFonts w:ascii="Times New Roman" w:hAnsi="Times New Roman" w:cs="Times New Roman"/>
          <w:b/>
          <w:sz w:val="24"/>
          <w:szCs w:val="24"/>
        </w:rPr>
        <w:t>7.Наличие документов по вопросам обеспечения безопасности и антитеррористической защищенности объекта:</w:t>
      </w:r>
    </w:p>
    <w:p w:rsidR="009A2CDA" w:rsidRPr="00560459" w:rsidRDefault="002E6942" w:rsidP="002E7A95">
      <w:pPr>
        <w:spacing w:after="0"/>
        <w:jc w:val="both"/>
        <w:rPr>
          <w:rFonts w:ascii="Times New Roman" w:eastAsia="Times New Roman" w:hAnsi="Times New Roman" w:cs="Times New Roman"/>
          <w:color w:val="000000"/>
          <w:sz w:val="24"/>
          <w:szCs w:val="24"/>
        </w:rPr>
      </w:pPr>
      <w:r w:rsidRPr="00560459">
        <w:rPr>
          <w:rFonts w:ascii="Times New Roman" w:hAnsi="Times New Roman" w:cs="Times New Roman"/>
          <w:sz w:val="24"/>
          <w:szCs w:val="24"/>
        </w:rPr>
        <w:t>Паспорт безопасности.</w:t>
      </w:r>
      <w:r w:rsidRPr="00560459">
        <w:rPr>
          <w:rFonts w:ascii="Times New Roman" w:hAnsi="Times New Roman"/>
          <w:sz w:val="24"/>
          <w:szCs w:val="24"/>
        </w:rPr>
        <w:t xml:space="preserve"> </w:t>
      </w:r>
      <w:r w:rsidR="009A2CDA" w:rsidRPr="00560459">
        <w:rPr>
          <w:rFonts w:ascii="Times New Roman" w:hAnsi="Times New Roman"/>
          <w:sz w:val="24"/>
          <w:szCs w:val="24"/>
        </w:rPr>
        <w:t>П</w:t>
      </w:r>
      <w:r w:rsidRPr="00560459">
        <w:rPr>
          <w:rFonts w:ascii="Times New Roman" w:hAnsi="Times New Roman"/>
          <w:sz w:val="24"/>
          <w:szCs w:val="24"/>
        </w:rPr>
        <w:t>ожарная декларация.</w:t>
      </w:r>
      <w:r w:rsidR="009A2CDA" w:rsidRPr="00560459">
        <w:rPr>
          <w:rFonts w:ascii="Times New Roman" w:hAnsi="Times New Roman"/>
          <w:sz w:val="24"/>
          <w:szCs w:val="24"/>
        </w:rPr>
        <w:t xml:space="preserve"> </w:t>
      </w:r>
      <w:r w:rsidRPr="00560459">
        <w:rPr>
          <w:rFonts w:ascii="Times New Roman" w:hAnsi="Times New Roman"/>
          <w:sz w:val="24"/>
          <w:szCs w:val="24"/>
        </w:rPr>
        <w:t>Приказ о функциональных обязанностей лица,</w:t>
      </w:r>
      <w:r w:rsidR="009A2CDA" w:rsidRPr="00560459">
        <w:rPr>
          <w:rFonts w:ascii="Times New Roman" w:hAnsi="Times New Roman"/>
          <w:sz w:val="24"/>
          <w:szCs w:val="24"/>
        </w:rPr>
        <w:t xml:space="preserve"> ответственного</w:t>
      </w:r>
      <w:r w:rsidRPr="00560459">
        <w:rPr>
          <w:rFonts w:ascii="Times New Roman" w:hAnsi="Times New Roman"/>
          <w:sz w:val="24"/>
          <w:szCs w:val="24"/>
        </w:rPr>
        <w:t xml:space="preserve"> за выполнения мероприятий по обеспечению безопасности и анти</w:t>
      </w:r>
      <w:r w:rsidR="009A2CDA" w:rsidRPr="00560459">
        <w:rPr>
          <w:rFonts w:ascii="Times New Roman" w:hAnsi="Times New Roman"/>
          <w:sz w:val="24"/>
          <w:szCs w:val="24"/>
        </w:rPr>
        <w:t>те</w:t>
      </w:r>
      <w:r w:rsidRPr="00560459">
        <w:rPr>
          <w:rFonts w:ascii="Times New Roman" w:hAnsi="Times New Roman"/>
          <w:sz w:val="24"/>
          <w:szCs w:val="24"/>
        </w:rPr>
        <w:t>ррористической защищенности объекта</w:t>
      </w:r>
      <w:r w:rsidR="009A2CDA" w:rsidRPr="00560459">
        <w:rPr>
          <w:rFonts w:ascii="Times New Roman" w:hAnsi="Times New Roman"/>
          <w:sz w:val="24"/>
          <w:szCs w:val="24"/>
        </w:rPr>
        <w:t>. Инструкции по действиям персонала объекта в случае угрозы совершения или совершения террористического акта.</w:t>
      </w:r>
      <w:r w:rsidR="009A2CDA" w:rsidRPr="00560459">
        <w:rPr>
          <w:rFonts w:ascii="Times New Roman" w:eastAsia="Times New Roman" w:hAnsi="Times New Roman" w:cs="Times New Roman"/>
          <w:color w:val="000000"/>
          <w:sz w:val="24"/>
          <w:szCs w:val="24"/>
        </w:rPr>
        <w:t xml:space="preserve"> Порядок эвакуации работников, обучающихся и иных лиц, находящихся на объекте (территории), в случае получения информации об угрозе совершения или о совершении террористического акта.   Положение о пропускном режиме. Список </w:t>
      </w:r>
      <w:r w:rsidR="00560459">
        <w:rPr>
          <w:rFonts w:ascii="Times New Roman" w:eastAsia="Times New Roman" w:hAnsi="Times New Roman" w:cs="Times New Roman"/>
          <w:color w:val="000000"/>
          <w:sz w:val="24"/>
          <w:szCs w:val="24"/>
        </w:rPr>
        <w:t>телефонов правоохранных органов</w:t>
      </w:r>
      <w:r w:rsidR="00560459" w:rsidRPr="00560459">
        <w:rPr>
          <w:rFonts w:ascii="Times New Roman" w:eastAsia="Times New Roman" w:hAnsi="Times New Roman" w:cs="Times New Roman"/>
          <w:color w:val="000000"/>
          <w:sz w:val="24"/>
          <w:szCs w:val="24"/>
        </w:rPr>
        <w:t>, органов</w:t>
      </w:r>
      <w:r w:rsidR="009A2CDA" w:rsidRPr="00560459">
        <w:rPr>
          <w:rFonts w:ascii="Times New Roman" w:eastAsia="Times New Roman" w:hAnsi="Times New Roman" w:cs="Times New Roman"/>
          <w:color w:val="000000"/>
          <w:sz w:val="24"/>
          <w:szCs w:val="24"/>
        </w:rPr>
        <w:t xml:space="preserve"> безопасности и аварийных служб для информирования при обнаружении взрывного устройства.</w:t>
      </w:r>
    </w:p>
    <w:p w:rsidR="002E6942" w:rsidRPr="00560459" w:rsidRDefault="009A2CDA" w:rsidP="002E7A95">
      <w:pPr>
        <w:spacing w:after="0"/>
        <w:jc w:val="both"/>
        <w:rPr>
          <w:rFonts w:ascii="Times New Roman" w:hAnsi="Times New Roman"/>
          <w:sz w:val="24"/>
          <w:szCs w:val="24"/>
        </w:rPr>
      </w:pPr>
      <w:r w:rsidRPr="00560459">
        <w:rPr>
          <w:rFonts w:ascii="Times New Roman" w:eastAsia="Times New Roman" w:hAnsi="Times New Roman" w:cs="Times New Roman"/>
          <w:color w:val="000000"/>
          <w:sz w:val="24"/>
          <w:szCs w:val="24"/>
        </w:rPr>
        <w:t xml:space="preserve">План взаимодействия  с территориальными органами </w:t>
      </w:r>
      <w:r w:rsidR="00560459" w:rsidRPr="00560459">
        <w:rPr>
          <w:rFonts w:ascii="Times New Roman" w:eastAsia="Times New Roman" w:hAnsi="Times New Roman" w:cs="Times New Roman"/>
          <w:color w:val="000000"/>
          <w:sz w:val="24"/>
          <w:szCs w:val="24"/>
        </w:rPr>
        <w:t>безопасности, территориальными</w:t>
      </w:r>
      <w:r w:rsidRPr="00560459">
        <w:rPr>
          <w:rFonts w:ascii="Times New Roman" w:eastAsia="Times New Roman" w:hAnsi="Times New Roman" w:cs="Times New Roman"/>
          <w:color w:val="000000"/>
          <w:sz w:val="24"/>
          <w:szCs w:val="24"/>
        </w:rPr>
        <w:t xml:space="preserve"> органами Министерства внутренних дел </w:t>
      </w:r>
      <w:r w:rsidR="00560459" w:rsidRPr="00560459">
        <w:rPr>
          <w:rFonts w:ascii="Times New Roman" w:eastAsia="Times New Roman" w:hAnsi="Times New Roman" w:cs="Times New Roman"/>
          <w:color w:val="000000"/>
          <w:sz w:val="24"/>
          <w:szCs w:val="24"/>
        </w:rPr>
        <w:t>Российской</w:t>
      </w:r>
      <w:r w:rsidRPr="00560459">
        <w:rPr>
          <w:rFonts w:ascii="Times New Roman" w:eastAsia="Times New Roman" w:hAnsi="Times New Roman" w:cs="Times New Roman"/>
          <w:color w:val="000000"/>
          <w:sz w:val="24"/>
          <w:szCs w:val="24"/>
        </w:rPr>
        <w:t xml:space="preserve"> Федерации и территориальными органами Федеральной службы войск </w:t>
      </w:r>
      <w:r w:rsidR="00560459" w:rsidRPr="00560459">
        <w:rPr>
          <w:rFonts w:ascii="Times New Roman" w:eastAsia="Times New Roman" w:hAnsi="Times New Roman" w:cs="Times New Roman"/>
          <w:color w:val="000000"/>
          <w:sz w:val="24"/>
          <w:szCs w:val="24"/>
        </w:rPr>
        <w:t>национальной</w:t>
      </w:r>
      <w:r w:rsidRPr="00560459">
        <w:rPr>
          <w:rFonts w:ascii="Times New Roman" w:eastAsia="Times New Roman" w:hAnsi="Times New Roman" w:cs="Times New Roman"/>
          <w:color w:val="000000"/>
          <w:sz w:val="24"/>
          <w:szCs w:val="24"/>
        </w:rPr>
        <w:t xml:space="preserve"> гвардии Российской Федерации по вопросам </w:t>
      </w:r>
      <w:r w:rsidR="00560459" w:rsidRPr="00560459">
        <w:rPr>
          <w:rFonts w:ascii="Times New Roman" w:eastAsia="Times New Roman" w:hAnsi="Times New Roman" w:cs="Times New Roman"/>
          <w:color w:val="000000"/>
          <w:sz w:val="24"/>
          <w:szCs w:val="24"/>
        </w:rPr>
        <w:t>противодействия</w:t>
      </w:r>
      <w:r w:rsidRPr="00560459">
        <w:rPr>
          <w:rFonts w:ascii="Times New Roman" w:eastAsia="Times New Roman" w:hAnsi="Times New Roman" w:cs="Times New Roman"/>
          <w:color w:val="000000"/>
          <w:sz w:val="24"/>
          <w:szCs w:val="24"/>
        </w:rPr>
        <w:t xml:space="preserve"> терроризму и </w:t>
      </w:r>
      <w:r w:rsidR="00560459" w:rsidRPr="00560459">
        <w:rPr>
          <w:rFonts w:ascii="Times New Roman" w:eastAsia="Times New Roman" w:hAnsi="Times New Roman" w:cs="Times New Roman"/>
          <w:color w:val="000000"/>
          <w:sz w:val="24"/>
          <w:szCs w:val="24"/>
        </w:rPr>
        <w:t>экстремизму</w:t>
      </w:r>
      <w:r w:rsidRPr="00560459">
        <w:rPr>
          <w:rFonts w:ascii="Times New Roman" w:eastAsia="Times New Roman" w:hAnsi="Times New Roman" w:cs="Times New Roman"/>
          <w:color w:val="000000"/>
          <w:sz w:val="24"/>
          <w:szCs w:val="24"/>
        </w:rPr>
        <w:t xml:space="preserve">.  </w:t>
      </w:r>
      <w:r w:rsidR="00560459">
        <w:rPr>
          <w:rFonts w:ascii="Times New Roman" w:eastAsia="Times New Roman" w:hAnsi="Times New Roman" w:cs="Times New Roman"/>
          <w:color w:val="000000"/>
          <w:sz w:val="24"/>
          <w:szCs w:val="24"/>
        </w:rPr>
        <w:t>План мероприятий по обеспечению антитеррористической защищенности. План работы эвакуационной группы.</w:t>
      </w:r>
      <w:r w:rsidRPr="00560459">
        <w:rPr>
          <w:rFonts w:ascii="Times New Roman" w:eastAsia="Times New Roman" w:hAnsi="Times New Roman" w:cs="Times New Roman"/>
          <w:color w:val="000000"/>
          <w:sz w:val="24"/>
          <w:szCs w:val="24"/>
        </w:rPr>
        <w:t xml:space="preserve">                                                       </w:t>
      </w:r>
    </w:p>
    <w:p w:rsidR="00FF2A2E" w:rsidRDefault="009A2CDA" w:rsidP="00FF2A2E">
      <w:pPr>
        <w:jc w:val="both"/>
        <w:rPr>
          <w:rFonts w:ascii="Times New Roman" w:hAnsi="Times New Roman" w:cs="Times New Roman"/>
          <w:sz w:val="24"/>
          <w:szCs w:val="24"/>
        </w:rPr>
      </w:pPr>
      <w:r>
        <w:rPr>
          <w:rFonts w:ascii="Times New Roman" w:hAnsi="Times New Roman" w:cs="Times New Roman"/>
          <w:b/>
          <w:sz w:val="24"/>
          <w:szCs w:val="24"/>
        </w:rPr>
        <w:t xml:space="preserve"> </w:t>
      </w:r>
      <w:r w:rsidR="00560459" w:rsidRPr="00560459">
        <w:rPr>
          <w:rFonts w:ascii="Times New Roman" w:hAnsi="Times New Roman" w:cs="Times New Roman"/>
          <w:sz w:val="24"/>
          <w:szCs w:val="24"/>
        </w:rPr>
        <w:t>Правила пропускного и внутриобъектного режима.</w:t>
      </w:r>
    </w:p>
    <w:p w:rsidR="00EF69BE" w:rsidRDefault="00D21BF0" w:rsidP="00FF2A2E">
      <w:pPr>
        <w:jc w:val="both"/>
        <w:rPr>
          <w:rFonts w:ascii="Times New Roman" w:hAnsi="Times New Roman" w:cs="Times New Roman"/>
          <w:sz w:val="24"/>
          <w:szCs w:val="24"/>
        </w:rPr>
      </w:pPr>
      <w:r>
        <w:rPr>
          <w:rFonts w:ascii="Times New Roman" w:hAnsi="Times New Roman" w:cs="Times New Roman"/>
          <w:sz w:val="24"/>
          <w:szCs w:val="24"/>
        </w:rPr>
        <w:t xml:space="preserve"> </w:t>
      </w:r>
      <w:r w:rsidR="00346146" w:rsidRPr="00845239">
        <w:rPr>
          <w:rFonts w:ascii="Times New Roman" w:hAnsi="Times New Roman" w:cs="Times New Roman"/>
          <w:sz w:val="24"/>
          <w:szCs w:val="24"/>
        </w:rPr>
        <w:t xml:space="preserve">В дошкольном учреждении имеются помещения и необходимое оснащение для питания воспитанников, а также для хранения и приготовления пищи; для организации качественного горячего питания воспитанников в соответствии с санитарно-эпидемиологическими правилами и нормативами. </w:t>
      </w:r>
    </w:p>
    <w:p w:rsidR="00EF69BE" w:rsidRDefault="00346146" w:rsidP="00B563DA">
      <w:pPr>
        <w:spacing w:line="240" w:lineRule="auto"/>
        <w:jc w:val="both"/>
        <w:rPr>
          <w:rFonts w:ascii="Times New Roman" w:hAnsi="Times New Roman" w:cs="Times New Roman"/>
          <w:sz w:val="24"/>
          <w:szCs w:val="24"/>
        </w:rPr>
      </w:pPr>
      <w:r w:rsidRPr="00845239">
        <w:rPr>
          <w:rFonts w:ascii="Times New Roman" w:hAnsi="Times New Roman" w:cs="Times New Roman"/>
          <w:sz w:val="24"/>
          <w:szCs w:val="24"/>
        </w:rPr>
        <w:t>При создании предметно-развивающей среды воспитатели учитывают возрастные, индивидуальные особенности детей своей группы. Группы постепенно пополняются современным игровым оборудованием,  современными информационными  стендами. Предметная среда всех помещений оптимально насыщена, выдержана мера «необходимого и достаточного» для каждого вида деятельности, представляет собой «поисковое поле» для ребенка, стимулирующее процесс его развития и саморазвития, социализации и коррекции. В</w:t>
      </w:r>
      <w:r w:rsidR="002E7A95">
        <w:rPr>
          <w:rFonts w:ascii="Times New Roman" w:hAnsi="Times New Roman" w:cs="Times New Roman"/>
          <w:sz w:val="24"/>
          <w:szCs w:val="24"/>
        </w:rPr>
        <w:t xml:space="preserve"> детском саду имеется фотоаппарат</w:t>
      </w:r>
      <w:r w:rsidR="00487FE6">
        <w:rPr>
          <w:rFonts w:ascii="Times New Roman" w:hAnsi="Times New Roman" w:cs="Times New Roman"/>
          <w:sz w:val="24"/>
          <w:szCs w:val="24"/>
        </w:rPr>
        <w:t xml:space="preserve">, который </w:t>
      </w:r>
      <w:r w:rsidRPr="00845239">
        <w:rPr>
          <w:rFonts w:ascii="Times New Roman" w:hAnsi="Times New Roman" w:cs="Times New Roman"/>
          <w:sz w:val="24"/>
          <w:szCs w:val="24"/>
        </w:rPr>
        <w:t xml:space="preserve">используется для </w:t>
      </w:r>
      <w:r w:rsidR="00487FE6">
        <w:rPr>
          <w:rFonts w:ascii="Times New Roman" w:hAnsi="Times New Roman" w:cs="Times New Roman"/>
          <w:sz w:val="24"/>
          <w:szCs w:val="24"/>
        </w:rPr>
        <w:t xml:space="preserve">фото и </w:t>
      </w:r>
      <w:r w:rsidRPr="00845239">
        <w:rPr>
          <w:rFonts w:ascii="Times New Roman" w:hAnsi="Times New Roman" w:cs="Times New Roman"/>
          <w:sz w:val="24"/>
          <w:szCs w:val="24"/>
        </w:rPr>
        <w:t>съемки занятий, мероприятий, утренников. Отснятые материалы эпизодически использую</w:t>
      </w:r>
      <w:r w:rsidR="00487FE6">
        <w:rPr>
          <w:rFonts w:ascii="Times New Roman" w:hAnsi="Times New Roman" w:cs="Times New Roman"/>
          <w:sz w:val="24"/>
          <w:szCs w:val="24"/>
        </w:rPr>
        <w:t>тся в воспитательной работе, размещаются на сайте.</w:t>
      </w:r>
      <w:r w:rsidR="00364427">
        <w:rPr>
          <w:rFonts w:ascii="Times New Roman" w:hAnsi="Times New Roman" w:cs="Times New Roman"/>
          <w:sz w:val="24"/>
          <w:szCs w:val="24"/>
        </w:rPr>
        <w:t xml:space="preserve"> Во всех</w:t>
      </w:r>
      <w:r w:rsidRPr="00845239">
        <w:rPr>
          <w:rFonts w:ascii="Times New Roman" w:hAnsi="Times New Roman" w:cs="Times New Roman"/>
          <w:sz w:val="24"/>
          <w:szCs w:val="24"/>
        </w:rPr>
        <w:t xml:space="preserve"> группах имеются телевизоры,</w:t>
      </w:r>
      <w:r w:rsidR="00F91869">
        <w:rPr>
          <w:rFonts w:ascii="Times New Roman" w:hAnsi="Times New Roman" w:cs="Times New Roman"/>
          <w:sz w:val="24"/>
          <w:szCs w:val="24"/>
        </w:rPr>
        <w:t xml:space="preserve"> </w:t>
      </w:r>
      <w:r w:rsidR="00EF69BE">
        <w:rPr>
          <w:rFonts w:ascii="Times New Roman" w:hAnsi="Times New Roman" w:cs="Times New Roman"/>
          <w:sz w:val="24"/>
          <w:szCs w:val="24"/>
        </w:rPr>
        <w:t xml:space="preserve">1 проектор </w:t>
      </w:r>
      <w:r w:rsidR="00F427A8">
        <w:rPr>
          <w:rFonts w:ascii="Times New Roman" w:hAnsi="Times New Roman" w:cs="Times New Roman"/>
          <w:sz w:val="24"/>
          <w:szCs w:val="24"/>
          <w:lang w:val="en-US"/>
        </w:rPr>
        <w:t>View</w:t>
      </w:r>
      <w:r w:rsidR="00EF69BE">
        <w:rPr>
          <w:rFonts w:ascii="Times New Roman" w:hAnsi="Times New Roman" w:cs="Times New Roman"/>
          <w:sz w:val="24"/>
          <w:szCs w:val="24"/>
          <w:lang w:val="en-US"/>
        </w:rPr>
        <w:t>Sonic</w:t>
      </w:r>
      <w:r w:rsidR="00EF69BE">
        <w:rPr>
          <w:rFonts w:ascii="Times New Roman" w:hAnsi="Times New Roman" w:cs="Times New Roman"/>
          <w:sz w:val="24"/>
          <w:szCs w:val="24"/>
        </w:rPr>
        <w:t>,</w:t>
      </w:r>
      <w:r w:rsidR="00F91869">
        <w:rPr>
          <w:rFonts w:ascii="Times New Roman" w:hAnsi="Times New Roman" w:cs="Times New Roman"/>
          <w:sz w:val="24"/>
          <w:szCs w:val="24"/>
        </w:rPr>
        <w:t xml:space="preserve"> </w:t>
      </w:r>
      <w:r w:rsidR="00EF69BE">
        <w:rPr>
          <w:rFonts w:ascii="Times New Roman" w:hAnsi="Times New Roman" w:cs="Times New Roman"/>
          <w:sz w:val="24"/>
          <w:szCs w:val="24"/>
        </w:rPr>
        <w:t xml:space="preserve">2 экрана настенных </w:t>
      </w:r>
      <w:r w:rsidR="00EF69BE">
        <w:rPr>
          <w:rFonts w:ascii="Times New Roman" w:hAnsi="Times New Roman" w:cs="Times New Roman"/>
          <w:sz w:val="24"/>
          <w:szCs w:val="24"/>
          <w:lang w:val="en-US"/>
        </w:rPr>
        <w:t>Digis</w:t>
      </w:r>
      <w:r w:rsidR="00EF69BE" w:rsidRPr="00EF69BE">
        <w:rPr>
          <w:rFonts w:ascii="Times New Roman" w:hAnsi="Times New Roman" w:cs="Times New Roman"/>
          <w:sz w:val="24"/>
          <w:szCs w:val="24"/>
        </w:rPr>
        <w:t xml:space="preserve"> </w:t>
      </w:r>
      <w:r w:rsidR="00EF69BE">
        <w:rPr>
          <w:rFonts w:ascii="Times New Roman" w:hAnsi="Times New Roman" w:cs="Times New Roman"/>
          <w:sz w:val="24"/>
          <w:szCs w:val="24"/>
          <w:lang w:val="en-US"/>
        </w:rPr>
        <w:t>Optimail</w:t>
      </w:r>
      <w:r w:rsidR="00EF69BE" w:rsidRPr="00EF69BE">
        <w:rPr>
          <w:rFonts w:ascii="Times New Roman" w:hAnsi="Times New Roman" w:cs="Times New Roman"/>
          <w:sz w:val="24"/>
          <w:szCs w:val="24"/>
        </w:rPr>
        <w:t>-</w:t>
      </w:r>
      <w:r w:rsidR="00EF69BE">
        <w:rPr>
          <w:rFonts w:ascii="Times New Roman" w:hAnsi="Times New Roman" w:cs="Times New Roman"/>
          <w:sz w:val="24"/>
          <w:szCs w:val="24"/>
          <w:lang w:val="en-US"/>
        </w:rPr>
        <w:t>C</w:t>
      </w:r>
      <w:r w:rsidR="00EF69BE">
        <w:rPr>
          <w:rFonts w:ascii="Times New Roman" w:hAnsi="Times New Roman" w:cs="Times New Roman"/>
          <w:sz w:val="24"/>
          <w:szCs w:val="24"/>
        </w:rPr>
        <w:t>, 2 ноутбука,</w:t>
      </w:r>
      <w:r w:rsidRPr="00845239">
        <w:rPr>
          <w:rFonts w:ascii="Times New Roman" w:hAnsi="Times New Roman" w:cs="Times New Roman"/>
          <w:sz w:val="24"/>
          <w:szCs w:val="24"/>
        </w:rPr>
        <w:t xml:space="preserve"> которые используются для демонстрации обучающих фильмов и презентаций</w:t>
      </w:r>
      <w:r w:rsidR="0063765F">
        <w:rPr>
          <w:rFonts w:ascii="Times New Roman" w:hAnsi="Times New Roman" w:cs="Times New Roman"/>
          <w:sz w:val="24"/>
          <w:szCs w:val="24"/>
        </w:rPr>
        <w:t>.</w:t>
      </w:r>
      <w:r w:rsidR="002E7A95">
        <w:rPr>
          <w:rFonts w:ascii="Times New Roman" w:hAnsi="Times New Roman" w:cs="Times New Roman"/>
          <w:sz w:val="24"/>
          <w:szCs w:val="24"/>
        </w:rPr>
        <w:t xml:space="preserve"> </w:t>
      </w:r>
      <w:r w:rsidRPr="00845239">
        <w:rPr>
          <w:rFonts w:ascii="Times New Roman" w:hAnsi="Times New Roman" w:cs="Times New Roman"/>
          <w:sz w:val="24"/>
          <w:szCs w:val="24"/>
        </w:rPr>
        <w:t xml:space="preserve">Для организации воспитательно-образовательной работы в ДОУ, разностороннего развития воспитанников имеется: </w:t>
      </w:r>
    </w:p>
    <w:p w:rsidR="00487FE6" w:rsidRDefault="00487FE6" w:rsidP="00B563DA">
      <w:pPr>
        <w:spacing w:after="0" w:line="240" w:lineRule="auto"/>
        <w:jc w:val="both"/>
        <w:rPr>
          <w:rFonts w:ascii="Times New Roman" w:hAnsi="Times New Roman" w:cs="Times New Roman"/>
          <w:b/>
          <w:i/>
          <w:sz w:val="24"/>
          <w:szCs w:val="24"/>
        </w:rPr>
      </w:pPr>
      <w:r>
        <w:rPr>
          <w:rFonts w:ascii="Times New Roman" w:hAnsi="Times New Roman" w:cs="Times New Roman"/>
          <w:b/>
          <w:i/>
          <w:sz w:val="24"/>
          <w:szCs w:val="24"/>
        </w:rPr>
        <w:t xml:space="preserve">Совмещенный </w:t>
      </w:r>
      <w:r w:rsidR="00346146" w:rsidRPr="00346146">
        <w:rPr>
          <w:rFonts w:ascii="Times New Roman" w:hAnsi="Times New Roman" w:cs="Times New Roman"/>
          <w:b/>
          <w:i/>
          <w:sz w:val="24"/>
          <w:szCs w:val="24"/>
        </w:rPr>
        <w:t>Музыкальный зал</w:t>
      </w:r>
      <w:r>
        <w:rPr>
          <w:rFonts w:ascii="Times New Roman" w:hAnsi="Times New Roman" w:cs="Times New Roman"/>
          <w:b/>
          <w:i/>
          <w:sz w:val="24"/>
          <w:szCs w:val="24"/>
        </w:rPr>
        <w:t xml:space="preserve"> плюс </w:t>
      </w:r>
      <w:r w:rsidRPr="00346146">
        <w:rPr>
          <w:rFonts w:ascii="Times New Roman" w:hAnsi="Times New Roman" w:cs="Times New Roman"/>
          <w:b/>
          <w:i/>
          <w:sz w:val="24"/>
          <w:szCs w:val="24"/>
        </w:rPr>
        <w:t>Физкультурный зал:</w:t>
      </w:r>
      <w:r w:rsidR="00F91869">
        <w:rPr>
          <w:rFonts w:ascii="Times New Roman" w:hAnsi="Times New Roman" w:cs="Times New Roman"/>
          <w:b/>
          <w:i/>
          <w:sz w:val="24"/>
          <w:szCs w:val="24"/>
        </w:rPr>
        <w:t xml:space="preserve"> </w:t>
      </w:r>
    </w:p>
    <w:p w:rsidR="00EF69BE" w:rsidRDefault="00487FE6" w:rsidP="00B563DA">
      <w:pPr>
        <w:spacing w:after="0" w:line="240" w:lineRule="auto"/>
        <w:jc w:val="both"/>
        <w:rPr>
          <w:rFonts w:ascii="Times New Roman" w:hAnsi="Times New Roman" w:cs="Times New Roman"/>
          <w:sz w:val="24"/>
          <w:szCs w:val="24"/>
        </w:rPr>
      </w:pPr>
      <w:r w:rsidRPr="00F427A8">
        <w:rPr>
          <w:rFonts w:ascii="Times New Roman" w:hAnsi="Times New Roman" w:cs="Times New Roman"/>
          <w:b/>
          <w:i/>
          <w:color w:val="FF0000"/>
          <w:sz w:val="24"/>
          <w:szCs w:val="24"/>
        </w:rPr>
        <w:t>Музыкальный зал</w:t>
      </w:r>
      <w:r>
        <w:rPr>
          <w:rFonts w:ascii="Times New Roman" w:hAnsi="Times New Roman" w:cs="Times New Roman"/>
          <w:b/>
          <w:i/>
          <w:sz w:val="24"/>
          <w:szCs w:val="24"/>
        </w:rPr>
        <w:t xml:space="preserve"> </w:t>
      </w:r>
      <w:r w:rsidR="00346146" w:rsidRPr="00845239">
        <w:rPr>
          <w:rFonts w:ascii="Times New Roman" w:hAnsi="Times New Roman" w:cs="Times New Roman"/>
          <w:sz w:val="24"/>
          <w:szCs w:val="24"/>
        </w:rPr>
        <w:t>Функциональное использование для проведения музыкальных за</w:t>
      </w:r>
      <w:r w:rsidR="00EF69BE">
        <w:rPr>
          <w:rFonts w:ascii="Times New Roman" w:hAnsi="Times New Roman" w:cs="Times New Roman"/>
          <w:sz w:val="24"/>
          <w:szCs w:val="24"/>
        </w:rPr>
        <w:t xml:space="preserve">нятий, праздников, развлечений, </w:t>
      </w:r>
      <w:r w:rsidR="00346146" w:rsidRPr="00845239">
        <w:rPr>
          <w:rFonts w:ascii="Times New Roman" w:hAnsi="Times New Roman" w:cs="Times New Roman"/>
          <w:sz w:val="24"/>
          <w:szCs w:val="24"/>
        </w:rPr>
        <w:t>физкультурно - оздоровительной работы, утренней гимнастики, физкультурных занятий и спортивных праздников, мероприятия для родителей.</w:t>
      </w:r>
    </w:p>
    <w:p w:rsidR="00346146" w:rsidRPr="00EF69BE" w:rsidRDefault="00EF69BE" w:rsidP="00B563DA">
      <w:pPr>
        <w:spacing w:after="0" w:line="240" w:lineRule="auto"/>
        <w:jc w:val="both"/>
        <w:rPr>
          <w:rFonts w:ascii="Times New Roman" w:eastAsia="Times New Roman" w:hAnsi="Times New Roman" w:cs="Times New Roman"/>
          <w:color w:val="000000"/>
          <w:sz w:val="24"/>
          <w:szCs w:val="24"/>
        </w:rPr>
      </w:pPr>
      <w:r>
        <w:rPr>
          <w:rFonts w:ascii="Times New Roman" w:hAnsi="Times New Roman" w:cs="Times New Roman"/>
          <w:sz w:val="24"/>
          <w:szCs w:val="24"/>
        </w:rPr>
        <w:t xml:space="preserve"> </w:t>
      </w:r>
      <w:r w:rsidR="00346146" w:rsidRPr="00845239">
        <w:rPr>
          <w:rFonts w:ascii="Times New Roman" w:hAnsi="Times New Roman" w:cs="Times New Roman"/>
          <w:i/>
          <w:sz w:val="24"/>
          <w:szCs w:val="24"/>
        </w:rPr>
        <w:t>Оборудование</w:t>
      </w:r>
      <w:r w:rsidR="00346146" w:rsidRPr="00845239">
        <w:rPr>
          <w:rFonts w:ascii="Times New Roman" w:hAnsi="Times New Roman" w:cs="Times New Roman"/>
          <w:sz w:val="24"/>
          <w:szCs w:val="24"/>
        </w:rPr>
        <w:t>:</w:t>
      </w:r>
      <w:r w:rsidR="00487FE6">
        <w:rPr>
          <w:rFonts w:ascii="Times New Roman" w:hAnsi="Times New Roman" w:cs="Times New Roman"/>
          <w:sz w:val="24"/>
          <w:szCs w:val="24"/>
        </w:rPr>
        <w:t xml:space="preserve"> аккордеон №</w:t>
      </w:r>
      <w:r w:rsidR="00487FE6">
        <w:rPr>
          <w:rFonts w:ascii="Times New Roman" w:hAnsi="Times New Roman" w:cs="Times New Roman"/>
          <w:sz w:val="24"/>
          <w:szCs w:val="24"/>
          <w:lang w:val="en-US"/>
        </w:rPr>
        <w:t>TL</w:t>
      </w:r>
      <w:r w:rsidR="00487FE6">
        <w:rPr>
          <w:rFonts w:ascii="Times New Roman" w:hAnsi="Times New Roman" w:cs="Times New Roman"/>
          <w:sz w:val="24"/>
          <w:szCs w:val="24"/>
        </w:rPr>
        <w:t xml:space="preserve">018, </w:t>
      </w:r>
      <w:r w:rsidR="00346146" w:rsidRPr="00845239">
        <w:rPr>
          <w:rFonts w:ascii="Times New Roman" w:hAnsi="Times New Roman" w:cs="Times New Roman"/>
          <w:sz w:val="24"/>
          <w:szCs w:val="24"/>
        </w:rPr>
        <w:t>пианино</w:t>
      </w:r>
      <w:r w:rsidR="00487FE6">
        <w:rPr>
          <w:rFonts w:ascii="Times New Roman" w:hAnsi="Times New Roman" w:cs="Times New Roman"/>
          <w:sz w:val="24"/>
          <w:szCs w:val="24"/>
        </w:rPr>
        <w:t xml:space="preserve"> Сура</w:t>
      </w:r>
      <w:r w:rsidR="00346146" w:rsidRPr="00845239">
        <w:rPr>
          <w:rFonts w:ascii="Times New Roman" w:hAnsi="Times New Roman" w:cs="Times New Roman"/>
          <w:sz w:val="24"/>
          <w:szCs w:val="24"/>
        </w:rPr>
        <w:t xml:space="preserve">, </w:t>
      </w:r>
      <w:r w:rsidR="00F427A8" w:rsidRPr="00845239">
        <w:rPr>
          <w:rFonts w:ascii="Times New Roman" w:hAnsi="Times New Roman" w:cs="Times New Roman"/>
          <w:sz w:val="24"/>
          <w:szCs w:val="24"/>
        </w:rPr>
        <w:t>д</w:t>
      </w:r>
      <w:r w:rsidR="00F427A8">
        <w:rPr>
          <w:rFonts w:ascii="Times New Roman" w:hAnsi="Times New Roman" w:cs="Times New Roman"/>
          <w:sz w:val="24"/>
          <w:szCs w:val="24"/>
        </w:rPr>
        <w:t>етские музыкальные инструменты</w:t>
      </w:r>
      <w:r w:rsidR="00F427A8" w:rsidRPr="00845239">
        <w:rPr>
          <w:rFonts w:ascii="Times New Roman" w:hAnsi="Times New Roman" w:cs="Times New Roman"/>
          <w:sz w:val="24"/>
          <w:szCs w:val="24"/>
        </w:rPr>
        <w:t xml:space="preserve"> </w:t>
      </w:r>
      <w:r w:rsidR="00346146" w:rsidRPr="00845239">
        <w:rPr>
          <w:rFonts w:ascii="Times New Roman" w:hAnsi="Times New Roman" w:cs="Times New Roman"/>
          <w:sz w:val="24"/>
          <w:szCs w:val="24"/>
        </w:rPr>
        <w:t>технические средства обучения: музыкальный центр,</w:t>
      </w:r>
      <w:r w:rsidR="00487FE6">
        <w:rPr>
          <w:rFonts w:ascii="Times New Roman" w:hAnsi="Times New Roman" w:cs="Times New Roman"/>
          <w:sz w:val="24"/>
          <w:szCs w:val="24"/>
        </w:rPr>
        <w:t xml:space="preserve"> телевизор,</w:t>
      </w:r>
      <w:r w:rsidR="00487FE6">
        <w:rPr>
          <w:rFonts w:ascii="Times New Roman" w:hAnsi="Times New Roman" w:cs="Times New Roman"/>
          <w:sz w:val="24"/>
          <w:szCs w:val="24"/>
          <w:lang w:val="en-US"/>
        </w:rPr>
        <w:t>DVD</w:t>
      </w:r>
      <w:r w:rsidR="00487FE6" w:rsidRPr="00487FE6">
        <w:rPr>
          <w:rFonts w:ascii="Times New Roman" w:hAnsi="Times New Roman" w:cs="Times New Roman"/>
          <w:sz w:val="24"/>
          <w:szCs w:val="24"/>
        </w:rPr>
        <w:t>-</w:t>
      </w:r>
      <w:r w:rsidR="00487FE6">
        <w:rPr>
          <w:rFonts w:ascii="Times New Roman" w:hAnsi="Times New Roman" w:cs="Times New Roman"/>
          <w:sz w:val="24"/>
          <w:szCs w:val="24"/>
        </w:rPr>
        <w:t>рекордер, колонки,</w:t>
      </w:r>
      <w:r w:rsidR="00F427A8" w:rsidRPr="00F427A8">
        <w:rPr>
          <w:rFonts w:ascii="Times New Roman" w:hAnsi="Times New Roman" w:cs="Times New Roman"/>
          <w:sz w:val="24"/>
          <w:szCs w:val="24"/>
        </w:rPr>
        <w:t xml:space="preserve"> </w:t>
      </w:r>
      <w:r w:rsidR="00F427A8">
        <w:rPr>
          <w:rFonts w:ascii="Times New Roman" w:hAnsi="Times New Roman" w:cs="Times New Roman"/>
          <w:sz w:val="24"/>
          <w:szCs w:val="24"/>
        </w:rPr>
        <w:t>интерактивная доска, в</w:t>
      </w:r>
      <w:r w:rsidR="00F427A8" w:rsidRPr="00845239">
        <w:rPr>
          <w:rFonts w:ascii="Times New Roman" w:hAnsi="Times New Roman" w:cs="Times New Roman"/>
          <w:sz w:val="24"/>
          <w:szCs w:val="24"/>
        </w:rPr>
        <w:t>идеопроектор</w:t>
      </w:r>
      <w:r w:rsidR="00487FE6">
        <w:rPr>
          <w:rFonts w:ascii="Times New Roman" w:hAnsi="Times New Roman" w:cs="Times New Roman"/>
          <w:sz w:val="24"/>
          <w:szCs w:val="24"/>
        </w:rPr>
        <w:t>,</w:t>
      </w:r>
      <w:r w:rsidR="00F427A8">
        <w:rPr>
          <w:rFonts w:ascii="Times New Roman" w:hAnsi="Times New Roman" w:cs="Times New Roman"/>
          <w:sz w:val="24"/>
          <w:szCs w:val="24"/>
        </w:rPr>
        <w:t xml:space="preserve"> </w:t>
      </w:r>
      <w:r w:rsidR="00346146" w:rsidRPr="00845239">
        <w:rPr>
          <w:rFonts w:ascii="Times New Roman" w:hAnsi="Times New Roman" w:cs="Times New Roman"/>
          <w:sz w:val="24"/>
          <w:szCs w:val="24"/>
        </w:rPr>
        <w:t xml:space="preserve">различные пособия для занятий: фонотека, методическая литература, дидактические музыкальные игры, иллюстративный материал, костюмы, аудиокассеты, портреты композиторов. </w:t>
      </w:r>
      <w:r w:rsidR="00F427A8">
        <w:rPr>
          <w:rFonts w:ascii="Times New Roman" w:hAnsi="Times New Roman" w:cs="Times New Roman"/>
          <w:sz w:val="24"/>
          <w:szCs w:val="24"/>
        </w:rPr>
        <w:t xml:space="preserve"> </w:t>
      </w:r>
    </w:p>
    <w:p w:rsidR="00346146" w:rsidRPr="00845239" w:rsidRDefault="00346146" w:rsidP="00B563DA">
      <w:pPr>
        <w:pStyle w:val="a9"/>
        <w:jc w:val="both"/>
        <w:rPr>
          <w:rFonts w:ascii="Times New Roman" w:hAnsi="Times New Roman" w:cs="Times New Roman"/>
          <w:sz w:val="24"/>
          <w:szCs w:val="24"/>
        </w:rPr>
      </w:pPr>
      <w:r w:rsidRPr="00F427A8">
        <w:rPr>
          <w:rFonts w:ascii="Times New Roman" w:hAnsi="Times New Roman" w:cs="Times New Roman"/>
          <w:b/>
          <w:i/>
          <w:color w:val="FF0000"/>
          <w:sz w:val="24"/>
          <w:szCs w:val="24"/>
        </w:rPr>
        <w:t>Физкультурный зал:</w:t>
      </w:r>
      <w:r w:rsidRPr="00845239">
        <w:rPr>
          <w:rFonts w:ascii="Times New Roman" w:hAnsi="Times New Roman" w:cs="Times New Roman"/>
          <w:sz w:val="24"/>
          <w:szCs w:val="24"/>
        </w:rPr>
        <w:t xml:space="preserve"> Функциональное использование для проведения физкультурных занятий.</w:t>
      </w:r>
    </w:p>
    <w:p w:rsidR="00346146" w:rsidRPr="00845239" w:rsidRDefault="00346146" w:rsidP="00B563DA">
      <w:pPr>
        <w:pStyle w:val="a9"/>
        <w:widowControl w:val="0"/>
        <w:jc w:val="both"/>
        <w:rPr>
          <w:rFonts w:ascii="Times New Roman" w:hAnsi="Times New Roman" w:cs="Times New Roman"/>
          <w:sz w:val="24"/>
          <w:szCs w:val="24"/>
        </w:rPr>
      </w:pPr>
      <w:r w:rsidRPr="00845239">
        <w:rPr>
          <w:rFonts w:ascii="Times New Roman" w:hAnsi="Times New Roman" w:cs="Times New Roman"/>
          <w:i/>
          <w:sz w:val="24"/>
          <w:szCs w:val="24"/>
        </w:rPr>
        <w:t>Оборудование</w:t>
      </w:r>
      <w:r w:rsidRPr="00845239">
        <w:rPr>
          <w:rFonts w:ascii="Times New Roman" w:hAnsi="Times New Roman" w:cs="Times New Roman"/>
          <w:sz w:val="24"/>
          <w:szCs w:val="24"/>
        </w:rPr>
        <w:t>: Стандартное и нетрадиционное оборудование, необходимое для ведения физкультурно-оздоровительной работы. Имеются мячи всех размеров, предметы для выполнения общеразвивающих упражнений, гимнастические стенки, скамейки, кольца для метания, нестандартное оборудование.</w:t>
      </w:r>
    </w:p>
    <w:p w:rsidR="00346146" w:rsidRPr="00845239" w:rsidRDefault="00346146" w:rsidP="00B563DA">
      <w:pPr>
        <w:pStyle w:val="a9"/>
        <w:jc w:val="both"/>
        <w:rPr>
          <w:rFonts w:ascii="Times New Roman" w:hAnsi="Times New Roman" w:cs="Times New Roman"/>
          <w:sz w:val="24"/>
          <w:szCs w:val="24"/>
        </w:rPr>
      </w:pPr>
      <w:r w:rsidRPr="00F427A8">
        <w:rPr>
          <w:rFonts w:ascii="Times New Roman" w:hAnsi="Times New Roman" w:cs="Times New Roman"/>
          <w:b/>
          <w:i/>
          <w:color w:val="FF0000"/>
          <w:sz w:val="24"/>
          <w:szCs w:val="24"/>
        </w:rPr>
        <w:t>Кабинет дополнительных услуг:</w:t>
      </w:r>
      <w:r w:rsidRPr="00845239">
        <w:rPr>
          <w:rFonts w:ascii="Times New Roman" w:hAnsi="Times New Roman" w:cs="Times New Roman"/>
          <w:sz w:val="24"/>
          <w:szCs w:val="24"/>
        </w:rPr>
        <w:t xml:space="preserve"> Функциональное использование: Проведение дополнительных образовательных услуг.</w:t>
      </w:r>
    </w:p>
    <w:p w:rsidR="00346146" w:rsidRPr="00845239" w:rsidRDefault="00346146" w:rsidP="00B563DA">
      <w:pPr>
        <w:pStyle w:val="a9"/>
        <w:jc w:val="both"/>
        <w:rPr>
          <w:rFonts w:ascii="Times New Roman" w:hAnsi="Times New Roman" w:cs="Times New Roman"/>
          <w:sz w:val="24"/>
          <w:szCs w:val="24"/>
        </w:rPr>
      </w:pPr>
      <w:r w:rsidRPr="00845239">
        <w:rPr>
          <w:rFonts w:ascii="Times New Roman" w:hAnsi="Times New Roman" w:cs="Times New Roman"/>
          <w:i/>
          <w:sz w:val="24"/>
          <w:szCs w:val="24"/>
        </w:rPr>
        <w:t>Оборудование</w:t>
      </w:r>
      <w:r w:rsidRPr="00845239">
        <w:rPr>
          <w:rFonts w:ascii="Times New Roman" w:hAnsi="Times New Roman" w:cs="Times New Roman"/>
          <w:sz w:val="24"/>
          <w:szCs w:val="24"/>
        </w:rPr>
        <w:t>: Детские столы и стулья для индивидуальных занятий,  компьютер, колонки, магнитная доска, настенные пособия для специалистов. Методическая литература по дополнительным услугам, дидактические пособия.</w:t>
      </w:r>
    </w:p>
    <w:p w:rsidR="00346146" w:rsidRPr="00845239" w:rsidRDefault="00F427A8" w:rsidP="006D3C18">
      <w:pPr>
        <w:pStyle w:val="a9"/>
        <w:jc w:val="both"/>
        <w:rPr>
          <w:rFonts w:ascii="Times New Roman" w:hAnsi="Times New Roman" w:cs="Times New Roman"/>
          <w:sz w:val="24"/>
          <w:szCs w:val="24"/>
        </w:rPr>
      </w:pPr>
      <w:r w:rsidRPr="00F427A8">
        <w:rPr>
          <w:rFonts w:ascii="Times New Roman" w:hAnsi="Times New Roman" w:cs="Times New Roman"/>
          <w:b/>
          <w:i/>
          <w:color w:val="FF0000"/>
          <w:sz w:val="24"/>
          <w:szCs w:val="24"/>
        </w:rPr>
        <w:t>Кабинет  учителя-логопеда:</w:t>
      </w:r>
      <w:r>
        <w:rPr>
          <w:rFonts w:ascii="Times New Roman" w:hAnsi="Times New Roman" w:cs="Times New Roman"/>
          <w:b/>
          <w:i/>
          <w:sz w:val="24"/>
          <w:szCs w:val="24"/>
        </w:rPr>
        <w:t xml:space="preserve"> </w:t>
      </w:r>
      <w:r w:rsidR="00346146" w:rsidRPr="00845239">
        <w:rPr>
          <w:rFonts w:ascii="Times New Roman" w:hAnsi="Times New Roman" w:cs="Times New Roman"/>
          <w:sz w:val="24"/>
          <w:szCs w:val="24"/>
        </w:rPr>
        <w:t>Функциональное использование: Проведение подгрупповых, индивидуальных занятий. Проведение дополнительных образовательных услуг.</w:t>
      </w:r>
    </w:p>
    <w:p w:rsidR="00346146" w:rsidRPr="00845239" w:rsidRDefault="00346146" w:rsidP="00346146">
      <w:pPr>
        <w:pStyle w:val="a9"/>
        <w:ind w:firstLine="709"/>
        <w:jc w:val="both"/>
        <w:rPr>
          <w:rFonts w:ascii="Times New Roman" w:hAnsi="Times New Roman" w:cs="Times New Roman"/>
          <w:sz w:val="24"/>
          <w:szCs w:val="24"/>
        </w:rPr>
      </w:pPr>
      <w:r w:rsidRPr="00845239">
        <w:rPr>
          <w:rFonts w:ascii="Times New Roman" w:hAnsi="Times New Roman" w:cs="Times New Roman"/>
          <w:i/>
          <w:sz w:val="24"/>
          <w:szCs w:val="24"/>
        </w:rPr>
        <w:t>Оборудование</w:t>
      </w:r>
      <w:r w:rsidRPr="00845239">
        <w:rPr>
          <w:rFonts w:ascii="Times New Roman" w:hAnsi="Times New Roman" w:cs="Times New Roman"/>
          <w:sz w:val="24"/>
          <w:szCs w:val="24"/>
        </w:rPr>
        <w:t>: зеркало для работы логопеда,</w:t>
      </w:r>
      <w:r w:rsidR="00F427A8">
        <w:rPr>
          <w:rFonts w:ascii="Times New Roman" w:hAnsi="Times New Roman" w:cs="Times New Roman"/>
          <w:sz w:val="24"/>
          <w:szCs w:val="24"/>
        </w:rPr>
        <w:t xml:space="preserve"> набор логопеда(7 зондов), метроном механический, проектор</w:t>
      </w:r>
      <w:r w:rsidR="00F427A8" w:rsidRPr="00F427A8">
        <w:rPr>
          <w:rFonts w:ascii="Times New Roman" w:hAnsi="Times New Roman" w:cs="Times New Roman"/>
          <w:sz w:val="24"/>
          <w:szCs w:val="24"/>
        </w:rPr>
        <w:t xml:space="preserve"> </w:t>
      </w:r>
      <w:r w:rsidR="00F427A8">
        <w:rPr>
          <w:rFonts w:ascii="Times New Roman" w:hAnsi="Times New Roman" w:cs="Times New Roman"/>
          <w:sz w:val="24"/>
          <w:szCs w:val="24"/>
          <w:lang w:val="en-US"/>
        </w:rPr>
        <w:t>ViewSonic</w:t>
      </w:r>
      <w:r w:rsidR="00F427A8">
        <w:rPr>
          <w:rFonts w:ascii="Times New Roman" w:hAnsi="Times New Roman" w:cs="Times New Roman"/>
          <w:sz w:val="24"/>
          <w:szCs w:val="24"/>
        </w:rPr>
        <w:t>, ноутбук</w:t>
      </w:r>
      <w:r w:rsidRPr="00845239">
        <w:rPr>
          <w:rFonts w:ascii="Times New Roman" w:hAnsi="Times New Roman" w:cs="Times New Roman"/>
          <w:sz w:val="24"/>
          <w:szCs w:val="24"/>
        </w:rPr>
        <w:t xml:space="preserve"> методическая литература, развивающие игры, раздаточные и демонстративные материалы, стенка для раздаточных материалов и пособий, доска «Мольберт».</w:t>
      </w:r>
    </w:p>
    <w:p w:rsidR="00346146" w:rsidRPr="00F427A8" w:rsidRDefault="00346146" w:rsidP="006D3C18">
      <w:pPr>
        <w:pStyle w:val="a9"/>
        <w:jc w:val="both"/>
        <w:rPr>
          <w:rFonts w:ascii="Times New Roman" w:hAnsi="Times New Roman" w:cs="Times New Roman"/>
          <w:sz w:val="24"/>
          <w:szCs w:val="24"/>
        </w:rPr>
      </w:pPr>
      <w:r w:rsidRPr="00F427A8">
        <w:rPr>
          <w:rFonts w:ascii="Times New Roman" w:hAnsi="Times New Roman" w:cs="Times New Roman"/>
          <w:b/>
          <w:i/>
          <w:color w:val="FF0000"/>
          <w:sz w:val="24"/>
          <w:szCs w:val="24"/>
        </w:rPr>
        <w:t>Медицинский кабинет</w:t>
      </w:r>
      <w:r w:rsidRPr="00F427A8">
        <w:rPr>
          <w:rFonts w:ascii="Times New Roman" w:hAnsi="Times New Roman" w:cs="Times New Roman"/>
          <w:color w:val="FF0000"/>
          <w:sz w:val="24"/>
          <w:szCs w:val="24"/>
        </w:rPr>
        <w:t>:</w:t>
      </w:r>
      <w:r w:rsidRPr="00845239">
        <w:rPr>
          <w:rFonts w:ascii="Times New Roman" w:hAnsi="Times New Roman" w:cs="Times New Roman"/>
          <w:sz w:val="24"/>
          <w:szCs w:val="24"/>
        </w:rPr>
        <w:t xml:space="preserve"> Функциональное использование: Для проведения профилактических осмотров детей врачом, антропометрии.</w:t>
      </w:r>
    </w:p>
    <w:p w:rsidR="00346146" w:rsidRPr="00845239" w:rsidRDefault="00346146" w:rsidP="00346146">
      <w:pPr>
        <w:pStyle w:val="a9"/>
        <w:ind w:firstLine="709"/>
        <w:jc w:val="both"/>
        <w:rPr>
          <w:rFonts w:ascii="Times New Roman" w:hAnsi="Times New Roman" w:cs="Times New Roman"/>
          <w:sz w:val="24"/>
          <w:szCs w:val="24"/>
        </w:rPr>
      </w:pPr>
      <w:r w:rsidRPr="00845239">
        <w:rPr>
          <w:rFonts w:ascii="Times New Roman" w:hAnsi="Times New Roman" w:cs="Times New Roman"/>
          <w:i/>
          <w:sz w:val="24"/>
          <w:szCs w:val="24"/>
        </w:rPr>
        <w:t>Оборудование:</w:t>
      </w:r>
      <w:r w:rsidRPr="00845239">
        <w:rPr>
          <w:rFonts w:ascii="Times New Roman" w:hAnsi="Times New Roman" w:cs="Times New Roman"/>
          <w:sz w:val="24"/>
          <w:szCs w:val="24"/>
        </w:rPr>
        <w:t xml:space="preserve"> Весы медицинские, тонометр, ростомер; оборудование для оказание доврачебной медицинской помощи, имеется достаточное количество медикаментов для оказания первой неотложной помощи, здесь же происходит осмотр детей; материал по санитарно-просветительской, лечебно-профилактической работе.</w:t>
      </w:r>
    </w:p>
    <w:p w:rsidR="00346146" w:rsidRPr="00845239" w:rsidRDefault="00346146" w:rsidP="006D3C18">
      <w:pPr>
        <w:pStyle w:val="a9"/>
        <w:jc w:val="both"/>
        <w:rPr>
          <w:rFonts w:ascii="Times New Roman" w:hAnsi="Times New Roman" w:cs="Times New Roman"/>
          <w:sz w:val="24"/>
          <w:szCs w:val="24"/>
        </w:rPr>
      </w:pPr>
      <w:r w:rsidRPr="00FD2F53">
        <w:rPr>
          <w:rFonts w:ascii="Times New Roman" w:hAnsi="Times New Roman" w:cs="Times New Roman"/>
          <w:b/>
          <w:i/>
          <w:color w:val="FF0000"/>
          <w:sz w:val="24"/>
          <w:szCs w:val="24"/>
        </w:rPr>
        <w:t>Физкультурная площадка</w:t>
      </w:r>
      <w:r w:rsidR="00FD2F53">
        <w:rPr>
          <w:rFonts w:ascii="Times New Roman" w:hAnsi="Times New Roman" w:cs="Times New Roman"/>
          <w:b/>
          <w:i/>
          <w:sz w:val="24"/>
          <w:szCs w:val="24"/>
        </w:rPr>
        <w:t xml:space="preserve"> </w:t>
      </w:r>
      <w:r w:rsidR="00FD2F53">
        <w:rPr>
          <w:rFonts w:ascii="Times New Roman" w:hAnsi="Times New Roman" w:cs="Times New Roman"/>
          <w:sz w:val="24"/>
          <w:szCs w:val="24"/>
        </w:rPr>
        <w:t xml:space="preserve">оборудована детским спортивным комплексом, который включает в себя змейка 2 шт., жираф  1 шт., игровой комплекс-1шт, спортивный комплекс 1шт,бум 1шт. </w:t>
      </w:r>
      <w:r w:rsidRPr="00845239">
        <w:rPr>
          <w:rFonts w:ascii="Times New Roman" w:hAnsi="Times New Roman" w:cs="Times New Roman"/>
          <w:sz w:val="24"/>
          <w:szCs w:val="24"/>
        </w:rPr>
        <w:t xml:space="preserve">Снаряды на площадке расположены по периметру, образуя, таким образом полосу препятствий, предусматривающих упражнения для разных групп мышц. </w:t>
      </w:r>
      <w:r w:rsidR="00FD2F53">
        <w:rPr>
          <w:rFonts w:ascii="Times New Roman" w:hAnsi="Times New Roman" w:cs="Times New Roman"/>
          <w:sz w:val="24"/>
          <w:szCs w:val="24"/>
        </w:rPr>
        <w:t xml:space="preserve"> </w:t>
      </w:r>
      <w:r w:rsidRPr="00845239">
        <w:rPr>
          <w:rFonts w:ascii="Times New Roman" w:hAnsi="Times New Roman" w:cs="Times New Roman"/>
          <w:sz w:val="24"/>
          <w:szCs w:val="24"/>
        </w:rPr>
        <w:t xml:space="preserve"> </w:t>
      </w:r>
    </w:p>
    <w:p w:rsidR="00346146" w:rsidRPr="00845239" w:rsidRDefault="00346146" w:rsidP="006D3C18">
      <w:pPr>
        <w:pStyle w:val="a9"/>
        <w:jc w:val="both"/>
        <w:rPr>
          <w:rFonts w:ascii="Times New Roman" w:hAnsi="Times New Roman" w:cs="Times New Roman"/>
          <w:sz w:val="24"/>
          <w:szCs w:val="24"/>
        </w:rPr>
      </w:pPr>
      <w:r w:rsidRPr="00FD2F53">
        <w:rPr>
          <w:rFonts w:ascii="Times New Roman" w:hAnsi="Times New Roman" w:cs="Times New Roman"/>
          <w:b/>
          <w:i/>
          <w:color w:val="FF0000"/>
          <w:sz w:val="24"/>
          <w:szCs w:val="24"/>
        </w:rPr>
        <w:t>Групповые помещения</w:t>
      </w:r>
      <w:r w:rsidRPr="00845239">
        <w:rPr>
          <w:rFonts w:ascii="Times New Roman" w:hAnsi="Times New Roman" w:cs="Times New Roman"/>
          <w:sz w:val="24"/>
          <w:szCs w:val="24"/>
        </w:rPr>
        <w:t xml:space="preserve"> оснащены необходимыми игрушками и пособиями для осуществления образовательного процесса. Развивающая среда в группах способствует эмоциональному благополучию детей, совершенствует их умение взаимодействовать друг с другом, обеспечивает высокий уровень интеллектуального, эмоционального и личностного развития. В каждой группе имеются паспорта групп.</w:t>
      </w:r>
    </w:p>
    <w:p w:rsidR="00346146" w:rsidRPr="00845239" w:rsidRDefault="00FD2F53" w:rsidP="006D3C18">
      <w:pPr>
        <w:pStyle w:val="a9"/>
        <w:jc w:val="both"/>
        <w:rPr>
          <w:rFonts w:ascii="Times New Roman" w:hAnsi="Times New Roman" w:cs="Times New Roman"/>
          <w:sz w:val="24"/>
          <w:szCs w:val="24"/>
        </w:rPr>
      </w:pPr>
      <w:r>
        <w:rPr>
          <w:rFonts w:ascii="Times New Roman" w:hAnsi="Times New Roman" w:cs="Times New Roman"/>
          <w:b/>
          <w:i/>
          <w:color w:val="FF0000"/>
          <w:sz w:val="24"/>
          <w:szCs w:val="24"/>
        </w:rPr>
        <w:t>Приемная</w:t>
      </w:r>
      <w:r w:rsidR="00346146" w:rsidRPr="00FD2F53">
        <w:rPr>
          <w:rFonts w:ascii="Times New Roman" w:hAnsi="Times New Roman" w:cs="Times New Roman"/>
          <w:b/>
          <w:i/>
          <w:color w:val="FF0000"/>
          <w:sz w:val="24"/>
          <w:szCs w:val="24"/>
        </w:rPr>
        <w:t xml:space="preserve"> комната:</w:t>
      </w:r>
      <w:r w:rsidR="00346146" w:rsidRPr="00346146">
        <w:rPr>
          <w:rFonts w:ascii="Times New Roman" w:hAnsi="Times New Roman" w:cs="Times New Roman"/>
          <w:sz w:val="24"/>
          <w:szCs w:val="24"/>
        </w:rPr>
        <w:t xml:space="preserve"> Функциональное</w:t>
      </w:r>
      <w:r w:rsidR="00346146" w:rsidRPr="00845239">
        <w:rPr>
          <w:rFonts w:ascii="Times New Roman" w:hAnsi="Times New Roman" w:cs="Times New Roman"/>
          <w:sz w:val="24"/>
          <w:szCs w:val="24"/>
        </w:rPr>
        <w:t xml:space="preserve"> использование: Информационно-просветительская работа с родителями (Наглядно-информационный уголок для родителей, уголок здоровья). Выставки детского творчества.</w:t>
      </w:r>
    </w:p>
    <w:p w:rsidR="00346146" w:rsidRPr="00845239" w:rsidRDefault="00346146" w:rsidP="006D3C18">
      <w:pPr>
        <w:pStyle w:val="a9"/>
        <w:widowControl w:val="0"/>
        <w:jc w:val="both"/>
        <w:rPr>
          <w:rFonts w:ascii="Times New Roman" w:hAnsi="Times New Roman" w:cs="Times New Roman"/>
          <w:sz w:val="24"/>
          <w:szCs w:val="24"/>
        </w:rPr>
      </w:pPr>
      <w:r w:rsidRPr="00FD2F53">
        <w:rPr>
          <w:rFonts w:ascii="Times New Roman" w:hAnsi="Times New Roman" w:cs="Times New Roman"/>
          <w:b/>
          <w:i/>
          <w:color w:val="FF0000"/>
          <w:sz w:val="24"/>
          <w:szCs w:val="24"/>
        </w:rPr>
        <w:t>Для организации прогулок</w:t>
      </w:r>
      <w:r w:rsidRPr="00346146">
        <w:rPr>
          <w:rFonts w:ascii="Times New Roman" w:hAnsi="Times New Roman" w:cs="Times New Roman"/>
          <w:sz w:val="24"/>
          <w:szCs w:val="24"/>
        </w:rPr>
        <w:t xml:space="preserve"> воспитанников</w:t>
      </w:r>
      <w:r w:rsidR="00FD2F53">
        <w:rPr>
          <w:rFonts w:ascii="Times New Roman" w:hAnsi="Times New Roman" w:cs="Times New Roman"/>
          <w:sz w:val="24"/>
          <w:szCs w:val="24"/>
        </w:rPr>
        <w:t xml:space="preserve"> имеется 6</w:t>
      </w:r>
      <w:r w:rsidRPr="00845239">
        <w:rPr>
          <w:rFonts w:ascii="Times New Roman" w:hAnsi="Times New Roman" w:cs="Times New Roman"/>
          <w:sz w:val="24"/>
          <w:szCs w:val="24"/>
        </w:rPr>
        <w:t xml:space="preserve"> групповых участков, оснащенных верандами для организации спокойных игр и занятий детей художественной   деятельностью,    чтения    художественной    литературы,    бесед с дошкольниками. Для развития основных видов движений на участках имеется спортивное оборудование: тоннели, перекладины, турники и др. Для организации игры с песком каждый участок оснащен песочницами. В наличии оборудование для сюжетных игр детей: кораб</w:t>
      </w:r>
      <w:r w:rsidR="00FD2F53">
        <w:rPr>
          <w:rFonts w:ascii="Times New Roman" w:hAnsi="Times New Roman" w:cs="Times New Roman"/>
          <w:sz w:val="24"/>
          <w:szCs w:val="24"/>
        </w:rPr>
        <w:t>лики, детские домики, домик-беседка «Опушка», паровозики с горкой</w:t>
      </w:r>
      <w:r w:rsidRPr="00845239">
        <w:rPr>
          <w:rFonts w:ascii="Times New Roman" w:hAnsi="Times New Roman" w:cs="Times New Roman"/>
          <w:sz w:val="24"/>
          <w:szCs w:val="24"/>
        </w:rPr>
        <w:t>, машины</w:t>
      </w:r>
      <w:r w:rsidR="00FD2F53">
        <w:rPr>
          <w:rFonts w:ascii="Times New Roman" w:hAnsi="Times New Roman" w:cs="Times New Roman"/>
          <w:sz w:val="24"/>
          <w:szCs w:val="24"/>
        </w:rPr>
        <w:t>.</w:t>
      </w:r>
      <w:r w:rsidR="00B563DA">
        <w:rPr>
          <w:rFonts w:ascii="Times New Roman" w:hAnsi="Times New Roman" w:cs="Times New Roman"/>
          <w:sz w:val="24"/>
          <w:szCs w:val="24"/>
        </w:rPr>
        <w:t xml:space="preserve"> </w:t>
      </w:r>
      <w:r w:rsidR="00FD2F53">
        <w:rPr>
          <w:rFonts w:ascii="Times New Roman" w:hAnsi="Times New Roman" w:cs="Times New Roman"/>
          <w:sz w:val="24"/>
          <w:szCs w:val="24"/>
        </w:rPr>
        <w:t>Имеются качалка-балансир «Малая», качели на деревянных стойках «Малые», карусель.</w:t>
      </w:r>
    </w:p>
    <w:p w:rsidR="00346146" w:rsidRPr="00845239" w:rsidRDefault="006D3C18" w:rsidP="00B563DA">
      <w:pPr>
        <w:pStyle w:val="a9"/>
        <w:jc w:val="both"/>
        <w:rPr>
          <w:rFonts w:ascii="Times New Roman" w:hAnsi="Times New Roman" w:cs="Times New Roman"/>
          <w:sz w:val="24"/>
          <w:szCs w:val="24"/>
        </w:rPr>
      </w:pPr>
      <w:r>
        <w:rPr>
          <w:rFonts w:ascii="Times New Roman" w:hAnsi="Times New Roman" w:cs="Times New Roman"/>
          <w:b/>
          <w:i/>
          <w:color w:val="FF0000"/>
          <w:sz w:val="24"/>
          <w:szCs w:val="24"/>
        </w:rPr>
        <w:t xml:space="preserve"> </w:t>
      </w:r>
      <w:r w:rsidR="00346146" w:rsidRPr="00FD2F53">
        <w:rPr>
          <w:rFonts w:ascii="Times New Roman" w:hAnsi="Times New Roman" w:cs="Times New Roman"/>
          <w:b/>
          <w:i/>
          <w:color w:val="FF0000"/>
          <w:sz w:val="24"/>
          <w:szCs w:val="24"/>
        </w:rPr>
        <w:t>Методический кабинет:</w:t>
      </w:r>
      <w:r w:rsidR="00346146" w:rsidRPr="00346146">
        <w:rPr>
          <w:rFonts w:ascii="Times New Roman" w:hAnsi="Times New Roman" w:cs="Times New Roman"/>
          <w:sz w:val="24"/>
          <w:szCs w:val="24"/>
        </w:rPr>
        <w:t xml:space="preserve"> Выставка</w:t>
      </w:r>
      <w:r w:rsidR="00346146" w:rsidRPr="00845239">
        <w:rPr>
          <w:rFonts w:ascii="Times New Roman" w:hAnsi="Times New Roman" w:cs="Times New Roman"/>
          <w:sz w:val="24"/>
          <w:szCs w:val="24"/>
        </w:rPr>
        <w:t xml:space="preserve"> дидактических и методических материалов для организации работы с детьми по различным направлениям развития.</w:t>
      </w:r>
    </w:p>
    <w:p w:rsidR="00346146" w:rsidRPr="00845239" w:rsidRDefault="00346146" w:rsidP="00673225">
      <w:pPr>
        <w:pStyle w:val="a9"/>
        <w:widowControl w:val="0"/>
        <w:ind w:firstLine="709"/>
        <w:jc w:val="both"/>
        <w:rPr>
          <w:rFonts w:ascii="Times New Roman" w:hAnsi="Times New Roman" w:cs="Times New Roman"/>
          <w:sz w:val="24"/>
          <w:szCs w:val="24"/>
        </w:rPr>
      </w:pPr>
      <w:r w:rsidRPr="00845239">
        <w:rPr>
          <w:rFonts w:ascii="Times New Roman" w:hAnsi="Times New Roman" w:cs="Times New Roman"/>
          <w:i/>
          <w:sz w:val="24"/>
          <w:szCs w:val="24"/>
        </w:rPr>
        <w:t xml:space="preserve">Оборудование: </w:t>
      </w:r>
      <w:r w:rsidR="00B563DA">
        <w:rPr>
          <w:rFonts w:ascii="Times New Roman" w:hAnsi="Times New Roman" w:cs="Times New Roman"/>
          <w:i/>
          <w:sz w:val="24"/>
          <w:szCs w:val="24"/>
        </w:rPr>
        <w:t xml:space="preserve">2 </w:t>
      </w:r>
      <w:r w:rsidR="00B563DA">
        <w:rPr>
          <w:rFonts w:ascii="Times New Roman" w:hAnsi="Times New Roman" w:cs="Times New Roman"/>
          <w:sz w:val="24"/>
          <w:szCs w:val="24"/>
        </w:rPr>
        <w:t>компьютера,</w:t>
      </w:r>
      <w:r w:rsidR="00B37CA7">
        <w:rPr>
          <w:rFonts w:ascii="Times New Roman" w:hAnsi="Times New Roman" w:cs="Times New Roman"/>
          <w:sz w:val="24"/>
          <w:szCs w:val="24"/>
        </w:rPr>
        <w:t xml:space="preserve"> </w:t>
      </w:r>
      <w:r w:rsidR="00B563DA">
        <w:rPr>
          <w:rFonts w:ascii="Times New Roman" w:hAnsi="Times New Roman" w:cs="Times New Roman"/>
          <w:sz w:val="24"/>
          <w:szCs w:val="24"/>
        </w:rPr>
        <w:t>3 принтера, фотоаппарат цифровой. Виртуальная библиотека.</w:t>
      </w:r>
      <w:r w:rsidRPr="00845239">
        <w:rPr>
          <w:rFonts w:ascii="Times New Roman" w:hAnsi="Times New Roman" w:cs="Times New Roman"/>
          <w:sz w:val="24"/>
          <w:szCs w:val="24"/>
        </w:rPr>
        <w:t xml:space="preserve"> Библиотека педагогической</w:t>
      </w:r>
      <w:r w:rsidR="00B37CA7">
        <w:rPr>
          <w:rFonts w:ascii="Times New Roman" w:hAnsi="Times New Roman" w:cs="Times New Roman"/>
          <w:sz w:val="24"/>
          <w:szCs w:val="24"/>
        </w:rPr>
        <w:t>, справочной</w:t>
      </w:r>
      <w:r w:rsidRPr="00845239">
        <w:rPr>
          <w:rFonts w:ascii="Times New Roman" w:hAnsi="Times New Roman" w:cs="Times New Roman"/>
          <w:sz w:val="24"/>
          <w:szCs w:val="24"/>
        </w:rPr>
        <w:t xml:space="preserve"> и методической литературы. Библиотека периодических изданий.</w:t>
      </w:r>
      <w:r w:rsidR="00B37CA7">
        <w:rPr>
          <w:rFonts w:ascii="Times New Roman" w:hAnsi="Times New Roman" w:cs="Times New Roman"/>
          <w:sz w:val="24"/>
          <w:szCs w:val="24"/>
        </w:rPr>
        <w:t xml:space="preserve"> Документы по образовательной деятельности. Методическая копилка (консультации для родителей, воспитателей, подборка информации по образовательным областям, конференции, семинары, творческие марафоны). </w:t>
      </w:r>
      <w:r w:rsidRPr="00845239">
        <w:rPr>
          <w:rFonts w:ascii="Times New Roman" w:hAnsi="Times New Roman" w:cs="Times New Roman"/>
          <w:sz w:val="24"/>
          <w:szCs w:val="24"/>
        </w:rPr>
        <w:t xml:space="preserve"> Пособия для занятий. Опыт работы педагогов. Демонстрационный,</w:t>
      </w:r>
      <w:r w:rsidR="00B563DA">
        <w:rPr>
          <w:rFonts w:ascii="Times New Roman" w:hAnsi="Times New Roman" w:cs="Times New Roman"/>
          <w:sz w:val="24"/>
          <w:szCs w:val="24"/>
        </w:rPr>
        <w:t xml:space="preserve"> наглядно-иллюстративный, дидактический,</w:t>
      </w:r>
      <w:r w:rsidRPr="00845239">
        <w:rPr>
          <w:rFonts w:ascii="Times New Roman" w:hAnsi="Times New Roman" w:cs="Times New Roman"/>
          <w:sz w:val="24"/>
          <w:szCs w:val="24"/>
        </w:rPr>
        <w:t xml:space="preserve"> раздаточный материал для занятий с детьми. Изделия народных промыслов. Скульптуры малых форм. Игрушки, муляжи.</w:t>
      </w:r>
      <w:r w:rsidR="00B37CA7">
        <w:rPr>
          <w:rFonts w:ascii="Times New Roman" w:hAnsi="Times New Roman" w:cs="Times New Roman"/>
          <w:sz w:val="24"/>
          <w:szCs w:val="24"/>
        </w:rPr>
        <w:t xml:space="preserve"> Уголок профориентации «Железная дорога».</w:t>
      </w:r>
      <w:r w:rsidR="00CC076B">
        <w:rPr>
          <w:rFonts w:ascii="Times New Roman" w:hAnsi="Times New Roman" w:cs="Times New Roman"/>
          <w:sz w:val="24"/>
          <w:szCs w:val="24"/>
        </w:rPr>
        <w:t xml:space="preserve"> Имеется паспорт методического кабинета.</w:t>
      </w:r>
    </w:p>
    <w:p w:rsidR="00673225" w:rsidRPr="00A21DEE" w:rsidRDefault="00346146" w:rsidP="00A21DEE">
      <w:pPr>
        <w:pStyle w:val="a9"/>
        <w:ind w:firstLine="709"/>
        <w:jc w:val="both"/>
        <w:rPr>
          <w:rFonts w:ascii="Times New Roman" w:hAnsi="Times New Roman" w:cs="Times New Roman"/>
          <w:sz w:val="24"/>
          <w:szCs w:val="24"/>
        </w:rPr>
      </w:pPr>
      <w:r w:rsidRPr="00845239">
        <w:rPr>
          <w:rFonts w:ascii="Times New Roman" w:hAnsi="Times New Roman" w:cs="Times New Roman"/>
          <w:sz w:val="24"/>
          <w:szCs w:val="24"/>
        </w:rPr>
        <w:t xml:space="preserve">В дошкольном учреждении </w:t>
      </w:r>
      <w:r w:rsidR="00CC076B">
        <w:rPr>
          <w:rFonts w:ascii="Times New Roman" w:hAnsi="Times New Roman" w:cs="Times New Roman"/>
          <w:sz w:val="24"/>
          <w:szCs w:val="24"/>
        </w:rPr>
        <w:t xml:space="preserve"> есть</w:t>
      </w:r>
      <w:r w:rsidRPr="00845239">
        <w:rPr>
          <w:rFonts w:ascii="Times New Roman" w:hAnsi="Times New Roman" w:cs="Times New Roman"/>
          <w:sz w:val="24"/>
          <w:szCs w:val="24"/>
        </w:rPr>
        <w:t xml:space="preserve"> современная </w:t>
      </w:r>
      <w:r w:rsidRPr="00845239">
        <w:rPr>
          <w:rFonts w:ascii="Times New Roman" w:hAnsi="Times New Roman" w:cs="Times New Roman"/>
          <w:b/>
          <w:sz w:val="24"/>
          <w:szCs w:val="24"/>
        </w:rPr>
        <w:t>информационно-техническая база</w:t>
      </w:r>
      <w:r w:rsidRPr="00845239">
        <w:rPr>
          <w:rFonts w:ascii="Times New Roman" w:hAnsi="Times New Roman" w:cs="Times New Roman"/>
          <w:sz w:val="24"/>
          <w:szCs w:val="24"/>
        </w:rPr>
        <w:t xml:space="preserve">: </w:t>
      </w:r>
      <w:r w:rsidRPr="00845239">
        <w:rPr>
          <w:rFonts w:ascii="Times New Roman" w:hAnsi="Times New Roman" w:cs="Times New Roman"/>
          <w:b/>
          <w:sz w:val="24"/>
          <w:szCs w:val="24"/>
        </w:rPr>
        <w:t>электронная почта</w:t>
      </w:r>
      <w:r w:rsidRPr="00845239">
        <w:rPr>
          <w:rFonts w:ascii="Times New Roman" w:hAnsi="Times New Roman" w:cs="Times New Roman"/>
          <w:sz w:val="24"/>
          <w:szCs w:val="24"/>
        </w:rPr>
        <w:t xml:space="preserve">, доступ к сети </w:t>
      </w:r>
      <w:r w:rsidRPr="00845239">
        <w:rPr>
          <w:rFonts w:ascii="Times New Roman" w:hAnsi="Times New Roman" w:cs="Times New Roman"/>
          <w:b/>
          <w:sz w:val="24"/>
          <w:szCs w:val="24"/>
        </w:rPr>
        <w:t xml:space="preserve">Интернет </w:t>
      </w:r>
      <w:r w:rsidRPr="00845239">
        <w:rPr>
          <w:rFonts w:ascii="Times New Roman" w:hAnsi="Times New Roman" w:cs="Times New Roman"/>
          <w:sz w:val="24"/>
          <w:szCs w:val="24"/>
        </w:rPr>
        <w:t>осуществляется с компьютеров в кабинете заведующего, методическом кабинете, кабинете завхоза. В дошкольном учреждении ест</w:t>
      </w:r>
      <w:r w:rsidR="00A87D8D">
        <w:rPr>
          <w:rFonts w:ascii="Times New Roman" w:hAnsi="Times New Roman" w:cs="Times New Roman"/>
          <w:sz w:val="24"/>
          <w:szCs w:val="24"/>
        </w:rPr>
        <w:t>ь мультимедийное оборудование (2</w:t>
      </w:r>
      <w:r w:rsidRPr="00845239">
        <w:rPr>
          <w:rFonts w:ascii="Times New Roman" w:hAnsi="Times New Roman" w:cs="Times New Roman"/>
          <w:sz w:val="24"/>
          <w:szCs w:val="24"/>
        </w:rPr>
        <w:t xml:space="preserve"> проектор</w:t>
      </w:r>
      <w:r w:rsidR="00A87D8D">
        <w:rPr>
          <w:rFonts w:ascii="Times New Roman" w:hAnsi="Times New Roman" w:cs="Times New Roman"/>
          <w:sz w:val="24"/>
          <w:szCs w:val="24"/>
        </w:rPr>
        <w:t>а</w:t>
      </w:r>
      <w:r w:rsidRPr="00845239">
        <w:rPr>
          <w:rFonts w:ascii="Times New Roman" w:hAnsi="Times New Roman" w:cs="Times New Roman"/>
          <w:sz w:val="24"/>
          <w:szCs w:val="24"/>
        </w:rPr>
        <w:t>,</w:t>
      </w:r>
      <w:r w:rsidR="00A87D8D">
        <w:rPr>
          <w:rFonts w:ascii="Times New Roman" w:hAnsi="Times New Roman" w:cs="Times New Roman"/>
          <w:sz w:val="24"/>
          <w:szCs w:val="24"/>
        </w:rPr>
        <w:t>2</w:t>
      </w:r>
      <w:r w:rsidRPr="00845239">
        <w:rPr>
          <w:rFonts w:ascii="Times New Roman" w:hAnsi="Times New Roman" w:cs="Times New Roman"/>
          <w:sz w:val="24"/>
          <w:szCs w:val="24"/>
        </w:rPr>
        <w:t xml:space="preserve"> экран</w:t>
      </w:r>
      <w:r w:rsidR="00A87D8D">
        <w:rPr>
          <w:rFonts w:ascii="Times New Roman" w:hAnsi="Times New Roman" w:cs="Times New Roman"/>
          <w:sz w:val="24"/>
          <w:szCs w:val="24"/>
        </w:rPr>
        <w:t xml:space="preserve">а,1 интерактивная доска </w:t>
      </w:r>
      <w:r w:rsidRPr="00845239">
        <w:rPr>
          <w:rFonts w:ascii="Times New Roman" w:hAnsi="Times New Roman" w:cs="Times New Roman"/>
          <w:sz w:val="24"/>
          <w:szCs w:val="24"/>
        </w:rPr>
        <w:t>),</w:t>
      </w:r>
      <w:r w:rsidR="00A87D8D">
        <w:rPr>
          <w:rFonts w:ascii="Times New Roman" w:hAnsi="Times New Roman" w:cs="Times New Roman"/>
          <w:sz w:val="24"/>
          <w:szCs w:val="24"/>
        </w:rPr>
        <w:t xml:space="preserve"> 2</w:t>
      </w:r>
      <w:r w:rsidRPr="00845239">
        <w:rPr>
          <w:rFonts w:ascii="Times New Roman" w:hAnsi="Times New Roman" w:cs="Times New Roman"/>
          <w:sz w:val="24"/>
          <w:szCs w:val="24"/>
        </w:rPr>
        <w:t xml:space="preserve"> ноутбук</w:t>
      </w:r>
      <w:r w:rsidR="00A87D8D">
        <w:rPr>
          <w:rFonts w:ascii="Times New Roman" w:hAnsi="Times New Roman" w:cs="Times New Roman"/>
          <w:sz w:val="24"/>
          <w:szCs w:val="24"/>
        </w:rPr>
        <w:t>а, фотоаппарат.</w:t>
      </w:r>
      <w:r w:rsidRPr="00845239">
        <w:rPr>
          <w:rFonts w:ascii="Times New Roman" w:hAnsi="Times New Roman" w:cs="Times New Roman"/>
          <w:sz w:val="24"/>
          <w:szCs w:val="24"/>
        </w:rPr>
        <w:t xml:space="preserve"> </w:t>
      </w:r>
      <w:r w:rsidR="00A87D8D">
        <w:rPr>
          <w:rFonts w:ascii="Times New Roman" w:hAnsi="Times New Roman" w:cs="Times New Roman"/>
          <w:sz w:val="24"/>
          <w:szCs w:val="24"/>
        </w:rPr>
        <w:t xml:space="preserve"> </w:t>
      </w:r>
      <w:r w:rsidR="00A21DEE">
        <w:rPr>
          <w:rFonts w:ascii="Times New Roman" w:hAnsi="Times New Roman" w:cs="Times New Roman"/>
          <w:sz w:val="24"/>
          <w:szCs w:val="24"/>
        </w:rPr>
        <w:t xml:space="preserve"> Создан сайт учрежден</w:t>
      </w:r>
      <w:r w:rsidR="007669D8">
        <w:rPr>
          <w:rFonts w:ascii="Times New Roman" w:hAnsi="Times New Roman" w:cs="Times New Roman"/>
          <w:sz w:val="24"/>
          <w:szCs w:val="24"/>
        </w:rPr>
        <w:t>ия.</w:t>
      </w:r>
      <w:r w:rsidR="007669D8" w:rsidRPr="007669D8">
        <w:t xml:space="preserve"> </w:t>
      </w:r>
      <w:r w:rsidR="007669D8" w:rsidRPr="007669D8">
        <w:rPr>
          <w:rFonts w:ascii="Times New Roman" w:hAnsi="Times New Roman" w:cs="Times New Roman"/>
          <w:b/>
          <w:sz w:val="24"/>
          <w:szCs w:val="24"/>
        </w:rPr>
        <w:t>http://karuselkms.ru/</w:t>
      </w:r>
    </w:p>
    <w:p w:rsidR="00346146" w:rsidRDefault="00B661C3" w:rsidP="00A21DEE">
      <w:pPr>
        <w:pStyle w:val="a9"/>
        <w:jc w:val="both"/>
        <w:rPr>
          <w:rFonts w:ascii="Times New Roman" w:hAnsi="Times New Roman" w:cs="Times New Roman"/>
          <w:color w:val="000000" w:themeColor="text1"/>
          <w:sz w:val="24"/>
          <w:szCs w:val="24"/>
        </w:rPr>
      </w:pPr>
      <w:r>
        <w:rPr>
          <w:rFonts w:ascii="Times New Roman" w:hAnsi="Times New Roman" w:cs="Times New Roman"/>
          <w:b/>
          <w:sz w:val="24"/>
          <w:szCs w:val="24"/>
        </w:rPr>
        <w:pict>
          <v:shape id="_x0000_i1079" type="#_x0000_t156" style="width:572pt;height:24pt" fillcolor="#99f" strokecolor="black [3213]">
            <v:fill color2="#c00000" focus="100%" type="gradientRadial">
              <o:fill v:ext="view" type="gradientCenter"/>
            </v:fill>
            <v:shadow on="t" color="silver" opacity="52429f" offset="3pt,3pt"/>
            <v:textpath style="font-family:&quot;Times New Roman&quot;;font-size:12pt;font-weight:bold;v-text-kern:t" trim="t" fitpath="t" xscale="f" string="3.2 ОБЕСПЕЧЕНИЕ МЕТОДИЧЕСКИМИ МАТЕРИАЛАМИ И СРЕДСТВАМИ ОБУЧЕНИЯ И ВОСПИТАНИЯ"/>
          </v:shape>
        </w:pict>
      </w:r>
    </w:p>
    <w:p w:rsidR="00673225" w:rsidRPr="00D3307E" w:rsidRDefault="00673225" w:rsidP="00673225">
      <w:pPr>
        <w:pStyle w:val="a9"/>
        <w:widowControl w:val="0"/>
        <w:ind w:firstLine="709"/>
        <w:jc w:val="both"/>
        <w:rPr>
          <w:rFonts w:ascii="Times New Roman" w:hAnsi="Times New Roman" w:cs="Times New Roman"/>
          <w:sz w:val="24"/>
          <w:szCs w:val="24"/>
        </w:rPr>
      </w:pPr>
      <w:r w:rsidRPr="00CA4D29">
        <w:rPr>
          <w:rFonts w:ascii="Times New Roman" w:hAnsi="Times New Roman" w:cs="Times New Roman"/>
          <w:sz w:val="24"/>
          <w:szCs w:val="24"/>
        </w:rPr>
        <w:t>Методическое обеспечение, дидактический материал, оборудование групповых помещений подобраны в соответствии с реализующейся в МДОУ основной образовательной программой ДОУ, требованиям СанПин и возрастными особенностями контингента воспитанников. Методическое сопровождение реализации Программы соответствует профессиональным потребностям педагогических работников, специфике условий осуществл</w:t>
      </w:r>
      <w:r>
        <w:rPr>
          <w:rFonts w:ascii="Times New Roman" w:hAnsi="Times New Roman" w:cs="Times New Roman"/>
          <w:sz w:val="24"/>
          <w:szCs w:val="24"/>
        </w:rPr>
        <w:t>ения образовательного процесса.</w:t>
      </w:r>
    </w:p>
    <w:p w:rsidR="00673225" w:rsidRDefault="00673225" w:rsidP="00673225">
      <w:pPr>
        <w:pStyle w:val="a9"/>
        <w:jc w:val="center"/>
        <w:rPr>
          <w:rFonts w:ascii="Times New Roman" w:hAnsi="Times New Roman" w:cs="Times New Roman"/>
          <w:b/>
          <w:sz w:val="24"/>
          <w:szCs w:val="24"/>
        </w:rPr>
      </w:pPr>
      <w:r w:rsidRPr="00855A74">
        <w:rPr>
          <w:rFonts w:ascii="Times New Roman" w:hAnsi="Times New Roman" w:cs="Times New Roman"/>
          <w:b/>
          <w:sz w:val="24"/>
          <w:szCs w:val="24"/>
        </w:rPr>
        <w:t>Программно-методическое обеспечение</w:t>
      </w:r>
    </w:p>
    <w:p w:rsidR="00673225" w:rsidRPr="005A3F2B" w:rsidRDefault="005A3F2B" w:rsidP="00673225">
      <w:pPr>
        <w:pStyle w:val="a9"/>
        <w:ind w:firstLine="709"/>
        <w:jc w:val="both"/>
        <w:rPr>
          <w:rFonts w:ascii="Times New Roman" w:hAnsi="Times New Roman"/>
          <w:b/>
          <w:bCs/>
          <w:iCs/>
          <w:color w:val="FF0000"/>
          <w:sz w:val="24"/>
          <w:szCs w:val="24"/>
        </w:rPr>
      </w:pPr>
      <w:r>
        <w:rPr>
          <w:rFonts w:ascii="Times New Roman" w:hAnsi="Times New Roman"/>
          <w:bCs/>
          <w:iCs/>
          <w:color w:val="000000" w:themeColor="text1"/>
          <w:sz w:val="24"/>
          <w:szCs w:val="24"/>
        </w:rPr>
        <w:t xml:space="preserve"> </w:t>
      </w:r>
      <w:r w:rsidRPr="000406BF">
        <w:rPr>
          <w:rFonts w:ascii="Times New Roman" w:eastAsia="Calibri" w:hAnsi="Times New Roman" w:cs="Times New Roman"/>
          <w:b/>
          <w:sz w:val="24"/>
          <w:szCs w:val="24"/>
          <w:lang w:eastAsia="en-US"/>
        </w:rPr>
        <w:t>Примерная общеобразовательная программа дошкольного образования «ДЕТСТВО» под ред. Т.И. Бабаевой, А.Г. Гогоберидзе.  Детство-Пресс, 2016 г</w:t>
      </w:r>
    </w:p>
    <w:p w:rsidR="00673225" w:rsidRPr="00426142" w:rsidRDefault="00673225" w:rsidP="00673225">
      <w:pPr>
        <w:pStyle w:val="a9"/>
        <w:jc w:val="both"/>
        <w:rPr>
          <w:rFonts w:ascii="Times New Roman" w:hAnsi="Times New Roman" w:cs="Times New Roman"/>
          <w:b/>
          <w:sz w:val="24"/>
          <w:szCs w:val="24"/>
        </w:rPr>
      </w:pPr>
      <w:r w:rsidRPr="00426142">
        <w:rPr>
          <w:rFonts w:ascii="Times New Roman" w:hAnsi="Times New Roman" w:cs="Times New Roman"/>
          <w:b/>
          <w:sz w:val="24"/>
          <w:szCs w:val="24"/>
        </w:rPr>
        <w:t>Методические пособия</w:t>
      </w:r>
    </w:p>
    <w:p w:rsidR="00346146" w:rsidRPr="00BD0C7E" w:rsidRDefault="00BD0C7E" w:rsidP="00326592">
      <w:pPr>
        <w:pStyle w:val="a9"/>
        <w:numPr>
          <w:ilvl w:val="0"/>
          <w:numId w:val="24"/>
        </w:numPr>
        <w:jc w:val="both"/>
        <w:rPr>
          <w:rFonts w:ascii="Times New Roman" w:hAnsi="Times New Roman" w:cs="Times New Roman"/>
          <w:sz w:val="24"/>
          <w:szCs w:val="24"/>
        </w:rPr>
      </w:pPr>
      <w:r>
        <w:rPr>
          <w:rFonts w:ascii="Times New Roman" w:hAnsi="Times New Roman" w:cs="Times New Roman"/>
          <w:sz w:val="24"/>
          <w:szCs w:val="24"/>
        </w:rPr>
        <w:t xml:space="preserve"> </w:t>
      </w:r>
      <w:r w:rsidRPr="00BD0C7E">
        <w:rPr>
          <w:rFonts w:ascii="Times New Roman" w:eastAsia="Times New Roman" w:hAnsi="Times New Roman" w:cs="Times New Roman"/>
          <w:color w:val="000000"/>
          <w:sz w:val="24"/>
          <w:szCs w:val="24"/>
        </w:rPr>
        <w:t>Мониторинг в детском саду Научно-методическое пособие. / Научн. ред. А.Г. Гогоберидзе. – СПб.: Детство-Пресс, 2011г.</w:t>
      </w:r>
    </w:p>
    <w:p w:rsidR="00BD0C7E" w:rsidRPr="00EF6E8E" w:rsidRDefault="00EF6E8E" w:rsidP="00326592">
      <w:pPr>
        <w:pStyle w:val="a9"/>
        <w:numPr>
          <w:ilvl w:val="0"/>
          <w:numId w:val="24"/>
        </w:numPr>
        <w:jc w:val="both"/>
        <w:rPr>
          <w:rFonts w:ascii="Times New Roman" w:hAnsi="Times New Roman" w:cs="Times New Roman"/>
          <w:sz w:val="24"/>
          <w:szCs w:val="24"/>
        </w:rPr>
      </w:pPr>
      <w:r w:rsidRPr="00EF6E8E">
        <w:rPr>
          <w:rFonts w:ascii="Times New Roman" w:eastAsia="Times New Roman" w:hAnsi="Times New Roman" w:cs="Times New Roman"/>
          <w:iCs/>
          <w:color w:val="000000"/>
          <w:sz w:val="24"/>
          <w:szCs w:val="24"/>
        </w:rPr>
        <w:t xml:space="preserve">Вербенец А.М., Солнцева О.В., Сомкова О.Н. </w:t>
      </w:r>
      <w:r w:rsidRPr="00EF6E8E">
        <w:rPr>
          <w:rFonts w:ascii="Times New Roman" w:eastAsia="Times New Roman" w:hAnsi="Times New Roman" w:cs="Times New Roman"/>
          <w:color w:val="000000"/>
          <w:sz w:val="24"/>
          <w:szCs w:val="24"/>
        </w:rPr>
        <w:t>Планирование и организация образовательного процесса дошкольного учреждения по примерной основной общеобразовательной программе «Детство». Учебно-методическое пособие. / Научн. ред. А.Г. Гогоберидзе. – СПб.: ООО «Издательство «Детство-Пресс , 2015г.</w:t>
      </w:r>
    </w:p>
    <w:p w:rsidR="00EF6E8E" w:rsidRPr="00EF6E8E" w:rsidRDefault="00EF6E8E" w:rsidP="00326592">
      <w:pPr>
        <w:pStyle w:val="a9"/>
        <w:numPr>
          <w:ilvl w:val="0"/>
          <w:numId w:val="24"/>
        </w:numPr>
        <w:jc w:val="both"/>
        <w:rPr>
          <w:rFonts w:ascii="Times New Roman" w:hAnsi="Times New Roman" w:cs="Times New Roman"/>
          <w:sz w:val="24"/>
          <w:szCs w:val="24"/>
        </w:rPr>
      </w:pPr>
      <w:r w:rsidRPr="00EF6E8E">
        <w:rPr>
          <w:rFonts w:ascii="Times New Roman" w:eastAsia="Times New Roman" w:hAnsi="Times New Roman" w:cs="Times New Roman"/>
          <w:iCs/>
          <w:color w:val="000000"/>
          <w:sz w:val="24"/>
          <w:szCs w:val="24"/>
        </w:rPr>
        <w:t>Т.Г. Кобзева ,Е.А. Мартынова, И.М. Сучкова ,И.А. Холодова Развернутое перспективное планирование по программе «Детство» Вторая младшая группа/авт. сост. Т.Г. Кобзева-Волгоград:Учитель,2010г.</w:t>
      </w:r>
    </w:p>
    <w:p w:rsidR="00EF6E8E" w:rsidRPr="00EF6E8E" w:rsidRDefault="00EF6E8E" w:rsidP="00326592">
      <w:pPr>
        <w:pStyle w:val="a9"/>
        <w:numPr>
          <w:ilvl w:val="0"/>
          <w:numId w:val="24"/>
        </w:numPr>
        <w:jc w:val="both"/>
        <w:rPr>
          <w:rFonts w:ascii="Times New Roman" w:hAnsi="Times New Roman" w:cs="Times New Roman"/>
          <w:sz w:val="24"/>
          <w:szCs w:val="24"/>
        </w:rPr>
      </w:pPr>
      <w:r w:rsidRPr="00EF6E8E">
        <w:rPr>
          <w:rFonts w:ascii="Times New Roman" w:eastAsia="Times New Roman" w:hAnsi="Times New Roman" w:cs="Times New Roman"/>
          <w:iCs/>
          <w:color w:val="000000"/>
          <w:sz w:val="24"/>
          <w:szCs w:val="24"/>
        </w:rPr>
        <w:t>Е.А. Мартынова, И.М. Сучкова Развернутое перспективное планирование по программе «Детство»  Средняя группа/авт. сост. Е.А. Мартынова -Волгоград:Учитель,2010г.</w:t>
      </w:r>
    </w:p>
    <w:p w:rsidR="00EF6E8E" w:rsidRPr="00EF6E8E" w:rsidRDefault="00EF6E8E" w:rsidP="00326592">
      <w:pPr>
        <w:pStyle w:val="a9"/>
        <w:numPr>
          <w:ilvl w:val="0"/>
          <w:numId w:val="24"/>
        </w:numPr>
        <w:jc w:val="both"/>
        <w:rPr>
          <w:rFonts w:ascii="Times New Roman" w:hAnsi="Times New Roman" w:cs="Times New Roman"/>
          <w:sz w:val="24"/>
          <w:szCs w:val="24"/>
        </w:rPr>
      </w:pPr>
      <w:r w:rsidRPr="00EF6E8E">
        <w:rPr>
          <w:rFonts w:ascii="Times New Roman" w:eastAsia="Times New Roman" w:hAnsi="Times New Roman" w:cs="Times New Roman"/>
          <w:iCs/>
          <w:color w:val="000000"/>
          <w:sz w:val="24"/>
          <w:szCs w:val="24"/>
        </w:rPr>
        <w:t>.А. Мартынова, И.М. Сучкова Развернутое перспективное планирование по программе «Детство»  Старшая группа/авт. сост. Е.А. Мартынова -Волгоград:Учитель,2010г.</w:t>
      </w:r>
    </w:p>
    <w:p w:rsidR="00EF6E8E" w:rsidRPr="00EF6E8E" w:rsidRDefault="00EF6E8E" w:rsidP="00326592">
      <w:pPr>
        <w:pStyle w:val="a9"/>
        <w:numPr>
          <w:ilvl w:val="0"/>
          <w:numId w:val="24"/>
        </w:numPr>
        <w:jc w:val="both"/>
        <w:rPr>
          <w:rFonts w:ascii="Times New Roman" w:hAnsi="Times New Roman" w:cs="Times New Roman"/>
          <w:sz w:val="24"/>
          <w:szCs w:val="24"/>
        </w:rPr>
      </w:pPr>
      <w:r w:rsidRPr="00EF6E8E">
        <w:rPr>
          <w:rFonts w:ascii="Times New Roman" w:eastAsia="Times New Roman" w:hAnsi="Times New Roman" w:cs="Times New Roman"/>
          <w:iCs/>
          <w:color w:val="000000"/>
          <w:sz w:val="24"/>
          <w:szCs w:val="24"/>
        </w:rPr>
        <w:t>Е.А. Мартынова, И.М. Сучкова Развернутое перспективное планирование по программе «Детство»   Подготовительная группа/авт. сост. Е.А. Мартынова -Волгоград:Учитель,2010г.</w:t>
      </w:r>
    </w:p>
    <w:p w:rsidR="00EF6E8E" w:rsidRPr="00EF6E8E" w:rsidRDefault="00EF6E8E" w:rsidP="00326592">
      <w:pPr>
        <w:pStyle w:val="a9"/>
        <w:numPr>
          <w:ilvl w:val="0"/>
          <w:numId w:val="24"/>
        </w:numPr>
        <w:jc w:val="both"/>
        <w:rPr>
          <w:rFonts w:ascii="Times New Roman" w:hAnsi="Times New Roman" w:cs="Times New Roman"/>
          <w:sz w:val="24"/>
          <w:szCs w:val="24"/>
        </w:rPr>
      </w:pPr>
      <w:r w:rsidRPr="00EF6E8E">
        <w:rPr>
          <w:rFonts w:ascii="Times New Roman" w:eastAsia="Times New Roman" w:hAnsi="Times New Roman" w:cs="Times New Roman"/>
          <w:color w:val="000000"/>
          <w:sz w:val="24"/>
          <w:szCs w:val="24"/>
        </w:rPr>
        <w:t xml:space="preserve">Дошкольник 4-5 лет. Как работать по программе «Детство». // Сост. и ред. Т.И. Бабаева, М.В. Крулехт, З.А. Михайлова. – СПб.: </w:t>
      </w:r>
      <w:r w:rsidRPr="00EF6E8E">
        <w:rPr>
          <w:rFonts w:ascii="Times New Roman" w:eastAsia="Times New Roman" w:hAnsi="Times New Roman" w:cs="Times New Roman"/>
          <w:sz w:val="24"/>
          <w:szCs w:val="24"/>
        </w:rPr>
        <w:t>ООО «Издательство «</w:t>
      </w:r>
      <w:r w:rsidRPr="00EF6E8E">
        <w:rPr>
          <w:rFonts w:ascii="Times New Roman" w:eastAsia="Times New Roman" w:hAnsi="Times New Roman" w:cs="Times New Roman"/>
          <w:color w:val="000000"/>
          <w:sz w:val="24"/>
          <w:szCs w:val="24"/>
        </w:rPr>
        <w:t>Детство-Пресс», 2010г.</w:t>
      </w:r>
    </w:p>
    <w:p w:rsidR="00EF6E8E" w:rsidRPr="00491580" w:rsidRDefault="00EF6E8E" w:rsidP="00326592">
      <w:pPr>
        <w:pStyle w:val="a9"/>
        <w:numPr>
          <w:ilvl w:val="0"/>
          <w:numId w:val="24"/>
        </w:numPr>
        <w:jc w:val="both"/>
        <w:rPr>
          <w:rFonts w:ascii="Times New Roman" w:hAnsi="Times New Roman" w:cs="Times New Roman"/>
          <w:sz w:val="24"/>
          <w:szCs w:val="24"/>
        </w:rPr>
      </w:pPr>
      <w:r w:rsidRPr="00EF6E8E">
        <w:rPr>
          <w:rFonts w:ascii="Times New Roman" w:eastAsia="Times New Roman" w:hAnsi="Times New Roman" w:cs="Times New Roman"/>
          <w:color w:val="000000"/>
          <w:sz w:val="24"/>
          <w:szCs w:val="24"/>
        </w:rPr>
        <w:t xml:space="preserve">Дошкольник 5-7 лет в детском саду. Как работать по программе «Детство». / Сост. и ред. А.Г. Гогоберидзе, Т.И. Бабаева, З.А. Михайлова. – СПб.: </w:t>
      </w:r>
      <w:r w:rsidRPr="00EF6E8E">
        <w:rPr>
          <w:rFonts w:ascii="Times New Roman" w:eastAsia="Times New Roman" w:hAnsi="Times New Roman" w:cs="Times New Roman"/>
          <w:sz w:val="24"/>
          <w:szCs w:val="24"/>
        </w:rPr>
        <w:t>ООО «Издательство «</w:t>
      </w:r>
      <w:r w:rsidRPr="00EF6E8E">
        <w:rPr>
          <w:rFonts w:ascii="Times New Roman" w:eastAsia="Times New Roman" w:hAnsi="Times New Roman" w:cs="Times New Roman"/>
          <w:color w:val="000000"/>
          <w:sz w:val="24"/>
          <w:szCs w:val="24"/>
        </w:rPr>
        <w:t>Детство-Пресс», 2010г.</w:t>
      </w:r>
    </w:p>
    <w:p w:rsidR="0021593D" w:rsidRPr="00851519" w:rsidRDefault="00491580" w:rsidP="00326592">
      <w:pPr>
        <w:pStyle w:val="a9"/>
        <w:numPr>
          <w:ilvl w:val="0"/>
          <w:numId w:val="24"/>
        </w:numPr>
        <w:jc w:val="both"/>
        <w:rPr>
          <w:rFonts w:ascii="Times New Roman" w:hAnsi="Times New Roman" w:cs="Times New Roman"/>
          <w:sz w:val="24"/>
          <w:szCs w:val="24"/>
        </w:rPr>
      </w:pPr>
      <w:r w:rsidRPr="00491580">
        <w:rPr>
          <w:rFonts w:ascii="Times New Roman" w:eastAsia="Times New Roman" w:hAnsi="Times New Roman" w:cs="Times New Roman"/>
          <w:color w:val="000000"/>
          <w:sz w:val="24"/>
          <w:szCs w:val="24"/>
        </w:rPr>
        <w:t>Методические советы к программе «Детство». // Отв. ред. Т.И. Бабаева, З.А. Михайлова. – СПб.: Детство-Пресс, 2010г</w:t>
      </w:r>
    </w:p>
    <w:p w:rsidR="00851519" w:rsidRPr="00851519" w:rsidRDefault="00851519" w:rsidP="00326592">
      <w:pPr>
        <w:pStyle w:val="a9"/>
        <w:numPr>
          <w:ilvl w:val="0"/>
          <w:numId w:val="24"/>
        </w:numPr>
        <w:jc w:val="both"/>
        <w:rPr>
          <w:rFonts w:ascii="Times New Roman" w:hAnsi="Times New Roman" w:cs="Times New Roman"/>
          <w:sz w:val="24"/>
          <w:szCs w:val="24"/>
        </w:rPr>
      </w:pPr>
      <w:r w:rsidRPr="00851519">
        <w:rPr>
          <w:rFonts w:ascii="Times New Roman" w:hAnsi="Times New Roman" w:cs="Times New Roman"/>
          <w:sz w:val="24"/>
          <w:szCs w:val="24"/>
        </w:rPr>
        <w:t>Перечень оборудования, учебно-методических и игровых материалов для ДОУ. 1-я и 2-я младшие группы. Методическое пособие. /Под ред А.Г.</w:t>
      </w:r>
      <w:r w:rsidR="00F9381D">
        <w:rPr>
          <w:rFonts w:ascii="Times New Roman" w:hAnsi="Times New Roman" w:cs="Times New Roman"/>
          <w:sz w:val="24"/>
          <w:szCs w:val="24"/>
        </w:rPr>
        <w:t xml:space="preserve"> </w:t>
      </w:r>
      <w:r w:rsidRPr="00851519">
        <w:rPr>
          <w:rFonts w:ascii="Times New Roman" w:hAnsi="Times New Roman" w:cs="Times New Roman"/>
          <w:sz w:val="24"/>
          <w:szCs w:val="24"/>
        </w:rPr>
        <w:t xml:space="preserve">Гогоберидзе. – М.: Центр Педагогического образования, 2008г. </w:t>
      </w:r>
    </w:p>
    <w:p w:rsidR="00851519" w:rsidRPr="00851519" w:rsidRDefault="00851519" w:rsidP="00326592">
      <w:pPr>
        <w:pStyle w:val="a9"/>
        <w:numPr>
          <w:ilvl w:val="0"/>
          <w:numId w:val="24"/>
        </w:numPr>
        <w:jc w:val="both"/>
        <w:rPr>
          <w:rFonts w:ascii="Times New Roman" w:hAnsi="Times New Roman" w:cs="Times New Roman"/>
          <w:sz w:val="24"/>
          <w:szCs w:val="24"/>
        </w:rPr>
      </w:pPr>
      <w:r w:rsidRPr="00851519">
        <w:rPr>
          <w:rFonts w:ascii="Times New Roman" w:hAnsi="Times New Roman" w:cs="Times New Roman"/>
          <w:sz w:val="24"/>
          <w:szCs w:val="24"/>
        </w:rPr>
        <w:t xml:space="preserve">Перечень оборудования, учебно-методических и игровых материалов для ДОУ. Средняя группа. Методическое пособие. / Под ред А.Г. Гогоберидзе.   – М.: Центр Педагогического образования, 2008г. </w:t>
      </w:r>
    </w:p>
    <w:p w:rsidR="00851519" w:rsidRPr="00851519" w:rsidRDefault="00851519" w:rsidP="00326592">
      <w:pPr>
        <w:pStyle w:val="a9"/>
        <w:numPr>
          <w:ilvl w:val="0"/>
          <w:numId w:val="24"/>
        </w:numPr>
        <w:jc w:val="both"/>
        <w:rPr>
          <w:rFonts w:ascii="Times New Roman" w:hAnsi="Times New Roman" w:cs="Times New Roman"/>
          <w:sz w:val="24"/>
          <w:szCs w:val="24"/>
        </w:rPr>
      </w:pPr>
      <w:r w:rsidRPr="00851519">
        <w:rPr>
          <w:rFonts w:ascii="Times New Roman" w:hAnsi="Times New Roman" w:cs="Times New Roman"/>
          <w:sz w:val="24"/>
          <w:szCs w:val="24"/>
        </w:rPr>
        <w:t xml:space="preserve">Перечень оборудования, учебно-методических и игровых материалов для ДОУ. Старшая группа. Методическое пособие. / Под ред А.Г. Гогоберидзе. – М.: Центр Педагогического образования, 2008г. </w:t>
      </w:r>
    </w:p>
    <w:p w:rsidR="006C55ED" w:rsidRPr="006C55ED" w:rsidRDefault="00851519" w:rsidP="006C55ED">
      <w:pPr>
        <w:pStyle w:val="a9"/>
        <w:numPr>
          <w:ilvl w:val="0"/>
          <w:numId w:val="24"/>
        </w:numPr>
        <w:jc w:val="both"/>
        <w:rPr>
          <w:rFonts w:ascii="Times New Roman" w:hAnsi="Times New Roman" w:cs="Times New Roman"/>
          <w:sz w:val="24"/>
          <w:szCs w:val="24"/>
        </w:rPr>
      </w:pPr>
      <w:r w:rsidRPr="00851519">
        <w:rPr>
          <w:rFonts w:ascii="Times New Roman" w:hAnsi="Times New Roman" w:cs="Times New Roman"/>
          <w:sz w:val="24"/>
          <w:szCs w:val="24"/>
        </w:rPr>
        <w:t>Перечень оборудования, учебно-методических и игровых материалов для ДОУ. Подготовительная группа. Методическое пособие. / Под ред А.Г. Гогоберидзе. – М.: Центр Педагогического образования, 2008г.</w:t>
      </w:r>
    </w:p>
    <w:p w:rsidR="006C55ED" w:rsidRDefault="006C55ED" w:rsidP="006C55ED">
      <w:pPr>
        <w:pStyle w:val="a9"/>
        <w:jc w:val="both"/>
        <w:rPr>
          <w:rFonts w:ascii="Times New Roman" w:hAnsi="Times New Roman" w:cs="Times New Roman"/>
          <w:sz w:val="24"/>
          <w:szCs w:val="24"/>
        </w:rPr>
      </w:pPr>
    </w:p>
    <w:tbl>
      <w:tblPr>
        <w:tblStyle w:val="150"/>
        <w:tblW w:w="0" w:type="auto"/>
        <w:tblInd w:w="-459" w:type="dxa"/>
        <w:tblLook w:val="04A0" w:firstRow="1" w:lastRow="0" w:firstColumn="1" w:lastColumn="0" w:noHBand="0" w:noVBand="1"/>
      </w:tblPr>
      <w:tblGrid>
        <w:gridCol w:w="1876"/>
        <w:gridCol w:w="6847"/>
        <w:gridCol w:w="3640"/>
        <w:gridCol w:w="3337"/>
      </w:tblGrid>
      <w:tr w:rsidR="006C55ED" w:rsidRPr="006C55ED" w:rsidTr="007669D8">
        <w:tc>
          <w:tcPr>
            <w:tcW w:w="1876" w:type="dxa"/>
            <w:shd w:val="clear" w:color="auto" w:fill="00FFCC"/>
          </w:tcPr>
          <w:p w:rsidR="006C55ED" w:rsidRPr="006C55ED" w:rsidRDefault="006C55ED" w:rsidP="006C55ED">
            <w:pPr>
              <w:jc w:val="center"/>
              <w:rPr>
                <w:rFonts w:ascii="Times New Roman" w:hAnsi="Times New Roman" w:cs="Times New Roman"/>
                <w:b/>
                <w:sz w:val="20"/>
                <w:szCs w:val="20"/>
              </w:rPr>
            </w:pPr>
            <w:r w:rsidRPr="006C55ED">
              <w:rPr>
                <w:rFonts w:ascii="Times New Roman" w:hAnsi="Times New Roman" w:cs="Times New Roman"/>
                <w:b/>
                <w:sz w:val="20"/>
                <w:szCs w:val="20"/>
              </w:rPr>
              <w:t xml:space="preserve">Образовательная область </w:t>
            </w:r>
          </w:p>
        </w:tc>
        <w:tc>
          <w:tcPr>
            <w:tcW w:w="7055" w:type="dxa"/>
            <w:shd w:val="clear" w:color="auto" w:fill="00FFCC"/>
          </w:tcPr>
          <w:p w:rsidR="006C55ED" w:rsidRPr="006C55ED" w:rsidRDefault="006C55ED" w:rsidP="006C55ED">
            <w:pPr>
              <w:jc w:val="center"/>
              <w:rPr>
                <w:rFonts w:ascii="Times New Roman" w:hAnsi="Times New Roman" w:cs="Times New Roman"/>
                <w:b/>
                <w:sz w:val="20"/>
                <w:szCs w:val="20"/>
              </w:rPr>
            </w:pPr>
            <w:r w:rsidRPr="006C55ED">
              <w:rPr>
                <w:rFonts w:ascii="Times New Roman" w:hAnsi="Times New Roman" w:cs="Times New Roman"/>
                <w:b/>
                <w:sz w:val="20"/>
                <w:szCs w:val="20"/>
              </w:rPr>
              <w:t>Методические пособия</w:t>
            </w:r>
          </w:p>
        </w:tc>
        <w:tc>
          <w:tcPr>
            <w:tcW w:w="3685" w:type="dxa"/>
            <w:shd w:val="clear" w:color="auto" w:fill="00FFCC"/>
          </w:tcPr>
          <w:p w:rsidR="006C55ED" w:rsidRPr="006C55ED" w:rsidRDefault="006C55ED" w:rsidP="006C55ED">
            <w:pPr>
              <w:jc w:val="center"/>
              <w:rPr>
                <w:rFonts w:ascii="Times New Roman" w:hAnsi="Times New Roman" w:cs="Times New Roman"/>
                <w:b/>
                <w:sz w:val="20"/>
                <w:szCs w:val="20"/>
              </w:rPr>
            </w:pPr>
            <w:r w:rsidRPr="006C55ED">
              <w:rPr>
                <w:rFonts w:ascii="Times New Roman" w:hAnsi="Times New Roman" w:cs="Times New Roman"/>
                <w:b/>
                <w:sz w:val="20"/>
                <w:szCs w:val="20"/>
              </w:rPr>
              <w:t xml:space="preserve">Часть, формируемая участниками образовательного процесса </w:t>
            </w:r>
          </w:p>
        </w:tc>
        <w:tc>
          <w:tcPr>
            <w:tcW w:w="3402" w:type="dxa"/>
            <w:shd w:val="clear" w:color="auto" w:fill="00FFCC"/>
          </w:tcPr>
          <w:p w:rsidR="006C55ED" w:rsidRPr="006C55ED" w:rsidRDefault="006C55ED" w:rsidP="006C55ED">
            <w:pPr>
              <w:jc w:val="center"/>
              <w:rPr>
                <w:rFonts w:ascii="Times New Roman" w:hAnsi="Times New Roman" w:cs="Times New Roman"/>
                <w:b/>
                <w:sz w:val="20"/>
                <w:szCs w:val="20"/>
              </w:rPr>
            </w:pPr>
            <w:r w:rsidRPr="006C55ED">
              <w:rPr>
                <w:rFonts w:ascii="Times New Roman" w:hAnsi="Times New Roman" w:cs="Times New Roman"/>
                <w:b/>
                <w:sz w:val="20"/>
                <w:szCs w:val="20"/>
              </w:rPr>
              <w:t xml:space="preserve">Средства </w:t>
            </w:r>
          </w:p>
        </w:tc>
      </w:tr>
      <w:tr w:rsidR="006C55ED" w:rsidRPr="006C55ED" w:rsidTr="007669D8">
        <w:tc>
          <w:tcPr>
            <w:tcW w:w="1876" w:type="dxa"/>
            <w:shd w:val="clear" w:color="auto" w:fill="CCFFFF"/>
          </w:tcPr>
          <w:p w:rsidR="006C55ED" w:rsidRPr="006C55ED" w:rsidRDefault="006C55ED" w:rsidP="006C55ED">
            <w:pPr>
              <w:jc w:val="center"/>
              <w:rPr>
                <w:rFonts w:ascii="Times New Roman" w:hAnsi="Times New Roman" w:cs="Times New Roman"/>
                <w:b/>
                <w:sz w:val="20"/>
                <w:szCs w:val="20"/>
              </w:rPr>
            </w:pPr>
            <w:r w:rsidRPr="006C55ED">
              <w:rPr>
                <w:rFonts w:ascii="Times New Roman" w:hAnsi="Times New Roman" w:cs="Times New Roman"/>
                <w:b/>
                <w:sz w:val="20"/>
                <w:szCs w:val="20"/>
              </w:rPr>
              <w:t>Социально-коммуникативное развитие</w:t>
            </w:r>
          </w:p>
        </w:tc>
        <w:tc>
          <w:tcPr>
            <w:tcW w:w="7055" w:type="dxa"/>
            <w:shd w:val="clear" w:color="auto" w:fill="FFFFCC"/>
          </w:tcPr>
          <w:p w:rsidR="006C55ED" w:rsidRPr="006C55ED" w:rsidRDefault="006C55ED" w:rsidP="006C55ED">
            <w:pPr>
              <w:jc w:val="center"/>
              <w:rPr>
                <w:rFonts w:ascii="Times New Roman" w:hAnsi="Times New Roman" w:cs="Times New Roman"/>
                <w:b/>
                <w:sz w:val="20"/>
                <w:szCs w:val="20"/>
              </w:rPr>
            </w:pPr>
            <w:r w:rsidRPr="006C55ED">
              <w:rPr>
                <w:rFonts w:ascii="Times New Roman" w:hAnsi="Times New Roman" w:cs="Times New Roman"/>
                <w:b/>
                <w:sz w:val="20"/>
                <w:szCs w:val="20"/>
              </w:rPr>
              <w:t>Социализация, развитие общения, нравственное воспитание:</w:t>
            </w:r>
          </w:p>
          <w:p w:rsidR="006C55ED" w:rsidRPr="006C55ED" w:rsidRDefault="006C55ED" w:rsidP="006C55ED">
            <w:pPr>
              <w:jc w:val="both"/>
              <w:rPr>
                <w:rFonts w:ascii="Times New Roman" w:hAnsi="Times New Roman" w:cs="Times New Roman"/>
                <w:b/>
                <w:sz w:val="20"/>
                <w:szCs w:val="20"/>
              </w:rPr>
            </w:pPr>
            <w:r w:rsidRPr="006C55ED">
              <w:rPr>
                <w:rFonts w:ascii="Times New Roman" w:hAnsi="Times New Roman" w:cs="Times New Roman"/>
                <w:b/>
                <w:sz w:val="20"/>
                <w:szCs w:val="20"/>
              </w:rPr>
              <w:t>Методические пособия</w:t>
            </w:r>
          </w:p>
          <w:p w:rsidR="006C55ED" w:rsidRPr="006C55ED" w:rsidRDefault="006C55ED" w:rsidP="006C55ED">
            <w:pPr>
              <w:jc w:val="both"/>
              <w:rPr>
                <w:rFonts w:ascii="Times New Roman" w:eastAsia="Times New Roman" w:hAnsi="Times New Roman" w:cs="Times New Roman"/>
                <w:color w:val="000000"/>
                <w:sz w:val="20"/>
                <w:szCs w:val="20"/>
              </w:rPr>
            </w:pPr>
            <w:r w:rsidRPr="006C55ED">
              <w:rPr>
                <w:rFonts w:ascii="Times New Roman" w:hAnsi="Times New Roman" w:cs="Times New Roman"/>
                <w:sz w:val="20"/>
                <w:szCs w:val="20"/>
              </w:rPr>
              <w:t>-</w:t>
            </w:r>
            <w:r w:rsidRPr="006C55ED">
              <w:rPr>
                <w:rFonts w:ascii="Times New Roman" w:hAnsi="Times New Roman" w:cs="Times New Roman"/>
                <w:color w:val="FF0000"/>
                <w:sz w:val="20"/>
                <w:szCs w:val="20"/>
              </w:rPr>
              <w:t xml:space="preserve"> </w:t>
            </w:r>
            <w:r w:rsidRPr="006C55ED">
              <w:rPr>
                <w:rFonts w:ascii="Times New Roman" w:hAnsi="Times New Roman" w:cs="Times New Roman"/>
                <w:sz w:val="20"/>
                <w:szCs w:val="20"/>
              </w:rPr>
              <w:t xml:space="preserve"> </w:t>
            </w:r>
            <w:r w:rsidRPr="006C55ED">
              <w:rPr>
                <w:rFonts w:ascii="Times New Roman" w:eastAsia="Times New Roman" w:hAnsi="Times New Roman" w:cs="Times New Roman"/>
                <w:bCs/>
                <w:color w:val="000000"/>
                <w:sz w:val="20"/>
                <w:szCs w:val="20"/>
              </w:rPr>
              <w:t>Т.И. Бабаева, Т.А. Березина, Л.С. Римашевская Образовательная область «Социализация»</w:t>
            </w:r>
            <w:r w:rsidRPr="006C55ED">
              <w:rPr>
                <w:rFonts w:ascii="Times New Roman" w:eastAsia="Times New Roman" w:hAnsi="Times New Roman" w:cs="Times New Roman"/>
                <w:color w:val="000000"/>
                <w:sz w:val="20"/>
                <w:szCs w:val="20"/>
              </w:rPr>
              <w:t xml:space="preserve"> Учебно-методическое пособие. / науч. ред. А.Г. Гогоберидзе. – СПб.:</w:t>
            </w:r>
            <w:r w:rsidRPr="006C55ED">
              <w:rPr>
                <w:rFonts w:ascii="Times New Roman" w:eastAsia="Times New Roman" w:hAnsi="Times New Roman" w:cs="Times New Roman"/>
                <w:sz w:val="20"/>
                <w:szCs w:val="20"/>
              </w:rPr>
              <w:t xml:space="preserve"> ООО «Издательство «</w:t>
            </w:r>
            <w:r w:rsidRPr="006C55ED">
              <w:rPr>
                <w:rFonts w:ascii="Times New Roman" w:eastAsia="Times New Roman" w:hAnsi="Times New Roman" w:cs="Times New Roman"/>
                <w:color w:val="000000"/>
                <w:sz w:val="20"/>
                <w:szCs w:val="20"/>
              </w:rPr>
              <w:t>Детство-Пресс», 2012г.</w:t>
            </w:r>
          </w:p>
          <w:p w:rsidR="006C55ED" w:rsidRPr="006C55ED" w:rsidRDefault="006C55ED" w:rsidP="006C55ED">
            <w:pPr>
              <w:jc w:val="both"/>
              <w:rPr>
                <w:rFonts w:ascii="Times New Roman" w:eastAsia="Times New Roman" w:hAnsi="Times New Roman" w:cs="Times New Roman"/>
                <w:sz w:val="20"/>
                <w:szCs w:val="20"/>
              </w:rPr>
            </w:pPr>
            <w:r w:rsidRPr="006C55ED">
              <w:rPr>
                <w:rFonts w:ascii="Times New Roman" w:eastAsia="Times New Roman" w:hAnsi="Times New Roman" w:cs="Times New Roman"/>
                <w:sz w:val="20"/>
                <w:szCs w:val="20"/>
              </w:rPr>
              <w:t>-</w:t>
            </w:r>
            <w:r w:rsidRPr="006C55ED">
              <w:rPr>
                <w:rFonts w:ascii="Times New Roman" w:eastAsia="Times New Roman" w:hAnsi="Times New Roman" w:cs="Times New Roman"/>
                <w:bCs/>
                <w:color w:val="000000"/>
                <w:sz w:val="20"/>
                <w:szCs w:val="20"/>
              </w:rPr>
              <w:t>О.М.Сомкова Образовательная область «Коммуникация»</w:t>
            </w:r>
            <w:r w:rsidRPr="006C55ED">
              <w:rPr>
                <w:rFonts w:ascii="Times New Roman" w:eastAsia="Times New Roman" w:hAnsi="Times New Roman" w:cs="Times New Roman"/>
                <w:color w:val="000000"/>
                <w:sz w:val="20"/>
                <w:szCs w:val="20"/>
              </w:rPr>
              <w:t xml:space="preserve"> Учебно-методическое пособие. / науч. ред. А.Г. Гогоберидзе. – СПб.: </w:t>
            </w:r>
            <w:r w:rsidRPr="006C55ED">
              <w:rPr>
                <w:rFonts w:ascii="Times New Roman" w:eastAsia="Times New Roman" w:hAnsi="Times New Roman" w:cs="Times New Roman"/>
                <w:sz w:val="20"/>
                <w:szCs w:val="20"/>
              </w:rPr>
              <w:t>ООО «Издательство</w:t>
            </w:r>
            <w:r w:rsidRPr="006C55ED">
              <w:rPr>
                <w:rFonts w:ascii="Times New Roman" w:eastAsia="Times New Roman" w:hAnsi="Times New Roman" w:cs="Times New Roman"/>
                <w:color w:val="000000"/>
                <w:sz w:val="20"/>
                <w:szCs w:val="20"/>
              </w:rPr>
              <w:t xml:space="preserve"> «Детство-Пресс», 2012г.</w:t>
            </w:r>
          </w:p>
          <w:p w:rsidR="006C55ED" w:rsidRPr="006C55ED" w:rsidRDefault="006C55ED" w:rsidP="006C55ED">
            <w:pPr>
              <w:jc w:val="both"/>
              <w:rPr>
                <w:rFonts w:ascii="Times New Roman" w:hAnsi="Times New Roman" w:cs="Times New Roman"/>
                <w:sz w:val="20"/>
                <w:szCs w:val="20"/>
              </w:rPr>
            </w:pPr>
            <w:r w:rsidRPr="006C55ED">
              <w:rPr>
                <w:rFonts w:ascii="Times New Roman" w:hAnsi="Times New Roman" w:cs="Times New Roman"/>
                <w:sz w:val="20"/>
                <w:szCs w:val="20"/>
              </w:rPr>
              <w:t>-Ржевцева И.Н.. Уроки этикета. (5-7лет) Спб.  Из-во Акцидент.1997</w:t>
            </w:r>
          </w:p>
          <w:p w:rsidR="006C55ED" w:rsidRPr="006C55ED" w:rsidRDefault="006C55ED" w:rsidP="006C55ED">
            <w:pPr>
              <w:jc w:val="both"/>
              <w:rPr>
                <w:rFonts w:ascii="Times New Roman" w:hAnsi="Times New Roman" w:cs="Times New Roman"/>
                <w:sz w:val="20"/>
                <w:szCs w:val="20"/>
              </w:rPr>
            </w:pPr>
            <w:r w:rsidRPr="006C55ED">
              <w:rPr>
                <w:rFonts w:ascii="Times New Roman" w:eastAsia="Times New Roman" w:hAnsi="Times New Roman" w:cs="Times New Roman"/>
                <w:iCs/>
                <w:color w:val="000000"/>
                <w:sz w:val="20"/>
                <w:szCs w:val="20"/>
              </w:rPr>
              <w:t xml:space="preserve">-Бабаева Т.И., Римашевская Л.С. </w:t>
            </w:r>
            <w:r w:rsidRPr="006C55ED">
              <w:rPr>
                <w:rFonts w:ascii="Times New Roman" w:eastAsia="Times New Roman" w:hAnsi="Times New Roman" w:cs="Times New Roman"/>
                <w:color w:val="000000"/>
                <w:sz w:val="20"/>
                <w:szCs w:val="20"/>
              </w:rPr>
              <w:t>Как развивать сотрудничество и взаимоотношения дошкольников в детском саду. Игровые ситуации, игры, этюды. – СПб.: ООО «Издательство «Детство-Пресс», 2015г.</w:t>
            </w:r>
          </w:p>
          <w:p w:rsidR="006C55ED" w:rsidRPr="006C55ED" w:rsidRDefault="006C55ED" w:rsidP="006C55ED">
            <w:pPr>
              <w:jc w:val="both"/>
              <w:rPr>
                <w:rFonts w:ascii="Times New Roman" w:eastAsia="Times New Roman" w:hAnsi="Times New Roman" w:cs="Times New Roman"/>
                <w:sz w:val="20"/>
                <w:szCs w:val="20"/>
              </w:rPr>
            </w:pPr>
            <w:r w:rsidRPr="006C55ED">
              <w:rPr>
                <w:rFonts w:ascii="Times New Roman" w:eastAsia="Times New Roman" w:hAnsi="Times New Roman" w:cs="Times New Roman"/>
                <w:sz w:val="20"/>
                <w:szCs w:val="20"/>
              </w:rPr>
              <w:t>-О.А. Айрих Эмоциональное развитие детей.  Изд. Учитель 2000</w:t>
            </w:r>
          </w:p>
          <w:p w:rsidR="006C55ED" w:rsidRPr="006C55ED" w:rsidRDefault="006C55ED" w:rsidP="006C55ED">
            <w:pPr>
              <w:jc w:val="both"/>
              <w:rPr>
                <w:rFonts w:ascii="Times New Roman" w:eastAsia="Times New Roman" w:hAnsi="Times New Roman" w:cs="Times New Roman"/>
                <w:sz w:val="20"/>
                <w:szCs w:val="20"/>
              </w:rPr>
            </w:pPr>
            <w:r w:rsidRPr="006C55ED">
              <w:rPr>
                <w:rFonts w:ascii="Times New Roman" w:eastAsia="Times New Roman" w:hAnsi="Times New Roman" w:cs="Times New Roman"/>
                <w:sz w:val="20"/>
                <w:szCs w:val="20"/>
              </w:rPr>
              <w:t>А.Д. Кошелева Эмоциональное развитие дошкольника. М. Просвещение 1990.</w:t>
            </w:r>
          </w:p>
          <w:p w:rsidR="006C55ED" w:rsidRPr="006C55ED" w:rsidRDefault="006C55ED" w:rsidP="006C55ED">
            <w:pPr>
              <w:jc w:val="both"/>
              <w:rPr>
                <w:rFonts w:ascii="Times New Roman" w:eastAsia="Times New Roman" w:hAnsi="Times New Roman" w:cs="Times New Roman"/>
                <w:sz w:val="20"/>
                <w:szCs w:val="20"/>
              </w:rPr>
            </w:pPr>
            <w:r w:rsidRPr="006C55ED">
              <w:rPr>
                <w:rFonts w:ascii="Times New Roman" w:eastAsia="Times New Roman" w:hAnsi="Times New Roman" w:cs="Times New Roman"/>
                <w:sz w:val="20"/>
                <w:szCs w:val="20"/>
              </w:rPr>
              <w:t>Ватутина Н.Д. Ребенок поступает в детский сад /Под. ред. Л.И. Каплан. – М.: Просвещение, 1983.</w:t>
            </w:r>
          </w:p>
          <w:p w:rsidR="006C55ED" w:rsidRPr="006C55ED" w:rsidRDefault="006C55ED" w:rsidP="006C55ED">
            <w:pPr>
              <w:jc w:val="both"/>
              <w:rPr>
                <w:rFonts w:ascii="Times New Roman" w:eastAsia="Times New Roman" w:hAnsi="Times New Roman" w:cs="Times New Roman"/>
                <w:color w:val="000000"/>
                <w:sz w:val="20"/>
                <w:szCs w:val="20"/>
              </w:rPr>
            </w:pPr>
            <w:r w:rsidRPr="006C55ED">
              <w:rPr>
                <w:rFonts w:ascii="Times New Roman" w:eastAsia="Times New Roman" w:hAnsi="Times New Roman" w:cs="Times New Roman"/>
                <w:sz w:val="20"/>
                <w:szCs w:val="20"/>
              </w:rPr>
              <w:t>А.Я. Ветохина Нравственное-патриотическое воспитание детей дошкольного возраста.Планирование и конспекты занятий. Методическое пособие для педагогов.-</w:t>
            </w:r>
            <w:r w:rsidRPr="006C55ED">
              <w:rPr>
                <w:rFonts w:ascii="Times New Roman" w:eastAsia="Times New Roman" w:hAnsi="Times New Roman" w:cs="Times New Roman"/>
                <w:color w:val="000000"/>
                <w:sz w:val="20"/>
                <w:szCs w:val="20"/>
              </w:rPr>
              <w:t xml:space="preserve"> – СПб.:</w:t>
            </w:r>
            <w:r w:rsidRPr="006C55ED">
              <w:rPr>
                <w:rFonts w:ascii="Times New Roman" w:eastAsia="Times New Roman" w:hAnsi="Times New Roman" w:cs="Times New Roman"/>
                <w:sz w:val="20"/>
                <w:szCs w:val="20"/>
              </w:rPr>
              <w:t xml:space="preserve"> ООО «Издательство «</w:t>
            </w:r>
            <w:r w:rsidRPr="006C55ED">
              <w:rPr>
                <w:rFonts w:ascii="Times New Roman" w:eastAsia="Times New Roman" w:hAnsi="Times New Roman" w:cs="Times New Roman"/>
                <w:color w:val="000000"/>
                <w:sz w:val="20"/>
                <w:szCs w:val="20"/>
              </w:rPr>
              <w:t>Детство-Пресс», 2009г.</w:t>
            </w:r>
          </w:p>
          <w:p w:rsidR="006C55ED" w:rsidRPr="006C55ED" w:rsidRDefault="006C55ED" w:rsidP="006C55ED">
            <w:pPr>
              <w:jc w:val="both"/>
              <w:rPr>
                <w:rFonts w:ascii="Times New Roman" w:eastAsia="Times New Roman" w:hAnsi="Times New Roman" w:cs="Times New Roman"/>
                <w:sz w:val="20"/>
                <w:szCs w:val="20"/>
              </w:rPr>
            </w:pPr>
            <w:r w:rsidRPr="006C55ED">
              <w:rPr>
                <w:rFonts w:ascii="Times New Roman" w:eastAsia="Times New Roman" w:hAnsi="Times New Roman" w:cs="Times New Roman"/>
                <w:color w:val="000000"/>
                <w:sz w:val="20"/>
                <w:szCs w:val="20"/>
              </w:rPr>
              <w:t xml:space="preserve">Л.К. Мячина Маленьким детям-Большие права: Учебно-методическое пособие. СПб.: </w:t>
            </w:r>
            <w:r w:rsidRPr="006C55ED">
              <w:rPr>
                <w:rFonts w:ascii="Times New Roman" w:eastAsia="Times New Roman" w:hAnsi="Times New Roman" w:cs="Times New Roman"/>
                <w:sz w:val="20"/>
                <w:szCs w:val="20"/>
              </w:rPr>
              <w:t>ООО «Издательство</w:t>
            </w:r>
            <w:r w:rsidRPr="006C55ED">
              <w:rPr>
                <w:rFonts w:ascii="Times New Roman" w:eastAsia="Times New Roman" w:hAnsi="Times New Roman" w:cs="Times New Roman"/>
                <w:color w:val="000000"/>
                <w:sz w:val="20"/>
                <w:szCs w:val="20"/>
              </w:rPr>
              <w:t xml:space="preserve"> «Детство-Пресс», 2010г.</w:t>
            </w:r>
          </w:p>
          <w:p w:rsidR="006C55ED" w:rsidRPr="006C55ED" w:rsidRDefault="006C55ED" w:rsidP="006C55ED">
            <w:pPr>
              <w:jc w:val="both"/>
              <w:rPr>
                <w:rFonts w:ascii="Times New Roman" w:eastAsia="Times New Roman" w:hAnsi="Times New Roman" w:cs="Times New Roman"/>
                <w:color w:val="000000"/>
                <w:sz w:val="20"/>
                <w:szCs w:val="20"/>
              </w:rPr>
            </w:pPr>
            <w:r w:rsidRPr="006C55ED">
              <w:rPr>
                <w:rFonts w:ascii="Times New Roman" w:hAnsi="Times New Roman" w:cs="Times New Roman"/>
                <w:b/>
                <w:sz w:val="20"/>
                <w:szCs w:val="20"/>
              </w:rPr>
              <w:t>Наглядно-дидактические пособия</w:t>
            </w:r>
          </w:p>
          <w:p w:rsidR="006C55ED" w:rsidRPr="006C55ED" w:rsidRDefault="006C55ED" w:rsidP="006C55ED">
            <w:pPr>
              <w:jc w:val="both"/>
              <w:rPr>
                <w:rFonts w:ascii="Times New Roman" w:hAnsi="Times New Roman" w:cs="Times New Roman"/>
                <w:sz w:val="20"/>
                <w:szCs w:val="20"/>
              </w:rPr>
            </w:pPr>
            <w:r w:rsidRPr="006C55ED">
              <w:rPr>
                <w:rFonts w:ascii="Times New Roman" w:hAnsi="Times New Roman" w:cs="Times New Roman"/>
                <w:sz w:val="20"/>
                <w:szCs w:val="20"/>
              </w:rPr>
              <w:t>- Серия «Мир в картинках»: «Государственные символы России»; «День Победы».</w:t>
            </w:r>
          </w:p>
          <w:p w:rsidR="006C55ED" w:rsidRPr="006C55ED" w:rsidRDefault="006C55ED" w:rsidP="006C55ED">
            <w:pPr>
              <w:jc w:val="both"/>
              <w:rPr>
                <w:rFonts w:ascii="Times New Roman" w:hAnsi="Times New Roman" w:cs="Times New Roman"/>
                <w:sz w:val="20"/>
                <w:szCs w:val="20"/>
              </w:rPr>
            </w:pPr>
            <w:r w:rsidRPr="006C55ED">
              <w:rPr>
                <w:rFonts w:ascii="Times New Roman" w:hAnsi="Times New Roman" w:cs="Times New Roman"/>
                <w:sz w:val="20"/>
                <w:szCs w:val="20"/>
              </w:rPr>
              <w:t xml:space="preserve">- Серия «Рассказы по картинкам»: «Великая Отечественная война в произведениях художников»; «Защитники Отечества». </w:t>
            </w:r>
          </w:p>
          <w:p w:rsidR="006C55ED" w:rsidRPr="006C55ED" w:rsidRDefault="006C55ED" w:rsidP="006C55ED">
            <w:pPr>
              <w:jc w:val="both"/>
              <w:rPr>
                <w:rFonts w:ascii="Times New Roman" w:hAnsi="Times New Roman" w:cs="Times New Roman"/>
                <w:sz w:val="20"/>
                <w:szCs w:val="20"/>
              </w:rPr>
            </w:pPr>
            <w:r w:rsidRPr="006C55ED">
              <w:rPr>
                <w:rFonts w:ascii="Times New Roman" w:hAnsi="Times New Roman" w:cs="Times New Roman"/>
                <w:sz w:val="20"/>
                <w:szCs w:val="20"/>
              </w:rPr>
              <w:t xml:space="preserve">- Серия «Расскажите детям о...»: «Расскажите детям о достопримечательностях Москвы»; «Расскажите детям о Московском Кремле»; «Расскажите детям об Отечественной войне 1812 года». </w:t>
            </w:r>
          </w:p>
          <w:p w:rsidR="006C55ED" w:rsidRPr="006C55ED" w:rsidRDefault="006C55ED" w:rsidP="006C55ED">
            <w:pPr>
              <w:jc w:val="center"/>
              <w:rPr>
                <w:rFonts w:ascii="Times New Roman" w:hAnsi="Times New Roman" w:cs="Times New Roman"/>
                <w:b/>
                <w:sz w:val="20"/>
                <w:szCs w:val="20"/>
              </w:rPr>
            </w:pPr>
            <w:r w:rsidRPr="006C55ED">
              <w:rPr>
                <w:rFonts w:ascii="Times New Roman" w:hAnsi="Times New Roman" w:cs="Times New Roman"/>
                <w:b/>
                <w:sz w:val="20"/>
                <w:szCs w:val="20"/>
              </w:rPr>
              <w:t>Самообслуживание, самостоятельность, трудовое воспитание</w:t>
            </w:r>
          </w:p>
          <w:p w:rsidR="006C55ED" w:rsidRPr="006C55ED" w:rsidRDefault="006C55ED" w:rsidP="006C55ED">
            <w:pPr>
              <w:jc w:val="both"/>
              <w:rPr>
                <w:rFonts w:ascii="Times New Roman" w:hAnsi="Times New Roman" w:cs="Times New Roman"/>
                <w:b/>
                <w:sz w:val="20"/>
                <w:szCs w:val="20"/>
              </w:rPr>
            </w:pPr>
            <w:r w:rsidRPr="006C55ED">
              <w:rPr>
                <w:rFonts w:ascii="Times New Roman" w:hAnsi="Times New Roman" w:cs="Times New Roman"/>
                <w:b/>
                <w:sz w:val="20"/>
                <w:szCs w:val="20"/>
              </w:rPr>
              <w:t>Методические пособия</w:t>
            </w:r>
          </w:p>
          <w:p w:rsidR="006C55ED" w:rsidRPr="006C55ED" w:rsidRDefault="006C55ED" w:rsidP="006C55ED">
            <w:pPr>
              <w:jc w:val="both"/>
              <w:rPr>
                <w:rFonts w:ascii="Times New Roman" w:hAnsi="Times New Roman" w:cs="Times New Roman"/>
                <w:sz w:val="20"/>
                <w:szCs w:val="20"/>
              </w:rPr>
            </w:pPr>
            <w:r w:rsidRPr="006C55ED">
              <w:rPr>
                <w:rFonts w:ascii="Times New Roman" w:eastAsia="Times New Roman" w:hAnsi="Times New Roman" w:cs="Times New Roman"/>
                <w:bCs/>
                <w:color w:val="000000"/>
                <w:sz w:val="20"/>
                <w:szCs w:val="20"/>
              </w:rPr>
              <w:t>М. В. Крулехт, А.А. Крулехт Образовательная область «Труд»</w:t>
            </w:r>
            <w:r w:rsidRPr="006C55ED">
              <w:rPr>
                <w:rFonts w:ascii="Times New Roman" w:eastAsia="Times New Roman" w:hAnsi="Times New Roman" w:cs="Times New Roman"/>
                <w:color w:val="000000"/>
                <w:sz w:val="20"/>
                <w:szCs w:val="20"/>
              </w:rPr>
              <w:t xml:space="preserve"> Учебно-методическое пособие. / науч. ред. А.Г. Гогоберидзе. – СПб.: </w:t>
            </w:r>
            <w:r w:rsidRPr="006C55ED">
              <w:rPr>
                <w:rFonts w:ascii="Times New Roman" w:eastAsia="Times New Roman" w:hAnsi="Times New Roman" w:cs="Times New Roman"/>
                <w:sz w:val="20"/>
                <w:szCs w:val="20"/>
              </w:rPr>
              <w:t>ООО «Издательство</w:t>
            </w:r>
            <w:r w:rsidRPr="006C55ED">
              <w:rPr>
                <w:rFonts w:ascii="Times New Roman" w:eastAsia="Times New Roman" w:hAnsi="Times New Roman" w:cs="Times New Roman"/>
                <w:color w:val="000000"/>
                <w:sz w:val="20"/>
                <w:szCs w:val="20"/>
              </w:rPr>
              <w:t xml:space="preserve"> «Детство-Пресс», 2012г.</w:t>
            </w:r>
          </w:p>
          <w:p w:rsidR="006C55ED" w:rsidRPr="006C55ED" w:rsidRDefault="006C55ED" w:rsidP="006C55ED">
            <w:pPr>
              <w:jc w:val="both"/>
              <w:rPr>
                <w:rFonts w:ascii="Times New Roman" w:hAnsi="Times New Roman" w:cs="Times New Roman"/>
                <w:sz w:val="20"/>
                <w:szCs w:val="20"/>
              </w:rPr>
            </w:pPr>
            <w:r w:rsidRPr="006C55ED">
              <w:rPr>
                <w:rFonts w:ascii="Times New Roman" w:hAnsi="Times New Roman" w:cs="Times New Roman"/>
                <w:sz w:val="20"/>
                <w:szCs w:val="20"/>
              </w:rPr>
              <w:t>-Буре Р.С. « Дошкольник и труд» Спб. Детство-Пресс.2004</w:t>
            </w:r>
          </w:p>
          <w:p w:rsidR="006C55ED" w:rsidRPr="006C55ED" w:rsidRDefault="006C55ED" w:rsidP="006C55ED">
            <w:pPr>
              <w:widowControl w:val="0"/>
              <w:jc w:val="both"/>
              <w:rPr>
                <w:rFonts w:ascii="Times New Roman" w:hAnsi="Times New Roman" w:cs="Times New Roman"/>
                <w:sz w:val="20"/>
                <w:szCs w:val="20"/>
              </w:rPr>
            </w:pPr>
            <w:r w:rsidRPr="006C55ED">
              <w:rPr>
                <w:rFonts w:ascii="Times New Roman" w:hAnsi="Times New Roman" w:cs="Times New Roman"/>
                <w:sz w:val="20"/>
                <w:szCs w:val="20"/>
              </w:rPr>
              <w:t xml:space="preserve"> </w:t>
            </w:r>
          </w:p>
          <w:p w:rsidR="006C55ED" w:rsidRPr="006C55ED" w:rsidRDefault="006C55ED" w:rsidP="006C55ED">
            <w:pPr>
              <w:jc w:val="center"/>
              <w:rPr>
                <w:rFonts w:ascii="Times New Roman" w:hAnsi="Times New Roman" w:cs="Times New Roman"/>
                <w:b/>
                <w:sz w:val="20"/>
                <w:szCs w:val="20"/>
              </w:rPr>
            </w:pPr>
          </w:p>
          <w:p w:rsidR="006C55ED" w:rsidRPr="006C55ED" w:rsidRDefault="006C55ED" w:rsidP="006C55ED">
            <w:pPr>
              <w:jc w:val="center"/>
              <w:rPr>
                <w:rFonts w:ascii="Times New Roman" w:hAnsi="Times New Roman" w:cs="Times New Roman"/>
                <w:b/>
                <w:sz w:val="20"/>
                <w:szCs w:val="20"/>
              </w:rPr>
            </w:pPr>
          </w:p>
          <w:p w:rsidR="006C55ED" w:rsidRPr="006C55ED" w:rsidRDefault="006C55ED" w:rsidP="00C74DA6">
            <w:pPr>
              <w:rPr>
                <w:rFonts w:ascii="Times New Roman" w:hAnsi="Times New Roman" w:cs="Times New Roman"/>
                <w:b/>
                <w:sz w:val="20"/>
                <w:szCs w:val="20"/>
              </w:rPr>
            </w:pPr>
          </w:p>
          <w:p w:rsidR="006C55ED" w:rsidRPr="006C55ED" w:rsidRDefault="006C55ED" w:rsidP="006C55ED">
            <w:pPr>
              <w:jc w:val="center"/>
              <w:rPr>
                <w:rFonts w:ascii="Times New Roman" w:hAnsi="Times New Roman" w:cs="Times New Roman"/>
                <w:b/>
                <w:sz w:val="20"/>
                <w:szCs w:val="20"/>
              </w:rPr>
            </w:pPr>
          </w:p>
          <w:p w:rsidR="006C55ED" w:rsidRPr="006C55ED" w:rsidRDefault="006C55ED" w:rsidP="006C55ED">
            <w:pPr>
              <w:jc w:val="center"/>
              <w:rPr>
                <w:rFonts w:ascii="Times New Roman" w:hAnsi="Times New Roman" w:cs="Times New Roman"/>
                <w:b/>
                <w:sz w:val="20"/>
                <w:szCs w:val="20"/>
              </w:rPr>
            </w:pPr>
            <w:r w:rsidRPr="006C55ED">
              <w:rPr>
                <w:rFonts w:ascii="Times New Roman" w:hAnsi="Times New Roman" w:cs="Times New Roman"/>
                <w:b/>
                <w:sz w:val="20"/>
                <w:szCs w:val="20"/>
              </w:rPr>
              <w:t>Формирование основ безопасности</w:t>
            </w:r>
          </w:p>
          <w:p w:rsidR="006C55ED" w:rsidRPr="006C55ED" w:rsidRDefault="006C55ED" w:rsidP="006C55ED">
            <w:pPr>
              <w:jc w:val="both"/>
              <w:rPr>
                <w:rFonts w:ascii="Times New Roman" w:hAnsi="Times New Roman" w:cs="Times New Roman"/>
                <w:b/>
                <w:sz w:val="20"/>
                <w:szCs w:val="20"/>
              </w:rPr>
            </w:pPr>
            <w:r w:rsidRPr="006C55ED">
              <w:rPr>
                <w:rFonts w:ascii="Times New Roman" w:hAnsi="Times New Roman" w:cs="Times New Roman"/>
                <w:b/>
                <w:sz w:val="20"/>
                <w:szCs w:val="20"/>
              </w:rPr>
              <w:t>Методические пособия</w:t>
            </w:r>
          </w:p>
          <w:p w:rsidR="006C55ED" w:rsidRPr="006C55ED" w:rsidRDefault="006C55ED" w:rsidP="006C55ED">
            <w:pPr>
              <w:jc w:val="both"/>
              <w:rPr>
                <w:rFonts w:ascii="Times New Roman" w:hAnsi="Times New Roman" w:cs="Times New Roman"/>
                <w:b/>
                <w:sz w:val="20"/>
                <w:szCs w:val="20"/>
              </w:rPr>
            </w:pPr>
            <w:r w:rsidRPr="006C55ED">
              <w:rPr>
                <w:rFonts w:ascii="Times New Roman" w:hAnsi="Times New Roman" w:cs="Times New Roman"/>
                <w:b/>
                <w:sz w:val="20"/>
                <w:szCs w:val="20"/>
              </w:rPr>
              <w:t>-</w:t>
            </w:r>
            <w:r w:rsidRPr="006C55ED">
              <w:rPr>
                <w:rFonts w:ascii="Times New Roman" w:hAnsi="Times New Roman" w:cs="Times New Roman"/>
                <w:sz w:val="20"/>
                <w:szCs w:val="20"/>
              </w:rPr>
              <w:t>Т.П. Гарнышева ОБЖ для дошкольников. Планирование работы, конспекты занятий, играю - СПб: ООО «Издательство «Детство- Пресс»,2010г</w:t>
            </w:r>
          </w:p>
          <w:p w:rsidR="006C55ED" w:rsidRPr="006C55ED" w:rsidRDefault="006C55ED" w:rsidP="006C55ED">
            <w:pPr>
              <w:widowControl w:val="0"/>
              <w:jc w:val="both"/>
              <w:rPr>
                <w:rFonts w:ascii="Times New Roman" w:hAnsi="Times New Roman" w:cs="Times New Roman"/>
                <w:sz w:val="20"/>
                <w:szCs w:val="20"/>
              </w:rPr>
            </w:pPr>
            <w:r w:rsidRPr="006C55ED">
              <w:rPr>
                <w:rFonts w:ascii="Times New Roman" w:hAnsi="Times New Roman" w:cs="Times New Roman"/>
                <w:sz w:val="20"/>
                <w:szCs w:val="20"/>
              </w:rPr>
              <w:t>-«Светофор». Обучение детей дошкольного возраста правилам дорожного движения. СПб, «Детство-Пресс», 2009 г..</w:t>
            </w:r>
          </w:p>
          <w:p w:rsidR="006C55ED" w:rsidRPr="006C55ED" w:rsidRDefault="006C55ED" w:rsidP="006C55ED">
            <w:pPr>
              <w:widowControl w:val="0"/>
              <w:jc w:val="both"/>
              <w:rPr>
                <w:rFonts w:ascii="Times New Roman" w:hAnsi="Times New Roman" w:cs="Times New Roman"/>
                <w:sz w:val="20"/>
                <w:szCs w:val="20"/>
              </w:rPr>
            </w:pPr>
            <w:r w:rsidRPr="006C55ED">
              <w:rPr>
                <w:rFonts w:ascii="Times New Roman" w:hAnsi="Times New Roman" w:cs="Times New Roman"/>
                <w:sz w:val="20"/>
                <w:szCs w:val="20"/>
              </w:rPr>
              <w:t>-Вдовиченко Л.А. Ребенок на улице. Цикл занятий для детей старшего дошкольного возраста по обучению правилам безопасного поведения на дороге  Правилам дорожного движения.-СПб.-«Детство-Пресс»,2209</w:t>
            </w:r>
          </w:p>
          <w:p w:rsidR="006C55ED" w:rsidRPr="006C55ED" w:rsidRDefault="006C55ED" w:rsidP="006C55ED">
            <w:pPr>
              <w:jc w:val="both"/>
              <w:rPr>
                <w:rFonts w:ascii="Times New Roman" w:hAnsi="Times New Roman" w:cs="Times New Roman"/>
                <w:b/>
                <w:sz w:val="20"/>
                <w:szCs w:val="20"/>
              </w:rPr>
            </w:pPr>
            <w:r w:rsidRPr="006C55ED">
              <w:rPr>
                <w:rFonts w:ascii="Times New Roman" w:hAnsi="Times New Roman" w:cs="Times New Roman"/>
                <w:b/>
                <w:sz w:val="20"/>
                <w:szCs w:val="20"/>
              </w:rPr>
              <w:t>Наглядно-дидактические пособия</w:t>
            </w:r>
          </w:p>
          <w:p w:rsidR="006C55ED" w:rsidRPr="006C55ED" w:rsidRDefault="006C55ED" w:rsidP="006C55ED">
            <w:pPr>
              <w:jc w:val="both"/>
              <w:rPr>
                <w:rFonts w:ascii="Times New Roman" w:hAnsi="Times New Roman" w:cs="Times New Roman"/>
                <w:sz w:val="20"/>
                <w:szCs w:val="20"/>
              </w:rPr>
            </w:pPr>
            <w:r w:rsidRPr="006C55ED">
              <w:rPr>
                <w:rFonts w:ascii="Times New Roman" w:hAnsi="Times New Roman" w:cs="Times New Roman"/>
                <w:sz w:val="20"/>
                <w:szCs w:val="20"/>
              </w:rPr>
              <w:t xml:space="preserve">- Бордачева И. Ю. Безопасность на дороге: Плакаты для оформления родительского уголка в ДОУ. </w:t>
            </w:r>
          </w:p>
          <w:p w:rsidR="006C55ED" w:rsidRPr="006C55ED" w:rsidRDefault="006C55ED" w:rsidP="006C55ED">
            <w:pPr>
              <w:rPr>
                <w:rFonts w:ascii="Times New Roman" w:hAnsi="Times New Roman" w:cs="Times New Roman"/>
                <w:sz w:val="20"/>
                <w:szCs w:val="20"/>
              </w:rPr>
            </w:pPr>
            <w:r w:rsidRPr="006C55ED">
              <w:rPr>
                <w:rFonts w:ascii="Times New Roman" w:hAnsi="Times New Roman" w:cs="Times New Roman"/>
                <w:sz w:val="20"/>
                <w:szCs w:val="20"/>
              </w:rPr>
              <w:t>- Бордачева И. Ю. Дорожные знаки: Для работы с детьми 4–7 лет.</w:t>
            </w:r>
          </w:p>
          <w:p w:rsidR="006C55ED" w:rsidRPr="006C55ED" w:rsidRDefault="006C55ED" w:rsidP="006C55ED">
            <w:pPr>
              <w:jc w:val="center"/>
              <w:rPr>
                <w:rFonts w:ascii="Times New Roman" w:hAnsi="Times New Roman" w:cs="Times New Roman"/>
                <w:b/>
                <w:sz w:val="20"/>
                <w:szCs w:val="20"/>
              </w:rPr>
            </w:pPr>
          </w:p>
          <w:p w:rsidR="006C55ED" w:rsidRPr="006C55ED" w:rsidRDefault="006C55ED" w:rsidP="006C55ED">
            <w:pPr>
              <w:jc w:val="center"/>
              <w:rPr>
                <w:rFonts w:ascii="Times New Roman" w:hAnsi="Times New Roman" w:cs="Times New Roman"/>
                <w:b/>
                <w:sz w:val="20"/>
                <w:szCs w:val="20"/>
              </w:rPr>
            </w:pPr>
          </w:p>
          <w:p w:rsidR="006C55ED" w:rsidRPr="006C55ED" w:rsidRDefault="006C55ED" w:rsidP="006C55ED">
            <w:pPr>
              <w:rPr>
                <w:rFonts w:ascii="Times New Roman" w:hAnsi="Times New Roman" w:cs="Times New Roman"/>
                <w:b/>
                <w:sz w:val="20"/>
                <w:szCs w:val="20"/>
              </w:rPr>
            </w:pPr>
          </w:p>
          <w:p w:rsidR="00C74DA6" w:rsidRDefault="00C74DA6" w:rsidP="006C55ED">
            <w:pPr>
              <w:rPr>
                <w:rFonts w:ascii="Times New Roman" w:hAnsi="Times New Roman" w:cs="Times New Roman"/>
                <w:b/>
                <w:sz w:val="20"/>
                <w:szCs w:val="20"/>
              </w:rPr>
            </w:pPr>
          </w:p>
          <w:p w:rsidR="006C55ED" w:rsidRPr="006C55ED" w:rsidRDefault="006C55ED" w:rsidP="006C55ED">
            <w:pPr>
              <w:rPr>
                <w:rFonts w:ascii="Times New Roman" w:hAnsi="Times New Roman" w:cs="Times New Roman"/>
                <w:b/>
                <w:sz w:val="20"/>
                <w:szCs w:val="20"/>
              </w:rPr>
            </w:pPr>
            <w:r w:rsidRPr="006C55ED">
              <w:rPr>
                <w:rFonts w:ascii="Times New Roman" w:hAnsi="Times New Roman" w:cs="Times New Roman"/>
                <w:b/>
                <w:sz w:val="20"/>
                <w:szCs w:val="20"/>
              </w:rPr>
              <w:t>Игровая деятельность</w:t>
            </w:r>
          </w:p>
          <w:p w:rsidR="006C55ED" w:rsidRPr="006C55ED" w:rsidRDefault="006C55ED" w:rsidP="006C55ED">
            <w:pPr>
              <w:jc w:val="both"/>
              <w:rPr>
                <w:rFonts w:ascii="Times New Roman" w:hAnsi="Times New Roman" w:cs="Times New Roman"/>
                <w:b/>
                <w:sz w:val="20"/>
                <w:szCs w:val="20"/>
              </w:rPr>
            </w:pPr>
            <w:r w:rsidRPr="006C55ED">
              <w:rPr>
                <w:rFonts w:ascii="Times New Roman" w:hAnsi="Times New Roman" w:cs="Times New Roman"/>
                <w:b/>
                <w:sz w:val="20"/>
                <w:szCs w:val="20"/>
              </w:rPr>
              <w:t>Методические пособия</w:t>
            </w:r>
          </w:p>
          <w:p w:rsidR="006C55ED" w:rsidRPr="006C55ED" w:rsidRDefault="006C55ED" w:rsidP="006C55ED">
            <w:pPr>
              <w:jc w:val="both"/>
              <w:rPr>
                <w:rFonts w:ascii="Times New Roman" w:eastAsia="Times New Roman" w:hAnsi="Times New Roman" w:cs="Times New Roman"/>
                <w:color w:val="000000"/>
                <w:sz w:val="20"/>
                <w:szCs w:val="20"/>
              </w:rPr>
            </w:pPr>
            <w:r w:rsidRPr="006C55ED">
              <w:rPr>
                <w:rFonts w:ascii="Times New Roman" w:eastAsia="Times New Roman" w:hAnsi="Times New Roman" w:cs="Times New Roman"/>
                <w:color w:val="000000"/>
                <w:sz w:val="24"/>
                <w:szCs w:val="24"/>
              </w:rPr>
              <w:t xml:space="preserve"> </w:t>
            </w:r>
            <w:r w:rsidRPr="006C55ED">
              <w:rPr>
                <w:rFonts w:ascii="Times New Roman" w:eastAsia="Times New Roman" w:hAnsi="Times New Roman" w:cs="Times New Roman"/>
                <w:color w:val="000000"/>
                <w:sz w:val="20"/>
                <w:szCs w:val="20"/>
              </w:rPr>
              <w:t xml:space="preserve">Игра и дошкольник. Развитие детей старшего дошкольного возраста в игровой деятельности. Сборник. / Науч. ред. Т.И. Бабаева, З.А. Михайлова. </w:t>
            </w:r>
            <w:r w:rsidRPr="006C55ED">
              <w:rPr>
                <w:rFonts w:ascii="Times New Roman" w:eastAsia="Times New Roman" w:hAnsi="Times New Roman" w:cs="Times New Roman"/>
                <w:b/>
                <w:bCs/>
                <w:color w:val="000000"/>
                <w:sz w:val="20"/>
                <w:szCs w:val="20"/>
              </w:rPr>
              <w:t xml:space="preserve">– </w:t>
            </w:r>
            <w:r w:rsidRPr="006C55ED">
              <w:rPr>
                <w:rFonts w:ascii="Times New Roman" w:eastAsia="Times New Roman" w:hAnsi="Times New Roman" w:cs="Times New Roman"/>
                <w:color w:val="000000"/>
                <w:sz w:val="20"/>
                <w:szCs w:val="20"/>
              </w:rPr>
              <w:t xml:space="preserve">СПб.: </w:t>
            </w:r>
            <w:r w:rsidRPr="006C55ED">
              <w:rPr>
                <w:rFonts w:ascii="Times New Roman" w:eastAsia="Times New Roman" w:hAnsi="Times New Roman" w:cs="Times New Roman"/>
                <w:sz w:val="20"/>
                <w:szCs w:val="20"/>
              </w:rPr>
              <w:t>ООО «Издательство</w:t>
            </w:r>
            <w:r w:rsidRPr="006C55ED">
              <w:rPr>
                <w:rFonts w:ascii="Times New Roman" w:eastAsia="Times New Roman" w:hAnsi="Times New Roman" w:cs="Times New Roman"/>
                <w:color w:val="000000"/>
                <w:sz w:val="20"/>
                <w:szCs w:val="20"/>
              </w:rPr>
              <w:t xml:space="preserve"> «Детство-Пресс», 2007г.</w:t>
            </w:r>
          </w:p>
          <w:p w:rsidR="006C55ED" w:rsidRPr="006C55ED" w:rsidRDefault="006C55ED" w:rsidP="006C55ED">
            <w:pPr>
              <w:jc w:val="both"/>
              <w:rPr>
                <w:rFonts w:ascii="Times New Roman" w:eastAsia="Times New Roman" w:hAnsi="Times New Roman" w:cs="Times New Roman"/>
                <w:sz w:val="20"/>
                <w:szCs w:val="20"/>
              </w:rPr>
            </w:pPr>
            <w:r w:rsidRPr="006C55ED">
              <w:rPr>
                <w:rFonts w:ascii="Times New Roman" w:eastAsia="Times New Roman" w:hAnsi="Times New Roman" w:cs="Times New Roman"/>
                <w:sz w:val="20"/>
                <w:szCs w:val="20"/>
              </w:rPr>
              <w:t>Зворыгина Е.В. Первые сюжетные игры малышей. – М.: Просвещение, 1988.</w:t>
            </w:r>
          </w:p>
          <w:p w:rsidR="006C55ED" w:rsidRPr="006C55ED" w:rsidRDefault="006C55ED" w:rsidP="006C55ED">
            <w:pPr>
              <w:jc w:val="both"/>
              <w:rPr>
                <w:rFonts w:ascii="Times New Roman" w:eastAsia="Times New Roman" w:hAnsi="Times New Roman" w:cs="Times New Roman"/>
                <w:sz w:val="20"/>
                <w:szCs w:val="20"/>
              </w:rPr>
            </w:pPr>
            <w:r w:rsidRPr="006C55ED">
              <w:rPr>
                <w:rFonts w:ascii="Times New Roman" w:eastAsia="Times New Roman" w:hAnsi="Times New Roman" w:cs="Times New Roman"/>
                <w:sz w:val="20"/>
                <w:szCs w:val="20"/>
              </w:rPr>
              <w:t>«Детство». Учебно-методическое пособие. / Научн. ред. А.Г. Гогоберидзе. – СПб.: Детство-Пресс, 2013.</w:t>
            </w:r>
          </w:p>
          <w:p w:rsidR="006C55ED" w:rsidRPr="006C55ED" w:rsidRDefault="006C55ED" w:rsidP="006C55ED">
            <w:pPr>
              <w:jc w:val="both"/>
              <w:rPr>
                <w:rFonts w:ascii="Times New Roman" w:eastAsia="Times New Roman" w:hAnsi="Times New Roman" w:cs="Times New Roman"/>
                <w:i/>
                <w:sz w:val="20"/>
                <w:szCs w:val="20"/>
              </w:rPr>
            </w:pPr>
            <w:r w:rsidRPr="006C55ED">
              <w:rPr>
                <w:rFonts w:ascii="Times New Roman" w:eastAsia="Times New Roman" w:hAnsi="Times New Roman" w:cs="Times New Roman"/>
                <w:i/>
                <w:sz w:val="20"/>
                <w:szCs w:val="20"/>
              </w:rPr>
              <w:t xml:space="preserve"> </w:t>
            </w:r>
          </w:p>
          <w:p w:rsidR="006C55ED" w:rsidRPr="006C55ED" w:rsidRDefault="006C55ED" w:rsidP="006C55ED">
            <w:pPr>
              <w:jc w:val="both"/>
              <w:rPr>
                <w:rFonts w:ascii="Times New Roman" w:eastAsia="Times New Roman" w:hAnsi="Times New Roman" w:cs="Times New Roman"/>
                <w:i/>
                <w:sz w:val="20"/>
                <w:szCs w:val="20"/>
              </w:rPr>
            </w:pPr>
          </w:p>
          <w:p w:rsidR="006C55ED" w:rsidRPr="006C55ED" w:rsidRDefault="006C55ED" w:rsidP="006C55ED">
            <w:pPr>
              <w:jc w:val="both"/>
              <w:rPr>
                <w:rFonts w:ascii="Times New Roman" w:eastAsia="Times New Roman" w:hAnsi="Times New Roman" w:cs="Times New Roman"/>
                <w:i/>
                <w:sz w:val="20"/>
                <w:szCs w:val="20"/>
              </w:rPr>
            </w:pPr>
          </w:p>
          <w:p w:rsidR="006C55ED" w:rsidRPr="006C55ED" w:rsidRDefault="006C55ED" w:rsidP="006C55ED">
            <w:pPr>
              <w:jc w:val="both"/>
              <w:rPr>
                <w:rFonts w:ascii="Times New Roman" w:eastAsia="Times New Roman" w:hAnsi="Times New Roman" w:cs="Times New Roman"/>
                <w:sz w:val="20"/>
                <w:szCs w:val="20"/>
              </w:rPr>
            </w:pPr>
          </w:p>
        </w:tc>
        <w:tc>
          <w:tcPr>
            <w:tcW w:w="3685" w:type="dxa"/>
            <w:shd w:val="clear" w:color="auto" w:fill="FFFF99"/>
          </w:tcPr>
          <w:p w:rsidR="006C55ED" w:rsidRPr="006C55ED" w:rsidRDefault="006C55ED" w:rsidP="006C55ED">
            <w:pPr>
              <w:jc w:val="both"/>
              <w:rPr>
                <w:rFonts w:ascii="Times New Roman" w:eastAsia="Times New Roman" w:hAnsi="Times New Roman" w:cs="Times New Roman"/>
                <w:bCs/>
                <w:color w:val="1A1A1A"/>
                <w:kern w:val="36"/>
                <w:sz w:val="20"/>
                <w:szCs w:val="20"/>
              </w:rPr>
            </w:pPr>
          </w:p>
          <w:p w:rsidR="006C55ED" w:rsidRPr="006C55ED" w:rsidRDefault="006C55ED" w:rsidP="006C55ED">
            <w:pPr>
              <w:jc w:val="center"/>
              <w:rPr>
                <w:rFonts w:ascii="Times New Roman" w:hAnsi="Times New Roman" w:cs="Times New Roman"/>
                <w:b/>
                <w:sz w:val="20"/>
                <w:szCs w:val="20"/>
              </w:rPr>
            </w:pPr>
            <w:r w:rsidRPr="006C55ED">
              <w:rPr>
                <w:rFonts w:ascii="Times New Roman" w:hAnsi="Times New Roman" w:cs="Times New Roman"/>
                <w:b/>
                <w:sz w:val="20"/>
                <w:szCs w:val="20"/>
              </w:rPr>
              <w:t>Социализация, развитие общения, нравственное воспитание в группе раннего возраста:</w:t>
            </w:r>
          </w:p>
          <w:p w:rsidR="006C55ED" w:rsidRPr="006C55ED" w:rsidRDefault="006C55ED" w:rsidP="006C55ED">
            <w:pPr>
              <w:jc w:val="both"/>
              <w:rPr>
                <w:rFonts w:ascii="Times New Roman" w:eastAsia="Times New Roman" w:hAnsi="Times New Roman" w:cs="Times New Roman"/>
                <w:sz w:val="20"/>
                <w:szCs w:val="20"/>
              </w:rPr>
            </w:pPr>
            <w:r w:rsidRPr="006C55ED">
              <w:rPr>
                <w:rFonts w:ascii="Times New Roman" w:eastAsia="Times New Roman" w:hAnsi="Times New Roman" w:cs="Times New Roman"/>
                <w:bCs/>
                <w:color w:val="1A1A1A"/>
                <w:kern w:val="36"/>
                <w:sz w:val="20"/>
                <w:szCs w:val="20"/>
              </w:rPr>
              <w:t>Г.Г. Григорьева, Н.П. Кочетова, Д.В.Сергеева «Кроха» программа воспитания и развития детей раннего возраста в условиях дошкольных учреждений/</w:t>
            </w:r>
            <w:r w:rsidRPr="006C55ED">
              <w:rPr>
                <w:rFonts w:ascii="Times New Roman" w:eastAsia="Times New Roman" w:hAnsi="Times New Roman" w:cs="Times New Roman"/>
                <w:color w:val="000000"/>
                <w:sz w:val="20"/>
                <w:szCs w:val="20"/>
              </w:rPr>
              <w:t xml:space="preserve"> Научн. ред</w:t>
            </w:r>
            <w:r w:rsidRPr="006C55ED">
              <w:rPr>
                <w:rFonts w:ascii="Times New Roman" w:eastAsia="Times New Roman" w:hAnsi="Times New Roman" w:cs="Times New Roman"/>
                <w:bCs/>
                <w:color w:val="1A1A1A"/>
                <w:kern w:val="36"/>
                <w:sz w:val="20"/>
                <w:szCs w:val="20"/>
              </w:rPr>
              <w:t xml:space="preserve"> Г.Г. Григорьева, Н.П. Кочетова, Д.В.Сергеева- М.: Просвещение, 2010г</w:t>
            </w:r>
          </w:p>
          <w:p w:rsidR="006C55ED" w:rsidRPr="006C55ED" w:rsidRDefault="006C55ED" w:rsidP="006C55ED">
            <w:pPr>
              <w:jc w:val="both"/>
              <w:rPr>
                <w:rFonts w:ascii="Times New Roman" w:eastAsia="Times New Roman" w:hAnsi="Times New Roman" w:cs="Times New Roman"/>
                <w:sz w:val="21"/>
                <w:szCs w:val="21"/>
              </w:rPr>
            </w:pPr>
            <w:r w:rsidRPr="006C55ED">
              <w:rPr>
                <w:rFonts w:ascii="Times New Roman" w:eastAsia="Times New Roman" w:hAnsi="Times New Roman" w:cs="Times New Roman"/>
                <w:sz w:val="21"/>
                <w:szCs w:val="21"/>
              </w:rPr>
              <w:t>-Винникова Г.И. Занятия с детьми 2-3лет: Социальное</w:t>
            </w:r>
          </w:p>
          <w:p w:rsidR="006C55ED" w:rsidRPr="006C55ED" w:rsidRDefault="006C55ED" w:rsidP="006C55ED">
            <w:pPr>
              <w:jc w:val="both"/>
              <w:rPr>
                <w:rFonts w:ascii="Times New Roman" w:eastAsia="Times New Roman" w:hAnsi="Times New Roman" w:cs="Times New Roman"/>
                <w:sz w:val="21"/>
                <w:szCs w:val="21"/>
              </w:rPr>
            </w:pPr>
            <w:r w:rsidRPr="006C55ED">
              <w:rPr>
                <w:rFonts w:ascii="Times New Roman" w:eastAsia="Times New Roman" w:hAnsi="Times New Roman" w:cs="Times New Roman"/>
                <w:sz w:val="21"/>
                <w:szCs w:val="21"/>
              </w:rPr>
              <w:t>развитие, окружающий мир.-</w:t>
            </w:r>
          </w:p>
          <w:p w:rsidR="006C55ED" w:rsidRPr="006C55ED" w:rsidRDefault="006C55ED" w:rsidP="006C55ED">
            <w:pPr>
              <w:jc w:val="both"/>
              <w:rPr>
                <w:rFonts w:ascii="Times New Roman" w:eastAsia="Times New Roman" w:hAnsi="Times New Roman" w:cs="Times New Roman"/>
                <w:sz w:val="21"/>
                <w:szCs w:val="21"/>
              </w:rPr>
            </w:pPr>
            <w:r w:rsidRPr="006C55ED">
              <w:rPr>
                <w:rFonts w:ascii="Times New Roman" w:eastAsia="Times New Roman" w:hAnsi="Times New Roman" w:cs="Times New Roman"/>
                <w:sz w:val="21"/>
                <w:szCs w:val="21"/>
              </w:rPr>
              <w:t>М.,ТЦ Сфера,2010.-128с.</w:t>
            </w:r>
          </w:p>
          <w:p w:rsidR="006C55ED" w:rsidRPr="006C55ED" w:rsidRDefault="006C55ED" w:rsidP="006C55ED">
            <w:pPr>
              <w:jc w:val="both"/>
              <w:rPr>
                <w:rFonts w:ascii="Times New Roman" w:hAnsi="Times New Roman" w:cs="Times New Roman"/>
                <w:sz w:val="20"/>
                <w:szCs w:val="20"/>
              </w:rPr>
            </w:pPr>
          </w:p>
          <w:p w:rsidR="006C55ED" w:rsidRPr="006C55ED" w:rsidRDefault="006C55ED" w:rsidP="006C55ED">
            <w:pPr>
              <w:jc w:val="center"/>
              <w:rPr>
                <w:rFonts w:ascii="Times New Roman" w:hAnsi="Times New Roman" w:cs="Times New Roman"/>
                <w:b/>
                <w:sz w:val="20"/>
                <w:szCs w:val="20"/>
              </w:rPr>
            </w:pPr>
            <w:r w:rsidRPr="006C55ED">
              <w:rPr>
                <w:rFonts w:ascii="Times New Roman" w:hAnsi="Times New Roman" w:cs="Times New Roman"/>
                <w:b/>
                <w:sz w:val="20"/>
                <w:szCs w:val="20"/>
              </w:rPr>
              <w:t>Социализация, развитие общения, нравственное воспитание в группахдошкольн6ого возраста:</w:t>
            </w:r>
          </w:p>
          <w:p w:rsidR="006C55ED" w:rsidRPr="006C55ED" w:rsidRDefault="006C55ED" w:rsidP="006C55ED">
            <w:pPr>
              <w:jc w:val="both"/>
              <w:rPr>
                <w:rFonts w:ascii="Times New Roman" w:hAnsi="Times New Roman" w:cs="Times New Roman"/>
                <w:sz w:val="20"/>
                <w:szCs w:val="20"/>
              </w:rPr>
            </w:pPr>
            <w:r w:rsidRPr="006C55ED">
              <w:rPr>
                <w:rFonts w:ascii="Times New Roman" w:hAnsi="Times New Roman" w:cs="Times New Roman"/>
                <w:sz w:val="20"/>
                <w:szCs w:val="20"/>
              </w:rPr>
              <w:t xml:space="preserve">- </w:t>
            </w:r>
            <w:r w:rsidRPr="006C55ED">
              <w:rPr>
                <w:rFonts w:ascii="Times New Roman" w:eastAsia="Times New Roman" w:hAnsi="Times New Roman" w:cs="Times New Roman"/>
                <w:sz w:val="20"/>
                <w:szCs w:val="20"/>
              </w:rPr>
              <w:t xml:space="preserve">Шипицына Л.М., Заширинская О.В., Воронова А.П. </w:t>
            </w:r>
            <w:r w:rsidRPr="006C55ED">
              <w:rPr>
                <w:rFonts w:ascii="Times New Roman" w:eastAsia="Times New Roman" w:hAnsi="Times New Roman" w:cs="Times New Roman"/>
                <w:bCs/>
                <w:sz w:val="20"/>
                <w:szCs w:val="20"/>
              </w:rPr>
              <w:t>«Азбука общения»: Развитие личности ребенка навыков общения со взрослыми и сверстниками</w:t>
            </w:r>
            <w:r w:rsidRPr="006C55ED">
              <w:rPr>
                <w:rFonts w:ascii="Times New Roman" w:eastAsia="Times New Roman" w:hAnsi="Times New Roman" w:cs="Times New Roman"/>
                <w:sz w:val="20"/>
                <w:szCs w:val="20"/>
              </w:rPr>
              <w:t>-</w:t>
            </w:r>
            <w:r w:rsidRPr="006C55ED">
              <w:rPr>
                <w:rFonts w:ascii="Times New Roman" w:eastAsia="Times New Roman" w:hAnsi="Times New Roman" w:cs="Times New Roman"/>
                <w:color w:val="000000"/>
                <w:sz w:val="20"/>
                <w:szCs w:val="20"/>
              </w:rPr>
              <w:t xml:space="preserve"> СПб.: Детство-Пресс, 2006г.</w:t>
            </w:r>
            <w:r w:rsidRPr="006C55ED">
              <w:rPr>
                <w:rFonts w:ascii="Times New Roman" w:hAnsi="Times New Roman" w:cs="Times New Roman"/>
                <w:sz w:val="20"/>
                <w:szCs w:val="20"/>
              </w:rPr>
              <w:t xml:space="preserve">- </w:t>
            </w:r>
          </w:p>
          <w:p w:rsidR="006C55ED" w:rsidRPr="006C55ED" w:rsidRDefault="006C55ED" w:rsidP="006C55ED">
            <w:pPr>
              <w:widowControl w:val="0"/>
              <w:jc w:val="both"/>
              <w:rPr>
                <w:rFonts w:ascii="Times New Roman" w:hAnsi="Times New Roman" w:cs="Times New Roman"/>
                <w:sz w:val="20"/>
                <w:szCs w:val="20"/>
              </w:rPr>
            </w:pPr>
            <w:r w:rsidRPr="006C55ED">
              <w:rPr>
                <w:rFonts w:ascii="Times New Roman" w:hAnsi="Times New Roman" w:cs="Times New Roman"/>
                <w:sz w:val="20"/>
                <w:szCs w:val="20"/>
              </w:rPr>
              <w:t xml:space="preserve">- </w:t>
            </w:r>
            <w:r w:rsidRPr="006C55ED">
              <w:rPr>
                <w:rFonts w:ascii="Times New Roman" w:eastAsia="Times New Roman" w:hAnsi="Times New Roman" w:cs="Times New Roman"/>
                <w:sz w:val="20"/>
                <w:szCs w:val="20"/>
              </w:rPr>
              <w:t>Куцакова Л.В. Нравственно - трудовое воспитание в детском саду,- М.: Мозаика- Синтез, 2010</w:t>
            </w:r>
            <w:r w:rsidRPr="006C55ED">
              <w:rPr>
                <w:rFonts w:ascii="Times New Roman" w:hAnsi="Times New Roman" w:cs="Times New Roman"/>
                <w:sz w:val="20"/>
                <w:szCs w:val="20"/>
              </w:rPr>
              <w:t xml:space="preserve"> </w:t>
            </w:r>
          </w:p>
          <w:p w:rsidR="006C55ED" w:rsidRPr="006C55ED" w:rsidRDefault="006C55ED" w:rsidP="006C55ED">
            <w:pPr>
              <w:jc w:val="both"/>
              <w:rPr>
                <w:rFonts w:ascii="Times New Roman" w:eastAsia="Times New Roman" w:hAnsi="Times New Roman" w:cs="Times New Roman"/>
                <w:color w:val="000000"/>
                <w:sz w:val="20"/>
                <w:szCs w:val="20"/>
              </w:rPr>
            </w:pPr>
            <w:r w:rsidRPr="006C55ED">
              <w:rPr>
                <w:rFonts w:ascii="Times New Roman" w:eastAsia="Times New Roman" w:hAnsi="Times New Roman" w:cs="Times New Roman"/>
                <w:sz w:val="20"/>
                <w:szCs w:val="20"/>
                <w:lang w:eastAsia="zh-CN"/>
              </w:rPr>
              <w:t>О. Л. Князева, М.Д. Маханева «Приобщение детей к истокам народной культуры»</w:t>
            </w:r>
            <w:r w:rsidRPr="006C55ED">
              <w:rPr>
                <w:rFonts w:ascii="Times New Roman" w:eastAsia="Times New Roman" w:hAnsi="Times New Roman" w:cs="Times New Roman"/>
                <w:sz w:val="20"/>
                <w:szCs w:val="20"/>
              </w:rPr>
              <w:t xml:space="preserve"> -</w:t>
            </w:r>
            <w:r w:rsidRPr="006C55ED">
              <w:rPr>
                <w:rFonts w:ascii="Times New Roman" w:eastAsia="Times New Roman" w:hAnsi="Times New Roman" w:cs="Times New Roman"/>
                <w:color w:val="000000"/>
                <w:sz w:val="20"/>
                <w:szCs w:val="20"/>
              </w:rPr>
              <w:t xml:space="preserve"> СПб.: Детство-Пресс,2006г. И.Г.Гаврилова Истоки русской народной культуры .-СП– СПб.:</w:t>
            </w:r>
            <w:r w:rsidRPr="006C55ED">
              <w:rPr>
                <w:rFonts w:ascii="Times New Roman" w:eastAsia="Times New Roman" w:hAnsi="Times New Roman" w:cs="Times New Roman"/>
                <w:sz w:val="20"/>
                <w:szCs w:val="20"/>
              </w:rPr>
              <w:t xml:space="preserve"> ООО «Издательство «</w:t>
            </w:r>
            <w:r w:rsidRPr="006C55ED">
              <w:rPr>
                <w:rFonts w:ascii="Times New Roman" w:eastAsia="Times New Roman" w:hAnsi="Times New Roman" w:cs="Times New Roman"/>
                <w:color w:val="000000"/>
                <w:sz w:val="20"/>
                <w:szCs w:val="20"/>
              </w:rPr>
              <w:t>Детство-Пресс», 2008г.</w:t>
            </w:r>
          </w:p>
          <w:p w:rsidR="006C55ED" w:rsidRPr="006C55ED" w:rsidRDefault="006C55ED" w:rsidP="00C74DA6">
            <w:pPr>
              <w:rPr>
                <w:rFonts w:ascii="Times New Roman" w:hAnsi="Times New Roman" w:cs="Times New Roman"/>
                <w:b/>
                <w:sz w:val="20"/>
                <w:szCs w:val="20"/>
              </w:rPr>
            </w:pPr>
            <w:r w:rsidRPr="006C55ED">
              <w:rPr>
                <w:rFonts w:ascii="Times New Roman" w:hAnsi="Times New Roman" w:cs="Times New Roman"/>
                <w:b/>
                <w:sz w:val="20"/>
                <w:szCs w:val="20"/>
              </w:rPr>
              <w:t>Формирование основ безопасности</w:t>
            </w:r>
          </w:p>
          <w:p w:rsidR="006C55ED" w:rsidRPr="006C55ED" w:rsidRDefault="006C55ED" w:rsidP="006C55ED">
            <w:pPr>
              <w:widowControl w:val="0"/>
              <w:jc w:val="both"/>
              <w:rPr>
                <w:rFonts w:ascii="Times New Roman" w:hAnsi="Times New Roman" w:cs="Times New Roman"/>
                <w:sz w:val="20"/>
                <w:szCs w:val="20"/>
              </w:rPr>
            </w:pPr>
            <w:r w:rsidRPr="006C55ED">
              <w:rPr>
                <w:rFonts w:ascii="Times New Roman" w:hAnsi="Times New Roman" w:cs="Times New Roman"/>
                <w:sz w:val="20"/>
                <w:szCs w:val="20"/>
              </w:rPr>
              <w:t xml:space="preserve">- </w:t>
            </w:r>
            <w:r w:rsidRPr="006C55ED">
              <w:rPr>
                <w:rFonts w:ascii="Times New Roman" w:eastAsia="Times New Roman" w:hAnsi="Times New Roman" w:cs="Times New Roman"/>
                <w:sz w:val="20"/>
                <w:szCs w:val="20"/>
              </w:rPr>
              <w:t>Р. Б. Стеркина, О. Л. Князева, Н. Н. Авдеева «Основы безопасности детей дошкольного возраста» -</w:t>
            </w:r>
            <w:r w:rsidRPr="006C55ED">
              <w:rPr>
                <w:rFonts w:ascii="Times New Roman" w:eastAsia="Times New Roman" w:hAnsi="Times New Roman" w:cs="Times New Roman"/>
                <w:color w:val="000000"/>
                <w:sz w:val="20"/>
                <w:szCs w:val="20"/>
              </w:rPr>
              <w:t xml:space="preserve"> СПб.: Детство-Пресс, 2008г.</w:t>
            </w:r>
            <w:r w:rsidRPr="006C55ED">
              <w:rPr>
                <w:rFonts w:ascii="Times New Roman" w:hAnsi="Times New Roman" w:cs="Times New Roman"/>
                <w:sz w:val="20"/>
                <w:szCs w:val="20"/>
              </w:rPr>
              <w:t xml:space="preserve"> </w:t>
            </w:r>
          </w:p>
          <w:p w:rsidR="006C55ED" w:rsidRPr="006C55ED" w:rsidRDefault="006C55ED" w:rsidP="006C55ED">
            <w:pPr>
              <w:widowControl w:val="0"/>
              <w:jc w:val="both"/>
              <w:rPr>
                <w:rFonts w:ascii="Times New Roman" w:hAnsi="Times New Roman" w:cs="Times New Roman"/>
                <w:sz w:val="20"/>
                <w:szCs w:val="20"/>
              </w:rPr>
            </w:pPr>
            <w:r w:rsidRPr="006C55ED">
              <w:rPr>
                <w:rFonts w:ascii="Times New Roman" w:hAnsi="Times New Roman" w:cs="Times New Roman"/>
                <w:sz w:val="20"/>
                <w:szCs w:val="20"/>
              </w:rPr>
              <w:t xml:space="preserve">- Белая К. Ю.  Как обеспечить безопасность дошкольников :конспекты занятий по основам безопасности детей дошкольного возраста-М:Просвещение,2006 </w:t>
            </w:r>
          </w:p>
          <w:p w:rsidR="006C55ED" w:rsidRPr="006C55ED" w:rsidRDefault="006C55ED" w:rsidP="006C55ED">
            <w:pPr>
              <w:widowControl w:val="0"/>
              <w:jc w:val="both"/>
              <w:rPr>
                <w:rFonts w:ascii="Times New Roman" w:hAnsi="Times New Roman" w:cs="Times New Roman"/>
                <w:sz w:val="20"/>
                <w:szCs w:val="20"/>
              </w:rPr>
            </w:pPr>
            <w:r w:rsidRPr="006C55ED">
              <w:rPr>
                <w:rFonts w:ascii="Times New Roman" w:hAnsi="Times New Roman" w:cs="Times New Roman"/>
                <w:sz w:val="20"/>
                <w:szCs w:val="20"/>
              </w:rPr>
              <w:t>- Кобзева Т.Г. Правила дорожного движения: система обучения дошкольников-Волгоград: Учитель ,2011г.</w:t>
            </w:r>
          </w:p>
          <w:p w:rsidR="006C55ED" w:rsidRPr="006C55ED" w:rsidRDefault="006C55ED" w:rsidP="006C55ED">
            <w:pPr>
              <w:jc w:val="both"/>
              <w:rPr>
                <w:rFonts w:ascii="Times New Roman" w:hAnsi="Times New Roman" w:cs="Times New Roman"/>
                <w:sz w:val="20"/>
                <w:szCs w:val="20"/>
              </w:rPr>
            </w:pPr>
          </w:p>
          <w:p w:rsidR="006C55ED" w:rsidRPr="006C55ED" w:rsidRDefault="006C55ED" w:rsidP="006C55ED">
            <w:pPr>
              <w:jc w:val="both"/>
              <w:rPr>
                <w:rFonts w:ascii="Times New Roman" w:hAnsi="Times New Roman"/>
                <w:color w:val="000000"/>
                <w:sz w:val="20"/>
                <w:szCs w:val="20"/>
              </w:rPr>
            </w:pPr>
            <w:r w:rsidRPr="006C55ED">
              <w:rPr>
                <w:rFonts w:ascii="Times New Roman" w:hAnsi="Times New Roman" w:cs="Times New Roman"/>
                <w:b/>
                <w:sz w:val="20"/>
                <w:szCs w:val="20"/>
              </w:rPr>
              <w:t xml:space="preserve"> </w:t>
            </w:r>
            <w:r w:rsidRPr="006C55ED">
              <w:rPr>
                <w:rFonts w:ascii="Times New Roman" w:eastAsia="Times New Roman" w:hAnsi="Times New Roman" w:cs="Times New Roman"/>
                <w:sz w:val="20"/>
                <w:szCs w:val="20"/>
                <w:lang w:eastAsia="zh-CN"/>
              </w:rPr>
              <w:t xml:space="preserve"> </w:t>
            </w:r>
            <w:r w:rsidRPr="006C55ED">
              <w:rPr>
                <w:rFonts w:ascii="Times New Roman" w:hAnsi="Times New Roman" w:cs="Times New Roman"/>
                <w:b/>
                <w:sz w:val="20"/>
                <w:szCs w:val="20"/>
              </w:rPr>
              <w:t>Игровая деятельность в группе раннего возраста</w:t>
            </w:r>
          </w:p>
          <w:p w:rsidR="006C55ED" w:rsidRPr="006C55ED" w:rsidRDefault="006C55ED" w:rsidP="006C55ED">
            <w:pPr>
              <w:jc w:val="both"/>
              <w:rPr>
                <w:rFonts w:ascii="Times New Roman" w:eastAsia="Times New Roman" w:hAnsi="Times New Roman" w:cs="Times New Roman"/>
                <w:sz w:val="20"/>
                <w:szCs w:val="20"/>
                <w:lang w:eastAsia="en-US"/>
              </w:rPr>
            </w:pPr>
            <w:r w:rsidRPr="006C55ED">
              <w:rPr>
                <w:rFonts w:ascii="Times New Roman" w:eastAsia="Times New Roman" w:hAnsi="Times New Roman" w:cs="Times New Roman"/>
                <w:color w:val="000000"/>
                <w:sz w:val="20"/>
                <w:szCs w:val="20"/>
              </w:rPr>
              <w:t>-</w:t>
            </w:r>
            <w:r w:rsidRPr="006C55ED">
              <w:rPr>
                <w:rFonts w:ascii="Times New Roman" w:eastAsia="Times New Roman" w:hAnsi="Times New Roman" w:cs="Times New Roman"/>
                <w:sz w:val="21"/>
                <w:szCs w:val="21"/>
                <w:lang w:eastAsia="en-US"/>
              </w:rPr>
              <w:t>Развивающие игры с малышами до 3-х лет. Пособие для родителей и педагогов / Сост. Т.В. Галанова. – Ярославль: Академия развития, 2000.</w:t>
            </w:r>
          </w:p>
          <w:p w:rsidR="006C55ED" w:rsidRPr="006C55ED" w:rsidRDefault="006C55ED" w:rsidP="006C55ED">
            <w:pPr>
              <w:jc w:val="both"/>
              <w:rPr>
                <w:rFonts w:ascii="Times New Roman" w:eastAsia="Times New Roman" w:hAnsi="Times New Roman" w:cs="Times New Roman"/>
                <w:sz w:val="20"/>
                <w:szCs w:val="20"/>
              </w:rPr>
            </w:pPr>
            <w:r w:rsidRPr="006C55ED">
              <w:rPr>
                <w:rFonts w:ascii="Times New Roman" w:eastAsia="Times New Roman" w:hAnsi="Times New Roman" w:cs="Times New Roman"/>
                <w:sz w:val="20"/>
                <w:szCs w:val="20"/>
              </w:rPr>
              <w:t>М.Д. Маханева, С.В. Рещикова Игровые занятия с детьми от 1 до 3 лет. Методическое пособие для педагогов и родителей.- М.: ТЦ Сфера, 2005</w:t>
            </w:r>
          </w:p>
          <w:p w:rsidR="006C55ED" w:rsidRPr="006C55ED" w:rsidRDefault="006C55ED" w:rsidP="006C55ED">
            <w:pPr>
              <w:jc w:val="both"/>
              <w:rPr>
                <w:rFonts w:ascii="Times New Roman" w:eastAsia="Times New Roman" w:hAnsi="Times New Roman" w:cs="Times New Roman"/>
                <w:sz w:val="20"/>
                <w:szCs w:val="20"/>
              </w:rPr>
            </w:pPr>
            <w:r w:rsidRPr="006C55ED">
              <w:rPr>
                <w:rFonts w:ascii="Times New Roman" w:eastAsia="Times New Roman" w:hAnsi="Times New Roman" w:cs="Times New Roman"/>
                <w:sz w:val="20"/>
                <w:szCs w:val="20"/>
              </w:rPr>
              <w:t>Фролова А.Н. Игры – занятия с малышами. – К.: Рад. Шк., 1987</w:t>
            </w:r>
          </w:p>
          <w:p w:rsidR="006C55ED" w:rsidRPr="006C55ED" w:rsidRDefault="006C55ED" w:rsidP="006C55ED">
            <w:pPr>
              <w:jc w:val="both"/>
              <w:rPr>
                <w:rFonts w:ascii="Times New Roman" w:eastAsia="Times New Roman" w:hAnsi="Times New Roman" w:cs="Times New Roman"/>
                <w:sz w:val="20"/>
                <w:szCs w:val="20"/>
              </w:rPr>
            </w:pPr>
            <w:r w:rsidRPr="006C55ED">
              <w:rPr>
                <w:rFonts w:ascii="Times New Roman" w:eastAsia="Times New Roman" w:hAnsi="Times New Roman" w:cs="Times New Roman"/>
                <w:i/>
                <w:sz w:val="20"/>
                <w:szCs w:val="20"/>
              </w:rPr>
              <w:t>Дидактические игры и занятия с детьми раннего возраста.</w:t>
            </w:r>
            <w:r w:rsidRPr="006C55ED">
              <w:rPr>
                <w:rFonts w:ascii="Times New Roman" w:eastAsia="Times New Roman" w:hAnsi="Times New Roman" w:cs="Times New Roman"/>
                <w:sz w:val="20"/>
                <w:szCs w:val="20"/>
              </w:rPr>
              <w:t xml:space="preserve">  Под ред. Е.И. Радиной. Пособие для воспитателей д/с. М., «Просвещение», 1972</w:t>
            </w:r>
          </w:p>
          <w:p w:rsidR="006C55ED" w:rsidRPr="006C55ED" w:rsidRDefault="006C55ED" w:rsidP="006C55ED">
            <w:pPr>
              <w:jc w:val="both"/>
              <w:rPr>
                <w:rFonts w:ascii="Times New Roman" w:eastAsia="Times New Roman" w:hAnsi="Times New Roman" w:cs="Times New Roman"/>
                <w:sz w:val="20"/>
                <w:szCs w:val="20"/>
              </w:rPr>
            </w:pPr>
            <w:r w:rsidRPr="006C55ED">
              <w:rPr>
                <w:rFonts w:ascii="Times New Roman" w:eastAsia="Times New Roman" w:hAnsi="Times New Roman" w:cs="Times New Roman"/>
                <w:i/>
                <w:sz w:val="20"/>
                <w:szCs w:val="20"/>
              </w:rPr>
              <w:t>Дидактические игры и занятия с детьми раннего возраста</w:t>
            </w:r>
            <w:r w:rsidRPr="006C55ED">
              <w:rPr>
                <w:rFonts w:ascii="Times New Roman" w:eastAsia="Times New Roman" w:hAnsi="Times New Roman" w:cs="Times New Roman"/>
                <w:sz w:val="20"/>
                <w:szCs w:val="20"/>
              </w:rPr>
              <w:t>.  Под ред. Л.Н. Новоселовой. Пособие для воспитателей д/с. М., «Просвещение», 1977</w:t>
            </w:r>
          </w:p>
          <w:p w:rsidR="006C55ED" w:rsidRPr="006C55ED" w:rsidRDefault="006C55ED" w:rsidP="006C55ED">
            <w:pPr>
              <w:jc w:val="both"/>
              <w:rPr>
                <w:rFonts w:ascii="Times New Roman" w:eastAsia="Times New Roman" w:hAnsi="Times New Roman" w:cs="Times New Roman"/>
                <w:sz w:val="20"/>
                <w:szCs w:val="20"/>
              </w:rPr>
            </w:pPr>
            <w:r w:rsidRPr="006C55ED">
              <w:rPr>
                <w:rFonts w:ascii="Times New Roman" w:eastAsia="Times New Roman" w:hAnsi="Times New Roman" w:cs="Times New Roman"/>
                <w:sz w:val="20"/>
                <w:szCs w:val="20"/>
              </w:rPr>
              <w:t>Маханева М.Д. Игровые занятия с детьми от 1 до 3 лет: Методическое пособие для педагогов и родителей. – М.: ТЦ Сфера, 2005</w:t>
            </w:r>
          </w:p>
          <w:p w:rsidR="006C55ED" w:rsidRPr="006C55ED" w:rsidRDefault="006C55ED" w:rsidP="006C55ED">
            <w:pPr>
              <w:jc w:val="both"/>
              <w:rPr>
                <w:rFonts w:ascii="Times New Roman" w:eastAsia="Times New Roman" w:hAnsi="Times New Roman" w:cs="Times New Roman"/>
                <w:sz w:val="20"/>
                <w:szCs w:val="20"/>
              </w:rPr>
            </w:pPr>
            <w:r w:rsidRPr="006C55ED">
              <w:rPr>
                <w:rFonts w:ascii="Times New Roman" w:eastAsia="Times New Roman" w:hAnsi="Times New Roman" w:cs="Times New Roman"/>
                <w:sz w:val="20"/>
                <w:szCs w:val="20"/>
              </w:rPr>
              <w:t>Михайленко Н.Я. Организация сюжетной игры в детском саду: пособие для воспитателя. – М.: ЛИНКА-ПРЕСС, 2009</w:t>
            </w:r>
          </w:p>
          <w:p w:rsidR="006C55ED" w:rsidRPr="006C55ED" w:rsidRDefault="006C55ED" w:rsidP="006C55ED">
            <w:pPr>
              <w:jc w:val="both"/>
              <w:rPr>
                <w:rFonts w:ascii="Times New Roman" w:eastAsia="Times New Roman" w:hAnsi="Times New Roman" w:cs="Times New Roman"/>
                <w:sz w:val="20"/>
                <w:szCs w:val="20"/>
              </w:rPr>
            </w:pPr>
            <w:r w:rsidRPr="006C55ED">
              <w:rPr>
                <w:rFonts w:ascii="Times New Roman" w:eastAsia="Times New Roman" w:hAnsi="Times New Roman" w:cs="Times New Roman"/>
                <w:sz w:val="20"/>
                <w:szCs w:val="20"/>
              </w:rPr>
              <w:t xml:space="preserve"> Фролова А.Н. Игры – занятия с малышами. – К.: Рад. Шк., 1987</w:t>
            </w:r>
          </w:p>
        </w:tc>
        <w:tc>
          <w:tcPr>
            <w:tcW w:w="3402" w:type="dxa"/>
            <w:shd w:val="clear" w:color="auto" w:fill="FFFFCC"/>
          </w:tcPr>
          <w:p w:rsidR="006C55ED" w:rsidRPr="006C55ED" w:rsidRDefault="006C55ED" w:rsidP="006C55ED">
            <w:pPr>
              <w:jc w:val="both"/>
              <w:rPr>
                <w:rFonts w:ascii="Times New Roman" w:hAnsi="Times New Roman" w:cs="Times New Roman"/>
                <w:sz w:val="20"/>
                <w:szCs w:val="20"/>
              </w:rPr>
            </w:pPr>
            <w:r w:rsidRPr="006C55ED">
              <w:rPr>
                <w:rFonts w:ascii="Times New Roman" w:hAnsi="Times New Roman" w:cs="Times New Roman"/>
                <w:sz w:val="20"/>
                <w:szCs w:val="20"/>
              </w:rPr>
              <w:t xml:space="preserve">- атрибуты для игры «Дом», </w:t>
            </w:r>
          </w:p>
          <w:p w:rsidR="006C55ED" w:rsidRPr="006C55ED" w:rsidRDefault="006C55ED" w:rsidP="006C55ED">
            <w:pPr>
              <w:jc w:val="both"/>
              <w:rPr>
                <w:rFonts w:ascii="Times New Roman" w:hAnsi="Times New Roman" w:cs="Times New Roman"/>
                <w:sz w:val="20"/>
                <w:szCs w:val="20"/>
              </w:rPr>
            </w:pPr>
            <w:r w:rsidRPr="006C55ED">
              <w:rPr>
                <w:rFonts w:ascii="Times New Roman" w:hAnsi="Times New Roman" w:cs="Times New Roman"/>
                <w:sz w:val="20"/>
                <w:szCs w:val="20"/>
              </w:rPr>
              <w:t xml:space="preserve">-детская мебель - куклы разной величины - детская посуда </w:t>
            </w:r>
          </w:p>
          <w:p w:rsidR="006C55ED" w:rsidRPr="006C55ED" w:rsidRDefault="006C55ED" w:rsidP="006C55ED">
            <w:pPr>
              <w:jc w:val="both"/>
              <w:rPr>
                <w:rFonts w:ascii="Times New Roman" w:hAnsi="Times New Roman" w:cs="Times New Roman"/>
                <w:sz w:val="20"/>
                <w:szCs w:val="20"/>
              </w:rPr>
            </w:pPr>
            <w:r w:rsidRPr="006C55ED">
              <w:rPr>
                <w:rFonts w:ascii="Times New Roman" w:hAnsi="Times New Roman" w:cs="Times New Roman"/>
                <w:sz w:val="20"/>
                <w:szCs w:val="20"/>
              </w:rPr>
              <w:t xml:space="preserve">- пеленки для пеленания кукол </w:t>
            </w:r>
          </w:p>
          <w:p w:rsidR="006C55ED" w:rsidRPr="006C55ED" w:rsidRDefault="006C55ED" w:rsidP="006C55ED">
            <w:pPr>
              <w:jc w:val="both"/>
              <w:rPr>
                <w:rFonts w:ascii="Times New Roman" w:hAnsi="Times New Roman" w:cs="Times New Roman"/>
                <w:sz w:val="20"/>
                <w:szCs w:val="20"/>
              </w:rPr>
            </w:pPr>
            <w:r w:rsidRPr="006C55ED">
              <w:rPr>
                <w:rFonts w:ascii="Times New Roman" w:hAnsi="Times New Roman" w:cs="Times New Roman"/>
                <w:sz w:val="20"/>
                <w:szCs w:val="20"/>
              </w:rPr>
              <w:t xml:space="preserve">-одежда для ряженья (мальчи-ки/девочки) </w:t>
            </w:r>
          </w:p>
          <w:p w:rsidR="006C55ED" w:rsidRPr="006C55ED" w:rsidRDefault="006C55ED" w:rsidP="006C55ED">
            <w:pPr>
              <w:jc w:val="both"/>
              <w:rPr>
                <w:rFonts w:ascii="Times New Roman" w:hAnsi="Times New Roman" w:cs="Times New Roman"/>
                <w:sz w:val="20"/>
                <w:szCs w:val="20"/>
              </w:rPr>
            </w:pPr>
            <w:r w:rsidRPr="006C55ED">
              <w:rPr>
                <w:rFonts w:ascii="Times New Roman" w:hAnsi="Times New Roman" w:cs="Times New Roman"/>
                <w:sz w:val="20"/>
                <w:szCs w:val="20"/>
              </w:rPr>
              <w:t xml:space="preserve">- рули Машинки </w:t>
            </w:r>
          </w:p>
          <w:p w:rsidR="006C55ED" w:rsidRPr="006C55ED" w:rsidRDefault="006C55ED" w:rsidP="006C55ED">
            <w:pPr>
              <w:jc w:val="both"/>
              <w:rPr>
                <w:rFonts w:ascii="Times New Roman" w:hAnsi="Times New Roman" w:cs="Times New Roman"/>
                <w:sz w:val="20"/>
                <w:szCs w:val="20"/>
              </w:rPr>
            </w:pPr>
            <w:r w:rsidRPr="006C55ED">
              <w:rPr>
                <w:rFonts w:ascii="Times New Roman" w:hAnsi="Times New Roman" w:cs="Times New Roman"/>
                <w:sz w:val="20"/>
                <w:szCs w:val="20"/>
              </w:rPr>
              <w:t xml:space="preserve">- каталки </w:t>
            </w:r>
          </w:p>
          <w:p w:rsidR="006C55ED" w:rsidRPr="006C55ED" w:rsidRDefault="006C55ED" w:rsidP="006C55ED">
            <w:pPr>
              <w:jc w:val="both"/>
              <w:rPr>
                <w:rFonts w:ascii="Times New Roman" w:hAnsi="Times New Roman" w:cs="Times New Roman"/>
                <w:sz w:val="20"/>
                <w:szCs w:val="20"/>
              </w:rPr>
            </w:pPr>
            <w:r w:rsidRPr="006C55ED">
              <w:rPr>
                <w:rFonts w:ascii="Times New Roman" w:hAnsi="Times New Roman" w:cs="Times New Roman"/>
                <w:sz w:val="20"/>
                <w:szCs w:val="20"/>
              </w:rPr>
              <w:t xml:space="preserve">- различные театры (би-ба-бо, настольный, кукольный, пальчиковый, плоскостной) </w:t>
            </w:r>
          </w:p>
          <w:p w:rsidR="006C55ED" w:rsidRPr="006C55ED" w:rsidRDefault="006C55ED" w:rsidP="006C55ED">
            <w:pPr>
              <w:jc w:val="both"/>
              <w:rPr>
                <w:rFonts w:ascii="Times New Roman" w:hAnsi="Times New Roman" w:cs="Times New Roman"/>
                <w:sz w:val="20"/>
                <w:szCs w:val="20"/>
              </w:rPr>
            </w:pPr>
            <w:r w:rsidRPr="006C55ED">
              <w:rPr>
                <w:rFonts w:ascii="Times New Roman" w:hAnsi="Times New Roman" w:cs="Times New Roman"/>
                <w:sz w:val="20"/>
                <w:szCs w:val="20"/>
              </w:rPr>
              <w:t>- картотека стихов, потешек</w:t>
            </w:r>
          </w:p>
          <w:p w:rsidR="006C55ED" w:rsidRPr="006C55ED" w:rsidRDefault="006C55ED" w:rsidP="006C55ED">
            <w:pPr>
              <w:jc w:val="both"/>
              <w:rPr>
                <w:rFonts w:ascii="Times New Roman" w:hAnsi="Times New Roman" w:cs="Times New Roman"/>
                <w:sz w:val="20"/>
                <w:szCs w:val="20"/>
              </w:rPr>
            </w:pPr>
            <w:r w:rsidRPr="006C55ED">
              <w:rPr>
                <w:rFonts w:ascii="Times New Roman" w:hAnsi="Times New Roman" w:cs="Times New Roman"/>
                <w:sz w:val="20"/>
                <w:szCs w:val="20"/>
              </w:rPr>
              <w:t>- игровые ситуации</w:t>
            </w:r>
          </w:p>
          <w:p w:rsidR="006C55ED" w:rsidRPr="006C55ED" w:rsidRDefault="006C55ED" w:rsidP="006C55ED">
            <w:pPr>
              <w:jc w:val="both"/>
              <w:rPr>
                <w:rFonts w:ascii="Times New Roman" w:hAnsi="Times New Roman" w:cs="Times New Roman"/>
                <w:sz w:val="20"/>
                <w:szCs w:val="20"/>
              </w:rPr>
            </w:pPr>
            <w:r w:rsidRPr="006C55ED">
              <w:rPr>
                <w:rFonts w:ascii="Times New Roman" w:hAnsi="Times New Roman" w:cs="Times New Roman"/>
                <w:sz w:val="20"/>
                <w:szCs w:val="20"/>
              </w:rPr>
              <w:t xml:space="preserve">Игровой дидактический материал по основам безопасной жизнедеятельности: - дома </w:t>
            </w:r>
          </w:p>
          <w:p w:rsidR="006C55ED" w:rsidRPr="006C55ED" w:rsidRDefault="006C55ED" w:rsidP="006C55ED">
            <w:pPr>
              <w:jc w:val="both"/>
              <w:rPr>
                <w:rFonts w:ascii="Times New Roman" w:hAnsi="Times New Roman" w:cs="Times New Roman"/>
                <w:sz w:val="20"/>
                <w:szCs w:val="20"/>
              </w:rPr>
            </w:pPr>
            <w:r w:rsidRPr="006C55ED">
              <w:rPr>
                <w:rFonts w:ascii="Times New Roman" w:hAnsi="Times New Roman" w:cs="Times New Roman"/>
                <w:sz w:val="20"/>
                <w:szCs w:val="20"/>
              </w:rPr>
              <w:t xml:space="preserve">- на воде и на природе </w:t>
            </w:r>
          </w:p>
          <w:p w:rsidR="006C55ED" w:rsidRPr="006C55ED" w:rsidRDefault="006C55ED" w:rsidP="006C55ED">
            <w:pPr>
              <w:jc w:val="both"/>
              <w:rPr>
                <w:rFonts w:ascii="Times New Roman" w:hAnsi="Times New Roman" w:cs="Times New Roman"/>
                <w:sz w:val="20"/>
                <w:szCs w:val="20"/>
              </w:rPr>
            </w:pPr>
            <w:r w:rsidRPr="006C55ED">
              <w:rPr>
                <w:rFonts w:ascii="Times New Roman" w:hAnsi="Times New Roman" w:cs="Times New Roman"/>
                <w:sz w:val="20"/>
                <w:szCs w:val="20"/>
              </w:rPr>
              <w:t xml:space="preserve">-во дворе, на улице </w:t>
            </w:r>
          </w:p>
          <w:p w:rsidR="006C55ED" w:rsidRPr="006C55ED" w:rsidRDefault="006C55ED" w:rsidP="006C55ED">
            <w:pPr>
              <w:jc w:val="both"/>
              <w:rPr>
                <w:rFonts w:ascii="Times New Roman" w:hAnsi="Times New Roman" w:cs="Times New Roman"/>
                <w:sz w:val="20"/>
                <w:szCs w:val="20"/>
              </w:rPr>
            </w:pPr>
            <w:r w:rsidRPr="006C55ED">
              <w:rPr>
                <w:rFonts w:ascii="Times New Roman" w:hAnsi="Times New Roman" w:cs="Times New Roman"/>
                <w:sz w:val="20"/>
                <w:szCs w:val="20"/>
              </w:rPr>
              <w:t xml:space="preserve">Демонстрационный материал: правила пожарной безопасности </w:t>
            </w:r>
          </w:p>
          <w:p w:rsidR="006C55ED" w:rsidRPr="006C55ED" w:rsidRDefault="006C55ED" w:rsidP="006C55ED">
            <w:pPr>
              <w:jc w:val="both"/>
              <w:rPr>
                <w:rFonts w:ascii="Times New Roman" w:hAnsi="Times New Roman" w:cs="Times New Roman"/>
                <w:sz w:val="20"/>
                <w:szCs w:val="20"/>
              </w:rPr>
            </w:pPr>
            <w:r w:rsidRPr="006C55ED">
              <w:rPr>
                <w:rFonts w:ascii="Times New Roman" w:hAnsi="Times New Roman" w:cs="Times New Roman"/>
                <w:sz w:val="20"/>
                <w:szCs w:val="20"/>
              </w:rPr>
              <w:t xml:space="preserve">- набор карточек «Уроки безопасности» Материалы, связанные с тематикой по ОБЖ (иллюстрации, игры). </w:t>
            </w:r>
          </w:p>
          <w:p w:rsidR="006C55ED" w:rsidRPr="006C55ED" w:rsidRDefault="006C55ED" w:rsidP="006C55ED">
            <w:pPr>
              <w:jc w:val="both"/>
              <w:rPr>
                <w:rFonts w:ascii="Times New Roman" w:hAnsi="Times New Roman" w:cs="Times New Roman"/>
                <w:sz w:val="20"/>
                <w:szCs w:val="20"/>
              </w:rPr>
            </w:pPr>
            <w:r w:rsidRPr="006C55ED">
              <w:rPr>
                <w:rFonts w:ascii="Times New Roman" w:hAnsi="Times New Roman" w:cs="Times New Roman"/>
                <w:sz w:val="20"/>
                <w:szCs w:val="20"/>
              </w:rPr>
              <w:t xml:space="preserve">- плакаты </w:t>
            </w:r>
          </w:p>
          <w:p w:rsidR="006C55ED" w:rsidRPr="006C55ED" w:rsidRDefault="006C55ED" w:rsidP="006C55ED">
            <w:pPr>
              <w:jc w:val="both"/>
              <w:rPr>
                <w:rFonts w:ascii="Times New Roman" w:hAnsi="Times New Roman" w:cs="Times New Roman"/>
                <w:sz w:val="20"/>
                <w:szCs w:val="20"/>
              </w:rPr>
            </w:pPr>
            <w:r w:rsidRPr="006C55ED">
              <w:rPr>
                <w:rFonts w:ascii="Times New Roman" w:hAnsi="Times New Roman" w:cs="Times New Roman"/>
                <w:sz w:val="20"/>
                <w:szCs w:val="20"/>
              </w:rPr>
              <w:t xml:space="preserve">-Д/и по безопасности </w:t>
            </w:r>
          </w:p>
          <w:p w:rsidR="006C55ED" w:rsidRPr="006C55ED" w:rsidRDefault="006C55ED" w:rsidP="006C55ED">
            <w:pPr>
              <w:jc w:val="both"/>
              <w:rPr>
                <w:rFonts w:ascii="Times New Roman" w:hAnsi="Times New Roman" w:cs="Times New Roman"/>
                <w:sz w:val="20"/>
                <w:szCs w:val="20"/>
              </w:rPr>
            </w:pPr>
            <w:r w:rsidRPr="006C55ED">
              <w:rPr>
                <w:rFonts w:ascii="Times New Roman" w:hAnsi="Times New Roman" w:cs="Times New Roman"/>
                <w:sz w:val="20"/>
                <w:szCs w:val="20"/>
              </w:rPr>
              <w:t xml:space="preserve">- картотека потешек, прибауток </w:t>
            </w:r>
          </w:p>
          <w:p w:rsidR="006C55ED" w:rsidRPr="006C55ED" w:rsidRDefault="006C55ED" w:rsidP="006C55ED">
            <w:pPr>
              <w:jc w:val="both"/>
              <w:rPr>
                <w:rFonts w:ascii="Times New Roman" w:hAnsi="Times New Roman" w:cs="Times New Roman"/>
                <w:sz w:val="20"/>
                <w:szCs w:val="20"/>
              </w:rPr>
            </w:pPr>
            <w:r w:rsidRPr="006C55ED">
              <w:rPr>
                <w:rFonts w:ascii="Times New Roman" w:hAnsi="Times New Roman" w:cs="Times New Roman"/>
                <w:sz w:val="20"/>
                <w:szCs w:val="20"/>
              </w:rPr>
              <w:t xml:space="preserve">- подбор пальчиковых игр; </w:t>
            </w:r>
          </w:p>
          <w:p w:rsidR="006C55ED" w:rsidRPr="006C55ED" w:rsidRDefault="006C55ED" w:rsidP="006C55ED">
            <w:pPr>
              <w:jc w:val="both"/>
              <w:rPr>
                <w:rFonts w:ascii="Times New Roman" w:hAnsi="Times New Roman" w:cs="Times New Roman"/>
                <w:sz w:val="20"/>
                <w:szCs w:val="20"/>
              </w:rPr>
            </w:pPr>
            <w:r w:rsidRPr="006C55ED">
              <w:rPr>
                <w:rFonts w:ascii="Times New Roman" w:hAnsi="Times New Roman" w:cs="Times New Roman"/>
                <w:sz w:val="20"/>
                <w:szCs w:val="20"/>
              </w:rPr>
              <w:t xml:space="preserve">- схема последовательности одевания детей, умывания; </w:t>
            </w:r>
          </w:p>
          <w:p w:rsidR="006C55ED" w:rsidRPr="006C55ED" w:rsidRDefault="006C55ED" w:rsidP="006C55ED">
            <w:pPr>
              <w:jc w:val="both"/>
              <w:rPr>
                <w:rFonts w:ascii="Times New Roman" w:hAnsi="Times New Roman" w:cs="Times New Roman"/>
                <w:sz w:val="20"/>
                <w:szCs w:val="20"/>
              </w:rPr>
            </w:pPr>
            <w:r w:rsidRPr="006C55ED">
              <w:rPr>
                <w:rFonts w:ascii="Times New Roman" w:hAnsi="Times New Roman" w:cs="Times New Roman"/>
                <w:sz w:val="20"/>
                <w:szCs w:val="20"/>
              </w:rPr>
              <w:t>- алгоритмы последовательности умывания, одевания</w:t>
            </w:r>
          </w:p>
        </w:tc>
      </w:tr>
      <w:tr w:rsidR="006C55ED" w:rsidRPr="006C55ED" w:rsidTr="007669D8">
        <w:tc>
          <w:tcPr>
            <w:tcW w:w="1876" w:type="dxa"/>
            <w:shd w:val="clear" w:color="auto" w:fill="CCFF99"/>
          </w:tcPr>
          <w:p w:rsidR="006C55ED" w:rsidRPr="006C55ED" w:rsidRDefault="006C55ED" w:rsidP="006C55ED">
            <w:pPr>
              <w:jc w:val="center"/>
              <w:rPr>
                <w:rFonts w:ascii="Times New Roman" w:hAnsi="Times New Roman" w:cs="Times New Roman"/>
                <w:b/>
                <w:sz w:val="20"/>
                <w:szCs w:val="20"/>
              </w:rPr>
            </w:pPr>
          </w:p>
          <w:p w:rsidR="006C55ED" w:rsidRPr="006C55ED" w:rsidRDefault="006C55ED" w:rsidP="006C55ED">
            <w:pPr>
              <w:jc w:val="center"/>
              <w:rPr>
                <w:rFonts w:ascii="Times New Roman" w:hAnsi="Times New Roman" w:cs="Times New Roman"/>
                <w:b/>
                <w:sz w:val="20"/>
                <w:szCs w:val="20"/>
              </w:rPr>
            </w:pPr>
          </w:p>
          <w:p w:rsidR="006C55ED" w:rsidRPr="006C55ED" w:rsidRDefault="006C55ED" w:rsidP="006C55ED">
            <w:pPr>
              <w:jc w:val="center"/>
              <w:rPr>
                <w:rFonts w:ascii="Times New Roman" w:hAnsi="Times New Roman" w:cs="Times New Roman"/>
                <w:b/>
                <w:sz w:val="20"/>
                <w:szCs w:val="20"/>
              </w:rPr>
            </w:pPr>
            <w:r w:rsidRPr="006C55ED">
              <w:rPr>
                <w:rFonts w:ascii="Times New Roman" w:hAnsi="Times New Roman" w:cs="Times New Roman"/>
                <w:b/>
                <w:sz w:val="20"/>
                <w:szCs w:val="20"/>
              </w:rPr>
              <w:t>Познавательное развитие</w:t>
            </w:r>
          </w:p>
        </w:tc>
        <w:tc>
          <w:tcPr>
            <w:tcW w:w="7055" w:type="dxa"/>
            <w:shd w:val="clear" w:color="auto" w:fill="FFFFCC"/>
          </w:tcPr>
          <w:p w:rsidR="006C55ED" w:rsidRPr="006C55ED" w:rsidRDefault="006C55ED" w:rsidP="006C55ED">
            <w:pPr>
              <w:jc w:val="center"/>
              <w:rPr>
                <w:rFonts w:ascii="Times New Roman" w:hAnsi="Times New Roman" w:cs="Times New Roman"/>
                <w:b/>
                <w:sz w:val="20"/>
                <w:szCs w:val="20"/>
              </w:rPr>
            </w:pPr>
            <w:r w:rsidRPr="006C55ED">
              <w:rPr>
                <w:rFonts w:ascii="Times New Roman" w:hAnsi="Times New Roman" w:cs="Times New Roman"/>
                <w:b/>
                <w:sz w:val="20"/>
                <w:szCs w:val="20"/>
              </w:rPr>
              <w:t>Развитие познавательно-исследовательской деятельности</w:t>
            </w:r>
          </w:p>
          <w:p w:rsidR="006C55ED" w:rsidRPr="006C55ED" w:rsidRDefault="006C55ED" w:rsidP="006C55ED">
            <w:pPr>
              <w:jc w:val="both"/>
              <w:rPr>
                <w:rFonts w:ascii="Times New Roman" w:hAnsi="Times New Roman" w:cs="Times New Roman"/>
                <w:b/>
                <w:sz w:val="20"/>
                <w:szCs w:val="20"/>
              </w:rPr>
            </w:pPr>
            <w:r w:rsidRPr="006C55ED">
              <w:rPr>
                <w:rFonts w:ascii="Times New Roman" w:hAnsi="Times New Roman" w:cs="Times New Roman"/>
                <w:b/>
                <w:sz w:val="20"/>
                <w:szCs w:val="20"/>
              </w:rPr>
              <w:t>Методические пособия</w:t>
            </w:r>
          </w:p>
          <w:p w:rsidR="006C55ED" w:rsidRPr="006C55ED" w:rsidRDefault="006C55ED" w:rsidP="006C55ED">
            <w:pPr>
              <w:widowControl w:val="0"/>
              <w:jc w:val="both"/>
              <w:rPr>
                <w:rFonts w:ascii="Times New Roman" w:hAnsi="Times New Roman" w:cs="Times New Roman"/>
                <w:b/>
                <w:sz w:val="20"/>
                <w:szCs w:val="20"/>
              </w:rPr>
            </w:pPr>
            <w:r w:rsidRPr="006C55ED">
              <w:rPr>
                <w:rFonts w:ascii="Times New Roman" w:hAnsi="Times New Roman" w:cs="Times New Roman"/>
                <w:sz w:val="20"/>
                <w:szCs w:val="20"/>
              </w:rPr>
              <w:t>-</w:t>
            </w:r>
            <w:r w:rsidRPr="006C55ED">
              <w:rPr>
                <w:rFonts w:ascii="Times New Roman" w:eastAsia="Times New Roman" w:hAnsi="Times New Roman" w:cs="Times New Roman"/>
                <w:iCs/>
                <w:color w:val="000000"/>
                <w:sz w:val="20"/>
                <w:szCs w:val="20"/>
              </w:rPr>
              <w:t xml:space="preserve">Деркунская В.А., </w:t>
            </w:r>
            <w:r w:rsidRPr="006C55ED">
              <w:rPr>
                <w:rFonts w:ascii="Times New Roman" w:eastAsia="Times New Roman" w:hAnsi="Times New Roman" w:cs="Times New Roman"/>
                <w:color w:val="000000"/>
                <w:sz w:val="20"/>
                <w:szCs w:val="20"/>
              </w:rPr>
              <w:t xml:space="preserve">Проектная деятельность дошкольников. Учебно-методическое пособие. </w:t>
            </w:r>
            <w:r w:rsidRPr="006C55ED">
              <w:rPr>
                <w:rFonts w:ascii="Times New Roman" w:eastAsia="Times New Roman" w:hAnsi="Times New Roman" w:cs="Times New Roman"/>
                <w:bCs/>
                <w:color w:val="000000"/>
                <w:sz w:val="20"/>
                <w:szCs w:val="20"/>
              </w:rPr>
              <w:t xml:space="preserve">– </w:t>
            </w:r>
            <w:r w:rsidRPr="006C55ED">
              <w:rPr>
                <w:rFonts w:ascii="Times New Roman" w:eastAsia="Times New Roman" w:hAnsi="Times New Roman" w:cs="Times New Roman"/>
                <w:color w:val="000000"/>
                <w:sz w:val="20"/>
                <w:szCs w:val="20"/>
              </w:rPr>
              <w:t>СПб.:</w:t>
            </w:r>
            <w:r w:rsidRPr="006C55ED">
              <w:rPr>
                <w:rFonts w:ascii="Times New Roman" w:eastAsia="Times New Roman" w:hAnsi="Times New Roman" w:cs="Times New Roman"/>
                <w:sz w:val="20"/>
                <w:szCs w:val="20"/>
              </w:rPr>
              <w:t xml:space="preserve"> ООО «Издательство</w:t>
            </w:r>
            <w:r w:rsidRPr="006C55ED">
              <w:rPr>
                <w:rFonts w:ascii="Times New Roman" w:eastAsia="Times New Roman" w:hAnsi="Times New Roman" w:cs="Times New Roman"/>
                <w:color w:val="000000"/>
                <w:sz w:val="20"/>
                <w:szCs w:val="20"/>
              </w:rPr>
              <w:t xml:space="preserve"> «Детство-Пресс», 2013г.</w:t>
            </w:r>
          </w:p>
          <w:p w:rsidR="006C55ED" w:rsidRPr="006C55ED" w:rsidRDefault="006C55ED" w:rsidP="006C55ED">
            <w:pPr>
              <w:jc w:val="both"/>
              <w:rPr>
                <w:rFonts w:ascii="Times New Roman" w:eastAsia="Times New Roman" w:hAnsi="Times New Roman" w:cs="Times New Roman"/>
                <w:color w:val="000000"/>
                <w:sz w:val="20"/>
                <w:szCs w:val="20"/>
              </w:rPr>
            </w:pPr>
            <w:r w:rsidRPr="006C55ED">
              <w:rPr>
                <w:rFonts w:ascii="Times New Roman" w:hAnsi="Times New Roman" w:cs="Times New Roman"/>
                <w:sz w:val="20"/>
                <w:szCs w:val="20"/>
              </w:rPr>
              <w:t>-</w:t>
            </w:r>
            <w:r w:rsidRPr="006C55ED">
              <w:rPr>
                <w:rFonts w:ascii="Times New Roman" w:eastAsia="Times New Roman" w:hAnsi="Times New Roman" w:cs="Times New Roman"/>
                <w:iCs/>
                <w:color w:val="000000"/>
                <w:sz w:val="24"/>
                <w:szCs w:val="24"/>
              </w:rPr>
              <w:t xml:space="preserve"> </w:t>
            </w:r>
            <w:r w:rsidRPr="006C55ED">
              <w:rPr>
                <w:rFonts w:ascii="Times New Roman" w:eastAsia="Times New Roman" w:hAnsi="Times New Roman" w:cs="Times New Roman"/>
                <w:iCs/>
                <w:color w:val="000000"/>
                <w:sz w:val="20"/>
                <w:szCs w:val="20"/>
              </w:rPr>
              <w:t>Развитие познавательно-исследовательских умений у старших дошкольников. Авторы составители: З.А. Михайлова, Т.И. Бабаева, Л.М. Кларина</w:t>
            </w:r>
            <w:r w:rsidRPr="006C55ED">
              <w:rPr>
                <w:rFonts w:ascii="Times New Roman" w:eastAsia="Times New Roman" w:hAnsi="Times New Roman" w:cs="Times New Roman"/>
                <w:color w:val="000000"/>
                <w:sz w:val="20"/>
                <w:szCs w:val="20"/>
              </w:rPr>
              <w:t>– СПб.:</w:t>
            </w:r>
            <w:r w:rsidRPr="006C55ED">
              <w:rPr>
                <w:rFonts w:ascii="Times New Roman" w:eastAsia="Times New Roman" w:hAnsi="Times New Roman" w:cs="Times New Roman"/>
                <w:sz w:val="20"/>
                <w:szCs w:val="20"/>
              </w:rPr>
              <w:t xml:space="preserve"> ООО «Издательство</w:t>
            </w:r>
            <w:r w:rsidRPr="006C55ED">
              <w:rPr>
                <w:rFonts w:ascii="Times New Roman" w:eastAsia="Times New Roman" w:hAnsi="Times New Roman" w:cs="Times New Roman"/>
                <w:color w:val="000000"/>
                <w:sz w:val="20"/>
                <w:szCs w:val="20"/>
              </w:rPr>
              <w:t xml:space="preserve"> «Детство-Пресс», 2012г.</w:t>
            </w:r>
          </w:p>
          <w:p w:rsidR="006C55ED" w:rsidRPr="006C55ED" w:rsidRDefault="006C55ED" w:rsidP="006C55ED">
            <w:pPr>
              <w:jc w:val="both"/>
              <w:rPr>
                <w:rFonts w:ascii="Times New Roman" w:hAnsi="Times New Roman" w:cs="Times New Roman"/>
                <w:sz w:val="20"/>
                <w:szCs w:val="20"/>
              </w:rPr>
            </w:pPr>
            <w:r w:rsidRPr="006C55ED">
              <w:rPr>
                <w:rFonts w:ascii="Times New Roman" w:eastAsia="Times New Roman" w:hAnsi="Times New Roman" w:cs="Times New Roman"/>
                <w:color w:val="000000"/>
                <w:sz w:val="20"/>
                <w:szCs w:val="20"/>
              </w:rPr>
              <w:t>-</w:t>
            </w:r>
            <w:r w:rsidRPr="006C55ED">
              <w:rPr>
                <w:rFonts w:ascii="Times New Roman" w:eastAsia="Times New Roman" w:hAnsi="Times New Roman" w:cs="Times New Roman"/>
                <w:iCs/>
                <w:color w:val="000000"/>
                <w:sz w:val="20"/>
                <w:szCs w:val="20"/>
              </w:rPr>
              <w:t>Тугушева Г.П., Чистякова А.Е. Экспериментальная деятельность детей среднего и старшего дошкольного возраста: Методическое пособие.</w:t>
            </w:r>
            <w:r w:rsidRPr="006C55ED">
              <w:rPr>
                <w:rFonts w:ascii="Times New Roman" w:eastAsia="Times New Roman" w:hAnsi="Times New Roman" w:cs="Times New Roman"/>
                <w:color w:val="000000"/>
                <w:sz w:val="20"/>
                <w:szCs w:val="20"/>
              </w:rPr>
              <w:t xml:space="preserve"> – СПб.:</w:t>
            </w:r>
            <w:r w:rsidRPr="006C55ED">
              <w:rPr>
                <w:rFonts w:ascii="Times New Roman" w:eastAsia="Times New Roman" w:hAnsi="Times New Roman" w:cs="Times New Roman"/>
                <w:sz w:val="20"/>
                <w:szCs w:val="20"/>
              </w:rPr>
              <w:t xml:space="preserve"> ООО «Издательство</w:t>
            </w:r>
            <w:r w:rsidRPr="006C55ED">
              <w:rPr>
                <w:rFonts w:ascii="Times New Roman" w:eastAsia="Times New Roman" w:hAnsi="Times New Roman" w:cs="Times New Roman"/>
                <w:color w:val="000000"/>
                <w:sz w:val="20"/>
                <w:szCs w:val="20"/>
              </w:rPr>
              <w:t xml:space="preserve"> «Детство-Пресс», 2008г.</w:t>
            </w:r>
          </w:p>
          <w:p w:rsidR="006C55ED" w:rsidRPr="006C55ED" w:rsidRDefault="006C55ED" w:rsidP="006C55ED">
            <w:pPr>
              <w:rPr>
                <w:rFonts w:ascii="Times New Roman" w:hAnsi="Times New Roman" w:cs="Times New Roman"/>
                <w:b/>
                <w:color w:val="FF0000"/>
                <w:sz w:val="20"/>
                <w:szCs w:val="20"/>
              </w:rPr>
            </w:pPr>
            <w:r w:rsidRPr="006C55ED">
              <w:rPr>
                <w:rFonts w:ascii="Times New Roman" w:hAnsi="Times New Roman" w:cs="Times New Roman"/>
                <w:b/>
                <w:color w:val="FF0000"/>
                <w:sz w:val="20"/>
                <w:szCs w:val="20"/>
              </w:rPr>
              <w:t>Ознакомление с предметным окружением и социальным миром</w:t>
            </w:r>
          </w:p>
          <w:p w:rsidR="006C55ED" w:rsidRPr="006C55ED" w:rsidRDefault="006C55ED" w:rsidP="006C55ED">
            <w:pPr>
              <w:jc w:val="both"/>
              <w:rPr>
                <w:rFonts w:ascii="Times New Roman" w:hAnsi="Times New Roman" w:cs="Times New Roman"/>
                <w:b/>
                <w:sz w:val="20"/>
                <w:szCs w:val="20"/>
              </w:rPr>
            </w:pPr>
            <w:r w:rsidRPr="006C55ED">
              <w:rPr>
                <w:rFonts w:ascii="Times New Roman" w:hAnsi="Times New Roman" w:cs="Times New Roman"/>
                <w:b/>
                <w:sz w:val="20"/>
                <w:szCs w:val="20"/>
              </w:rPr>
              <w:t>Наглядно-дидактические пособия</w:t>
            </w:r>
          </w:p>
          <w:p w:rsidR="006C55ED" w:rsidRPr="006C55ED" w:rsidRDefault="006C55ED" w:rsidP="006C55ED">
            <w:pPr>
              <w:widowControl w:val="0"/>
              <w:jc w:val="both"/>
              <w:rPr>
                <w:rFonts w:ascii="Times New Roman" w:hAnsi="Times New Roman" w:cs="Times New Roman"/>
                <w:sz w:val="20"/>
                <w:szCs w:val="20"/>
              </w:rPr>
            </w:pPr>
            <w:r w:rsidRPr="006C55ED">
              <w:rPr>
                <w:rFonts w:ascii="Times New Roman" w:hAnsi="Times New Roman" w:cs="Times New Roman"/>
                <w:sz w:val="20"/>
                <w:szCs w:val="20"/>
              </w:rPr>
              <w:t>- Серия «Мир в картинках»: «Авиация»; «Автомобильный транспорт»; «Арктика и Антарктика»; «Бытовая техника»; «Водный транспорт»; «Высоко в горах»; «Инструменты домашнего мастера»; «Космос»; «Офисная техника и оборудование»; «Посуда»; «Школьные принадлежности».</w:t>
            </w:r>
          </w:p>
          <w:p w:rsidR="006C55ED" w:rsidRPr="006C55ED" w:rsidRDefault="006C55ED" w:rsidP="006C55ED">
            <w:pPr>
              <w:jc w:val="both"/>
              <w:rPr>
                <w:rFonts w:ascii="Times New Roman" w:hAnsi="Times New Roman" w:cs="Times New Roman"/>
                <w:sz w:val="20"/>
                <w:szCs w:val="20"/>
              </w:rPr>
            </w:pPr>
            <w:r w:rsidRPr="006C55ED">
              <w:rPr>
                <w:rFonts w:ascii="Times New Roman" w:hAnsi="Times New Roman" w:cs="Times New Roman"/>
                <w:sz w:val="20"/>
                <w:szCs w:val="20"/>
              </w:rPr>
              <w:t xml:space="preserve">- Серия «Рассказы по картинкам»: «В деревне»; «Кем быть?»; «Мой дом»; «Профессии». </w:t>
            </w:r>
          </w:p>
          <w:p w:rsidR="006C55ED" w:rsidRPr="006C55ED" w:rsidRDefault="006C55ED" w:rsidP="006C55ED">
            <w:pPr>
              <w:jc w:val="both"/>
              <w:rPr>
                <w:rFonts w:ascii="Times New Roman" w:hAnsi="Times New Roman" w:cs="Times New Roman"/>
                <w:sz w:val="20"/>
                <w:szCs w:val="20"/>
              </w:rPr>
            </w:pPr>
            <w:r w:rsidRPr="006C55ED">
              <w:rPr>
                <w:rFonts w:ascii="Times New Roman" w:hAnsi="Times New Roman" w:cs="Times New Roman"/>
                <w:sz w:val="20"/>
                <w:szCs w:val="20"/>
              </w:rPr>
              <w:t xml:space="preserve">- Серия «Расскажите детям о...»: «Расскажите детям о бытовых приборах»; «Расскажите детям о космонавтике»; «Расскажите детям о космосе»; «Расскажите детям о рабочих инструментах»; «Расскажите детям о транспорте», «Расскажите детям о специальных машинах»; «Расскажите детям о хлебе». </w:t>
            </w:r>
          </w:p>
          <w:p w:rsidR="006C55ED" w:rsidRPr="006C55ED" w:rsidRDefault="006C55ED" w:rsidP="006C55ED">
            <w:pPr>
              <w:jc w:val="center"/>
              <w:rPr>
                <w:rFonts w:ascii="Times New Roman" w:hAnsi="Times New Roman" w:cs="Times New Roman"/>
                <w:b/>
                <w:sz w:val="20"/>
                <w:szCs w:val="20"/>
              </w:rPr>
            </w:pPr>
          </w:p>
          <w:p w:rsidR="006C55ED" w:rsidRPr="006C55ED" w:rsidRDefault="006C55ED" w:rsidP="006C55ED">
            <w:pPr>
              <w:jc w:val="center"/>
              <w:rPr>
                <w:rFonts w:ascii="Times New Roman" w:hAnsi="Times New Roman" w:cs="Times New Roman"/>
                <w:b/>
                <w:sz w:val="20"/>
                <w:szCs w:val="20"/>
              </w:rPr>
            </w:pPr>
          </w:p>
          <w:p w:rsidR="006C55ED" w:rsidRPr="006C55ED" w:rsidRDefault="006C55ED" w:rsidP="006C55ED">
            <w:pPr>
              <w:jc w:val="center"/>
              <w:rPr>
                <w:rFonts w:ascii="Times New Roman" w:hAnsi="Times New Roman" w:cs="Times New Roman"/>
                <w:b/>
                <w:sz w:val="20"/>
                <w:szCs w:val="20"/>
              </w:rPr>
            </w:pPr>
          </w:p>
          <w:p w:rsidR="006C55ED" w:rsidRPr="006C55ED" w:rsidRDefault="006C55ED" w:rsidP="006C55ED">
            <w:pPr>
              <w:jc w:val="center"/>
              <w:rPr>
                <w:rFonts w:ascii="Times New Roman" w:hAnsi="Times New Roman" w:cs="Times New Roman"/>
                <w:b/>
                <w:sz w:val="20"/>
                <w:szCs w:val="20"/>
              </w:rPr>
            </w:pPr>
          </w:p>
          <w:p w:rsidR="006C55ED" w:rsidRPr="006C55ED" w:rsidRDefault="006C55ED" w:rsidP="006C55ED">
            <w:pPr>
              <w:jc w:val="center"/>
              <w:rPr>
                <w:rFonts w:ascii="Times New Roman" w:hAnsi="Times New Roman" w:cs="Times New Roman"/>
                <w:b/>
                <w:sz w:val="20"/>
                <w:szCs w:val="20"/>
              </w:rPr>
            </w:pPr>
          </w:p>
          <w:p w:rsidR="006C55ED" w:rsidRPr="006C55ED" w:rsidRDefault="006C55ED" w:rsidP="006C55ED">
            <w:pPr>
              <w:jc w:val="center"/>
              <w:rPr>
                <w:rFonts w:ascii="Times New Roman" w:hAnsi="Times New Roman" w:cs="Times New Roman"/>
                <w:b/>
                <w:sz w:val="20"/>
                <w:szCs w:val="20"/>
              </w:rPr>
            </w:pPr>
          </w:p>
          <w:p w:rsidR="006C55ED" w:rsidRPr="006C55ED" w:rsidRDefault="006C55ED" w:rsidP="006C55ED">
            <w:pPr>
              <w:jc w:val="center"/>
              <w:rPr>
                <w:rFonts w:ascii="Times New Roman" w:hAnsi="Times New Roman" w:cs="Times New Roman"/>
                <w:b/>
                <w:sz w:val="20"/>
                <w:szCs w:val="20"/>
              </w:rPr>
            </w:pPr>
          </w:p>
          <w:p w:rsidR="006C55ED" w:rsidRPr="006C55ED" w:rsidRDefault="006C55ED" w:rsidP="006C55ED">
            <w:pPr>
              <w:jc w:val="center"/>
              <w:rPr>
                <w:rFonts w:ascii="Times New Roman" w:hAnsi="Times New Roman" w:cs="Times New Roman"/>
                <w:b/>
                <w:sz w:val="20"/>
                <w:szCs w:val="20"/>
              </w:rPr>
            </w:pPr>
          </w:p>
          <w:p w:rsidR="006C55ED" w:rsidRPr="006C55ED" w:rsidRDefault="006C55ED" w:rsidP="006C55ED">
            <w:pPr>
              <w:jc w:val="center"/>
              <w:rPr>
                <w:rFonts w:ascii="Times New Roman" w:hAnsi="Times New Roman" w:cs="Times New Roman"/>
                <w:b/>
                <w:sz w:val="20"/>
                <w:szCs w:val="20"/>
              </w:rPr>
            </w:pPr>
          </w:p>
          <w:p w:rsidR="006C55ED" w:rsidRPr="006C55ED" w:rsidRDefault="006C55ED" w:rsidP="006C55ED">
            <w:pPr>
              <w:jc w:val="center"/>
              <w:rPr>
                <w:rFonts w:ascii="Times New Roman" w:hAnsi="Times New Roman" w:cs="Times New Roman"/>
                <w:b/>
                <w:sz w:val="20"/>
                <w:szCs w:val="20"/>
              </w:rPr>
            </w:pPr>
          </w:p>
          <w:p w:rsidR="006C55ED" w:rsidRPr="006C55ED" w:rsidRDefault="006C55ED" w:rsidP="006C55ED">
            <w:pPr>
              <w:jc w:val="center"/>
              <w:rPr>
                <w:rFonts w:ascii="Times New Roman" w:hAnsi="Times New Roman" w:cs="Times New Roman"/>
                <w:b/>
                <w:sz w:val="20"/>
                <w:szCs w:val="20"/>
              </w:rPr>
            </w:pPr>
          </w:p>
          <w:p w:rsidR="006C55ED" w:rsidRPr="006C55ED" w:rsidRDefault="006C55ED" w:rsidP="006C55ED">
            <w:pPr>
              <w:jc w:val="center"/>
              <w:rPr>
                <w:rFonts w:ascii="Times New Roman" w:hAnsi="Times New Roman" w:cs="Times New Roman"/>
                <w:b/>
                <w:sz w:val="20"/>
                <w:szCs w:val="20"/>
              </w:rPr>
            </w:pPr>
          </w:p>
          <w:p w:rsidR="006C55ED" w:rsidRPr="006C55ED" w:rsidRDefault="006C55ED" w:rsidP="006C55ED">
            <w:pPr>
              <w:jc w:val="center"/>
              <w:rPr>
                <w:rFonts w:ascii="Times New Roman" w:hAnsi="Times New Roman" w:cs="Times New Roman"/>
                <w:b/>
                <w:sz w:val="20"/>
                <w:szCs w:val="20"/>
              </w:rPr>
            </w:pPr>
          </w:p>
          <w:p w:rsidR="006C55ED" w:rsidRPr="006C55ED" w:rsidRDefault="006C55ED" w:rsidP="006C55ED">
            <w:pPr>
              <w:jc w:val="center"/>
              <w:rPr>
                <w:rFonts w:ascii="Times New Roman" w:hAnsi="Times New Roman" w:cs="Times New Roman"/>
                <w:b/>
                <w:sz w:val="20"/>
                <w:szCs w:val="20"/>
              </w:rPr>
            </w:pPr>
          </w:p>
          <w:p w:rsidR="006C55ED" w:rsidRPr="006C55ED" w:rsidRDefault="006C55ED" w:rsidP="006C55ED">
            <w:pPr>
              <w:jc w:val="center"/>
              <w:rPr>
                <w:rFonts w:ascii="Times New Roman" w:hAnsi="Times New Roman" w:cs="Times New Roman"/>
                <w:b/>
                <w:sz w:val="20"/>
                <w:szCs w:val="20"/>
              </w:rPr>
            </w:pPr>
          </w:p>
          <w:p w:rsidR="006C55ED" w:rsidRPr="006C55ED" w:rsidRDefault="006C55ED" w:rsidP="006C55ED">
            <w:pPr>
              <w:jc w:val="center"/>
              <w:rPr>
                <w:rFonts w:ascii="Times New Roman" w:hAnsi="Times New Roman" w:cs="Times New Roman"/>
                <w:b/>
                <w:sz w:val="20"/>
                <w:szCs w:val="20"/>
              </w:rPr>
            </w:pPr>
          </w:p>
          <w:p w:rsidR="006C55ED" w:rsidRPr="006C55ED" w:rsidRDefault="006C55ED" w:rsidP="006C55ED">
            <w:pPr>
              <w:jc w:val="center"/>
              <w:rPr>
                <w:rFonts w:ascii="Times New Roman" w:hAnsi="Times New Roman" w:cs="Times New Roman"/>
                <w:b/>
                <w:sz w:val="20"/>
                <w:szCs w:val="20"/>
              </w:rPr>
            </w:pPr>
          </w:p>
          <w:p w:rsidR="006C55ED" w:rsidRPr="006C55ED" w:rsidRDefault="006C55ED" w:rsidP="006C55ED">
            <w:pPr>
              <w:jc w:val="center"/>
              <w:rPr>
                <w:rFonts w:ascii="Times New Roman" w:hAnsi="Times New Roman" w:cs="Times New Roman"/>
                <w:b/>
                <w:sz w:val="20"/>
                <w:szCs w:val="20"/>
              </w:rPr>
            </w:pPr>
          </w:p>
          <w:p w:rsidR="006C55ED" w:rsidRPr="006C55ED" w:rsidRDefault="006C55ED" w:rsidP="006C55ED">
            <w:pPr>
              <w:jc w:val="center"/>
              <w:rPr>
                <w:rFonts w:ascii="Times New Roman" w:hAnsi="Times New Roman" w:cs="Times New Roman"/>
                <w:b/>
                <w:sz w:val="20"/>
                <w:szCs w:val="20"/>
              </w:rPr>
            </w:pPr>
          </w:p>
          <w:p w:rsidR="006C55ED" w:rsidRPr="006C55ED" w:rsidRDefault="006C55ED" w:rsidP="006C55ED">
            <w:pPr>
              <w:jc w:val="center"/>
              <w:rPr>
                <w:rFonts w:ascii="Times New Roman" w:hAnsi="Times New Roman" w:cs="Times New Roman"/>
                <w:b/>
                <w:sz w:val="20"/>
                <w:szCs w:val="20"/>
              </w:rPr>
            </w:pPr>
          </w:p>
          <w:p w:rsidR="006C55ED" w:rsidRPr="006C55ED" w:rsidRDefault="006C55ED" w:rsidP="006C55ED">
            <w:pPr>
              <w:jc w:val="center"/>
              <w:rPr>
                <w:rFonts w:ascii="Times New Roman" w:hAnsi="Times New Roman" w:cs="Times New Roman"/>
                <w:b/>
                <w:sz w:val="20"/>
                <w:szCs w:val="20"/>
              </w:rPr>
            </w:pPr>
          </w:p>
          <w:p w:rsidR="006C55ED" w:rsidRPr="006C55ED" w:rsidRDefault="006C55ED" w:rsidP="006C55ED">
            <w:pPr>
              <w:rPr>
                <w:rFonts w:ascii="Times New Roman" w:hAnsi="Times New Roman" w:cs="Times New Roman"/>
                <w:b/>
                <w:sz w:val="20"/>
                <w:szCs w:val="20"/>
              </w:rPr>
            </w:pPr>
          </w:p>
          <w:p w:rsidR="006C55ED" w:rsidRPr="006C55ED" w:rsidRDefault="006C55ED" w:rsidP="006C55ED">
            <w:pPr>
              <w:jc w:val="center"/>
              <w:rPr>
                <w:rFonts w:ascii="Times New Roman" w:hAnsi="Times New Roman" w:cs="Times New Roman"/>
                <w:b/>
                <w:sz w:val="20"/>
                <w:szCs w:val="20"/>
              </w:rPr>
            </w:pPr>
          </w:p>
          <w:p w:rsidR="006C55ED" w:rsidRPr="006C55ED" w:rsidRDefault="006C55ED" w:rsidP="006C55ED">
            <w:pPr>
              <w:jc w:val="center"/>
              <w:rPr>
                <w:rFonts w:ascii="Times New Roman" w:hAnsi="Times New Roman" w:cs="Times New Roman"/>
                <w:b/>
                <w:sz w:val="20"/>
                <w:szCs w:val="20"/>
              </w:rPr>
            </w:pPr>
          </w:p>
          <w:p w:rsidR="006C55ED" w:rsidRPr="006C55ED" w:rsidRDefault="006C55ED" w:rsidP="006C55ED">
            <w:pPr>
              <w:jc w:val="center"/>
              <w:rPr>
                <w:rFonts w:ascii="Times New Roman" w:hAnsi="Times New Roman" w:cs="Times New Roman"/>
                <w:b/>
                <w:sz w:val="20"/>
                <w:szCs w:val="20"/>
              </w:rPr>
            </w:pPr>
          </w:p>
          <w:p w:rsidR="006C55ED" w:rsidRPr="006C55ED" w:rsidRDefault="006C55ED" w:rsidP="006C55ED">
            <w:pPr>
              <w:jc w:val="center"/>
              <w:rPr>
                <w:rFonts w:ascii="Times New Roman" w:hAnsi="Times New Roman" w:cs="Times New Roman"/>
                <w:b/>
                <w:sz w:val="20"/>
                <w:szCs w:val="20"/>
              </w:rPr>
            </w:pPr>
          </w:p>
          <w:p w:rsidR="006C55ED" w:rsidRPr="006C55ED" w:rsidRDefault="006C55ED" w:rsidP="006C55ED">
            <w:pPr>
              <w:jc w:val="center"/>
              <w:rPr>
                <w:rFonts w:ascii="Times New Roman" w:hAnsi="Times New Roman" w:cs="Times New Roman"/>
                <w:b/>
                <w:sz w:val="20"/>
                <w:szCs w:val="20"/>
              </w:rPr>
            </w:pPr>
          </w:p>
          <w:p w:rsidR="006C55ED" w:rsidRPr="006C55ED" w:rsidRDefault="006C55ED" w:rsidP="006C55ED">
            <w:pPr>
              <w:jc w:val="center"/>
              <w:rPr>
                <w:rFonts w:ascii="Times New Roman" w:hAnsi="Times New Roman" w:cs="Times New Roman"/>
                <w:b/>
                <w:sz w:val="20"/>
                <w:szCs w:val="20"/>
              </w:rPr>
            </w:pPr>
          </w:p>
          <w:p w:rsidR="006C55ED" w:rsidRPr="006C55ED" w:rsidRDefault="006C55ED" w:rsidP="006C55ED">
            <w:pPr>
              <w:jc w:val="center"/>
              <w:rPr>
                <w:rFonts w:ascii="Times New Roman" w:hAnsi="Times New Roman" w:cs="Times New Roman"/>
                <w:b/>
                <w:sz w:val="20"/>
                <w:szCs w:val="20"/>
              </w:rPr>
            </w:pPr>
          </w:p>
          <w:p w:rsidR="006C55ED" w:rsidRPr="006C55ED" w:rsidRDefault="006C55ED" w:rsidP="006C55ED">
            <w:pPr>
              <w:jc w:val="center"/>
              <w:rPr>
                <w:rFonts w:ascii="Times New Roman" w:hAnsi="Times New Roman" w:cs="Times New Roman"/>
                <w:b/>
                <w:sz w:val="20"/>
                <w:szCs w:val="20"/>
              </w:rPr>
            </w:pPr>
          </w:p>
          <w:p w:rsidR="006C55ED" w:rsidRPr="006C55ED" w:rsidRDefault="006C55ED" w:rsidP="006C55ED">
            <w:pPr>
              <w:jc w:val="center"/>
              <w:rPr>
                <w:rFonts w:ascii="Times New Roman" w:hAnsi="Times New Roman" w:cs="Times New Roman"/>
                <w:b/>
                <w:sz w:val="20"/>
                <w:szCs w:val="20"/>
              </w:rPr>
            </w:pPr>
          </w:p>
          <w:p w:rsidR="006C55ED" w:rsidRPr="006C55ED" w:rsidRDefault="006C55ED" w:rsidP="006C55ED">
            <w:pPr>
              <w:jc w:val="center"/>
              <w:rPr>
                <w:rFonts w:ascii="Times New Roman" w:hAnsi="Times New Roman" w:cs="Times New Roman"/>
                <w:b/>
                <w:sz w:val="20"/>
                <w:szCs w:val="20"/>
              </w:rPr>
            </w:pPr>
          </w:p>
          <w:p w:rsidR="006C55ED" w:rsidRPr="006C55ED" w:rsidRDefault="006C55ED" w:rsidP="006C55ED">
            <w:pPr>
              <w:jc w:val="center"/>
              <w:rPr>
                <w:rFonts w:ascii="Times New Roman" w:hAnsi="Times New Roman" w:cs="Times New Roman"/>
                <w:b/>
                <w:sz w:val="20"/>
                <w:szCs w:val="20"/>
              </w:rPr>
            </w:pPr>
          </w:p>
          <w:p w:rsidR="006C55ED" w:rsidRPr="006C55ED" w:rsidRDefault="006C55ED" w:rsidP="006C55ED">
            <w:pPr>
              <w:jc w:val="center"/>
              <w:rPr>
                <w:rFonts w:ascii="Times New Roman" w:hAnsi="Times New Roman" w:cs="Times New Roman"/>
                <w:b/>
                <w:sz w:val="20"/>
                <w:szCs w:val="20"/>
              </w:rPr>
            </w:pPr>
          </w:p>
          <w:p w:rsidR="006C55ED" w:rsidRPr="006C55ED" w:rsidRDefault="006C55ED" w:rsidP="006C55ED">
            <w:pPr>
              <w:jc w:val="center"/>
              <w:rPr>
                <w:rFonts w:ascii="Times New Roman" w:hAnsi="Times New Roman" w:cs="Times New Roman"/>
                <w:b/>
                <w:sz w:val="20"/>
                <w:szCs w:val="20"/>
              </w:rPr>
            </w:pPr>
          </w:p>
          <w:p w:rsidR="006C55ED" w:rsidRPr="006C55ED" w:rsidRDefault="006C55ED" w:rsidP="006C55ED">
            <w:pPr>
              <w:jc w:val="center"/>
              <w:rPr>
                <w:rFonts w:ascii="Times New Roman" w:hAnsi="Times New Roman" w:cs="Times New Roman"/>
                <w:b/>
                <w:sz w:val="20"/>
                <w:szCs w:val="20"/>
              </w:rPr>
            </w:pPr>
          </w:p>
          <w:p w:rsidR="006C55ED" w:rsidRPr="006C55ED" w:rsidRDefault="006C55ED" w:rsidP="006C55ED">
            <w:pPr>
              <w:jc w:val="center"/>
              <w:rPr>
                <w:rFonts w:ascii="Times New Roman" w:hAnsi="Times New Roman" w:cs="Times New Roman"/>
                <w:b/>
                <w:sz w:val="20"/>
                <w:szCs w:val="20"/>
              </w:rPr>
            </w:pPr>
          </w:p>
          <w:p w:rsidR="006C55ED" w:rsidRPr="006C55ED" w:rsidRDefault="006C55ED" w:rsidP="006C55ED">
            <w:pPr>
              <w:jc w:val="center"/>
              <w:rPr>
                <w:rFonts w:ascii="Times New Roman" w:hAnsi="Times New Roman" w:cs="Times New Roman"/>
                <w:b/>
                <w:sz w:val="20"/>
                <w:szCs w:val="20"/>
              </w:rPr>
            </w:pPr>
          </w:p>
          <w:p w:rsidR="006C55ED" w:rsidRPr="006C55ED" w:rsidRDefault="006C55ED" w:rsidP="006C55ED">
            <w:pPr>
              <w:jc w:val="center"/>
              <w:rPr>
                <w:rFonts w:ascii="Times New Roman" w:hAnsi="Times New Roman" w:cs="Times New Roman"/>
                <w:b/>
                <w:sz w:val="20"/>
                <w:szCs w:val="20"/>
              </w:rPr>
            </w:pPr>
          </w:p>
          <w:p w:rsidR="006C55ED" w:rsidRPr="006C55ED" w:rsidRDefault="006C55ED" w:rsidP="006C55ED">
            <w:pPr>
              <w:jc w:val="center"/>
              <w:rPr>
                <w:rFonts w:ascii="Times New Roman" w:hAnsi="Times New Roman" w:cs="Times New Roman"/>
                <w:b/>
                <w:sz w:val="20"/>
                <w:szCs w:val="20"/>
              </w:rPr>
            </w:pPr>
          </w:p>
          <w:p w:rsidR="006C55ED" w:rsidRPr="006C55ED" w:rsidRDefault="006C55ED" w:rsidP="006C55ED">
            <w:pPr>
              <w:jc w:val="center"/>
              <w:rPr>
                <w:rFonts w:ascii="Times New Roman" w:hAnsi="Times New Roman" w:cs="Times New Roman"/>
                <w:b/>
                <w:sz w:val="20"/>
                <w:szCs w:val="20"/>
              </w:rPr>
            </w:pPr>
          </w:p>
          <w:p w:rsidR="006C55ED" w:rsidRPr="006C55ED" w:rsidRDefault="006C55ED" w:rsidP="006C55ED">
            <w:pPr>
              <w:jc w:val="center"/>
              <w:rPr>
                <w:rFonts w:ascii="Times New Roman" w:hAnsi="Times New Roman" w:cs="Times New Roman"/>
                <w:b/>
                <w:sz w:val="20"/>
                <w:szCs w:val="20"/>
              </w:rPr>
            </w:pPr>
          </w:p>
          <w:p w:rsidR="006C55ED" w:rsidRPr="006C55ED" w:rsidRDefault="006C55ED" w:rsidP="006C55ED">
            <w:pPr>
              <w:jc w:val="center"/>
              <w:rPr>
                <w:rFonts w:ascii="Times New Roman" w:hAnsi="Times New Roman" w:cs="Times New Roman"/>
                <w:b/>
                <w:sz w:val="20"/>
                <w:szCs w:val="20"/>
              </w:rPr>
            </w:pPr>
          </w:p>
          <w:p w:rsidR="006C55ED" w:rsidRPr="006C55ED" w:rsidRDefault="006C55ED" w:rsidP="006C55ED">
            <w:pPr>
              <w:jc w:val="center"/>
              <w:rPr>
                <w:rFonts w:ascii="Times New Roman" w:hAnsi="Times New Roman" w:cs="Times New Roman"/>
                <w:b/>
                <w:sz w:val="20"/>
                <w:szCs w:val="20"/>
              </w:rPr>
            </w:pPr>
          </w:p>
          <w:p w:rsidR="00C74DA6" w:rsidRDefault="00C74DA6" w:rsidP="006C55ED">
            <w:pPr>
              <w:rPr>
                <w:rFonts w:ascii="Times New Roman" w:hAnsi="Times New Roman" w:cs="Times New Roman"/>
                <w:b/>
                <w:sz w:val="20"/>
                <w:szCs w:val="20"/>
              </w:rPr>
            </w:pPr>
          </w:p>
          <w:p w:rsidR="006C55ED" w:rsidRPr="006C55ED" w:rsidRDefault="006C55ED" w:rsidP="006C55ED">
            <w:pPr>
              <w:rPr>
                <w:rFonts w:ascii="Times New Roman" w:hAnsi="Times New Roman" w:cs="Times New Roman"/>
                <w:b/>
                <w:sz w:val="20"/>
                <w:szCs w:val="20"/>
              </w:rPr>
            </w:pPr>
            <w:r w:rsidRPr="006C55ED">
              <w:rPr>
                <w:rFonts w:ascii="Times New Roman" w:hAnsi="Times New Roman" w:cs="Times New Roman"/>
                <w:b/>
                <w:sz w:val="20"/>
                <w:szCs w:val="20"/>
              </w:rPr>
              <w:t>Формирование элементарных математических представлений</w:t>
            </w:r>
          </w:p>
          <w:p w:rsidR="006C55ED" w:rsidRPr="006C55ED" w:rsidRDefault="006C55ED" w:rsidP="006C55ED">
            <w:pPr>
              <w:jc w:val="both"/>
              <w:rPr>
                <w:rFonts w:ascii="Times New Roman" w:eastAsia="Times New Roman" w:hAnsi="Times New Roman" w:cs="Times New Roman"/>
                <w:iCs/>
                <w:color w:val="000000"/>
                <w:sz w:val="24"/>
                <w:szCs w:val="24"/>
              </w:rPr>
            </w:pPr>
            <w:r w:rsidRPr="006C55ED">
              <w:rPr>
                <w:rFonts w:ascii="Times New Roman" w:hAnsi="Times New Roman" w:cs="Times New Roman"/>
                <w:b/>
                <w:sz w:val="20"/>
                <w:szCs w:val="20"/>
              </w:rPr>
              <w:t>Методические пособия</w:t>
            </w:r>
            <w:r w:rsidRPr="006C55ED">
              <w:rPr>
                <w:rFonts w:ascii="Times New Roman" w:eastAsia="Times New Roman" w:hAnsi="Times New Roman" w:cs="Times New Roman"/>
                <w:iCs/>
                <w:color w:val="000000"/>
                <w:sz w:val="24"/>
                <w:szCs w:val="24"/>
              </w:rPr>
              <w:t xml:space="preserve"> </w:t>
            </w:r>
          </w:p>
          <w:p w:rsidR="006C55ED" w:rsidRPr="006C55ED" w:rsidRDefault="006C55ED" w:rsidP="006C55ED">
            <w:pPr>
              <w:jc w:val="both"/>
              <w:rPr>
                <w:rFonts w:ascii="Times New Roman" w:eastAsia="Times New Roman" w:hAnsi="Times New Roman" w:cs="Times New Roman"/>
                <w:sz w:val="20"/>
                <w:szCs w:val="20"/>
              </w:rPr>
            </w:pPr>
            <w:r w:rsidRPr="006C55ED">
              <w:rPr>
                <w:rFonts w:ascii="Times New Roman" w:eastAsia="Times New Roman" w:hAnsi="Times New Roman" w:cs="Times New Roman"/>
                <w:sz w:val="20"/>
                <w:szCs w:val="20"/>
              </w:rPr>
              <w:t xml:space="preserve"> </w:t>
            </w:r>
            <w:r w:rsidRPr="006C55ED">
              <w:rPr>
                <w:rFonts w:ascii="Times New Roman" w:eastAsia="Times New Roman" w:hAnsi="Times New Roman" w:cs="Times New Roman"/>
                <w:iCs/>
                <w:color w:val="000000"/>
                <w:sz w:val="24"/>
                <w:szCs w:val="24"/>
              </w:rPr>
              <w:t>-</w:t>
            </w:r>
            <w:r w:rsidRPr="006C55ED">
              <w:rPr>
                <w:rFonts w:ascii="Times New Roman" w:eastAsia="Times New Roman" w:hAnsi="Times New Roman" w:cs="Times New Roman"/>
                <w:iCs/>
                <w:color w:val="000000"/>
                <w:sz w:val="20"/>
                <w:szCs w:val="20"/>
              </w:rPr>
              <w:t xml:space="preserve">Михайлова З.А., Иоффе Э.Н., </w:t>
            </w:r>
            <w:r w:rsidRPr="006C55ED">
              <w:rPr>
                <w:rFonts w:ascii="Times New Roman" w:eastAsia="Times New Roman" w:hAnsi="Times New Roman" w:cs="Times New Roman"/>
                <w:color w:val="000000"/>
                <w:sz w:val="20"/>
                <w:szCs w:val="20"/>
              </w:rPr>
              <w:t>Математика от трех до семи. Учебно-методическое пособие. – СПб.: Детство-Пресс, 2009г.</w:t>
            </w:r>
          </w:p>
          <w:p w:rsidR="006C55ED" w:rsidRPr="006C55ED" w:rsidRDefault="006C55ED" w:rsidP="006C55ED">
            <w:pPr>
              <w:jc w:val="both"/>
              <w:rPr>
                <w:rFonts w:ascii="Times New Roman" w:eastAsia="Times New Roman" w:hAnsi="Times New Roman" w:cs="Times New Roman"/>
                <w:color w:val="000000"/>
                <w:sz w:val="20"/>
                <w:szCs w:val="20"/>
              </w:rPr>
            </w:pPr>
            <w:r w:rsidRPr="006C55ED">
              <w:rPr>
                <w:rFonts w:ascii="Times New Roman" w:eastAsia="Times New Roman" w:hAnsi="Times New Roman" w:cs="Times New Roman"/>
                <w:iCs/>
                <w:color w:val="000000"/>
                <w:sz w:val="24"/>
                <w:szCs w:val="24"/>
              </w:rPr>
              <w:t>-</w:t>
            </w:r>
            <w:r w:rsidRPr="006C55ED">
              <w:rPr>
                <w:rFonts w:ascii="Times New Roman" w:eastAsia="Times New Roman" w:hAnsi="Times New Roman" w:cs="Times New Roman"/>
                <w:iCs/>
                <w:color w:val="000000"/>
                <w:sz w:val="20"/>
                <w:szCs w:val="20"/>
              </w:rPr>
              <w:t xml:space="preserve">Михайлова З.А., </w:t>
            </w:r>
            <w:r w:rsidRPr="006C55ED">
              <w:rPr>
                <w:rFonts w:ascii="Times New Roman" w:eastAsia="Times New Roman" w:hAnsi="Times New Roman" w:cs="Times New Roman"/>
                <w:color w:val="000000"/>
                <w:sz w:val="20"/>
                <w:szCs w:val="20"/>
              </w:rPr>
              <w:t>Игровые задачи для дошкольников. Учебно-методическое пособие. – СПб.: Детство-Пресс, 2009г</w:t>
            </w:r>
          </w:p>
          <w:p w:rsidR="006C55ED" w:rsidRPr="006C55ED" w:rsidRDefault="006C55ED" w:rsidP="006C55ED">
            <w:pPr>
              <w:jc w:val="both"/>
              <w:rPr>
                <w:rFonts w:ascii="Times New Roman" w:eastAsia="Times New Roman" w:hAnsi="Times New Roman" w:cs="Times New Roman"/>
                <w:color w:val="000000"/>
                <w:sz w:val="20"/>
                <w:szCs w:val="20"/>
              </w:rPr>
            </w:pPr>
            <w:r w:rsidRPr="006C55ED">
              <w:rPr>
                <w:rFonts w:ascii="Times New Roman" w:eastAsia="Times New Roman" w:hAnsi="Times New Roman" w:cs="Times New Roman"/>
                <w:iCs/>
                <w:color w:val="000000"/>
                <w:sz w:val="24"/>
                <w:szCs w:val="24"/>
              </w:rPr>
              <w:t>-</w:t>
            </w:r>
            <w:r w:rsidRPr="006C55ED">
              <w:rPr>
                <w:rFonts w:ascii="Times New Roman" w:eastAsia="Times New Roman" w:hAnsi="Times New Roman" w:cs="Times New Roman"/>
                <w:iCs/>
                <w:color w:val="000000"/>
                <w:sz w:val="20"/>
                <w:szCs w:val="20"/>
              </w:rPr>
              <w:t xml:space="preserve">Михайлова З.А., Сумина И.В., Челпашкина И.Н. </w:t>
            </w:r>
            <w:r w:rsidRPr="006C55ED">
              <w:rPr>
                <w:rFonts w:ascii="Times New Roman" w:eastAsia="Times New Roman" w:hAnsi="Times New Roman" w:cs="Times New Roman"/>
                <w:color w:val="000000"/>
                <w:sz w:val="20"/>
                <w:szCs w:val="20"/>
              </w:rPr>
              <w:t>Первые шаги в математику. Проблемно-игровые ситуации для детей 4-5 лет. СПб.: – Детство-Пресс, 2009г.</w:t>
            </w:r>
          </w:p>
          <w:p w:rsidR="006C55ED" w:rsidRPr="006C55ED" w:rsidRDefault="006C55ED" w:rsidP="006C55ED">
            <w:pPr>
              <w:jc w:val="both"/>
              <w:rPr>
                <w:rFonts w:ascii="Times New Roman" w:eastAsia="Times New Roman" w:hAnsi="Times New Roman" w:cs="Times New Roman"/>
                <w:color w:val="000000"/>
                <w:sz w:val="20"/>
                <w:szCs w:val="20"/>
              </w:rPr>
            </w:pPr>
            <w:r w:rsidRPr="006C55ED">
              <w:rPr>
                <w:rFonts w:ascii="Times New Roman" w:eastAsia="Times New Roman" w:hAnsi="Times New Roman" w:cs="Times New Roman"/>
                <w:color w:val="000000"/>
                <w:sz w:val="20"/>
                <w:szCs w:val="20"/>
              </w:rPr>
              <w:t>-</w:t>
            </w:r>
            <w:r w:rsidRPr="006C55ED">
              <w:rPr>
                <w:rFonts w:ascii="Times New Roman" w:eastAsia="Times New Roman" w:hAnsi="Times New Roman" w:cs="Times New Roman"/>
                <w:iCs/>
                <w:color w:val="000000"/>
                <w:sz w:val="20"/>
                <w:szCs w:val="20"/>
              </w:rPr>
              <w:t xml:space="preserve">Михайлова З.А., Сумина И.В., Челпашкина И.Н. </w:t>
            </w:r>
            <w:r w:rsidRPr="006C55ED">
              <w:rPr>
                <w:rFonts w:ascii="Times New Roman" w:eastAsia="Times New Roman" w:hAnsi="Times New Roman" w:cs="Times New Roman"/>
                <w:color w:val="000000"/>
                <w:sz w:val="20"/>
                <w:szCs w:val="20"/>
              </w:rPr>
              <w:t>Первые шаги в математику. Проблемно-игровые ситуации для детей 5-6 лет. – СПб.: Детство-Пресс, 2009г.</w:t>
            </w:r>
          </w:p>
          <w:p w:rsidR="006C55ED" w:rsidRPr="006C55ED" w:rsidRDefault="006C55ED" w:rsidP="006C55ED">
            <w:pPr>
              <w:autoSpaceDE w:val="0"/>
              <w:autoSpaceDN w:val="0"/>
              <w:adjustRightInd w:val="0"/>
              <w:jc w:val="both"/>
              <w:rPr>
                <w:rFonts w:ascii="Times New Roman" w:eastAsia="Times New Roman" w:hAnsi="Times New Roman" w:cs="Times New Roman"/>
                <w:color w:val="000000"/>
                <w:sz w:val="20"/>
                <w:szCs w:val="20"/>
              </w:rPr>
            </w:pPr>
            <w:r w:rsidRPr="006C55ED">
              <w:rPr>
                <w:rFonts w:ascii="Times New Roman" w:hAnsi="Times New Roman" w:cs="Times New Roman"/>
                <w:b/>
                <w:sz w:val="20"/>
                <w:szCs w:val="20"/>
              </w:rPr>
              <w:t>-</w:t>
            </w:r>
            <w:r w:rsidRPr="006C55ED">
              <w:rPr>
                <w:rFonts w:ascii="Times New Roman" w:eastAsia="Times New Roman" w:hAnsi="Times New Roman" w:cs="Times New Roman"/>
                <w:color w:val="000000"/>
                <w:sz w:val="20"/>
                <w:szCs w:val="20"/>
              </w:rPr>
              <w:t xml:space="preserve">Михайлова З.А, Чеплакина И.Н. Математика- это интересно. Игровые ситуации для детей дошкольного возраста. </w:t>
            </w:r>
          </w:p>
          <w:p w:rsidR="006C55ED" w:rsidRPr="006C55ED" w:rsidRDefault="006C55ED" w:rsidP="006C55ED">
            <w:pPr>
              <w:autoSpaceDE w:val="0"/>
              <w:autoSpaceDN w:val="0"/>
              <w:adjustRightInd w:val="0"/>
              <w:jc w:val="both"/>
              <w:rPr>
                <w:rFonts w:ascii="Times New Roman" w:eastAsia="Times New Roman" w:hAnsi="Times New Roman" w:cs="Times New Roman"/>
                <w:color w:val="000000"/>
                <w:sz w:val="20"/>
                <w:szCs w:val="20"/>
              </w:rPr>
            </w:pPr>
            <w:r w:rsidRPr="006C55ED">
              <w:rPr>
                <w:rFonts w:ascii="Times New Roman" w:eastAsia="Times New Roman" w:hAnsi="Times New Roman" w:cs="Times New Roman"/>
                <w:color w:val="000000"/>
                <w:sz w:val="20"/>
                <w:szCs w:val="20"/>
              </w:rPr>
              <w:t>- Михайлова З.А, Чеплакина И.Н.,Т.Г.Харько. Предматематические игры для детей младшего дошкольного возраста: Учебно-методическое пособие. – СПб.: Детство-Пресс, 2011г</w:t>
            </w:r>
          </w:p>
          <w:p w:rsidR="006C55ED" w:rsidRPr="006C55ED" w:rsidRDefault="006C55ED" w:rsidP="006C55ED">
            <w:pPr>
              <w:autoSpaceDE w:val="0"/>
              <w:autoSpaceDN w:val="0"/>
              <w:adjustRightInd w:val="0"/>
              <w:jc w:val="both"/>
              <w:rPr>
                <w:rFonts w:ascii="Times New Roman" w:eastAsia="Times New Roman" w:hAnsi="Times New Roman" w:cs="Times New Roman"/>
                <w:color w:val="000000"/>
                <w:sz w:val="20"/>
                <w:szCs w:val="20"/>
              </w:rPr>
            </w:pPr>
            <w:r w:rsidRPr="006C55ED">
              <w:rPr>
                <w:rFonts w:ascii="Times New Roman" w:eastAsia="Times New Roman" w:hAnsi="Times New Roman" w:cs="Times New Roman"/>
                <w:color w:val="000000"/>
                <w:sz w:val="20"/>
                <w:szCs w:val="20"/>
              </w:rPr>
              <w:t>-Е.А. Носова, Р.Л. Непомнящая Логика и математика– СПб.: Детство-Пресс, 2004г</w:t>
            </w:r>
          </w:p>
          <w:p w:rsidR="006C55ED" w:rsidRPr="006C55ED" w:rsidRDefault="006C55ED" w:rsidP="006C55ED">
            <w:pPr>
              <w:autoSpaceDE w:val="0"/>
              <w:autoSpaceDN w:val="0"/>
              <w:adjustRightInd w:val="0"/>
              <w:jc w:val="both"/>
              <w:rPr>
                <w:rFonts w:ascii="Times New Roman" w:eastAsia="Times New Roman" w:hAnsi="Times New Roman" w:cs="Times New Roman"/>
                <w:color w:val="000000"/>
                <w:sz w:val="20"/>
                <w:szCs w:val="20"/>
              </w:rPr>
            </w:pPr>
            <w:r w:rsidRPr="006C55ED">
              <w:rPr>
                <w:rFonts w:ascii="Times New Roman" w:eastAsia="Times New Roman" w:hAnsi="Times New Roman" w:cs="Times New Roman"/>
                <w:color w:val="000000"/>
                <w:sz w:val="20"/>
                <w:szCs w:val="20"/>
              </w:rPr>
              <w:t>-В.Г. Гоголева Игры и упражнения для развития конструктивного и логического мышления у детей 4-7 лет СПб.: Детство-Пресс, 2010г</w:t>
            </w:r>
            <w:r w:rsidRPr="006C55ED">
              <w:rPr>
                <w:rFonts w:ascii="Times New Roman" w:eastAsia="Times New Roman" w:hAnsi="Times New Roman" w:cs="Times New Roman"/>
                <w:color w:val="000000"/>
                <w:sz w:val="24"/>
                <w:szCs w:val="24"/>
              </w:rPr>
              <w:t>.</w:t>
            </w:r>
          </w:p>
          <w:p w:rsidR="006C55ED" w:rsidRPr="006C55ED" w:rsidRDefault="006C55ED" w:rsidP="006C55ED">
            <w:pPr>
              <w:jc w:val="both"/>
              <w:rPr>
                <w:rFonts w:ascii="Times New Roman" w:eastAsia="Times New Roman" w:hAnsi="Times New Roman" w:cs="Times New Roman"/>
                <w:color w:val="000000"/>
                <w:sz w:val="20"/>
                <w:szCs w:val="20"/>
              </w:rPr>
            </w:pPr>
            <w:r w:rsidRPr="006C55ED">
              <w:rPr>
                <w:rFonts w:ascii="Times New Roman" w:eastAsia="Times New Roman" w:hAnsi="Times New Roman" w:cs="Times New Roman"/>
                <w:color w:val="000000"/>
                <w:sz w:val="20"/>
                <w:szCs w:val="20"/>
              </w:rPr>
              <w:t>-Диагностика освоенности математических представлений: Методическое пособие для педагогов ДОУ– СПб.: Детство-Пресс, 2006г.</w:t>
            </w:r>
          </w:p>
          <w:p w:rsidR="006C55ED" w:rsidRPr="006C55ED" w:rsidRDefault="006C55ED" w:rsidP="006C55ED">
            <w:pPr>
              <w:autoSpaceDE w:val="0"/>
              <w:autoSpaceDN w:val="0"/>
              <w:adjustRightInd w:val="0"/>
              <w:jc w:val="both"/>
              <w:rPr>
                <w:rFonts w:ascii="Times New Roman" w:eastAsia="Times New Roman" w:hAnsi="Times New Roman" w:cs="Times New Roman"/>
                <w:color w:val="000000"/>
                <w:sz w:val="20"/>
                <w:szCs w:val="20"/>
              </w:rPr>
            </w:pPr>
            <w:r w:rsidRPr="006C55ED">
              <w:rPr>
                <w:rFonts w:ascii="Times New Roman" w:eastAsia="Times New Roman" w:hAnsi="Times New Roman" w:cs="Times New Roman"/>
                <w:color w:val="000000"/>
                <w:sz w:val="20"/>
                <w:szCs w:val="20"/>
              </w:rPr>
              <w:t>-Коноваленко С.В.,Кременская М.И. Развитие познавательной сферы детей старшего дошкольного возраста:Конспекты занятий. – СПб.: Детство-Пресс, 2011г</w:t>
            </w:r>
          </w:p>
          <w:p w:rsidR="006C55ED" w:rsidRPr="006C55ED" w:rsidRDefault="006C55ED" w:rsidP="006C55ED">
            <w:pPr>
              <w:jc w:val="both"/>
              <w:rPr>
                <w:rFonts w:ascii="Times New Roman" w:eastAsia="Times New Roman" w:hAnsi="Times New Roman" w:cs="Times New Roman"/>
                <w:color w:val="000000"/>
                <w:sz w:val="24"/>
                <w:szCs w:val="24"/>
              </w:rPr>
            </w:pPr>
            <w:r w:rsidRPr="006C55ED">
              <w:rPr>
                <w:rFonts w:ascii="Times New Roman" w:hAnsi="Times New Roman" w:cs="Times New Roman"/>
                <w:b/>
                <w:sz w:val="20"/>
                <w:szCs w:val="20"/>
              </w:rPr>
              <w:t>Рабочие тетради</w:t>
            </w:r>
            <w:r w:rsidRPr="006C55ED">
              <w:rPr>
                <w:rFonts w:ascii="Times New Roman" w:eastAsia="Times New Roman" w:hAnsi="Times New Roman" w:cs="Times New Roman"/>
                <w:iCs/>
                <w:color w:val="000000"/>
                <w:sz w:val="24"/>
                <w:szCs w:val="24"/>
              </w:rPr>
              <w:t xml:space="preserve"> </w:t>
            </w:r>
            <w:r w:rsidRPr="006C55ED">
              <w:rPr>
                <w:rFonts w:ascii="Times New Roman" w:eastAsia="Times New Roman" w:hAnsi="Times New Roman" w:cs="Times New Roman"/>
                <w:iCs/>
                <w:color w:val="000000"/>
                <w:sz w:val="20"/>
                <w:szCs w:val="20"/>
              </w:rPr>
              <w:t xml:space="preserve">Михайлова З.А., Челпашкина И.Н. </w:t>
            </w:r>
            <w:r w:rsidRPr="006C55ED">
              <w:rPr>
                <w:rFonts w:ascii="Times New Roman" w:eastAsia="Times New Roman" w:hAnsi="Times New Roman" w:cs="Times New Roman"/>
                <w:color w:val="000000"/>
                <w:sz w:val="20"/>
                <w:szCs w:val="20"/>
              </w:rPr>
              <w:t>Математика – это интересно ( рабочие тетради для разных возрастных групп: 3-4,  4-5, 5-6 лет, 6-7 лет). – СПб: Детство-Пресс. 2010 – 2013г</w:t>
            </w:r>
            <w:r w:rsidRPr="006C55ED">
              <w:rPr>
                <w:rFonts w:ascii="Times New Roman" w:eastAsia="Times New Roman" w:hAnsi="Times New Roman" w:cs="Times New Roman"/>
                <w:color w:val="000000"/>
                <w:sz w:val="24"/>
                <w:szCs w:val="24"/>
              </w:rPr>
              <w:t>.</w:t>
            </w:r>
          </w:p>
          <w:p w:rsidR="006C55ED" w:rsidRPr="006C55ED" w:rsidRDefault="006C55ED" w:rsidP="006C55ED">
            <w:pPr>
              <w:jc w:val="both"/>
              <w:rPr>
                <w:rFonts w:ascii="Times New Roman" w:hAnsi="Times New Roman" w:cs="Times New Roman"/>
                <w:sz w:val="20"/>
                <w:szCs w:val="20"/>
              </w:rPr>
            </w:pPr>
            <w:r w:rsidRPr="006C55ED">
              <w:rPr>
                <w:rFonts w:ascii="Times New Roman" w:hAnsi="Times New Roman" w:cs="Times New Roman"/>
                <w:b/>
                <w:sz w:val="20"/>
                <w:szCs w:val="20"/>
              </w:rPr>
              <w:t>Наглядно-дидактические пособия</w:t>
            </w:r>
          </w:p>
          <w:p w:rsidR="006C55ED" w:rsidRPr="006C55ED" w:rsidRDefault="006C55ED" w:rsidP="006C55ED">
            <w:pPr>
              <w:jc w:val="both"/>
              <w:rPr>
                <w:rFonts w:ascii="Times New Roman" w:hAnsi="Times New Roman" w:cs="Times New Roman"/>
                <w:sz w:val="20"/>
                <w:szCs w:val="20"/>
              </w:rPr>
            </w:pPr>
            <w:r w:rsidRPr="006C55ED">
              <w:rPr>
                <w:rFonts w:ascii="Times New Roman" w:hAnsi="Times New Roman" w:cs="Times New Roman"/>
                <w:sz w:val="20"/>
                <w:szCs w:val="20"/>
              </w:rPr>
              <w:t xml:space="preserve">- Плакаты: «Счет до 10»; «Счет до 20»; «Цвет»; «Форма». </w:t>
            </w:r>
          </w:p>
          <w:p w:rsidR="006C55ED" w:rsidRPr="006C55ED" w:rsidRDefault="006C55ED" w:rsidP="006C55ED">
            <w:pPr>
              <w:rPr>
                <w:rFonts w:ascii="Times New Roman" w:hAnsi="Times New Roman" w:cs="Times New Roman"/>
                <w:b/>
                <w:sz w:val="20"/>
                <w:szCs w:val="20"/>
              </w:rPr>
            </w:pPr>
          </w:p>
          <w:p w:rsidR="006C55ED" w:rsidRPr="006C55ED" w:rsidRDefault="006C55ED" w:rsidP="006C55ED">
            <w:pPr>
              <w:rPr>
                <w:rFonts w:ascii="Times New Roman" w:hAnsi="Times New Roman" w:cs="Times New Roman"/>
                <w:b/>
                <w:sz w:val="20"/>
                <w:szCs w:val="20"/>
              </w:rPr>
            </w:pPr>
          </w:p>
          <w:p w:rsidR="006C55ED" w:rsidRPr="006C55ED" w:rsidRDefault="006C55ED" w:rsidP="006C55ED">
            <w:pPr>
              <w:rPr>
                <w:rFonts w:ascii="Times New Roman" w:hAnsi="Times New Roman" w:cs="Times New Roman"/>
                <w:b/>
                <w:sz w:val="20"/>
                <w:szCs w:val="20"/>
              </w:rPr>
            </w:pPr>
          </w:p>
          <w:p w:rsidR="006C55ED" w:rsidRPr="006C55ED" w:rsidRDefault="006C55ED" w:rsidP="006C55ED">
            <w:pPr>
              <w:rPr>
                <w:rFonts w:ascii="Times New Roman" w:hAnsi="Times New Roman" w:cs="Times New Roman"/>
                <w:b/>
                <w:sz w:val="20"/>
                <w:szCs w:val="20"/>
              </w:rPr>
            </w:pPr>
          </w:p>
          <w:p w:rsidR="006C55ED" w:rsidRPr="006C55ED" w:rsidRDefault="006C55ED" w:rsidP="006C55ED">
            <w:pPr>
              <w:rPr>
                <w:rFonts w:ascii="Times New Roman" w:hAnsi="Times New Roman" w:cs="Times New Roman"/>
                <w:b/>
                <w:sz w:val="20"/>
                <w:szCs w:val="20"/>
              </w:rPr>
            </w:pPr>
          </w:p>
          <w:p w:rsidR="006C55ED" w:rsidRPr="006C55ED" w:rsidRDefault="006C55ED" w:rsidP="006C55ED">
            <w:pPr>
              <w:rPr>
                <w:rFonts w:ascii="Times New Roman" w:hAnsi="Times New Roman" w:cs="Times New Roman"/>
                <w:b/>
                <w:sz w:val="20"/>
                <w:szCs w:val="20"/>
              </w:rPr>
            </w:pPr>
          </w:p>
          <w:p w:rsidR="006C55ED" w:rsidRPr="006C55ED" w:rsidRDefault="006C55ED" w:rsidP="006C55ED">
            <w:pPr>
              <w:rPr>
                <w:rFonts w:ascii="Times New Roman" w:hAnsi="Times New Roman" w:cs="Times New Roman"/>
                <w:b/>
                <w:sz w:val="20"/>
                <w:szCs w:val="20"/>
              </w:rPr>
            </w:pPr>
          </w:p>
          <w:p w:rsidR="006C55ED" w:rsidRPr="006C55ED" w:rsidRDefault="006C55ED" w:rsidP="006C55ED">
            <w:pPr>
              <w:rPr>
                <w:rFonts w:ascii="Times New Roman" w:hAnsi="Times New Roman" w:cs="Times New Roman"/>
                <w:b/>
                <w:sz w:val="20"/>
                <w:szCs w:val="20"/>
              </w:rPr>
            </w:pPr>
            <w:r w:rsidRPr="006C55ED">
              <w:rPr>
                <w:rFonts w:ascii="Times New Roman" w:hAnsi="Times New Roman" w:cs="Times New Roman"/>
                <w:b/>
                <w:sz w:val="20"/>
                <w:szCs w:val="20"/>
              </w:rPr>
              <w:t>Ознакомление с миром природы</w:t>
            </w:r>
          </w:p>
          <w:p w:rsidR="006C55ED" w:rsidRPr="006C55ED" w:rsidRDefault="006C55ED" w:rsidP="006C55ED">
            <w:pPr>
              <w:jc w:val="both"/>
              <w:rPr>
                <w:rFonts w:ascii="Times New Roman" w:hAnsi="Times New Roman" w:cs="Times New Roman"/>
                <w:b/>
                <w:sz w:val="20"/>
                <w:szCs w:val="20"/>
              </w:rPr>
            </w:pPr>
            <w:r w:rsidRPr="006C55ED">
              <w:rPr>
                <w:rFonts w:ascii="Times New Roman" w:hAnsi="Times New Roman" w:cs="Times New Roman"/>
                <w:b/>
                <w:sz w:val="20"/>
                <w:szCs w:val="20"/>
              </w:rPr>
              <w:t>Методические пособия</w:t>
            </w:r>
          </w:p>
          <w:p w:rsidR="006C55ED" w:rsidRPr="006C55ED" w:rsidRDefault="006C55ED" w:rsidP="006C55ED">
            <w:pPr>
              <w:jc w:val="both"/>
              <w:rPr>
                <w:rFonts w:ascii="Times New Roman" w:eastAsia="Times New Roman" w:hAnsi="Times New Roman" w:cs="Times New Roman"/>
                <w:b/>
                <w:sz w:val="21"/>
                <w:szCs w:val="21"/>
              </w:rPr>
            </w:pPr>
            <w:r w:rsidRPr="006C55ED">
              <w:rPr>
                <w:rFonts w:ascii="Times New Roman" w:hAnsi="Times New Roman" w:cs="Times New Roman"/>
                <w:sz w:val="20"/>
                <w:szCs w:val="20"/>
              </w:rPr>
              <w:t xml:space="preserve"> -Мир природы и ребенок Методика экологического воспитания дошкольников .под ред Л.М.Маневцовой-</w:t>
            </w:r>
            <w:r w:rsidRPr="006C55ED">
              <w:rPr>
                <w:rFonts w:ascii="Times New Roman" w:eastAsia="Times New Roman" w:hAnsi="Times New Roman" w:cs="Times New Roman"/>
                <w:color w:val="000000"/>
                <w:sz w:val="20"/>
                <w:szCs w:val="20"/>
              </w:rPr>
              <w:t>– СПб.:</w:t>
            </w:r>
            <w:r w:rsidRPr="006C55ED">
              <w:rPr>
                <w:rFonts w:ascii="Times New Roman" w:eastAsia="Times New Roman" w:hAnsi="Times New Roman" w:cs="Times New Roman"/>
                <w:sz w:val="20"/>
                <w:szCs w:val="20"/>
              </w:rPr>
              <w:t xml:space="preserve"> ООО «Издательство</w:t>
            </w:r>
            <w:r w:rsidRPr="006C55ED">
              <w:rPr>
                <w:rFonts w:ascii="Times New Roman" w:eastAsia="Times New Roman" w:hAnsi="Times New Roman" w:cs="Times New Roman"/>
                <w:color w:val="000000"/>
                <w:sz w:val="20"/>
                <w:szCs w:val="20"/>
              </w:rPr>
              <w:t xml:space="preserve"> «Детство-Пресс», 2020г.</w:t>
            </w:r>
            <w:r w:rsidRPr="006C55ED">
              <w:rPr>
                <w:rFonts w:ascii="Times New Roman" w:eastAsia="Times New Roman" w:hAnsi="Times New Roman" w:cs="Times New Roman"/>
                <w:b/>
                <w:sz w:val="21"/>
                <w:szCs w:val="21"/>
              </w:rPr>
              <w:t xml:space="preserve"> </w:t>
            </w:r>
          </w:p>
          <w:p w:rsidR="006C55ED" w:rsidRPr="006C55ED" w:rsidRDefault="006C55ED" w:rsidP="006C55ED">
            <w:pPr>
              <w:jc w:val="both"/>
              <w:rPr>
                <w:rFonts w:ascii="Times New Roman" w:hAnsi="Times New Roman" w:cs="Times New Roman"/>
                <w:sz w:val="20"/>
                <w:szCs w:val="20"/>
              </w:rPr>
            </w:pPr>
            <w:r w:rsidRPr="006C55ED">
              <w:rPr>
                <w:rFonts w:ascii="Times New Roman" w:hAnsi="Times New Roman" w:cs="Times New Roman"/>
                <w:sz w:val="20"/>
                <w:szCs w:val="20"/>
              </w:rPr>
              <w:t>-Новицкая В.А., Римашевкая Л.С., Хромцова Т.Г., Правила поведения в природе для дошкольников: Методическое пособие. – СПб.: Детство-Пресс, 2011г.</w:t>
            </w:r>
          </w:p>
          <w:p w:rsidR="006C55ED" w:rsidRPr="006C55ED" w:rsidRDefault="006C55ED" w:rsidP="006C55ED">
            <w:pPr>
              <w:jc w:val="both"/>
              <w:rPr>
                <w:rFonts w:ascii="Times New Roman" w:hAnsi="Times New Roman" w:cs="Times New Roman"/>
                <w:sz w:val="20"/>
                <w:szCs w:val="20"/>
              </w:rPr>
            </w:pPr>
            <w:r w:rsidRPr="006C55ED">
              <w:rPr>
                <w:rFonts w:ascii="Times New Roman" w:hAnsi="Times New Roman" w:cs="Times New Roman"/>
                <w:sz w:val="20"/>
                <w:szCs w:val="20"/>
              </w:rPr>
              <w:t>-Л.А.Уланова,С.О.Иордан Методические рекомендации по проведению прогулок для детецй 3-7 лет. – СПб.: Детство-Пресс, 2007г.</w:t>
            </w:r>
          </w:p>
          <w:p w:rsidR="006C55ED" w:rsidRPr="006C55ED" w:rsidRDefault="006C55ED" w:rsidP="006C55ED">
            <w:pPr>
              <w:jc w:val="both"/>
              <w:rPr>
                <w:rFonts w:ascii="Times New Roman" w:eastAsia="Times New Roman" w:hAnsi="Times New Roman" w:cs="Times New Roman"/>
                <w:b/>
                <w:sz w:val="21"/>
                <w:szCs w:val="21"/>
              </w:rPr>
            </w:pPr>
            <w:r w:rsidRPr="006C55ED">
              <w:rPr>
                <w:rFonts w:ascii="Times New Roman" w:hAnsi="Times New Roman" w:cs="Times New Roman"/>
                <w:sz w:val="20"/>
                <w:szCs w:val="20"/>
              </w:rPr>
              <w:t>-С.Н.Нифонтова, О.А.Гаштова,Л.Н. Жукова Цикл развивающих и тематических экскурсии для детей 4-7 лет. Учебно-методическое пособие.</w:t>
            </w:r>
            <w:r w:rsidRPr="006C55ED">
              <w:rPr>
                <w:rFonts w:ascii="Times New Roman" w:eastAsia="Times New Roman" w:hAnsi="Times New Roman" w:cs="Times New Roman"/>
                <w:color w:val="000000"/>
                <w:sz w:val="20"/>
                <w:szCs w:val="20"/>
              </w:rPr>
              <w:t xml:space="preserve"> СПб.:</w:t>
            </w:r>
            <w:r w:rsidRPr="006C55ED">
              <w:rPr>
                <w:rFonts w:ascii="Times New Roman" w:eastAsia="Times New Roman" w:hAnsi="Times New Roman" w:cs="Times New Roman"/>
                <w:sz w:val="20"/>
                <w:szCs w:val="20"/>
              </w:rPr>
              <w:t xml:space="preserve"> ООО «Издательство</w:t>
            </w:r>
            <w:r w:rsidRPr="006C55ED">
              <w:rPr>
                <w:rFonts w:ascii="Times New Roman" w:eastAsia="Times New Roman" w:hAnsi="Times New Roman" w:cs="Times New Roman"/>
                <w:color w:val="000000"/>
                <w:sz w:val="20"/>
                <w:szCs w:val="20"/>
              </w:rPr>
              <w:t xml:space="preserve"> «Детство-Пресс», 2010г.</w:t>
            </w:r>
            <w:r w:rsidRPr="006C55ED">
              <w:rPr>
                <w:rFonts w:ascii="Times New Roman" w:eastAsia="Times New Roman" w:hAnsi="Times New Roman" w:cs="Times New Roman"/>
                <w:b/>
                <w:sz w:val="21"/>
                <w:szCs w:val="21"/>
              </w:rPr>
              <w:t xml:space="preserve"> </w:t>
            </w:r>
          </w:p>
          <w:p w:rsidR="006C55ED" w:rsidRPr="006C55ED" w:rsidRDefault="006C55ED" w:rsidP="006C55ED">
            <w:pPr>
              <w:jc w:val="both"/>
              <w:rPr>
                <w:rFonts w:ascii="Times New Roman" w:eastAsia="Times New Roman" w:hAnsi="Times New Roman" w:cs="Times New Roman"/>
                <w:iCs/>
                <w:color w:val="000000"/>
                <w:sz w:val="24"/>
                <w:szCs w:val="24"/>
              </w:rPr>
            </w:pPr>
            <w:r w:rsidRPr="006C55ED">
              <w:rPr>
                <w:rFonts w:ascii="Times New Roman" w:hAnsi="Times New Roman" w:cs="Times New Roman"/>
                <w:b/>
                <w:sz w:val="20"/>
                <w:szCs w:val="20"/>
              </w:rPr>
              <w:t>Наглядно-дидактические пособия</w:t>
            </w:r>
          </w:p>
          <w:p w:rsidR="006C55ED" w:rsidRPr="006C55ED" w:rsidRDefault="006C55ED" w:rsidP="006C55ED">
            <w:pPr>
              <w:widowControl w:val="0"/>
              <w:jc w:val="both"/>
              <w:rPr>
                <w:rFonts w:ascii="Times New Roman" w:hAnsi="Times New Roman" w:cs="Times New Roman"/>
                <w:sz w:val="20"/>
                <w:szCs w:val="20"/>
              </w:rPr>
            </w:pPr>
            <w:r w:rsidRPr="006C55ED">
              <w:rPr>
                <w:rFonts w:ascii="Times New Roman" w:hAnsi="Times New Roman" w:cs="Times New Roman"/>
                <w:sz w:val="20"/>
                <w:szCs w:val="20"/>
              </w:rPr>
              <w:t>- Плакаты: «Домашние животные»; «Домашние питомцы»; «Домашние птицы»; «Животные Африки»; «Животные средней полосы»; «Овощи»; «Птицы»; «Фрукты».</w:t>
            </w:r>
          </w:p>
          <w:p w:rsidR="006C55ED" w:rsidRPr="006C55ED" w:rsidRDefault="006C55ED" w:rsidP="006C55ED">
            <w:pPr>
              <w:jc w:val="both"/>
              <w:rPr>
                <w:rFonts w:ascii="Times New Roman" w:hAnsi="Times New Roman" w:cs="Times New Roman"/>
                <w:sz w:val="20"/>
                <w:szCs w:val="20"/>
              </w:rPr>
            </w:pPr>
            <w:r w:rsidRPr="006C55ED">
              <w:rPr>
                <w:rFonts w:ascii="Times New Roman" w:hAnsi="Times New Roman" w:cs="Times New Roman"/>
                <w:sz w:val="20"/>
                <w:szCs w:val="20"/>
              </w:rPr>
              <w:t xml:space="preserve">- Картины для рассматривания: «Коза с козлятами»; «Кошка с котятами»; «Свинья с поросятами»; «Собака с щенками». </w:t>
            </w:r>
          </w:p>
          <w:p w:rsidR="006C55ED" w:rsidRPr="006C55ED" w:rsidRDefault="006C55ED" w:rsidP="006C55ED">
            <w:pPr>
              <w:widowControl w:val="0"/>
              <w:jc w:val="both"/>
              <w:rPr>
                <w:rFonts w:ascii="Times New Roman" w:hAnsi="Times New Roman" w:cs="Times New Roman"/>
                <w:sz w:val="20"/>
                <w:szCs w:val="20"/>
              </w:rPr>
            </w:pPr>
            <w:r w:rsidRPr="006C55ED">
              <w:rPr>
                <w:rFonts w:ascii="Times New Roman" w:hAnsi="Times New Roman" w:cs="Times New Roman"/>
                <w:sz w:val="20"/>
                <w:szCs w:val="20"/>
              </w:rPr>
              <w:t xml:space="preserve">- Серия «Мир в картинках»: «Деревья и листья»; «Домашние животные»; «Домашние птицы»; «Животные — домашние питомцы»; «Животные жарких стран»; «Животные сред ней полосы»; «Морские обитатели»; «Насекомые»; «Овощи»; «Рептилии и амфибии»; «Собаки — друзья и помощники»; «Фрукты»; «Цветы»; «Ягоды лесные»; «Ягоды садовые». </w:t>
            </w:r>
          </w:p>
          <w:p w:rsidR="006C55ED" w:rsidRPr="006C55ED" w:rsidRDefault="006C55ED" w:rsidP="006C55ED">
            <w:pPr>
              <w:widowControl w:val="0"/>
              <w:jc w:val="both"/>
              <w:rPr>
                <w:rFonts w:ascii="Times New Roman" w:hAnsi="Times New Roman" w:cs="Times New Roman"/>
                <w:sz w:val="20"/>
                <w:szCs w:val="20"/>
              </w:rPr>
            </w:pPr>
            <w:r w:rsidRPr="006C55ED">
              <w:rPr>
                <w:rFonts w:ascii="Times New Roman" w:hAnsi="Times New Roman" w:cs="Times New Roman"/>
                <w:sz w:val="20"/>
                <w:szCs w:val="20"/>
              </w:rPr>
              <w:t>- Серия «Рассказы по картинкам»: «Весна»; «Времена года»; «Зима»; «Лето»; «Осень»; «Родная природа».</w:t>
            </w:r>
          </w:p>
          <w:p w:rsidR="006C55ED" w:rsidRPr="006C55ED" w:rsidRDefault="006C55ED" w:rsidP="006C55ED">
            <w:pPr>
              <w:jc w:val="both"/>
              <w:rPr>
                <w:rFonts w:ascii="Times New Roman" w:hAnsi="Times New Roman" w:cs="Times New Roman"/>
                <w:sz w:val="20"/>
                <w:szCs w:val="20"/>
              </w:rPr>
            </w:pPr>
            <w:r w:rsidRPr="006C55ED">
              <w:rPr>
                <w:rFonts w:ascii="Times New Roman" w:hAnsi="Times New Roman" w:cs="Times New Roman"/>
                <w:sz w:val="20"/>
                <w:szCs w:val="20"/>
              </w:rPr>
              <w:t>- Серия «Расскажите детям о...»: «Расскажите детям о грибах»; «Расскажите детям о деревьях»; «Расскажите детям о домашних животных»; «Расскажите детям о домашних питомцах»; «Расскажите детям о животных жарких стран»; «Расскажите детям о лесных животных»; «Расскажите детям о морских обитателях»; «Расскажите детям о насекомых»; «Расскажите детям о фруктах»; «Расскажите детям об овощах»; «Расскажите детям о птицах»; «Расскажите детям о садовых ягодах».</w:t>
            </w:r>
          </w:p>
        </w:tc>
        <w:tc>
          <w:tcPr>
            <w:tcW w:w="3685" w:type="dxa"/>
            <w:shd w:val="clear" w:color="auto" w:fill="FFFF99"/>
          </w:tcPr>
          <w:p w:rsidR="006C55ED" w:rsidRPr="006C55ED" w:rsidRDefault="006C55ED" w:rsidP="006C55ED">
            <w:pPr>
              <w:jc w:val="both"/>
              <w:rPr>
                <w:rFonts w:ascii="Times New Roman" w:eastAsia="Calibri" w:hAnsi="Times New Roman" w:cs="Times New Roman"/>
                <w:bCs/>
                <w:iCs/>
                <w:sz w:val="20"/>
                <w:szCs w:val="20"/>
                <w:lang w:eastAsia="en-US"/>
              </w:rPr>
            </w:pPr>
            <w:r w:rsidRPr="006C55ED">
              <w:rPr>
                <w:rFonts w:ascii="Times New Roman" w:eastAsia="Calibri" w:hAnsi="Times New Roman" w:cs="Times New Roman"/>
                <w:bCs/>
                <w:iCs/>
                <w:sz w:val="20"/>
                <w:szCs w:val="20"/>
                <w:lang w:eastAsia="en-US"/>
              </w:rPr>
              <w:t>О.В. Дыбина, Н.Н. Подъяков, Рахманова Н.П., Щетинина В.В. Ребенок в мире поиска. Программа по организации поисковой деятельности детей дошкольного возраста-Москва: Творческий центр,2005г.</w:t>
            </w:r>
          </w:p>
          <w:p w:rsidR="006C55ED" w:rsidRPr="006C55ED" w:rsidRDefault="006C55ED" w:rsidP="006C55ED">
            <w:pPr>
              <w:jc w:val="both"/>
              <w:rPr>
                <w:rFonts w:ascii="Times New Roman" w:eastAsia="Times New Roman" w:hAnsi="Times New Roman" w:cs="Times New Roman"/>
                <w:b/>
                <w:sz w:val="20"/>
                <w:szCs w:val="20"/>
              </w:rPr>
            </w:pPr>
          </w:p>
          <w:p w:rsidR="006C55ED" w:rsidRPr="006C55ED" w:rsidRDefault="006C55ED" w:rsidP="006C55ED">
            <w:pPr>
              <w:rPr>
                <w:rFonts w:ascii="Times New Roman" w:hAnsi="Times New Roman" w:cs="Times New Roman"/>
                <w:b/>
                <w:color w:val="FF0000"/>
                <w:sz w:val="20"/>
                <w:szCs w:val="20"/>
              </w:rPr>
            </w:pPr>
          </w:p>
          <w:p w:rsidR="006C55ED" w:rsidRPr="006C55ED" w:rsidRDefault="006C55ED" w:rsidP="006C55ED">
            <w:pPr>
              <w:rPr>
                <w:rFonts w:ascii="Times New Roman" w:hAnsi="Times New Roman" w:cs="Times New Roman"/>
                <w:b/>
                <w:color w:val="FF0000"/>
                <w:sz w:val="20"/>
                <w:szCs w:val="20"/>
              </w:rPr>
            </w:pPr>
          </w:p>
          <w:p w:rsidR="006C55ED" w:rsidRPr="006C55ED" w:rsidRDefault="006C55ED" w:rsidP="006C55ED">
            <w:pPr>
              <w:rPr>
                <w:rFonts w:ascii="Times New Roman" w:hAnsi="Times New Roman" w:cs="Times New Roman"/>
                <w:b/>
                <w:color w:val="FF0000"/>
                <w:sz w:val="20"/>
                <w:szCs w:val="20"/>
              </w:rPr>
            </w:pPr>
            <w:r w:rsidRPr="006C55ED">
              <w:rPr>
                <w:rFonts w:ascii="Times New Roman" w:hAnsi="Times New Roman" w:cs="Times New Roman"/>
                <w:b/>
                <w:color w:val="FF0000"/>
                <w:sz w:val="20"/>
                <w:szCs w:val="20"/>
              </w:rPr>
              <w:t>Ознакомление с предметным окружением и социальным миром</w:t>
            </w:r>
          </w:p>
          <w:p w:rsidR="006C55ED" w:rsidRPr="006C55ED" w:rsidRDefault="006C55ED" w:rsidP="006C55ED">
            <w:pPr>
              <w:rPr>
                <w:rFonts w:ascii="Times New Roman" w:eastAsia="Calibri" w:hAnsi="Times New Roman" w:cs="Times New Roman"/>
                <w:b/>
                <w:sz w:val="20"/>
                <w:szCs w:val="20"/>
                <w:lang w:eastAsia="en-US"/>
              </w:rPr>
            </w:pPr>
            <w:r w:rsidRPr="006C55ED">
              <w:rPr>
                <w:rFonts w:ascii="Times New Roman" w:eastAsia="Calibri" w:hAnsi="Times New Roman" w:cs="Times New Roman"/>
                <w:b/>
                <w:bCs/>
                <w:sz w:val="20"/>
                <w:szCs w:val="20"/>
                <w:lang w:eastAsia="en-US"/>
              </w:rPr>
              <w:t>-</w:t>
            </w:r>
            <w:r w:rsidRPr="006C55ED">
              <w:rPr>
                <w:rFonts w:ascii="Times New Roman" w:eastAsia="Calibri" w:hAnsi="Times New Roman" w:cs="Times New Roman"/>
                <w:b/>
                <w:sz w:val="20"/>
                <w:szCs w:val="20"/>
                <w:lang w:eastAsia="en-US"/>
              </w:rPr>
              <w:t xml:space="preserve"> Н.В. Алешина</w:t>
            </w:r>
          </w:p>
          <w:p w:rsidR="006C55ED" w:rsidRPr="006C55ED" w:rsidRDefault="006C55ED" w:rsidP="006C55ED">
            <w:pPr>
              <w:rPr>
                <w:rFonts w:ascii="Times New Roman" w:eastAsia="Calibri" w:hAnsi="Times New Roman" w:cs="Times New Roman"/>
                <w:b/>
                <w:sz w:val="20"/>
                <w:szCs w:val="20"/>
                <w:lang w:eastAsia="en-US"/>
              </w:rPr>
            </w:pPr>
            <w:r w:rsidRPr="006C55ED">
              <w:rPr>
                <w:rFonts w:ascii="Times New Roman" w:eastAsia="Calibri" w:hAnsi="Times New Roman" w:cs="Times New Roman"/>
                <w:b/>
                <w:sz w:val="20"/>
                <w:szCs w:val="20"/>
                <w:lang w:eastAsia="en-US"/>
              </w:rPr>
              <w:t>« Ознакомление дошкольников с действительностью», М. 2005</w:t>
            </w:r>
          </w:p>
          <w:p w:rsidR="006C55ED" w:rsidRPr="006C55ED" w:rsidRDefault="006C55ED" w:rsidP="006C55ED">
            <w:pPr>
              <w:jc w:val="both"/>
              <w:rPr>
                <w:rFonts w:ascii="Times New Roman" w:hAnsi="Times New Roman" w:cs="Times New Roman"/>
                <w:sz w:val="20"/>
                <w:szCs w:val="20"/>
              </w:rPr>
            </w:pPr>
            <w:r w:rsidRPr="006C55ED">
              <w:rPr>
                <w:rFonts w:ascii="Times New Roman" w:hAnsi="Times New Roman" w:cs="Times New Roman"/>
                <w:color w:val="FF0000"/>
                <w:sz w:val="20"/>
                <w:szCs w:val="20"/>
              </w:rPr>
              <w:t xml:space="preserve">- </w:t>
            </w:r>
            <w:r w:rsidRPr="006C55ED">
              <w:rPr>
                <w:rFonts w:ascii="Times New Roman" w:hAnsi="Times New Roman" w:cs="Times New Roman"/>
                <w:sz w:val="20"/>
                <w:szCs w:val="20"/>
              </w:rPr>
              <w:t>Электронные образовательные ресурсы (ЭОР)</w:t>
            </w:r>
          </w:p>
          <w:p w:rsidR="006C55ED" w:rsidRPr="006C55ED" w:rsidRDefault="006C55ED" w:rsidP="006C55ED">
            <w:pPr>
              <w:jc w:val="both"/>
              <w:rPr>
                <w:rFonts w:ascii="Times New Roman" w:eastAsia="Times New Roman" w:hAnsi="Times New Roman" w:cs="Times New Roman"/>
                <w:b/>
                <w:sz w:val="20"/>
                <w:szCs w:val="20"/>
              </w:rPr>
            </w:pPr>
            <w:r w:rsidRPr="006C55ED">
              <w:rPr>
                <w:rFonts w:ascii="Times New Roman" w:eastAsia="Times New Roman" w:hAnsi="Times New Roman" w:cs="Times New Roman"/>
                <w:b/>
                <w:sz w:val="24"/>
                <w:szCs w:val="24"/>
                <w:lang w:eastAsia="zh-CN"/>
              </w:rPr>
              <w:t xml:space="preserve">« </w:t>
            </w:r>
            <w:r w:rsidRPr="006C55ED">
              <w:rPr>
                <w:rFonts w:ascii="Times New Roman" w:eastAsia="Times New Roman" w:hAnsi="Times New Roman" w:cs="Times New Roman"/>
                <w:b/>
                <w:sz w:val="20"/>
                <w:szCs w:val="20"/>
                <w:lang w:eastAsia="zh-CN"/>
              </w:rPr>
              <w:t>Мы – комсомольчане»</w:t>
            </w:r>
          </w:p>
          <w:p w:rsidR="006C55ED" w:rsidRPr="006C55ED" w:rsidRDefault="006C55ED" w:rsidP="006C55ED">
            <w:pPr>
              <w:jc w:val="both"/>
              <w:rPr>
                <w:rFonts w:ascii="Times New Roman" w:eastAsia="Times New Roman" w:hAnsi="Times New Roman" w:cs="Times New Roman"/>
                <w:sz w:val="20"/>
                <w:szCs w:val="20"/>
                <w:lang w:eastAsia="zh-CN"/>
              </w:rPr>
            </w:pPr>
            <w:r w:rsidRPr="006C55ED">
              <w:rPr>
                <w:rFonts w:ascii="Times New Roman" w:eastAsia="Times New Roman" w:hAnsi="Times New Roman" w:cs="Times New Roman"/>
                <w:sz w:val="20"/>
                <w:szCs w:val="20"/>
                <w:lang w:eastAsia="zh-CN"/>
              </w:rPr>
              <w:t>Программа развития воспитания в системе образования г. Комсомольска-на-Амуре Используется в работе с детьми по региональному компоненту</w:t>
            </w:r>
          </w:p>
          <w:p w:rsidR="006C55ED" w:rsidRPr="006C55ED" w:rsidRDefault="006C55ED" w:rsidP="006C55ED">
            <w:pPr>
              <w:jc w:val="center"/>
              <w:rPr>
                <w:rFonts w:ascii="Times New Roman" w:hAnsi="Times New Roman" w:cs="Times New Roman"/>
                <w:b/>
                <w:sz w:val="20"/>
                <w:szCs w:val="20"/>
              </w:rPr>
            </w:pPr>
          </w:p>
          <w:p w:rsidR="00C74DA6" w:rsidRDefault="00C74DA6" w:rsidP="006C55ED">
            <w:pPr>
              <w:jc w:val="center"/>
              <w:rPr>
                <w:rFonts w:ascii="Times New Roman" w:hAnsi="Times New Roman" w:cs="Times New Roman"/>
                <w:b/>
                <w:sz w:val="20"/>
                <w:szCs w:val="20"/>
              </w:rPr>
            </w:pPr>
          </w:p>
          <w:p w:rsidR="006C55ED" w:rsidRPr="006C55ED" w:rsidRDefault="006C55ED" w:rsidP="006C55ED">
            <w:pPr>
              <w:jc w:val="center"/>
              <w:rPr>
                <w:rFonts w:ascii="Times New Roman" w:hAnsi="Times New Roman" w:cs="Times New Roman"/>
                <w:b/>
                <w:sz w:val="20"/>
                <w:szCs w:val="20"/>
              </w:rPr>
            </w:pPr>
            <w:r w:rsidRPr="006C55ED">
              <w:rPr>
                <w:rFonts w:ascii="Times New Roman" w:hAnsi="Times New Roman" w:cs="Times New Roman"/>
                <w:b/>
                <w:sz w:val="20"/>
                <w:szCs w:val="20"/>
              </w:rPr>
              <w:t>Ознакомление с предметным окружением и социальным миром в группе раннего возраста.</w:t>
            </w:r>
          </w:p>
          <w:p w:rsidR="006C55ED" w:rsidRPr="006C55ED" w:rsidRDefault="006C55ED" w:rsidP="006C55ED">
            <w:pPr>
              <w:jc w:val="both"/>
              <w:rPr>
                <w:rFonts w:ascii="Times New Roman" w:eastAsia="Times New Roman" w:hAnsi="Times New Roman" w:cs="Times New Roman"/>
                <w:sz w:val="20"/>
                <w:szCs w:val="20"/>
              </w:rPr>
            </w:pPr>
            <w:r w:rsidRPr="006C55ED">
              <w:rPr>
                <w:rFonts w:ascii="Times New Roman" w:eastAsia="Times New Roman" w:hAnsi="Times New Roman" w:cs="Times New Roman"/>
                <w:sz w:val="20"/>
                <w:szCs w:val="20"/>
              </w:rPr>
              <w:t xml:space="preserve">Развивающие занятия с детьми 2-3 лет. </w:t>
            </w:r>
            <w:r w:rsidRPr="006C55ED">
              <w:rPr>
                <w:rFonts w:ascii="Times New Roman" w:eastAsia="Times New Roman" w:hAnsi="Times New Roman" w:cs="Times New Roman"/>
                <w:sz w:val="20"/>
                <w:szCs w:val="20"/>
                <w:lang w:val="en-US"/>
              </w:rPr>
              <w:t>I</w:t>
            </w:r>
            <w:r w:rsidRPr="006C55ED">
              <w:rPr>
                <w:rFonts w:ascii="Times New Roman" w:eastAsia="Times New Roman" w:hAnsi="Times New Roman" w:cs="Times New Roman"/>
                <w:sz w:val="20"/>
                <w:szCs w:val="20"/>
              </w:rPr>
              <w:t xml:space="preserve"> квартал / Под ред. д-ра наук, профессора МПГУ Л.А. Порамоновой.-М.: ТЦ Сфера, 2018.- 128 с. (Истоки знаний) ОСЕНЬ</w:t>
            </w:r>
          </w:p>
          <w:p w:rsidR="006C55ED" w:rsidRPr="006C55ED" w:rsidRDefault="006C55ED" w:rsidP="006C55ED">
            <w:pPr>
              <w:jc w:val="both"/>
              <w:rPr>
                <w:rFonts w:ascii="Times New Roman" w:eastAsia="Times New Roman" w:hAnsi="Times New Roman" w:cs="Times New Roman"/>
                <w:sz w:val="20"/>
                <w:szCs w:val="20"/>
              </w:rPr>
            </w:pPr>
            <w:r w:rsidRPr="006C55ED">
              <w:rPr>
                <w:rFonts w:ascii="Times New Roman" w:eastAsia="Times New Roman" w:hAnsi="Times New Roman" w:cs="Times New Roman"/>
                <w:sz w:val="20"/>
                <w:szCs w:val="20"/>
              </w:rPr>
              <w:t xml:space="preserve">Развивающие занятия с детьми 22-3 лет. </w:t>
            </w:r>
            <w:r w:rsidRPr="006C55ED">
              <w:rPr>
                <w:rFonts w:ascii="Times New Roman" w:eastAsia="Times New Roman" w:hAnsi="Times New Roman" w:cs="Times New Roman"/>
                <w:sz w:val="20"/>
                <w:szCs w:val="20"/>
                <w:lang w:val="en-US"/>
              </w:rPr>
              <w:t>II</w:t>
            </w:r>
            <w:r w:rsidRPr="006C55ED">
              <w:rPr>
                <w:rFonts w:ascii="Times New Roman" w:eastAsia="Times New Roman" w:hAnsi="Times New Roman" w:cs="Times New Roman"/>
                <w:sz w:val="20"/>
                <w:szCs w:val="20"/>
              </w:rPr>
              <w:t xml:space="preserve"> квартал /Под ред. Д-ра пед. наук, профессора МПГУ Л.А. Порамоновой.-М.: ТЦ Сфера, 2018.- 128 с. (Истоки знаний) ЗИМА</w:t>
            </w:r>
          </w:p>
          <w:p w:rsidR="006C55ED" w:rsidRPr="006C55ED" w:rsidRDefault="006C55ED" w:rsidP="006C55ED">
            <w:pPr>
              <w:jc w:val="both"/>
              <w:rPr>
                <w:rFonts w:ascii="Times New Roman" w:eastAsia="Times New Roman" w:hAnsi="Times New Roman" w:cs="Times New Roman"/>
                <w:sz w:val="20"/>
                <w:szCs w:val="20"/>
              </w:rPr>
            </w:pPr>
            <w:r w:rsidRPr="006C55ED">
              <w:rPr>
                <w:rFonts w:ascii="Times New Roman" w:eastAsia="Times New Roman" w:hAnsi="Times New Roman" w:cs="Times New Roman"/>
                <w:sz w:val="20"/>
                <w:szCs w:val="20"/>
              </w:rPr>
              <w:t xml:space="preserve">Развивающие занятия с детьми 2-3 лет. </w:t>
            </w:r>
            <w:r w:rsidRPr="006C55ED">
              <w:rPr>
                <w:rFonts w:ascii="Times New Roman" w:eastAsia="Times New Roman" w:hAnsi="Times New Roman" w:cs="Times New Roman"/>
                <w:sz w:val="20"/>
                <w:szCs w:val="20"/>
                <w:lang w:val="en-US"/>
              </w:rPr>
              <w:t>III</w:t>
            </w:r>
            <w:r w:rsidRPr="006C55ED">
              <w:rPr>
                <w:rFonts w:ascii="Times New Roman" w:eastAsia="Times New Roman" w:hAnsi="Times New Roman" w:cs="Times New Roman"/>
                <w:sz w:val="20"/>
                <w:szCs w:val="20"/>
              </w:rPr>
              <w:t xml:space="preserve"> квартал /Под ред. Д-ра пед. наук, профессора МПГУ Л.А. Порамоновой.-М.: ТЦ Сфера, 2018.- 128 с. (Истоки знаний) ВЕСНА</w:t>
            </w:r>
          </w:p>
          <w:p w:rsidR="006C55ED" w:rsidRPr="006C55ED" w:rsidRDefault="006C55ED" w:rsidP="006C55ED">
            <w:pPr>
              <w:jc w:val="both"/>
              <w:rPr>
                <w:rFonts w:ascii="Times New Roman" w:hAnsi="Times New Roman" w:cs="Times New Roman"/>
                <w:sz w:val="20"/>
                <w:szCs w:val="20"/>
              </w:rPr>
            </w:pPr>
            <w:r w:rsidRPr="006C55ED">
              <w:rPr>
                <w:rFonts w:ascii="Times New Roman" w:eastAsia="Times New Roman" w:hAnsi="Times New Roman" w:cs="Times New Roman"/>
                <w:sz w:val="21"/>
                <w:szCs w:val="21"/>
              </w:rPr>
              <w:t>Л.Н. Павлова «Раннее детство» - познавательное развитие»   Мозаика-синтез  2000.</w:t>
            </w:r>
          </w:p>
          <w:p w:rsidR="006C55ED" w:rsidRPr="006C55ED" w:rsidRDefault="006C55ED" w:rsidP="006C55ED">
            <w:pPr>
              <w:jc w:val="both"/>
              <w:rPr>
                <w:rFonts w:ascii="Times New Roman" w:eastAsia="Times New Roman" w:hAnsi="Times New Roman" w:cs="Times New Roman"/>
                <w:sz w:val="21"/>
                <w:szCs w:val="21"/>
              </w:rPr>
            </w:pPr>
            <w:r w:rsidRPr="006C55ED">
              <w:rPr>
                <w:rFonts w:ascii="Times New Roman" w:eastAsia="Times New Roman" w:hAnsi="Times New Roman" w:cs="Times New Roman"/>
                <w:sz w:val="21"/>
                <w:szCs w:val="21"/>
              </w:rPr>
              <w:t>Павлова Л.Н., Власова Е.Б., Пилюгина Э.Г. Ранее детство: познавательное развитие. Методическое пособие.- М.: Мозаика- Синтез, 2004.-152 с.</w:t>
            </w:r>
          </w:p>
          <w:p w:rsidR="006C55ED" w:rsidRPr="006C55ED" w:rsidRDefault="006C55ED" w:rsidP="006C55ED">
            <w:pPr>
              <w:jc w:val="both"/>
              <w:rPr>
                <w:rFonts w:ascii="Times New Roman" w:eastAsia="Times New Roman" w:hAnsi="Times New Roman" w:cs="Times New Roman"/>
                <w:sz w:val="21"/>
                <w:szCs w:val="21"/>
              </w:rPr>
            </w:pPr>
            <w:r w:rsidRPr="006C55ED">
              <w:rPr>
                <w:rFonts w:ascii="Times New Roman" w:eastAsia="Times New Roman" w:hAnsi="Times New Roman" w:cs="Times New Roman"/>
                <w:sz w:val="21"/>
                <w:szCs w:val="21"/>
              </w:rPr>
              <w:t>Павлова Л.Н. Знакомим малыша с окружающим миром. – М.: Просвещение, 1987.</w:t>
            </w:r>
          </w:p>
          <w:p w:rsidR="006C55ED" w:rsidRPr="006C55ED" w:rsidRDefault="006C55ED" w:rsidP="006C55ED">
            <w:pPr>
              <w:jc w:val="both"/>
              <w:rPr>
                <w:rFonts w:ascii="Times New Roman" w:eastAsia="Times New Roman" w:hAnsi="Times New Roman" w:cs="Times New Roman"/>
                <w:sz w:val="21"/>
                <w:szCs w:val="21"/>
              </w:rPr>
            </w:pPr>
            <w:r w:rsidRPr="006C55ED">
              <w:rPr>
                <w:rFonts w:ascii="Times New Roman" w:eastAsia="Times New Roman" w:hAnsi="Times New Roman" w:cs="Times New Roman"/>
                <w:sz w:val="21"/>
                <w:szCs w:val="21"/>
              </w:rPr>
              <w:t>Печора К.Л., Пантюхина Г.В., Голубева Л.Г. Дети раннего возраста в дошкольных учреждениях: Пособие для педагогов. – М.: Владос, 2004.</w:t>
            </w:r>
          </w:p>
          <w:p w:rsidR="00C74DA6" w:rsidRDefault="00C74DA6" w:rsidP="006C55ED">
            <w:pPr>
              <w:rPr>
                <w:rFonts w:ascii="Times New Roman" w:hAnsi="Times New Roman" w:cs="Times New Roman"/>
                <w:b/>
                <w:sz w:val="20"/>
                <w:szCs w:val="20"/>
              </w:rPr>
            </w:pPr>
          </w:p>
          <w:p w:rsidR="006C55ED" w:rsidRPr="006C55ED" w:rsidRDefault="006C55ED" w:rsidP="006C55ED">
            <w:pPr>
              <w:rPr>
                <w:rFonts w:ascii="Times New Roman" w:hAnsi="Times New Roman" w:cs="Times New Roman"/>
                <w:b/>
                <w:sz w:val="20"/>
                <w:szCs w:val="20"/>
              </w:rPr>
            </w:pPr>
            <w:r w:rsidRPr="006C55ED">
              <w:rPr>
                <w:rFonts w:ascii="Times New Roman" w:hAnsi="Times New Roman" w:cs="Times New Roman"/>
                <w:b/>
                <w:sz w:val="20"/>
                <w:szCs w:val="20"/>
              </w:rPr>
              <w:t>Формирование элементарных математических представлений в группе раннего возраста.</w:t>
            </w:r>
          </w:p>
          <w:p w:rsidR="006C55ED" w:rsidRPr="00F47CE8" w:rsidRDefault="006C55ED" w:rsidP="00F47CE8">
            <w:pPr>
              <w:rPr>
                <w:rFonts w:ascii="Times New Roman" w:eastAsia="Times New Roman" w:hAnsi="Times New Roman" w:cs="Times New Roman"/>
                <w:sz w:val="21"/>
                <w:szCs w:val="21"/>
              </w:rPr>
            </w:pPr>
            <w:r w:rsidRPr="00F47CE8">
              <w:rPr>
                <w:rFonts w:ascii="Times New Roman" w:eastAsia="Times New Roman" w:hAnsi="Times New Roman" w:cs="Times New Roman"/>
                <w:sz w:val="21"/>
                <w:szCs w:val="21"/>
              </w:rPr>
              <w:t>Печора К.Л., Пантюхина Г.В., Голубева Л.Г. Дети раннего возраста в дошкольных учреждениях: Пособие для педагогов. – М.: Владос, 2004</w:t>
            </w:r>
          </w:p>
          <w:p w:rsidR="007D27D9" w:rsidRPr="00F47CE8" w:rsidRDefault="007D27D9" w:rsidP="00F47CE8">
            <w:pPr>
              <w:rPr>
                <w:rFonts w:ascii="Times New Roman" w:eastAsia="Times New Roman" w:hAnsi="Times New Roman" w:cs="Times New Roman"/>
                <w:sz w:val="21"/>
                <w:szCs w:val="21"/>
              </w:rPr>
            </w:pPr>
            <w:r w:rsidRPr="00F47CE8">
              <w:rPr>
                <w:rFonts w:ascii="Times New Roman" w:eastAsia="Times New Roman" w:hAnsi="Times New Roman" w:cs="Times New Roman"/>
                <w:sz w:val="21"/>
                <w:szCs w:val="21"/>
              </w:rPr>
              <w:t xml:space="preserve">Винникова Г.И. </w:t>
            </w:r>
            <w:r w:rsidR="006C55ED" w:rsidRPr="00F47CE8">
              <w:rPr>
                <w:rFonts w:ascii="Times New Roman" w:eastAsia="Times New Roman" w:hAnsi="Times New Roman" w:cs="Times New Roman"/>
                <w:sz w:val="21"/>
                <w:szCs w:val="21"/>
              </w:rPr>
              <w:t>«</w:t>
            </w:r>
            <w:r w:rsidR="00AB1A88" w:rsidRPr="00F47CE8">
              <w:rPr>
                <w:rFonts w:ascii="Times New Roman" w:eastAsia="Times New Roman" w:hAnsi="Times New Roman" w:cs="Times New Roman"/>
                <w:sz w:val="21"/>
                <w:szCs w:val="21"/>
              </w:rPr>
              <w:t>Первые шаги</w:t>
            </w:r>
            <w:r w:rsidR="006C55ED" w:rsidRPr="00F47CE8">
              <w:rPr>
                <w:rFonts w:ascii="Times New Roman" w:eastAsia="Times New Roman" w:hAnsi="Times New Roman" w:cs="Times New Roman"/>
                <w:sz w:val="21"/>
                <w:szCs w:val="21"/>
              </w:rPr>
              <w:t xml:space="preserve"> в математику»</w:t>
            </w:r>
            <w:r w:rsidRPr="00F47CE8">
              <w:rPr>
                <w:rFonts w:ascii="Times New Roman" w:eastAsia="Times New Roman" w:hAnsi="Times New Roman" w:cs="Times New Roman"/>
                <w:sz w:val="21"/>
                <w:szCs w:val="21"/>
              </w:rPr>
              <w:t xml:space="preserve"> ,ТЦ Сфера,2010.</w:t>
            </w:r>
          </w:p>
          <w:p w:rsidR="00F47CE8" w:rsidRPr="00F47CE8" w:rsidRDefault="006C55ED" w:rsidP="00F47CE8">
            <w:pPr>
              <w:pStyle w:val="11"/>
              <w:widowControl w:val="0"/>
              <w:rPr>
                <w:rFonts w:ascii="Times New Roman" w:hAnsi="Times New Roman"/>
                <w:sz w:val="20"/>
                <w:szCs w:val="20"/>
              </w:rPr>
            </w:pPr>
            <w:r w:rsidRPr="00F47CE8">
              <w:rPr>
                <w:rFonts w:ascii="Times New Roman" w:hAnsi="Times New Roman"/>
                <w:sz w:val="20"/>
                <w:szCs w:val="20"/>
              </w:rPr>
              <w:t>Венгер Л.А. Воспитание сенсорной культуры ребенка от рождения до 6 лет: Кн. Для воспитателя д/с.- М.: Просвещение, 1988.</w:t>
            </w:r>
          </w:p>
          <w:p w:rsidR="006C55ED" w:rsidRPr="00F47CE8" w:rsidRDefault="00F47CE8" w:rsidP="00F47CE8">
            <w:pPr>
              <w:pStyle w:val="11"/>
              <w:widowControl w:val="0"/>
              <w:rPr>
                <w:rFonts w:ascii="Times New Roman" w:hAnsi="Times New Roman"/>
                <w:sz w:val="20"/>
                <w:szCs w:val="20"/>
              </w:rPr>
            </w:pPr>
            <w:r w:rsidRPr="00F47CE8">
              <w:rPr>
                <w:rFonts w:ascii="Times New Roman" w:hAnsi="Times New Roman"/>
                <w:i/>
              </w:rPr>
              <w:t xml:space="preserve"> </w:t>
            </w:r>
            <w:r w:rsidRPr="00F47CE8">
              <w:rPr>
                <w:rFonts w:ascii="Times New Roman" w:hAnsi="Times New Roman"/>
                <w:sz w:val="20"/>
                <w:szCs w:val="20"/>
              </w:rPr>
              <w:t>Янушко Е.А. Сенсорное развитие детей раннего возраста(1-3 года) .- М.: Просвещение, 1988.</w:t>
            </w:r>
          </w:p>
          <w:p w:rsidR="006C55ED" w:rsidRPr="006C55ED" w:rsidRDefault="006C55ED" w:rsidP="00F47CE8">
            <w:pPr>
              <w:rPr>
                <w:rFonts w:ascii="Times New Roman" w:eastAsia="Times New Roman" w:hAnsi="Times New Roman" w:cs="Times New Roman"/>
                <w:sz w:val="20"/>
                <w:szCs w:val="20"/>
              </w:rPr>
            </w:pPr>
            <w:r w:rsidRPr="00F47CE8">
              <w:rPr>
                <w:rFonts w:ascii="Times New Roman" w:eastAsia="Times New Roman" w:hAnsi="Times New Roman" w:cs="Times New Roman"/>
                <w:sz w:val="20"/>
                <w:szCs w:val="20"/>
              </w:rPr>
              <w:t>Пилюгина Э.Г. Занятия</w:t>
            </w:r>
            <w:r w:rsidRPr="006C55ED">
              <w:rPr>
                <w:rFonts w:ascii="Times New Roman" w:eastAsia="Times New Roman" w:hAnsi="Times New Roman" w:cs="Times New Roman"/>
                <w:sz w:val="20"/>
                <w:szCs w:val="20"/>
              </w:rPr>
              <w:t xml:space="preserve"> по сенсорному воспитанию с детьми раннего возраста: Пособие для воспитателя д/с.- М.: Просвещение, 1983.</w:t>
            </w:r>
          </w:p>
          <w:p w:rsidR="006C55ED" w:rsidRPr="006C55ED" w:rsidRDefault="006C55ED" w:rsidP="006C55ED">
            <w:pPr>
              <w:jc w:val="both"/>
              <w:rPr>
                <w:rFonts w:ascii="Times New Roman" w:eastAsia="Times New Roman" w:hAnsi="Times New Roman" w:cs="Times New Roman"/>
                <w:sz w:val="20"/>
                <w:szCs w:val="20"/>
              </w:rPr>
            </w:pPr>
            <w:r w:rsidRPr="006C55ED">
              <w:rPr>
                <w:rFonts w:ascii="Times New Roman" w:eastAsia="Times New Roman" w:hAnsi="Times New Roman" w:cs="Times New Roman"/>
                <w:i/>
                <w:sz w:val="20"/>
                <w:szCs w:val="20"/>
              </w:rPr>
              <w:t>Дидактические игры и упражнения по сенсорному воспитанию дошкольников</w:t>
            </w:r>
            <w:r w:rsidRPr="006C55ED">
              <w:rPr>
                <w:rFonts w:ascii="Times New Roman" w:eastAsia="Times New Roman" w:hAnsi="Times New Roman" w:cs="Times New Roman"/>
                <w:sz w:val="20"/>
                <w:szCs w:val="20"/>
              </w:rPr>
              <w:t xml:space="preserve"> (Пособие для воспитателя детского сада). Под ред. Л.А. Венгера. М., «Просвещение», 1978.</w:t>
            </w:r>
          </w:p>
          <w:p w:rsidR="006C55ED" w:rsidRPr="006C55ED" w:rsidRDefault="006C55ED" w:rsidP="006C55ED">
            <w:pPr>
              <w:jc w:val="both"/>
              <w:rPr>
                <w:rFonts w:ascii="Times New Roman" w:eastAsia="Times New Roman" w:hAnsi="Times New Roman" w:cs="Times New Roman"/>
                <w:sz w:val="20"/>
                <w:szCs w:val="20"/>
              </w:rPr>
            </w:pPr>
            <w:r w:rsidRPr="006C55ED">
              <w:rPr>
                <w:rFonts w:ascii="Times New Roman" w:eastAsia="Times New Roman" w:hAnsi="Times New Roman" w:cs="Times New Roman"/>
                <w:sz w:val="20"/>
                <w:szCs w:val="20"/>
              </w:rPr>
              <w:t>-Развивающие игры с малышами до 3-х лет. Пособие для родителей и педагогов / Сост. Т.В. Галанова. – Ярославль: Академия развития, 2000.</w:t>
            </w:r>
          </w:p>
          <w:p w:rsidR="006C55ED" w:rsidRPr="006C55ED" w:rsidRDefault="006C55ED" w:rsidP="006C55ED">
            <w:pPr>
              <w:jc w:val="both"/>
              <w:rPr>
                <w:rFonts w:ascii="Times New Roman" w:eastAsia="Times New Roman" w:hAnsi="Times New Roman" w:cs="Times New Roman"/>
                <w:sz w:val="20"/>
                <w:szCs w:val="20"/>
              </w:rPr>
            </w:pPr>
            <w:r w:rsidRPr="006C55ED">
              <w:rPr>
                <w:rFonts w:ascii="Times New Roman" w:eastAsia="Times New Roman" w:hAnsi="Times New Roman" w:cs="Times New Roman"/>
                <w:sz w:val="20"/>
                <w:szCs w:val="20"/>
              </w:rPr>
              <w:t>М.Д. Маханева, С.В. Рещикова Игровые занятия с детьми от 1 до 3 лет. Методическое пособие для педагогов и родителей.- М.: ТЦ Сфера, 2005.</w:t>
            </w:r>
          </w:p>
          <w:p w:rsidR="006C55ED" w:rsidRDefault="006C55ED" w:rsidP="006C55ED">
            <w:pPr>
              <w:jc w:val="both"/>
              <w:rPr>
                <w:rFonts w:ascii="Times New Roman" w:eastAsia="Times New Roman" w:hAnsi="Times New Roman" w:cs="Times New Roman"/>
                <w:sz w:val="20"/>
                <w:szCs w:val="20"/>
              </w:rPr>
            </w:pPr>
            <w:r w:rsidRPr="006C55ED">
              <w:rPr>
                <w:rFonts w:ascii="Times New Roman" w:eastAsia="Times New Roman" w:hAnsi="Times New Roman" w:cs="Times New Roman"/>
                <w:i/>
                <w:sz w:val="20"/>
                <w:szCs w:val="20"/>
              </w:rPr>
              <w:t>Дидактические игры и занятия с детьми раннего возраста.</w:t>
            </w:r>
            <w:r w:rsidRPr="006C55ED">
              <w:rPr>
                <w:rFonts w:ascii="Times New Roman" w:eastAsia="Times New Roman" w:hAnsi="Times New Roman" w:cs="Times New Roman"/>
                <w:sz w:val="20"/>
                <w:szCs w:val="20"/>
              </w:rPr>
              <w:t xml:space="preserve">  Под ред. Е.И. Радиной. Пособие для воспитателей д/с. М., «Просвещение», 1972.</w:t>
            </w:r>
          </w:p>
          <w:p w:rsidR="007669D8" w:rsidRPr="007669D8" w:rsidRDefault="007669D8" w:rsidP="007669D8">
            <w:pPr>
              <w:rPr>
                <w:rFonts w:ascii="Times New Roman" w:eastAsia="Times New Roman" w:hAnsi="Times New Roman" w:cs="Times New Roman"/>
                <w:sz w:val="20"/>
                <w:szCs w:val="20"/>
              </w:rPr>
            </w:pPr>
            <w:r w:rsidRPr="007669D8">
              <w:rPr>
                <w:rFonts w:ascii="Times New Roman" w:hAnsi="Times New Roman"/>
                <w:b/>
                <w:sz w:val="20"/>
                <w:szCs w:val="20"/>
              </w:rPr>
              <w:t>Примерная парциальная образовательная программа дошкольного образования для детей 5-7 лет .Экономическое воспитание дошкольников</w:t>
            </w:r>
            <w:r w:rsidRPr="007669D8">
              <w:rPr>
                <w:rFonts w:ascii="Times New Roman" w:hAnsi="Times New Roman"/>
                <w:sz w:val="20"/>
                <w:szCs w:val="20"/>
              </w:rPr>
              <w:t>: формирование предпосылок Финансовой грамотности. Шатова А.Д., Аксёнова Ю.А., Кириллов И.Л., Давыдова В.Е., Мищенко И.С..2010</w:t>
            </w:r>
          </w:p>
          <w:p w:rsidR="006C55ED" w:rsidRPr="006C55ED" w:rsidRDefault="006C55ED" w:rsidP="006C55ED">
            <w:pPr>
              <w:rPr>
                <w:rFonts w:ascii="Times New Roman" w:hAnsi="Times New Roman" w:cs="Times New Roman"/>
                <w:b/>
                <w:sz w:val="20"/>
                <w:szCs w:val="20"/>
              </w:rPr>
            </w:pPr>
            <w:r w:rsidRPr="006C55ED">
              <w:rPr>
                <w:rFonts w:ascii="Times New Roman" w:hAnsi="Times New Roman" w:cs="Times New Roman"/>
                <w:b/>
                <w:sz w:val="20"/>
                <w:szCs w:val="20"/>
              </w:rPr>
              <w:t>Ознакомление с миром природы</w:t>
            </w:r>
          </w:p>
          <w:p w:rsidR="006C55ED" w:rsidRPr="006C55ED" w:rsidRDefault="006C55ED" w:rsidP="006C55ED">
            <w:pPr>
              <w:jc w:val="both"/>
              <w:rPr>
                <w:rFonts w:ascii="Times New Roman" w:eastAsia="Times New Roman" w:hAnsi="Times New Roman" w:cs="Times New Roman"/>
                <w:sz w:val="20"/>
                <w:szCs w:val="20"/>
              </w:rPr>
            </w:pPr>
            <w:r w:rsidRPr="006C55ED">
              <w:rPr>
                <w:rFonts w:ascii="Times New Roman" w:eastAsia="Times New Roman" w:hAnsi="Times New Roman" w:cs="Times New Roman"/>
                <w:sz w:val="20"/>
                <w:szCs w:val="20"/>
              </w:rPr>
              <w:t xml:space="preserve">Программа факультативного курса </w:t>
            </w:r>
            <w:r w:rsidRPr="006C55ED">
              <w:rPr>
                <w:rFonts w:ascii="Times New Roman" w:eastAsia="Times New Roman" w:hAnsi="Times New Roman" w:cs="Times New Roman"/>
                <w:bCs/>
                <w:sz w:val="20"/>
                <w:szCs w:val="20"/>
              </w:rPr>
              <w:t>«Наш-дом природа»</w:t>
            </w:r>
            <w:r w:rsidRPr="006C55ED">
              <w:rPr>
                <w:rFonts w:ascii="Times New Roman" w:eastAsia="Times New Roman" w:hAnsi="Times New Roman" w:cs="Times New Roman"/>
                <w:sz w:val="20"/>
                <w:szCs w:val="20"/>
              </w:rPr>
              <w:t xml:space="preserve"> Г.В. Бойко, О.В. Пронина-Владивосток: Изд-во ПК ИРО,ФГБУ «Лазовский государственный заповедник», Фонд «Феникс»,2013г.</w:t>
            </w:r>
          </w:p>
          <w:p w:rsidR="006C55ED" w:rsidRPr="006C55ED" w:rsidRDefault="006C55ED" w:rsidP="006C55ED">
            <w:pPr>
              <w:rPr>
                <w:rFonts w:ascii="Times New Roman" w:hAnsi="Times New Roman" w:cs="Times New Roman"/>
                <w:b/>
                <w:sz w:val="20"/>
                <w:szCs w:val="20"/>
              </w:rPr>
            </w:pPr>
            <w:r w:rsidRPr="006C55ED">
              <w:rPr>
                <w:rFonts w:ascii="Times New Roman" w:hAnsi="Times New Roman" w:cs="Times New Roman"/>
                <w:b/>
                <w:sz w:val="20"/>
                <w:szCs w:val="20"/>
              </w:rPr>
              <w:t>Ознакомление с миром природы в группе раннего возраста:</w:t>
            </w:r>
          </w:p>
          <w:p w:rsidR="006C55ED" w:rsidRPr="006C55ED" w:rsidRDefault="006C55ED" w:rsidP="006C55ED">
            <w:pPr>
              <w:jc w:val="both"/>
              <w:rPr>
                <w:rFonts w:ascii="Times New Roman" w:eastAsia="Times New Roman" w:hAnsi="Times New Roman" w:cs="Times New Roman"/>
                <w:sz w:val="21"/>
                <w:szCs w:val="21"/>
              </w:rPr>
            </w:pPr>
            <w:r w:rsidRPr="006C55ED">
              <w:rPr>
                <w:rFonts w:ascii="Times New Roman" w:eastAsia="Times New Roman" w:hAnsi="Times New Roman" w:cs="Times New Roman"/>
                <w:sz w:val="21"/>
                <w:szCs w:val="21"/>
              </w:rPr>
              <w:t>-Теплюк С.Н. Занятия на прогулках с детьми младшего дошкольного возраста: Пособие для педагогов ДОУ.- М.: Владос, 2002</w:t>
            </w:r>
          </w:p>
          <w:p w:rsidR="006C55ED" w:rsidRPr="006C55ED" w:rsidRDefault="006C55ED" w:rsidP="006C55ED">
            <w:pPr>
              <w:jc w:val="both"/>
              <w:rPr>
                <w:rFonts w:ascii="Times New Roman" w:eastAsia="Times New Roman" w:hAnsi="Times New Roman" w:cs="Times New Roman"/>
                <w:sz w:val="21"/>
                <w:szCs w:val="21"/>
              </w:rPr>
            </w:pPr>
            <w:r w:rsidRPr="006C55ED">
              <w:rPr>
                <w:rFonts w:ascii="Times New Roman" w:eastAsia="Times New Roman" w:hAnsi="Times New Roman" w:cs="Times New Roman"/>
                <w:sz w:val="21"/>
                <w:szCs w:val="21"/>
              </w:rPr>
              <w:t>-Соколова Л.А. Играем на прогулке. Наблюдаем, познаем, учимся. – Новосибирск, 2008</w:t>
            </w:r>
          </w:p>
          <w:p w:rsidR="006C55ED" w:rsidRPr="006C55ED" w:rsidRDefault="006C55ED" w:rsidP="006C55ED">
            <w:pPr>
              <w:jc w:val="both"/>
              <w:rPr>
                <w:rFonts w:ascii="Times New Roman" w:hAnsi="Times New Roman" w:cs="Times New Roman"/>
                <w:color w:val="FF0000"/>
                <w:sz w:val="20"/>
                <w:szCs w:val="20"/>
              </w:rPr>
            </w:pPr>
            <w:r w:rsidRPr="006C55ED">
              <w:rPr>
                <w:rFonts w:ascii="Times New Roman" w:eastAsia="Times New Roman" w:hAnsi="Times New Roman" w:cs="Times New Roman"/>
                <w:sz w:val="21"/>
                <w:szCs w:val="21"/>
              </w:rPr>
              <w:t>-Т.Н. Зенина Ознакомление детей раннего возраста с природой: занятия, наблюдения, досуг и развлечения. Учебное пособие.-М.: Педагогическое общество России, 2006. – 112 с.</w:t>
            </w:r>
          </w:p>
          <w:p w:rsidR="006C55ED" w:rsidRPr="006C55ED" w:rsidRDefault="006C55ED" w:rsidP="006C55ED">
            <w:pPr>
              <w:jc w:val="both"/>
              <w:rPr>
                <w:rFonts w:ascii="Times New Roman" w:eastAsia="Times New Roman" w:hAnsi="Times New Roman" w:cs="Times New Roman"/>
                <w:b/>
                <w:color w:val="FF0000"/>
                <w:sz w:val="20"/>
                <w:szCs w:val="20"/>
              </w:rPr>
            </w:pPr>
            <w:r w:rsidRPr="006C55ED">
              <w:rPr>
                <w:rFonts w:ascii="Times New Roman" w:eastAsia="Times New Roman" w:hAnsi="Times New Roman" w:cs="Times New Roman"/>
                <w:b/>
                <w:color w:val="FF0000"/>
                <w:sz w:val="20"/>
                <w:szCs w:val="20"/>
              </w:rPr>
              <w:t>Инновационная деятельность:</w:t>
            </w:r>
          </w:p>
          <w:p w:rsidR="006C55ED" w:rsidRPr="006C55ED" w:rsidRDefault="006C55ED" w:rsidP="006C55ED">
            <w:pPr>
              <w:jc w:val="both"/>
              <w:rPr>
                <w:rFonts w:ascii="Times New Roman" w:eastAsia="Times New Roman" w:hAnsi="Times New Roman" w:cs="Times New Roman"/>
                <w:sz w:val="20"/>
                <w:szCs w:val="20"/>
              </w:rPr>
            </w:pPr>
            <w:r w:rsidRPr="006C55ED">
              <w:rPr>
                <w:rFonts w:ascii="Times New Roman" w:eastAsia="Times New Roman" w:hAnsi="Times New Roman" w:cs="Times New Roman"/>
                <w:b/>
                <w:sz w:val="20"/>
                <w:szCs w:val="20"/>
              </w:rPr>
              <w:t>Группа раннего возраста:</w:t>
            </w:r>
            <w:r w:rsidRPr="006C55ED">
              <w:rPr>
                <w:rFonts w:ascii="Times New Roman" w:eastAsia="Times New Roman" w:hAnsi="Times New Roman" w:cs="Times New Roman"/>
                <w:sz w:val="24"/>
                <w:szCs w:val="24"/>
              </w:rPr>
              <w:t xml:space="preserve"> </w:t>
            </w:r>
            <w:r w:rsidRPr="006C55ED">
              <w:rPr>
                <w:rFonts w:ascii="Times New Roman" w:eastAsia="Times New Roman" w:hAnsi="Times New Roman" w:cs="Times New Roman"/>
                <w:sz w:val="20"/>
                <w:szCs w:val="20"/>
              </w:rPr>
              <w:t>Николаева С.Н.   «Экологическое воспитание детей. Третий год жизни. Методическое пособие для реализации комплексной образовательной программы.-М.: Издательский дом «Цветной мир»,2018г</w:t>
            </w:r>
          </w:p>
          <w:p w:rsidR="00C74DA6" w:rsidRDefault="00C74DA6" w:rsidP="006C55ED">
            <w:pPr>
              <w:jc w:val="both"/>
              <w:rPr>
                <w:rFonts w:ascii="Times New Roman" w:eastAsia="Times New Roman" w:hAnsi="Times New Roman" w:cs="Times New Roman"/>
                <w:b/>
                <w:sz w:val="20"/>
                <w:szCs w:val="20"/>
              </w:rPr>
            </w:pPr>
          </w:p>
          <w:p w:rsidR="006C55ED" w:rsidRPr="006C55ED" w:rsidRDefault="006C55ED" w:rsidP="006C55ED">
            <w:pPr>
              <w:jc w:val="both"/>
              <w:rPr>
                <w:rFonts w:ascii="Times New Roman" w:eastAsia="Times New Roman" w:hAnsi="Times New Roman" w:cs="Times New Roman"/>
                <w:b/>
                <w:sz w:val="20"/>
                <w:szCs w:val="20"/>
              </w:rPr>
            </w:pPr>
            <w:r w:rsidRPr="006C55ED">
              <w:rPr>
                <w:rFonts w:ascii="Times New Roman" w:eastAsia="Times New Roman" w:hAnsi="Times New Roman" w:cs="Times New Roman"/>
                <w:b/>
                <w:sz w:val="20"/>
                <w:szCs w:val="20"/>
              </w:rPr>
              <w:t>Группы дошкольного возраста:</w:t>
            </w:r>
          </w:p>
          <w:p w:rsidR="006C55ED" w:rsidRPr="006C55ED" w:rsidRDefault="006C55ED" w:rsidP="006C55ED">
            <w:pPr>
              <w:jc w:val="both"/>
              <w:rPr>
                <w:rFonts w:ascii="Times New Roman" w:eastAsia="Times New Roman" w:hAnsi="Times New Roman" w:cs="Times New Roman"/>
                <w:sz w:val="20"/>
                <w:szCs w:val="20"/>
              </w:rPr>
            </w:pPr>
            <w:r w:rsidRPr="006C55ED">
              <w:rPr>
                <w:rFonts w:ascii="Times New Roman" w:eastAsia="Times New Roman" w:hAnsi="Times New Roman" w:cs="Times New Roman"/>
                <w:sz w:val="20"/>
                <w:szCs w:val="20"/>
              </w:rPr>
              <w:t>Воронкевич О.А. Добро пожаловать в экологию. Парциальная программа работы по формированию экологической культуры у детей дошкольного возраста.</w:t>
            </w:r>
            <w:r w:rsidRPr="006C55ED">
              <w:rPr>
                <w:rFonts w:ascii="Times New Roman" w:eastAsia="Times New Roman" w:hAnsi="Times New Roman" w:cs="Times New Roman"/>
                <w:color w:val="000000"/>
                <w:sz w:val="20"/>
                <w:szCs w:val="20"/>
              </w:rPr>
              <w:t xml:space="preserve"> СПб.: Детство-Пресс, 2019</w:t>
            </w:r>
            <w:r w:rsidRPr="006C55ED">
              <w:rPr>
                <w:rFonts w:ascii="Times New Roman" w:eastAsia="Times New Roman" w:hAnsi="Times New Roman" w:cs="Times New Roman"/>
                <w:sz w:val="20"/>
                <w:szCs w:val="20"/>
              </w:rPr>
              <w:t>г</w:t>
            </w:r>
          </w:p>
          <w:p w:rsidR="006C55ED" w:rsidRPr="006C55ED" w:rsidRDefault="006C55ED" w:rsidP="006C55ED">
            <w:pPr>
              <w:jc w:val="both"/>
              <w:rPr>
                <w:rFonts w:ascii="Times New Roman" w:eastAsia="Times New Roman" w:hAnsi="Times New Roman" w:cs="Times New Roman"/>
                <w:color w:val="000000"/>
                <w:sz w:val="20"/>
                <w:szCs w:val="20"/>
              </w:rPr>
            </w:pPr>
            <w:r w:rsidRPr="006C55ED">
              <w:rPr>
                <w:rFonts w:ascii="Times New Roman" w:eastAsia="Times New Roman" w:hAnsi="Times New Roman" w:cs="Times New Roman"/>
                <w:sz w:val="20"/>
                <w:szCs w:val="20"/>
              </w:rPr>
              <w:t>Леонова Н.Н. Мир природы Родной страны. Планирование, содержание занятий по художественному краеведению.</w:t>
            </w:r>
            <w:r w:rsidRPr="006C55ED">
              <w:rPr>
                <w:rFonts w:ascii="Times New Roman" w:eastAsia="Times New Roman" w:hAnsi="Times New Roman" w:cs="Times New Roman"/>
                <w:color w:val="000000"/>
                <w:sz w:val="20"/>
                <w:szCs w:val="20"/>
              </w:rPr>
              <w:t xml:space="preserve"> СПб.:</w:t>
            </w:r>
            <w:r w:rsidRPr="006C55ED">
              <w:rPr>
                <w:rFonts w:ascii="Times New Roman" w:eastAsia="Times New Roman" w:hAnsi="Times New Roman" w:cs="Times New Roman"/>
                <w:sz w:val="20"/>
                <w:szCs w:val="20"/>
              </w:rPr>
              <w:t xml:space="preserve"> ООО «Издательство</w:t>
            </w:r>
            <w:r w:rsidRPr="006C55ED">
              <w:rPr>
                <w:rFonts w:ascii="Times New Roman" w:eastAsia="Times New Roman" w:hAnsi="Times New Roman" w:cs="Times New Roman"/>
                <w:color w:val="000000"/>
                <w:sz w:val="20"/>
                <w:szCs w:val="20"/>
              </w:rPr>
              <w:t xml:space="preserve"> «Детство-Пресс», 2018г.</w:t>
            </w:r>
          </w:p>
          <w:p w:rsidR="006C55ED" w:rsidRPr="006C55ED" w:rsidRDefault="006C55ED" w:rsidP="006C55ED">
            <w:pPr>
              <w:jc w:val="both"/>
              <w:rPr>
                <w:rFonts w:ascii="Times New Roman" w:eastAsia="Times New Roman" w:hAnsi="Times New Roman" w:cs="Times New Roman"/>
                <w:color w:val="000000"/>
                <w:sz w:val="20"/>
                <w:szCs w:val="20"/>
              </w:rPr>
            </w:pPr>
            <w:r w:rsidRPr="006C55ED">
              <w:rPr>
                <w:rFonts w:ascii="Times New Roman" w:eastAsia="Times New Roman" w:hAnsi="Times New Roman" w:cs="Times New Roman"/>
                <w:sz w:val="20"/>
                <w:szCs w:val="20"/>
              </w:rPr>
              <w:t xml:space="preserve">В.Н. Матова «Краеведение в детском саду»- </w:t>
            </w:r>
            <w:r w:rsidRPr="006C55ED">
              <w:rPr>
                <w:rFonts w:ascii="Times New Roman" w:eastAsia="Times New Roman" w:hAnsi="Times New Roman" w:cs="Times New Roman"/>
                <w:color w:val="000000"/>
                <w:sz w:val="20"/>
                <w:szCs w:val="20"/>
              </w:rPr>
              <w:t xml:space="preserve">СПб.: </w:t>
            </w:r>
            <w:r w:rsidRPr="006C55ED">
              <w:rPr>
                <w:rFonts w:ascii="Times New Roman" w:eastAsia="Times New Roman" w:hAnsi="Times New Roman" w:cs="Times New Roman"/>
                <w:sz w:val="20"/>
                <w:szCs w:val="20"/>
              </w:rPr>
              <w:t>ООО «Издательство</w:t>
            </w:r>
            <w:r w:rsidRPr="006C55ED">
              <w:rPr>
                <w:rFonts w:ascii="Times New Roman" w:eastAsia="Times New Roman" w:hAnsi="Times New Roman" w:cs="Times New Roman"/>
                <w:color w:val="000000"/>
                <w:sz w:val="20"/>
                <w:szCs w:val="20"/>
              </w:rPr>
              <w:t xml:space="preserve"> «Детство-Пресс», 2014г.</w:t>
            </w:r>
          </w:p>
          <w:p w:rsidR="006C55ED" w:rsidRPr="006C55ED" w:rsidRDefault="006C55ED" w:rsidP="006C55ED">
            <w:pPr>
              <w:jc w:val="both"/>
              <w:rPr>
                <w:rFonts w:ascii="Times New Roman" w:eastAsia="Times New Roman" w:hAnsi="Times New Roman" w:cs="Times New Roman"/>
                <w:color w:val="000000"/>
                <w:sz w:val="20"/>
                <w:szCs w:val="20"/>
              </w:rPr>
            </w:pPr>
            <w:r w:rsidRPr="006C55ED">
              <w:rPr>
                <w:rFonts w:ascii="Times New Roman" w:eastAsia="Times New Roman" w:hAnsi="Times New Roman" w:cs="Times New Roman"/>
                <w:sz w:val="20"/>
                <w:szCs w:val="20"/>
              </w:rPr>
              <w:t>Воронкевич О.А. Добро пожаловать в экологию! Комплексно тематическое планирование образовательной деятельности по экологическому воспитанию в младшей группе ДОО-</w:t>
            </w:r>
            <w:r w:rsidRPr="006C55ED">
              <w:rPr>
                <w:rFonts w:ascii="Times New Roman" w:eastAsia="Times New Roman" w:hAnsi="Times New Roman" w:cs="Times New Roman"/>
                <w:color w:val="000000"/>
                <w:sz w:val="20"/>
                <w:szCs w:val="20"/>
              </w:rPr>
              <w:t xml:space="preserve"> СПб.: </w:t>
            </w:r>
            <w:r w:rsidRPr="006C55ED">
              <w:rPr>
                <w:rFonts w:ascii="Times New Roman" w:eastAsia="Times New Roman" w:hAnsi="Times New Roman" w:cs="Times New Roman"/>
                <w:sz w:val="20"/>
                <w:szCs w:val="20"/>
              </w:rPr>
              <w:t>ООО «Издательство</w:t>
            </w:r>
            <w:r w:rsidRPr="006C55ED">
              <w:rPr>
                <w:rFonts w:ascii="Times New Roman" w:eastAsia="Times New Roman" w:hAnsi="Times New Roman" w:cs="Times New Roman"/>
                <w:color w:val="000000"/>
                <w:sz w:val="20"/>
                <w:szCs w:val="20"/>
              </w:rPr>
              <w:t xml:space="preserve"> «Детство-Пресс», 2019г.</w:t>
            </w:r>
          </w:p>
          <w:p w:rsidR="006C55ED" w:rsidRPr="006C55ED" w:rsidRDefault="006C55ED" w:rsidP="006C55ED">
            <w:pPr>
              <w:jc w:val="both"/>
              <w:rPr>
                <w:rFonts w:ascii="Times New Roman" w:hAnsi="Times New Roman" w:cs="Times New Roman"/>
                <w:sz w:val="20"/>
                <w:szCs w:val="20"/>
              </w:rPr>
            </w:pPr>
            <w:r w:rsidRPr="006C55ED">
              <w:rPr>
                <w:rFonts w:ascii="Times New Roman" w:hAnsi="Times New Roman" w:cs="Times New Roman"/>
                <w:sz w:val="20"/>
                <w:szCs w:val="20"/>
              </w:rPr>
              <w:t>Воронкевич О.А. Добро пожаловать в экологию! Комплексно тематическое планирование образовательной деятельности по экологическому воспитанию в средней группе ДОО- СПб.: ООО «Издательство «Детство-Пресс», 2019г.</w:t>
            </w:r>
          </w:p>
          <w:p w:rsidR="006C55ED" w:rsidRPr="006C55ED" w:rsidRDefault="006C55ED" w:rsidP="006C55ED">
            <w:pPr>
              <w:jc w:val="both"/>
              <w:rPr>
                <w:rFonts w:ascii="Times New Roman" w:hAnsi="Times New Roman" w:cs="Times New Roman"/>
                <w:sz w:val="20"/>
                <w:szCs w:val="20"/>
              </w:rPr>
            </w:pPr>
            <w:r w:rsidRPr="006C55ED">
              <w:rPr>
                <w:rFonts w:ascii="Times New Roman" w:hAnsi="Times New Roman" w:cs="Times New Roman"/>
                <w:sz w:val="20"/>
                <w:szCs w:val="20"/>
              </w:rPr>
              <w:t>Воронкевич О.А. Добро пожаловать в экологию! Комплексно тематическое планирование образовательной деятельности по экологическому воспитанию в старшей группе ДОО- СПб.: ООО «Издательство «Детство-Пресс», 2019г.</w:t>
            </w:r>
          </w:p>
          <w:p w:rsidR="006C55ED" w:rsidRPr="006C55ED" w:rsidRDefault="006C55ED" w:rsidP="006C55ED">
            <w:pPr>
              <w:jc w:val="both"/>
              <w:rPr>
                <w:rFonts w:ascii="Times New Roman" w:hAnsi="Times New Roman" w:cs="Times New Roman"/>
                <w:sz w:val="20"/>
                <w:szCs w:val="20"/>
              </w:rPr>
            </w:pPr>
            <w:r w:rsidRPr="006C55ED">
              <w:rPr>
                <w:rFonts w:ascii="Times New Roman" w:hAnsi="Times New Roman" w:cs="Times New Roman"/>
                <w:sz w:val="20"/>
                <w:szCs w:val="20"/>
              </w:rPr>
              <w:t>Воронкевич О.А. Добро пожаловать в экологию! Комплексно тематическое планирование образовательной деятельности по экологическому воспитанию в подготовительной группе ДОО- СПб.: ООО «Издательство «Детство-Пресс», 2019г.</w:t>
            </w:r>
          </w:p>
          <w:p w:rsidR="006C55ED" w:rsidRPr="006C55ED" w:rsidRDefault="006C55ED" w:rsidP="006C55ED">
            <w:pPr>
              <w:jc w:val="both"/>
              <w:rPr>
                <w:rFonts w:ascii="Times New Roman" w:hAnsi="Times New Roman" w:cs="Times New Roman"/>
                <w:b/>
                <w:sz w:val="20"/>
                <w:szCs w:val="20"/>
              </w:rPr>
            </w:pPr>
            <w:r w:rsidRPr="006C55ED">
              <w:rPr>
                <w:rFonts w:ascii="Times New Roman" w:hAnsi="Times New Roman" w:cs="Times New Roman"/>
                <w:b/>
                <w:sz w:val="20"/>
                <w:szCs w:val="20"/>
              </w:rPr>
              <w:t>Рабочие тетради:</w:t>
            </w:r>
          </w:p>
          <w:p w:rsidR="006C55ED" w:rsidRPr="006C55ED" w:rsidRDefault="006C55ED" w:rsidP="006C55ED">
            <w:pPr>
              <w:jc w:val="both"/>
              <w:rPr>
                <w:rFonts w:ascii="Times New Roman" w:eastAsia="Times New Roman" w:hAnsi="Times New Roman" w:cs="Times New Roman"/>
                <w:iCs/>
                <w:color w:val="000000"/>
                <w:sz w:val="20"/>
                <w:szCs w:val="20"/>
              </w:rPr>
            </w:pPr>
            <w:r w:rsidRPr="006C55ED">
              <w:rPr>
                <w:rFonts w:ascii="Times New Roman" w:hAnsi="Times New Roman" w:cs="Times New Roman"/>
                <w:sz w:val="20"/>
                <w:szCs w:val="20"/>
              </w:rPr>
              <w:t xml:space="preserve"> </w:t>
            </w:r>
            <w:r w:rsidRPr="006C55ED">
              <w:rPr>
                <w:rFonts w:ascii="Times New Roman" w:eastAsia="Times New Roman" w:hAnsi="Times New Roman" w:cs="Times New Roman"/>
                <w:iCs/>
                <w:color w:val="000000"/>
                <w:sz w:val="20"/>
                <w:szCs w:val="20"/>
              </w:rPr>
              <w:t>О.А.Воронкевич</w:t>
            </w:r>
            <w:r w:rsidRPr="006C55ED">
              <w:rPr>
                <w:rFonts w:ascii="Times New Roman" w:eastAsia="Times New Roman" w:hAnsi="Times New Roman" w:cs="Times New Roman"/>
                <w:color w:val="000000"/>
                <w:sz w:val="20"/>
                <w:szCs w:val="20"/>
              </w:rPr>
              <w:t xml:space="preserve"> </w:t>
            </w:r>
            <w:r w:rsidRPr="006C55ED">
              <w:rPr>
                <w:rFonts w:ascii="Times New Roman" w:eastAsia="Times New Roman" w:hAnsi="Times New Roman" w:cs="Times New Roman"/>
                <w:sz w:val="20"/>
                <w:szCs w:val="20"/>
              </w:rPr>
              <w:t>Добро пожаловать в экологию! Дневник занимательных экспериментов для  5-6 лет.- ДОО-</w:t>
            </w:r>
            <w:r w:rsidRPr="006C55ED">
              <w:rPr>
                <w:rFonts w:ascii="Times New Roman" w:eastAsia="Times New Roman" w:hAnsi="Times New Roman" w:cs="Times New Roman"/>
                <w:color w:val="000000"/>
                <w:sz w:val="20"/>
                <w:szCs w:val="20"/>
              </w:rPr>
              <w:t xml:space="preserve"> СПб.: </w:t>
            </w:r>
            <w:r w:rsidRPr="006C55ED">
              <w:rPr>
                <w:rFonts w:ascii="Times New Roman" w:eastAsia="Times New Roman" w:hAnsi="Times New Roman" w:cs="Times New Roman"/>
                <w:sz w:val="20"/>
                <w:szCs w:val="20"/>
              </w:rPr>
              <w:t>ООО «Издательство</w:t>
            </w:r>
            <w:r w:rsidRPr="006C55ED">
              <w:rPr>
                <w:rFonts w:ascii="Times New Roman" w:eastAsia="Times New Roman" w:hAnsi="Times New Roman" w:cs="Times New Roman"/>
                <w:color w:val="000000"/>
                <w:sz w:val="20"/>
                <w:szCs w:val="20"/>
              </w:rPr>
              <w:t xml:space="preserve"> «Детство-Пресс», 2018г.</w:t>
            </w:r>
            <w:r w:rsidRPr="006C55ED">
              <w:rPr>
                <w:rFonts w:ascii="Times New Roman" w:eastAsia="Times New Roman" w:hAnsi="Times New Roman" w:cs="Times New Roman"/>
                <w:iCs/>
                <w:color w:val="000000"/>
                <w:sz w:val="20"/>
                <w:szCs w:val="20"/>
              </w:rPr>
              <w:t xml:space="preserve"> </w:t>
            </w:r>
          </w:p>
          <w:p w:rsidR="006C55ED" w:rsidRPr="006C55ED" w:rsidRDefault="006C55ED" w:rsidP="006C55ED">
            <w:pPr>
              <w:jc w:val="both"/>
              <w:rPr>
                <w:rFonts w:ascii="Times New Roman" w:hAnsi="Times New Roman" w:cs="Times New Roman"/>
                <w:color w:val="FF0000"/>
                <w:sz w:val="20"/>
                <w:szCs w:val="20"/>
              </w:rPr>
            </w:pPr>
            <w:r w:rsidRPr="006C55ED">
              <w:rPr>
                <w:rFonts w:ascii="Times New Roman" w:eastAsia="Times New Roman" w:hAnsi="Times New Roman" w:cs="Times New Roman"/>
                <w:iCs/>
                <w:color w:val="000000"/>
                <w:sz w:val="20"/>
                <w:szCs w:val="20"/>
              </w:rPr>
              <w:t>О.А.Воронкевич</w:t>
            </w:r>
            <w:r w:rsidRPr="006C55ED">
              <w:rPr>
                <w:rFonts w:ascii="Times New Roman" w:eastAsia="Times New Roman" w:hAnsi="Times New Roman" w:cs="Times New Roman"/>
                <w:color w:val="000000"/>
                <w:sz w:val="20"/>
                <w:szCs w:val="20"/>
              </w:rPr>
              <w:t xml:space="preserve"> </w:t>
            </w:r>
            <w:r w:rsidRPr="006C55ED">
              <w:rPr>
                <w:rFonts w:ascii="Times New Roman" w:eastAsia="Times New Roman" w:hAnsi="Times New Roman" w:cs="Times New Roman"/>
                <w:sz w:val="20"/>
                <w:szCs w:val="20"/>
              </w:rPr>
              <w:t>Добро пожаловать в экологию! Дневник занимательных экспериментов для  6-7 лет.- ДОО-</w:t>
            </w:r>
            <w:r w:rsidRPr="006C55ED">
              <w:rPr>
                <w:rFonts w:ascii="Times New Roman" w:eastAsia="Times New Roman" w:hAnsi="Times New Roman" w:cs="Times New Roman"/>
                <w:color w:val="000000"/>
                <w:sz w:val="20"/>
                <w:szCs w:val="20"/>
              </w:rPr>
              <w:t xml:space="preserve"> СПб.: </w:t>
            </w:r>
            <w:r w:rsidRPr="006C55ED">
              <w:rPr>
                <w:rFonts w:ascii="Times New Roman" w:eastAsia="Times New Roman" w:hAnsi="Times New Roman" w:cs="Times New Roman"/>
                <w:sz w:val="20"/>
                <w:szCs w:val="20"/>
              </w:rPr>
              <w:t>ООО «Издательство</w:t>
            </w:r>
            <w:r w:rsidRPr="006C55ED">
              <w:rPr>
                <w:rFonts w:ascii="Times New Roman" w:eastAsia="Times New Roman" w:hAnsi="Times New Roman" w:cs="Times New Roman"/>
                <w:color w:val="000000"/>
                <w:sz w:val="20"/>
                <w:szCs w:val="20"/>
              </w:rPr>
              <w:t xml:space="preserve"> «Детство-Пресс», 2018г.</w:t>
            </w:r>
          </w:p>
        </w:tc>
        <w:tc>
          <w:tcPr>
            <w:tcW w:w="3402" w:type="dxa"/>
            <w:shd w:val="clear" w:color="auto" w:fill="FFFFCC"/>
          </w:tcPr>
          <w:p w:rsidR="006C55ED" w:rsidRPr="006C55ED" w:rsidRDefault="006C55ED" w:rsidP="006C55ED">
            <w:pPr>
              <w:jc w:val="both"/>
              <w:rPr>
                <w:rFonts w:ascii="Times New Roman" w:hAnsi="Times New Roman" w:cs="Times New Roman"/>
                <w:sz w:val="20"/>
                <w:szCs w:val="20"/>
              </w:rPr>
            </w:pPr>
            <w:r w:rsidRPr="006C55ED">
              <w:rPr>
                <w:rFonts w:ascii="Times New Roman" w:hAnsi="Times New Roman" w:cs="Times New Roman"/>
                <w:sz w:val="20"/>
                <w:szCs w:val="20"/>
              </w:rPr>
              <w:t xml:space="preserve">- Веревочки разной длины, толщины. </w:t>
            </w:r>
          </w:p>
          <w:p w:rsidR="006C55ED" w:rsidRPr="006C55ED" w:rsidRDefault="006C55ED" w:rsidP="006C55ED">
            <w:pPr>
              <w:jc w:val="both"/>
              <w:rPr>
                <w:rFonts w:ascii="Times New Roman" w:hAnsi="Times New Roman" w:cs="Times New Roman"/>
                <w:sz w:val="20"/>
                <w:szCs w:val="20"/>
              </w:rPr>
            </w:pPr>
            <w:r w:rsidRPr="006C55ED">
              <w:rPr>
                <w:rFonts w:ascii="Times New Roman" w:hAnsi="Times New Roman" w:cs="Times New Roman"/>
                <w:sz w:val="20"/>
                <w:szCs w:val="20"/>
              </w:rPr>
              <w:t xml:space="preserve">- Ленты широкие и узкие, вкладыши, втулки, шнуровки, баночки с крышками, желобки с шариками </w:t>
            </w:r>
          </w:p>
          <w:p w:rsidR="006C55ED" w:rsidRPr="006C55ED" w:rsidRDefault="006C55ED" w:rsidP="006C55ED">
            <w:pPr>
              <w:jc w:val="both"/>
              <w:rPr>
                <w:rFonts w:ascii="Times New Roman" w:hAnsi="Times New Roman" w:cs="Times New Roman"/>
                <w:sz w:val="20"/>
                <w:szCs w:val="20"/>
              </w:rPr>
            </w:pPr>
            <w:r w:rsidRPr="006C55ED">
              <w:rPr>
                <w:rFonts w:ascii="Times New Roman" w:hAnsi="Times New Roman" w:cs="Times New Roman"/>
                <w:sz w:val="20"/>
                <w:szCs w:val="20"/>
              </w:rPr>
              <w:t xml:space="preserve">- Настольно-печатные, дидактические игры </w:t>
            </w:r>
          </w:p>
          <w:p w:rsidR="006C55ED" w:rsidRPr="006C55ED" w:rsidRDefault="006C55ED" w:rsidP="006C55ED">
            <w:pPr>
              <w:jc w:val="both"/>
              <w:rPr>
                <w:rFonts w:ascii="Times New Roman" w:hAnsi="Times New Roman" w:cs="Times New Roman"/>
                <w:sz w:val="20"/>
                <w:szCs w:val="20"/>
              </w:rPr>
            </w:pPr>
            <w:r w:rsidRPr="006C55ED">
              <w:rPr>
                <w:rFonts w:ascii="Times New Roman" w:hAnsi="Times New Roman" w:cs="Times New Roman"/>
                <w:sz w:val="20"/>
                <w:szCs w:val="20"/>
              </w:rPr>
              <w:t>- Центр: Вода-песок, емкости для переливание воды, набор материала тонет-не тонет</w:t>
            </w:r>
          </w:p>
          <w:p w:rsidR="006C55ED" w:rsidRPr="006C55ED" w:rsidRDefault="006C55ED" w:rsidP="006C55ED">
            <w:pPr>
              <w:jc w:val="both"/>
              <w:rPr>
                <w:rFonts w:ascii="Times New Roman" w:hAnsi="Times New Roman" w:cs="Times New Roman"/>
                <w:sz w:val="20"/>
                <w:szCs w:val="20"/>
              </w:rPr>
            </w:pPr>
            <w:r w:rsidRPr="006C55ED">
              <w:rPr>
                <w:rFonts w:ascii="Times New Roman" w:hAnsi="Times New Roman" w:cs="Times New Roman"/>
                <w:sz w:val="20"/>
                <w:szCs w:val="20"/>
              </w:rPr>
              <w:t xml:space="preserve">- Коллекции: Удочки, сачки, совочки, ведерки, сеялки </w:t>
            </w:r>
          </w:p>
          <w:p w:rsidR="006C55ED" w:rsidRPr="006C55ED" w:rsidRDefault="006C55ED" w:rsidP="006C55ED">
            <w:pPr>
              <w:jc w:val="both"/>
              <w:rPr>
                <w:rFonts w:ascii="Times New Roman" w:hAnsi="Times New Roman" w:cs="Times New Roman"/>
                <w:sz w:val="20"/>
                <w:szCs w:val="20"/>
              </w:rPr>
            </w:pPr>
            <w:r w:rsidRPr="006C55ED">
              <w:rPr>
                <w:rFonts w:ascii="Times New Roman" w:hAnsi="Times New Roman" w:cs="Times New Roman"/>
                <w:sz w:val="20"/>
                <w:szCs w:val="20"/>
              </w:rPr>
              <w:t xml:space="preserve">- Игры по цвету, величине и форме </w:t>
            </w:r>
          </w:p>
          <w:p w:rsidR="006C55ED" w:rsidRPr="006C55ED" w:rsidRDefault="006C55ED" w:rsidP="006C55ED">
            <w:pPr>
              <w:jc w:val="both"/>
              <w:rPr>
                <w:rFonts w:ascii="Times New Roman" w:hAnsi="Times New Roman" w:cs="Times New Roman"/>
                <w:sz w:val="20"/>
                <w:szCs w:val="20"/>
              </w:rPr>
            </w:pPr>
            <w:r w:rsidRPr="006C55ED">
              <w:rPr>
                <w:rFonts w:ascii="Times New Roman" w:hAnsi="Times New Roman" w:cs="Times New Roman"/>
                <w:sz w:val="20"/>
                <w:szCs w:val="20"/>
              </w:rPr>
              <w:t xml:space="preserve">- Конструкторы, Матрешки Строительные наборы (большие - напольные) и средние </w:t>
            </w:r>
          </w:p>
          <w:p w:rsidR="006C55ED" w:rsidRPr="006C55ED" w:rsidRDefault="006C55ED" w:rsidP="006C55ED">
            <w:pPr>
              <w:jc w:val="both"/>
              <w:rPr>
                <w:rFonts w:ascii="Times New Roman" w:hAnsi="Times New Roman" w:cs="Times New Roman"/>
                <w:sz w:val="20"/>
                <w:szCs w:val="20"/>
              </w:rPr>
            </w:pPr>
            <w:r w:rsidRPr="006C55ED">
              <w:rPr>
                <w:rFonts w:ascii="Times New Roman" w:hAnsi="Times New Roman" w:cs="Times New Roman"/>
                <w:sz w:val="20"/>
                <w:szCs w:val="20"/>
              </w:rPr>
              <w:t xml:space="preserve">- Пирамидки различной величины </w:t>
            </w:r>
          </w:p>
          <w:p w:rsidR="006C55ED" w:rsidRPr="006C55ED" w:rsidRDefault="006C55ED" w:rsidP="006C55ED">
            <w:pPr>
              <w:jc w:val="both"/>
              <w:rPr>
                <w:rFonts w:ascii="Times New Roman" w:hAnsi="Times New Roman" w:cs="Times New Roman"/>
                <w:sz w:val="20"/>
                <w:szCs w:val="20"/>
              </w:rPr>
            </w:pPr>
            <w:r w:rsidRPr="006C55ED">
              <w:rPr>
                <w:rFonts w:ascii="Times New Roman" w:hAnsi="Times New Roman" w:cs="Times New Roman"/>
                <w:sz w:val="20"/>
                <w:szCs w:val="20"/>
              </w:rPr>
              <w:t xml:space="preserve">- Линейки. </w:t>
            </w:r>
          </w:p>
          <w:p w:rsidR="006C55ED" w:rsidRPr="006C55ED" w:rsidRDefault="006C55ED" w:rsidP="006C55ED">
            <w:pPr>
              <w:jc w:val="both"/>
              <w:rPr>
                <w:rFonts w:ascii="Times New Roman" w:hAnsi="Times New Roman" w:cs="Times New Roman"/>
                <w:sz w:val="20"/>
                <w:szCs w:val="20"/>
              </w:rPr>
            </w:pPr>
            <w:r w:rsidRPr="006C55ED">
              <w:rPr>
                <w:rFonts w:ascii="Times New Roman" w:hAnsi="Times New Roman" w:cs="Times New Roman"/>
                <w:sz w:val="20"/>
                <w:szCs w:val="20"/>
              </w:rPr>
              <w:t xml:space="preserve">- Модели: времени года, частей суток. </w:t>
            </w:r>
          </w:p>
          <w:p w:rsidR="006C55ED" w:rsidRPr="006C55ED" w:rsidRDefault="006C55ED" w:rsidP="006C55ED">
            <w:pPr>
              <w:jc w:val="both"/>
              <w:rPr>
                <w:rFonts w:ascii="Times New Roman" w:hAnsi="Times New Roman" w:cs="Times New Roman"/>
                <w:sz w:val="20"/>
                <w:szCs w:val="20"/>
              </w:rPr>
            </w:pPr>
            <w:r w:rsidRPr="006C55ED">
              <w:rPr>
                <w:rFonts w:ascii="Times New Roman" w:hAnsi="Times New Roman" w:cs="Times New Roman"/>
                <w:sz w:val="20"/>
                <w:szCs w:val="20"/>
              </w:rPr>
              <w:t xml:space="preserve">- Игры: кубики для всех, блоки Дьенеша, палочки Кьюизенера, сложи узор, волшебный квадрат, разрезные картинки, пазлы, геоконт, счетные палочки. </w:t>
            </w:r>
          </w:p>
          <w:p w:rsidR="006C55ED" w:rsidRPr="006C55ED" w:rsidRDefault="006C55ED" w:rsidP="006C55ED">
            <w:pPr>
              <w:jc w:val="both"/>
              <w:rPr>
                <w:rFonts w:ascii="Times New Roman" w:hAnsi="Times New Roman" w:cs="Times New Roman"/>
                <w:sz w:val="20"/>
                <w:szCs w:val="20"/>
              </w:rPr>
            </w:pPr>
            <w:r w:rsidRPr="006C55ED">
              <w:rPr>
                <w:rFonts w:ascii="Times New Roman" w:hAnsi="Times New Roman" w:cs="Times New Roman"/>
                <w:sz w:val="20"/>
                <w:szCs w:val="20"/>
              </w:rPr>
              <w:t>- Схемы и алгоритмы к этим играм.</w:t>
            </w:r>
          </w:p>
          <w:p w:rsidR="006C55ED" w:rsidRPr="006C55ED" w:rsidRDefault="006C55ED" w:rsidP="006C55ED">
            <w:pPr>
              <w:jc w:val="both"/>
              <w:rPr>
                <w:rFonts w:ascii="Times New Roman" w:hAnsi="Times New Roman" w:cs="Times New Roman"/>
                <w:sz w:val="20"/>
                <w:szCs w:val="20"/>
              </w:rPr>
            </w:pPr>
            <w:r w:rsidRPr="006C55ED">
              <w:rPr>
                <w:rFonts w:ascii="Times New Roman" w:hAnsi="Times New Roman" w:cs="Times New Roman"/>
                <w:sz w:val="20"/>
                <w:szCs w:val="20"/>
              </w:rPr>
              <w:t>- Раздаточный и демонстрационный материал вкладыши, втулки, Шнуровки, баночки с крышками, желобки с шариками Серия «Мир в картинках»: «Авиация»; «Автомобильный транспорт»; «Арктика и Антарктика»; «Бытовая техника»; «Водный транспорт»; «Высоко в горах»; «Инструменты домашнего мастера»; «Космос»; «Офисная техника и оборудование»; «Посуда»; «Школьные принадлежности Плакаты: «Домашние животные»; «Домашние питомцы»; «Домашние птицы»; «Животные Африки»; «Животные средней полосы»; «Овощи».</w:t>
            </w:r>
          </w:p>
        </w:tc>
      </w:tr>
      <w:tr w:rsidR="006C55ED" w:rsidRPr="006C55ED" w:rsidTr="007669D8">
        <w:tc>
          <w:tcPr>
            <w:tcW w:w="1876" w:type="dxa"/>
            <w:shd w:val="clear" w:color="auto" w:fill="CCFFFF"/>
          </w:tcPr>
          <w:p w:rsidR="006C55ED" w:rsidRPr="006C55ED" w:rsidRDefault="006C55ED" w:rsidP="006C55ED">
            <w:pPr>
              <w:rPr>
                <w:rFonts w:ascii="Times New Roman" w:hAnsi="Times New Roman" w:cs="Times New Roman"/>
                <w:b/>
                <w:sz w:val="20"/>
                <w:szCs w:val="20"/>
              </w:rPr>
            </w:pPr>
          </w:p>
          <w:p w:rsidR="006C55ED" w:rsidRPr="006C55ED" w:rsidRDefault="006C55ED" w:rsidP="006C55ED">
            <w:pPr>
              <w:jc w:val="center"/>
              <w:rPr>
                <w:rFonts w:ascii="Times New Roman" w:hAnsi="Times New Roman" w:cs="Times New Roman"/>
                <w:b/>
                <w:sz w:val="20"/>
                <w:szCs w:val="20"/>
              </w:rPr>
            </w:pPr>
            <w:r w:rsidRPr="006C55ED">
              <w:rPr>
                <w:rFonts w:ascii="Times New Roman" w:hAnsi="Times New Roman" w:cs="Times New Roman"/>
                <w:b/>
                <w:sz w:val="20"/>
                <w:szCs w:val="20"/>
              </w:rPr>
              <w:t>Речевое развитие</w:t>
            </w:r>
          </w:p>
        </w:tc>
        <w:tc>
          <w:tcPr>
            <w:tcW w:w="7055" w:type="dxa"/>
            <w:shd w:val="clear" w:color="auto" w:fill="FFFFCC"/>
          </w:tcPr>
          <w:p w:rsidR="006C55ED" w:rsidRPr="006C55ED" w:rsidRDefault="006C55ED" w:rsidP="006C55ED">
            <w:pPr>
              <w:jc w:val="both"/>
              <w:rPr>
                <w:rFonts w:ascii="Times New Roman" w:hAnsi="Times New Roman" w:cs="Times New Roman"/>
                <w:sz w:val="20"/>
                <w:szCs w:val="20"/>
              </w:rPr>
            </w:pPr>
            <w:r w:rsidRPr="006C55ED">
              <w:rPr>
                <w:rFonts w:ascii="Times New Roman" w:hAnsi="Times New Roman" w:cs="Times New Roman"/>
                <w:b/>
                <w:sz w:val="20"/>
                <w:szCs w:val="20"/>
              </w:rPr>
              <w:t xml:space="preserve"> Методические пособия</w:t>
            </w:r>
            <w:r w:rsidRPr="006C55ED">
              <w:rPr>
                <w:rFonts w:ascii="Times New Roman" w:hAnsi="Times New Roman" w:cs="Times New Roman"/>
                <w:sz w:val="20"/>
                <w:szCs w:val="20"/>
              </w:rPr>
              <w:t xml:space="preserve"> </w:t>
            </w:r>
          </w:p>
          <w:p w:rsidR="006C55ED" w:rsidRPr="006C55ED" w:rsidRDefault="006C55ED" w:rsidP="006C55ED">
            <w:pPr>
              <w:jc w:val="both"/>
              <w:rPr>
                <w:rFonts w:ascii="Times New Roman" w:hAnsi="Times New Roman" w:cs="Times New Roman"/>
                <w:sz w:val="20"/>
                <w:szCs w:val="20"/>
              </w:rPr>
            </w:pPr>
            <w:r w:rsidRPr="006C55ED">
              <w:rPr>
                <w:rFonts w:ascii="Times New Roman" w:hAnsi="Times New Roman" w:cs="Times New Roman"/>
                <w:sz w:val="20"/>
                <w:szCs w:val="20"/>
              </w:rPr>
              <w:t>-Н.Н.Гусарова «Беседы  по  картинам  времена  года» Спб.: Детство-Пресс 2002гТ.В.Большева «Учимся по сказке» Спб.:Детство -Пресс 1999 г</w:t>
            </w:r>
            <w:r w:rsidRPr="006C55ED">
              <w:rPr>
                <w:rFonts w:ascii="Times New Roman" w:hAnsi="Times New Roman" w:cs="Times New Roman"/>
                <w:sz w:val="20"/>
                <w:szCs w:val="20"/>
              </w:rPr>
              <w:tab/>
              <w:t>-Л.Е.Белоусова «Удивительные истории»(с элементами ТРИЗ) Спб.: Детство-Пресс 2001г</w:t>
            </w:r>
          </w:p>
          <w:p w:rsidR="006C55ED" w:rsidRPr="006C55ED" w:rsidRDefault="006C55ED" w:rsidP="006C55ED">
            <w:pPr>
              <w:jc w:val="both"/>
              <w:rPr>
                <w:rFonts w:ascii="Times New Roman" w:hAnsi="Times New Roman" w:cs="Times New Roman"/>
                <w:sz w:val="20"/>
                <w:szCs w:val="20"/>
              </w:rPr>
            </w:pPr>
            <w:r w:rsidRPr="006C55ED">
              <w:rPr>
                <w:rFonts w:ascii="Times New Roman" w:hAnsi="Times New Roman" w:cs="Times New Roman"/>
                <w:sz w:val="20"/>
                <w:szCs w:val="20"/>
              </w:rPr>
              <w:t>-Ельцова</w:t>
            </w:r>
            <w:r w:rsidRPr="006C55ED">
              <w:rPr>
                <w:rFonts w:ascii="Times New Roman" w:hAnsi="Times New Roman" w:cs="Times New Roman"/>
                <w:sz w:val="20"/>
                <w:szCs w:val="20"/>
              </w:rPr>
              <w:tab/>
              <w:t xml:space="preserve"> О.М.</w:t>
            </w:r>
            <w:r w:rsidRPr="006C55ED">
              <w:rPr>
                <w:rFonts w:ascii="Times New Roman" w:hAnsi="Times New Roman" w:cs="Times New Roman"/>
                <w:sz w:val="20"/>
                <w:szCs w:val="20"/>
              </w:rPr>
              <w:tab/>
              <w:t>"Реализация образовательной</w:t>
            </w:r>
            <w:r w:rsidRPr="006C55ED">
              <w:rPr>
                <w:rFonts w:ascii="Times New Roman" w:hAnsi="Times New Roman" w:cs="Times New Roman"/>
                <w:sz w:val="20"/>
                <w:szCs w:val="20"/>
              </w:rPr>
              <w:tab/>
              <w:t>области</w:t>
            </w:r>
            <w:r w:rsidRPr="006C55ED">
              <w:rPr>
                <w:rFonts w:ascii="Times New Roman" w:hAnsi="Times New Roman" w:cs="Times New Roman"/>
                <w:sz w:val="20"/>
                <w:szCs w:val="20"/>
              </w:rPr>
              <w:tab/>
              <w:t xml:space="preserve"> "Речевое развитие"  в форме  игровых</w:t>
            </w:r>
            <w:r w:rsidRPr="006C55ED">
              <w:rPr>
                <w:rFonts w:ascii="Times New Roman" w:hAnsi="Times New Roman" w:cs="Times New Roman"/>
                <w:sz w:val="20"/>
                <w:szCs w:val="20"/>
              </w:rPr>
              <w:tab/>
              <w:t>обучающих  ситуаций".</w:t>
            </w:r>
            <w:r w:rsidRPr="006C55ED">
              <w:rPr>
                <w:rFonts w:ascii="Times New Roman" w:hAnsi="Times New Roman" w:cs="Times New Roman"/>
                <w:sz w:val="20"/>
                <w:szCs w:val="20"/>
              </w:rPr>
              <w:tab/>
              <w:t>-  СПб.: «ДЕТСТВО-ПРЕСС», 2016г</w:t>
            </w:r>
            <w:r w:rsidRPr="006C55ED">
              <w:rPr>
                <w:rFonts w:ascii="Times New Roman" w:hAnsi="Times New Roman" w:cs="Times New Roman"/>
                <w:sz w:val="20"/>
                <w:szCs w:val="20"/>
              </w:rPr>
              <w:tab/>
            </w:r>
            <w:r w:rsidRPr="006C55ED">
              <w:rPr>
                <w:rFonts w:ascii="Times New Roman" w:hAnsi="Times New Roman" w:cs="Times New Roman"/>
                <w:sz w:val="20"/>
                <w:szCs w:val="20"/>
              </w:rPr>
              <w:tab/>
            </w:r>
            <w:r w:rsidRPr="006C55ED">
              <w:rPr>
                <w:rFonts w:ascii="Times New Roman" w:hAnsi="Times New Roman" w:cs="Times New Roman"/>
                <w:sz w:val="20"/>
                <w:szCs w:val="20"/>
              </w:rPr>
              <w:tab/>
            </w:r>
            <w:r w:rsidRPr="006C55ED">
              <w:rPr>
                <w:rFonts w:ascii="Times New Roman" w:hAnsi="Times New Roman" w:cs="Times New Roman"/>
                <w:sz w:val="20"/>
                <w:szCs w:val="20"/>
              </w:rPr>
              <w:tab/>
            </w:r>
          </w:p>
          <w:p w:rsidR="006C55ED" w:rsidRPr="006C55ED" w:rsidRDefault="006C55ED" w:rsidP="006C55ED">
            <w:pPr>
              <w:jc w:val="both"/>
              <w:rPr>
                <w:rFonts w:ascii="Times New Roman" w:hAnsi="Times New Roman" w:cs="Times New Roman"/>
                <w:sz w:val="20"/>
                <w:szCs w:val="20"/>
              </w:rPr>
            </w:pPr>
            <w:r w:rsidRPr="006C55ED">
              <w:rPr>
                <w:rFonts w:ascii="Times New Roman" w:hAnsi="Times New Roman" w:cs="Times New Roman"/>
                <w:sz w:val="20"/>
                <w:szCs w:val="20"/>
              </w:rPr>
              <w:t>Ельцова  О.М.,  Прокопьева  Л.В."Детское  речевое творчество". - СПб.: «ДЕТСТВО-ПРЕСС», 2016г</w:t>
            </w:r>
          </w:p>
          <w:p w:rsidR="006C55ED" w:rsidRPr="006C55ED" w:rsidRDefault="006C55ED" w:rsidP="006C55ED">
            <w:pPr>
              <w:jc w:val="both"/>
              <w:rPr>
                <w:rFonts w:ascii="Times New Roman" w:hAnsi="Times New Roman" w:cs="Times New Roman"/>
                <w:sz w:val="20"/>
                <w:szCs w:val="20"/>
              </w:rPr>
            </w:pPr>
            <w:r w:rsidRPr="006C55ED">
              <w:rPr>
                <w:rFonts w:ascii="Times New Roman" w:hAnsi="Times New Roman" w:cs="Times New Roman"/>
                <w:sz w:val="20"/>
                <w:szCs w:val="20"/>
              </w:rPr>
              <w:t>-Сомкова О.Н. "Образовательная область "Речевое развитие". Метод. комплект программы "Детство". -СПб.: «ДЕТСТВО-ПРЕСС», 2016.</w:t>
            </w:r>
            <w:r w:rsidRPr="006C55ED">
              <w:rPr>
                <w:rFonts w:ascii="Times New Roman" w:hAnsi="Times New Roman" w:cs="Times New Roman"/>
                <w:sz w:val="20"/>
                <w:szCs w:val="20"/>
              </w:rPr>
              <w:tab/>
            </w:r>
            <w:r w:rsidRPr="006C55ED">
              <w:rPr>
                <w:rFonts w:ascii="Times New Roman" w:hAnsi="Times New Roman" w:cs="Times New Roman"/>
                <w:sz w:val="20"/>
                <w:szCs w:val="20"/>
              </w:rPr>
              <w:tab/>
            </w:r>
            <w:r w:rsidRPr="006C55ED">
              <w:rPr>
                <w:rFonts w:ascii="Times New Roman" w:hAnsi="Times New Roman" w:cs="Times New Roman"/>
                <w:sz w:val="20"/>
                <w:szCs w:val="20"/>
              </w:rPr>
              <w:tab/>
            </w:r>
          </w:p>
          <w:p w:rsidR="006C55ED" w:rsidRPr="006C55ED" w:rsidRDefault="006C55ED" w:rsidP="006C55ED">
            <w:pPr>
              <w:jc w:val="both"/>
              <w:rPr>
                <w:rFonts w:ascii="Times New Roman" w:hAnsi="Times New Roman" w:cs="Times New Roman"/>
                <w:sz w:val="20"/>
                <w:szCs w:val="20"/>
              </w:rPr>
            </w:pPr>
            <w:r w:rsidRPr="006C55ED">
              <w:rPr>
                <w:rFonts w:ascii="Times New Roman" w:hAnsi="Times New Roman" w:cs="Times New Roman"/>
                <w:sz w:val="20"/>
                <w:szCs w:val="20"/>
              </w:rPr>
              <w:t>-Белоусова Л.Е. Удивительные истории. Конспекты занятий   по   развитию   речи   с   использованием элементов ТРИЗ. - СПб.: «ДЕТСТВО-ПРЕСС», 2001.</w:t>
            </w:r>
          </w:p>
          <w:p w:rsidR="006C55ED" w:rsidRPr="006C55ED" w:rsidRDefault="006C55ED" w:rsidP="006C55ED">
            <w:pPr>
              <w:jc w:val="both"/>
              <w:rPr>
                <w:rFonts w:ascii="Times New Roman" w:hAnsi="Times New Roman" w:cs="Times New Roman"/>
                <w:sz w:val="20"/>
                <w:szCs w:val="20"/>
              </w:rPr>
            </w:pPr>
            <w:r w:rsidRPr="006C55ED">
              <w:rPr>
                <w:rFonts w:ascii="Times New Roman" w:hAnsi="Times New Roman" w:cs="Times New Roman"/>
                <w:sz w:val="20"/>
                <w:szCs w:val="20"/>
              </w:rPr>
              <w:t>Полянская Т.Б. Использование метода</w:t>
            </w:r>
            <w:r w:rsidRPr="006C55ED">
              <w:rPr>
                <w:rFonts w:ascii="Times New Roman" w:hAnsi="Times New Roman" w:cs="Times New Roman"/>
                <w:sz w:val="20"/>
                <w:szCs w:val="20"/>
              </w:rPr>
              <w:tab/>
              <w:t>мнемотехники в обучении рассказыванию детей дошкольного возраста. - СПб.: ООО «Издательство</w:t>
            </w:r>
          </w:p>
          <w:p w:rsidR="006C55ED" w:rsidRPr="006C55ED" w:rsidRDefault="006C55ED" w:rsidP="006C55ED">
            <w:pPr>
              <w:jc w:val="both"/>
              <w:rPr>
                <w:rFonts w:ascii="Times New Roman" w:hAnsi="Times New Roman" w:cs="Times New Roman"/>
                <w:sz w:val="20"/>
                <w:szCs w:val="20"/>
              </w:rPr>
            </w:pPr>
            <w:r w:rsidRPr="006C55ED">
              <w:rPr>
                <w:rFonts w:ascii="Times New Roman" w:hAnsi="Times New Roman" w:cs="Times New Roman"/>
                <w:sz w:val="20"/>
                <w:szCs w:val="20"/>
              </w:rPr>
              <w:t xml:space="preserve">«ДЕТСТВО-ПРЕСС», 2009г </w:t>
            </w:r>
          </w:p>
          <w:p w:rsidR="006C55ED" w:rsidRPr="006C55ED" w:rsidRDefault="006C55ED" w:rsidP="006C55ED">
            <w:pPr>
              <w:jc w:val="both"/>
              <w:rPr>
                <w:rFonts w:ascii="Times New Roman" w:eastAsia="Times New Roman" w:hAnsi="Times New Roman" w:cs="Times New Roman"/>
                <w:sz w:val="20"/>
                <w:szCs w:val="20"/>
              </w:rPr>
            </w:pPr>
            <w:r w:rsidRPr="006C55ED">
              <w:rPr>
                <w:rFonts w:ascii="Times New Roman" w:eastAsia="Times New Roman" w:hAnsi="Times New Roman" w:cs="Times New Roman"/>
                <w:b/>
                <w:sz w:val="20"/>
                <w:szCs w:val="20"/>
              </w:rPr>
              <w:t xml:space="preserve"> </w:t>
            </w:r>
            <w:r w:rsidRPr="006C55ED">
              <w:rPr>
                <w:rFonts w:ascii="Times New Roman" w:hAnsi="Times New Roman" w:cs="Times New Roman"/>
                <w:b/>
                <w:sz w:val="20"/>
                <w:szCs w:val="20"/>
              </w:rPr>
              <w:t>Наглядно-дидактические пособия</w:t>
            </w:r>
          </w:p>
          <w:p w:rsidR="006C55ED" w:rsidRPr="006C55ED" w:rsidRDefault="006C55ED" w:rsidP="006C55ED">
            <w:pPr>
              <w:widowControl w:val="0"/>
              <w:jc w:val="both"/>
              <w:rPr>
                <w:rFonts w:ascii="Times New Roman" w:hAnsi="Times New Roman" w:cs="Times New Roman"/>
                <w:sz w:val="20"/>
                <w:szCs w:val="20"/>
              </w:rPr>
            </w:pPr>
            <w:r w:rsidRPr="006C55ED">
              <w:rPr>
                <w:rFonts w:ascii="Times New Roman" w:hAnsi="Times New Roman" w:cs="Times New Roman"/>
                <w:sz w:val="20"/>
                <w:szCs w:val="20"/>
              </w:rPr>
              <w:t>- Серия «Грамматика в картинках»: «Антонимы. Глаголы»; «Антонимы. Прилагательные»; «Говори правильно»; «Множественное число»; «Многозначные слова»; «Один — много»; «Словообразование»; «Ударение».</w:t>
            </w:r>
          </w:p>
          <w:p w:rsidR="006C55ED" w:rsidRPr="006C55ED" w:rsidRDefault="006C55ED" w:rsidP="006C55ED">
            <w:pPr>
              <w:jc w:val="both"/>
              <w:rPr>
                <w:rFonts w:ascii="Times New Roman" w:hAnsi="Times New Roman" w:cs="Times New Roman"/>
                <w:sz w:val="20"/>
                <w:szCs w:val="20"/>
              </w:rPr>
            </w:pPr>
            <w:r w:rsidRPr="006C55ED">
              <w:rPr>
                <w:rFonts w:ascii="Times New Roman" w:hAnsi="Times New Roman" w:cs="Times New Roman"/>
                <w:sz w:val="20"/>
                <w:szCs w:val="20"/>
              </w:rPr>
              <w:t>-Серия «Рассказы по картинкам»: «Колобок»; «Курочка Ряба»; «Репка»; «Теремок».</w:t>
            </w:r>
          </w:p>
          <w:p w:rsidR="006C55ED" w:rsidRPr="006C55ED" w:rsidRDefault="006C55ED" w:rsidP="006C55ED">
            <w:pPr>
              <w:jc w:val="both"/>
              <w:rPr>
                <w:rFonts w:ascii="Times New Roman" w:hAnsi="Times New Roman" w:cs="Times New Roman"/>
                <w:sz w:val="20"/>
                <w:szCs w:val="20"/>
              </w:rPr>
            </w:pPr>
            <w:r w:rsidRPr="006C55ED">
              <w:rPr>
                <w:rFonts w:ascii="Times New Roman" w:hAnsi="Times New Roman" w:cs="Times New Roman"/>
                <w:sz w:val="20"/>
                <w:szCs w:val="20"/>
              </w:rPr>
              <w:t>- Плакаты: «Алфавит»; «Английский алфавит»; «Немецкий алфавит».</w:t>
            </w:r>
          </w:p>
        </w:tc>
        <w:tc>
          <w:tcPr>
            <w:tcW w:w="3685" w:type="dxa"/>
            <w:shd w:val="clear" w:color="auto" w:fill="FFFF99"/>
          </w:tcPr>
          <w:p w:rsidR="006C55ED" w:rsidRPr="006C55ED" w:rsidRDefault="006C55ED" w:rsidP="006C55ED">
            <w:pPr>
              <w:jc w:val="both"/>
              <w:rPr>
                <w:rFonts w:ascii="Times New Roman" w:eastAsia="Times New Roman" w:hAnsi="Times New Roman" w:cs="Times New Roman"/>
                <w:b/>
                <w:bCs/>
                <w:color w:val="1A1A1A"/>
                <w:kern w:val="36"/>
                <w:sz w:val="20"/>
                <w:szCs w:val="20"/>
              </w:rPr>
            </w:pPr>
            <w:r w:rsidRPr="006C55ED">
              <w:rPr>
                <w:rFonts w:ascii="Times New Roman" w:eastAsia="Times New Roman" w:hAnsi="Times New Roman" w:cs="Times New Roman"/>
                <w:b/>
                <w:bCs/>
                <w:color w:val="1A1A1A"/>
                <w:kern w:val="36"/>
                <w:sz w:val="20"/>
                <w:szCs w:val="20"/>
              </w:rPr>
              <w:t>Группа раннего возраста:</w:t>
            </w:r>
          </w:p>
          <w:p w:rsidR="006C55ED" w:rsidRPr="006C55ED" w:rsidRDefault="006C55ED" w:rsidP="006C55ED">
            <w:pPr>
              <w:jc w:val="both"/>
              <w:rPr>
                <w:rFonts w:ascii="Times New Roman" w:eastAsia="Times New Roman" w:hAnsi="Times New Roman" w:cs="Times New Roman"/>
                <w:sz w:val="20"/>
                <w:szCs w:val="20"/>
              </w:rPr>
            </w:pPr>
            <w:r w:rsidRPr="006C55ED">
              <w:rPr>
                <w:rFonts w:ascii="Times New Roman" w:eastAsia="Times New Roman" w:hAnsi="Times New Roman" w:cs="Times New Roman"/>
                <w:bCs/>
                <w:color w:val="1A1A1A"/>
                <w:kern w:val="36"/>
                <w:sz w:val="20"/>
                <w:szCs w:val="20"/>
              </w:rPr>
              <w:t>Г.Г. Григорьева, Н.П. Кочетова, Д.В.Сергеева «Кроха» программа воспитания и развития детей раннего возраста в условиях дошкольных учреждений/</w:t>
            </w:r>
            <w:r w:rsidRPr="006C55ED">
              <w:rPr>
                <w:rFonts w:ascii="Times New Roman" w:eastAsia="Times New Roman" w:hAnsi="Times New Roman" w:cs="Times New Roman"/>
                <w:color w:val="000000"/>
                <w:sz w:val="20"/>
                <w:szCs w:val="20"/>
              </w:rPr>
              <w:t xml:space="preserve"> Научн. ред</w:t>
            </w:r>
            <w:r w:rsidRPr="006C55ED">
              <w:rPr>
                <w:rFonts w:ascii="Times New Roman" w:eastAsia="Times New Roman" w:hAnsi="Times New Roman" w:cs="Times New Roman"/>
                <w:bCs/>
                <w:color w:val="1A1A1A"/>
                <w:kern w:val="36"/>
                <w:sz w:val="20"/>
                <w:szCs w:val="20"/>
              </w:rPr>
              <w:t xml:space="preserve"> Г.Г. Григорьева, Н.П. Кочетова, Д.В.Сергеева- М.: Просвещение, 2010г</w:t>
            </w:r>
          </w:p>
          <w:p w:rsidR="006C55ED" w:rsidRPr="006C55ED" w:rsidRDefault="006C55ED" w:rsidP="006C55ED">
            <w:pPr>
              <w:jc w:val="both"/>
              <w:rPr>
                <w:rFonts w:ascii="Times New Roman" w:eastAsia="Times New Roman" w:hAnsi="Times New Roman" w:cs="Times New Roman"/>
                <w:sz w:val="20"/>
                <w:szCs w:val="20"/>
              </w:rPr>
            </w:pPr>
            <w:r w:rsidRPr="006C55ED">
              <w:rPr>
                <w:rFonts w:ascii="Times New Roman" w:eastAsia="Times New Roman" w:hAnsi="Times New Roman" w:cs="Times New Roman"/>
                <w:sz w:val="20"/>
                <w:szCs w:val="20"/>
              </w:rPr>
              <w:t>Петрова В.А. Занятия по Пособие для педагогов. – М.: Владос, 2004.развитию речи с детьми до 3 лет.-М.: Просвещение, 1970.</w:t>
            </w:r>
          </w:p>
          <w:p w:rsidR="006C55ED" w:rsidRPr="006C55ED" w:rsidRDefault="006C55ED" w:rsidP="006C55ED">
            <w:pPr>
              <w:jc w:val="both"/>
              <w:rPr>
                <w:rFonts w:ascii="Times New Roman" w:eastAsia="Times New Roman" w:hAnsi="Times New Roman" w:cs="Times New Roman"/>
                <w:sz w:val="20"/>
                <w:szCs w:val="20"/>
              </w:rPr>
            </w:pPr>
            <w:r w:rsidRPr="006C55ED">
              <w:rPr>
                <w:rFonts w:ascii="Times New Roman" w:eastAsia="Times New Roman" w:hAnsi="Times New Roman" w:cs="Times New Roman"/>
                <w:sz w:val="20"/>
                <w:szCs w:val="20"/>
              </w:rPr>
              <w:t>Гербова В.В., Максаков А.И. Занятия по развитию речи в 1 младшей группе: Пособие для воспитателя д/с.-М.: Просвещение, 1986.</w:t>
            </w:r>
          </w:p>
          <w:p w:rsidR="006C55ED" w:rsidRPr="006C55ED" w:rsidRDefault="006C55ED" w:rsidP="006C55ED">
            <w:pPr>
              <w:jc w:val="both"/>
              <w:rPr>
                <w:rFonts w:ascii="Times New Roman" w:eastAsia="Times New Roman" w:hAnsi="Times New Roman" w:cs="Times New Roman"/>
                <w:sz w:val="20"/>
                <w:szCs w:val="20"/>
              </w:rPr>
            </w:pPr>
            <w:r w:rsidRPr="006C55ED">
              <w:rPr>
                <w:rFonts w:ascii="Times New Roman" w:eastAsia="Times New Roman" w:hAnsi="Times New Roman" w:cs="Times New Roman"/>
                <w:sz w:val="20"/>
                <w:szCs w:val="20"/>
              </w:rPr>
              <w:t>Гербова В.В. Занятия по развитию речи с детьми 2-4 лет: Кн. Для воспитателя д/с. – М.: Просвещение, 1993.</w:t>
            </w:r>
          </w:p>
          <w:p w:rsidR="006C55ED" w:rsidRPr="006C55ED" w:rsidRDefault="006C55ED" w:rsidP="006C55ED">
            <w:pPr>
              <w:jc w:val="both"/>
              <w:rPr>
                <w:rFonts w:ascii="Times New Roman" w:eastAsia="Times New Roman" w:hAnsi="Times New Roman" w:cs="Times New Roman"/>
                <w:sz w:val="20"/>
                <w:szCs w:val="20"/>
              </w:rPr>
            </w:pPr>
            <w:r w:rsidRPr="006C55ED">
              <w:rPr>
                <w:rFonts w:ascii="Times New Roman" w:eastAsia="Times New Roman" w:hAnsi="Times New Roman" w:cs="Times New Roman"/>
                <w:sz w:val="20"/>
                <w:szCs w:val="20"/>
              </w:rPr>
              <w:t>Винникова Г.И. Занятия с детьми 2- 3 лет: Развитие речи, художественная литература, изобразительная деятельность. – М.:ТЦ Сфера, 2011. – 128 с. – (Библиотека журнала «Воспитатель ДОУ)</w:t>
            </w:r>
          </w:p>
          <w:p w:rsidR="006C55ED" w:rsidRPr="006C55ED" w:rsidRDefault="006C55ED" w:rsidP="006C55ED">
            <w:pPr>
              <w:jc w:val="both"/>
              <w:rPr>
                <w:rFonts w:ascii="Times New Roman" w:hAnsi="Times New Roman" w:cs="Times New Roman"/>
                <w:sz w:val="20"/>
                <w:szCs w:val="20"/>
              </w:rPr>
            </w:pPr>
            <w:r w:rsidRPr="006C55ED">
              <w:rPr>
                <w:rFonts w:ascii="Times New Roman" w:hAnsi="Times New Roman" w:cs="Times New Roman"/>
                <w:sz w:val="20"/>
                <w:szCs w:val="20"/>
              </w:rPr>
              <w:t>О.С. Ушакова «Программа развития речи детей дошкольного возраста в д/саду» М., ТЦ Сфера 2002г</w:t>
            </w:r>
          </w:p>
          <w:p w:rsidR="006C55ED" w:rsidRPr="006C55ED" w:rsidRDefault="006C55ED" w:rsidP="006C55ED">
            <w:pPr>
              <w:jc w:val="both"/>
              <w:rPr>
                <w:rFonts w:ascii="Times New Roman" w:eastAsia="Times New Roman" w:hAnsi="Times New Roman" w:cs="Times New Roman"/>
                <w:sz w:val="20"/>
                <w:szCs w:val="20"/>
              </w:rPr>
            </w:pPr>
            <w:r w:rsidRPr="006C55ED">
              <w:rPr>
                <w:rFonts w:ascii="Times New Roman" w:eastAsia="Times New Roman" w:hAnsi="Times New Roman" w:cs="Times New Roman"/>
                <w:sz w:val="20"/>
                <w:szCs w:val="20"/>
              </w:rPr>
              <w:t>О.С. Ушакова Речевое развитие детей второго года жизни. Методическое пособие для реализации комплексной образовательной программы «Теремок» для детей от 2х месяцев до 3-х лет.-М. Издательский дом «Цветной мир», 2019.-80 с.</w:t>
            </w:r>
          </w:p>
          <w:p w:rsidR="006C55ED" w:rsidRPr="006C55ED" w:rsidRDefault="006C55ED" w:rsidP="006C55ED">
            <w:pPr>
              <w:jc w:val="both"/>
              <w:rPr>
                <w:rFonts w:ascii="Times New Roman" w:eastAsia="Times New Roman" w:hAnsi="Times New Roman" w:cs="Times New Roman"/>
                <w:sz w:val="20"/>
                <w:szCs w:val="20"/>
              </w:rPr>
            </w:pPr>
            <w:r w:rsidRPr="006C55ED">
              <w:rPr>
                <w:rFonts w:ascii="Times New Roman" w:eastAsia="Times New Roman" w:hAnsi="Times New Roman" w:cs="Times New Roman"/>
                <w:sz w:val="20"/>
                <w:szCs w:val="20"/>
              </w:rPr>
              <w:t xml:space="preserve">О.С. Ушакова Речевое развитие детей третьего года жизни. Методическое пособие для реализации комплексной образовательной программы «Теремок». М.: Издательский дом «Цветной мир», 2019. </w:t>
            </w:r>
          </w:p>
          <w:p w:rsidR="006C55ED" w:rsidRPr="006C55ED" w:rsidRDefault="006C55ED" w:rsidP="006C55ED">
            <w:pPr>
              <w:jc w:val="both"/>
              <w:rPr>
                <w:rFonts w:ascii="Times New Roman" w:hAnsi="Times New Roman" w:cs="Times New Roman"/>
                <w:b/>
                <w:sz w:val="20"/>
                <w:szCs w:val="20"/>
              </w:rPr>
            </w:pPr>
            <w:r w:rsidRPr="006C55ED">
              <w:rPr>
                <w:rFonts w:ascii="Times New Roman" w:hAnsi="Times New Roman" w:cs="Times New Roman"/>
                <w:b/>
                <w:sz w:val="20"/>
                <w:szCs w:val="20"/>
              </w:rPr>
              <w:t>Группы дошкольного возраста:</w:t>
            </w:r>
          </w:p>
          <w:p w:rsidR="006C55ED" w:rsidRPr="006C55ED" w:rsidRDefault="006E75A5" w:rsidP="006C55ED">
            <w:pPr>
              <w:jc w:val="both"/>
              <w:rPr>
                <w:rFonts w:ascii="Times New Roman" w:hAnsi="Times New Roman" w:cs="Times New Roman"/>
                <w:sz w:val="20"/>
                <w:szCs w:val="20"/>
              </w:rPr>
            </w:pPr>
            <w:r>
              <w:rPr>
                <w:rFonts w:ascii="Times New Roman" w:hAnsi="Times New Roman" w:cs="Times New Roman"/>
                <w:sz w:val="20"/>
                <w:szCs w:val="20"/>
              </w:rPr>
              <w:t>-</w:t>
            </w:r>
            <w:r w:rsidR="006C55ED" w:rsidRPr="006C55ED">
              <w:rPr>
                <w:rFonts w:ascii="Times New Roman" w:hAnsi="Times New Roman" w:cs="Times New Roman"/>
                <w:sz w:val="20"/>
                <w:szCs w:val="20"/>
              </w:rPr>
              <w:t xml:space="preserve">О.С.Ушакова «Программа развития речи детей дошкольного возраста в д/саду» М., ТЦ Сфера 2002г </w:t>
            </w:r>
          </w:p>
          <w:p w:rsidR="006C55ED" w:rsidRPr="006C55ED" w:rsidRDefault="006C55ED" w:rsidP="006C55ED">
            <w:pPr>
              <w:jc w:val="both"/>
              <w:rPr>
                <w:rFonts w:ascii="Times New Roman" w:hAnsi="Times New Roman" w:cs="Times New Roman"/>
                <w:sz w:val="20"/>
                <w:szCs w:val="20"/>
              </w:rPr>
            </w:pPr>
            <w:r w:rsidRPr="006C55ED">
              <w:rPr>
                <w:rFonts w:ascii="Times New Roman" w:eastAsia="Calibri" w:hAnsi="Times New Roman" w:cs="Times New Roman"/>
                <w:sz w:val="24"/>
                <w:szCs w:val="24"/>
              </w:rPr>
              <w:t>-</w:t>
            </w:r>
            <w:r w:rsidRPr="006C55ED">
              <w:rPr>
                <w:rFonts w:ascii="Times New Roman" w:eastAsia="Calibri" w:hAnsi="Times New Roman" w:cs="Times New Roman"/>
                <w:sz w:val="20"/>
                <w:szCs w:val="20"/>
              </w:rPr>
              <w:t>Ушакова О.С. «Развитие речи детей 3-5 лет»- М.: ТЦ Сфера, 2015г</w:t>
            </w:r>
            <w:r w:rsidRPr="006C55ED">
              <w:rPr>
                <w:rFonts w:ascii="Times New Roman" w:eastAsia="Calibri" w:hAnsi="Times New Roman" w:cs="Times New Roman"/>
                <w:sz w:val="24"/>
                <w:szCs w:val="24"/>
              </w:rPr>
              <w:t>.</w:t>
            </w:r>
          </w:p>
          <w:p w:rsidR="006C55ED" w:rsidRPr="006C55ED" w:rsidRDefault="006C55ED" w:rsidP="006C55ED">
            <w:pPr>
              <w:jc w:val="both"/>
              <w:rPr>
                <w:rFonts w:ascii="Times New Roman" w:hAnsi="Times New Roman" w:cs="Times New Roman"/>
                <w:sz w:val="20"/>
                <w:szCs w:val="20"/>
              </w:rPr>
            </w:pPr>
            <w:r w:rsidRPr="006C55ED">
              <w:rPr>
                <w:rFonts w:ascii="Times New Roman" w:eastAsia="Calibri" w:hAnsi="Times New Roman" w:cs="Times New Roman"/>
                <w:sz w:val="24"/>
                <w:szCs w:val="24"/>
              </w:rPr>
              <w:t>-</w:t>
            </w:r>
            <w:r w:rsidRPr="006C55ED">
              <w:rPr>
                <w:rFonts w:ascii="Times New Roman" w:eastAsia="Calibri" w:hAnsi="Times New Roman" w:cs="Times New Roman"/>
                <w:sz w:val="20"/>
                <w:szCs w:val="20"/>
              </w:rPr>
              <w:t>Ушакова О.С. «Развитие речи детей 5-7 лет»- М.: ТЦ Сфера, 2015г</w:t>
            </w:r>
          </w:p>
          <w:p w:rsidR="006C55ED" w:rsidRPr="006C55ED" w:rsidRDefault="006C55ED" w:rsidP="006C55ED">
            <w:pPr>
              <w:jc w:val="both"/>
              <w:rPr>
                <w:rFonts w:ascii="Times New Roman" w:eastAsia="Times New Roman" w:hAnsi="Times New Roman" w:cs="Times New Roman"/>
                <w:color w:val="000000"/>
                <w:sz w:val="20"/>
                <w:szCs w:val="20"/>
              </w:rPr>
            </w:pPr>
            <w:r w:rsidRPr="006C55ED">
              <w:rPr>
                <w:rFonts w:ascii="Times New Roman" w:eastAsia="Times New Roman" w:hAnsi="Times New Roman" w:cs="Times New Roman"/>
                <w:color w:val="000000"/>
                <w:sz w:val="24"/>
                <w:szCs w:val="24"/>
              </w:rPr>
              <w:t>-</w:t>
            </w:r>
            <w:r w:rsidRPr="006C55ED">
              <w:rPr>
                <w:rFonts w:ascii="Times New Roman" w:eastAsia="Times New Roman" w:hAnsi="Times New Roman" w:cs="Times New Roman"/>
                <w:color w:val="000000"/>
                <w:sz w:val="20"/>
                <w:szCs w:val="20"/>
              </w:rPr>
              <w:t>Л.Е.Журова.,Н.С.Варенцова, Н.В.Дурова, Л.Н. Невская «Обучение дошкольников грамоте»: Методическое пособие /  П</w:t>
            </w:r>
            <w:r w:rsidR="006E75A5">
              <w:rPr>
                <w:rFonts w:ascii="Times New Roman" w:eastAsia="Times New Roman" w:hAnsi="Times New Roman" w:cs="Times New Roman"/>
                <w:color w:val="000000"/>
                <w:sz w:val="20"/>
                <w:szCs w:val="20"/>
              </w:rPr>
              <w:t>од ред. Н.В.Дуровой.- M.: Школа</w:t>
            </w:r>
            <w:r w:rsidRPr="006C55ED">
              <w:rPr>
                <w:rFonts w:ascii="Times New Roman" w:eastAsia="Times New Roman" w:hAnsi="Times New Roman" w:cs="Times New Roman"/>
                <w:color w:val="000000"/>
                <w:sz w:val="20"/>
                <w:szCs w:val="20"/>
              </w:rPr>
              <w:t>Пресс,1998г. (Дошкольное воспитание и обучение)</w:t>
            </w:r>
          </w:p>
        </w:tc>
        <w:tc>
          <w:tcPr>
            <w:tcW w:w="3402" w:type="dxa"/>
            <w:shd w:val="clear" w:color="auto" w:fill="FFFFCC"/>
          </w:tcPr>
          <w:p w:rsidR="006C55ED" w:rsidRPr="006C55ED" w:rsidRDefault="006C55ED" w:rsidP="006C55ED">
            <w:pPr>
              <w:jc w:val="both"/>
              <w:rPr>
                <w:rFonts w:ascii="Times New Roman" w:hAnsi="Times New Roman" w:cs="Times New Roman"/>
                <w:sz w:val="20"/>
                <w:szCs w:val="20"/>
              </w:rPr>
            </w:pPr>
            <w:r w:rsidRPr="006C55ED">
              <w:rPr>
                <w:rFonts w:ascii="Times New Roman" w:hAnsi="Times New Roman" w:cs="Times New Roman"/>
                <w:sz w:val="20"/>
                <w:szCs w:val="20"/>
              </w:rPr>
              <w:t>- Игровой центр по развитию речи</w:t>
            </w:r>
          </w:p>
          <w:p w:rsidR="006C55ED" w:rsidRPr="006C55ED" w:rsidRDefault="006C55ED" w:rsidP="006C55ED">
            <w:pPr>
              <w:jc w:val="both"/>
              <w:rPr>
                <w:rFonts w:ascii="Times New Roman" w:hAnsi="Times New Roman" w:cs="Times New Roman"/>
                <w:sz w:val="20"/>
                <w:szCs w:val="20"/>
              </w:rPr>
            </w:pPr>
            <w:r w:rsidRPr="006C55ED">
              <w:rPr>
                <w:rFonts w:ascii="Times New Roman" w:hAnsi="Times New Roman" w:cs="Times New Roman"/>
                <w:sz w:val="20"/>
                <w:szCs w:val="20"/>
              </w:rPr>
              <w:t xml:space="preserve">- Альбомы или подборка иллюстраций по темам: сезоны, семья, животные (домашние, дикие, игрушки, посуда, транспорт) д/и «Люсины картинки» по тематикам Книги (стихи, проза: сказки, рассказы, фольклор). </w:t>
            </w:r>
          </w:p>
          <w:p w:rsidR="006C55ED" w:rsidRPr="006C55ED" w:rsidRDefault="006C55ED" w:rsidP="006C55ED">
            <w:pPr>
              <w:jc w:val="both"/>
              <w:rPr>
                <w:rFonts w:ascii="Times New Roman" w:hAnsi="Times New Roman" w:cs="Times New Roman"/>
                <w:sz w:val="20"/>
                <w:szCs w:val="20"/>
              </w:rPr>
            </w:pPr>
            <w:r w:rsidRPr="006C55ED">
              <w:rPr>
                <w:rFonts w:ascii="Times New Roman" w:hAnsi="Times New Roman" w:cs="Times New Roman"/>
                <w:sz w:val="20"/>
                <w:szCs w:val="20"/>
              </w:rPr>
              <w:t xml:space="preserve">- энциклопедическая литература, детские журналы и т.д.). </w:t>
            </w:r>
          </w:p>
          <w:p w:rsidR="006C55ED" w:rsidRPr="006C55ED" w:rsidRDefault="006C55ED" w:rsidP="006C55ED">
            <w:pPr>
              <w:jc w:val="both"/>
              <w:rPr>
                <w:rFonts w:ascii="Times New Roman" w:hAnsi="Times New Roman" w:cs="Times New Roman"/>
                <w:sz w:val="20"/>
                <w:szCs w:val="20"/>
              </w:rPr>
            </w:pPr>
            <w:r w:rsidRPr="006C55ED">
              <w:rPr>
                <w:rFonts w:ascii="Times New Roman" w:hAnsi="Times New Roman" w:cs="Times New Roman"/>
                <w:sz w:val="20"/>
                <w:szCs w:val="20"/>
              </w:rPr>
              <w:t xml:space="preserve">- Альбомы или подборка иллюстраций по темам: сезоны, семья, животные (домашние, дикие, жарких стран, севера), транспорт, посуда, мебель, улица, птицы (перелетные, зимующие, кочующие). - Литературные игры, игры с грамматическим содержанием. - Мнемотаблицы (схемы) для составления предложений и рассказов. - Портреты поэтов, писателей. - Картины для составления сюжетных рассказов  - Предметные картины для составления описательных рассказов - Серия «Рассказы по картинкам»: «В деревне»; «Кем быть?»; «Мой дом»; «Профессии». Серия «Расскажите детям о...»: «Расскажите детям о бытовых приборах»; «Расскажите детям о космонавтике»; «Расскажите детям о космосе»; «Расскажите детям о рабочих инструментах»; «Расскажите детям о транспорте», «Расскажите детям о специальных машинах»; «Расскажите детям о хлебе». </w:t>
            </w:r>
          </w:p>
        </w:tc>
      </w:tr>
      <w:tr w:rsidR="006C55ED" w:rsidRPr="006C55ED" w:rsidTr="007669D8">
        <w:tc>
          <w:tcPr>
            <w:tcW w:w="1876" w:type="dxa"/>
            <w:shd w:val="clear" w:color="auto" w:fill="CCFF99"/>
          </w:tcPr>
          <w:p w:rsidR="006C55ED" w:rsidRPr="006C55ED" w:rsidRDefault="006C55ED" w:rsidP="006C55ED">
            <w:pPr>
              <w:jc w:val="center"/>
              <w:rPr>
                <w:rFonts w:ascii="Times New Roman" w:hAnsi="Times New Roman" w:cs="Times New Roman"/>
                <w:b/>
                <w:sz w:val="20"/>
                <w:szCs w:val="20"/>
              </w:rPr>
            </w:pPr>
          </w:p>
          <w:p w:rsidR="006C55ED" w:rsidRPr="006C55ED" w:rsidRDefault="006C55ED" w:rsidP="006C55ED">
            <w:pPr>
              <w:jc w:val="center"/>
              <w:rPr>
                <w:rFonts w:ascii="Times New Roman" w:hAnsi="Times New Roman" w:cs="Times New Roman"/>
                <w:b/>
                <w:sz w:val="20"/>
                <w:szCs w:val="20"/>
              </w:rPr>
            </w:pPr>
          </w:p>
          <w:p w:rsidR="006C55ED" w:rsidRPr="006C55ED" w:rsidRDefault="006C55ED" w:rsidP="006C55ED">
            <w:pPr>
              <w:jc w:val="center"/>
              <w:rPr>
                <w:rFonts w:ascii="Times New Roman" w:hAnsi="Times New Roman" w:cs="Times New Roman"/>
                <w:b/>
                <w:sz w:val="20"/>
                <w:szCs w:val="20"/>
              </w:rPr>
            </w:pPr>
          </w:p>
          <w:p w:rsidR="006C55ED" w:rsidRPr="006C55ED" w:rsidRDefault="006C55ED" w:rsidP="006C55ED">
            <w:pPr>
              <w:rPr>
                <w:rFonts w:ascii="Times New Roman" w:hAnsi="Times New Roman" w:cs="Times New Roman"/>
                <w:b/>
                <w:sz w:val="20"/>
                <w:szCs w:val="20"/>
              </w:rPr>
            </w:pPr>
            <w:r w:rsidRPr="006C55ED">
              <w:rPr>
                <w:rFonts w:ascii="Times New Roman" w:hAnsi="Times New Roman" w:cs="Times New Roman"/>
                <w:b/>
                <w:sz w:val="20"/>
                <w:szCs w:val="20"/>
              </w:rPr>
              <w:t>Художественно-эстетическое развитие</w:t>
            </w:r>
          </w:p>
        </w:tc>
        <w:tc>
          <w:tcPr>
            <w:tcW w:w="7055" w:type="dxa"/>
            <w:shd w:val="clear" w:color="auto" w:fill="FFFFCC"/>
          </w:tcPr>
          <w:p w:rsidR="006C55ED" w:rsidRPr="006C55ED" w:rsidRDefault="006C55ED" w:rsidP="006C55ED">
            <w:pPr>
              <w:jc w:val="both"/>
              <w:rPr>
                <w:rFonts w:ascii="Times New Roman" w:eastAsia="Times New Roman" w:hAnsi="Times New Roman" w:cs="Times New Roman"/>
                <w:sz w:val="20"/>
                <w:szCs w:val="20"/>
              </w:rPr>
            </w:pPr>
            <w:r w:rsidRPr="006C55ED">
              <w:rPr>
                <w:rFonts w:ascii="Times New Roman" w:hAnsi="Times New Roman" w:cs="Times New Roman"/>
                <w:b/>
                <w:sz w:val="20"/>
                <w:szCs w:val="20"/>
              </w:rPr>
              <w:t>Методические пособия</w:t>
            </w:r>
            <w:r w:rsidRPr="006C55ED">
              <w:rPr>
                <w:rFonts w:ascii="Times New Roman" w:eastAsia="Times New Roman" w:hAnsi="Times New Roman" w:cs="Times New Roman"/>
                <w:sz w:val="20"/>
                <w:szCs w:val="20"/>
              </w:rPr>
              <w:t xml:space="preserve"> </w:t>
            </w:r>
          </w:p>
          <w:p w:rsidR="006C55ED" w:rsidRPr="006C55ED" w:rsidRDefault="006C55ED" w:rsidP="006C55ED">
            <w:pPr>
              <w:jc w:val="both"/>
              <w:rPr>
                <w:rFonts w:ascii="Times New Roman" w:hAnsi="Times New Roman" w:cs="Times New Roman"/>
                <w:b/>
                <w:sz w:val="20"/>
                <w:szCs w:val="20"/>
              </w:rPr>
            </w:pPr>
            <w:r w:rsidRPr="006C55ED">
              <w:rPr>
                <w:rFonts w:ascii="Times New Roman" w:hAnsi="Times New Roman" w:cs="Times New Roman"/>
                <w:b/>
                <w:sz w:val="20"/>
                <w:szCs w:val="20"/>
              </w:rPr>
              <w:t>Группа раннего возраста:</w:t>
            </w:r>
          </w:p>
          <w:p w:rsidR="006C55ED" w:rsidRPr="006C55ED" w:rsidRDefault="006C55ED" w:rsidP="006C55ED">
            <w:pPr>
              <w:jc w:val="both"/>
              <w:rPr>
                <w:rFonts w:ascii="Times New Roman" w:hAnsi="Times New Roman" w:cs="Times New Roman"/>
                <w:sz w:val="20"/>
                <w:szCs w:val="20"/>
              </w:rPr>
            </w:pPr>
            <w:r w:rsidRPr="006C55ED">
              <w:rPr>
                <w:rFonts w:ascii="Times New Roman" w:hAnsi="Times New Roman" w:cs="Times New Roman"/>
                <w:sz w:val="20"/>
                <w:szCs w:val="20"/>
              </w:rPr>
              <w:t>Литвинова О.Э. Конструирование с детьми раннего дошкольного возраста. Конспекты совместной деятельности с детьми 2-3 лет.</w:t>
            </w:r>
            <w:r w:rsidRPr="006C55ED">
              <w:rPr>
                <w:rFonts w:ascii="Times New Roman" w:eastAsia="Times New Roman" w:hAnsi="Times New Roman" w:cs="Times New Roman"/>
                <w:sz w:val="20"/>
                <w:szCs w:val="20"/>
              </w:rPr>
              <w:t xml:space="preserve"> .-</w:t>
            </w:r>
            <w:r w:rsidRPr="006C55ED">
              <w:rPr>
                <w:rFonts w:ascii="Times New Roman" w:hAnsi="Times New Roman" w:cs="Times New Roman"/>
                <w:sz w:val="20"/>
                <w:szCs w:val="20"/>
              </w:rPr>
              <w:t xml:space="preserve"> СПб.: «Издательство  «Детство-Пресс», 2018</w:t>
            </w:r>
          </w:p>
          <w:p w:rsidR="006C55ED" w:rsidRPr="006C55ED" w:rsidRDefault="006C55ED" w:rsidP="006C55ED">
            <w:pPr>
              <w:jc w:val="both"/>
              <w:rPr>
                <w:rFonts w:ascii="Times New Roman" w:hAnsi="Times New Roman" w:cs="Times New Roman"/>
                <w:b/>
                <w:sz w:val="20"/>
                <w:szCs w:val="20"/>
              </w:rPr>
            </w:pPr>
            <w:r w:rsidRPr="006C55ED">
              <w:rPr>
                <w:rFonts w:ascii="Times New Roman" w:hAnsi="Times New Roman" w:cs="Times New Roman"/>
                <w:b/>
                <w:sz w:val="20"/>
                <w:szCs w:val="20"/>
              </w:rPr>
              <w:t>Группы дошкольного возраста.</w:t>
            </w:r>
          </w:p>
          <w:p w:rsidR="006C55ED" w:rsidRPr="006C55ED" w:rsidRDefault="006C55ED" w:rsidP="006C55ED">
            <w:pPr>
              <w:jc w:val="both"/>
              <w:rPr>
                <w:rFonts w:ascii="Times New Roman" w:hAnsi="Times New Roman" w:cs="Times New Roman"/>
                <w:sz w:val="20"/>
                <w:szCs w:val="20"/>
              </w:rPr>
            </w:pPr>
            <w:r w:rsidRPr="006C55ED">
              <w:rPr>
                <w:rFonts w:ascii="Times New Roman" w:eastAsia="Times New Roman" w:hAnsi="Times New Roman" w:cs="Times New Roman"/>
                <w:sz w:val="20"/>
                <w:szCs w:val="20"/>
              </w:rPr>
              <w:t>Доронова Т.Н. Развитие детей от 3 до 5 лет в изобразительной деятельности-Учебно-методическое пособие для воспитателей.-</w:t>
            </w:r>
            <w:r w:rsidRPr="006C55ED">
              <w:rPr>
                <w:rFonts w:ascii="Times New Roman" w:hAnsi="Times New Roman" w:cs="Times New Roman"/>
                <w:sz w:val="20"/>
                <w:szCs w:val="20"/>
              </w:rPr>
              <w:t xml:space="preserve"> СПб.: Детство-Пресс, 2005г.</w:t>
            </w:r>
            <w:r w:rsidRPr="006C55ED">
              <w:t xml:space="preserve"> </w:t>
            </w:r>
            <w:r w:rsidRPr="006C55ED">
              <w:rPr>
                <w:rFonts w:ascii="Times New Roman" w:hAnsi="Times New Roman" w:cs="Times New Roman"/>
                <w:sz w:val="20"/>
                <w:szCs w:val="20"/>
              </w:rPr>
              <w:t>Курочкина Н.А., Дети и пейзажная живопись. Методическое пособие для педагогов ДОУ. – СПб.: Детство-Пресс, 2006г.</w:t>
            </w:r>
          </w:p>
          <w:p w:rsidR="006C55ED" w:rsidRPr="006C55ED" w:rsidRDefault="006C55ED" w:rsidP="006C55ED">
            <w:pPr>
              <w:jc w:val="both"/>
              <w:rPr>
                <w:rFonts w:ascii="Times New Roman" w:hAnsi="Times New Roman" w:cs="Times New Roman"/>
                <w:sz w:val="20"/>
                <w:szCs w:val="20"/>
              </w:rPr>
            </w:pPr>
            <w:r w:rsidRPr="006C55ED">
              <w:rPr>
                <w:rFonts w:ascii="Times New Roman" w:hAnsi="Times New Roman" w:cs="Times New Roman"/>
                <w:sz w:val="20"/>
                <w:szCs w:val="20"/>
              </w:rPr>
              <w:t>Курочкина Н.А., Знакомство с натюрмортом. Методическое пособие для педагогов ДОУ. – СПб.: Детство-Пресс, 2009г</w:t>
            </w:r>
          </w:p>
          <w:p w:rsidR="006C55ED" w:rsidRPr="006C55ED" w:rsidRDefault="006C55ED" w:rsidP="006C55ED">
            <w:pPr>
              <w:jc w:val="both"/>
              <w:rPr>
                <w:rFonts w:ascii="Times New Roman" w:hAnsi="Times New Roman" w:cs="Times New Roman"/>
                <w:sz w:val="20"/>
                <w:szCs w:val="20"/>
              </w:rPr>
            </w:pPr>
            <w:r w:rsidRPr="006C55ED">
              <w:rPr>
                <w:rFonts w:ascii="Times New Roman" w:hAnsi="Times New Roman" w:cs="Times New Roman"/>
                <w:sz w:val="20"/>
                <w:szCs w:val="20"/>
              </w:rPr>
              <w:t>Курочкина Н.А., Детям о книжной графике. Методическое пособие для педагогов ДОУ. – СПб.: Детство-Пресс, 2004г.</w:t>
            </w:r>
          </w:p>
          <w:p w:rsidR="006C55ED" w:rsidRPr="006C55ED" w:rsidRDefault="006C55ED" w:rsidP="006C55ED">
            <w:pPr>
              <w:jc w:val="both"/>
              <w:rPr>
                <w:rFonts w:ascii="Times New Roman" w:hAnsi="Times New Roman" w:cs="Times New Roman"/>
                <w:sz w:val="20"/>
                <w:szCs w:val="20"/>
              </w:rPr>
            </w:pPr>
            <w:r w:rsidRPr="006C55ED">
              <w:rPr>
                <w:rFonts w:ascii="Times New Roman" w:hAnsi="Times New Roman" w:cs="Times New Roman"/>
                <w:sz w:val="20"/>
                <w:szCs w:val="20"/>
              </w:rPr>
              <w:t xml:space="preserve"> </w:t>
            </w:r>
          </w:p>
          <w:p w:rsidR="006C55ED" w:rsidRPr="006C55ED" w:rsidRDefault="006C55ED" w:rsidP="006C55ED">
            <w:pPr>
              <w:jc w:val="both"/>
              <w:rPr>
                <w:rFonts w:ascii="Times New Roman" w:hAnsi="Times New Roman" w:cs="Times New Roman"/>
                <w:sz w:val="20"/>
                <w:szCs w:val="20"/>
              </w:rPr>
            </w:pPr>
          </w:p>
          <w:p w:rsidR="006C55ED" w:rsidRPr="006C55ED" w:rsidRDefault="006C55ED" w:rsidP="006C55ED">
            <w:pPr>
              <w:jc w:val="both"/>
              <w:rPr>
                <w:rFonts w:ascii="Times New Roman" w:hAnsi="Times New Roman" w:cs="Times New Roman"/>
                <w:sz w:val="20"/>
                <w:szCs w:val="20"/>
              </w:rPr>
            </w:pPr>
          </w:p>
          <w:p w:rsidR="006C55ED" w:rsidRPr="006C55ED" w:rsidRDefault="006C55ED" w:rsidP="006C55ED">
            <w:pPr>
              <w:jc w:val="both"/>
              <w:rPr>
                <w:rFonts w:ascii="Times New Roman" w:hAnsi="Times New Roman" w:cs="Times New Roman"/>
                <w:sz w:val="20"/>
                <w:szCs w:val="20"/>
              </w:rPr>
            </w:pPr>
          </w:p>
          <w:p w:rsidR="006C55ED" w:rsidRPr="006C55ED" w:rsidRDefault="006C55ED" w:rsidP="006C55ED">
            <w:pPr>
              <w:jc w:val="both"/>
              <w:rPr>
                <w:rFonts w:ascii="Times New Roman" w:hAnsi="Times New Roman" w:cs="Times New Roman"/>
                <w:sz w:val="20"/>
                <w:szCs w:val="20"/>
              </w:rPr>
            </w:pPr>
          </w:p>
          <w:p w:rsidR="006C55ED" w:rsidRPr="006C55ED" w:rsidRDefault="006C55ED" w:rsidP="006C55ED">
            <w:pPr>
              <w:jc w:val="both"/>
              <w:rPr>
                <w:rFonts w:ascii="Times New Roman" w:hAnsi="Times New Roman" w:cs="Times New Roman"/>
                <w:sz w:val="20"/>
                <w:szCs w:val="20"/>
              </w:rPr>
            </w:pPr>
          </w:p>
          <w:p w:rsidR="006C55ED" w:rsidRPr="006C55ED" w:rsidRDefault="006C55ED" w:rsidP="006C55ED">
            <w:pPr>
              <w:jc w:val="both"/>
              <w:rPr>
                <w:rFonts w:ascii="Times New Roman" w:hAnsi="Times New Roman" w:cs="Times New Roman"/>
                <w:sz w:val="20"/>
                <w:szCs w:val="20"/>
              </w:rPr>
            </w:pPr>
          </w:p>
          <w:p w:rsidR="006C55ED" w:rsidRPr="006C55ED" w:rsidRDefault="006C55ED" w:rsidP="006C55ED">
            <w:pPr>
              <w:jc w:val="both"/>
              <w:rPr>
                <w:rFonts w:ascii="Times New Roman" w:hAnsi="Times New Roman" w:cs="Times New Roman"/>
                <w:sz w:val="20"/>
                <w:szCs w:val="20"/>
              </w:rPr>
            </w:pPr>
          </w:p>
          <w:p w:rsidR="006C55ED" w:rsidRPr="006C55ED" w:rsidRDefault="006C55ED" w:rsidP="006C55ED">
            <w:pPr>
              <w:jc w:val="both"/>
              <w:rPr>
                <w:rFonts w:ascii="Times New Roman" w:hAnsi="Times New Roman" w:cs="Times New Roman"/>
                <w:sz w:val="20"/>
                <w:szCs w:val="20"/>
              </w:rPr>
            </w:pPr>
          </w:p>
          <w:p w:rsidR="006C55ED" w:rsidRPr="006C55ED" w:rsidRDefault="006C55ED" w:rsidP="006C55ED">
            <w:pPr>
              <w:jc w:val="both"/>
              <w:rPr>
                <w:rFonts w:ascii="Times New Roman" w:hAnsi="Times New Roman" w:cs="Times New Roman"/>
                <w:sz w:val="20"/>
                <w:szCs w:val="20"/>
              </w:rPr>
            </w:pPr>
          </w:p>
          <w:p w:rsidR="006C55ED" w:rsidRPr="006C55ED" w:rsidRDefault="006C55ED" w:rsidP="006C55ED">
            <w:pPr>
              <w:jc w:val="both"/>
              <w:rPr>
                <w:rFonts w:ascii="Times New Roman" w:hAnsi="Times New Roman" w:cs="Times New Roman"/>
                <w:sz w:val="20"/>
                <w:szCs w:val="20"/>
              </w:rPr>
            </w:pPr>
          </w:p>
          <w:p w:rsidR="006C55ED" w:rsidRPr="006C55ED" w:rsidRDefault="006C55ED" w:rsidP="006C55ED">
            <w:pPr>
              <w:jc w:val="both"/>
              <w:rPr>
                <w:rFonts w:ascii="Times New Roman" w:hAnsi="Times New Roman" w:cs="Times New Roman"/>
                <w:sz w:val="20"/>
                <w:szCs w:val="20"/>
              </w:rPr>
            </w:pPr>
          </w:p>
          <w:p w:rsidR="006C55ED" w:rsidRPr="006C55ED" w:rsidRDefault="006C55ED" w:rsidP="006C55ED">
            <w:pPr>
              <w:jc w:val="both"/>
              <w:rPr>
                <w:rFonts w:ascii="Times New Roman" w:hAnsi="Times New Roman" w:cs="Times New Roman"/>
                <w:sz w:val="20"/>
                <w:szCs w:val="20"/>
              </w:rPr>
            </w:pPr>
          </w:p>
          <w:p w:rsidR="006C55ED" w:rsidRPr="006C55ED" w:rsidRDefault="006C55ED" w:rsidP="006C55ED">
            <w:pPr>
              <w:jc w:val="both"/>
              <w:rPr>
                <w:rFonts w:ascii="Times New Roman" w:hAnsi="Times New Roman" w:cs="Times New Roman"/>
                <w:sz w:val="20"/>
                <w:szCs w:val="20"/>
              </w:rPr>
            </w:pPr>
          </w:p>
          <w:p w:rsidR="006C55ED" w:rsidRPr="006C55ED" w:rsidRDefault="006C55ED" w:rsidP="006C55ED">
            <w:pPr>
              <w:jc w:val="both"/>
              <w:rPr>
                <w:rFonts w:ascii="Times New Roman" w:hAnsi="Times New Roman" w:cs="Times New Roman"/>
                <w:sz w:val="20"/>
                <w:szCs w:val="20"/>
              </w:rPr>
            </w:pPr>
          </w:p>
          <w:p w:rsidR="006C55ED" w:rsidRPr="006C55ED" w:rsidRDefault="006C55ED" w:rsidP="006C55ED">
            <w:pPr>
              <w:jc w:val="both"/>
              <w:rPr>
                <w:rFonts w:ascii="Times New Roman" w:hAnsi="Times New Roman" w:cs="Times New Roman"/>
                <w:sz w:val="20"/>
                <w:szCs w:val="20"/>
              </w:rPr>
            </w:pPr>
          </w:p>
          <w:p w:rsidR="006C55ED" w:rsidRPr="006C55ED" w:rsidRDefault="006C55ED" w:rsidP="006C55ED">
            <w:pPr>
              <w:jc w:val="both"/>
              <w:rPr>
                <w:rFonts w:ascii="Times New Roman" w:hAnsi="Times New Roman" w:cs="Times New Roman"/>
                <w:sz w:val="20"/>
                <w:szCs w:val="20"/>
              </w:rPr>
            </w:pPr>
          </w:p>
          <w:p w:rsidR="006C55ED" w:rsidRPr="006C55ED" w:rsidRDefault="006C55ED" w:rsidP="006C55ED">
            <w:pPr>
              <w:jc w:val="both"/>
              <w:rPr>
                <w:rFonts w:ascii="Times New Roman" w:hAnsi="Times New Roman" w:cs="Times New Roman"/>
                <w:sz w:val="20"/>
                <w:szCs w:val="20"/>
              </w:rPr>
            </w:pPr>
          </w:p>
          <w:p w:rsidR="006C55ED" w:rsidRPr="006C55ED" w:rsidRDefault="006C55ED" w:rsidP="006C55ED">
            <w:pPr>
              <w:jc w:val="both"/>
              <w:rPr>
                <w:rFonts w:ascii="Times New Roman" w:hAnsi="Times New Roman" w:cs="Times New Roman"/>
                <w:sz w:val="20"/>
                <w:szCs w:val="20"/>
              </w:rPr>
            </w:pPr>
          </w:p>
          <w:p w:rsidR="006C55ED" w:rsidRPr="006C55ED" w:rsidRDefault="006C55ED" w:rsidP="006C55ED">
            <w:pPr>
              <w:jc w:val="both"/>
              <w:rPr>
                <w:rFonts w:ascii="Times New Roman" w:hAnsi="Times New Roman" w:cs="Times New Roman"/>
                <w:sz w:val="20"/>
                <w:szCs w:val="20"/>
              </w:rPr>
            </w:pPr>
          </w:p>
          <w:p w:rsidR="006C55ED" w:rsidRPr="006C55ED" w:rsidRDefault="006C55ED" w:rsidP="006C55ED">
            <w:pPr>
              <w:jc w:val="both"/>
              <w:rPr>
                <w:rFonts w:ascii="Times New Roman" w:hAnsi="Times New Roman" w:cs="Times New Roman"/>
                <w:sz w:val="20"/>
                <w:szCs w:val="20"/>
              </w:rPr>
            </w:pPr>
          </w:p>
          <w:p w:rsidR="006C55ED" w:rsidRPr="006C55ED" w:rsidRDefault="006C55ED" w:rsidP="006C55ED">
            <w:pPr>
              <w:jc w:val="both"/>
              <w:rPr>
                <w:rFonts w:ascii="Times New Roman" w:hAnsi="Times New Roman" w:cs="Times New Roman"/>
                <w:sz w:val="20"/>
                <w:szCs w:val="20"/>
              </w:rPr>
            </w:pPr>
          </w:p>
          <w:p w:rsidR="006C55ED" w:rsidRPr="006C55ED" w:rsidRDefault="006C55ED" w:rsidP="006C55ED">
            <w:pPr>
              <w:jc w:val="both"/>
              <w:rPr>
                <w:rFonts w:ascii="Times New Roman" w:hAnsi="Times New Roman" w:cs="Times New Roman"/>
                <w:sz w:val="20"/>
                <w:szCs w:val="20"/>
              </w:rPr>
            </w:pPr>
          </w:p>
          <w:p w:rsidR="006C55ED" w:rsidRPr="006C55ED" w:rsidRDefault="006C55ED" w:rsidP="006C55ED">
            <w:pPr>
              <w:jc w:val="both"/>
              <w:rPr>
                <w:rFonts w:ascii="Times New Roman" w:hAnsi="Times New Roman" w:cs="Times New Roman"/>
                <w:sz w:val="20"/>
                <w:szCs w:val="20"/>
              </w:rPr>
            </w:pPr>
          </w:p>
          <w:p w:rsidR="006C55ED" w:rsidRPr="006C55ED" w:rsidRDefault="006C55ED" w:rsidP="006C55ED">
            <w:pPr>
              <w:jc w:val="both"/>
              <w:rPr>
                <w:rFonts w:ascii="Times New Roman" w:hAnsi="Times New Roman" w:cs="Times New Roman"/>
                <w:sz w:val="20"/>
                <w:szCs w:val="20"/>
              </w:rPr>
            </w:pPr>
          </w:p>
          <w:p w:rsidR="006C55ED" w:rsidRPr="006C55ED" w:rsidRDefault="006C55ED" w:rsidP="006C55ED">
            <w:pPr>
              <w:jc w:val="both"/>
              <w:rPr>
                <w:rFonts w:ascii="Times New Roman" w:hAnsi="Times New Roman" w:cs="Times New Roman"/>
                <w:sz w:val="20"/>
                <w:szCs w:val="20"/>
              </w:rPr>
            </w:pPr>
          </w:p>
          <w:p w:rsidR="006C55ED" w:rsidRPr="006C55ED" w:rsidRDefault="006C55ED" w:rsidP="006C55ED">
            <w:pPr>
              <w:jc w:val="both"/>
              <w:rPr>
                <w:rFonts w:ascii="Times New Roman" w:hAnsi="Times New Roman" w:cs="Times New Roman"/>
                <w:sz w:val="20"/>
                <w:szCs w:val="20"/>
              </w:rPr>
            </w:pPr>
          </w:p>
          <w:p w:rsidR="006C55ED" w:rsidRPr="006C55ED" w:rsidRDefault="006C55ED" w:rsidP="006C55ED">
            <w:pPr>
              <w:jc w:val="both"/>
              <w:rPr>
                <w:rFonts w:ascii="Times New Roman" w:hAnsi="Times New Roman" w:cs="Times New Roman"/>
                <w:sz w:val="20"/>
                <w:szCs w:val="20"/>
              </w:rPr>
            </w:pPr>
          </w:p>
          <w:p w:rsidR="006C55ED" w:rsidRPr="006C55ED" w:rsidRDefault="006C55ED" w:rsidP="006C55ED">
            <w:pPr>
              <w:jc w:val="both"/>
              <w:rPr>
                <w:rFonts w:ascii="Times New Roman" w:hAnsi="Times New Roman" w:cs="Times New Roman"/>
                <w:sz w:val="20"/>
                <w:szCs w:val="20"/>
              </w:rPr>
            </w:pPr>
          </w:p>
          <w:p w:rsidR="006C55ED" w:rsidRPr="006C55ED" w:rsidRDefault="006C55ED" w:rsidP="006C55ED">
            <w:pPr>
              <w:jc w:val="both"/>
              <w:rPr>
                <w:rFonts w:ascii="Times New Roman" w:hAnsi="Times New Roman" w:cs="Times New Roman"/>
                <w:sz w:val="20"/>
                <w:szCs w:val="20"/>
              </w:rPr>
            </w:pPr>
          </w:p>
          <w:p w:rsidR="006C55ED" w:rsidRPr="006C55ED" w:rsidRDefault="006C55ED" w:rsidP="006C55ED">
            <w:pPr>
              <w:jc w:val="both"/>
              <w:rPr>
                <w:rFonts w:ascii="Times New Roman" w:hAnsi="Times New Roman" w:cs="Times New Roman"/>
                <w:sz w:val="20"/>
                <w:szCs w:val="20"/>
              </w:rPr>
            </w:pPr>
          </w:p>
          <w:p w:rsidR="006C55ED" w:rsidRPr="006C55ED" w:rsidRDefault="006C55ED" w:rsidP="006C55ED">
            <w:pPr>
              <w:jc w:val="both"/>
              <w:rPr>
                <w:rFonts w:ascii="Times New Roman" w:hAnsi="Times New Roman" w:cs="Times New Roman"/>
                <w:sz w:val="20"/>
                <w:szCs w:val="20"/>
              </w:rPr>
            </w:pPr>
          </w:p>
          <w:p w:rsidR="006C55ED" w:rsidRPr="006C55ED" w:rsidRDefault="006C55ED" w:rsidP="006C55ED">
            <w:pPr>
              <w:jc w:val="both"/>
              <w:rPr>
                <w:rFonts w:ascii="Times New Roman" w:hAnsi="Times New Roman" w:cs="Times New Roman"/>
                <w:sz w:val="20"/>
                <w:szCs w:val="20"/>
              </w:rPr>
            </w:pPr>
          </w:p>
          <w:p w:rsidR="006C55ED" w:rsidRPr="006C55ED" w:rsidRDefault="006C55ED" w:rsidP="006C55ED">
            <w:pPr>
              <w:jc w:val="both"/>
              <w:rPr>
                <w:rFonts w:ascii="Times New Roman" w:hAnsi="Times New Roman" w:cs="Times New Roman"/>
                <w:sz w:val="20"/>
                <w:szCs w:val="20"/>
              </w:rPr>
            </w:pPr>
          </w:p>
          <w:p w:rsidR="006C55ED" w:rsidRPr="006C55ED" w:rsidRDefault="006C55ED" w:rsidP="006C55ED">
            <w:pPr>
              <w:jc w:val="both"/>
              <w:rPr>
                <w:rFonts w:ascii="Times New Roman" w:hAnsi="Times New Roman" w:cs="Times New Roman"/>
                <w:sz w:val="20"/>
                <w:szCs w:val="20"/>
              </w:rPr>
            </w:pPr>
          </w:p>
          <w:p w:rsidR="006C55ED" w:rsidRPr="006C55ED" w:rsidRDefault="006C55ED" w:rsidP="006C55ED">
            <w:pPr>
              <w:jc w:val="both"/>
              <w:rPr>
                <w:rFonts w:ascii="Times New Roman" w:hAnsi="Times New Roman" w:cs="Times New Roman"/>
                <w:sz w:val="20"/>
                <w:szCs w:val="20"/>
              </w:rPr>
            </w:pPr>
          </w:p>
          <w:p w:rsidR="006C55ED" w:rsidRPr="006C55ED" w:rsidRDefault="006C55ED" w:rsidP="006C55ED">
            <w:pPr>
              <w:jc w:val="both"/>
              <w:rPr>
                <w:rFonts w:ascii="Times New Roman" w:hAnsi="Times New Roman" w:cs="Times New Roman"/>
                <w:sz w:val="20"/>
                <w:szCs w:val="20"/>
              </w:rPr>
            </w:pPr>
          </w:p>
          <w:p w:rsidR="006C55ED" w:rsidRPr="006C55ED" w:rsidRDefault="006C55ED" w:rsidP="006C55ED">
            <w:pPr>
              <w:jc w:val="both"/>
              <w:rPr>
                <w:rFonts w:ascii="Times New Roman" w:hAnsi="Times New Roman" w:cs="Times New Roman"/>
                <w:b/>
                <w:sz w:val="20"/>
                <w:szCs w:val="20"/>
              </w:rPr>
            </w:pPr>
          </w:p>
          <w:p w:rsidR="006C55ED" w:rsidRPr="006C55ED" w:rsidRDefault="006C55ED" w:rsidP="006C55ED">
            <w:pPr>
              <w:jc w:val="both"/>
              <w:rPr>
                <w:rFonts w:ascii="Times New Roman" w:hAnsi="Times New Roman" w:cs="Times New Roman"/>
                <w:sz w:val="20"/>
                <w:szCs w:val="20"/>
              </w:rPr>
            </w:pPr>
            <w:r w:rsidRPr="006C55ED">
              <w:rPr>
                <w:rFonts w:ascii="Times New Roman" w:hAnsi="Times New Roman" w:cs="Times New Roman"/>
                <w:b/>
                <w:sz w:val="20"/>
                <w:szCs w:val="20"/>
              </w:rPr>
              <w:t>Хрестоматии</w:t>
            </w:r>
          </w:p>
          <w:p w:rsidR="006C55ED" w:rsidRPr="006C55ED" w:rsidRDefault="006C55ED" w:rsidP="006C55ED">
            <w:pPr>
              <w:jc w:val="both"/>
              <w:rPr>
                <w:rFonts w:ascii="Times New Roman" w:hAnsi="Times New Roman" w:cs="Times New Roman"/>
                <w:sz w:val="20"/>
                <w:szCs w:val="20"/>
              </w:rPr>
            </w:pPr>
            <w:r w:rsidRPr="006C55ED">
              <w:rPr>
                <w:rFonts w:ascii="Times New Roman" w:hAnsi="Times New Roman" w:cs="Times New Roman"/>
                <w:sz w:val="20"/>
                <w:szCs w:val="20"/>
              </w:rPr>
              <w:t xml:space="preserve">- Хрестоматия для чтения детям в детском саду и дома: 1–3 года. </w:t>
            </w:r>
          </w:p>
          <w:p w:rsidR="006C55ED" w:rsidRPr="006C55ED" w:rsidRDefault="006C55ED" w:rsidP="006C55ED">
            <w:pPr>
              <w:jc w:val="both"/>
              <w:rPr>
                <w:rFonts w:ascii="Times New Roman" w:hAnsi="Times New Roman" w:cs="Times New Roman"/>
                <w:sz w:val="20"/>
                <w:szCs w:val="20"/>
              </w:rPr>
            </w:pPr>
            <w:r w:rsidRPr="006C55ED">
              <w:rPr>
                <w:rFonts w:ascii="Times New Roman" w:hAnsi="Times New Roman" w:cs="Times New Roman"/>
                <w:sz w:val="20"/>
                <w:szCs w:val="20"/>
              </w:rPr>
              <w:t>- Хрестоматия для чтения детям в детском саду и дома: 3–4 года.</w:t>
            </w:r>
          </w:p>
          <w:p w:rsidR="006C55ED" w:rsidRPr="006C55ED" w:rsidRDefault="006C55ED" w:rsidP="006C55ED">
            <w:pPr>
              <w:jc w:val="both"/>
              <w:rPr>
                <w:rFonts w:ascii="Times New Roman" w:hAnsi="Times New Roman" w:cs="Times New Roman"/>
                <w:sz w:val="20"/>
                <w:szCs w:val="20"/>
              </w:rPr>
            </w:pPr>
            <w:r w:rsidRPr="006C55ED">
              <w:rPr>
                <w:rFonts w:ascii="Times New Roman" w:hAnsi="Times New Roman" w:cs="Times New Roman"/>
                <w:sz w:val="20"/>
                <w:szCs w:val="20"/>
              </w:rPr>
              <w:t>- Хрестоматия для чтения детям в детском саду и дома: 4–5 лет</w:t>
            </w:r>
          </w:p>
          <w:p w:rsidR="006C55ED" w:rsidRPr="006C55ED" w:rsidRDefault="006C55ED" w:rsidP="006C55ED">
            <w:pPr>
              <w:jc w:val="both"/>
              <w:rPr>
                <w:rFonts w:ascii="Times New Roman" w:hAnsi="Times New Roman" w:cs="Times New Roman"/>
                <w:sz w:val="20"/>
                <w:szCs w:val="20"/>
              </w:rPr>
            </w:pPr>
            <w:r w:rsidRPr="006C55ED">
              <w:rPr>
                <w:rFonts w:ascii="Times New Roman" w:hAnsi="Times New Roman" w:cs="Times New Roman"/>
                <w:sz w:val="20"/>
                <w:szCs w:val="20"/>
              </w:rPr>
              <w:t xml:space="preserve">- Хрестоматия для чтения детям в детском саду и дома: 5–6 лет  </w:t>
            </w:r>
          </w:p>
          <w:p w:rsidR="006C55ED" w:rsidRPr="006C55ED" w:rsidRDefault="006C55ED" w:rsidP="006C55ED">
            <w:pPr>
              <w:jc w:val="both"/>
              <w:rPr>
                <w:rFonts w:ascii="Times New Roman" w:hAnsi="Times New Roman" w:cs="Times New Roman"/>
                <w:sz w:val="20"/>
                <w:szCs w:val="20"/>
              </w:rPr>
            </w:pPr>
            <w:r w:rsidRPr="006C55ED">
              <w:rPr>
                <w:rFonts w:ascii="Times New Roman" w:hAnsi="Times New Roman" w:cs="Times New Roman"/>
                <w:sz w:val="20"/>
                <w:szCs w:val="20"/>
              </w:rPr>
              <w:t xml:space="preserve">- Хрестоматия для чтения детям в детском саду и дома: 6–7 лет </w:t>
            </w:r>
          </w:p>
          <w:p w:rsidR="006C55ED" w:rsidRPr="006C55ED" w:rsidRDefault="006C55ED" w:rsidP="006C55ED">
            <w:pPr>
              <w:jc w:val="both"/>
              <w:rPr>
                <w:rFonts w:ascii="Times New Roman" w:hAnsi="Times New Roman" w:cs="Times New Roman"/>
                <w:sz w:val="20"/>
                <w:szCs w:val="20"/>
              </w:rPr>
            </w:pPr>
            <w:r w:rsidRPr="006C55ED">
              <w:rPr>
                <w:rFonts w:ascii="Times New Roman" w:hAnsi="Times New Roman" w:cs="Times New Roman"/>
                <w:sz w:val="20"/>
                <w:szCs w:val="20"/>
              </w:rPr>
              <w:t>- Электронные образовательные ресурсы (ЭОР)</w:t>
            </w:r>
          </w:p>
          <w:p w:rsidR="006C55ED" w:rsidRPr="006C55ED" w:rsidRDefault="006C55ED" w:rsidP="006C55ED">
            <w:pPr>
              <w:jc w:val="both"/>
              <w:rPr>
                <w:rFonts w:ascii="Times New Roman" w:hAnsi="Times New Roman" w:cs="Times New Roman"/>
                <w:b/>
                <w:sz w:val="20"/>
                <w:szCs w:val="20"/>
              </w:rPr>
            </w:pPr>
            <w:r w:rsidRPr="006C55ED">
              <w:rPr>
                <w:rFonts w:ascii="Times New Roman" w:hAnsi="Times New Roman" w:cs="Times New Roman"/>
                <w:b/>
                <w:sz w:val="20"/>
                <w:szCs w:val="20"/>
              </w:rPr>
              <w:t>Наглядно-дидактические пособия</w:t>
            </w:r>
          </w:p>
          <w:p w:rsidR="006C55ED" w:rsidRPr="006C55ED" w:rsidRDefault="006C55ED" w:rsidP="006C55ED">
            <w:pPr>
              <w:jc w:val="both"/>
              <w:rPr>
                <w:rFonts w:ascii="Times New Roman" w:hAnsi="Times New Roman" w:cs="Times New Roman"/>
                <w:sz w:val="20"/>
                <w:szCs w:val="20"/>
              </w:rPr>
            </w:pPr>
            <w:r w:rsidRPr="006C55ED">
              <w:rPr>
                <w:rFonts w:ascii="Times New Roman" w:hAnsi="Times New Roman" w:cs="Times New Roman"/>
                <w:sz w:val="20"/>
                <w:szCs w:val="20"/>
              </w:rPr>
              <w:t xml:space="preserve">- Серия «Мир в картинках»: «Гжель»; «Городецкая роспись по дереву»; «Дымковская игрушка»; «Каргополь — народная игрушка»; «Музыкальные </w:t>
            </w:r>
          </w:p>
          <w:p w:rsidR="006C55ED" w:rsidRPr="006C55ED" w:rsidRDefault="006C55ED" w:rsidP="006C55ED">
            <w:pPr>
              <w:widowControl w:val="0"/>
              <w:jc w:val="both"/>
              <w:rPr>
                <w:rFonts w:ascii="Times New Roman" w:hAnsi="Times New Roman" w:cs="Times New Roman"/>
                <w:sz w:val="20"/>
                <w:szCs w:val="20"/>
              </w:rPr>
            </w:pPr>
            <w:r w:rsidRPr="006C55ED">
              <w:rPr>
                <w:rFonts w:ascii="Times New Roman" w:hAnsi="Times New Roman" w:cs="Times New Roman"/>
                <w:sz w:val="20"/>
                <w:szCs w:val="20"/>
              </w:rPr>
              <w:t xml:space="preserve">- инструменты»; «Полохов Майдан»; «Филимоновкая народная игрушка»; «Хохлома». </w:t>
            </w:r>
          </w:p>
          <w:p w:rsidR="006C55ED" w:rsidRPr="006C55ED" w:rsidRDefault="006C55ED" w:rsidP="006C55ED">
            <w:pPr>
              <w:widowControl w:val="0"/>
              <w:jc w:val="both"/>
              <w:rPr>
                <w:rFonts w:ascii="Times New Roman" w:hAnsi="Times New Roman" w:cs="Times New Roman"/>
                <w:sz w:val="20"/>
                <w:szCs w:val="20"/>
              </w:rPr>
            </w:pPr>
            <w:r w:rsidRPr="006C55ED">
              <w:rPr>
                <w:rFonts w:ascii="Times New Roman" w:hAnsi="Times New Roman" w:cs="Times New Roman"/>
                <w:sz w:val="20"/>
                <w:szCs w:val="20"/>
              </w:rPr>
              <w:t xml:space="preserve">- Плакаты: «Гжель. Изделия. Гжель»; «Орнаменты. Полхов Майдан»; «Изделия. Полхов Майдан»; «Орнаменты. Филимоновская свистулька»; </w:t>
            </w:r>
          </w:p>
          <w:p w:rsidR="006C55ED" w:rsidRPr="006C55ED" w:rsidRDefault="006C55ED" w:rsidP="006C55ED">
            <w:pPr>
              <w:jc w:val="both"/>
              <w:rPr>
                <w:rFonts w:ascii="Times New Roman" w:hAnsi="Times New Roman" w:cs="Times New Roman"/>
                <w:sz w:val="20"/>
                <w:szCs w:val="20"/>
              </w:rPr>
            </w:pPr>
            <w:r w:rsidRPr="006C55ED">
              <w:rPr>
                <w:rFonts w:ascii="Times New Roman" w:hAnsi="Times New Roman" w:cs="Times New Roman"/>
                <w:sz w:val="20"/>
                <w:szCs w:val="20"/>
              </w:rPr>
              <w:t>- «Хохлома. Изделия»; «Хохлома. Орнаменты».</w:t>
            </w:r>
          </w:p>
          <w:p w:rsidR="006C55ED" w:rsidRPr="006C55ED" w:rsidRDefault="006C55ED" w:rsidP="006C55ED">
            <w:pPr>
              <w:widowControl w:val="0"/>
              <w:jc w:val="both"/>
              <w:rPr>
                <w:rFonts w:ascii="Times New Roman" w:hAnsi="Times New Roman" w:cs="Times New Roman"/>
                <w:sz w:val="20"/>
                <w:szCs w:val="20"/>
              </w:rPr>
            </w:pPr>
            <w:r w:rsidRPr="006C55ED">
              <w:rPr>
                <w:rFonts w:ascii="Times New Roman" w:hAnsi="Times New Roman" w:cs="Times New Roman"/>
                <w:sz w:val="20"/>
                <w:szCs w:val="20"/>
              </w:rPr>
              <w:t xml:space="preserve">- Серия «Расскажите детям о...»: «Расскажите детям о музыкальных инструментах», «Расскажите детям о музеях и выставках Москвы», «Расскажите детям о Московском Кремле». </w:t>
            </w:r>
          </w:p>
          <w:p w:rsidR="006E75A5" w:rsidRPr="008B323A" w:rsidRDefault="006C55ED" w:rsidP="006C55ED">
            <w:pPr>
              <w:jc w:val="both"/>
              <w:rPr>
                <w:rFonts w:ascii="Times New Roman" w:hAnsi="Times New Roman" w:cs="Times New Roman"/>
                <w:sz w:val="20"/>
                <w:szCs w:val="20"/>
              </w:rPr>
            </w:pPr>
            <w:r w:rsidRPr="006C55ED">
              <w:rPr>
                <w:rFonts w:ascii="Times New Roman" w:hAnsi="Times New Roman" w:cs="Times New Roman"/>
                <w:sz w:val="20"/>
                <w:szCs w:val="20"/>
              </w:rPr>
              <w:t>- Серия «Искусство — детям»: «Волшебный пластилин»; «Городецкая роспись»; «Дымковская игрушка»; «Простые узоры и орнаменты»; «Сказочная гжель»; «Секреты бумажного листа»; «Тайны бумажного листа»; «Узоры Северной Двины»; «Филимоновская игрушка»; «Хохломская роспись».</w:t>
            </w:r>
          </w:p>
          <w:p w:rsidR="006C55ED" w:rsidRPr="006C55ED" w:rsidRDefault="006C55ED" w:rsidP="006C55ED">
            <w:pPr>
              <w:jc w:val="both"/>
              <w:rPr>
                <w:rFonts w:ascii="Times New Roman" w:hAnsi="Times New Roman" w:cs="Times New Roman"/>
                <w:b/>
                <w:sz w:val="20"/>
                <w:szCs w:val="20"/>
              </w:rPr>
            </w:pPr>
            <w:r w:rsidRPr="006C55ED">
              <w:rPr>
                <w:rFonts w:ascii="Times New Roman" w:hAnsi="Times New Roman" w:cs="Times New Roman"/>
                <w:b/>
                <w:sz w:val="20"/>
                <w:szCs w:val="20"/>
              </w:rPr>
              <w:t>Музыкальное воспитание</w:t>
            </w:r>
          </w:p>
          <w:p w:rsidR="006C55ED" w:rsidRPr="006C55ED" w:rsidRDefault="006C55ED" w:rsidP="006C55ED">
            <w:pPr>
              <w:jc w:val="both"/>
              <w:rPr>
                <w:rFonts w:ascii="Times New Roman" w:hAnsi="Times New Roman"/>
                <w:sz w:val="20"/>
                <w:szCs w:val="20"/>
              </w:rPr>
            </w:pPr>
            <w:r w:rsidRPr="006C55ED">
              <w:rPr>
                <w:rFonts w:ascii="Times New Roman" w:hAnsi="Times New Roman"/>
                <w:sz w:val="20"/>
                <w:szCs w:val="20"/>
              </w:rPr>
              <w:t>-</w:t>
            </w:r>
            <w:r w:rsidRPr="006C55ED">
              <w:rPr>
                <w:rFonts w:ascii="Times New Roman" w:eastAsia="Times New Roman" w:hAnsi="Times New Roman" w:cs="Times New Roman"/>
                <w:iCs/>
                <w:color w:val="000000"/>
                <w:sz w:val="20"/>
                <w:szCs w:val="20"/>
              </w:rPr>
              <w:t xml:space="preserve">Гогоберидзе А.Г., Деркунская В.А., </w:t>
            </w:r>
            <w:r w:rsidRPr="006C55ED">
              <w:rPr>
                <w:rFonts w:ascii="Times New Roman" w:eastAsia="Times New Roman" w:hAnsi="Times New Roman" w:cs="Times New Roman"/>
                <w:color w:val="000000"/>
                <w:sz w:val="20"/>
                <w:szCs w:val="20"/>
              </w:rPr>
              <w:t>Детство с музыкой. Современные педагогические технологии музыкального воспитания и развития детей раннего и дошкольного возраста. – СПб.: ООО «Издательство «Детство-Пресс», 2010г</w:t>
            </w:r>
          </w:p>
          <w:p w:rsidR="006C55ED" w:rsidRPr="006C55ED" w:rsidRDefault="006C55ED" w:rsidP="006C55ED">
            <w:pPr>
              <w:jc w:val="both"/>
              <w:rPr>
                <w:rFonts w:ascii="Times New Roman" w:eastAsia="Times New Roman" w:hAnsi="Times New Roman" w:cs="Times New Roman"/>
                <w:sz w:val="20"/>
                <w:szCs w:val="20"/>
              </w:rPr>
            </w:pPr>
            <w:r w:rsidRPr="006C55ED">
              <w:rPr>
                <w:rFonts w:ascii="Times New Roman" w:eastAsia="Times New Roman" w:hAnsi="Times New Roman" w:cs="Times New Roman"/>
                <w:sz w:val="20"/>
                <w:szCs w:val="20"/>
              </w:rPr>
              <w:t>-А.Гогоберидзе, В. Деркунская, «Образовательная область « Музыка»  Как работать по программе « Детство» Учебно-методическое пособие/науч. ред. А.Г. Гогоберидзе.-СПб.: ООО «Издательство «Детство-Пресс», 2012г.</w:t>
            </w:r>
          </w:p>
          <w:p w:rsidR="006C55ED" w:rsidRPr="006C55ED" w:rsidRDefault="006C55ED" w:rsidP="006C55ED">
            <w:pPr>
              <w:shd w:val="clear" w:color="auto" w:fill="FFFFCC"/>
              <w:jc w:val="both"/>
              <w:rPr>
                <w:rFonts w:ascii="Times New Roman" w:eastAsia="Times New Roman" w:hAnsi="Times New Roman" w:cs="Times New Roman"/>
                <w:sz w:val="20"/>
                <w:szCs w:val="20"/>
              </w:rPr>
            </w:pPr>
            <w:r w:rsidRPr="006C55ED">
              <w:rPr>
                <w:rFonts w:ascii="Times New Roman" w:eastAsia="Times New Roman" w:hAnsi="Times New Roman" w:cs="Times New Roman"/>
                <w:sz w:val="20"/>
                <w:szCs w:val="20"/>
              </w:rPr>
              <w:t>-И.Е. Яцевич «Музыкальное развитие дошкольников на основе примерной образовательной программы «Детство» .Содержание, планирование, конспекты, сценарии, методические советы. .-СПб.: ООО «Издательство «Детство-Пресс», 2018г.</w:t>
            </w:r>
          </w:p>
        </w:tc>
        <w:tc>
          <w:tcPr>
            <w:tcW w:w="3685" w:type="dxa"/>
            <w:shd w:val="clear" w:color="auto" w:fill="FFFF99"/>
          </w:tcPr>
          <w:p w:rsidR="006C55ED" w:rsidRPr="006C55ED" w:rsidRDefault="006C55ED" w:rsidP="006C55ED">
            <w:pPr>
              <w:jc w:val="both"/>
              <w:rPr>
                <w:rFonts w:ascii="Times New Roman" w:hAnsi="Times New Roman" w:cs="Times New Roman"/>
                <w:b/>
                <w:sz w:val="20"/>
                <w:szCs w:val="20"/>
              </w:rPr>
            </w:pPr>
            <w:r w:rsidRPr="006C55ED">
              <w:rPr>
                <w:rFonts w:ascii="Times New Roman" w:hAnsi="Times New Roman" w:cs="Times New Roman"/>
                <w:b/>
                <w:sz w:val="20"/>
                <w:szCs w:val="20"/>
              </w:rPr>
              <w:t>Группа раннего возраста:</w:t>
            </w:r>
          </w:p>
          <w:p w:rsidR="006C55ED" w:rsidRPr="006C55ED" w:rsidRDefault="006C55ED" w:rsidP="006C55ED">
            <w:pPr>
              <w:jc w:val="both"/>
              <w:rPr>
                <w:rFonts w:ascii="Times New Roman" w:hAnsi="Times New Roman" w:cs="Times New Roman"/>
                <w:sz w:val="20"/>
                <w:szCs w:val="20"/>
              </w:rPr>
            </w:pPr>
            <w:r w:rsidRPr="006C55ED">
              <w:rPr>
                <w:rFonts w:ascii="Times New Roman" w:hAnsi="Times New Roman" w:cs="Times New Roman"/>
                <w:sz w:val="20"/>
                <w:szCs w:val="20"/>
              </w:rPr>
              <w:t xml:space="preserve">-Лыкова И.А. Программа художественного воспитания, обучения и развития детей 2-7 лет «Цветные ладошки». М: КАРАПУЗ-ДИДАКТИКА, 2006г. </w:t>
            </w:r>
          </w:p>
          <w:p w:rsidR="006C55ED" w:rsidRPr="006C55ED" w:rsidRDefault="006C55ED" w:rsidP="006C55ED">
            <w:pPr>
              <w:jc w:val="both"/>
              <w:rPr>
                <w:rFonts w:ascii="Times New Roman" w:hAnsi="Times New Roman" w:cs="Times New Roman"/>
                <w:sz w:val="20"/>
                <w:szCs w:val="20"/>
              </w:rPr>
            </w:pPr>
            <w:r w:rsidRPr="006C55ED">
              <w:rPr>
                <w:rFonts w:ascii="Times New Roman" w:hAnsi="Times New Roman" w:cs="Times New Roman"/>
                <w:sz w:val="20"/>
                <w:szCs w:val="20"/>
              </w:rPr>
              <w:t xml:space="preserve">-И.А.Лыкова «Цветные ладошки» Ранний возраст Карапуз-дидактика ТЦ Сфера М.: 2007 возраст </w:t>
            </w:r>
          </w:p>
          <w:p w:rsidR="006C55ED" w:rsidRPr="006C55ED" w:rsidRDefault="006C55ED" w:rsidP="006C55ED">
            <w:pPr>
              <w:jc w:val="both"/>
              <w:rPr>
                <w:rFonts w:ascii="Times New Roman" w:hAnsi="Times New Roman" w:cs="Times New Roman"/>
                <w:sz w:val="20"/>
                <w:szCs w:val="20"/>
              </w:rPr>
            </w:pPr>
            <w:r w:rsidRPr="006C55ED">
              <w:rPr>
                <w:rFonts w:ascii="Times New Roman" w:hAnsi="Times New Roman" w:cs="Times New Roman"/>
                <w:sz w:val="20"/>
                <w:szCs w:val="20"/>
              </w:rPr>
              <w:t xml:space="preserve">- Лыкова И.А. Парциальная программа «Умные пальчики: конструирование в детском саду». - М.: ИД «Цветной мир», 2016. </w:t>
            </w:r>
          </w:p>
          <w:p w:rsidR="006C55ED" w:rsidRPr="006C55ED" w:rsidRDefault="006C55ED" w:rsidP="006C55ED">
            <w:pPr>
              <w:jc w:val="both"/>
              <w:rPr>
                <w:rFonts w:ascii="Times New Roman" w:hAnsi="Times New Roman" w:cs="Times New Roman"/>
                <w:sz w:val="20"/>
                <w:szCs w:val="20"/>
              </w:rPr>
            </w:pPr>
            <w:r w:rsidRPr="006C55ED">
              <w:rPr>
                <w:rFonts w:ascii="Times New Roman" w:hAnsi="Times New Roman" w:cs="Times New Roman"/>
                <w:sz w:val="20"/>
                <w:szCs w:val="20"/>
              </w:rPr>
              <w:t>- Лыкова И.А Изобразительная деятельность в детском саду. - М.: ИД «Цветной мир», 2014.</w:t>
            </w:r>
          </w:p>
          <w:p w:rsidR="006C55ED" w:rsidRPr="006C55ED" w:rsidRDefault="006C55ED" w:rsidP="006C55ED">
            <w:pPr>
              <w:jc w:val="both"/>
              <w:rPr>
                <w:rFonts w:ascii="Times New Roman" w:hAnsi="Times New Roman" w:cs="Times New Roman"/>
                <w:b/>
                <w:color w:val="FF0000"/>
                <w:sz w:val="20"/>
                <w:szCs w:val="20"/>
              </w:rPr>
            </w:pPr>
            <w:r w:rsidRPr="006C55ED">
              <w:rPr>
                <w:rFonts w:ascii="Times New Roman" w:hAnsi="Times New Roman" w:cs="Times New Roman"/>
                <w:sz w:val="20"/>
                <w:szCs w:val="20"/>
              </w:rPr>
              <w:t xml:space="preserve"> </w:t>
            </w:r>
            <w:r w:rsidRPr="006C55ED">
              <w:rPr>
                <w:rFonts w:ascii="Times New Roman" w:eastAsia="Times New Roman" w:hAnsi="Times New Roman" w:cs="Times New Roman"/>
                <w:b/>
                <w:color w:val="FF0000"/>
                <w:sz w:val="21"/>
                <w:szCs w:val="21"/>
              </w:rPr>
              <w:t xml:space="preserve"> </w:t>
            </w:r>
            <w:r w:rsidRPr="006C55ED">
              <w:rPr>
                <w:rFonts w:ascii="Times New Roman" w:hAnsi="Times New Roman" w:cs="Times New Roman"/>
                <w:sz w:val="20"/>
                <w:szCs w:val="20"/>
              </w:rPr>
              <w:t>-Т.Н. Доронова «Обучение детей 2-4 лет рисованию, лепке, аппликации в игре» М. Просвещение 1999г</w:t>
            </w:r>
          </w:p>
          <w:p w:rsidR="006C55ED" w:rsidRPr="006C55ED" w:rsidRDefault="006C55ED" w:rsidP="006C55ED">
            <w:pPr>
              <w:jc w:val="both"/>
              <w:rPr>
                <w:rFonts w:ascii="Times New Roman" w:hAnsi="Times New Roman" w:cs="Times New Roman"/>
                <w:sz w:val="20"/>
                <w:szCs w:val="20"/>
              </w:rPr>
            </w:pPr>
            <w:r w:rsidRPr="006C55ED">
              <w:rPr>
                <w:rFonts w:ascii="Times New Roman" w:hAnsi="Times New Roman" w:cs="Times New Roman"/>
                <w:sz w:val="20"/>
                <w:szCs w:val="20"/>
              </w:rPr>
              <w:t>Е.А.Янушко «Рисование с детьми раннего возраста» М. Мозаика-синтез 2005г</w:t>
            </w:r>
          </w:p>
          <w:p w:rsidR="006C55ED" w:rsidRPr="006C55ED" w:rsidRDefault="006C55ED" w:rsidP="006C55ED">
            <w:pPr>
              <w:jc w:val="both"/>
              <w:rPr>
                <w:rFonts w:ascii="Times New Roman" w:hAnsi="Times New Roman" w:cs="Times New Roman"/>
                <w:sz w:val="20"/>
                <w:szCs w:val="20"/>
              </w:rPr>
            </w:pPr>
            <w:r w:rsidRPr="006C55ED">
              <w:rPr>
                <w:rFonts w:ascii="Times New Roman" w:hAnsi="Times New Roman" w:cs="Times New Roman"/>
                <w:sz w:val="20"/>
                <w:szCs w:val="20"/>
              </w:rPr>
              <w:t>Е.А Янушко «Лепка с детьми раннего возраста» М. Мозаика-синтез 2005г</w:t>
            </w:r>
            <w:r w:rsidRPr="006C55ED">
              <w:rPr>
                <w:rFonts w:ascii="Times New Roman" w:hAnsi="Times New Roman" w:cs="Times New Roman"/>
                <w:sz w:val="20"/>
                <w:szCs w:val="20"/>
              </w:rPr>
              <w:tab/>
            </w:r>
          </w:p>
          <w:p w:rsidR="006C55ED" w:rsidRPr="006C55ED" w:rsidRDefault="006C55ED" w:rsidP="006C55ED">
            <w:pPr>
              <w:jc w:val="both"/>
              <w:rPr>
                <w:rFonts w:ascii="Times New Roman" w:hAnsi="Times New Roman" w:cs="Times New Roman"/>
                <w:sz w:val="20"/>
                <w:szCs w:val="20"/>
              </w:rPr>
            </w:pPr>
            <w:r w:rsidRPr="006C55ED">
              <w:rPr>
                <w:rFonts w:ascii="Times New Roman" w:hAnsi="Times New Roman" w:cs="Times New Roman"/>
                <w:sz w:val="20"/>
                <w:szCs w:val="20"/>
              </w:rPr>
              <w:t>Е.А Янушко «Аппликация с детьми раннего возраста» М. Мозаика-синтез 2005г</w:t>
            </w:r>
          </w:p>
          <w:p w:rsidR="006C55ED" w:rsidRPr="006C55ED" w:rsidRDefault="006C55ED" w:rsidP="006C55ED">
            <w:pPr>
              <w:jc w:val="both"/>
              <w:rPr>
                <w:rFonts w:ascii="Times New Roman" w:hAnsi="Times New Roman" w:cs="Times New Roman"/>
                <w:sz w:val="20"/>
                <w:szCs w:val="20"/>
              </w:rPr>
            </w:pPr>
            <w:r w:rsidRPr="006C55ED">
              <w:rPr>
                <w:rFonts w:ascii="Times New Roman" w:hAnsi="Times New Roman" w:cs="Times New Roman"/>
                <w:b/>
                <w:sz w:val="20"/>
                <w:szCs w:val="20"/>
              </w:rPr>
              <w:t>Группы дошкольного возраста.</w:t>
            </w:r>
          </w:p>
          <w:p w:rsidR="006C55ED" w:rsidRPr="006C55ED" w:rsidRDefault="006C55ED" w:rsidP="006C55ED">
            <w:pPr>
              <w:jc w:val="both"/>
              <w:rPr>
                <w:rFonts w:ascii="Times New Roman" w:hAnsi="Times New Roman" w:cs="Times New Roman"/>
                <w:sz w:val="20"/>
                <w:szCs w:val="20"/>
              </w:rPr>
            </w:pPr>
            <w:r w:rsidRPr="006C55ED">
              <w:rPr>
                <w:rFonts w:ascii="Times New Roman" w:hAnsi="Times New Roman" w:cs="Times New Roman"/>
                <w:sz w:val="20"/>
                <w:szCs w:val="20"/>
              </w:rPr>
              <w:t xml:space="preserve">-Лыкова И.А. Программа художественного воспитания, обучения и развития детей 2-7 лет «Цветные ладошки». М: КАРАПУЗ-ДИДАКТИКА, 2006г. </w:t>
            </w:r>
          </w:p>
          <w:p w:rsidR="006C55ED" w:rsidRPr="006C55ED" w:rsidRDefault="006C55ED" w:rsidP="006C55ED">
            <w:pPr>
              <w:jc w:val="both"/>
              <w:rPr>
                <w:rFonts w:ascii="Times New Roman" w:hAnsi="Times New Roman" w:cs="Times New Roman"/>
                <w:sz w:val="20"/>
                <w:szCs w:val="20"/>
              </w:rPr>
            </w:pPr>
            <w:r w:rsidRPr="006C55ED">
              <w:rPr>
                <w:rFonts w:ascii="Times New Roman" w:hAnsi="Times New Roman" w:cs="Times New Roman"/>
                <w:sz w:val="20"/>
                <w:szCs w:val="20"/>
              </w:rPr>
              <w:t xml:space="preserve">-Лыкова И.А. Парциальная программа «Умные пальчики: конструирование в детском саду». - М.: ИД «Цветной мир», 2016. </w:t>
            </w:r>
          </w:p>
          <w:p w:rsidR="006C55ED" w:rsidRPr="006C55ED" w:rsidRDefault="006C55ED" w:rsidP="006C55ED">
            <w:pPr>
              <w:jc w:val="both"/>
              <w:rPr>
                <w:rFonts w:ascii="Times New Roman" w:hAnsi="Times New Roman" w:cs="Times New Roman"/>
                <w:sz w:val="20"/>
                <w:szCs w:val="20"/>
              </w:rPr>
            </w:pPr>
            <w:r w:rsidRPr="006C55ED">
              <w:rPr>
                <w:rFonts w:ascii="Times New Roman" w:hAnsi="Times New Roman" w:cs="Times New Roman"/>
                <w:sz w:val="20"/>
                <w:szCs w:val="20"/>
              </w:rPr>
              <w:t>- Лыкова И.А Изобразительная деятельность в детском саду. - М.: ИД «Цветной мир», 2014.</w:t>
            </w:r>
          </w:p>
          <w:p w:rsidR="006C55ED" w:rsidRPr="006C55ED" w:rsidRDefault="006C55ED" w:rsidP="006C55ED">
            <w:pPr>
              <w:jc w:val="both"/>
              <w:rPr>
                <w:rFonts w:ascii="Times New Roman" w:hAnsi="Times New Roman" w:cs="Times New Roman"/>
                <w:sz w:val="20"/>
                <w:szCs w:val="20"/>
              </w:rPr>
            </w:pPr>
            <w:r w:rsidRPr="006C55ED">
              <w:rPr>
                <w:rFonts w:ascii="Times New Roman" w:hAnsi="Times New Roman" w:cs="Times New Roman"/>
                <w:sz w:val="20"/>
                <w:szCs w:val="20"/>
              </w:rPr>
              <w:t>Г.С. Каринский «Волшебные краски года» Программа по изобразительного искусству для детей 5-летнего возраста,1993г.</w:t>
            </w:r>
          </w:p>
          <w:p w:rsidR="006C55ED" w:rsidRPr="006C55ED" w:rsidRDefault="006C55ED" w:rsidP="006C55ED">
            <w:pPr>
              <w:jc w:val="both"/>
              <w:rPr>
                <w:rFonts w:ascii="Times New Roman" w:hAnsi="Times New Roman" w:cs="Times New Roman"/>
                <w:sz w:val="20"/>
                <w:szCs w:val="20"/>
              </w:rPr>
            </w:pPr>
            <w:r w:rsidRPr="006C55ED">
              <w:rPr>
                <w:rFonts w:ascii="Times New Roman" w:hAnsi="Times New Roman" w:cs="Times New Roman"/>
                <w:sz w:val="20"/>
                <w:szCs w:val="20"/>
              </w:rPr>
              <w:t>Г.С. Каринский «Волшебные краски года» Программа по изобразительного искусству для детей 6-7-летнего возраста,1993г.</w:t>
            </w:r>
          </w:p>
          <w:p w:rsidR="006C55ED" w:rsidRPr="006C55ED" w:rsidRDefault="006C55ED" w:rsidP="006C55ED">
            <w:pPr>
              <w:jc w:val="both"/>
              <w:rPr>
                <w:rFonts w:ascii="Times New Roman" w:eastAsia="Calibri" w:hAnsi="Times New Roman"/>
                <w:sz w:val="20"/>
                <w:szCs w:val="20"/>
                <w:lang w:eastAsia="en-US"/>
              </w:rPr>
            </w:pPr>
            <w:r w:rsidRPr="006C55ED">
              <w:rPr>
                <w:rFonts w:ascii="Times New Roman" w:hAnsi="Times New Roman" w:cs="Times New Roman"/>
                <w:sz w:val="20"/>
                <w:szCs w:val="20"/>
              </w:rPr>
              <w:t xml:space="preserve"> </w:t>
            </w:r>
            <w:r w:rsidRPr="006C55ED">
              <w:rPr>
                <w:rFonts w:ascii="Times New Roman" w:eastAsia="Times New Roman" w:hAnsi="Times New Roman" w:cs="Times New Roman"/>
                <w:b/>
                <w:color w:val="FF0000"/>
                <w:sz w:val="21"/>
                <w:szCs w:val="21"/>
              </w:rPr>
              <w:t xml:space="preserve"> -</w:t>
            </w:r>
            <w:r w:rsidRPr="006C55ED">
              <w:rPr>
                <w:rFonts w:ascii="Times New Roman" w:eastAsia="Calibri" w:hAnsi="Times New Roman"/>
                <w:sz w:val="20"/>
                <w:szCs w:val="20"/>
                <w:lang w:eastAsia="en-US"/>
              </w:rPr>
              <w:t>Л.В.Куцакова «Конструирование и ручной труд в детском саду». Мозаика Синтез, Москва, 2010 год</w:t>
            </w:r>
          </w:p>
          <w:p w:rsidR="006C55ED" w:rsidRPr="006C55ED" w:rsidRDefault="006C55ED" w:rsidP="006C55ED">
            <w:pPr>
              <w:jc w:val="both"/>
              <w:rPr>
                <w:rFonts w:ascii="Times New Roman" w:eastAsia="Times New Roman" w:hAnsi="Times New Roman" w:cs="Times New Roman"/>
                <w:b/>
                <w:color w:val="FF0000"/>
                <w:sz w:val="21"/>
                <w:szCs w:val="21"/>
              </w:rPr>
            </w:pPr>
          </w:p>
          <w:p w:rsidR="006C55ED" w:rsidRPr="006C55ED" w:rsidRDefault="006C55ED" w:rsidP="006C55ED">
            <w:pPr>
              <w:jc w:val="both"/>
              <w:rPr>
                <w:rFonts w:ascii="Times New Roman" w:eastAsia="Times New Roman" w:hAnsi="Times New Roman" w:cs="Times New Roman"/>
                <w:b/>
                <w:color w:val="FF0000"/>
                <w:sz w:val="21"/>
                <w:szCs w:val="21"/>
              </w:rPr>
            </w:pPr>
          </w:p>
          <w:p w:rsidR="006C55ED" w:rsidRPr="006C55ED" w:rsidRDefault="006C55ED" w:rsidP="006C55ED">
            <w:pPr>
              <w:jc w:val="both"/>
              <w:rPr>
                <w:rFonts w:ascii="Times New Roman" w:eastAsia="Times New Roman" w:hAnsi="Times New Roman" w:cs="Times New Roman"/>
                <w:b/>
                <w:color w:val="FF0000"/>
                <w:sz w:val="21"/>
                <w:szCs w:val="21"/>
              </w:rPr>
            </w:pPr>
          </w:p>
          <w:p w:rsidR="006C55ED" w:rsidRPr="006C55ED" w:rsidRDefault="006C55ED" w:rsidP="006C55ED">
            <w:pPr>
              <w:jc w:val="both"/>
              <w:rPr>
                <w:rFonts w:ascii="Times New Roman" w:eastAsia="Times New Roman" w:hAnsi="Times New Roman" w:cs="Times New Roman"/>
                <w:b/>
                <w:color w:val="FF0000"/>
                <w:sz w:val="21"/>
                <w:szCs w:val="21"/>
              </w:rPr>
            </w:pPr>
          </w:p>
          <w:p w:rsidR="006C55ED" w:rsidRPr="006C55ED" w:rsidRDefault="006C55ED" w:rsidP="006C55ED">
            <w:pPr>
              <w:jc w:val="both"/>
              <w:rPr>
                <w:rFonts w:ascii="Times New Roman" w:eastAsia="Times New Roman" w:hAnsi="Times New Roman" w:cs="Times New Roman"/>
                <w:b/>
                <w:color w:val="FF0000"/>
                <w:sz w:val="21"/>
                <w:szCs w:val="21"/>
              </w:rPr>
            </w:pPr>
          </w:p>
          <w:p w:rsidR="006C55ED" w:rsidRPr="006C55ED" w:rsidRDefault="006C55ED" w:rsidP="006C55ED">
            <w:pPr>
              <w:jc w:val="both"/>
              <w:rPr>
                <w:rFonts w:ascii="Times New Roman" w:hAnsi="Times New Roman" w:cs="Times New Roman"/>
                <w:b/>
                <w:sz w:val="20"/>
                <w:szCs w:val="20"/>
              </w:rPr>
            </w:pPr>
          </w:p>
          <w:p w:rsidR="006C55ED" w:rsidRPr="006C55ED" w:rsidRDefault="006C55ED" w:rsidP="006C55ED">
            <w:pPr>
              <w:jc w:val="both"/>
              <w:rPr>
                <w:rFonts w:ascii="Times New Roman" w:hAnsi="Times New Roman" w:cs="Times New Roman"/>
                <w:b/>
                <w:sz w:val="20"/>
                <w:szCs w:val="20"/>
              </w:rPr>
            </w:pPr>
          </w:p>
          <w:p w:rsidR="006C55ED" w:rsidRPr="006C55ED" w:rsidRDefault="006C55ED" w:rsidP="006C55ED">
            <w:pPr>
              <w:jc w:val="both"/>
              <w:rPr>
                <w:rFonts w:ascii="Times New Roman" w:hAnsi="Times New Roman" w:cs="Times New Roman"/>
                <w:b/>
                <w:sz w:val="20"/>
                <w:szCs w:val="20"/>
              </w:rPr>
            </w:pPr>
          </w:p>
          <w:p w:rsidR="006C55ED" w:rsidRPr="006C55ED" w:rsidRDefault="006C55ED" w:rsidP="006C55ED">
            <w:pPr>
              <w:jc w:val="both"/>
              <w:rPr>
                <w:rFonts w:ascii="Times New Roman" w:hAnsi="Times New Roman" w:cs="Times New Roman"/>
                <w:b/>
                <w:sz w:val="20"/>
                <w:szCs w:val="20"/>
              </w:rPr>
            </w:pPr>
          </w:p>
          <w:p w:rsidR="006C55ED" w:rsidRPr="006C55ED" w:rsidRDefault="006C55ED" w:rsidP="006C55ED">
            <w:pPr>
              <w:jc w:val="both"/>
              <w:rPr>
                <w:rFonts w:ascii="Times New Roman" w:hAnsi="Times New Roman" w:cs="Times New Roman"/>
                <w:b/>
                <w:sz w:val="20"/>
                <w:szCs w:val="20"/>
              </w:rPr>
            </w:pPr>
          </w:p>
          <w:p w:rsidR="006C55ED" w:rsidRPr="006C55ED" w:rsidRDefault="006C55ED" w:rsidP="006C55ED">
            <w:pPr>
              <w:jc w:val="both"/>
              <w:rPr>
                <w:rFonts w:ascii="Times New Roman" w:hAnsi="Times New Roman" w:cs="Times New Roman"/>
                <w:b/>
                <w:sz w:val="20"/>
                <w:szCs w:val="20"/>
              </w:rPr>
            </w:pPr>
          </w:p>
          <w:p w:rsidR="006C55ED" w:rsidRPr="006C55ED" w:rsidRDefault="006C55ED" w:rsidP="006C55ED">
            <w:pPr>
              <w:jc w:val="both"/>
              <w:rPr>
                <w:rFonts w:ascii="Times New Roman" w:hAnsi="Times New Roman" w:cs="Times New Roman"/>
                <w:b/>
                <w:sz w:val="20"/>
                <w:szCs w:val="20"/>
              </w:rPr>
            </w:pPr>
          </w:p>
          <w:p w:rsidR="006C55ED" w:rsidRPr="006C55ED" w:rsidRDefault="006C55ED" w:rsidP="006C55ED">
            <w:pPr>
              <w:jc w:val="both"/>
              <w:rPr>
                <w:rFonts w:ascii="Times New Roman" w:hAnsi="Times New Roman" w:cs="Times New Roman"/>
                <w:b/>
                <w:sz w:val="20"/>
                <w:szCs w:val="20"/>
              </w:rPr>
            </w:pPr>
          </w:p>
          <w:p w:rsidR="006C55ED" w:rsidRPr="006C55ED" w:rsidRDefault="006C55ED" w:rsidP="006C55ED">
            <w:pPr>
              <w:jc w:val="both"/>
              <w:rPr>
                <w:rFonts w:ascii="Times New Roman" w:hAnsi="Times New Roman" w:cs="Times New Roman"/>
                <w:b/>
                <w:sz w:val="20"/>
                <w:szCs w:val="20"/>
              </w:rPr>
            </w:pPr>
          </w:p>
          <w:p w:rsidR="006C55ED" w:rsidRPr="006C55ED" w:rsidRDefault="006C55ED" w:rsidP="006C55ED">
            <w:pPr>
              <w:jc w:val="both"/>
              <w:rPr>
                <w:rFonts w:ascii="Times New Roman" w:hAnsi="Times New Roman" w:cs="Times New Roman"/>
                <w:b/>
                <w:sz w:val="20"/>
                <w:szCs w:val="20"/>
              </w:rPr>
            </w:pPr>
          </w:p>
          <w:p w:rsidR="006C55ED" w:rsidRPr="006C55ED" w:rsidRDefault="006C55ED" w:rsidP="006C55ED">
            <w:pPr>
              <w:jc w:val="both"/>
              <w:rPr>
                <w:rFonts w:ascii="Times New Roman" w:hAnsi="Times New Roman" w:cs="Times New Roman"/>
                <w:b/>
                <w:sz w:val="20"/>
                <w:szCs w:val="20"/>
              </w:rPr>
            </w:pPr>
          </w:p>
          <w:p w:rsidR="006C55ED" w:rsidRPr="006C55ED" w:rsidRDefault="006C55ED" w:rsidP="006C55ED">
            <w:pPr>
              <w:jc w:val="both"/>
              <w:rPr>
                <w:rFonts w:ascii="Times New Roman" w:hAnsi="Times New Roman" w:cs="Times New Roman"/>
                <w:b/>
                <w:sz w:val="20"/>
                <w:szCs w:val="20"/>
              </w:rPr>
            </w:pPr>
          </w:p>
          <w:p w:rsidR="006C55ED" w:rsidRPr="006C55ED" w:rsidRDefault="006C55ED" w:rsidP="006C55ED">
            <w:pPr>
              <w:jc w:val="both"/>
              <w:rPr>
                <w:rFonts w:ascii="Times New Roman" w:hAnsi="Times New Roman" w:cs="Times New Roman"/>
                <w:b/>
                <w:sz w:val="20"/>
                <w:szCs w:val="20"/>
              </w:rPr>
            </w:pPr>
          </w:p>
          <w:p w:rsidR="006C55ED" w:rsidRPr="006C55ED" w:rsidRDefault="006C55ED" w:rsidP="006C55ED">
            <w:pPr>
              <w:jc w:val="both"/>
              <w:rPr>
                <w:rFonts w:ascii="Times New Roman" w:hAnsi="Times New Roman" w:cs="Times New Roman"/>
                <w:b/>
                <w:sz w:val="20"/>
                <w:szCs w:val="20"/>
              </w:rPr>
            </w:pPr>
          </w:p>
          <w:p w:rsidR="006C55ED" w:rsidRPr="006C55ED" w:rsidRDefault="006C55ED" w:rsidP="006C55ED">
            <w:pPr>
              <w:jc w:val="both"/>
              <w:rPr>
                <w:rFonts w:ascii="Times New Roman" w:hAnsi="Times New Roman" w:cs="Times New Roman"/>
                <w:b/>
                <w:sz w:val="20"/>
                <w:szCs w:val="20"/>
              </w:rPr>
            </w:pPr>
          </w:p>
          <w:p w:rsidR="006C55ED" w:rsidRPr="006C55ED" w:rsidRDefault="006C55ED" w:rsidP="006C55ED">
            <w:pPr>
              <w:jc w:val="both"/>
              <w:rPr>
                <w:rFonts w:ascii="Times New Roman" w:hAnsi="Times New Roman" w:cs="Times New Roman"/>
                <w:b/>
                <w:sz w:val="20"/>
                <w:szCs w:val="20"/>
              </w:rPr>
            </w:pPr>
          </w:p>
          <w:p w:rsidR="00FF2A2E" w:rsidRDefault="00FF2A2E" w:rsidP="006C55ED">
            <w:pPr>
              <w:jc w:val="both"/>
              <w:rPr>
                <w:rFonts w:ascii="Times New Roman" w:hAnsi="Times New Roman" w:cs="Times New Roman"/>
                <w:b/>
                <w:sz w:val="20"/>
                <w:szCs w:val="20"/>
              </w:rPr>
            </w:pPr>
          </w:p>
          <w:p w:rsidR="00FF2A2E" w:rsidRDefault="00FF2A2E" w:rsidP="006C55ED">
            <w:pPr>
              <w:jc w:val="both"/>
              <w:rPr>
                <w:rFonts w:ascii="Times New Roman" w:hAnsi="Times New Roman" w:cs="Times New Roman"/>
                <w:b/>
                <w:sz w:val="20"/>
                <w:szCs w:val="20"/>
              </w:rPr>
            </w:pPr>
          </w:p>
          <w:p w:rsidR="00DB7025" w:rsidRDefault="00DB7025" w:rsidP="006C55ED">
            <w:pPr>
              <w:jc w:val="both"/>
              <w:rPr>
                <w:rFonts w:ascii="Times New Roman" w:hAnsi="Times New Roman" w:cs="Times New Roman"/>
                <w:b/>
                <w:sz w:val="20"/>
                <w:szCs w:val="20"/>
              </w:rPr>
            </w:pPr>
          </w:p>
          <w:p w:rsidR="006C55ED" w:rsidRPr="006C55ED" w:rsidRDefault="006C55ED" w:rsidP="006C55ED">
            <w:pPr>
              <w:jc w:val="both"/>
              <w:rPr>
                <w:rFonts w:ascii="Times New Roman" w:hAnsi="Times New Roman" w:cs="Times New Roman"/>
                <w:b/>
                <w:sz w:val="20"/>
                <w:szCs w:val="20"/>
              </w:rPr>
            </w:pPr>
            <w:r w:rsidRPr="006C55ED">
              <w:rPr>
                <w:rFonts w:ascii="Times New Roman" w:hAnsi="Times New Roman" w:cs="Times New Roman"/>
                <w:b/>
                <w:sz w:val="20"/>
                <w:szCs w:val="20"/>
              </w:rPr>
              <w:t>Музыкальное воспитание</w:t>
            </w:r>
          </w:p>
          <w:p w:rsidR="006C55ED" w:rsidRPr="006C55ED" w:rsidRDefault="006C55ED" w:rsidP="006C55ED">
            <w:pPr>
              <w:jc w:val="both"/>
              <w:rPr>
                <w:rFonts w:ascii="Times New Roman" w:hAnsi="Times New Roman" w:cs="Times New Roman"/>
                <w:b/>
                <w:sz w:val="20"/>
                <w:szCs w:val="20"/>
              </w:rPr>
            </w:pPr>
            <w:r w:rsidRPr="006C55ED">
              <w:rPr>
                <w:rFonts w:ascii="Times New Roman" w:hAnsi="Times New Roman" w:cs="Times New Roman"/>
                <w:sz w:val="20"/>
                <w:szCs w:val="20"/>
              </w:rPr>
              <w:t>Т.Н. Сауко, Буренина А.И. Топ-хлоп, малыши: программа музыкально-ритмического воспитания детей 2-3 лет.-СПб.,2001г.</w:t>
            </w:r>
          </w:p>
          <w:p w:rsidR="006C55ED" w:rsidRPr="006C55ED" w:rsidRDefault="006C55ED" w:rsidP="006C55ED">
            <w:pPr>
              <w:shd w:val="clear" w:color="auto" w:fill="FFFF99"/>
              <w:jc w:val="both"/>
              <w:rPr>
                <w:rFonts w:ascii="Times New Roman" w:hAnsi="Times New Roman"/>
                <w:sz w:val="20"/>
                <w:szCs w:val="20"/>
              </w:rPr>
            </w:pPr>
            <w:r w:rsidRPr="006C55ED">
              <w:rPr>
                <w:rFonts w:ascii="Times New Roman" w:hAnsi="Times New Roman"/>
                <w:sz w:val="20"/>
                <w:szCs w:val="20"/>
              </w:rPr>
              <w:t xml:space="preserve"> - </w:t>
            </w:r>
            <w:r w:rsidRPr="006C55ED">
              <w:rPr>
                <w:rFonts w:ascii="Times New Roman" w:eastAsia="Times New Roman" w:hAnsi="Times New Roman" w:cs="Times New Roman"/>
                <w:sz w:val="20"/>
                <w:szCs w:val="20"/>
              </w:rPr>
              <w:t>Л.В. Гераскина. Ожидание чуда – М.: Издательский дом «Воспитание дошкольника», 2002г.</w:t>
            </w:r>
          </w:p>
          <w:p w:rsidR="006C55ED" w:rsidRPr="006C55ED" w:rsidRDefault="006C55ED" w:rsidP="006C55ED">
            <w:pPr>
              <w:spacing w:after="240"/>
              <w:jc w:val="both"/>
              <w:rPr>
                <w:rFonts w:ascii="Times New Roman" w:hAnsi="Times New Roman" w:cs="Times New Roman"/>
                <w:b/>
                <w:sz w:val="20"/>
                <w:szCs w:val="20"/>
              </w:rPr>
            </w:pPr>
            <w:r w:rsidRPr="006C55ED">
              <w:rPr>
                <w:rFonts w:ascii="Times New Roman" w:hAnsi="Times New Roman" w:cs="Times New Roman"/>
                <w:sz w:val="20"/>
                <w:szCs w:val="20"/>
              </w:rPr>
              <w:t>-О.П. Радынова «Музыкальные шедевры» М.: ТЦ Сфера, 2009г</w:t>
            </w:r>
          </w:p>
        </w:tc>
        <w:tc>
          <w:tcPr>
            <w:tcW w:w="3402" w:type="dxa"/>
            <w:shd w:val="clear" w:color="auto" w:fill="FFFFCC"/>
          </w:tcPr>
          <w:p w:rsidR="006C55ED" w:rsidRPr="006C55ED" w:rsidRDefault="006C55ED" w:rsidP="006C55ED">
            <w:pPr>
              <w:jc w:val="both"/>
              <w:rPr>
                <w:rFonts w:ascii="Times New Roman" w:hAnsi="Times New Roman" w:cs="Times New Roman"/>
                <w:sz w:val="20"/>
                <w:szCs w:val="20"/>
              </w:rPr>
            </w:pPr>
            <w:r w:rsidRPr="006C55ED">
              <w:rPr>
                <w:rFonts w:ascii="Times New Roman" w:hAnsi="Times New Roman" w:cs="Times New Roman"/>
                <w:sz w:val="20"/>
                <w:szCs w:val="20"/>
              </w:rPr>
              <w:t>- Фоны разного цвета, размера и формы (5x7, 17x30, 45x30 см, прямоугольник, овал, круг), гуашь, фломастеры, цветные карандаши и т.д</w:t>
            </w:r>
          </w:p>
          <w:p w:rsidR="006C55ED" w:rsidRPr="006C55ED" w:rsidRDefault="006C55ED" w:rsidP="006C55ED">
            <w:pPr>
              <w:jc w:val="both"/>
              <w:rPr>
                <w:rFonts w:ascii="Times New Roman" w:hAnsi="Times New Roman" w:cs="Times New Roman"/>
                <w:sz w:val="20"/>
                <w:szCs w:val="20"/>
              </w:rPr>
            </w:pPr>
            <w:r w:rsidRPr="006C55ED">
              <w:rPr>
                <w:rFonts w:ascii="Times New Roman" w:hAnsi="Times New Roman" w:cs="Times New Roman"/>
                <w:sz w:val="20"/>
                <w:szCs w:val="20"/>
              </w:rPr>
              <w:t>- Кисти, «тычки», флейцевые, ватные палочки, губки, подставки для кисточек.</w:t>
            </w:r>
          </w:p>
          <w:p w:rsidR="006C55ED" w:rsidRPr="006C55ED" w:rsidRDefault="006C55ED" w:rsidP="006C55ED">
            <w:pPr>
              <w:jc w:val="both"/>
              <w:rPr>
                <w:rFonts w:ascii="Times New Roman" w:hAnsi="Times New Roman" w:cs="Times New Roman"/>
                <w:sz w:val="20"/>
                <w:szCs w:val="20"/>
              </w:rPr>
            </w:pPr>
            <w:r w:rsidRPr="006C55ED">
              <w:rPr>
                <w:rFonts w:ascii="Times New Roman" w:hAnsi="Times New Roman" w:cs="Times New Roman"/>
                <w:sz w:val="20"/>
                <w:szCs w:val="20"/>
              </w:rPr>
              <w:t xml:space="preserve">- Стаканчики для воды. </w:t>
            </w:r>
          </w:p>
          <w:p w:rsidR="006C55ED" w:rsidRPr="006C55ED" w:rsidRDefault="006C55ED" w:rsidP="006C55ED">
            <w:pPr>
              <w:jc w:val="both"/>
              <w:rPr>
                <w:rFonts w:ascii="Times New Roman" w:hAnsi="Times New Roman" w:cs="Times New Roman"/>
                <w:sz w:val="20"/>
                <w:szCs w:val="20"/>
              </w:rPr>
            </w:pPr>
            <w:r w:rsidRPr="006C55ED">
              <w:rPr>
                <w:rFonts w:ascii="Times New Roman" w:hAnsi="Times New Roman" w:cs="Times New Roman"/>
                <w:sz w:val="20"/>
                <w:szCs w:val="20"/>
              </w:rPr>
              <w:t xml:space="preserve">- Салфетки для кисточек, для рук, пластилин. </w:t>
            </w:r>
          </w:p>
          <w:p w:rsidR="006C55ED" w:rsidRPr="006C55ED" w:rsidRDefault="006C55ED" w:rsidP="006C55ED">
            <w:pPr>
              <w:jc w:val="both"/>
              <w:rPr>
                <w:rFonts w:ascii="Times New Roman" w:hAnsi="Times New Roman" w:cs="Times New Roman"/>
                <w:sz w:val="20"/>
                <w:szCs w:val="20"/>
              </w:rPr>
            </w:pPr>
            <w:r w:rsidRPr="006C55ED">
              <w:rPr>
                <w:rFonts w:ascii="Times New Roman" w:hAnsi="Times New Roman" w:cs="Times New Roman"/>
                <w:sz w:val="20"/>
                <w:szCs w:val="20"/>
              </w:rPr>
              <w:t>- Сопутствующий материал для оформления работ (нитки, пуговицы, бусины, семена, веточки и т.д.).</w:t>
            </w:r>
          </w:p>
          <w:p w:rsidR="006C55ED" w:rsidRPr="006C55ED" w:rsidRDefault="006C55ED" w:rsidP="006C55ED">
            <w:pPr>
              <w:jc w:val="both"/>
              <w:rPr>
                <w:rFonts w:ascii="Times New Roman" w:hAnsi="Times New Roman" w:cs="Times New Roman"/>
                <w:sz w:val="20"/>
                <w:szCs w:val="20"/>
              </w:rPr>
            </w:pPr>
            <w:r w:rsidRPr="006C55ED">
              <w:rPr>
                <w:rFonts w:ascii="Times New Roman" w:hAnsi="Times New Roman" w:cs="Times New Roman"/>
                <w:sz w:val="20"/>
                <w:szCs w:val="20"/>
              </w:rPr>
              <w:t>- Иллюстративный материал по декоративно-прикладному творчеству.</w:t>
            </w:r>
          </w:p>
          <w:p w:rsidR="006C55ED" w:rsidRPr="006C55ED" w:rsidRDefault="006C55ED" w:rsidP="006C55ED">
            <w:pPr>
              <w:jc w:val="both"/>
              <w:rPr>
                <w:rFonts w:ascii="Times New Roman" w:hAnsi="Times New Roman" w:cs="Times New Roman"/>
                <w:sz w:val="20"/>
                <w:szCs w:val="20"/>
              </w:rPr>
            </w:pPr>
            <w:r w:rsidRPr="006C55ED">
              <w:rPr>
                <w:rFonts w:ascii="Times New Roman" w:hAnsi="Times New Roman" w:cs="Times New Roman"/>
                <w:sz w:val="20"/>
                <w:szCs w:val="20"/>
              </w:rPr>
              <w:t xml:space="preserve">- Д/и на цвет, форму </w:t>
            </w:r>
          </w:p>
          <w:p w:rsidR="006C55ED" w:rsidRPr="006C55ED" w:rsidRDefault="006C55ED" w:rsidP="006C55ED">
            <w:pPr>
              <w:jc w:val="both"/>
              <w:rPr>
                <w:rFonts w:ascii="Times New Roman" w:hAnsi="Times New Roman" w:cs="Times New Roman"/>
                <w:sz w:val="20"/>
                <w:szCs w:val="20"/>
              </w:rPr>
            </w:pPr>
            <w:r w:rsidRPr="006C55ED">
              <w:rPr>
                <w:rFonts w:ascii="Times New Roman" w:hAnsi="Times New Roman" w:cs="Times New Roman"/>
                <w:sz w:val="20"/>
                <w:szCs w:val="20"/>
              </w:rPr>
              <w:t>- Центр книги: Книги (РНС, рассказы, фольклор). Разные виды театров Картотека потешек, прибауток</w:t>
            </w:r>
          </w:p>
          <w:p w:rsidR="006C55ED" w:rsidRPr="006C55ED" w:rsidRDefault="006C55ED" w:rsidP="006C55ED">
            <w:pPr>
              <w:jc w:val="both"/>
              <w:rPr>
                <w:rFonts w:ascii="Times New Roman" w:hAnsi="Times New Roman" w:cs="Times New Roman"/>
                <w:sz w:val="20"/>
                <w:szCs w:val="20"/>
              </w:rPr>
            </w:pPr>
            <w:r w:rsidRPr="006C55ED">
              <w:rPr>
                <w:rFonts w:ascii="Times New Roman" w:hAnsi="Times New Roman" w:cs="Times New Roman"/>
                <w:sz w:val="20"/>
                <w:szCs w:val="20"/>
              </w:rPr>
              <w:t>- Музыкальный центр: Музыкально-дидактические игры, фланелеграф, ширма. Музыкальные инструменты Электронное пианино Музыкальный центр Фонотека детских песен, классической музыки, симфонической музыки, Костюмы для проведения спектаклей, танцев, маски.</w:t>
            </w:r>
          </w:p>
        </w:tc>
      </w:tr>
      <w:tr w:rsidR="006C55ED" w:rsidRPr="006C55ED" w:rsidTr="007669D8">
        <w:tc>
          <w:tcPr>
            <w:tcW w:w="1876" w:type="dxa"/>
            <w:shd w:val="clear" w:color="auto" w:fill="CCFFFF"/>
          </w:tcPr>
          <w:p w:rsidR="006C55ED" w:rsidRPr="006C55ED" w:rsidRDefault="006C55ED" w:rsidP="006C55ED">
            <w:pPr>
              <w:jc w:val="center"/>
              <w:rPr>
                <w:rFonts w:ascii="Times New Roman" w:hAnsi="Times New Roman" w:cs="Times New Roman"/>
                <w:b/>
                <w:sz w:val="20"/>
                <w:szCs w:val="20"/>
              </w:rPr>
            </w:pPr>
          </w:p>
          <w:p w:rsidR="006C55ED" w:rsidRPr="006C55ED" w:rsidRDefault="006C55ED" w:rsidP="006C55ED">
            <w:pPr>
              <w:jc w:val="center"/>
              <w:rPr>
                <w:rFonts w:ascii="Times New Roman" w:hAnsi="Times New Roman" w:cs="Times New Roman"/>
                <w:b/>
                <w:sz w:val="20"/>
                <w:szCs w:val="20"/>
              </w:rPr>
            </w:pPr>
          </w:p>
          <w:p w:rsidR="006C55ED" w:rsidRPr="006C55ED" w:rsidRDefault="006C55ED" w:rsidP="006C55ED">
            <w:pPr>
              <w:jc w:val="center"/>
              <w:rPr>
                <w:rFonts w:ascii="Times New Roman" w:hAnsi="Times New Roman" w:cs="Times New Roman"/>
                <w:b/>
                <w:sz w:val="20"/>
                <w:szCs w:val="20"/>
              </w:rPr>
            </w:pPr>
          </w:p>
          <w:p w:rsidR="006C55ED" w:rsidRPr="006C55ED" w:rsidRDefault="006C55ED" w:rsidP="006C55ED">
            <w:pPr>
              <w:jc w:val="center"/>
              <w:rPr>
                <w:rFonts w:ascii="Times New Roman" w:hAnsi="Times New Roman" w:cs="Times New Roman"/>
                <w:b/>
                <w:sz w:val="20"/>
                <w:szCs w:val="20"/>
              </w:rPr>
            </w:pPr>
            <w:r w:rsidRPr="006C55ED">
              <w:rPr>
                <w:rFonts w:ascii="Times New Roman" w:hAnsi="Times New Roman" w:cs="Times New Roman"/>
                <w:b/>
                <w:sz w:val="20"/>
                <w:szCs w:val="20"/>
              </w:rPr>
              <w:t>Физическое развитие</w:t>
            </w:r>
          </w:p>
        </w:tc>
        <w:tc>
          <w:tcPr>
            <w:tcW w:w="7055" w:type="dxa"/>
            <w:shd w:val="clear" w:color="auto" w:fill="FFFFCC"/>
          </w:tcPr>
          <w:p w:rsidR="006C55ED" w:rsidRPr="006C55ED" w:rsidRDefault="006C55ED" w:rsidP="006C55ED">
            <w:pPr>
              <w:jc w:val="both"/>
              <w:rPr>
                <w:rFonts w:ascii="Times New Roman" w:hAnsi="Times New Roman" w:cs="Times New Roman"/>
                <w:b/>
                <w:sz w:val="20"/>
                <w:szCs w:val="20"/>
              </w:rPr>
            </w:pPr>
            <w:r w:rsidRPr="006C55ED">
              <w:rPr>
                <w:rFonts w:ascii="Times New Roman" w:hAnsi="Times New Roman" w:cs="Times New Roman"/>
                <w:b/>
                <w:sz w:val="20"/>
                <w:szCs w:val="20"/>
              </w:rPr>
              <w:t>Методические пособия</w:t>
            </w:r>
          </w:p>
          <w:p w:rsidR="006C55ED" w:rsidRPr="006C55ED" w:rsidRDefault="006C55ED" w:rsidP="006C55ED">
            <w:pPr>
              <w:jc w:val="both"/>
              <w:rPr>
                <w:rFonts w:ascii="Times New Roman" w:hAnsi="Times New Roman" w:cs="Times New Roman"/>
                <w:sz w:val="20"/>
                <w:szCs w:val="20"/>
              </w:rPr>
            </w:pPr>
            <w:r w:rsidRPr="006C55ED">
              <w:rPr>
                <w:rFonts w:ascii="Times New Roman" w:hAnsi="Times New Roman" w:cs="Times New Roman"/>
                <w:sz w:val="20"/>
                <w:szCs w:val="20"/>
              </w:rPr>
              <w:t>-Грядкина</w:t>
            </w:r>
            <w:r w:rsidRPr="006C55ED">
              <w:rPr>
                <w:rFonts w:ascii="Times New Roman" w:hAnsi="Times New Roman" w:cs="Times New Roman"/>
                <w:sz w:val="20"/>
                <w:szCs w:val="20"/>
              </w:rPr>
              <w:tab/>
              <w:t>Т.С.</w:t>
            </w:r>
            <w:r w:rsidRPr="006C55ED">
              <w:rPr>
                <w:rFonts w:ascii="Times New Roman" w:hAnsi="Times New Roman" w:cs="Times New Roman"/>
                <w:sz w:val="20"/>
                <w:szCs w:val="20"/>
              </w:rPr>
              <w:tab/>
              <w:t>"Образовательная</w:t>
            </w:r>
            <w:r w:rsidRPr="006C55ED">
              <w:rPr>
                <w:rFonts w:ascii="Times New Roman" w:hAnsi="Times New Roman" w:cs="Times New Roman"/>
                <w:sz w:val="20"/>
                <w:szCs w:val="20"/>
              </w:rPr>
              <w:tab/>
              <w:t>область "Физическое  развитие".  Методический  комплект программы</w:t>
            </w:r>
            <w:r w:rsidRPr="006C55ED">
              <w:rPr>
                <w:rFonts w:ascii="Times New Roman" w:hAnsi="Times New Roman" w:cs="Times New Roman"/>
                <w:sz w:val="20"/>
                <w:szCs w:val="20"/>
              </w:rPr>
              <w:tab/>
              <w:t>"Детство".-  СПб:  ДЕТСТВО-ПРЕСС, 2012 год</w:t>
            </w:r>
            <w:r w:rsidRPr="006C55ED">
              <w:rPr>
                <w:rFonts w:ascii="Times New Roman" w:hAnsi="Times New Roman" w:cs="Times New Roman"/>
                <w:sz w:val="20"/>
                <w:szCs w:val="20"/>
              </w:rPr>
              <w:tab/>
            </w:r>
            <w:r w:rsidRPr="006C55ED">
              <w:rPr>
                <w:rFonts w:ascii="Times New Roman" w:hAnsi="Times New Roman" w:cs="Times New Roman"/>
                <w:sz w:val="20"/>
                <w:szCs w:val="20"/>
              </w:rPr>
              <w:tab/>
            </w:r>
            <w:r w:rsidRPr="006C55ED">
              <w:rPr>
                <w:rFonts w:ascii="Times New Roman" w:hAnsi="Times New Roman" w:cs="Times New Roman"/>
                <w:sz w:val="20"/>
                <w:szCs w:val="20"/>
              </w:rPr>
              <w:tab/>
            </w:r>
          </w:p>
          <w:p w:rsidR="006C55ED" w:rsidRPr="006C55ED" w:rsidRDefault="006C55ED" w:rsidP="006C55ED">
            <w:pPr>
              <w:jc w:val="both"/>
              <w:rPr>
                <w:rFonts w:ascii="Times New Roman" w:hAnsi="Times New Roman" w:cs="Times New Roman"/>
                <w:sz w:val="20"/>
                <w:szCs w:val="20"/>
              </w:rPr>
            </w:pPr>
            <w:r w:rsidRPr="006C55ED">
              <w:rPr>
                <w:rFonts w:ascii="Times New Roman" w:hAnsi="Times New Roman" w:cs="Times New Roman"/>
                <w:sz w:val="20"/>
                <w:szCs w:val="20"/>
              </w:rPr>
              <w:t>-Анисимова М.С. "Двигательная деятельность детей младшего и среднего дошкольного возраста".- СПб: ДЕТСТВО-ПРЕСС, 2014.</w:t>
            </w:r>
            <w:r w:rsidRPr="006C55ED">
              <w:rPr>
                <w:rFonts w:ascii="Times New Roman" w:hAnsi="Times New Roman" w:cs="Times New Roman"/>
                <w:sz w:val="20"/>
                <w:szCs w:val="20"/>
              </w:rPr>
              <w:tab/>
            </w:r>
          </w:p>
          <w:p w:rsidR="006C55ED" w:rsidRPr="006C55ED" w:rsidRDefault="006C55ED" w:rsidP="006C55ED">
            <w:pPr>
              <w:jc w:val="both"/>
              <w:rPr>
                <w:rFonts w:ascii="Times New Roman" w:hAnsi="Times New Roman" w:cs="Times New Roman"/>
                <w:sz w:val="20"/>
                <w:szCs w:val="20"/>
              </w:rPr>
            </w:pPr>
            <w:r w:rsidRPr="006C55ED">
              <w:rPr>
                <w:rFonts w:ascii="Times New Roman" w:hAnsi="Times New Roman" w:cs="Times New Roman"/>
                <w:sz w:val="20"/>
                <w:szCs w:val="20"/>
              </w:rPr>
              <w:t>-ХарченкоТ.Е .Бодрящая гимнастика для дошкольников. - СПб: ДЕТСТВО-ПРЕСС, 2015.</w:t>
            </w:r>
          </w:p>
          <w:p w:rsidR="006C55ED" w:rsidRPr="006C55ED" w:rsidRDefault="006C55ED" w:rsidP="006C55ED">
            <w:pPr>
              <w:jc w:val="both"/>
              <w:rPr>
                <w:rFonts w:ascii="Times New Roman" w:hAnsi="Times New Roman" w:cs="Times New Roman"/>
                <w:sz w:val="20"/>
                <w:szCs w:val="20"/>
              </w:rPr>
            </w:pPr>
            <w:r w:rsidRPr="006C55ED">
              <w:rPr>
                <w:rFonts w:ascii="Times New Roman" w:hAnsi="Times New Roman" w:cs="Times New Roman"/>
                <w:sz w:val="20"/>
                <w:szCs w:val="20"/>
              </w:rPr>
              <w:t>-Соколова  Л.А.  Комплексы  сюжетных  утренних гимнастик.- СПб: ДЕТСТВО-ПРЕСС, 2016.</w:t>
            </w:r>
          </w:p>
          <w:p w:rsidR="006C55ED" w:rsidRPr="006C55ED" w:rsidRDefault="006C55ED" w:rsidP="006C55ED">
            <w:pPr>
              <w:jc w:val="both"/>
              <w:rPr>
                <w:rFonts w:ascii="Times New Roman" w:hAnsi="Times New Roman" w:cs="Times New Roman"/>
                <w:sz w:val="20"/>
                <w:szCs w:val="20"/>
              </w:rPr>
            </w:pPr>
            <w:r w:rsidRPr="006C55ED">
              <w:rPr>
                <w:rFonts w:ascii="Times New Roman" w:hAnsi="Times New Roman" w:cs="Times New Roman"/>
                <w:sz w:val="20"/>
                <w:szCs w:val="20"/>
              </w:rPr>
              <w:t>- Сивачива Л.Н. Физкультура-это радость. Спортивные игры с нестандартным оборудованием.- СПб: ДЕТСТВО-ПРЕСС, 2005</w:t>
            </w:r>
          </w:p>
          <w:p w:rsidR="006C55ED" w:rsidRPr="006C55ED" w:rsidRDefault="006C55ED" w:rsidP="006C55ED">
            <w:pPr>
              <w:jc w:val="both"/>
              <w:rPr>
                <w:rFonts w:ascii="Times New Roman" w:hAnsi="Times New Roman" w:cs="Times New Roman"/>
                <w:sz w:val="20"/>
                <w:szCs w:val="20"/>
              </w:rPr>
            </w:pPr>
            <w:r w:rsidRPr="006C55ED">
              <w:rPr>
                <w:rFonts w:ascii="Times New Roman" w:hAnsi="Times New Roman" w:cs="Times New Roman"/>
                <w:sz w:val="20"/>
                <w:szCs w:val="20"/>
              </w:rPr>
              <w:t>- Нищева Н.В. О здоровье дошкольников. Родителям и педагогам.- СПб: ДЕТСТВО-ПРЕСС, 2006</w:t>
            </w:r>
          </w:p>
          <w:p w:rsidR="006C55ED" w:rsidRPr="006C55ED" w:rsidRDefault="006C55ED" w:rsidP="006C55ED">
            <w:pPr>
              <w:jc w:val="both"/>
              <w:rPr>
                <w:rFonts w:ascii="Times New Roman" w:hAnsi="Times New Roman" w:cs="Times New Roman"/>
                <w:sz w:val="20"/>
                <w:szCs w:val="20"/>
              </w:rPr>
            </w:pPr>
            <w:r w:rsidRPr="006C55ED">
              <w:rPr>
                <w:rFonts w:ascii="Times New Roman" w:hAnsi="Times New Roman" w:cs="Times New Roman"/>
                <w:sz w:val="20"/>
                <w:szCs w:val="20"/>
              </w:rPr>
              <w:t>-Сайкина Е.Г. Физкульт–привет минуткам и паузам! .- СПб: ДЕТСТВО-ПРЕСС, 2005</w:t>
            </w:r>
          </w:p>
          <w:p w:rsidR="006C55ED" w:rsidRPr="006C55ED" w:rsidRDefault="006C55ED" w:rsidP="006C55ED">
            <w:pPr>
              <w:jc w:val="both"/>
              <w:rPr>
                <w:rFonts w:ascii="Times New Roman" w:hAnsi="Times New Roman" w:cs="Times New Roman"/>
                <w:sz w:val="20"/>
                <w:szCs w:val="20"/>
              </w:rPr>
            </w:pPr>
            <w:r w:rsidRPr="006C55ED">
              <w:rPr>
                <w:rFonts w:ascii="Times New Roman" w:hAnsi="Times New Roman" w:cs="Times New Roman"/>
                <w:sz w:val="20"/>
                <w:szCs w:val="20"/>
              </w:rPr>
              <w:t>-Картушина М.Ю. Зеленый огонек здоровья.- .- СПб: ДЕТСТВО-ПРЕСС, 2005</w:t>
            </w:r>
          </w:p>
          <w:p w:rsidR="006C55ED" w:rsidRPr="006C55ED" w:rsidRDefault="006C55ED" w:rsidP="006C55ED">
            <w:pPr>
              <w:jc w:val="both"/>
              <w:rPr>
                <w:rFonts w:ascii="Times New Roman" w:eastAsia="Times New Roman" w:hAnsi="Times New Roman" w:cs="Times New Roman"/>
                <w:color w:val="FF0000"/>
                <w:sz w:val="21"/>
                <w:szCs w:val="21"/>
              </w:rPr>
            </w:pPr>
            <w:r w:rsidRPr="006C55ED">
              <w:rPr>
                <w:rFonts w:ascii="Times New Roman" w:eastAsia="Times New Roman" w:hAnsi="Times New Roman" w:cs="Times New Roman"/>
                <w:b/>
                <w:color w:val="FF0000"/>
                <w:sz w:val="20"/>
                <w:szCs w:val="20"/>
              </w:rPr>
              <w:t xml:space="preserve"> </w:t>
            </w:r>
            <w:r w:rsidRPr="006C55ED">
              <w:rPr>
                <w:rFonts w:ascii="Times New Roman" w:hAnsi="Times New Roman" w:cs="Times New Roman"/>
                <w:b/>
                <w:sz w:val="20"/>
                <w:szCs w:val="20"/>
              </w:rPr>
              <w:t>- Наглядно-дидактические пособия</w:t>
            </w:r>
          </w:p>
          <w:p w:rsidR="006C55ED" w:rsidRPr="006C55ED" w:rsidRDefault="006C55ED" w:rsidP="006C55ED">
            <w:pPr>
              <w:jc w:val="both"/>
              <w:rPr>
                <w:rFonts w:ascii="Times New Roman" w:hAnsi="Times New Roman" w:cs="Times New Roman"/>
                <w:sz w:val="20"/>
                <w:szCs w:val="20"/>
              </w:rPr>
            </w:pPr>
            <w:r w:rsidRPr="006C55ED">
              <w:rPr>
                <w:rFonts w:ascii="Times New Roman" w:hAnsi="Times New Roman" w:cs="Times New Roman"/>
                <w:sz w:val="20"/>
                <w:szCs w:val="20"/>
              </w:rPr>
              <w:t>- Серия «Мир в картинках»: «Спортивный инвентарь».</w:t>
            </w:r>
          </w:p>
          <w:p w:rsidR="006C55ED" w:rsidRPr="006C55ED" w:rsidRDefault="006C55ED" w:rsidP="006C55ED">
            <w:pPr>
              <w:jc w:val="both"/>
              <w:rPr>
                <w:rFonts w:ascii="Times New Roman" w:hAnsi="Times New Roman" w:cs="Times New Roman"/>
                <w:sz w:val="20"/>
                <w:szCs w:val="20"/>
              </w:rPr>
            </w:pPr>
            <w:r w:rsidRPr="006C55ED">
              <w:rPr>
                <w:rFonts w:ascii="Times New Roman" w:hAnsi="Times New Roman" w:cs="Times New Roman"/>
                <w:sz w:val="20"/>
                <w:szCs w:val="20"/>
              </w:rPr>
              <w:t xml:space="preserve">- Серия «Рассказы по картинкам»: «Зимние виды спорта»; «Летние виды спорта»; «Распорядок дня». </w:t>
            </w:r>
          </w:p>
          <w:p w:rsidR="006C55ED" w:rsidRPr="006C55ED" w:rsidRDefault="006C55ED" w:rsidP="006C55ED">
            <w:pPr>
              <w:jc w:val="both"/>
              <w:rPr>
                <w:rFonts w:ascii="Times New Roman" w:hAnsi="Times New Roman" w:cs="Times New Roman"/>
                <w:sz w:val="20"/>
                <w:szCs w:val="20"/>
              </w:rPr>
            </w:pPr>
            <w:r w:rsidRPr="006C55ED">
              <w:rPr>
                <w:rFonts w:ascii="Times New Roman" w:hAnsi="Times New Roman" w:cs="Times New Roman"/>
                <w:sz w:val="20"/>
                <w:szCs w:val="20"/>
              </w:rPr>
              <w:t>- Серия «Расскажите детям о...»: «Расскажите детям о зимних видах спорта»; «Расскажите детям об олимпийских играх»; «Расскажите детям об олимпийских чемпионах».</w:t>
            </w:r>
          </w:p>
          <w:p w:rsidR="006C55ED" w:rsidRPr="006C55ED" w:rsidRDefault="006C55ED" w:rsidP="006C55ED">
            <w:pPr>
              <w:jc w:val="both"/>
              <w:rPr>
                <w:rFonts w:ascii="Times New Roman" w:hAnsi="Times New Roman" w:cs="Times New Roman"/>
                <w:sz w:val="20"/>
                <w:szCs w:val="20"/>
              </w:rPr>
            </w:pPr>
            <w:r w:rsidRPr="006C55ED">
              <w:rPr>
                <w:rFonts w:ascii="Times New Roman" w:hAnsi="Times New Roman" w:cs="Times New Roman"/>
                <w:sz w:val="20"/>
                <w:szCs w:val="20"/>
              </w:rPr>
              <w:t>- Плакаты: «Зимние виды спорта»; «Летние виды спорта».</w:t>
            </w:r>
          </w:p>
          <w:p w:rsidR="006C55ED" w:rsidRPr="006C55ED" w:rsidRDefault="006C55ED" w:rsidP="006C55ED">
            <w:pPr>
              <w:jc w:val="both"/>
              <w:rPr>
                <w:rFonts w:ascii="Times New Roman" w:eastAsia="Times New Roman" w:hAnsi="Times New Roman" w:cs="Times New Roman"/>
                <w:b/>
                <w:sz w:val="20"/>
                <w:szCs w:val="20"/>
              </w:rPr>
            </w:pPr>
            <w:r w:rsidRPr="006C55ED">
              <w:rPr>
                <w:rFonts w:ascii="Times New Roman" w:eastAsia="Times New Roman" w:hAnsi="Times New Roman" w:cs="Times New Roman"/>
                <w:b/>
                <w:sz w:val="20"/>
                <w:szCs w:val="20"/>
              </w:rPr>
              <w:t xml:space="preserve"> </w:t>
            </w:r>
          </w:p>
          <w:p w:rsidR="006C55ED" w:rsidRPr="006C55ED" w:rsidRDefault="006C55ED" w:rsidP="006C55ED">
            <w:pPr>
              <w:jc w:val="both"/>
              <w:rPr>
                <w:rFonts w:ascii="Times New Roman" w:hAnsi="Times New Roman" w:cs="Times New Roman"/>
                <w:b/>
                <w:sz w:val="20"/>
                <w:szCs w:val="20"/>
              </w:rPr>
            </w:pPr>
          </w:p>
          <w:p w:rsidR="006C55ED" w:rsidRPr="006C55ED" w:rsidRDefault="006C55ED" w:rsidP="006C55ED">
            <w:pPr>
              <w:jc w:val="both"/>
              <w:rPr>
                <w:rFonts w:ascii="Times New Roman" w:hAnsi="Times New Roman" w:cs="Times New Roman"/>
                <w:sz w:val="20"/>
                <w:szCs w:val="20"/>
              </w:rPr>
            </w:pPr>
            <w:r w:rsidRPr="006C55ED">
              <w:rPr>
                <w:rFonts w:ascii="Times New Roman" w:hAnsi="Times New Roman" w:cs="Times New Roman"/>
                <w:sz w:val="20"/>
                <w:szCs w:val="20"/>
              </w:rPr>
              <w:t xml:space="preserve">  </w:t>
            </w:r>
          </w:p>
        </w:tc>
        <w:tc>
          <w:tcPr>
            <w:tcW w:w="3685" w:type="dxa"/>
            <w:shd w:val="clear" w:color="auto" w:fill="FFFF99"/>
          </w:tcPr>
          <w:p w:rsidR="006C55ED" w:rsidRPr="006C55ED" w:rsidRDefault="006C55ED" w:rsidP="006C55ED">
            <w:pPr>
              <w:jc w:val="both"/>
              <w:rPr>
                <w:rFonts w:ascii="Times New Roman" w:hAnsi="Times New Roman" w:cs="Times New Roman"/>
                <w:b/>
                <w:color w:val="FF0000"/>
                <w:sz w:val="20"/>
                <w:szCs w:val="20"/>
              </w:rPr>
            </w:pPr>
            <w:r w:rsidRPr="006C55ED">
              <w:rPr>
                <w:rFonts w:ascii="Times New Roman" w:hAnsi="Times New Roman" w:cs="Times New Roman"/>
                <w:b/>
                <w:color w:val="FF0000"/>
                <w:sz w:val="20"/>
                <w:szCs w:val="20"/>
              </w:rPr>
              <w:t>Группа раннего возраста:</w:t>
            </w:r>
          </w:p>
          <w:p w:rsidR="006C55ED" w:rsidRPr="006C55ED" w:rsidRDefault="006C55ED" w:rsidP="006C55ED">
            <w:pPr>
              <w:jc w:val="both"/>
              <w:rPr>
                <w:rFonts w:ascii="Times New Roman" w:eastAsia="Times New Roman" w:hAnsi="Times New Roman" w:cs="Times New Roman"/>
                <w:sz w:val="21"/>
                <w:szCs w:val="21"/>
              </w:rPr>
            </w:pPr>
            <w:r w:rsidRPr="006C55ED">
              <w:rPr>
                <w:rFonts w:ascii="Times New Roman" w:eastAsia="Times New Roman" w:hAnsi="Times New Roman" w:cs="Times New Roman"/>
                <w:sz w:val="21"/>
                <w:szCs w:val="21"/>
              </w:rPr>
              <w:t>-Алямовская В.Г. Ясли – это серьезно. – М.: Линка-Пресс, 1999.</w:t>
            </w:r>
          </w:p>
          <w:p w:rsidR="006C55ED" w:rsidRPr="006C55ED" w:rsidRDefault="006C55ED" w:rsidP="006C55ED">
            <w:pPr>
              <w:jc w:val="both"/>
              <w:rPr>
                <w:rFonts w:ascii="Times New Roman" w:hAnsi="Times New Roman" w:cs="Times New Roman"/>
                <w:sz w:val="20"/>
                <w:szCs w:val="20"/>
              </w:rPr>
            </w:pPr>
            <w:r w:rsidRPr="006C55ED">
              <w:rPr>
                <w:rFonts w:ascii="Times New Roman" w:eastAsia="Times New Roman" w:hAnsi="Times New Roman" w:cs="Times New Roman"/>
                <w:sz w:val="20"/>
                <w:szCs w:val="20"/>
              </w:rPr>
              <w:t>-Лайзане С.Я. Физическая культура для малышей: Книга для воспитателя детского сада.- М.: Просвещение, 1987</w:t>
            </w:r>
          </w:p>
          <w:p w:rsidR="006C55ED" w:rsidRPr="006C55ED" w:rsidRDefault="006C55ED" w:rsidP="006C55ED">
            <w:pPr>
              <w:jc w:val="both"/>
              <w:rPr>
                <w:rFonts w:ascii="Times New Roman" w:eastAsia="Times New Roman" w:hAnsi="Times New Roman" w:cs="Times New Roman"/>
                <w:sz w:val="20"/>
                <w:szCs w:val="20"/>
              </w:rPr>
            </w:pPr>
            <w:r w:rsidRPr="006C55ED">
              <w:rPr>
                <w:rFonts w:ascii="Times New Roman" w:eastAsia="Times New Roman" w:hAnsi="Times New Roman" w:cs="Times New Roman"/>
                <w:color w:val="FF0000"/>
                <w:sz w:val="20"/>
                <w:szCs w:val="20"/>
              </w:rPr>
              <w:t xml:space="preserve"> </w:t>
            </w:r>
            <w:r w:rsidRPr="006C55ED">
              <w:rPr>
                <w:rFonts w:ascii="Times New Roman" w:eastAsia="Times New Roman" w:hAnsi="Times New Roman" w:cs="Times New Roman"/>
                <w:sz w:val="20"/>
                <w:szCs w:val="20"/>
              </w:rPr>
              <w:t>-М.Ф.Литвинова Физкультурные занятия в детском саду: Феникс,2008г.</w:t>
            </w:r>
          </w:p>
          <w:p w:rsidR="006C55ED" w:rsidRPr="006C55ED" w:rsidRDefault="006C55ED" w:rsidP="006C55ED">
            <w:pPr>
              <w:jc w:val="both"/>
              <w:rPr>
                <w:rFonts w:ascii="Times New Roman" w:eastAsia="Times New Roman" w:hAnsi="Times New Roman" w:cs="Times New Roman"/>
                <w:sz w:val="20"/>
                <w:szCs w:val="20"/>
              </w:rPr>
            </w:pPr>
            <w:r w:rsidRPr="006C55ED">
              <w:rPr>
                <w:rFonts w:ascii="Times New Roman" w:eastAsia="Times New Roman" w:hAnsi="Times New Roman" w:cs="Times New Roman"/>
                <w:sz w:val="20"/>
                <w:szCs w:val="20"/>
              </w:rPr>
              <w:t>-Волошина Л.Н. Физическое развитие детей второго года жизни.-М.: Издательский дом «Цветной мир»,2019</w:t>
            </w:r>
          </w:p>
          <w:p w:rsidR="006C55ED" w:rsidRPr="006C55ED" w:rsidRDefault="006C55ED" w:rsidP="006C55ED">
            <w:pPr>
              <w:jc w:val="both"/>
              <w:rPr>
                <w:rFonts w:ascii="Times New Roman" w:eastAsia="Times New Roman" w:hAnsi="Times New Roman" w:cs="Times New Roman"/>
                <w:sz w:val="20"/>
                <w:szCs w:val="20"/>
              </w:rPr>
            </w:pPr>
            <w:r w:rsidRPr="006C55ED">
              <w:rPr>
                <w:rFonts w:ascii="Times New Roman" w:eastAsia="Times New Roman" w:hAnsi="Times New Roman" w:cs="Times New Roman"/>
                <w:sz w:val="20"/>
                <w:szCs w:val="20"/>
              </w:rPr>
              <w:t xml:space="preserve">М.Ф. Литвинова «Подвижные и игровые упражнения для детей третьего года жизни: Методическое руководство для работников дошкольных образовательных учреждений – М.:ЛИНКА-ПРЕСС,2005г. </w:t>
            </w:r>
          </w:p>
          <w:p w:rsidR="006C55ED" w:rsidRPr="006C55ED" w:rsidRDefault="006C55ED" w:rsidP="006C55ED">
            <w:pPr>
              <w:jc w:val="both"/>
              <w:rPr>
                <w:rFonts w:ascii="Times New Roman" w:eastAsia="Times New Roman" w:hAnsi="Times New Roman" w:cs="Times New Roman"/>
                <w:sz w:val="20"/>
                <w:szCs w:val="20"/>
              </w:rPr>
            </w:pPr>
            <w:r w:rsidRPr="006C55ED">
              <w:rPr>
                <w:rFonts w:ascii="Times New Roman" w:eastAsia="Times New Roman" w:hAnsi="Times New Roman" w:cs="Times New Roman"/>
                <w:sz w:val="20"/>
                <w:szCs w:val="20"/>
              </w:rPr>
              <w:t>М.Ф. Литвинова «Подвижные и игровые упражнения для детей третьего года жизни: Методическое руководство для работников дошкольных образовательных учреждений – М.:ЛИНКА-ПРЕСС,2005.-92 с.</w:t>
            </w:r>
          </w:p>
          <w:p w:rsidR="006C55ED" w:rsidRPr="006C55ED" w:rsidRDefault="006C55ED" w:rsidP="006C55ED">
            <w:pPr>
              <w:jc w:val="both"/>
              <w:rPr>
                <w:rFonts w:ascii="Times New Roman" w:eastAsia="Times New Roman" w:hAnsi="Times New Roman" w:cs="Times New Roman"/>
                <w:sz w:val="20"/>
                <w:szCs w:val="20"/>
              </w:rPr>
            </w:pPr>
            <w:r w:rsidRPr="006C55ED">
              <w:rPr>
                <w:rFonts w:ascii="Times New Roman" w:eastAsia="Times New Roman" w:hAnsi="Times New Roman" w:cs="Times New Roman"/>
                <w:sz w:val="20"/>
                <w:szCs w:val="20"/>
              </w:rPr>
              <w:t xml:space="preserve"> Литвинова М.Ф. Физкультурные занятия с детьми раннего возраста: третий год жизни практ. пособие/ М.Ф.Литвинова.-М.:Айрис-пресс,2005.-288с.</w:t>
            </w:r>
          </w:p>
          <w:p w:rsidR="006C55ED" w:rsidRPr="006C55ED" w:rsidRDefault="006C55ED" w:rsidP="006C55ED">
            <w:pPr>
              <w:jc w:val="both"/>
              <w:rPr>
                <w:rFonts w:ascii="Times New Roman" w:eastAsia="Times New Roman" w:hAnsi="Times New Roman" w:cs="Times New Roman"/>
                <w:b/>
                <w:sz w:val="20"/>
                <w:szCs w:val="20"/>
              </w:rPr>
            </w:pPr>
            <w:r w:rsidRPr="006C55ED">
              <w:rPr>
                <w:rFonts w:ascii="Times New Roman" w:eastAsia="Times New Roman" w:hAnsi="Times New Roman" w:cs="Times New Roman"/>
                <w:b/>
                <w:sz w:val="20"/>
                <w:szCs w:val="20"/>
              </w:rPr>
              <w:t>Группы дошкольного возраста.</w:t>
            </w:r>
          </w:p>
          <w:p w:rsidR="006C55ED" w:rsidRPr="006C55ED" w:rsidRDefault="006C55ED" w:rsidP="006C55ED">
            <w:pPr>
              <w:jc w:val="both"/>
              <w:rPr>
                <w:rFonts w:ascii="Times New Roman" w:hAnsi="Times New Roman" w:cs="Times New Roman"/>
                <w:b/>
                <w:sz w:val="20"/>
                <w:szCs w:val="20"/>
              </w:rPr>
            </w:pPr>
            <w:r w:rsidRPr="006C55ED">
              <w:rPr>
                <w:rFonts w:ascii="Times New Roman" w:hAnsi="Times New Roman" w:cs="Times New Roman"/>
                <w:b/>
                <w:sz w:val="20"/>
                <w:szCs w:val="20"/>
              </w:rPr>
              <w:t xml:space="preserve">- «Здоровье» Алямовская В.Г. М., Линка-Пресс 1993. </w:t>
            </w:r>
          </w:p>
          <w:p w:rsidR="006C55ED" w:rsidRPr="006C55ED" w:rsidRDefault="006C55ED" w:rsidP="006C55ED">
            <w:pPr>
              <w:jc w:val="both"/>
              <w:rPr>
                <w:rFonts w:ascii="Times New Roman" w:eastAsia="Times New Roman" w:hAnsi="Times New Roman" w:cs="Times New Roman"/>
                <w:sz w:val="21"/>
                <w:szCs w:val="21"/>
              </w:rPr>
            </w:pPr>
            <w:r w:rsidRPr="006C55ED">
              <w:rPr>
                <w:rFonts w:ascii="Times New Roman" w:eastAsia="Times New Roman" w:hAnsi="Times New Roman" w:cs="Times New Roman"/>
                <w:sz w:val="21"/>
                <w:szCs w:val="21"/>
              </w:rPr>
              <w:t xml:space="preserve">Алямовская В.Г. Как воспитать здорового ребёнка.- Издательство "Линка- Пресс",  1993. Новикова И.М. Оздоровительная гимнастика для детей 3- 7 лет.: М.: Мозаика </w:t>
            </w:r>
          </w:p>
          <w:p w:rsidR="006C55ED" w:rsidRPr="006C55ED" w:rsidRDefault="006C55ED" w:rsidP="006C55ED">
            <w:pPr>
              <w:jc w:val="both"/>
              <w:rPr>
                <w:rFonts w:ascii="Times New Roman" w:eastAsia="Times New Roman" w:hAnsi="Times New Roman" w:cs="Times New Roman"/>
                <w:sz w:val="21"/>
                <w:szCs w:val="21"/>
              </w:rPr>
            </w:pPr>
            <w:r w:rsidRPr="006C55ED">
              <w:rPr>
                <w:rFonts w:ascii="Times New Roman" w:eastAsia="Times New Roman" w:hAnsi="Times New Roman" w:cs="Times New Roman"/>
                <w:sz w:val="21"/>
                <w:szCs w:val="21"/>
              </w:rPr>
              <w:t xml:space="preserve"> </w:t>
            </w:r>
            <w:r w:rsidRPr="006C55ED">
              <w:rPr>
                <w:rFonts w:ascii="Times New Roman" w:hAnsi="Times New Roman" w:cs="Times New Roman"/>
                <w:sz w:val="20"/>
                <w:szCs w:val="20"/>
              </w:rPr>
              <w:t xml:space="preserve">- Пензулаева Л. И. Физическая культура в детском саду: Младшая группа (3–4 года); </w:t>
            </w:r>
          </w:p>
          <w:p w:rsidR="006C55ED" w:rsidRPr="006C55ED" w:rsidRDefault="006C55ED" w:rsidP="006C55ED">
            <w:pPr>
              <w:jc w:val="both"/>
              <w:rPr>
                <w:rFonts w:ascii="Times New Roman" w:hAnsi="Times New Roman" w:cs="Times New Roman"/>
                <w:sz w:val="20"/>
                <w:szCs w:val="20"/>
              </w:rPr>
            </w:pPr>
            <w:r w:rsidRPr="006C55ED">
              <w:rPr>
                <w:rFonts w:ascii="Times New Roman" w:hAnsi="Times New Roman" w:cs="Times New Roman"/>
                <w:sz w:val="20"/>
                <w:szCs w:val="20"/>
              </w:rPr>
              <w:t xml:space="preserve">Пензулаева Л. И. Физическая культура в детском саду: Средняя группа (4–5 лет); </w:t>
            </w:r>
          </w:p>
          <w:p w:rsidR="006C55ED" w:rsidRPr="006C55ED" w:rsidRDefault="006C55ED" w:rsidP="006C55ED">
            <w:pPr>
              <w:jc w:val="both"/>
              <w:rPr>
                <w:rFonts w:ascii="Times New Roman" w:hAnsi="Times New Roman" w:cs="Times New Roman"/>
                <w:sz w:val="20"/>
                <w:szCs w:val="20"/>
              </w:rPr>
            </w:pPr>
            <w:r w:rsidRPr="006C55ED">
              <w:rPr>
                <w:rFonts w:ascii="Times New Roman" w:hAnsi="Times New Roman" w:cs="Times New Roman"/>
                <w:sz w:val="20"/>
                <w:szCs w:val="20"/>
              </w:rPr>
              <w:t xml:space="preserve">Пензулаева Л. И. Физическая культура в детском саду: Старшая группа (5–6 лет); </w:t>
            </w:r>
          </w:p>
          <w:p w:rsidR="006C55ED" w:rsidRDefault="006C55ED" w:rsidP="006C55ED">
            <w:pPr>
              <w:jc w:val="both"/>
              <w:rPr>
                <w:rFonts w:ascii="Times New Roman" w:hAnsi="Times New Roman" w:cs="Times New Roman"/>
                <w:sz w:val="20"/>
                <w:szCs w:val="20"/>
              </w:rPr>
            </w:pPr>
            <w:r w:rsidRPr="006C55ED">
              <w:rPr>
                <w:rFonts w:ascii="Times New Roman" w:hAnsi="Times New Roman" w:cs="Times New Roman"/>
                <w:sz w:val="20"/>
                <w:szCs w:val="20"/>
              </w:rPr>
              <w:t>Пензулаева Л. И. Физическая культура в детском саду: Подготовительная к школе группа (6–7 лет) М:Мозайка –Синтез,2019г</w:t>
            </w:r>
          </w:p>
          <w:p w:rsidR="006C55ED" w:rsidRPr="006C55ED" w:rsidRDefault="007669D8" w:rsidP="00DB7025">
            <w:pPr>
              <w:pStyle w:val="ac"/>
              <w:snapToGrid w:val="0"/>
              <w:ind w:left="-108"/>
              <w:rPr>
                <w:rFonts w:ascii="Times New Roman" w:hAnsi="Times New Roman"/>
                <w:sz w:val="20"/>
                <w:szCs w:val="20"/>
              </w:rPr>
            </w:pPr>
            <w:r w:rsidRPr="007669D8">
              <w:rPr>
                <w:rFonts w:ascii="Times New Roman" w:hAnsi="Times New Roman"/>
                <w:b/>
                <w:sz w:val="20"/>
                <w:szCs w:val="20"/>
              </w:rPr>
              <w:t>Образовательная программа</w:t>
            </w:r>
            <w:r w:rsidRPr="007669D8">
              <w:rPr>
                <w:rFonts w:ascii="Times New Roman" w:hAnsi="Times New Roman"/>
                <w:sz w:val="20"/>
                <w:szCs w:val="20"/>
              </w:rPr>
              <w:t xml:space="preserve"> формирования навыка самообслуживания-уход за зубами Антонова Александра Анатольевна, Галёса Сергей Александрович ,Лучшева Лариса Файзылхановна, утверждённая министром здравоохранения Е.Л.Никонов.  Министерство          здравоохранения      Хабаровского края,2020г</w:t>
            </w:r>
          </w:p>
        </w:tc>
        <w:tc>
          <w:tcPr>
            <w:tcW w:w="3402" w:type="dxa"/>
            <w:shd w:val="clear" w:color="auto" w:fill="FFFFCC"/>
          </w:tcPr>
          <w:p w:rsidR="006C55ED" w:rsidRPr="006C55ED" w:rsidRDefault="006C55ED" w:rsidP="006C55ED">
            <w:pPr>
              <w:jc w:val="both"/>
              <w:rPr>
                <w:rFonts w:ascii="Times New Roman" w:hAnsi="Times New Roman" w:cs="Times New Roman"/>
                <w:sz w:val="20"/>
                <w:szCs w:val="20"/>
              </w:rPr>
            </w:pPr>
            <w:r w:rsidRPr="006C55ED">
              <w:rPr>
                <w:rFonts w:ascii="Times New Roman" w:hAnsi="Times New Roman" w:cs="Times New Roman"/>
                <w:sz w:val="20"/>
                <w:szCs w:val="20"/>
              </w:rPr>
              <w:t xml:space="preserve">- физкультурные центры; </w:t>
            </w:r>
          </w:p>
          <w:p w:rsidR="006C55ED" w:rsidRPr="006C55ED" w:rsidRDefault="006C55ED" w:rsidP="006C55ED">
            <w:pPr>
              <w:jc w:val="both"/>
              <w:rPr>
                <w:rFonts w:ascii="Times New Roman" w:hAnsi="Times New Roman" w:cs="Times New Roman"/>
                <w:sz w:val="20"/>
                <w:szCs w:val="20"/>
              </w:rPr>
            </w:pPr>
            <w:r w:rsidRPr="006C55ED">
              <w:rPr>
                <w:rFonts w:ascii="Times New Roman" w:hAnsi="Times New Roman" w:cs="Times New Roman"/>
                <w:sz w:val="20"/>
                <w:szCs w:val="20"/>
              </w:rPr>
              <w:t xml:space="preserve">- нестандартное физкультурное оборудование (тренажеры) </w:t>
            </w:r>
          </w:p>
          <w:p w:rsidR="006C55ED" w:rsidRPr="006C55ED" w:rsidRDefault="006C55ED" w:rsidP="006C55ED">
            <w:pPr>
              <w:jc w:val="both"/>
              <w:rPr>
                <w:rFonts w:ascii="Times New Roman" w:hAnsi="Times New Roman" w:cs="Times New Roman"/>
                <w:sz w:val="20"/>
                <w:szCs w:val="20"/>
              </w:rPr>
            </w:pPr>
            <w:r w:rsidRPr="006C55ED">
              <w:rPr>
                <w:rFonts w:ascii="Times New Roman" w:hAnsi="Times New Roman" w:cs="Times New Roman"/>
                <w:sz w:val="20"/>
                <w:szCs w:val="20"/>
              </w:rPr>
              <w:t xml:space="preserve">- оборудование для проведения физ занятий: мячи (резиновые разного диаметра), обручи, кегли, кубики, скамейки разной высоты, стойки, мишени, канаты, лесенки, ленточки, ребристые доски, мешочки для метания, маты, мячи-прыгунки малого размера, мягкие модели, воротики для подлезания разной высоты. </w:t>
            </w:r>
          </w:p>
          <w:p w:rsidR="006C55ED" w:rsidRPr="006C55ED" w:rsidRDefault="006C55ED" w:rsidP="006C55ED">
            <w:pPr>
              <w:jc w:val="both"/>
              <w:rPr>
                <w:rFonts w:ascii="Times New Roman" w:hAnsi="Times New Roman" w:cs="Times New Roman"/>
                <w:sz w:val="20"/>
                <w:szCs w:val="20"/>
              </w:rPr>
            </w:pPr>
            <w:r w:rsidRPr="006C55ED">
              <w:rPr>
                <w:rFonts w:ascii="Times New Roman" w:hAnsi="Times New Roman" w:cs="Times New Roman"/>
                <w:sz w:val="20"/>
                <w:szCs w:val="20"/>
              </w:rPr>
              <w:t xml:space="preserve">- схемы выполнения упражнений, ОВД - картотеки подвижных игр, утренних гимнастик </w:t>
            </w:r>
          </w:p>
          <w:p w:rsidR="006C55ED" w:rsidRPr="006C55ED" w:rsidRDefault="006C55ED" w:rsidP="006C55ED">
            <w:pPr>
              <w:jc w:val="both"/>
              <w:rPr>
                <w:rFonts w:ascii="Times New Roman" w:hAnsi="Times New Roman" w:cs="Times New Roman"/>
                <w:sz w:val="20"/>
                <w:szCs w:val="20"/>
              </w:rPr>
            </w:pPr>
            <w:r w:rsidRPr="006C55ED">
              <w:rPr>
                <w:rFonts w:ascii="Times New Roman" w:hAnsi="Times New Roman" w:cs="Times New Roman"/>
                <w:sz w:val="20"/>
                <w:szCs w:val="20"/>
              </w:rPr>
              <w:t xml:space="preserve">- корригирующие дорожки для профилактики плоскостопия </w:t>
            </w:r>
          </w:p>
          <w:p w:rsidR="006C55ED" w:rsidRPr="006C55ED" w:rsidRDefault="006C55ED" w:rsidP="006C55ED">
            <w:pPr>
              <w:jc w:val="both"/>
              <w:rPr>
                <w:rFonts w:ascii="Times New Roman" w:hAnsi="Times New Roman" w:cs="Times New Roman"/>
                <w:sz w:val="20"/>
                <w:szCs w:val="20"/>
              </w:rPr>
            </w:pPr>
            <w:r w:rsidRPr="006C55ED">
              <w:rPr>
                <w:rFonts w:ascii="Times New Roman" w:hAnsi="Times New Roman" w:cs="Times New Roman"/>
                <w:sz w:val="20"/>
                <w:szCs w:val="20"/>
              </w:rPr>
              <w:t xml:space="preserve">- дидактический обруч </w:t>
            </w:r>
          </w:p>
          <w:p w:rsidR="006C55ED" w:rsidRPr="006C55ED" w:rsidRDefault="006C55ED" w:rsidP="006C55ED">
            <w:pPr>
              <w:jc w:val="both"/>
              <w:rPr>
                <w:rFonts w:ascii="Times New Roman" w:hAnsi="Times New Roman" w:cs="Times New Roman"/>
                <w:sz w:val="20"/>
                <w:szCs w:val="20"/>
              </w:rPr>
            </w:pPr>
            <w:r w:rsidRPr="006C55ED">
              <w:rPr>
                <w:rFonts w:ascii="Times New Roman" w:hAnsi="Times New Roman" w:cs="Times New Roman"/>
                <w:sz w:val="20"/>
                <w:szCs w:val="20"/>
              </w:rPr>
              <w:t xml:space="preserve">- картотека потешек, стихов </w:t>
            </w:r>
          </w:p>
          <w:p w:rsidR="006C55ED" w:rsidRPr="006C55ED" w:rsidRDefault="006C55ED" w:rsidP="006C55ED">
            <w:pPr>
              <w:jc w:val="both"/>
              <w:rPr>
                <w:rFonts w:ascii="Times New Roman" w:hAnsi="Times New Roman" w:cs="Times New Roman"/>
                <w:sz w:val="20"/>
                <w:szCs w:val="20"/>
              </w:rPr>
            </w:pPr>
            <w:r w:rsidRPr="006C55ED">
              <w:rPr>
                <w:rFonts w:ascii="Times New Roman" w:hAnsi="Times New Roman" w:cs="Times New Roman"/>
                <w:sz w:val="20"/>
                <w:szCs w:val="20"/>
              </w:rPr>
              <w:t xml:space="preserve">- Султанчики, вертушки, ленточки для дыхательной гимнастики. </w:t>
            </w:r>
          </w:p>
          <w:p w:rsidR="006C55ED" w:rsidRPr="006C55ED" w:rsidRDefault="006C55ED" w:rsidP="006C55ED">
            <w:pPr>
              <w:jc w:val="both"/>
              <w:rPr>
                <w:rFonts w:ascii="Times New Roman" w:hAnsi="Times New Roman" w:cs="Times New Roman"/>
                <w:sz w:val="20"/>
                <w:szCs w:val="20"/>
              </w:rPr>
            </w:pPr>
            <w:r w:rsidRPr="006C55ED">
              <w:rPr>
                <w:rFonts w:ascii="Times New Roman" w:hAnsi="Times New Roman" w:cs="Times New Roman"/>
                <w:sz w:val="20"/>
                <w:szCs w:val="20"/>
              </w:rPr>
              <w:t xml:space="preserve">- картотека упражнений на дыхание </w:t>
            </w:r>
          </w:p>
          <w:p w:rsidR="006C55ED" w:rsidRPr="006C55ED" w:rsidRDefault="006C55ED" w:rsidP="006C55ED">
            <w:pPr>
              <w:jc w:val="both"/>
              <w:rPr>
                <w:rFonts w:ascii="Times New Roman" w:hAnsi="Times New Roman" w:cs="Times New Roman"/>
                <w:sz w:val="20"/>
                <w:szCs w:val="20"/>
              </w:rPr>
            </w:pPr>
            <w:r w:rsidRPr="006C55ED">
              <w:rPr>
                <w:rFonts w:ascii="Times New Roman" w:hAnsi="Times New Roman" w:cs="Times New Roman"/>
                <w:sz w:val="20"/>
                <w:szCs w:val="20"/>
              </w:rPr>
              <w:t xml:space="preserve">- валеологические игры </w:t>
            </w:r>
          </w:p>
          <w:p w:rsidR="006C55ED" w:rsidRPr="006C55ED" w:rsidRDefault="006C55ED" w:rsidP="006C55ED">
            <w:pPr>
              <w:jc w:val="both"/>
              <w:rPr>
                <w:rFonts w:ascii="Times New Roman" w:hAnsi="Times New Roman" w:cs="Times New Roman"/>
                <w:sz w:val="20"/>
                <w:szCs w:val="20"/>
              </w:rPr>
            </w:pPr>
            <w:r w:rsidRPr="006C55ED">
              <w:rPr>
                <w:rFonts w:ascii="Times New Roman" w:hAnsi="Times New Roman" w:cs="Times New Roman"/>
                <w:sz w:val="20"/>
                <w:szCs w:val="20"/>
              </w:rPr>
              <w:t>- Плакаты</w:t>
            </w:r>
          </w:p>
        </w:tc>
      </w:tr>
    </w:tbl>
    <w:p w:rsidR="006C55ED" w:rsidRPr="006C55ED" w:rsidRDefault="006C55ED" w:rsidP="006C55ED">
      <w:pPr>
        <w:spacing w:after="0" w:line="240" w:lineRule="auto"/>
        <w:jc w:val="both"/>
        <w:rPr>
          <w:rFonts w:ascii="Times New Roman" w:eastAsia="Times New Roman" w:hAnsi="Times New Roman" w:cs="Times New Roman"/>
          <w:b/>
          <w:sz w:val="24"/>
          <w:szCs w:val="24"/>
          <w:lang w:eastAsia="en-US"/>
        </w:rPr>
      </w:pPr>
    </w:p>
    <w:p w:rsidR="00E42C2C" w:rsidRPr="007669D8" w:rsidRDefault="007669D8" w:rsidP="0021593D">
      <w:pPr>
        <w:pStyle w:val="a9"/>
        <w:jc w:val="both"/>
        <w:rPr>
          <w:rFonts w:ascii="Times New Roman" w:hAnsi="Times New Roman" w:cs="Times New Roman"/>
          <w:sz w:val="24"/>
          <w:szCs w:val="24"/>
        </w:rPr>
      </w:pPr>
      <w:r>
        <w:rPr>
          <w:rFonts w:ascii="Times New Roman" w:hAnsi="Times New Roman" w:cs="Times New Roman"/>
          <w:sz w:val="24"/>
          <w:szCs w:val="24"/>
        </w:rPr>
        <w:t xml:space="preserve"> </w:t>
      </w:r>
      <w:r w:rsidR="00B661C3">
        <w:rPr>
          <w:rFonts w:ascii="Times New Roman" w:eastAsia="Times New Roman" w:hAnsi="Times New Roman" w:cs="Times New Roman"/>
          <w:b/>
          <w:sz w:val="24"/>
          <w:szCs w:val="24"/>
          <w:lang w:eastAsia="en-US"/>
        </w:rPr>
        <w:pict>
          <v:shape id="_x0000_i1080" type="#_x0000_t156" style="width:409.35pt;height:27.35pt" fillcolor="#000082" strokecolor="black [3213]">
            <v:fill color2="#ff8200" colors="0 #000082;19661f #66008f;42598f #ba0066;58982f red;1 #ff8200" method="none" focus="100%" type="gradientRadial">
              <o:fill v:ext="view" type="gradientCenter"/>
            </v:fill>
            <v:shadow on="t" color="silver" opacity="52429f" offset="3pt,3pt"/>
            <v:textpath style="font-family:&quot;Times New Roman&quot;;font-size:12pt;font-weight:bold;v-text-kern:t" trim="t" fitpath="t" xscale="f" string="3.3 ОРГАНИЗАЦИЯ РАСПОРЯДКА И  РЕЖИМА ПРЕБЫВАНИЯ  ДЕТЕЙ"/>
          </v:shape>
        </w:pict>
      </w:r>
    </w:p>
    <w:p w:rsidR="00E42C2C" w:rsidRDefault="00B661C3" w:rsidP="00E42C2C">
      <w:pPr>
        <w:pStyle w:val="11"/>
        <w:widowControl w:val="0"/>
        <w:ind w:firstLine="709"/>
        <w:jc w:val="both"/>
        <w:rPr>
          <w:rFonts w:ascii="Times New Roman" w:hAnsi="Times New Roman"/>
          <w:b/>
          <w:sz w:val="24"/>
          <w:szCs w:val="24"/>
        </w:rPr>
      </w:pPr>
      <w:r>
        <w:rPr>
          <w:rFonts w:ascii="Times New Roman" w:hAnsi="Times New Roman"/>
          <w:b/>
          <w:sz w:val="24"/>
          <w:szCs w:val="24"/>
        </w:rPr>
        <w:pict>
          <v:shape id="_x0000_i1081" type="#_x0000_t136" style="width:319.35pt;height:15.35pt" fillcolor="#002060">
            <v:fill color2="#90c" rotate="t" focus="100%" type="gradientRadial">
              <o:fill v:ext="view" type="gradientCenter"/>
            </v:fill>
            <v:shadow on="t" opacity="52429f"/>
            <v:textpath style="font-family:&quot;Arial Black&quot;;font-size:10pt;font-style:italic;v-text-kern:t" trim="t" fitpath="t" string="РАСПОРЯДОК И /ИЛИ РЕЖИМ ДНЯ (ХОЛОДНЫЙ, ТЕПЛЫЙ)"/>
          </v:shape>
        </w:pict>
      </w:r>
    </w:p>
    <w:p w:rsidR="00E42C2C" w:rsidRDefault="00E42C2C" w:rsidP="00E42C2C">
      <w:pPr>
        <w:pStyle w:val="11"/>
        <w:widowControl w:val="0"/>
        <w:ind w:firstLine="709"/>
        <w:jc w:val="both"/>
        <w:rPr>
          <w:rFonts w:ascii="Times New Roman" w:hAnsi="Times New Roman"/>
          <w:sz w:val="24"/>
          <w:szCs w:val="24"/>
        </w:rPr>
      </w:pPr>
      <w:r w:rsidRPr="00801E6E">
        <w:rPr>
          <w:rFonts w:ascii="Times New Roman" w:hAnsi="Times New Roman"/>
          <w:sz w:val="24"/>
          <w:szCs w:val="24"/>
        </w:rPr>
        <w:t>Организация режима пребывания детей в дошкольном учреждении строится в соответствии с санитарно-эпидемиологическими правилами и нормативами СанПин 2.4.1.3049-13 (2013 год), с природными и климатическими особенностями нашего региона. При составлении режима дня дошкольников учитывается: длительность зимнего периода, низкая температура воздуха, поэтому прогулки в зимний период (ноябрь-март) сокращены, а в группах раннего возраста заменяются прогулками в помещении при открытых форточках, проводятся наблюдения из окна. При температуре воздуха ниже 15°С и скорости ветра более 7м/с продолжительность прогулки сокращается. Прогулка не проводится при температуре воздуха ниже 20°С и скорости ветра более 15 м/с. В тёплый период времени, ежедневная продолжительность прогулки детей составляет 4 часа. Прогулку организуют 2 раза в день: в первую половину дня - до обеда и во вторую половину дня - после дневного сна или перед уходом детей домой. Во время прогулки с детьми педагоги проводят игры и физические упражнения. Подвижные игры проводят в конце прогулки перед возвращением детей в помещение ДОУ. Режим дня разработан в соответствии с возрастными особенностями детей и способствует их гармоничному развитию. Максимальная продолжительность непрерывного бодрствования детей 3-7 лет составляет 5,5-6 часов. При составлении и организации режима дня учитываются обязательные, повторяющие</w:t>
      </w:r>
      <w:r>
        <w:rPr>
          <w:rFonts w:ascii="Times New Roman" w:hAnsi="Times New Roman"/>
          <w:sz w:val="24"/>
          <w:szCs w:val="24"/>
        </w:rPr>
        <w:t xml:space="preserve">ся (стереотипные) компоненты: время приёма пищи; укладывание на дневной сон; </w:t>
      </w:r>
      <w:r w:rsidRPr="00801E6E">
        <w:rPr>
          <w:rFonts w:ascii="Times New Roman" w:hAnsi="Times New Roman"/>
          <w:sz w:val="24"/>
          <w:szCs w:val="24"/>
        </w:rPr>
        <w:t>общая длительность пребывания ребёнка на открытом воздухе и в помещениях. Максимальная продолжительность непрерывного бодрствования детей 3-7 лет составляет 5,5- 6 часов. Общая продолжительность сна для детей дошкольного возраста в период нахождения в дошкольном учреждении составляет 2,0- 2,5 часа (дневной сон). Для детей от 1,6 до 3 лет дневной сон организуют однократно продолжительностью не менее 3 часов. Распределение нагрузки на детей осуществляется с учётом гигиенических требований и максимальной нагрузки н</w:t>
      </w:r>
      <w:r>
        <w:rPr>
          <w:rFonts w:ascii="Times New Roman" w:hAnsi="Times New Roman"/>
          <w:sz w:val="24"/>
          <w:szCs w:val="24"/>
        </w:rPr>
        <w:t>а детей дошкольного возраста. Н</w:t>
      </w:r>
      <w:r w:rsidRPr="00801E6E">
        <w:rPr>
          <w:rFonts w:ascii="Times New Roman" w:hAnsi="Times New Roman"/>
          <w:sz w:val="24"/>
          <w:szCs w:val="24"/>
        </w:rPr>
        <w:t xml:space="preserve">епрерывная непосредственно образовательная деятельность осуществляется с первого сентября по 31 мая, не в ущерб прогулкам и дневному отдыху. В </w:t>
      </w:r>
      <w:r>
        <w:rPr>
          <w:rFonts w:ascii="Times New Roman" w:hAnsi="Times New Roman"/>
          <w:sz w:val="24"/>
          <w:szCs w:val="24"/>
        </w:rPr>
        <w:t>зимние (январь) и летние (июнь-</w:t>
      </w:r>
      <w:r w:rsidRPr="00801E6E">
        <w:rPr>
          <w:rFonts w:ascii="Times New Roman" w:hAnsi="Times New Roman"/>
          <w:sz w:val="24"/>
          <w:szCs w:val="24"/>
        </w:rPr>
        <w:t xml:space="preserve">август) месяцы планируются каникулы, во время которых организуются спортивные и подвижные игры, спортивные праздники, музыкальные развлечения, занятия с детьми в этот период не проводятся. </w:t>
      </w:r>
    </w:p>
    <w:p w:rsidR="00E42C2C" w:rsidRDefault="00E42C2C" w:rsidP="00E42C2C">
      <w:pPr>
        <w:pStyle w:val="11"/>
        <w:widowControl w:val="0"/>
        <w:ind w:firstLine="709"/>
        <w:jc w:val="both"/>
        <w:rPr>
          <w:rFonts w:ascii="Times New Roman" w:hAnsi="Times New Roman"/>
          <w:sz w:val="24"/>
          <w:szCs w:val="24"/>
        </w:rPr>
      </w:pPr>
      <w:r w:rsidRPr="00801E6E">
        <w:rPr>
          <w:rFonts w:ascii="Times New Roman" w:hAnsi="Times New Roman"/>
          <w:sz w:val="24"/>
          <w:szCs w:val="24"/>
        </w:rPr>
        <w:t>При составлении режи</w:t>
      </w:r>
      <w:r>
        <w:rPr>
          <w:rFonts w:ascii="Times New Roman" w:hAnsi="Times New Roman"/>
          <w:sz w:val="24"/>
          <w:szCs w:val="24"/>
        </w:rPr>
        <w:t xml:space="preserve">ма учтены следующие принципы: </w:t>
      </w:r>
      <w:r w:rsidRPr="00801E6E">
        <w:rPr>
          <w:rFonts w:ascii="Times New Roman" w:hAnsi="Times New Roman"/>
          <w:sz w:val="24"/>
          <w:szCs w:val="24"/>
        </w:rPr>
        <w:t xml:space="preserve">каждый день отличается от предыдущего по характеру игровой и образовательной деятельности, </w:t>
      </w:r>
      <w:r>
        <w:rPr>
          <w:rFonts w:ascii="Times New Roman" w:hAnsi="Times New Roman"/>
          <w:sz w:val="24"/>
          <w:szCs w:val="24"/>
        </w:rPr>
        <w:t xml:space="preserve">месту и форме их организации; </w:t>
      </w:r>
      <w:r w:rsidRPr="00801E6E">
        <w:rPr>
          <w:rFonts w:ascii="Times New Roman" w:hAnsi="Times New Roman"/>
          <w:sz w:val="24"/>
          <w:szCs w:val="24"/>
        </w:rPr>
        <w:t>предусмотрено время для индивидуальных контактов каждого педагога с детьми на</w:t>
      </w:r>
      <w:r>
        <w:rPr>
          <w:rFonts w:ascii="Times New Roman" w:hAnsi="Times New Roman"/>
          <w:sz w:val="24"/>
          <w:szCs w:val="24"/>
        </w:rPr>
        <w:t xml:space="preserve"> основе неформального общения; </w:t>
      </w:r>
      <w:r w:rsidRPr="00801E6E">
        <w:rPr>
          <w:rFonts w:ascii="Times New Roman" w:hAnsi="Times New Roman"/>
          <w:sz w:val="24"/>
          <w:szCs w:val="24"/>
        </w:rPr>
        <w:t xml:space="preserve"> ежедневно учитывается время для совместных игр взрослых с детьми, причём инициатива в этих играх преимущественно принадлежит детям, педагогам следует </w:t>
      </w:r>
      <w:r>
        <w:rPr>
          <w:rFonts w:ascii="Times New Roman" w:hAnsi="Times New Roman"/>
          <w:sz w:val="24"/>
          <w:szCs w:val="24"/>
        </w:rPr>
        <w:t xml:space="preserve">её всячески поощрять; </w:t>
      </w:r>
      <w:r w:rsidRPr="00801E6E">
        <w:rPr>
          <w:rFonts w:ascii="Times New Roman" w:hAnsi="Times New Roman"/>
          <w:sz w:val="24"/>
          <w:szCs w:val="24"/>
        </w:rPr>
        <w:t>в режиме дня предусмотрено время для проведения профилактических мероприятий, релаксационных и музыкальных пауз. В течение дня во всех возрастных группах предусмотрен определённый баланс различных видов деятельности:</w:t>
      </w:r>
    </w:p>
    <w:p w:rsidR="007669D8" w:rsidRPr="00801E6E" w:rsidRDefault="007669D8" w:rsidP="00E42C2C">
      <w:pPr>
        <w:pStyle w:val="11"/>
        <w:widowControl w:val="0"/>
        <w:ind w:firstLine="709"/>
        <w:jc w:val="both"/>
        <w:rPr>
          <w:rFonts w:ascii="Times New Roman" w:hAnsi="Times New Roman"/>
          <w:sz w:val="24"/>
          <w:szCs w:val="24"/>
        </w:rPr>
      </w:pPr>
    </w:p>
    <w:tbl>
      <w:tblPr>
        <w:tblStyle w:val="31"/>
        <w:tblW w:w="14401" w:type="dxa"/>
        <w:jc w:val="center"/>
        <w:tblInd w:w="272" w:type="dxa"/>
        <w:tblLook w:val="04A0" w:firstRow="1" w:lastRow="0" w:firstColumn="1" w:lastColumn="0" w:noHBand="0" w:noVBand="1"/>
      </w:tblPr>
      <w:tblGrid>
        <w:gridCol w:w="1713"/>
        <w:gridCol w:w="4111"/>
        <w:gridCol w:w="4536"/>
        <w:gridCol w:w="4041"/>
      </w:tblGrid>
      <w:tr w:rsidR="00E42C2C" w:rsidRPr="00CB382E" w:rsidTr="00E42C2C">
        <w:trPr>
          <w:trHeight w:val="209"/>
          <w:jc w:val="center"/>
        </w:trPr>
        <w:tc>
          <w:tcPr>
            <w:tcW w:w="1713" w:type="dxa"/>
            <w:vMerge w:val="restart"/>
            <w:shd w:val="clear" w:color="auto" w:fill="CCFFFF"/>
          </w:tcPr>
          <w:p w:rsidR="00E42C2C" w:rsidRPr="00E42C2C" w:rsidRDefault="00E42C2C" w:rsidP="001D1246">
            <w:pPr>
              <w:pStyle w:val="a9"/>
              <w:jc w:val="center"/>
              <w:rPr>
                <w:rFonts w:ascii="Times New Roman" w:hAnsi="Times New Roman" w:cs="Times New Roman"/>
                <w:b/>
                <w:sz w:val="20"/>
                <w:szCs w:val="20"/>
              </w:rPr>
            </w:pPr>
            <w:r w:rsidRPr="00E42C2C">
              <w:rPr>
                <w:rFonts w:ascii="Times New Roman" w:hAnsi="Times New Roman" w:cs="Times New Roman"/>
                <w:b/>
                <w:sz w:val="20"/>
                <w:szCs w:val="20"/>
              </w:rPr>
              <w:t>Возраст детей</w:t>
            </w:r>
          </w:p>
        </w:tc>
        <w:tc>
          <w:tcPr>
            <w:tcW w:w="4111" w:type="dxa"/>
            <w:vMerge w:val="restart"/>
            <w:shd w:val="clear" w:color="auto" w:fill="CCFFFF"/>
          </w:tcPr>
          <w:p w:rsidR="00E42C2C" w:rsidRPr="00E42C2C" w:rsidRDefault="0016339E" w:rsidP="001D1246">
            <w:pPr>
              <w:pStyle w:val="a9"/>
              <w:jc w:val="center"/>
              <w:rPr>
                <w:rFonts w:ascii="Times New Roman" w:hAnsi="Times New Roman" w:cs="Times New Roman"/>
                <w:b/>
                <w:sz w:val="20"/>
                <w:szCs w:val="20"/>
              </w:rPr>
            </w:pPr>
            <w:r>
              <w:rPr>
                <w:rFonts w:ascii="Times New Roman" w:hAnsi="Times New Roman" w:cs="Times New Roman"/>
                <w:b/>
                <w:sz w:val="20"/>
                <w:szCs w:val="20"/>
              </w:rPr>
              <w:t>Регламентируемая деятельность (</w:t>
            </w:r>
            <w:r w:rsidR="00E42C2C" w:rsidRPr="00E42C2C">
              <w:rPr>
                <w:rFonts w:ascii="Times New Roman" w:hAnsi="Times New Roman" w:cs="Times New Roman"/>
                <w:b/>
                <w:sz w:val="20"/>
                <w:szCs w:val="20"/>
              </w:rPr>
              <w:t>НОД)</w:t>
            </w:r>
          </w:p>
        </w:tc>
        <w:tc>
          <w:tcPr>
            <w:tcW w:w="8577" w:type="dxa"/>
            <w:gridSpan w:val="2"/>
            <w:shd w:val="clear" w:color="auto" w:fill="CCFFFF"/>
          </w:tcPr>
          <w:p w:rsidR="00E42C2C" w:rsidRPr="00E42C2C" w:rsidRDefault="00E42C2C" w:rsidP="001D1246">
            <w:pPr>
              <w:pStyle w:val="a9"/>
              <w:jc w:val="center"/>
              <w:rPr>
                <w:rFonts w:ascii="Times New Roman" w:hAnsi="Times New Roman" w:cs="Times New Roman"/>
                <w:b/>
                <w:sz w:val="20"/>
                <w:szCs w:val="20"/>
              </w:rPr>
            </w:pPr>
            <w:r w:rsidRPr="00E42C2C">
              <w:rPr>
                <w:rFonts w:ascii="Times New Roman" w:hAnsi="Times New Roman" w:cs="Times New Roman"/>
                <w:b/>
                <w:sz w:val="20"/>
                <w:szCs w:val="20"/>
              </w:rPr>
              <w:t>Нерегламентированная деятельность, час</w:t>
            </w:r>
          </w:p>
        </w:tc>
      </w:tr>
      <w:tr w:rsidR="00E42C2C" w:rsidRPr="00CB382E" w:rsidTr="00E42C2C">
        <w:trPr>
          <w:trHeight w:val="199"/>
          <w:jc w:val="center"/>
        </w:trPr>
        <w:tc>
          <w:tcPr>
            <w:tcW w:w="1713" w:type="dxa"/>
            <w:vMerge/>
            <w:shd w:val="clear" w:color="auto" w:fill="CCFFFF"/>
          </w:tcPr>
          <w:p w:rsidR="00E42C2C" w:rsidRPr="00E42C2C" w:rsidRDefault="00E42C2C" w:rsidP="001D1246">
            <w:pPr>
              <w:pStyle w:val="a9"/>
              <w:jc w:val="center"/>
              <w:rPr>
                <w:rFonts w:ascii="Times New Roman" w:hAnsi="Times New Roman" w:cs="Times New Roman"/>
                <w:b/>
                <w:sz w:val="20"/>
                <w:szCs w:val="20"/>
              </w:rPr>
            </w:pPr>
          </w:p>
        </w:tc>
        <w:tc>
          <w:tcPr>
            <w:tcW w:w="4111" w:type="dxa"/>
            <w:vMerge/>
            <w:shd w:val="clear" w:color="auto" w:fill="CCFFFF"/>
          </w:tcPr>
          <w:p w:rsidR="00E42C2C" w:rsidRPr="00E42C2C" w:rsidRDefault="00E42C2C" w:rsidP="001D1246">
            <w:pPr>
              <w:pStyle w:val="a9"/>
              <w:jc w:val="center"/>
              <w:rPr>
                <w:rFonts w:ascii="Times New Roman" w:hAnsi="Times New Roman" w:cs="Times New Roman"/>
                <w:b/>
                <w:sz w:val="20"/>
                <w:szCs w:val="20"/>
              </w:rPr>
            </w:pPr>
          </w:p>
        </w:tc>
        <w:tc>
          <w:tcPr>
            <w:tcW w:w="4536" w:type="dxa"/>
            <w:shd w:val="clear" w:color="auto" w:fill="CCFFFF"/>
          </w:tcPr>
          <w:p w:rsidR="00E42C2C" w:rsidRPr="00E42C2C" w:rsidRDefault="00E42C2C" w:rsidP="001D1246">
            <w:pPr>
              <w:pStyle w:val="a9"/>
              <w:jc w:val="center"/>
              <w:rPr>
                <w:rFonts w:ascii="Times New Roman" w:hAnsi="Times New Roman" w:cs="Times New Roman"/>
                <w:b/>
                <w:sz w:val="20"/>
                <w:szCs w:val="20"/>
              </w:rPr>
            </w:pPr>
            <w:r w:rsidRPr="00E42C2C">
              <w:rPr>
                <w:rFonts w:ascii="Times New Roman" w:hAnsi="Times New Roman" w:cs="Times New Roman"/>
                <w:b/>
                <w:sz w:val="20"/>
                <w:szCs w:val="20"/>
              </w:rPr>
              <w:t>совместная деятельность</w:t>
            </w:r>
          </w:p>
        </w:tc>
        <w:tc>
          <w:tcPr>
            <w:tcW w:w="4041" w:type="dxa"/>
            <w:shd w:val="clear" w:color="auto" w:fill="CCFFFF"/>
          </w:tcPr>
          <w:p w:rsidR="00E42C2C" w:rsidRPr="00E42C2C" w:rsidRDefault="00E42C2C" w:rsidP="001D1246">
            <w:pPr>
              <w:pStyle w:val="a9"/>
              <w:jc w:val="center"/>
              <w:rPr>
                <w:rFonts w:ascii="Times New Roman" w:hAnsi="Times New Roman" w:cs="Times New Roman"/>
                <w:b/>
                <w:sz w:val="20"/>
                <w:szCs w:val="20"/>
              </w:rPr>
            </w:pPr>
            <w:r w:rsidRPr="00E42C2C">
              <w:rPr>
                <w:rFonts w:ascii="Times New Roman" w:hAnsi="Times New Roman" w:cs="Times New Roman"/>
                <w:b/>
                <w:sz w:val="20"/>
                <w:szCs w:val="20"/>
              </w:rPr>
              <w:t>самостоятельная деятельность</w:t>
            </w:r>
          </w:p>
        </w:tc>
      </w:tr>
      <w:tr w:rsidR="00E42C2C" w:rsidRPr="00CB382E" w:rsidTr="00E42C2C">
        <w:trPr>
          <w:trHeight w:val="203"/>
          <w:jc w:val="center"/>
        </w:trPr>
        <w:tc>
          <w:tcPr>
            <w:tcW w:w="1713" w:type="dxa"/>
            <w:shd w:val="clear" w:color="auto" w:fill="FFFFCC"/>
          </w:tcPr>
          <w:p w:rsidR="00E42C2C" w:rsidRPr="00E42C2C" w:rsidRDefault="00E42C2C" w:rsidP="001D1246">
            <w:pPr>
              <w:pStyle w:val="a9"/>
              <w:jc w:val="center"/>
              <w:rPr>
                <w:rFonts w:ascii="Times New Roman" w:hAnsi="Times New Roman" w:cs="Times New Roman"/>
                <w:sz w:val="20"/>
                <w:szCs w:val="20"/>
              </w:rPr>
            </w:pPr>
            <w:r w:rsidRPr="00E42C2C">
              <w:rPr>
                <w:rFonts w:ascii="Times New Roman" w:hAnsi="Times New Roman" w:cs="Times New Roman"/>
                <w:sz w:val="20"/>
                <w:szCs w:val="20"/>
              </w:rPr>
              <w:t>1, 6 - 3 лет</w:t>
            </w:r>
          </w:p>
        </w:tc>
        <w:tc>
          <w:tcPr>
            <w:tcW w:w="4111" w:type="dxa"/>
            <w:shd w:val="clear" w:color="auto" w:fill="FFFFCC"/>
          </w:tcPr>
          <w:p w:rsidR="00E42C2C" w:rsidRPr="00E42C2C" w:rsidRDefault="00E42C2C" w:rsidP="001D1246">
            <w:pPr>
              <w:pStyle w:val="a9"/>
              <w:jc w:val="center"/>
              <w:rPr>
                <w:rFonts w:ascii="Times New Roman" w:hAnsi="Times New Roman" w:cs="Times New Roman"/>
                <w:sz w:val="20"/>
                <w:szCs w:val="20"/>
              </w:rPr>
            </w:pPr>
            <w:r w:rsidRPr="00E42C2C">
              <w:rPr>
                <w:rFonts w:ascii="Times New Roman" w:hAnsi="Times New Roman" w:cs="Times New Roman"/>
                <w:sz w:val="20"/>
                <w:szCs w:val="20"/>
              </w:rPr>
              <w:t>2 по 10 мин</w:t>
            </w:r>
          </w:p>
        </w:tc>
        <w:tc>
          <w:tcPr>
            <w:tcW w:w="4536" w:type="dxa"/>
            <w:shd w:val="clear" w:color="auto" w:fill="FFFFCC"/>
          </w:tcPr>
          <w:p w:rsidR="00E42C2C" w:rsidRPr="00E42C2C" w:rsidRDefault="00E42C2C" w:rsidP="001D1246">
            <w:pPr>
              <w:pStyle w:val="a9"/>
              <w:jc w:val="center"/>
              <w:rPr>
                <w:rFonts w:ascii="Times New Roman" w:hAnsi="Times New Roman" w:cs="Times New Roman"/>
                <w:sz w:val="20"/>
                <w:szCs w:val="20"/>
              </w:rPr>
            </w:pPr>
            <w:r w:rsidRPr="00E42C2C">
              <w:rPr>
                <w:rFonts w:ascii="Times New Roman" w:hAnsi="Times New Roman" w:cs="Times New Roman"/>
                <w:sz w:val="20"/>
                <w:szCs w:val="20"/>
              </w:rPr>
              <w:t>7-7,5</w:t>
            </w:r>
          </w:p>
        </w:tc>
        <w:tc>
          <w:tcPr>
            <w:tcW w:w="4041" w:type="dxa"/>
            <w:shd w:val="clear" w:color="auto" w:fill="FFFFCC"/>
          </w:tcPr>
          <w:p w:rsidR="00E42C2C" w:rsidRPr="00E42C2C" w:rsidRDefault="00E42C2C" w:rsidP="001D1246">
            <w:pPr>
              <w:pStyle w:val="a9"/>
              <w:jc w:val="center"/>
              <w:rPr>
                <w:rFonts w:ascii="Times New Roman" w:hAnsi="Times New Roman" w:cs="Times New Roman"/>
                <w:sz w:val="20"/>
                <w:szCs w:val="20"/>
              </w:rPr>
            </w:pPr>
            <w:r w:rsidRPr="00E42C2C">
              <w:rPr>
                <w:rFonts w:ascii="Times New Roman" w:hAnsi="Times New Roman" w:cs="Times New Roman"/>
                <w:sz w:val="20"/>
                <w:szCs w:val="20"/>
              </w:rPr>
              <w:t>3-4</w:t>
            </w:r>
          </w:p>
        </w:tc>
      </w:tr>
      <w:tr w:rsidR="00E42C2C" w:rsidRPr="00CB382E" w:rsidTr="00E42C2C">
        <w:trPr>
          <w:trHeight w:val="193"/>
          <w:jc w:val="center"/>
        </w:trPr>
        <w:tc>
          <w:tcPr>
            <w:tcW w:w="1713" w:type="dxa"/>
            <w:shd w:val="clear" w:color="auto" w:fill="FFFFCC"/>
          </w:tcPr>
          <w:p w:rsidR="00E42C2C" w:rsidRPr="00E42C2C" w:rsidRDefault="00E42C2C" w:rsidP="001D1246">
            <w:pPr>
              <w:pStyle w:val="a9"/>
              <w:jc w:val="center"/>
              <w:rPr>
                <w:rFonts w:ascii="Times New Roman" w:hAnsi="Times New Roman" w:cs="Times New Roman"/>
                <w:sz w:val="20"/>
                <w:szCs w:val="20"/>
              </w:rPr>
            </w:pPr>
            <w:r w:rsidRPr="00E42C2C">
              <w:rPr>
                <w:rFonts w:ascii="Times New Roman" w:hAnsi="Times New Roman" w:cs="Times New Roman"/>
                <w:sz w:val="20"/>
                <w:szCs w:val="20"/>
              </w:rPr>
              <w:t>3- 4 лет</w:t>
            </w:r>
          </w:p>
        </w:tc>
        <w:tc>
          <w:tcPr>
            <w:tcW w:w="4111" w:type="dxa"/>
            <w:shd w:val="clear" w:color="auto" w:fill="FFFFCC"/>
          </w:tcPr>
          <w:p w:rsidR="00E42C2C" w:rsidRPr="00E42C2C" w:rsidRDefault="00E42C2C" w:rsidP="001D1246">
            <w:pPr>
              <w:pStyle w:val="a9"/>
              <w:jc w:val="center"/>
              <w:rPr>
                <w:rFonts w:ascii="Times New Roman" w:hAnsi="Times New Roman" w:cs="Times New Roman"/>
                <w:sz w:val="20"/>
                <w:szCs w:val="20"/>
              </w:rPr>
            </w:pPr>
            <w:r w:rsidRPr="00E42C2C">
              <w:rPr>
                <w:rFonts w:ascii="Times New Roman" w:hAnsi="Times New Roman" w:cs="Times New Roman"/>
                <w:sz w:val="20"/>
                <w:szCs w:val="20"/>
              </w:rPr>
              <w:t>2 по 15 мин</w:t>
            </w:r>
          </w:p>
        </w:tc>
        <w:tc>
          <w:tcPr>
            <w:tcW w:w="4536" w:type="dxa"/>
            <w:shd w:val="clear" w:color="auto" w:fill="FFFFCC"/>
          </w:tcPr>
          <w:p w:rsidR="00E42C2C" w:rsidRPr="00E42C2C" w:rsidRDefault="00E42C2C" w:rsidP="001D1246">
            <w:pPr>
              <w:pStyle w:val="a9"/>
              <w:jc w:val="center"/>
              <w:rPr>
                <w:rFonts w:ascii="Times New Roman" w:hAnsi="Times New Roman" w:cs="Times New Roman"/>
                <w:sz w:val="20"/>
                <w:szCs w:val="20"/>
              </w:rPr>
            </w:pPr>
            <w:r w:rsidRPr="00E42C2C">
              <w:rPr>
                <w:rFonts w:ascii="Times New Roman" w:hAnsi="Times New Roman" w:cs="Times New Roman"/>
                <w:sz w:val="20"/>
                <w:szCs w:val="20"/>
              </w:rPr>
              <w:t>7-7,5</w:t>
            </w:r>
          </w:p>
        </w:tc>
        <w:tc>
          <w:tcPr>
            <w:tcW w:w="4041" w:type="dxa"/>
            <w:shd w:val="clear" w:color="auto" w:fill="FFFFCC"/>
          </w:tcPr>
          <w:p w:rsidR="00E42C2C" w:rsidRPr="00E42C2C" w:rsidRDefault="00E42C2C" w:rsidP="001D1246">
            <w:pPr>
              <w:pStyle w:val="a9"/>
              <w:jc w:val="center"/>
              <w:rPr>
                <w:rFonts w:ascii="Times New Roman" w:hAnsi="Times New Roman" w:cs="Times New Roman"/>
                <w:sz w:val="20"/>
                <w:szCs w:val="20"/>
              </w:rPr>
            </w:pPr>
            <w:r w:rsidRPr="00E42C2C">
              <w:rPr>
                <w:rFonts w:ascii="Times New Roman" w:hAnsi="Times New Roman" w:cs="Times New Roman"/>
                <w:sz w:val="20"/>
                <w:szCs w:val="20"/>
              </w:rPr>
              <w:t>3-4</w:t>
            </w:r>
          </w:p>
        </w:tc>
      </w:tr>
      <w:tr w:rsidR="00E42C2C" w:rsidRPr="00CB382E" w:rsidTr="00E42C2C">
        <w:trPr>
          <w:trHeight w:val="183"/>
          <w:jc w:val="center"/>
        </w:trPr>
        <w:tc>
          <w:tcPr>
            <w:tcW w:w="1713" w:type="dxa"/>
            <w:shd w:val="clear" w:color="auto" w:fill="FFFFCC"/>
          </w:tcPr>
          <w:p w:rsidR="00E42C2C" w:rsidRPr="00E42C2C" w:rsidRDefault="00E42C2C" w:rsidP="001D1246">
            <w:pPr>
              <w:pStyle w:val="a9"/>
              <w:jc w:val="center"/>
              <w:rPr>
                <w:rFonts w:ascii="Times New Roman" w:hAnsi="Times New Roman" w:cs="Times New Roman"/>
                <w:sz w:val="20"/>
                <w:szCs w:val="20"/>
              </w:rPr>
            </w:pPr>
            <w:r w:rsidRPr="00E42C2C">
              <w:rPr>
                <w:rFonts w:ascii="Times New Roman" w:hAnsi="Times New Roman" w:cs="Times New Roman"/>
                <w:sz w:val="20"/>
                <w:szCs w:val="20"/>
              </w:rPr>
              <w:t>4- 5 лет</w:t>
            </w:r>
          </w:p>
        </w:tc>
        <w:tc>
          <w:tcPr>
            <w:tcW w:w="4111" w:type="dxa"/>
            <w:shd w:val="clear" w:color="auto" w:fill="FFFFCC"/>
          </w:tcPr>
          <w:p w:rsidR="00E42C2C" w:rsidRPr="00E42C2C" w:rsidRDefault="00E42C2C" w:rsidP="001D1246">
            <w:pPr>
              <w:pStyle w:val="a9"/>
              <w:jc w:val="center"/>
              <w:rPr>
                <w:rFonts w:ascii="Times New Roman" w:hAnsi="Times New Roman" w:cs="Times New Roman"/>
                <w:sz w:val="20"/>
                <w:szCs w:val="20"/>
              </w:rPr>
            </w:pPr>
            <w:r w:rsidRPr="00E42C2C">
              <w:rPr>
                <w:rFonts w:ascii="Times New Roman" w:hAnsi="Times New Roman" w:cs="Times New Roman"/>
                <w:sz w:val="20"/>
                <w:szCs w:val="20"/>
              </w:rPr>
              <w:t>2 по 20 мин</w:t>
            </w:r>
          </w:p>
        </w:tc>
        <w:tc>
          <w:tcPr>
            <w:tcW w:w="4536" w:type="dxa"/>
            <w:shd w:val="clear" w:color="auto" w:fill="FFFFCC"/>
          </w:tcPr>
          <w:p w:rsidR="00E42C2C" w:rsidRPr="00E42C2C" w:rsidRDefault="00E42C2C" w:rsidP="001D1246">
            <w:pPr>
              <w:pStyle w:val="a9"/>
              <w:jc w:val="center"/>
              <w:rPr>
                <w:rFonts w:ascii="Times New Roman" w:hAnsi="Times New Roman" w:cs="Times New Roman"/>
                <w:sz w:val="20"/>
                <w:szCs w:val="20"/>
              </w:rPr>
            </w:pPr>
            <w:r w:rsidRPr="00E42C2C">
              <w:rPr>
                <w:rFonts w:ascii="Times New Roman" w:hAnsi="Times New Roman" w:cs="Times New Roman"/>
                <w:sz w:val="20"/>
                <w:szCs w:val="20"/>
              </w:rPr>
              <w:t>7</w:t>
            </w:r>
          </w:p>
        </w:tc>
        <w:tc>
          <w:tcPr>
            <w:tcW w:w="4041" w:type="dxa"/>
            <w:shd w:val="clear" w:color="auto" w:fill="FFFFCC"/>
          </w:tcPr>
          <w:p w:rsidR="00E42C2C" w:rsidRPr="00E42C2C" w:rsidRDefault="00E42C2C" w:rsidP="001D1246">
            <w:pPr>
              <w:pStyle w:val="a9"/>
              <w:jc w:val="center"/>
              <w:rPr>
                <w:rFonts w:ascii="Times New Roman" w:hAnsi="Times New Roman" w:cs="Times New Roman"/>
                <w:sz w:val="20"/>
                <w:szCs w:val="20"/>
              </w:rPr>
            </w:pPr>
            <w:r w:rsidRPr="00E42C2C">
              <w:rPr>
                <w:rFonts w:ascii="Times New Roman" w:hAnsi="Times New Roman" w:cs="Times New Roman"/>
                <w:sz w:val="20"/>
                <w:szCs w:val="20"/>
              </w:rPr>
              <w:t>3-3,5</w:t>
            </w:r>
          </w:p>
        </w:tc>
      </w:tr>
      <w:tr w:rsidR="00E42C2C" w:rsidRPr="00CB382E" w:rsidTr="00E42C2C">
        <w:trPr>
          <w:trHeight w:val="187"/>
          <w:jc w:val="center"/>
        </w:trPr>
        <w:tc>
          <w:tcPr>
            <w:tcW w:w="1713" w:type="dxa"/>
            <w:shd w:val="clear" w:color="auto" w:fill="FFFFCC"/>
          </w:tcPr>
          <w:p w:rsidR="00E42C2C" w:rsidRPr="00E42C2C" w:rsidRDefault="00E42C2C" w:rsidP="001D1246">
            <w:pPr>
              <w:pStyle w:val="a9"/>
              <w:jc w:val="center"/>
              <w:rPr>
                <w:rFonts w:ascii="Times New Roman" w:hAnsi="Times New Roman" w:cs="Times New Roman"/>
                <w:sz w:val="20"/>
                <w:szCs w:val="20"/>
              </w:rPr>
            </w:pPr>
            <w:r w:rsidRPr="00E42C2C">
              <w:rPr>
                <w:rFonts w:ascii="Times New Roman" w:hAnsi="Times New Roman" w:cs="Times New Roman"/>
                <w:sz w:val="20"/>
                <w:szCs w:val="20"/>
              </w:rPr>
              <w:t>5- 6 лет</w:t>
            </w:r>
          </w:p>
        </w:tc>
        <w:tc>
          <w:tcPr>
            <w:tcW w:w="4111" w:type="dxa"/>
            <w:shd w:val="clear" w:color="auto" w:fill="FFFFCC"/>
          </w:tcPr>
          <w:p w:rsidR="00E42C2C" w:rsidRPr="00E42C2C" w:rsidRDefault="00E42C2C" w:rsidP="001D1246">
            <w:pPr>
              <w:pStyle w:val="a9"/>
              <w:jc w:val="center"/>
              <w:rPr>
                <w:rFonts w:ascii="Times New Roman" w:hAnsi="Times New Roman" w:cs="Times New Roman"/>
                <w:sz w:val="20"/>
                <w:szCs w:val="20"/>
              </w:rPr>
            </w:pPr>
            <w:r w:rsidRPr="00E42C2C">
              <w:rPr>
                <w:rFonts w:ascii="Times New Roman" w:hAnsi="Times New Roman" w:cs="Times New Roman"/>
                <w:sz w:val="20"/>
                <w:szCs w:val="20"/>
              </w:rPr>
              <w:t>2- 3 по 20-25 мин</w:t>
            </w:r>
          </w:p>
        </w:tc>
        <w:tc>
          <w:tcPr>
            <w:tcW w:w="4536" w:type="dxa"/>
            <w:shd w:val="clear" w:color="auto" w:fill="FFFFCC"/>
          </w:tcPr>
          <w:p w:rsidR="00E42C2C" w:rsidRPr="00E42C2C" w:rsidRDefault="00E42C2C" w:rsidP="001D1246">
            <w:pPr>
              <w:pStyle w:val="a9"/>
              <w:jc w:val="center"/>
              <w:rPr>
                <w:rFonts w:ascii="Times New Roman" w:hAnsi="Times New Roman" w:cs="Times New Roman"/>
                <w:sz w:val="20"/>
                <w:szCs w:val="20"/>
              </w:rPr>
            </w:pPr>
            <w:r w:rsidRPr="00E42C2C">
              <w:rPr>
                <w:rFonts w:ascii="Times New Roman" w:hAnsi="Times New Roman" w:cs="Times New Roman"/>
                <w:sz w:val="20"/>
                <w:szCs w:val="20"/>
              </w:rPr>
              <w:t>6-6,5</w:t>
            </w:r>
          </w:p>
        </w:tc>
        <w:tc>
          <w:tcPr>
            <w:tcW w:w="4041" w:type="dxa"/>
            <w:shd w:val="clear" w:color="auto" w:fill="FFFFCC"/>
          </w:tcPr>
          <w:p w:rsidR="00E42C2C" w:rsidRPr="00E42C2C" w:rsidRDefault="00E42C2C" w:rsidP="001D1246">
            <w:pPr>
              <w:pStyle w:val="a9"/>
              <w:jc w:val="center"/>
              <w:rPr>
                <w:rFonts w:ascii="Times New Roman" w:hAnsi="Times New Roman" w:cs="Times New Roman"/>
                <w:sz w:val="20"/>
                <w:szCs w:val="20"/>
              </w:rPr>
            </w:pPr>
            <w:r w:rsidRPr="00E42C2C">
              <w:rPr>
                <w:rFonts w:ascii="Times New Roman" w:hAnsi="Times New Roman" w:cs="Times New Roman"/>
                <w:sz w:val="20"/>
                <w:szCs w:val="20"/>
              </w:rPr>
              <w:t>2,5-3,5</w:t>
            </w:r>
          </w:p>
        </w:tc>
      </w:tr>
      <w:tr w:rsidR="00E42C2C" w:rsidRPr="00CB382E" w:rsidTr="00E42C2C">
        <w:trPr>
          <w:trHeight w:val="177"/>
          <w:jc w:val="center"/>
        </w:trPr>
        <w:tc>
          <w:tcPr>
            <w:tcW w:w="1713" w:type="dxa"/>
            <w:shd w:val="clear" w:color="auto" w:fill="FFFFCC"/>
          </w:tcPr>
          <w:p w:rsidR="00E42C2C" w:rsidRPr="00E42C2C" w:rsidRDefault="00E42C2C" w:rsidP="001D1246">
            <w:pPr>
              <w:pStyle w:val="a9"/>
              <w:jc w:val="center"/>
              <w:rPr>
                <w:rFonts w:ascii="Times New Roman" w:hAnsi="Times New Roman" w:cs="Times New Roman"/>
                <w:sz w:val="20"/>
                <w:szCs w:val="20"/>
              </w:rPr>
            </w:pPr>
            <w:r w:rsidRPr="00E42C2C">
              <w:rPr>
                <w:rFonts w:ascii="Times New Roman" w:hAnsi="Times New Roman" w:cs="Times New Roman"/>
                <w:sz w:val="20"/>
                <w:szCs w:val="20"/>
              </w:rPr>
              <w:t>6- 7 лет</w:t>
            </w:r>
          </w:p>
        </w:tc>
        <w:tc>
          <w:tcPr>
            <w:tcW w:w="4111" w:type="dxa"/>
            <w:shd w:val="clear" w:color="auto" w:fill="FFFFCC"/>
          </w:tcPr>
          <w:p w:rsidR="00E42C2C" w:rsidRPr="00E42C2C" w:rsidRDefault="00E42C2C" w:rsidP="001D1246">
            <w:pPr>
              <w:pStyle w:val="a9"/>
              <w:jc w:val="center"/>
              <w:rPr>
                <w:rFonts w:ascii="Times New Roman" w:hAnsi="Times New Roman" w:cs="Times New Roman"/>
                <w:sz w:val="20"/>
                <w:szCs w:val="20"/>
              </w:rPr>
            </w:pPr>
            <w:r w:rsidRPr="00E42C2C">
              <w:rPr>
                <w:rFonts w:ascii="Times New Roman" w:hAnsi="Times New Roman" w:cs="Times New Roman"/>
                <w:sz w:val="20"/>
                <w:szCs w:val="20"/>
              </w:rPr>
              <w:t>3 по 30 мин.</w:t>
            </w:r>
          </w:p>
        </w:tc>
        <w:tc>
          <w:tcPr>
            <w:tcW w:w="4536" w:type="dxa"/>
            <w:shd w:val="clear" w:color="auto" w:fill="FFFFCC"/>
          </w:tcPr>
          <w:p w:rsidR="00E42C2C" w:rsidRPr="00E42C2C" w:rsidRDefault="00E42C2C" w:rsidP="001D1246">
            <w:pPr>
              <w:pStyle w:val="a9"/>
              <w:jc w:val="center"/>
              <w:rPr>
                <w:rFonts w:ascii="Times New Roman" w:hAnsi="Times New Roman" w:cs="Times New Roman"/>
                <w:sz w:val="20"/>
                <w:szCs w:val="20"/>
              </w:rPr>
            </w:pPr>
            <w:r w:rsidRPr="00E42C2C">
              <w:rPr>
                <w:rFonts w:ascii="Times New Roman" w:hAnsi="Times New Roman" w:cs="Times New Roman"/>
                <w:sz w:val="20"/>
                <w:szCs w:val="20"/>
              </w:rPr>
              <w:t>5,5-6</w:t>
            </w:r>
          </w:p>
        </w:tc>
        <w:tc>
          <w:tcPr>
            <w:tcW w:w="4041" w:type="dxa"/>
            <w:shd w:val="clear" w:color="auto" w:fill="FFFFCC"/>
          </w:tcPr>
          <w:p w:rsidR="00E42C2C" w:rsidRPr="00E42C2C" w:rsidRDefault="00E42C2C" w:rsidP="001D1246">
            <w:pPr>
              <w:pStyle w:val="a9"/>
              <w:jc w:val="center"/>
              <w:rPr>
                <w:rFonts w:ascii="Times New Roman" w:hAnsi="Times New Roman" w:cs="Times New Roman"/>
                <w:sz w:val="20"/>
                <w:szCs w:val="20"/>
              </w:rPr>
            </w:pPr>
            <w:r w:rsidRPr="00E42C2C">
              <w:rPr>
                <w:rFonts w:ascii="Times New Roman" w:hAnsi="Times New Roman" w:cs="Times New Roman"/>
                <w:sz w:val="20"/>
                <w:szCs w:val="20"/>
              </w:rPr>
              <w:t>2,5-3</w:t>
            </w:r>
          </w:p>
        </w:tc>
      </w:tr>
    </w:tbl>
    <w:p w:rsidR="00E42C2C" w:rsidRPr="00151764" w:rsidRDefault="00E42C2C" w:rsidP="00E42C2C">
      <w:pPr>
        <w:pStyle w:val="a9"/>
        <w:widowControl w:val="0"/>
        <w:ind w:firstLine="709"/>
        <w:jc w:val="both"/>
        <w:rPr>
          <w:rFonts w:ascii="Times New Roman" w:hAnsi="Times New Roman" w:cs="Times New Roman"/>
          <w:sz w:val="24"/>
          <w:szCs w:val="24"/>
        </w:rPr>
      </w:pPr>
      <w:r w:rsidRPr="00352C25">
        <w:rPr>
          <w:rFonts w:ascii="Times New Roman" w:hAnsi="Times New Roman" w:cs="Times New Roman"/>
          <w:sz w:val="24"/>
          <w:szCs w:val="24"/>
        </w:rPr>
        <w:t>Максимально допустимый объем недельной образовательной нагрузки, включая реализацию  дополнительных образовательных программ, для детей дошкольного возраста составляет: в младшей группе (дети четвертого года жизни) - 2 часа 45 минут, в средней группе (дети пятого года жизни) -  4 часа, в старшей группе (дети шестого года жизни) - 6 часов 15 минут, в подготовительной (дети седьмого го</w:t>
      </w:r>
      <w:r>
        <w:rPr>
          <w:rFonts w:ascii="Times New Roman" w:hAnsi="Times New Roman" w:cs="Times New Roman"/>
          <w:sz w:val="24"/>
          <w:szCs w:val="24"/>
        </w:rPr>
        <w:t xml:space="preserve">да жизни) -  8 часов 30 минут. </w:t>
      </w:r>
      <w:r w:rsidRPr="00352C25">
        <w:rPr>
          <w:rFonts w:ascii="Times New Roman" w:hAnsi="Times New Roman" w:cs="Times New Roman"/>
          <w:sz w:val="24"/>
          <w:szCs w:val="24"/>
        </w:rPr>
        <w:t>С учетом данных требований составлен режим дн</w:t>
      </w:r>
      <w:r>
        <w:rPr>
          <w:rFonts w:ascii="Times New Roman" w:hAnsi="Times New Roman" w:cs="Times New Roman"/>
          <w:sz w:val="24"/>
          <w:szCs w:val="24"/>
        </w:rPr>
        <w:t xml:space="preserve">я в разных возрастных группах.  </w:t>
      </w:r>
      <w:r w:rsidRPr="00352C25">
        <w:rPr>
          <w:rFonts w:ascii="Times New Roman" w:hAnsi="Times New Roman" w:cs="Times New Roman"/>
          <w:sz w:val="24"/>
          <w:szCs w:val="24"/>
        </w:rPr>
        <w:t>В режиме дня  предусмотрено время для индивидуальных контактов каждого педагога с воспитанниками на основе неформального общения.</w:t>
      </w:r>
      <w:r>
        <w:rPr>
          <w:rFonts w:ascii="Times New Roman" w:hAnsi="Times New Roman" w:cs="Times New Roman"/>
          <w:sz w:val="24"/>
          <w:szCs w:val="24"/>
        </w:rPr>
        <w:t xml:space="preserve"> </w:t>
      </w:r>
      <w:r w:rsidRPr="00CC47E4">
        <w:rPr>
          <w:rFonts w:ascii="Times New Roman" w:hAnsi="Times New Roman" w:cs="Times New Roman"/>
          <w:sz w:val="24"/>
          <w:szCs w:val="24"/>
        </w:rPr>
        <w:t>Непременным условием здорового образа жизни и успешного развития детей является правильный режим. Правильный режим дня — это рациональная продолжительность и разумное чередование различных видов деятельности и отдыха детей в течение суток. Основным принципом правильного построения режима является его соответствие возрастным психофизиологическим особенностям детей.</w:t>
      </w:r>
    </w:p>
    <w:p w:rsidR="00E42C2C" w:rsidRPr="00D80535" w:rsidRDefault="00E42C2C" w:rsidP="00E42C2C">
      <w:pPr>
        <w:pStyle w:val="11"/>
        <w:widowControl w:val="0"/>
        <w:jc w:val="both"/>
        <w:rPr>
          <w:rFonts w:ascii="Times New Roman" w:hAnsi="Times New Roman"/>
          <w:b/>
          <w:sz w:val="24"/>
          <w:szCs w:val="24"/>
        </w:rPr>
      </w:pPr>
      <w:r w:rsidRPr="00D80535">
        <w:rPr>
          <w:rFonts w:ascii="Times New Roman" w:hAnsi="Times New Roman"/>
          <w:b/>
          <w:sz w:val="24"/>
          <w:szCs w:val="24"/>
        </w:rPr>
        <w:t xml:space="preserve">Особенности организации режимных моментов </w:t>
      </w:r>
    </w:p>
    <w:p w:rsidR="00E42C2C" w:rsidRDefault="00E42C2C" w:rsidP="00E42C2C">
      <w:pPr>
        <w:pStyle w:val="11"/>
        <w:widowControl w:val="0"/>
        <w:ind w:firstLine="709"/>
        <w:jc w:val="both"/>
        <w:rPr>
          <w:rFonts w:ascii="Times New Roman" w:hAnsi="Times New Roman"/>
          <w:sz w:val="24"/>
          <w:szCs w:val="24"/>
        </w:rPr>
      </w:pPr>
      <w:r w:rsidRPr="00D80535">
        <w:rPr>
          <w:rFonts w:ascii="Times New Roman" w:hAnsi="Times New Roman"/>
          <w:sz w:val="24"/>
          <w:szCs w:val="24"/>
        </w:rPr>
        <w:t>Осуществляя режимные моменты, необходимо учитывать индивидуальные особенности детей (длительность сна, вкусовые предпочтения, темп деятельности, тип н</w:t>
      </w:r>
      <w:r>
        <w:rPr>
          <w:rFonts w:ascii="Times New Roman" w:hAnsi="Times New Roman"/>
          <w:sz w:val="24"/>
          <w:szCs w:val="24"/>
        </w:rPr>
        <w:t xml:space="preserve">ервной системы). Недопустимо: </w:t>
      </w:r>
      <w:r w:rsidRPr="00D80535">
        <w:rPr>
          <w:rFonts w:ascii="Times New Roman" w:hAnsi="Times New Roman"/>
          <w:sz w:val="24"/>
          <w:szCs w:val="24"/>
        </w:rPr>
        <w:t>заставлять ре</w:t>
      </w:r>
      <w:r>
        <w:rPr>
          <w:rFonts w:ascii="Times New Roman" w:hAnsi="Times New Roman"/>
          <w:sz w:val="24"/>
          <w:szCs w:val="24"/>
        </w:rPr>
        <w:t xml:space="preserve">бенка спать, против его воли; </w:t>
      </w:r>
      <w:r w:rsidRPr="00D80535">
        <w:rPr>
          <w:rFonts w:ascii="Times New Roman" w:hAnsi="Times New Roman"/>
          <w:sz w:val="24"/>
          <w:szCs w:val="24"/>
        </w:rPr>
        <w:t>заставлять ребенка есть пищу, против его воли, стараться прив</w:t>
      </w:r>
      <w:r>
        <w:rPr>
          <w:rFonts w:ascii="Times New Roman" w:hAnsi="Times New Roman"/>
          <w:sz w:val="24"/>
          <w:szCs w:val="24"/>
        </w:rPr>
        <w:t xml:space="preserve">лечь ребенка, заинтересовать; </w:t>
      </w:r>
      <w:r w:rsidRPr="00D80535">
        <w:rPr>
          <w:rFonts w:ascii="Times New Roman" w:hAnsi="Times New Roman"/>
          <w:sz w:val="24"/>
          <w:szCs w:val="24"/>
        </w:rPr>
        <w:t xml:space="preserve">торопить ребенка, что негативно может сказаться на здоровье ребенка, </w:t>
      </w:r>
      <w:r>
        <w:rPr>
          <w:rFonts w:ascii="Times New Roman" w:hAnsi="Times New Roman"/>
          <w:sz w:val="24"/>
          <w:szCs w:val="24"/>
        </w:rPr>
        <w:t xml:space="preserve">его общем самочувствии; </w:t>
      </w:r>
      <w:r w:rsidRPr="00D80535">
        <w:rPr>
          <w:rFonts w:ascii="Times New Roman" w:hAnsi="Times New Roman"/>
          <w:sz w:val="24"/>
          <w:szCs w:val="24"/>
        </w:rPr>
        <w:t xml:space="preserve">ограничивать доступ к чистой питьевой воде и к туалету. </w:t>
      </w:r>
    </w:p>
    <w:p w:rsidR="00E42C2C" w:rsidRDefault="00E42C2C" w:rsidP="00E42C2C">
      <w:pPr>
        <w:pStyle w:val="11"/>
        <w:widowControl w:val="0"/>
        <w:ind w:firstLine="709"/>
        <w:jc w:val="both"/>
        <w:rPr>
          <w:rFonts w:ascii="Times New Roman" w:hAnsi="Times New Roman"/>
          <w:sz w:val="24"/>
          <w:szCs w:val="24"/>
        </w:rPr>
      </w:pPr>
      <w:r w:rsidRPr="00AB6E82">
        <w:rPr>
          <w:rFonts w:ascii="Times New Roman" w:hAnsi="Times New Roman"/>
          <w:sz w:val="24"/>
          <w:szCs w:val="24"/>
          <w:u w:val="single"/>
        </w:rPr>
        <w:t>Прием пищи</w:t>
      </w:r>
      <w:r>
        <w:rPr>
          <w:rFonts w:ascii="Times New Roman" w:hAnsi="Times New Roman"/>
          <w:sz w:val="24"/>
          <w:szCs w:val="24"/>
        </w:rPr>
        <w:t>.</w:t>
      </w:r>
      <w:r w:rsidRPr="00D80535">
        <w:rPr>
          <w:rFonts w:ascii="Times New Roman" w:hAnsi="Times New Roman"/>
          <w:sz w:val="24"/>
          <w:szCs w:val="24"/>
        </w:rPr>
        <w:t xml:space="preserve"> Перед приемом пищи необходимо рассказать детям о том, что они будут есть, в интересной форме рассказать о новом блюде, которое впервые вводится, акцентировать внимание на внешнем виде блюда. Необходимо разными способами пробудить аппетит ребенка. </w:t>
      </w:r>
    </w:p>
    <w:p w:rsidR="00E42C2C" w:rsidRDefault="00E42C2C" w:rsidP="00E42C2C">
      <w:pPr>
        <w:pStyle w:val="11"/>
        <w:widowControl w:val="0"/>
        <w:ind w:firstLine="709"/>
        <w:jc w:val="both"/>
        <w:rPr>
          <w:rFonts w:ascii="Times New Roman" w:hAnsi="Times New Roman"/>
          <w:sz w:val="24"/>
          <w:szCs w:val="24"/>
        </w:rPr>
      </w:pPr>
      <w:r w:rsidRPr="00AB6E82">
        <w:rPr>
          <w:rFonts w:ascii="Times New Roman" w:hAnsi="Times New Roman"/>
          <w:sz w:val="24"/>
          <w:szCs w:val="24"/>
          <w:u w:val="single"/>
        </w:rPr>
        <w:t>Прогулка</w:t>
      </w:r>
      <w:r>
        <w:rPr>
          <w:rFonts w:ascii="Times New Roman" w:hAnsi="Times New Roman"/>
          <w:sz w:val="24"/>
          <w:szCs w:val="24"/>
        </w:rPr>
        <w:t>.</w:t>
      </w:r>
      <w:r w:rsidRPr="00D80535">
        <w:rPr>
          <w:rFonts w:ascii="Times New Roman" w:hAnsi="Times New Roman"/>
          <w:sz w:val="24"/>
          <w:szCs w:val="24"/>
        </w:rPr>
        <w:t xml:space="preserve"> Во время организации прогулки необходимо учитывать ее структурные компоненты: наблюдение, игровая деятельность, двигательная самостоятельная деятельность, трудовая деятельность. Важно грамотно спланировать все компоненты прогулки, отобрать необходимое оборудование, пособия для их организации. Во время прогулки педагог должен видеть каждого ребенка, чтобы вовремя переключить внимание на другой вид деятельности, с целью предупреждения переутомления, развития двигательного перевозбуждения. Важно обеспечить достаточное пребывание детей на свежем воздухе, не допускать сокращения продолжительности прогулки. </w:t>
      </w:r>
    </w:p>
    <w:p w:rsidR="00E42C2C" w:rsidRDefault="00E42C2C" w:rsidP="00E42C2C">
      <w:pPr>
        <w:pStyle w:val="11"/>
        <w:widowControl w:val="0"/>
        <w:ind w:firstLine="709"/>
        <w:jc w:val="both"/>
        <w:rPr>
          <w:rFonts w:ascii="Times New Roman" w:hAnsi="Times New Roman"/>
          <w:sz w:val="24"/>
          <w:szCs w:val="24"/>
        </w:rPr>
      </w:pPr>
      <w:r w:rsidRPr="00AB6E82">
        <w:rPr>
          <w:rFonts w:ascii="Times New Roman" w:hAnsi="Times New Roman"/>
          <w:sz w:val="24"/>
          <w:szCs w:val="24"/>
          <w:u w:val="single"/>
        </w:rPr>
        <w:t>Ежедневное чтение</w:t>
      </w:r>
      <w:r>
        <w:rPr>
          <w:rFonts w:ascii="Times New Roman" w:hAnsi="Times New Roman"/>
          <w:sz w:val="24"/>
          <w:szCs w:val="24"/>
        </w:rPr>
        <w:t>.</w:t>
      </w:r>
      <w:r w:rsidRPr="00D80535">
        <w:rPr>
          <w:rFonts w:ascii="Times New Roman" w:hAnsi="Times New Roman"/>
          <w:sz w:val="24"/>
          <w:szCs w:val="24"/>
        </w:rPr>
        <w:t xml:space="preserve"> В режиме дня целесообразно выделить постоянное время для ежедневного чтения детям (перед обедом, сном, ужином). Для чтения необходимо выбирать не только художественные произведения, но и познавательную литературу (детские энциклопедии, рассказы и др.). Во время чтения не допускать переутомления детей. Чтение должно быть увлекательным и интересным, при отборе произведений для чтения учитывать возрастные особенности детей, предпочтения группы. </w:t>
      </w:r>
    </w:p>
    <w:p w:rsidR="007669D8" w:rsidRPr="007669D8" w:rsidRDefault="00E42C2C" w:rsidP="00FF2A2E">
      <w:pPr>
        <w:pStyle w:val="11"/>
        <w:widowControl w:val="0"/>
        <w:ind w:firstLine="709"/>
        <w:jc w:val="both"/>
        <w:rPr>
          <w:rFonts w:ascii="Times New Roman" w:hAnsi="Times New Roman"/>
        </w:rPr>
      </w:pPr>
      <w:r w:rsidRPr="00AB6E82">
        <w:rPr>
          <w:rFonts w:ascii="Times New Roman" w:hAnsi="Times New Roman"/>
          <w:sz w:val="24"/>
          <w:szCs w:val="24"/>
          <w:u w:val="single"/>
        </w:rPr>
        <w:t>Дневной сон</w:t>
      </w:r>
      <w:r>
        <w:rPr>
          <w:rFonts w:ascii="Times New Roman" w:hAnsi="Times New Roman"/>
          <w:sz w:val="24"/>
          <w:szCs w:val="24"/>
        </w:rPr>
        <w:t>.</w:t>
      </w:r>
      <w:r w:rsidRPr="00D80535">
        <w:rPr>
          <w:rFonts w:ascii="Times New Roman" w:hAnsi="Times New Roman"/>
          <w:sz w:val="24"/>
          <w:szCs w:val="24"/>
        </w:rPr>
        <w:t xml:space="preserve"> Условия для организац</w:t>
      </w:r>
      <w:r>
        <w:rPr>
          <w:rFonts w:ascii="Times New Roman" w:hAnsi="Times New Roman"/>
          <w:sz w:val="24"/>
          <w:szCs w:val="24"/>
        </w:rPr>
        <w:t xml:space="preserve">ии полноценного дневного сна: </w:t>
      </w:r>
      <w:r w:rsidRPr="00D80535">
        <w:rPr>
          <w:rFonts w:ascii="Times New Roman" w:hAnsi="Times New Roman"/>
          <w:sz w:val="24"/>
          <w:szCs w:val="24"/>
        </w:rPr>
        <w:t>создание комфортных условий (соблюдать режим про</w:t>
      </w:r>
      <w:r>
        <w:rPr>
          <w:rFonts w:ascii="Times New Roman" w:hAnsi="Times New Roman"/>
          <w:sz w:val="24"/>
          <w:szCs w:val="24"/>
        </w:rPr>
        <w:t xml:space="preserve">ветривания на группе); </w:t>
      </w:r>
      <w:r w:rsidRPr="00D80535">
        <w:rPr>
          <w:rFonts w:ascii="Times New Roman" w:hAnsi="Times New Roman"/>
          <w:sz w:val="24"/>
          <w:szCs w:val="24"/>
        </w:rPr>
        <w:t xml:space="preserve">температура воздуха в спальной комнате не </w:t>
      </w:r>
      <w:r>
        <w:rPr>
          <w:rFonts w:ascii="Times New Roman" w:hAnsi="Times New Roman"/>
          <w:sz w:val="24"/>
          <w:szCs w:val="24"/>
        </w:rPr>
        <w:t xml:space="preserve">должна быть ниже 19 градусов; </w:t>
      </w:r>
      <w:r w:rsidRPr="00D80535">
        <w:rPr>
          <w:rFonts w:ascii="Times New Roman" w:hAnsi="Times New Roman"/>
          <w:sz w:val="24"/>
          <w:szCs w:val="24"/>
        </w:rPr>
        <w:t>во время сна должна быть создана эмоционально комф</w:t>
      </w:r>
      <w:r>
        <w:rPr>
          <w:rFonts w:ascii="Times New Roman" w:hAnsi="Times New Roman"/>
          <w:sz w:val="24"/>
          <w:szCs w:val="24"/>
        </w:rPr>
        <w:t xml:space="preserve">ортная, спокойная обстановка; </w:t>
      </w:r>
      <w:r w:rsidRPr="00D80535">
        <w:rPr>
          <w:rFonts w:ascii="Times New Roman" w:hAnsi="Times New Roman"/>
          <w:sz w:val="24"/>
          <w:szCs w:val="24"/>
        </w:rPr>
        <w:t xml:space="preserve">пробуждение должно происходить естественно. </w:t>
      </w:r>
      <w:r w:rsidRPr="007669D8">
        <w:rPr>
          <w:rFonts w:ascii="Times New Roman" w:hAnsi="Times New Roman"/>
        </w:rPr>
        <w:t>Пред сном необходимо организовывать с детьми спокойные виды деятельности.</w:t>
      </w:r>
      <w:r w:rsidR="00712622" w:rsidRPr="007669D8">
        <w:rPr>
          <w:rFonts w:ascii="Times New Roman" w:hAnsi="Times New Roman"/>
        </w:rPr>
        <w:t xml:space="preserve">                              </w:t>
      </w:r>
      <w:r w:rsidR="007669D8">
        <w:rPr>
          <w:rFonts w:ascii="Times New Roman" w:hAnsi="Times New Roman"/>
        </w:rPr>
        <w:t xml:space="preserve">                               </w:t>
      </w:r>
    </w:p>
    <w:p w:rsidR="00E42C2C" w:rsidRPr="00382E98" w:rsidRDefault="00382E98" w:rsidP="00712622">
      <w:pPr>
        <w:pStyle w:val="11"/>
        <w:widowControl w:val="0"/>
        <w:ind w:firstLine="709"/>
        <w:jc w:val="both"/>
        <w:rPr>
          <w:rFonts w:ascii="Times New Roman" w:hAnsi="Times New Roman"/>
        </w:rPr>
      </w:pPr>
      <w:r>
        <w:rPr>
          <w:rFonts w:ascii="Times New Roman" w:hAnsi="Times New Roman"/>
          <w:sz w:val="24"/>
          <w:szCs w:val="24"/>
        </w:rPr>
        <w:t xml:space="preserve">                                                                    </w:t>
      </w:r>
      <w:r w:rsidRPr="00382E98">
        <w:rPr>
          <w:rFonts w:ascii="Times New Roman" w:hAnsi="Times New Roman"/>
        </w:rPr>
        <w:t xml:space="preserve">    </w:t>
      </w:r>
      <w:r w:rsidR="00E42C2C" w:rsidRPr="00382E98">
        <w:rPr>
          <w:rFonts w:ascii="Times New Roman" w:hAnsi="Times New Roman"/>
          <w:b/>
          <w:bCs/>
          <w:i/>
          <w:color w:val="FF0000"/>
          <w:spacing w:val="-2"/>
          <w:u w:val="single"/>
        </w:rPr>
        <w:t xml:space="preserve">Режим дня </w:t>
      </w:r>
      <w:r w:rsidR="00E42C2C" w:rsidRPr="00382E98">
        <w:rPr>
          <w:rFonts w:ascii="Times New Roman" w:hAnsi="Times New Roman"/>
          <w:b/>
          <w:bCs/>
          <w:i/>
          <w:color w:val="FF0000"/>
          <w:spacing w:val="-1"/>
          <w:u w:val="single"/>
        </w:rPr>
        <w:t xml:space="preserve">МДОУ </w:t>
      </w:r>
      <w:r w:rsidR="00607D07" w:rsidRPr="00382E98">
        <w:rPr>
          <w:rFonts w:ascii="Times New Roman" w:hAnsi="Times New Roman"/>
          <w:b/>
          <w:bCs/>
          <w:i/>
          <w:color w:val="FF0000"/>
          <w:spacing w:val="-1"/>
          <w:u w:val="single"/>
        </w:rPr>
        <w:t>«Карусель"</w:t>
      </w:r>
      <w:r w:rsidR="004A076C" w:rsidRPr="00382E98">
        <w:rPr>
          <w:rFonts w:ascii="Times New Roman" w:hAnsi="Times New Roman"/>
          <w:b/>
          <w:bCs/>
          <w:i/>
          <w:color w:val="FF0000"/>
          <w:spacing w:val="-1"/>
          <w:u w:val="single"/>
        </w:rPr>
        <w:t xml:space="preserve"> </w:t>
      </w:r>
      <w:r w:rsidR="00E42C2C" w:rsidRPr="00382E98">
        <w:rPr>
          <w:rFonts w:ascii="Times New Roman" w:hAnsi="Times New Roman"/>
          <w:b/>
          <w:bCs/>
          <w:i/>
          <w:color w:val="FF0000"/>
          <w:u w:val="single"/>
        </w:rPr>
        <w:t xml:space="preserve">  (холодный период)</w:t>
      </w:r>
    </w:p>
    <w:p w:rsidR="00F83085" w:rsidRPr="00FF2A2E" w:rsidRDefault="003F5048" w:rsidP="00FF2A2E">
      <w:pPr>
        <w:autoSpaceDE w:val="0"/>
        <w:autoSpaceDN w:val="0"/>
        <w:adjustRightInd w:val="0"/>
        <w:spacing w:after="0" w:line="240" w:lineRule="auto"/>
        <w:jc w:val="center"/>
        <w:rPr>
          <w:rFonts w:ascii="Times New Roman" w:eastAsia="Calibri" w:hAnsi="Times New Roman" w:cs="Times New Roman"/>
          <w:b/>
          <w:sz w:val="20"/>
          <w:szCs w:val="20"/>
          <w:lang w:eastAsia="en-US"/>
        </w:rPr>
      </w:pPr>
      <w:r w:rsidRPr="00FF2A2E">
        <w:rPr>
          <w:rFonts w:ascii="Times New Roman" w:eastAsia="Times New Roman" w:hAnsi="Times New Roman" w:cs="Times New Roman"/>
          <w:b/>
          <w:color w:val="000000"/>
          <w:sz w:val="20"/>
          <w:szCs w:val="20"/>
        </w:rPr>
        <w:t>Группа раннего возраста (1,6 лет до 3 лет</w:t>
      </w:r>
      <w:r w:rsidRPr="00FF2A2E">
        <w:rPr>
          <w:rFonts w:ascii="Times New Roman" w:eastAsia="Calibri" w:hAnsi="Times New Roman" w:cs="Times New Roman"/>
          <w:b/>
          <w:sz w:val="20"/>
          <w:szCs w:val="20"/>
          <w:lang w:eastAsia="en-US"/>
        </w:rPr>
        <w:t>)</w:t>
      </w:r>
      <w:r w:rsidR="00FF2A2E">
        <w:rPr>
          <w:rFonts w:ascii="Times New Roman" w:eastAsia="Calibri" w:hAnsi="Times New Roman" w:cs="Times New Roman"/>
          <w:b/>
          <w:sz w:val="20"/>
          <w:szCs w:val="20"/>
          <w:lang w:eastAsia="en-US"/>
        </w:rPr>
        <w:t xml:space="preserve"> </w:t>
      </w:r>
      <w:r w:rsidR="00F83085" w:rsidRPr="00FF2A2E">
        <w:rPr>
          <w:rFonts w:ascii="Times New Roman" w:eastAsia="Calibri" w:hAnsi="Times New Roman" w:cs="Times New Roman"/>
          <w:b/>
          <w:sz w:val="20"/>
          <w:szCs w:val="20"/>
          <w:lang w:eastAsia="en-US"/>
        </w:rPr>
        <w:t xml:space="preserve">Режим дня в холодный период года </w:t>
      </w:r>
      <w:r w:rsidR="00F83085" w:rsidRPr="00FF2A2E">
        <w:rPr>
          <w:rFonts w:ascii="Times New Roman" w:eastAsia="Calibri" w:hAnsi="Times New Roman" w:cs="Times New Roman"/>
          <w:b/>
          <w:color w:val="000000"/>
          <w:sz w:val="20"/>
          <w:szCs w:val="20"/>
          <w:lang w:eastAsia="en-US"/>
        </w:rPr>
        <w:t>(сентябрь-май)</w:t>
      </w:r>
    </w:p>
    <w:tbl>
      <w:tblPr>
        <w:tblStyle w:val="120"/>
        <w:tblW w:w="16018" w:type="dxa"/>
        <w:tblInd w:w="-34" w:type="dxa"/>
        <w:tblLook w:val="04A0" w:firstRow="1" w:lastRow="0" w:firstColumn="1" w:lastColumn="0" w:noHBand="0" w:noVBand="1"/>
      </w:tblPr>
      <w:tblGrid>
        <w:gridCol w:w="11341"/>
        <w:gridCol w:w="4677"/>
      </w:tblGrid>
      <w:tr w:rsidR="00F83085" w:rsidRPr="00382E98" w:rsidTr="00FF2A2E">
        <w:tc>
          <w:tcPr>
            <w:tcW w:w="11341" w:type="dxa"/>
            <w:shd w:val="clear" w:color="auto" w:fill="FBD387" w:themeFill="accent4" w:themeFillTint="99"/>
            <w:hideMark/>
          </w:tcPr>
          <w:p w:rsidR="00F83085" w:rsidRPr="00382E98" w:rsidRDefault="00F83085" w:rsidP="00F83085">
            <w:pPr>
              <w:jc w:val="center"/>
              <w:rPr>
                <w:rFonts w:ascii="Times New Roman" w:eastAsia="Times New Roman" w:hAnsi="Times New Roman" w:cs="Times New Roman"/>
                <w:b/>
              </w:rPr>
            </w:pPr>
            <w:r w:rsidRPr="00382E98">
              <w:rPr>
                <w:rFonts w:ascii="Times New Roman" w:hAnsi="Times New Roman" w:cs="Times New Roman"/>
                <w:b/>
              </w:rPr>
              <w:t>Режимные моменты</w:t>
            </w:r>
          </w:p>
        </w:tc>
        <w:tc>
          <w:tcPr>
            <w:tcW w:w="4677" w:type="dxa"/>
            <w:shd w:val="clear" w:color="auto" w:fill="FBD387" w:themeFill="accent4" w:themeFillTint="99"/>
            <w:hideMark/>
          </w:tcPr>
          <w:p w:rsidR="00F83085" w:rsidRPr="00382E98" w:rsidRDefault="00F83085" w:rsidP="00F83085">
            <w:pPr>
              <w:ind w:left="-108" w:right="-108"/>
              <w:jc w:val="center"/>
              <w:rPr>
                <w:rFonts w:ascii="Calibri" w:hAnsi="Calibri" w:cs="Times New Roman"/>
              </w:rPr>
            </w:pPr>
            <w:r w:rsidRPr="00382E98">
              <w:rPr>
                <w:rFonts w:ascii="Times New Roman" w:hAnsi="Times New Roman" w:cs="Times New Roman"/>
                <w:b/>
              </w:rPr>
              <w:t>Время</w:t>
            </w:r>
          </w:p>
        </w:tc>
      </w:tr>
      <w:tr w:rsidR="00F83085" w:rsidRPr="00382E98" w:rsidTr="00FF2A2E">
        <w:tc>
          <w:tcPr>
            <w:tcW w:w="11341" w:type="dxa"/>
            <w:shd w:val="clear" w:color="auto" w:fill="F1C3AE" w:themeFill="accent3" w:themeFillTint="66"/>
          </w:tcPr>
          <w:p w:rsidR="00F83085" w:rsidRPr="00382E98" w:rsidRDefault="00F83085" w:rsidP="00F83085">
            <w:pPr>
              <w:jc w:val="both"/>
              <w:rPr>
                <w:rFonts w:ascii="Times New Roman" w:hAnsi="Times New Roman" w:cs="Times New Roman"/>
              </w:rPr>
            </w:pPr>
            <w:r w:rsidRPr="00382E98">
              <w:rPr>
                <w:rFonts w:ascii="Times New Roman" w:hAnsi="Times New Roman" w:cs="Times New Roman"/>
              </w:rPr>
              <w:t>Прием, осмотр детей, игры, индивидуальная работа с детьми.</w:t>
            </w:r>
          </w:p>
        </w:tc>
        <w:tc>
          <w:tcPr>
            <w:tcW w:w="4677" w:type="dxa"/>
            <w:shd w:val="clear" w:color="auto" w:fill="EBC4DA" w:themeFill="accent5" w:themeFillTint="66"/>
          </w:tcPr>
          <w:p w:rsidR="00F83085" w:rsidRPr="00382E98" w:rsidRDefault="00F83085" w:rsidP="00F83085">
            <w:pPr>
              <w:ind w:left="-108" w:right="-108"/>
              <w:jc w:val="center"/>
              <w:rPr>
                <w:rFonts w:ascii="Times New Roman" w:hAnsi="Times New Roman" w:cs="Times New Roman"/>
              </w:rPr>
            </w:pPr>
            <w:r w:rsidRPr="00382E98">
              <w:rPr>
                <w:rFonts w:ascii="Times New Roman" w:hAnsi="Times New Roman" w:cs="Times New Roman"/>
              </w:rPr>
              <w:t>7.00-8.00</w:t>
            </w:r>
          </w:p>
        </w:tc>
      </w:tr>
      <w:tr w:rsidR="00F83085" w:rsidRPr="00382E98" w:rsidTr="00FF2A2E">
        <w:tc>
          <w:tcPr>
            <w:tcW w:w="11341" w:type="dxa"/>
            <w:shd w:val="clear" w:color="auto" w:fill="F1C3AE" w:themeFill="accent3" w:themeFillTint="66"/>
          </w:tcPr>
          <w:p w:rsidR="00F83085" w:rsidRPr="00382E98" w:rsidRDefault="00F83085" w:rsidP="00F83085">
            <w:pPr>
              <w:jc w:val="both"/>
              <w:rPr>
                <w:rFonts w:ascii="Times New Roman" w:hAnsi="Times New Roman" w:cs="Times New Roman"/>
              </w:rPr>
            </w:pPr>
            <w:r w:rsidRPr="00382E98">
              <w:rPr>
                <w:rFonts w:ascii="Times New Roman" w:hAnsi="Times New Roman" w:cs="Times New Roman"/>
              </w:rPr>
              <w:t>Утренняя гимнастика.</w:t>
            </w:r>
          </w:p>
        </w:tc>
        <w:tc>
          <w:tcPr>
            <w:tcW w:w="4677" w:type="dxa"/>
            <w:shd w:val="clear" w:color="auto" w:fill="EBC4DA" w:themeFill="accent5" w:themeFillTint="66"/>
          </w:tcPr>
          <w:p w:rsidR="00F83085" w:rsidRPr="00382E98" w:rsidRDefault="00F83085" w:rsidP="00F83085">
            <w:pPr>
              <w:ind w:left="-108" w:right="-108"/>
              <w:jc w:val="center"/>
              <w:rPr>
                <w:rFonts w:ascii="Times New Roman" w:hAnsi="Times New Roman" w:cs="Times New Roman"/>
              </w:rPr>
            </w:pPr>
            <w:r w:rsidRPr="00382E98">
              <w:rPr>
                <w:rFonts w:ascii="Times New Roman" w:hAnsi="Times New Roman" w:cs="Times New Roman"/>
              </w:rPr>
              <w:t>8.05-8.15</w:t>
            </w:r>
          </w:p>
        </w:tc>
      </w:tr>
      <w:tr w:rsidR="00F83085" w:rsidRPr="00382E98" w:rsidTr="00FF2A2E">
        <w:tc>
          <w:tcPr>
            <w:tcW w:w="11341" w:type="dxa"/>
            <w:shd w:val="clear" w:color="auto" w:fill="F1C3AE" w:themeFill="accent3" w:themeFillTint="66"/>
          </w:tcPr>
          <w:p w:rsidR="00F83085" w:rsidRPr="00382E98" w:rsidRDefault="00F83085" w:rsidP="00F83085">
            <w:pPr>
              <w:jc w:val="both"/>
              <w:rPr>
                <w:rFonts w:ascii="Times New Roman" w:hAnsi="Times New Roman" w:cs="Times New Roman"/>
              </w:rPr>
            </w:pPr>
            <w:r w:rsidRPr="00382E98">
              <w:rPr>
                <w:rFonts w:ascii="Times New Roman" w:hAnsi="Times New Roman" w:cs="Times New Roman"/>
              </w:rPr>
              <w:t>Подготовка к завтраку.</w:t>
            </w:r>
          </w:p>
        </w:tc>
        <w:tc>
          <w:tcPr>
            <w:tcW w:w="4677" w:type="dxa"/>
            <w:shd w:val="clear" w:color="auto" w:fill="EBC4DA" w:themeFill="accent5" w:themeFillTint="66"/>
          </w:tcPr>
          <w:p w:rsidR="00F83085" w:rsidRPr="00382E98" w:rsidRDefault="00F83085" w:rsidP="00F83085">
            <w:pPr>
              <w:ind w:left="-108" w:right="-108"/>
              <w:jc w:val="center"/>
              <w:rPr>
                <w:rFonts w:ascii="Times New Roman" w:hAnsi="Times New Roman" w:cs="Times New Roman"/>
              </w:rPr>
            </w:pPr>
            <w:r w:rsidRPr="00382E98">
              <w:rPr>
                <w:rFonts w:ascii="Times New Roman" w:hAnsi="Times New Roman" w:cs="Times New Roman"/>
              </w:rPr>
              <w:t>8.15-8.20</w:t>
            </w:r>
          </w:p>
        </w:tc>
      </w:tr>
      <w:tr w:rsidR="00F83085" w:rsidRPr="00382E98" w:rsidTr="00FF2A2E">
        <w:tc>
          <w:tcPr>
            <w:tcW w:w="11341" w:type="dxa"/>
            <w:shd w:val="clear" w:color="auto" w:fill="F1C3AE" w:themeFill="accent3" w:themeFillTint="66"/>
          </w:tcPr>
          <w:p w:rsidR="00F83085" w:rsidRPr="00382E98" w:rsidRDefault="00F83085" w:rsidP="00F83085">
            <w:pPr>
              <w:jc w:val="both"/>
              <w:rPr>
                <w:rFonts w:ascii="Times New Roman" w:hAnsi="Times New Roman" w:cs="Times New Roman"/>
              </w:rPr>
            </w:pPr>
            <w:r w:rsidRPr="00382E98">
              <w:rPr>
                <w:rFonts w:ascii="Times New Roman" w:hAnsi="Times New Roman" w:cs="Times New Roman"/>
                <w:color w:val="FF0000"/>
              </w:rPr>
              <w:t>Завтрак.</w:t>
            </w:r>
          </w:p>
        </w:tc>
        <w:tc>
          <w:tcPr>
            <w:tcW w:w="4677" w:type="dxa"/>
            <w:shd w:val="clear" w:color="auto" w:fill="EBC4DA" w:themeFill="accent5" w:themeFillTint="66"/>
          </w:tcPr>
          <w:p w:rsidR="00F83085" w:rsidRPr="00382E98" w:rsidRDefault="00F83085" w:rsidP="00F83085">
            <w:pPr>
              <w:ind w:left="-108" w:right="-108"/>
              <w:jc w:val="center"/>
              <w:rPr>
                <w:rFonts w:ascii="Times New Roman" w:hAnsi="Times New Roman" w:cs="Times New Roman"/>
                <w:b/>
              </w:rPr>
            </w:pPr>
            <w:r w:rsidRPr="00382E98">
              <w:rPr>
                <w:rFonts w:ascii="Times New Roman" w:hAnsi="Times New Roman" w:cs="Times New Roman"/>
                <w:b/>
                <w:color w:val="FF0000"/>
              </w:rPr>
              <w:t>8.20-8.50</w:t>
            </w:r>
          </w:p>
        </w:tc>
      </w:tr>
      <w:tr w:rsidR="00F83085" w:rsidRPr="00382E98" w:rsidTr="00FF2A2E">
        <w:tc>
          <w:tcPr>
            <w:tcW w:w="11341" w:type="dxa"/>
            <w:shd w:val="clear" w:color="auto" w:fill="F1C3AE" w:themeFill="accent3" w:themeFillTint="66"/>
          </w:tcPr>
          <w:p w:rsidR="00F83085" w:rsidRPr="00382E98" w:rsidRDefault="00F83085" w:rsidP="00F83085">
            <w:pPr>
              <w:jc w:val="both"/>
              <w:rPr>
                <w:rFonts w:ascii="Times New Roman" w:hAnsi="Times New Roman" w:cs="Times New Roman"/>
              </w:rPr>
            </w:pPr>
            <w:r w:rsidRPr="00382E98">
              <w:rPr>
                <w:rFonts w:ascii="Times New Roman" w:hAnsi="Times New Roman" w:cs="Times New Roman"/>
              </w:rPr>
              <w:t>Гигиенические процедуры.</w:t>
            </w:r>
          </w:p>
        </w:tc>
        <w:tc>
          <w:tcPr>
            <w:tcW w:w="4677" w:type="dxa"/>
            <w:shd w:val="clear" w:color="auto" w:fill="EBC4DA" w:themeFill="accent5" w:themeFillTint="66"/>
          </w:tcPr>
          <w:p w:rsidR="00F83085" w:rsidRPr="00382E98" w:rsidRDefault="00F83085" w:rsidP="00F83085">
            <w:pPr>
              <w:ind w:left="-108" w:right="-108"/>
              <w:jc w:val="center"/>
              <w:rPr>
                <w:rFonts w:ascii="Times New Roman" w:hAnsi="Times New Roman" w:cs="Times New Roman"/>
              </w:rPr>
            </w:pPr>
            <w:r w:rsidRPr="00382E98">
              <w:rPr>
                <w:rFonts w:ascii="Times New Roman" w:hAnsi="Times New Roman" w:cs="Times New Roman"/>
              </w:rPr>
              <w:t>8.50-9.00</w:t>
            </w:r>
          </w:p>
        </w:tc>
      </w:tr>
      <w:tr w:rsidR="00F83085" w:rsidRPr="00382E98" w:rsidTr="00FF2A2E">
        <w:tc>
          <w:tcPr>
            <w:tcW w:w="11341" w:type="dxa"/>
            <w:shd w:val="clear" w:color="auto" w:fill="F1C3AE" w:themeFill="accent3" w:themeFillTint="66"/>
          </w:tcPr>
          <w:p w:rsidR="00F83085" w:rsidRPr="00382E98" w:rsidRDefault="003078C5" w:rsidP="00F83085">
            <w:pPr>
              <w:jc w:val="both"/>
              <w:rPr>
                <w:rFonts w:ascii="Times New Roman" w:hAnsi="Times New Roman" w:cs="Times New Roman"/>
              </w:rPr>
            </w:pPr>
            <w:r w:rsidRPr="00382E98">
              <w:rPr>
                <w:rFonts w:ascii="Times New Roman" w:hAnsi="Times New Roman" w:cs="Times New Roman"/>
              </w:rPr>
              <w:t>Непрерывная о</w:t>
            </w:r>
            <w:r w:rsidR="000A4D38" w:rsidRPr="00382E98">
              <w:rPr>
                <w:rFonts w:ascii="Times New Roman" w:hAnsi="Times New Roman" w:cs="Times New Roman"/>
              </w:rPr>
              <w:t>бразовательная деятельность, общая длительность, включая перерывы (по подгруппам)</w:t>
            </w:r>
          </w:p>
        </w:tc>
        <w:tc>
          <w:tcPr>
            <w:tcW w:w="4677" w:type="dxa"/>
            <w:shd w:val="clear" w:color="auto" w:fill="EBC4DA" w:themeFill="accent5" w:themeFillTint="66"/>
          </w:tcPr>
          <w:p w:rsidR="00F83085" w:rsidRPr="00382E98" w:rsidRDefault="00F83085" w:rsidP="00F83085">
            <w:pPr>
              <w:ind w:left="-108" w:right="-108"/>
              <w:jc w:val="center"/>
              <w:rPr>
                <w:rFonts w:ascii="Times New Roman" w:hAnsi="Times New Roman" w:cs="Times New Roman"/>
              </w:rPr>
            </w:pPr>
            <w:r w:rsidRPr="00382E98">
              <w:rPr>
                <w:rFonts w:ascii="Times New Roman" w:hAnsi="Times New Roman" w:cs="Times New Roman"/>
              </w:rPr>
              <w:t>9.00-9.10</w:t>
            </w:r>
          </w:p>
          <w:p w:rsidR="000A4D38" w:rsidRPr="00382E98" w:rsidRDefault="000A4D38" w:rsidP="00F83085">
            <w:pPr>
              <w:ind w:left="-108" w:right="-108"/>
              <w:jc w:val="center"/>
              <w:rPr>
                <w:rFonts w:ascii="Times New Roman" w:hAnsi="Times New Roman" w:cs="Times New Roman"/>
              </w:rPr>
            </w:pPr>
            <w:r w:rsidRPr="00382E98">
              <w:rPr>
                <w:rFonts w:ascii="Times New Roman" w:hAnsi="Times New Roman" w:cs="Times New Roman"/>
              </w:rPr>
              <w:t>9.20-9.30</w:t>
            </w:r>
          </w:p>
        </w:tc>
      </w:tr>
      <w:tr w:rsidR="00F83085" w:rsidRPr="00382E98" w:rsidTr="00FF2A2E">
        <w:tc>
          <w:tcPr>
            <w:tcW w:w="11341" w:type="dxa"/>
            <w:shd w:val="clear" w:color="auto" w:fill="F1C3AE" w:themeFill="accent3" w:themeFillTint="66"/>
          </w:tcPr>
          <w:p w:rsidR="00F83085" w:rsidRPr="00382E98" w:rsidRDefault="00F83085" w:rsidP="00F83085">
            <w:pPr>
              <w:jc w:val="both"/>
              <w:rPr>
                <w:rFonts w:ascii="Times New Roman" w:hAnsi="Times New Roman" w:cs="Times New Roman"/>
              </w:rPr>
            </w:pPr>
            <w:r w:rsidRPr="00382E98">
              <w:rPr>
                <w:rFonts w:ascii="Times New Roman" w:hAnsi="Times New Roman" w:cs="Times New Roman"/>
              </w:rPr>
              <w:t>Совместная организованная и самостоятельная деятельность.</w:t>
            </w:r>
          </w:p>
        </w:tc>
        <w:tc>
          <w:tcPr>
            <w:tcW w:w="4677" w:type="dxa"/>
            <w:shd w:val="clear" w:color="auto" w:fill="EBC4DA" w:themeFill="accent5" w:themeFillTint="66"/>
          </w:tcPr>
          <w:p w:rsidR="00F83085" w:rsidRPr="00382E98" w:rsidRDefault="000A4D38" w:rsidP="00F83085">
            <w:pPr>
              <w:ind w:left="-108" w:right="-108"/>
              <w:jc w:val="center"/>
              <w:rPr>
                <w:rFonts w:ascii="Times New Roman" w:hAnsi="Times New Roman" w:cs="Times New Roman"/>
              </w:rPr>
            </w:pPr>
            <w:r w:rsidRPr="00382E98">
              <w:rPr>
                <w:rFonts w:ascii="Times New Roman" w:hAnsi="Times New Roman" w:cs="Times New Roman"/>
              </w:rPr>
              <w:t>9.3</w:t>
            </w:r>
            <w:r w:rsidR="00F83085" w:rsidRPr="00382E98">
              <w:rPr>
                <w:rFonts w:ascii="Times New Roman" w:hAnsi="Times New Roman" w:cs="Times New Roman"/>
              </w:rPr>
              <w:t>0-10.00</w:t>
            </w:r>
          </w:p>
        </w:tc>
      </w:tr>
      <w:tr w:rsidR="00F83085" w:rsidRPr="00382E98" w:rsidTr="00FF2A2E">
        <w:tc>
          <w:tcPr>
            <w:tcW w:w="11341" w:type="dxa"/>
            <w:shd w:val="clear" w:color="auto" w:fill="F1C3AE" w:themeFill="accent3" w:themeFillTint="66"/>
          </w:tcPr>
          <w:p w:rsidR="00F83085" w:rsidRPr="00382E98" w:rsidRDefault="00F83085" w:rsidP="00F83085">
            <w:pPr>
              <w:jc w:val="both"/>
              <w:rPr>
                <w:rFonts w:ascii="Times New Roman" w:hAnsi="Times New Roman" w:cs="Times New Roman"/>
              </w:rPr>
            </w:pPr>
            <w:r w:rsidRPr="00382E98">
              <w:rPr>
                <w:rFonts w:ascii="Times New Roman" w:hAnsi="Times New Roman" w:cs="Times New Roman"/>
                <w:color w:val="FF0000"/>
              </w:rPr>
              <w:t>Второй завтрак.</w:t>
            </w:r>
          </w:p>
        </w:tc>
        <w:tc>
          <w:tcPr>
            <w:tcW w:w="4677" w:type="dxa"/>
            <w:shd w:val="clear" w:color="auto" w:fill="EBC4DA" w:themeFill="accent5" w:themeFillTint="66"/>
          </w:tcPr>
          <w:p w:rsidR="00F83085" w:rsidRPr="00382E98" w:rsidRDefault="00F83085" w:rsidP="00F83085">
            <w:pPr>
              <w:ind w:left="-108" w:right="-108"/>
              <w:jc w:val="center"/>
              <w:rPr>
                <w:rFonts w:ascii="Times New Roman" w:hAnsi="Times New Roman" w:cs="Times New Roman"/>
                <w:b/>
              </w:rPr>
            </w:pPr>
            <w:r w:rsidRPr="00382E98">
              <w:rPr>
                <w:rFonts w:ascii="Times New Roman" w:hAnsi="Times New Roman" w:cs="Times New Roman"/>
                <w:b/>
                <w:color w:val="FF0000"/>
              </w:rPr>
              <w:t>10.00-10.10</w:t>
            </w:r>
          </w:p>
        </w:tc>
      </w:tr>
      <w:tr w:rsidR="00F83085" w:rsidRPr="00382E98" w:rsidTr="00FF2A2E">
        <w:tc>
          <w:tcPr>
            <w:tcW w:w="11341" w:type="dxa"/>
            <w:shd w:val="clear" w:color="auto" w:fill="F1C3AE" w:themeFill="accent3" w:themeFillTint="66"/>
          </w:tcPr>
          <w:p w:rsidR="00F83085" w:rsidRPr="00382E98" w:rsidRDefault="00F83085" w:rsidP="00F83085">
            <w:pPr>
              <w:jc w:val="both"/>
              <w:rPr>
                <w:rFonts w:ascii="Times New Roman" w:hAnsi="Times New Roman" w:cs="Times New Roman"/>
              </w:rPr>
            </w:pPr>
            <w:r w:rsidRPr="00382E98">
              <w:rPr>
                <w:rFonts w:ascii="Times New Roman" w:hAnsi="Times New Roman" w:cs="Times New Roman"/>
              </w:rPr>
              <w:t>Подготовка к прогулке.</w:t>
            </w:r>
          </w:p>
        </w:tc>
        <w:tc>
          <w:tcPr>
            <w:tcW w:w="4677" w:type="dxa"/>
            <w:shd w:val="clear" w:color="auto" w:fill="EBC4DA" w:themeFill="accent5" w:themeFillTint="66"/>
          </w:tcPr>
          <w:p w:rsidR="00F83085" w:rsidRPr="00382E98" w:rsidRDefault="00F83085" w:rsidP="00F83085">
            <w:pPr>
              <w:ind w:left="-108" w:right="-108"/>
              <w:jc w:val="center"/>
              <w:rPr>
                <w:rFonts w:ascii="Times New Roman" w:hAnsi="Times New Roman" w:cs="Times New Roman"/>
              </w:rPr>
            </w:pPr>
            <w:r w:rsidRPr="00382E98">
              <w:rPr>
                <w:rFonts w:ascii="Times New Roman" w:hAnsi="Times New Roman" w:cs="Times New Roman"/>
              </w:rPr>
              <w:t>10.10-10.30</w:t>
            </w:r>
          </w:p>
        </w:tc>
      </w:tr>
      <w:tr w:rsidR="00F83085" w:rsidRPr="00382E98" w:rsidTr="00FF2A2E">
        <w:tc>
          <w:tcPr>
            <w:tcW w:w="11341" w:type="dxa"/>
            <w:shd w:val="clear" w:color="auto" w:fill="F1C3AE" w:themeFill="accent3" w:themeFillTint="66"/>
          </w:tcPr>
          <w:p w:rsidR="00F83085" w:rsidRPr="00382E98" w:rsidRDefault="00F83085" w:rsidP="00F83085">
            <w:pPr>
              <w:jc w:val="both"/>
              <w:rPr>
                <w:rFonts w:ascii="Times New Roman" w:hAnsi="Times New Roman" w:cs="Times New Roman"/>
              </w:rPr>
            </w:pPr>
            <w:r w:rsidRPr="00382E98">
              <w:rPr>
                <w:rFonts w:ascii="Times New Roman" w:hAnsi="Times New Roman" w:cs="Times New Roman"/>
              </w:rPr>
              <w:t xml:space="preserve">Прогулка. </w:t>
            </w:r>
          </w:p>
        </w:tc>
        <w:tc>
          <w:tcPr>
            <w:tcW w:w="4677" w:type="dxa"/>
            <w:shd w:val="clear" w:color="auto" w:fill="EBC4DA" w:themeFill="accent5" w:themeFillTint="66"/>
          </w:tcPr>
          <w:p w:rsidR="00F83085" w:rsidRPr="00382E98" w:rsidRDefault="00F83085" w:rsidP="00F83085">
            <w:pPr>
              <w:ind w:left="-108" w:right="-108"/>
              <w:jc w:val="center"/>
              <w:rPr>
                <w:rFonts w:ascii="Times New Roman" w:hAnsi="Times New Roman" w:cs="Times New Roman"/>
              </w:rPr>
            </w:pPr>
            <w:r w:rsidRPr="00382E98">
              <w:rPr>
                <w:rFonts w:ascii="Times New Roman" w:hAnsi="Times New Roman" w:cs="Times New Roman"/>
              </w:rPr>
              <w:t>10.30-11.00</w:t>
            </w:r>
          </w:p>
        </w:tc>
      </w:tr>
      <w:tr w:rsidR="00F83085" w:rsidRPr="00382E98" w:rsidTr="00FF2A2E">
        <w:tc>
          <w:tcPr>
            <w:tcW w:w="11341" w:type="dxa"/>
            <w:shd w:val="clear" w:color="auto" w:fill="F1C3AE" w:themeFill="accent3" w:themeFillTint="66"/>
          </w:tcPr>
          <w:p w:rsidR="00F83085" w:rsidRPr="00382E98" w:rsidRDefault="00F83085" w:rsidP="00F83085">
            <w:pPr>
              <w:jc w:val="both"/>
              <w:rPr>
                <w:rFonts w:ascii="Times New Roman" w:hAnsi="Times New Roman" w:cs="Times New Roman"/>
              </w:rPr>
            </w:pPr>
            <w:r w:rsidRPr="00382E98">
              <w:rPr>
                <w:rFonts w:ascii="Times New Roman" w:hAnsi="Times New Roman" w:cs="Times New Roman"/>
              </w:rPr>
              <w:t>Возвращение с прогулки.</w:t>
            </w:r>
          </w:p>
        </w:tc>
        <w:tc>
          <w:tcPr>
            <w:tcW w:w="4677" w:type="dxa"/>
            <w:shd w:val="clear" w:color="auto" w:fill="EBC4DA" w:themeFill="accent5" w:themeFillTint="66"/>
          </w:tcPr>
          <w:p w:rsidR="00F83085" w:rsidRPr="00382E98" w:rsidRDefault="00F83085" w:rsidP="00F83085">
            <w:pPr>
              <w:ind w:left="-108" w:right="-108"/>
              <w:jc w:val="center"/>
              <w:rPr>
                <w:rFonts w:ascii="Times New Roman" w:hAnsi="Times New Roman" w:cs="Times New Roman"/>
              </w:rPr>
            </w:pPr>
            <w:r w:rsidRPr="00382E98">
              <w:rPr>
                <w:rFonts w:ascii="Times New Roman" w:hAnsi="Times New Roman" w:cs="Times New Roman"/>
              </w:rPr>
              <w:t>11.00-11.20</w:t>
            </w:r>
          </w:p>
        </w:tc>
      </w:tr>
      <w:tr w:rsidR="00F83085" w:rsidRPr="00382E98" w:rsidTr="00FF2A2E">
        <w:tc>
          <w:tcPr>
            <w:tcW w:w="11341" w:type="dxa"/>
            <w:shd w:val="clear" w:color="auto" w:fill="F1C3AE" w:themeFill="accent3" w:themeFillTint="66"/>
          </w:tcPr>
          <w:p w:rsidR="00F83085" w:rsidRPr="00382E98" w:rsidRDefault="00F83085" w:rsidP="00F83085">
            <w:pPr>
              <w:jc w:val="both"/>
              <w:rPr>
                <w:rFonts w:ascii="Times New Roman" w:hAnsi="Times New Roman" w:cs="Times New Roman"/>
              </w:rPr>
            </w:pPr>
            <w:r w:rsidRPr="00382E98">
              <w:rPr>
                <w:rFonts w:ascii="Times New Roman" w:hAnsi="Times New Roman" w:cs="Times New Roman"/>
              </w:rPr>
              <w:t>Подготовка к обеду.</w:t>
            </w:r>
          </w:p>
        </w:tc>
        <w:tc>
          <w:tcPr>
            <w:tcW w:w="4677" w:type="dxa"/>
            <w:shd w:val="clear" w:color="auto" w:fill="EBC4DA" w:themeFill="accent5" w:themeFillTint="66"/>
          </w:tcPr>
          <w:p w:rsidR="00F83085" w:rsidRPr="00382E98" w:rsidRDefault="00F83085" w:rsidP="00F83085">
            <w:pPr>
              <w:ind w:left="-108" w:right="-108"/>
              <w:jc w:val="center"/>
              <w:rPr>
                <w:rFonts w:ascii="Times New Roman" w:hAnsi="Times New Roman" w:cs="Times New Roman"/>
              </w:rPr>
            </w:pPr>
            <w:r w:rsidRPr="00382E98">
              <w:rPr>
                <w:rFonts w:ascii="Times New Roman" w:hAnsi="Times New Roman" w:cs="Times New Roman"/>
              </w:rPr>
              <w:t>11.20-11.30</w:t>
            </w:r>
          </w:p>
        </w:tc>
      </w:tr>
      <w:tr w:rsidR="00F83085" w:rsidRPr="00382E98" w:rsidTr="00FF2A2E">
        <w:tc>
          <w:tcPr>
            <w:tcW w:w="11341" w:type="dxa"/>
            <w:shd w:val="clear" w:color="auto" w:fill="F1C3AE" w:themeFill="accent3" w:themeFillTint="66"/>
          </w:tcPr>
          <w:p w:rsidR="00F83085" w:rsidRPr="00382E98" w:rsidRDefault="00F83085" w:rsidP="00F83085">
            <w:pPr>
              <w:jc w:val="both"/>
              <w:rPr>
                <w:rFonts w:ascii="Times New Roman" w:hAnsi="Times New Roman" w:cs="Times New Roman"/>
              </w:rPr>
            </w:pPr>
            <w:r w:rsidRPr="00382E98">
              <w:rPr>
                <w:rFonts w:ascii="Times New Roman" w:hAnsi="Times New Roman" w:cs="Times New Roman"/>
                <w:color w:val="FF0000"/>
              </w:rPr>
              <w:t>Обед.</w:t>
            </w:r>
          </w:p>
        </w:tc>
        <w:tc>
          <w:tcPr>
            <w:tcW w:w="4677" w:type="dxa"/>
            <w:shd w:val="clear" w:color="auto" w:fill="EBC4DA" w:themeFill="accent5" w:themeFillTint="66"/>
          </w:tcPr>
          <w:p w:rsidR="00F83085" w:rsidRPr="00382E98" w:rsidRDefault="00F83085" w:rsidP="00F83085">
            <w:pPr>
              <w:ind w:left="-108" w:right="-108"/>
              <w:jc w:val="center"/>
              <w:rPr>
                <w:rFonts w:ascii="Times New Roman" w:hAnsi="Times New Roman" w:cs="Times New Roman"/>
                <w:b/>
              </w:rPr>
            </w:pPr>
            <w:r w:rsidRPr="00382E98">
              <w:rPr>
                <w:rFonts w:ascii="Times New Roman" w:hAnsi="Times New Roman" w:cs="Times New Roman"/>
                <w:b/>
                <w:color w:val="FF0000"/>
              </w:rPr>
              <w:t>11.30-12.00</w:t>
            </w:r>
          </w:p>
        </w:tc>
      </w:tr>
      <w:tr w:rsidR="00F83085" w:rsidRPr="00382E98" w:rsidTr="00FF2A2E">
        <w:tc>
          <w:tcPr>
            <w:tcW w:w="11341" w:type="dxa"/>
            <w:shd w:val="clear" w:color="auto" w:fill="F1C3AE" w:themeFill="accent3" w:themeFillTint="66"/>
          </w:tcPr>
          <w:p w:rsidR="00F83085" w:rsidRPr="00382E98" w:rsidRDefault="00F83085" w:rsidP="00F83085">
            <w:pPr>
              <w:jc w:val="both"/>
              <w:rPr>
                <w:rFonts w:ascii="Times New Roman" w:hAnsi="Times New Roman" w:cs="Times New Roman"/>
              </w:rPr>
            </w:pPr>
            <w:r w:rsidRPr="00382E98">
              <w:rPr>
                <w:rFonts w:ascii="Times New Roman" w:hAnsi="Times New Roman" w:cs="Times New Roman"/>
              </w:rPr>
              <w:t>Подготовка ко сну.</w:t>
            </w:r>
          </w:p>
        </w:tc>
        <w:tc>
          <w:tcPr>
            <w:tcW w:w="4677" w:type="dxa"/>
            <w:shd w:val="clear" w:color="auto" w:fill="EBC4DA" w:themeFill="accent5" w:themeFillTint="66"/>
          </w:tcPr>
          <w:p w:rsidR="00F83085" w:rsidRPr="00382E98" w:rsidRDefault="00F83085" w:rsidP="00F83085">
            <w:pPr>
              <w:ind w:left="-108" w:right="-108"/>
              <w:jc w:val="center"/>
              <w:rPr>
                <w:rFonts w:ascii="Times New Roman" w:hAnsi="Times New Roman" w:cs="Times New Roman"/>
              </w:rPr>
            </w:pPr>
            <w:r w:rsidRPr="00382E98">
              <w:rPr>
                <w:rFonts w:ascii="Times New Roman" w:hAnsi="Times New Roman" w:cs="Times New Roman"/>
              </w:rPr>
              <w:t>12.00-12.10</w:t>
            </w:r>
          </w:p>
        </w:tc>
      </w:tr>
      <w:tr w:rsidR="00F83085" w:rsidRPr="00382E98" w:rsidTr="00FF2A2E">
        <w:tc>
          <w:tcPr>
            <w:tcW w:w="11341" w:type="dxa"/>
            <w:shd w:val="clear" w:color="auto" w:fill="F1C3AE" w:themeFill="accent3" w:themeFillTint="66"/>
          </w:tcPr>
          <w:p w:rsidR="00F83085" w:rsidRPr="00382E98" w:rsidRDefault="00F83085" w:rsidP="00F83085">
            <w:pPr>
              <w:jc w:val="both"/>
              <w:rPr>
                <w:rFonts w:ascii="Times New Roman" w:hAnsi="Times New Roman" w:cs="Times New Roman"/>
              </w:rPr>
            </w:pPr>
            <w:r w:rsidRPr="00382E98">
              <w:rPr>
                <w:rFonts w:ascii="Times New Roman" w:hAnsi="Times New Roman" w:cs="Times New Roman"/>
              </w:rPr>
              <w:t>Сон.</w:t>
            </w:r>
          </w:p>
        </w:tc>
        <w:tc>
          <w:tcPr>
            <w:tcW w:w="4677" w:type="dxa"/>
            <w:shd w:val="clear" w:color="auto" w:fill="EBC4DA" w:themeFill="accent5" w:themeFillTint="66"/>
          </w:tcPr>
          <w:p w:rsidR="00F83085" w:rsidRPr="00382E98" w:rsidRDefault="00F83085" w:rsidP="00F83085">
            <w:pPr>
              <w:ind w:left="-108" w:right="-108"/>
              <w:jc w:val="center"/>
              <w:rPr>
                <w:rFonts w:ascii="Times New Roman" w:hAnsi="Times New Roman" w:cs="Times New Roman"/>
              </w:rPr>
            </w:pPr>
            <w:r w:rsidRPr="00382E98">
              <w:rPr>
                <w:rFonts w:ascii="Times New Roman" w:hAnsi="Times New Roman" w:cs="Times New Roman"/>
              </w:rPr>
              <w:t>12.10-15.00</w:t>
            </w:r>
          </w:p>
        </w:tc>
      </w:tr>
      <w:tr w:rsidR="00F83085" w:rsidRPr="00382E98" w:rsidTr="00FF2A2E">
        <w:tc>
          <w:tcPr>
            <w:tcW w:w="11341" w:type="dxa"/>
            <w:shd w:val="clear" w:color="auto" w:fill="F1C3AE" w:themeFill="accent3" w:themeFillTint="66"/>
          </w:tcPr>
          <w:p w:rsidR="00F83085" w:rsidRPr="00382E98" w:rsidRDefault="00F83085" w:rsidP="00F83085">
            <w:pPr>
              <w:autoSpaceDE w:val="0"/>
              <w:autoSpaceDN w:val="0"/>
              <w:adjustRightInd w:val="0"/>
              <w:jc w:val="both"/>
              <w:rPr>
                <w:rFonts w:ascii="Times New Roman" w:hAnsi="Times New Roman" w:cs="Times New Roman"/>
              </w:rPr>
            </w:pPr>
            <w:r w:rsidRPr="00382E98">
              <w:rPr>
                <w:rFonts w:ascii="Times New Roman" w:hAnsi="Times New Roman" w:cs="Times New Roman"/>
              </w:rPr>
              <w:t>Постепенный подъем детей, гигиенические и оздоровительные процедуры.</w:t>
            </w:r>
          </w:p>
        </w:tc>
        <w:tc>
          <w:tcPr>
            <w:tcW w:w="4677" w:type="dxa"/>
            <w:shd w:val="clear" w:color="auto" w:fill="EBC4DA" w:themeFill="accent5" w:themeFillTint="66"/>
          </w:tcPr>
          <w:p w:rsidR="00F83085" w:rsidRPr="00382E98" w:rsidRDefault="00F83085" w:rsidP="00F83085">
            <w:pPr>
              <w:ind w:left="-108" w:right="-108"/>
              <w:jc w:val="center"/>
              <w:rPr>
                <w:rFonts w:ascii="Times New Roman" w:hAnsi="Times New Roman" w:cs="Times New Roman"/>
              </w:rPr>
            </w:pPr>
            <w:r w:rsidRPr="00382E98">
              <w:rPr>
                <w:rFonts w:ascii="Times New Roman" w:hAnsi="Times New Roman" w:cs="Times New Roman"/>
              </w:rPr>
              <w:t>15.00-15.10</w:t>
            </w:r>
          </w:p>
        </w:tc>
      </w:tr>
      <w:tr w:rsidR="00F83085" w:rsidRPr="00382E98" w:rsidTr="00FF2A2E">
        <w:tc>
          <w:tcPr>
            <w:tcW w:w="11341" w:type="dxa"/>
            <w:shd w:val="clear" w:color="auto" w:fill="F1C3AE" w:themeFill="accent3" w:themeFillTint="66"/>
          </w:tcPr>
          <w:p w:rsidR="00F83085" w:rsidRPr="00382E98" w:rsidRDefault="00F83085" w:rsidP="00F83085">
            <w:pPr>
              <w:autoSpaceDE w:val="0"/>
              <w:autoSpaceDN w:val="0"/>
              <w:adjustRightInd w:val="0"/>
              <w:jc w:val="both"/>
              <w:rPr>
                <w:rFonts w:ascii="Times New Roman" w:hAnsi="Times New Roman" w:cs="Times New Roman"/>
              </w:rPr>
            </w:pPr>
            <w:r w:rsidRPr="00382E98">
              <w:rPr>
                <w:rFonts w:ascii="Times New Roman" w:hAnsi="Times New Roman" w:cs="Times New Roman"/>
              </w:rPr>
              <w:t>Полдник.</w:t>
            </w:r>
          </w:p>
        </w:tc>
        <w:tc>
          <w:tcPr>
            <w:tcW w:w="4677" w:type="dxa"/>
            <w:shd w:val="clear" w:color="auto" w:fill="EBC4DA" w:themeFill="accent5" w:themeFillTint="66"/>
          </w:tcPr>
          <w:p w:rsidR="00F83085" w:rsidRPr="00382E98" w:rsidRDefault="00F83085" w:rsidP="00F83085">
            <w:pPr>
              <w:ind w:left="-108" w:right="-108"/>
              <w:jc w:val="center"/>
              <w:rPr>
                <w:rFonts w:ascii="Times New Roman" w:hAnsi="Times New Roman" w:cs="Times New Roman"/>
                <w:b/>
              </w:rPr>
            </w:pPr>
            <w:r w:rsidRPr="00382E98">
              <w:rPr>
                <w:rFonts w:ascii="Times New Roman" w:hAnsi="Times New Roman" w:cs="Times New Roman"/>
                <w:b/>
                <w:color w:val="FF0000"/>
              </w:rPr>
              <w:t>15.20-15.30</w:t>
            </w:r>
          </w:p>
        </w:tc>
      </w:tr>
      <w:tr w:rsidR="00F83085" w:rsidRPr="00382E98" w:rsidTr="00FF2A2E">
        <w:tc>
          <w:tcPr>
            <w:tcW w:w="11341" w:type="dxa"/>
            <w:shd w:val="clear" w:color="auto" w:fill="F1C3AE" w:themeFill="accent3" w:themeFillTint="66"/>
          </w:tcPr>
          <w:p w:rsidR="00F83085" w:rsidRPr="00382E98" w:rsidRDefault="004A6FD6" w:rsidP="00F83085">
            <w:pPr>
              <w:autoSpaceDE w:val="0"/>
              <w:autoSpaceDN w:val="0"/>
              <w:adjustRightInd w:val="0"/>
              <w:rPr>
                <w:rFonts w:ascii="Times New Roman" w:hAnsi="Times New Roman" w:cs="Times New Roman"/>
              </w:rPr>
            </w:pPr>
            <w:r>
              <w:rPr>
                <w:rFonts w:ascii="Times New Roman" w:hAnsi="Times New Roman" w:cs="Times New Roman"/>
              </w:rPr>
              <w:t xml:space="preserve"> Непрерывная </w:t>
            </w:r>
            <w:r w:rsidR="00F83085" w:rsidRPr="00382E98">
              <w:rPr>
                <w:rFonts w:ascii="Times New Roman" w:hAnsi="Times New Roman" w:cs="Times New Roman"/>
              </w:rPr>
              <w:t>образовательная деятельность.</w:t>
            </w:r>
          </w:p>
        </w:tc>
        <w:tc>
          <w:tcPr>
            <w:tcW w:w="4677" w:type="dxa"/>
            <w:shd w:val="clear" w:color="auto" w:fill="EBC4DA" w:themeFill="accent5" w:themeFillTint="66"/>
          </w:tcPr>
          <w:p w:rsidR="00F83085" w:rsidRPr="00382E98" w:rsidRDefault="00F83085" w:rsidP="00F83085">
            <w:pPr>
              <w:ind w:left="-108" w:right="-108"/>
              <w:jc w:val="center"/>
              <w:rPr>
                <w:rFonts w:ascii="Times New Roman" w:hAnsi="Times New Roman" w:cs="Times New Roman"/>
              </w:rPr>
            </w:pPr>
            <w:r w:rsidRPr="00382E98">
              <w:rPr>
                <w:rFonts w:ascii="Times New Roman" w:hAnsi="Times New Roman" w:cs="Times New Roman"/>
              </w:rPr>
              <w:t>15.30-15.40</w:t>
            </w:r>
          </w:p>
        </w:tc>
      </w:tr>
      <w:tr w:rsidR="00F83085" w:rsidRPr="00382E98" w:rsidTr="00FF2A2E">
        <w:tc>
          <w:tcPr>
            <w:tcW w:w="11341" w:type="dxa"/>
            <w:shd w:val="clear" w:color="auto" w:fill="F1C3AE" w:themeFill="accent3" w:themeFillTint="66"/>
          </w:tcPr>
          <w:p w:rsidR="00F83085" w:rsidRPr="00382E98" w:rsidRDefault="00F83085" w:rsidP="00F83085">
            <w:pPr>
              <w:jc w:val="both"/>
              <w:rPr>
                <w:rFonts w:ascii="Times New Roman" w:hAnsi="Times New Roman" w:cs="Times New Roman"/>
              </w:rPr>
            </w:pPr>
            <w:r w:rsidRPr="00382E98">
              <w:rPr>
                <w:rFonts w:ascii="Times New Roman" w:hAnsi="Times New Roman" w:cs="Times New Roman"/>
              </w:rPr>
              <w:t>Совместная организованная и самостоятельная деятельность.</w:t>
            </w:r>
          </w:p>
        </w:tc>
        <w:tc>
          <w:tcPr>
            <w:tcW w:w="4677" w:type="dxa"/>
            <w:shd w:val="clear" w:color="auto" w:fill="EBC4DA" w:themeFill="accent5" w:themeFillTint="66"/>
          </w:tcPr>
          <w:p w:rsidR="00F83085" w:rsidRPr="00382E98" w:rsidRDefault="00F83085" w:rsidP="00F83085">
            <w:pPr>
              <w:ind w:left="-108" w:right="-108"/>
              <w:jc w:val="center"/>
              <w:rPr>
                <w:rFonts w:ascii="Times New Roman" w:hAnsi="Times New Roman" w:cs="Times New Roman"/>
              </w:rPr>
            </w:pPr>
            <w:r w:rsidRPr="00382E98">
              <w:rPr>
                <w:rFonts w:ascii="Times New Roman" w:hAnsi="Times New Roman" w:cs="Times New Roman"/>
              </w:rPr>
              <w:t>15.40-16.10</w:t>
            </w:r>
          </w:p>
        </w:tc>
      </w:tr>
      <w:tr w:rsidR="00F83085" w:rsidRPr="00382E98" w:rsidTr="00FF2A2E">
        <w:tc>
          <w:tcPr>
            <w:tcW w:w="11341" w:type="dxa"/>
            <w:shd w:val="clear" w:color="auto" w:fill="F1C3AE" w:themeFill="accent3" w:themeFillTint="66"/>
          </w:tcPr>
          <w:p w:rsidR="00F83085" w:rsidRPr="00382E98" w:rsidRDefault="00F83085" w:rsidP="00F83085">
            <w:pPr>
              <w:jc w:val="both"/>
              <w:rPr>
                <w:rFonts w:ascii="Times New Roman" w:hAnsi="Times New Roman" w:cs="Times New Roman"/>
              </w:rPr>
            </w:pPr>
            <w:r w:rsidRPr="00382E98">
              <w:rPr>
                <w:rFonts w:ascii="Times New Roman" w:hAnsi="Times New Roman" w:cs="Times New Roman"/>
              </w:rPr>
              <w:t>игры</w:t>
            </w:r>
          </w:p>
        </w:tc>
        <w:tc>
          <w:tcPr>
            <w:tcW w:w="4677" w:type="dxa"/>
            <w:shd w:val="clear" w:color="auto" w:fill="EBC4DA" w:themeFill="accent5" w:themeFillTint="66"/>
          </w:tcPr>
          <w:p w:rsidR="00F83085" w:rsidRPr="00382E98" w:rsidRDefault="00F83085" w:rsidP="00F83085">
            <w:pPr>
              <w:ind w:left="-108" w:right="-108"/>
              <w:jc w:val="center"/>
              <w:rPr>
                <w:rFonts w:ascii="Times New Roman" w:hAnsi="Times New Roman" w:cs="Times New Roman"/>
              </w:rPr>
            </w:pPr>
            <w:r w:rsidRPr="00382E98">
              <w:rPr>
                <w:rFonts w:ascii="Times New Roman" w:hAnsi="Times New Roman" w:cs="Times New Roman"/>
              </w:rPr>
              <w:t>16.10-17.00</w:t>
            </w:r>
          </w:p>
        </w:tc>
      </w:tr>
      <w:tr w:rsidR="00F83085" w:rsidRPr="00382E98" w:rsidTr="00FF2A2E">
        <w:tc>
          <w:tcPr>
            <w:tcW w:w="11341" w:type="dxa"/>
            <w:shd w:val="clear" w:color="auto" w:fill="F1C3AE" w:themeFill="accent3" w:themeFillTint="66"/>
          </w:tcPr>
          <w:p w:rsidR="00F83085" w:rsidRPr="00382E98" w:rsidRDefault="00F83085" w:rsidP="00F83085">
            <w:pPr>
              <w:autoSpaceDE w:val="0"/>
              <w:autoSpaceDN w:val="0"/>
              <w:adjustRightInd w:val="0"/>
              <w:jc w:val="both"/>
              <w:rPr>
                <w:rFonts w:ascii="Times New Roman" w:hAnsi="Times New Roman" w:cs="Times New Roman"/>
              </w:rPr>
            </w:pPr>
            <w:r w:rsidRPr="00382E98">
              <w:rPr>
                <w:rFonts w:ascii="Times New Roman" w:hAnsi="Times New Roman" w:cs="Times New Roman"/>
              </w:rPr>
              <w:t>Подготовка к ужину.</w:t>
            </w:r>
          </w:p>
        </w:tc>
        <w:tc>
          <w:tcPr>
            <w:tcW w:w="4677" w:type="dxa"/>
            <w:shd w:val="clear" w:color="auto" w:fill="EBC4DA" w:themeFill="accent5" w:themeFillTint="66"/>
          </w:tcPr>
          <w:p w:rsidR="00F83085" w:rsidRPr="00382E98" w:rsidRDefault="00F83085" w:rsidP="00F83085">
            <w:pPr>
              <w:ind w:left="-108" w:right="-108"/>
              <w:jc w:val="center"/>
              <w:rPr>
                <w:rFonts w:ascii="Times New Roman" w:hAnsi="Times New Roman" w:cs="Times New Roman"/>
                <w:b/>
              </w:rPr>
            </w:pPr>
            <w:r w:rsidRPr="00382E98">
              <w:rPr>
                <w:rFonts w:ascii="Times New Roman" w:hAnsi="Times New Roman" w:cs="Times New Roman"/>
                <w:b/>
              </w:rPr>
              <w:t>17.10-17.15</w:t>
            </w:r>
          </w:p>
        </w:tc>
      </w:tr>
      <w:tr w:rsidR="00F83085" w:rsidRPr="00382E98" w:rsidTr="00FF2A2E">
        <w:tc>
          <w:tcPr>
            <w:tcW w:w="11341" w:type="dxa"/>
            <w:shd w:val="clear" w:color="auto" w:fill="F1C3AE" w:themeFill="accent3" w:themeFillTint="66"/>
          </w:tcPr>
          <w:p w:rsidR="00F83085" w:rsidRPr="00382E98" w:rsidRDefault="00F83085" w:rsidP="00F83085">
            <w:pPr>
              <w:jc w:val="both"/>
              <w:rPr>
                <w:rFonts w:ascii="Times New Roman" w:hAnsi="Times New Roman" w:cs="Times New Roman"/>
              </w:rPr>
            </w:pPr>
            <w:r w:rsidRPr="00382E98">
              <w:rPr>
                <w:rFonts w:ascii="Times New Roman" w:hAnsi="Times New Roman" w:cs="Times New Roman"/>
                <w:color w:val="FF0000"/>
              </w:rPr>
              <w:t>Ужин.</w:t>
            </w:r>
          </w:p>
        </w:tc>
        <w:tc>
          <w:tcPr>
            <w:tcW w:w="4677" w:type="dxa"/>
            <w:shd w:val="clear" w:color="auto" w:fill="EBC4DA" w:themeFill="accent5" w:themeFillTint="66"/>
          </w:tcPr>
          <w:p w:rsidR="00F83085" w:rsidRPr="00382E98" w:rsidRDefault="00F83085" w:rsidP="00F83085">
            <w:pPr>
              <w:ind w:left="-108" w:right="-108"/>
              <w:jc w:val="center"/>
              <w:rPr>
                <w:rFonts w:ascii="Times New Roman" w:hAnsi="Times New Roman" w:cs="Times New Roman"/>
                <w:b/>
              </w:rPr>
            </w:pPr>
            <w:r w:rsidRPr="00382E98">
              <w:rPr>
                <w:rFonts w:ascii="Times New Roman" w:hAnsi="Times New Roman" w:cs="Times New Roman"/>
                <w:b/>
                <w:color w:val="FF0000"/>
              </w:rPr>
              <w:t>17.15-17.35</w:t>
            </w:r>
          </w:p>
        </w:tc>
      </w:tr>
      <w:tr w:rsidR="00F83085" w:rsidRPr="00382E98" w:rsidTr="00FF2A2E">
        <w:tc>
          <w:tcPr>
            <w:tcW w:w="11341" w:type="dxa"/>
            <w:shd w:val="clear" w:color="auto" w:fill="F1C3AE" w:themeFill="accent3" w:themeFillTint="66"/>
          </w:tcPr>
          <w:p w:rsidR="00F83085" w:rsidRPr="00382E98" w:rsidRDefault="00F83085" w:rsidP="00F83085">
            <w:pPr>
              <w:jc w:val="both"/>
              <w:rPr>
                <w:rFonts w:ascii="Times New Roman" w:hAnsi="Times New Roman" w:cs="Times New Roman"/>
              </w:rPr>
            </w:pPr>
            <w:r w:rsidRPr="00382E98">
              <w:rPr>
                <w:rFonts w:ascii="Times New Roman" w:hAnsi="Times New Roman" w:cs="Times New Roman"/>
              </w:rPr>
              <w:t>Совместная организованная и самостоятельная деятельность.</w:t>
            </w:r>
          </w:p>
        </w:tc>
        <w:tc>
          <w:tcPr>
            <w:tcW w:w="4677" w:type="dxa"/>
            <w:shd w:val="clear" w:color="auto" w:fill="EBC4DA" w:themeFill="accent5" w:themeFillTint="66"/>
          </w:tcPr>
          <w:p w:rsidR="00F83085" w:rsidRPr="00382E98" w:rsidRDefault="00F83085" w:rsidP="00F83085">
            <w:pPr>
              <w:ind w:left="-108" w:right="-108"/>
              <w:jc w:val="center"/>
              <w:rPr>
                <w:rFonts w:ascii="Times New Roman" w:hAnsi="Times New Roman" w:cs="Times New Roman"/>
              </w:rPr>
            </w:pPr>
            <w:r w:rsidRPr="00382E98">
              <w:rPr>
                <w:rFonts w:ascii="Times New Roman" w:hAnsi="Times New Roman" w:cs="Times New Roman"/>
              </w:rPr>
              <w:t>17. 30-18.00</w:t>
            </w:r>
          </w:p>
        </w:tc>
      </w:tr>
      <w:tr w:rsidR="00F83085" w:rsidRPr="00382E98" w:rsidTr="00FF2A2E">
        <w:tc>
          <w:tcPr>
            <w:tcW w:w="11341" w:type="dxa"/>
            <w:shd w:val="clear" w:color="auto" w:fill="F1C3AE" w:themeFill="accent3" w:themeFillTint="66"/>
          </w:tcPr>
          <w:p w:rsidR="00F83085" w:rsidRPr="00382E98" w:rsidRDefault="00F83085" w:rsidP="00F83085">
            <w:pPr>
              <w:jc w:val="both"/>
              <w:rPr>
                <w:rFonts w:ascii="Times New Roman" w:hAnsi="Times New Roman" w:cs="Times New Roman"/>
              </w:rPr>
            </w:pPr>
            <w:r w:rsidRPr="00382E98">
              <w:rPr>
                <w:rFonts w:ascii="Times New Roman" w:hAnsi="Times New Roman" w:cs="Times New Roman"/>
              </w:rPr>
              <w:t>Подготовка к прогулке, прогулка, уход домой.</w:t>
            </w:r>
          </w:p>
        </w:tc>
        <w:tc>
          <w:tcPr>
            <w:tcW w:w="4677" w:type="dxa"/>
            <w:shd w:val="clear" w:color="auto" w:fill="EBC4DA" w:themeFill="accent5" w:themeFillTint="66"/>
          </w:tcPr>
          <w:p w:rsidR="00F83085" w:rsidRPr="00382E98" w:rsidRDefault="00F83085" w:rsidP="00F83085">
            <w:pPr>
              <w:ind w:left="-108" w:right="-108"/>
              <w:jc w:val="center"/>
              <w:rPr>
                <w:rFonts w:ascii="Times New Roman" w:hAnsi="Times New Roman" w:cs="Times New Roman"/>
              </w:rPr>
            </w:pPr>
            <w:r w:rsidRPr="00382E98">
              <w:rPr>
                <w:rFonts w:ascii="Times New Roman" w:hAnsi="Times New Roman" w:cs="Times New Roman"/>
              </w:rPr>
              <w:t>18.00-19.00</w:t>
            </w:r>
          </w:p>
        </w:tc>
      </w:tr>
    </w:tbl>
    <w:p w:rsidR="00382E98" w:rsidRDefault="00382E98" w:rsidP="00FF2A2E">
      <w:pPr>
        <w:spacing w:after="0"/>
        <w:rPr>
          <w:rFonts w:ascii="Times New Roman" w:eastAsia="Calibri" w:hAnsi="Times New Roman" w:cs="Times New Roman"/>
          <w:b/>
          <w:lang w:eastAsia="en-US"/>
        </w:rPr>
      </w:pPr>
    </w:p>
    <w:p w:rsidR="00DB7025" w:rsidRDefault="00DB7025" w:rsidP="003F5048">
      <w:pPr>
        <w:spacing w:after="0"/>
        <w:jc w:val="center"/>
        <w:rPr>
          <w:rFonts w:ascii="Times New Roman" w:eastAsia="Calibri" w:hAnsi="Times New Roman" w:cs="Times New Roman"/>
          <w:b/>
          <w:lang w:eastAsia="en-US"/>
        </w:rPr>
      </w:pPr>
    </w:p>
    <w:p w:rsidR="00DB7025" w:rsidRDefault="00DB7025" w:rsidP="003F5048">
      <w:pPr>
        <w:spacing w:after="0"/>
        <w:jc w:val="center"/>
        <w:rPr>
          <w:rFonts w:ascii="Times New Roman" w:eastAsia="Calibri" w:hAnsi="Times New Roman" w:cs="Times New Roman"/>
          <w:b/>
          <w:lang w:eastAsia="en-US"/>
        </w:rPr>
      </w:pPr>
    </w:p>
    <w:p w:rsidR="00DB7025" w:rsidRDefault="00DB7025" w:rsidP="003F5048">
      <w:pPr>
        <w:spacing w:after="0"/>
        <w:jc w:val="center"/>
        <w:rPr>
          <w:rFonts w:ascii="Times New Roman" w:eastAsia="Calibri" w:hAnsi="Times New Roman" w:cs="Times New Roman"/>
          <w:b/>
          <w:lang w:eastAsia="en-US"/>
        </w:rPr>
      </w:pPr>
    </w:p>
    <w:p w:rsidR="00DB7025" w:rsidRDefault="00DB7025" w:rsidP="003F5048">
      <w:pPr>
        <w:spacing w:after="0"/>
        <w:jc w:val="center"/>
        <w:rPr>
          <w:rFonts w:ascii="Times New Roman" w:eastAsia="Calibri" w:hAnsi="Times New Roman" w:cs="Times New Roman"/>
          <w:b/>
          <w:lang w:eastAsia="en-US"/>
        </w:rPr>
      </w:pPr>
    </w:p>
    <w:p w:rsidR="00DB7025" w:rsidRDefault="00DB7025" w:rsidP="003F5048">
      <w:pPr>
        <w:spacing w:after="0"/>
        <w:jc w:val="center"/>
        <w:rPr>
          <w:rFonts w:ascii="Times New Roman" w:eastAsia="Calibri" w:hAnsi="Times New Roman" w:cs="Times New Roman"/>
          <w:b/>
          <w:lang w:eastAsia="en-US"/>
        </w:rPr>
      </w:pPr>
    </w:p>
    <w:p w:rsidR="00DB7025" w:rsidRDefault="00DB7025" w:rsidP="003F5048">
      <w:pPr>
        <w:spacing w:after="0"/>
        <w:jc w:val="center"/>
        <w:rPr>
          <w:rFonts w:ascii="Times New Roman" w:eastAsia="Calibri" w:hAnsi="Times New Roman" w:cs="Times New Roman"/>
          <w:b/>
          <w:lang w:eastAsia="en-US"/>
        </w:rPr>
      </w:pPr>
    </w:p>
    <w:p w:rsidR="00DB7025" w:rsidRDefault="00DB7025" w:rsidP="003F5048">
      <w:pPr>
        <w:spacing w:after="0"/>
        <w:jc w:val="center"/>
        <w:rPr>
          <w:rFonts w:ascii="Times New Roman" w:eastAsia="Calibri" w:hAnsi="Times New Roman" w:cs="Times New Roman"/>
          <w:b/>
          <w:lang w:eastAsia="en-US"/>
        </w:rPr>
      </w:pPr>
    </w:p>
    <w:p w:rsidR="00DB7025" w:rsidRDefault="00DB7025" w:rsidP="003F5048">
      <w:pPr>
        <w:spacing w:after="0"/>
        <w:jc w:val="center"/>
        <w:rPr>
          <w:rFonts w:ascii="Times New Roman" w:eastAsia="Calibri" w:hAnsi="Times New Roman" w:cs="Times New Roman"/>
          <w:b/>
          <w:lang w:eastAsia="en-US"/>
        </w:rPr>
      </w:pPr>
    </w:p>
    <w:p w:rsidR="003F5048" w:rsidRPr="00382E98" w:rsidRDefault="00F83085" w:rsidP="003F5048">
      <w:pPr>
        <w:spacing w:after="0"/>
        <w:jc w:val="center"/>
        <w:rPr>
          <w:rFonts w:ascii="Calibri" w:eastAsia="Calibri" w:hAnsi="Calibri" w:cs="Times New Roman"/>
          <w:lang w:eastAsia="en-US"/>
        </w:rPr>
      </w:pPr>
      <w:r w:rsidRPr="00382E98">
        <w:rPr>
          <w:rFonts w:ascii="Times New Roman" w:eastAsia="Calibri" w:hAnsi="Times New Roman" w:cs="Times New Roman"/>
          <w:b/>
          <w:lang w:eastAsia="en-US"/>
        </w:rPr>
        <w:t>Вторая младшая группа.</w:t>
      </w:r>
      <w:r w:rsidR="003F5048" w:rsidRPr="00382E98">
        <w:rPr>
          <w:rFonts w:ascii="Times New Roman" w:eastAsia="Calibri" w:hAnsi="Times New Roman" w:cs="Times New Roman"/>
          <w:b/>
          <w:lang w:eastAsia="en-US"/>
        </w:rPr>
        <w:t xml:space="preserve"> ( с 3 до 4 лет)</w:t>
      </w:r>
    </w:p>
    <w:p w:rsidR="00F83085" w:rsidRDefault="00F83085" w:rsidP="003F5048">
      <w:pPr>
        <w:spacing w:after="0"/>
        <w:jc w:val="center"/>
        <w:rPr>
          <w:rFonts w:ascii="Times New Roman" w:eastAsia="Calibri" w:hAnsi="Times New Roman" w:cs="Times New Roman"/>
          <w:b/>
          <w:lang w:eastAsia="en-US"/>
        </w:rPr>
      </w:pPr>
      <w:r w:rsidRPr="00382E98">
        <w:rPr>
          <w:rFonts w:ascii="Times New Roman" w:eastAsia="Calibri" w:hAnsi="Times New Roman" w:cs="Times New Roman"/>
          <w:b/>
          <w:lang w:eastAsia="en-US"/>
        </w:rPr>
        <w:t>Режим дня в холодный период года (сентябрь-май)</w:t>
      </w:r>
    </w:p>
    <w:p w:rsidR="004A6FD6" w:rsidRPr="00382E98" w:rsidRDefault="004A6FD6" w:rsidP="003F5048">
      <w:pPr>
        <w:spacing w:after="0"/>
        <w:jc w:val="center"/>
        <w:rPr>
          <w:rFonts w:ascii="Calibri" w:eastAsia="Calibri" w:hAnsi="Calibri" w:cs="Times New Roman"/>
          <w:lang w:eastAsia="en-US"/>
        </w:rPr>
      </w:pPr>
    </w:p>
    <w:tbl>
      <w:tblPr>
        <w:tblStyle w:val="221"/>
        <w:tblW w:w="15451" w:type="dxa"/>
        <w:tblInd w:w="108" w:type="dxa"/>
        <w:tblLook w:val="04A0" w:firstRow="1" w:lastRow="0" w:firstColumn="1" w:lastColumn="0" w:noHBand="0" w:noVBand="1"/>
      </w:tblPr>
      <w:tblGrid>
        <w:gridCol w:w="11057"/>
        <w:gridCol w:w="4394"/>
      </w:tblGrid>
      <w:tr w:rsidR="00F83085" w:rsidRPr="00382E98" w:rsidTr="004A6FD6">
        <w:tc>
          <w:tcPr>
            <w:tcW w:w="11057" w:type="dxa"/>
            <w:shd w:val="clear" w:color="auto" w:fill="FBD387" w:themeFill="accent4" w:themeFillTint="99"/>
          </w:tcPr>
          <w:p w:rsidR="00F83085" w:rsidRPr="00382E98" w:rsidRDefault="00D71C21" w:rsidP="00F83085">
            <w:pPr>
              <w:autoSpaceDE w:val="0"/>
              <w:autoSpaceDN w:val="0"/>
              <w:adjustRightInd w:val="0"/>
              <w:jc w:val="center"/>
              <w:rPr>
                <w:rFonts w:ascii="Times New Roman" w:hAnsi="Times New Roman" w:cs="Times New Roman"/>
                <w:b/>
              </w:rPr>
            </w:pPr>
            <w:r w:rsidRPr="00382E98">
              <w:rPr>
                <w:rFonts w:ascii="Times New Roman" w:hAnsi="Times New Roman" w:cs="Times New Roman"/>
                <w:b/>
              </w:rPr>
              <w:t xml:space="preserve"> Режимные моменты</w:t>
            </w:r>
          </w:p>
        </w:tc>
        <w:tc>
          <w:tcPr>
            <w:tcW w:w="4394" w:type="dxa"/>
            <w:shd w:val="clear" w:color="auto" w:fill="FBD387" w:themeFill="accent4" w:themeFillTint="99"/>
          </w:tcPr>
          <w:p w:rsidR="00F83085" w:rsidRPr="00382E98" w:rsidRDefault="00F83085" w:rsidP="00F83085">
            <w:pPr>
              <w:autoSpaceDE w:val="0"/>
              <w:autoSpaceDN w:val="0"/>
              <w:adjustRightInd w:val="0"/>
              <w:jc w:val="center"/>
              <w:rPr>
                <w:rFonts w:ascii="Times New Roman" w:hAnsi="Times New Roman" w:cs="Times New Roman"/>
                <w:b/>
              </w:rPr>
            </w:pPr>
            <w:r w:rsidRPr="00382E98">
              <w:rPr>
                <w:rFonts w:ascii="Times New Roman" w:hAnsi="Times New Roman" w:cs="Times New Roman"/>
                <w:b/>
              </w:rPr>
              <w:t>Время</w:t>
            </w:r>
          </w:p>
        </w:tc>
      </w:tr>
      <w:tr w:rsidR="00F83085" w:rsidRPr="00382E98" w:rsidTr="004A6FD6">
        <w:tc>
          <w:tcPr>
            <w:tcW w:w="11057" w:type="dxa"/>
            <w:shd w:val="clear" w:color="auto" w:fill="F1C3AE" w:themeFill="accent3" w:themeFillTint="66"/>
          </w:tcPr>
          <w:p w:rsidR="00F83085" w:rsidRPr="00382E98" w:rsidRDefault="00F83085" w:rsidP="00F83085">
            <w:pPr>
              <w:autoSpaceDE w:val="0"/>
              <w:autoSpaceDN w:val="0"/>
              <w:adjustRightInd w:val="0"/>
              <w:jc w:val="both"/>
              <w:rPr>
                <w:rFonts w:ascii="Times New Roman" w:hAnsi="Times New Roman" w:cs="Times New Roman"/>
              </w:rPr>
            </w:pPr>
            <w:r w:rsidRPr="00382E98">
              <w:rPr>
                <w:rFonts w:ascii="Times New Roman" w:hAnsi="Times New Roman" w:cs="Times New Roman"/>
              </w:rPr>
              <w:t>Утренний прием, игры, общение.</w:t>
            </w:r>
          </w:p>
        </w:tc>
        <w:tc>
          <w:tcPr>
            <w:tcW w:w="4394" w:type="dxa"/>
            <w:shd w:val="clear" w:color="auto" w:fill="EBC4DA" w:themeFill="accent5" w:themeFillTint="66"/>
          </w:tcPr>
          <w:p w:rsidR="00F83085" w:rsidRPr="00382E98" w:rsidRDefault="00F83085" w:rsidP="00F83085">
            <w:pPr>
              <w:autoSpaceDE w:val="0"/>
              <w:autoSpaceDN w:val="0"/>
              <w:adjustRightInd w:val="0"/>
              <w:ind w:left="-108" w:right="-108"/>
              <w:jc w:val="center"/>
              <w:rPr>
                <w:rFonts w:ascii="Times New Roman" w:hAnsi="Times New Roman" w:cs="Times New Roman"/>
              </w:rPr>
            </w:pPr>
            <w:r w:rsidRPr="00382E98">
              <w:rPr>
                <w:rFonts w:ascii="Times New Roman" w:hAnsi="Times New Roman" w:cs="Times New Roman"/>
              </w:rPr>
              <w:t>7.00-8.00</w:t>
            </w:r>
          </w:p>
        </w:tc>
      </w:tr>
      <w:tr w:rsidR="00F83085" w:rsidRPr="00382E98" w:rsidTr="004A6FD6">
        <w:tc>
          <w:tcPr>
            <w:tcW w:w="11057" w:type="dxa"/>
            <w:shd w:val="clear" w:color="auto" w:fill="F1C3AE" w:themeFill="accent3" w:themeFillTint="66"/>
          </w:tcPr>
          <w:p w:rsidR="00F83085" w:rsidRPr="00382E98" w:rsidRDefault="00F83085" w:rsidP="00F83085">
            <w:pPr>
              <w:autoSpaceDE w:val="0"/>
              <w:autoSpaceDN w:val="0"/>
              <w:adjustRightInd w:val="0"/>
              <w:jc w:val="both"/>
              <w:rPr>
                <w:rFonts w:ascii="Times New Roman" w:hAnsi="Times New Roman" w:cs="Times New Roman"/>
              </w:rPr>
            </w:pPr>
            <w:r w:rsidRPr="00382E98">
              <w:rPr>
                <w:rFonts w:ascii="Times New Roman" w:hAnsi="Times New Roman" w:cs="Times New Roman"/>
              </w:rPr>
              <w:t>Утренняя гимнастика, гимнастика для язычка, пальчиковая гимнастика.</w:t>
            </w:r>
          </w:p>
        </w:tc>
        <w:tc>
          <w:tcPr>
            <w:tcW w:w="4394" w:type="dxa"/>
            <w:shd w:val="clear" w:color="auto" w:fill="EBC4DA" w:themeFill="accent5" w:themeFillTint="66"/>
          </w:tcPr>
          <w:p w:rsidR="00F83085" w:rsidRPr="00382E98" w:rsidRDefault="00F83085" w:rsidP="00F83085">
            <w:pPr>
              <w:autoSpaceDE w:val="0"/>
              <w:autoSpaceDN w:val="0"/>
              <w:adjustRightInd w:val="0"/>
              <w:ind w:left="-108" w:right="-108"/>
              <w:jc w:val="center"/>
              <w:rPr>
                <w:rFonts w:ascii="Times New Roman" w:hAnsi="Times New Roman" w:cs="Times New Roman"/>
              </w:rPr>
            </w:pPr>
            <w:r w:rsidRPr="00382E98">
              <w:rPr>
                <w:rFonts w:ascii="Times New Roman" w:hAnsi="Times New Roman" w:cs="Times New Roman"/>
              </w:rPr>
              <w:t>8.00-8.10</w:t>
            </w:r>
          </w:p>
        </w:tc>
      </w:tr>
      <w:tr w:rsidR="00F83085" w:rsidRPr="00382E98" w:rsidTr="004A6FD6">
        <w:tc>
          <w:tcPr>
            <w:tcW w:w="11057" w:type="dxa"/>
            <w:shd w:val="clear" w:color="auto" w:fill="F1C3AE" w:themeFill="accent3" w:themeFillTint="66"/>
          </w:tcPr>
          <w:p w:rsidR="00F83085" w:rsidRPr="00382E98" w:rsidRDefault="00F83085" w:rsidP="00F83085">
            <w:pPr>
              <w:autoSpaceDE w:val="0"/>
              <w:autoSpaceDN w:val="0"/>
              <w:adjustRightInd w:val="0"/>
              <w:jc w:val="both"/>
              <w:rPr>
                <w:rFonts w:ascii="Times New Roman" w:hAnsi="Times New Roman" w:cs="Times New Roman"/>
              </w:rPr>
            </w:pPr>
            <w:r w:rsidRPr="00382E98">
              <w:rPr>
                <w:rFonts w:ascii="Times New Roman" w:hAnsi="Times New Roman" w:cs="Times New Roman"/>
              </w:rPr>
              <w:t>Подготовка к завтраку, культурно-гигиенические навыки</w:t>
            </w:r>
          </w:p>
        </w:tc>
        <w:tc>
          <w:tcPr>
            <w:tcW w:w="4394" w:type="dxa"/>
            <w:shd w:val="clear" w:color="auto" w:fill="EBC4DA" w:themeFill="accent5" w:themeFillTint="66"/>
          </w:tcPr>
          <w:p w:rsidR="00F83085" w:rsidRPr="00382E98" w:rsidRDefault="00F83085" w:rsidP="00F83085">
            <w:pPr>
              <w:autoSpaceDE w:val="0"/>
              <w:autoSpaceDN w:val="0"/>
              <w:adjustRightInd w:val="0"/>
              <w:ind w:left="-108" w:right="-108"/>
              <w:jc w:val="center"/>
              <w:rPr>
                <w:rFonts w:ascii="Times New Roman" w:hAnsi="Times New Roman" w:cs="Times New Roman"/>
              </w:rPr>
            </w:pPr>
            <w:r w:rsidRPr="00382E98">
              <w:rPr>
                <w:rFonts w:ascii="Times New Roman" w:hAnsi="Times New Roman" w:cs="Times New Roman"/>
              </w:rPr>
              <w:t>8.10-8.20</w:t>
            </w:r>
          </w:p>
        </w:tc>
      </w:tr>
      <w:tr w:rsidR="00F83085" w:rsidRPr="00382E98" w:rsidTr="004A6FD6">
        <w:tc>
          <w:tcPr>
            <w:tcW w:w="11057" w:type="dxa"/>
            <w:shd w:val="clear" w:color="auto" w:fill="F1C3AE" w:themeFill="accent3" w:themeFillTint="66"/>
          </w:tcPr>
          <w:p w:rsidR="00F83085" w:rsidRPr="00382E98" w:rsidRDefault="00F83085" w:rsidP="00F83085">
            <w:pPr>
              <w:autoSpaceDE w:val="0"/>
              <w:autoSpaceDN w:val="0"/>
              <w:adjustRightInd w:val="0"/>
              <w:jc w:val="both"/>
              <w:rPr>
                <w:rFonts w:ascii="Times New Roman" w:hAnsi="Times New Roman" w:cs="Times New Roman"/>
              </w:rPr>
            </w:pPr>
            <w:r w:rsidRPr="00382E98">
              <w:rPr>
                <w:rFonts w:ascii="Times New Roman" w:hAnsi="Times New Roman" w:cs="Times New Roman"/>
                <w:color w:val="FF0000"/>
              </w:rPr>
              <w:t>Завтрак</w:t>
            </w:r>
          </w:p>
        </w:tc>
        <w:tc>
          <w:tcPr>
            <w:tcW w:w="4394" w:type="dxa"/>
            <w:shd w:val="clear" w:color="auto" w:fill="EBC4DA" w:themeFill="accent5" w:themeFillTint="66"/>
          </w:tcPr>
          <w:p w:rsidR="00F83085" w:rsidRPr="00382E98" w:rsidRDefault="00F83085" w:rsidP="00F83085">
            <w:pPr>
              <w:autoSpaceDE w:val="0"/>
              <w:autoSpaceDN w:val="0"/>
              <w:adjustRightInd w:val="0"/>
              <w:ind w:left="-108" w:right="-108"/>
              <w:jc w:val="center"/>
              <w:rPr>
                <w:rFonts w:ascii="Times New Roman" w:hAnsi="Times New Roman" w:cs="Times New Roman"/>
                <w:b/>
                <w:color w:val="FF0000"/>
              </w:rPr>
            </w:pPr>
            <w:r w:rsidRPr="00382E98">
              <w:rPr>
                <w:rFonts w:ascii="Times New Roman" w:hAnsi="Times New Roman" w:cs="Times New Roman"/>
                <w:b/>
                <w:color w:val="FF0000"/>
              </w:rPr>
              <w:t>8.20-8.40</w:t>
            </w:r>
          </w:p>
        </w:tc>
      </w:tr>
      <w:tr w:rsidR="00F83085" w:rsidRPr="00382E98" w:rsidTr="004A6FD6">
        <w:tc>
          <w:tcPr>
            <w:tcW w:w="11057" w:type="dxa"/>
            <w:shd w:val="clear" w:color="auto" w:fill="F1C3AE" w:themeFill="accent3" w:themeFillTint="66"/>
          </w:tcPr>
          <w:p w:rsidR="00F83085" w:rsidRPr="00382E98" w:rsidRDefault="00F83085" w:rsidP="00F83085">
            <w:pPr>
              <w:autoSpaceDE w:val="0"/>
              <w:autoSpaceDN w:val="0"/>
              <w:adjustRightInd w:val="0"/>
              <w:jc w:val="both"/>
              <w:rPr>
                <w:rFonts w:ascii="Times New Roman" w:hAnsi="Times New Roman" w:cs="Times New Roman"/>
              </w:rPr>
            </w:pPr>
            <w:r w:rsidRPr="00382E98">
              <w:rPr>
                <w:rFonts w:ascii="Times New Roman" w:hAnsi="Times New Roman" w:cs="Times New Roman"/>
              </w:rPr>
              <w:t>Самостоятельные игры, подготовка к непосредственно образовательной деятельности.</w:t>
            </w:r>
          </w:p>
        </w:tc>
        <w:tc>
          <w:tcPr>
            <w:tcW w:w="4394" w:type="dxa"/>
            <w:shd w:val="clear" w:color="auto" w:fill="EBC4DA" w:themeFill="accent5" w:themeFillTint="66"/>
          </w:tcPr>
          <w:p w:rsidR="00F83085" w:rsidRPr="00382E98" w:rsidRDefault="00F83085" w:rsidP="00F83085">
            <w:pPr>
              <w:autoSpaceDE w:val="0"/>
              <w:autoSpaceDN w:val="0"/>
              <w:adjustRightInd w:val="0"/>
              <w:ind w:left="-108" w:right="-108"/>
              <w:jc w:val="center"/>
              <w:rPr>
                <w:rFonts w:ascii="Times New Roman" w:hAnsi="Times New Roman" w:cs="Times New Roman"/>
              </w:rPr>
            </w:pPr>
            <w:r w:rsidRPr="00382E98">
              <w:rPr>
                <w:rFonts w:ascii="Times New Roman" w:hAnsi="Times New Roman" w:cs="Times New Roman"/>
              </w:rPr>
              <w:t>8.40-9.00</w:t>
            </w:r>
          </w:p>
        </w:tc>
      </w:tr>
      <w:tr w:rsidR="00F83085" w:rsidRPr="00382E98" w:rsidTr="004A6FD6">
        <w:tc>
          <w:tcPr>
            <w:tcW w:w="11057" w:type="dxa"/>
            <w:shd w:val="clear" w:color="auto" w:fill="F1C3AE" w:themeFill="accent3" w:themeFillTint="66"/>
          </w:tcPr>
          <w:p w:rsidR="00F83085" w:rsidRPr="00382E98" w:rsidRDefault="003078C5" w:rsidP="00F83085">
            <w:pPr>
              <w:autoSpaceDE w:val="0"/>
              <w:autoSpaceDN w:val="0"/>
              <w:adjustRightInd w:val="0"/>
              <w:rPr>
                <w:rFonts w:ascii="Times New Roman" w:hAnsi="Times New Roman" w:cs="Times New Roman"/>
              </w:rPr>
            </w:pPr>
            <w:r w:rsidRPr="00382E98">
              <w:rPr>
                <w:rFonts w:ascii="Times New Roman" w:hAnsi="Times New Roman" w:cs="Times New Roman"/>
              </w:rPr>
              <w:t>Непрерывная о</w:t>
            </w:r>
            <w:r w:rsidR="000A4D38" w:rsidRPr="00382E98">
              <w:rPr>
                <w:rFonts w:ascii="Times New Roman" w:hAnsi="Times New Roman" w:cs="Times New Roman"/>
              </w:rPr>
              <w:t>бразовательная деятельность, общая длительность, включая перерывы</w:t>
            </w:r>
          </w:p>
        </w:tc>
        <w:tc>
          <w:tcPr>
            <w:tcW w:w="4394" w:type="dxa"/>
            <w:shd w:val="clear" w:color="auto" w:fill="EBC4DA" w:themeFill="accent5" w:themeFillTint="66"/>
          </w:tcPr>
          <w:p w:rsidR="00F83085" w:rsidRPr="00382E98" w:rsidRDefault="00F83085" w:rsidP="00F83085">
            <w:pPr>
              <w:autoSpaceDE w:val="0"/>
              <w:autoSpaceDN w:val="0"/>
              <w:adjustRightInd w:val="0"/>
              <w:ind w:left="-108" w:right="-108"/>
              <w:jc w:val="center"/>
              <w:rPr>
                <w:rFonts w:ascii="Times New Roman" w:hAnsi="Times New Roman" w:cs="Times New Roman"/>
              </w:rPr>
            </w:pPr>
            <w:r w:rsidRPr="00382E98">
              <w:rPr>
                <w:rFonts w:ascii="Times New Roman" w:hAnsi="Times New Roman" w:cs="Times New Roman"/>
              </w:rPr>
              <w:t>9.00-9.45</w:t>
            </w:r>
          </w:p>
        </w:tc>
      </w:tr>
      <w:tr w:rsidR="00F83085" w:rsidRPr="00382E98" w:rsidTr="004A6FD6">
        <w:tc>
          <w:tcPr>
            <w:tcW w:w="11057" w:type="dxa"/>
            <w:shd w:val="clear" w:color="auto" w:fill="F1C3AE" w:themeFill="accent3" w:themeFillTint="66"/>
          </w:tcPr>
          <w:p w:rsidR="00F83085" w:rsidRPr="00382E98" w:rsidRDefault="00F83085" w:rsidP="00F83085">
            <w:pPr>
              <w:autoSpaceDE w:val="0"/>
              <w:autoSpaceDN w:val="0"/>
              <w:adjustRightInd w:val="0"/>
              <w:rPr>
                <w:rFonts w:ascii="Times New Roman" w:hAnsi="Times New Roman" w:cs="Times New Roman"/>
              </w:rPr>
            </w:pPr>
            <w:r w:rsidRPr="00382E98">
              <w:rPr>
                <w:rFonts w:ascii="Times New Roman" w:hAnsi="Times New Roman" w:cs="Times New Roman"/>
              </w:rPr>
              <w:t>Самостоятельные игры. Индивидуальная работа.</w:t>
            </w:r>
          </w:p>
        </w:tc>
        <w:tc>
          <w:tcPr>
            <w:tcW w:w="4394" w:type="dxa"/>
            <w:shd w:val="clear" w:color="auto" w:fill="EBC4DA" w:themeFill="accent5" w:themeFillTint="66"/>
          </w:tcPr>
          <w:p w:rsidR="00F83085" w:rsidRPr="00382E98" w:rsidRDefault="00F83085" w:rsidP="00F83085">
            <w:pPr>
              <w:autoSpaceDE w:val="0"/>
              <w:autoSpaceDN w:val="0"/>
              <w:adjustRightInd w:val="0"/>
              <w:ind w:left="-108" w:right="-108"/>
              <w:jc w:val="center"/>
              <w:rPr>
                <w:rFonts w:ascii="Times New Roman" w:hAnsi="Times New Roman" w:cs="Times New Roman"/>
              </w:rPr>
            </w:pPr>
            <w:r w:rsidRPr="00382E98">
              <w:rPr>
                <w:rFonts w:ascii="Times New Roman" w:hAnsi="Times New Roman" w:cs="Times New Roman"/>
              </w:rPr>
              <w:t>9.45-10.00</w:t>
            </w:r>
          </w:p>
        </w:tc>
      </w:tr>
      <w:tr w:rsidR="00F83085" w:rsidRPr="00382E98" w:rsidTr="004A6FD6">
        <w:tc>
          <w:tcPr>
            <w:tcW w:w="11057" w:type="dxa"/>
            <w:shd w:val="clear" w:color="auto" w:fill="F1C3AE" w:themeFill="accent3" w:themeFillTint="66"/>
          </w:tcPr>
          <w:p w:rsidR="00F83085" w:rsidRPr="00382E98" w:rsidRDefault="00F83085" w:rsidP="00F83085">
            <w:pPr>
              <w:autoSpaceDE w:val="0"/>
              <w:autoSpaceDN w:val="0"/>
              <w:adjustRightInd w:val="0"/>
              <w:rPr>
                <w:rFonts w:ascii="Times New Roman" w:hAnsi="Times New Roman" w:cs="Times New Roman"/>
              </w:rPr>
            </w:pPr>
            <w:r w:rsidRPr="00382E98">
              <w:rPr>
                <w:rFonts w:ascii="Times New Roman" w:hAnsi="Times New Roman" w:cs="Times New Roman"/>
                <w:color w:val="FF0000"/>
              </w:rPr>
              <w:t>Второй завтрак</w:t>
            </w:r>
          </w:p>
        </w:tc>
        <w:tc>
          <w:tcPr>
            <w:tcW w:w="4394" w:type="dxa"/>
            <w:shd w:val="clear" w:color="auto" w:fill="EBC4DA" w:themeFill="accent5" w:themeFillTint="66"/>
          </w:tcPr>
          <w:p w:rsidR="00F83085" w:rsidRPr="00382E98" w:rsidRDefault="00F83085" w:rsidP="00F83085">
            <w:pPr>
              <w:autoSpaceDE w:val="0"/>
              <w:autoSpaceDN w:val="0"/>
              <w:adjustRightInd w:val="0"/>
              <w:ind w:left="-108" w:right="-108"/>
              <w:jc w:val="center"/>
              <w:rPr>
                <w:rFonts w:ascii="Times New Roman" w:hAnsi="Times New Roman" w:cs="Times New Roman"/>
                <w:b/>
              </w:rPr>
            </w:pPr>
            <w:r w:rsidRPr="00382E98">
              <w:rPr>
                <w:rFonts w:ascii="Times New Roman" w:hAnsi="Times New Roman" w:cs="Times New Roman"/>
                <w:b/>
                <w:color w:val="FF0000"/>
              </w:rPr>
              <w:t>10.00-10.10</w:t>
            </w:r>
          </w:p>
        </w:tc>
      </w:tr>
      <w:tr w:rsidR="00F83085" w:rsidRPr="00382E98" w:rsidTr="004A6FD6">
        <w:tc>
          <w:tcPr>
            <w:tcW w:w="11057" w:type="dxa"/>
            <w:shd w:val="clear" w:color="auto" w:fill="F1C3AE" w:themeFill="accent3" w:themeFillTint="66"/>
          </w:tcPr>
          <w:p w:rsidR="00F83085" w:rsidRPr="00382E98" w:rsidRDefault="00F83085" w:rsidP="00F83085">
            <w:pPr>
              <w:autoSpaceDE w:val="0"/>
              <w:autoSpaceDN w:val="0"/>
              <w:adjustRightInd w:val="0"/>
              <w:jc w:val="both"/>
              <w:rPr>
                <w:rFonts w:ascii="Times New Roman" w:hAnsi="Times New Roman" w:cs="Times New Roman"/>
              </w:rPr>
            </w:pPr>
            <w:r w:rsidRPr="00382E98">
              <w:rPr>
                <w:rFonts w:ascii="Times New Roman" w:hAnsi="Times New Roman" w:cs="Times New Roman"/>
              </w:rPr>
              <w:t>Подготовка к прогулке. Прогулка. Возвращение с прогулки.</w:t>
            </w:r>
          </w:p>
        </w:tc>
        <w:tc>
          <w:tcPr>
            <w:tcW w:w="4394" w:type="dxa"/>
            <w:shd w:val="clear" w:color="auto" w:fill="EBC4DA" w:themeFill="accent5" w:themeFillTint="66"/>
          </w:tcPr>
          <w:p w:rsidR="00F83085" w:rsidRPr="00382E98" w:rsidRDefault="00F83085" w:rsidP="00F83085">
            <w:pPr>
              <w:autoSpaceDE w:val="0"/>
              <w:autoSpaceDN w:val="0"/>
              <w:adjustRightInd w:val="0"/>
              <w:ind w:left="-108" w:right="-108"/>
              <w:jc w:val="center"/>
              <w:rPr>
                <w:rFonts w:ascii="Times New Roman" w:hAnsi="Times New Roman" w:cs="Times New Roman"/>
              </w:rPr>
            </w:pPr>
            <w:r w:rsidRPr="00382E98">
              <w:rPr>
                <w:rFonts w:ascii="Times New Roman" w:hAnsi="Times New Roman" w:cs="Times New Roman"/>
              </w:rPr>
              <w:t>10.15-11.50</w:t>
            </w:r>
          </w:p>
        </w:tc>
      </w:tr>
      <w:tr w:rsidR="00F83085" w:rsidRPr="00382E98" w:rsidTr="004A6FD6">
        <w:tc>
          <w:tcPr>
            <w:tcW w:w="11057" w:type="dxa"/>
            <w:shd w:val="clear" w:color="auto" w:fill="F1C3AE" w:themeFill="accent3" w:themeFillTint="66"/>
          </w:tcPr>
          <w:p w:rsidR="00F83085" w:rsidRPr="00382E98" w:rsidRDefault="00F83085" w:rsidP="00F83085">
            <w:pPr>
              <w:autoSpaceDE w:val="0"/>
              <w:autoSpaceDN w:val="0"/>
              <w:adjustRightInd w:val="0"/>
              <w:jc w:val="both"/>
              <w:rPr>
                <w:rFonts w:ascii="Times New Roman" w:hAnsi="Times New Roman" w:cs="Times New Roman"/>
              </w:rPr>
            </w:pPr>
            <w:r w:rsidRPr="00382E98">
              <w:rPr>
                <w:rFonts w:ascii="Times New Roman" w:hAnsi="Times New Roman" w:cs="Times New Roman"/>
              </w:rPr>
              <w:t xml:space="preserve">Подготовка к обеду. Культурно-гигиенические навыки. </w:t>
            </w:r>
          </w:p>
        </w:tc>
        <w:tc>
          <w:tcPr>
            <w:tcW w:w="4394" w:type="dxa"/>
            <w:shd w:val="clear" w:color="auto" w:fill="EBC4DA" w:themeFill="accent5" w:themeFillTint="66"/>
          </w:tcPr>
          <w:p w:rsidR="00F83085" w:rsidRPr="00382E98" w:rsidRDefault="00F83085" w:rsidP="00F83085">
            <w:pPr>
              <w:autoSpaceDE w:val="0"/>
              <w:autoSpaceDN w:val="0"/>
              <w:adjustRightInd w:val="0"/>
              <w:ind w:left="-108" w:right="-108"/>
              <w:jc w:val="center"/>
              <w:rPr>
                <w:rFonts w:ascii="Times New Roman" w:hAnsi="Times New Roman" w:cs="Times New Roman"/>
              </w:rPr>
            </w:pPr>
            <w:r w:rsidRPr="00382E98">
              <w:rPr>
                <w:rFonts w:ascii="Times New Roman" w:hAnsi="Times New Roman" w:cs="Times New Roman"/>
              </w:rPr>
              <w:t>11.50-12.00</w:t>
            </w:r>
          </w:p>
        </w:tc>
      </w:tr>
      <w:tr w:rsidR="00F83085" w:rsidRPr="00382E98" w:rsidTr="004A6FD6">
        <w:tc>
          <w:tcPr>
            <w:tcW w:w="11057" w:type="dxa"/>
            <w:shd w:val="clear" w:color="auto" w:fill="F1C3AE" w:themeFill="accent3" w:themeFillTint="66"/>
          </w:tcPr>
          <w:p w:rsidR="00F83085" w:rsidRPr="00382E98" w:rsidRDefault="00F83085" w:rsidP="00F83085">
            <w:pPr>
              <w:autoSpaceDE w:val="0"/>
              <w:autoSpaceDN w:val="0"/>
              <w:adjustRightInd w:val="0"/>
              <w:jc w:val="both"/>
              <w:rPr>
                <w:rFonts w:ascii="Times New Roman" w:hAnsi="Times New Roman" w:cs="Times New Roman"/>
              </w:rPr>
            </w:pPr>
            <w:r w:rsidRPr="00382E98">
              <w:rPr>
                <w:rFonts w:ascii="Times New Roman" w:hAnsi="Times New Roman" w:cs="Times New Roman"/>
                <w:color w:val="FF0000"/>
              </w:rPr>
              <w:t>Обед.</w:t>
            </w:r>
          </w:p>
        </w:tc>
        <w:tc>
          <w:tcPr>
            <w:tcW w:w="4394" w:type="dxa"/>
            <w:shd w:val="clear" w:color="auto" w:fill="EBC4DA" w:themeFill="accent5" w:themeFillTint="66"/>
          </w:tcPr>
          <w:p w:rsidR="00F83085" w:rsidRPr="00382E98" w:rsidRDefault="00F83085" w:rsidP="00F83085">
            <w:pPr>
              <w:autoSpaceDE w:val="0"/>
              <w:autoSpaceDN w:val="0"/>
              <w:adjustRightInd w:val="0"/>
              <w:ind w:left="-108" w:right="-108"/>
              <w:jc w:val="center"/>
              <w:rPr>
                <w:rFonts w:ascii="Times New Roman" w:hAnsi="Times New Roman" w:cs="Times New Roman"/>
                <w:b/>
              </w:rPr>
            </w:pPr>
            <w:r w:rsidRPr="00382E98">
              <w:rPr>
                <w:rFonts w:ascii="Times New Roman" w:hAnsi="Times New Roman" w:cs="Times New Roman"/>
                <w:b/>
                <w:color w:val="FF0000"/>
              </w:rPr>
              <w:t>12.00-12.30</w:t>
            </w:r>
          </w:p>
        </w:tc>
      </w:tr>
      <w:tr w:rsidR="00F83085" w:rsidRPr="00382E98" w:rsidTr="004A6FD6">
        <w:tc>
          <w:tcPr>
            <w:tcW w:w="11057" w:type="dxa"/>
            <w:shd w:val="clear" w:color="auto" w:fill="F1C3AE" w:themeFill="accent3" w:themeFillTint="66"/>
          </w:tcPr>
          <w:p w:rsidR="00F83085" w:rsidRPr="00382E98" w:rsidRDefault="00F83085" w:rsidP="00F83085">
            <w:pPr>
              <w:autoSpaceDE w:val="0"/>
              <w:autoSpaceDN w:val="0"/>
              <w:adjustRightInd w:val="0"/>
              <w:jc w:val="both"/>
              <w:rPr>
                <w:rFonts w:ascii="Times New Roman" w:hAnsi="Times New Roman" w:cs="Times New Roman"/>
              </w:rPr>
            </w:pPr>
            <w:r w:rsidRPr="00382E98">
              <w:rPr>
                <w:rFonts w:ascii="Times New Roman" w:hAnsi="Times New Roman" w:cs="Times New Roman"/>
              </w:rPr>
              <w:t xml:space="preserve">Подготовка ко сну. Сон. </w:t>
            </w:r>
          </w:p>
        </w:tc>
        <w:tc>
          <w:tcPr>
            <w:tcW w:w="4394" w:type="dxa"/>
            <w:shd w:val="clear" w:color="auto" w:fill="EBC4DA" w:themeFill="accent5" w:themeFillTint="66"/>
          </w:tcPr>
          <w:p w:rsidR="00F83085" w:rsidRPr="00382E98" w:rsidRDefault="00F83085" w:rsidP="00F83085">
            <w:pPr>
              <w:autoSpaceDE w:val="0"/>
              <w:autoSpaceDN w:val="0"/>
              <w:adjustRightInd w:val="0"/>
              <w:ind w:left="-108" w:right="-108"/>
              <w:jc w:val="center"/>
              <w:rPr>
                <w:rFonts w:ascii="Times New Roman" w:hAnsi="Times New Roman" w:cs="Times New Roman"/>
              </w:rPr>
            </w:pPr>
            <w:r w:rsidRPr="00382E98">
              <w:rPr>
                <w:rFonts w:ascii="Times New Roman" w:hAnsi="Times New Roman" w:cs="Times New Roman"/>
              </w:rPr>
              <w:t>12.30-15.00</w:t>
            </w:r>
          </w:p>
        </w:tc>
      </w:tr>
      <w:tr w:rsidR="00F83085" w:rsidRPr="00382E98" w:rsidTr="004A6FD6">
        <w:tc>
          <w:tcPr>
            <w:tcW w:w="11057" w:type="dxa"/>
            <w:shd w:val="clear" w:color="auto" w:fill="F1C3AE" w:themeFill="accent3" w:themeFillTint="66"/>
          </w:tcPr>
          <w:p w:rsidR="00F83085" w:rsidRPr="00382E98" w:rsidRDefault="00F83085" w:rsidP="00F83085">
            <w:pPr>
              <w:autoSpaceDE w:val="0"/>
              <w:autoSpaceDN w:val="0"/>
              <w:adjustRightInd w:val="0"/>
              <w:jc w:val="both"/>
              <w:rPr>
                <w:rFonts w:ascii="Times New Roman" w:hAnsi="Times New Roman" w:cs="Times New Roman"/>
              </w:rPr>
            </w:pPr>
            <w:r w:rsidRPr="00382E98">
              <w:rPr>
                <w:rFonts w:ascii="Times New Roman" w:hAnsi="Times New Roman" w:cs="Times New Roman"/>
              </w:rPr>
              <w:t>Постепенный подъем. Воздушные и водные процедуры.</w:t>
            </w:r>
          </w:p>
        </w:tc>
        <w:tc>
          <w:tcPr>
            <w:tcW w:w="4394" w:type="dxa"/>
            <w:shd w:val="clear" w:color="auto" w:fill="EBC4DA" w:themeFill="accent5" w:themeFillTint="66"/>
          </w:tcPr>
          <w:p w:rsidR="00F83085" w:rsidRPr="00382E98" w:rsidRDefault="00F83085" w:rsidP="00F83085">
            <w:pPr>
              <w:autoSpaceDE w:val="0"/>
              <w:autoSpaceDN w:val="0"/>
              <w:adjustRightInd w:val="0"/>
              <w:ind w:left="-108" w:right="-108"/>
              <w:jc w:val="center"/>
              <w:rPr>
                <w:rFonts w:ascii="Times New Roman" w:hAnsi="Times New Roman" w:cs="Times New Roman"/>
              </w:rPr>
            </w:pPr>
            <w:r w:rsidRPr="00382E98">
              <w:rPr>
                <w:rFonts w:ascii="Times New Roman" w:hAnsi="Times New Roman" w:cs="Times New Roman"/>
              </w:rPr>
              <w:t>15.00-15.30</w:t>
            </w:r>
          </w:p>
        </w:tc>
      </w:tr>
      <w:tr w:rsidR="00F83085" w:rsidRPr="00382E98" w:rsidTr="004A6FD6">
        <w:tc>
          <w:tcPr>
            <w:tcW w:w="11057" w:type="dxa"/>
            <w:shd w:val="clear" w:color="auto" w:fill="F1C3AE" w:themeFill="accent3" w:themeFillTint="66"/>
          </w:tcPr>
          <w:p w:rsidR="00F83085" w:rsidRPr="00382E98" w:rsidRDefault="00F83085" w:rsidP="00F83085">
            <w:pPr>
              <w:autoSpaceDE w:val="0"/>
              <w:autoSpaceDN w:val="0"/>
              <w:adjustRightInd w:val="0"/>
              <w:jc w:val="both"/>
              <w:rPr>
                <w:rFonts w:ascii="Times New Roman" w:hAnsi="Times New Roman" w:cs="Times New Roman"/>
              </w:rPr>
            </w:pPr>
            <w:r w:rsidRPr="00382E98">
              <w:rPr>
                <w:rFonts w:ascii="Times New Roman" w:hAnsi="Times New Roman" w:cs="Times New Roman"/>
                <w:color w:val="FF0000"/>
              </w:rPr>
              <w:t>Полдник</w:t>
            </w:r>
            <w:r w:rsidRPr="00382E98">
              <w:rPr>
                <w:rFonts w:ascii="Times New Roman" w:hAnsi="Times New Roman" w:cs="Times New Roman"/>
              </w:rPr>
              <w:t>.</w:t>
            </w:r>
          </w:p>
        </w:tc>
        <w:tc>
          <w:tcPr>
            <w:tcW w:w="4394" w:type="dxa"/>
            <w:shd w:val="clear" w:color="auto" w:fill="EBC4DA" w:themeFill="accent5" w:themeFillTint="66"/>
          </w:tcPr>
          <w:p w:rsidR="00F83085" w:rsidRPr="00382E98" w:rsidRDefault="00F83085" w:rsidP="00F83085">
            <w:pPr>
              <w:autoSpaceDE w:val="0"/>
              <w:autoSpaceDN w:val="0"/>
              <w:adjustRightInd w:val="0"/>
              <w:ind w:left="-108" w:right="-108"/>
              <w:jc w:val="center"/>
              <w:rPr>
                <w:rFonts w:ascii="Times New Roman" w:hAnsi="Times New Roman" w:cs="Times New Roman"/>
                <w:b/>
              </w:rPr>
            </w:pPr>
            <w:r w:rsidRPr="00382E98">
              <w:rPr>
                <w:rFonts w:ascii="Times New Roman" w:hAnsi="Times New Roman" w:cs="Times New Roman"/>
                <w:b/>
                <w:color w:val="FF0000"/>
              </w:rPr>
              <w:t>15.30-15.40</w:t>
            </w:r>
          </w:p>
        </w:tc>
      </w:tr>
      <w:tr w:rsidR="00F83085" w:rsidRPr="00382E98" w:rsidTr="004A6FD6">
        <w:tc>
          <w:tcPr>
            <w:tcW w:w="11057" w:type="dxa"/>
            <w:shd w:val="clear" w:color="auto" w:fill="F1C3AE" w:themeFill="accent3" w:themeFillTint="66"/>
          </w:tcPr>
          <w:p w:rsidR="00F83085" w:rsidRPr="00382E98" w:rsidRDefault="00F83085" w:rsidP="00F83085">
            <w:pPr>
              <w:autoSpaceDE w:val="0"/>
              <w:autoSpaceDN w:val="0"/>
              <w:adjustRightInd w:val="0"/>
              <w:jc w:val="both"/>
              <w:rPr>
                <w:rFonts w:ascii="Times New Roman" w:hAnsi="Times New Roman" w:cs="Times New Roman"/>
              </w:rPr>
            </w:pPr>
            <w:r w:rsidRPr="00382E98">
              <w:rPr>
                <w:rFonts w:ascii="Times New Roman" w:hAnsi="Times New Roman" w:cs="Times New Roman"/>
              </w:rPr>
              <w:t>Игры, досуги, общение и самостоятельная деятельность по интересам.</w:t>
            </w:r>
          </w:p>
        </w:tc>
        <w:tc>
          <w:tcPr>
            <w:tcW w:w="4394" w:type="dxa"/>
            <w:shd w:val="clear" w:color="auto" w:fill="EBC4DA" w:themeFill="accent5" w:themeFillTint="66"/>
          </w:tcPr>
          <w:p w:rsidR="00F83085" w:rsidRPr="00382E98" w:rsidRDefault="00F83085" w:rsidP="00F83085">
            <w:pPr>
              <w:autoSpaceDE w:val="0"/>
              <w:autoSpaceDN w:val="0"/>
              <w:adjustRightInd w:val="0"/>
              <w:ind w:left="-108" w:right="-108"/>
              <w:jc w:val="center"/>
              <w:rPr>
                <w:rFonts w:ascii="Times New Roman" w:hAnsi="Times New Roman" w:cs="Times New Roman"/>
              </w:rPr>
            </w:pPr>
            <w:r w:rsidRPr="00382E98">
              <w:rPr>
                <w:rFonts w:ascii="Times New Roman" w:hAnsi="Times New Roman" w:cs="Times New Roman"/>
              </w:rPr>
              <w:t>15.40-16.00</w:t>
            </w:r>
          </w:p>
        </w:tc>
      </w:tr>
      <w:tr w:rsidR="00F83085" w:rsidRPr="00382E98" w:rsidTr="004A6FD6">
        <w:tc>
          <w:tcPr>
            <w:tcW w:w="11057" w:type="dxa"/>
            <w:shd w:val="clear" w:color="auto" w:fill="F1C3AE" w:themeFill="accent3" w:themeFillTint="66"/>
          </w:tcPr>
          <w:p w:rsidR="00F83085" w:rsidRPr="00382E98" w:rsidRDefault="00F83085" w:rsidP="00F83085">
            <w:pPr>
              <w:autoSpaceDE w:val="0"/>
              <w:autoSpaceDN w:val="0"/>
              <w:adjustRightInd w:val="0"/>
              <w:jc w:val="both"/>
              <w:rPr>
                <w:rFonts w:ascii="Times New Roman" w:hAnsi="Times New Roman" w:cs="Times New Roman"/>
              </w:rPr>
            </w:pPr>
            <w:r w:rsidRPr="00382E98">
              <w:rPr>
                <w:rFonts w:ascii="Times New Roman" w:hAnsi="Times New Roman" w:cs="Times New Roman"/>
              </w:rPr>
              <w:t>Организованная деятельность.</w:t>
            </w:r>
          </w:p>
        </w:tc>
        <w:tc>
          <w:tcPr>
            <w:tcW w:w="4394" w:type="dxa"/>
            <w:shd w:val="clear" w:color="auto" w:fill="EBC4DA" w:themeFill="accent5" w:themeFillTint="66"/>
          </w:tcPr>
          <w:p w:rsidR="00F83085" w:rsidRPr="00382E98" w:rsidRDefault="00F83085" w:rsidP="00F83085">
            <w:pPr>
              <w:autoSpaceDE w:val="0"/>
              <w:autoSpaceDN w:val="0"/>
              <w:adjustRightInd w:val="0"/>
              <w:ind w:left="-108" w:right="-108"/>
              <w:jc w:val="center"/>
              <w:rPr>
                <w:rFonts w:ascii="Times New Roman" w:hAnsi="Times New Roman" w:cs="Times New Roman"/>
              </w:rPr>
            </w:pPr>
            <w:r w:rsidRPr="00382E98">
              <w:rPr>
                <w:rFonts w:ascii="Times New Roman" w:hAnsi="Times New Roman" w:cs="Times New Roman"/>
              </w:rPr>
              <w:t>16.00-16.20</w:t>
            </w:r>
          </w:p>
        </w:tc>
      </w:tr>
      <w:tr w:rsidR="00F83085" w:rsidRPr="00382E98" w:rsidTr="004A6FD6">
        <w:tc>
          <w:tcPr>
            <w:tcW w:w="11057" w:type="dxa"/>
            <w:shd w:val="clear" w:color="auto" w:fill="F1C3AE" w:themeFill="accent3" w:themeFillTint="66"/>
          </w:tcPr>
          <w:p w:rsidR="00F83085" w:rsidRPr="00382E98" w:rsidRDefault="00F83085" w:rsidP="00F83085">
            <w:pPr>
              <w:autoSpaceDE w:val="0"/>
              <w:autoSpaceDN w:val="0"/>
              <w:adjustRightInd w:val="0"/>
              <w:jc w:val="both"/>
              <w:rPr>
                <w:rFonts w:ascii="Times New Roman" w:hAnsi="Times New Roman" w:cs="Times New Roman"/>
              </w:rPr>
            </w:pPr>
            <w:r w:rsidRPr="00382E98">
              <w:rPr>
                <w:rFonts w:ascii="Times New Roman" w:hAnsi="Times New Roman" w:cs="Times New Roman"/>
              </w:rPr>
              <w:t>Игры по интересам</w:t>
            </w:r>
          </w:p>
        </w:tc>
        <w:tc>
          <w:tcPr>
            <w:tcW w:w="4394" w:type="dxa"/>
            <w:shd w:val="clear" w:color="auto" w:fill="EBC4DA" w:themeFill="accent5" w:themeFillTint="66"/>
          </w:tcPr>
          <w:p w:rsidR="00F83085" w:rsidRPr="00382E98" w:rsidRDefault="00F83085" w:rsidP="00F83085">
            <w:pPr>
              <w:autoSpaceDE w:val="0"/>
              <w:autoSpaceDN w:val="0"/>
              <w:adjustRightInd w:val="0"/>
              <w:ind w:left="-108" w:right="-108"/>
              <w:jc w:val="center"/>
              <w:rPr>
                <w:rFonts w:ascii="Times New Roman" w:hAnsi="Times New Roman" w:cs="Times New Roman"/>
              </w:rPr>
            </w:pPr>
            <w:r w:rsidRPr="00382E98">
              <w:rPr>
                <w:rFonts w:ascii="Times New Roman" w:hAnsi="Times New Roman" w:cs="Times New Roman"/>
              </w:rPr>
              <w:t>16 20-17.20</w:t>
            </w:r>
          </w:p>
        </w:tc>
      </w:tr>
      <w:tr w:rsidR="00F83085" w:rsidRPr="00382E98" w:rsidTr="004A6FD6">
        <w:tc>
          <w:tcPr>
            <w:tcW w:w="11057" w:type="dxa"/>
            <w:shd w:val="clear" w:color="auto" w:fill="F1C3AE" w:themeFill="accent3" w:themeFillTint="66"/>
          </w:tcPr>
          <w:p w:rsidR="00F83085" w:rsidRPr="00382E98" w:rsidRDefault="00F83085" w:rsidP="00F83085">
            <w:pPr>
              <w:autoSpaceDE w:val="0"/>
              <w:autoSpaceDN w:val="0"/>
              <w:adjustRightInd w:val="0"/>
              <w:jc w:val="both"/>
              <w:rPr>
                <w:rFonts w:ascii="Times New Roman" w:hAnsi="Times New Roman" w:cs="Times New Roman"/>
              </w:rPr>
            </w:pPr>
            <w:r w:rsidRPr="00382E98">
              <w:rPr>
                <w:rFonts w:ascii="Times New Roman" w:hAnsi="Times New Roman" w:cs="Times New Roman"/>
              </w:rPr>
              <w:t xml:space="preserve">Подготовка к ужину. </w:t>
            </w:r>
          </w:p>
        </w:tc>
        <w:tc>
          <w:tcPr>
            <w:tcW w:w="4394" w:type="dxa"/>
            <w:shd w:val="clear" w:color="auto" w:fill="EBC4DA" w:themeFill="accent5" w:themeFillTint="66"/>
          </w:tcPr>
          <w:p w:rsidR="00F83085" w:rsidRPr="00382E98" w:rsidRDefault="00F83085" w:rsidP="00F83085">
            <w:pPr>
              <w:autoSpaceDE w:val="0"/>
              <w:autoSpaceDN w:val="0"/>
              <w:adjustRightInd w:val="0"/>
              <w:ind w:left="-108" w:right="-108"/>
              <w:jc w:val="center"/>
              <w:rPr>
                <w:rFonts w:ascii="Times New Roman" w:hAnsi="Times New Roman" w:cs="Times New Roman"/>
              </w:rPr>
            </w:pPr>
            <w:r w:rsidRPr="00382E98">
              <w:rPr>
                <w:rFonts w:ascii="Times New Roman" w:hAnsi="Times New Roman" w:cs="Times New Roman"/>
              </w:rPr>
              <w:t>17.20-17.25</w:t>
            </w:r>
          </w:p>
        </w:tc>
      </w:tr>
      <w:tr w:rsidR="00F83085" w:rsidRPr="00382E98" w:rsidTr="004A6FD6">
        <w:tc>
          <w:tcPr>
            <w:tcW w:w="11057" w:type="dxa"/>
            <w:shd w:val="clear" w:color="auto" w:fill="F1C3AE" w:themeFill="accent3" w:themeFillTint="66"/>
          </w:tcPr>
          <w:p w:rsidR="00F83085" w:rsidRPr="00382E98" w:rsidRDefault="00F83085" w:rsidP="00F83085">
            <w:pPr>
              <w:autoSpaceDE w:val="0"/>
              <w:autoSpaceDN w:val="0"/>
              <w:adjustRightInd w:val="0"/>
              <w:jc w:val="both"/>
              <w:rPr>
                <w:rFonts w:ascii="Times New Roman" w:hAnsi="Times New Roman" w:cs="Times New Roman"/>
              </w:rPr>
            </w:pPr>
            <w:r w:rsidRPr="00382E98">
              <w:rPr>
                <w:rFonts w:ascii="Times New Roman" w:hAnsi="Times New Roman" w:cs="Times New Roman"/>
                <w:color w:val="FF0000"/>
              </w:rPr>
              <w:t>Ужин.</w:t>
            </w:r>
          </w:p>
        </w:tc>
        <w:tc>
          <w:tcPr>
            <w:tcW w:w="4394" w:type="dxa"/>
            <w:shd w:val="clear" w:color="auto" w:fill="EBC4DA" w:themeFill="accent5" w:themeFillTint="66"/>
          </w:tcPr>
          <w:p w:rsidR="00F83085" w:rsidRPr="00382E98" w:rsidRDefault="00F83085" w:rsidP="00F83085">
            <w:pPr>
              <w:autoSpaceDE w:val="0"/>
              <w:autoSpaceDN w:val="0"/>
              <w:adjustRightInd w:val="0"/>
              <w:ind w:left="-108" w:right="-108"/>
              <w:jc w:val="center"/>
              <w:rPr>
                <w:rFonts w:ascii="Times New Roman" w:hAnsi="Times New Roman" w:cs="Times New Roman"/>
                <w:b/>
              </w:rPr>
            </w:pPr>
            <w:r w:rsidRPr="00382E98">
              <w:rPr>
                <w:rFonts w:ascii="Times New Roman" w:hAnsi="Times New Roman" w:cs="Times New Roman"/>
                <w:b/>
                <w:color w:val="FF0000"/>
              </w:rPr>
              <w:t>17.25-17.55</w:t>
            </w:r>
          </w:p>
        </w:tc>
      </w:tr>
      <w:tr w:rsidR="00F83085" w:rsidRPr="00382E98" w:rsidTr="004A6FD6">
        <w:tc>
          <w:tcPr>
            <w:tcW w:w="11057" w:type="dxa"/>
            <w:shd w:val="clear" w:color="auto" w:fill="F1C3AE" w:themeFill="accent3" w:themeFillTint="66"/>
          </w:tcPr>
          <w:p w:rsidR="00F83085" w:rsidRPr="00382E98" w:rsidRDefault="00F83085" w:rsidP="00F83085">
            <w:pPr>
              <w:autoSpaceDE w:val="0"/>
              <w:autoSpaceDN w:val="0"/>
              <w:adjustRightInd w:val="0"/>
              <w:jc w:val="both"/>
              <w:rPr>
                <w:rFonts w:ascii="Times New Roman" w:hAnsi="Times New Roman" w:cs="Times New Roman"/>
              </w:rPr>
            </w:pPr>
            <w:r w:rsidRPr="00382E98">
              <w:rPr>
                <w:rFonts w:ascii="Times New Roman" w:hAnsi="Times New Roman" w:cs="Times New Roman"/>
              </w:rPr>
              <w:t>Совместная организованная и самостоятельная деятельность.</w:t>
            </w:r>
          </w:p>
        </w:tc>
        <w:tc>
          <w:tcPr>
            <w:tcW w:w="4394" w:type="dxa"/>
            <w:shd w:val="clear" w:color="auto" w:fill="EBC4DA" w:themeFill="accent5" w:themeFillTint="66"/>
          </w:tcPr>
          <w:p w:rsidR="00F83085" w:rsidRPr="00382E98" w:rsidRDefault="00F83085" w:rsidP="00F83085">
            <w:pPr>
              <w:autoSpaceDE w:val="0"/>
              <w:autoSpaceDN w:val="0"/>
              <w:adjustRightInd w:val="0"/>
              <w:ind w:left="-108" w:right="-108"/>
              <w:jc w:val="center"/>
              <w:rPr>
                <w:rFonts w:ascii="Times New Roman" w:hAnsi="Times New Roman" w:cs="Times New Roman"/>
              </w:rPr>
            </w:pPr>
            <w:r w:rsidRPr="00382E98">
              <w:rPr>
                <w:rFonts w:ascii="Times New Roman" w:hAnsi="Times New Roman" w:cs="Times New Roman"/>
              </w:rPr>
              <w:t>17.55-18.20</w:t>
            </w:r>
          </w:p>
        </w:tc>
      </w:tr>
      <w:tr w:rsidR="00F83085" w:rsidRPr="00382E98" w:rsidTr="004A6FD6">
        <w:tc>
          <w:tcPr>
            <w:tcW w:w="11057" w:type="dxa"/>
            <w:shd w:val="clear" w:color="auto" w:fill="F1C3AE" w:themeFill="accent3" w:themeFillTint="66"/>
          </w:tcPr>
          <w:p w:rsidR="00F83085" w:rsidRPr="00382E98" w:rsidRDefault="00F83085" w:rsidP="00F83085">
            <w:pPr>
              <w:jc w:val="both"/>
              <w:rPr>
                <w:rFonts w:ascii="Times New Roman" w:hAnsi="Times New Roman" w:cs="Times New Roman"/>
              </w:rPr>
            </w:pPr>
            <w:r w:rsidRPr="00382E98">
              <w:rPr>
                <w:rFonts w:ascii="Times New Roman" w:hAnsi="Times New Roman" w:cs="Times New Roman"/>
              </w:rPr>
              <w:t>Подготовка к прогулке, прогулка, уход домой.</w:t>
            </w:r>
          </w:p>
        </w:tc>
        <w:tc>
          <w:tcPr>
            <w:tcW w:w="4394" w:type="dxa"/>
            <w:shd w:val="clear" w:color="auto" w:fill="EBC4DA" w:themeFill="accent5" w:themeFillTint="66"/>
          </w:tcPr>
          <w:p w:rsidR="00F83085" w:rsidRPr="00382E98" w:rsidRDefault="00F83085" w:rsidP="00F83085">
            <w:pPr>
              <w:ind w:left="-108" w:right="-108"/>
              <w:jc w:val="center"/>
              <w:rPr>
                <w:rFonts w:ascii="Times New Roman" w:hAnsi="Times New Roman" w:cs="Times New Roman"/>
              </w:rPr>
            </w:pPr>
            <w:r w:rsidRPr="00382E98">
              <w:rPr>
                <w:rFonts w:ascii="Times New Roman" w:hAnsi="Times New Roman" w:cs="Times New Roman"/>
              </w:rPr>
              <w:t>18.20-19.00</w:t>
            </w:r>
          </w:p>
        </w:tc>
      </w:tr>
    </w:tbl>
    <w:p w:rsidR="00382E98" w:rsidRDefault="00382E98" w:rsidP="00305595">
      <w:pPr>
        <w:autoSpaceDE w:val="0"/>
        <w:autoSpaceDN w:val="0"/>
        <w:adjustRightInd w:val="0"/>
        <w:spacing w:after="0" w:line="240" w:lineRule="auto"/>
        <w:jc w:val="center"/>
        <w:rPr>
          <w:rFonts w:ascii="Times New Roman" w:eastAsia="Calibri" w:hAnsi="Times New Roman" w:cs="Times New Roman"/>
          <w:b/>
          <w:u w:val="single"/>
          <w:lang w:eastAsia="en-US"/>
        </w:rPr>
      </w:pPr>
    </w:p>
    <w:p w:rsidR="00382E98" w:rsidRDefault="00382E98" w:rsidP="00305595">
      <w:pPr>
        <w:autoSpaceDE w:val="0"/>
        <w:autoSpaceDN w:val="0"/>
        <w:adjustRightInd w:val="0"/>
        <w:spacing w:after="0" w:line="240" w:lineRule="auto"/>
        <w:jc w:val="center"/>
        <w:rPr>
          <w:rFonts w:ascii="Times New Roman" w:eastAsia="Calibri" w:hAnsi="Times New Roman" w:cs="Times New Roman"/>
          <w:b/>
          <w:u w:val="single"/>
          <w:lang w:eastAsia="en-US"/>
        </w:rPr>
      </w:pPr>
    </w:p>
    <w:p w:rsidR="00382E98" w:rsidRDefault="00382E98" w:rsidP="00305595">
      <w:pPr>
        <w:autoSpaceDE w:val="0"/>
        <w:autoSpaceDN w:val="0"/>
        <w:adjustRightInd w:val="0"/>
        <w:spacing w:after="0" w:line="240" w:lineRule="auto"/>
        <w:jc w:val="center"/>
        <w:rPr>
          <w:rFonts w:ascii="Times New Roman" w:eastAsia="Calibri" w:hAnsi="Times New Roman" w:cs="Times New Roman"/>
          <w:b/>
          <w:u w:val="single"/>
          <w:lang w:eastAsia="en-US"/>
        </w:rPr>
      </w:pPr>
    </w:p>
    <w:p w:rsidR="00382E98" w:rsidRDefault="00382E98" w:rsidP="00305595">
      <w:pPr>
        <w:autoSpaceDE w:val="0"/>
        <w:autoSpaceDN w:val="0"/>
        <w:adjustRightInd w:val="0"/>
        <w:spacing w:after="0" w:line="240" w:lineRule="auto"/>
        <w:jc w:val="center"/>
        <w:rPr>
          <w:rFonts w:ascii="Times New Roman" w:eastAsia="Calibri" w:hAnsi="Times New Roman" w:cs="Times New Roman"/>
          <w:b/>
          <w:u w:val="single"/>
          <w:lang w:eastAsia="en-US"/>
        </w:rPr>
      </w:pPr>
    </w:p>
    <w:p w:rsidR="00382E98" w:rsidRDefault="00382E98" w:rsidP="00305595">
      <w:pPr>
        <w:autoSpaceDE w:val="0"/>
        <w:autoSpaceDN w:val="0"/>
        <w:adjustRightInd w:val="0"/>
        <w:spacing w:after="0" w:line="240" w:lineRule="auto"/>
        <w:jc w:val="center"/>
        <w:rPr>
          <w:rFonts w:ascii="Times New Roman" w:eastAsia="Calibri" w:hAnsi="Times New Roman" w:cs="Times New Roman"/>
          <w:b/>
          <w:u w:val="single"/>
          <w:lang w:eastAsia="en-US"/>
        </w:rPr>
      </w:pPr>
    </w:p>
    <w:p w:rsidR="00382E98" w:rsidRDefault="00382E98" w:rsidP="00305595">
      <w:pPr>
        <w:autoSpaceDE w:val="0"/>
        <w:autoSpaceDN w:val="0"/>
        <w:adjustRightInd w:val="0"/>
        <w:spacing w:after="0" w:line="240" w:lineRule="auto"/>
        <w:jc w:val="center"/>
        <w:rPr>
          <w:rFonts w:ascii="Times New Roman" w:eastAsia="Calibri" w:hAnsi="Times New Roman" w:cs="Times New Roman"/>
          <w:b/>
          <w:u w:val="single"/>
          <w:lang w:eastAsia="en-US"/>
        </w:rPr>
      </w:pPr>
    </w:p>
    <w:p w:rsidR="00382E98" w:rsidRDefault="00382E98" w:rsidP="00305595">
      <w:pPr>
        <w:autoSpaceDE w:val="0"/>
        <w:autoSpaceDN w:val="0"/>
        <w:adjustRightInd w:val="0"/>
        <w:spacing w:after="0" w:line="240" w:lineRule="auto"/>
        <w:jc w:val="center"/>
        <w:rPr>
          <w:rFonts w:ascii="Times New Roman" w:eastAsia="Calibri" w:hAnsi="Times New Roman" w:cs="Times New Roman"/>
          <w:b/>
          <w:u w:val="single"/>
          <w:lang w:eastAsia="en-US"/>
        </w:rPr>
      </w:pPr>
    </w:p>
    <w:p w:rsidR="00382E98" w:rsidRDefault="00382E98" w:rsidP="00305595">
      <w:pPr>
        <w:autoSpaceDE w:val="0"/>
        <w:autoSpaceDN w:val="0"/>
        <w:adjustRightInd w:val="0"/>
        <w:spacing w:after="0" w:line="240" w:lineRule="auto"/>
        <w:jc w:val="center"/>
        <w:rPr>
          <w:rFonts w:ascii="Times New Roman" w:eastAsia="Calibri" w:hAnsi="Times New Roman" w:cs="Times New Roman"/>
          <w:b/>
          <w:u w:val="single"/>
          <w:lang w:eastAsia="en-US"/>
        </w:rPr>
      </w:pPr>
    </w:p>
    <w:p w:rsidR="00382E98" w:rsidRDefault="00382E98" w:rsidP="00305595">
      <w:pPr>
        <w:autoSpaceDE w:val="0"/>
        <w:autoSpaceDN w:val="0"/>
        <w:adjustRightInd w:val="0"/>
        <w:spacing w:after="0" w:line="240" w:lineRule="auto"/>
        <w:jc w:val="center"/>
        <w:rPr>
          <w:rFonts w:ascii="Times New Roman" w:eastAsia="Calibri" w:hAnsi="Times New Roman" w:cs="Times New Roman"/>
          <w:b/>
          <w:u w:val="single"/>
          <w:lang w:eastAsia="en-US"/>
        </w:rPr>
      </w:pPr>
    </w:p>
    <w:p w:rsidR="00382E98" w:rsidRDefault="00382E98" w:rsidP="00305595">
      <w:pPr>
        <w:autoSpaceDE w:val="0"/>
        <w:autoSpaceDN w:val="0"/>
        <w:adjustRightInd w:val="0"/>
        <w:spacing w:after="0" w:line="240" w:lineRule="auto"/>
        <w:jc w:val="center"/>
        <w:rPr>
          <w:rFonts w:ascii="Times New Roman" w:eastAsia="Calibri" w:hAnsi="Times New Roman" w:cs="Times New Roman"/>
          <w:b/>
          <w:u w:val="single"/>
          <w:lang w:eastAsia="en-US"/>
        </w:rPr>
      </w:pPr>
    </w:p>
    <w:p w:rsidR="00DB7025" w:rsidRDefault="00DB7025" w:rsidP="00305595">
      <w:pPr>
        <w:autoSpaceDE w:val="0"/>
        <w:autoSpaceDN w:val="0"/>
        <w:adjustRightInd w:val="0"/>
        <w:spacing w:after="0" w:line="240" w:lineRule="auto"/>
        <w:jc w:val="center"/>
        <w:rPr>
          <w:rFonts w:ascii="Times New Roman" w:eastAsia="Calibri" w:hAnsi="Times New Roman" w:cs="Times New Roman"/>
          <w:b/>
          <w:u w:val="single"/>
          <w:lang w:eastAsia="en-US"/>
        </w:rPr>
      </w:pPr>
    </w:p>
    <w:p w:rsidR="00DB7025" w:rsidRDefault="00DB7025" w:rsidP="00305595">
      <w:pPr>
        <w:autoSpaceDE w:val="0"/>
        <w:autoSpaceDN w:val="0"/>
        <w:adjustRightInd w:val="0"/>
        <w:spacing w:after="0" w:line="240" w:lineRule="auto"/>
        <w:jc w:val="center"/>
        <w:rPr>
          <w:rFonts w:ascii="Times New Roman" w:eastAsia="Calibri" w:hAnsi="Times New Roman" w:cs="Times New Roman"/>
          <w:b/>
          <w:u w:val="single"/>
          <w:lang w:eastAsia="en-US"/>
        </w:rPr>
      </w:pPr>
    </w:p>
    <w:p w:rsidR="00DB7025" w:rsidRDefault="00DB7025" w:rsidP="00305595">
      <w:pPr>
        <w:autoSpaceDE w:val="0"/>
        <w:autoSpaceDN w:val="0"/>
        <w:adjustRightInd w:val="0"/>
        <w:spacing w:after="0" w:line="240" w:lineRule="auto"/>
        <w:jc w:val="center"/>
        <w:rPr>
          <w:rFonts w:ascii="Times New Roman" w:eastAsia="Calibri" w:hAnsi="Times New Roman" w:cs="Times New Roman"/>
          <w:b/>
          <w:u w:val="single"/>
          <w:lang w:eastAsia="en-US"/>
        </w:rPr>
      </w:pPr>
    </w:p>
    <w:p w:rsidR="00F83085" w:rsidRPr="00382E98" w:rsidRDefault="00F83085" w:rsidP="00305595">
      <w:pPr>
        <w:autoSpaceDE w:val="0"/>
        <w:autoSpaceDN w:val="0"/>
        <w:adjustRightInd w:val="0"/>
        <w:spacing w:after="0" w:line="240" w:lineRule="auto"/>
        <w:jc w:val="center"/>
        <w:rPr>
          <w:rFonts w:ascii="Times New Roman" w:eastAsia="Calibri" w:hAnsi="Times New Roman" w:cs="Times New Roman"/>
          <w:b/>
          <w:u w:val="single"/>
          <w:lang w:eastAsia="en-US"/>
        </w:rPr>
      </w:pPr>
      <w:r w:rsidRPr="00382E98">
        <w:rPr>
          <w:rFonts w:ascii="Times New Roman" w:eastAsia="Calibri" w:hAnsi="Times New Roman" w:cs="Times New Roman"/>
          <w:b/>
          <w:u w:val="single"/>
          <w:lang w:eastAsia="en-US"/>
        </w:rPr>
        <w:t>Средняя группа.</w:t>
      </w:r>
      <w:r w:rsidR="009F0730" w:rsidRPr="00382E98">
        <w:rPr>
          <w:rFonts w:ascii="Times New Roman" w:eastAsia="Calibri" w:hAnsi="Times New Roman" w:cs="Times New Roman"/>
          <w:b/>
          <w:u w:val="single"/>
          <w:lang w:eastAsia="en-US"/>
        </w:rPr>
        <w:t>(</w:t>
      </w:r>
      <w:r w:rsidR="009F0730" w:rsidRPr="00382E98">
        <w:rPr>
          <w:rFonts w:ascii="Times New Roman" w:eastAsia="Calibri" w:hAnsi="Times New Roman" w:cs="Times New Roman"/>
          <w:b/>
          <w:lang w:eastAsia="en-US"/>
        </w:rPr>
        <w:t xml:space="preserve"> ( с 4 до 5 лет)</w:t>
      </w:r>
    </w:p>
    <w:p w:rsidR="00F83085" w:rsidRDefault="00F83085" w:rsidP="00305595">
      <w:pPr>
        <w:autoSpaceDE w:val="0"/>
        <w:autoSpaceDN w:val="0"/>
        <w:adjustRightInd w:val="0"/>
        <w:spacing w:after="0" w:line="240" w:lineRule="auto"/>
        <w:jc w:val="center"/>
        <w:rPr>
          <w:rFonts w:ascii="Times New Roman" w:eastAsia="Calibri" w:hAnsi="Times New Roman" w:cs="Times New Roman"/>
          <w:b/>
          <w:lang w:eastAsia="en-US"/>
        </w:rPr>
      </w:pPr>
      <w:r w:rsidRPr="00382E98">
        <w:rPr>
          <w:rFonts w:ascii="Times New Roman" w:eastAsia="Calibri" w:hAnsi="Times New Roman" w:cs="Times New Roman"/>
          <w:b/>
          <w:lang w:eastAsia="en-US"/>
        </w:rPr>
        <w:t>Режим дня в холодный период года (сентябрь-май)</w:t>
      </w:r>
    </w:p>
    <w:p w:rsidR="004A6FD6" w:rsidRPr="00382E98" w:rsidRDefault="004A6FD6" w:rsidP="00305595">
      <w:pPr>
        <w:autoSpaceDE w:val="0"/>
        <w:autoSpaceDN w:val="0"/>
        <w:adjustRightInd w:val="0"/>
        <w:spacing w:after="0" w:line="240" w:lineRule="auto"/>
        <w:jc w:val="center"/>
        <w:rPr>
          <w:rFonts w:ascii="Times New Roman" w:eastAsia="Calibri" w:hAnsi="Times New Roman" w:cs="Times New Roman"/>
          <w:b/>
          <w:lang w:eastAsia="en-US"/>
        </w:rPr>
      </w:pPr>
    </w:p>
    <w:tbl>
      <w:tblPr>
        <w:tblW w:w="1475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561"/>
        <w:gridCol w:w="4197"/>
      </w:tblGrid>
      <w:tr w:rsidR="00F83085" w:rsidRPr="00382E98" w:rsidTr="004A6FD6">
        <w:trPr>
          <w:trHeight w:val="149"/>
        </w:trPr>
        <w:tc>
          <w:tcPr>
            <w:tcW w:w="10561" w:type="dxa"/>
            <w:shd w:val="clear" w:color="auto" w:fill="FBD387" w:themeFill="accent4" w:themeFillTint="99"/>
          </w:tcPr>
          <w:p w:rsidR="00F83085" w:rsidRPr="00382E98" w:rsidRDefault="00F83085" w:rsidP="00F83085">
            <w:pPr>
              <w:autoSpaceDE w:val="0"/>
              <w:autoSpaceDN w:val="0"/>
              <w:adjustRightInd w:val="0"/>
              <w:spacing w:after="0" w:line="240" w:lineRule="auto"/>
              <w:jc w:val="center"/>
              <w:rPr>
                <w:rFonts w:ascii="Times New Roman" w:eastAsia="Calibri" w:hAnsi="Times New Roman" w:cs="Times New Roman"/>
                <w:b/>
                <w:lang w:eastAsia="en-US"/>
              </w:rPr>
            </w:pPr>
            <w:r w:rsidRPr="00382E98">
              <w:rPr>
                <w:rFonts w:ascii="Times New Roman" w:eastAsia="Calibri" w:hAnsi="Times New Roman" w:cs="Times New Roman"/>
                <w:b/>
                <w:lang w:eastAsia="en-US"/>
              </w:rPr>
              <w:t>Режимные моменты</w:t>
            </w:r>
          </w:p>
        </w:tc>
        <w:tc>
          <w:tcPr>
            <w:tcW w:w="4197" w:type="dxa"/>
            <w:shd w:val="clear" w:color="auto" w:fill="FBD387" w:themeFill="accent4" w:themeFillTint="99"/>
          </w:tcPr>
          <w:p w:rsidR="00F83085" w:rsidRPr="00382E98" w:rsidRDefault="00F83085" w:rsidP="00F83085">
            <w:pPr>
              <w:autoSpaceDE w:val="0"/>
              <w:autoSpaceDN w:val="0"/>
              <w:adjustRightInd w:val="0"/>
              <w:spacing w:after="0" w:line="240" w:lineRule="auto"/>
              <w:ind w:left="-108"/>
              <w:jc w:val="center"/>
              <w:rPr>
                <w:rFonts w:ascii="Times New Roman" w:eastAsia="Calibri" w:hAnsi="Times New Roman" w:cs="Times New Roman"/>
                <w:b/>
                <w:lang w:eastAsia="en-US"/>
              </w:rPr>
            </w:pPr>
            <w:r w:rsidRPr="00382E98">
              <w:rPr>
                <w:rFonts w:ascii="Times New Roman" w:eastAsia="Calibri" w:hAnsi="Times New Roman" w:cs="Times New Roman"/>
                <w:b/>
                <w:lang w:eastAsia="en-US"/>
              </w:rPr>
              <w:t>Время</w:t>
            </w:r>
          </w:p>
        </w:tc>
      </w:tr>
      <w:tr w:rsidR="00F83085" w:rsidRPr="00382E98" w:rsidTr="004A6FD6">
        <w:trPr>
          <w:trHeight w:val="526"/>
        </w:trPr>
        <w:tc>
          <w:tcPr>
            <w:tcW w:w="10561" w:type="dxa"/>
            <w:shd w:val="clear" w:color="auto" w:fill="F1C3AE" w:themeFill="accent3" w:themeFillTint="66"/>
          </w:tcPr>
          <w:p w:rsidR="00F83085" w:rsidRPr="00382E98" w:rsidRDefault="00F83085" w:rsidP="00F83085">
            <w:pPr>
              <w:autoSpaceDE w:val="0"/>
              <w:autoSpaceDN w:val="0"/>
              <w:adjustRightInd w:val="0"/>
              <w:spacing w:after="0" w:line="240" w:lineRule="auto"/>
              <w:rPr>
                <w:rFonts w:ascii="Times New Roman" w:eastAsia="Calibri" w:hAnsi="Times New Roman" w:cs="Times New Roman"/>
                <w:lang w:eastAsia="en-US"/>
              </w:rPr>
            </w:pPr>
            <w:r w:rsidRPr="00382E98">
              <w:rPr>
                <w:rFonts w:ascii="Times New Roman" w:eastAsia="Calibri" w:hAnsi="Times New Roman" w:cs="Times New Roman"/>
                <w:lang w:eastAsia="en-US"/>
              </w:rPr>
              <w:t>Утренний приём, игры, индивидуальное общение воспитателя с детьми, самостоятельная деятельность.</w:t>
            </w:r>
          </w:p>
        </w:tc>
        <w:tc>
          <w:tcPr>
            <w:tcW w:w="4197" w:type="dxa"/>
            <w:shd w:val="clear" w:color="auto" w:fill="EBC4DA" w:themeFill="accent5" w:themeFillTint="66"/>
          </w:tcPr>
          <w:p w:rsidR="00F83085" w:rsidRPr="00382E98" w:rsidRDefault="00F83085" w:rsidP="00F83085">
            <w:pPr>
              <w:autoSpaceDE w:val="0"/>
              <w:autoSpaceDN w:val="0"/>
              <w:adjustRightInd w:val="0"/>
              <w:spacing w:after="0" w:line="240" w:lineRule="auto"/>
              <w:ind w:left="-108" w:right="-142"/>
              <w:jc w:val="center"/>
              <w:rPr>
                <w:rFonts w:ascii="Times New Roman" w:eastAsia="Calibri" w:hAnsi="Times New Roman" w:cs="Times New Roman"/>
                <w:lang w:eastAsia="en-US"/>
              </w:rPr>
            </w:pPr>
            <w:r w:rsidRPr="00382E98">
              <w:rPr>
                <w:rFonts w:ascii="Times New Roman" w:eastAsia="Calibri" w:hAnsi="Times New Roman" w:cs="Times New Roman"/>
                <w:lang w:eastAsia="en-US"/>
              </w:rPr>
              <w:t>7.00-8.00</w:t>
            </w:r>
          </w:p>
        </w:tc>
      </w:tr>
      <w:tr w:rsidR="00F83085" w:rsidRPr="00382E98" w:rsidTr="004A6FD6">
        <w:trPr>
          <w:trHeight w:val="222"/>
        </w:trPr>
        <w:tc>
          <w:tcPr>
            <w:tcW w:w="10561" w:type="dxa"/>
            <w:shd w:val="clear" w:color="auto" w:fill="F1C3AE" w:themeFill="accent3" w:themeFillTint="66"/>
          </w:tcPr>
          <w:p w:rsidR="00F83085" w:rsidRPr="00382E98" w:rsidRDefault="00F83085" w:rsidP="00F83085">
            <w:pPr>
              <w:autoSpaceDE w:val="0"/>
              <w:autoSpaceDN w:val="0"/>
              <w:adjustRightInd w:val="0"/>
              <w:spacing w:after="0" w:line="240" w:lineRule="auto"/>
              <w:rPr>
                <w:rFonts w:ascii="Times New Roman" w:eastAsia="Calibri" w:hAnsi="Times New Roman" w:cs="Times New Roman"/>
                <w:lang w:eastAsia="en-US"/>
              </w:rPr>
            </w:pPr>
            <w:r w:rsidRPr="00382E98">
              <w:rPr>
                <w:rFonts w:ascii="Times New Roman" w:eastAsia="Calibri" w:hAnsi="Times New Roman" w:cs="Times New Roman"/>
                <w:lang w:eastAsia="en-US"/>
              </w:rPr>
              <w:t>Утренняя гимнастика, артикуляционная, пальчиковая зарядка.</w:t>
            </w:r>
          </w:p>
        </w:tc>
        <w:tc>
          <w:tcPr>
            <w:tcW w:w="4197" w:type="dxa"/>
            <w:shd w:val="clear" w:color="auto" w:fill="EBC4DA" w:themeFill="accent5" w:themeFillTint="66"/>
          </w:tcPr>
          <w:p w:rsidR="00F83085" w:rsidRPr="00382E98" w:rsidRDefault="00F83085" w:rsidP="00F83085">
            <w:pPr>
              <w:autoSpaceDE w:val="0"/>
              <w:autoSpaceDN w:val="0"/>
              <w:adjustRightInd w:val="0"/>
              <w:spacing w:after="0" w:line="240" w:lineRule="auto"/>
              <w:ind w:left="-108" w:right="-142"/>
              <w:jc w:val="center"/>
              <w:rPr>
                <w:rFonts w:ascii="Times New Roman" w:eastAsia="Calibri" w:hAnsi="Times New Roman" w:cs="Times New Roman"/>
                <w:lang w:eastAsia="en-US"/>
              </w:rPr>
            </w:pPr>
            <w:r w:rsidRPr="00382E98">
              <w:rPr>
                <w:rFonts w:ascii="Times New Roman" w:eastAsia="Calibri" w:hAnsi="Times New Roman" w:cs="Times New Roman"/>
                <w:lang w:eastAsia="en-US"/>
              </w:rPr>
              <w:t>8.00-8.20</w:t>
            </w:r>
          </w:p>
        </w:tc>
      </w:tr>
      <w:tr w:rsidR="00F83085" w:rsidRPr="00382E98" w:rsidTr="004A6FD6">
        <w:trPr>
          <w:trHeight w:val="149"/>
        </w:trPr>
        <w:tc>
          <w:tcPr>
            <w:tcW w:w="10561" w:type="dxa"/>
            <w:shd w:val="clear" w:color="auto" w:fill="F1C3AE" w:themeFill="accent3" w:themeFillTint="66"/>
          </w:tcPr>
          <w:p w:rsidR="00F83085" w:rsidRPr="00382E98" w:rsidRDefault="00F83085" w:rsidP="00F83085">
            <w:pPr>
              <w:autoSpaceDE w:val="0"/>
              <w:autoSpaceDN w:val="0"/>
              <w:adjustRightInd w:val="0"/>
              <w:spacing w:after="0" w:line="240" w:lineRule="auto"/>
              <w:rPr>
                <w:rFonts w:ascii="Times New Roman" w:eastAsia="Calibri" w:hAnsi="Times New Roman" w:cs="Times New Roman"/>
                <w:lang w:eastAsia="en-US"/>
              </w:rPr>
            </w:pPr>
            <w:r w:rsidRPr="00382E98">
              <w:rPr>
                <w:rFonts w:ascii="Times New Roman" w:eastAsia="Calibri" w:hAnsi="Times New Roman" w:cs="Times New Roman"/>
                <w:color w:val="FF0000"/>
                <w:lang w:eastAsia="en-US"/>
              </w:rPr>
              <w:t>Подготовка к завтраку, кгн, завтрак.</w:t>
            </w:r>
          </w:p>
        </w:tc>
        <w:tc>
          <w:tcPr>
            <w:tcW w:w="4197" w:type="dxa"/>
            <w:shd w:val="clear" w:color="auto" w:fill="EBC4DA" w:themeFill="accent5" w:themeFillTint="66"/>
          </w:tcPr>
          <w:p w:rsidR="00F83085" w:rsidRPr="00382E98" w:rsidRDefault="00F83085" w:rsidP="00F83085">
            <w:pPr>
              <w:autoSpaceDE w:val="0"/>
              <w:autoSpaceDN w:val="0"/>
              <w:adjustRightInd w:val="0"/>
              <w:spacing w:after="0" w:line="240" w:lineRule="auto"/>
              <w:ind w:left="-108" w:right="-142"/>
              <w:jc w:val="center"/>
              <w:rPr>
                <w:rFonts w:ascii="Times New Roman" w:eastAsia="Calibri" w:hAnsi="Times New Roman" w:cs="Times New Roman"/>
                <w:b/>
                <w:lang w:eastAsia="en-US"/>
              </w:rPr>
            </w:pPr>
            <w:r w:rsidRPr="00382E98">
              <w:rPr>
                <w:rFonts w:ascii="Times New Roman" w:eastAsia="Calibri" w:hAnsi="Times New Roman" w:cs="Times New Roman"/>
                <w:b/>
                <w:color w:val="FF0000"/>
                <w:lang w:eastAsia="en-US"/>
              </w:rPr>
              <w:t>8.20-8.50</w:t>
            </w:r>
          </w:p>
        </w:tc>
      </w:tr>
      <w:tr w:rsidR="00F83085" w:rsidRPr="00382E98" w:rsidTr="004A6FD6">
        <w:trPr>
          <w:trHeight w:val="149"/>
        </w:trPr>
        <w:tc>
          <w:tcPr>
            <w:tcW w:w="10561" w:type="dxa"/>
            <w:shd w:val="clear" w:color="auto" w:fill="F1C3AE" w:themeFill="accent3" w:themeFillTint="66"/>
          </w:tcPr>
          <w:p w:rsidR="00F83085" w:rsidRPr="00382E98" w:rsidRDefault="00F83085" w:rsidP="00F83085">
            <w:pPr>
              <w:autoSpaceDE w:val="0"/>
              <w:autoSpaceDN w:val="0"/>
              <w:adjustRightInd w:val="0"/>
              <w:spacing w:after="0" w:line="240" w:lineRule="auto"/>
              <w:rPr>
                <w:rFonts w:ascii="Times New Roman" w:eastAsia="Calibri" w:hAnsi="Times New Roman" w:cs="Times New Roman"/>
                <w:lang w:eastAsia="en-US"/>
              </w:rPr>
            </w:pPr>
            <w:r w:rsidRPr="00382E98">
              <w:rPr>
                <w:rFonts w:ascii="Times New Roman" w:eastAsia="Calibri" w:hAnsi="Times New Roman" w:cs="Times New Roman"/>
                <w:lang w:eastAsia="en-US"/>
              </w:rPr>
              <w:t xml:space="preserve">Самостоятельные игры. </w:t>
            </w:r>
          </w:p>
        </w:tc>
        <w:tc>
          <w:tcPr>
            <w:tcW w:w="4197" w:type="dxa"/>
            <w:shd w:val="clear" w:color="auto" w:fill="EBC4DA" w:themeFill="accent5" w:themeFillTint="66"/>
          </w:tcPr>
          <w:p w:rsidR="00F83085" w:rsidRPr="00382E98" w:rsidRDefault="00F83085" w:rsidP="00F83085">
            <w:pPr>
              <w:autoSpaceDE w:val="0"/>
              <w:autoSpaceDN w:val="0"/>
              <w:adjustRightInd w:val="0"/>
              <w:spacing w:after="0" w:line="240" w:lineRule="auto"/>
              <w:ind w:left="-108" w:right="-142"/>
              <w:jc w:val="center"/>
              <w:rPr>
                <w:rFonts w:ascii="Times New Roman" w:eastAsia="Calibri" w:hAnsi="Times New Roman" w:cs="Times New Roman"/>
                <w:lang w:eastAsia="en-US"/>
              </w:rPr>
            </w:pPr>
            <w:r w:rsidRPr="00382E98">
              <w:rPr>
                <w:rFonts w:ascii="Times New Roman" w:eastAsia="Calibri" w:hAnsi="Times New Roman" w:cs="Times New Roman"/>
                <w:lang w:eastAsia="en-US"/>
              </w:rPr>
              <w:t>8.50-9.00</w:t>
            </w:r>
          </w:p>
        </w:tc>
      </w:tr>
      <w:tr w:rsidR="00F83085" w:rsidRPr="00382E98" w:rsidTr="004A6FD6">
        <w:trPr>
          <w:trHeight w:val="338"/>
        </w:trPr>
        <w:tc>
          <w:tcPr>
            <w:tcW w:w="10561" w:type="dxa"/>
            <w:shd w:val="clear" w:color="auto" w:fill="F1C3AE" w:themeFill="accent3" w:themeFillTint="66"/>
          </w:tcPr>
          <w:p w:rsidR="00F83085" w:rsidRPr="00382E98" w:rsidRDefault="003078C5" w:rsidP="00F83085">
            <w:pPr>
              <w:autoSpaceDE w:val="0"/>
              <w:autoSpaceDN w:val="0"/>
              <w:adjustRightInd w:val="0"/>
              <w:spacing w:after="0" w:line="240" w:lineRule="auto"/>
              <w:rPr>
                <w:rFonts w:ascii="Times New Roman" w:eastAsia="Calibri" w:hAnsi="Times New Roman" w:cs="Times New Roman"/>
                <w:lang w:eastAsia="en-US"/>
              </w:rPr>
            </w:pPr>
            <w:r w:rsidRPr="00382E98">
              <w:rPr>
                <w:rFonts w:ascii="Times New Roman" w:eastAsia="Calibri" w:hAnsi="Times New Roman" w:cs="Times New Roman"/>
                <w:lang w:eastAsia="en-US"/>
              </w:rPr>
              <w:t>Непрерывная о</w:t>
            </w:r>
            <w:r w:rsidR="000A4D38" w:rsidRPr="00382E98">
              <w:rPr>
                <w:rFonts w:ascii="Times New Roman" w:eastAsia="Calibri" w:hAnsi="Times New Roman" w:cs="Times New Roman"/>
                <w:lang w:eastAsia="en-US"/>
              </w:rPr>
              <w:t>бразовательная деятельность, общая длительность, включая перерывы</w:t>
            </w:r>
          </w:p>
        </w:tc>
        <w:tc>
          <w:tcPr>
            <w:tcW w:w="4197" w:type="dxa"/>
            <w:shd w:val="clear" w:color="auto" w:fill="EBC4DA" w:themeFill="accent5" w:themeFillTint="66"/>
          </w:tcPr>
          <w:p w:rsidR="00F83085" w:rsidRPr="00382E98" w:rsidRDefault="00F83085" w:rsidP="00F83085">
            <w:pPr>
              <w:autoSpaceDE w:val="0"/>
              <w:autoSpaceDN w:val="0"/>
              <w:adjustRightInd w:val="0"/>
              <w:spacing w:after="0" w:line="240" w:lineRule="auto"/>
              <w:ind w:left="-108" w:right="-142"/>
              <w:jc w:val="center"/>
              <w:rPr>
                <w:rFonts w:ascii="Times New Roman" w:eastAsia="Calibri" w:hAnsi="Times New Roman" w:cs="Times New Roman"/>
                <w:lang w:eastAsia="en-US"/>
              </w:rPr>
            </w:pPr>
            <w:r w:rsidRPr="00382E98">
              <w:rPr>
                <w:rFonts w:ascii="Times New Roman" w:eastAsia="Calibri" w:hAnsi="Times New Roman" w:cs="Times New Roman"/>
                <w:lang w:eastAsia="en-US"/>
              </w:rPr>
              <w:t>9.00-10.00</w:t>
            </w:r>
          </w:p>
        </w:tc>
      </w:tr>
      <w:tr w:rsidR="00F83085" w:rsidRPr="00382E98" w:rsidTr="004A6FD6">
        <w:trPr>
          <w:trHeight w:val="149"/>
        </w:trPr>
        <w:tc>
          <w:tcPr>
            <w:tcW w:w="10561" w:type="dxa"/>
            <w:shd w:val="clear" w:color="auto" w:fill="F1C3AE" w:themeFill="accent3" w:themeFillTint="66"/>
          </w:tcPr>
          <w:p w:rsidR="00F83085" w:rsidRPr="00382E98" w:rsidRDefault="00F83085" w:rsidP="00F83085">
            <w:pPr>
              <w:autoSpaceDE w:val="0"/>
              <w:autoSpaceDN w:val="0"/>
              <w:adjustRightInd w:val="0"/>
              <w:spacing w:after="0" w:line="240" w:lineRule="auto"/>
              <w:rPr>
                <w:rFonts w:ascii="Times New Roman" w:eastAsia="Calibri" w:hAnsi="Times New Roman" w:cs="Times New Roman"/>
                <w:lang w:eastAsia="en-US"/>
              </w:rPr>
            </w:pPr>
            <w:r w:rsidRPr="00382E98">
              <w:rPr>
                <w:rFonts w:ascii="Times New Roman" w:eastAsia="Calibri" w:hAnsi="Times New Roman" w:cs="Times New Roman"/>
                <w:color w:val="FF0000"/>
                <w:lang w:eastAsia="en-US"/>
              </w:rPr>
              <w:t>Второй завтрак</w:t>
            </w:r>
          </w:p>
        </w:tc>
        <w:tc>
          <w:tcPr>
            <w:tcW w:w="4197" w:type="dxa"/>
            <w:shd w:val="clear" w:color="auto" w:fill="EBC4DA" w:themeFill="accent5" w:themeFillTint="66"/>
          </w:tcPr>
          <w:p w:rsidR="00F83085" w:rsidRPr="00382E98" w:rsidRDefault="00F83085" w:rsidP="00F83085">
            <w:pPr>
              <w:autoSpaceDE w:val="0"/>
              <w:autoSpaceDN w:val="0"/>
              <w:adjustRightInd w:val="0"/>
              <w:spacing w:after="0" w:line="240" w:lineRule="auto"/>
              <w:ind w:left="-108" w:right="-142"/>
              <w:jc w:val="center"/>
              <w:rPr>
                <w:rFonts w:ascii="Times New Roman" w:eastAsia="Calibri" w:hAnsi="Times New Roman" w:cs="Times New Roman"/>
                <w:b/>
                <w:lang w:eastAsia="en-US"/>
              </w:rPr>
            </w:pPr>
            <w:r w:rsidRPr="00382E98">
              <w:rPr>
                <w:rFonts w:ascii="Times New Roman" w:eastAsia="Calibri" w:hAnsi="Times New Roman" w:cs="Times New Roman"/>
                <w:b/>
                <w:color w:val="FF0000"/>
                <w:lang w:eastAsia="en-US"/>
              </w:rPr>
              <w:t>10.00-10.10</w:t>
            </w:r>
          </w:p>
        </w:tc>
      </w:tr>
      <w:tr w:rsidR="00F83085" w:rsidRPr="00382E98" w:rsidTr="004A6FD6">
        <w:trPr>
          <w:trHeight w:val="338"/>
        </w:trPr>
        <w:tc>
          <w:tcPr>
            <w:tcW w:w="10561" w:type="dxa"/>
            <w:shd w:val="clear" w:color="auto" w:fill="F1C3AE" w:themeFill="accent3" w:themeFillTint="66"/>
          </w:tcPr>
          <w:p w:rsidR="00F83085" w:rsidRPr="00382E98" w:rsidRDefault="00F83085" w:rsidP="00F83085">
            <w:pPr>
              <w:autoSpaceDE w:val="0"/>
              <w:autoSpaceDN w:val="0"/>
              <w:adjustRightInd w:val="0"/>
              <w:spacing w:after="0" w:line="240" w:lineRule="auto"/>
              <w:rPr>
                <w:rFonts w:ascii="Times New Roman" w:eastAsia="Calibri" w:hAnsi="Times New Roman" w:cs="Times New Roman"/>
                <w:lang w:eastAsia="en-US"/>
              </w:rPr>
            </w:pPr>
            <w:r w:rsidRPr="00382E98">
              <w:rPr>
                <w:rFonts w:ascii="Times New Roman" w:eastAsia="Calibri" w:hAnsi="Times New Roman" w:cs="Times New Roman"/>
                <w:lang w:eastAsia="en-US"/>
              </w:rPr>
              <w:t>Интеллектуальные, словесные, творческие игры и игры на снятие эмоционального напряжения.</w:t>
            </w:r>
          </w:p>
        </w:tc>
        <w:tc>
          <w:tcPr>
            <w:tcW w:w="4197" w:type="dxa"/>
            <w:shd w:val="clear" w:color="auto" w:fill="EBC4DA" w:themeFill="accent5" w:themeFillTint="66"/>
          </w:tcPr>
          <w:p w:rsidR="00F83085" w:rsidRPr="00382E98" w:rsidRDefault="00F83085" w:rsidP="00F83085">
            <w:pPr>
              <w:autoSpaceDE w:val="0"/>
              <w:autoSpaceDN w:val="0"/>
              <w:adjustRightInd w:val="0"/>
              <w:spacing w:after="0" w:line="240" w:lineRule="auto"/>
              <w:ind w:left="-108" w:right="-142"/>
              <w:jc w:val="center"/>
              <w:rPr>
                <w:rFonts w:ascii="Times New Roman" w:eastAsia="Calibri" w:hAnsi="Times New Roman" w:cs="Times New Roman"/>
                <w:lang w:eastAsia="en-US"/>
              </w:rPr>
            </w:pPr>
            <w:r w:rsidRPr="00382E98">
              <w:rPr>
                <w:rFonts w:ascii="Times New Roman" w:eastAsia="Calibri" w:hAnsi="Times New Roman" w:cs="Times New Roman"/>
                <w:lang w:eastAsia="en-US"/>
              </w:rPr>
              <w:t>10.00-10.40</w:t>
            </w:r>
          </w:p>
        </w:tc>
      </w:tr>
      <w:tr w:rsidR="00F83085" w:rsidRPr="00382E98" w:rsidTr="004A6FD6">
        <w:trPr>
          <w:trHeight w:val="149"/>
        </w:trPr>
        <w:tc>
          <w:tcPr>
            <w:tcW w:w="10561" w:type="dxa"/>
            <w:shd w:val="clear" w:color="auto" w:fill="F1C3AE" w:themeFill="accent3" w:themeFillTint="66"/>
          </w:tcPr>
          <w:p w:rsidR="00F83085" w:rsidRPr="00382E98" w:rsidRDefault="00F83085" w:rsidP="00F83085">
            <w:pPr>
              <w:autoSpaceDE w:val="0"/>
              <w:autoSpaceDN w:val="0"/>
              <w:adjustRightInd w:val="0"/>
              <w:spacing w:after="0" w:line="240" w:lineRule="auto"/>
              <w:rPr>
                <w:rFonts w:ascii="Times New Roman" w:eastAsia="Calibri" w:hAnsi="Times New Roman" w:cs="Times New Roman"/>
                <w:lang w:eastAsia="en-US"/>
              </w:rPr>
            </w:pPr>
            <w:r w:rsidRPr="00382E98">
              <w:rPr>
                <w:rFonts w:ascii="Times New Roman" w:eastAsia="Calibri" w:hAnsi="Times New Roman" w:cs="Times New Roman"/>
                <w:lang w:eastAsia="en-US"/>
              </w:rPr>
              <w:t xml:space="preserve">Подготовка к прогулке, прогулка. </w:t>
            </w:r>
          </w:p>
        </w:tc>
        <w:tc>
          <w:tcPr>
            <w:tcW w:w="4197" w:type="dxa"/>
            <w:shd w:val="clear" w:color="auto" w:fill="EBC4DA" w:themeFill="accent5" w:themeFillTint="66"/>
          </w:tcPr>
          <w:p w:rsidR="00F83085" w:rsidRPr="00382E98" w:rsidRDefault="00F83085" w:rsidP="00F83085">
            <w:pPr>
              <w:autoSpaceDE w:val="0"/>
              <w:autoSpaceDN w:val="0"/>
              <w:adjustRightInd w:val="0"/>
              <w:spacing w:after="0" w:line="240" w:lineRule="auto"/>
              <w:ind w:left="-108" w:right="-142"/>
              <w:jc w:val="center"/>
              <w:rPr>
                <w:rFonts w:ascii="Times New Roman" w:eastAsia="Calibri" w:hAnsi="Times New Roman" w:cs="Times New Roman"/>
                <w:lang w:eastAsia="en-US"/>
              </w:rPr>
            </w:pPr>
            <w:r w:rsidRPr="00382E98">
              <w:rPr>
                <w:rFonts w:ascii="Times New Roman" w:eastAsia="Calibri" w:hAnsi="Times New Roman" w:cs="Times New Roman"/>
                <w:lang w:eastAsia="en-US"/>
              </w:rPr>
              <w:t>10.40-12.10</w:t>
            </w:r>
          </w:p>
        </w:tc>
      </w:tr>
      <w:tr w:rsidR="00F83085" w:rsidRPr="00382E98" w:rsidTr="004A6FD6">
        <w:trPr>
          <w:trHeight w:val="149"/>
        </w:trPr>
        <w:tc>
          <w:tcPr>
            <w:tcW w:w="10561" w:type="dxa"/>
            <w:shd w:val="clear" w:color="auto" w:fill="F1C3AE" w:themeFill="accent3" w:themeFillTint="66"/>
          </w:tcPr>
          <w:p w:rsidR="00F83085" w:rsidRPr="00382E98" w:rsidRDefault="00F83085" w:rsidP="00F83085">
            <w:pPr>
              <w:autoSpaceDE w:val="0"/>
              <w:autoSpaceDN w:val="0"/>
              <w:adjustRightInd w:val="0"/>
              <w:spacing w:after="0" w:line="240" w:lineRule="auto"/>
              <w:rPr>
                <w:rFonts w:ascii="Times New Roman" w:eastAsia="Calibri" w:hAnsi="Times New Roman" w:cs="Times New Roman"/>
                <w:lang w:eastAsia="en-US"/>
              </w:rPr>
            </w:pPr>
            <w:r w:rsidRPr="00382E98">
              <w:rPr>
                <w:rFonts w:ascii="Times New Roman" w:eastAsia="Calibri" w:hAnsi="Times New Roman" w:cs="Times New Roman"/>
                <w:lang w:eastAsia="en-US"/>
              </w:rPr>
              <w:t xml:space="preserve">Подготовка к обеду, </w:t>
            </w:r>
            <w:r w:rsidRPr="00382E98">
              <w:rPr>
                <w:rFonts w:ascii="Times New Roman" w:eastAsia="Calibri" w:hAnsi="Times New Roman" w:cs="Times New Roman"/>
                <w:color w:val="FF0000"/>
                <w:lang w:eastAsia="en-US"/>
              </w:rPr>
              <w:t>обед.</w:t>
            </w:r>
          </w:p>
        </w:tc>
        <w:tc>
          <w:tcPr>
            <w:tcW w:w="4197" w:type="dxa"/>
            <w:shd w:val="clear" w:color="auto" w:fill="EBC4DA" w:themeFill="accent5" w:themeFillTint="66"/>
          </w:tcPr>
          <w:p w:rsidR="00F83085" w:rsidRPr="00382E98" w:rsidRDefault="00F83085" w:rsidP="00F83085">
            <w:pPr>
              <w:autoSpaceDE w:val="0"/>
              <w:autoSpaceDN w:val="0"/>
              <w:adjustRightInd w:val="0"/>
              <w:spacing w:after="0" w:line="240" w:lineRule="auto"/>
              <w:ind w:left="-108" w:right="-142"/>
              <w:jc w:val="center"/>
              <w:rPr>
                <w:rFonts w:ascii="Times New Roman" w:eastAsia="Calibri" w:hAnsi="Times New Roman" w:cs="Times New Roman"/>
                <w:b/>
                <w:lang w:eastAsia="en-US"/>
              </w:rPr>
            </w:pPr>
            <w:r w:rsidRPr="00382E98">
              <w:rPr>
                <w:rFonts w:ascii="Times New Roman" w:eastAsia="Calibri" w:hAnsi="Times New Roman" w:cs="Times New Roman"/>
                <w:b/>
                <w:color w:val="FF0000"/>
                <w:lang w:eastAsia="en-US"/>
              </w:rPr>
              <w:t>12.10-12.50</w:t>
            </w:r>
          </w:p>
        </w:tc>
      </w:tr>
      <w:tr w:rsidR="00F83085" w:rsidRPr="00382E98" w:rsidTr="004A6FD6">
        <w:trPr>
          <w:trHeight w:val="149"/>
        </w:trPr>
        <w:tc>
          <w:tcPr>
            <w:tcW w:w="10561" w:type="dxa"/>
            <w:shd w:val="clear" w:color="auto" w:fill="F1C3AE" w:themeFill="accent3" w:themeFillTint="66"/>
          </w:tcPr>
          <w:p w:rsidR="00F83085" w:rsidRPr="00382E98" w:rsidRDefault="00F83085" w:rsidP="00F83085">
            <w:pPr>
              <w:autoSpaceDE w:val="0"/>
              <w:autoSpaceDN w:val="0"/>
              <w:adjustRightInd w:val="0"/>
              <w:spacing w:after="0" w:line="240" w:lineRule="auto"/>
              <w:rPr>
                <w:rFonts w:ascii="Times New Roman" w:eastAsia="Calibri" w:hAnsi="Times New Roman" w:cs="Times New Roman"/>
                <w:lang w:eastAsia="en-US"/>
              </w:rPr>
            </w:pPr>
            <w:r w:rsidRPr="00382E98">
              <w:rPr>
                <w:rFonts w:ascii="Times New Roman" w:eastAsia="Calibri" w:hAnsi="Times New Roman" w:cs="Times New Roman"/>
                <w:lang w:eastAsia="en-US"/>
              </w:rPr>
              <w:t xml:space="preserve">Закаливающие мероприятия, релаксирующая гимнастика перед сном. </w:t>
            </w:r>
          </w:p>
        </w:tc>
        <w:tc>
          <w:tcPr>
            <w:tcW w:w="4197" w:type="dxa"/>
            <w:shd w:val="clear" w:color="auto" w:fill="EBC4DA" w:themeFill="accent5" w:themeFillTint="66"/>
          </w:tcPr>
          <w:p w:rsidR="00F83085" w:rsidRPr="00382E98" w:rsidRDefault="00F83085" w:rsidP="00F83085">
            <w:pPr>
              <w:autoSpaceDE w:val="0"/>
              <w:autoSpaceDN w:val="0"/>
              <w:adjustRightInd w:val="0"/>
              <w:spacing w:after="0" w:line="240" w:lineRule="auto"/>
              <w:ind w:left="-108" w:right="-142"/>
              <w:jc w:val="center"/>
              <w:rPr>
                <w:rFonts w:ascii="Times New Roman" w:eastAsia="Calibri" w:hAnsi="Times New Roman" w:cs="Times New Roman"/>
                <w:lang w:eastAsia="en-US"/>
              </w:rPr>
            </w:pPr>
            <w:r w:rsidRPr="00382E98">
              <w:rPr>
                <w:rFonts w:ascii="Times New Roman" w:eastAsia="Calibri" w:hAnsi="Times New Roman" w:cs="Times New Roman"/>
                <w:lang w:eastAsia="en-US"/>
              </w:rPr>
              <w:t>12.50-13.00</w:t>
            </w:r>
          </w:p>
        </w:tc>
      </w:tr>
      <w:tr w:rsidR="00F83085" w:rsidRPr="00382E98" w:rsidTr="004A6FD6">
        <w:trPr>
          <w:trHeight w:val="149"/>
        </w:trPr>
        <w:tc>
          <w:tcPr>
            <w:tcW w:w="10561" w:type="dxa"/>
            <w:shd w:val="clear" w:color="auto" w:fill="F1C3AE" w:themeFill="accent3" w:themeFillTint="66"/>
          </w:tcPr>
          <w:p w:rsidR="00F83085" w:rsidRPr="00382E98" w:rsidRDefault="00F83085" w:rsidP="00F83085">
            <w:pPr>
              <w:autoSpaceDE w:val="0"/>
              <w:autoSpaceDN w:val="0"/>
              <w:adjustRightInd w:val="0"/>
              <w:spacing w:after="0" w:line="240" w:lineRule="auto"/>
              <w:rPr>
                <w:rFonts w:ascii="Times New Roman" w:eastAsia="Calibri" w:hAnsi="Times New Roman" w:cs="Times New Roman"/>
                <w:lang w:eastAsia="en-US"/>
              </w:rPr>
            </w:pPr>
            <w:r w:rsidRPr="00382E98">
              <w:rPr>
                <w:rFonts w:ascii="Times New Roman" w:eastAsia="Calibri" w:hAnsi="Times New Roman" w:cs="Times New Roman"/>
                <w:lang w:eastAsia="en-US"/>
              </w:rPr>
              <w:t xml:space="preserve">Подготовка ко сну, сон. </w:t>
            </w:r>
          </w:p>
        </w:tc>
        <w:tc>
          <w:tcPr>
            <w:tcW w:w="4197" w:type="dxa"/>
            <w:shd w:val="clear" w:color="auto" w:fill="EBC4DA" w:themeFill="accent5" w:themeFillTint="66"/>
          </w:tcPr>
          <w:p w:rsidR="00F83085" w:rsidRPr="00382E98" w:rsidRDefault="00F83085" w:rsidP="00F83085">
            <w:pPr>
              <w:autoSpaceDE w:val="0"/>
              <w:autoSpaceDN w:val="0"/>
              <w:adjustRightInd w:val="0"/>
              <w:spacing w:after="0" w:line="240" w:lineRule="auto"/>
              <w:ind w:left="-108" w:right="-142"/>
              <w:jc w:val="center"/>
              <w:rPr>
                <w:rFonts w:ascii="Times New Roman" w:eastAsia="Calibri" w:hAnsi="Times New Roman" w:cs="Times New Roman"/>
                <w:lang w:eastAsia="en-US"/>
              </w:rPr>
            </w:pPr>
            <w:r w:rsidRPr="00382E98">
              <w:rPr>
                <w:rFonts w:ascii="Times New Roman" w:eastAsia="Calibri" w:hAnsi="Times New Roman" w:cs="Times New Roman"/>
                <w:lang w:eastAsia="en-US"/>
              </w:rPr>
              <w:t>13.00-15.00</w:t>
            </w:r>
          </w:p>
        </w:tc>
      </w:tr>
      <w:tr w:rsidR="00F83085" w:rsidRPr="00382E98" w:rsidTr="004A6FD6">
        <w:trPr>
          <w:trHeight w:val="149"/>
        </w:trPr>
        <w:tc>
          <w:tcPr>
            <w:tcW w:w="10561" w:type="dxa"/>
            <w:shd w:val="clear" w:color="auto" w:fill="F1C3AE" w:themeFill="accent3" w:themeFillTint="66"/>
          </w:tcPr>
          <w:p w:rsidR="00F83085" w:rsidRPr="00382E98" w:rsidRDefault="00F83085" w:rsidP="00F83085">
            <w:pPr>
              <w:autoSpaceDE w:val="0"/>
              <w:autoSpaceDN w:val="0"/>
              <w:adjustRightInd w:val="0"/>
              <w:spacing w:after="0" w:line="240" w:lineRule="auto"/>
              <w:rPr>
                <w:rFonts w:ascii="Times New Roman" w:eastAsia="Calibri" w:hAnsi="Times New Roman" w:cs="Times New Roman"/>
                <w:lang w:eastAsia="en-US"/>
              </w:rPr>
            </w:pPr>
            <w:r w:rsidRPr="00382E98">
              <w:rPr>
                <w:rFonts w:ascii="Times New Roman" w:eastAsia="Calibri" w:hAnsi="Times New Roman" w:cs="Times New Roman"/>
                <w:lang w:eastAsia="en-US"/>
              </w:rPr>
              <w:t>Постепенный подъём, пробуждающая гимнастика после сна, воздушные, водные процедуры.</w:t>
            </w:r>
          </w:p>
        </w:tc>
        <w:tc>
          <w:tcPr>
            <w:tcW w:w="4197" w:type="dxa"/>
            <w:shd w:val="clear" w:color="auto" w:fill="EBC4DA" w:themeFill="accent5" w:themeFillTint="66"/>
          </w:tcPr>
          <w:p w:rsidR="00F83085" w:rsidRPr="00382E98" w:rsidRDefault="00F83085" w:rsidP="00F83085">
            <w:pPr>
              <w:autoSpaceDE w:val="0"/>
              <w:autoSpaceDN w:val="0"/>
              <w:adjustRightInd w:val="0"/>
              <w:spacing w:after="0" w:line="240" w:lineRule="auto"/>
              <w:ind w:left="-108" w:right="-142"/>
              <w:jc w:val="center"/>
              <w:rPr>
                <w:rFonts w:ascii="Times New Roman" w:eastAsia="Calibri" w:hAnsi="Times New Roman" w:cs="Times New Roman"/>
                <w:lang w:eastAsia="en-US"/>
              </w:rPr>
            </w:pPr>
            <w:r w:rsidRPr="00382E98">
              <w:rPr>
                <w:rFonts w:ascii="Times New Roman" w:eastAsia="Calibri" w:hAnsi="Times New Roman" w:cs="Times New Roman"/>
                <w:lang w:eastAsia="en-US"/>
              </w:rPr>
              <w:t>15.00-15.35</w:t>
            </w:r>
          </w:p>
        </w:tc>
      </w:tr>
      <w:tr w:rsidR="00F83085" w:rsidRPr="00382E98" w:rsidTr="004A6FD6">
        <w:trPr>
          <w:trHeight w:val="149"/>
        </w:trPr>
        <w:tc>
          <w:tcPr>
            <w:tcW w:w="10561" w:type="dxa"/>
            <w:shd w:val="clear" w:color="auto" w:fill="F1C3AE" w:themeFill="accent3" w:themeFillTint="66"/>
          </w:tcPr>
          <w:p w:rsidR="00F83085" w:rsidRPr="00382E98" w:rsidRDefault="00F83085" w:rsidP="00F83085">
            <w:pPr>
              <w:autoSpaceDE w:val="0"/>
              <w:autoSpaceDN w:val="0"/>
              <w:adjustRightInd w:val="0"/>
              <w:spacing w:after="0" w:line="240" w:lineRule="auto"/>
              <w:rPr>
                <w:rFonts w:ascii="Times New Roman" w:eastAsia="Calibri" w:hAnsi="Times New Roman" w:cs="Times New Roman"/>
                <w:lang w:eastAsia="en-US"/>
              </w:rPr>
            </w:pPr>
            <w:r w:rsidRPr="00382E98">
              <w:rPr>
                <w:rFonts w:ascii="Times New Roman" w:eastAsia="Calibri" w:hAnsi="Times New Roman" w:cs="Times New Roman"/>
                <w:lang w:eastAsia="en-US"/>
              </w:rPr>
              <w:t xml:space="preserve">Подготовка к полднику, полдник. </w:t>
            </w:r>
          </w:p>
        </w:tc>
        <w:tc>
          <w:tcPr>
            <w:tcW w:w="4197" w:type="dxa"/>
            <w:shd w:val="clear" w:color="auto" w:fill="EBC4DA" w:themeFill="accent5" w:themeFillTint="66"/>
          </w:tcPr>
          <w:p w:rsidR="00F83085" w:rsidRPr="00382E98" w:rsidRDefault="00F83085" w:rsidP="00F83085">
            <w:pPr>
              <w:autoSpaceDE w:val="0"/>
              <w:autoSpaceDN w:val="0"/>
              <w:adjustRightInd w:val="0"/>
              <w:spacing w:after="0" w:line="240" w:lineRule="auto"/>
              <w:ind w:left="-108" w:right="-142"/>
              <w:jc w:val="center"/>
              <w:rPr>
                <w:rFonts w:ascii="Times New Roman" w:eastAsia="Calibri" w:hAnsi="Times New Roman" w:cs="Times New Roman"/>
                <w:b/>
                <w:color w:val="FF0000"/>
                <w:lang w:eastAsia="en-US"/>
              </w:rPr>
            </w:pPr>
            <w:r w:rsidRPr="00382E98">
              <w:rPr>
                <w:rFonts w:ascii="Times New Roman" w:eastAsia="Calibri" w:hAnsi="Times New Roman" w:cs="Times New Roman"/>
                <w:b/>
                <w:color w:val="FF0000"/>
                <w:lang w:eastAsia="en-US"/>
              </w:rPr>
              <w:t>15.35-15.45</w:t>
            </w:r>
          </w:p>
        </w:tc>
      </w:tr>
      <w:tr w:rsidR="00F83085" w:rsidRPr="00382E98" w:rsidTr="004A6FD6">
        <w:trPr>
          <w:trHeight w:val="149"/>
        </w:trPr>
        <w:tc>
          <w:tcPr>
            <w:tcW w:w="10561" w:type="dxa"/>
            <w:shd w:val="clear" w:color="auto" w:fill="F1C3AE" w:themeFill="accent3" w:themeFillTint="66"/>
          </w:tcPr>
          <w:p w:rsidR="00F83085" w:rsidRPr="00382E98" w:rsidRDefault="00F83085" w:rsidP="00F83085">
            <w:pPr>
              <w:autoSpaceDE w:val="0"/>
              <w:autoSpaceDN w:val="0"/>
              <w:adjustRightInd w:val="0"/>
              <w:spacing w:after="0" w:line="240" w:lineRule="auto"/>
              <w:rPr>
                <w:rFonts w:ascii="Times New Roman" w:eastAsia="Calibri" w:hAnsi="Times New Roman" w:cs="Times New Roman"/>
                <w:lang w:eastAsia="en-US"/>
              </w:rPr>
            </w:pPr>
            <w:r w:rsidRPr="00382E98">
              <w:rPr>
                <w:rFonts w:ascii="Times New Roman" w:eastAsia="Calibri" w:hAnsi="Times New Roman" w:cs="Times New Roman"/>
                <w:lang w:eastAsia="en-US"/>
              </w:rPr>
              <w:t>Игры, досуги, общение по интересам, выбор самостоятельной деятельности в центрах активности, кружковая деятельность.</w:t>
            </w:r>
          </w:p>
        </w:tc>
        <w:tc>
          <w:tcPr>
            <w:tcW w:w="4197" w:type="dxa"/>
            <w:shd w:val="clear" w:color="auto" w:fill="EBC4DA" w:themeFill="accent5" w:themeFillTint="66"/>
          </w:tcPr>
          <w:p w:rsidR="00F83085" w:rsidRPr="00382E98" w:rsidRDefault="00F83085" w:rsidP="00F83085">
            <w:pPr>
              <w:autoSpaceDE w:val="0"/>
              <w:autoSpaceDN w:val="0"/>
              <w:adjustRightInd w:val="0"/>
              <w:spacing w:after="0" w:line="240" w:lineRule="auto"/>
              <w:ind w:left="-108" w:right="-142"/>
              <w:jc w:val="center"/>
              <w:rPr>
                <w:rFonts w:ascii="Times New Roman" w:eastAsia="Calibri" w:hAnsi="Times New Roman" w:cs="Times New Roman"/>
                <w:lang w:eastAsia="en-US"/>
              </w:rPr>
            </w:pPr>
            <w:r w:rsidRPr="00382E98">
              <w:rPr>
                <w:rFonts w:ascii="Times New Roman" w:eastAsia="Calibri" w:hAnsi="Times New Roman" w:cs="Times New Roman"/>
                <w:lang w:eastAsia="en-US"/>
              </w:rPr>
              <w:t>15.45-16.10</w:t>
            </w:r>
          </w:p>
        </w:tc>
      </w:tr>
      <w:tr w:rsidR="00F83085" w:rsidRPr="00382E98" w:rsidTr="004A6FD6">
        <w:trPr>
          <w:trHeight w:val="149"/>
        </w:trPr>
        <w:tc>
          <w:tcPr>
            <w:tcW w:w="10561" w:type="dxa"/>
            <w:shd w:val="clear" w:color="auto" w:fill="F1C3AE" w:themeFill="accent3" w:themeFillTint="66"/>
          </w:tcPr>
          <w:p w:rsidR="00F83085" w:rsidRPr="00382E98" w:rsidRDefault="00F83085" w:rsidP="00F83085">
            <w:pPr>
              <w:autoSpaceDE w:val="0"/>
              <w:autoSpaceDN w:val="0"/>
              <w:adjustRightInd w:val="0"/>
              <w:spacing w:after="0" w:line="240" w:lineRule="auto"/>
              <w:rPr>
                <w:rFonts w:ascii="Times New Roman" w:eastAsia="Calibri" w:hAnsi="Times New Roman" w:cs="Times New Roman"/>
                <w:lang w:eastAsia="en-US"/>
              </w:rPr>
            </w:pPr>
            <w:r w:rsidRPr="00382E98">
              <w:rPr>
                <w:rFonts w:ascii="Times New Roman" w:eastAsia="Calibri" w:hAnsi="Times New Roman" w:cs="Times New Roman"/>
                <w:lang w:eastAsia="en-US"/>
              </w:rPr>
              <w:t xml:space="preserve">Совместная организованная деятельность. </w:t>
            </w:r>
          </w:p>
        </w:tc>
        <w:tc>
          <w:tcPr>
            <w:tcW w:w="4197" w:type="dxa"/>
            <w:shd w:val="clear" w:color="auto" w:fill="EBC4DA" w:themeFill="accent5" w:themeFillTint="66"/>
          </w:tcPr>
          <w:p w:rsidR="00F83085" w:rsidRPr="00382E98" w:rsidRDefault="00F83085" w:rsidP="00F83085">
            <w:pPr>
              <w:autoSpaceDE w:val="0"/>
              <w:autoSpaceDN w:val="0"/>
              <w:adjustRightInd w:val="0"/>
              <w:spacing w:after="0" w:line="240" w:lineRule="auto"/>
              <w:ind w:left="-108" w:right="-142"/>
              <w:jc w:val="center"/>
              <w:rPr>
                <w:rFonts w:ascii="Times New Roman" w:eastAsia="Calibri" w:hAnsi="Times New Roman" w:cs="Times New Roman"/>
                <w:lang w:eastAsia="en-US"/>
              </w:rPr>
            </w:pPr>
            <w:r w:rsidRPr="00382E98">
              <w:rPr>
                <w:rFonts w:ascii="Times New Roman" w:eastAsia="Calibri" w:hAnsi="Times New Roman" w:cs="Times New Roman"/>
                <w:lang w:eastAsia="en-US"/>
              </w:rPr>
              <w:t>16.10-17.30</w:t>
            </w:r>
          </w:p>
        </w:tc>
      </w:tr>
      <w:tr w:rsidR="00F83085" w:rsidRPr="00382E98" w:rsidTr="004A6FD6">
        <w:trPr>
          <w:trHeight w:val="149"/>
        </w:trPr>
        <w:tc>
          <w:tcPr>
            <w:tcW w:w="10561" w:type="dxa"/>
            <w:shd w:val="clear" w:color="auto" w:fill="F1C3AE" w:themeFill="accent3" w:themeFillTint="66"/>
          </w:tcPr>
          <w:p w:rsidR="00F83085" w:rsidRPr="00382E98" w:rsidRDefault="00F83085" w:rsidP="00F83085">
            <w:pPr>
              <w:autoSpaceDE w:val="0"/>
              <w:autoSpaceDN w:val="0"/>
              <w:adjustRightInd w:val="0"/>
              <w:spacing w:after="0" w:line="240" w:lineRule="auto"/>
              <w:rPr>
                <w:rFonts w:ascii="Times New Roman" w:eastAsia="Calibri" w:hAnsi="Times New Roman" w:cs="Times New Roman"/>
                <w:lang w:eastAsia="en-US"/>
              </w:rPr>
            </w:pPr>
            <w:r w:rsidRPr="00382E98">
              <w:rPr>
                <w:rFonts w:ascii="Times New Roman" w:eastAsia="Calibri" w:hAnsi="Times New Roman" w:cs="Times New Roman"/>
                <w:lang w:eastAsia="en-US"/>
              </w:rPr>
              <w:t xml:space="preserve">Подготовка к ужину,  кгн, </w:t>
            </w:r>
            <w:r w:rsidRPr="00382E98">
              <w:rPr>
                <w:rFonts w:ascii="Times New Roman" w:eastAsia="Calibri" w:hAnsi="Times New Roman" w:cs="Times New Roman"/>
                <w:color w:val="FF0000"/>
                <w:lang w:eastAsia="en-US"/>
              </w:rPr>
              <w:t>ужин.</w:t>
            </w:r>
          </w:p>
        </w:tc>
        <w:tc>
          <w:tcPr>
            <w:tcW w:w="4197" w:type="dxa"/>
            <w:shd w:val="clear" w:color="auto" w:fill="EBC4DA" w:themeFill="accent5" w:themeFillTint="66"/>
          </w:tcPr>
          <w:p w:rsidR="00F83085" w:rsidRPr="00382E98" w:rsidRDefault="00F83085" w:rsidP="00F83085">
            <w:pPr>
              <w:autoSpaceDE w:val="0"/>
              <w:autoSpaceDN w:val="0"/>
              <w:adjustRightInd w:val="0"/>
              <w:spacing w:after="0" w:line="240" w:lineRule="auto"/>
              <w:ind w:left="-108" w:right="-142"/>
              <w:jc w:val="center"/>
              <w:rPr>
                <w:rFonts w:ascii="Times New Roman" w:eastAsia="Calibri" w:hAnsi="Times New Roman" w:cs="Times New Roman"/>
                <w:b/>
                <w:lang w:eastAsia="en-US"/>
              </w:rPr>
            </w:pPr>
            <w:r w:rsidRPr="00382E98">
              <w:rPr>
                <w:rFonts w:ascii="Times New Roman" w:eastAsia="Calibri" w:hAnsi="Times New Roman" w:cs="Times New Roman"/>
                <w:b/>
                <w:color w:val="FF0000"/>
                <w:lang w:eastAsia="en-US"/>
              </w:rPr>
              <w:t>17.30-17.55</w:t>
            </w:r>
          </w:p>
        </w:tc>
      </w:tr>
      <w:tr w:rsidR="00F83085" w:rsidRPr="00382E98" w:rsidTr="004A6FD6">
        <w:trPr>
          <w:trHeight w:val="149"/>
        </w:trPr>
        <w:tc>
          <w:tcPr>
            <w:tcW w:w="10561" w:type="dxa"/>
            <w:shd w:val="clear" w:color="auto" w:fill="F1C3AE" w:themeFill="accent3" w:themeFillTint="66"/>
          </w:tcPr>
          <w:p w:rsidR="00F83085" w:rsidRPr="00382E98" w:rsidRDefault="00F83085" w:rsidP="00F83085">
            <w:pPr>
              <w:autoSpaceDE w:val="0"/>
              <w:autoSpaceDN w:val="0"/>
              <w:adjustRightInd w:val="0"/>
              <w:spacing w:after="0" w:line="240" w:lineRule="auto"/>
              <w:rPr>
                <w:rFonts w:ascii="Times New Roman" w:eastAsia="Calibri" w:hAnsi="Times New Roman" w:cs="Times New Roman"/>
                <w:lang w:eastAsia="en-US"/>
              </w:rPr>
            </w:pPr>
            <w:r w:rsidRPr="00382E98">
              <w:rPr>
                <w:rFonts w:ascii="Times New Roman" w:eastAsia="Calibri" w:hAnsi="Times New Roman" w:cs="Times New Roman"/>
                <w:lang w:eastAsia="en-US"/>
              </w:rPr>
              <w:t>Совместная организованная и самостоятельная деятельность.</w:t>
            </w:r>
            <w:r w:rsidRPr="00382E98">
              <w:rPr>
                <w:rFonts w:ascii="Times New Roman" w:eastAsia="Calibri" w:hAnsi="Times New Roman" w:cs="Times New Roman"/>
                <w:lang w:eastAsia="en-US"/>
              </w:rPr>
              <w:tab/>
            </w:r>
          </w:p>
        </w:tc>
        <w:tc>
          <w:tcPr>
            <w:tcW w:w="4197" w:type="dxa"/>
            <w:shd w:val="clear" w:color="auto" w:fill="EBC4DA" w:themeFill="accent5" w:themeFillTint="66"/>
          </w:tcPr>
          <w:p w:rsidR="00F83085" w:rsidRPr="00382E98" w:rsidRDefault="00F83085" w:rsidP="00F83085">
            <w:pPr>
              <w:autoSpaceDE w:val="0"/>
              <w:autoSpaceDN w:val="0"/>
              <w:adjustRightInd w:val="0"/>
              <w:spacing w:after="0" w:line="240" w:lineRule="auto"/>
              <w:ind w:left="-108" w:right="-142"/>
              <w:jc w:val="center"/>
              <w:rPr>
                <w:rFonts w:ascii="Times New Roman" w:eastAsia="Calibri" w:hAnsi="Times New Roman" w:cs="Times New Roman"/>
                <w:lang w:eastAsia="en-US"/>
              </w:rPr>
            </w:pPr>
            <w:r w:rsidRPr="00382E98">
              <w:rPr>
                <w:rFonts w:ascii="Times New Roman" w:eastAsia="Calibri" w:hAnsi="Times New Roman" w:cs="Times New Roman"/>
                <w:lang w:eastAsia="en-US"/>
              </w:rPr>
              <w:t>17.50-18 .20</w:t>
            </w:r>
          </w:p>
        </w:tc>
      </w:tr>
      <w:tr w:rsidR="00F83085" w:rsidRPr="00382E98" w:rsidTr="004A6FD6">
        <w:trPr>
          <w:trHeight w:val="149"/>
        </w:trPr>
        <w:tc>
          <w:tcPr>
            <w:tcW w:w="10561" w:type="dxa"/>
            <w:shd w:val="clear" w:color="auto" w:fill="F1C3AE" w:themeFill="accent3" w:themeFillTint="66"/>
          </w:tcPr>
          <w:p w:rsidR="00F83085" w:rsidRPr="00382E98" w:rsidRDefault="00F83085" w:rsidP="00F83085">
            <w:pPr>
              <w:autoSpaceDE w:val="0"/>
              <w:autoSpaceDN w:val="0"/>
              <w:adjustRightInd w:val="0"/>
              <w:spacing w:after="0" w:line="240" w:lineRule="auto"/>
              <w:rPr>
                <w:rFonts w:ascii="Times New Roman" w:eastAsia="Calibri" w:hAnsi="Times New Roman" w:cs="Times New Roman"/>
                <w:lang w:eastAsia="en-US"/>
              </w:rPr>
            </w:pPr>
            <w:r w:rsidRPr="00382E98">
              <w:rPr>
                <w:rFonts w:ascii="Times New Roman" w:eastAsia="Calibri" w:hAnsi="Times New Roman" w:cs="Times New Roman"/>
                <w:lang w:eastAsia="en-US"/>
              </w:rPr>
              <w:t>Подготовка к прогулке, прогулка. Уход домой.</w:t>
            </w:r>
          </w:p>
        </w:tc>
        <w:tc>
          <w:tcPr>
            <w:tcW w:w="4197" w:type="dxa"/>
            <w:shd w:val="clear" w:color="auto" w:fill="EBC4DA" w:themeFill="accent5" w:themeFillTint="66"/>
          </w:tcPr>
          <w:p w:rsidR="00F83085" w:rsidRPr="00382E98" w:rsidRDefault="00F83085" w:rsidP="00F83085">
            <w:pPr>
              <w:autoSpaceDE w:val="0"/>
              <w:autoSpaceDN w:val="0"/>
              <w:adjustRightInd w:val="0"/>
              <w:spacing w:after="0" w:line="240" w:lineRule="auto"/>
              <w:ind w:left="-108" w:right="-142"/>
              <w:jc w:val="center"/>
              <w:rPr>
                <w:rFonts w:ascii="Times New Roman" w:eastAsia="Calibri" w:hAnsi="Times New Roman" w:cs="Times New Roman"/>
                <w:lang w:eastAsia="en-US"/>
              </w:rPr>
            </w:pPr>
            <w:r w:rsidRPr="00382E98">
              <w:rPr>
                <w:rFonts w:ascii="Times New Roman" w:eastAsia="Calibri" w:hAnsi="Times New Roman" w:cs="Times New Roman"/>
                <w:lang w:eastAsia="en-US"/>
              </w:rPr>
              <w:t>18.20-19.00</w:t>
            </w:r>
          </w:p>
        </w:tc>
      </w:tr>
    </w:tbl>
    <w:p w:rsidR="00382E98" w:rsidRDefault="00382E98" w:rsidP="00712622">
      <w:pPr>
        <w:autoSpaceDE w:val="0"/>
        <w:autoSpaceDN w:val="0"/>
        <w:adjustRightInd w:val="0"/>
        <w:spacing w:after="0" w:line="240" w:lineRule="auto"/>
        <w:jc w:val="center"/>
        <w:rPr>
          <w:rFonts w:ascii="Times New Roman" w:eastAsia="Calibri" w:hAnsi="Times New Roman" w:cs="Times New Roman"/>
          <w:b/>
          <w:u w:val="single"/>
          <w:lang w:eastAsia="en-US"/>
        </w:rPr>
      </w:pPr>
    </w:p>
    <w:p w:rsidR="00382E98" w:rsidRDefault="00382E98" w:rsidP="00712622">
      <w:pPr>
        <w:autoSpaceDE w:val="0"/>
        <w:autoSpaceDN w:val="0"/>
        <w:adjustRightInd w:val="0"/>
        <w:spacing w:after="0" w:line="240" w:lineRule="auto"/>
        <w:jc w:val="center"/>
        <w:rPr>
          <w:rFonts w:ascii="Times New Roman" w:eastAsia="Calibri" w:hAnsi="Times New Roman" w:cs="Times New Roman"/>
          <w:b/>
          <w:u w:val="single"/>
          <w:lang w:eastAsia="en-US"/>
        </w:rPr>
      </w:pPr>
    </w:p>
    <w:p w:rsidR="00382E98" w:rsidRDefault="00382E98" w:rsidP="00712622">
      <w:pPr>
        <w:autoSpaceDE w:val="0"/>
        <w:autoSpaceDN w:val="0"/>
        <w:adjustRightInd w:val="0"/>
        <w:spacing w:after="0" w:line="240" w:lineRule="auto"/>
        <w:jc w:val="center"/>
        <w:rPr>
          <w:rFonts w:ascii="Times New Roman" w:eastAsia="Calibri" w:hAnsi="Times New Roman" w:cs="Times New Roman"/>
          <w:b/>
          <w:u w:val="single"/>
          <w:lang w:eastAsia="en-US"/>
        </w:rPr>
      </w:pPr>
    </w:p>
    <w:p w:rsidR="00382E98" w:rsidRDefault="00382E98" w:rsidP="00712622">
      <w:pPr>
        <w:autoSpaceDE w:val="0"/>
        <w:autoSpaceDN w:val="0"/>
        <w:adjustRightInd w:val="0"/>
        <w:spacing w:after="0" w:line="240" w:lineRule="auto"/>
        <w:jc w:val="center"/>
        <w:rPr>
          <w:rFonts w:ascii="Times New Roman" w:eastAsia="Calibri" w:hAnsi="Times New Roman" w:cs="Times New Roman"/>
          <w:b/>
          <w:u w:val="single"/>
          <w:lang w:eastAsia="en-US"/>
        </w:rPr>
      </w:pPr>
    </w:p>
    <w:p w:rsidR="00382E98" w:rsidRDefault="00382E98" w:rsidP="00712622">
      <w:pPr>
        <w:autoSpaceDE w:val="0"/>
        <w:autoSpaceDN w:val="0"/>
        <w:adjustRightInd w:val="0"/>
        <w:spacing w:after="0" w:line="240" w:lineRule="auto"/>
        <w:jc w:val="center"/>
        <w:rPr>
          <w:rFonts w:ascii="Times New Roman" w:eastAsia="Calibri" w:hAnsi="Times New Roman" w:cs="Times New Roman"/>
          <w:b/>
          <w:u w:val="single"/>
          <w:lang w:eastAsia="en-US"/>
        </w:rPr>
      </w:pPr>
    </w:p>
    <w:p w:rsidR="00382E98" w:rsidRDefault="00382E98" w:rsidP="00712622">
      <w:pPr>
        <w:autoSpaceDE w:val="0"/>
        <w:autoSpaceDN w:val="0"/>
        <w:adjustRightInd w:val="0"/>
        <w:spacing w:after="0" w:line="240" w:lineRule="auto"/>
        <w:jc w:val="center"/>
        <w:rPr>
          <w:rFonts w:ascii="Times New Roman" w:eastAsia="Calibri" w:hAnsi="Times New Roman" w:cs="Times New Roman"/>
          <w:b/>
          <w:u w:val="single"/>
          <w:lang w:eastAsia="en-US"/>
        </w:rPr>
      </w:pPr>
    </w:p>
    <w:p w:rsidR="00382E98" w:rsidRDefault="00382E98" w:rsidP="00712622">
      <w:pPr>
        <w:autoSpaceDE w:val="0"/>
        <w:autoSpaceDN w:val="0"/>
        <w:adjustRightInd w:val="0"/>
        <w:spacing w:after="0" w:line="240" w:lineRule="auto"/>
        <w:jc w:val="center"/>
        <w:rPr>
          <w:rFonts w:ascii="Times New Roman" w:eastAsia="Calibri" w:hAnsi="Times New Roman" w:cs="Times New Roman"/>
          <w:b/>
          <w:u w:val="single"/>
          <w:lang w:eastAsia="en-US"/>
        </w:rPr>
      </w:pPr>
    </w:p>
    <w:p w:rsidR="00382E98" w:rsidRDefault="00382E98" w:rsidP="00712622">
      <w:pPr>
        <w:autoSpaceDE w:val="0"/>
        <w:autoSpaceDN w:val="0"/>
        <w:adjustRightInd w:val="0"/>
        <w:spacing w:after="0" w:line="240" w:lineRule="auto"/>
        <w:jc w:val="center"/>
        <w:rPr>
          <w:rFonts w:ascii="Times New Roman" w:eastAsia="Calibri" w:hAnsi="Times New Roman" w:cs="Times New Roman"/>
          <w:b/>
          <w:u w:val="single"/>
          <w:lang w:eastAsia="en-US"/>
        </w:rPr>
      </w:pPr>
    </w:p>
    <w:p w:rsidR="00382E98" w:rsidRDefault="00382E98" w:rsidP="00712622">
      <w:pPr>
        <w:autoSpaceDE w:val="0"/>
        <w:autoSpaceDN w:val="0"/>
        <w:adjustRightInd w:val="0"/>
        <w:spacing w:after="0" w:line="240" w:lineRule="auto"/>
        <w:jc w:val="center"/>
        <w:rPr>
          <w:rFonts w:ascii="Times New Roman" w:eastAsia="Calibri" w:hAnsi="Times New Roman" w:cs="Times New Roman"/>
          <w:b/>
          <w:u w:val="single"/>
          <w:lang w:eastAsia="en-US"/>
        </w:rPr>
      </w:pPr>
    </w:p>
    <w:p w:rsidR="00382E98" w:rsidRDefault="00382E98" w:rsidP="00712622">
      <w:pPr>
        <w:autoSpaceDE w:val="0"/>
        <w:autoSpaceDN w:val="0"/>
        <w:adjustRightInd w:val="0"/>
        <w:spacing w:after="0" w:line="240" w:lineRule="auto"/>
        <w:jc w:val="center"/>
        <w:rPr>
          <w:rFonts w:ascii="Times New Roman" w:eastAsia="Calibri" w:hAnsi="Times New Roman" w:cs="Times New Roman"/>
          <w:b/>
          <w:u w:val="single"/>
          <w:lang w:eastAsia="en-US"/>
        </w:rPr>
      </w:pPr>
    </w:p>
    <w:p w:rsidR="00FF2A2E" w:rsidRDefault="00FF2A2E" w:rsidP="00712622">
      <w:pPr>
        <w:autoSpaceDE w:val="0"/>
        <w:autoSpaceDN w:val="0"/>
        <w:adjustRightInd w:val="0"/>
        <w:spacing w:after="0" w:line="240" w:lineRule="auto"/>
        <w:jc w:val="center"/>
        <w:rPr>
          <w:rFonts w:ascii="Times New Roman" w:eastAsia="Calibri" w:hAnsi="Times New Roman" w:cs="Times New Roman"/>
          <w:b/>
          <w:u w:val="single"/>
          <w:lang w:eastAsia="en-US"/>
        </w:rPr>
      </w:pPr>
    </w:p>
    <w:p w:rsidR="00FF2A2E" w:rsidRDefault="00FF2A2E" w:rsidP="00712622">
      <w:pPr>
        <w:autoSpaceDE w:val="0"/>
        <w:autoSpaceDN w:val="0"/>
        <w:adjustRightInd w:val="0"/>
        <w:spacing w:after="0" w:line="240" w:lineRule="auto"/>
        <w:jc w:val="center"/>
        <w:rPr>
          <w:rFonts w:ascii="Times New Roman" w:eastAsia="Calibri" w:hAnsi="Times New Roman" w:cs="Times New Roman"/>
          <w:b/>
          <w:u w:val="single"/>
          <w:lang w:eastAsia="en-US"/>
        </w:rPr>
      </w:pPr>
    </w:p>
    <w:p w:rsidR="001A3100" w:rsidRPr="00382E98" w:rsidRDefault="001A3100" w:rsidP="00712622">
      <w:pPr>
        <w:autoSpaceDE w:val="0"/>
        <w:autoSpaceDN w:val="0"/>
        <w:adjustRightInd w:val="0"/>
        <w:spacing w:after="0" w:line="240" w:lineRule="auto"/>
        <w:jc w:val="center"/>
        <w:rPr>
          <w:rFonts w:ascii="Times New Roman" w:eastAsia="Calibri" w:hAnsi="Times New Roman" w:cs="Times New Roman"/>
          <w:b/>
          <w:u w:val="single"/>
          <w:lang w:eastAsia="en-US"/>
        </w:rPr>
      </w:pPr>
      <w:r w:rsidRPr="00382E98">
        <w:rPr>
          <w:rFonts w:ascii="Times New Roman" w:eastAsia="Calibri" w:hAnsi="Times New Roman" w:cs="Times New Roman"/>
          <w:b/>
          <w:u w:val="single"/>
          <w:lang w:eastAsia="en-US"/>
        </w:rPr>
        <w:t>Старшая группа.</w:t>
      </w:r>
      <w:r w:rsidR="009F0730" w:rsidRPr="00382E98">
        <w:rPr>
          <w:rFonts w:ascii="Times New Roman" w:eastAsia="Calibri" w:hAnsi="Times New Roman" w:cs="Times New Roman"/>
          <w:b/>
          <w:lang w:eastAsia="en-US"/>
        </w:rPr>
        <w:t xml:space="preserve"> ( с 5 до 6 лет)</w:t>
      </w:r>
    </w:p>
    <w:p w:rsidR="001A3100" w:rsidRPr="00382E98" w:rsidRDefault="001A3100" w:rsidP="00712622">
      <w:pPr>
        <w:autoSpaceDE w:val="0"/>
        <w:autoSpaceDN w:val="0"/>
        <w:adjustRightInd w:val="0"/>
        <w:spacing w:after="0" w:line="240" w:lineRule="auto"/>
        <w:jc w:val="center"/>
        <w:rPr>
          <w:rFonts w:ascii="Times New Roman" w:eastAsia="Calibri" w:hAnsi="Times New Roman" w:cs="Times New Roman"/>
          <w:b/>
          <w:lang w:eastAsia="en-US"/>
        </w:rPr>
      </w:pPr>
      <w:r w:rsidRPr="00382E98">
        <w:rPr>
          <w:rFonts w:ascii="Times New Roman" w:eastAsia="Calibri" w:hAnsi="Times New Roman" w:cs="Times New Roman"/>
          <w:b/>
          <w:lang w:eastAsia="en-US"/>
        </w:rPr>
        <w:t>Режим дня в холо</w:t>
      </w:r>
      <w:r w:rsidR="00712622" w:rsidRPr="00382E98">
        <w:rPr>
          <w:rFonts w:ascii="Times New Roman" w:eastAsia="Calibri" w:hAnsi="Times New Roman" w:cs="Times New Roman"/>
          <w:b/>
          <w:lang w:eastAsia="en-US"/>
        </w:rPr>
        <w:t>дный период года (сентябрь-май)</w:t>
      </w:r>
    </w:p>
    <w:tbl>
      <w:tblPr>
        <w:tblW w:w="1530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632"/>
        <w:gridCol w:w="4677"/>
      </w:tblGrid>
      <w:tr w:rsidR="001A3100" w:rsidRPr="00382E98" w:rsidTr="004A6FD6">
        <w:trPr>
          <w:trHeight w:val="109"/>
        </w:trPr>
        <w:tc>
          <w:tcPr>
            <w:tcW w:w="10632" w:type="dxa"/>
            <w:shd w:val="clear" w:color="auto" w:fill="FBD387" w:themeFill="accent4" w:themeFillTint="99"/>
          </w:tcPr>
          <w:p w:rsidR="001A3100" w:rsidRPr="00382E98" w:rsidRDefault="001A3100" w:rsidP="00305595">
            <w:pPr>
              <w:autoSpaceDE w:val="0"/>
              <w:autoSpaceDN w:val="0"/>
              <w:adjustRightInd w:val="0"/>
              <w:spacing w:after="0" w:line="240" w:lineRule="auto"/>
              <w:jc w:val="center"/>
              <w:rPr>
                <w:rFonts w:ascii="Times New Roman" w:eastAsia="Calibri" w:hAnsi="Times New Roman" w:cs="Times New Roman"/>
                <w:b/>
                <w:lang w:eastAsia="en-US"/>
              </w:rPr>
            </w:pPr>
            <w:r w:rsidRPr="00382E98">
              <w:rPr>
                <w:rFonts w:ascii="Times New Roman" w:eastAsia="Calibri" w:hAnsi="Times New Roman" w:cs="Times New Roman"/>
                <w:b/>
                <w:lang w:eastAsia="en-US"/>
              </w:rPr>
              <w:t>Режимные моменты</w:t>
            </w:r>
          </w:p>
        </w:tc>
        <w:tc>
          <w:tcPr>
            <w:tcW w:w="4677" w:type="dxa"/>
            <w:shd w:val="clear" w:color="auto" w:fill="FBD387" w:themeFill="accent4" w:themeFillTint="99"/>
          </w:tcPr>
          <w:p w:rsidR="001A3100" w:rsidRPr="00382E98" w:rsidRDefault="001A3100" w:rsidP="00305595">
            <w:pPr>
              <w:autoSpaceDE w:val="0"/>
              <w:autoSpaceDN w:val="0"/>
              <w:adjustRightInd w:val="0"/>
              <w:spacing w:after="0" w:line="240" w:lineRule="auto"/>
              <w:jc w:val="center"/>
              <w:rPr>
                <w:rFonts w:ascii="Times New Roman" w:eastAsia="Calibri" w:hAnsi="Times New Roman" w:cs="Times New Roman"/>
                <w:b/>
                <w:lang w:eastAsia="en-US"/>
              </w:rPr>
            </w:pPr>
            <w:r w:rsidRPr="00382E98">
              <w:rPr>
                <w:rFonts w:ascii="Times New Roman" w:eastAsia="Calibri" w:hAnsi="Times New Roman" w:cs="Times New Roman"/>
                <w:b/>
                <w:lang w:eastAsia="en-US"/>
              </w:rPr>
              <w:t>Время</w:t>
            </w:r>
          </w:p>
        </w:tc>
      </w:tr>
      <w:tr w:rsidR="001A3100" w:rsidRPr="00382E98" w:rsidTr="004A6FD6">
        <w:trPr>
          <w:trHeight w:val="247"/>
        </w:trPr>
        <w:tc>
          <w:tcPr>
            <w:tcW w:w="10632" w:type="dxa"/>
            <w:shd w:val="clear" w:color="auto" w:fill="F1C3AE" w:themeFill="accent3" w:themeFillTint="66"/>
          </w:tcPr>
          <w:p w:rsidR="001A3100" w:rsidRPr="00382E98" w:rsidRDefault="001A3100" w:rsidP="00305595">
            <w:pPr>
              <w:autoSpaceDE w:val="0"/>
              <w:autoSpaceDN w:val="0"/>
              <w:adjustRightInd w:val="0"/>
              <w:spacing w:after="0" w:line="240" w:lineRule="auto"/>
              <w:rPr>
                <w:rFonts w:ascii="Times New Roman" w:eastAsia="Calibri" w:hAnsi="Times New Roman" w:cs="Times New Roman"/>
                <w:lang w:eastAsia="en-US"/>
              </w:rPr>
            </w:pPr>
            <w:r w:rsidRPr="00382E98">
              <w:rPr>
                <w:rFonts w:ascii="Times New Roman" w:eastAsia="Calibri" w:hAnsi="Times New Roman" w:cs="Times New Roman"/>
                <w:lang w:eastAsia="en-US"/>
              </w:rPr>
              <w:t>Утренний приём, игровая деятельность.</w:t>
            </w:r>
          </w:p>
        </w:tc>
        <w:tc>
          <w:tcPr>
            <w:tcW w:w="4677" w:type="dxa"/>
            <w:shd w:val="clear" w:color="auto" w:fill="EBC4DA" w:themeFill="accent5" w:themeFillTint="66"/>
          </w:tcPr>
          <w:p w:rsidR="001A3100" w:rsidRPr="00382E98" w:rsidRDefault="001A3100" w:rsidP="00305595">
            <w:pPr>
              <w:autoSpaceDE w:val="0"/>
              <w:autoSpaceDN w:val="0"/>
              <w:adjustRightInd w:val="0"/>
              <w:spacing w:after="0" w:line="240" w:lineRule="auto"/>
              <w:ind w:left="-108" w:right="-108"/>
              <w:jc w:val="center"/>
              <w:rPr>
                <w:rFonts w:ascii="Times New Roman" w:eastAsia="Calibri" w:hAnsi="Times New Roman" w:cs="Times New Roman"/>
                <w:lang w:eastAsia="en-US"/>
              </w:rPr>
            </w:pPr>
            <w:r w:rsidRPr="00382E98">
              <w:rPr>
                <w:rFonts w:ascii="Times New Roman" w:eastAsia="Calibri" w:hAnsi="Times New Roman" w:cs="Times New Roman"/>
                <w:lang w:eastAsia="en-US"/>
              </w:rPr>
              <w:t>7.00-8.00</w:t>
            </w:r>
          </w:p>
        </w:tc>
      </w:tr>
      <w:tr w:rsidR="001A3100" w:rsidRPr="00382E98" w:rsidTr="004A6FD6">
        <w:trPr>
          <w:trHeight w:val="247"/>
        </w:trPr>
        <w:tc>
          <w:tcPr>
            <w:tcW w:w="10632" w:type="dxa"/>
            <w:shd w:val="clear" w:color="auto" w:fill="F1C3AE" w:themeFill="accent3" w:themeFillTint="66"/>
          </w:tcPr>
          <w:p w:rsidR="001A3100" w:rsidRPr="00382E98" w:rsidRDefault="001A3100" w:rsidP="00305595">
            <w:pPr>
              <w:autoSpaceDE w:val="0"/>
              <w:autoSpaceDN w:val="0"/>
              <w:adjustRightInd w:val="0"/>
              <w:spacing w:after="0" w:line="240" w:lineRule="auto"/>
              <w:rPr>
                <w:rFonts w:ascii="Times New Roman" w:eastAsia="Calibri" w:hAnsi="Times New Roman" w:cs="Times New Roman"/>
                <w:lang w:eastAsia="en-US"/>
              </w:rPr>
            </w:pPr>
            <w:r w:rsidRPr="00382E98">
              <w:rPr>
                <w:rFonts w:ascii="Times New Roman" w:eastAsia="Calibri" w:hAnsi="Times New Roman" w:cs="Times New Roman"/>
                <w:lang w:eastAsia="en-US"/>
              </w:rPr>
              <w:t>Утренняя гимнастика, деятельность в уголке природы.</w:t>
            </w:r>
          </w:p>
        </w:tc>
        <w:tc>
          <w:tcPr>
            <w:tcW w:w="4677" w:type="dxa"/>
            <w:shd w:val="clear" w:color="auto" w:fill="EBC4DA" w:themeFill="accent5" w:themeFillTint="66"/>
          </w:tcPr>
          <w:p w:rsidR="001A3100" w:rsidRPr="00382E98" w:rsidRDefault="001A3100" w:rsidP="00305595">
            <w:pPr>
              <w:autoSpaceDE w:val="0"/>
              <w:autoSpaceDN w:val="0"/>
              <w:adjustRightInd w:val="0"/>
              <w:spacing w:after="0" w:line="240" w:lineRule="auto"/>
              <w:ind w:left="-108" w:right="-108"/>
              <w:jc w:val="center"/>
              <w:rPr>
                <w:rFonts w:ascii="Times New Roman" w:eastAsia="Calibri" w:hAnsi="Times New Roman" w:cs="Times New Roman"/>
                <w:lang w:eastAsia="en-US"/>
              </w:rPr>
            </w:pPr>
            <w:r w:rsidRPr="00382E98">
              <w:rPr>
                <w:rFonts w:ascii="Times New Roman" w:eastAsia="Calibri" w:hAnsi="Times New Roman" w:cs="Times New Roman"/>
                <w:lang w:eastAsia="en-US"/>
              </w:rPr>
              <w:t>8.00-8.40</w:t>
            </w:r>
          </w:p>
        </w:tc>
      </w:tr>
      <w:tr w:rsidR="001A3100" w:rsidRPr="00382E98" w:rsidTr="004A6FD6">
        <w:trPr>
          <w:trHeight w:val="109"/>
        </w:trPr>
        <w:tc>
          <w:tcPr>
            <w:tcW w:w="10632" w:type="dxa"/>
            <w:shd w:val="clear" w:color="auto" w:fill="F1C3AE" w:themeFill="accent3" w:themeFillTint="66"/>
          </w:tcPr>
          <w:p w:rsidR="001A3100" w:rsidRPr="00382E98" w:rsidRDefault="001A3100" w:rsidP="00305595">
            <w:pPr>
              <w:autoSpaceDE w:val="0"/>
              <w:autoSpaceDN w:val="0"/>
              <w:adjustRightInd w:val="0"/>
              <w:spacing w:after="0" w:line="240" w:lineRule="auto"/>
              <w:rPr>
                <w:rFonts w:ascii="Times New Roman" w:eastAsia="Calibri" w:hAnsi="Times New Roman" w:cs="Times New Roman"/>
                <w:lang w:eastAsia="en-US"/>
              </w:rPr>
            </w:pPr>
            <w:r w:rsidRPr="00382E98">
              <w:rPr>
                <w:rFonts w:ascii="Times New Roman" w:eastAsia="Calibri" w:hAnsi="Times New Roman" w:cs="Times New Roman"/>
                <w:lang w:eastAsia="en-US"/>
              </w:rPr>
              <w:t>Подготовка к завтраку, культурно-гигиенические мероприятия,</w:t>
            </w:r>
            <w:r w:rsidRPr="00382E98">
              <w:rPr>
                <w:rFonts w:ascii="Times New Roman" w:eastAsia="Calibri" w:hAnsi="Times New Roman" w:cs="Times New Roman"/>
                <w:color w:val="FF0000"/>
                <w:lang w:eastAsia="en-US"/>
              </w:rPr>
              <w:t xml:space="preserve"> завтрак</w:t>
            </w:r>
            <w:r w:rsidRPr="00382E98">
              <w:rPr>
                <w:rFonts w:ascii="Times New Roman" w:eastAsia="Calibri" w:hAnsi="Times New Roman" w:cs="Times New Roman"/>
                <w:lang w:eastAsia="en-US"/>
              </w:rPr>
              <w:t xml:space="preserve">. </w:t>
            </w:r>
          </w:p>
        </w:tc>
        <w:tc>
          <w:tcPr>
            <w:tcW w:w="4677" w:type="dxa"/>
            <w:shd w:val="clear" w:color="auto" w:fill="EBC4DA" w:themeFill="accent5" w:themeFillTint="66"/>
          </w:tcPr>
          <w:p w:rsidR="001A3100" w:rsidRPr="00382E98" w:rsidRDefault="001A3100" w:rsidP="00305595">
            <w:pPr>
              <w:autoSpaceDE w:val="0"/>
              <w:autoSpaceDN w:val="0"/>
              <w:adjustRightInd w:val="0"/>
              <w:spacing w:after="0" w:line="240" w:lineRule="auto"/>
              <w:ind w:left="-108" w:right="-108"/>
              <w:jc w:val="center"/>
              <w:rPr>
                <w:rFonts w:ascii="Times New Roman" w:eastAsia="Calibri" w:hAnsi="Times New Roman" w:cs="Times New Roman"/>
                <w:b/>
                <w:lang w:eastAsia="en-US"/>
              </w:rPr>
            </w:pPr>
            <w:r w:rsidRPr="00382E98">
              <w:rPr>
                <w:rFonts w:ascii="Times New Roman" w:eastAsia="Calibri" w:hAnsi="Times New Roman" w:cs="Times New Roman"/>
                <w:b/>
                <w:color w:val="FF0000"/>
                <w:lang w:eastAsia="en-US"/>
              </w:rPr>
              <w:t>8.40-8.55</w:t>
            </w:r>
          </w:p>
        </w:tc>
      </w:tr>
      <w:tr w:rsidR="001A3100" w:rsidRPr="00382E98" w:rsidTr="004A6FD6">
        <w:trPr>
          <w:trHeight w:val="311"/>
        </w:trPr>
        <w:tc>
          <w:tcPr>
            <w:tcW w:w="10632" w:type="dxa"/>
            <w:shd w:val="clear" w:color="auto" w:fill="F1C3AE" w:themeFill="accent3" w:themeFillTint="66"/>
          </w:tcPr>
          <w:p w:rsidR="001A3100" w:rsidRPr="00382E98" w:rsidRDefault="001A3100" w:rsidP="00305595">
            <w:pPr>
              <w:autoSpaceDE w:val="0"/>
              <w:autoSpaceDN w:val="0"/>
              <w:adjustRightInd w:val="0"/>
              <w:spacing w:after="0" w:line="240" w:lineRule="auto"/>
              <w:rPr>
                <w:rFonts w:ascii="Times New Roman" w:eastAsia="Calibri" w:hAnsi="Times New Roman" w:cs="Times New Roman"/>
                <w:lang w:eastAsia="en-US"/>
              </w:rPr>
            </w:pPr>
            <w:r w:rsidRPr="00382E98">
              <w:rPr>
                <w:rFonts w:ascii="Times New Roman" w:eastAsia="Calibri" w:hAnsi="Times New Roman" w:cs="Times New Roman"/>
                <w:lang w:eastAsia="en-US"/>
              </w:rPr>
              <w:t xml:space="preserve">Игры, подготовка к образовательной деятельности. </w:t>
            </w:r>
          </w:p>
        </w:tc>
        <w:tc>
          <w:tcPr>
            <w:tcW w:w="4677" w:type="dxa"/>
            <w:shd w:val="clear" w:color="auto" w:fill="EBC4DA" w:themeFill="accent5" w:themeFillTint="66"/>
          </w:tcPr>
          <w:p w:rsidR="001A3100" w:rsidRPr="00382E98" w:rsidRDefault="001A3100" w:rsidP="00305595">
            <w:pPr>
              <w:autoSpaceDE w:val="0"/>
              <w:autoSpaceDN w:val="0"/>
              <w:adjustRightInd w:val="0"/>
              <w:spacing w:after="0" w:line="240" w:lineRule="auto"/>
              <w:ind w:left="-108" w:right="-108"/>
              <w:jc w:val="center"/>
              <w:rPr>
                <w:rFonts w:ascii="Times New Roman" w:eastAsia="Calibri" w:hAnsi="Times New Roman" w:cs="Times New Roman"/>
                <w:lang w:eastAsia="en-US"/>
              </w:rPr>
            </w:pPr>
            <w:r w:rsidRPr="00382E98">
              <w:rPr>
                <w:rFonts w:ascii="Times New Roman" w:eastAsia="Calibri" w:hAnsi="Times New Roman" w:cs="Times New Roman"/>
                <w:lang w:eastAsia="en-US"/>
              </w:rPr>
              <w:t>8.55-9.00</w:t>
            </w:r>
          </w:p>
        </w:tc>
      </w:tr>
      <w:tr w:rsidR="001A3100" w:rsidRPr="00382E98" w:rsidTr="004A6FD6">
        <w:trPr>
          <w:trHeight w:val="248"/>
        </w:trPr>
        <w:tc>
          <w:tcPr>
            <w:tcW w:w="10632" w:type="dxa"/>
            <w:shd w:val="clear" w:color="auto" w:fill="F1C3AE" w:themeFill="accent3" w:themeFillTint="66"/>
          </w:tcPr>
          <w:p w:rsidR="001A3100" w:rsidRPr="00382E98" w:rsidRDefault="003078C5" w:rsidP="00E91DEA">
            <w:pPr>
              <w:autoSpaceDE w:val="0"/>
              <w:autoSpaceDN w:val="0"/>
              <w:adjustRightInd w:val="0"/>
              <w:spacing w:after="0" w:line="240" w:lineRule="auto"/>
              <w:rPr>
                <w:rFonts w:ascii="Times New Roman" w:eastAsia="Calibri" w:hAnsi="Times New Roman" w:cs="Times New Roman"/>
                <w:lang w:eastAsia="en-US"/>
              </w:rPr>
            </w:pPr>
            <w:r w:rsidRPr="00382E98">
              <w:rPr>
                <w:rFonts w:ascii="Times New Roman" w:eastAsia="Calibri" w:hAnsi="Times New Roman" w:cs="Times New Roman"/>
                <w:lang w:eastAsia="en-US"/>
              </w:rPr>
              <w:t>Непрерывная о</w:t>
            </w:r>
            <w:r w:rsidR="00E91DEA" w:rsidRPr="00382E98">
              <w:rPr>
                <w:rFonts w:ascii="Times New Roman" w:eastAsia="Calibri" w:hAnsi="Times New Roman" w:cs="Times New Roman"/>
                <w:lang w:eastAsia="en-US"/>
              </w:rPr>
              <w:t>бразовательная деятельность, общая длительность, включая перерывы</w:t>
            </w:r>
          </w:p>
        </w:tc>
        <w:tc>
          <w:tcPr>
            <w:tcW w:w="4677" w:type="dxa"/>
            <w:shd w:val="clear" w:color="auto" w:fill="EBC4DA" w:themeFill="accent5" w:themeFillTint="66"/>
          </w:tcPr>
          <w:p w:rsidR="001A3100" w:rsidRPr="00382E98" w:rsidRDefault="001A3100" w:rsidP="00305595">
            <w:pPr>
              <w:autoSpaceDE w:val="0"/>
              <w:autoSpaceDN w:val="0"/>
              <w:adjustRightInd w:val="0"/>
              <w:spacing w:after="0" w:line="240" w:lineRule="auto"/>
              <w:ind w:left="-108" w:right="-108"/>
              <w:jc w:val="center"/>
              <w:rPr>
                <w:rFonts w:ascii="Times New Roman" w:eastAsia="Calibri" w:hAnsi="Times New Roman" w:cs="Times New Roman"/>
                <w:lang w:eastAsia="en-US"/>
              </w:rPr>
            </w:pPr>
            <w:r w:rsidRPr="00382E98">
              <w:rPr>
                <w:rFonts w:ascii="Times New Roman" w:eastAsia="Calibri" w:hAnsi="Times New Roman" w:cs="Times New Roman"/>
                <w:lang w:eastAsia="en-US"/>
              </w:rPr>
              <w:t>9.00-10.35</w:t>
            </w:r>
          </w:p>
        </w:tc>
      </w:tr>
      <w:tr w:rsidR="001A3100" w:rsidRPr="00382E98" w:rsidTr="004A6FD6">
        <w:trPr>
          <w:trHeight w:val="248"/>
        </w:trPr>
        <w:tc>
          <w:tcPr>
            <w:tcW w:w="10632" w:type="dxa"/>
            <w:shd w:val="clear" w:color="auto" w:fill="F1C3AE" w:themeFill="accent3" w:themeFillTint="66"/>
          </w:tcPr>
          <w:p w:rsidR="001A3100" w:rsidRPr="00382E98" w:rsidRDefault="001A3100" w:rsidP="00305595">
            <w:pPr>
              <w:autoSpaceDE w:val="0"/>
              <w:autoSpaceDN w:val="0"/>
              <w:adjustRightInd w:val="0"/>
              <w:spacing w:after="0" w:line="240" w:lineRule="auto"/>
              <w:rPr>
                <w:rFonts w:ascii="Times New Roman" w:eastAsia="Calibri" w:hAnsi="Times New Roman" w:cs="Times New Roman"/>
                <w:lang w:eastAsia="en-US"/>
              </w:rPr>
            </w:pPr>
            <w:r w:rsidRPr="00382E98">
              <w:rPr>
                <w:rFonts w:ascii="Times New Roman" w:eastAsia="Calibri" w:hAnsi="Times New Roman" w:cs="Times New Roman"/>
                <w:color w:val="FF0000"/>
                <w:lang w:eastAsia="en-US"/>
              </w:rPr>
              <w:t>Второй завтрак</w:t>
            </w:r>
          </w:p>
        </w:tc>
        <w:tc>
          <w:tcPr>
            <w:tcW w:w="4677" w:type="dxa"/>
            <w:shd w:val="clear" w:color="auto" w:fill="EBC4DA" w:themeFill="accent5" w:themeFillTint="66"/>
          </w:tcPr>
          <w:p w:rsidR="001A3100" w:rsidRPr="00382E98" w:rsidRDefault="001A3100" w:rsidP="00305595">
            <w:pPr>
              <w:autoSpaceDE w:val="0"/>
              <w:autoSpaceDN w:val="0"/>
              <w:adjustRightInd w:val="0"/>
              <w:spacing w:after="0" w:line="240" w:lineRule="auto"/>
              <w:ind w:left="-108" w:right="-108"/>
              <w:jc w:val="center"/>
              <w:rPr>
                <w:rFonts w:ascii="Times New Roman" w:eastAsia="Calibri" w:hAnsi="Times New Roman" w:cs="Times New Roman"/>
                <w:b/>
                <w:lang w:eastAsia="en-US"/>
              </w:rPr>
            </w:pPr>
            <w:r w:rsidRPr="00382E98">
              <w:rPr>
                <w:rFonts w:ascii="Times New Roman" w:eastAsia="Calibri" w:hAnsi="Times New Roman" w:cs="Times New Roman"/>
                <w:b/>
                <w:color w:val="FF0000"/>
                <w:lang w:eastAsia="en-US"/>
              </w:rPr>
              <w:t>10.00.-10.10</w:t>
            </w:r>
          </w:p>
        </w:tc>
      </w:tr>
      <w:tr w:rsidR="001A3100" w:rsidRPr="00382E98" w:rsidTr="004A6FD6">
        <w:trPr>
          <w:trHeight w:val="385"/>
        </w:trPr>
        <w:tc>
          <w:tcPr>
            <w:tcW w:w="10632" w:type="dxa"/>
            <w:shd w:val="clear" w:color="auto" w:fill="F1C3AE" w:themeFill="accent3" w:themeFillTint="66"/>
          </w:tcPr>
          <w:p w:rsidR="001A3100" w:rsidRPr="00382E98" w:rsidRDefault="001A3100" w:rsidP="00305595">
            <w:pPr>
              <w:autoSpaceDE w:val="0"/>
              <w:autoSpaceDN w:val="0"/>
              <w:adjustRightInd w:val="0"/>
              <w:spacing w:after="0" w:line="240" w:lineRule="auto"/>
              <w:rPr>
                <w:rFonts w:ascii="Times New Roman" w:eastAsia="Calibri" w:hAnsi="Times New Roman" w:cs="Times New Roman"/>
                <w:lang w:eastAsia="en-US"/>
              </w:rPr>
            </w:pPr>
            <w:r w:rsidRPr="00382E98">
              <w:rPr>
                <w:rFonts w:ascii="Times New Roman" w:eastAsia="Calibri" w:hAnsi="Times New Roman" w:cs="Times New Roman"/>
                <w:lang w:eastAsia="en-US"/>
              </w:rPr>
              <w:t xml:space="preserve">Подготовка к прогулке, прогулка (наблюдения, игры, труд, экспериментирование, общение по интересам), возвращение с прогулки. </w:t>
            </w:r>
          </w:p>
        </w:tc>
        <w:tc>
          <w:tcPr>
            <w:tcW w:w="4677" w:type="dxa"/>
            <w:shd w:val="clear" w:color="auto" w:fill="EBC4DA" w:themeFill="accent5" w:themeFillTint="66"/>
          </w:tcPr>
          <w:p w:rsidR="001A3100" w:rsidRPr="00382E98" w:rsidRDefault="001A3100" w:rsidP="00305595">
            <w:pPr>
              <w:autoSpaceDE w:val="0"/>
              <w:autoSpaceDN w:val="0"/>
              <w:adjustRightInd w:val="0"/>
              <w:spacing w:after="0" w:line="240" w:lineRule="auto"/>
              <w:ind w:left="-108" w:right="-108"/>
              <w:jc w:val="center"/>
              <w:rPr>
                <w:rFonts w:ascii="Times New Roman" w:eastAsia="Calibri" w:hAnsi="Times New Roman" w:cs="Times New Roman"/>
                <w:lang w:eastAsia="en-US"/>
              </w:rPr>
            </w:pPr>
            <w:r w:rsidRPr="00382E98">
              <w:rPr>
                <w:rFonts w:ascii="Times New Roman" w:eastAsia="Calibri" w:hAnsi="Times New Roman" w:cs="Times New Roman"/>
                <w:lang w:eastAsia="en-US"/>
              </w:rPr>
              <w:t>10.35-12.30</w:t>
            </w:r>
          </w:p>
        </w:tc>
      </w:tr>
      <w:tr w:rsidR="001A3100" w:rsidRPr="00382E98" w:rsidTr="004A6FD6">
        <w:trPr>
          <w:trHeight w:val="109"/>
        </w:trPr>
        <w:tc>
          <w:tcPr>
            <w:tcW w:w="10632" w:type="dxa"/>
            <w:shd w:val="clear" w:color="auto" w:fill="F1C3AE" w:themeFill="accent3" w:themeFillTint="66"/>
          </w:tcPr>
          <w:p w:rsidR="001A3100" w:rsidRPr="00382E98" w:rsidRDefault="001A3100" w:rsidP="00305595">
            <w:pPr>
              <w:autoSpaceDE w:val="0"/>
              <w:autoSpaceDN w:val="0"/>
              <w:adjustRightInd w:val="0"/>
              <w:spacing w:after="0" w:line="240" w:lineRule="auto"/>
              <w:rPr>
                <w:rFonts w:ascii="Times New Roman" w:eastAsia="Calibri" w:hAnsi="Times New Roman" w:cs="Times New Roman"/>
                <w:lang w:eastAsia="en-US"/>
              </w:rPr>
            </w:pPr>
            <w:r w:rsidRPr="00382E98">
              <w:rPr>
                <w:rFonts w:ascii="Times New Roman" w:eastAsia="Calibri" w:hAnsi="Times New Roman" w:cs="Times New Roman"/>
                <w:lang w:eastAsia="en-US"/>
              </w:rPr>
              <w:t xml:space="preserve">Самостоятельная деятельность по выбору и интересам. </w:t>
            </w:r>
          </w:p>
        </w:tc>
        <w:tc>
          <w:tcPr>
            <w:tcW w:w="4677" w:type="dxa"/>
            <w:shd w:val="clear" w:color="auto" w:fill="EBC4DA" w:themeFill="accent5" w:themeFillTint="66"/>
          </w:tcPr>
          <w:p w:rsidR="001A3100" w:rsidRPr="00382E98" w:rsidRDefault="00E91DEA" w:rsidP="00305595">
            <w:pPr>
              <w:autoSpaceDE w:val="0"/>
              <w:autoSpaceDN w:val="0"/>
              <w:adjustRightInd w:val="0"/>
              <w:spacing w:after="0" w:line="240" w:lineRule="auto"/>
              <w:ind w:left="-108" w:right="-108"/>
              <w:jc w:val="center"/>
              <w:rPr>
                <w:rFonts w:ascii="Times New Roman" w:eastAsia="Calibri" w:hAnsi="Times New Roman" w:cs="Times New Roman"/>
                <w:lang w:eastAsia="en-US"/>
              </w:rPr>
            </w:pPr>
            <w:r w:rsidRPr="00382E98">
              <w:rPr>
                <w:rFonts w:ascii="Times New Roman" w:eastAsia="Calibri" w:hAnsi="Times New Roman" w:cs="Times New Roman"/>
                <w:lang w:eastAsia="en-US"/>
              </w:rPr>
              <w:t>12.30-12.40</w:t>
            </w:r>
          </w:p>
        </w:tc>
      </w:tr>
      <w:tr w:rsidR="001A3100" w:rsidRPr="00382E98" w:rsidTr="004A6FD6">
        <w:trPr>
          <w:trHeight w:val="109"/>
        </w:trPr>
        <w:tc>
          <w:tcPr>
            <w:tcW w:w="10632" w:type="dxa"/>
            <w:shd w:val="clear" w:color="auto" w:fill="F1C3AE" w:themeFill="accent3" w:themeFillTint="66"/>
          </w:tcPr>
          <w:p w:rsidR="001A3100" w:rsidRPr="00382E98" w:rsidRDefault="001A3100" w:rsidP="00305595">
            <w:pPr>
              <w:autoSpaceDE w:val="0"/>
              <w:autoSpaceDN w:val="0"/>
              <w:adjustRightInd w:val="0"/>
              <w:spacing w:after="0" w:line="240" w:lineRule="auto"/>
              <w:rPr>
                <w:rFonts w:ascii="Times New Roman" w:eastAsia="Calibri" w:hAnsi="Times New Roman" w:cs="Times New Roman"/>
                <w:lang w:eastAsia="en-US"/>
              </w:rPr>
            </w:pPr>
            <w:r w:rsidRPr="00382E98">
              <w:rPr>
                <w:rFonts w:ascii="Times New Roman" w:eastAsia="Calibri" w:hAnsi="Times New Roman" w:cs="Times New Roman"/>
                <w:lang w:eastAsia="en-US"/>
              </w:rPr>
              <w:t xml:space="preserve">Подготовка к обеду, </w:t>
            </w:r>
            <w:r w:rsidRPr="00382E98">
              <w:rPr>
                <w:rFonts w:ascii="Times New Roman" w:eastAsia="Calibri" w:hAnsi="Times New Roman" w:cs="Times New Roman"/>
                <w:color w:val="FF0000"/>
                <w:lang w:eastAsia="en-US"/>
              </w:rPr>
              <w:t xml:space="preserve">обед. </w:t>
            </w:r>
          </w:p>
        </w:tc>
        <w:tc>
          <w:tcPr>
            <w:tcW w:w="4677" w:type="dxa"/>
            <w:shd w:val="clear" w:color="auto" w:fill="EBC4DA" w:themeFill="accent5" w:themeFillTint="66"/>
          </w:tcPr>
          <w:p w:rsidR="001A3100" w:rsidRPr="00382E98" w:rsidRDefault="00E91DEA" w:rsidP="00305595">
            <w:pPr>
              <w:autoSpaceDE w:val="0"/>
              <w:autoSpaceDN w:val="0"/>
              <w:adjustRightInd w:val="0"/>
              <w:spacing w:after="0" w:line="240" w:lineRule="auto"/>
              <w:ind w:left="-108" w:right="-108"/>
              <w:jc w:val="center"/>
              <w:rPr>
                <w:rFonts w:ascii="Times New Roman" w:eastAsia="Calibri" w:hAnsi="Times New Roman" w:cs="Times New Roman"/>
                <w:b/>
                <w:lang w:eastAsia="en-US"/>
              </w:rPr>
            </w:pPr>
            <w:r w:rsidRPr="00382E98">
              <w:rPr>
                <w:rFonts w:ascii="Times New Roman" w:eastAsia="Calibri" w:hAnsi="Times New Roman" w:cs="Times New Roman"/>
                <w:b/>
                <w:color w:val="FF0000"/>
                <w:lang w:eastAsia="en-US"/>
              </w:rPr>
              <w:t>12.30-13.00</w:t>
            </w:r>
          </w:p>
        </w:tc>
      </w:tr>
      <w:tr w:rsidR="001A3100" w:rsidRPr="00382E98" w:rsidTr="004A6FD6">
        <w:trPr>
          <w:trHeight w:val="109"/>
        </w:trPr>
        <w:tc>
          <w:tcPr>
            <w:tcW w:w="10632" w:type="dxa"/>
            <w:shd w:val="clear" w:color="auto" w:fill="F1C3AE" w:themeFill="accent3" w:themeFillTint="66"/>
          </w:tcPr>
          <w:p w:rsidR="001A3100" w:rsidRPr="00382E98" w:rsidRDefault="001A3100" w:rsidP="00305595">
            <w:pPr>
              <w:autoSpaceDE w:val="0"/>
              <w:autoSpaceDN w:val="0"/>
              <w:adjustRightInd w:val="0"/>
              <w:spacing w:after="0" w:line="240" w:lineRule="auto"/>
              <w:rPr>
                <w:rFonts w:ascii="Times New Roman" w:eastAsia="Calibri" w:hAnsi="Times New Roman" w:cs="Times New Roman"/>
                <w:lang w:eastAsia="en-US"/>
              </w:rPr>
            </w:pPr>
            <w:r w:rsidRPr="00382E98">
              <w:rPr>
                <w:rFonts w:ascii="Times New Roman" w:eastAsia="Calibri" w:hAnsi="Times New Roman" w:cs="Times New Roman"/>
                <w:lang w:eastAsia="en-US"/>
              </w:rPr>
              <w:t xml:space="preserve">Подготовка ко сну, дневной сон. </w:t>
            </w:r>
          </w:p>
        </w:tc>
        <w:tc>
          <w:tcPr>
            <w:tcW w:w="4677" w:type="dxa"/>
            <w:shd w:val="clear" w:color="auto" w:fill="EBC4DA" w:themeFill="accent5" w:themeFillTint="66"/>
          </w:tcPr>
          <w:p w:rsidR="001A3100" w:rsidRPr="00382E98" w:rsidRDefault="00E91DEA" w:rsidP="00305595">
            <w:pPr>
              <w:autoSpaceDE w:val="0"/>
              <w:autoSpaceDN w:val="0"/>
              <w:adjustRightInd w:val="0"/>
              <w:spacing w:after="0" w:line="240" w:lineRule="auto"/>
              <w:ind w:left="-108" w:right="-108"/>
              <w:jc w:val="center"/>
              <w:rPr>
                <w:rFonts w:ascii="Times New Roman" w:eastAsia="Calibri" w:hAnsi="Times New Roman" w:cs="Times New Roman"/>
                <w:lang w:eastAsia="en-US"/>
              </w:rPr>
            </w:pPr>
            <w:r w:rsidRPr="00382E98">
              <w:rPr>
                <w:rFonts w:ascii="Times New Roman" w:eastAsia="Calibri" w:hAnsi="Times New Roman" w:cs="Times New Roman"/>
                <w:lang w:eastAsia="en-US"/>
              </w:rPr>
              <w:t>13.00</w:t>
            </w:r>
            <w:r w:rsidR="001A3100" w:rsidRPr="00382E98">
              <w:rPr>
                <w:rFonts w:ascii="Times New Roman" w:eastAsia="Calibri" w:hAnsi="Times New Roman" w:cs="Times New Roman"/>
                <w:lang w:eastAsia="en-US"/>
              </w:rPr>
              <w:t>-15.00</w:t>
            </w:r>
          </w:p>
        </w:tc>
      </w:tr>
      <w:tr w:rsidR="001A3100" w:rsidRPr="00382E98" w:rsidTr="004A6FD6">
        <w:trPr>
          <w:trHeight w:val="247"/>
        </w:trPr>
        <w:tc>
          <w:tcPr>
            <w:tcW w:w="10632" w:type="dxa"/>
            <w:shd w:val="clear" w:color="auto" w:fill="F1C3AE" w:themeFill="accent3" w:themeFillTint="66"/>
          </w:tcPr>
          <w:p w:rsidR="001A3100" w:rsidRPr="00382E98" w:rsidRDefault="001A3100" w:rsidP="00305595">
            <w:pPr>
              <w:autoSpaceDE w:val="0"/>
              <w:autoSpaceDN w:val="0"/>
              <w:adjustRightInd w:val="0"/>
              <w:spacing w:after="0" w:line="240" w:lineRule="auto"/>
              <w:rPr>
                <w:rFonts w:ascii="Times New Roman" w:eastAsia="Calibri" w:hAnsi="Times New Roman" w:cs="Times New Roman"/>
                <w:lang w:eastAsia="en-US"/>
              </w:rPr>
            </w:pPr>
            <w:r w:rsidRPr="00382E98">
              <w:rPr>
                <w:rFonts w:ascii="Times New Roman" w:eastAsia="Calibri" w:hAnsi="Times New Roman" w:cs="Times New Roman"/>
                <w:lang w:eastAsia="en-US"/>
              </w:rPr>
              <w:t xml:space="preserve">Постепенный подъём, пробуждающая гимнастика, воздушные и водные процедуры. </w:t>
            </w:r>
          </w:p>
        </w:tc>
        <w:tc>
          <w:tcPr>
            <w:tcW w:w="4677" w:type="dxa"/>
            <w:shd w:val="clear" w:color="auto" w:fill="EBC4DA" w:themeFill="accent5" w:themeFillTint="66"/>
          </w:tcPr>
          <w:p w:rsidR="001A3100" w:rsidRPr="00382E98" w:rsidRDefault="001A3100" w:rsidP="00305595">
            <w:pPr>
              <w:autoSpaceDE w:val="0"/>
              <w:autoSpaceDN w:val="0"/>
              <w:adjustRightInd w:val="0"/>
              <w:spacing w:after="0" w:line="240" w:lineRule="auto"/>
              <w:ind w:left="-108" w:right="-108"/>
              <w:jc w:val="center"/>
              <w:rPr>
                <w:rFonts w:ascii="Times New Roman" w:eastAsia="Calibri" w:hAnsi="Times New Roman" w:cs="Times New Roman"/>
                <w:lang w:eastAsia="en-US"/>
              </w:rPr>
            </w:pPr>
            <w:r w:rsidRPr="00382E98">
              <w:rPr>
                <w:rFonts w:ascii="Times New Roman" w:eastAsia="Calibri" w:hAnsi="Times New Roman" w:cs="Times New Roman"/>
                <w:lang w:eastAsia="en-US"/>
              </w:rPr>
              <w:t>15.00-15.35</w:t>
            </w:r>
          </w:p>
        </w:tc>
      </w:tr>
      <w:tr w:rsidR="001A3100" w:rsidRPr="00382E98" w:rsidTr="004A6FD6">
        <w:trPr>
          <w:trHeight w:val="247"/>
        </w:trPr>
        <w:tc>
          <w:tcPr>
            <w:tcW w:w="10632" w:type="dxa"/>
            <w:tcBorders>
              <w:top w:val="single" w:sz="4" w:space="0" w:color="auto"/>
              <w:left w:val="single" w:sz="4" w:space="0" w:color="auto"/>
              <w:bottom w:val="single" w:sz="4" w:space="0" w:color="auto"/>
              <w:right w:val="single" w:sz="4" w:space="0" w:color="auto"/>
            </w:tcBorders>
            <w:shd w:val="clear" w:color="auto" w:fill="F1C3AE" w:themeFill="accent3" w:themeFillTint="66"/>
          </w:tcPr>
          <w:p w:rsidR="001A3100" w:rsidRPr="00382E98" w:rsidRDefault="001A3100" w:rsidP="00305595">
            <w:pPr>
              <w:autoSpaceDE w:val="0"/>
              <w:autoSpaceDN w:val="0"/>
              <w:adjustRightInd w:val="0"/>
              <w:spacing w:after="0" w:line="240" w:lineRule="auto"/>
              <w:rPr>
                <w:rFonts w:ascii="Times New Roman" w:eastAsia="Calibri" w:hAnsi="Times New Roman" w:cs="Times New Roman"/>
                <w:lang w:eastAsia="en-US"/>
              </w:rPr>
            </w:pPr>
            <w:r w:rsidRPr="00382E98">
              <w:rPr>
                <w:rFonts w:ascii="Times New Roman" w:eastAsia="Calibri" w:hAnsi="Times New Roman" w:cs="Times New Roman"/>
                <w:lang w:eastAsia="en-US"/>
              </w:rPr>
              <w:t xml:space="preserve">Подготовка к полднику, </w:t>
            </w:r>
            <w:r w:rsidRPr="00382E98">
              <w:rPr>
                <w:rFonts w:ascii="Times New Roman" w:eastAsia="Calibri" w:hAnsi="Times New Roman" w:cs="Times New Roman"/>
                <w:b/>
                <w:color w:val="FF0000"/>
                <w:lang w:eastAsia="en-US"/>
              </w:rPr>
              <w:t>полдник.</w:t>
            </w:r>
            <w:r w:rsidRPr="00382E98">
              <w:rPr>
                <w:rFonts w:ascii="Times New Roman" w:eastAsia="Calibri" w:hAnsi="Times New Roman" w:cs="Times New Roman"/>
                <w:color w:val="FF0000"/>
                <w:lang w:eastAsia="en-US"/>
              </w:rPr>
              <w:t xml:space="preserve"> </w:t>
            </w:r>
          </w:p>
        </w:tc>
        <w:tc>
          <w:tcPr>
            <w:tcW w:w="4677" w:type="dxa"/>
            <w:tcBorders>
              <w:top w:val="single" w:sz="4" w:space="0" w:color="auto"/>
              <w:left w:val="single" w:sz="4" w:space="0" w:color="auto"/>
              <w:bottom w:val="single" w:sz="4" w:space="0" w:color="auto"/>
              <w:right w:val="single" w:sz="4" w:space="0" w:color="auto"/>
            </w:tcBorders>
            <w:shd w:val="clear" w:color="auto" w:fill="EBC4DA" w:themeFill="accent5" w:themeFillTint="66"/>
          </w:tcPr>
          <w:p w:rsidR="001A3100" w:rsidRPr="00382E98" w:rsidRDefault="001A3100" w:rsidP="00305595">
            <w:pPr>
              <w:autoSpaceDE w:val="0"/>
              <w:autoSpaceDN w:val="0"/>
              <w:adjustRightInd w:val="0"/>
              <w:spacing w:after="0" w:line="240" w:lineRule="auto"/>
              <w:ind w:left="-108" w:right="-108"/>
              <w:jc w:val="center"/>
              <w:rPr>
                <w:rFonts w:ascii="Times New Roman" w:eastAsia="Calibri" w:hAnsi="Times New Roman" w:cs="Times New Roman"/>
                <w:b/>
                <w:lang w:eastAsia="en-US"/>
              </w:rPr>
            </w:pPr>
            <w:r w:rsidRPr="00382E98">
              <w:rPr>
                <w:rFonts w:ascii="Times New Roman" w:eastAsia="Calibri" w:hAnsi="Times New Roman" w:cs="Times New Roman"/>
                <w:b/>
                <w:color w:val="FF0000"/>
                <w:lang w:eastAsia="en-US"/>
              </w:rPr>
              <w:t>15.35-15.45</w:t>
            </w:r>
          </w:p>
        </w:tc>
      </w:tr>
      <w:tr w:rsidR="001A3100" w:rsidRPr="00382E98" w:rsidTr="004A6FD6">
        <w:trPr>
          <w:trHeight w:val="247"/>
        </w:trPr>
        <w:tc>
          <w:tcPr>
            <w:tcW w:w="10632" w:type="dxa"/>
            <w:tcBorders>
              <w:top w:val="single" w:sz="4" w:space="0" w:color="auto"/>
              <w:left w:val="single" w:sz="4" w:space="0" w:color="auto"/>
              <w:bottom w:val="single" w:sz="4" w:space="0" w:color="auto"/>
              <w:right w:val="single" w:sz="4" w:space="0" w:color="auto"/>
            </w:tcBorders>
            <w:shd w:val="clear" w:color="auto" w:fill="F1C3AE" w:themeFill="accent3" w:themeFillTint="66"/>
          </w:tcPr>
          <w:p w:rsidR="001A3100" w:rsidRPr="00382E98" w:rsidRDefault="001A3100" w:rsidP="00305595">
            <w:pPr>
              <w:autoSpaceDE w:val="0"/>
              <w:autoSpaceDN w:val="0"/>
              <w:adjustRightInd w:val="0"/>
              <w:spacing w:after="0" w:line="240" w:lineRule="auto"/>
              <w:rPr>
                <w:rFonts w:ascii="Times New Roman" w:eastAsia="Calibri" w:hAnsi="Times New Roman" w:cs="Times New Roman"/>
                <w:lang w:eastAsia="en-US"/>
              </w:rPr>
            </w:pPr>
            <w:r w:rsidRPr="00382E98">
              <w:rPr>
                <w:rFonts w:ascii="Times New Roman" w:eastAsia="Calibri" w:hAnsi="Times New Roman" w:cs="Times New Roman"/>
                <w:lang w:eastAsia="en-US"/>
              </w:rPr>
              <w:t xml:space="preserve">Кружковая работа. </w:t>
            </w:r>
          </w:p>
        </w:tc>
        <w:tc>
          <w:tcPr>
            <w:tcW w:w="4677" w:type="dxa"/>
            <w:tcBorders>
              <w:top w:val="single" w:sz="4" w:space="0" w:color="auto"/>
              <w:left w:val="single" w:sz="4" w:space="0" w:color="auto"/>
              <w:bottom w:val="single" w:sz="4" w:space="0" w:color="auto"/>
              <w:right w:val="single" w:sz="4" w:space="0" w:color="auto"/>
            </w:tcBorders>
            <w:shd w:val="clear" w:color="auto" w:fill="EBC4DA" w:themeFill="accent5" w:themeFillTint="66"/>
          </w:tcPr>
          <w:p w:rsidR="001A3100" w:rsidRPr="00382E98" w:rsidRDefault="001A3100" w:rsidP="00305595">
            <w:pPr>
              <w:autoSpaceDE w:val="0"/>
              <w:autoSpaceDN w:val="0"/>
              <w:adjustRightInd w:val="0"/>
              <w:spacing w:after="0" w:line="240" w:lineRule="auto"/>
              <w:ind w:left="-108" w:right="-108"/>
              <w:jc w:val="center"/>
              <w:rPr>
                <w:rFonts w:ascii="Times New Roman" w:eastAsia="Calibri" w:hAnsi="Times New Roman" w:cs="Times New Roman"/>
                <w:lang w:eastAsia="en-US"/>
              </w:rPr>
            </w:pPr>
            <w:r w:rsidRPr="00382E98">
              <w:rPr>
                <w:rFonts w:ascii="Times New Roman" w:eastAsia="Calibri" w:hAnsi="Times New Roman" w:cs="Times New Roman"/>
                <w:lang w:eastAsia="en-US"/>
              </w:rPr>
              <w:t>15.45-16.25</w:t>
            </w:r>
          </w:p>
        </w:tc>
      </w:tr>
      <w:tr w:rsidR="001A3100" w:rsidRPr="00382E98" w:rsidTr="004A6FD6">
        <w:trPr>
          <w:trHeight w:val="247"/>
        </w:trPr>
        <w:tc>
          <w:tcPr>
            <w:tcW w:w="10632" w:type="dxa"/>
            <w:tcBorders>
              <w:top w:val="single" w:sz="4" w:space="0" w:color="auto"/>
              <w:left w:val="single" w:sz="4" w:space="0" w:color="auto"/>
              <w:bottom w:val="single" w:sz="4" w:space="0" w:color="auto"/>
              <w:right w:val="single" w:sz="4" w:space="0" w:color="auto"/>
            </w:tcBorders>
            <w:shd w:val="clear" w:color="auto" w:fill="F1C3AE" w:themeFill="accent3" w:themeFillTint="66"/>
          </w:tcPr>
          <w:p w:rsidR="001A3100" w:rsidRPr="00382E98" w:rsidRDefault="001A3100" w:rsidP="00305595">
            <w:pPr>
              <w:autoSpaceDE w:val="0"/>
              <w:autoSpaceDN w:val="0"/>
              <w:adjustRightInd w:val="0"/>
              <w:spacing w:after="0" w:line="240" w:lineRule="auto"/>
              <w:rPr>
                <w:rFonts w:ascii="Times New Roman" w:eastAsia="Calibri" w:hAnsi="Times New Roman" w:cs="Times New Roman"/>
                <w:lang w:eastAsia="en-US"/>
              </w:rPr>
            </w:pPr>
            <w:r w:rsidRPr="00382E98">
              <w:rPr>
                <w:rFonts w:ascii="Times New Roman" w:eastAsia="Calibri" w:hAnsi="Times New Roman" w:cs="Times New Roman"/>
                <w:lang w:eastAsia="en-US"/>
              </w:rPr>
              <w:t>Игры</w:t>
            </w:r>
          </w:p>
        </w:tc>
        <w:tc>
          <w:tcPr>
            <w:tcW w:w="4677" w:type="dxa"/>
            <w:tcBorders>
              <w:top w:val="single" w:sz="4" w:space="0" w:color="auto"/>
              <w:left w:val="single" w:sz="4" w:space="0" w:color="auto"/>
              <w:bottom w:val="single" w:sz="4" w:space="0" w:color="auto"/>
              <w:right w:val="single" w:sz="4" w:space="0" w:color="auto"/>
            </w:tcBorders>
            <w:shd w:val="clear" w:color="auto" w:fill="EBC4DA" w:themeFill="accent5" w:themeFillTint="66"/>
          </w:tcPr>
          <w:p w:rsidR="001A3100" w:rsidRPr="00382E98" w:rsidRDefault="001A3100" w:rsidP="00305595">
            <w:pPr>
              <w:autoSpaceDE w:val="0"/>
              <w:autoSpaceDN w:val="0"/>
              <w:adjustRightInd w:val="0"/>
              <w:spacing w:after="0" w:line="240" w:lineRule="auto"/>
              <w:ind w:left="-108" w:right="-108"/>
              <w:jc w:val="center"/>
              <w:rPr>
                <w:rFonts w:ascii="Times New Roman" w:eastAsia="Calibri" w:hAnsi="Times New Roman" w:cs="Times New Roman"/>
                <w:lang w:eastAsia="en-US"/>
              </w:rPr>
            </w:pPr>
            <w:r w:rsidRPr="00382E98">
              <w:rPr>
                <w:rFonts w:ascii="Times New Roman" w:eastAsia="Calibri" w:hAnsi="Times New Roman" w:cs="Times New Roman"/>
                <w:lang w:eastAsia="en-US"/>
              </w:rPr>
              <w:t>16.25-18.00</w:t>
            </w:r>
          </w:p>
        </w:tc>
      </w:tr>
      <w:tr w:rsidR="001A3100" w:rsidRPr="00382E98" w:rsidTr="004A6FD6">
        <w:trPr>
          <w:trHeight w:val="247"/>
        </w:trPr>
        <w:tc>
          <w:tcPr>
            <w:tcW w:w="10632" w:type="dxa"/>
            <w:tcBorders>
              <w:top w:val="single" w:sz="4" w:space="0" w:color="auto"/>
              <w:left w:val="single" w:sz="4" w:space="0" w:color="auto"/>
              <w:bottom w:val="single" w:sz="4" w:space="0" w:color="auto"/>
              <w:right w:val="single" w:sz="4" w:space="0" w:color="auto"/>
            </w:tcBorders>
            <w:shd w:val="clear" w:color="auto" w:fill="F1C3AE" w:themeFill="accent3" w:themeFillTint="66"/>
          </w:tcPr>
          <w:p w:rsidR="001A3100" w:rsidRPr="00382E98" w:rsidRDefault="001A3100" w:rsidP="00305595">
            <w:pPr>
              <w:autoSpaceDE w:val="0"/>
              <w:autoSpaceDN w:val="0"/>
              <w:adjustRightInd w:val="0"/>
              <w:spacing w:after="0" w:line="240" w:lineRule="auto"/>
              <w:rPr>
                <w:rFonts w:ascii="Times New Roman" w:eastAsia="Calibri" w:hAnsi="Times New Roman" w:cs="Times New Roman"/>
                <w:lang w:eastAsia="en-US"/>
              </w:rPr>
            </w:pPr>
            <w:r w:rsidRPr="00382E98">
              <w:rPr>
                <w:rFonts w:ascii="Times New Roman" w:eastAsia="Calibri" w:hAnsi="Times New Roman" w:cs="Times New Roman"/>
                <w:lang w:eastAsia="en-US"/>
              </w:rPr>
              <w:t xml:space="preserve">Подготовка к ужину, </w:t>
            </w:r>
            <w:r w:rsidRPr="00382E98">
              <w:rPr>
                <w:rFonts w:ascii="Times New Roman" w:eastAsia="Calibri" w:hAnsi="Times New Roman" w:cs="Times New Roman"/>
                <w:b/>
                <w:color w:val="FF0000"/>
                <w:lang w:eastAsia="en-US"/>
              </w:rPr>
              <w:t>ужин.</w:t>
            </w:r>
          </w:p>
        </w:tc>
        <w:tc>
          <w:tcPr>
            <w:tcW w:w="4677" w:type="dxa"/>
            <w:tcBorders>
              <w:top w:val="single" w:sz="4" w:space="0" w:color="auto"/>
              <w:left w:val="single" w:sz="4" w:space="0" w:color="auto"/>
              <w:bottom w:val="single" w:sz="4" w:space="0" w:color="auto"/>
              <w:right w:val="single" w:sz="4" w:space="0" w:color="auto"/>
            </w:tcBorders>
            <w:shd w:val="clear" w:color="auto" w:fill="EBC4DA" w:themeFill="accent5" w:themeFillTint="66"/>
          </w:tcPr>
          <w:p w:rsidR="001A3100" w:rsidRPr="00382E98" w:rsidRDefault="001A3100" w:rsidP="00305595">
            <w:pPr>
              <w:autoSpaceDE w:val="0"/>
              <w:autoSpaceDN w:val="0"/>
              <w:adjustRightInd w:val="0"/>
              <w:spacing w:after="0" w:line="240" w:lineRule="auto"/>
              <w:ind w:left="-108" w:right="-108"/>
              <w:jc w:val="center"/>
              <w:rPr>
                <w:rFonts w:ascii="Times New Roman" w:eastAsia="Calibri" w:hAnsi="Times New Roman" w:cs="Times New Roman"/>
                <w:b/>
                <w:lang w:eastAsia="en-US"/>
              </w:rPr>
            </w:pPr>
            <w:r w:rsidRPr="00382E98">
              <w:rPr>
                <w:rFonts w:ascii="Times New Roman" w:eastAsia="Calibri" w:hAnsi="Times New Roman" w:cs="Times New Roman"/>
                <w:b/>
                <w:color w:val="FF0000"/>
                <w:lang w:eastAsia="en-US"/>
              </w:rPr>
              <w:t>18.00-18.20</w:t>
            </w:r>
          </w:p>
        </w:tc>
      </w:tr>
      <w:tr w:rsidR="001A3100" w:rsidRPr="00382E98" w:rsidTr="004A6FD6">
        <w:trPr>
          <w:trHeight w:val="109"/>
        </w:trPr>
        <w:tc>
          <w:tcPr>
            <w:tcW w:w="10632" w:type="dxa"/>
            <w:shd w:val="clear" w:color="auto" w:fill="F1C3AE" w:themeFill="accent3" w:themeFillTint="66"/>
          </w:tcPr>
          <w:p w:rsidR="001A3100" w:rsidRPr="00382E98" w:rsidRDefault="001A3100" w:rsidP="00305595">
            <w:pPr>
              <w:autoSpaceDE w:val="0"/>
              <w:autoSpaceDN w:val="0"/>
              <w:adjustRightInd w:val="0"/>
              <w:spacing w:after="0" w:line="240" w:lineRule="auto"/>
              <w:rPr>
                <w:rFonts w:ascii="Times New Roman" w:eastAsia="Calibri" w:hAnsi="Times New Roman" w:cs="Times New Roman"/>
                <w:lang w:eastAsia="en-US"/>
              </w:rPr>
            </w:pPr>
            <w:r w:rsidRPr="00382E98">
              <w:rPr>
                <w:rFonts w:ascii="Times New Roman" w:eastAsia="Calibri" w:hAnsi="Times New Roman" w:cs="Times New Roman"/>
                <w:lang w:eastAsia="en-US"/>
              </w:rPr>
              <w:t>Подготовка к прогулке, прогулка. Уход домой.</w:t>
            </w:r>
          </w:p>
        </w:tc>
        <w:tc>
          <w:tcPr>
            <w:tcW w:w="4677" w:type="dxa"/>
            <w:shd w:val="clear" w:color="auto" w:fill="EBC4DA" w:themeFill="accent5" w:themeFillTint="66"/>
          </w:tcPr>
          <w:p w:rsidR="001A3100" w:rsidRPr="00382E98" w:rsidRDefault="001A3100" w:rsidP="00305595">
            <w:pPr>
              <w:autoSpaceDE w:val="0"/>
              <w:autoSpaceDN w:val="0"/>
              <w:adjustRightInd w:val="0"/>
              <w:spacing w:after="0" w:line="240" w:lineRule="auto"/>
              <w:ind w:left="-108" w:right="-142"/>
              <w:jc w:val="center"/>
              <w:rPr>
                <w:rFonts w:ascii="Times New Roman" w:eastAsia="Calibri" w:hAnsi="Times New Roman" w:cs="Times New Roman"/>
                <w:lang w:eastAsia="en-US"/>
              </w:rPr>
            </w:pPr>
            <w:r w:rsidRPr="00382E98">
              <w:rPr>
                <w:rFonts w:ascii="Times New Roman" w:eastAsia="Calibri" w:hAnsi="Times New Roman" w:cs="Times New Roman"/>
                <w:lang w:eastAsia="en-US"/>
              </w:rPr>
              <w:t>18.20-19.00</w:t>
            </w:r>
          </w:p>
        </w:tc>
      </w:tr>
    </w:tbl>
    <w:p w:rsidR="00382E98" w:rsidRPr="00382E98" w:rsidRDefault="00382E98" w:rsidP="00305595">
      <w:pPr>
        <w:autoSpaceDE w:val="0"/>
        <w:autoSpaceDN w:val="0"/>
        <w:adjustRightInd w:val="0"/>
        <w:spacing w:after="0" w:line="240" w:lineRule="auto"/>
        <w:jc w:val="center"/>
        <w:rPr>
          <w:rFonts w:ascii="Times New Roman" w:eastAsia="Calibri" w:hAnsi="Times New Roman" w:cs="Times New Roman"/>
          <w:b/>
          <w:u w:val="single"/>
          <w:lang w:eastAsia="en-US"/>
        </w:rPr>
      </w:pPr>
    </w:p>
    <w:p w:rsidR="00382E98" w:rsidRPr="00382E98" w:rsidRDefault="00382E98" w:rsidP="00305595">
      <w:pPr>
        <w:autoSpaceDE w:val="0"/>
        <w:autoSpaceDN w:val="0"/>
        <w:adjustRightInd w:val="0"/>
        <w:spacing w:after="0" w:line="240" w:lineRule="auto"/>
        <w:jc w:val="center"/>
        <w:rPr>
          <w:rFonts w:ascii="Times New Roman" w:eastAsia="Calibri" w:hAnsi="Times New Roman" w:cs="Times New Roman"/>
          <w:b/>
          <w:u w:val="single"/>
          <w:lang w:eastAsia="en-US"/>
        </w:rPr>
      </w:pPr>
    </w:p>
    <w:p w:rsidR="00382E98" w:rsidRDefault="00382E98" w:rsidP="00305595">
      <w:pPr>
        <w:autoSpaceDE w:val="0"/>
        <w:autoSpaceDN w:val="0"/>
        <w:adjustRightInd w:val="0"/>
        <w:spacing w:after="0" w:line="240" w:lineRule="auto"/>
        <w:jc w:val="center"/>
        <w:rPr>
          <w:rFonts w:ascii="Times New Roman" w:eastAsia="Calibri" w:hAnsi="Times New Roman" w:cs="Times New Roman"/>
          <w:b/>
          <w:u w:val="single"/>
          <w:lang w:eastAsia="en-US"/>
        </w:rPr>
      </w:pPr>
    </w:p>
    <w:p w:rsidR="00382E98" w:rsidRDefault="00382E98" w:rsidP="00305595">
      <w:pPr>
        <w:autoSpaceDE w:val="0"/>
        <w:autoSpaceDN w:val="0"/>
        <w:adjustRightInd w:val="0"/>
        <w:spacing w:after="0" w:line="240" w:lineRule="auto"/>
        <w:jc w:val="center"/>
        <w:rPr>
          <w:rFonts w:ascii="Times New Roman" w:eastAsia="Calibri" w:hAnsi="Times New Roman" w:cs="Times New Roman"/>
          <w:b/>
          <w:u w:val="single"/>
          <w:lang w:eastAsia="en-US"/>
        </w:rPr>
      </w:pPr>
    </w:p>
    <w:p w:rsidR="00382E98" w:rsidRDefault="00382E98" w:rsidP="00305595">
      <w:pPr>
        <w:autoSpaceDE w:val="0"/>
        <w:autoSpaceDN w:val="0"/>
        <w:adjustRightInd w:val="0"/>
        <w:spacing w:after="0" w:line="240" w:lineRule="auto"/>
        <w:jc w:val="center"/>
        <w:rPr>
          <w:rFonts w:ascii="Times New Roman" w:eastAsia="Calibri" w:hAnsi="Times New Roman" w:cs="Times New Roman"/>
          <w:b/>
          <w:u w:val="single"/>
          <w:lang w:eastAsia="en-US"/>
        </w:rPr>
      </w:pPr>
    </w:p>
    <w:p w:rsidR="00382E98" w:rsidRDefault="00382E98" w:rsidP="00305595">
      <w:pPr>
        <w:autoSpaceDE w:val="0"/>
        <w:autoSpaceDN w:val="0"/>
        <w:adjustRightInd w:val="0"/>
        <w:spacing w:after="0" w:line="240" w:lineRule="auto"/>
        <w:jc w:val="center"/>
        <w:rPr>
          <w:rFonts w:ascii="Times New Roman" w:eastAsia="Calibri" w:hAnsi="Times New Roman" w:cs="Times New Roman"/>
          <w:b/>
          <w:u w:val="single"/>
          <w:lang w:eastAsia="en-US"/>
        </w:rPr>
      </w:pPr>
    </w:p>
    <w:p w:rsidR="00382E98" w:rsidRDefault="00382E98" w:rsidP="00305595">
      <w:pPr>
        <w:autoSpaceDE w:val="0"/>
        <w:autoSpaceDN w:val="0"/>
        <w:adjustRightInd w:val="0"/>
        <w:spacing w:after="0" w:line="240" w:lineRule="auto"/>
        <w:jc w:val="center"/>
        <w:rPr>
          <w:rFonts w:ascii="Times New Roman" w:eastAsia="Calibri" w:hAnsi="Times New Roman" w:cs="Times New Roman"/>
          <w:b/>
          <w:u w:val="single"/>
          <w:lang w:eastAsia="en-US"/>
        </w:rPr>
      </w:pPr>
    </w:p>
    <w:p w:rsidR="00382E98" w:rsidRDefault="00382E98" w:rsidP="00305595">
      <w:pPr>
        <w:autoSpaceDE w:val="0"/>
        <w:autoSpaceDN w:val="0"/>
        <w:adjustRightInd w:val="0"/>
        <w:spacing w:after="0" w:line="240" w:lineRule="auto"/>
        <w:jc w:val="center"/>
        <w:rPr>
          <w:rFonts w:ascii="Times New Roman" w:eastAsia="Calibri" w:hAnsi="Times New Roman" w:cs="Times New Roman"/>
          <w:b/>
          <w:u w:val="single"/>
          <w:lang w:eastAsia="en-US"/>
        </w:rPr>
      </w:pPr>
    </w:p>
    <w:p w:rsidR="00382E98" w:rsidRDefault="00382E98" w:rsidP="00305595">
      <w:pPr>
        <w:autoSpaceDE w:val="0"/>
        <w:autoSpaceDN w:val="0"/>
        <w:adjustRightInd w:val="0"/>
        <w:spacing w:after="0" w:line="240" w:lineRule="auto"/>
        <w:jc w:val="center"/>
        <w:rPr>
          <w:rFonts w:ascii="Times New Roman" w:eastAsia="Calibri" w:hAnsi="Times New Roman" w:cs="Times New Roman"/>
          <w:b/>
          <w:u w:val="single"/>
          <w:lang w:eastAsia="en-US"/>
        </w:rPr>
      </w:pPr>
    </w:p>
    <w:p w:rsidR="00382E98" w:rsidRDefault="00382E98" w:rsidP="00305595">
      <w:pPr>
        <w:autoSpaceDE w:val="0"/>
        <w:autoSpaceDN w:val="0"/>
        <w:adjustRightInd w:val="0"/>
        <w:spacing w:after="0" w:line="240" w:lineRule="auto"/>
        <w:jc w:val="center"/>
        <w:rPr>
          <w:rFonts w:ascii="Times New Roman" w:eastAsia="Calibri" w:hAnsi="Times New Roman" w:cs="Times New Roman"/>
          <w:b/>
          <w:u w:val="single"/>
          <w:lang w:eastAsia="en-US"/>
        </w:rPr>
      </w:pPr>
    </w:p>
    <w:p w:rsidR="00382E98" w:rsidRDefault="00382E98" w:rsidP="00305595">
      <w:pPr>
        <w:autoSpaceDE w:val="0"/>
        <w:autoSpaceDN w:val="0"/>
        <w:adjustRightInd w:val="0"/>
        <w:spacing w:after="0" w:line="240" w:lineRule="auto"/>
        <w:jc w:val="center"/>
        <w:rPr>
          <w:rFonts w:ascii="Times New Roman" w:eastAsia="Calibri" w:hAnsi="Times New Roman" w:cs="Times New Roman"/>
          <w:b/>
          <w:u w:val="single"/>
          <w:lang w:eastAsia="en-US"/>
        </w:rPr>
      </w:pPr>
    </w:p>
    <w:p w:rsidR="00382E98" w:rsidRDefault="00382E98" w:rsidP="00305595">
      <w:pPr>
        <w:autoSpaceDE w:val="0"/>
        <w:autoSpaceDN w:val="0"/>
        <w:adjustRightInd w:val="0"/>
        <w:spacing w:after="0" w:line="240" w:lineRule="auto"/>
        <w:jc w:val="center"/>
        <w:rPr>
          <w:rFonts w:ascii="Times New Roman" w:eastAsia="Calibri" w:hAnsi="Times New Roman" w:cs="Times New Roman"/>
          <w:b/>
          <w:u w:val="single"/>
          <w:lang w:eastAsia="en-US"/>
        </w:rPr>
      </w:pPr>
    </w:p>
    <w:p w:rsidR="00382E98" w:rsidRDefault="00382E98" w:rsidP="00305595">
      <w:pPr>
        <w:autoSpaceDE w:val="0"/>
        <w:autoSpaceDN w:val="0"/>
        <w:adjustRightInd w:val="0"/>
        <w:spacing w:after="0" w:line="240" w:lineRule="auto"/>
        <w:jc w:val="center"/>
        <w:rPr>
          <w:rFonts w:ascii="Times New Roman" w:eastAsia="Calibri" w:hAnsi="Times New Roman" w:cs="Times New Roman"/>
          <w:b/>
          <w:u w:val="single"/>
          <w:lang w:eastAsia="en-US"/>
        </w:rPr>
      </w:pPr>
    </w:p>
    <w:p w:rsidR="00382E98" w:rsidRDefault="00382E98" w:rsidP="00305595">
      <w:pPr>
        <w:autoSpaceDE w:val="0"/>
        <w:autoSpaceDN w:val="0"/>
        <w:adjustRightInd w:val="0"/>
        <w:spacing w:after="0" w:line="240" w:lineRule="auto"/>
        <w:jc w:val="center"/>
        <w:rPr>
          <w:rFonts w:ascii="Times New Roman" w:eastAsia="Calibri" w:hAnsi="Times New Roman" w:cs="Times New Roman"/>
          <w:b/>
          <w:u w:val="single"/>
          <w:lang w:eastAsia="en-US"/>
        </w:rPr>
      </w:pPr>
    </w:p>
    <w:p w:rsidR="00382E98" w:rsidRDefault="00382E98" w:rsidP="00305595">
      <w:pPr>
        <w:autoSpaceDE w:val="0"/>
        <w:autoSpaceDN w:val="0"/>
        <w:adjustRightInd w:val="0"/>
        <w:spacing w:after="0" w:line="240" w:lineRule="auto"/>
        <w:jc w:val="center"/>
        <w:rPr>
          <w:rFonts w:ascii="Times New Roman" w:eastAsia="Calibri" w:hAnsi="Times New Roman" w:cs="Times New Roman"/>
          <w:b/>
          <w:u w:val="single"/>
          <w:lang w:eastAsia="en-US"/>
        </w:rPr>
      </w:pPr>
    </w:p>
    <w:p w:rsidR="00382E98" w:rsidRDefault="00382E98" w:rsidP="00305595">
      <w:pPr>
        <w:autoSpaceDE w:val="0"/>
        <w:autoSpaceDN w:val="0"/>
        <w:adjustRightInd w:val="0"/>
        <w:spacing w:after="0" w:line="240" w:lineRule="auto"/>
        <w:jc w:val="center"/>
        <w:rPr>
          <w:rFonts w:ascii="Times New Roman" w:eastAsia="Calibri" w:hAnsi="Times New Roman" w:cs="Times New Roman"/>
          <w:b/>
          <w:u w:val="single"/>
          <w:lang w:eastAsia="en-US"/>
        </w:rPr>
      </w:pPr>
    </w:p>
    <w:p w:rsidR="00382E98" w:rsidRDefault="00382E98" w:rsidP="00305595">
      <w:pPr>
        <w:autoSpaceDE w:val="0"/>
        <w:autoSpaceDN w:val="0"/>
        <w:adjustRightInd w:val="0"/>
        <w:spacing w:after="0" w:line="240" w:lineRule="auto"/>
        <w:jc w:val="center"/>
        <w:rPr>
          <w:rFonts w:ascii="Times New Roman" w:eastAsia="Calibri" w:hAnsi="Times New Roman" w:cs="Times New Roman"/>
          <w:b/>
          <w:u w:val="single"/>
          <w:lang w:eastAsia="en-US"/>
        </w:rPr>
      </w:pPr>
    </w:p>
    <w:p w:rsidR="00F83085" w:rsidRPr="00382E98" w:rsidRDefault="00F83085" w:rsidP="00305595">
      <w:pPr>
        <w:autoSpaceDE w:val="0"/>
        <w:autoSpaceDN w:val="0"/>
        <w:adjustRightInd w:val="0"/>
        <w:spacing w:after="0" w:line="240" w:lineRule="auto"/>
        <w:jc w:val="center"/>
        <w:rPr>
          <w:rFonts w:ascii="Times New Roman" w:eastAsia="Calibri" w:hAnsi="Times New Roman" w:cs="Times New Roman"/>
          <w:b/>
          <w:u w:val="single"/>
          <w:lang w:eastAsia="en-US"/>
        </w:rPr>
      </w:pPr>
      <w:r w:rsidRPr="00382E98">
        <w:rPr>
          <w:rFonts w:ascii="Times New Roman" w:eastAsia="Calibri" w:hAnsi="Times New Roman" w:cs="Times New Roman"/>
          <w:b/>
          <w:u w:val="single"/>
          <w:lang w:eastAsia="en-US"/>
        </w:rPr>
        <w:t>Подготовительная группа.</w:t>
      </w:r>
      <w:r w:rsidR="009F0730" w:rsidRPr="00382E98">
        <w:rPr>
          <w:rFonts w:ascii="Times New Roman" w:eastAsia="Calibri" w:hAnsi="Times New Roman" w:cs="Times New Roman"/>
          <w:b/>
          <w:lang w:eastAsia="en-US"/>
        </w:rPr>
        <w:t xml:space="preserve"> ( с 6 до 7 лет)</w:t>
      </w:r>
    </w:p>
    <w:p w:rsidR="00F83085" w:rsidRPr="00382E98" w:rsidRDefault="00F83085" w:rsidP="000A4D38">
      <w:pPr>
        <w:autoSpaceDE w:val="0"/>
        <w:autoSpaceDN w:val="0"/>
        <w:adjustRightInd w:val="0"/>
        <w:spacing w:after="0" w:line="240" w:lineRule="auto"/>
        <w:jc w:val="center"/>
        <w:rPr>
          <w:rFonts w:ascii="Times New Roman" w:eastAsia="Calibri" w:hAnsi="Times New Roman" w:cs="Times New Roman"/>
          <w:b/>
          <w:lang w:eastAsia="en-US"/>
        </w:rPr>
      </w:pPr>
      <w:r w:rsidRPr="00382E98">
        <w:rPr>
          <w:rFonts w:ascii="Times New Roman" w:eastAsia="Calibri" w:hAnsi="Times New Roman" w:cs="Times New Roman"/>
          <w:b/>
          <w:lang w:eastAsia="en-US"/>
        </w:rPr>
        <w:t>Режим дня в холодный период года (сентябрь-май)</w:t>
      </w:r>
    </w:p>
    <w:tbl>
      <w:tblPr>
        <w:tblW w:w="1530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616"/>
        <w:gridCol w:w="2693"/>
      </w:tblGrid>
      <w:tr w:rsidR="00F83085" w:rsidRPr="00382E98" w:rsidTr="00D71C21">
        <w:trPr>
          <w:trHeight w:val="109"/>
        </w:trPr>
        <w:tc>
          <w:tcPr>
            <w:tcW w:w="12616" w:type="dxa"/>
            <w:shd w:val="clear" w:color="auto" w:fill="FBD387" w:themeFill="accent4" w:themeFillTint="99"/>
          </w:tcPr>
          <w:p w:rsidR="00F83085" w:rsidRPr="00382E98" w:rsidRDefault="00F83085" w:rsidP="00F83085">
            <w:pPr>
              <w:autoSpaceDE w:val="0"/>
              <w:autoSpaceDN w:val="0"/>
              <w:adjustRightInd w:val="0"/>
              <w:spacing w:after="0" w:line="240" w:lineRule="auto"/>
              <w:jc w:val="center"/>
              <w:rPr>
                <w:rFonts w:ascii="Times New Roman" w:eastAsia="Calibri" w:hAnsi="Times New Roman" w:cs="Times New Roman"/>
                <w:b/>
                <w:lang w:eastAsia="en-US"/>
              </w:rPr>
            </w:pPr>
            <w:r w:rsidRPr="00382E98">
              <w:rPr>
                <w:rFonts w:ascii="Times New Roman" w:eastAsia="Calibri" w:hAnsi="Times New Roman" w:cs="Times New Roman"/>
                <w:b/>
                <w:lang w:eastAsia="en-US"/>
              </w:rPr>
              <w:t>Режимные моменты</w:t>
            </w:r>
          </w:p>
        </w:tc>
        <w:tc>
          <w:tcPr>
            <w:tcW w:w="2693" w:type="dxa"/>
            <w:shd w:val="clear" w:color="auto" w:fill="FBD387" w:themeFill="accent4" w:themeFillTint="99"/>
          </w:tcPr>
          <w:p w:rsidR="00F83085" w:rsidRPr="00382E98" w:rsidRDefault="00F83085" w:rsidP="00F83085">
            <w:pPr>
              <w:autoSpaceDE w:val="0"/>
              <w:autoSpaceDN w:val="0"/>
              <w:adjustRightInd w:val="0"/>
              <w:spacing w:after="0" w:line="240" w:lineRule="auto"/>
              <w:jc w:val="center"/>
              <w:rPr>
                <w:rFonts w:ascii="Times New Roman" w:eastAsia="Calibri" w:hAnsi="Times New Roman" w:cs="Times New Roman"/>
                <w:b/>
                <w:lang w:eastAsia="en-US"/>
              </w:rPr>
            </w:pPr>
            <w:r w:rsidRPr="00382E98">
              <w:rPr>
                <w:rFonts w:ascii="Times New Roman" w:eastAsia="Calibri" w:hAnsi="Times New Roman" w:cs="Times New Roman"/>
                <w:b/>
                <w:lang w:eastAsia="en-US"/>
              </w:rPr>
              <w:t>Время</w:t>
            </w:r>
          </w:p>
        </w:tc>
      </w:tr>
      <w:tr w:rsidR="00F83085" w:rsidRPr="00382E98" w:rsidTr="00D71C21">
        <w:trPr>
          <w:trHeight w:val="247"/>
        </w:trPr>
        <w:tc>
          <w:tcPr>
            <w:tcW w:w="12616" w:type="dxa"/>
            <w:shd w:val="clear" w:color="auto" w:fill="F1C3AE" w:themeFill="accent3" w:themeFillTint="66"/>
          </w:tcPr>
          <w:p w:rsidR="00F83085" w:rsidRPr="00382E98" w:rsidRDefault="00F83085" w:rsidP="00F83085">
            <w:pPr>
              <w:autoSpaceDE w:val="0"/>
              <w:autoSpaceDN w:val="0"/>
              <w:adjustRightInd w:val="0"/>
              <w:spacing w:after="0" w:line="240" w:lineRule="auto"/>
              <w:rPr>
                <w:rFonts w:ascii="Times New Roman" w:eastAsia="Calibri" w:hAnsi="Times New Roman" w:cs="Times New Roman"/>
                <w:lang w:eastAsia="en-US"/>
              </w:rPr>
            </w:pPr>
            <w:r w:rsidRPr="00382E98">
              <w:rPr>
                <w:rFonts w:ascii="Times New Roman" w:eastAsia="Calibri" w:hAnsi="Times New Roman" w:cs="Times New Roman"/>
                <w:lang w:eastAsia="en-US"/>
              </w:rPr>
              <w:t>Утренний приём, игровая деятельность.</w:t>
            </w:r>
          </w:p>
        </w:tc>
        <w:tc>
          <w:tcPr>
            <w:tcW w:w="2693" w:type="dxa"/>
            <w:shd w:val="clear" w:color="auto" w:fill="EBC4DA" w:themeFill="accent5" w:themeFillTint="66"/>
          </w:tcPr>
          <w:p w:rsidR="00F83085" w:rsidRPr="00382E98" w:rsidRDefault="00F83085" w:rsidP="00F83085">
            <w:pPr>
              <w:autoSpaceDE w:val="0"/>
              <w:autoSpaceDN w:val="0"/>
              <w:adjustRightInd w:val="0"/>
              <w:spacing w:after="0" w:line="240" w:lineRule="auto"/>
              <w:ind w:left="-108" w:right="-108"/>
              <w:jc w:val="center"/>
              <w:rPr>
                <w:rFonts w:ascii="Times New Roman" w:eastAsia="Calibri" w:hAnsi="Times New Roman" w:cs="Times New Roman"/>
                <w:lang w:eastAsia="en-US"/>
              </w:rPr>
            </w:pPr>
            <w:r w:rsidRPr="00382E98">
              <w:rPr>
                <w:rFonts w:ascii="Times New Roman" w:eastAsia="Calibri" w:hAnsi="Times New Roman" w:cs="Times New Roman"/>
                <w:lang w:eastAsia="en-US"/>
              </w:rPr>
              <w:t>7.00-8.00</w:t>
            </w:r>
          </w:p>
        </w:tc>
      </w:tr>
      <w:tr w:rsidR="00F83085" w:rsidRPr="00382E98" w:rsidTr="00D71C21">
        <w:trPr>
          <w:trHeight w:val="247"/>
        </w:trPr>
        <w:tc>
          <w:tcPr>
            <w:tcW w:w="12616" w:type="dxa"/>
            <w:shd w:val="clear" w:color="auto" w:fill="F1C3AE" w:themeFill="accent3" w:themeFillTint="66"/>
          </w:tcPr>
          <w:p w:rsidR="00F83085" w:rsidRPr="00382E98" w:rsidRDefault="00F83085" w:rsidP="00F83085">
            <w:pPr>
              <w:autoSpaceDE w:val="0"/>
              <w:autoSpaceDN w:val="0"/>
              <w:adjustRightInd w:val="0"/>
              <w:spacing w:after="0" w:line="240" w:lineRule="auto"/>
              <w:rPr>
                <w:rFonts w:ascii="Times New Roman" w:eastAsia="Calibri" w:hAnsi="Times New Roman" w:cs="Times New Roman"/>
                <w:lang w:eastAsia="en-US"/>
              </w:rPr>
            </w:pPr>
            <w:r w:rsidRPr="00382E98">
              <w:rPr>
                <w:rFonts w:ascii="Times New Roman" w:eastAsia="Calibri" w:hAnsi="Times New Roman" w:cs="Times New Roman"/>
                <w:lang w:eastAsia="en-US"/>
              </w:rPr>
              <w:t>Утренняя гимнастика, деятельность в уголке природы.</w:t>
            </w:r>
          </w:p>
        </w:tc>
        <w:tc>
          <w:tcPr>
            <w:tcW w:w="2693" w:type="dxa"/>
            <w:shd w:val="clear" w:color="auto" w:fill="EBC4DA" w:themeFill="accent5" w:themeFillTint="66"/>
          </w:tcPr>
          <w:p w:rsidR="00F83085" w:rsidRPr="00382E98" w:rsidRDefault="00F83085" w:rsidP="00F83085">
            <w:pPr>
              <w:autoSpaceDE w:val="0"/>
              <w:autoSpaceDN w:val="0"/>
              <w:adjustRightInd w:val="0"/>
              <w:spacing w:after="0" w:line="240" w:lineRule="auto"/>
              <w:ind w:left="-108" w:right="-108"/>
              <w:jc w:val="center"/>
              <w:rPr>
                <w:rFonts w:ascii="Times New Roman" w:eastAsia="Calibri" w:hAnsi="Times New Roman" w:cs="Times New Roman"/>
                <w:lang w:eastAsia="en-US"/>
              </w:rPr>
            </w:pPr>
            <w:r w:rsidRPr="00382E98">
              <w:rPr>
                <w:rFonts w:ascii="Times New Roman" w:eastAsia="Calibri" w:hAnsi="Times New Roman" w:cs="Times New Roman"/>
                <w:lang w:eastAsia="en-US"/>
              </w:rPr>
              <w:t>8.00-8.40</w:t>
            </w:r>
          </w:p>
        </w:tc>
      </w:tr>
      <w:tr w:rsidR="00F83085" w:rsidRPr="00382E98" w:rsidTr="00D71C21">
        <w:trPr>
          <w:trHeight w:val="109"/>
        </w:trPr>
        <w:tc>
          <w:tcPr>
            <w:tcW w:w="12616" w:type="dxa"/>
            <w:shd w:val="clear" w:color="auto" w:fill="F1C3AE" w:themeFill="accent3" w:themeFillTint="66"/>
          </w:tcPr>
          <w:p w:rsidR="00F83085" w:rsidRPr="00382E98" w:rsidRDefault="00F83085" w:rsidP="00F83085">
            <w:pPr>
              <w:autoSpaceDE w:val="0"/>
              <w:autoSpaceDN w:val="0"/>
              <w:adjustRightInd w:val="0"/>
              <w:spacing w:after="0" w:line="240" w:lineRule="auto"/>
              <w:rPr>
                <w:rFonts w:ascii="Times New Roman" w:eastAsia="Calibri" w:hAnsi="Times New Roman" w:cs="Times New Roman"/>
                <w:lang w:eastAsia="en-US"/>
              </w:rPr>
            </w:pPr>
            <w:r w:rsidRPr="00382E98">
              <w:rPr>
                <w:rFonts w:ascii="Times New Roman" w:eastAsia="Calibri" w:hAnsi="Times New Roman" w:cs="Times New Roman"/>
                <w:lang w:eastAsia="en-US"/>
              </w:rPr>
              <w:t>Подготовка к завтраку, культурно-гигиенические мероприятия,</w:t>
            </w:r>
            <w:r w:rsidRPr="00382E98">
              <w:rPr>
                <w:rFonts w:ascii="Times New Roman" w:eastAsia="Calibri" w:hAnsi="Times New Roman" w:cs="Times New Roman"/>
                <w:color w:val="FF0000"/>
                <w:lang w:eastAsia="en-US"/>
              </w:rPr>
              <w:t xml:space="preserve"> завтрак</w:t>
            </w:r>
            <w:r w:rsidRPr="00382E98">
              <w:rPr>
                <w:rFonts w:ascii="Times New Roman" w:eastAsia="Calibri" w:hAnsi="Times New Roman" w:cs="Times New Roman"/>
                <w:lang w:eastAsia="en-US"/>
              </w:rPr>
              <w:t xml:space="preserve">. </w:t>
            </w:r>
          </w:p>
        </w:tc>
        <w:tc>
          <w:tcPr>
            <w:tcW w:w="2693" w:type="dxa"/>
            <w:shd w:val="clear" w:color="auto" w:fill="EBC4DA" w:themeFill="accent5" w:themeFillTint="66"/>
          </w:tcPr>
          <w:p w:rsidR="00F83085" w:rsidRPr="00382E98" w:rsidRDefault="00F83085" w:rsidP="00F83085">
            <w:pPr>
              <w:autoSpaceDE w:val="0"/>
              <w:autoSpaceDN w:val="0"/>
              <w:adjustRightInd w:val="0"/>
              <w:spacing w:after="0" w:line="240" w:lineRule="auto"/>
              <w:ind w:left="-108" w:right="-108"/>
              <w:jc w:val="center"/>
              <w:rPr>
                <w:rFonts w:ascii="Times New Roman" w:eastAsia="Calibri" w:hAnsi="Times New Roman" w:cs="Times New Roman"/>
                <w:b/>
                <w:lang w:eastAsia="en-US"/>
              </w:rPr>
            </w:pPr>
            <w:r w:rsidRPr="00382E98">
              <w:rPr>
                <w:rFonts w:ascii="Times New Roman" w:eastAsia="Calibri" w:hAnsi="Times New Roman" w:cs="Times New Roman"/>
                <w:b/>
                <w:color w:val="FF0000"/>
                <w:lang w:eastAsia="en-US"/>
              </w:rPr>
              <w:t>8.40-8.55</w:t>
            </w:r>
          </w:p>
        </w:tc>
      </w:tr>
      <w:tr w:rsidR="00F83085" w:rsidRPr="00382E98" w:rsidTr="00D71C21">
        <w:trPr>
          <w:trHeight w:val="311"/>
        </w:trPr>
        <w:tc>
          <w:tcPr>
            <w:tcW w:w="12616" w:type="dxa"/>
            <w:shd w:val="clear" w:color="auto" w:fill="F1C3AE" w:themeFill="accent3" w:themeFillTint="66"/>
          </w:tcPr>
          <w:p w:rsidR="00F83085" w:rsidRPr="00382E98" w:rsidRDefault="00F83085" w:rsidP="00F83085">
            <w:pPr>
              <w:autoSpaceDE w:val="0"/>
              <w:autoSpaceDN w:val="0"/>
              <w:adjustRightInd w:val="0"/>
              <w:spacing w:after="0" w:line="240" w:lineRule="auto"/>
              <w:rPr>
                <w:rFonts w:ascii="Times New Roman" w:eastAsia="Calibri" w:hAnsi="Times New Roman" w:cs="Times New Roman"/>
                <w:lang w:eastAsia="en-US"/>
              </w:rPr>
            </w:pPr>
            <w:r w:rsidRPr="00382E98">
              <w:rPr>
                <w:rFonts w:ascii="Times New Roman" w:eastAsia="Calibri" w:hAnsi="Times New Roman" w:cs="Times New Roman"/>
                <w:lang w:eastAsia="en-US"/>
              </w:rPr>
              <w:t xml:space="preserve">Игры, подготовка к образовательной деятельности. </w:t>
            </w:r>
          </w:p>
        </w:tc>
        <w:tc>
          <w:tcPr>
            <w:tcW w:w="2693" w:type="dxa"/>
            <w:shd w:val="clear" w:color="auto" w:fill="EBC4DA" w:themeFill="accent5" w:themeFillTint="66"/>
          </w:tcPr>
          <w:p w:rsidR="00F83085" w:rsidRPr="00382E98" w:rsidRDefault="00F83085" w:rsidP="00F83085">
            <w:pPr>
              <w:autoSpaceDE w:val="0"/>
              <w:autoSpaceDN w:val="0"/>
              <w:adjustRightInd w:val="0"/>
              <w:spacing w:after="0" w:line="240" w:lineRule="auto"/>
              <w:ind w:left="-108" w:right="-108"/>
              <w:jc w:val="center"/>
              <w:rPr>
                <w:rFonts w:ascii="Times New Roman" w:eastAsia="Calibri" w:hAnsi="Times New Roman" w:cs="Times New Roman"/>
                <w:lang w:eastAsia="en-US"/>
              </w:rPr>
            </w:pPr>
            <w:r w:rsidRPr="00382E98">
              <w:rPr>
                <w:rFonts w:ascii="Times New Roman" w:eastAsia="Calibri" w:hAnsi="Times New Roman" w:cs="Times New Roman"/>
                <w:lang w:eastAsia="en-US"/>
              </w:rPr>
              <w:t>8.55-9.00</w:t>
            </w:r>
          </w:p>
        </w:tc>
      </w:tr>
      <w:tr w:rsidR="00F83085" w:rsidRPr="00382E98" w:rsidTr="00D71C21">
        <w:trPr>
          <w:trHeight w:val="248"/>
        </w:trPr>
        <w:tc>
          <w:tcPr>
            <w:tcW w:w="12616" w:type="dxa"/>
            <w:shd w:val="clear" w:color="auto" w:fill="F1C3AE" w:themeFill="accent3" w:themeFillTint="66"/>
          </w:tcPr>
          <w:p w:rsidR="00F83085" w:rsidRPr="00382E98" w:rsidRDefault="003078C5" w:rsidP="00F83085">
            <w:pPr>
              <w:autoSpaceDE w:val="0"/>
              <w:autoSpaceDN w:val="0"/>
              <w:adjustRightInd w:val="0"/>
              <w:spacing w:after="0" w:line="240" w:lineRule="auto"/>
              <w:rPr>
                <w:rFonts w:ascii="Times New Roman" w:eastAsia="Calibri" w:hAnsi="Times New Roman" w:cs="Times New Roman"/>
                <w:lang w:eastAsia="en-US"/>
              </w:rPr>
            </w:pPr>
            <w:r w:rsidRPr="00382E98">
              <w:rPr>
                <w:rFonts w:ascii="Times New Roman" w:eastAsia="Calibri" w:hAnsi="Times New Roman" w:cs="Times New Roman"/>
                <w:lang w:eastAsia="en-US"/>
              </w:rPr>
              <w:t>Непрерывная о</w:t>
            </w:r>
            <w:r w:rsidR="00E91DEA" w:rsidRPr="00382E98">
              <w:rPr>
                <w:rFonts w:ascii="Times New Roman" w:eastAsia="Calibri" w:hAnsi="Times New Roman" w:cs="Times New Roman"/>
                <w:lang w:eastAsia="en-US"/>
              </w:rPr>
              <w:t>бразовательная деятельность, общая длительность, включая перерывы</w:t>
            </w:r>
          </w:p>
        </w:tc>
        <w:tc>
          <w:tcPr>
            <w:tcW w:w="2693" w:type="dxa"/>
            <w:shd w:val="clear" w:color="auto" w:fill="EBC4DA" w:themeFill="accent5" w:themeFillTint="66"/>
          </w:tcPr>
          <w:p w:rsidR="00F83085" w:rsidRPr="00382E98" w:rsidRDefault="00E91DEA" w:rsidP="00F83085">
            <w:pPr>
              <w:autoSpaceDE w:val="0"/>
              <w:autoSpaceDN w:val="0"/>
              <w:adjustRightInd w:val="0"/>
              <w:spacing w:after="0" w:line="240" w:lineRule="auto"/>
              <w:ind w:left="-108" w:right="-108"/>
              <w:jc w:val="center"/>
              <w:rPr>
                <w:rFonts w:ascii="Times New Roman" w:eastAsia="Calibri" w:hAnsi="Times New Roman" w:cs="Times New Roman"/>
                <w:lang w:eastAsia="en-US"/>
              </w:rPr>
            </w:pPr>
            <w:r w:rsidRPr="00382E98">
              <w:rPr>
                <w:rFonts w:ascii="Times New Roman" w:eastAsia="Calibri" w:hAnsi="Times New Roman" w:cs="Times New Roman"/>
                <w:lang w:eastAsia="en-US"/>
              </w:rPr>
              <w:t>9.00-1</w:t>
            </w:r>
            <w:r w:rsidR="000A4D38" w:rsidRPr="00382E98">
              <w:rPr>
                <w:rFonts w:ascii="Times New Roman" w:eastAsia="Calibri" w:hAnsi="Times New Roman" w:cs="Times New Roman"/>
                <w:lang w:eastAsia="en-US"/>
              </w:rPr>
              <w:t>1</w:t>
            </w:r>
            <w:r w:rsidRPr="00382E98">
              <w:rPr>
                <w:rFonts w:ascii="Times New Roman" w:eastAsia="Calibri" w:hAnsi="Times New Roman" w:cs="Times New Roman"/>
                <w:lang w:eastAsia="en-US"/>
              </w:rPr>
              <w:t>.</w:t>
            </w:r>
            <w:r w:rsidR="000A4D38" w:rsidRPr="00382E98">
              <w:rPr>
                <w:rFonts w:ascii="Times New Roman" w:eastAsia="Calibri" w:hAnsi="Times New Roman" w:cs="Times New Roman"/>
                <w:lang w:eastAsia="en-US"/>
              </w:rPr>
              <w:t>0</w:t>
            </w:r>
            <w:r w:rsidR="00F83085" w:rsidRPr="00382E98">
              <w:rPr>
                <w:rFonts w:ascii="Times New Roman" w:eastAsia="Calibri" w:hAnsi="Times New Roman" w:cs="Times New Roman"/>
                <w:lang w:eastAsia="en-US"/>
              </w:rPr>
              <w:t>0</w:t>
            </w:r>
          </w:p>
        </w:tc>
      </w:tr>
      <w:tr w:rsidR="00F83085" w:rsidRPr="00382E98" w:rsidTr="00D71C21">
        <w:trPr>
          <w:trHeight w:val="248"/>
        </w:trPr>
        <w:tc>
          <w:tcPr>
            <w:tcW w:w="12616" w:type="dxa"/>
            <w:shd w:val="clear" w:color="auto" w:fill="F1C3AE" w:themeFill="accent3" w:themeFillTint="66"/>
          </w:tcPr>
          <w:p w:rsidR="00F83085" w:rsidRPr="00382E98" w:rsidRDefault="00F83085" w:rsidP="00F83085">
            <w:pPr>
              <w:autoSpaceDE w:val="0"/>
              <w:autoSpaceDN w:val="0"/>
              <w:adjustRightInd w:val="0"/>
              <w:spacing w:after="0" w:line="240" w:lineRule="auto"/>
              <w:rPr>
                <w:rFonts w:ascii="Times New Roman" w:eastAsia="Calibri" w:hAnsi="Times New Roman" w:cs="Times New Roman"/>
                <w:lang w:eastAsia="en-US"/>
              </w:rPr>
            </w:pPr>
            <w:r w:rsidRPr="00382E98">
              <w:rPr>
                <w:rFonts w:ascii="Times New Roman" w:eastAsia="Calibri" w:hAnsi="Times New Roman" w:cs="Times New Roman"/>
                <w:color w:val="FF0000"/>
                <w:lang w:eastAsia="en-US"/>
              </w:rPr>
              <w:t>Второй завтрак</w:t>
            </w:r>
          </w:p>
        </w:tc>
        <w:tc>
          <w:tcPr>
            <w:tcW w:w="2693" w:type="dxa"/>
            <w:shd w:val="clear" w:color="auto" w:fill="EBC4DA" w:themeFill="accent5" w:themeFillTint="66"/>
          </w:tcPr>
          <w:p w:rsidR="00F83085" w:rsidRPr="00382E98" w:rsidRDefault="00F83085" w:rsidP="00F83085">
            <w:pPr>
              <w:autoSpaceDE w:val="0"/>
              <w:autoSpaceDN w:val="0"/>
              <w:adjustRightInd w:val="0"/>
              <w:spacing w:after="0" w:line="240" w:lineRule="auto"/>
              <w:ind w:left="-108" w:right="-108"/>
              <w:jc w:val="center"/>
              <w:rPr>
                <w:rFonts w:ascii="Times New Roman" w:eastAsia="Calibri" w:hAnsi="Times New Roman" w:cs="Times New Roman"/>
                <w:b/>
                <w:lang w:eastAsia="en-US"/>
              </w:rPr>
            </w:pPr>
            <w:r w:rsidRPr="00382E98">
              <w:rPr>
                <w:rFonts w:ascii="Times New Roman" w:eastAsia="Calibri" w:hAnsi="Times New Roman" w:cs="Times New Roman"/>
                <w:b/>
                <w:color w:val="FF0000"/>
                <w:lang w:eastAsia="en-US"/>
              </w:rPr>
              <w:t>10.00.-10.10</w:t>
            </w:r>
          </w:p>
        </w:tc>
      </w:tr>
      <w:tr w:rsidR="00F83085" w:rsidRPr="00382E98" w:rsidTr="00D71C21">
        <w:trPr>
          <w:trHeight w:val="385"/>
        </w:trPr>
        <w:tc>
          <w:tcPr>
            <w:tcW w:w="12616" w:type="dxa"/>
            <w:shd w:val="clear" w:color="auto" w:fill="F1C3AE" w:themeFill="accent3" w:themeFillTint="66"/>
          </w:tcPr>
          <w:p w:rsidR="00F83085" w:rsidRPr="00382E98" w:rsidRDefault="00F83085" w:rsidP="00F83085">
            <w:pPr>
              <w:autoSpaceDE w:val="0"/>
              <w:autoSpaceDN w:val="0"/>
              <w:adjustRightInd w:val="0"/>
              <w:spacing w:after="0" w:line="240" w:lineRule="auto"/>
              <w:rPr>
                <w:rFonts w:ascii="Times New Roman" w:eastAsia="Calibri" w:hAnsi="Times New Roman" w:cs="Times New Roman"/>
                <w:lang w:eastAsia="en-US"/>
              </w:rPr>
            </w:pPr>
            <w:r w:rsidRPr="00382E98">
              <w:rPr>
                <w:rFonts w:ascii="Times New Roman" w:eastAsia="Calibri" w:hAnsi="Times New Roman" w:cs="Times New Roman"/>
                <w:lang w:eastAsia="en-US"/>
              </w:rPr>
              <w:t xml:space="preserve">Подготовка к прогулке, прогулка (наблюдения, игры, труд, экспериментирование, общение по интересам), возвращение с прогулки. </w:t>
            </w:r>
          </w:p>
        </w:tc>
        <w:tc>
          <w:tcPr>
            <w:tcW w:w="2693" w:type="dxa"/>
            <w:shd w:val="clear" w:color="auto" w:fill="EBC4DA" w:themeFill="accent5" w:themeFillTint="66"/>
          </w:tcPr>
          <w:p w:rsidR="00F83085" w:rsidRPr="00382E98" w:rsidRDefault="00F83085" w:rsidP="00F83085">
            <w:pPr>
              <w:autoSpaceDE w:val="0"/>
              <w:autoSpaceDN w:val="0"/>
              <w:adjustRightInd w:val="0"/>
              <w:spacing w:after="0" w:line="240" w:lineRule="auto"/>
              <w:ind w:left="-108" w:right="-108"/>
              <w:jc w:val="center"/>
              <w:rPr>
                <w:rFonts w:ascii="Times New Roman" w:eastAsia="Calibri" w:hAnsi="Times New Roman" w:cs="Times New Roman"/>
                <w:lang w:eastAsia="en-US"/>
              </w:rPr>
            </w:pPr>
            <w:r w:rsidRPr="00382E98">
              <w:rPr>
                <w:rFonts w:ascii="Times New Roman" w:eastAsia="Calibri" w:hAnsi="Times New Roman" w:cs="Times New Roman"/>
                <w:lang w:eastAsia="en-US"/>
              </w:rPr>
              <w:t>11.10-12.20</w:t>
            </w:r>
          </w:p>
        </w:tc>
      </w:tr>
      <w:tr w:rsidR="00F83085" w:rsidRPr="00382E98" w:rsidTr="00D71C21">
        <w:trPr>
          <w:trHeight w:val="109"/>
        </w:trPr>
        <w:tc>
          <w:tcPr>
            <w:tcW w:w="12616" w:type="dxa"/>
            <w:shd w:val="clear" w:color="auto" w:fill="F1C3AE" w:themeFill="accent3" w:themeFillTint="66"/>
          </w:tcPr>
          <w:p w:rsidR="00F83085" w:rsidRPr="00382E98" w:rsidRDefault="00F83085" w:rsidP="00F83085">
            <w:pPr>
              <w:autoSpaceDE w:val="0"/>
              <w:autoSpaceDN w:val="0"/>
              <w:adjustRightInd w:val="0"/>
              <w:spacing w:after="0" w:line="240" w:lineRule="auto"/>
              <w:rPr>
                <w:rFonts w:ascii="Times New Roman" w:eastAsia="Calibri" w:hAnsi="Times New Roman" w:cs="Times New Roman"/>
                <w:lang w:eastAsia="en-US"/>
              </w:rPr>
            </w:pPr>
            <w:r w:rsidRPr="00382E98">
              <w:rPr>
                <w:rFonts w:ascii="Times New Roman" w:eastAsia="Calibri" w:hAnsi="Times New Roman" w:cs="Times New Roman"/>
                <w:lang w:eastAsia="en-US"/>
              </w:rPr>
              <w:t xml:space="preserve">Самостоятельная деятельность по выбору и интересам. </w:t>
            </w:r>
          </w:p>
        </w:tc>
        <w:tc>
          <w:tcPr>
            <w:tcW w:w="2693" w:type="dxa"/>
            <w:shd w:val="clear" w:color="auto" w:fill="EBC4DA" w:themeFill="accent5" w:themeFillTint="66"/>
          </w:tcPr>
          <w:p w:rsidR="00F83085" w:rsidRPr="00382E98" w:rsidRDefault="00F83085" w:rsidP="00F83085">
            <w:pPr>
              <w:autoSpaceDE w:val="0"/>
              <w:autoSpaceDN w:val="0"/>
              <w:adjustRightInd w:val="0"/>
              <w:spacing w:after="0" w:line="240" w:lineRule="auto"/>
              <w:ind w:left="-108" w:right="-108"/>
              <w:jc w:val="center"/>
              <w:rPr>
                <w:rFonts w:ascii="Times New Roman" w:eastAsia="Calibri" w:hAnsi="Times New Roman" w:cs="Times New Roman"/>
                <w:lang w:eastAsia="en-US"/>
              </w:rPr>
            </w:pPr>
            <w:r w:rsidRPr="00382E98">
              <w:rPr>
                <w:rFonts w:ascii="Times New Roman" w:eastAsia="Calibri" w:hAnsi="Times New Roman" w:cs="Times New Roman"/>
                <w:lang w:eastAsia="en-US"/>
              </w:rPr>
              <w:t>12.20-12.30</w:t>
            </w:r>
          </w:p>
        </w:tc>
      </w:tr>
      <w:tr w:rsidR="00F83085" w:rsidRPr="00382E98" w:rsidTr="00D71C21">
        <w:trPr>
          <w:trHeight w:val="109"/>
        </w:trPr>
        <w:tc>
          <w:tcPr>
            <w:tcW w:w="12616" w:type="dxa"/>
            <w:shd w:val="clear" w:color="auto" w:fill="F1C3AE" w:themeFill="accent3" w:themeFillTint="66"/>
          </w:tcPr>
          <w:p w:rsidR="00F83085" w:rsidRPr="00382E98" w:rsidRDefault="00F83085" w:rsidP="00F83085">
            <w:pPr>
              <w:autoSpaceDE w:val="0"/>
              <w:autoSpaceDN w:val="0"/>
              <w:adjustRightInd w:val="0"/>
              <w:spacing w:after="0" w:line="240" w:lineRule="auto"/>
              <w:rPr>
                <w:rFonts w:ascii="Times New Roman" w:eastAsia="Calibri" w:hAnsi="Times New Roman" w:cs="Times New Roman"/>
                <w:lang w:eastAsia="en-US"/>
              </w:rPr>
            </w:pPr>
            <w:r w:rsidRPr="00382E98">
              <w:rPr>
                <w:rFonts w:ascii="Times New Roman" w:eastAsia="Calibri" w:hAnsi="Times New Roman" w:cs="Times New Roman"/>
                <w:lang w:eastAsia="en-US"/>
              </w:rPr>
              <w:t xml:space="preserve">Подготовка к обеду, </w:t>
            </w:r>
            <w:r w:rsidRPr="00382E98">
              <w:rPr>
                <w:rFonts w:ascii="Times New Roman" w:eastAsia="Calibri" w:hAnsi="Times New Roman" w:cs="Times New Roman"/>
                <w:color w:val="FF0000"/>
                <w:lang w:eastAsia="en-US"/>
              </w:rPr>
              <w:t xml:space="preserve">обед. </w:t>
            </w:r>
          </w:p>
        </w:tc>
        <w:tc>
          <w:tcPr>
            <w:tcW w:w="2693" w:type="dxa"/>
            <w:shd w:val="clear" w:color="auto" w:fill="EBC4DA" w:themeFill="accent5" w:themeFillTint="66"/>
          </w:tcPr>
          <w:p w:rsidR="00F83085" w:rsidRPr="00382E98" w:rsidRDefault="00F83085" w:rsidP="00F83085">
            <w:pPr>
              <w:autoSpaceDE w:val="0"/>
              <w:autoSpaceDN w:val="0"/>
              <w:adjustRightInd w:val="0"/>
              <w:spacing w:after="0" w:line="240" w:lineRule="auto"/>
              <w:ind w:left="-108" w:right="-108"/>
              <w:jc w:val="center"/>
              <w:rPr>
                <w:rFonts w:ascii="Times New Roman" w:eastAsia="Calibri" w:hAnsi="Times New Roman" w:cs="Times New Roman"/>
                <w:b/>
                <w:lang w:eastAsia="en-US"/>
              </w:rPr>
            </w:pPr>
            <w:r w:rsidRPr="00382E98">
              <w:rPr>
                <w:rFonts w:ascii="Times New Roman" w:eastAsia="Calibri" w:hAnsi="Times New Roman" w:cs="Times New Roman"/>
                <w:b/>
                <w:color w:val="FF0000"/>
                <w:lang w:eastAsia="en-US"/>
              </w:rPr>
              <w:t>12.30-12.50</w:t>
            </w:r>
          </w:p>
        </w:tc>
      </w:tr>
      <w:tr w:rsidR="00F83085" w:rsidRPr="00382E98" w:rsidTr="00D71C21">
        <w:trPr>
          <w:trHeight w:val="109"/>
        </w:trPr>
        <w:tc>
          <w:tcPr>
            <w:tcW w:w="12616" w:type="dxa"/>
            <w:shd w:val="clear" w:color="auto" w:fill="F1C3AE" w:themeFill="accent3" w:themeFillTint="66"/>
          </w:tcPr>
          <w:p w:rsidR="00F83085" w:rsidRPr="00382E98" w:rsidRDefault="00F83085" w:rsidP="00F83085">
            <w:pPr>
              <w:autoSpaceDE w:val="0"/>
              <w:autoSpaceDN w:val="0"/>
              <w:adjustRightInd w:val="0"/>
              <w:spacing w:after="0" w:line="240" w:lineRule="auto"/>
              <w:rPr>
                <w:rFonts w:ascii="Times New Roman" w:eastAsia="Calibri" w:hAnsi="Times New Roman" w:cs="Times New Roman"/>
                <w:lang w:eastAsia="en-US"/>
              </w:rPr>
            </w:pPr>
            <w:r w:rsidRPr="00382E98">
              <w:rPr>
                <w:rFonts w:ascii="Times New Roman" w:eastAsia="Calibri" w:hAnsi="Times New Roman" w:cs="Times New Roman"/>
                <w:lang w:eastAsia="en-US"/>
              </w:rPr>
              <w:t xml:space="preserve">Подготовка ко сну, дневной сон. </w:t>
            </w:r>
          </w:p>
        </w:tc>
        <w:tc>
          <w:tcPr>
            <w:tcW w:w="2693" w:type="dxa"/>
            <w:shd w:val="clear" w:color="auto" w:fill="EBC4DA" w:themeFill="accent5" w:themeFillTint="66"/>
          </w:tcPr>
          <w:p w:rsidR="00F83085" w:rsidRPr="00382E98" w:rsidRDefault="00F83085" w:rsidP="00F83085">
            <w:pPr>
              <w:autoSpaceDE w:val="0"/>
              <w:autoSpaceDN w:val="0"/>
              <w:adjustRightInd w:val="0"/>
              <w:spacing w:after="0" w:line="240" w:lineRule="auto"/>
              <w:ind w:left="-108" w:right="-108"/>
              <w:jc w:val="center"/>
              <w:rPr>
                <w:rFonts w:ascii="Times New Roman" w:eastAsia="Calibri" w:hAnsi="Times New Roman" w:cs="Times New Roman"/>
                <w:lang w:eastAsia="en-US"/>
              </w:rPr>
            </w:pPr>
            <w:r w:rsidRPr="00382E98">
              <w:rPr>
                <w:rFonts w:ascii="Times New Roman" w:eastAsia="Calibri" w:hAnsi="Times New Roman" w:cs="Times New Roman"/>
                <w:lang w:eastAsia="en-US"/>
              </w:rPr>
              <w:t>12.50-15.00</w:t>
            </w:r>
          </w:p>
        </w:tc>
      </w:tr>
      <w:tr w:rsidR="00F83085" w:rsidRPr="00382E98" w:rsidTr="00D71C21">
        <w:trPr>
          <w:trHeight w:val="247"/>
        </w:trPr>
        <w:tc>
          <w:tcPr>
            <w:tcW w:w="12616" w:type="dxa"/>
            <w:shd w:val="clear" w:color="auto" w:fill="F1C3AE" w:themeFill="accent3" w:themeFillTint="66"/>
          </w:tcPr>
          <w:p w:rsidR="00F83085" w:rsidRPr="00382E98" w:rsidRDefault="00F83085" w:rsidP="00F83085">
            <w:pPr>
              <w:autoSpaceDE w:val="0"/>
              <w:autoSpaceDN w:val="0"/>
              <w:adjustRightInd w:val="0"/>
              <w:spacing w:after="0" w:line="240" w:lineRule="auto"/>
              <w:rPr>
                <w:rFonts w:ascii="Times New Roman" w:eastAsia="Calibri" w:hAnsi="Times New Roman" w:cs="Times New Roman"/>
                <w:lang w:eastAsia="en-US"/>
              </w:rPr>
            </w:pPr>
            <w:r w:rsidRPr="00382E98">
              <w:rPr>
                <w:rFonts w:ascii="Times New Roman" w:eastAsia="Calibri" w:hAnsi="Times New Roman" w:cs="Times New Roman"/>
                <w:lang w:eastAsia="en-US"/>
              </w:rPr>
              <w:t xml:space="preserve">Постепенный подъём, пробуждающая гимнастика, воздушные и водные процедуры. </w:t>
            </w:r>
          </w:p>
        </w:tc>
        <w:tc>
          <w:tcPr>
            <w:tcW w:w="2693" w:type="dxa"/>
            <w:shd w:val="clear" w:color="auto" w:fill="EBC4DA" w:themeFill="accent5" w:themeFillTint="66"/>
          </w:tcPr>
          <w:p w:rsidR="00F83085" w:rsidRPr="00382E98" w:rsidRDefault="00F83085" w:rsidP="00F83085">
            <w:pPr>
              <w:autoSpaceDE w:val="0"/>
              <w:autoSpaceDN w:val="0"/>
              <w:adjustRightInd w:val="0"/>
              <w:spacing w:after="0" w:line="240" w:lineRule="auto"/>
              <w:ind w:left="-108" w:right="-108"/>
              <w:jc w:val="center"/>
              <w:rPr>
                <w:rFonts w:ascii="Times New Roman" w:eastAsia="Calibri" w:hAnsi="Times New Roman" w:cs="Times New Roman"/>
                <w:lang w:eastAsia="en-US"/>
              </w:rPr>
            </w:pPr>
            <w:r w:rsidRPr="00382E98">
              <w:rPr>
                <w:rFonts w:ascii="Times New Roman" w:eastAsia="Calibri" w:hAnsi="Times New Roman" w:cs="Times New Roman"/>
                <w:lang w:eastAsia="en-US"/>
              </w:rPr>
              <w:t>15.00-15.35</w:t>
            </w:r>
          </w:p>
        </w:tc>
      </w:tr>
      <w:tr w:rsidR="00F83085" w:rsidRPr="00382E98" w:rsidTr="00D71C21">
        <w:trPr>
          <w:trHeight w:val="247"/>
        </w:trPr>
        <w:tc>
          <w:tcPr>
            <w:tcW w:w="12616" w:type="dxa"/>
            <w:tcBorders>
              <w:top w:val="single" w:sz="4" w:space="0" w:color="auto"/>
              <w:left w:val="single" w:sz="4" w:space="0" w:color="auto"/>
              <w:bottom w:val="single" w:sz="4" w:space="0" w:color="auto"/>
              <w:right w:val="single" w:sz="4" w:space="0" w:color="auto"/>
            </w:tcBorders>
            <w:shd w:val="clear" w:color="auto" w:fill="F1C3AE" w:themeFill="accent3" w:themeFillTint="66"/>
          </w:tcPr>
          <w:p w:rsidR="00F83085" w:rsidRPr="00382E98" w:rsidRDefault="00F83085" w:rsidP="00F83085">
            <w:pPr>
              <w:autoSpaceDE w:val="0"/>
              <w:autoSpaceDN w:val="0"/>
              <w:adjustRightInd w:val="0"/>
              <w:spacing w:after="0" w:line="240" w:lineRule="auto"/>
              <w:rPr>
                <w:rFonts w:ascii="Times New Roman" w:eastAsia="Calibri" w:hAnsi="Times New Roman" w:cs="Times New Roman"/>
                <w:lang w:eastAsia="en-US"/>
              </w:rPr>
            </w:pPr>
            <w:r w:rsidRPr="00382E98">
              <w:rPr>
                <w:rFonts w:ascii="Times New Roman" w:eastAsia="Calibri" w:hAnsi="Times New Roman" w:cs="Times New Roman"/>
                <w:lang w:eastAsia="en-US"/>
              </w:rPr>
              <w:t xml:space="preserve">Подготовка к полднику, </w:t>
            </w:r>
            <w:r w:rsidRPr="00382E98">
              <w:rPr>
                <w:rFonts w:ascii="Times New Roman" w:eastAsia="Calibri" w:hAnsi="Times New Roman" w:cs="Times New Roman"/>
                <w:b/>
                <w:color w:val="FF0000"/>
                <w:lang w:eastAsia="en-US"/>
              </w:rPr>
              <w:t>полдник.</w:t>
            </w:r>
            <w:r w:rsidRPr="00382E98">
              <w:rPr>
                <w:rFonts w:ascii="Times New Roman" w:eastAsia="Calibri" w:hAnsi="Times New Roman" w:cs="Times New Roman"/>
                <w:color w:val="FF0000"/>
                <w:lang w:eastAsia="en-US"/>
              </w:rPr>
              <w:t xml:space="preserve"> </w:t>
            </w:r>
          </w:p>
        </w:tc>
        <w:tc>
          <w:tcPr>
            <w:tcW w:w="2693" w:type="dxa"/>
            <w:tcBorders>
              <w:top w:val="single" w:sz="4" w:space="0" w:color="auto"/>
              <w:left w:val="single" w:sz="4" w:space="0" w:color="auto"/>
              <w:bottom w:val="single" w:sz="4" w:space="0" w:color="auto"/>
              <w:right w:val="single" w:sz="4" w:space="0" w:color="auto"/>
            </w:tcBorders>
            <w:shd w:val="clear" w:color="auto" w:fill="EBC4DA" w:themeFill="accent5" w:themeFillTint="66"/>
          </w:tcPr>
          <w:p w:rsidR="00F83085" w:rsidRPr="00382E98" w:rsidRDefault="00F83085" w:rsidP="00F83085">
            <w:pPr>
              <w:autoSpaceDE w:val="0"/>
              <w:autoSpaceDN w:val="0"/>
              <w:adjustRightInd w:val="0"/>
              <w:spacing w:after="0" w:line="240" w:lineRule="auto"/>
              <w:ind w:left="-108" w:right="-108"/>
              <w:jc w:val="center"/>
              <w:rPr>
                <w:rFonts w:ascii="Times New Roman" w:eastAsia="Calibri" w:hAnsi="Times New Roman" w:cs="Times New Roman"/>
                <w:b/>
                <w:lang w:eastAsia="en-US"/>
              </w:rPr>
            </w:pPr>
            <w:r w:rsidRPr="00382E98">
              <w:rPr>
                <w:rFonts w:ascii="Times New Roman" w:eastAsia="Calibri" w:hAnsi="Times New Roman" w:cs="Times New Roman"/>
                <w:b/>
                <w:color w:val="FF0000"/>
                <w:lang w:eastAsia="en-US"/>
              </w:rPr>
              <w:t>15.35-15.45</w:t>
            </w:r>
          </w:p>
        </w:tc>
      </w:tr>
      <w:tr w:rsidR="00F83085" w:rsidRPr="00382E98" w:rsidTr="00D71C21">
        <w:trPr>
          <w:trHeight w:val="247"/>
        </w:trPr>
        <w:tc>
          <w:tcPr>
            <w:tcW w:w="12616" w:type="dxa"/>
            <w:tcBorders>
              <w:top w:val="single" w:sz="4" w:space="0" w:color="auto"/>
              <w:left w:val="single" w:sz="4" w:space="0" w:color="auto"/>
              <w:bottom w:val="single" w:sz="4" w:space="0" w:color="auto"/>
              <w:right w:val="single" w:sz="4" w:space="0" w:color="auto"/>
            </w:tcBorders>
            <w:shd w:val="clear" w:color="auto" w:fill="F1C3AE" w:themeFill="accent3" w:themeFillTint="66"/>
          </w:tcPr>
          <w:p w:rsidR="00F83085" w:rsidRPr="00382E98" w:rsidRDefault="00F83085" w:rsidP="00F83085">
            <w:pPr>
              <w:autoSpaceDE w:val="0"/>
              <w:autoSpaceDN w:val="0"/>
              <w:adjustRightInd w:val="0"/>
              <w:spacing w:after="0" w:line="240" w:lineRule="auto"/>
              <w:rPr>
                <w:rFonts w:ascii="Times New Roman" w:eastAsia="Calibri" w:hAnsi="Times New Roman" w:cs="Times New Roman"/>
                <w:lang w:eastAsia="en-US"/>
              </w:rPr>
            </w:pPr>
            <w:r w:rsidRPr="00382E98">
              <w:rPr>
                <w:rFonts w:ascii="Times New Roman" w:eastAsia="Calibri" w:hAnsi="Times New Roman" w:cs="Times New Roman"/>
                <w:lang w:eastAsia="en-US"/>
              </w:rPr>
              <w:t xml:space="preserve">Кружковая работа. </w:t>
            </w:r>
          </w:p>
        </w:tc>
        <w:tc>
          <w:tcPr>
            <w:tcW w:w="2693" w:type="dxa"/>
            <w:tcBorders>
              <w:top w:val="single" w:sz="4" w:space="0" w:color="auto"/>
              <w:left w:val="single" w:sz="4" w:space="0" w:color="auto"/>
              <w:bottom w:val="single" w:sz="4" w:space="0" w:color="auto"/>
              <w:right w:val="single" w:sz="4" w:space="0" w:color="auto"/>
            </w:tcBorders>
            <w:shd w:val="clear" w:color="auto" w:fill="EBC4DA" w:themeFill="accent5" w:themeFillTint="66"/>
          </w:tcPr>
          <w:p w:rsidR="00F83085" w:rsidRPr="00382E98" w:rsidRDefault="00F83085" w:rsidP="00F83085">
            <w:pPr>
              <w:autoSpaceDE w:val="0"/>
              <w:autoSpaceDN w:val="0"/>
              <w:adjustRightInd w:val="0"/>
              <w:spacing w:after="0" w:line="240" w:lineRule="auto"/>
              <w:ind w:left="-108" w:right="-108"/>
              <w:jc w:val="center"/>
              <w:rPr>
                <w:rFonts w:ascii="Times New Roman" w:eastAsia="Calibri" w:hAnsi="Times New Roman" w:cs="Times New Roman"/>
                <w:lang w:eastAsia="en-US"/>
              </w:rPr>
            </w:pPr>
            <w:r w:rsidRPr="00382E98">
              <w:rPr>
                <w:rFonts w:ascii="Times New Roman" w:eastAsia="Calibri" w:hAnsi="Times New Roman" w:cs="Times New Roman"/>
                <w:lang w:eastAsia="en-US"/>
              </w:rPr>
              <w:t>15.45-16.25</w:t>
            </w:r>
          </w:p>
        </w:tc>
      </w:tr>
      <w:tr w:rsidR="00F83085" w:rsidRPr="00382E98" w:rsidTr="00D71C21">
        <w:trPr>
          <w:trHeight w:val="247"/>
        </w:trPr>
        <w:tc>
          <w:tcPr>
            <w:tcW w:w="12616" w:type="dxa"/>
            <w:tcBorders>
              <w:top w:val="single" w:sz="4" w:space="0" w:color="auto"/>
              <w:left w:val="single" w:sz="4" w:space="0" w:color="auto"/>
              <w:bottom w:val="single" w:sz="4" w:space="0" w:color="auto"/>
              <w:right w:val="single" w:sz="4" w:space="0" w:color="auto"/>
            </w:tcBorders>
            <w:shd w:val="clear" w:color="auto" w:fill="F1C3AE" w:themeFill="accent3" w:themeFillTint="66"/>
          </w:tcPr>
          <w:p w:rsidR="00F83085" w:rsidRPr="00382E98" w:rsidRDefault="00F83085" w:rsidP="00F83085">
            <w:pPr>
              <w:autoSpaceDE w:val="0"/>
              <w:autoSpaceDN w:val="0"/>
              <w:adjustRightInd w:val="0"/>
              <w:spacing w:after="0" w:line="240" w:lineRule="auto"/>
              <w:rPr>
                <w:rFonts w:ascii="Times New Roman" w:eastAsia="Calibri" w:hAnsi="Times New Roman" w:cs="Times New Roman"/>
                <w:lang w:eastAsia="en-US"/>
              </w:rPr>
            </w:pPr>
            <w:r w:rsidRPr="00382E98">
              <w:rPr>
                <w:rFonts w:ascii="Times New Roman" w:eastAsia="Calibri" w:hAnsi="Times New Roman" w:cs="Times New Roman"/>
                <w:lang w:eastAsia="en-US"/>
              </w:rPr>
              <w:t>Игры</w:t>
            </w:r>
          </w:p>
        </w:tc>
        <w:tc>
          <w:tcPr>
            <w:tcW w:w="2693" w:type="dxa"/>
            <w:tcBorders>
              <w:top w:val="single" w:sz="4" w:space="0" w:color="auto"/>
              <w:left w:val="single" w:sz="4" w:space="0" w:color="auto"/>
              <w:bottom w:val="single" w:sz="4" w:space="0" w:color="auto"/>
              <w:right w:val="single" w:sz="4" w:space="0" w:color="auto"/>
            </w:tcBorders>
            <w:shd w:val="clear" w:color="auto" w:fill="EBC4DA" w:themeFill="accent5" w:themeFillTint="66"/>
          </w:tcPr>
          <w:p w:rsidR="00F83085" w:rsidRPr="00382E98" w:rsidRDefault="00F83085" w:rsidP="00F83085">
            <w:pPr>
              <w:autoSpaceDE w:val="0"/>
              <w:autoSpaceDN w:val="0"/>
              <w:adjustRightInd w:val="0"/>
              <w:spacing w:after="0" w:line="240" w:lineRule="auto"/>
              <w:ind w:left="-108" w:right="-108"/>
              <w:jc w:val="center"/>
              <w:rPr>
                <w:rFonts w:ascii="Times New Roman" w:eastAsia="Calibri" w:hAnsi="Times New Roman" w:cs="Times New Roman"/>
                <w:lang w:eastAsia="en-US"/>
              </w:rPr>
            </w:pPr>
            <w:r w:rsidRPr="00382E98">
              <w:rPr>
                <w:rFonts w:ascii="Times New Roman" w:eastAsia="Calibri" w:hAnsi="Times New Roman" w:cs="Times New Roman"/>
                <w:lang w:eastAsia="en-US"/>
              </w:rPr>
              <w:t>16.25-18.00</w:t>
            </w:r>
          </w:p>
        </w:tc>
      </w:tr>
      <w:tr w:rsidR="00F83085" w:rsidRPr="00382E98" w:rsidTr="00D71C21">
        <w:trPr>
          <w:trHeight w:val="247"/>
        </w:trPr>
        <w:tc>
          <w:tcPr>
            <w:tcW w:w="12616" w:type="dxa"/>
            <w:tcBorders>
              <w:top w:val="single" w:sz="4" w:space="0" w:color="auto"/>
              <w:left w:val="single" w:sz="4" w:space="0" w:color="auto"/>
              <w:bottom w:val="single" w:sz="4" w:space="0" w:color="auto"/>
              <w:right w:val="single" w:sz="4" w:space="0" w:color="auto"/>
            </w:tcBorders>
            <w:shd w:val="clear" w:color="auto" w:fill="F1C3AE" w:themeFill="accent3" w:themeFillTint="66"/>
          </w:tcPr>
          <w:p w:rsidR="00F83085" w:rsidRPr="00382E98" w:rsidRDefault="00F83085" w:rsidP="00F83085">
            <w:pPr>
              <w:autoSpaceDE w:val="0"/>
              <w:autoSpaceDN w:val="0"/>
              <w:adjustRightInd w:val="0"/>
              <w:spacing w:after="0" w:line="240" w:lineRule="auto"/>
              <w:rPr>
                <w:rFonts w:ascii="Times New Roman" w:eastAsia="Calibri" w:hAnsi="Times New Roman" w:cs="Times New Roman"/>
                <w:lang w:eastAsia="en-US"/>
              </w:rPr>
            </w:pPr>
            <w:r w:rsidRPr="00382E98">
              <w:rPr>
                <w:rFonts w:ascii="Times New Roman" w:eastAsia="Calibri" w:hAnsi="Times New Roman" w:cs="Times New Roman"/>
                <w:lang w:eastAsia="en-US"/>
              </w:rPr>
              <w:t xml:space="preserve">Подготовка к ужину, </w:t>
            </w:r>
            <w:r w:rsidRPr="00382E98">
              <w:rPr>
                <w:rFonts w:ascii="Times New Roman" w:eastAsia="Calibri" w:hAnsi="Times New Roman" w:cs="Times New Roman"/>
                <w:b/>
                <w:color w:val="FF0000"/>
                <w:lang w:eastAsia="en-US"/>
              </w:rPr>
              <w:t>ужин.</w:t>
            </w:r>
          </w:p>
        </w:tc>
        <w:tc>
          <w:tcPr>
            <w:tcW w:w="2693" w:type="dxa"/>
            <w:tcBorders>
              <w:top w:val="single" w:sz="4" w:space="0" w:color="auto"/>
              <w:left w:val="single" w:sz="4" w:space="0" w:color="auto"/>
              <w:bottom w:val="single" w:sz="4" w:space="0" w:color="auto"/>
              <w:right w:val="single" w:sz="4" w:space="0" w:color="auto"/>
            </w:tcBorders>
            <w:shd w:val="clear" w:color="auto" w:fill="EBC4DA" w:themeFill="accent5" w:themeFillTint="66"/>
          </w:tcPr>
          <w:p w:rsidR="00F83085" w:rsidRPr="00382E98" w:rsidRDefault="00F83085" w:rsidP="00F83085">
            <w:pPr>
              <w:autoSpaceDE w:val="0"/>
              <w:autoSpaceDN w:val="0"/>
              <w:adjustRightInd w:val="0"/>
              <w:spacing w:after="0" w:line="240" w:lineRule="auto"/>
              <w:ind w:left="-108" w:right="-108"/>
              <w:jc w:val="center"/>
              <w:rPr>
                <w:rFonts w:ascii="Times New Roman" w:eastAsia="Calibri" w:hAnsi="Times New Roman" w:cs="Times New Roman"/>
                <w:b/>
                <w:lang w:eastAsia="en-US"/>
              </w:rPr>
            </w:pPr>
            <w:r w:rsidRPr="00382E98">
              <w:rPr>
                <w:rFonts w:ascii="Times New Roman" w:eastAsia="Calibri" w:hAnsi="Times New Roman" w:cs="Times New Roman"/>
                <w:b/>
                <w:color w:val="FF0000"/>
                <w:lang w:eastAsia="en-US"/>
              </w:rPr>
              <w:t>18.00-18.20</w:t>
            </w:r>
          </w:p>
        </w:tc>
      </w:tr>
      <w:tr w:rsidR="00F83085" w:rsidRPr="00382E98" w:rsidTr="00D71C21">
        <w:trPr>
          <w:trHeight w:val="109"/>
        </w:trPr>
        <w:tc>
          <w:tcPr>
            <w:tcW w:w="12616" w:type="dxa"/>
            <w:shd w:val="clear" w:color="auto" w:fill="F1C3AE" w:themeFill="accent3" w:themeFillTint="66"/>
          </w:tcPr>
          <w:p w:rsidR="00F83085" w:rsidRPr="00382E98" w:rsidRDefault="00F83085" w:rsidP="00F83085">
            <w:pPr>
              <w:autoSpaceDE w:val="0"/>
              <w:autoSpaceDN w:val="0"/>
              <w:adjustRightInd w:val="0"/>
              <w:spacing w:after="0" w:line="240" w:lineRule="auto"/>
              <w:rPr>
                <w:rFonts w:ascii="Times New Roman" w:eastAsia="Calibri" w:hAnsi="Times New Roman" w:cs="Times New Roman"/>
                <w:lang w:eastAsia="en-US"/>
              </w:rPr>
            </w:pPr>
            <w:r w:rsidRPr="00382E98">
              <w:rPr>
                <w:rFonts w:ascii="Times New Roman" w:eastAsia="Calibri" w:hAnsi="Times New Roman" w:cs="Times New Roman"/>
                <w:lang w:eastAsia="en-US"/>
              </w:rPr>
              <w:t>Подготовка к прогулке, прогулка. Уход домой.</w:t>
            </w:r>
          </w:p>
        </w:tc>
        <w:tc>
          <w:tcPr>
            <w:tcW w:w="2693" w:type="dxa"/>
            <w:shd w:val="clear" w:color="auto" w:fill="EBC4DA" w:themeFill="accent5" w:themeFillTint="66"/>
          </w:tcPr>
          <w:p w:rsidR="00F83085" w:rsidRPr="00382E98" w:rsidRDefault="00F83085" w:rsidP="00F83085">
            <w:pPr>
              <w:autoSpaceDE w:val="0"/>
              <w:autoSpaceDN w:val="0"/>
              <w:adjustRightInd w:val="0"/>
              <w:spacing w:after="0" w:line="240" w:lineRule="auto"/>
              <w:ind w:left="-108" w:right="-142"/>
              <w:jc w:val="center"/>
              <w:rPr>
                <w:rFonts w:ascii="Times New Roman" w:eastAsia="Calibri" w:hAnsi="Times New Roman" w:cs="Times New Roman"/>
                <w:lang w:eastAsia="en-US"/>
              </w:rPr>
            </w:pPr>
            <w:r w:rsidRPr="00382E98">
              <w:rPr>
                <w:rFonts w:ascii="Times New Roman" w:eastAsia="Calibri" w:hAnsi="Times New Roman" w:cs="Times New Roman"/>
                <w:lang w:eastAsia="en-US"/>
              </w:rPr>
              <w:t>18.20-19.00</w:t>
            </w:r>
          </w:p>
        </w:tc>
      </w:tr>
    </w:tbl>
    <w:p w:rsidR="00712622" w:rsidRPr="00382E98" w:rsidRDefault="00712622" w:rsidP="00382E98">
      <w:pPr>
        <w:spacing w:after="0" w:line="240" w:lineRule="auto"/>
        <w:rPr>
          <w:rFonts w:ascii="Times New Roman" w:hAnsi="Times New Roman"/>
          <w:b/>
          <w:bCs/>
          <w:spacing w:val="-2"/>
        </w:rPr>
      </w:pPr>
    </w:p>
    <w:p w:rsidR="00382E98" w:rsidRDefault="00382E98" w:rsidP="00305595">
      <w:pPr>
        <w:spacing w:after="0" w:line="240" w:lineRule="auto"/>
        <w:jc w:val="center"/>
        <w:rPr>
          <w:rFonts w:ascii="Times New Roman" w:hAnsi="Times New Roman"/>
          <w:b/>
          <w:bCs/>
          <w:i/>
          <w:color w:val="FF0000"/>
          <w:spacing w:val="-2"/>
          <w:u w:val="single"/>
        </w:rPr>
      </w:pPr>
    </w:p>
    <w:p w:rsidR="00382E98" w:rsidRDefault="00382E98" w:rsidP="00305595">
      <w:pPr>
        <w:spacing w:after="0" w:line="240" w:lineRule="auto"/>
        <w:jc w:val="center"/>
        <w:rPr>
          <w:rFonts w:ascii="Times New Roman" w:hAnsi="Times New Roman"/>
          <w:b/>
          <w:bCs/>
          <w:i/>
          <w:color w:val="FF0000"/>
          <w:spacing w:val="-2"/>
          <w:u w:val="single"/>
        </w:rPr>
      </w:pPr>
    </w:p>
    <w:p w:rsidR="00382E98" w:rsidRDefault="00382E98" w:rsidP="00305595">
      <w:pPr>
        <w:spacing w:after="0" w:line="240" w:lineRule="auto"/>
        <w:jc w:val="center"/>
        <w:rPr>
          <w:rFonts w:ascii="Times New Roman" w:hAnsi="Times New Roman"/>
          <w:b/>
          <w:bCs/>
          <w:i/>
          <w:color w:val="FF0000"/>
          <w:spacing w:val="-2"/>
          <w:u w:val="single"/>
        </w:rPr>
      </w:pPr>
    </w:p>
    <w:p w:rsidR="00382E98" w:rsidRDefault="00382E98" w:rsidP="00305595">
      <w:pPr>
        <w:spacing w:after="0" w:line="240" w:lineRule="auto"/>
        <w:jc w:val="center"/>
        <w:rPr>
          <w:rFonts w:ascii="Times New Roman" w:hAnsi="Times New Roman"/>
          <w:b/>
          <w:bCs/>
          <w:i/>
          <w:color w:val="FF0000"/>
          <w:spacing w:val="-2"/>
          <w:u w:val="single"/>
        </w:rPr>
      </w:pPr>
    </w:p>
    <w:p w:rsidR="00382E98" w:rsidRDefault="00382E98" w:rsidP="00305595">
      <w:pPr>
        <w:spacing w:after="0" w:line="240" w:lineRule="auto"/>
        <w:jc w:val="center"/>
        <w:rPr>
          <w:rFonts w:ascii="Times New Roman" w:hAnsi="Times New Roman"/>
          <w:b/>
          <w:bCs/>
          <w:i/>
          <w:color w:val="FF0000"/>
          <w:spacing w:val="-2"/>
          <w:u w:val="single"/>
        </w:rPr>
      </w:pPr>
    </w:p>
    <w:p w:rsidR="00382E98" w:rsidRDefault="00382E98" w:rsidP="00305595">
      <w:pPr>
        <w:spacing w:after="0" w:line="240" w:lineRule="auto"/>
        <w:jc w:val="center"/>
        <w:rPr>
          <w:rFonts w:ascii="Times New Roman" w:hAnsi="Times New Roman"/>
          <w:b/>
          <w:bCs/>
          <w:i/>
          <w:color w:val="FF0000"/>
          <w:spacing w:val="-2"/>
          <w:u w:val="single"/>
        </w:rPr>
      </w:pPr>
    </w:p>
    <w:p w:rsidR="00382E98" w:rsidRDefault="00382E98" w:rsidP="00305595">
      <w:pPr>
        <w:spacing w:after="0" w:line="240" w:lineRule="auto"/>
        <w:jc w:val="center"/>
        <w:rPr>
          <w:rFonts w:ascii="Times New Roman" w:hAnsi="Times New Roman"/>
          <w:b/>
          <w:bCs/>
          <w:i/>
          <w:color w:val="FF0000"/>
          <w:spacing w:val="-2"/>
          <w:u w:val="single"/>
        </w:rPr>
      </w:pPr>
    </w:p>
    <w:p w:rsidR="00382E98" w:rsidRDefault="00382E98" w:rsidP="00305595">
      <w:pPr>
        <w:spacing w:after="0" w:line="240" w:lineRule="auto"/>
        <w:jc w:val="center"/>
        <w:rPr>
          <w:rFonts w:ascii="Times New Roman" w:hAnsi="Times New Roman"/>
          <w:b/>
          <w:bCs/>
          <w:i/>
          <w:color w:val="FF0000"/>
          <w:spacing w:val="-2"/>
          <w:u w:val="single"/>
        </w:rPr>
      </w:pPr>
    </w:p>
    <w:p w:rsidR="00382E98" w:rsidRDefault="00382E98" w:rsidP="00305595">
      <w:pPr>
        <w:spacing w:after="0" w:line="240" w:lineRule="auto"/>
        <w:jc w:val="center"/>
        <w:rPr>
          <w:rFonts w:ascii="Times New Roman" w:hAnsi="Times New Roman"/>
          <w:b/>
          <w:bCs/>
          <w:i/>
          <w:color w:val="FF0000"/>
          <w:spacing w:val="-2"/>
          <w:u w:val="single"/>
        </w:rPr>
      </w:pPr>
    </w:p>
    <w:p w:rsidR="00382E98" w:rsidRDefault="00382E98" w:rsidP="00305595">
      <w:pPr>
        <w:spacing w:after="0" w:line="240" w:lineRule="auto"/>
        <w:jc w:val="center"/>
        <w:rPr>
          <w:rFonts w:ascii="Times New Roman" w:hAnsi="Times New Roman"/>
          <w:b/>
          <w:bCs/>
          <w:i/>
          <w:color w:val="FF0000"/>
          <w:spacing w:val="-2"/>
          <w:u w:val="single"/>
        </w:rPr>
      </w:pPr>
    </w:p>
    <w:p w:rsidR="00382E98" w:rsidRDefault="00382E98" w:rsidP="00305595">
      <w:pPr>
        <w:spacing w:after="0" w:line="240" w:lineRule="auto"/>
        <w:jc w:val="center"/>
        <w:rPr>
          <w:rFonts w:ascii="Times New Roman" w:hAnsi="Times New Roman"/>
          <w:b/>
          <w:bCs/>
          <w:i/>
          <w:color w:val="FF0000"/>
          <w:spacing w:val="-2"/>
          <w:u w:val="single"/>
        </w:rPr>
      </w:pPr>
    </w:p>
    <w:p w:rsidR="00382E98" w:rsidRDefault="00382E98" w:rsidP="005D0E46">
      <w:pPr>
        <w:spacing w:after="0" w:line="240" w:lineRule="auto"/>
        <w:rPr>
          <w:rFonts w:ascii="Times New Roman" w:hAnsi="Times New Roman"/>
          <w:b/>
          <w:bCs/>
          <w:i/>
          <w:color w:val="FF0000"/>
          <w:spacing w:val="-2"/>
          <w:u w:val="single"/>
        </w:rPr>
      </w:pPr>
    </w:p>
    <w:p w:rsidR="00382E98" w:rsidRDefault="00382E98" w:rsidP="00305595">
      <w:pPr>
        <w:spacing w:after="0" w:line="240" w:lineRule="auto"/>
        <w:jc w:val="center"/>
        <w:rPr>
          <w:rFonts w:ascii="Times New Roman" w:hAnsi="Times New Roman"/>
          <w:b/>
          <w:bCs/>
          <w:i/>
          <w:color w:val="FF0000"/>
          <w:spacing w:val="-2"/>
          <w:u w:val="single"/>
        </w:rPr>
      </w:pPr>
    </w:p>
    <w:p w:rsidR="007669D8" w:rsidRDefault="007669D8" w:rsidP="00305595">
      <w:pPr>
        <w:spacing w:after="0" w:line="240" w:lineRule="auto"/>
        <w:jc w:val="center"/>
        <w:rPr>
          <w:rFonts w:ascii="Times New Roman" w:hAnsi="Times New Roman"/>
          <w:b/>
          <w:bCs/>
          <w:i/>
          <w:color w:val="FF0000"/>
          <w:spacing w:val="-2"/>
          <w:u w:val="single"/>
        </w:rPr>
      </w:pPr>
    </w:p>
    <w:p w:rsidR="00FF2A2E" w:rsidRDefault="00FF2A2E" w:rsidP="00305595">
      <w:pPr>
        <w:spacing w:after="0" w:line="240" w:lineRule="auto"/>
        <w:jc w:val="center"/>
        <w:rPr>
          <w:rFonts w:ascii="Times New Roman" w:hAnsi="Times New Roman"/>
          <w:b/>
          <w:bCs/>
          <w:i/>
          <w:color w:val="FF0000"/>
          <w:spacing w:val="-2"/>
          <w:u w:val="single"/>
        </w:rPr>
      </w:pPr>
    </w:p>
    <w:p w:rsidR="00FF2A2E" w:rsidRDefault="00FF2A2E" w:rsidP="00305595">
      <w:pPr>
        <w:spacing w:after="0" w:line="240" w:lineRule="auto"/>
        <w:jc w:val="center"/>
        <w:rPr>
          <w:rFonts w:ascii="Times New Roman" w:hAnsi="Times New Roman"/>
          <w:b/>
          <w:bCs/>
          <w:i/>
          <w:color w:val="FF0000"/>
          <w:spacing w:val="-2"/>
          <w:u w:val="single"/>
        </w:rPr>
      </w:pPr>
    </w:p>
    <w:p w:rsidR="00305595" w:rsidRPr="00382E98" w:rsidRDefault="00E42C2C" w:rsidP="00305595">
      <w:pPr>
        <w:spacing w:after="0" w:line="240" w:lineRule="auto"/>
        <w:jc w:val="center"/>
        <w:rPr>
          <w:rFonts w:ascii="Times New Roman" w:hAnsi="Times New Roman"/>
          <w:b/>
          <w:bCs/>
          <w:i/>
          <w:color w:val="FF0000"/>
          <w:u w:val="single"/>
        </w:rPr>
      </w:pPr>
      <w:r w:rsidRPr="00382E98">
        <w:rPr>
          <w:rFonts w:ascii="Times New Roman" w:hAnsi="Times New Roman"/>
          <w:b/>
          <w:bCs/>
          <w:i/>
          <w:color w:val="FF0000"/>
          <w:spacing w:val="-2"/>
          <w:u w:val="single"/>
        </w:rPr>
        <w:t xml:space="preserve">Режим дня </w:t>
      </w:r>
      <w:r w:rsidRPr="00382E98">
        <w:rPr>
          <w:rFonts w:ascii="Times New Roman" w:hAnsi="Times New Roman"/>
          <w:b/>
          <w:bCs/>
          <w:i/>
          <w:color w:val="FF0000"/>
          <w:spacing w:val="-1"/>
          <w:u w:val="single"/>
        </w:rPr>
        <w:t xml:space="preserve">МДОУ </w:t>
      </w:r>
      <w:r w:rsidR="000A4D38" w:rsidRPr="00382E98">
        <w:rPr>
          <w:rFonts w:ascii="Times New Roman" w:hAnsi="Times New Roman"/>
          <w:b/>
          <w:bCs/>
          <w:i/>
          <w:color w:val="FF0000"/>
          <w:spacing w:val="-1"/>
          <w:u w:val="single"/>
        </w:rPr>
        <w:t xml:space="preserve"> «Карусель»</w:t>
      </w:r>
      <w:r w:rsidRPr="00382E98">
        <w:rPr>
          <w:rFonts w:ascii="Times New Roman" w:hAnsi="Times New Roman"/>
          <w:b/>
          <w:bCs/>
          <w:i/>
          <w:color w:val="FF0000"/>
          <w:u w:val="single"/>
        </w:rPr>
        <w:t xml:space="preserve">  </w:t>
      </w:r>
    </w:p>
    <w:p w:rsidR="00E42C2C" w:rsidRPr="00382E98" w:rsidRDefault="00305595" w:rsidP="00305595">
      <w:pPr>
        <w:spacing w:after="0" w:line="240" w:lineRule="auto"/>
        <w:jc w:val="center"/>
        <w:rPr>
          <w:b/>
          <w:bCs/>
          <w:i/>
          <w:color w:val="FF0000"/>
          <w:u w:val="single"/>
        </w:rPr>
      </w:pPr>
      <w:r w:rsidRPr="00382E98">
        <w:rPr>
          <w:rFonts w:ascii="Times New Roman" w:hAnsi="Times New Roman"/>
          <w:b/>
          <w:bCs/>
          <w:i/>
          <w:color w:val="FF0000"/>
          <w:u w:val="single"/>
        </w:rPr>
        <w:t>в теплый период</w:t>
      </w:r>
      <w:r w:rsidR="00CC4122" w:rsidRPr="00382E98">
        <w:rPr>
          <w:rFonts w:ascii="Times New Roman" w:hAnsi="Times New Roman"/>
          <w:b/>
          <w:bCs/>
          <w:i/>
          <w:color w:val="FF0000"/>
          <w:u w:val="single"/>
        </w:rPr>
        <w:t xml:space="preserve"> года</w:t>
      </w:r>
      <w:r w:rsidRPr="00382E98">
        <w:rPr>
          <w:rFonts w:ascii="Times New Roman" w:hAnsi="Times New Roman"/>
          <w:b/>
          <w:bCs/>
          <w:i/>
          <w:color w:val="FF0000"/>
          <w:u w:val="single"/>
        </w:rPr>
        <w:t xml:space="preserve"> (июнь-август)</w:t>
      </w:r>
    </w:p>
    <w:p w:rsidR="00305595" w:rsidRPr="00382E98" w:rsidRDefault="009F0730" w:rsidP="00305595">
      <w:pPr>
        <w:autoSpaceDE w:val="0"/>
        <w:autoSpaceDN w:val="0"/>
        <w:adjustRightInd w:val="0"/>
        <w:spacing w:after="0" w:line="240" w:lineRule="auto"/>
        <w:jc w:val="center"/>
        <w:rPr>
          <w:rFonts w:ascii="Times New Roman" w:eastAsia="Calibri" w:hAnsi="Times New Roman" w:cs="Times New Roman"/>
          <w:b/>
          <w:lang w:eastAsia="en-US"/>
        </w:rPr>
      </w:pPr>
      <w:r w:rsidRPr="00382E98">
        <w:rPr>
          <w:rFonts w:ascii="Times New Roman" w:eastAsia="Times New Roman" w:hAnsi="Times New Roman" w:cs="Times New Roman"/>
          <w:b/>
          <w:color w:val="000000"/>
        </w:rPr>
        <w:t>Группа раннего возраста (1,6 -</w:t>
      </w:r>
      <w:r w:rsidR="00305595" w:rsidRPr="00382E98">
        <w:rPr>
          <w:rFonts w:ascii="Times New Roman" w:eastAsia="Times New Roman" w:hAnsi="Times New Roman" w:cs="Times New Roman"/>
          <w:b/>
          <w:color w:val="000000"/>
        </w:rPr>
        <w:t xml:space="preserve"> до 3 лет</w:t>
      </w:r>
      <w:r w:rsidR="00305595" w:rsidRPr="00382E98">
        <w:rPr>
          <w:rFonts w:ascii="Times New Roman" w:eastAsia="Calibri" w:hAnsi="Times New Roman" w:cs="Times New Roman"/>
          <w:b/>
          <w:lang w:eastAsia="en-US"/>
        </w:rPr>
        <w:t>)</w:t>
      </w:r>
    </w:p>
    <w:p w:rsidR="00305595" w:rsidRPr="00382E98" w:rsidRDefault="00305595" w:rsidP="00305595">
      <w:pPr>
        <w:tabs>
          <w:tab w:val="left" w:pos="12600"/>
        </w:tabs>
        <w:spacing w:after="0" w:line="240" w:lineRule="auto"/>
        <w:jc w:val="center"/>
        <w:rPr>
          <w:rFonts w:ascii="Times New Roman" w:eastAsia="Times New Roman" w:hAnsi="Times New Roman" w:cs="Times New Roman"/>
          <w:b/>
          <w:lang w:eastAsia="en-US"/>
        </w:rPr>
      </w:pPr>
    </w:p>
    <w:tbl>
      <w:tblPr>
        <w:tblW w:w="1530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900"/>
        <w:gridCol w:w="2409"/>
      </w:tblGrid>
      <w:tr w:rsidR="00305595" w:rsidRPr="00382E98" w:rsidTr="00D71C21">
        <w:tc>
          <w:tcPr>
            <w:tcW w:w="12900" w:type="dxa"/>
            <w:tcBorders>
              <w:top w:val="single" w:sz="4" w:space="0" w:color="auto"/>
              <w:left w:val="single" w:sz="4" w:space="0" w:color="auto"/>
              <w:bottom w:val="single" w:sz="4" w:space="0" w:color="auto"/>
              <w:right w:val="single" w:sz="4" w:space="0" w:color="auto"/>
            </w:tcBorders>
            <w:shd w:val="clear" w:color="auto" w:fill="FBD387" w:themeFill="accent4" w:themeFillTint="99"/>
            <w:hideMark/>
          </w:tcPr>
          <w:p w:rsidR="00305595" w:rsidRPr="00382E98" w:rsidRDefault="00305595" w:rsidP="00305595">
            <w:pPr>
              <w:rPr>
                <w:rFonts w:ascii="Times New Roman" w:eastAsia="Times New Roman" w:hAnsi="Times New Roman" w:cs="Times New Roman"/>
                <w:b/>
                <w:lang w:eastAsia="en-US"/>
              </w:rPr>
            </w:pPr>
            <w:r w:rsidRPr="00382E98">
              <w:rPr>
                <w:rFonts w:ascii="Times New Roman" w:eastAsia="Calibri" w:hAnsi="Times New Roman" w:cs="Times New Roman"/>
                <w:b/>
                <w:lang w:eastAsia="en-US"/>
              </w:rPr>
              <w:t>Режимные моменты</w:t>
            </w:r>
          </w:p>
        </w:tc>
        <w:tc>
          <w:tcPr>
            <w:tcW w:w="2409" w:type="dxa"/>
            <w:tcBorders>
              <w:top w:val="single" w:sz="4" w:space="0" w:color="auto"/>
              <w:left w:val="single" w:sz="4" w:space="0" w:color="auto"/>
              <w:bottom w:val="single" w:sz="4" w:space="0" w:color="auto"/>
              <w:right w:val="single" w:sz="4" w:space="0" w:color="auto"/>
            </w:tcBorders>
            <w:shd w:val="clear" w:color="auto" w:fill="FBD387" w:themeFill="accent4" w:themeFillTint="99"/>
            <w:hideMark/>
          </w:tcPr>
          <w:p w:rsidR="00305595" w:rsidRPr="00382E98" w:rsidRDefault="00305595" w:rsidP="00305595">
            <w:pPr>
              <w:spacing w:after="0"/>
              <w:jc w:val="center"/>
              <w:rPr>
                <w:rFonts w:ascii="Calibri" w:eastAsia="Calibri" w:hAnsi="Calibri" w:cs="Times New Roman"/>
                <w:lang w:eastAsia="en-US"/>
              </w:rPr>
            </w:pPr>
            <w:r w:rsidRPr="00382E98">
              <w:rPr>
                <w:rFonts w:ascii="Times New Roman" w:eastAsia="Calibri" w:hAnsi="Times New Roman" w:cs="Times New Roman"/>
                <w:b/>
                <w:lang w:eastAsia="en-US"/>
              </w:rPr>
              <w:t>Время</w:t>
            </w:r>
          </w:p>
        </w:tc>
      </w:tr>
      <w:tr w:rsidR="00305595" w:rsidRPr="00382E98" w:rsidTr="00D71C21">
        <w:tc>
          <w:tcPr>
            <w:tcW w:w="12900" w:type="dxa"/>
            <w:tcBorders>
              <w:top w:val="single" w:sz="4" w:space="0" w:color="auto"/>
              <w:left w:val="single" w:sz="4" w:space="0" w:color="auto"/>
              <w:bottom w:val="single" w:sz="4" w:space="0" w:color="auto"/>
              <w:right w:val="single" w:sz="4" w:space="0" w:color="auto"/>
            </w:tcBorders>
            <w:shd w:val="clear" w:color="auto" w:fill="F1C3AE" w:themeFill="accent3" w:themeFillTint="66"/>
            <w:hideMark/>
          </w:tcPr>
          <w:p w:rsidR="00305595" w:rsidRPr="00382E98" w:rsidRDefault="00305595" w:rsidP="00305595">
            <w:pPr>
              <w:spacing w:after="0" w:line="240" w:lineRule="auto"/>
              <w:rPr>
                <w:rFonts w:ascii="Times New Roman" w:eastAsia="Calibri" w:hAnsi="Times New Roman" w:cs="Times New Roman"/>
                <w:color w:val="FF0000"/>
                <w:lang w:eastAsia="en-US"/>
              </w:rPr>
            </w:pPr>
            <w:r w:rsidRPr="00382E98">
              <w:rPr>
                <w:rFonts w:ascii="Times New Roman" w:eastAsia="Calibri" w:hAnsi="Times New Roman" w:cs="Times New Roman"/>
                <w:b/>
                <w:color w:val="FF0000"/>
                <w:lang w:eastAsia="en-US"/>
              </w:rPr>
              <w:t>Утренний прием на свежем воздухе</w:t>
            </w:r>
            <w:r w:rsidRPr="00382E98">
              <w:rPr>
                <w:rFonts w:ascii="Times New Roman" w:eastAsia="Calibri" w:hAnsi="Times New Roman" w:cs="Times New Roman"/>
                <w:color w:val="FF0000"/>
                <w:lang w:eastAsia="en-US"/>
              </w:rPr>
              <w:t>.</w:t>
            </w:r>
          </w:p>
          <w:p w:rsidR="00305595" w:rsidRPr="00382E98" w:rsidRDefault="00305595" w:rsidP="00305595">
            <w:pPr>
              <w:spacing w:after="0" w:line="240" w:lineRule="auto"/>
              <w:rPr>
                <w:rFonts w:ascii="Times New Roman" w:eastAsia="Times New Roman" w:hAnsi="Times New Roman" w:cs="Times New Roman"/>
                <w:lang w:eastAsia="en-US"/>
              </w:rPr>
            </w:pPr>
            <w:r w:rsidRPr="00382E98">
              <w:rPr>
                <w:rFonts w:ascii="Times New Roman" w:eastAsia="Calibri" w:hAnsi="Times New Roman" w:cs="Times New Roman"/>
                <w:lang w:eastAsia="en-US"/>
              </w:rPr>
              <w:t>Игры на улице</w:t>
            </w:r>
          </w:p>
        </w:tc>
        <w:tc>
          <w:tcPr>
            <w:tcW w:w="2409" w:type="dxa"/>
            <w:tcBorders>
              <w:top w:val="single" w:sz="4" w:space="0" w:color="auto"/>
              <w:left w:val="single" w:sz="4" w:space="0" w:color="auto"/>
              <w:bottom w:val="single" w:sz="4" w:space="0" w:color="auto"/>
              <w:right w:val="single" w:sz="4" w:space="0" w:color="auto"/>
            </w:tcBorders>
            <w:shd w:val="clear" w:color="auto" w:fill="EBC4DA" w:themeFill="accent5" w:themeFillTint="66"/>
            <w:hideMark/>
          </w:tcPr>
          <w:p w:rsidR="00305595" w:rsidRPr="00382E98" w:rsidRDefault="00305595" w:rsidP="009F0730">
            <w:pPr>
              <w:spacing w:after="0"/>
              <w:jc w:val="center"/>
              <w:rPr>
                <w:rFonts w:ascii="Times New Roman" w:eastAsia="Times New Roman" w:hAnsi="Times New Roman" w:cs="Times New Roman"/>
                <w:lang w:eastAsia="en-US"/>
              </w:rPr>
            </w:pPr>
            <w:r w:rsidRPr="00382E98">
              <w:rPr>
                <w:rFonts w:ascii="Times New Roman" w:eastAsia="Calibri" w:hAnsi="Times New Roman" w:cs="Times New Roman"/>
                <w:lang w:eastAsia="en-US"/>
              </w:rPr>
              <w:t>7.00 -8.00</w:t>
            </w:r>
          </w:p>
        </w:tc>
      </w:tr>
      <w:tr w:rsidR="00305595" w:rsidRPr="00382E98" w:rsidTr="00D71C21">
        <w:tc>
          <w:tcPr>
            <w:tcW w:w="12900" w:type="dxa"/>
            <w:tcBorders>
              <w:top w:val="single" w:sz="4" w:space="0" w:color="auto"/>
              <w:left w:val="single" w:sz="4" w:space="0" w:color="auto"/>
              <w:bottom w:val="single" w:sz="4" w:space="0" w:color="auto"/>
              <w:right w:val="single" w:sz="4" w:space="0" w:color="auto"/>
            </w:tcBorders>
            <w:shd w:val="clear" w:color="auto" w:fill="F1C3AE" w:themeFill="accent3" w:themeFillTint="66"/>
            <w:hideMark/>
          </w:tcPr>
          <w:p w:rsidR="00305595" w:rsidRPr="00382E98" w:rsidRDefault="00305595" w:rsidP="00305595">
            <w:pPr>
              <w:spacing w:after="0" w:line="240" w:lineRule="auto"/>
              <w:rPr>
                <w:rFonts w:ascii="Times New Roman" w:eastAsia="Times New Roman" w:hAnsi="Times New Roman" w:cs="Times New Roman"/>
                <w:lang w:eastAsia="en-US"/>
              </w:rPr>
            </w:pPr>
            <w:r w:rsidRPr="00382E98">
              <w:rPr>
                <w:rFonts w:ascii="Times New Roman" w:eastAsia="Calibri" w:hAnsi="Times New Roman" w:cs="Times New Roman"/>
                <w:lang w:eastAsia="en-US"/>
              </w:rPr>
              <w:t>Гимнастика на улице</w:t>
            </w:r>
          </w:p>
        </w:tc>
        <w:tc>
          <w:tcPr>
            <w:tcW w:w="2409" w:type="dxa"/>
            <w:tcBorders>
              <w:top w:val="single" w:sz="4" w:space="0" w:color="auto"/>
              <w:left w:val="single" w:sz="4" w:space="0" w:color="auto"/>
              <w:bottom w:val="single" w:sz="4" w:space="0" w:color="auto"/>
              <w:right w:val="single" w:sz="4" w:space="0" w:color="auto"/>
            </w:tcBorders>
            <w:shd w:val="clear" w:color="auto" w:fill="EBC4DA" w:themeFill="accent5" w:themeFillTint="66"/>
            <w:hideMark/>
          </w:tcPr>
          <w:p w:rsidR="00305595" w:rsidRPr="00382E98" w:rsidRDefault="00305595" w:rsidP="009F0730">
            <w:pPr>
              <w:spacing w:after="0"/>
              <w:jc w:val="center"/>
              <w:rPr>
                <w:rFonts w:ascii="Times New Roman" w:eastAsia="Times New Roman" w:hAnsi="Times New Roman" w:cs="Times New Roman"/>
                <w:lang w:eastAsia="en-US"/>
              </w:rPr>
            </w:pPr>
            <w:r w:rsidRPr="00382E98">
              <w:rPr>
                <w:rFonts w:ascii="Times New Roman" w:eastAsia="Calibri" w:hAnsi="Times New Roman" w:cs="Times New Roman"/>
                <w:lang w:eastAsia="en-US"/>
              </w:rPr>
              <w:t>8.00-8.10</w:t>
            </w:r>
          </w:p>
        </w:tc>
      </w:tr>
      <w:tr w:rsidR="00305595" w:rsidRPr="00382E98" w:rsidTr="00D71C21">
        <w:tc>
          <w:tcPr>
            <w:tcW w:w="12900" w:type="dxa"/>
            <w:tcBorders>
              <w:top w:val="single" w:sz="4" w:space="0" w:color="auto"/>
              <w:left w:val="single" w:sz="4" w:space="0" w:color="auto"/>
              <w:bottom w:val="single" w:sz="4" w:space="0" w:color="auto"/>
              <w:right w:val="single" w:sz="4" w:space="0" w:color="auto"/>
            </w:tcBorders>
            <w:shd w:val="clear" w:color="auto" w:fill="F1C3AE" w:themeFill="accent3" w:themeFillTint="66"/>
          </w:tcPr>
          <w:p w:rsidR="00305595" w:rsidRPr="00382E98" w:rsidRDefault="00305595" w:rsidP="00305595">
            <w:pPr>
              <w:spacing w:after="0" w:line="240" w:lineRule="auto"/>
              <w:rPr>
                <w:rFonts w:ascii="Times New Roman" w:eastAsia="Calibri" w:hAnsi="Times New Roman" w:cs="Times New Roman"/>
                <w:lang w:eastAsia="en-US"/>
              </w:rPr>
            </w:pPr>
            <w:r w:rsidRPr="00382E98">
              <w:rPr>
                <w:rFonts w:ascii="Times New Roman" w:eastAsia="Calibri" w:hAnsi="Times New Roman" w:cs="Times New Roman"/>
                <w:lang w:eastAsia="en-US"/>
              </w:rPr>
              <w:t>Подготовка к завтраку.</w:t>
            </w:r>
          </w:p>
        </w:tc>
        <w:tc>
          <w:tcPr>
            <w:tcW w:w="2409" w:type="dxa"/>
            <w:tcBorders>
              <w:top w:val="single" w:sz="4" w:space="0" w:color="auto"/>
              <w:left w:val="single" w:sz="4" w:space="0" w:color="auto"/>
              <w:bottom w:val="single" w:sz="4" w:space="0" w:color="auto"/>
              <w:right w:val="single" w:sz="4" w:space="0" w:color="auto"/>
            </w:tcBorders>
            <w:shd w:val="clear" w:color="auto" w:fill="EBC4DA" w:themeFill="accent5" w:themeFillTint="66"/>
          </w:tcPr>
          <w:p w:rsidR="00305595" w:rsidRPr="00382E98" w:rsidRDefault="00305595" w:rsidP="009F0730">
            <w:pPr>
              <w:spacing w:after="0"/>
              <w:jc w:val="center"/>
              <w:rPr>
                <w:rFonts w:ascii="Times New Roman" w:eastAsia="Calibri" w:hAnsi="Times New Roman" w:cs="Times New Roman"/>
                <w:lang w:eastAsia="en-US"/>
              </w:rPr>
            </w:pPr>
            <w:r w:rsidRPr="00382E98">
              <w:rPr>
                <w:rFonts w:ascii="Times New Roman" w:eastAsia="Calibri" w:hAnsi="Times New Roman" w:cs="Times New Roman"/>
                <w:lang w:eastAsia="en-US"/>
              </w:rPr>
              <w:t>8.10-8.20</w:t>
            </w:r>
          </w:p>
        </w:tc>
      </w:tr>
      <w:tr w:rsidR="00305595" w:rsidRPr="00382E98" w:rsidTr="00D71C21">
        <w:tc>
          <w:tcPr>
            <w:tcW w:w="12900" w:type="dxa"/>
            <w:tcBorders>
              <w:top w:val="single" w:sz="4" w:space="0" w:color="auto"/>
              <w:left w:val="single" w:sz="4" w:space="0" w:color="auto"/>
              <w:bottom w:val="single" w:sz="4" w:space="0" w:color="auto"/>
              <w:right w:val="single" w:sz="4" w:space="0" w:color="auto"/>
            </w:tcBorders>
            <w:shd w:val="clear" w:color="auto" w:fill="F1C3AE" w:themeFill="accent3" w:themeFillTint="66"/>
            <w:hideMark/>
          </w:tcPr>
          <w:p w:rsidR="00305595" w:rsidRPr="00382E98" w:rsidRDefault="00305595" w:rsidP="00305595">
            <w:pPr>
              <w:spacing w:after="0" w:line="240" w:lineRule="auto"/>
              <w:rPr>
                <w:rFonts w:ascii="Times New Roman" w:eastAsia="Times New Roman" w:hAnsi="Times New Roman" w:cs="Times New Roman"/>
                <w:b/>
                <w:color w:val="FF0000"/>
                <w:lang w:eastAsia="en-US"/>
              </w:rPr>
            </w:pPr>
            <w:r w:rsidRPr="00382E98">
              <w:rPr>
                <w:rFonts w:ascii="Times New Roman" w:eastAsia="Calibri" w:hAnsi="Times New Roman" w:cs="Times New Roman"/>
                <w:b/>
                <w:color w:val="FF0000"/>
                <w:lang w:eastAsia="en-US"/>
              </w:rPr>
              <w:t xml:space="preserve">Завтрак </w:t>
            </w:r>
          </w:p>
        </w:tc>
        <w:tc>
          <w:tcPr>
            <w:tcW w:w="2409" w:type="dxa"/>
            <w:tcBorders>
              <w:top w:val="single" w:sz="4" w:space="0" w:color="auto"/>
              <w:left w:val="single" w:sz="4" w:space="0" w:color="auto"/>
              <w:bottom w:val="single" w:sz="4" w:space="0" w:color="auto"/>
              <w:right w:val="single" w:sz="4" w:space="0" w:color="auto"/>
            </w:tcBorders>
            <w:shd w:val="clear" w:color="auto" w:fill="EBC4DA" w:themeFill="accent5" w:themeFillTint="66"/>
            <w:hideMark/>
          </w:tcPr>
          <w:p w:rsidR="00305595" w:rsidRPr="00382E98" w:rsidRDefault="00305595" w:rsidP="009F0730">
            <w:pPr>
              <w:spacing w:after="0"/>
              <w:jc w:val="center"/>
              <w:rPr>
                <w:rFonts w:ascii="Times New Roman" w:eastAsia="Times New Roman" w:hAnsi="Times New Roman" w:cs="Times New Roman"/>
                <w:b/>
                <w:lang w:eastAsia="en-US"/>
              </w:rPr>
            </w:pPr>
            <w:r w:rsidRPr="00382E98">
              <w:rPr>
                <w:rFonts w:ascii="Times New Roman" w:eastAsia="Calibri" w:hAnsi="Times New Roman" w:cs="Times New Roman"/>
                <w:b/>
                <w:lang w:eastAsia="en-US"/>
              </w:rPr>
              <w:t>8.20-8.45</w:t>
            </w:r>
          </w:p>
        </w:tc>
      </w:tr>
      <w:tr w:rsidR="00305595" w:rsidRPr="00382E98" w:rsidTr="00D71C21">
        <w:tc>
          <w:tcPr>
            <w:tcW w:w="12900" w:type="dxa"/>
            <w:tcBorders>
              <w:top w:val="single" w:sz="4" w:space="0" w:color="auto"/>
              <w:left w:val="single" w:sz="4" w:space="0" w:color="auto"/>
              <w:bottom w:val="single" w:sz="4" w:space="0" w:color="auto"/>
              <w:right w:val="single" w:sz="4" w:space="0" w:color="auto"/>
            </w:tcBorders>
            <w:shd w:val="clear" w:color="auto" w:fill="F1C3AE" w:themeFill="accent3" w:themeFillTint="66"/>
            <w:hideMark/>
          </w:tcPr>
          <w:p w:rsidR="00305595" w:rsidRPr="00382E98" w:rsidRDefault="00305595" w:rsidP="00305595">
            <w:pPr>
              <w:spacing w:after="0" w:line="240" w:lineRule="auto"/>
              <w:rPr>
                <w:rFonts w:ascii="Times New Roman" w:eastAsia="Times New Roman" w:hAnsi="Times New Roman" w:cs="Times New Roman"/>
                <w:lang w:eastAsia="en-US"/>
              </w:rPr>
            </w:pPr>
            <w:r w:rsidRPr="00382E98">
              <w:rPr>
                <w:rFonts w:ascii="Times New Roman" w:eastAsia="Calibri" w:hAnsi="Times New Roman" w:cs="Times New Roman"/>
                <w:lang w:eastAsia="en-US"/>
              </w:rPr>
              <w:t>Гигиенические процедуры (полоскание полости рта)</w:t>
            </w:r>
          </w:p>
        </w:tc>
        <w:tc>
          <w:tcPr>
            <w:tcW w:w="2409" w:type="dxa"/>
            <w:tcBorders>
              <w:top w:val="single" w:sz="4" w:space="0" w:color="auto"/>
              <w:left w:val="single" w:sz="4" w:space="0" w:color="auto"/>
              <w:bottom w:val="single" w:sz="4" w:space="0" w:color="auto"/>
              <w:right w:val="single" w:sz="4" w:space="0" w:color="auto"/>
            </w:tcBorders>
            <w:shd w:val="clear" w:color="auto" w:fill="EBC4DA" w:themeFill="accent5" w:themeFillTint="66"/>
            <w:hideMark/>
          </w:tcPr>
          <w:p w:rsidR="00305595" w:rsidRPr="00382E98" w:rsidRDefault="00305595" w:rsidP="009F0730">
            <w:pPr>
              <w:spacing w:after="0"/>
              <w:jc w:val="center"/>
              <w:rPr>
                <w:rFonts w:ascii="Times New Roman" w:eastAsia="Times New Roman" w:hAnsi="Times New Roman" w:cs="Times New Roman"/>
                <w:lang w:eastAsia="en-US"/>
              </w:rPr>
            </w:pPr>
            <w:r w:rsidRPr="00382E98">
              <w:rPr>
                <w:rFonts w:ascii="Times New Roman" w:eastAsia="Calibri" w:hAnsi="Times New Roman" w:cs="Times New Roman"/>
                <w:lang w:eastAsia="en-US"/>
              </w:rPr>
              <w:t>8.45 -9.00</w:t>
            </w:r>
          </w:p>
        </w:tc>
      </w:tr>
      <w:tr w:rsidR="00305595" w:rsidRPr="00382E98" w:rsidTr="00D71C21">
        <w:tc>
          <w:tcPr>
            <w:tcW w:w="12900" w:type="dxa"/>
            <w:tcBorders>
              <w:top w:val="single" w:sz="4" w:space="0" w:color="auto"/>
              <w:left w:val="single" w:sz="4" w:space="0" w:color="auto"/>
              <w:bottom w:val="single" w:sz="4" w:space="0" w:color="auto"/>
              <w:right w:val="single" w:sz="4" w:space="0" w:color="auto"/>
            </w:tcBorders>
            <w:shd w:val="clear" w:color="auto" w:fill="F1C3AE" w:themeFill="accent3" w:themeFillTint="66"/>
          </w:tcPr>
          <w:p w:rsidR="00305595" w:rsidRPr="00382E98" w:rsidRDefault="00305595" w:rsidP="003078C5">
            <w:pPr>
              <w:spacing w:after="0" w:line="240" w:lineRule="auto"/>
              <w:rPr>
                <w:rFonts w:ascii="Times New Roman" w:eastAsia="Calibri" w:hAnsi="Times New Roman" w:cs="Times New Roman"/>
                <w:lang w:eastAsia="en-US"/>
              </w:rPr>
            </w:pPr>
            <w:r w:rsidRPr="00382E98">
              <w:rPr>
                <w:rFonts w:ascii="Times New Roman" w:eastAsia="Calibri" w:hAnsi="Times New Roman" w:cs="Times New Roman"/>
                <w:lang w:eastAsia="en-US"/>
              </w:rPr>
              <w:t>Игры</w:t>
            </w:r>
          </w:p>
        </w:tc>
        <w:tc>
          <w:tcPr>
            <w:tcW w:w="2409" w:type="dxa"/>
            <w:tcBorders>
              <w:top w:val="single" w:sz="4" w:space="0" w:color="auto"/>
              <w:left w:val="single" w:sz="4" w:space="0" w:color="auto"/>
              <w:bottom w:val="single" w:sz="4" w:space="0" w:color="auto"/>
              <w:right w:val="single" w:sz="4" w:space="0" w:color="auto"/>
            </w:tcBorders>
            <w:shd w:val="clear" w:color="auto" w:fill="EBC4DA" w:themeFill="accent5" w:themeFillTint="66"/>
          </w:tcPr>
          <w:p w:rsidR="00305595" w:rsidRPr="00382E98" w:rsidRDefault="00305595" w:rsidP="009F0730">
            <w:pPr>
              <w:spacing w:after="0"/>
              <w:jc w:val="center"/>
              <w:rPr>
                <w:rFonts w:ascii="Times New Roman" w:eastAsia="Calibri" w:hAnsi="Times New Roman" w:cs="Times New Roman"/>
                <w:lang w:eastAsia="en-US"/>
              </w:rPr>
            </w:pPr>
            <w:r w:rsidRPr="00382E98">
              <w:rPr>
                <w:rFonts w:ascii="Times New Roman" w:eastAsia="Calibri" w:hAnsi="Times New Roman" w:cs="Times New Roman"/>
                <w:lang w:eastAsia="en-US"/>
              </w:rPr>
              <w:t>9.00-10.00</w:t>
            </w:r>
          </w:p>
        </w:tc>
      </w:tr>
      <w:tr w:rsidR="00305595" w:rsidRPr="00382E98" w:rsidTr="00D71C21">
        <w:tc>
          <w:tcPr>
            <w:tcW w:w="12900" w:type="dxa"/>
            <w:tcBorders>
              <w:top w:val="single" w:sz="4" w:space="0" w:color="auto"/>
              <w:left w:val="single" w:sz="4" w:space="0" w:color="auto"/>
              <w:bottom w:val="single" w:sz="4" w:space="0" w:color="auto"/>
              <w:right w:val="single" w:sz="4" w:space="0" w:color="auto"/>
            </w:tcBorders>
            <w:shd w:val="clear" w:color="auto" w:fill="F1C3AE" w:themeFill="accent3" w:themeFillTint="66"/>
          </w:tcPr>
          <w:p w:rsidR="00305595" w:rsidRPr="00382E98" w:rsidRDefault="00305595" w:rsidP="00305595">
            <w:pPr>
              <w:spacing w:after="0" w:line="240" w:lineRule="auto"/>
              <w:rPr>
                <w:rFonts w:ascii="Times New Roman" w:eastAsia="Calibri" w:hAnsi="Times New Roman" w:cs="Times New Roman"/>
                <w:b/>
                <w:color w:val="FF0000"/>
                <w:lang w:eastAsia="en-US"/>
              </w:rPr>
            </w:pPr>
            <w:r w:rsidRPr="00382E98">
              <w:rPr>
                <w:rFonts w:ascii="Times New Roman" w:eastAsia="Calibri" w:hAnsi="Times New Roman" w:cs="Times New Roman"/>
                <w:b/>
                <w:color w:val="FF0000"/>
                <w:lang w:eastAsia="en-US"/>
              </w:rPr>
              <w:t>Второй завтрак</w:t>
            </w:r>
          </w:p>
        </w:tc>
        <w:tc>
          <w:tcPr>
            <w:tcW w:w="2409" w:type="dxa"/>
            <w:tcBorders>
              <w:top w:val="single" w:sz="4" w:space="0" w:color="auto"/>
              <w:left w:val="single" w:sz="4" w:space="0" w:color="auto"/>
              <w:bottom w:val="single" w:sz="4" w:space="0" w:color="auto"/>
              <w:right w:val="single" w:sz="4" w:space="0" w:color="auto"/>
            </w:tcBorders>
            <w:shd w:val="clear" w:color="auto" w:fill="EBC4DA" w:themeFill="accent5" w:themeFillTint="66"/>
          </w:tcPr>
          <w:p w:rsidR="00305595" w:rsidRPr="00382E98" w:rsidRDefault="00305595" w:rsidP="009F0730">
            <w:pPr>
              <w:spacing w:after="0"/>
              <w:jc w:val="center"/>
              <w:rPr>
                <w:rFonts w:ascii="Times New Roman" w:eastAsia="Calibri" w:hAnsi="Times New Roman" w:cs="Times New Roman"/>
                <w:b/>
                <w:lang w:eastAsia="en-US"/>
              </w:rPr>
            </w:pPr>
            <w:r w:rsidRPr="00382E98">
              <w:rPr>
                <w:rFonts w:ascii="Times New Roman" w:eastAsia="Calibri" w:hAnsi="Times New Roman" w:cs="Times New Roman"/>
                <w:b/>
                <w:lang w:eastAsia="en-US"/>
              </w:rPr>
              <w:t>10.00-10.10</w:t>
            </w:r>
          </w:p>
        </w:tc>
      </w:tr>
      <w:tr w:rsidR="00305595" w:rsidRPr="00382E98" w:rsidTr="00D71C21">
        <w:tc>
          <w:tcPr>
            <w:tcW w:w="12900" w:type="dxa"/>
            <w:tcBorders>
              <w:top w:val="single" w:sz="4" w:space="0" w:color="auto"/>
              <w:left w:val="single" w:sz="4" w:space="0" w:color="auto"/>
              <w:bottom w:val="single" w:sz="4" w:space="0" w:color="auto"/>
              <w:right w:val="single" w:sz="4" w:space="0" w:color="auto"/>
            </w:tcBorders>
            <w:shd w:val="clear" w:color="auto" w:fill="F1C3AE" w:themeFill="accent3" w:themeFillTint="66"/>
            <w:hideMark/>
          </w:tcPr>
          <w:p w:rsidR="00305595" w:rsidRPr="00382E98" w:rsidRDefault="00305595" w:rsidP="00305595">
            <w:pPr>
              <w:spacing w:after="0" w:line="240" w:lineRule="auto"/>
              <w:rPr>
                <w:rFonts w:ascii="Times New Roman" w:eastAsia="Times New Roman" w:hAnsi="Times New Roman" w:cs="Times New Roman"/>
                <w:lang w:eastAsia="en-US"/>
              </w:rPr>
            </w:pPr>
            <w:r w:rsidRPr="00382E98">
              <w:rPr>
                <w:rFonts w:ascii="Times New Roman" w:eastAsia="Calibri" w:hAnsi="Times New Roman" w:cs="Times New Roman"/>
                <w:lang w:eastAsia="en-US"/>
              </w:rPr>
              <w:t>Подготовка к прогулке</w:t>
            </w:r>
          </w:p>
        </w:tc>
        <w:tc>
          <w:tcPr>
            <w:tcW w:w="2409" w:type="dxa"/>
            <w:tcBorders>
              <w:top w:val="single" w:sz="4" w:space="0" w:color="auto"/>
              <w:left w:val="single" w:sz="4" w:space="0" w:color="auto"/>
              <w:bottom w:val="single" w:sz="4" w:space="0" w:color="auto"/>
              <w:right w:val="single" w:sz="4" w:space="0" w:color="auto"/>
            </w:tcBorders>
            <w:shd w:val="clear" w:color="auto" w:fill="EBC4DA" w:themeFill="accent5" w:themeFillTint="66"/>
            <w:hideMark/>
          </w:tcPr>
          <w:p w:rsidR="00305595" w:rsidRPr="00382E98" w:rsidRDefault="00305595" w:rsidP="009F0730">
            <w:pPr>
              <w:spacing w:after="0"/>
              <w:jc w:val="center"/>
              <w:rPr>
                <w:rFonts w:ascii="Times New Roman" w:eastAsia="Times New Roman" w:hAnsi="Times New Roman" w:cs="Times New Roman"/>
                <w:lang w:eastAsia="en-US"/>
              </w:rPr>
            </w:pPr>
            <w:r w:rsidRPr="00382E98">
              <w:rPr>
                <w:rFonts w:ascii="Times New Roman" w:eastAsia="Calibri" w:hAnsi="Times New Roman" w:cs="Times New Roman"/>
                <w:lang w:eastAsia="en-US"/>
              </w:rPr>
              <w:t>10.10-10.30</w:t>
            </w:r>
          </w:p>
        </w:tc>
      </w:tr>
      <w:tr w:rsidR="00305595" w:rsidRPr="00382E98" w:rsidTr="00D71C21">
        <w:tc>
          <w:tcPr>
            <w:tcW w:w="12900" w:type="dxa"/>
            <w:tcBorders>
              <w:top w:val="single" w:sz="4" w:space="0" w:color="auto"/>
              <w:left w:val="single" w:sz="4" w:space="0" w:color="auto"/>
              <w:bottom w:val="single" w:sz="4" w:space="0" w:color="auto"/>
              <w:right w:val="single" w:sz="4" w:space="0" w:color="auto"/>
            </w:tcBorders>
            <w:shd w:val="clear" w:color="auto" w:fill="F1C3AE" w:themeFill="accent3" w:themeFillTint="66"/>
            <w:hideMark/>
          </w:tcPr>
          <w:p w:rsidR="00305595" w:rsidRPr="00382E98" w:rsidRDefault="00305595" w:rsidP="00305595">
            <w:pPr>
              <w:spacing w:after="0" w:line="240" w:lineRule="auto"/>
              <w:rPr>
                <w:rFonts w:ascii="Times New Roman" w:eastAsia="Times New Roman" w:hAnsi="Times New Roman" w:cs="Times New Roman"/>
                <w:lang w:eastAsia="en-US"/>
              </w:rPr>
            </w:pPr>
            <w:r w:rsidRPr="00382E98">
              <w:rPr>
                <w:rFonts w:ascii="Times New Roman" w:eastAsia="Calibri" w:hAnsi="Times New Roman" w:cs="Times New Roman"/>
                <w:b/>
                <w:color w:val="FF0000"/>
                <w:lang w:eastAsia="en-US"/>
              </w:rPr>
              <w:t>Прогулка</w:t>
            </w:r>
            <w:r w:rsidRPr="00382E98">
              <w:rPr>
                <w:rFonts w:ascii="Times New Roman" w:eastAsia="Calibri" w:hAnsi="Times New Roman" w:cs="Times New Roman"/>
                <w:lang w:eastAsia="en-US"/>
              </w:rPr>
              <w:t xml:space="preserve"> (игры, наблюдения, воздушные, солнечные процедуры, образовательная деятельность (на участк</w:t>
            </w:r>
            <w:r w:rsidR="008B1ABC" w:rsidRPr="00382E98">
              <w:rPr>
                <w:rFonts w:ascii="Times New Roman" w:eastAsia="Calibri" w:hAnsi="Times New Roman" w:cs="Times New Roman"/>
                <w:lang w:eastAsia="en-US"/>
              </w:rPr>
              <w:t>е))</w:t>
            </w:r>
          </w:p>
        </w:tc>
        <w:tc>
          <w:tcPr>
            <w:tcW w:w="2409" w:type="dxa"/>
            <w:tcBorders>
              <w:top w:val="single" w:sz="4" w:space="0" w:color="auto"/>
              <w:left w:val="single" w:sz="4" w:space="0" w:color="auto"/>
              <w:bottom w:val="single" w:sz="4" w:space="0" w:color="auto"/>
              <w:right w:val="single" w:sz="4" w:space="0" w:color="auto"/>
            </w:tcBorders>
            <w:shd w:val="clear" w:color="auto" w:fill="EBC4DA" w:themeFill="accent5" w:themeFillTint="66"/>
            <w:hideMark/>
          </w:tcPr>
          <w:p w:rsidR="00305595" w:rsidRPr="00382E98" w:rsidRDefault="00305595" w:rsidP="009F0730">
            <w:pPr>
              <w:spacing w:after="0"/>
              <w:jc w:val="center"/>
              <w:rPr>
                <w:rFonts w:ascii="Times New Roman" w:eastAsia="Times New Roman" w:hAnsi="Times New Roman" w:cs="Times New Roman"/>
                <w:lang w:eastAsia="en-US"/>
              </w:rPr>
            </w:pPr>
            <w:r w:rsidRPr="00382E98">
              <w:rPr>
                <w:rFonts w:ascii="Times New Roman" w:eastAsia="Calibri" w:hAnsi="Times New Roman" w:cs="Times New Roman"/>
                <w:lang w:eastAsia="en-US"/>
              </w:rPr>
              <w:t>10.30-11.20</w:t>
            </w:r>
          </w:p>
        </w:tc>
      </w:tr>
      <w:tr w:rsidR="00305595" w:rsidRPr="00382E98" w:rsidTr="00D71C21">
        <w:tc>
          <w:tcPr>
            <w:tcW w:w="12900" w:type="dxa"/>
            <w:tcBorders>
              <w:top w:val="single" w:sz="4" w:space="0" w:color="auto"/>
              <w:left w:val="single" w:sz="4" w:space="0" w:color="auto"/>
              <w:bottom w:val="single" w:sz="4" w:space="0" w:color="auto"/>
              <w:right w:val="single" w:sz="4" w:space="0" w:color="auto"/>
            </w:tcBorders>
            <w:shd w:val="clear" w:color="auto" w:fill="F1C3AE" w:themeFill="accent3" w:themeFillTint="66"/>
            <w:hideMark/>
          </w:tcPr>
          <w:p w:rsidR="00305595" w:rsidRPr="00382E98" w:rsidRDefault="00305595" w:rsidP="00305595">
            <w:pPr>
              <w:spacing w:after="0" w:line="240" w:lineRule="auto"/>
              <w:rPr>
                <w:rFonts w:ascii="Times New Roman" w:eastAsia="Times New Roman" w:hAnsi="Times New Roman" w:cs="Times New Roman"/>
                <w:lang w:eastAsia="en-US"/>
              </w:rPr>
            </w:pPr>
            <w:r w:rsidRPr="00382E98">
              <w:rPr>
                <w:rFonts w:ascii="Times New Roman" w:eastAsia="Calibri" w:hAnsi="Times New Roman" w:cs="Times New Roman"/>
                <w:lang w:eastAsia="en-US"/>
              </w:rPr>
              <w:t>Водные гигиенические процедуры перед обедом</w:t>
            </w:r>
          </w:p>
        </w:tc>
        <w:tc>
          <w:tcPr>
            <w:tcW w:w="2409" w:type="dxa"/>
            <w:tcBorders>
              <w:top w:val="single" w:sz="4" w:space="0" w:color="auto"/>
              <w:left w:val="single" w:sz="4" w:space="0" w:color="auto"/>
              <w:bottom w:val="single" w:sz="4" w:space="0" w:color="auto"/>
              <w:right w:val="single" w:sz="4" w:space="0" w:color="auto"/>
            </w:tcBorders>
            <w:shd w:val="clear" w:color="auto" w:fill="EBC4DA" w:themeFill="accent5" w:themeFillTint="66"/>
            <w:hideMark/>
          </w:tcPr>
          <w:p w:rsidR="00305595" w:rsidRPr="00382E98" w:rsidRDefault="00305595" w:rsidP="009F0730">
            <w:pPr>
              <w:spacing w:after="0"/>
              <w:jc w:val="center"/>
              <w:rPr>
                <w:rFonts w:ascii="Times New Roman" w:eastAsia="Times New Roman" w:hAnsi="Times New Roman" w:cs="Times New Roman"/>
                <w:lang w:eastAsia="en-US"/>
              </w:rPr>
            </w:pPr>
            <w:r w:rsidRPr="00382E98">
              <w:rPr>
                <w:rFonts w:ascii="Times New Roman" w:eastAsia="Calibri" w:hAnsi="Times New Roman" w:cs="Times New Roman"/>
                <w:lang w:eastAsia="en-US"/>
              </w:rPr>
              <w:t>11.20-11.30</w:t>
            </w:r>
          </w:p>
        </w:tc>
      </w:tr>
      <w:tr w:rsidR="00305595" w:rsidRPr="00382E98" w:rsidTr="00D71C21">
        <w:tc>
          <w:tcPr>
            <w:tcW w:w="12900" w:type="dxa"/>
            <w:tcBorders>
              <w:top w:val="single" w:sz="4" w:space="0" w:color="auto"/>
              <w:left w:val="single" w:sz="4" w:space="0" w:color="auto"/>
              <w:bottom w:val="single" w:sz="4" w:space="0" w:color="auto"/>
              <w:right w:val="single" w:sz="4" w:space="0" w:color="auto"/>
            </w:tcBorders>
            <w:shd w:val="clear" w:color="auto" w:fill="F1C3AE" w:themeFill="accent3" w:themeFillTint="66"/>
            <w:hideMark/>
          </w:tcPr>
          <w:p w:rsidR="00305595" w:rsidRPr="00382E98" w:rsidRDefault="00305595" w:rsidP="00305595">
            <w:pPr>
              <w:spacing w:after="0" w:line="240" w:lineRule="auto"/>
              <w:rPr>
                <w:rFonts w:ascii="Times New Roman" w:eastAsia="Times New Roman" w:hAnsi="Times New Roman" w:cs="Times New Roman"/>
                <w:b/>
                <w:color w:val="FF0000"/>
                <w:lang w:eastAsia="en-US"/>
              </w:rPr>
            </w:pPr>
            <w:r w:rsidRPr="00382E98">
              <w:rPr>
                <w:rFonts w:ascii="Times New Roman" w:eastAsia="Calibri" w:hAnsi="Times New Roman" w:cs="Times New Roman"/>
                <w:b/>
                <w:color w:val="FF0000"/>
                <w:lang w:eastAsia="en-US"/>
              </w:rPr>
              <w:t>Обед</w:t>
            </w:r>
          </w:p>
        </w:tc>
        <w:tc>
          <w:tcPr>
            <w:tcW w:w="2409" w:type="dxa"/>
            <w:tcBorders>
              <w:top w:val="single" w:sz="4" w:space="0" w:color="auto"/>
              <w:left w:val="single" w:sz="4" w:space="0" w:color="auto"/>
              <w:bottom w:val="single" w:sz="4" w:space="0" w:color="auto"/>
              <w:right w:val="single" w:sz="4" w:space="0" w:color="auto"/>
            </w:tcBorders>
            <w:shd w:val="clear" w:color="auto" w:fill="EBC4DA" w:themeFill="accent5" w:themeFillTint="66"/>
            <w:hideMark/>
          </w:tcPr>
          <w:p w:rsidR="00305595" w:rsidRPr="00382E98" w:rsidRDefault="00305595" w:rsidP="009F0730">
            <w:pPr>
              <w:spacing w:after="0"/>
              <w:jc w:val="center"/>
              <w:rPr>
                <w:rFonts w:ascii="Times New Roman" w:eastAsia="Times New Roman" w:hAnsi="Times New Roman" w:cs="Times New Roman"/>
                <w:b/>
                <w:lang w:eastAsia="en-US"/>
              </w:rPr>
            </w:pPr>
            <w:r w:rsidRPr="00382E98">
              <w:rPr>
                <w:rFonts w:ascii="Times New Roman" w:eastAsia="Calibri" w:hAnsi="Times New Roman" w:cs="Times New Roman"/>
                <w:b/>
                <w:lang w:eastAsia="en-US"/>
              </w:rPr>
              <w:t>11.30-12.00</w:t>
            </w:r>
          </w:p>
        </w:tc>
      </w:tr>
      <w:tr w:rsidR="00305595" w:rsidRPr="00382E98" w:rsidTr="00D71C21">
        <w:tc>
          <w:tcPr>
            <w:tcW w:w="12900" w:type="dxa"/>
            <w:tcBorders>
              <w:top w:val="single" w:sz="4" w:space="0" w:color="auto"/>
              <w:left w:val="single" w:sz="4" w:space="0" w:color="auto"/>
              <w:bottom w:val="single" w:sz="4" w:space="0" w:color="auto"/>
              <w:right w:val="single" w:sz="4" w:space="0" w:color="auto"/>
            </w:tcBorders>
            <w:shd w:val="clear" w:color="auto" w:fill="F1C3AE" w:themeFill="accent3" w:themeFillTint="66"/>
            <w:hideMark/>
          </w:tcPr>
          <w:p w:rsidR="00305595" w:rsidRPr="00382E98" w:rsidRDefault="00305595" w:rsidP="00305595">
            <w:pPr>
              <w:spacing w:after="0" w:line="240" w:lineRule="auto"/>
              <w:rPr>
                <w:rFonts w:ascii="Times New Roman" w:eastAsia="Calibri" w:hAnsi="Times New Roman" w:cs="Times New Roman"/>
                <w:lang w:eastAsia="en-US"/>
              </w:rPr>
            </w:pPr>
            <w:r w:rsidRPr="00382E98">
              <w:rPr>
                <w:rFonts w:ascii="Times New Roman" w:eastAsia="Calibri" w:hAnsi="Times New Roman" w:cs="Times New Roman"/>
                <w:lang w:eastAsia="en-US"/>
              </w:rPr>
              <w:t>Гигиенические процедуры.</w:t>
            </w:r>
          </w:p>
          <w:p w:rsidR="00305595" w:rsidRPr="00382E98" w:rsidRDefault="00305595" w:rsidP="00305595">
            <w:pPr>
              <w:spacing w:after="0" w:line="240" w:lineRule="auto"/>
              <w:rPr>
                <w:rFonts w:ascii="Times New Roman" w:eastAsia="Calibri" w:hAnsi="Times New Roman" w:cs="Times New Roman"/>
                <w:lang w:eastAsia="en-US"/>
              </w:rPr>
            </w:pPr>
            <w:r w:rsidRPr="00382E98">
              <w:rPr>
                <w:rFonts w:ascii="Times New Roman" w:eastAsia="Calibri" w:hAnsi="Times New Roman" w:cs="Times New Roman"/>
                <w:lang w:eastAsia="en-US"/>
              </w:rPr>
              <w:t>Музыкотерапия. Релаксация</w:t>
            </w:r>
          </w:p>
          <w:p w:rsidR="00305595" w:rsidRPr="00382E98" w:rsidRDefault="00305595" w:rsidP="00305595">
            <w:pPr>
              <w:spacing w:after="0" w:line="240" w:lineRule="auto"/>
              <w:rPr>
                <w:rFonts w:ascii="Times New Roman" w:eastAsia="Times New Roman" w:hAnsi="Times New Roman" w:cs="Times New Roman"/>
                <w:lang w:eastAsia="en-US"/>
              </w:rPr>
            </w:pPr>
            <w:r w:rsidRPr="00382E98">
              <w:rPr>
                <w:rFonts w:ascii="Times New Roman" w:eastAsia="Calibri" w:hAnsi="Times New Roman" w:cs="Times New Roman"/>
                <w:lang w:eastAsia="en-US"/>
              </w:rPr>
              <w:t>Дневной сон</w:t>
            </w:r>
          </w:p>
        </w:tc>
        <w:tc>
          <w:tcPr>
            <w:tcW w:w="2409" w:type="dxa"/>
            <w:tcBorders>
              <w:top w:val="single" w:sz="4" w:space="0" w:color="auto"/>
              <w:left w:val="single" w:sz="4" w:space="0" w:color="auto"/>
              <w:bottom w:val="single" w:sz="4" w:space="0" w:color="auto"/>
              <w:right w:val="single" w:sz="4" w:space="0" w:color="auto"/>
            </w:tcBorders>
            <w:shd w:val="clear" w:color="auto" w:fill="EBC4DA" w:themeFill="accent5" w:themeFillTint="66"/>
            <w:hideMark/>
          </w:tcPr>
          <w:p w:rsidR="00305595" w:rsidRPr="00382E98" w:rsidRDefault="00305595" w:rsidP="009F0730">
            <w:pPr>
              <w:spacing w:after="0"/>
              <w:jc w:val="center"/>
              <w:rPr>
                <w:rFonts w:ascii="Times New Roman" w:eastAsia="Times New Roman" w:hAnsi="Times New Roman" w:cs="Times New Roman"/>
                <w:lang w:eastAsia="en-US"/>
              </w:rPr>
            </w:pPr>
            <w:r w:rsidRPr="00382E98">
              <w:rPr>
                <w:rFonts w:ascii="Times New Roman" w:eastAsia="Calibri" w:hAnsi="Times New Roman" w:cs="Times New Roman"/>
                <w:lang w:eastAsia="en-US"/>
              </w:rPr>
              <w:t>12.00-15.30</w:t>
            </w:r>
          </w:p>
        </w:tc>
      </w:tr>
      <w:tr w:rsidR="00305595" w:rsidRPr="00382E98" w:rsidTr="00D71C21">
        <w:trPr>
          <w:trHeight w:val="847"/>
        </w:trPr>
        <w:tc>
          <w:tcPr>
            <w:tcW w:w="12900" w:type="dxa"/>
            <w:tcBorders>
              <w:top w:val="single" w:sz="4" w:space="0" w:color="auto"/>
              <w:left w:val="single" w:sz="4" w:space="0" w:color="auto"/>
              <w:bottom w:val="single" w:sz="4" w:space="0" w:color="auto"/>
              <w:right w:val="single" w:sz="4" w:space="0" w:color="auto"/>
            </w:tcBorders>
            <w:shd w:val="clear" w:color="auto" w:fill="F1C3AE" w:themeFill="accent3" w:themeFillTint="66"/>
            <w:hideMark/>
          </w:tcPr>
          <w:p w:rsidR="00305595" w:rsidRPr="00382E98" w:rsidRDefault="00305595" w:rsidP="00305595">
            <w:pPr>
              <w:spacing w:after="0" w:line="240" w:lineRule="auto"/>
              <w:rPr>
                <w:rFonts w:ascii="Times New Roman" w:eastAsia="Calibri" w:hAnsi="Times New Roman" w:cs="Times New Roman"/>
                <w:lang w:eastAsia="en-US"/>
              </w:rPr>
            </w:pPr>
            <w:r w:rsidRPr="00382E98">
              <w:rPr>
                <w:rFonts w:ascii="Times New Roman" w:eastAsia="Calibri" w:hAnsi="Times New Roman" w:cs="Times New Roman"/>
                <w:lang w:eastAsia="en-US"/>
              </w:rPr>
              <w:t>Постепенный подъем.</w:t>
            </w:r>
          </w:p>
          <w:p w:rsidR="00305595" w:rsidRPr="00382E98" w:rsidRDefault="00305595" w:rsidP="00305595">
            <w:pPr>
              <w:spacing w:after="0" w:line="240" w:lineRule="auto"/>
              <w:rPr>
                <w:rFonts w:ascii="Times New Roman" w:eastAsia="Times New Roman" w:hAnsi="Times New Roman" w:cs="Times New Roman"/>
                <w:lang w:eastAsia="en-US"/>
              </w:rPr>
            </w:pPr>
            <w:r w:rsidRPr="00382E98">
              <w:rPr>
                <w:rFonts w:ascii="Times New Roman" w:eastAsia="Calibri" w:hAnsi="Times New Roman" w:cs="Times New Roman"/>
                <w:lang w:eastAsia="en-US"/>
              </w:rPr>
              <w:t>(пробуждающая гимнастика после сна, дыхательная гимнастика, игровой массаж, закаливающие процедуры: воздушные, водные).</w:t>
            </w:r>
          </w:p>
        </w:tc>
        <w:tc>
          <w:tcPr>
            <w:tcW w:w="2409" w:type="dxa"/>
            <w:tcBorders>
              <w:top w:val="single" w:sz="4" w:space="0" w:color="auto"/>
              <w:left w:val="single" w:sz="4" w:space="0" w:color="auto"/>
              <w:bottom w:val="single" w:sz="4" w:space="0" w:color="auto"/>
              <w:right w:val="single" w:sz="4" w:space="0" w:color="auto"/>
            </w:tcBorders>
            <w:shd w:val="clear" w:color="auto" w:fill="EBC4DA" w:themeFill="accent5" w:themeFillTint="66"/>
          </w:tcPr>
          <w:p w:rsidR="00305595" w:rsidRPr="00382E98" w:rsidRDefault="00305595" w:rsidP="009F0730">
            <w:pPr>
              <w:spacing w:after="0"/>
              <w:jc w:val="center"/>
              <w:rPr>
                <w:rFonts w:ascii="Times New Roman" w:eastAsia="Calibri" w:hAnsi="Times New Roman" w:cs="Times New Roman"/>
                <w:lang w:eastAsia="en-US"/>
              </w:rPr>
            </w:pPr>
            <w:r w:rsidRPr="00382E98">
              <w:rPr>
                <w:rFonts w:ascii="Times New Roman" w:eastAsia="Calibri" w:hAnsi="Times New Roman" w:cs="Times New Roman"/>
                <w:lang w:eastAsia="en-US"/>
              </w:rPr>
              <w:t>15.30-15.50</w:t>
            </w:r>
          </w:p>
        </w:tc>
      </w:tr>
      <w:tr w:rsidR="00305595" w:rsidRPr="00382E98" w:rsidTr="00D71C21">
        <w:trPr>
          <w:trHeight w:val="395"/>
        </w:trPr>
        <w:tc>
          <w:tcPr>
            <w:tcW w:w="12900" w:type="dxa"/>
            <w:tcBorders>
              <w:top w:val="single" w:sz="4" w:space="0" w:color="auto"/>
              <w:left w:val="single" w:sz="4" w:space="0" w:color="auto"/>
              <w:bottom w:val="single" w:sz="4" w:space="0" w:color="auto"/>
              <w:right w:val="single" w:sz="4" w:space="0" w:color="auto"/>
            </w:tcBorders>
            <w:shd w:val="clear" w:color="auto" w:fill="F1C3AE" w:themeFill="accent3" w:themeFillTint="66"/>
            <w:hideMark/>
          </w:tcPr>
          <w:p w:rsidR="00305595" w:rsidRPr="00382E98" w:rsidRDefault="00305595" w:rsidP="00305595">
            <w:pPr>
              <w:spacing w:after="0" w:line="240" w:lineRule="auto"/>
              <w:rPr>
                <w:rFonts w:ascii="Times New Roman" w:eastAsia="Calibri" w:hAnsi="Times New Roman" w:cs="Times New Roman"/>
                <w:lang w:eastAsia="en-US"/>
              </w:rPr>
            </w:pPr>
            <w:r w:rsidRPr="00382E98">
              <w:rPr>
                <w:rFonts w:ascii="Times New Roman" w:eastAsia="Calibri" w:hAnsi="Times New Roman" w:cs="Times New Roman"/>
                <w:b/>
                <w:color w:val="FF0000"/>
                <w:lang w:eastAsia="en-US"/>
              </w:rPr>
              <w:t>Полдник</w:t>
            </w:r>
            <w:r w:rsidRPr="00382E98">
              <w:rPr>
                <w:rFonts w:ascii="Times New Roman" w:eastAsia="Calibri" w:hAnsi="Times New Roman" w:cs="Times New Roman"/>
                <w:b/>
                <w:lang w:eastAsia="en-US"/>
              </w:rPr>
              <w:t xml:space="preserve"> </w:t>
            </w:r>
            <w:r w:rsidRPr="00382E98">
              <w:rPr>
                <w:rFonts w:ascii="Times New Roman" w:eastAsia="Calibri" w:hAnsi="Times New Roman" w:cs="Times New Roman"/>
                <w:lang w:eastAsia="en-US"/>
              </w:rPr>
              <w:t>(сок, напиток, йогурт)</w:t>
            </w:r>
          </w:p>
        </w:tc>
        <w:tc>
          <w:tcPr>
            <w:tcW w:w="2409" w:type="dxa"/>
            <w:tcBorders>
              <w:top w:val="single" w:sz="4" w:space="0" w:color="auto"/>
              <w:left w:val="single" w:sz="4" w:space="0" w:color="auto"/>
              <w:bottom w:val="single" w:sz="4" w:space="0" w:color="auto"/>
              <w:right w:val="single" w:sz="4" w:space="0" w:color="auto"/>
            </w:tcBorders>
            <w:shd w:val="clear" w:color="auto" w:fill="EBC4DA" w:themeFill="accent5" w:themeFillTint="66"/>
            <w:hideMark/>
          </w:tcPr>
          <w:p w:rsidR="00305595" w:rsidRPr="00382E98" w:rsidRDefault="00305595" w:rsidP="009F0730">
            <w:pPr>
              <w:spacing w:after="0"/>
              <w:jc w:val="center"/>
              <w:rPr>
                <w:rFonts w:ascii="Times New Roman" w:eastAsia="Calibri" w:hAnsi="Times New Roman" w:cs="Times New Roman"/>
                <w:b/>
                <w:lang w:eastAsia="en-US"/>
              </w:rPr>
            </w:pPr>
            <w:r w:rsidRPr="00382E98">
              <w:rPr>
                <w:rFonts w:ascii="Times New Roman" w:eastAsia="Calibri" w:hAnsi="Times New Roman" w:cs="Times New Roman"/>
                <w:b/>
                <w:lang w:eastAsia="en-US"/>
              </w:rPr>
              <w:t>15.50-16.00</w:t>
            </w:r>
          </w:p>
        </w:tc>
      </w:tr>
      <w:tr w:rsidR="00305595" w:rsidRPr="00382E98" w:rsidTr="00D71C21">
        <w:trPr>
          <w:trHeight w:val="414"/>
        </w:trPr>
        <w:tc>
          <w:tcPr>
            <w:tcW w:w="12900" w:type="dxa"/>
            <w:tcBorders>
              <w:top w:val="single" w:sz="4" w:space="0" w:color="auto"/>
              <w:left w:val="single" w:sz="4" w:space="0" w:color="auto"/>
              <w:bottom w:val="single" w:sz="4" w:space="0" w:color="auto"/>
              <w:right w:val="single" w:sz="4" w:space="0" w:color="auto"/>
            </w:tcBorders>
            <w:shd w:val="clear" w:color="auto" w:fill="F1C3AE" w:themeFill="accent3" w:themeFillTint="66"/>
          </w:tcPr>
          <w:p w:rsidR="00305595" w:rsidRPr="00382E98" w:rsidRDefault="00305595" w:rsidP="00305595">
            <w:pPr>
              <w:tabs>
                <w:tab w:val="left" w:pos="6015"/>
              </w:tabs>
              <w:spacing w:after="0" w:line="240" w:lineRule="auto"/>
              <w:rPr>
                <w:rFonts w:ascii="Times New Roman" w:eastAsia="Calibri" w:hAnsi="Times New Roman" w:cs="Times New Roman"/>
                <w:b/>
                <w:color w:val="FF0000"/>
                <w:lang w:eastAsia="en-US"/>
              </w:rPr>
            </w:pPr>
            <w:r w:rsidRPr="00382E98">
              <w:rPr>
                <w:rFonts w:ascii="Times New Roman" w:eastAsia="Calibri" w:hAnsi="Times New Roman" w:cs="Times New Roman"/>
                <w:b/>
                <w:color w:val="FF0000"/>
                <w:lang w:eastAsia="en-US"/>
              </w:rPr>
              <w:t>Подготовка к прогулке, выход на прогулку</w:t>
            </w:r>
            <w:r w:rsidRPr="00382E98">
              <w:rPr>
                <w:rFonts w:ascii="Times New Roman" w:eastAsia="Calibri" w:hAnsi="Times New Roman" w:cs="Times New Roman"/>
                <w:b/>
                <w:color w:val="FF0000"/>
                <w:lang w:eastAsia="en-US"/>
              </w:rPr>
              <w:tab/>
            </w:r>
          </w:p>
        </w:tc>
        <w:tc>
          <w:tcPr>
            <w:tcW w:w="2409" w:type="dxa"/>
            <w:tcBorders>
              <w:top w:val="single" w:sz="4" w:space="0" w:color="auto"/>
              <w:left w:val="single" w:sz="4" w:space="0" w:color="auto"/>
              <w:bottom w:val="single" w:sz="4" w:space="0" w:color="auto"/>
              <w:right w:val="single" w:sz="4" w:space="0" w:color="auto"/>
            </w:tcBorders>
            <w:shd w:val="clear" w:color="auto" w:fill="EBC4DA" w:themeFill="accent5" w:themeFillTint="66"/>
          </w:tcPr>
          <w:p w:rsidR="00305595" w:rsidRPr="00382E98" w:rsidRDefault="00305595" w:rsidP="009F0730">
            <w:pPr>
              <w:spacing w:after="0"/>
              <w:jc w:val="center"/>
              <w:rPr>
                <w:rFonts w:ascii="Times New Roman" w:eastAsia="Calibri" w:hAnsi="Times New Roman" w:cs="Times New Roman"/>
                <w:lang w:eastAsia="en-US"/>
              </w:rPr>
            </w:pPr>
            <w:r w:rsidRPr="00382E98">
              <w:rPr>
                <w:rFonts w:ascii="Times New Roman" w:eastAsia="Calibri" w:hAnsi="Times New Roman" w:cs="Times New Roman"/>
                <w:lang w:eastAsia="en-US"/>
              </w:rPr>
              <w:t>16.00-17.35</w:t>
            </w:r>
          </w:p>
        </w:tc>
      </w:tr>
      <w:tr w:rsidR="00305595" w:rsidRPr="00382E98" w:rsidTr="00D71C21">
        <w:trPr>
          <w:trHeight w:val="420"/>
        </w:trPr>
        <w:tc>
          <w:tcPr>
            <w:tcW w:w="12900" w:type="dxa"/>
            <w:tcBorders>
              <w:top w:val="single" w:sz="4" w:space="0" w:color="auto"/>
              <w:left w:val="single" w:sz="4" w:space="0" w:color="auto"/>
              <w:bottom w:val="single" w:sz="4" w:space="0" w:color="auto"/>
              <w:right w:val="single" w:sz="4" w:space="0" w:color="auto"/>
            </w:tcBorders>
            <w:shd w:val="clear" w:color="auto" w:fill="F1C3AE" w:themeFill="accent3" w:themeFillTint="66"/>
          </w:tcPr>
          <w:p w:rsidR="00305595" w:rsidRPr="00382E98" w:rsidRDefault="00305595" w:rsidP="00305595">
            <w:pPr>
              <w:spacing w:after="0" w:line="240" w:lineRule="auto"/>
              <w:rPr>
                <w:rFonts w:ascii="Times New Roman" w:eastAsia="Calibri" w:hAnsi="Times New Roman" w:cs="Times New Roman"/>
                <w:b/>
                <w:color w:val="FF0000"/>
                <w:lang w:eastAsia="en-US"/>
              </w:rPr>
            </w:pPr>
            <w:r w:rsidRPr="00382E98">
              <w:rPr>
                <w:rFonts w:ascii="Times New Roman" w:eastAsia="Calibri" w:hAnsi="Times New Roman" w:cs="Times New Roman"/>
                <w:b/>
                <w:color w:val="FF0000"/>
                <w:lang w:eastAsia="en-US"/>
              </w:rPr>
              <w:t>Подготовка к ужину, ужин</w:t>
            </w:r>
          </w:p>
        </w:tc>
        <w:tc>
          <w:tcPr>
            <w:tcW w:w="2409" w:type="dxa"/>
            <w:tcBorders>
              <w:top w:val="single" w:sz="4" w:space="0" w:color="auto"/>
              <w:left w:val="single" w:sz="4" w:space="0" w:color="auto"/>
              <w:bottom w:val="single" w:sz="4" w:space="0" w:color="auto"/>
              <w:right w:val="single" w:sz="4" w:space="0" w:color="auto"/>
            </w:tcBorders>
            <w:shd w:val="clear" w:color="auto" w:fill="EBC4DA" w:themeFill="accent5" w:themeFillTint="66"/>
          </w:tcPr>
          <w:p w:rsidR="00305595" w:rsidRPr="00382E98" w:rsidRDefault="00305595" w:rsidP="009F0730">
            <w:pPr>
              <w:spacing w:after="0"/>
              <w:jc w:val="center"/>
              <w:rPr>
                <w:rFonts w:ascii="Times New Roman" w:eastAsia="Calibri" w:hAnsi="Times New Roman" w:cs="Times New Roman"/>
                <w:b/>
                <w:lang w:eastAsia="en-US"/>
              </w:rPr>
            </w:pPr>
            <w:r w:rsidRPr="00382E98">
              <w:rPr>
                <w:rFonts w:ascii="Times New Roman" w:eastAsia="Calibri" w:hAnsi="Times New Roman" w:cs="Times New Roman"/>
                <w:b/>
                <w:lang w:eastAsia="en-US"/>
              </w:rPr>
              <w:t>17.40-17.45</w:t>
            </w:r>
          </w:p>
        </w:tc>
      </w:tr>
      <w:tr w:rsidR="00305595" w:rsidRPr="00382E98" w:rsidTr="00D71C21">
        <w:tc>
          <w:tcPr>
            <w:tcW w:w="12900" w:type="dxa"/>
            <w:tcBorders>
              <w:top w:val="single" w:sz="4" w:space="0" w:color="auto"/>
              <w:left w:val="single" w:sz="4" w:space="0" w:color="auto"/>
              <w:bottom w:val="single" w:sz="4" w:space="0" w:color="auto"/>
              <w:right w:val="single" w:sz="4" w:space="0" w:color="auto"/>
            </w:tcBorders>
            <w:shd w:val="clear" w:color="auto" w:fill="F1C3AE" w:themeFill="accent3" w:themeFillTint="66"/>
            <w:hideMark/>
          </w:tcPr>
          <w:p w:rsidR="00305595" w:rsidRPr="00382E98" w:rsidRDefault="00305595" w:rsidP="00305595">
            <w:pPr>
              <w:spacing w:after="0" w:line="240" w:lineRule="auto"/>
              <w:rPr>
                <w:rFonts w:ascii="Times New Roman" w:eastAsia="Times New Roman" w:hAnsi="Times New Roman" w:cs="Times New Roman"/>
                <w:lang w:eastAsia="en-US"/>
              </w:rPr>
            </w:pPr>
            <w:r w:rsidRPr="00382E98">
              <w:rPr>
                <w:rFonts w:ascii="Times New Roman" w:eastAsia="Calibri" w:hAnsi="Times New Roman" w:cs="Times New Roman"/>
                <w:lang w:eastAsia="en-US"/>
              </w:rPr>
              <w:t>Игры, подготовка к прогулке, выход на прогулку</w:t>
            </w:r>
          </w:p>
        </w:tc>
        <w:tc>
          <w:tcPr>
            <w:tcW w:w="2409" w:type="dxa"/>
            <w:tcBorders>
              <w:top w:val="single" w:sz="4" w:space="0" w:color="auto"/>
              <w:left w:val="single" w:sz="4" w:space="0" w:color="auto"/>
              <w:bottom w:val="single" w:sz="4" w:space="0" w:color="auto"/>
              <w:right w:val="single" w:sz="4" w:space="0" w:color="auto"/>
            </w:tcBorders>
            <w:shd w:val="clear" w:color="auto" w:fill="EBC4DA" w:themeFill="accent5" w:themeFillTint="66"/>
            <w:hideMark/>
          </w:tcPr>
          <w:p w:rsidR="00305595" w:rsidRPr="00382E98" w:rsidRDefault="00305595" w:rsidP="009F0730">
            <w:pPr>
              <w:spacing w:after="0"/>
              <w:jc w:val="center"/>
              <w:rPr>
                <w:rFonts w:ascii="Times New Roman" w:eastAsia="Times New Roman" w:hAnsi="Times New Roman" w:cs="Times New Roman"/>
                <w:b/>
                <w:lang w:eastAsia="en-US"/>
              </w:rPr>
            </w:pPr>
            <w:r w:rsidRPr="00382E98">
              <w:rPr>
                <w:rFonts w:ascii="Times New Roman" w:eastAsia="Calibri" w:hAnsi="Times New Roman" w:cs="Times New Roman"/>
                <w:b/>
                <w:lang w:eastAsia="en-US"/>
              </w:rPr>
              <w:t>17.45-18.00</w:t>
            </w:r>
          </w:p>
        </w:tc>
      </w:tr>
      <w:tr w:rsidR="00305595" w:rsidRPr="00382E98" w:rsidTr="00D71C21">
        <w:tc>
          <w:tcPr>
            <w:tcW w:w="12900" w:type="dxa"/>
            <w:tcBorders>
              <w:top w:val="single" w:sz="4" w:space="0" w:color="auto"/>
              <w:left w:val="single" w:sz="4" w:space="0" w:color="auto"/>
              <w:bottom w:val="single" w:sz="4" w:space="0" w:color="auto"/>
              <w:right w:val="single" w:sz="4" w:space="0" w:color="auto"/>
            </w:tcBorders>
            <w:shd w:val="clear" w:color="auto" w:fill="F1C3AE" w:themeFill="accent3" w:themeFillTint="66"/>
            <w:hideMark/>
          </w:tcPr>
          <w:p w:rsidR="00305595" w:rsidRPr="00382E98" w:rsidRDefault="00305595" w:rsidP="00305595">
            <w:pPr>
              <w:spacing w:after="0" w:line="240" w:lineRule="auto"/>
              <w:rPr>
                <w:rFonts w:ascii="Times New Roman" w:eastAsia="Calibri" w:hAnsi="Times New Roman" w:cs="Times New Roman"/>
                <w:lang w:eastAsia="en-US"/>
              </w:rPr>
            </w:pPr>
            <w:r w:rsidRPr="00382E98">
              <w:rPr>
                <w:rFonts w:ascii="Times New Roman" w:eastAsia="Calibri" w:hAnsi="Times New Roman" w:cs="Times New Roman"/>
                <w:b/>
                <w:color w:val="FF0000"/>
                <w:lang w:eastAsia="en-US"/>
              </w:rPr>
              <w:t>Прогулка</w:t>
            </w:r>
            <w:r w:rsidRPr="00382E98">
              <w:rPr>
                <w:rFonts w:ascii="Times New Roman" w:eastAsia="Calibri" w:hAnsi="Times New Roman" w:cs="Times New Roman"/>
                <w:color w:val="FF0000"/>
                <w:lang w:eastAsia="en-US"/>
              </w:rPr>
              <w:t>,</w:t>
            </w:r>
            <w:r w:rsidRPr="00382E98">
              <w:rPr>
                <w:rFonts w:ascii="Times New Roman" w:eastAsia="Calibri" w:hAnsi="Times New Roman" w:cs="Times New Roman"/>
                <w:lang w:eastAsia="en-US"/>
              </w:rPr>
              <w:t xml:space="preserve"> подвижные игры,</w:t>
            </w:r>
          </w:p>
          <w:p w:rsidR="00305595" w:rsidRPr="00382E98" w:rsidRDefault="00305595" w:rsidP="00305595">
            <w:pPr>
              <w:spacing w:after="0" w:line="240" w:lineRule="auto"/>
              <w:rPr>
                <w:rFonts w:ascii="Times New Roman" w:eastAsia="Times New Roman" w:hAnsi="Times New Roman" w:cs="Times New Roman"/>
                <w:lang w:eastAsia="en-US"/>
              </w:rPr>
            </w:pPr>
            <w:r w:rsidRPr="00382E98">
              <w:rPr>
                <w:rFonts w:ascii="Times New Roman" w:eastAsia="Calibri" w:hAnsi="Times New Roman" w:cs="Times New Roman"/>
                <w:lang w:eastAsia="en-US"/>
              </w:rPr>
              <w:t>Уход детей домой</w:t>
            </w:r>
          </w:p>
        </w:tc>
        <w:tc>
          <w:tcPr>
            <w:tcW w:w="2409" w:type="dxa"/>
            <w:tcBorders>
              <w:top w:val="single" w:sz="4" w:space="0" w:color="auto"/>
              <w:left w:val="single" w:sz="4" w:space="0" w:color="auto"/>
              <w:bottom w:val="single" w:sz="4" w:space="0" w:color="auto"/>
              <w:right w:val="single" w:sz="4" w:space="0" w:color="auto"/>
            </w:tcBorders>
            <w:shd w:val="clear" w:color="auto" w:fill="EBC4DA" w:themeFill="accent5" w:themeFillTint="66"/>
            <w:hideMark/>
          </w:tcPr>
          <w:p w:rsidR="00305595" w:rsidRPr="00382E98" w:rsidRDefault="00305595" w:rsidP="009F0730">
            <w:pPr>
              <w:spacing w:after="0"/>
              <w:jc w:val="center"/>
              <w:rPr>
                <w:rFonts w:ascii="Times New Roman" w:eastAsia="Times New Roman" w:hAnsi="Times New Roman" w:cs="Times New Roman"/>
                <w:b/>
                <w:lang w:eastAsia="en-US"/>
              </w:rPr>
            </w:pPr>
            <w:r w:rsidRPr="00382E98">
              <w:rPr>
                <w:rFonts w:ascii="Times New Roman" w:eastAsia="Calibri" w:hAnsi="Times New Roman" w:cs="Times New Roman"/>
                <w:b/>
                <w:lang w:eastAsia="en-US"/>
              </w:rPr>
              <w:t>18.00-19.00</w:t>
            </w:r>
          </w:p>
        </w:tc>
      </w:tr>
    </w:tbl>
    <w:p w:rsidR="009F0730" w:rsidRPr="00382E98" w:rsidRDefault="009F0730" w:rsidP="009F0730">
      <w:pPr>
        <w:spacing w:after="0" w:line="240" w:lineRule="auto"/>
        <w:rPr>
          <w:rFonts w:ascii="Times New Roman" w:hAnsi="Times New Roman"/>
          <w:b/>
          <w:bCs/>
        </w:rPr>
      </w:pPr>
    </w:p>
    <w:p w:rsidR="005D0E46" w:rsidRDefault="009F0730" w:rsidP="009F0730">
      <w:pPr>
        <w:spacing w:after="0" w:line="240" w:lineRule="auto"/>
        <w:rPr>
          <w:rFonts w:ascii="Times New Roman" w:hAnsi="Times New Roman"/>
          <w:b/>
          <w:bCs/>
        </w:rPr>
      </w:pPr>
      <w:r w:rsidRPr="00382E98">
        <w:rPr>
          <w:rFonts w:ascii="Times New Roman" w:hAnsi="Times New Roman"/>
          <w:b/>
          <w:bCs/>
        </w:rPr>
        <w:t xml:space="preserve">                                                                                            </w:t>
      </w:r>
    </w:p>
    <w:p w:rsidR="005D0E46" w:rsidRDefault="005D0E46" w:rsidP="009F0730">
      <w:pPr>
        <w:spacing w:after="0" w:line="240" w:lineRule="auto"/>
        <w:rPr>
          <w:rFonts w:ascii="Times New Roman" w:hAnsi="Times New Roman"/>
          <w:b/>
          <w:bCs/>
        </w:rPr>
      </w:pPr>
    </w:p>
    <w:p w:rsidR="00305595" w:rsidRPr="00382E98" w:rsidRDefault="00305595" w:rsidP="005D0E46">
      <w:pPr>
        <w:spacing w:after="0" w:line="240" w:lineRule="auto"/>
        <w:jc w:val="center"/>
        <w:rPr>
          <w:b/>
          <w:bCs/>
          <w:i/>
        </w:rPr>
      </w:pPr>
      <w:r w:rsidRPr="00382E98">
        <w:rPr>
          <w:rFonts w:ascii="Times New Roman" w:hAnsi="Times New Roman"/>
          <w:b/>
          <w:bCs/>
        </w:rPr>
        <w:t>Режим дня в теплый период</w:t>
      </w:r>
      <w:r w:rsidR="00CC4122" w:rsidRPr="00382E98">
        <w:rPr>
          <w:rFonts w:ascii="Times New Roman" w:hAnsi="Times New Roman"/>
          <w:b/>
          <w:bCs/>
        </w:rPr>
        <w:t xml:space="preserve"> года</w:t>
      </w:r>
      <w:r w:rsidRPr="00382E98">
        <w:rPr>
          <w:rFonts w:ascii="Times New Roman" w:hAnsi="Times New Roman"/>
          <w:b/>
          <w:bCs/>
        </w:rPr>
        <w:t xml:space="preserve"> (июнь-август)</w:t>
      </w:r>
    </w:p>
    <w:p w:rsidR="00305595" w:rsidRPr="00382E98" w:rsidRDefault="00305595" w:rsidP="005D0E46">
      <w:pPr>
        <w:spacing w:after="0" w:line="240" w:lineRule="auto"/>
        <w:jc w:val="center"/>
        <w:rPr>
          <w:rFonts w:ascii="Times New Roman" w:eastAsia="Calibri" w:hAnsi="Times New Roman" w:cs="Times New Roman"/>
          <w:lang w:eastAsia="en-US"/>
        </w:rPr>
      </w:pPr>
      <w:r w:rsidRPr="00382E98">
        <w:rPr>
          <w:rFonts w:ascii="Times New Roman" w:eastAsia="Calibri" w:hAnsi="Times New Roman" w:cs="Times New Roman"/>
          <w:b/>
          <w:lang w:eastAsia="en-US"/>
        </w:rPr>
        <w:t>Вторая младшая группа (с</w:t>
      </w:r>
      <w:r w:rsidR="009F0730" w:rsidRPr="00382E98">
        <w:rPr>
          <w:rFonts w:ascii="Times New Roman" w:eastAsia="Calibri" w:hAnsi="Times New Roman" w:cs="Times New Roman"/>
          <w:b/>
          <w:lang w:eastAsia="en-US"/>
        </w:rPr>
        <w:t xml:space="preserve"> 3 </w:t>
      </w:r>
      <w:r w:rsidRPr="00382E98">
        <w:rPr>
          <w:rFonts w:ascii="Times New Roman" w:eastAsia="Calibri" w:hAnsi="Times New Roman" w:cs="Times New Roman"/>
          <w:b/>
          <w:lang w:eastAsia="en-US"/>
        </w:rPr>
        <w:t>-</w:t>
      </w:r>
      <w:r w:rsidR="009F0730" w:rsidRPr="00382E98">
        <w:rPr>
          <w:rFonts w:ascii="Times New Roman" w:eastAsia="Calibri" w:hAnsi="Times New Roman" w:cs="Times New Roman"/>
          <w:b/>
          <w:lang w:eastAsia="en-US"/>
        </w:rPr>
        <w:t xml:space="preserve"> </w:t>
      </w:r>
      <w:r w:rsidRPr="00382E98">
        <w:rPr>
          <w:rFonts w:ascii="Times New Roman" w:eastAsia="Calibri" w:hAnsi="Times New Roman" w:cs="Times New Roman"/>
          <w:b/>
          <w:lang w:eastAsia="en-US"/>
        </w:rPr>
        <w:t>4 лет)</w:t>
      </w:r>
    </w:p>
    <w:tbl>
      <w:tblPr>
        <w:tblW w:w="1573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184"/>
        <w:gridCol w:w="2551"/>
      </w:tblGrid>
      <w:tr w:rsidR="00305595" w:rsidRPr="00382E98" w:rsidTr="00D71C21">
        <w:trPr>
          <w:trHeight w:val="551"/>
        </w:trPr>
        <w:tc>
          <w:tcPr>
            <w:tcW w:w="13184" w:type="dxa"/>
            <w:tcBorders>
              <w:top w:val="single" w:sz="4" w:space="0" w:color="auto"/>
              <w:left w:val="single" w:sz="4" w:space="0" w:color="auto"/>
              <w:bottom w:val="single" w:sz="4" w:space="0" w:color="auto"/>
              <w:right w:val="single" w:sz="4" w:space="0" w:color="auto"/>
            </w:tcBorders>
            <w:shd w:val="clear" w:color="auto" w:fill="FBD387" w:themeFill="accent4" w:themeFillTint="99"/>
            <w:hideMark/>
          </w:tcPr>
          <w:p w:rsidR="00305595" w:rsidRPr="00382E98" w:rsidRDefault="00305595" w:rsidP="00305595">
            <w:pPr>
              <w:spacing w:after="0"/>
              <w:rPr>
                <w:rFonts w:ascii="Times New Roman" w:eastAsia="Times New Roman" w:hAnsi="Times New Roman" w:cs="Times New Roman"/>
                <w:b/>
                <w:lang w:eastAsia="en-US"/>
              </w:rPr>
            </w:pPr>
            <w:r w:rsidRPr="00382E98">
              <w:rPr>
                <w:rFonts w:ascii="Times New Roman" w:eastAsia="Calibri" w:hAnsi="Times New Roman" w:cs="Times New Roman"/>
                <w:b/>
                <w:lang w:eastAsia="en-US"/>
              </w:rPr>
              <w:t>Режимные моменты</w:t>
            </w:r>
          </w:p>
        </w:tc>
        <w:tc>
          <w:tcPr>
            <w:tcW w:w="2551" w:type="dxa"/>
            <w:tcBorders>
              <w:top w:val="single" w:sz="4" w:space="0" w:color="auto"/>
              <w:left w:val="single" w:sz="4" w:space="0" w:color="auto"/>
              <w:bottom w:val="single" w:sz="4" w:space="0" w:color="auto"/>
              <w:right w:val="single" w:sz="4" w:space="0" w:color="auto"/>
            </w:tcBorders>
            <w:shd w:val="clear" w:color="auto" w:fill="FBD387" w:themeFill="accent4" w:themeFillTint="99"/>
          </w:tcPr>
          <w:p w:rsidR="00305595" w:rsidRPr="00382E98" w:rsidRDefault="00305595" w:rsidP="00305595">
            <w:pPr>
              <w:spacing w:after="0"/>
              <w:jc w:val="center"/>
              <w:rPr>
                <w:rFonts w:ascii="Times New Roman" w:eastAsia="Times New Roman" w:hAnsi="Times New Roman" w:cs="Times New Roman"/>
                <w:b/>
                <w:lang w:eastAsia="en-US"/>
              </w:rPr>
            </w:pPr>
            <w:r w:rsidRPr="00382E98">
              <w:rPr>
                <w:rFonts w:ascii="Times New Roman" w:eastAsia="Calibri" w:hAnsi="Times New Roman" w:cs="Times New Roman"/>
                <w:b/>
                <w:lang w:eastAsia="en-US"/>
              </w:rPr>
              <w:t>Время</w:t>
            </w:r>
          </w:p>
        </w:tc>
      </w:tr>
      <w:tr w:rsidR="00305595" w:rsidRPr="00382E98" w:rsidTr="00D71C21">
        <w:tc>
          <w:tcPr>
            <w:tcW w:w="13184" w:type="dxa"/>
            <w:tcBorders>
              <w:top w:val="single" w:sz="4" w:space="0" w:color="auto"/>
              <w:left w:val="single" w:sz="4" w:space="0" w:color="auto"/>
              <w:bottom w:val="single" w:sz="4" w:space="0" w:color="auto"/>
              <w:right w:val="single" w:sz="4" w:space="0" w:color="auto"/>
            </w:tcBorders>
            <w:shd w:val="clear" w:color="auto" w:fill="F1C3AE" w:themeFill="accent3" w:themeFillTint="66"/>
            <w:hideMark/>
          </w:tcPr>
          <w:p w:rsidR="00305595" w:rsidRPr="00382E98" w:rsidRDefault="00305595" w:rsidP="00305595">
            <w:pPr>
              <w:spacing w:after="0"/>
              <w:rPr>
                <w:rFonts w:ascii="Times New Roman" w:eastAsia="Calibri" w:hAnsi="Times New Roman" w:cs="Times New Roman"/>
                <w:b/>
                <w:color w:val="FF0000"/>
                <w:lang w:eastAsia="en-US"/>
              </w:rPr>
            </w:pPr>
            <w:r w:rsidRPr="00382E98">
              <w:rPr>
                <w:rFonts w:ascii="Times New Roman" w:eastAsia="Calibri" w:hAnsi="Times New Roman" w:cs="Times New Roman"/>
                <w:b/>
                <w:color w:val="FF0000"/>
                <w:lang w:eastAsia="en-US"/>
              </w:rPr>
              <w:t>Утренний прием на свежем воздухе.</w:t>
            </w:r>
          </w:p>
          <w:p w:rsidR="00305595" w:rsidRPr="00382E98" w:rsidRDefault="00305595" w:rsidP="00305595">
            <w:pPr>
              <w:spacing w:after="0"/>
              <w:rPr>
                <w:rFonts w:ascii="Times New Roman" w:eastAsia="Times New Roman" w:hAnsi="Times New Roman" w:cs="Times New Roman"/>
                <w:lang w:eastAsia="en-US"/>
              </w:rPr>
            </w:pPr>
            <w:r w:rsidRPr="00382E98">
              <w:rPr>
                <w:rFonts w:ascii="Times New Roman" w:eastAsia="Calibri" w:hAnsi="Times New Roman" w:cs="Times New Roman"/>
                <w:lang w:eastAsia="en-US"/>
              </w:rPr>
              <w:t>Игры на улице</w:t>
            </w:r>
          </w:p>
        </w:tc>
        <w:tc>
          <w:tcPr>
            <w:tcW w:w="2551" w:type="dxa"/>
            <w:tcBorders>
              <w:top w:val="single" w:sz="4" w:space="0" w:color="auto"/>
              <w:left w:val="single" w:sz="4" w:space="0" w:color="auto"/>
              <w:bottom w:val="single" w:sz="4" w:space="0" w:color="auto"/>
              <w:right w:val="single" w:sz="4" w:space="0" w:color="auto"/>
            </w:tcBorders>
            <w:shd w:val="clear" w:color="auto" w:fill="EBC4DA" w:themeFill="accent5" w:themeFillTint="66"/>
            <w:hideMark/>
          </w:tcPr>
          <w:p w:rsidR="00305595" w:rsidRPr="00382E98" w:rsidRDefault="00305595" w:rsidP="00305595">
            <w:pPr>
              <w:spacing w:after="0"/>
              <w:jc w:val="center"/>
              <w:rPr>
                <w:rFonts w:ascii="Times New Roman" w:eastAsia="Times New Roman" w:hAnsi="Times New Roman" w:cs="Times New Roman"/>
                <w:lang w:eastAsia="en-US"/>
              </w:rPr>
            </w:pPr>
            <w:r w:rsidRPr="00382E98">
              <w:rPr>
                <w:rFonts w:ascii="Times New Roman" w:eastAsia="Calibri" w:hAnsi="Times New Roman" w:cs="Times New Roman"/>
                <w:lang w:eastAsia="en-US"/>
              </w:rPr>
              <w:t>7.00-8.00</w:t>
            </w:r>
          </w:p>
        </w:tc>
      </w:tr>
      <w:tr w:rsidR="00305595" w:rsidRPr="00382E98" w:rsidTr="00D71C21">
        <w:tc>
          <w:tcPr>
            <w:tcW w:w="13184" w:type="dxa"/>
            <w:tcBorders>
              <w:top w:val="single" w:sz="4" w:space="0" w:color="auto"/>
              <w:left w:val="single" w:sz="4" w:space="0" w:color="auto"/>
              <w:bottom w:val="single" w:sz="4" w:space="0" w:color="auto"/>
              <w:right w:val="single" w:sz="4" w:space="0" w:color="auto"/>
            </w:tcBorders>
            <w:shd w:val="clear" w:color="auto" w:fill="F1C3AE" w:themeFill="accent3" w:themeFillTint="66"/>
            <w:hideMark/>
          </w:tcPr>
          <w:p w:rsidR="00305595" w:rsidRPr="00382E98" w:rsidRDefault="00305595" w:rsidP="00305595">
            <w:pPr>
              <w:spacing w:after="0"/>
              <w:rPr>
                <w:rFonts w:ascii="Times New Roman" w:eastAsia="Times New Roman" w:hAnsi="Times New Roman" w:cs="Times New Roman"/>
                <w:lang w:eastAsia="en-US"/>
              </w:rPr>
            </w:pPr>
            <w:r w:rsidRPr="00382E98">
              <w:rPr>
                <w:rFonts w:ascii="Times New Roman" w:eastAsia="Calibri" w:hAnsi="Times New Roman" w:cs="Times New Roman"/>
                <w:lang w:eastAsia="en-US"/>
              </w:rPr>
              <w:t>Гимнастика на улице</w:t>
            </w:r>
          </w:p>
        </w:tc>
        <w:tc>
          <w:tcPr>
            <w:tcW w:w="2551" w:type="dxa"/>
            <w:tcBorders>
              <w:top w:val="single" w:sz="4" w:space="0" w:color="auto"/>
              <w:left w:val="single" w:sz="4" w:space="0" w:color="auto"/>
              <w:bottom w:val="single" w:sz="4" w:space="0" w:color="auto"/>
              <w:right w:val="single" w:sz="4" w:space="0" w:color="auto"/>
            </w:tcBorders>
            <w:shd w:val="clear" w:color="auto" w:fill="EBC4DA" w:themeFill="accent5" w:themeFillTint="66"/>
            <w:hideMark/>
          </w:tcPr>
          <w:p w:rsidR="00305595" w:rsidRPr="00382E98" w:rsidRDefault="00305595" w:rsidP="00305595">
            <w:pPr>
              <w:spacing w:after="0"/>
              <w:jc w:val="center"/>
              <w:rPr>
                <w:rFonts w:ascii="Times New Roman" w:eastAsia="Times New Roman" w:hAnsi="Times New Roman" w:cs="Times New Roman"/>
                <w:lang w:eastAsia="en-US"/>
              </w:rPr>
            </w:pPr>
            <w:r w:rsidRPr="00382E98">
              <w:rPr>
                <w:rFonts w:ascii="Times New Roman" w:eastAsia="Calibri" w:hAnsi="Times New Roman" w:cs="Times New Roman"/>
                <w:lang w:eastAsia="en-US"/>
              </w:rPr>
              <w:t>8.00-8.10</w:t>
            </w:r>
          </w:p>
        </w:tc>
      </w:tr>
      <w:tr w:rsidR="00305595" w:rsidRPr="00382E98" w:rsidTr="00D71C21">
        <w:tc>
          <w:tcPr>
            <w:tcW w:w="13184" w:type="dxa"/>
            <w:tcBorders>
              <w:top w:val="single" w:sz="4" w:space="0" w:color="auto"/>
              <w:left w:val="single" w:sz="4" w:space="0" w:color="auto"/>
              <w:bottom w:val="single" w:sz="4" w:space="0" w:color="auto"/>
              <w:right w:val="single" w:sz="4" w:space="0" w:color="auto"/>
            </w:tcBorders>
            <w:shd w:val="clear" w:color="auto" w:fill="F1C3AE" w:themeFill="accent3" w:themeFillTint="66"/>
            <w:hideMark/>
          </w:tcPr>
          <w:p w:rsidR="00305595" w:rsidRPr="00382E98" w:rsidRDefault="00305595" w:rsidP="00305595">
            <w:pPr>
              <w:spacing w:after="0"/>
              <w:rPr>
                <w:rFonts w:ascii="Times New Roman" w:eastAsia="Times New Roman" w:hAnsi="Times New Roman" w:cs="Times New Roman"/>
                <w:lang w:eastAsia="en-US"/>
              </w:rPr>
            </w:pPr>
            <w:r w:rsidRPr="00382E98">
              <w:rPr>
                <w:rFonts w:ascii="Times New Roman" w:eastAsia="Calibri" w:hAnsi="Times New Roman" w:cs="Times New Roman"/>
                <w:lang w:eastAsia="en-US"/>
              </w:rPr>
              <w:t xml:space="preserve">Подготовка к завтраку. </w:t>
            </w:r>
          </w:p>
        </w:tc>
        <w:tc>
          <w:tcPr>
            <w:tcW w:w="2551" w:type="dxa"/>
            <w:tcBorders>
              <w:top w:val="single" w:sz="4" w:space="0" w:color="auto"/>
              <w:left w:val="single" w:sz="4" w:space="0" w:color="auto"/>
              <w:bottom w:val="single" w:sz="4" w:space="0" w:color="auto"/>
              <w:right w:val="single" w:sz="4" w:space="0" w:color="auto"/>
            </w:tcBorders>
            <w:shd w:val="clear" w:color="auto" w:fill="EBC4DA" w:themeFill="accent5" w:themeFillTint="66"/>
            <w:hideMark/>
          </w:tcPr>
          <w:p w:rsidR="00305595" w:rsidRPr="00382E98" w:rsidRDefault="00305595" w:rsidP="00305595">
            <w:pPr>
              <w:spacing w:after="0"/>
              <w:jc w:val="center"/>
              <w:rPr>
                <w:rFonts w:ascii="Times New Roman" w:eastAsia="Times New Roman" w:hAnsi="Times New Roman" w:cs="Times New Roman"/>
                <w:lang w:eastAsia="en-US"/>
              </w:rPr>
            </w:pPr>
            <w:r w:rsidRPr="00382E98">
              <w:rPr>
                <w:rFonts w:ascii="Times New Roman" w:eastAsia="Calibri" w:hAnsi="Times New Roman" w:cs="Times New Roman"/>
                <w:lang w:eastAsia="en-US"/>
              </w:rPr>
              <w:t>8.10-8.20</w:t>
            </w:r>
          </w:p>
        </w:tc>
      </w:tr>
      <w:tr w:rsidR="00305595" w:rsidRPr="00382E98" w:rsidTr="00D71C21">
        <w:tc>
          <w:tcPr>
            <w:tcW w:w="13184" w:type="dxa"/>
            <w:tcBorders>
              <w:top w:val="single" w:sz="4" w:space="0" w:color="auto"/>
              <w:left w:val="single" w:sz="4" w:space="0" w:color="auto"/>
              <w:bottom w:val="single" w:sz="4" w:space="0" w:color="auto"/>
              <w:right w:val="single" w:sz="4" w:space="0" w:color="auto"/>
            </w:tcBorders>
            <w:shd w:val="clear" w:color="auto" w:fill="F1C3AE" w:themeFill="accent3" w:themeFillTint="66"/>
          </w:tcPr>
          <w:p w:rsidR="00305595" w:rsidRPr="00382E98" w:rsidRDefault="00305595" w:rsidP="00305595">
            <w:pPr>
              <w:spacing w:after="0"/>
              <w:rPr>
                <w:rFonts w:ascii="Times New Roman" w:eastAsia="Calibri" w:hAnsi="Times New Roman" w:cs="Times New Roman"/>
                <w:b/>
                <w:color w:val="FF0000"/>
                <w:lang w:eastAsia="en-US"/>
              </w:rPr>
            </w:pPr>
            <w:r w:rsidRPr="00382E98">
              <w:rPr>
                <w:rFonts w:ascii="Times New Roman" w:eastAsia="Calibri" w:hAnsi="Times New Roman" w:cs="Times New Roman"/>
                <w:b/>
                <w:color w:val="FF0000"/>
                <w:lang w:eastAsia="en-US"/>
              </w:rPr>
              <w:t>Завтрак</w:t>
            </w:r>
          </w:p>
        </w:tc>
        <w:tc>
          <w:tcPr>
            <w:tcW w:w="2551" w:type="dxa"/>
            <w:tcBorders>
              <w:top w:val="single" w:sz="4" w:space="0" w:color="auto"/>
              <w:left w:val="single" w:sz="4" w:space="0" w:color="auto"/>
              <w:bottom w:val="single" w:sz="4" w:space="0" w:color="auto"/>
              <w:right w:val="single" w:sz="4" w:space="0" w:color="auto"/>
            </w:tcBorders>
            <w:shd w:val="clear" w:color="auto" w:fill="EBC4DA" w:themeFill="accent5" w:themeFillTint="66"/>
          </w:tcPr>
          <w:p w:rsidR="00305595" w:rsidRPr="00382E98" w:rsidRDefault="00305595" w:rsidP="00305595">
            <w:pPr>
              <w:tabs>
                <w:tab w:val="left" w:pos="600"/>
              </w:tabs>
              <w:spacing w:after="0"/>
              <w:jc w:val="center"/>
              <w:rPr>
                <w:rFonts w:ascii="Times New Roman" w:eastAsia="Calibri" w:hAnsi="Times New Roman" w:cs="Times New Roman"/>
                <w:b/>
                <w:lang w:eastAsia="en-US"/>
              </w:rPr>
            </w:pPr>
            <w:r w:rsidRPr="00382E98">
              <w:rPr>
                <w:rFonts w:ascii="Times New Roman" w:eastAsia="Calibri" w:hAnsi="Times New Roman" w:cs="Times New Roman"/>
                <w:b/>
                <w:lang w:eastAsia="en-US"/>
              </w:rPr>
              <w:t>8.20-8.45</w:t>
            </w:r>
          </w:p>
        </w:tc>
      </w:tr>
      <w:tr w:rsidR="00305595" w:rsidRPr="00382E98" w:rsidTr="00D71C21">
        <w:tc>
          <w:tcPr>
            <w:tcW w:w="13184" w:type="dxa"/>
            <w:tcBorders>
              <w:top w:val="single" w:sz="4" w:space="0" w:color="auto"/>
              <w:left w:val="single" w:sz="4" w:space="0" w:color="auto"/>
              <w:bottom w:val="single" w:sz="4" w:space="0" w:color="auto"/>
              <w:right w:val="single" w:sz="4" w:space="0" w:color="auto"/>
            </w:tcBorders>
            <w:shd w:val="clear" w:color="auto" w:fill="F1C3AE" w:themeFill="accent3" w:themeFillTint="66"/>
            <w:hideMark/>
          </w:tcPr>
          <w:p w:rsidR="00305595" w:rsidRPr="00382E98" w:rsidRDefault="00305595" w:rsidP="00305595">
            <w:pPr>
              <w:spacing w:after="0"/>
              <w:rPr>
                <w:rFonts w:ascii="Times New Roman" w:eastAsia="Times New Roman" w:hAnsi="Times New Roman" w:cs="Times New Roman"/>
                <w:lang w:eastAsia="en-US"/>
              </w:rPr>
            </w:pPr>
            <w:r w:rsidRPr="00382E98">
              <w:rPr>
                <w:rFonts w:ascii="Times New Roman" w:eastAsia="Calibri" w:hAnsi="Times New Roman" w:cs="Times New Roman"/>
                <w:lang w:eastAsia="en-US"/>
              </w:rPr>
              <w:t>Гигиенические процедуры (полоскание полости рта)</w:t>
            </w:r>
          </w:p>
        </w:tc>
        <w:tc>
          <w:tcPr>
            <w:tcW w:w="2551" w:type="dxa"/>
            <w:tcBorders>
              <w:top w:val="single" w:sz="4" w:space="0" w:color="auto"/>
              <w:left w:val="single" w:sz="4" w:space="0" w:color="auto"/>
              <w:bottom w:val="single" w:sz="4" w:space="0" w:color="auto"/>
              <w:right w:val="single" w:sz="4" w:space="0" w:color="auto"/>
            </w:tcBorders>
            <w:shd w:val="clear" w:color="auto" w:fill="EBC4DA" w:themeFill="accent5" w:themeFillTint="66"/>
            <w:hideMark/>
          </w:tcPr>
          <w:p w:rsidR="00305595" w:rsidRPr="00382E98" w:rsidRDefault="00305595" w:rsidP="00305595">
            <w:pPr>
              <w:spacing w:after="0"/>
              <w:jc w:val="center"/>
              <w:rPr>
                <w:rFonts w:ascii="Times New Roman" w:eastAsia="Times New Roman" w:hAnsi="Times New Roman" w:cs="Times New Roman"/>
                <w:lang w:eastAsia="en-US"/>
              </w:rPr>
            </w:pPr>
            <w:r w:rsidRPr="00382E98">
              <w:rPr>
                <w:rFonts w:ascii="Times New Roman" w:eastAsia="Calibri" w:hAnsi="Times New Roman" w:cs="Times New Roman"/>
                <w:lang w:eastAsia="en-US"/>
              </w:rPr>
              <w:t>8.45-9.00</w:t>
            </w:r>
          </w:p>
        </w:tc>
      </w:tr>
      <w:tr w:rsidR="00305595" w:rsidRPr="00382E98" w:rsidTr="00D71C21">
        <w:tc>
          <w:tcPr>
            <w:tcW w:w="13184" w:type="dxa"/>
            <w:tcBorders>
              <w:top w:val="single" w:sz="4" w:space="0" w:color="auto"/>
              <w:left w:val="single" w:sz="4" w:space="0" w:color="auto"/>
              <w:bottom w:val="single" w:sz="4" w:space="0" w:color="auto"/>
              <w:right w:val="single" w:sz="4" w:space="0" w:color="auto"/>
            </w:tcBorders>
            <w:shd w:val="clear" w:color="auto" w:fill="F1C3AE" w:themeFill="accent3" w:themeFillTint="66"/>
          </w:tcPr>
          <w:p w:rsidR="00305595" w:rsidRPr="00382E98" w:rsidRDefault="00305595" w:rsidP="00305595">
            <w:pPr>
              <w:spacing w:after="0"/>
              <w:rPr>
                <w:rFonts w:ascii="Times New Roman" w:eastAsia="Calibri" w:hAnsi="Times New Roman" w:cs="Times New Roman"/>
                <w:lang w:eastAsia="en-US"/>
              </w:rPr>
            </w:pPr>
            <w:r w:rsidRPr="00382E98">
              <w:rPr>
                <w:rFonts w:ascii="Times New Roman" w:eastAsia="Calibri" w:hAnsi="Times New Roman" w:cs="Times New Roman"/>
                <w:lang w:eastAsia="en-US"/>
              </w:rPr>
              <w:t>Самостоятельные игры</w:t>
            </w:r>
          </w:p>
        </w:tc>
        <w:tc>
          <w:tcPr>
            <w:tcW w:w="2551" w:type="dxa"/>
            <w:tcBorders>
              <w:top w:val="single" w:sz="4" w:space="0" w:color="auto"/>
              <w:left w:val="single" w:sz="4" w:space="0" w:color="auto"/>
              <w:bottom w:val="single" w:sz="4" w:space="0" w:color="auto"/>
              <w:right w:val="single" w:sz="4" w:space="0" w:color="auto"/>
            </w:tcBorders>
            <w:shd w:val="clear" w:color="auto" w:fill="EBC4DA" w:themeFill="accent5" w:themeFillTint="66"/>
          </w:tcPr>
          <w:p w:rsidR="00305595" w:rsidRPr="00382E98" w:rsidRDefault="00305595" w:rsidP="00305595">
            <w:pPr>
              <w:spacing w:after="0"/>
              <w:jc w:val="center"/>
              <w:rPr>
                <w:rFonts w:ascii="Times New Roman" w:eastAsia="Calibri" w:hAnsi="Times New Roman" w:cs="Times New Roman"/>
                <w:lang w:eastAsia="en-US"/>
              </w:rPr>
            </w:pPr>
            <w:r w:rsidRPr="00382E98">
              <w:rPr>
                <w:rFonts w:ascii="Times New Roman" w:eastAsia="Calibri" w:hAnsi="Times New Roman" w:cs="Times New Roman"/>
                <w:lang w:eastAsia="en-US"/>
              </w:rPr>
              <w:t>9 00-9.30</w:t>
            </w:r>
          </w:p>
        </w:tc>
      </w:tr>
      <w:tr w:rsidR="00305595" w:rsidRPr="00382E98" w:rsidTr="00D71C21">
        <w:tc>
          <w:tcPr>
            <w:tcW w:w="13184" w:type="dxa"/>
            <w:tcBorders>
              <w:top w:val="single" w:sz="4" w:space="0" w:color="auto"/>
              <w:left w:val="single" w:sz="4" w:space="0" w:color="auto"/>
              <w:bottom w:val="single" w:sz="4" w:space="0" w:color="auto"/>
              <w:right w:val="single" w:sz="4" w:space="0" w:color="auto"/>
            </w:tcBorders>
            <w:shd w:val="clear" w:color="auto" w:fill="F1C3AE" w:themeFill="accent3" w:themeFillTint="66"/>
            <w:hideMark/>
          </w:tcPr>
          <w:p w:rsidR="00305595" w:rsidRPr="00382E98" w:rsidRDefault="00305595" w:rsidP="00305595">
            <w:pPr>
              <w:spacing w:after="0"/>
              <w:rPr>
                <w:rFonts w:ascii="Times New Roman" w:eastAsia="Times New Roman" w:hAnsi="Times New Roman" w:cs="Times New Roman"/>
                <w:lang w:eastAsia="en-US"/>
              </w:rPr>
            </w:pPr>
            <w:r w:rsidRPr="00382E98">
              <w:rPr>
                <w:rFonts w:ascii="Times New Roman" w:eastAsia="Calibri" w:hAnsi="Times New Roman" w:cs="Times New Roman"/>
                <w:lang w:eastAsia="en-US"/>
              </w:rPr>
              <w:t>Подготовка к прогулке</w:t>
            </w:r>
          </w:p>
        </w:tc>
        <w:tc>
          <w:tcPr>
            <w:tcW w:w="2551" w:type="dxa"/>
            <w:tcBorders>
              <w:top w:val="single" w:sz="4" w:space="0" w:color="auto"/>
              <w:left w:val="single" w:sz="4" w:space="0" w:color="auto"/>
              <w:bottom w:val="single" w:sz="4" w:space="0" w:color="auto"/>
              <w:right w:val="single" w:sz="4" w:space="0" w:color="auto"/>
            </w:tcBorders>
            <w:shd w:val="clear" w:color="auto" w:fill="EBC4DA" w:themeFill="accent5" w:themeFillTint="66"/>
            <w:hideMark/>
          </w:tcPr>
          <w:p w:rsidR="00305595" w:rsidRPr="00382E98" w:rsidRDefault="00305595" w:rsidP="00305595">
            <w:pPr>
              <w:spacing w:after="0"/>
              <w:jc w:val="center"/>
              <w:rPr>
                <w:rFonts w:ascii="Times New Roman" w:eastAsia="Times New Roman" w:hAnsi="Times New Roman" w:cs="Times New Roman"/>
                <w:lang w:eastAsia="en-US"/>
              </w:rPr>
            </w:pPr>
            <w:r w:rsidRPr="00382E98">
              <w:rPr>
                <w:rFonts w:ascii="Times New Roman" w:eastAsia="Calibri" w:hAnsi="Times New Roman" w:cs="Times New Roman"/>
                <w:lang w:eastAsia="en-US"/>
              </w:rPr>
              <w:t>9.30-9.50</w:t>
            </w:r>
          </w:p>
        </w:tc>
      </w:tr>
      <w:tr w:rsidR="00305595" w:rsidRPr="00382E98" w:rsidTr="00D71C21">
        <w:tc>
          <w:tcPr>
            <w:tcW w:w="13184" w:type="dxa"/>
            <w:tcBorders>
              <w:top w:val="single" w:sz="4" w:space="0" w:color="auto"/>
              <w:left w:val="single" w:sz="4" w:space="0" w:color="auto"/>
              <w:bottom w:val="single" w:sz="4" w:space="0" w:color="auto"/>
              <w:right w:val="single" w:sz="4" w:space="0" w:color="auto"/>
            </w:tcBorders>
            <w:shd w:val="clear" w:color="auto" w:fill="F1C3AE" w:themeFill="accent3" w:themeFillTint="66"/>
            <w:hideMark/>
          </w:tcPr>
          <w:p w:rsidR="00305595" w:rsidRPr="00382E98" w:rsidRDefault="00305595" w:rsidP="00305595">
            <w:pPr>
              <w:spacing w:after="0"/>
              <w:rPr>
                <w:rFonts w:ascii="Times New Roman" w:eastAsia="Times New Roman" w:hAnsi="Times New Roman" w:cs="Times New Roman"/>
                <w:lang w:eastAsia="en-US"/>
              </w:rPr>
            </w:pPr>
            <w:r w:rsidRPr="00382E98">
              <w:rPr>
                <w:rFonts w:ascii="Times New Roman" w:eastAsia="Calibri" w:hAnsi="Times New Roman" w:cs="Times New Roman"/>
                <w:lang w:eastAsia="en-US"/>
              </w:rPr>
              <w:t>Прогулка (образовательная деятельность на прогулке, наблюдение, подвижные игры, труд, самостоятельная деятельность, воздушные и солнечные ванны, возвращение с прогулки)</w:t>
            </w:r>
          </w:p>
        </w:tc>
        <w:tc>
          <w:tcPr>
            <w:tcW w:w="2551" w:type="dxa"/>
            <w:tcBorders>
              <w:top w:val="single" w:sz="4" w:space="0" w:color="auto"/>
              <w:left w:val="single" w:sz="4" w:space="0" w:color="auto"/>
              <w:bottom w:val="single" w:sz="4" w:space="0" w:color="auto"/>
              <w:right w:val="single" w:sz="4" w:space="0" w:color="auto"/>
            </w:tcBorders>
            <w:shd w:val="clear" w:color="auto" w:fill="EBC4DA" w:themeFill="accent5" w:themeFillTint="66"/>
            <w:hideMark/>
          </w:tcPr>
          <w:p w:rsidR="00305595" w:rsidRPr="00382E98" w:rsidRDefault="00305595" w:rsidP="00305595">
            <w:pPr>
              <w:spacing w:after="0"/>
              <w:jc w:val="center"/>
              <w:rPr>
                <w:rFonts w:ascii="Times New Roman" w:eastAsia="Times New Roman" w:hAnsi="Times New Roman" w:cs="Times New Roman"/>
                <w:lang w:eastAsia="en-US"/>
              </w:rPr>
            </w:pPr>
            <w:r w:rsidRPr="00382E98">
              <w:rPr>
                <w:rFonts w:ascii="Times New Roman" w:eastAsia="Calibri" w:hAnsi="Times New Roman" w:cs="Times New Roman"/>
                <w:lang w:eastAsia="en-US"/>
              </w:rPr>
              <w:t>9.50-12.00</w:t>
            </w:r>
          </w:p>
        </w:tc>
      </w:tr>
      <w:tr w:rsidR="00305595" w:rsidRPr="00382E98" w:rsidTr="00D71C21">
        <w:tc>
          <w:tcPr>
            <w:tcW w:w="13184" w:type="dxa"/>
            <w:tcBorders>
              <w:top w:val="single" w:sz="4" w:space="0" w:color="auto"/>
              <w:left w:val="single" w:sz="4" w:space="0" w:color="auto"/>
              <w:bottom w:val="single" w:sz="4" w:space="0" w:color="auto"/>
              <w:right w:val="single" w:sz="4" w:space="0" w:color="auto"/>
            </w:tcBorders>
            <w:shd w:val="clear" w:color="auto" w:fill="F1C3AE" w:themeFill="accent3" w:themeFillTint="66"/>
          </w:tcPr>
          <w:p w:rsidR="00305595" w:rsidRPr="00382E98" w:rsidRDefault="00305595" w:rsidP="00305595">
            <w:pPr>
              <w:spacing w:after="0"/>
              <w:rPr>
                <w:rFonts w:ascii="Times New Roman" w:eastAsia="Calibri" w:hAnsi="Times New Roman" w:cs="Times New Roman"/>
                <w:b/>
                <w:color w:val="FF0000"/>
                <w:lang w:eastAsia="en-US"/>
              </w:rPr>
            </w:pPr>
            <w:r w:rsidRPr="00382E98">
              <w:rPr>
                <w:rFonts w:ascii="Times New Roman" w:eastAsia="Calibri" w:hAnsi="Times New Roman" w:cs="Times New Roman"/>
                <w:b/>
                <w:color w:val="FF0000"/>
                <w:lang w:eastAsia="en-US"/>
              </w:rPr>
              <w:t>Второй завтрак (на прогулке)</w:t>
            </w:r>
          </w:p>
        </w:tc>
        <w:tc>
          <w:tcPr>
            <w:tcW w:w="2551" w:type="dxa"/>
            <w:tcBorders>
              <w:top w:val="single" w:sz="4" w:space="0" w:color="auto"/>
              <w:left w:val="single" w:sz="4" w:space="0" w:color="auto"/>
              <w:bottom w:val="single" w:sz="4" w:space="0" w:color="auto"/>
              <w:right w:val="single" w:sz="4" w:space="0" w:color="auto"/>
            </w:tcBorders>
            <w:shd w:val="clear" w:color="auto" w:fill="EBC4DA" w:themeFill="accent5" w:themeFillTint="66"/>
          </w:tcPr>
          <w:p w:rsidR="00305595" w:rsidRPr="00382E98" w:rsidRDefault="00305595" w:rsidP="00305595">
            <w:pPr>
              <w:spacing w:after="0"/>
              <w:jc w:val="center"/>
              <w:rPr>
                <w:rFonts w:ascii="Times New Roman" w:eastAsia="Calibri" w:hAnsi="Times New Roman" w:cs="Times New Roman"/>
                <w:b/>
                <w:lang w:eastAsia="en-US"/>
              </w:rPr>
            </w:pPr>
            <w:r w:rsidRPr="00382E98">
              <w:rPr>
                <w:rFonts w:ascii="Times New Roman" w:eastAsia="Calibri" w:hAnsi="Times New Roman" w:cs="Times New Roman"/>
                <w:b/>
                <w:lang w:eastAsia="en-US"/>
              </w:rPr>
              <w:t>10.00-10.10</w:t>
            </w:r>
          </w:p>
        </w:tc>
      </w:tr>
      <w:tr w:rsidR="00305595" w:rsidRPr="00382E98" w:rsidTr="00D71C21">
        <w:tc>
          <w:tcPr>
            <w:tcW w:w="13184" w:type="dxa"/>
            <w:tcBorders>
              <w:top w:val="single" w:sz="4" w:space="0" w:color="auto"/>
              <w:left w:val="single" w:sz="4" w:space="0" w:color="auto"/>
              <w:bottom w:val="single" w:sz="4" w:space="0" w:color="auto"/>
              <w:right w:val="single" w:sz="4" w:space="0" w:color="auto"/>
            </w:tcBorders>
            <w:shd w:val="clear" w:color="auto" w:fill="F1C3AE" w:themeFill="accent3" w:themeFillTint="66"/>
            <w:hideMark/>
          </w:tcPr>
          <w:p w:rsidR="00305595" w:rsidRPr="00382E98" w:rsidRDefault="00305595" w:rsidP="00305595">
            <w:pPr>
              <w:spacing w:after="0"/>
              <w:rPr>
                <w:rFonts w:ascii="Times New Roman" w:eastAsia="Times New Roman" w:hAnsi="Times New Roman" w:cs="Times New Roman"/>
                <w:lang w:eastAsia="en-US"/>
              </w:rPr>
            </w:pPr>
            <w:r w:rsidRPr="00382E98">
              <w:rPr>
                <w:rFonts w:ascii="Times New Roman" w:eastAsia="Calibri" w:hAnsi="Times New Roman" w:cs="Times New Roman"/>
                <w:lang w:eastAsia="en-US"/>
              </w:rPr>
              <w:t>Водные гигиенические процедуры перед обедом</w:t>
            </w:r>
          </w:p>
        </w:tc>
        <w:tc>
          <w:tcPr>
            <w:tcW w:w="2551" w:type="dxa"/>
            <w:tcBorders>
              <w:top w:val="single" w:sz="4" w:space="0" w:color="auto"/>
              <w:left w:val="single" w:sz="4" w:space="0" w:color="auto"/>
              <w:bottom w:val="single" w:sz="4" w:space="0" w:color="auto"/>
              <w:right w:val="single" w:sz="4" w:space="0" w:color="auto"/>
            </w:tcBorders>
            <w:shd w:val="clear" w:color="auto" w:fill="EBC4DA" w:themeFill="accent5" w:themeFillTint="66"/>
            <w:hideMark/>
          </w:tcPr>
          <w:p w:rsidR="00305595" w:rsidRPr="00382E98" w:rsidRDefault="00305595" w:rsidP="00305595">
            <w:pPr>
              <w:spacing w:after="0"/>
              <w:jc w:val="center"/>
              <w:rPr>
                <w:rFonts w:ascii="Times New Roman" w:eastAsia="Times New Roman" w:hAnsi="Times New Roman" w:cs="Times New Roman"/>
                <w:lang w:eastAsia="en-US"/>
              </w:rPr>
            </w:pPr>
            <w:r w:rsidRPr="00382E98">
              <w:rPr>
                <w:rFonts w:ascii="Times New Roman" w:eastAsia="Calibri" w:hAnsi="Times New Roman" w:cs="Times New Roman"/>
                <w:lang w:eastAsia="en-US"/>
              </w:rPr>
              <w:t>12.00-12.15</w:t>
            </w:r>
          </w:p>
        </w:tc>
      </w:tr>
      <w:tr w:rsidR="00305595" w:rsidRPr="00382E98" w:rsidTr="00D71C21">
        <w:tc>
          <w:tcPr>
            <w:tcW w:w="13184" w:type="dxa"/>
            <w:tcBorders>
              <w:top w:val="single" w:sz="4" w:space="0" w:color="auto"/>
              <w:left w:val="single" w:sz="4" w:space="0" w:color="auto"/>
              <w:bottom w:val="single" w:sz="4" w:space="0" w:color="auto"/>
              <w:right w:val="single" w:sz="4" w:space="0" w:color="auto"/>
            </w:tcBorders>
            <w:shd w:val="clear" w:color="auto" w:fill="F1C3AE" w:themeFill="accent3" w:themeFillTint="66"/>
            <w:hideMark/>
          </w:tcPr>
          <w:p w:rsidR="00305595" w:rsidRPr="00382E98" w:rsidRDefault="00305595" w:rsidP="00305595">
            <w:pPr>
              <w:spacing w:after="0"/>
              <w:rPr>
                <w:rFonts w:ascii="Times New Roman" w:eastAsia="Times New Roman" w:hAnsi="Times New Roman" w:cs="Times New Roman"/>
                <w:b/>
                <w:color w:val="FF0000"/>
                <w:lang w:eastAsia="en-US"/>
              </w:rPr>
            </w:pPr>
            <w:r w:rsidRPr="00382E98">
              <w:rPr>
                <w:rFonts w:ascii="Times New Roman" w:eastAsia="Calibri" w:hAnsi="Times New Roman" w:cs="Times New Roman"/>
                <w:b/>
                <w:color w:val="FF0000"/>
                <w:lang w:eastAsia="en-US"/>
              </w:rPr>
              <w:t>Обед</w:t>
            </w:r>
          </w:p>
        </w:tc>
        <w:tc>
          <w:tcPr>
            <w:tcW w:w="2551" w:type="dxa"/>
            <w:tcBorders>
              <w:top w:val="single" w:sz="4" w:space="0" w:color="auto"/>
              <w:left w:val="single" w:sz="4" w:space="0" w:color="auto"/>
              <w:bottom w:val="single" w:sz="4" w:space="0" w:color="auto"/>
              <w:right w:val="single" w:sz="4" w:space="0" w:color="auto"/>
            </w:tcBorders>
            <w:shd w:val="clear" w:color="auto" w:fill="EBC4DA" w:themeFill="accent5" w:themeFillTint="66"/>
            <w:hideMark/>
          </w:tcPr>
          <w:p w:rsidR="00305595" w:rsidRPr="00382E98" w:rsidRDefault="00305595" w:rsidP="00305595">
            <w:pPr>
              <w:spacing w:after="0"/>
              <w:jc w:val="center"/>
              <w:rPr>
                <w:rFonts w:ascii="Times New Roman" w:eastAsia="Times New Roman" w:hAnsi="Times New Roman" w:cs="Times New Roman"/>
                <w:b/>
                <w:lang w:eastAsia="en-US"/>
              </w:rPr>
            </w:pPr>
            <w:r w:rsidRPr="00382E98">
              <w:rPr>
                <w:rFonts w:ascii="Times New Roman" w:eastAsia="Calibri" w:hAnsi="Times New Roman" w:cs="Times New Roman"/>
                <w:b/>
                <w:lang w:eastAsia="en-US"/>
              </w:rPr>
              <w:t>12.15-12.35</w:t>
            </w:r>
          </w:p>
        </w:tc>
      </w:tr>
      <w:tr w:rsidR="00305595" w:rsidRPr="00382E98" w:rsidTr="00D71C21">
        <w:tc>
          <w:tcPr>
            <w:tcW w:w="13184" w:type="dxa"/>
            <w:tcBorders>
              <w:top w:val="single" w:sz="4" w:space="0" w:color="auto"/>
              <w:left w:val="single" w:sz="4" w:space="0" w:color="auto"/>
              <w:bottom w:val="single" w:sz="4" w:space="0" w:color="auto"/>
              <w:right w:val="single" w:sz="4" w:space="0" w:color="auto"/>
            </w:tcBorders>
            <w:shd w:val="clear" w:color="auto" w:fill="F1C3AE" w:themeFill="accent3" w:themeFillTint="66"/>
            <w:hideMark/>
          </w:tcPr>
          <w:p w:rsidR="00305595" w:rsidRPr="00382E98" w:rsidRDefault="00305595" w:rsidP="00305595">
            <w:pPr>
              <w:spacing w:after="0"/>
              <w:rPr>
                <w:rFonts w:ascii="Times New Roman" w:eastAsia="Calibri" w:hAnsi="Times New Roman" w:cs="Times New Roman"/>
                <w:lang w:eastAsia="en-US"/>
              </w:rPr>
            </w:pPr>
            <w:r w:rsidRPr="00382E98">
              <w:rPr>
                <w:rFonts w:ascii="Times New Roman" w:eastAsia="Calibri" w:hAnsi="Times New Roman" w:cs="Times New Roman"/>
                <w:lang w:eastAsia="en-US"/>
              </w:rPr>
              <w:t>Гигиенические процедуры.</w:t>
            </w:r>
          </w:p>
          <w:p w:rsidR="00305595" w:rsidRPr="00382E98" w:rsidRDefault="00305595" w:rsidP="00305595">
            <w:pPr>
              <w:spacing w:after="0"/>
              <w:rPr>
                <w:rFonts w:ascii="Times New Roman" w:eastAsia="Calibri" w:hAnsi="Times New Roman" w:cs="Times New Roman"/>
                <w:lang w:eastAsia="en-US"/>
              </w:rPr>
            </w:pPr>
            <w:r w:rsidRPr="00382E98">
              <w:rPr>
                <w:rFonts w:ascii="Times New Roman" w:eastAsia="Calibri" w:hAnsi="Times New Roman" w:cs="Times New Roman"/>
                <w:lang w:eastAsia="en-US"/>
              </w:rPr>
              <w:t>Музыкотерапия. Релаксация</w:t>
            </w:r>
          </w:p>
          <w:p w:rsidR="00305595" w:rsidRPr="00382E98" w:rsidRDefault="00305595" w:rsidP="00305595">
            <w:pPr>
              <w:spacing w:after="0"/>
              <w:rPr>
                <w:rFonts w:ascii="Times New Roman" w:eastAsia="Times New Roman" w:hAnsi="Times New Roman" w:cs="Times New Roman"/>
                <w:lang w:eastAsia="en-US"/>
              </w:rPr>
            </w:pPr>
            <w:r w:rsidRPr="00382E98">
              <w:rPr>
                <w:rFonts w:ascii="Times New Roman" w:eastAsia="Calibri" w:hAnsi="Times New Roman" w:cs="Times New Roman"/>
                <w:lang w:eastAsia="en-US"/>
              </w:rPr>
              <w:t>Дневной сон</w:t>
            </w:r>
          </w:p>
        </w:tc>
        <w:tc>
          <w:tcPr>
            <w:tcW w:w="2551" w:type="dxa"/>
            <w:tcBorders>
              <w:top w:val="single" w:sz="4" w:space="0" w:color="auto"/>
              <w:left w:val="single" w:sz="4" w:space="0" w:color="auto"/>
              <w:bottom w:val="single" w:sz="4" w:space="0" w:color="auto"/>
              <w:right w:val="single" w:sz="4" w:space="0" w:color="auto"/>
            </w:tcBorders>
            <w:shd w:val="clear" w:color="auto" w:fill="EBC4DA" w:themeFill="accent5" w:themeFillTint="66"/>
            <w:hideMark/>
          </w:tcPr>
          <w:p w:rsidR="00305595" w:rsidRPr="00382E98" w:rsidRDefault="00305595" w:rsidP="00305595">
            <w:pPr>
              <w:spacing w:after="0"/>
              <w:jc w:val="center"/>
              <w:rPr>
                <w:rFonts w:ascii="Times New Roman" w:eastAsia="Times New Roman" w:hAnsi="Times New Roman" w:cs="Times New Roman"/>
                <w:lang w:eastAsia="en-US"/>
              </w:rPr>
            </w:pPr>
            <w:r w:rsidRPr="00382E98">
              <w:rPr>
                <w:rFonts w:ascii="Times New Roman" w:eastAsia="Calibri" w:hAnsi="Times New Roman" w:cs="Times New Roman"/>
                <w:lang w:eastAsia="en-US"/>
              </w:rPr>
              <w:t>12.35-15.30</w:t>
            </w:r>
          </w:p>
        </w:tc>
      </w:tr>
      <w:tr w:rsidR="00305595" w:rsidRPr="00382E98" w:rsidTr="00D71C21">
        <w:trPr>
          <w:trHeight w:val="779"/>
        </w:trPr>
        <w:tc>
          <w:tcPr>
            <w:tcW w:w="13184" w:type="dxa"/>
            <w:tcBorders>
              <w:top w:val="single" w:sz="4" w:space="0" w:color="auto"/>
              <w:left w:val="single" w:sz="4" w:space="0" w:color="auto"/>
              <w:bottom w:val="single" w:sz="4" w:space="0" w:color="auto"/>
              <w:right w:val="single" w:sz="4" w:space="0" w:color="auto"/>
            </w:tcBorders>
            <w:shd w:val="clear" w:color="auto" w:fill="F1C3AE" w:themeFill="accent3" w:themeFillTint="66"/>
            <w:hideMark/>
          </w:tcPr>
          <w:p w:rsidR="00305595" w:rsidRPr="00382E98" w:rsidRDefault="00305595" w:rsidP="00305595">
            <w:pPr>
              <w:spacing w:after="0"/>
              <w:rPr>
                <w:rFonts w:ascii="Times New Roman" w:eastAsia="Calibri" w:hAnsi="Times New Roman" w:cs="Times New Roman"/>
                <w:lang w:eastAsia="en-US"/>
              </w:rPr>
            </w:pPr>
            <w:r w:rsidRPr="00382E98">
              <w:rPr>
                <w:rFonts w:ascii="Times New Roman" w:eastAsia="Calibri" w:hAnsi="Times New Roman" w:cs="Times New Roman"/>
                <w:lang w:eastAsia="en-US"/>
              </w:rPr>
              <w:t>Постепенный подъем.</w:t>
            </w:r>
          </w:p>
          <w:p w:rsidR="00305595" w:rsidRPr="00382E98" w:rsidRDefault="00305595" w:rsidP="00305595">
            <w:pPr>
              <w:spacing w:after="0"/>
              <w:rPr>
                <w:rFonts w:ascii="Times New Roman" w:eastAsia="Times New Roman" w:hAnsi="Times New Roman" w:cs="Times New Roman"/>
                <w:lang w:eastAsia="en-US"/>
              </w:rPr>
            </w:pPr>
            <w:r w:rsidRPr="00382E98">
              <w:rPr>
                <w:rFonts w:ascii="Times New Roman" w:eastAsia="Calibri" w:hAnsi="Times New Roman" w:cs="Times New Roman"/>
                <w:lang w:eastAsia="en-US"/>
              </w:rPr>
              <w:t>(пробуждающая гимнастика после сна, дыхательная гимнастика, игровой массаж, закаливающие процедуры: воздушные, водные),</w:t>
            </w:r>
          </w:p>
        </w:tc>
        <w:tc>
          <w:tcPr>
            <w:tcW w:w="2551" w:type="dxa"/>
            <w:tcBorders>
              <w:top w:val="single" w:sz="4" w:space="0" w:color="auto"/>
              <w:left w:val="single" w:sz="4" w:space="0" w:color="auto"/>
              <w:bottom w:val="single" w:sz="4" w:space="0" w:color="auto"/>
              <w:right w:val="single" w:sz="4" w:space="0" w:color="auto"/>
            </w:tcBorders>
            <w:shd w:val="clear" w:color="auto" w:fill="EBC4DA" w:themeFill="accent5" w:themeFillTint="66"/>
            <w:hideMark/>
          </w:tcPr>
          <w:p w:rsidR="00305595" w:rsidRPr="00382E98" w:rsidRDefault="00305595" w:rsidP="00305595">
            <w:pPr>
              <w:spacing w:after="0"/>
              <w:jc w:val="center"/>
              <w:rPr>
                <w:rFonts w:ascii="Times New Roman" w:eastAsia="Times New Roman" w:hAnsi="Times New Roman" w:cs="Times New Roman"/>
                <w:lang w:eastAsia="en-US"/>
              </w:rPr>
            </w:pPr>
            <w:r w:rsidRPr="00382E98">
              <w:rPr>
                <w:rFonts w:ascii="Times New Roman" w:eastAsia="Calibri" w:hAnsi="Times New Roman" w:cs="Times New Roman"/>
                <w:lang w:eastAsia="en-US"/>
              </w:rPr>
              <w:t>15.30-15.50</w:t>
            </w:r>
          </w:p>
        </w:tc>
      </w:tr>
      <w:tr w:rsidR="00305595" w:rsidRPr="00382E98" w:rsidTr="00D71C21">
        <w:trPr>
          <w:trHeight w:val="227"/>
        </w:trPr>
        <w:tc>
          <w:tcPr>
            <w:tcW w:w="13184" w:type="dxa"/>
            <w:tcBorders>
              <w:top w:val="single" w:sz="4" w:space="0" w:color="auto"/>
              <w:left w:val="single" w:sz="4" w:space="0" w:color="auto"/>
              <w:bottom w:val="single" w:sz="4" w:space="0" w:color="auto"/>
              <w:right w:val="single" w:sz="4" w:space="0" w:color="auto"/>
            </w:tcBorders>
            <w:shd w:val="clear" w:color="auto" w:fill="F1C3AE" w:themeFill="accent3" w:themeFillTint="66"/>
            <w:hideMark/>
          </w:tcPr>
          <w:p w:rsidR="00305595" w:rsidRPr="00382E98" w:rsidRDefault="009F0730" w:rsidP="00305595">
            <w:pPr>
              <w:spacing w:after="0" w:line="240" w:lineRule="auto"/>
              <w:rPr>
                <w:rFonts w:ascii="Times New Roman" w:eastAsia="Calibri" w:hAnsi="Times New Roman" w:cs="Times New Roman"/>
                <w:b/>
                <w:color w:val="FF0000"/>
                <w:lang w:eastAsia="en-US"/>
              </w:rPr>
            </w:pPr>
            <w:r w:rsidRPr="00382E98">
              <w:rPr>
                <w:rFonts w:ascii="Times New Roman" w:eastAsia="Calibri" w:hAnsi="Times New Roman" w:cs="Times New Roman"/>
                <w:b/>
                <w:color w:val="FF0000"/>
                <w:lang w:eastAsia="en-US"/>
              </w:rPr>
              <w:t>Полдник (сок, напиток, йогурт)</w:t>
            </w:r>
          </w:p>
        </w:tc>
        <w:tc>
          <w:tcPr>
            <w:tcW w:w="2551" w:type="dxa"/>
            <w:tcBorders>
              <w:top w:val="single" w:sz="4" w:space="0" w:color="auto"/>
              <w:left w:val="single" w:sz="4" w:space="0" w:color="auto"/>
              <w:bottom w:val="single" w:sz="4" w:space="0" w:color="auto"/>
              <w:right w:val="single" w:sz="4" w:space="0" w:color="auto"/>
            </w:tcBorders>
            <w:shd w:val="clear" w:color="auto" w:fill="EBC4DA" w:themeFill="accent5" w:themeFillTint="66"/>
            <w:hideMark/>
          </w:tcPr>
          <w:p w:rsidR="00305595" w:rsidRPr="00382E98" w:rsidRDefault="00305595" w:rsidP="00305595">
            <w:pPr>
              <w:spacing w:after="0"/>
              <w:jc w:val="center"/>
              <w:rPr>
                <w:rFonts w:ascii="Times New Roman" w:eastAsia="Calibri" w:hAnsi="Times New Roman" w:cs="Times New Roman"/>
                <w:b/>
                <w:lang w:eastAsia="en-US"/>
              </w:rPr>
            </w:pPr>
            <w:r w:rsidRPr="00382E98">
              <w:rPr>
                <w:rFonts w:ascii="Times New Roman" w:eastAsia="Calibri" w:hAnsi="Times New Roman" w:cs="Times New Roman"/>
                <w:b/>
                <w:lang w:eastAsia="en-US"/>
              </w:rPr>
              <w:t>15.50-16.00</w:t>
            </w:r>
          </w:p>
          <w:p w:rsidR="00305595" w:rsidRPr="00382E98" w:rsidRDefault="00305595" w:rsidP="00305595">
            <w:pPr>
              <w:spacing w:after="0"/>
              <w:jc w:val="center"/>
              <w:rPr>
                <w:rFonts w:ascii="Times New Roman" w:eastAsia="Times New Roman" w:hAnsi="Times New Roman" w:cs="Times New Roman"/>
                <w:lang w:eastAsia="en-US"/>
              </w:rPr>
            </w:pPr>
          </w:p>
        </w:tc>
      </w:tr>
      <w:tr w:rsidR="00305595" w:rsidRPr="00382E98" w:rsidTr="00D71C21">
        <w:trPr>
          <w:trHeight w:val="307"/>
        </w:trPr>
        <w:tc>
          <w:tcPr>
            <w:tcW w:w="13184" w:type="dxa"/>
            <w:tcBorders>
              <w:top w:val="single" w:sz="4" w:space="0" w:color="auto"/>
              <w:left w:val="single" w:sz="4" w:space="0" w:color="auto"/>
              <w:bottom w:val="single" w:sz="4" w:space="0" w:color="auto"/>
              <w:right w:val="single" w:sz="4" w:space="0" w:color="auto"/>
            </w:tcBorders>
            <w:shd w:val="clear" w:color="auto" w:fill="F1C3AE" w:themeFill="accent3" w:themeFillTint="66"/>
          </w:tcPr>
          <w:p w:rsidR="00305595" w:rsidRPr="00382E98" w:rsidRDefault="00305595" w:rsidP="009F0730">
            <w:pPr>
              <w:spacing w:after="0" w:line="240" w:lineRule="auto"/>
              <w:rPr>
                <w:rFonts w:ascii="Times New Roman" w:eastAsia="Calibri" w:hAnsi="Times New Roman" w:cs="Times New Roman"/>
                <w:b/>
                <w:color w:val="FF0000"/>
                <w:lang w:eastAsia="en-US"/>
              </w:rPr>
            </w:pPr>
            <w:r w:rsidRPr="00382E98">
              <w:rPr>
                <w:rFonts w:ascii="Times New Roman" w:eastAsia="Calibri" w:hAnsi="Times New Roman" w:cs="Times New Roman"/>
                <w:b/>
                <w:color w:val="FF0000"/>
                <w:lang w:eastAsia="en-US"/>
              </w:rPr>
              <w:t>Подготовка к прог</w:t>
            </w:r>
            <w:r w:rsidR="009F0730" w:rsidRPr="00382E98">
              <w:rPr>
                <w:rFonts w:ascii="Times New Roman" w:eastAsia="Calibri" w:hAnsi="Times New Roman" w:cs="Times New Roman"/>
                <w:b/>
                <w:color w:val="FF0000"/>
                <w:lang w:eastAsia="en-US"/>
              </w:rPr>
              <w:t>улке, выход на прогулку</w:t>
            </w:r>
            <w:r w:rsidR="009F0730" w:rsidRPr="00382E98">
              <w:rPr>
                <w:rFonts w:ascii="Times New Roman" w:eastAsia="Calibri" w:hAnsi="Times New Roman" w:cs="Times New Roman"/>
                <w:b/>
                <w:color w:val="FF0000"/>
                <w:lang w:eastAsia="en-US"/>
              </w:rPr>
              <w:tab/>
            </w:r>
            <w:r w:rsidR="009F0730" w:rsidRPr="00382E98">
              <w:rPr>
                <w:rFonts w:ascii="Times New Roman" w:eastAsia="Calibri" w:hAnsi="Times New Roman" w:cs="Times New Roman"/>
                <w:b/>
                <w:color w:val="FF0000"/>
                <w:lang w:eastAsia="en-US"/>
              </w:rPr>
              <w:tab/>
              <w:t xml:space="preserve"> </w:t>
            </w:r>
          </w:p>
        </w:tc>
        <w:tc>
          <w:tcPr>
            <w:tcW w:w="2551" w:type="dxa"/>
            <w:tcBorders>
              <w:top w:val="single" w:sz="4" w:space="0" w:color="auto"/>
              <w:left w:val="single" w:sz="4" w:space="0" w:color="auto"/>
              <w:bottom w:val="single" w:sz="4" w:space="0" w:color="auto"/>
              <w:right w:val="single" w:sz="4" w:space="0" w:color="auto"/>
            </w:tcBorders>
            <w:shd w:val="clear" w:color="auto" w:fill="EBC4DA" w:themeFill="accent5" w:themeFillTint="66"/>
          </w:tcPr>
          <w:p w:rsidR="00305595" w:rsidRPr="00382E98" w:rsidRDefault="00305595" w:rsidP="00305595">
            <w:pPr>
              <w:spacing w:after="0"/>
              <w:jc w:val="center"/>
              <w:rPr>
                <w:rFonts w:ascii="Times New Roman" w:eastAsia="Calibri" w:hAnsi="Times New Roman" w:cs="Times New Roman"/>
                <w:b/>
                <w:lang w:eastAsia="en-US"/>
              </w:rPr>
            </w:pPr>
            <w:r w:rsidRPr="00382E98">
              <w:rPr>
                <w:rFonts w:ascii="Times New Roman" w:eastAsia="Calibri" w:hAnsi="Times New Roman" w:cs="Times New Roman"/>
                <w:b/>
                <w:lang w:eastAsia="en-US"/>
              </w:rPr>
              <w:t>16.00-17.35</w:t>
            </w:r>
          </w:p>
        </w:tc>
      </w:tr>
      <w:tr w:rsidR="00305595" w:rsidRPr="00382E98" w:rsidTr="00D71C21">
        <w:trPr>
          <w:trHeight w:val="493"/>
        </w:trPr>
        <w:tc>
          <w:tcPr>
            <w:tcW w:w="13184" w:type="dxa"/>
            <w:tcBorders>
              <w:top w:val="single" w:sz="4" w:space="0" w:color="auto"/>
              <w:left w:val="single" w:sz="4" w:space="0" w:color="auto"/>
              <w:bottom w:val="single" w:sz="4" w:space="0" w:color="auto"/>
              <w:right w:val="single" w:sz="4" w:space="0" w:color="auto"/>
            </w:tcBorders>
            <w:shd w:val="clear" w:color="auto" w:fill="F1C3AE" w:themeFill="accent3" w:themeFillTint="66"/>
          </w:tcPr>
          <w:p w:rsidR="00305595" w:rsidRPr="00382E98" w:rsidRDefault="00305595" w:rsidP="00305595">
            <w:pPr>
              <w:spacing w:after="0" w:line="240" w:lineRule="auto"/>
              <w:rPr>
                <w:rFonts w:ascii="Times New Roman" w:eastAsia="Calibri" w:hAnsi="Times New Roman" w:cs="Times New Roman"/>
                <w:b/>
                <w:color w:val="FF0000"/>
                <w:lang w:eastAsia="en-US"/>
              </w:rPr>
            </w:pPr>
            <w:r w:rsidRPr="00382E98">
              <w:rPr>
                <w:rFonts w:ascii="Times New Roman" w:eastAsia="Calibri" w:hAnsi="Times New Roman" w:cs="Times New Roman"/>
                <w:b/>
                <w:color w:val="FF0000"/>
                <w:lang w:eastAsia="en-US"/>
              </w:rPr>
              <w:t>Подготовка к ужину, ужин</w:t>
            </w:r>
          </w:p>
        </w:tc>
        <w:tc>
          <w:tcPr>
            <w:tcW w:w="2551" w:type="dxa"/>
            <w:tcBorders>
              <w:top w:val="single" w:sz="4" w:space="0" w:color="auto"/>
              <w:left w:val="single" w:sz="4" w:space="0" w:color="auto"/>
              <w:bottom w:val="single" w:sz="4" w:space="0" w:color="auto"/>
              <w:right w:val="single" w:sz="4" w:space="0" w:color="auto"/>
            </w:tcBorders>
            <w:shd w:val="clear" w:color="auto" w:fill="EBC4DA" w:themeFill="accent5" w:themeFillTint="66"/>
          </w:tcPr>
          <w:p w:rsidR="00305595" w:rsidRPr="00382E98" w:rsidRDefault="00305595" w:rsidP="00305595">
            <w:pPr>
              <w:spacing w:after="0"/>
              <w:jc w:val="center"/>
              <w:rPr>
                <w:rFonts w:ascii="Times New Roman" w:eastAsia="Calibri" w:hAnsi="Times New Roman" w:cs="Times New Roman"/>
                <w:b/>
                <w:lang w:eastAsia="en-US"/>
              </w:rPr>
            </w:pPr>
            <w:r w:rsidRPr="00382E98">
              <w:rPr>
                <w:rFonts w:ascii="Times New Roman" w:eastAsia="Calibri" w:hAnsi="Times New Roman" w:cs="Times New Roman"/>
                <w:b/>
                <w:lang w:eastAsia="en-US"/>
              </w:rPr>
              <w:t>17.45-18.10</w:t>
            </w:r>
          </w:p>
        </w:tc>
      </w:tr>
      <w:tr w:rsidR="00305595" w:rsidRPr="00382E98" w:rsidTr="00D71C21">
        <w:tc>
          <w:tcPr>
            <w:tcW w:w="13184" w:type="dxa"/>
            <w:tcBorders>
              <w:top w:val="single" w:sz="4" w:space="0" w:color="auto"/>
              <w:left w:val="single" w:sz="4" w:space="0" w:color="auto"/>
              <w:bottom w:val="single" w:sz="4" w:space="0" w:color="auto"/>
              <w:right w:val="single" w:sz="4" w:space="0" w:color="auto"/>
            </w:tcBorders>
            <w:shd w:val="clear" w:color="auto" w:fill="F1C3AE" w:themeFill="accent3" w:themeFillTint="66"/>
            <w:hideMark/>
          </w:tcPr>
          <w:p w:rsidR="00305595" w:rsidRPr="00382E98" w:rsidRDefault="00305595" w:rsidP="00305595">
            <w:pPr>
              <w:spacing w:after="0" w:line="240" w:lineRule="auto"/>
              <w:rPr>
                <w:rFonts w:ascii="Times New Roman" w:eastAsia="Times New Roman" w:hAnsi="Times New Roman" w:cs="Times New Roman"/>
                <w:lang w:eastAsia="en-US"/>
              </w:rPr>
            </w:pPr>
            <w:r w:rsidRPr="00382E98">
              <w:rPr>
                <w:rFonts w:ascii="Times New Roman" w:eastAsia="Calibri" w:hAnsi="Times New Roman" w:cs="Times New Roman"/>
                <w:lang w:eastAsia="en-US"/>
              </w:rPr>
              <w:t>Игры, подготовка к прогулке, выход на прогулку</w:t>
            </w:r>
          </w:p>
        </w:tc>
        <w:tc>
          <w:tcPr>
            <w:tcW w:w="2551" w:type="dxa"/>
            <w:tcBorders>
              <w:top w:val="single" w:sz="4" w:space="0" w:color="auto"/>
              <w:left w:val="single" w:sz="4" w:space="0" w:color="auto"/>
              <w:bottom w:val="single" w:sz="4" w:space="0" w:color="auto"/>
              <w:right w:val="single" w:sz="4" w:space="0" w:color="auto"/>
            </w:tcBorders>
            <w:shd w:val="clear" w:color="auto" w:fill="EBC4DA" w:themeFill="accent5" w:themeFillTint="66"/>
            <w:hideMark/>
          </w:tcPr>
          <w:p w:rsidR="00305595" w:rsidRPr="00382E98" w:rsidRDefault="00305595" w:rsidP="00305595">
            <w:pPr>
              <w:spacing w:after="0"/>
              <w:jc w:val="center"/>
              <w:rPr>
                <w:rFonts w:ascii="Times New Roman" w:eastAsia="Times New Roman" w:hAnsi="Times New Roman" w:cs="Times New Roman"/>
                <w:lang w:eastAsia="en-US"/>
              </w:rPr>
            </w:pPr>
            <w:r w:rsidRPr="00382E98">
              <w:rPr>
                <w:rFonts w:ascii="Times New Roman" w:eastAsia="Calibri" w:hAnsi="Times New Roman" w:cs="Times New Roman"/>
                <w:lang w:eastAsia="en-US"/>
              </w:rPr>
              <w:t>18.10-18.20</w:t>
            </w:r>
          </w:p>
        </w:tc>
      </w:tr>
      <w:tr w:rsidR="00305595" w:rsidRPr="00382E98" w:rsidTr="00D71C21">
        <w:tc>
          <w:tcPr>
            <w:tcW w:w="13184" w:type="dxa"/>
            <w:tcBorders>
              <w:top w:val="single" w:sz="4" w:space="0" w:color="auto"/>
              <w:left w:val="single" w:sz="4" w:space="0" w:color="auto"/>
              <w:bottom w:val="single" w:sz="4" w:space="0" w:color="auto"/>
              <w:right w:val="single" w:sz="4" w:space="0" w:color="auto"/>
            </w:tcBorders>
            <w:shd w:val="clear" w:color="auto" w:fill="F1C3AE" w:themeFill="accent3" w:themeFillTint="66"/>
            <w:hideMark/>
          </w:tcPr>
          <w:p w:rsidR="00305595" w:rsidRPr="00382E98" w:rsidRDefault="00305595" w:rsidP="00305595">
            <w:pPr>
              <w:spacing w:after="0" w:line="240" w:lineRule="auto"/>
              <w:rPr>
                <w:rFonts w:ascii="Times New Roman" w:eastAsia="Calibri" w:hAnsi="Times New Roman" w:cs="Times New Roman"/>
                <w:lang w:eastAsia="en-US"/>
              </w:rPr>
            </w:pPr>
            <w:r w:rsidRPr="00382E98">
              <w:rPr>
                <w:rFonts w:ascii="Times New Roman" w:eastAsia="Calibri" w:hAnsi="Times New Roman" w:cs="Times New Roman"/>
                <w:b/>
                <w:color w:val="FF0000"/>
                <w:lang w:eastAsia="en-US"/>
              </w:rPr>
              <w:t>Прогулка,</w:t>
            </w:r>
            <w:r w:rsidRPr="00382E98">
              <w:rPr>
                <w:rFonts w:ascii="Times New Roman" w:eastAsia="Calibri" w:hAnsi="Times New Roman" w:cs="Times New Roman"/>
                <w:lang w:eastAsia="en-US"/>
              </w:rPr>
              <w:t xml:space="preserve"> подвижные игры,</w:t>
            </w:r>
          </w:p>
          <w:p w:rsidR="00305595" w:rsidRPr="00382E98" w:rsidRDefault="00305595" w:rsidP="00305595">
            <w:pPr>
              <w:spacing w:after="0" w:line="240" w:lineRule="auto"/>
              <w:rPr>
                <w:rFonts w:ascii="Times New Roman" w:eastAsia="Times New Roman" w:hAnsi="Times New Roman" w:cs="Times New Roman"/>
                <w:lang w:eastAsia="en-US"/>
              </w:rPr>
            </w:pPr>
            <w:r w:rsidRPr="00382E98">
              <w:rPr>
                <w:rFonts w:ascii="Times New Roman" w:eastAsia="Calibri" w:hAnsi="Times New Roman" w:cs="Times New Roman"/>
                <w:lang w:eastAsia="en-US"/>
              </w:rPr>
              <w:t>Уход детей домой</w:t>
            </w:r>
          </w:p>
        </w:tc>
        <w:tc>
          <w:tcPr>
            <w:tcW w:w="2551" w:type="dxa"/>
            <w:tcBorders>
              <w:top w:val="single" w:sz="4" w:space="0" w:color="auto"/>
              <w:left w:val="single" w:sz="4" w:space="0" w:color="auto"/>
              <w:bottom w:val="single" w:sz="4" w:space="0" w:color="auto"/>
              <w:right w:val="single" w:sz="4" w:space="0" w:color="auto"/>
            </w:tcBorders>
            <w:shd w:val="clear" w:color="auto" w:fill="EBC4DA" w:themeFill="accent5" w:themeFillTint="66"/>
            <w:hideMark/>
          </w:tcPr>
          <w:p w:rsidR="00305595" w:rsidRPr="00382E98" w:rsidRDefault="00305595" w:rsidP="00305595">
            <w:pPr>
              <w:spacing w:after="0"/>
              <w:jc w:val="center"/>
              <w:rPr>
                <w:rFonts w:ascii="Times New Roman" w:eastAsia="Times New Roman" w:hAnsi="Times New Roman" w:cs="Times New Roman"/>
                <w:b/>
                <w:lang w:eastAsia="en-US"/>
              </w:rPr>
            </w:pPr>
            <w:r w:rsidRPr="00382E98">
              <w:rPr>
                <w:rFonts w:ascii="Times New Roman" w:eastAsia="Calibri" w:hAnsi="Times New Roman" w:cs="Times New Roman"/>
                <w:b/>
                <w:lang w:eastAsia="en-US"/>
              </w:rPr>
              <w:t>18.20-19.00</w:t>
            </w:r>
          </w:p>
        </w:tc>
      </w:tr>
    </w:tbl>
    <w:p w:rsidR="007669D8" w:rsidRDefault="007669D8" w:rsidP="007669D8">
      <w:pPr>
        <w:spacing w:after="0"/>
        <w:rPr>
          <w:rFonts w:ascii="Times New Roman" w:hAnsi="Times New Roman"/>
          <w:b/>
          <w:bCs/>
        </w:rPr>
      </w:pPr>
    </w:p>
    <w:p w:rsidR="00FF2A2E" w:rsidRDefault="007669D8" w:rsidP="007669D8">
      <w:pPr>
        <w:spacing w:after="0"/>
        <w:rPr>
          <w:rFonts w:ascii="Times New Roman" w:hAnsi="Times New Roman"/>
          <w:b/>
          <w:bCs/>
        </w:rPr>
      </w:pPr>
      <w:r>
        <w:rPr>
          <w:rFonts w:ascii="Times New Roman" w:hAnsi="Times New Roman"/>
          <w:b/>
          <w:bCs/>
        </w:rPr>
        <w:t xml:space="preserve">                                                                                              </w:t>
      </w:r>
    </w:p>
    <w:p w:rsidR="00DB7025" w:rsidRDefault="00FF2A2E" w:rsidP="007669D8">
      <w:pPr>
        <w:spacing w:after="0"/>
        <w:rPr>
          <w:rFonts w:ascii="Times New Roman" w:hAnsi="Times New Roman"/>
          <w:b/>
          <w:bCs/>
        </w:rPr>
      </w:pPr>
      <w:r>
        <w:rPr>
          <w:rFonts w:ascii="Times New Roman" w:hAnsi="Times New Roman"/>
          <w:b/>
          <w:bCs/>
        </w:rPr>
        <w:t xml:space="preserve">                                                                                          </w:t>
      </w:r>
      <w:r w:rsidR="007669D8">
        <w:rPr>
          <w:rFonts w:ascii="Times New Roman" w:hAnsi="Times New Roman"/>
          <w:b/>
          <w:bCs/>
        </w:rPr>
        <w:t xml:space="preserve"> </w:t>
      </w:r>
    </w:p>
    <w:p w:rsidR="00DB7025" w:rsidRDefault="00DB7025" w:rsidP="007669D8">
      <w:pPr>
        <w:spacing w:after="0"/>
        <w:rPr>
          <w:rFonts w:ascii="Times New Roman" w:hAnsi="Times New Roman"/>
          <w:b/>
          <w:bCs/>
        </w:rPr>
      </w:pPr>
    </w:p>
    <w:p w:rsidR="00305595" w:rsidRPr="00382E98" w:rsidRDefault="00305595" w:rsidP="00DB7025">
      <w:pPr>
        <w:spacing w:after="0"/>
        <w:jc w:val="center"/>
        <w:rPr>
          <w:rFonts w:ascii="Times New Roman" w:eastAsia="Calibri" w:hAnsi="Times New Roman" w:cs="Times New Roman"/>
          <w:b/>
          <w:lang w:eastAsia="en-US"/>
        </w:rPr>
      </w:pPr>
      <w:r w:rsidRPr="00382E98">
        <w:rPr>
          <w:rFonts w:ascii="Times New Roman" w:hAnsi="Times New Roman"/>
          <w:b/>
          <w:bCs/>
        </w:rPr>
        <w:t>Режим дня в теплый период</w:t>
      </w:r>
      <w:r w:rsidR="00CC4122" w:rsidRPr="00382E98">
        <w:rPr>
          <w:rFonts w:ascii="Times New Roman" w:hAnsi="Times New Roman"/>
          <w:b/>
          <w:bCs/>
        </w:rPr>
        <w:t xml:space="preserve"> года</w:t>
      </w:r>
      <w:r w:rsidRPr="00382E98">
        <w:rPr>
          <w:rFonts w:ascii="Times New Roman" w:hAnsi="Times New Roman"/>
          <w:b/>
          <w:bCs/>
        </w:rPr>
        <w:t xml:space="preserve"> (июнь-август)</w:t>
      </w:r>
    </w:p>
    <w:p w:rsidR="00305595" w:rsidRPr="00382E98" w:rsidRDefault="00305595" w:rsidP="00DB7025">
      <w:pPr>
        <w:spacing w:after="0" w:line="240" w:lineRule="auto"/>
        <w:jc w:val="center"/>
        <w:rPr>
          <w:rFonts w:ascii="Times New Roman" w:eastAsia="Calibri" w:hAnsi="Times New Roman" w:cs="Times New Roman"/>
          <w:lang w:eastAsia="en-US"/>
        </w:rPr>
      </w:pPr>
      <w:r w:rsidRPr="00382E98">
        <w:rPr>
          <w:rFonts w:ascii="Times New Roman" w:eastAsia="Calibri" w:hAnsi="Times New Roman" w:cs="Times New Roman"/>
          <w:b/>
          <w:lang w:eastAsia="en-US"/>
        </w:rPr>
        <w:t>Средняя групп</w:t>
      </w:r>
      <w:r w:rsidR="00CC4122" w:rsidRPr="00382E98">
        <w:rPr>
          <w:rFonts w:ascii="Times New Roman" w:eastAsia="Calibri" w:hAnsi="Times New Roman" w:cs="Times New Roman"/>
          <w:b/>
          <w:lang w:eastAsia="en-US"/>
        </w:rPr>
        <w:t xml:space="preserve">а (с 4 </w:t>
      </w:r>
      <w:r w:rsidRPr="00382E98">
        <w:rPr>
          <w:rFonts w:ascii="Times New Roman" w:eastAsia="Calibri" w:hAnsi="Times New Roman" w:cs="Times New Roman"/>
          <w:b/>
          <w:lang w:eastAsia="en-US"/>
        </w:rPr>
        <w:t>-5 лет)</w:t>
      </w:r>
    </w:p>
    <w:tbl>
      <w:tblPr>
        <w:tblW w:w="1573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184"/>
        <w:gridCol w:w="2551"/>
      </w:tblGrid>
      <w:tr w:rsidR="00305595" w:rsidRPr="00382E98" w:rsidTr="00D71C21">
        <w:tc>
          <w:tcPr>
            <w:tcW w:w="13184" w:type="dxa"/>
            <w:tcBorders>
              <w:top w:val="single" w:sz="4" w:space="0" w:color="auto"/>
              <w:left w:val="single" w:sz="4" w:space="0" w:color="auto"/>
              <w:bottom w:val="single" w:sz="4" w:space="0" w:color="auto"/>
              <w:right w:val="single" w:sz="4" w:space="0" w:color="auto"/>
            </w:tcBorders>
            <w:shd w:val="clear" w:color="auto" w:fill="FBD387" w:themeFill="accent4" w:themeFillTint="99"/>
            <w:hideMark/>
          </w:tcPr>
          <w:p w:rsidR="00305595" w:rsidRPr="00382E98" w:rsidRDefault="00305595" w:rsidP="00305595">
            <w:pPr>
              <w:rPr>
                <w:rFonts w:ascii="Times New Roman" w:eastAsia="Times New Roman" w:hAnsi="Times New Roman" w:cs="Times New Roman"/>
                <w:b/>
                <w:lang w:eastAsia="en-US"/>
              </w:rPr>
            </w:pPr>
            <w:r w:rsidRPr="00382E98">
              <w:rPr>
                <w:rFonts w:ascii="Times New Roman" w:eastAsia="Calibri" w:hAnsi="Times New Roman" w:cs="Times New Roman"/>
                <w:b/>
                <w:lang w:eastAsia="en-US"/>
              </w:rPr>
              <w:t>Режимные моменты</w:t>
            </w:r>
          </w:p>
        </w:tc>
        <w:tc>
          <w:tcPr>
            <w:tcW w:w="2551" w:type="dxa"/>
            <w:tcBorders>
              <w:top w:val="single" w:sz="4" w:space="0" w:color="auto"/>
              <w:left w:val="single" w:sz="4" w:space="0" w:color="auto"/>
              <w:bottom w:val="single" w:sz="4" w:space="0" w:color="auto"/>
              <w:right w:val="single" w:sz="4" w:space="0" w:color="auto"/>
            </w:tcBorders>
            <w:shd w:val="clear" w:color="auto" w:fill="FBD387" w:themeFill="accent4" w:themeFillTint="99"/>
            <w:hideMark/>
          </w:tcPr>
          <w:p w:rsidR="00305595" w:rsidRPr="00382E98" w:rsidRDefault="00305595" w:rsidP="00305595">
            <w:pPr>
              <w:spacing w:after="0"/>
              <w:jc w:val="center"/>
              <w:rPr>
                <w:rFonts w:ascii="Calibri" w:eastAsia="Calibri" w:hAnsi="Calibri" w:cs="Times New Roman"/>
                <w:lang w:eastAsia="en-US"/>
              </w:rPr>
            </w:pPr>
            <w:r w:rsidRPr="00382E98">
              <w:rPr>
                <w:rFonts w:ascii="Times New Roman" w:eastAsia="Calibri" w:hAnsi="Times New Roman" w:cs="Times New Roman"/>
                <w:b/>
                <w:lang w:eastAsia="en-US"/>
              </w:rPr>
              <w:t>Время</w:t>
            </w:r>
          </w:p>
        </w:tc>
      </w:tr>
      <w:tr w:rsidR="00305595" w:rsidRPr="00382E98" w:rsidTr="00D71C21">
        <w:tc>
          <w:tcPr>
            <w:tcW w:w="13184" w:type="dxa"/>
            <w:tcBorders>
              <w:top w:val="single" w:sz="4" w:space="0" w:color="auto"/>
              <w:left w:val="single" w:sz="4" w:space="0" w:color="auto"/>
              <w:bottom w:val="single" w:sz="4" w:space="0" w:color="auto"/>
              <w:right w:val="single" w:sz="4" w:space="0" w:color="auto"/>
            </w:tcBorders>
            <w:shd w:val="clear" w:color="auto" w:fill="F1C3AE" w:themeFill="accent3" w:themeFillTint="66"/>
            <w:hideMark/>
          </w:tcPr>
          <w:p w:rsidR="00305595" w:rsidRPr="00382E98" w:rsidRDefault="00305595" w:rsidP="00305595">
            <w:pPr>
              <w:spacing w:after="0"/>
              <w:rPr>
                <w:rFonts w:ascii="Times New Roman" w:eastAsia="Calibri" w:hAnsi="Times New Roman" w:cs="Times New Roman"/>
                <w:b/>
                <w:color w:val="FF0000"/>
                <w:lang w:eastAsia="en-US"/>
              </w:rPr>
            </w:pPr>
            <w:r w:rsidRPr="00382E98">
              <w:rPr>
                <w:rFonts w:ascii="Times New Roman" w:eastAsia="Calibri" w:hAnsi="Times New Roman" w:cs="Times New Roman"/>
                <w:b/>
                <w:color w:val="FF0000"/>
                <w:lang w:eastAsia="en-US"/>
              </w:rPr>
              <w:t>Утренний прием на свежем воздухе.</w:t>
            </w:r>
          </w:p>
          <w:p w:rsidR="00305595" w:rsidRPr="00382E98" w:rsidRDefault="00305595" w:rsidP="00305595">
            <w:pPr>
              <w:spacing w:after="0"/>
              <w:rPr>
                <w:rFonts w:ascii="Times New Roman" w:eastAsia="Times New Roman" w:hAnsi="Times New Roman" w:cs="Times New Roman"/>
                <w:lang w:eastAsia="en-US"/>
              </w:rPr>
            </w:pPr>
            <w:r w:rsidRPr="00382E98">
              <w:rPr>
                <w:rFonts w:ascii="Times New Roman" w:eastAsia="Calibri" w:hAnsi="Times New Roman" w:cs="Times New Roman"/>
                <w:lang w:eastAsia="en-US"/>
              </w:rPr>
              <w:t>Игры на улице</w:t>
            </w:r>
          </w:p>
        </w:tc>
        <w:tc>
          <w:tcPr>
            <w:tcW w:w="2551" w:type="dxa"/>
            <w:tcBorders>
              <w:top w:val="single" w:sz="4" w:space="0" w:color="auto"/>
              <w:left w:val="single" w:sz="4" w:space="0" w:color="auto"/>
              <w:bottom w:val="single" w:sz="4" w:space="0" w:color="auto"/>
              <w:right w:val="single" w:sz="4" w:space="0" w:color="auto"/>
            </w:tcBorders>
            <w:shd w:val="clear" w:color="auto" w:fill="EBC4DA" w:themeFill="accent5" w:themeFillTint="66"/>
            <w:hideMark/>
          </w:tcPr>
          <w:p w:rsidR="00305595" w:rsidRPr="00382E98" w:rsidRDefault="00305595" w:rsidP="00481203">
            <w:pPr>
              <w:tabs>
                <w:tab w:val="center" w:pos="2325"/>
                <w:tab w:val="right" w:pos="4650"/>
              </w:tabs>
              <w:spacing w:after="0"/>
              <w:jc w:val="center"/>
              <w:rPr>
                <w:rFonts w:ascii="Times New Roman" w:eastAsia="Times New Roman" w:hAnsi="Times New Roman" w:cs="Times New Roman"/>
                <w:lang w:eastAsia="en-US"/>
              </w:rPr>
            </w:pPr>
            <w:r w:rsidRPr="00382E98">
              <w:rPr>
                <w:rFonts w:ascii="Times New Roman" w:eastAsia="Calibri" w:hAnsi="Times New Roman" w:cs="Times New Roman"/>
                <w:lang w:eastAsia="en-US"/>
              </w:rPr>
              <w:t>7.00-8.00</w:t>
            </w:r>
          </w:p>
        </w:tc>
      </w:tr>
      <w:tr w:rsidR="00305595" w:rsidRPr="00382E98" w:rsidTr="00D71C21">
        <w:tc>
          <w:tcPr>
            <w:tcW w:w="13184" w:type="dxa"/>
            <w:tcBorders>
              <w:top w:val="single" w:sz="4" w:space="0" w:color="auto"/>
              <w:left w:val="single" w:sz="4" w:space="0" w:color="auto"/>
              <w:bottom w:val="single" w:sz="4" w:space="0" w:color="auto"/>
              <w:right w:val="single" w:sz="4" w:space="0" w:color="auto"/>
            </w:tcBorders>
            <w:shd w:val="clear" w:color="auto" w:fill="F1C3AE" w:themeFill="accent3" w:themeFillTint="66"/>
            <w:hideMark/>
          </w:tcPr>
          <w:p w:rsidR="00305595" w:rsidRPr="00382E98" w:rsidRDefault="00305595" w:rsidP="00305595">
            <w:pPr>
              <w:spacing w:after="0"/>
              <w:rPr>
                <w:rFonts w:ascii="Times New Roman" w:eastAsia="Times New Roman" w:hAnsi="Times New Roman" w:cs="Times New Roman"/>
                <w:lang w:eastAsia="en-US"/>
              </w:rPr>
            </w:pPr>
            <w:r w:rsidRPr="00382E98">
              <w:rPr>
                <w:rFonts w:ascii="Times New Roman" w:eastAsia="Calibri" w:hAnsi="Times New Roman" w:cs="Times New Roman"/>
                <w:lang w:eastAsia="en-US"/>
              </w:rPr>
              <w:t>Гимнастика на улице</w:t>
            </w:r>
          </w:p>
        </w:tc>
        <w:tc>
          <w:tcPr>
            <w:tcW w:w="2551" w:type="dxa"/>
            <w:tcBorders>
              <w:top w:val="single" w:sz="4" w:space="0" w:color="auto"/>
              <w:left w:val="single" w:sz="4" w:space="0" w:color="auto"/>
              <w:bottom w:val="single" w:sz="4" w:space="0" w:color="auto"/>
              <w:right w:val="single" w:sz="4" w:space="0" w:color="auto"/>
            </w:tcBorders>
            <w:shd w:val="clear" w:color="auto" w:fill="EBC4DA" w:themeFill="accent5" w:themeFillTint="66"/>
            <w:hideMark/>
          </w:tcPr>
          <w:p w:rsidR="00305595" w:rsidRPr="00382E98" w:rsidRDefault="00305595" w:rsidP="00481203">
            <w:pPr>
              <w:spacing w:after="0"/>
              <w:jc w:val="center"/>
              <w:rPr>
                <w:rFonts w:ascii="Times New Roman" w:eastAsia="Times New Roman" w:hAnsi="Times New Roman" w:cs="Times New Roman"/>
                <w:lang w:eastAsia="en-US"/>
              </w:rPr>
            </w:pPr>
            <w:r w:rsidRPr="00382E98">
              <w:rPr>
                <w:rFonts w:ascii="Times New Roman" w:eastAsia="Calibri" w:hAnsi="Times New Roman" w:cs="Times New Roman"/>
                <w:lang w:eastAsia="en-US"/>
              </w:rPr>
              <w:t>8.00-8.10</w:t>
            </w:r>
          </w:p>
        </w:tc>
      </w:tr>
      <w:tr w:rsidR="00305595" w:rsidRPr="00382E98" w:rsidTr="00D71C21">
        <w:tc>
          <w:tcPr>
            <w:tcW w:w="13184" w:type="dxa"/>
            <w:tcBorders>
              <w:top w:val="single" w:sz="4" w:space="0" w:color="auto"/>
              <w:left w:val="single" w:sz="4" w:space="0" w:color="auto"/>
              <w:bottom w:val="single" w:sz="4" w:space="0" w:color="auto"/>
              <w:right w:val="single" w:sz="4" w:space="0" w:color="auto"/>
            </w:tcBorders>
            <w:shd w:val="clear" w:color="auto" w:fill="F1C3AE" w:themeFill="accent3" w:themeFillTint="66"/>
            <w:hideMark/>
          </w:tcPr>
          <w:p w:rsidR="00305595" w:rsidRPr="00382E98" w:rsidRDefault="00305595" w:rsidP="00305595">
            <w:pPr>
              <w:spacing w:after="0"/>
              <w:rPr>
                <w:rFonts w:ascii="Times New Roman" w:eastAsia="Times New Roman" w:hAnsi="Times New Roman" w:cs="Times New Roman"/>
                <w:lang w:eastAsia="en-US"/>
              </w:rPr>
            </w:pPr>
            <w:r w:rsidRPr="00382E98">
              <w:rPr>
                <w:rFonts w:ascii="Times New Roman" w:eastAsia="Calibri" w:hAnsi="Times New Roman" w:cs="Times New Roman"/>
                <w:lang w:eastAsia="en-US"/>
              </w:rPr>
              <w:t xml:space="preserve">Подготовка к завтраку. </w:t>
            </w:r>
          </w:p>
        </w:tc>
        <w:tc>
          <w:tcPr>
            <w:tcW w:w="2551" w:type="dxa"/>
            <w:tcBorders>
              <w:top w:val="single" w:sz="4" w:space="0" w:color="auto"/>
              <w:left w:val="single" w:sz="4" w:space="0" w:color="auto"/>
              <w:bottom w:val="single" w:sz="4" w:space="0" w:color="auto"/>
              <w:right w:val="single" w:sz="4" w:space="0" w:color="auto"/>
            </w:tcBorders>
            <w:shd w:val="clear" w:color="auto" w:fill="EBC4DA" w:themeFill="accent5" w:themeFillTint="66"/>
            <w:hideMark/>
          </w:tcPr>
          <w:p w:rsidR="00305595" w:rsidRPr="00382E98" w:rsidRDefault="00305595" w:rsidP="00481203">
            <w:pPr>
              <w:spacing w:after="0"/>
              <w:jc w:val="center"/>
              <w:rPr>
                <w:rFonts w:ascii="Times New Roman" w:eastAsia="Times New Roman" w:hAnsi="Times New Roman" w:cs="Times New Roman"/>
                <w:lang w:eastAsia="en-US"/>
              </w:rPr>
            </w:pPr>
            <w:r w:rsidRPr="00382E98">
              <w:rPr>
                <w:rFonts w:ascii="Times New Roman" w:eastAsia="Calibri" w:hAnsi="Times New Roman" w:cs="Times New Roman"/>
                <w:lang w:eastAsia="en-US"/>
              </w:rPr>
              <w:t>8.10-8.20</w:t>
            </w:r>
          </w:p>
        </w:tc>
      </w:tr>
      <w:tr w:rsidR="00305595" w:rsidRPr="00382E98" w:rsidTr="00D71C21">
        <w:tc>
          <w:tcPr>
            <w:tcW w:w="13184" w:type="dxa"/>
            <w:tcBorders>
              <w:top w:val="single" w:sz="4" w:space="0" w:color="auto"/>
              <w:left w:val="single" w:sz="4" w:space="0" w:color="auto"/>
              <w:bottom w:val="single" w:sz="4" w:space="0" w:color="auto"/>
              <w:right w:val="single" w:sz="4" w:space="0" w:color="auto"/>
            </w:tcBorders>
            <w:shd w:val="clear" w:color="auto" w:fill="F1C3AE" w:themeFill="accent3" w:themeFillTint="66"/>
          </w:tcPr>
          <w:p w:rsidR="00305595" w:rsidRPr="00382E98" w:rsidRDefault="00305595" w:rsidP="00305595">
            <w:pPr>
              <w:spacing w:after="0"/>
              <w:rPr>
                <w:rFonts w:ascii="Times New Roman" w:eastAsia="Calibri" w:hAnsi="Times New Roman" w:cs="Times New Roman"/>
                <w:b/>
                <w:color w:val="FF0000"/>
                <w:lang w:eastAsia="en-US"/>
              </w:rPr>
            </w:pPr>
            <w:r w:rsidRPr="00382E98">
              <w:rPr>
                <w:rFonts w:ascii="Times New Roman" w:eastAsia="Calibri" w:hAnsi="Times New Roman" w:cs="Times New Roman"/>
                <w:b/>
                <w:color w:val="FF0000"/>
                <w:lang w:eastAsia="en-US"/>
              </w:rPr>
              <w:t>Завтрак</w:t>
            </w:r>
          </w:p>
        </w:tc>
        <w:tc>
          <w:tcPr>
            <w:tcW w:w="2551" w:type="dxa"/>
            <w:tcBorders>
              <w:top w:val="single" w:sz="4" w:space="0" w:color="auto"/>
              <w:left w:val="single" w:sz="4" w:space="0" w:color="auto"/>
              <w:bottom w:val="single" w:sz="4" w:space="0" w:color="auto"/>
              <w:right w:val="single" w:sz="4" w:space="0" w:color="auto"/>
            </w:tcBorders>
            <w:shd w:val="clear" w:color="auto" w:fill="EBC4DA" w:themeFill="accent5" w:themeFillTint="66"/>
          </w:tcPr>
          <w:p w:rsidR="00305595" w:rsidRPr="00382E98" w:rsidRDefault="00305595" w:rsidP="00481203">
            <w:pPr>
              <w:tabs>
                <w:tab w:val="left" w:pos="495"/>
                <w:tab w:val="center" w:pos="1096"/>
              </w:tabs>
              <w:spacing w:after="0"/>
              <w:jc w:val="center"/>
              <w:rPr>
                <w:rFonts w:ascii="Times New Roman" w:eastAsia="Calibri" w:hAnsi="Times New Roman" w:cs="Times New Roman"/>
                <w:b/>
                <w:lang w:eastAsia="en-US"/>
              </w:rPr>
            </w:pPr>
            <w:r w:rsidRPr="00382E98">
              <w:rPr>
                <w:rFonts w:ascii="Times New Roman" w:eastAsia="Calibri" w:hAnsi="Times New Roman" w:cs="Times New Roman"/>
                <w:b/>
                <w:lang w:eastAsia="en-US"/>
              </w:rPr>
              <w:t>8.20-8.45</w:t>
            </w:r>
          </w:p>
        </w:tc>
      </w:tr>
      <w:tr w:rsidR="00305595" w:rsidRPr="00382E98" w:rsidTr="00D71C21">
        <w:tc>
          <w:tcPr>
            <w:tcW w:w="13184" w:type="dxa"/>
            <w:tcBorders>
              <w:top w:val="single" w:sz="4" w:space="0" w:color="auto"/>
              <w:left w:val="single" w:sz="4" w:space="0" w:color="auto"/>
              <w:bottom w:val="single" w:sz="4" w:space="0" w:color="auto"/>
              <w:right w:val="single" w:sz="4" w:space="0" w:color="auto"/>
            </w:tcBorders>
            <w:shd w:val="clear" w:color="auto" w:fill="F1C3AE" w:themeFill="accent3" w:themeFillTint="66"/>
            <w:hideMark/>
          </w:tcPr>
          <w:p w:rsidR="00305595" w:rsidRPr="00382E98" w:rsidRDefault="00305595" w:rsidP="00305595">
            <w:pPr>
              <w:spacing w:after="0"/>
              <w:rPr>
                <w:rFonts w:ascii="Times New Roman" w:eastAsia="Times New Roman" w:hAnsi="Times New Roman" w:cs="Times New Roman"/>
                <w:lang w:eastAsia="en-US"/>
              </w:rPr>
            </w:pPr>
            <w:r w:rsidRPr="00382E98">
              <w:rPr>
                <w:rFonts w:ascii="Times New Roman" w:eastAsia="Calibri" w:hAnsi="Times New Roman" w:cs="Times New Roman"/>
                <w:lang w:eastAsia="en-US"/>
              </w:rPr>
              <w:t>Гигиенические процедуры (полоскание полости рта)</w:t>
            </w:r>
          </w:p>
        </w:tc>
        <w:tc>
          <w:tcPr>
            <w:tcW w:w="2551" w:type="dxa"/>
            <w:tcBorders>
              <w:top w:val="single" w:sz="4" w:space="0" w:color="auto"/>
              <w:left w:val="single" w:sz="4" w:space="0" w:color="auto"/>
              <w:bottom w:val="single" w:sz="4" w:space="0" w:color="auto"/>
              <w:right w:val="single" w:sz="4" w:space="0" w:color="auto"/>
            </w:tcBorders>
            <w:shd w:val="clear" w:color="auto" w:fill="EBC4DA" w:themeFill="accent5" w:themeFillTint="66"/>
            <w:hideMark/>
          </w:tcPr>
          <w:p w:rsidR="00305595" w:rsidRPr="00382E98" w:rsidRDefault="00305595" w:rsidP="00481203">
            <w:pPr>
              <w:spacing w:after="0"/>
              <w:jc w:val="center"/>
              <w:rPr>
                <w:rFonts w:ascii="Times New Roman" w:eastAsia="Times New Roman" w:hAnsi="Times New Roman" w:cs="Times New Roman"/>
                <w:lang w:eastAsia="en-US"/>
              </w:rPr>
            </w:pPr>
            <w:r w:rsidRPr="00382E98">
              <w:rPr>
                <w:rFonts w:ascii="Times New Roman" w:eastAsia="Calibri" w:hAnsi="Times New Roman" w:cs="Times New Roman"/>
                <w:lang w:eastAsia="en-US"/>
              </w:rPr>
              <w:t>8.45-9.00</w:t>
            </w:r>
          </w:p>
        </w:tc>
      </w:tr>
      <w:tr w:rsidR="00305595" w:rsidRPr="00382E98" w:rsidTr="00D71C21">
        <w:tc>
          <w:tcPr>
            <w:tcW w:w="13184" w:type="dxa"/>
            <w:tcBorders>
              <w:top w:val="single" w:sz="4" w:space="0" w:color="auto"/>
              <w:left w:val="single" w:sz="4" w:space="0" w:color="auto"/>
              <w:bottom w:val="single" w:sz="4" w:space="0" w:color="auto"/>
              <w:right w:val="single" w:sz="4" w:space="0" w:color="auto"/>
            </w:tcBorders>
            <w:shd w:val="clear" w:color="auto" w:fill="F1C3AE" w:themeFill="accent3" w:themeFillTint="66"/>
          </w:tcPr>
          <w:p w:rsidR="00305595" w:rsidRPr="00382E98" w:rsidRDefault="00305595" w:rsidP="00305595">
            <w:pPr>
              <w:spacing w:after="0"/>
              <w:rPr>
                <w:rFonts w:ascii="Times New Roman" w:eastAsia="Calibri" w:hAnsi="Times New Roman" w:cs="Times New Roman"/>
                <w:lang w:eastAsia="en-US"/>
              </w:rPr>
            </w:pPr>
            <w:r w:rsidRPr="00382E98">
              <w:rPr>
                <w:rFonts w:ascii="Times New Roman" w:eastAsia="Calibri" w:hAnsi="Times New Roman" w:cs="Times New Roman"/>
                <w:lang w:eastAsia="en-US"/>
              </w:rPr>
              <w:t>Самостоятельные игры</w:t>
            </w:r>
          </w:p>
        </w:tc>
        <w:tc>
          <w:tcPr>
            <w:tcW w:w="2551" w:type="dxa"/>
            <w:tcBorders>
              <w:top w:val="single" w:sz="4" w:space="0" w:color="auto"/>
              <w:left w:val="single" w:sz="4" w:space="0" w:color="auto"/>
              <w:bottom w:val="single" w:sz="4" w:space="0" w:color="auto"/>
              <w:right w:val="single" w:sz="4" w:space="0" w:color="auto"/>
            </w:tcBorders>
            <w:shd w:val="clear" w:color="auto" w:fill="EBC4DA" w:themeFill="accent5" w:themeFillTint="66"/>
          </w:tcPr>
          <w:p w:rsidR="00305595" w:rsidRPr="00382E98" w:rsidRDefault="00305595" w:rsidP="00481203">
            <w:pPr>
              <w:spacing w:after="0"/>
              <w:jc w:val="center"/>
              <w:rPr>
                <w:rFonts w:ascii="Times New Roman" w:eastAsia="Calibri" w:hAnsi="Times New Roman" w:cs="Times New Roman"/>
                <w:lang w:eastAsia="en-US"/>
              </w:rPr>
            </w:pPr>
            <w:r w:rsidRPr="00382E98">
              <w:rPr>
                <w:rFonts w:ascii="Times New Roman" w:eastAsia="Calibri" w:hAnsi="Times New Roman" w:cs="Times New Roman"/>
                <w:lang w:eastAsia="en-US"/>
              </w:rPr>
              <w:t>9.00-9.25</w:t>
            </w:r>
          </w:p>
        </w:tc>
      </w:tr>
      <w:tr w:rsidR="00305595" w:rsidRPr="00382E98" w:rsidTr="00D71C21">
        <w:tc>
          <w:tcPr>
            <w:tcW w:w="13184" w:type="dxa"/>
            <w:tcBorders>
              <w:top w:val="single" w:sz="4" w:space="0" w:color="auto"/>
              <w:left w:val="single" w:sz="4" w:space="0" w:color="auto"/>
              <w:bottom w:val="single" w:sz="4" w:space="0" w:color="auto"/>
              <w:right w:val="single" w:sz="4" w:space="0" w:color="auto"/>
            </w:tcBorders>
            <w:shd w:val="clear" w:color="auto" w:fill="F1C3AE" w:themeFill="accent3" w:themeFillTint="66"/>
            <w:hideMark/>
          </w:tcPr>
          <w:p w:rsidR="00305595" w:rsidRPr="00382E98" w:rsidRDefault="00305595" w:rsidP="00305595">
            <w:pPr>
              <w:spacing w:after="0"/>
              <w:rPr>
                <w:rFonts w:ascii="Times New Roman" w:eastAsia="Times New Roman" w:hAnsi="Times New Roman" w:cs="Times New Roman"/>
                <w:lang w:eastAsia="en-US"/>
              </w:rPr>
            </w:pPr>
            <w:r w:rsidRPr="00382E98">
              <w:rPr>
                <w:rFonts w:ascii="Times New Roman" w:eastAsia="Calibri" w:hAnsi="Times New Roman" w:cs="Times New Roman"/>
                <w:lang w:eastAsia="en-US"/>
              </w:rPr>
              <w:t>Подготовка к прогулке</w:t>
            </w:r>
          </w:p>
        </w:tc>
        <w:tc>
          <w:tcPr>
            <w:tcW w:w="2551" w:type="dxa"/>
            <w:tcBorders>
              <w:top w:val="single" w:sz="4" w:space="0" w:color="auto"/>
              <w:left w:val="single" w:sz="4" w:space="0" w:color="auto"/>
              <w:bottom w:val="single" w:sz="4" w:space="0" w:color="auto"/>
              <w:right w:val="single" w:sz="4" w:space="0" w:color="auto"/>
            </w:tcBorders>
            <w:shd w:val="clear" w:color="auto" w:fill="EBC4DA" w:themeFill="accent5" w:themeFillTint="66"/>
            <w:hideMark/>
          </w:tcPr>
          <w:p w:rsidR="00305595" w:rsidRPr="00382E98" w:rsidRDefault="00305595" w:rsidP="00481203">
            <w:pPr>
              <w:spacing w:after="0"/>
              <w:jc w:val="center"/>
              <w:rPr>
                <w:rFonts w:ascii="Times New Roman" w:eastAsia="Times New Roman" w:hAnsi="Times New Roman" w:cs="Times New Roman"/>
                <w:lang w:eastAsia="en-US"/>
              </w:rPr>
            </w:pPr>
            <w:r w:rsidRPr="00382E98">
              <w:rPr>
                <w:rFonts w:ascii="Times New Roman" w:eastAsia="Calibri" w:hAnsi="Times New Roman" w:cs="Times New Roman"/>
                <w:lang w:eastAsia="en-US"/>
              </w:rPr>
              <w:t>9.25-9.40</w:t>
            </w:r>
          </w:p>
        </w:tc>
      </w:tr>
      <w:tr w:rsidR="00305595" w:rsidRPr="00382E98" w:rsidTr="00D71C21">
        <w:tc>
          <w:tcPr>
            <w:tcW w:w="13184" w:type="dxa"/>
            <w:tcBorders>
              <w:top w:val="single" w:sz="4" w:space="0" w:color="auto"/>
              <w:left w:val="single" w:sz="4" w:space="0" w:color="auto"/>
              <w:bottom w:val="single" w:sz="4" w:space="0" w:color="auto"/>
              <w:right w:val="single" w:sz="4" w:space="0" w:color="auto"/>
            </w:tcBorders>
            <w:shd w:val="clear" w:color="auto" w:fill="F1C3AE" w:themeFill="accent3" w:themeFillTint="66"/>
            <w:hideMark/>
          </w:tcPr>
          <w:p w:rsidR="00305595" w:rsidRPr="00382E98" w:rsidRDefault="00305595" w:rsidP="00305595">
            <w:pPr>
              <w:spacing w:after="0"/>
              <w:rPr>
                <w:rFonts w:ascii="Times New Roman" w:eastAsia="Times New Roman" w:hAnsi="Times New Roman" w:cs="Times New Roman"/>
                <w:lang w:eastAsia="en-US"/>
              </w:rPr>
            </w:pPr>
            <w:r w:rsidRPr="00382E98">
              <w:rPr>
                <w:rFonts w:ascii="Times New Roman" w:eastAsia="Calibri" w:hAnsi="Times New Roman" w:cs="Times New Roman"/>
                <w:lang w:eastAsia="en-US"/>
              </w:rPr>
              <w:t>Прогулка  (образовательная деятельность на прогулке, наблюдение, подвижные игры, труд, самостоятельная деятельность, воздушные и солнечные ванны, возвращение с прогулки)</w:t>
            </w:r>
          </w:p>
        </w:tc>
        <w:tc>
          <w:tcPr>
            <w:tcW w:w="2551" w:type="dxa"/>
            <w:tcBorders>
              <w:top w:val="single" w:sz="4" w:space="0" w:color="auto"/>
              <w:left w:val="single" w:sz="4" w:space="0" w:color="auto"/>
              <w:bottom w:val="single" w:sz="4" w:space="0" w:color="auto"/>
              <w:right w:val="single" w:sz="4" w:space="0" w:color="auto"/>
            </w:tcBorders>
            <w:shd w:val="clear" w:color="auto" w:fill="EBC4DA" w:themeFill="accent5" w:themeFillTint="66"/>
            <w:hideMark/>
          </w:tcPr>
          <w:p w:rsidR="00305595" w:rsidRPr="00382E98" w:rsidRDefault="00305595" w:rsidP="00481203">
            <w:pPr>
              <w:spacing w:after="0"/>
              <w:jc w:val="center"/>
              <w:rPr>
                <w:rFonts w:ascii="Times New Roman" w:eastAsia="Times New Roman" w:hAnsi="Times New Roman" w:cs="Times New Roman"/>
                <w:lang w:eastAsia="en-US"/>
              </w:rPr>
            </w:pPr>
            <w:r w:rsidRPr="00382E98">
              <w:rPr>
                <w:rFonts w:ascii="Times New Roman" w:eastAsia="Calibri" w:hAnsi="Times New Roman" w:cs="Times New Roman"/>
                <w:lang w:eastAsia="en-US"/>
              </w:rPr>
              <w:t>9.40-12.10</w:t>
            </w:r>
          </w:p>
        </w:tc>
      </w:tr>
      <w:tr w:rsidR="00305595" w:rsidRPr="00382E98" w:rsidTr="00D71C21">
        <w:tc>
          <w:tcPr>
            <w:tcW w:w="13184" w:type="dxa"/>
            <w:tcBorders>
              <w:top w:val="single" w:sz="4" w:space="0" w:color="auto"/>
              <w:left w:val="single" w:sz="4" w:space="0" w:color="auto"/>
              <w:bottom w:val="single" w:sz="4" w:space="0" w:color="auto"/>
              <w:right w:val="single" w:sz="4" w:space="0" w:color="auto"/>
            </w:tcBorders>
            <w:shd w:val="clear" w:color="auto" w:fill="F1C3AE" w:themeFill="accent3" w:themeFillTint="66"/>
          </w:tcPr>
          <w:p w:rsidR="00305595" w:rsidRPr="00382E98" w:rsidRDefault="00305595" w:rsidP="00305595">
            <w:pPr>
              <w:spacing w:after="0"/>
              <w:rPr>
                <w:rFonts w:ascii="Times New Roman" w:eastAsia="Calibri" w:hAnsi="Times New Roman" w:cs="Times New Roman"/>
                <w:b/>
                <w:color w:val="FF0000"/>
                <w:lang w:eastAsia="en-US"/>
              </w:rPr>
            </w:pPr>
            <w:r w:rsidRPr="00382E98">
              <w:rPr>
                <w:rFonts w:ascii="Times New Roman" w:eastAsia="Calibri" w:hAnsi="Times New Roman" w:cs="Times New Roman"/>
                <w:b/>
                <w:color w:val="FF0000"/>
                <w:lang w:eastAsia="en-US"/>
              </w:rPr>
              <w:t>Второй завтрак (на прогулке)</w:t>
            </w:r>
          </w:p>
        </w:tc>
        <w:tc>
          <w:tcPr>
            <w:tcW w:w="2551" w:type="dxa"/>
            <w:tcBorders>
              <w:top w:val="single" w:sz="4" w:space="0" w:color="auto"/>
              <w:left w:val="single" w:sz="4" w:space="0" w:color="auto"/>
              <w:bottom w:val="single" w:sz="4" w:space="0" w:color="auto"/>
              <w:right w:val="single" w:sz="4" w:space="0" w:color="auto"/>
            </w:tcBorders>
            <w:shd w:val="clear" w:color="auto" w:fill="EBC4DA" w:themeFill="accent5" w:themeFillTint="66"/>
          </w:tcPr>
          <w:p w:rsidR="00305595" w:rsidRPr="00382E98" w:rsidRDefault="00305595" w:rsidP="00481203">
            <w:pPr>
              <w:spacing w:after="0"/>
              <w:jc w:val="center"/>
              <w:rPr>
                <w:rFonts w:ascii="Times New Roman" w:eastAsia="Calibri" w:hAnsi="Times New Roman" w:cs="Times New Roman"/>
                <w:lang w:eastAsia="en-US"/>
              </w:rPr>
            </w:pPr>
            <w:r w:rsidRPr="00382E98">
              <w:rPr>
                <w:rFonts w:ascii="Times New Roman" w:eastAsia="Calibri" w:hAnsi="Times New Roman" w:cs="Times New Roman"/>
                <w:b/>
                <w:lang w:eastAsia="en-US"/>
              </w:rPr>
              <w:t>10.00-10.10</w:t>
            </w:r>
          </w:p>
        </w:tc>
      </w:tr>
      <w:tr w:rsidR="00305595" w:rsidRPr="00382E98" w:rsidTr="00D71C21">
        <w:tc>
          <w:tcPr>
            <w:tcW w:w="13184" w:type="dxa"/>
            <w:tcBorders>
              <w:top w:val="single" w:sz="4" w:space="0" w:color="auto"/>
              <w:left w:val="single" w:sz="4" w:space="0" w:color="auto"/>
              <w:bottom w:val="single" w:sz="4" w:space="0" w:color="auto"/>
              <w:right w:val="single" w:sz="4" w:space="0" w:color="auto"/>
            </w:tcBorders>
            <w:shd w:val="clear" w:color="auto" w:fill="F1C3AE" w:themeFill="accent3" w:themeFillTint="66"/>
            <w:hideMark/>
          </w:tcPr>
          <w:p w:rsidR="00305595" w:rsidRPr="00382E98" w:rsidRDefault="00305595" w:rsidP="00305595">
            <w:pPr>
              <w:spacing w:after="0"/>
              <w:rPr>
                <w:rFonts w:ascii="Times New Roman" w:eastAsia="Times New Roman" w:hAnsi="Times New Roman" w:cs="Times New Roman"/>
                <w:lang w:eastAsia="en-US"/>
              </w:rPr>
            </w:pPr>
            <w:r w:rsidRPr="00382E98">
              <w:rPr>
                <w:rFonts w:ascii="Times New Roman" w:eastAsia="Calibri" w:hAnsi="Times New Roman" w:cs="Times New Roman"/>
                <w:lang w:eastAsia="en-US"/>
              </w:rPr>
              <w:t>Водные гигиенические процедуры перед обедом</w:t>
            </w:r>
          </w:p>
        </w:tc>
        <w:tc>
          <w:tcPr>
            <w:tcW w:w="2551" w:type="dxa"/>
            <w:tcBorders>
              <w:top w:val="single" w:sz="4" w:space="0" w:color="auto"/>
              <w:left w:val="single" w:sz="4" w:space="0" w:color="auto"/>
              <w:bottom w:val="single" w:sz="4" w:space="0" w:color="auto"/>
              <w:right w:val="single" w:sz="4" w:space="0" w:color="auto"/>
            </w:tcBorders>
            <w:shd w:val="clear" w:color="auto" w:fill="EBC4DA" w:themeFill="accent5" w:themeFillTint="66"/>
            <w:hideMark/>
          </w:tcPr>
          <w:p w:rsidR="00305595" w:rsidRPr="00382E98" w:rsidRDefault="00305595" w:rsidP="00481203">
            <w:pPr>
              <w:spacing w:after="0"/>
              <w:jc w:val="center"/>
              <w:rPr>
                <w:rFonts w:ascii="Times New Roman" w:eastAsia="Calibri" w:hAnsi="Times New Roman" w:cs="Times New Roman"/>
                <w:lang w:eastAsia="en-US"/>
              </w:rPr>
            </w:pPr>
            <w:r w:rsidRPr="00382E98">
              <w:rPr>
                <w:rFonts w:ascii="Times New Roman" w:eastAsia="Calibri" w:hAnsi="Times New Roman" w:cs="Times New Roman"/>
                <w:lang w:eastAsia="en-US"/>
              </w:rPr>
              <w:t>12.10-12.20</w:t>
            </w:r>
          </w:p>
        </w:tc>
      </w:tr>
      <w:tr w:rsidR="00305595" w:rsidRPr="00382E98" w:rsidTr="00D71C21">
        <w:tc>
          <w:tcPr>
            <w:tcW w:w="13184" w:type="dxa"/>
            <w:tcBorders>
              <w:top w:val="single" w:sz="4" w:space="0" w:color="auto"/>
              <w:left w:val="single" w:sz="4" w:space="0" w:color="auto"/>
              <w:bottom w:val="single" w:sz="4" w:space="0" w:color="auto"/>
              <w:right w:val="single" w:sz="4" w:space="0" w:color="auto"/>
            </w:tcBorders>
            <w:shd w:val="clear" w:color="auto" w:fill="F1C3AE" w:themeFill="accent3" w:themeFillTint="66"/>
            <w:hideMark/>
          </w:tcPr>
          <w:p w:rsidR="00305595" w:rsidRPr="00382E98" w:rsidRDefault="00305595" w:rsidP="00305595">
            <w:pPr>
              <w:spacing w:after="0"/>
              <w:rPr>
                <w:rFonts w:ascii="Times New Roman" w:eastAsia="Times New Roman" w:hAnsi="Times New Roman" w:cs="Times New Roman"/>
                <w:b/>
                <w:color w:val="FF0000"/>
                <w:lang w:eastAsia="en-US"/>
              </w:rPr>
            </w:pPr>
            <w:r w:rsidRPr="00382E98">
              <w:rPr>
                <w:rFonts w:ascii="Times New Roman" w:eastAsia="Calibri" w:hAnsi="Times New Roman" w:cs="Times New Roman"/>
                <w:b/>
                <w:color w:val="FF0000"/>
                <w:lang w:eastAsia="en-US"/>
              </w:rPr>
              <w:t>Обед</w:t>
            </w:r>
          </w:p>
        </w:tc>
        <w:tc>
          <w:tcPr>
            <w:tcW w:w="2551" w:type="dxa"/>
            <w:tcBorders>
              <w:top w:val="single" w:sz="4" w:space="0" w:color="auto"/>
              <w:left w:val="single" w:sz="4" w:space="0" w:color="auto"/>
              <w:bottom w:val="single" w:sz="4" w:space="0" w:color="auto"/>
              <w:right w:val="single" w:sz="4" w:space="0" w:color="auto"/>
            </w:tcBorders>
            <w:shd w:val="clear" w:color="auto" w:fill="EBC4DA" w:themeFill="accent5" w:themeFillTint="66"/>
            <w:hideMark/>
          </w:tcPr>
          <w:p w:rsidR="00305595" w:rsidRPr="00382E98" w:rsidRDefault="00305595" w:rsidP="00481203">
            <w:pPr>
              <w:spacing w:after="0"/>
              <w:jc w:val="center"/>
              <w:rPr>
                <w:rFonts w:ascii="Times New Roman" w:eastAsia="Calibri" w:hAnsi="Times New Roman" w:cs="Times New Roman"/>
                <w:b/>
                <w:lang w:eastAsia="en-US"/>
              </w:rPr>
            </w:pPr>
            <w:r w:rsidRPr="00382E98">
              <w:rPr>
                <w:rFonts w:ascii="Times New Roman" w:eastAsia="Calibri" w:hAnsi="Times New Roman" w:cs="Times New Roman"/>
                <w:b/>
                <w:lang w:eastAsia="en-US"/>
              </w:rPr>
              <w:t>12.20-12.50</w:t>
            </w:r>
          </w:p>
        </w:tc>
      </w:tr>
      <w:tr w:rsidR="00305595" w:rsidRPr="00382E98" w:rsidTr="00D71C21">
        <w:tc>
          <w:tcPr>
            <w:tcW w:w="13184" w:type="dxa"/>
            <w:tcBorders>
              <w:top w:val="single" w:sz="4" w:space="0" w:color="auto"/>
              <w:left w:val="single" w:sz="4" w:space="0" w:color="auto"/>
              <w:bottom w:val="single" w:sz="4" w:space="0" w:color="auto"/>
              <w:right w:val="single" w:sz="4" w:space="0" w:color="auto"/>
            </w:tcBorders>
            <w:shd w:val="clear" w:color="auto" w:fill="F1C3AE" w:themeFill="accent3" w:themeFillTint="66"/>
            <w:hideMark/>
          </w:tcPr>
          <w:p w:rsidR="00305595" w:rsidRPr="00382E98" w:rsidRDefault="00305595" w:rsidP="00305595">
            <w:pPr>
              <w:spacing w:after="0"/>
              <w:rPr>
                <w:rFonts w:ascii="Times New Roman" w:eastAsia="Calibri" w:hAnsi="Times New Roman" w:cs="Times New Roman"/>
                <w:lang w:eastAsia="en-US"/>
              </w:rPr>
            </w:pPr>
            <w:r w:rsidRPr="00382E98">
              <w:rPr>
                <w:rFonts w:ascii="Times New Roman" w:eastAsia="Calibri" w:hAnsi="Times New Roman" w:cs="Times New Roman"/>
                <w:lang w:eastAsia="en-US"/>
              </w:rPr>
              <w:t>Гигиенические процедуры.</w:t>
            </w:r>
          </w:p>
          <w:p w:rsidR="00305595" w:rsidRPr="00382E98" w:rsidRDefault="00305595" w:rsidP="00305595">
            <w:pPr>
              <w:spacing w:after="0"/>
              <w:rPr>
                <w:rFonts w:ascii="Times New Roman" w:eastAsia="Calibri" w:hAnsi="Times New Roman" w:cs="Times New Roman"/>
                <w:lang w:eastAsia="en-US"/>
              </w:rPr>
            </w:pPr>
            <w:r w:rsidRPr="00382E98">
              <w:rPr>
                <w:rFonts w:ascii="Times New Roman" w:eastAsia="Calibri" w:hAnsi="Times New Roman" w:cs="Times New Roman"/>
                <w:lang w:eastAsia="en-US"/>
              </w:rPr>
              <w:t>Музыкотерапия. Релаксация</w:t>
            </w:r>
          </w:p>
          <w:p w:rsidR="00305595" w:rsidRPr="00382E98" w:rsidRDefault="00305595" w:rsidP="00305595">
            <w:pPr>
              <w:spacing w:after="0"/>
              <w:rPr>
                <w:rFonts w:ascii="Times New Roman" w:eastAsia="Times New Roman" w:hAnsi="Times New Roman" w:cs="Times New Roman"/>
                <w:lang w:eastAsia="en-US"/>
              </w:rPr>
            </w:pPr>
            <w:r w:rsidRPr="00382E98">
              <w:rPr>
                <w:rFonts w:ascii="Times New Roman" w:eastAsia="Calibri" w:hAnsi="Times New Roman" w:cs="Times New Roman"/>
                <w:lang w:eastAsia="en-US"/>
              </w:rPr>
              <w:t>Дневной сон</w:t>
            </w:r>
          </w:p>
        </w:tc>
        <w:tc>
          <w:tcPr>
            <w:tcW w:w="2551" w:type="dxa"/>
            <w:tcBorders>
              <w:top w:val="single" w:sz="4" w:space="0" w:color="auto"/>
              <w:left w:val="single" w:sz="4" w:space="0" w:color="auto"/>
              <w:bottom w:val="single" w:sz="4" w:space="0" w:color="auto"/>
              <w:right w:val="single" w:sz="4" w:space="0" w:color="auto"/>
            </w:tcBorders>
            <w:shd w:val="clear" w:color="auto" w:fill="EBC4DA" w:themeFill="accent5" w:themeFillTint="66"/>
            <w:hideMark/>
          </w:tcPr>
          <w:p w:rsidR="00305595" w:rsidRPr="00382E98" w:rsidRDefault="00305595" w:rsidP="00481203">
            <w:pPr>
              <w:spacing w:after="0"/>
              <w:jc w:val="center"/>
              <w:rPr>
                <w:rFonts w:ascii="Times New Roman" w:eastAsia="Calibri" w:hAnsi="Times New Roman" w:cs="Times New Roman"/>
                <w:lang w:eastAsia="en-US"/>
              </w:rPr>
            </w:pPr>
            <w:r w:rsidRPr="00382E98">
              <w:rPr>
                <w:rFonts w:ascii="Times New Roman" w:eastAsia="Calibri" w:hAnsi="Times New Roman" w:cs="Times New Roman"/>
                <w:lang w:eastAsia="en-US"/>
              </w:rPr>
              <w:t>12.50-15.30</w:t>
            </w:r>
          </w:p>
        </w:tc>
      </w:tr>
      <w:tr w:rsidR="00305595" w:rsidRPr="00382E98" w:rsidTr="00D71C21">
        <w:trPr>
          <w:trHeight w:val="826"/>
        </w:trPr>
        <w:tc>
          <w:tcPr>
            <w:tcW w:w="13184" w:type="dxa"/>
            <w:tcBorders>
              <w:top w:val="single" w:sz="4" w:space="0" w:color="auto"/>
              <w:left w:val="single" w:sz="4" w:space="0" w:color="auto"/>
              <w:bottom w:val="single" w:sz="4" w:space="0" w:color="auto"/>
              <w:right w:val="single" w:sz="4" w:space="0" w:color="auto"/>
            </w:tcBorders>
            <w:shd w:val="clear" w:color="auto" w:fill="F1C3AE" w:themeFill="accent3" w:themeFillTint="66"/>
            <w:hideMark/>
          </w:tcPr>
          <w:p w:rsidR="00305595" w:rsidRPr="00382E98" w:rsidRDefault="00305595" w:rsidP="00305595">
            <w:pPr>
              <w:spacing w:after="0"/>
              <w:rPr>
                <w:rFonts w:ascii="Times New Roman" w:eastAsia="Calibri" w:hAnsi="Times New Roman" w:cs="Times New Roman"/>
                <w:lang w:eastAsia="en-US"/>
              </w:rPr>
            </w:pPr>
            <w:r w:rsidRPr="00382E98">
              <w:rPr>
                <w:rFonts w:ascii="Times New Roman" w:eastAsia="Calibri" w:hAnsi="Times New Roman" w:cs="Times New Roman"/>
                <w:lang w:eastAsia="en-US"/>
              </w:rPr>
              <w:t>Постепенный подъем.</w:t>
            </w:r>
          </w:p>
          <w:p w:rsidR="00305595" w:rsidRPr="00382E98" w:rsidRDefault="00305595" w:rsidP="00305595">
            <w:pPr>
              <w:spacing w:after="0"/>
              <w:rPr>
                <w:rFonts w:ascii="Times New Roman" w:eastAsia="Calibri" w:hAnsi="Times New Roman" w:cs="Times New Roman"/>
                <w:lang w:eastAsia="en-US"/>
              </w:rPr>
            </w:pPr>
            <w:r w:rsidRPr="00382E98">
              <w:rPr>
                <w:rFonts w:ascii="Times New Roman" w:eastAsia="Calibri" w:hAnsi="Times New Roman" w:cs="Times New Roman"/>
                <w:lang w:eastAsia="en-US"/>
              </w:rPr>
              <w:t>( пробуждающая гимнастика по</w:t>
            </w:r>
            <w:r w:rsidR="003078C5" w:rsidRPr="00382E98">
              <w:rPr>
                <w:rFonts w:ascii="Times New Roman" w:eastAsia="Calibri" w:hAnsi="Times New Roman" w:cs="Times New Roman"/>
                <w:lang w:eastAsia="en-US"/>
              </w:rPr>
              <w:t xml:space="preserve">сле сна, </w:t>
            </w:r>
            <w:r w:rsidRPr="00382E98">
              <w:rPr>
                <w:rFonts w:ascii="Times New Roman" w:eastAsia="Calibri" w:hAnsi="Times New Roman" w:cs="Times New Roman"/>
                <w:lang w:eastAsia="en-US"/>
              </w:rPr>
              <w:t>игровой массаж, дыхательная гимнастика, закаливающие процедуры: воздушные, водные)</w:t>
            </w:r>
          </w:p>
        </w:tc>
        <w:tc>
          <w:tcPr>
            <w:tcW w:w="2551" w:type="dxa"/>
            <w:tcBorders>
              <w:top w:val="single" w:sz="4" w:space="0" w:color="auto"/>
              <w:left w:val="single" w:sz="4" w:space="0" w:color="auto"/>
              <w:bottom w:val="single" w:sz="4" w:space="0" w:color="auto"/>
              <w:right w:val="single" w:sz="4" w:space="0" w:color="auto"/>
            </w:tcBorders>
            <w:shd w:val="clear" w:color="auto" w:fill="EBC4DA" w:themeFill="accent5" w:themeFillTint="66"/>
            <w:hideMark/>
          </w:tcPr>
          <w:p w:rsidR="00305595" w:rsidRPr="00382E98" w:rsidRDefault="00305595" w:rsidP="00305595">
            <w:pPr>
              <w:spacing w:after="0"/>
              <w:jc w:val="center"/>
              <w:rPr>
                <w:rFonts w:ascii="Times New Roman" w:eastAsia="Calibri" w:hAnsi="Times New Roman" w:cs="Times New Roman"/>
                <w:lang w:eastAsia="en-US"/>
              </w:rPr>
            </w:pPr>
            <w:r w:rsidRPr="00382E98">
              <w:rPr>
                <w:rFonts w:ascii="Times New Roman" w:eastAsia="Calibri" w:hAnsi="Times New Roman" w:cs="Times New Roman"/>
                <w:lang w:eastAsia="en-US"/>
              </w:rPr>
              <w:t>15.30-15.40</w:t>
            </w:r>
          </w:p>
        </w:tc>
      </w:tr>
      <w:tr w:rsidR="00305595" w:rsidRPr="00382E98" w:rsidTr="00D71C21">
        <w:trPr>
          <w:trHeight w:val="447"/>
        </w:trPr>
        <w:tc>
          <w:tcPr>
            <w:tcW w:w="13184" w:type="dxa"/>
            <w:tcBorders>
              <w:top w:val="single" w:sz="4" w:space="0" w:color="auto"/>
              <w:left w:val="single" w:sz="4" w:space="0" w:color="auto"/>
              <w:bottom w:val="single" w:sz="4" w:space="0" w:color="auto"/>
              <w:right w:val="single" w:sz="4" w:space="0" w:color="auto"/>
            </w:tcBorders>
            <w:shd w:val="clear" w:color="auto" w:fill="F1C3AE" w:themeFill="accent3" w:themeFillTint="66"/>
          </w:tcPr>
          <w:p w:rsidR="00305595" w:rsidRPr="00382E98" w:rsidRDefault="00305595" w:rsidP="00305595">
            <w:pPr>
              <w:spacing w:after="0" w:line="240" w:lineRule="auto"/>
              <w:rPr>
                <w:rFonts w:ascii="Times New Roman" w:eastAsia="Calibri" w:hAnsi="Times New Roman" w:cs="Times New Roman"/>
                <w:b/>
                <w:color w:val="FF0000"/>
                <w:lang w:eastAsia="en-US"/>
              </w:rPr>
            </w:pPr>
            <w:r w:rsidRPr="00382E98">
              <w:rPr>
                <w:rFonts w:ascii="Times New Roman" w:eastAsia="Calibri" w:hAnsi="Times New Roman" w:cs="Times New Roman"/>
                <w:b/>
                <w:color w:val="FF0000"/>
                <w:lang w:eastAsia="en-US"/>
              </w:rPr>
              <w:t>Полдник (сок, напиток, йогурт)</w:t>
            </w:r>
          </w:p>
        </w:tc>
        <w:tc>
          <w:tcPr>
            <w:tcW w:w="2551" w:type="dxa"/>
            <w:tcBorders>
              <w:top w:val="single" w:sz="4" w:space="0" w:color="auto"/>
              <w:left w:val="single" w:sz="4" w:space="0" w:color="auto"/>
              <w:bottom w:val="single" w:sz="4" w:space="0" w:color="auto"/>
              <w:right w:val="single" w:sz="4" w:space="0" w:color="auto"/>
            </w:tcBorders>
            <w:shd w:val="clear" w:color="auto" w:fill="EBC4DA" w:themeFill="accent5" w:themeFillTint="66"/>
          </w:tcPr>
          <w:p w:rsidR="00305595" w:rsidRPr="00382E98" w:rsidRDefault="00305595" w:rsidP="00305595">
            <w:pPr>
              <w:spacing w:after="0"/>
              <w:jc w:val="center"/>
              <w:rPr>
                <w:rFonts w:ascii="Times New Roman" w:eastAsia="Calibri" w:hAnsi="Times New Roman" w:cs="Times New Roman"/>
                <w:b/>
                <w:lang w:eastAsia="en-US"/>
              </w:rPr>
            </w:pPr>
            <w:r w:rsidRPr="00382E98">
              <w:rPr>
                <w:rFonts w:ascii="Times New Roman" w:eastAsia="Calibri" w:hAnsi="Times New Roman" w:cs="Times New Roman"/>
                <w:b/>
                <w:lang w:eastAsia="en-US"/>
              </w:rPr>
              <w:t>15.50-16.00</w:t>
            </w:r>
          </w:p>
          <w:p w:rsidR="00305595" w:rsidRPr="00382E98" w:rsidRDefault="00305595" w:rsidP="00305595">
            <w:pPr>
              <w:tabs>
                <w:tab w:val="center" w:pos="886"/>
              </w:tabs>
              <w:spacing w:after="0"/>
              <w:rPr>
                <w:rFonts w:ascii="Times New Roman" w:eastAsia="Times New Roman" w:hAnsi="Times New Roman" w:cs="Times New Roman"/>
                <w:b/>
                <w:lang w:eastAsia="en-US"/>
              </w:rPr>
            </w:pPr>
          </w:p>
        </w:tc>
      </w:tr>
      <w:tr w:rsidR="00305595" w:rsidRPr="00382E98" w:rsidTr="00D71C21">
        <w:trPr>
          <w:trHeight w:val="401"/>
        </w:trPr>
        <w:tc>
          <w:tcPr>
            <w:tcW w:w="13184" w:type="dxa"/>
            <w:tcBorders>
              <w:top w:val="single" w:sz="4" w:space="0" w:color="auto"/>
              <w:left w:val="single" w:sz="4" w:space="0" w:color="auto"/>
              <w:bottom w:val="single" w:sz="4" w:space="0" w:color="auto"/>
              <w:right w:val="single" w:sz="4" w:space="0" w:color="auto"/>
            </w:tcBorders>
            <w:shd w:val="clear" w:color="auto" w:fill="F1C3AE" w:themeFill="accent3" w:themeFillTint="66"/>
          </w:tcPr>
          <w:p w:rsidR="00305595" w:rsidRPr="00382E98" w:rsidRDefault="00305595" w:rsidP="00305595">
            <w:pPr>
              <w:spacing w:after="0" w:line="240" w:lineRule="auto"/>
              <w:ind w:left="-675" w:firstLine="675"/>
              <w:rPr>
                <w:rFonts w:ascii="Times New Roman" w:eastAsia="Calibri" w:hAnsi="Times New Roman" w:cs="Times New Roman"/>
                <w:b/>
                <w:color w:val="FF0000"/>
                <w:lang w:eastAsia="en-US"/>
              </w:rPr>
            </w:pPr>
            <w:r w:rsidRPr="00382E98">
              <w:rPr>
                <w:rFonts w:ascii="Times New Roman" w:eastAsia="Calibri" w:hAnsi="Times New Roman" w:cs="Times New Roman"/>
                <w:b/>
                <w:color w:val="FF0000"/>
                <w:lang w:eastAsia="en-US"/>
              </w:rPr>
              <w:t>Подготовка к прогулке, выход на прогулку</w:t>
            </w:r>
            <w:r w:rsidRPr="00382E98">
              <w:rPr>
                <w:rFonts w:ascii="Times New Roman" w:eastAsia="Calibri" w:hAnsi="Times New Roman" w:cs="Times New Roman"/>
                <w:b/>
                <w:color w:val="FF0000"/>
                <w:lang w:eastAsia="en-US"/>
              </w:rPr>
              <w:tab/>
              <w:t xml:space="preserve"> </w:t>
            </w:r>
          </w:p>
          <w:p w:rsidR="00305595" w:rsidRPr="00382E98" w:rsidRDefault="00305595" w:rsidP="00305595">
            <w:pPr>
              <w:spacing w:after="0" w:line="240" w:lineRule="auto"/>
              <w:rPr>
                <w:rFonts w:ascii="Times New Roman" w:eastAsia="Calibri" w:hAnsi="Times New Roman" w:cs="Times New Roman"/>
                <w:lang w:eastAsia="en-US"/>
              </w:rPr>
            </w:pPr>
            <w:r w:rsidRPr="00382E98">
              <w:rPr>
                <w:rFonts w:ascii="Times New Roman" w:eastAsia="Calibri" w:hAnsi="Times New Roman" w:cs="Times New Roman"/>
                <w:lang w:eastAsia="en-US"/>
              </w:rPr>
              <w:tab/>
              <w:t xml:space="preserve"> </w:t>
            </w:r>
          </w:p>
        </w:tc>
        <w:tc>
          <w:tcPr>
            <w:tcW w:w="2551" w:type="dxa"/>
            <w:tcBorders>
              <w:top w:val="single" w:sz="4" w:space="0" w:color="auto"/>
              <w:left w:val="single" w:sz="4" w:space="0" w:color="auto"/>
              <w:bottom w:val="single" w:sz="4" w:space="0" w:color="auto"/>
              <w:right w:val="single" w:sz="4" w:space="0" w:color="auto"/>
            </w:tcBorders>
            <w:shd w:val="clear" w:color="auto" w:fill="EBC4DA" w:themeFill="accent5" w:themeFillTint="66"/>
          </w:tcPr>
          <w:p w:rsidR="00305595" w:rsidRPr="00382E98" w:rsidRDefault="00305595" w:rsidP="00305595">
            <w:pPr>
              <w:spacing w:after="0"/>
              <w:jc w:val="center"/>
              <w:rPr>
                <w:rFonts w:ascii="Times New Roman" w:eastAsia="Calibri" w:hAnsi="Times New Roman" w:cs="Times New Roman"/>
                <w:b/>
                <w:lang w:eastAsia="en-US"/>
              </w:rPr>
            </w:pPr>
            <w:r w:rsidRPr="00382E98">
              <w:rPr>
                <w:rFonts w:ascii="Times New Roman" w:eastAsia="Calibri" w:hAnsi="Times New Roman" w:cs="Times New Roman"/>
                <w:b/>
                <w:lang w:eastAsia="en-US"/>
              </w:rPr>
              <w:t>16.00-17.35</w:t>
            </w:r>
          </w:p>
        </w:tc>
      </w:tr>
      <w:tr w:rsidR="00305595" w:rsidRPr="00382E98" w:rsidTr="00D71C21">
        <w:trPr>
          <w:trHeight w:val="457"/>
        </w:trPr>
        <w:tc>
          <w:tcPr>
            <w:tcW w:w="13184" w:type="dxa"/>
            <w:tcBorders>
              <w:top w:val="single" w:sz="4" w:space="0" w:color="auto"/>
              <w:left w:val="single" w:sz="4" w:space="0" w:color="auto"/>
              <w:bottom w:val="single" w:sz="4" w:space="0" w:color="auto"/>
              <w:right w:val="single" w:sz="4" w:space="0" w:color="auto"/>
            </w:tcBorders>
            <w:shd w:val="clear" w:color="auto" w:fill="F1C3AE" w:themeFill="accent3" w:themeFillTint="66"/>
          </w:tcPr>
          <w:p w:rsidR="00305595" w:rsidRPr="00382E98" w:rsidRDefault="00305595" w:rsidP="00305595">
            <w:pPr>
              <w:spacing w:after="0" w:line="240" w:lineRule="auto"/>
              <w:rPr>
                <w:rFonts w:ascii="Times New Roman" w:eastAsia="Calibri" w:hAnsi="Times New Roman" w:cs="Times New Roman"/>
                <w:b/>
                <w:color w:val="FF0000"/>
                <w:lang w:eastAsia="en-US"/>
              </w:rPr>
            </w:pPr>
            <w:r w:rsidRPr="00382E98">
              <w:rPr>
                <w:rFonts w:ascii="Times New Roman" w:eastAsia="Calibri" w:hAnsi="Times New Roman" w:cs="Times New Roman"/>
                <w:b/>
                <w:color w:val="FF0000"/>
                <w:lang w:eastAsia="en-US"/>
              </w:rPr>
              <w:t>Подготовка к ужину, ужин</w:t>
            </w:r>
          </w:p>
        </w:tc>
        <w:tc>
          <w:tcPr>
            <w:tcW w:w="2551" w:type="dxa"/>
            <w:tcBorders>
              <w:top w:val="single" w:sz="4" w:space="0" w:color="auto"/>
              <w:left w:val="single" w:sz="4" w:space="0" w:color="auto"/>
              <w:bottom w:val="single" w:sz="4" w:space="0" w:color="auto"/>
              <w:right w:val="single" w:sz="4" w:space="0" w:color="auto"/>
            </w:tcBorders>
            <w:shd w:val="clear" w:color="auto" w:fill="EBC4DA" w:themeFill="accent5" w:themeFillTint="66"/>
          </w:tcPr>
          <w:p w:rsidR="00305595" w:rsidRPr="00382E98" w:rsidRDefault="00305595" w:rsidP="00305595">
            <w:pPr>
              <w:spacing w:after="0"/>
              <w:jc w:val="center"/>
              <w:rPr>
                <w:rFonts w:ascii="Times New Roman" w:eastAsia="Calibri" w:hAnsi="Times New Roman" w:cs="Times New Roman"/>
                <w:b/>
                <w:lang w:eastAsia="en-US"/>
              </w:rPr>
            </w:pPr>
            <w:r w:rsidRPr="00382E98">
              <w:rPr>
                <w:rFonts w:ascii="Times New Roman" w:eastAsia="Calibri" w:hAnsi="Times New Roman" w:cs="Times New Roman"/>
                <w:b/>
                <w:lang w:eastAsia="en-US"/>
              </w:rPr>
              <w:t>17.45-18.10</w:t>
            </w:r>
          </w:p>
        </w:tc>
      </w:tr>
      <w:tr w:rsidR="00305595" w:rsidRPr="00382E98" w:rsidTr="00D71C21">
        <w:tc>
          <w:tcPr>
            <w:tcW w:w="13184" w:type="dxa"/>
            <w:tcBorders>
              <w:top w:val="single" w:sz="4" w:space="0" w:color="auto"/>
              <w:left w:val="single" w:sz="4" w:space="0" w:color="auto"/>
              <w:bottom w:val="single" w:sz="4" w:space="0" w:color="auto"/>
              <w:right w:val="single" w:sz="4" w:space="0" w:color="auto"/>
            </w:tcBorders>
            <w:shd w:val="clear" w:color="auto" w:fill="F1C3AE" w:themeFill="accent3" w:themeFillTint="66"/>
          </w:tcPr>
          <w:p w:rsidR="00305595" w:rsidRPr="00382E98" w:rsidRDefault="00305595" w:rsidP="00305595">
            <w:pPr>
              <w:spacing w:after="0" w:line="240" w:lineRule="auto"/>
              <w:rPr>
                <w:rFonts w:ascii="Times New Roman" w:eastAsia="Times New Roman" w:hAnsi="Times New Roman" w:cs="Times New Roman"/>
                <w:lang w:eastAsia="en-US"/>
              </w:rPr>
            </w:pPr>
            <w:r w:rsidRPr="00382E98">
              <w:rPr>
                <w:rFonts w:ascii="Times New Roman" w:eastAsia="Calibri" w:hAnsi="Times New Roman" w:cs="Times New Roman"/>
                <w:lang w:eastAsia="en-US"/>
              </w:rPr>
              <w:t>Игры, подготовка к прогулке, выход на прогулку</w:t>
            </w:r>
          </w:p>
        </w:tc>
        <w:tc>
          <w:tcPr>
            <w:tcW w:w="2551" w:type="dxa"/>
            <w:tcBorders>
              <w:top w:val="single" w:sz="4" w:space="0" w:color="auto"/>
              <w:left w:val="single" w:sz="4" w:space="0" w:color="auto"/>
              <w:bottom w:val="single" w:sz="4" w:space="0" w:color="auto"/>
              <w:right w:val="single" w:sz="4" w:space="0" w:color="auto"/>
            </w:tcBorders>
            <w:shd w:val="clear" w:color="auto" w:fill="EBC4DA" w:themeFill="accent5" w:themeFillTint="66"/>
          </w:tcPr>
          <w:p w:rsidR="00305595" w:rsidRPr="00382E98" w:rsidRDefault="00305595" w:rsidP="00305595">
            <w:pPr>
              <w:spacing w:after="0"/>
              <w:jc w:val="center"/>
              <w:rPr>
                <w:rFonts w:ascii="Times New Roman" w:eastAsia="Times New Roman" w:hAnsi="Times New Roman" w:cs="Times New Roman"/>
                <w:lang w:eastAsia="en-US"/>
              </w:rPr>
            </w:pPr>
            <w:r w:rsidRPr="00382E98">
              <w:rPr>
                <w:rFonts w:ascii="Times New Roman" w:eastAsia="Calibri" w:hAnsi="Times New Roman" w:cs="Times New Roman"/>
                <w:lang w:eastAsia="en-US"/>
              </w:rPr>
              <w:t>18 10-18.20</w:t>
            </w:r>
          </w:p>
        </w:tc>
      </w:tr>
      <w:tr w:rsidR="00305595" w:rsidRPr="00382E98" w:rsidTr="00D71C21">
        <w:tc>
          <w:tcPr>
            <w:tcW w:w="13184" w:type="dxa"/>
            <w:tcBorders>
              <w:top w:val="single" w:sz="4" w:space="0" w:color="auto"/>
              <w:left w:val="single" w:sz="4" w:space="0" w:color="auto"/>
              <w:bottom w:val="single" w:sz="4" w:space="0" w:color="auto"/>
              <w:right w:val="single" w:sz="4" w:space="0" w:color="auto"/>
            </w:tcBorders>
            <w:shd w:val="clear" w:color="auto" w:fill="F1C3AE" w:themeFill="accent3" w:themeFillTint="66"/>
          </w:tcPr>
          <w:p w:rsidR="00305595" w:rsidRPr="00382E98" w:rsidRDefault="00305595" w:rsidP="00305595">
            <w:pPr>
              <w:spacing w:after="0" w:line="240" w:lineRule="auto"/>
              <w:rPr>
                <w:rFonts w:ascii="Times New Roman" w:eastAsia="Calibri" w:hAnsi="Times New Roman" w:cs="Times New Roman"/>
                <w:lang w:eastAsia="en-US"/>
              </w:rPr>
            </w:pPr>
            <w:r w:rsidRPr="00382E98">
              <w:rPr>
                <w:rFonts w:ascii="Times New Roman" w:eastAsia="Calibri" w:hAnsi="Times New Roman" w:cs="Times New Roman"/>
                <w:b/>
                <w:color w:val="FF0000"/>
                <w:lang w:eastAsia="en-US"/>
              </w:rPr>
              <w:t>Прогулка,</w:t>
            </w:r>
            <w:r w:rsidRPr="00382E98">
              <w:rPr>
                <w:rFonts w:ascii="Times New Roman" w:eastAsia="Calibri" w:hAnsi="Times New Roman" w:cs="Times New Roman"/>
                <w:lang w:eastAsia="en-US"/>
              </w:rPr>
              <w:t xml:space="preserve"> подвижные игры,</w:t>
            </w:r>
          </w:p>
          <w:p w:rsidR="00305595" w:rsidRPr="00382E98" w:rsidRDefault="00305595" w:rsidP="00305595">
            <w:pPr>
              <w:spacing w:after="0" w:line="240" w:lineRule="auto"/>
              <w:rPr>
                <w:rFonts w:ascii="Times New Roman" w:eastAsia="Times New Roman" w:hAnsi="Times New Roman" w:cs="Times New Roman"/>
                <w:lang w:eastAsia="en-US"/>
              </w:rPr>
            </w:pPr>
            <w:r w:rsidRPr="00382E98">
              <w:rPr>
                <w:rFonts w:ascii="Times New Roman" w:eastAsia="Calibri" w:hAnsi="Times New Roman" w:cs="Times New Roman"/>
                <w:lang w:eastAsia="en-US"/>
              </w:rPr>
              <w:t>Уход детей домой</w:t>
            </w:r>
          </w:p>
        </w:tc>
        <w:tc>
          <w:tcPr>
            <w:tcW w:w="2551" w:type="dxa"/>
            <w:tcBorders>
              <w:top w:val="single" w:sz="4" w:space="0" w:color="auto"/>
              <w:left w:val="single" w:sz="4" w:space="0" w:color="auto"/>
              <w:bottom w:val="single" w:sz="4" w:space="0" w:color="auto"/>
              <w:right w:val="single" w:sz="4" w:space="0" w:color="auto"/>
            </w:tcBorders>
            <w:shd w:val="clear" w:color="auto" w:fill="EBC4DA" w:themeFill="accent5" w:themeFillTint="66"/>
          </w:tcPr>
          <w:p w:rsidR="00305595" w:rsidRPr="00382E98" w:rsidRDefault="00305595" w:rsidP="00305595">
            <w:pPr>
              <w:spacing w:after="0"/>
              <w:jc w:val="center"/>
              <w:rPr>
                <w:rFonts w:ascii="Times New Roman" w:eastAsia="Times New Roman" w:hAnsi="Times New Roman" w:cs="Times New Roman"/>
                <w:b/>
                <w:lang w:eastAsia="en-US"/>
              </w:rPr>
            </w:pPr>
            <w:r w:rsidRPr="00382E98">
              <w:rPr>
                <w:rFonts w:ascii="Times New Roman" w:eastAsia="Calibri" w:hAnsi="Times New Roman" w:cs="Times New Roman"/>
                <w:b/>
                <w:lang w:eastAsia="en-US"/>
              </w:rPr>
              <w:t>18.20 -19.00</w:t>
            </w:r>
          </w:p>
        </w:tc>
      </w:tr>
    </w:tbl>
    <w:p w:rsidR="007669D8" w:rsidRDefault="007669D8" w:rsidP="007669D8">
      <w:pPr>
        <w:spacing w:after="0" w:line="240" w:lineRule="auto"/>
        <w:rPr>
          <w:rFonts w:ascii="Times New Roman" w:hAnsi="Times New Roman"/>
          <w:b/>
          <w:bCs/>
        </w:rPr>
      </w:pPr>
    </w:p>
    <w:p w:rsidR="00FF2A2E" w:rsidRDefault="007669D8" w:rsidP="007669D8">
      <w:pPr>
        <w:spacing w:after="0" w:line="240" w:lineRule="auto"/>
        <w:rPr>
          <w:rFonts w:ascii="Times New Roman" w:hAnsi="Times New Roman"/>
          <w:b/>
          <w:bCs/>
        </w:rPr>
      </w:pPr>
      <w:r>
        <w:rPr>
          <w:rFonts w:ascii="Times New Roman" w:hAnsi="Times New Roman"/>
          <w:b/>
          <w:bCs/>
        </w:rPr>
        <w:t xml:space="preserve">                                                                                          </w:t>
      </w:r>
    </w:p>
    <w:p w:rsidR="00DB7025" w:rsidRDefault="00DB7025" w:rsidP="007669D8">
      <w:pPr>
        <w:spacing w:after="0" w:line="240" w:lineRule="auto"/>
        <w:rPr>
          <w:rFonts w:ascii="Times New Roman" w:hAnsi="Times New Roman"/>
          <w:b/>
          <w:bCs/>
        </w:rPr>
      </w:pPr>
    </w:p>
    <w:p w:rsidR="00305595" w:rsidRPr="00382E98" w:rsidRDefault="00FF2A2E" w:rsidP="007669D8">
      <w:pPr>
        <w:spacing w:after="0" w:line="240" w:lineRule="auto"/>
        <w:rPr>
          <w:b/>
          <w:bCs/>
          <w:i/>
        </w:rPr>
      </w:pPr>
      <w:r>
        <w:rPr>
          <w:rFonts w:ascii="Times New Roman" w:hAnsi="Times New Roman"/>
          <w:b/>
          <w:bCs/>
        </w:rPr>
        <w:t xml:space="preserve">                                                                                               </w:t>
      </w:r>
      <w:r w:rsidR="007669D8">
        <w:rPr>
          <w:rFonts w:ascii="Times New Roman" w:hAnsi="Times New Roman"/>
          <w:b/>
          <w:bCs/>
        </w:rPr>
        <w:t xml:space="preserve"> </w:t>
      </w:r>
      <w:r w:rsidR="00305595" w:rsidRPr="00382E98">
        <w:rPr>
          <w:rFonts w:ascii="Times New Roman" w:hAnsi="Times New Roman"/>
          <w:b/>
          <w:bCs/>
        </w:rPr>
        <w:t xml:space="preserve">Режим дня в теплый период </w:t>
      </w:r>
      <w:r w:rsidR="00CC4122" w:rsidRPr="00382E98">
        <w:rPr>
          <w:rFonts w:ascii="Times New Roman" w:hAnsi="Times New Roman"/>
          <w:b/>
          <w:bCs/>
        </w:rPr>
        <w:t xml:space="preserve">года </w:t>
      </w:r>
      <w:r w:rsidR="00305595" w:rsidRPr="00382E98">
        <w:rPr>
          <w:rFonts w:ascii="Times New Roman" w:hAnsi="Times New Roman"/>
          <w:b/>
          <w:bCs/>
        </w:rPr>
        <w:t>(июнь-август)</w:t>
      </w:r>
    </w:p>
    <w:p w:rsidR="00305595" w:rsidRPr="00382E98" w:rsidRDefault="00481203" w:rsidP="00305595">
      <w:pPr>
        <w:spacing w:after="0" w:line="240" w:lineRule="auto"/>
        <w:jc w:val="center"/>
        <w:rPr>
          <w:rFonts w:ascii="Times New Roman" w:eastAsia="Calibri" w:hAnsi="Times New Roman" w:cs="Times New Roman"/>
          <w:lang w:eastAsia="en-US"/>
        </w:rPr>
      </w:pPr>
      <w:r w:rsidRPr="00382E98">
        <w:rPr>
          <w:rFonts w:ascii="Times New Roman" w:eastAsia="Calibri" w:hAnsi="Times New Roman" w:cs="Times New Roman"/>
          <w:b/>
          <w:lang w:eastAsia="en-US"/>
        </w:rPr>
        <w:t>Старшая группа (с 5 лет-6</w:t>
      </w:r>
      <w:r w:rsidR="00305595" w:rsidRPr="00382E98">
        <w:rPr>
          <w:rFonts w:ascii="Times New Roman" w:eastAsia="Calibri" w:hAnsi="Times New Roman" w:cs="Times New Roman"/>
          <w:b/>
          <w:lang w:eastAsia="en-US"/>
        </w:rPr>
        <w:t xml:space="preserve"> лет)</w:t>
      </w:r>
    </w:p>
    <w:p w:rsidR="00305595" w:rsidRPr="00382E98" w:rsidRDefault="00305595" w:rsidP="00481203">
      <w:pPr>
        <w:spacing w:after="0" w:line="240" w:lineRule="auto"/>
        <w:rPr>
          <w:rFonts w:ascii="Times New Roman" w:eastAsia="Calibri" w:hAnsi="Times New Roman" w:cs="Times New Roman"/>
          <w:b/>
          <w:lang w:eastAsia="en-US"/>
        </w:rPr>
      </w:pPr>
    </w:p>
    <w:tbl>
      <w:tblPr>
        <w:tblW w:w="1573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325"/>
        <w:gridCol w:w="2410"/>
      </w:tblGrid>
      <w:tr w:rsidR="00305595" w:rsidRPr="00382E98" w:rsidTr="00D71C21">
        <w:tc>
          <w:tcPr>
            <w:tcW w:w="13325" w:type="dxa"/>
            <w:tcBorders>
              <w:top w:val="single" w:sz="4" w:space="0" w:color="auto"/>
              <w:left w:val="single" w:sz="4" w:space="0" w:color="auto"/>
              <w:bottom w:val="single" w:sz="4" w:space="0" w:color="auto"/>
              <w:right w:val="single" w:sz="4" w:space="0" w:color="auto"/>
            </w:tcBorders>
            <w:shd w:val="clear" w:color="auto" w:fill="FBD387" w:themeFill="accent4" w:themeFillTint="99"/>
            <w:hideMark/>
          </w:tcPr>
          <w:p w:rsidR="00305595" w:rsidRPr="00382E98" w:rsidRDefault="00305595" w:rsidP="00305595">
            <w:pPr>
              <w:spacing w:after="0"/>
              <w:jc w:val="center"/>
              <w:rPr>
                <w:rFonts w:ascii="Times New Roman" w:eastAsia="Times New Roman" w:hAnsi="Times New Roman" w:cs="Times New Roman"/>
                <w:b/>
                <w:lang w:eastAsia="en-US"/>
              </w:rPr>
            </w:pPr>
            <w:r w:rsidRPr="00382E98">
              <w:rPr>
                <w:rFonts w:ascii="Times New Roman" w:eastAsia="Calibri" w:hAnsi="Times New Roman" w:cs="Times New Roman"/>
                <w:b/>
                <w:lang w:eastAsia="en-US"/>
              </w:rPr>
              <w:t>Режимные моменты</w:t>
            </w:r>
          </w:p>
        </w:tc>
        <w:tc>
          <w:tcPr>
            <w:tcW w:w="2410" w:type="dxa"/>
            <w:tcBorders>
              <w:top w:val="single" w:sz="4" w:space="0" w:color="auto"/>
              <w:left w:val="single" w:sz="4" w:space="0" w:color="auto"/>
              <w:bottom w:val="single" w:sz="4" w:space="0" w:color="auto"/>
              <w:right w:val="single" w:sz="4" w:space="0" w:color="auto"/>
            </w:tcBorders>
            <w:shd w:val="clear" w:color="auto" w:fill="FBD387" w:themeFill="accent4" w:themeFillTint="99"/>
            <w:hideMark/>
          </w:tcPr>
          <w:p w:rsidR="00305595" w:rsidRPr="00382E98" w:rsidRDefault="00305595" w:rsidP="00305595">
            <w:pPr>
              <w:spacing w:after="0"/>
              <w:jc w:val="center"/>
              <w:rPr>
                <w:rFonts w:ascii="Calibri" w:eastAsia="Calibri" w:hAnsi="Calibri" w:cs="Times New Roman"/>
                <w:lang w:eastAsia="en-US"/>
              </w:rPr>
            </w:pPr>
            <w:r w:rsidRPr="00382E98">
              <w:rPr>
                <w:rFonts w:ascii="Times New Roman" w:eastAsia="Calibri" w:hAnsi="Times New Roman" w:cs="Times New Roman"/>
                <w:b/>
                <w:lang w:eastAsia="en-US"/>
              </w:rPr>
              <w:t>Время</w:t>
            </w:r>
          </w:p>
        </w:tc>
      </w:tr>
      <w:tr w:rsidR="00305595" w:rsidRPr="00382E98" w:rsidTr="00D71C21">
        <w:tc>
          <w:tcPr>
            <w:tcW w:w="13325" w:type="dxa"/>
            <w:tcBorders>
              <w:top w:val="single" w:sz="4" w:space="0" w:color="auto"/>
              <w:left w:val="single" w:sz="4" w:space="0" w:color="auto"/>
              <w:bottom w:val="single" w:sz="4" w:space="0" w:color="auto"/>
              <w:right w:val="single" w:sz="4" w:space="0" w:color="auto"/>
            </w:tcBorders>
            <w:shd w:val="clear" w:color="auto" w:fill="F1C3AE" w:themeFill="accent3" w:themeFillTint="66"/>
            <w:hideMark/>
          </w:tcPr>
          <w:p w:rsidR="00305595" w:rsidRPr="00382E98" w:rsidRDefault="00305595" w:rsidP="00305595">
            <w:pPr>
              <w:spacing w:after="0"/>
              <w:rPr>
                <w:rFonts w:ascii="Times New Roman" w:eastAsia="Calibri" w:hAnsi="Times New Roman" w:cs="Times New Roman"/>
                <w:lang w:eastAsia="en-US"/>
              </w:rPr>
            </w:pPr>
            <w:r w:rsidRPr="00382E98">
              <w:rPr>
                <w:rFonts w:ascii="Times New Roman" w:eastAsia="Calibri" w:hAnsi="Times New Roman" w:cs="Times New Roman"/>
                <w:lang w:eastAsia="en-US"/>
              </w:rPr>
              <w:t>Утренний прием на свежем воздухе.</w:t>
            </w:r>
          </w:p>
          <w:p w:rsidR="00305595" w:rsidRPr="00382E98" w:rsidRDefault="00305595" w:rsidP="00305595">
            <w:pPr>
              <w:spacing w:after="0"/>
              <w:rPr>
                <w:rFonts w:ascii="Times New Roman" w:eastAsia="Times New Roman" w:hAnsi="Times New Roman" w:cs="Times New Roman"/>
                <w:lang w:eastAsia="en-US"/>
              </w:rPr>
            </w:pPr>
            <w:r w:rsidRPr="00382E98">
              <w:rPr>
                <w:rFonts w:ascii="Times New Roman" w:eastAsia="Calibri" w:hAnsi="Times New Roman" w:cs="Times New Roman"/>
                <w:lang w:eastAsia="en-US"/>
              </w:rPr>
              <w:t>Игры на улице</w:t>
            </w:r>
          </w:p>
        </w:tc>
        <w:tc>
          <w:tcPr>
            <w:tcW w:w="2410" w:type="dxa"/>
            <w:tcBorders>
              <w:top w:val="single" w:sz="4" w:space="0" w:color="auto"/>
              <w:left w:val="single" w:sz="4" w:space="0" w:color="auto"/>
              <w:bottom w:val="single" w:sz="4" w:space="0" w:color="auto"/>
              <w:right w:val="single" w:sz="4" w:space="0" w:color="auto"/>
            </w:tcBorders>
            <w:shd w:val="clear" w:color="auto" w:fill="EBC4DA" w:themeFill="accent5" w:themeFillTint="66"/>
            <w:hideMark/>
          </w:tcPr>
          <w:p w:rsidR="00305595" w:rsidRPr="00382E98" w:rsidRDefault="00305595" w:rsidP="00305595">
            <w:pPr>
              <w:spacing w:after="0"/>
              <w:jc w:val="center"/>
              <w:rPr>
                <w:rFonts w:ascii="Times New Roman" w:eastAsia="Times New Roman" w:hAnsi="Times New Roman" w:cs="Times New Roman"/>
                <w:lang w:eastAsia="en-US"/>
              </w:rPr>
            </w:pPr>
            <w:r w:rsidRPr="00382E98">
              <w:rPr>
                <w:rFonts w:ascii="Times New Roman" w:eastAsia="Calibri" w:hAnsi="Times New Roman" w:cs="Times New Roman"/>
                <w:lang w:eastAsia="en-US"/>
              </w:rPr>
              <w:t>7.0-8.00</w:t>
            </w:r>
          </w:p>
        </w:tc>
      </w:tr>
      <w:tr w:rsidR="00305595" w:rsidRPr="00382E98" w:rsidTr="00D71C21">
        <w:tc>
          <w:tcPr>
            <w:tcW w:w="13325" w:type="dxa"/>
            <w:tcBorders>
              <w:top w:val="single" w:sz="4" w:space="0" w:color="auto"/>
              <w:left w:val="single" w:sz="4" w:space="0" w:color="auto"/>
              <w:bottom w:val="single" w:sz="4" w:space="0" w:color="auto"/>
              <w:right w:val="single" w:sz="4" w:space="0" w:color="auto"/>
            </w:tcBorders>
            <w:shd w:val="clear" w:color="auto" w:fill="F1C3AE" w:themeFill="accent3" w:themeFillTint="66"/>
            <w:hideMark/>
          </w:tcPr>
          <w:p w:rsidR="00305595" w:rsidRPr="00382E98" w:rsidRDefault="00305595" w:rsidP="00305595">
            <w:pPr>
              <w:spacing w:after="0"/>
              <w:rPr>
                <w:rFonts w:ascii="Times New Roman" w:eastAsia="Times New Roman" w:hAnsi="Times New Roman" w:cs="Times New Roman"/>
                <w:lang w:eastAsia="en-US"/>
              </w:rPr>
            </w:pPr>
            <w:r w:rsidRPr="00382E98">
              <w:rPr>
                <w:rFonts w:ascii="Times New Roman" w:eastAsia="Calibri" w:hAnsi="Times New Roman" w:cs="Times New Roman"/>
                <w:lang w:eastAsia="en-US"/>
              </w:rPr>
              <w:t>Гимнастика на улице</w:t>
            </w:r>
          </w:p>
        </w:tc>
        <w:tc>
          <w:tcPr>
            <w:tcW w:w="2410" w:type="dxa"/>
            <w:tcBorders>
              <w:top w:val="single" w:sz="4" w:space="0" w:color="auto"/>
              <w:left w:val="single" w:sz="4" w:space="0" w:color="auto"/>
              <w:bottom w:val="single" w:sz="4" w:space="0" w:color="auto"/>
              <w:right w:val="single" w:sz="4" w:space="0" w:color="auto"/>
            </w:tcBorders>
            <w:shd w:val="clear" w:color="auto" w:fill="EBC4DA" w:themeFill="accent5" w:themeFillTint="66"/>
            <w:hideMark/>
          </w:tcPr>
          <w:p w:rsidR="00305595" w:rsidRPr="00382E98" w:rsidRDefault="00305595" w:rsidP="00305595">
            <w:pPr>
              <w:spacing w:after="0"/>
              <w:jc w:val="center"/>
              <w:rPr>
                <w:rFonts w:ascii="Times New Roman" w:eastAsia="Times New Roman" w:hAnsi="Times New Roman" w:cs="Times New Roman"/>
                <w:lang w:eastAsia="en-US"/>
              </w:rPr>
            </w:pPr>
            <w:r w:rsidRPr="00382E98">
              <w:rPr>
                <w:rFonts w:ascii="Times New Roman" w:eastAsia="Calibri" w:hAnsi="Times New Roman" w:cs="Times New Roman"/>
                <w:lang w:eastAsia="en-US"/>
              </w:rPr>
              <w:t>8.00-8.15</w:t>
            </w:r>
          </w:p>
        </w:tc>
      </w:tr>
      <w:tr w:rsidR="00305595" w:rsidRPr="00382E98" w:rsidTr="00D71C21">
        <w:tc>
          <w:tcPr>
            <w:tcW w:w="13325" w:type="dxa"/>
            <w:tcBorders>
              <w:top w:val="single" w:sz="4" w:space="0" w:color="auto"/>
              <w:left w:val="single" w:sz="4" w:space="0" w:color="auto"/>
              <w:bottom w:val="single" w:sz="4" w:space="0" w:color="auto"/>
              <w:right w:val="single" w:sz="4" w:space="0" w:color="auto"/>
            </w:tcBorders>
            <w:shd w:val="clear" w:color="auto" w:fill="F1C3AE" w:themeFill="accent3" w:themeFillTint="66"/>
            <w:hideMark/>
          </w:tcPr>
          <w:p w:rsidR="00305595" w:rsidRPr="00382E98" w:rsidRDefault="00305595" w:rsidP="00305595">
            <w:pPr>
              <w:spacing w:after="0"/>
              <w:rPr>
                <w:rFonts w:ascii="Times New Roman" w:eastAsia="Times New Roman" w:hAnsi="Times New Roman" w:cs="Times New Roman"/>
                <w:b/>
                <w:color w:val="FF0000"/>
                <w:lang w:eastAsia="en-US"/>
              </w:rPr>
            </w:pPr>
            <w:r w:rsidRPr="00382E98">
              <w:rPr>
                <w:rFonts w:ascii="Times New Roman" w:eastAsia="Calibri" w:hAnsi="Times New Roman" w:cs="Times New Roman"/>
                <w:b/>
                <w:color w:val="FF0000"/>
                <w:lang w:eastAsia="en-US"/>
              </w:rPr>
              <w:t>Подготовка к завтраку. Завтрак</w:t>
            </w:r>
          </w:p>
        </w:tc>
        <w:tc>
          <w:tcPr>
            <w:tcW w:w="2410" w:type="dxa"/>
            <w:tcBorders>
              <w:top w:val="single" w:sz="4" w:space="0" w:color="auto"/>
              <w:left w:val="single" w:sz="4" w:space="0" w:color="auto"/>
              <w:bottom w:val="single" w:sz="4" w:space="0" w:color="auto"/>
              <w:right w:val="single" w:sz="4" w:space="0" w:color="auto"/>
            </w:tcBorders>
            <w:shd w:val="clear" w:color="auto" w:fill="EBC4DA" w:themeFill="accent5" w:themeFillTint="66"/>
            <w:hideMark/>
          </w:tcPr>
          <w:p w:rsidR="00305595" w:rsidRPr="00382E98" w:rsidRDefault="00305595" w:rsidP="00305595">
            <w:pPr>
              <w:spacing w:after="0"/>
              <w:jc w:val="center"/>
              <w:rPr>
                <w:rFonts w:ascii="Times New Roman" w:eastAsia="Times New Roman" w:hAnsi="Times New Roman" w:cs="Times New Roman"/>
                <w:b/>
                <w:lang w:eastAsia="en-US"/>
              </w:rPr>
            </w:pPr>
            <w:r w:rsidRPr="00382E98">
              <w:rPr>
                <w:rFonts w:ascii="Times New Roman" w:eastAsia="Calibri" w:hAnsi="Times New Roman" w:cs="Times New Roman"/>
                <w:b/>
                <w:lang w:eastAsia="en-US"/>
              </w:rPr>
              <w:t>8.20-8.45</w:t>
            </w:r>
          </w:p>
        </w:tc>
      </w:tr>
      <w:tr w:rsidR="00305595" w:rsidRPr="00382E98" w:rsidTr="00D71C21">
        <w:tc>
          <w:tcPr>
            <w:tcW w:w="13325" w:type="dxa"/>
            <w:tcBorders>
              <w:top w:val="single" w:sz="4" w:space="0" w:color="auto"/>
              <w:left w:val="single" w:sz="4" w:space="0" w:color="auto"/>
              <w:bottom w:val="single" w:sz="4" w:space="0" w:color="auto"/>
              <w:right w:val="single" w:sz="4" w:space="0" w:color="auto"/>
            </w:tcBorders>
            <w:shd w:val="clear" w:color="auto" w:fill="F1C3AE" w:themeFill="accent3" w:themeFillTint="66"/>
            <w:hideMark/>
          </w:tcPr>
          <w:p w:rsidR="00305595" w:rsidRPr="00382E98" w:rsidRDefault="00305595" w:rsidP="00305595">
            <w:pPr>
              <w:spacing w:after="0"/>
              <w:rPr>
                <w:rFonts w:ascii="Times New Roman" w:eastAsia="Times New Roman" w:hAnsi="Times New Roman" w:cs="Times New Roman"/>
                <w:lang w:eastAsia="en-US"/>
              </w:rPr>
            </w:pPr>
            <w:r w:rsidRPr="00382E98">
              <w:rPr>
                <w:rFonts w:ascii="Times New Roman" w:eastAsia="Calibri" w:hAnsi="Times New Roman" w:cs="Times New Roman"/>
                <w:lang w:eastAsia="en-US"/>
              </w:rPr>
              <w:t>Гигиенические процедуры (полоскание полости рта)</w:t>
            </w:r>
          </w:p>
        </w:tc>
        <w:tc>
          <w:tcPr>
            <w:tcW w:w="2410" w:type="dxa"/>
            <w:tcBorders>
              <w:top w:val="single" w:sz="4" w:space="0" w:color="auto"/>
              <w:left w:val="single" w:sz="4" w:space="0" w:color="auto"/>
              <w:bottom w:val="single" w:sz="4" w:space="0" w:color="auto"/>
              <w:right w:val="single" w:sz="4" w:space="0" w:color="auto"/>
            </w:tcBorders>
            <w:shd w:val="clear" w:color="auto" w:fill="EBC4DA" w:themeFill="accent5" w:themeFillTint="66"/>
            <w:hideMark/>
          </w:tcPr>
          <w:p w:rsidR="00305595" w:rsidRPr="00382E98" w:rsidRDefault="00305595" w:rsidP="00305595">
            <w:pPr>
              <w:spacing w:after="0"/>
              <w:jc w:val="center"/>
              <w:rPr>
                <w:rFonts w:ascii="Times New Roman" w:eastAsia="Times New Roman" w:hAnsi="Times New Roman" w:cs="Times New Roman"/>
                <w:lang w:eastAsia="en-US"/>
              </w:rPr>
            </w:pPr>
            <w:r w:rsidRPr="00382E98">
              <w:rPr>
                <w:rFonts w:ascii="Times New Roman" w:eastAsia="Calibri" w:hAnsi="Times New Roman" w:cs="Times New Roman"/>
                <w:lang w:eastAsia="en-US"/>
              </w:rPr>
              <w:t>8.45-9.00</w:t>
            </w:r>
          </w:p>
        </w:tc>
      </w:tr>
      <w:tr w:rsidR="00305595" w:rsidRPr="00382E98" w:rsidTr="00D71C21">
        <w:tc>
          <w:tcPr>
            <w:tcW w:w="13325" w:type="dxa"/>
            <w:tcBorders>
              <w:top w:val="single" w:sz="4" w:space="0" w:color="auto"/>
              <w:left w:val="single" w:sz="4" w:space="0" w:color="auto"/>
              <w:bottom w:val="single" w:sz="4" w:space="0" w:color="auto"/>
              <w:right w:val="single" w:sz="4" w:space="0" w:color="auto"/>
            </w:tcBorders>
            <w:shd w:val="clear" w:color="auto" w:fill="F1C3AE" w:themeFill="accent3" w:themeFillTint="66"/>
          </w:tcPr>
          <w:p w:rsidR="00305595" w:rsidRPr="00382E98" w:rsidRDefault="00305595" w:rsidP="003078C5">
            <w:pPr>
              <w:spacing w:after="0"/>
              <w:rPr>
                <w:rFonts w:ascii="Times New Roman" w:eastAsia="Calibri" w:hAnsi="Times New Roman" w:cs="Times New Roman"/>
                <w:lang w:eastAsia="en-US"/>
              </w:rPr>
            </w:pPr>
            <w:r w:rsidRPr="00382E98">
              <w:rPr>
                <w:rFonts w:ascii="Times New Roman" w:eastAsia="Calibri" w:hAnsi="Times New Roman" w:cs="Times New Roman"/>
                <w:lang w:eastAsia="en-US"/>
              </w:rPr>
              <w:t>Самостоятельные игры</w:t>
            </w:r>
          </w:p>
        </w:tc>
        <w:tc>
          <w:tcPr>
            <w:tcW w:w="2410" w:type="dxa"/>
            <w:tcBorders>
              <w:top w:val="single" w:sz="4" w:space="0" w:color="auto"/>
              <w:left w:val="single" w:sz="4" w:space="0" w:color="auto"/>
              <w:bottom w:val="single" w:sz="4" w:space="0" w:color="auto"/>
              <w:right w:val="single" w:sz="4" w:space="0" w:color="auto"/>
            </w:tcBorders>
            <w:shd w:val="clear" w:color="auto" w:fill="EBC4DA" w:themeFill="accent5" w:themeFillTint="66"/>
          </w:tcPr>
          <w:p w:rsidR="00305595" w:rsidRPr="00382E98" w:rsidRDefault="00305595" w:rsidP="00305595">
            <w:pPr>
              <w:spacing w:after="0"/>
              <w:jc w:val="center"/>
              <w:rPr>
                <w:rFonts w:ascii="Times New Roman" w:eastAsia="Calibri" w:hAnsi="Times New Roman" w:cs="Times New Roman"/>
                <w:lang w:eastAsia="en-US"/>
              </w:rPr>
            </w:pPr>
            <w:r w:rsidRPr="00382E98">
              <w:rPr>
                <w:rFonts w:ascii="Times New Roman" w:eastAsia="Calibri" w:hAnsi="Times New Roman" w:cs="Times New Roman"/>
                <w:lang w:eastAsia="en-US"/>
              </w:rPr>
              <w:t>9.00-9.20</w:t>
            </w:r>
          </w:p>
        </w:tc>
      </w:tr>
      <w:tr w:rsidR="00305595" w:rsidRPr="00382E98" w:rsidTr="00D71C21">
        <w:tc>
          <w:tcPr>
            <w:tcW w:w="13325" w:type="dxa"/>
            <w:tcBorders>
              <w:top w:val="single" w:sz="4" w:space="0" w:color="auto"/>
              <w:left w:val="single" w:sz="4" w:space="0" w:color="auto"/>
              <w:bottom w:val="single" w:sz="4" w:space="0" w:color="auto"/>
              <w:right w:val="single" w:sz="4" w:space="0" w:color="auto"/>
            </w:tcBorders>
            <w:shd w:val="clear" w:color="auto" w:fill="F1C3AE" w:themeFill="accent3" w:themeFillTint="66"/>
            <w:hideMark/>
          </w:tcPr>
          <w:p w:rsidR="00305595" w:rsidRPr="00382E98" w:rsidRDefault="00305595" w:rsidP="00305595">
            <w:pPr>
              <w:spacing w:after="0"/>
              <w:rPr>
                <w:rFonts w:ascii="Times New Roman" w:eastAsia="Times New Roman" w:hAnsi="Times New Roman" w:cs="Times New Roman"/>
                <w:lang w:eastAsia="en-US"/>
              </w:rPr>
            </w:pPr>
            <w:r w:rsidRPr="00382E98">
              <w:rPr>
                <w:rFonts w:ascii="Times New Roman" w:eastAsia="Calibri" w:hAnsi="Times New Roman" w:cs="Times New Roman"/>
                <w:lang w:eastAsia="en-US"/>
              </w:rPr>
              <w:t>Подготовка к прогулке</w:t>
            </w:r>
          </w:p>
        </w:tc>
        <w:tc>
          <w:tcPr>
            <w:tcW w:w="2410" w:type="dxa"/>
            <w:tcBorders>
              <w:top w:val="single" w:sz="4" w:space="0" w:color="auto"/>
              <w:left w:val="single" w:sz="4" w:space="0" w:color="auto"/>
              <w:bottom w:val="single" w:sz="4" w:space="0" w:color="auto"/>
              <w:right w:val="single" w:sz="4" w:space="0" w:color="auto"/>
            </w:tcBorders>
            <w:shd w:val="clear" w:color="auto" w:fill="EBC4DA" w:themeFill="accent5" w:themeFillTint="66"/>
            <w:hideMark/>
          </w:tcPr>
          <w:p w:rsidR="00305595" w:rsidRPr="00382E98" w:rsidRDefault="00305595" w:rsidP="00305595">
            <w:pPr>
              <w:spacing w:after="0"/>
              <w:jc w:val="center"/>
              <w:rPr>
                <w:rFonts w:ascii="Times New Roman" w:eastAsia="Times New Roman" w:hAnsi="Times New Roman" w:cs="Times New Roman"/>
                <w:lang w:eastAsia="en-US"/>
              </w:rPr>
            </w:pPr>
            <w:r w:rsidRPr="00382E98">
              <w:rPr>
                <w:rFonts w:ascii="Times New Roman" w:eastAsia="Calibri" w:hAnsi="Times New Roman" w:cs="Times New Roman"/>
                <w:lang w:eastAsia="en-US"/>
              </w:rPr>
              <w:t>9.20-9.30</w:t>
            </w:r>
          </w:p>
        </w:tc>
      </w:tr>
      <w:tr w:rsidR="00305595" w:rsidRPr="00382E98" w:rsidTr="00D71C21">
        <w:tc>
          <w:tcPr>
            <w:tcW w:w="13325" w:type="dxa"/>
            <w:tcBorders>
              <w:top w:val="single" w:sz="4" w:space="0" w:color="auto"/>
              <w:left w:val="single" w:sz="4" w:space="0" w:color="auto"/>
              <w:bottom w:val="single" w:sz="4" w:space="0" w:color="auto"/>
              <w:right w:val="single" w:sz="4" w:space="0" w:color="auto"/>
            </w:tcBorders>
            <w:shd w:val="clear" w:color="auto" w:fill="F1C3AE" w:themeFill="accent3" w:themeFillTint="66"/>
            <w:hideMark/>
          </w:tcPr>
          <w:p w:rsidR="00305595" w:rsidRPr="00382E98" w:rsidRDefault="00305595" w:rsidP="00305595">
            <w:pPr>
              <w:spacing w:after="0"/>
              <w:rPr>
                <w:rFonts w:ascii="Times New Roman" w:eastAsia="Calibri" w:hAnsi="Times New Roman" w:cs="Times New Roman"/>
                <w:lang w:eastAsia="en-US"/>
              </w:rPr>
            </w:pPr>
            <w:r w:rsidRPr="00382E98">
              <w:rPr>
                <w:rFonts w:ascii="Times New Roman" w:eastAsia="Calibri" w:hAnsi="Times New Roman" w:cs="Times New Roman"/>
                <w:lang w:eastAsia="en-US"/>
              </w:rPr>
              <w:t>Прогулка (образовательная деятельность на прогулке, наблюдение, подвижные игры, труд, самостоятельная деятельность, воздушные и солнечные ванны, возвращение с прогулки)</w:t>
            </w:r>
          </w:p>
        </w:tc>
        <w:tc>
          <w:tcPr>
            <w:tcW w:w="2410" w:type="dxa"/>
            <w:tcBorders>
              <w:top w:val="single" w:sz="4" w:space="0" w:color="auto"/>
              <w:left w:val="single" w:sz="4" w:space="0" w:color="auto"/>
              <w:bottom w:val="single" w:sz="4" w:space="0" w:color="auto"/>
              <w:right w:val="single" w:sz="4" w:space="0" w:color="auto"/>
            </w:tcBorders>
            <w:shd w:val="clear" w:color="auto" w:fill="EBC4DA" w:themeFill="accent5" w:themeFillTint="66"/>
            <w:hideMark/>
          </w:tcPr>
          <w:p w:rsidR="00305595" w:rsidRPr="00382E98" w:rsidRDefault="00305595" w:rsidP="00305595">
            <w:pPr>
              <w:spacing w:after="0"/>
              <w:jc w:val="center"/>
              <w:rPr>
                <w:rFonts w:ascii="Times New Roman" w:eastAsia="Times New Roman" w:hAnsi="Times New Roman" w:cs="Times New Roman"/>
                <w:lang w:eastAsia="en-US"/>
              </w:rPr>
            </w:pPr>
            <w:r w:rsidRPr="00382E98">
              <w:rPr>
                <w:rFonts w:ascii="Times New Roman" w:eastAsia="Calibri" w:hAnsi="Times New Roman" w:cs="Times New Roman"/>
                <w:lang w:eastAsia="en-US"/>
              </w:rPr>
              <w:t>9.30-12.20</w:t>
            </w:r>
          </w:p>
        </w:tc>
      </w:tr>
      <w:tr w:rsidR="00305595" w:rsidRPr="00382E98" w:rsidTr="00D71C21">
        <w:tc>
          <w:tcPr>
            <w:tcW w:w="13325" w:type="dxa"/>
            <w:tcBorders>
              <w:top w:val="single" w:sz="4" w:space="0" w:color="auto"/>
              <w:left w:val="single" w:sz="4" w:space="0" w:color="auto"/>
              <w:bottom w:val="single" w:sz="4" w:space="0" w:color="auto"/>
              <w:right w:val="single" w:sz="4" w:space="0" w:color="auto"/>
            </w:tcBorders>
            <w:shd w:val="clear" w:color="auto" w:fill="F1C3AE" w:themeFill="accent3" w:themeFillTint="66"/>
          </w:tcPr>
          <w:p w:rsidR="00305595" w:rsidRPr="00382E98" w:rsidRDefault="00305595" w:rsidP="00305595">
            <w:pPr>
              <w:spacing w:after="0"/>
              <w:rPr>
                <w:rFonts w:ascii="Times New Roman" w:eastAsia="Calibri" w:hAnsi="Times New Roman" w:cs="Times New Roman"/>
                <w:b/>
                <w:color w:val="FF0000"/>
                <w:lang w:eastAsia="en-US"/>
              </w:rPr>
            </w:pPr>
            <w:r w:rsidRPr="00382E98">
              <w:rPr>
                <w:rFonts w:ascii="Times New Roman" w:eastAsia="Calibri" w:hAnsi="Times New Roman" w:cs="Times New Roman"/>
                <w:b/>
                <w:color w:val="FF0000"/>
                <w:lang w:eastAsia="en-US"/>
              </w:rPr>
              <w:t>Второй завтрак</w:t>
            </w:r>
          </w:p>
        </w:tc>
        <w:tc>
          <w:tcPr>
            <w:tcW w:w="2410" w:type="dxa"/>
            <w:tcBorders>
              <w:top w:val="single" w:sz="4" w:space="0" w:color="auto"/>
              <w:left w:val="single" w:sz="4" w:space="0" w:color="auto"/>
              <w:bottom w:val="single" w:sz="4" w:space="0" w:color="auto"/>
              <w:right w:val="single" w:sz="4" w:space="0" w:color="auto"/>
            </w:tcBorders>
            <w:shd w:val="clear" w:color="auto" w:fill="EBC4DA" w:themeFill="accent5" w:themeFillTint="66"/>
          </w:tcPr>
          <w:p w:rsidR="00305595" w:rsidRPr="00382E98" w:rsidRDefault="00305595" w:rsidP="00305595">
            <w:pPr>
              <w:spacing w:after="0"/>
              <w:jc w:val="center"/>
              <w:rPr>
                <w:rFonts w:ascii="Times New Roman" w:eastAsia="Calibri" w:hAnsi="Times New Roman" w:cs="Times New Roman"/>
                <w:b/>
                <w:lang w:eastAsia="en-US"/>
              </w:rPr>
            </w:pPr>
            <w:r w:rsidRPr="00382E98">
              <w:rPr>
                <w:rFonts w:ascii="Times New Roman" w:eastAsia="Calibri" w:hAnsi="Times New Roman" w:cs="Times New Roman"/>
                <w:b/>
                <w:lang w:eastAsia="en-US"/>
              </w:rPr>
              <w:t>10.00-10.10</w:t>
            </w:r>
          </w:p>
        </w:tc>
      </w:tr>
      <w:tr w:rsidR="00305595" w:rsidRPr="00382E98" w:rsidTr="00D71C21">
        <w:tc>
          <w:tcPr>
            <w:tcW w:w="13325" w:type="dxa"/>
            <w:tcBorders>
              <w:top w:val="single" w:sz="4" w:space="0" w:color="auto"/>
              <w:left w:val="single" w:sz="4" w:space="0" w:color="auto"/>
              <w:bottom w:val="single" w:sz="4" w:space="0" w:color="auto"/>
              <w:right w:val="single" w:sz="4" w:space="0" w:color="auto"/>
            </w:tcBorders>
            <w:shd w:val="clear" w:color="auto" w:fill="F1C3AE" w:themeFill="accent3" w:themeFillTint="66"/>
            <w:hideMark/>
          </w:tcPr>
          <w:p w:rsidR="00305595" w:rsidRPr="00382E98" w:rsidRDefault="00305595" w:rsidP="00305595">
            <w:pPr>
              <w:spacing w:after="0"/>
              <w:rPr>
                <w:rFonts w:ascii="Times New Roman" w:eastAsia="Times New Roman" w:hAnsi="Times New Roman" w:cs="Times New Roman"/>
                <w:lang w:eastAsia="en-US"/>
              </w:rPr>
            </w:pPr>
            <w:r w:rsidRPr="00382E98">
              <w:rPr>
                <w:rFonts w:ascii="Times New Roman" w:eastAsia="Calibri" w:hAnsi="Times New Roman" w:cs="Times New Roman"/>
                <w:lang w:eastAsia="en-US"/>
              </w:rPr>
              <w:t>Водные гигиенические процедуры перед обедом</w:t>
            </w:r>
          </w:p>
        </w:tc>
        <w:tc>
          <w:tcPr>
            <w:tcW w:w="2410" w:type="dxa"/>
            <w:tcBorders>
              <w:top w:val="single" w:sz="4" w:space="0" w:color="auto"/>
              <w:left w:val="single" w:sz="4" w:space="0" w:color="auto"/>
              <w:bottom w:val="single" w:sz="4" w:space="0" w:color="auto"/>
              <w:right w:val="single" w:sz="4" w:space="0" w:color="auto"/>
            </w:tcBorders>
            <w:shd w:val="clear" w:color="auto" w:fill="EBC4DA" w:themeFill="accent5" w:themeFillTint="66"/>
            <w:hideMark/>
          </w:tcPr>
          <w:p w:rsidR="00305595" w:rsidRPr="00382E98" w:rsidRDefault="00305595" w:rsidP="00305595">
            <w:pPr>
              <w:spacing w:after="0"/>
              <w:jc w:val="center"/>
              <w:rPr>
                <w:rFonts w:ascii="Times New Roman" w:eastAsia="Calibri" w:hAnsi="Times New Roman" w:cs="Times New Roman"/>
                <w:lang w:eastAsia="en-US"/>
              </w:rPr>
            </w:pPr>
            <w:r w:rsidRPr="00382E98">
              <w:rPr>
                <w:rFonts w:ascii="Times New Roman" w:eastAsia="Calibri" w:hAnsi="Times New Roman" w:cs="Times New Roman"/>
                <w:lang w:eastAsia="en-US"/>
              </w:rPr>
              <w:t>12.20-12.30</w:t>
            </w:r>
          </w:p>
        </w:tc>
      </w:tr>
      <w:tr w:rsidR="00305595" w:rsidRPr="00382E98" w:rsidTr="00D71C21">
        <w:tc>
          <w:tcPr>
            <w:tcW w:w="13325" w:type="dxa"/>
            <w:tcBorders>
              <w:top w:val="single" w:sz="4" w:space="0" w:color="auto"/>
              <w:left w:val="single" w:sz="4" w:space="0" w:color="auto"/>
              <w:bottom w:val="single" w:sz="4" w:space="0" w:color="auto"/>
              <w:right w:val="single" w:sz="4" w:space="0" w:color="auto"/>
            </w:tcBorders>
            <w:shd w:val="clear" w:color="auto" w:fill="F1C3AE" w:themeFill="accent3" w:themeFillTint="66"/>
            <w:hideMark/>
          </w:tcPr>
          <w:p w:rsidR="00305595" w:rsidRPr="00382E98" w:rsidRDefault="00305595" w:rsidP="00305595">
            <w:pPr>
              <w:spacing w:after="0"/>
              <w:rPr>
                <w:rFonts w:ascii="Times New Roman" w:eastAsia="Times New Roman" w:hAnsi="Times New Roman" w:cs="Times New Roman"/>
                <w:b/>
                <w:color w:val="FF0000"/>
                <w:lang w:eastAsia="en-US"/>
              </w:rPr>
            </w:pPr>
            <w:r w:rsidRPr="00382E98">
              <w:rPr>
                <w:rFonts w:ascii="Times New Roman" w:eastAsia="Calibri" w:hAnsi="Times New Roman" w:cs="Times New Roman"/>
                <w:b/>
                <w:color w:val="FF0000"/>
                <w:lang w:eastAsia="en-US"/>
              </w:rPr>
              <w:t>Обед</w:t>
            </w:r>
          </w:p>
        </w:tc>
        <w:tc>
          <w:tcPr>
            <w:tcW w:w="2410" w:type="dxa"/>
            <w:tcBorders>
              <w:top w:val="single" w:sz="4" w:space="0" w:color="auto"/>
              <w:left w:val="single" w:sz="4" w:space="0" w:color="auto"/>
              <w:bottom w:val="single" w:sz="4" w:space="0" w:color="auto"/>
              <w:right w:val="single" w:sz="4" w:space="0" w:color="auto"/>
            </w:tcBorders>
            <w:shd w:val="clear" w:color="auto" w:fill="EBC4DA" w:themeFill="accent5" w:themeFillTint="66"/>
            <w:hideMark/>
          </w:tcPr>
          <w:p w:rsidR="00305595" w:rsidRPr="00382E98" w:rsidRDefault="00305595" w:rsidP="00305595">
            <w:pPr>
              <w:spacing w:after="0"/>
              <w:jc w:val="center"/>
              <w:rPr>
                <w:rFonts w:ascii="Times New Roman" w:eastAsia="Calibri" w:hAnsi="Times New Roman" w:cs="Times New Roman"/>
                <w:b/>
                <w:lang w:eastAsia="en-US"/>
              </w:rPr>
            </w:pPr>
            <w:r w:rsidRPr="00382E98">
              <w:rPr>
                <w:rFonts w:ascii="Times New Roman" w:eastAsia="Calibri" w:hAnsi="Times New Roman" w:cs="Times New Roman"/>
                <w:b/>
                <w:lang w:eastAsia="en-US"/>
              </w:rPr>
              <w:t>12.30-12.50</w:t>
            </w:r>
          </w:p>
        </w:tc>
      </w:tr>
      <w:tr w:rsidR="00305595" w:rsidRPr="00382E98" w:rsidTr="00D71C21">
        <w:tc>
          <w:tcPr>
            <w:tcW w:w="13325" w:type="dxa"/>
            <w:tcBorders>
              <w:top w:val="single" w:sz="4" w:space="0" w:color="auto"/>
              <w:left w:val="single" w:sz="4" w:space="0" w:color="auto"/>
              <w:bottom w:val="single" w:sz="4" w:space="0" w:color="auto"/>
              <w:right w:val="single" w:sz="4" w:space="0" w:color="auto"/>
            </w:tcBorders>
            <w:shd w:val="clear" w:color="auto" w:fill="F1C3AE" w:themeFill="accent3" w:themeFillTint="66"/>
            <w:hideMark/>
          </w:tcPr>
          <w:p w:rsidR="00305595" w:rsidRPr="00382E98" w:rsidRDefault="00305595" w:rsidP="00305595">
            <w:pPr>
              <w:spacing w:after="0"/>
              <w:rPr>
                <w:rFonts w:ascii="Times New Roman" w:eastAsia="Calibri" w:hAnsi="Times New Roman" w:cs="Times New Roman"/>
                <w:lang w:eastAsia="en-US"/>
              </w:rPr>
            </w:pPr>
            <w:r w:rsidRPr="00382E98">
              <w:rPr>
                <w:rFonts w:ascii="Times New Roman" w:eastAsia="Calibri" w:hAnsi="Times New Roman" w:cs="Times New Roman"/>
                <w:lang w:eastAsia="en-US"/>
              </w:rPr>
              <w:t>Гигиенические процедуры.</w:t>
            </w:r>
          </w:p>
          <w:p w:rsidR="00305595" w:rsidRPr="00382E98" w:rsidRDefault="00305595" w:rsidP="00305595">
            <w:pPr>
              <w:spacing w:after="0"/>
              <w:rPr>
                <w:rFonts w:ascii="Times New Roman" w:eastAsia="Calibri" w:hAnsi="Times New Roman" w:cs="Times New Roman"/>
                <w:lang w:eastAsia="en-US"/>
              </w:rPr>
            </w:pPr>
            <w:r w:rsidRPr="00382E98">
              <w:rPr>
                <w:rFonts w:ascii="Times New Roman" w:eastAsia="Calibri" w:hAnsi="Times New Roman" w:cs="Times New Roman"/>
                <w:lang w:eastAsia="en-US"/>
              </w:rPr>
              <w:t>Музыкотерапия. Релаксация</w:t>
            </w:r>
          </w:p>
          <w:p w:rsidR="00305595" w:rsidRPr="00382E98" w:rsidRDefault="00305595" w:rsidP="00305595">
            <w:pPr>
              <w:spacing w:after="0"/>
              <w:rPr>
                <w:rFonts w:ascii="Times New Roman" w:eastAsia="Times New Roman" w:hAnsi="Times New Roman" w:cs="Times New Roman"/>
                <w:lang w:eastAsia="en-US"/>
              </w:rPr>
            </w:pPr>
            <w:r w:rsidRPr="00382E98">
              <w:rPr>
                <w:rFonts w:ascii="Times New Roman" w:eastAsia="Calibri" w:hAnsi="Times New Roman" w:cs="Times New Roman"/>
                <w:lang w:eastAsia="en-US"/>
              </w:rPr>
              <w:t>Дневной сон</w:t>
            </w:r>
          </w:p>
        </w:tc>
        <w:tc>
          <w:tcPr>
            <w:tcW w:w="2410" w:type="dxa"/>
            <w:tcBorders>
              <w:top w:val="single" w:sz="4" w:space="0" w:color="auto"/>
              <w:left w:val="single" w:sz="4" w:space="0" w:color="auto"/>
              <w:bottom w:val="single" w:sz="4" w:space="0" w:color="auto"/>
              <w:right w:val="single" w:sz="4" w:space="0" w:color="auto"/>
            </w:tcBorders>
            <w:shd w:val="clear" w:color="auto" w:fill="EBC4DA" w:themeFill="accent5" w:themeFillTint="66"/>
            <w:hideMark/>
          </w:tcPr>
          <w:p w:rsidR="00305595" w:rsidRPr="00382E98" w:rsidRDefault="00305595" w:rsidP="00305595">
            <w:pPr>
              <w:spacing w:after="0"/>
              <w:jc w:val="center"/>
              <w:rPr>
                <w:rFonts w:ascii="Times New Roman" w:eastAsia="Calibri" w:hAnsi="Times New Roman" w:cs="Times New Roman"/>
                <w:lang w:eastAsia="en-US"/>
              </w:rPr>
            </w:pPr>
            <w:r w:rsidRPr="00382E98">
              <w:rPr>
                <w:rFonts w:ascii="Times New Roman" w:eastAsia="Calibri" w:hAnsi="Times New Roman" w:cs="Times New Roman"/>
                <w:lang w:eastAsia="en-US"/>
              </w:rPr>
              <w:t>12.50-15.30</w:t>
            </w:r>
          </w:p>
        </w:tc>
      </w:tr>
      <w:tr w:rsidR="00305595" w:rsidRPr="00382E98" w:rsidTr="00D71C21">
        <w:trPr>
          <w:trHeight w:val="1018"/>
        </w:trPr>
        <w:tc>
          <w:tcPr>
            <w:tcW w:w="13325" w:type="dxa"/>
            <w:tcBorders>
              <w:top w:val="single" w:sz="4" w:space="0" w:color="auto"/>
              <w:left w:val="single" w:sz="4" w:space="0" w:color="auto"/>
              <w:bottom w:val="single" w:sz="4" w:space="0" w:color="auto"/>
              <w:right w:val="single" w:sz="4" w:space="0" w:color="auto"/>
            </w:tcBorders>
            <w:shd w:val="clear" w:color="auto" w:fill="F1C3AE" w:themeFill="accent3" w:themeFillTint="66"/>
            <w:hideMark/>
          </w:tcPr>
          <w:p w:rsidR="00305595" w:rsidRPr="00382E98" w:rsidRDefault="00305595" w:rsidP="00305595">
            <w:pPr>
              <w:spacing w:after="0"/>
              <w:rPr>
                <w:rFonts w:ascii="Times New Roman" w:eastAsia="Calibri" w:hAnsi="Times New Roman" w:cs="Times New Roman"/>
                <w:lang w:eastAsia="en-US"/>
              </w:rPr>
            </w:pPr>
            <w:r w:rsidRPr="00382E98">
              <w:rPr>
                <w:rFonts w:ascii="Times New Roman" w:eastAsia="Calibri" w:hAnsi="Times New Roman" w:cs="Times New Roman"/>
                <w:lang w:eastAsia="en-US"/>
              </w:rPr>
              <w:t>Постепенный подъем.</w:t>
            </w:r>
          </w:p>
          <w:p w:rsidR="00305595" w:rsidRPr="00382E98" w:rsidRDefault="00305595" w:rsidP="00305595">
            <w:pPr>
              <w:spacing w:after="0"/>
              <w:rPr>
                <w:rFonts w:ascii="Times New Roman" w:eastAsia="Calibri" w:hAnsi="Times New Roman" w:cs="Times New Roman"/>
                <w:lang w:eastAsia="en-US"/>
              </w:rPr>
            </w:pPr>
            <w:r w:rsidRPr="00382E98">
              <w:rPr>
                <w:rFonts w:ascii="Times New Roman" w:eastAsia="Calibri" w:hAnsi="Times New Roman" w:cs="Times New Roman"/>
                <w:lang w:eastAsia="en-US"/>
              </w:rPr>
              <w:t>(пробуждающая гимнастика после сна,</w:t>
            </w:r>
          </w:p>
          <w:p w:rsidR="00305595" w:rsidRPr="00382E98" w:rsidRDefault="00305595" w:rsidP="00305595">
            <w:pPr>
              <w:spacing w:after="0"/>
              <w:rPr>
                <w:rFonts w:ascii="Times New Roman" w:eastAsia="Times New Roman" w:hAnsi="Times New Roman" w:cs="Times New Roman"/>
                <w:lang w:eastAsia="en-US"/>
              </w:rPr>
            </w:pPr>
            <w:r w:rsidRPr="00382E98">
              <w:rPr>
                <w:rFonts w:ascii="Times New Roman" w:eastAsia="Calibri" w:hAnsi="Times New Roman" w:cs="Times New Roman"/>
                <w:lang w:eastAsia="en-US"/>
              </w:rPr>
              <w:t>игровой массаж, дыхательная гимнастика, закаливающие процедуры: воздушные, водные)</w:t>
            </w:r>
          </w:p>
        </w:tc>
        <w:tc>
          <w:tcPr>
            <w:tcW w:w="2410" w:type="dxa"/>
            <w:tcBorders>
              <w:top w:val="single" w:sz="4" w:space="0" w:color="auto"/>
              <w:left w:val="single" w:sz="4" w:space="0" w:color="auto"/>
              <w:bottom w:val="single" w:sz="4" w:space="0" w:color="auto"/>
              <w:right w:val="single" w:sz="4" w:space="0" w:color="auto"/>
            </w:tcBorders>
            <w:shd w:val="clear" w:color="auto" w:fill="EBC4DA" w:themeFill="accent5" w:themeFillTint="66"/>
            <w:hideMark/>
          </w:tcPr>
          <w:p w:rsidR="00305595" w:rsidRPr="00382E98" w:rsidRDefault="00305595" w:rsidP="00305595">
            <w:pPr>
              <w:spacing w:after="0"/>
              <w:jc w:val="center"/>
              <w:rPr>
                <w:rFonts w:ascii="Times New Roman" w:eastAsia="Calibri" w:hAnsi="Times New Roman" w:cs="Times New Roman"/>
                <w:lang w:eastAsia="en-US"/>
              </w:rPr>
            </w:pPr>
            <w:r w:rsidRPr="00382E98">
              <w:rPr>
                <w:rFonts w:ascii="Times New Roman" w:eastAsia="Calibri" w:hAnsi="Times New Roman" w:cs="Times New Roman"/>
                <w:lang w:eastAsia="en-US"/>
              </w:rPr>
              <w:t>15.30-15.50</w:t>
            </w:r>
          </w:p>
        </w:tc>
      </w:tr>
      <w:tr w:rsidR="00305595" w:rsidRPr="00382E98" w:rsidTr="00D71C21">
        <w:trPr>
          <w:trHeight w:val="455"/>
        </w:trPr>
        <w:tc>
          <w:tcPr>
            <w:tcW w:w="13325" w:type="dxa"/>
            <w:tcBorders>
              <w:top w:val="single" w:sz="4" w:space="0" w:color="auto"/>
              <w:left w:val="single" w:sz="4" w:space="0" w:color="auto"/>
              <w:bottom w:val="single" w:sz="4" w:space="0" w:color="auto"/>
              <w:right w:val="single" w:sz="4" w:space="0" w:color="auto"/>
            </w:tcBorders>
            <w:shd w:val="clear" w:color="auto" w:fill="F1C3AE" w:themeFill="accent3" w:themeFillTint="66"/>
          </w:tcPr>
          <w:p w:rsidR="00305595" w:rsidRPr="00382E98" w:rsidRDefault="00305595" w:rsidP="00305595">
            <w:pPr>
              <w:spacing w:after="0" w:line="240" w:lineRule="auto"/>
              <w:rPr>
                <w:rFonts w:ascii="Times New Roman" w:eastAsia="Calibri" w:hAnsi="Times New Roman" w:cs="Times New Roman"/>
                <w:b/>
                <w:color w:val="FF0000"/>
                <w:lang w:eastAsia="en-US"/>
              </w:rPr>
            </w:pPr>
            <w:r w:rsidRPr="00382E98">
              <w:rPr>
                <w:rFonts w:ascii="Times New Roman" w:eastAsia="Calibri" w:hAnsi="Times New Roman" w:cs="Times New Roman"/>
                <w:b/>
                <w:color w:val="FF0000"/>
                <w:lang w:eastAsia="en-US"/>
              </w:rPr>
              <w:t>Полдник (сок, напиток, йогурт)</w:t>
            </w:r>
          </w:p>
        </w:tc>
        <w:tc>
          <w:tcPr>
            <w:tcW w:w="2410" w:type="dxa"/>
            <w:tcBorders>
              <w:top w:val="single" w:sz="4" w:space="0" w:color="auto"/>
              <w:left w:val="single" w:sz="4" w:space="0" w:color="auto"/>
              <w:bottom w:val="single" w:sz="4" w:space="0" w:color="auto"/>
              <w:right w:val="single" w:sz="4" w:space="0" w:color="auto"/>
            </w:tcBorders>
            <w:shd w:val="clear" w:color="auto" w:fill="EBC4DA" w:themeFill="accent5" w:themeFillTint="66"/>
          </w:tcPr>
          <w:p w:rsidR="00305595" w:rsidRPr="00382E98" w:rsidRDefault="00305595" w:rsidP="00305595">
            <w:pPr>
              <w:spacing w:after="0"/>
              <w:jc w:val="center"/>
              <w:rPr>
                <w:rFonts w:ascii="Times New Roman" w:eastAsia="Calibri" w:hAnsi="Times New Roman" w:cs="Times New Roman"/>
                <w:b/>
                <w:lang w:eastAsia="en-US"/>
              </w:rPr>
            </w:pPr>
            <w:r w:rsidRPr="00382E98">
              <w:rPr>
                <w:rFonts w:ascii="Times New Roman" w:eastAsia="Calibri" w:hAnsi="Times New Roman" w:cs="Times New Roman"/>
                <w:b/>
                <w:lang w:eastAsia="en-US"/>
              </w:rPr>
              <w:t>15.50-16.00</w:t>
            </w:r>
          </w:p>
          <w:p w:rsidR="00305595" w:rsidRPr="00382E98" w:rsidRDefault="00305595" w:rsidP="00305595">
            <w:pPr>
              <w:spacing w:after="0"/>
              <w:jc w:val="center"/>
              <w:rPr>
                <w:rFonts w:ascii="Times New Roman" w:eastAsia="Times New Roman" w:hAnsi="Times New Roman" w:cs="Times New Roman"/>
                <w:b/>
                <w:lang w:eastAsia="en-US"/>
              </w:rPr>
            </w:pPr>
          </w:p>
        </w:tc>
      </w:tr>
      <w:tr w:rsidR="00305595" w:rsidRPr="00382E98" w:rsidTr="00D71C21">
        <w:trPr>
          <w:trHeight w:val="699"/>
        </w:trPr>
        <w:tc>
          <w:tcPr>
            <w:tcW w:w="13325" w:type="dxa"/>
            <w:tcBorders>
              <w:top w:val="single" w:sz="4" w:space="0" w:color="auto"/>
              <w:left w:val="single" w:sz="4" w:space="0" w:color="auto"/>
              <w:bottom w:val="single" w:sz="4" w:space="0" w:color="auto"/>
              <w:right w:val="single" w:sz="4" w:space="0" w:color="auto"/>
            </w:tcBorders>
            <w:shd w:val="clear" w:color="auto" w:fill="F1C3AE" w:themeFill="accent3" w:themeFillTint="66"/>
          </w:tcPr>
          <w:p w:rsidR="00305595" w:rsidRPr="00382E98" w:rsidRDefault="00305595" w:rsidP="00CC4122">
            <w:pPr>
              <w:spacing w:after="0" w:line="240" w:lineRule="auto"/>
              <w:rPr>
                <w:rFonts w:ascii="Times New Roman" w:eastAsia="Calibri" w:hAnsi="Times New Roman" w:cs="Times New Roman"/>
                <w:b/>
                <w:color w:val="FF0000"/>
                <w:lang w:eastAsia="en-US"/>
              </w:rPr>
            </w:pPr>
            <w:r w:rsidRPr="00382E98">
              <w:rPr>
                <w:rFonts w:ascii="Times New Roman" w:eastAsia="Calibri" w:hAnsi="Times New Roman" w:cs="Times New Roman"/>
                <w:b/>
                <w:color w:val="FF0000"/>
                <w:lang w:eastAsia="en-US"/>
              </w:rPr>
              <w:t xml:space="preserve">Подготовка </w:t>
            </w:r>
            <w:r w:rsidR="00CC4122" w:rsidRPr="00382E98">
              <w:rPr>
                <w:rFonts w:ascii="Times New Roman" w:eastAsia="Calibri" w:hAnsi="Times New Roman" w:cs="Times New Roman"/>
                <w:b/>
                <w:color w:val="FF0000"/>
                <w:lang w:eastAsia="en-US"/>
              </w:rPr>
              <w:t>к прогулке, выход на прогулку</w:t>
            </w:r>
            <w:r w:rsidR="00CC4122" w:rsidRPr="00382E98">
              <w:rPr>
                <w:rFonts w:ascii="Times New Roman" w:eastAsia="Calibri" w:hAnsi="Times New Roman" w:cs="Times New Roman"/>
                <w:b/>
                <w:color w:val="FF0000"/>
                <w:lang w:eastAsia="en-US"/>
              </w:rPr>
              <w:tab/>
            </w:r>
          </w:p>
        </w:tc>
        <w:tc>
          <w:tcPr>
            <w:tcW w:w="2410" w:type="dxa"/>
            <w:tcBorders>
              <w:top w:val="single" w:sz="4" w:space="0" w:color="auto"/>
              <w:left w:val="single" w:sz="4" w:space="0" w:color="auto"/>
              <w:bottom w:val="single" w:sz="4" w:space="0" w:color="auto"/>
              <w:right w:val="single" w:sz="4" w:space="0" w:color="auto"/>
            </w:tcBorders>
            <w:shd w:val="clear" w:color="auto" w:fill="EBC4DA" w:themeFill="accent5" w:themeFillTint="66"/>
          </w:tcPr>
          <w:p w:rsidR="00305595" w:rsidRPr="00382E98" w:rsidRDefault="00305595" w:rsidP="00305595">
            <w:pPr>
              <w:spacing w:after="0"/>
              <w:jc w:val="center"/>
              <w:rPr>
                <w:rFonts w:ascii="Times New Roman" w:eastAsia="Calibri" w:hAnsi="Times New Roman" w:cs="Times New Roman"/>
                <w:b/>
                <w:lang w:eastAsia="en-US"/>
              </w:rPr>
            </w:pPr>
            <w:r w:rsidRPr="00382E98">
              <w:rPr>
                <w:rFonts w:ascii="Times New Roman" w:eastAsia="Calibri" w:hAnsi="Times New Roman" w:cs="Times New Roman"/>
                <w:b/>
                <w:lang w:eastAsia="en-US"/>
              </w:rPr>
              <w:t>16.00-17.45</w:t>
            </w:r>
          </w:p>
        </w:tc>
      </w:tr>
      <w:tr w:rsidR="00305595" w:rsidRPr="00382E98" w:rsidTr="00D71C21">
        <w:trPr>
          <w:trHeight w:val="283"/>
        </w:trPr>
        <w:tc>
          <w:tcPr>
            <w:tcW w:w="13325" w:type="dxa"/>
            <w:tcBorders>
              <w:top w:val="single" w:sz="4" w:space="0" w:color="auto"/>
              <w:left w:val="single" w:sz="4" w:space="0" w:color="auto"/>
              <w:bottom w:val="single" w:sz="4" w:space="0" w:color="auto"/>
              <w:right w:val="single" w:sz="4" w:space="0" w:color="auto"/>
            </w:tcBorders>
            <w:shd w:val="clear" w:color="auto" w:fill="F1C3AE" w:themeFill="accent3" w:themeFillTint="66"/>
          </w:tcPr>
          <w:p w:rsidR="00305595" w:rsidRPr="00382E98" w:rsidRDefault="00305595" w:rsidP="00305595">
            <w:pPr>
              <w:spacing w:after="0" w:line="240" w:lineRule="auto"/>
              <w:rPr>
                <w:rFonts w:ascii="Times New Roman" w:eastAsia="Calibri" w:hAnsi="Times New Roman" w:cs="Times New Roman"/>
                <w:b/>
                <w:color w:val="FF0000"/>
                <w:lang w:eastAsia="en-US"/>
              </w:rPr>
            </w:pPr>
            <w:r w:rsidRPr="00382E98">
              <w:rPr>
                <w:rFonts w:ascii="Times New Roman" w:eastAsia="Calibri" w:hAnsi="Times New Roman" w:cs="Times New Roman"/>
                <w:b/>
                <w:color w:val="FF0000"/>
                <w:lang w:eastAsia="en-US"/>
              </w:rPr>
              <w:t>Подготовка к ужину, ужин</w:t>
            </w:r>
          </w:p>
        </w:tc>
        <w:tc>
          <w:tcPr>
            <w:tcW w:w="2410" w:type="dxa"/>
            <w:tcBorders>
              <w:top w:val="single" w:sz="4" w:space="0" w:color="auto"/>
              <w:left w:val="single" w:sz="4" w:space="0" w:color="auto"/>
              <w:bottom w:val="single" w:sz="4" w:space="0" w:color="auto"/>
              <w:right w:val="single" w:sz="4" w:space="0" w:color="auto"/>
            </w:tcBorders>
            <w:shd w:val="clear" w:color="auto" w:fill="EBC4DA" w:themeFill="accent5" w:themeFillTint="66"/>
          </w:tcPr>
          <w:p w:rsidR="00305595" w:rsidRPr="00382E98" w:rsidRDefault="00305595" w:rsidP="00305595">
            <w:pPr>
              <w:spacing w:after="0"/>
              <w:jc w:val="center"/>
              <w:rPr>
                <w:rFonts w:ascii="Times New Roman" w:eastAsia="Calibri" w:hAnsi="Times New Roman" w:cs="Times New Roman"/>
                <w:b/>
                <w:lang w:eastAsia="en-US"/>
              </w:rPr>
            </w:pPr>
            <w:r w:rsidRPr="00382E98">
              <w:rPr>
                <w:rFonts w:ascii="Times New Roman" w:eastAsia="Calibri" w:hAnsi="Times New Roman" w:cs="Times New Roman"/>
                <w:b/>
                <w:lang w:eastAsia="en-US"/>
              </w:rPr>
              <w:t>18.00-18.20</w:t>
            </w:r>
          </w:p>
        </w:tc>
      </w:tr>
      <w:tr w:rsidR="00305595" w:rsidRPr="00382E98" w:rsidTr="00D71C21">
        <w:tc>
          <w:tcPr>
            <w:tcW w:w="13325" w:type="dxa"/>
            <w:tcBorders>
              <w:top w:val="single" w:sz="4" w:space="0" w:color="auto"/>
              <w:left w:val="single" w:sz="4" w:space="0" w:color="auto"/>
              <w:bottom w:val="single" w:sz="4" w:space="0" w:color="auto"/>
              <w:right w:val="single" w:sz="4" w:space="0" w:color="auto"/>
            </w:tcBorders>
            <w:shd w:val="clear" w:color="auto" w:fill="F1C3AE" w:themeFill="accent3" w:themeFillTint="66"/>
          </w:tcPr>
          <w:p w:rsidR="00305595" w:rsidRPr="00382E98" w:rsidRDefault="00305595" w:rsidP="00305595">
            <w:pPr>
              <w:spacing w:after="0" w:line="240" w:lineRule="auto"/>
              <w:rPr>
                <w:rFonts w:ascii="Times New Roman" w:eastAsia="Times New Roman" w:hAnsi="Times New Roman" w:cs="Times New Roman"/>
                <w:lang w:eastAsia="en-US"/>
              </w:rPr>
            </w:pPr>
            <w:r w:rsidRPr="00382E98">
              <w:rPr>
                <w:rFonts w:ascii="Times New Roman" w:eastAsia="Calibri" w:hAnsi="Times New Roman" w:cs="Times New Roman"/>
                <w:lang w:eastAsia="en-US"/>
              </w:rPr>
              <w:t>Игры, подготовка к прогулке, выход на прогулку</w:t>
            </w:r>
          </w:p>
        </w:tc>
        <w:tc>
          <w:tcPr>
            <w:tcW w:w="2410" w:type="dxa"/>
            <w:tcBorders>
              <w:top w:val="single" w:sz="4" w:space="0" w:color="auto"/>
              <w:left w:val="single" w:sz="4" w:space="0" w:color="auto"/>
              <w:bottom w:val="single" w:sz="4" w:space="0" w:color="auto"/>
              <w:right w:val="single" w:sz="4" w:space="0" w:color="auto"/>
            </w:tcBorders>
            <w:shd w:val="clear" w:color="auto" w:fill="EBC4DA" w:themeFill="accent5" w:themeFillTint="66"/>
          </w:tcPr>
          <w:p w:rsidR="00305595" w:rsidRPr="00382E98" w:rsidRDefault="00305595" w:rsidP="00305595">
            <w:pPr>
              <w:spacing w:after="0"/>
              <w:jc w:val="center"/>
              <w:rPr>
                <w:rFonts w:ascii="Times New Roman" w:eastAsia="Times New Roman" w:hAnsi="Times New Roman" w:cs="Times New Roman"/>
                <w:lang w:eastAsia="en-US"/>
              </w:rPr>
            </w:pPr>
            <w:r w:rsidRPr="00382E98">
              <w:rPr>
                <w:rFonts w:ascii="Times New Roman" w:eastAsia="Calibri" w:hAnsi="Times New Roman" w:cs="Times New Roman"/>
                <w:lang w:eastAsia="en-US"/>
              </w:rPr>
              <w:t>18.20-18.30</w:t>
            </w:r>
          </w:p>
        </w:tc>
      </w:tr>
      <w:tr w:rsidR="00305595" w:rsidRPr="00382E98" w:rsidTr="00D71C21">
        <w:tc>
          <w:tcPr>
            <w:tcW w:w="13325" w:type="dxa"/>
            <w:tcBorders>
              <w:top w:val="single" w:sz="4" w:space="0" w:color="auto"/>
              <w:left w:val="single" w:sz="4" w:space="0" w:color="auto"/>
              <w:bottom w:val="single" w:sz="4" w:space="0" w:color="auto"/>
              <w:right w:val="single" w:sz="4" w:space="0" w:color="auto"/>
            </w:tcBorders>
            <w:shd w:val="clear" w:color="auto" w:fill="F1C3AE" w:themeFill="accent3" w:themeFillTint="66"/>
          </w:tcPr>
          <w:p w:rsidR="00305595" w:rsidRPr="00382E98" w:rsidRDefault="00305595" w:rsidP="00305595">
            <w:pPr>
              <w:spacing w:after="0" w:line="240" w:lineRule="auto"/>
              <w:rPr>
                <w:rFonts w:ascii="Times New Roman" w:eastAsia="Calibri" w:hAnsi="Times New Roman" w:cs="Times New Roman"/>
                <w:lang w:eastAsia="en-US"/>
              </w:rPr>
            </w:pPr>
            <w:r w:rsidRPr="00382E98">
              <w:rPr>
                <w:rFonts w:ascii="Times New Roman" w:eastAsia="Calibri" w:hAnsi="Times New Roman" w:cs="Times New Roman"/>
                <w:b/>
                <w:color w:val="FF0000"/>
                <w:lang w:eastAsia="en-US"/>
              </w:rPr>
              <w:t>Прогулка</w:t>
            </w:r>
            <w:r w:rsidRPr="00382E98">
              <w:rPr>
                <w:rFonts w:ascii="Times New Roman" w:eastAsia="Calibri" w:hAnsi="Times New Roman" w:cs="Times New Roman"/>
                <w:color w:val="FF0000"/>
                <w:lang w:eastAsia="en-US"/>
              </w:rPr>
              <w:t>,</w:t>
            </w:r>
            <w:r w:rsidRPr="00382E98">
              <w:rPr>
                <w:rFonts w:ascii="Times New Roman" w:eastAsia="Calibri" w:hAnsi="Times New Roman" w:cs="Times New Roman"/>
                <w:lang w:eastAsia="en-US"/>
              </w:rPr>
              <w:t xml:space="preserve"> подвижные игры,</w:t>
            </w:r>
          </w:p>
          <w:p w:rsidR="00305595" w:rsidRPr="00382E98" w:rsidRDefault="00305595" w:rsidP="00305595">
            <w:pPr>
              <w:spacing w:after="0" w:line="240" w:lineRule="auto"/>
              <w:rPr>
                <w:rFonts w:ascii="Times New Roman" w:eastAsia="Times New Roman" w:hAnsi="Times New Roman" w:cs="Times New Roman"/>
                <w:lang w:eastAsia="en-US"/>
              </w:rPr>
            </w:pPr>
            <w:r w:rsidRPr="00382E98">
              <w:rPr>
                <w:rFonts w:ascii="Times New Roman" w:eastAsia="Calibri" w:hAnsi="Times New Roman" w:cs="Times New Roman"/>
                <w:lang w:eastAsia="en-US"/>
              </w:rPr>
              <w:t>Уход детей домой</w:t>
            </w:r>
          </w:p>
        </w:tc>
        <w:tc>
          <w:tcPr>
            <w:tcW w:w="2410" w:type="dxa"/>
            <w:tcBorders>
              <w:top w:val="single" w:sz="4" w:space="0" w:color="auto"/>
              <w:left w:val="single" w:sz="4" w:space="0" w:color="auto"/>
              <w:bottom w:val="single" w:sz="4" w:space="0" w:color="auto"/>
              <w:right w:val="single" w:sz="4" w:space="0" w:color="auto"/>
            </w:tcBorders>
            <w:shd w:val="clear" w:color="auto" w:fill="EBC4DA" w:themeFill="accent5" w:themeFillTint="66"/>
          </w:tcPr>
          <w:p w:rsidR="00305595" w:rsidRPr="00382E98" w:rsidRDefault="00305595" w:rsidP="00305595">
            <w:pPr>
              <w:spacing w:after="0"/>
              <w:jc w:val="center"/>
              <w:rPr>
                <w:rFonts w:ascii="Times New Roman" w:eastAsia="Times New Roman" w:hAnsi="Times New Roman" w:cs="Times New Roman"/>
                <w:b/>
                <w:lang w:eastAsia="en-US"/>
              </w:rPr>
            </w:pPr>
            <w:r w:rsidRPr="00382E98">
              <w:rPr>
                <w:rFonts w:ascii="Times New Roman" w:eastAsia="Calibri" w:hAnsi="Times New Roman" w:cs="Times New Roman"/>
                <w:b/>
                <w:lang w:eastAsia="en-US"/>
              </w:rPr>
              <w:t>18.30-19.00</w:t>
            </w:r>
          </w:p>
        </w:tc>
      </w:tr>
    </w:tbl>
    <w:p w:rsidR="004A6FD6" w:rsidRDefault="004A6FD6" w:rsidP="00CC4122">
      <w:pPr>
        <w:spacing w:after="0"/>
        <w:ind w:right="-427"/>
        <w:contextualSpacing/>
        <w:mirrorIndents/>
        <w:jc w:val="center"/>
        <w:rPr>
          <w:rFonts w:ascii="Times New Roman" w:hAnsi="Times New Roman"/>
          <w:b/>
          <w:bCs/>
        </w:rPr>
      </w:pPr>
    </w:p>
    <w:p w:rsidR="004A6FD6" w:rsidRDefault="004A6FD6" w:rsidP="00CC4122">
      <w:pPr>
        <w:spacing w:after="0"/>
        <w:ind w:right="-427"/>
        <w:contextualSpacing/>
        <w:mirrorIndents/>
        <w:jc w:val="center"/>
        <w:rPr>
          <w:rFonts w:ascii="Times New Roman" w:hAnsi="Times New Roman"/>
          <w:b/>
          <w:bCs/>
        </w:rPr>
      </w:pPr>
    </w:p>
    <w:p w:rsidR="00DB7025" w:rsidRDefault="00DB7025" w:rsidP="00CC4122">
      <w:pPr>
        <w:spacing w:after="0"/>
        <w:ind w:right="-427"/>
        <w:contextualSpacing/>
        <w:mirrorIndents/>
        <w:jc w:val="center"/>
        <w:rPr>
          <w:rFonts w:ascii="Times New Roman" w:hAnsi="Times New Roman"/>
          <w:b/>
          <w:bCs/>
        </w:rPr>
      </w:pPr>
    </w:p>
    <w:p w:rsidR="00481203" w:rsidRPr="00382E98" w:rsidRDefault="00481203" w:rsidP="00CC4122">
      <w:pPr>
        <w:spacing w:after="0"/>
        <w:ind w:right="-427"/>
        <w:contextualSpacing/>
        <w:mirrorIndents/>
        <w:jc w:val="center"/>
        <w:rPr>
          <w:rFonts w:ascii="Times New Roman" w:eastAsia="Times New Roman" w:hAnsi="Times New Roman" w:cs="Times New Roman"/>
          <w:b/>
        </w:rPr>
      </w:pPr>
      <w:r w:rsidRPr="00382E98">
        <w:rPr>
          <w:rFonts w:ascii="Times New Roman" w:hAnsi="Times New Roman"/>
          <w:b/>
          <w:bCs/>
        </w:rPr>
        <w:t>Режим дня в теплый период</w:t>
      </w:r>
      <w:r w:rsidR="00CC4122" w:rsidRPr="00382E98">
        <w:rPr>
          <w:rFonts w:ascii="Times New Roman" w:hAnsi="Times New Roman"/>
          <w:b/>
          <w:bCs/>
        </w:rPr>
        <w:t xml:space="preserve"> года</w:t>
      </w:r>
      <w:r w:rsidRPr="00382E98">
        <w:rPr>
          <w:rFonts w:ascii="Times New Roman" w:hAnsi="Times New Roman"/>
          <w:b/>
          <w:bCs/>
        </w:rPr>
        <w:t xml:space="preserve"> (июнь-август)</w:t>
      </w:r>
    </w:p>
    <w:p w:rsidR="00305595" w:rsidRPr="00382E98" w:rsidRDefault="00481203" w:rsidP="00CC4122">
      <w:pPr>
        <w:spacing w:after="0" w:line="240" w:lineRule="auto"/>
        <w:jc w:val="center"/>
        <w:rPr>
          <w:rFonts w:ascii="Times New Roman" w:eastAsia="Calibri" w:hAnsi="Times New Roman" w:cs="Times New Roman"/>
          <w:lang w:eastAsia="en-US"/>
        </w:rPr>
      </w:pPr>
      <w:r w:rsidRPr="00382E98">
        <w:rPr>
          <w:rFonts w:ascii="Times New Roman" w:eastAsia="Calibri" w:hAnsi="Times New Roman" w:cs="Times New Roman"/>
          <w:b/>
          <w:lang w:eastAsia="en-US"/>
        </w:rPr>
        <w:t>Подготовительная группа (с 6 лет-7 лет)</w:t>
      </w:r>
    </w:p>
    <w:tbl>
      <w:tblPr>
        <w:tblW w:w="1573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184"/>
        <w:gridCol w:w="2551"/>
      </w:tblGrid>
      <w:tr w:rsidR="00305595" w:rsidRPr="00382E98" w:rsidTr="00D71C21">
        <w:tc>
          <w:tcPr>
            <w:tcW w:w="13184" w:type="dxa"/>
            <w:tcBorders>
              <w:top w:val="single" w:sz="4" w:space="0" w:color="auto"/>
              <w:left w:val="single" w:sz="4" w:space="0" w:color="auto"/>
              <w:bottom w:val="single" w:sz="4" w:space="0" w:color="auto"/>
              <w:right w:val="single" w:sz="4" w:space="0" w:color="auto"/>
            </w:tcBorders>
            <w:shd w:val="clear" w:color="auto" w:fill="FBD387" w:themeFill="accent4" w:themeFillTint="99"/>
            <w:hideMark/>
          </w:tcPr>
          <w:p w:rsidR="00305595" w:rsidRPr="00382E98" w:rsidRDefault="00305595" w:rsidP="00305595">
            <w:pPr>
              <w:spacing w:after="0"/>
              <w:jc w:val="center"/>
              <w:rPr>
                <w:rFonts w:ascii="Times New Roman" w:eastAsia="Times New Roman" w:hAnsi="Times New Roman" w:cs="Times New Roman"/>
                <w:b/>
                <w:lang w:eastAsia="en-US"/>
              </w:rPr>
            </w:pPr>
            <w:r w:rsidRPr="00382E98">
              <w:rPr>
                <w:rFonts w:ascii="Times New Roman" w:eastAsia="Calibri" w:hAnsi="Times New Roman" w:cs="Times New Roman"/>
                <w:b/>
                <w:lang w:eastAsia="en-US"/>
              </w:rPr>
              <w:t>Режимные моменты</w:t>
            </w:r>
          </w:p>
        </w:tc>
        <w:tc>
          <w:tcPr>
            <w:tcW w:w="2551" w:type="dxa"/>
            <w:tcBorders>
              <w:top w:val="single" w:sz="4" w:space="0" w:color="auto"/>
              <w:left w:val="single" w:sz="4" w:space="0" w:color="auto"/>
              <w:bottom w:val="single" w:sz="4" w:space="0" w:color="auto"/>
              <w:right w:val="single" w:sz="4" w:space="0" w:color="auto"/>
            </w:tcBorders>
            <w:shd w:val="clear" w:color="auto" w:fill="FBD387" w:themeFill="accent4" w:themeFillTint="99"/>
            <w:hideMark/>
          </w:tcPr>
          <w:p w:rsidR="00305595" w:rsidRPr="00382E98" w:rsidRDefault="00305595" w:rsidP="00305595">
            <w:pPr>
              <w:spacing w:after="0"/>
              <w:jc w:val="center"/>
              <w:rPr>
                <w:rFonts w:ascii="Calibri" w:eastAsia="Calibri" w:hAnsi="Calibri" w:cs="Times New Roman"/>
                <w:lang w:eastAsia="en-US"/>
              </w:rPr>
            </w:pPr>
            <w:r w:rsidRPr="00382E98">
              <w:rPr>
                <w:rFonts w:ascii="Times New Roman" w:eastAsia="Calibri" w:hAnsi="Times New Roman" w:cs="Times New Roman"/>
                <w:b/>
                <w:lang w:eastAsia="en-US"/>
              </w:rPr>
              <w:t>Время</w:t>
            </w:r>
          </w:p>
        </w:tc>
      </w:tr>
      <w:tr w:rsidR="00305595" w:rsidRPr="00382E98" w:rsidTr="00D71C21">
        <w:tc>
          <w:tcPr>
            <w:tcW w:w="13184" w:type="dxa"/>
            <w:tcBorders>
              <w:top w:val="single" w:sz="4" w:space="0" w:color="auto"/>
              <w:left w:val="single" w:sz="4" w:space="0" w:color="auto"/>
              <w:bottom w:val="single" w:sz="4" w:space="0" w:color="auto"/>
              <w:right w:val="single" w:sz="4" w:space="0" w:color="auto"/>
            </w:tcBorders>
            <w:shd w:val="clear" w:color="auto" w:fill="F1C3AE" w:themeFill="accent3" w:themeFillTint="66"/>
            <w:hideMark/>
          </w:tcPr>
          <w:p w:rsidR="00305595" w:rsidRPr="00382E98" w:rsidRDefault="00305595" w:rsidP="00305595">
            <w:pPr>
              <w:spacing w:after="0"/>
              <w:rPr>
                <w:rFonts w:ascii="Times New Roman" w:eastAsia="Calibri" w:hAnsi="Times New Roman" w:cs="Times New Roman"/>
                <w:lang w:eastAsia="en-US"/>
              </w:rPr>
            </w:pPr>
            <w:r w:rsidRPr="00382E98">
              <w:rPr>
                <w:rFonts w:ascii="Times New Roman" w:eastAsia="Calibri" w:hAnsi="Times New Roman" w:cs="Times New Roman"/>
                <w:lang w:eastAsia="en-US"/>
              </w:rPr>
              <w:t>Утренний прием на свежем воздухе.</w:t>
            </w:r>
          </w:p>
          <w:p w:rsidR="00305595" w:rsidRPr="00382E98" w:rsidRDefault="00305595" w:rsidP="00305595">
            <w:pPr>
              <w:spacing w:after="0"/>
              <w:rPr>
                <w:rFonts w:ascii="Times New Roman" w:eastAsia="Times New Roman" w:hAnsi="Times New Roman" w:cs="Times New Roman"/>
                <w:lang w:eastAsia="en-US"/>
              </w:rPr>
            </w:pPr>
            <w:r w:rsidRPr="00382E98">
              <w:rPr>
                <w:rFonts w:ascii="Times New Roman" w:eastAsia="Calibri" w:hAnsi="Times New Roman" w:cs="Times New Roman"/>
                <w:lang w:eastAsia="en-US"/>
              </w:rPr>
              <w:t>Игры на улице</w:t>
            </w:r>
          </w:p>
        </w:tc>
        <w:tc>
          <w:tcPr>
            <w:tcW w:w="2551" w:type="dxa"/>
            <w:tcBorders>
              <w:top w:val="single" w:sz="4" w:space="0" w:color="auto"/>
              <w:left w:val="single" w:sz="4" w:space="0" w:color="auto"/>
              <w:bottom w:val="single" w:sz="4" w:space="0" w:color="auto"/>
              <w:right w:val="single" w:sz="4" w:space="0" w:color="auto"/>
            </w:tcBorders>
            <w:shd w:val="clear" w:color="auto" w:fill="EBC4DA" w:themeFill="accent5" w:themeFillTint="66"/>
            <w:hideMark/>
          </w:tcPr>
          <w:p w:rsidR="00305595" w:rsidRPr="00382E98" w:rsidRDefault="00305595" w:rsidP="00481203">
            <w:pPr>
              <w:spacing w:after="0"/>
              <w:jc w:val="center"/>
              <w:rPr>
                <w:rFonts w:ascii="Times New Roman" w:eastAsia="Times New Roman" w:hAnsi="Times New Roman" w:cs="Times New Roman"/>
                <w:lang w:eastAsia="en-US"/>
              </w:rPr>
            </w:pPr>
            <w:r w:rsidRPr="00382E98">
              <w:rPr>
                <w:rFonts w:ascii="Times New Roman" w:eastAsia="Calibri" w:hAnsi="Times New Roman" w:cs="Times New Roman"/>
                <w:lang w:eastAsia="en-US"/>
              </w:rPr>
              <w:t>7.00-8.00</w:t>
            </w:r>
          </w:p>
        </w:tc>
      </w:tr>
      <w:tr w:rsidR="00305595" w:rsidRPr="00382E98" w:rsidTr="00D71C21">
        <w:tc>
          <w:tcPr>
            <w:tcW w:w="13184" w:type="dxa"/>
            <w:tcBorders>
              <w:top w:val="single" w:sz="4" w:space="0" w:color="auto"/>
              <w:left w:val="single" w:sz="4" w:space="0" w:color="auto"/>
              <w:bottom w:val="single" w:sz="4" w:space="0" w:color="auto"/>
              <w:right w:val="single" w:sz="4" w:space="0" w:color="auto"/>
            </w:tcBorders>
            <w:shd w:val="clear" w:color="auto" w:fill="F1C3AE" w:themeFill="accent3" w:themeFillTint="66"/>
            <w:hideMark/>
          </w:tcPr>
          <w:p w:rsidR="00305595" w:rsidRPr="00382E98" w:rsidRDefault="00305595" w:rsidP="00305595">
            <w:pPr>
              <w:spacing w:after="0"/>
              <w:rPr>
                <w:rFonts w:ascii="Times New Roman" w:eastAsia="Times New Roman" w:hAnsi="Times New Roman" w:cs="Times New Roman"/>
                <w:lang w:eastAsia="en-US"/>
              </w:rPr>
            </w:pPr>
            <w:r w:rsidRPr="00382E98">
              <w:rPr>
                <w:rFonts w:ascii="Times New Roman" w:eastAsia="Calibri" w:hAnsi="Times New Roman" w:cs="Times New Roman"/>
                <w:lang w:eastAsia="en-US"/>
              </w:rPr>
              <w:t>Гимнастика на улице</w:t>
            </w:r>
          </w:p>
        </w:tc>
        <w:tc>
          <w:tcPr>
            <w:tcW w:w="2551" w:type="dxa"/>
            <w:tcBorders>
              <w:top w:val="single" w:sz="4" w:space="0" w:color="auto"/>
              <w:left w:val="single" w:sz="4" w:space="0" w:color="auto"/>
              <w:bottom w:val="single" w:sz="4" w:space="0" w:color="auto"/>
              <w:right w:val="single" w:sz="4" w:space="0" w:color="auto"/>
            </w:tcBorders>
            <w:shd w:val="clear" w:color="auto" w:fill="EBC4DA" w:themeFill="accent5" w:themeFillTint="66"/>
            <w:hideMark/>
          </w:tcPr>
          <w:p w:rsidR="00305595" w:rsidRPr="00382E98" w:rsidRDefault="00305595" w:rsidP="00481203">
            <w:pPr>
              <w:spacing w:after="0"/>
              <w:jc w:val="center"/>
              <w:rPr>
                <w:rFonts w:ascii="Times New Roman" w:eastAsia="Times New Roman" w:hAnsi="Times New Roman" w:cs="Times New Roman"/>
                <w:lang w:eastAsia="en-US"/>
              </w:rPr>
            </w:pPr>
            <w:r w:rsidRPr="00382E98">
              <w:rPr>
                <w:rFonts w:ascii="Times New Roman" w:eastAsia="Calibri" w:hAnsi="Times New Roman" w:cs="Times New Roman"/>
                <w:lang w:eastAsia="en-US"/>
              </w:rPr>
              <w:t>8.00-8.15</w:t>
            </w:r>
          </w:p>
        </w:tc>
      </w:tr>
      <w:tr w:rsidR="00305595" w:rsidRPr="00382E98" w:rsidTr="00D71C21">
        <w:tc>
          <w:tcPr>
            <w:tcW w:w="13184" w:type="dxa"/>
            <w:tcBorders>
              <w:top w:val="single" w:sz="4" w:space="0" w:color="auto"/>
              <w:left w:val="single" w:sz="4" w:space="0" w:color="auto"/>
              <w:bottom w:val="single" w:sz="4" w:space="0" w:color="auto"/>
              <w:right w:val="single" w:sz="4" w:space="0" w:color="auto"/>
            </w:tcBorders>
            <w:shd w:val="clear" w:color="auto" w:fill="F1C3AE" w:themeFill="accent3" w:themeFillTint="66"/>
            <w:hideMark/>
          </w:tcPr>
          <w:p w:rsidR="00305595" w:rsidRPr="00382E98" w:rsidRDefault="00305595" w:rsidP="00305595">
            <w:pPr>
              <w:spacing w:after="0"/>
              <w:rPr>
                <w:rFonts w:ascii="Times New Roman" w:eastAsia="Times New Roman" w:hAnsi="Times New Roman" w:cs="Times New Roman"/>
                <w:b/>
                <w:color w:val="FF0000"/>
                <w:lang w:eastAsia="en-US"/>
              </w:rPr>
            </w:pPr>
            <w:r w:rsidRPr="00382E98">
              <w:rPr>
                <w:rFonts w:ascii="Times New Roman" w:eastAsia="Calibri" w:hAnsi="Times New Roman" w:cs="Times New Roman"/>
                <w:b/>
                <w:color w:val="FF0000"/>
                <w:lang w:eastAsia="en-US"/>
              </w:rPr>
              <w:t>Подготовка к завтраку. Завтрак</w:t>
            </w:r>
          </w:p>
        </w:tc>
        <w:tc>
          <w:tcPr>
            <w:tcW w:w="2551" w:type="dxa"/>
            <w:tcBorders>
              <w:top w:val="single" w:sz="4" w:space="0" w:color="auto"/>
              <w:left w:val="single" w:sz="4" w:space="0" w:color="auto"/>
              <w:bottom w:val="single" w:sz="4" w:space="0" w:color="auto"/>
              <w:right w:val="single" w:sz="4" w:space="0" w:color="auto"/>
            </w:tcBorders>
            <w:shd w:val="clear" w:color="auto" w:fill="EBC4DA" w:themeFill="accent5" w:themeFillTint="66"/>
            <w:hideMark/>
          </w:tcPr>
          <w:p w:rsidR="00305595" w:rsidRPr="00382E98" w:rsidRDefault="00305595" w:rsidP="00481203">
            <w:pPr>
              <w:spacing w:after="0"/>
              <w:jc w:val="center"/>
              <w:rPr>
                <w:rFonts w:ascii="Times New Roman" w:eastAsia="Times New Roman" w:hAnsi="Times New Roman" w:cs="Times New Roman"/>
                <w:b/>
                <w:lang w:eastAsia="en-US"/>
              </w:rPr>
            </w:pPr>
            <w:r w:rsidRPr="00382E98">
              <w:rPr>
                <w:rFonts w:ascii="Times New Roman" w:eastAsia="Calibri" w:hAnsi="Times New Roman" w:cs="Times New Roman"/>
                <w:b/>
                <w:lang w:eastAsia="en-US"/>
              </w:rPr>
              <w:t>8.20-8.45</w:t>
            </w:r>
          </w:p>
        </w:tc>
      </w:tr>
      <w:tr w:rsidR="00305595" w:rsidRPr="00382E98" w:rsidTr="00D71C21">
        <w:tc>
          <w:tcPr>
            <w:tcW w:w="13184" w:type="dxa"/>
            <w:tcBorders>
              <w:top w:val="single" w:sz="4" w:space="0" w:color="auto"/>
              <w:left w:val="single" w:sz="4" w:space="0" w:color="auto"/>
              <w:bottom w:val="single" w:sz="4" w:space="0" w:color="auto"/>
              <w:right w:val="single" w:sz="4" w:space="0" w:color="auto"/>
            </w:tcBorders>
            <w:shd w:val="clear" w:color="auto" w:fill="F1C3AE" w:themeFill="accent3" w:themeFillTint="66"/>
            <w:hideMark/>
          </w:tcPr>
          <w:p w:rsidR="00305595" w:rsidRPr="00382E98" w:rsidRDefault="00305595" w:rsidP="00305595">
            <w:pPr>
              <w:spacing w:after="0"/>
              <w:rPr>
                <w:rFonts w:ascii="Times New Roman" w:eastAsia="Times New Roman" w:hAnsi="Times New Roman" w:cs="Times New Roman"/>
                <w:lang w:eastAsia="en-US"/>
              </w:rPr>
            </w:pPr>
            <w:r w:rsidRPr="00382E98">
              <w:rPr>
                <w:rFonts w:ascii="Times New Roman" w:eastAsia="Calibri" w:hAnsi="Times New Roman" w:cs="Times New Roman"/>
                <w:lang w:eastAsia="en-US"/>
              </w:rPr>
              <w:t>Гигиенические процедуры (полоскание полости рта)</w:t>
            </w:r>
          </w:p>
        </w:tc>
        <w:tc>
          <w:tcPr>
            <w:tcW w:w="2551" w:type="dxa"/>
            <w:tcBorders>
              <w:top w:val="single" w:sz="4" w:space="0" w:color="auto"/>
              <w:left w:val="single" w:sz="4" w:space="0" w:color="auto"/>
              <w:bottom w:val="single" w:sz="4" w:space="0" w:color="auto"/>
              <w:right w:val="single" w:sz="4" w:space="0" w:color="auto"/>
            </w:tcBorders>
            <w:shd w:val="clear" w:color="auto" w:fill="EBC4DA" w:themeFill="accent5" w:themeFillTint="66"/>
            <w:hideMark/>
          </w:tcPr>
          <w:p w:rsidR="00305595" w:rsidRPr="00382E98" w:rsidRDefault="00305595" w:rsidP="00481203">
            <w:pPr>
              <w:spacing w:after="0"/>
              <w:jc w:val="center"/>
              <w:rPr>
                <w:rFonts w:ascii="Times New Roman" w:eastAsia="Times New Roman" w:hAnsi="Times New Roman" w:cs="Times New Roman"/>
                <w:lang w:eastAsia="en-US"/>
              </w:rPr>
            </w:pPr>
            <w:r w:rsidRPr="00382E98">
              <w:rPr>
                <w:rFonts w:ascii="Times New Roman" w:eastAsia="Calibri" w:hAnsi="Times New Roman" w:cs="Times New Roman"/>
                <w:lang w:eastAsia="en-US"/>
              </w:rPr>
              <w:t>8.50-9.00</w:t>
            </w:r>
          </w:p>
        </w:tc>
      </w:tr>
      <w:tr w:rsidR="00305595" w:rsidRPr="00382E98" w:rsidTr="00D71C21">
        <w:tc>
          <w:tcPr>
            <w:tcW w:w="13184" w:type="dxa"/>
            <w:tcBorders>
              <w:top w:val="single" w:sz="4" w:space="0" w:color="auto"/>
              <w:left w:val="single" w:sz="4" w:space="0" w:color="auto"/>
              <w:bottom w:val="single" w:sz="4" w:space="0" w:color="auto"/>
              <w:right w:val="single" w:sz="4" w:space="0" w:color="auto"/>
            </w:tcBorders>
            <w:shd w:val="clear" w:color="auto" w:fill="F1C3AE" w:themeFill="accent3" w:themeFillTint="66"/>
          </w:tcPr>
          <w:p w:rsidR="00305595" w:rsidRPr="00382E98" w:rsidRDefault="00305595" w:rsidP="003078C5">
            <w:pPr>
              <w:spacing w:after="0"/>
              <w:rPr>
                <w:rFonts w:ascii="Times New Roman" w:eastAsia="Calibri" w:hAnsi="Times New Roman" w:cs="Times New Roman"/>
                <w:lang w:eastAsia="en-US"/>
              </w:rPr>
            </w:pPr>
            <w:r w:rsidRPr="00382E98">
              <w:rPr>
                <w:rFonts w:ascii="Times New Roman" w:eastAsia="Calibri" w:hAnsi="Times New Roman" w:cs="Times New Roman"/>
                <w:lang w:eastAsia="en-US"/>
              </w:rPr>
              <w:t>Самостоятельные игры</w:t>
            </w:r>
            <w:r w:rsidR="003078C5" w:rsidRPr="00382E98">
              <w:rPr>
                <w:rFonts w:ascii="Times New Roman" w:eastAsia="Calibri" w:hAnsi="Times New Roman" w:cs="Times New Roman"/>
                <w:lang w:eastAsia="en-US"/>
              </w:rPr>
              <w:t xml:space="preserve"> </w:t>
            </w:r>
          </w:p>
        </w:tc>
        <w:tc>
          <w:tcPr>
            <w:tcW w:w="2551" w:type="dxa"/>
            <w:tcBorders>
              <w:top w:val="single" w:sz="4" w:space="0" w:color="auto"/>
              <w:left w:val="single" w:sz="4" w:space="0" w:color="auto"/>
              <w:bottom w:val="single" w:sz="4" w:space="0" w:color="auto"/>
              <w:right w:val="single" w:sz="4" w:space="0" w:color="auto"/>
            </w:tcBorders>
            <w:shd w:val="clear" w:color="auto" w:fill="EBC4DA" w:themeFill="accent5" w:themeFillTint="66"/>
          </w:tcPr>
          <w:p w:rsidR="00305595" w:rsidRPr="00382E98" w:rsidRDefault="00305595" w:rsidP="00481203">
            <w:pPr>
              <w:spacing w:after="0"/>
              <w:jc w:val="center"/>
              <w:rPr>
                <w:rFonts w:ascii="Times New Roman" w:eastAsia="Calibri" w:hAnsi="Times New Roman" w:cs="Times New Roman"/>
                <w:lang w:eastAsia="en-US"/>
              </w:rPr>
            </w:pPr>
            <w:r w:rsidRPr="00382E98">
              <w:rPr>
                <w:rFonts w:ascii="Times New Roman" w:eastAsia="Calibri" w:hAnsi="Times New Roman" w:cs="Times New Roman"/>
                <w:lang w:eastAsia="en-US"/>
              </w:rPr>
              <w:t>9.00-9.20</w:t>
            </w:r>
          </w:p>
        </w:tc>
      </w:tr>
      <w:tr w:rsidR="00305595" w:rsidRPr="00382E98" w:rsidTr="00D71C21">
        <w:tc>
          <w:tcPr>
            <w:tcW w:w="13184" w:type="dxa"/>
            <w:tcBorders>
              <w:top w:val="single" w:sz="4" w:space="0" w:color="auto"/>
              <w:left w:val="single" w:sz="4" w:space="0" w:color="auto"/>
              <w:bottom w:val="single" w:sz="4" w:space="0" w:color="auto"/>
              <w:right w:val="single" w:sz="4" w:space="0" w:color="auto"/>
            </w:tcBorders>
            <w:shd w:val="clear" w:color="auto" w:fill="F1C3AE" w:themeFill="accent3" w:themeFillTint="66"/>
            <w:hideMark/>
          </w:tcPr>
          <w:p w:rsidR="00305595" w:rsidRPr="00382E98" w:rsidRDefault="00305595" w:rsidP="00305595">
            <w:pPr>
              <w:spacing w:after="0"/>
              <w:rPr>
                <w:rFonts w:ascii="Times New Roman" w:eastAsia="Times New Roman" w:hAnsi="Times New Roman" w:cs="Times New Roman"/>
                <w:lang w:eastAsia="en-US"/>
              </w:rPr>
            </w:pPr>
            <w:r w:rsidRPr="00382E98">
              <w:rPr>
                <w:rFonts w:ascii="Times New Roman" w:eastAsia="Calibri" w:hAnsi="Times New Roman" w:cs="Times New Roman"/>
                <w:lang w:eastAsia="en-US"/>
              </w:rPr>
              <w:t>Подготовка к прогулке</w:t>
            </w:r>
          </w:p>
        </w:tc>
        <w:tc>
          <w:tcPr>
            <w:tcW w:w="2551" w:type="dxa"/>
            <w:tcBorders>
              <w:top w:val="single" w:sz="4" w:space="0" w:color="auto"/>
              <w:left w:val="single" w:sz="4" w:space="0" w:color="auto"/>
              <w:bottom w:val="single" w:sz="4" w:space="0" w:color="auto"/>
              <w:right w:val="single" w:sz="4" w:space="0" w:color="auto"/>
            </w:tcBorders>
            <w:shd w:val="clear" w:color="auto" w:fill="EBC4DA" w:themeFill="accent5" w:themeFillTint="66"/>
            <w:hideMark/>
          </w:tcPr>
          <w:p w:rsidR="00305595" w:rsidRPr="00382E98" w:rsidRDefault="00305595" w:rsidP="00481203">
            <w:pPr>
              <w:spacing w:after="0"/>
              <w:jc w:val="center"/>
              <w:rPr>
                <w:rFonts w:ascii="Times New Roman" w:eastAsia="Times New Roman" w:hAnsi="Times New Roman" w:cs="Times New Roman"/>
                <w:lang w:eastAsia="en-US"/>
              </w:rPr>
            </w:pPr>
            <w:r w:rsidRPr="00382E98">
              <w:rPr>
                <w:rFonts w:ascii="Times New Roman" w:eastAsia="Calibri" w:hAnsi="Times New Roman" w:cs="Times New Roman"/>
                <w:lang w:eastAsia="en-US"/>
              </w:rPr>
              <w:t>9.20-9.30</w:t>
            </w:r>
          </w:p>
        </w:tc>
      </w:tr>
      <w:tr w:rsidR="00305595" w:rsidRPr="00382E98" w:rsidTr="00D71C21">
        <w:tc>
          <w:tcPr>
            <w:tcW w:w="13184" w:type="dxa"/>
            <w:tcBorders>
              <w:top w:val="single" w:sz="4" w:space="0" w:color="auto"/>
              <w:left w:val="single" w:sz="4" w:space="0" w:color="auto"/>
              <w:bottom w:val="single" w:sz="4" w:space="0" w:color="auto"/>
              <w:right w:val="single" w:sz="4" w:space="0" w:color="auto"/>
            </w:tcBorders>
            <w:shd w:val="clear" w:color="auto" w:fill="F1C3AE" w:themeFill="accent3" w:themeFillTint="66"/>
            <w:hideMark/>
          </w:tcPr>
          <w:p w:rsidR="00305595" w:rsidRPr="00382E98" w:rsidRDefault="00305595" w:rsidP="00305595">
            <w:pPr>
              <w:spacing w:after="0"/>
              <w:rPr>
                <w:rFonts w:ascii="Times New Roman" w:eastAsia="Calibri" w:hAnsi="Times New Roman" w:cs="Times New Roman"/>
                <w:lang w:eastAsia="en-US"/>
              </w:rPr>
            </w:pPr>
            <w:r w:rsidRPr="00382E98">
              <w:rPr>
                <w:rFonts w:ascii="Times New Roman" w:eastAsia="Calibri" w:hAnsi="Times New Roman" w:cs="Times New Roman"/>
                <w:b/>
                <w:color w:val="FF0000"/>
                <w:lang w:eastAsia="en-US"/>
              </w:rPr>
              <w:t xml:space="preserve">Прогулка </w:t>
            </w:r>
            <w:r w:rsidRPr="00382E98">
              <w:rPr>
                <w:rFonts w:ascii="Times New Roman" w:eastAsia="Calibri" w:hAnsi="Times New Roman" w:cs="Times New Roman"/>
                <w:lang w:eastAsia="en-US"/>
              </w:rPr>
              <w:t>(образовательная деятельность на прогулке, наблюдение, подвижные игры, труд, самостоятельная деятельность, воздушные и солнечные ванны, возвращение с прогулки)</w:t>
            </w:r>
          </w:p>
        </w:tc>
        <w:tc>
          <w:tcPr>
            <w:tcW w:w="2551" w:type="dxa"/>
            <w:tcBorders>
              <w:top w:val="single" w:sz="4" w:space="0" w:color="auto"/>
              <w:left w:val="single" w:sz="4" w:space="0" w:color="auto"/>
              <w:bottom w:val="single" w:sz="4" w:space="0" w:color="auto"/>
              <w:right w:val="single" w:sz="4" w:space="0" w:color="auto"/>
            </w:tcBorders>
            <w:shd w:val="clear" w:color="auto" w:fill="EBC4DA" w:themeFill="accent5" w:themeFillTint="66"/>
            <w:hideMark/>
          </w:tcPr>
          <w:p w:rsidR="00305595" w:rsidRPr="00382E98" w:rsidRDefault="00305595" w:rsidP="00481203">
            <w:pPr>
              <w:spacing w:after="0"/>
              <w:jc w:val="center"/>
              <w:rPr>
                <w:rFonts w:ascii="Times New Roman" w:eastAsia="Times New Roman" w:hAnsi="Times New Roman" w:cs="Times New Roman"/>
                <w:lang w:eastAsia="en-US"/>
              </w:rPr>
            </w:pPr>
            <w:r w:rsidRPr="00382E98">
              <w:rPr>
                <w:rFonts w:ascii="Times New Roman" w:eastAsia="Calibri" w:hAnsi="Times New Roman" w:cs="Times New Roman"/>
                <w:lang w:eastAsia="en-US"/>
              </w:rPr>
              <w:t>9.30-12.20</w:t>
            </w:r>
          </w:p>
        </w:tc>
      </w:tr>
      <w:tr w:rsidR="00305595" w:rsidRPr="00382E98" w:rsidTr="00D71C21">
        <w:tc>
          <w:tcPr>
            <w:tcW w:w="13184" w:type="dxa"/>
            <w:tcBorders>
              <w:top w:val="single" w:sz="4" w:space="0" w:color="auto"/>
              <w:left w:val="single" w:sz="4" w:space="0" w:color="auto"/>
              <w:bottom w:val="single" w:sz="4" w:space="0" w:color="auto"/>
              <w:right w:val="single" w:sz="4" w:space="0" w:color="auto"/>
            </w:tcBorders>
            <w:shd w:val="clear" w:color="auto" w:fill="F1C3AE" w:themeFill="accent3" w:themeFillTint="66"/>
            <w:hideMark/>
          </w:tcPr>
          <w:p w:rsidR="00305595" w:rsidRPr="00382E98" w:rsidRDefault="00305595" w:rsidP="00305595">
            <w:pPr>
              <w:spacing w:after="0"/>
              <w:rPr>
                <w:rFonts w:ascii="Times New Roman" w:eastAsia="Calibri" w:hAnsi="Times New Roman" w:cs="Times New Roman"/>
                <w:b/>
                <w:color w:val="FF0000"/>
                <w:lang w:eastAsia="en-US"/>
              </w:rPr>
            </w:pPr>
            <w:r w:rsidRPr="00382E98">
              <w:rPr>
                <w:rFonts w:ascii="Times New Roman" w:eastAsia="Calibri" w:hAnsi="Times New Roman" w:cs="Times New Roman"/>
                <w:b/>
                <w:color w:val="FF0000"/>
                <w:lang w:eastAsia="en-US"/>
              </w:rPr>
              <w:t>Второй завтрак (на прогулке)</w:t>
            </w:r>
          </w:p>
        </w:tc>
        <w:tc>
          <w:tcPr>
            <w:tcW w:w="2551" w:type="dxa"/>
            <w:tcBorders>
              <w:top w:val="single" w:sz="4" w:space="0" w:color="auto"/>
              <w:left w:val="single" w:sz="4" w:space="0" w:color="auto"/>
              <w:bottom w:val="single" w:sz="4" w:space="0" w:color="auto"/>
              <w:right w:val="single" w:sz="4" w:space="0" w:color="auto"/>
            </w:tcBorders>
            <w:shd w:val="clear" w:color="auto" w:fill="EBC4DA" w:themeFill="accent5" w:themeFillTint="66"/>
            <w:hideMark/>
          </w:tcPr>
          <w:p w:rsidR="00305595" w:rsidRPr="00382E98" w:rsidRDefault="00305595" w:rsidP="00481203">
            <w:pPr>
              <w:spacing w:after="0"/>
              <w:jc w:val="center"/>
              <w:rPr>
                <w:rFonts w:ascii="Times New Roman" w:eastAsia="Calibri" w:hAnsi="Times New Roman" w:cs="Times New Roman"/>
                <w:lang w:eastAsia="en-US"/>
              </w:rPr>
            </w:pPr>
            <w:r w:rsidRPr="00382E98">
              <w:rPr>
                <w:rFonts w:ascii="Times New Roman" w:eastAsia="Calibri" w:hAnsi="Times New Roman" w:cs="Times New Roman"/>
                <w:b/>
                <w:lang w:eastAsia="en-US"/>
              </w:rPr>
              <w:t>10.00-10.10</w:t>
            </w:r>
          </w:p>
        </w:tc>
      </w:tr>
      <w:tr w:rsidR="00305595" w:rsidRPr="00382E98" w:rsidTr="00D71C21">
        <w:tc>
          <w:tcPr>
            <w:tcW w:w="13184" w:type="dxa"/>
            <w:tcBorders>
              <w:top w:val="single" w:sz="4" w:space="0" w:color="auto"/>
              <w:left w:val="single" w:sz="4" w:space="0" w:color="auto"/>
              <w:bottom w:val="single" w:sz="4" w:space="0" w:color="auto"/>
              <w:right w:val="single" w:sz="4" w:space="0" w:color="auto"/>
            </w:tcBorders>
            <w:shd w:val="clear" w:color="auto" w:fill="F1C3AE" w:themeFill="accent3" w:themeFillTint="66"/>
            <w:hideMark/>
          </w:tcPr>
          <w:p w:rsidR="00305595" w:rsidRPr="00382E98" w:rsidRDefault="00305595" w:rsidP="00305595">
            <w:pPr>
              <w:spacing w:after="0"/>
              <w:rPr>
                <w:rFonts w:ascii="Times New Roman" w:eastAsia="Times New Roman" w:hAnsi="Times New Roman" w:cs="Times New Roman"/>
                <w:b/>
                <w:color w:val="FF0000"/>
                <w:lang w:eastAsia="en-US"/>
              </w:rPr>
            </w:pPr>
            <w:r w:rsidRPr="00382E98">
              <w:rPr>
                <w:rFonts w:ascii="Times New Roman" w:eastAsia="Calibri" w:hAnsi="Times New Roman" w:cs="Times New Roman"/>
                <w:b/>
                <w:color w:val="FF0000"/>
                <w:lang w:eastAsia="en-US"/>
              </w:rPr>
              <w:t>Обед</w:t>
            </w:r>
          </w:p>
        </w:tc>
        <w:tc>
          <w:tcPr>
            <w:tcW w:w="2551" w:type="dxa"/>
            <w:tcBorders>
              <w:top w:val="single" w:sz="4" w:space="0" w:color="auto"/>
              <w:left w:val="single" w:sz="4" w:space="0" w:color="auto"/>
              <w:bottom w:val="single" w:sz="4" w:space="0" w:color="auto"/>
              <w:right w:val="single" w:sz="4" w:space="0" w:color="auto"/>
            </w:tcBorders>
            <w:shd w:val="clear" w:color="auto" w:fill="EBC4DA" w:themeFill="accent5" w:themeFillTint="66"/>
            <w:hideMark/>
          </w:tcPr>
          <w:p w:rsidR="00305595" w:rsidRPr="00382E98" w:rsidRDefault="00305595" w:rsidP="00481203">
            <w:pPr>
              <w:spacing w:after="0"/>
              <w:jc w:val="center"/>
              <w:rPr>
                <w:rFonts w:ascii="Times New Roman" w:eastAsia="Calibri" w:hAnsi="Times New Roman" w:cs="Times New Roman"/>
                <w:b/>
                <w:lang w:eastAsia="en-US"/>
              </w:rPr>
            </w:pPr>
            <w:r w:rsidRPr="00382E98">
              <w:rPr>
                <w:rFonts w:ascii="Times New Roman" w:eastAsia="Calibri" w:hAnsi="Times New Roman" w:cs="Times New Roman"/>
                <w:b/>
                <w:lang w:eastAsia="en-US"/>
              </w:rPr>
              <w:t>12.30-12.50</w:t>
            </w:r>
          </w:p>
        </w:tc>
      </w:tr>
      <w:tr w:rsidR="00305595" w:rsidRPr="00382E98" w:rsidTr="00D71C21">
        <w:tc>
          <w:tcPr>
            <w:tcW w:w="13184" w:type="dxa"/>
            <w:tcBorders>
              <w:top w:val="single" w:sz="4" w:space="0" w:color="auto"/>
              <w:left w:val="single" w:sz="4" w:space="0" w:color="auto"/>
              <w:bottom w:val="single" w:sz="4" w:space="0" w:color="auto"/>
              <w:right w:val="single" w:sz="4" w:space="0" w:color="auto"/>
            </w:tcBorders>
            <w:shd w:val="clear" w:color="auto" w:fill="F1C3AE" w:themeFill="accent3" w:themeFillTint="66"/>
            <w:hideMark/>
          </w:tcPr>
          <w:p w:rsidR="00305595" w:rsidRPr="00382E98" w:rsidRDefault="00305595" w:rsidP="00305595">
            <w:pPr>
              <w:spacing w:after="0"/>
              <w:rPr>
                <w:rFonts w:ascii="Times New Roman" w:eastAsia="Calibri" w:hAnsi="Times New Roman" w:cs="Times New Roman"/>
                <w:lang w:eastAsia="en-US"/>
              </w:rPr>
            </w:pPr>
            <w:r w:rsidRPr="00382E98">
              <w:rPr>
                <w:rFonts w:ascii="Times New Roman" w:eastAsia="Calibri" w:hAnsi="Times New Roman" w:cs="Times New Roman"/>
                <w:lang w:eastAsia="en-US"/>
              </w:rPr>
              <w:t>Гигиенические процедуры.</w:t>
            </w:r>
          </w:p>
          <w:p w:rsidR="00305595" w:rsidRPr="00382E98" w:rsidRDefault="00305595" w:rsidP="00305595">
            <w:pPr>
              <w:spacing w:after="0"/>
              <w:rPr>
                <w:rFonts w:ascii="Times New Roman" w:eastAsia="Calibri" w:hAnsi="Times New Roman" w:cs="Times New Roman"/>
                <w:lang w:eastAsia="en-US"/>
              </w:rPr>
            </w:pPr>
            <w:r w:rsidRPr="00382E98">
              <w:rPr>
                <w:rFonts w:ascii="Times New Roman" w:eastAsia="Calibri" w:hAnsi="Times New Roman" w:cs="Times New Roman"/>
                <w:lang w:eastAsia="en-US"/>
              </w:rPr>
              <w:t>Музыкотерапия. Релаксация</w:t>
            </w:r>
          </w:p>
          <w:p w:rsidR="00305595" w:rsidRPr="00382E98" w:rsidRDefault="00305595" w:rsidP="00305595">
            <w:pPr>
              <w:spacing w:after="0"/>
              <w:rPr>
                <w:rFonts w:ascii="Times New Roman" w:eastAsia="Times New Roman" w:hAnsi="Times New Roman" w:cs="Times New Roman"/>
                <w:lang w:eastAsia="en-US"/>
              </w:rPr>
            </w:pPr>
            <w:r w:rsidRPr="00382E98">
              <w:rPr>
                <w:rFonts w:ascii="Times New Roman" w:eastAsia="Calibri" w:hAnsi="Times New Roman" w:cs="Times New Roman"/>
                <w:lang w:eastAsia="en-US"/>
              </w:rPr>
              <w:t>Дневной сон</w:t>
            </w:r>
          </w:p>
        </w:tc>
        <w:tc>
          <w:tcPr>
            <w:tcW w:w="2551" w:type="dxa"/>
            <w:tcBorders>
              <w:top w:val="single" w:sz="4" w:space="0" w:color="auto"/>
              <w:left w:val="single" w:sz="4" w:space="0" w:color="auto"/>
              <w:bottom w:val="single" w:sz="4" w:space="0" w:color="auto"/>
              <w:right w:val="single" w:sz="4" w:space="0" w:color="auto"/>
            </w:tcBorders>
            <w:shd w:val="clear" w:color="auto" w:fill="EBC4DA" w:themeFill="accent5" w:themeFillTint="66"/>
            <w:hideMark/>
          </w:tcPr>
          <w:p w:rsidR="00305595" w:rsidRPr="00382E98" w:rsidRDefault="00305595" w:rsidP="00481203">
            <w:pPr>
              <w:spacing w:after="0"/>
              <w:jc w:val="center"/>
              <w:rPr>
                <w:rFonts w:ascii="Times New Roman" w:eastAsia="Calibri" w:hAnsi="Times New Roman" w:cs="Times New Roman"/>
                <w:lang w:eastAsia="en-US"/>
              </w:rPr>
            </w:pPr>
            <w:r w:rsidRPr="00382E98">
              <w:rPr>
                <w:rFonts w:ascii="Times New Roman" w:eastAsia="Calibri" w:hAnsi="Times New Roman" w:cs="Times New Roman"/>
                <w:lang w:eastAsia="en-US"/>
              </w:rPr>
              <w:t>12.50-15.30</w:t>
            </w:r>
          </w:p>
        </w:tc>
      </w:tr>
      <w:tr w:rsidR="00305595" w:rsidRPr="00382E98" w:rsidTr="003078C5">
        <w:trPr>
          <w:trHeight w:val="1052"/>
        </w:trPr>
        <w:tc>
          <w:tcPr>
            <w:tcW w:w="13184" w:type="dxa"/>
            <w:tcBorders>
              <w:top w:val="single" w:sz="4" w:space="0" w:color="auto"/>
              <w:left w:val="single" w:sz="4" w:space="0" w:color="auto"/>
              <w:bottom w:val="single" w:sz="4" w:space="0" w:color="auto"/>
              <w:right w:val="single" w:sz="4" w:space="0" w:color="auto"/>
            </w:tcBorders>
            <w:shd w:val="clear" w:color="auto" w:fill="F1C3AE" w:themeFill="accent3" w:themeFillTint="66"/>
            <w:hideMark/>
          </w:tcPr>
          <w:p w:rsidR="00305595" w:rsidRPr="00382E98" w:rsidRDefault="00305595" w:rsidP="00305595">
            <w:pPr>
              <w:spacing w:after="0"/>
              <w:rPr>
                <w:rFonts w:ascii="Times New Roman" w:eastAsia="Calibri" w:hAnsi="Times New Roman" w:cs="Times New Roman"/>
                <w:lang w:eastAsia="en-US"/>
              </w:rPr>
            </w:pPr>
            <w:r w:rsidRPr="00382E98">
              <w:rPr>
                <w:rFonts w:ascii="Times New Roman" w:eastAsia="Calibri" w:hAnsi="Times New Roman" w:cs="Times New Roman"/>
                <w:lang w:eastAsia="en-US"/>
              </w:rPr>
              <w:t>Постепенный подъем.</w:t>
            </w:r>
          </w:p>
          <w:p w:rsidR="00305595" w:rsidRPr="00382E98" w:rsidRDefault="00305595" w:rsidP="00305595">
            <w:pPr>
              <w:spacing w:after="0"/>
              <w:rPr>
                <w:rFonts w:ascii="Times New Roman" w:eastAsia="Calibri" w:hAnsi="Times New Roman" w:cs="Times New Roman"/>
                <w:lang w:eastAsia="en-US"/>
              </w:rPr>
            </w:pPr>
            <w:r w:rsidRPr="00382E98">
              <w:rPr>
                <w:rFonts w:ascii="Times New Roman" w:eastAsia="Calibri" w:hAnsi="Times New Roman" w:cs="Times New Roman"/>
                <w:lang w:eastAsia="en-US"/>
              </w:rPr>
              <w:t>(пробуждающая гимнастика после сна,</w:t>
            </w:r>
          </w:p>
          <w:p w:rsidR="00305595" w:rsidRPr="00382E98" w:rsidRDefault="00305595" w:rsidP="00305595">
            <w:pPr>
              <w:spacing w:after="0"/>
              <w:rPr>
                <w:rFonts w:ascii="Times New Roman" w:eastAsia="Times New Roman" w:hAnsi="Times New Roman" w:cs="Times New Roman"/>
                <w:lang w:eastAsia="en-US"/>
              </w:rPr>
            </w:pPr>
            <w:r w:rsidRPr="00382E98">
              <w:rPr>
                <w:rFonts w:ascii="Times New Roman" w:eastAsia="Calibri" w:hAnsi="Times New Roman" w:cs="Times New Roman"/>
                <w:lang w:eastAsia="en-US"/>
              </w:rPr>
              <w:t>игровой массаж, дыхательная гимнастика, закаливающие процедуры: воздушные, водные)</w:t>
            </w:r>
          </w:p>
        </w:tc>
        <w:tc>
          <w:tcPr>
            <w:tcW w:w="2551" w:type="dxa"/>
            <w:tcBorders>
              <w:top w:val="single" w:sz="4" w:space="0" w:color="auto"/>
              <w:left w:val="single" w:sz="4" w:space="0" w:color="auto"/>
              <w:bottom w:val="single" w:sz="4" w:space="0" w:color="auto"/>
              <w:right w:val="single" w:sz="4" w:space="0" w:color="auto"/>
            </w:tcBorders>
            <w:shd w:val="clear" w:color="auto" w:fill="EBC4DA" w:themeFill="accent5" w:themeFillTint="66"/>
            <w:hideMark/>
          </w:tcPr>
          <w:p w:rsidR="00305595" w:rsidRPr="00382E98" w:rsidRDefault="00305595" w:rsidP="00481203">
            <w:pPr>
              <w:spacing w:after="0"/>
              <w:jc w:val="center"/>
              <w:rPr>
                <w:rFonts w:ascii="Times New Roman" w:eastAsia="Calibri" w:hAnsi="Times New Roman" w:cs="Times New Roman"/>
                <w:lang w:eastAsia="en-US"/>
              </w:rPr>
            </w:pPr>
            <w:r w:rsidRPr="00382E98">
              <w:rPr>
                <w:rFonts w:ascii="Times New Roman" w:eastAsia="Calibri" w:hAnsi="Times New Roman" w:cs="Times New Roman"/>
                <w:lang w:eastAsia="en-US"/>
              </w:rPr>
              <w:t>15.30-15.50</w:t>
            </w:r>
          </w:p>
        </w:tc>
      </w:tr>
      <w:tr w:rsidR="00305595" w:rsidRPr="00382E98" w:rsidTr="00D71C21">
        <w:trPr>
          <w:trHeight w:val="603"/>
        </w:trPr>
        <w:tc>
          <w:tcPr>
            <w:tcW w:w="13184" w:type="dxa"/>
            <w:tcBorders>
              <w:top w:val="single" w:sz="4" w:space="0" w:color="auto"/>
              <w:left w:val="single" w:sz="4" w:space="0" w:color="auto"/>
              <w:bottom w:val="single" w:sz="4" w:space="0" w:color="auto"/>
              <w:right w:val="single" w:sz="4" w:space="0" w:color="auto"/>
            </w:tcBorders>
            <w:shd w:val="clear" w:color="auto" w:fill="F1C3AE" w:themeFill="accent3" w:themeFillTint="66"/>
          </w:tcPr>
          <w:p w:rsidR="00305595" w:rsidRPr="00382E98" w:rsidRDefault="00305595" w:rsidP="00305595">
            <w:pPr>
              <w:spacing w:after="0" w:line="240" w:lineRule="auto"/>
              <w:rPr>
                <w:rFonts w:ascii="Times New Roman" w:eastAsia="Calibri" w:hAnsi="Times New Roman" w:cs="Times New Roman"/>
                <w:b/>
                <w:color w:val="FF0000"/>
                <w:lang w:eastAsia="en-US"/>
              </w:rPr>
            </w:pPr>
            <w:r w:rsidRPr="00382E98">
              <w:rPr>
                <w:rFonts w:ascii="Times New Roman" w:eastAsia="Calibri" w:hAnsi="Times New Roman" w:cs="Times New Roman"/>
                <w:b/>
                <w:color w:val="FF0000"/>
                <w:lang w:eastAsia="en-US"/>
              </w:rPr>
              <w:t>Полдник (сок, напиток, йогурт)</w:t>
            </w:r>
          </w:p>
        </w:tc>
        <w:tc>
          <w:tcPr>
            <w:tcW w:w="2551" w:type="dxa"/>
            <w:tcBorders>
              <w:top w:val="single" w:sz="4" w:space="0" w:color="auto"/>
              <w:left w:val="single" w:sz="4" w:space="0" w:color="auto"/>
              <w:bottom w:val="single" w:sz="4" w:space="0" w:color="auto"/>
              <w:right w:val="single" w:sz="4" w:space="0" w:color="auto"/>
            </w:tcBorders>
            <w:shd w:val="clear" w:color="auto" w:fill="EBC4DA" w:themeFill="accent5" w:themeFillTint="66"/>
          </w:tcPr>
          <w:p w:rsidR="00305595" w:rsidRPr="00382E98" w:rsidRDefault="00305595" w:rsidP="00481203">
            <w:pPr>
              <w:spacing w:after="0"/>
              <w:jc w:val="center"/>
              <w:rPr>
                <w:rFonts w:ascii="Times New Roman" w:eastAsia="Calibri" w:hAnsi="Times New Roman" w:cs="Times New Roman"/>
                <w:b/>
                <w:lang w:eastAsia="en-US"/>
              </w:rPr>
            </w:pPr>
            <w:r w:rsidRPr="00382E98">
              <w:rPr>
                <w:rFonts w:ascii="Times New Roman" w:eastAsia="Calibri" w:hAnsi="Times New Roman" w:cs="Times New Roman"/>
                <w:b/>
                <w:lang w:eastAsia="en-US"/>
              </w:rPr>
              <w:t>15.50-16.00</w:t>
            </w:r>
          </w:p>
          <w:p w:rsidR="00305595" w:rsidRPr="00382E98" w:rsidRDefault="00305595" w:rsidP="00481203">
            <w:pPr>
              <w:spacing w:after="0"/>
              <w:jc w:val="center"/>
              <w:rPr>
                <w:rFonts w:ascii="Times New Roman" w:eastAsia="Times New Roman" w:hAnsi="Times New Roman" w:cs="Times New Roman"/>
                <w:lang w:eastAsia="en-US"/>
              </w:rPr>
            </w:pPr>
          </w:p>
        </w:tc>
      </w:tr>
      <w:tr w:rsidR="00305595" w:rsidRPr="00382E98" w:rsidTr="00D71C21">
        <w:trPr>
          <w:trHeight w:val="699"/>
        </w:trPr>
        <w:tc>
          <w:tcPr>
            <w:tcW w:w="13184" w:type="dxa"/>
            <w:tcBorders>
              <w:top w:val="single" w:sz="4" w:space="0" w:color="auto"/>
              <w:left w:val="single" w:sz="4" w:space="0" w:color="auto"/>
              <w:bottom w:val="single" w:sz="4" w:space="0" w:color="auto"/>
              <w:right w:val="single" w:sz="4" w:space="0" w:color="auto"/>
            </w:tcBorders>
            <w:shd w:val="clear" w:color="auto" w:fill="F1C3AE" w:themeFill="accent3" w:themeFillTint="66"/>
          </w:tcPr>
          <w:p w:rsidR="00305595" w:rsidRPr="00382E98" w:rsidRDefault="00305595" w:rsidP="00305595">
            <w:pPr>
              <w:spacing w:after="0" w:line="240" w:lineRule="auto"/>
              <w:rPr>
                <w:rFonts w:ascii="Times New Roman" w:eastAsia="Calibri" w:hAnsi="Times New Roman" w:cs="Times New Roman"/>
                <w:b/>
                <w:color w:val="FF0000"/>
                <w:lang w:eastAsia="en-US"/>
              </w:rPr>
            </w:pPr>
            <w:r w:rsidRPr="00382E98">
              <w:rPr>
                <w:rFonts w:ascii="Times New Roman" w:eastAsia="Calibri" w:hAnsi="Times New Roman" w:cs="Times New Roman"/>
                <w:b/>
                <w:color w:val="FF0000"/>
                <w:lang w:eastAsia="en-US"/>
              </w:rPr>
              <w:t>Подготовка к прогулке, выход на прогулку</w:t>
            </w:r>
            <w:r w:rsidRPr="00382E98">
              <w:rPr>
                <w:rFonts w:ascii="Times New Roman" w:eastAsia="Calibri" w:hAnsi="Times New Roman" w:cs="Times New Roman"/>
                <w:b/>
                <w:color w:val="FF0000"/>
                <w:lang w:eastAsia="en-US"/>
              </w:rPr>
              <w:tab/>
              <w:t xml:space="preserve"> </w:t>
            </w:r>
          </w:p>
          <w:p w:rsidR="00305595" w:rsidRPr="00382E98" w:rsidRDefault="00305595" w:rsidP="00305595">
            <w:pPr>
              <w:tabs>
                <w:tab w:val="left" w:pos="708"/>
                <w:tab w:val="left" w:pos="1416"/>
                <w:tab w:val="left" w:pos="1980"/>
              </w:tabs>
              <w:spacing w:after="0" w:line="240" w:lineRule="auto"/>
              <w:rPr>
                <w:rFonts w:ascii="Times New Roman" w:eastAsia="Calibri" w:hAnsi="Times New Roman" w:cs="Times New Roman"/>
                <w:lang w:eastAsia="en-US"/>
              </w:rPr>
            </w:pPr>
            <w:r w:rsidRPr="00382E98">
              <w:rPr>
                <w:rFonts w:ascii="Times New Roman" w:eastAsia="Calibri" w:hAnsi="Times New Roman" w:cs="Times New Roman"/>
                <w:lang w:eastAsia="en-US"/>
              </w:rPr>
              <w:tab/>
              <w:t xml:space="preserve"> </w:t>
            </w:r>
            <w:r w:rsidRPr="00382E98">
              <w:rPr>
                <w:rFonts w:ascii="Times New Roman" w:eastAsia="Calibri" w:hAnsi="Times New Roman" w:cs="Times New Roman"/>
                <w:lang w:eastAsia="en-US"/>
              </w:rPr>
              <w:tab/>
              <w:t xml:space="preserve"> </w:t>
            </w:r>
            <w:r w:rsidRPr="00382E98">
              <w:rPr>
                <w:rFonts w:ascii="Times New Roman" w:eastAsia="Calibri" w:hAnsi="Times New Roman" w:cs="Times New Roman"/>
                <w:lang w:eastAsia="en-US"/>
              </w:rPr>
              <w:tab/>
            </w:r>
          </w:p>
        </w:tc>
        <w:tc>
          <w:tcPr>
            <w:tcW w:w="2551" w:type="dxa"/>
            <w:tcBorders>
              <w:top w:val="single" w:sz="4" w:space="0" w:color="auto"/>
              <w:left w:val="single" w:sz="4" w:space="0" w:color="auto"/>
              <w:bottom w:val="single" w:sz="4" w:space="0" w:color="auto"/>
              <w:right w:val="single" w:sz="4" w:space="0" w:color="auto"/>
            </w:tcBorders>
            <w:shd w:val="clear" w:color="auto" w:fill="EBC4DA" w:themeFill="accent5" w:themeFillTint="66"/>
          </w:tcPr>
          <w:p w:rsidR="00305595" w:rsidRPr="00382E98" w:rsidRDefault="00305595" w:rsidP="00481203">
            <w:pPr>
              <w:tabs>
                <w:tab w:val="left" w:pos="360"/>
                <w:tab w:val="center" w:pos="1096"/>
              </w:tabs>
              <w:spacing w:after="0"/>
              <w:jc w:val="center"/>
              <w:rPr>
                <w:rFonts w:ascii="Times New Roman" w:eastAsia="Calibri" w:hAnsi="Times New Roman" w:cs="Times New Roman"/>
                <w:b/>
                <w:lang w:eastAsia="en-US"/>
              </w:rPr>
            </w:pPr>
            <w:r w:rsidRPr="00382E98">
              <w:rPr>
                <w:rFonts w:ascii="Times New Roman" w:eastAsia="Calibri" w:hAnsi="Times New Roman" w:cs="Times New Roman"/>
                <w:b/>
                <w:lang w:eastAsia="en-US"/>
              </w:rPr>
              <w:t>16.00-17.45</w:t>
            </w:r>
          </w:p>
        </w:tc>
      </w:tr>
      <w:tr w:rsidR="00305595" w:rsidRPr="00382E98" w:rsidTr="00D71C21">
        <w:trPr>
          <w:trHeight w:val="283"/>
        </w:trPr>
        <w:tc>
          <w:tcPr>
            <w:tcW w:w="13184" w:type="dxa"/>
            <w:tcBorders>
              <w:top w:val="single" w:sz="4" w:space="0" w:color="auto"/>
              <w:left w:val="single" w:sz="4" w:space="0" w:color="auto"/>
              <w:bottom w:val="single" w:sz="4" w:space="0" w:color="auto"/>
              <w:right w:val="single" w:sz="4" w:space="0" w:color="auto"/>
            </w:tcBorders>
            <w:shd w:val="clear" w:color="auto" w:fill="F1C3AE" w:themeFill="accent3" w:themeFillTint="66"/>
          </w:tcPr>
          <w:p w:rsidR="00305595" w:rsidRPr="00382E98" w:rsidRDefault="00305595" w:rsidP="00305595">
            <w:pPr>
              <w:spacing w:after="0" w:line="240" w:lineRule="auto"/>
              <w:rPr>
                <w:rFonts w:ascii="Times New Roman" w:eastAsia="Calibri" w:hAnsi="Times New Roman" w:cs="Times New Roman"/>
                <w:b/>
                <w:color w:val="FF0000"/>
                <w:lang w:eastAsia="en-US"/>
              </w:rPr>
            </w:pPr>
            <w:r w:rsidRPr="00382E98">
              <w:rPr>
                <w:rFonts w:ascii="Times New Roman" w:eastAsia="Calibri" w:hAnsi="Times New Roman" w:cs="Times New Roman"/>
                <w:b/>
                <w:color w:val="FF0000"/>
                <w:lang w:eastAsia="en-US"/>
              </w:rPr>
              <w:t>Подготовка к ужину, ужин</w:t>
            </w:r>
          </w:p>
        </w:tc>
        <w:tc>
          <w:tcPr>
            <w:tcW w:w="2551" w:type="dxa"/>
            <w:tcBorders>
              <w:top w:val="single" w:sz="4" w:space="0" w:color="auto"/>
              <w:left w:val="single" w:sz="4" w:space="0" w:color="auto"/>
              <w:bottom w:val="single" w:sz="4" w:space="0" w:color="auto"/>
              <w:right w:val="single" w:sz="4" w:space="0" w:color="auto"/>
            </w:tcBorders>
            <w:shd w:val="clear" w:color="auto" w:fill="EBC4DA" w:themeFill="accent5" w:themeFillTint="66"/>
          </w:tcPr>
          <w:p w:rsidR="00305595" w:rsidRPr="00382E98" w:rsidRDefault="00305595" w:rsidP="00481203">
            <w:pPr>
              <w:spacing w:after="0"/>
              <w:jc w:val="center"/>
              <w:rPr>
                <w:rFonts w:ascii="Times New Roman" w:eastAsia="Calibri" w:hAnsi="Times New Roman" w:cs="Times New Roman"/>
                <w:b/>
                <w:lang w:eastAsia="en-US"/>
              </w:rPr>
            </w:pPr>
            <w:r w:rsidRPr="00382E98">
              <w:rPr>
                <w:rFonts w:ascii="Times New Roman" w:eastAsia="Calibri" w:hAnsi="Times New Roman" w:cs="Times New Roman"/>
                <w:b/>
                <w:lang w:eastAsia="en-US"/>
              </w:rPr>
              <w:t>18.00-18.20</w:t>
            </w:r>
          </w:p>
        </w:tc>
      </w:tr>
      <w:tr w:rsidR="00305595" w:rsidRPr="00382E98" w:rsidTr="00D71C21">
        <w:tc>
          <w:tcPr>
            <w:tcW w:w="13184" w:type="dxa"/>
            <w:tcBorders>
              <w:top w:val="single" w:sz="4" w:space="0" w:color="auto"/>
              <w:left w:val="single" w:sz="4" w:space="0" w:color="auto"/>
              <w:bottom w:val="single" w:sz="4" w:space="0" w:color="auto"/>
              <w:right w:val="single" w:sz="4" w:space="0" w:color="auto"/>
            </w:tcBorders>
            <w:shd w:val="clear" w:color="auto" w:fill="F1C3AE" w:themeFill="accent3" w:themeFillTint="66"/>
          </w:tcPr>
          <w:p w:rsidR="00305595" w:rsidRPr="00382E98" w:rsidRDefault="00305595" w:rsidP="00305595">
            <w:pPr>
              <w:spacing w:after="0" w:line="240" w:lineRule="auto"/>
              <w:rPr>
                <w:rFonts w:ascii="Times New Roman" w:eastAsia="Times New Roman" w:hAnsi="Times New Roman" w:cs="Times New Roman"/>
                <w:lang w:eastAsia="en-US"/>
              </w:rPr>
            </w:pPr>
            <w:r w:rsidRPr="00382E98">
              <w:rPr>
                <w:rFonts w:ascii="Times New Roman" w:eastAsia="Calibri" w:hAnsi="Times New Roman" w:cs="Times New Roman"/>
                <w:lang w:eastAsia="en-US"/>
              </w:rPr>
              <w:t>Игры, подготовка к прогулке, выход на прогулку</w:t>
            </w:r>
          </w:p>
        </w:tc>
        <w:tc>
          <w:tcPr>
            <w:tcW w:w="2551" w:type="dxa"/>
            <w:tcBorders>
              <w:top w:val="single" w:sz="4" w:space="0" w:color="auto"/>
              <w:left w:val="single" w:sz="4" w:space="0" w:color="auto"/>
              <w:bottom w:val="single" w:sz="4" w:space="0" w:color="auto"/>
              <w:right w:val="single" w:sz="4" w:space="0" w:color="auto"/>
            </w:tcBorders>
            <w:shd w:val="clear" w:color="auto" w:fill="EBC4DA" w:themeFill="accent5" w:themeFillTint="66"/>
          </w:tcPr>
          <w:p w:rsidR="00305595" w:rsidRPr="00382E98" w:rsidRDefault="00305595" w:rsidP="00481203">
            <w:pPr>
              <w:spacing w:after="0"/>
              <w:jc w:val="center"/>
              <w:rPr>
                <w:rFonts w:ascii="Times New Roman" w:eastAsia="Times New Roman" w:hAnsi="Times New Roman" w:cs="Times New Roman"/>
                <w:lang w:eastAsia="en-US"/>
              </w:rPr>
            </w:pPr>
            <w:r w:rsidRPr="00382E98">
              <w:rPr>
                <w:rFonts w:ascii="Times New Roman" w:eastAsia="Calibri" w:hAnsi="Times New Roman" w:cs="Times New Roman"/>
                <w:lang w:eastAsia="en-US"/>
              </w:rPr>
              <w:t>18.20-18.30</w:t>
            </w:r>
          </w:p>
        </w:tc>
      </w:tr>
      <w:tr w:rsidR="00305595" w:rsidRPr="00382E98" w:rsidTr="00D71C21">
        <w:tc>
          <w:tcPr>
            <w:tcW w:w="13184" w:type="dxa"/>
            <w:tcBorders>
              <w:top w:val="single" w:sz="4" w:space="0" w:color="auto"/>
              <w:left w:val="single" w:sz="4" w:space="0" w:color="auto"/>
              <w:bottom w:val="single" w:sz="4" w:space="0" w:color="auto"/>
              <w:right w:val="single" w:sz="4" w:space="0" w:color="auto"/>
            </w:tcBorders>
            <w:shd w:val="clear" w:color="auto" w:fill="F1C3AE" w:themeFill="accent3" w:themeFillTint="66"/>
          </w:tcPr>
          <w:p w:rsidR="00305595" w:rsidRPr="00382E98" w:rsidRDefault="00305595" w:rsidP="00305595">
            <w:pPr>
              <w:spacing w:after="0" w:line="240" w:lineRule="auto"/>
              <w:rPr>
                <w:rFonts w:ascii="Times New Roman" w:eastAsia="Calibri" w:hAnsi="Times New Roman" w:cs="Times New Roman"/>
                <w:lang w:eastAsia="en-US"/>
              </w:rPr>
            </w:pPr>
            <w:r w:rsidRPr="00382E98">
              <w:rPr>
                <w:rFonts w:ascii="Times New Roman" w:eastAsia="Calibri" w:hAnsi="Times New Roman" w:cs="Times New Roman"/>
                <w:b/>
                <w:color w:val="FF0000"/>
                <w:lang w:eastAsia="en-US"/>
              </w:rPr>
              <w:t>Прогулка</w:t>
            </w:r>
            <w:r w:rsidRPr="00382E98">
              <w:rPr>
                <w:rFonts w:ascii="Times New Roman" w:eastAsia="Calibri" w:hAnsi="Times New Roman" w:cs="Times New Roman"/>
                <w:color w:val="FF0000"/>
                <w:lang w:eastAsia="en-US"/>
              </w:rPr>
              <w:t>,</w:t>
            </w:r>
            <w:r w:rsidRPr="00382E98">
              <w:rPr>
                <w:rFonts w:ascii="Times New Roman" w:eastAsia="Calibri" w:hAnsi="Times New Roman" w:cs="Times New Roman"/>
                <w:lang w:eastAsia="en-US"/>
              </w:rPr>
              <w:t xml:space="preserve"> подвижные игры,</w:t>
            </w:r>
          </w:p>
          <w:p w:rsidR="00305595" w:rsidRPr="00382E98" w:rsidRDefault="00305595" w:rsidP="00305595">
            <w:pPr>
              <w:spacing w:after="0" w:line="240" w:lineRule="auto"/>
              <w:rPr>
                <w:rFonts w:ascii="Times New Roman" w:eastAsia="Times New Roman" w:hAnsi="Times New Roman" w:cs="Times New Roman"/>
                <w:lang w:eastAsia="en-US"/>
              </w:rPr>
            </w:pPr>
            <w:r w:rsidRPr="00382E98">
              <w:rPr>
                <w:rFonts w:ascii="Times New Roman" w:eastAsia="Calibri" w:hAnsi="Times New Roman" w:cs="Times New Roman"/>
                <w:lang w:eastAsia="en-US"/>
              </w:rPr>
              <w:t>Уход детей домой</w:t>
            </w:r>
          </w:p>
        </w:tc>
        <w:tc>
          <w:tcPr>
            <w:tcW w:w="2551" w:type="dxa"/>
            <w:tcBorders>
              <w:top w:val="single" w:sz="4" w:space="0" w:color="auto"/>
              <w:left w:val="single" w:sz="4" w:space="0" w:color="auto"/>
              <w:bottom w:val="single" w:sz="4" w:space="0" w:color="auto"/>
              <w:right w:val="single" w:sz="4" w:space="0" w:color="auto"/>
            </w:tcBorders>
            <w:shd w:val="clear" w:color="auto" w:fill="EBC4DA" w:themeFill="accent5" w:themeFillTint="66"/>
          </w:tcPr>
          <w:p w:rsidR="00305595" w:rsidRPr="00382E98" w:rsidRDefault="00305595" w:rsidP="00481203">
            <w:pPr>
              <w:spacing w:after="0"/>
              <w:jc w:val="center"/>
              <w:rPr>
                <w:rFonts w:ascii="Times New Roman" w:eastAsia="Times New Roman" w:hAnsi="Times New Roman" w:cs="Times New Roman"/>
                <w:b/>
                <w:lang w:eastAsia="en-US"/>
              </w:rPr>
            </w:pPr>
            <w:r w:rsidRPr="00382E98">
              <w:rPr>
                <w:rFonts w:ascii="Times New Roman" w:eastAsia="Calibri" w:hAnsi="Times New Roman" w:cs="Times New Roman"/>
                <w:b/>
                <w:lang w:eastAsia="en-US"/>
              </w:rPr>
              <w:t>18.30-19.00</w:t>
            </w:r>
          </w:p>
        </w:tc>
      </w:tr>
    </w:tbl>
    <w:p w:rsidR="007669D8" w:rsidRDefault="00305595" w:rsidP="007669D8">
      <w:pPr>
        <w:spacing w:after="0"/>
        <w:jc w:val="right"/>
        <w:rPr>
          <w:rFonts w:ascii="Times New Roman" w:eastAsia="Calibri" w:hAnsi="Times New Roman" w:cs="Times New Roman"/>
          <w:sz w:val="24"/>
          <w:szCs w:val="24"/>
          <w:lang w:eastAsia="en-US"/>
        </w:rPr>
      </w:pPr>
      <w:r w:rsidRPr="00481203">
        <w:rPr>
          <w:rFonts w:ascii="Times New Roman" w:eastAsia="Calibri" w:hAnsi="Times New Roman" w:cs="Times New Roman"/>
          <w:sz w:val="24"/>
          <w:szCs w:val="24"/>
          <w:lang w:eastAsia="en-US"/>
        </w:rPr>
        <w:t xml:space="preserve">       </w:t>
      </w:r>
    </w:p>
    <w:p w:rsidR="00FF2A2E" w:rsidRDefault="00FF2A2E" w:rsidP="007669D8">
      <w:pPr>
        <w:spacing w:after="0"/>
        <w:rPr>
          <w:rFonts w:ascii="Times New Roman" w:eastAsia="Times New Roman" w:hAnsi="Times New Roman" w:cs="Times New Roman"/>
          <w:b/>
          <w:sz w:val="24"/>
          <w:szCs w:val="24"/>
          <w:lang w:eastAsia="en-US"/>
        </w:rPr>
      </w:pPr>
    </w:p>
    <w:p w:rsidR="00FF2A2E" w:rsidRDefault="00FF2A2E" w:rsidP="007669D8">
      <w:pPr>
        <w:spacing w:after="0"/>
        <w:rPr>
          <w:rFonts w:ascii="Times New Roman" w:eastAsia="Times New Roman" w:hAnsi="Times New Roman" w:cs="Times New Roman"/>
          <w:b/>
          <w:sz w:val="24"/>
          <w:szCs w:val="24"/>
          <w:lang w:eastAsia="en-US"/>
        </w:rPr>
      </w:pPr>
    </w:p>
    <w:p w:rsidR="00DB7025" w:rsidRDefault="00DB7025" w:rsidP="00FF2A2E">
      <w:pPr>
        <w:spacing w:after="0"/>
        <w:jc w:val="center"/>
        <w:rPr>
          <w:rFonts w:ascii="Times New Roman" w:eastAsia="Times New Roman" w:hAnsi="Times New Roman" w:cs="Times New Roman"/>
          <w:b/>
          <w:sz w:val="24"/>
          <w:szCs w:val="24"/>
          <w:lang w:eastAsia="en-US"/>
        </w:rPr>
      </w:pPr>
    </w:p>
    <w:p w:rsidR="00707FD1" w:rsidRPr="007669D8" w:rsidRDefault="00B661C3" w:rsidP="00FF2A2E">
      <w:pPr>
        <w:spacing w:after="0"/>
        <w:jc w:val="center"/>
        <w:rPr>
          <w:rFonts w:ascii="Times New Roman" w:eastAsia="Calibri" w:hAnsi="Times New Roman" w:cs="Times New Roman"/>
          <w:sz w:val="24"/>
          <w:szCs w:val="24"/>
          <w:lang w:eastAsia="en-US"/>
        </w:rPr>
      </w:pPr>
      <w:r>
        <w:rPr>
          <w:rFonts w:ascii="Times New Roman" w:eastAsia="Times New Roman" w:hAnsi="Times New Roman" w:cs="Times New Roman"/>
          <w:b/>
          <w:sz w:val="24"/>
          <w:szCs w:val="24"/>
          <w:lang w:eastAsia="en-US"/>
        </w:rPr>
        <w:pict>
          <v:shape id="_x0000_i1082" type="#_x0000_t136" style="width:168pt;height:15.35pt;mso-position-vertical:absolute" fillcolor="#000082">
            <v:fill color2="#c09" rotate="t" focus="100%" type="gradientRadial">
              <o:fill v:ext="view" type="gradientCenter"/>
            </v:fill>
            <v:shadow on="t" opacity="52429f"/>
            <v:textpath style="font-family:&quot;Arial Black&quot;;font-size:10pt;font-style:italic;v-text-kern:t" trim="t" fitpath="t" string="АДАПТАЦИОННЫЙ ПЕРИОД "/>
          </v:shape>
        </w:pict>
      </w:r>
    </w:p>
    <w:p w:rsidR="00E42C2C" w:rsidRPr="00037B3A" w:rsidRDefault="00E42C2C" w:rsidP="00E42C2C">
      <w:pPr>
        <w:tabs>
          <w:tab w:val="left" w:pos="12600"/>
        </w:tabs>
        <w:spacing w:after="0" w:line="240" w:lineRule="auto"/>
        <w:rPr>
          <w:rFonts w:ascii="Times New Roman" w:hAnsi="Times New Roman"/>
          <w:b/>
          <w:bCs/>
          <w:spacing w:val="-2"/>
        </w:rPr>
      </w:pPr>
      <w:r w:rsidRPr="001B7CC5">
        <w:rPr>
          <w:rFonts w:ascii="Times New Roman" w:hAnsi="Times New Roman"/>
          <w:b/>
          <w:sz w:val="24"/>
          <w:szCs w:val="24"/>
        </w:rPr>
        <w:t xml:space="preserve">Адаптация ребенка к </w:t>
      </w:r>
      <w:r>
        <w:rPr>
          <w:rFonts w:ascii="Times New Roman" w:hAnsi="Times New Roman"/>
          <w:b/>
          <w:sz w:val="24"/>
          <w:szCs w:val="24"/>
        </w:rPr>
        <w:t>условиям дошкольного учреждения</w:t>
      </w:r>
    </w:p>
    <w:p w:rsidR="00E42C2C" w:rsidRPr="009E0B7F" w:rsidRDefault="00E42C2C" w:rsidP="00E42C2C">
      <w:pPr>
        <w:pStyle w:val="a9"/>
        <w:ind w:firstLine="709"/>
        <w:jc w:val="both"/>
        <w:rPr>
          <w:rFonts w:ascii="Times New Roman" w:hAnsi="Times New Roman" w:cs="Times New Roman"/>
          <w:b/>
          <w:sz w:val="24"/>
          <w:szCs w:val="24"/>
        </w:rPr>
      </w:pPr>
      <w:r w:rsidRPr="009E0B7F">
        <w:rPr>
          <w:rFonts w:ascii="Times New Roman" w:hAnsi="Times New Roman" w:cs="Times New Roman"/>
          <w:sz w:val="24"/>
          <w:szCs w:val="24"/>
        </w:rPr>
        <w:t>Адаптация ребенка к условиям дошкольного учреждения – одна из серьезнейших проблем. Характер и длительность адаптационного периода зависят от возраста ребенка, состояния его здоровья, уровня развития, от индивидуальных особенностей каждого.</w:t>
      </w:r>
    </w:p>
    <w:p w:rsidR="00E42C2C" w:rsidRPr="009E0B7F" w:rsidRDefault="00E42C2C" w:rsidP="00E42C2C">
      <w:pPr>
        <w:pStyle w:val="a9"/>
        <w:ind w:firstLine="709"/>
        <w:jc w:val="both"/>
        <w:rPr>
          <w:rFonts w:ascii="Times New Roman" w:hAnsi="Times New Roman" w:cs="Times New Roman"/>
          <w:sz w:val="24"/>
          <w:szCs w:val="24"/>
          <w:u w:val="single"/>
        </w:rPr>
      </w:pPr>
      <w:r w:rsidRPr="009E0B7F">
        <w:rPr>
          <w:rFonts w:ascii="Times New Roman" w:hAnsi="Times New Roman" w:cs="Times New Roman"/>
          <w:sz w:val="24"/>
          <w:szCs w:val="24"/>
          <w:u w:val="single"/>
        </w:rPr>
        <w:t>Выделяют три степени адаптации:</w:t>
      </w:r>
    </w:p>
    <w:p w:rsidR="00E42C2C" w:rsidRDefault="00E42C2C" w:rsidP="00326592">
      <w:pPr>
        <w:pStyle w:val="ac"/>
        <w:widowControl w:val="0"/>
        <w:numPr>
          <w:ilvl w:val="0"/>
          <w:numId w:val="25"/>
        </w:numPr>
        <w:spacing w:after="0" w:line="240" w:lineRule="auto"/>
        <w:ind w:left="714" w:hanging="357"/>
        <w:jc w:val="both"/>
        <w:rPr>
          <w:rFonts w:ascii="Times New Roman" w:hAnsi="Times New Roman"/>
          <w:sz w:val="24"/>
          <w:szCs w:val="24"/>
        </w:rPr>
      </w:pPr>
      <w:r w:rsidRPr="00707FD1">
        <w:rPr>
          <w:rFonts w:ascii="Times New Roman" w:hAnsi="Times New Roman"/>
          <w:i/>
          <w:sz w:val="24"/>
          <w:szCs w:val="24"/>
        </w:rPr>
        <w:t>легкая степень адаптации</w:t>
      </w:r>
      <w:r w:rsidRPr="001B7CC5">
        <w:rPr>
          <w:rFonts w:ascii="Times New Roman" w:hAnsi="Times New Roman"/>
          <w:sz w:val="24"/>
          <w:szCs w:val="24"/>
        </w:rPr>
        <w:t>, при которой отрицательное эмоциональное состояние ребенка длится недолго. В это время ребенок плохо спит, теряет аппетит, неохотно играет с детьми. Но в течении первого месяца после поступления в детский сад по мере привыкания к новым условиям все нормализуется;</w:t>
      </w:r>
    </w:p>
    <w:p w:rsidR="00E42C2C" w:rsidRDefault="00E42C2C" w:rsidP="00326592">
      <w:pPr>
        <w:pStyle w:val="ac"/>
        <w:widowControl w:val="0"/>
        <w:numPr>
          <w:ilvl w:val="0"/>
          <w:numId w:val="25"/>
        </w:numPr>
        <w:spacing w:after="0" w:line="240" w:lineRule="auto"/>
        <w:ind w:left="714" w:hanging="357"/>
        <w:jc w:val="both"/>
        <w:rPr>
          <w:rFonts w:ascii="Times New Roman" w:hAnsi="Times New Roman"/>
          <w:sz w:val="24"/>
          <w:szCs w:val="24"/>
        </w:rPr>
      </w:pPr>
      <w:r w:rsidRPr="001B7CC5">
        <w:rPr>
          <w:rFonts w:ascii="Times New Roman" w:hAnsi="Times New Roman"/>
          <w:sz w:val="24"/>
          <w:szCs w:val="24"/>
        </w:rPr>
        <w:t xml:space="preserve">при </w:t>
      </w:r>
      <w:r w:rsidRPr="00707FD1">
        <w:rPr>
          <w:rFonts w:ascii="Times New Roman" w:hAnsi="Times New Roman"/>
          <w:i/>
          <w:sz w:val="24"/>
          <w:szCs w:val="24"/>
        </w:rPr>
        <w:t>адаптации средней тяжести</w:t>
      </w:r>
      <w:r w:rsidRPr="001B7CC5">
        <w:rPr>
          <w:rFonts w:ascii="Times New Roman" w:hAnsi="Times New Roman"/>
          <w:sz w:val="24"/>
          <w:szCs w:val="24"/>
        </w:rPr>
        <w:t xml:space="preserve"> эмоциональное состояние ребенка нормализуется более медленно и на протяжении первого месяца после поступления он болеет, как правило, острыми респираторными инфекциями. Заболевание длится 7-10 дней и завершается без каких-либо осложнений;</w:t>
      </w:r>
    </w:p>
    <w:p w:rsidR="00E42C2C" w:rsidRPr="001B7CC5" w:rsidRDefault="00E42C2C" w:rsidP="00326592">
      <w:pPr>
        <w:pStyle w:val="ac"/>
        <w:widowControl w:val="0"/>
        <w:numPr>
          <w:ilvl w:val="0"/>
          <w:numId w:val="25"/>
        </w:numPr>
        <w:spacing w:after="0" w:line="240" w:lineRule="auto"/>
        <w:ind w:left="714" w:hanging="357"/>
        <w:jc w:val="both"/>
        <w:rPr>
          <w:rFonts w:ascii="Times New Roman" w:hAnsi="Times New Roman"/>
          <w:sz w:val="24"/>
          <w:szCs w:val="24"/>
        </w:rPr>
      </w:pPr>
      <w:r w:rsidRPr="00707FD1">
        <w:rPr>
          <w:rFonts w:ascii="Times New Roman" w:hAnsi="Times New Roman"/>
          <w:i/>
          <w:sz w:val="24"/>
          <w:szCs w:val="24"/>
        </w:rPr>
        <w:t>тяжелая степень адаптации</w:t>
      </w:r>
      <w:r w:rsidRPr="001B7CC5">
        <w:rPr>
          <w:rFonts w:ascii="Times New Roman" w:hAnsi="Times New Roman"/>
          <w:sz w:val="24"/>
          <w:szCs w:val="24"/>
        </w:rPr>
        <w:t>, когда эмоциональное состояние ребенка нормализуется очень медленно (иногда этот процесс длится несколько месяцев). В этот период ребенок переносит повторные заболевания, часто протекающие с осложнениями, либо проявляет стойкие нарушения поведения.</w:t>
      </w:r>
    </w:p>
    <w:p w:rsidR="00E42C2C" w:rsidRDefault="00E42C2C" w:rsidP="00E42C2C">
      <w:pPr>
        <w:spacing w:after="0" w:line="240" w:lineRule="auto"/>
        <w:ind w:firstLine="708"/>
        <w:jc w:val="both"/>
        <w:rPr>
          <w:rFonts w:ascii="Times New Roman" w:hAnsi="Times New Roman"/>
          <w:sz w:val="24"/>
          <w:szCs w:val="24"/>
        </w:rPr>
      </w:pPr>
      <w:r w:rsidRPr="001B7CC5">
        <w:rPr>
          <w:rFonts w:ascii="Times New Roman" w:hAnsi="Times New Roman"/>
          <w:sz w:val="24"/>
          <w:szCs w:val="24"/>
        </w:rPr>
        <w:t>Адаптационный период длится от одного месяца и более. Первую неделю ребенок находится в детском саду не более двух часов. Вторую неделю ребенок начинает посещать детский сад с 07.00 утра до 12.00 с питанием (завтрак, обед). На третьей недели ребенок остается в детском саду до 16.00 с дневным сном. А с четвертой недели, если все этапы адаптации пройдены благополучно, ребенок начинает посещать дошкольное</w:t>
      </w:r>
      <w:r>
        <w:rPr>
          <w:rFonts w:ascii="Times New Roman" w:hAnsi="Times New Roman"/>
          <w:sz w:val="24"/>
          <w:szCs w:val="24"/>
        </w:rPr>
        <w:t xml:space="preserve"> учреждение полный день. </w:t>
      </w:r>
      <w:r w:rsidRPr="001B7CC5">
        <w:rPr>
          <w:rFonts w:ascii="Times New Roman" w:hAnsi="Times New Roman"/>
          <w:sz w:val="24"/>
          <w:szCs w:val="24"/>
        </w:rPr>
        <w:t>Во время адаптационного периода воспитатели с помощью анкетирования, бесед с родителями, посещения ребенка на дому выясняют, в каких условиях воспитывался малыш, как его ласкового зовут дома, какие у него привычки, особенности, любимые игрушки, занятия и т.п. в месте с детьми проводятся игры на сближения, игры на знакомство, дидактические и подвижные игры.</w:t>
      </w:r>
    </w:p>
    <w:p w:rsidR="00E42C2C" w:rsidRPr="00037B3A" w:rsidRDefault="00E42C2C" w:rsidP="00E42C2C">
      <w:pPr>
        <w:spacing w:after="0" w:line="240" w:lineRule="auto"/>
        <w:ind w:firstLine="708"/>
        <w:jc w:val="center"/>
        <w:rPr>
          <w:rFonts w:ascii="Times New Roman" w:hAnsi="Times New Roman"/>
          <w:sz w:val="24"/>
          <w:szCs w:val="24"/>
        </w:rPr>
      </w:pPr>
      <w:r w:rsidRPr="00037B3A">
        <w:rPr>
          <w:rFonts w:ascii="Times New Roman" w:hAnsi="Times New Roman"/>
          <w:b/>
          <w:bCs/>
          <w:spacing w:val="-2"/>
          <w:sz w:val="24"/>
          <w:szCs w:val="24"/>
        </w:rPr>
        <w:t>Режим дня</w:t>
      </w:r>
      <w:r>
        <w:rPr>
          <w:rFonts w:ascii="Times New Roman" w:hAnsi="Times New Roman"/>
          <w:b/>
          <w:bCs/>
          <w:spacing w:val="-2"/>
          <w:sz w:val="24"/>
          <w:szCs w:val="24"/>
        </w:rPr>
        <w:t xml:space="preserve"> </w:t>
      </w:r>
      <w:r w:rsidRPr="00037B3A">
        <w:rPr>
          <w:rFonts w:ascii="Times New Roman" w:hAnsi="Times New Roman"/>
          <w:b/>
          <w:bCs/>
          <w:spacing w:val="-1"/>
          <w:sz w:val="24"/>
          <w:szCs w:val="24"/>
        </w:rPr>
        <w:t xml:space="preserve">МДОУ </w:t>
      </w:r>
      <w:r w:rsidR="00D00526">
        <w:rPr>
          <w:rFonts w:ascii="Times New Roman" w:hAnsi="Times New Roman"/>
          <w:b/>
          <w:bCs/>
          <w:spacing w:val="-1"/>
          <w:sz w:val="24"/>
          <w:szCs w:val="24"/>
        </w:rPr>
        <w:t>«Карусель»</w:t>
      </w:r>
      <w:r w:rsidRPr="00037B3A">
        <w:rPr>
          <w:rFonts w:ascii="Times New Roman" w:hAnsi="Times New Roman"/>
          <w:b/>
          <w:bCs/>
          <w:sz w:val="24"/>
          <w:szCs w:val="24"/>
        </w:rPr>
        <w:t xml:space="preserve"> (адаптационный период)</w:t>
      </w:r>
    </w:p>
    <w:p w:rsidR="00E42C2C" w:rsidRPr="00352C25" w:rsidRDefault="00E42C2C" w:rsidP="00E42C2C">
      <w:pPr>
        <w:pStyle w:val="a9"/>
        <w:widowControl w:val="0"/>
        <w:ind w:firstLine="709"/>
        <w:jc w:val="both"/>
        <w:rPr>
          <w:rFonts w:ascii="Times New Roman" w:hAnsi="Times New Roman" w:cs="Times New Roman"/>
          <w:sz w:val="24"/>
          <w:szCs w:val="24"/>
        </w:rPr>
      </w:pPr>
      <w:r w:rsidRPr="00352C25">
        <w:rPr>
          <w:rFonts w:ascii="Times New Roman" w:hAnsi="Times New Roman" w:cs="Times New Roman"/>
          <w:sz w:val="24"/>
          <w:szCs w:val="24"/>
        </w:rPr>
        <w:t>В период адаптации к дошкольному учреждению дети проходят адаптационный период,  в котором время пребывания в группе увеличивается постепенно – от 1 часа до 12 часов.</w:t>
      </w:r>
      <w:r w:rsidR="00707FD1">
        <w:rPr>
          <w:rFonts w:ascii="Times New Roman" w:hAnsi="Times New Roman" w:cs="Times New Roman"/>
          <w:sz w:val="24"/>
          <w:szCs w:val="24"/>
        </w:rPr>
        <w:t xml:space="preserve"> </w:t>
      </w:r>
      <w:r w:rsidRPr="00352C25">
        <w:rPr>
          <w:rFonts w:ascii="Times New Roman" w:hAnsi="Times New Roman" w:cs="Times New Roman"/>
          <w:sz w:val="24"/>
          <w:szCs w:val="24"/>
        </w:rPr>
        <w:t>На период адаптации придержива</w:t>
      </w:r>
      <w:r>
        <w:rPr>
          <w:rFonts w:ascii="Times New Roman" w:hAnsi="Times New Roman" w:cs="Times New Roman"/>
          <w:sz w:val="24"/>
          <w:szCs w:val="24"/>
        </w:rPr>
        <w:t xml:space="preserve">ться в группе щадящего режима: </w:t>
      </w:r>
      <w:r w:rsidRPr="00352C25">
        <w:rPr>
          <w:rFonts w:ascii="Times New Roman" w:hAnsi="Times New Roman" w:cs="Times New Roman"/>
          <w:sz w:val="24"/>
          <w:szCs w:val="24"/>
        </w:rPr>
        <w:t>(уменьшение количества пищи непривычной дл</w:t>
      </w:r>
      <w:r>
        <w:rPr>
          <w:rFonts w:ascii="Times New Roman" w:hAnsi="Times New Roman" w:cs="Times New Roman"/>
          <w:sz w:val="24"/>
          <w:szCs w:val="24"/>
        </w:rPr>
        <w:t xml:space="preserve">я детей, постепенное увеличение </w:t>
      </w:r>
      <w:r w:rsidRPr="00352C25">
        <w:rPr>
          <w:rFonts w:ascii="Times New Roman" w:hAnsi="Times New Roman" w:cs="Times New Roman"/>
          <w:sz w:val="24"/>
          <w:szCs w:val="24"/>
        </w:rPr>
        <w:t>детей участвующих в режимных процессах)</w:t>
      </w:r>
    </w:p>
    <w:tbl>
      <w:tblPr>
        <w:tblW w:w="14620" w:type="dxa"/>
        <w:jc w:val="center"/>
        <w:tblInd w:w="387" w:type="dxa"/>
        <w:tblLayout w:type="fixed"/>
        <w:tblCellMar>
          <w:left w:w="40" w:type="dxa"/>
          <w:right w:w="40" w:type="dxa"/>
        </w:tblCellMar>
        <w:tblLook w:val="0000" w:firstRow="0" w:lastRow="0" w:firstColumn="0" w:lastColumn="0" w:noHBand="0" w:noVBand="0"/>
      </w:tblPr>
      <w:tblGrid>
        <w:gridCol w:w="9151"/>
        <w:gridCol w:w="5428"/>
        <w:gridCol w:w="41"/>
      </w:tblGrid>
      <w:tr w:rsidR="00E42C2C" w:rsidRPr="00B500E2" w:rsidTr="006230A0">
        <w:trPr>
          <w:gridAfter w:val="1"/>
          <w:wAfter w:w="41" w:type="dxa"/>
          <w:cantSplit/>
          <w:trHeight w:hRule="exact" w:val="268"/>
          <w:jc w:val="center"/>
        </w:trPr>
        <w:tc>
          <w:tcPr>
            <w:tcW w:w="9151" w:type="dxa"/>
            <w:vMerge w:val="restart"/>
            <w:tcBorders>
              <w:top w:val="single" w:sz="4" w:space="0" w:color="auto"/>
              <w:left w:val="single" w:sz="4" w:space="0" w:color="auto"/>
              <w:right w:val="single" w:sz="6" w:space="0" w:color="auto"/>
            </w:tcBorders>
            <w:shd w:val="clear" w:color="auto" w:fill="00FFCC"/>
          </w:tcPr>
          <w:p w:rsidR="00E42C2C" w:rsidRPr="00707FD1" w:rsidRDefault="00E42C2C" w:rsidP="00707FD1">
            <w:pPr>
              <w:pStyle w:val="a9"/>
              <w:jc w:val="center"/>
              <w:rPr>
                <w:rFonts w:ascii="Times New Roman" w:hAnsi="Times New Roman" w:cs="Times New Roman"/>
                <w:b/>
                <w:sz w:val="20"/>
                <w:szCs w:val="20"/>
              </w:rPr>
            </w:pPr>
            <w:r w:rsidRPr="00707FD1">
              <w:rPr>
                <w:rFonts w:ascii="Times New Roman" w:hAnsi="Times New Roman" w:cs="Times New Roman"/>
                <w:b/>
                <w:sz w:val="20"/>
                <w:szCs w:val="20"/>
              </w:rPr>
              <w:t>Режимные моменты</w:t>
            </w:r>
          </w:p>
        </w:tc>
        <w:tc>
          <w:tcPr>
            <w:tcW w:w="5428" w:type="dxa"/>
            <w:tcBorders>
              <w:top w:val="single" w:sz="4" w:space="0" w:color="auto"/>
              <w:bottom w:val="single" w:sz="4" w:space="0" w:color="auto"/>
              <w:right w:val="single" w:sz="4" w:space="0" w:color="auto"/>
            </w:tcBorders>
            <w:shd w:val="clear" w:color="auto" w:fill="00FFCC"/>
          </w:tcPr>
          <w:p w:rsidR="00E42C2C" w:rsidRPr="00707FD1" w:rsidRDefault="00E42C2C" w:rsidP="00707FD1">
            <w:pPr>
              <w:pStyle w:val="a9"/>
              <w:jc w:val="center"/>
              <w:rPr>
                <w:rFonts w:ascii="Times New Roman" w:hAnsi="Times New Roman" w:cs="Times New Roman"/>
                <w:b/>
                <w:sz w:val="20"/>
                <w:szCs w:val="20"/>
              </w:rPr>
            </w:pPr>
            <w:r w:rsidRPr="00707FD1">
              <w:rPr>
                <w:rFonts w:ascii="Times New Roman" w:hAnsi="Times New Roman" w:cs="Times New Roman"/>
                <w:b/>
                <w:sz w:val="20"/>
                <w:szCs w:val="20"/>
              </w:rPr>
              <w:t>Возрастные группы</w:t>
            </w:r>
          </w:p>
        </w:tc>
      </w:tr>
      <w:tr w:rsidR="00E42C2C" w:rsidRPr="00B500E2" w:rsidTr="006230A0">
        <w:trPr>
          <w:cantSplit/>
          <w:trHeight w:hRule="exact" w:val="285"/>
          <w:jc w:val="center"/>
        </w:trPr>
        <w:tc>
          <w:tcPr>
            <w:tcW w:w="9151" w:type="dxa"/>
            <w:vMerge/>
            <w:tcBorders>
              <w:left w:val="single" w:sz="4" w:space="0" w:color="auto"/>
              <w:bottom w:val="single" w:sz="6" w:space="0" w:color="auto"/>
              <w:right w:val="single" w:sz="6" w:space="0" w:color="auto"/>
            </w:tcBorders>
            <w:shd w:val="clear" w:color="auto" w:fill="FFFFFF"/>
          </w:tcPr>
          <w:p w:rsidR="00E42C2C" w:rsidRPr="00707FD1" w:rsidRDefault="00E42C2C" w:rsidP="00707FD1">
            <w:pPr>
              <w:pStyle w:val="a9"/>
              <w:jc w:val="center"/>
              <w:rPr>
                <w:rFonts w:ascii="Times New Roman" w:hAnsi="Times New Roman" w:cs="Times New Roman"/>
                <w:b/>
                <w:sz w:val="20"/>
                <w:szCs w:val="20"/>
              </w:rPr>
            </w:pPr>
          </w:p>
        </w:tc>
        <w:tc>
          <w:tcPr>
            <w:tcW w:w="5469" w:type="dxa"/>
            <w:gridSpan w:val="2"/>
            <w:tcBorders>
              <w:top w:val="single" w:sz="4" w:space="0" w:color="auto"/>
              <w:left w:val="single" w:sz="6" w:space="0" w:color="auto"/>
              <w:bottom w:val="single" w:sz="6" w:space="0" w:color="auto"/>
              <w:right w:val="single" w:sz="6" w:space="0" w:color="auto"/>
            </w:tcBorders>
            <w:shd w:val="clear" w:color="auto" w:fill="CCFFFF"/>
          </w:tcPr>
          <w:p w:rsidR="00E42C2C" w:rsidRPr="00707FD1" w:rsidRDefault="005E356D" w:rsidP="00707FD1">
            <w:pPr>
              <w:pStyle w:val="a9"/>
              <w:jc w:val="center"/>
              <w:rPr>
                <w:rFonts w:ascii="Times New Roman" w:hAnsi="Times New Roman" w:cs="Times New Roman"/>
                <w:b/>
                <w:sz w:val="20"/>
                <w:szCs w:val="20"/>
              </w:rPr>
            </w:pPr>
            <w:r>
              <w:rPr>
                <w:rFonts w:ascii="Times New Roman" w:hAnsi="Times New Roman" w:cs="Times New Roman"/>
                <w:b/>
                <w:sz w:val="20"/>
                <w:szCs w:val="20"/>
              </w:rPr>
              <w:t>группа раннего возраста (1,6</w:t>
            </w:r>
            <w:r w:rsidR="00E42C2C" w:rsidRPr="00707FD1">
              <w:rPr>
                <w:rFonts w:ascii="Times New Roman" w:hAnsi="Times New Roman" w:cs="Times New Roman"/>
                <w:b/>
                <w:sz w:val="20"/>
                <w:szCs w:val="20"/>
              </w:rPr>
              <w:t>– 3л.)</w:t>
            </w:r>
          </w:p>
          <w:p w:rsidR="00E42C2C" w:rsidRPr="00707FD1" w:rsidRDefault="00E42C2C" w:rsidP="00707FD1">
            <w:pPr>
              <w:pStyle w:val="a9"/>
              <w:jc w:val="center"/>
              <w:rPr>
                <w:rFonts w:ascii="Times New Roman" w:hAnsi="Times New Roman" w:cs="Times New Roman"/>
                <w:b/>
                <w:sz w:val="20"/>
                <w:szCs w:val="20"/>
              </w:rPr>
            </w:pPr>
          </w:p>
        </w:tc>
      </w:tr>
      <w:tr w:rsidR="00E42C2C" w:rsidRPr="00B500E2" w:rsidTr="006230A0">
        <w:trPr>
          <w:cantSplit/>
          <w:trHeight w:hRule="exact" w:val="223"/>
          <w:jc w:val="center"/>
        </w:trPr>
        <w:tc>
          <w:tcPr>
            <w:tcW w:w="14620" w:type="dxa"/>
            <w:gridSpan w:val="3"/>
            <w:tcBorders>
              <w:left w:val="single" w:sz="4" w:space="0" w:color="auto"/>
              <w:bottom w:val="single" w:sz="6" w:space="0" w:color="auto"/>
              <w:right w:val="single" w:sz="6" w:space="0" w:color="auto"/>
            </w:tcBorders>
            <w:shd w:val="clear" w:color="auto" w:fill="CCFF99"/>
          </w:tcPr>
          <w:p w:rsidR="00E42C2C" w:rsidRPr="00707FD1" w:rsidRDefault="00E42C2C" w:rsidP="00707FD1">
            <w:pPr>
              <w:pStyle w:val="a9"/>
              <w:jc w:val="center"/>
              <w:rPr>
                <w:rFonts w:ascii="Times New Roman" w:hAnsi="Times New Roman" w:cs="Times New Roman"/>
                <w:b/>
                <w:i/>
                <w:sz w:val="20"/>
                <w:szCs w:val="20"/>
              </w:rPr>
            </w:pPr>
            <w:r w:rsidRPr="00707FD1">
              <w:rPr>
                <w:rFonts w:ascii="Times New Roman" w:hAnsi="Times New Roman" w:cs="Times New Roman"/>
                <w:b/>
                <w:i/>
                <w:sz w:val="20"/>
                <w:szCs w:val="20"/>
              </w:rPr>
              <w:t>Первичное посещение ребенком  группы с родителями - время пребывания до 1 часа</w:t>
            </w:r>
          </w:p>
        </w:tc>
      </w:tr>
      <w:tr w:rsidR="00E42C2C" w:rsidRPr="00B500E2" w:rsidTr="006230A0">
        <w:trPr>
          <w:trHeight w:hRule="exact" w:val="282"/>
          <w:jc w:val="center"/>
        </w:trPr>
        <w:tc>
          <w:tcPr>
            <w:tcW w:w="9151" w:type="dxa"/>
            <w:tcBorders>
              <w:top w:val="single" w:sz="6" w:space="0" w:color="auto"/>
              <w:left w:val="single" w:sz="4" w:space="0" w:color="auto"/>
              <w:bottom w:val="single" w:sz="6" w:space="0" w:color="auto"/>
              <w:right w:val="single" w:sz="6" w:space="0" w:color="auto"/>
            </w:tcBorders>
            <w:shd w:val="clear" w:color="auto" w:fill="FFFFCC"/>
          </w:tcPr>
          <w:p w:rsidR="00E42C2C" w:rsidRPr="00707FD1" w:rsidRDefault="00E42C2C" w:rsidP="00707FD1">
            <w:pPr>
              <w:pStyle w:val="a9"/>
              <w:jc w:val="center"/>
              <w:rPr>
                <w:rFonts w:ascii="Times New Roman" w:hAnsi="Times New Roman" w:cs="Times New Roman"/>
                <w:sz w:val="20"/>
                <w:szCs w:val="20"/>
              </w:rPr>
            </w:pPr>
            <w:r w:rsidRPr="00707FD1">
              <w:rPr>
                <w:rFonts w:ascii="Times New Roman" w:hAnsi="Times New Roman" w:cs="Times New Roman"/>
                <w:sz w:val="20"/>
                <w:szCs w:val="20"/>
              </w:rPr>
              <w:t>Прием,  игровая деятельность</w:t>
            </w:r>
          </w:p>
        </w:tc>
        <w:tc>
          <w:tcPr>
            <w:tcW w:w="5469" w:type="dxa"/>
            <w:gridSpan w:val="2"/>
            <w:tcBorders>
              <w:top w:val="single" w:sz="6" w:space="0" w:color="auto"/>
              <w:left w:val="single" w:sz="6" w:space="0" w:color="auto"/>
              <w:bottom w:val="single" w:sz="6" w:space="0" w:color="auto"/>
              <w:right w:val="single" w:sz="6" w:space="0" w:color="auto"/>
            </w:tcBorders>
            <w:shd w:val="clear" w:color="auto" w:fill="FFFFCC"/>
          </w:tcPr>
          <w:p w:rsidR="00E42C2C" w:rsidRPr="00707FD1" w:rsidRDefault="00E42C2C" w:rsidP="00707FD1">
            <w:pPr>
              <w:pStyle w:val="a9"/>
              <w:jc w:val="center"/>
              <w:rPr>
                <w:rFonts w:ascii="Times New Roman" w:hAnsi="Times New Roman" w:cs="Times New Roman"/>
                <w:sz w:val="20"/>
                <w:szCs w:val="20"/>
              </w:rPr>
            </w:pPr>
            <w:r w:rsidRPr="00707FD1">
              <w:rPr>
                <w:rFonts w:ascii="Times New Roman" w:hAnsi="Times New Roman" w:cs="Times New Roman"/>
                <w:sz w:val="20"/>
                <w:szCs w:val="20"/>
              </w:rPr>
              <w:t>9.00-10.00</w:t>
            </w:r>
          </w:p>
          <w:p w:rsidR="00E42C2C" w:rsidRPr="00707FD1" w:rsidRDefault="00E42C2C" w:rsidP="00707FD1">
            <w:pPr>
              <w:pStyle w:val="a9"/>
              <w:jc w:val="center"/>
              <w:rPr>
                <w:rFonts w:ascii="Times New Roman" w:hAnsi="Times New Roman" w:cs="Times New Roman"/>
                <w:sz w:val="20"/>
                <w:szCs w:val="20"/>
              </w:rPr>
            </w:pPr>
          </w:p>
        </w:tc>
      </w:tr>
      <w:tr w:rsidR="00E42C2C" w:rsidRPr="00B500E2" w:rsidTr="006230A0">
        <w:trPr>
          <w:trHeight w:hRule="exact" w:val="276"/>
          <w:jc w:val="center"/>
        </w:trPr>
        <w:tc>
          <w:tcPr>
            <w:tcW w:w="9151" w:type="dxa"/>
            <w:tcBorders>
              <w:top w:val="single" w:sz="6" w:space="0" w:color="auto"/>
              <w:left w:val="single" w:sz="4" w:space="0" w:color="auto"/>
              <w:bottom w:val="single" w:sz="6" w:space="0" w:color="auto"/>
              <w:right w:val="single" w:sz="6" w:space="0" w:color="auto"/>
            </w:tcBorders>
            <w:shd w:val="clear" w:color="auto" w:fill="FFFFCC"/>
          </w:tcPr>
          <w:p w:rsidR="00E42C2C" w:rsidRPr="00707FD1" w:rsidRDefault="00E42C2C" w:rsidP="00707FD1">
            <w:pPr>
              <w:pStyle w:val="a9"/>
              <w:jc w:val="center"/>
              <w:rPr>
                <w:rFonts w:ascii="Times New Roman" w:hAnsi="Times New Roman" w:cs="Times New Roman"/>
                <w:sz w:val="20"/>
                <w:szCs w:val="20"/>
              </w:rPr>
            </w:pPr>
            <w:r w:rsidRPr="00707FD1">
              <w:rPr>
                <w:rFonts w:ascii="Times New Roman" w:hAnsi="Times New Roman" w:cs="Times New Roman"/>
                <w:sz w:val="20"/>
                <w:szCs w:val="20"/>
              </w:rPr>
              <w:t>Прием,  игровая деятельность</w:t>
            </w:r>
          </w:p>
        </w:tc>
        <w:tc>
          <w:tcPr>
            <w:tcW w:w="5469" w:type="dxa"/>
            <w:gridSpan w:val="2"/>
            <w:tcBorders>
              <w:top w:val="single" w:sz="6" w:space="0" w:color="auto"/>
              <w:left w:val="single" w:sz="6" w:space="0" w:color="auto"/>
              <w:bottom w:val="single" w:sz="6" w:space="0" w:color="auto"/>
              <w:right w:val="single" w:sz="6" w:space="0" w:color="auto"/>
            </w:tcBorders>
            <w:shd w:val="clear" w:color="auto" w:fill="FFFFCC"/>
          </w:tcPr>
          <w:p w:rsidR="00E42C2C" w:rsidRPr="00707FD1" w:rsidRDefault="00E42C2C" w:rsidP="00707FD1">
            <w:pPr>
              <w:pStyle w:val="a9"/>
              <w:jc w:val="center"/>
              <w:rPr>
                <w:rFonts w:ascii="Times New Roman" w:hAnsi="Times New Roman" w:cs="Times New Roman"/>
                <w:sz w:val="20"/>
                <w:szCs w:val="20"/>
              </w:rPr>
            </w:pPr>
            <w:r w:rsidRPr="00707FD1">
              <w:rPr>
                <w:rFonts w:ascii="Times New Roman" w:hAnsi="Times New Roman" w:cs="Times New Roman"/>
                <w:sz w:val="20"/>
                <w:szCs w:val="20"/>
              </w:rPr>
              <w:t>9.00-11.00</w:t>
            </w:r>
          </w:p>
        </w:tc>
      </w:tr>
      <w:tr w:rsidR="00E42C2C" w:rsidRPr="00B500E2" w:rsidTr="006230A0">
        <w:trPr>
          <w:trHeight w:hRule="exact" w:val="293"/>
          <w:jc w:val="center"/>
        </w:trPr>
        <w:tc>
          <w:tcPr>
            <w:tcW w:w="9151" w:type="dxa"/>
            <w:tcBorders>
              <w:top w:val="single" w:sz="6" w:space="0" w:color="auto"/>
              <w:left w:val="single" w:sz="4" w:space="0" w:color="auto"/>
              <w:bottom w:val="single" w:sz="6" w:space="0" w:color="auto"/>
              <w:right w:val="single" w:sz="6" w:space="0" w:color="auto"/>
            </w:tcBorders>
            <w:shd w:val="clear" w:color="auto" w:fill="FFFFCC"/>
          </w:tcPr>
          <w:p w:rsidR="00E42C2C" w:rsidRPr="00707FD1" w:rsidRDefault="00E42C2C" w:rsidP="00707FD1">
            <w:pPr>
              <w:pStyle w:val="a9"/>
              <w:jc w:val="center"/>
              <w:rPr>
                <w:rFonts w:ascii="Times New Roman" w:hAnsi="Times New Roman" w:cs="Times New Roman"/>
                <w:sz w:val="20"/>
                <w:szCs w:val="20"/>
              </w:rPr>
            </w:pPr>
            <w:r w:rsidRPr="00707FD1">
              <w:rPr>
                <w:rFonts w:ascii="Times New Roman" w:hAnsi="Times New Roman" w:cs="Times New Roman"/>
                <w:sz w:val="20"/>
                <w:szCs w:val="20"/>
              </w:rPr>
              <w:t>Прием,  игровая деятельность</w:t>
            </w:r>
          </w:p>
        </w:tc>
        <w:tc>
          <w:tcPr>
            <w:tcW w:w="5469" w:type="dxa"/>
            <w:gridSpan w:val="2"/>
            <w:tcBorders>
              <w:top w:val="single" w:sz="6" w:space="0" w:color="auto"/>
              <w:left w:val="single" w:sz="6" w:space="0" w:color="auto"/>
              <w:bottom w:val="single" w:sz="6" w:space="0" w:color="auto"/>
              <w:right w:val="single" w:sz="6" w:space="0" w:color="auto"/>
            </w:tcBorders>
            <w:shd w:val="clear" w:color="auto" w:fill="FFFFCC"/>
          </w:tcPr>
          <w:p w:rsidR="00E42C2C" w:rsidRPr="00707FD1" w:rsidRDefault="00E42C2C" w:rsidP="00707FD1">
            <w:pPr>
              <w:pStyle w:val="a9"/>
              <w:jc w:val="center"/>
              <w:rPr>
                <w:rFonts w:ascii="Times New Roman" w:hAnsi="Times New Roman" w:cs="Times New Roman"/>
                <w:sz w:val="20"/>
                <w:szCs w:val="20"/>
              </w:rPr>
            </w:pPr>
            <w:r w:rsidRPr="00707FD1">
              <w:rPr>
                <w:rFonts w:ascii="Times New Roman" w:hAnsi="Times New Roman" w:cs="Times New Roman"/>
                <w:sz w:val="20"/>
                <w:szCs w:val="20"/>
              </w:rPr>
              <w:t>9.00-11.00</w:t>
            </w:r>
          </w:p>
        </w:tc>
      </w:tr>
      <w:tr w:rsidR="006230A0" w:rsidRPr="00B500E2" w:rsidTr="006230A0">
        <w:trPr>
          <w:trHeight w:hRule="exact" w:val="293"/>
          <w:jc w:val="center"/>
        </w:trPr>
        <w:tc>
          <w:tcPr>
            <w:tcW w:w="9151" w:type="dxa"/>
            <w:tcBorders>
              <w:top w:val="single" w:sz="6" w:space="0" w:color="auto"/>
              <w:left w:val="single" w:sz="4" w:space="0" w:color="auto"/>
              <w:bottom w:val="single" w:sz="6" w:space="0" w:color="auto"/>
              <w:right w:val="single" w:sz="6" w:space="0" w:color="auto"/>
            </w:tcBorders>
            <w:shd w:val="clear" w:color="auto" w:fill="FFFFCC"/>
          </w:tcPr>
          <w:p w:rsidR="006230A0" w:rsidRDefault="006230A0" w:rsidP="00707FD1">
            <w:pPr>
              <w:pStyle w:val="a9"/>
              <w:jc w:val="center"/>
              <w:rPr>
                <w:rFonts w:ascii="Times New Roman" w:hAnsi="Times New Roman" w:cs="Times New Roman"/>
                <w:sz w:val="20"/>
                <w:szCs w:val="20"/>
              </w:rPr>
            </w:pPr>
          </w:p>
          <w:p w:rsidR="006230A0" w:rsidRDefault="006230A0" w:rsidP="00707FD1">
            <w:pPr>
              <w:pStyle w:val="a9"/>
              <w:jc w:val="center"/>
              <w:rPr>
                <w:rFonts w:ascii="Times New Roman" w:hAnsi="Times New Roman" w:cs="Times New Roman"/>
                <w:sz w:val="20"/>
                <w:szCs w:val="20"/>
              </w:rPr>
            </w:pPr>
          </w:p>
          <w:p w:rsidR="006230A0" w:rsidRDefault="006230A0" w:rsidP="00707FD1">
            <w:pPr>
              <w:pStyle w:val="a9"/>
              <w:jc w:val="center"/>
              <w:rPr>
                <w:rFonts w:ascii="Times New Roman" w:hAnsi="Times New Roman" w:cs="Times New Roman"/>
                <w:sz w:val="20"/>
                <w:szCs w:val="20"/>
              </w:rPr>
            </w:pPr>
          </w:p>
          <w:p w:rsidR="006230A0" w:rsidRDefault="006230A0" w:rsidP="00707FD1">
            <w:pPr>
              <w:pStyle w:val="a9"/>
              <w:jc w:val="center"/>
              <w:rPr>
                <w:rFonts w:ascii="Times New Roman" w:hAnsi="Times New Roman" w:cs="Times New Roman"/>
                <w:sz w:val="20"/>
                <w:szCs w:val="20"/>
              </w:rPr>
            </w:pPr>
          </w:p>
          <w:p w:rsidR="006230A0" w:rsidRDefault="006230A0" w:rsidP="00707FD1">
            <w:pPr>
              <w:pStyle w:val="a9"/>
              <w:jc w:val="center"/>
              <w:rPr>
                <w:rFonts w:ascii="Times New Roman" w:hAnsi="Times New Roman" w:cs="Times New Roman"/>
                <w:sz w:val="20"/>
                <w:szCs w:val="20"/>
              </w:rPr>
            </w:pPr>
          </w:p>
          <w:p w:rsidR="006230A0" w:rsidRPr="00707FD1" w:rsidRDefault="006230A0" w:rsidP="00707FD1">
            <w:pPr>
              <w:pStyle w:val="a9"/>
              <w:jc w:val="center"/>
              <w:rPr>
                <w:rFonts w:ascii="Times New Roman" w:hAnsi="Times New Roman" w:cs="Times New Roman"/>
                <w:sz w:val="20"/>
                <w:szCs w:val="20"/>
              </w:rPr>
            </w:pPr>
          </w:p>
        </w:tc>
        <w:tc>
          <w:tcPr>
            <w:tcW w:w="5469" w:type="dxa"/>
            <w:gridSpan w:val="2"/>
            <w:tcBorders>
              <w:top w:val="single" w:sz="6" w:space="0" w:color="auto"/>
              <w:left w:val="single" w:sz="6" w:space="0" w:color="auto"/>
              <w:bottom w:val="single" w:sz="6" w:space="0" w:color="auto"/>
              <w:right w:val="single" w:sz="6" w:space="0" w:color="auto"/>
            </w:tcBorders>
            <w:shd w:val="clear" w:color="auto" w:fill="FFFFCC"/>
          </w:tcPr>
          <w:p w:rsidR="006230A0" w:rsidRPr="00707FD1" w:rsidRDefault="006230A0" w:rsidP="00707FD1">
            <w:pPr>
              <w:pStyle w:val="a9"/>
              <w:jc w:val="center"/>
              <w:rPr>
                <w:rFonts w:ascii="Times New Roman" w:hAnsi="Times New Roman" w:cs="Times New Roman"/>
                <w:sz w:val="20"/>
                <w:szCs w:val="20"/>
              </w:rPr>
            </w:pPr>
          </w:p>
        </w:tc>
      </w:tr>
      <w:tr w:rsidR="00E42C2C" w:rsidRPr="00B500E2" w:rsidTr="006230A0">
        <w:trPr>
          <w:trHeight w:hRule="exact" w:val="226"/>
          <w:jc w:val="center"/>
        </w:trPr>
        <w:tc>
          <w:tcPr>
            <w:tcW w:w="14620" w:type="dxa"/>
            <w:gridSpan w:val="3"/>
            <w:tcBorders>
              <w:top w:val="single" w:sz="6" w:space="0" w:color="auto"/>
              <w:left w:val="single" w:sz="4" w:space="0" w:color="auto"/>
              <w:bottom w:val="single" w:sz="6" w:space="0" w:color="auto"/>
              <w:right w:val="single" w:sz="6" w:space="0" w:color="auto"/>
            </w:tcBorders>
            <w:shd w:val="clear" w:color="auto" w:fill="CCFF99"/>
          </w:tcPr>
          <w:p w:rsidR="00E42C2C" w:rsidRPr="00707FD1" w:rsidRDefault="00E42C2C" w:rsidP="00707FD1">
            <w:pPr>
              <w:pStyle w:val="a9"/>
              <w:jc w:val="center"/>
              <w:rPr>
                <w:rFonts w:ascii="Times New Roman" w:hAnsi="Times New Roman" w:cs="Times New Roman"/>
                <w:b/>
                <w:i/>
                <w:sz w:val="20"/>
                <w:szCs w:val="20"/>
              </w:rPr>
            </w:pPr>
            <w:r w:rsidRPr="00707FD1">
              <w:rPr>
                <w:rFonts w:ascii="Times New Roman" w:hAnsi="Times New Roman" w:cs="Times New Roman"/>
                <w:b/>
                <w:i/>
                <w:sz w:val="20"/>
                <w:szCs w:val="20"/>
              </w:rPr>
              <w:t>В зависимости от степени адаптации постепенное вхождение ребенка в режим группы составляет от 5 дней до 3 недель</w:t>
            </w:r>
          </w:p>
        </w:tc>
      </w:tr>
    </w:tbl>
    <w:tbl>
      <w:tblPr>
        <w:tblStyle w:val="120"/>
        <w:tblW w:w="14600" w:type="dxa"/>
        <w:tblInd w:w="392" w:type="dxa"/>
        <w:tblLayout w:type="fixed"/>
        <w:tblLook w:val="04A0" w:firstRow="1" w:lastRow="0" w:firstColumn="1" w:lastColumn="0" w:noHBand="0" w:noVBand="1"/>
      </w:tblPr>
      <w:tblGrid>
        <w:gridCol w:w="9781"/>
        <w:gridCol w:w="4819"/>
      </w:tblGrid>
      <w:tr w:rsidR="005E356D" w:rsidRPr="00F83085" w:rsidTr="006230A0">
        <w:tc>
          <w:tcPr>
            <w:tcW w:w="9781" w:type="dxa"/>
            <w:shd w:val="clear" w:color="auto" w:fill="FBD387" w:themeFill="accent4" w:themeFillTint="99"/>
            <w:hideMark/>
          </w:tcPr>
          <w:p w:rsidR="005E356D" w:rsidRPr="00F83085" w:rsidRDefault="005E356D" w:rsidP="00346617">
            <w:pPr>
              <w:jc w:val="center"/>
              <w:rPr>
                <w:rFonts w:ascii="Times New Roman" w:eastAsia="Times New Roman" w:hAnsi="Times New Roman" w:cs="Times New Roman"/>
                <w:b/>
                <w:sz w:val="24"/>
                <w:szCs w:val="28"/>
              </w:rPr>
            </w:pPr>
            <w:r w:rsidRPr="00F83085">
              <w:rPr>
                <w:rFonts w:ascii="Times New Roman" w:hAnsi="Times New Roman" w:cs="Times New Roman"/>
                <w:b/>
                <w:sz w:val="24"/>
                <w:szCs w:val="28"/>
              </w:rPr>
              <w:t>Режимные моменты</w:t>
            </w:r>
          </w:p>
        </w:tc>
        <w:tc>
          <w:tcPr>
            <w:tcW w:w="4819" w:type="dxa"/>
            <w:shd w:val="clear" w:color="auto" w:fill="FBD387" w:themeFill="accent4" w:themeFillTint="99"/>
            <w:hideMark/>
          </w:tcPr>
          <w:p w:rsidR="005E356D" w:rsidRPr="00F83085" w:rsidRDefault="005E356D" w:rsidP="00346617">
            <w:pPr>
              <w:ind w:left="-108" w:right="-108"/>
              <w:jc w:val="center"/>
              <w:rPr>
                <w:rFonts w:ascii="Calibri" w:hAnsi="Calibri" w:cs="Times New Roman"/>
                <w:sz w:val="24"/>
              </w:rPr>
            </w:pPr>
            <w:r w:rsidRPr="00F83085">
              <w:rPr>
                <w:rFonts w:ascii="Times New Roman" w:hAnsi="Times New Roman" w:cs="Times New Roman"/>
                <w:b/>
                <w:sz w:val="24"/>
                <w:szCs w:val="28"/>
              </w:rPr>
              <w:t>Время</w:t>
            </w:r>
          </w:p>
        </w:tc>
      </w:tr>
      <w:tr w:rsidR="005E356D" w:rsidRPr="00F83085" w:rsidTr="006230A0">
        <w:tc>
          <w:tcPr>
            <w:tcW w:w="9781" w:type="dxa"/>
            <w:shd w:val="clear" w:color="auto" w:fill="F1C3AE" w:themeFill="accent3" w:themeFillTint="66"/>
          </w:tcPr>
          <w:p w:rsidR="005E356D" w:rsidRPr="00F83085" w:rsidRDefault="005E356D" w:rsidP="00346617">
            <w:pPr>
              <w:jc w:val="both"/>
              <w:rPr>
                <w:rFonts w:ascii="Times New Roman" w:hAnsi="Times New Roman" w:cs="Times New Roman"/>
                <w:sz w:val="24"/>
                <w:szCs w:val="24"/>
              </w:rPr>
            </w:pPr>
            <w:r w:rsidRPr="00F83085">
              <w:rPr>
                <w:rFonts w:ascii="Times New Roman" w:hAnsi="Times New Roman" w:cs="Times New Roman"/>
                <w:sz w:val="24"/>
                <w:szCs w:val="24"/>
              </w:rPr>
              <w:t>Прием, осмотр детей, игры, индивидуальная работа с детьми.</w:t>
            </w:r>
          </w:p>
        </w:tc>
        <w:tc>
          <w:tcPr>
            <w:tcW w:w="4819" w:type="dxa"/>
            <w:shd w:val="clear" w:color="auto" w:fill="EBC4DA" w:themeFill="accent5" w:themeFillTint="66"/>
          </w:tcPr>
          <w:p w:rsidR="005E356D" w:rsidRPr="00F83085" w:rsidRDefault="005E356D" w:rsidP="00346617">
            <w:pPr>
              <w:ind w:left="-108" w:right="-108"/>
              <w:jc w:val="center"/>
              <w:rPr>
                <w:rFonts w:ascii="Times New Roman" w:hAnsi="Times New Roman" w:cs="Times New Roman"/>
                <w:sz w:val="24"/>
                <w:szCs w:val="24"/>
              </w:rPr>
            </w:pPr>
            <w:r w:rsidRPr="00F83085">
              <w:rPr>
                <w:rFonts w:ascii="Times New Roman" w:hAnsi="Times New Roman" w:cs="Times New Roman"/>
                <w:sz w:val="24"/>
                <w:szCs w:val="24"/>
              </w:rPr>
              <w:t>7.00-8.00</w:t>
            </w:r>
          </w:p>
        </w:tc>
      </w:tr>
      <w:tr w:rsidR="005E356D" w:rsidRPr="00F83085" w:rsidTr="006230A0">
        <w:tc>
          <w:tcPr>
            <w:tcW w:w="9781" w:type="dxa"/>
            <w:shd w:val="clear" w:color="auto" w:fill="F1C3AE" w:themeFill="accent3" w:themeFillTint="66"/>
          </w:tcPr>
          <w:p w:rsidR="005E356D" w:rsidRPr="00F83085" w:rsidRDefault="005E356D" w:rsidP="00346617">
            <w:pPr>
              <w:jc w:val="both"/>
              <w:rPr>
                <w:rFonts w:ascii="Times New Roman" w:hAnsi="Times New Roman" w:cs="Times New Roman"/>
                <w:sz w:val="24"/>
                <w:szCs w:val="24"/>
              </w:rPr>
            </w:pPr>
            <w:r w:rsidRPr="00F83085">
              <w:rPr>
                <w:rFonts w:ascii="Times New Roman" w:hAnsi="Times New Roman" w:cs="Times New Roman"/>
                <w:sz w:val="24"/>
                <w:szCs w:val="24"/>
              </w:rPr>
              <w:t>Утренняя гимнастика.</w:t>
            </w:r>
          </w:p>
        </w:tc>
        <w:tc>
          <w:tcPr>
            <w:tcW w:w="4819" w:type="dxa"/>
            <w:shd w:val="clear" w:color="auto" w:fill="EBC4DA" w:themeFill="accent5" w:themeFillTint="66"/>
          </w:tcPr>
          <w:p w:rsidR="005E356D" w:rsidRPr="00F83085" w:rsidRDefault="005E356D" w:rsidP="00346617">
            <w:pPr>
              <w:ind w:left="-108" w:right="-108"/>
              <w:jc w:val="center"/>
              <w:rPr>
                <w:rFonts w:ascii="Times New Roman" w:hAnsi="Times New Roman" w:cs="Times New Roman"/>
                <w:sz w:val="24"/>
                <w:szCs w:val="24"/>
              </w:rPr>
            </w:pPr>
            <w:r w:rsidRPr="00F83085">
              <w:rPr>
                <w:rFonts w:ascii="Times New Roman" w:hAnsi="Times New Roman" w:cs="Times New Roman"/>
                <w:sz w:val="24"/>
                <w:szCs w:val="24"/>
              </w:rPr>
              <w:t>8.05-8.15</w:t>
            </w:r>
          </w:p>
        </w:tc>
      </w:tr>
      <w:tr w:rsidR="005E356D" w:rsidRPr="00F83085" w:rsidTr="006230A0">
        <w:tc>
          <w:tcPr>
            <w:tcW w:w="9781" w:type="dxa"/>
            <w:shd w:val="clear" w:color="auto" w:fill="F1C3AE" w:themeFill="accent3" w:themeFillTint="66"/>
          </w:tcPr>
          <w:p w:rsidR="005E356D" w:rsidRPr="00F83085" w:rsidRDefault="005E356D" w:rsidP="00346617">
            <w:pPr>
              <w:jc w:val="both"/>
              <w:rPr>
                <w:rFonts w:ascii="Times New Roman" w:hAnsi="Times New Roman" w:cs="Times New Roman"/>
                <w:sz w:val="24"/>
                <w:szCs w:val="24"/>
              </w:rPr>
            </w:pPr>
            <w:r w:rsidRPr="00F83085">
              <w:rPr>
                <w:rFonts w:ascii="Times New Roman" w:hAnsi="Times New Roman" w:cs="Times New Roman"/>
                <w:sz w:val="24"/>
                <w:szCs w:val="24"/>
              </w:rPr>
              <w:t>Подготовка к завтраку.</w:t>
            </w:r>
          </w:p>
        </w:tc>
        <w:tc>
          <w:tcPr>
            <w:tcW w:w="4819" w:type="dxa"/>
            <w:shd w:val="clear" w:color="auto" w:fill="EBC4DA" w:themeFill="accent5" w:themeFillTint="66"/>
          </w:tcPr>
          <w:p w:rsidR="005E356D" w:rsidRPr="00F83085" w:rsidRDefault="005E356D" w:rsidP="00346617">
            <w:pPr>
              <w:ind w:left="-108" w:right="-108"/>
              <w:jc w:val="center"/>
              <w:rPr>
                <w:rFonts w:ascii="Times New Roman" w:hAnsi="Times New Roman" w:cs="Times New Roman"/>
                <w:sz w:val="24"/>
                <w:szCs w:val="24"/>
              </w:rPr>
            </w:pPr>
            <w:r w:rsidRPr="00F83085">
              <w:rPr>
                <w:rFonts w:ascii="Times New Roman" w:hAnsi="Times New Roman" w:cs="Times New Roman"/>
                <w:sz w:val="24"/>
                <w:szCs w:val="24"/>
              </w:rPr>
              <w:t>8.15-8.20</w:t>
            </w:r>
          </w:p>
        </w:tc>
      </w:tr>
      <w:tr w:rsidR="005E356D" w:rsidRPr="00F83085" w:rsidTr="006230A0">
        <w:tc>
          <w:tcPr>
            <w:tcW w:w="9781" w:type="dxa"/>
            <w:shd w:val="clear" w:color="auto" w:fill="F1C3AE" w:themeFill="accent3" w:themeFillTint="66"/>
          </w:tcPr>
          <w:p w:rsidR="005E356D" w:rsidRPr="00F83085" w:rsidRDefault="005E356D" w:rsidP="00346617">
            <w:pPr>
              <w:jc w:val="both"/>
              <w:rPr>
                <w:rFonts w:ascii="Times New Roman" w:hAnsi="Times New Roman" w:cs="Times New Roman"/>
                <w:sz w:val="24"/>
                <w:szCs w:val="24"/>
              </w:rPr>
            </w:pPr>
            <w:r w:rsidRPr="00F83085">
              <w:rPr>
                <w:rFonts w:ascii="Times New Roman" w:hAnsi="Times New Roman" w:cs="Times New Roman"/>
                <w:color w:val="FF0000"/>
                <w:sz w:val="24"/>
                <w:szCs w:val="24"/>
              </w:rPr>
              <w:t>Завтрак.</w:t>
            </w:r>
          </w:p>
        </w:tc>
        <w:tc>
          <w:tcPr>
            <w:tcW w:w="4819" w:type="dxa"/>
            <w:shd w:val="clear" w:color="auto" w:fill="EBC4DA" w:themeFill="accent5" w:themeFillTint="66"/>
          </w:tcPr>
          <w:p w:rsidR="005E356D" w:rsidRPr="00F83085" w:rsidRDefault="005E356D" w:rsidP="00346617">
            <w:pPr>
              <w:ind w:left="-108" w:right="-108"/>
              <w:jc w:val="center"/>
              <w:rPr>
                <w:rFonts w:ascii="Times New Roman" w:hAnsi="Times New Roman" w:cs="Times New Roman"/>
                <w:b/>
                <w:sz w:val="24"/>
                <w:szCs w:val="24"/>
              </w:rPr>
            </w:pPr>
            <w:r w:rsidRPr="00F83085">
              <w:rPr>
                <w:rFonts w:ascii="Times New Roman" w:hAnsi="Times New Roman" w:cs="Times New Roman"/>
                <w:b/>
                <w:color w:val="FF0000"/>
                <w:sz w:val="24"/>
                <w:szCs w:val="24"/>
              </w:rPr>
              <w:t>8.20-8.50</w:t>
            </w:r>
          </w:p>
        </w:tc>
      </w:tr>
      <w:tr w:rsidR="005E356D" w:rsidRPr="00F83085" w:rsidTr="006230A0">
        <w:tc>
          <w:tcPr>
            <w:tcW w:w="9781" w:type="dxa"/>
            <w:shd w:val="clear" w:color="auto" w:fill="F1C3AE" w:themeFill="accent3" w:themeFillTint="66"/>
          </w:tcPr>
          <w:p w:rsidR="005E356D" w:rsidRPr="00F83085" w:rsidRDefault="005E356D" w:rsidP="00346617">
            <w:pPr>
              <w:jc w:val="both"/>
              <w:rPr>
                <w:rFonts w:ascii="Times New Roman" w:hAnsi="Times New Roman" w:cs="Times New Roman"/>
                <w:sz w:val="24"/>
                <w:szCs w:val="24"/>
              </w:rPr>
            </w:pPr>
            <w:r w:rsidRPr="00F83085">
              <w:rPr>
                <w:rFonts w:ascii="Times New Roman" w:hAnsi="Times New Roman" w:cs="Times New Roman"/>
                <w:sz w:val="24"/>
                <w:szCs w:val="24"/>
              </w:rPr>
              <w:t>Гигиенические процедуры.</w:t>
            </w:r>
          </w:p>
        </w:tc>
        <w:tc>
          <w:tcPr>
            <w:tcW w:w="4819" w:type="dxa"/>
            <w:shd w:val="clear" w:color="auto" w:fill="EBC4DA" w:themeFill="accent5" w:themeFillTint="66"/>
          </w:tcPr>
          <w:p w:rsidR="005E356D" w:rsidRPr="00F83085" w:rsidRDefault="005E356D" w:rsidP="00346617">
            <w:pPr>
              <w:ind w:left="-108" w:right="-108"/>
              <w:jc w:val="center"/>
              <w:rPr>
                <w:rFonts w:ascii="Times New Roman" w:hAnsi="Times New Roman" w:cs="Times New Roman"/>
                <w:sz w:val="24"/>
                <w:szCs w:val="24"/>
              </w:rPr>
            </w:pPr>
            <w:r w:rsidRPr="00F83085">
              <w:rPr>
                <w:rFonts w:ascii="Times New Roman" w:hAnsi="Times New Roman" w:cs="Times New Roman"/>
                <w:sz w:val="24"/>
                <w:szCs w:val="24"/>
              </w:rPr>
              <w:t>8.50-9.00</w:t>
            </w:r>
          </w:p>
        </w:tc>
      </w:tr>
      <w:tr w:rsidR="005E356D" w:rsidRPr="00F83085" w:rsidTr="006230A0">
        <w:tc>
          <w:tcPr>
            <w:tcW w:w="9781" w:type="dxa"/>
            <w:shd w:val="clear" w:color="auto" w:fill="F1C3AE" w:themeFill="accent3" w:themeFillTint="66"/>
          </w:tcPr>
          <w:p w:rsidR="005E356D" w:rsidRPr="00F83085" w:rsidRDefault="005E356D" w:rsidP="00346617">
            <w:pPr>
              <w:jc w:val="both"/>
              <w:rPr>
                <w:rFonts w:ascii="Times New Roman" w:hAnsi="Times New Roman" w:cs="Times New Roman"/>
                <w:sz w:val="24"/>
                <w:szCs w:val="24"/>
              </w:rPr>
            </w:pPr>
            <w:r>
              <w:rPr>
                <w:rFonts w:ascii="Times New Roman" w:hAnsi="Times New Roman" w:cs="Times New Roman"/>
                <w:sz w:val="24"/>
                <w:szCs w:val="24"/>
              </w:rPr>
              <w:t>Образовательная деятельность, общая длительность, включая перерывы (по подгруппам)</w:t>
            </w:r>
          </w:p>
        </w:tc>
        <w:tc>
          <w:tcPr>
            <w:tcW w:w="4819" w:type="dxa"/>
            <w:shd w:val="clear" w:color="auto" w:fill="EBC4DA" w:themeFill="accent5" w:themeFillTint="66"/>
          </w:tcPr>
          <w:p w:rsidR="005E356D" w:rsidRDefault="005E356D" w:rsidP="00346617">
            <w:pPr>
              <w:ind w:left="-108" w:right="-108"/>
              <w:jc w:val="center"/>
              <w:rPr>
                <w:rFonts w:ascii="Times New Roman" w:hAnsi="Times New Roman" w:cs="Times New Roman"/>
                <w:sz w:val="24"/>
                <w:szCs w:val="24"/>
              </w:rPr>
            </w:pPr>
            <w:r w:rsidRPr="00F83085">
              <w:rPr>
                <w:rFonts w:ascii="Times New Roman" w:hAnsi="Times New Roman" w:cs="Times New Roman"/>
                <w:sz w:val="24"/>
                <w:szCs w:val="24"/>
              </w:rPr>
              <w:t>9.00-9.10</w:t>
            </w:r>
          </w:p>
          <w:p w:rsidR="005E356D" w:rsidRPr="00F83085" w:rsidRDefault="005E356D" w:rsidP="00346617">
            <w:pPr>
              <w:ind w:left="-108" w:right="-108"/>
              <w:jc w:val="center"/>
              <w:rPr>
                <w:rFonts w:ascii="Times New Roman" w:hAnsi="Times New Roman" w:cs="Times New Roman"/>
                <w:sz w:val="24"/>
                <w:szCs w:val="24"/>
              </w:rPr>
            </w:pPr>
            <w:r>
              <w:rPr>
                <w:rFonts w:ascii="Times New Roman" w:hAnsi="Times New Roman" w:cs="Times New Roman"/>
                <w:sz w:val="24"/>
                <w:szCs w:val="24"/>
              </w:rPr>
              <w:t>9.20-9.30</w:t>
            </w:r>
          </w:p>
        </w:tc>
      </w:tr>
      <w:tr w:rsidR="005E356D" w:rsidRPr="00F83085" w:rsidTr="006230A0">
        <w:tc>
          <w:tcPr>
            <w:tcW w:w="9781" w:type="dxa"/>
            <w:shd w:val="clear" w:color="auto" w:fill="F1C3AE" w:themeFill="accent3" w:themeFillTint="66"/>
          </w:tcPr>
          <w:p w:rsidR="005E356D" w:rsidRPr="00F83085" w:rsidRDefault="005E356D" w:rsidP="00346617">
            <w:pPr>
              <w:jc w:val="both"/>
              <w:rPr>
                <w:rFonts w:ascii="Times New Roman" w:hAnsi="Times New Roman" w:cs="Times New Roman"/>
                <w:sz w:val="24"/>
                <w:szCs w:val="24"/>
              </w:rPr>
            </w:pPr>
            <w:r w:rsidRPr="00F83085">
              <w:rPr>
                <w:rFonts w:ascii="Times New Roman" w:hAnsi="Times New Roman" w:cs="Times New Roman"/>
                <w:sz w:val="24"/>
                <w:szCs w:val="24"/>
              </w:rPr>
              <w:t>Совместная организованная и самостоятельная деятельность.</w:t>
            </w:r>
          </w:p>
        </w:tc>
        <w:tc>
          <w:tcPr>
            <w:tcW w:w="4819" w:type="dxa"/>
            <w:shd w:val="clear" w:color="auto" w:fill="EBC4DA" w:themeFill="accent5" w:themeFillTint="66"/>
          </w:tcPr>
          <w:p w:rsidR="005E356D" w:rsidRPr="00F83085" w:rsidRDefault="005E356D" w:rsidP="00346617">
            <w:pPr>
              <w:ind w:left="-108" w:right="-108"/>
              <w:jc w:val="center"/>
              <w:rPr>
                <w:rFonts w:ascii="Times New Roman" w:hAnsi="Times New Roman" w:cs="Times New Roman"/>
                <w:sz w:val="24"/>
                <w:szCs w:val="24"/>
              </w:rPr>
            </w:pPr>
            <w:r>
              <w:rPr>
                <w:rFonts w:ascii="Times New Roman" w:hAnsi="Times New Roman" w:cs="Times New Roman"/>
                <w:sz w:val="24"/>
                <w:szCs w:val="24"/>
              </w:rPr>
              <w:t>9.3</w:t>
            </w:r>
            <w:r w:rsidRPr="00F83085">
              <w:rPr>
                <w:rFonts w:ascii="Times New Roman" w:hAnsi="Times New Roman" w:cs="Times New Roman"/>
                <w:sz w:val="24"/>
                <w:szCs w:val="24"/>
              </w:rPr>
              <w:t>0-10.00</w:t>
            </w:r>
          </w:p>
        </w:tc>
      </w:tr>
      <w:tr w:rsidR="005E356D" w:rsidRPr="00F83085" w:rsidTr="006230A0">
        <w:tc>
          <w:tcPr>
            <w:tcW w:w="9781" w:type="dxa"/>
            <w:shd w:val="clear" w:color="auto" w:fill="F1C3AE" w:themeFill="accent3" w:themeFillTint="66"/>
          </w:tcPr>
          <w:p w:rsidR="005E356D" w:rsidRPr="00F83085" w:rsidRDefault="005E356D" w:rsidP="00346617">
            <w:pPr>
              <w:jc w:val="both"/>
              <w:rPr>
                <w:rFonts w:ascii="Times New Roman" w:hAnsi="Times New Roman" w:cs="Times New Roman"/>
                <w:sz w:val="24"/>
                <w:szCs w:val="24"/>
              </w:rPr>
            </w:pPr>
            <w:r w:rsidRPr="00F83085">
              <w:rPr>
                <w:rFonts w:ascii="Times New Roman" w:hAnsi="Times New Roman" w:cs="Times New Roman"/>
                <w:color w:val="FF0000"/>
                <w:sz w:val="24"/>
                <w:szCs w:val="24"/>
              </w:rPr>
              <w:t>Второй завтрак.</w:t>
            </w:r>
          </w:p>
        </w:tc>
        <w:tc>
          <w:tcPr>
            <w:tcW w:w="4819" w:type="dxa"/>
            <w:shd w:val="clear" w:color="auto" w:fill="EBC4DA" w:themeFill="accent5" w:themeFillTint="66"/>
          </w:tcPr>
          <w:p w:rsidR="005E356D" w:rsidRPr="00F83085" w:rsidRDefault="005E356D" w:rsidP="00346617">
            <w:pPr>
              <w:ind w:left="-108" w:right="-108"/>
              <w:jc w:val="center"/>
              <w:rPr>
                <w:rFonts w:ascii="Times New Roman" w:hAnsi="Times New Roman" w:cs="Times New Roman"/>
                <w:b/>
                <w:sz w:val="24"/>
                <w:szCs w:val="24"/>
              </w:rPr>
            </w:pPr>
            <w:r w:rsidRPr="00F83085">
              <w:rPr>
                <w:rFonts w:ascii="Times New Roman" w:hAnsi="Times New Roman" w:cs="Times New Roman"/>
                <w:b/>
                <w:color w:val="FF0000"/>
                <w:sz w:val="24"/>
                <w:szCs w:val="24"/>
              </w:rPr>
              <w:t>10.00-10.10</w:t>
            </w:r>
          </w:p>
        </w:tc>
      </w:tr>
      <w:tr w:rsidR="005E356D" w:rsidRPr="00F83085" w:rsidTr="006230A0">
        <w:tc>
          <w:tcPr>
            <w:tcW w:w="9781" w:type="dxa"/>
            <w:shd w:val="clear" w:color="auto" w:fill="F1C3AE" w:themeFill="accent3" w:themeFillTint="66"/>
          </w:tcPr>
          <w:p w:rsidR="005E356D" w:rsidRPr="00F83085" w:rsidRDefault="005E356D" w:rsidP="00346617">
            <w:pPr>
              <w:jc w:val="both"/>
              <w:rPr>
                <w:rFonts w:ascii="Times New Roman" w:hAnsi="Times New Roman" w:cs="Times New Roman"/>
                <w:sz w:val="24"/>
                <w:szCs w:val="24"/>
              </w:rPr>
            </w:pPr>
            <w:r w:rsidRPr="00F83085">
              <w:rPr>
                <w:rFonts w:ascii="Times New Roman" w:hAnsi="Times New Roman" w:cs="Times New Roman"/>
                <w:sz w:val="24"/>
                <w:szCs w:val="24"/>
              </w:rPr>
              <w:t>Подготовка к прогулке.</w:t>
            </w:r>
          </w:p>
        </w:tc>
        <w:tc>
          <w:tcPr>
            <w:tcW w:w="4819" w:type="dxa"/>
            <w:shd w:val="clear" w:color="auto" w:fill="EBC4DA" w:themeFill="accent5" w:themeFillTint="66"/>
          </w:tcPr>
          <w:p w:rsidR="005E356D" w:rsidRPr="00F83085" w:rsidRDefault="005E356D" w:rsidP="00346617">
            <w:pPr>
              <w:ind w:left="-108" w:right="-108"/>
              <w:jc w:val="center"/>
              <w:rPr>
                <w:rFonts w:ascii="Times New Roman" w:hAnsi="Times New Roman" w:cs="Times New Roman"/>
                <w:sz w:val="24"/>
                <w:szCs w:val="24"/>
              </w:rPr>
            </w:pPr>
            <w:r w:rsidRPr="00F83085">
              <w:rPr>
                <w:rFonts w:ascii="Times New Roman" w:hAnsi="Times New Roman" w:cs="Times New Roman"/>
                <w:sz w:val="24"/>
                <w:szCs w:val="24"/>
              </w:rPr>
              <w:t>10.10-10.30</w:t>
            </w:r>
          </w:p>
        </w:tc>
      </w:tr>
      <w:tr w:rsidR="005E356D" w:rsidRPr="00F83085" w:rsidTr="006230A0">
        <w:tc>
          <w:tcPr>
            <w:tcW w:w="9781" w:type="dxa"/>
            <w:shd w:val="clear" w:color="auto" w:fill="F1C3AE" w:themeFill="accent3" w:themeFillTint="66"/>
          </w:tcPr>
          <w:p w:rsidR="005E356D" w:rsidRPr="00F83085" w:rsidRDefault="005E356D" w:rsidP="00346617">
            <w:pPr>
              <w:jc w:val="both"/>
              <w:rPr>
                <w:rFonts w:ascii="Times New Roman" w:hAnsi="Times New Roman" w:cs="Times New Roman"/>
                <w:sz w:val="24"/>
                <w:szCs w:val="24"/>
              </w:rPr>
            </w:pPr>
            <w:r w:rsidRPr="00F83085">
              <w:rPr>
                <w:rFonts w:ascii="Times New Roman" w:hAnsi="Times New Roman" w:cs="Times New Roman"/>
                <w:sz w:val="24"/>
                <w:szCs w:val="24"/>
              </w:rPr>
              <w:t xml:space="preserve">Прогулка. </w:t>
            </w:r>
          </w:p>
        </w:tc>
        <w:tc>
          <w:tcPr>
            <w:tcW w:w="4819" w:type="dxa"/>
            <w:shd w:val="clear" w:color="auto" w:fill="EBC4DA" w:themeFill="accent5" w:themeFillTint="66"/>
          </w:tcPr>
          <w:p w:rsidR="005E356D" w:rsidRPr="00F83085" w:rsidRDefault="005E356D" w:rsidP="00346617">
            <w:pPr>
              <w:ind w:left="-108" w:right="-108"/>
              <w:jc w:val="center"/>
              <w:rPr>
                <w:rFonts w:ascii="Times New Roman" w:hAnsi="Times New Roman" w:cs="Times New Roman"/>
                <w:sz w:val="24"/>
                <w:szCs w:val="24"/>
              </w:rPr>
            </w:pPr>
            <w:r w:rsidRPr="00F83085">
              <w:rPr>
                <w:rFonts w:ascii="Times New Roman" w:hAnsi="Times New Roman" w:cs="Times New Roman"/>
                <w:sz w:val="24"/>
                <w:szCs w:val="24"/>
              </w:rPr>
              <w:t>10.30-11.00</w:t>
            </w:r>
          </w:p>
        </w:tc>
      </w:tr>
      <w:tr w:rsidR="005E356D" w:rsidRPr="00F83085" w:rsidTr="006230A0">
        <w:tc>
          <w:tcPr>
            <w:tcW w:w="9781" w:type="dxa"/>
            <w:shd w:val="clear" w:color="auto" w:fill="F1C3AE" w:themeFill="accent3" w:themeFillTint="66"/>
          </w:tcPr>
          <w:p w:rsidR="005E356D" w:rsidRPr="00F83085" w:rsidRDefault="005E356D" w:rsidP="00346617">
            <w:pPr>
              <w:jc w:val="both"/>
              <w:rPr>
                <w:rFonts w:ascii="Times New Roman" w:hAnsi="Times New Roman" w:cs="Times New Roman"/>
                <w:sz w:val="24"/>
                <w:szCs w:val="24"/>
              </w:rPr>
            </w:pPr>
            <w:r w:rsidRPr="00F83085">
              <w:rPr>
                <w:rFonts w:ascii="Times New Roman" w:hAnsi="Times New Roman" w:cs="Times New Roman"/>
                <w:sz w:val="24"/>
                <w:szCs w:val="24"/>
              </w:rPr>
              <w:t>Возвращение с прогулки.</w:t>
            </w:r>
          </w:p>
        </w:tc>
        <w:tc>
          <w:tcPr>
            <w:tcW w:w="4819" w:type="dxa"/>
            <w:shd w:val="clear" w:color="auto" w:fill="EBC4DA" w:themeFill="accent5" w:themeFillTint="66"/>
          </w:tcPr>
          <w:p w:rsidR="005E356D" w:rsidRPr="00F83085" w:rsidRDefault="005E356D" w:rsidP="00346617">
            <w:pPr>
              <w:ind w:left="-108" w:right="-108"/>
              <w:jc w:val="center"/>
              <w:rPr>
                <w:rFonts w:ascii="Times New Roman" w:hAnsi="Times New Roman" w:cs="Times New Roman"/>
                <w:sz w:val="24"/>
                <w:szCs w:val="24"/>
              </w:rPr>
            </w:pPr>
            <w:r w:rsidRPr="00F83085">
              <w:rPr>
                <w:rFonts w:ascii="Times New Roman" w:hAnsi="Times New Roman" w:cs="Times New Roman"/>
                <w:sz w:val="24"/>
                <w:szCs w:val="24"/>
              </w:rPr>
              <w:t>11.00-11.20</w:t>
            </w:r>
          </w:p>
        </w:tc>
      </w:tr>
      <w:tr w:rsidR="005E356D" w:rsidRPr="00F83085" w:rsidTr="006230A0">
        <w:tc>
          <w:tcPr>
            <w:tcW w:w="9781" w:type="dxa"/>
            <w:shd w:val="clear" w:color="auto" w:fill="F1C3AE" w:themeFill="accent3" w:themeFillTint="66"/>
          </w:tcPr>
          <w:p w:rsidR="005E356D" w:rsidRPr="00F83085" w:rsidRDefault="005E356D" w:rsidP="00346617">
            <w:pPr>
              <w:jc w:val="both"/>
              <w:rPr>
                <w:rFonts w:ascii="Times New Roman" w:hAnsi="Times New Roman" w:cs="Times New Roman"/>
                <w:sz w:val="24"/>
                <w:szCs w:val="24"/>
              </w:rPr>
            </w:pPr>
            <w:r w:rsidRPr="00F83085">
              <w:rPr>
                <w:rFonts w:ascii="Times New Roman" w:hAnsi="Times New Roman" w:cs="Times New Roman"/>
                <w:sz w:val="24"/>
                <w:szCs w:val="24"/>
              </w:rPr>
              <w:t>Подготовка к обеду.</w:t>
            </w:r>
          </w:p>
        </w:tc>
        <w:tc>
          <w:tcPr>
            <w:tcW w:w="4819" w:type="dxa"/>
            <w:shd w:val="clear" w:color="auto" w:fill="EBC4DA" w:themeFill="accent5" w:themeFillTint="66"/>
          </w:tcPr>
          <w:p w:rsidR="005E356D" w:rsidRPr="00F83085" w:rsidRDefault="005E356D" w:rsidP="00346617">
            <w:pPr>
              <w:ind w:left="-108" w:right="-108"/>
              <w:jc w:val="center"/>
              <w:rPr>
                <w:rFonts w:ascii="Times New Roman" w:hAnsi="Times New Roman" w:cs="Times New Roman"/>
                <w:sz w:val="24"/>
                <w:szCs w:val="24"/>
              </w:rPr>
            </w:pPr>
            <w:r w:rsidRPr="00F83085">
              <w:rPr>
                <w:rFonts w:ascii="Times New Roman" w:hAnsi="Times New Roman" w:cs="Times New Roman"/>
                <w:sz w:val="24"/>
                <w:szCs w:val="24"/>
              </w:rPr>
              <w:t>11.20-11.30</w:t>
            </w:r>
          </w:p>
        </w:tc>
      </w:tr>
      <w:tr w:rsidR="005E356D" w:rsidRPr="00F83085" w:rsidTr="006230A0">
        <w:tc>
          <w:tcPr>
            <w:tcW w:w="9781" w:type="dxa"/>
            <w:shd w:val="clear" w:color="auto" w:fill="F1C3AE" w:themeFill="accent3" w:themeFillTint="66"/>
          </w:tcPr>
          <w:p w:rsidR="005E356D" w:rsidRPr="00F83085" w:rsidRDefault="005E356D" w:rsidP="00346617">
            <w:pPr>
              <w:jc w:val="both"/>
              <w:rPr>
                <w:rFonts w:ascii="Times New Roman" w:hAnsi="Times New Roman" w:cs="Times New Roman"/>
                <w:sz w:val="24"/>
                <w:szCs w:val="24"/>
              </w:rPr>
            </w:pPr>
            <w:r w:rsidRPr="00F83085">
              <w:rPr>
                <w:rFonts w:ascii="Times New Roman" w:hAnsi="Times New Roman" w:cs="Times New Roman"/>
                <w:color w:val="FF0000"/>
                <w:sz w:val="24"/>
                <w:szCs w:val="24"/>
              </w:rPr>
              <w:t>Обед.</w:t>
            </w:r>
          </w:p>
        </w:tc>
        <w:tc>
          <w:tcPr>
            <w:tcW w:w="4819" w:type="dxa"/>
            <w:shd w:val="clear" w:color="auto" w:fill="EBC4DA" w:themeFill="accent5" w:themeFillTint="66"/>
          </w:tcPr>
          <w:p w:rsidR="005E356D" w:rsidRPr="00F83085" w:rsidRDefault="005E356D" w:rsidP="00346617">
            <w:pPr>
              <w:ind w:left="-108" w:right="-108"/>
              <w:jc w:val="center"/>
              <w:rPr>
                <w:rFonts w:ascii="Times New Roman" w:hAnsi="Times New Roman" w:cs="Times New Roman"/>
                <w:b/>
                <w:sz w:val="24"/>
                <w:szCs w:val="24"/>
              </w:rPr>
            </w:pPr>
            <w:r w:rsidRPr="00F83085">
              <w:rPr>
                <w:rFonts w:ascii="Times New Roman" w:hAnsi="Times New Roman" w:cs="Times New Roman"/>
                <w:b/>
                <w:color w:val="FF0000"/>
                <w:sz w:val="24"/>
                <w:szCs w:val="24"/>
              </w:rPr>
              <w:t>11.30-12.00</w:t>
            </w:r>
          </w:p>
        </w:tc>
      </w:tr>
      <w:tr w:rsidR="005E356D" w:rsidRPr="00F83085" w:rsidTr="006230A0">
        <w:tc>
          <w:tcPr>
            <w:tcW w:w="9781" w:type="dxa"/>
            <w:shd w:val="clear" w:color="auto" w:fill="F1C3AE" w:themeFill="accent3" w:themeFillTint="66"/>
          </w:tcPr>
          <w:p w:rsidR="005E356D" w:rsidRPr="00F83085" w:rsidRDefault="005E356D" w:rsidP="00346617">
            <w:pPr>
              <w:jc w:val="both"/>
              <w:rPr>
                <w:rFonts w:ascii="Times New Roman" w:hAnsi="Times New Roman" w:cs="Times New Roman"/>
                <w:sz w:val="24"/>
                <w:szCs w:val="24"/>
              </w:rPr>
            </w:pPr>
            <w:r w:rsidRPr="00F83085">
              <w:rPr>
                <w:rFonts w:ascii="Times New Roman" w:hAnsi="Times New Roman" w:cs="Times New Roman"/>
                <w:sz w:val="24"/>
                <w:szCs w:val="24"/>
              </w:rPr>
              <w:t>Подготовка ко сну.</w:t>
            </w:r>
          </w:p>
        </w:tc>
        <w:tc>
          <w:tcPr>
            <w:tcW w:w="4819" w:type="dxa"/>
            <w:shd w:val="clear" w:color="auto" w:fill="EBC4DA" w:themeFill="accent5" w:themeFillTint="66"/>
          </w:tcPr>
          <w:p w:rsidR="005E356D" w:rsidRPr="00F83085" w:rsidRDefault="005E356D" w:rsidP="00346617">
            <w:pPr>
              <w:ind w:left="-108" w:right="-108"/>
              <w:jc w:val="center"/>
              <w:rPr>
                <w:rFonts w:ascii="Times New Roman" w:hAnsi="Times New Roman" w:cs="Times New Roman"/>
                <w:sz w:val="24"/>
                <w:szCs w:val="24"/>
              </w:rPr>
            </w:pPr>
            <w:r w:rsidRPr="00F83085">
              <w:rPr>
                <w:rFonts w:ascii="Times New Roman" w:hAnsi="Times New Roman" w:cs="Times New Roman"/>
                <w:sz w:val="24"/>
                <w:szCs w:val="24"/>
              </w:rPr>
              <w:t>12.00-12.10</w:t>
            </w:r>
          </w:p>
        </w:tc>
      </w:tr>
      <w:tr w:rsidR="005E356D" w:rsidRPr="00F83085" w:rsidTr="006230A0">
        <w:tc>
          <w:tcPr>
            <w:tcW w:w="9781" w:type="dxa"/>
            <w:shd w:val="clear" w:color="auto" w:fill="F1C3AE" w:themeFill="accent3" w:themeFillTint="66"/>
          </w:tcPr>
          <w:p w:rsidR="005E356D" w:rsidRPr="00F83085" w:rsidRDefault="005E356D" w:rsidP="00346617">
            <w:pPr>
              <w:jc w:val="both"/>
              <w:rPr>
                <w:rFonts w:ascii="Times New Roman" w:hAnsi="Times New Roman" w:cs="Times New Roman"/>
                <w:sz w:val="24"/>
                <w:szCs w:val="24"/>
              </w:rPr>
            </w:pPr>
            <w:r w:rsidRPr="00F83085">
              <w:rPr>
                <w:rFonts w:ascii="Times New Roman" w:hAnsi="Times New Roman" w:cs="Times New Roman"/>
                <w:sz w:val="24"/>
                <w:szCs w:val="24"/>
              </w:rPr>
              <w:t>Сон.</w:t>
            </w:r>
          </w:p>
        </w:tc>
        <w:tc>
          <w:tcPr>
            <w:tcW w:w="4819" w:type="dxa"/>
            <w:shd w:val="clear" w:color="auto" w:fill="EBC4DA" w:themeFill="accent5" w:themeFillTint="66"/>
          </w:tcPr>
          <w:p w:rsidR="005E356D" w:rsidRPr="00F83085" w:rsidRDefault="005E356D" w:rsidP="00346617">
            <w:pPr>
              <w:ind w:left="-108" w:right="-108"/>
              <w:jc w:val="center"/>
              <w:rPr>
                <w:rFonts w:ascii="Times New Roman" w:hAnsi="Times New Roman" w:cs="Times New Roman"/>
                <w:sz w:val="24"/>
                <w:szCs w:val="24"/>
              </w:rPr>
            </w:pPr>
            <w:r w:rsidRPr="00F83085">
              <w:rPr>
                <w:rFonts w:ascii="Times New Roman" w:hAnsi="Times New Roman" w:cs="Times New Roman"/>
                <w:sz w:val="24"/>
                <w:szCs w:val="24"/>
              </w:rPr>
              <w:t>12.10-15.00</w:t>
            </w:r>
          </w:p>
        </w:tc>
      </w:tr>
      <w:tr w:rsidR="005E356D" w:rsidRPr="00F83085" w:rsidTr="006230A0">
        <w:tc>
          <w:tcPr>
            <w:tcW w:w="9781" w:type="dxa"/>
            <w:shd w:val="clear" w:color="auto" w:fill="F1C3AE" w:themeFill="accent3" w:themeFillTint="66"/>
          </w:tcPr>
          <w:p w:rsidR="005E356D" w:rsidRPr="00F83085" w:rsidRDefault="005E356D" w:rsidP="00346617">
            <w:pPr>
              <w:autoSpaceDE w:val="0"/>
              <w:autoSpaceDN w:val="0"/>
              <w:adjustRightInd w:val="0"/>
              <w:jc w:val="both"/>
              <w:rPr>
                <w:rFonts w:ascii="Times New Roman" w:hAnsi="Times New Roman" w:cs="Times New Roman"/>
                <w:sz w:val="24"/>
                <w:szCs w:val="24"/>
              </w:rPr>
            </w:pPr>
            <w:r w:rsidRPr="00F83085">
              <w:rPr>
                <w:rFonts w:ascii="Times New Roman" w:hAnsi="Times New Roman" w:cs="Times New Roman"/>
                <w:sz w:val="24"/>
                <w:szCs w:val="24"/>
              </w:rPr>
              <w:t>Постепенный подъем детей, гигиенические и оздоровительные процедуры.</w:t>
            </w:r>
          </w:p>
        </w:tc>
        <w:tc>
          <w:tcPr>
            <w:tcW w:w="4819" w:type="dxa"/>
            <w:shd w:val="clear" w:color="auto" w:fill="EBC4DA" w:themeFill="accent5" w:themeFillTint="66"/>
          </w:tcPr>
          <w:p w:rsidR="005E356D" w:rsidRPr="00F83085" w:rsidRDefault="005E356D" w:rsidP="00346617">
            <w:pPr>
              <w:ind w:left="-108" w:right="-108"/>
              <w:jc w:val="center"/>
              <w:rPr>
                <w:rFonts w:ascii="Times New Roman" w:hAnsi="Times New Roman" w:cs="Times New Roman"/>
                <w:sz w:val="24"/>
                <w:szCs w:val="24"/>
              </w:rPr>
            </w:pPr>
            <w:r w:rsidRPr="00F83085">
              <w:rPr>
                <w:rFonts w:ascii="Times New Roman" w:hAnsi="Times New Roman" w:cs="Times New Roman"/>
                <w:sz w:val="24"/>
                <w:szCs w:val="24"/>
              </w:rPr>
              <w:t>15.00-15.10</w:t>
            </w:r>
          </w:p>
        </w:tc>
      </w:tr>
      <w:tr w:rsidR="005E356D" w:rsidRPr="00F83085" w:rsidTr="006230A0">
        <w:tc>
          <w:tcPr>
            <w:tcW w:w="9781" w:type="dxa"/>
            <w:shd w:val="clear" w:color="auto" w:fill="F1C3AE" w:themeFill="accent3" w:themeFillTint="66"/>
          </w:tcPr>
          <w:p w:rsidR="005E356D" w:rsidRPr="00F83085" w:rsidRDefault="005E356D" w:rsidP="00346617">
            <w:pPr>
              <w:autoSpaceDE w:val="0"/>
              <w:autoSpaceDN w:val="0"/>
              <w:adjustRightInd w:val="0"/>
              <w:jc w:val="both"/>
              <w:rPr>
                <w:rFonts w:ascii="Times New Roman" w:hAnsi="Times New Roman" w:cs="Times New Roman"/>
                <w:sz w:val="24"/>
                <w:szCs w:val="24"/>
              </w:rPr>
            </w:pPr>
            <w:r w:rsidRPr="00F83085">
              <w:rPr>
                <w:rFonts w:ascii="Times New Roman" w:hAnsi="Times New Roman" w:cs="Times New Roman"/>
                <w:sz w:val="24"/>
                <w:szCs w:val="24"/>
              </w:rPr>
              <w:t>Полдник.</w:t>
            </w:r>
          </w:p>
        </w:tc>
        <w:tc>
          <w:tcPr>
            <w:tcW w:w="4819" w:type="dxa"/>
            <w:shd w:val="clear" w:color="auto" w:fill="EBC4DA" w:themeFill="accent5" w:themeFillTint="66"/>
          </w:tcPr>
          <w:p w:rsidR="005E356D" w:rsidRPr="00F83085" w:rsidRDefault="005E356D" w:rsidP="00346617">
            <w:pPr>
              <w:ind w:left="-108" w:right="-108"/>
              <w:jc w:val="center"/>
              <w:rPr>
                <w:rFonts w:ascii="Times New Roman" w:hAnsi="Times New Roman" w:cs="Times New Roman"/>
                <w:b/>
                <w:sz w:val="24"/>
                <w:szCs w:val="24"/>
              </w:rPr>
            </w:pPr>
            <w:r w:rsidRPr="00F83085">
              <w:rPr>
                <w:rFonts w:ascii="Times New Roman" w:hAnsi="Times New Roman" w:cs="Times New Roman"/>
                <w:b/>
                <w:color w:val="FF0000"/>
                <w:sz w:val="24"/>
                <w:szCs w:val="24"/>
              </w:rPr>
              <w:t>15.20-15.30</w:t>
            </w:r>
          </w:p>
        </w:tc>
      </w:tr>
      <w:tr w:rsidR="005E356D" w:rsidRPr="00F83085" w:rsidTr="006230A0">
        <w:tc>
          <w:tcPr>
            <w:tcW w:w="9781" w:type="dxa"/>
            <w:shd w:val="clear" w:color="auto" w:fill="F1C3AE" w:themeFill="accent3" w:themeFillTint="66"/>
          </w:tcPr>
          <w:p w:rsidR="005E356D" w:rsidRPr="00F83085" w:rsidRDefault="001209CE" w:rsidP="00346617">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Непрерывная </w:t>
            </w:r>
            <w:r w:rsidR="005E356D" w:rsidRPr="00F83085">
              <w:rPr>
                <w:rFonts w:ascii="Times New Roman" w:hAnsi="Times New Roman" w:cs="Times New Roman"/>
                <w:sz w:val="24"/>
                <w:szCs w:val="24"/>
              </w:rPr>
              <w:t>образовательная деятельность.</w:t>
            </w:r>
          </w:p>
        </w:tc>
        <w:tc>
          <w:tcPr>
            <w:tcW w:w="4819" w:type="dxa"/>
            <w:shd w:val="clear" w:color="auto" w:fill="EBC4DA" w:themeFill="accent5" w:themeFillTint="66"/>
          </w:tcPr>
          <w:p w:rsidR="005E356D" w:rsidRPr="00F83085" w:rsidRDefault="005E356D" w:rsidP="00346617">
            <w:pPr>
              <w:ind w:left="-108" w:right="-108"/>
              <w:jc w:val="center"/>
              <w:rPr>
                <w:rFonts w:ascii="Times New Roman" w:hAnsi="Times New Roman" w:cs="Times New Roman"/>
                <w:sz w:val="24"/>
                <w:szCs w:val="24"/>
              </w:rPr>
            </w:pPr>
            <w:r w:rsidRPr="00F83085">
              <w:rPr>
                <w:rFonts w:ascii="Times New Roman" w:hAnsi="Times New Roman" w:cs="Times New Roman"/>
                <w:sz w:val="24"/>
                <w:szCs w:val="24"/>
              </w:rPr>
              <w:t>15.30-15.40</w:t>
            </w:r>
          </w:p>
        </w:tc>
      </w:tr>
      <w:tr w:rsidR="005E356D" w:rsidRPr="00F83085" w:rsidTr="006230A0">
        <w:tc>
          <w:tcPr>
            <w:tcW w:w="9781" w:type="dxa"/>
            <w:shd w:val="clear" w:color="auto" w:fill="F1C3AE" w:themeFill="accent3" w:themeFillTint="66"/>
          </w:tcPr>
          <w:p w:rsidR="005E356D" w:rsidRPr="00F83085" w:rsidRDefault="005E356D" w:rsidP="00346617">
            <w:pPr>
              <w:jc w:val="both"/>
              <w:rPr>
                <w:rFonts w:ascii="Times New Roman" w:hAnsi="Times New Roman" w:cs="Times New Roman"/>
                <w:sz w:val="24"/>
                <w:szCs w:val="24"/>
              </w:rPr>
            </w:pPr>
            <w:r w:rsidRPr="00F83085">
              <w:rPr>
                <w:rFonts w:ascii="Times New Roman" w:hAnsi="Times New Roman" w:cs="Times New Roman"/>
                <w:sz w:val="24"/>
                <w:szCs w:val="24"/>
              </w:rPr>
              <w:t>Совместная организованная и самостоятельная деятельность.</w:t>
            </w:r>
          </w:p>
        </w:tc>
        <w:tc>
          <w:tcPr>
            <w:tcW w:w="4819" w:type="dxa"/>
            <w:shd w:val="clear" w:color="auto" w:fill="EBC4DA" w:themeFill="accent5" w:themeFillTint="66"/>
          </w:tcPr>
          <w:p w:rsidR="005E356D" w:rsidRPr="00F83085" w:rsidRDefault="005E356D" w:rsidP="00346617">
            <w:pPr>
              <w:ind w:left="-108" w:right="-108"/>
              <w:jc w:val="center"/>
              <w:rPr>
                <w:rFonts w:ascii="Times New Roman" w:hAnsi="Times New Roman" w:cs="Times New Roman"/>
                <w:sz w:val="24"/>
                <w:szCs w:val="24"/>
              </w:rPr>
            </w:pPr>
            <w:r w:rsidRPr="00F83085">
              <w:rPr>
                <w:rFonts w:ascii="Times New Roman" w:hAnsi="Times New Roman" w:cs="Times New Roman"/>
                <w:sz w:val="24"/>
                <w:szCs w:val="24"/>
              </w:rPr>
              <w:t>15.40-16.10</w:t>
            </w:r>
          </w:p>
        </w:tc>
      </w:tr>
      <w:tr w:rsidR="005E356D" w:rsidRPr="00F83085" w:rsidTr="006230A0">
        <w:tc>
          <w:tcPr>
            <w:tcW w:w="9781" w:type="dxa"/>
            <w:shd w:val="clear" w:color="auto" w:fill="F1C3AE" w:themeFill="accent3" w:themeFillTint="66"/>
          </w:tcPr>
          <w:p w:rsidR="005E356D" w:rsidRPr="00F83085" w:rsidRDefault="005E356D" w:rsidP="00346617">
            <w:pPr>
              <w:jc w:val="both"/>
              <w:rPr>
                <w:rFonts w:ascii="Times New Roman" w:hAnsi="Times New Roman" w:cs="Times New Roman"/>
                <w:sz w:val="24"/>
                <w:szCs w:val="24"/>
              </w:rPr>
            </w:pPr>
            <w:r w:rsidRPr="00F83085">
              <w:rPr>
                <w:rFonts w:ascii="Times New Roman" w:hAnsi="Times New Roman" w:cs="Times New Roman"/>
                <w:sz w:val="24"/>
                <w:szCs w:val="24"/>
              </w:rPr>
              <w:t>игры</w:t>
            </w:r>
          </w:p>
        </w:tc>
        <w:tc>
          <w:tcPr>
            <w:tcW w:w="4819" w:type="dxa"/>
            <w:shd w:val="clear" w:color="auto" w:fill="EBC4DA" w:themeFill="accent5" w:themeFillTint="66"/>
          </w:tcPr>
          <w:p w:rsidR="005E356D" w:rsidRPr="00F83085" w:rsidRDefault="005E356D" w:rsidP="00346617">
            <w:pPr>
              <w:ind w:left="-108" w:right="-108"/>
              <w:jc w:val="center"/>
              <w:rPr>
                <w:rFonts w:ascii="Times New Roman" w:hAnsi="Times New Roman" w:cs="Times New Roman"/>
                <w:sz w:val="24"/>
                <w:szCs w:val="24"/>
              </w:rPr>
            </w:pPr>
            <w:r w:rsidRPr="00F83085">
              <w:rPr>
                <w:rFonts w:ascii="Times New Roman" w:hAnsi="Times New Roman" w:cs="Times New Roman"/>
                <w:sz w:val="24"/>
                <w:szCs w:val="24"/>
              </w:rPr>
              <w:t>16.10-17.00</w:t>
            </w:r>
          </w:p>
        </w:tc>
      </w:tr>
      <w:tr w:rsidR="005E356D" w:rsidRPr="00F83085" w:rsidTr="006230A0">
        <w:tc>
          <w:tcPr>
            <w:tcW w:w="9781" w:type="dxa"/>
            <w:shd w:val="clear" w:color="auto" w:fill="F1C3AE" w:themeFill="accent3" w:themeFillTint="66"/>
          </w:tcPr>
          <w:p w:rsidR="005E356D" w:rsidRPr="00F83085" w:rsidRDefault="005E356D" w:rsidP="00346617">
            <w:pPr>
              <w:autoSpaceDE w:val="0"/>
              <w:autoSpaceDN w:val="0"/>
              <w:adjustRightInd w:val="0"/>
              <w:jc w:val="both"/>
              <w:rPr>
                <w:rFonts w:ascii="Times New Roman" w:hAnsi="Times New Roman" w:cs="Times New Roman"/>
                <w:sz w:val="24"/>
                <w:szCs w:val="24"/>
              </w:rPr>
            </w:pPr>
            <w:r w:rsidRPr="00F83085">
              <w:rPr>
                <w:rFonts w:ascii="Times New Roman" w:hAnsi="Times New Roman" w:cs="Times New Roman"/>
                <w:sz w:val="24"/>
                <w:szCs w:val="24"/>
              </w:rPr>
              <w:t>Подготовка к ужину.</w:t>
            </w:r>
          </w:p>
        </w:tc>
        <w:tc>
          <w:tcPr>
            <w:tcW w:w="4819" w:type="dxa"/>
            <w:shd w:val="clear" w:color="auto" w:fill="EBC4DA" w:themeFill="accent5" w:themeFillTint="66"/>
          </w:tcPr>
          <w:p w:rsidR="005E356D" w:rsidRPr="00F83085" w:rsidRDefault="005E356D" w:rsidP="00346617">
            <w:pPr>
              <w:ind w:left="-108" w:right="-108"/>
              <w:jc w:val="center"/>
              <w:rPr>
                <w:rFonts w:ascii="Times New Roman" w:hAnsi="Times New Roman" w:cs="Times New Roman"/>
                <w:b/>
                <w:sz w:val="24"/>
                <w:szCs w:val="24"/>
              </w:rPr>
            </w:pPr>
            <w:r w:rsidRPr="00F83085">
              <w:rPr>
                <w:rFonts w:ascii="Times New Roman" w:hAnsi="Times New Roman" w:cs="Times New Roman"/>
                <w:b/>
                <w:sz w:val="24"/>
                <w:szCs w:val="24"/>
              </w:rPr>
              <w:t>17.10-17.15</w:t>
            </w:r>
          </w:p>
        </w:tc>
      </w:tr>
      <w:tr w:rsidR="005E356D" w:rsidRPr="00F83085" w:rsidTr="006230A0">
        <w:tc>
          <w:tcPr>
            <w:tcW w:w="9781" w:type="dxa"/>
            <w:shd w:val="clear" w:color="auto" w:fill="F1C3AE" w:themeFill="accent3" w:themeFillTint="66"/>
          </w:tcPr>
          <w:p w:rsidR="005E356D" w:rsidRPr="00F83085" w:rsidRDefault="005E356D" w:rsidP="00346617">
            <w:pPr>
              <w:jc w:val="both"/>
              <w:rPr>
                <w:rFonts w:ascii="Times New Roman" w:hAnsi="Times New Roman" w:cs="Times New Roman"/>
                <w:sz w:val="24"/>
                <w:szCs w:val="24"/>
              </w:rPr>
            </w:pPr>
            <w:r w:rsidRPr="00F83085">
              <w:rPr>
                <w:rFonts w:ascii="Times New Roman" w:hAnsi="Times New Roman" w:cs="Times New Roman"/>
                <w:color w:val="FF0000"/>
                <w:sz w:val="24"/>
                <w:szCs w:val="24"/>
              </w:rPr>
              <w:t>Ужин.</w:t>
            </w:r>
          </w:p>
        </w:tc>
        <w:tc>
          <w:tcPr>
            <w:tcW w:w="4819" w:type="dxa"/>
            <w:shd w:val="clear" w:color="auto" w:fill="EBC4DA" w:themeFill="accent5" w:themeFillTint="66"/>
          </w:tcPr>
          <w:p w:rsidR="005E356D" w:rsidRPr="00F83085" w:rsidRDefault="005E356D" w:rsidP="00346617">
            <w:pPr>
              <w:ind w:left="-108" w:right="-108"/>
              <w:jc w:val="center"/>
              <w:rPr>
                <w:rFonts w:ascii="Times New Roman" w:hAnsi="Times New Roman" w:cs="Times New Roman"/>
                <w:b/>
                <w:sz w:val="24"/>
                <w:szCs w:val="24"/>
              </w:rPr>
            </w:pPr>
            <w:r w:rsidRPr="00F83085">
              <w:rPr>
                <w:rFonts w:ascii="Times New Roman" w:hAnsi="Times New Roman" w:cs="Times New Roman"/>
                <w:b/>
                <w:color w:val="FF0000"/>
                <w:sz w:val="24"/>
                <w:szCs w:val="24"/>
              </w:rPr>
              <w:t>17.15-17.35</w:t>
            </w:r>
          </w:p>
        </w:tc>
      </w:tr>
      <w:tr w:rsidR="005E356D" w:rsidRPr="00F83085" w:rsidTr="006230A0">
        <w:tc>
          <w:tcPr>
            <w:tcW w:w="9781" w:type="dxa"/>
            <w:shd w:val="clear" w:color="auto" w:fill="F1C3AE" w:themeFill="accent3" w:themeFillTint="66"/>
          </w:tcPr>
          <w:p w:rsidR="005E356D" w:rsidRPr="00F83085" w:rsidRDefault="005E356D" w:rsidP="00346617">
            <w:pPr>
              <w:jc w:val="both"/>
              <w:rPr>
                <w:rFonts w:ascii="Times New Roman" w:hAnsi="Times New Roman" w:cs="Times New Roman"/>
                <w:sz w:val="24"/>
                <w:szCs w:val="24"/>
              </w:rPr>
            </w:pPr>
            <w:r w:rsidRPr="00F83085">
              <w:rPr>
                <w:rFonts w:ascii="Times New Roman" w:hAnsi="Times New Roman" w:cs="Times New Roman"/>
                <w:sz w:val="24"/>
                <w:szCs w:val="24"/>
              </w:rPr>
              <w:t>Совместная организованная и самостоятельная деятельность.</w:t>
            </w:r>
          </w:p>
        </w:tc>
        <w:tc>
          <w:tcPr>
            <w:tcW w:w="4819" w:type="dxa"/>
            <w:shd w:val="clear" w:color="auto" w:fill="EBC4DA" w:themeFill="accent5" w:themeFillTint="66"/>
          </w:tcPr>
          <w:p w:rsidR="005E356D" w:rsidRPr="00F83085" w:rsidRDefault="005E356D" w:rsidP="00346617">
            <w:pPr>
              <w:ind w:left="-108" w:right="-108"/>
              <w:jc w:val="center"/>
              <w:rPr>
                <w:rFonts w:ascii="Times New Roman" w:hAnsi="Times New Roman" w:cs="Times New Roman"/>
                <w:sz w:val="24"/>
                <w:szCs w:val="24"/>
              </w:rPr>
            </w:pPr>
            <w:r w:rsidRPr="00F83085">
              <w:rPr>
                <w:rFonts w:ascii="Times New Roman" w:hAnsi="Times New Roman" w:cs="Times New Roman"/>
                <w:sz w:val="24"/>
                <w:szCs w:val="24"/>
              </w:rPr>
              <w:t>17. 30-18.00</w:t>
            </w:r>
          </w:p>
        </w:tc>
      </w:tr>
      <w:tr w:rsidR="005E356D" w:rsidRPr="00F83085" w:rsidTr="006230A0">
        <w:tc>
          <w:tcPr>
            <w:tcW w:w="9781" w:type="dxa"/>
            <w:shd w:val="clear" w:color="auto" w:fill="F1C3AE" w:themeFill="accent3" w:themeFillTint="66"/>
          </w:tcPr>
          <w:p w:rsidR="005E356D" w:rsidRPr="00F83085" w:rsidRDefault="005E356D" w:rsidP="00346617">
            <w:pPr>
              <w:jc w:val="both"/>
              <w:rPr>
                <w:rFonts w:ascii="Times New Roman" w:hAnsi="Times New Roman" w:cs="Times New Roman"/>
                <w:sz w:val="24"/>
                <w:szCs w:val="24"/>
              </w:rPr>
            </w:pPr>
            <w:r w:rsidRPr="00F83085">
              <w:rPr>
                <w:rFonts w:ascii="Times New Roman" w:hAnsi="Times New Roman" w:cs="Times New Roman"/>
                <w:sz w:val="24"/>
                <w:szCs w:val="24"/>
              </w:rPr>
              <w:t>Подготовка к прогулке, прогулка, уход домой.</w:t>
            </w:r>
          </w:p>
        </w:tc>
        <w:tc>
          <w:tcPr>
            <w:tcW w:w="4819" w:type="dxa"/>
            <w:shd w:val="clear" w:color="auto" w:fill="EBC4DA" w:themeFill="accent5" w:themeFillTint="66"/>
          </w:tcPr>
          <w:p w:rsidR="005E356D" w:rsidRPr="00F83085" w:rsidRDefault="005E356D" w:rsidP="00346617">
            <w:pPr>
              <w:ind w:left="-108" w:right="-108"/>
              <w:jc w:val="center"/>
              <w:rPr>
                <w:rFonts w:ascii="Times New Roman" w:hAnsi="Times New Roman" w:cs="Times New Roman"/>
                <w:sz w:val="24"/>
                <w:szCs w:val="24"/>
              </w:rPr>
            </w:pPr>
            <w:r w:rsidRPr="00F83085">
              <w:rPr>
                <w:rFonts w:ascii="Times New Roman" w:hAnsi="Times New Roman" w:cs="Times New Roman"/>
                <w:sz w:val="24"/>
                <w:szCs w:val="24"/>
              </w:rPr>
              <w:t>18.00-19.00</w:t>
            </w:r>
          </w:p>
        </w:tc>
      </w:tr>
    </w:tbl>
    <w:p w:rsidR="005E356D" w:rsidRDefault="005E356D" w:rsidP="0016339E">
      <w:pPr>
        <w:pStyle w:val="a9"/>
        <w:widowControl w:val="0"/>
        <w:ind w:firstLine="709"/>
        <w:jc w:val="both"/>
        <w:rPr>
          <w:rFonts w:ascii="Times New Roman" w:hAnsi="Times New Roman" w:cs="Times New Roman"/>
          <w:sz w:val="24"/>
          <w:szCs w:val="24"/>
        </w:rPr>
      </w:pPr>
    </w:p>
    <w:p w:rsidR="00707FD1" w:rsidRDefault="00E42C2C" w:rsidP="005E356D">
      <w:pPr>
        <w:pStyle w:val="a9"/>
        <w:widowControl w:val="0"/>
        <w:jc w:val="both"/>
        <w:rPr>
          <w:rFonts w:ascii="Times New Roman" w:hAnsi="Times New Roman" w:cs="Times New Roman"/>
          <w:sz w:val="24"/>
          <w:szCs w:val="24"/>
        </w:rPr>
      </w:pPr>
      <w:r w:rsidRPr="0002524D">
        <w:rPr>
          <w:rFonts w:ascii="Times New Roman" w:hAnsi="Times New Roman" w:cs="Times New Roman"/>
          <w:sz w:val="24"/>
          <w:szCs w:val="24"/>
        </w:rPr>
        <w:t>Материально-тех</w:t>
      </w:r>
      <w:r>
        <w:rPr>
          <w:rFonts w:ascii="Times New Roman" w:hAnsi="Times New Roman" w:cs="Times New Roman"/>
          <w:sz w:val="24"/>
          <w:szCs w:val="24"/>
        </w:rPr>
        <w:t xml:space="preserve">ническое обеспечение программы: </w:t>
      </w:r>
      <w:r w:rsidRPr="0002524D">
        <w:rPr>
          <w:rFonts w:ascii="Times New Roman" w:hAnsi="Times New Roman" w:cs="Times New Roman"/>
          <w:sz w:val="24"/>
          <w:szCs w:val="24"/>
        </w:rPr>
        <w:t>соответствие санитарно-эпидемиологическим правилам и нормативам;</w:t>
      </w:r>
      <w:r>
        <w:rPr>
          <w:rFonts w:ascii="Times New Roman" w:hAnsi="Times New Roman" w:cs="Times New Roman"/>
          <w:sz w:val="24"/>
          <w:szCs w:val="24"/>
        </w:rPr>
        <w:t xml:space="preserve"> </w:t>
      </w:r>
      <w:r w:rsidRPr="0002524D">
        <w:rPr>
          <w:rFonts w:ascii="Times New Roman" w:hAnsi="Times New Roman" w:cs="Times New Roman"/>
          <w:sz w:val="24"/>
          <w:szCs w:val="24"/>
        </w:rPr>
        <w:t>соответствие правилам пожарной безопасности;</w:t>
      </w:r>
      <w:r>
        <w:rPr>
          <w:rFonts w:ascii="Times New Roman" w:hAnsi="Times New Roman" w:cs="Times New Roman"/>
          <w:sz w:val="24"/>
          <w:szCs w:val="24"/>
        </w:rPr>
        <w:t xml:space="preserve"> </w:t>
      </w:r>
      <w:r w:rsidRPr="0002524D">
        <w:rPr>
          <w:rFonts w:ascii="Times New Roman" w:hAnsi="Times New Roman" w:cs="Times New Roman"/>
          <w:sz w:val="24"/>
          <w:szCs w:val="24"/>
        </w:rPr>
        <w:t>средства обучения и воспитания</w:t>
      </w:r>
      <w:r w:rsidRPr="0002524D">
        <w:rPr>
          <w:rFonts w:ascii="Times New Roman" w:hAnsi="Times New Roman" w:cs="Times New Roman"/>
          <w:color w:val="000000"/>
          <w:sz w:val="24"/>
          <w:szCs w:val="24"/>
        </w:rPr>
        <w:t xml:space="preserve"> в соответствии с возрастом и индивидуальными особенностями развития детей;</w:t>
      </w:r>
      <w:r>
        <w:rPr>
          <w:rFonts w:ascii="Times New Roman" w:hAnsi="Times New Roman" w:cs="Times New Roman"/>
          <w:color w:val="000000"/>
          <w:sz w:val="24"/>
          <w:szCs w:val="24"/>
        </w:rPr>
        <w:t xml:space="preserve"> </w:t>
      </w:r>
      <w:r w:rsidRPr="0002524D">
        <w:rPr>
          <w:rFonts w:ascii="Times New Roman" w:hAnsi="Times New Roman" w:cs="Times New Roman"/>
          <w:sz w:val="24"/>
          <w:szCs w:val="24"/>
        </w:rPr>
        <w:t>оснащенность</w:t>
      </w:r>
      <w:r w:rsidRPr="0002524D">
        <w:rPr>
          <w:rFonts w:ascii="Times New Roman" w:hAnsi="Times New Roman" w:cs="Times New Roman"/>
          <w:color w:val="000000"/>
          <w:sz w:val="24"/>
          <w:szCs w:val="24"/>
        </w:rPr>
        <w:t xml:space="preserve"> помещений развивающей предметно-пространственной средой;</w:t>
      </w:r>
      <w:r>
        <w:rPr>
          <w:rFonts w:ascii="Times New Roman" w:hAnsi="Times New Roman" w:cs="Times New Roman"/>
          <w:color w:val="000000"/>
          <w:sz w:val="24"/>
          <w:szCs w:val="24"/>
        </w:rPr>
        <w:t xml:space="preserve"> </w:t>
      </w:r>
      <w:r w:rsidRPr="0002524D">
        <w:rPr>
          <w:rFonts w:ascii="Times New Roman" w:hAnsi="Times New Roman" w:cs="Times New Roman"/>
          <w:sz w:val="24"/>
          <w:szCs w:val="24"/>
        </w:rPr>
        <w:t>учебно-методический комплект, оборудование, оснащение</w:t>
      </w:r>
    </w:p>
    <w:p w:rsidR="007669D8" w:rsidRDefault="007669D8" w:rsidP="005E356D">
      <w:pPr>
        <w:pStyle w:val="a9"/>
        <w:widowControl w:val="0"/>
        <w:jc w:val="both"/>
        <w:rPr>
          <w:rFonts w:ascii="Times New Roman" w:hAnsi="Times New Roman" w:cs="Times New Roman"/>
          <w:sz w:val="24"/>
          <w:szCs w:val="24"/>
        </w:rPr>
      </w:pPr>
    </w:p>
    <w:p w:rsidR="007669D8" w:rsidRDefault="007669D8" w:rsidP="005E356D">
      <w:pPr>
        <w:pStyle w:val="a9"/>
        <w:widowControl w:val="0"/>
        <w:jc w:val="both"/>
        <w:rPr>
          <w:rFonts w:ascii="Times New Roman" w:hAnsi="Times New Roman" w:cs="Times New Roman"/>
          <w:sz w:val="24"/>
          <w:szCs w:val="24"/>
        </w:rPr>
      </w:pPr>
    </w:p>
    <w:p w:rsidR="007669D8" w:rsidRDefault="007669D8" w:rsidP="005E356D">
      <w:pPr>
        <w:pStyle w:val="a9"/>
        <w:widowControl w:val="0"/>
        <w:jc w:val="both"/>
        <w:rPr>
          <w:rFonts w:ascii="Times New Roman" w:hAnsi="Times New Roman" w:cs="Times New Roman"/>
          <w:sz w:val="24"/>
          <w:szCs w:val="24"/>
        </w:rPr>
      </w:pPr>
    </w:p>
    <w:p w:rsidR="007669D8" w:rsidRDefault="007669D8" w:rsidP="00707FD1">
      <w:pPr>
        <w:spacing w:after="0" w:line="240" w:lineRule="auto"/>
        <w:rPr>
          <w:rFonts w:ascii="Times New Roman" w:hAnsi="Times New Roman" w:cs="Times New Roman"/>
          <w:sz w:val="24"/>
          <w:szCs w:val="24"/>
        </w:rPr>
      </w:pPr>
    </w:p>
    <w:p w:rsidR="00807501" w:rsidRDefault="00807501" w:rsidP="00707FD1">
      <w:pPr>
        <w:spacing w:after="0" w:line="240" w:lineRule="auto"/>
        <w:rPr>
          <w:rFonts w:ascii="Times New Roman" w:eastAsia="Times New Roman" w:hAnsi="Times New Roman" w:cs="Times New Roman"/>
          <w:b/>
          <w:sz w:val="32"/>
          <w:szCs w:val="32"/>
          <w:lang w:eastAsia="en-US"/>
        </w:rPr>
      </w:pPr>
    </w:p>
    <w:p w:rsidR="006230A0" w:rsidRDefault="006230A0" w:rsidP="00707FD1">
      <w:pPr>
        <w:spacing w:after="0" w:line="240" w:lineRule="auto"/>
        <w:rPr>
          <w:rFonts w:ascii="Times New Roman" w:eastAsia="Times New Roman" w:hAnsi="Times New Roman" w:cs="Times New Roman"/>
          <w:b/>
          <w:sz w:val="32"/>
          <w:szCs w:val="32"/>
          <w:lang w:eastAsia="en-US"/>
        </w:rPr>
      </w:pPr>
    </w:p>
    <w:p w:rsidR="006230A0" w:rsidRDefault="006230A0" w:rsidP="00707FD1">
      <w:pPr>
        <w:spacing w:after="0" w:line="240" w:lineRule="auto"/>
        <w:rPr>
          <w:rFonts w:ascii="Times New Roman" w:eastAsia="Times New Roman" w:hAnsi="Times New Roman" w:cs="Times New Roman"/>
          <w:b/>
          <w:sz w:val="32"/>
          <w:szCs w:val="32"/>
          <w:lang w:eastAsia="en-US"/>
        </w:rPr>
      </w:pPr>
    </w:p>
    <w:p w:rsidR="006230A0" w:rsidRDefault="006230A0" w:rsidP="00707FD1">
      <w:pPr>
        <w:spacing w:after="0" w:line="240" w:lineRule="auto"/>
        <w:rPr>
          <w:rFonts w:ascii="Times New Roman" w:eastAsia="Times New Roman" w:hAnsi="Times New Roman" w:cs="Times New Roman"/>
          <w:b/>
          <w:sz w:val="32"/>
          <w:szCs w:val="32"/>
          <w:lang w:eastAsia="en-US"/>
        </w:rPr>
      </w:pPr>
    </w:p>
    <w:p w:rsidR="00707FD1" w:rsidRDefault="00B661C3" w:rsidP="00707FD1">
      <w:pPr>
        <w:spacing w:after="0" w:line="240" w:lineRule="auto"/>
        <w:rPr>
          <w:rFonts w:ascii="Times New Roman" w:eastAsia="Times New Roman" w:hAnsi="Times New Roman" w:cs="Times New Roman"/>
          <w:b/>
          <w:sz w:val="24"/>
          <w:szCs w:val="24"/>
          <w:lang w:eastAsia="en-US"/>
        </w:rPr>
      </w:pPr>
      <w:r>
        <w:rPr>
          <w:rFonts w:ascii="Times New Roman" w:eastAsia="Times New Roman" w:hAnsi="Times New Roman" w:cs="Times New Roman"/>
          <w:b/>
          <w:sz w:val="32"/>
          <w:szCs w:val="32"/>
          <w:lang w:eastAsia="en-US"/>
        </w:rPr>
        <w:pict>
          <v:shape id="_x0000_i1083" type="#_x0000_t136" style="width:544.65pt;height:22.65pt" fillcolor="#393">
            <v:fill color2="blue" rotate="t" focus="100%" type="gradientRadial">
              <o:fill v:ext="view" type="gradientCenter"/>
            </v:fill>
            <v:shadow on="t" opacity="52429f"/>
            <v:textpath style="font-family:&quot;Arial Black&quot;;font-size:16pt;font-style:italic;v-text-kern:t" trim="t" fitpath="t" string="РАСПИСАНИЕ непрерывной образовательной деятельности."/>
          </v:shape>
        </w:pict>
      </w:r>
    </w:p>
    <w:p w:rsidR="00E42C2C" w:rsidRDefault="00E42C2C" w:rsidP="00E42C2C">
      <w:pPr>
        <w:spacing w:after="0" w:line="240" w:lineRule="auto"/>
        <w:jc w:val="center"/>
        <w:rPr>
          <w:rFonts w:ascii="Times New Roman" w:hAnsi="Times New Roman"/>
          <w:b/>
          <w:sz w:val="24"/>
          <w:szCs w:val="24"/>
        </w:rPr>
      </w:pPr>
      <w:r w:rsidRPr="005C3421">
        <w:rPr>
          <w:rFonts w:ascii="Times New Roman" w:hAnsi="Times New Roman"/>
          <w:b/>
          <w:sz w:val="24"/>
          <w:szCs w:val="24"/>
        </w:rPr>
        <w:t>Проектирование воспитательно-образовательного процесса</w:t>
      </w:r>
    </w:p>
    <w:p w:rsidR="00E42C2C" w:rsidRDefault="00E42C2C" w:rsidP="00E42C2C">
      <w:pPr>
        <w:spacing w:after="0" w:line="240" w:lineRule="auto"/>
        <w:ind w:firstLine="709"/>
        <w:jc w:val="both"/>
        <w:rPr>
          <w:rFonts w:ascii="Times New Roman" w:hAnsi="Times New Roman"/>
          <w:sz w:val="24"/>
          <w:szCs w:val="24"/>
        </w:rPr>
      </w:pPr>
      <w:r w:rsidRPr="00DF1877">
        <w:rPr>
          <w:rFonts w:ascii="Times New Roman" w:hAnsi="Times New Roman"/>
          <w:sz w:val="24"/>
          <w:szCs w:val="24"/>
        </w:rPr>
        <w:t xml:space="preserve">Воспитательно-образовательный процесс строится с учетом контингента воспитанников, их индивидуальных и возрастных особенностей, социального заказа родителей. При организации воспитательно-образовательного процесса необходимо обеспечить единство воспитательных, развивающих и обучающих целей и задач, при этом следует решать поставленные цели и задачи, избегая перегрузки детей, на необходимом и достаточном материале, максимально приближаясь к разумному «минимуму». </w:t>
      </w:r>
    </w:p>
    <w:p w:rsidR="00E42C2C" w:rsidRDefault="00E42C2C" w:rsidP="00E42C2C">
      <w:pPr>
        <w:widowControl w:val="0"/>
        <w:spacing w:after="0" w:line="240" w:lineRule="auto"/>
        <w:ind w:firstLine="709"/>
        <w:jc w:val="both"/>
        <w:rPr>
          <w:rFonts w:ascii="Times New Roman" w:hAnsi="Times New Roman"/>
          <w:sz w:val="24"/>
          <w:szCs w:val="24"/>
        </w:rPr>
      </w:pPr>
      <w:r w:rsidRPr="00DF1877">
        <w:rPr>
          <w:rFonts w:ascii="Times New Roman" w:hAnsi="Times New Roman"/>
          <w:sz w:val="24"/>
          <w:szCs w:val="24"/>
        </w:rPr>
        <w:t xml:space="preserve">Построение образовательного процесса на комплексно-тематическом принципе с учетом интеграции образовательных областей дает возможность достичь этой цели. Построение всего образовательного процесса вокруг одной центральной темы дает большие возможности для развития детей. Темы помогают организовать информацию оптимальным способом. У дошкольников появляются многочисленные возможности для практики, экспериментирования, развития основных навыков, понятийного мышления. </w:t>
      </w:r>
    </w:p>
    <w:p w:rsidR="00E42C2C" w:rsidRDefault="00E42C2C" w:rsidP="00E42C2C">
      <w:pPr>
        <w:spacing w:after="0" w:line="240" w:lineRule="auto"/>
        <w:ind w:firstLine="709"/>
        <w:jc w:val="both"/>
        <w:rPr>
          <w:rFonts w:ascii="Times New Roman" w:hAnsi="Times New Roman"/>
          <w:sz w:val="24"/>
          <w:szCs w:val="24"/>
        </w:rPr>
      </w:pPr>
      <w:r w:rsidRPr="00DF1877">
        <w:rPr>
          <w:rFonts w:ascii="Times New Roman" w:hAnsi="Times New Roman"/>
          <w:sz w:val="24"/>
          <w:szCs w:val="24"/>
        </w:rPr>
        <w:t xml:space="preserve">Выделение основной темы периода не означает, что абсолютно вся деятельность детей должна быть посвящена этой теме. Цель введения основной темы периода — интегрировать образовательную деятельность и избежать неоправданного дробления детской деятельности по образовательным областям. Введение похожих тем в различных возрастных группах обеспечивает достижение единства образовательных целей и преемственности в детском развитии на протяжении всего дошкольного возраста, органичное развитие детей в соответствии с их индивидуальными возможностями. </w:t>
      </w:r>
    </w:p>
    <w:p w:rsidR="00346146" w:rsidRDefault="00E42C2C" w:rsidP="00E42C2C">
      <w:pPr>
        <w:pStyle w:val="a9"/>
        <w:ind w:firstLine="709"/>
        <w:jc w:val="both"/>
        <w:rPr>
          <w:rFonts w:ascii="Times New Roman" w:hAnsi="Times New Roman"/>
          <w:sz w:val="24"/>
          <w:szCs w:val="24"/>
        </w:rPr>
      </w:pPr>
      <w:r w:rsidRPr="00DF1877">
        <w:rPr>
          <w:rFonts w:ascii="Times New Roman" w:hAnsi="Times New Roman"/>
          <w:sz w:val="24"/>
          <w:szCs w:val="24"/>
        </w:rPr>
        <w:t>Тематический принцип построения образовательного процесса позволяет органично вводить региональные и культурные компоненты, учитывать специфику дошкольного учреждения. Одной теме следует уделять не менее одной недели. Оптимальный период — 2–3 недели. Тема должна быть отражена в подборе материалов, находящихся в группе и центрах (уголках) развития. В Программе дано комплексно-тематическое планирование для каждой во</w:t>
      </w:r>
      <w:r>
        <w:rPr>
          <w:rFonts w:ascii="Times New Roman" w:hAnsi="Times New Roman"/>
          <w:sz w:val="24"/>
          <w:szCs w:val="24"/>
        </w:rPr>
        <w:t>зрастной группы</w:t>
      </w:r>
      <w:r w:rsidRPr="00DF1877">
        <w:rPr>
          <w:rFonts w:ascii="Times New Roman" w:hAnsi="Times New Roman"/>
          <w:sz w:val="24"/>
          <w:szCs w:val="24"/>
        </w:rPr>
        <w:t>, которое следует рассматривать как примерное. Дошкольная образовательная организация для введения регионального и культурного компонентов, для учета особенностей своего дошкольного учреждения может по своему усмотрению частично или полностью менять темы или названия тем, содержание работы, временной период и пр</w:t>
      </w:r>
      <w:r w:rsidR="009B654A">
        <w:rPr>
          <w:rFonts w:ascii="Times New Roman" w:hAnsi="Times New Roman"/>
          <w:sz w:val="24"/>
          <w:szCs w:val="24"/>
        </w:rPr>
        <w:t>.</w:t>
      </w:r>
    </w:p>
    <w:p w:rsidR="009B654A" w:rsidRDefault="009B654A" w:rsidP="009B654A">
      <w:pPr>
        <w:spacing w:after="0" w:line="240" w:lineRule="auto"/>
        <w:ind w:firstLine="709"/>
        <w:jc w:val="both"/>
        <w:rPr>
          <w:rFonts w:ascii="Times New Roman" w:hAnsi="Times New Roman"/>
          <w:b/>
          <w:sz w:val="24"/>
          <w:szCs w:val="24"/>
        </w:rPr>
      </w:pPr>
      <w:r w:rsidRPr="0099508B">
        <w:rPr>
          <w:rFonts w:ascii="Times New Roman" w:hAnsi="Times New Roman"/>
          <w:b/>
          <w:sz w:val="24"/>
          <w:szCs w:val="24"/>
        </w:rPr>
        <w:t xml:space="preserve">Комплексно-тематическое планирование образовательной деятельности МДОУ </w:t>
      </w:r>
      <w:r w:rsidR="00C82C53">
        <w:rPr>
          <w:rFonts w:ascii="Times New Roman" w:hAnsi="Times New Roman"/>
          <w:b/>
          <w:sz w:val="24"/>
          <w:szCs w:val="24"/>
        </w:rPr>
        <w:t xml:space="preserve">«Карусель» </w:t>
      </w:r>
      <w:r>
        <w:rPr>
          <w:rFonts w:ascii="Times New Roman" w:hAnsi="Times New Roman"/>
          <w:b/>
          <w:sz w:val="24"/>
          <w:szCs w:val="24"/>
        </w:rPr>
        <w:t>(Приложение 4)</w:t>
      </w:r>
    </w:p>
    <w:p w:rsidR="009B654A" w:rsidRPr="00DF1877" w:rsidRDefault="009B654A" w:rsidP="009B654A">
      <w:pPr>
        <w:pStyle w:val="a9"/>
        <w:widowControl w:val="0"/>
        <w:ind w:firstLine="709"/>
        <w:jc w:val="both"/>
        <w:rPr>
          <w:rFonts w:ascii="Times New Roman" w:hAnsi="Times New Roman" w:cs="Times New Roman"/>
          <w:sz w:val="24"/>
          <w:szCs w:val="24"/>
        </w:rPr>
      </w:pPr>
      <w:r w:rsidRPr="009A2FE6">
        <w:rPr>
          <w:rFonts w:ascii="Times New Roman" w:hAnsi="Times New Roman" w:cs="Times New Roman"/>
          <w:sz w:val="24"/>
          <w:szCs w:val="24"/>
        </w:rPr>
        <w:t>Воспитателя</w:t>
      </w:r>
      <w:r>
        <w:rPr>
          <w:rFonts w:ascii="Times New Roman" w:hAnsi="Times New Roman" w:cs="Times New Roman"/>
          <w:sz w:val="24"/>
          <w:szCs w:val="24"/>
        </w:rPr>
        <w:t>ми</w:t>
      </w:r>
      <w:r w:rsidRPr="009A2FE6">
        <w:rPr>
          <w:rFonts w:ascii="Times New Roman" w:hAnsi="Times New Roman" w:cs="Times New Roman"/>
          <w:sz w:val="24"/>
          <w:szCs w:val="24"/>
        </w:rPr>
        <w:t xml:space="preserve"> дошкольного учреждения разработан подробный перспективный план</w:t>
      </w:r>
      <w:r>
        <w:rPr>
          <w:rFonts w:ascii="Times New Roman" w:hAnsi="Times New Roman" w:cs="Times New Roman"/>
          <w:sz w:val="24"/>
          <w:szCs w:val="24"/>
        </w:rPr>
        <w:t xml:space="preserve">, в котором расписаны задачи </w:t>
      </w:r>
      <w:r w:rsidRPr="009A2FE6">
        <w:rPr>
          <w:rFonts w:ascii="Times New Roman" w:hAnsi="Times New Roman" w:cs="Times New Roman"/>
          <w:sz w:val="24"/>
          <w:szCs w:val="24"/>
        </w:rPr>
        <w:t>НОД и со</w:t>
      </w:r>
      <w:r w:rsidR="007669D8">
        <w:rPr>
          <w:rFonts w:ascii="Times New Roman" w:hAnsi="Times New Roman" w:cs="Times New Roman"/>
          <w:sz w:val="24"/>
          <w:szCs w:val="24"/>
        </w:rPr>
        <w:t>вместной деятельности с детьми.</w:t>
      </w:r>
    </w:p>
    <w:p w:rsidR="009B654A" w:rsidRPr="005C3421" w:rsidRDefault="007669D8" w:rsidP="007669D8">
      <w:pPr>
        <w:spacing w:after="0" w:line="240" w:lineRule="auto"/>
        <w:rPr>
          <w:rFonts w:ascii="Times New Roman" w:hAnsi="Times New Roman"/>
          <w:b/>
          <w:sz w:val="24"/>
          <w:szCs w:val="24"/>
        </w:rPr>
      </w:pPr>
      <w:r>
        <w:rPr>
          <w:rFonts w:ascii="Times New Roman" w:hAnsi="Times New Roman"/>
          <w:b/>
          <w:sz w:val="24"/>
          <w:szCs w:val="24"/>
        </w:rPr>
        <w:t xml:space="preserve">                                                                               </w:t>
      </w:r>
      <w:r w:rsidR="009B654A" w:rsidRPr="005C3421">
        <w:rPr>
          <w:rFonts w:ascii="Times New Roman" w:hAnsi="Times New Roman"/>
          <w:b/>
          <w:sz w:val="24"/>
          <w:szCs w:val="24"/>
        </w:rPr>
        <w:t>Модель совместной деятельности с детьми</w:t>
      </w:r>
    </w:p>
    <w:p w:rsidR="00CE1ACC" w:rsidRPr="007669D8" w:rsidRDefault="009B654A" w:rsidP="007669D8">
      <w:pPr>
        <w:widowControl w:val="0"/>
        <w:spacing w:after="0" w:line="240" w:lineRule="auto"/>
        <w:ind w:firstLine="709"/>
        <w:jc w:val="both"/>
        <w:rPr>
          <w:rFonts w:ascii="Times New Roman" w:hAnsi="Times New Roman"/>
          <w:sz w:val="24"/>
          <w:szCs w:val="24"/>
        </w:rPr>
      </w:pPr>
      <w:r w:rsidRPr="005C3421">
        <w:rPr>
          <w:rFonts w:ascii="Times New Roman" w:hAnsi="Times New Roman"/>
          <w:sz w:val="24"/>
          <w:szCs w:val="24"/>
        </w:rPr>
        <w:t>Организация деятельности взрослых и детей по реализации и освоению Программы осуществляется в двух основных моделях организации образовательного процесса – совместной деятельности взрослого и детей и самостоятельной деят</w:t>
      </w:r>
      <w:r>
        <w:rPr>
          <w:rFonts w:ascii="Times New Roman" w:hAnsi="Times New Roman"/>
          <w:sz w:val="24"/>
          <w:szCs w:val="24"/>
        </w:rPr>
        <w:t xml:space="preserve">ельности детей.  </w:t>
      </w:r>
      <w:r w:rsidRPr="005C3421">
        <w:rPr>
          <w:rFonts w:ascii="Times New Roman" w:hAnsi="Times New Roman"/>
          <w:sz w:val="24"/>
          <w:szCs w:val="24"/>
        </w:rPr>
        <w:t>Решение образовательных задач в рамках первой модели – совместной деятельности взрослого и детей – осуществляется как в виде непосредственно образовательной деятельности (не сопряженной с одновременным выполнением педагогами функций по присмотру и уходу за детьми), так и в виде образовательной деятельности, осуществляемой в ходе режимных моментов (решение образовательных программ сопряжено с одновременным выполнением педагогами функций по присмотру и уходу за детьми – утренним приемом детей, прогулкой, подготовкой ко сн</w:t>
      </w:r>
      <w:r>
        <w:rPr>
          <w:rFonts w:ascii="Times New Roman" w:hAnsi="Times New Roman"/>
          <w:sz w:val="24"/>
          <w:szCs w:val="24"/>
        </w:rPr>
        <w:t xml:space="preserve">у, организацией питания и др.). </w:t>
      </w:r>
      <w:r w:rsidRPr="005C3421">
        <w:rPr>
          <w:rFonts w:ascii="Times New Roman" w:hAnsi="Times New Roman"/>
          <w:sz w:val="24"/>
          <w:szCs w:val="24"/>
        </w:rPr>
        <w:t>Непосредственно образовательная деятельность реализуется через организацию занятий и различных видов детской деятельности (игровой, двигательной, познавательно-речевой, познавательно-исследовательской, коммуникативной, продуктивной, музыкально-художественной, трудовой, а также чтения художественной литературы) или их интеграцию с использованием разнообразных форм и методов работы, выбор которых осуществляется педагогами самостоятельно в зависимости от контингента детей, уровня освоения Програ</w:t>
      </w:r>
      <w:r>
        <w:rPr>
          <w:rFonts w:ascii="Times New Roman" w:hAnsi="Times New Roman"/>
          <w:sz w:val="24"/>
          <w:szCs w:val="24"/>
        </w:rPr>
        <w:t>ммы и решения конкретных задач.</w:t>
      </w:r>
    </w:p>
    <w:p w:rsidR="009B654A" w:rsidRPr="002A00F1" w:rsidRDefault="009B654A" w:rsidP="009B654A">
      <w:pPr>
        <w:pStyle w:val="a9"/>
        <w:jc w:val="center"/>
        <w:rPr>
          <w:rFonts w:ascii="Times New Roman" w:hAnsi="Times New Roman" w:cs="Times New Roman"/>
          <w:b/>
          <w:sz w:val="24"/>
          <w:szCs w:val="24"/>
        </w:rPr>
      </w:pPr>
      <w:r w:rsidRPr="002A00F1">
        <w:rPr>
          <w:rFonts w:ascii="Times New Roman" w:hAnsi="Times New Roman" w:cs="Times New Roman"/>
          <w:b/>
          <w:sz w:val="24"/>
          <w:szCs w:val="24"/>
        </w:rPr>
        <w:t>Модель совместной деятельности с  детьми раннего возраста</w:t>
      </w:r>
    </w:p>
    <w:tbl>
      <w:tblPr>
        <w:tblW w:w="15186" w:type="dxa"/>
        <w:jc w:val="center"/>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34"/>
        <w:gridCol w:w="7015"/>
        <w:gridCol w:w="6237"/>
      </w:tblGrid>
      <w:tr w:rsidR="009B654A" w:rsidTr="007669D8">
        <w:trPr>
          <w:jc w:val="center"/>
        </w:trPr>
        <w:tc>
          <w:tcPr>
            <w:tcW w:w="1934" w:type="dxa"/>
            <w:shd w:val="clear" w:color="auto" w:fill="F9B639" w:themeFill="accent4"/>
          </w:tcPr>
          <w:p w:rsidR="009B654A" w:rsidRPr="009B654A" w:rsidRDefault="009B654A" w:rsidP="001D1246">
            <w:pPr>
              <w:spacing w:after="0" w:line="240" w:lineRule="auto"/>
              <w:jc w:val="center"/>
              <w:rPr>
                <w:rFonts w:ascii="Times New Roman" w:hAnsi="Times New Roman"/>
                <w:b/>
                <w:sz w:val="20"/>
                <w:szCs w:val="20"/>
              </w:rPr>
            </w:pPr>
            <w:r w:rsidRPr="009B654A">
              <w:rPr>
                <w:rFonts w:ascii="Times New Roman" w:hAnsi="Times New Roman"/>
                <w:b/>
                <w:sz w:val="20"/>
                <w:szCs w:val="20"/>
              </w:rPr>
              <w:t xml:space="preserve">Направления </w:t>
            </w:r>
          </w:p>
        </w:tc>
        <w:tc>
          <w:tcPr>
            <w:tcW w:w="7015" w:type="dxa"/>
            <w:shd w:val="clear" w:color="auto" w:fill="F9B639" w:themeFill="accent4"/>
          </w:tcPr>
          <w:p w:rsidR="009B654A" w:rsidRPr="009B654A" w:rsidRDefault="009B654A" w:rsidP="001D1246">
            <w:pPr>
              <w:spacing w:after="0" w:line="240" w:lineRule="auto"/>
              <w:jc w:val="center"/>
              <w:rPr>
                <w:rFonts w:ascii="Times New Roman" w:hAnsi="Times New Roman"/>
                <w:b/>
                <w:sz w:val="20"/>
                <w:szCs w:val="20"/>
              </w:rPr>
            </w:pPr>
            <w:r w:rsidRPr="009B654A">
              <w:rPr>
                <w:rFonts w:ascii="Times New Roman" w:hAnsi="Times New Roman"/>
                <w:b/>
                <w:sz w:val="20"/>
                <w:szCs w:val="20"/>
                <w:lang w:val="en-US"/>
              </w:rPr>
              <w:t>I</w:t>
            </w:r>
            <w:r w:rsidRPr="009B654A">
              <w:rPr>
                <w:rFonts w:ascii="Times New Roman" w:hAnsi="Times New Roman"/>
                <w:b/>
                <w:sz w:val="20"/>
                <w:szCs w:val="20"/>
              </w:rPr>
              <w:t xml:space="preserve"> половина дня</w:t>
            </w:r>
          </w:p>
        </w:tc>
        <w:tc>
          <w:tcPr>
            <w:tcW w:w="6237" w:type="dxa"/>
            <w:shd w:val="clear" w:color="auto" w:fill="F9B639" w:themeFill="accent4"/>
          </w:tcPr>
          <w:p w:rsidR="009B654A" w:rsidRPr="009B654A" w:rsidRDefault="009B654A" w:rsidP="001D1246">
            <w:pPr>
              <w:spacing w:after="0" w:line="240" w:lineRule="auto"/>
              <w:ind w:right="884"/>
              <w:jc w:val="center"/>
              <w:rPr>
                <w:rFonts w:ascii="Times New Roman" w:hAnsi="Times New Roman"/>
                <w:b/>
                <w:sz w:val="20"/>
                <w:szCs w:val="20"/>
              </w:rPr>
            </w:pPr>
            <w:r w:rsidRPr="009B654A">
              <w:rPr>
                <w:rFonts w:ascii="Times New Roman" w:hAnsi="Times New Roman"/>
                <w:b/>
                <w:sz w:val="20"/>
                <w:szCs w:val="20"/>
                <w:lang w:val="en-US"/>
              </w:rPr>
              <w:t>II</w:t>
            </w:r>
            <w:r w:rsidRPr="009B654A">
              <w:rPr>
                <w:rFonts w:ascii="Times New Roman" w:hAnsi="Times New Roman"/>
                <w:b/>
                <w:sz w:val="20"/>
                <w:szCs w:val="20"/>
              </w:rPr>
              <w:t xml:space="preserve"> половина дня</w:t>
            </w:r>
          </w:p>
        </w:tc>
      </w:tr>
      <w:tr w:rsidR="009B654A" w:rsidTr="007669D8">
        <w:trPr>
          <w:trHeight w:val="918"/>
          <w:jc w:val="center"/>
        </w:trPr>
        <w:tc>
          <w:tcPr>
            <w:tcW w:w="1934" w:type="dxa"/>
            <w:shd w:val="clear" w:color="auto" w:fill="00FFCC"/>
          </w:tcPr>
          <w:p w:rsidR="009B654A" w:rsidRDefault="009B654A" w:rsidP="001D1246">
            <w:pPr>
              <w:spacing w:after="0" w:line="240" w:lineRule="auto"/>
              <w:jc w:val="center"/>
              <w:rPr>
                <w:rFonts w:ascii="Times New Roman" w:hAnsi="Times New Roman"/>
                <w:b/>
                <w:i/>
                <w:sz w:val="20"/>
                <w:szCs w:val="20"/>
              </w:rPr>
            </w:pPr>
          </w:p>
          <w:p w:rsidR="009B654A" w:rsidRPr="009B654A" w:rsidRDefault="009B654A" w:rsidP="001D1246">
            <w:pPr>
              <w:spacing w:after="0" w:line="240" w:lineRule="auto"/>
              <w:jc w:val="center"/>
              <w:rPr>
                <w:rFonts w:ascii="Times New Roman" w:hAnsi="Times New Roman"/>
                <w:b/>
                <w:i/>
                <w:sz w:val="20"/>
                <w:szCs w:val="20"/>
              </w:rPr>
            </w:pPr>
            <w:r w:rsidRPr="009B654A">
              <w:rPr>
                <w:rFonts w:ascii="Times New Roman" w:hAnsi="Times New Roman"/>
                <w:b/>
                <w:i/>
                <w:sz w:val="20"/>
                <w:szCs w:val="20"/>
              </w:rPr>
              <w:t>Физическое развитие</w:t>
            </w:r>
          </w:p>
          <w:p w:rsidR="009B654A" w:rsidRPr="009B654A" w:rsidRDefault="009B654A" w:rsidP="001D1246">
            <w:pPr>
              <w:spacing w:after="0" w:line="240" w:lineRule="auto"/>
              <w:jc w:val="center"/>
              <w:rPr>
                <w:rFonts w:ascii="Times New Roman" w:hAnsi="Times New Roman"/>
                <w:sz w:val="20"/>
                <w:szCs w:val="20"/>
              </w:rPr>
            </w:pPr>
          </w:p>
          <w:p w:rsidR="009B654A" w:rsidRPr="009B654A" w:rsidRDefault="009B654A" w:rsidP="001D1246">
            <w:pPr>
              <w:spacing w:after="0" w:line="240" w:lineRule="auto"/>
              <w:rPr>
                <w:rFonts w:ascii="Times New Roman" w:hAnsi="Times New Roman"/>
                <w:sz w:val="20"/>
                <w:szCs w:val="20"/>
              </w:rPr>
            </w:pPr>
          </w:p>
        </w:tc>
        <w:tc>
          <w:tcPr>
            <w:tcW w:w="7015" w:type="dxa"/>
            <w:shd w:val="clear" w:color="auto" w:fill="FFFFCC"/>
          </w:tcPr>
          <w:p w:rsidR="009B654A" w:rsidRPr="009B654A" w:rsidRDefault="009B654A" w:rsidP="001D1246">
            <w:pPr>
              <w:spacing w:after="0" w:line="240" w:lineRule="auto"/>
              <w:jc w:val="both"/>
              <w:rPr>
                <w:rFonts w:ascii="Times New Roman" w:hAnsi="Times New Roman"/>
                <w:sz w:val="20"/>
                <w:szCs w:val="20"/>
              </w:rPr>
            </w:pPr>
            <w:r w:rsidRPr="009B654A">
              <w:rPr>
                <w:rFonts w:ascii="Times New Roman" w:hAnsi="Times New Roman"/>
                <w:sz w:val="20"/>
                <w:szCs w:val="20"/>
              </w:rPr>
              <w:t>- утренний прием, утренняя гимнастика, гигиенические процедуры; закаливание в повседневной жизни (облегченная одежда в группе, одежда по сезону на прогулке, воздушные ванны); физкультурные занятия; прогулка в двигательной активности; подвижные игры; воспитание навыков самообслуживания.</w:t>
            </w:r>
          </w:p>
        </w:tc>
        <w:tc>
          <w:tcPr>
            <w:tcW w:w="6237" w:type="dxa"/>
            <w:shd w:val="clear" w:color="auto" w:fill="FFFFCC"/>
          </w:tcPr>
          <w:p w:rsidR="009B654A" w:rsidRPr="009B654A" w:rsidRDefault="009B654A" w:rsidP="001D1246">
            <w:pPr>
              <w:spacing w:after="0" w:line="240" w:lineRule="auto"/>
              <w:jc w:val="both"/>
              <w:rPr>
                <w:rFonts w:ascii="Times New Roman" w:hAnsi="Times New Roman"/>
                <w:sz w:val="20"/>
                <w:szCs w:val="20"/>
              </w:rPr>
            </w:pPr>
            <w:r w:rsidRPr="009B654A">
              <w:rPr>
                <w:rFonts w:ascii="Times New Roman" w:hAnsi="Times New Roman"/>
                <w:sz w:val="20"/>
                <w:szCs w:val="20"/>
              </w:rPr>
              <w:t>игровые упражнения; подвижные игры; гимнастика после дневного сна, закаливание (воздушные ванны, ходьба босиком по коррекционным дорожкам); прогулка (индивидуальная работа по развитию движений); самостоятельная двигательная деятельность.</w:t>
            </w:r>
          </w:p>
        </w:tc>
      </w:tr>
      <w:tr w:rsidR="009B654A" w:rsidRPr="005C3421" w:rsidTr="007669D8">
        <w:trPr>
          <w:trHeight w:val="676"/>
          <w:jc w:val="center"/>
        </w:trPr>
        <w:tc>
          <w:tcPr>
            <w:tcW w:w="1934" w:type="dxa"/>
            <w:shd w:val="clear" w:color="auto" w:fill="CCFFFF"/>
          </w:tcPr>
          <w:p w:rsidR="009B654A" w:rsidRPr="009B654A" w:rsidRDefault="009B654A" w:rsidP="001D1246">
            <w:pPr>
              <w:widowControl w:val="0"/>
              <w:spacing w:after="0" w:line="240" w:lineRule="auto"/>
              <w:jc w:val="center"/>
              <w:rPr>
                <w:rFonts w:ascii="Times New Roman" w:hAnsi="Times New Roman"/>
                <w:b/>
                <w:i/>
                <w:sz w:val="20"/>
                <w:szCs w:val="20"/>
              </w:rPr>
            </w:pPr>
            <w:r w:rsidRPr="009B654A">
              <w:rPr>
                <w:rFonts w:ascii="Times New Roman" w:hAnsi="Times New Roman"/>
                <w:b/>
                <w:i/>
                <w:sz w:val="20"/>
                <w:szCs w:val="20"/>
              </w:rPr>
              <w:t>Художественно-эстетическое</w:t>
            </w:r>
          </w:p>
          <w:p w:rsidR="009B654A" w:rsidRPr="009B654A" w:rsidRDefault="009B654A" w:rsidP="001D1246">
            <w:pPr>
              <w:spacing w:after="0" w:line="240" w:lineRule="auto"/>
              <w:jc w:val="center"/>
              <w:rPr>
                <w:rFonts w:ascii="Times New Roman" w:hAnsi="Times New Roman"/>
                <w:sz w:val="20"/>
                <w:szCs w:val="20"/>
              </w:rPr>
            </w:pPr>
          </w:p>
        </w:tc>
        <w:tc>
          <w:tcPr>
            <w:tcW w:w="7015" w:type="dxa"/>
            <w:shd w:val="clear" w:color="auto" w:fill="FFFFCC"/>
          </w:tcPr>
          <w:p w:rsidR="009B654A" w:rsidRPr="009B654A" w:rsidRDefault="009B654A" w:rsidP="001D1246">
            <w:pPr>
              <w:spacing w:after="0" w:line="240" w:lineRule="auto"/>
              <w:jc w:val="both"/>
              <w:rPr>
                <w:rFonts w:ascii="Times New Roman" w:hAnsi="Times New Roman"/>
                <w:sz w:val="20"/>
                <w:szCs w:val="20"/>
              </w:rPr>
            </w:pPr>
            <w:r w:rsidRPr="009B654A">
              <w:rPr>
                <w:rFonts w:ascii="Times New Roman" w:hAnsi="Times New Roman"/>
                <w:sz w:val="20"/>
                <w:szCs w:val="20"/>
              </w:rPr>
              <w:t xml:space="preserve"> занятия по музыкальному воспитанию и изобразительной деятельности </w:t>
            </w:r>
          </w:p>
          <w:p w:rsidR="009B654A" w:rsidRPr="009B654A" w:rsidRDefault="009B654A" w:rsidP="001D1246">
            <w:pPr>
              <w:spacing w:after="0" w:line="240" w:lineRule="auto"/>
              <w:jc w:val="both"/>
              <w:rPr>
                <w:rFonts w:ascii="Times New Roman" w:hAnsi="Times New Roman"/>
                <w:sz w:val="20"/>
                <w:szCs w:val="20"/>
              </w:rPr>
            </w:pPr>
            <w:r w:rsidRPr="009B654A">
              <w:rPr>
                <w:rFonts w:ascii="Times New Roman" w:hAnsi="Times New Roman"/>
                <w:sz w:val="20"/>
                <w:szCs w:val="20"/>
              </w:rPr>
              <w:t>- эстетика быта, праздники и развлечения.</w:t>
            </w:r>
          </w:p>
        </w:tc>
        <w:tc>
          <w:tcPr>
            <w:tcW w:w="6237" w:type="dxa"/>
            <w:shd w:val="clear" w:color="auto" w:fill="FFFFCC"/>
          </w:tcPr>
          <w:p w:rsidR="009B654A" w:rsidRPr="009B654A" w:rsidRDefault="009B654A" w:rsidP="001D1246">
            <w:pPr>
              <w:spacing w:after="0" w:line="240" w:lineRule="auto"/>
              <w:jc w:val="both"/>
              <w:rPr>
                <w:rFonts w:ascii="Times New Roman" w:hAnsi="Times New Roman"/>
                <w:sz w:val="20"/>
                <w:szCs w:val="20"/>
              </w:rPr>
            </w:pPr>
            <w:r w:rsidRPr="009B654A">
              <w:rPr>
                <w:rFonts w:ascii="Times New Roman" w:hAnsi="Times New Roman"/>
                <w:sz w:val="20"/>
                <w:szCs w:val="20"/>
              </w:rPr>
              <w:t>театрализованная деятельность: посещение спектаклей, показ различных видов театров (кукольный, фланелеграф, пальчиковый, мангитный, плоскостной и т.д.);- индивидуальная работа.</w:t>
            </w:r>
          </w:p>
        </w:tc>
      </w:tr>
      <w:tr w:rsidR="009B654A" w:rsidRPr="005C3421" w:rsidTr="007669D8">
        <w:trPr>
          <w:trHeight w:val="476"/>
          <w:jc w:val="center"/>
        </w:trPr>
        <w:tc>
          <w:tcPr>
            <w:tcW w:w="1934" w:type="dxa"/>
            <w:shd w:val="clear" w:color="auto" w:fill="00FFCC"/>
          </w:tcPr>
          <w:p w:rsidR="009B654A" w:rsidRPr="009B654A" w:rsidRDefault="009B654A" w:rsidP="001D1246">
            <w:pPr>
              <w:spacing w:after="0" w:line="240" w:lineRule="auto"/>
              <w:jc w:val="center"/>
              <w:rPr>
                <w:rFonts w:ascii="Times New Roman" w:hAnsi="Times New Roman"/>
                <w:b/>
                <w:i/>
                <w:sz w:val="20"/>
                <w:szCs w:val="20"/>
              </w:rPr>
            </w:pPr>
            <w:r w:rsidRPr="009B654A">
              <w:rPr>
                <w:rFonts w:ascii="Times New Roman" w:hAnsi="Times New Roman"/>
                <w:b/>
                <w:i/>
                <w:sz w:val="20"/>
                <w:szCs w:val="20"/>
              </w:rPr>
              <w:t>Познавательное</w:t>
            </w:r>
          </w:p>
          <w:p w:rsidR="009B654A" w:rsidRPr="009B654A" w:rsidRDefault="009B654A" w:rsidP="001D1246">
            <w:pPr>
              <w:spacing w:after="0" w:line="240" w:lineRule="auto"/>
              <w:jc w:val="center"/>
              <w:rPr>
                <w:rFonts w:ascii="Times New Roman" w:hAnsi="Times New Roman"/>
                <w:sz w:val="20"/>
                <w:szCs w:val="20"/>
              </w:rPr>
            </w:pPr>
          </w:p>
        </w:tc>
        <w:tc>
          <w:tcPr>
            <w:tcW w:w="7015" w:type="dxa"/>
            <w:shd w:val="clear" w:color="auto" w:fill="FFFFCC"/>
          </w:tcPr>
          <w:p w:rsidR="009B654A" w:rsidRPr="009B654A" w:rsidRDefault="009B654A" w:rsidP="001D1246">
            <w:pPr>
              <w:spacing w:after="0" w:line="240" w:lineRule="auto"/>
              <w:jc w:val="both"/>
              <w:rPr>
                <w:rFonts w:ascii="Times New Roman" w:hAnsi="Times New Roman"/>
                <w:sz w:val="20"/>
                <w:szCs w:val="20"/>
              </w:rPr>
            </w:pPr>
            <w:r w:rsidRPr="009B654A">
              <w:rPr>
                <w:rFonts w:ascii="Times New Roman" w:hAnsi="Times New Roman"/>
                <w:sz w:val="20"/>
                <w:szCs w:val="20"/>
              </w:rPr>
              <w:t>занятия  познавательного цикла;  наблюдения; экскурсии на участок; дидактические игры.</w:t>
            </w:r>
          </w:p>
        </w:tc>
        <w:tc>
          <w:tcPr>
            <w:tcW w:w="6237" w:type="dxa"/>
            <w:shd w:val="clear" w:color="auto" w:fill="FFFFCC"/>
          </w:tcPr>
          <w:p w:rsidR="009B654A" w:rsidRPr="009B654A" w:rsidRDefault="009B654A" w:rsidP="001D1246">
            <w:pPr>
              <w:spacing w:after="0" w:line="240" w:lineRule="auto"/>
              <w:jc w:val="both"/>
              <w:rPr>
                <w:rFonts w:ascii="Times New Roman" w:hAnsi="Times New Roman"/>
                <w:sz w:val="20"/>
                <w:szCs w:val="20"/>
              </w:rPr>
            </w:pPr>
            <w:r w:rsidRPr="009B654A">
              <w:rPr>
                <w:rFonts w:ascii="Times New Roman" w:hAnsi="Times New Roman"/>
                <w:sz w:val="20"/>
                <w:szCs w:val="20"/>
              </w:rPr>
              <w:t>- игры; экспериментирование; игры с песком и водой.</w:t>
            </w:r>
          </w:p>
        </w:tc>
      </w:tr>
      <w:tr w:rsidR="009B654A" w:rsidRPr="005C3421" w:rsidTr="007669D8">
        <w:trPr>
          <w:jc w:val="center"/>
        </w:trPr>
        <w:tc>
          <w:tcPr>
            <w:tcW w:w="1934" w:type="dxa"/>
            <w:shd w:val="clear" w:color="auto" w:fill="CCFFFF"/>
          </w:tcPr>
          <w:p w:rsidR="009B654A" w:rsidRPr="009B654A" w:rsidRDefault="009B654A" w:rsidP="001D1246">
            <w:pPr>
              <w:spacing w:after="0" w:line="240" w:lineRule="auto"/>
              <w:jc w:val="center"/>
              <w:rPr>
                <w:rFonts w:ascii="Times New Roman" w:hAnsi="Times New Roman"/>
                <w:b/>
                <w:i/>
                <w:sz w:val="20"/>
                <w:szCs w:val="20"/>
              </w:rPr>
            </w:pPr>
            <w:r w:rsidRPr="009B654A">
              <w:rPr>
                <w:rFonts w:ascii="Times New Roman" w:hAnsi="Times New Roman"/>
                <w:b/>
                <w:i/>
                <w:sz w:val="20"/>
                <w:szCs w:val="20"/>
              </w:rPr>
              <w:t>Речевое</w:t>
            </w:r>
          </w:p>
        </w:tc>
        <w:tc>
          <w:tcPr>
            <w:tcW w:w="7015" w:type="dxa"/>
            <w:shd w:val="clear" w:color="auto" w:fill="FFFFCC"/>
          </w:tcPr>
          <w:p w:rsidR="009B654A" w:rsidRPr="009B654A" w:rsidRDefault="009B654A" w:rsidP="001D1246">
            <w:pPr>
              <w:spacing w:after="0" w:line="240" w:lineRule="auto"/>
              <w:jc w:val="both"/>
              <w:rPr>
                <w:rFonts w:ascii="Times New Roman" w:hAnsi="Times New Roman"/>
                <w:sz w:val="20"/>
                <w:szCs w:val="20"/>
              </w:rPr>
            </w:pPr>
            <w:r w:rsidRPr="009B654A">
              <w:rPr>
                <w:rFonts w:ascii="Times New Roman" w:hAnsi="Times New Roman"/>
                <w:sz w:val="20"/>
                <w:szCs w:val="20"/>
              </w:rPr>
              <w:t>- чтение художественной литературы;</w:t>
            </w:r>
          </w:p>
        </w:tc>
        <w:tc>
          <w:tcPr>
            <w:tcW w:w="6237" w:type="dxa"/>
            <w:shd w:val="clear" w:color="auto" w:fill="FFFFCC"/>
          </w:tcPr>
          <w:p w:rsidR="009B654A" w:rsidRPr="009B654A" w:rsidRDefault="009B654A" w:rsidP="001D1246">
            <w:pPr>
              <w:spacing w:after="0" w:line="240" w:lineRule="auto"/>
              <w:jc w:val="both"/>
              <w:rPr>
                <w:rFonts w:ascii="Times New Roman" w:hAnsi="Times New Roman"/>
                <w:sz w:val="20"/>
                <w:szCs w:val="20"/>
              </w:rPr>
            </w:pPr>
            <w:r w:rsidRPr="009B654A">
              <w:rPr>
                <w:rFonts w:ascii="Times New Roman" w:hAnsi="Times New Roman"/>
                <w:sz w:val="20"/>
                <w:szCs w:val="20"/>
              </w:rPr>
              <w:t>- сюжетные игры; индивидуальная работа.</w:t>
            </w:r>
          </w:p>
        </w:tc>
      </w:tr>
      <w:tr w:rsidR="009B654A" w:rsidRPr="005C3421" w:rsidTr="007669D8">
        <w:trPr>
          <w:jc w:val="center"/>
        </w:trPr>
        <w:tc>
          <w:tcPr>
            <w:tcW w:w="1934" w:type="dxa"/>
            <w:shd w:val="clear" w:color="auto" w:fill="00FFCC"/>
          </w:tcPr>
          <w:p w:rsidR="009B654A" w:rsidRPr="009B654A" w:rsidRDefault="009B654A" w:rsidP="001D1246">
            <w:pPr>
              <w:spacing w:after="0" w:line="240" w:lineRule="auto"/>
              <w:jc w:val="center"/>
              <w:rPr>
                <w:rFonts w:ascii="Times New Roman" w:hAnsi="Times New Roman"/>
                <w:b/>
                <w:i/>
                <w:sz w:val="20"/>
                <w:szCs w:val="20"/>
              </w:rPr>
            </w:pPr>
            <w:r w:rsidRPr="009B654A">
              <w:rPr>
                <w:rFonts w:ascii="Times New Roman" w:hAnsi="Times New Roman"/>
                <w:b/>
                <w:i/>
                <w:sz w:val="20"/>
                <w:szCs w:val="20"/>
              </w:rPr>
              <w:t>Социально-коммуникативное</w:t>
            </w:r>
          </w:p>
          <w:p w:rsidR="009B654A" w:rsidRPr="009B654A" w:rsidRDefault="009B654A" w:rsidP="001D1246">
            <w:pPr>
              <w:spacing w:after="0" w:line="240" w:lineRule="auto"/>
              <w:rPr>
                <w:rFonts w:ascii="Times New Roman" w:hAnsi="Times New Roman"/>
                <w:sz w:val="20"/>
                <w:szCs w:val="20"/>
              </w:rPr>
            </w:pPr>
          </w:p>
        </w:tc>
        <w:tc>
          <w:tcPr>
            <w:tcW w:w="7015" w:type="dxa"/>
            <w:shd w:val="clear" w:color="auto" w:fill="FFFFCC"/>
          </w:tcPr>
          <w:p w:rsidR="009B654A" w:rsidRPr="009B654A" w:rsidRDefault="009B654A" w:rsidP="001D1246">
            <w:pPr>
              <w:spacing w:after="0" w:line="240" w:lineRule="auto"/>
              <w:jc w:val="both"/>
              <w:rPr>
                <w:rFonts w:ascii="Times New Roman" w:hAnsi="Times New Roman"/>
                <w:sz w:val="20"/>
                <w:szCs w:val="20"/>
              </w:rPr>
            </w:pPr>
            <w:r w:rsidRPr="009B654A">
              <w:rPr>
                <w:rFonts w:ascii="Times New Roman" w:hAnsi="Times New Roman"/>
                <w:sz w:val="20"/>
                <w:szCs w:val="20"/>
              </w:rPr>
              <w:t>утренний прием детей, оценка эмоционального настроения группы с последующей коррекцией плана работы; формирование навыков культуры еды; - трудовые поручения; формирование навыков культуры общения;- театрализованные игры.</w:t>
            </w:r>
          </w:p>
        </w:tc>
        <w:tc>
          <w:tcPr>
            <w:tcW w:w="6237" w:type="dxa"/>
            <w:shd w:val="clear" w:color="auto" w:fill="FFFFCC"/>
          </w:tcPr>
          <w:p w:rsidR="009B654A" w:rsidRPr="009B654A" w:rsidRDefault="009B654A" w:rsidP="001D1246">
            <w:pPr>
              <w:spacing w:after="0" w:line="240" w:lineRule="auto"/>
              <w:jc w:val="both"/>
              <w:rPr>
                <w:rFonts w:ascii="Times New Roman" w:hAnsi="Times New Roman"/>
                <w:sz w:val="20"/>
                <w:szCs w:val="20"/>
              </w:rPr>
            </w:pPr>
            <w:r w:rsidRPr="009B654A">
              <w:rPr>
                <w:rFonts w:ascii="Times New Roman" w:hAnsi="Times New Roman"/>
                <w:sz w:val="20"/>
                <w:szCs w:val="20"/>
              </w:rPr>
              <w:t>- индивидуальная работа; трудовые поручения; игры с ряжением; работа в книжном уголке; общение младших и старших детей; сюжетные игры.</w:t>
            </w:r>
          </w:p>
        </w:tc>
      </w:tr>
    </w:tbl>
    <w:p w:rsidR="009B654A" w:rsidRPr="00037B3A" w:rsidRDefault="009B654A" w:rsidP="009B654A">
      <w:pPr>
        <w:spacing w:after="0" w:line="240" w:lineRule="auto"/>
        <w:jc w:val="center"/>
        <w:rPr>
          <w:rFonts w:ascii="Times New Roman" w:hAnsi="Times New Roman"/>
          <w:sz w:val="28"/>
        </w:rPr>
      </w:pPr>
      <w:r w:rsidRPr="002A00F1">
        <w:rPr>
          <w:rFonts w:ascii="Times New Roman" w:hAnsi="Times New Roman" w:cs="Times New Roman"/>
          <w:b/>
          <w:sz w:val="24"/>
          <w:szCs w:val="24"/>
        </w:rPr>
        <w:t>Модель совместной деятельности с  детьми  младшего дошкольного возраста</w:t>
      </w:r>
    </w:p>
    <w:tbl>
      <w:tblPr>
        <w:tblW w:w="15222" w:type="dxa"/>
        <w:jc w:val="center"/>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69"/>
        <w:gridCol w:w="7016"/>
        <w:gridCol w:w="6237"/>
      </w:tblGrid>
      <w:tr w:rsidR="009B654A" w:rsidRPr="005C3421" w:rsidTr="007669D8">
        <w:trPr>
          <w:trHeight w:val="221"/>
          <w:jc w:val="center"/>
        </w:trPr>
        <w:tc>
          <w:tcPr>
            <w:tcW w:w="1969" w:type="dxa"/>
            <w:shd w:val="clear" w:color="auto" w:fill="F9B639" w:themeFill="accent4"/>
          </w:tcPr>
          <w:p w:rsidR="009B654A" w:rsidRPr="009B654A" w:rsidRDefault="009B654A" w:rsidP="001D1246">
            <w:pPr>
              <w:spacing w:after="0" w:line="240" w:lineRule="auto"/>
              <w:jc w:val="center"/>
              <w:rPr>
                <w:rFonts w:ascii="Times New Roman" w:hAnsi="Times New Roman"/>
                <w:b/>
                <w:sz w:val="20"/>
                <w:szCs w:val="20"/>
              </w:rPr>
            </w:pPr>
            <w:r w:rsidRPr="009B654A">
              <w:rPr>
                <w:rFonts w:ascii="Times New Roman" w:hAnsi="Times New Roman"/>
                <w:b/>
                <w:sz w:val="20"/>
                <w:szCs w:val="20"/>
              </w:rPr>
              <w:t>Направления</w:t>
            </w:r>
          </w:p>
        </w:tc>
        <w:tc>
          <w:tcPr>
            <w:tcW w:w="7016" w:type="dxa"/>
            <w:shd w:val="clear" w:color="auto" w:fill="F9B639" w:themeFill="accent4"/>
          </w:tcPr>
          <w:p w:rsidR="009B654A" w:rsidRPr="009B654A" w:rsidRDefault="009B654A" w:rsidP="001D1246">
            <w:pPr>
              <w:spacing w:after="0" w:line="240" w:lineRule="auto"/>
              <w:jc w:val="center"/>
              <w:rPr>
                <w:rFonts w:ascii="Times New Roman" w:hAnsi="Times New Roman"/>
                <w:b/>
                <w:sz w:val="20"/>
                <w:szCs w:val="20"/>
              </w:rPr>
            </w:pPr>
            <w:r w:rsidRPr="009B654A">
              <w:rPr>
                <w:rFonts w:ascii="Times New Roman" w:hAnsi="Times New Roman"/>
                <w:b/>
                <w:sz w:val="20"/>
                <w:szCs w:val="20"/>
                <w:lang w:val="en-US"/>
              </w:rPr>
              <w:t xml:space="preserve">I </w:t>
            </w:r>
            <w:r w:rsidRPr="009B654A">
              <w:rPr>
                <w:rFonts w:ascii="Times New Roman" w:hAnsi="Times New Roman"/>
                <w:b/>
                <w:sz w:val="20"/>
                <w:szCs w:val="20"/>
              </w:rPr>
              <w:t>половина дня</w:t>
            </w:r>
          </w:p>
        </w:tc>
        <w:tc>
          <w:tcPr>
            <w:tcW w:w="6237" w:type="dxa"/>
            <w:shd w:val="clear" w:color="auto" w:fill="F9B639" w:themeFill="accent4"/>
          </w:tcPr>
          <w:p w:rsidR="009B654A" w:rsidRPr="009B654A" w:rsidRDefault="009B654A" w:rsidP="001D1246">
            <w:pPr>
              <w:spacing w:after="0" w:line="240" w:lineRule="auto"/>
              <w:jc w:val="center"/>
              <w:rPr>
                <w:rFonts w:ascii="Times New Roman" w:hAnsi="Times New Roman"/>
                <w:b/>
                <w:sz w:val="20"/>
                <w:szCs w:val="20"/>
              </w:rPr>
            </w:pPr>
            <w:r w:rsidRPr="009B654A">
              <w:rPr>
                <w:rFonts w:ascii="Times New Roman" w:hAnsi="Times New Roman"/>
                <w:b/>
                <w:sz w:val="20"/>
                <w:szCs w:val="20"/>
                <w:lang w:val="en-US"/>
              </w:rPr>
              <w:t xml:space="preserve">II </w:t>
            </w:r>
            <w:r w:rsidRPr="009B654A">
              <w:rPr>
                <w:rFonts w:ascii="Times New Roman" w:hAnsi="Times New Roman"/>
                <w:b/>
                <w:sz w:val="20"/>
                <w:szCs w:val="20"/>
              </w:rPr>
              <w:t>половина дня</w:t>
            </w:r>
          </w:p>
        </w:tc>
      </w:tr>
      <w:tr w:rsidR="009B654A" w:rsidRPr="005C3421" w:rsidTr="007669D8">
        <w:trPr>
          <w:jc w:val="center"/>
        </w:trPr>
        <w:tc>
          <w:tcPr>
            <w:tcW w:w="1969" w:type="dxa"/>
            <w:shd w:val="clear" w:color="auto" w:fill="CCFFFF"/>
          </w:tcPr>
          <w:p w:rsidR="009B654A" w:rsidRDefault="009B654A" w:rsidP="001D1246">
            <w:pPr>
              <w:spacing w:after="0" w:line="240" w:lineRule="auto"/>
              <w:jc w:val="center"/>
              <w:rPr>
                <w:rFonts w:ascii="Times New Roman" w:hAnsi="Times New Roman"/>
                <w:sz w:val="20"/>
                <w:szCs w:val="20"/>
              </w:rPr>
            </w:pPr>
          </w:p>
          <w:p w:rsidR="009B654A" w:rsidRPr="009B654A" w:rsidRDefault="009B654A" w:rsidP="001D1246">
            <w:pPr>
              <w:spacing w:after="0" w:line="240" w:lineRule="auto"/>
              <w:jc w:val="center"/>
              <w:rPr>
                <w:rFonts w:ascii="Times New Roman" w:hAnsi="Times New Roman"/>
                <w:b/>
                <w:i/>
                <w:sz w:val="20"/>
                <w:szCs w:val="20"/>
              </w:rPr>
            </w:pPr>
            <w:r w:rsidRPr="009B654A">
              <w:rPr>
                <w:rFonts w:ascii="Times New Roman" w:hAnsi="Times New Roman"/>
                <w:b/>
                <w:i/>
                <w:sz w:val="20"/>
                <w:szCs w:val="20"/>
              </w:rPr>
              <w:t>Физическое развитие</w:t>
            </w:r>
          </w:p>
        </w:tc>
        <w:tc>
          <w:tcPr>
            <w:tcW w:w="7016" w:type="dxa"/>
            <w:shd w:val="clear" w:color="auto" w:fill="FFFFCC"/>
          </w:tcPr>
          <w:p w:rsidR="009B654A" w:rsidRPr="009B654A" w:rsidRDefault="009B654A" w:rsidP="001D1246">
            <w:pPr>
              <w:spacing w:after="0" w:line="240" w:lineRule="auto"/>
              <w:jc w:val="both"/>
              <w:rPr>
                <w:rFonts w:ascii="Times New Roman" w:hAnsi="Times New Roman"/>
                <w:sz w:val="20"/>
                <w:szCs w:val="20"/>
              </w:rPr>
            </w:pPr>
            <w:r w:rsidRPr="009B654A">
              <w:rPr>
                <w:rFonts w:ascii="Times New Roman" w:hAnsi="Times New Roman"/>
                <w:sz w:val="20"/>
                <w:szCs w:val="20"/>
              </w:rPr>
              <w:t>прием детей на воздухе в теплое время года; утренняя гимнастика (подвижные игры, игровые сюжеты); занятия по физической культуре; гигиенические процедуры (обширное умывание, полоскание рта); закаливание в повседневной жизни (облегченная одежда в группе, одежда по сезону на прогулке; обширное умывание, воздушные ванны); физкультминутки на занятиях; физкультурные занятия; прогулка в двигательной активности.</w:t>
            </w:r>
          </w:p>
        </w:tc>
        <w:tc>
          <w:tcPr>
            <w:tcW w:w="6237" w:type="dxa"/>
            <w:shd w:val="clear" w:color="auto" w:fill="FFFFCC"/>
          </w:tcPr>
          <w:p w:rsidR="009B654A" w:rsidRPr="009B654A" w:rsidRDefault="009B654A" w:rsidP="001D1246">
            <w:pPr>
              <w:spacing w:after="0" w:line="240" w:lineRule="auto"/>
              <w:jc w:val="both"/>
              <w:rPr>
                <w:rFonts w:ascii="Times New Roman" w:hAnsi="Times New Roman"/>
                <w:sz w:val="20"/>
                <w:szCs w:val="20"/>
              </w:rPr>
            </w:pPr>
            <w:r w:rsidRPr="009B654A">
              <w:rPr>
                <w:rFonts w:ascii="Times New Roman" w:hAnsi="Times New Roman"/>
                <w:sz w:val="20"/>
                <w:szCs w:val="20"/>
              </w:rPr>
              <w:t>гимнастика после сна; закаливание (воздушные ванны, ходьба босиком по коррекционным дорожкам); физкультурные досуги, игры и развлечения; самостоятельная двигательная деятельность; беседа; чтение; спортивные игры; рассказ;- прогулка (индивидуальная работа по развитию движений).</w:t>
            </w:r>
          </w:p>
        </w:tc>
      </w:tr>
      <w:tr w:rsidR="009B654A" w:rsidRPr="005C3421" w:rsidTr="007669D8">
        <w:trPr>
          <w:jc w:val="center"/>
        </w:trPr>
        <w:tc>
          <w:tcPr>
            <w:tcW w:w="1969" w:type="dxa"/>
            <w:shd w:val="clear" w:color="auto" w:fill="00FFCC"/>
          </w:tcPr>
          <w:p w:rsidR="009B654A" w:rsidRPr="009B654A" w:rsidRDefault="009B654A" w:rsidP="001D1246">
            <w:pPr>
              <w:spacing w:after="0" w:line="240" w:lineRule="auto"/>
              <w:jc w:val="center"/>
              <w:rPr>
                <w:rFonts w:ascii="Times New Roman" w:hAnsi="Times New Roman"/>
                <w:b/>
                <w:i/>
                <w:sz w:val="20"/>
                <w:szCs w:val="20"/>
              </w:rPr>
            </w:pPr>
            <w:r w:rsidRPr="009B654A">
              <w:rPr>
                <w:rFonts w:ascii="Times New Roman" w:hAnsi="Times New Roman"/>
                <w:b/>
                <w:i/>
                <w:sz w:val="20"/>
                <w:szCs w:val="20"/>
              </w:rPr>
              <w:t>Художественно-эстетическое</w:t>
            </w:r>
          </w:p>
        </w:tc>
        <w:tc>
          <w:tcPr>
            <w:tcW w:w="7016" w:type="dxa"/>
            <w:shd w:val="clear" w:color="auto" w:fill="FFFFCC"/>
          </w:tcPr>
          <w:p w:rsidR="009B654A" w:rsidRPr="009B654A" w:rsidRDefault="009B654A" w:rsidP="001D1246">
            <w:pPr>
              <w:spacing w:after="0" w:line="240" w:lineRule="auto"/>
              <w:jc w:val="both"/>
              <w:rPr>
                <w:rFonts w:ascii="Times New Roman" w:hAnsi="Times New Roman"/>
                <w:sz w:val="20"/>
                <w:szCs w:val="20"/>
              </w:rPr>
            </w:pPr>
            <w:r w:rsidRPr="009B654A">
              <w:rPr>
                <w:rFonts w:ascii="Times New Roman" w:hAnsi="Times New Roman"/>
                <w:sz w:val="20"/>
                <w:szCs w:val="20"/>
              </w:rPr>
              <w:t>занятия по музыкальному воспитанию и изобразительной деятельности; экскурсии в природу (на участке); слушание соответствующей возрасту народной, классической, детской музыки; чтение художественной литературы.</w:t>
            </w:r>
          </w:p>
        </w:tc>
        <w:tc>
          <w:tcPr>
            <w:tcW w:w="6237" w:type="dxa"/>
            <w:shd w:val="clear" w:color="auto" w:fill="FFFFCC"/>
          </w:tcPr>
          <w:p w:rsidR="009B654A" w:rsidRPr="009B654A" w:rsidRDefault="009B654A" w:rsidP="001D1246">
            <w:pPr>
              <w:spacing w:after="0" w:line="240" w:lineRule="auto"/>
              <w:jc w:val="both"/>
              <w:rPr>
                <w:rFonts w:ascii="Times New Roman" w:hAnsi="Times New Roman"/>
                <w:sz w:val="20"/>
                <w:szCs w:val="20"/>
              </w:rPr>
            </w:pPr>
            <w:r w:rsidRPr="009B654A">
              <w:rPr>
                <w:rFonts w:ascii="Times New Roman" w:hAnsi="Times New Roman"/>
                <w:sz w:val="20"/>
                <w:szCs w:val="20"/>
              </w:rPr>
              <w:t>музыкально-художественные досуги; индивидуальная работа; музыкально-дидактические игры; театрализованная деятельность; рассматривание эстетически привлекательных предметов (овощей, фруктов, цветов), произведений книжной графики, иллюстраций; самостоятельная деятельность детей (лепка, рисование, аппликация).</w:t>
            </w:r>
          </w:p>
        </w:tc>
      </w:tr>
      <w:tr w:rsidR="009B654A" w:rsidRPr="005C3421" w:rsidTr="007669D8">
        <w:trPr>
          <w:trHeight w:val="391"/>
          <w:jc w:val="center"/>
        </w:trPr>
        <w:tc>
          <w:tcPr>
            <w:tcW w:w="1969" w:type="dxa"/>
            <w:shd w:val="clear" w:color="auto" w:fill="CCFFFF"/>
          </w:tcPr>
          <w:p w:rsidR="009B654A" w:rsidRPr="009B654A" w:rsidRDefault="009B654A" w:rsidP="001D1246">
            <w:pPr>
              <w:spacing w:after="0" w:line="240" w:lineRule="auto"/>
              <w:jc w:val="center"/>
              <w:rPr>
                <w:rFonts w:ascii="Times New Roman" w:hAnsi="Times New Roman"/>
                <w:b/>
                <w:i/>
                <w:sz w:val="20"/>
                <w:szCs w:val="20"/>
              </w:rPr>
            </w:pPr>
            <w:r w:rsidRPr="009B654A">
              <w:rPr>
                <w:rFonts w:ascii="Times New Roman" w:hAnsi="Times New Roman"/>
                <w:b/>
                <w:i/>
                <w:sz w:val="20"/>
                <w:szCs w:val="20"/>
              </w:rPr>
              <w:t>Познавательное</w:t>
            </w:r>
          </w:p>
        </w:tc>
        <w:tc>
          <w:tcPr>
            <w:tcW w:w="7016" w:type="dxa"/>
            <w:shd w:val="clear" w:color="auto" w:fill="FFFFCC"/>
          </w:tcPr>
          <w:p w:rsidR="009B654A" w:rsidRPr="009B654A" w:rsidRDefault="009B654A" w:rsidP="001D1246">
            <w:pPr>
              <w:spacing w:after="0" w:line="240" w:lineRule="auto"/>
              <w:jc w:val="both"/>
              <w:rPr>
                <w:rFonts w:ascii="Times New Roman" w:hAnsi="Times New Roman"/>
                <w:sz w:val="20"/>
                <w:szCs w:val="20"/>
              </w:rPr>
            </w:pPr>
            <w:r w:rsidRPr="009B654A">
              <w:rPr>
                <w:rFonts w:ascii="Times New Roman" w:hAnsi="Times New Roman"/>
                <w:sz w:val="20"/>
                <w:szCs w:val="20"/>
              </w:rPr>
              <w:t xml:space="preserve">- занятия; дидактические игры; наблюдения;  экскурсии по участку; </w:t>
            </w:r>
          </w:p>
          <w:p w:rsidR="009B654A" w:rsidRPr="009B654A" w:rsidRDefault="009B654A" w:rsidP="001D1246">
            <w:pPr>
              <w:spacing w:after="0" w:line="240" w:lineRule="auto"/>
              <w:jc w:val="both"/>
              <w:rPr>
                <w:rFonts w:ascii="Times New Roman" w:hAnsi="Times New Roman"/>
                <w:sz w:val="20"/>
                <w:szCs w:val="20"/>
              </w:rPr>
            </w:pPr>
            <w:r w:rsidRPr="009B654A">
              <w:rPr>
                <w:rFonts w:ascii="Times New Roman" w:hAnsi="Times New Roman"/>
                <w:sz w:val="20"/>
                <w:szCs w:val="20"/>
              </w:rPr>
              <w:t>-  исследовательская работа, опыты и экспериментирование.</w:t>
            </w:r>
          </w:p>
        </w:tc>
        <w:tc>
          <w:tcPr>
            <w:tcW w:w="6237" w:type="dxa"/>
            <w:shd w:val="clear" w:color="auto" w:fill="FFFFCC"/>
          </w:tcPr>
          <w:p w:rsidR="009B654A" w:rsidRPr="009B654A" w:rsidRDefault="009B654A" w:rsidP="001D1246">
            <w:pPr>
              <w:spacing w:after="0" w:line="240" w:lineRule="auto"/>
              <w:jc w:val="both"/>
              <w:rPr>
                <w:rFonts w:ascii="Times New Roman" w:hAnsi="Times New Roman"/>
                <w:sz w:val="20"/>
                <w:szCs w:val="20"/>
              </w:rPr>
            </w:pPr>
            <w:r w:rsidRPr="009B654A">
              <w:rPr>
                <w:rFonts w:ascii="Times New Roman" w:hAnsi="Times New Roman"/>
                <w:sz w:val="20"/>
                <w:szCs w:val="20"/>
              </w:rPr>
              <w:t>- индивидуальная работа;  досуги; игровые ситуации;</w:t>
            </w:r>
          </w:p>
          <w:p w:rsidR="00622184" w:rsidRDefault="009B654A" w:rsidP="001D1246">
            <w:pPr>
              <w:spacing w:after="0" w:line="240" w:lineRule="auto"/>
              <w:jc w:val="both"/>
              <w:rPr>
                <w:rFonts w:ascii="Times New Roman" w:hAnsi="Times New Roman"/>
                <w:sz w:val="20"/>
                <w:szCs w:val="20"/>
              </w:rPr>
            </w:pPr>
            <w:r w:rsidRPr="009B654A">
              <w:rPr>
                <w:rFonts w:ascii="Times New Roman" w:hAnsi="Times New Roman"/>
                <w:sz w:val="20"/>
                <w:szCs w:val="20"/>
              </w:rPr>
              <w:t>- сюжетно</w:t>
            </w:r>
            <w:r w:rsidR="00622184">
              <w:rPr>
                <w:rFonts w:ascii="Times New Roman" w:hAnsi="Times New Roman"/>
                <w:sz w:val="20"/>
                <w:szCs w:val="20"/>
              </w:rPr>
              <w:t>-ролевые игры;  хороводные игры.</w:t>
            </w:r>
          </w:p>
          <w:p w:rsidR="009B654A" w:rsidRPr="009B654A" w:rsidRDefault="00622184" w:rsidP="001D1246">
            <w:pPr>
              <w:spacing w:after="0" w:line="240" w:lineRule="auto"/>
              <w:jc w:val="both"/>
              <w:rPr>
                <w:rFonts w:ascii="Times New Roman" w:hAnsi="Times New Roman"/>
                <w:sz w:val="20"/>
                <w:szCs w:val="20"/>
              </w:rPr>
            </w:pPr>
            <w:r>
              <w:rPr>
                <w:rFonts w:ascii="Times New Roman" w:hAnsi="Times New Roman"/>
                <w:sz w:val="20"/>
                <w:szCs w:val="20"/>
              </w:rPr>
              <w:t>Профориентационная работа.</w:t>
            </w:r>
          </w:p>
        </w:tc>
      </w:tr>
      <w:tr w:rsidR="009B654A" w:rsidRPr="005C3421" w:rsidTr="007669D8">
        <w:trPr>
          <w:jc w:val="center"/>
        </w:trPr>
        <w:tc>
          <w:tcPr>
            <w:tcW w:w="1969" w:type="dxa"/>
            <w:shd w:val="clear" w:color="auto" w:fill="00FFCC"/>
          </w:tcPr>
          <w:p w:rsidR="009B654A" w:rsidRDefault="009B654A" w:rsidP="001D1246">
            <w:pPr>
              <w:spacing w:after="0" w:line="240" w:lineRule="auto"/>
              <w:jc w:val="center"/>
              <w:rPr>
                <w:rFonts w:ascii="Times New Roman" w:hAnsi="Times New Roman"/>
                <w:b/>
                <w:i/>
                <w:sz w:val="20"/>
                <w:szCs w:val="20"/>
              </w:rPr>
            </w:pPr>
          </w:p>
          <w:p w:rsidR="009B654A" w:rsidRPr="009B654A" w:rsidRDefault="009B654A" w:rsidP="001D1246">
            <w:pPr>
              <w:spacing w:after="0" w:line="240" w:lineRule="auto"/>
              <w:jc w:val="center"/>
              <w:rPr>
                <w:rFonts w:ascii="Times New Roman" w:hAnsi="Times New Roman"/>
                <w:b/>
                <w:i/>
                <w:sz w:val="20"/>
                <w:szCs w:val="20"/>
              </w:rPr>
            </w:pPr>
            <w:r w:rsidRPr="009B654A">
              <w:rPr>
                <w:rFonts w:ascii="Times New Roman" w:hAnsi="Times New Roman"/>
                <w:b/>
                <w:i/>
                <w:sz w:val="20"/>
                <w:szCs w:val="20"/>
              </w:rPr>
              <w:t>Речевое</w:t>
            </w:r>
          </w:p>
        </w:tc>
        <w:tc>
          <w:tcPr>
            <w:tcW w:w="7016" w:type="dxa"/>
            <w:shd w:val="clear" w:color="auto" w:fill="FFFFCC"/>
          </w:tcPr>
          <w:p w:rsidR="009B654A" w:rsidRPr="009B654A" w:rsidRDefault="009B654A" w:rsidP="001D1246">
            <w:pPr>
              <w:spacing w:after="0" w:line="240" w:lineRule="auto"/>
              <w:jc w:val="both"/>
              <w:rPr>
                <w:rFonts w:ascii="Times New Roman" w:hAnsi="Times New Roman"/>
                <w:sz w:val="20"/>
                <w:szCs w:val="20"/>
              </w:rPr>
            </w:pPr>
            <w:r w:rsidRPr="009B654A">
              <w:rPr>
                <w:rFonts w:ascii="Times New Roman" w:hAnsi="Times New Roman"/>
                <w:sz w:val="20"/>
                <w:szCs w:val="20"/>
              </w:rPr>
              <w:t>- беседы; обсуждение;  рассказ;  чтение художественной литературы;</w:t>
            </w:r>
          </w:p>
          <w:p w:rsidR="009B654A" w:rsidRPr="009B654A" w:rsidRDefault="009B654A" w:rsidP="001D1246">
            <w:pPr>
              <w:spacing w:after="0" w:line="240" w:lineRule="auto"/>
              <w:jc w:val="both"/>
              <w:rPr>
                <w:rFonts w:ascii="Times New Roman" w:hAnsi="Times New Roman"/>
                <w:sz w:val="20"/>
                <w:szCs w:val="20"/>
              </w:rPr>
            </w:pPr>
            <w:r w:rsidRPr="009B654A">
              <w:rPr>
                <w:rFonts w:ascii="Times New Roman" w:hAnsi="Times New Roman"/>
                <w:sz w:val="20"/>
                <w:szCs w:val="20"/>
              </w:rPr>
              <w:t>- разговоры с детьми в ходе режимных моментов; звуковая культура речи; артикуляционная гимнастика; мелкая моторика.</w:t>
            </w:r>
          </w:p>
        </w:tc>
        <w:tc>
          <w:tcPr>
            <w:tcW w:w="6237" w:type="dxa"/>
            <w:shd w:val="clear" w:color="auto" w:fill="FFFFCC"/>
          </w:tcPr>
          <w:p w:rsidR="009B654A" w:rsidRPr="009B654A" w:rsidRDefault="009B654A" w:rsidP="001D1246">
            <w:pPr>
              <w:spacing w:after="0" w:line="240" w:lineRule="auto"/>
              <w:jc w:val="both"/>
              <w:rPr>
                <w:rFonts w:ascii="Times New Roman" w:hAnsi="Times New Roman"/>
                <w:sz w:val="20"/>
                <w:szCs w:val="20"/>
              </w:rPr>
            </w:pPr>
            <w:r w:rsidRPr="009B654A">
              <w:rPr>
                <w:rFonts w:ascii="Times New Roman" w:hAnsi="Times New Roman"/>
                <w:sz w:val="20"/>
                <w:szCs w:val="20"/>
              </w:rPr>
              <w:t>-  самостоятельные игры в книжном уголке и уголке театрализованной деятельности (рассматривание, выразительное чтение, инсценировка и др.); игры-драматизации; чтение наизусть; отгадывание загадок.</w:t>
            </w:r>
          </w:p>
        </w:tc>
      </w:tr>
      <w:tr w:rsidR="009B654A" w:rsidRPr="005C3421" w:rsidTr="007669D8">
        <w:trPr>
          <w:jc w:val="center"/>
        </w:trPr>
        <w:tc>
          <w:tcPr>
            <w:tcW w:w="1969" w:type="dxa"/>
            <w:shd w:val="clear" w:color="auto" w:fill="CCFFFF"/>
          </w:tcPr>
          <w:p w:rsidR="009B654A" w:rsidRPr="009B654A" w:rsidRDefault="009B654A" w:rsidP="001D1246">
            <w:pPr>
              <w:spacing w:after="0" w:line="240" w:lineRule="auto"/>
              <w:jc w:val="center"/>
              <w:rPr>
                <w:rFonts w:ascii="Times New Roman" w:hAnsi="Times New Roman"/>
                <w:b/>
                <w:i/>
                <w:sz w:val="20"/>
                <w:szCs w:val="20"/>
              </w:rPr>
            </w:pPr>
            <w:r w:rsidRPr="009B654A">
              <w:rPr>
                <w:rFonts w:ascii="Times New Roman" w:hAnsi="Times New Roman"/>
                <w:b/>
                <w:i/>
                <w:sz w:val="20"/>
                <w:szCs w:val="20"/>
              </w:rPr>
              <w:t>Социально-коммуникативное</w:t>
            </w:r>
          </w:p>
        </w:tc>
        <w:tc>
          <w:tcPr>
            <w:tcW w:w="7016" w:type="dxa"/>
            <w:shd w:val="clear" w:color="auto" w:fill="FFFFCC"/>
          </w:tcPr>
          <w:p w:rsidR="009B654A" w:rsidRPr="009B654A" w:rsidRDefault="009B654A" w:rsidP="001D1246">
            <w:pPr>
              <w:spacing w:after="0" w:line="240" w:lineRule="auto"/>
              <w:jc w:val="both"/>
              <w:rPr>
                <w:rFonts w:ascii="Times New Roman" w:hAnsi="Times New Roman"/>
                <w:sz w:val="20"/>
                <w:szCs w:val="20"/>
              </w:rPr>
            </w:pPr>
            <w:r w:rsidRPr="009B654A">
              <w:rPr>
                <w:rFonts w:ascii="Times New Roman" w:hAnsi="Times New Roman"/>
                <w:sz w:val="20"/>
                <w:szCs w:val="20"/>
              </w:rPr>
              <w:t>- утренний прием детей, индивидуальные и групповые беседы; формирование навыков культуры еды; трудовые поручения,  формирование навыков общения; ситуативные разговоры с детьми; наблюдения;</w:t>
            </w:r>
          </w:p>
        </w:tc>
        <w:tc>
          <w:tcPr>
            <w:tcW w:w="6237" w:type="dxa"/>
            <w:shd w:val="clear" w:color="auto" w:fill="FFFFCC"/>
          </w:tcPr>
          <w:p w:rsidR="009B654A" w:rsidRPr="009B654A" w:rsidRDefault="009B654A" w:rsidP="001D1246">
            <w:pPr>
              <w:spacing w:after="0" w:line="240" w:lineRule="auto"/>
              <w:jc w:val="both"/>
              <w:rPr>
                <w:rFonts w:ascii="Times New Roman" w:hAnsi="Times New Roman"/>
                <w:sz w:val="20"/>
                <w:szCs w:val="20"/>
              </w:rPr>
            </w:pPr>
            <w:r w:rsidRPr="009B654A">
              <w:rPr>
                <w:rFonts w:ascii="Times New Roman" w:hAnsi="Times New Roman"/>
                <w:sz w:val="20"/>
                <w:szCs w:val="20"/>
              </w:rPr>
              <w:t>- индивидуальная работа; трудовые поручения; игры с ряжением;  работа в книжном уголке; сюжетно-ролевые игры;  игровые упражнения; чтение;  праздник.</w:t>
            </w:r>
          </w:p>
        </w:tc>
      </w:tr>
    </w:tbl>
    <w:p w:rsidR="00B0063E" w:rsidRDefault="00B0063E" w:rsidP="009B654A">
      <w:pPr>
        <w:pStyle w:val="a9"/>
        <w:jc w:val="center"/>
        <w:rPr>
          <w:rFonts w:ascii="Times New Roman" w:hAnsi="Times New Roman" w:cs="Times New Roman"/>
          <w:b/>
          <w:sz w:val="24"/>
          <w:szCs w:val="24"/>
        </w:rPr>
      </w:pPr>
    </w:p>
    <w:p w:rsidR="009B654A" w:rsidRPr="00740993" w:rsidRDefault="009B654A" w:rsidP="009B654A">
      <w:pPr>
        <w:pStyle w:val="a9"/>
        <w:jc w:val="center"/>
        <w:rPr>
          <w:rFonts w:ascii="Times New Roman" w:hAnsi="Times New Roman" w:cs="Times New Roman"/>
          <w:b/>
          <w:sz w:val="24"/>
          <w:szCs w:val="24"/>
        </w:rPr>
      </w:pPr>
      <w:r w:rsidRPr="00740993">
        <w:rPr>
          <w:rFonts w:ascii="Times New Roman" w:hAnsi="Times New Roman" w:cs="Times New Roman"/>
          <w:b/>
          <w:sz w:val="24"/>
          <w:szCs w:val="24"/>
        </w:rPr>
        <w:t>Модель совместной деятельности с  детьми среднего дошкольного возраста</w:t>
      </w:r>
    </w:p>
    <w:tbl>
      <w:tblPr>
        <w:tblW w:w="15081" w:type="dxa"/>
        <w:jc w:val="center"/>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14"/>
        <w:gridCol w:w="6067"/>
        <w:gridCol w:w="7000"/>
      </w:tblGrid>
      <w:tr w:rsidR="009B654A" w:rsidRPr="005C3421" w:rsidTr="00CC20DD">
        <w:trPr>
          <w:jc w:val="center"/>
        </w:trPr>
        <w:tc>
          <w:tcPr>
            <w:tcW w:w="2014" w:type="dxa"/>
            <w:shd w:val="clear" w:color="auto" w:fill="F9B639" w:themeFill="accent4"/>
          </w:tcPr>
          <w:p w:rsidR="009B654A" w:rsidRPr="009B654A" w:rsidRDefault="009B654A" w:rsidP="009B654A">
            <w:pPr>
              <w:pStyle w:val="a9"/>
              <w:jc w:val="center"/>
              <w:rPr>
                <w:rFonts w:ascii="Times New Roman" w:hAnsi="Times New Roman" w:cs="Times New Roman"/>
                <w:b/>
                <w:sz w:val="20"/>
                <w:szCs w:val="20"/>
              </w:rPr>
            </w:pPr>
            <w:r w:rsidRPr="009B654A">
              <w:rPr>
                <w:rFonts w:ascii="Times New Roman" w:hAnsi="Times New Roman" w:cs="Times New Roman"/>
                <w:b/>
                <w:sz w:val="20"/>
                <w:szCs w:val="20"/>
              </w:rPr>
              <w:t>Направления</w:t>
            </w:r>
          </w:p>
        </w:tc>
        <w:tc>
          <w:tcPr>
            <w:tcW w:w="6067" w:type="dxa"/>
            <w:shd w:val="clear" w:color="auto" w:fill="F9B639" w:themeFill="accent4"/>
          </w:tcPr>
          <w:p w:rsidR="009B654A" w:rsidRPr="009B654A" w:rsidRDefault="009B654A" w:rsidP="009B654A">
            <w:pPr>
              <w:pStyle w:val="a9"/>
              <w:jc w:val="center"/>
              <w:rPr>
                <w:rFonts w:ascii="Times New Roman" w:hAnsi="Times New Roman" w:cs="Times New Roman"/>
                <w:b/>
                <w:sz w:val="20"/>
                <w:szCs w:val="20"/>
              </w:rPr>
            </w:pPr>
            <w:r w:rsidRPr="009B654A">
              <w:rPr>
                <w:rFonts w:ascii="Times New Roman" w:hAnsi="Times New Roman" w:cs="Times New Roman"/>
                <w:b/>
                <w:sz w:val="20"/>
                <w:szCs w:val="20"/>
                <w:lang w:val="en-US"/>
              </w:rPr>
              <w:t xml:space="preserve">I </w:t>
            </w:r>
            <w:r w:rsidRPr="009B654A">
              <w:rPr>
                <w:rFonts w:ascii="Times New Roman" w:hAnsi="Times New Roman" w:cs="Times New Roman"/>
                <w:b/>
                <w:sz w:val="20"/>
                <w:szCs w:val="20"/>
              </w:rPr>
              <w:t>половина дня</w:t>
            </w:r>
          </w:p>
        </w:tc>
        <w:tc>
          <w:tcPr>
            <w:tcW w:w="7000" w:type="dxa"/>
            <w:shd w:val="clear" w:color="auto" w:fill="F9B639" w:themeFill="accent4"/>
          </w:tcPr>
          <w:p w:rsidR="009B654A" w:rsidRPr="009B654A" w:rsidRDefault="009B654A" w:rsidP="009B654A">
            <w:pPr>
              <w:pStyle w:val="a9"/>
              <w:jc w:val="center"/>
              <w:rPr>
                <w:rFonts w:ascii="Times New Roman" w:hAnsi="Times New Roman" w:cs="Times New Roman"/>
                <w:b/>
                <w:sz w:val="20"/>
                <w:szCs w:val="20"/>
              </w:rPr>
            </w:pPr>
            <w:r w:rsidRPr="009B654A">
              <w:rPr>
                <w:rFonts w:ascii="Times New Roman" w:hAnsi="Times New Roman" w:cs="Times New Roman"/>
                <w:b/>
                <w:sz w:val="20"/>
                <w:szCs w:val="20"/>
                <w:lang w:val="en-US"/>
              </w:rPr>
              <w:t xml:space="preserve">II </w:t>
            </w:r>
            <w:r w:rsidRPr="009B654A">
              <w:rPr>
                <w:rFonts w:ascii="Times New Roman" w:hAnsi="Times New Roman" w:cs="Times New Roman"/>
                <w:b/>
                <w:sz w:val="20"/>
                <w:szCs w:val="20"/>
              </w:rPr>
              <w:t>половина дня</w:t>
            </w:r>
          </w:p>
        </w:tc>
      </w:tr>
      <w:tr w:rsidR="009B654A" w:rsidRPr="005C3421" w:rsidTr="009B654A">
        <w:trPr>
          <w:jc w:val="center"/>
        </w:trPr>
        <w:tc>
          <w:tcPr>
            <w:tcW w:w="2014" w:type="dxa"/>
            <w:shd w:val="clear" w:color="auto" w:fill="00FFCC"/>
          </w:tcPr>
          <w:p w:rsidR="009B654A" w:rsidRDefault="009B654A" w:rsidP="009B654A">
            <w:pPr>
              <w:pStyle w:val="a9"/>
              <w:jc w:val="center"/>
              <w:rPr>
                <w:rFonts w:ascii="Times New Roman" w:hAnsi="Times New Roman" w:cs="Times New Roman"/>
                <w:b/>
                <w:i/>
                <w:sz w:val="20"/>
                <w:szCs w:val="20"/>
              </w:rPr>
            </w:pPr>
          </w:p>
          <w:p w:rsidR="009B654A" w:rsidRPr="009B654A" w:rsidRDefault="009B654A" w:rsidP="009B654A">
            <w:pPr>
              <w:pStyle w:val="a9"/>
              <w:jc w:val="center"/>
              <w:rPr>
                <w:rFonts w:ascii="Times New Roman" w:hAnsi="Times New Roman" w:cs="Times New Roman"/>
                <w:b/>
                <w:i/>
                <w:sz w:val="20"/>
                <w:szCs w:val="20"/>
              </w:rPr>
            </w:pPr>
            <w:r w:rsidRPr="009B654A">
              <w:rPr>
                <w:rFonts w:ascii="Times New Roman" w:hAnsi="Times New Roman" w:cs="Times New Roman"/>
                <w:b/>
                <w:i/>
                <w:sz w:val="20"/>
                <w:szCs w:val="20"/>
              </w:rPr>
              <w:t>Физическое развитие</w:t>
            </w:r>
          </w:p>
        </w:tc>
        <w:tc>
          <w:tcPr>
            <w:tcW w:w="6067" w:type="dxa"/>
            <w:shd w:val="clear" w:color="auto" w:fill="FFFFCC"/>
          </w:tcPr>
          <w:p w:rsidR="009B654A" w:rsidRPr="009B654A" w:rsidRDefault="009B654A" w:rsidP="009B654A">
            <w:pPr>
              <w:pStyle w:val="a9"/>
              <w:jc w:val="both"/>
              <w:rPr>
                <w:rFonts w:ascii="Times New Roman" w:hAnsi="Times New Roman" w:cs="Times New Roman"/>
                <w:sz w:val="20"/>
                <w:szCs w:val="20"/>
              </w:rPr>
            </w:pPr>
            <w:r w:rsidRPr="009B654A">
              <w:rPr>
                <w:rFonts w:ascii="Times New Roman" w:hAnsi="Times New Roman" w:cs="Times New Roman"/>
                <w:sz w:val="20"/>
                <w:szCs w:val="20"/>
              </w:rPr>
              <w:t>- прием детей на воздухе в теплое время года; утренняя гимнастика (подвижные игры, игровые сюжеты); занятия по физической культуре; гигиенические процедуры (обширное умывание, полоскание рта); закаливание в повседневной жизни (облегченная одежда в группе, одежда по сезону на прогулке; обширное умывание, воздушные ванны); физкультминутки на занятиях; физкультурные занятия;  прогулка в двигательной активности.</w:t>
            </w:r>
          </w:p>
        </w:tc>
        <w:tc>
          <w:tcPr>
            <w:tcW w:w="7000" w:type="dxa"/>
            <w:shd w:val="clear" w:color="auto" w:fill="FFFFCC"/>
          </w:tcPr>
          <w:p w:rsidR="009B654A" w:rsidRPr="009B654A" w:rsidRDefault="009B654A" w:rsidP="009B654A">
            <w:pPr>
              <w:pStyle w:val="a9"/>
              <w:jc w:val="both"/>
              <w:rPr>
                <w:rFonts w:ascii="Times New Roman" w:hAnsi="Times New Roman" w:cs="Times New Roman"/>
                <w:sz w:val="20"/>
                <w:szCs w:val="20"/>
              </w:rPr>
            </w:pPr>
            <w:r w:rsidRPr="009B654A">
              <w:rPr>
                <w:rFonts w:ascii="Times New Roman" w:hAnsi="Times New Roman" w:cs="Times New Roman"/>
                <w:sz w:val="20"/>
                <w:szCs w:val="20"/>
              </w:rPr>
              <w:t>- гимнастика после сна; - закаливание (воздушные ванны, ходьба босиком по коррекционным дорожкам), физкультурные досуги, игры и развлечения;- самостоятельная двигательная деятельность, беседа; - чтение; спортивные игры; рассказ;- прогулка (индивидуальная работа по развитию движений).</w:t>
            </w:r>
          </w:p>
        </w:tc>
      </w:tr>
      <w:tr w:rsidR="009B654A" w:rsidRPr="005C3421" w:rsidTr="009B654A">
        <w:trPr>
          <w:jc w:val="center"/>
        </w:trPr>
        <w:tc>
          <w:tcPr>
            <w:tcW w:w="2014" w:type="dxa"/>
            <w:shd w:val="clear" w:color="auto" w:fill="CCFFFF"/>
          </w:tcPr>
          <w:p w:rsidR="009B654A" w:rsidRDefault="009B654A" w:rsidP="009B654A">
            <w:pPr>
              <w:pStyle w:val="a9"/>
              <w:jc w:val="center"/>
              <w:rPr>
                <w:rFonts w:ascii="Times New Roman" w:hAnsi="Times New Roman" w:cs="Times New Roman"/>
                <w:b/>
                <w:i/>
                <w:sz w:val="20"/>
                <w:szCs w:val="20"/>
              </w:rPr>
            </w:pPr>
          </w:p>
          <w:p w:rsidR="009B654A" w:rsidRPr="009B654A" w:rsidRDefault="009B654A" w:rsidP="009B654A">
            <w:pPr>
              <w:pStyle w:val="a9"/>
              <w:jc w:val="center"/>
              <w:rPr>
                <w:rFonts w:ascii="Times New Roman" w:hAnsi="Times New Roman" w:cs="Times New Roman"/>
                <w:b/>
                <w:i/>
                <w:sz w:val="20"/>
                <w:szCs w:val="20"/>
              </w:rPr>
            </w:pPr>
            <w:r w:rsidRPr="009B654A">
              <w:rPr>
                <w:rFonts w:ascii="Times New Roman" w:hAnsi="Times New Roman" w:cs="Times New Roman"/>
                <w:b/>
                <w:i/>
                <w:sz w:val="20"/>
                <w:szCs w:val="20"/>
              </w:rPr>
              <w:t>Художественно-эстетическое</w:t>
            </w:r>
          </w:p>
        </w:tc>
        <w:tc>
          <w:tcPr>
            <w:tcW w:w="6067" w:type="dxa"/>
            <w:shd w:val="clear" w:color="auto" w:fill="FFFFCC"/>
          </w:tcPr>
          <w:p w:rsidR="009B654A" w:rsidRPr="009B654A" w:rsidRDefault="009B654A" w:rsidP="009B654A">
            <w:pPr>
              <w:pStyle w:val="a9"/>
              <w:jc w:val="both"/>
              <w:rPr>
                <w:rFonts w:ascii="Times New Roman" w:hAnsi="Times New Roman" w:cs="Times New Roman"/>
                <w:sz w:val="20"/>
                <w:szCs w:val="20"/>
              </w:rPr>
            </w:pPr>
            <w:r w:rsidRPr="009B654A">
              <w:rPr>
                <w:rFonts w:ascii="Times New Roman" w:hAnsi="Times New Roman" w:cs="Times New Roman"/>
                <w:sz w:val="20"/>
                <w:szCs w:val="20"/>
              </w:rPr>
              <w:t>- занятия по музыкальному воспитанию и изобразительной деятельности;- экскурсии в природу (на участке);</w:t>
            </w:r>
          </w:p>
          <w:p w:rsidR="009B654A" w:rsidRPr="009B654A" w:rsidRDefault="009B654A" w:rsidP="009B654A">
            <w:pPr>
              <w:pStyle w:val="a9"/>
              <w:jc w:val="both"/>
              <w:rPr>
                <w:rFonts w:ascii="Times New Roman" w:hAnsi="Times New Roman" w:cs="Times New Roman"/>
                <w:sz w:val="20"/>
                <w:szCs w:val="20"/>
              </w:rPr>
            </w:pPr>
            <w:r w:rsidRPr="009B654A">
              <w:rPr>
                <w:rFonts w:ascii="Times New Roman" w:hAnsi="Times New Roman" w:cs="Times New Roman"/>
                <w:sz w:val="20"/>
                <w:szCs w:val="20"/>
              </w:rPr>
              <w:t>- слушание соответствующей возрасту народной, классической, детской музыки;- чтение художественной литературы;- беседы интегративного характера.</w:t>
            </w:r>
          </w:p>
        </w:tc>
        <w:tc>
          <w:tcPr>
            <w:tcW w:w="7000" w:type="dxa"/>
            <w:shd w:val="clear" w:color="auto" w:fill="FFFFCC"/>
          </w:tcPr>
          <w:p w:rsidR="009B654A" w:rsidRPr="009B654A" w:rsidRDefault="009B654A" w:rsidP="009B654A">
            <w:pPr>
              <w:pStyle w:val="a9"/>
              <w:jc w:val="both"/>
              <w:rPr>
                <w:rFonts w:ascii="Times New Roman" w:hAnsi="Times New Roman" w:cs="Times New Roman"/>
                <w:sz w:val="20"/>
                <w:szCs w:val="20"/>
              </w:rPr>
            </w:pPr>
            <w:r w:rsidRPr="009B654A">
              <w:rPr>
                <w:rFonts w:ascii="Times New Roman" w:hAnsi="Times New Roman" w:cs="Times New Roman"/>
                <w:sz w:val="20"/>
                <w:szCs w:val="20"/>
              </w:rPr>
              <w:t>- музыкально-художественные досуги; индивидуальная работа;- музыкально-дидактические игры; театрализованная деятельность;- рассматривание эстетически привлекательных предметов (овощей, фруктов, цветов), иллюстраций; произведений искусства, репродукций с произведений живописи и книжной графики;- самостоятельная деятельность детей (лепка, рисование, аппликация); - распевки, попевки; концерты-импровизации; - музыкально-подвижные игры; организация выставок работ народного искусства и декоративно-прикладного искусства.</w:t>
            </w:r>
          </w:p>
        </w:tc>
      </w:tr>
      <w:tr w:rsidR="009B654A" w:rsidRPr="005C3421" w:rsidTr="009B654A">
        <w:trPr>
          <w:jc w:val="center"/>
        </w:trPr>
        <w:tc>
          <w:tcPr>
            <w:tcW w:w="2014" w:type="dxa"/>
            <w:shd w:val="clear" w:color="auto" w:fill="00FFCC"/>
          </w:tcPr>
          <w:p w:rsidR="009B654A" w:rsidRDefault="009B654A" w:rsidP="009B654A">
            <w:pPr>
              <w:pStyle w:val="a9"/>
              <w:jc w:val="center"/>
              <w:rPr>
                <w:rFonts w:ascii="Times New Roman" w:hAnsi="Times New Roman" w:cs="Times New Roman"/>
                <w:b/>
                <w:i/>
                <w:sz w:val="20"/>
                <w:szCs w:val="20"/>
              </w:rPr>
            </w:pPr>
          </w:p>
          <w:p w:rsidR="009B654A" w:rsidRDefault="009B654A" w:rsidP="009B654A">
            <w:pPr>
              <w:pStyle w:val="a9"/>
              <w:jc w:val="center"/>
              <w:rPr>
                <w:rFonts w:ascii="Times New Roman" w:hAnsi="Times New Roman" w:cs="Times New Roman"/>
                <w:b/>
                <w:i/>
                <w:sz w:val="20"/>
                <w:szCs w:val="20"/>
              </w:rPr>
            </w:pPr>
          </w:p>
          <w:p w:rsidR="009B654A" w:rsidRPr="009B654A" w:rsidRDefault="009B654A" w:rsidP="009B654A">
            <w:pPr>
              <w:pStyle w:val="a9"/>
              <w:jc w:val="center"/>
              <w:rPr>
                <w:rFonts w:ascii="Times New Roman" w:hAnsi="Times New Roman" w:cs="Times New Roman"/>
                <w:b/>
                <w:i/>
                <w:sz w:val="20"/>
                <w:szCs w:val="20"/>
              </w:rPr>
            </w:pPr>
            <w:r w:rsidRPr="009B654A">
              <w:rPr>
                <w:rFonts w:ascii="Times New Roman" w:hAnsi="Times New Roman" w:cs="Times New Roman"/>
                <w:b/>
                <w:i/>
                <w:sz w:val="20"/>
                <w:szCs w:val="20"/>
              </w:rPr>
              <w:t>Познавательное</w:t>
            </w:r>
          </w:p>
        </w:tc>
        <w:tc>
          <w:tcPr>
            <w:tcW w:w="6067" w:type="dxa"/>
            <w:shd w:val="clear" w:color="auto" w:fill="FFFFCC"/>
          </w:tcPr>
          <w:p w:rsidR="009B654A" w:rsidRPr="009B654A" w:rsidRDefault="009B654A" w:rsidP="009B654A">
            <w:pPr>
              <w:pStyle w:val="a9"/>
              <w:jc w:val="both"/>
              <w:rPr>
                <w:rFonts w:ascii="Times New Roman" w:hAnsi="Times New Roman" w:cs="Times New Roman"/>
                <w:sz w:val="20"/>
                <w:szCs w:val="20"/>
              </w:rPr>
            </w:pPr>
            <w:r w:rsidRPr="009B654A">
              <w:rPr>
                <w:rFonts w:ascii="Times New Roman" w:hAnsi="Times New Roman" w:cs="Times New Roman"/>
                <w:sz w:val="20"/>
                <w:szCs w:val="20"/>
              </w:rPr>
              <w:t>- занятия; дидактические игры; наблюдения; беседы; обсуждение; - рассказ; экскурсии по участку;- исследовательская работа, опыты и экспериментирование;- чтение художественной литературы;- разговоры с детьми в ходе режимных моментов;- ситуативный разговор с детьми; разучивание стихотворений; - наблюдения на прогулке; словесные игры на прогулке.</w:t>
            </w:r>
          </w:p>
        </w:tc>
        <w:tc>
          <w:tcPr>
            <w:tcW w:w="7000" w:type="dxa"/>
            <w:shd w:val="clear" w:color="auto" w:fill="FFFFCC"/>
          </w:tcPr>
          <w:p w:rsidR="009B654A" w:rsidRPr="009B654A" w:rsidRDefault="009B654A" w:rsidP="009B654A">
            <w:pPr>
              <w:pStyle w:val="a9"/>
              <w:jc w:val="both"/>
              <w:rPr>
                <w:rFonts w:ascii="Times New Roman" w:hAnsi="Times New Roman" w:cs="Times New Roman"/>
                <w:sz w:val="20"/>
                <w:szCs w:val="20"/>
              </w:rPr>
            </w:pPr>
            <w:r w:rsidRPr="009B654A">
              <w:rPr>
                <w:rFonts w:ascii="Times New Roman" w:hAnsi="Times New Roman" w:cs="Times New Roman"/>
                <w:sz w:val="20"/>
                <w:szCs w:val="20"/>
              </w:rPr>
              <w:t>- индивидуальная работа; викторины;-  самостоятельные игры в книжном уголке и уголке театрализованной деятельности (рассматривание, выразительное чтение, инсценировка и др.); игровые ситуации; сюжетно-ролевые игры;  - хороводные игры; игры-драматизации; чтение наизусть; отгадывание загадок; конструирование;  звуковая культура речи; артикуляционная гимнастика;  мелкая моторика.</w:t>
            </w:r>
            <w:r w:rsidR="00622184">
              <w:rPr>
                <w:rFonts w:ascii="Times New Roman" w:hAnsi="Times New Roman"/>
                <w:sz w:val="20"/>
                <w:szCs w:val="20"/>
              </w:rPr>
              <w:t xml:space="preserve"> Профориентационная работа.</w:t>
            </w:r>
          </w:p>
        </w:tc>
      </w:tr>
      <w:tr w:rsidR="009B654A" w:rsidRPr="005C3421" w:rsidTr="009B654A">
        <w:trPr>
          <w:jc w:val="center"/>
        </w:trPr>
        <w:tc>
          <w:tcPr>
            <w:tcW w:w="2014" w:type="dxa"/>
            <w:shd w:val="clear" w:color="auto" w:fill="CCFFFF"/>
          </w:tcPr>
          <w:p w:rsidR="009B654A" w:rsidRPr="009B654A" w:rsidRDefault="009B654A" w:rsidP="009B654A">
            <w:pPr>
              <w:pStyle w:val="a9"/>
              <w:jc w:val="center"/>
              <w:rPr>
                <w:rFonts w:ascii="Times New Roman" w:hAnsi="Times New Roman" w:cs="Times New Roman"/>
                <w:b/>
                <w:i/>
                <w:sz w:val="20"/>
                <w:szCs w:val="20"/>
              </w:rPr>
            </w:pPr>
            <w:r w:rsidRPr="009B654A">
              <w:rPr>
                <w:rFonts w:ascii="Times New Roman" w:hAnsi="Times New Roman" w:cs="Times New Roman"/>
                <w:b/>
                <w:i/>
                <w:sz w:val="20"/>
                <w:szCs w:val="20"/>
              </w:rPr>
              <w:t>Речевое</w:t>
            </w:r>
          </w:p>
        </w:tc>
        <w:tc>
          <w:tcPr>
            <w:tcW w:w="6067" w:type="dxa"/>
            <w:shd w:val="clear" w:color="auto" w:fill="FFFFCC"/>
          </w:tcPr>
          <w:p w:rsidR="009B654A" w:rsidRPr="009B654A" w:rsidRDefault="009B654A" w:rsidP="009B654A">
            <w:pPr>
              <w:pStyle w:val="a9"/>
              <w:jc w:val="both"/>
              <w:rPr>
                <w:rFonts w:ascii="Times New Roman" w:hAnsi="Times New Roman" w:cs="Times New Roman"/>
                <w:sz w:val="20"/>
                <w:szCs w:val="20"/>
              </w:rPr>
            </w:pPr>
            <w:r w:rsidRPr="009B654A">
              <w:rPr>
                <w:rFonts w:ascii="Times New Roman" w:hAnsi="Times New Roman" w:cs="Times New Roman"/>
                <w:sz w:val="20"/>
                <w:szCs w:val="20"/>
              </w:rPr>
              <w:t>- формирование навыков общения; ситуативные разговоры с детьми;- беседы социально-нравственного содержания</w:t>
            </w:r>
          </w:p>
        </w:tc>
        <w:tc>
          <w:tcPr>
            <w:tcW w:w="7000" w:type="dxa"/>
            <w:shd w:val="clear" w:color="auto" w:fill="FFFFCC"/>
          </w:tcPr>
          <w:p w:rsidR="009B654A" w:rsidRPr="009B654A" w:rsidRDefault="009B654A" w:rsidP="009B654A">
            <w:pPr>
              <w:pStyle w:val="a9"/>
              <w:jc w:val="both"/>
              <w:rPr>
                <w:rFonts w:ascii="Times New Roman" w:hAnsi="Times New Roman" w:cs="Times New Roman"/>
                <w:sz w:val="20"/>
                <w:szCs w:val="20"/>
              </w:rPr>
            </w:pPr>
            <w:r w:rsidRPr="009B654A">
              <w:rPr>
                <w:rFonts w:ascii="Times New Roman" w:hAnsi="Times New Roman" w:cs="Times New Roman"/>
                <w:sz w:val="20"/>
                <w:szCs w:val="20"/>
              </w:rPr>
              <w:t>- сюжетно-ролевые игры;  игровые упражнения; чтение.</w:t>
            </w:r>
          </w:p>
        </w:tc>
      </w:tr>
      <w:tr w:rsidR="009B654A" w:rsidRPr="005C3421" w:rsidTr="009B654A">
        <w:trPr>
          <w:jc w:val="center"/>
        </w:trPr>
        <w:tc>
          <w:tcPr>
            <w:tcW w:w="2014" w:type="dxa"/>
            <w:shd w:val="clear" w:color="auto" w:fill="00FFCC"/>
          </w:tcPr>
          <w:p w:rsidR="009B654A" w:rsidRPr="009B654A" w:rsidRDefault="009B654A" w:rsidP="009B654A">
            <w:pPr>
              <w:pStyle w:val="a9"/>
              <w:jc w:val="center"/>
              <w:rPr>
                <w:rFonts w:ascii="Times New Roman" w:hAnsi="Times New Roman" w:cs="Times New Roman"/>
                <w:b/>
                <w:i/>
                <w:sz w:val="20"/>
                <w:szCs w:val="20"/>
              </w:rPr>
            </w:pPr>
            <w:r w:rsidRPr="009B654A">
              <w:rPr>
                <w:rFonts w:ascii="Times New Roman" w:hAnsi="Times New Roman" w:cs="Times New Roman"/>
                <w:b/>
                <w:i/>
                <w:sz w:val="20"/>
                <w:szCs w:val="20"/>
              </w:rPr>
              <w:t>Социально-коммуникативное</w:t>
            </w:r>
          </w:p>
        </w:tc>
        <w:tc>
          <w:tcPr>
            <w:tcW w:w="6067" w:type="dxa"/>
            <w:shd w:val="clear" w:color="auto" w:fill="FFFFCC"/>
          </w:tcPr>
          <w:p w:rsidR="009B654A" w:rsidRPr="009B654A" w:rsidRDefault="009B654A" w:rsidP="009B654A">
            <w:pPr>
              <w:pStyle w:val="a9"/>
              <w:jc w:val="both"/>
              <w:rPr>
                <w:rFonts w:ascii="Times New Roman" w:hAnsi="Times New Roman" w:cs="Times New Roman"/>
                <w:sz w:val="20"/>
                <w:szCs w:val="20"/>
              </w:rPr>
            </w:pPr>
            <w:r w:rsidRPr="009B654A">
              <w:rPr>
                <w:rFonts w:ascii="Times New Roman" w:hAnsi="Times New Roman" w:cs="Times New Roman"/>
                <w:sz w:val="20"/>
                <w:szCs w:val="20"/>
              </w:rPr>
              <w:t>- утренний прием детей, индивидуальные и групповые беседы; - дежурство; наблюдения; формирование навыков культуры еды; - трудовые поручения.</w:t>
            </w:r>
          </w:p>
          <w:p w:rsidR="009B654A" w:rsidRPr="009B654A" w:rsidRDefault="009B654A" w:rsidP="009B654A">
            <w:pPr>
              <w:pStyle w:val="a9"/>
              <w:jc w:val="both"/>
              <w:rPr>
                <w:rFonts w:ascii="Times New Roman" w:hAnsi="Times New Roman" w:cs="Times New Roman"/>
                <w:sz w:val="20"/>
                <w:szCs w:val="20"/>
              </w:rPr>
            </w:pPr>
          </w:p>
        </w:tc>
        <w:tc>
          <w:tcPr>
            <w:tcW w:w="7000" w:type="dxa"/>
            <w:shd w:val="clear" w:color="auto" w:fill="FFFFCC"/>
          </w:tcPr>
          <w:p w:rsidR="009B654A" w:rsidRPr="009B654A" w:rsidRDefault="009B654A" w:rsidP="009B654A">
            <w:pPr>
              <w:pStyle w:val="a9"/>
              <w:jc w:val="both"/>
              <w:rPr>
                <w:rFonts w:ascii="Times New Roman" w:hAnsi="Times New Roman" w:cs="Times New Roman"/>
                <w:sz w:val="20"/>
                <w:szCs w:val="20"/>
              </w:rPr>
            </w:pPr>
            <w:r w:rsidRPr="009B654A">
              <w:rPr>
                <w:rFonts w:ascii="Times New Roman" w:hAnsi="Times New Roman" w:cs="Times New Roman"/>
                <w:sz w:val="20"/>
                <w:szCs w:val="20"/>
              </w:rPr>
              <w:t>- индивидуальная работа; трудовые поручения; игры с ряжением;- работа в книжном уголке; досуги, развлечения; рассматривание;- совместная деятельность взрослого и детей тематического характера;- совместная деятельность взрослого и детей проектного характера.</w:t>
            </w:r>
          </w:p>
        </w:tc>
      </w:tr>
    </w:tbl>
    <w:p w:rsidR="009B654A" w:rsidRPr="005F67E8" w:rsidRDefault="009B654A" w:rsidP="009B654A">
      <w:pPr>
        <w:pStyle w:val="a9"/>
        <w:jc w:val="center"/>
        <w:rPr>
          <w:rFonts w:ascii="Times New Roman" w:hAnsi="Times New Roman" w:cs="Times New Roman"/>
          <w:b/>
          <w:sz w:val="24"/>
          <w:szCs w:val="24"/>
        </w:rPr>
      </w:pPr>
      <w:r w:rsidRPr="005F67E8">
        <w:rPr>
          <w:rFonts w:ascii="Times New Roman" w:hAnsi="Times New Roman" w:cs="Times New Roman"/>
          <w:b/>
          <w:sz w:val="24"/>
          <w:szCs w:val="24"/>
        </w:rPr>
        <w:t>Модель совместной деятельности с  детьми старшего дошкольного возраста</w:t>
      </w:r>
    </w:p>
    <w:tbl>
      <w:tblPr>
        <w:tblW w:w="15134" w:type="dxa"/>
        <w:jc w:val="center"/>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40"/>
        <w:gridCol w:w="6041"/>
        <w:gridCol w:w="7053"/>
      </w:tblGrid>
      <w:tr w:rsidR="009B654A" w:rsidRPr="005C3421" w:rsidTr="00CC20DD">
        <w:trPr>
          <w:trHeight w:val="315"/>
          <w:jc w:val="center"/>
        </w:trPr>
        <w:tc>
          <w:tcPr>
            <w:tcW w:w="2040" w:type="dxa"/>
            <w:shd w:val="clear" w:color="auto" w:fill="F9B639" w:themeFill="accent4"/>
          </w:tcPr>
          <w:p w:rsidR="009B654A" w:rsidRPr="009B654A" w:rsidRDefault="009B654A" w:rsidP="009B654A">
            <w:pPr>
              <w:pStyle w:val="a9"/>
              <w:jc w:val="both"/>
              <w:rPr>
                <w:rFonts w:ascii="Times New Roman" w:hAnsi="Times New Roman" w:cs="Times New Roman"/>
                <w:b/>
                <w:sz w:val="20"/>
                <w:szCs w:val="20"/>
              </w:rPr>
            </w:pPr>
            <w:r w:rsidRPr="009B654A">
              <w:rPr>
                <w:rFonts w:ascii="Times New Roman" w:hAnsi="Times New Roman" w:cs="Times New Roman"/>
                <w:b/>
                <w:sz w:val="20"/>
                <w:szCs w:val="20"/>
              </w:rPr>
              <w:t xml:space="preserve">     Направления</w:t>
            </w:r>
          </w:p>
        </w:tc>
        <w:tc>
          <w:tcPr>
            <w:tcW w:w="6041" w:type="dxa"/>
            <w:shd w:val="clear" w:color="auto" w:fill="F9B639" w:themeFill="accent4"/>
          </w:tcPr>
          <w:p w:rsidR="009B654A" w:rsidRPr="009B654A" w:rsidRDefault="009B654A" w:rsidP="009B654A">
            <w:pPr>
              <w:pStyle w:val="a9"/>
              <w:jc w:val="both"/>
              <w:rPr>
                <w:rFonts w:ascii="Times New Roman" w:hAnsi="Times New Roman" w:cs="Times New Roman"/>
                <w:b/>
                <w:sz w:val="20"/>
                <w:szCs w:val="20"/>
              </w:rPr>
            </w:pPr>
            <w:r w:rsidRPr="009B654A">
              <w:rPr>
                <w:rFonts w:ascii="Times New Roman" w:hAnsi="Times New Roman" w:cs="Times New Roman"/>
                <w:b/>
                <w:sz w:val="20"/>
                <w:szCs w:val="20"/>
                <w:lang w:val="en-US"/>
              </w:rPr>
              <w:t xml:space="preserve">I </w:t>
            </w:r>
            <w:r w:rsidRPr="009B654A">
              <w:rPr>
                <w:rFonts w:ascii="Times New Roman" w:hAnsi="Times New Roman" w:cs="Times New Roman"/>
                <w:b/>
                <w:sz w:val="20"/>
                <w:szCs w:val="20"/>
              </w:rPr>
              <w:t>половина дня</w:t>
            </w:r>
          </w:p>
        </w:tc>
        <w:tc>
          <w:tcPr>
            <w:tcW w:w="7053" w:type="dxa"/>
            <w:shd w:val="clear" w:color="auto" w:fill="F9B639" w:themeFill="accent4"/>
          </w:tcPr>
          <w:p w:rsidR="009B654A" w:rsidRPr="009B654A" w:rsidRDefault="009B654A" w:rsidP="009B654A">
            <w:pPr>
              <w:pStyle w:val="a9"/>
              <w:jc w:val="both"/>
              <w:rPr>
                <w:rFonts w:ascii="Times New Roman" w:hAnsi="Times New Roman" w:cs="Times New Roman"/>
                <w:b/>
                <w:sz w:val="20"/>
                <w:szCs w:val="20"/>
              </w:rPr>
            </w:pPr>
            <w:r w:rsidRPr="009B654A">
              <w:rPr>
                <w:rFonts w:ascii="Times New Roman" w:hAnsi="Times New Roman" w:cs="Times New Roman"/>
                <w:b/>
                <w:sz w:val="20"/>
                <w:szCs w:val="20"/>
                <w:lang w:val="en-US"/>
              </w:rPr>
              <w:t xml:space="preserve">II </w:t>
            </w:r>
            <w:r w:rsidRPr="009B654A">
              <w:rPr>
                <w:rFonts w:ascii="Times New Roman" w:hAnsi="Times New Roman" w:cs="Times New Roman"/>
                <w:b/>
                <w:sz w:val="20"/>
                <w:szCs w:val="20"/>
              </w:rPr>
              <w:t>половина дня</w:t>
            </w:r>
          </w:p>
        </w:tc>
      </w:tr>
      <w:tr w:rsidR="009B654A" w:rsidRPr="005C3421" w:rsidTr="009B654A">
        <w:trPr>
          <w:jc w:val="center"/>
        </w:trPr>
        <w:tc>
          <w:tcPr>
            <w:tcW w:w="2040" w:type="dxa"/>
            <w:shd w:val="clear" w:color="auto" w:fill="CCFFFF"/>
          </w:tcPr>
          <w:p w:rsidR="009B654A" w:rsidRDefault="009B654A" w:rsidP="009B654A">
            <w:pPr>
              <w:pStyle w:val="a9"/>
              <w:jc w:val="center"/>
              <w:rPr>
                <w:rFonts w:ascii="Times New Roman" w:hAnsi="Times New Roman" w:cs="Times New Roman"/>
                <w:b/>
                <w:i/>
                <w:sz w:val="20"/>
                <w:szCs w:val="20"/>
              </w:rPr>
            </w:pPr>
          </w:p>
          <w:p w:rsidR="009B654A" w:rsidRPr="009B654A" w:rsidRDefault="009B654A" w:rsidP="009B654A">
            <w:pPr>
              <w:pStyle w:val="a9"/>
              <w:jc w:val="center"/>
              <w:rPr>
                <w:rFonts w:ascii="Times New Roman" w:hAnsi="Times New Roman" w:cs="Times New Roman"/>
                <w:b/>
                <w:i/>
                <w:sz w:val="20"/>
                <w:szCs w:val="20"/>
              </w:rPr>
            </w:pPr>
            <w:r w:rsidRPr="009B654A">
              <w:rPr>
                <w:rFonts w:ascii="Times New Roman" w:hAnsi="Times New Roman" w:cs="Times New Roman"/>
                <w:b/>
                <w:i/>
                <w:sz w:val="20"/>
                <w:szCs w:val="20"/>
              </w:rPr>
              <w:t>Физическое развитие</w:t>
            </w:r>
          </w:p>
        </w:tc>
        <w:tc>
          <w:tcPr>
            <w:tcW w:w="6041" w:type="dxa"/>
            <w:shd w:val="clear" w:color="auto" w:fill="FFFFCC"/>
          </w:tcPr>
          <w:p w:rsidR="009B654A" w:rsidRPr="009B654A" w:rsidRDefault="009B654A" w:rsidP="009B654A">
            <w:pPr>
              <w:pStyle w:val="a9"/>
              <w:jc w:val="both"/>
              <w:rPr>
                <w:rFonts w:ascii="Times New Roman" w:hAnsi="Times New Roman" w:cs="Times New Roman"/>
                <w:sz w:val="20"/>
                <w:szCs w:val="20"/>
              </w:rPr>
            </w:pPr>
            <w:r w:rsidRPr="009B654A">
              <w:rPr>
                <w:rFonts w:ascii="Times New Roman" w:hAnsi="Times New Roman" w:cs="Times New Roman"/>
                <w:sz w:val="20"/>
                <w:szCs w:val="20"/>
              </w:rPr>
              <w:t>- прием детей на воздухе в теплое время года; утренняя гимнастика (подвижные игры, игровые сюжеты);- занятия по физической культуре;- гигиенические процедуры (обширное умывание, полоскание рта);- закаливание в повседневной жизни (облегченная одежда в группе, одежда по сезону на прогулке; обширное умывание, воздушные ванны); физкультминутки на занятиях;  физкультурные занятия; - прогулка в двигательной активности.</w:t>
            </w:r>
          </w:p>
        </w:tc>
        <w:tc>
          <w:tcPr>
            <w:tcW w:w="7053" w:type="dxa"/>
            <w:shd w:val="clear" w:color="auto" w:fill="FFFFCC"/>
          </w:tcPr>
          <w:p w:rsidR="009B654A" w:rsidRPr="009B654A" w:rsidRDefault="009B654A" w:rsidP="009B654A">
            <w:pPr>
              <w:pStyle w:val="a9"/>
              <w:jc w:val="both"/>
              <w:rPr>
                <w:rFonts w:ascii="Times New Roman" w:hAnsi="Times New Roman" w:cs="Times New Roman"/>
                <w:sz w:val="20"/>
                <w:szCs w:val="20"/>
              </w:rPr>
            </w:pPr>
            <w:r w:rsidRPr="009B654A">
              <w:rPr>
                <w:rFonts w:ascii="Times New Roman" w:hAnsi="Times New Roman" w:cs="Times New Roman"/>
                <w:sz w:val="20"/>
                <w:szCs w:val="20"/>
              </w:rPr>
              <w:t>- гимнастика после сна; - закаливание (воздушные ванны, ходьба босиком по коррекционным дорожкам); физкультурные, спортивные, тематические досуги; - соревновательные состязания;  - самостоятельная двигательная деятельность, беседа; чтение;- спортивные, подвижные, сюжетно-ролевые игры; - рассказ; прогулка (индивидуальная работа по развитию движений);- занятия хореографией;</w:t>
            </w:r>
          </w:p>
        </w:tc>
      </w:tr>
      <w:tr w:rsidR="009B654A" w:rsidRPr="005C3421" w:rsidTr="009B654A">
        <w:trPr>
          <w:jc w:val="center"/>
        </w:trPr>
        <w:tc>
          <w:tcPr>
            <w:tcW w:w="2040" w:type="dxa"/>
            <w:shd w:val="clear" w:color="auto" w:fill="00FFCC"/>
          </w:tcPr>
          <w:p w:rsidR="009B654A" w:rsidRDefault="009B654A" w:rsidP="009B654A">
            <w:pPr>
              <w:pStyle w:val="a9"/>
              <w:jc w:val="center"/>
              <w:rPr>
                <w:rFonts w:ascii="Times New Roman" w:hAnsi="Times New Roman" w:cs="Times New Roman"/>
                <w:b/>
                <w:i/>
                <w:sz w:val="20"/>
                <w:szCs w:val="20"/>
              </w:rPr>
            </w:pPr>
          </w:p>
          <w:p w:rsidR="009B654A" w:rsidRDefault="009B654A" w:rsidP="009B654A">
            <w:pPr>
              <w:pStyle w:val="a9"/>
              <w:jc w:val="center"/>
              <w:rPr>
                <w:rFonts w:ascii="Times New Roman" w:hAnsi="Times New Roman" w:cs="Times New Roman"/>
                <w:b/>
                <w:i/>
                <w:sz w:val="20"/>
                <w:szCs w:val="20"/>
              </w:rPr>
            </w:pPr>
          </w:p>
          <w:p w:rsidR="009B654A" w:rsidRPr="009B654A" w:rsidRDefault="009B654A" w:rsidP="009B654A">
            <w:pPr>
              <w:pStyle w:val="a9"/>
              <w:jc w:val="center"/>
              <w:rPr>
                <w:rFonts w:ascii="Times New Roman" w:hAnsi="Times New Roman" w:cs="Times New Roman"/>
                <w:b/>
                <w:i/>
                <w:sz w:val="20"/>
                <w:szCs w:val="20"/>
              </w:rPr>
            </w:pPr>
            <w:r w:rsidRPr="009B654A">
              <w:rPr>
                <w:rFonts w:ascii="Times New Roman" w:hAnsi="Times New Roman" w:cs="Times New Roman"/>
                <w:b/>
                <w:i/>
                <w:sz w:val="20"/>
                <w:szCs w:val="20"/>
              </w:rPr>
              <w:t>Художественно-эстетическое</w:t>
            </w:r>
          </w:p>
        </w:tc>
        <w:tc>
          <w:tcPr>
            <w:tcW w:w="6041" w:type="dxa"/>
            <w:shd w:val="clear" w:color="auto" w:fill="FFFFCC"/>
          </w:tcPr>
          <w:p w:rsidR="009B654A" w:rsidRPr="009B654A" w:rsidRDefault="009B654A" w:rsidP="009B654A">
            <w:pPr>
              <w:pStyle w:val="a9"/>
              <w:jc w:val="both"/>
              <w:rPr>
                <w:rFonts w:ascii="Times New Roman" w:hAnsi="Times New Roman" w:cs="Times New Roman"/>
                <w:sz w:val="20"/>
                <w:szCs w:val="20"/>
              </w:rPr>
            </w:pPr>
            <w:r w:rsidRPr="009B654A">
              <w:rPr>
                <w:rFonts w:ascii="Times New Roman" w:hAnsi="Times New Roman" w:cs="Times New Roman"/>
                <w:sz w:val="20"/>
                <w:szCs w:val="20"/>
              </w:rPr>
              <w:t>- занятия по музыкальному воспитанию и изобразительной деятельности;- экскурсии в природу; - слушание соответствующей возрасту народной, классической, детской музыки;- чтение художественной литературы; посещение музеев, театров;- слушание музыки, сопровождающей проведение режимных моментов.</w:t>
            </w:r>
          </w:p>
          <w:p w:rsidR="009B654A" w:rsidRPr="009B654A" w:rsidRDefault="009B654A" w:rsidP="009B654A">
            <w:pPr>
              <w:pStyle w:val="a9"/>
              <w:jc w:val="both"/>
              <w:rPr>
                <w:rFonts w:ascii="Times New Roman" w:hAnsi="Times New Roman" w:cs="Times New Roman"/>
                <w:sz w:val="20"/>
                <w:szCs w:val="20"/>
              </w:rPr>
            </w:pPr>
          </w:p>
        </w:tc>
        <w:tc>
          <w:tcPr>
            <w:tcW w:w="7053" w:type="dxa"/>
            <w:shd w:val="clear" w:color="auto" w:fill="FFFFCC"/>
          </w:tcPr>
          <w:p w:rsidR="009B654A" w:rsidRPr="009B654A" w:rsidRDefault="009B654A" w:rsidP="009B654A">
            <w:pPr>
              <w:pStyle w:val="a9"/>
              <w:jc w:val="both"/>
              <w:rPr>
                <w:rFonts w:ascii="Times New Roman" w:hAnsi="Times New Roman" w:cs="Times New Roman"/>
                <w:sz w:val="20"/>
                <w:szCs w:val="20"/>
              </w:rPr>
            </w:pPr>
            <w:r w:rsidRPr="009B654A">
              <w:rPr>
                <w:rFonts w:ascii="Times New Roman" w:hAnsi="Times New Roman" w:cs="Times New Roman"/>
                <w:sz w:val="20"/>
                <w:szCs w:val="20"/>
              </w:rPr>
              <w:t>- занятия в кружках; музыкально-художественные досуги; музыкальные подвижные игры; концерты-импровизации; индивидуальная работа;  музыкально-дидактические игры; театрализованная деятельность; рассматривание эстетически привлекательных предметов (овощей, фруктов, цветов), произведений книжной графики, декоративно прикладного искусства, иллюстраций, произведений искусства, репродукций с произведением живописи; организация выставок народных мастеров и произведений декоративно прикладного искусства, книг с иллюстрациями художников (тематических и персональных), репродукций живописи и книжной графики, тематических выставок (по временам года, настроению и т.д.);   самостоятельная деятельность детей (лепка, рисование, аппликация).</w:t>
            </w:r>
          </w:p>
        </w:tc>
      </w:tr>
      <w:tr w:rsidR="009B654A" w:rsidRPr="005C3421" w:rsidTr="009B654A">
        <w:trPr>
          <w:jc w:val="center"/>
        </w:trPr>
        <w:tc>
          <w:tcPr>
            <w:tcW w:w="2040" w:type="dxa"/>
            <w:shd w:val="clear" w:color="auto" w:fill="CCFFFF"/>
          </w:tcPr>
          <w:p w:rsidR="009B654A" w:rsidRDefault="009B654A" w:rsidP="009B654A">
            <w:pPr>
              <w:pStyle w:val="a9"/>
              <w:jc w:val="center"/>
              <w:rPr>
                <w:rFonts w:ascii="Times New Roman" w:hAnsi="Times New Roman" w:cs="Times New Roman"/>
                <w:b/>
                <w:i/>
                <w:sz w:val="20"/>
                <w:szCs w:val="20"/>
              </w:rPr>
            </w:pPr>
          </w:p>
          <w:p w:rsidR="009B654A" w:rsidRPr="009B654A" w:rsidRDefault="009B654A" w:rsidP="009B654A">
            <w:pPr>
              <w:pStyle w:val="a9"/>
              <w:jc w:val="center"/>
              <w:rPr>
                <w:rFonts w:ascii="Times New Roman" w:hAnsi="Times New Roman" w:cs="Times New Roman"/>
                <w:b/>
                <w:i/>
                <w:sz w:val="20"/>
                <w:szCs w:val="20"/>
              </w:rPr>
            </w:pPr>
            <w:r w:rsidRPr="009B654A">
              <w:rPr>
                <w:rFonts w:ascii="Times New Roman" w:hAnsi="Times New Roman" w:cs="Times New Roman"/>
                <w:b/>
                <w:i/>
                <w:sz w:val="20"/>
                <w:szCs w:val="20"/>
              </w:rPr>
              <w:t>Познавательное</w:t>
            </w:r>
          </w:p>
        </w:tc>
        <w:tc>
          <w:tcPr>
            <w:tcW w:w="6041" w:type="dxa"/>
            <w:shd w:val="clear" w:color="auto" w:fill="FFFFCC"/>
          </w:tcPr>
          <w:p w:rsidR="009B654A" w:rsidRPr="009B654A" w:rsidRDefault="009B654A" w:rsidP="009B654A">
            <w:pPr>
              <w:pStyle w:val="a9"/>
              <w:jc w:val="both"/>
              <w:rPr>
                <w:rFonts w:ascii="Times New Roman" w:hAnsi="Times New Roman" w:cs="Times New Roman"/>
                <w:sz w:val="20"/>
                <w:szCs w:val="20"/>
              </w:rPr>
            </w:pPr>
            <w:r w:rsidRPr="009B654A">
              <w:rPr>
                <w:rFonts w:ascii="Times New Roman" w:hAnsi="Times New Roman" w:cs="Times New Roman"/>
                <w:sz w:val="20"/>
                <w:szCs w:val="20"/>
              </w:rPr>
              <w:t>- занятия; дидактические игры; наблюдения; экскурсии по участку; исследовательская работа, опыты и экспериментирование; показ настольного театра с игрушками; чтение на прогулке.</w:t>
            </w:r>
          </w:p>
        </w:tc>
        <w:tc>
          <w:tcPr>
            <w:tcW w:w="7053" w:type="dxa"/>
            <w:shd w:val="clear" w:color="auto" w:fill="FFFFCC"/>
          </w:tcPr>
          <w:p w:rsidR="009B654A" w:rsidRPr="009B654A" w:rsidRDefault="009B654A" w:rsidP="009B654A">
            <w:pPr>
              <w:pStyle w:val="a9"/>
              <w:jc w:val="both"/>
              <w:rPr>
                <w:rFonts w:ascii="Times New Roman" w:hAnsi="Times New Roman" w:cs="Times New Roman"/>
                <w:sz w:val="20"/>
                <w:szCs w:val="20"/>
              </w:rPr>
            </w:pPr>
            <w:r w:rsidRPr="009B654A">
              <w:rPr>
                <w:rFonts w:ascii="Times New Roman" w:hAnsi="Times New Roman" w:cs="Times New Roman"/>
                <w:sz w:val="20"/>
                <w:szCs w:val="20"/>
              </w:rPr>
              <w:t>- индивидуальная работа; досуги; развивающие игры; викторины; самостоятельные игры в книжном уголке и уголке театрализованной деятельности (рассматривание, выразительное чтение, инсценирование); игровые ситуации; игры (сюжетно-ролевые, режиссерские, театрализованные);  хороводные игры.</w:t>
            </w:r>
            <w:r w:rsidR="00622184">
              <w:rPr>
                <w:rFonts w:ascii="Times New Roman" w:hAnsi="Times New Roman"/>
                <w:sz w:val="20"/>
                <w:szCs w:val="20"/>
              </w:rPr>
              <w:t xml:space="preserve"> Профориентационная работа.</w:t>
            </w:r>
          </w:p>
        </w:tc>
      </w:tr>
      <w:tr w:rsidR="009B654A" w:rsidRPr="005C3421" w:rsidTr="009B654A">
        <w:trPr>
          <w:jc w:val="center"/>
        </w:trPr>
        <w:tc>
          <w:tcPr>
            <w:tcW w:w="2040" w:type="dxa"/>
            <w:shd w:val="clear" w:color="auto" w:fill="00FFCC"/>
          </w:tcPr>
          <w:p w:rsidR="009B654A" w:rsidRPr="009B654A" w:rsidRDefault="009B654A" w:rsidP="009B654A">
            <w:pPr>
              <w:pStyle w:val="a9"/>
              <w:jc w:val="center"/>
              <w:rPr>
                <w:rFonts w:ascii="Times New Roman" w:hAnsi="Times New Roman" w:cs="Times New Roman"/>
                <w:b/>
                <w:i/>
                <w:sz w:val="20"/>
                <w:szCs w:val="20"/>
              </w:rPr>
            </w:pPr>
            <w:r w:rsidRPr="009B654A">
              <w:rPr>
                <w:rFonts w:ascii="Times New Roman" w:hAnsi="Times New Roman" w:cs="Times New Roman"/>
                <w:b/>
                <w:i/>
                <w:sz w:val="20"/>
                <w:szCs w:val="20"/>
              </w:rPr>
              <w:t>Речевое</w:t>
            </w:r>
          </w:p>
        </w:tc>
        <w:tc>
          <w:tcPr>
            <w:tcW w:w="6041" w:type="dxa"/>
            <w:shd w:val="clear" w:color="auto" w:fill="FFFFCC"/>
          </w:tcPr>
          <w:p w:rsidR="009B654A" w:rsidRPr="009B654A" w:rsidRDefault="009B654A" w:rsidP="009B654A">
            <w:pPr>
              <w:pStyle w:val="a9"/>
              <w:jc w:val="both"/>
              <w:rPr>
                <w:rFonts w:ascii="Times New Roman" w:hAnsi="Times New Roman" w:cs="Times New Roman"/>
                <w:sz w:val="20"/>
                <w:szCs w:val="20"/>
              </w:rPr>
            </w:pPr>
            <w:r w:rsidRPr="009B654A">
              <w:rPr>
                <w:rFonts w:ascii="Times New Roman" w:hAnsi="Times New Roman" w:cs="Times New Roman"/>
                <w:sz w:val="20"/>
                <w:szCs w:val="20"/>
              </w:rPr>
              <w:t>- беседы; обсуждение; разговоры с детьми (о событиях из личного опыта, в процессе режимных моментов и др.); чтение художественной литературы;  разговоры с детьми в ходе режимных моментов; разучивание стихотворений; артикуляционная гимнастика; разучивание скороговорок, потешек, небылиц.</w:t>
            </w:r>
          </w:p>
        </w:tc>
        <w:tc>
          <w:tcPr>
            <w:tcW w:w="7053" w:type="dxa"/>
            <w:shd w:val="clear" w:color="auto" w:fill="FFFFCC"/>
          </w:tcPr>
          <w:p w:rsidR="009B654A" w:rsidRPr="009B654A" w:rsidRDefault="009B654A" w:rsidP="009B654A">
            <w:pPr>
              <w:pStyle w:val="a9"/>
              <w:jc w:val="both"/>
              <w:rPr>
                <w:rFonts w:ascii="Times New Roman" w:hAnsi="Times New Roman" w:cs="Times New Roman"/>
                <w:sz w:val="20"/>
                <w:szCs w:val="20"/>
              </w:rPr>
            </w:pPr>
            <w:r w:rsidRPr="009B654A">
              <w:rPr>
                <w:rFonts w:ascii="Times New Roman" w:hAnsi="Times New Roman" w:cs="Times New Roman"/>
                <w:sz w:val="20"/>
                <w:szCs w:val="20"/>
              </w:rPr>
              <w:t>- игры-драматизации; чтение наизусть; сочинение загадок; звуковая культура речи;  мелкая моторика.</w:t>
            </w:r>
          </w:p>
        </w:tc>
      </w:tr>
      <w:tr w:rsidR="009B654A" w:rsidRPr="005C3421" w:rsidTr="009B654A">
        <w:trPr>
          <w:trHeight w:val="77"/>
          <w:jc w:val="center"/>
        </w:trPr>
        <w:tc>
          <w:tcPr>
            <w:tcW w:w="2040" w:type="dxa"/>
            <w:shd w:val="clear" w:color="auto" w:fill="CCFFFF"/>
          </w:tcPr>
          <w:p w:rsidR="009B654A" w:rsidRDefault="009B654A" w:rsidP="009B654A">
            <w:pPr>
              <w:pStyle w:val="a9"/>
              <w:jc w:val="center"/>
              <w:rPr>
                <w:rFonts w:ascii="Times New Roman" w:hAnsi="Times New Roman" w:cs="Times New Roman"/>
                <w:b/>
                <w:i/>
                <w:sz w:val="20"/>
                <w:szCs w:val="20"/>
              </w:rPr>
            </w:pPr>
          </w:p>
          <w:p w:rsidR="009B654A" w:rsidRPr="009B654A" w:rsidRDefault="009B654A" w:rsidP="009B654A">
            <w:pPr>
              <w:pStyle w:val="a9"/>
              <w:jc w:val="center"/>
              <w:rPr>
                <w:rFonts w:ascii="Times New Roman" w:hAnsi="Times New Roman" w:cs="Times New Roman"/>
                <w:b/>
                <w:i/>
                <w:sz w:val="20"/>
                <w:szCs w:val="20"/>
              </w:rPr>
            </w:pPr>
            <w:r w:rsidRPr="009B654A">
              <w:rPr>
                <w:rFonts w:ascii="Times New Roman" w:hAnsi="Times New Roman" w:cs="Times New Roman"/>
                <w:b/>
                <w:i/>
                <w:sz w:val="20"/>
                <w:szCs w:val="20"/>
              </w:rPr>
              <w:t>Социально-коммуникативное</w:t>
            </w:r>
          </w:p>
        </w:tc>
        <w:tc>
          <w:tcPr>
            <w:tcW w:w="6041" w:type="dxa"/>
            <w:shd w:val="clear" w:color="auto" w:fill="FFFFCC"/>
          </w:tcPr>
          <w:p w:rsidR="009B654A" w:rsidRPr="009B654A" w:rsidRDefault="009B654A" w:rsidP="009B654A">
            <w:pPr>
              <w:pStyle w:val="a9"/>
              <w:jc w:val="both"/>
              <w:rPr>
                <w:rFonts w:ascii="Times New Roman" w:hAnsi="Times New Roman" w:cs="Times New Roman"/>
                <w:sz w:val="20"/>
                <w:szCs w:val="20"/>
              </w:rPr>
            </w:pPr>
            <w:r w:rsidRPr="009B654A">
              <w:rPr>
                <w:rFonts w:ascii="Times New Roman" w:hAnsi="Times New Roman" w:cs="Times New Roman"/>
                <w:sz w:val="20"/>
                <w:szCs w:val="20"/>
              </w:rPr>
              <w:t>- утренний прием детей, индивидуальные и групповые беседы;- дежурство в столовой, природном уголке, помощь в подготовке к занятиям; наблюдения; трудовые поручения,  ситуативные разговоры с детьми;  беседы социально-нравственного содержания; ситуации морального выбора; наблюдения.</w:t>
            </w:r>
          </w:p>
        </w:tc>
        <w:tc>
          <w:tcPr>
            <w:tcW w:w="7053" w:type="dxa"/>
            <w:shd w:val="clear" w:color="auto" w:fill="FFFFCC"/>
          </w:tcPr>
          <w:p w:rsidR="009B654A" w:rsidRPr="009B654A" w:rsidRDefault="009B654A" w:rsidP="009B654A">
            <w:pPr>
              <w:pStyle w:val="a9"/>
              <w:jc w:val="both"/>
              <w:rPr>
                <w:rFonts w:ascii="Times New Roman" w:hAnsi="Times New Roman" w:cs="Times New Roman"/>
                <w:sz w:val="20"/>
                <w:szCs w:val="20"/>
              </w:rPr>
            </w:pPr>
            <w:r w:rsidRPr="009B654A">
              <w:rPr>
                <w:rFonts w:ascii="Times New Roman" w:hAnsi="Times New Roman" w:cs="Times New Roman"/>
                <w:sz w:val="20"/>
                <w:szCs w:val="20"/>
              </w:rPr>
              <w:t>- индивидуальная работа; проектная деятельность; работа в книжном уголке; сюжетно-ролевые, театрализованные, режиссерские  игры;  игровые упражнения;  чтение;  досуги, развлечения;  совместная деятельность взрослого и детей тематического характера; совместная деятельность взрослого и детей проектного характера;  праздник.</w:t>
            </w:r>
          </w:p>
        </w:tc>
      </w:tr>
    </w:tbl>
    <w:p w:rsidR="009B654A" w:rsidRPr="00CA4D29" w:rsidRDefault="00807501" w:rsidP="009B654A">
      <w:pPr>
        <w:pStyle w:val="11"/>
        <w:jc w:val="both"/>
        <w:rPr>
          <w:rFonts w:ascii="Times New Roman" w:hAnsi="Times New Roman"/>
          <w:b/>
          <w:sz w:val="24"/>
          <w:szCs w:val="24"/>
        </w:rPr>
      </w:pPr>
      <w:r>
        <w:rPr>
          <w:rFonts w:ascii="Times New Roman" w:hAnsi="Times New Roman"/>
          <w:b/>
          <w:sz w:val="24"/>
          <w:szCs w:val="24"/>
        </w:rPr>
        <w:t xml:space="preserve">           </w:t>
      </w:r>
      <w:r w:rsidR="009B654A" w:rsidRPr="00CA4D29">
        <w:rPr>
          <w:rFonts w:ascii="Times New Roman" w:hAnsi="Times New Roman"/>
          <w:b/>
          <w:sz w:val="24"/>
          <w:szCs w:val="24"/>
        </w:rPr>
        <w:t>Расписание непрерывной  образов</w:t>
      </w:r>
      <w:r w:rsidR="009B654A">
        <w:rPr>
          <w:rFonts w:ascii="Times New Roman" w:hAnsi="Times New Roman"/>
          <w:b/>
          <w:sz w:val="24"/>
          <w:szCs w:val="24"/>
        </w:rPr>
        <w:t>ательной деятельности на неделю</w:t>
      </w:r>
    </w:p>
    <w:p w:rsidR="009B654A" w:rsidRDefault="009B654A" w:rsidP="009B654A">
      <w:pPr>
        <w:pStyle w:val="11"/>
        <w:widowControl w:val="0"/>
        <w:ind w:firstLine="709"/>
        <w:jc w:val="both"/>
        <w:rPr>
          <w:rFonts w:ascii="Times New Roman" w:hAnsi="Times New Roman"/>
          <w:sz w:val="24"/>
          <w:szCs w:val="24"/>
        </w:rPr>
      </w:pPr>
      <w:r w:rsidRPr="002331AC">
        <w:rPr>
          <w:rFonts w:ascii="Times New Roman" w:hAnsi="Times New Roman"/>
          <w:sz w:val="24"/>
          <w:szCs w:val="24"/>
        </w:rPr>
        <w:t xml:space="preserve">Построение образовательного процесса основывается на адекватных возрасту формах работы с детьми. Выбор форм работы осуществляется педагогом самостоятельно и зависит от контингента воспитанников, оснащенности дошкольного учреждения, культурных и региональных особенностей, специфики дошкольного учреждения, от опыта и творческого подхода педагога. В работе с детьми младшего дошкольного возраста </w:t>
      </w:r>
      <w:r>
        <w:rPr>
          <w:rFonts w:ascii="Times New Roman" w:hAnsi="Times New Roman"/>
          <w:sz w:val="24"/>
          <w:szCs w:val="24"/>
        </w:rPr>
        <w:t xml:space="preserve">используются преимущественно: игровые, сюжетные, </w:t>
      </w:r>
      <w:r w:rsidRPr="002331AC">
        <w:rPr>
          <w:rFonts w:ascii="Times New Roman" w:hAnsi="Times New Roman"/>
          <w:sz w:val="24"/>
          <w:szCs w:val="24"/>
        </w:rPr>
        <w:t>интегрированные формы образовательной деятельности. Обучение происходит опосредованно, в процессе увлекательной для малышей деятельности. В старшем дошкольном возрасте (старшая и подготов</w:t>
      </w:r>
      <w:r>
        <w:rPr>
          <w:rFonts w:ascii="Times New Roman" w:hAnsi="Times New Roman"/>
          <w:sz w:val="24"/>
          <w:szCs w:val="24"/>
        </w:rPr>
        <w:t>ительная к школе группы) выделя</w:t>
      </w:r>
      <w:r w:rsidRPr="002331AC">
        <w:rPr>
          <w:rFonts w:ascii="Times New Roman" w:hAnsi="Times New Roman"/>
          <w:sz w:val="24"/>
          <w:szCs w:val="24"/>
        </w:rPr>
        <w:t>ется время для занятий учебно-тренирующего характера. Одной из форм непрерывной непосредственно образовательной деятельности является «занятие», которое рассматривается как - занимательное дело, без отождествления его с занятием как дидактической формой учебной деятельности. Это занимательное дело основано на одной из специфических детских деятельностей (или нескольких таких деятельностях - интеграции различных детских деятельностей), осуществляемых совместно со взрослым, и направлено на освоение детьми одной или нескольких образовательных областей (интеграция содержания образовательных областей). Реализация занятия как дидактической формы учебной деятельности рассматривается только в старшем дошкольном возрасте</w:t>
      </w:r>
      <w:r>
        <w:rPr>
          <w:rFonts w:ascii="Times New Roman" w:hAnsi="Times New Roman"/>
          <w:sz w:val="24"/>
          <w:szCs w:val="24"/>
        </w:rPr>
        <w:t>.</w:t>
      </w:r>
    </w:p>
    <w:p w:rsidR="00807501" w:rsidRDefault="00807501" w:rsidP="009B654A">
      <w:pPr>
        <w:pStyle w:val="11"/>
        <w:widowControl w:val="0"/>
        <w:ind w:firstLine="709"/>
        <w:jc w:val="both"/>
        <w:rPr>
          <w:rFonts w:ascii="Times New Roman" w:hAnsi="Times New Roman"/>
          <w:b/>
          <w:sz w:val="24"/>
          <w:szCs w:val="24"/>
        </w:rPr>
      </w:pPr>
    </w:p>
    <w:p w:rsidR="009B654A" w:rsidRPr="00A961B2" w:rsidRDefault="009B654A" w:rsidP="009B654A">
      <w:pPr>
        <w:pStyle w:val="11"/>
        <w:widowControl w:val="0"/>
        <w:ind w:firstLine="709"/>
        <w:jc w:val="both"/>
        <w:rPr>
          <w:rFonts w:ascii="Times New Roman" w:hAnsi="Times New Roman"/>
          <w:b/>
          <w:sz w:val="24"/>
          <w:szCs w:val="24"/>
        </w:rPr>
      </w:pPr>
      <w:r w:rsidRPr="00A961B2">
        <w:rPr>
          <w:rFonts w:ascii="Times New Roman" w:hAnsi="Times New Roman"/>
          <w:b/>
          <w:sz w:val="24"/>
          <w:szCs w:val="24"/>
        </w:rPr>
        <w:t xml:space="preserve">Расписание непрерывной образовательной деятельности на неделю по возрастным группам составлено с учетом возрастных и индивидуальных особенностей детей (Приложение № </w:t>
      </w:r>
      <w:r w:rsidR="00CE1ACC">
        <w:rPr>
          <w:rFonts w:ascii="Times New Roman" w:hAnsi="Times New Roman"/>
          <w:b/>
          <w:sz w:val="24"/>
          <w:szCs w:val="24"/>
        </w:rPr>
        <w:t>7</w:t>
      </w:r>
      <w:r w:rsidRPr="00A961B2">
        <w:rPr>
          <w:rFonts w:ascii="Times New Roman" w:hAnsi="Times New Roman"/>
          <w:b/>
          <w:sz w:val="24"/>
          <w:szCs w:val="24"/>
        </w:rPr>
        <w:t>).</w:t>
      </w:r>
    </w:p>
    <w:p w:rsidR="009B654A" w:rsidRDefault="009B654A" w:rsidP="00E42C2C">
      <w:pPr>
        <w:pStyle w:val="a9"/>
        <w:ind w:firstLine="709"/>
        <w:jc w:val="both"/>
        <w:rPr>
          <w:rFonts w:ascii="Times New Roman" w:hAnsi="Times New Roman" w:cs="Times New Roman"/>
          <w:color w:val="000000" w:themeColor="text1"/>
          <w:sz w:val="24"/>
          <w:szCs w:val="24"/>
        </w:rPr>
      </w:pPr>
    </w:p>
    <w:p w:rsidR="0016339E" w:rsidRPr="0016339E" w:rsidRDefault="00B661C3" w:rsidP="0016339E">
      <w:pPr>
        <w:pStyle w:val="11"/>
        <w:widowControl w:val="0"/>
        <w:ind w:firstLine="709"/>
        <w:jc w:val="both"/>
        <w:rPr>
          <w:rFonts w:ascii="Times New Roman" w:hAnsi="Times New Roman"/>
          <w:b/>
          <w:sz w:val="24"/>
          <w:szCs w:val="24"/>
        </w:rPr>
      </w:pPr>
      <w:r>
        <w:rPr>
          <w:rFonts w:ascii="Times New Roman" w:hAnsi="Times New Roman"/>
          <w:b/>
          <w:sz w:val="24"/>
          <w:szCs w:val="24"/>
        </w:rPr>
        <w:pict>
          <v:shape id="_x0000_i1084" type="#_x0000_t136" style="width:520.65pt;height:18pt;mso-position-vertical:absolute" fillcolor="#606">
            <v:fill color2="#c6f" rotate="t" focus="100%" type="gradientRadial">
              <o:fill v:ext="view" type="gradientCenter"/>
            </v:fill>
            <v:shadow on="t" opacity="52429f"/>
            <v:textpath style="font-family:&quot;Arial Black&quot;;font-size:10pt;font-style:italic;v-text-kern:t" trim="t" fitpath="t" string="ОРГАНИЗАЦИЯ ЩАДЯЩЕГО ОЗДОРОВИТЕЛЬНОГО РЕЖИМА В ДОШКОЛЬНОМ УЧРЕЖДЕНИИ "/>
          </v:shape>
        </w:pict>
      </w:r>
    </w:p>
    <w:p w:rsidR="002D6DAB" w:rsidRDefault="002D6DAB" w:rsidP="002D6DAB">
      <w:pPr>
        <w:pStyle w:val="11"/>
        <w:widowControl w:val="0"/>
        <w:ind w:firstLine="709"/>
        <w:jc w:val="both"/>
        <w:rPr>
          <w:rFonts w:ascii="Times New Roman" w:hAnsi="Times New Roman"/>
          <w:sz w:val="24"/>
          <w:szCs w:val="24"/>
        </w:rPr>
      </w:pPr>
      <w:r w:rsidRPr="005E3941">
        <w:rPr>
          <w:rFonts w:ascii="Times New Roman" w:hAnsi="Times New Roman"/>
          <w:sz w:val="24"/>
          <w:szCs w:val="24"/>
        </w:rPr>
        <w:t xml:space="preserve">Щадяще-оздоровительный режим назначается детям в период реконвалесценции после острых заболеваний как реабилитационный, а также в период адаптации. Этот режим обеспечивает ребёнку постепенный переход на общий режим. Несомненно, что продолжительность отклонений зависит от многих причин - тяжести острого заболевания, характера лечения, срока выписки, индивидуальных особенностей ребёнка и т д. Однако, учитывая, что сама программа составлена с учётом возрастных особенностей и возможностей растущего организма, то есть в определённой степени является щадящей, нами предложены следующие сроки назначения щадящего режима для детей в период реконвалес-ценции. Сроки щадящего режима после некоторых острых болезней и обострений хронических заболеваний для </w:t>
      </w:r>
      <w:r>
        <w:rPr>
          <w:rFonts w:ascii="Times New Roman" w:hAnsi="Times New Roman"/>
          <w:sz w:val="24"/>
          <w:szCs w:val="24"/>
        </w:rPr>
        <w:t xml:space="preserve">детей, посещающих дошкольные: </w:t>
      </w:r>
      <w:r w:rsidRPr="005E3941">
        <w:rPr>
          <w:rFonts w:ascii="Times New Roman" w:hAnsi="Times New Roman"/>
          <w:sz w:val="24"/>
          <w:szCs w:val="24"/>
        </w:rPr>
        <w:t>учреждения ОРВИ, острый бронхит, бронхит, ангина, обострение хрониче</w:t>
      </w:r>
      <w:r>
        <w:rPr>
          <w:rFonts w:ascii="Times New Roman" w:hAnsi="Times New Roman"/>
          <w:sz w:val="24"/>
          <w:szCs w:val="24"/>
        </w:rPr>
        <w:t xml:space="preserve">ского тонзиллита - 20-25 дней. </w:t>
      </w:r>
      <w:r w:rsidRPr="005E3941">
        <w:rPr>
          <w:rFonts w:ascii="Times New Roman" w:hAnsi="Times New Roman"/>
          <w:sz w:val="24"/>
          <w:szCs w:val="24"/>
        </w:rPr>
        <w:t xml:space="preserve">Грипп, острый гнойный отит, обострение хронического отита, бронхиальная астма </w:t>
      </w:r>
      <w:r>
        <w:rPr>
          <w:rFonts w:ascii="Times New Roman" w:hAnsi="Times New Roman"/>
          <w:sz w:val="24"/>
          <w:szCs w:val="24"/>
        </w:rPr>
        <w:t xml:space="preserve">после обострения - 25-30 дней. </w:t>
      </w:r>
      <w:r w:rsidRPr="005E3941">
        <w:rPr>
          <w:rFonts w:ascii="Times New Roman" w:hAnsi="Times New Roman"/>
          <w:sz w:val="24"/>
          <w:szCs w:val="24"/>
        </w:rPr>
        <w:t>Острая пневмония, острые детские инфекционные заболевания, в том числе кишечные, протекающие в среднетяжёлой форме, обострение экземы, сотр</w:t>
      </w:r>
      <w:r>
        <w:rPr>
          <w:rFonts w:ascii="Times New Roman" w:hAnsi="Times New Roman"/>
          <w:sz w:val="24"/>
          <w:szCs w:val="24"/>
        </w:rPr>
        <w:t xml:space="preserve">ясение - 2 месяца (часто до 6 месяцев) </w:t>
      </w:r>
      <w:r w:rsidRPr="005E3941">
        <w:rPr>
          <w:rFonts w:ascii="Times New Roman" w:hAnsi="Times New Roman"/>
          <w:sz w:val="24"/>
          <w:szCs w:val="24"/>
        </w:rPr>
        <w:t>Острый нефрит, менингит (любой этиологии) - более 2 месяцев (часто постоянно)</w:t>
      </w:r>
      <w:r>
        <w:rPr>
          <w:rFonts w:ascii="Times New Roman" w:hAnsi="Times New Roman"/>
          <w:sz w:val="24"/>
          <w:szCs w:val="24"/>
        </w:rPr>
        <w:t>.</w:t>
      </w:r>
    </w:p>
    <w:p w:rsidR="002D6DAB" w:rsidRDefault="002D6DAB" w:rsidP="002D6DAB">
      <w:pPr>
        <w:pStyle w:val="11"/>
        <w:widowControl w:val="0"/>
        <w:ind w:firstLine="709"/>
        <w:jc w:val="both"/>
        <w:rPr>
          <w:rFonts w:ascii="Times New Roman" w:hAnsi="Times New Roman"/>
          <w:sz w:val="24"/>
          <w:szCs w:val="24"/>
        </w:rPr>
      </w:pPr>
      <w:r w:rsidRPr="006224DE">
        <w:rPr>
          <w:rFonts w:ascii="Times New Roman" w:hAnsi="Times New Roman"/>
          <w:b/>
          <w:sz w:val="24"/>
          <w:szCs w:val="24"/>
        </w:rPr>
        <w:t>Двигательный режим в дошкольном учреждении</w:t>
      </w:r>
      <w:r w:rsidRPr="005E3941">
        <w:rPr>
          <w:rFonts w:ascii="Times New Roman" w:hAnsi="Times New Roman"/>
          <w:sz w:val="24"/>
          <w:szCs w:val="24"/>
        </w:rPr>
        <w:t xml:space="preserve"> включает всю динамическую деятельность детей, как организованную, так и самостоятельную, и предусматривает рациональное содержание двигательной активности, основанное на оптимальном соотношении разных видов занятий, подобранных с учётом возрастных и индивидуальных возможностей. Первое место в двигательном режиме детей принадлежит физкультурно-оздоровительным мероприятиям. К ним относятся: утренняя гимнастика, подвижные игры и физические упражнения во время прогулок, хороводные игры или игры средней подвижности, физкультминутки на занятиях. В детском саду так же в двигательный режим введены такие виды нетрадиционных видов как оздоровительный бег на воздухе в летний период времени, гимнастика после дневного сна, двигательная разминка во время перерыва между занятиями. Второе место в двигательном режиме занимают занятия по физической культуре- как основная форма обучения двигательным навыкам и развития оптимальной двигательной активности. На физкультурных занятиях создаются ситуации для раскрытия ребёнка, проявления его творческого потенциала. </w:t>
      </w:r>
    </w:p>
    <w:p w:rsidR="002D6DAB" w:rsidRDefault="002D6DAB" w:rsidP="002D6DAB">
      <w:pPr>
        <w:pStyle w:val="11"/>
        <w:widowControl w:val="0"/>
        <w:ind w:firstLine="709"/>
        <w:jc w:val="center"/>
        <w:rPr>
          <w:rFonts w:ascii="Times New Roman" w:hAnsi="Times New Roman"/>
          <w:b/>
          <w:sz w:val="20"/>
          <w:szCs w:val="20"/>
        </w:rPr>
      </w:pPr>
      <w:r w:rsidRPr="00807501">
        <w:rPr>
          <w:rFonts w:ascii="Times New Roman" w:hAnsi="Times New Roman"/>
          <w:b/>
          <w:sz w:val="20"/>
          <w:szCs w:val="20"/>
        </w:rPr>
        <w:t>Модель двигательной активности воспитанников групп раннего возраста</w:t>
      </w:r>
    </w:p>
    <w:p w:rsidR="00807501" w:rsidRPr="00807501" w:rsidRDefault="00807501" w:rsidP="002D6DAB">
      <w:pPr>
        <w:pStyle w:val="11"/>
        <w:widowControl w:val="0"/>
        <w:ind w:firstLine="709"/>
        <w:jc w:val="center"/>
        <w:rPr>
          <w:rFonts w:ascii="Times New Roman" w:hAnsi="Times New Roman"/>
          <w:b/>
          <w:sz w:val="20"/>
          <w:szCs w:val="20"/>
        </w:rPr>
      </w:pPr>
    </w:p>
    <w:tbl>
      <w:tblPr>
        <w:tblStyle w:val="ab"/>
        <w:tblW w:w="16302" w:type="dxa"/>
        <w:tblInd w:w="-318" w:type="dxa"/>
        <w:tblLook w:val="04A0" w:firstRow="1" w:lastRow="0" w:firstColumn="1" w:lastColumn="0" w:noHBand="0" w:noVBand="1"/>
      </w:tblPr>
      <w:tblGrid>
        <w:gridCol w:w="842"/>
        <w:gridCol w:w="4829"/>
        <w:gridCol w:w="4820"/>
        <w:gridCol w:w="2409"/>
        <w:gridCol w:w="3402"/>
      </w:tblGrid>
      <w:tr w:rsidR="002D6DAB" w:rsidTr="00807501">
        <w:tc>
          <w:tcPr>
            <w:tcW w:w="842" w:type="dxa"/>
            <w:vMerge w:val="restart"/>
            <w:shd w:val="clear" w:color="auto" w:fill="F9B639" w:themeFill="accent4"/>
          </w:tcPr>
          <w:p w:rsidR="002D6DAB" w:rsidRPr="002D6DAB" w:rsidRDefault="002D6DAB" w:rsidP="001D1246">
            <w:pPr>
              <w:pStyle w:val="11"/>
              <w:widowControl w:val="0"/>
              <w:jc w:val="center"/>
              <w:rPr>
                <w:rFonts w:ascii="Times New Roman" w:hAnsi="Times New Roman"/>
                <w:b/>
                <w:sz w:val="20"/>
                <w:szCs w:val="20"/>
              </w:rPr>
            </w:pPr>
            <w:r w:rsidRPr="002D6DAB">
              <w:rPr>
                <w:rFonts w:ascii="Times New Roman" w:hAnsi="Times New Roman"/>
                <w:b/>
                <w:sz w:val="20"/>
                <w:szCs w:val="20"/>
              </w:rPr>
              <w:t xml:space="preserve">№ п/п </w:t>
            </w:r>
          </w:p>
        </w:tc>
        <w:tc>
          <w:tcPr>
            <w:tcW w:w="4829" w:type="dxa"/>
            <w:vMerge w:val="restart"/>
            <w:shd w:val="clear" w:color="auto" w:fill="F9B639" w:themeFill="accent4"/>
          </w:tcPr>
          <w:p w:rsidR="002D6DAB" w:rsidRPr="002D6DAB" w:rsidRDefault="002D6DAB" w:rsidP="001D1246">
            <w:pPr>
              <w:pStyle w:val="11"/>
              <w:widowControl w:val="0"/>
              <w:jc w:val="center"/>
              <w:rPr>
                <w:rFonts w:ascii="Times New Roman" w:hAnsi="Times New Roman"/>
                <w:b/>
                <w:sz w:val="20"/>
                <w:szCs w:val="20"/>
              </w:rPr>
            </w:pPr>
            <w:r w:rsidRPr="002D6DAB">
              <w:rPr>
                <w:rFonts w:ascii="Times New Roman" w:hAnsi="Times New Roman"/>
                <w:b/>
                <w:sz w:val="20"/>
                <w:szCs w:val="20"/>
              </w:rPr>
              <w:t xml:space="preserve">Виды деятельности </w:t>
            </w:r>
          </w:p>
        </w:tc>
        <w:tc>
          <w:tcPr>
            <w:tcW w:w="4820" w:type="dxa"/>
            <w:vMerge w:val="restart"/>
            <w:shd w:val="clear" w:color="auto" w:fill="F9B639" w:themeFill="accent4"/>
          </w:tcPr>
          <w:p w:rsidR="002D6DAB" w:rsidRPr="002D6DAB" w:rsidRDefault="002D6DAB" w:rsidP="001D1246">
            <w:pPr>
              <w:pStyle w:val="11"/>
              <w:widowControl w:val="0"/>
              <w:jc w:val="center"/>
              <w:rPr>
                <w:rFonts w:ascii="Times New Roman" w:hAnsi="Times New Roman"/>
                <w:b/>
                <w:sz w:val="20"/>
                <w:szCs w:val="20"/>
              </w:rPr>
            </w:pPr>
            <w:r w:rsidRPr="002D6DAB">
              <w:rPr>
                <w:rFonts w:ascii="Times New Roman" w:hAnsi="Times New Roman"/>
                <w:b/>
                <w:sz w:val="20"/>
                <w:szCs w:val="20"/>
              </w:rPr>
              <w:t>Особенность организации</w:t>
            </w:r>
          </w:p>
        </w:tc>
        <w:tc>
          <w:tcPr>
            <w:tcW w:w="5811" w:type="dxa"/>
            <w:gridSpan w:val="2"/>
            <w:shd w:val="clear" w:color="auto" w:fill="F9B639" w:themeFill="accent4"/>
          </w:tcPr>
          <w:p w:rsidR="002D6DAB" w:rsidRPr="002D6DAB" w:rsidRDefault="002D6DAB" w:rsidP="001D1246">
            <w:pPr>
              <w:pStyle w:val="11"/>
              <w:widowControl w:val="0"/>
              <w:jc w:val="center"/>
              <w:rPr>
                <w:rFonts w:ascii="Times New Roman" w:hAnsi="Times New Roman"/>
                <w:b/>
                <w:sz w:val="20"/>
                <w:szCs w:val="20"/>
              </w:rPr>
            </w:pPr>
            <w:r w:rsidRPr="002D6DAB">
              <w:rPr>
                <w:rFonts w:ascii="Times New Roman" w:hAnsi="Times New Roman"/>
                <w:b/>
                <w:sz w:val="20"/>
                <w:szCs w:val="20"/>
              </w:rPr>
              <w:t>Длительность</w:t>
            </w:r>
          </w:p>
        </w:tc>
      </w:tr>
      <w:tr w:rsidR="002D6DAB" w:rsidTr="00807501">
        <w:tc>
          <w:tcPr>
            <w:tcW w:w="842" w:type="dxa"/>
            <w:vMerge/>
          </w:tcPr>
          <w:p w:rsidR="002D6DAB" w:rsidRPr="002D6DAB" w:rsidRDefault="002D6DAB" w:rsidP="001D1246">
            <w:pPr>
              <w:pStyle w:val="11"/>
              <w:widowControl w:val="0"/>
              <w:jc w:val="center"/>
              <w:rPr>
                <w:rFonts w:ascii="Times New Roman" w:hAnsi="Times New Roman"/>
                <w:b/>
                <w:sz w:val="20"/>
                <w:szCs w:val="20"/>
              </w:rPr>
            </w:pPr>
          </w:p>
        </w:tc>
        <w:tc>
          <w:tcPr>
            <w:tcW w:w="4829" w:type="dxa"/>
            <w:vMerge/>
          </w:tcPr>
          <w:p w:rsidR="002D6DAB" w:rsidRPr="002D6DAB" w:rsidRDefault="002D6DAB" w:rsidP="001D1246">
            <w:pPr>
              <w:pStyle w:val="11"/>
              <w:widowControl w:val="0"/>
              <w:jc w:val="center"/>
              <w:rPr>
                <w:rFonts w:ascii="Times New Roman" w:hAnsi="Times New Roman"/>
                <w:b/>
                <w:sz w:val="20"/>
                <w:szCs w:val="20"/>
              </w:rPr>
            </w:pPr>
          </w:p>
        </w:tc>
        <w:tc>
          <w:tcPr>
            <w:tcW w:w="4820" w:type="dxa"/>
            <w:vMerge/>
          </w:tcPr>
          <w:p w:rsidR="002D6DAB" w:rsidRPr="002D6DAB" w:rsidRDefault="002D6DAB" w:rsidP="001D1246">
            <w:pPr>
              <w:pStyle w:val="11"/>
              <w:widowControl w:val="0"/>
              <w:jc w:val="center"/>
              <w:rPr>
                <w:rFonts w:ascii="Times New Roman" w:hAnsi="Times New Roman"/>
                <w:b/>
                <w:sz w:val="20"/>
                <w:szCs w:val="20"/>
              </w:rPr>
            </w:pPr>
          </w:p>
        </w:tc>
        <w:tc>
          <w:tcPr>
            <w:tcW w:w="2409" w:type="dxa"/>
            <w:tcBorders>
              <w:right w:val="single" w:sz="4" w:space="0" w:color="auto"/>
            </w:tcBorders>
            <w:shd w:val="clear" w:color="auto" w:fill="CCFFFF"/>
          </w:tcPr>
          <w:p w:rsidR="002D6DAB" w:rsidRPr="002D6DAB" w:rsidRDefault="002D6DAB" w:rsidP="001D1246">
            <w:pPr>
              <w:pStyle w:val="11"/>
              <w:widowControl w:val="0"/>
              <w:jc w:val="center"/>
              <w:rPr>
                <w:rFonts w:ascii="Times New Roman" w:hAnsi="Times New Roman"/>
                <w:b/>
                <w:sz w:val="20"/>
                <w:szCs w:val="20"/>
              </w:rPr>
            </w:pPr>
            <w:r w:rsidRPr="002D6DAB">
              <w:rPr>
                <w:rFonts w:ascii="Times New Roman" w:hAnsi="Times New Roman"/>
                <w:b/>
                <w:sz w:val="20"/>
                <w:szCs w:val="20"/>
              </w:rPr>
              <w:t xml:space="preserve">2 группа раннего возраста </w:t>
            </w:r>
          </w:p>
        </w:tc>
        <w:tc>
          <w:tcPr>
            <w:tcW w:w="3402" w:type="dxa"/>
            <w:tcBorders>
              <w:left w:val="single" w:sz="4" w:space="0" w:color="auto"/>
            </w:tcBorders>
            <w:shd w:val="clear" w:color="auto" w:fill="CCFFFF"/>
          </w:tcPr>
          <w:p w:rsidR="002D6DAB" w:rsidRPr="002D6DAB" w:rsidRDefault="002D6DAB" w:rsidP="001D1246">
            <w:pPr>
              <w:pStyle w:val="11"/>
              <w:widowControl w:val="0"/>
              <w:jc w:val="center"/>
              <w:rPr>
                <w:rFonts w:ascii="Times New Roman" w:hAnsi="Times New Roman"/>
                <w:b/>
                <w:sz w:val="20"/>
                <w:szCs w:val="20"/>
              </w:rPr>
            </w:pPr>
            <w:r w:rsidRPr="002D6DAB">
              <w:rPr>
                <w:rFonts w:ascii="Times New Roman" w:hAnsi="Times New Roman"/>
                <w:b/>
                <w:sz w:val="20"/>
                <w:szCs w:val="20"/>
              </w:rPr>
              <w:t>1 младшая группа</w:t>
            </w:r>
          </w:p>
        </w:tc>
      </w:tr>
      <w:tr w:rsidR="002D6DAB" w:rsidTr="00807501">
        <w:tc>
          <w:tcPr>
            <w:tcW w:w="842" w:type="dxa"/>
            <w:shd w:val="clear" w:color="auto" w:fill="CCFFFF"/>
          </w:tcPr>
          <w:p w:rsidR="002D6DAB" w:rsidRPr="002D6DAB" w:rsidRDefault="002D6DAB" w:rsidP="001D1246">
            <w:pPr>
              <w:pStyle w:val="11"/>
              <w:widowControl w:val="0"/>
              <w:jc w:val="center"/>
              <w:rPr>
                <w:rFonts w:ascii="Times New Roman" w:hAnsi="Times New Roman"/>
                <w:sz w:val="20"/>
                <w:szCs w:val="20"/>
              </w:rPr>
            </w:pPr>
            <w:r w:rsidRPr="002D6DAB">
              <w:rPr>
                <w:rFonts w:ascii="Times New Roman" w:hAnsi="Times New Roman"/>
                <w:sz w:val="20"/>
                <w:szCs w:val="20"/>
              </w:rPr>
              <w:t>1</w:t>
            </w:r>
          </w:p>
        </w:tc>
        <w:tc>
          <w:tcPr>
            <w:tcW w:w="4829" w:type="dxa"/>
            <w:shd w:val="clear" w:color="auto" w:fill="FFFFCC"/>
          </w:tcPr>
          <w:p w:rsidR="002D6DAB" w:rsidRPr="002D6DAB" w:rsidRDefault="002D6DAB" w:rsidP="001D1246">
            <w:pPr>
              <w:pStyle w:val="11"/>
              <w:widowControl w:val="0"/>
              <w:jc w:val="center"/>
              <w:rPr>
                <w:rFonts w:ascii="Times New Roman" w:hAnsi="Times New Roman"/>
                <w:b/>
                <w:sz w:val="20"/>
                <w:szCs w:val="20"/>
              </w:rPr>
            </w:pPr>
            <w:r w:rsidRPr="002D6DAB">
              <w:rPr>
                <w:rFonts w:ascii="Times New Roman" w:hAnsi="Times New Roman"/>
                <w:sz w:val="20"/>
                <w:szCs w:val="20"/>
              </w:rPr>
              <w:t>Утренняя гимнастика</w:t>
            </w:r>
          </w:p>
        </w:tc>
        <w:tc>
          <w:tcPr>
            <w:tcW w:w="4820" w:type="dxa"/>
            <w:shd w:val="clear" w:color="auto" w:fill="FFFFCC"/>
          </w:tcPr>
          <w:p w:rsidR="002D6DAB" w:rsidRPr="002D6DAB" w:rsidRDefault="002D6DAB" w:rsidP="001D1246">
            <w:pPr>
              <w:pStyle w:val="11"/>
              <w:widowControl w:val="0"/>
              <w:jc w:val="center"/>
              <w:rPr>
                <w:rFonts w:ascii="Times New Roman" w:hAnsi="Times New Roman"/>
                <w:b/>
                <w:sz w:val="20"/>
                <w:szCs w:val="20"/>
              </w:rPr>
            </w:pPr>
            <w:r w:rsidRPr="002D6DAB">
              <w:rPr>
                <w:rFonts w:ascii="Times New Roman" w:hAnsi="Times New Roman"/>
                <w:sz w:val="20"/>
                <w:szCs w:val="20"/>
              </w:rPr>
              <w:t>Ежедневно</w:t>
            </w:r>
          </w:p>
        </w:tc>
        <w:tc>
          <w:tcPr>
            <w:tcW w:w="2409" w:type="dxa"/>
            <w:tcBorders>
              <w:right w:val="single" w:sz="4" w:space="0" w:color="auto"/>
            </w:tcBorders>
            <w:shd w:val="clear" w:color="auto" w:fill="FFFFCC"/>
          </w:tcPr>
          <w:p w:rsidR="002D6DAB" w:rsidRPr="002D6DAB" w:rsidRDefault="002D6DAB" w:rsidP="001D1246">
            <w:pPr>
              <w:pStyle w:val="11"/>
              <w:widowControl w:val="0"/>
              <w:jc w:val="center"/>
              <w:rPr>
                <w:rFonts w:ascii="Times New Roman" w:hAnsi="Times New Roman"/>
                <w:sz w:val="20"/>
                <w:szCs w:val="20"/>
              </w:rPr>
            </w:pPr>
            <w:r w:rsidRPr="002D6DAB">
              <w:rPr>
                <w:rFonts w:ascii="Times New Roman" w:hAnsi="Times New Roman"/>
                <w:sz w:val="20"/>
                <w:szCs w:val="20"/>
              </w:rPr>
              <w:t>5-6 мин.</w:t>
            </w:r>
          </w:p>
        </w:tc>
        <w:tc>
          <w:tcPr>
            <w:tcW w:w="3402" w:type="dxa"/>
            <w:tcBorders>
              <w:left w:val="single" w:sz="4" w:space="0" w:color="auto"/>
            </w:tcBorders>
            <w:shd w:val="clear" w:color="auto" w:fill="FFFFCC"/>
          </w:tcPr>
          <w:p w:rsidR="002D6DAB" w:rsidRPr="002D6DAB" w:rsidRDefault="002D6DAB" w:rsidP="001D1246">
            <w:pPr>
              <w:pStyle w:val="11"/>
              <w:widowControl w:val="0"/>
              <w:jc w:val="center"/>
              <w:rPr>
                <w:rFonts w:ascii="Times New Roman" w:hAnsi="Times New Roman"/>
                <w:sz w:val="20"/>
                <w:szCs w:val="20"/>
              </w:rPr>
            </w:pPr>
            <w:r w:rsidRPr="002D6DAB">
              <w:rPr>
                <w:rFonts w:ascii="Times New Roman" w:hAnsi="Times New Roman"/>
                <w:sz w:val="20"/>
                <w:szCs w:val="20"/>
              </w:rPr>
              <w:t>5-8 мин.</w:t>
            </w:r>
          </w:p>
        </w:tc>
      </w:tr>
      <w:tr w:rsidR="002D6DAB" w:rsidTr="00807501">
        <w:tc>
          <w:tcPr>
            <w:tcW w:w="842" w:type="dxa"/>
            <w:shd w:val="clear" w:color="auto" w:fill="CCFFFF"/>
          </w:tcPr>
          <w:p w:rsidR="002D6DAB" w:rsidRPr="002D6DAB" w:rsidRDefault="002D6DAB" w:rsidP="001D1246">
            <w:pPr>
              <w:pStyle w:val="11"/>
              <w:widowControl w:val="0"/>
              <w:jc w:val="center"/>
              <w:rPr>
                <w:rFonts w:ascii="Times New Roman" w:hAnsi="Times New Roman"/>
                <w:sz w:val="20"/>
                <w:szCs w:val="20"/>
              </w:rPr>
            </w:pPr>
            <w:r w:rsidRPr="002D6DAB">
              <w:rPr>
                <w:rFonts w:ascii="Times New Roman" w:hAnsi="Times New Roman"/>
                <w:sz w:val="20"/>
                <w:szCs w:val="20"/>
              </w:rPr>
              <w:t>2</w:t>
            </w:r>
          </w:p>
        </w:tc>
        <w:tc>
          <w:tcPr>
            <w:tcW w:w="4829" w:type="dxa"/>
            <w:shd w:val="clear" w:color="auto" w:fill="FFFFCC"/>
          </w:tcPr>
          <w:p w:rsidR="002D6DAB" w:rsidRPr="002D6DAB" w:rsidRDefault="002D6DAB" w:rsidP="001D1246">
            <w:pPr>
              <w:pStyle w:val="11"/>
              <w:widowControl w:val="0"/>
              <w:jc w:val="center"/>
              <w:rPr>
                <w:rFonts w:ascii="Times New Roman" w:hAnsi="Times New Roman"/>
                <w:sz w:val="20"/>
                <w:szCs w:val="20"/>
              </w:rPr>
            </w:pPr>
            <w:r w:rsidRPr="002D6DAB">
              <w:rPr>
                <w:rFonts w:ascii="Times New Roman" w:hAnsi="Times New Roman"/>
                <w:sz w:val="20"/>
                <w:szCs w:val="20"/>
              </w:rPr>
              <w:t xml:space="preserve">Физкультминутка </w:t>
            </w:r>
          </w:p>
        </w:tc>
        <w:tc>
          <w:tcPr>
            <w:tcW w:w="4820" w:type="dxa"/>
            <w:shd w:val="clear" w:color="auto" w:fill="FFFFCC"/>
          </w:tcPr>
          <w:p w:rsidR="002D6DAB" w:rsidRPr="002D6DAB" w:rsidRDefault="002D6DAB" w:rsidP="001D1246">
            <w:pPr>
              <w:pStyle w:val="11"/>
              <w:widowControl w:val="0"/>
              <w:jc w:val="center"/>
              <w:rPr>
                <w:rFonts w:ascii="Times New Roman" w:hAnsi="Times New Roman"/>
                <w:sz w:val="20"/>
                <w:szCs w:val="20"/>
              </w:rPr>
            </w:pPr>
            <w:r w:rsidRPr="002D6DAB">
              <w:rPr>
                <w:rFonts w:ascii="Times New Roman" w:hAnsi="Times New Roman"/>
                <w:sz w:val="20"/>
                <w:szCs w:val="20"/>
              </w:rPr>
              <w:t>Ежедневно по мере необходимости в зависимости от вида и содержания занятия</w:t>
            </w:r>
          </w:p>
        </w:tc>
        <w:tc>
          <w:tcPr>
            <w:tcW w:w="2409" w:type="dxa"/>
            <w:tcBorders>
              <w:right w:val="single" w:sz="4" w:space="0" w:color="auto"/>
            </w:tcBorders>
            <w:shd w:val="clear" w:color="auto" w:fill="FFFFCC"/>
          </w:tcPr>
          <w:p w:rsidR="002D6DAB" w:rsidRPr="002D6DAB" w:rsidRDefault="002D6DAB" w:rsidP="001D1246">
            <w:pPr>
              <w:pStyle w:val="11"/>
              <w:widowControl w:val="0"/>
              <w:jc w:val="center"/>
              <w:rPr>
                <w:rFonts w:ascii="Times New Roman" w:hAnsi="Times New Roman"/>
                <w:sz w:val="20"/>
                <w:szCs w:val="20"/>
              </w:rPr>
            </w:pPr>
            <w:r w:rsidRPr="002D6DAB">
              <w:rPr>
                <w:rFonts w:ascii="Times New Roman" w:hAnsi="Times New Roman"/>
                <w:sz w:val="20"/>
                <w:szCs w:val="20"/>
              </w:rPr>
              <w:t>1-2 мин.</w:t>
            </w:r>
          </w:p>
        </w:tc>
        <w:tc>
          <w:tcPr>
            <w:tcW w:w="3402" w:type="dxa"/>
            <w:tcBorders>
              <w:left w:val="single" w:sz="4" w:space="0" w:color="auto"/>
            </w:tcBorders>
            <w:shd w:val="clear" w:color="auto" w:fill="FFFFCC"/>
          </w:tcPr>
          <w:p w:rsidR="002D6DAB" w:rsidRPr="002D6DAB" w:rsidRDefault="002D6DAB" w:rsidP="001D1246">
            <w:pPr>
              <w:pStyle w:val="11"/>
              <w:widowControl w:val="0"/>
              <w:jc w:val="center"/>
              <w:rPr>
                <w:rFonts w:ascii="Times New Roman" w:hAnsi="Times New Roman"/>
                <w:sz w:val="20"/>
                <w:szCs w:val="20"/>
              </w:rPr>
            </w:pPr>
            <w:r w:rsidRPr="002D6DAB">
              <w:rPr>
                <w:rFonts w:ascii="Times New Roman" w:hAnsi="Times New Roman"/>
                <w:sz w:val="20"/>
                <w:szCs w:val="20"/>
              </w:rPr>
              <w:t>1-3 мин</w:t>
            </w:r>
          </w:p>
        </w:tc>
      </w:tr>
      <w:tr w:rsidR="002D6DAB" w:rsidTr="00807501">
        <w:tc>
          <w:tcPr>
            <w:tcW w:w="842" w:type="dxa"/>
            <w:shd w:val="clear" w:color="auto" w:fill="CCFFFF"/>
          </w:tcPr>
          <w:p w:rsidR="002D6DAB" w:rsidRPr="002D6DAB" w:rsidRDefault="002D6DAB" w:rsidP="001D1246">
            <w:pPr>
              <w:pStyle w:val="11"/>
              <w:widowControl w:val="0"/>
              <w:jc w:val="center"/>
              <w:rPr>
                <w:rFonts w:ascii="Times New Roman" w:hAnsi="Times New Roman"/>
                <w:sz w:val="20"/>
                <w:szCs w:val="20"/>
              </w:rPr>
            </w:pPr>
            <w:r w:rsidRPr="002D6DAB">
              <w:rPr>
                <w:rFonts w:ascii="Times New Roman" w:hAnsi="Times New Roman"/>
                <w:sz w:val="20"/>
                <w:szCs w:val="20"/>
              </w:rPr>
              <w:t>3</w:t>
            </w:r>
          </w:p>
        </w:tc>
        <w:tc>
          <w:tcPr>
            <w:tcW w:w="4829" w:type="dxa"/>
            <w:shd w:val="clear" w:color="auto" w:fill="FFFFCC"/>
          </w:tcPr>
          <w:p w:rsidR="002D6DAB" w:rsidRPr="002D6DAB" w:rsidRDefault="002D6DAB" w:rsidP="001D1246">
            <w:pPr>
              <w:pStyle w:val="11"/>
              <w:widowControl w:val="0"/>
              <w:jc w:val="center"/>
              <w:rPr>
                <w:rFonts w:ascii="Times New Roman" w:hAnsi="Times New Roman"/>
                <w:sz w:val="20"/>
                <w:szCs w:val="20"/>
              </w:rPr>
            </w:pPr>
            <w:r w:rsidRPr="002D6DAB">
              <w:rPr>
                <w:rFonts w:ascii="Times New Roman" w:hAnsi="Times New Roman"/>
                <w:sz w:val="20"/>
                <w:szCs w:val="20"/>
              </w:rPr>
              <w:t xml:space="preserve">Подвижные игры и физические упражнения  </w:t>
            </w:r>
          </w:p>
        </w:tc>
        <w:tc>
          <w:tcPr>
            <w:tcW w:w="4820" w:type="dxa"/>
            <w:shd w:val="clear" w:color="auto" w:fill="FFFFCC"/>
          </w:tcPr>
          <w:p w:rsidR="002D6DAB" w:rsidRPr="002D6DAB" w:rsidRDefault="002D6DAB" w:rsidP="001D1246">
            <w:pPr>
              <w:pStyle w:val="11"/>
              <w:widowControl w:val="0"/>
              <w:jc w:val="center"/>
              <w:rPr>
                <w:rFonts w:ascii="Times New Roman" w:hAnsi="Times New Roman"/>
                <w:sz w:val="20"/>
                <w:szCs w:val="20"/>
              </w:rPr>
            </w:pPr>
            <w:r w:rsidRPr="002D6DAB">
              <w:rPr>
                <w:rFonts w:ascii="Times New Roman" w:hAnsi="Times New Roman"/>
                <w:sz w:val="20"/>
                <w:szCs w:val="20"/>
              </w:rPr>
              <w:t>Ежедневно подгруппами (подобранными с учетом двигательной активности детей)</w:t>
            </w:r>
          </w:p>
        </w:tc>
        <w:tc>
          <w:tcPr>
            <w:tcW w:w="2409" w:type="dxa"/>
            <w:tcBorders>
              <w:right w:val="single" w:sz="4" w:space="0" w:color="auto"/>
            </w:tcBorders>
            <w:shd w:val="clear" w:color="auto" w:fill="FFFFCC"/>
          </w:tcPr>
          <w:p w:rsidR="002D6DAB" w:rsidRPr="002D6DAB" w:rsidRDefault="002D6DAB" w:rsidP="001D1246">
            <w:pPr>
              <w:pStyle w:val="11"/>
              <w:widowControl w:val="0"/>
              <w:jc w:val="center"/>
              <w:rPr>
                <w:rFonts w:ascii="Times New Roman" w:hAnsi="Times New Roman"/>
                <w:sz w:val="20"/>
                <w:szCs w:val="20"/>
              </w:rPr>
            </w:pPr>
            <w:r w:rsidRPr="002D6DAB">
              <w:rPr>
                <w:rFonts w:ascii="Times New Roman" w:hAnsi="Times New Roman"/>
                <w:sz w:val="20"/>
                <w:szCs w:val="20"/>
              </w:rPr>
              <w:t>5-8 мин. (на каждой прогулке)</w:t>
            </w:r>
          </w:p>
        </w:tc>
        <w:tc>
          <w:tcPr>
            <w:tcW w:w="3402" w:type="dxa"/>
            <w:tcBorders>
              <w:left w:val="single" w:sz="4" w:space="0" w:color="auto"/>
            </w:tcBorders>
            <w:shd w:val="clear" w:color="auto" w:fill="FFFFCC"/>
          </w:tcPr>
          <w:p w:rsidR="002D6DAB" w:rsidRPr="002D6DAB" w:rsidRDefault="002D6DAB" w:rsidP="001D1246">
            <w:pPr>
              <w:pStyle w:val="11"/>
              <w:widowControl w:val="0"/>
              <w:jc w:val="center"/>
              <w:rPr>
                <w:rFonts w:ascii="Times New Roman" w:hAnsi="Times New Roman"/>
                <w:sz w:val="20"/>
                <w:szCs w:val="20"/>
              </w:rPr>
            </w:pPr>
            <w:r w:rsidRPr="002D6DAB">
              <w:rPr>
                <w:rFonts w:ascii="Times New Roman" w:hAnsi="Times New Roman"/>
                <w:sz w:val="20"/>
                <w:szCs w:val="20"/>
              </w:rPr>
              <w:t>8-10 мин. (на каждой прогулке)</w:t>
            </w:r>
          </w:p>
        </w:tc>
      </w:tr>
      <w:tr w:rsidR="002D6DAB" w:rsidTr="00807501">
        <w:tc>
          <w:tcPr>
            <w:tcW w:w="842" w:type="dxa"/>
            <w:shd w:val="clear" w:color="auto" w:fill="CCFFFF"/>
          </w:tcPr>
          <w:p w:rsidR="002D6DAB" w:rsidRPr="002D6DAB" w:rsidRDefault="002D6DAB" w:rsidP="001D1246">
            <w:pPr>
              <w:pStyle w:val="11"/>
              <w:widowControl w:val="0"/>
              <w:jc w:val="center"/>
              <w:rPr>
                <w:rFonts w:ascii="Times New Roman" w:hAnsi="Times New Roman"/>
                <w:sz w:val="20"/>
                <w:szCs w:val="20"/>
              </w:rPr>
            </w:pPr>
            <w:r w:rsidRPr="002D6DAB">
              <w:rPr>
                <w:rFonts w:ascii="Times New Roman" w:hAnsi="Times New Roman"/>
                <w:sz w:val="20"/>
                <w:szCs w:val="20"/>
              </w:rPr>
              <w:t>4</w:t>
            </w:r>
          </w:p>
        </w:tc>
        <w:tc>
          <w:tcPr>
            <w:tcW w:w="4829" w:type="dxa"/>
            <w:shd w:val="clear" w:color="auto" w:fill="FFFFCC"/>
          </w:tcPr>
          <w:p w:rsidR="002D6DAB" w:rsidRPr="002D6DAB" w:rsidRDefault="002D6DAB" w:rsidP="001D1246">
            <w:pPr>
              <w:pStyle w:val="11"/>
              <w:widowControl w:val="0"/>
              <w:jc w:val="center"/>
              <w:rPr>
                <w:rFonts w:ascii="Times New Roman" w:hAnsi="Times New Roman"/>
                <w:sz w:val="20"/>
                <w:szCs w:val="20"/>
              </w:rPr>
            </w:pPr>
            <w:r w:rsidRPr="002D6DAB">
              <w:rPr>
                <w:rFonts w:ascii="Times New Roman" w:hAnsi="Times New Roman"/>
                <w:sz w:val="20"/>
                <w:szCs w:val="20"/>
              </w:rPr>
              <w:t xml:space="preserve">Индивидуальная работа по развитию движений </w:t>
            </w:r>
          </w:p>
        </w:tc>
        <w:tc>
          <w:tcPr>
            <w:tcW w:w="4820" w:type="dxa"/>
            <w:shd w:val="clear" w:color="auto" w:fill="FFFFCC"/>
          </w:tcPr>
          <w:p w:rsidR="002D6DAB" w:rsidRPr="002D6DAB" w:rsidRDefault="002D6DAB" w:rsidP="001D1246">
            <w:pPr>
              <w:pStyle w:val="11"/>
              <w:widowControl w:val="0"/>
              <w:jc w:val="center"/>
              <w:rPr>
                <w:rFonts w:ascii="Times New Roman" w:hAnsi="Times New Roman"/>
                <w:sz w:val="20"/>
                <w:szCs w:val="20"/>
              </w:rPr>
            </w:pPr>
            <w:r w:rsidRPr="002D6DAB">
              <w:rPr>
                <w:rFonts w:ascii="Times New Roman" w:hAnsi="Times New Roman"/>
                <w:sz w:val="20"/>
                <w:szCs w:val="20"/>
              </w:rPr>
              <w:t>Ежедневно</w:t>
            </w:r>
          </w:p>
        </w:tc>
        <w:tc>
          <w:tcPr>
            <w:tcW w:w="2409" w:type="dxa"/>
            <w:tcBorders>
              <w:right w:val="single" w:sz="4" w:space="0" w:color="auto"/>
            </w:tcBorders>
            <w:shd w:val="clear" w:color="auto" w:fill="FFFFCC"/>
          </w:tcPr>
          <w:p w:rsidR="002D6DAB" w:rsidRPr="002D6DAB" w:rsidRDefault="002D6DAB" w:rsidP="001D1246">
            <w:pPr>
              <w:pStyle w:val="11"/>
              <w:widowControl w:val="0"/>
              <w:jc w:val="center"/>
              <w:rPr>
                <w:rFonts w:ascii="Times New Roman" w:hAnsi="Times New Roman"/>
                <w:sz w:val="20"/>
                <w:szCs w:val="20"/>
              </w:rPr>
            </w:pPr>
            <w:r w:rsidRPr="002D6DAB">
              <w:rPr>
                <w:rFonts w:ascii="Times New Roman" w:hAnsi="Times New Roman"/>
                <w:sz w:val="20"/>
                <w:szCs w:val="20"/>
              </w:rPr>
              <w:t>4-6 мин.</w:t>
            </w:r>
          </w:p>
        </w:tc>
        <w:tc>
          <w:tcPr>
            <w:tcW w:w="3402" w:type="dxa"/>
            <w:tcBorders>
              <w:left w:val="single" w:sz="4" w:space="0" w:color="auto"/>
            </w:tcBorders>
            <w:shd w:val="clear" w:color="auto" w:fill="FFFFCC"/>
          </w:tcPr>
          <w:p w:rsidR="002D6DAB" w:rsidRPr="002D6DAB" w:rsidRDefault="002D6DAB" w:rsidP="001D1246">
            <w:pPr>
              <w:pStyle w:val="11"/>
              <w:widowControl w:val="0"/>
              <w:jc w:val="center"/>
              <w:rPr>
                <w:rFonts w:ascii="Times New Roman" w:hAnsi="Times New Roman"/>
                <w:sz w:val="20"/>
                <w:szCs w:val="20"/>
              </w:rPr>
            </w:pPr>
            <w:r w:rsidRPr="002D6DAB">
              <w:rPr>
                <w:rFonts w:ascii="Times New Roman" w:hAnsi="Times New Roman"/>
                <w:sz w:val="20"/>
                <w:szCs w:val="20"/>
              </w:rPr>
              <w:t>5-7 мин.</w:t>
            </w:r>
          </w:p>
        </w:tc>
      </w:tr>
      <w:tr w:rsidR="002D6DAB" w:rsidTr="00807501">
        <w:tc>
          <w:tcPr>
            <w:tcW w:w="842" w:type="dxa"/>
            <w:shd w:val="clear" w:color="auto" w:fill="CCFFFF"/>
          </w:tcPr>
          <w:p w:rsidR="002D6DAB" w:rsidRPr="002D6DAB" w:rsidRDefault="002D6DAB" w:rsidP="001D1246">
            <w:pPr>
              <w:pStyle w:val="11"/>
              <w:widowControl w:val="0"/>
              <w:jc w:val="center"/>
              <w:rPr>
                <w:rFonts w:ascii="Times New Roman" w:hAnsi="Times New Roman"/>
                <w:sz w:val="20"/>
                <w:szCs w:val="20"/>
              </w:rPr>
            </w:pPr>
            <w:r w:rsidRPr="002D6DAB">
              <w:rPr>
                <w:rFonts w:ascii="Times New Roman" w:hAnsi="Times New Roman"/>
                <w:sz w:val="20"/>
                <w:szCs w:val="20"/>
              </w:rPr>
              <w:t>5</w:t>
            </w:r>
          </w:p>
        </w:tc>
        <w:tc>
          <w:tcPr>
            <w:tcW w:w="4829" w:type="dxa"/>
            <w:shd w:val="clear" w:color="auto" w:fill="FFFFCC"/>
          </w:tcPr>
          <w:p w:rsidR="002D6DAB" w:rsidRPr="002D6DAB" w:rsidRDefault="002D6DAB" w:rsidP="001D1246">
            <w:pPr>
              <w:pStyle w:val="11"/>
              <w:widowControl w:val="0"/>
              <w:jc w:val="center"/>
              <w:rPr>
                <w:rFonts w:ascii="Times New Roman" w:hAnsi="Times New Roman"/>
                <w:sz w:val="20"/>
                <w:szCs w:val="20"/>
              </w:rPr>
            </w:pPr>
            <w:r w:rsidRPr="002D6DAB">
              <w:rPr>
                <w:rFonts w:ascii="Times New Roman" w:hAnsi="Times New Roman"/>
                <w:sz w:val="20"/>
                <w:szCs w:val="20"/>
              </w:rPr>
              <w:t xml:space="preserve">Гимнастика после сна в сочетании с закаливающими процедурами </w:t>
            </w:r>
          </w:p>
        </w:tc>
        <w:tc>
          <w:tcPr>
            <w:tcW w:w="4820" w:type="dxa"/>
            <w:shd w:val="clear" w:color="auto" w:fill="FFFFCC"/>
          </w:tcPr>
          <w:p w:rsidR="002D6DAB" w:rsidRPr="002D6DAB" w:rsidRDefault="002D6DAB" w:rsidP="001D1246">
            <w:pPr>
              <w:pStyle w:val="11"/>
              <w:widowControl w:val="0"/>
              <w:jc w:val="center"/>
              <w:rPr>
                <w:rFonts w:ascii="Times New Roman" w:hAnsi="Times New Roman"/>
                <w:sz w:val="20"/>
                <w:szCs w:val="20"/>
              </w:rPr>
            </w:pPr>
            <w:r w:rsidRPr="002D6DAB">
              <w:rPr>
                <w:rFonts w:ascii="Times New Roman" w:hAnsi="Times New Roman"/>
                <w:sz w:val="20"/>
                <w:szCs w:val="20"/>
              </w:rPr>
              <w:t xml:space="preserve">Ежедневно по мере пробуждения и подъема детей </w:t>
            </w:r>
          </w:p>
        </w:tc>
        <w:tc>
          <w:tcPr>
            <w:tcW w:w="2409" w:type="dxa"/>
            <w:tcBorders>
              <w:right w:val="single" w:sz="4" w:space="0" w:color="auto"/>
            </w:tcBorders>
            <w:shd w:val="clear" w:color="auto" w:fill="FFFFCC"/>
          </w:tcPr>
          <w:p w:rsidR="002D6DAB" w:rsidRPr="002D6DAB" w:rsidRDefault="002D6DAB" w:rsidP="001D1246">
            <w:pPr>
              <w:pStyle w:val="11"/>
              <w:widowControl w:val="0"/>
              <w:jc w:val="center"/>
              <w:rPr>
                <w:rFonts w:ascii="Times New Roman" w:hAnsi="Times New Roman"/>
                <w:sz w:val="20"/>
                <w:szCs w:val="20"/>
              </w:rPr>
            </w:pPr>
            <w:r w:rsidRPr="002D6DAB">
              <w:rPr>
                <w:rFonts w:ascii="Times New Roman" w:hAnsi="Times New Roman"/>
                <w:sz w:val="20"/>
                <w:szCs w:val="20"/>
              </w:rPr>
              <w:t>4-5 мин.</w:t>
            </w:r>
          </w:p>
        </w:tc>
        <w:tc>
          <w:tcPr>
            <w:tcW w:w="3402" w:type="dxa"/>
            <w:tcBorders>
              <w:left w:val="single" w:sz="4" w:space="0" w:color="auto"/>
            </w:tcBorders>
            <w:shd w:val="clear" w:color="auto" w:fill="FFFFCC"/>
          </w:tcPr>
          <w:p w:rsidR="002D6DAB" w:rsidRPr="002D6DAB" w:rsidRDefault="002D6DAB" w:rsidP="001D1246">
            <w:pPr>
              <w:pStyle w:val="11"/>
              <w:widowControl w:val="0"/>
              <w:jc w:val="center"/>
              <w:rPr>
                <w:rFonts w:ascii="Times New Roman" w:hAnsi="Times New Roman"/>
                <w:sz w:val="20"/>
                <w:szCs w:val="20"/>
              </w:rPr>
            </w:pPr>
            <w:r w:rsidRPr="002D6DAB">
              <w:rPr>
                <w:rFonts w:ascii="Times New Roman" w:hAnsi="Times New Roman"/>
                <w:sz w:val="20"/>
                <w:szCs w:val="20"/>
              </w:rPr>
              <w:t>5-7 мин.</w:t>
            </w:r>
          </w:p>
        </w:tc>
      </w:tr>
      <w:tr w:rsidR="002D6DAB" w:rsidTr="00807501">
        <w:tc>
          <w:tcPr>
            <w:tcW w:w="842" w:type="dxa"/>
            <w:shd w:val="clear" w:color="auto" w:fill="CCFFFF"/>
          </w:tcPr>
          <w:p w:rsidR="002D6DAB" w:rsidRPr="002D6DAB" w:rsidRDefault="002D6DAB" w:rsidP="001D1246">
            <w:pPr>
              <w:pStyle w:val="11"/>
              <w:widowControl w:val="0"/>
              <w:jc w:val="center"/>
              <w:rPr>
                <w:rFonts w:ascii="Times New Roman" w:hAnsi="Times New Roman"/>
                <w:sz w:val="20"/>
                <w:szCs w:val="20"/>
              </w:rPr>
            </w:pPr>
            <w:r w:rsidRPr="002D6DAB">
              <w:rPr>
                <w:rFonts w:ascii="Times New Roman" w:hAnsi="Times New Roman"/>
                <w:sz w:val="20"/>
                <w:szCs w:val="20"/>
              </w:rPr>
              <w:t>6</w:t>
            </w:r>
          </w:p>
        </w:tc>
        <w:tc>
          <w:tcPr>
            <w:tcW w:w="4829" w:type="dxa"/>
            <w:shd w:val="clear" w:color="auto" w:fill="FFFFCC"/>
          </w:tcPr>
          <w:p w:rsidR="002D6DAB" w:rsidRPr="002D6DAB" w:rsidRDefault="002D6DAB" w:rsidP="001D1246">
            <w:pPr>
              <w:pStyle w:val="11"/>
              <w:widowControl w:val="0"/>
              <w:jc w:val="center"/>
              <w:rPr>
                <w:rFonts w:ascii="Times New Roman" w:hAnsi="Times New Roman"/>
                <w:sz w:val="20"/>
                <w:szCs w:val="20"/>
              </w:rPr>
            </w:pPr>
            <w:r w:rsidRPr="002D6DAB">
              <w:rPr>
                <w:rFonts w:ascii="Times New Roman" w:hAnsi="Times New Roman"/>
                <w:sz w:val="20"/>
                <w:szCs w:val="20"/>
              </w:rPr>
              <w:t xml:space="preserve"> Физкультурно-оздоровительные занятия </w:t>
            </w:r>
          </w:p>
        </w:tc>
        <w:tc>
          <w:tcPr>
            <w:tcW w:w="4820" w:type="dxa"/>
            <w:shd w:val="clear" w:color="auto" w:fill="FFFFCC"/>
          </w:tcPr>
          <w:p w:rsidR="002D6DAB" w:rsidRPr="002D6DAB" w:rsidRDefault="002D6DAB" w:rsidP="001D1246">
            <w:pPr>
              <w:pStyle w:val="11"/>
              <w:widowControl w:val="0"/>
              <w:jc w:val="center"/>
              <w:rPr>
                <w:rFonts w:ascii="Times New Roman" w:hAnsi="Times New Roman"/>
                <w:sz w:val="20"/>
                <w:szCs w:val="20"/>
              </w:rPr>
            </w:pPr>
            <w:r w:rsidRPr="002D6DAB">
              <w:rPr>
                <w:rFonts w:ascii="Times New Roman" w:hAnsi="Times New Roman"/>
                <w:sz w:val="20"/>
                <w:szCs w:val="20"/>
              </w:rPr>
              <w:t>2 раза в неделю</w:t>
            </w:r>
          </w:p>
        </w:tc>
        <w:tc>
          <w:tcPr>
            <w:tcW w:w="2409" w:type="dxa"/>
            <w:tcBorders>
              <w:right w:val="single" w:sz="4" w:space="0" w:color="auto"/>
            </w:tcBorders>
            <w:shd w:val="clear" w:color="auto" w:fill="FFFFCC"/>
          </w:tcPr>
          <w:p w:rsidR="002D6DAB" w:rsidRPr="002D6DAB" w:rsidRDefault="002D6DAB" w:rsidP="001D1246">
            <w:pPr>
              <w:pStyle w:val="11"/>
              <w:widowControl w:val="0"/>
              <w:jc w:val="center"/>
              <w:rPr>
                <w:rFonts w:ascii="Times New Roman" w:hAnsi="Times New Roman"/>
                <w:sz w:val="20"/>
                <w:szCs w:val="20"/>
              </w:rPr>
            </w:pPr>
            <w:r w:rsidRPr="002D6DAB">
              <w:rPr>
                <w:rFonts w:ascii="Times New Roman" w:hAnsi="Times New Roman"/>
                <w:sz w:val="20"/>
                <w:szCs w:val="20"/>
              </w:rPr>
              <w:t>8-10 мин.</w:t>
            </w:r>
          </w:p>
        </w:tc>
        <w:tc>
          <w:tcPr>
            <w:tcW w:w="3402" w:type="dxa"/>
            <w:tcBorders>
              <w:left w:val="single" w:sz="4" w:space="0" w:color="auto"/>
            </w:tcBorders>
            <w:shd w:val="clear" w:color="auto" w:fill="FFFFCC"/>
          </w:tcPr>
          <w:p w:rsidR="002D6DAB" w:rsidRPr="002D6DAB" w:rsidRDefault="002D6DAB" w:rsidP="001D1246">
            <w:pPr>
              <w:pStyle w:val="11"/>
              <w:widowControl w:val="0"/>
              <w:jc w:val="center"/>
              <w:rPr>
                <w:rFonts w:ascii="Times New Roman" w:hAnsi="Times New Roman"/>
                <w:sz w:val="20"/>
                <w:szCs w:val="20"/>
              </w:rPr>
            </w:pPr>
            <w:r w:rsidRPr="002D6DAB">
              <w:rPr>
                <w:rFonts w:ascii="Times New Roman" w:hAnsi="Times New Roman"/>
                <w:sz w:val="20"/>
                <w:szCs w:val="20"/>
              </w:rPr>
              <w:t xml:space="preserve">10 мин. </w:t>
            </w:r>
          </w:p>
        </w:tc>
      </w:tr>
      <w:tr w:rsidR="002D6DAB" w:rsidTr="00807501">
        <w:tc>
          <w:tcPr>
            <w:tcW w:w="842" w:type="dxa"/>
            <w:shd w:val="clear" w:color="auto" w:fill="CCFFFF"/>
          </w:tcPr>
          <w:p w:rsidR="002D6DAB" w:rsidRPr="002D6DAB" w:rsidRDefault="002D6DAB" w:rsidP="001D1246">
            <w:pPr>
              <w:pStyle w:val="11"/>
              <w:widowControl w:val="0"/>
              <w:jc w:val="center"/>
              <w:rPr>
                <w:rFonts w:ascii="Times New Roman" w:hAnsi="Times New Roman"/>
                <w:sz w:val="20"/>
                <w:szCs w:val="20"/>
              </w:rPr>
            </w:pPr>
            <w:r w:rsidRPr="002D6DAB">
              <w:rPr>
                <w:rFonts w:ascii="Times New Roman" w:hAnsi="Times New Roman"/>
                <w:sz w:val="20"/>
                <w:szCs w:val="20"/>
              </w:rPr>
              <w:t>7</w:t>
            </w:r>
          </w:p>
        </w:tc>
        <w:tc>
          <w:tcPr>
            <w:tcW w:w="4829" w:type="dxa"/>
            <w:shd w:val="clear" w:color="auto" w:fill="FFFFCC"/>
          </w:tcPr>
          <w:p w:rsidR="002D6DAB" w:rsidRPr="002D6DAB" w:rsidRDefault="002D6DAB" w:rsidP="001D1246">
            <w:pPr>
              <w:pStyle w:val="11"/>
              <w:widowControl w:val="0"/>
              <w:jc w:val="center"/>
              <w:rPr>
                <w:rFonts w:ascii="Times New Roman" w:hAnsi="Times New Roman"/>
                <w:sz w:val="20"/>
                <w:szCs w:val="20"/>
              </w:rPr>
            </w:pPr>
            <w:r w:rsidRPr="002D6DAB">
              <w:rPr>
                <w:rFonts w:ascii="Times New Roman" w:hAnsi="Times New Roman"/>
                <w:sz w:val="20"/>
                <w:szCs w:val="20"/>
              </w:rPr>
              <w:t>Самостоятельная двигательная деятельность детей во время прогулки</w:t>
            </w:r>
          </w:p>
        </w:tc>
        <w:tc>
          <w:tcPr>
            <w:tcW w:w="4820" w:type="dxa"/>
            <w:shd w:val="clear" w:color="auto" w:fill="FFFFCC"/>
          </w:tcPr>
          <w:p w:rsidR="002D6DAB" w:rsidRPr="002D6DAB" w:rsidRDefault="002D6DAB" w:rsidP="001D1246">
            <w:pPr>
              <w:pStyle w:val="11"/>
              <w:widowControl w:val="0"/>
              <w:jc w:val="center"/>
              <w:rPr>
                <w:rFonts w:ascii="Times New Roman" w:hAnsi="Times New Roman"/>
                <w:sz w:val="20"/>
                <w:szCs w:val="20"/>
              </w:rPr>
            </w:pPr>
            <w:r w:rsidRPr="002D6DAB">
              <w:rPr>
                <w:rFonts w:ascii="Times New Roman" w:hAnsi="Times New Roman"/>
                <w:sz w:val="20"/>
                <w:szCs w:val="20"/>
              </w:rPr>
              <w:t>Ежедневно в зависимости от индивидуальных особенностей детей</w:t>
            </w:r>
          </w:p>
        </w:tc>
        <w:tc>
          <w:tcPr>
            <w:tcW w:w="5811" w:type="dxa"/>
            <w:gridSpan w:val="2"/>
            <w:shd w:val="clear" w:color="auto" w:fill="FFFFCC"/>
          </w:tcPr>
          <w:p w:rsidR="002D6DAB" w:rsidRPr="002D6DAB" w:rsidRDefault="002D6DAB" w:rsidP="001D1246">
            <w:pPr>
              <w:pStyle w:val="11"/>
              <w:widowControl w:val="0"/>
              <w:jc w:val="center"/>
              <w:rPr>
                <w:rFonts w:ascii="Times New Roman" w:hAnsi="Times New Roman"/>
                <w:sz w:val="20"/>
                <w:szCs w:val="20"/>
              </w:rPr>
            </w:pPr>
            <w:r w:rsidRPr="002D6DAB">
              <w:rPr>
                <w:rFonts w:ascii="Times New Roman" w:hAnsi="Times New Roman"/>
                <w:sz w:val="20"/>
                <w:szCs w:val="20"/>
              </w:rPr>
              <w:t>В зависимости от индивидуальных</w:t>
            </w:r>
            <w:r>
              <w:rPr>
                <w:rFonts w:ascii="Times New Roman" w:hAnsi="Times New Roman"/>
                <w:sz w:val="20"/>
                <w:szCs w:val="20"/>
              </w:rPr>
              <w:t xml:space="preserve"> </w:t>
            </w:r>
            <w:r w:rsidRPr="002D6DAB">
              <w:rPr>
                <w:rFonts w:ascii="Times New Roman" w:hAnsi="Times New Roman"/>
                <w:sz w:val="20"/>
                <w:szCs w:val="20"/>
              </w:rPr>
              <w:t>детей</w:t>
            </w:r>
          </w:p>
        </w:tc>
      </w:tr>
    </w:tbl>
    <w:p w:rsidR="00806F6D" w:rsidRDefault="00806F6D" w:rsidP="002D6DAB">
      <w:pPr>
        <w:pStyle w:val="11"/>
        <w:widowControl w:val="0"/>
        <w:jc w:val="center"/>
        <w:rPr>
          <w:rFonts w:ascii="Times New Roman" w:hAnsi="Times New Roman"/>
          <w:b/>
          <w:sz w:val="24"/>
          <w:szCs w:val="24"/>
        </w:rPr>
      </w:pPr>
    </w:p>
    <w:p w:rsidR="002D6DAB" w:rsidRDefault="002D6DAB" w:rsidP="002D6DAB">
      <w:pPr>
        <w:pStyle w:val="11"/>
        <w:widowControl w:val="0"/>
        <w:jc w:val="center"/>
        <w:rPr>
          <w:rFonts w:ascii="Times New Roman" w:hAnsi="Times New Roman"/>
          <w:b/>
          <w:sz w:val="24"/>
          <w:szCs w:val="24"/>
        </w:rPr>
      </w:pPr>
      <w:r w:rsidRPr="00C56412">
        <w:rPr>
          <w:rFonts w:ascii="Times New Roman" w:hAnsi="Times New Roman"/>
          <w:b/>
          <w:sz w:val="24"/>
          <w:szCs w:val="24"/>
        </w:rPr>
        <w:t>Модель двигательной активности воспитанников 2 младшей группы</w:t>
      </w:r>
    </w:p>
    <w:tbl>
      <w:tblPr>
        <w:tblStyle w:val="ab"/>
        <w:tblW w:w="15877" w:type="dxa"/>
        <w:tblInd w:w="-318" w:type="dxa"/>
        <w:tblLayout w:type="fixed"/>
        <w:tblLook w:val="04A0" w:firstRow="1" w:lastRow="0" w:firstColumn="1" w:lastColumn="0" w:noHBand="0" w:noVBand="1"/>
      </w:tblPr>
      <w:tblGrid>
        <w:gridCol w:w="993"/>
        <w:gridCol w:w="4395"/>
        <w:gridCol w:w="6378"/>
        <w:gridCol w:w="4111"/>
      </w:tblGrid>
      <w:tr w:rsidR="002D6DAB" w:rsidTr="00FB2443">
        <w:tc>
          <w:tcPr>
            <w:tcW w:w="993" w:type="dxa"/>
            <w:shd w:val="clear" w:color="auto" w:fill="F9B639" w:themeFill="accent4"/>
          </w:tcPr>
          <w:p w:rsidR="002D6DAB" w:rsidRPr="002D6DAB" w:rsidRDefault="002D6DAB" w:rsidP="001D1246">
            <w:pPr>
              <w:pStyle w:val="11"/>
              <w:widowControl w:val="0"/>
              <w:jc w:val="center"/>
              <w:rPr>
                <w:rFonts w:ascii="Times New Roman" w:hAnsi="Times New Roman"/>
                <w:b/>
                <w:sz w:val="20"/>
                <w:szCs w:val="20"/>
              </w:rPr>
            </w:pPr>
            <w:r w:rsidRPr="002D6DAB">
              <w:rPr>
                <w:rFonts w:ascii="Times New Roman" w:hAnsi="Times New Roman"/>
                <w:b/>
                <w:sz w:val="20"/>
                <w:szCs w:val="20"/>
              </w:rPr>
              <w:t>№ п/п</w:t>
            </w:r>
          </w:p>
        </w:tc>
        <w:tc>
          <w:tcPr>
            <w:tcW w:w="4395" w:type="dxa"/>
            <w:shd w:val="clear" w:color="auto" w:fill="F9B639" w:themeFill="accent4"/>
          </w:tcPr>
          <w:p w:rsidR="002D6DAB" w:rsidRPr="002D6DAB" w:rsidRDefault="002D6DAB" w:rsidP="001D1246">
            <w:pPr>
              <w:pStyle w:val="11"/>
              <w:widowControl w:val="0"/>
              <w:jc w:val="center"/>
              <w:rPr>
                <w:rFonts w:ascii="Times New Roman" w:hAnsi="Times New Roman"/>
                <w:b/>
                <w:sz w:val="20"/>
                <w:szCs w:val="20"/>
              </w:rPr>
            </w:pPr>
            <w:r w:rsidRPr="002D6DAB">
              <w:rPr>
                <w:rFonts w:ascii="Times New Roman" w:hAnsi="Times New Roman"/>
                <w:b/>
                <w:sz w:val="20"/>
                <w:szCs w:val="20"/>
              </w:rPr>
              <w:t xml:space="preserve">Виды НОД </w:t>
            </w:r>
          </w:p>
        </w:tc>
        <w:tc>
          <w:tcPr>
            <w:tcW w:w="6378" w:type="dxa"/>
            <w:shd w:val="clear" w:color="auto" w:fill="F9B639" w:themeFill="accent4"/>
          </w:tcPr>
          <w:p w:rsidR="002D6DAB" w:rsidRPr="002D6DAB" w:rsidRDefault="002D6DAB" w:rsidP="001D1246">
            <w:pPr>
              <w:pStyle w:val="11"/>
              <w:widowControl w:val="0"/>
              <w:jc w:val="center"/>
              <w:rPr>
                <w:rFonts w:ascii="Times New Roman" w:hAnsi="Times New Roman"/>
                <w:b/>
                <w:sz w:val="20"/>
                <w:szCs w:val="20"/>
              </w:rPr>
            </w:pPr>
            <w:r w:rsidRPr="002D6DAB">
              <w:rPr>
                <w:rFonts w:ascii="Times New Roman" w:hAnsi="Times New Roman"/>
                <w:b/>
                <w:sz w:val="20"/>
                <w:szCs w:val="20"/>
              </w:rPr>
              <w:t xml:space="preserve">Особенность организации </w:t>
            </w:r>
          </w:p>
        </w:tc>
        <w:tc>
          <w:tcPr>
            <w:tcW w:w="4111" w:type="dxa"/>
            <w:shd w:val="clear" w:color="auto" w:fill="F9B639" w:themeFill="accent4"/>
          </w:tcPr>
          <w:p w:rsidR="002D6DAB" w:rsidRPr="002D6DAB" w:rsidRDefault="002D6DAB" w:rsidP="001D1246">
            <w:pPr>
              <w:pStyle w:val="11"/>
              <w:widowControl w:val="0"/>
              <w:jc w:val="center"/>
              <w:rPr>
                <w:rFonts w:ascii="Times New Roman" w:hAnsi="Times New Roman"/>
                <w:b/>
                <w:sz w:val="20"/>
                <w:szCs w:val="20"/>
              </w:rPr>
            </w:pPr>
            <w:r w:rsidRPr="002D6DAB">
              <w:rPr>
                <w:rFonts w:ascii="Times New Roman" w:hAnsi="Times New Roman"/>
                <w:b/>
                <w:sz w:val="20"/>
                <w:szCs w:val="20"/>
              </w:rPr>
              <w:t>Длительность</w:t>
            </w:r>
          </w:p>
        </w:tc>
      </w:tr>
      <w:tr w:rsidR="002D6DAB" w:rsidTr="00FB2443">
        <w:tc>
          <w:tcPr>
            <w:tcW w:w="15877" w:type="dxa"/>
            <w:gridSpan w:val="4"/>
            <w:shd w:val="clear" w:color="auto" w:fill="CCFFFF"/>
          </w:tcPr>
          <w:p w:rsidR="002D6DAB" w:rsidRPr="002D6DAB" w:rsidRDefault="002D6DAB" w:rsidP="00326592">
            <w:pPr>
              <w:pStyle w:val="11"/>
              <w:widowControl w:val="0"/>
              <w:numPr>
                <w:ilvl w:val="0"/>
                <w:numId w:val="26"/>
              </w:numPr>
              <w:jc w:val="center"/>
              <w:rPr>
                <w:rFonts w:ascii="Times New Roman" w:hAnsi="Times New Roman"/>
                <w:b/>
                <w:sz w:val="20"/>
                <w:szCs w:val="20"/>
              </w:rPr>
            </w:pPr>
            <w:r w:rsidRPr="002D6DAB">
              <w:rPr>
                <w:rFonts w:ascii="Times New Roman" w:hAnsi="Times New Roman"/>
                <w:b/>
                <w:sz w:val="20"/>
                <w:szCs w:val="20"/>
              </w:rPr>
              <w:t>Физкультурно-оздоровительные мероприятия</w:t>
            </w:r>
          </w:p>
        </w:tc>
      </w:tr>
      <w:tr w:rsidR="002D6DAB" w:rsidTr="00FB2443">
        <w:tc>
          <w:tcPr>
            <w:tcW w:w="993" w:type="dxa"/>
            <w:shd w:val="clear" w:color="auto" w:fill="00FFCC"/>
          </w:tcPr>
          <w:p w:rsidR="002D6DAB" w:rsidRPr="002D6DAB" w:rsidRDefault="002D6DAB" w:rsidP="001D1246">
            <w:pPr>
              <w:pStyle w:val="11"/>
              <w:widowControl w:val="0"/>
              <w:jc w:val="center"/>
              <w:rPr>
                <w:rFonts w:ascii="Times New Roman" w:hAnsi="Times New Roman"/>
                <w:sz w:val="20"/>
                <w:szCs w:val="20"/>
              </w:rPr>
            </w:pPr>
            <w:r w:rsidRPr="002D6DAB">
              <w:rPr>
                <w:rFonts w:ascii="Times New Roman" w:hAnsi="Times New Roman"/>
                <w:sz w:val="20"/>
                <w:szCs w:val="20"/>
              </w:rPr>
              <w:t>1.1</w:t>
            </w:r>
          </w:p>
        </w:tc>
        <w:tc>
          <w:tcPr>
            <w:tcW w:w="4395" w:type="dxa"/>
            <w:shd w:val="clear" w:color="auto" w:fill="FFFFCC"/>
          </w:tcPr>
          <w:p w:rsidR="002D6DAB" w:rsidRPr="002D6DAB" w:rsidRDefault="002D6DAB" w:rsidP="001D1246">
            <w:pPr>
              <w:pStyle w:val="11"/>
              <w:widowControl w:val="0"/>
              <w:jc w:val="center"/>
              <w:rPr>
                <w:rFonts w:ascii="Times New Roman" w:hAnsi="Times New Roman"/>
                <w:sz w:val="20"/>
                <w:szCs w:val="20"/>
              </w:rPr>
            </w:pPr>
            <w:r w:rsidRPr="002D6DAB">
              <w:rPr>
                <w:rFonts w:ascii="Times New Roman" w:hAnsi="Times New Roman"/>
                <w:sz w:val="20"/>
                <w:szCs w:val="20"/>
              </w:rPr>
              <w:t xml:space="preserve">Утренняя </w:t>
            </w:r>
          </w:p>
        </w:tc>
        <w:tc>
          <w:tcPr>
            <w:tcW w:w="6378" w:type="dxa"/>
            <w:shd w:val="clear" w:color="auto" w:fill="FFFFCC"/>
          </w:tcPr>
          <w:p w:rsidR="002D6DAB" w:rsidRPr="002D6DAB" w:rsidRDefault="002D6DAB" w:rsidP="001D1246">
            <w:pPr>
              <w:pStyle w:val="11"/>
              <w:widowControl w:val="0"/>
              <w:jc w:val="center"/>
              <w:rPr>
                <w:rFonts w:ascii="Times New Roman" w:hAnsi="Times New Roman"/>
                <w:sz w:val="20"/>
                <w:szCs w:val="20"/>
              </w:rPr>
            </w:pPr>
            <w:r w:rsidRPr="002D6DAB">
              <w:rPr>
                <w:rFonts w:ascii="Times New Roman" w:hAnsi="Times New Roman"/>
                <w:sz w:val="20"/>
                <w:szCs w:val="20"/>
              </w:rPr>
              <w:t xml:space="preserve">Ежедневно в зале </w:t>
            </w:r>
          </w:p>
        </w:tc>
        <w:tc>
          <w:tcPr>
            <w:tcW w:w="4111" w:type="dxa"/>
            <w:shd w:val="clear" w:color="auto" w:fill="FFFFCC"/>
          </w:tcPr>
          <w:p w:rsidR="002D6DAB" w:rsidRPr="002D6DAB" w:rsidRDefault="002D6DAB" w:rsidP="001D1246">
            <w:pPr>
              <w:pStyle w:val="11"/>
              <w:widowControl w:val="0"/>
              <w:jc w:val="center"/>
              <w:rPr>
                <w:rFonts w:ascii="Times New Roman" w:hAnsi="Times New Roman"/>
                <w:sz w:val="20"/>
                <w:szCs w:val="20"/>
              </w:rPr>
            </w:pPr>
            <w:r w:rsidRPr="002D6DAB">
              <w:rPr>
                <w:rFonts w:ascii="Times New Roman" w:hAnsi="Times New Roman"/>
                <w:sz w:val="20"/>
                <w:szCs w:val="20"/>
              </w:rPr>
              <w:t>8 мин.</w:t>
            </w:r>
          </w:p>
        </w:tc>
      </w:tr>
      <w:tr w:rsidR="002D6DAB" w:rsidTr="00FB2443">
        <w:tc>
          <w:tcPr>
            <w:tcW w:w="993" w:type="dxa"/>
            <w:shd w:val="clear" w:color="auto" w:fill="00FFCC"/>
          </w:tcPr>
          <w:p w:rsidR="002D6DAB" w:rsidRPr="002D6DAB" w:rsidRDefault="002D6DAB" w:rsidP="001D1246">
            <w:pPr>
              <w:pStyle w:val="11"/>
              <w:widowControl w:val="0"/>
              <w:jc w:val="center"/>
              <w:rPr>
                <w:rFonts w:ascii="Times New Roman" w:hAnsi="Times New Roman"/>
                <w:sz w:val="20"/>
                <w:szCs w:val="20"/>
              </w:rPr>
            </w:pPr>
            <w:r w:rsidRPr="002D6DAB">
              <w:rPr>
                <w:rFonts w:ascii="Times New Roman" w:hAnsi="Times New Roman"/>
                <w:sz w:val="20"/>
                <w:szCs w:val="20"/>
              </w:rPr>
              <w:t>1.2</w:t>
            </w:r>
          </w:p>
        </w:tc>
        <w:tc>
          <w:tcPr>
            <w:tcW w:w="4395" w:type="dxa"/>
            <w:shd w:val="clear" w:color="auto" w:fill="FFFFCC"/>
          </w:tcPr>
          <w:p w:rsidR="002D6DAB" w:rsidRPr="002D6DAB" w:rsidRDefault="002D6DAB" w:rsidP="001D1246">
            <w:pPr>
              <w:pStyle w:val="11"/>
              <w:widowControl w:val="0"/>
              <w:jc w:val="center"/>
              <w:rPr>
                <w:rFonts w:ascii="Times New Roman" w:hAnsi="Times New Roman"/>
                <w:sz w:val="20"/>
                <w:szCs w:val="20"/>
              </w:rPr>
            </w:pPr>
            <w:r w:rsidRPr="002D6DAB">
              <w:rPr>
                <w:rFonts w:ascii="Times New Roman" w:hAnsi="Times New Roman"/>
                <w:sz w:val="20"/>
                <w:szCs w:val="20"/>
              </w:rPr>
              <w:t xml:space="preserve">Двигательная разминка </w:t>
            </w:r>
          </w:p>
        </w:tc>
        <w:tc>
          <w:tcPr>
            <w:tcW w:w="6378" w:type="dxa"/>
            <w:shd w:val="clear" w:color="auto" w:fill="FFFFCC"/>
          </w:tcPr>
          <w:p w:rsidR="002D6DAB" w:rsidRPr="002D6DAB" w:rsidRDefault="002D6DAB" w:rsidP="001D1246">
            <w:pPr>
              <w:pStyle w:val="11"/>
              <w:widowControl w:val="0"/>
              <w:jc w:val="center"/>
              <w:rPr>
                <w:rFonts w:ascii="Times New Roman" w:hAnsi="Times New Roman"/>
                <w:sz w:val="20"/>
                <w:szCs w:val="20"/>
              </w:rPr>
            </w:pPr>
            <w:r w:rsidRPr="002D6DAB">
              <w:rPr>
                <w:rFonts w:ascii="Times New Roman" w:hAnsi="Times New Roman"/>
                <w:sz w:val="20"/>
                <w:szCs w:val="20"/>
              </w:rPr>
              <w:t xml:space="preserve">Ежедневно во время перерыва между занятиями </w:t>
            </w:r>
          </w:p>
        </w:tc>
        <w:tc>
          <w:tcPr>
            <w:tcW w:w="4111" w:type="dxa"/>
            <w:shd w:val="clear" w:color="auto" w:fill="FFFFCC"/>
          </w:tcPr>
          <w:p w:rsidR="002D6DAB" w:rsidRPr="002D6DAB" w:rsidRDefault="002D6DAB" w:rsidP="001D1246">
            <w:pPr>
              <w:pStyle w:val="11"/>
              <w:widowControl w:val="0"/>
              <w:jc w:val="center"/>
              <w:rPr>
                <w:rFonts w:ascii="Times New Roman" w:hAnsi="Times New Roman"/>
                <w:sz w:val="20"/>
                <w:szCs w:val="20"/>
              </w:rPr>
            </w:pPr>
            <w:r w:rsidRPr="002D6DAB">
              <w:rPr>
                <w:rFonts w:ascii="Times New Roman" w:hAnsi="Times New Roman"/>
                <w:sz w:val="20"/>
                <w:szCs w:val="20"/>
              </w:rPr>
              <w:t>10 мин.</w:t>
            </w:r>
          </w:p>
        </w:tc>
      </w:tr>
      <w:tr w:rsidR="002D6DAB" w:rsidTr="00FB2443">
        <w:tc>
          <w:tcPr>
            <w:tcW w:w="993" w:type="dxa"/>
            <w:shd w:val="clear" w:color="auto" w:fill="00FFCC"/>
          </w:tcPr>
          <w:p w:rsidR="002D6DAB" w:rsidRPr="002D6DAB" w:rsidRDefault="002D6DAB" w:rsidP="001D1246">
            <w:pPr>
              <w:pStyle w:val="11"/>
              <w:widowControl w:val="0"/>
              <w:jc w:val="center"/>
              <w:rPr>
                <w:rFonts w:ascii="Times New Roman" w:hAnsi="Times New Roman"/>
                <w:sz w:val="20"/>
                <w:szCs w:val="20"/>
              </w:rPr>
            </w:pPr>
            <w:r w:rsidRPr="002D6DAB">
              <w:rPr>
                <w:rFonts w:ascii="Times New Roman" w:hAnsi="Times New Roman"/>
                <w:sz w:val="20"/>
                <w:szCs w:val="20"/>
              </w:rPr>
              <w:t>1.3</w:t>
            </w:r>
          </w:p>
        </w:tc>
        <w:tc>
          <w:tcPr>
            <w:tcW w:w="4395" w:type="dxa"/>
            <w:shd w:val="clear" w:color="auto" w:fill="FFFFCC"/>
          </w:tcPr>
          <w:p w:rsidR="002D6DAB" w:rsidRPr="002D6DAB" w:rsidRDefault="002D6DAB" w:rsidP="001D1246">
            <w:pPr>
              <w:pStyle w:val="11"/>
              <w:widowControl w:val="0"/>
              <w:jc w:val="center"/>
              <w:rPr>
                <w:rFonts w:ascii="Times New Roman" w:hAnsi="Times New Roman"/>
                <w:sz w:val="20"/>
                <w:szCs w:val="20"/>
              </w:rPr>
            </w:pPr>
            <w:r w:rsidRPr="002D6DAB">
              <w:rPr>
                <w:rFonts w:ascii="Times New Roman" w:hAnsi="Times New Roman"/>
                <w:sz w:val="20"/>
                <w:szCs w:val="20"/>
              </w:rPr>
              <w:t xml:space="preserve">Физкультминутка </w:t>
            </w:r>
          </w:p>
        </w:tc>
        <w:tc>
          <w:tcPr>
            <w:tcW w:w="6378" w:type="dxa"/>
            <w:shd w:val="clear" w:color="auto" w:fill="FFFFCC"/>
          </w:tcPr>
          <w:p w:rsidR="002D6DAB" w:rsidRPr="002D6DAB" w:rsidRDefault="002D6DAB" w:rsidP="001D1246">
            <w:pPr>
              <w:pStyle w:val="11"/>
              <w:widowControl w:val="0"/>
              <w:jc w:val="center"/>
              <w:rPr>
                <w:rFonts w:ascii="Times New Roman" w:hAnsi="Times New Roman"/>
                <w:sz w:val="20"/>
                <w:szCs w:val="20"/>
              </w:rPr>
            </w:pPr>
            <w:r w:rsidRPr="002D6DAB">
              <w:rPr>
                <w:rFonts w:ascii="Times New Roman" w:hAnsi="Times New Roman"/>
                <w:sz w:val="20"/>
                <w:szCs w:val="20"/>
              </w:rPr>
              <w:t>Ежедневно по мере необходимости в зависимости от вида и содержания занятия</w:t>
            </w:r>
          </w:p>
        </w:tc>
        <w:tc>
          <w:tcPr>
            <w:tcW w:w="4111" w:type="dxa"/>
            <w:shd w:val="clear" w:color="auto" w:fill="FFFFCC"/>
          </w:tcPr>
          <w:p w:rsidR="002D6DAB" w:rsidRPr="002D6DAB" w:rsidRDefault="002D6DAB" w:rsidP="001D1246">
            <w:pPr>
              <w:pStyle w:val="11"/>
              <w:widowControl w:val="0"/>
              <w:jc w:val="center"/>
              <w:rPr>
                <w:rFonts w:ascii="Times New Roman" w:hAnsi="Times New Roman"/>
                <w:sz w:val="20"/>
                <w:szCs w:val="20"/>
              </w:rPr>
            </w:pPr>
            <w:r w:rsidRPr="002D6DAB">
              <w:rPr>
                <w:rFonts w:ascii="Times New Roman" w:hAnsi="Times New Roman"/>
                <w:sz w:val="20"/>
                <w:szCs w:val="20"/>
              </w:rPr>
              <w:t>3-5 мин.</w:t>
            </w:r>
          </w:p>
        </w:tc>
      </w:tr>
      <w:tr w:rsidR="002D6DAB" w:rsidTr="00FB2443">
        <w:tc>
          <w:tcPr>
            <w:tcW w:w="993" w:type="dxa"/>
            <w:shd w:val="clear" w:color="auto" w:fill="00FFCC"/>
          </w:tcPr>
          <w:p w:rsidR="002D6DAB" w:rsidRPr="002D6DAB" w:rsidRDefault="002D6DAB" w:rsidP="001D1246">
            <w:pPr>
              <w:pStyle w:val="11"/>
              <w:widowControl w:val="0"/>
              <w:jc w:val="center"/>
              <w:rPr>
                <w:rFonts w:ascii="Times New Roman" w:hAnsi="Times New Roman"/>
                <w:sz w:val="20"/>
                <w:szCs w:val="20"/>
              </w:rPr>
            </w:pPr>
            <w:r w:rsidRPr="002D6DAB">
              <w:rPr>
                <w:rFonts w:ascii="Times New Roman" w:hAnsi="Times New Roman"/>
                <w:sz w:val="20"/>
                <w:szCs w:val="20"/>
              </w:rPr>
              <w:t>1.4</w:t>
            </w:r>
          </w:p>
        </w:tc>
        <w:tc>
          <w:tcPr>
            <w:tcW w:w="4395" w:type="dxa"/>
            <w:shd w:val="clear" w:color="auto" w:fill="FFFFCC"/>
          </w:tcPr>
          <w:p w:rsidR="002D6DAB" w:rsidRPr="002D6DAB" w:rsidRDefault="002D6DAB" w:rsidP="001D1246">
            <w:pPr>
              <w:pStyle w:val="11"/>
              <w:widowControl w:val="0"/>
              <w:jc w:val="center"/>
              <w:rPr>
                <w:rFonts w:ascii="Times New Roman" w:hAnsi="Times New Roman"/>
                <w:sz w:val="20"/>
                <w:szCs w:val="20"/>
              </w:rPr>
            </w:pPr>
            <w:r w:rsidRPr="002D6DAB">
              <w:rPr>
                <w:rFonts w:ascii="Times New Roman" w:hAnsi="Times New Roman"/>
                <w:sz w:val="20"/>
                <w:szCs w:val="20"/>
              </w:rPr>
              <w:t xml:space="preserve">Подвижные игры и физические упражнения на прогулке </w:t>
            </w:r>
          </w:p>
        </w:tc>
        <w:tc>
          <w:tcPr>
            <w:tcW w:w="6378" w:type="dxa"/>
            <w:shd w:val="clear" w:color="auto" w:fill="FFFFCC"/>
          </w:tcPr>
          <w:p w:rsidR="002D6DAB" w:rsidRPr="002D6DAB" w:rsidRDefault="002D6DAB" w:rsidP="001D1246">
            <w:pPr>
              <w:pStyle w:val="11"/>
              <w:widowControl w:val="0"/>
              <w:jc w:val="center"/>
              <w:rPr>
                <w:rFonts w:ascii="Times New Roman" w:hAnsi="Times New Roman"/>
                <w:sz w:val="20"/>
                <w:szCs w:val="20"/>
              </w:rPr>
            </w:pPr>
            <w:r w:rsidRPr="002D6DAB">
              <w:rPr>
                <w:rFonts w:ascii="Times New Roman" w:hAnsi="Times New Roman"/>
                <w:sz w:val="20"/>
                <w:szCs w:val="20"/>
              </w:rPr>
              <w:t>Ежедневно подгруппами (подобранными с учетом двигательной активности детей)</w:t>
            </w:r>
          </w:p>
        </w:tc>
        <w:tc>
          <w:tcPr>
            <w:tcW w:w="4111" w:type="dxa"/>
            <w:shd w:val="clear" w:color="auto" w:fill="FFFFCC"/>
          </w:tcPr>
          <w:p w:rsidR="002D6DAB" w:rsidRPr="002D6DAB" w:rsidRDefault="002D6DAB" w:rsidP="001D1246">
            <w:pPr>
              <w:pStyle w:val="11"/>
              <w:widowControl w:val="0"/>
              <w:jc w:val="center"/>
              <w:rPr>
                <w:rFonts w:ascii="Times New Roman" w:hAnsi="Times New Roman"/>
                <w:sz w:val="20"/>
                <w:szCs w:val="20"/>
              </w:rPr>
            </w:pPr>
            <w:r w:rsidRPr="002D6DAB">
              <w:rPr>
                <w:rFonts w:ascii="Times New Roman" w:hAnsi="Times New Roman"/>
                <w:sz w:val="20"/>
                <w:szCs w:val="20"/>
              </w:rPr>
              <w:t>10-20 мин.</w:t>
            </w:r>
          </w:p>
        </w:tc>
      </w:tr>
      <w:tr w:rsidR="002D6DAB" w:rsidTr="00FB2443">
        <w:tc>
          <w:tcPr>
            <w:tcW w:w="993" w:type="dxa"/>
            <w:shd w:val="clear" w:color="auto" w:fill="00FFCC"/>
          </w:tcPr>
          <w:p w:rsidR="002D6DAB" w:rsidRPr="002D6DAB" w:rsidRDefault="002D6DAB" w:rsidP="001D1246">
            <w:pPr>
              <w:pStyle w:val="11"/>
              <w:widowControl w:val="0"/>
              <w:jc w:val="center"/>
              <w:rPr>
                <w:rFonts w:ascii="Times New Roman" w:hAnsi="Times New Roman"/>
                <w:sz w:val="20"/>
                <w:szCs w:val="20"/>
              </w:rPr>
            </w:pPr>
            <w:r w:rsidRPr="002D6DAB">
              <w:rPr>
                <w:rFonts w:ascii="Times New Roman" w:hAnsi="Times New Roman"/>
                <w:sz w:val="20"/>
                <w:szCs w:val="20"/>
              </w:rPr>
              <w:t>1.5</w:t>
            </w:r>
          </w:p>
        </w:tc>
        <w:tc>
          <w:tcPr>
            <w:tcW w:w="4395" w:type="dxa"/>
            <w:shd w:val="clear" w:color="auto" w:fill="FFFFCC"/>
          </w:tcPr>
          <w:p w:rsidR="002D6DAB" w:rsidRPr="002D6DAB" w:rsidRDefault="002D6DAB" w:rsidP="001D1246">
            <w:pPr>
              <w:pStyle w:val="11"/>
              <w:widowControl w:val="0"/>
              <w:jc w:val="center"/>
              <w:rPr>
                <w:rFonts w:ascii="Times New Roman" w:hAnsi="Times New Roman"/>
                <w:sz w:val="20"/>
                <w:szCs w:val="20"/>
              </w:rPr>
            </w:pPr>
            <w:r w:rsidRPr="002D6DAB">
              <w:rPr>
                <w:rFonts w:ascii="Times New Roman" w:hAnsi="Times New Roman"/>
                <w:sz w:val="20"/>
                <w:szCs w:val="20"/>
              </w:rPr>
              <w:t xml:space="preserve">  Оздоровительный бег. </w:t>
            </w:r>
          </w:p>
        </w:tc>
        <w:tc>
          <w:tcPr>
            <w:tcW w:w="6378" w:type="dxa"/>
            <w:shd w:val="clear" w:color="auto" w:fill="FFFFCC"/>
          </w:tcPr>
          <w:p w:rsidR="002D6DAB" w:rsidRPr="002D6DAB" w:rsidRDefault="002D6DAB" w:rsidP="001D1246">
            <w:pPr>
              <w:pStyle w:val="11"/>
              <w:widowControl w:val="0"/>
              <w:jc w:val="center"/>
              <w:rPr>
                <w:rFonts w:ascii="Times New Roman" w:hAnsi="Times New Roman"/>
                <w:sz w:val="20"/>
                <w:szCs w:val="20"/>
              </w:rPr>
            </w:pPr>
            <w:r w:rsidRPr="002D6DAB">
              <w:rPr>
                <w:rFonts w:ascii="Times New Roman" w:hAnsi="Times New Roman"/>
                <w:sz w:val="20"/>
                <w:szCs w:val="20"/>
              </w:rPr>
              <w:t>Ежедневно подгруппами по 5-7 человек, во время утренней прогулки.</w:t>
            </w:r>
          </w:p>
        </w:tc>
        <w:tc>
          <w:tcPr>
            <w:tcW w:w="4111" w:type="dxa"/>
            <w:shd w:val="clear" w:color="auto" w:fill="FFFFCC"/>
          </w:tcPr>
          <w:p w:rsidR="002D6DAB" w:rsidRPr="002D6DAB" w:rsidRDefault="002D6DAB" w:rsidP="001D1246">
            <w:pPr>
              <w:pStyle w:val="11"/>
              <w:widowControl w:val="0"/>
              <w:jc w:val="center"/>
              <w:rPr>
                <w:rFonts w:ascii="Times New Roman" w:hAnsi="Times New Roman"/>
                <w:sz w:val="20"/>
                <w:szCs w:val="20"/>
              </w:rPr>
            </w:pPr>
            <w:r w:rsidRPr="002D6DAB">
              <w:rPr>
                <w:rFonts w:ascii="Times New Roman" w:hAnsi="Times New Roman"/>
                <w:sz w:val="20"/>
                <w:szCs w:val="20"/>
              </w:rPr>
              <w:t>3 мин.</w:t>
            </w:r>
          </w:p>
        </w:tc>
      </w:tr>
      <w:tr w:rsidR="002D6DAB" w:rsidTr="00FB2443">
        <w:tc>
          <w:tcPr>
            <w:tcW w:w="993" w:type="dxa"/>
            <w:shd w:val="clear" w:color="auto" w:fill="00FFCC"/>
          </w:tcPr>
          <w:p w:rsidR="002D6DAB" w:rsidRPr="002D6DAB" w:rsidRDefault="002D6DAB" w:rsidP="001D1246">
            <w:pPr>
              <w:pStyle w:val="11"/>
              <w:widowControl w:val="0"/>
              <w:jc w:val="center"/>
              <w:rPr>
                <w:rFonts w:ascii="Times New Roman" w:hAnsi="Times New Roman"/>
                <w:sz w:val="20"/>
                <w:szCs w:val="20"/>
              </w:rPr>
            </w:pPr>
            <w:r w:rsidRPr="002D6DAB">
              <w:rPr>
                <w:rFonts w:ascii="Times New Roman" w:hAnsi="Times New Roman"/>
                <w:sz w:val="20"/>
                <w:szCs w:val="20"/>
              </w:rPr>
              <w:t>1.6</w:t>
            </w:r>
          </w:p>
        </w:tc>
        <w:tc>
          <w:tcPr>
            <w:tcW w:w="4395" w:type="dxa"/>
            <w:shd w:val="clear" w:color="auto" w:fill="FFFFCC"/>
          </w:tcPr>
          <w:p w:rsidR="002D6DAB" w:rsidRPr="002D6DAB" w:rsidRDefault="002D6DAB" w:rsidP="001D1246">
            <w:pPr>
              <w:pStyle w:val="11"/>
              <w:widowControl w:val="0"/>
              <w:jc w:val="center"/>
              <w:rPr>
                <w:rFonts w:ascii="Times New Roman" w:hAnsi="Times New Roman"/>
                <w:sz w:val="20"/>
                <w:szCs w:val="20"/>
              </w:rPr>
            </w:pPr>
            <w:r w:rsidRPr="002D6DAB">
              <w:rPr>
                <w:rFonts w:ascii="Times New Roman" w:hAnsi="Times New Roman"/>
                <w:sz w:val="20"/>
                <w:szCs w:val="20"/>
              </w:rPr>
              <w:t xml:space="preserve">Индивидуальная работа по развитию движений </w:t>
            </w:r>
          </w:p>
        </w:tc>
        <w:tc>
          <w:tcPr>
            <w:tcW w:w="6378" w:type="dxa"/>
            <w:shd w:val="clear" w:color="auto" w:fill="FFFFCC"/>
          </w:tcPr>
          <w:p w:rsidR="002D6DAB" w:rsidRPr="002D6DAB" w:rsidRDefault="002D6DAB" w:rsidP="001D1246">
            <w:pPr>
              <w:pStyle w:val="11"/>
              <w:widowControl w:val="0"/>
              <w:jc w:val="center"/>
              <w:rPr>
                <w:rFonts w:ascii="Times New Roman" w:hAnsi="Times New Roman"/>
                <w:sz w:val="20"/>
                <w:szCs w:val="20"/>
              </w:rPr>
            </w:pPr>
            <w:r w:rsidRPr="002D6DAB">
              <w:rPr>
                <w:rFonts w:ascii="Times New Roman" w:hAnsi="Times New Roman"/>
                <w:sz w:val="20"/>
                <w:szCs w:val="20"/>
              </w:rPr>
              <w:t>Ежедневно во время вечерней прогулки</w:t>
            </w:r>
          </w:p>
        </w:tc>
        <w:tc>
          <w:tcPr>
            <w:tcW w:w="4111" w:type="dxa"/>
            <w:shd w:val="clear" w:color="auto" w:fill="FFFFCC"/>
          </w:tcPr>
          <w:p w:rsidR="002D6DAB" w:rsidRPr="002D6DAB" w:rsidRDefault="002D6DAB" w:rsidP="001D1246">
            <w:pPr>
              <w:pStyle w:val="11"/>
              <w:widowControl w:val="0"/>
              <w:jc w:val="center"/>
              <w:rPr>
                <w:rFonts w:ascii="Times New Roman" w:hAnsi="Times New Roman"/>
                <w:sz w:val="20"/>
                <w:szCs w:val="20"/>
              </w:rPr>
            </w:pPr>
            <w:r w:rsidRPr="002D6DAB">
              <w:rPr>
                <w:rFonts w:ascii="Times New Roman" w:hAnsi="Times New Roman"/>
                <w:sz w:val="20"/>
                <w:szCs w:val="20"/>
              </w:rPr>
              <w:t>10 мин.</w:t>
            </w:r>
          </w:p>
        </w:tc>
      </w:tr>
      <w:tr w:rsidR="002D6DAB" w:rsidTr="00FB2443">
        <w:tc>
          <w:tcPr>
            <w:tcW w:w="993" w:type="dxa"/>
            <w:shd w:val="clear" w:color="auto" w:fill="00FFCC"/>
          </w:tcPr>
          <w:p w:rsidR="002D6DAB" w:rsidRPr="002D6DAB" w:rsidRDefault="002D6DAB" w:rsidP="001D1246">
            <w:pPr>
              <w:pStyle w:val="11"/>
              <w:widowControl w:val="0"/>
              <w:jc w:val="center"/>
              <w:rPr>
                <w:rFonts w:ascii="Times New Roman" w:hAnsi="Times New Roman"/>
                <w:sz w:val="20"/>
                <w:szCs w:val="20"/>
              </w:rPr>
            </w:pPr>
            <w:r w:rsidRPr="002D6DAB">
              <w:rPr>
                <w:rFonts w:ascii="Times New Roman" w:hAnsi="Times New Roman"/>
                <w:sz w:val="20"/>
                <w:szCs w:val="20"/>
              </w:rPr>
              <w:t>1.7</w:t>
            </w:r>
          </w:p>
        </w:tc>
        <w:tc>
          <w:tcPr>
            <w:tcW w:w="4395" w:type="dxa"/>
            <w:shd w:val="clear" w:color="auto" w:fill="FFFFCC"/>
          </w:tcPr>
          <w:p w:rsidR="002D6DAB" w:rsidRPr="002D6DAB" w:rsidRDefault="002D6DAB" w:rsidP="001D1246">
            <w:pPr>
              <w:pStyle w:val="11"/>
              <w:widowControl w:val="0"/>
              <w:jc w:val="center"/>
              <w:rPr>
                <w:rFonts w:ascii="Times New Roman" w:hAnsi="Times New Roman"/>
                <w:sz w:val="20"/>
                <w:szCs w:val="20"/>
              </w:rPr>
            </w:pPr>
            <w:r w:rsidRPr="002D6DAB">
              <w:rPr>
                <w:rFonts w:ascii="Times New Roman" w:hAnsi="Times New Roman"/>
                <w:sz w:val="20"/>
                <w:szCs w:val="20"/>
              </w:rPr>
              <w:t xml:space="preserve">Гимнастика после сна в сочетании с закаливающими процедурами </w:t>
            </w:r>
          </w:p>
        </w:tc>
        <w:tc>
          <w:tcPr>
            <w:tcW w:w="6378" w:type="dxa"/>
            <w:shd w:val="clear" w:color="auto" w:fill="FFFFCC"/>
          </w:tcPr>
          <w:p w:rsidR="002D6DAB" w:rsidRPr="002D6DAB" w:rsidRDefault="002D6DAB" w:rsidP="001D1246">
            <w:pPr>
              <w:pStyle w:val="11"/>
              <w:widowControl w:val="0"/>
              <w:jc w:val="center"/>
              <w:rPr>
                <w:rFonts w:ascii="Times New Roman" w:hAnsi="Times New Roman"/>
                <w:sz w:val="20"/>
                <w:szCs w:val="20"/>
              </w:rPr>
            </w:pPr>
            <w:r w:rsidRPr="002D6DAB">
              <w:rPr>
                <w:rFonts w:ascii="Times New Roman" w:hAnsi="Times New Roman"/>
                <w:sz w:val="20"/>
                <w:szCs w:val="20"/>
              </w:rPr>
              <w:t>Ежедневно по мере пробуждения и подъема детей</w:t>
            </w:r>
          </w:p>
        </w:tc>
        <w:tc>
          <w:tcPr>
            <w:tcW w:w="4111" w:type="dxa"/>
            <w:shd w:val="clear" w:color="auto" w:fill="FFFFCC"/>
          </w:tcPr>
          <w:p w:rsidR="002D6DAB" w:rsidRPr="002D6DAB" w:rsidRDefault="002D6DAB" w:rsidP="001D1246">
            <w:pPr>
              <w:pStyle w:val="11"/>
              <w:widowControl w:val="0"/>
              <w:jc w:val="center"/>
              <w:rPr>
                <w:rFonts w:ascii="Times New Roman" w:hAnsi="Times New Roman"/>
                <w:sz w:val="20"/>
                <w:szCs w:val="20"/>
              </w:rPr>
            </w:pPr>
            <w:r w:rsidRPr="002D6DAB">
              <w:rPr>
                <w:rFonts w:ascii="Times New Roman" w:hAnsi="Times New Roman"/>
                <w:sz w:val="20"/>
                <w:szCs w:val="20"/>
              </w:rPr>
              <w:t>10 мин</w:t>
            </w:r>
          </w:p>
        </w:tc>
      </w:tr>
      <w:tr w:rsidR="002D6DAB" w:rsidTr="00FB2443">
        <w:tc>
          <w:tcPr>
            <w:tcW w:w="15877" w:type="dxa"/>
            <w:gridSpan w:val="4"/>
            <w:shd w:val="clear" w:color="auto" w:fill="CCFFFF"/>
          </w:tcPr>
          <w:p w:rsidR="002D6DAB" w:rsidRPr="002D6DAB" w:rsidRDefault="002D6DAB" w:rsidP="00326592">
            <w:pPr>
              <w:pStyle w:val="11"/>
              <w:widowControl w:val="0"/>
              <w:numPr>
                <w:ilvl w:val="0"/>
                <w:numId w:val="26"/>
              </w:numPr>
              <w:jc w:val="center"/>
              <w:rPr>
                <w:rFonts w:ascii="Times New Roman" w:hAnsi="Times New Roman"/>
                <w:sz w:val="20"/>
                <w:szCs w:val="20"/>
              </w:rPr>
            </w:pPr>
            <w:r w:rsidRPr="002D6DAB">
              <w:rPr>
                <w:rFonts w:ascii="Times New Roman" w:hAnsi="Times New Roman"/>
                <w:b/>
                <w:sz w:val="20"/>
                <w:szCs w:val="20"/>
              </w:rPr>
              <w:t>Организованная совместная деятельность с детьми</w:t>
            </w:r>
          </w:p>
        </w:tc>
      </w:tr>
      <w:tr w:rsidR="002D6DAB" w:rsidTr="00FB2443">
        <w:tc>
          <w:tcPr>
            <w:tcW w:w="993" w:type="dxa"/>
            <w:shd w:val="clear" w:color="auto" w:fill="00FFCC"/>
          </w:tcPr>
          <w:p w:rsidR="002D6DAB" w:rsidRPr="002D6DAB" w:rsidRDefault="002D6DAB" w:rsidP="001D1246">
            <w:pPr>
              <w:pStyle w:val="11"/>
              <w:widowControl w:val="0"/>
              <w:jc w:val="center"/>
              <w:rPr>
                <w:rFonts w:ascii="Times New Roman" w:hAnsi="Times New Roman"/>
                <w:sz w:val="20"/>
                <w:szCs w:val="20"/>
              </w:rPr>
            </w:pPr>
            <w:r w:rsidRPr="002D6DAB">
              <w:rPr>
                <w:rFonts w:ascii="Times New Roman" w:hAnsi="Times New Roman"/>
                <w:sz w:val="20"/>
                <w:szCs w:val="20"/>
              </w:rPr>
              <w:t>2.1</w:t>
            </w:r>
          </w:p>
        </w:tc>
        <w:tc>
          <w:tcPr>
            <w:tcW w:w="4395" w:type="dxa"/>
            <w:shd w:val="clear" w:color="auto" w:fill="FFFFCC"/>
          </w:tcPr>
          <w:p w:rsidR="002D6DAB" w:rsidRPr="002D6DAB" w:rsidRDefault="002D6DAB" w:rsidP="001D1246">
            <w:pPr>
              <w:pStyle w:val="11"/>
              <w:widowControl w:val="0"/>
              <w:jc w:val="center"/>
              <w:rPr>
                <w:rFonts w:ascii="Times New Roman" w:hAnsi="Times New Roman"/>
                <w:sz w:val="20"/>
                <w:szCs w:val="20"/>
              </w:rPr>
            </w:pPr>
            <w:r w:rsidRPr="002D6DAB">
              <w:rPr>
                <w:rFonts w:ascii="Times New Roman" w:hAnsi="Times New Roman"/>
                <w:sz w:val="20"/>
                <w:szCs w:val="20"/>
              </w:rPr>
              <w:t xml:space="preserve">По физической культуре </w:t>
            </w:r>
          </w:p>
        </w:tc>
        <w:tc>
          <w:tcPr>
            <w:tcW w:w="6378" w:type="dxa"/>
            <w:shd w:val="clear" w:color="auto" w:fill="FFFFCC"/>
          </w:tcPr>
          <w:p w:rsidR="002D6DAB" w:rsidRPr="002D6DAB" w:rsidRDefault="002D6DAB" w:rsidP="00806F6D">
            <w:pPr>
              <w:pStyle w:val="11"/>
              <w:widowControl w:val="0"/>
              <w:jc w:val="center"/>
              <w:rPr>
                <w:rFonts w:ascii="Times New Roman" w:hAnsi="Times New Roman"/>
                <w:sz w:val="20"/>
                <w:szCs w:val="20"/>
              </w:rPr>
            </w:pPr>
            <w:r w:rsidRPr="002D6DAB">
              <w:rPr>
                <w:rFonts w:ascii="Times New Roman" w:hAnsi="Times New Roman"/>
                <w:sz w:val="20"/>
                <w:szCs w:val="20"/>
              </w:rPr>
              <w:t xml:space="preserve">3 раза в неделю </w:t>
            </w:r>
            <w:r w:rsidR="00806F6D">
              <w:rPr>
                <w:rFonts w:ascii="Times New Roman" w:hAnsi="Times New Roman"/>
                <w:sz w:val="20"/>
                <w:szCs w:val="20"/>
              </w:rPr>
              <w:t xml:space="preserve"> (2</w:t>
            </w:r>
            <w:r w:rsidRPr="002D6DAB">
              <w:rPr>
                <w:rFonts w:ascii="Times New Roman" w:hAnsi="Times New Roman"/>
                <w:sz w:val="20"/>
                <w:szCs w:val="20"/>
              </w:rPr>
              <w:t xml:space="preserve"> на воздухе)</w:t>
            </w:r>
          </w:p>
        </w:tc>
        <w:tc>
          <w:tcPr>
            <w:tcW w:w="4111" w:type="dxa"/>
            <w:shd w:val="clear" w:color="auto" w:fill="FFFFCC"/>
          </w:tcPr>
          <w:p w:rsidR="002D6DAB" w:rsidRPr="002D6DAB" w:rsidRDefault="002D6DAB" w:rsidP="001D1246">
            <w:pPr>
              <w:pStyle w:val="11"/>
              <w:widowControl w:val="0"/>
              <w:jc w:val="center"/>
              <w:rPr>
                <w:rFonts w:ascii="Times New Roman" w:hAnsi="Times New Roman"/>
                <w:sz w:val="20"/>
                <w:szCs w:val="20"/>
              </w:rPr>
            </w:pPr>
            <w:r w:rsidRPr="002D6DAB">
              <w:rPr>
                <w:rFonts w:ascii="Times New Roman" w:hAnsi="Times New Roman"/>
                <w:sz w:val="20"/>
                <w:szCs w:val="20"/>
              </w:rPr>
              <w:t>15 мин.</w:t>
            </w:r>
          </w:p>
        </w:tc>
      </w:tr>
      <w:tr w:rsidR="002D6DAB" w:rsidTr="00FB2443">
        <w:tc>
          <w:tcPr>
            <w:tcW w:w="15877" w:type="dxa"/>
            <w:gridSpan w:val="4"/>
            <w:shd w:val="clear" w:color="auto" w:fill="CCFFFF"/>
          </w:tcPr>
          <w:p w:rsidR="002D6DAB" w:rsidRPr="002D6DAB" w:rsidRDefault="002D6DAB" w:rsidP="00326592">
            <w:pPr>
              <w:pStyle w:val="11"/>
              <w:widowControl w:val="0"/>
              <w:numPr>
                <w:ilvl w:val="0"/>
                <w:numId w:val="26"/>
              </w:numPr>
              <w:jc w:val="center"/>
              <w:rPr>
                <w:rFonts w:ascii="Times New Roman" w:hAnsi="Times New Roman"/>
                <w:b/>
                <w:sz w:val="20"/>
                <w:szCs w:val="20"/>
              </w:rPr>
            </w:pPr>
            <w:r w:rsidRPr="002D6DAB">
              <w:rPr>
                <w:rFonts w:ascii="Times New Roman" w:hAnsi="Times New Roman"/>
                <w:b/>
                <w:sz w:val="20"/>
                <w:szCs w:val="20"/>
              </w:rPr>
              <w:t>Самостоятельные занятия</w:t>
            </w:r>
          </w:p>
        </w:tc>
      </w:tr>
      <w:tr w:rsidR="002D6DAB" w:rsidTr="00FB2443">
        <w:tc>
          <w:tcPr>
            <w:tcW w:w="993" w:type="dxa"/>
            <w:shd w:val="clear" w:color="auto" w:fill="00FFCC"/>
          </w:tcPr>
          <w:p w:rsidR="002D6DAB" w:rsidRPr="002D6DAB" w:rsidRDefault="002D6DAB" w:rsidP="002D6DAB">
            <w:pPr>
              <w:pStyle w:val="11"/>
              <w:widowControl w:val="0"/>
              <w:tabs>
                <w:tab w:val="left" w:pos="250"/>
                <w:tab w:val="center" w:pos="388"/>
              </w:tabs>
              <w:rPr>
                <w:rFonts w:ascii="Times New Roman" w:hAnsi="Times New Roman"/>
                <w:sz w:val="20"/>
                <w:szCs w:val="20"/>
              </w:rPr>
            </w:pPr>
            <w:r>
              <w:rPr>
                <w:rFonts w:ascii="Times New Roman" w:hAnsi="Times New Roman"/>
                <w:sz w:val="20"/>
                <w:szCs w:val="20"/>
              </w:rPr>
              <w:tab/>
            </w:r>
            <w:r>
              <w:rPr>
                <w:rFonts w:ascii="Times New Roman" w:hAnsi="Times New Roman"/>
                <w:sz w:val="20"/>
                <w:szCs w:val="20"/>
              </w:rPr>
              <w:tab/>
            </w:r>
            <w:r w:rsidRPr="002D6DAB">
              <w:rPr>
                <w:rFonts w:ascii="Times New Roman" w:hAnsi="Times New Roman"/>
                <w:sz w:val="20"/>
                <w:szCs w:val="20"/>
              </w:rPr>
              <w:t>3.1</w:t>
            </w:r>
          </w:p>
        </w:tc>
        <w:tc>
          <w:tcPr>
            <w:tcW w:w="4395" w:type="dxa"/>
            <w:shd w:val="clear" w:color="auto" w:fill="FFFFCC"/>
          </w:tcPr>
          <w:p w:rsidR="002D6DAB" w:rsidRPr="002D6DAB" w:rsidRDefault="002D6DAB" w:rsidP="001D1246">
            <w:pPr>
              <w:pStyle w:val="11"/>
              <w:widowControl w:val="0"/>
              <w:jc w:val="center"/>
              <w:rPr>
                <w:rFonts w:ascii="Times New Roman" w:hAnsi="Times New Roman"/>
                <w:sz w:val="20"/>
                <w:szCs w:val="20"/>
              </w:rPr>
            </w:pPr>
            <w:r w:rsidRPr="002D6DAB">
              <w:rPr>
                <w:rFonts w:ascii="Times New Roman" w:hAnsi="Times New Roman"/>
                <w:sz w:val="20"/>
                <w:szCs w:val="20"/>
              </w:rPr>
              <w:t xml:space="preserve">Самостоятельная двигательная деятельность </w:t>
            </w:r>
          </w:p>
          <w:p w:rsidR="002D6DAB" w:rsidRPr="002D6DAB" w:rsidRDefault="002D6DAB" w:rsidP="001D1246">
            <w:pPr>
              <w:pStyle w:val="11"/>
              <w:widowControl w:val="0"/>
              <w:jc w:val="center"/>
              <w:rPr>
                <w:rFonts w:ascii="Times New Roman" w:hAnsi="Times New Roman"/>
                <w:sz w:val="20"/>
                <w:szCs w:val="20"/>
              </w:rPr>
            </w:pPr>
          </w:p>
        </w:tc>
        <w:tc>
          <w:tcPr>
            <w:tcW w:w="6378" w:type="dxa"/>
            <w:shd w:val="clear" w:color="auto" w:fill="FFFFCC"/>
          </w:tcPr>
          <w:p w:rsidR="002D6DAB" w:rsidRPr="002D6DAB" w:rsidRDefault="002D6DAB" w:rsidP="001D1246">
            <w:pPr>
              <w:pStyle w:val="11"/>
              <w:widowControl w:val="0"/>
              <w:jc w:val="center"/>
              <w:rPr>
                <w:rFonts w:ascii="Times New Roman" w:hAnsi="Times New Roman"/>
                <w:sz w:val="20"/>
                <w:szCs w:val="20"/>
              </w:rPr>
            </w:pPr>
            <w:r w:rsidRPr="002D6DAB">
              <w:rPr>
                <w:rFonts w:ascii="Times New Roman" w:hAnsi="Times New Roman"/>
                <w:sz w:val="20"/>
                <w:szCs w:val="20"/>
              </w:rPr>
              <w:t>Ежедневно под руководством воспитателя в помещении и на открытом воздухе</w:t>
            </w:r>
          </w:p>
        </w:tc>
        <w:tc>
          <w:tcPr>
            <w:tcW w:w="4111" w:type="dxa"/>
            <w:shd w:val="clear" w:color="auto" w:fill="FFFFCC"/>
          </w:tcPr>
          <w:p w:rsidR="002D6DAB" w:rsidRPr="002D6DAB" w:rsidRDefault="002D6DAB" w:rsidP="001D1246">
            <w:pPr>
              <w:pStyle w:val="11"/>
              <w:widowControl w:val="0"/>
              <w:jc w:val="center"/>
              <w:rPr>
                <w:rFonts w:ascii="Times New Roman" w:hAnsi="Times New Roman"/>
                <w:sz w:val="20"/>
                <w:szCs w:val="20"/>
              </w:rPr>
            </w:pPr>
            <w:r w:rsidRPr="002D6DAB">
              <w:rPr>
                <w:rFonts w:ascii="Times New Roman" w:hAnsi="Times New Roman"/>
                <w:sz w:val="20"/>
                <w:szCs w:val="20"/>
              </w:rPr>
              <w:t>В зависимости от индивидуальных особенностей детей</w:t>
            </w:r>
          </w:p>
        </w:tc>
      </w:tr>
      <w:tr w:rsidR="002D6DAB" w:rsidTr="00FB2443">
        <w:tc>
          <w:tcPr>
            <w:tcW w:w="15877" w:type="dxa"/>
            <w:gridSpan w:val="4"/>
            <w:shd w:val="clear" w:color="auto" w:fill="CCFFFF"/>
          </w:tcPr>
          <w:p w:rsidR="002D6DAB" w:rsidRPr="002D6DAB" w:rsidRDefault="002D6DAB" w:rsidP="00326592">
            <w:pPr>
              <w:pStyle w:val="11"/>
              <w:widowControl w:val="0"/>
              <w:numPr>
                <w:ilvl w:val="0"/>
                <w:numId w:val="26"/>
              </w:numPr>
              <w:jc w:val="center"/>
              <w:rPr>
                <w:rFonts w:ascii="Times New Roman" w:hAnsi="Times New Roman"/>
                <w:b/>
                <w:sz w:val="20"/>
                <w:szCs w:val="20"/>
              </w:rPr>
            </w:pPr>
            <w:r w:rsidRPr="002D6DAB">
              <w:rPr>
                <w:rFonts w:ascii="Times New Roman" w:hAnsi="Times New Roman"/>
                <w:b/>
                <w:sz w:val="20"/>
                <w:szCs w:val="20"/>
              </w:rPr>
              <w:t>Физкультурно-массовые мероприятия</w:t>
            </w:r>
          </w:p>
        </w:tc>
      </w:tr>
      <w:tr w:rsidR="002D6DAB" w:rsidTr="00FB2443">
        <w:tc>
          <w:tcPr>
            <w:tcW w:w="993" w:type="dxa"/>
            <w:shd w:val="clear" w:color="auto" w:fill="00FFCC"/>
          </w:tcPr>
          <w:p w:rsidR="002D6DAB" w:rsidRPr="002D6DAB" w:rsidRDefault="002D6DAB" w:rsidP="001D1246">
            <w:pPr>
              <w:pStyle w:val="11"/>
              <w:widowControl w:val="0"/>
              <w:jc w:val="center"/>
              <w:rPr>
                <w:rFonts w:ascii="Times New Roman" w:hAnsi="Times New Roman"/>
                <w:sz w:val="20"/>
                <w:szCs w:val="20"/>
              </w:rPr>
            </w:pPr>
            <w:r w:rsidRPr="002D6DAB">
              <w:rPr>
                <w:rFonts w:ascii="Times New Roman" w:hAnsi="Times New Roman"/>
                <w:sz w:val="20"/>
                <w:szCs w:val="20"/>
              </w:rPr>
              <w:t>4.1</w:t>
            </w:r>
          </w:p>
        </w:tc>
        <w:tc>
          <w:tcPr>
            <w:tcW w:w="4395" w:type="dxa"/>
            <w:shd w:val="clear" w:color="auto" w:fill="FFFFCC"/>
          </w:tcPr>
          <w:p w:rsidR="002D6DAB" w:rsidRPr="002D6DAB" w:rsidRDefault="002D6DAB" w:rsidP="001D1246">
            <w:pPr>
              <w:pStyle w:val="11"/>
              <w:widowControl w:val="0"/>
              <w:jc w:val="center"/>
              <w:rPr>
                <w:rFonts w:ascii="Times New Roman" w:hAnsi="Times New Roman"/>
                <w:sz w:val="20"/>
                <w:szCs w:val="20"/>
              </w:rPr>
            </w:pPr>
            <w:r w:rsidRPr="002D6DAB">
              <w:rPr>
                <w:rFonts w:ascii="Times New Roman" w:hAnsi="Times New Roman"/>
                <w:sz w:val="20"/>
                <w:szCs w:val="20"/>
              </w:rPr>
              <w:t xml:space="preserve">День здоровья </w:t>
            </w:r>
          </w:p>
        </w:tc>
        <w:tc>
          <w:tcPr>
            <w:tcW w:w="6378" w:type="dxa"/>
            <w:shd w:val="clear" w:color="auto" w:fill="FFFFCC"/>
          </w:tcPr>
          <w:p w:rsidR="002D6DAB" w:rsidRPr="002D6DAB" w:rsidRDefault="002D6DAB" w:rsidP="001D1246">
            <w:pPr>
              <w:pStyle w:val="11"/>
              <w:widowControl w:val="0"/>
              <w:jc w:val="center"/>
              <w:rPr>
                <w:rFonts w:ascii="Times New Roman" w:hAnsi="Times New Roman"/>
                <w:sz w:val="20"/>
                <w:szCs w:val="20"/>
              </w:rPr>
            </w:pPr>
            <w:r w:rsidRPr="002D6DAB">
              <w:rPr>
                <w:rFonts w:ascii="Times New Roman" w:hAnsi="Times New Roman"/>
                <w:sz w:val="20"/>
                <w:szCs w:val="20"/>
              </w:rPr>
              <w:t xml:space="preserve">4 раза в год (последний четверг квартала)  </w:t>
            </w:r>
          </w:p>
        </w:tc>
        <w:tc>
          <w:tcPr>
            <w:tcW w:w="4111" w:type="dxa"/>
            <w:shd w:val="clear" w:color="auto" w:fill="FFFFCC"/>
          </w:tcPr>
          <w:p w:rsidR="002D6DAB" w:rsidRPr="002D6DAB" w:rsidRDefault="002D6DAB" w:rsidP="001D1246">
            <w:pPr>
              <w:pStyle w:val="11"/>
              <w:widowControl w:val="0"/>
              <w:jc w:val="center"/>
              <w:rPr>
                <w:rFonts w:ascii="Times New Roman" w:hAnsi="Times New Roman"/>
                <w:sz w:val="20"/>
                <w:szCs w:val="20"/>
              </w:rPr>
            </w:pPr>
          </w:p>
        </w:tc>
      </w:tr>
      <w:tr w:rsidR="002D6DAB" w:rsidTr="00FB2443">
        <w:tc>
          <w:tcPr>
            <w:tcW w:w="993" w:type="dxa"/>
            <w:shd w:val="clear" w:color="auto" w:fill="00FFCC"/>
          </w:tcPr>
          <w:p w:rsidR="002D6DAB" w:rsidRPr="002D6DAB" w:rsidRDefault="002D6DAB" w:rsidP="001D1246">
            <w:pPr>
              <w:pStyle w:val="11"/>
              <w:widowControl w:val="0"/>
              <w:jc w:val="center"/>
              <w:rPr>
                <w:rFonts w:ascii="Times New Roman" w:hAnsi="Times New Roman"/>
                <w:sz w:val="20"/>
                <w:szCs w:val="20"/>
              </w:rPr>
            </w:pPr>
            <w:r w:rsidRPr="002D6DAB">
              <w:rPr>
                <w:rFonts w:ascii="Times New Roman" w:hAnsi="Times New Roman"/>
                <w:sz w:val="20"/>
                <w:szCs w:val="20"/>
              </w:rPr>
              <w:t>4.2</w:t>
            </w:r>
          </w:p>
        </w:tc>
        <w:tc>
          <w:tcPr>
            <w:tcW w:w="4395" w:type="dxa"/>
            <w:shd w:val="clear" w:color="auto" w:fill="FFFFCC"/>
          </w:tcPr>
          <w:p w:rsidR="002D6DAB" w:rsidRPr="002D6DAB" w:rsidRDefault="002D6DAB" w:rsidP="001D1246">
            <w:pPr>
              <w:pStyle w:val="11"/>
              <w:widowControl w:val="0"/>
              <w:jc w:val="center"/>
              <w:rPr>
                <w:rFonts w:ascii="Times New Roman" w:hAnsi="Times New Roman"/>
                <w:sz w:val="20"/>
                <w:szCs w:val="20"/>
              </w:rPr>
            </w:pPr>
            <w:r w:rsidRPr="002D6DAB">
              <w:rPr>
                <w:rFonts w:ascii="Times New Roman" w:hAnsi="Times New Roman"/>
                <w:sz w:val="20"/>
                <w:szCs w:val="20"/>
              </w:rPr>
              <w:t xml:space="preserve">Физкультурный досуг. </w:t>
            </w:r>
          </w:p>
        </w:tc>
        <w:tc>
          <w:tcPr>
            <w:tcW w:w="6378" w:type="dxa"/>
            <w:shd w:val="clear" w:color="auto" w:fill="FFFFCC"/>
          </w:tcPr>
          <w:p w:rsidR="002D6DAB" w:rsidRPr="002D6DAB" w:rsidRDefault="002D6DAB" w:rsidP="001D1246">
            <w:pPr>
              <w:pStyle w:val="11"/>
              <w:widowControl w:val="0"/>
              <w:jc w:val="center"/>
              <w:rPr>
                <w:rFonts w:ascii="Times New Roman" w:hAnsi="Times New Roman"/>
                <w:sz w:val="20"/>
                <w:szCs w:val="20"/>
              </w:rPr>
            </w:pPr>
            <w:r w:rsidRPr="002D6DAB">
              <w:rPr>
                <w:rFonts w:ascii="Times New Roman" w:hAnsi="Times New Roman"/>
                <w:sz w:val="20"/>
                <w:szCs w:val="20"/>
              </w:rPr>
              <w:t xml:space="preserve">1 раз в месяц </w:t>
            </w:r>
          </w:p>
        </w:tc>
        <w:tc>
          <w:tcPr>
            <w:tcW w:w="4111" w:type="dxa"/>
            <w:shd w:val="clear" w:color="auto" w:fill="FFFFCC"/>
          </w:tcPr>
          <w:p w:rsidR="002D6DAB" w:rsidRPr="002D6DAB" w:rsidRDefault="002D6DAB" w:rsidP="001D1246">
            <w:pPr>
              <w:pStyle w:val="11"/>
              <w:widowControl w:val="0"/>
              <w:jc w:val="center"/>
              <w:rPr>
                <w:rFonts w:ascii="Times New Roman" w:hAnsi="Times New Roman"/>
                <w:sz w:val="20"/>
                <w:szCs w:val="20"/>
              </w:rPr>
            </w:pPr>
            <w:r w:rsidRPr="002D6DAB">
              <w:rPr>
                <w:rFonts w:ascii="Times New Roman" w:hAnsi="Times New Roman"/>
                <w:sz w:val="20"/>
                <w:szCs w:val="20"/>
              </w:rPr>
              <w:t>25 мин</w:t>
            </w:r>
          </w:p>
        </w:tc>
      </w:tr>
    </w:tbl>
    <w:p w:rsidR="002D6DAB" w:rsidRDefault="002D6DAB" w:rsidP="002D6DAB">
      <w:pPr>
        <w:pStyle w:val="11"/>
        <w:widowControl w:val="0"/>
        <w:ind w:firstLine="709"/>
        <w:jc w:val="center"/>
        <w:rPr>
          <w:rFonts w:ascii="Times New Roman" w:hAnsi="Times New Roman"/>
          <w:b/>
          <w:sz w:val="24"/>
          <w:szCs w:val="24"/>
        </w:rPr>
      </w:pPr>
      <w:r w:rsidRPr="00EF1E40">
        <w:rPr>
          <w:rFonts w:ascii="Times New Roman" w:hAnsi="Times New Roman"/>
          <w:b/>
          <w:sz w:val="24"/>
          <w:szCs w:val="24"/>
        </w:rPr>
        <w:t>Модель двигательной активности в</w:t>
      </w:r>
      <w:r>
        <w:rPr>
          <w:rFonts w:ascii="Times New Roman" w:hAnsi="Times New Roman"/>
          <w:b/>
          <w:sz w:val="24"/>
          <w:szCs w:val="24"/>
        </w:rPr>
        <w:t xml:space="preserve">оспитанников средней группы </w:t>
      </w:r>
    </w:p>
    <w:tbl>
      <w:tblPr>
        <w:tblStyle w:val="ab"/>
        <w:tblW w:w="15451" w:type="dxa"/>
        <w:tblInd w:w="108" w:type="dxa"/>
        <w:tblLayout w:type="fixed"/>
        <w:tblLook w:val="04A0" w:firstRow="1" w:lastRow="0" w:firstColumn="1" w:lastColumn="0" w:noHBand="0" w:noVBand="1"/>
      </w:tblPr>
      <w:tblGrid>
        <w:gridCol w:w="567"/>
        <w:gridCol w:w="4395"/>
        <w:gridCol w:w="6378"/>
        <w:gridCol w:w="4111"/>
      </w:tblGrid>
      <w:tr w:rsidR="002D6DAB" w:rsidTr="00807501">
        <w:tc>
          <w:tcPr>
            <w:tcW w:w="567" w:type="dxa"/>
            <w:shd w:val="clear" w:color="auto" w:fill="F9B639" w:themeFill="accent4"/>
          </w:tcPr>
          <w:p w:rsidR="002D6DAB" w:rsidRPr="002D6DAB" w:rsidRDefault="002D6DAB" w:rsidP="001D1246">
            <w:pPr>
              <w:pStyle w:val="11"/>
              <w:widowControl w:val="0"/>
              <w:jc w:val="center"/>
              <w:rPr>
                <w:rFonts w:ascii="Times New Roman" w:hAnsi="Times New Roman"/>
                <w:b/>
                <w:sz w:val="20"/>
                <w:szCs w:val="20"/>
              </w:rPr>
            </w:pPr>
            <w:r w:rsidRPr="002D6DAB">
              <w:rPr>
                <w:rFonts w:ascii="Times New Roman" w:hAnsi="Times New Roman"/>
                <w:b/>
                <w:sz w:val="20"/>
                <w:szCs w:val="20"/>
              </w:rPr>
              <w:t>№ п/п</w:t>
            </w:r>
          </w:p>
        </w:tc>
        <w:tc>
          <w:tcPr>
            <w:tcW w:w="4395" w:type="dxa"/>
            <w:shd w:val="clear" w:color="auto" w:fill="F9B639" w:themeFill="accent4"/>
          </w:tcPr>
          <w:p w:rsidR="002D6DAB" w:rsidRPr="002D6DAB" w:rsidRDefault="002D6DAB" w:rsidP="001D1246">
            <w:pPr>
              <w:pStyle w:val="11"/>
              <w:widowControl w:val="0"/>
              <w:jc w:val="center"/>
              <w:rPr>
                <w:rFonts w:ascii="Times New Roman" w:hAnsi="Times New Roman"/>
                <w:b/>
                <w:sz w:val="20"/>
                <w:szCs w:val="20"/>
              </w:rPr>
            </w:pPr>
            <w:r w:rsidRPr="002D6DAB">
              <w:rPr>
                <w:rFonts w:ascii="Times New Roman" w:hAnsi="Times New Roman"/>
                <w:b/>
                <w:sz w:val="20"/>
                <w:szCs w:val="20"/>
              </w:rPr>
              <w:t xml:space="preserve">Виды НОД </w:t>
            </w:r>
          </w:p>
        </w:tc>
        <w:tc>
          <w:tcPr>
            <w:tcW w:w="6378" w:type="dxa"/>
            <w:shd w:val="clear" w:color="auto" w:fill="F9B639" w:themeFill="accent4"/>
          </w:tcPr>
          <w:p w:rsidR="002D6DAB" w:rsidRPr="002D6DAB" w:rsidRDefault="002D6DAB" w:rsidP="001D1246">
            <w:pPr>
              <w:pStyle w:val="11"/>
              <w:widowControl w:val="0"/>
              <w:jc w:val="center"/>
              <w:rPr>
                <w:rFonts w:ascii="Times New Roman" w:hAnsi="Times New Roman"/>
                <w:b/>
                <w:sz w:val="20"/>
                <w:szCs w:val="20"/>
              </w:rPr>
            </w:pPr>
            <w:r w:rsidRPr="002D6DAB">
              <w:rPr>
                <w:rFonts w:ascii="Times New Roman" w:hAnsi="Times New Roman"/>
                <w:b/>
                <w:sz w:val="20"/>
                <w:szCs w:val="20"/>
              </w:rPr>
              <w:t xml:space="preserve">Особенность организации </w:t>
            </w:r>
          </w:p>
        </w:tc>
        <w:tc>
          <w:tcPr>
            <w:tcW w:w="4111" w:type="dxa"/>
            <w:shd w:val="clear" w:color="auto" w:fill="F9B639" w:themeFill="accent4"/>
          </w:tcPr>
          <w:p w:rsidR="002D6DAB" w:rsidRPr="002D6DAB" w:rsidRDefault="002D6DAB" w:rsidP="001D1246">
            <w:pPr>
              <w:pStyle w:val="11"/>
              <w:widowControl w:val="0"/>
              <w:jc w:val="center"/>
              <w:rPr>
                <w:rFonts w:ascii="Times New Roman" w:hAnsi="Times New Roman"/>
                <w:b/>
                <w:sz w:val="20"/>
                <w:szCs w:val="20"/>
              </w:rPr>
            </w:pPr>
            <w:r w:rsidRPr="002D6DAB">
              <w:rPr>
                <w:rFonts w:ascii="Times New Roman" w:hAnsi="Times New Roman"/>
                <w:b/>
                <w:sz w:val="20"/>
                <w:szCs w:val="20"/>
              </w:rPr>
              <w:t>Длительность</w:t>
            </w:r>
          </w:p>
        </w:tc>
      </w:tr>
      <w:tr w:rsidR="002D6DAB" w:rsidTr="00807501">
        <w:tc>
          <w:tcPr>
            <w:tcW w:w="15451" w:type="dxa"/>
            <w:gridSpan w:val="4"/>
            <w:shd w:val="clear" w:color="auto" w:fill="CCFFFF"/>
          </w:tcPr>
          <w:p w:rsidR="002D6DAB" w:rsidRPr="002D6DAB" w:rsidRDefault="002D6DAB" w:rsidP="00326592">
            <w:pPr>
              <w:pStyle w:val="11"/>
              <w:widowControl w:val="0"/>
              <w:numPr>
                <w:ilvl w:val="0"/>
                <w:numId w:val="27"/>
              </w:numPr>
              <w:jc w:val="center"/>
              <w:rPr>
                <w:rFonts w:ascii="Times New Roman" w:hAnsi="Times New Roman"/>
                <w:b/>
                <w:sz w:val="20"/>
                <w:szCs w:val="20"/>
              </w:rPr>
            </w:pPr>
            <w:r w:rsidRPr="002D6DAB">
              <w:rPr>
                <w:rFonts w:ascii="Times New Roman" w:hAnsi="Times New Roman"/>
                <w:b/>
                <w:sz w:val="20"/>
                <w:szCs w:val="20"/>
              </w:rPr>
              <w:t>Физкультурно-оздоровительные мероприятия</w:t>
            </w:r>
          </w:p>
        </w:tc>
      </w:tr>
      <w:tr w:rsidR="002D6DAB" w:rsidTr="00807501">
        <w:tc>
          <w:tcPr>
            <w:tcW w:w="567" w:type="dxa"/>
            <w:shd w:val="clear" w:color="auto" w:fill="00FFCC"/>
          </w:tcPr>
          <w:p w:rsidR="002D6DAB" w:rsidRPr="002D6DAB" w:rsidRDefault="002D6DAB" w:rsidP="001D1246">
            <w:pPr>
              <w:pStyle w:val="11"/>
              <w:widowControl w:val="0"/>
              <w:jc w:val="center"/>
              <w:rPr>
                <w:rFonts w:ascii="Times New Roman" w:hAnsi="Times New Roman"/>
                <w:sz w:val="20"/>
                <w:szCs w:val="20"/>
              </w:rPr>
            </w:pPr>
            <w:r w:rsidRPr="002D6DAB">
              <w:rPr>
                <w:rFonts w:ascii="Times New Roman" w:hAnsi="Times New Roman"/>
                <w:sz w:val="20"/>
                <w:szCs w:val="20"/>
              </w:rPr>
              <w:t>1.1</w:t>
            </w:r>
          </w:p>
        </w:tc>
        <w:tc>
          <w:tcPr>
            <w:tcW w:w="4395" w:type="dxa"/>
            <w:shd w:val="clear" w:color="auto" w:fill="FFFFCC"/>
          </w:tcPr>
          <w:p w:rsidR="002D6DAB" w:rsidRPr="002D6DAB" w:rsidRDefault="002D6DAB" w:rsidP="001D1246">
            <w:pPr>
              <w:pStyle w:val="11"/>
              <w:widowControl w:val="0"/>
              <w:jc w:val="center"/>
              <w:rPr>
                <w:rFonts w:ascii="Times New Roman" w:hAnsi="Times New Roman"/>
                <w:sz w:val="20"/>
                <w:szCs w:val="20"/>
              </w:rPr>
            </w:pPr>
            <w:r w:rsidRPr="002D6DAB">
              <w:rPr>
                <w:rFonts w:ascii="Times New Roman" w:hAnsi="Times New Roman"/>
                <w:sz w:val="20"/>
                <w:szCs w:val="20"/>
              </w:rPr>
              <w:t xml:space="preserve">Утренняя </w:t>
            </w:r>
          </w:p>
        </w:tc>
        <w:tc>
          <w:tcPr>
            <w:tcW w:w="6378" w:type="dxa"/>
            <w:shd w:val="clear" w:color="auto" w:fill="FFFFCC"/>
          </w:tcPr>
          <w:p w:rsidR="002D6DAB" w:rsidRPr="002D6DAB" w:rsidRDefault="002D6DAB" w:rsidP="001D1246">
            <w:pPr>
              <w:pStyle w:val="11"/>
              <w:widowControl w:val="0"/>
              <w:jc w:val="center"/>
              <w:rPr>
                <w:rFonts w:ascii="Times New Roman" w:hAnsi="Times New Roman"/>
                <w:sz w:val="20"/>
                <w:szCs w:val="20"/>
              </w:rPr>
            </w:pPr>
            <w:r w:rsidRPr="002D6DAB">
              <w:rPr>
                <w:rFonts w:ascii="Times New Roman" w:hAnsi="Times New Roman"/>
                <w:sz w:val="20"/>
                <w:szCs w:val="20"/>
              </w:rPr>
              <w:t xml:space="preserve">Ежедневно в зале </w:t>
            </w:r>
          </w:p>
        </w:tc>
        <w:tc>
          <w:tcPr>
            <w:tcW w:w="4111" w:type="dxa"/>
            <w:shd w:val="clear" w:color="auto" w:fill="FFFFCC"/>
          </w:tcPr>
          <w:p w:rsidR="002D6DAB" w:rsidRPr="002D6DAB" w:rsidRDefault="002D6DAB" w:rsidP="001D1246">
            <w:pPr>
              <w:pStyle w:val="11"/>
              <w:widowControl w:val="0"/>
              <w:jc w:val="center"/>
              <w:rPr>
                <w:rFonts w:ascii="Times New Roman" w:hAnsi="Times New Roman"/>
                <w:sz w:val="20"/>
                <w:szCs w:val="20"/>
              </w:rPr>
            </w:pPr>
            <w:r w:rsidRPr="002D6DAB">
              <w:rPr>
                <w:rFonts w:ascii="Times New Roman" w:hAnsi="Times New Roman"/>
                <w:sz w:val="20"/>
                <w:szCs w:val="20"/>
              </w:rPr>
              <w:t>8-10 мин.</w:t>
            </w:r>
          </w:p>
        </w:tc>
      </w:tr>
      <w:tr w:rsidR="002D6DAB" w:rsidTr="00807501">
        <w:tc>
          <w:tcPr>
            <w:tcW w:w="567" w:type="dxa"/>
            <w:shd w:val="clear" w:color="auto" w:fill="00FFCC"/>
          </w:tcPr>
          <w:p w:rsidR="002D6DAB" w:rsidRPr="002D6DAB" w:rsidRDefault="002D6DAB" w:rsidP="001D1246">
            <w:pPr>
              <w:pStyle w:val="11"/>
              <w:widowControl w:val="0"/>
              <w:jc w:val="center"/>
              <w:rPr>
                <w:rFonts w:ascii="Times New Roman" w:hAnsi="Times New Roman"/>
                <w:sz w:val="20"/>
                <w:szCs w:val="20"/>
              </w:rPr>
            </w:pPr>
            <w:r w:rsidRPr="002D6DAB">
              <w:rPr>
                <w:rFonts w:ascii="Times New Roman" w:hAnsi="Times New Roman"/>
                <w:sz w:val="20"/>
                <w:szCs w:val="20"/>
              </w:rPr>
              <w:t>1.2</w:t>
            </w:r>
          </w:p>
        </w:tc>
        <w:tc>
          <w:tcPr>
            <w:tcW w:w="4395" w:type="dxa"/>
            <w:shd w:val="clear" w:color="auto" w:fill="FFFFCC"/>
          </w:tcPr>
          <w:p w:rsidR="002D6DAB" w:rsidRPr="002D6DAB" w:rsidRDefault="002D6DAB" w:rsidP="001D1246">
            <w:pPr>
              <w:pStyle w:val="11"/>
              <w:widowControl w:val="0"/>
              <w:jc w:val="center"/>
              <w:rPr>
                <w:rFonts w:ascii="Times New Roman" w:hAnsi="Times New Roman"/>
                <w:sz w:val="20"/>
                <w:szCs w:val="20"/>
              </w:rPr>
            </w:pPr>
            <w:r w:rsidRPr="002D6DAB">
              <w:rPr>
                <w:rFonts w:ascii="Times New Roman" w:hAnsi="Times New Roman"/>
                <w:sz w:val="20"/>
                <w:szCs w:val="20"/>
              </w:rPr>
              <w:t xml:space="preserve">Двигательная разминка </w:t>
            </w:r>
          </w:p>
        </w:tc>
        <w:tc>
          <w:tcPr>
            <w:tcW w:w="6378" w:type="dxa"/>
            <w:shd w:val="clear" w:color="auto" w:fill="FFFFCC"/>
          </w:tcPr>
          <w:p w:rsidR="002D6DAB" w:rsidRPr="002D6DAB" w:rsidRDefault="002D6DAB" w:rsidP="001D1246">
            <w:pPr>
              <w:pStyle w:val="11"/>
              <w:widowControl w:val="0"/>
              <w:jc w:val="center"/>
              <w:rPr>
                <w:rFonts w:ascii="Times New Roman" w:hAnsi="Times New Roman"/>
                <w:sz w:val="20"/>
                <w:szCs w:val="20"/>
              </w:rPr>
            </w:pPr>
            <w:r w:rsidRPr="002D6DAB">
              <w:rPr>
                <w:rFonts w:ascii="Times New Roman" w:hAnsi="Times New Roman"/>
                <w:sz w:val="20"/>
                <w:szCs w:val="20"/>
              </w:rPr>
              <w:t xml:space="preserve">Ежедневно во время перерыва между занятиями </w:t>
            </w:r>
          </w:p>
        </w:tc>
        <w:tc>
          <w:tcPr>
            <w:tcW w:w="4111" w:type="dxa"/>
            <w:shd w:val="clear" w:color="auto" w:fill="FFFFCC"/>
          </w:tcPr>
          <w:p w:rsidR="002D6DAB" w:rsidRPr="002D6DAB" w:rsidRDefault="002D6DAB" w:rsidP="001D1246">
            <w:pPr>
              <w:pStyle w:val="11"/>
              <w:widowControl w:val="0"/>
              <w:jc w:val="center"/>
              <w:rPr>
                <w:rFonts w:ascii="Times New Roman" w:hAnsi="Times New Roman"/>
                <w:sz w:val="20"/>
                <w:szCs w:val="20"/>
              </w:rPr>
            </w:pPr>
            <w:r w:rsidRPr="002D6DAB">
              <w:rPr>
                <w:rFonts w:ascii="Times New Roman" w:hAnsi="Times New Roman"/>
                <w:sz w:val="20"/>
                <w:szCs w:val="20"/>
              </w:rPr>
              <w:t>10 мин.</w:t>
            </w:r>
          </w:p>
        </w:tc>
      </w:tr>
      <w:tr w:rsidR="002D6DAB" w:rsidTr="00807501">
        <w:tc>
          <w:tcPr>
            <w:tcW w:w="567" w:type="dxa"/>
            <w:shd w:val="clear" w:color="auto" w:fill="00FFCC"/>
          </w:tcPr>
          <w:p w:rsidR="002D6DAB" w:rsidRPr="002D6DAB" w:rsidRDefault="002D6DAB" w:rsidP="001D1246">
            <w:pPr>
              <w:pStyle w:val="11"/>
              <w:widowControl w:val="0"/>
              <w:jc w:val="center"/>
              <w:rPr>
                <w:rFonts w:ascii="Times New Roman" w:hAnsi="Times New Roman"/>
                <w:sz w:val="20"/>
                <w:szCs w:val="20"/>
              </w:rPr>
            </w:pPr>
            <w:r w:rsidRPr="002D6DAB">
              <w:rPr>
                <w:rFonts w:ascii="Times New Roman" w:hAnsi="Times New Roman"/>
                <w:sz w:val="20"/>
                <w:szCs w:val="20"/>
              </w:rPr>
              <w:t>1.3</w:t>
            </w:r>
          </w:p>
        </w:tc>
        <w:tc>
          <w:tcPr>
            <w:tcW w:w="4395" w:type="dxa"/>
            <w:shd w:val="clear" w:color="auto" w:fill="FFFFCC"/>
          </w:tcPr>
          <w:p w:rsidR="002D6DAB" w:rsidRPr="002D6DAB" w:rsidRDefault="002D6DAB" w:rsidP="001D1246">
            <w:pPr>
              <w:pStyle w:val="11"/>
              <w:widowControl w:val="0"/>
              <w:jc w:val="center"/>
              <w:rPr>
                <w:rFonts w:ascii="Times New Roman" w:hAnsi="Times New Roman"/>
                <w:sz w:val="20"/>
                <w:szCs w:val="20"/>
              </w:rPr>
            </w:pPr>
            <w:r w:rsidRPr="002D6DAB">
              <w:rPr>
                <w:rFonts w:ascii="Times New Roman" w:hAnsi="Times New Roman"/>
                <w:sz w:val="20"/>
                <w:szCs w:val="20"/>
              </w:rPr>
              <w:t xml:space="preserve">Физкультминутка </w:t>
            </w:r>
          </w:p>
        </w:tc>
        <w:tc>
          <w:tcPr>
            <w:tcW w:w="6378" w:type="dxa"/>
            <w:shd w:val="clear" w:color="auto" w:fill="FFFFCC"/>
          </w:tcPr>
          <w:p w:rsidR="002D6DAB" w:rsidRPr="002D6DAB" w:rsidRDefault="002D6DAB" w:rsidP="001D1246">
            <w:pPr>
              <w:pStyle w:val="11"/>
              <w:widowControl w:val="0"/>
              <w:jc w:val="center"/>
              <w:rPr>
                <w:rFonts w:ascii="Times New Roman" w:hAnsi="Times New Roman"/>
                <w:sz w:val="20"/>
                <w:szCs w:val="20"/>
              </w:rPr>
            </w:pPr>
            <w:r w:rsidRPr="002D6DAB">
              <w:rPr>
                <w:rFonts w:ascii="Times New Roman" w:hAnsi="Times New Roman"/>
                <w:sz w:val="20"/>
                <w:szCs w:val="20"/>
              </w:rPr>
              <w:t>Ежедневно по мере необходимости в зависимости от вида и содержания занятия</w:t>
            </w:r>
          </w:p>
        </w:tc>
        <w:tc>
          <w:tcPr>
            <w:tcW w:w="4111" w:type="dxa"/>
            <w:shd w:val="clear" w:color="auto" w:fill="FFFFCC"/>
          </w:tcPr>
          <w:p w:rsidR="002D6DAB" w:rsidRPr="002D6DAB" w:rsidRDefault="002D6DAB" w:rsidP="001D1246">
            <w:pPr>
              <w:pStyle w:val="11"/>
              <w:widowControl w:val="0"/>
              <w:jc w:val="center"/>
              <w:rPr>
                <w:rFonts w:ascii="Times New Roman" w:hAnsi="Times New Roman"/>
                <w:sz w:val="20"/>
                <w:szCs w:val="20"/>
              </w:rPr>
            </w:pPr>
            <w:r w:rsidRPr="002D6DAB">
              <w:rPr>
                <w:rFonts w:ascii="Times New Roman" w:hAnsi="Times New Roman"/>
                <w:sz w:val="20"/>
                <w:szCs w:val="20"/>
              </w:rPr>
              <w:t>3-5 мин.</w:t>
            </w:r>
          </w:p>
        </w:tc>
      </w:tr>
      <w:tr w:rsidR="002D6DAB" w:rsidTr="00807501">
        <w:tc>
          <w:tcPr>
            <w:tcW w:w="567" w:type="dxa"/>
            <w:shd w:val="clear" w:color="auto" w:fill="00FFCC"/>
          </w:tcPr>
          <w:p w:rsidR="002D6DAB" w:rsidRPr="002D6DAB" w:rsidRDefault="002D6DAB" w:rsidP="001D1246">
            <w:pPr>
              <w:pStyle w:val="11"/>
              <w:widowControl w:val="0"/>
              <w:jc w:val="center"/>
              <w:rPr>
                <w:rFonts w:ascii="Times New Roman" w:hAnsi="Times New Roman"/>
                <w:sz w:val="20"/>
                <w:szCs w:val="20"/>
              </w:rPr>
            </w:pPr>
            <w:r w:rsidRPr="002D6DAB">
              <w:rPr>
                <w:rFonts w:ascii="Times New Roman" w:hAnsi="Times New Roman"/>
                <w:sz w:val="20"/>
                <w:szCs w:val="20"/>
              </w:rPr>
              <w:t>1.4</w:t>
            </w:r>
          </w:p>
        </w:tc>
        <w:tc>
          <w:tcPr>
            <w:tcW w:w="4395" w:type="dxa"/>
            <w:shd w:val="clear" w:color="auto" w:fill="FFFFCC"/>
          </w:tcPr>
          <w:p w:rsidR="002D6DAB" w:rsidRPr="002D6DAB" w:rsidRDefault="002D6DAB" w:rsidP="001D1246">
            <w:pPr>
              <w:pStyle w:val="11"/>
              <w:widowControl w:val="0"/>
              <w:jc w:val="center"/>
              <w:rPr>
                <w:rFonts w:ascii="Times New Roman" w:hAnsi="Times New Roman"/>
                <w:sz w:val="20"/>
                <w:szCs w:val="20"/>
              </w:rPr>
            </w:pPr>
            <w:r w:rsidRPr="002D6DAB">
              <w:rPr>
                <w:rFonts w:ascii="Times New Roman" w:hAnsi="Times New Roman"/>
                <w:sz w:val="20"/>
                <w:szCs w:val="20"/>
              </w:rPr>
              <w:t xml:space="preserve">Подвижные игры и физические упражнения на прогулке </w:t>
            </w:r>
          </w:p>
        </w:tc>
        <w:tc>
          <w:tcPr>
            <w:tcW w:w="6378" w:type="dxa"/>
            <w:shd w:val="clear" w:color="auto" w:fill="FFFFCC"/>
          </w:tcPr>
          <w:p w:rsidR="002D6DAB" w:rsidRPr="002D6DAB" w:rsidRDefault="002D6DAB" w:rsidP="001D1246">
            <w:pPr>
              <w:pStyle w:val="11"/>
              <w:widowControl w:val="0"/>
              <w:jc w:val="center"/>
              <w:rPr>
                <w:rFonts w:ascii="Times New Roman" w:hAnsi="Times New Roman"/>
                <w:sz w:val="20"/>
                <w:szCs w:val="20"/>
              </w:rPr>
            </w:pPr>
            <w:r w:rsidRPr="002D6DAB">
              <w:rPr>
                <w:rFonts w:ascii="Times New Roman" w:hAnsi="Times New Roman"/>
                <w:sz w:val="20"/>
                <w:szCs w:val="20"/>
              </w:rPr>
              <w:t>Ежедневно подгруппами (подобранными с учетом двигательной активности детей)</w:t>
            </w:r>
          </w:p>
        </w:tc>
        <w:tc>
          <w:tcPr>
            <w:tcW w:w="4111" w:type="dxa"/>
            <w:shd w:val="clear" w:color="auto" w:fill="FFFFCC"/>
          </w:tcPr>
          <w:p w:rsidR="002D6DAB" w:rsidRPr="002D6DAB" w:rsidRDefault="002D6DAB" w:rsidP="001D1246">
            <w:pPr>
              <w:pStyle w:val="11"/>
              <w:widowControl w:val="0"/>
              <w:jc w:val="center"/>
              <w:rPr>
                <w:rFonts w:ascii="Times New Roman" w:hAnsi="Times New Roman"/>
                <w:sz w:val="20"/>
                <w:szCs w:val="20"/>
              </w:rPr>
            </w:pPr>
            <w:r w:rsidRPr="002D6DAB">
              <w:rPr>
                <w:rFonts w:ascii="Times New Roman" w:hAnsi="Times New Roman"/>
                <w:sz w:val="20"/>
                <w:szCs w:val="20"/>
              </w:rPr>
              <w:t>10-20 мин.</w:t>
            </w:r>
          </w:p>
        </w:tc>
      </w:tr>
      <w:tr w:rsidR="002D6DAB" w:rsidTr="00807501">
        <w:tc>
          <w:tcPr>
            <w:tcW w:w="567" w:type="dxa"/>
            <w:shd w:val="clear" w:color="auto" w:fill="00FFCC"/>
          </w:tcPr>
          <w:p w:rsidR="002D6DAB" w:rsidRPr="002D6DAB" w:rsidRDefault="002D6DAB" w:rsidP="001D1246">
            <w:pPr>
              <w:pStyle w:val="11"/>
              <w:widowControl w:val="0"/>
              <w:jc w:val="center"/>
              <w:rPr>
                <w:rFonts w:ascii="Times New Roman" w:hAnsi="Times New Roman"/>
                <w:sz w:val="20"/>
                <w:szCs w:val="20"/>
              </w:rPr>
            </w:pPr>
            <w:r w:rsidRPr="002D6DAB">
              <w:rPr>
                <w:rFonts w:ascii="Times New Roman" w:hAnsi="Times New Roman"/>
                <w:sz w:val="20"/>
                <w:szCs w:val="20"/>
              </w:rPr>
              <w:t>1.5</w:t>
            </w:r>
          </w:p>
        </w:tc>
        <w:tc>
          <w:tcPr>
            <w:tcW w:w="4395" w:type="dxa"/>
            <w:shd w:val="clear" w:color="auto" w:fill="FFFFCC"/>
          </w:tcPr>
          <w:p w:rsidR="002D6DAB" w:rsidRPr="002D6DAB" w:rsidRDefault="002D6DAB" w:rsidP="001D1246">
            <w:pPr>
              <w:pStyle w:val="11"/>
              <w:widowControl w:val="0"/>
              <w:jc w:val="center"/>
              <w:rPr>
                <w:rFonts w:ascii="Times New Roman" w:hAnsi="Times New Roman"/>
                <w:sz w:val="20"/>
                <w:szCs w:val="20"/>
              </w:rPr>
            </w:pPr>
            <w:r w:rsidRPr="002D6DAB">
              <w:rPr>
                <w:rFonts w:ascii="Times New Roman" w:hAnsi="Times New Roman"/>
                <w:sz w:val="20"/>
                <w:szCs w:val="20"/>
              </w:rPr>
              <w:t xml:space="preserve">  Оздоровительный бег. </w:t>
            </w:r>
          </w:p>
        </w:tc>
        <w:tc>
          <w:tcPr>
            <w:tcW w:w="6378" w:type="dxa"/>
            <w:shd w:val="clear" w:color="auto" w:fill="FFFFCC"/>
          </w:tcPr>
          <w:p w:rsidR="002D6DAB" w:rsidRPr="002D6DAB" w:rsidRDefault="002D6DAB" w:rsidP="001D1246">
            <w:pPr>
              <w:pStyle w:val="11"/>
              <w:widowControl w:val="0"/>
              <w:jc w:val="center"/>
              <w:rPr>
                <w:rFonts w:ascii="Times New Roman" w:hAnsi="Times New Roman"/>
                <w:sz w:val="20"/>
                <w:szCs w:val="20"/>
              </w:rPr>
            </w:pPr>
            <w:r w:rsidRPr="002D6DAB">
              <w:rPr>
                <w:rFonts w:ascii="Times New Roman" w:hAnsi="Times New Roman"/>
                <w:sz w:val="20"/>
                <w:szCs w:val="20"/>
              </w:rPr>
              <w:t>Ежедневно подгруппами по 5-7 человек, во время утренней прогулки.</w:t>
            </w:r>
          </w:p>
        </w:tc>
        <w:tc>
          <w:tcPr>
            <w:tcW w:w="4111" w:type="dxa"/>
            <w:shd w:val="clear" w:color="auto" w:fill="FFFFCC"/>
          </w:tcPr>
          <w:p w:rsidR="002D6DAB" w:rsidRPr="002D6DAB" w:rsidRDefault="002D6DAB" w:rsidP="001D1246">
            <w:pPr>
              <w:pStyle w:val="11"/>
              <w:widowControl w:val="0"/>
              <w:jc w:val="center"/>
              <w:rPr>
                <w:rFonts w:ascii="Times New Roman" w:hAnsi="Times New Roman"/>
                <w:sz w:val="20"/>
                <w:szCs w:val="20"/>
              </w:rPr>
            </w:pPr>
            <w:r w:rsidRPr="002D6DAB">
              <w:rPr>
                <w:rFonts w:ascii="Times New Roman" w:hAnsi="Times New Roman"/>
                <w:sz w:val="20"/>
                <w:szCs w:val="20"/>
              </w:rPr>
              <w:t>3-5 мин.</w:t>
            </w:r>
          </w:p>
        </w:tc>
      </w:tr>
      <w:tr w:rsidR="002D6DAB" w:rsidTr="00807501">
        <w:tc>
          <w:tcPr>
            <w:tcW w:w="567" w:type="dxa"/>
            <w:shd w:val="clear" w:color="auto" w:fill="00FFCC"/>
          </w:tcPr>
          <w:p w:rsidR="002D6DAB" w:rsidRPr="002D6DAB" w:rsidRDefault="002D6DAB" w:rsidP="001D1246">
            <w:pPr>
              <w:pStyle w:val="11"/>
              <w:widowControl w:val="0"/>
              <w:jc w:val="center"/>
              <w:rPr>
                <w:rFonts w:ascii="Times New Roman" w:hAnsi="Times New Roman"/>
                <w:sz w:val="20"/>
                <w:szCs w:val="20"/>
              </w:rPr>
            </w:pPr>
            <w:r w:rsidRPr="002D6DAB">
              <w:rPr>
                <w:rFonts w:ascii="Times New Roman" w:hAnsi="Times New Roman"/>
                <w:sz w:val="20"/>
                <w:szCs w:val="20"/>
              </w:rPr>
              <w:t>1.6</w:t>
            </w:r>
          </w:p>
        </w:tc>
        <w:tc>
          <w:tcPr>
            <w:tcW w:w="4395" w:type="dxa"/>
            <w:shd w:val="clear" w:color="auto" w:fill="FFFFCC"/>
          </w:tcPr>
          <w:p w:rsidR="002D6DAB" w:rsidRPr="002D6DAB" w:rsidRDefault="002D6DAB" w:rsidP="001D1246">
            <w:pPr>
              <w:pStyle w:val="11"/>
              <w:widowControl w:val="0"/>
              <w:jc w:val="center"/>
              <w:rPr>
                <w:rFonts w:ascii="Times New Roman" w:hAnsi="Times New Roman"/>
                <w:sz w:val="20"/>
                <w:szCs w:val="20"/>
              </w:rPr>
            </w:pPr>
            <w:r w:rsidRPr="002D6DAB">
              <w:rPr>
                <w:rFonts w:ascii="Times New Roman" w:hAnsi="Times New Roman"/>
                <w:sz w:val="20"/>
                <w:szCs w:val="20"/>
              </w:rPr>
              <w:t xml:space="preserve">Индивидуальная работа по развитию движений </w:t>
            </w:r>
          </w:p>
        </w:tc>
        <w:tc>
          <w:tcPr>
            <w:tcW w:w="6378" w:type="dxa"/>
            <w:shd w:val="clear" w:color="auto" w:fill="FFFFCC"/>
          </w:tcPr>
          <w:p w:rsidR="002D6DAB" w:rsidRPr="002D6DAB" w:rsidRDefault="002D6DAB" w:rsidP="001D1246">
            <w:pPr>
              <w:pStyle w:val="11"/>
              <w:widowControl w:val="0"/>
              <w:jc w:val="center"/>
              <w:rPr>
                <w:rFonts w:ascii="Times New Roman" w:hAnsi="Times New Roman"/>
                <w:sz w:val="20"/>
                <w:szCs w:val="20"/>
              </w:rPr>
            </w:pPr>
            <w:r w:rsidRPr="002D6DAB">
              <w:rPr>
                <w:rFonts w:ascii="Times New Roman" w:hAnsi="Times New Roman"/>
                <w:sz w:val="20"/>
                <w:szCs w:val="20"/>
              </w:rPr>
              <w:t>Ежедневно во время вечерней прогулки</w:t>
            </w:r>
          </w:p>
        </w:tc>
        <w:tc>
          <w:tcPr>
            <w:tcW w:w="4111" w:type="dxa"/>
            <w:shd w:val="clear" w:color="auto" w:fill="FFFFCC"/>
          </w:tcPr>
          <w:p w:rsidR="002D6DAB" w:rsidRPr="002D6DAB" w:rsidRDefault="002D6DAB" w:rsidP="001D1246">
            <w:pPr>
              <w:pStyle w:val="11"/>
              <w:widowControl w:val="0"/>
              <w:jc w:val="center"/>
              <w:rPr>
                <w:rFonts w:ascii="Times New Roman" w:hAnsi="Times New Roman"/>
                <w:sz w:val="20"/>
                <w:szCs w:val="20"/>
              </w:rPr>
            </w:pPr>
            <w:r w:rsidRPr="002D6DAB">
              <w:rPr>
                <w:rFonts w:ascii="Times New Roman" w:hAnsi="Times New Roman"/>
                <w:sz w:val="20"/>
                <w:szCs w:val="20"/>
              </w:rPr>
              <w:t>10-15 мин.</w:t>
            </w:r>
          </w:p>
        </w:tc>
      </w:tr>
      <w:tr w:rsidR="002D6DAB" w:rsidTr="00807501">
        <w:tc>
          <w:tcPr>
            <w:tcW w:w="567" w:type="dxa"/>
            <w:shd w:val="clear" w:color="auto" w:fill="00FFCC"/>
          </w:tcPr>
          <w:p w:rsidR="002D6DAB" w:rsidRPr="002D6DAB" w:rsidRDefault="002D6DAB" w:rsidP="001D1246">
            <w:pPr>
              <w:pStyle w:val="11"/>
              <w:widowControl w:val="0"/>
              <w:jc w:val="center"/>
              <w:rPr>
                <w:rFonts w:ascii="Times New Roman" w:hAnsi="Times New Roman"/>
                <w:sz w:val="20"/>
                <w:szCs w:val="20"/>
              </w:rPr>
            </w:pPr>
            <w:r w:rsidRPr="002D6DAB">
              <w:rPr>
                <w:rFonts w:ascii="Times New Roman" w:hAnsi="Times New Roman"/>
                <w:sz w:val="20"/>
                <w:szCs w:val="20"/>
              </w:rPr>
              <w:t>1.7</w:t>
            </w:r>
          </w:p>
        </w:tc>
        <w:tc>
          <w:tcPr>
            <w:tcW w:w="4395" w:type="dxa"/>
            <w:shd w:val="clear" w:color="auto" w:fill="FFFFCC"/>
          </w:tcPr>
          <w:p w:rsidR="002D6DAB" w:rsidRPr="002D6DAB" w:rsidRDefault="002D6DAB" w:rsidP="001D1246">
            <w:pPr>
              <w:pStyle w:val="11"/>
              <w:widowControl w:val="0"/>
              <w:jc w:val="center"/>
              <w:rPr>
                <w:rFonts w:ascii="Times New Roman" w:hAnsi="Times New Roman"/>
                <w:sz w:val="20"/>
                <w:szCs w:val="20"/>
              </w:rPr>
            </w:pPr>
            <w:r w:rsidRPr="002D6DAB">
              <w:rPr>
                <w:rFonts w:ascii="Times New Roman" w:hAnsi="Times New Roman"/>
                <w:sz w:val="20"/>
                <w:szCs w:val="20"/>
              </w:rPr>
              <w:t xml:space="preserve">Гимнастика после сна в сочетании с закаливающими процедурами </w:t>
            </w:r>
          </w:p>
        </w:tc>
        <w:tc>
          <w:tcPr>
            <w:tcW w:w="6378" w:type="dxa"/>
            <w:shd w:val="clear" w:color="auto" w:fill="FFFFCC"/>
          </w:tcPr>
          <w:p w:rsidR="002D6DAB" w:rsidRDefault="002D6DAB" w:rsidP="001D1246">
            <w:pPr>
              <w:pStyle w:val="11"/>
              <w:widowControl w:val="0"/>
              <w:jc w:val="center"/>
              <w:rPr>
                <w:rFonts w:ascii="Times New Roman" w:hAnsi="Times New Roman"/>
                <w:sz w:val="20"/>
                <w:szCs w:val="20"/>
              </w:rPr>
            </w:pPr>
            <w:r w:rsidRPr="002D6DAB">
              <w:rPr>
                <w:rFonts w:ascii="Times New Roman" w:hAnsi="Times New Roman"/>
                <w:sz w:val="20"/>
                <w:szCs w:val="20"/>
              </w:rPr>
              <w:t>Ежедневно по мере пробуждения и подъема детей</w:t>
            </w:r>
          </w:p>
          <w:p w:rsidR="00807501" w:rsidRDefault="00807501" w:rsidP="001D1246">
            <w:pPr>
              <w:pStyle w:val="11"/>
              <w:widowControl w:val="0"/>
              <w:jc w:val="center"/>
              <w:rPr>
                <w:rFonts w:ascii="Times New Roman" w:hAnsi="Times New Roman"/>
                <w:sz w:val="20"/>
                <w:szCs w:val="20"/>
              </w:rPr>
            </w:pPr>
          </w:p>
          <w:p w:rsidR="00807501" w:rsidRDefault="00807501" w:rsidP="001D1246">
            <w:pPr>
              <w:pStyle w:val="11"/>
              <w:widowControl w:val="0"/>
              <w:jc w:val="center"/>
              <w:rPr>
                <w:rFonts w:ascii="Times New Roman" w:hAnsi="Times New Roman"/>
                <w:sz w:val="20"/>
                <w:szCs w:val="20"/>
              </w:rPr>
            </w:pPr>
          </w:p>
          <w:p w:rsidR="00807501" w:rsidRPr="002D6DAB" w:rsidRDefault="00807501" w:rsidP="001D1246">
            <w:pPr>
              <w:pStyle w:val="11"/>
              <w:widowControl w:val="0"/>
              <w:jc w:val="center"/>
              <w:rPr>
                <w:rFonts w:ascii="Times New Roman" w:hAnsi="Times New Roman"/>
                <w:sz w:val="20"/>
                <w:szCs w:val="20"/>
              </w:rPr>
            </w:pPr>
          </w:p>
        </w:tc>
        <w:tc>
          <w:tcPr>
            <w:tcW w:w="4111" w:type="dxa"/>
            <w:shd w:val="clear" w:color="auto" w:fill="FFFFCC"/>
          </w:tcPr>
          <w:p w:rsidR="002D6DAB" w:rsidRPr="002D6DAB" w:rsidRDefault="002D6DAB" w:rsidP="001D1246">
            <w:pPr>
              <w:pStyle w:val="11"/>
              <w:widowControl w:val="0"/>
              <w:jc w:val="center"/>
              <w:rPr>
                <w:rFonts w:ascii="Times New Roman" w:hAnsi="Times New Roman"/>
                <w:sz w:val="20"/>
                <w:szCs w:val="20"/>
              </w:rPr>
            </w:pPr>
            <w:r w:rsidRPr="002D6DAB">
              <w:rPr>
                <w:rFonts w:ascii="Times New Roman" w:hAnsi="Times New Roman"/>
                <w:sz w:val="20"/>
                <w:szCs w:val="20"/>
              </w:rPr>
              <w:t>10-15 мин</w:t>
            </w:r>
          </w:p>
        </w:tc>
      </w:tr>
      <w:tr w:rsidR="002D6DAB" w:rsidTr="00807501">
        <w:tc>
          <w:tcPr>
            <w:tcW w:w="15451" w:type="dxa"/>
            <w:gridSpan w:val="4"/>
            <w:shd w:val="clear" w:color="auto" w:fill="CCFFFF"/>
          </w:tcPr>
          <w:p w:rsidR="002D6DAB" w:rsidRPr="002D6DAB" w:rsidRDefault="002D6DAB" w:rsidP="00326592">
            <w:pPr>
              <w:pStyle w:val="11"/>
              <w:widowControl w:val="0"/>
              <w:numPr>
                <w:ilvl w:val="0"/>
                <w:numId w:val="27"/>
              </w:numPr>
              <w:jc w:val="center"/>
              <w:rPr>
                <w:rFonts w:ascii="Times New Roman" w:hAnsi="Times New Roman"/>
                <w:sz w:val="20"/>
                <w:szCs w:val="20"/>
              </w:rPr>
            </w:pPr>
            <w:r w:rsidRPr="002D6DAB">
              <w:rPr>
                <w:rFonts w:ascii="Times New Roman" w:hAnsi="Times New Roman"/>
                <w:b/>
                <w:sz w:val="20"/>
                <w:szCs w:val="20"/>
              </w:rPr>
              <w:t>Организованная совместная деятельность с детьми</w:t>
            </w:r>
          </w:p>
        </w:tc>
      </w:tr>
      <w:tr w:rsidR="002D6DAB" w:rsidTr="00807501">
        <w:tc>
          <w:tcPr>
            <w:tcW w:w="567" w:type="dxa"/>
            <w:shd w:val="clear" w:color="auto" w:fill="00FFCC"/>
          </w:tcPr>
          <w:p w:rsidR="002D6DAB" w:rsidRPr="002D6DAB" w:rsidRDefault="002D6DAB" w:rsidP="001D1246">
            <w:pPr>
              <w:pStyle w:val="11"/>
              <w:widowControl w:val="0"/>
              <w:jc w:val="center"/>
              <w:rPr>
                <w:rFonts w:ascii="Times New Roman" w:hAnsi="Times New Roman"/>
                <w:sz w:val="20"/>
                <w:szCs w:val="20"/>
              </w:rPr>
            </w:pPr>
            <w:r w:rsidRPr="002D6DAB">
              <w:rPr>
                <w:rFonts w:ascii="Times New Roman" w:hAnsi="Times New Roman"/>
                <w:sz w:val="20"/>
                <w:szCs w:val="20"/>
              </w:rPr>
              <w:t>2.1</w:t>
            </w:r>
          </w:p>
        </w:tc>
        <w:tc>
          <w:tcPr>
            <w:tcW w:w="4395" w:type="dxa"/>
            <w:shd w:val="clear" w:color="auto" w:fill="FFFFCC"/>
          </w:tcPr>
          <w:p w:rsidR="002D6DAB" w:rsidRPr="002D6DAB" w:rsidRDefault="002D6DAB" w:rsidP="001D1246">
            <w:pPr>
              <w:pStyle w:val="11"/>
              <w:widowControl w:val="0"/>
              <w:jc w:val="center"/>
              <w:rPr>
                <w:rFonts w:ascii="Times New Roman" w:hAnsi="Times New Roman"/>
                <w:sz w:val="20"/>
                <w:szCs w:val="20"/>
              </w:rPr>
            </w:pPr>
            <w:r w:rsidRPr="002D6DAB">
              <w:rPr>
                <w:rFonts w:ascii="Times New Roman" w:hAnsi="Times New Roman"/>
                <w:sz w:val="20"/>
                <w:szCs w:val="20"/>
              </w:rPr>
              <w:t xml:space="preserve">По физической культуре </w:t>
            </w:r>
          </w:p>
        </w:tc>
        <w:tc>
          <w:tcPr>
            <w:tcW w:w="6378" w:type="dxa"/>
            <w:shd w:val="clear" w:color="auto" w:fill="FFFFCC"/>
          </w:tcPr>
          <w:p w:rsidR="002D6DAB" w:rsidRPr="002D6DAB" w:rsidRDefault="00806F6D" w:rsidP="001D1246">
            <w:pPr>
              <w:pStyle w:val="11"/>
              <w:widowControl w:val="0"/>
              <w:jc w:val="center"/>
              <w:rPr>
                <w:rFonts w:ascii="Times New Roman" w:hAnsi="Times New Roman"/>
                <w:sz w:val="20"/>
                <w:szCs w:val="20"/>
              </w:rPr>
            </w:pPr>
            <w:r>
              <w:rPr>
                <w:rFonts w:ascii="Times New Roman" w:hAnsi="Times New Roman"/>
                <w:sz w:val="20"/>
                <w:szCs w:val="20"/>
              </w:rPr>
              <w:t>3 раза в неделю (2</w:t>
            </w:r>
            <w:r w:rsidR="002D6DAB" w:rsidRPr="002D6DAB">
              <w:rPr>
                <w:rFonts w:ascii="Times New Roman" w:hAnsi="Times New Roman"/>
                <w:sz w:val="20"/>
                <w:szCs w:val="20"/>
              </w:rPr>
              <w:t xml:space="preserve"> на воздухе)</w:t>
            </w:r>
          </w:p>
        </w:tc>
        <w:tc>
          <w:tcPr>
            <w:tcW w:w="4111" w:type="dxa"/>
            <w:shd w:val="clear" w:color="auto" w:fill="FFFFCC"/>
          </w:tcPr>
          <w:p w:rsidR="002D6DAB" w:rsidRPr="002D6DAB" w:rsidRDefault="002D6DAB" w:rsidP="001D1246">
            <w:pPr>
              <w:pStyle w:val="11"/>
              <w:widowControl w:val="0"/>
              <w:jc w:val="center"/>
              <w:rPr>
                <w:rFonts w:ascii="Times New Roman" w:hAnsi="Times New Roman"/>
                <w:sz w:val="20"/>
                <w:szCs w:val="20"/>
              </w:rPr>
            </w:pPr>
            <w:r w:rsidRPr="002D6DAB">
              <w:rPr>
                <w:rFonts w:ascii="Times New Roman" w:hAnsi="Times New Roman"/>
                <w:sz w:val="20"/>
                <w:szCs w:val="20"/>
              </w:rPr>
              <w:t>20 мин.</w:t>
            </w:r>
          </w:p>
        </w:tc>
      </w:tr>
      <w:tr w:rsidR="002D6DAB" w:rsidTr="00807501">
        <w:tc>
          <w:tcPr>
            <w:tcW w:w="15451" w:type="dxa"/>
            <w:gridSpan w:val="4"/>
            <w:shd w:val="clear" w:color="auto" w:fill="CCFFFF"/>
          </w:tcPr>
          <w:p w:rsidR="002D6DAB" w:rsidRPr="002D6DAB" w:rsidRDefault="002D6DAB" w:rsidP="00326592">
            <w:pPr>
              <w:pStyle w:val="11"/>
              <w:widowControl w:val="0"/>
              <w:numPr>
                <w:ilvl w:val="0"/>
                <w:numId w:val="27"/>
              </w:numPr>
              <w:jc w:val="center"/>
              <w:rPr>
                <w:rFonts w:ascii="Times New Roman" w:hAnsi="Times New Roman"/>
                <w:b/>
                <w:sz w:val="20"/>
                <w:szCs w:val="20"/>
              </w:rPr>
            </w:pPr>
            <w:r w:rsidRPr="002D6DAB">
              <w:rPr>
                <w:rFonts w:ascii="Times New Roman" w:hAnsi="Times New Roman"/>
                <w:b/>
                <w:sz w:val="20"/>
                <w:szCs w:val="20"/>
              </w:rPr>
              <w:t>Самостоятельные занятия</w:t>
            </w:r>
          </w:p>
        </w:tc>
      </w:tr>
      <w:tr w:rsidR="002D6DAB" w:rsidTr="00807501">
        <w:tc>
          <w:tcPr>
            <w:tcW w:w="567" w:type="dxa"/>
            <w:shd w:val="clear" w:color="auto" w:fill="00FFCC"/>
          </w:tcPr>
          <w:p w:rsidR="002D6DAB" w:rsidRPr="002D6DAB" w:rsidRDefault="002D6DAB" w:rsidP="001D1246">
            <w:pPr>
              <w:pStyle w:val="11"/>
              <w:widowControl w:val="0"/>
              <w:jc w:val="center"/>
              <w:rPr>
                <w:rFonts w:ascii="Times New Roman" w:hAnsi="Times New Roman"/>
                <w:sz w:val="20"/>
                <w:szCs w:val="20"/>
              </w:rPr>
            </w:pPr>
            <w:r w:rsidRPr="002D6DAB">
              <w:rPr>
                <w:rFonts w:ascii="Times New Roman" w:hAnsi="Times New Roman"/>
                <w:sz w:val="20"/>
                <w:szCs w:val="20"/>
              </w:rPr>
              <w:t>3.1</w:t>
            </w:r>
          </w:p>
        </w:tc>
        <w:tc>
          <w:tcPr>
            <w:tcW w:w="4395" w:type="dxa"/>
            <w:shd w:val="clear" w:color="auto" w:fill="FFFFCC"/>
          </w:tcPr>
          <w:p w:rsidR="002D6DAB" w:rsidRPr="002D6DAB" w:rsidRDefault="002D6DAB" w:rsidP="001D1246">
            <w:pPr>
              <w:pStyle w:val="11"/>
              <w:widowControl w:val="0"/>
              <w:jc w:val="center"/>
              <w:rPr>
                <w:rFonts w:ascii="Times New Roman" w:hAnsi="Times New Roman"/>
                <w:sz w:val="20"/>
                <w:szCs w:val="20"/>
              </w:rPr>
            </w:pPr>
            <w:r w:rsidRPr="002D6DAB">
              <w:rPr>
                <w:rFonts w:ascii="Times New Roman" w:hAnsi="Times New Roman"/>
                <w:sz w:val="20"/>
                <w:szCs w:val="20"/>
              </w:rPr>
              <w:t xml:space="preserve">Самостоятельная двигательная деятельность </w:t>
            </w:r>
          </w:p>
          <w:p w:rsidR="002D6DAB" w:rsidRPr="002D6DAB" w:rsidRDefault="002D6DAB" w:rsidP="001D1246">
            <w:pPr>
              <w:pStyle w:val="11"/>
              <w:widowControl w:val="0"/>
              <w:jc w:val="center"/>
              <w:rPr>
                <w:rFonts w:ascii="Times New Roman" w:hAnsi="Times New Roman"/>
                <w:sz w:val="20"/>
                <w:szCs w:val="20"/>
              </w:rPr>
            </w:pPr>
          </w:p>
        </w:tc>
        <w:tc>
          <w:tcPr>
            <w:tcW w:w="6378" w:type="dxa"/>
            <w:shd w:val="clear" w:color="auto" w:fill="FFFFCC"/>
          </w:tcPr>
          <w:p w:rsidR="002D6DAB" w:rsidRDefault="002D6DAB" w:rsidP="001D1246">
            <w:pPr>
              <w:pStyle w:val="11"/>
              <w:widowControl w:val="0"/>
              <w:jc w:val="center"/>
              <w:rPr>
                <w:rFonts w:ascii="Times New Roman" w:hAnsi="Times New Roman"/>
                <w:sz w:val="20"/>
                <w:szCs w:val="20"/>
              </w:rPr>
            </w:pPr>
            <w:r w:rsidRPr="002D6DAB">
              <w:rPr>
                <w:rFonts w:ascii="Times New Roman" w:hAnsi="Times New Roman"/>
                <w:sz w:val="20"/>
                <w:szCs w:val="20"/>
              </w:rPr>
              <w:t>Ежедневно под руководством воспитателя в помещении и на открытом воздухе</w:t>
            </w:r>
          </w:p>
          <w:p w:rsidR="00FB2443" w:rsidRPr="002D6DAB" w:rsidRDefault="00FB2443" w:rsidP="001D1246">
            <w:pPr>
              <w:pStyle w:val="11"/>
              <w:widowControl w:val="0"/>
              <w:jc w:val="center"/>
              <w:rPr>
                <w:rFonts w:ascii="Times New Roman" w:hAnsi="Times New Roman"/>
                <w:sz w:val="20"/>
                <w:szCs w:val="20"/>
              </w:rPr>
            </w:pPr>
          </w:p>
        </w:tc>
        <w:tc>
          <w:tcPr>
            <w:tcW w:w="4111" w:type="dxa"/>
            <w:shd w:val="clear" w:color="auto" w:fill="FFFFCC"/>
          </w:tcPr>
          <w:p w:rsidR="002D6DAB" w:rsidRPr="002D6DAB" w:rsidRDefault="002D6DAB" w:rsidP="001D1246">
            <w:pPr>
              <w:pStyle w:val="11"/>
              <w:widowControl w:val="0"/>
              <w:jc w:val="center"/>
              <w:rPr>
                <w:rFonts w:ascii="Times New Roman" w:hAnsi="Times New Roman"/>
                <w:sz w:val="20"/>
                <w:szCs w:val="20"/>
              </w:rPr>
            </w:pPr>
            <w:r w:rsidRPr="002D6DAB">
              <w:rPr>
                <w:rFonts w:ascii="Times New Roman" w:hAnsi="Times New Roman"/>
                <w:sz w:val="20"/>
                <w:szCs w:val="20"/>
              </w:rPr>
              <w:t>В зависимости от индивидуальных особенностей детей</w:t>
            </w:r>
          </w:p>
        </w:tc>
      </w:tr>
      <w:tr w:rsidR="002D6DAB" w:rsidTr="00807501">
        <w:tc>
          <w:tcPr>
            <w:tcW w:w="15451" w:type="dxa"/>
            <w:gridSpan w:val="4"/>
            <w:shd w:val="clear" w:color="auto" w:fill="CCFFFF"/>
          </w:tcPr>
          <w:p w:rsidR="002D6DAB" w:rsidRPr="002D6DAB" w:rsidRDefault="002D6DAB" w:rsidP="00326592">
            <w:pPr>
              <w:pStyle w:val="11"/>
              <w:widowControl w:val="0"/>
              <w:numPr>
                <w:ilvl w:val="0"/>
                <w:numId w:val="27"/>
              </w:numPr>
              <w:jc w:val="center"/>
              <w:rPr>
                <w:rFonts w:ascii="Times New Roman" w:hAnsi="Times New Roman"/>
                <w:b/>
                <w:sz w:val="20"/>
                <w:szCs w:val="20"/>
              </w:rPr>
            </w:pPr>
            <w:r w:rsidRPr="002D6DAB">
              <w:rPr>
                <w:rFonts w:ascii="Times New Roman" w:hAnsi="Times New Roman"/>
                <w:b/>
                <w:sz w:val="20"/>
                <w:szCs w:val="20"/>
              </w:rPr>
              <w:t>Физкультурно-массовые мероприятия</w:t>
            </w:r>
          </w:p>
        </w:tc>
      </w:tr>
      <w:tr w:rsidR="002D6DAB" w:rsidTr="00807501">
        <w:tc>
          <w:tcPr>
            <w:tcW w:w="567" w:type="dxa"/>
            <w:shd w:val="clear" w:color="auto" w:fill="00FFCC"/>
          </w:tcPr>
          <w:p w:rsidR="002D6DAB" w:rsidRPr="002D6DAB" w:rsidRDefault="002D6DAB" w:rsidP="001D1246">
            <w:pPr>
              <w:pStyle w:val="11"/>
              <w:widowControl w:val="0"/>
              <w:jc w:val="center"/>
              <w:rPr>
                <w:rFonts w:ascii="Times New Roman" w:hAnsi="Times New Roman"/>
                <w:sz w:val="20"/>
                <w:szCs w:val="20"/>
              </w:rPr>
            </w:pPr>
            <w:r w:rsidRPr="002D6DAB">
              <w:rPr>
                <w:rFonts w:ascii="Times New Roman" w:hAnsi="Times New Roman"/>
                <w:sz w:val="20"/>
                <w:szCs w:val="20"/>
              </w:rPr>
              <w:t>4.1</w:t>
            </w:r>
          </w:p>
        </w:tc>
        <w:tc>
          <w:tcPr>
            <w:tcW w:w="4395" w:type="dxa"/>
            <w:shd w:val="clear" w:color="auto" w:fill="FFFFCC"/>
          </w:tcPr>
          <w:p w:rsidR="002D6DAB" w:rsidRPr="002D6DAB" w:rsidRDefault="002D6DAB" w:rsidP="001D1246">
            <w:pPr>
              <w:pStyle w:val="11"/>
              <w:widowControl w:val="0"/>
              <w:jc w:val="center"/>
              <w:rPr>
                <w:rFonts w:ascii="Times New Roman" w:hAnsi="Times New Roman"/>
                <w:sz w:val="20"/>
                <w:szCs w:val="20"/>
              </w:rPr>
            </w:pPr>
            <w:r w:rsidRPr="002D6DAB">
              <w:rPr>
                <w:rFonts w:ascii="Times New Roman" w:hAnsi="Times New Roman"/>
                <w:sz w:val="20"/>
                <w:szCs w:val="20"/>
              </w:rPr>
              <w:t xml:space="preserve">День здоровья </w:t>
            </w:r>
          </w:p>
        </w:tc>
        <w:tc>
          <w:tcPr>
            <w:tcW w:w="6378" w:type="dxa"/>
            <w:shd w:val="clear" w:color="auto" w:fill="FFFFCC"/>
          </w:tcPr>
          <w:p w:rsidR="002D6DAB" w:rsidRPr="002D6DAB" w:rsidRDefault="002D6DAB" w:rsidP="001D1246">
            <w:pPr>
              <w:pStyle w:val="11"/>
              <w:widowControl w:val="0"/>
              <w:jc w:val="center"/>
              <w:rPr>
                <w:rFonts w:ascii="Times New Roman" w:hAnsi="Times New Roman"/>
                <w:sz w:val="20"/>
                <w:szCs w:val="20"/>
              </w:rPr>
            </w:pPr>
            <w:r w:rsidRPr="002D6DAB">
              <w:rPr>
                <w:rFonts w:ascii="Times New Roman" w:hAnsi="Times New Roman"/>
                <w:sz w:val="20"/>
                <w:szCs w:val="20"/>
              </w:rPr>
              <w:t xml:space="preserve">4 раза в год (последний четверг квартала)  </w:t>
            </w:r>
          </w:p>
        </w:tc>
        <w:tc>
          <w:tcPr>
            <w:tcW w:w="4111" w:type="dxa"/>
            <w:shd w:val="clear" w:color="auto" w:fill="FFFFCC"/>
          </w:tcPr>
          <w:p w:rsidR="002D6DAB" w:rsidRPr="002D6DAB" w:rsidRDefault="002D6DAB" w:rsidP="001D1246">
            <w:pPr>
              <w:pStyle w:val="11"/>
              <w:widowControl w:val="0"/>
              <w:jc w:val="center"/>
              <w:rPr>
                <w:rFonts w:ascii="Times New Roman" w:hAnsi="Times New Roman"/>
                <w:sz w:val="20"/>
                <w:szCs w:val="20"/>
              </w:rPr>
            </w:pPr>
          </w:p>
        </w:tc>
      </w:tr>
      <w:tr w:rsidR="002D6DAB" w:rsidTr="00807501">
        <w:tc>
          <w:tcPr>
            <w:tcW w:w="567" w:type="dxa"/>
            <w:shd w:val="clear" w:color="auto" w:fill="00FFCC"/>
          </w:tcPr>
          <w:p w:rsidR="002D6DAB" w:rsidRPr="002D6DAB" w:rsidRDefault="002D6DAB" w:rsidP="001D1246">
            <w:pPr>
              <w:pStyle w:val="11"/>
              <w:widowControl w:val="0"/>
              <w:jc w:val="center"/>
              <w:rPr>
                <w:rFonts w:ascii="Times New Roman" w:hAnsi="Times New Roman"/>
                <w:sz w:val="20"/>
                <w:szCs w:val="20"/>
              </w:rPr>
            </w:pPr>
            <w:r w:rsidRPr="002D6DAB">
              <w:rPr>
                <w:rFonts w:ascii="Times New Roman" w:hAnsi="Times New Roman"/>
                <w:sz w:val="20"/>
                <w:szCs w:val="20"/>
              </w:rPr>
              <w:t>4.2</w:t>
            </w:r>
          </w:p>
        </w:tc>
        <w:tc>
          <w:tcPr>
            <w:tcW w:w="4395" w:type="dxa"/>
            <w:shd w:val="clear" w:color="auto" w:fill="FFFFCC"/>
          </w:tcPr>
          <w:p w:rsidR="002D6DAB" w:rsidRPr="002D6DAB" w:rsidRDefault="002D6DAB" w:rsidP="001D1246">
            <w:pPr>
              <w:pStyle w:val="11"/>
              <w:widowControl w:val="0"/>
              <w:jc w:val="center"/>
              <w:rPr>
                <w:rFonts w:ascii="Times New Roman" w:hAnsi="Times New Roman"/>
                <w:sz w:val="20"/>
                <w:szCs w:val="20"/>
              </w:rPr>
            </w:pPr>
            <w:r w:rsidRPr="002D6DAB">
              <w:rPr>
                <w:rFonts w:ascii="Times New Roman" w:hAnsi="Times New Roman"/>
                <w:sz w:val="20"/>
                <w:szCs w:val="20"/>
              </w:rPr>
              <w:t xml:space="preserve">Физкультурный досуг. </w:t>
            </w:r>
          </w:p>
        </w:tc>
        <w:tc>
          <w:tcPr>
            <w:tcW w:w="6378" w:type="dxa"/>
            <w:shd w:val="clear" w:color="auto" w:fill="FFFFCC"/>
          </w:tcPr>
          <w:p w:rsidR="002D6DAB" w:rsidRPr="002D6DAB" w:rsidRDefault="002D6DAB" w:rsidP="001D1246">
            <w:pPr>
              <w:pStyle w:val="11"/>
              <w:widowControl w:val="0"/>
              <w:jc w:val="center"/>
              <w:rPr>
                <w:rFonts w:ascii="Times New Roman" w:hAnsi="Times New Roman"/>
                <w:sz w:val="20"/>
                <w:szCs w:val="20"/>
              </w:rPr>
            </w:pPr>
            <w:r w:rsidRPr="002D6DAB">
              <w:rPr>
                <w:rFonts w:ascii="Times New Roman" w:hAnsi="Times New Roman"/>
                <w:sz w:val="20"/>
                <w:szCs w:val="20"/>
              </w:rPr>
              <w:t xml:space="preserve">1 раз в месяц </w:t>
            </w:r>
          </w:p>
        </w:tc>
        <w:tc>
          <w:tcPr>
            <w:tcW w:w="4111" w:type="dxa"/>
            <w:shd w:val="clear" w:color="auto" w:fill="FFFFCC"/>
          </w:tcPr>
          <w:p w:rsidR="002D6DAB" w:rsidRPr="002D6DAB" w:rsidRDefault="002D6DAB" w:rsidP="001D1246">
            <w:pPr>
              <w:pStyle w:val="11"/>
              <w:widowControl w:val="0"/>
              <w:jc w:val="center"/>
              <w:rPr>
                <w:rFonts w:ascii="Times New Roman" w:hAnsi="Times New Roman"/>
                <w:sz w:val="20"/>
                <w:szCs w:val="20"/>
              </w:rPr>
            </w:pPr>
            <w:r w:rsidRPr="002D6DAB">
              <w:rPr>
                <w:rFonts w:ascii="Times New Roman" w:hAnsi="Times New Roman"/>
                <w:sz w:val="20"/>
                <w:szCs w:val="20"/>
              </w:rPr>
              <w:t>25-35 мин</w:t>
            </w:r>
          </w:p>
        </w:tc>
      </w:tr>
    </w:tbl>
    <w:p w:rsidR="002D6DAB" w:rsidRDefault="002D6DAB" w:rsidP="002D6DAB">
      <w:pPr>
        <w:pStyle w:val="11"/>
        <w:widowControl w:val="0"/>
        <w:tabs>
          <w:tab w:val="left" w:pos="8958"/>
        </w:tabs>
        <w:ind w:firstLine="709"/>
        <w:jc w:val="center"/>
        <w:rPr>
          <w:rFonts w:ascii="Times New Roman" w:hAnsi="Times New Roman"/>
          <w:b/>
          <w:sz w:val="24"/>
          <w:szCs w:val="24"/>
        </w:rPr>
      </w:pPr>
      <w:r w:rsidRPr="00BD018A">
        <w:rPr>
          <w:rFonts w:ascii="Times New Roman" w:hAnsi="Times New Roman"/>
          <w:b/>
          <w:sz w:val="24"/>
          <w:szCs w:val="24"/>
        </w:rPr>
        <w:t>Модель двигательной активности воспитанников старшей группы</w:t>
      </w:r>
    </w:p>
    <w:tbl>
      <w:tblPr>
        <w:tblStyle w:val="ab"/>
        <w:tblW w:w="15451" w:type="dxa"/>
        <w:tblInd w:w="108" w:type="dxa"/>
        <w:tblLayout w:type="fixed"/>
        <w:tblLook w:val="04A0" w:firstRow="1" w:lastRow="0" w:firstColumn="1" w:lastColumn="0" w:noHBand="0" w:noVBand="1"/>
      </w:tblPr>
      <w:tblGrid>
        <w:gridCol w:w="567"/>
        <w:gridCol w:w="4395"/>
        <w:gridCol w:w="6378"/>
        <w:gridCol w:w="4111"/>
      </w:tblGrid>
      <w:tr w:rsidR="002D6DAB" w:rsidRPr="00563400" w:rsidTr="00807501">
        <w:tc>
          <w:tcPr>
            <w:tcW w:w="567" w:type="dxa"/>
            <w:shd w:val="clear" w:color="auto" w:fill="F9B639" w:themeFill="accent4"/>
          </w:tcPr>
          <w:p w:rsidR="002D6DAB" w:rsidRPr="006517B9" w:rsidRDefault="002D6DAB" w:rsidP="001D1246">
            <w:pPr>
              <w:pStyle w:val="11"/>
              <w:widowControl w:val="0"/>
              <w:jc w:val="center"/>
              <w:rPr>
                <w:rFonts w:ascii="Times New Roman" w:hAnsi="Times New Roman"/>
                <w:b/>
                <w:sz w:val="20"/>
                <w:szCs w:val="20"/>
              </w:rPr>
            </w:pPr>
            <w:r w:rsidRPr="006517B9">
              <w:rPr>
                <w:rFonts w:ascii="Times New Roman" w:hAnsi="Times New Roman"/>
                <w:b/>
                <w:sz w:val="20"/>
                <w:szCs w:val="20"/>
              </w:rPr>
              <w:t>№ п/п</w:t>
            </w:r>
          </w:p>
        </w:tc>
        <w:tc>
          <w:tcPr>
            <w:tcW w:w="4395" w:type="dxa"/>
            <w:shd w:val="clear" w:color="auto" w:fill="F9B639" w:themeFill="accent4"/>
          </w:tcPr>
          <w:p w:rsidR="002D6DAB" w:rsidRPr="006517B9" w:rsidRDefault="002D6DAB" w:rsidP="001D1246">
            <w:pPr>
              <w:pStyle w:val="11"/>
              <w:widowControl w:val="0"/>
              <w:jc w:val="center"/>
              <w:rPr>
                <w:rFonts w:ascii="Times New Roman" w:hAnsi="Times New Roman"/>
                <w:b/>
                <w:sz w:val="20"/>
                <w:szCs w:val="20"/>
              </w:rPr>
            </w:pPr>
            <w:r w:rsidRPr="006517B9">
              <w:rPr>
                <w:rFonts w:ascii="Times New Roman" w:hAnsi="Times New Roman"/>
                <w:b/>
                <w:sz w:val="20"/>
                <w:szCs w:val="20"/>
              </w:rPr>
              <w:t xml:space="preserve">Виды НОД </w:t>
            </w:r>
          </w:p>
        </w:tc>
        <w:tc>
          <w:tcPr>
            <w:tcW w:w="6378" w:type="dxa"/>
            <w:shd w:val="clear" w:color="auto" w:fill="F9B639" w:themeFill="accent4"/>
          </w:tcPr>
          <w:p w:rsidR="002D6DAB" w:rsidRPr="006517B9" w:rsidRDefault="002D6DAB" w:rsidP="001D1246">
            <w:pPr>
              <w:pStyle w:val="11"/>
              <w:widowControl w:val="0"/>
              <w:jc w:val="center"/>
              <w:rPr>
                <w:rFonts w:ascii="Times New Roman" w:hAnsi="Times New Roman"/>
                <w:b/>
                <w:sz w:val="20"/>
                <w:szCs w:val="20"/>
              </w:rPr>
            </w:pPr>
            <w:r w:rsidRPr="006517B9">
              <w:rPr>
                <w:rFonts w:ascii="Times New Roman" w:hAnsi="Times New Roman"/>
                <w:b/>
                <w:sz w:val="20"/>
                <w:szCs w:val="20"/>
              </w:rPr>
              <w:t xml:space="preserve">Особенность организации </w:t>
            </w:r>
          </w:p>
        </w:tc>
        <w:tc>
          <w:tcPr>
            <w:tcW w:w="4111" w:type="dxa"/>
            <w:shd w:val="clear" w:color="auto" w:fill="F9B639" w:themeFill="accent4"/>
          </w:tcPr>
          <w:p w:rsidR="002D6DAB" w:rsidRPr="006517B9" w:rsidRDefault="002D6DAB" w:rsidP="001D1246">
            <w:pPr>
              <w:pStyle w:val="11"/>
              <w:widowControl w:val="0"/>
              <w:jc w:val="center"/>
              <w:rPr>
                <w:rFonts w:ascii="Times New Roman" w:hAnsi="Times New Roman"/>
                <w:b/>
                <w:sz w:val="20"/>
                <w:szCs w:val="20"/>
              </w:rPr>
            </w:pPr>
            <w:r w:rsidRPr="006517B9">
              <w:rPr>
                <w:rFonts w:ascii="Times New Roman" w:hAnsi="Times New Roman"/>
                <w:b/>
                <w:sz w:val="20"/>
                <w:szCs w:val="20"/>
              </w:rPr>
              <w:t>Длительность</w:t>
            </w:r>
          </w:p>
        </w:tc>
      </w:tr>
      <w:tr w:rsidR="002D6DAB" w:rsidRPr="00563400" w:rsidTr="00807501">
        <w:tc>
          <w:tcPr>
            <w:tcW w:w="15451" w:type="dxa"/>
            <w:gridSpan w:val="4"/>
            <w:shd w:val="clear" w:color="auto" w:fill="CCFFFF"/>
          </w:tcPr>
          <w:p w:rsidR="002D6DAB" w:rsidRPr="006517B9" w:rsidRDefault="002D6DAB" w:rsidP="00326592">
            <w:pPr>
              <w:pStyle w:val="11"/>
              <w:widowControl w:val="0"/>
              <w:numPr>
                <w:ilvl w:val="0"/>
                <w:numId w:val="28"/>
              </w:numPr>
              <w:jc w:val="center"/>
              <w:rPr>
                <w:rFonts w:ascii="Times New Roman" w:hAnsi="Times New Roman"/>
                <w:b/>
                <w:sz w:val="20"/>
                <w:szCs w:val="20"/>
              </w:rPr>
            </w:pPr>
            <w:r w:rsidRPr="006517B9">
              <w:rPr>
                <w:rFonts w:ascii="Times New Roman" w:hAnsi="Times New Roman"/>
                <w:b/>
                <w:sz w:val="20"/>
                <w:szCs w:val="20"/>
              </w:rPr>
              <w:t>Физкультурно-оздоровительные мероприятия</w:t>
            </w:r>
          </w:p>
        </w:tc>
      </w:tr>
      <w:tr w:rsidR="002D6DAB" w:rsidRPr="00563400" w:rsidTr="00807501">
        <w:tc>
          <w:tcPr>
            <w:tcW w:w="567" w:type="dxa"/>
            <w:shd w:val="clear" w:color="auto" w:fill="00FFCC"/>
          </w:tcPr>
          <w:p w:rsidR="002D6DAB" w:rsidRPr="006517B9" w:rsidRDefault="002D6DAB" w:rsidP="001D1246">
            <w:pPr>
              <w:pStyle w:val="11"/>
              <w:widowControl w:val="0"/>
              <w:jc w:val="center"/>
              <w:rPr>
                <w:rFonts w:ascii="Times New Roman" w:hAnsi="Times New Roman"/>
                <w:sz w:val="20"/>
                <w:szCs w:val="20"/>
              </w:rPr>
            </w:pPr>
            <w:r w:rsidRPr="006517B9">
              <w:rPr>
                <w:rFonts w:ascii="Times New Roman" w:hAnsi="Times New Roman"/>
                <w:sz w:val="20"/>
                <w:szCs w:val="20"/>
              </w:rPr>
              <w:t>1.1</w:t>
            </w:r>
          </w:p>
        </w:tc>
        <w:tc>
          <w:tcPr>
            <w:tcW w:w="4395" w:type="dxa"/>
            <w:shd w:val="clear" w:color="auto" w:fill="FFFFCC"/>
          </w:tcPr>
          <w:p w:rsidR="002D6DAB" w:rsidRPr="006517B9" w:rsidRDefault="002D6DAB" w:rsidP="001D1246">
            <w:pPr>
              <w:pStyle w:val="11"/>
              <w:widowControl w:val="0"/>
              <w:jc w:val="center"/>
              <w:rPr>
                <w:rFonts w:ascii="Times New Roman" w:hAnsi="Times New Roman"/>
                <w:sz w:val="20"/>
                <w:szCs w:val="20"/>
              </w:rPr>
            </w:pPr>
            <w:r w:rsidRPr="006517B9">
              <w:rPr>
                <w:rFonts w:ascii="Times New Roman" w:hAnsi="Times New Roman"/>
                <w:sz w:val="20"/>
                <w:szCs w:val="20"/>
              </w:rPr>
              <w:t xml:space="preserve">Утренняя </w:t>
            </w:r>
          </w:p>
        </w:tc>
        <w:tc>
          <w:tcPr>
            <w:tcW w:w="6378" w:type="dxa"/>
            <w:shd w:val="clear" w:color="auto" w:fill="FFFFCC"/>
          </w:tcPr>
          <w:p w:rsidR="002D6DAB" w:rsidRPr="006517B9" w:rsidRDefault="002D6DAB" w:rsidP="001D1246">
            <w:pPr>
              <w:pStyle w:val="11"/>
              <w:widowControl w:val="0"/>
              <w:jc w:val="center"/>
              <w:rPr>
                <w:rFonts w:ascii="Times New Roman" w:hAnsi="Times New Roman"/>
                <w:sz w:val="20"/>
                <w:szCs w:val="20"/>
              </w:rPr>
            </w:pPr>
            <w:r w:rsidRPr="006517B9">
              <w:rPr>
                <w:rFonts w:ascii="Times New Roman" w:hAnsi="Times New Roman"/>
                <w:sz w:val="20"/>
                <w:szCs w:val="20"/>
              </w:rPr>
              <w:t xml:space="preserve">Ежедневно в зале </w:t>
            </w:r>
          </w:p>
        </w:tc>
        <w:tc>
          <w:tcPr>
            <w:tcW w:w="4111" w:type="dxa"/>
            <w:shd w:val="clear" w:color="auto" w:fill="FFFFCC"/>
          </w:tcPr>
          <w:p w:rsidR="002D6DAB" w:rsidRPr="006517B9" w:rsidRDefault="002D6DAB" w:rsidP="001D1246">
            <w:pPr>
              <w:pStyle w:val="11"/>
              <w:widowControl w:val="0"/>
              <w:jc w:val="center"/>
              <w:rPr>
                <w:rFonts w:ascii="Times New Roman" w:hAnsi="Times New Roman"/>
                <w:sz w:val="20"/>
                <w:szCs w:val="20"/>
              </w:rPr>
            </w:pPr>
            <w:r w:rsidRPr="006517B9">
              <w:rPr>
                <w:rFonts w:ascii="Times New Roman" w:hAnsi="Times New Roman"/>
                <w:sz w:val="20"/>
                <w:szCs w:val="20"/>
              </w:rPr>
              <w:t>10 мин.</w:t>
            </w:r>
          </w:p>
        </w:tc>
      </w:tr>
      <w:tr w:rsidR="002D6DAB" w:rsidRPr="00563400" w:rsidTr="00807501">
        <w:tc>
          <w:tcPr>
            <w:tcW w:w="567" w:type="dxa"/>
            <w:shd w:val="clear" w:color="auto" w:fill="00FFCC"/>
          </w:tcPr>
          <w:p w:rsidR="002D6DAB" w:rsidRPr="006517B9" w:rsidRDefault="002D6DAB" w:rsidP="001D1246">
            <w:pPr>
              <w:pStyle w:val="11"/>
              <w:widowControl w:val="0"/>
              <w:jc w:val="center"/>
              <w:rPr>
                <w:rFonts w:ascii="Times New Roman" w:hAnsi="Times New Roman"/>
                <w:sz w:val="20"/>
                <w:szCs w:val="20"/>
              </w:rPr>
            </w:pPr>
            <w:r w:rsidRPr="006517B9">
              <w:rPr>
                <w:rFonts w:ascii="Times New Roman" w:hAnsi="Times New Roman"/>
                <w:sz w:val="20"/>
                <w:szCs w:val="20"/>
              </w:rPr>
              <w:t>1.2</w:t>
            </w:r>
          </w:p>
        </w:tc>
        <w:tc>
          <w:tcPr>
            <w:tcW w:w="4395" w:type="dxa"/>
            <w:shd w:val="clear" w:color="auto" w:fill="FFFFCC"/>
          </w:tcPr>
          <w:p w:rsidR="002D6DAB" w:rsidRPr="006517B9" w:rsidRDefault="002D6DAB" w:rsidP="001D1246">
            <w:pPr>
              <w:pStyle w:val="11"/>
              <w:widowControl w:val="0"/>
              <w:jc w:val="center"/>
              <w:rPr>
                <w:rFonts w:ascii="Times New Roman" w:hAnsi="Times New Roman"/>
                <w:sz w:val="20"/>
                <w:szCs w:val="20"/>
              </w:rPr>
            </w:pPr>
            <w:r w:rsidRPr="006517B9">
              <w:rPr>
                <w:rFonts w:ascii="Times New Roman" w:hAnsi="Times New Roman"/>
                <w:sz w:val="20"/>
                <w:szCs w:val="20"/>
              </w:rPr>
              <w:t xml:space="preserve">Двигательная разминка </w:t>
            </w:r>
          </w:p>
        </w:tc>
        <w:tc>
          <w:tcPr>
            <w:tcW w:w="6378" w:type="dxa"/>
            <w:shd w:val="clear" w:color="auto" w:fill="FFFFCC"/>
          </w:tcPr>
          <w:p w:rsidR="002D6DAB" w:rsidRPr="006517B9" w:rsidRDefault="002D6DAB" w:rsidP="001D1246">
            <w:pPr>
              <w:pStyle w:val="11"/>
              <w:widowControl w:val="0"/>
              <w:jc w:val="center"/>
              <w:rPr>
                <w:rFonts w:ascii="Times New Roman" w:hAnsi="Times New Roman"/>
                <w:sz w:val="20"/>
                <w:szCs w:val="20"/>
              </w:rPr>
            </w:pPr>
            <w:r w:rsidRPr="006517B9">
              <w:rPr>
                <w:rFonts w:ascii="Times New Roman" w:hAnsi="Times New Roman"/>
                <w:sz w:val="20"/>
                <w:szCs w:val="20"/>
              </w:rPr>
              <w:t xml:space="preserve">Ежедневно во время перерыва между занятиями </w:t>
            </w:r>
          </w:p>
        </w:tc>
        <w:tc>
          <w:tcPr>
            <w:tcW w:w="4111" w:type="dxa"/>
            <w:shd w:val="clear" w:color="auto" w:fill="FFFFCC"/>
          </w:tcPr>
          <w:p w:rsidR="002D6DAB" w:rsidRPr="006517B9" w:rsidRDefault="002D6DAB" w:rsidP="001D1246">
            <w:pPr>
              <w:pStyle w:val="11"/>
              <w:widowControl w:val="0"/>
              <w:jc w:val="center"/>
              <w:rPr>
                <w:rFonts w:ascii="Times New Roman" w:hAnsi="Times New Roman"/>
                <w:sz w:val="20"/>
                <w:szCs w:val="20"/>
              </w:rPr>
            </w:pPr>
            <w:r w:rsidRPr="006517B9">
              <w:rPr>
                <w:rFonts w:ascii="Times New Roman" w:hAnsi="Times New Roman"/>
                <w:sz w:val="20"/>
                <w:szCs w:val="20"/>
              </w:rPr>
              <w:t>10 мин.</w:t>
            </w:r>
          </w:p>
        </w:tc>
      </w:tr>
      <w:tr w:rsidR="002D6DAB" w:rsidRPr="00563400" w:rsidTr="00807501">
        <w:tc>
          <w:tcPr>
            <w:tcW w:w="567" w:type="dxa"/>
            <w:shd w:val="clear" w:color="auto" w:fill="00FFCC"/>
          </w:tcPr>
          <w:p w:rsidR="002D6DAB" w:rsidRPr="006517B9" w:rsidRDefault="002D6DAB" w:rsidP="001D1246">
            <w:pPr>
              <w:pStyle w:val="11"/>
              <w:widowControl w:val="0"/>
              <w:jc w:val="center"/>
              <w:rPr>
                <w:rFonts w:ascii="Times New Roman" w:hAnsi="Times New Roman"/>
                <w:sz w:val="20"/>
                <w:szCs w:val="20"/>
              </w:rPr>
            </w:pPr>
            <w:r w:rsidRPr="006517B9">
              <w:rPr>
                <w:rFonts w:ascii="Times New Roman" w:hAnsi="Times New Roman"/>
                <w:sz w:val="20"/>
                <w:szCs w:val="20"/>
              </w:rPr>
              <w:t>1.3</w:t>
            </w:r>
          </w:p>
        </w:tc>
        <w:tc>
          <w:tcPr>
            <w:tcW w:w="4395" w:type="dxa"/>
            <w:shd w:val="clear" w:color="auto" w:fill="FFFFCC"/>
          </w:tcPr>
          <w:p w:rsidR="002D6DAB" w:rsidRPr="006517B9" w:rsidRDefault="002D6DAB" w:rsidP="001D1246">
            <w:pPr>
              <w:pStyle w:val="11"/>
              <w:widowControl w:val="0"/>
              <w:jc w:val="center"/>
              <w:rPr>
                <w:rFonts w:ascii="Times New Roman" w:hAnsi="Times New Roman"/>
                <w:sz w:val="20"/>
                <w:szCs w:val="20"/>
              </w:rPr>
            </w:pPr>
            <w:r w:rsidRPr="006517B9">
              <w:rPr>
                <w:rFonts w:ascii="Times New Roman" w:hAnsi="Times New Roman"/>
                <w:sz w:val="20"/>
                <w:szCs w:val="20"/>
              </w:rPr>
              <w:t xml:space="preserve">Физкультминутка </w:t>
            </w:r>
          </w:p>
        </w:tc>
        <w:tc>
          <w:tcPr>
            <w:tcW w:w="6378" w:type="dxa"/>
            <w:shd w:val="clear" w:color="auto" w:fill="FFFFCC"/>
          </w:tcPr>
          <w:p w:rsidR="002D6DAB" w:rsidRPr="006517B9" w:rsidRDefault="002D6DAB" w:rsidP="001D1246">
            <w:pPr>
              <w:pStyle w:val="11"/>
              <w:widowControl w:val="0"/>
              <w:jc w:val="center"/>
              <w:rPr>
                <w:rFonts w:ascii="Times New Roman" w:hAnsi="Times New Roman"/>
                <w:sz w:val="20"/>
                <w:szCs w:val="20"/>
              </w:rPr>
            </w:pPr>
            <w:r w:rsidRPr="006517B9">
              <w:rPr>
                <w:rFonts w:ascii="Times New Roman" w:hAnsi="Times New Roman"/>
                <w:sz w:val="20"/>
                <w:szCs w:val="20"/>
              </w:rPr>
              <w:t>Ежедневно по мере необходимости в зависимости от вида и содержания занятия</w:t>
            </w:r>
          </w:p>
        </w:tc>
        <w:tc>
          <w:tcPr>
            <w:tcW w:w="4111" w:type="dxa"/>
            <w:shd w:val="clear" w:color="auto" w:fill="FFFFCC"/>
          </w:tcPr>
          <w:p w:rsidR="002D6DAB" w:rsidRPr="006517B9" w:rsidRDefault="002D6DAB" w:rsidP="001D1246">
            <w:pPr>
              <w:pStyle w:val="11"/>
              <w:widowControl w:val="0"/>
              <w:jc w:val="center"/>
              <w:rPr>
                <w:rFonts w:ascii="Times New Roman" w:hAnsi="Times New Roman"/>
                <w:sz w:val="20"/>
                <w:szCs w:val="20"/>
              </w:rPr>
            </w:pPr>
            <w:r w:rsidRPr="006517B9">
              <w:rPr>
                <w:rFonts w:ascii="Times New Roman" w:hAnsi="Times New Roman"/>
                <w:sz w:val="20"/>
                <w:szCs w:val="20"/>
              </w:rPr>
              <w:t>5 мин.</w:t>
            </w:r>
          </w:p>
        </w:tc>
      </w:tr>
      <w:tr w:rsidR="002D6DAB" w:rsidRPr="00563400" w:rsidTr="00807501">
        <w:tc>
          <w:tcPr>
            <w:tcW w:w="567" w:type="dxa"/>
            <w:shd w:val="clear" w:color="auto" w:fill="00FFCC"/>
          </w:tcPr>
          <w:p w:rsidR="002D6DAB" w:rsidRPr="006517B9" w:rsidRDefault="002D6DAB" w:rsidP="001D1246">
            <w:pPr>
              <w:pStyle w:val="11"/>
              <w:widowControl w:val="0"/>
              <w:jc w:val="center"/>
              <w:rPr>
                <w:rFonts w:ascii="Times New Roman" w:hAnsi="Times New Roman"/>
                <w:sz w:val="20"/>
                <w:szCs w:val="20"/>
              </w:rPr>
            </w:pPr>
            <w:r w:rsidRPr="006517B9">
              <w:rPr>
                <w:rFonts w:ascii="Times New Roman" w:hAnsi="Times New Roman"/>
                <w:sz w:val="20"/>
                <w:szCs w:val="20"/>
              </w:rPr>
              <w:t>1.4</w:t>
            </w:r>
          </w:p>
        </w:tc>
        <w:tc>
          <w:tcPr>
            <w:tcW w:w="4395" w:type="dxa"/>
            <w:shd w:val="clear" w:color="auto" w:fill="FFFFCC"/>
          </w:tcPr>
          <w:p w:rsidR="002D6DAB" w:rsidRPr="006517B9" w:rsidRDefault="002D6DAB" w:rsidP="001D1246">
            <w:pPr>
              <w:pStyle w:val="11"/>
              <w:widowControl w:val="0"/>
              <w:jc w:val="center"/>
              <w:rPr>
                <w:rFonts w:ascii="Times New Roman" w:hAnsi="Times New Roman"/>
                <w:sz w:val="20"/>
                <w:szCs w:val="20"/>
              </w:rPr>
            </w:pPr>
            <w:r w:rsidRPr="006517B9">
              <w:rPr>
                <w:rFonts w:ascii="Times New Roman" w:hAnsi="Times New Roman"/>
                <w:sz w:val="20"/>
                <w:szCs w:val="20"/>
              </w:rPr>
              <w:t xml:space="preserve">Подвижные игры и физические упражнения на прогулке </w:t>
            </w:r>
          </w:p>
        </w:tc>
        <w:tc>
          <w:tcPr>
            <w:tcW w:w="6378" w:type="dxa"/>
            <w:shd w:val="clear" w:color="auto" w:fill="FFFFCC"/>
          </w:tcPr>
          <w:p w:rsidR="002D6DAB" w:rsidRPr="006517B9" w:rsidRDefault="002D6DAB" w:rsidP="001D1246">
            <w:pPr>
              <w:pStyle w:val="11"/>
              <w:widowControl w:val="0"/>
              <w:jc w:val="center"/>
              <w:rPr>
                <w:rFonts w:ascii="Times New Roman" w:hAnsi="Times New Roman"/>
                <w:sz w:val="20"/>
                <w:szCs w:val="20"/>
              </w:rPr>
            </w:pPr>
            <w:r w:rsidRPr="006517B9">
              <w:rPr>
                <w:rFonts w:ascii="Times New Roman" w:hAnsi="Times New Roman"/>
                <w:sz w:val="20"/>
                <w:szCs w:val="20"/>
              </w:rPr>
              <w:t>Ежедневно подгруппами (подобранными с учетом двигательной активности детей)</w:t>
            </w:r>
          </w:p>
        </w:tc>
        <w:tc>
          <w:tcPr>
            <w:tcW w:w="4111" w:type="dxa"/>
            <w:shd w:val="clear" w:color="auto" w:fill="FFFFCC"/>
          </w:tcPr>
          <w:p w:rsidR="002D6DAB" w:rsidRPr="006517B9" w:rsidRDefault="002D6DAB" w:rsidP="001D1246">
            <w:pPr>
              <w:pStyle w:val="11"/>
              <w:widowControl w:val="0"/>
              <w:jc w:val="center"/>
              <w:rPr>
                <w:rFonts w:ascii="Times New Roman" w:hAnsi="Times New Roman"/>
                <w:sz w:val="20"/>
                <w:szCs w:val="20"/>
              </w:rPr>
            </w:pPr>
            <w:r w:rsidRPr="006517B9">
              <w:rPr>
                <w:rFonts w:ascii="Times New Roman" w:hAnsi="Times New Roman"/>
                <w:sz w:val="20"/>
                <w:szCs w:val="20"/>
              </w:rPr>
              <w:t>25 мин.</w:t>
            </w:r>
          </w:p>
        </w:tc>
      </w:tr>
      <w:tr w:rsidR="002D6DAB" w:rsidRPr="00563400" w:rsidTr="00807501">
        <w:tc>
          <w:tcPr>
            <w:tcW w:w="567" w:type="dxa"/>
            <w:shd w:val="clear" w:color="auto" w:fill="00FFCC"/>
          </w:tcPr>
          <w:p w:rsidR="002D6DAB" w:rsidRPr="006517B9" w:rsidRDefault="002D6DAB" w:rsidP="001D1246">
            <w:pPr>
              <w:pStyle w:val="11"/>
              <w:widowControl w:val="0"/>
              <w:jc w:val="center"/>
              <w:rPr>
                <w:rFonts w:ascii="Times New Roman" w:hAnsi="Times New Roman"/>
                <w:sz w:val="20"/>
                <w:szCs w:val="20"/>
              </w:rPr>
            </w:pPr>
            <w:r w:rsidRPr="006517B9">
              <w:rPr>
                <w:rFonts w:ascii="Times New Roman" w:hAnsi="Times New Roman"/>
                <w:sz w:val="20"/>
                <w:szCs w:val="20"/>
              </w:rPr>
              <w:t>1.5</w:t>
            </w:r>
          </w:p>
        </w:tc>
        <w:tc>
          <w:tcPr>
            <w:tcW w:w="4395" w:type="dxa"/>
            <w:shd w:val="clear" w:color="auto" w:fill="FFFFCC"/>
          </w:tcPr>
          <w:p w:rsidR="002D6DAB" w:rsidRPr="006517B9" w:rsidRDefault="002D6DAB" w:rsidP="001D1246">
            <w:pPr>
              <w:pStyle w:val="11"/>
              <w:widowControl w:val="0"/>
              <w:jc w:val="center"/>
              <w:rPr>
                <w:rFonts w:ascii="Times New Roman" w:hAnsi="Times New Roman"/>
                <w:sz w:val="20"/>
                <w:szCs w:val="20"/>
              </w:rPr>
            </w:pPr>
            <w:r w:rsidRPr="006517B9">
              <w:rPr>
                <w:rFonts w:ascii="Times New Roman" w:hAnsi="Times New Roman"/>
                <w:sz w:val="20"/>
                <w:szCs w:val="20"/>
              </w:rPr>
              <w:t xml:space="preserve">  Оздоровительный бег. </w:t>
            </w:r>
          </w:p>
        </w:tc>
        <w:tc>
          <w:tcPr>
            <w:tcW w:w="6378" w:type="dxa"/>
            <w:shd w:val="clear" w:color="auto" w:fill="FFFFCC"/>
          </w:tcPr>
          <w:p w:rsidR="002D6DAB" w:rsidRPr="006517B9" w:rsidRDefault="002D6DAB" w:rsidP="001D1246">
            <w:pPr>
              <w:pStyle w:val="11"/>
              <w:widowControl w:val="0"/>
              <w:jc w:val="center"/>
              <w:rPr>
                <w:rFonts w:ascii="Times New Roman" w:hAnsi="Times New Roman"/>
                <w:sz w:val="20"/>
                <w:szCs w:val="20"/>
              </w:rPr>
            </w:pPr>
            <w:r w:rsidRPr="006517B9">
              <w:rPr>
                <w:rFonts w:ascii="Times New Roman" w:hAnsi="Times New Roman"/>
                <w:sz w:val="20"/>
                <w:szCs w:val="20"/>
              </w:rPr>
              <w:t>Ежедневно подгруппами по 5-7 человек, во время утренней прогулки.</w:t>
            </w:r>
          </w:p>
        </w:tc>
        <w:tc>
          <w:tcPr>
            <w:tcW w:w="4111" w:type="dxa"/>
            <w:shd w:val="clear" w:color="auto" w:fill="FFFFCC"/>
          </w:tcPr>
          <w:p w:rsidR="002D6DAB" w:rsidRPr="006517B9" w:rsidRDefault="002D6DAB" w:rsidP="001D1246">
            <w:pPr>
              <w:pStyle w:val="11"/>
              <w:widowControl w:val="0"/>
              <w:jc w:val="center"/>
              <w:rPr>
                <w:rFonts w:ascii="Times New Roman" w:hAnsi="Times New Roman"/>
                <w:sz w:val="20"/>
                <w:szCs w:val="20"/>
              </w:rPr>
            </w:pPr>
            <w:r w:rsidRPr="006517B9">
              <w:rPr>
                <w:rFonts w:ascii="Times New Roman" w:hAnsi="Times New Roman"/>
                <w:sz w:val="20"/>
                <w:szCs w:val="20"/>
              </w:rPr>
              <w:t>5 мин.</w:t>
            </w:r>
          </w:p>
        </w:tc>
      </w:tr>
      <w:tr w:rsidR="002D6DAB" w:rsidRPr="00563400" w:rsidTr="00807501">
        <w:tc>
          <w:tcPr>
            <w:tcW w:w="567" w:type="dxa"/>
            <w:shd w:val="clear" w:color="auto" w:fill="00FFCC"/>
          </w:tcPr>
          <w:p w:rsidR="002D6DAB" w:rsidRPr="006517B9" w:rsidRDefault="002D6DAB" w:rsidP="001D1246">
            <w:pPr>
              <w:pStyle w:val="11"/>
              <w:widowControl w:val="0"/>
              <w:jc w:val="center"/>
              <w:rPr>
                <w:rFonts w:ascii="Times New Roman" w:hAnsi="Times New Roman"/>
                <w:sz w:val="20"/>
                <w:szCs w:val="20"/>
              </w:rPr>
            </w:pPr>
            <w:r w:rsidRPr="006517B9">
              <w:rPr>
                <w:rFonts w:ascii="Times New Roman" w:hAnsi="Times New Roman"/>
                <w:sz w:val="20"/>
                <w:szCs w:val="20"/>
              </w:rPr>
              <w:t>1.6</w:t>
            </w:r>
          </w:p>
        </w:tc>
        <w:tc>
          <w:tcPr>
            <w:tcW w:w="4395" w:type="dxa"/>
            <w:shd w:val="clear" w:color="auto" w:fill="FFFFCC"/>
          </w:tcPr>
          <w:p w:rsidR="002D6DAB" w:rsidRPr="006517B9" w:rsidRDefault="002D6DAB" w:rsidP="001D1246">
            <w:pPr>
              <w:pStyle w:val="11"/>
              <w:widowControl w:val="0"/>
              <w:jc w:val="center"/>
              <w:rPr>
                <w:rFonts w:ascii="Times New Roman" w:hAnsi="Times New Roman"/>
                <w:sz w:val="20"/>
                <w:szCs w:val="20"/>
              </w:rPr>
            </w:pPr>
            <w:r w:rsidRPr="006517B9">
              <w:rPr>
                <w:rFonts w:ascii="Times New Roman" w:hAnsi="Times New Roman"/>
                <w:sz w:val="20"/>
                <w:szCs w:val="20"/>
              </w:rPr>
              <w:t xml:space="preserve">Индивидуальная работа по развитию движений </w:t>
            </w:r>
          </w:p>
        </w:tc>
        <w:tc>
          <w:tcPr>
            <w:tcW w:w="6378" w:type="dxa"/>
            <w:shd w:val="clear" w:color="auto" w:fill="FFFFCC"/>
          </w:tcPr>
          <w:p w:rsidR="002D6DAB" w:rsidRPr="006517B9" w:rsidRDefault="002D6DAB" w:rsidP="001D1246">
            <w:pPr>
              <w:pStyle w:val="11"/>
              <w:widowControl w:val="0"/>
              <w:jc w:val="center"/>
              <w:rPr>
                <w:rFonts w:ascii="Times New Roman" w:hAnsi="Times New Roman"/>
                <w:sz w:val="20"/>
                <w:szCs w:val="20"/>
              </w:rPr>
            </w:pPr>
            <w:r w:rsidRPr="006517B9">
              <w:rPr>
                <w:rFonts w:ascii="Times New Roman" w:hAnsi="Times New Roman"/>
                <w:sz w:val="20"/>
                <w:szCs w:val="20"/>
              </w:rPr>
              <w:t>Ежедневно во время вечерней прогулки</w:t>
            </w:r>
          </w:p>
        </w:tc>
        <w:tc>
          <w:tcPr>
            <w:tcW w:w="4111" w:type="dxa"/>
            <w:shd w:val="clear" w:color="auto" w:fill="FFFFCC"/>
          </w:tcPr>
          <w:p w:rsidR="002D6DAB" w:rsidRPr="006517B9" w:rsidRDefault="002D6DAB" w:rsidP="001D1246">
            <w:pPr>
              <w:pStyle w:val="11"/>
              <w:widowControl w:val="0"/>
              <w:jc w:val="center"/>
              <w:rPr>
                <w:rFonts w:ascii="Times New Roman" w:hAnsi="Times New Roman"/>
                <w:sz w:val="20"/>
                <w:szCs w:val="20"/>
              </w:rPr>
            </w:pPr>
            <w:r w:rsidRPr="006517B9">
              <w:rPr>
                <w:rFonts w:ascii="Times New Roman" w:hAnsi="Times New Roman"/>
                <w:sz w:val="20"/>
                <w:szCs w:val="20"/>
              </w:rPr>
              <w:t>15 мин.</w:t>
            </w:r>
          </w:p>
        </w:tc>
      </w:tr>
      <w:tr w:rsidR="002D6DAB" w:rsidRPr="00563400" w:rsidTr="00807501">
        <w:tc>
          <w:tcPr>
            <w:tcW w:w="567" w:type="dxa"/>
            <w:shd w:val="clear" w:color="auto" w:fill="00FFCC"/>
          </w:tcPr>
          <w:p w:rsidR="002D6DAB" w:rsidRPr="006517B9" w:rsidRDefault="002D6DAB" w:rsidP="001D1246">
            <w:pPr>
              <w:pStyle w:val="11"/>
              <w:widowControl w:val="0"/>
              <w:jc w:val="center"/>
              <w:rPr>
                <w:rFonts w:ascii="Times New Roman" w:hAnsi="Times New Roman"/>
                <w:sz w:val="20"/>
                <w:szCs w:val="20"/>
              </w:rPr>
            </w:pPr>
            <w:r w:rsidRPr="006517B9">
              <w:rPr>
                <w:rFonts w:ascii="Times New Roman" w:hAnsi="Times New Roman"/>
                <w:sz w:val="20"/>
                <w:szCs w:val="20"/>
              </w:rPr>
              <w:t>1.7</w:t>
            </w:r>
          </w:p>
        </w:tc>
        <w:tc>
          <w:tcPr>
            <w:tcW w:w="4395" w:type="dxa"/>
            <w:shd w:val="clear" w:color="auto" w:fill="FFFFCC"/>
          </w:tcPr>
          <w:p w:rsidR="002D6DAB" w:rsidRPr="006517B9" w:rsidRDefault="002D6DAB" w:rsidP="001D1246">
            <w:pPr>
              <w:pStyle w:val="11"/>
              <w:widowControl w:val="0"/>
              <w:jc w:val="center"/>
              <w:rPr>
                <w:rFonts w:ascii="Times New Roman" w:hAnsi="Times New Roman"/>
                <w:sz w:val="20"/>
                <w:szCs w:val="20"/>
              </w:rPr>
            </w:pPr>
            <w:r w:rsidRPr="006517B9">
              <w:rPr>
                <w:rFonts w:ascii="Times New Roman" w:hAnsi="Times New Roman"/>
                <w:sz w:val="20"/>
                <w:szCs w:val="20"/>
              </w:rPr>
              <w:t xml:space="preserve">Гимнастика после сна в сочетании с закаливающими процедурами </w:t>
            </w:r>
          </w:p>
        </w:tc>
        <w:tc>
          <w:tcPr>
            <w:tcW w:w="6378" w:type="dxa"/>
            <w:shd w:val="clear" w:color="auto" w:fill="FFFFCC"/>
          </w:tcPr>
          <w:p w:rsidR="002D6DAB" w:rsidRPr="006517B9" w:rsidRDefault="002D6DAB" w:rsidP="001D1246">
            <w:pPr>
              <w:pStyle w:val="11"/>
              <w:widowControl w:val="0"/>
              <w:jc w:val="center"/>
              <w:rPr>
                <w:rFonts w:ascii="Times New Roman" w:hAnsi="Times New Roman"/>
                <w:sz w:val="20"/>
                <w:szCs w:val="20"/>
              </w:rPr>
            </w:pPr>
            <w:r w:rsidRPr="006517B9">
              <w:rPr>
                <w:rFonts w:ascii="Times New Roman" w:hAnsi="Times New Roman"/>
                <w:sz w:val="20"/>
                <w:szCs w:val="20"/>
              </w:rPr>
              <w:t>Ежедневно по мере пробуждения и подъема детей</w:t>
            </w:r>
          </w:p>
        </w:tc>
        <w:tc>
          <w:tcPr>
            <w:tcW w:w="4111" w:type="dxa"/>
            <w:shd w:val="clear" w:color="auto" w:fill="FFFFCC"/>
          </w:tcPr>
          <w:p w:rsidR="002D6DAB" w:rsidRPr="006517B9" w:rsidRDefault="002D6DAB" w:rsidP="001D1246">
            <w:pPr>
              <w:pStyle w:val="11"/>
              <w:widowControl w:val="0"/>
              <w:jc w:val="center"/>
              <w:rPr>
                <w:rFonts w:ascii="Times New Roman" w:hAnsi="Times New Roman"/>
                <w:sz w:val="20"/>
                <w:szCs w:val="20"/>
              </w:rPr>
            </w:pPr>
            <w:r w:rsidRPr="006517B9">
              <w:rPr>
                <w:rFonts w:ascii="Times New Roman" w:hAnsi="Times New Roman"/>
                <w:sz w:val="20"/>
                <w:szCs w:val="20"/>
              </w:rPr>
              <w:t>15 мин</w:t>
            </w:r>
          </w:p>
        </w:tc>
      </w:tr>
      <w:tr w:rsidR="002D6DAB" w:rsidRPr="00563400" w:rsidTr="00807501">
        <w:tc>
          <w:tcPr>
            <w:tcW w:w="15451" w:type="dxa"/>
            <w:gridSpan w:val="4"/>
            <w:shd w:val="clear" w:color="auto" w:fill="CCFFFF"/>
          </w:tcPr>
          <w:p w:rsidR="002D6DAB" w:rsidRPr="006517B9" w:rsidRDefault="002D6DAB" w:rsidP="00326592">
            <w:pPr>
              <w:pStyle w:val="11"/>
              <w:widowControl w:val="0"/>
              <w:numPr>
                <w:ilvl w:val="0"/>
                <w:numId w:val="28"/>
              </w:numPr>
              <w:jc w:val="center"/>
              <w:rPr>
                <w:rFonts w:ascii="Times New Roman" w:hAnsi="Times New Roman"/>
                <w:sz w:val="20"/>
                <w:szCs w:val="20"/>
              </w:rPr>
            </w:pPr>
            <w:r w:rsidRPr="006517B9">
              <w:rPr>
                <w:rFonts w:ascii="Times New Roman" w:hAnsi="Times New Roman"/>
                <w:b/>
                <w:sz w:val="20"/>
                <w:szCs w:val="20"/>
              </w:rPr>
              <w:t>Организованная совместная деятельность с детьми</w:t>
            </w:r>
          </w:p>
        </w:tc>
      </w:tr>
      <w:tr w:rsidR="002D6DAB" w:rsidRPr="00563400" w:rsidTr="00807501">
        <w:tc>
          <w:tcPr>
            <w:tcW w:w="567" w:type="dxa"/>
            <w:shd w:val="clear" w:color="auto" w:fill="00FFCC"/>
          </w:tcPr>
          <w:p w:rsidR="002D6DAB" w:rsidRPr="006517B9" w:rsidRDefault="002D6DAB" w:rsidP="001D1246">
            <w:pPr>
              <w:pStyle w:val="11"/>
              <w:widowControl w:val="0"/>
              <w:jc w:val="center"/>
              <w:rPr>
                <w:rFonts w:ascii="Times New Roman" w:hAnsi="Times New Roman"/>
                <w:sz w:val="20"/>
                <w:szCs w:val="20"/>
              </w:rPr>
            </w:pPr>
            <w:r w:rsidRPr="006517B9">
              <w:rPr>
                <w:rFonts w:ascii="Times New Roman" w:hAnsi="Times New Roman"/>
                <w:sz w:val="20"/>
                <w:szCs w:val="20"/>
              </w:rPr>
              <w:t>2.1</w:t>
            </w:r>
          </w:p>
        </w:tc>
        <w:tc>
          <w:tcPr>
            <w:tcW w:w="4395" w:type="dxa"/>
            <w:shd w:val="clear" w:color="auto" w:fill="FFFFCC"/>
          </w:tcPr>
          <w:p w:rsidR="002D6DAB" w:rsidRPr="006517B9" w:rsidRDefault="002D6DAB" w:rsidP="001D1246">
            <w:pPr>
              <w:pStyle w:val="11"/>
              <w:widowControl w:val="0"/>
              <w:jc w:val="center"/>
              <w:rPr>
                <w:rFonts w:ascii="Times New Roman" w:hAnsi="Times New Roman"/>
                <w:sz w:val="20"/>
                <w:szCs w:val="20"/>
              </w:rPr>
            </w:pPr>
            <w:r w:rsidRPr="006517B9">
              <w:rPr>
                <w:rFonts w:ascii="Times New Roman" w:hAnsi="Times New Roman"/>
                <w:sz w:val="20"/>
                <w:szCs w:val="20"/>
              </w:rPr>
              <w:t xml:space="preserve">По физической культуре </w:t>
            </w:r>
          </w:p>
        </w:tc>
        <w:tc>
          <w:tcPr>
            <w:tcW w:w="6378" w:type="dxa"/>
            <w:shd w:val="clear" w:color="auto" w:fill="FFFFCC"/>
          </w:tcPr>
          <w:p w:rsidR="002D6DAB" w:rsidRPr="006517B9" w:rsidRDefault="00806F6D" w:rsidP="001D1246">
            <w:pPr>
              <w:pStyle w:val="11"/>
              <w:widowControl w:val="0"/>
              <w:jc w:val="center"/>
              <w:rPr>
                <w:rFonts w:ascii="Times New Roman" w:hAnsi="Times New Roman"/>
                <w:sz w:val="20"/>
                <w:szCs w:val="20"/>
              </w:rPr>
            </w:pPr>
            <w:r>
              <w:rPr>
                <w:rFonts w:ascii="Times New Roman" w:hAnsi="Times New Roman"/>
                <w:sz w:val="20"/>
                <w:szCs w:val="20"/>
              </w:rPr>
              <w:t>3 раза в неделю (2</w:t>
            </w:r>
            <w:r w:rsidR="002D6DAB" w:rsidRPr="006517B9">
              <w:rPr>
                <w:rFonts w:ascii="Times New Roman" w:hAnsi="Times New Roman"/>
                <w:sz w:val="20"/>
                <w:szCs w:val="20"/>
              </w:rPr>
              <w:t xml:space="preserve"> на воздухе)</w:t>
            </w:r>
          </w:p>
        </w:tc>
        <w:tc>
          <w:tcPr>
            <w:tcW w:w="4111" w:type="dxa"/>
            <w:shd w:val="clear" w:color="auto" w:fill="FFFFCC"/>
          </w:tcPr>
          <w:p w:rsidR="002D6DAB" w:rsidRPr="006517B9" w:rsidRDefault="002D6DAB" w:rsidP="001D1246">
            <w:pPr>
              <w:pStyle w:val="11"/>
              <w:widowControl w:val="0"/>
              <w:jc w:val="center"/>
              <w:rPr>
                <w:rFonts w:ascii="Times New Roman" w:hAnsi="Times New Roman"/>
                <w:sz w:val="20"/>
                <w:szCs w:val="20"/>
              </w:rPr>
            </w:pPr>
            <w:r w:rsidRPr="006517B9">
              <w:rPr>
                <w:rFonts w:ascii="Times New Roman" w:hAnsi="Times New Roman"/>
                <w:sz w:val="20"/>
                <w:szCs w:val="20"/>
              </w:rPr>
              <w:t>25 мин.</w:t>
            </w:r>
          </w:p>
        </w:tc>
      </w:tr>
      <w:tr w:rsidR="002D6DAB" w:rsidRPr="00563400" w:rsidTr="00807501">
        <w:tc>
          <w:tcPr>
            <w:tcW w:w="15451" w:type="dxa"/>
            <w:gridSpan w:val="4"/>
            <w:shd w:val="clear" w:color="auto" w:fill="CCFFFF"/>
          </w:tcPr>
          <w:p w:rsidR="002D6DAB" w:rsidRPr="006517B9" w:rsidRDefault="002D6DAB" w:rsidP="00326592">
            <w:pPr>
              <w:pStyle w:val="11"/>
              <w:widowControl w:val="0"/>
              <w:numPr>
                <w:ilvl w:val="0"/>
                <w:numId w:val="28"/>
              </w:numPr>
              <w:jc w:val="center"/>
              <w:rPr>
                <w:rFonts w:ascii="Times New Roman" w:hAnsi="Times New Roman"/>
                <w:b/>
                <w:sz w:val="20"/>
                <w:szCs w:val="20"/>
              </w:rPr>
            </w:pPr>
            <w:r w:rsidRPr="006517B9">
              <w:rPr>
                <w:rFonts w:ascii="Times New Roman" w:hAnsi="Times New Roman"/>
                <w:b/>
                <w:sz w:val="20"/>
                <w:szCs w:val="20"/>
              </w:rPr>
              <w:t>Самостоятельные занятия</w:t>
            </w:r>
          </w:p>
        </w:tc>
      </w:tr>
      <w:tr w:rsidR="002D6DAB" w:rsidRPr="00563400" w:rsidTr="00807501">
        <w:tc>
          <w:tcPr>
            <w:tcW w:w="567" w:type="dxa"/>
            <w:shd w:val="clear" w:color="auto" w:fill="00FFCC"/>
          </w:tcPr>
          <w:p w:rsidR="002D6DAB" w:rsidRPr="006517B9" w:rsidRDefault="002D6DAB" w:rsidP="001D1246">
            <w:pPr>
              <w:pStyle w:val="11"/>
              <w:widowControl w:val="0"/>
              <w:jc w:val="center"/>
              <w:rPr>
                <w:rFonts w:ascii="Times New Roman" w:hAnsi="Times New Roman"/>
                <w:sz w:val="20"/>
                <w:szCs w:val="20"/>
              </w:rPr>
            </w:pPr>
            <w:r w:rsidRPr="006517B9">
              <w:rPr>
                <w:rFonts w:ascii="Times New Roman" w:hAnsi="Times New Roman"/>
                <w:sz w:val="20"/>
                <w:szCs w:val="20"/>
              </w:rPr>
              <w:t>3.1</w:t>
            </w:r>
          </w:p>
        </w:tc>
        <w:tc>
          <w:tcPr>
            <w:tcW w:w="4395" w:type="dxa"/>
            <w:shd w:val="clear" w:color="auto" w:fill="FFFFCC"/>
          </w:tcPr>
          <w:p w:rsidR="002D6DAB" w:rsidRPr="006517B9" w:rsidRDefault="002D6DAB" w:rsidP="001D1246">
            <w:pPr>
              <w:pStyle w:val="11"/>
              <w:widowControl w:val="0"/>
              <w:jc w:val="center"/>
              <w:rPr>
                <w:rFonts w:ascii="Times New Roman" w:hAnsi="Times New Roman"/>
                <w:sz w:val="20"/>
                <w:szCs w:val="20"/>
              </w:rPr>
            </w:pPr>
            <w:r w:rsidRPr="006517B9">
              <w:rPr>
                <w:rFonts w:ascii="Times New Roman" w:hAnsi="Times New Roman"/>
                <w:sz w:val="20"/>
                <w:szCs w:val="20"/>
              </w:rPr>
              <w:t xml:space="preserve">Самостоятельная двигательная деятельность </w:t>
            </w:r>
          </w:p>
          <w:p w:rsidR="002D6DAB" w:rsidRPr="006517B9" w:rsidRDefault="002D6DAB" w:rsidP="001D1246">
            <w:pPr>
              <w:pStyle w:val="11"/>
              <w:widowControl w:val="0"/>
              <w:jc w:val="center"/>
              <w:rPr>
                <w:rFonts w:ascii="Times New Roman" w:hAnsi="Times New Roman"/>
                <w:sz w:val="20"/>
                <w:szCs w:val="20"/>
              </w:rPr>
            </w:pPr>
          </w:p>
        </w:tc>
        <w:tc>
          <w:tcPr>
            <w:tcW w:w="6378" w:type="dxa"/>
            <w:shd w:val="clear" w:color="auto" w:fill="FFFFCC"/>
          </w:tcPr>
          <w:p w:rsidR="002D6DAB" w:rsidRPr="006517B9" w:rsidRDefault="002D6DAB" w:rsidP="001D1246">
            <w:pPr>
              <w:pStyle w:val="11"/>
              <w:widowControl w:val="0"/>
              <w:jc w:val="center"/>
              <w:rPr>
                <w:rFonts w:ascii="Times New Roman" w:hAnsi="Times New Roman"/>
                <w:sz w:val="20"/>
                <w:szCs w:val="20"/>
              </w:rPr>
            </w:pPr>
            <w:r w:rsidRPr="006517B9">
              <w:rPr>
                <w:rFonts w:ascii="Times New Roman" w:hAnsi="Times New Roman"/>
                <w:sz w:val="20"/>
                <w:szCs w:val="20"/>
              </w:rPr>
              <w:t>Ежедневно под руководством воспитателя в помещении и на открытом воздухе</w:t>
            </w:r>
          </w:p>
        </w:tc>
        <w:tc>
          <w:tcPr>
            <w:tcW w:w="4111" w:type="dxa"/>
            <w:shd w:val="clear" w:color="auto" w:fill="FFFFCC"/>
          </w:tcPr>
          <w:p w:rsidR="002D6DAB" w:rsidRPr="006517B9" w:rsidRDefault="002D6DAB" w:rsidP="001D1246">
            <w:pPr>
              <w:pStyle w:val="11"/>
              <w:widowControl w:val="0"/>
              <w:jc w:val="center"/>
              <w:rPr>
                <w:rFonts w:ascii="Times New Roman" w:hAnsi="Times New Roman"/>
                <w:sz w:val="20"/>
                <w:szCs w:val="20"/>
              </w:rPr>
            </w:pPr>
            <w:r w:rsidRPr="006517B9">
              <w:rPr>
                <w:rFonts w:ascii="Times New Roman" w:hAnsi="Times New Roman"/>
                <w:sz w:val="20"/>
                <w:szCs w:val="20"/>
              </w:rPr>
              <w:t>В зависимости от индивидуальных особенностей детей</w:t>
            </w:r>
          </w:p>
        </w:tc>
      </w:tr>
      <w:tr w:rsidR="002D6DAB" w:rsidRPr="00563400" w:rsidTr="00807501">
        <w:tc>
          <w:tcPr>
            <w:tcW w:w="15451" w:type="dxa"/>
            <w:gridSpan w:val="4"/>
            <w:shd w:val="clear" w:color="auto" w:fill="CCFFFF"/>
          </w:tcPr>
          <w:p w:rsidR="002D6DAB" w:rsidRPr="006517B9" w:rsidRDefault="002D6DAB" w:rsidP="00326592">
            <w:pPr>
              <w:pStyle w:val="11"/>
              <w:widowControl w:val="0"/>
              <w:numPr>
                <w:ilvl w:val="0"/>
                <w:numId w:val="28"/>
              </w:numPr>
              <w:jc w:val="center"/>
              <w:rPr>
                <w:rFonts w:ascii="Times New Roman" w:hAnsi="Times New Roman"/>
                <w:b/>
                <w:sz w:val="20"/>
                <w:szCs w:val="20"/>
              </w:rPr>
            </w:pPr>
            <w:r w:rsidRPr="006517B9">
              <w:rPr>
                <w:rFonts w:ascii="Times New Roman" w:hAnsi="Times New Roman"/>
                <w:b/>
                <w:sz w:val="20"/>
                <w:szCs w:val="20"/>
              </w:rPr>
              <w:t>Физкультурно-массовые мероприятия</w:t>
            </w:r>
          </w:p>
        </w:tc>
      </w:tr>
      <w:tr w:rsidR="002D6DAB" w:rsidRPr="00563400" w:rsidTr="00807501">
        <w:tc>
          <w:tcPr>
            <w:tcW w:w="567" w:type="dxa"/>
            <w:shd w:val="clear" w:color="auto" w:fill="00FFCC"/>
          </w:tcPr>
          <w:p w:rsidR="002D6DAB" w:rsidRPr="006517B9" w:rsidRDefault="002D6DAB" w:rsidP="001D1246">
            <w:pPr>
              <w:pStyle w:val="11"/>
              <w:widowControl w:val="0"/>
              <w:jc w:val="center"/>
              <w:rPr>
                <w:rFonts w:ascii="Times New Roman" w:hAnsi="Times New Roman"/>
                <w:sz w:val="20"/>
                <w:szCs w:val="20"/>
              </w:rPr>
            </w:pPr>
            <w:r w:rsidRPr="006517B9">
              <w:rPr>
                <w:rFonts w:ascii="Times New Roman" w:hAnsi="Times New Roman"/>
                <w:sz w:val="20"/>
                <w:szCs w:val="20"/>
              </w:rPr>
              <w:t>4.1</w:t>
            </w:r>
          </w:p>
        </w:tc>
        <w:tc>
          <w:tcPr>
            <w:tcW w:w="4395" w:type="dxa"/>
            <w:shd w:val="clear" w:color="auto" w:fill="FFFFCC"/>
          </w:tcPr>
          <w:p w:rsidR="002D6DAB" w:rsidRPr="006517B9" w:rsidRDefault="002D6DAB" w:rsidP="001D1246">
            <w:pPr>
              <w:pStyle w:val="11"/>
              <w:widowControl w:val="0"/>
              <w:jc w:val="center"/>
              <w:rPr>
                <w:rFonts w:ascii="Times New Roman" w:hAnsi="Times New Roman"/>
                <w:sz w:val="20"/>
                <w:szCs w:val="20"/>
              </w:rPr>
            </w:pPr>
            <w:r w:rsidRPr="006517B9">
              <w:rPr>
                <w:rFonts w:ascii="Times New Roman" w:hAnsi="Times New Roman"/>
                <w:sz w:val="20"/>
                <w:szCs w:val="20"/>
              </w:rPr>
              <w:t xml:space="preserve">День здоровья </w:t>
            </w:r>
          </w:p>
        </w:tc>
        <w:tc>
          <w:tcPr>
            <w:tcW w:w="6378" w:type="dxa"/>
            <w:shd w:val="clear" w:color="auto" w:fill="FFFFCC"/>
          </w:tcPr>
          <w:p w:rsidR="002D6DAB" w:rsidRPr="006517B9" w:rsidRDefault="002D6DAB" w:rsidP="001D1246">
            <w:pPr>
              <w:pStyle w:val="11"/>
              <w:widowControl w:val="0"/>
              <w:jc w:val="center"/>
              <w:rPr>
                <w:rFonts w:ascii="Times New Roman" w:hAnsi="Times New Roman"/>
                <w:sz w:val="20"/>
                <w:szCs w:val="20"/>
              </w:rPr>
            </w:pPr>
            <w:r w:rsidRPr="006517B9">
              <w:rPr>
                <w:rFonts w:ascii="Times New Roman" w:hAnsi="Times New Roman"/>
                <w:sz w:val="20"/>
                <w:szCs w:val="20"/>
              </w:rPr>
              <w:t xml:space="preserve">4 раза в год (последний четверг квартала)  </w:t>
            </w:r>
          </w:p>
        </w:tc>
        <w:tc>
          <w:tcPr>
            <w:tcW w:w="4111" w:type="dxa"/>
            <w:shd w:val="clear" w:color="auto" w:fill="FFFFCC"/>
          </w:tcPr>
          <w:p w:rsidR="002D6DAB" w:rsidRPr="006517B9" w:rsidRDefault="002D6DAB" w:rsidP="001D1246">
            <w:pPr>
              <w:pStyle w:val="11"/>
              <w:widowControl w:val="0"/>
              <w:jc w:val="center"/>
              <w:rPr>
                <w:rFonts w:ascii="Times New Roman" w:hAnsi="Times New Roman"/>
                <w:sz w:val="20"/>
                <w:szCs w:val="20"/>
              </w:rPr>
            </w:pPr>
          </w:p>
        </w:tc>
      </w:tr>
      <w:tr w:rsidR="002D6DAB" w:rsidRPr="00563400" w:rsidTr="00807501">
        <w:tc>
          <w:tcPr>
            <w:tcW w:w="567" w:type="dxa"/>
            <w:shd w:val="clear" w:color="auto" w:fill="00FFCC"/>
          </w:tcPr>
          <w:p w:rsidR="002D6DAB" w:rsidRPr="006517B9" w:rsidRDefault="002D6DAB" w:rsidP="001D1246">
            <w:pPr>
              <w:pStyle w:val="11"/>
              <w:widowControl w:val="0"/>
              <w:jc w:val="center"/>
              <w:rPr>
                <w:rFonts w:ascii="Times New Roman" w:hAnsi="Times New Roman"/>
                <w:sz w:val="20"/>
                <w:szCs w:val="20"/>
              </w:rPr>
            </w:pPr>
            <w:r w:rsidRPr="006517B9">
              <w:rPr>
                <w:rFonts w:ascii="Times New Roman" w:hAnsi="Times New Roman"/>
                <w:sz w:val="20"/>
                <w:szCs w:val="20"/>
              </w:rPr>
              <w:t>4.2</w:t>
            </w:r>
          </w:p>
        </w:tc>
        <w:tc>
          <w:tcPr>
            <w:tcW w:w="4395" w:type="dxa"/>
            <w:shd w:val="clear" w:color="auto" w:fill="FFFFCC"/>
          </w:tcPr>
          <w:p w:rsidR="002D6DAB" w:rsidRPr="006517B9" w:rsidRDefault="002D6DAB" w:rsidP="001D1246">
            <w:pPr>
              <w:pStyle w:val="11"/>
              <w:widowControl w:val="0"/>
              <w:jc w:val="center"/>
              <w:rPr>
                <w:rFonts w:ascii="Times New Roman" w:hAnsi="Times New Roman"/>
                <w:sz w:val="20"/>
                <w:szCs w:val="20"/>
              </w:rPr>
            </w:pPr>
            <w:r w:rsidRPr="006517B9">
              <w:rPr>
                <w:rFonts w:ascii="Times New Roman" w:hAnsi="Times New Roman"/>
                <w:sz w:val="20"/>
                <w:szCs w:val="20"/>
              </w:rPr>
              <w:t xml:space="preserve">Физкультурный досуг. </w:t>
            </w:r>
          </w:p>
        </w:tc>
        <w:tc>
          <w:tcPr>
            <w:tcW w:w="6378" w:type="dxa"/>
            <w:shd w:val="clear" w:color="auto" w:fill="FFFFCC"/>
          </w:tcPr>
          <w:p w:rsidR="002D6DAB" w:rsidRPr="006517B9" w:rsidRDefault="002D6DAB" w:rsidP="001D1246">
            <w:pPr>
              <w:pStyle w:val="11"/>
              <w:widowControl w:val="0"/>
              <w:jc w:val="center"/>
              <w:rPr>
                <w:rFonts w:ascii="Times New Roman" w:hAnsi="Times New Roman"/>
                <w:sz w:val="20"/>
                <w:szCs w:val="20"/>
              </w:rPr>
            </w:pPr>
            <w:r w:rsidRPr="006517B9">
              <w:rPr>
                <w:rFonts w:ascii="Times New Roman" w:hAnsi="Times New Roman"/>
                <w:sz w:val="20"/>
                <w:szCs w:val="20"/>
              </w:rPr>
              <w:t xml:space="preserve">1 раз в месяц </w:t>
            </w:r>
          </w:p>
        </w:tc>
        <w:tc>
          <w:tcPr>
            <w:tcW w:w="4111" w:type="dxa"/>
            <w:shd w:val="clear" w:color="auto" w:fill="FFFFCC"/>
          </w:tcPr>
          <w:p w:rsidR="002D6DAB" w:rsidRPr="006517B9" w:rsidRDefault="002D6DAB" w:rsidP="001D1246">
            <w:pPr>
              <w:pStyle w:val="11"/>
              <w:widowControl w:val="0"/>
              <w:jc w:val="center"/>
              <w:rPr>
                <w:rFonts w:ascii="Times New Roman" w:hAnsi="Times New Roman"/>
                <w:sz w:val="20"/>
                <w:szCs w:val="20"/>
              </w:rPr>
            </w:pPr>
            <w:r w:rsidRPr="006517B9">
              <w:rPr>
                <w:rFonts w:ascii="Times New Roman" w:hAnsi="Times New Roman"/>
                <w:sz w:val="20"/>
                <w:szCs w:val="20"/>
              </w:rPr>
              <w:t>35 мин</w:t>
            </w:r>
          </w:p>
        </w:tc>
      </w:tr>
      <w:tr w:rsidR="002D6DAB" w:rsidRPr="00563400" w:rsidTr="00807501">
        <w:tc>
          <w:tcPr>
            <w:tcW w:w="567" w:type="dxa"/>
            <w:shd w:val="clear" w:color="auto" w:fill="00FFCC"/>
          </w:tcPr>
          <w:p w:rsidR="002D6DAB" w:rsidRPr="006517B9" w:rsidRDefault="002D6DAB" w:rsidP="001D1246">
            <w:pPr>
              <w:pStyle w:val="11"/>
              <w:widowControl w:val="0"/>
              <w:jc w:val="center"/>
              <w:rPr>
                <w:rFonts w:ascii="Times New Roman" w:hAnsi="Times New Roman"/>
                <w:sz w:val="20"/>
                <w:szCs w:val="20"/>
              </w:rPr>
            </w:pPr>
            <w:r w:rsidRPr="006517B9">
              <w:rPr>
                <w:rFonts w:ascii="Times New Roman" w:hAnsi="Times New Roman"/>
                <w:sz w:val="20"/>
                <w:szCs w:val="20"/>
              </w:rPr>
              <w:t>4.3</w:t>
            </w:r>
          </w:p>
        </w:tc>
        <w:tc>
          <w:tcPr>
            <w:tcW w:w="4395" w:type="dxa"/>
            <w:shd w:val="clear" w:color="auto" w:fill="FFFFCC"/>
          </w:tcPr>
          <w:p w:rsidR="002D6DAB" w:rsidRPr="006517B9" w:rsidRDefault="002D6DAB" w:rsidP="001D1246">
            <w:pPr>
              <w:pStyle w:val="11"/>
              <w:widowControl w:val="0"/>
              <w:jc w:val="center"/>
              <w:rPr>
                <w:rFonts w:ascii="Times New Roman" w:hAnsi="Times New Roman"/>
                <w:sz w:val="20"/>
                <w:szCs w:val="20"/>
              </w:rPr>
            </w:pPr>
            <w:r w:rsidRPr="006517B9">
              <w:rPr>
                <w:rFonts w:ascii="Times New Roman" w:hAnsi="Times New Roman"/>
                <w:sz w:val="20"/>
                <w:szCs w:val="20"/>
              </w:rPr>
              <w:t xml:space="preserve">Физкультурно-спортивные праздники на воздухе </w:t>
            </w:r>
          </w:p>
        </w:tc>
        <w:tc>
          <w:tcPr>
            <w:tcW w:w="6378" w:type="dxa"/>
            <w:shd w:val="clear" w:color="auto" w:fill="FFFFCC"/>
          </w:tcPr>
          <w:p w:rsidR="002D6DAB" w:rsidRPr="006517B9" w:rsidRDefault="002D6DAB" w:rsidP="001D1246">
            <w:pPr>
              <w:pStyle w:val="11"/>
              <w:widowControl w:val="0"/>
              <w:jc w:val="center"/>
              <w:rPr>
                <w:rFonts w:ascii="Times New Roman" w:hAnsi="Times New Roman"/>
                <w:sz w:val="20"/>
                <w:szCs w:val="20"/>
              </w:rPr>
            </w:pPr>
            <w:r w:rsidRPr="006517B9">
              <w:rPr>
                <w:rFonts w:ascii="Times New Roman" w:hAnsi="Times New Roman"/>
                <w:sz w:val="20"/>
                <w:szCs w:val="20"/>
              </w:rPr>
              <w:t>2 раза в год</w:t>
            </w:r>
          </w:p>
        </w:tc>
        <w:tc>
          <w:tcPr>
            <w:tcW w:w="4111" w:type="dxa"/>
            <w:shd w:val="clear" w:color="auto" w:fill="FFFFCC"/>
          </w:tcPr>
          <w:p w:rsidR="002D6DAB" w:rsidRPr="006517B9" w:rsidRDefault="002D6DAB" w:rsidP="001D1246">
            <w:pPr>
              <w:pStyle w:val="11"/>
              <w:widowControl w:val="0"/>
              <w:jc w:val="center"/>
              <w:rPr>
                <w:rFonts w:ascii="Times New Roman" w:hAnsi="Times New Roman"/>
                <w:sz w:val="20"/>
                <w:szCs w:val="20"/>
              </w:rPr>
            </w:pPr>
            <w:r w:rsidRPr="006517B9">
              <w:rPr>
                <w:rFonts w:ascii="Times New Roman" w:hAnsi="Times New Roman"/>
                <w:sz w:val="20"/>
                <w:szCs w:val="20"/>
              </w:rPr>
              <w:t>30 мин.</w:t>
            </w:r>
          </w:p>
        </w:tc>
      </w:tr>
      <w:tr w:rsidR="002D6DAB" w:rsidRPr="00563400" w:rsidTr="00807501">
        <w:tc>
          <w:tcPr>
            <w:tcW w:w="15451" w:type="dxa"/>
            <w:gridSpan w:val="4"/>
            <w:shd w:val="clear" w:color="auto" w:fill="CCFFFF"/>
          </w:tcPr>
          <w:p w:rsidR="002D6DAB" w:rsidRPr="006517B9" w:rsidRDefault="002D6DAB" w:rsidP="00326592">
            <w:pPr>
              <w:pStyle w:val="11"/>
              <w:widowControl w:val="0"/>
              <w:numPr>
                <w:ilvl w:val="0"/>
                <w:numId w:val="28"/>
              </w:numPr>
              <w:jc w:val="center"/>
              <w:rPr>
                <w:rFonts w:ascii="Times New Roman" w:hAnsi="Times New Roman"/>
                <w:b/>
                <w:sz w:val="20"/>
                <w:szCs w:val="20"/>
              </w:rPr>
            </w:pPr>
            <w:r w:rsidRPr="006517B9">
              <w:rPr>
                <w:rFonts w:ascii="Times New Roman" w:hAnsi="Times New Roman"/>
                <w:b/>
                <w:sz w:val="20"/>
                <w:szCs w:val="20"/>
              </w:rPr>
              <w:t>Дополнительные виды занятий</w:t>
            </w:r>
          </w:p>
        </w:tc>
      </w:tr>
      <w:tr w:rsidR="002D6DAB" w:rsidRPr="00563400" w:rsidTr="00807501">
        <w:tc>
          <w:tcPr>
            <w:tcW w:w="567" w:type="dxa"/>
            <w:shd w:val="clear" w:color="auto" w:fill="00FFCC"/>
          </w:tcPr>
          <w:p w:rsidR="002D6DAB" w:rsidRPr="006517B9" w:rsidRDefault="002D6DAB" w:rsidP="001D1246">
            <w:pPr>
              <w:pStyle w:val="11"/>
              <w:widowControl w:val="0"/>
              <w:jc w:val="center"/>
              <w:rPr>
                <w:rFonts w:ascii="Times New Roman" w:hAnsi="Times New Roman"/>
                <w:sz w:val="20"/>
                <w:szCs w:val="20"/>
              </w:rPr>
            </w:pPr>
            <w:r w:rsidRPr="006517B9">
              <w:rPr>
                <w:rFonts w:ascii="Times New Roman" w:hAnsi="Times New Roman"/>
                <w:sz w:val="20"/>
                <w:szCs w:val="20"/>
              </w:rPr>
              <w:t>5.1</w:t>
            </w:r>
          </w:p>
        </w:tc>
        <w:tc>
          <w:tcPr>
            <w:tcW w:w="4395" w:type="dxa"/>
            <w:shd w:val="clear" w:color="auto" w:fill="FFFFCC"/>
          </w:tcPr>
          <w:p w:rsidR="002D6DAB" w:rsidRPr="006517B9" w:rsidRDefault="002D6DAB" w:rsidP="001D1246">
            <w:pPr>
              <w:pStyle w:val="11"/>
              <w:widowControl w:val="0"/>
              <w:jc w:val="center"/>
              <w:rPr>
                <w:rFonts w:ascii="Times New Roman" w:hAnsi="Times New Roman"/>
                <w:sz w:val="20"/>
                <w:szCs w:val="20"/>
              </w:rPr>
            </w:pPr>
            <w:r w:rsidRPr="006517B9">
              <w:rPr>
                <w:rFonts w:ascii="Times New Roman" w:hAnsi="Times New Roman"/>
                <w:sz w:val="20"/>
                <w:szCs w:val="20"/>
              </w:rPr>
              <w:t xml:space="preserve">Спортивные кружки, танцы </w:t>
            </w:r>
          </w:p>
        </w:tc>
        <w:tc>
          <w:tcPr>
            <w:tcW w:w="6378" w:type="dxa"/>
            <w:shd w:val="clear" w:color="auto" w:fill="FFFFCC"/>
          </w:tcPr>
          <w:p w:rsidR="002D6DAB" w:rsidRPr="006517B9" w:rsidRDefault="002D6DAB" w:rsidP="001D1246">
            <w:pPr>
              <w:pStyle w:val="11"/>
              <w:widowControl w:val="0"/>
              <w:jc w:val="center"/>
              <w:rPr>
                <w:rFonts w:ascii="Times New Roman" w:hAnsi="Times New Roman"/>
                <w:sz w:val="20"/>
                <w:szCs w:val="20"/>
              </w:rPr>
            </w:pPr>
            <w:r w:rsidRPr="006517B9">
              <w:rPr>
                <w:rFonts w:ascii="Times New Roman" w:hAnsi="Times New Roman"/>
                <w:sz w:val="20"/>
                <w:szCs w:val="20"/>
              </w:rPr>
              <w:t>По желанию родителей и детей (не более 2 раз в неделю)</w:t>
            </w:r>
          </w:p>
        </w:tc>
        <w:tc>
          <w:tcPr>
            <w:tcW w:w="4111" w:type="dxa"/>
            <w:shd w:val="clear" w:color="auto" w:fill="FFFFCC"/>
          </w:tcPr>
          <w:p w:rsidR="002D6DAB" w:rsidRPr="006517B9" w:rsidRDefault="002D6DAB" w:rsidP="001D1246">
            <w:pPr>
              <w:pStyle w:val="11"/>
              <w:widowControl w:val="0"/>
              <w:jc w:val="center"/>
              <w:rPr>
                <w:rFonts w:ascii="Times New Roman" w:hAnsi="Times New Roman"/>
                <w:sz w:val="20"/>
                <w:szCs w:val="20"/>
              </w:rPr>
            </w:pPr>
            <w:r w:rsidRPr="006517B9">
              <w:rPr>
                <w:rFonts w:ascii="Times New Roman" w:hAnsi="Times New Roman"/>
                <w:sz w:val="20"/>
                <w:szCs w:val="20"/>
              </w:rPr>
              <w:t>30 мин.</w:t>
            </w:r>
          </w:p>
        </w:tc>
      </w:tr>
    </w:tbl>
    <w:p w:rsidR="00B961B2" w:rsidRDefault="00B961B2" w:rsidP="002D6DAB">
      <w:pPr>
        <w:pStyle w:val="11"/>
        <w:widowControl w:val="0"/>
        <w:ind w:firstLine="709"/>
        <w:jc w:val="center"/>
        <w:rPr>
          <w:rFonts w:ascii="Times New Roman" w:hAnsi="Times New Roman"/>
          <w:b/>
        </w:rPr>
      </w:pPr>
    </w:p>
    <w:p w:rsidR="00807501" w:rsidRDefault="00807501" w:rsidP="002D6DAB">
      <w:pPr>
        <w:pStyle w:val="11"/>
        <w:widowControl w:val="0"/>
        <w:ind w:firstLine="709"/>
        <w:jc w:val="center"/>
        <w:rPr>
          <w:rFonts w:ascii="Times New Roman" w:hAnsi="Times New Roman"/>
          <w:b/>
        </w:rPr>
      </w:pPr>
    </w:p>
    <w:p w:rsidR="00807501" w:rsidRDefault="00807501" w:rsidP="002D6DAB">
      <w:pPr>
        <w:pStyle w:val="11"/>
        <w:widowControl w:val="0"/>
        <w:ind w:firstLine="709"/>
        <w:jc w:val="center"/>
        <w:rPr>
          <w:rFonts w:ascii="Times New Roman" w:hAnsi="Times New Roman"/>
          <w:b/>
        </w:rPr>
      </w:pPr>
    </w:p>
    <w:p w:rsidR="00807501" w:rsidRDefault="00807501" w:rsidP="002D6DAB">
      <w:pPr>
        <w:pStyle w:val="11"/>
        <w:widowControl w:val="0"/>
        <w:ind w:firstLine="709"/>
        <w:jc w:val="center"/>
        <w:rPr>
          <w:rFonts w:ascii="Times New Roman" w:hAnsi="Times New Roman"/>
          <w:b/>
        </w:rPr>
      </w:pPr>
    </w:p>
    <w:p w:rsidR="006230A0" w:rsidRDefault="006230A0" w:rsidP="002D6DAB">
      <w:pPr>
        <w:pStyle w:val="11"/>
        <w:widowControl w:val="0"/>
        <w:ind w:firstLine="709"/>
        <w:jc w:val="center"/>
        <w:rPr>
          <w:rFonts w:ascii="Times New Roman" w:hAnsi="Times New Roman"/>
          <w:b/>
        </w:rPr>
      </w:pPr>
    </w:p>
    <w:p w:rsidR="006230A0" w:rsidRDefault="006230A0" w:rsidP="002D6DAB">
      <w:pPr>
        <w:pStyle w:val="11"/>
        <w:widowControl w:val="0"/>
        <w:ind w:firstLine="709"/>
        <w:jc w:val="center"/>
        <w:rPr>
          <w:rFonts w:ascii="Times New Roman" w:hAnsi="Times New Roman"/>
          <w:b/>
        </w:rPr>
      </w:pPr>
    </w:p>
    <w:p w:rsidR="006230A0" w:rsidRDefault="006230A0" w:rsidP="002D6DAB">
      <w:pPr>
        <w:pStyle w:val="11"/>
        <w:widowControl w:val="0"/>
        <w:ind w:firstLine="709"/>
        <w:jc w:val="center"/>
        <w:rPr>
          <w:rFonts w:ascii="Times New Roman" w:hAnsi="Times New Roman"/>
          <w:b/>
        </w:rPr>
      </w:pPr>
    </w:p>
    <w:p w:rsidR="006230A0" w:rsidRDefault="006230A0" w:rsidP="002D6DAB">
      <w:pPr>
        <w:pStyle w:val="11"/>
        <w:widowControl w:val="0"/>
        <w:ind w:firstLine="709"/>
        <w:jc w:val="center"/>
        <w:rPr>
          <w:rFonts w:ascii="Times New Roman" w:hAnsi="Times New Roman"/>
          <w:b/>
        </w:rPr>
      </w:pPr>
    </w:p>
    <w:p w:rsidR="00807501" w:rsidRDefault="00807501" w:rsidP="00807501">
      <w:pPr>
        <w:pStyle w:val="11"/>
        <w:widowControl w:val="0"/>
        <w:rPr>
          <w:rFonts w:ascii="Times New Roman" w:hAnsi="Times New Roman"/>
          <w:b/>
        </w:rPr>
      </w:pPr>
    </w:p>
    <w:p w:rsidR="002D6DAB" w:rsidRPr="00563400" w:rsidRDefault="00807501" w:rsidP="00807501">
      <w:pPr>
        <w:pStyle w:val="11"/>
        <w:widowControl w:val="0"/>
        <w:rPr>
          <w:rFonts w:ascii="Times New Roman" w:hAnsi="Times New Roman"/>
          <w:b/>
        </w:rPr>
      </w:pPr>
      <w:r>
        <w:rPr>
          <w:rFonts w:ascii="Times New Roman" w:hAnsi="Times New Roman"/>
          <w:b/>
        </w:rPr>
        <w:t xml:space="preserve">                                                        </w:t>
      </w:r>
      <w:r w:rsidR="002D6DAB" w:rsidRPr="00563400">
        <w:rPr>
          <w:rFonts w:ascii="Times New Roman" w:hAnsi="Times New Roman"/>
          <w:b/>
        </w:rPr>
        <w:t>Модель двигательной активности воспитанников подготовительной группы</w:t>
      </w:r>
    </w:p>
    <w:tbl>
      <w:tblPr>
        <w:tblStyle w:val="ab"/>
        <w:tblW w:w="15451" w:type="dxa"/>
        <w:tblInd w:w="108" w:type="dxa"/>
        <w:tblLayout w:type="fixed"/>
        <w:tblLook w:val="04A0" w:firstRow="1" w:lastRow="0" w:firstColumn="1" w:lastColumn="0" w:noHBand="0" w:noVBand="1"/>
      </w:tblPr>
      <w:tblGrid>
        <w:gridCol w:w="567"/>
        <w:gridCol w:w="4395"/>
        <w:gridCol w:w="6378"/>
        <w:gridCol w:w="4111"/>
      </w:tblGrid>
      <w:tr w:rsidR="002D6DAB" w:rsidRPr="00563400" w:rsidTr="00807501">
        <w:tc>
          <w:tcPr>
            <w:tcW w:w="567" w:type="dxa"/>
            <w:shd w:val="clear" w:color="auto" w:fill="F9B639" w:themeFill="accent4"/>
          </w:tcPr>
          <w:p w:rsidR="002D6DAB" w:rsidRPr="006517B9" w:rsidRDefault="002D6DAB" w:rsidP="001D1246">
            <w:pPr>
              <w:pStyle w:val="11"/>
              <w:widowControl w:val="0"/>
              <w:jc w:val="center"/>
              <w:rPr>
                <w:rFonts w:ascii="Times New Roman" w:hAnsi="Times New Roman"/>
                <w:b/>
                <w:sz w:val="20"/>
                <w:szCs w:val="20"/>
              </w:rPr>
            </w:pPr>
            <w:r w:rsidRPr="006517B9">
              <w:rPr>
                <w:rFonts w:ascii="Times New Roman" w:hAnsi="Times New Roman"/>
                <w:b/>
                <w:sz w:val="20"/>
                <w:szCs w:val="20"/>
              </w:rPr>
              <w:t>№ п/п</w:t>
            </w:r>
          </w:p>
        </w:tc>
        <w:tc>
          <w:tcPr>
            <w:tcW w:w="4395" w:type="dxa"/>
            <w:shd w:val="clear" w:color="auto" w:fill="F9B639" w:themeFill="accent4"/>
          </w:tcPr>
          <w:p w:rsidR="002D6DAB" w:rsidRPr="006517B9" w:rsidRDefault="002D6DAB" w:rsidP="001D1246">
            <w:pPr>
              <w:pStyle w:val="11"/>
              <w:widowControl w:val="0"/>
              <w:jc w:val="center"/>
              <w:rPr>
                <w:rFonts w:ascii="Times New Roman" w:hAnsi="Times New Roman"/>
                <w:b/>
                <w:sz w:val="20"/>
                <w:szCs w:val="20"/>
              </w:rPr>
            </w:pPr>
            <w:r w:rsidRPr="006517B9">
              <w:rPr>
                <w:rFonts w:ascii="Times New Roman" w:hAnsi="Times New Roman"/>
                <w:b/>
                <w:sz w:val="20"/>
                <w:szCs w:val="20"/>
              </w:rPr>
              <w:t xml:space="preserve">Виды НОД </w:t>
            </w:r>
          </w:p>
        </w:tc>
        <w:tc>
          <w:tcPr>
            <w:tcW w:w="6378" w:type="dxa"/>
            <w:shd w:val="clear" w:color="auto" w:fill="F9B639" w:themeFill="accent4"/>
          </w:tcPr>
          <w:p w:rsidR="002D6DAB" w:rsidRPr="006517B9" w:rsidRDefault="002D6DAB" w:rsidP="001D1246">
            <w:pPr>
              <w:pStyle w:val="11"/>
              <w:widowControl w:val="0"/>
              <w:jc w:val="center"/>
              <w:rPr>
                <w:rFonts w:ascii="Times New Roman" w:hAnsi="Times New Roman"/>
                <w:b/>
                <w:sz w:val="20"/>
                <w:szCs w:val="20"/>
              </w:rPr>
            </w:pPr>
            <w:r w:rsidRPr="006517B9">
              <w:rPr>
                <w:rFonts w:ascii="Times New Roman" w:hAnsi="Times New Roman"/>
                <w:b/>
                <w:sz w:val="20"/>
                <w:szCs w:val="20"/>
              </w:rPr>
              <w:t xml:space="preserve">Особенность организации </w:t>
            </w:r>
          </w:p>
        </w:tc>
        <w:tc>
          <w:tcPr>
            <w:tcW w:w="4111" w:type="dxa"/>
            <w:shd w:val="clear" w:color="auto" w:fill="F9B639" w:themeFill="accent4"/>
          </w:tcPr>
          <w:p w:rsidR="002D6DAB" w:rsidRPr="006517B9" w:rsidRDefault="002D6DAB" w:rsidP="001D1246">
            <w:pPr>
              <w:pStyle w:val="11"/>
              <w:widowControl w:val="0"/>
              <w:jc w:val="center"/>
              <w:rPr>
                <w:rFonts w:ascii="Times New Roman" w:hAnsi="Times New Roman"/>
                <w:b/>
                <w:sz w:val="20"/>
                <w:szCs w:val="20"/>
              </w:rPr>
            </w:pPr>
            <w:r w:rsidRPr="006517B9">
              <w:rPr>
                <w:rFonts w:ascii="Times New Roman" w:hAnsi="Times New Roman"/>
                <w:b/>
                <w:sz w:val="20"/>
                <w:szCs w:val="20"/>
              </w:rPr>
              <w:t>Длительность</w:t>
            </w:r>
          </w:p>
        </w:tc>
      </w:tr>
      <w:tr w:rsidR="002D6DAB" w:rsidRPr="00563400" w:rsidTr="00807501">
        <w:tc>
          <w:tcPr>
            <w:tcW w:w="15451" w:type="dxa"/>
            <w:gridSpan w:val="4"/>
            <w:shd w:val="clear" w:color="auto" w:fill="CCFFFF"/>
          </w:tcPr>
          <w:p w:rsidR="002D6DAB" w:rsidRPr="006517B9" w:rsidRDefault="002D6DAB" w:rsidP="00326592">
            <w:pPr>
              <w:pStyle w:val="11"/>
              <w:widowControl w:val="0"/>
              <w:numPr>
                <w:ilvl w:val="0"/>
                <w:numId w:val="29"/>
              </w:numPr>
              <w:jc w:val="center"/>
              <w:rPr>
                <w:rFonts w:ascii="Times New Roman" w:hAnsi="Times New Roman"/>
                <w:b/>
                <w:sz w:val="20"/>
                <w:szCs w:val="20"/>
              </w:rPr>
            </w:pPr>
            <w:r w:rsidRPr="006517B9">
              <w:rPr>
                <w:rFonts w:ascii="Times New Roman" w:hAnsi="Times New Roman"/>
                <w:b/>
                <w:sz w:val="20"/>
                <w:szCs w:val="20"/>
              </w:rPr>
              <w:t>Физкультурно-оздоровительные мероприятия</w:t>
            </w:r>
          </w:p>
        </w:tc>
      </w:tr>
      <w:tr w:rsidR="002D6DAB" w:rsidRPr="00563400" w:rsidTr="00807501">
        <w:tc>
          <w:tcPr>
            <w:tcW w:w="567" w:type="dxa"/>
            <w:shd w:val="clear" w:color="auto" w:fill="00FFCC"/>
          </w:tcPr>
          <w:p w:rsidR="002D6DAB" w:rsidRPr="006517B9" w:rsidRDefault="002D6DAB" w:rsidP="001D1246">
            <w:pPr>
              <w:pStyle w:val="11"/>
              <w:widowControl w:val="0"/>
              <w:jc w:val="center"/>
              <w:rPr>
                <w:rFonts w:ascii="Times New Roman" w:hAnsi="Times New Roman"/>
                <w:sz w:val="20"/>
                <w:szCs w:val="20"/>
              </w:rPr>
            </w:pPr>
            <w:r w:rsidRPr="006517B9">
              <w:rPr>
                <w:rFonts w:ascii="Times New Roman" w:hAnsi="Times New Roman"/>
                <w:sz w:val="20"/>
                <w:szCs w:val="20"/>
              </w:rPr>
              <w:t>1.1</w:t>
            </w:r>
          </w:p>
        </w:tc>
        <w:tc>
          <w:tcPr>
            <w:tcW w:w="4395" w:type="dxa"/>
            <w:shd w:val="clear" w:color="auto" w:fill="FFFFCC"/>
          </w:tcPr>
          <w:p w:rsidR="002D6DAB" w:rsidRPr="006517B9" w:rsidRDefault="002D6DAB" w:rsidP="001D1246">
            <w:pPr>
              <w:pStyle w:val="11"/>
              <w:widowControl w:val="0"/>
              <w:jc w:val="center"/>
              <w:rPr>
                <w:rFonts w:ascii="Times New Roman" w:hAnsi="Times New Roman"/>
                <w:sz w:val="20"/>
                <w:szCs w:val="20"/>
              </w:rPr>
            </w:pPr>
            <w:r w:rsidRPr="006517B9">
              <w:rPr>
                <w:rFonts w:ascii="Times New Roman" w:hAnsi="Times New Roman"/>
                <w:sz w:val="20"/>
                <w:szCs w:val="20"/>
              </w:rPr>
              <w:t xml:space="preserve">Утренняя </w:t>
            </w:r>
          </w:p>
        </w:tc>
        <w:tc>
          <w:tcPr>
            <w:tcW w:w="6378" w:type="dxa"/>
            <w:shd w:val="clear" w:color="auto" w:fill="FFFFCC"/>
          </w:tcPr>
          <w:p w:rsidR="002D6DAB" w:rsidRPr="006517B9" w:rsidRDefault="002D6DAB" w:rsidP="001D1246">
            <w:pPr>
              <w:pStyle w:val="11"/>
              <w:widowControl w:val="0"/>
              <w:jc w:val="center"/>
              <w:rPr>
                <w:rFonts w:ascii="Times New Roman" w:hAnsi="Times New Roman"/>
                <w:sz w:val="20"/>
                <w:szCs w:val="20"/>
              </w:rPr>
            </w:pPr>
            <w:r w:rsidRPr="006517B9">
              <w:rPr>
                <w:rFonts w:ascii="Times New Roman" w:hAnsi="Times New Roman"/>
                <w:sz w:val="20"/>
                <w:szCs w:val="20"/>
              </w:rPr>
              <w:t xml:space="preserve">Ежедневно в зале </w:t>
            </w:r>
          </w:p>
        </w:tc>
        <w:tc>
          <w:tcPr>
            <w:tcW w:w="4111" w:type="dxa"/>
            <w:shd w:val="clear" w:color="auto" w:fill="FFFFCC"/>
          </w:tcPr>
          <w:p w:rsidR="002D6DAB" w:rsidRPr="006517B9" w:rsidRDefault="002D6DAB" w:rsidP="001D1246">
            <w:pPr>
              <w:pStyle w:val="11"/>
              <w:widowControl w:val="0"/>
              <w:jc w:val="center"/>
              <w:rPr>
                <w:rFonts w:ascii="Times New Roman" w:hAnsi="Times New Roman"/>
                <w:sz w:val="20"/>
                <w:szCs w:val="20"/>
              </w:rPr>
            </w:pPr>
            <w:r w:rsidRPr="006517B9">
              <w:rPr>
                <w:rFonts w:ascii="Times New Roman" w:hAnsi="Times New Roman"/>
                <w:sz w:val="20"/>
                <w:szCs w:val="20"/>
              </w:rPr>
              <w:t>12 мин.</w:t>
            </w:r>
          </w:p>
        </w:tc>
      </w:tr>
      <w:tr w:rsidR="002D6DAB" w:rsidRPr="00563400" w:rsidTr="00807501">
        <w:tc>
          <w:tcPr>
            <w:tcW w:w="567" w:type="dxa"/>
            <w:shd w:val="clear" w:color="auto" w:fill="00FFCC"/>
          </w:tcPr>
          <w:p w:rsidR="002D6DAB" w:rsidRPr="006517B9" w:rsidRDefault="002D6DAB" w:rsidP="001D1246">
            <w:pPr>
              <w:pStyle w:val="11"/>
              <w:widowControl w:val="0"/>
              <w:jc w:val="center"/>
              <w:rPr>
                <w:rFonts w:ascii="Times New Roman" w:hAnsi="Times New Roman"/>
                <w:sz w:val="20"/>
                <w:szCs w:val="20"/>
              </w:rPr>
            </w:pPr>
            <w:r w:rsidRPr="006517B9">
              <w:rPr>
                <w:rFonts w:ascii="Times New Roman" w:hAnsi="Times New Roman"/>
                <w:sz w:val="20"/>
                <w:szCs w:val="20"/>
              </w:rPr>
              <w:t>1.2</w:t>
            </w:r>
          </w:p>
        </w:tc>
        <w:tc>
          <w:tcPr>
            <w:tcW w:w="4395" w:type="dxa"/>
            <w:shd w:val="clear" w:color="auto" w:fill="FFFFCC"/>
          </w:tcPr>
          <w:p w:rsidR="002D6DAB" w:rsidRPr="006517B9" w:rsidRDefault="002D6DAB" w:rsidP="001D1246">
            <w:pPr>
              <w:pStyle w:val="11"/>
              <w:widowControl w:val="0"/>
              <w:jc w:val="center"/>
              <w:rPr>
                <w:rFonts w:ascii="Times New Roman" w:hAnsi="Times New Roman"/>
                <w:sz w:val="20"/>
                <w:szCs w:val="20"/>
              </w:rPr>
            </w:pPr>
            <w:r w:rsidRPr="006517B9">
              <w:rPr>
                <w:rFonts w:ascii="Times New Roman" w:hAnsi="Times New Roman"/>
                <w:sz w:val="20"/>
                <w:szCs w:val="20"/>
              </w:rPr>
              <w:t xml:space="preserve">Двигательная разминка </w:t>
            </w:r>
          </w:p>
        </w:tc>
        <w:tc>
          <w:tcPr>
            <w:tcW w:w="6378" w:type="dxa"/>
            <w:shd w:val="clear" w:color="auto" w:fill="FFFFCC"/>
          </w:tcPr>
          <w:p w:rsidR="002D6DAB" w:rsidRPr="006517B9" w:rsidRDefault="002D6DAB" w:rsidP="001D1246">
            <w:pPr>
              <w:pStyle w:val="11"/>
              <w:widowControl w:val="0"/>
              <w:jc w:val="center"/>
              <w:rPr>
                <w:rFonts w:ascii="Times New Roman" w:hAnsi="Times New Roman"/>
                <w:sz w:val="20"/>
                <w:szCs w:val="20"/>
              </w:rPr>
            </w:pPr>
            <w:r w:rsidRPr="006517B9">
              <w:rPr>
                <w:rFonts w:ascii="Times New Roman" w:hAnsi="Times New Roman"/>
                <w:sz w:val="20"/>
                <w:szCs w:val="20"/>
              </w:rPr>
              <w:t xml:space="preserve">Ежедневно во время перерыва между занятиями </w:t>
            </w:r>
          </w:p>
        </w:tc>
        <w:tc>
          <w:tcPr>
            <w:tcW w:w="4111" w:type="dxa"/>
            <w:shd w:val="clear" w:color="auto" w:fill="FFFFCC"/>
          </w:tcPr>
          <w:p w:rsidR="002D6DAB" w:rsidRPr="006517B9" w:rsidRDefault="002D6DAB" w:rsidP="001D1246">
            <w:pPr>
              <w:pStyle w:val="11"/>
              <w:widowControl w:val="0"/>
              <w:jc w:val="center"/>
              <w:rPr>
                <w:rFonts w:ascii="Times New Roman" w:hAnsi="Times New Roman"/>
                <w:sz w:val="20"/>
                <w:szCs w:val="20"/>
              </w:rPr>
            </w:pPr>
            <w:r w:rsidRPr="006517B9">
              <w:rPr>
                <w:rFonts w:ascii="Times New Roman" w:hAnsi="Times New Roman"/>
                <w:sz w:val="20"/>
                <w:szCs w:val="20"/>
              </w:rPr>
              <w:t>10 мин.</w:t>
            </w:r>
          </w:p>
        </w:tc>
      </w:tr>
      <w:tr w:rsidR="002D6DAB" w:rsidRPr="00563400" w:rsidTr="00807501">
        <w:tc>
          <w:tcPr>
            <w:tcW w:w="567" w:type="dxa"/>
            <w:shd w:val="clear" w:color="auto" w:fill="00FFCC"/>
          </w:tcPr>
          <w:p w:rsidR="002D6DAB" w:rsidRPr="006517B9" w:rsidRDefault="002D6DAB" w:rsidP="001D1246">
            <w:pPr>
              <w:pStyle w:val="11"/>
              <w:widowControl w:val="0"/>
              <w:jc w:val="center"/>
              <w:rPr>
                <w:rFonts w:ascii="Times New Roman" w:hAnsi="Times New Roman"/>
                <w:sz w:val="20"/>
                <w:szCs w:val="20"/>
              </w:rPr>
            </w:pPr>
            <w:r w:rsidRPr="006517B9">
              <w:rPr>
                <w:rFonts w:ascii="Times New Roman" w:hAnsi="Times New Roman"/>
                <w:sz w:val="20"/>
                <w:szCs w:val="20"/>
              </w:rPr>
              <w:t>1.3</w:t>
            </w:r>
          </w:p>
        </w:tc>
        <w:tc>
          <w:tcPr>
            <w:tcW w:w="4395" w:type="dxa"/>
            <w:shd w:val="clear" w:color="auto" w:fill="FFFFCC"/>
          </w:tcPr>
          <w:p w:rsidR="002D6DAB" w:rsidRPr="006517B9" w:rsidRDefault="002D6DAB" w:rsidP="001D1246">
            <w:pPr>
              <w:pStyle w:val="11"/>
              <w:widowControl w:val="0"/>
              <w:jc w:val="center"/>
              <w:rPr>
                <w:rFonts w:ascii="Times New Roman" w:hAnsi="Times New Roman"/>
                <w:sz w:val="20"/>
                <w:szCs w:val="20"/>
              </w:rPr>
            </w:pPr>
            <w:r w:rsidRPr="006517B9">
              <w:rPr>
                <w:rFonts w:ascii="Times New Roman" w:hAnsi="Times New Roman"/>
                <w:sz w:val="20"/>
                <w:szCs w:val="20"/>
              </w:rPr>
              <w:t xml:space="preserve">Физкультминутка </w:t>
            </w:r>
          </w:p>
        </w:tc>
        <w:tc>
          <w:tcPr>
            <w:tcW w:w="6378" w:type="dxa"/>
            <w:shd w:val="clear" w:color="auto" w:fill="FFFFCC"/>
          </w:tcPr>
          <w:p w:rsidR="002D6DAB" w:rsidRPr="006517B9" w:rsidRDefault="002D6DAB" w:rsidP="001D1246">
            <w:pPr>
              <w:pStyle w:val="11"/>
              <w:widowControl w:val="0"/>
              <w:jc w:val="center"/>
              <w:rPr>
                <w:rFonts w:ascii="Times New Roman" w:hAnsi="Times New Roman"/>
                <w:sz w:val="20"/>
                <w:szCs w:val="20"/>
              </w:rPr>
            </w:pPr>
            <w:r w:rsidRPr="006517B9">
              <w:rPr>
                <w:rFonts w:ascii="Times New Roman" w:hAnsi="Times New Roman"/>
                <w:sz w:val="20"/>
                <w:szCs w:val="20"/>
              </w:rPr>
              <w:t>Ежедневно по мере необходимости в зависимости от вида и содержания занятия</w:t>
            </w:r>
          </w:p>
        </w:tc>
        <w:tc>
          <w:tcPr>
            <w:tcW w:w="4111" w:type="dxa"/>
            <w:shd w:val="clear" w:color="auto" w:fill="FFFFCC"/>
          </w:tcPr>
          <w:p w:rsidR="002D6DAB" w:rsidRPr="006517B9" w:rsidRDefault="002D6DAB" w:rsidP="001D1246">
            <w:pPr>
              <w:pStyle w:val="11"/>
              <w:widowControl w:val="0"/>
              <w:jc w:val="center"/>
              <w:rPr>
                <w:rFonts w:ascii="Times New Roman" w:hAnsi="Times New Roman"/>
                <w:sz w:val="20"/>
                <w:szCs w:val="20"/>
              </w:rPr>
            </w:pPr>
            <w:r w:rsidRPr="006517B9">
              <w:rPr>
                <w:rFonts w:ascii="Times New Roman" w:hAnsi="Times New Roman"/>
                <w:sz w:val="20"/>
                <w:szCs w:val="20"/>
              </w:rPr>
              <w:t>5 мин.</w:t>
            </w:r>
          </w:p>
        </w:tc>
      </w:tr>
      <w:tr w:rsidR="002D6DAB" w:rsidRPr="00563400" w:rsidTr="00807501">
        <w:tc>
          <w:tcPr>
            <w:tcW w:w="567" w:type="dxa"/>
            <w:shd w:val="clear" w:color="auto" w:fill="00FFCC"/>
          </w:tcPr>
          <w:p w:rsidR="002D6DAB" w:rsidRPr="006517B9" w:rsidRDefault="002D6DAB" w:rsidP="001D1246">
            <w:pPr>
              <w:pStyle w:val="11"/>
              <w:widowControl w:val="0"/>
              <w:jc w:val="center"/>
              <w:rPr>
                <w:rFonts w:ascii="Times New Roman" w:hAnsi="Times New Roman"/>
                <w:sz w:val="20"/>
                <w:szCs w:val="20"/>
              </w:rPr>
            </w:pPr>
            <w:r w:rsidRPr="006517B9">
              <w:rPr>
                <w:rFonts w:ascii="Times New Roman" w:hAnsi="Times New Roman"/>
                <w:sz w:val="20"/>
                <w:szCs w:val="20"/>
              </w:rPr>
              <w:t>1.4</w:t>
            </w:r>
          </w:p>
        </w:tc>
        <w:tc>
          <w:tcPr>
            <w:tcW w:w="4395" w:type="dxa"/>
            <w:shd w:val="clear" w:color="auto" w:fill="FFFFCC"/>
          </w:tcPr>
          <w:p w:rsidR="002D6DAB" w:rsidRPr="006517B9" w:rsidRDefault="002D6DAB" w:rsidP="001D1246">
            <w:pPr>
              <w:pStyle w:val="11"/>
              <w:widowControl w:val="0"/>
              <w:jc w:val="center"/>
              <w:rPr>
                <w:rFonts w:ascii="Times New Roman" w:hAnsi="Times New Roman"/>
                <w:sz w:val="20"/>
                <w:szCs w:val="20"/>
              </w:rPr>
            </w:pPr>
            <w:r w:rsidRPr="006517B9">
              <w:rPr>
                <w:rFonts w:ascii="Times New Roman" w:hAnsi="Times New Roman"/>
                <w:sz w:val="20"/>
                <w:szCs w:val="20"/>
              </w:rPr>
              <w:t xml:space="preserve">Подвижные игры и физические упражнения на прогулке </w:t>
            </w:r>
          </w:p>
        </w:tc>
        <w:tc>
          <w:tcPr>
            <w:tcW w:w="6378" w:type="dxa"/>
            <w:shd w:val="clear" w:color="auto" w:fill="FFFFCC"/>
          </w:tcPr>
          <w:p w:rsidR="002D6DAB" w:rsidRPr="006517B9" w:rsidRDefault="002D6DAB" w:rsidP="001D1246">
            <w:pPr>
              <w:pStyle w:val="11"/>
              <w:widowControl w:val="0"/>
              <w:jc w:val="center"/>
              <w:rPr>
                <w:rFonts w:ascii="Times New Roman" w:hAnsi="Times New Roman"/>
                <w:sz w:val="20"/>
                <w:szCs w:val="20"/>
              </w:rPr>
            </w:pPr>
            <w:r w:rsidRPr="006517B9">
              <w:rPr>
                <w:rFonts w:ascii="Times New Roman" w:hAnsi="Times New Roman"/>
                <w:sz w:val="20"/>
                <w:szCs w:val="20"/>
              </w:rPr>
              <w:t>Ежедневно подгруппами (подобранными с учетом двигательной активности детей)</w:t>
            </w:r>
          </w:p>
        </w:tc>
        <w:tc>
          <w:tcPr>
            <w:tcW w:w="4111" w:type="dxa"/>
            <w:shd w:val="clear" w:color="auto" w:fill="FFFFCC"/>
          </w:tcPr>
          <w:p w:rsidR="002D6DAB" w:rsidRPr="006517B9" w:rsidRDefault="002D6DAB" w:rsidP="001D1246">
            <w:pPr>
              <w:pStyle w:val="11"/>
              <w:widowControl w:val="0"/>
              <w:jc w:val="center"/>
              <w:rPr>
                <w:rFonts w:ascii="Times New Roman" w:hAnsi="Times New Roman"/>
                <w:sz w:val="20"/>
                <w:szCs w:val="20"/>
              </w:rPr>
            </w:pPr>
            <w:r w:rsidRPr="006517B9">
              <w:rPr>
                <w:rFonts w:ascii="Times New Roman" w:hAnsi="Times New Roman"/>
                <w:sz w:val="20"/>
                <w:szCs w:val="20"/>
              </w:rPr>
              <w:t>30 мин.</w:t>
            </w:r>
          </w:p>
        </w:tc>
      </w:tr>
      <w:tr w:rsidR="002D6DAB" w:rsidRPr="00563400" w:rsidTr="00807501">
        <w:tc>
          <w:tcPr>
            <w:tcW w:w="567" w:type="dxa"/>
            <w:shd w:val="clear" w:color="auto" w:fill="00FFCC"/>
          </w:tcPr>
          <w:p w:rsidR="002D6DAB" w:rsidRPr="006517B9" w:rsidRDefault="002D6DAB" w:rsidP="001D1246">
            <w:pPr>
              <w:pStyle w:val="11"/>
              <w:widowControl w:val="0"/>
              <w:jc w:val="center"/>
              <w:rPr>
                <w:rFonts w:ascii="Times New Roman" w:hAnsi="Times New Roman"/>
                <w:sz w:val="20"/>
                <w:szCs w:val="20"/>
              </w:rPr>
            </w:pPr>
            <w:r w:rsidRPr="006517B9">
              <w:rPr>
                <w:rFonts w:ascii="Times New Roman" w:hAnsi="Times New Roman"/>
                <w:sz w:val="20"/>
                <w:szCs w:val="20"/>
              </w:rPr>
              <w:t>1.5</w:t>
            </w:r>
          </w:p>
        </w:tc>
        <w:tc>
          <w:tcPr>
            <w:tcW w:w="4395" w:type="dxa"/>
            <w:shd w:val="clear" w:color="auto" w:fill="FFFFCC"/>
          </w:tcPr>
          <w:p w:rsidR="002D6DAB" w:rsidRPr="006517B9" w:rsidRDefault="002D6DAB" w:rsidP="001D1246">
            <w:pPr>
              <w:pStyle w:val="11"/>
              <w:widowControl w:val="0"/>
              <w:jc w:val="center"/>
              <w:rPr>
                <w:rFonts w:ascii="Times New Roman" w:hAnsi="Times New Roman"/>
                <w:sz w:val="20"/>
                <w:szCs w:val="20"/>
              </w:rPr>
            </w:pPr>
            <w:r w:rsidRPr="006517B9">
              <w:rPr>
                <w:rFonts w:ascii="Times New Roman" w:hAnsi="Times New Roman"/>
                <w:sz w:val="20"/>
                <w:szCs w:val="20"/>
              </w:rPr>
              <w:t xml:space="preserve">  Оздоровительный бег. </w:t>
            </w:r>
          </w:p>
        </w:tc>
        <w:tc>
          <w:tcPr>
            <w:tcW w:w="6378" w:type="dxa"/>
            <w:shd w:val="clear" w:color="auto" w:fill="FFFFCC"/>
          </w:tcPr>
          <w:p w:rsidR="002D6DAB" w:rsidRPr="006517B9" w:rsidRDefault="002D6DAB" w:rsidP="001D1246">
            <w:pPr>
              <w:pStyle w:val="11"/>
              <w:widowControl w:val="0"/>
              <w:jc w:val="center"/>
              <w:rPr>
                <w:rFonts w:ascii="Times New Roman" w:hAnsi="Times New Roman"/>
                <w:sz w:val="20"/>
                <w:szCs w:val="20"/>
              </w:rPr>
            </w:pPr>
            <w:r w:rsidRPr="006517B9">
              <w:rPr>
                <w:rFonts w:ascii="Times New Roman" w:hAnsi="Times New Roman"/>
                <w:sz w:val="20"/>
                <w:szCs w:val="20"/>
              </w:rPr>
              <w:t>Ежедневно подгруппами по 5-7 человек, во время утренней прогулки.</w:t>
            </w:r>
          </w:p>
        </w:tc>
        <w:tc>
          <w:tcPr>
            <w:tcW w:w="4111" w:type="dxa"/>
            <w:shd w:val="clear" w:color="auto" w:fill="FFFFCC"/>
          </w:tcPr>
          <w:p w:rsidR="002D6DAB" w:rsidRPr="006517B9" w:rsidRDefault="002D6DAB" w:rsidP="001D1246">
            <w:pPr>
              <w:pStyle w:val="11"/>
              <w:widowControl w:val="0"/>
              <w:jc w:val="center"/>
              <w:rPr>
                <w:rFonts w:ascii="Times New Roman" w:hAnsi="Times New Roman"/>
                <w:sz w:val="20"/>
                <w:szCs w:val="20"/>
              </w:rPr>
            </w:pPr>
            <w:r w:rsidRPr="006517B9">
              <w:rPr>
                <w:rFonts w:ascii="Times New Roman" w:hAnsi="Times New Roman"/>
                <w:sz w:val="20"/>
                <w:szCs w:val="20"/>
              </w:rPr>
              <w:t>5 мин.</w:t>
            </w:r>
          </w:p>
        </w:tc>
      </w:tr>
      <w:tr w:rsidR="002D6DAB" w:rsidRPr="00563400" w:rsidTr="00807501">
        <w:tc>
          <w:tcPr>
            <w:tcW w:w="567" w:type="dxa"/>
            <w:shd w:val="clear" w:color="auto" w:fill="00FFCC"/>
          </w:tcPr>
          <w:p w:rsidR="002D6DAB" w:rsidRPr="006517B9" w:rsidRDefault="002D6DAB" w:rsidP="001D1246">
            <w:pPr>
              <w:pStyle w:val="11"/>
              <w:widowControl w:val="0"/>
              <w:jc w:val="center"/>
              <w:rPr>
                <w:rFonts w:ascii="Times New Roman" w:hAnsi="Times New Roman"/>
                <w:sz w:val="20"/>
                <w:szCs w:val="20"/>
              </w:rPr>
            </w:pPr>
            <w:r w:rsidRPr="006517B9">
              <w:rPr>
                <w:rFonts w:ascii="Times New Roman" w:hAnsi="Times New Roman"/>
                <w:sz w:val="20"/>
                <w:szCs w:val="20"/>
              </w:rPr>
              <w:t>1.6</w:t>
            </w:r>
          </w:p>
        </w:tc>
        <w:tc>
          <w:tcPr>
            <w:tcW w:w="4395" w:type="dxa"/>
            <w:shd w:val="clear" w:color="auto" w:fill="FFFFCC"/>
          </w:tcPr>
          <w:p w:rsidR="002D6DAB" w:rsidRPr="006517B9" w:rsidRDefault="002D6DAB" w:rsidP="001D1246">
            <w:pPr>
              <w:pStyle w:val="11"/>
              <w:widowControl w:val="0"/>
              <w:jc w:val="center"/>
              <w:rPr>
                <w:rFonts w:ascii="Times New Roman" w:hAnsi="Times New Roman"/>
                <w:sz w:val="20"/>
                <w:szCs w:val="20"/>
              </w:rPr>
            </w:pPr>
            <w:r w:rsidRPr="006517B9">
              <w:rPr>
                <w:rFonts w:ascii="Times New Roman" w:hAnsi="Times New Roman"/>
                <w:sz w:val="20"/>
                <w:szCs w:val="20"/>
              </w:rPr>
              <w:t xml:space="preserve">Индивидуальная работа по развитию движений </w:t>
            </w:r>
          </w:p>
        </w:tc>
        <w:tc>
          <w:tcPr>
            <w:tcW w:w="6378" w:type="dxa"/>
            <w:shd w:val="clear" w:color="auto" w:fill="FFFFCC"/>
          </w:tcPr>
          <w:p w:rsidR="002D6DAB" w:rsidRPr="006517B9" w:rsidRDefault="002D6DAB" w:rsidP="001D1246">
            <w:pPr>
              <w:pStyle w:val="11"/>
              <w:widowControl w:val="0"/>
              <w:jc w:val="center"/>
              <w:rPr>
                <w:rFonts w:ascii="Times New Roman" w:hAnsi="Times New Roman"/>
                <w:sz w:val="20"/>
                <w:szCs w:val="20"/>
              </w:rPr>
            </w:pPr>
            <w:r w:rsidRPr="006517B9">
              <w:rPr>
                <w:rFonts w:ascii="Times New Roman" w:hAnsi="Times New Roman"/>
                <w:sz w:val="20"/>
                <w:szCs w:val="20"/>
              </w:rPr>
              <w:t>Ежедневно во время вечерней прогулки</w:t>
            </w:r>
          </w:p>
        </w:tc>
        <w:tc>
          <w:tcPr>
            <w:tcW w:w="4111" w:type="dxa"/>
            <w:shd w:val="clear" w:color="auto" w:fill="FFFFCC"/>
          </w:tcPr>
          <w:p w:rsidR="002D6DAB" w:rsidRPr="006517B9" w:rsidRDefault="002D6DAB" w:rsidP="001D1246">
            <w:pPr>
              <w:pStyle w:val="11"/>
              <w:widowControl w:val="0"/>
              <w:jc w:val="center"/>
              <w:rPr>
                <w:rFonts w:ascii="Times New Roman" w:hAnsi="Times New Roman"/>
                <w:sz w:val="20"/>
                <w:szCs w:val="20"/>
              </w:rPr>
            </w:pPr>
            <w:r w:rsidRPr="006517B9">
              <w:rPr>
                <w:rFonts w:ascii="Times New Roman" w:hAnsi="Times New Roman"/>
                <w:sz w:val="20"/>
                <w:szCs w:val="20"/>
              </w:rPr>
              <w:t>15 мин.</w:t>
            </w:r>
          </w:p>
        </w:tc>
      </w:tr>
      <w:tr w:rsidR="002D6DAB" w:rsidRPr="00563400" w:rsidTr="00807501">
        <w:tc>
          <w:tcPr>
            <w:tcW w:w="567" w:type="dxa"/>
            <w:shd w:val="clear" w:color="auto" w:fill="00FFCC"/>
          </w:tcPr>
          <w:p w:rsidR="002D6DAB" w:rsidRPr="006517B9" w:rsidRDefault="002D6DAB" w:rsidP="001D1246">
            <w:pPr>
              <w:pStyle w:val="11"/>
              <w:widowControl w:val="0"/>
              <w:jc w:val="center"/>
              <w:rPr>
                <w:rFonts w:ascii="Times New Roman" w:hAnsi="Times New Roman"/>
                <w:sz w:val="20"/>
                <w:szCs w:val="20"/>
              </w:rPr>
            </w:pPr>
            <w:r w:rsidRPr="006517B9">
              <w:rPr>
                <w:rFonts w:ascii="Times New Roman" w:hAnsi="Times New Roman"/>
                <w:sz w:val="20"/>
                <w:szCs w:val="20"/>
              </w:rPr>
              <w:t>1.7</w:t>
            </w:r>
          </w:p>
        </w:tc>
        <w:tc>
          <w:tcPr>
            <w:tcW w:w="4395" w:type="dxa"/>
            <w:shd w:val="clear" w:color="auto" w:fill="FFFFCC"/>
          </w:tcPr>
          <w:p w:rsidR="002D6DAB" w:rsidRPr="006517B9" w:rsidRDefault="002D6DAB" w:rsidP="001D1246">
            <w:pPr>
              <w:pStyle w:val="11"/>
              <w:widowControl w:val="0"/>
              <w:jc w:val="center"/>
              <w:rPr>
                <w:rFonts w:ascii="Times New Roman" w:hAnsi="Times New Roman"/>
                <w:sz w:val="20"/>
                <w:szCs w:val="20"/>
              </w:rPr>
            </w:pPr>
            <w:r w:rsidRPr="006517B9">
              <w:rPr>
                <w:rFonts w:ascii="Times New Roman" w:hAnsi="Times New Roman"/>
                <w:sz w:val="20"/>
                <w:szCs w:val="20"/>
              </w:rPr>
              <w:t xml:space="preserve">Гимнастика после сна в сочетании с закаливающими процедурами </w:t>
            </w:r>
          </w:p>
        </w:tc>
        <w:tc>
          <w:tcPr>
            <w:tcW w:w="6378" w:type="dxa"/>
            <w:shd w:val="clear" w:color="auto" w:fill="FFFFCC"/>
          </w:tcPr>
          <w:p w:rsidR="002D6DAB" w:rsidRPr="006517B9" w:rsidRDefault="002D6DAB" w:rsidP="001D1246">
            <w:pPr>
              <w:pStyle w:val="11"/>
              <w:widowControl w:val="0"/>
              <w:jc w:val="center"/>
              <w:rPr>
                <w:rFonts w:ascii="Times New Roman" w:hAnsi="Times New Roman"/>
                <w:sz w:val="20"/>
                <w:szCs w:val="20"/>
              </w:rPr>
            </w:pPr>
            <w:r w:rsidRPr="006517B9">
              <w:rPr>
                <w:rFonts w:ascii="Times New Roman" w:hAnsi="Times New Roman"/>
                <w:sz w:val="20"/>
                <w:szCs w:val="20"/>
              </w:rPr>
              <w:t>Ежедневно по мере пробуждения и подъема детей</w:t>
            </w:r>
          </w:p>
        </w:tc>
        <w:tc>
          <w:tcPr>
            <w:tcW w:w="4111" w:type="dxa"/>
            <w:shd w:val="clear" w:color="auto" w:fill="FFFFCC"/>
          </w:tcPr>
          <w:p w:rsidR="002D6DAB" w:rsidRPr="006517B9" w:rsidRDefault="002D6DAB" w:rsidP="001D1246">
            <w:pPr>
              <w:pStyle w:val="11"/>
              <w:widowControl w:val="0"/>
              <w:jc w:val="center"/>
              <w:rPr>
                <w:rFonts w:ascii="Times New Roman" w:hAnsi="Times New Roman"/>
                <w:sz w:val="20"/>
                <w:szCs w:val="20"/>
              </w:rPr>
            </w:pPr>
            <w:r w:rsidRPr="006517B9">
              <w:rPr>
                <w:rFonts w:ascii="Times New Roman" w:hAnsi="Times New Roman"/>
                <w:sz w:val="20"/>
                <w:szCs w:val="20"/>
              </w:rPr>
              <w:t>15 мин</w:t>
            </w:r>
          </w:p>
        </w:tc>
      </w:tr>
      <w:tr w:rsidR="002D6DAB" w:rsidRPr="00563400" w:rsidTr="00807501">
        <w:tc>
          <w:tcPr>
            <w:tcW w:w="15451" w:type="dxa"/>
            <w:gridSpan w:val="4"/>
            <w:shd w:val="clear" w:color="auto" w:fill="CCFFFF"/>
          </w:tcPr>
          <w:p w:rsidR="002D6DAB" w:rsidRPr="006517B9" w:rsidRDefault="002D6DAB" w:rsidP="00326592">
            <w:pPr>
              <w:pStyle w:val="11"/>
              <w:widowControl w:val="0"/>
              <w:numPr>
                <w:ilvl w:val="0"/>
                <w:numId w:val="29"/>
              </w:numPr>
              <w:jc w:val="center"/>
              <w:rPr>
                <w:rFonts w:ascii="Times New Roman" w:hAnsi="Times New Roman"/>
                <w:sz w:val="20"/>
                <w:szCs w:val="20"/>
              </w:rPr>
            </w:pPr>
            <w:r w:rsidRPr="006517B9">
              <w:rPr>
                <w:rFonts w:ascii="Times New Roman" w:hAnsi="Times New Roman"/>
                <w:b/>
                <w:sz w:val="20"/>
                <w:szCs w:val="20"/>
              </w:rPr>
              <w:t>Организованная совместная деятельность с детьми</w:t>
            </w:r>
          </w:p>
        </w:tc>
      </w:tr>
      <w:tr w:rsidR="002D6DAB" w:rsidRPr="00563400" w:rsidTr="00807501">
        <w:tc>
          <w:tcPr>
            <w:tcW w:w="567" w:type="dxa"/>
            <w:shd w:val="clear" w:color="auto" w:fill="00FFCC"/>
          </w:tcPr>
          <w:p w:rsidR="002D6DAB" w:rsidRPr="006517B9" w:rsidRDefault="002D6DAB" w:rsidP="001D1246">
            <w:pPr>
              <w:pStyle w:val="11"/>
              <w:widowControl w:val="0"/>
              <w:jc w:val="center"/>
              <w:rPr>
                <w:rFonts w:ascii="Times New Roman" w:hAnsi="Times New Roman"/>
                <w:sz w:val="20"/>
                <w:szCs w:val="20"/>
              </w:rPr>
            </w:pPr>
            <w:r w:rsidRPr="006517B9">
              <w:rPr>
                <w:rFonts w:ascii="Times New Roman" w:hAnsi="Times New Roman"/>
                <w:sz w:val="20"/>
                <w:szCs w:val="20"/>
              </w:rPr>
              <w:t>2.1</w:t>
            </w:r>
          </w:p>
        </w:tc>
        <w:tc>
          <w:tcPr>
            <w:tcW w:w="4395" w:type="dxa"/>
            <w:shd w:val="clear" w:color="auto" w:fill="FFFFCC"/>
          </w:tcPr>
          <w:p w:rsidR="002D6DAB" w:rsidRPr="006517B9" w:rsidRDefault="002D6DAB" w:rsidP="001D1246">
            <w:pPr>
              <w:pStyle w:val="11"/>
              <w:widowControl w:val="0"/>
              <w:jc w:val="center"/>
              <w:rPr>
                <w:rFonts w:ascii="Times New Roman" w:hAnsi="Times New Roman"/>
                <w:sz w:val="20"/>
                <w:szCs w:val="20"/>
              </w:rPr>
            </w:pPr>
            <w:r w:rsidRPr="006517B9">
              <w:rPr>
                <w:rFonts w:ascii="Times New Roman" w:hAnsi="Times New Roman"/>
                <w:sz w:val="20"/>
                <w:szCs w:val="20"/>
              </w:rPr>
              <w:t xml:space="preserve">По физической культуре </w:t>
            </w:r>
          </w:p>
        </w:tc>
        <w:tc>
          <w:tcPr>
            <w:tcW w:w="6378" w:type="dxa"/>
            <w:shd w:val="clear" w:color="auto" w:fill="FFFFCC"/>
          </w:tcPr>
          <w:p w:rsidR="002D6DAB" w:rsidRPr="006517B9" w:rsidRDefault="00806F6D" w:rsidP="001D1246">
            <w:pPr>
              <w:pStyle w:val="11"/>
              <w:widowControl w:val="0"/>
              <w:jc w:val="center"/>
              <w:rPr>
                <w:rFonts w:ascii="Times New Roman" w:hAnsi="Times New Roman"/>
                <w:sz w:val="20"/>
                <w:szCs w:val="20"/>
              </w:rPr>
            </w:pPr>
            <w:r>
              <w:rPr>
                <w:rFonts w:ascii="Times New Roman" w:hAnsi="Times New Roman"/>
                <w:sz w:val="20"/>
                <w:szCs w:val="20"/>
              </w:rPr>
              <w:t>3 раза в неделю (2</w:t>
            </w:r>
            <w:r w:rsidR="002D6DAB" w:rsidRPr="006517B9">
              <w:rPr>
                <w:rFonts w:ascii="Times New Roman" w:hAnsi="Times New Roman"/>
                <w:sz w:val="20"/>
                <w:szCs w:val="20"/>
              </w:rPr>
              <w:t xml:space="preserve"> на воздухе)</w:t>
            </w:r>
          </w:p>
        </w:tc>
        <w:tc>
          <w:tcPr>
            <w:tcW w:w="4111" w:type="dxa"/>
            <w:shd w:val="clear" w:color="auto" w:fill="FFFFCC"/>
          </w:tcPr>
          <w:p w:rsidR="002D6DAB" w:rsidRPr="006517B9" w:rsidRDefault="002D6DAB" w:rsidP="001D1246">
            <w:pPr>
              <w:pStyle w:val="11"/>
              <w:widowControl w:val="0"/>
              <w:jc w:val="center"/>
              <w:rPr>
                <w:rFonts w:ascii="Times New Roman" w:hAnsi="Times New Roman"/>
                <w:sz w:val="20"/>
                <w:szCs w:val="20"/>
              </w:rPr>
            </w:pPr>
            <w:r w:rsidRPr="006517B9">
              <w:rPr>
                <w:rFonts w:ascii="Times New Roman" w:hAnsi="Times New Roman"/>
                <w:sz w:val="20"/>
                <w:szCs w:val="20"/>
              </w:rPr>
              <w:t>30 мин.</w:t>
            </w:r>
          </w:p>
        </w:tc>
      </w:tr>
      <w:tr w:rsidR="002D6DAB" w:rsidRPr="00563400" w:rsidTr="00807501">
        <w:tc>
          <w:tcPr>
            <w:tcW w:w="15451" w:type="dxa"/>
            <w:gridSpan w:val="4"/>
            <w:shd w:val="clear" w:color="auto" w:fill="CCFFFF"/>
          </w:tcPr>
          <w:p w:rsidR="002D6DAB" w:rsidRPr="006517B9" w:rsidRDefault="002D6DAB" w:rsidP="00326592">
            <w:pPr>
              <w:pStyle w:val="11"/>
              <w:widowControl w:val="0"/>
              <w:numPr>
                <w:ilvl w:val="0"/>
                <w:numId w:val="29"/>
              </w:numPr>
              <w:jc w:val="center"/>
              <w:rPr>
                <w:rFonts w:ascii="Times New Roman" w:hAnsi="Times New Roman"/>
                <w:b/>
                <w:sz w:val="20"/>
                <w:szCs w:val="20"/>
              </w:rPr>
            </w:pPr>
            <w:r w:rsidRPr="006517B9">
              <w:rPr>
                <w:rFonts w:ascii="Times New Roman" w:hAnsi="Times New Roman"/>
                <w:b/>
                <w:sz w:val="20"/>
                <w:szCs w:val="20"/>
              </w:rPr>
              <w:t>Самостоятельные занятия</w:t>
            </w:r>
          </w:p>
        </w:tc>
      </w:tr>
      <w:tr w:rsidR="002D6DAB" w:rsidRPr="00563400" w:rsidTr="00807501">
        <w:tc>
          <w:tcPr>
            <w:tcW w:w="567" w:type="dxa"/>
            <w:shd w:val="clear" w:color="auto" w:fill="00FFCC"/>
          </w:tcPr>
          <w:p w:rsidR="002D6DAB" w:rsidRPr="006517B9" w:rsidRDefault="002D6DAB" w:rsidP="001D1246">
            <w:pPr>
              <w:pStyle w:val="11"/>
              <w:widowControl w:val="0"/>
              <w:jc w:val="center"/>
              <w:rPr>
                <w:rFonts w:ascii="Times New Roman" w:hAnsi="Times New Roman"/>
                <w:sz w:val="20"/>
                <w:szCs w:val="20"/>
              </w:rPr>
            </w:pPr>
            <w:r w:rsidRPr="006517B9">
              <w:rPr>
                <w:rFonts w:ascii="Times New Roman" w:hAnsi="Times New Roman"/>
                <w:sz w:val="20"/>
                <w:szCs w:val="20"/>
              </w:rPr>
              <w:t>3.1</w:t>
            </w:r>
          </w:p>
        </w:tc>
        <w:tc>
          <w:tcPr>
            <w:tcW w:w="4395" w:type="dxa"/>
            <w:shd w:val="clear" w:color="auto" w:fill="FFFFCC"/>
          </w:tcPr>
          <w:p w:rsidR="002D6DAB" w:rsidRPr="006517B9" w:rsidRDefault="002D6DAB" w:rsidP="001D1246">
            <w:pPr>
              <w:pStyle w:val="11"/>
              <w:widowControl w:val="0"/>
              <w:jc w:val="center"/>
              <w:rPr>
                <w:rFonts w:ascii="Times New Roman" w:hAnsi="Times New Roman"/>
                <w:sz w:val="20"/>
                <w:szCs w:val="20"/>
              </w:rPr>
            </w:pPr>
            <w:r w:rsidRPr="006517B9">
              <w:rPr>
                <w:rFonts w:ascii="Times New Roman" w:hAnsi="Times New Roman"/>
                <w:sz w:val="20"/>
                <w:szCs w:val="20"/>
              </w:rPr>
              <w:t xml:space="preserve">Самостоятельная двигательная деятельность </w:t>
            </w:r>
          </w:p>
          <w:p w:rsidR="002D6DAB" w:rsidRPr="006517B9" w:rsidRDefault="002D6DAB" w:rsidP="001D1246">
            <w:pPr>
              <w:pStyle w:val="11"/>
              <w:widowControl w:val="0"/>
              <w:jc w:val="center"/>
              <w:rPr>
                <w:rFonts w:ascii="Times New Roman" w:hAnsi="Times New Roman"/>
                <w:sz w:val="20"/>
                <w:szCs w:val="20"/>
              </w:rPr>
            </w:pPr>
          </w:p>
        </w:tc>
        <w:tc>
          <w:tcPr>
            <w:tcW w:w="6378" w:type="dxa"/>
            <w:shd w:val="clear" w:color="auto" w:fill="FFFFCC"/>
          </w:tcPr>
          <w:p w:rsidR="002D6DAB" w:rsidRPr="006517B9" w:rsidRDefault="002D6DAB" w:rsidP="001D1246">
            <w:pPr>
              <w:pStyle w:val="11"/>
              <w:widowControl w:val="0"/>
              <w:jc w:val="center"/>
              <w:rPr>
                <w:rFonts w:ascii="Times New Roman" w:hAnsi="Times New Roman"/>
                <w:sz w:val="20"/>
                <w:szCs w:val="20"/>
              </w:rPr>
            </w:pPr>
            <w:r w:rsidRPr="006517B9">
              <w:rPr>
                <w:rFonts w:ascii="Times New Roman" w:hAnsi="Times New Roman"/>
                <w:sz w:val="20"/>
                <w:szCs w:val="20"/>
              </w:rPr>
              <w:t>Ежедневно под руководством воспитателя в помещении и на открытом воздухе</w:t>
            </w:r>
          </w:p>
        </w:tc>
        <w:tc>
          <w:tcPr>
            <w:tcW w:w="4111" w:type="dxa"/>
            <w:shd w:val="clear" w:color="auto" w:fill="FFFFCC"/>
          </w:tcPr>
          <w:p w:rsidR="002D6DAB" w:rsidRPr="006517B9" w:rsidRDefault="002D6DAB" w:rsidP="001D1246">
            <w:pPr>
              <w:pStyle w:val="11"/>
              <w:widowControl w:val="0"/>
              <w:jc w:val="center"/>
              <w:rPr>
                <w:rFonts w:ascii="Times New Roman" w:hAnsi="Times New Roman"/>
                <w:sz w:val="20"/>
                <w:szCs w:val="20"/>
              </w:rPr>
            </w:pPr>
            <w:r w:rsidRPr="006517B9">
              <w:rPr>
                <w:rFonts w:ascii="Times New Roman" w:hAnsi="Times New Roman"/>
                <w:sz w:val="20"/>
                <w:szCs w:val="20"/>
              </w:rPr>
              <w:t>В зависимости от индивидуальных особенностей детей</w:t>
            </w:r>
          </w:p>
        </w:tc>
      </w:tr>
      <w:tr w:rsidR="002D6DAB" w:rsidRPr="00563400" w:rsidTr="00807501">
        <w:tc>
          <w:tcPr>
            <w:tcW w:w="15451" w:type="dxa"/>
            <w:gridSpan w:val="4"/>
            <w:shd w:val="clear" w:color="auto" w:fill="CCFFFF"/>
          </w:tcPr>
          <w:p w:rsidR="002D6DAB" w:rsidRPr="006517B9" w:rsidRDefault="002D6DAB" w:rsidP="00326592">
            <w:pPr>
              <w:pStyle w:val="11"/>
              <w:widowControl w:val="0"/>
              <w:numPr>
                <w:ilvl w:val="0"/>
                <w:numId w:val="29"/>
              </w:numPr>
              <w:jc w:val="center"/>
              <w:rPr>
                <w:rFonts w:ascii="Times New Roman" w:hAnsi="Times New Roman"/>
                <w:b/>
                <w:sz w:val="20"/>
                <w:szCs w:val="20"/>
              </w:rPr>
            </w:pPr>
            <w:r w:rsidRPr="006517B9">
              <w:rPr>
                <w:rFonts w:ascii="Times New Roman" w:hAnsi="Times New Roman"/>
                <w:b/>
                <w:sz w:val="20"/>
                <w:szCs w:val="20"/>
              </w:rPr>
              <w:t>Физкультурно-массовые мероприятия</w:t>
            </w:r>
          </w:p>
        </w:tc>
      </w:tr>
      <w:tr w:rsidR="002D6DAB" w:rsidRPr="00563400" w:rsidTr="00807501">
        <w:tc>
          <w:tcPr>
            <w:tcW w:w="567" w:type="dxa"/>
            <w:shd w:val="clear" w:color="auto" w:fill="00FFCC"/>
          </w:tcPr>
          <w:p w:rsidR="002D6DAB" w:rsidRPr="006517B9" w:rsidRDefault="002D6DAB" w:rsidP="001D1246">
            <w:pPr>
              <w:pStyle w:val="11"/>
              <w:widowControl w:val="0"/>
              <w:jc w:val="center"/>
              <w:rPr>
                <w:rFonts w:ascii="Times New Roman" w:hAnsi="Times New Roman"/>
                <w:sz w:val="20"/>
                <w:szCs w:val="20"/>
              </w:rPr>
            </w:pPr>
            <w:r w:rsidRPr="006517B9">
              <w:rPr>
                <w:rFonts w:ascii="Times New Roman" w:hAnsi="Times New Roman"/>
                <w:sz w:val="20"/>
                <w:szCs w:val="20"/>
              </w:rPr>
              <w:t>4.1</w:t>
            </w:r>
          </w:p>
        </w:tc>
        <w:tc>
          <w:tcPr>
            <w:tcW w:w="4395" w:type="dxa"/>
            <w:shd w:val="clear" w:color="auto" w:fill="FFFFCC"/>
          </w:tcPr>
          <w:p w:rsidR="002D6DAB" w:rsidRPr="006517B9" w:rsidRDefault="002D6DAB" w:rsidP="001D1246">
            <w:pPr>
              <w:pStyle w:val="11"/>
              <w:widowControl w:val="0"/>
              <w:jc w:val="center"/>
              <w:rPr>
                <w:rFonts w:ascii="Times New Roman" w:hAnsi="Times New Roman"/>
                <w:sz w:val="20"/>
                <w:szCs w:val="20"/>
              </w:rPr>
            </w:pPr>
            <w:r w:rsidRPr="006517B9">
              <w:rPr>
                <w:rFonts w:ascii="Times New Roman" w:hAnsi="Times New Roman"/>
                <w:sz w:val="20"/>
                <w:szCs w:val="20"/>
              </w:rPr>
              <w:t xml:space="preserve">День здоровья </w:t>
            </w:r>
          </w:p>
        </w:tc>
        <w:tc>
          <w:tcPr>
            <w:tcW w:w="6378" w:type="dxa"/>
            <w:shd w:val="clear" w:color="auto" w:fill="FFFFCC"/>
          </w:tcPr>
          <w:p w:rsidR="002D6DAB" w:rsidRPr="006517B9" w:rsidRDefault="002D6DAB" w:rsidP="001D1246">
            <w:pPr>
              <w:pStyle w:val="11"/>
              <w:widowControl w:val="0"/>
              <w:jc w:val="center"/>
              <w:rPr>
                <w:rFonts w:ascii="Times New Roman" w:hAnsi="Times New Roman"/>
                <w:sz w:val="20"/>
                <w:szCs w:val="20"/>
              </w:rPr>
            </w:pPr>
            <w:r w:rsidRPr="006517B9">
              <w:rPr>
                <w:rFonts w:ascii="Times New Roman" w:hAnsi="Times New Roman"/>
                <w:sz w:val="20"/>
                <w:szCs w:val="20"/>
              </w:rPr>
              <w:t xml:space="preserve">4 раза в год (последний четверг квартала)  </w:t>
            </w:r>
          </w:p>
        </w:tc>
        <w:tc>
          <w:tcPr>
            <w:tcW w:w="4111" w:type="dxa"/>
            <w:shd w:val="clear" w:color="auto" w:fill="FFFFCC"/>
          </w:tcPr>
          <w:p w:rsidR="002D6DAB" w:rsidRPr="006517B9" w:rsidRDefault="002D6DAB" w:rsidP="001D1246">
            <w:pPr>
              <w:pStyle w:val="11"/>
              <w:widowControl w:val="0"/>
              <w:jc w:val="center"/>
              <w:rPr>
                <w:rFonts w:ascii="Times New Roman" w:hAnsi="Times New Roman"/>
                <w:sz w:val="20"/>
                <w:szCs w:val="20"/>
              </w:rPr>
            </w:pPr>
          </w:p>
        </w:tc>
      </w:tr>
      <w:tr w:rsidR="002D6DAB" w:rsidRPr="00563400" w:rsidTr="00807501">
        <w:tc>
          <w:tcPr>
            <w:tcW w:w="567" w:type="dxa"/>
            <w:shd w:val="clear" w:color="auto" w:fill="00FFCC"/>
          </w:tcPr>
          <w:p w:rsidR="002D6DAB" w:rsidRPr="006517B9" w:rsidRDefault="002D6DAB" w:rsidP="001D1246">
            <w:pPr>
              <w:pStyle w:val="11"/>
              <w:widowControl w:val="0"/>
              <w:jc w:val="center"/>
              <w:rPr>
                <w:rFonts w:ascii="Times New Roman" w:hAnsi="Times New Roman"/>
                <w:sz w:val="20"/>
                <w:szCs w:val="20"/>
              </w:rPr>
            </w:pPr>
            <w:r w:rsidRPr="006517B9">
              <w:rPr>
                <w:rFonts w:ascii="Times New Roman" w:hAnsi="Times New Roman"/>
                <w:sz w:val="20"/>
                <w:szCs w:val="20"/>
              </w:rPr>
              <w:t>4.2</w:t>
            </w:r>
          </w:p>
        </w:tc>
        <w:tc>
          <w:tcPr>
            <w:tcW w:w="4395" w:type="dxa"/>
            <w:shd w:val="clear" w:color="auto" w:fill="FFFFCC"/>
          </w:tcPr>
          <w:p w:rsidR="002D6DAB" w:rsidRPr="006517B9" w:rsidRDefault="002D6DAB" w:rsidP="001D1246">
            <w:pPr>
              <w:pStyle w:val="11"/>
              <w:widowControl w:val="0"/>
              <w:jc w:val="center"/>
              <w:rPr>
                <w:rFonts w:ascii="Times New Roman" w:hAnsi="Times New Roman"/>
                <w:sz w:val="20"/>
                <w:szCs w:val="20"/>
              </w:rPr>
            </w:pPr>
            <w:r w:rsidRPr="006517B9">
              <w:rPr>
                <w:rFonts w:ascii="Times New Roman" w:hAnsi="Times New Roman"/>
                <w:sz w:val="20"/>
                <w:szCs w:val="20"/>
              </w:rPr>
              <w:t xml:space="preserve">Физкультурный досуг. </w:t>
            </w:r>
          </w:p>
        </w:tc>
        <w:tc>
          <w:tcPr>
            <w:tcW w:w="6378" w:type="dxa"/>
            <w:shd w:val="clear" w:color="auto" w:fill="FFFFCC"/>
          </w:tcPr>
          <w:p w:rsidR="002D6DAB" w:rsidRPr="006517B9" w:rsidRDefault="002D6DAB" w:rsidP="001D1246">
            <w:pPr>
              <w:pStyle w:val="11"/>
              <w:widowControl w:val="0"/>
              <w:jc w:val="center"/>
              <w:rPr>
                <w:rFonts w:ascii="Times New Roman" w:hAnsi="Times New Roman"/>
                <w:sz w:val="20"/>
                <w:szCs w:val="20"/>
              </w:rPr>
            </w:pPr>
            <w:r w:rsidRPr="006517B9">
              <w:rPr>
                <w:rFonts w:ascii="Times New Roman" w:hAnsi="Times New Roman"/>
                <w:sz w:val="20"/>
                <w:szCs w:val="20"/>
              </w:rPr>
              <w:t xml:space="preserve">1 раз в месяц </w:t>
            </w:r>
          </w:p>
        </w:tc>
        <w:tc>
          <w:tcPr>
            <w:tcW w:w="4111" w:type="dxa"/>
            <w:shd w:val="clear" w:color="auto" w:fill="FFFFCC"/>
          </w:tcPr>
          <w:p w:rsidR="002D6DAB" w:rsidRPr="006517B9" w:rsidRDefault="002D6DAB" w:rsidP="001D1246">
            <w:pPr>
              <w:pStyle w:val="11"/>
              <w:widowControl w:val="0"/>
              <w:jc w:val="center"/>
              <w:rPr>
                <w:rFonts w:ascii="Times New Roman" w:hAnsi="Times New Roman"/>
                <w:sz w:val="20"/>
                <w:szCs w:val="20"/>
              </w:rPr>
            </w:pPr>
            <w:r w:rsidRPr="006517B9">
              <w:rPr>
                <w:rFonts w:ascii="Times New Roman" w:hAnsi="Times New Roman"/>
                <w:sz w:val="20"/>
                <w:szCs w:val="20"/>
              </w:rPr>
              <w:t>40 мин</w:t>
            </w:r>
          </w:p>
        </w:tc>
      </w:tr>
      <w:tr w:rsidR="002D6DAB" w:rsidRPr="00563400" w:rsidTr="00807501">
        <w:tc>
          <w:tcPr>
            <w:tcW w:w="567" w:type="dxa"/>
            <w:shd w:val="clear" w:color="auto" w:fill="00FFCC"/>
          </w:tcPr>
          <w:p w:rsidR="002D6DAB" w:rsidRPr="006517B9" w:rsidRDefault="002D6DAB" w:rsidP="001D1246">
            <w:pPr>
              <w:pStyle w:val="11"/>
              <w:widowControl w:val="0"/>
              <w:jc w:val="center"/>
              <w:rPr>
                <w:rFonts w:ascii="Times New Roman" w:hAnsi="Times New Roman"/>
                <w:sz w:val="20"/>
                <w:szCs w:val="20"/>
              </w:rPr>
            </w:pPr>
            <w:r w:rsidRPr="006517B9">
              <w:rPr>
                <w:rFonts w:ascii="Times New Roman" w:hAnsi="Times New Roman"/>
                <w:sz w:val="20"/>
                <w:szCs w:val="20"/>
              </w:rPr>
              <w:t>4.3</w:t>
            </w:r>
          </w:p>
        </w:tc>
        <w:tc>
          <w:tcPr>
            <w:tcW w:w="4395" w:type="dxa"/>
            <w:shd w:val="clear" w:color="auto" w:fill="FFFFCC"/>
          </w:tcPr>
          <w:p w:rsidR="002D6DAB" w:rsidRPr="006517B9" w:rsidRDefault="002D6DAB" w:rsidP="001D1246">
            <w:pPr>
              <w:pStyle w:val="11"/>
              <w:widowControl w:val="0"/>
              <w:jc w:val="center"/>
              <w:rPr>
                <w:rFonts w:ascii="Times New Roman" w:hAnsi="Times New Roman"/>
                <w:sz w:val="20"/>
                <w:szCs w:val="20"/>
              </w:rPr>
            </w:pPr>
            <w:r w:rsidRPr="006517B9">
              <w:rPr>
                <w:rFonts w:ascii="Times New Roman" w:hAnsi="Times New Roman"/>
                <w:sz w:val="20"/>
                <w:szCs w:val="20"/>
              </w:rPr>
              <w:t xml:space="preserve">Физкультурно-спортивные праздники на воздухе </w:t>
            </w:r>
          </w:p>
        </w:tc>
        <w:tc>
          <w:tcPr>
            <w:tcW w:w="6378" w:type="dxa"/>
            <w:shd w:val="clear" w:color="auto" w:fill="FFFFCC"/>
          </w:tcPr>
          <w:p w:rsidR="002D6DAB" w:rsidRPr="006517B9" w:rsidRDefault="002D6DAB" w:rsidP="001D1246">
            <w:pPr>
              <w:pStyle w:val="11"/>
              <w:widowControl w:val="0"/>
              <w:jc w:val="center"/>
              <w:rPr>
                <w:rFonts w:ascii="Times New Roman" w:hAnsi="Times New Roman"/>
                <w:sz w:val="20"/>
                <w:szCs w:val="20"/>
              </w:rPr>
            </w:pPr>
            <w:r w:rsidRPr="006517B9">
              <w:rPr>
                <w:rFonts w:ascii="Times New Roman" w:hAnsi="Times New Roman"/>
                <w:sz w:val="20"/>
                <w:szCs w:val="20"/>
              </w:rPr>
              <w:t>2 раза в год</w:t>
            </w:r>
          </w:p>
        </w:tc>
        <w:tc>
          <w:tcPr>
            <w:tcW w:w="4111" w:type="dxa"/>
            <w:shd w:val="clear" w:color="auto" w:fill="FFFFCC"/>
          </w:tcPr>
          <w:p w:rsidR="002D6DAB" w:rsidRPr="006517B9" w:rsidRDefault="002D6DAB" w:rsidP="001D1246">
            <w:pPr>
              <w:pStyle w:val="11"/>
              <w:widowControl w:val="0"/>
              <w:jc w:val="center"/>
              <w:rPr>
                <w:rFonts w:ascii="Times New Roman" w:hAnsi="Times New Roman"/>
                <w:sz w:val="20"/>
                <w:szCs w:val="20"/>
              </w:rPr>
            </w:pPr>
            <w:r w:rsidRPr="006517B9">
              <w:rPr>
                <w:rFonts w:ascii="Times New Roman" w:hAnsi="Times New Roman"/>
                <w:sz w:val="20"/>
                <w:szCs w:val="20"/>
              </w:rPr>
              <w:t>60 мин.</w:t>
            </w:r>
          </w:p>
        </w:tc>
      </w:tr>
      <w:tr w:rsidR="002D6DAB" w:rsidRPr="00563400" w:rsidTr="00807501">
        <w:tc>
          <w:tcPr>
            <w:tcW w:w="15451" w:type="dxa"/>
            <w:gridSpan w:val="4"/>
            <w:shd w:val="clear" w:color="auto" w:fill="CCFFFF"/>
          </w:tcPr>
          <w:p w:rsidR="002D6DAB" w:rsidRPr="006517B9" w:rsidRDefault="002D6DAB" w:rsidP="00326592">
            <w:pPr>
              <w:pStyle w:val="11"/>
              <w:widowControl w:val="0"/>
              <w:numPr>
                <w:ilvl w:val="0"/>
                <w:numId w:val="29"/>
              </w:numPr>
              <w:jc w:val="center"/>
              <w:rPr>
                <w:rFonts w:ascii="Times New Roman" w:hAnsi="Times New Roman"/>
                <w:b/>
                <w:sz w:val="20"/>
                <w:szCs w:val="20"/>
              </w:rPr>
            </w:pPr>
            <w:r w:rsidRPr="006517B9">
              <w:rPr>
                <w:rFonts w:ascii="Times New Roman" w:hAnsi="Times New Roman"/>
                <w:b/>
                <w:sz w:val="20"/>
                <w:szCs w:val="20"/>
              </w:rPr>
              <w:t>Дополнительные виды занятий</w:t>
            </w:r>
          </w:p>
        </w:tc>
      </w:tr>
      <w:tr w:rsidR="002D6DAB" w:rsidRPr="00563400" w:rsidTr="00807501">
        <w:tc>
          <w:tcPr>
            <w:tcW w:w="567" w:type="dxa"/>
            <w:shd w:val="clear" w:color="auto" w:fill="00FFCC"/>
          </w:tcPr>
          <w:p w:rsidR="002D6DAB" w:rsidRPr="006517B9" w:rsidRDefault="002D6DAB" w:rsidP="001D1246">
            <w:pPr>
              <w:pStyle w:val="11"/>
              <w:widowControl w:val="0"/>
              <w:jc w:val="center"/>
              <w:rPr>
                <w:rFonts w:ascii="Times New Roman" w:hAnsi="Times New Roman"/>
                <w:sz w:val="20"/>
                <w:szCs w:val="20"/>
              </w:rPr>
            </w:pPr>
            <w:r w:rsidRPr="006517B9">
              <w:rPr>
                <w:rFonts w:ascii="Times New Roman" w:hAnsi="Times New Roman"/>
                <w:sz w:val="20"/>
                <w:szCs w:val="20"/>
              </w:rPr>
              <w:t>5.1</w:t>
            </w:r>
          </w:p>
        </w:tc>
        <w:tc>
          <w:tcPr>
            <w:tcW w:w="4395" w:type="dxa"/>
            <w:shd w:val="clear" w:color="auto" w:fill="FFFFCC"/>
          </w:tcPr>
          <w:p w:rsidR="002D6DAB" w:rsidRPr="006517B9" w:rsidRDefault="002D6DAB" w:rsidP="001D1246">
            <w:pPr>
              <w:pStyle w:val="11"/>
              <w:widowControl w:val="0"/>
              <w:jc w:val="center"/>
              <w:rPr>
                <w:rFonts w:ascii="Times New Roman" w:hAnsi="Times New Roman"/>
                <w:sz w:val="20"/>
                <w:szCs w:val="20"/>
              </w:rPr>
            </w:pPr>
            <w:r w:rsidRPr="006517B9">
              <w:rPr>
                <w:rFonts w:ascii="Times New Roman" w:hAnsi="Times New Roman"/>
                <w:sz w:val="20"/>
                <w:szCs w:val="20"/>
              </w:rPr>
              <w:t xml:space="preserve">Спортивные кружки, танцы </w:t>
            </w:r>
          </w:p>
        </w:tc>
        <w:tc>
          <w:tcPr>
            <w:tcW w:w="6378" w:type="dxa"/>
            <w:shd w:val="clear" w:color="auto" w:fill="FFFFCC"/>
          </w:tcPr>
          <w:p w:rsidR="002D6DAB" w:rsidRPr="006517B9" w:rsidRDefault="002D6DAB" w:rsidP="001D1246">
            <w:pPr>
              <w:pStyle w:val="11"/>
              <w:widowControl w:val="0"/>
              <w:jc w:val="center"/>
              <w:rPr>
                <w:rFonts w:ascii="Times New Roman" w:hAnsi="Times New Roman"/>
                <w:sz w:val="20"/>
                <w:szCs w:val="20"/>
              </w:rPr>
            </w:pPr>
            <w:r w:rsidRPr="006517B9">
              <w:rPr>
                <w:rFonts w:ascii="Times New Roman" w:hAnsi="Times New Roman"/>
                <w:sz w:val="20"/>
                <w:szCs w:val="20"/>
              </w:rPr>
              <w:t>По желанию родителей и детей (не более 2 раз в неделю)</w:t>
            </w:r>
          </w:p>
        </w:tc>
        <w:tc>
          <w:tcPr>
            <w:tcW w:w="4111" w:type="dxa"/>
            <w:shd w:val="clear" w:color="auto" w:fill="FFFFCC"/>
          </w:tcPr>
          <w:p w:rsidR="002D6DAB" w:rsidRPr="006517B9" w:rsidRDefault="002D6DAB" w:rsidP="001D1246">
            <w:pPr>
              <w:pStyle w:val="11"/>
              <w:widowControl w:val="0"/>
              <w:jc w:val="center"/>
              <w:rPr>
                <w:rFonts w:ascii="Times New Roman" w:hAnsi="Times New Roman"/>
                <w:sz w:val="20"/>
                <w:szCs w:val="20"/>
              </w:rPr>
            </w:pPr>
            <w:r w:rsidRPr="006517B9">
              <w:rPr>
                <w:rFonts w:ascii="Times New Roman" w:hAnsi="Times New Roman"/>
                <w:sz w:val="20"/>
                <w:szCs w:val="20"/>
              </w:rPr>
              <w:t>30 мин.</w:t>
            </w:r>
          </w:p>
        </w:tc>
      </w:tr>
    </w:tbl>
    <w:p w:rsidR="002D6DAB" w:rsidRPr="006C1B79" w:rsidRDefault="002D6DAB" w:rsidP="002D6DAB">
      <w:pPr>
        <w:pStyle w:val="a9"/>
        <w:jc w:val="center"/>
        <w:rPr>
          <w:rFonts w:ascii="Times New Roman" w:hAnsi="Times New Roman" w:cs="Times New Roman"/>
          <w:b/>
          <w:sz w:val="24"/>
          <w:szCs w:val="24"/>
        </w:rPr>
      </w:pPr>
      <w:r w:rsidRPr="006C1B79">
        <w:rPr>
          <w:rFonts w:ascii="Times New Roman" w:hAnsi="Times New Roman" w:cs="Times New Roman"/>
          <w:b/>
          <w:sz w:val="24"/>
          <w:szCs w:val="24"/>
        </w:rPr>
        <w:t>Модель закаливания   детей дошкольного возраста</w:t>
      </w:r>
    </w:p>
    <w:tbl>
      <w:tblPr>
        <w:tblpPr w:leftFromText="180" w:rightFromText="180" w:vertAnchor="text" w:horzAnchor="margin" w:tblpX="80" w:tblpY="84"/>
        <w:tblW w:w="155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15"/>
        <w:gridCol w:w="2884"/>
        <w:gridCol w:w="2914"/>
        <w:gridCol w:w="2728"/>
        <w:gridCol w:w="2058"/>
        <w:gridCol w:w="709"/>
        <w:gridCol w:w="708"/>
        <w:gridCol w:w="674"/>
        <w:gridCol w:w="602"/>
        <w:gridCol w:w="516"/>
      </w:tblGrid>
      <w:tr w:rsidR="002D6DAB" w:rsidRPr="00C91AE4" w:rsidTr="00807501">
        <w:trPr>
          <w:trHeight w:val="417"/>
        </w:trPr>
        <w:tc>
          <w:tcPr>
            <w:tcW w:w="1715" w:type="dxa"/>
            <w:shd w:val="clear" w:color="auto" w:fill="F9B639" w:themeFill="accent4"/>
          </w:tcPr>
          <w:p w:rsidR="002D6DAB" w:rsidRPr="006517B9" w:rsidRDefault="002D6DAB" w:rsidP="00807501">
            <w:pPr>
              <w:pStyle w:val="a9"/>
              <w:jc w:val="center"/>
              <w:rPr>
                <w:rFonts w:ascii="Times New Roman" w:hAnsi="Times New Roman" w:cs="Times New Roman"/>
                <w:b/>
                <w:sz w:val="20"/>
                <w:szCs w:val="20"/>
              </w:rPr>
            </w:pPr>
            <w:r w:rsidRPr="006517B9">
              <w:rPr>
                <w:rFonts w:ascii="Times New Roman" w:hAnsi="Times New Roman" w:cs="Times New Roman"/>
                <w:b/>
                <w:sz w:val="20"/>
                <w:szCs w:val="20"/>
              </w:rPr>
              <w:t>фактор</w:t>
            </w:r>
          </w:p>
        </w:tc>
        <w:tc>
          <w:tcPr>
            <w:tcW w:w="2884" w:type="dxa"/>
            <w:shd w:val="clear" w:color="auto" w:fill="F9B639" w:themeFill="accent4"/>
          </w:tcPr>
          <w:p w:rsidR="002D6DAB" w:rsidRPr="006517B9" w:rsidRDefault="002D6DAB" w:rsidP="00807501">
            <w:pPr>
              <w:pStyle w:val="a9"/>
              <w:jc w:val="center"/>
              <w:rPr>
                <w:rFonts w:ascii="Times New Roman" w:hAnsi="Times New Roman" w:cs="Times New Roman"/>
                <w:b/>
                <w:sz w:val="20"/>
                <w:szCs w:val="20"/>
              </w:rPr>
            </w:pPr>
            <w:r w:rsidRPr="006517B9">
              <w:rPr>
                <w:rFonts w:ascii="Times New Roman" w:hAnsi="Times New Roman" w:cs="Times New Roman"/>
                <w:b/>
                <w:sz w:val="20"/>
                <w:szCs w:val="20"/>
              </w:rPr>
              <w:t>мероприятия</w:t>
            </w:r>
          </w:p>
        </w:tc>
        <w:tc>
          <w:tcPr>
            <w:tcW w:w="2914" w:type="dxa"/>
            <w:shd w:val="clear" w:color="auto" w:fill="F9B639" w:themeFill="accent4"/>
          </w:tcPr>
          <w:p w:rsidR="002D6DAB" w:rsidRPr="006517B9" w:rsidRDefault="002D6DAB" w:rsidP="00807501">
            <w:pPr>
              <w:pStyle w:val="a9"/>
              <w:jc w:val="center"/>
              <w:rPr>
                <w:rFonts w:ascii="Times New Roman" w:hAnsi="Times New Roman" w:cs="Times New Roman"/>
                <w:b/>
                <w:sz w:val="20"/>
                <w:szCs w:val="20"/>
              </w:rPr>
            </w:pPr>
            <w:r w:rsidRPr="006517B9">
              <w:rPr>
                <w:rFonts w:ascii="Times New Roman" w:hAnsi="Times New Roman" w:cs="Times New Roman"/>
                <w:b/>
                <w:sz w:val="20"/>
                <w:szCs w:val="20"/>
              </w:rPr>
              <w:t>место в режиме дня</w:t>
            </w:r>
          </w:p>
        </w:tc>
        <w:tc>
          <w:tcPr>
            <w:tcW w:w="2728" w:type="dxa"/>
            <w:shd w:val="clear" w:color="auto" w:fill="F9B639" w:themeFill="accent4"/>
          </w:tcPr>
          <w:p w:rsidR="002D6DAB" w:rsidRPr="006517B9" w:rsidRDefault="002D6DAB" w:rsidP="00807501">
            <w:pPr>
              <w:pStyle w:val="a9"/>
              <w:jc w:val="center"/>
              <w:rPr>
                <w:rFonts w:ascii="Times New Roman" w:hAnsi="Times New Roman" w:cs="Times New Roman"/>
                <w:b/>
                <w:sz w:val="20"/>
                <w:szCs w:val="20"/>
              </w:rPr>
            </w:pPr>
            <w:r w:rsidRPr="006517B9">
              <w:rPr>
                <w:rFonts w:ascii="Times New Roman" w:hAnsi="Times New Roman" w:cs="Times New Roman"/>
                <w:b/>
                <w:sz w:val="20"/>
                <w:szCs w:val="20"/>
              </w:rPr>
              <w:t>периодичность</w:t>
            </w:r>
          </w:p>
        </w:tc>
        <w:tc>
          <w:tcPr>
            <w:tcW w:w="2058" w:type="dxa"/>
            <w:shd w:val="clear" w:color="auto" w:fill="F9B639" w:themeFill="accent4"/>
          </w:tcPr>
          <w:p w:rsidR="002D6DAB" w:rsidRPr="006517B9" w:rsidRDefault="002D6DAB" w:rsidP="00807501">
            <w:pPr>
              <w:pStyle w:val="a9"/>
              <w:jc w:val="center"/>
              <w:rPr>
                <w:rFonts w:ascii="Times New Roman" w:hAnsi="Times New Roman" w:cs="Times New Roman"/>
                <w:b/>
                <w:sz w:val="20"/>
                <w:szCs w:val="20"/>
              </w:rPr>
            </w:pPr>
            <w:r w:rsidRPr="006517B9">
              <w:rPr>
                <w:rFonts w:ascii="Times New Roman" w:hAnsi="Times New Roman" w:cs="Times New Roman"/>
                <w:b/>
                <w:sz w:val="20"/>
                <w:szCs w:val="20"/>
              </w:rPr>
              <w:t>дозировка</w:t>
            </w:r>
          </w:p>
        </w:tc>
        <w:tc>
          <w:tcPr>
            <w:tcW w:w="709" w:type="dxa"/>
            <w:shd w:val="clear" w:color="auto" w:fill="F9B639" w:themeFill="accent4"/>
          </w:tcPr>
          <w:p w:rsidR="002D6DAB" w:rsidRPr="006517B9" w:rsidRDefault="002D6DAB" w:rsidP="00807501">
            <w:pPr>
              <w:pStyle w:val="a9"/>
              <w:jc w:val="center"/>
              <w:rPr>
                <w:rFonts w:ascii="Times New Roman" w:hAnsi="Times New Roman" w:cs="Times New Roman"/>
                <w:b/>
                <w:sz w:val="20"/>
                <w:szCs w:val="20"/>
              </w:rPr>
            </w:pPr>
            <w:r w:rsidRPr="006517B9">
              <w:rPr>
                <w:rFonts w:ascii="Times New Roman" w:hAnsi="Times New Roman" w:cs="Times New Roman"/>
                <w:b/>
                <w:sz w:val="20"/>
                <w:szCs w:val="20"/>
              </w:rPr>
              <w:t>2-3 года</w:t>
            </w:r>
          </w:p>
        </w:tc>
        <w:tc>
          <w:tcPr>
            <w:tcW w:w="708" w:type="dxa"/>
            <w:shd w:val="clear" w:color="auto" w:fill="F9B639" w:themeFill="accent4"/>
          </w:tcPr>
          <w:p w:rsidR="002D6DAB" w:rsidRPr="006517B9" w:rsidRDefault="002D6DAB" w:rsidP="00807501">
            <w:pPr>
              <w:pStyle w:val="a9"/>
              <w:jc w:val="center"/>
              <w:rPr>
                <w:rFonts w:ascii="Times New Roman" w:hAnsi="Times New Roman" w:cs="Times New Roman"/>
                <w:b/>
                <w:sz w:val="20"/>
                <w:szCs w:val="20"/>
              </w:rPr>
            </w:pPr>
            <w:r w:rsidRPr="006517B9">
              <w:rPr>
                <w:rFonts w:ascii="Times New Roman" w:hAnsi="Times New Roman" w:cs="Times New Roman"/>
                <w:b/>
                <w:sz w:val="20"/>
                <w:szCs w:val="20"/>
              </w:rPr>
              <w:t>3- 4 года</w:t>
            </w:r>
          </w:p>
        </w:tc>
        <w:tc>
          <w:tcPr>
            <w:tcW w:w="674" w:type="dxa"/>
            <w:shd w:val="clear" w:color="auto" w:fill="F9B639" w:themeFill="accent4"/>
          </w:tcPr>
          <w:p w:rsidR="002D6DAB" w:rsidRPr="006517B9" w:rsidRDefault="002D6DAB" w:rsidP="00807501">
            <w:pPr>
              <w:pStyle w:val="a9"/>
              <w:jc w:val="center"/>
              <w:rPr>
                <w:rFonts w:ascii="Times New Roman" w:hAnsi="Times New Roman" w:cs="Times New Roman"/>
                <w:b/>
                <w:sz w:val="20"/>
                <w:szCs w:val="20"/>
              </w:rPr>
            </w:pPr>
            <w:r w:rsidRPr="006517B9">
              <w:rPr>
                <w:rFonts w:ascii="Times New Roman" w:hAnsi="Times New Roman" w:cs="Times New Roman"/>
                <w:b/>
                <w:sz w:val="20"/>
                <w:szCs w:val="20"/>
              </w:rPr>
              <w:t>4-5 лет</w:t>
            </w:r>
          </w:p>
        </w:tc>
        <w:tc>
          <w:tcPr>
            <w:tcW w:w="602" w:type="dxa"/>
            <w:shd w:val="clear" w:color="auto" w:fill="F9B639" w:themeFill="accent4"/>
          </w:tcPr>
          <w:p w:rsidR="002D6DAB" w:rsidRPr="006517B9" w:rsidRDefault="002D6DAB" w:rsidP="00807501">
            <w:pPr>
              <w:pStyle w:val="a9"/>
              <w:jc w:val="center"/>
              <w:rPr>
                <w:rFonts w:ascii="Times New Roman" w:hAnsi="Times New Roman" w:cs="Times New Roman"/>
                <w:b/>
                <w:sz w:val="20"/>
                <w:szCs w:val="20"/>
              </w:rPr>
            </w:pPr>
            <w:r w:rsidRPr="006517B9">
              <w:rPr>
                <w:rFonts w:ascii="Times New Roman" w:hAnsi="Times New Roman" w:cs="Times New Roman"/>
                <w:b/>
                <w:sz w:val="20"/>
                <w:szCs w:val="20"/>
              </w:rPr>
              <w:t>5-6 лет</w:t>
            </w:r>
          </w:p>
        </w:tc>
        <w:tc>
          <w:tcPr>
            <w:tcW w:w="516" w:type="dxa"/>
            <w:shd w:val="clear" w:color="auto" w:fill="F9B639" w:themeFill="accent4"/>
          </w:tcPr>
          <w:p w:rsidR="002D6DAB" w:rsidRPr="006517B9" w:rsidRDefault="002D6DAB" w:rsidP="00807501">
            <w:pPr>
              <w:pStyle w:val="a9"/>
              <w:jc w:val="center"/>
              <w:rPr>
                <w:rFonts w:ascii="Times New Roman" w:hAnsi="Times New Roman" w:cs="Times New Roman"/>
                <w:b/>
                <w:sz w:val="20"/>
                <w:szCs w:val="20"/>
              </w:rPr>
            </w:pPr>
            <w:r w:rsidRPr="006517B9">
              <w:rPr>
                <w:rFonts w:ascii="Times New Roman" w:hAnsi="Times New Roman" w:cs="Times New Roman"/>
                <w:b/>
                <w:sz w:val="20"/>
                <w:szCs w:val="20"/>
              </w:rPr>
              <w:t>6-7 лет</w:t>
            </w:r>
          </w:p>
        </w:tc>
      </w:tr>
      <w:tr w:rsidR="002D6DAB" w:rsidRPr="00DC282D" w:rsidTr="00807501">
        <w:trPr>
          <w:trHeight w:val="239"/>
        </w:trPr>
        <w:tc>
          <w:tcPr>
            <w:tcW w:w="1715" w:type="dxa"/>
            <w:vMerge w:val="restart"/>
            <w:shd w:val="clear" w:color="auto" w:fill="00FF99"/>
          </w:tcPr>
          <w:p w:rsidR="002D6DAB" w:rsidRPr="006517B9" w:rsidRDefault="002D6DAB" w:rsidP="00807501">
            <w:pPr>
              <w:pStyle w:val="a9"/>
              <w:jc w:val="center"/>
              <w:rPr>
                <w:rFonts w:ascii="Times New Roman" w:hAnsi="Times New Roman" w:cs="Times New Roman"/>
                <w:sz w:val="20"/>
                <w:szCs w:val="20"/>
              </w:rPr>
            </w:pPr>
            <w:r w:rsidRPr="006517B9">
              <w:rPr>
                <w:rFonts w:ascii="Times New Roman" w:hAnsi="Times New Roman" w:cs="Times New Roman"/>
                <w:sz w:val="20"/>
                <w:szCs w:val="20"/>
              </w:rPr>
              <w:t>вода</w:t>
            </w:r>
          </w:p>
        </w:tc>
        <w:tc>
          <w:tcPr>
            <w:tcW w:w="2884" w:type="dxa"/>
            <w:shd w:val="clear" w:color="auto" w:fill="FFFFCC"/>
            <w:vAlign w:val="center"/>
          </w:tcPr>
          <w:p w:rsidR="002D6DAB" w:rsidRPr="006517B9" w:rsidRDefault="002D6DAB" w:rsidP="00807501">
            <w:pPr>
              <w:pStyle w:val="a9"/>
              <w:jc w:val="center"/>
              <w:rPr>
                <w:rFonts w:ascii="Times New Roman" w:hAnsi="Times New Roman" w:cs="Times New Roman"/>
                <w:sz w:val="20"/>
                <w:szCs w:val="20"/>
              </w:rPr>
            </w:pPr>
            <w:r w:rsidRPr="006517B9">
              <w:rPr>
                <w:rFonts w:ascii="Times New Roman" w:hAnsi="Times New Roman" w:cs="Times New Roman"/>
                <w:sz w:val="20"/>
                <w:szCs w:val="20"/>
              </w:rPr>
              <w:t>полоскание рта</w:t>
            </w:r>
          </w:p>
        </w:tc>
        <w:tc>
          <w:tcPr>
            <w:tcW w:w="2914" w:type="dxa"/>
            <w:shd w:val="clear" w:color="auto" w:fill="FFFFCC"/>
            <w:vAlign w:val="center"/>
          </w:tcPr>
          <w:p w:rsidR="002D6DAB" w:rsidRPr="006517B9" w:rsidRDefault="002D6DAB" w:rsidP="00807501">
            <w:pPr>
              <w:pStyle w:val="a9"/>
              <w:jc w:val="center"/>
              <w:rPr>
                <w:rFonts w:ascii="Times New Roman" w:hAnsi="Times New Roman" w:cs="Times New Roman"/>
                <w:sz w:val="20"/>
                <w:szCs w:val="20"/>
              </w:rPr>
            </w:pPr>
            <w:r w:rsidRPr="006517B9">
              <w:rPr>
                <w:rFonts w:ascii="Times New Roman" w:hAnsi="Times New Roman" w:cs="Times New Roman"/>
                <w:color w:val="000000"/>
                <w:sz w:val="20"/>
                <w:szCs w:val="20"/>
              </w:rPr>
              <w:t>после каждого приема пищи</w:t>
            </w:r>
          </w:p>
        </w:tc>
        <w:tc>
          <w:tcPr>
            <w:tcW w:w="2728" w:type="dxa"/>
            <w:shd w:val="clear" w:color="auto" w:fill="FFFFCC"/>
            <w:vAlign w:val="center"/>
          </w:tcPr>
          <w:p w:rsidR="002D6DAB" w:rsidRPr="006517B9" w:rsidRDefault="002D6DAB" w:rsidP="00807501">
            <w:pPr>
              <w:pStyle w:val="a9"/>
              <w:jc w:val="center"/>
              <w:rPr>
                <w:rFonts w:ascii="Times New Roman" w:hAnsi="Times New Roman" w:cs="Times New Roman"/>
                <w:sz w:val="20"/>
                <w:szCs w:val="20"/>
              </w:rPr>
            </w:pPr>
            <w:r w:rsidRPr="006517B9">
              <w:rPr>
                <w:rFonts w:ascii="Times New Roman" w:hAnsi="Times New Roman" w:cs="Times New Roman"/>
                <w:color w:val="000000"/>
                <w:sz w:val="20"/>
                <w:szCs w:val="20"/>
              </w:rPr>
              <w:t>Ежедневно3 раза в день</w:t>
            </w:r>
          </w:p>
        </w:tc>
        <w:tc>
          <w:tcPr>
            <w:tcW w:w="2058" w:type="dxa"/>
            <w:shd w:val="clear" w:color="auto" w:fill="FFFFCC"/>
            <w:vAlign w:val="center"/>
          </w:tcPr>
          <w:p w:rsidR="002D6DAB" w:rsidRPr="006517B9" w:rsidRDefault="002D6DAB" w:rsidP="00807501">
            <w:pPr>
              <w:pStyle w:val="a9"/>
              <w:jc w:val="center"/>
              <w:rPr>
                <w:rFonts w:ascii="Times New Roman" w:hAnsi="Times New Roman" w:cs="Times New Roman"/>
                <w:sz w:val="20"/>
                <w:szCs w:val="20"/>
              </w:rPr>
            </w:pPr>
            <w:r w:rsidRPr="006517B9">
              <w:rPr>
                <w:rFonts w:ascii="Times New Roman" w:hAnsi="Times New Roman" w:cs="Times New Roman"/>
                <w:color w:val="000000"/>
                <w:sz w:val="20"/>
                <w:szCs w:val="20"/>
              </w:rPr>
              <w:t>50-70 мл воды</w:t>
            </w:r>
          </w:p>
          <w:p w:rsidR="002D6DAB" w:rsidRPr="006517B9" w:rsidRDefault="002D6DAB" w:rsidP="00807501">
            <w:pPr>
              <w:pStyle w:val="a9"/>
              <w:jc w:val="center"/>
              <w:rPr>
                <w:rFonts w:ascii="Times New Roman" w:hAnsi="Times New Roman" w:cs="Times New Roman"/>
                <w:sz w:val="20"/>
                <w:szCs w:val="20"/>
              </w:rPr>
            </w:pPr>
            <w:r w:rsidRPr="006517B9">
              <w:rPr>
                <w:rFonts w:ascii="Times New Roman" w:hAnsi="Times New Roman" w:cs="Times New Roman"/>
                <w:color w:val="000000"/>
                <w:sz w:val="20"/>
                <w:szCs w:val="20"/>
              </w:rPr>
              <w:t xml:space="preserve">t </w:t>
            </w:r>
            <w:r w:rsidRPr="006517B9">
              <w:rPr>
                <w:rFonts w:ascii="Times New Roman" w:hAnsi="Times New Roman" w:cs="Times New Roman"/>
                <w:sz w:val="20"/>
                <w:szCs w:val="20"/>
              </w:rPr>
              <w:t xml:space="preserve">воды </w:t>
            </w:r>
            <w:r w:rsidRPr="006517B9">
              <w:rPr>
                <w:rFonts w:ascii="Times New Roman" w:hAnsi="Times New Roman" w:cs="Times New Roman"/>
                <w:color w:val="000000"/>
                <w:sz w:val="20"/>
                <w:szCs w:val="20"/>
              </w:rPr>
              <w:t>+20</w:t>
            </w:r>
          </w:p>
        </w:tc>
        <w:tc>
          <w:tcPr>
            <w:tcW w:w="709" w:type="dxa"/>
            <w:shd w:val="clear" w:color="auto" w:fill="FFFFCC"/>
            <w:vAlign w:val="center"/>
          </w:tcPr>
          <w:p w:rsidR="002D6DAB" w:rsidRPr="006517B9" w:rsidRDefault="002D6DAB" w:rsidP="00807501">
            <w:pPr>
              <w:pStyle w:val="a9"/>
              <w:jc w:val="center"/>
              <w:rPr>
                <w:rFonts w:ascii="Times New Roman" w:hAnsi="Times New Roman" w:cs="Times New Roman"/>
                <w:sz w:val="20"/>
                <w:szCs w:val="20"/>
              </w:rPr>
            </w:pPr>
          </w:p>
        </w:tc>
        <w:tc>
          <w:tcPr>
            <w:tcW w:w="708" w:type="dxa"/>
            <w:shd w:val="clear" w:color="auto" w:fill="FFFFCC"/>
            <w:vAlign w:val="center"/>
          </w:tcPr>
          <w:p w:rsidR="002D6DAB" w:rsidRPr="006517B9" w:rsidRDefault="002D6DAB" w:rsidP="00807501">
            <w:pPr>
              <w:pStyle w:val="a9"/>
              <w:jc w:val="center"/>
              <w:rPr>
                <w:rFonts w:ascii="Times New Roman" w:hAnsi="Times New Roman" w:cs="Times New Roman"/>
                <w:sz w:val="20"/>
                <w:szCs w:val="20"/>
              </w:rPr>
            </w:pPr>
            <w:r w:rsidRPr="006517B9">
              <w:rPr>
                <w:rFonts w:ascii="Times New Roman" w:hAnsi="Times New Roman" w:cs="Times New Roman"/>
                <w:color w:val="000000"/>
                <w:sz w:val="20"/>
                <w:szCs w:val="20"/>
              </w:rPr>
              <w:t>+</w:t>
            </w:r>
          </w:p>
        </w:tc>
        <w:tc>
          <w:tcPr>
            <w:tcW w:w="674" w:type="dxa"/>
            <w:shd w:val="clear" w:color="auto" w:fill="FFFFCC"/>
            <w:vAlign w:val="center"/>
          </w:tcPr>
          <w:p w:rsidR="002D6DAB" w:rsidRPr="006517B9" w:rsidRDefault="002D6DAB" w:rsidP="00807501">
            <w:pPr>
              <w:pStyle w:val="a9"/>
              <w:jc w:val="center"/>
              <w:rPr>
                <w:rFonts w:ascii="Times New Roman" w:hAnsi="Times New Roman" w:cs="Times New Roman"/>
                <w:sz w:val="20"/>
                <w:szCs w:val="20"/>
              </w:rPr>
            </w:pPr>
            <w:r w:rsidRPr="006517B9">
              <w:rPr>
                <w:rFonts w:ascii="Times New Roman" w:hAnsi="Times New Roman" w:cs="Times New Roman"/>
                <w:color w:val="000000"/>
                <w:sz w:val="20"/>
                <w:szCs w:val="20"/>
              </w:rPr>
              <w:t>+</w:t>
            </w:r>
          </w:p>
        </w:tc>
        <w:tc>
          <w:tcPr>
            <w:tcW w:w="602" w:type="dxa"/>
            <w:shd w:val="clear" w:color="auto" w:fill="FFFFCC"/>
            <w:vAlign w:val="center"/>
          </w:tcPr>
          <w:p w:rsidR="002D6DAB" w:rsidRPr="006517B9" w:rsidRDefault="002D6DAB" w:rsidP="00807501">
            <w:pPr>
              <w:pStyle w:val="a9"/>
              <w:jc w:val="center"/>
              <w:rPr>
                <w:rFonts w:ascii="Times New Roman" w:hAnsi="Times New Roman" w:cs="Times New Roman"/>
                <w:sz w:val="20"/>
                <w:szCs w:val="20"/>
              </w:rPr>
            </w:pPr>
            <w:r w:rsidRPr="006517B9">
              <w:rPr>
                <w:rFonts w:ascii="Times New Roman" w:hAnsi="Times New Roman" w:cs="Times New Roman"/>
                <w:color w:val="000000"/>
                <w:sz w:val="20"/>
                <w:szCs w:val="20"/>
              </w:rPr>
              <w:t>+</w:t>
            </w:r>
          </w:p>
        </w:tc>
        <w:tc>
          <w:tcPr>
            <w:tcW w:w="516" w:type="dxa"/>
            <w:shd w:val="clear" w:color="auto" w:fill="FFFFCC"/>
            <w:vAlign w:val="center"/>
          </w:tcPr>
          <w:p w:rsidR="002D6DAB" w:rsidRPr="006517B9" w:rsidRDefault="002D6DAB" w:rsidP="00807501">
            <w:pPr>
              <w:pStyle w:val="a9"/>
              <w:jc w:val="center"/>
              <w:rPr>
                <w:rFonts w:ascii="Times New Roman" w:hAnsi="Times New Roman" w:cs="Times New Roman"/>
                <w:sz w:val="20"/>
                <w:szCs w:val="20"/>
              </w:rPr>
            </w:pPr>
            <w:r w:rsidRPr="006517B9">
              <w:rPr>
                <w:rFonts w:ascii="Times New Roman" w:hAnsi="Times New Roman" w:cs="Times New Roman"/>
                <w:color w:val="000000"/>
                <w:sz w:val="20"/>
                <w:szCs w:val="20"/>
              </w:rPr>
              <w:t>+</w:t>
            </w:r>
          </w:p>
        </w:tc>
      </w:tr>
      <w:tr w:rsidR="002D6DAB" w:rsidRPr="00DC282D" w:rsidTr="00807501">
        <w:trPr>
          <w:trHeight w:val="376"/>
        </w:trPr>
        <w:tc>
          <w:tcPr>
            <w:tcW w:w="1715" w:type="dxa"/>
            <w:vMerge/>
            <w:shd w:val="clear" w:color="auto" w:fill="00FF99"/>
          </w:tcPr>
          <w:p w:rsidR="002D6DAB" w:rsidRPr="006517B9" w:rsidRDefault="002D6DAB" w:rsidP="00807501">
            <w:pPr>
              <w:pStyle w:val="a9"/>
              <w:jc w:val="center"/>
              <w:rPr>
                <w:rFonts w:ascii="Times New Roman" w:hAnsi="Times New Roman" w:cs="Times New Roman"/>
                <w:sz w:val="20"/>
                <w:szCs w:val="20"/>
              </w:rPr>
            </w:pPr>
          </w:p>
        </w:tc>
        <w:tc>
          <w:tcPr>
            <w:tcW w:w="2884" w:type="dxa"/>
            <w:shd w:val="clear" w:color="auto" w:fill="FFFFCC"/>
            <w:vAlign w:val="center"/>
          </w:tcPr>
          <w:p w:rsidR="002D6DAB" w:rsidRPr="006517B9" w:rsidRDefault="002D6DAB" w:rsidP="00807501">
            <w:pPr>
              <w:pStyle w:val="a9"/>
              <w:jc w:val="center"/>
              <w:rPr>
                <w:rFonts w:ascii="Times New Roman" w:hAnsi="Times New Roman" w:cs="Times New Roman"/>
                <w:sz w:val="20"/>
                <w:szCs w:val="20"/>
              </w:rPr>
            </w:pPr>
            <w:r w:rsidRPr="006517B9">
              <w:rPr>
                <w:rFonts w:ascii="Times New Roman" w:hAnsi="Times New Roman" w:cs="Times New Roman"/>
                <w:sz w:val="20"/>
                <w:szCs w:val="20"/>
              </w:rPr>
              <w:t>обливание ног</w:t>
            </w:r>
          </w:p>
        </w:tc>
        <w:tc>
          <w:tcPr>
            <w:tcW w:w="2914" w:type="dxa"/>
            <w:shd w:val="clear" w:color="auto" w:fill="FFFFCC"/>
            <w:vAlign w:val="center"/>
          </w:tcPr>
          <w:p w:rsidR="002D6DAB" w:rsidRPr="006517B9" w:rsidRDefault="002D6DAB" w:rsidP="00807501">
            <w:pPr>
              <w:pStyle w:val="a9"/>
              <w:jc w:val="center"/>
              <w:rPr>
                <w:rFonts w:ascii="Times New Roman" w:hAnsi="Times New Roman" w:cs="Times New Roman"/>
                <w:sz w:val="20"/>
                <w:szCs w:val="20"/>
              </w:rPr>
            </w:pPr>
            <w:r w:rsidRPr="006517B9">
              <w:rPr>
                <w:rFonts w:ascii="Times New Roman" w:hAnsi="Times New Roman" w:cs="Times New Roman"/>
                <w:color w:val="000000"/>
                <w:sz w:val="20"/>
                <w:szCs w:val="20"/>
              </w:rPr>
              <w:t>после дневной прогулки</w:t>
            </w:r>
          </w:p>
        </w:tc>
        <w:tc>
          <w:tcPr>
            <w:tcW w:w="2728" w:type="dxa"/>
            <w:shd w:val="clear" w:color="auto" w:fill="FFFFCC"/>
            <w:vAlign w:val="center"/>
          </w:tcPr>
          <w:p w:rsidR="002D6DAB" w:rsidRPr="006517B9" w:rsidRDefault="002D6DAB" w:rsidP="00807501">
            <w:pPr>
              <w:pStyle w:val="a9"/>
              <w:jc w:val="center"/>
              <w:rPr>
                <w:rFonts w:ascii="Times New Roman" w:hAnsi="Times New Roman" w:cs="Times New Roman"/>
                <w:sz w:val="20"/>
                <w:szCs w:val="20"/>
              </w:rPr>
            </w:pPr>
            <w:r w:rsidRPr="006517B9">
              <w:rPr>
                <w:rFonts w:ascii="Times New Roman" w:hAnsi="Times New Roman" w:cs="Times New Roman"/>
                <w:color w:val="000000"/>
                <w:sz w:val="20"/>
                <w:szCs w:val="20"/>
              </w:rPr>
              <w:t>июнь-август</w:t>
            </w:r>
          </w:p>
          <w:p w:rsidR="002D6DAB" w:rsidRPr="006517B9" w:rsidRDefault="002D6DAB" w:rsidP="00807501">
            <w:pPr>
              <w:pStyle w:val="a9"/>
              <w:jc w:val="center"/>
              <w:rPr>
                <w:rFonts w:ascii="Times New Roman" w:hAnsi="Times New Roman" w:cs="Times New Roman"/>
                <w:sz w:val="20"/>
                <w:szCs w:val="20"/>
              </w:rPr>
            </w:pPr>
            <w:r w:rsidRPr="006517B9">
              <w:rPr>
                <w:rFonts w:ascii="Times New Roman" w:hAnsi="Times New Roman" w:cs="Times New Roman"/>
                <w:color w:val="000000"/>
                <w:sz w:val="20"/>
                <w:szCs w:val="20"/>
              </w:rPr>
              <w:t>ежедневно</w:t>
            </w:r>
          </w:p>
        </w:tc>
        <w:tc>
          <w:tcPr>
            <w:tcW w:w="2058" w:type="dxa"/>
            <w:shd w:val="clear" w:color="auto" w:fill="FFFFCC"/>
            <w:vAlign w:val="center"/>
          </w:tcPr>
          <w:p w:rsidR="002D6DAB" w:rsidRPr="006517B9" w:rsidRDefault="002D6DAB" w:rsidP="00807501">
            <w:pPr>
              <w:pStyle w:val="a9"/>
              <w:jc w:val="center"/>
              <w:rPr>
                <w:rFonts w:ascii="Times New Roman" w:hAnsi="Times New Roman" w:cs="Times New Roman"/>
                <w:sz w:val="20"/>
                <w:szCs w:val="20"/>
              </w:rPr>
            </w:pPr>
            <w:r w:rsidRPr="006517B9">
              <w:rPr>
                <w:rFonts w:ascii="Times New Roman" w:hAnsi="Times New Roman" w:cs="Times New Roman"/>
                <w:color w:val="000000"/>
                <w:sz w:val="20"/>
                <w:szCs w:val="20"/>
              </w:rPr>
              <w:t>нач.t воды +18+20</w:t>
            </w:r>
          </w:p>
          <w:p w:rsidR="002D6DAB" w:rsidRPr="006517B9" w:rsidRDefault="002D6DAB" w:rsidP="00807501">
            <w:pPr>
              <w:pStyle w:val="a9"/>
              <w:jc w:val="center"/>
              <w:rPr>
                <w:rFonts w:ascii="Times New Roman" w:hAnsi="Times New Roman" w:cs="Times New Roman"/>
                <w:sz w:val="20"/>
                <w:szCs w:val="20"/>
              </w:rPr>
            </w:pPr>
            <w:r w:rsidRPr="006517B9">
              <w:rPr>
                <w:rFonts w:ascii="Times New Roman" w:hAnsi="Times New Roman" w:cs="Times New Roman"/>
                <w:color w:val="000000"/>
                <w:sz w:val="20"/>
                <w:szCs w:val="20"/>
              </w:rPr>
              <w:t>20-30 сек.</w:t>
            </w:r>
          </w:p>
        </w:tc>
        <w:tc>
          <w:tcPr>
            <w:tcW w:w="709" w:type="dxa"/>
            <w:shd w:val="clear" w:color="auto" w:fill="FFFFCC"/>
            <w:vAlign w:val="center"/>
          </w:tcPr>
          <w:p w:rsidR="002D6DAB" w:rsidRPr="006517B9" w:rsidRDefault="002D6DAB" w:rsidP="00807501">
            <w:pPr>
              <w:pStyle w:val="a9"/>
              <w:jc w:val="center"/>
              <w:rPr>
                <w:rFonts w:ascii="Times New Roman" w:hAnsi="Times New Roman" w:cs="Times New Roman"/>
                <w:sz w:val="20"/>
                <w:szCs w:val="20"/>
              </w:rPr>
            </w:pPr>
          </w:p>
        </w:tc>
        <w:tc>
          <w:tcPr>
            <w:tcW w:w="708" w:type="dxa"/>
            <w:shd w:val="clear" w:color="auto" w:fill="FFFFCC"/>
            <w:vAlign w:val="center"/>
          </w:tcPr>
          <w:p w:rsidR="002D6DAB" w:rsidRPr="006517B9" w:rsidRDefault="002D6DAB" w:rsidP="00807501">
            <w:pPr>
              <w:pStyle w:val="a9"/>
              <w:jc w:val="center"/>
              <w:rPr>
                <w:rFonts w:ascii="Times New Roman" w:hAnsi="Times New Roman" w:cs="Times New Roman"/>
                <w:sz w:val="20"/>
                <w:szCs w:val="20"/>
              </w:rPr>
            </w:pPr>
            <w:r w:rsidRPr="006517B9">
              <w:rPr>
                <w:rFonts w:ascii="Times New Roman" w:hAnsi="Times New Roman" w:cs="Times New Roman"/>
                <w:color w:val="000000"/>
                <w:sz w:val="20"/>
                <w:szCs w:val="20"/>
              </w:rPr>
              <w:t>+</w:t>
            </w:r>
          </w:p>
        </w:tc>
        <w:tc>
          <w:tcPr>
            <w:tcW w:w="674" w:type="dxa"/>
            <w:shd w:val="clear" w:color="auto" w:fill="FFFFCC"/>
            <w:vAlign w:val="center"/>
          </w:tcPr>
          <w:p w:rsidR="002D6DAB" w:rsidRPr="006517B9" w:rsidRDefault="002D6DAB" w:rsidP="00807501">
            <w:pPr>
              <w:pStyle w:val="a9"/>
              <w:jc w:val="center"/>
              <w:rPr>
                <w:rFonts w:ascii="Times New Roman" w:hAnsi="Times New Roman" w:cs="Times New Roman"/>
                <w:sz w:val="20"/>
                <w:szCs w:val="20"/>
              </w:rPr>
            </w:pPr>
            <w:r w:rsidRPr="006517B9">
              <w:rPr>
                <w:rFonts w:ascii="Times New Roman" w:hAnsi="Times New Roman" w:cs="Times New Roman"/>
                <w:color w:val="000000"/>
                <w:sz w:val="20"/>
                <w:szCs w:val="20"/>
              </w:rPr>
              <w:t>+</w:t>
            </w:r>
          </w:p>
        </w:tc>
        <w:tc>
          <w:tcPr>
            <w:tcW w:w="602" w:type="dxa"/>
            <w:shd w:val="clear" w:color="auto" w:fill="FFFFCC"/>
            <w:vAlign w:val="center"/>
          </w:tcPr>
          <w:p w:rsidR="002D6DAB" w:rsidRPr="006517B9" w:rsidRDefault="002D6DAB" w:rsidP="00807501">
            <w:pPr>
              <w:pStyle w:val="a9"/>
              <w:jc w:val="center"/>
              <w:rPr>
                <w:rFonts w:ascii="Times New Roman" w:hAnsi="Times New Roman" w:cs="Times New Roman"/>
                <w:sz w:val="20"/>
                <w:szCs w:val="20"/>
              </w:rPr>
            </w:pPr>
            <w:r w:rsidRPr="006517B9">
              <w:rPr>
                <w:rFonts w:ascii="Times New Roman" w:hAnsi="Times New Roman" w:cs="Times New Roman"/>
                <w:sz w:val="20"/>
                <w:szCs w:val="20"/>
              </w:rPr>
              <w:t>+</w:t>
            </w:r>
          </w:p>
        </w:tc>
        <w:tc>
          <w:tcPr>
            <w:tcW w:w="516" w:type="dxa"/>
            <w:shd w:val="clear" w:color="auto" w:fill="FFFFCC"/>
            <w:vAlign w:val="center"/>
          </w:tcPr>
          <w:p w:rsidR="002D6DAB" w:rsidRPr="006517B9" w:rsidRDefault="002D6DAB" w:rsidP="00807501">
            <w:pPr>
              <w:pStyle w:val="a9"/>
              <w:jc w:val="center"/>
              <w:rPr>
                <w:rFonts w:ascii="Times New Roman" w:hAnsi="Times New Roman" w:cs="Times New Roman"/>
                <w:sz w:val="20"/>
                <w:szCs w:val="20"/>
              </w:rPr>
            </w:pPr>
            <w:r w:rsidRPr="006517B9">
              <w:rPr>
                <w:rFonts w:ascii="Times New Roman" w:hAnsi="Times New Roman" w:cs="Times New Roman"/>
                <w:sz w:val="20"/>
                <w:szCs w:val="20"/>
              </w:rPr>
              <w:t>+</w:t>
            </w:r>
          </w:p>
        </w:tc>
      </w:tr>
      <w:tr w:rsidR="002D6DAB" w:rsidRPr="00DC282D" w:rsidTr="00807501">
        <w:trPr>
          <w:trHeight w:val="376"/>
        </w:trPr>
        <w:tc>
          <w:tcPr>
            <w:tcW w:w="1715" w:type="dxa"/>
            <w:vMerge/>
            <w:shd w:val="clear" w:color="auto" w:fill="00FF99"/>
          </w:tcPr>
          <w:p w:rsidR="002D6DAB" w:rsidRPr="006517B9" w:rsidRDefault="002D6DAB" w:rsidP="00807501">
            <w:pPr>
              <w:pStyle w:val="a9"/>
              <w:jc w:val="center"/>
              <w:rPr>
                <w:rFonts w:ascii="Times New Roman" w:hAnsi="Times New Roman" w:cs="Times New Roman"/>
                <w:sz w:val="20"/>
                <w:szCs w:val="20"/>
              </w:rPr>
            </w:pPr>
          </w:p>
        </w:tc>
        <w:tc>
          <w:tcPr>
            <w:tcW w:w="2884" w:type="dxa"/>
            <w:shd w:val="clear" w:color="auto" w:fill="FFFFCC"/>
            <w:vAlign w:val="center"/>
          </w:tcPr>
          <w:p w:rsidR="002D6DAB" w:rsidRPr="006517B9" w:rsidRDefault="002D6DAB" w:rsidP="00807501">
            <w:pPr>
              <w:pStyle w:val="a9"/>
              <w:jc w:val="center"/>
              <w:rPr>
                <w:rFonts w:ascii="Times New Roman" w:hAnsi="Times New Roman" w:cs="Times New Roman"/>
                <w:sz w:val="20"/>
                <w:szCs w:val="20"/>
              </w:rPr>
            </w:pPr>
            <w:r w:rsidRPr="006517B9">
              <w:rPr>
                <w:rFonts w:ascii="Times New Roman" w:hAnsi="Times New Roman" w:cs="Times New Roman"/>
                <w:sz w:val="20"/>
                <w:szCs w:val="20"/>
              </w:rPr>
              <w:t>умывание</w:t>
            </w:r>
          </w:p>
        </w:tc>
        <w:tc>
          <w:tcPr>
            <w:tcW w:w="2914" w:type="dxa"/>
            <w:shd w:val="clear" w:color="auto" w:fill="FFFFCC"/>
            <w:vAlign w:val="center"/>
          </w:tcPr>
          <w:p w:rsidR="002D6DAB" w:rsidRPr="006517B9" w:rsidRDefault="002D6DAB" w:rsidP="00807501">
            <w:pPr>
              <w:pStyle w:val="a9"/>
              <w:jc w:val="center"/>
              <w:rPr>
                <w:rFonts w:ascii="Times New Roman" w:hAnsi="Times New Roman" w:cs="Times New Roman"/>
                <w:sz w:val="20"/>
                <w:szCs w:val="20"/>
              </w:rPr>
            </w:pPr>
            <w:r w:rsidRPr="006517B9">
              <w:rPr>
                <w:rFonts w:ascii="Times New Roman" w:hAnsi="Times New Roman" w:cs="Times New Roman"/>
                <w:color w:val="000000"/>
                <w:sz w:val="20"/>
                <w:szCs w:val="20"/>
              </w:rPr>
              <w:t>после каждого приема пищи, после проулки</w:t>
            </w:r>
          </w:p>
        </w:tc>
        <w:tc>
          <w:tcPr>
            <w:tcW w:w="2728" w:type="dxa"/>
            <w:shd w:val="clear" w:color="auto" w:fill="FFFFCC"/>
            <w:vAlign w:val="center"/>
          </w:tcPr>
          <w:p w:rsidR="002D6DAB" w:rsidRPr="006517B9" w:rsidRDefault="002D6DAB" w:rsidP="00807501">
            <w:pPr>
              <w:pStyle w:val="a9"/>
              <w:jc w:val="center"/>
              <w:rPr>
                <w:rFonts w:ascii="Times New Roman" w:hAnsi="Times New Roman" w:cs="Times New Roman"/>
                <w:sz w:val="20"/>
                <w:szCs w:val="20"/>
              </w:rPr>
            </w:pPr>
            <w:r w:rsidRPr="006517B9">
              <w:rPr>
                <w:rFonts w:ascii="Times New Roman" w:hAnsi="Times New Roman" w:cs="Times New Roman"/>
                <w:color w:val="000000"/>
                <w:sz w:val="20"/>
                <w:szCs w:val="20"/>
              </w:rPr>
              <w:t>ежедневно</w:t>
            </w:r>
          </w:p>
        </w:tc>
        <w:tc>
          <w:tcPr>
            <w:tcW w:w="2058" w:type="dxa"/>
            <w:shd w:val="clear" w:color="auto" w:fill="FFFFCC"/>
            <w:vAlign w:val="center"/>
          </w:tcPr>
          <w:p w:rsidR="002D6DAB" w:rsidRPr="006517B9" w:rsidRDefault="002D6DAB" w:rsidP="00807501">
            <w:pPr>
              <w:pStyle w:val="a9"/>
              <w:jc w:val="center"/>
              <w:rPr>
                <w:rFonts w:ascii="Times New Roman" w:hAnsi="Times New Roman" w:cs="Times New Roman"/>
                <w:sz w:val="20"/>
                <w:szCs w:val="20"/>
              </w:rPr>
            </w:pPr>
            <w:r w:rsidRPr="006517B9">
              <w:rPr>
                <w:rFonts w:ascii="Times New Roman" w:hAnsi="Times New Roman" w:cs="Times New Roman"/>
                <w:color w:val="000000"/>
                <w:sz w:val="20"/>
                <w:szCs w:val="20"/>
              </w:rPr>
              <w:t>t воды +28+20</w:t>
            </w:r>
          </w:p>
        </w:tc>
        <w:tc>
          <w:tcPr>
            <w:tcW w:w="709" w:type="dxa"/>
            <w:shd w:val="clear" w:color="auto" w:fill="FFFFCC"/>
            <w:vAlign w:val="center"/>
          </w:tcPr>
          <w:p w:rsidR="002D6DAB" w:rsidRPr="006517B9" w:rsidRDefault="002D6DAB" w:rsidP="00807501">
            <w:pPr>
              <w:pStyle w:val="a9"/>
              <w:jc w:val="center"/>
              <w:rPr>
                <w:rFonts w:ascii="Times New Roman" w:hAnsi="Times New Roman" w:cs="Times New Roman"/>
                <w:sz w:val="20"/>
                <w:szCs w:val="20"/>
              </w:rPr>
            </w:pPr>
            <w:r w:rsidRPr="006517B9">
              <w:rPr>
                <w:rFonts w:ascii="Times New Roman" w:hAnsi="Times New Roman" w:cs="Times New Roman"/>
                <w:color w:val="000000"/>
                <w:sz w:val="20"/>
                <w:szCs w:val="20"/>
              </w:rPr>
              <w:t>+</w:t>
            </w:r>
          </w:p>
        </w:tc>
        <w:tc>
          <w:tcPr>
            <w:tcW w:w="708" w:type="dxa"/>
            <w:shd w:val="clear" w:color="auto" w:fill="FFFFCC"/>
            <w:vAlign w:val="center"/>
          </w:tcPr>
          <w:p w:rsidR="002D6DAB" w:rsidRPr="006517B9" w:rsidRDefault="002D6DAB" w:rsidP="00807501">
            <w:pPr>
              <w:pStyle w:val="a9"/>
              <w:jc w:val="center"/>
              <w:rPr>
                <w:rFonts w:ascii="Times New Roman" w:hAnsi="Times New Roman" w:cs="Times New Roman"/>
                <w:sz w:val="20"/>
                <w:szCs w:val="20"/>
              </w:rPr>
            </w:pPr>
            <w:r w:rsidRPr="006517B9">
              <w:rPr>
                <w:rFonts w:ascii="Times New Roman" w:hAnsi="Times New Roman" w:cs="Times New Roman"/>
                <w:color w:val="000000"/>
                <w:sz w:val="20"/>
                <w:szCs w:val="20"/>
              </w:rPr>
              <w:t>+</w:t>
            </w:r>
          </w:p>
        </w:tc>
        <w:tc>
          <w:tcPr>
            <w:tcW w:w="674" w:type="dxa"/>
            <w:shd w:val="clear" w:color="auto" w:fill="FFFFCC"/>
            <w:vAlign w:val="center"/>
          </w:tcPr>
          <w:p w:rsidR="002D6DAB" w:rsidRPr="006517B9" w:rsidRDefault="002D6DAB" w:rsidP="00807501">
            <w:pPr>
              <w:pStyle w:val="a9"/>
              <w:jc w:val="center"/>
              <w:rPr>
                <w:rFonts w:ascii="Times New Roman" w:hAnsi="Times New Roman" w:cs="Times New Roman"/>
                <w:sz w:val="20"/>
                <w:szCs w:val="20"/>
              </w:rPr>
            </w:pPr>
            <w:r w:rsidRPr="006517B9">
              <w:rPr>
                <w:rFonts w:ascii="Times New Roman" w:hAnsi="Times New Roman" w:cs="Times New Roman"/>
                <w:color w:val="000000"/>
                <w:sz w:val="20"/>
                <w:szCs w:val="20"/>
              </w:rPr>
              <w:t>+</w:t>
            </w:r>
          </w:p>
        </w:tc>
        <w:tc>
          <w:tcPr>
            <w:tcW w:w="602" w:type="dxa"/>
            <w:shd w:val="clear" w:color="auto" w:fill="FFFFCC"/>
            <w:vAlign w:val="center"/>
          </w:tcPr>
          <w:p w:rsidR="002D6DAB" w:rsidRPr="006517B9" w:rsidRDefault="002D6DAB" w:rsidP="00807501">
            <w:pPr>
              <w:pStyle w:val="a9"/>
              <w:jc w:val="center"/>
              <w:rPr>
                <w:rFonts w:ascii="Times New Roman" w:hAnsi="Times New Roman" w:cs="Times New Roman"/>
                <w:sz w:val="20"/>
                <w:szCs w:val="20"/>
              </w:rPr>
            </w:pPr>
            <w:r w:rsidRPr="006517B9">
              <w:rPr>
                <w:rFonts w:ascii="Times New Roman" w:hAnsi="Times New Roman" w:cs="Times New Roman"/>
                <w:color w:val="000000"/>
                <w:sz w:val="20"/>
                <w:szCs w:val="20"/>
              </w:rPr>
              <w:t>+</w:t>
            </w:r>
          </w:p>
        </w:tc>
        <w:tc>
          <w:tcPr>
            <w:tcW w:w="516" w:type="dxa"/>
            <w:shd w:val="clear" w:color="auto" w:fill="FFFFCC"/>
            <w:vAlign w:val="center"/>
          </w:tcPr>
          <w:p w:rsidR="002D6DAB" w:rsidRPr="006517B9" w:rsidRDefault="002D6DAB" w:rsidP="00807501">
            <w:pPr>
              <w:pStyle w:val="a9"/>
              <w:jc w:val="center"/>
              <w:rPr>
                <w:rFonts w:ascii="Times New Roman" w:hAnsi="Times New Roman" w:cs="Times New Roman"/>
                <w:sz w:val="20"/>
                <w:szCs w:val="20"/>
              </w:rPr>
            </w:pPr>
            <w:r w:rsidRPr="006517B9">
              <w:rPr>
                <w:rFonts w:ascii="Times New Roman" w:hAnsi="Times New Roman" w:cs="Times New Roman"/>
                <w:color w:val="000000"/>
                <w:sz w:val="20"/>
                <w:szCs w:val="20"/>
              </w:rPr>
              <w:t>+</w:t>
            </w:r>
          </w:p>
        </w:tc>
      </w:tr>
      <w:tr w:rsidR="002D6DAB" w:rsidRPr="00DC282D" w:rsidTr="00807501">
        <w:trPr>
          <w:trHeight w:val="350"/>
        </w:trPr>
        <w:tc>
          <w:tcPr>
            <w:tcW w:w="1715" w:type="dxa"/>
            <w:vMerge w:val="restart"/>
            <w:shd w:val="clear" w:color="auto" w:fill="00FF99"/>
          </w:tcPr>
          <w:p w:rsidR="002D6DAB" w:rsidRPr="006517B9" w:rsidRDefault="002D6DAB" w:rsidP="00807501">
            <w:pPr>
              <w:pStyle w:val="a9"/>
              <w:jc w:val="center"/>
              <w:rPr>
                <w:rFonts w:ascii="Times New Roman" w:hAnsi="Times New Roman" w:cs="Times New Roman"/>
                <w:sz w:val="20"/>
                <w:szCs w:val="20"/>
              </w:rPr>
            </w:pPr>
            <w:r w:rsidRPr="006517B9">
              <w:rPr>
                <w:rFonts w:ascii="Times New Roman" w:hAnsi="Times New Roman" w:cs="Times New Roman"/>
                <w:sz w:val="20"/>
                <w:szCs w:val="20"/>
              </w:rPr>
              <w:t>воздух</w:t>
            </w:r>
          </w:p>
        </w:tc>
        <w:tc>
          <w:tcPr>
            <w:tcW w:w="2884" w:type="dxa"/>
            <w:shd w:val="clear" w:color="auto" w:fill="FFFFCC"/>
            <w:vAlign w:val="center"/>
          </w:tcPr>
          <w:p w:rsidR="002D6DAB" w:rsidRPr="006517B9" w:rsidRDefault="002D6DAB" w:rsidP="00807501">
            <w:pPr>
              <w:pStyle w:val="a9"/>
              <w:jc w:val="center"/>
              <w:rPr>
                <w:rFonts w:ascii="Times New Roman" w:hAnsi="Times New Roman" w:cs="Times New Roman"/>
                <w:sz w:val="20"/>
                <w:szCs w:val="20"/>
              </w:rPr>
            </w:pPr>
            <w:r w:rsidRPr="006517B9">
              <w:rPr>
                <w:rFonts w:ascii="Times New Roman" w:hAnsi="Times New Roman" w:cs="Times New Roman"/>
                <w:sz w:val="20"/>
                <w:szCs w:val="20"/>
              </w:rPr>
              <w:t>облегченная одежда</w:t>
            </w:r>
          </w:p>
        </w:tc>
        <w:tc>
          <w:tcPr>
            <w:tcW w:w="2914" w:type="dxa"/>
            <w:shd w:val="clear" w:color="auto" w:fill="FFFFCC"/>
            <w:vAlign w:val="center"/>
          </w:tcPr>
          <w:p w:rsidR="002D6DAB" w:rsidRPr="006517B9" w:rsidRDefault="002D6DAB" w:rsidP="00807501">
            <w:pPr>
              <w:pStyle w:val="a9"/>
              <w:jc w:val="center"/>
              <w:rPr>
                <w:rFonts w:ascii="Times New Roman" w:hAnsi="Times New Roman" w:cs="Times New Roman"/>
                <w:sz w:val="20"/>
                <w:szCs w:val="20"/>
              </w:rPr>
            </w:pPr>
            <w:r w:rsidRPr="006517B9">
              <w:rPr>
                <w:rFonts w:ascii="Times New Roman" w:hAnsi="Times New Roman" w:cs="Times New Roman"/>
                <w:color w:val="000000"/>
                <w:sz w:val="20"/>
                <w:szCs w:val="20"/>
              </w:rPr>
              <w:t>в течении дня</w:t>
            </w:r>
          </w:p>
        </w:tc>
        <w:tc>
          <w:tcPr>
            <w:tcW w:w="2728" w:type="dxa"/>
            <w:shd w:val="clear" w:color="auto" w:fill="FFFFCC"/>
            <w:vAlign w:val="center"/>
          </w:tcPr>
          <w:p w:rsidR="002D6DAB" w:rsidRPr="006517B9" w:rsidRDefault="002D6DAB" w:rsidP="00807501">
            <w:pPr>
              <w:pStyle w:val="a9"/>
              <w:jc w:val="center"/>
              <w:rPr>
                <w:rFonts w:ascii="Times New Roman" w:hAnsi="Times New Roman" w:cs="Times New Roman"/>
                <w:sz w:val="20"/>
                <w:szCs w:val="20"/>
              </w:rPr>
            </w:pPr>
            <w:r w:rsidRPr="006517B9">
              <w:rPr>
                <w:rFonts w:ascii="Times New Roman" w:hAnsi="Times New Roman" w:cs="Times New Roman"/>
                <w:color w:val="000000"/>
                <w:sz w:val="20"/>
                <w:szCs w:val="20"/>
              </w:rPr>
              <w:t>ежедневно, в течение года</w:t>
            </w:r>
          </w:p>
        </w:tc>
        <w:tc>
          <w:tcPr>
            <w:tcW w:w="2058" w:type="dxa"/>
            <w:shd w:val="clear" w:color="auto" w:fill="FFFFCC"/>
            <w:vAlign w:val="center"/>
          </w:tcPr>
          <w:p w:rsidR="002D6DAB" w:rsidRPr="006517B9" w:rsidRDefault="002D6DAB" w:rsidP="00807501">
            <w:pPr>
              <w:pStyle w:val="a9"/>
              <w:jc w:val="center"/>
              <w:rPr>
                <w:rFonts w:ascii="Times New Roman" w:hAnsi="Times New Roman" w:cs="Times New Roman"/>
                <w:sz w:val="20"/>
                <w:szCs w:val="20"/>
              </w:rPr>
            </w:pPr>
            <w:r w:rsidRPr="006517B9">
              <w:rPr>
                <w:rFonts w:ascii="Times New Roman" w:hAnsi="Times New Roman" w:cs="Times New Roman"/>
                <w:color w:val="000000"/>
                <w:sz w:val="20"/>
                <w:szCs w:val="20"/>
              </w:rPr>
              <w:t>-</w:t>
            </w:r>
          </w:p>
        </w:tc>
        <w:tc>
          <w:tcPr>
            <w:tcW w:w="709" w:type="dxa"/>
            <w:shd w:val="clear" w:color="auto" w:fill="FFFFCC"/>
            <w:vAlign w:val="center"/>
          </w:tcPr>
          <w:p w:rsidR="002D6DAB" w:rsidRPr="006517B9" w:rsidRDefault="002D6DAB" w:rsidP="00807501">
            <w:pPr>
              <w:pStyle w:val="a9"/>
              <w:jc w:val="center"/>
              <w:rPr>
                <w:rFonts w:ascii="Times New Roman" w:hAnsi="Times New Roman" w:cs="Times New Roman"/>
                <w:sz w:val="20"/>
                <w:szCs w:val="20"/>
              </w:rPr>
            </w:pPr>
            <w:r w:rsidRPr="006517B9">
              <w:rPr>
                <w:rFonts w:ascii="Times New Roman" w:hAnsi="Times New Roman" w:cs="Times New Roman"/>
                <w:color w:val="000000"/>
                <w:sz w:val="20"/>
                <w:szCs w:val="20"/>
              </w:rPr>
              <w:t>+</w:t>
            </w:r>
          </w:p>
        </w:tc>
        <w:tc>
          <w:tcPr>
            <w:tcW w:w="708" w:type="dxa"/>
            <w:shd w:val="clear" w:color="auto" w:fill="FFFFCC"/>
            <w:vAlign w:val="center"/>
          </w:tcPr>
          <w:p w:rsidR="002D6DAB" w:rsidRPr="006517B9" w:rsidRDefault="002D6DAB" w:rsidP="00807501">
            <w:pPr>
              <w:pStyle w:val="a9"/>
              <w:jc w:val="center"/>
              <w:rPr>
                <w:rFonts w:ascii="Times New Roman" w:hAnsi="Times New Roman" w:cs="Times New Roman"/>
                <w:sz w:val="20"/>
                <w:szCs w:val="20"/>
              </w:rPr>
            </w:pPr>
            <w:r w:rsidRPr="006517B9">
              <w:rPr>
                <w:rFonts w:ascii="Times New Roman" w:hAnsi="Times New Roman" w:cs="Times New Roman"/>
                <w:color w:val="000000"/>
                <w:sz w:val="20"/>
                <w:szCs w:val="20"/>
              </w:rPr>
              <w:t>+</w:t>
            </w:r>
          </w:p>
        </w:tc>
        <w:tc>
          <w:tcPr>
            <w:tcW w:w="674" w:type="dxa"/>
            <w:shd w:val="clear" w:color="auto" w:fill="FFFFCC"/>
            <w:vAlign w:val="center"/>
          </w:tcPr>
          <w:p w:rsidR="002D6DAB" w:rsidRPr="006517B9" w:rsidRDefault="002D6DAB" w:rsidP="00807501">
            <w:pPr>
              <w:pStyle w:val="a9"/>
              <w:jc w:val="center"/>
              <w:rPr>
                <w:rFonts w:ascii="Times New Roman" w:hAnsi="Times New Roman" w:cs="Times New Roman"/>
                <w:sz w:val="20"/>
                <w:szCs w:val="20"/>
              </w:rPr>
            </w:pPr>
            <w:r w:rsidRPr="006517B9">
              <w:rPr>
                <w:rFonts w:ascii="Times New Roman" w:hAnsi="Times New Roman" w:cs="Times New Roman"/>
                <w:color w:val="000000"/>
                <w:sz w:val="20"/>
                <w:szCs w:val="20"/>
              </w:rPr>
              <w:t>+</w:t>
            </w:r>
          </w:p>
        </w:tc>
        <w:tc>
          <w:tcPr>
            <w:tcW w:w="602" w:type="dxa"/>
            <w:shd w:val="clear" w:color="auto" w:fill="FFFFCC"/>
            <w:vAlign w:val="center"/>
          </w:tcPr>
          <w:p w:rsidR="002D6DAB" w:rsidRPr="006517B9" w:rsidRDefault="002D6DAB" w:rsidP="00807501">
            <w:pPr>
              <w:pStyle w:val="a9"/>
              <w:jc w:val="center"/>
              <w:rPr>
                <w:rFonts w:ascii="Times New Roman" w:hAnsi="Times New Roman" w:cs="Times New Roman"/>
                <w:sz w:val="20"/>
                <w:szCs w:val="20"/>
              </w:rPr>
            </w:pPr>
            <w:r w:rsidRPr="006517B9">
              <w:rPr>
                <w:rFonts w:ascii="Times New Roman" w:hAnsi="Times New Roman" w:cs="Times New Roman"/>
                <w:color w:val="000000"/>
                <w:sz w:val="20"/>
                <w:szCs w:val="20"/>
              </w:rPr>
              <w:t>+</w:t>
            </w:r>
          </w:p>
        </w:tc>
        <w:tc>
          <w:tcPr>
            <w:tcW w:w="516" w:type="dxa"/>
            <w:shd w:val="clear" w:color="auto" w:fill="FFFFCC"/>
            <w:vAlign w:val="center"/>
          </w:tcPr>
          <w:p w:rsidR="002D6DAB" w:rsidRPr="006517B9" w:rsidRDefault="002D6DAB" w:rsidP="00807501">
            <w:pPr>
              <w:pStyle w:val="a9"/>
              <w:jc w:val="center"/>
              <w:rPr>
                <w:rFonts w:ascii="Times New Roman" w:hAnsi="Times New Roman" w:cs="Times New Roman"/>
                <w:sz w:val="20"/>
                <w:szCs w:val="20"/>
              </w:rPr>
            </w:pPr>
            <w:r w:rsidRPr="006517B9">
              <w:rPr>
                <w:rFonts w:ascii="Times New Roman" w:hAnsi="Times New Roman" w:cs="Times New Roman"/>
                <w:color w:val="000000"/>
                <w:sz w:val="20"/>
                <w:szCs w:val="20"/>
              </w:rPr>
              <w:t>+</w:t>
            </w:r>
          </w:p>
        </w:tc>
      </w:tr>
      <w:tr w:rsidR="002D6DAB" w:rsidRPr="00DC282D" w:rsidTr="00807501">
        <w:trPr>
          <w:trHeight w:val="376"/>
        </w:trPr>
        <w:tc>
          <w:tcPr>
            <w:tcW w:w="1715" w:type="dxa"/>
            <w:vMerge/>
            <w:shd w:val="clear" w:color="auto" w:fill="00FF99"/>
          </w:tcPr>
          <w:p w:rsidR="002D6DAB" w:rsidRPr="006517B9" w:rsidRDefault="002D6DAB" w:rsidP="00807501">
            <w:pPr>
              <w:pStyle w:val="a9"/>
              <w:jc w:val="center"/>
              <w:rPr>
                <w:rFonts w:ascii="Times New Roman" w:hAnsi="Times New Roman" w:cs="Times New Roman"/>
                <w:sz w:val="20"/>
                <w:szCs w:val="20"/>
              </w:rPr>
            </w:pPr>
          </w:p>
        </w:tc>
        <w:tc>
          <w:tcPr>
            <w:tcW w:w="2884" w:type="dxa"/>
            <w:shd w:val="clear" w:color="auto" w:fill="FFFFCC"/>
            <w:vAlign w:val="center"/>
          </w:tcPr>
          <w:p w:rsidR="002D6DAB" w:rsidRPr="006517B9" w:rsidRDefault="002D6DAB" w:rsidP="00807501">
            <w:pPr>
              <w:pStyle w:val="a9"/>
              <w:jc w:val="center"/>
              <w:rPr>
                <w:rFonts w:ascii="Times New Roman" w:hAnsi="Times New Roman" w:cs="Times New Roman"/>
                <w:sz w:val="20"/>
                <w:szCs w:val="20"/>
              </w:rPr>
            </w:pPr>
            <w:r w:rsidRPr="006517B9">
              <w:rPr>
                <w:rFonts w:ascii="Times New Roman" w:hAnsi="Times New Roman" w:cs="Times New Roman"/>
                <w:sz w:val="20"/>
                <w:szCs w:val="20"/>
              </w:rPr>
              <w:t>одежда по сезону</w:t>
            </w:r>
          </w:p>
        </w:tc>
        <w:tc>
          <w:tcPr>
            <w:tcW w:w="2914" w:type="dxa"/>
            <w:shd w:val="clear" w:color="auto" w:fill="FFFFCC"/>
            <w:vAlign w:val="center"/>
          </w:tcPr>
          <w:p w:rsidR="002D6DAB" w:rsidRPr="006517B9" w:rsidRDefault="002D6DAB" w:rsidP="00807501">
            <w:pPr>
              <w:pStyle w:val="a9"/>
              <w:jc w:val="center"/>
              <w:rPr>
                <w:rFonts w:ascii="Times New Roman" w:hAnsi="Times New Roman" w:cs="Times New Roman"/>
                <w:sz w:val="20"/>
                <w:szCs w:val="20"/>
              </w:rPr>
            </w:pPr>
            <w:r w:rsidRPr="006517B9">
              <w:rPr>
                <w:rFonts w:ascii="Times New Roman" w:hAnsi="Times New Roman" w:cs="Times New Roman"/>
                <w:color w:val="000000"/>
                <w:sz w:val="20"/>
                <w:szCs w:val="20"/>
              </w:rPr>
              <w:t>на прогулках</w:t>
            </w:r>
          </w:p>
        </w:tc>
        <w:tc>
          <w:tcPr>
            <w:tcW w:w="2728" w:type="dxa"/>
            <w:shd w:val="clear" w:color="auto" w:fill="FFFFCC"/>
            <w:vAlign w:val="center"/>
          </w:tcPr>
          <w:p w:rsidR="002D6DAB" w:rsidRPr="006517B9" w:rsidRDefault="002D6DAB" w:rsidP="00807501">
            <w:pPr>
              <w:pStyle w:val="a9"/>
              <w:jc w:val="center"/>
              <w:rPr>
                <w:rFonts w:ascii="Times New Roman" w:hAnsi="Times New Roman" w:cs="Times New Roman"/>
                <w:sz w:val="20"/>
                <w:szCs w:val="20"/>
              </w:rPr>
            </w:pPr>
            <w:r w:rsidRPr="006517B9">
              <w:rPr>
                <w:rFonts w:ascii="Times New Roman" w:hAnsi="Times New Roman" w:cs="Times New Roman"/>
                <w:color w:val="000000"/>
                <w:sz w:val="20"/>
                <w:szCs w:val="20"/>
              </w:rPr>
              <w:t>ежедневно, в течение года</w:t>
            </w:r>
          </w:p>
        </w:tc>
        <w:tc>
          <w:tcPr>
            <w:tcW w:w="2058" w:type="dxa"/>
            <w:shd w:val="clear" w:color="auto" w:fill="FFFFCC"/>
            <w:vAlign w:val="center"/>
          </w:tcPr>
          <w:p w:rsidR="002D6DAB" w:rsidRPr="006517B9" w:rsidRDefault="002D6DAB" w:rsidP="00807501">
            <w:pPr>
              <w:pStyle w:val="a9"/>
              <w:jc w:val="center"/>
              <w:rPr>
                <w:rFonts w:ascii="Times New Roman" w:hAnsi="Times New Roman" w:cs="Times New Roman"/>
                <w:sz w:val="20"/>
                <w:szCs w:val="20"/>
              </w:rPr>
            </w:pPr>
            <w:r w:rsidRPr="006517B9">
              <w:rPr>
                <w:rFonts w:ascii="Times New Roman" w:hAnsi="Times New Roman" w:cs="Times New Roman"/>
                <w:color w:val="000000"/>
                <w:sz w:val="20"/>
                <w:szCs w:val="20"/>
              </w:rPr>
              <w:t>-</w:t>
            </w:r>
          </w:p>
        </w:tc>
        <w:tc>
          <w:tcPr>
            <w:tcW w:w="709" w:type="dxa"/>
            <w:shd w:val="clear" w:color="auto" w:fill="FFFFCC"/>
            <w:vAlign w:val="center"/>
          </w:tcPr>
          <w:p w:rsidR="002D6DAB" w:rsidRPr="006517B9" w:rsidRDefault="002D6DAB" w:rsidP="00807501">
            <w:pPr>
              <w:pStyle w:val="a9"/>
              <w:jc w:val="center"/>
              <w:rPr>
                <w:rFonts w:ascii="Times New Roman" w:hAnsi="Times New Roman" w:cs="Times New Roman"/>
                <w:sz w:val="20"/>
                <w:szCs w:val="20"/>
              </w:rPr>
            </w:pPr>
            <w:r w:rsidRPr="006517B9">
              <w:rPr>
                <w:rFonts w:ascii="Times New Roman" w:hAnsi="Times New Roman" w:cs="Times New Roman"/>
                <w:color w:val="000000"/>
                <w:sz w:val="20"/>
                <w:szCs w:val="20"/>
              </w:rPr>
              <w:t>+</w:t>
            </w:r>
          </w:p>
        </w:tc>
        <w:tc>
          <w:tcPr>
            <w:tcW w:w="708" w:type="dxa"/>
            <w:shd w:val="clear" w:color="auto" w:fill="FFFFCC"/>
            <w:vAlign w:val="center"/>
          </w:tcPr>
          <w:p w:rsidR="002D6DAB" w:rsidRPr="006517B9" w:rsidRDefault="002D6DAB" w:rsidP="00807501">
            <w:pPr>
              <w:pStyle w:val="a9"/>
              <w:jc w:val="center"/>
              <w:rPr>
                <w:rFonts w:ascii="Times New Roman" w:hAnsi="Times New Roman" w:cs="Times New Roman"/>
                <w:sz w:val="20"/>
                <w:szCs w:val="20"/>
              </w:rPr>
            </w:pPr>
            <w:r w:rsidRPr="006517B9">
              <w:rPr>
                <w:rFonts w:ascii="Times New Roman" w:hAnsi="Times New Roman" w:cs="Times New Roman"/>
                <w:color w:val="000000"/>
                <w:sz w:val="20"/>
                <w:szCs w:val="20"/>
              </w:rPr>
              <w:t>+</w:t>
            </w:r>
          </w:p>
        </w:tc>
        <w:tc>
          <w:tcPr>
            <w:tcW w:w="674" w:type="dxa"/>
            <w:shd w:val="clear" w:color="auto" w:fill="FFFFCC"/>
            <w:vAlign w:val="center"/>
          </w:tcPr>
          <w:p w:rsidR="002D6DAB" w:rsidRPr="006517B9" w:rsidRDefault="002D6DAB" w:rsidP="00807501">
            <w:pPr>
              <w:pStyle w:val="a9"/>
              <w:jc w:val="center"/>
              <w:rPr>
                <w:rFonts w:ascii="Times New Roman" w:hAnsi="Times New Roman" w:cs="Times New Roman"/>
                <w:sz w:val="20"/>
                <w:szCs w:val="20"/>
              </w:rPr>
            </w:pPr>
            <w:r w:rsidRPr="006517B9">
              <w:rPr>
                <w:rFonts w:ascii="Times New Roman" w:hAnsi="Times New Roman" w:cs="Times New Roman"/>
                <w:color w:val="000000"/>
                <w:sz w:val="20"/>
                <w:szCs w:val="20"/>
              </w:rPr>
              <w:t>+</w:t>
            </w:r>
          </w:p>
        </w:tc>
        <w:tc>
          <w:tcPr>
            <w:tcW w:w="602" w:type="dxa"/>
            <w:shd w:val="clear" w:color="auto" w:fill="FFFFCC"/>
            <w:vAlign w:val="center"/>
          </w:tcPr>
          <w:p w:rsidR="002D6DAB" w:rsidRPr="006517B9" w:rsidRDefault="002D6DAB" w:rsidP="00807501">
            <w:pPr>
              <w:pStyle w:val="a9"/>
              <w:jc w:val="center"/>
              <w:rPr>
                <w:rFonts w:ascii="Times New Roman" w:hAnsi="Times New Roman" w:cs="Times New Roman"/>
                <w:sz w:val="20"/>
                <w:szCs w:val="20"/>
              </w:rPr>
            </w:pPr>
            <w:r w:rsidRPr="006517B9">
              <w:rPr>
                <w:rFonts w:ascii="Times New Roman" w:hAnsi="Times New Roman" w:cs="Times New Roman"/>
                <w:color w:val="000000"/>
                <w:sz w:val="20"/>
                <w:szCs w:val="20"/>
              </w:rPr>
              <w:t>+</w:t>
            </w:r>
          </w:p>
        </w:tc>
        <w:tc>
          <w:tcPr>
            <w:tcW w:w="516" w:type="dxa"/>
            <w:shd w:val="clear" w:color="auto" w:fill="FFFFCC"/>
            <w:vAlign w:val="center"/>
          </w:tcPr>
          <w:p w:rsidR="002D6DAB" w:rsidRPr="006517B9" w:rsidRDefault="002D6DAB" w:rsidP="00807501">
            <w:pPr>
              <w:pStyle w:val="a9"/>
              <w:jc w:val="center"/>
              <w:rPr>
                <w:rFonts w:ascii="Times New Roman" w:hAnsi="Times New Roman" w:cs="Times New Roman"/>
                <w:sz w:val="20"/>
                <w:szCs w:val="20"/>
              </w:rPr>
            </w:pPr>
            <w:r w:rsidRPr="006517B9">
              <w:rPr>
                <w:rFonts w:ascii="Times New Roman" w:hAnsi="Times New Roman" w:cs="Times New Roman"/>
                <w:color w:val="000000"/>
                <w:sz w:val="20"/>
                <w:szCs w:val="20"/>
              </w:rPr>
              <w:t>+</w:t>
            </w:r>
          </w:p>
        </w:tc>
      </w:tr>
      <w:tr w:rsidR="002D6DAB" w:rsidRPr="00DC282D" w:rsidTr="00807501">
        <w:trPr>
          <w:trHeight w:val="492"/>
        </w:trPr>
        <w:tc>
          <w:tcPr>
            <w:tcW w:w="1715" w:type="dxa"/>
            <w:vMerge/>
            <w:shd w:val="clear" w:color="auto" w:fill="00FF99"/>
          </w:tcPr>
          <w:p w:rsidR="002D6DAB" w:rsidRPr="006517B9" w:rsidRDefault="002D6DAB" w:rsidP="00807501">
            <w:pPr>
              <w:pStyle w:val="a9"/>
              <w:jc w:val="center"/>
              <w:rPr>
                <w:rFonts w:ascii="Times New Roman" w:hAnsi="Times New Roman" w:cs="Times New Roman"/>
                <w:sz w:val="20"/>
                <w:szCs w:val="20"/>
              </w:rPr>
            </w:pPr>
          </w:p>
        </w:tc>
        <w:tc>
          <w:tcPr>
            <w:tcW w:w="2884" w:type="dxa"/>
            <w:shd w:val="clear" w:color="auto" w:fill="FFFFCC"/>
            <w:vAlign w:val="center"/>
          </w:tcPr>
          <w:p w:rsidR="002D6DAB" w:rsidRPr="006517B9" w:rsidRDefault="002D6DAB" w:rsidP="00807501">
            <w:pPr>
              <w:pStyle w:val="a9"/>
              <w:jc w:val="center"/>
              <w:rPr>
                <w:rFonts w:ascii="Times New Roman" w:hAnsi="Times New Roman" w:cs="Times New Roman"/>
                <w:sz w:val="20"/>
                <w:szCs w:val="20"/>
              </w:rPr>
            </w:pPr>
            <w:r w:rsidRPr="006517B9">
              <w:rPr>
                <w:rFonts w:ascii="Times New Roman" w:hAnsi="Times New Roman" w:cs="Times New Roman"/>
                <w:sz w:val="20"/>
                <w:szCs w:val="20"/>
              </w:rPr>
              <w:t>прогулка на свежем воздухе</w:t>
            </w:r>
          </w:p>
        </w:tc>
        <w:tc>
          <w:tcPr>
            <w:tcW w:w="2914" w:type="dxa"/>
            <w:shd w:val="clear" w:color="auto" w:fill="FFFFCC"/>
            <w:vAlign w:val="center"/>
          </w:tcPr>
          <w:p w:rsidR="002D6DAB" w:rsidRPr="006517B9" w:rsidRDefault="002D6DAB" w:rsidP="00807501">
            <w:pPr>
              <w:pStyle w:val="a9"/>
              <w:jc w:val="center"/>
              <w:rPr>
                <w:rFonts w:ascii="Times New Roman" w:hAnsi="Times New Roman" w:cs="Times New Roman"/>
                <w:sz w:val="20"/>
                <w:szCs w:val="20"/>
              </w:rPr>
            </w:pPr>
            <w:r w:rsidRPr="006517B9">
              <w:rPr>
                <w:rFonts w:ascii="Times New Roman" w:hAnsi="Times New Roman" w:cs="Times New Roman"/>
                <w:color w:val="000000"/>
                <w:sz w:val="20"/>
                <w:szCs w:val="20"/>
              </w:rPr>
              <w:t>после занятий, после сна</w:t>
            </w:r>
          </w:p>
        </w:tc>
        <w:tc>
          <w:tcPr>
            <w:tcW w:w="2728" w:type="dxa"/>
            <w:shd w:val="clear" w:color="auto" w:fill="FFFFCC"/>
            <w:vAlign w:val="center"/>
          </w:tcPr>
          <w:p w:rsidR="002D6DAB" w:rsidRPr="006517B9" w:rsidRDefault="002D6DAB" w:rsidP="00807501">
            <w:pPr>
              <w:pStyle w:val="a9"/>
              <w:jc w:val="center"/>
              <w:rPr>
                <w:rFonts w:ascii="Times New Roman" w:hAnsi="Times New Roman" w:cs="Times New Roman"/>
                <w:sz w:val="20"/>
                <w:szCs w:val="20"/>
              </w:rPr>
            </w:pPr>
            <w:r w:rsidRPr="006517B9">
              <w:rPr>
                <w:rFonts w:ascii="Times New Roman" w:hAnsi="Times New Roman" w:cs="Times New Roman"/>
                <w:color w:val="000000"/>
                <w:sz w:val="20"/>
                <w:szCs w:val="20"/>
              </w:rPr>
              <w:t>ежедневно, в течение года</w:t>
            </w:r>
          </w:p>
        </w:tc>
        <w:tc>
          <w:tcPr>
            <w:tcW w:w="2058" w:type="dxa"/>
            <w:shd w:val="clear" w:color="auto" w:fill="FFFFCC"/>
            <w:vAlign w:val="center"/>
          </w:tcPr>
          <w:p w:rsidR="002D6DAB" w:rsidRPr="006517B9" w:rsidRDefault="002D6DAB" w:rsidP="00807501">
            <w:pPr>
              <w:pStyle w:val="a9"/>
              <w:jc w:val="center"/>
              <w:rPr>
                <w:rFonts w:ascii="Times New Roman" w:hAnsi="Times New Roman" w:cs="Times New Roman"/>
                <w:sz w:val="20"/>
                <w:szCs w:val="20"/>
              </w:rPr>
            </w:pPr>
            <w:r w:rsidRPr="006517B9">
              <w:rPr>
                <w:rFonts w:ascii="Times New Roman" w:hAnsi="Times New Roman" w:cs="Times New Roman"/>
                <w:sz w:val="20"/>
                <w:szCs w:val="20"/>
              </w:rPr>
              <w:t>от 1,5 до 3часов, в зависимости от сезона и погодных условий</w:t>
            </w:r>
          </w:p>
        </w:tc>
        <w:tc>
          <w:tcPr>
            <w:tcW w:w="709" w:type="dxa"/>
            <w:shd w:val="clear" w:color="auto" w:fill="FFFFCC"/>
            <w:vAlign w:val="center"/>
          </w:tcPr>
          <w:p w:rsidR="002D6DAB" w:rsidRPr="006517B9" w:rsidRDefault="002D6DAB" w:rsidP="00807501">
            <w:pPr>
              <w:pStyle w:val="a9"/>
              <w:jc w:val="center"/>
              <w:rPr>
                <w:rFonts w:ascii="Times New Roman" w:hAnsi="Times New Roman" w:cs="Times New Roman"/>
                <w:sz w:val="20"/>
                <w:szCs w:val="20"/>
              </w:rPr>
            </w:pPr>
            <w:r w:rsidRPr="006517B9">
              <w:rPr>
                <w:rFonts w:ascii="Times New Roman" w:hAnsi="Times New Roman" w:cs="Times New Roman"/>
                <w:sz w:val="20"/>
                <w:szCs w:val="20"/>
              </w:rPr>
              <w:t>+</w:t>
            </w:r>
          </w:p>
        </w:tc>
        <w:tc>
          <w:tcPr>
            <w:tcW w:w="708" w:type="dxa"/>
            <w:shd w:val="clear" w:color="auto" w:fill="FFFFCC"/>
            <w:vAlign w:val="center"/>
          </w:tcPr>
          <w:p w:rsidR="002D6DAB" w:rsidRPr="006517B9" w:rsidRDefault="002D6DAB" w:rsidP="00807501">
            <w:pPr>
              <w:pStyle w:val="a9"/>
              <w:jc w:val="center"/>
              <w:rPr>
                <w:rFonts w:ascii="Times New Roman" w:hAnsi="Times New Roman" w:cs="Times New Roman"/>
                <w:sz w:val="20"/>
                <w:szCs w:val="20"/>
              </w:rPr>
            </w:pPr>
            <w:r w:rsidRPr="006517B9">
              <w:rPr>
                <w:rFonts w:ascii="Times New Roman" w:hAnsi="Times New Roman" w:cs="Times New Roman"/>
                <w:sz w:val="20"/>
                <w:szCs w:val="20"/>
              </w:rPr>
              <w:t>+</w:t>
            </w:r>
          </w:p>
        </w:tc>
        <w:tc>
          <w:tcPr>
            <w:tcW w:w="674" w:type="dxa"/>
            <w:shd w:val="clear" w:color="auto" w:fill="FFFFCC"/>
            <w:vAlign w:val="center"/>
          </w:tcPr>
          <w:p w:rsidR="002D6DAB" w:rsidRPr="006517B9" w:rsidRDefault="002D6DAB" w:rsidP="00807501">
            <w:pPr>
              <w:pStyle w:val="a9"/>
              <w:jc w:val="center"/>
              <w:rPr>
                <w:rFonts w:ascii="Times New Roman" w:hAnsi="Times New Roman" w:cs="Times New Roman"/>
                <w:sz w:val="20"/>
                <w:szCs w:val="20"/>
              </w:rPr>
            </w:pPr>
            <w:r w:rsidRPr="006517B9">
              <w:rPr>
                <w:rFonts w:ascii="Times New Roman" w:hAnsi="Times New Roman" w:cs="Times New Roman"/>
                <w:sz w:val="20"/>
                <w:szCs w:val="20"/>
              </w:rPr>
              <w:t>+</w:t>
            </w:r>
          </w:p>
        </w:tc>
        <w:tc>
          <w:tcPr>
            <w:tcW w:w="602" w:type="dxa"/>
            <w:shd w:val="clear" w:color="auto" w:fill="FFFFCC"/>
            <w:vAlign w:val="center"/>
          </w:tcPr>
          <w:p w:rsidR="002D6DAB" w:rsidRPr="006517B9" w:rsidRDefault="002D6DAB" w:rsidP="00807501">
            <w:pPr>
              <w:pStyle w:val="a9"/>
              <w:jc w:val="center"/>
              <w:rPr>
                <w:rFonts w:ascii="Times New Roman" w:hAnsi="Times New Roman" w:cs="Times New Roman"/>
                <w:sz w:val="20"/>
                <w:szCs w:val="20"/>
              </w:rPr>
            </w:pPr>
            <w:r w:rsidRPr="006517B9">
              <w:rPr>
                <w:rFonts w:ascii="Times New Roman" w:hAnsi="Times New Roman" w:cs="Times New Roman"/>
                <w:sz w:val="20"/>
                <w:szCs w:val="20"/>
              </w:rPr>
              <w:t>+</w:t>
            </w:r>
          </w:p>
        </w:tc>
        <w:tc>
          <w:tcPr>
            <w:tcW w:w="516" w:type="dxa"/>
            <w:shd w:val="clear" w:color="auto" w:fill="FFFFCC"/>
            <w:vAlign w:val="center"/>
          </w:tcPr>
          <w:p w:rsidR="002D6DAB" w:rsidRPr="006517B9" w:rsidRDefault="002D6DAB" w:rsidP="00807501">
            <w:pPr>
              <w:pStyle w:val="a9"/>
              <w:jc w:val="center"/>
              <w:rPr>
                <w:rFonts w:ascii="Times New Roman" w:hAnsi="Times New Roman" w:cs="Times New Roman"/>
                <w:sz w:val="20"/>
                <w:szCs w:val="20"/>
              </w:rPr>
            </w:pPr>
            <w:r w:rsidRPr="006517B9">
              <w:rPr>
                <w:rFonts w:ascii="Times New Roman" w:hAnsi="Times New Roman" w:cs="Times New Roman"/>
                <w:sz w:val="20"/>
                <w:szCs w:val="20"/>
              </w:rPr>
              <w:t>+</w:t>
            </w:r>
          </w:p>
        </w:tc>
      </w:tr>
      <w:tr w:rsidR="002D6DAB" w:rsidRPr="00DC282D" w:rsidTr="00807501">
        <w:trPr>
          <w:trHeight w:val="376"/>
        </w:trPr>
        <w:tc>
          <w:tcPr>
            <w:tcW w:w="1715" w:type="dxa"/>
            <w:vMerge/>
            <w:shd w:val="clear" w:color="auto" w:fill="00FF99"/>
          </w:tcPr>
          <w:p w:rsidR="002D6DAB" w:rsidRPr="006517B9" w:rsidRDefault="002D6DAB" w:rsidP="00807501">
            <w:pPr>
              <w:pStyle w:val="a9"/>
              <w:jc w:val="center"/>
              <w:rPr>
                <w:rFonts w:ascii="Times New Roman" w:hAnsi="Times New Roman" w:cs="Times New Roman"/>
                <w:sz w:val="20"/>
                <w:szCs w:val="20"/>
              </w:rPr>
            </w:pPr>
          </w:p>
        </w:tc>
        <w:tc>
          <w:tcPr>
            <w:tcW w:w="2884" w:type="dxa"/>
            <w:shd w:val="clear" w:color="auto" w:fill="FFFFCC"/>
          </w:tcPr>
          <w:p w:rsidR="002D6DAB" w:rsidRPr="006517B9" w:rsidRDefault="002D6DAB" w:rsidP="00807501">
            <w:pPr>
              <w:pStyle w:val="a9"/>
              <w:jc w:val="center"/>
              <w:rPr>
                <w:rFonts w:ascii="Times New Roman" w:hAnsi="Times New Roman" w:cs="Times New Roman"/>
                <w:sz w:val="20"/>
                <w:szCs w:val="20"/>
              </w:rPr>
            </w:pPr>
            <w:r w:rsidRPr="006517B9">
              <w:rPr>
                <w:rFonts w:ascii="Times New Roman" w:hAnsi="Times New Roman" w:cs="Times New Roman"/>
                <w:color w:val="000000"/>
                <w:sz w:val="20"/>
                <w:szCs w:val="20"/>
              </w:rPr>
              <w:t>утренняя гимнастика</w:t>
            </w:r>
          </w:p>
          <w:p w:rsidR="002D6DAB" w:rsidRPr="006517B9" w:rsidRDefault="002D6DAB" w:rsidP="00807501">
            <w:pPr>
              <w:pStyle w:val="a9"/>
              <w:jc w:val="center"/>
              <w:rPr>
                <w:rFonts w:ascii="Times New Roman" w:hAnsi="Times New Roman" w:cs="Times New Roman"/>
                <w:sz w:val="20"/>
                <w:szCs w:val="20"/>
              </w:rPr>
            </w:pPr>
            <w:r w:rsidRPr="006517B9">
              <w:rPr>
                <w:rFonts w:ascii="Times New Roman" w:hAnsi="Times New Roman" w:cs="Times New Roman"/>
                <w:color w:val="000000"/>
                <w:sz w:val="20"/>
                <w:szCs w:val="20"/>
              </w:rPr>
              <w:t>на воздухе</w:t>
            </w:r>
          </w:p>
        </w:tc>
        <w:tc>
          <w:tcPr>
            <w:tcW w:w="2914" w:type="dxa"/>
            <w:shd w:val="clear" w:color="auto" w:fill="FFFFCC"/>
            <w:vAlign w:val="center"/>
          </w:tcPr>
          <w:p w:rsidR="002D6DAB" w:rsidRPr="006517B9" w:rsidRDefault="002D6DAB" w:rsidP="00807501">
            <w:pPr>
              <w:pStyle w:val="a9"/>
              <w:jc w:val="center"/>
              <w:rPr>
                <w:rFonts w:ascii="Times New Roman" w:hAnsi="Times New Roman" w:cs="Times New Roman"/>
                <w:sz w:val="20"/>
                <w:szCs w:val="20"/>
              </w:rPr>
            </w:pPr>
            <w:r w:rsidRPr="006517B9">
              <w:rPr>
                <w:rFonts w:ascii="Times New Roman" w:hAnsi="Times New Roman" w:cs="Times New Roman"/>
                <w:sz w:val="20"/>
                <w:szCs w:val="20"/>
              </w:rPr>
              <w:t>-</w:t>
            </w:r>
          </w:p>
        </w:tc>
        <w:tc>
          <w:tcPr>
            <w:tcW w:w="2728" w:type="dxa"/>
            <w:shd w:val="clear" w:color="auto" w:fill="FFFFCC"/>
            <w:vAlign w:val="center"/>
          </w:tcPr>
          <w:p w:rsidR="002D6DAB" w:rsidRPr="006517B9" w:rsidRDefault="002D6DAB" w:rsidP="00807501">
            <w:pPr>
              <w:pStyle w:val="a9"/>
              <w:jc w:val="center"/>
              <w:rPr>
                <w:rFonts w:ascii="Times New Roman" w:hAnsi="Times New Roman" w:cs="Times New Roman"/>
                <w:sz w:val="20"/>
                <w:szCs w:val="20"/>
              </w:rPr>
            </w:pPr>
            <w:r w:rsidRPr="006517B9">
              <w:rPr>
                <w:rFonts w:ascii="Times New Roman" w:hAnsi="Times New Roman" w:cs="Times New Roman"/>
                <w:color w:val="000000"/>
                <w:sz w:val="20"/>
                <w:szCs w:val="20"/>
              </w:rPr>
              <w:t>июнь-август</w:t>
            </w:r>
          </w:p>
        </w:tc>
        <w:tc>
          <w:tcPr>
            <w:tcW w:w="2058" w:type="dxa"/>
            <w:shd w:val="clear" w:color="auto" w:fill="FFFFCC"/>
          </w:tcPr>
          <w:p w:rsidR="002D6DAB" w:rsidRPr="006517B9" w:rsidRDefault="002D6DAB" w:rsidP="00807501">
            <w:pPr>
              <w:pStyle w:val="a9"/>
              <w:jc w:val="center"/>
              <w:rPr>
                <w:rFonts w:ascii="Times New Roman" w:hAnsi="Times New Roman" w:cs="Times New Roman"/>
                <w:sz w:val="20"/>
                <w:szCs w:val="20"/>
              </w:rPr>
            </w:pPr>
            <w:r w:rsidRPr="006517B9">
              <w:rPr>
                <w:rFonts w:ascii="Times New Roman" w:hAnsi="Times New Roman" w:cs="Times New Roman"/>
                <w:sz w:val="20"/>
                <w:szCs w:val="20"/>
              </w:rPr>
              <w:t>в зависимости от возраста</w:t>
            </w:r>
          </w:p>
        </w:tc>
        <w:tc>
          <w:tcPr>
            <w:tcW w:w="709" w:type="dxa"/>
            <w:shd w:val="clear" w:color="auto" w:fill="FFFFCC"/>
            <w:vAlign w:val="center"/>
          </w:tcPr>
          <w:p w:rsidR="002D6DAB" w:rsidRPr="006517B9" w:rsidRDefault="002D6DAB" w:rsidP="00807501">
            <w:pPr>
              <w:pStyle w:val="a9"/>
              <w:jc w:val="center"/>
              <w:rPr>
                <w:rFonts w:ascii="Times New Roman" w:hAnsi="Times New Roman" w:cs="Times New Roman"/>
                <w:sz w:val="20"/>
                <w:szCs w:val="20"/>
              </w:rPr>
            </w:pPr>
            <w:r w:rsidRPr="006517B9">
              <w:rPr>
                <w:rFonts w:ascii="Times New Roman" w:hAnsi="Times New Roman" w:cs="Times New Roman"/>
                <w:sz w:val="20"/>
                <w:szCs w:val="20"/>
              </w:rPr>
              <w:t>+</w:t>
            </w:r>
          </w:p>
        </w:tc>
        <w:tc>
          <w:tcPr>
            <w:tcW w:w="708" w:type="dxa"/>
            <w:shd w:val="clear" w:color="auto" w:fill="FFFFCC"/>
            <w:vAlign w:val="center"/>
          </w:tcPr>
          <w:p w:rsidR="002D6DAB" w:rsidRPr="006517B9" w:rsidRDefault="002D6DAB" w:rsidP="00807501">
            <w:pPr>
              <w:pStyle w:val="a9"/>
              <w:jc w:val="center"/>
              <w:rPr>
                <w:rFonts w:ascii="Times New Roman" w:hAnsi="Times New Roman" w:cs="Times New Roman"/>
                <w:sz w:val="20"/>
                <w:szCs w:val="20"/>
              </w:rPr>
            </w:pPr>
            <w:r w:rsidRPr="006517B9">
              <w:rPr>
                <w:rFonts w:ascii="Times New Roman" w:hAnsi="Times New Roman" w:cs="Times New Roman"/>
                <w:sz w:val="20"/>
                <w:szCs w:val="20"/>
              </w:rPr>
              <w:t>+</w:t>
            </w:r>
          </w:p>
        </w:tc>
        <w:tc>
          <w:tcPr>
            <w:tcW w:w="674" w:type="dxa"/>
            <w:shd w:val="clear" w:color="auto" w:fill="FFFFCC"/>
            <w:vAlign w:val="center"/>
          </w:tcPr>
          <w:p w:rsidR="002D6DAB" w:rsidRPr="006517B9" w:rsidRDefault="002D6DAB" w:rsidP="00807501">
            <w:pPr>
              <w:pStyle w:val="a9"/>
              <w:jc w:val="center"/>
              <w:rPr>
                <w:rFonts w:ascii="Times New Roman" w:hAnsi="Times New Roman" w:cs="Times New Roman"/>
                <w:sz w:val="20"/>
                <w:szCs w:val="20"/>
              </w:rPr>
            </w:pPr>
            <w:r w:rsidRPr="006517B9">
              <w:rPr>
                <w:rFonts w:ascii="Times New Roman" w:hAnsi="Times New Roman" w:cs="Times New Roman"/>
                <w:sz w:val="20"/>
                <w:szCs w:val="20"/>
              </w:rPr>
              <w:t>+</w:t>
            </w:r>
          </w:p>
        </w:tc>
        <w:tc>
          <w:tcPr>
            <w:tcW w:w="602" w:type="dxa"/>
            <w:shd w:val="clear" w:color="auto" w:fill="FFFFCC"/>
            <w:vAlign w:val="center"/>
          </w:tcPr>
          <w:p w:rsidR="002D6DAB" w:rsidRPr="006517B9" w:rsidRDefault="002D6DAB" w:rsidP="00807501">
            <w:pPr>
              <w:pStyle w:val="a9"/>
              <w:jc w:val="center"/>
              <w:rPr>
                <w:rFonts w:ascii="Times New Roman" w:hAnsi="Times New Roman" w:cs="Times New Roman"/>
                <w:sz w:val="20"/>
                <w:szCs w:val="20"/>
              </w:rPr>
            </w:pPr>
            <w:r w:rsidRPr="006517B9">
              <w:rPr>
                <w:rFonts w:ascii="Times New Roman" w:hAnsi="Times New Roman" w:cs="Times New Roman"/>
                <w:sz w:val="20"/>
                <w:szCs w:val="20"/>
              </w:rPr>
              <w:t>+</w:t>
            </w:r>
          </w:p>
        </w:tc>
        <w:tc>
          <w:tcPr>
            <w:tcW w:w="516" w:type="dxa"/>
            <w:shd w:val="clear" w:color="auto" w:fill="FFFFCC"/>
            <w:vAlign w:val="center"/>
          </w:tcPr>
          <w:p w:rsidR="002D6DAB" w:rsidRPr="006517B9" w:rsidRDefault="002D6DAB" w:rsidP="00807501">
            <w:pPr>
              <w:pStyle w:val="a9"/>
              <w:jc w:val="center"/>
              <w:rPr>
                <w:rFonts w:ascii="Times New Roman" w:hAnsi="Times New Roman" w:cs="Times New Roman"/>
                <w:sz w:val="20"/>
                <w:szCs w:val="20"/>
              </w:rPr>
            </w:pPr>
            <w:r w:rsidRPr="006517B9">
              <w:rPr>
                <w:rFonts w:ascii="Times New Roman" w:hAnsi="Times New Roman" w:cs="Times New Roman"/>
                <w:sz w:val="20"/>
                <w:szCs w:val="20"/>
              </w:rPr>
              <w:t>+</w:t>
            </w:r>
          </w:p>
        </w:tc>
      </w:tr>
      <w:tr w:rsidR="002D6DAB" w:rsidRPr="00DC282D" w:rsidTr="00807501">
        <w:trPr>
          <w:trHeight w:val="376"/>
        </w:trPr>
        <w:tc>
          <w:tcPr>
            <w:tcW w:w="1715" w:type="dxa"/>
            <w:vMerge/>
            <w:shd w:val="clear" w:color="auto" w:fill="00FF99"/>
          </w:tcPr>
          <w:p w:rsidR="002D6DAB" w:rsidRPr="006517B9" w:rsidRDefault="002D6DAB" w:rsidP="00807501">
            <w:pPr>
              <w:pStyle w:val="a9"/>
              <w:jc w:val="center"/>
              <w:rPr>
                <w:rFonts w:ascii="Times New Roman" w:hAnsi="Times New Roman" w:cs="Times New Roman"/>
                <w:sz w:val="20"/>
                <w:szCs w:val="20"/>
              </w:rPr>
            </w:pPr>
          </w:p>
        </w:tc>
        <w:tc>
          <w:tcPr>
            <w:tcW w:w="2884" w:type="dxa"/>
            <w:shd w:val="clear" w:color="auto" w:fill="FFFFCC"/>
          </w:tcPr>
          <w:p w:rsidR="002D6DAB" w:rsidRPr="006517B9" w:rsidRDefault="002D6DAB" w:rsidP="00807501">
            <w:pPr>
              <w:pStyle w:val="a9"/>
              <w:jc w:val="center"/>
              <w:rPr>
                <w:rFonts w:ascii="Times New Roman" w:hAnsi="Times New Roman" w:cs="Times New Roman"/>
                <w:sz w:val="20"/>
                <w:szCs w:val="20"/>
              </w:rPr>
            </w:pPr>
            <w:r w:rsidRPr="006517B9">
              <w:rPr>
                <w:rFonts w:ascii="Times New Roman" w:hAnsi="Times New Roman" w:cs="Times New Roman"/>
                <w:color w:val="000000"/>
                <w:sz w:val="20"/>
                <w:szCs w:val="20"/>
              </w:rPr>
              <w:t>физкультурные занятия на воздухе</w:t>
            </w:r>
          </w:p>
        </w:tc>
        <w:tc>
          <w:tcPr>
            <w:tcW w:w="2914" w:type="dxa"/>
            <w:shd w:val="clear" w:color="auto" w:fill="FFFFCC"/>
            <w:vAlign w:val="center"/>
          </w:tcPr>
          <w:p w:rsidR="002D6DAB" w:rsidRPr="006517B9" w:rsidRDefault="002D6DAB" w:rsidP="00807501">
            <w:pPr>
              <w:pStyle w:val="a9"/>
              <w:jc w:val="center"/>
              <w:rPr>
                <w:rFonts w:ascii="Times New Roman" w:hAnsi="Times New Roman" w:cs="Times New Roman"/>
                <w:sz w:val="20"/>
                <w:szCs w:val="20"/>
              </w:rPr>
            </w:pPr>
            <w:r w:rsidRPr="006517B9">
              <w:rPr>
                <w:rFonts w:ascii="Times New Roman" w:hAnsi="Times New Roman" w:cs="Times New Roman"/>
                <w:sz w:val="20"/>
                <w:szCs w:val="20"/>
              </w:rPr>
              <w:t>-</w:t>
            </w:r>
          </w:p>
        </w:tc>
        <w:tc>
          <w:tcPr>
            <w:tcW w:w="2728" w:type="dxa"/>
            <w:shd w:val="clear" w:color="auto" w:fill="FFFFCC"/>
            <w:vAlign w:val="center"/>
          </w:tcPr>
          <w:p w:rsidR="002D6DAB" w:rsidRPr="006517B9" w:rsidRDefault="002D6DAB" w:rsidP="00807501">
            <w:pPr>
              <w:pStyle w:val="a9"/>
              <w:jc w:val="center"/>
              <w:rPr>
                <w:rFonts w:ascii="Times New Roman" w:hAnsi="Times New Roman" w:cs="Times New Roman"/>
                <w:sz w:val="20"/>
                <w:szCs w:val="20"/>
              </w:rPr>
            </w:pPr>
            <w:r w:rsidRPr="006517B9">
              <w:rPr>
                <w:rFonts w:ascii="Times New Roman" w:hAnsi="Times New Roman" w:cs="Times New Roman"/>
                <w:color w:val="000000"/>
                <w:sz w:val="20"/>
                <w:szCs w:val="20"/>
              </w:rPr>
              <w:t>в течение года</w:t>
            </w:r>
          </w:p>
        </w:tc>
        <w:tc>
          <w:tcPr>
            <w:tcW w:w="2058" w:type="dxa"/>
            <w:shd w:val="clear" w:color="auto" w:fill="FFFFCC"/>
            <w:vAlign w:val="center"/>
          </w:tcPr>
          <w:p w:rsidR="002D6DAB" w:rsidRPr="006517B9" w:rsidRDefault="002D6DAB" w:rsidP="00807501">
            <w:pPr>
              <w:pStyle w:val="a9"/>
              <w:jc w:val="center"/>
              <w:rPr>
                <w:rFonts w:ascii="Times New Roman" w:hAnsi="Times New Roman" w:cs="Times New Roman"/>
                <w:sz w:val="20"/>
                <w:szCs w:val="20"/>
              </w:rPr>
            </w:pPr>
            <w:r w:rsidRPr="006517B9">
              <w:rPr>
                <w:rFonts w:ascii="Times New Roman" w:hAnsi="Times New Roman" w:cs="Times New Roman"/>
                <w:sz w:val="20"/>
                <w:szCs w:val="20"/>
              </w:rPr>
              <w:t>10-30 мин., в зависимости от возраста</w:t>
            </w:r>
          </w:p>
        </w:tc>
        <w:tc>
          <w:tcPr>
            <w:tcW w:w="709" w:type="dxa"/>
            <w:shd w:val="clear" w:color="auto" w:fill="FFFFCC"/>
            <w:vAlign w:val="center"/>
          </w:tcPr>
          <w:p w:rsidR="002D6DAB" w:rsidRPr="006517B9" w:rsidRDefault="002D6DAB" w:rsidP="00807501">
            <w:pPr>
              <w:pStyle w:val="a9"/>
              <w:jc w:val="center"/>
              <w:rPr>
                <w:rFonts w:ascii="Times New Roman" w:hAnsi="Times New Roman" w:cs="Times New Roman"/>
                <w:sz w:val="20"/>
                <w:szCs w:val="20"/>
              </w:rPr>
            </w:pPr>
            <w:r w:rsidRPr="006517B9">
              <w:rPr>
                <w:rFonts w:ascii="Times New Roman" w:hAnsi="Times New Roman" w:cs="Times New Roman"/>
                <w:sz w:val="20"/>
                <w:szCs w:val="20"/>
              </w:rPr>
              <w:t>+</w:t>
            </w:r>
          </w:p>
        </w:tc>
        <w:tc>
          <w:tcPr>
            <w:tcW w:w="708" w:type="dxa"/>
            <w:shd w:val="clear" w:color="auto" w:fill="FFFFCC"/>
            <w:vAlign w:val="center"/>
          </w:tcPr>
          <w:p w:rsidR="002D6DAB" w:rsidRPr="006517B9" w:rsidRDefault="002D6DAB" w:rsidP="00807501">
            <w:pPr>
              <w:pStyle w:val="a9"/>
              <w:jc w:val="center"/>
              <w:rPr>
                <w:rFonts w:ascii="Times New Roman" w:hAnsi="Times New Roman" w:cs="Times New Roman"/>
                <w:sz w:val="20"/>
                <w:szCs w:val="20"/>
              </w:rPr>
            </w:pPr>
            <w:r w:rsidRPr="006517B9">
              <w:rPr>
                <w:rFonts w:ascii="Times New Roman" w:hAnsi="Times New Roman" w:cs="Times New Roman"/>
                <w:sz w:val="20"/>
                <w:szCs w:val="20"/>
              </w:rPr>
              <w:t>+</w:t>
            </w:r>
          </w:p>
        </w:tc>
        <w:tc>
          <w:tcPr>
            <w:tcW w:w="674" w:type="dxa"/>
            <w:shd w:val="clear" w:color="auto" w:fill="FFFFCC"/>
            <w:vAlign w:val="center"/>
          </w:tcPr>
          <w:p w:rsidR="002D6DAB" w:rsidRPr="006517B9" w:rsidRDefault="002D6DAB" w:rsidP="00807501">
            <w:pPr>
              <w:pStyle w:val="a9"/>
              <w:jc w:val="center"/>
              <w:rPr>
                <w:rFonts w:ascii="Times New Roman" w:hAnsi="Times New Roman" w:cs="Times New Roman"/>
                <w:sz w:val="20"/>
                <w:szCs w:val="20"/>
              </w:rPr>
            </w:pPr>
            <w:r w:rsidRPr="006517B9">
              <w:rPr>
                <w:rFonts w:ascii="Times New Roman" w:hAnsi="Times New Roman" w:cs="Times New Roman"/>
                <w:sz w:val="20"/>
                <w:szCs w:val="20"/>
              </w:rPr>
              <w:t>+</w:t>
            </w:r>
          </w:p>
        </w:tc>
        <w:tc>
          <w:tcPr>
            <w:tcW w:w="602" w:type="dxa"/>
            <w:shd w:val="clear" w:color="auto" w:fill="FFFFCC"/>
            <w:vAlign w:val="center"/>
          </w:tcPr>
          <w:p w:rsidR="002D6DAB" w:rsidRPr="006517B9" w:rsidRDefault="002D6DAB" w:rsidP="00807501">
            <w:pPr>
              <w:pStyle w:val="a9"/>
              <w:jc w:val="center"/>
              <w:rPr>
                <w:rFonts w:ascii="Times New Roman" w:hAnsi="Times New Roman" w:cs="Times New Roman"/>
                <w:sz w:val="20"/>
                <w:szCs w:val="20"/>
              </w:rPr>
            </w:pPr>
            <w:r w:rsidRPr="006517B9">
              <w:rPr>
                <w:rFonts w:ascii="Times New Roman" w:hAnsi="Times New Roman" w:cs="Times New Roman"/>
                <w:sz w:val="20"/>
                <w:szCs w:val="20"/>
              </w:rPr>
              <w:t>+</w:t>
            </w:r>
          </w:p>
        </w:tc>
        <w:tc>
          <w:tcPr>
            <w:tcW w:w="516" w:type="dxa"/>
            <w:shd w:val="clear" w:color="auto" w:fill="FFFFCC"/>
            <w:vAlign w:val="center"/>
          </w:tcPr>
          <w:p w:rsidR="002D6DAB" w:rsidRPr="006517B9" w:rsidRDefault="002D6DAB" w:rsidP="00807501">
            <w:pPr>
              <w:pStyle w:val="a9"/>
              <w:jc w:val="center"/>
              <w:rPr>
                <w:rFonts w:ascii="Times New Roman" w:hAnsi="Times New Roman" w:cs="Times New Roman"/>
                <w:sz w:val="20"/>
                <w:szCs w:val="20"/>
              </w:rPr>
            </w:pPr>
            <w:r w:rsidRPr="006517B9">
              <w:rPr>
                <w:rFonts w:ascii="Times New Roman" w:hAnsi="Times New Roman" w:cs="Times New Roman"/>
                <w:sz w:val="20"/>
                <w:szCs w:val="20"/>
              </w:rPr>
              <w:t>+</w:t>
            </w:r>
          </w:p>
        </w:tc>
      </w:tr>
      <w:tr w:rsidR="002D6DAB" w:rsidRPr="00DC282D" w:rsidTr="00807501">
        <w:trPr>
          <w:trHeight w:val="376"/>
        </w:trPr>
        <w:tc>
          <w:tcPr>
            <w:tcW w:w="1715" w:type="dxa"/>
            <w:vMerge/>
            <w:shd w:val="clear" w:color="auto" w:fill="00FF99"/>
          </w:tcPr>
          <w:p w:rsidR="002D6DAB" w:rsidRPr="006517B9" w:rsidRDefault="002D6DAB" w:rsidP="00807501">
            <w:pPr>
              <w:pStyle w:val="a9"/>
              <w:jc w:val="center"/>
              <w:rPr>
                <w:rFonts w:ascii="Times New Roman" w:hAnsi="Times New Roman" w:cs="Times New Roman"/>
                <w:sz w:val="20"/>
                <w:szCs w:val="20"/>
              </w:rPr>
            </w:pPr>
          </w:p>
        </w:tc>
        <w:tc>
          <w:tcPr>
            <w:tcW w:w="2884" w:type="dxa"/>
            <w:shd w:val="clear" w:color="auto" w:fill="FFFFCC"/>
            <w:vAlign w:val="center"/>
          </w:tcPr>
          <w:p w:rsidR="002D6DAB" w:rsidRPr="006517B9" w:rsidRDefault="002D6DAB" w:rsidP="00807501">
            <w:pPr>
              <w:pStyle w:val="a9"/>
              <w:jc w:val="center"/>
              <w:rPr>
                <w:rFonts w:ascii="Times New Roman" w:hAnsi="Times New Roman" w:cs="Times New Roman"/>
                <w:sz w:val="20"/>
                <w:szCs w:val="20"/>
              </w:rPr>
            </w:pPr>
            <w:r w:rsidRPr="006517B9">
              <w:rPr>
                <w:rFonts w:ascii="Times New Roman" w:hAnsi="Times New Roman" w:cs="Times New Roman"/>
                <w:sz w:val="20"/>
                <w:szCs w:val="20"/>
              </w:rPr>
              <w:t>воздушные ванны</w:t>
            </w:r>
          </w:p>
        </w:tc>
        <w:tc>
          <w:tcPr>
            <w:tcW w:w="2914" w:type="dxa"/>
            <w:shd w:val="clear" w:color="auto" w:fill="FFFFCC"/>
            <w:vAlign w:val="center"/>
          </w:tcPr>
          <w:p w:rsidR="002D6DAB" w:rsidRPr="006517B9" w:rsidRDefault="002D6DAB" w:rsidP="00807501">
            <w:pPr>
              <w:pStyle w:val="a9"/>
              <w:jc w:val="center"/>
              <w:rPr>
                <w:rFonts w:ascii="Times New Roman" w:hAnsi="Times New Roman" w:cs="Times New Roman"/>
                <w:sz w:val="20"/>
                <w:szCs w:val="20"/>
              </w:rPr>
            </w:pPr>
            <w:r w:rsidRPr="006517B9">
              <w:rPr>
                <w:rFonts w:ascii="Times New Roman" w:hAnsi="Times New Roman" w:cs="Times New Roman"/>
                <w:color w:val="000000"/>
                <w:sz w:val="20"/>
                <w:szCs w:val="20"/>
              </w:rPr>
              <w:t>после сна</w:t>
            </w:r>
          </w:p>
        </w:tc>
        <w:tc>
          <w:tcPr>
            <w:tcW w:w="2728" w:type="dxa"/>
            <w:shd w:val="clear" w:color="auto" w:fill="FFFFCC"/>
            <w:vAlign w:val="center"/>
          </w:tcPr>
          <w:p w:rsidR="002D6DAB" w:rsidRPr="006517B9" w:rsidRDefault="002D6DAB" w:rsidP="00807501">
            <w:pPr>
              <w:pStyle w:val="a9"/>
              <w:jc w:val="center"/>
              <w:rPr>
                <w:rFonts w:ascii="Times New Roman" w:hAnsi="Times New Roman" w:cs="Times New Roman"/>
                <w:sz w:val="20"/>
                <w:szCs w:val="20"/>
              </w:rPr>
            </w:pPr>
            <w:r w:rsidRPr="006517B9">
              <w:rPr>
                <w:rFonts w:ascii="Times New Roman" w:hAnsi="Times New Roman" w:cs="Times New Roman"/>
                <w:color w:val="000000"/>
                <w:sz w:val="20"/>
                <w:szCs w:val="20"/>
              </w:rPr>
              <w:t>ежедневно, в течение года</w:t>
            </w:r>
          </w:p>
        </w:tc>
        <w:tc>
          <w:tcPr>
            <w:tcW w:w="2058" w:type="dxa"/>
            <w:shd w:val="clear" w:color="auto" w:fill="FFFFCC"/>
            <w:vAlign w:val="center"/>
          </w:tcPr>
          <w:p w:rsidR="002D6DAB" w:rsidRPr="006517B9" w:rsidRDefault="002D6DAB" w:rsidP="00807501">
            <w:pPr>
              <w:pStyle w:val="a9"/>
              <w:jc w:val="center"/>
              <w:rPr>
                <w:rFonts w:ascii="Times New Roman" w:hAnsi="Times New Roman" w:cs="Times New Roman"/>
                <w:sz w:val="20"/>
                <w:szCs w:val="20"/>
              </w:rPr>
            </w:pPr>
            <w:r w:rsidRPr="006517B9">
              <w:rPr>
                <w:rFonts w:ascii="Times New Roman" w:hAnsi="Times New Roman" w:cs="Times New Roman"/>
                <w:sz w:val="20"/>
                <w:szCs w:val="20"/>
              </w:rPr>
              <w:t>5-10 мин, в зависимости от возраста</w:t>
            </w:r>
          </w:p>
        </w:tc>
        <w:tc>
          <w:tcPr>
            <w:tcW w:w="709" w:type="dxa"/>
            <w:shd w:val="clear" w:color="auto" w:fill="FFFFCC"/>
            <w:vAlign w:val="center"/>
          </w:tcPr>
          <w:p w:rsidR="002D6DAB" w:rsidRPr="006517B9" w:rsidRDefault="002D6DAB" w:rsidP="00807501">
            <w:pPr>
              <w:pStyle w:val="a9"/>
              <w:jc w:val="center"/>
              <w:rPr>
                <w:rFonts w:ascii="Times New Roman" w:hAnsi="Times New Roman" w:cs="Times New Roman"/>
                <w:sz w:val="20"/>
                <w:szCs w:val="20"/>
              </w:rPr>
            </w:pPr>
            <w:r w:rsidRPr="006517B9">
              <w:rPr>
                <w:rFonts w:ascii="Times New Roman" w:hAnsi="Times New Roman" w:cs="Times New Roman"/>
                <w:sz w:val="20"/>
                <w:szCs w:val="20"/>
              </w:rPr>
              <w:t>+</w:t>
            </w:r>
          </w:p>
        </w:tc>
        <w:tc>
          <w:tcPr>
            <w:tcW w:w="708" w:type="dxa"/>
            <w:shd w:val="clear" w:color="auto" w:fill="FFFFCC"/>
            <w:vAlign w:val="center"/>
          </w:tcPr>
          <w:p w:rsidR="002D6DAB" w:rsidRPr="006517B9" w:rsidRDefault="002D6DAB" w:rsidP="00807501">
            <w:pPr>
              <w:pStyle w:val="a9"/>
              <w:jc w:val="center"/>
              <w:rPr>
                <w:rFonts w:ascii="Times New Roman" w:hAnsi="Times New Roman" w:cs="Times New Roman"/>
                <w:sz w:val="20"/>
                <w:szCs w:val="20"/>
              </w:rPr>
            </w:pPr>
            <w:r w:rsidRPr="006517B9">
              <w:rPr>
                <w:rFonts w:ascii="Times New Roman" w:hAnsi="Times New Roman" w:cs="Times New Roman"/>
                <w:sz w:val="20"/>
                <w:szCs w:val="20"/>
              </w:rPr>
              <w:t>+</w:t>
            </w:r>
          </w:p>
        </w:tc>
        <w:tc>
          <w:tcPr>
            <w:tcW w:w="674" w:type="dxa"/>
            <w:shd w:val="clear" w:color="auto" w:fill="FFFFCC"/>
            <w:vAlign w:val="center"/>
          </w:tcPr>
          <w:p w:rsidR="002D6DAB" w:rsidRPr="006517B9" w:rsidRDefault="002D6DAB" w:rsidP="00807501">
            <w:pPr>
              <w:pStyle w:val="a9"/>
              <w:jc w:val="center"/>
              <w:rPr>
                <w:rFonts w:ascii="Times New Roman" w:hAnsi="Times New Roman" w:cs="Times New Roman"/>
                <w:sz w:val="20"/>
                <w:szCs w:val="20"/>
              </w:rPr>
            </w:pPr>
            <w:r w:rsidRPr="006517B9">
              <w:rPr>
                <w:rFonts w:ascii="Times New Roman" w:hAnsi="Times New Roman" w:cs="Times New Roman"/>
                <w:sz w:val="20"/>
                <w:szCs w:val="20"/>
              </w:rPr>
              <w:t>+</w:t>
            </w:r>
          </w:p>
        </w:tc>
        <w:tc>
          <w:tcPr>
            <w:tcW w:w="602" w:type="dxa"/>
            <w:shd w:val="clear" w:color="auto" w:fill="FFFFCC"/>
            <w:vAlign w:val="center"/>
          </w:tcPr>
          <w:p w:rsidR="002D6DAB" w:rsidRPr="006517B9" w:rsidRDefault="002D6DAB" w:rsidP="00807501">
            <w:pPr>
              <w:pStyle w:val="a9"/>
              <w:jc w:val="center"/>
              <w:rPr>
                <w:rFonts w:ascii="Times New Roman" w:hAnsi="Times New Roman" w:cs="Times New Roman"/>
                <w:sz w:val="20"/>
                <w:szCs w:val="20"/>
              </w:rPr>
            </w:pPr>
            <w:r w:rsidRPr="006517B9">
              <w:rPr>
                <w:rFonts w:ascii="Times New Roman" w:hAnsi="Times New Roman" w:cs="Times New Roman"/>
                <w:sz w:val="20"/>
                <w:szCs w:val="20"/>
              </w:rPr>
              <w:t>+</w:t>
            </w:r>
          </w:p>
        </w:tc>
        <w:tc>
          <w:tcPr>
            <w:tcW w:w="516" w:type="dxa"/>
            <w:shd w:val="clear" w:color="auto" w:fill="FFFFCC"/>
            <w:vAlign w:val="center"/>
          </w:tcPr>
          <w:p w:rsidR="002D6DAB" w:rsidRPr="006517B9" w:rsidRDefault="002D6DAB" w:rsidP="00807501">
            <w:pPr>
              <w:pStyle w:val="a9"/>
              <w:jc w:val="center"/>
              <w:rPr>
                <w:rFonts w:ascii="Times New Roman" w:hAnsi="Times New Roman" w:cs="Times New Roman"/>
                <w:sz w:val="20"/>
                <w:szCs w:val="20"/>
              </w:rPr>
            </w:pPr>
            <w:r w:rsidRPr="006517B9">
              <w:rPr>
                <w:rFonts w:ascii="Times New Roman" w:hAnsi="Times New Roman" w:cs="Times New Roman"/>
                <w:sz w:val="20"/>
                <w:szCs w:val="20"/>
              </w:rPr>
              <w:t>+</w:t>
            </w:r>
          </w:p>
        </w:tc>
      </w:tr>
      <w:tr w:rsidR="002D6DAB" w:rsidRPr="00DC282D" w:rsidTr="00807501">
        <w:trPr>
          <w:trHeight w:val="376"/>
        </w:trPr>
        <w:tc>
          <w:tcPr>
            <w:tcW w:w="1715" w:type="dxa"/>
            <w:vMerge/>
            <w:shd w:val="clear" w:color="auto" w:fill="00FF99"/>
          </w:tcPr>
          <w:p w:rsidR="002D6DAB" w:rsidRPr="006517B9" w:rsidRDefault="002D6DAB" w:rsidP="00807501">
            <w:pPr>
              <w:pStyle w:val="a9"/>
              <w:jc w:val="center"/>
              <w:rPr>
                <w:rFonts w:ascii="Times New Roman" w:hAnsi="Times New Roman" w:cs="Times New Roman"/>
                <w:sz w:val="20"/>
                <w:szCs w:val="20"/>
              </w:rPr>
            </w:pPr>
          </w:p>
        </w:tc>
        <w:tc>
          <w:tcPr>
            <w:tcW w:w="2884" w:type="dxa"/>
            <w:shd w:val="clear" w:color="auto" w:fill="FFFFCC"/>
            <w:vAlign w:val="center"/>
          </w:tcPr>
          <w:p w:rsidR="002D6DAB" w:rsidRPr="006517B9" w:rsidRDefault="002D6DAB" w:rsidP="00807501">
            <w:pPr>
              <w:pStyle w:val="a9"/>
              <w:jc w:val="center"/>
              <w:rPr>
                <w:rFonts w:ascii="Times New Roman" w:hAnsi="Times New Roman" w:cs="Times New Roman"/>
                <w:sz w:val="20"/>
                <w:szCs w:val="20"/>
              </w:rPr>
            </w:pPr>
          </w:p>
        </w:tc>
        <w:tc>
          <w:tcPr>
            <w:tcW w:w="2914" w:type="dxa"/>
            <w:shd w:val="clear" w:color="auto" w:fill="FFFFCC"/>
            <w:vAlign w:val="center"/>
          </w:tcPr>
          <w:p w:rsidR="002D6DAB" w:rsidRPr="006517B9" w:rsidRDefault="002D6DAB" w:rsidP="00807501">
            <w:pPr>
              <w:pStyle w:val="a9"/>
              <w:jc w:val="center"/>
              <w:rPr>
                <w:rFonts w:ascii="Times New Roman" w:hAnsi="Times New Roman" w:cs="Times New Roman"/>
                <w:sz w:val="20"/>
                <w:szCs w:val="20"/>
              </w:rPr>
            </w:pPr>
            <w:r w:rsidRPr="006517B9">
              <w:rPr>
                <w:rFonts w:ascii="Times New Roman" w:hAnsi="Times New Roman" w:cs="Times New Roman"/>
                <w:color w:val="000000"/>
                <w:sz w:val="20"/>
                <w:szCs w:val="20"/>
              </w:rPr>
              <w:t>на прогулке</w:t>
            </w:r>
          </w:p>
        </w:tc>
        <w:tc>
          <w:tcPr>
            <w:tcW w:w="2728" w:type="dxa"/>
            <w:shd w:val="clear" w:color="auto" w:fill="FFFFCC"/>
            <w:vAlign w:val="center"/>
          </w:tcPr>
          <w:p w:rsidR="002D6DAB" w:rsidRPr="006517B9" w:rsidRDefault="002D6DAB" w:rsidP="00807501">
            <w:pPr>
              <w:pStyle w:val="a9"/>
              <w:jc w:val="center"/>
              <w:rPr>
                <w:rFonts w:ascii="Times New Roman" w:hAnsi="Times New Roman" w:cs="Times New Roman"/>
                <w:sz w:val="20"/>
                <w:szCs w:val="20"/>
              </w:rPr>
            </w:pPr>
            <w:r w:rsidRPr="006517B9">
              <w:rPr>
                <w:rFonts w:ascii="Times New Roman" w:hAnsi="Times New Roman" w:cs="Times New Roman"/>
                <w:color w:val="000000"/>
                <w:sz w:val="20"/>
                <w:szCs w:val="20"/>
              </w:rPr>
              <w:t>июнь-август</w:t>
            </w:r>
          </w:p>
        </w:tc>
        <w:tc>
          <w:tcPr>
            <w:tcW w:w="2058" w:type="dxa"/>
            <w:shd w:val="clear" w:color="auto" w:fill="FFFFCC"/>
            <w:vAlign w:val="center"/>
          </w:tcPr>
          <w:p w:rsidR="002D6DAB" w:rsidRPr="006517B9" w:rsidRDefault="002D6DAB" w:rsidP="00807501">
            <w:pPr>
              <w:pStyle w:val="a9"/>
              <w:jc w:val="center"/>
              <w:rPr>
                <w:rFonts w:ascii="Times New Roman" w:hAnsi="Times New Roman" w:cs="Times New Roman"/>
                <w:sz w:val="20"/>
                <w:szCs w:val="20"/>
              </w:rPr>
            </w:pPr>
            <w:r w:rsidRPr="006517B9">
              <w:rPr>
                <w:rFonts w:ascii="Times New Roman" w:hAnsi="Times New Roman" w:cs="Times New Roman"/>
                <w:sz w:val="20"/>
                <w:szCs w:val="20"/>
              </w:rPr>
              <w:t>-</w:t>
            </w:r>
          </w:p>
        </w:tc>
        <w:tc>
          <w:tcPr>
            <w:tcW w:w="709" w:type="dxa"/>
            <w:shd w:val="clear" w:color="auto" w:fill="FFFFCC"/>
            <w:vAlign w:val="center"/>
          </w:tcPr>
          <w:p w:rsidR="002D6DAB" w:rsidRPr="006517B9" w:rsidRDefault="002D6DAB" w:rsidP="00807501">
            <w:pPr>
              <w:pStyle w:val="a9"/>
              <w:jc w:val="center"/>
              <w:rPr>
                <w:rFonts w:ascii="Times New Roman" w:hAnsi="Times New Roman" w:cs="Times New Roman"/>
                <w:sz w:val="20"/>
                <w:szCs w:val="20"/>
              </w:rPr>
            </w:pPr>
          </w:p>
        </w:tc>
        <w:tc>
          <w:tcPr>
            <w:tcW w:w="708" w:type="dxa"/>
            <w:shd w:val="clear" w:color="auto" w:fill="FFFFCC"/>
            <w:vAlign w:val="center"/>
          </w:tcPr>
          <w:p w:rsidR="002D6DAB" w:rsidRPr="006517B9" w:rsidRDefault="002D6DAB" w:rsidP="00807501">
            <w:pPr>
              <w:pStyle w:val="a9"/>
              <w:jc w:val="center"/>
              <w:rPr>
                <w:rFonts w:ascii="Times New Roman" w:hAnsi="Times New Roman" w:cs="Times New Roman"/>
                <w:sz w:val="20"/>
                <w:szCs w:val="20"/>
              </w:rPr>
            </w:pPr>
          </w:p>
        </w:tc>
        <w:tc>
          <w:tcPr>
            <w:tcW w:w="674" w:type="dxa"/>
            <w:shd w:val="clear" w:color="auto" w:fill="FFFFCC"/>
            <w:vAlign w:val="center"/>
          </w:tcPr>
          <w:p w:rsidR="002D6DAB" w:rsidRPr="006517B9" w:rsidRDefault="002D6DAB" w:rsidP="00807501">
            <w:pPr>
              <w:pStyle w:val="a9"/>
              <w:jc w:val="center"/>
              <w:rPr>
                <w:rFonts w:ascii="Times New Roman" w:hAnsi="Times New Roman" w:cs="Times New Roman"/>
                <w:sz w:val="20"/>
                <w:szCs w:val="20"/>
              </w:rPr>
            </w:pPr>
          </w:p>
        </w:tc>
        <w:tc>
          <w:tcPr>
            <w:tcW w:w="602" w:type="dxa"/>
            <w:shd w:val="clear" w:color="auto" w:fill="FFFFCC"/>
            <w:vAlign w:val="center"/>
          </w:tcPr>
          <w:p w:rsidR="002D6DAB" w:rsidRPr="006517B9" w:rsidRDefault="002D6DAB" w:rsidP="00807501">
            <w:pPr>
              <w:pStyle w:val="a9"/>
              <w:jc w:val="center"/>
              <w:rPr>
                <w:rFonts w:ascii="Times New Roman" w:hAnsi="Times New Roman" w:cs="Times New Roman"/>
                <w:sz w:val="20"/>
                <w:szCs w:val="20"/>
              </w:rPr>
            </w:pPr>
          </w:p>
        </w:tc>
        <w:tc>
          <w:tcPr>
            <w:tcW w:w="516" w:type="dxa"/>
            <w:shd w:val="clear" w:color="auto" w:fill="FFFFCC"/>
            <w:vAlign w:val="center"/>
          </w:tcPr>
          <w:p w:rsidR="002D6DAB" w:rsidRPr="006517B9" w:rsidRDefault="002D6DAB" w:rsidP="00807501">
            <w:pPr>
              <w:pStyle w:val="a9"/>
              <w:jc w:val="center"/>
              <w:rPr>
                <w:rFonts w:ascii="Times New Roman" w:hAnsi="Times New Roman" w:cs="Times New Roman"/>
                <w:sz w:val="20"/>
                <w:szCs w:val="20"/>
              </w:rPr>
            </w:pPr>
          </w:p>
        </w:tc>
      </w:tr>
      <w:tr w:rsidR="002D6DAB" w:rsidRPr="00DC282D" w:rsidTr="00807501">
        <w:trPr>
          <w:trHeight w:val="376"/>
        </w:trPr>
        <w:tc>
          <w:tcPr>
            <w:tcW w:w="1715" w:type="dxa"/>
            <w:vMerge/>
            <w:shd w:val="clear" w:color="auto" w:fill="00FF99"/>
          </w:tcPr>
          <w:p w:rsidR="002D6DAB" w:rsidRPr="006517B9" w:rsidRDefault="002D6DAB" w:rsidP="00807501">
            <w:pPr>
              <w:pStyle w:val="a9"/>
              <w:jc w:val="center"/>
              <w:rPr>
                <w:rFonts w:ascii="Times New Roman" w:hAnsi="Times New Roman" w:cs="Times New Roman"/>
                <w:sz w:val="20"/>
                <w:szCs w:val="20"/>
              </w:rPr>
            </w:pPr>
          </w:p>
        </w:tc>
        <w:tc>
          <w:tcPr>
            <w:tcW w:w="2884" w:type="dxa"/>
            <w:shd w:val="clear" w:color="auto" w:fill="FFFFCC"/>
            <w:vAlign w:val="center"/>
          </w:tcPr>
          <w:p w:rsidR="002D6DAB" w:rsidRPr="006517B9" w:rsidRDefault="002D6DAB" w:rsidP="00807501">
            <w:pPr>
              <w:pStyle w:val="a9"/>
              <w:jc w:val="center"/>
              <w:rPr>
                <w:rFonts w:ascii="Times New Roman" w:hAnsi="Times New Roman" w:cs="Times New Roman"/>
                <w:sz w:val="20"/>
                <w:szCs w:val="20"/>
              </w:rPr>
            </w:pPr>
            <w:r w:rsidRPr="006517B9">
              <w:rPr>
                <w:rFonts w:ascii="Times New Roman" w:hAnsi="Times New Roman" w:cs="Times New Roman"/>
                <w:sz w:val="20"/>
                <w:szCs w:val="20"/>
              </w:rPr>
              <w:t>выполнение режима проветривания помещения</w:t>
            </w:r>
          </w:p>
        </w:tc>
        <w:tc>
          <w:tcPr>
            <w:tcW w:w="2914" w:type="dxa"/>
            <w:shd w:val="clear" w:color="auto" w:fill="FFFFCC"/>
            <w:vAlign w:val="center"/>
          </w:tcPr>
          <w:p w:rsidR="002D6DAB" w:rsidRPr="006517B9" w:rsidRDefault="002D6DAB" w:rsidP="00807501">
            <w:pPr>
              <w:pStyle w:val="a9"/>
              <w:jc w:val="center"/>
              <w:rPr>
                <w:rFonts w:ascii="Times New Roman" w:hAnsi="Times New Roman" w:cs="Times New Roman"/>
                <w:sz w:val="20"/>
                <w:szCs w:val="20"/>
              </w:rPr>
            </w:pPr>
            <w:r w:rsidRPr="006517B9">
              <w:rPr>
                <w:rFonts w:ascii="Times New Roman" w:hAnsi="Times New Roman" w:cs="Times New Roman"/>
                <w:color w:val="000000"/>
                <w:sz w:val="20"/>
                <w:szCs w:val="20"/>
              </w:rPr>
              <w:t>по графику</w:t>
            </w:r>
          </w:p>
        </w:tc>
        <w:tc>
          <w:tcPr>
            <w:tcW w:w="2728" w:type="dxa"/>
            <w:shd w:val="clear" w:color="auto" w:fill="FFFFCC"/>
            <w:vAlign w:val="center"/>
          </w:tcPr>
          <w:p w:rsidR="002D6DAB" w:rsidRPr="006517B9" w:rsidRDefault="002D6DAB" w:rsidP="00807501">
            <w:pPr>
              <w:pStyle w:val="a9"/>
              <w:jc w:val="center"/>
              <w:rPr>
                <w:rFonts w:ascii="Times New Roman" w:hAnsi="Times New Roman" w:cs="Times New Roman"/>
                <w:sz w:val="20"/>
                <w:szCs w:val="20"/>
              </w:rPr>
            </w:pPr>
            <w:r w:rsidRPr="006517B9">
              <w:rPr>
                <w:rFonts w:ascii="Times New Roman" w:hAnsi="Times New Roman" w:cs="Times New Roman"/>
                <w:color w:val="000000"/>
                <w:sz w:val="20"/>
                <w:szCs w:val="20"/>
              </w:rPr>
              <w:t>ежедневно,</w:t>
            </w:r>
          </w:p>
          <w:p w:rsidR="002D6DAB" w:rsidRPr="006517B9" w:rsidRDefault="002D6DAB" w:rsidP="00807501">
            <w:pPr>
              <w:pStyle w:val="a9"/>
              <w:jc w:val="center"/>
              <w:rPr>
                <w:rFonts w:ascii="Times New Roman" w:hAnsi="Times New Roman" w:cs="Times New Roman"/>
                <w:sz w:val="20"/>
                <w:szCs w:val="20"/>
              </w:rPr>
            </w:pPr>
            <w:r w:rsidRPr="006517B9">
              <w:rPr>
                <w:rFonts w:ascii="Times New Roman" w:hAnsi="Times New Roman" w:cs="Times New Roman"/>
                <w:color w:val="000000"/>
                <w:sz w:val="20"/>
                <w:szCs w:val="20"/>
              </w:rPr>
              <w:t>в течение года</w:t>
            </w:r>
          </w:p>
        </w:tc>
        <w:tc>
          <w:tcPr>
            <w:tcW w:w="2058" w:type="dxa"/>
            <w:shd w:val="clear" w:color="auto" w:fill="FFFFCC"/>
            <w:vAlign w:val="center"/>
          </w:tcPr>
          <w:p w:rsidR="002D6DAB" w:rsidRPr="006517B9" w:rsidRDefault="002D6DAB" w:rsidP="00807501">
            <w:pPr>
              <w:pStyle w:val="a9"/>
              <w:jc w:val="center"/>
              <w:rPr>
                <w:rFonts w:ascii="Times New Roman" w:hAnsi="Times New Roman" w:cs="Times New Roman"/>
                <w:sz w:val="20"/>
                <w:szCs w:val="20"/>
              </w:rPr>
            </w:pPr>
            <w:r w:rsidRPr="006517B9">
              <w:rPr>
                <w:rFonts w:ascii="Times New Roman" w:hAnsi="Times New Roman" w:cs="Times New Roman"/>
                <w:sz w:val="20"/>
                <w:szCs w:val="20"/>
              </w:rPr>
              <w:t>6 раз в день</w:t>
            </w:r>
          </w:p>
        </w:tc>
        <w:tc>
          <w:tcPr>
            <w:tcW w:w="709" w:type="dxa"/>
            <w:shd w:val="clear" w:color="auto" w:fill="FFFFCC"/>
            <w:vAlign w:val="center"/>
          </w:tcPr>
          <w:p w:rsidR="002D6DAB" w:rsidRPr="006517B9" w:rsidRDefault="002D6DAB" w:rsidP="00807501">
            <w:pPr>
              <w:pStyle w:val="a9"/>
              <w:jc w:val="center"/>
              <w:rPr>
                <w:rFonts w:ascii="Times New Roman" w:hAnsi="Times New Roman" w:cs="Times New Roman"/>
                <w:sz w:val="20"/>
                <w:szCs w:val="20"/>
              </w:rPr>
            </w:pPr>
            <w:r w:rsidRPr="006517B9">
              <w:rPr>
                <w:rFonts w:ascii="Times New Roman" w:hAnsi="Times New Roman" w:cs="Times New Roman"/>
                <w:sz w:val="20"/>
                <w:szCs w:val="20"/>
              </w:rPr>
              <w:t>+</w:t>
            </w:r>
          </w:p>
        </w:tc>
        <w:tc>
          <w:tcPr>
            <w:tcW w:w="708" w:type="dxa"/>
            <w:shd w:val="clear" w:color="auto" w:fill="FFFFCC"/>
            <w:vAlign w:val="center"/>
          </w:tcPr>
          <w:p w:rsidR="002D6DAB" w:rsidRPr="006517B9" w:rsidRDefault="002D6DAB" w:rsidP="00807501">
            <w:pPr>
              <w:pStyle w:val="a9"/>
              <w:jc w:val="center"/>
              <w:rPr>
                <w:rFonts w:ascii="Times New Roman" w:hAnsi="Times New Roman" w:cs="Times New Roman"/>
                <w:sz w:val="20"/>
                <w:szCs w:val="20"/>
              </w:rPr>
            </w:pPr>
            <w:r w:rsidRPr="006517B9">
              <w:rPr>
                <w:rFonts w:ascii="Times New Roman" w:hAnsi="Times New Roman" w:cs="Times New Roman"/>
                <w:sz w:val="20"/>
                <w:szCs w:val="20"/>
              </w:rPr>
              <w:t>+</w:t>
            </w:r>
          </w:p>
        </w:tc>
        <w:tc>
          <w:tcPr>
            <w:tcW w:w="674" w:type="dxa"/>
            <w:shd w:val="clear" w:color="auto" w:fill="FFFFCC"/>
            <w:vAlign w:val="center"/>
          </w:tcPr>
          <w:p w:rsidR="002D6DAB" w:rsidRPr="006517B9" w:rsidRDefault="002D6DAB" w:rsidP="00807501">
            <w:pPr>
              <w:pStyle w:val="a9"/>
              <w:jc w:val="center"/>
              <w:rPr>
                <w:rFonts w:ascii="Times New Roman" w:hAnsi="Times New Roman" w:cs="Times New Roman"/>
                <w:sz w:val="20"/>
                <w:szCs w:val="20"/>
              </w:rPr>
            </w:pPr>
            <w:r w:rsidRPr="006517B9">
              <w:rPr>
                <w:rFonts w:ascii="Times New Roman" w:hAnsi="Times New Roman" w:cs="Times New Roman"/>
                <w:sz w:val="20"/>
                <w:szCs w:val="20"/>
              </w:rPr>
              <w:t>+</w:t>
            </w:r>
          </w:p>
        </w:tc>
        <w:tc>
          <w:tcPr>
            <w:tcW w:w="602" w:type="dxa"/>
            <w:shd w:val="clear" w:color="auto" w:fill="FFFFCC"/>
            <w:vAlign w:val="center"/>
          </w:tcPr>
          <w:p w:rsidR="002D6DAB" w:rsidRPr="006517B9" w:rsidRDefault="002D6DAB" w:rsidP="00807501">
            <w:pPr>
              <w:pStyle w:val="a9"/>
              <w:jc w:val="center"/>
              <w:rPr>
                <w:rFonts w:ascii="Times New Roman" w:hAnsi="Times New Roman" w:cs="Times New Roman"/>
                <w:sz w:val="20"/>
                <w:szCs w:val="20"/>
              </w:rPr>
            </w:pPr>
            <w:r w:rsidRPr="006517B9">
              <w:rPr>
                <w:rFonts w:ascii="Times New Roman" w:hAnsi="Times New Roman" w:cs="Times New Roman"/>
                <w:sz w:val="20"/>
                <w:szCs w:val="20"/>
              </w:rPr>
              <w:t>+</w:t>
            </w:r>
          </w:p>
        </w:tc>
        <w:tc>
          <w:tcPr>
            <w:tcW w:w="516" w:type="dxa"/>
            <w:shd w:val="clear" w:color="auto" w:fill="FFFFCC"/>
            <w:vAlign w:val="center"/>
          </w:tcPr>
          <w:p w:rsidR="002D6DAB" w:rsidRPr="006517B9" w:rsidRDefault="002D6DAB" w:rsidP="00807501">
            <w:pPr>
              <w:pStyle w:val="a9"/>
              <w:jc w:val="center"/>
              <w:rPr>
                <w:rFonts w:ascii="Times New Roman" w:hAnsi="Times New Roman" w:cs="Times New Roman"/>
                <w:sz w:val="20"/>
                <w:szCs w:val="20"/>
              </w:rPr>
            </w:pPr>
            <w:r w:rsidRPr="006517B9">
              <w:rPr>
                <w:rFonts w:ascii="Times New Roman" w:hAnsi="Times New Roman" w:cs="Times New Roman"/>
                <w:sz w:val="20"/>
                <w:szCs w:val="20"/>
              </w:rPr>
              <w:t>+</w:t>
            </w:r>
          </w:p>
        </w:tc>
      </w:tr>
      <w:tr w:rsidR="002D6DAB" w:rsidRPr="00DC282D" w:rsidTr="00807501">
        <w:trPr>
          <w:trHeight w:val="376"/>
        </w:trPr>
        <w:tc>
          <w:tcPr>
            <w:tcW w:w="1715" w:type="dxa"/>
            <w:vMerge/>
            <w:shd w:val="clear" w:color="auto" w:fill="00FF99"/>
          </w:tcPr>
          <w:p w:rsidR="002D6DAB" w:rsidRPr="006517B9" w:rsidRDefault="002D6DAB" w:rsidP="00807501">
            <w:pPr>
              <w:pStyle w:val="a9"/>
              <w:jc w:val="center"/>
              <w:rPr>
                <w:rFonts w:ascii="Times New Roman" w:hAnsi="Times New Roman" w:cs="Times New Roman"/>
                <w:sz w:val="20"/>
                <w:szCs w:val="20"/>
              </w:rPr>
            </w:pPr>
          </w:p>
        </w:tc>
        <w:tc>
          <w:tcPr>
            <w:tcW w:w="2884" w:type="dxa"/>
            <w:shd w:val="clear" w:color="auto" w:fill="FFFFCC"/>
            <w:vAlign w:val="center"/>
          </w:tcPr>
          <w:p w:rsidR="002D6DAB" w:rsidRPr="006517B9" w:rsidRDefault="002D6DAB" w:rsidP="00807501">
            <w:pPr>
              <w:pStyle w:val="a9"/>
              <w:jc w:val="center"/>
              <w:rPr>
                <w:rFonts w:ascii="Times New Roman" w:hAnsi="Times New Roman" w:cs="Times New Roman"/>
                <w:sz w:val="20"/>
                <w:szCs w:val="20"/>
              </w:rPr>
            </w:pPr>
            <w:r w:rsidRPr="006517B9">
              <w:rPr>
                <w:rFonts w:ascii="Times New Roman" w:hAnsi="Times New Roman" w:cs="Times New Roman"/>
                <w:sz w:val="20"/>
                <w:szCs w:val="20"/>
              </w:rPr>
              <w:t>дневной сон с открытой фрамугой</w:t>
            </w:r>
          </w:p>
        </w:tc>
        <w:tc>
          <w:tcPr>
            <w:tcW w:w="2914" w:type="dxa"/>
            <w:shd w:val="clear" w:color="auto" w:fill="FFFFCC"/>
            <w:vAlign w:val="center"/>
          </w:tcPr>
          <w:p w:rsidR="002D6DAB" w:rsidRPr="006517B9" w:rsidRDefault="002D6DAB" w:rsidP="00807501">
            <w:pPr>
              <w:pStyle w:val="a9"/>
              <w:jc w:val="center"/>
              <w:rPr>
                <w:rFonts w:ascii="Times New Roman" w:hAnsi="Times New Roman" w:cs="Times New Roman"/>
                <w:sz w:val="20"/>
                <w:szCs w:val="20"/>
              </w:rPr>
            </w:pPr>
            <w:r w:rsidRPr="006517B9">
              <w:rPr>
                <w:rFonts w:ascii="Times New Roman" w:hAnsi="Times New Roman" w:cs="Times New Roman"/>
                <w:color w:val="000000"/>
                <w:sz w:val="20"/>
                <w:szCs w:val="20"/>
              </w:rPr>
              <w:t>-</w:t>
            </w:r>
          </w:p>
        </w:tc>
        <w:tc>
          <w:tcPr>
            <w:tcW w:w="2728" w:type="dxa"/>
            <w:shd w:val="clear" w:color="auto" w:fill="FFFFCC"/>
            <w:vAlign w:val="center"/>
          </w:tcPr>
          <w:p w:rsidR="002D6DAB" w:rsidRPr="006517B9" w:rsidRDefault="002D6DAB" w:rsidP="00807501">
            <w:pPr>
              <w:pStyle w:val="a9"/>
              <w:jc w:val="center"/>
              <w:rPr>
                <w:rFonts w:ascii="Times New Roman" w:hAnsi="Times New Roman" w:cs="Times New Roman"/>
                <w:sz w:val="20"/>
                <w:szCs w:val="20"/>
              </w:rPr>
            </w:pPr>
            <w:r w:rsidRPr="006517B9">
              <w:rPr>
                <w:rFonts w:ascii="Times New Roman" w:hAnsi="Times New Roman" w:cs="Times New Roman"/>
                <w:color w:val="000000"/>
                <w:sz w:val="20"/>
                <w:szCs w:val="20"/>
              </w:rPr>
              <w:t>в теплый период</w:t>
            </w:r>
          </w:p>
        </w:tc>
        <w:tc>
          <w:tcPr>
            <w:tcW w:w="2058" w:type="dxa"/>
            <w:shd w:val="clear" w:color="auto" w:fill="FFFFCC"/>
            <w:vAlign w:val="center"/>
          </w:tcPr>
          <w:p w:rsidR="002D6DAB" w:rsidRPr="006517B9" w:rsidRDefault="002D6DAB" w:rsidP="00807501">
            <w:pPr>
              <w:pStyle w:val="a9"/>
              <w:jc w:val="center"/>
              <w:rPr>
                <w:rFonts w:ascii="Times New Roman" w:hAnsi="Times New Roman" w:cs="Times New Roman"/>
                <w:sz w:val="20"/>
                <w:szCs w:val="20"/>
              </w:rPr>
            </w:pPr>
            <w:r w:rsidRPr="006517B9">
              <w:rPr>
                <w:rFonts w:ascii="Times New Roman" w:hAnsi="Times New Roman" w:cs="Times New Roman"/>
                <w:color w:val="000000"/>
                <w:sz w:val="20"/>
                <w:szCs w:val="20"/>
              </w:rPr>
              <w:t>t возд.+15+16</w:t>
            </w:r>
          </w:p>
        </w:tc>
        <w:tc>
          <w:tcPr>
            <w:tcW w:w="709" w:type="dxa"/>
            <w:shd w:val="clear" w:color="auto" w:fill="FFFFCC"/>
            <w:vAlign w:val="center"/>
          </w:tcPr>
          <w:p w:rsidR="002D6DAB" w:rsidRPr="006517B9" w:rsidRDefault="002D6DAB" w:rsidP="00807501">
            <w:pPr>
              <w:pStyle w:val="a9"/>
              <w:jc w:val="center"/>
              <w:rPr>
                <w:rFonts w:ascii="Times New Roman" w:hAnsi="Times New Roman" w:cs="Times New Roman"/>
                <w:sz w:val="20"/>
                <w:szCs w:val="20"/>
              </w:rPr>
            </w:pPr>
          </w:p>
        </w:tc>
        <w:tc>
          <w:tcPr>
            <w:tcW w:w="708" w:type="dxa"/>
            <w:shd w:val="clear" w:color="auto" w:fill="FFFFCC"/>
            <w:vAlign w:val="center"/>
          </w:tcPr>
          <w:p w:rsidR="002D6DAB" w:rsidRPr="006517B9" w:rsidRDefault="002D6DAB" w:rsidP="00807501">
            <w:pPr>
              <w:pStyle w:val="a9"/>
              <w:jc w:val="center"/>
              <w:rPr>
                <w:rFonts w:ascii="Times New Roman" w:hAnsi="Times New Roman" w:cs="Times New Roman"/>
                <w:sz w:val="20"/>
                <w:szCs w:val="20"/>
              </w:rPr>
            </w:pPr>
          </w:p>
        </w:tc>
        <w:tc>
          <w:tcPr>
            <w:tcW w:w="674" w:type="dxa"/>
            <w:shd w:val="clear" w:color="auto" w:fill="FFFFCC"/>
            <w:vAlign w:val="center"/>
          </w:tcPr>
          <w:p w:rsidR="002D6DAB" w:rsidRPr="006517B9" w:rsidRDefault="002D6DAB" w:rsidP="00807501">
            <w:pPr>
              <w:pStyle w:val="a9"/>
              <w:jc w:val="center"/>
              <w:rPr>
                <w:rFonts w:ascii="Times New Roman" w:hAnsi="Times New Roman" w:cs="Times New Roman"/>
                <w:sz w:val="20"/>
                <w:szCs w:val="20"/>
              </w:rPr>
            </w:pPr>
            <w:r w:rsidRPr="006517B9">
              <w:rPr>
                <w:rFonts w:ascii="Times New Roman" w:hAnsi="Times New Roman" w:cs="Times New Roman"/>
                <w:sz w:val="20"/>
                <w:szCs w:val="20"/>
              </w:rPr>
              <w:t>+</w:t>
            </w:r>
          </w:p>
        </w:tc>
        <w:tc>
          <w:tcPr>
            <w:tcW w:w="602" w:type="dxa"/>
            <w:shd w:val="clear" w:color="auto" w:fill="FFFFCC"/>
            <w:vAlign w:val="center"/>
          </w:tcPr>
          <w:p w:rsidR="002D6DAB" w:rsidRPr="006517B9" w:rsidRDefault="002D6DAB" w:rsidP="00807501">
            <w:pPr>
              <w:pStyle w:val="a9"/>
              <w:jc w:val="center"/>
              <w:rPr>
                <w:rFonts w:ascii="Times New Roman" w:hAnsi="Times New Roman" w:cs="Times New Roman"/>
                <w:sz w:val="20"/>
                <w:szCs w:val="20"/>
              </w:rPr>
            </w:pPr>
            <w:r w:rsidRPr="006517B9">
              <w:rPr>
                <w:rFonts w:ascii="Times New Roman" w:hAnsi="Times New Roman" w:cs="Times New Roman"/>
                <w:sz w:val="20"/>
                <w:szCs w:val="20"/>
              </w:rPr>
              <w:t>+</w:t>
            </w:r>
          </w:p>
        </w:tc>
        <w:tc>
          <w:tcPr>
            <w:tcW w:w="516" w:type="dxa"/>
            <w:shd w:val="clear" w:color="auto" w:fill="FFFFCC"/>
            <w:vAlign w:val="center"/>
          </w:tcPr>
          <w:p w:rsidR="002D6DAB" w:rsidRPr="006517B9" w:rsidRDefault="002D6DAB" w:rsidP="00807501">
            <w:pPr>
              <w:pStyle w:val="a9"/>
              <w:jc w:val="center"/>
              <w:rPr>
                <w:rFonts w:ascii="Times New Roman" w:hAnsi="Times New Roman" w:cs="Times New Roman"/>
                <w:sz w:val="20"/>
                <w:szCs w:val="20"/>
              </w:rPr>
            </w:pPr>
            <w:r w:rsidRPr="006517B9">
              <w:rPr>
                <w:rFonts w:ascii="Times New Roman" w:hAnsi="Times New Roman" w:cs="Times New Roman"/>
                <w:sz w:val="20"/>
                <w:szCs w:val="20"/>
              </w:rPr>
              <w:t>+</w:t>
            </w:r>
          </w:p>
        </w:tc>
      </w:tr>
      <w:tr w:rsidR="002D6DAB" w:rsidRPr="00DC282D" w:rsidTr="00807501">
        <w:trPr>
          <w:trHeight w:val="376"/>
        </w:trPr>
        <w:tc>
          <w:tcPr>
            <w:tcW w:w="1715" w:type="dxa"/>
            <w:vMerge/>
            <w:shd w:val="clear" w:color="auto" w:fill="00FF99"/>
          </w:tcPr>
          <w:p w:rsidR="002D6DAB" w:rsidRPr="006517B9" w:rsidRDefault="002D6DAB" w:rsidP="00807501">
            <w:pPr>
              <w:pStyle w:val="a9"/>
              <w:jc w:val="center"/>
              <w:rPr>
                <w:rFonts w:ascii="Times New Roman" w:hAnsi="Times New Roman" w:cs="Times New Roman"/>
                <w:sz w:val="20"/>
                <w:szCs w:val="20"/>
              </w:rPr>
            </w:pPr>
          </w:p>
        </w:tc>
        <w:tc>
          <w:tcPr>
            <w:tcW w:w="2884" w:type="dxa"/>
            <w:shd w:val="clear" w:color="auto" w:fill="FFFFCC"/>
            <w:vAlign w:val="center"/>
          </w:tcPr>
          <w:p w:rsidR="002D6DAB" w:rsidRPr="006517B9" w:rsidRDefault="002D6DAB" w:rsidP="00807501">
            <w:pPr>
              <w:pStyle w:val="a9"/>
              <w:jc w:val="center"/>
              <w:rPr>
                <w:rFonts w:ascii="Times New Roman" w:hAnsi="Times New Roman" w:cs="Times New Roman"/>
                <w:sz w:val="20"/>
                <w:szCs w:val="20"/>
              </w:rPr>
            </w:pPr>
            <w:r w:rsidRPr="006517B9">
              <w:rPr>
                <w:rFonts w:ascii="Times New Roman" w:hAnsi="Times New Roman" w:cs="Times New Roman"/>
                <w:sz w:val="20"/>
                <w:szCs w:val="20"/>
              </w:rPr>
              <w:t>бодрящая гимнастика</w:t>
            </w:r>
          </w:p>
        </w:tc>
        <w:tc>
          <w:tcPr>
            <w:tcW w:w="2914" w:type="dxa"/>
            <w:shd w:val="clear" w:color="auto" w:fill="FFFFCC"/>
            <w:vAlign w:val="center"/>
          </w:tcPr>
          <w:p w:rsidR="002D6DAB" w:rsidRPr="006517B9" w:rsidRDefault="002D6DAB" w:rsidP="00807501">
            <w:pPr>
              <w:pStyle w:val="a9"/>
              <w:jc w:val="center"/>
              <w:rPr>
                <w:rFonts w:ascii="Times New Roman" w:hAnsi="Times New Roman" w:cs="Times New Roman"/>
                <w:sz w:val="20"/>
                <w:szCs w:val="20"/>
              </w:rPr>
            </w:pPr>
            <w:r w:rsidRPr="006517B9">
              <w:rPr>
                <w:rFonts w:ascii="Times New Roman" w:hAnsi="Times New Roman" w:cs="Times New Roman"/>
                <w:color w:val="000000"/>
                <w:sz w:val="20"/>
                <w:szCs w:val="20"/>
              </w:rPr>
              <w:t>после сна</w:t>
            </w:r>
          </w:p>
        </w:tc>
        <w:tc>
          <w:tcPr>
            <w:tcW w:w="2728" w:type="dxa"/>
            <w:shd w:val="clear" w:color="auto" w:fill="FFFFCC"/>
            <w:vAlign w:val="center"/>
          </w:tcPr>
          <w:p w:rsidR="002D6DAB" w:rsidRPr="006517B9" w:rsidRDefault="002D6DAB" w:rsidP="00807501">
            <w:pPr>
              <w:pStyle w:val="a9"/>
              <w:jc w:val="center"/>
              <w:rPr>
                <w:rFonts w:ascii="Times New Roman" w:hAnsi="Times New Roman" w:cs="Times New Roman"/>
                <w:sz w:val="20"/>
                <w:szCs w:val="20"/>
              </w:rPr>
            </w:pPr>
            <w:r w:rsidRPr="006517B9">
              <w:rPr>
                <w:rFonts w:ascii="Times New Roman" w:hAnsi="Times New Roman" w:cs="Times New Roman"/>
                <w:color w:val="000000"/>
                <w:sz w:val="20"/>
                <w:szCs w:val="20"/>
              </w:rPr>
              <w:t>ежедневно, в течение года</w:t>
            </w:r>
          </w:p>
        </w:tc>
        <w:tc>
          <w:tcPr>
            <w:tcW w:w="2058" w:type="dxa"/>
            <w:shd w:val="clear" w:color="auto" w:fill="FFFFCC"/>
            <w:vAlign w:val="center"/>
          </w:tcPr>
          <w:p w:rsidR="002D6DAB" w:rsidRPr="006517B9" w:rsidRDefault="002D6DAB" w:rsidP="00807501">
            <w:pPr>
              <w:pStyle w:val="a9"/>
              <w:jc w:val="center"/>
              <w:rPr>
                <w:rFonts w:ascii="Times New Roman" w:hAnsi="Times New Roman" w:cs="Times New Roman"/>
                <w:sz w:val="20"/>
                <w:szCs w:val="20"/>
              </w:rPr>
            </w:pPr>
          </w:p>
        </w:tc>
        <w:tc>
          <w:tcPr>
            <w:tcW w:w="709" w:type="dxa"/>
            <w:shd w:val="clear" w:color="auto" w:fill="FFFFCC"/>
            <w:vAlign w:val="center"/>
          </w:tcPr>
          <w:p w:rsidR="002D6DAB" w:rsidRPr="006517B9" w:rsidRDefault="002D6DAB" w:rsidP="00807501">
            <w:pPr>
              <w:pStyle w:val="a9"/>
              <w:jc w:val="center"/>
              <w:rPr>
                <w:rFonts w:ascii="Times New Roman" w:hAnsi="Times New Roman" w:cs="Times New Roman"/>
                <w:sz w:val="20"/>
                <w:szCs w:val="20"/>
              </w:rPr>
            </w:pPr>
          </w:p>
        </w:tc>
        <w:tc>
          <w:tcPr>
            <w:tcW w:w="708" w:type="dxa"/>
            <w:shd w:val="clear" w:color="auto" w:fill="FFFFCC"/>
            <w:vAlign w:val="center"/>
          </w:tcPr>
          <w:p w:rsidR="002D6DAB" w:rsidRPr="006517B9" w:rsidRDefault="002D6DAB" w:rsidP="00807501">
            <w:pPr>
              <w:pStyle w:val="a9"/>
              <w:jc w:val="center"/>
              <w:rPr>
                <w:rFonts w:ascii="Times New Roman" w:hAnsi="Times New Roman" w:cs="Times New Roman"/>
                <w:sz w:val="20"/>
                <w:szCs w:val="20"/>
              </w:rPr>
            </w:pPr>
          </w:p>
        </w:tc>
        <w:tc>
          <w:tcPr>
            <w:tcW w:w="674" w:type="dxa"/>
            <w:shd w:val="clear" w:color="auto" w:fill="FFFFCC"/>
            <w:vAlign w:val="center"/>
          </w:tcPr>
          <w:p w:rsidR="002D6DAB" w:rsidRPr="006517B9" w:rsidRDefault="002D6DAB" w:rsidP="00807501">
            <w:pPr>
              <w:pStyle w:val="a9"/>
              <w:jc w:val="center"/>
              <w:rPr>
                <w:rFonts w:ascii="Times New Roman" w:hAnsi="Times New Roman" w:cs="Times New Roman"/>
                <w:sz w:val="20"/>
                <w:szCs w:val="20"/>
              </w:rPr>
            </w:pPr>
            <w:r w:rsidRPr="006517B9">
              <w:rPr>
                <w:rFonts w:ascii="Times New Roman" w:hAnsi="Times New Roman" w:cs="Times New Roman"/>
                <w:sz w:val="20"/>
                <w:szCs w:val="20"/>
              </w:rPr>
              <w:t>+</w:t>
            </w:r>
          </w:p>
        </w:tc>
        <w:tc>
          <w:tcPr>
            <w:tcW w:w="602" w:type="dxa"/>
            <w:shd w:val="clear" w:color="auto" w:fill="FFFFCC"/>
            <w:vAlign w:val="center"/>
          </w:tcPr>
          <w:p w:rsidR="002D6DAB" w:rsidRPr="006517B9" w:rsidRDefault="002D6DAB" w:rsidP="00807501">
            <w:pPr>
              <w:pStyle w:val="a9"/>
              <w:jc w:val="center"/>
              <w:rPr>
                <w:rFonts w:ascii="Times New Roman" w:hAnsi="Times New Roman" w:cs="Times New Roman"/>
                <w:sz w:val="20"/>
                <w:szCs w:val="20"/>
              </w:rPr>
            </w:pPr>
            <w:r w:rsidRPr="006517B9">
              <w:rPr>
                <w:rFonts w:ascii="Times New Roman" w:hAnsi="Times New Roman" w:cs="Times New Roman"/>
                <w:sz w:val="20"/>
                <w:szCs w:val="20"/>
              </w:rPr>
              <w:t>+</w:t>
            </w:r>
          </w:p>
        </w:tc>
        <w:tc>
          <w:tcPr>
            <w:tcW w:w="516" w:type="dxa"/>
            <w:shd w:val="clear" w:color="auto" w:fill="FFFFCC"/>
            <w:vAlign w:val="center"/>
          </w:tcPr>
          <w:p w:rsidR="002D6DAB" w:rsidRPr="006517B9" w:rsidRDefault="002D6DAB" w:rsidP="00807501">
            <w:pPr>
              <w:pStyle w:val="a9"/>
              <w:jc w:val="center"/>
              <w:rPr>
                <w:rFonts w:ascii="Times New Roman" w:hAnsi="Times New Roman" w:cs="Times New Roman"/>
                <w:sz w:val="20"/>
                <w:szCs w:val="20"/>
              </w:rPr>
            </w:pPr>
            <w:r w:rsidRPr="006517B9">
              <w:rPr>
                <w:rFonts w:ascii="Times New Roman" w:hAnsi="Times New Roman" w:cs="Times New Roman"/>
                <w:sz w:val="20"/>
                <w:szCs w:val="20"/>
              </w:rPr>
              <w:t>+</w:t>
            </w:r>
          </w:p>
        </w:tc>
      </w:tr>
      <w:tr w:rsidR="002D6DAB" w:rsidRPr="00DC282D" w:rsidTr="00807501">
        <w:trPr>
          <w:trHeight w:val="376"/>
        </w:trPr>
        <w:tc>
          <w:tcPr>
            <w:tcW w:w="1715" w:type="dxa"/>
            <w:vMerge/>
            <w:shd w:val="clear" w:color="auto" w:fill="00FF99"/>
          </w:tcPr>
          <w:p w:rsidR="002D6DAB" w:rsidRPr="006517B9" w:rsidRDefault="002D6DAB" w:rsidP="00807501">
            <w:pPr>
              <w:pStyle w:val="a9"/>
              <w:jc w:val="center"/>
              <w:rPr>
                <w:rFonts w:ascii="Times New Roman" w:hAnsi="Times New Roman" w:cs="Times New Roman"/>
                <w:sz w:val="20"/>
                <w:szCs w:val="20"/>
              </w:rPr>
            </w:pPr>
          </w:p>
        </w:tc>
        <w:tc>
          <w:tcPr>
            <w:tcW w:w="2884" w:type="dxa"/>
            <w:shd w:val="clear" w:color="auto" w:fill="FFFFCC"/>
            <w:vAlign w:val="center"/>
          </w:tcPr>
          <w:p w:rsidR="002D6DAB" w:rsidRPr="006517B9" w:rsidRDefault="002D6DAB" w:rsidP="00807501">
            <w:pPr>
              <w:pStyle w:val="a9"/>
              <w:jc w:val="center"/>
              <w:rPr>
                <w:rFonts w:ascii="Times New Roman" w:hAnsi="Times New Roman" w:cs="Times New Roman"/>
                <w:sz w:val="20"/>
                <w:szCs w:val="20"/>
              </w:rPr>
            </w:pPr>
            <w:r w:rsidRPr="006517B9">
              <w:rPr>
                <w:rFonts w:ascii="Times New Roman" w:hAnsi="Times New Roman" w:cs="Times New Roman"/>
                <w:sz w:val="20"/>
                <w:szCs w:val="20"/>
              </w:rPr>
              <w:t>дыхательная гимнастика</w:t>
            </w:r>
          </w:p>
        </w:tc>
        <w:tc>
          <w:tcPr>
            <w:tcW w:w="2914" w:type="dxa"/>
            <w:shd w:val="clear" w:color="auto" w:fill="FFFFCC"/>
            <w:vAlign w:val="center"/>
          </w:tcPr>
          <w:p w:rsidR="002D6DAB" w:rsidRPr="006517B9" w:rsidRDefault="002D6DAB" w:rsidP="00807501">
            <w:pPr>
              <w:pStyle w:val="a9"/>
              <w:jc w:val="center"/>
              <w:rPr>
                <w:rFonts w:ascii="Times New Roman" w:hAnsi="Times New Roman" w:cs="Times New Roman"/>
                <w:sz w:val="20"/>
                <w:szCs w:val="20"/>
              </w:rPr>
            </w:pPr>
            <w:r w:rsidRPr="006517B9">
              <w:rPr>
                <w:rFonts w:ascii="Times New Roman" w:hAnsi="Times New Roman" w:cs="Times New Roman"/>
                <w:sz w:val="20"/>
                <w:szCs w:val="20"/>
              </w:rPr>
              <w:t>во время утренней зарядки, на физкультурном занятии, на прогулке, после сна</w:t>
            </w:r>
          </w:p>
        </w:tc>
        <w:tc>
          <w:tcPr>
            <w:tcW w:w="2728" w:type="dxa"/>
            <w:shd w:val="clear" w:color="auto" w:fill="FFFFCC"/>
            <w:vAlign w:val="center"/>
          </w:tcPr>
          <w:p w:rsidR="002D6DAB" w:rsidRPr="006517B9" w:rsidRDefault="002D6DAB" w:rsidP="00807501">
            <w:pPr>
              <w:pStyle w:val="a9"/>
              <w:jc w:val="center"/>
              <w:rPr>
                <w:rFonts w:ascii="Times New Roman" w:hAnsi="Times New Roman" w:cs="Times New Roman"/>
                <w:sz w:val="20"/>
                <w:szCs w:val="20"/>
              </w:rPr>
            </w:pPr>
            <w:r w:rsidRPr="006517B9">
              <w:rPr>
                <w:rFonts w:ascii="Times New Roman" w:hAnsi="Times New Roman" w:cs="Times New Roman"/>
                <w:color w:val="000000"/>
                <w:sz w:val="20"/>
                <w:szCs w:val="20"/>
              </w:rPr>
              <w:t>ежедневно, в течение года</w:t>
            </w:r>
          </w:p>
        </w:tc>
        <w:tc>
          <w:tcPr>
            <w:tcW w:w="2058" w:type="dxa"/>
            <w:shd w:val="clear" w:color="auto" w:fill="FFFFCC"/>
            <w:vAlign w:val="center"/>
          </w:tcPr>
          <w:p w:rsidR="002D6DAB" w:rsidRPr="006517B9" w:rsidRDefault="002D6DAB" w:rsidP="00807501">
            <w:pPr>
              <w:pStyle w:val="a9"/>
              <w:jc w:val="center"/>
              <w:rPr>
                <w:rFonts w:ascii="Times New Roman" w:hAnsi="Times New Roman" w:cs="Times New Roman"/>
                <w:sz w:val="20"/>
                <w:szCs w:val="20"/>
              </w:rPr>
            </w:pPr>
            <w:r w:rsidRPr="006517B9">
              <w:rPr>
                <w:rFonts w:ascii="Times New Roman" w:hAnsi="Times New Roman" w:cs="Times New Roman"/>
                <w:sz w:val="20"/>
                <w:szCs w:val="20"/>
              </w:rPr>
              <w:t>3-5 упражнений</w:t>
            </w:r>
          </w:p>
        </w:tc>
        <w:tc>
          <w:tcPr>
            <w:tcW w:w="709" w:type="dxa"/>
            <w:shd w:val="clear" w:color="auto" w:fill="FFFFCC"/>
            <w:vAlign w:val="center"/>
          </w:tcPr>
          <w:p w:rsidR="002D6DAB" w:rsidRPr="006517B9" w:rsidRDefault="002D6DAB" w:rsidP="00807501">
            <w:pPr>
              <w:pStyle w:val="a9"/>
              <w:jc w:val="center"/>
              <w:rPr>
                <w:rFonts w:ascii="Times New Roman" w:hAnsi="Times New Roman" w:cs="Times New Roman"/>
                <w:sz w:val="20"/>
                <w:szCs w:val="20"/>
              </w:rPr>
            </w:pPr>
          </w:p>
        </w:tc>
        <w:tc>
          <w:tcPr>
            <w:tcW w:w="708" w:type="dxa"/>
            <w:shd w:val="clear" w:color="auto" w:fill="FFFFCC"/>
            <w:vAlign w:val="center"/>
          </w:tcPr>
          <w:p w:rsidR="002D6DAB" w:rsidRPr="006517B9" w:rsidRDefault="002D6DAB" w:rsidP="00807501">
            <w:pPr>
              <w:pStyle w:val="a9"/>
              <w:jc w:val="center"/>
              <w:rPr>
                <w:rFonts w:ascii="Times New Roman" w:hAnsi="Times New Roman" w:cs="Times New Roman"/>
                <w:sz w:val="20"/>
                <w:szCs w:val="20"/>
              </w:rPr>
            </w:pPr>
          </w:p>
        </w:tc>
        <w:tc>
          <w:tcPr>
            <w:tcW w:w="674" w:type="dxa"/>
            <w:shd w:val="clear" w:color="auto" w:fill="FFFFCC"/>
            <w:vAlign w:val="center"/>
          </w:tcPr>
          <w:p w:rsidR="002D6DAB" w:rsidRPr="006517B9" w:rsidRDefault="002D6DAB" w:rsidP="00807501">
            <w:pPr>
              <w:pStyle w:val="a9"/>
              <w:jc w:val="center"/>
              <w:rPr>
                <w:rFonts w:ascii="Times New Roman" w:hAnsi="Times New Roman" w:cs="Times New Roman"/>
                <w:sz w:val="20"/>
                <w:szCs w:val="20"/>
              </w:rPr>
            </w:pPr>
            <w:r w:rsidRPr="006517B9">
              <w:rPr>
                <w:rFonts w:ascii="Times New Roman" w:hAnsi="Times New Roman" w:cs="Times New Roman"/>
                <w:sz w:val="20"/>
                <w:szCs w:val="20"/>
              </w:rPr>
              <w:t>+</w:t>
            </w:r>
          </w:p>
        </w:tc>
        <w:tc>
          <w:tcPr>
            <w:tcW w:w="602" w:type="dxa"/>
            <w:shd w:val="clear" w:color="auto" w:fill="FFFFCC"/>
            <w:vAlign w:val="center"/>
          </w:tcPr>
          <w:p w:rsidR="002D6DAB" w:rsidRPr="006517B9" w:rsidRDefault="002D6DAB" w:rsidP="00807501">
            <w:pPr>
              <w:pStyle w:val="a9"/>
              <w:jc w:val="center"/>
              <w:rPr>
                <w:rFonts w:ascii="Times New Roman" w:hAnsi="Times New Roman" w:cs="Times New Roman"/>
                <w:sz w:val="20"/>
                <w:szCs w:val="20"/>
              </w:rPr>
            </w:pPr>
            <w:r w:rsidRPr="006517B9">
              <w:rPr>
                <w:rFonts w:ascii="Times New Roman" w:hAnsi="Times New Roman" w:cs="Times New Roman"/>
                <w:sz w:val="20"/>
                <w:szCs w:val="20"/>
              </w:rPr>
              <w:t>+</w:t>
            </w:r>
          </w:p>
        </w:tc>
        <w:tc>
          <w:tcPr>
            <w:tcW w:w="516" w:type="dxa"/>
            <w:shd w:val="clear" w:color="auto" w:fill="FFFFCC"/>
            <w:vAlign w:val="center"/>
          </w:tcPr>
          <w:p w:rsidR="002D6DAB" w:rsidRPr="006517B9" w:rsidRDefault="002D6DAB" w:rsidP="00807501">
            <w:pPr>
              <w:pStyle w:val="a9"/>
              <w:jc w:val="center"/>
              <w:rPr>
                <w:rFonts w:ascii="Times New Roman" w:hAnsi="Times New Roman" w:cs="Times New Roman"/>
                <w:sz w:val="20"/>
                <w:szCs w:val="20"/>
              </w:rPr>
            </w:pPr>
            <w:r w:rsidRPr="006517B9">
              <w:rPr>
                <w:rFonts w:ascii="Times New Roman" w:hAnsi="Times New Roman" w:cs="Times New Roman"/>
                <w:sz w:val="20"/>
                <w:szCs w:val="20"/>
              </w:rPr>
              <w:t>+</w:t>
            </w:r>
          </w:p>
        </w:tc>
      </w:tr>
      <w:tr w:rsidR="002D6DAB" w:rsidRPr="00DC282D" w:rsidTr="00807501">
        <w:trPr>
          <w:trHeight w:val="786"/>
        </w:trPr>
        <w:tc>
          <w:tcPr>
            <w:tcW w:w="1715" w:type="dxa"/>
            <w:shd w:val="clear" w:color="auto" w:fill="00FF99"/>
          </w:tcPr>
          <w:p w:rsidR="002D6DAB" w:rsidRPr="006517B9" w:rsidRDefault="002D6DAB" w:rsidP="00807501">
            <w:pPr>
              <w:pStyle w:val="a9"/>
              <w:jc w:val="center"/>
              <w:rPr>
                <w:rFonts w:ascii="Times New Roman" w:hAnsi="Times New Roman" w:cs="Times New Roman"/>
                <w:sz w:val="20"/>
                <w:szCs w:val="20"/>
              </w:rPr>
            </w:pPr>
          </w:p>
        </w:tc>
        <w:tc>
          <w:tcPr>
            <w:tcW w:w="2884" w:type="dxa"/>
            <w:shd w:val="clear" w:color="auto" w:fill="FFFFCC"/>
            <w:vAlign w:val="center"/>
          </w:tcPr>
          <w:p w:rsidR="002D6DAB" w:rsidRPr="006517B9" w:rsidRDefault="002D6DAB" w:rsidP="00807501">
            <w:pPr>
              <w:pStyle w:val="a9"/>
              <w:jc w:val="center"/>
              <w:rPr>
                <w:rFonts w:ascii="Times New Roman" w:hAnsi="Times New Roman" w:cs="Times New Roman"/>
                <w:sz w:val="20"/>
                <w:szCs w:val="20"/>
              </w:rPr>
            </w:pPr>
            <w:r w:rsidRPr="006517B9">
              <w:rPr>
                <w:rFonts w:ascii="Times New Roman" w:hAnsi="Times New Roman" w:cs="Times New Roman"/>
                <w:sz w:val="20"/>
                <w:szCs w:val="20"/>
              </w:rPr>
              <w:t>дозированные солнечные ванны</w:t>
            </w:r>
          </w:p>
        </w:tc>
        <w:tc>
          <w:tcPr>
            <w:tcW w:w="2914" w:type="dxa"/>
            <w:shd w:val="clear" w:color="auto" w:fill="FFFFCC"/>
            <w:vAlign w:val="center"/>
          </w:tcPr>
          <w:p w:rsidR="002D6DAB" w:rsidRPr="006517B9" w:rsidRDefault="002D6DAB" w:rsidP="00807501">
            <w:pPr>
              <w:pStyle w:val="a9"/>
              <w:jc w:val="center"/>
              <w:rPr>
                <w:rFonts w:ascii="Times New Roman" w:hAnsi="Times New Roman" w:cs="Times New Roman"/>
                <w:sz w:val="20"/>
                <w:szCs w:val="20"/>
              </w:rPr>
            </w:pPr>
            <w:r w:rsidRPr="006517B9">
              <w:rPr>
                <w:rFonts w:ascii="Times New Roman" w:hAnsi="Times New Roman" w:cs="Times New Roman"/>
                <w:color w:val="000000"/>
                <w:sz w:val="20"/>
                <w:szCs w:val="20"/>
              </w:rPr>
              <w:t>на прогулке</w:t>
            </w:r>
          </w:p>
        </w:tc>
        <w:tc>
          <w:tcPr>
            <w:tcW w:w="2728" w:type="dxa"/>
            <w:shd w:val="clear" w:color="auto" w:fill="FFFFCC"/>
            <w:vAlign w:val="center"/>
          </w:tcPr>
          <w:p w:rsidR="002D6DAB" w:rsidRPr="006517B9" w:rsidRDefault="002D6DAB" w:rsidP="00807501">
            <w:pPr>
              <w:pStyle w:val="a9"/>
              <w:jc w:val="center"/>
              <w:rPr>
                <w:rFonts w:ascii="Times New Roman" w:hAnsi="Times New Roman" w:cs="Times New Roman"/>
                <w:sz w:val="20"/>
                <w:szCs w:val="20"/>
              </w:rPr>
            </w:pPr>
            <w:r w:rsidRPr="006517B9">
              <w:rPr>
                <w:rFonts w:ascii="Times New Roman" w:hAnsi="Times New Roman" w:cs="Times New Roman"/>
                <w:color w:val="000000"/>
                <w:sz w:val="20"/>
                <w:szCs w:val="20"/>
              </w:rPr>
              <w:t>июнь-август</w:t>
            </w:r>
          </w:p>
          <w:p w:rsidR="002D6DAB" w:rsidRPr="006517B9" w:rsidRDefault="002D6DAB" w:rsidP="00807501">
            <w:pPr>
              <w:pStyle w:val="a9"/>
              <w:jc w:val="center"/>
              <w:rPr>
                <w:rFonts w:ascii="Times New Roman" w:hAnsi="Times New Roman" w:cs="Times New Roman"/>
                <w:sz w:val="20"/>
                <w:szCs w:val="20"/>
              </w:rPr>
            </w:pPr>
            <w:r w:rsidRPr="006517B9">
              <w:rPr>
                <w:rFonts w:ascii="Times New Roman" w:hAnsi="Times New Roman" w:cs="Times New Roman"/>
                <w:color w:val="000000"/>
                <w:sz w:val="20"/>
                <w:szCs w:val="20"/>
              </w:rPr>
              <w:t>с учетом погодных условий</w:t>
            </w:r>
          </w:p>
        </w:tc>
        <w:tc>
          <w:tcPr>
            <w:tcW w:w="2058" w:type="dxa"/>
            <w:shd w:val="clear" w:color="auto" w:fill="FFFFCC"/>
            <w:vAlign w:val="center"/>
          </w:tcPr>
          <w:p w:rsidR="002D6DAB" w:rsidRPr="006517B9" w:rsidRDefault="002D6DAB" w:rsidP="00807501">
            <w:pPr>
              <w:pStyle w:val="a9"/>
              <w:jc w:val="center"/>
              <w:rPr>
                <w:rFonts w:ascii="Times New Roman" w:hAnsi="Times New Roman" w:cs="Times New Roman"/>
                <w:sz w:val="20"/>
                <w:szCs w:val="20"/>
              </w:rPr>
            </w:pPr>
            <w:r w:rsidRPr="006517B9">
              <w:rPr>
                <w:rFonts w:ascii="Times New Roman" w:hAnsi="Times New Roman" w:cs="Times New Roman"/>
                <w:sz w:val="20"/>
                <w:szCs w:val="20"/>
              </w:rPr>
              <w:t>с 9.00 до 10.00 ч. по графику до 25 мин.  до 30 мин.</w:t>
            </w:r>
          </w:p>
        </w:tc>
        <w:tc>
          <w:tcPr>
            <w:tcW w:w="709" w:type="dxa"/>
            <w:shd w:val="clear" w:color="auto" w:fill="FFFFCC"/>
            <w:vAlign w:val="center"/>
          </w:tcPr>
          <w:p w:rsidR="002D6DAB" w:rsidRPr="006517B9" w:rsidRDefault="002D6DAB" w:rsidP="00807501">
            <w:pPr>
              <w:pStyle w:val="a9"/>
              <w:jc w:val="center"/>
              <w:rPr>
                <w:rFonts w:ascii="Times New Roman" w:hAnsi="Times New Roman" w:cs="Times New Roman"/>
                <w:sz w:val="20"/>
                <w:szCs w:val="20"/>
              </w:rPr>
            </w:pPr>
          </w:p>
        </w:tc>
        <w:tc>
          <w:tcPr>
            <w:tcW w:w="708" w:type="dxa"/>
            <w:shd w:val="clear" w:color="auto" w:fill="FFFFCC"/>
            <w:vAlign w:val="center"/>
          </w:tcPr>
          <w:p w:rsidR="002D6DAB" w:rsidRPr="006517B9" w:rsidRDefault="002D6DAB" w:rsidP="00807501">
            <w:pPr>
              <w:pStyle w:val="a9"/>
              <w:jc w:val="center"/>
              <w:rPr>
                <w:rFonts w:ascii="Times New Roman" w:hAnsi="Times New Roman" w:cs="Times New Roman"/>
                <w:sz w:val="20"/>
                <w:szCs w:val="20"/>
              </w:rPr>
            </w:pPr>
            <w:r w:rsidRPr="006517B9">
              <w:rPr>
                <w:rFonts w:ascii="Times New Roman" w:hAnsi="Times New Roman" w:cs="Times New Roman"/>
                <w:sz w:val="20"/>
                <w:szCs w:val="20"/>
              </w:rPr>
              <w:t>+</w:t>
            </w:r>
          </w:p>
        </w:tc>
        <w:tc>
          <w:tcPr>
            <w:tcW w:w="674" w:type="dxa"/>
            <w:shd w:val="clear" w:color="auto" w:fill="FFFFCC"/>
            <w:vAlign w:val="center"/>
          </w:tcPr>
          <w:p w:rsidR="002D6DAB" w:rsidRPr="006517B9" w:rsidRDefault="002D6DAB" w:rsidP="00807501">
            <w:pPr>
              <w:pStyle w:val="a9"/>
              <w:jc w:val="center"/>
              <w:rPr>
                <w:rFonts w:ascii="Times New Roman" w:hAnsi="Times New Roman" w:cs="Times New Roman"/>
                <w:sz w:val="20"/>
                <w:szCs w:val="20"/>
              </w:rPr>
            </w:pPr>
            <w:r w:rsidRPr="006517B9">
              <w:rPr>
                <w:rFonts w:ascii="Times New Roman" w:hAnsi="Times New Roman" w:cs="Times New Roman"/>
                <w:sz w:val="20"/>
                <w:szCs w:val="20"/>
              </w:rPr>
              <w:t>+</w:t>
            </w:r>
          </w:p>
        </w:tc>
        <w:tc>
          <w:tcPr>
            <w:tcW w:w="602" w:type="dxa"/>
            <w:shd w:val="clear" w:color="auto" w:fill="FFFFCC"/>
            <w:vAlign w:val="center"/>
          </w:tcPr>
          <w:p w:rsidR="002D6DAB" w:rsidRPr="006517B9" w:rsidRDefault="002D6DAB" w:rsidP="00807501">
            <w:pPr>
              <w:pStyle w:val="a9"/>
              <w:jc w:val="center"/>
              <w:rPr>
                <w:rFonts w:ascii="Times New Roman" w:hAnsi="Times New Roman" w:cs="Times New Roman"/>
                <w:sz w:val="20"/>
                <w:szCs w:val="20"/>
              </w:rPr>
            </w:pPr>
          </w:p>
          <w:p w:rsidR="002D6DAB" w:rsidRPr="006517B9" w:rsidRDefault="002D6DAB" w:rsidP="00807501">
            <w:pPr>
              <w:pStyle w:val="a9"/>
              <w:jc w:val="center"/>
              <w:rPr>
                <w:rFonts w:ascii="Times New Roman" w:hAnsi="Times New Roman" w:cs="Times New Roman"/>
                <w:sz w:val="20"/>
                <w:szCs w:val="20"/>
              </w:rPr>
            </w:pPr>
          </w:p>
          <w:p w:rsidR="002D6DAB" w:rsidRPr="006517B9" w:rsidRDefault="002D6DAB" w:rsidP="00807501">
            <w:pPr>
              <w:pStyle w:val="a9"/>
              <w:jc w:val="center"/>
              <w:rPr>
                <w:rFonts w:ascii="Times New Roman" w:hAnsi="Times New Roman" w:cs="Times New Roman"/>
                <w:sz w:val="20"/>
                <w:szCs w:val="20"/>
              </w:rPr>
            </w:pPr>
            <w:r w:rsidRPr="006517B9">
              <w:rPr>
                <w:rFonts w:ascii="Times New Roman" w:hAnsi="Times New Roman" w:cs="Times New Roman"/>
                <w:sz w:val="20"/>
                <w:szCs w:val="20"/>
              </w:rPr>
              <w:t>+</w:t>
            </w:r>
          </w:p>
        </w:tc>
        <w:tc>
          <w:tcPr>
            <w:tcW w:w="516" w:type="dxa"/>
            <w:shd w:val="clear" w:color="auto" w:fill="FFFFCC"/>
            <w:vAlign w:val="center"/>
          </w:tcPr>
          <w:p w:rsidR="002D6DAB" w:rsidRPr="006517B9" w:rsidRDefault="002D6DAB" w:rsidP="00807501">
            <w:pPr>
              <w:pStyle w:val="a9"/>
              <w:jc w:val="center"/>
              <w:rPr>
                <w:rFonts w:ascii="Times New Roman" w:hAnsi="Times New Roman" w:cs="Times New Roman"/>
                <w:sz w:val="20"/>
                <w:szCs w:val="20"/>
              </w:rPr>
            </w:pPr>
          </w:p>
          <w:p w:rsidR="002D6DAB" w:rsidRPr="006517B9" w:rsidRDefault="002D6DAB" w:rsidP="00807501">
            <w:pPr>
              <w:pStyle w:val="a9"/>
              <w:jc w:val="center"/>
              <w:rPr>
                <w:rFonts w:ascii="Times New Roman" w:hAnsi="Times New Roman" w:cs="Times New Roman"/>
                <w:sz w:val="20"/>
                <w:szCs w:val="20"/>
              </w:rPr>
            </w:pPr>
          </w:p>
          <w:p w:rsidR="002D6DAB" w:rsidRPr="006517B9" w:rsidRDefault="002D6DAB" w:rsidP="00807501">
            <w:pPr>
              <w:pStyle w:val="a9"/>
              <w:jc w:val="center"/>
              <w:rPr>
                <w:rFonts w:ascii="Times New Roman" w:hAnsi="Times New Roman" w:cs="Times New Roman"/>
                <w:sz w:val="20"/>
                <w:szCs w:val="20"/>
              </w:rPr>
            </w:pPr>
            <w:r w:rsidRPr="006517B9">
              <w:rPr>
                <w:rFonts w:ascii="Times New Roman" w:hAnsi="Times New Roman" w:cs="Times New Roman"/>
                <w:sz w:val="20"/>
                <w:szCs w:val="20"/>
              </w:rPr>
              <w:t>+</w:t>
            </w:r>
          </w:p>
        </w:tc>
      </w:tr>
      <w:tr w:rsidR="002D6DAB" w:rsidRPr="00DC282D" w:rsidTr="00807501">
        <w:trPr>
          <w:trHeight w:val="376"/>
        </w:trPr>
        <w:tc>
          <w:tcPr>
            <w:tcW w:w="1715" w:type="dxa"/>
            <w:vMerge w:val="restart"/>
            <w:shd w:val="clear" w:color="auto" w:fill="00FF99"/>
          </w:tcPr>
          <w:p w:rsidR="002D6DAB" w:rsidRPr="006517B9" w:rsidRDefault="002D6DAB" w:rsidP="00807501">
            <w:pPr>
              <w:pStyle w:val="a9"/>
              <w:jc w:val="center"/>
              <w:rPr>
                <w:rFonts w:ascii="Times New Roman" w:hAnsi="Times New Roman" w:cs="Times New Roman"/>
                <w:sz w:val="20"/>
                <w:szCs w:val="20"/>
              </w:rPr>
            </w:pPr>
            <w:r w:rsidRPr="006517B9">
              <w:rPr>
                <w:rFonts w:ascii="Times New Roman" w:hAnsi="Times New Roman" w:cs="Times New Roman"/>
                <w:sz w:val="20"/>
                <w:szCs w:val="20"/>
              </w:rPr>
              <w:t>рецепторы</w:t>
            </w:r>
          </w:p>
        </w:tc>
        <w:tc>
          <w:tcPr>
            <w:tcW w:w="2884" w:type="dxa"/>
            <w:shd w:val="clear" w:color="auto" w:fill="FFFFCC"/>
          </w:tcPr>
          <w:p w:rsidR="002D6DAB" w:rsidRPr="006517B9" w:rsidRDefault="002D6DAB" w:rsidP="00807501">
            <w:pPr>
              <w:pStyle w:val="a9"/>
              <w:jc w:val="center"/>
              <w:rPr>
                <w:rFonts w:ascii="Times New Roman" w:hAnsi="Times New Roman" w:cs="Times New Roman"/>
                <w:sz w:val="20"/>
                <w:szCs w:val="20"/>
              </w:rPr>
            </w:pPr>
            <w:r w:rsidRPr="006517B9">
              <w:rPr>
                <w:rFonts w:ascii="Times New Roman" w:hAnsi="Times New Roman" w:cs="Times New Roman"/>
                <w:sz w:val="20"/>
                <w:szCs w:val="20"/>
              </w:rPr>
              <w:t>босохождение в обычных условиях</w:t>
            </w:r>
          </w:p>
        </w:tc>
        <w:tc>
          <w:tcPr>
            <w:tcW w:w="2914" w:type="dxa"/>
            <w:shd w:val="clear" w:color="auto" w:fill="FFFFCC"/>
            <w:vAlign w:val="center"/>
          </w:tcPr>
          <w:p w:rsidR="002D6DAB" w:rsidRPr="006517B9" w:rsidRDefault="002D6DAB" w:rsidP="00807501">
            <w:pPr>
              <w:pStyle w:val="a9"/>
              <w:jc w:val="center"/>
              <w:rPr>
                <w:rFonts w:ascii="Times New Roman" w:hAnsi="Times New Roman" w:cs="Times New Roman"/>
                <w:sz w:val="20"/>
                <w:szCs w:val="20"/>
              </w:rPr>
            </w:pPr>
            <w:r w:rsidRPr="006517B9">
              <w:rPr>
                <w:rFonts w:ascii="Times New Roman" w:hAnsi="Times New Roman" w:cs="Times New Roman"/>
                <w:color w:val="000000"/>
                <w:sz w:val="20"/>
                <w:szCs w:val="20"/>
              </w:rPr>
              <w:t>в течение дня</w:t>
            </w:r>
          </w:p>
        </w:tc>
        <w:tc>
          <w:tcPr>
            <w:tcW w:w="2728" w:type="dxa"/>
            <w:shd w:val="clear" w:color="auto" w:fill="FFFFCC"/>
            <w:vAlign w:val="center"/>
          </w:tcPr>
          <w:p w:rsidR="002D6DAB" w:rsidRPr="006517B9" w:rsidRDefault="002D6DAB" w:rsidP="00807501">
            <w:pPr>
              <w:pStyle w:val="a9"/>
              <w:jc w:val="center"/>
              <w:rPr>
                <w:rFonts w:ascii="Times New Roman" w:hAnsi="Times New Roman" w:cs="Times New Roman"/>
                <w:sz w:val="20"/>
                <w:szCs w:val="20"/>
              </w:rPr>
            </w:pPr>
            <w:r w:rsidRPr="006517B9">
              <w:rPr>
                <w:rFonts w:ascii="Times New Roman" w:hAnsi="Times New Roman" w:cs="Times New Roman"/>
                <w:sz w:val="20"/>
                <w:szCs w:val="20"/>
              </w:rPr>
              <w:t xml:space="preserve">ежедневно, </w:t>
            </w:r>
            <w:r w:rsidRPr="006517B9">
              <w:rPr>
                <w:rFonts w:ascii="Times New Roman" w:hAnsi="Times New Roman" w:cs="Times New Roman"/>
                <w:color w:val="000000"/>
                <w:sz w:val="20"/>
                <w:szCs w:val="20"/>
              </w:rPr>
              <w:t>в течение года</w:t>
            </w:r>
          </w:p>
        </w:tc>
        <w:tc>
          <w:tcPr>
            <w:tcW w:w="2058" w:type="dxa"/>
            <w:shd w:val="clear" w:color="auto" w:fill="FFFFCC"/>
          </w:tcPr>
          <w:p w:rsidR="002D6DAB" w:rsidRPr="006517B9" w:rsidRDefault="002D6DAB" w:rsidP="00807501">
            <w:pPr>
              <w:pStyle w:val="a9"/>
              <w:jc w:val="center"/>
              <w:rPr>
                <w:rFonts w:ascii="Times New Roman" w:hAnsi="Times New Roman" w:cs="Times New Roman"/>
                <w:sz w:val="20"/>
                <w:szCs w:val="20"/>
              </w:rPr>
            </w:pPr>
            <w:r w:rsidRPr="006517B9">
              <w:rPr>
                <w:rFonts w:ascii="Times New Roman" w:hAnsi="Times New Roman" w:cs="Times New Roman"/>
                <w:color w:val="000000"/>
                <w:sz w:val="20"/>
                <w:szCs w:val="20"/>
              </w:rPr>
              <w:t>3-5 мин</w:t>
            </w:r>
          </w:p>
        </w:tc>
        <w:tc>
          <w:tcPr>
            <w:tcW w:w="709" w:type="dxa"/>
            <w:shd w:val="clear" w:color="auto" w:fill="FFFFCC"/>
          </w:tcPr>
          <w:p w:rsidR="002D6DAB" w:rsidRPr="006517B9" w:rsidRDefault="002D6DAB" w:rsidP="00807501">
            <w:pPr>
              <w:pStyle w:val="a9"/>
              <w:jc w:val="center"/>
              <w:rPr>
                <w:rFonts w:ascii="Times New Roman" w:hAnsi="Times New Roman" w:cs="Times New Roman"/>
                <w:sz w:val="20"/>
                <w:szCs w:val="20"/>
              </w:rPr>
            </w:pPr>
            <w:r w:rsidRPr="006517B9">
              <w:rPr>
                <w:rFonts w:ascii="Times New Roman" w:hAnsi="Times New Roman" w:cs="Times New Roman"/>
                <w:sz w:val="20"/>
                <w:szCs w:val="20"/>
              </w:rPr>
              <w:t>+</w:t>
            </w:r>
          </w:p>
        </w:tc>
        <w:tc>
          <w:tcPr>
            <w:tcW w:w="708" w:type="dxa"/>
            <w:shd w:val="clear" w:color="auto" w:fill="FFFFCC"/>
          </w:tcPr>
          <w:p w:rsidR="002D6DAB" w:rsidRPr="006517B9" w:rsidRDefault="002D6DAB" w:rsidP="00807501">
            <w:pPr>
              <w:pStyle w:val="a9"/>
              <w:jc w:val="center"/>
              <w:rPr>
                <w:rFonts w:ascii="Times New Roman" w:hAnsi="Times New Roman" w:cs="Times New Roman"/>
                <w:sz w:val="20"/>
                <w:szCs w:val="20"/>
              </w:rPr>
            </w:pPr>
          </w:p>
        </w:tc>
        <w:tc>
          <w:tcPr>
            <w:tcW w:w="674" w:type="dxa"/>
            <w:shd w:val="clear" w:color="auto" w:fill="FFFFCC"/>
          </w:tcPr>
          <w:p w:rsidR="002D6DAB" w:rsidRPr="006517B9" w:rsidRDefault="002D6DAB" w:rsidP="00807501">
            <w:pPr>
              <w:pStyle w:val="a9"/>
              <w:jc w:val="center"/>
              <w:rPr>
                <w:rFonts w:ascii="Times New Roman" w:hAnsi="Times New Roman" w:cs="Times New Roman"/>
                <w:sz w:val="20"/>
                <w:szCs w:val="20"/>
              </w:rPr>
            </w:pPr>
          </w:p>
        </w:tc>
        <w:tc>
          <w:tcPr>
            <w:tcW w:w="602" w:type="dxa"/>
            <w:shd w:val="clear" w:color="auto" w:fill="FFFFCC"/>
          </w:tcPr>
          <w:p w:rsidR="002D6DAB" w:rsidRPr="006517B9" w:rsidRDefault="002D6DAB" w:rsidP="00807501">
            <w:pPr>
              <w:pStyle w:val="a9"/>
              <w:jc w:val="center"/>
              <w:rPr>
                <w:rFonts w:ascii="Times New Roman" w:hAnsi="Times New Roman" w:cs="Times New Roman"/>
                <w:sz w:val="20"/>
                <w:szCs w:val="20"/>
              </w:rPr>
            </w:pPr>
          </w:p>
        </w:tc>
        <w:tc>
          <w:tcPr>
            <w:tcW w:w="516" w:type="dxa"/>
            <w:shd w:val="clear" w:color="auto" w:fill="FFFFCC"/>
          </w:tcPr>
          <w:p w:rsidR="002D6DAB" w:rsidRPr="006517B9" w:rsidRDefault="002D6DAB" w:rsidP="00807501">
            <w:pPr>
              <w:pStyle w:val="a9"/>
              <w:jc w:val="center"/>
              <w:rPr>
                <w:rFonts w:ascii="Times New Roman" w:hAnsi="Times New Roman" w:cs="Times New Roman"/>
                <w:sz w:val="20"/>
                <w:szCs w:val="20"/>
              </w:rPr>
            </w:pPr>
          </w:p>
        </w:tc>
      </w:tr>
      <w:tr w:rsidR="002D6DAB" w:rsidRPr="00DC282D" w:rsidTr="00807501">
        <w:trPr>
          <w:trHeight w:val="376"/>
        </w:trPr>
        <w:tc>
          <w:tcPr>
            <w:tcW w:w="1715" w:type="dxa"/>
            <w:vMerge/>
            <w:shd w:val="clear" w:color="auto" w:fill="00FF99"/>
          </w:tcPr>
          <w:p w:rsidR="002D6DAB" w:rsidRPr="006517B9" w:rsidRDefault="002D6DAB" w:rsidP="00807501">
            <w:pPr>
              <w:pStyle w:val="a9"/>
              <w:jc w:val="center"/>
              <w:rPr>
                <w:rFonts w:ascii="Times New Roman" w:hAnsi="Times New Roman" w:cs="Times New Roman"/>
                <w:sz w:val="20"/>
                <w:szCs w:val="20"/>
              </w:rPr>
            </w:pPr>
          </w:p>
        </w:tc>
        <w:tc>
          <w:tcPr>
            <w:tcW w:w="2884" w:type="dxa"/>
            <w:shd w:val="clear" w:color="auto" w:fill="FFFFCC"/>
            <w:vAlign w:val="center"/>
          </w:tcPr>
          <w:p w:rsidR="002D6DAB" w:rsidRPr="006517B9" w:rsidRDefault="002D6DAB" w:rsidP="00807501">
            <w:pPr>
              <w:pStyle w:val="a9"/>
              <w:jc w:val="center"/>
              <w:rPr>
                <w:rFonts w:ascii="Times New Roman" w:hAnsi="Times New Roman" w:cs="Times New Roman"/>
                <w:sz w:val="20"/>
                <w:szCs w:val="20"/>
              </w:rPr>
            </w:pPr>
            <w:r w:rsidRPr="006517B9">
              <w:rPr>
                <w:rFonts w:ascii="Times New Roman" w:hAnsi="Times New Roman" w:cs="Times New Roman"/>
                <w:sz w:val="20"/>
                <w:szCs w:val="20"/>
              </w:rPr>
              <w:t>пальчиковая гимнастика</w:t>
            </w:r>
          </w:p>
        </w:tc>
        <w:tc>
          <w:tcPr>
            <w:tcW w:w="2914" w:type="dxa"/>
            <w:shd w:val="clear" w:color="auto" w:fill="FFFFCC"/>
            <w:vAlign w:val="center"/>
          </w:tcPr>
          <w:p w:rsidR="002D6DAB" w:rsidRPr="006517B9" w:rsidRDefault="002D6DAB" w:rsidP="00807501">
            <w:pPr>
              <w:pStyle w:val="a9"/>
              <w:jc w:val="center"/>
              <w:rPr>
                <w:rFonts w:ascii="Times New Roman" w:hAnsi="Times New Roman" w:cs="Times New Roman"/>
                <w:sz w:val="20"/>
                <w:szCs w:val="20"/>
              </w:rPr>
            </w:pPr>
            <w:r w:rsidRPr="006517B9">
              <w:rPr>
                <w:rFonts w:ascii="Times New Roman" w:hAnsi="Times New Roman" w:cs="Times New Roman"/>
                <w:sz w:val="20"/>
                <w:szCs w:val="20"/>
              </w:rPr>
              <w:t>перед завтраком</w:t>
            </w:r>
          </w:p>
        </w:tc>
        <w:tc>
          <w:tcPr>
            <w:tcW w:w="2728" w:type="dxa"/>
            <w:shd w:val="clear" w:color="auto" w:fill="FFFFCC"/>
            <w:vAlign w:val="center"/>
          </w:tcPr>
          <w:p w:rsidR="002D6DAB" w:rsidRPr="006517B9" w:rsidRDefault="002D6DAB" w:rsidP="00807501">
            <w:pPr>
              <w:pStyle w:val="a9"/>
              <w:jc w:val="center"/>
              <w:rPr>
                <w:rFonts w:ascii="Times New Roman" w:hAnsi="Times New Roman" w:cs="Times New Roman"/>
                <w:sz w:val="20"/>
                <w:szCs w:val="20"/>
              </w:rPr>
            </w:pPr>
            <w:r w:rsidRPr="006517B9">
              <w:rPr>
                <w:rFonts w:ascii="Times New Roman" w:hAnsi="Times New Roman" w:cs="Times New Roman"/>
                <w:sz w:val="20"/>
                <w:szCs w:val="20"/>
              </w:rPr>
              <w:t>ежедневно</w:t>
            </w:r>
          </w:p>
        </w:tc>
        <w:tc>
          <w:tcPr>
            <w:tcW w:w="2058" w:type="dxa"/>
            <w:shd w:val="clear" w:color="auto" w:fill="FFFFCC"/>
          </w:tcPr>
          <w:p w:rsidR="002D6DAB" w:rsidRPr="006517B9" w:rsidRDefault="002D6DAB" w:rsidP="00807501">
            <w:pPr>
              <w:pStyle w:val="a9"/>
              <w:jc w:val="center"/>
              <w:rPr>
                <w:rFonts w:ascii="Times New Roman" w:hAnsi="Times New Roman" w:cs="Times New Roman"/>
                <w:sz w:val="20"/>
                <w:szCs w:val="20"/>
              </w:rPr>
            </w:pPr>
            <w:r w:rsidRPr="006517B9">
              <w:rPr>
                <w:rFonts w:ascii="Times New Roman" w:hAnsi="Times New Roman" w:cs="Times New Roman"/>
                <w:color w:val="000000"/>
                <w:sz w:val="20"/>
                <w:szCs w:val="20"/>
              </w:rPr>
              <w:t>5-8 мин</w:t>
            </w:r>
          </w:p>
        </w:tc>
        <w:tc>
          <w:tcPr>
            <w:tcW w:w="709" w:type="dxa"/>
            <w:shd w:val="clear" w:color="auto" w:fill="FFFFCC"/>
          </w:tcPr>
          <w:p w:rsidR="002D6DAB" w:rsidRPr="006517B9" w:rsidRDefault="002D6DAB" w:rsidP="00807501">
            <w:pPr>
              <w:pStyle w:val="a9"/>
              <w:jc w:val="center"/>
              <w:rPr>
                <w:rFonts w:ascii="Times New Roman" w:hAnsi="Times New Roman" w:cs="Times New Roman"/>
                <w:sz w:val="20"/>
                <w:szCs w:val="20"/>
              </w:rPr>
            </w:pPr>
          </w:p>
        </w:tc>
        <w:tc>
          <w:tcPr>
            <w:tcW w:w="708" w:type="dxa"/>
            <w:shd w:val="clear" w:color="auto" w:fill="FFFFCC"/>
          </w:tcPr>
          <w:p w:rsidR="002D6DAB" w:rsidRPr="006517B9" w:rsidRDefault="002D6DAB" w:rsidP="00807501">
            <w:pPr>
              <w:pStyle w:val="a9"/>
              <w:jc w:val="center"/>
              <w:rPr>
                <w:rFonts w:ascii="Times New Roman" w:hAnsi="Times New Roman" w:cs="Times New Roman"/>
                <w:sz w:val="20"/>
                <w:szCs w:val="20"/>
              </w:rPr>
            </w:pPr>
            <w:r w:rsidRPr="006517B9">
              <w:rPr>
                <w:rFonts w:ascii="Times New Roman" w:hAnsi="Times New Roman" w:cs="Times New Roman"/>
                <w:sz w:val="20"/>
                <w:szCs w:val="20"/>
              </w:rPr>
              <w:t>+</w:t>
            </w:r>
          </w:p>
        </w:tc>
        <w:tc>
          <w:tcPr>
            <w:tcW w:w="674" w:type="dxa"/>
            <w:shd w:val="clear" w:color="auto" w:fill="FFFFCC"/>
          </w:tcPr>
          <w:p w:rsidR="002D6DAB" w:rsidRPr="006517B9" w:rsidRDefault="002D6DAB" w:rsidP="00807501">
            <w:pPr>
              <w:pStyle w:val="a9"/>
              <w:jc w:val="center"/>
              <w:rPr>
                <w:rFonts w:ascii="Times New Roman" w:hAnsi="Times New Roman" w:cs="Times New Roman"/>
                <w:sz w:val="20"/>
                <w:szCs w:val="20"/>
              </w:rPr>
            </w:pPr>
          </w:p>
        </w:tc>
        <w:tc>
          <w:tcPr>
            <w:tcW w:w="602" w:type="dxa"/>
            <w:shd w:val="clear" w:color="auto" w:fill="FFFFCC"/>
          </w:tcPr>
          <w:p w:rsidR="002D6DAB" w:rsidRPr="006517B9" w:rsidRDefault="002D6DAB" w:rsidP="00807501">
            <w:pPr>
              <w:pStyle w:val="a9"/>
              <w:jc w:val="center"/>
              <w:rPr>
                <w:rFonts w:ascii="Times New Roman" w:hAnsi="Times New Roman" w:cs="Times New Roman"/>
                <w:sz w:val="20"/>
                <w:szCs w:val="20"/>
              </w:rPr>
            </w:pPr>
          </w:p>
        </w:tc>
        <w:tc>
          <w:tcPr>
            <w:tcW w:w="516" w:type="dxa"/>
            <w:shd w:val="clear" w:color="auto" w:fill="FFFFCC"/>
          </w:tcPr>
          <w:p w:rsidR="002D6DAB" w:rsidRPr="006517B9" w:rsidRDefault="002D6DAB" w:rsidP="00807501">
            <w:pPr>
              <w:pStyle w:val="a9"/>
              <w:jc w:val="center"/>
              <w:rPr>
                <w:rFonts w:ascii="Times New Roman" w:hAnsi="Times New Roman" w:cs="Times New Roman"/>
                <w:sz w:val="20"/>
                <w:szCs w:val="20"/>
              </w:rPr>
            </w:pPr>
          </w:p>
        </w:tc>
      </w:tr>
      <w:tr w:rsidR="002D6DAB" w:rsidRPr="00DC282D" w:rsidTr="00807501">
        <w:trPr>
          <w:trHeight w:val="376"/>
        </w:trPr>
        <w:tc>
          <w:tcPr>
            <w:tcW w:w="1715" w:type="dxa"/>
            <w:vMerge/>
            <w:shd w:val="clear" w:color="auto" w:fill="00FF99"/>
          </w:tcPr>
          <w:p w:rsidR="002D6DAB" w:rsidRPr="006517B9" w:rsidRDefault="002D6DAB" w:rsidP="00807501">
            <w:pPr>
              <w:pStyle w:val="a9"/>
              <w:jc w:val="center"/>
              <w:rPr>
                <w:rFonts w:ascii="Times New Roman" w:hAnsi="Times New Roman" w:cs="Times New Roman"/>
                <w:sz w:val="20"/>
                <w:szCs w:val="20"/>
              </w:rPr>
            </w:pPr>
          </w:p>
        </w:tc>
        <w:tc>
          <w:tcPr>
            <w:tcW w:w="2884" w:type="dxa"/>
            <w:shd w:val="clear" w:color="auto" w:fill="FFFFCC"/>
          </w:tcPr>
          <w:p w:rsidR="002D6DAB" w:rsidRPr="006517B9" w:rsidRDefault="002D6DAB" w:rsidP="00807501">
            <w:pPr>
              <w:pStyle w:val="a9"/>
              <w:jc w:val="center"/>
              <w:rPr>
                <w:rFonts w:ascii="Times New Roman" w:hAnsi="Times New Roman" w:cs="Times New Roman"/>
                <w:sz w:val="20"/>
                <w:szCs w:val="20"/>
              </w:rPr>
            </w:pPr>
            <w:r w:rsidRPr="006517B9">
              <w:rPr>
                <w:rFonts w:ascii="Times New Roman" w:hAnsi="Times New Roman" w:cs="Times New Roman"/>
                <w:sz w:val="20"/>
                <w:szCs w:val="20"/>
              </w:rPr>
              <w:t>Контрастное босохождение (песок-трава)</w:t>
            </w:r>
          </w:p>
        </w:tc>
        <w:tc>
          <w:tcPr>
            <w:tcW w:w="2914" w:type="dxa"/>
            <w:shd w:val="clear" w:color="auto" w:fill="FFFFCC"/>
            <w:vAlign w:val="center"/>
          </w:tcPr>
          <w:p w:rsidR="002D6DAB" w:rsidRPr="006517B9" w:rsidRDefault="002D6DAB" w:rsidP="00807501">
            <w:pPr>
              <w:pStyle w:val="a9"/>
              <w:jc w:val="center"/>
              <w:rPr>
                <w:rFonts w:ascii="Times New Roman" w:hAnsi="Times New Roman" w:cs="Times New Roman"/>
                <w:sz w:val="20"/>
                <w:szCs w:val="20"/>
              </w:rPr>
            </w:pPr>
            <w:r w:rsidRPr="006517B9">
              <w:rPr>
                <w:rFonts w:ascii="Times New Roman" w:hAnsi="Times New Roman" w:cs="Times New Roman"/>
                <w:color w:val="000000"/>
                <w:sz w:val="20"/>
                <w:szCs w:val="20"/>
              </w:rPr>
              <w:t>на прогулке</w:t>
            </w:r>
          </w:p>
        </w:tc>
        <w:tc>
          <w:tcPr>
            <w:tcW w:w="2728" w:type="dxa"/>
            <w:shd w:val="clear" w:color="auto" w:fill="FFFFCC"/>
            <w:vAlign w:val="center"/>
          </w:tcPr>
          <w:p w:rsidR="002D6DAB" w:rsidRPr="006517B9" w:rsidRDefault="002D6DAB" w:rsidP="00807501">
            <w:pPr>
              <w:pStyle w:val="a9"/>
              <w:jc w:val="center"/>
              <w:rPr>
                <w:rFonts w:ascii="Times New Roman" w:hAnsi="Times New Roman" w:cs="Times New Roman"/>
                <w:sz w:val="20"/>
                <w:szCs w:val="20"/>
              </w:rPr>
            </w:pPr>
            <w:r w:rsidRPr="006517B9">
              <w:rPr>
                <w:rFonts w:ascii="Times New Roman" w:hAnsi="Times New Roman" w:cs="Times New Roman"/>
                <w:color w:val="000000"/>
                <w:sz w:val="20"/>
                <w:szCs w:val="20"/>
              </w:rPr>
              <w:t>июнь-август</w:t>
            </w:r>
          </w:p>
          <w:p w:rsidR="002D6DAB" w:rsidRPr="006517B9" w:rsidRDefault="002D6DAB" w:rsidP="00807501">
            <w:pPr>
              <w:pStyle w:val="a9"/>
              <w:jc w:val="center"/>
              <w:rPr>
                <w:rFonts w:ascii="Times New Roman" w:hAnsi="Times New Roman" w:cs="Times New Roman"/>
                <w:sz w:val="20"/>
                <w:szCs w:val="20"/>
              </w:rPr>
            </w:pPr>
            <w:r w:rsidRPr="006517B9">
              <w:rPr>
                <w:rFonts w:ascii="Times New Roman" w:hAnsi="Times New Roman" w:cs="Times New Roman"/>
                <w:color w:val="000000"/>
                <w:sz w:val="20"/>
                <w:szCs w:val="20"/>
              </w:rPr>
              <w:t>с учетом погодных условий</w:t>
            </w:r>
          </w:p>
        </w:tc>
        <w:tc>
          <w:tcPr>
            <w:tcW w:w="2058" w:type="dxa"/>
            <w:shd w:val="clear" w:color="auto" w:fill="FFFFCC"/>
            <w:vAlign w:val="center"/>
          </w:tcPr>
          <w:p w:rsidR="002D6DAB" w:rsidRPr="006517B9" w:rsidRDefault="002D6DAB" w:rsidP="00807501">
            <w:pPr>
              <w:pStyle w:val="a9"/>
              <w:jc w:val="center"/>
              <w:rPr>
                <w:rFonts w:ascii="Times New Roman" w:hAnsi="Times New Roman" w:cs="Times New Roman"/>
                <w:sz w:val="20"/>
                <w:szCs w:val="20"/>
              </w:rPr>
            </w:pPr>
            <w:r w:rsidRPr="006517B9">
              <w:rPr>
                <w:rFonts w:ascii="Times New Roman" w:hAnsi="Times New Roman" w:cs="Times New Roman"/>
                <w:sz w:val="20"/>
                <w:szCs w:val="20"/>
              </w:rPr>
              <w:t>от 10 до 15мин</w:t>
            </w:r>
          </w:p>
        </w:tc>
        <w:tc>
          <w:tcPr>
            <w:tcW w:w="709" w:type="dxa"/>
            <w:shd w:val="clear" w:color="auto" w:fill="FFFFCC"/>
            <w:vAlign w:val="center"/>
          </w:tcPr>
          <w:p w:rsidR="002D6DAB" w:rsidRPr="006517B9" w:rsidRDefault="002D6DAB" w:rsidP="00807501">
            <w:pPr>
              <w:pStyle w:val="a9"/>
              <w:jc w:val="center"/>
              <w:rPr>
                <w:rFonts w:ascii="Times New Roman" w:hAnsi="Times New Roman" w:cs="Times New Roman"/>
                <w:sz w:val="20"/>
                <w:szCs w:val="20"/>
              </w:rPr>
            </w:pPr>
          </w:p>
        </w:tc>
        <w:tc>
          <w:tcPr>
            <w:tcW w:w="708" w:type="dxa"/>
            <w:shd w:val="clear" w:color="auto" w:fill="FFFFCC"/>
            <w:vAlign w:val="center"/>
          </w:tcPr>
          <w:p w:rsidR="002D6DAB" w:rsidRPr="006517B9" w:rsidRDefault="002D6DAB" w:rsidP="00807501">
            <w:pPr>
              <w:pStyle w:val="a9"/>
              <w:jc w:val="center"/>
              <w:rPr>
                <w:rFonts w:ascii="Times New Roman" w:hAnsi="Times New Roman" w:cs="Times New Roman"/>
                <w:sz w:val="20"/>
                <w:szCs w:val="20"/>
              </w:rPr>
            </w:pPr>
            <w:r w:rsidRPr="006517B9">
              <w:rPr>
                <w:rFonts w:ascii="Times New Roman" w:hAnsi="Times New Roman" w:cs="Times New Roman"/>
                <w:sz w:val="20"/>
                <w:szCs w:val="20"/>
              </w:rPr>
              <w:t>+</w:t>
            </w:r>
          </w:p>
        </w:tc>
        <w:tc>
          <w:tcPr>
            <w:tcW w:w="674" w:type="dxa"/>
            <w:shd w:val="clear" w:color="auto" w:fill="FFFFCC"/>
            <w:vAlign w:val="center"/>
          </w:tcPr>
          <w:p w:rsidR="002D6DAB" w:rsidRPr="006517B9" w:rsidRDefault="002D6DAB" w:rsidP="00807501">
            <w:pPr>
              <w:pStyle w:val="a9"/>
              <w:jc w:val="center"/>
              <w:rPr>
                <w:rFonts w:ascii="Times New Roman" w:hAnsi="Times New Roman" w:cs="Times New Roman"/>
                <w:sz w:val="20"/>
                <w:szCs w:val="20"/>
              </w:rPr>
            </w:pPr>
            <w:r w:rsidRPr="006517B9">
              <w:rPr>
                <w:rFonts w:ascii="Times New Roman" w:hAnsi="Times New Roman" w:cs="Times New Roman"/>
                <w:sz w:val="20"/>
                <w:szCs w:val="20"/>
              </w:rPr>
              <w:t>+</w:t>
            </w:r>
          </w:p>
        </w:tc>
        <w:tc>
          <w:tcPr>
            <w:tcW w:w="602" w:type="dxa"/>
            <w:shd w:val="clear" w:color="auto" w:fill="FFFFCC"/>
            <w:vAlign w:val="center"/>
          </w:tcPr>
          <w:p w:rsidR="002D6DAB" w:rsidRPr="006517B9" w:rsidRDefault="002D6DAB" w:rsidP="00807501">
            <w:pPr>
              <w:pStyle w:val="a9"/>
              <w:jc w:val="center"/>
              <w:rPr>
                <w:rFonts w:ascii="Times New Roman" w:hAnsi="Times New Roman" w:cs="Times New Roman"/>
                <w:sz w:val="20"/>
                <w:szCs w:val="20"/>
              </w:rPr>
            </w:pPr>
            <w:r w:rsidRPr="006517B9">
              <w:rPr>
                <w:rFonts w:ascii="Times New Roman" w:hAnsi="Times New Roman" w:cs="Times New Roman"/>
                <w:sz w:val="20"/>
                <w:szCs w:val="20"/>
              </w:rPr>
              <w:t>+</w:t>
            </w:r>
          </w:p>
        </w:tc>
        <w:tc>
          <w:tcPr>
            <w:tcW w:w="516" w:type="dxa"/>
            <w:shd w:val="clear" w:color="auto" w:fill="FFFFCC"/>
            <w:vAlign w:val="center"/>
          </w:tcPr>
          <w:p w:rsidR="002D6DAB" w:rsidRPr="006517B9" w:rsidRDefault="002D6DAB" w:rsidP="00807501">
            <w:pPr>
              <w:pStyle w:val="a9"/>
              <w:jc w:val="center"/>
              <w:rPr>
                <w:rFonts w:ascii="Times New Roman" w:hAnsi="Times New Roman" w:cs="Times New Roman"/>
                <w:sz w:val="20"/>
                <w:szCs w:val="20"/>
              </w:rPr>
            </w:pPr>
            <w:r w:rsidRPr="006517B9">
              <w:rPr>
                <w:rFonts w:ascii="Times New Roman" w:hAnsi="Times New Roman" w:cs="Times New Roman"/>
                <w:sz w:val="20"/>
                <w:szCs w:val="20"/>
              </w:rPr>
              <w:t>+</w:t>
            </w:r>
          </w:p>
        </w:tc>
      </w:tr>
      <w:tr w:rsidR="002D6DAB" w:rsidRPr="00DC282D" w:rsidTr="00807501">
        <w:trPr>
          <w:trHeight w:val="376"/>
        </w:trPr>
        <w:tc>
          <w:tcPr>
            <w:tcW w:w="1715" w:type="dxa"/>
            <w:vMerge/>
            <w:shd w:val="clear" w:color="auto" w:fill="00FF99"/>
          </w:tcPr>
          <w:p w:rsidR="002D6DAB" w:rsidRPr="006517B9" w:rsidRDefault="002D6DAB" w:rsidP="00807501">
            <w:pPr>
              <w:pStyle w:val="a9"/>
              <w:jc w:val="center"/>
              <w:rPr>
                <w:rFonts w:ascii="Times New Roman" w:hAnsi="Times New Roman" w:cs="Times New Roman"/>
                <w:sz w:val="20"/>
                <w:szCs w:val="20"/>
              </w:rPr>
            </w:pPr>
          </w:p>
        </w:tc>
        <w:tc>
          <w:tcPr>
            <w:tcW w:w="2884" w:type="dxa"/>
            <w:shd w:val="clear" w:color="auto" w:fill="FFFFCC"/>
          </w:tcPr>
          <w:p w:rsidR="002D6DAB" w:rsidRPr="006517B9" w:rsidRDefault="002D6DAB" w:rsidP="00807501">
            <w:pPr>
              <w:pStyle w:val="a9"/>
              <w:jc w:val="center"/>
              <w:rPr>
                <w:rFonts w:ascii="Times New Roman" w:hAnsi="Times New Roman" w:cs="Times New Roman"/>
                <w:sz w:val="20"/>
                <w:szCs w:val="20"/>
              </w:rPr>
            </w:pPr>
            <w:r w:rsidRPr="006517B9">
              <w:rPr>
                <w:rFonts w:ascii="Times New Roman" w:hAnsi="Times New Roman" w:cs="Times New Roman"/>
                <w:sz w:val="20"/>
                <w:szCs w:val="20"/>
              </w:rPr>
              <w:t>самомассаж</w:t>
            </w:r>
          </w:p>
        </w:tc>
        <w:tc>
          <w:tcPr>
            <w:tcW w:w="2914" w:type="dxa"/>
            <w:shd w:val="clear" w:color="auto" w:fill="FFFFCC"/>
            <w:vAlign w:val="center"/>
          </w:tcPr>
          <w:p w:rsidR="002D6DAB" w:rsidRPr="006517B9" w:rsidRDefault="002D6DAB" w:rsidP="00807501">
            <w:pPr>
              <w:pStyle w:val="a9"/>
              <w:jc w:val="center"/>
              <w:rPr>
                <w:rFonts w:ascii="Times New Roman" w:hAnsi="Times New Roman" w:cs="Times New Roman"/>
                <w:sz w:val="20"/>
                <w:szCs w:val="20"/>
              </w:rPr>
            </w:pPr>
            <w:r w:rsidRPr="006517B9">
              <w:rPr>
                <w:rFonts w:ascii="Times New Roman" w:hAnsi="Times New Roman" w:cs="Times New Roman"/>
                <w:sz w:val="20"/>
                <w:szCs w:val="20"/>
              </w:rPr>
              <w:t>после сна</w:t>
            </w:r>
          </w:p>
        </w:tc>
        <w:tc>
          <w:tcPr>
            <w:tcW w:w="2728" w:type="dxa"/>
            <w:shd w:val="clear" w:color="auto" w:fill="FFFFCC"/>
            <w:vAlign w:val="center"/>
          </w:tcPr>
          <w:p w:rsidR="002D6DAB" w:rsidRPr="006517B9" w:rsidRDefault="002D6DAB" w:rsidP="00807501">
            <w:pPr>
              <w:pStyle w:val="a9"/>
              <w:jc w:val="center"/>
              <w:rPr>
                <w:rFonts w:ascii="Times New Roman" w:hAnsi="Times New Roman" w:cs="Times New Roman"/>
                <w:sz w:val="20"/>
                <w:szCs w:val="20"/>
              </w:rPr>
            </w:pPr>
            <w:r w:rsidRPr="006517B9">
              <w:rPr>
                <w:rFonts w:ascii="Times New Roman" w:hAnsi="Times New Roman" w:cs="Times New Roman"/>
                <w:color w:val="000000"/>
                <w:sz w:val="20"/>
                <w:szCs w:val="20"/>
              </w:rPr>
              <w:t>в течение года</w:t>
            </w:r>
          </w:p>
        </w:tc>
        <w:tc>
          <w:tcPr>
            <w:tcW w:w="2058" w:type="dxa"/>
            <w:shd w:val="clear" w:color="auto" w:fill="FFFFCC"/>
            <w:vAlign w:val="center"/>
          </w:tcPr>
          <w:p w:rsidR="002D6DAB" w:rsidRPr="006517B9" w:rsidRDefault="002D6DAB" w:rsidP="00807501">
            <w:pPr>
              <w:pStyle w:val="a9"/>
              <w:jc w:val="center"/>
              <w:rPr>
                <w:rFonts w:ascii="Times New Roman" w:hAnsi="Times New Roman" w:cs="Times New Roman"/>
                <w:sz w:val="20"/>
                <w:szCs w:val="20"/>
              </w:rPr>
            </w:pPr>
            <w:r w:rsidRPr="006517B9">
              <w:rPr>
                <w:rFonts w:ascii="Times New Roman" w:hAnsi="Times New Roman" w:cs="Times New Roman"/>
                <w:sz w:val="20"/>
                <w:szCs w:val="20"/>
              </w:rPr>
              <w:t>2 раза  в неделю</w:t>
            </w:r>
          </w:p>
        </w:tc>
        <w:tc>
          <w:tcPr>
            <w:tcW w:w="709" w:type="dxa"/>
            <w:shd w:val="clear" w:color="auto" w:fill="FFFFCC"/>
            <w:vAlign w:val="center"/>
          </w:tcPr>
          <w:p w:rsidR="002D6DAB" w:rsidRPr="006517B9" w:rsidRDefault="002D6DAB" w:rsidP="00807501">
            <w:pPr>
              <w:pStyle w:val="a9"/>
              <w:jc w:val="center"/>
              <w:rPr>
                <w:rFonts w:ascii="Times New Roman" w:hAnsi="Times New Roman" w:cs="Times New Roman"/>
                <w:sz w:val="20"/>
                <w:szCs w:val="20"/>
              </w:rPr>
            </w:pPr>
          </w:p>
        </w:tc>
        <w:tc>
          <w:tcPr>
            <w:tcW w:w="708" w:type="dxa"/>
            <w:shd w:val="clear" w:color="auto" w:fill="FFFFCC"/>
            <w:vAlign w:val="center"/>
          </w:tcPr>
          <w:p w:rsidR="002D6DAB" w:rsidRPr="006517B9" w:rsidRDefault="002D6DAB" w:rsidP="00807501">
            <w:pPr>
              <w:pStyle w:val="a9"/>
              <w:jc w:val="center"/>
              <w:rPr>
                <w:rFonts w:ascii="Times New Roman" w:hAnsi="Times New Roman" w:cs="Times New Roman"/>
                <w:sz w:val="20"/>
                <w:szCs w:val="20"/>
              </w:rPr>
            </w:pPr>
          </w:p>
        </w:tc>
        <w:tc>
          <w:tcPr>
            <w:tcW w:w="674" w:type="dxa"/>
            <w:shd w:val="clear" w:color="auto" w:fill="FFFFCC"/>
            <w:vAlign w:val="center"/>
          </w:tcPr>
          <w:p w:rsidR="002D6DAB" w:rsidRPr="006517B9" w:rsidRDefault="002D6DAB" w:rsidP="00807501">
            <w:pPr>
              <w:pStyle w:val="a9"/>
              <w:jc w:val="center"/>
              <w:rPr>
                <w:rFonts w:ascii="Times New Roman" w:hAnsi="Times New Roman" w:cs="Times New Roman"/>
                <w:sz w:val="20"/>
                <w:szCs w:val="20"/>
              </w:rPr>
            </w:pPr>
            <w:r w:rsidRPr="006517B9">
              <w:rPr>
                <w:rFonts w:ascii="Times New Roman" w:hAnsi="Times New Roman" w:cs="Times New Roman"/>
                <w:sz w:val="20"/>
                <w:szCs w:val="20"/>
              </w:rPr>
              <w:t>+</w:t>
            </w:r>
          </w:p>
        </w:tc>
        <w:tc>
          <w:tcPr>
            <w:tcW w:w="602" w:type="dxa"/>
            <w:shd w:val="clear" w:color="auto" w:fill="FFFFCC"/>
            <w:vAlign w:val="center"/>
          </w:tcPr>
          <w:p w:rsidR="002D6DAB" w:rsidRPr="006517B9" w:rsidRDefault="002D6DAB" w:rsidP="00807501">
            <w:pPr>
              <w:pStyle w:val="a9"/>
              <w:jc w:val="center"/>
              <w:rPr>
                <w:rFonts w:ascii="Times New Roman" w:hAnsi="Times New Roman" w:cs="Times New Roman"/>
                <w:sz w:val="20"/>
                <w:szCs w:val="20"/>
              </w:rPr>
            </w:pPr>
            <w:r w:rsidRPr="006517B9">
              <w:rPr>
                <w:rFonts w:ascii="Times New Roman" w:hAnsi="Times New Roman" w:cs="Times New Roman"/>
                <w:sz w:val="20"/>
                <w:szCs w:val="20"/>
              </w:rPr>
              <w:t>+</w:t>
            </w:r>
          </w:p>
        </w:tc>
        <w:tc>
          <w:tcPr>
            <w:tcW w:w="516" w:type="dxa"/>
            <w:shd w:val="clear" w:color="auto" w:fill="FFFFCC"/>
            <w:vAlign w:val="center"/>
          </w:tcPr>
          <w:p w:rsidR="002D6DAB" w:rsidRPr="006517B9" w:rsidRDefault="002D6DAB" w:rsidP="00807501">
            <w:pPr>
              <w:pStyle w:val="a9"/>
              <w:jc w:val="center"/>
              <w:rPr>
                <w:rFonts w:ascii="Times New Roman" w:hAnsi="Times New Roman" w:cs="Times New Roman"/>
                <w:sz w:val="20"/>
                <w:szCs w:val="20"/>
              </w:rPr>
            </w:pPr>
            <w:r w:rsidRPr="006517B9">
              <w:rPr>
                <w:rFonts w:ascii="Times New Roman" w:hAnsi="Times New Roman" w:cs="Times New Roman"/>
                <w:sz w:val="20"/>
                <w:szCs w:val="20"/>
              </w:rPr>
              <w:t>+</w:t>
            </w:r>
          </w:p>
        </w:tc>
      </w:tr>
      <w:tr w:rsidR="002D6DAB" w:rsidRPr="00DC282D" w:rsidTr="00807501">
        <w:trPr>
          <w:trHeight w:val="376"/>
        </w:trPr>
        <w:tc>
          <w:tcPr>
            <w:tcW w:w="1715" w:type="dxa"/>
            <w:vMerge/>
            <w:shd w:val="clear" w:color="auto" w:fill="00FF99"/>
          </w:tcPr>
          <w:p w:rsidR="002D6DAB" w:rsidRPr="006517B9" w:rsidRDefault="002D6DAB" w:rsidP="00807501">
            <w:pPr>
              <w:pStyle w:val="a9"/>
              <w:jc w:val="center"/>
              <w:rPr>
                <w:rFonts w:ascii="Times New Roman" w:hAnsi="Times New Roman" w:cs="Times New Roman"/>
                <w:sz w:val="20"/>
                <w:szCs w:val="20"/>
              </w:rPr>
            </w:pPr>
          </w:p>
        </w:tc>
        <w:tc>
          <w:tcPr>
            <w:tcW w:w="2884" w:type="dxa"/>
            <w:shd w:val="clear" w:color="auto" w:fill="FFFFCC"/>
          </w:tcPr>
          <w:p w:rsidR="002D6DAB" w:rsidRPr="006517B9" w:rsidRDefault="002D6DAB" w:rsidP="00807501">
            <w:pPr>
              <w:pStyle w:val="a9"/>
              <w:jc w:val="center"/>
              <w:rPr>
                <w:rFonts w:ascii="Times New Roman" w:hAnsi="Times New Roman" w:cs="Times New Roman"/>
                <w:sz w:val="20"/>
                <w:szCs w:val="20"/>
              </w:rPr>
            </w:pPr>
            <w:r w:rsidRPr="006517B9">
              <w:rPr>
                <w:rFonts w:ascii="Times New Roman" w:hAnsi="Times New Roman" w:cs="Times New Roman"/>
                <w:sz w:val="20"/>
                <w:szCs w:val="20"/>
              </w:rPr>
              <w:t>массаж стоп</w:t>
            </w:r>
          </w:p>
        </w:tc>
        <w:tc>
          <w:tcPr>
            <w:tcW w:w="2914" w:type="dxa"/>
            <w:shd w:val="clear" w:color="auto" w:fill="FFFFCC"/>
            <w:vAlign w:val="center"/>
          </w:tcPr>
          <w:p w:rsidR="002D6DAB" w:rsidRPr="006517B9" w:rsidRDefault="002D6DAB" w:rsidP="00807501">
            <w:pPr>
              <w:pStyle w:val="a9"/>
              <w:jc w:val="center"/>
              <w:rPr>
                <w:rFonts w:ascii="Times New Roman" w:hAnsi="Times New Roman" w:cs="Times New Roman"/>
                <w:sz w:val="20"/>
                <w:szCs w:val="20"/>
              </w:rPr>
            </w:pPr>
            <w:r w:rsidRPr="006517B9">
              <w:rPr>
                <w:rFonts w:ascii="Times New Roman" w:hAnsi="Times New Roman" w:cs="Times New Roman"/>
                <w:sz w:val="20"/>
                <w:szCs w:val="20"/>
              </w:rPr>
              <w:t>перед сном</w:t>
            </w:r>
          </w:p>
        </w:tc>
        <w:tc>
          <w:tcPr>
            <w:tcW w:w="2728" w:type="dxa"/>
            <w:shd w:val="clear" w:color="auto" w:fill="FFFFCC"/>
            <w:vAlign w:val="center"/>
          </w:tcPr>
          <w:p w:rsidR="002D6DAB" w:rsidRPr="006517B9" w:rsidRDefault="002D6DAB" w:rsidP="00807501">
            <w:pPr>
              <w:pStyle w:val="a9"/>
              <w:jc w:val="center"/>
              <w:rPr>
                <w:rFonts w:ascii="Times New Roman" w:hAnsi="Times New Roman" w:cs="Times New Roman"/>
                <w:sz w:val="20"/>
                <w:szCs w:val="20"/>
              </w:rPr>
            </w:pPr>
            <w:r w:rsidRPr="006517B9">
              <w:rPr>
                <w:rFonts w:ascii="Times New Roman" w:hAnsi="Times New Roman" w:cs="Times New Roman"/>
                <w:color w:val="000000"/>
                <w:sz w:val="20"/>
                <w:szCs w:val="20"/>
              </w:rPr>
              <w:t>в течение года</w:t>
            </w:r>
          </w:p>
        </w:tc>
        <w:tc>
          <w:tcPr>
            <w:tcW w:w="2058" w:type="dxa"/>
            <w:shd w:val="clear" w:color="auto" w:fill="FFFFCC"/>
            <w:vAlign w:val="center"/>
          </w:tcPr>
          <w:p w:rsidR="002D6DAB" w:rsidRPr="006517B9" w:rsidRDefault="002D6DAB" w:rsidP="00807501">
            <w:pPr>
              <w:pStyle w:val="a9"/>
              <w:jc w:val="center"/>
              <w:rPr>
                <w:rFonts w:ascii="Times New Roman" w:hAnsi="Times New Roman" w:cs="Times New Roman"/>
                <w:sz w:val="20"/>
                <w:szCs w:val="20"/>
              </w:rPr>
            </w:pPr>
            <w:r w:rsidRPr="006517B9">
              <w:rPr>
                <w:rFonts w:ascii="Times New Roman" w:hAnsi="Times New Roman" w:cs="Times New Roman"/>
                <w:sz w:val="20"/>
                <w:szCs w:val="20"/>
              </w:rPr>
              <w:t>1 раз в неделю</w:t>
            </w:r>
          </w:p>
        </w:tc>
        <w:tc>
          <w:tcPr>
            <w:tcW w:w="709" w:type="dxa"/>
            <w:shd w:val="clear" w:color="auto" w:fill="FFFFCC"/>
            <w:vAlign w:val="center"/>
          </w:tcPr>
          <w:p w:rsidR="002D6DAB" w:rsidRPr="006517B9" w:rsidRDefault="002D6DAB" w:rsidP="00807501">
            <w:pPr>
              <w:pStyle w:val="a9"/>
              <w:jc w:val="center"/>
              <w:rPr>
                <w:rFonts w:ascii="Times New Roman" w:hAnsi="Times New Roman" w:cs="Times New Roman"/>
                <w:sz w:val="20"/>
                <w:szCs w:val="20"/>
              </w:rPr>
            </w:pPr>
          </w:p>
        </w:tc>
        <w:tc>
          <w:tcPr>
            <w:tcW w:w="708" w:type="dxa"/>
            <w:shd w:val="clear" w:color="auto" w:fill="FFFFCC"/>
            <w:vAlign w:val="center"/>
          </w:tcPr>
          <w:p w:rsidR="002D6DAB" w:rsidRPr="006517B9" w:rsidRDefault="002D6DAB" w:rsidP="00807501">
            <w:pPr>
              <w:pStyle w:val="a9"/>
              <w:jc w:val="center"/>
              <w:rPr>
                <w:rFonts w:ascii="Times New Roman" w:hAnsi="Times New Roman" w:cs="Times New Roman"/>
                <w:sz w:val="20"/>
                <w:szCs w:val="20"/>
              </w:rPr>
            </w:pPr>
          </w:p>
        </w:tc>
        <w:tc>
          <w:tcPr>
            <w:tcW w:w="674" w:type="dxa"/>
            <w:shd w:val="clear" w:color="auto" w:fill="FFFFCC"/>
            <w:vAlign w:val="center"/>
          </w:tcPr>
          <w:p w:rsidR="002D6DAB" w:rsidRPr="006517B9" w:rsidRDefault="002D6DAB" w:rsidP="00807501">
            <w:pPr>
              <w:pStyle w:val="a9"/>
              <w:jc w:val="center"/>
              <w:rPr>
                <w:rFonts w:ascii="Times New Roman" w:hAnsi="Times New Roman" w:cs="Times New Roman"/>
                <w:sz w:val="20"/>
                <w:szCs w:val="20"/>
              </w:rPr>
            </w:pPr>
            <w:r w:rsidRPr="006517B9">
              <w:rPr>
                <w:rFonts w:ascii="Times New Roman" w:hAnsi="Times New Roman" w:cs="Times New Roman"/>
                <w:sz w:val="20"/>
                <w:szCs w:val="20"/>
              </w:rPr>
              <w:t>+</w:t>
            </w:r>
          </w:p>
        </w:tc>
        <w:tc>
          <w:tcPr>
            <w:tcW w:w="602" w:type="dxa"/>
            <w:shd w:val="clear" w:color="auto" w:fill="FFFFCC"/>
            <w:vAlign w:val="center"/>
          </w:tcPr>
          <w:p w:rsidR="002D6DAB" w:rsidRPr="006517B9" w:rsidRDefault="002D6DAB" w:rsidP="00807501">
            <w:pPr>
              <w:pStyle w:val="a9"/>
              <w:jc w:val="center"/>
              <w:rPr>
                <w:rFonts w:ascii="Times New Roman" w:hAnsi="Times New Roman" w:cs="Times New Roman"/>
                <w:sz w:val="20"/>
                <w:szCs w:val="20"/>
              </w:rPr>
            </w:pPr>
            <w:r w:rsidRPr="006517B9">
              <w:rPr>
                <w:rFonts w:ascii="Times New Roman" w:hAnsi="Times New Roman" w:cs="Times New Roman"/>
                <w:sz w:val="20"/>
                <w:szCs w:val="20"/>
              </w:rPr>
              <w:t>+</w:t>
            </w:r>
          </w:p>
        </w:tc>
        <w:tc>
          <w:tcPr>
            <w:tcW w:w="516" w:type="dxa"/>
            <w:shd w:val="clear" w:color="auto" w:fill="FFFFCC"/>
            <w:vAlign w:val="center"/>
          </w:tcPr>
          <w:p w:rsidR="002D6DAB" w:rsidRPr="006517B9" w:rsidRDefault="002D6DAB" w:rsidP="00807501">
            <w:pPr>
              <w:pStyle w:val="a9"/>
              <w:jc w:val="center"/>
              <w:rPr>
                <w:rFonts w:ascii="Times New Roman" w:hAnsi="Times New Roman" w:cs="Times New Roman"/>
                <w:sz w:val="20"/>
                <w:szCs w:val="20"/>
              </w:rPr>
            </w:pPr>
          </w:p>
        </w:tc>
      </w:tr>
    </w:tbl>
    <w:p w:rsidR="002D6DAB" w:rsidRDefault="00806F6D" w:rsidP="00807501">
      <w:pPr>
        <w:pStyle w:val="a9"/>
        <w:rPr>
          <w:rFonts w:ascii="Times New Roman" w:hAnsi="Times New Roman" w:cs="Times New Roman"/>
          <w:b/>
          <w:sz w:val="24"/>
          <w:szCs w:val="24"/>
        </w:rPr>
      </w:pPr>
      <w:r>
        <w:rPr>
          <w:rFonts w:ascii="Times New Roman" w:hAnsi="Times New Roman" w:cs="Times New Roman"/>
          <w:b/>
          <w:sz w:val="24"/>
          <w:szCs w:val="24"/>
        </w:rPr>
        <w:t xml:space="preserve"> </w:t>
      </w:r>
    </w:p>
    <w:p w:rsidR="00807501" w:rsidRDefault="00807501" w:rsidP="00807501">
      <w:pPr>
        <w:pStyle w:val="a9"/>
        <w:rPr>
          <w:rFonts w:ascii="Times New Roman" w:hAnsi="Times New Roman" w:cs="Times New Roman"/>
          <w:b/>
          <w:sz w:val="24"/>
          <w:szCs w:val="24"/>
        </w:rPr>
      </w:pPr>
    </w:p>
    <w:p w:rsidR="00807501" w:rsidRDefault="00807501" w:rsidP="00807501">
      <w:pPr>
        <w:pStyle w:val="a9"/>
        <w:rPr>
          <w:rFonts w:ascii="Times New Roman" w:hAnsi="Times New Roman" w:cs="Times New Roman"/>
          <w:b/>
          <w:sz w:val="24"/>
          <w:szCs w:val="24"/>
        </w:rPr>
      </w:pPr>
    </w:p>
    <w:p w:rsidR="00807501" w:rsidRDefault="00807501" w:rsidP="00807501">
      <w:pPr>
        <w:pStyle w:val="a9"/>
        <w:rPr>
          <w:rFonts w:ascii="Times New Roman" w:hAnsi="Times New Roman" w:cs="Times New Roman"/>
          <w:b/>
          <w:sz w:val="24"/>
          <w:szCs w:val="24"/>
        </w:rPr>
      </w:pPr>
    </w:p>
    <w:p w:rsidR="00807501" w:rsidRDefault="00807501" w:rsidP="00807501">
      <w:pPr>
        <w:pStyle w:val="a9"/>
        <w:rPr>
          <w:rFonts w:ascii="Times New Roman" w:hAnsi="Times New Roman" w:cs="Times New Roman"/>
          <w:b/>
          <w:sz w:val="24"/>
          <w:szCs w:val="24"/>
        </w:rPr>
      </w:pPr>
    </w:p>
    <w:p w:rsidR="006230A0" w:rsidRDefault="006230A0" w:rsidP="00807501">
      <w:pPr>
        <w:pStyle w:val="a9"/>
        <w:rPr>
          <w:rFonts w:ascii="Times New Roman" w:hAnsi="Times New Roman" w:cs="Times New Roman"/>
          <w:b/>
          <w:sz w:val="24"/>
          <w:szCs w:val="24"/>
        </w:rPr>
      </w:pPr>
    </w:p>
    <w:p w:rsidR="006230A0" w:rsidRDefault="006230A0" w:rsidP="00807501">
      <w:pPr>
        <w:pStyle w:val="a9"/>
        <w:rPr>
          <w:rFonts w:ascii="Times New Roman" w:hAnsi="Times New Roman" w:cs="Times New Roman"/>
          <w:b/>
          <w:sz w:val="24"/>
          <w:szCs w:val="24"/>
        </w:rPr>
      </w:pPr>
    </w:p>
    <w:p w:rsidR="006230A0" w:rsidRDefault="006230A0" w:rsidP="00807501">
      <w:pPr>
        <w:pStyle w:val="a9"/>
        <w:rPr>
          <w:rFonts w:ascii="Times New Roman" w:hAnsi="Times New Roman" w:cs="Times New Roman"/>
          <w:b/>
          <w:sz w:val="24"/>
          <w:szCs w:val="24"/>
        </w:rPr>
      </w:pPr>
    </w:p>
    <w:p w:rsidR="006230A0" w:rsidRPr="00A51EF0" w:rsidRDefault="006230A0" w:rsidP="00807501">
      <w:pPr>
        <w:pStyle w:val="a9"/>
        <w:rPr>
          <w:rFonts w:ascii="Times New Roman" w:hAnsi="Times New Roman" w:cs="Times New Roman"/>
          <w:b/>
          <w:sz w:val="24"/>
          <w:szCs w:val="24"/>
        </w:rPr>
      </w:pPr>
    </w:p>
    <w:tbl>
      <w:tblPr>
        <w:tblW w:w="158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4"/>
        <w:gridCol w:w="3646"/>
        <w:gridCol w:w="11526"/>
      </w:tblGrid>
      <w:tr w:rsidR="002D6DAB" w:rsidRPr="001717A6" w:rsidTr="00807501">
        <w:trPr>
          <w:trHeight w:val="279"/>
        </w:trPr>
        <w:tc>
          <w:tcPr>
            <w:tcW w:w="426" w:type="dxa"/>
            <w:tcBorders>
              <w:top w:val="single" w:sz="4" w:space="0" w:color="auto"/>
              <w:left w:val="single" w:sz="4" w:space="0" w:color="auto"/>
              <w:bottom w:val="single" w:sz="4" w:space="0" w:color="auto"/>
              <w:right w:val="single" w:sz="4" w:space="0" w:color="auto"/>
            </w:tcBorders>
            <w:shd w:val="clear" w:color="auto" w:fill="00FF99"/>
          </w:tcPr>
          <w:p w:rsidR="002D6DAB" w:rsidRPr="006517B9" w:rsidRDefault="002D6DAB" w:rsidP="006517B9">
            <w:pPr>
              <w:pStyle w:val="a9"/>
              <w:jc w:val="center"/>
              <w:rPr>
                <w:rFonts w:ascii="Times New Roman" w:hAnsi="Times New Roman" w:cs="Times New Roman"/>
                <w:b/>
                <w:sz w:val="20"/>
                <w:szCs w:val="20"/>
              </w:rPr>
            </w:pPr>
            <w:r w:rsidRPr="006517B9">
              <w:rPr>
                <w:rFonts w:ascii="Times New Roman" w:hAnsi="Times New Roman" w:cs="Times New Roman"/>
                <w:b/>
                <w:sz w:val="20"/>
                <w:szCs w:val="20"/>
              </w:rPr>
              <w:t>№п/п</w:t>
            </w:r>
          </w:p>
        </w:tc>
        <w:tc>
          <w:tcPr>
            <w:tcW w:w="3685" w:type="dxa"/>
            <w:tcBorders>
              <w:top w:val="single" w:sz="4" w:space="0" w:color="auto"/>
              <w:left w:val="single" w:sz="4" w:space="0" w:color="auto"/>
              <w:bottom w:val="single" w:sz="4" w:space="0" w:color="auto"/>
              <w:right w:val="single" w:sz="4" w:space="0" w:color="auto"/>
            </w:tcBorders>
            <w:shd w:val="clear" w:color="auto" w:fill="00FF99"/>
            <w:vAlign w:val="center"/>
          </w:tcPr>
          <w:p w:rsidR="002D6DAB" w:rsidRPr="006517B9" w:rsidRDefault="002D6DAB" w:rsidP="006517B9">
            <w:pPr>
              <w:pStyle w:val="a9"/>
              <w:jc w:val="center"/>
              <w:rPr>
                <w:rFonts w:ascii="Times New Roman" w:hAnsi="Times New Roman" w:cs="Times New Roman"/>
                <w:b/>
                <w:sz w:val="20"/>
                <w:szCs w:val="20"/>
              </w:rPr>
            </w:pPr>
            <w:r w:rsidRPr="006517B9">
              <w:rPr>
                <w:rFonts w:ascii="Times New Roman" w:hAnsi="Times New Roman" w:cs="Times New Roman"/>
                <w:b/>
                <w:sz w:val="20"/>
                <w:szCs w:val="20"/>
              </w:rPr>
              <w:t>Основные направления</w:t>
            </w:r>
          </w:p>
        </w:tc>
        <w:tc>
          <w:tcPr>
            <w:tcW w:w="11765" w:type="dxa"/>
            <w:tcBorders>
              <w:top w:val="single" w:sz="4" w:space="0" w:color="auto"/>
              <w:left w:val="single" w:sz="4" w:space="0" w:color="auto"/>
              <w:bottom w:val="single" w:sz="4" w:space="0" w:color="auto"/>
              <w:right w:val="single" w:sz="4" w:space="0" w:color="auto"/>
            </w:tcBorders>
            <w:shd w:val="clear" w:color="auto" w:fill="00FF99"/>
            <w:vAlign w:val="center"/>
          </w:tcPr>
          <w:p w:rsidR="002D6DAB" w:rsidRPr="006517B9" w:rsidRDefault="002D6DAB" w:rsidP="006517B9">
            <w:pPr>
              <w:pStyle w:val="a9"/>
              <w:jc w:val="center"/>
              <w:rPr>
                <w:rFonts w:ascii="Times New Roman" w:hAnsi="Times New Roman" w:cs="Times New Roman"/>
                <w:b/>
                <w:sz w:val="20"/>
                <w:szCs w:val="20"/>
              </w:rPr>
            </w:pPr>
            <w:r w:rsidRPr="006517B9">
              <w:rPr>
                <w:rFonts w:ascii="Times New Roman" w:hAnsi="Times New Roman" w:cs="Times New Roman"/>
                <w:b/>
                <w:sz w:val="20"/>
                <w:szCs w:val="20"/>
              </w:rPr>
              <w:t>Формы работы</w:t>
            </w:r>
          </w:p>
        </w:tc>
      </w:tr>
      <w:tr w:rsidR="002D6DAB" w:rsidRPr="001717A6" w:rsidTr="00807501">
        <w:tc>
          <w:tcPr>
            <w:tcW w:w="426" w:type="dxa"/>
            <w:tcBorders>
              <w:top w:val="single" w:sz="4" w:space="0" w:color="auto"/>
              <w:left w:val="single" w:sz="4" w:space="0" w:color="auto"/>
              <w:bottom w:val="single" w:sz="4" w:space="0" w:color="auto"/>
              <w:right w:val="single" w:sz="4" w:space="0" w:color="auto"/>
            </w:tcBorders>
            <w:shd w:val="clear" w:color="auto" w:fill="CCFF99"/>
          </w:tcPr>
          <w:p w:rsidR="002D6DAB" w:rsidRPr="006517B9" w:rsidRDefault="002D6DAB" w:rsidP="006517B9">
            <w:pPr>
              <w:pStyle w:val="a9"/>
              <w:jc w:val="center"/>
              <w:rPr>
                <w:rFonts w:ascii="Times New Roman" w:hAnsi="Times New Roman" w:cs="Times New Roman"/>
                <w:sz w:val="20"/>
                <w:szCs w:val="20"/>
              </w:rPr>
            </w:pPr>
            <w:r w:rsidRPr="006517B9">
              <w:rPr>
                <w:rFonts w:ascii="Times New Roman" w:hAnsi="Times New Roman" w:cs="Times New Roman"/>
                <w:sz w:val="20"/>
                <w:szCs w:val="20"/>
              </w:rPr>
              <w:t>1</w:t>
            </w:r>
          </w:p>
        </w:tc>
        <w:tc>
          <w:tcPr>
            <w:tcW w:w="3685" w:type="dxa"/>
            <w:tcBorders>
              <w:top w:val="single" w:sz="4" w:space="0" w:color="auto"/>
              <w:left w:val="single" w:sz="4" w:space="0" w:color="auto"/>
              <w:bottom w:val="single" w:sz="4" w:space="0" w:color="auto"/>
              <w:right w:val="single" w:sz="4" w:space="0" w:color="auto"/>
            </w:tcBorders>
            <w:shd w:val="clear" w:color="auto" w:fill="FFFFCC"/>
          </w:tcPr>
          <w:p w:rsidR="002D6DAB" w:rsidRPr="006517B9" w:rsidRDefault="002D6DAB" w:rsidP="001D1246">
            <w:pPr>
              <w:pStyle w:val="a9"/>
              <w:jc w:val="both"/>
              <w:rPr>
                <w:rFonts w:ascii="Times New Roman" w:hAnsi="Times New Roman" w:cs="Times New Roman"/>
                <w:sz w:val="20"/>
                <w:szCs w:val="20"/>
              </w:rPr>
            </w:pPr>
            <w:r w:rsidRPr="006517B9">
              <w:rPr>
                <w:rFonts w:ascii="Times New Roman" w:hAnsi="Times New Roman" w:cs="Times New Roman"/>
                <w:sz w:val="20"/>
                <w:szCs w:val="20"/>
              </w:rPr>
              <w:t>Диагностика состояния здоровья и уровня физической подготовки детей</w:t>
            </w:r>
          </w:p>
        </w:tc>
        <w:tc>
          <w:tcPr>
            <w:tcW w:w="11765" w:type="dxa"/>
            <w:tcBorders>
              <w:top w:val="single" w:sz="4" w:space="0" w:color="auto"/>
              <w:left w:val="single" w:sz="4" w:space="0" w:color="auto"/>
              <w:bottom w:val="single" w:sz="4" w:space="0" w:color="auto"/>
              <w:right w:val="single" w:sz="4" w:space="0" w:color="auto"/>
            </w:tcBorders>
            <w:shd w:val="clear" w:color="auto" w:fill="FFFFCC"/>
          </w:tcPr>
          <w:p w:rsidR="002D6DAB" w:rsidRPr="006517B9" w:rsidRDefault="002D6DAB" w:rsidP="001D1246">
            <w:pPr>
              <w:pStyle w:val="a9"/>
              <w:jc w:val="both"/>
              <w:rPr>
                <w:rFonts w:ascii="Times New Roman" w:hAnsi="Times New Roman" w:cs="Times New Roman"/>
                <w:sz w:val="20"/>
                <w:szCs w:val="20"/>
              </w:rPr>
            </w:pPr>
            <w:r w:rsidRPr="006517B9">
              <w:rPr>
                <w:rFonts w:ascii="Times New Roman" w:hAnsi="Times New Roman" w:cs="Times New Roman"/>
                <w:sz w:val="20"/>
                <w:szCs w:val="20"/>
              </w:rPr>
              <w:t>Выписка из медицинской карты, выданной участковым педиатром (в соответствии с медицинским осмотром «узкими» специалистами).</w:t>
            </w:r>
            <w:r w:rsidR="006517B9">
              <w:rPr>
                <w:rFonts w:ascii="Times New Roman" w:hAnsi="Times New Roman" w:cs="Times New Roman"/>
                <w:sz w:val="20"/>
                <w:szCs w:val="20"/>
              </w:rPr>
              <w:t xml:space="preserve"> </w:t>
            </w:r>
            <w:r w:rsidRPr="006517B9">
              <w:rPr>
                <w:rFonts w:ascii="Times New Roman" w:hAnsi="Times New Roman" w:cs="Times New Roman"/>
                <w:sz w:val="20"/>
                <w:szCs w:val="20"/>
              </w:rPr>
              <w:t>Анализ первичных навыков детей по основным видам движений.</w:t>
            </w:r>
          </w:p>
        </w:tc>
      </w:tr>
      <w:tr w:rsidR="002D6DAB" w:rsidRPr="001717A6" w:rsidTr="00807501">
        <w:trPr>
          <w:trHeight w:val="367"/>
        </w:trPr>
        <w:tc>
          <w:tcPr>
            <w:tcW w:w="426" w:type="dxa"/>
            <w:tcBorders>
              <w:top w:val="single" w:sz="4" w:space="0" w:color="auto"/>
              <w:left w:val="single" w:sz="4" w:space="0" w:color="auto"/>
              <w:bottom w:val="single" w:sz="4" w:space="0" w:color="auto"/>
              <w:right w:val="single" w:sz="4" w:space="0" w:color="auto"/>
            </w:tcBorders>
            <w:shd w:val="clear" w:color="auto" w:fill="CCFF99"/>
          </w:tcPr>
          <w:p w:rsidR="002D6DAB" w:rsidRPr="006517B9" w:rsidRDefault="002D6DAB" w:rsidP="006517B9">
            <w:pPr>
              <w:pStyle w:val="a9"/>
              <w:jc w:val="center"/>
              <w:rPr>
                <w:rFonts w:ascii="Times New Roman" w:hAnsi="Times New Roman" w:cs="Times New Roman"/>
                <w:sz w:val="20"/>
                <w:szCs w:val="20"/>
              </w:rPr>
            </w:pPr>
            <w:r w:rsidRPr="006517B9">
              <w:rPr>
                <w:rFonts w:ascii="Times New Roman" w:hAnsi="Times New Roman" w:cs="Times New Roman"/>
                <w:sz w:val="20"/>
                <w:szCs w:val="20"/>
              </w:rPr>
              <w:t>2</w:t>
            </w:r>
          </w:p>
        </w:tc>
        <w:tc>
          <w:tcPr>
            <w:tcW w:w="3685" w:type="dxa"/>
            <w:tcBorders>
              <w:top w:val="single" w:sz="4" w:space="0" w:color="auto"/>
              <w:left w:val="single" w:sz="4" w:space="0" w:color="auto"/>
              <w:bottom w:val="single" w:sz="4" w:space="0" w:color="auto"/>
              <w:right w:val="single" w:sz="4" w:space="0" w:color="auto"/>
            </w:tcBorders>
            <w:shd w:val="clear" w:color="auto" w:fill="FFFFCC"/>
          </w:tcPr>
          <w:p w:rsidR="002D6DAB" w:rsidRPr="006517B9" w:rsidRDefault="002D6DAB" w:rsidP="001D1246">
            <w:pPr>
              <w:pStyle w:val="a9"/>
              <w:jc w:val="both"/>
              <w:rPr>
                <w:rFonts w:ascii="Times New Roman" w:hAnsi="Times New Roman" w:cs="Times New Roman"/>
                <w:sz w:val="20"/>
                <w:szCs w:val="20"/>
              </w:rPr>
            </w:pPr>
            <w:r w:rsidRPr="006517B9">
              <w:rPr>
                <w:rFonts w:ascii="Times New Roman" w:hAnsi="Times New Roman" w:cs="Times New Roman"/>
                <w:sz w:val="20"/>
                <w:szCs w:val="20"/>
              </w:rPr>
              <w:t>Дифференцированная система закаливания</w:t>
            </w:r>
          </w:p>
        </w:tc>
        <w:tc>
          <w:tcPr>
            <w:tcW w:w="11765" w:type="dxa"/>
            <w:tcBorders>
              <w:top w:val="single" w:sz="4" w:space="0" w:color="auto"/>
              <w:left w:val="single" w:sz="4" w:space="0" w:color="auto"/>
              <w:bottom w:val="single" w:sz="4" w:space="0" w:color="auto"/>
              <w:right w:val="single" w:sz="4" w:space="0" w:color="auto"/>
            </w:tcBorders>
            <w:shd w:val="clear" w:color="auto" w:fill="FFFFCC"/>
          </w:tcPr>
          <w:p w:rsidR="002D6DAB" w:rsidRPr="006517B9" w:rsidRDefault="002D6DAB" w:rsidP="001D1246">
            <w:pPr>
              <w:pStyle w:val="a9"/>
              <w:jc w:val="both"/>
              <w:rPr>
                <w:rFonts w:ascii="Times New Roman" w:hAnsi="Times New Roman" w:cs="Times New Roman"/>
                <w:sz w:val="20"/>
                <w:szCs w:val="20"/>
              </w:rPr>
            </w:pPr>
            <w:r w:rsidRPr="006517B9">
              <w:rPr>
                <w:rFonts w:ascii="Times New Roman" w:hAnsi="Times New Roman" w:cs="Times New Roman"/>
                <w:sz w:val="20"/>
                <w:szCs w:val="20"/>
              </w:rPr>
              <w:t>Разнообразные формы и методы, а также их изменения в соответствии с временем года, возрастом.</w:t>
            </w:r>
          </w:p>
        </w:tc>
      </w:tr>
      <w:tr w:rsidR="002D6DAB" w:rsidRPr="001717A6" w:rsidTr="00807501">
        <w:trPr>
          <w:trHeight w:val="273"/>
        </w:trPr>
        <w:tc>
          <w:tcPr>
            <w:tcW w:w="426" w:type="dxa"/>
            <w:tcBorders>
              <w:top w:val="single" w:sz="4" w:space="0" w:color="auto"/>
              <w:left w:val="single" w:sz="4" w:space="0" w:color="auto"/>
              <w:bottom w:val="single" w:sz="4" w:space="0" w:color="auto"/>
              <w:right w:val="single" w:sz="4" w:space="0" w:color="auto"/>
            </w:tcBorders>
            <w:shd w:val="clear" w:color="auto" w:fill="CCFF99"/>
          </w:tcPr>
          <w:p w:rsidR="002D6DAB" w:rsidRPr="006517B9" w:rsidRDefault="002D6DAB" w:rsidP="006517B9">
            <w:pPr>
              <w:pStyle w:val="a9"/>
              <w:jc w:val="center"/>
              <w:rPr>
                <w:rFonts w:ascii="Times New Roman" w:hAnsi="Times New Roman" w:cs="Times New Roman"/>
                <w:sz w:val="20"/>
                <w:szCs w:val="20"/>
              </w:rPr>
            </w:pPr>
            <w:r w:rsidRPr="006517B9">
              <w:rPr>
                <w:rFonts w:ascii="Times New Roman" w:hAnsi="Times New Roman" w:cs="Times New Roman"/>
                <w:sz w:val="20"/>
                <w:szCs w:val="20"/>
              </w:rPr>
              <w:t>3</w:t>
            </w:r>
          </w:p>
        </w:tc>
        <w:tc>
          <w:tcPr>
            <w:tcW w:w="3685" w:type="dxa"/>
            <w:tcBorders>
              <w:top w:val="single" w:sz="4" w:space="0" w:color="auto"/>
              <w:left w:val="single" w:sz="4" w:space="0" w:color="auto"/>
              <w:bottom w:val="single" w:sz="4" w:space="0" w:color="auto"/>
              <w:right w:val="single" w:sz="4" w:space="0" w:color="auto"/>
            </w:tcBorders>
            <w:shd w:val="clear" w:color="auto" w:fill="FFFFCC"/>
          </w:tcPr>
          <w:p w:rsidR="002D6DAB" w:rsidRPr="006517B9" w:rsidRDefault="00B961B2" w:rsidP="001D1246">
            <w:pPr>
              <w:pStyle w:val="a9"/>
              <w:jc w:val="both"/>
              <w:rPr>
                <w:rFonts w:ascii="Times New Roman" w:hAnsi="Times New Roman" w:cs="Times New Roman"/>
                <w:sz w:val="20"/>
                <w:szCs w:val="20"/>
              </w:rPr>
            </w:pPr>
            <w:r>
              <w:rPr>
                <w:rFonts w:ascii="Times New Roman" w:hAnsi="Times New Roman" w:cs="Times New Roman"/>
                <w:sz w:val="20"/>
                <w:szCs w:val="20"/>
              </w:rPr>
              <w:t xml:space="preserve">Непрерывная </w:t>
            </w:r>
            <w:r w:rsidR="002D6DAB" w:rsidRPr="006517B9">
              <w:rPr>
                <w:rFonts w:ascii="Times New Roman" w:hAnsi="Times New Roman" w:cs="Times New Roman"/>
                <w:sz w:val="20"/>
                <w:szCs w:val="20"/>
              </w:rPr>
              <w:t>образовательная деятельность по физическому развитию</w:t>
            </w:r>
          </w:p>
        </w:tc>
        <w:tc>
          <w:tcPr>
            <w:tcW w:w="11765" w:type="dxa"/>
            <w:tcBorders>
              <w:top w:val="single" w:sz="4" w:space="0" w:color="auto"/>
              <w:left w:val="single" w:sz="4" w:space="0" w:color="auto"/>
              <w:bottom w:val="single" w:sz="4" w:space="0" w:color="auto"/>
              <w:right w:val="single" w:sz="4" w:space="0" w:color="auto"/>
            </w:tcBorders>
            <w:shd w:val="clear" w:color="auto" w:fill="FFFFCC"/>
          </w:tcPr>
          <w:p w:rsidR="002D6DAB" w:rsidRPr="006517B9" w:rsidRDefault="002D6DAB" w:rsidP="001D1246">
            <w:pPr>
              <w:pStyle w:val="a9"/>
              <w:jc w:val="both"/>
              <w:rPr>
                <w:rFonts w:ascii="Times New Roman" w:hAnsi="Times New Roman" w:cs="Times New Roman"/>
                <w:sz w:val="20"/>
                <w:szCs w:val="20"/>
              </w:rPr>
            </w:pPr>
            <w:r w:rsidRPr="006517B9">
              <w:rPr>
                <w:rFonts w:ascii="Times New Roman" w:hAnsi="Times New Roman" w:cs="Times New Roman"/>
                <w:sz w:val="20"/>
                <w:szCs w:val="20"/>
              </w:rPr>
              <w:t>Планирование с учетом состояния здоровья каждого ребенка и уровня его подготовленности.</w:t>
            </w:r>
            <w:r w:rsidR="006517B9">
              <w:rPr>
                <w:rFonts w:ascii="Times New Roman" w:hAnsi="Times New Roman" w:cs="Times New Roman"/>
                <w:sz w:val="20"/>
                <w:szCs w:val="20"/>
              </w:rPr>
              <w:t xml:space="preserve"> </w:t>
            </w:r>
            <w:r w:rsidRPr="006517B9">
              <w:rPr>
                <w:rFonts w:ascii="Times New Roman" w:hAnsi="Times New Roman" w:cs="Times New Roman"/>
                <w:sz w:val="20"/>
                <w:szCs w:val="20"/>
              </w:rPr>
              <w:t>Дифференциация сложности движений и нагрузки. Подбор и сочетание нового материала с  ранее усвоенным, в соответствии с последовательностью обучения.</w:t>
            </w:r>
          </w:p>
        </w:tc>
      </w:tr>
      <w:tr w:rsidR="002D6DAB" w:rsidRPr="001717A6" w:rsidTr="00807501">
        <w:tc>
          <w:tcPr>
            <w:tcW w:w="426" w:type="dxa"/>
            <w:tcBorders>
              <w:top w:val="single" w:sz="4" w:space="0" w:color="auto"/>
              <w:left w:val="single" w:sz="4" w:space="0" w:color="auto"/>
              <w:bottom w:val="single" w:sz="4" w:space="0" w:color="auto"/>
              <w:right w:val="single" w:sz="4" w:space="0" w:color="auto"/>
            </w:tcBorders>
            <w:shd w:val="clear" w:color="auto" w:fill="CCFF99"/>
          </w:tcPr>
          <w:p w:rsidR="002D6DAB" w:rsidRPr="006517B9" w:rsidRDefault="002D6DAB" w:rsidP="006517B9">
            <w:pPr>
              <w:pStyle w:val="a9"/>
              <w:jc w:val="center"/>
              <w:rPr>
                <w:rFonts w:ascii="Times New Roman" w:hAnsi="Times New Roman" w:cs="Times New Roman"/>
                <w:sz w:val="20"/>
                <w:szCs w:val="20"/>
              </w:rPr>
            </w:pPr>
            <w:r w:rsidRPr="006517B9">
              <w:rPr>
                <w:rFonts w:ascii="Times New Roman" w:hAnsi="Times New Roman" w:cs="Times New Roman"/>
                <w:sz w:val="20"/>
                <w:szCs w:val="20"/>
              </w:rPr>
              <w:t>4</w:t>
            </w:r>
          </w:p>
        </w:tc>
        <w:tc>
          <w:tcPr>
            <w:tcW w:w="3685" w:type="dxa"/>
            <w:tcBorders>
              <w:top w:val="single" w:sz="4" w:space="0" w:color="auto"/>
              <w:left w:val="single" w:sz="4" w:space="0" w:color="auto"/>
              <w:bottom w:val="single" w:sz="4" w:space="0" w:color="auto"/>
              <w:right w:val="single" w:sz="4" w:space="0" w:color="auto"/>
            </w:tcBorders>
            <w:shd w:val="clear" w:color="auto" w:fill="FFFFCC"/>
          </w:tcPr>
          <w:p w:rsidR="002D6DAB" w:rsidRPr="006517B9" w:rsidRDefault="002D6DAB" w:rsidP="001D1246">
            <w:pPr>
              <w:pStyle w:val="a9"/>
              <w:jc w:val="both"/>
              <w:rPr>
                <w:rFonts w:ascii="Times New Roman" w:hAnsi="Times New Roman" w:cs="Times New Roman"/>
                <w:sz w:val="20"/>
                <w:szCs w:val="20"/>
              </w:rPr>
            </w:pPr>
            <w:r w:rsidRPr="006517B9">
              <w:rPr>
                <w:rFonts w:ascii="Times New Roman" w:hAnsi="Times New Roman" w:cs="Times New Roman"/>
                <w:sz w:val="20"/>
                <w:szCs w:val="20"/>
              </w:rPr>
              <w:t>Медико-педагогический контроль</w:t>
            </w:r>
          </w:p>
        </w:tc>
        <w:tc>
          <w:tcPr>
            <w:tcW w:w="11765" w:type="dxa"/>
            <w:tcBorders>
              <w:top w:val="single" w:sz="4" w:space="0" w:color="auto"/>
              <w:left w:val="single" w:sz="4" w:space="0" w:color="auto"/>
              <w:bottom w:val="single" w:sz="4" w:space="0" w:color="auto"/>
              <w:right w:val="single" w:sz="4" w:space="0" w:color="auto"/>
            </w:tcBorders>
            <w:shd w:val="clear" w:color="auto" w:fill="FFFFCC"/>
          </w:tcPr>
          <w:p w:rsidR="002D6DAB" w:rsidRPr="006517B9" w:rsidRDefault="002D6DAB" w:rsidP="001D1246">
            <w:pPr>
              <w:pStyle w:val="a9"/>
              <w:jc w:val="both"/>
              <w:rPr>
                <w:rFonts w:ascii="Times New Roman" w:hAnsi="Times New Roman" w:cs="Times New Roman"/>
                <w:sz w:val="20"/>
                <w:szCs w:val="20"/>
              </w:rPr>
            </w:pPr>
            <w:r w:rsidRPr="006517B9">
              <w:rPr>
                <w:rFonts w:ascii="Times New Roman" w:hAnsi="Times New Roman" w:cs="Times New Roman"/>
                <w:sz w:val="20"/>
                <w:szCs w:val="20"/>
              </w:rPr>
              <w:t>Наблюдение  за самостоятельной и совместной деятельностью детей и педагогов. Хронометраж</w:t>
            </w:r>
          </w:p>
        </w:tc>
      </w:tr>
      <w:tr w:rsidR="002D6DAB" w:rsidRPr="001717A6" w:rsidTr="00807501">
        <w:tc>
          <w:tcPr>
            <w:tcW w:w="426" w:type="dxa"/>
            <w:tcBorders>
              <w:top w:val="single" w:sz="4" w:space="0" w:color="auto"/>
              <w:left w:val="single" w:sz="4" w:space="0" w:color="auto"/>
              <w:bottom w:val="single" w:sz="4" w:space="0" w:color="auto"/>
              <w:right w:val="single" w:sz="4" w:space="0" w:color="auto"/>
            </w:tcBorders>
            <w:shd w:val="clear" w:color="auto" w:fill="CCFF99"/>
          </w:tcPr>
          <w:p w:rsidR="002D6DAB" w:rsidRPr="006517B9" w:rsidRDefault="002D6DAB" w:rsidP="006517B9">
            <w:pPr>
              <w:pStyle w:val="a9"/>
              <w:jc w:val="center"/>
              <w:rPr>
                <w:rFonts w:ascii="Times New Roman" w:hAnsi="Times New Roman" w:cs="Times New Roman"/>
                <w:sz w:val="20"/>
                <w:szCs w:val="20"/>
              </w:rPr>
            </w:pPr>
            <w:r w:rsidRPr="006517B9">
              <w:rPr>
                <w:rFonts w:ascii="Times New Roman" w:hAnsi="Times New Roman" w:cs="Times New Roman"/>
                <w:sz w:val="20"/>
                <w:szCs w:val="20"/>
              </w:rPr>
              <w:t>5</w:t>
            </w:r>
          </w:p>
        </w:tc>
        <w:tc>
          <w:tcPr>
            <w:tcW w:w="3685" w:type="dxa"/>
            <w:tcBorders>
              <w:top w:val="single" w:sz="4" w:space="0" w:color="auto"/>
              <w:left w:val="single" w:sz="4" w:space="0" w:color="auto"/>
              <w:bottom w:val="single" w:sz="4" w:space="0" w:color="auto"/>
              <w:right w:val="single" w:sz="4" w:space="0" w:color="auto"/>
            </w:tcBorders>
            <w:shd w:val="clear" w:color="auto" w:fill="FFFFCC"/>
          </w:tcPr>
          <w:p w:rsidR="002D6DAB" w:rsidRPr="006517B9" w:rsidRDefault="002D6DAB" w:rsidP="001D1246">
            <w:pPr>
              <w:pStyle w:val="a9"/>
              <w:jc w:val="both"/>
              <w:rPr>
                <w:rFonts w:ascii="Times New Roman" w:hAnsi="Times New Roman" w:cs="Times New Roman"/>
                <w:sz w:val="20"/>
                <w:szCs w:val="20"/>
              </w:rPr>
            </w:pPr>
            <w:r w:rsidRPr="006517B9">
              <w:rPr>
                <w:rFonts w:ascii="Times New Roman" w:hAnsi="Times New Roman" w:cs="Times New Roman"/>
                <w:sz w:val="20"/>
                <w:szCs w:val="20"/>
              </w:rPr>
              <w:t>Анализ комплексных мероприятий</w:t>
            </w:r>
          </w:p>
        </w:tc>
        <w:tc>
          <w:tcPr>
            <w:tcW w:w="11765" w:type="dxa"/>
            <w:tcBorders>
              <w:top w:val="single" w:sz="4" w:space="0" w:color="auto"/>
              <w:left w:val="single" w:sz="4" w:space="0" w:color="auto"/>
              <w:bottom w:val="single" w:sz="4" w:space="0" w:color="auto"/>
              <w:right w:val="single" w:sz="4" w:space="0" w:color="auto"/>
            </w:tcBorders>
            <w:shd w:val="clear" w:color="auto" w:fill="FFFFCC"/>
          </w:tcPr>
          <w:p w:rsidR="002D6DAB" w:rsidRPr="006517B9" w:rsidRDefault="002D6DAB" w:rsidP="001D1246">
            <w:pPr>
              <w:pStyle w:val="a9"/>
              <w:jc w:val="both"/>
              <w:rPr>
                <w:rFonts w:ascii="Times New Roman" w:hAnsi="Times New Roman" w:cs="Times New Roman"/>
                <w:sz w:val="20"/>
                <w:szCs w:val="20"/>
              </w:rPr>
            </w:pPr>
            <w:r w:rsidRPr="006517B9">
              <w:rPr>
                <w:rFonts w:ascii="Times New Roman" w:hAnsi="Times New Roman" w:cs="Times New Roman"/>
                <w:sz w:val="20"/>
                <w:szCs w:val="20"/>
              </w:rPr>
              <w:t>Повторная медицинская диагностика. Новые рекомендации.</w:t>
            </w:r>
          </w:p>
        </w:tc>
      </w:tr>
    </w:tbl>
    <w:p w:rsidR="002D6DAB" w:rsidRDefault="002D6DAB" w:rsidP="002D6DAB">
      <w:pPr>
        <w:pStyle w:val="11"/>
        <w:widowControl w:val="0"/>
        <w:rPr>
          <w:rFonts w:ascii="Times New Roman" w:hAnsi="Times New Roman"/>
          <w:b/>
          <w:color w:val="000000"/>
          <w:spacing w:val="-1"/>
          <w:sz w:val="24"/>
          <w:szCs w:val="24"/>
        </w:rPr>
      </w:pPr>
    </w:p>
    <w:p w:rsidR="00793EC8" w:rsidRDefault="00B661C3" w:rsidP="00793EC8">
      <w:pPr>
        <w:pStyle w:val="a9"/>
        <w:ind w:firstLine="709"/>
        <w:jc w:val="both"/>
        <w:rPr>
          <w:rFonts w:ascii="Times New Roman" w:eastAsia="Times New Roman" w:hAnsi="Times New Roman" w:cs="Times New Roman"/>
          <w:b/>
          <w:color w:val="000000"/>
          <w:spacing w:val="-1"/>
          <w:sz w:val="24"/>
          <w:szCs w:val="24"/>
          <w:lang w:eastAsia="en-US"/>
        </w:rPr>
      </w:pPr>
      <w:r>
        <w:rPr>
          <w:rFonts w:ascii="Times New Roman" w:eastAsia="Times New Roman" w:hAnsi="Times New Roman" w:cs="Times New Roman"/>
          <w:b/>
          <w:color w:val="000000"/>
          <w:spacing w:val="-1"/>
          <w:sz w:val="24"/>
          <w:szCs w:val="24"/>
          <w:lang w:eastAsia="en-US"/>
        </w:rPr>
        <w:pict>
          <v:shape id="_x0000_i1085" type="#_x0000_t136" style="width:335.35pt;height:21.35pt;mso-position-vertical:absolute" fillcolor="#f90">
            <v:fill color2="#00c" rotate="t" focus="100%" type="gradientRadial">
              <o:fill v:ext="view" type="gradientCenter"/>
            </v:fill>
            <v:shadow on="t" opacity="52429f"/>
            <v:textpath style="font-family:&quot;Arial Black&quot;;font-size:10pt;font-style:italic;v-text-kern:t" trim="t" fitpath="t" string="СИСТЕМА ФИЗКУЛЬТУРНО-ОЗДОРОВИТЕЛЬНОЙ РАБОТЫ"/>
          </v:shape>
        </w:pict>
      </w:r>
    </w:p>
    <w:p w:rsidR="00793EC8" w:rsidRDefault="00793EC8" w:rsidP="001E3C21">
      <w:pPr>
        <w:pStyle w:val="a9"/>
        <w:ind w:firstLine="709"/>
        <w:jc w:val="both"/>
        <w:rPr>
          <w:rFonts w:ascii="Times New Roman" w:hAnsi="Times New Roman" w:cs="Times New Roman"/>
          <w:sz w:val="24"/>
          <w:szCs w:val="24"/>
        </w:rPr>
      </w:pPr>
      <w:r w:rsidRPr="00A179AF">
        <w:rPr>
          <w:rFonts w:ascii="Times New Roman" w:hAnsi="Times New Roman" w:cs="Times New Roman"/>
          <w:sz w:val="24"/>
          <w:szCs w:val="24"/>
        </w:rPr>
        <w:t xml:space="preserve">Физическое развитие и воспитание дошкольников является </w:t>
      </w:r>
      <w:r w:rsidRPr="004456F2">
        <w:rPr>
          <w:rFonts w:ascii="Times New Roman" w:hAnsi="Times New Roman" w:cs="Times New Roman"/>
          <w:b/>
          <w:sz w:val="24"/>
          <w:szCs w:val="24"/>
        </w:rPr>
        <w:t>приоритетным направлением</w:t>
      </w:r>
      <w:r w:rsidRPr="00A179AF">
        <w:rPr>
          <w:rFonts w:ascii="Times New Roman" w:hAnsi="Times New Roman" w:cs="Times New Roman"/>
          <w:sz w:val="24"/>
          <w:szCs w:val="24"/>
        </w:rPr>
        <w:t xml:space="preserve"> в деятельности ДОУ, потому что здоровье ребенка – это основа успешного формирования, развития и реализации его способностей и задатков, адаптации к быстро меняющимся условиям социальной жизни. Согласно определению, данному ВОЗ, здоровье – это состояние полного физического, психического и социального благополучия.</w:t>
      </w:r>
      <w:r w:rsidR="001E3C21">
        <w:rPr>
          <w:rFonts w:ascii="Times New Roman" w:hAnsi="Times New Roman" w:cs="Times New Roman"/>
          <w:sz w:val="24"/>
          <w:szCs w:val="24"/>
        </w:rPr>
        <w:t xml:space="preserve"> </w:t>
      </w:r>
      <w:r w:rsidRPr="00552184">
        <w:rPr>
          <w:rFonts w:ascii="Times New Roman" w:hAnsi="Times New Roman" w:cs="Times New Roman"/>
          <w:sz w:val="24"/>
          <w:szCs w:val="24"/>
        </w:rPr>
        <w:t xml:space="preserve">Дошкольное учреждение и семья призваны в дошкольном детстве, заложить основы здорового образа жизни, используя различные формы работы. И именно в семье, в детском образовательном учреждении на ранней стадии развития ребенку должны помочь, как можно раньше понять ценность здоровья, осознать цель его жизни, побудить малыша самостоятельно и активно формировать, сохранять и приумножать свое здоровье. </w:t>
      </w:r>
    </w:p>
    <w:p w:rsidR="00793EC8" w:rsidRDefault="00793EC8" w:rsidP="001E3C21">
      <w:pPr>
        <w:pStyle w:val="a9"/>
        <w:widowControl w:val="0"/>
        <w:ind w:firstLine="709"/>
        <w:jc w:val="both"/>
        <w:rPr>
          <w:rFonts w:ascii="Times New Roman" w:hAnsi="Times New Roman" w:cs="Times New Roman"/>
          <w:sz w:val="24"/>
          <w:szCs w:val="24"/>
        </w:rPr>
      </w:pPr>
      <w:r w:rsidRPr="00552184">
        <w:rPr>
          <w:rFonts w:ascii="Times New Roman" w:hAnsi="Times New Roman" w:cs="Times New Roman"/>
          <w:sz w:val="24"/>
          <w:szCs w:val="24"/>
        </w:rPr>
        <w:t xml:space="preserve">Здоровый образ жизни — это не просто сумма усвоенных знаний, а стиль жизни, адекватное поведение в различных ситуациях.           Формирование представлений дошкольников о здоровом образе жизни эффективно при использовании такого средства, как физическая культура, в которой изначально заложены основы и ценности здорового образа жизни.  Именно в детском возрасте, при формировании физической культуры личности ребенка имеются благодатные условия для освоения знаний в области физической культуры, а также связанных с ними умений и навыков, составляющих основу интеллектуальных ценностей физической культуры. </w:t>
      </w:r>
    </w:p>
    <w:p w:rsidR="00793EC8" w:rsidRPr="00552184" w:rsidRDefault="00793EC8" w:rsidP="00793EC8">
      <w:pPr>
        <w:pStyle w:val="a9"/>
        <w:ind w:firstLine="709"/>
        <w:jc w:val="both"/>
        <w:rPr>
          <w:rFonts w:ascii="Times New Roman" w:hAnsi="Times New Roman" w:cs="Times New Roman"/>
          <w:sz w:val="24"/>
          <w:szCs w:val="24"/>
        </w:rPr>
      </w:pPr>
      <w:r w:rsidRPr="00552184">
        <w:rPr>
          <w:rFonts w:ascii="Times New Roman" w:hAnsi="Times New Roman" w:cs="Times New Roman"/>
          <w:i/>
          <w:sz w:val="24"/>
          <w:szCs w:val="24"/>
        </w:rPr>
        <w:t>Основной целью работы</w:t>
      </w:r>
      <w:r w:rsidRPr="00552184">
        <w:rPr>
          <w:rFonts w:ascii="Times New Roman" w:hAnsi="Times New Roman" w:cs="Times New Roman"/>
          <w:sz w:val="24"/>
          <w:szCs w:val="24"/>
        </w:rPr>
        <w:t xml:space="preserve"> по охране здоровья воспитанников является: Создание системы взаимодействия педагогов и родителей в области приобщения дошкольников к здоровому образу жизни. </w:t>
      </w:r>
    </w:p>
    <w:p w:rsidR="00793EC8" w:rsidRPr="00552184" w:rsidRDefault="00793EC8" w:rsidP="00793EC8">
      <w:pPr>
        <w:pStyle w:val="a9"/>
        <w:widowControl w:val="0"/>
        <w:ind w:firstLine="709"/>
        <w:jc w:val="both"/>
        <w:rPr>
          <w:rFonts w:ascii="Times New Roman" w:hAnsi="Times New Roman" w:cs="Times New Roman"/>
          <w:sz w:val="24"/>
          <w:szCs w:val="24"/>
        </w:rPr>
      </w:pPr>
      <w:r w:rsidRPr="00552184">
        <w:rPr>
          <w:rFonts w:ascii="Times New Roman" w:hAnsi="Times New Roman" w:cs="Times New Roman"/>
          <w:sz w:val="24"/>
          <w:szCs w:val="24"/>
        </w:rPr>
        <w:t xml:space="preserve">Для решения вопросов сохранения здоровья детей и семьи, а также формирования у них навыков и привычек здорового образа жизни, определились ряд </w:t>
      </w:r>
      <w:r w:rsidRPr="00552184">
        <w:rPr>
          <w:rFonts w:ascii="Times New Roman" w:hAnsi="Times New Roman" w:cs="Times New Roman"/>
          <w:i/>
          <w:sz w:val="24"/>
          <w:szCs w:val="24"/>
        </w:rPr>
        <w:t>задач</w:t>
      </w:r>
      <w:r>
        <w:rPr>
          <w:rFonts w:ascii="Times New Roman" w:hAnsi="Times New Roman" w:cs="Times New Roman"/>
          <w:i/>
          <w:sz w:val="24"/>
          <w:szCs w:val="24"/>
        </w:rPr>
        <w:t>:</w:t>
      </w:r>
    </w:p>
    <w:p w:rsidR="00793EC8" w:rsidRDefault="00793EC8" w:rsidP="00326592">
      <w:pPr>
        <w:pStyle w:val="a9"/>
        <w:numPr>
          <w:ilvl w:val="0"/>
          <w:numId w:val="31"/>
        </w:numPr>
        <w:jc w:val="both"/>
        <w:rPr>
          <w:rFonts w:ascii="Times New Roman" w:hAnsi="Times New Roman" w:cs="Times New Roman"/>
          <w:sz w:val="24"/>
          <w:szCs w:val="24"/>
        </w:rPr>
      </w:pPr>
      <w:r w:rsidRPr="00552184">
        <w:rPr>
          <w:rFonts w:ascii="Times New Roman" w:hAnsi="Times New Roman" w:cs="Times New Roman"/>
          <w:sz w:val="24"/>
          <w:szCs w:val="24"/>
        </w:rPr>
        <w:t xml:space="preserve">Совершенствовать работу по формированию у воспитанников мотивации к физическому совершенствованию и здоровому образу жизни; </w:t>
      </w:r>
    </w:p>
    <w:p w:rsidR="00793EC8" w:rsidRDefault="00793EC8" w:rsidP="00326592">
      <w:pPr>
        <w:pStyle w:val="a9"/>
        <w:numPr>
          <w:ilvl w:val="0"/>
          <w:numId w:val="31"/>
        </w:numPr>
        <w:jc w:val="both"/>
        <w:rPr>
          <w:rFonts w:ascii="Times New Roman" w:hAnsi="Times New Roman" w:cs="Times New Roman"/>
          <w:sz w:val="24"/>
          <w:szCs w:val="24"/>
        </w:rPr>
      </w:pPr>
      <w:r w:rsidRPr="00552184">
        <w:rPr>
          <w:rFonts w:ascii="Times New Roman" w:hAnsi="Times New Roman" w:cs="Times New Roman"/>
          <w:sz w:val="24"/>
          <w:szCs w:val="24"/>
        </w:rPr>
        <w:t xml:space="preserve">Формировать необходимые знания в области гигиены, медицины, физической культуры с учетом возрастных и индивидуальных особенностей детей; </w:t>
      </w:r>
    </w:p>
    <w:p w:rsidR="00793EC8" w:rsidRDefault="00793EC8" w:rsidP="00326592">
      <w:pPr>
        <w:pStyle w:val="a9"/>
        <w:widowControl w:val="0"/>
        <w:numPr>
          <w:ilvl w:val="0"/>
          <w:numId w:val="31"/>
        </w:numPr>
        <w:ind w:left="714" w:hanging="357"/>
        <w:jc w:val="both"/>
        <w:rPr>
          <w:rFonts w:ascii="Times New Roman" w:hAnsi="Times New Roman" w:cs="Times New Roman"/>
          <w:sz w:val="24"/>
          <w:szCs w:val="24"/>
        </w:rPr>
      </w:pPr>
      <w:r w:rsidRPr="00552184">
        <w:rPr>
          <w:rFonts w:ascii="Times New Roman" w:hAnsi="Times New Roman" w:cs="Times New Roman"/>
          <w:sz w:val="24"/>
          <w:szCs w:val="24"/>
        </w:rPr>
        <w:t xml:space="preserve">Формировать физические качества и накопление двигательного опыта, необходимых в разнообразных жизненных ситуациях для сохранения жизни и здоровья детей; </w:t>
      </w:r>
    </w:p>
    <w:p w:rsidR="00793EC8" w:rsidRDefault="00793EC8" w:rsidP="00326592">
      <w:pPr>
        <w:pStyle w:val="a9"/>
        <w:numPr>
          <w:ilvl w:val="0"/>
          <w:numId w:val="31"/>
        </w:numPr>
        <w:jc w:val="both"/>
        <w:rPr>
          <w:rFonts w:ascii="Times New Roman" w:hAnsi="Times New Roman" w:cs="Times New Roman"/>
          <w:sz w:val="24"/>
          <w:szCs w:val="24"/>
        </w:rPr>
      </w:pPr>
      <w:r w:rsidRPr="00552184">
        <w:rPr>
          <w:rFonts w:ascii="Times New Roman" w:hAnsi="Times New Roman" w:cs="Times New Roman"/>
          <w:sz w:val="24"/>
          <w:szCs w:val="24"/>
        </w:rPr>
        <w:t>Активизировать работу по созданию здоровой среды для организации двигательной активности дошколь</w:t>
      </w:r>
      <w:r>
        <w:rPr>
          <w:rFonts w:ascii="Times New Roman" w:hAnsi="Times New Roman" w:cs="Times New Roman"/>
          <w:sz w:val="24"/>
          <w:szCs w:val="24"/>
        </w:rPr>
        <w:t xml:space="preserve">ников; </w:t>
      </w:r>
    </w:p>
    <w:p w:rsidR="00793EC8" w:rsidRPr="00083FB8" w:rsidRDefault="00793EC8" w:rsidP="00326592">
      <w:pPr>
        <w:pStyle w:val="a9"/>
        <w:numPr>
          <w:ilvl w:val="0"/>
          <w:numId w:val="31"/>
        </w:numPr>
        <w:jc w:val="both"/>
        <w:rPr>
          <w:rFonts w:ascii="Times New Roman" w:hAnsi="Times New Roman" w:cs="Times New Roman"/>
          <w:sz w:val="24"/>
          <w:szCs w:val="24"/>
        </w:rPr>
      </w:pPr>
      <w:r w:rsidRPr="00552184">
        <w:rPr>
          <w:rFonts w:ascii="Times New Roman" w:hAnsi="Times New Roman" w:cs="Times New Roman"/>
          <w:sz w:val="24"/>
          <w:szCs w:val="24"/>
        </w:rPr>
        <w:t xml:space="preserve">Систематизировать педагогическое просвещение родителей о значимости здорового образа жизни и о значении физической деятельности в ДОУ и семьях.     </w:t>
      </w:r>
    </w:p>
    <w:p w:rsidR="00793EC8" w:rsidRDefault="00793EC8" w:rsidP="00793EC8">
      <w:pPr>
        <w:pStyle w:val="a9"/>
        <w:widowControl w:val="0"/>
        <w:ind w:firstLine="709"/>
        <w:jc w:val="both"/>
        <w:rPr>
          <w:rFonts w:ascii="Times New Roman" w:hAnsi="Times New Roman" w:cs="Times New Roman"/>
          <w:sz w:val="24"/>
          <w:szCs w:val="24"/>
        </w:rPr>
      </w:pPr>
      <w:r w:rsidRPr="00083FB8">
        <w:rPr>
          <w:rFonts w:ascii="Times New Roman" w:hAnsi="Times New Roman" w:cs="Times New Roman"/>
          <w:sz w:val="24"/>
          <w:szCs w:val="24"/>
        </w:rPr>
        <w:t xml:space="preserve">С целью построения единой и непрерывной системы по физическому развитию и оздоровлению детей дошкольного возраста педагогический коллектив ДОУ работает по следующим направлениям: </w:t>
      </w:r>
    </w:p>
    <w:p w:rsidR="00793EC8" w:rsidRDefault="00793EC8" w:rsidP="00323148">
      <w:pPr>
        <w:pStyle w:val="a9"/>
        <w:numPr>
          <w:ilvl w:val="0"/>
          <w:numId w:val="4"/>
        </w:numPr>
        <w:jc w:val="both"/>
        <w:rPr>
          <w:rFonts w:ascii="Times New Roman" w:hAnsi="Times New Roman" w:cs="Times New Roman"/>
          <w:sz w:val="24"/>
          <w:szCs w:val="24"/>
        </w:rPr>
      </w:pPr>
      <w:r w:rsidRPr="00083FB8">
        <w:rPr>
          <w:rFonts w:ascii="Times New Roman" w:hAnsi="Times New Roman" w:cs="Times New Roman"/>
          <w:sz w:val="24"/>
          <w:szCs w:val="24"/>
        </w:rPr>
        <w:t xml:space="preserve">оздоровительно-профилактическое (массаж стоп и рук, элементы ЛФК, утренняя гимнастика, гимнастика после сна, закаливание, витаминотерапия, «чеснокотерапия»); </w:t>
      </w:r>
    </w:p>
    <w:p w:rsidR="00793EC8" w:rsidRDefault="00793EC8" w:rsidP="00323148">
      <w:pPr>
        <w:pStyle w:val="a9"/>
        <w:widowControl w:val="0"/>
        <w:numPr>
          <w:ilvl w:val="0"/>
          <w:numId w:val="4"/>
        </w:numPr>
        <w:ind w:left="714" w:hanging="357"/>
        <w:jc w:val="both"/>
        <w:rPr>
          <w:rFonts w:ascii="Times New Roman" w:hAnsi="Times New Roman" w:cs="Times New Roman"/>
          <w:sz w:val="24"/>
          <w:szCs w:val="24"/>
        </w:rPr>
      </w:pPr>
      <w:r w:rsidRPr="00083FB8">
        <w:rPr>
          <w:rFonts w:ascii="Times New Roman" w:hAnsi="Times New Roman" w:cs="Times New Roman"/>
          <w:sz w:val="24"/>
          <w:szCs w:val="24"/>
        </w:rPr>
        <w:t>физическое развитие и приобщение детей к большому спорту (подвижные и спортивные игры, физкультурные занятия и досуги, участие в спортивных соревнованиях  района и города, Дни Здоровья в ДОУ);</w:t>
      </w:r>
    </w:p>
    <w:p w:rsidR="00793EC8" w:rsidRPr="00F54377" w:rsidRDefault="00793EC8" w:rsidP="00323148">
      <w:pPr>
        <w:pStyle w:val="a9"/>
        <w:numPr>
          <w:ilvl w:val="0"/>
          <w:numId w:val="4"/>
        </w:numPr>
        <w:jc w:val="both"/>
        <w:rPr>
          <w:rFonts w:ascii="Times New Roman" w:hAnsi="Times New Roman" w:cs="Times New Roman"/>
          <w:sz w:val="24"/>
          <w:szCs w:val="24"/>
        </w:rPr>
      </w:pPr>
      <w:r w:rsidRPr="00083FB8">
        <w:rPr>
          <w:rFonts w:ascii="Times New Roman" w:hAnsi="Times New Roman" w:cs="Times New Roman"/>
          <w:sz w:val="24"/>
          <w:szCs w:val="24"/>
        </w:rPr>
        <w:t>внедрение здоровьесберегающих технологий в воспитательно</w:t>
      </w:r>
      <w:r>
        <w:rPr>
          <w:rFonts w:ascii="Times New Roman" w:hAnsi="Times New Roman" w:cs="Times New Roman"/>
          <w:sz w:val="24"/>
          <w:szCs w:val="24"/>
        </w:rPr>
        <w:t>-</w:t>
      </w:r>
      <w:r w:rsidRPr="00083FB8">
        <w:rPr>
          <w:rFonts w:ascii="Times New Roman" w:hAnsi="Times New Roman" w:cs="Times New Roman"/>
          <w:sz w:val="24"/>
          <w:szCs w:val="24"/>
        </w:rPr>
        <w:t xml:space="preserve">образовательный процесс ДОУ (соблюдение режима дня, рациональное питание, рациональная организация учебного процесса, организация зон активного отдыха в группах и т.д.). </w:t>
      </w:r>
    </w:p>
    <w:p w:rsidR="00793EC8" w:rsidRPr="002776B1" w:rsidRDefault="00793EC8" w:rsidP="00793EC8">
      <w:pPr>
        <w:pStyle w:val="a9"/>
        <w:ind w:firstLine="709"/>
        <w:jc w:val="both"/>
        <w:rPr>
          <w:rFonts w:ascii="Times New Roman" w:hAnsi="Times New Roman" w:cs="Times New Roman"/>
          <w:sz w:val="24"/>
          <w:szCs w:val="24"/>
        </w:rPr>
      </w:pPr>
      <w:r w:rsidRPr="002776B1">
        <w:rPr>
          <w:rFonts w:ascii="Times New Roman" w:hAnsi="Times New Roman" w:cs="Times New Roman"/>
          <w:b/>
          <w:sz w:val="24"/>
          <w:szCs w:val="24"/>
        </w:rPr>
        <w:t>Основные принципы физкультурно-оздоровительной работы:</w:t>
      </w:r>
    </w:p>
    <w:p w:rsidR="00793EC8" w:rsidRDefault="00793EC8" w:rsidP="00326592">
      <w:pPr>
        <w:pStyle w:val="a9"/>
        <w:widowControl w:val="0"/>
        <w:numPr>
          <w:ilvl w:val="0"/>
          <w:numId w:val="30"/>
        </w:numPr>
        <w:ind w:left="777" w:hanging="357"/>
        <w:jc w:val="both"/>
        <w:rPr>
          <w:rFonts w:ascii="Times New Roman" w:hAnsi="Times New Roman" w:cs="Times New Roman"/>
          <w:color w:val="000000"/>
          <w:sz w:val="24"/>
          <w:szCs w:val="24"/>
        </w:rPr>
      </w:pPr>
      <w:r w:rsidRPr="002776B1">
        <w:rPr>
          <w:rFonts w:ascii="Times New Roman" w:hAnsi="Times New Roman" w:cs="Times New Roman"/>
          <w:color w:val="000000"/>
          <w:spacing w:val="-4"/>
          <w:sz w:val="24"/>
          <w:szCs w:val="24"/>
        </w:rPr>
        <w:t xml:space="preserve">принцип активности и сознательности - участие   всего   коллектива педагогов и </w:t>
      </w:r>
      <w:r w:rsidRPr="002776B1">
        <w:rPr>
          <w:rFonts w:ascii="Times New Roman" w:hAnsi="Times New Roman" w:cs="Times New Roman"/>
          <w:color w:val="000000"/>
          <w:spacing w:val="-2"/>
          <w:sz w:val="24"/>
          <w:szCs w:val="24"/>
        </w:rPr>
        <w:t xml:space="preserve">родителей   в поиске   новых,   эффективных  методов и целенаправленной </w:t>
      </w:r>
      <w:r w:rsidRPr="002776B1">
        <w:rPr>
          <w:rFonts w:ascii="Times New Roman" w:hAnsi="Times New Roman" w:cs="Times New Roman"/>
          <w:color w:val="000000"/>
          <w:sz w:val="24"/>
          <w:szCs w:val="24"/>
        </w:rPr>
        <w:t>деятельности  по оздоровлению  себя и детей</w:t>
      </w:r>
      <w:r>
        <w:rPr>
          <w:rFonts w:ascii="Times New Roman" w:hAnsi="Times New Roman" w:cs="Times New Roman"/>
          <w:color w:val="000000"/>
          <w:sz w:val="24"/>
          <w:szCs w:val="24"/>
        </w:rPr>
        <w:t>;</w:t>
      </w:r>
    </w:p>
    <w:p w:rsidR="00793EC8" w:rsidRDefault="00793EC8" w:rsidP="00326592">
      <w:pPr>
        <w:pStyle w:val="a9"/>
        <w:widowControl w:val="0"/>
        <w:numPr>
          <w:ilvl w:val="0"/>
          <w:numId w:val="30"/>
        </w:numPr>
        <w:ind w:left="777" w:hanging="357"/>
        <w:jc w:val="both"/>
        <w:rPr>
          <w:rFonts w:ascii="Times New Roman" w:hAnsi="Times New Roman" w:cs="Times New Roman"/>
          <w:color w:val="000000"/>
          <w:sz w:val="24"/>
          <w:szCs w:val="24"/>
        </w:rPr>
      </w:pPr>
      <w:r w:rsidRPr="002776B1">
        <w:rPr>
          <w:rFonts w:ascii="Times New Roman" w:hAnsi="Times New Roman" w:cs="Times New Roman"/>
          <w:color w:val="000000"/>
          <w:spacing w:val="-3"/>
          <w:sz w:val="24"/>
          <w:szCs w:val="24"/>
        </w:rPr>
        <w:t>принцип научности - подкрепление проводимых  мероприятий, направленных</w:t>
      </w:r>
      <w:r>
        <w:rPr>
          <w:rFonts w:ascii="Times New Roman" w:hAnsi="Times New Roman" w:cs="Times New Roman"/>
          <w:color w:val="000000"/>
          <w:spacing w:val="-3"/>
          <w:sz w:val="24"/>
          <w:szCs w:val="24"/>
        </w:rPr>
        <w:t xml:space="preserve"> </w:t>
      </w:r>
      <w:r w:rsidRPr="002776B1">
        <w:rPr>
          <w:rFonts w:ascii="Times New Roman" w:hAnsi="Times New Roman" w:cs="Times New Roman"/>
          <w:color w:val="000000"/>
          <w:spacing w:val="-5"/>
          <w:sz w:val="24"/>
          <w:szCs w:val="24"/>
        </w:rPr>
        <w:t xml:space="preserve">на укрепление   здоровья,   научно   обоснованными и практически апробированными </w:t>
      </w:r>
      <w:r w:rsidRPr="002776B1">
        <w:rPr>
          <w:rFonts w:ascii="Times New Roman" w:hAnsi="Times New Roman" w:cs="Times New Roman"/>
          <w:color w:val="000000"/>
          <w:spacing w:val="-8"/>
          <w:sz w:val="24"/>
          <w:szCs w:val="24"/>
        </w:rPr>
        <w:t>методиками</w:t>
      </w:r>
      <w:r>
        <w:rPr>
          <w:rFonts w:ascii="Times New Roman" w:hAnsi="Times New Roman" w:cs="Times New Roman"/>
          <w:color w:val="000000"/>
          <w:sz w:val="24"/>
          <w:szCs w:val="24"/>
        </w:rPr>
        <w:t>;</w:t>
      </w:r>
    </w:p>
    <w:p w:rsidR="00793EC8" w:rsidRDefault="00793EC8" w:rsidP="00326592">
      <w:pPr>
        <w:pStyle w:val="a9"/>
        <w:widowControl w:val="0"/>
        <w:numPr>
          <w:ilvl w:val="0"/>
          <w:numId w:val="30"/>
        </w:numPr>
        <w:ind w:left="777" w:hanging="357"/>
        <w:jc w:val="both"/>
        <w:rPr>
          <w:rFonts w:ascii="Times New Roman" w:hAnsi="Times New Roman" w:cs="Times New Roman"/>
          <w:color w:val="000000"/>
          <w:sz w:val="24"/>
          <w:szCs w:val="24"/>
        </w:rPr>
      </w:pPr>
      <w:r w:rsidRPr="002776B1">
        <w:rPr>
          <w:rFonts w:ascii="Times New Roman" w:hAnsi="Times New Roman" w:cs="Times New Roman"/>
          <w:color w:val="000000"/>
          <w:spacing w:val="-4"/>
          <w:sz w:val="24"/>
          <w:szCs w:val="24"/>
        </w:rPr>
        <w:t>принцип   комплексности и интегратив</w:t>
      </w:r>
      <w:r>
        <w:rPr>
          <w:rFonts w:ascii="Times New Roman" w:hAnsi="Times New Roman" w:cs="Times New Roman"/>
          <w:color w:val="000000"/>
          <w:spacing w:val="-4"/>
          <w:sz w:val="24"/>
          <w:szCs w:val="24"/>
        </w:rPr>
        <w:t xml:space="preserve">ности - решение оздоровительных </w:t>
      </w:r>
      <w:r w:rsidRPr="002776B1">
        <w:rPr>
          <w:rFonts w:ascii="Times New Roman" w:hAnsi="Times New Roman" w:cs="Times New Roman"/>
          <w:color w:val="000000"/>
          <w:spacing w:val="-3"/>
          <w:sz w:val="24"/>
          <w:szCs w:val="24"/>
        </w:rPr>
        <w:t>задач   в   системе   всего  учебно - воспитат</w:t>
      </w:r>
      <w:r>
        <w:rPr>
          <w:rFonts w:ascii="Times New Roman" w:hAnsi="Times New Roman" w:cs="Times New Roman"/>
          <w:color w:val="000000"/>
          <w:spacing w:val="-3"/>
          <w:sz w:val="24"/>
          <w:szCs w:val="24"/>
        </w:rPr>
        <w:t xml:space="preserve">ельного   процесса и всех видов </w:t>
      </w:r>
      <w:r w:rsidRPr="002776B1">
        <w:rPr>
          <w:rFonts w:ascii="Times New Roman" w:hAnsi="Times New Roman" w:cs="Times New Roman"/>
          <w:color w:val="000000"/>
          <w:spacing w:val="-5"/>
          <w:sz w:val="24"/>
          <w:szCs w:val="24"/>
        </w:rPr>
        <w:t>деятельности</w:t>
      </w:r>
      <w:r>
        <w:rPr>
          <w:rFonts w:ascii="Times New Roman" w:hAnsi="Times New Roman" w:cs="Times New Roman"/>
          <w:color w:val="000000"/>
          <w:sz w:val="24"/>
          <w:szCs w:val="24"/>
        </w:rPr>
        <w:t>;</w:t>
      </w:r>
    </w:p>
    <w:p w:rsidR="00793EC8" w:rsidRDefault="00793EC8" w:rsidP="00326592">
      <w:pPr>
        <w:pStyle w:val="a9"/>
        <w:widowControl w:val="0"/>
        <w:numPr>
          <w:ilvl w:val="0"/>
          <w:numId w:val="30"/>
        </w:numPr>
        <w:ind w:left="777" w:hanging="357"/>
        <w:jc w:val="both"/>
        <w:rPr>
          <w:rFonts w:ascii="Times New Roman" w:hAnsi="Times New Roman" w:cs="Times New Roman"/>
          <w:color w:val="000000"/>
          <w:sz w:val="24"/>
          <w:szCs w:val="24"/>
        </w:rPr>
      </w:pPr>
      <w:r w:rsidRPr="002776B1">
        <w:rPr>
          <w:rFonts w:ascii="Times New Roman" w:hAnsi="Times New Roman" w:cs="Times New Roman"/>
          <w:color w:val="000000"/>
          <w:spacing w:val="-3"/>
          <w:sz w:val="24"/>
          <w:szCs w:val="24"/>
        </w:rPr>
        <w:t>принцип результативности и преемственности -   поддержание   связей между возрастными категориями, учет  разно уровневого развития и состояния здоровья</w:t>
      </w:r>
      <w:r>
        <w:rPr>
          <w:rFonts w:ascii="Times New Roman" w:hAnsi="Times New Roman" w:cs="Times New Roman"/>
          <w:color w:val="000000"/>
          <w:sz w:val="24"/>
          <w:szCs w:val="24"/>
        </w:rPr>
        <w:t>;</w:t>
      </w:r>
    </w:p>
    <w:p w:rsidR="00793EC8" w:rsidRPr="00F54377" w:rsidRDefault="00793EC8" w:rsidP="00326592">
      <w:pPr>
        <w:pStyle w:val="a9"/>
        <w:widowControl w:val="0"/>
        <w:numPr>
          <w:ilvl w:val="0"/>
          <w:numId w:val="30"/>
        </w:numPr>
        <w:ind w:left="777" w:hanging="357"/>
        <w:jc w:val="both"/>
        <w:rPr>
          <w:rFonts w:ascii="Times New Roman" w:hAnsi="Times New Roman" w:cs="Times New Roman"/>
          <w:color w:val="000000"/>
          <w:sz w:val="24"/>
          <w:szCs w:val="24"/>
        </w:rPr>
      </w:pPr>
      <w:r w:rsidRPr="002776B1">
        <w:rPr>
          <w:rFonts w:ascii="Times New Roman" w:hAnsi="Times New Roman" w:cs="Times New Roman"/>
          <w:color w:val="000000"/>
          <w:spacing w:val="-4"/>
          <w:sz w:val="24"/>
          <w:szCs w:val="24"/>
        </w:rPr>
        <w:t xml:space="preserve">принцип результативности и гарантированности - реализация прав детей на получение </w:t>
      </w:r>
      <w:r w:rsidRPr="002776B1">
        <w:rPr>
          <w:rFonts w:ascii="Times New Roman" w:hAnsi="Times New Roman" w:cs="Times New Roman"/>
          <w:color w:val="000000"/>
          <w:spacing w:val="-3"/>
          <w:sz w:val="24"/>
          <w:szCs w:val="24"/>
        </w:rPr>
        <w:t xml:space="preserve">необходимой помощи и  поддержки, гарантия   положительных результатов  </w:t>
      </w:r>
      <w:r w:rsidRPr="002776B1">
        <w:rPr>
          <w:rFonts w:ascii="Times New Roman" w:hAnsi="Times New Roman" w:cs="Times New Roman"/>
          <w:color w:val="000000"/>
          <w:spacing w:val="-4"/>
          <w:sz w:val="24"/>
          <w:szCs w:val="24"/>
        </w:rPr>
        <w:t>независимо от   возраста и уровня   физического развития.</w:t>
      </w:r>
    </w:p>
    <w:p w:rsidR="00793EC8" w:rsidRPr="002776B1" w:rsidRDefault="00793EC8" w:rsidP="00793EC8">
      <w:pPr>
        <w:pStyle w:val="a9"/>
        <w:ind w:firstLine="709"/>
        <w:jc w:val="both"/>
        <w:rPr>
          <w:rFonts w:ascii="Times New Roman" w:hAnsi="Times New Roman" w:cs="Times New Roman"/>
          <w:b/>
          <w:color w:val="000000"/>
          <w:sz w:val="24"/>
          <w:szCs w:val="24"/>
        </w:rPr>
      </w:pPr>
      <w:r w:rsidRPr="002776B1">
        <w:rPr>
          <w:rFonts w:ascii="Times New Roman" w:hAnsi="Times New Roman" w:cs="Times New Roman"/>
          <w:b/>
          <w:color w:val="000000"/>
          <w:sz w:val="24"/>
          <w:szCs w:val="24"/>
        </w:rPr>
        <w:t>Основные направления  физкультурно-оздоровительной работы</w:t>
      </w:r>
      <w:r>
        <w:rPr>
          <w:rFonts w:ascii="Times New Roman" w:hAnsi="Times New Roman" w:cs="Times New Roman"/>
          <w:b/>
          <w:color w:val="000000"/>
          <w:sz w:val="24"/>
          <w:szCs w:val="24"/>
        </w:rPr>
        <w:t>:</w:t>
      </w:r>
    </w:p>
    <w:p w:rsidR="00793EC8" w:rsidRPr="008752B5" w:rsidRDefault="00793EC8" w:rsidP="00793EC8">
      <w:pPr>
        <w:pStyle w:val="a9"/>
        <w:widowControl w:val="0"/>
        <w:ind w:firstLine="709"/>
        <w:rPr>
          <w:rFonts w:ascii="Times New Roman" w:hAnsi="Times New Roman" w:cs="Times New Roman"/>
          <w:b/>
          <w:color w:val="000000"/>
          <w:spacing w:val="-4"/>
          <w:sz w:val="24"/>
          <w:szCs w:val="24"/>
        </w:rPr>
      </w:pPr>
      <w:r w:rsidRPr="007518A7">
        <w:rPr>
          <w:rFonts w:ascii="Times New Roman" w:hAnsi="Times New Roman" w:cs="Times New Roman"/>
          <w:color w:val="000000"/>
          <w:spacing w:val="-4"/>
          <w:sz w:val="24"/>
          <w:szCs w:val="24"/>
        </w:rPr>
        <w:t>1.Создание условий</w:t>
      </w:r>
      <w:r>
        <w:rPr>
          <w:rFonts w:ascii="Times New Roman" w:hAnsi="Times New Roman" w:cs="Times New Roman"/>
          <w:color w:val="000000"/>
          <w:spacing w:val="-4"/>
          <w:sz w:val="24"/>
          <w:szCs w:val="24"/>
        </w:rPr>
        <w:t xml:space="preserve">: </w:t>
      </w:r>
      <w:r w:rsidRPr="002776B1">
        <w:rPr>
          <w:rFonts w:ascii="Times New Roman" w:hAnsi="Times New Roman" w:cs="Times New Roman"/>
          <w:sz w:val="24"/>
          <w:szCs w:val="24"/>
        </w:rPr>
        <w:t>организация здоровье сберегающей среды в ДОУ</w:t>
      </w:r>
      <w:r>
        <w:rPr>
          <w:rFonts w:ascii="Times New Roman" w:hAnsi="Times New Roman" w:cs="Times New Roman"/>
          <w:b/>
          <w:color w:val="000000"/>
          <w:sz w:val="24"/>
          <w:szCs w:val="24"/>
        </w:rPr>
        <w:t xml:space="preserve">; </w:t>
      </w:r>
      <w:r w:rsidRPr="00755606">
        <w:rPr>
          <w:rFonts w:ascii="Times New Roman" w:hAnsi="Times New Roman" w:cs="Times New Roman"/>
          <w:sz w:val="24"/>
          <w:szCs w:val="24"/>
        </w:rPr>
        <w:t>обеспечение   благоприятного  течения   адаптации;</w:t>
      </w:r>
      <w:r>
        <w:rPr>
          <w:rFonts w:ascii="Times New Roman" w:hAnsi="Times New Roman" w:cs="Times New Roman"/>
          <w:sz w:val="24"/>
          <w:szCs w:val="24"/>
        </w:rPr>
        <w:t xml:space="preserve"> </w:t>
      </w:r>
      <w:r w:rsidRPr="00755606">
        <w:rPr>
          <w:rFonts w:ascii="Times New Roman" w:hAnsi="Times New Roman" w:cs="Times New Roman"/>
          <w:sz w:val="24"/>
          <w:szCs w:val="24"/>
        </w:rPr>
        <w:t>выполнение   санитарно-гигиенического  режима</w:t>
      </w:r>
      <w:r>
        <w:rPr>
          <w:rFonts w:ascii="Times New Roman" w:hAnsi="Times New Roman" w:cs="Times New Roman"/>
          <w:sz w:val="24"/>
          <w:szCs w:val="24"/>
        </w:rPr>
        <w:t>.</w:t>
      </w:r>
    </w:p>
    <w:p w:rsidR="00793EC8" w:rsidRPr="008752B5" w:rsidRDefault="00793EC8" w:rsidP="00793EC8">
      <w:pPr>
        <w:pStyle w:val="a9"/>
        <w:widowControl w:val="0"/>
        <w:ind w:firstLine="709"/>
        <w:jc w:val="both"/>
        <w:rPr>
          <w:rFonts w:ascii="Times New Roman" w:hAnsi="Times New Roman" w:cs="Times New Roman"/>
          <w:color w:val="000000"/>
          <w:spacing w:val="-6"/>
          <w:sz w:val="24"/>
          <w:szCs w:val="24"/>
        </w:rPr>
      </w:pPr>
      <w:r w:rsidRPr="007518A7">
        <w:rPr>
          <w:rFonts w:ascii="Times New Roman" w:hAnsi="Times New Roman" w:cs="Times New Roman"/>
          <w:color w:val="000000"/>
          <w:spacing w:val="-6"/>
          <w:sz w:val="24"/>
          <w:szCs w:val="24"/>
        </w:rPr>
        <w:t>2. Организационно-методическ</w:t>
      </w:r>
      <w:r>
        <w:rPr>
          <w:rFonts w:ascii="Times New Roman" w:hAnsi="Times New Roman" w:cs="Times New Roman"/>
          <w:color w:val="000000"/>
          <w:spacing w:val="-6"/>
          <w:sz w:val="24"/>
          <w:szCs w:val="24"/>
        </w:rPr>
        <w:t xml:space="preserve">ое и педагогическое направление: </w:t>
      </w:r>
      <w:r w:rsidRPr="002776B1">
        <w:rPr>
          <w:rFonts w:ascii="Times New Roman" w:hAnsi="Times New Roman" w:cs="Times New Roman"/>
          <w:sz w:val="24"/>
          <w:szCs w:val="24"/>
        </w:rPr>
        <w:t>пропаганда ЗОЖ и методов оздоровления в коллективе детей, родителей и педагогов</w:t>
      </w:r>
      <w:r>
        <w:rPr>
          <w:rFonts w:ascii="Times New Roman" w:hAnsi="Times New Roman" w:cs="Times New Roman"/>
          <w:b/>
          <w:color w:val="000000"/>
          <w:spacing w:val="-6"/>
          <w:sz w:val="24"/>
          <w:szCs w:val="24"/>
        </w:rPr>
        <w:t xml:space="preserve">; </w:t>
      </w:r>
      <w:r w:rsidRPr="00755606">
        <w:rPr>
          <w:rFonts w:ascii="Times New Roman" w:hAnsi="Times New Roman" w:cs="Times New Roman"/>
          <w:sz w:val="24"/>
          <w:szCs w:val="24"/>
        </w:rPr>
        <w:t>изучение передового педагогического, медицинского и социального опыта по оздоровлению детей, отбор и внедрение эффективных технологий и методик;</w:t>
      </w:r>
      <w:r>
        <w:rPr>
          <w:rFonts w:ascii="Times New Roman" w:hAnsi="Times New Roman" w:cs="Times New Roman"/>
          <w:sz w:val="24"/>
          <w:szCs w:val="24"/>
        </w:rPr>
        <w:t xml:space="preserve"> </w:t>
      </w:r>
      <w:r w:rsidRPr="00755606">
        <w:rPr>
          <w:rFonts w:ascii="Times New Roman" w:hAnsi="Times New Roman" w:cs="Times New Roman"/>
          <w:sz w:val="24"/>
          <w:szCs w:val="24"/>
        </w:rPr>
        <w:t>систематическое повышение квалификации педагогических и медицинских кадров</w:t>
      </w:r>
      <w:r>
        <w:rPr>
          <w:rFonts w:ascii="Times New Roman" w:hAnsi="Times New Roman" w:cs="Times New Roman"/>
          <w:b/>
          <w:color w:val="000000"/>
          <w:spacing w:val="-6"/>
          <w:sz w:val="24"/>
          <w:szCs w:val="24"/>
        </w:rPr>
        <w:t xml:space="preserve">; </w:t>
      </w:r>
      <w:r w:rsidRPr="00755606">
        <w:rPr>
          <w:rFonts w:ascii="Times New Roman" w:hAnsi="Times New Roman" w:cs="Times New Roman"/>
          <w:sz w:val="24"/>
          <w:szCs w:val="24"/>
        </w:rPr>
        <w:t>составление планов оздоровления</w:t>
      </w:r>
      <w:r>
        <w:rPr>
          <w:rFonts w:ascii="Times New Roman" w:hAnsi="Times New Roman" w:cs="Times New Roman"/>
          <w:b/>
          <w:color w:val="000000"/>
          <w:spacing w:val="-6"/>
          <w:sz w:val="24"/>
          <w:szCs w:val="24"/>
        </w:rPr>
        <w:t xml:space="preserve">; </w:t>
      </w:r>
      <w:r w:rsidRPr="00755606">
        <w:rPr>
          <w:rFonts w:ascii="Times New Roman" w:hAnsi="Times New Roman" w:cs="Times New Roman"/>
          <w:sz w:val="24"/>
          <w:szCs w:val="24"/>
        </w:rPr>
        <w:t>определение показателей   физического развития, двигательной подготовленности, объективных и субъективных критериев здоровья методами  диагностики.</w:t>
      </w:r>
    </w:p>
    <w:p w:rsidR="00793EC8" w:rsidRPr="008752B5" w:rsidRDefault="00793EC8" w:rsidP="00793EC8">
      <w:pPr>
        <w:pStyle w:val="a9"/>
        <w:widowControl w:val="0"/>
        <w:ind w:firstLine="709"/>
        <w:jc w:val="both"/>
        <w:rPr>
          <w:rFonts w:ascii="Times New Roman" w:hAnsi="Times New Roman" w:cs="Times New Roman"/>
          <w:color w:val="000000"/>
          <w:spacing w:val="-3"/>
          <w:sz w:val="24"/>
          <w:szCs w:val="24"/>
        </w:rPr>
      </w:pPr>
      <w:r w:rsidRPr="007518A7">
        <w:rPr>
          <w:rFonts w:ascii="Times New Roman" w:hAnsi="Times New Roman" w:cs="Times New Roman"/>
          <w:color w:val="000000"/>
          <w:spacing w:val="-3"/>
          <w:sz w:val="24"/>
          <w:szCs w:val="24"/>
        </w:rPr>
        <w:t>3. Физкультурно-оздоровительное направление</w:t>
      </w:r>
      <w:r>
        <w:rPr>
          <w:rFonts w:ascii="Times New Roman" w:hAnsi="Times New Roman" w:cs="Times New Roman"/>
          <w:color w:val="000000"/>
          <w:spacing w:val="-3"/>
          <w:sz w:val="24"/>
          <w:szCs w:val="24"/>
        </w:rPr>
        <w:t xml:space="preserve">: </w:t>
      </w:r>
      <w:r w:rsidRPr="002776B1">
        <w:rPr>
          <w:rFonts w:ascii="Times New Roman" w:hAnsi="Times New Roman" w:cs="Times New Roman"/>
          <w:sz w:val="24"/>
          <w:szCs w:val="24"/>
        </w:rPr>
        <w:t>решение оздоровительных задач всеми средствами физической культуры</w:t>
      </w:r>
      <w:r>
        <w:rPr>
          <w:rFonts w:ascii="Times New Roman" w:hAnsi="Times New Roman" w:cs="Times New Roman"/>
          <w:b/>
          <w:sz w:val="24"/>
          <w:szCs w:val="24"/>
        </w:rPr>
        <w:t xml:space="preserve">; </w:t>
      </w:r>
      <w:r w:rsidRPr="007518A7">
        <w:rPr>
          <w:rFonts w:ascii="Times New Roman" w:hAnsi="Times New Roman" w:cs="Times New Roman"/>
          <w:sz w:val="24"/>
          <w:szCs w:val="24"/>
        </w:rPr>
        <w:t>коррекция отдельных отклонений в физическом и психическом здоровье</w:t>
      </w:r>
      <w:r>
        <w:rPr>
          <w:rFonts w:ascii="Times New Roman" w:hAnsi="Times New Roman" w:cs="Times New Roman"/>
          <w:sz w:val="24"/>
          <w:szCs w:val="24"/>
        </w:rPr>
        <w:t>.</w:t>
      </w:r>
    </w:p>
    <w:p w:rsidR="00793EC8" w:rsidRPr="00083FB8" w:rsidRDefault="00793EC8" w:rsidP="00793EC8">
      <w:pPr>
        <w:pStyle w:val="a9"/>
        <w:widowControl w:val="0"/>
        <w:ind w:firstLine="709"/>
        <w:jc w:val="both"/>
        <w:rPr>
          <w:rFonts w:ascii="Times New Roman" w:hAnsi="Times New Roman" w:cs="Times New Roman"/>
          <w:sz w:val="24"/>
          <w:szCs w:val="24"/>
        </w:rPr>
      </w:pPr>
      <w:r>
        <w:rPr>
          <w:rFonts w:ascii="Times New Roman" w:hAnsi="Times New Roman" w:cs="Times New Roman"/>
          <w:sz w:val="24"/>
          <w:szCs w:val="24"/>
        </w:rPr>
        <w:t xml:space="preserve">4. Профилактическое направление: </w:t>
      </w:r>
      <w:r w:rsidRPr="002776B1">
        <w:rPr>
          <w:rFonts w:ascii="Times New Roman" w:hAnsi="Times New Roman" w:cs="Times New Roman"/>
          <w:sz w:val="24"/>
          <w:szCs w:val="24"/>
        </w:rPr>
        <w:t>проведение обследований   по скрининг - программе и выявление   патологий</w:t>
      </w:r>
      <w:r>
        <w:rPr>
          <w:rFonts w:ascii="Times New Roman" w:hAnsi="Times New Roman" w:cs="Times New Roman"/>
          <w:b/>
          <w:sz w:val="24"/>
          <w:szCs w:val="24"/>
        </w:rPr>
        <w:t xml:space="preserve">; </w:t>
      </w:r>
      <w:r w:rsidRPr="007518A7">
        <w:rPr>
          <w:rFonts w:ascii="Times New Roman" w:hAnsi="Times New Roman" w:cs="Times New Roman"/>
          <w:sz w:val="24"/>
          <w:szCs w:val="24"/>
        </w:rPr>
        <w:t>проведение социальных, санитарных и специальных мер по профилактике и нераспространению   инфекционных заболеваний</w:t>
      </w:r>
      <w:r>
        <w:rPr>
          <w:rFonts w:ascii="Times New Roman" w:hAnsi="Times New Roman" w:cs="Times New Roman"/>
          <w:b/>
          <w:sz w:val="24"/>
          <w:szCs w:val="24"/>
        </w:rPr>
        <w:t xml:space="preserve">; </w:t>
      </w:r>
      <w:r w:rsidRPr="007518A7">
        <w:rPr>
          <w:rFonts w:ascii="Times New Roman" w:hAnsi="Times New Roman" w:cs="Times New Roman"/>
          <w:sz w:val="24"/>
          <w:szCs w:val="24"/>
        </w:rPr>
        <w:t>предупреждение   острых заболеваний   методами  неспецифической профилактики</w:t>
      </w:r>
      <w:r>
        <w:rPr>
          <w:rFonts w:ascii="Times New Roman" w:hAnsi="Times New Roman" w:cs="Times New Roman"/>
          <w:b/>
          <w:sz w:val="24"/>
          <w:szCs w:val="24"/>
        </w:rPr>
        <w:t xml:space="preserve">; </w:t>
      </w:r>
      <w:r w:rsidRPr="007518A7">
        <w:rPr>
          <w:rFonts w:ascii="Times New Roman" w:hAnsi="Times New Roman" w:cs="Times New Roman"/>
          <w:sz w:val="24"/>
          <w:szCs w:val="24"/>
        </w:rPr>
        <w:t>противорецидивное   лечение   хронических заболеваний</w:t>
      </w:r>
      <w:r>
        <w:rPr>
          <w:rFonts w:ascii="Times New Roman" w:hAnsi="Times New Roman" w:cs="Times New Roman"/>
          <w:b/>
          <w:sz w:val="24"/>
          <w:szCs w:val="24"/>
        </w:rPr>
        <w:t xml:space="preserve">; </w:t>
      </w:r>
      <w:r w:rsidRPr="007518A7">
        <w:rPr>
          <w:rFonts w:ascii="Times New Roman" w:hAnsi="Times New Roman" w:cs="Times New Roman"/>
          <w:sz w:val="24"/>
          <w:szCs w:val="24"/>
        </w:rPr>
        <w:t>дегельминтизация</w:t>
      </w:r>
      <w:r>
        <w:rPr>
          <w:rFonts w:ascii="Times New Roman" w:hAnsi="Times New Roman" w:cs="Times New Roman"/>
          <w:b/>
          <w:sz w:val="24"/>
          <w:szCs w:val="24"/>
        </w:rPr>
        <w:t xml:space="preserve">; </w:t>
      </w:r>
      <w:r w:rsidRPr="007518A7">
        <w:rPr>
          <w:rFonts w:ascii="Times New Roman" w:hAnsi="Times New Roman" w:cs="Times New Roman"/>
          <w:sz w:val="24"/>
          <w:szCs w:val="24"/>
        </w:rPr>
        <w:t>оказание скорой помощи при неотложных состояниях.</w:t>
      </w:r>
    </w:p>
    <w:p w:rsidR="00793EC8" w:rsidRDefault="00793EC8" w:rsidP="00793EC8">
      <w:pPr>
        <w:pStyle w:val="a9"/>
        <w:ind w:firstLine="709"/>
        <w:jc w:val="both"/>
        <w:rPr>
          <w:rFonts w:ascii="Times New Roman" w:hAnsi="Times New Roman" w:cs="Times New Roman"/>
          <w:sz w:val="24"/>
          <w:szCs w:val="24"/>
        </w:rPr>
      </w:pPr>
      <w:r w:rsidRPr="00083FB8">
        <w:rPr>
          <w:rFonts w:ascii="Times New Roman" w:hAnsi="Times New Roman" w:cs="Times New Roman"/>
          <w:sz w:val="24"/>
          <w:szCs w:val="24"/>
        </w:rPr>
        <w:t xml:space="preserve"> Только здоровый ребенок способен на гармоничное развитие. Поэтому в  дошкольном учреждении мы стараемся разнообразить формы и методы работы с учетом профилактических и оздоровительно-развивающих мероприятий.  </w:t>
      </w:r>
    </w:p>
    <w:p w:rsidR="00793EC8" w:rsidRDefault="00793EC8" w:rsidP="00793EC8">
      <w:pPr>
        <w:pStyle w:val="a9"/>
        <w:widowControl w:val="0"/>
        <w:ind w:firstLine="709"/>
        <w:jc w:val="both"/>
        <w:rPr>
          <w:rFonts w:ascii="Times New Roman" w:hAnsi="Times New Roman" w:cs="Times New Roman"/>
          <w:sz w:val="24"/>
          <w:szCs w:val="24"/>
        </w:rPr>
      </w:pPr>
      <w:r w:rsidRPr="00F92FE9">
        <w:rPr>
          <w:rFonts w:ascii="Times New Roman" w:hAnsi="Times New Roman" w:cs="Times New Roman"/>
          <w:sz w:val="24"/>
          <w:szCs w:val="24"/>
        </w:rPr>
        <w:t>В группах ведутся «Дневники здоровья», в которых фиксируются все показатели развития ребенка. Управление процессом физического воспитания детей дошкольного возраста требует от педагога глубоких знаний в области организации и проведения разнообразных форм занятий, методики обучения двигательным действиям и развития физических способностей исходя из возрастных и индивидуальных особенностей дошкольников.    Вопросы проведения закаливания и оздоровления  детей, организации питания, рассматриваются на педагогических советах, малых аппаратных совещаниях,  медико-педагогических совещаниях. Регулярно проводятся консультации врача для педагогов ДОУ: Аллергические заболевания у детей; Нетрадиционные методы оздоровления детей в ДОУ; Профилактика гриппа; Витаминотерапия, сокотерапия и др. Ст. медсестра регулярно проводит учебы с воспитателями и помощниками воспитателя: Значение свежего воздуха для детского организма. Соблюдение графика проветривания; Мероприятия, направленные на снижение ОРВИ и гриппа; Оздоровление детей дошкольного возраста в условиях  ДОУ; Профилактика социально-значимых заболеваний (СПИД, чесотка, педикулез и др.); Корригирующая гимнастика и закаливание детей и др.</w:t>
      </w:r>
    </w:p>
    <w:p w:rsidR="00793EC8" w:rsidRPr="001E3C21" w:rsidRDefault="00793EC8" w:rsidP="001E3C21">
      <w:pPr>
        <w:pStyle w:val="a9"/>
        <w:widowControl w:val="0"/>
        <w:ind w:firstLine="709"/>
        <w:jc w:val="both"/>
        <w:rPr>
          <w:rFonts w:ascii="Times New Roman" w:hAnsi="Times New Roman" w:cs="Times New Roman"/>
          <w:sz w:val="24"/>
          <w:szCs w:val="24"/>
        </w:rPr>
      </w:pPr>
      <w:r w:rsidRPr="00F92FE9">
        <w:rPr>
          <w:rFonts w:ascii="Times New Roman" w:hAnsi="Times New Roman" w:cs="Times New Roman"/>
          <w:sz w:val="24"/>
          <w:szCs w:val="24"/>
        </w:rPr>
        <w:t>Педагоги ДОУ строят свою работу в тесном сотрудничестве с родителями, которые в  свою очередь являются помощниками и активными участниками в  организации и проведении спортивных всех сп</w:t>
      </w:r>
      <w:r>
        <w:rPr>
          <w:rFonts w:ascii="Times New Roman" w:hAnsi="Times New Roman" w:cs="Times New Roman"/>
          <w:sz w:val="24"/>
          <w:szCs w:val="24"/>
        </w:rPr>
        <w:t xml:space="preserve">ортивных мероприятий. </w:t>
      </w:r>
      <w:r w:rsidRPr="00F92FE9">
        <w:rPr>
          <w:rFonts w:ascii="Times New Roman" w:hAnsi="Times New Roman" w:cs="Times New Roman"/>
          <w:sz w:val="24"/>
          <w:szCs w:val="24"/>
        </w:rPr>
        <w:t>Стало традицией проведение  в ДОУ «Недели Здоровья», в течение которой для родителей проводятся физкультурные занятия, занятия по хореографии,  а также спортивные досуги и развлечения, конкурсы и акции</w:t>
      </w:r>
      <w:r>
        <w:rPr>
          <w:rFonts w:ascii="Times New Roman" w:hAnsi="Times New Roman" w:cs="Times New Roman"/>
          <w:sz w:val="24"/>
          <w:szCs w:val="24"/>
        </w:rPr>
        <w:t xml:space="preserve"> </w:t>
      </w:r>
      <w:r w:rsidRPr="00F92FE9">
        <w:rPr>
          <w:rFonts w:ascii="Times New Roman" w:hAnsi="Times New Roman" w:cs="Times New Roman"/>
          <w:sz w:val="24"/>
          <w:szCs w:val="24"/>
        </w:rPr>
        <w:t>в которых родители, а также бабушки и дедушки принимали самое активное участие. Проводятся консультации специалистов ДОУ по вопросам ЗОЖ. В методическом кабинете ДОУ организовывается выставка методической литературы для родителей по вопросам физического развития и укрепления здоровья детей.     Ежегодно проводятся спортивный праздник «Богатырские забавы» с участием детей, пап и дедушек; «Мама, папа, я – лыжная семья», «Наша спортивная семья». В ДОУ регулярно проводится педагогическое просвещение родителей по здоровому образу жизни – оформление родительских уголков, листовок, газет и папок-передвижек; консультации и родительские собрания по вопросам ЗОЖ.    Также  организовываются встречи и консультации с врачами</w:t>
      </w:r>
      <w:r w:rsidR="00346617">
        <w:rPr>
          <w:rFonts w:ascii="Times New Roman" w:hAnsi="Times New Roman" w:cs="Times New Roman"/>
          <w:sz w:val="24"/>
          <w:szCs w:val="24"/>
        </w:rPr>
        <w:t xml:space="preserve"> </w:t>
      </w:r>
      <w:r w:rsidRPr="00F92FE9">
        <w:rPr>
          <w:rFonts w:ascii="Times New Roman" w:hAnsi="Times New Roman" w:cs="Times New Roman"/>
          <w:sz w:val="24"/>
          <w:szCs w:val="24"/>
        </w:rPr>
        <w:t xml:space="preserve">специалистами  и педиатром, в ходе которых родители могут выяснить интересующие их вопросы, касающиеся здоровья детей. </w:t>
      </w:r>
      <w:r w:rsidRPr="00083FB8">
        <w:rPr>
          <w:rFonts w:ascii="Times New Roman" w:hAnsi="Times New Roman" w:cs="Times New Roman"/>
          <w:color w:val="000000" w:themeColor="text1"/>
          <w:sz w:val="24"/>
          <w:szCs w:val="24"/>
        </w:rPr>
        <w:t>Санитарно-эпидемиологический режим ДОУ (в соответствии с санитарно-эпидемиологическими правилами и нормативами СанПиН  2.4.1.3049-13)</w:t>
      </w:r>
    </w:p>
    <w:tbl>
      <w:tblPr>
        <w:tblStyle w:val="ab"/>
        <w:tblW w:w="0" w:type="auto"/>
        <w:tblInd w:w="108" w:type="dxa"/>
        <w:tblLook w:val="04A0" w:firstRow="1" w:lastRow="0" w:firstColumn="1" w:lastColumn="0" w:noHBand="0" w:noVBand="1"/>
      </w:tblPr>
      <w:tblGrid>
        <w:gridCol w:w="840"/>
        <w:gridCol w:w="7467"/>
        <w:gridCol w:w="2921"/>
        <w:gridCol w:w="3905"/>
      </w:tblGrid>
      <w:tr w:rsidR="00793EC8" w:rsidTr="00326641">
        <w:tc>
          <w:tcPr>
            <w:tcW w:w="851" w:type="dxa"/>
            <w:shd w:val="clear" w:color="auto" w:fill="F9B639" w:themeFill="accent4"/>
          </w:tcPr>
          <w:p w:rsidR="00793EC8" w:rsidRPr="00793EC8" w:rsidRDefault="00793EC8" w:rsidP="001D1246">
            <w:pPr>
              <w:pStyle w:val="a9"/>
              <w:jc w:val="center"/>
              <w:rPr>
                <w:rFonts w:ascii="Times New Roman" w:hAnsi="Times New Roman" w:cs="Times New Roman"/>
                <w:b/>
                <w:color w:val="000000" w:themeColor="text1"/>
                <w:sz w:val="20"/>
                <w:szCs w:val="20"/>
              </w:rPr>
            </w:pPr>
            <w:r w:rsidRPr="00793EC8">
              <w:rPr>
                <w:rFonts w:ascii="Times New Roman" w:hAnsi="Times New Roman" w:cs="Times New Roman"/>
                <w:b/>
                <w:color w:val="000000" w:themeColor="text1"/>
                <w:sz w:val="20"/>
                <w:szCs w:val="20"/>
              </w:rPr>
              <w:t>№ п/п</w:t>
            </w:r>
          </w:p>
          <w:p w:rsidR="00793EC8" w:rsidRPr="00793EC8" w:rsidRDefault="00793EC8" w:rsidP="001D1246">
            <w:pPr>
              <w:pStyle w:val="a9"/>
              <w:jc w:val="center"/>
              <w:rPr>
                <w:rFonts w:ascii="Times New Roman" w:hAnsi="Times New Roman" w:cs="Times New Roman"/>
                <w:b/>
                <w:color w:val="000000" w:themeColor="text1"/>
                <w:sz w:val="20"/>
                <w:szCs w:val="20"/>
              </w:rPr>
            </w:pPr>
          </w:p>
        </w:tc>
        <w:tc>
          <w:tcPr>
            <w:tcW w:w="7654" w:type="dxa"/>
            <w:shd w:val="clear" w:color="auto" w:fill="F9B639" w:themeFill="accent4"/>
          </w:tcPr>
          <w:p w:rsidR="00793EC8" w:rsidRPr="00793EC8" w:rsidRDefault="00793EC8" w:rsidP="001D1246">
            <w:pPr>
              <w:pStyle w:val="a9"/>
              <w:jc w:val="center"/>
              <w:rPr>
                <w:rFonts w:ascii="Times New Roman" w:hAnsi="Times New Roman" w:cs="Times New Roman"/>
                <w:b/>
                <w:color w:val="000000" w:themeColor="text1"/>
                <w:sz w:val="20"/>
                <w:szCs w:val="20"/>
              </w:rPr>
            </w:pPr>
            <w:r w:rsidRPr="00793EC8">
              <w:rPr>
                <w:rFonts w:ascii="Times New Roman" w:hAnsi="Times New Roman" w:cs="Times New Roman"/>
                <w:b/>
                <w:color w:val="000000" w:themeColor="text1"/>
                <w:sz w:val="20"/>
                <w:szCs w:val="20"/>
              </w:rPr>
              <w:t>Основные мероприятия</w:t>
            </w:r>
          </w:p>
        </w:tc>
        <w:tc>
          <w:tcPr>
            <w:tcW w:w="2977" w:type="dxa"/>
            <w:shd w:val="clear" w:color="auto" w:fill="F9B639" w:themeFill="accent4"/>
          </w:tcPr>
          <w:p w:rsidR="00793EC8" w:rsidRPr="00793EC8" w:rsidRDefault="00793EC8" w:rsidP="001D1246">
            <w:pPr>
              <w:pStyle w:val="a9"/>
              <w:jc w:val="center"/>
              <w:rPr>
                <w:rFonts w:ascii="Times New Roman" w:hAnsi="Times New Roman" w:cs="Times New Roman"/>
                <w:b/>
                <w:color w:val="000000" w:themeColor="text1"/>
                <w:sz w:val="20"/>
                <w:szCs w:val="20"/>
              </w:rPr>
            </w:pPr>
            <w:r w:rsidRPr="00793EC8">
              <w:rPr>
                <w:rFonts w:ascii="Times New Roman" w:hAnsi="Times New Roman" w:cs="Times New Roman"/>
                <w:b/>
                <w:color w:val="000000" w:themeColor="text1"/>
                <w:sz w:val="20"/>
                <w:szCs w:val="20"/>
              </w:rPr>
              <w:t>Возрастные группы</w:t>
            </w:r>
          </w:p>
        </w:tc>
        <w:tc>
          <w:tcPr>
            <w:tcW w:w="3969" w:type="dxa"/>
            <w:shd w:val="clear" w:color="auto" w:fill="F9B639" w:themeFill="accent4"/>
          </w:tcPr>
          <w:p w:rsidR="00793EC8" w:rsidRPr="00793EC8" w:rsidRDefault="00793EC8" w:rsidP="001D1246">
            <w:pPr>
              <w:pStyle w:val="a9"/>
              <w:jc w:val="center"/>
              <w:rPr>
                <w:rFonts w:ascii="Times New Roman" w:hAnsi="Times New Roman" w:cs="Times New Roman"/>
                <w:b/>
                <w:color w:val="000000" w:themeColor="text1"/>
                <w:sz w:val="20"/>
                <w:szCs w:val="20"/>
              </w:rPr>
            </w:pPr>
            <w:r w:rsidRPr="00793EC8">
              <w:rPr>
                <w:rFonts w:ascii="Times New Roman" w:hAnsi="Times New Roman" w:cs="Times New Roman"/>
                <w:b/>
                <w:color w:val="000000" w:themeColor="text1"/>
                <w:sz w:val="20"/>
                <w:szCs w:val="20"/>
              </w:rPr>
              <w:t>Время, продолжительность</w:t>
            </w:r>
          </w:p>
        </w:tc>
      </w:tr>
      <w:tr w:rsidR="00793EC8" w:rsidTr="00326641">
        <w:tc>
          <w:tcPr>
            <w:tcW w:w="851" w:type="dxa"/>
            <w:shd w:val="clear" w:color="auto" w:fill="00FFCC"/>
          </w:tcPr>
          <w:p w:rsidR="00793EC8" w:rsidRPr="00793EC8" w:rsidRDefault="00793EC8" w:rsidP="001D1246">
            <w:pPr>
              <w:pStyle w:val="a9"/>
              <w:jc w:val="center"/>
              <w:rPr>
                <w:rFonts w:ascii="Times New Roman" w:hAnsi="Times New Roman" w:cs="Times New Roman"/>
                <w:color w:val="000000" w:themeColor="text1"/>
                <w:sz w:val="20"/>
                <w:szCs w:val="20"/>
              </w:rPr>
            </w:pPr>
            <w:r w:rsidRPr="00793EC8">
              <w:rPr>
                <w:rFonts w:ascii="Times New Roman" w:hAnsi="Times New Roman" w:cs="Times New Roman"/>
                <w:color w:val="000000" w:themeColor="text1"/>
                <w:sz w:val="20"/>
                <w:szCs w:val="20"/>
              </w:rPr>
              <w:t>1.</w:t>
            </w:r>
          </w:p>
        </w:tc>
        <w:tc>
          <w:tcPr>
            <w:tcW w:w="7654" w:type="dxa"/>
            <w:shd w:val="clear" w:color="auto" w:fill="FFFFCC"/>
          </w:tcPr>
          <w:p w:rsidR="00793EC8" w:rsidRPr="00793EC8" w:rsidRDefault="00793EC8" w:rsidP="001D1246">
            <w:pPr>
              <w:pStyle w:val="a9"/>
              <w:jc w:val="both"/>
              <w:rPr>
                <w:rFonts w:ascii="Times New Roman" w:hAnsi="Times New Roman" w:cs="Times New Roman"/>
                <w:color w:val="000000" w:themeColor="text1"/>
                <w:sz w:val="20"/>
                <w:szCs w:val="20"/>
              </w:rPr>
            </w:pPr>
            <w:r w:rsidRPr="00793EC8">
              <w:rPr>
                <w:rFonts w:ascii="Times New Roman" w:hAnsi="Times New Roman" w:cs="Times New Roman"/>
                <w:color w:val="000000" w:themeColor="text1"/>
                <w:sz w:val="20"/>
                <w:szCs w:val="20"/>
              </w:rPr>
              <w:t>Проветривание помещений</w:t>
            </w:r>
          </w:p>
        </w:tc>
        <w:tc>
          <w:tcPr>
            <w:tcW w:w="2977" w:type="dxa"/>
            <w:shd w:val="clear" w:color="auto" w:fill="FFFFCC"/>
          </w:tcPr>
          <w:p w:rsidR="00793EC8" w:rsidRPr="00793EC8" w:rsidRDefault="00793EC8" w:rsidP="001D1246">
            <w:pPr>
              <w:pStyle w:val="a9"/>
              <w:jc w:val="center"/>
              <w:rPr>
                <w:rFonts w:ascii="Times New Roman" w:hAnsi="Times New Roman" w:cs="Times New Roman"/>
                <w:color w:val="000000" w:themeColor="text1"/>
                <w:sz w:val="20"/>
                <w:szCs w:val="20"/>
              </w:rPr>
            </w:pPr>
            <w:r w:rsidRPr="00793EC8">
              <w:rPr>
                <w:rFonts w:ascii="Times New Roman" w:hAnsi="Times New Roman" w:cs="Times New Roman"/>
                <w:color w:val="000000" w:themeColor="text1"/>
                <w:sz w:val="20"/>
                <w:szCs w:val="20"/>
              </w:rPr>
              <w:t>все группы</w:t>
            </w:r>
          </w:p>
        </w:tc>
        <w:tc>
          <w:tcPr>
            <w:tcW w:w="3969" w:type="dxa"/>
            <w:shd w:val="clear" w:color="auto" w:fill="FFFFCC"/>
          </w:tcPr>
          <w:p w:rsidR="00793EC8" w:rsidRPr="00793EC8" w:rsidRDefault="00793EC8" w:rsidP="001D1246">
            <w:pPr>
              <w:pStyle w:val="a9"/>
              <w:jc w:val="center"/>
              <w:rPr>
                <w:rFonts w:ascii="Times New Roman" w:hAnsi="Times New Roman" w:cs="Times New Roman"/>
                <w:color w:val="000000" w:themeColor="text1"/>
                <w:sz w:val="20"/>
                <w:szCs w:val="20"/>
              </w:rPr>
            </w:pPr>
            <w:r w:rsidRPr="00793EC8">
              <w:rPr>
                <w:rFonts w:ascii="Times New Roman" w:hAnsi="Times New Roman" w:cs="Times New Roman"/>
                <w:color w:val="000000" w:themeColor="text1"/>
                <w:sz w:val="20"/>
                <w:szCs w:val="20"/>
              </w:rPr>
              <w:t>ежедневно  неоднократно</w:t>
            </w:r>
          </w:p>
        </w:tc>
      </w:tr>
      <w:tr w:rsidR="00793EC8" w:rsidTr="00326641">
        <w:tc>
          <w:tcPr>
            <w:tcW w:w="851" w:type="dxa"/>
            <w:shd w:val="clear" w:color="auto" w:fill="00FFCC"/>
          </w:tcPr>
          <w:p w:rsidR="00793EC8" w:rsidRPr="00793EC8" w:rsidRDefault="00793EC8" w:rsidP="001D1246">
            <w:pPr>
              <w:pStyle w:val="a9"/>
              <w:jc w:val="center"/>
              <w:rPr>
                <w:rFonts w:ascii="Times New Roman" w:hAnsi="Times New Roman" w:cs="Times New Roman"/>
                <w:color w:val="000000" w:themeColor="text1"/>
                <w:sz w:val="20"/>
                <w:szCs w:val="20"/>
              </w:rPr>
            </w:pPr>
            <w:r w:rsidRPr="00793EC8">
              <w:rPr>
                <w:rFonts w:ascii="Times New Roman" w:hAnsi="Times New Roman" w:cs="Times New Roman"/>
                <w:color w:val="000000" w:themeColor="text1"/>
                <w:sz w:val="20"/>
                <w:szCs w:val="20"/>
              </w:rPr>
              <w:t>2.</w:t>
            </w:r>
          </w:p>
        </w:tc>
        <w:tc>
          <w:tcPr>
            <w:tcW w:w="7654" w:type="dxa"/>
            <w:shd w:val="clear" w:color="auto" w:fill="FFFFCC"/>
          </w:tcPr>
          <w:p w:rsidR="00793EC8" w:rsidRPr="00793EC8" w:rsidRDefault="00793EC8" w:rsidP="001D1246">
            <w:pPr>
              <w:pStyle w:val="a9"/>
              <w:jc w:val="both"/>
              <w:rPr>
                <w:rFonts w:ascii="Times New Roman" w:hAnsi="Times New Roman" w:cs="Times New Roman"/>
                <w:color w:val="000000" w:themeColor="text1"/>
                <w:sz w:val="20"/>
                <w:szCs w:val="20"/>
              </w:rPr>
            </w:pPr>
            <w:r w:rsidRPr="00793EC8">
              <w:rPr>
                <w:rFonts w:ascii="Times New Roman" w:hAnsi="Times New Roman" w:cs="Times New Roman"/>
                <w:color w:val="000000" w:themeColor="text1"/>
                <w:sz w:val="20"/>
                <w:szCs w:val="20"/>
              </w:rPr>
              <w:t xml:space="preserve">Прогулка  </w:t>
            </w:r>
          </w:p>
        </w:tc>
        <w:tc>
          <w:tcPr>
            <w:tcW w:w="2977" w:type="dxa"/>
            <w:shd w:val="clear" w:color="auto" w:fill="FFFFCC"/>
          </w:tcPr>
          <w:p w:rsidR="00793EC8" w:rsidRPr="00793EC8" w:rsidRDefault="00793EC8" w:rsidP="001D1246">
            <w:pPr>
              <w:pStyle w:val="a9"/>
              <w:jc w:val="center"/>
              <w:rPr>
                <w:rFonts w:ascii="Times New Roman" w:hAnsi="Times New Roman" w:cs="Times New Roman"/>
                <w:color w:val="000000" w:themeColor="text1"/>
                <w:sz w:val="20"/>
                <w:szCs w:val="20"/>
              </w:rPr>
            </w:pPr>
            <w:r w:rsidRPr="00793EC8">
              <w:rPr>
                <w:rFonts w:ascii="Times New Roman" w:hAnsi="Times New Roman" w:cs="Times New Roman"/>
                <w:color w:val="000000" w:themeColor="text1"/>
                <w:sz w:val="20"/>
                <w:szCs w:val="20"/>
              </w:rPr>
              <w:t>все группы 2 раза в день</w:t>
            </w:r>
          </w:p>
        </w:tc>
        <w:tc>
          <w:tcPr>
            <w:tcW w:w="3969" w:type="dxa"/>
            <w:shd w:val="clear" w:color="auto" w:fill="FFFFCC"/>
          </w:tcPr>
          <w:p w:rsidR="00793EC8" w:rsidRPr="00793EC8" w:rsidRDefault="00793EC8" w:rsidP="001D1246">
            <w:pPr>
              <w:pStyle w:val="a9"/>
              <w:jc w:val="center"/>
              <w:rPr>
                <w:rFonts w:ascii="Times New Roman" w:hAnsi="Times New Roman" w:cs="Times New Roman"/>
                <w:color w:val="000000" w:themeColor="text1"/>
                <w:sz w:val="20"/>
                <w:szCs w:val="20"/>
              </w:rPr>
            </w:pPr>
            <w:r w:rsidRPr="00793EC8">
              <w:rPr>
                <w:rFonts w:ascii="Times New Roman" w:hAnsi="Times New Roman" w:cs="Times New Roman"/>
                <w:color w:val="000000" w:themeColor="text1"/>
                <w:sz w:val="20"/>
                <w:szCs w:val="20"/>
              </w:rPr>
              <w:t>3 – 4,5 часа</w:t>
            </w:r>
          </w:p>
        </w:tc>
      </w:tr>
      <w:tr w:rsidR="00793EC8" w:rsidTr="00326641">
        <w:tc>
          <w:tcPr>
            <w:tcW w:w="851" w:type="dxa"/>
            <w:shd w:val="clear" w:color="auto" w:fill="00FFCC"/>
          </w:tcPr>
          <w:p w:rsidR="00793EC8" w:rsidRPr="00793EC8" w:rsidRDefault="00793EC8" w:rsidP="001D1246">
            <w:pPr>
              <w:pStyle w:val="a9"/>
              <w:jc w:val="center"/>
              <w:rPr>
                <w:rFonts w:ascii="Times New Roman" w:hAnsi="Times New Roman" w:cs="Times New Roman"/>
                <w:color w:val="000000" w:themeColor="text1"/>
                <w:sz w:val="20"/>
                <w:szCs w:val="20"/>
              </w:rPr>
            </w:pPr>
            <w:r w:rsidRPr="00793EC8">
              <w:rPr>
                <w:rFonts w:ascii="Times New Roman" w:hAnsi="Times New Roman" w:cs="Times New Roman"/>
                <w:color w:val="000000" w:themeColor="text1"/>
                <w:sz w:val="20"/>
                <w:szCs w:val="20"/>
              </w:rPr>
              <w:t>3.</w:t>
            </w:r>
          </w:p>
        </w:tc>
        <w:tc>
          <w:tcPr>
            <w:tcW w:w="7654" w:type="dxa"/>
            <w:shd w:val="clear" w:color="auto" w:fill="FFFFCC"/>
          </w:tcPr>
          <w:p w:rsidR="00793EC8" w:rsidRPr="00793EC8" w:rsidRDefault="00793EC8" w:rsidP="001D1246">
            <w:pPr>
              <w:pStyle w:val="a9"/>
              <w:jc w:val="both"/>
              <w:rPr>
                <w:rFonts w:ascii="Times New Roman" w:hAnsi="Times New Roman" w:cs="Times New Roman"/>
                <w:color w:val="000000" w:themeColor="text1"/>
                <w:sz w:val="20"/>
                <w:szCs w:val="20"/>
              </w:rPr>
            </w:pPr>
            <w:r w:rsidRPr="00793EC8">
              <w:rPr>
                <w:rFonts w:ascii="Times New Roman" w:hAnsi="Times New Roman" w:cs="Times New Roman"/>
                <w:color w:val="000000" w:themeColor="text1"/>
                <w:sz w:val="20"/>
                <w:szCs w:val="20"/>
              </w:rPr>
              <w:t xml:space="preserve">Дневной сон </w:t>
            </w:r>
          </w:p>
        </w:tc>
        <w:tc>
          <w:tcPr>
            <w:tcW w:w="2977" w:type="dxa"/>
            <w:shd w:val="clear" w:color="auto" w:fill="FFFFCC"/>
          </w:tcPr>
          <w:p w:rsidR="00793EC8" w:rsidRPr="00793EC8" w:rsidRDefault="00793EC8" w:rsidP="001D1246">
            <w:pPr>
              <w:pStyle w:val="a9"/>
              <w:jc w:val="center"/>
              <w:rPr>
                <w:rFonts w:ascii="Times New Roman" w:hAnsi="Times New Roman" w:cs="Times New Roman"/>
                <w:color w:val="000000" w:themeColor="text1"/>
                <w:sz w:val="20"/>
                <w:szCs w:val="20"/>
              </w:rPr>
            </w:pPr>
            <w:r w:rsidRPr="00793EC8">
              <w:rPr>
                <w:rFonts w:ascii="Times New Roman" w:hAnsi="Times New Roman" w:cs="Times New Roman"/>
                <w:color w:val="000000" w:themeColor="text1"/>
                <w:sz w:val="20"/>
                <w:szCs w:val="20"/>
              </w:rPr>
              <w:t xml:space="preserve">все группы </w:t>
            </w:r>
          </w:p>
        </w:tc>
        <w:tc>
          <w:tcPr>
            <w:tcW w:w="3969" w:type="dxa"/>
            <w:shd w:val="clear" w:color="auto" w:fill="FFFFCC"/>
          </w:tcPr>
          <w:p w:rsidR="00793EC8" w:rsidRPr="00793EC8" w:rsidRDefault="00793EC8" w:rsidP="001D1246">
            <w:pPr>
              <w:pStyle w:val="a9"/>
              <w:jc w:val="center"/>
              <w:rPr>
                <w:rFonts w:ascii="Times New Roman" w:hAnsi="Times New Roman" w:cs="Times New Roman"/>
                <w:color w:val="000000" w:themeColor="text1"/>
                <w:sz w:val="20"/>
                <w:szCs w:val="20"/>
              </w:rPr>
            </w:pPr>
            <w:r w:rsidRPr="00793EC8">
              <w:rPr>
                <w:rFonts w:ascii="Times New Roman" w:hAnsi="Times New Roman" w:cs="Times New Roman"/>
                <w:color w:val="000000" w:themeColor="text1"/>
                <w:sz w:val="20"/>
                <w:szCs w:val="20"/>
              </w:rPr>
              <w:t>2 – 2,5 часа</w:t>
            </w:r>
          </w:p>
        </w:tc>
      </w:tr>
      <w:tr w:rsidR="00793EC8" w:rsidTr="00326641">
        <w:tc>
          <w:tcPr>
            <w:tcW w:w="851" w:type="dxa"/>
            <w:shd w:val="clear" w:color="auto" w:fill="00FFCC"/>
          </w:tcPr>
          <w:p w:rsidR="00793EC8" w:rsidRPr="00793EC8" w:rsidRDefault="00793EC8" w:rsidP="001D1246">
            <w:pPr>
              <w:pStyle w:val="a9"/>
              <w:jc w:val="center"/>
              <w:rPr>
                <w:rFonts w:ascii="Times New Roman" w:hAnsi="Times New Roman" w:cs="Times New Roman"/>
                <w:color w:val="000000" w:themeColor="text1"/>
                <w:sz w:val="20"/>
                <w:szCs w:val="20"/>
              </w:rPr>
            </w:pPr>
            <w:r w:rsidRPr="00793EC8">
              <w:rPr>
                <w:rFonts w:ascii="Times New Roman" w:hAnsi="Times New Roman" w:cs="Times New Roman"/>
                <w:color w:val="000000" w:themeColor="text1"/>
                <w:sz w:val="20"/>
                <w:szCs w:val="20"/>
              </w:rPr>
              <w:t>4.</w:t>
            </w:r>
          </w:p>
        </w:tc>
        <w:tc>
          <w:tcPr>
            <w:tcW w:w="7654" w:type="dxa"/>
            <w:shd w:val="clear" w:color="auto" w:fill="FFFFCC"/>
          </w:tcPr>
          <w:p w:rsidR="00793EC8" w:rsidRPr="00793EC8" w:rsidRDefault="00793EC8" w:rsidP="001D1246">
            <w:pPr>
              <w:pStyle w:val="a9"/>
              <w:jc w:val="both"/>
              <w:rPr>
                <w:rFonts w:ascii="Times New Roman" w:hAnsi="Times New Roman" w:cs="Times New Roman"/>
                <w:color w:val="000000" w:themeColor="text1"/>
                <w:sz w:val="20"/>
                <w:szCs w:val="20"/>
              </w:rPr>
            </w:pPr>
            <w:r w:rsidRPr="00793EC8">
              <w:rPr>
                <w:rFonts w:ascii="Times New Roman" w:hAnsi="Times New Roman" w:cs="Times New Roman"/>
                <w:color w:val="000000" w:themeColor="text1"/>
                <w:sz w:val="20"/>
                <w:szCs w:val="20"/>
              </w:rPr>
              <w:t xml:space="preserve">Подбор мебели с учетом антропометрических показателей детей </w:t>
            </w:r>
          </w:p>
        </w:tc>
        <w:tc>
          <w:tcPr>
            <w:tcW w:w="2977" w:type="dxa"/>
            <w:shd w:val="clear" w:color="auto" w:fill="FFFFCC"/>
          </w:tcPr>
          <w:p w:rsidR="00793EC8" w:rsidRPr="00793EC8" w:rsidRDefault="00793EC8" w:rsidP="001D1246">
            <w:pPr>
              <w:pStyle w:val="a9"/>
              <w:jc w:val="center"/>
              <w:rPr>
                <w:rFonts w:ascii="Times New Roman" w:hAnsi="Times New Roman" w:cs="Times New Roman"/>
                <w:color w:val="000000" w:themeColor="text1"/>
                <w:sz w:val="20"/>
                <w:szCs w:val="20"/>
              </w:rPr>
            </w:pPr>
            <w:r w:rsidRPr="00793EC8">
              <w:rPr>
                <w:rFonts w:ascii="Times New Roman" w:hAnsi="Times New Roman" w:cs="Times New Roman"/>
                <w:color w:val="000000" w:themeColor="text1"/>
                <w:sz w:val="20"/>
                <w:szCs w:val="20"/>
              </w:rPr>
              <w:t>все группы</w:t>
            </w:r>
          </w:p>
        </w:tc>
        <w:tc>
          <w:tcPr>
            <w:tcW w:w="3969" w:type="dxa"/>
            <w:shd w:val="clear" w:color="auto" w:fill="FFFFCC"/>
          </w:tcPr>
          <w:p w:rsidR="00793EC8" w:rsidRPr="00793EC8" w:rsidRDefault="00793EC8" w:rsidP="001D1246">
            <w:pPr>
              <w:pStyle w:val="a9"/>
              <w:jc w:val="center"/>
              <w:rPr>
                <w:rFonts w:ascii="Times New Roman" w:hAnsi="Times New Roman" w:cs="Times New Roman"/>
                <w:color w:val="000000" w:themeColor="text1"/>
                <w:sz w:val="20"/>
                <w:szCs w:val="20"/>
              </w:rPr>
            </w:pPr>
            <w:r w:rsidRPr="00793EC8">
              <w:rPr>
                <w:rFonts w:ascii="Times New Roman" w:hAnsi="Times New Roman" w:cs="Times New Roman"/>
                <w:color w:val="000000" w:themeColor="text1"/>
                <w:sz w:val="20"/>
                <w:szCs w:val="20"/>
              </w:rPr>
              <w:t>контроль не менее 2 раз в год</w:t>
            </w:r>
          </w:p>
        </w:tc>
      </w:tr>
      <w:tr w:rsidR="00793EC8" w:rsidTr="00326641">
        <w:tc>
          <w:tcPr>
            <w:tcW w:w="851" w:type="dxa"/>
            <w:shd w:val="clear" w:color="auto" w:fill="00FFCC"/>
          </w:tcPr>
          <w:p w:rsidR="00793EC8" w:rsidRPr="00793EC8" w:rsidRDefault="00793EC8" w:rsidP="001D1246">
            <w:pPr>
              <w:pStyle w:val="a9"/>
              <w:jc w:val="center"/>
              <w:rPr>
                <w:rFonts w:ascii="Times New Roman" w:hAnsi="Times New Roman" w:cs="Times New Roman"/>
                <w:color w:val="000000" w:themeColor="text1"/>
                <w:sz w:val="20"/>
                <w:szCs w:val="20"/>
              </w:rPr>
            </w:pPr>
            <w:r w:rsidRPr="00793EC8">
              <w:rPr>
                <w:rFonts w:ascii="Times New Roman" w:hAnsi="Times New Roman" w:cs="Times New Roman"/>
                <w:color w:val="000000" w:themeColor="text1"/>
                <w:sz w:val="20"/>
                <w:szCs w:val="20"/>
              </w:rPr>
              <w:t>5.</w:t>
            </w:r>
          </w:p>
        </w:tc>
        <w:tc>
          <w:tcPr>
            <w:tcW w:w="7654" w:type="dxa"/>
            <w:shd w:val="clear" w:color="auto" w:fill="FFFFCC"/>
          </w:tcPr>
          <w:p w:rsidR="00793EC8" w:rsidRPr="00793EC8" w:rsidRDefault="00793EC8" w:rsidP="001D1246">
            <w:pPr>
              <w:pStyle w:val="a9"/>
              <w:jc w:val="both"/>
              <w:rPr>
                <w:rFonts w:ascii="Times New Roman" w:hAnsi="Times New Roman" w:cs="Times New Roman"/>
                <w:color w:val="000000" w:themeColor="text1"/>
                <w:sz w:val="20"/>
                <w:szCs w:val="20"/>
              </w:rPr>
            </w:pPr>
            <w:r w:rsidRPr="00793EC8">
              <w:rPr>
                <w:rFonts w:ascii="Times New Roman" w:hAnsi="Times New Roman" w:cs="Times New Roman"/>
                <w:color w:val="000000" w:themeColor="text1"/>
                <w:sz w:val="20"/>
                <w:szCs w:val="20"/>
              </w:rPr>
              <w:t xml:space="preserve">Смена постельного белья, полотенец </w:t>
            </w:r>
          </w:p>
        </w:tc>
        <w:tc>
          <w:tcPr>
            <w:tcW w:w="2977" w:type="dxa"/>
            <w:shd w:val="clear" w:color="auto" w:fill="FFFFCC"/>
          </w:tcPr>
          <w:p w:rsidR="00793EC8" w:rsidRPr="00793EC8" w:rsidRDefault="00793EC8" w:rsidP="001D1246">
            <w:pPr>
              <w:pStyle w:val="a9"/>
              <w:jc w:val="center"/>
              <w:rPr>
                <w:rFonts w:ascii="Times New Roman" w:hAnsi="Times New Roman" w:cs="Times New Roman"/>
                <w:color w:val="000000" w:themeColor="text1"/>
                <w:sz w:val="20"/>
                <w:szCs w:val="20"/>
              </w:rPr>
            </w:pPr>
            <w:r w:rsidRPr="00793EC8">
              <w:rPr>
                <w:rFonts w:ascii="Times New Roman" w:hAnsi="Times New Roman" w:cs="Times New Roman"/>
                <w:color w:val="000000" w:themeColor="text1"/>
                <w:sz w:val="20"/>
                <w:szCs w:val="20"/>
              </w:rPr>
              <w:t>все группы</w:t>
            </w:r>
          </w:p>
        </w:tc>
        <w:tc>
          <w:tcPr>
            <w:tcW w:w="3969" w:type="dxa"/>
            <w:shd w:val="clear" w:color="auto" w:fill="FFFFCC"/>
          </w:tcPr>
          <w:p w:rsidR="00793EC8" w:rsidRPr="00793EC8" w:rsidRDefault="00793EC8" w:rsidP="001D1246">
            <w:pPr>
              <w:pStyle w:val="a9"/>
              <w:jc w:val="center"/>
              <w:rPr>
                <w:rFonts w:ascii="Times New Roman" w:hAnsi="Times New Roman" w:cs="Times New Roman"/>
                <w:color w:val="000000" w:themeColor="text1"/>
                <w:sz w:val="20"/>
                <w:szCs w:val="20"/>
              </w:rPr>
            </w:pPr>
            <w:r w:rsidRPr="00793EC8">
              <w:rPr>
                <w:rFonts w:ascii="Times New Roman" w:hAnsi="Times New Roman" w:cs="Times New Roman"/>
                <w:color w:val="000000" w:themeColor="text1"/>
                <w:sz w:val="20"/>
                <w:szCs w:val="20"/>
              </w:rPr>
              <w:t>не реже 1 раза в неделю</w:t>
            </w:r>
          </w:p>
        </w:tc>
      </w:tr>
      <w:tr w:rsidR="00793EC8" w:rsidTr="00326641">
        <w:tc>
          <w:tcPr>
            <w:tcW w:w="851" w:type="dxa"/>
            <w:shd w:val="clear" w:color="auto" w:fill="00FFCC"/>
          </w:tcPr>
          <w:p w:rsidR="00793EC8" w:rsidRPr="00793EC8" w:rsidRDefault="00793EC8" w:rsidP="001D1246">
            <w:pPr>
              <w:pStyle w:val="a9"/>
              <w:jc w:val="center"/>
              <w:rPr>
                <w:rFonts w:ascii="Times New Roman" w:hAnsi="Times New Roman" w:cs="Times New Roman"/>
                <w:color w:val="000000" w:themeColor="text1"/>
                <w:sz w:val="20"/>
                <w:szCs w:val="20"/>
              </w:rPr>
            </w:pPr>
            <w:r w:rsidRPr="00793EC8">
              <w:rPr>
                <w:rFonts w:ascii="Times New Roman" w:hAnsi="Times New Roman" w:cs="Times New Roman"/>
                <w:color w:val="000000" w:themeColor="text1"/>
                <w:sz w:val="20"/>
                <w:szCs w:val="20"/>
              </w:rPr>
              <w:t>6.</w:t>
            </w:r>
          </w:p>
        </w:tc>
        <w:tc>
          <w:tcPr>
            <w:tcW w:w="7654" w:type="dxa"/>
            <w:shd w:val="clear" w:color="auto" w:fill="FFFFCC"/>
          </w:tcPr>
          <w:p w:rsidR="00793EC8" w:rsidRPr="00793EC8" w:rsidRDefault="00793EC8" w:rsidP="001D1246">
            <w:pPr>
              <w:pStyle w:val="a9"/>
              <w:jc w:val="both"/>
              <w:rPr>
                <w:rFonts w:ascii="Times New Roman" w:hAnsi="Times New Roman" w:cs="Times New Roman"/>
                <w:color w:val="000000" w:themeColor="text1"/>
                <w:sz w:val="20"/>
                <w:szCs w:val="20"/>
              </w:rPr>
            </w:pPr>
            <w:r w:rsidRPr="00793EC8">
              <w:rPr>
                <w:rFonts w:ascii="Times New Roman" w:hAnsi="Times New Roman" w:cs="Times New Roman"/>
                <w:color w:val="000000" w:themeColor="text1"/>
                <w:sz w:val="20"/>
                <w:szCs w:val="20"/>
              </w:rPr>
              <w:t xml:space="preserve">Мытье игрушек </w:t>
            </w:r>
          </w:p>
        </w:tc>
        <w:tc>
          <w:tcPr>
            <w:tcW w:w="2977" w:type="dxa"/>
            <w:shd w:val="clear" w:color="auto" w:fill="FFFFCC"/>
          </w:tcPr>
          <w:p w:rsidR="00793EC8" w:rsidRPr="00793EC8" w:rsidRDefault="00793EC8" w:rsidP="001D1246">
            <w:pPr>
              <w:pStyle w:val="a9"/>
              <w:jc w:val="center"/>
              <w:rPr>
                <w:rFonts w:ascii="Times New Roman" w:hAnsi="Times New Roman" w:cs="Times New Roman"/>
                <w:color w:val="000000" w:themeColor="text1"/>
                <w:sz w:val="20"/>
                <w:szCs w:val="20"/>
              </w:rPr>
            </w:pPr>
            <w:r w:rsidRPr="00793EC8">
              <w:rPr>
                <w:rFonts w:ascii="Times New Roman" w:hAnsi="Times New Roman" w:cs="Times New Roman"/>
                <w:color w:val="000000" w:themeColor="text1"/>
                <w:sz w:val="20"/>
                <w:szCs w:val="20"/>
              </w:rPr>
              <w:t xml:space="preserve">все группы </w:t>
            </w:r>
          </w:p>
        </w:tc>
        <w:tc>
          <w:tcPr>
            <w:tcW w:w="3969" w:type="dxa"/>
            <w:shd w:val="clear" w:color="auto" w:fill="FFFFCC"/>
          </w:tcPr>
          <w:p w:rsidR="00793EC8" w:rsidRPr="00793EC8" w:rsidRDefault="00793EC8" w:rsidP="001D1246">
            <w:pPr>
              <w:pStyle w:val="a9"/>
              <w:jc w:val="center"/>
              <w:rPr>
                <w:rFonts w:ascii="Times New Roman" w:hAnsi="Times New Roman" w:cs="Times New Roman"/>
                <w:color w:val="000000" w:themeColor="text1"/>
                <w:sz w:val="20"/>
                <w:szCs w:val="20"/>
              </w:rPr>
            </w:pPr>
            <w:r w:rsidRPr="00793EC8">
              <w:rPr>
                <w:rFonts w:ascii="Times New Roman" w:hAnsi="Times New Roman" w:cs="Times New Roman"/>
                <w:color w:val="000000" w:themeColor="text1"/>
                <w:sz w:val="20"/>
                <w:szCs w:val="20"/>
              </w:rPr>
              <w:t>ежедневно 2 раза в день</w:t>
            </w:r>
          </w:p>
        </w:tc>
      </w:tr>
    </w:tbl>
    <w:p w:rsidR="00793EC8" w:rsidRPr="00095A20" w:rsidRDefault="00793EC8" w:rsidP="00793EC8">
      <w:pPr>
        <w:pStyle w:val="11"/>
        <w:widowControl w:val="0"/>
        <w:jc w:val="center"/>
        <w:rPr>
          <w:rFonts w:ascii="Times New Roman" w:hAnsi="Times New Roman"/>
          <w:b/>
          <w:sz w:val="24"/>
          <w:szCs w:val="24"/>
        </w:rPr>
      </w:pPr>
      <w:r w:rsidRPr="00080368">
        <w:rPr>
          <w:rFonts w:ascii="Times New Roman" w:hAnsi="Times New Roman"/>
          <w:b/>
          <w:sz w:val="24"/>
          <w:szCs w:val="24"/>
        </w:rPr>
        <w:t xml:space="preserve">Система физкультурно-оздоровительных мероприятий МДОУ </w:t>
      </w:r>
      <w:r w:rsidR="00326641">
        <w:rPr>
          <w:rFonts w:ascii="Times New Roman" w:hAnsi="Times New Roman"/>
          <w:b/>
          <w:sz w:val="24"/>
          <w:szCs w:val="24"/>
        </w:rPr>
        <w:t>«Карусель»</w:t>
      </w:r>
      <w:r>
        <w:rPr>
          <w:rFonts w:ascii="Times New Roman" w:hAnsi="Times New Roman"/>
          <w:b/>
          <w:sz w:val="24"/>
          <w:szCs w:val="24"/>
        </w:rPr>
        <w:t>:</w:t>
      </w:r>
    </w:p>
    <w:tbl>
      <w:tblPr>
        <w:tblStyle w:val="ab"/>
        <w:tblW w:w="15347" w:type="dxa"/>
        <w:jc w:val="center"/>
        <w:tblInd w:w="-856" w:type="dxa"/>
        <w:tblLook w:val="04A0" w:firstRow="1" w:lastRow="0" w:firstColumn="1" w:lastColumn="0" w:noHBand="0" w:noVBand="1"/>
      </w:tblPr>
      <w:tblGrid>
        <w:gridCol w:w="912"/>
        <w:gridCol w:w="5019"/>
        <w:gridCol w:w="1700"/>
        <w:gridCol w:w="2975"/>
        <w:gridCol w:w="4741"/>
      </w:tblGrid>
      <w:tr w:rsidR="00793EC8" w:rsidTr="00326641">
        <w:trPr>
          <w:jc w:val="center"/>
        </w:trPr>
        <w:tc>
          <w:tcPr>
            <w:tcW w:w="912" w:type="dxa"/>
            <w:shd w:val="clear" w:color="auto" w:fill="F9B639" w:themeFill="accent4"/>
          </w:tcPr>
          <w:p w:rsidR="00793EC8" w:rsidRPr="00793EC8" w:rsidRDefault="00793EC8" w:rsidP="001D1246">
            <w:pPr>
              <w:pStyle w:val="11"/>
              <w:widowControl w:val="0"/>
              <w:jc w:val="center"/>
              <w:rPr>
                <w:rFonts w:ascii="Times New Roman" w:hAnsi="Times New Roman"/>
                <w:b/>
                <w:sz w:val="20"/>
                <w:szCs w:val="20"/>
              </w:rPr>
            </w:pPr>
            <w:r w:rsidRPr="00793EC8">
              <w:rPr>
                <w:rFonts w:ascii="Times New Roman" w:hAnsi="Times New Roman"/>
                <w:b/>
                <w:sz w:val="20"/>
                <w:szCs w:val="20"/>
              </w:rPr>
              <w:t>№п/п</w:t>
            </w:r>
          </w:p>
        </w:tc>
        <w:tc>
          <w:tcPr>
            <w:tcW w:w="5019" w:type="dxa"/>
            <w:shd w:val="clear" w:color="auto" w:fill="F9B639" w:themeFill="accent4"/>
          </w:tcPr>
          <w:p w:rsidR="00793EC8" w:rsidRPr="00793EC8" w:rsidRDefault="00793EC8" w:rsidP="001D1246">
            <w:pPr>
              <w:pStyle w:val="11"/>
              <w:widowControl w:val="0"/>
              <w:jc w:val="center"/>
              <w:rPr>
                <w:rFonts w:ascii="Times New Roman" w:hAnsi="Times New Roman"/>
                <w:b/>
                <w:sz w:val="20"/>
                <w:szCs w:val="20"/>
              </w:rPr>
            </w:pPr>
            <w:r w:rsidRPr="00793EC8">
              <w:rPr>
                <w:rFonts w:ascii="Times New Roman" w:hAnsi="Times New Roman"/>
                <w:b/>
                <w:sz w:val="20"/>
                <w:szCs w:val="20"/>
              </w:rPr>
              <w:t>Направления и мероприятия</w:t>
            </w:r>
          </w:p>
        </w:tc>
        <w:tc>
          <w:tcPr>
            <w:tcW w:w="1700" w:type="dxa"/>
            <w:shd w:val="clear" w:color="auto" w:fill="F9B639" w:themeFill="accent4"/>
          </w:tcPr>
          <w:p w:rsidR="00793EC8" w:rsidRPr="00793EC8" w:rsidRDefault="00793EC8" w:rsidP="001D1246">
            <w:pPr>
              <w:pStyle w:val="11"/>
              <w:widowControl w:val="0"/>
              <w:jc w:val="center"/>
              <w:rPr>
                <w:rFonts w:ascii="Times New Roman" w:hAnsi="Times New Roman"/>
                <w:b/>
                <w:sz w:val="20"/>
                <w:szCs w:val="20"/>
              </w:rPr>
            </w:pPr>
            <w:r w:rsidRPr="00793EC8">
              <w:rPr>
                <w:rFonts w:ascii="Times New Roman" w:hAnsi="Times New Roman"/>
                <w:b/>
                <w:sz w:val="20"/>
                <w:szCs w:val="20"/>
              </w:rPr>
              <w:t>Группа</w:t>
            </w:r>
          </w:p>
        </w:tc>
        <w:tc>
          <w:tcPr>
            <w:tcW w:w="2975" w:type="dxa"/>
            <w:shd w:val="clear" w:color="auto" w:fill="F9B639" w:themeFill="accent4"/>
          </w:tcPr>
          <w:p w:rsidR="00793EC8" w:rsidRPr="00793EC8" w:rsidRDefault="00793EC8" w:rsidP="001D1246">
            <w:pPr>
              <w:pStyle w:val="11"/>
              <w:widowControl w:val="0"/>
              <w:jc w:val="center"/>
              <w:rPr>
                <w:rFonts w:ascii="Times New Roman" w:hAnsi="Times New Roman"/>
                <w:b/>
                <w:sz w:val="20"/>
                <w:szCs w:val="20"/>
              </w:rPr>
            </w:pPr>
            <w:r w:rsidRPr="00793EC8">
              <w:rPr>
                <w:rFonts w:ascii="Times New Roman" w:hAnsi="Times New Roman"/>
                <w:b/>
                <w:sz w:val="20"/>
                <w:szCs w:val="20"/>
              </w:rPr>
              <w:t>График проведения</w:t>
            </w:r>
          </w:p>
        </w:tc>
        <w:tc>
          <w:tcPr>
            <w:tcW w:w="4741" w:type="dxa"/>
            <w:shd w:val="clear" w:color="auto" w:fill="F9B639" w:themeFill="accent4"/>
          </w:tcPr>
          <w:p w:rsidR="00793EC8" w:rsidRPr="00793EC8" w:rsidRDefault="00793EC8" w:rsidP="001D1246">
            <w:pPr>
              <w:pStyle w:val="11"/>
              <w:widowControl w:val="0"/>
              <w:jc w:val="center"/>
              <w:rPr>
                <w:rFonts w:ascii="Times New Roman" w:hAnsi="Times New Roman"/>
                <w:b/>
                <w:sz w:val="20"/>
                <w:szCs w:val="20"/>
              </w:rPr>
            </w:pPr>
            <w:r w:rsidRPr="00793EC8">
              <w:rPr>
                <w:rFonts w:ascii="Times New Roman" w:hAnsi="Times New Roman"/>
                <w:b/>
                <w:sz w:val="20"/>
                <w:szCs w:val="20"/>
              </w:rPr>
              <w:t>Продолжительность, мин.</w:t>
            </w:r>
          </w:p>
        </w:tc>
      </w:tr>
      <w:tr w:rsidR="00793EC8" w:rsidTr="00326641">
        <w:trPr>
          <w:jc w:val="center"/>
        </w:trPr>
        <w:tc>
          <w:tcPr>
            <w:tcW w:w="15347" w:type="dxa"/>
            <w:gridSpan w:val="5"/>
            <w:shd w:val="clear" w:color="auto" w:fill="00FFCC"/>
          </w:tcPr>
          <w:p w:rsidR="00793EC8" w:rsidRPr="00793EC8" w:rsidRDefault="00793EC8" w:rsidP="001D1246">
            <w:pPr>
              <w:pStyle w:val="11"/>
              <w:widowControl w:val="0"/>
              <w:ind w:firstLine="709"/>
              <w:jc w:val="center"/>
              <w:rPr>
                <w:rFonts w:ascii="Times New Roman" w:hAnsi="Times New Roman"/>
                <w:b/>
                <w:sz w:val="20"/>
                <w:szCs w:val="20"/>
              </w:rPr>
            </w:pPr>
            <w:r w:rsidRPr="00793EC8">
              <w:rPr>
                <w:rFonts w:ascii="Times New Roman" w:hAnsi="Times New Roman"/>
                <w:b/>
                <w:sz w:val="20"/>
                <w:szCs w:val="20"/>
              </w:rPr>
              <w:t>Организация двигательного режима в ДОУ</w:t>
            </w:r>
          </w:p>
        </w:tc>
      </w:tr>
      <w:tr w:rsidR="00793EC8" w:rsidTr="00326641">
        <w:trPr>
          <w:jc w:val="center"/>
        </w:trPr>
        <w:tc>
          <w:tcPr>
            <w:tcW w:w="912" w:type="dxa"/>
            <w:shd w:val="clear" w:color="auto" w:fill="00FF99"/>
          </w:tcPr>
          <w:p w:rsidR="00793EC8" w:rsidRPr="00793EC8" w:rsidRDefault="00793EC8" w:rsidP="001D1246">
            <w:pPr>
              <w:pStyle w:val="11"/>
              <w:widowControl w:val="0"/>
              <w:jc w:val="center"/>
              <w:rPr>
                <w:rFonts w:ascii="Times New Roman" w:hAnsi="Times New Roman"/>
                <w:sz w:val="20"/>
                <w:szCs w:val="20"/>
              </w:rPr>
            </w:pPr>
            <w:r w:rsidRPr="00793EC8">
              <w:rPr>
                <w:rFonts w:ascii="Times New Roman" w:hAnsi="Times New Roman"/>
                <w:sz w:val="20"/>
                <w:szCs w:val="20"/>
              </w:rPr>
              <w:t>1</w:t>
            </w:r>
          </w:p>
        </w:tc>
        <w:tc>
          <w:tcPr>
            <w:tcW w:w="5019" w:type="dxa"/>
            <w:shd w:val="clear" w:color="auto" w:fill="FFFFCC"/>
          </w:tcPr>
          <w:p w:rsidR="00793EC8" w:rsidRPr="00793EC8" w:rsidRDefault="00793EC8" w:rsidP="001D1246">
            <w:pPr>
              <w:pStyle w:val="11"/>
              <w:widowControl w:val="0"/>
              <w:jc w:val="center"/>
              <w:rPr>
                <w:rFonts w:ascii="Times New Roman" w:hAnsi="Times New Roman"/>
                <w:sz w:val="20"/>
                <w:szCs w:val="20"/>
              </w:rPr>
            </w:pPr>
            <w:r w:rsidRPr="00793EC8">
              <w:rPr>
                <w:rFonts w:ascii="Times New Roman" w:hAnsi="Times New Roman"/>
                <w:sz w:val="20"/>
                <w:szCs w:val="20"/>
              </w:rPr>
              <w:t xml:space="preserve">Утренняя гимнастика </w:t>
            </w:r>
          </w:p>
        </w:tc>
        <w:tc>
          <w:tcPr>
            <w:tcW w:w="1700" w:type="dxa"/>
            <w:shd w:val="clear" w:color="auto" w:fill="FFFFCC"/>
          </w:tcPr>
          <w:p w:rsidR="00793EC8" w:rsidRPr="00793EC8" w:rsidRDefault="00793EC8" w:rsidP="001D1246">
            <w:pPr>
              <w:pStyle w:val="11"/>
              <w:widowControl w:val="0"/>
              <w:jc w:val="center"/>
              <w:rPr>
                <w:rFonts w:ascii="Times New Roman" w:hAnsi="Times New Roman"/>
                <w:sz w:val="20"/>
                <w:szCs w:val="20"/>
              </w:rPr>
            </w:pPr>
            <w:r w:rsidRPr="00793EC8">
              <w:rPr>
                <w:rFonts w:ascii="Times New Roman" w:hAnsi="Times New Roman"/>
                <w:sz w:val="20"/>
                <w:szCs w:val="20"/>
              </w:rPr>
              <w:t>Все</w:t>
            </w:r>
          </w:p>
        </w:tc>
        <w:tc>
          <w:tcPr>
            <w:tcW w:w="2975" w:type="dxa"/>
            <w:shd w:val="clear" w:color="auto" w:fill="FFFFCC"/>
          </w:tcPr>
          <w:p w:rsidR="00793EC8" w:rsidRPr="00793EC8" w:rsidRDefault="00793EC8" w:rsidP="001D1246">
            <w:pPr>
              <w:pStyle w:val="11"/>
              <w:widowControl w:val="0"/>
              <w:jc w:val="center"/>
              <w:rPr>
                <w:rFonts w:ascii="Times New Roman" w:hAnsi="Times New Roman"/>
                <w:sz w:val="20"/>
                <w:szCs w:val="20"/>
              </w:rPr>
            </w:pPr>
            <w:r w:rsidRPr="00793EC8">
              <w:rPr>
                <w:rFonts w:ascii="Times New Roman" w:hAnsi="Times New Roman"/>
                <w:sz w:val="20"/>
                <w:szCs w:val="20"/>
              </w:rPr>
              <w:t xml:space="preserve">8:00-8:30 </w:t>
            </w:r>
          </w:p>
        </w:tc>
        <w:tc>
          <w:tcPr>
            <w:tcW w:w="4741" w:type="dxa"/>
            <w:shd w:val="clear" w:color="auto" w:fill="FFFFCC"/>
          </w:tcPr>
          <w:p w:rsidR="00793EC8" w:rsidRPr="00793EC8" w:rsidRDefault="00793EC8" w:rsidP="001D1246">
            <w:pPr>
              <w:pStyle w:val="11"/>
              <w:widowControl w:val="0"/>
              <w:jc w:val="center"/>
              <w:rPr>
                <w:rFonts w:ascii="Times New Roman" w:hAnsi="Times New Roman"/>
                <w:sz w:val="20"/>
                <w:szCs w:val="20"/>
              </w:rPr>
            </w:pPr>
            <w:r w:rsidRPr="00793EC8">
              <w:rPr>
                <w:rFonts w:ascii="Times New Roman" w:hAnsi="Times New Roman"/>
                <w:sz w:val="20"/>
                <w:szCs w:val="20"/>
              </w:rPr>
              <w:t>5-10 мин.</w:t>
            </w:r>
          </w:p>
        </w:tc>
      </w:tr>
      <w:tr w:rsidR="00793EC8" w:rsidTr="00326641">
        <w:trPr>
          <w:jc w:val="center"/>
        </w:trPr>
        <w:tc>
          <w:tcPr>
            <w:tcW w:w="912" w:type="dxa"/>
            <w:shd w:val="clear" w:color="auto" w:fill="00FF99"/>
          </w:tcPr>
          <w:p w:rsidR="00793EC8" w:rsidRPr="00793EC8" w:rsidRDefault="00793EC8" w:rsidP="001D1246">
            <w:pPr>
              <w:pStyle w:val="11"/>
              <w:widowControl w:val="0"/>
              <w:jc w:val="center"/>
              <w:rPr>
                <w:rFonts w:ascii="Times New Roman" w:hAnsi="Times New Roman"/>
                <w:sz w:val="20"/>
                <w:szCs w:val="20"/>
              </w:rPr>
            </w:pPr>
            <w:r w:rsidRPr="00793EC8">
              <w:rPr>
                <w:rFonts w:ascii="Times New Roman" w:hAnsi="Times New Roman"/>
                <w:sz w:val="20"/>
                <w:szCs w:val="20"/>
              </w:rPr>
              <w:t>2</w:t>
            </w:r>
          </w:p>
        </w:tc>
        <w:tc>
          <w:tcPr>
            <w:tcW w:w="5019" w:type="dxa"/>
            <w:shd w:val="clear" w:color="auto" w:fill="FFFFCC"/>
          </w:tcPr>
          <w:p w:rsidR="00793EC8" w:rsidRPr="00793EC8" w:rsidRDefault="00793EC8" w:rsidP="001D1246">
            <w:pPr>
              <w:pStyle w:val="11"/>
              <w:widowControl w:val="0"/>
              <w:jc w:val="center"/>
              <w:rPr>
                <w:rFonts w:ascii="Times New Roman" w:hAnsi="Times New Roman"/>
                <w:sz w:val="20"/>
                <w:szCs w:val="20"/>
              </w:rPr>
            </w:pPr>
            <w:r w:rsidRPr="00793EC8">
              <w:rPr>
                <w:rFonts w:ascii="Times New Roman" w:hAnsi="Times New Roman"/>
                <w:sz w:val="20"/>
                <w:szCs w:val="20"/>
              </w:rPr>
              <w:t xml:space="preserve">Занятия по физической культуре </w:t>
            </w:r>
          </w:p>
        </w:tc>
        <w:tc>
          <w:tcPr>
            <w:tcW w:w="1700" w:type="dxa"/>
            <w:shd w:val="clear" w:color="auto" w:fill="FFFFCC"/>
          </w:tcPr>
          <w:p w:rsidR="00793EC8" w:rsidRPr="00793EC8" w:rsidRDefault="00793EC8" w:rsidP="001D1246">
            <w:pPr>
              <w:pStyle w:val="11"/>
              <w:widowControl w:val="0"/>
              <w:jc w:val="center"/>
              <w:rPr>
                <w:rFonts w:ascii="Times New Roman" w:hAnsi="Times New Roman"/>
                <w:sz w:val="20"/>
                <w:szCs w:val="20"/>
              </w:rPr>
            </w:pPr>
            <w:r w:rsidRPr="00793EC8">
              <w:rPr>
                <w:rFonts w:ascii="Times New Roman" w:hAnsi="Times New Roman"/>
                <w:sz w:val="20"/>
                <w:szCs w:val="20"/>
              </w:rPr>
              <w:t>Все</w:t>
            </w:r>
          </w:p>
        </w:tc>
        <w:tc>
          <w:tcPr>
            <w:tcW w:w="2975" w:type="dxa"/>
            <w:shd w:val="clear" w:color="auto" w:fill="FFFFCC"/>
          </w:tcPr>
          <w:p w:rsidR="00793EC8" w:rsidRPr="00793EC8" w:rsidRDefault="00326641" w:rsidP="001D1246">
            <w:pPr>
              <w:pStyle w:val="11"/>
              <w:widowControl w:val="0"/>
              <w:jc w:val="center"/>
              <w:rPr>
                <w:rFonts w:ascii="Times New Roman" w:hAnsi="Times New Roman"/>
                <w:sz w:val="20"/>
                <w:szCs w:val="20"/>
              </w:rPr>
            </w:pPr>
            <w:r>
              <w:rPr>
                <w:rFonts w:ascii="Times New Roman" w:hAnsi="Times New Roman"/>
                <w:sz w:val="20"/>
                <w:szCs w:val="20"/>
              </w:rPr>
              <w:t xml:space="preserve">В соответствии с расписанием </w:t>
            </w:r>
            <w:r w:rsidR="00793EC8" w:rsidRPr="00793EC8">
              <w:rPr>
                <w:rFonts w:ascii="Times New Roman" w:hAnsi="Times New Roman"/>
                <w:sz w:val="20"/>
                <w:szCs w:val="20"/>
              </w:rPr>
              <w:t xml:space="preserve">НОД </w:t>
            </w:r>
          </w:p>
        </w:tc>
        <w:tc>
          <w:tcPr>
            <w:tcW w:w="4741" w:type="dxa"/>
            <w:shd w:val="clear" w:color="auto" w:fill="FFFFCC"/>
          </w:tcPr>
          <w:p w:rsidR="00793EC8" w:rsidRPr="00793EC8" w:rsidRDefault="00793EC8" w:rsidP="001D1246">
            <w:pPr>
              <w:pStyle w:val="11"/>
              <w:widowControl w:val="0"/>
              <w:jc w:val="center"/>
              <w:rPr>
                <w:rFonts w:ascii="Times New Roman" w:hAnsi="Times New Roman"/>
                <w:sz w:val="20"/>
                <w:szCs w:val="20"/>
              </w:rPr>
            </w:pPr>
            <w:r w:rsidRPr="00793EC8">
              <w:rPr>
                <w:rFonts w:ascii="Times New Roman" w:hAnsi="Times New Roman"/>
                <w:sz w:val="20"/>
                <w:szCs w:val="20"/>
              </w:rPr>
              <w:t>2 млад.гр.-15 Средняя гр.-20 Старшая гр.-25 Подгот.гр.-30</w:t>
            </w:r>
          </w:p>
        </w:tc>
      </w:tr>
      <w:tr w:rsidR="00793EC8" w:rsidTr="00326641">
        <w:trPr>
          <w:jc w:val="center"/>
        </w:trPr>
        <w:tc>
          <w:tcPr>
            <w:tcW w:w="912" w:type="dxa"/>
            <w:shd w:val="clear" w:color="auto" w:fill="00FF99"/>
          </w:tcPr>
          <w:p w:rsidR="00793EC8" w:rsidRPr="00793EC8" w:rsidRDefault="00793EC8" w:rsidP="001D1246">
            <w:pPr>
              <w:pStyle w:val="11"/>
              <w:widowControl w:val="0"/>
              <w:jc w:val="center"/>
              <w:rPr>
                <w:rFonts w:ascii="Times New Roman" w:hAnsi="Times New Roman"/>
                <w:sz w:val="20"/>
                <w:szCs w:val="20"/>
              </w:rPr>
            </w:pPr>
            <w:r w:rsidRPr="00793EC8">
              <w:rPr>
                <w:rFonts w:ascii="Times New Roman" w:hAnsi="Times New Roman"/>
                <w:sz w:val="20"/>
                <w:szCs w:val="20"/>
              </w:rPr>
              <w:t>3</w:t>
            </w:r>
          </w:p>
        </w:tc>
        <w:tc>
          <w:tcPr>
            <w:tcW w:w="5019" w:type="dxa"/>
            <w:shd w:val="clear" w:color="auto" w:fill="FFFFCC"/>
          </w:tcPr>
          <w:p w:rsidR="00793EC8" w:rsidRPr="00793EC8" w:rsidRDefault="00793EC8" w:rsidP="001D1246">
            <w:pPr>
              <w:pStyle w:val="11"/>
              <w:widowControl w:val="0"/>
              <w:jc w:val="center"/>
              <w:rPr>
                <w:rFonts w:ascii="Times New Roman" w:hAnsi="Times New Roman"/>
                <w:sz w:val="20"/>
                <w:szCs w:val="20"/>
              </w:rPr>
            </w:pPr>
            <w:r w:rsidRPr="00793EC8">
              <w:rPr>
                <w:rFonts w:ascii="Times New Roman" w:hAnsi="Times New Roman"/>
                <w:sz w:val="20"/>
                <w:szCs w:val="20"/>
              </w:rPr>
              <w:t>Двигательная разминка во время перерыва между организованными видами деятельности</w:t>
            </w:r>
          </w:p>
        </w:tc>
        <w:tc>
          <w:tcPr>
            <w:tcW w:w="1700" w:type="dxa"/>
            <w:shd w:val="clear" w:color="auto" w:fill="FFFFCC"/>
          </w:tcPr>
          <w:p w:rsidR="00793EC8" w:rsidRPr="00793EC8" w:rsidRDefault="00793EC8" w:rsidP="001D1246">
            <w:pPr>
              <w:pStyle w:val="11"/>
              <w:widowControl w:val="0"/>
              <w:jc w:val="center"/>
              <w:rPr>
                <w:rFonts w:ascii="Times New Roman" w:hAnsi="Times New Roman"/>
                <w:sz w:val="20"/>
                <w:szCs w:val="20"/>
              </w:rPr>
            </w:pPr>
            <w:r w:rsidRPr="00793EC8">
              <w:rPr>
                <w:rFonts w:ascii="Times New Roman" w:hAnsi="Times New Roman"/>
                <w:sz w:val="20"/>
                <w:szCs w:val="20"/>
              </w:rPr>
              <w:t>Все</w:t>
            </w:r>
          </w:p>
        </w:tc>
        <w:tc>
          <w:tcPr>
            <w:tcW w:w="2975" w:type="dxa"/>
            <w:shd w:val="clear" w:color="auto" w:fill="FFFFCC"/>
          </w:tcPr>
          <w:p w:rsidR="00793EC8" w:rsidRPr="00793EC8" w:rsidRDefault="00793EC8" w:rsidP="001D1246">
            <w:pPr>
              <w:pStyle w:val="11"/>
              <w:widowControl w:val="0"/>
              <w:jc w:val="center"/>
              <w:rPr>
                <w:rFonts w:ascii="Times New Roman" w:hAnsi="Times New Roman"/>
                <w:sz w:val="20"/>
                <w:szCs w:val="20"/>
              </w:rPr>
            </w:pPr>
            <w:r w:rsidRPr="00793EC8">
              <w:rPr>
                <w:rFonts w:ascii="Times New Roman" w:hAnsi="Times New Roman"/>
                <w:sz w:val="20"/>
                <w:szCs w:val="20"/>
              </w:rPr>
              <w:t>Во время перерыва</w:t>
            </w:r>
          </w:p>
        </w:tc>
        <w:tc>
          <w:tcPr>
            <w:tcW w:w="4741" w:type="dxa"/>
            <w:shd w:val="clear" w:color="auto" w:fill="FFFFCC"/>
          </w:tcPr>
          <w:p w:rsidR="00793EC8" w:rsidRPr="00793EC8" w:rsidRDefault="00793EC8" w:rsidP="001D1246">
            <w:pPr>
              <w:pStyle w:val="11"/>
              <w:widowControl w:val="0"/>
              <w:jc w:val="center"/>
              <w:rPr>
                <w:rFonts w:ascii="Times New Roman" w:hAnsi="Times New Roman"/>
                <w:sz w:val="20"/>
                <w:szCs w:val="20"/>
              </w:rPr>
            </w:pPr>
            <w:r w:rsidRPr="00793EC8">
              <w:rPr>
                <w:rFonts w:ascii="Times New Roman" w:hAnsi="Times New Roman"/>
                <w:sz w:val="20"/>
                <w:szCs w:val="20"/>
              </w:rPr>
              <w:t>10 мин</w:t>
            </w:r>
          </w:p>
        </w:tc>
      </w:tr>
      <w:tr w:rsidR="00793EC8" w:rsidTr="00326641">
        <w:trPr>
          <w:jc w:val="center"/>
        </w:trPr>
        <w:tc>
          <w:tcPr>
            <w:tcW w:w="912" w:type="dxa"/>
            <w:shd w:val="clear" w:color="auto" w:fill="00FF99"/>
          </w:tcPr>
          <w:p w:rsidR="00793EC8" w:rsidRPr="00793EC8" w:rsidRDefault="00793EC8" w:rsidP="001D1246">
            <w:pPr>
              <w:pStyle w:val="11"/>
              <w:widowControl w:val="0"/>
              <w:jc w:val="center"/>
              <w:rPr>
                <w:rFonts w:ascii="Times New Roman" w:hAnsi="Times New Roman"/>
                <w:sz w:val="20"/>
                <w:szCs w:val="20"/>
              </w:rPr>
            </w:pPr>
            <w:r w:rsidRPr="00793EC8">
              <w:rPr>
                <w:rFonts w:ascii="Times New Roman" w:hAnsi="Times New Roman"/>
                <w:sz w:val="20"/>
                <w:szCs w:val="20"/>
              </w:rPr>
              <w:t>4</w:t>
            </w:r>
          </w:p>
        </w:tc>
        <w:tc>
          <w:tcPr>
            <w:tcW w:w="5019" w:type="dxa"/>
            <w:shd w:val="clear" w:color="auto" w:fill="FFFFCC"/>
          </w:tcPr>
          <w:p w:rsidR="00793EC8" w:rsidRPr="00793EC8" w:rsidRDefault="00793EC8" w:rsidP="001D1246">
            <w:pPr>
              <w:pStyle w:val="11"/>
              <w:widowControl w:val="0"/>
              <w:jc w:val="center"/>
              <w:rPr>
                <w:rFonts w:ascii="Times New Roman" w:hAnsi="Times New Roman"/>
                <w:sz w:val="20"/>
                <w:szCs w:val="20"/>
              </w:rPr>
            </w:pPr>
            <w:r w:rsidRPr="00793EC8">
              <w:rPr>
                <w:rFonts w:ascii="Times New Roman" w:hAnsi="Times New Roman"/>
                <w:sz w:val="20"/>
                <w:szCs w:val="20"/>
              </w:rPr>
              <w:t xml:space="preserve">Физкультминутка </w:t>
            </w:r>
          </w:p>
          <w:p w:rsidR="00793EC8" w:rsidRPr="00793EC8" w:rsidRDefault="00793EC8" w:rsidP="001D1246">
            <w:pPr>
              <w:pStyle w:val="11"/>
              <w:widowControl w:val="0"/>
              <w:jc w:val="center"/>
              <w:rPr>
                <w:rFonts w:ascii="Times New Roman" w:hAnsi="Times New Roman"/>
                <w:sz w:val="20"/>
                <w:szCs w:val="20"/>
              </w:rPr>
            </w:pPr>
          </w:p>
        </w:tc>
        <w:tc>
          <w:tcPr>
            <w:tcW w:w="1700" w:type="dxa"/>
            <w:shd w:val="clear" w:color="auto" w:fill="FFFFCC"/>
          </w:tcPr>
          <w:p w:rsidR="00793EC8" w:rsidRPr="00793EC8" w:rsidRDefault="00793EC8" w:rsidP="001D1246">
            <w:pPr>
              <w:pStyle w:val="11"/>
              <w:widowControl w:val="0"/>
              <w:jc w:val="center"/>
              <w:rPr>
                <w:rFonts w:ascii="Times New Roman" w:hAnsi="Times New Roman"/>
                <w:sz w:val="20"/>
                <w:szCs w:val="20"/>
              </w:rPr>
            </w:pPr>
            <w:r w:rsidRPr="00793EC8">
              <w:rPr>
                <w:rFonts w:ascii="Times New Roman" w:hAnsi="Times New Roman"/>
                <w:sz w:val="20"/>
                <w:szCs w:val="20"/>
              </w:rPr>
              <w:t>Все</w:t>
            </w:r>
          </w:p>
          <w:p w:rsidR="00793EC8" w:rsidRPr="00793EC8" w:rsidRDefault="00793EC8" w:rsidP="001D1246">
            <w:pPr>
              <w:pStyle w:val="11"/>
              <w:widowControl w:val="0"/>
              <w:jc w:val="center"/>
              <w:rPr>
                <w:rFonts w:ascii="Times New Roman" w:hAnsi="Times New Roman"/>
                <w:sz w:val="20"/>
                <w:szCs w:val="20"/>
              </w:rPr>
            </w:pPr>
          </w:p>
        </w:tc>
        <w:tc>
          <w:tcPr>
            <w:tcW w:w="2975" w:type="dxa"/>
            <w:shd w:val="clear" w:color="auto" w:fill="FFFFCC"/>
          </w:tcPr>
          <w:p w:rsidR="00793EC8" w:rsidRPr="00793EC8" w:rsidRDefault="00793EC8" w:rsidP="001D1246">
            <w:pPr>
              <w:pStyle w:val="11"/>
              <w:widowControl w:val="0"/>
              <w:jc w:val="center"/>
              <w:rPr>
                <w:rFonts w:ascii="Times New Roman" w:hAnsi="Times New Roman"/>
                <w:sz w:val="20"/>
                <w:szCs w:val="20"/>
              </w:rPr>
            </w:pPr>
            <w:r w:rsidRPr="00793EC8">
              <w:rPr>
                <w:rFonts w:ascii="Times New Roman" w:hAnsi="Times New Roman"/>
                <w:sz w:val="20"/>
                <w:szCs w:val="20"/>
              </w:rPr>
              <w:t>Во время непосредственно образовательной деятельности</w:t>
            </w:r>
          </w:p>
        </w:tc>
        <w:tc>
          <w:tcPr>
            <w:tcW w:w="4741" w:type="dxa"/>
            <w:shd w:val="clear" w:color="auto" w:fill="FFFFCC"/>
          </w:tcPr>
          <w:p w:rsidR="00793EC8" w:rsidRPr="00793EC8" w:rsidRDefault="00793EC8" w:rsidP="001D1246">
            <w:pPr>
              <w:pStyle w:val="11"/>
              <w:widowControl w:val="0"/>
              <w:jc w:val="center"/>
              <w:rPr>
                <w:rFonts w:ascii="Times New Roman" w:hAnsi="Times New Roman"/>
                <w:sz w:val="20"/>
                <w:szCs w:val="20"/>
              </w:rPr>
            </w:pPr>
            <w:r w:rsidRPr="00793EC8">
              <w:rPr>
                <w:rFonts w:ascii="Times New Roman" w:hAnsi="Times New Roman"/>
                <w:sz w:val="20"/>
                <w:szCs w:val="20"/>
              </w:rPr>
              <w:t>2-3мин.</w:t>
            </w:r>
          </w:p>
        </w:tc>
      </w:tr>
      <w:tr w:rsidR="00793EC8" w:rsidTr="00326641">
        <w:trPr>
          <w:jc w:val="center"/>
        </w:trPr>
        <w:tc>
          <w:tcPr>
            <w:tcW w:w="912" w:type="dxa"/>
            <w:shd w:val="clear" w:color="auto" w:fill="00FF99"/>
          </w:tcPr>
          <w:p w:rsidR="00793EC8" w:rsidRPr="00793EC8" w:rsidRDefault="00793EC8" w:rsidP="001D1246">
            <w:pPr>
              <w:pStyle w:val="11"/>
              <w:widowControl w:val="0"/>
              <w:jc w:val="center"/>
              <w:rPr>
                <w:rFonts w:ascii="Times New Roman" w:hAnsi="Times New Roman"/>
                <w:sz w:val="20"/>
                <w:szCs w:val="20"/>
              </w:rPr>
            </w:pPr>
            <w:r w:rsidRPr="00793EC8">
              <w:rPr>
                <w:rFonts w:ascii="Times New Roman" w:hAnsi="Times New Roman"/>
                <w:sz w:val="20"/>
                <w:szCs w:val="20"/>
              </w:rPr>
              <w:t>5</w:t>
            </w:r>
          </w:p>
        </w:tc>
        <w:tc>
          <w:tcPr>
            <w:tcW w:w="5019" w:type="dxa"/>
            <w:shd w:val="clear" w:color="auto" w:fill="FFFFCC"/>
          </w:tcPr>
          <w:p w:rsidR="00793EC8" w:rsidRPr="00793EC8" w:rsidRDefault="00793EC8" w:rsidP="001D1246">
            <w:pPr>
              <w:pStyle w:val="11"/>
              <w:widowControl w:val="0"/>
              <w:jc w:val="center"/>
              <w:rPr>
                <w:rFonts w:ascii="Times New Roman" w:hAnsi="Times New Roman"/>
                <w:sz w:val="20"/>
                <w:szCs w:val="20"/>
              </w:rPr>
            </w:pPr>
            <w:r w:rsidRPr="00793EC8">
              <w:rPr>
                <w:rFonts w:ascii="Times New Roman" w:hAnsi="Times New Roman"/>
                <w:sz w:val="20"/>
                <w:szCs w:val="20"/>
              </w:rPr>
              <w:t xml:space="preserve">Подвижные игры, физические упражнения, самостоятельная двигательная деятельность детей во время прогулок. </w:t>
            </w:r>
          </w:p>
        </w:tc>
        <w:tc>
          <w:tcPr>
            <w:tcW w:w="1700" w:type="dxa"/>
            <w:shd w:val="clear" w:color="auto" w:fill="FFFFCC"/>
          </w:tcPr>
          <w:p w:rsidR="00793EC8" w:rsidRPr="00793EC8" w:rsidRDefault="00793EC8" w:rsidP="001D1246">
            <w:pPr>
              <w:pStyle w:val="11"/>
              <w:widowControl w:val="0"/>
              <w:jc w:val="center"/>
              <w:rPr>
                <w:rFonts w:ascii="Times New Roman" w:hAnsi="Times New Roman"/>
                <w:sz w:val="20"/>
                <w:szCs w:val="20"/>
              </w:rPr>
            </w:pPr>
            <w:r w:rsidRPr="00793EC8">
              <w:rPr>
                <w:rFonts w:ascii="Times New Roman" w:hAnsi="Times New Roman"/>
                <w:sz w:val="20"/>
                <w:szCs w:val="20"/>
              </w:rPr>
              <w:t>Все</w:t>
            </w:r>
          </w:p>
        </w:tc>
        <w:tc>
          <w:tcPr>
            <w:tcW w:w="2975" w:type="dxa"/>
            <w:shd w:val="clear" w:color="auto" w:fill="FFFFCC"/>
          </w:tcPr>
          <w:p w:rsidR="00793EC8" w:rsidRPr="00793EC8" w:rsidRDefault="00793EC8" w:rsidP="001D1246">
            <w:pPr>
              <w:pStyle w:val="11"/>
              <w:widowControl w:val="0"/>
              <w:jc w:val="center"/>
              <w:rPr>
                <w:rFonts w:ascii="Times New Roman" w:hAnsi="Times New Roman"/>
                <w:sz w:val="20"/>
                <w:szCs w:val="20"/>
              </w:rPr>
            </w:pPr>
            <w:r w:rsidRPr="00793EC8">
              <w:rPr>
                <w:rFonts w:ascii="Times New Roman" w:hAnsi="Times New Roman"/>
                <w:sz w:val="20"/>
                <w:szCs w:val="20"/>
              </w:rPr>
              <w:t>Во время прогулок</w:t>
            </w:r>
          </w:p>
        </w:tc>
        <w:tc>
          <w:tcPr>
            <w:tcW w:w="4741" w:type="dxa"/>
            <w:shd w:val="clear" w:color="auto" w:fill="FFFFCC"/>
          </w:tcPr>
          <w:p w:rsidR="00793EC8" w:rsidRPr="00793EC8" w:rsidRDefault="00793EC8" w:rsidP="001D1246">
            <w:pPr>
              <w:pStyle w:val="11"/>
              <w:widowControl w:val="0"/>
              <w:jc w:val="center"/>
              <w:rPr>
                <w:rFonts w:ascii="Times New Roman" w:hAnsi="Times New Roman"/>
                <w:sz w:val="20"/>
                <w:szCs w:val="20"/>
              </w:rPr>
            </w:pPr>
            <w:r w:rsidRPr="00793EC8">
              <w:rPr>
                <w:rFonts w:ascii="Times New Roman" w:hAnsi="Times New Roman"/>
                <w:sz w:val="20"/>
                <w:szCs w:val="20"/>
              </w:rPr>
              <w:t>Не менее 3 ч.</w:t>
            </w:r>
          </w:p>
        </w:tc>
      </w:tr>
      <w:tr w:rsidR="00793EC8" w:rsidTr="00326641">
        <w:trPr>
          <w:jc w:val="center"/>
        </w:trPr>
        <w:tc>
          <w:tcPr>
            <w:tcW w:w="912" w:type="dxa"/>
            <w:shd w:val="clear" w:color="auto" w:fill="00FF99"/>
          </w:tcPr>
          <w:p w:rsidR="00793EC8" w:rsidRPr="00793EC8" w:rsidRDefault="00793EC8" w:rsidP="001D1246">
            <w:pPr>
              <w:pStyle w:val="11"/>
              <w:widowControl w:val="0"/>
              <w:jc w:val="center"/>
              <w:rPr>
                <w:rFonts w:ascii="Times New Roman" w:hAnsi="Times New Roman"/>
                <w:sz w:val="20"/>
                <w:szCs w:val="20"/>
              </w:rPr>
            </w:pPr>
            <w:r w:rsidRPr="00793EC8">
              <w:rPr>
                <w:rFonts w:ascii="Times New Roman" w:hAnsi="Times New Roman"/>
                <w:sz w:val="20"/>
                <w:szCs w:val="20"/>
              </w:rPr>
              <w:t>6</w:t>
            </w:r>
          </w:p>
        </w:tc>
        <w:tc>
          <w:tcPr>
            <w:tcW w:w="5019" w:type="dxa"/>
            <w:shd w:val="clear" w:color="auto" w:fill="FFFFCC"/>
          </w:tcPr>
          <w:p w:rsidR="00793EC8" w:rsidRPr="00793EC8" w:rsidRDefault="00793EC8" w:rsidP="001D1246">
            <w:pPr>
              <w:pStyle w:val="11"/>
              <w:widowControl w:val="0"/>
              <w:jc w:val="center"/>
              <w:rPr>
                <w:rFonts w:ascii="Times New Roman" w:hAnsi="Times New Roman"/>
                <w:sz w:val="20"/>
                <w:szCs w:val="20"/>
              </w:rPr>
            </w:pPr>
            <w:r w:rsidRPr="00793EC8">
              <w:rPr>
                <w:rFonts w:ascii="Times New Roman" w:hAnsi="Times New Roman"/>
                <w:sz w:val="20"/>
                <w:szCs w:val="20"/>
              </w:rPr>
              <w:t xml:space="preserve">Самостоятельные игры в помещении с элементами двигательной активности. Использование пособий физкультурного уголка. </w:t>
            </w:r>
          </w:p>
        </w:tc>
        <w:tc>
          <w:tcPr>
            <w:tcW w:w="1700" w:type="dxa"/>
            <w:shd w:val="clear" w:color="auto" w:fill="FFFFCC"/>
          </w:tcPr>
          <w:p w:rsidR="00793EC8" w:rsidRPr="00793EC8" w:rsidRDefault="00793EC8" w:rsidP="001D1246">
            <w:pPr>
              <w:pStyle w:val="11"/>
              <w:widowControl w:val="0"/>
              <w:jc w:val="center"/>
              <w:rPr>
                <w:rFonts w:ascii="Times New Roman" w:hAnsi="Times New Roman"/>
                <w:sz w:val="20"/>
                <w:szCs w:val="20"/>
              </w:rPr>
            </w:pPr>
            <w:r w:rsidRPr="00793EC8">
              <w:rPr>
                <w:rFonts w:ascii="Times New Roman" w:hAnsi="Times New Roman"/>
                <w:sz w:val="20"/>
                <w:szCs w:val="20"/>
              </w:rPr>
              <w:t>Все</w:t>
            </w:r>
          </w:p>
        </w:tc>
        <w:tc>
          <w:tcPr>
            <w:tcW w:w="2975" w:type="dxa"/>
            <w:shd w:val="clear" w:color="auto" w:fill="FFFFCC"/>
          </w:tcPr>
          <w:p w:rsidR="00793EC8" w:rsidRPr="00793EC8" w:rsidRDefault="00793EC8" w:rsidP="001D1246">
            <w:pPr>
              <w:pStyle w:val="11"/>
              <w:widowControl w:val="0"/>
              <w:jc w:val="center"/>
              <w:rPr>
                <w:rFonts w:ascii="Times New Roman" w:hAnsi="Times New Roman"/>
                <w:sz w:val="20"/>
                <w:szCs w:val="20"/>
              </w:rPr>
            </w:pPr>
            <w:r w:rsidRPr="00793EC8">
              <w:rPr>
                <w:rFonts w:ascii="Times New Roman" w:hAnsi="Times New Roman"/>
                <w:sz w:val="20"/>
                <w:szCs w:val="20"/>
              </w:rPr>
              <w:t xml:space="preserve">В свободное время </w:t>
            </w:r>
          </w:p>
        </w:tc>
        <w:tc>
          <w:tcPr>
            <w:tcW w:w="4741" w:type="dxa"/>
            <w:shd w:val="clear" w:color="auto" w:fill="FFFFCC"/>
          </w:tcPr>
          <w:p w:rsidR="00793EC8" w:rsidRPr="00793EC8" w:rsidRDefault="00793EC8" w:rsidP="001D1246">
            <w:pPr>
              <w:pStyle w:val="11"/>
              <w:widowControl w:val="0"/>
              <w:jc w:val="center"/>
              <w:rPr>
                <w:rFonts w:ascii="Times New Roman" w:hAnsi="Times New Roman"/>
                <w:sz w:val="20"/>
                <w:szCs w:val="20"/>
              </w:rPr>
            </w:pPr>
            <w:r w:rsidRPr="00793EC8">
              <w:rPr>
                <w:rFonts w:ascii="Times New Roman" w:hAnsi="Times New Roman"/>
                <w:sz w:val="20"/>
                <w:szCs w:val="20"/>
              </w:rPr>
              <w:t>30-40 мин.</w:t>
            </w:r>
          </w:p>
        </w:tc>
      </w:tr>
      <w:tr w:rsidR="00793EC8" w:rsidTr="00326641">
        <w:trPr>
          <w:jc w:val="center"/>
        </w:trPr>
        <w:tc>
          <w:tcPr>
            <w:tcW w:w="912" w:type="dxa"/>
            <w:shd w:val="clear" w:color="auto" w:fill="00FF99"/>
          </w:tcPr>
          <w:p w:rsidR="00793EC8" w:rsidRPr="00793EC8" w:rsidRDefault="00793EC8" w:rsidP="001D1246">
            <w:pPr>
              <w:pStyle w:val="11"/>
              <w:widowControl w:val="0"/>
              <w:jc w:val="center"/>
              <w:rPr>
                <w:rFonts w:ascii="Times New Roman" w:hAnsi="Times New Roman"/>
                <w:sz w:val="20"/>
                <w:szCs w:val="20"/>
              </w:rPr>
            </w:pPr>
            <w:r w:rsidRPr="00793EC8">
              <w:rPr>
                <w:rFonts w:ascii="Times New Roman" w:hAnsi="Times New Roman"/>
                <w:sz w:val="20"/>
                <w:szCs w:val="20"/>
              </w:rPr>
              <w:t>7</w:t>
            </w:r>
          </w:p>
        </w:tc>
        <w:tc>
          <w:tcPr>
            <w:tcW w:w="5019" w:type="dxa"/>
            <w:shd w:val="clear" w:color="auto" w:fill="FFFFCC"/>
          </w:tcPr>
          <w:p w:rsidR="00793EC8" w:rsidRPr="00793EC8" w:rsidRDefault="00793EC8" w:rsidP="001D1246">
            <w:pPr>
              <w:pStyle w:val="11"/>
              <w:widowControl w:val="0"/>
              <w:jc w:val="center"/>
              <w:rPr>
                <w:rFonts w:ascii="Times New Roman" w:hAnsi="Times New Roman"/>
                <w:sz w:val="20"/>
                <w:szCs w:val="20"/>
              </w:rPr>
            </w:pPr>
            <w:r w:rsidRPr="00793EC8">
              <w:rPr>
                <w:rFonts w:ascii="Times New Roman" w:hAnsi="Times New Roman"/>
                <w:sz w:val="20"/>
                <w:szCs w:val="20"/>
              </w:rPr>
              <w:t xml:space="preserve">Уроки здоровья </w:t>
            </w:r>
          </w:p>
        </w:tc>
        <w:tc>
          <w:tcPr>
            <w:tcW w:w="1700" w:type="dxa"/>
            <w:shd w:val="clear" w:color="auto" w:fill="FFFFCC"/>
          </w:tcPr>
          <w:p w:rsidR="00793EC8" w:rsidRPr="00793EC8" w:rsidRDefault="00793EC8" w:rsidP="001D1246">
            <w:pPr>
              <w:pStyle w:val="11"/>
              <w:widowControl w:val="0"/>
              <w:jc w:val="center"/>
              <w:rPr>
                <w:rFonts w:ascii="Times New Roman" w:hAnsi="Times New Roman"/>
                <w:sz w:val="20"/>
                <w:szCs w:val="20"/>
              </w:rPr>
            </w:pPr>
            <w:r w:rsidRPr="00793EC8">
              <w:rPr>
                <w:rFonts w:ascii="Times New Roman" w:hAnsi="Times New Roman"/>
                <w:sz w:val="20"/>
                <w:szCs w:val="20"/>
              </w:rPr>
              <w:t>Все</w:t>
            </w:r>
          </w:p>
        </w:tc>
        <w:tc>
          <w:tcPr>
            <w:tcW w:w="2975" w:type="dxa"/>
            <w:shd w:val="clear" w:color="auto" w:fill="FFFFCC"/>
          </w:tcPr>
          <w:p w:rsidR="00793EC8" w:rsidRPr="00793EC8" w:rsidRDefault="00793EC8" w:rsidP="001D1246">
            <w:pPr>
              <w:pStyle w:val="11"/>
              <w:widowControl w:val="0"/>
              <w:jc w:val="center"/>
              <w:rPr>
                <w:rFonts w:ascii="Times New Roman" w:hAnsi="Times New Roman"/>
                <w:sz w:val="20"/>
                <w:szCs w:val="20"/>
              </w:rPr>
            </w:pPr>
            <w:r w:rsidRPr="00793EC8">
              <w:rPr>
                <w:rFonts w:ascii="Times New Roman" w:hAnsi="Times New Roman"/>
                <w:sz w:val="20"/>
                <w:szCs w:val="20"/>
              </w:rPr>
              <w:t>1 раз в месяц</w:t>
            </w:r>
          </w:p>
        </w:tc>
        <w:tc>
          <w:tcPr>
            <w:tcW w:w="4741" w:type="dxa"/>
            <w:shd w:val="clear" w:color="auto" w:fill="FFFFCC"/>
          </w:tcPr>
          <w:p w:rsidR="00793EC8" w:rsidRPr="00793EC8" w:rsidRDefault="00793EC8" w:rsidP="001D1246">
            <w:pPr>
              <w:pStyle w:val="11"/>
              <w:widowControl w:val="0"/>
              <w:jc w:val="center"/>
              <w:rPr>
                <w:rFonts w:ascii="Times New Roman" w:hAnsi="Times New Roman"/>
                <w:sz w:val="20"/>
                <w:szCs w:val="20"/>
              </w:rPr>
            </w:pPr>
            <w:r w:rsidRPr="00793EC8">
              <w:rPr>
                <w:rFonts w:ascii="Times New Roman" w:hAnsi="Times New Roman"/>
                <w:sz w:val="20"/>
                <w:szCs w:val="20"/>
              </w:rPr>
              <w:t xml:space="preserve">2 млад.-15 мин. Средняя гр.-20. Старшая гр.-25 Подгот.гр.-30 </w:t>
            </w:r>
          </w:p>
        </w:tc>
      </w:tr>
      <w:tr w:rsidR="00793EC8" w:rsidTr="00326641">
        <w:trPr>
          <w:jc w:val="center"/>
        </w:trPr>
        <w:tc>
          <w:tcPr>
            <w:tcW w:w="912" w:type="dxa"/>
            <w:shd w:val="clear" w:color="auto" w:fill="00FF99"/>
          </w:tcPr>
          <w:p w:rsidR="00793EC8" w:rsidRPr="00793EC8" w:rsidRDefault="00793EC8" w:rsidP="001D1246">
            <w:pPr>
              <w:pStyle w:val="11"/>
              <w:widowControl w:val="0"/>
              <w:jc w:val="center"/>
              <w:rPr>
                <w:rFonts w:ascii="Times New Roman" w:hAnsi="Times New Roman"/>
                <w:sz w:val="20"/>
                <w:szCs w:val="20"/>
              </w:rPr>
            </w:pPr>
            <w:r w:rsidRPr="00793EC8">
              <w:rPr>
                <w:rFonts w:ascii="Times New Roman" w:hAnsi="Times New Roman"/>
                <w:sz w:val="20"/>
                <w:szCs w:val="20"/>
              </w:rPr>
              <w:t>8</w:t>
            </w:r>
          </w:p>
        </w:tc>
        <w:tc>
          <w:tcPr>
            <w:tcW w:w="5019" w:type="dxa"/>
            <w:shd w:val="clear" w:color="auto" w:fill="FFFFCC"/>
          </w:tcPr>
          <w:p w:rsidR="00793EC8" w:rsidRPr="00793EC8" w:rsidRDefault="00793EC8" w:rsidP="001D1246">
            <w:pPr>
              <w:pStyle w:val="11"/>
              <w:widowControl w:val="0"/>
              <w:jc w:val="center"/>
              <w:rPr>
                <w:rFonts w:ascii="Times New Roman" w:hAnsi="Times New Roman"/>
                <w:sz w:val="20"/>
                <w:szCs w:val="20"/>
              </w:rPr>
            </w:pPr>
            <w:r w:rsidRPr="00793EC8">
              <w:rPr>
                <w:rFonts w:ascii="Times New Roman" w:hAnsi="Times New Roman"/>
                <w:sz w:val="20"/>
                <w:szCs w:val="20"/>
              </w:rPr>
              <w:t xml:space="preserve">Дни здоровья </w:t>
            </w:r>
          </w:p>
        </w:tc>
        <w:tc>
          <w:tcPr>
            <w:tcW w:w="1700" w:type="dxa"/>
            <w:shd w:val="clear" w:color="auto" w:fill="FFFFCC"/>
          </w:tcPr>
          <w:p w:rsidR="00793EC8" w:rsidRPr="00793EC8" w:rsidRDefault="00793EC8" w:rsidP="001D1246">
            <w:pPr>
              <w:pStyle w:val="11"/>
              <w:widowControl w:val="0"/>
              <w:jc w:val="center"/>
              <w:rPr>
                <w:rFonts w:ascii="Times New Roman" w:hAnsi="Times New Roman"/>
                <w:sz w:val="20"/>
                <w:szCs w:val="20"/>
              </w:rPr>
            </w:pPr>
            <w:r w:rsidRPr="00793EC8">
              <w:rPr>
                <w:rFonts w:ascii="Times New Roman" w:hAnsi="Times New Roman"/>
                <w:sz w:val="20"/>
                <w:szCs w:val="20"/>
              </w:rPr>
              <w:t>Все</w:t>
            </w:r>
          </w:p>
        </w:tc>
        <w:tc>
          <w:tcPr>
            <w:tcW w:w="2975" w:type="dxa"/>
            <w:shd w:val="clear" w:color="auto" w:fill="FFFFCC"/>
          </w:tcPr>
          <w:p w:rsidR="00793EC8" w:rsidRPr="00793EC8" w:rsidRDefault="00793EC8" w:rsidP="001D1246">
            <w:pPr>
              <w:pStyle w:val="11"/>
              <w:widowControl w:val="0"/>
              <w:jc w:val="center"/>
              <w:rPr>
                <w:rFonts w:ascii="Times New Roman" w:hAnsi="Times New Roman"/>
                <w:sz w:val="20"/>
                <w:szCs w:val="20"/>
              </w:rPr>
            </w:pPr>
            <w:r w:rsidRPr="00793EC8">
              <w:rPr>
                <w:rFonts w:ascii="Times New Roman" w:hAnsi="Times New Roman"/>
                <w:sz w:val="20"/>
                <w:szCs w:val="20"/>
              </w:rPr>
              <w:t xml:space="preserve">Ежеквартально </w:t>
            </w:r>
          </w:p>
        </w:tc>
        <w:tc>
          <w:tcPr>
            <w:tcW w:w="4741" w:type="dxa"/>
            <w:shd w:val="clear" w:color="auto" w:fill="FFFFCC"/>
          </w:tcPr>
          <w:p w:rsidR="00793EC8" w:rsidRPr="00793EC8" w:rsidRDefault="00793EC8" w:rsidP="001D1246">
            <w:pPr>
              <w:pStyle w:val="11"/>
              <w:widowControl w:val="0"/>
              <w:jc w:val="center"/>
              <w:rPr>
                <w:rFonts w:ascii="Times New Roman" w:hAnsi="Times New Roman"/>
                <w:sz w:val="20"/>
                <w:szCs w:val="20"/>
              </w:rPr>
            </w:pPr>
            <w:r w:rsidRPr="00793EC8">
              <w:rPr>
                <w:rFonts w:ascii="Times New Roman" w:hAnsi="Times New Roman"/>
                <w:sz w:val="20"/>
                <w:szCs w:val="20"/>
              </w:rPr>
              <w:t>В течение всего дня</w:t>
            </w:r>
          </w:p>
        </w:tc>
      </w:tr>
      <w:tr w:rsidR="00793EC8" w:rsidTr="00326641">
        <w:trPr>
          <w:jc w:val="center"/>
        </w:trPr>
        <w:tc>
          <w:tcPr>
            <w:tcW w:w="912" w:type="dxa"/>
            <w:shd w:val="clear" w:color="auto" w:fill="00FF99"/>
          </w:tcPr>
          <w:p w:rsidR="00793EC8" w:rsidRPr="00793EC8" w:rsidRDefault="00793EC8" w:rsidP="001D1246">
            <w:pPr>
              <w:pStyle w:val="11"/>
              <w:widowControl w:val="0"/>
              <w:jc w:val="center"/>
              <w:rPr>
                <w:rFonts w:ascii="Times New Roman" w:hAnsi="Times New Roman"/>
                <w:sz w:val="20"/>
                <w:szCs w:val="20"/>
              </w:rPr>
            </w:pPr>
            <w:r w:rsidRPr="00793EC8">
              <w:rPr>
                <w:rFonts w:ascii="Times New Roman" w:hAnsi="Times New Roman"/>
                <w:sz w:val="20"/>
                <w:szCs w:val="20"/>
              </w:rPr>
              <w:t>9</w:t>
            </w:r>
          </w:p>
        </w:tc>
        <w:tc>
          <w:tcPr>
            <w:tcW w:w="5019" w:type="dxa"/>
            <w:shd w:val="clear" w:color="auto" w:fill="FFFFCC"/>
          </w:tcPr>
          <w:p w:rsidR="00793EC8" w:rsidRPr="00793EC8" w:rsidRDefault="00793EC8" w:rsidP="001D1246">
            <w:pPr>
              <w:pStyle w:val="11"/>
              <w:widowControl w:val="0"/>
              <w:jc w:val="center"/>
              <w:rPr>
                <w:rFonts w:ascii="Times New Roman" w:hAnsi="Times New Roman"/>
                <w:sz w:val="20"/>
                <w:szCs w:val="20"/>
              </w:rPr>
            </w:pPr>
            <w:r w:rsidRPr="00793EC8">
              <w:rPr>
                <w:rFonts w:ascii="Times New Roman" w:hAnsi="Times New Roman"/>
                <w:sz w:val="20"/>
                <w:szCs w:val="20"/>
              </w:rPr>
              <w:t xml:space="preserve">Соревнования, эстафеты </w:t>
            </w:r>
          </w:p>
        </w:tc>
        <w:tc>
          <w:tcPr>
            <w:tcW w:w="1700" w:type="dxa"/>
            <w:shd w:val="clear" w:color="auto" w:fill="FFFFCC"/>
          </w:tcPr>
          <w:p w:rsidR="00793EC8" w:rsidRPr="00793EC8" w:rsidRDefault="00793EC8" w:rsidP="001D1246">
            <w:pPr>
              <w:pStyle w:val="11"/>
              <w:widowControl w:val="0"/>
              <w:jc w:val="center"/>
              <w:rPr>
                <w:rFonts w:ascii="Times New Roman" w:hAnsi="Times New Roman"/>
                <w:sz w:val="20"/>
                <w:szCs w:val="20"/>
              </w:rPr>
            </w:pPr>
            <w:r w:rsidRPr="00793EC8">
              <w:rPr>
                <w:rFonts w:ascii="Times New Roman" w:hAnsi="Times New Roman"/>
                <w:sz w:val="20"/>
                <w:szCs w:val="20"/>
              </w:rPr>
              <w:t>Старший возраст</w:t>
            </w:r>
          </w:p>
        </w:tc>
        <w:tc>
          <w:tcPr>
            <w:tcW w:w="2975" w:type="dxa"/>
            <w:shd w:val="clear" w:color="auto" w:fill="FFFFCC"/>
          </w:tcPr>
          <w:p w:rsidR="00793EC8" w:rsidRPr="00793EC8" w:rsidRDefault="00793EC8" w:rsidP="001D1246">
            <w:pPr>
              <w:pStyle w:val="11"/>
              <w:widowControl w:val="0"/>
              <w:jc w:val="center"/>
              <w:rPr>
                <w:rFonts w:ascii="Times New Roman" w:hAnsi="Times New Roman"/>
                <w:sz w:val="20"/>
                <w:szCs w:val="20"/>
              </w:rPr>
            </w:pPr>
            <w:r w:rsidRPr="00793EC8">
              <w:rPr>
                <w:rFonts w:ascii="Times New Roman" w:hAnsi="Times New Roman"/>
                <w:sz w:val="20"/>
                <w:szCs w:val="20"/>
              </w:rPr>
              <w:t xml:space="preserve">По плану </w:t>
            </w:r>
          </w:p>
        </w:tc>
        <w:tc>
          <w:tcPr>
            <w:tcW w:w="4741" w:type="dxa"/>
            <w:shd w:val="clear" w:color="auto" w:fill="FFFFCC"/>
          </w:tcPr>
          <w:p w:rsidR="00793EC8" w:rsidRPr="00793EC8" w:rsidRDefault="00793EC8" w:rsidP="001D1246">
            <w:pPr>
              <w:pStyle w:val="11"/>
              <w:widowControl w:val="0"/>
              <w:jc w:val="center"/>
              <w:rPr>
                <w:rFonts w:ascii="Times New Roman" w:hAnsi="Times New Roman"/>
                <w:sz w:val="20"/>
                <w:szCs w:val="20"/>
              </w:rPr>
            </w:pPr>
            <w:r w:rsidRPr="00793EC8">
              <w:rPr>
                <w:rFonts w:ascii="Times New Roman" w:hAnsi="Times New Roman"/>
                <w:sz w:val="20"/>
                <w:szCs w:val="20"/>
              </w:rPr>
              <w:t>30-40 мин.</w:t>
            </w:r>
          </w:p>
        </w:tc>
      </w:tr>
      <w:tr w:rsidR="00793EC8" w:rsidTr="00326641">
        <w:trPr>
          <w:jc w:val="center"/>
        </w:trPr>
        <w:tc>
          <w:tcPr>
            <w:tcW w:w="912" w:type="dxa"/>
            <w:shd w:val="clear" w:color="auto" w:fill="00FF99"/>
          </w:tcPr>
          <w:p w:rsidR="00793EC8" w:rsidRPr="00793EC8" w:rsidRDefault="00793EC8" w:rsidP="001D1246">
            <w:pPr>
              <w:pStyle w:val="11"/>
              <w:widowControl w:val="0"/>
              <w:jc w:val="center"/>
              <w:rPr>
                <w:rFonts w:ascii="Times New Roman" w:hAnsi="Times New Roman"/>
                <w:sz w:val="20"/>
                <w:szCs w:val="20"/>
              </w:rPr>
            </w:pPr>
            <w:r w:rsidRPr="00793EC8">
              <w:rPr>
                <w:rFonts w:ascii="Times New Roman" w:hAnsi="Times New Roman"/>
                <w:sz w:val="20"/>
                <w:szCs w:val="20"/>
              </w:rPr>
              <w:t>10</w:t>
            </w:r>
          </w:p>
        </w:tc>
        <w:tc>
          <w:tcPr>
            <w:tcW w:w="5019" w:type="dxa"/>
            <w:shd w:val="clear" w:color="auto" w:fill="FFFFCC"/>
          </w:tcPr>
          <w:p w:rsidR="00793EC8" w:rsidRPr="00793EC8" w:rsidRDefault="00793EC8" w:rsidP="001D1246">
            <w:pPr>
              <w:pStyle w:val="11"/>
              <w:widowControl w:val="0"/>
              <w:jc w:val="center"/>
              <w:rPr>
                <w:rFonts w:ascii="Times New Roman" w:hAnsi="Times New Roman"/>
                <w:sz w:val="20"/>
                <w:szCs w:val="20"/>
              </w:rPr>
            </w:pPr>
            <w:r w:rsidRPr="00793EC8">
              <w:rPr>
                <w:rFonts w:ascii="Times New Roman" w:hAnsi="Times New Roman"/>
                <w:sz w:val="20"/>
                <w:szCs w:val="20"/>
              </w:rPr>
              <w:t xml:space="preserve">Спортивные развлечения </w:t>
            </w:r>
          </w:p>
        </w:tc>
        <w:tc>
          <w:tcPr>
            <w:tcW w:w="1700" w:type="dxa"/>
            <w:shd w:val="clear" w:color="auto" w:fill="FFFFCC"/>
          </w:tcPr>
          <w:p w:rsidR="00793EC8" w:rsidRPr="00793EC8" w:rsidRDefault="00793EC8" w:rsidP="001D1246">
            <w:pPr>
              <w:pStyle w:val="11"/>
              <w:widowControl w:val="0"/>
              <w:jc w:val="center"/>
              <w:rPr>
                <w:rFonts w:ascii="Times New Roman" w:hAnsi="Times New Roman"/>
                <w:sz w:val="20"/>
                <w:szCs w:val="20"/>
              </w:rPr>
            </w:pPr>
            <w:r w:rsidRPr="00793EC8">
              <w:rPr>
                <w:rFonts w:ascii="Times New Roman" w:hAnsi="Times New Roman"/>
                <w:sz w:val="20"/>
                <w:szCs w:val="20"/>
              </w:rPr>
              <w:t>Все</w:t>
            </w:r>
          </w:p>
        </w:tc>
        <w:tc>
          <w:tcPr>
            <w:tcW w:w="2975" w:type="dxa"/>
            <w:shd w:val="clear" w:color="auto" w:fill="FFFFCC"/>
          </w:tcPr>
          <w:p w:rsidR="00793EC8" w:rsidRPr="00793EC8" w:rsidRDefault="00793EC8" w:rsidP="001D1246">
            <w:pPr>
              <w:pStyle w:val="11"/>
              <w:widowControl w:val="0"/>
              <w:jc w:val="center"/>
              <w:rPr>
                <w:rFonts w:ascii="Times New Roman" w:hAnsi="Times New Roman"/>
                <w:sz w:val="20"/>
                <w:szCs w:val="20"/>
              </w:rPr>
            </w:pPr>
            <w:r w:rsidRPr="00793EC8">
              <w:rPr>
                <w:rFonts w:ascii="Times New Roman" w:hAnsi="Times New Roman"/>
                <w:sz w:val="20"/>
                <w:szCs w:val="20"/>
              </w:rPr>
              <w:t>1 раз в месяц</w:t>
            </w:r>
          </w:p>
        </w:tc>
        <w:tc>
          <w:tcPr>
            <w:tcW w:w="4741" w:type="dxa"/>
            <w:shd w:val="clear" w:color="auto" w:fill="FFFFCC"/>
          </w:tcPr>
          <w:p w:rsidR="00793EC8" w:rsidRPr="00793EC8" w:rsidRDefault="00793EC8" w:rsidP="001D1246">
            <w:pPr>
              <w:pStyle w:val="11"/>
              <w:widowControl w:val="0"/>
              <w:jc w:val="center"/>
              <w:rPr>
                <w:rFonts w:ascii="Times New Roman" w:hAnsi="Times New Roman"/>
                <w:sz w:val="20"/>
                <w:szCs w:val="20"/>
              </w:rPr>
            </w:pPr>
            <w:r w:rsidRPr="00793EC8">
              <w:rPr>
                <w:rFonts w:ascii="Times New Roman" w:hAnsi="Times New Roman"/>
                <w:sz w:val="20"/>
                <w:szCs w:val="20"/>
              </w:rPr>
              <w:t>20-35 мин.</w:t>
            </w:r>
          </w:p>
        </w:tc>
      </w:tr>
      <w:tr w:rsidR="00793EC8" w:rsidTr="00326641">
        <w:trPr>
          <w:jc w:val="center"/>
        </w:trPr>
        <w:tc>
          <w:tcPr>
            <w:tcW w:w="912" w:type="dxa"/>
            <w:shd w:val="clear" w:color="auto" w:fill="00FF99"/>
          </w:tcPr>
          <w:p w:rsidR="00793EC8" w:rsidRPr="00793EC8" w:rsidRDefault="00793EC8" w:rsidP="001D1246">
            <w:pPr>
              <w:pStyle w:val="11"/>
              <w:widowControl w:val="0"/>
              <w:jc w:val="center"/>
              <w:rPr>
                <w:rFonts w:ascii="Times New Roman" w:hAnsi="Times New Roman"/>
                <w:sz w:val="20"/>
                <w:szCs w:val="20"/>
              </w:rPr>
            </w:pPr>
            <w:r w:rsidRPr="00793EC8">
              <w:rPr>
                <w:rFonts w:ascii="Times New Roman" w:hAnsi="Times New Roman"/>
                <w:sz w:val="20"/>
                <w:szCs w:val="20"/>
              </w:rPr>
              <w:t>11</w:t>
            </w:r>
          </w:p>
        </w:tc>
        <w:tc>
          <w:tcPr>
            <w:tcW w:w="5019" w:type="dxa"/>
            <w:shd w:val="clear" w:color="auto" w:fill="FFFFCC"/>
          </w:tcPr>
          <w:p w:rsidR="00793EC8" w:rsidRPr="00793EC8" w:rsidRDefault="00793EC8" w:rsidP="001D1246">
            <w:pPr>
              <w:pStyle w:val="11"/>
              <w:widowControl w:val="0"/>
              <w:jc w:val="center"/>
              <w:rPr>
                <w:rFonts w:ascii="Times New Roman" w:hAnsi="Times New Roman"/>
                <w:sz w:val="20"/>
                <w:szCs w:val="20"/>
              </w:rPr>
            </w:pPr>
            <w:r w:rsidRPr="00793EC8">
              <w:rPr>
                <w:rFonts w:ascii="Times New Roman" w:hAnsi="Times New Roman"/>
                <w:sz w:val="20"/>
                <w:szCs w:val="20"/>
              </w:rPr>
              <w:t xml:space="preserve">Индивидуальная работа по развитию движений. </w:t>
            </w:r>
          </w:p>
        </w:tc>
        <w:tc>
          <w:tcPr>
            <w:tcW w:w="1700" w:type="dxa"/>
            <w:shd w:val="clear" w:color="auto" w:fill="FFFFCC"/>
          </w:tcPr>
          <w:p w:rsidR="00793EC8" w:rsidRPr="00793EC8" w:rsidRDefault="00793EC8" w:rsidP="001D1246">
            <w:pPr>
              <w:pStyle w:val="11"/>
              <w:widowControl w:val="0"/>
              <w:jc w:val="center"/>
              <w:rPr>
                <w:rFonts w:ascii="Times New Roman" w:hAnsi="Times New Roman"/>
                <w:sz w:val="20"/>
                <w:szCs w:val="20"/>
              </w:rPr>
            </w:pPr>
            <w:r w:rsidRPr="00793EC8">
              <w:rPr>
                <w:rFonts w:ascii="Times New Roman" w:hAnsi="Times New Roman"/>
                <w:sz w:val="20"/>
                <w:szCs w:val="20"/>
              </w:rPr>
              <w:t>Все</w:t>
            </w:r>
          </w:p>
        </w:tc>
        <w:tc>
          <w:tcPr>
            <w:tcW w:w="2975" w:type="dxa"/>
            <w:shd w:val="clear" w:color="auto" w:fill="FFFFCC"/>
          </w:tcPr>
          <w:p w:rsidR="00793EC8" w:rsidRPr="00793EC8" w:rsidRDefault="00793EC8" w:rsidP="001D1246">
            <w:pPr>
              <w:pStyle w:val="11"/>
              <w:widowControl w:val="0"/>
              <w:jc w:val="center"/>
              <w:rPr>
                <w:rFonts w:ascii="Times New Roman" w:hAnsi="Times New Roman"/>
                <w:sz w:val="20"/>
                <w:szCs w:val="20"/>
              </w:rPr>
            </w:pPr>
            <w:r w:rsidRPr="00793EC8">
              <w:rPr>
                <w:rFonts w:ascii="Times New Roman" w:hAnsi="Times New Roman"/>
                <w:sz w:val="20"/>
                <w:szCs w:val="20"/>
              </w:rPr>
              <w:t>Ежедневно</w:t>
            </w:r>
          </w:p>
        </w:tc>
        <w:tc>
          <w:tcPr>
            <w:tcW w:w="4741" w:type="dxa"/>
            <w:shd w:val="clear" w:color="auto" w:fill="FFFFCC"/>
          </w:tcPr>
          <w:p w:rsidR="00793EC8" w:rsidRPr="00793EC8" w:rsidRDefault="00793EC8" w:rsidP="001D1246">
            <w:pPr>
              <w:pStyle w:val="11"/>
              <w:widowControl w:val="0"/>
              <w:jc w:val="center"/>
              <w:rPr>
                <w:rFonts w:ascii="Times New Roman" w:hAnsi="Times New Roman"/>
                <w:sz w:val="20"/>
                <w:szCs w:val="20"/>
              </w:rPr>
            </w:pPr>
            <w:r w:rsidRPr="00793EC8">
              <w:rPr>
                <w:rFonts w:ascii="Times New Roman" w:hAnsi="Times New Roman"/>
                <w:sz w:val="20"/>
                <w:szCs w:val="20"/>
              </w:rPr>
              <w:t>12-15 мин.</w:t>
            </w:r>
          </w:p>
        </w:tc>
      </w:tr>
      <w:tr w:rsidR="00793EC8" w:rsidTr="00326641">
        <w:trPr>
          <w:jc w:val="center"/>
        </w:trPr>
        <w:tc>
          <w:tcPr>
            <w:tcW w:w="15347" w:type="dxa"/>
            <w:gridSpan w:val="5"/>
            <w:shd w:val="clear" w:color="auto" w:fill="00FFCC"/>
          </w:tcPr>
          <w:p w:rsidR="00793EC8" w:rsidRPr="00793EC8" w:rsidRDefault="00793EC8" w:rsidP="001D1246">
            <w:pPr>
              <w:pStyle w:val="11"/>
              <w:widowControl w:val="0"/>
              <w:jc w:val="center"/>
              <w:rPr>
                <w:rFonts w:ascii="Times New Roman" w:hAnsi="Times New Roman"/>
                <w:b/>
                <w:sz w:val="20"/>
                <w:szCs w:val="20"/>
              </w:rPr>
            </w:pPr>
            <w:r w:rsidRPr="00793EC8">
              <w:rPr>
                <w:rFonts w:ascii="Times New Roman" w:hAnsi="Times New Roman"/>
                <w:b/>
                <w:sz w:val="20"/>
                <w:szCs w:val="20"/>
              </w:rPr>
              <w:t>Организация профилактических мероприятий</w:t>
            </w:r>
          </w:p>
        </w:tc>
      </w:tr>
      <w:tr w:rsidR="00793EC8" w:rsidTr="00326641">
        <w:trPr>
          <w:jc w:val="center"/>
        </w:trPr>
        <w:tc>
          <w:tcPr>
            <w:tcW w:w="912" w:type="dxa"/>
            <w:shd w:val="clear" w:color="auto" w:fill="00FF99"/>
          </w:tcPr>
          <w:p w:rsidR="00793EC8" w:rsidRPr="00793EC8" w:rsidRDefault="00793EC8" w:rsidP="001D1246">
            <w:pPr>
              <w:pStyle w:val="11"/>
              <w:widowControl w:val="0"/>
              <w:jc w:val="center"/>
              <w:rPr>
                <w:rFonts w:ascii="Times New Roman" w:hAnsi="Times New Roman"/>
                <w:sz w:val="20"/>
                <w:szCs w:val="20"/>
              </w:rPr>
            </w:pPr>
            <w:r w:rsidRPr="00793EC8">
              <w:rPr>
                <w:rFonts w:ascii="Times New Roman" w:hAnsi="Times New Roman"/>
                <w:sz w:val="20"/>
                <w:szCs w:val="20"/>
              </w:rPr>
              <w:t>1</w:t>
            </w:r>
          </w:p>
        </w:tc>
        <w:tc>
          <w:tcPr>
            <w:tcW w:w="5019" w:type="dxa"/>
            <w:shd w:val="clear" w:color="auto" w:fill="FFFFCC"/>
          </w:tcPr>
          <w:p w:rsidR="00793EC8" w:rsidRPr="00793EC8" w:rsidRDefault="00793EC8" w:rsidP="001D1246">
            <w:pPr>
              <w:pStyle w:val="11"/>
              <w:widowControl w:val="0"/>
              <w:jc w:val="center"/>
              <w:rPr>
                <w:rFonts w:ascii="Times New Roman" w:hAnsi="Times New Roman"/>
                <w:sz w:val="20"/>
                <w:szCs w:val="20"/>
              </w:rPr>
            </w:pPr>
            <w:r w:rsidRPr="00793EC8">
              <w:rPr>
                <w:rFonts w:ascii="Times New Roman" w:hAnsi="Times New Roman"/>
                <w:sz w:val="20"/>
                <w:szCs w:val="20"/>
              </w:rPr>
              <w:t xml:space="preserve">Витаминизация 3 блюда </w:t>
            </w:r>
          </w:p>
        </w:tc>
        <w:tc>
          <w:tcPr>
            <w:tcW w:w="1700" w:type="dxa"/>
            <w:shd w:val="clear" w:color="auto" w:fill="FFFFCC"/>
          </w:tcPr>
          <w:p w:rsidR="00793EC8" w:rsidRPr="00793EC8" w:rsidRDefault="00793EC8" w:rsidP="001D1246">
            <w:pPr>
              <w:pStyle w:val="11"/>
              <w:widowControl w:val="0"/>
              <w:jc w:val="center"/>
              <w:rPr>
                <w:rFonts w:ascii="Times New Roman" w:hAnsi="Times New Roman"/>
                <w:sz w:val="20"/>
                <w:szCs w:val="20"/>
              </w:rPr>
            </w:pPr>
            <w:r w:rsidRPr="00793EC8">
              <w:rPr>
                <w:rFonts w:ascii="Times New Roman" w:hAnsi="Times New Roman"/>
                <w:sz w:val="20"/>
                <w:szCs w:val="20"/>
              </w:rPr>
              <w:t xml:space="preserve">все  </w:t>
            </w:r>
          </w:p>
        </w:tc>
        <w:tc>
          <w:tcPr>
            <w:tcW w:w="2975" w:type="dxa"/>
            <w:shd w:val="clear" w:color="auto" w:fill="FFFFCC"/>
          </w:tcPr>
          <w:p w:rsidR="00793EC8" w:rsidRPr="00793EC8" w:rsidRDefault="00793EC8" w:rsidP="001D1246">
            <w:pPr>
              <w:pStyle w:val="11"/>
              <w:widowControl w:val="0"/>
              <w:jc w:val="center"/>
              <w:rPr>
                <w:rFonts w:ascii="Times New Roman" w:hAnsi="Times New Roman"/>
                <w:sz w:val="20"/>
                <w:szCs w:val="20"/>
              </w:rPr>
            </w:pPr>
            <w:r w:rsidRPr="00793EC8">
              <w:rPr>
                <w:rFonts w:ascii="Times New Roman" w:hAnsi="Times New Roman"/>
                <w:sz w:val="20"/>
                <w:szCs w:val="20"/>
              </w:rPr>
              <w:t>Ежедневно</w:t>
            </w:r>
          </w:p>
        </w:tc>
        <w:tc>
          <w:tcPr>
            <w:tcW w:w="4741" w:type="dxa"/>
            <w:shd w:val="clear" w:color="auto" w:fill="FFFFCC"/>
          </w:tcPr>
          <w:p w:rsidR="00793EC8" w:rsidRPr="00793EC8" w:rsidRDefault="00793EC8" w:rsidP="001D1246">
            <w:pPr>
              <w:pStyle w:val="11"/>
              <w:widowControl w:val="0"/>
              <w:jc w:val="center"/>
              <w:rPr>
                <w:rFonts w:ascii="Times New Roman" w:hAnsi="Times New Roman"/>
                <w:sz w:val="20"/>
                <w:szCs w:val="20"/>
              </w:rPr>
            </w:pPr>
          </w:p>
        </w:tc>
      </w:tr>
      <w:tr w:rsidR="00793EC8" w:rsidTr="00326641">
        <w:trPr>
          <w:jc w:val="center"/>
        </w:trPr>
        <w:tc>
          <w:tcPr>
            <w:tcW w:w="912" w:type="dxa"/>
            <w:shd w:val="clear" w:color="auto" w:fill="00FF99"/>
          </w:tcPr>
          <w:p w:rsidR="00793EC8" w:rsidRPr="00793EC8" w:rsidRDefault="00793EC8" w:rsidP="001D1246">
            <w:pPr>
              <w:pStyle w:val="11"/>
              <w:widowControl w:val="0"/>
              <w:jc w:val="center"/>
              <w:rPr>
                <w:rFonts w:ascii="Times New Roman" w:hAnsi="Times New Roman"/>
                <w:sz w:val="20"/>
                <w:szCs w:val="20"/>
              </w:rPr>
            </w:pPr>
            <w:r w:rsidRPr="00793EC8">
              <w:rPr>
                <w:rFonts w:ascii="Times New Roman" w:hAnsi="Times New Roman"/>
                <w:sz w:val="20"/>
                <w:szCs w:val="20"/>
              </w:rPr>
              <w:t>2</w:t>
            </w:r>
          </w:p>
        </w:tc>
        <w:tc>
          <w:tcPr>
            <w:tcW w:w="5019" w:type="dxa"/>
            <w:shd w:val="clear" w:color="auto" w:fill="FFFFCC"/>
          </w:tcPr>
          <w:p w:rsidR="00793EC8" w:rsidRPr="00793EC8" w:rsidRDefault="00793EC8" w:rsidP="001D1246">
            <w:pPr>
              <w:pStyle w:val="11"/>
              <w:widowControl w:val="0"/>
              <w:jc w:val="center"/>
              <w:rPr>
                <w:rFonts w:ascii="Times New Roman" w:hAnsi="Times New Roman"/>
                <w:sz w:val="20"/>
                <w:szCs w:val="20"/>
              </w:rPr>
            </w:pPr>
            <w:r w:rsidRPr="00793EC8">
              <w:rPr>
                <w:rFonts w:ascii="Times New Roman" w:hAnsi="Times New Roman"/>
                <w:sz w:val="20"/>
                <w:szCs w:val="20"/>
              </w:rPr>
              <w:t xml:space="preserve">Полоскание полости рта </w:t>
            </w:r>
          </w:p>
        </w:tc>
        <w:tc>
          <w:tcPr>
            <w:tcW w:w="1700" w:type="dxa"/>
            <w:shd w:val="clear" w:color="auto" w:fill="FFFFCC"/>
          </w:tcPr>
          <w:p w:rsidR="00793EC8" w:rsidRPr="00793EC8" w:rsidRDefault="00793EC8" w:rsidP="001D1246">
            <w:pPr>
              <w:pStyle w:val="11"/>
              <w:widowControl w:val="0"/>
              <w:jc w:val="center"/>
              <w:rPr>
                <w:rFonts w:ascii="Times New Roman" w:hAnsi="Times New Roman"/>
                <w:sz w:val="20"/>
                <w:szCs w:val="20"/>
              </w:rPr>
            </w:pPr>
            <w:r w:rsidRPr="00793EC8">
              <w:rPr>
                <w:rFonts w:ascii="Times New Roman" w:hAnsi="Times New Roman"/>
                <w:sz w:val="20"/>
                <w:szCs w:val="20"/>
              </w:rPr>
              <w:t xml:space="preserve">дош. возраст </w:t>
            </w:r>
          </w:p>
        </w:tc>
        <w:tc>
          <w:tcPr>
            <w:tcW w:w="2975" w:type="dxa"/>
            <w:shd w:val="clear" w:color="auto" w:fill="FFFFCC"/>
          </w:tcPr>
          <w:p w:rsidR="00793EC8" w:rsidRPr="00793EC8" w:rsidRDefault="00793EC8" w:rsidP="001D1246">
            <w:pPr>
              <w:pStyle w:val="11"/>
              <w:widowControl w:val="0"/>
              <w:jc w:val="center"/>
              <w:rPr>
                <w:rFonts w:ascii="Times New Roman" w:hAnsi="Times New Roman"/>
                <w:sz w:val="20"/>
                <w:szCs w:val="20"/>
              </w:rPr>
            </w:pPr>
            <w:r w:rsidRPr="00793EC8">
              <w:rPr>
                <w:rFonts w:ascii="Times New Roman" w:hAnsi="Times New Roman"/>
                <w:sz w:val="20"/>
                <w:szCs w:val="20"/>
              </w:rPr>
              <w:t>Ежедневно</w:t>
            </w:r>
          </w:p>
        </w:tc>
        <w:tc>
          <w:tcPr>
            <w:tcW w:w="4741" w:type="dxa"/>
            <w:shd w:val="clear" w:color="auto" w:fill="FFFFCC"/>
          </w:tcPr>
          <w:p w:rsidR="00793EC8" w:rsidRPr="00793EC8" w:rsidRDefault="00793EC8" w:rsidP="001D1246">
            <w:pPr>
              <w:pStyle w:val="11"/>
              <w:widowControl w:val="0"/>
              <w:jc w:val="center"/>
              <w:rPr>
                <w:rFonts w:ascii="Times New Roman" w:hAnsi="Times New Roman"/>
                <w:sz w:val="20"/>
                <w:szCs w:val="20"/>
              </w:rPr>
            </w:pPr>
            <w:r w:rsidRPr="00793EC8">
              <w:rPr>
                <w:rFonts w:ascii="Times New Roman" w:hAnsi="Times New Roman"/>
                <w:sz w:val="20"/>
                <w:szCs w:val="20"/>
              </w:rPr>
              <w:t xml:space="preserve">2-3 мин. </w:t>
            </w:r>
          </w:p>
        </w:tc>
      </w:tr>
      <w:tr w:rsidR="00793EC8" w:rsidTr="00326641">
        <w:trPr>
          <w:jc w:val="center"/>
        </w:trPr>
        <w:tc>
          <w:tcPr>
            <w:tcW w:w="912" w:type="dxa"/>
            <w:shd w:val="clear" w:color="auto" w:fill="00FF99"/>
          </w:tcPr>
          <w:p w:rsidR="00793EC8" w:rsidRPr="00793EC8" w:rsidRDefault="00793EC8" w:rsidP="001D1246">
            <w:pPr>
              <w:pStyle w:val="11"/>
              <w:widowControl w:val="0"/>
              <w:jc w:val="center"/>
              <w:rPr>
                <w:rFonts w:ascii="Times New Roman" w:hAnsi="Times New Roman"/>
                <w:sz w:val="20"/>
                <w:szCs w:val="20"/>
              </w:rPr>
            </w:pPr>
            <w:r w:rsidRPr="00793EC8">
              <w:rPr>
                <w:rFonts w:ascii="Times New Roman" w:hAnsi="Times New Roman"/>
                <w:sz w:val="20"/>
                <w:szCs w:val="20"/>
              </w:rPr>
              <w:t>3</w:t>
            </w:r>
          </w:p>
        </w:tc>
        <w:tc>
          <w:tcPr>
            <w:tcW w:w="5019" w:type="dxa"/>
            <w:shd w:val="clear" w:color="auto" w:fill="FFFFCC"/>
          </w:tcPr>
          <w:p w:rsidR="00793EC8" w:rsidRPr="00793EC8" w:rsidRDefault="00793EC8" w:rsidP="001D1246">
            <w:pPr>
              <w:pStyle w:val="11"/>
              <w:widowControl w:val="0"/>
              <w:jc w:val="center"/>
              <w:rPr>
                <w:rFonts w:ascii="Times New Roman" w:hAnsi="Times New Roman"/>
                <w:sz w:val="20"/>
                <w:szCs w:val="20"/>
              </w:rPr>
            </w:pPr>
            <w:r w:rsidRPr="00793EC8">
              <w:rPr>
                <w:rFonts w:ascii="Times New Roman" w:hAnsi="Times New Roman"/>
                <w:sz w:val="20"/>
                <w:szCs w:val="20"/>
              </w:rPr>
              <w:t xml:space="preserve">Воздушные ванны после дневного сна </w:t>
            </w:r>
          </w:p>
        </w:tc>
        <w:tc>
          <w:tcPr>
            <w:tcW w:w="1700" w:type="dxa"/>
            <w:shd w:val="clear" w:color="auto" w:fill="FFFFCC"/>
          </w:tcPr>
          <w:p w:rsidR="00793EC8" w:rsidRPr="00793EC8" w:rsidRDefault="00793EC8" w:rsidP="001D1246">
            <w:pPr>
              <w:pStyle w:val="11"/>
              <w:widowControl w:val="0"/>
              <w:jc w:val="center"/>
              <w:rPr>
                <w:rFonts w:ascii="Times New Roman" w:hAnsi="Times New Roman"/>
                <w:sz w:val="20"/>
                <w:szCs w:val="20"/>
              </w:rPr>
            </w:pPr>
            <w:r w:rsidRPr="00793EC8">
              <w:rPr>
                <w:rFonts w:ascii="Times New Roman" w:hAnsi="Times New Roman"/>
                <w:sz w:val="20"/>
                <w:szCs w:val="20"/>
              </w:rPr>
              <w:t>Все</w:t>
            </w:r>
          </w:p>
        </w:tc>
        <w:tc>
          <w:tcPr>
            <w:tcW w:w="2975" w:type="dxa"/>
            <w:shd w:val="clear" w:color="auto" w:fill="FFFFCC"/>
          </w:tcPr>
          <w:p w:rsidR="00793EC8" w:rsidRPr="00793EC8" w:rsidRDefault="00793EC8" w:rsidP="001D1246">
            <w:pPr>
              <w:pStyle w:val="11"/>
              <w:widowControl w:val="0"/>
              <w:jc w:val="center"/>
              <w:rPr>
                <w:rFonts w:ascii="Times New Roman" w:hAnsi="Times New Roman"/>
                <w:sz w:val="20"/>
                <w:szCs w:val="20"/>
              </w:rPr>
            </w:pPr>
            <w:r w:rsidRPr="00793EC8">
              <w:rPr>
                <w:rFonts w:ascii="Times New Roman" w:hAnsi="Times New Roman"/>
                <w:sz w:val="20"/>
                <w:szCs w:val="20"/>
              </w:rPr>
              <w:t>Ежедневно</w:t>
            </w:r>
          </w:p>
        </w:tc>
        <w:tc>
          <w:tcPr>
            <w:tcW w:w="4741" w:type="dxa"/>
            <w:shd w:val="clear" w:color="auto" w:fill="FFFFCC"/>
          </w:tcPr>
          <w:p w:rsidR="00793EC8" w:rsidRPr="00793EC8" w:rsidRDefault="00793EC8" w:rsidP="001D1246">
            <w:pPr>
              <w:pStyle w:val="11"/>
              <w:widowControl w:val="0"/>
              <w:jc w:val="center"/>
              <w:rPr>
                <w:rFonts w:ascii="Times New Roman" w:hAnsi="Times New Roman"/>
                <w:sz w:val="20"/>
                <w:szCs w:val="20"/>
              </w:rPr>
            </w:pPr>
            <w:r w:rsidRPr="00793EC8">
              <w:rPr>
                <w:rFonts w:ascii="Times New Roman" w:hAnsi="Times New Roman"/>
                <w:sz w:val="20"/>
                <w:szCs w:val="20"/>
              </w:rPr>
              <w:t>2-5мин.</w:t>
            </w:r>
          </w:p>
        </w:tc>
      </w:tr>
      <w:tr w:rsidR="00793EC8" w:rsidTr="00326641">
        <w:trPr>
          <w:jc w:val="center"/>
        </w:trPr>
        <w:tc>
          <w:tcPr>
            <w:tcW w:w="912" w:type="dxa"/>
            <w:shd w:val="clear" w:color="auto" w:fill="00FF99"/>
          </w:tcPr>
          <w:p w:rsidR="00793EC8" w:rsidRPr="00793EC8" w:rsidRDefault="00793EC8" w:rsidP="001D1246">
            <w:pPr>
              <w:pStyle w:val="11"/>
              <w:widowControl w:val="0"/>
              <w:jc w:val="center"/>
              <w:rPr>
                <w:rFonts w:ascii="Times New Roman" w:hAnsi="Times New Roman"/>
                <w:sz w:val="20"/>
                <w:szCs w:val="20"/>
              </w:rPr>
            </w:pPr>
            <w:r w:rsidRPr="00793EC8">
              <w:rPr>
                <w:rFonts w:ascii="Times New Roman" w:hAnsi="Times New Roman"/>
                <w:sz w:val="20"/>
                <w:szCs w:val="20"/>
              </w:rPr>
              <w:t>4</w:t>
            </w:r>
          </w:p>
        </w:tc>
        <w:tc>
          <w:tcPr>
            <w:tcW w:w="5019" w:type="dxa"/>
            <w:shd w:val="clear" w:color="auto" w:fill="FFFFCC"/>
          </w:tcPr>
          <w:p w:rsidR="00793EC8" w:rsidRPr="00793EC8" w:rsidRDefault="00793EC8" w:rsidP="001D1246">
            <w:pPr>
              <w:pStyle w:val="11"/>
              <w:widowControl w:val="0"/>
              <w:jc w:val="center"/>
              <w:rPr>
                <w:rFonts w:ascii="Times New Roman" w:hAnsi="Times New Roman"/>
                <w:sz w:val="20"/>
                <w:szCs w:val="20"/>
              </w:rPr>
            </w:pPr>
            <w:r w:rsidRPr="00793EC8">
              <w:rPr>
                <w:rFonts w:ascii="Times New Roman" w:hAnsi="Times New Roman"/>
                <w:sz w:val="20"/>
                <w:szCs w:val="20"/>
              </w:rPr>
              <w:t xml:space="preserve">Витаминотерапия </w:t>
            </w:r>
          </w:p>
        </w:tc>
        <w:tc>
          <w:tcPr>
            <w:tcW w:w="1700" w:type="dxa"/>
            <w:shd w:val="clear" w:color="auto" w:fill="FFFFCC"/>
          </w:tcPr>
          <w:p w:rsidR="00793EC8" w:rsidRPr="00793EC8" w:rsidRDefault="00793EC8" w:rsidP="001D1246">
            <w:pPr>
              <w:pStyle w:val="11"/>
              <w:widowControl w:val="0"/>
              <w:jc w:val="center"/>
              <w:rPr>
                <w:rFonts w:ascii="Times New Roman" w:hAnsi="Times New Roman"/>
                <w:sz w:val="20"/>
                <w:szCs w:val="20"/>
              </w:rPr>
            </w:pPr>
            <w:r w:rsidRPr="00793EC8">
              <w:rPr>
                <w:rFonts w:ascii="Times New Roman" w:hAnsi="Times New Roman"/>
                <w:sz w:val="20"/>
                <w:szCs w:val="20"/>
              </w:rPr>
              <w:t>Все</w:t>
            </w:r>
          </w:p>
        </w:tc>
        <w:tc>
          <w:tcPr>
            <w:tcW w:w="7716" w:type="dxa"/>
            <w:gridSpan w:val="2"/>
            <w:shd w:val="clear" w:color="auto" w:fill="FFFFCC"/>
          </w:tcPr>
          <w:p w:rsidR="00793EC8" w:rsidRPr="00793EC8" w:rsidRDefault="00793EC8" w:rsidP="001D1246">
            <w:pPr>
              <w:pStyle w:val="11"/>
              <w:widowControl w:val="0"/>
              <w:jc w:val="center"/>
              <w:rPr>
                <w:rFonts w:ascii="Times New Roman" w:hAnsi="Times New Roman"/>
                <w:sz w:val="20"/>
                <w:szCs w:val="20"/>
              </w:rPr>
            </w:pPr>
            <w:r w:rsidRPr="00793EC8">
              <w:rPr>
                <w:rFonts w:ascii="Times New Roman" w:hAnsi="Times New Roman"/>
                <w:sz w:val="20"/>
                <w:szCs w:val="20"/>
              </w:rPr>
              <w:t>осенний и весенний период</w:t>
            </w:r>
          </w:p>
        </w:tc>
      </w:tr>
      <w:tr w:rsidR="00793EC8" w:rsidTr="00326641">
        <w:trPr>
          <w:jc w:val="center"/>
        </w:trPr>
        <w:tc>
          <w:tcPr>
            <w:tcW w:w="912" w:type="dxa"/>
            <w:shd w:val="clear" w:color="auto" w:fill="00FF99"/>
          </w:tcPr>
          <w:p w:rsidR="00793EC8" w:rsidRPr="00793EC8" w:rsidRDefault="00793EC8" w:rsidP="001D1246">
            <w:pPr>
              <w:pStyle w:val="11"/>
              <w:widowControl w:val="0"/>
              <w:jc w:val="center"/>
              <w:rPr>
                <w:rFonts w:ascii="Times New Roman" w:hAnsi="Times New Roman"/>
                <w:sz w:val="20"/>
                <w:szCs w:val="20"/>
              </w:rPr>
            </w:pPr>
            <w:r w:rsidRPr="00793EC8">
              <w:rPr>
                <w:rFonts w:ascii="Times New Roman" w:hAnsi="Times New Roman"/>
                <w:sz w:val="20"/>
                <w:szCs w:val="20"/>
              </w:rPr>
              <w:t>5</w:t>
            </w:r>
          </w:p>
        </w:tc>
        <w:tc>
          <w:tcPr>
            <w:tcW w:w="5019" w:type="dxa"/>
            <w:shd w:val="clear" w:color="auto" w:fill="FFFFCC"/>
          </w:tcPr>
          <w:p w:rsidR="00793EC8" w:rsidRPr="00793EC8" w:rsidRDefault="00793EC8" w:rsidP="001D1246">
            <w:pPr>
              <w:pStyle w:val="11"/>
              <w:widowControl w:val="0"/>
              <w:jc w:val="center"/>
              <w:rPr>
                <w:rFonts w:ascii="Times New Roman" w:hAnsi="Times New Roman"/>
                <w:sz w:val="20"/>
                <w:szCs w:val="20"/>
              </w:rPr>
            </w:pPr>
            <w:r w:rsidRPr="00793EC8">
              <w:rPr>
                <w:rFonts w:ascii="Times New Roman" w:hAnsi="Times New Roman"/>
                <w:sz w:val="20"/>
                <w:szCs w:val="20"/>
              </w:rPr>
              <w:t xml:space="preserve">Кварцевание помещений </w:t>
            </w:r>
          </w:p>
        </w:tc>
        <w:tc>
          <w:tcPr>
            <w:tcW w:w="1700" w:type="dxa"/>
            <w:shd w:val="clear" w:color="auto" w:fill="FFFFCC"/>
          </w:tcPr>
          <w:p w:rsidR="00793EC8" w:rsidRPr="00793EC8" w:rsidRDefault="00793EC8" w:rsidP="001D1246">
            <w:pPr>
              <w:pStyle w:val="11"/>
              <w:widowControl w:val="0"/>
              <w:jc w:val="center"/>
              <w:rPr>
                <w:rFonts w:ascii="Times New Roman" w:hAnsi="Times New Roman"/>
                <w:sz w:val="20"/>
                <w:szCs w:val="20"/>
              </w:rPr>
            </w:pPr>
            <w:r w:rsidRPr="00793EC8">
              <w:rPr>
                <w:rFonts w:ascii="Times New Roman" w:hAnsi="Times New Roman"/>
                <w:sz w:val="20"/>
                <w:szCs w:val="20"/>
              </w:rPr>
              <w:t>Все</w:t>
            </w:r>
          </w:p>
        </w:tc>
        <w:tc>
          <w:tcPr>
            <w:tcW w:w="2975" w:type="dxa"/>
            <w:shd w:val="clear" w:color="auto" w:fill="FFFFCC"/>
          </w:tcPr>
          <w:p w:rsidR="00793EC8" w:rsidRPr="00793EC8" w:rsidRDefault="00793EC8" w:rsidP="001D1246">
            <w:pPr>
              <w:pStyle w:val="11"/>
              <w:widowControl w:val="0"/>
              <w:jc w:val="center"/>
              <w:rPr>
                <w:rFonts w:ascii="Times New Roman" w:hAnsi="Times New Roman"/>
                <w:sz w:val="20"/>
                <w:szCs w:val="20"/>
              </w:rPr>
            </w:pPr>
            <w:r w:rsidRPr="00793EC8">
              <w:rPr>
                <w:rFonts w:ascii="Times New Roman" w:hAnsi="Times New Roman"/>
                <w:sz w:val="20"/>
                <w:szCs w:val="20"/>
              </w:rPr>
              <w:t>Во время карантина</w:t>
            </w:r>
          </w:p>
        </w:tc>
        <w:tc>
          <w:tcPr>
            <w:tcW w:w="4741" w:type="dxa"/>
            <w:shd w:val="clear" w:color="auto" w:fill="FFFFCC"/>
          </w:tcPr>
          <w:p w:rsidR="00793EC8" w:rsidRPr="00793EC8" w:rsidRDefault="00793EC8" w:rsidP="001D1246">
            <w:pPr>
              <w:pStyle w:val="11"/>
              <w:widowControl w:val="0"/>
              <w:jc w:val="center"/>
              <w:rPr>
                <w:rFonts w:ascii="Times New Roman" w:hAnsi="Times New Roman"/>
                <w:sz w:val="20"/>
                <w:szCs w:val="20"/>
              </w:rPr>
            </w:pPr>
            <w:r w:rsidRPr="00793EC8">
              <w:rPr>
                <w:rFonts w:ascii="Times New Roman" w:hAnsi="Times New Roman"/>
                <w:sz w:val="20"/>
                <w:szCs w:val="20"/>
              </w:rPr>
              <w:t>10-15 мин.</w:t>
            </w:r>
          </w:p>
        </w:tc>
      </w:tr>
    </w:tbl>
    <w:p w:rsidR="00C11CE0" w:rsidRDefault="00C11CE0" w:rsidP="00793EC8">
      <w:pPr>
        <w:pStyle w:val="11"/>
        <w:widowControl w:val="0"/>
        <w:jc w:val="both"/>
        <w:rPr>
          <w:rFonts w:ascii="Times New Roman" w:hAnsi="Times New Roman"/>
          <w:b/>
          <w:sz w:val="24"/>
          <w:szCs w:val="24"/>
        </w:rPr>
      </w:pPr>
    </w:p>
    <w:p w:rsidR="00793EC8" w:rsidRDefault="00793EC8" w:rsidP="00793EC8">
      <w:pPr>
        <w:pStyle w:val="11"/>
        <w:widowControl w:val="0"/>
        <w:jc w:val="both"/>
        <w:rPr>
          <w:rFonts w:ascii="Times New Roman" w:hAnsi="Times New Roman"/>
          <w:sz w:val="24"/>
          <w:szCs w:val="24"/>
        </w:rPr>
      </w:pPr>
      <w:r w:rsidRPr="006224DE">
        <w:rPr>
          <w:rFonts w:ascii="Times New Roman" w:hAnsi="Times New Roman"/>
          <w:b/>
          <w:sz w:val="24"/>
          <w:szCs w:val="24"/>
        </w:rPr>
        <w:t>Организация</w:t>
      </w:r>
      <w:r w:rsidR="00EC48A3">
        <w:rPr>
          <w:rFonts w:ascii="Times New Roman" w:hAnsi="Times New Roman"/>
          <w:b/>
          <w:sz w:val="24"/>
          <w:szCs w:val="24"/>
        </w:rPr>
        <w:t xml:space="preserve"> </w:t>
      </w:r>
      <w:r w:rsidRPr="006224DE">
        <w:rPr>
          <w:rFonts w:ascii="Times New Roman" w:hAnsi="Times New Roman"/>
          <w:b/>
          <w:sz w:val="24"/>
          <w:szCs w:val="24"/>
        </w:rPr>
        <w:t>отдыха и оздоровления воспитанников в летний период</w:t>
      </w:r>
    </w:p>
    <w:p w:rsidR="00A444DD" w:rsidRPr="00B961B2" w:rsidRDefault="00793EC8" w:rsidP="00B961B2">
      <w:pPr>
        <w:pStyle w:val="11"/>
        <w:widowControl w:val="0"/>
        <w:ind w:firstLine="709"/>
        <w:jc w:val="both"/>
        <w:rPr>
          <w:rFonts w:ascii="Times New Roman" w:hAnsi="Times New Roman"/>
          <w:sz w:val="24"/>
          <w:szCs w:val="24"/>
        </w:rPr>
      </w:pPr>
      <w:r w:rsidRPr="005E3941">
        <w:rPr>
          <w:rFonts w:ascii="Times New Roman" w:hAnsi="Times New Roman"/>
          <w:sz w:val="24"/>
          <w:szCs w:val="24"/>
        </w:rPr>
        <w:t>В преддверии летнего периода в дошкольном учреждении в целях обеспечения эффективности организации и проведения летней оздоровительной кампании, создания комфортных и педагогически целесообразных условий для воспитанников проводятся соответствующие подготовите</w:t>
      </w:r>
      <w:r>
        <w:rPr>
          <w:rFonts w:ascii="Times New Roman" w:hAnsi="Times New Roman"/>
          <w:sz w:val="24"/>
          <w:szCs w:val="24"/>
        </w:rPr>
        <w:t>льные мероприятия, а именно: к</w:t>
      </w:r>
      <w:r w:rsidRPr="005E3941">
        <w:rPr>
          <w:rFonts w:ascii="Times New Roman" w:hAnsi="Times New Roman"/>
          <w:sz w:val="24"/>
          <w:szCs w:val="24"/>
        </w:rPr>
        <w:t xml:space="preserve">орректируется режим детей </w:t>
      </w:r>
      <w:r>
        <w:rPr>
          <w:rFonts w:ascii="Times New Roman" w:hAnsi="Times New Roman"/>
          <w:sz w:val="24"/>
          <w:szCs w:val="24"/>
        </w:rPr>
        <w:t>с учетом теплого период года; п</w:t>
      </w:r>
      <w:r w:rsidRPr="005E3941">
        <w:rPr>
          <w:rFonts w:ascii="Times New Roman" w:hAnsi="Times New Roman"/>
          <w:sz w:val="24"/>
          <w:szCs w:val="24"/>
        </w:rPr>
        <w:t xml:space="preserve">роводится работа по подготовке оборудования, подбору игрушек и пособий, необходимых для жизни и разнообразной деятельности детей, учитывая максимальное </w:t>
      </w:r>
      <w:r>
        <w:rPr>
          <w:rFonts w:ascii="Times New Roman" w:hAnsi="Times New Roman"/>
          <w:sz w:val="24"/>
          <w:szCs w:val="24"/>
        </w:rPr>
        <w:t>пребывание детей на воздухе; р</w:t>
      </w:r>
      <w:r w:rsidRPr="005E3941">
        <w:rPr>
          <w:rFonts w:ascii="Times New Roman" w:hAnsi="Times New Roman"/>
          <w:sz w:val="24"/>
          <w:szCs w:val="24"/>
        </w:rPr>
        <w:t xml:space="preserve">азрабатывается программа мероприятий с детьми с учетом комплексно </w:t>
      </w:r>
      <w:r>
        <w:rPr>
          <w:rFonts w:ascii="Times New Roman" w:hAnsi="Times New Roman"/>
          <w:sz w:val="24"/>
          <w:szCs w:val="24"/>
        </w:rPr>
        <w:t xml:space="preserve">- тематического планирования: </w:t>
      </w:r>
      <w:r w:rsidRPr="005E3941">
        <w:rPr>
          <w:rFonts w:ascii="Times New Roman" w:hAnsi="Times New Roman"/>
          <w:sz w:val="24"/>
          <w:szCs w:val="24"/>
        </w:rPr>
        <w:t>расписание занимательной де</w:t>
      </w:r>
      <w:r>
        <w:rPr>
          <w:rFonts w:ascii="Times New Roman" w:hAnsi="Times New Roman"/>
          <w:sz w:val="24"/>
          <w:szCs w:val="24"/>
        </w:rPr>
        <w:t xml:space="preserve">ятельности педагога с детьми; </w:t>
      </w:r>
      <w:r w:rsidRPr="005E3941">
        <w:rPr>
          <w:rFonts w:ascii="Times New Roman" w:hAnsi="Times New Roman"/>
          <w:sz w:val="24"/>
          <w:szCs w:val="24"/>
        </w:rPr>
        <w:t xml:space="preserve">циклограмма планирования совместной деятельности детей и </w:t>
      </w:r>
      <w:r>
        <w:rPr>
          <w:rFonts w:ascii="Times New Roman" w:hAnsi="Times New Roman"/>
          <w:sz w:val="24"/>
          <w:szCs w:val="24"/>
        </w:rPr>
        <w:t xml:space="preserve">взрослых в режимных моментах; </w:t>
      </w:r>
      <w:r w:rsidR="00326641">
        <w:rPr>
          <w:rFonts w:ascii="Times New Roman" w:hAnsi="Times New Roman"/>
          <w:sz w:val="24"/>
          <w:szCs w:val="24"/>
        </w:rPr>
        <w:t xml:space="preserve"> расписание</w:t>
      </w:r>
      <w:r w:rsidRPr="005E3941">
        <w:rPr>
          <w:rFonts w:ascii="Times New Roman" w:hAnsi="Times New Roman"/>
          <w:sz w:val="24"/>
          <w:szCs w:val="24"/>
        </w:rPr>
        <w:t xml:space="preserve"> самост</w:t>
      </w:r>
      <w:r>
        <w:rPr>
          <w:rFonts w:ascii="Times New Roman" w:hAnsi="Times New Roman"/>
          <w:sz w:val="24"/>
          <w:szCs w:val="24"/>
        </w:rPr>
        <w:t xml:space="preserve">оятельной деятельности детей; </w:t>
      </w:r>
      <w:r w:rsidR="00326641">
        <w:rPr>
          <w:rFonts w:ascii="Times New Roman" w:hAnsi="Times New Roman"/>
          <w:sz w:val="24"/>
          <w:szCs w:val="24"/>
        </w:rPr>
        <w:t xml:space="preserve">расписание </w:t>
      </w:r>
      <w:r w:rsidRPr="005E3941">
        <w:rPr>
          <w:rFonts w:ascii="Times New Roman" w:hAnsi="Times New Roman"/>
          <w:sz w:val="24"/>
          <w:szCs w:val="24"/>
        </w:rPr>
        <w:t>индивидуально</w:t>
      </w:r>
      <w:r>
        <w:rPr>
          <w:rFonts w:ascii="Times New Roman" w:hAnsi="Times New Roman"/>
          <w:sz w:val="24"/>
          <w:szCs w:val="24"/>
        </w:rPr>
        <w:t xml:space="preserve">й работы взрослого и ребенка. </w:t>
      </w:r>
      <w:r w:rsidRPr="005E3941">
        <w:rPr>
          <w:rFonts w:ascii="Times New Roman" w:hAnsi="Times New Roman"/>
          <w:sz w:val="24"/>
          <w:szCs w:val="24"/>
        </w:rPr>
        <w:t>Разработана</w:t>
      </w:r>
      <w:r>
        <w:rPr>
          <w:rFonts w:ascii="Times New Roman" w:hAnsi="Times New Roman"/>
          <w:sz w:val="24"/>
          <w:szCs w:val="24"/>
        </w:rPr>
        <w:t xml:space="preserve"> система закаливания; с</w:t>
      </w:r>
      <w:r w:rsidRPr="005E3941">
        <w:rPr>
          <w:rFonts w:ascii="Times New Roman" w:hAnsi="Times New Roman"/>
          <w:sz w:val="24"/>
          <w:szCs w:val="24"/>
        </w:rPr>
        <w:t>оставляются рекомендации для родителей; консультационный материал в помощь педагогу при организации ра</w:t>
      </w:r>
      <w:r>
        <w:rPr>
          <w:rFonts w:ascii="Times New Roman" w:hAnsi="Times New Roman"/>
          <w:sz w:val="24"/>
          <w:szCs w:val="24"/>
        </w:rPr>
        <w:t>боты с детьми в летний период; о</w:t>
      </w:r>
      <w:r w:rsidRPr="005E3941">
        <w:rPr>
          <w:rFonts w:ascii="Times New Roman" w:hAnsi="Times New Roman"/>
          <w:sz w:val="24"/>
          <w:szCs w:val="24"/>
        </w:rPr>
        <w:t>рганизация летней работы составлена на основании тематических недель. В планах воспитателей в течение дня предусматриваются виды деятельности: двигательная, продуктивная, трудовая, познавательно-исследовательская, игровая, чтение художественной литературы. Проводится работа по предупреждению ДДТТ с воспитанниками в летний период, (выставки детских работ «Я - пешеход», «На улицах города», развлечения на транспортной площадке «Очень важные знаки дорожные», целевые экскурсии). Для достижения оздоровительного эффекта в летний период режим дня предусматривает максимальное пребывание детей на свежем воздухе с учетом равномерного распределения двигательной активности в первую и вторую половину дня, а так же температурного режима. Одним из компонентов рационально построенного режима дня являются прогулки на открытом воздухе, которые повышают двигательную активность детей за счет включения беговых упражнений, использования подвижных игр различной активности, эстафет, элементов спортивных игр. Для работы в летний - оздоровительный период создаются условия не только для физического, но и для психологического благополучия детей, развития познавательной активности, педагоги выносят на улицу спортивный</w:t>
      </w:r>
      <w:r>
        <w:rPr>
          <w:rFonts w:ascii="Times New Roman" w:hAnsi="Times New Roman"/>
          <w:sz w:val="24"/>
          <w:szCs w:val="24"/>
        </w:rPr>
        <w:t>.</w:t>
      </w:r>
    </w:p>
    <w:p w:rsidR="002D6DAB" w:rsidRDefault="002D6DAB" w:rsidP="00E42C2C">
      <w:pPr>
        <w:pStyle w:val="a9"/>
        <w:ind w:firstLine="709"/>
        <w:jc w:val="both"/>
        <w:rPr>
          <w:rFonts w:ascii="Times New Roman" w:hAnsi="Times New Roman" w:cs="Times New Roman"/>
          <w:color w:val="000000" w:themeColor="text1"/>
          <w:sz w:val="24"/>
          <w:szCs w:val="24"/>
        </w:rPr>
      </w:pPr>
    </w:p>
    <w:p w:rsidR="00A444DD" w:rsidRDefault="00B661C3" w:rsidP="00A444DD">
      <w:pPr>
        <w:pStyle w:val="a9"/>
        <w:widowControl w:val="0"/>
        <w:ind w:firstLine="709"/>
        <w:jc w:val="both"/>
        <w:rPr>
          <w:rFonts w:ascii="Times New Roman" w:hAnsi="Times New Roman" w:cs="Times New Roman"/>
          <w:color w:val="000000"/>
          <w:sz w:val="24"/>
          <w:szCs w:val="24"/>
        </w:rPr>
      </w:pPr>
      <w:r>
        <w:rPr>
          <w:rFonts w:ascii="Times New Roman" w:hAnsi="Times New Roman" w:cs="Times New Roman"/>
          <w:b/>
          <w:sz w:val="24"/>
          <w:szCs w:val="24"/>
        </w:rPr>
        <w:pict>
          <v:shape id="_x0000_i1086" type="#_x0000_t156" style="width:472.65pt;height:33.35pt" fillcolor="#000082" strokecolor="black [3213]">
            <v:fill color2="#ff8200" colors="0 #000082;19661f #66008f;42598f #ba0066;58982f red;1 #ff8200" method="none" focus="100%" type="gradientRadial">
              <o:fill v:ext="view" type="gradientCenter"/>
            </v:fill>
            <v:shadow on="t" color="silver" opacity="52429f" offset="3pt,3pt"/>
            <v:textpath style="font-family:&quot;Times New Roman&quot;;font-size:12pt;font-weight:bold;v-text-kern:t" trim="t" fitpath="t" xscale="f" string="3.4 ОСОБЕННОСТИ ТРАДИЦИОННЫХ СОБЫТИЙ, ПРАЗДНИКОВ, МЕРОПРИЯТИЙ "/>
          </v:shape>
        </w:pict>
      </w:r>
    </w:p>
    <w:p w:rsidR="00A444DD" w:rsidRDefault="00A444DD" w:rsidP="00A444DD">
      <w:pPr>
        <w:pStyle w:val="a9"/>
        <w:widowControl w:val="0"/>
        <w:ind w:firstLine="709"/>
        <w:jc w:val="both"/>
        <w:rPr>
          <w:rFonts w:ascii="Times New Roman" w:hAnsi="Times New Roman" w:cs="Times New Roman"/>
          <w:color w:val="000000"/>
          <w:sz w:val="24"/>
          <w:szCs w:val="24"/>
        </w:rPr>
      </w:pPr>
      <w:r w:rsidRPr="0006411F">
        <w:rPr>
          <w:rFonts w:ascii="Times New Roman" w:hAnsi="Times New Roman" w:cs="Times New Roman"/>
          <w:color w:val="000000"/>
          <w:sz w:val="24"/>
          <w:szCs w:val="24"/>
        </w:rPr>
        <w:t xml:space="preserve">В соответствии с требованиями Стандарта, в программу включен раздел «Культурно-досуговая деятельность», посвященный особенностям традиционных событий, праздников, мероприятий. </w:t>
      </w:r>
    </w:p>
    <w:p w:rsidR="001E3C21" w:rsidRDefault="00A444DD" w:rsidP="006E3706">
      <w:pPr>
        <w:pStyle w:val="a9"/>
        <w:widowControl w:val="0"/>
        <w:ind w:firstLine="709"/>
        <w:jc w:val="both"/>
        <w:rPr>
          <w:rFonts w:ascii="Times New Roman" w:hAnsi="Times New Roman"/>
          <w:sz w:val="24"/>
          <w:szCs w:val="24"/>
        </w:rPr>
      </w:pPr>
      <w:r w:rsidRPr="0006411F">
        <w:rPr>
          <w:rFonts w:ascii="Times New Roman" w:hAnsi="Times New Roman" w:cs="Times New Roman"/>
          <w:color w:val="000000"/>
          <w:sz w:val="24"/>
          <w:szCs w:val="24"/>
        </w:rPr>
        <w:t>Развитие культурно-досуговой деятельности дошкольников по интересам позволяет обеспечить каждому ребенку отдых (пассивный и активный), эмоциональное благополучие, способствует формированию умения занимать себя.</w:t>
      </w:r>
      <w:r>
        <w:rPr>
          <w:rFonts w:ascii="Times New Roman" w:hAnsi="Times New Roman" w:cs="Times New Roman"/>
          <w:color w:val="000000"/>
          <w:sz w:val="24"/>
          <w:szCs w:val="24"/>
        </w:rPr>
        <w:t xml:space="preserve"> </w:t>
      </w:r>
      <w:r w:rsidR="006E3706">
        <w:rPr>
          <w:rFonts w:ascii="Times New Roman" w:hAnsi="Times New Roman"/>
          <w:sz w:val="24"/>
          <w:szCs w:val="24"/>
        </w:rPr>
        <w:t xml:space="preserve"> </w:t>
      </w:r>
    </w:p>
    <w:p w:rsidR="006E3706" w:rsidRDefault="00A84A36" w:rsidP="006E3706">
      <w:pPr>
        <w:pStyle w:val="11"/>
        <w:widowControl w:val="0"/>
        <w:ind w:firstLine="709"/>
        <w:jc w:val="both"/>
        <w:rPr>
          <w:rFonts w:ascii="Times New Roman" w:hAnsi="Times New Roman"/>
          <w:sz w:val="24"/>
          <w:szCs w:val="24"/>
        </w:rPr>
      </w:pPr>
      <w:r>
        <w:rPr>
          <w:rFonts w:ascii="Times New Roman" w:hAnsi="Times New Roman"/>
          <w:color w:val="000000"/>
          <w:sz w:val="24"/>
          <w:szCs w:val="24"/>
        </w:rPr>
        <w:t xml:space="preserve"> </w:t>
      </w:r>
      <w:r w:rsidR="006E3706" w:rsidRPr="00931684">
        <w:rPr>
          <w:rFonts w:ascii="Times New Roman" w:hAnsi="Times New Roman"/>
          <w:sz w:val="24"/>
          <w:szCs w:val="24"/>
        </w:rPr>
        <w:t>За многолетнюю практику в дошкольном учреждении сложились свои традиции</w:t>
      </w:r>
      <w:r w:rsidR="006E3706">
        <w:rPr>
          <w:rFonts w:ascii="Times New Roman" w:hAnsi="Times New Roman"/>
          <w:sz w:val="24"/>
          <w:szCs w:val="24"/>
        </w:rPr>
        <w:t>. Осенью проводим «Осенние праздники» на которых дети с родителями</w:t>
      </w:r>
      <w:r w:rsidR="006E3706" w:rsidRPr="00931684">
        <w:rPr>
          <w:rFonts w:ascii="Times New Roman" w:hAnsi="Times New Roman"/>
          <w:sz w:val="24"/>
          <w:szCs w:val="24"/>
        </w:rPr>
        <w:t xml:space="preserve"> </w:t>
      </w:r>
      <w:r w:rsidR="006E3706">
        <w:rPr>
          <w:rFonts w:ascii="Times New Roman" w:hAnsi="Times New Roman"/>
          <w:sz w:val="24"/>
          <w:szCs w:val="24"/>
        </w:rPr>
        <w:t xml:space="preserve"> встречают О</w:t>
      </w:r>
      <w:r w:rsidR="006E3706" w:rsidRPr="00931684">
        <w:rPr>
          <w:rFonts w:ascii="Times New Roman" w:hAnsi="Times New Roman"/>
          <w:sz w:val="24"/>
          <w:szCs w:val="24"/>
        </w:rPr>
        <w:t xml:space="preserve">сень танцами, хороводами и песнями. </w:t>
      </w:r>
      <w:r w:rsidR="006E3706">
        <w:rPr>
          <w:rFonts w:ascii="Times New Roman" w:hAnsi="Times New Roman"/>
          <w:sz w:val="24"/>
          <w:szCs w:val="24"/>
        </w:rPr>
        <w:t xml:space="preserve"> </w:t>
      </w:r>
      <w:r w:rsidR="006E3706" w:rsidRPr="00931684">
        <w:rPr>
          <w:rFonts w:ascii="Times New Roman" w:hAnsi="Times New Roman"/>
          <w:sz w:val="24"/>
          <w:szCs w:val="24"/>
        </w:rPr>
        <w:t xml:space="preserve">По давней традиции вместе с </w:t>
      </w:r>
      <w:r w:rsidR="006E3706">
        <w:rPr>
          <w:rFonts w:ascii="Times New Roman" w:hAnsi="Times New Roman"/>
          <w:sz w:val="24"/>
          <w:szCs w:val="24"/>
        </w:rPr>
        <w:t xml:space="preserve"> праздниками</w:t>
      </w:r>
      <w:r w:rsidR="006E3706" w:rsidRPr="00931684">
        <w:rPr>
          <w:rFonts w:ascii="Times New Roman" w:hAnsi="Times New Roman"/>
          <w:sz w:val="24"/>
          <w:szCs w:val="24"/>
        </w:rPr>
        <w:t xml:space="preserve"> проходит выставка урожая, где дети и родители (законные представители) проявляют фантазию в оформлении композиций из овощей, злаков, фруктов, ягод. </w:t>
      </w:r>
    </w:p>
    <w:p w:rsidR="006E3706" w:rsidRDefault="006E3706" w:rsidP="006E3706">
      <w:pPr>
        <w:pStyle w:val="11"/>
        <w:widowControl w:val="0"/>
        <w:ind w:firstLine="709"/>
        <w:jc w:val="both"/>
        <w:rPr>
          <w:rFonts w:ascii="Times New Roman" w:hAnsi="Times New Roman"/>
          <w:sz w:val="24"/>
          <w:szCs w:val="24"/>
        </w:rPr>
      </w:pPr>
      <w:r>
        <w:rPr>
          <w:rFonts w:ascii="Times New Roman" w:hAnsi="Times New Roman"/>
          <w:sz w:val="24"/>
          <w:szCs w:val="24"/>
        </w:rPr>
        <w:t>В зимние каникулы проводим фольклорный праздник</w:t>
      </w:r>
      <w:r w:rsidRPr="00931684">
        <w:rPr>
          <w:rFonts w:ascii="Times New Roman" w:hAnsi="Times New Roman"/>
          <w:sz w:val="24"/>
          <w:szCs w:val="24"/>
        </w:rPr>
        <w:t xml:space="preserve"> «</w:t>
      </w:r>
      <w:r w:rsidRPr="000717CE">
        <w:rPr>
          <w:rFonts w:ascii="Times New Roman" w:hAnsi="Times New Roman"/>
          <w:color w:val="111111"/>
          <w:sz w:val="24"/>
          <w:szCs w:val="24"/>
          <w:shd w:val="clear" w:color="auto" w:fill="FFFFFF"/>
        </w:rPr>
        <w:t>Пришли святки- запевай колядки</w:t>
      </w:r>
      <w:r>
        <w:rPr>
          <w:rFonts w:ascii="Times New Roman" w:hAnsi="Times New Roman"/>
          <w:sz w:val="24"/>
          <w:szCs w:val="24"/>
        </w:rPr>
        <w:t xml:space="preserve"> </w:t>
      </w:r>
      <w:r w:rsidRPr="00931684">
        <w:rPr>
          <w:rFonts w:ascii="Times New Roman" w:hAnsi="Times New Roman"/>
          <w:sz w:val="24"/>
          <w:szCs w:val="24"/>
        </w:rPr>
        <w:t xml:space="preserve">». </w:t>
      </w:r>
      <w:r>
        <w:rPr>
          <w:rFonts w:ascii="Times New Roman" w:hAnsi="Times New Roman"/>
          <w:sz w:val="24"/>
          <w:szCs w:val="24"/>
        </w:rPr>
        <w:t xml:space="preserve"> В эти дни дети колядуют, играют в наводные игры, водят хороводы, инсценируют русские народные сказки.</w:t>
      </w:r>
      <w:r w:rsidRPr="00931684">
        <w:rPr>
          <w:rFonts w:ascii="Times New Roman" w:hAnsi="Times New Roman"/>
          <w:sz w:val="24"/>
          <w:szCs w:val="24"/>
        </w:rPr>
        <w:t xml:space="preserve"> Для его проведения заранее готовят костюмы, атрибуты; разучивают колядки, песни и т.д. </w:t>
      </w:r>
    </w:p>
    <w:p w:rsidR="006E3706" w:rsidRDefault="006E3706" w:rsidP="006E3706">
      <w:pPr>
        <w:pStyle w:val="11"/>
        <w:widowControl w:val="0"/>
        <w:ind w:firstLine="709"/>
        <w:jc w:val="both"/>
        <w:rPr>
          <w:rFonts w:ascii="Times New Roman" w:hAnsi="Times New Roman"/>
          <w:sz w:val="24"/>
          <w:szCs w:val="24"/>
        </w:rPr>
      </w:pPr>
      <w:r>
        <w:rPr>
          <w:rFonts w:ascii="Times New Roman" w:hAnsi="Times New Roman"/>
          <w:sz w:val="24"/>
          <w:szCs w:val="24"/>
        </w:rPr>
        <w:t xml:space="preserve"> Весна нас радует «Масленицей</w:t>
      </w:r>
      <w:r w:rsidRPr="00931684">
        <w:rPr>
          <w:rFonts w:ascii="Times New Roman" w:hAnsi="Times New Roman"/>
          <w:sz w:val="24"/>
          <w:szCs w:val="24"/>
        </w:rPr>
        <w:t>»</w:t>
      </w:r>
      <w:r>
        <w:rPr>
          <w:rFonts w:ascii="Times New Roman" w:hAnsi="Times New Roman"/>
          <w:sz w:val="24"/>
          <w:szCs w:val="24"/>
        </w:rPr>
        <w:t>, весенними праздниками «Пришла весна, отворяй ворота» на которых дети знакомятся с традициями и обычаями русского нар</w:t>
      </w:r>
      <w:r w:rsidR="005D0E46">
        <w:rPr>
          <w:rFonts w:ascii="Times New Roman" w:hAnsi="Times New Roman"/>
          <w:sz w:val="24"/>
          <w:szCs w:val="24"/>
        </w:rPr>
        <w:t>ода и народов Хабаровского края</w:t>
      </w:r>
      <w:r w:rsidRPr="00931684">
        <w:rPr>
          <w:rFonts w:ascii="Times New Roman" w:hAnsi="Times New Roman"/>
          <w:sz w:val="24"/>
          <w:szCs w:val="24"/>
        </w:rPr>
        <w:t xml:space="preserve">. </w:t>
      </w:r>
      <w:r>
        <w:rPr>
          <w:rFonts w:ascii="Times New Roman" w:hAnsi="Times New Roman"/>
          <w:sz w:val="24"/>
          <w:szCs w:val="24"/>
        </w:rPr>
        <w:t xml:space="preserve"> </w:t>
      </w:r>
    </w:p>
    <w:p w:rsidR="006E3706" w:rsidRDefault="006E3706" w:rsidP="006E3706">
      <w:pPr>
        <w:spacing w:after="0" w:line="240" w:lineRule="auto"/>
        <w:rPr>
          <w:rFonts w:ascii="Times New Roman" w:eastAsia="Times New Roman" w:hAnsi="Times New Roman" w:cs="Times New Roman"/>
          <w:color w:val="111111"/>
          <w:sz w:val="24"/>
          <w:szCs w:val="24"/>
          <w:shd w:val="clear" w:color="auto" w:fill="FFFFFF"/>
        </w:rPr>
      </w:pPr>
      <w:r>
        <w:rPr>
          <w:rFonts w:ascii="Times New Roman" w:eastAsia="Times New Roman" w:hAnsi="Times New Roman" w:cs="Times New Roman"/>
          <w:color w:val="111111"/>
          <w:sz w:val="24"/>
          <w:szCs w:val="24"/>
          <w:shd w:val="clear" w:color="auto" w:fill="FFFFFF"/>
        </w:rPr>
        <w:t xml:space="preserve"> </w:t>
      </w:r>
      <w:r w:rsidRPr="000717CE">
        <w:rPr>
          <w:rFonts w:ascii="Times New Roman" w:eastAsia="Times New Roman" w:hAnsi="Times New Roman" w:cs="Times New Roman"/>
          <w:color w:val="111111"/>
          <w:sz w:val="24"/>
          <w:szCs w:val="24"/>
          <w:shd w:val="clear" w:color="auto" w:fill="FFFFFF"/>
        </w:rPr>
        <w:t xml:space="preserve">  </w:t>
      </w:r>
      <w:r>
        <w:rPr>
          <w:rFonts w:ascii="Times New Roman" w:eastAsia="Times New Roman" w:hAnsi="Times New Roman" w:cs="Times New Roman"/>
          <w:color w:val="111111"/>
          <w:sz w:val="24"/>
          <w:szCs w:val="24"/>
          <w:shd w:val="clear" w:color="auto" w:fill="FFFFFF"/>
        </w:rPr>
        <w:t xml:space="preserve">   П</w:t>
      </w:r>
      <w:r w:rsidRPr="000717CE">
        <w:rPr>
          <w:rFonts w:ascii="Times New Roman" w:eastAsia="Times New Roman" w:hAnsi="Times New Roman" w:cs="Times New Roman"/>
          <w:color w:val="111111"/>
          <w:sz w:val="24"/>
          <w:szCs w:val="24"/>
          <w:shd w:val="clear" w:color="auto" w:fill="FFFFFF"/>
        </w:rPr>
        <w:t>раздник «1 апреля – никому не верим» в старину старались отметить с шутками и невинными  розыгрышами - чем веселее прожит этот день, тем больше счастья ждёт человека в году.</w:t>
      </w:r>
    </w:p>
    <w:p w:rsidR="006E3706" w:rsidRPr="000717CE" w:rsidRDefault="005F075D" w:rsidP="006E3706">
      <w:pPr>
        <w:spacing w:after="0" w:line="240" w:lineRule="auto"/>
        <w:rPr>
          <w:rFonts w:ascii="Times New Roman" w:eastAsia="Times New Roman" w:hAnsi="Times New Roman" w:cs="Times New Roman"/>
          <w:color w:val="111111"/>
          <w:sz w:val="24"/>
          <w:szCs w:val="24"/>
          <w:shd w:val="clear" w:color="auto" w:fill="FFFFFF"/>
        </w:rPr>
      </w:pPr>
      <w:r>
        <w:rPr>
          <w:rFonts w:ascii="Times New Roman" w:eastAsia="Times New Roman" w:hAnsi="Times New Roman" w:cs="Times New Roman"/>
          <w:color w:val="111111"/>
          <w:sz w:val="24"/>
          <w:szCs w:val="24"/>
          <w:shd w:val="clear" w:color="auto" w:fill="FFFFFF"/>
        </w:rPr>
        <w:t xml:space="preserve">   </w:t>
      </w:r>
      <w:r w:rsidR="006E3706">
        <w:rPr>
          <w:rFonts w:ascii="Times New Roman" w:eastAsia="Times New Roman" w:hAnsi="Times New Roman" w:cs="Times New Roman"/>
          <w:color w:val="111111"/>
          <w:sz w:val="24"/>
          <w:szCs w:val="24"/>
          <w:shd w:val="clear" w:color="auto" w:fill="FFFFFF"/>
        </w:rPr>
        <w:t xml:space="preserve">Проводятся фольклорные праздники </w:t>
      </w:r>
      <w:r w:rsidR="006E3706" w:rsidRPr="000717CE">
        <w:rPr>
          <w:rFonts w:ascii="Times New Roman" w:eastAsia="Times New Roman" w:hAnsi="Times New Roman" w:cs="Times New Roman"/>
          <w:color w:val="111111"/>
          <w:sz w:val="24"/>
          <w:szCs w:val="24"/>
          <w:shd w:val="clear" w:color="auto" w:fill="FFFFFF"/>
        </w:rPr>
        <w:t xml:space="preserve">«Пасха» - торжество добра над злом; «Троица» -  с её хороводами, украшением берёзки, подвижными играми - для детей интересны обряды, обычаи этих православных праздников. </w:t>
      </w:r>
    </w:p>
    <w:p w:rsidR="006E3706" w:rsidRDefault="006E3706" w:rsidP="006E3706">
      <w:pPr>
        <w:pStyle w:val="11"/>
        <w:widowControl w:val="0"/>
        <w:ind w:firstLine="709"/>
        <w:jc w:val="both"/>
        <w:rPr>
          <w:rFonts w:ascii="Times New Roman" w:hAnsi="Times New Roman"/>
          <w:sz w:val="24"/>
          <w:szCs w:val="24"/>
        </w:rPr>
      </w:pPr>
      <w:r w:rsidRPr="00931684">
        <w:rPr>
          <w:rFonts w:ascii="Times New Roman" w:hAnsi="Times New Roman"/>
          <w:sz w:val="24"/>
          <w:szCs w:val="24"/>
        </w:rPr>
        <w:t>Также стали традиционными проведения Неделя</w:t>
      </w:r>
      <w:r>
        <w:rPr>
          <w:rFonts w:ascii="Times New Roman" w:hAnsi="Times New Roman"/>
          <w:sz w:val="24"/>
          <w:szCs w:val="24"/>
        </w:rPr>
        <w:t xml:space="preserve"> </w:t>
      </w:r>
      <w:r w:rsidRPr="00931684">
        <w:rPr>
          <w:rFonts w:ascii="Times New Roman" w:hAnsi="Times New Roman"/>
          <w:sz w:val="24"/>
          <w:szCs w:val="24"/>
        </w:rPr>
        <w:t xml:space="preserve">здоровья (октябрь, апрель) и </w:t>
      </w:r>
      <w:r w:rsidRPr="0023083C">
        <w:rPr>
          <w:rFonts w:ascii="Times New Roman" w:hAnsi="Times New Roman"/>
          <w:sz w:val="24"/>
          <w:szCs w:val="24"/>
        </w:rPr>
        <w:t>Дней открытых дверей (ноябрь, май</w:t>
      </w:r>
      <w:r w:rsidRPr="00171312">
        <w:rPr>
          <w:rFonts w:ascii="Times New Roman" w:hAnsi="Times New Roman"/>
          <w:b/>
          <w:sz w:val="24"/>
          <w:szCs w:val="24"/>
        </w:rPr>
        <w:t>),</w:t>
      </w:r>
      <w:r w:rsidRPr="00931684">
        <w:rPr>
          <w:rFonts w:ascii="Times New Roman" w:hAnsi="Times New Roman"/>
          <w:sz w:val="24"/>
          <w:szCs w:val="24"/>
        </w:rPr>
        <w:t xml:space="preserve"> очень популярна среди детей и родителей «Музыкальна</w:t>
      </w:r>
      <w:r>
        <w:rPr>
          <w:rFonts w:ascii="Times New Roman" w:hAnsi="Times New Roman"/>
          <w:sz w:val="24"/>
          <w:szCs w:val="24"/>
        </w:rPr>
        <w:t>я</w:t>
      </w:r>
      <w:r w:rsidRPr="00931684">
        <w:rPr>
          <w:rFonts w:ascii="Times New Roman" w:hAnsi="Times New Roman"/>
          <w:sz w:val="24"/>
          <w:szCs w:val="24"/>
        </w:rPr>
        <w:t xml:space="preserve"> гостиная</w:t>
      </w:r>
      <w:r>
        <w:rPr>
          <w:rFonts w:ascii="Times New Roman" w:hAnsi="Times New Roman"/>
          <w:sz w:val="24"/>
          <w:szCs w:val="24"/>
        </w:rPr>
        <w:t xml:space="preserve">», посещение и концерты учащихся Детской Музыкальной школы. </w:t>
      </w:r>
    </w:p>
    <w:p w:rsidR="006E3706" w:rsidRDefault="006E3706" w:rsidP="006E3706">
      <w:pPr>
        <w:pStyle w:val="11"/>
        <w:widowControl w:val="0"/>
        <w:ind w:firstLine="709"/>
        <w:jc w:val="both"/>
        <w:rPr>
          <w:rFonts w:ascii="Times New Roman" w:hAnsi="Times New Roman"/>
          <w:sz w:val="24"/>
          <w:szCs w:val="24"/>
        </w:rPr>
      </w:pPr>
      <w:r>
        <w:rPr>
          <w:rFonts w:ascii="Times New Roman" w:hAnsi="Times New Roman"/>
          <w:sz w:val="24"/>
          <w:szCs w:val="24"/>
        </w:rPr>
        <w:t>В дошкольном учреждении ежемесячно проходит для родителей  заседание «Маминой школы».</w:t>
      </w:r>
    </w:p>
    <w:p w:rsidR="006E3706" w:rsidRDefault="006E3706" w:rsidP="006E3706">
      <w:pPr>
        <w:pStyle w:val="11"/>
        <w:widowControl w:val="0"/>
        <w:ind w:firstLine="709"/>
        <w:jc w:val="both"/>
        <w:rPr>
          <w:rFonts w:ascii="Times New Roman" w:hAnsi="Times New Roman"/>
          <w:sz w:val="24"/>
          <w:szCs w:val="24"/>
        </w:rPr>
      </w:pPr>
      <w:r>
        <w:rPr>
          <w:rFonts w:ascii="Times New Roman" w:hAnsi="Times New Roman"/>
          <w:sz w:val="24"/>
          <w:szCs w:val="24"/>
        </w:rPr>
        <w:t>МДОУ «Карусель» сотрудничает с Железнодорожной</w:t>
      </w:r>
      <w:r>
        <w:rPr>
          <w:rFonts w:ascii="Times New Roman" w:hAnsi="Times New Roman"/>
          <w:sz w:val="24"/>
          <w:szCs w:val="24"/>
        </w:rPr>
        <w:tab/>
        <w:t xml:space="preserve"> дорогой. К праздникам в здании железнодорожного вокзала проходят выставки детских рисунков. В августе дети посещают передвижной выставочно-лекционный комплекс на железнодорожном вокзале «Железная дорога в будущем» и активно участвуют в празднике «День железнодорожника».</w:t>
      </w:r>
    </w:p>
    <w:p w:rsidR="006E3706" w:rsidRPr="00E82108" w:rsidRDefault="006E3706" w:rsidP="006E3706">
      <w:pPr>
        <w:pStyle w:val="11"/>
        <w:widowControl w:val="0"/>
        <w:ind w:firstLine="709"/>
        <w:jc w:val="both"/>
        <w:rPr>
          <w:rFonts w:ascii="Times New Roman" w:hAnsi="Times New Roman"/>
          <w:sz w:val="16"/>
          <w:szCs w:val="16"/>
        </w:rPr>
      </w:pPr>
      <w:r>
        <w:rPr>
          <w:rFonts w:ascii="Times New Roman" w:hAnsi="Times New Roman"/>
          <w:sz w:val="24"/>
          <w:szCs w:val="24"/>
        </w:rPr>
        <w:t>Хорошей традицией стало поздравление пожилых людей, концерты в Краевом доме ветеранов.</w:t>
      </w:r>
    </w:p>
    <w:p w:rsidR="001E3C21" w:rsidRDefault="006E3706" w:rsidP="006E3706">
      <w:pPr>
        <w:pStyle w:val="a9"/>
        <w:jc w:val="both"/>
        <w:rPr>
          <w:rFonts w:ascii="Times New Roman" w:eastAsia="Calibri" w:hAnsi="Times New Roman" w:cs="Times New Roman"/>
          <w:sz w:val="24"/>
          <w:szCs w:val="24"/>
        </w:rPr>
      </w:pPr>
      <w:r>
        <w:rPr>
          <w:rFonts w:ascii="Times New Roman" w:eastAsia="Times New Roman" w:hAnsi="Times New Roman" w:cs="Times New Roman"/>
          <w:sz w:val="24"/>
          <w:szCs w:val="24"/>
          <w:lang w:eastAsia="en-US"/>
        </w:rPr>
        <w:t xml:space="preserve">   </w:t>
      </w:r>
      <w:r>
        <w:rPr>
          <w:rFonts w:ascii="Times New Roman" w:eastAsia="Calibri" w:hAnsi="Times New Roman" w:cs="Times New Roman"/>
          <w:sz w:val="24"/>
          <w:szCs w:val="24"/>
        </w:rPr>
        <w:t xml:space="preserve"> </w:t>
      </w:r>
    </w:p>
    <w:tbl>
      <w:tblPr>
        <w:tblStyle w:val="ab"/>
        <w:tblW w:w="0" w:type="auto"/>
        <w:tblLayout w:type="fixed"/>
        <w:tblLook w:val="04A0" w:firstRow="1" w:lastRow="0" w:firstColumn="1" w:lastColumn="0" w:noHBand="0" w:noVBand="1"/>
      </w:tblPr>
      <w:tblGrid>
        <w:gridCol w:w="1951"/>
        <w:gridCol w:w="13608"/>
      </w:tblGrid>
      <w:tr w:rsidR="00A444DD" w:rsidTr="00A40D13">
        <w:tc>
          <w:tcPr>
            <w:tcW w:w="1951" w:type="dxa"/>
            <w:shd w:val="clear" w:color="auto" w:fill="00FF99"/>
          </w:tcPr>
          <w:p w:rsidR="006E3706" w:rsidRDefault="00A444DD" w:rsidP="00130279">
            <w:pPr>
              <w:pStyle w:val="a9"/>
              <w:jc w:val="center"/>
              <w:rPr>
                <w:rFonts w:ascii="Times New Roman" w:hAnsi="Times New Roman" w:cs="Times New Roman"/>
                <w:b/>
                <w:color w:val="000000"/>
                <w:sz w:val="20"/>
                <w:szCs w:val="20"/>
              </w:rPr>
            </w:pPr>
            <w:r w:rsidRPr="00130279">
              <w:rPr>
                <w:rFonts w:ascii="Times New Roman" w:hAnsi="Times New Roman" w:cs="Times New Roman"/>
                <w:b/>
                <w:color w:val="000000"/>
                <w:sz w:val="20"/>
                <w:szCs w:val="20"/>
              </w:rPr>
              <w:t>Первая младшая группа</w:t>
            </w:r>
          </w:p>
          <w:p w:rsidR="00A444DD" w:rsidRPr="00130279" w:rsidRDefault="00A444DD" w:rsidP="00130279">
            <w:pPr>
              <w:pStyle w:val="a9"/>
              <w:jc w:val="center"/>
              <w:rPr>
                <w:rFonts w:ascii="Times New Roman" w:hAnsi="Times New Roman" w:cs="Times New Roman"/>
                <w:sz w:val="20"/>
                <w:szCs w:val="20"/>
              </w:rPr>
            </w:pPr>
            <w:r w:rsidRPr="00130279">
              <w:rPr>
                <w:rFonts w:ascii="Times New Roman" w:hAnsi="Times New Roman" w:cs="Times New Roman"/>
                <w:color w:val="000000"/>
                <w:sz w:val="20"/>
                <w:szCs w:val="20"/>
              </w:rPr>
              <w:t xml:space="preserve"> (от 2 до 3 лет):</w:t>
            </w:r>
          </w:p>
        </w:tc>
        <w:tc>
          <w:tcPr>
            <w:tcW w:w="13608" w:type="dxa"/>
            <w:shd w:val="clear" w:color="auto" w:fill="FFFFCC"/>
          </w:tcPr>
          <w:p w:rsidR="00A444DD" w:rsidRPr="00130279" w:rsidRDefault="00130279" w:rsidP="00130279">
            <w:pPr>
              <w:pStyle w:val="a9"/>
              <w:jc w:val="both"/>
              <w:rPr>
                <w:rFonts w:ascii="Times New Roman" w:hAnsi="Times New Roman" w:cs="Times New Roman"/>
                <w:color w:val="000000"/>
                <w:sz w:val="20"/>
                <w:szCs w:val="20"/>
              </w:rPr>
            </w:pPr>
            <w:r w:rsidRPr="00130279">
              <w:rPr>
                <w:rFonts w:ascii="Times New Roman" w:hAnsi="Times New Roman" w:cs="Times New Roman"/>
                <w:color w:val="000000"/>
                <w:sz w:val="20"/>
                <w:szCs w:val="20"/>
              </w:rPr>
              <w:t>Содействовать созданию эмоционально-положительного климата в группе и детском саду, обеспечивать детям чувство комфорта и защищенности. Привлекать детей к посильному участию в играх, забавах, развлечениях и праздниках. Развивать умение следить за действиями заводных игрушек, сказочных героев, адекватно реагировать на них. Способствовать формированию навыка перевоплощения в образы сказочных героев. Отмечать праздники в соответствии с возрастными возможностями и интересами детей.</w:t>
            </w:r>
          </w:p>
        </w:tc>
      </w:tr>
      <w:tr w:rsidR="00A444DD" w:rsidTr="00A40D13">
        <w:tc>
          <w:tcPr>
            <w:tcW w:w="1951" w:type="dxa"/>
            <w:shd w:val="clear" w:color="auto" w:fill="00FFCC"/>
          </w:tcPr>
          <w:p w:rsidR="00130279" w:rsidRDefault="00130279" w:rsidP="00130279">
            <w:pPr>
              <w:pStyle w:val="a9"/>
              <w:jc w:val="center"/>
              <w:rPr>
                <w:rFonts w:ascii="Times New Roman" w:hAnsi="Times New Roman" w:cs="Times New Roman"/>
                <w:b/>
                <w:color w:val="000000"/>
                <w:sz w:val="20"/>
                <w:szCs w:val="20"/>
              </w:rPr>
            </w:pPr>
          </w:p>
          <w:p w:rsidR="006E3706" w:rsidRDefault="00130279" w:rsidP="00130279">
            <w:pPr>
              <w:pStyle w:val="a9"/>
              <w:jc w:val="center"/>
              <w:rPr>
                <w:rFonts w:ascii="Times New Roman" w:hAnsi="Times New Roman" w:cs="Times New Roman"/>
                <w:color w:val="000000"/>
                <w:sz w:val="20"/>
                <w:szCs w:val="20"/>
              </w:rPr>
            </w:pPr>
            <w:r w:rsidRPr="00130279">
              <w:rPr>
                <w:rFonts w:ascii="Times New Roman" w:hAnsi="Times New Roman" w:cs="Times New Roman"/>
                <w:b/>
                <w:color w:val="000000"/>
                <w:sz w:val="20"/>
                <w:szCs w:val="20"/>
              </w:rPr>
              <w:t>Вторая младшая группа</w:t>
            </w:r>
            <w:r w:rsidRPr="00130279">
              <w:rPr>
                <w:rFonts w:ascii="Times New Roman" w:hAnsi="Times New Roman" w:cs="Times New Roman"/>
                <w:color w:val="000000"/>
                <w:sz w:val="20"/>
                <w:szCs w:val="20"/>
              </w:rPr>
              <w:t xml:space="preserve"> </w:t>
            </w:r>
          </w:p>
          <w:p w:rsidR="00A444DD" w:rsidRPr="00130279" w:rsidRDefault="00130279" w:rsidP="00130279">
            <w:pPr>
              <w:pStyle w:val="a9"/>
              <w:jc w:val="center"/>
              <w:rPr>
                <w:rFonts w:ascii="Times New Roman" w:hAnsi="Times New Roman" w:cs="Times New Roman"/>
                <w:sz w:val="20"/>
                <w:szCs w:val="20"/>
              </w:rPr>
            </w:pPr>
            <w:r w:rsidRPr="00130279">
              <w:rPr>
                <w:rFonts w:ascii="Times New Roman" w:hAnsi="Times New Roman" w:cs="Times New Roman"/>
                <w:color w:val="000000"/>
                <w:sz w:val="20"/>
                <w:szCs w:val="20"/>
              </w:rPr>
              <w:t>(от 3 до 4 лет)</w:t>
            </w:r>
            <w:r w:rsidRPr="00130279">
              <w:rPr>
                <w:rFonts w:ascii="Times New Roman" w:hAnsi="Times New Roman" w:cs="Times New Roman"/>
                <w:bCs/>
                <w:color w:val="000000"/>
                <w:sz w:val="20"/>
                <w:szCs w:val="20"/>
              </w:rPr>
              <w:t>:</w:t>
            </w:r>
          </w:p>
        </w:tc>
        <w:tc>
          <w:tcPr>
            <w:tcW w:w="13608" w:type="dxa"/>
            <w:shd w:val="clear" w:color="auto" w:fill="FFFFCC"/>
          </w:tcPr>
          <w:p w:rsidR="00A444DD" w:rsidRPr="00130279" w:rsidRDefault="00130279" w:rsidP="00130279">
            <w:pPr>
              <w:pStyle w:val="a9"/>
              <w:jc w:val="both"/>
              <w:rPr>
                <w:rFonts w:ascii="Times New Roman" w:hAnsi="Times New Roman" w:cs="Times New Roman"/>
                <w:color w:val="000000"/>
                <w:sz w:val="20"/>
                <w:szCs w:val="20"/>
              </w:rPr>
            </w:pPr>
            <w:r w:rsidRPr="00130279">
              <w:rPr>
                <w:rFonts w:ascii="Times New Roman" w:hAnsi="Times New Roman" w:cs="Times New Roman"/>
                <w:bCs/>
                <w:color w:val="000000"/>
                <w:sz w:val="20"/>
                <w:szCs w:val="20"/>
              </w:rPr>
              <w:t xml:space="preserve">Отдых. </w:t>
            </w:r>
            <w:r w:rsidRPr="00130279">
              <w:rPr>
                <w:rFonts w:ascii="Times New Roman" w:hAnsi="Times New Roman" w:cs="Times New Roman"/>
                <w:color w:val="000000"/>
                <w:sz w:val="20"/>
                <w:szCs w:val="20"/>
              </w:rPr>
              <w:t xml:space="preserve">Развивать культурно-досуговую деятельность детей по интересам. Обеспечивать каждому ребенку отдых (пассивный и активный), эмоциональное благополучие. Формировать умение занимать себя игрой. </w:t>
            </w:r>
            <w:r w:rsidRPr="00130279">
              <w:rPr>
                <w:rFonts w:ascii="Times New Roman" w:hAnsi="Times New Roman" w:cs="Times New Roman"/>
                <w:bCs/>
                <w:color w:val="000000"/>
                <w:sz w:val="20"/>
                <w:szCs w:val="20"/>
              </w:rPr>
              <w:t xml:space="preserve">Развлечения. </w:t>
            </w:r>
            <w:r w:rsidRPr="00130279">
              <w:rPr>
                <w:rFonts w:ascii="Times New Roman" w:hAnsi="Times New Roman" w:cs="Times New Roman"/>
                <w:color w:val="000000"/>
                <w:sz w:val="20"/>
                <w:szCs w:val="20"/>
              </w:rPr>
              <w:t xml:space="preserve">Показывать театрализованные представления. Организовывать прослушивание звукозаписей; просмотр мультфильмов. Проводить развлечения различной тематики (для закрепления и обобщения пройденного материала). Вызывать интерес к новым темам, стремиться к тому, чтобы дети получали удовольствие от увиденного и услышанного во время развлечения. </w:t>
            </w:r>
            <w:r w:rsidRPr="00130279">
              <w:rPr>
                <w:rFonts w:ascii="Times New Roman" w:hAnsi="Times New Roman" w:cs="Times New Roman"/>
                <w:bCs/>
                <w:color w:val="000000"/>
                <w:sz w:val="20"/>
                <w:szCs w:val="20"/>
              </w:rPr>
              <w:t xml:space="preserve">Праздники. </w:t>
            </w:r>
            <w:r w:rsidRPr="00130279">
              <w:rPr>
                <w:rFonts w:ascii="Times New Roman" w:hAnsi="Times New Roman" w:cs="Times New Roman"/>
                <w:color w:val="000000"/>
                <w:sz w:val="20"/>
                <w:szCs w:val="20"/>
              </w:rPr>
              <w:t xml:space="preserve">Приобщать детей к праздничной культуре. Отмечать государственные праздники (Новый год, «Мамин день»). Содействовать созданию обстановки общей радости, хорошего настроения. </w:t>
            </w:r>
            <w:r w:rsidRPr="00130279">
              <w:rPr>
                <w:rFonts w:ascii="Times New Roman" w:hAnsi="Times New Roman" w:cs="Times New Roman"/>
                <w:bCs/>
                <w:color w:val="000000"/>
                <w:sz w:val="20"/>
                <w:szCs w:val="20"/>
              </w:rPr>
              <w:t xml:space="preserve">Самостоятельная деятельность. </w:t>
            </w:r>
            <w:r w:rsidRPr="00130279">
              <w:rPr>
                <w:rFonts w:ascii="Times New Roman" w:hAnsi="Times New Roman" w:cs="Times New Roman"/>
                <w:color w:val="000000"/>
                <w:sz w:val="20"/>
                <w:szCs w:val="20"/>
              </w:rPr>
              <w:t>Побуждать детей заниматься изобразительной деятельностью, рассматривать иллюстрации в книгах, играть в разнообразные игры; разыгрывать с помощью воспитателя знакомые сказки, обыгрывать народные песенки, потешки. Поддерживать желание детей петь, танцевать, играть с музыкальными игрушками. Создавать соответствующую среду для успешного осуществления самостоятельной деятельности детей.</w:t>
            </w:r>
          </w:p>
        </w:tc>
      </w:tr>
      <w:tr w:rsidR="00A444DD" w:rsidTr="00A40D13">
        <w:tc>
          <w:tcPr>
            <w:tcW w:w="1951" w:type="dxa"/>
            <w:shd w:val="clear" w:color="auto" w:fill="00FF99"/>
          </w:tcPr>
          <w:p w:rsidR="00130279" w:rsidRDefault="00130279" w:rsidP="00130279">
            <w:pPr>
              <w:pStyle w:val="a9"/>
              <w:jc w:val="center"/>
              <w:rPr>
                <w:rFonts w:ascii="Times New Roman" w:hAnsi="Times New Roman" w:cs="Times New Roman"/>
                <w:b/>
                <w:color w:val="000000"/>
                <w:sz w:val="20"/>
                <w:szCs w:val="20"/>
              </w:rPr>
            </w:pPr>
          </w:p>
          <w:p w:rsidR="00130279" w:rsidRDefault="00130279" w:rsidP="00130279">
            <w:pPr>
              <w:pStyle w:val="a9"/>
              <w:jc w:val="center"/>
              <w:rPr>
                <w:rFonts w:ascii="Times New Roman" w:hAnsi="Times New Roman" w:cs="Times New Roman"/>
                <w:b/>
                <w:color w:val="000000"/>
                <w:sz w:val="20"/>
                <w:szCs w:val="20"/>
              </w:rPr>
            </w:pPr>
          </w:p>
          <w:p w:rsidR="00A444DD" w:rsidRPr="00130279" w:rsidRDefault="00130279" w:rsidP="00130279">
            <w:pPr>
              <w:pStyle w:val="a9"/>
              <w:jc w:val="center"/>
              <w:rPr>
                <w:rFonts w:ascii="Times New Roman" w:hAnsi="Times New Roman" w:cs="Times New Roman"/>
                <w:sz w:val="20"/>
                <w:szCs w:val="20"/>
              </w:rPr>
            </w:pPr>
            <w:r w:rsidRPr="00130279">
              <w:rPr>
                <w:rFonts w:ascii="Times New Roman" w:hAnsi="Times New Roman" w:cs="Times New Roman"/>
                <w:b/>
                <w:color w:val="000000"/>
                <w:sz w:val="20"/>
                <w:szCs w:val="20"/>
              </w:rPr>
              <w:t>Средняя группа</w:t>
            </w:r>
            <w:r w:rsidRPr="00130279">
              <w:rPr>
                <w:rFonts w:ascii="Times New Roman" w:hAnsi="Times New Roman" w:cs="Times New Roman"/>
                <w:color w:val="000000"/>
                <w:sz w:val="20"/>
                <w:szCs w:val="20"/>
              </w:rPr>
              <w:t xml:space="preserve"> (от 4 до 5 лет)</w:t>
            </w:r>
            <w:r w:rsidRPr="00130279">
              <w:rPr>
                <w:rFonts w:ascii="Times New Roman" w:hAnsi="Times New Roman" w:cs="Times New Roman"/>
                <w:bCs/>
                <w:color w:val="000000"/>
                <w:sz w:val="20"/>
                <w:szCs w:val="20"/>
              </w:rPr>
              <w:t>:</w:t>
            </w:r>
          </w:p>
        </w:tc>
        <w:tc>
          <w:tcPr>
            <w:tcW w:w="13608" w:type="dxa"/>
            <w:shd w:val="clear" w:color="auto" w:fill="FFFFCC"/>
          </w:tcPr>
          <w:p w:rsidR="00A444DD" w:rsidRPr="00130279" w:rsidRDefault="00130279" w:rsidP="00130279">
            <w:pPr>
              <w:pStyle w:val="a9"/>
              <w:widowControl w:val="0"/>
              <w:jc w:val="both"/>
              <w:rPr>
                <w:rFonts w:ascii="Times New Roman" w:hAnsi="Times New Roman" w:cs="Times New Roman"/>
                <w:color w:val="000000"/>
                <w:sz w:val="20"/>
                <w:szCs w:val="20"/>
              </w:rPr>
            </w:pPr>
            <w:r w:rsidRPr="00130279">
              <w:rPr>
                <w:rFonts w:ascii="Times New Roman" w:hAnsi="Times New Roman" w:cs="Times New Roman"/>
                <w:bCs/>
                <w:color w:val="000000"/>
                <w:sz w:val="20"/>
                <w:szCs w:val="20"/>
              </w:rPr>
              <w:t xml:space="preserve">Отдых. </w:t>
            </w:r>
            <w:r w:rsidRPr="00130279">
              <w:rPr>
                <w:rFonts w:ascii="Times New Roman" w:hAnsi="Times New Roman" w:cs="Times New Roman"/>
                <w:color w:val="000000"/>
                <w:sz w:val="20"/>
                <w:szCs w:val="20"/>
              </w:rPr>
              <w:t xml:space="preserve">Поощрять желание детей в свободное время заниматься интересной самостоятельной деятельностью, любоваться красотой природных явлений: слушать пение птиц, шум дождя, музыку, мастерить, рисовать, музицировать. </w:t>
            </w:r>
            <w:r w:rsidRPr="00130279">
              <w:rPr>
                <w:rFonts w:ascii="Times New Roman" w:hAnsi="Times New Roman" w:cs="Times New Roman"/>
                <w:bCs/>
                <w:color w:val="000000"/>
                <w:sz w:val="20"/>
                <w:szCs w:val="20"/>
              </w:rPr>
              <w:t xml:space="preserve">Развлечения. </w:t>
            </w:r>
            <w:r w:rsidRPr="00130279">
              <w:rPr>
                <w:rFonts w:ascii="Times New Roman" w:hAnsi="Times New Roman" w:cs="Times New Roman"/>
                <w:color w:val="000000"/>
                <w:sz w:val="20"/>
                <w:szCs w:val="20"/>
              </w:rPr>
              <w:t xml:space="preserve">Создавать условия для самостоятельной деятельности детей, отдыха и получения новых впечатлений. Развивать интерес к познавательным развлечениям, знакомящим с традициями и обычаями народа, истоками культуры. Вовлекать детей в процесс подготовки разных видов развлечений; формировать желание участвовать в кукольном спектакле, музыкальных и литературных концертах; спортивных играх. Осуществлять патриотическое и нравственное воспитание. Приобщать к художественной культуре. Развивать умение и желание заниматься интересным творческим делом (рисовать, лепить). </w:t>
            </w:r>
            <w:r w:rsidRPr="00130279">
              <w:rPr>
                <w:rFonts w:ascii="Times New Roman" w:hAnsi="Times New Roman" w:cs="Times New Roman"/>
                <w:bCs/>
                <w:color w:val="000000"/>
                <w:sz w:val="20"/>
                <w:szCs w:val="20"/>
              </w:rPr>
              <w:t xml:space="preserve">Праздники. </w:t>
            </w:r>
            <w:r w:rsidRPr="00130279">
              <w:rPr>
                <w:rFonts w:ascii="Times New Roman" w:hAnsi="Times New Roman" w:cs="Times New Roman"/>
                <w:color w:val="000000"/>
                <w:sz w:val="20"/>
                <w:szCs w:val="20"/>
              </w:rPr>
              <w:t xml:space="preserve">Приобщать детей к праздничной культуре русского народа. Развивать желание принимать участие в праздниках. Формировать чувство сопричастности к событиям, которые происходят в детском саду, стране. Воспитывать любовь к Родине. Организовывать утренники, посвященные Новому году, 8 Марта, Дню защитника Отечества, праздникам народного календаря. </w:t>
            </w:r>
            <w:r w:rsidRPr="00130279">
              <w:rPr>
                <w:rFonts w:ascii="Times New Roman" w:hAnsi="Times New Roman" w:cs="Times New Roman"/>
                <w:bCs/>
                <w:color w:val="000000"/>
                <w:sz w:val="20"/>
                <w:szCs w:val="20"/>
              </w:rPr>
              <w:t xml:space="preserve">Самостоятельная деятельность. </w:t>
            </w:r>
            <w:r w:rsidRPr="00130279">
              <w:rPr>
                <w:rFonts w:ascii="Times New Roman" w:hAnsi="Times New Roman" w:cs="Times New Roman"/>
                <w:color w:val="000000"/>
                <w:sz w:val="20"/>
                <w:szCs w:val="20"/>
              </w:rPr>
              <w:t>Содействовать развитию индивидуальных предпочтений в выборе разнообразных видов деятельности, занятий различного содержания (познавательного, спортивного, художественного, трудового). Формировать творческие наклонности каждого ребенка. Побуждать детей к самостоятельной организации выбранного вида деятельности. Развивать желание посещать студии эстетического воспитания и развития (в детском саду или в центрах творчества).</w:t>
            </w:r>
          </w:p>
        </w:tc>
      </w:tr>
      <w:tr w:rsidR="00A444DD" w:rsidTr="00A40D13">
        <w:tc>
          <w:tcPr>
            <w:tcW w:w="1951" w:type="dxa"/>
            <w:shd w:val="clear" w:color="auto" w:fill="00FFCC"/>
          </w:tcPr>
          <w:p w:rsidR="00A444DD" w:rsidRPr="00130279" w:rsidRDefault="00130279" w:rsidP="006E3706">
            <w:pPr>
              <w:pStyle w:val="a9"/>
              <w:rPr>
                <w:rFonts w:ascii="Times New Roman" w:hAnsi="Times New Roman" w:cs="Times New Roman"/>
                <w:sz w:val="20"/>
                <w:szCs w:val="20"/>
              </w:rPr>
            </w:pPr>
            <w:r w:rsidRPr="00130279">
              <w:rPr>
                <w:rFonts w:ascii="Times New Roman" w:hAnsi="Times New Roman" w:cs="Times New Roman"/>
                <w:b/>
                <w:color w:val="000000"/>
                <w:sz w:val="20"/>
                <w:szCs w:val="20"/>
              </w:rPr>
              <w:t>Старшая группа</w:t>
            </w:r>
            <w:r w:rsidRPr="00130279">
              <w:rPr>
                <w:rFonts w:ascii="Times New Roman" w:hAnsi="Times New Roman" w:cs="Times New Roman"/>
                <w:color w:val="000000"/>
                <w:sz w:val="20"/>
                <w:szCs w:val="20"/>
              </w:rPr>
              <w:t xml:space="preserve"> (от 5 до 6 лет)</w:t>
            </w:r>
            <w:r w:rsidRPr="00130279">
              <w:rPr>
                <w:rFonts w:ascii="Times New Roman" w:hAnsi="Times New Roman" w:cs="Times New Roman"/>
                <w:bCs/>
                <w:color w:val="000000"/>
                <w:sz w:val="20"/>
                <w:szCs w:val="20"/>
              </w:rPr>
              <w:t>:</w:t>
            </w:r>
          </w:p>
        </w:tc>
        <w:tc>
          <w:tcPr>
            <w:tcW w:w="13608" w:type="dxa"/>
            <w:shd w:val="clear" w:color="auto" w:fill="FFFFCC"/>
          </w:tcPr>
          <w:p w:rsidR="00A444DD" w:rsidRPr="00130279" w:rsidRDefault="00130279" w:rsidP="00130279">
            <w:pPr>
              <w:pStyle w:val="a9"/>
              <w:jc w:val="both"/>
              <w:rPr>
                <w:rFonts w:ascii="Times New Roman" w:hAnsi="Times New Roman" w:cs="Times New Roman"/>
                <w:color w:val="000000"/>
                <w:sz w:val="20"/>
                <w:szCs w:val="20"/>
              </w:rPr>
            </w:pPr>
            <w:r w:rsidRPr="00130279">
              <w:rPr>
                <w:rFonts w:ascii="Times New Roman" w:hAnsi="Times New Roman" w:cs="Times New Roman"/>
                <w:bCs/>
                <w:color w:val="000000"/>
                <w:sz w:val="20"/>
                <w:szCs w:val="20"/>
              </w:rPr>
              <w:t xml:space="preserve">Отдых. </w:t>
            </w:r>
            <w:r w:rsidRPr="00130279">
              <w:rPr>
                <w:rFonts w:ascii="Times New Roman" w:hAnsi="Times New Roman" w:cs="Times New Roman"/>
                <w:color w:val="000000"/>
                <w:sz w:val="20"/>
                <w:szCs w:val="20"/>
              </w:rPr>
              <w:t>Развивать желание в свободное время заниматься интересной и содержательной деятельностью. Формировать основы досуговой культуры (игры, чтение книг, рисование, лепка, конструирование, прогулки, походы).</w:t>
            </w:r>
            <w:r w:rsidRPr="00130279">
              <w:rPr>
                <w:rFonts w:ascii="Times New Roman" w:hAnsi="Times New Roman" w:cs="Times New Roman"/>
                <w:bCs/>
                <w:color w:val="000000"/>
                <w:sz w:val="20"/>
                <w:szCs w:val="20"/>
              </w:rPr>
              <w:t xml:space="preserve"> Развлечения. </w:t>
            </w:r>
            <w:r w:rsidRPr="00130279">
              <w:rPr>
                <w:rFonts w:ascii="Times New Roman" w:hAnsi="Times New Roman" w:cs="Times New Roman"/>
                <w:color w:val="000000"/>
                <w:sz w:val="20"/>
                <w:szCs w:val="20"/>
              </w:rPr>
              <w:t xml:space="preserve">Создавать условия для проявления культурно-познавательных потребностей, интересов, запросов и предпочтений, а также использования полученных знаний и умений для проведения досуга. Способствовать появлению спортивных увлечений, стремления заниматься спортом. </w:t>
            </w:r>
            <w:r w:rsidRPr="00130279">
              <w:rPr>
                <w:rFonts w:ascii="Times New Roman" w:hAnsi="Times New Roman" w:cs="Times New Roman"/>
                <w:bCs/>
                <w:color w:val="000000"/>
                <w:sz w:val="20"/>
                <w:szCs w:val="20"/>
              </w:rPr>
              <w:t xml:space="preserve">Праздники. </w:t>
            </w:r>
            <w:r w:rsidRPr="00130279">
              <w:rPr>
                <w:rFonts w:ascii="Times New Roman" w:hAnsi="Times New Roman" w:cs="Times New Roman"/>
                <w:color w:val="000000"/>
                <w:sz w:val="20"/>
                <w:szCs w:val="20"/>
              </w:rPr>
              <w:t xml:space="preserve">Формировать у детей представления о будничных и праздничных днях. Вызывать эмоционально положительное отношение к праздникам, желание активно участвовать в их подготовке (украшение групповой комнаты, музыкального зала, участка детского сада и т. д.). Воспитывать внимание к окружающим людям, стремление поздравить их с памятными событиями, преподнести подарки, сделанные своими руками. </w:t>
            </w:r>
            <w:r w:rsidRPr="00130279">
              <w:rPr>
                <w:rFonts w:ascii="Times New Roman" w:hAnsi="Times New Roman" w:cs="Times New Roman"/>
                <w:bCs/>
                <w:color w:val="000000"/>
                <w:sz w:val="20"/>
                <w:szCs w:val="20"/>
              </w:rPr>
              <w:t xml:space="preserve">Самостоятельная деятельность. </w:t>
            </w:r>
            <w:r w:rsidRPr="00130279">
              <w:rPr>
                <w:rFonts w:ascii="Times New Roman" w:hAnsi="Times New Roman" w:cs="Times New Roman"/>
                <w:color w:val="000000"/>
                <w:sz w:val="20"/>
                <w:szCs w:val="20"/>
              </w:rPr>
              <w:t xml:space="preserve">Создавать условия для развития индивидуальных способностей и интересов детей (наблюдения, экспериментирование, собирание коллекций). Формировать умение и потребность организовывать свою деятельность, соблюдать порядок и чистоту. Развивать умение взаимодействовать со сверстниками, воспитателями и родителями. </w:t>
            </w:r>
            <w:r w:rsidRPr="00130279">
              <w:rPr>
                <w:rFonts w:ascii="Times New Roman" w:hAnsi="Times New Roman" w:cs="Times New Roman"/>
                <w:bCs/>
                <w:color w:val="000000"/>
                <w:sz w:val="20"/>
                <w:szCs w:val="20"/>
              </w:rPr>
              <w:t xml:space="preserve">Творчество. </w:t>
            </w:r>
            <w:r w:rsidRPr="00130279">
              <w:rPr>
                <w:rFonts w:ascii="Times New Roman" w:hAnsi="Times New Roman" w:cs="Times New Roman"/>
                <w:color w:val="000000"/>
                <w:sz w:val="20"/>
                <w:szCs w:val="20"/>
              </w:rPr>
              <w:t>Развивать художественные наклонности в пении, рисовании, музицировании. Поддерживать увлечения детей разнообразной художественной и познавательной деятельностью, создавать условия для посещения кружков и студий.</w:t>
            </w:r>
          </w:p>
        </w:tc>
      </w:tr>
      <w:tr w:rsidR="00A444DD" w:rsidTr="00A40D13">
        <w:tc>
          <w:tcPr>
            <w:tcW w:w="1951" w:type="dxa"/>
            <w:shd w:val="clear" w:color="auto" w:fill="00FF99"/>
          </w:tcPr>
          <w:p w:rsidR="00130279" w:rsidRDefault="00130279" w:rsidP="001E3C21">
            <w:pPr>
              <w:pStyle w:val="a9"/>
              <w:rPr>
                <w:rFonts w:ascii="Times New Roman" w:hAnsi="Times New Roman" w:cs="Times New Roman"/>
                <w:b/>
                <w:color w:val="000000"/>
                <w:sz w:val="20"/>
                <w:szCs w:val="20"/>
              </w:rPr>
            </w:pPr>
          </w:p>
          <w:p w:rsidR="00A444DD" w:rsidRPr="00130279" w:rsidRDefault="00130279" w:rsidP="00130279">
            <w:pPr>
              <w:pStyle w:val="a9"/>
              <w:jc w:val="center"/>
              <w:rPr>
                <w:rFonts w:ascii="Times New Roman" w:hAnsi="Times New Roman" w:cs="Times New Roman"/>
                <w:sz w:val="20"/>
                <w:szCs w:val="20"/>
              </w:rPr>
            </w:pPr>
            <w:r w:rsidRPr="00130279">
              <w:rPr>
                <w:rFonts w:ascii="Times New Roman" w:hAnsi="Times New Roman" w:cs="Times New Roman"/>
                <w:b/>
                <w:color w:val="000000"/>
                <w:sz w:val="20"/>
                <w:szCs w:val="20"/>
              </w:rPr>
              <w:t>Подготовительная к школе группа</w:t>
            </w:r>
            <w:r w:rsidRPr="00130279">
              <w:rPr>
                <w:rFonts w:ascii="Times New Roman" w:hAnsi="Times New Roman" w:cs="Times New Roman"/>
                <w:color w:val="000000"/>
                <w:sz w:val="20"/>
                <w:szCs w:val="20"/>
              </w:rPr>
              <w:t xml:space="preserve"> (от 6 до 7 лет)</w:t>
            </w:r>
            <w:r w:rsidRPr="00130279">
              <w:rPr>
                <w:rFonts w:ascii="Times New Roman" w:hAnsi="Times New Roman" w:cs="Times New Roman"/>
                <w:bCs/>
                <w:color w:val="000000"/>
                <w:sz w:val="20"/>
                <w:szCs w:val="20"/>
              </w:rPr>
              <w:t>:</w:t>
            </w:r>
          </w:p>
        </w:tc>
        <w:tc>
          <w:tcPr>
            <w:tcW w:w="13608" w:type="dxa"/>
            <w:shd w:val="clear" w:color="auto" w:fill="FFFFCC"/>
          </w:tcPr>
          <w:p w:rsidR="00A444DD" w:rsidRPr="00130279" w:rsidRDefault="00130279" w:rsidP="00130279">
            <w:pPr>
              <w:pStyle w:val="a9"/>
              <w:widowControl w:val="0"/>
              <w:jc w:val="both"/>
              <w:rPr>
                <w:rFonts w:ascii="Times New Roman" w:hAnsi="Times New Roman" w:cs="Times New Roman"/>
                <w:bCs/>
                <w:color w:val="000000"/>
                <w:sz w:val="20"/>
                <w:szCs w:val="20"/>
              </w:rPr>
            </w:pPr>
            <w:r w:rsidRPr="00130279">
              <w:rPr>
                <w:rFonts w:ascii="Times New Roman" w:hAnsi="Times New Roman" w:cs="Times New Roman"/>
                <w:bCs/>
                <w:color w:val="000000"/>
                <w:sz w:val="20"/>
                <w:szCs w:val="20"/>
              </w:rPr>
              <w:t xml:space="preserve">Отдых. </w:t>
            </w:r>
            <w:r w:rsidRPr="00130279">
              <w:rPr>
                <w:rFonts w:ascii="Times New Roman" w:hAnsi="Times New Roman" w:cs="Times New Roman"/>
                <w:color w:val="000000"/>
                <w:sz w:val="20"/>
                <w:szCs w:val="20"/>
              </w:rPr>
              <w:t xml:space="preserve">Приобщать детей к интересной и полезной деятельности (игры, спорт, рисование, лепка, моделирование, слушание музыки, просмотр мультфильмов, рассматривание книжных иллюстраций). </w:t>
            </w:r>
            <w:r w:rsidRPr="00130279">
              <w:rPr>
                <w:rFonts w:ascii="Times New Roman" w:hAnsi="Times New Roman" w:cs="Times New Roman"/>
                <w:bCs/>
                <w:color w:val="000000"/>
                <w:sz w:val="20"/>
                <w:szCs w:val="20"/>
              </w:rPr>
              <w:t xml:space="preserve">Развлечения. </w:t>
            </w:r>
            <w:r w:rsidRPr="00130279">
              <w:rPr>
                <w:rFonts w:ascii="Times New Roman" w:hAnsi="Times New Roman" w:cs="Times New Roman"/>
                <w:color w:val="000000"/>
                <w:sz w:val="20"/>
                <w:szCs w:val="20"/>
              </w:rPr>
              <w:t xml:space="preserve">Формировать стремление активно участвовать в развлечениях, общаться, быть доброжелательными и отзывчивыми; осмысленно использовать приобретенные знания и умения в самостоятельной деятельности. Развивать творческие способности, любознательность, память, воображение, умение правильно вести себя в различных ситуациях. Расширять представления об искусстве, традициях и обычаях народов России, закреплять умение использовать полученные навыки и знания в жизни. </w:t>
            </w:r>
            <w:r w:rsidRPr="00130279">
              <w:rPr>
                <w:rFonts w:ascii="Times New Roman" w:hAnsi="Times New Roman" w:cs="Times New Roman"/>
                <w:bCs/>
                <w:color w:val="000000"/>
                <w:sz w:val="20"/>
                <w:szCs w:val="20"/>
              </w:rPr>
              <w:t xml:space="preserve">Праздники. </w:t>
            </w:r>
            <w:r w:rsidRPr="00130279">
              <w:rPr>
                <w:rFonts w:ascii="Times New Roman" w:hAnsi="Times New Roman" w:cs="Times New Roman"/>
                <w:color w:val="000000"/>
                <w:sz w:val="20"/>
                <w:szCs w:val="20"/>
              </w:rPr>
              <w:t xml:space="preserve">Расширять представления детей о международных и государственных праздниках. Развивать чувство сопричастности к народным торжествам. Привлекать детей к активному, разнообразному участию в подготовке к празднику и его проведении. Воспитывать чувство удовлетворения от участия в коллективной предпраздничной деятельности. Формировать основы праздничной культуры. </w:t>
            </w:r>
            <w:r w:rsidRPr="00130279">
              <w:rPr>
                <w:rFonts w:ascii="Times New Roman" w:hAnsi="Times New Roman" w:cs="Times New Roman"/>
                <w:bCs/>
                <w:color w:val="000000"/>
                <w:sz w:val="20"/>
                <w:szCs w:val="20"/>
              </w:rPr>
              <w:t xml:space="preserve">Самостоятельная деятельность. </w:t>
            </w:r>
            <w:r w:rsidRPr="00130279">
              <w:rPr>
                <w:rFonts w:ascii="Times New Roman" w:hAnsi="Times New Roman" w:cs="Times New Roman"/>
                <w:color w:val="000000"/>
                <w:sz w:val="20"/>
                <w:szCs w:val="20"/>
              </w:rPr>
              <w:t xml:space="preserve">Предоставлять детям возможности для проведения опытов с различными материалами (водой, песком, глиной); для наблюдений за растениями, животными, окружающей природой. Развивать умение играть в настольно-печатные и дидактические игры. Поддерживать желание дошкольников показывать свои коллекции (открытки, фантики), рассказывать об их содержании. Формировать умение планировать и организовывать свою самостоятельную деятельность, взаимодействовать со сверстниками и взрослыми. </w:t>
            </w:r>
            <w:r w:rsidRPr="00130279">
              <w:rPr>
                <w:rFonts w:ascii="Times New Roman" w:hAnsi="Times New Roman" w:cs="Times New Roman"/>
                <w:bCs/>
                <w:color w:val="000000"/>
                <w:sz w:val="20"/>
                <w:szCs w:val="20"/>
              </w:rPr>
              <w:t xml:space="preserve">Творчество. </w:t>
            </w:r>
            <w:r w:rsidRPr="00130279">
              <w:rPr>
                <w:rFonts w:ascii="Times New Roman" w:hAnsi="Times New Roman" w:cs="Times New Roman"/>
                <w:color w:val="000000"/>
                <w:sz w:val="20"/>
                <w:szCs w:val="20"/>
              </w:rPr>
              <w:t>Совершенствовать самостоятельную музыкально-художественную и познавательную деятельность. Формировать потребность творчески проводить свободное время в социально значимых целях, занимаясь различной деятельностью: музыкальной, изобразительной, театральной и др. Содействовать посещению художественно-эстетических студий по интересам ребенка.</w:t>
            </w:r>
          </w:p>
        </w:tc>
      </w:tr>
    </w:tbl>
    <w:p w:rsidR="00A444DD" w:rsidRPr="0006411F" w:rsidRDefault="00A444DD" w:rsidP="00130279">
      <w:pPr>
        <w:pStyle w:val="a9"/>
        <w:jc w:val="both"/>
        <w:rPr>
          <w:rFonts w:ascii="Times New Roman" w:hAnsi="Times New Roman" w:cs="Times New Roman"/>
          <w:color w:val="FF6600"/>
          <w:sz w:val="24"/>
          <w:szCs w:val="24"/>
        </w:rPr>
      </w:pPr>
      <w:r w:rsidRPr="0006411F">
        <w:rPr>
          <w:rFonts w:ascii="Times New Roman" w:hAnsi="Times New Roman" w:cs="Times New Roman"/>
          <w:sz w:val="24"/>
          <w:szCs w:val="24"/>
        </w:rPr>
        <w:t>В основе лежит комплексно-тематическое планирование воспитательно-образовательной работы в ДОУ</w:t>
      </w:r>
      <w:r>
        <w:rPr>
          <w:rFonts w:ascii="Times New Roman" w:hAnsi="Times New Roman" w:cs="Times New Roman"/>
          <w:sz w:val="24"/>
          <w:szCs w:val="24"/>
        </w:rPr>
        <w:t>.</w:t>
      </w:r>
    </w:p>
    <w:p w:rsidR="00A444DD" w:rsidRPr="0006411F" w:rsidRDefault="00A444DD" w:rsidP="00130279">
      <w:pPr>
        <w:pStyle w:val="a9"/>
        <w:widowControl w:val="0"/>
        <w:ind w:firstLine="709"/>
        <w:jc w:val="both"/>
        <w:rPr>
          <w:rFonts w:ascii="Times New Roman" w:hAnsi="Times New Roman" w:cs="Times New Roman"/>
          <w:sz w:val="24"/>
          <w:szCs w:val="24"/>
        </w:rPr>
      </w:pPr>
      <w:r w:rsidRPr="0006411F">
        <w:rPr>
          <w:rFonts w:ascii="Times New Roman" w:hAnsi="Times New Roman" w:cs="Times New Roman"/>
          <w:sz w:val="24"/>
          <w:szCs w:val="24"/>
        </w:rPr>
        <w:t>Цель: построение  воспитательно–образовательного процесса, направленного  на  обеспечение единства  воспитательных, развивающих и обучающих целей и задач,  с учетом интеграции  на необходимом и достаточном материале, максимально приближаясь к разумному «минимуму» с учетом  контингента воспитанников, их индивидуальных и возрастных  особенностей, социального заказа родителей.</w:t>
      </w:r>
    </w:p>
    <w:p w:rsidR="001E3C21" w:rsidRPr="001E3C21" w:rsidRDefault="00A444DD" w:rsidP="001E3C21">
      <w:pPr>
        <w:pStyle w:val="a9"/>
        <w:widowControl w:val="0"/>
        <w:ind w:firstLine="709"/>
        <w:jc w:val="both"/>
        <w:rPr>
          <w:rFonts w:ascii="Times New Roman" w:hAnsi="Times New Roman" w:cs="Times New Roman"/>
          <w:sz w:val="24"/>
          <w:szCs w:val="24"/>
        </w:rPr>
      </w:pPr>
      <w:r w:rsidRPr="0006411F">
        <w:rPr>
          <w:rFonts w:ascii="Times New Roman" w:hAnsi="Times New Roman" w:cs="Times New Roman"/>
          <w:sz w:val="24"/>
          <w:szCs w:val="24"/>
        </w:rPr>
        <w:t>Организационной основой реализации комплексно-тематического принципа построения программы  являются примерные темы (праздники, события, проекты),  которые ориентированы на все направления развития ребенка дошкольного возраста и посвящены различным сторонам человеческого бытия, а так же вызыв</w:t>
      </w:r>
      <w:r>
        <w:rPr>
          <w:rFonts w:ascii="Times New Roman" w:hAnsi="Times New Roman" w:cs="Times New Roman"/>
          <w:sz w:val="24"/>
          <w:szCs w:val="24"/>
        </w:rPr>
        <w:t xml:space="preserve">ают личностный интерес детей к: </w:t>
      </w:r>
      <w:r w:rsidRPr="0006411F">
        <w:rPr>
          <w:rFonts w:ascii="Times New Roman" w:hAnsi="Times New Roman" w:cs="Times New Roman"/>
          <w:sz w:val="24"/>
          <w:szCs w:val="24"/>
        </w:rPr>
        <w:t>явлен</w:t>
      </w:r>
      <w:r>
        <w:rPr>
          <w:rFonts w:ascii="Times New Roman" w:hAnsi="Times New Roman" w:cs="Times New Roman"/>
          <w:sz w:val="24"/>
          <w:szCs w:val="24"/>
        </w:rPr>
        <w:t xml:space="preserve">иям нравственной жизни ребенка, окружающей природе, миру искусства и литературы, </w:t>
      </w:r>
      <w:r w:rsidRPr="0006411F">
        <w:rPr>
          <w:rFonts w:ascii="Times New Roman" w:hAnsi="Times New Roman" w:cs="Times New Roman"/>
          <w:sz w:val="24"/>
          <w:szCs w:val="24"/>
        </w:rPr>
        <w:t>традиционным для семьи, общества и г</w:t>
      </w:r>
      <w:r>
        <w:rPr>
          <w:rFonts w:ascii="Times New Roman" w:hAnsi="Times New Roman" w:cs="Times New Roman"/>
          <w:sz w:val="24"/>
          <w:szCs w:val="24"/>
        </w:rPr>
        <w:t xml:space="preserve">осударства праздничным событиям, </w:t>
      </w:r>
      <w:r w:rsidRPr="0006411F">
        <w:rPr>
          <w:rFonts w:ascii="Times New Roman" w:hAnsi="Times New Roman" w:cs="Times New Roman"/>
          <w:sz w:val="24"/>
          <w:szCs w:val="24"/>
        </w:rPr>
        <w:t>событиям, формирующим чувство гражданской принадлежности ребенка (родной город,  День народного единства, День защитника Отечества и др.)</w:t>
      </w:r>
      <w:r>
        <w:rPr>
          <w:rFonts w:ascii="Times New Roman" w:hAnsi="Times New Roman" w:cs="Times New Roman"/>
          <w:sz w:val="24"/>
          <w:szCs w:val="24"/>
        </w:rPr>
        <w:t xml:space="preserve">, сезонным явлениям, </w:t>
      </w:r>
      <w:r w:rsidRPr="0006411F">
        <w:rPr>
          <w:rFonts w:ascii="Times New Roman" w:hAnsi="Times New Roman" w:cs="Times New Roman"/>
          <w:sz w:val="24"/>
          <w:szCs w:val="24"/>
        </w:rPr>
        <w:t>народной культуре и  т</w:t>
      </w:r>
      <w:r>
        <w:rPr>
          <w:rFonts w:ascii="Times New Roman" w:hAnsi="Times New Roman" w:cs="Times New Roman"/>
          <w:sz w:val="24"/>
          <w:szCs w:val="24"/>
        </w:rPr>
        <w:t xml:space="preserve">радициям. </w:t>
      </w:r>
      <w:r w:rsidRPr="0006411F">
        <w:rPr>
          <w:rFonts w:ascii="Times New Roman" w:hAnsi="Times New Roman" w:cs="Times New Roman"/>
          <w:sz w:val="24"/>
          <w:szCs w:val="24"/>
        </w:rPr>
        <w:t>Тематический принцип построения образовательного процесса позволил  ввести региональные и культурные компоненты, учитывать приоритет дошкольного учреждения.</w:t>
      </w:r>
      <w:r>
        <w:rPr>
          <w:rFonts w:ascii="Times New Roman" w:hAnsi="Times New Roman" w:cs="Times New Roman"/>
          <w:sz w:val="24"/>
          <w:szCs w:val="24"/>
        </w:rPr>
        <w:t xml:space="preserve"> </w:t>
      </w:r>
      <w:r w:rsidRPr="0006411F">
        <w:rPr>
          <w:rFonts w:ascii="Times New Roman" w:hAnsi="Times New Roman" w:cs="Times New Roman"/>
          <w:sz w:val="24"/>
          <w:szCs w:val="24"/>
        </w:rPr>
        <w:t>Построение всего образовательного процесса вокруг одного центрального блока дает большие возможности для развития детей. Темы помогают организовать информацию оптимальным способом. У дошкольников появляются многочисленные возможности для практики, экспериментирования, развития основных навыков, понятийного мышления.</w:t>
      </w:r>
      <w:r w:rsidR="001E3C21">
        <w:rPr>
          <w:rFonts w:ascii="Times New Roman" w:hAnsi="Times New Roman" w:cs="Times New Roman"/>
          <w:sz w:val="24"/>
          <w:szCs w:val="24"/>
        </w:rPr>
        <w:t xml:space="preserve"> </w:t>
      </w:r>
      <w:r w:rsidRPr="0006411F">
        <w:rPr>
          <w:rFonts w:ascii="Times New Roman" w:hAnsi="Times New Roman" w:cs="Times New Roman"/>
          <w:sz w:val="24"/>
          <w:szCs w:val="24"/>
        </w:rPr>
        <w:t>Введение похожих тем в различных возрастных группах обеспечивает достижение единства образовательных целей и преемственности в детском развитии на протяжении всего дошкольного возраста, органичное развитие детей в соответствии с их</w:t>
      </w:r>
      <w:r>
        <w:rPr>
          <w:rFonts w:ascii="Times New Roman" w:hAnsi="Times New Roman" w:cs="Times New Roman"/>
          <w:sz w:val="24"/>
          <w:szCs w:val="24"/>
        </w:rPr>
        <w:t xml:space="preserve"> индивидуальными возможностями. </w:t>
      </w:r>
      <w:r w:rsidRPr="0006411F">
        <w:rPr>
          <w:rFonts w:ascii="Times New Roman" w:hAnsi="Times New Roman" w:cs="Times New Roman"/>
          <w:sz w:val="24"/>
          <w:szCs w:val="24"/>
        </w:rPr>
        <w:t>В каждой возрастной</w:t>
      </w:r>
      <w:r>
        <w:rPr>
          <w:rFonts w:ascii="Times New Roman" w:hAnsi="Times New Roman" w:cs="Times New Roman"/>
          <w:sz w:val="24"/>
          <w:szCs w:val="24"/>
        </w:rPr>
        <w:t xml:space="preserve"> группе выделен блок</w:t>
      </w:r>
      <w:r w:rsidRPr="0006411F">
        <w:rPr>
          <w:rFonts w:ascii="Times New Roman" w:hAnsi="Times New Roman" w:cs="Times New Roman"/>
          <w:sz w:val="24"/>
          <w:szCs w:val="24"/>
        </w:rPr>
        <w:t xml:space="preserve">, разделенный на несколько тем. Одной теме уделяется не менее одной недели. Тема отражается  в подборе материалов, находящихся </w:t>
      </w:r>
      <w:r w:rsidR="001E3C21">
        <w:rPr>
          <w:rFonts w:ascii="Times New Roman" w:hAnsi="Times New Roman" w:cs="Times New Roman"/>
          <w:sz w:val="24"/>
          <w:szCs w:val="24"/>
        </w:rPr>
        <w:t xml:space="preserve">в группе  </w:t>
      </w:r>
      <w:r>
        <w:rPr>
          <w:rFonts w:ascii="Times New Roman" w:hAnsi="Times New Roman" w:cs="Times New Roman"/>
          <w:sz w:val="24"/>
          <w:szCs w:val="24"/>
        </w:rPr>
        <w:t xml:space="preserve">и уголках развития. </w:t>
      </w:r>
      <w:r w:rsidRPr="0006411F">
        <w:rPr>
          <w:rFonts w:ascii="Times New Roman" w:hAnsi="Times New Roman" w:cs="Times New Roman"/>
          <w:sz w:val="24"/>
          <w:szCs w:val="24"/>
        </w:rPr>
        <w:t>Для каждой возрастной группы дано комплексно-тематическое планирование, которое  рассматривается как примерное. Педагоги вправе по своему усмотрению частично или полностью менять темы или названия тем,</w:t>
      </w:r>
      <w:r>
        <w:rPr>
          <w:rFonts w:ascii="Times New Roman" w:hAnsi="Times New Roman" w:cs="Times New Roman"/>
          <w:sz w:val="24"/>
          <w:szCs w:val="24"/>
        </w:rPr>
        <w:t xml:space="preserve"> </w:t>
      </w:r>
      <w:r w:rsidRPr="0006411F">
        <w:rPr>
          <w:rFonts w:ascii="Times New Roman" w:hAnsi="Times New Roman" w:cs="Times New Roman"/>
          <w:sz w:val="24"/>
          <w:szCs w:val="24"/>
        </w:rPr>
        <w:t>содержание работы, временной период в соответствии с особенностями своей возрастной группы, другими значимыми событиями</w:t>
      </w:r>
      <w:r>
        <w:rPr>
          <w:rFonts w:ascii="Times New Roman" w:hAnsi="Times New Roman" w:cs="Times New Roman"/>
          <w:sz w:val="24"/>
          <w:szCs w:val="24"/>
        </w:rPr>
        <w:t xml:space="preserve">. </w:t>
      </w:r>
      <w:r w:rsidRPr="0006411F">
        <w:rPr>
          <w:rFonts w:ascii="Times New Roman" w:hAnsi="Times New Roman" w:cs="Times New Roman"/>
          <w:sz w:val="24"/>
          <w:szCs w:val="24"/>
        </w:rPr>
        <w:t>Формы подготовки  и реализации тем  носят интегративный  характер, то есть позволяют решать задачи психолого-педагогической работы неск</w:t>
      </w:r>
      <w:r>
        <w:rPr>
          <w:rFonts w:ascii="Times New Roman" w:hAnsi="Times New Roman" w:cs="Times New Roman"/>
          <w:sz w:val="24"/>
          <w:szCs w:val="24"/>
        </w:rPr>
        <w:t xml:space="preserve">ольких образовательных областей. </w:t>
      </w:r>
      <w:r w:rsidRPr="0006411F">
        <w:rPr>
          <w:rFonts w:ascii="Times New Roman" w:hAnsi="Times New Roman" w:cs="Times New Roman"/>
          <w:sz w:val="24"/>
          <w:szCs w:val="24"/>
        </w:rPr>
        <w:t>Для нашего дошкольного учр</w:t>
      </w:r>
      <w:r>
        <w:rPr>
          <w:rFonts w:ascii="Times New Roman" w:hAnsi="Times New Roman" w:cs="Times New Roman"/>
          <w:sz w:val="24"/>
          <w:szCs w:val="24"/>
        </w:rPr>
        <w:t xml:space="preserve">еждения традиционными являются: </w:t>
      </w:r>
      <w:r w:rsidRPr="0006411F">
        <w:rPr>
          <w:rFonts w:ascii="Times New Roman" w:hAnsi="Times New Roman" w:cs="Times New Roman"/>
          <w:sz w:val="24"/>
          <w:szCs w:val="24"/>
        </w:rPr>
        <w:t>проведение совместных с</w:t>
      </w:r>
      <w:r>
        <w:rPr>
          <w:rFonts w:ascii="Times New Roman" w:hAnsi="Times New Roman" w:cs="Times New Roman"/>
          <w:sz w:val="24"/>
          <w:szCs w:val="24"/>
        </w:rPr>
        <w:t xml:space="preserve"> родителями осенних</w:t>
      </w:r>
      <w:r w:rsidR="006E3706">
        <w:rPr>
          <w:rFonts w:ascii="Times New Roman" w:hAnsi="Times New Roman" w:cs="Times New Roman"/>
          <w:sz w:val="24"/>
          <w:szCs w:val="24"/>
        </w:rPr>
        <w:t xml:space="preserve"> праздников</w:t>
      </w:r>
      <w:r>
        <w:rPr>
          <w:rFonts w:ascii="Times New Roman" w:hAnsi="Times New Roman" w:cs="Times New Roman"/>
          <w:sz w:val="24"/>
          <w:szCs w:val="24"/>
        </w:rPr>
        <w:t xml:space="preserve">; </w:t>
      </w:r>
      <w:r w:rsidRPr="0006411F">
        <w:rPr>
          <w:rFonts w:ascii="Times New Roman" w:hAnsi="Times New Roman" w:cs="Times New Roman"/>
          <w:sz w:val="24"/>
          <w:szCs w:val="24"/>
        </w:rPr>
        <w:t>переход детей из раннего возраста в дошкольный (праздник «Вот и стали мы на год взрослей!»</w:t>
      </w:r>
      <w:r>
        <w:rPr>
          <w:rFonts w:ascii="Times New Roman" w:hAnsi="Times New Roman" w:cs="Times New Roman"/>
          <w:sz w:val="24"/>
          <w:szCs w:val="24"/>
        </w:rPr>
        <w:t xml:space="preserve">; </w:t>
      </w:r>
      <w:r w:rsidRPr="0006411F">
        <w:rPr>
          <w:rFonts w:ascii="Times New Roman" w:hAnsi="Times New Roman" w:cs="Times New Roman"/>
          <w:sz w:val="24"/>
          <w:szCs w:val="24"/>
        </w:rPr>
        <w:t>проведение народных праздников, не входящих в реализуемую ДОУ программу («Красная горка», «Святки»);</w:t>
      </w:r>
      <w:r w:rsidR="001E3C21">
        <w:rPr>
          <w:rFonts w:ascii="Times New Roman" w:hAnsi="Times New Roman" w:cs="Times New Roman"/>
          <w:sz w:val="24"/>
          <w:szCs w:val="24"/>
        </w:rPr>
        <w:t xml:space="preserve"> </w:t>
      </w:r>
      <w:r w:rsidRPr="0006411F">
        <w:rPr>
          <w:rFonts w:ascii="Times New Roman" w:hAnsi="Times New Roman" w:cs="Times New Roman"/>
          <w:sz w:val="24"/>
          <w:szCs w:val="24"/>
        </w:rPr>
        <w:t>проведение совместных спортивных мероприятий</w:t>
      </w:r>
      <w:r w:rsidR="006E3706">
        <w:rPr>
          <w:rFonts w:ascii="Times New Roman" w:hAnsi="Times New Roman" w:cs="Times New Roman"/>
          <w:sz w:val="24"/>
          <w:szCs w:val="24"/>
        </w:rPr>
        <w:t>.</w:t>
      </w:r>
    </w:p>
    <w:p w:rsidR="00DF7A09" w:rsidRDefault="00DF7A09" w:rsidP="00A444DD">
      <w:pPr>
        <w:spacing w:after="0" w:line="240" w:lineRule="auto"/>
        <w:jc w:val="center"/>
        <w:rPr>
          <w:rFonts w:ascii="Times New Roman" w:hAnsi="Times New Roman"/>
          <w:b/>
          <w:sz w:val="24"/>
          <w:szCs w:val="24"/>
        </w:rPr>
      </w:pPr>
    </w:p>
    <w:p w:rsidR="00DF7A09" w:rsidRDefault="00DF7A09" w:rsidP="00A444DD">
      <w:pPr>
        <w:spacing w:after="0" w:line="240" w:lineRule="auto"/>
        <w:jc w:val="center"/>
        <w:rPr>
          <w:rFonts w:ascii="Times New Roman" w:hAnsi="Times New Roman"/>
          <w:b/>
          <w:sz w:val="24"/>
          <w:szCs w:val="24"/>
        </w:rPr>
      </w:pPr>
    </w:p>
    <w:p w:rsidR="00DF7A09" w:rsidRDefault="00DF7A09" w:rsidP="00A444DD">
      <w:pPr>
        <w:spacing w:after="0" w:line="240" w:lineRule="auto"/>
        <w:jc w:val="center"/>
        <w:rPr>
          <w:rFonts w:ascii="Times New Roman" w:hAnsi="Times New Roman"/>
          <w:b/>
          <w:sz w:val="24"/>
          <w:szCs w:val="24"/>
        </w:rPr>
      </w:pPr>
    </w:p>
    <w:p w:rsidR="00DF7A09" w:rsidRDefault="00DF7A09" w:rsidP="00A444DD">
      <w:pPr>
        <w:spacing w:after="0" w:line="240" w:lineRule="auto"/>
        <w:jc w:val="center"/>
        <w:rPr>
          <w:rFonts w:ascii="Times New Roman" w:hAnsi="Times New Roman"/>
          <w:b/>
          <w:sz w:val="24"/>
          <w:szCs w:val="24"/>
        </w:rPr>
      </w:pPr>
    </w:p>
    <w:p w:rsidR="00DF7A09" w:rsidRDefault="00DF7A09" w:rsidP="00A444DD">
      <w:pPr>
        <w:spacing w:after="0" w:line="240" w:lineRule="auto"/>
        <w:jc w:val="center"/>
        <w:rPr>
          <w:rFonts w:ascii="Times New Roman" w:hAnsi="Times New Roman"/>
          <w:b/>
          <w:sz w:val="24"/>
          <w:szCs w:val="24"/>
        </w:rPr>
      </w:pPr>
    </w:p>
    <w:p w:rsidR="00DF7A09" w:rsidRDefault="00DF7A09" w:rsidP="00A444DD">
      <w:pPr>
        <w:spacing w:after="0" w:line="240" w:lineRule="auto"/>
        <w:jc w:val="center"/>
        <w:rPr>
          <w:rFonts w:ascii="Times New Roman" w:hAnsi="Times New Roman"/>
          <w:b/>
          <w:sz w:val="24"/>
          <w:szCs w:val="24"/>
        </w:rPr>
      </w:pPr>
    </w:p>
    <w:p w:rsidR="00DF7A09" w:rsidRDefault="00DF7A09" w:rsidP="00A444DD">
      <w:pPr>
        <w:spacing w:after="0" w:line="240" w:lineRule="auto"/>
        <w:jc w:val="center"/>
        <w:rPr>
          <w:rFonts w:ascii="Times New Roman" w:hAnsi="Times New Roman"/>
          <w:b/>
          <w:sz w:val="24"/>
          <w:szCs w:val="24"/>
        </w:rPr>
      </w:pPr>
    </w:p>
    <w:p w:rsidR="00DF7A09" w:rsidRDefault="00DF7A09" w:rsidP="00A444DD">
      <w:pPr>
        <w:spacing w:after="0" w:line="240" w:lineRule="auto"/>
        <w:jc w:val="center"/>
        <w:rPr>
          <w:rFonts w:ascii="Times New Roman" w:hAnsi="Times New Roman"/>
          <w:b/>
          <w:sz w:val="24"/>
          <w:szCs w:val="24"/>
        </w:rPr>
      </w:pPr>
    </w:p>
    <w:p w:rsidR="00E44AA2" w:rsidRDefault="00E44AA2" w:rsidP="00A444DD">
      <w:pPr>
        <w:spacing w:after="0" w:line="240" w:lineRule="auto"/>
        <w:jc w:val="center"/>
        <w:rPr>
          <w:rFonts w:ascii="Times New Roman" w:hAnsi="Times New Roman"/>
          <w:b/>
          <w:sz w:val="24"/>
          <w:szCs w:val="24"/>
        </w:rPr>
      </w:pPr>
    </w:p>
    <w:p w:rsidR="00E44AA2" w:rsidRDefault="00E44AA2" w:rsidP="00A444DD">
      <w:pPr>
        <w:spacing w:after="0" w:line="240" w:lineRule="auto"/>
        <w:jc w:val="center"/>
        <w:rPr>
          <w:rFonts w:ascii="Times New Roman" w:hAnsi="Times New Roman"/>
          <w:b/>
          <w:sz w:val="24"/>
          <w:szCs w:val="24"/>
        </w:rPr>
      </w:pPr>
    </w:p>
    <w:p w:rsidR="00E44AA2" w:rsidRDefault="00E44AA2" w:rsidP="00A444DD">
      <w:pPr>
        <w:spacing w:after="0" w:line="240" w:lineRule="auto"/>
        <w:jc w:val="center"/>
        <w:rPr>
          <w:rFonts w:ascii="Times New Roman" w:hAnsi="Times New Roman"/>
          <w:b/>
          <w:sz w:val="24"/>
          <w:szCs w:val="24"/>
        </w:rPr>
      </w:pPr>
    </w:p>
    <w:p w:rsidR="00E44AA2" w:rsidRDefault="00E44AA2" w:rsidP="00E44AA2">
      <w:pPr>
        <w:spacing w:after="0" w:line="240" w:lineRule="auto"/>
        <w:ind w:left="-567" w:firstLine="567"/>
        <w:jc w:val="center"/>
        <w:rPr>
          <w:rFonts w:ascii="Times New Roman" w:hAnsi="Times New Roman"/>
          <w:b/>
          <w:sz w:val="24"/>
          <w:szCs w:val="24"/>
        </w:rPr>
      </w:pPr>
    </w:p>
    <w:p w:rsidR="00F110AE" w:rsidRDefault="00F110AE" w:rsidP="00F110AE">
      <w:pPr>
        <w:spacing w:after="0" w:line="240" w:lineRule="auto"/>
        <w:rPr>
          <w:rFonts w:ascii="Times New Roman" w:hAnsi="Times New Roman"/>
          <w:b/>
          <w:sz w:val="24"/>
          <w:szCs w:val="24"/>
        </w:rPr>
      </w:pPr>
    </w:p>
    <w:p w:rsidR="00A444DD" w:rsidRPr="007010F9" w:rsidRDefault="00F110AE" w:rsidP="00F110AE">
      <w:pPr>
        <w:spacing w:after="0" w:line="240" w:lineRule="auto"/>
        <w:rPr>
          <w:rFonts w:ascii="Times New Roman" w:hAnsi="Times New Roman"/>
          <w:b/>
          <w:sz w:val="24"/>
          <w:szCs w:val="24"/>
        </w:rPr>
      </w:pPr>
      <w:r>
        <w:rPr>
          <w:rFonts w:ascii="Times New Roman" w:hAnsi="Times New Roman"/>
          <w:b/>
          <w:sz w:val="24"/>
          <w:szCs w:val="24"/>
        </w:rPr>
        <w:t xml:space="preserve">                                                     </w:t>
      </w:r>
      <w:r w:rsidR="00A444DD" w:rsidRPr="00034A93">
        <w:rPr>
          <w:rFonts w:ascii="Times New Roman" w:hAnsi="Times New Roman"/>
          <w:b/>
          <w:sz w:val="24"/>
          <w:szCs w:val="24"/>
        </w:rPr>
        <w:t>Комплексно - тематическое планирование</w:t>
      </w:r>
      <w:r w:rsidR="00380D6A">
        <w:rPr>
          <w:rFonts w:ascii="Times New Roman" w:hAnsi="Times New Roman"/>
          <w:b/>
          <w:sz w:val="24"/>
          <w:szCs w:val="24"/>
        </w:rPr>
        <w:t xml:space="preserve"> (см. Р</w:t>
      </w:r>
      <w:r w:rsidR="00807501">
        <w:rPr>
          <w:rFonts w:ascii="Times New Roman" w:hAnsi="Times New Roman"/>
          <w:b/>
          <w:sz w:val="24"/>
          <w:szCs w:val="24"/>
        </w:rPr>
        <w:t>абочую программу воспитания)</w:t>
      </w:r>
    </w:p>
    <w:tbl>
      <w:tblPr>
        <w:tblW w:w="15451" w:type="dxa"/>
        <w:tblInd w:w="-102" w:type="dxa"/>
        <w:tblLayout w:type="fixed"/>
        <w:tblCellMar>
          <w:left w:w="40" w:type="dxa"/>
          <w:right w:w="40" w:type="dxa"/>
        </w:tblCellMar>
        <w:tblLook w:val="0000" w:firstRow="0" w:lastRow="0" w:firstColumn="0" w:lastColumn="0" w:noHBand="0" w:noVBand="0"/>
      </w:tblPr>
      <w:tblGrid>
        <w:gridCol w:w="1985"/>
        <w:gridCol w:w="8647"/>
        <w:gridCol w:w="1701"/>
        <w:gridCol w:w="3118"/>
      </w:tblGrid>
      <w:tr w:rsidR="00A444DD" w:rsidRPr="00BB3A87" w:rsidTr="00E44AA2">
        <w:tc>
          <w:tcPr>
            <w:tcW w:w="1985" w:type="dxa"/>
            <w:tcBorders>
              <w:top w:val="single" w:sz="6" w:space="0" w:color="auto"/>
              <w:left w:val="single" w:sz="4" w:space="0" w:color="auto"/>
              <w:bottom w:val="single" w:sz="6" w:space="0" w:color="auto"/>
              <w:right w:val="single" w:sz="6" w:space="0" w:color="auto"/>
            </w:tcBorders>
            <w:shd w:val="clear" w:color="auto" w:fill="FFCCFF"/>
          </w:tcPr>
          <w:p w:rsidR="00A444DD" w:rsidRPr="00A444DD" w:rsidRDefault="00A444DD" w:rsidP="001D1246">
            <w:pPr>
              <w:pStyle w:val="a9"/>
              <w:jc w:val="center"/>
              <w:rPr>
                <w:rFonts w:ascii="Times New Roman" w:hAnsi="Times New Roman" w:cs="Times New Roman"/>
                <w:b/>
                <w:sz w:val="20"/>
                <w:szCs w:val="20"/>
              </w:rPr>
            </w:pPr>
            <w:r w:rsidRPr="00A444DD">
              <w:rPr>
                <w:rFonts w:ascii="Times New Roman" w:hAnsi="Times New Roman" w:cs="Times New Roman"/>
                <w:b/>
                <w:sz w:val="20"/>
                <w:szCs w:val="20"/>
              </w:rPr>
              <w:t>Тема</w:t>
            </w:r>
          </w:p>
        </w:tc>
        <w:tc>
          <w:tcPr>
            <w:tcW w:w="8647" w:type="dxa"/>
            <w:tcBorders>
              <w:top w:val="single" w:sz="6" w:space="0" w:color="auto"/>
              <w:left w:val="single" w:sz="6" w:space="0" w:color="auto"/>
              <w:bottom w:val="single" w:sz="6" w:space="0" w:color="auto"/>
              <w:right w:val="single" w:sz="6" w:space="0" w:color="auto"/>
            </w:tcBorders>
            <w:shd w:val="clear" w:color="auto" w:fill="FFCCFF"/>
          </w:tcPr>
          <w:p w:rsidR="00A444DD" w:rsidRPr="00A444DD" w:rsidRDefault="00A444DD" w:rsidP="001D1246">
            <w:pPr>
              <w:pStyle w:val="a9"/>
              <w:jc w:val="center"/>
              <w:rPr>
                <w:rFonts w:ascii="Times New Roman" w:hAnsi="Times New Roman" w:cs="Times New Roman"/>
                <w:b/>
                <w:sz w:val="20"/>
                <w:szCs w:val="20"/>
              </w:rPr>
            </w:pPr>
            <w:r w:rsidRPr="00A444DD">
              <w:rPr>
                <w:rFonts w:ascii="Times New Roman" w:hAnsi="Times New Roman" w:cs="Times New Roman"/>
                <w:b/>
                <w:sz w:val="20"/>
                <w:szCs w:val="20"/>
              </w:rPr>
              <w:t>Развернутое содержание работы</w:t>
            </w:r>
          </w:p>
        </w:tc>
        <w:tc>
          <w:tcPr>
            <w:tcW w:w="1701" w:type="dxa"/>
            <w:tcBorders>
              <w:top w:val="single" w:sz="6" w:space="0" w:color="auto"/>
              <w:left w:val="single" w:sz="6" w:space="0" w:color="auto"/>
              <w:bottom w:val="single" w:sz="6" w:space="0" w:color="auto"/>
              <w:right w:val="single" w:sz="6" w:space="0" w:color="auto"/>
            </w:tcBorders>
            <w:shd w:val="clear" w:color="auto" w:fill="FFCCFF"/>
          </w:tcPr>
          <w:p w:rsidR="00A444DD" w:rsidRPr="00A444DD" w:rsidRDefault="00A444DD" w:rsidP="001D1246">
            <w:pPr>
              <w:pStyle w:val="a9"/>
              <w:jc w:val="center"/>
              <w:rPr>
                <w:rFonts w:ascii="Times New Roman" w:hAnsi="Times New Roman" w:cs="Times New Roman"/>
                <w:b/>
                <w:sz w:val="20"/>
                <w:szCs w:val="20"/>
              </w:rPr>
            </w:pPr>
            <w:r w:rsidRPr="00A444DD">
              <w:rPr>
                <w:rFonts w:ascii="Times New Roman" w:hAnsi="Times New Roman" w:cs="Times New Roman"/>
                <w:b/>
                <w:sz w:val="20"/>
                <w:szCs w:val="20"/>
              </w:rPr>
              <w:t>Временной период</w:t>
            </w:r>
          </w:p>
        </w:tc>
        <w:tc>
          <w:tcPr>
            <w:tcW w:w="3118" w:type="dxa"/>
            <w:tcBorders>
              <w:top w:val="single" w:sz="6" w:space="0" w:color="auto"/>
              <w:left w:val="single" w:sz="6" w:space="0" w:color="auto"/>
              <w:bottom w:val="single" w:sz="6" w:space="0" w:color="auto"/>
              <w:right w:val="single" w:sz="6" w:space="0" w:color="auto"/>
            </w:tcBorders>
            <w:shd w:val="clear" w:color="auto" w:fill="FFCCFF"/>
          </w:tcPr>
          <w:p w:rsidR="00A444DD" w:rsidRPr="00A444DD" w:rsidRDefault="00A444DD" w:rsidP="001D1246">
            <w:pPr>
              <w:pStyle w:val="a9"/>
              <w:jc w:val="center"/>
              <w:rPr>
                <w:rFonts w:ascii="Times New Roman" w:hAnsi="Times New Roman" w:cs="Times New Roman"/>
                <w:b/>
                <w:sz w:val="20"/>
                <w:szCs w:val="20"/>
              </w:rPr>
            </w:pPr>
            <w:r w:rsidRPr="00A444DD">
              <w:rPr>
                <w:rFonts w:ascii="Times New Roman" w:hAnsi="Times New Roman" w:cs="Times New Roman"/>
                <w:b/>
                <w:sz w:val="20"/>
                <w:szCs w:val="20"/>
              </w:rPr>
              <w:t>Варианты итоговых мероприятий</w:t>
            </w:r>
          </w:p>
        </w:tc>
      </w:tr>
      <w:tr w:rsidR="00A444DD" w:rsidRPr="00BB3A87" w:rsidTr="00E44AA2">
        <w:trPr>
          <w:trHeight w:val="271"/>
        </w:trPr>
        <w:tc>
          <w:tcPr>
            <w:tcW w:w="1985" w:type="dxa"/>
            <w:tcBorders>
              <w:top w:val="single" w:sz="6" w:space="0" w:color="auto"/>
              <w:left w:val="single" w:sz="4" w:space="0" w:color="auto"/>
              <w:bottom w:val="single" w:sz="6" w:space="0" w:color="auto"/>
              <w:right w:val="single" w:sz="6" w:space="0" w:color="auto"/>
            </w:tcBorders>
            <w:shd w:val="clear" w:color="auto" w:fill="00FFCC"/>
          </w:tcPr>
          <w:p w:rsidR="00A444DD" w:rsidRPr="00A444DD" w:rsidRDefault="00A444DD" w:rsidP="001D1246">
            <w:pPr>
              <w:pStyle w:val="a9"/>
              <w:jc w:val="center"/>
              <w:rPr>
                <w:rFonts w:ascii="Times New Roman" w:hAnsi="Times New Roman" w:cs="Times New Roman"/>
                <w:sz w:val="20"/>
                <w:szCs w:val="20"/>
              </w:rPr>
            </w:pPr>
            <w:r w:rsidRPr="00A444DD">
              <w:rPr>
                <w:rFonts w:ascii="Times New Roman" w:hAnsi="Times New Roman" w:cs="Times New Roman"/>
                <w:sz w:val="20"/>
                <w:szCs w:val="20"/>
              </w:rPr>
              <w:t>День знаний</w:t>
            </w:r>
          </w:p>
          <w:p w:rsidR="00A444DD" w:rsidRPr="00A444DD" w:rsidRDefault="00A444DD" w:rsidP="001D1246">
            <w:pPr>
              <w:spacing w:line="240" w:lineRule="auto"/>
              <w:jc w:val="center"/>
              <w:rPr>
                <w:sz w:val="20"/>
                <w:szCs w:val="20"/>
                <w:lang w:eastAsia="en-US"/>
              </w:rPr>
            </w:pPr>
          </w:p>
        </w:tc>
        <w:tc>
          <w:tcPr>
            <w:tcW w:w="8647" w:type="dxa"/>
            <w:tcBorders>
              <w:top w:val="single" w:sz="6" w:space="0" w:color="auto"/>
              <w:left w:val="single" w:sz="6" w:space="0" w:color="auto"/>
              <w:bottom w:val="single" w:sz="6" w:space="0" w:color="auto"/>
              <w:right w:val="single" w:sz="6" w:space="0" w:color="auto"/>
            </w:tcBorders>
            <w:shd w:val="clear" w:color="auto" w:fill="FFFFCC"/>
          </w:tcPr>
          <w:p w:rsidR="005F075D" w:rsidRPr="00A444DD" w:rsidRDefault="00A444DD" w:rsidP="001D1246">
            <w:pPr>
              <w:pStyle w:val="a9"/>
              <w:jc w:val="both"/>
              <w:rPr>
                <w:rFonts w:ascii="Times New Roman" w:hAnsi="Times New Roman" w:cs="Times New Roman"/>
                <w:sz w:val="20"/>
                <w:szCs w:val="20"/>
              </w:rPr>
            </w:pPr>
            <w:r w:rsidRPr="00A444DD">
              <w:rPr>
                <w:rFonts w:ascii="Times New Roman" w:hAnsi="Times New Roman" w:cs="Times New Roman"/>
                <w:sz w:val="20"/>
                <w:szCs w:val="20"/>
              </w:rPr>
              <w:t>Развивать у детей познавательную мотивацию, интерес к школе, книге. Формировать дружеские, доброжелат</w:t>
            </w:r>
            <w:r w:rsidR="006E3706">
              <w:rPr>
                <w:rFonts w:ascii="Times New Roman" w:hAnsi="Times New Roman" w:cs="Times New Roman"/>
                <w:sz w:val="20"/>
                <w:szCs w:val="20"/>
              </w:rPr>
              <w:t xml:space="preserve">ельные отношения  между детьми. </w:t>
            </w:r>
            <w:r w:rsidRPr="00A444DD">
              <w:rPr>
                <w:rFonts w:ascii="Times New Roman" w:hAnsi="Times New Roman" w:cs="Times New Roman"/>
                <w:sz w:val="20"/>
                <w:szCs w:val="20"/>
              </w:rPr>
              <w:t>Продолжать знакомить с детским садом как ближайшим социальным окружением ребенка (обратить внимание на произошедшие изменении: покрашен забор, появились новые столы), расширять представления о профессиях сотрудников детского сада (воспитатель, помощник воспитателя, музыкальный руководитель, логопед, медсестра, дворник, повар и др.)</w:t>
            </w:r>
            <w:r w:rsidR="00C1513F">
              <w:rPr>
                <w:rFonts w:ascii="Times New Roman" w:hAnsi="Times New Roman" w:cs="Times New Roman"/>
                <w:sz w:val="20"/>
                <w:szCs w:val="20"/>
              </w:rPr>
              <w:t>.</w:t>
            </w:r>
          </w:p>
        </w:tc>
        <w:tc>
          <w:tcPr>
            <w:tcW w:w="1701" w:type="dxa"/>
            <w:tcBorders>
              <w:top w:val="single" w:sz="6" w:space="0" w:color="auto"/>
              <w:left w:val="single" w:sz="6" w:space="0" w:color="auto"/>
              <w:bottom w:val="single" w:sz="6" w:space="0" w:color="auto"/>
              <w:right w:val="single" w:sz="6" w:space="0" w:color="auto"/>
            </w:tcBorders>
            <w:shd w:val="clear" w:color="auto" w:fill="FFFFCC"/>
          </w:tcPr>
          <w:p w:rsidR="00A444DD" w:rsidRPr="00A444DD" w:rsidRDefault="00380D6A" w:rsidP="001D1246">
            <w:pPr>
              <w:pStyle w:val="a9"/>
              <w:jc w:val="center"/>
              <w:rPr>
                <w:rFonts w:ascii="Times New Roman" w:hAnsi="Times New Roman" w:cs="Times New Roman"/>
                <w:sz w:val="20"/>
                <w:szCs w:val="20"/>
              </w:rPr>
            </w:pPr>
            <w:r>
              <w:rPr>
                <w:rFonts w:ascii="Times New Roman" w:hAnsi="Times New Roman" w:cs="Times New Roman"/>
                <w:sz w:val="20"/>
                <w:szCs w:val="20"/>
              </w:rPr>
              <w:t>1 сентября</w:t>
            </w:r>
          </w:p>
        </w:tc>
        <w:tc>
          <w:tcPr>
            <w:tcW w:w="3118" w:type="dxa"/>
            <w:tcBorders>
              <w:top w:val="single" w:sz="6" w:space="0" w:color="auto"/>
              <w:left w:val="single" w:sz="6" w:space="0" w:color="auto"/>
              <w:bottom w:val="single" w:sz="6" w:space="0" w:color="auto"/>
              <w:right w:val="single" w:sz="6" w:space="0" w:color="auto"/>
            </w:tcBorders>
            <w:shd w:val="clear" w:color="auto" w:fill="FFFFCC"/>
          </w:tcPr>
          <w:p w:rsidR="00A444DD" w:rsidRPr="00A444DD" w:rsidRDefault="00A444DD" w:rsidP="001D1246">
            <w:pPr>
              <w:pStyle w:val="a9"/>
              <w:jc w:val="center"/>
              <w:rPr>
                <w:rFonts w:ascii="Times New Roman" w:hAnsi="Times New Roman" w:cs="Times New Roman"/>
                <w:sz w:val="20"/>
                <w:szCs w:val="20"/>
              </w:rPr>
            </w:pPr>
            <w:r w:rsidRPr="00A444DD">
              <w:rPr>
                <w:rFonts w:ascii="Times New Roman" w:hAnsi="Times New Roman" w:cs="Times New Roman"/>
                <w:sz w:val="20"/>
                <w:szCs w:val="20"/>
              </w:rPr>
              <w:t>Праздник "День знаний», организованный сотрудниками детского сада. Дети праздник не готовят, но активно участвуют в конкурсах, викторинах; демонстрируют свои способности.</w:t>
            </w:r>
          </w:p>
        </w:tc>
      </w:tr>
      <w:tr w:rsidR="00807501" w:rsidRPr="00BB3A87" w:rsidTr="00E44AA2">
        <w:trPr>
          <w:trHeight w:val="271"/>
        </w:trPr>
        <w:tc>
          <w:tcPr>
            <w:tcW w:w="1985" w:type="dxa"/>
            <w:tcBorders>
              <w:top w:val="single" w:sz="6" w:space="0" w:color="auto"/>
              <w:left w:val="single" w:sz="4" w:space="0" w:color="auto"/>
              <w:bottom w:val="single" w:sz="6" w:space="0" w:color="auto"/>
              <w:right w:val="single" w:sz="6" w:space="0" w:color="auto"/>
            </w:tcBorders>
            <w:shd w:val="clear" w:color="auto" w:fill="00FFCC"/>
          </w:tcPr>
          <w:p w:rsidR="00807501" w:rsidRPr="00A444DD" w:rsidRDefault="00807501" w:rsidP="001D1246">
            <w:pPr>
              <w:pStyle w:val="a9"/>
              <w:jc w:val="center"/>
              <w:rPr>
                <w:rFonts w:ascii="Times New Roman" w:hAnsi="Times New Roman" w:cs="Times New Roman"/>
                <w:sz w:val="20"/>
                <w:szCs w:val="20"/>
              </w:rPr>
            </w:pPr>
            <w:r>
              <w:rPr>
                <w:rFonts w:ascii="Times New Roman" w:hAnsi="Times New Roman" w:cs="Times New Roman"/>
                <w:sz w:val="20"/>
                <w:szCs w:val="20"/>
              </w:rPr>
              <w:t>Всероссийский урок «ОБЖ»</w:t>
            </w:r>
          </w:p>
        </w:tc>
        <w:tc>
          <w:tcPr>
            <w:tcW w:w="8647" w:type="dxa"/>
            <w:tcBorders>
              <w:top w:val="single" w:sz="6" w:space="0" w:color="auto"/>
              <w:left w:val="single" w:sz="6" w:space="0" w:color="auto"/>
              <w:bottom w:val="single" w:sz="6" w:space="0" w:color="auto"/>
              <w:right w:val="single" w:sz="6" w:space="0" w:color="auto"/>
            </w:tcBorders>
            <w:shd w:val="clear" w:color="auto" w:fill="FFFFCC"/>
          </w:tcPr>
          <w:p w:rsidR="00807501" w:rsidRPr="00A444DD" w:rsidRDefault="005F075D" w:rsidP="001D1246">
            <w:pPr>
              <w:pStyle w:val="a9"/>
              <w:jc w:val="both"/>
              <w:rPr>
                <w:rFonts w:ascii="Times New Roman" w:hAnsi="Times New Roman" w:cs="Times New Roman"/>
                <w:sz w:val="20"/>
                <w:szCs w:val="20"/>
              </w:rPr>
            </w:pPr>
            <w:r w:rsidRPr="00A444DD">
              <w:rPr>
                <w:rFonts w:ascii="Times New Roman" w:hAnsi="Times New Roman" w:cs="Times New Roman"/>
                <w:sz w:val="20"/>
                <w:szCs w:val="20"/>
              </w:rPr>
              <w:t>Расширять представления детей</w:t>
            </w:r>
            <w:r>
              <w:rPr>
                <w:rFonts w:ascii="Times New Roman" w:hAnsi="Times New Roman" w:cs="Times New Roman"/>
                <w:sz w:val="20"/>
                <w:szCs w:val="20"/>
              </w:rPr>
              <w:t xml:space="preserve"> о правилах безопасности в быту, в природе, на улицах города, пожарная безопасность.</w:t>
            </w:r>
          </w:p>
        </w:tc>
        <w:tc>
          <w:tcPr>
            <w:tcW w:w="1701" w:type="dxa"/>
            <w:tcBorders>
              <w:top w:val="single" w:sz="6" w:space="0" w:color="auto"/>
              <w:left w:val="single" w:sz="6" w:space="0" w:color="auto"/>
              <w:bottom w:val="single" w:sz="6" w:space="0" w:color="auto"/>
              <w:right w:val="single" w:sz="6" w:space="0" w:color="auto"/>
            </w:tcBorders>
            <w:shd w:val="clear" w:color="auto" w:fill="FFFFCC"/>
          </w:tcPr>
          <w:p w:rsidR="00807501" w:rsidRPr="00A444DD" w:rsidRDefault="00380D6A" w:rsidP="001D1246">
            <w:pPr>
              <w:pStyle w:val="a9"/>
              <w:jc w:val="center"/>
              <w:rPr>
                <w:rFonts w:ascii="Times New Roman" w:hAnsi="Times New Roman" w:cs="Times New Roman"/>
                <w:sz w:val="20"/>
                <w:szCs w:val="20"/>
              </w:rPr>
            </w:pPr>
            <w:r>
              <w:rPr>
                <w:rFonts w:ascii="Times New Roman" w:hAnsi="Times New Roman" w:cs="Times New Roman"/>
                <w:sz w:val="20"/>
                <w:szCs w:val="20"/>
              </w:rPr>
              <w:t>1 сентября</w:t>
            </w:r>
          </w:p>
        </w:tc>
        <w:tc>
          <w:tcPr>
            <w:tcW w:w="3118" w:type="dxa"/>
            <w:tcBorders>
              <w:top w:val="single" w:sz="6" w:space="0" w:color="auto"/>
              <w:left w:val="single" w:sz="6" w:space="0" w:color="auto"/>
              <w:bottom w:val="single" w:sz="6" w:space="0" w:color="auto"/>
              <w:right w:val="single" w:sz="6" w:space="0" w:color="auto"/>
            </w:tcBorders>
            <w:shd w:val="clear" w:color="auto" w:fill="FFFFCC"/>
          </w:tcPr>
          <w:p w:rsidR="00807501" w:rsidRDefault="005F075D" w:rsidP="001D1246">
            <w:pPr>
              <w:pStyle w:val="a9"/>
              <w:jc w:val="center"/>
              <w:rPr>
                <w:rFonts w:ascii="Times New Roman" w:hAnsi="Times New Roman" w:cs="Times New Roman"/>
                <w:sz w:val="20"/>
                <w:szCs w:val="20"/>
              </w:rPr>
            </w:pPr>
            <w:r>
              <w:rPr>
                <w:rFonts w:ascii="Times New Roman" w:hAnsi="Times New Roman" w:cs="Times New Roman"/>
                <w:sz w:val="20"/>
                <w:szCs w:val="20"/>
              </w:rPr>
              <w:t xml:space="preserve"> Познавательные мероприятия во всех возрастных  «ОБЖ» группах.</w:t>
            </w:r>
          </w:p>
          <w:p w:rsidR="005F075D" w:rsidRPr="00A444DD" w:rsidRDefault="005F075D" w:rsidP="001D1246">
            <w:pPr>
              <w:pStyle w:val="a9"/>
              <w:jc w:val="center"/>
              <w:rPr>
                <w:rFonts w:ascii="Times New Roman" w:hAnsi="Times New Roman" w:cs="Times New Roman"/>
                <w:sz w:val="20"/>
                <w:szCs w:val="20"/>
              </w:rPr>
            </w:pPr>
          </w:p>
        </w:tc>
      </w:tr>
      <w:tr w:rsidR="00380D6A" w:rsidRPr="00BB3A87" w:rsidTr="00E44AA2">
        <w:trPr>
          <w:trHeight w:val="271"/>
        </w:trPr>
        <w:tc>
          <w:tcPr>
            <w:tcW w:w="1985" w:type="dxa"/>
            <w:tcBorders>
              <w:top w:val="single" w:sz="6" w:space="0" w:color="auto"/>
              <w:left w:val="single" w:sz="4" w:space="0" w:color="auto"/>
              <w:bottom w:val="single" w:sz="6" w:space="0" w:color="auto"/>
              <w:right w:val="single" w:sz="6" w:space="0" w:color="auto"/>
            </w:tcBorders>
            <w:shd w:val="clear" w:color="auto" w:fill="00FFCC"/>
          </w:tcPr>
          <w:p w:rsidR="00380D6A" w:rsidRDefault="00380D6A" w:rsidP="001D1246">
            <w:pPr>
              <w:pStyle w:val="a9"/>
              <w:jc w:val="center"/>
              <w:rPr>
                <w:rFonts w:ascii="Times New Roman" w:hAnsi="Times New Roman" w:cs="Times New Roman"/>
                <w:sz w:val="20"/>
                <w:szCs w:val="20"/>
              </w:rPr>
            </w:pPr>
            <w:r>
              <w:rPr>
                <w:rFonts w:ascii="Times New Roman" w:hAnsi="Times New Roman" w:cs="Times New Roman"/>
                <w:sz w:val="20"/>
                <w:szCs w:val="20"/>
              </w:rPr>
              <w:t>День солидарности в борьбе с терроризмом</w:t>
            </w:r>
          </w:p>
        </w:tc>
        <w:tc>
          <w:tcPr>
            <w:tcW w:w="8647" w:type="dxa"/>
            <w:tcBorders>
              <w:top w:val="single" w:sz="6" w:space="0" w:color="auto"/>
              <w:left w:val="single" w:sz="6" w:space="0" w:color="auto"/>
              <w:bottom w:val="single" w:sz="6" w:space="0" w:color="auto"/>
              <w:right w:val="single" w:sz="6" w:space="0" w:color="auto"/>
            </w:tcBorders>
            <w:shd w:val="clear" w:color="auto" w:fill="FFFFCC"/>
          </w:tcPr>
          <w:p w:rsidR="00380D6A" w:rsidRPr="00A444DD" w:rsidRDefault="00380D6A" w:rsidP="001D1246">
            <w:pPr>
              <w:pStyle w:val="a9"/>
              <w:jc w:val="both"/>
              <w:rPr>
                <w:rFonts w:ascii="Times New Roman" w:hAnsi="Times New Roman" w:cs="Times New Roman"/>
                <w:sz w:val="20"/>
                <w:szCs w:val="20"/>
              </w:rPr>
            </w:pPr>
            <w:r w:rsidRPr="00A444DD">
              <w:rPr>
                <w:rFonts w:ascii="Times New Roman" w:hAnsi="Times New Roman" w:cs="Times New Roman"/>
                <w:sz w:val="20"/>
                <w:szCs w:val="20"/>
              </w:rPr>
              <w:t>Расширять представления детей</w:t>
            </w:r>
            <w:r>
              <w:rPr>
                <w:rFonts w:ascii="Times New Roman" w:hAnsi="Times New Roman" w:cs="Times New Roman"/>
                <w:sz w:val="20"/>
                <w:szCs w:val="20"/>
              </w:rPr>
              <w:t xml:space="preserve"> об антитеррористической безопасности.</w:t>
            </w:r>
          </w:p>
        </w:tc>
        <w:tc>
          <w:tcPr>
            <w:tcW w:w="1701" w:type="dxa"/>
            <w:tcBorders>
              <w:top w:val="single" w:sz="6" w:space="0" w:color="auto"/>
              <w:left w:val="single" w:sz="6" w:space="0" w:color="auto"/>
              <w:bottom w:val="single" w:sz="6" w:space="0" w:color="auto"/>
              <w:right w:val="single" w:sz="6" w:space="0" w:color="auto"/>
            </w:tcBorders>
            <w:shd w:val="clear" w:color="auto" w:fill="FFFFCC"/>
          </w:tcPr>
          <w:p w:rsidR="00380D6A" w:rsidRPr="00A444DD" w:rsidRDefault="00380D6A" w:rsidP="001D1246">
            <w:pPr>
              <w:pStyle w:val="a9"/>
              <w:jc w:val="center"/>
              <w:rPr>
                <w:rFonts w:ascii="Times New Roman" w:hAnsi="Times New Roman" w:cs="Times New Roman"/>
                <w:sz w:val="20"/>
                <w:szCs w:val="20"/>
              </w:rPr>
            </w:pPr>
            <w:r>
              <w:rPr>
                <w:rFonts w:ascii="Times New Roman" w:hAnsi="Times New Roman" w:cs="Times New Roman"/>
                <w:sz w:val="20"/>
                <w:szCs w:val="20"/>
              </w:rPr>
              <w:t xml:space="preserve">3 сентября </w:t>
            </w:r>
          </w:p>
        </w:tc>
        <w:tc>
          <w:tcPr>
            <w:tcW w:w="3118" w:type="dxa"/>
            <w:tcBorders>
              <w:top w:val="single" w:sz="6" w:space="0" w:color="auto"/>
              <w:left w:val="single" w:sz="6" w:space="0" w:color="auto"/>
              <w:bottom w:val="single" w:sz="6" w:space="0" w:color="auto"/>
              <w:right w:val="single" w:sz="6" w:space="0" w:color="auto"/>
            </w:tcBorders>
            <w:shd w:val="clear" w:color="auto" w:fill="FFFFCC"/>
          </w:tcPr>
          <w:p w:rsidR="00380D6A" w:rsidRDefault="00380D6A" w:rsidP="000B4F8E">
            <w:pPr>
              <w:pStyle w:val="a9"/>
              <w:jc w:val="center"/>
              <w:rPr>
                <w:rFonts w:ascii="Times New Roman" w:hAnsi="Times New Roman" w:cs="Times New Roman"/>
                <w:sz w:val="20"/>
                <w:szCs w:val="20"/>
              </w:rPr>
            </w:pPr>
            <w:r>
              <w:rPr>
                <w:rFonts w:ascii="Times New Roman" w:hAnsi="Times New Roman" w:cs="Times New Roman"/>
                <w:sz w:val="20"/>
                <w:szCs w:val="20"/>
              </w:rPr>
              <w:t xml:space="preserve">Познавательные мероприятия </w:t>
            </w:r>
            <w:r w:rsidR="000B4F8E">
              <w:rPr>
                <w:rFonts w:ascii="Times New Roman" w:hAnsi="Times New Roman" w:cs="Times New Roman"/>
                <w:sz w:val="20"/>
                <w:szCs w:val="20"/>
              </w:rPr>
              <w:t xml:space="preserve"> для детей дошкольного возраста.</w:t>
            </w:r>
          </w:p>
        </w:tc>
      </w:tr>
      <w:tr w:rsidR="00380D6A" w:rsidRPr="00BB3A87" w:rsidTr="00E44AA2">
        <w:trPr>
          <w:trHeight w:val="271"/>
        </w:trPr>
        <w:tc>
          <w:tcPr>
            <w:tcW w:w="1985" w:type="dxa"/>
            <w:tcBorders>
              <w:top w:val="single" w:sz="6" w:space="0" w:color="auto"/>
              <w:left w:val="single" w:sz="4" w:space="0" w:color="auto"/>
              <w:bottom w:val="single" w:sz="6" w:space="0" w:color="auto"/>
              <w:right w:val="single" w:sz="6" w:space="0" w:color="auto"/>
            </w:tcBorders>
            <w:shd w:val="clear" w:color="auto" w:fill="00FFCC"/>
          </w:tcPr>
          <w:p w:rsidR="00380D6A" w:rsidRDefault="00380D6A" w:rsidP="001D1246">
            <w:pPr>
              <w:pStyle w:val="a9"/>
              <w:jc w:val="center"/>
              <w:rPr>
                <w:rFonts w:ascii="Times New Roman" w:hAnsi="Times New Roman" w:cs="Times New Roman"/>
                <w:sz w:val="20"/>
                <w:szCs w:val="20"/>
              </w:rPr>
            </w:pPr>
            <w:r>
              <w:rPr>
                <w:rFonts w:ascii="Times New Roman" w:hAnsi="Times New Roman" w:cs="Times New Roman"/>
                <w:sz w:val="20"/>
                <w:szCs w:val="20"/>
              </w:rPr>
              <w:t>Неделя безопасности дорожного движения</w:t>
            </w:r>
          </w:p>
        </w:tc>
        <w:tc>
          <w:tcPr>
            <w:tcW w:w="8647" w:type="dxa"/>
            <w:tcBorders>
              <w:top w:val="single" w:sz="6" w:space="0" w:color="auto"/>
              <w:left w:val="single" w:sz="6" w:space="0" w:color="auto"/>
              <w:bottom w:val="single" w:sz="6" w:space="0" w:color="auto"/>
              <w:right w:val="single" w:sz="6" w:space="0" w:color="auto"/>
            </w:tcBorders>
            <w:shd w:val="clear" w:color="auto" w:fill="FFFFCC"/>
          </w:tcPr>
          <w:p w:rsidR="00380D6A" w:rsidRPr="00A444DD" w:rsidRDefault="0025162E" w:rsidP="0025162E">
            <w:pPr>
              <w:pStyle w:val="a9"/>
              <w:jc w:val="both"/>
              <w:rPr>
                <w:rFonts w:ascii="Times New Roman" w:hAnsi="Times New Roman" w:cs="Times New Roman"/>
                <w:sz w:val="20"/>
                <w:szCs w:val="20"/>
              </w:rPr>
            </w:pPr>
            <w:r>
              <w:rPr>
                <w:rFonts w:ascii="Times New Roman" w:hAnsi="Times New Roman" w:cs="Times New Roman"/>
                <w:sz w:val="20"/>
                <w:szCs w:val="20"/>
              </w:rPr>
              <w:t xml:space="preserve">Дать представления дошкольников о правилах дорожного движения. </w:t>
            </w:r>
            <w:r w:rsidRPr="00A444DD">
              <w:rPr>
                <w:rFonts w:ascii="Times New Roman" w:hAnsi="Times New Roman" w:cs="Times New Roman"/>
                <w:sz w:val="20"/>
                <w:szCs w:val="20"/>
              </w:rPr>
              <w:t>Расширять представления детей</w:t>
            </w:r>
            <w:r>
              <w:rPr>
                <w:rFonts w:ascii="Times New Roman" w:hAnsi="Times New Roman" w:cs="Times New Roman"/>
                <w:sz w:val="20"/>
                <w:szCs w:val="20"/>
              </w:rPr>
              <w:t xml:space="preserve"> о правилах безопасности  на улицах города.</w:t>
            </w:r>
          </w:p>
        </w:tc>
        <w:tc>
          <w:tcPr>
            <w:tcW w:w="1701" w:type="dxa"/>
            <w:tcBorders>
              <w:top w:val="single" w:sz="6" w:space="0" w:color="auto"/>
              <w:left w:val="single" w:sz="6" w:space="0" w:color="auto"/>
              <w:bottom w:val="single" w:sz="6" w:space="0" w:color="auto"/>
              <w:right w:val="single" w:sz="6" w:space="0" w:color="auto"/>
            </w:tcBorders>
            <w:shd w:val="clear" w:color="auto" w:fill="FFFFCC"/>
          </w:tcPr>
          <w:p w:rsidR="00380D6A" w:rsidRDefault="00380D6A" w:rsidP="001D1246">
            <w:pPr>
              <w:pStyle w:val="a9"/>
              <w:jc w:val="center"/>
              <w:rPr>
                <w:rFonts w:ascii="Times New Roman" w:hAnsi="Times New Roman" w:cs="Times New Roman"/>
                <w:sz w:val="20"/>
                <w:szCs w:val="20"/>
              </w:rPr>
            </w:pPr>
            <w:r>
              <w:rPr>
                <w:rFonts w:ascii="Times New Roman" w:hAnsi="Times New Roman" w:cs="Times New Roman"/>
                <w:sz w:val="20"/>
                <w:szCs w:val="20"/>
              </w:rPr>
              <w:t>25-29 сентября</w:t>
            </w:r>
          </w:p>
        </w:tc>
        <w:tc>
          <w:tcPr>
            <w:tcW w:w="3118" w:type="dxa"/>
            <w:tcBorders>
              <w:top w:val="single" w:sz="6" w:space="0" w:color="auto"/>
              <w:left w:val="single" w:sz="6" w:space="0" w:color="auto"/>
              <w:bottom w:val="single" w:sz="6" w:space="0" w:color="auto"/>
              <w:right w:val="single" w:sz="6" w:space="0" w:color="auto"/>
            </w:tcBorders>
            <w:shd w:val="clear" w:color="auto" w:fill="FFFFCC"/>
          </w:tcPr>
          <w:p w:rsidR="00380D6A" w:rsidRDefault="0025162E" w:rsidP="001D1246">
            <w:pPr>
              <w:pStyle w:val="a9"/>
              <w:jc w:val="center"/>
              <w:rPr>
                <w:rFonts w:ascii="Times New Roman" w:hAnsi="Times New Roman" w:cs="Times New Roman"/>
                <w:sz w:val="20"/>
                <w:szCs w:val="20"/>
              </w:rPr>
            </w:pPr>
            <w:r>
              <w:rPr>
                <w:rFonts w:ascii="Times New Roman" w:hAnsi="Times New Roman" w:cs="Times New Roman"/>
                <w:sz w:val="20"/>
                <w:szCs w:val="20"/>
              </w:rPr>
              <w:t>Познавательные мероприятия</w:t>
            </w:r>
            <w:r w:rsidR="000B4F8E">
              <w:rPr>
                <w:rFonts w:ascii="Times New Roman" w:hAnsi="Times New Roman" w:cs="Times New Roman"/>
                <w:sz w:val="20"/>
                <w:szCs w:val="20"/>
              </w:rPr>
              <w:t xml:space="preserve"> для детей дошкольного возраста.</w:t>
            </w:r>
            <w:r>
              <w:rPr>
                <w:rFonts w:ascii="Times New Roman" w:hAnsi="Times New Roman" w:cs="Times New Roman"/>
                <w:sz w:val="20"/>
                <w:szCs w:val="20"/>
              </w:rPr>
              <w:t xml:space="preserve"> </w:t>
            </w:r>
            <w:r w:rsidR="000B4F8E">
              <w:rPr>
                <w:rFonts w:ascii="Times New Roman" w:hAnsi="Times New Roman" w:cs="Times New Roman"/>
                <w:sz w:val="20"/>
                <w:szCs w:val="20"/>
              </w:rPr>
              <w:t xml:space="preserve"> </w:t>
            </w:r>
          </w:p>
          <w:p w:rsidR="0025162E" w:rsidRDefault="0025162E" w:rsidP="001D1246">
            <w:pPr>
              <w:pStyle w:val="a9"/>
              <w:jc w:val="center"/>
              <w:rPr>
                <w:rFonts w:ascii="Times New Roman" w:hAnsi="Times New Roman" w:cs="Times New Roman"/>
                <w:sz w:val="20"/>
                <w:szCs w:val="20"/>
              </w:rPr>
            </w:pPr>
            <w:r>
              <w:rPr>
                <w:rFonts w:ascii="Times New Roman" w:hAnsi="Times New Roman" w:cs="Times New Roman"/>
                <w:sz w:val="20"/>
                <w:szCs w:val="20"/>
              </w:rPr>
              <w:t>Акция  по безопасности дорожного движения «</w:t>
            </w:r>
            <w:r w:rsidR="001A103B">
              <w:rPr>
                <w:rFonts w:ascii="Times New Roman" w:hAnsi="Times New Roman" w:cs="Times New Roman"/>
                <w:sz w:val="20"/>
                <w:szCs w:val="20"/>
              </w:rPr>
              <w:t>Светофор</w:t>
            </w:r>
            <w:r>
              <w:rPr>
                <w:rFonts w:ascii="Times New Roman" w:hAnsi="Times New Roman" w:cs="Times New Roman"/>
                <w:sz w:val="20"/>
                <w:szCs w:val="20"/>
              </w:rPr>
              <w:t>»</w:t>
            </w:r>
          </w:p>
        </w:tc>
      </w:tr>
      <w:tr w:rsidR="0025162E" w:rsidRPr="00BB3A87" w:rsidTr="00E44AA2">
        <w:trPr>
          <w:trHeight w:val="271"/>
        </w:trPr>
        <w:tc>
          <w:tcPr>
            <w:tcW w:w="1985" w:type="dxa"/>
            <w:tcBorders>
              <w:top w:val="single" w:sz="6" w:space="0" w:color="auto"/>
              <w:left w:val="single" w:sz="4" w:space="0" w:color="auto"/>
              <w:bottom w:val="single" w:sz="6" w:space="0" w:color="auto"/>
              <w:right w:val="single" w:sz="6" w:space="0" w:color="auto"/>
            </w:tcBorders>
            <w:shd w:val="clear" w:color="auto" w:fill="00FFCC"/>
          </w:tcPr>
          <w:p w:rsidR="0025162E" w:rsidRDefault="0025162E" w:rsidP="001D1246">
            <w:pPr>
              <w:pStyle w:val="a9"/>
              <w:jc w:val="center"/>
              <w:rPr>
                <w:rFonts w:ascii="Times New Roman" w:hAnsi="Times New Roman" w:cs="Times New Roman"/>
                <w:sz w:val="20"/>
                <w:szCs w:val="20"/>
              </w:rPr>
            </w:pPr>
            <w:r>
              <w:rPr>
                <w:rFonts w:ascii="Times New Roman" w:hAnsi="Times New Roman" w:cs="Times New Roman"/>
                <w:sz w:val="20"/>
                <w:szCs w:val="20"/>
              </w:rPr>
              <w:t>День тигра</w:t>
            </w:r>
          </w:p>
        </w:tc>
        <w:tc>
          <w:tcPr>
            <w:tcW w:w="8647" w:type="dxa"/>
            <w:tcBorders>
              <w:top w:val="single" w:sz="6" w:space="0" w:color="auto"/>
              <w:left w:val="single" w:sz="6" w:space="0" w:color="auto"/>
              <w:bottom w:val="single" w:sz="6" w:space="0" w:color="auto"/>
              <w:right w:val="single" w:sz="6" w:space="0" w:color="auto"/>
            </w:tcBorders>
            <w:shd w:val="clear" w:color="auto" w:fill="FFFFCC"/>
          </w:tcPr>
          <w:p w:rsidR="0025162E" w:rsidRDefault="0025162E" w:rsidP="0025162E">
            <w:pPr>
              <w:pStyle w:val="a9"/>
              <w:jc w:val="both"/>
              <w:rPr>
                <w:rFonts w:ascii="Times New Roman" w:hAnsi="Times New Roman" w:cs="Times New Roman"/>
                <w:sz w:val="20"/>
                <w:szCs w:val="20"/>
              </w:rPr>
            </w:pPr>
            <w:r>
              <w:rPr>
                <w:rFonts w:ascii="Times New Roman" w:hAnsi="Times New Roman" w:cs="Times New Roman"/>
                <w:sz w:val="20"/>
                <w:szCs w:val="20"/>
              </w:rPr>
              <w:t>Дать представления детям о жизни хозяина тайги.</w:t>
            </w:r>
          </w:p>
        </w:tc>
        <w:tc>
          <w:tcPr>
            <w:tcW w:w="1701" w:type="dxa"/>
            <w:tcBorders>
              <w:top w:val="single" w:sz="6" w:space="0" w:color="auto"/>
              <w:left w:val="single" w:sz="6" w:space="0" w:color="auto"/>
              <w:bottom w:val="single" w:sz="6" w:space="0" w:color="auto"/>
              <w:right w:val="single" w:sz="6" w:space="0" w:color="auto"/>
            </w:tcBorders>
            <w:shd w:val="clear" w:color="auto" w:fill="FFFFCC"/>
          </w:tcPr>
          <w:p w:rsidR="0025162E" w:rsidRDefault="0025162E" w:rsidP="001D1246">
            <w:pPr>
              <w:pStyle w:val="a9"/>
              <w:jc w:val="center"/>
              <w:rPr>
                <w:rFonts w:ascii="Times New Roman" w:hAnsi="Times New Roman" w:cs="Times New Roman"/>
                <w:sz w:val="20"/>
                <w:szCs w:val="20"/>
              </w:rPr>
            </w:pPr>
            <w:r>
              <w:rPr>
                <w:rFonts w:ascii="Times New Roman" w:hAnsi="Times New Roman" w:cs="Times New Roman"/>
                <w:sz w:val="20"/>
                <w:szCs w:val="20"/>
              </w:rPr>
              <w:t>27 сентября</w:t>
            </w:r>
          </w:p>
        </w:tc>
        <w:tc>
          <w:tcPr>
            <w:tcW w:w="3118" w:type="dxa"/>
            <w:tcBorders>
              <w:top w:val="single" w:sz="6" w:space="0" w:color="auto"/>
              <w:left w:val="single" w:sz="6" w:space="0" w:color="auto"/>
              <w:bottom w:val="single" w:sz="6" w:space="0" w:color="auto"/>
              <w:right w:val="single" w:sz="6" w:space="0" w:color="auto"/>
            </w:tcBorders>
            <w:shd w:val="clear" w:color="auto" w:fill="FFFFCC"/>
          </w:tcPr>
          <w:p w:rsidR="0025162E" w:rsidRDefault="0025162E" w:rsidP="001D1246">
            <w:pPr>
              <w:pStyle w:val="a9"/>
              <w:jc w:val="center"/>
              <w:rPr>
                <w:rFonts w:ascii="Times New Roman" w:hAnsi="Times New Roman" w:cs="Times New Roman"/>
                <w:sz w:val="20"/>
                <w:szCs w:val="20"/>
              </w:rPr>
            </w:pPr>
            <w:r>
              <w:rPr>
                <w:rFonts w:ascii="Times New Roman" w:hAnsi="Times New Roman" w:cs="Times New Roman"/>
                <w:sz w:val="20"/>
                <w:szCs w:val="20"/>
              </w:rPr>
              <w:t>Познавательный час</w:t>
            </w:r>
            <w:r w:rsidR="001A103B">
              <w:rPr>
                <w:rFonts w:ascii="Times New Roman" w:hAnsi="Times New Roman" w:cs="Times New Roman"/>
                <w:sz w:val="20"/>
                <w:szCs w:val="20"/>
              </w:rPr>
              <w:t xml:space="preserve"> «Хозяин тайги»</w:t>
            </w:r>
            <w:r>
              <w:rPr>
                <w:rFonts w:ascii="Times New Roman" w:hAnsi="Times New Roman" w:cs="Times New Roman"/>
                <w:sz w:val="20"/>
                <w:szCs w:val="20"/>
              </w:rPr>
              <w:t xml:space="preserve"> совместно с сотрудником библиотеки им. Островского.</w:t>
            </w:r>
          </w:p>
          <w:p w:rsidR="0025162E" w:rsidRDefault="0025162E" w:rsidP="001D1246">
            <w:pPr>
              <w:pStyle w:val="a9"/>
              <w:jc w:val="center"/>
              <w:rPr>
                <w:rFonts w:ascii="Times New Roman" w:hAnsi="Times New Roman" w:cs="Times New Roman"/>
                <w:sz w:val="20"/>
                <w:szCs w:val="20"/>
              </w:rPr>
            </w:pPr>
            <w:r>
              <w:rPr>
                <w:rFonts w:ascii="Times New Roman" w:hAnsi="Times New Roman" w:cs="Times New Roman"/>
                <w:sz w:val="20"/>
                <w:szCs w:val="20"/>
              </w:rPr>
              <w:t xml:space="preserve">Выставка рисунков «Хозяин тайги» </w:t>
            </w:r>
          </w:p>
        </w:tc>
      </w:tr>
      <w:tr w:rsidR="0025162E" w:rsidRPr="00BB3A87" w:rsidTr="00E44AA2">
        <w:trPr>
          <w:trHeight w:val="271"/>
        </w:trPr>
        <w:tc>
          <w:tcPr>
            <w:tcW w:w="1985" w:type="dxa"/>
            <w:tcBorders>
              <w:top w:val="single" w:sz="6" w:space="0" w:color="auto"/>
              <w:left w:val="single" w:sz="4" w:space="0" w:color="auto"/>
              <w:bottom w:val="single" w:sz="6" w:space="0" w:color="auto"/>
              <w:right w:val="single" w:sz="6" w:space="0" w:color="auto"/>
            </w:tcBorders>
            <w:shd w:val="clear" w:color="auto" w:fill="00FFCC"/>
          </w:tcPr>
          <w:p w:rsidR="0025162E" w:rsidRDefault="0025162E" w:rsidP="001D1246">
            <w:pPr>
              <w:pStyle w:val="a9"/>
              <w:jc w:val="center"/>
              <w:rPr>
                <w:rFonts w:ascii="Times New Roman" w:hAnsi="Times New Roman" w:cs="Times New Roman"/>
                <w:sz w:val="20"/>
                <w:szCs w:val="20"/>
              </w:rPr>
            </w:pPr>
            <w:r>
              <w:rPr>
                <w:rFonts w:ascii="Times New Roman" w:hAnsi="Times New Roman" w:cs="Times New Roman"/>
                <w:sz w:val="20"/>
                <w:szCs w:val="20"/>
              </w:rPr>
              <w:t>День сердца</w:t>
            </w:r>
          </w:p>
        </w:tc>
        <w:tc>
          <w:tcPr>
            <w:tcW w:w="8647" w:type="dxa"/>
            <w:tcBorders>
              <w:top w:val="single" w:sz="6" w:space="0" w:color="auto"/>
              <w:left w:val="single" w:sz="6" w:space="0" w:color="auto"/>
              <w:bottom w:val="single" w:sz="6" w:space="0" w:color="auto"/>
              <w:right w:val="single" w:sz="6" w:space="0" w:color="auto"/>
            </w:tcBorders>
            <w:shd w:val="clear" w:color="auto" w:fill="FFFFCC"/>
          </w:tcPr>
          <w:p w:rsidR="0025162E" w:rsidRDefault="0025162E" w:rsidP="0025162E">
            <w:pPr>
              <w:pStyle w:val="a9"/>
              <w:jc w:val="both"/>
              <w:rPr>
                <w:rFonts w:ascii="Times New Roman" w:hAnsi="Times New Roman" w:cs="Times New Roman"/>
                <w:sz w:val="20"/>
                <w:szCs w:val="20"/>
              </w:rPr>
            </w:pPr>
            <w:r>
              <w:rPr>
                <w:rFonts w:ascii="Times New Roman" w:hAnsi="Times New Roman" w:cs="Times New Roman"/>
                <w:sz w:val="20"/>
                <w:szCs w:val="20"/>
              </w:rPr>
              <w:t>Расширять представления детей о профилактике сердечно-сосудистых заболеваний.</w:t>
            </w:r>
            <w:r w:rsidR="001A103B">
              <w:rPr>
                <w:rFonts w:ascii="Times New Roman" w:hAnsi="Times New Roman" w:cs="Times New Roman"/>
                <w:sz w:val="20"/>
                <w:szCs w:val="20"/>
              </w:rPr>
              <w:t xml:space="preserve"> Раскрыть строение сердечно сосудистой системы.</w:t>
            </w:r>
          </w:p>
        </w:tc>
        <w:tc>
          <w:tcPr>
            <w:tcW w:w="1701" w:type="dxa"/>
            <w:tcBorders>
              <w:top w:val="single" w:sz="6" w:space="0" w:color="auto"/>
              <w:left w:val="single" w:sz="6" w:space="0" w:color="auto"/>
              <w:bottom w:val="single" w:sz="6" w:space="0" w:color="auto"/>
              <w:right w:val="single" w:sz="6" w:space="0" w:color="auto"/>
            </w:tcBorders>
            <w:shd w:val="clear" w:color="auto" w:fill="FFFFCC"/>
          </w:tcPr>
          <w:p w:rsidR="0025162E" w:rsidRDefault="0025162E" w:rsidP="001D1246">
            <w:pPr>
              <w:pStyle w:val="a9"/>
              <w:jc w:val="center"/>
              <w:rPr>
                <w:rFonts w:ascii="Times New Roman" w:hAnsi="Times New Roman" w:cs="Times New Roman"/>
                <w:sz w:val="20"/>
                <w:szCs w:val="20"/>
              </w:rPr>
            </w:pPr>
            <w:r>
              <w:rPr>
                <w:rFonts w:ascii="Times New Roman" w:hAnsi="Times New Roman" w:cs="Times New Roman"/>
                <w:sz w:val="20"/>
                <w:szCs w:val="20"/>
              </w:rPr>
              <w:t>29 сентября</w:t>
            </w:r>
          </w:p>
        </w:tc>
        <w:tc>
          <w:tcPr>
            <w:tcW w:w="3118" w:type="dxa"/>
            <w:tcBorders>
              <w:top w:val="single" w:sz="6" w:space="0" w:color="auto"/>
              <w:left w:val="single" w:sz="6" w:space="0" w:color="auto"/>
              <w:bottom w:val="single" w:sz="6" w:space="0" w:color="auto"/>
              <w:right w:val="single" w:sz="6" w:space="0" w:color="auto"/>
            </w:tcBorders>
            <w:shd w:val="clear" w:color="auto" w:fill="FFFFCC"/>
          </w:tcPr>
          <w:p w:rsidR="0025162E" w:rsidRDefault="0025162E" w:rsidP="0025162E">
            <w:pPr>
              <w:pStyle w:val="a9"/>
              <w:jc w:val="center"/>
              <w:rPr>
                <w:rFonts w:ascii="Times New Roman" w:hAnsi="Times New Roman" w:cs="Times New Roman"/>
                <w:sz w:val="20"/>
                <w:szCs w:val="20"/>
              </w:rPr>
            </w:pPr>
            <w:r>
              <w:rPr>
                <w:rFonts w:ascii="Times New Roman" w:hAnsi="Times New Roman" w:cs="Times New Roman"/>
                <w:sz w:val="20"/>
                <w:szCs w:val="20"/>
              </w:rPr>
              <w:t>Познавательные мероприятия</w:t>
            </w:r>
            <w:r w:rsidR="000B4F8E">
              <w:rPr>
                <w:rFonts w:ascii="Times New Roman" w:hAnsi="Times New Roman" w:cs="Times New Roman"/>
                <w:sz w:val="20"/>
                <w:szCs w:val="20"/>
              </w:rPr>
              <w:t xml:space="preserve"> для детей дошкольного возраста.</w:t>
            </w:r>
            <w:r>
              <w:rPr>
                <w:rFonts w:ascii="Times New Roman" w:hAnsi="Times New Roman" w:cs="Times New Roman"/>
                <w:sz w:val="20"/>
                <w:szCs w:val="20"/>
              </w:rPr>
              <w:t xml:space="preserve"> </w:t>
            </w:r>
            <w:r w:rsidR="000B4F8E">
              <w:rPr>
                <w:rFonts w:ascii="Times New Roman" w:hAnsi="Times New Roman" w:cs="Times New Roman"/>
                <w:sz w:val="20"/>
                <w:szCs w:val="20"/>
              </w:rPr>
              <w:t xml:space="preserve"> </w:t>
            </w:r>
          </w:p>
          <w:p w:rsidR="0025162E" w:rsidRDefault="0025162E" w:rsidP="001D1246">
            <w:pPr>
              <w:pStyle w:val="a9"/>
              <w:jc w:val="center"/>
              <w:rPr>
                <w:rFonts w:ascii="Times New Roman" w:hAnsi="Times New Roman" w:cs="Times New Roman"/>
                <w:sz w:val="20"/>
                <w:szCs w:val="20"/>
              </w:rPr>
            </w:pPr>
          </w:p>
        </w:tc>
      </w:tr>
      <w:tr w:rsidR="00A444DD" w:rsidRPr="00BB3A87" w:rsidTr="00E44AA2">
        <w:tc>
          <w:tcPr>
            <w:tcW w:w="1985" w:type="dxa"/>
            <w:tcBorders>
              <w:top w:val="single" w:sz="6" w:space="0" w:color="auto"/>
              <w:left w:val="single" w:sz="6" w:space="0" w:color="auto"/>
              <w:bottom w:val="single" w:sz="6" w:space="0" w:color="auto"/>
              <w:right w:val="single" w:sz="6" w:space="0" w:color="auto"/>
            </w:tcBorders>
            <w:shd w:val="clear" w:color="auto" w:fill="00FF99"/>
          </w:tcPr>
          <w:p w:rsidR="00A444DD" w:rsidRPr="00A444DD" w:rsidRDefault="00C1513F" w:rsidP="001D1246">
            <w:pPr>
              <w:pStyle w:val="a9"/>
              <w:jc w:val="center"/>
              <w:rPr>
                <w:rFonts w:ascii="Times New Roman" w:hAnsi="Times New Roman" w:cs="Times New Roman"/>
                <w:sz w:val="20"/>
                <w:szCs w:val="20"/>
              </w:rPr>
            </w:pPr>
            <w:r>
              <w:rPr>
                <w:rFonts w:ascii="Times New Roman" w:hAnsi="Times New Roman" w:cs="Times New Roman"/>
                <w:sz w:val="20"/>
                <w:szCs w:val="20"/>
              </w:rPr>
              <w:t xml:space="preserve"> Осенние праздники</w:t>
            </w:r>
          </w:p>
        </w:tc>
        <w:tc>
          <w:tcPr>
            <w:tcW w:w="8647" w:type="dxa"/>
            <w:tcBorders>
              <w:top w:val="single" w:sz="6" w:space="0" w:color="auto"/>
              <w:left w:val="single" w:sz="6" w:space="0" w:color="auto"/>
              <w:bottom w:val="single" w:sz="6" w:space="0" w:color="auto"/>
              <w:right w:val="single" w:sz="6" w:space="0" w:color="auto"/>
            </w:tcBorders>
            <w:shd w:val="clear" w:color="auto" w:fill="FFFFCC"/>
          </w:tcPr>
          <w:p w:rsidR="00A444DD" w:rsidRPr="00A444DD" w:rsidRDefault="00A444DD" w:rsidP="001D1246">
            <w:pPr>
              <w:pStyle w:val="a9"/>
              <w:jc w:val="both"/>
              <w:rPr>
                <w:rFonts w:ascii="Times New Roman" w:hAnsi="Times New Roman" w:cs="Times New Roman"/>
                <w:sz w:val="20"/>
                <w:szCs w:val="20"/>
              </w:rPr>
            </w:pPr>
            <w:r w:rsidRPr="00A444DD">
              <w:rPr>
                <w:rFonts w:ascii="Times New Roman" w:hAnsi="Times New Roman" w:cs="Times New Roman"/>
                <w:sz w:val="20"/>
                <w:szCs w:val="20"/>
              </w:rPr>
              <w:t>Расширять представления детей об осени. Развивать умение устанавливать простейшие связи между явлениями живой и неживой природы (похолодало — исчезли бабочки, отцвели цветы и т. д.), вести сезонные наблюдения. Расширять представления о сельскохозяйственных профессиях, о профессии лесника. Расширять знания об овощах и фруктах (местных, экзотических). Расширять представления о правилах безопасного поведения на природе. Воспитывать бережное отношение к природе. Формировать элементарные экологические представления,</w:t>
            </w:r>
          </w:p>
        </w:tc>
        <w:tc>
          <w:tcPr>
            <w:tcW w:w="1701" w:type="dxa"/>
            <w:tcBorders>
              <w:top w:val="single" w:sz="6" w:space="0" w:color="auto"/>
              <w:left w:val="single" w:sz="6" w:space="0" w:color="auto"/>
              <w:bottom w:val="single" w:sz="6" w:space="0" w:color="auto"/>
              <w:right w:val="single" w:sz="6" w:space="0" w:color="auto"/>
            </w:tcBorders>
            <w:shd w:val="clear" w:color="auto" w:fill="FFFFCC"/>
          </w:tcPr>
          <w:p w:rsidR="00A444DD" w:rsidRPr="00A444DD" w:rsidRDefault="00A444DD" w:rsidP="001D1246">
            <w:pPr>
              <w:pStyle w:val="a9"/>
              <w:jc w:val="center"/>
              <w:rPr>
                <w:rFonts w:ascii="Times New Roman" w:hAnsi="Times New Roman" w:cs="Times New Roman"/>
                <w:sz w:val="20"/>
                <w:szCs w:val="20"/>
              </w:rPr>
            </w:pPr>
            <w:r w:rsidRPr="00A444DD">
              <w:rPr>
                <w:rFonts w:ascii="Times New Roman" w:hAnsi="Times New Roman" w:cs="Times New Roman"/>
                <w:sz w:val="20"/>
                <w:szCs w:val="20"/>
              </w:rPr>
              <w:t>Октябрь</w:t>
            </w:r>
          </w:p>
        </w:tc>
        <w:tc>
          <w:tcPr>
            <w:tcW w:w="3118" w:type="dxa"/>
            <w:tcBorders>
              <w:top w:val="single" w:sz="6" w:space="0" w:color="auto"/>
              <w:left w:val="single" w:sz="6" w:space="0" w:color="auto"/>
              <w:bottom w:val="single" w:sz="6" w:space="0" w:color="auto"/>
              <w:right w:val="single" w:sz="6" w:space="0" w:color="auto"/>
            </w:tcBorders>
            <w:shd w:val="clear" w:color="auto" w:fill="FFFFCC"/>
          </w:tcPr>
          <w:p w:rsidR="00C1513F" w:rsidRDefault="00A444DD" w:rsidP="001D1246">
            <w:pPr>
              <w:pStyle w:val="a9"/>
              <w:jc w:val="center"/>
              <w:rPr>
                <w:rFonts w:ascii="Times New Roman" w:hAnsi="Times New Roman" w:cs="Times New Roman"/>
                <w:sz w:val="20"/>
                <w:szCs w:val="20"/>
              </w:rPr>
            </w:pPr>
            <w:r w:rsidRPr="00A444DD">
              <w:rPr>
                <w:rFonts w:ascii="Times New Roman" w:hAnsi="Times New Roman" w:cs="Times New Roman"/>
                <w:sz w:val="20"/>
                <w:szCs w:val="20"/>
              </w:rPr>
              <w:t>«</w:t>
            </w:r>
            <w:r w:rsidR="00C1513F">
              <w:rPr>
                <w:rFonts w:ascii="Times New Roman" w:hAnsi="Times New Roman" w:cs="Times New Roman"/>
                <w:sz w:val="20"/>
                <w:szCs w:val="20"/>
              </w:rPr>
              <w:t xml:space="preserve">Осенние праздники», </w:t>
            </w:r>
          </w:p>
          <w:p w:rsidR="00A444DD" w:rsidRPr="00A444DD" w:rsidRDefault="00C1513F" w:rsidP="001D1246">
            <w:pPr>
              <w:pStyle w:val="a9"/>
              <w:jc w:val="center"/>
              <w:rPr>
                <w:rFonts w:ascii="Times New Roman" w:hAnsi="Times New Roman" w:cs="Times New Roman"/>
                <w:sz w:val="20"/>
                <w:szCs w:val="20"/>
              </w:rPr>
            </w:pPr>
            <w:r>
              <w:rPr>
                <w:rFonts w:ascii="Times New Roman" w:hAnsi="Times New Roman" w:cs="Times New Roman"/>
                <w:sz w:val="20"/>
                <w:szCs w:val="20"/>
              </w:rPr>
              <w:t>«Осенняя композиция»</w:t>
            </w:r>
          </w:p>
          <w:p w:rsidR="00A444DD" w:rsidRPr="00A444DD" w:rsidRDefault="00A444DD" w:rsidP="001D1246">
            <w:pPr>
              <w:pStyle w:val="a9"/>
              <w:jc w:val="center"/>
              <w:rPr>
                <w:rFonts w:ascii="Times New Roman" w:hAnsi="Times New Roman" w:cs="Times New Roman"/>
                <w:sz w:val="20"/>
                <w:szCs w:val="20"/>
              </w:rPr>
            </w:pPr>
            <w:r w:rsidRPr="00A444DD">
              <w:rPr>
                <w:rFonts w:ascii="Times New Roman" w:hAnsi="Times New Roman" w:cs="Times New Roman"/>
                <w:sz w:val="20"/>
                <w:szCs w:val="20"/>
              </w:rPr>
              <w:t>Выставка детского творчества (поделки из природного материала).</w:t>
            </w:r>
          </w:p>
        </w:tc>
      </w:tr>
      <w:tr w:rsidR="001A103B" w:rsidRPr="00BB3A87" w:rsidTr="00E44AA2">
        <w:tc>
          <w:tcPr>
            <w:tcW w:w="1985" w:type="dxa"/>
            <w:tcBorders>
              <w:top w:val="single" w:sz="6" w:space="0" w:color="auto"/>
              <w:left w:val="single" w:sz="6" w:space="0" w:color="auto"/>
              <w:bottom w:val="single" w:sz="6" w:space="0" w:color="auto"/>
              <w:right w:val="single" w:sz="6" w:space="0" w:color="auto"/>
            </w:tcBorders>
            <w:shd w:val="clear" w:color="auto" w:fill="00FF99"/>
          </w:tcPr>
          <w:p w:rsidR="001A103B" w:rsidRDefault="001A103B" w:rsidP="001D1246">
            <w:pPr>
              <w:pStyle w:val="a9"/>
              <w:jc w:val="center"/>
              <w:rPr>
                <w:rFonts w:ascii="Times New Roman" w:hAnsi="Times New Roman" w:cs="Times New Roman"/>
                <w:sz w:val="20"/>
                <w:szCs w:val="20"/>
              </w:rPr>
            </w:pPr>
            <w:r>
              <w:rPr>
                <w:rFonts w:ascii="Times New Roman" w:hAnsi="Times New Roman" w:cs="Times New Roman"/>
                <w:sz w:val="20"/>
                <w:szCs w:val="20"/>
              </w:rPr>
              <w:t>День защиты животных</w:t>
            </w:r>
          </w:p>
        </w:tc>
        <w:tc>
          <w:tcPr>
            <w:tcW w:w="8647" w:type="dxa"/>
            <w:tcBorders>
              <w:top w:val="single" w:sz="6" w:space="0" w:color="auto"/>
              <w:left w:val="single" w:sz="6" w:space="0" w:color="auto"/>
              <w:bottom w:val="single" w:sz="6" w:space="0" w:color="auto"/>
              <w:right w:val="single" w:sz="6" w:space="0" w:color="auto"/>
            </w:tcBorders>
            <w:shd w:val="clear" w:color="auto" w:fill="FFFFCC"/>
          </w:tcPr>
          <w:p w:rsidR="001A103B" w:rsidRPr="00A444DD" w:rsidRDefault="001A103B" w:rsidP="001A103B">
            <w:pPr>
              <w:pStyle w:val="a9"/>
              <w:jc w:val="both"/>
              <w:rPr>
                <w:rFonts w:ascii="Times New Roman" w:hAnsi="Times New Roman" w:cs="Times New Roman"/>
                <w:sz w:val="20"/>
                <w:szCs w:val="20"/>
              </w:rPr>
            </w:pPr>
            <w:r>
              <w:rPr>
                <w:rFonts w:ascii="Times New Roman" w:hAnsi="Times New Roman" w:cs="Times New Roman"/>
                <w:sz w:val="20"/>
                <w:szCs w:val="20"/>
              </w:rPr>
              <w:t>Дать знания детям о животных занесённых в красную книгу, воспитывать  бережное отношение  к животным.</w:t>
            </w:r>
          </w:p>
        </w:tc>
        <w:tc>
          <w:tcPr>
            <w:tcW w:w="1701" w:type="dxa"/>
            <w:tcBorders>
              <w:top w:val="single" w:sz="6" w:space="0" w:color="auto"/>
              <w:left w:val="single" w:sz="6" w:space="0" w:color="auto"/>
              <w:bottom w:val="single" w:sz="6" w:space="0" w:color="auto"/>
              <w:right w:val="single" w:sz="6" w:space="0" w:color="auto"/>
            </w:tcBorders>
            <w:shd w:val="clear" w:color="auto" w:fill="FFFFCC"/>
          </w:tcPr>
          <w:p w:rsidR="001A103B" w:rsidRPr="00A444DD" w:rsidRDefault="001A103B" w:rsidP="001D1246">
            <w:pPr>
              <w:pStyle w:val="a9"/>
              <w:jc w:val="center"/>
              <w:rPr>
                <w:rFonts w:ascii="Times New Roman" w:hAnsi="Times New Roman" w:cs="Times New Roman"/>
                <w:sz w:val="20"/>
                <w:szCs w:val="20"/>
              </w:rPr>
            </w:pPr>
            <w:r w:rsidRPr="00A444DD">
              <w:rPr>
                <w:rFonts w:ascii="Times New Roman" w:hAnsi="Times New Roman" w:cs="Times New Roman"/>
                <w:sz w:val="20"/>
                <w:szCs w:val="20"/>
              </w:rPr>
              <w:t>Октябрь</w:t>
            </w:r>
          </w:p>
        </w:tc>
        <w:tc>
          <w:tcPr>
            <w:tcW w:w="3118" w:type="dxa"/>
            <w:tcBorders>
              <w:top w:val="single" w:sz="6" w:space="0" w:color="auto"/>
              <w:left w:val="single" w:sz="6" w:space="0" w:color="auto"/>
              <w:bottom w:val="single" w:sz="6" w:space="0" w:color="auto"/>
              <w:right w:val="single" w:sz="6" w:space="0" w:color="auto"/>
            </w:tcBorders>
            <w:shd w:val="clear" w:color="auto" w:fill="FFFFCC"/>
          </w:tcPr>
          <w:p w:rsidR="001A103B" w:rsidRDefault="001A103B" w:rsidP="001A103B">
            <w:pPr>
              <w:pStyle w:val="a9"/>
              <w:jc w:val="center"/>
              <w:rPr>
                <w:rFonts w:ascii="Times New Roman" w:hAnsi="Times New Roman" w:cs="Times New Roman"/>
                <w:sz w:val="20"/>
                <w:szCs w:val="20"/>
              </w:rPr>
            </w:pPr>
            <w:r>
              <w:rPr>
                <w:rFonts w:ascii="Times New Roman" w:hAnsi="Times New Roman" w:cs="Times New Roman"/>
                <w:sz w:val="20"/>
                <w:szCs w:val="20"/>
              </w:rPr>
              <w:t>Познавательный час «Красная книга»</w:t>
            </w:r>
            <w:r w:rsidR="00B929A5">
              <w:rPr>
                <w:rFonts w:ascii="Times New Roman" w:hAnsi="Times New Roman" w:cs="Times New Roman"/>
                <w:sz w:val="20"/>
                <w:szCs w:val="20"/>
              </w:rPr>
              <w:t xml:space="preserve"> </w:t>
            </w:r>
            <w:r>
              <w:rPr>
                <w:rFonts w:ascii="Times New Roman" w:hAnsi="Times New Roman" w:cs="Times New Roman"/>
                <w:sz w:val="20"/>
                <w:szCs w:val="20"/>
              </w:rPr>
              <w:t>совместно с сотрудником библиотеки им. Островского.</w:t>
            </w:r>
          </w:p>
          <w:p w:rsidR="001A103B" w:rsidRPr="00A444DD" w:rsidRDefault="001A103B" w:rsidP="001A103B">
            <w:pPr>
              <w:pStyle w:val="a9"/>
              <w:jc w:val="center"/>
              <w:rPr>
                <w:rFonts w:ascii="Times New Roman" w:hAnsi="Times New Roman" w:cs="Times New Roman"/>
                <w:sz w:val="20"/>
                <w:szCs w:val="20"/>
              </w:rPr>
            </w:pPr>
            <w:r>
              <w:rPr>
                <w:rFonts w:ascii="Times New Roman" w:hAnsi="Times New Roman" w:cs="Times New Roman"/>
                <w:sz w:val="20"/>
                <w:szCs w:val="20"/>
              </w:rPr>
              <w:t>Выставка рисунков « Наши друзья»</w:t>
            </w:r>
          </w:p>
        </w:tc>
      </w:tr>
      <w:tr w:rsidR="001A103B" w:rsidRPr="00BB3A87" w:rsidTr="00E44AA2">
        <w:tc>
          <w:tcPr>
            <w:tcW w:w="1985" w:type="dxa"/>
            <w:tcBorders>
              <w:top w:val="single" w:sz="6" w:space="0" w:color="auto"/>
              <w:left w:val="single" w:sz="6" w:space="0" w:color="auto"/>
              <w:bottom w:val="single" w:sz="6" w:space="0" w:color="auto"/>
              <w:right w:val="single" w:sz="6" w:space="0" w:color="auto"/>
            </w:tcBorders>
            <w:shd w:val="clear" w:color="auto" w:fill="00FF99"/>
          </w:tcPr>
          <w:p w:rsidR="001A103B" w:rsidRDefault="00B929A5" w:rsidP="001D1246">
            <w:pPr>
              <w:pStyle w:val="a9"/>
              <w:jc w:val="center"/>
              <w:rPr>
                <w:rFonts w:ascii="Times New Roman" w:hAnsi="Times New Roman" w:cs="Times New Roman"/>
                <w:sz w:val="20"/>
                <w:szCs w:val="20"/>
              </w:rPr>
            </w:pPr>
            <w:r>
              <w:rPr>
                <w:rFonts w:ascii="Times New Roman" w:hAnsi="Times New Roman" w:cs="Times New Roman"/>
                <w:sz w:val="20"/>
                <w:szCs w:val="20"/>
              </w:rPr>
              <w:t>Всемирный день зрения</w:t>
            </w:r>
          </w:p>
        </w:tc>
        <w:tc>
          <w:tcPr>
            <w:tcW w:w="8647" w:type="dxa"/>
            <w:tcBorders>
              <w:top w:val="single" w:sz="6" w:space="0" w:color="auto"/>
              <w:left w:val="single" w:sz="6" w:space="0" w:color="auto"/>
              <w:bottom w:val="single" w:sz="6" w:space="0" w:color="auto"/>
              <w:right w:val="single" w:sz="6" w:space="0" w:color="auto"/>
            </w:tcBorders>
            <w:shd w:val="clear" w:color="auto" w:fill="FFFFCC"/>
          </w:tcPr>
          <w:p w:rsidR="001A103B" w:rsidRDefault="00B929A5" w:rsidP="001A103B">
            <w:pPr>
              <w:pStyle w:val="a9"/>
              <w:jc w:val="both"/>
              <w:rPr>
                <w:rFonts w:ascii="Times New Roman" w:hAnsi="Times New Roman" w:cs="Times New Roman"/>
                <w:sz w:val="20"/>
                <w:szCs w:val="20"/>
              </w:rPr>
            </w:pPr>
            <w:r>
              <w:rPr>
                <w:rFonts w:ascii="Times New Roman" w:hAnsi="Times New Roman" w:cs="Times New Roman"/>
                <w:sz w:val="20"/>
                <w:szCs w:val="20"/>
              </w:rPr>
              <w:t>Расширять представления детей о здоровом образе жизни, об охране и профилактике заболеваний  органов зрения.</w:t>
            </w:r>
          </w:p>
        </w:tc>
        <w:tc>
          <w:tcPr>
            <w:tcW w:w="1701" w:type="dxa"/>
            <w:tcBorders>
              <w:top w:val="single" w:sz="6" w:space="0" w:color="auto"/>
              <w:left w:val="single" w:sz="6" w:space="0" w:color="auto"/>
              <w:bottom w:val="single" w:sz="6" w:space="0" w:color="auto"/>
              <w:right w:val="single" w:sz="6" w:space="0" w:color="auto"/>
            </w:tcBorders>
            <w:shd w:val="clear" w:color="auto" w:fill="FFFFCC"/>
          </w:tcPr>
          <w:p w:rsidR="001A103B" w:rsidRPr="00A444DD" w:rsidRDefault="00B929A5" w:rsidP="001D1246">
            <w:pPr>
              <w:pStyle w:val="a9"/>
              <w:jc w:val="center"/>
              <w:rPr>
                <w:rFonts w:ascii="Times New Roman" w:hAnsi="Times New Roman" w:cs="Times New Roman"/>
                <w:sz w:val="20"/>
                <w:szCs w:val="20"/>
              </w:rPr>
            </w:pPr>
            <w:r>
              <w:rPr>
                <w:rFonts w:ascii="Times New Roman" w:hAnsi="Times New Roman" w:cs="Times New Roman"/>
                <w:sz w:val="20"/>
                <w:szCs w:val="20"/>
              </w:rPr>
              <w:t>8 октября</w:t>
            </w:r>
          </w:p>
        </w:tc>
        <w:tc>
          <w:tcPr>
            <w:tcW w:w="3118" w:type="dxa"/>
            <w:tcBorders>
              <w:top w:val="single" w:sz="6" w:space="0" w:color="auto"/>
              <w:left w:val="single" w:sz="6" w:space="0" w:color="auto"/>
              <w:bottom w:val="single" w:sz="6" w:space="0" w:color="auto"/>
              <w:right w:val="single" w:sz="6" w:space="0" w:color="auto"/>
            </w:tcBorders>
            <w:shd w:val="clear" w:color="auto" w:fill="FFFFCC"/>
          </w:tcPr>
          <w:p w:rsidR="00B929A5" w:rsidRDefault="00B929A5" w:rsidP="00B929A5">
            <w:pPr>
              <w:pStyle w:val="a9"/>
              <w:jc w:val="center"/>
              <w:rPr>
                <w:rFonts w:ascii="Times New Roman" w:hAnsi="Times New Roman" w:cs="Times New Roman"/>
                <w:sz w:val="20"/>
                <w:szCs w:val="20"/>
              </w:rPr>
            </w:pPr>
            <w:r>
              <w:rPr>
                <w:rFonts w:ascii="Times New Roman" w:hAnsi="Times New Roman" w:cs="Times New Roman"/>
                <w:sz w:val="20"/>
                <w:szCs w:val="20"/>
              </w:rPr>
              <w:t>Познавательные мероприятия во всех возрастных группах.</w:t>
            </w:r>
          </w:p>
          <w:p w:rsidR="001A103B" w:rsidRDefault="001A103B" w:rsidP="001A103B">
            <w:pPr>
              <w:pStyle w:val="a9"/>
              <w:jc w:val="center"/>
              <w:rPr>
                <w:rFonts w:ascii="Times New Roman" w:hAnsi="Times New Roman" w:cs="Times New Roman"/>
                <w:sz w:val="20"/>
                <w:szCs w:val="20"/>
              </w:rPr>
            </w:pPr>
          </w:p>
        </w:tc>
      </w:tr>
      <w:tr w:rsidR="00B929A5" w:rsidRPr="00BB3A87" w:rsidTr="00E44AA2">
        <w:tc>
          <w:tcPr>
            <w:tcW w:w="1985" w:type="dxa"/>
            <w:tcBorders>
              <w:top w:val="single" w:sz="6" w:space="0" w:color="auto"/>
              <w:left w:val="single" w:sz="6" w:space="0" w:color="auto"/>
              <w:bottom w:val="single" w:sz="6" w:space="0" w:color="auto"/>
              <w:right w:val="single" w:sz="6" w:space="0" w:color="auto"/>
            </w:tcBorders>
            <w:shd w:val="clear" w:color="auto" w:fill="00FF99"/>
          </w:tcPr>
          <w:p w:rsidR="00B929A5" w:rsidRDefault="00B929A5" w:rsidP="001D1246">
            <w:pPr>
              <w:pStyle w:val="a9"/>
              <w:jc w:val="center"/>
              <w:rPr>
                <w:rFonts w:ascii="Times New Roman" w:hAnsi="Times New Roman" w:cs="Times New Roman"/>
                <w:sz w:val="20"/>
                <w:szCs w:val="20"/>
              </w:rPr>
            </w:pPr>
            <w:r>
              <w:rPr>
                <w:rFonts w:ascii="Times New Roman" w:hAnsi="Times New Roman" w:cs="Times New Roman"/>
                <w:sz w:val="20"/>
                <w:szCs w:val="20"/>
              </w:rPr>
              <w:t>День рождения Хабаровского края</w:t>
            </w:r>
          </w:p>
        </w:tc>
        <w:tc>
          <w:tcPr>
            <w:tcW w:w="8647" w:type="dxa"/>
            <w:tcBorders>
              <w:top w:val="single" w:sz="6" w:space="0" w:color="auto"/>
              <w:left w:val="single" w:sz="6" w:space="0" w:color="auto"/>
              <w:bottom w:val="single" w:sz="6" w:space="0" w:color="auto"/>
              <w:right w:val="single" w:sz="6" w:space="0" w:color="auto"/>
            </w:tcBorders>
            <w:shd w:val="clear" w:color="auto" w:fill="FFFFCC"/>
          </w:tcPr>
          <w:p w:rsidR="00B929A5" w:rsidRDefault="000B4F8E" w:rsidP="001A103B">
            <w:pPr>
              <w:pStyle w:val="a9"/>
              <w:jc w:val="both"/>
              <w:rPr>
                <w:rFonts w:ascii="Times New Roman" w:hAnsi="Times New Roman" w:cs="Times New Roman"/>
                <w:sz w:val="20"/>
                <w:szCs w:val="20"/>
              </w:rPr>
            </w:pPr>
            <w:r>
              <w:rPr>
                <w:rFonts w:ascii="Times New Roman" w:hAnsi="Times New Roman" w:cs="Times New Roman"/>
                <w:sz w:val="20"/>
                <w:szCs w:val="20"/>
              </w:rPr>
              <w:t xml:space="preserve"> Воспитывать у детей бережное отношение к культурному и природному наследию, любовь к малой родине и Хабаровскому краю.</w:t>
            </w:r>
          </w:p>
        </w:tc>
        <w:tc>
          <w:tcPr>
            <w:tcW w:w="1701" w:type="dxa"/>
            <w:tcBorders>
              <w:top w:val="single" w:sz="6" w:space="0" w:color="auto"/>
              <w:left w:val="single" w:sz="6" w:space="0" w:color="auto"/>
              <w:bottom w:val="single" w:sz="6" w:space="0" w:color="auto"/>
              <w:right w:val="single" w:sz="6" w:space="0" w:color="auto"/>
            </w:tcBorders>
            <w:shd w:val="clear" w:color="auto" w:fill="FFFFCC"/>
          </w:tcPr>
          <w:p w:rsidR="00B929A5" w:rsidRDefault="00B929A5" w:rsidP="001D1246">
            <w:pPr>
              <w:pStyle w:val="a9"/>
              <w:jc w:val="center"/>
              <w:rPr>
                <w:rFonts w:ascii="Times New Roman" w:hAnsi="Times New Roman" w:cs="Times New Roman"/>
                <w:sz w:val="20"/>
                <w:szCs w:val="20"/>
              </w:rPr>
            </w:pPr>
            <w:r>
              <w:rPr>
                <w:rFonts w:ascii="Times New Roman" w:hAnsi="Times New Roman" w:cs="Times New Roman"/>
                <w:sz w:val="20"/>
                <w:szCs w:val="20"/>
              </w:rPr>
              <w:t>14 октября</w:t>
            </w:r>
          </w:p>
        </w:tc>
        <w:tc>
          <w:tcPr>
            <w:tcW w:w="3118" w:type="dxa"/>
            <w:tcBorders>
              <w:top w:val="single" w:sz="6" w:space="0" w:color="auto"/>
              <w:left w:val="single" w:sz="6" w:space="0" w:color="auto"/>
              <w:bottom w:val="single" w:sz="6" w:space="0" w:color="auto"/>
              <w:right w:val="single" w:sz="6" w:space="0" w:color="auto"/>
            </w:tcBorders>
            <w:shd w:val="clear" w:color="auto" w:fill="FFFFCC"/>
          </w:tcPr>
          <w:p w:rsidR="000B4F8E" w:rsidRDefault="000B4F8E" w:rsidP="000B4F8E">
            <w:pPr>
              <w:pStyle w:val="a9"/>
              <w:jc w:val="center"/>
              <w:rPr>
                <w:rFonts w:ascii="Times New Roman" w:hAnsi="Times New Roman" w:cs="Times New Roman"/>
                <w:sz w:val="20"/>
                <w:szCs w:val="20"/>
              </w:rPr>
            </w:pPr>
            <w:r>
              <w:rPr>
                <w:rFonts w:ascii="Times New Roman" w:hAnsi="Times New Roman" w:cs="Times New Roman"/>
                <w:sz w:val="20"/>
                <w:szCs w:val="20"/>
              </w:rPr>
              <w:t>Познавательные мероприятия  для детей дошкольного возраста.</w:t>
            </w:r>
          </w:p>
          <w:p w:rsidR="000B4F8E" w:rsidRDefault="000B4F8E" w:rsidP="000B4F8E">
            <w:pPr>
              <w:pStyle w:val="a9"/>
              <w:jc w:val="center"/>
              <w:rPr>
                <w:rFonts w:ascii="Times New Roman" w:hAnsi="Times New Roman" w:cs="Times New Roman"/>
                <w:sz w:val="20"/>
                <w:szCs w:val="20"/>
              </w:rPr>
            </w:pPr>
            <w:r>
              <w:rPr>
                <w:rFonts w:ascii="Times New Roman" w:hAnsi="Times New Roman" w:cs="Times New Roman"/>
                <w:sz w:val="20"/>
                <w:szCs w:val="20"/>
              </w:rPr>
              <w:t>В старшем дошкольном возрасте экскурсии в краеведческий и художественный музеи,</w:t>
            </w:r>
          </w:p>
          <w:p w:rsidR="00B929A5" w:rsidRDefault="000B4F8E" w:rsidP="000B4F8E">
            <w:pPr>
              <w:pStyle w:val="a9"/>
              <w:jc w:val="center"/>
              <w:rPr>
                <w:rFonts w:ascii="Times New Roman" w:hAnsi="Times New Roman" w:cs="Times New Roman"/>
                <w:sz w:val="20"/>
                <w:szCs w:val="20"/>
              </w:rPr>
            </w:pPr>
            <w:r>
              <w:rPr>
                <w:rFonts w:ascii="Times New Roman" w:hAnsi="Times New Roman" w:cs="Times New Roman"/>
                <w:sz w:val="20"/>
                <w:szCs w:val="20"/>
              </w:rPr>
              <w:t>в парк, сквер, на берег Амура.</w:t>
            </w:r>
          </w:p>
        </w:tc>
      </w:tr>
      <w:tr w:rsidR="000B4F8E" w:rsidRPr="00BB3A87" w:rsidTr="00E44AA2">
        <w:tc>
          <w:tcPr>
            <w:tcW w:w="1985" w:type="dxa"/>
            <w:tcBorders>
              <w:top w:val="single" w:sz="6" w:space="0" w:color="auto"/>
              <w:left w:val="single" w:sz="6" w:space="0" w:color="auto"/>
              <w:bottom w:val="single" w:sz="6" w:space="0" w:color="auto"/>
              <w:right w:val="single" w:sz="6" w:space="0" w:color="auto"/>
            </w:tcBorders>
            <w:shd w:val="clear" w:color="auto" w:fill="00FF99"/>
          </w:tcPr>
          <w:p w:rsidR="000B4F8E" w:rsidRDefault="000B4F8E" w:rsidP="001D1246">
            <w:pPr>
              <w:pStyle w:val="a9"/>
              <w:jc w:val="center"/>
              <w:rPr>
                <w:rFonts w:ascii="Times New Roman" w:hAnsi="Times New Roman" w:cs="Times New Roman"/>
                <w:sz w:val="20"/>
                <w:szCs w:val="20"/>
              </w:rPr>
            </w:pPr>
            <w:r>
              <w:rPr>
                <w:rFonts w:ascii="Times New Roman" w:hAnsi="Times New Roman" w:cs="Times New Roman"/>
                <w:sz w:val="20"/>
                <w:szCs w:val="20"/>
              </w:rPr>
              <w:t>Всемирный день математике</w:t>
            </w:r>
          </w:p>
        </w:tc>
        <w:tc>
          <w:tcPr>
            <w:tcW w:w="8647" w:type="dxa"/>
            <w:tcBorders>
              <w:top w:val="single" w:sz="6" w:space="0" w:color="auto"/>
              <w:left w:val="single" w:sz="6" w:space="0" w:color="auto"/>
              <w:bottom w:val="single" w:sz="6" w:space="0" w:color="auto"/>
              <w:right w:val="single" w:sz="6" w:space="0" w:color="auto"/>
            </w:tcBorders>
            <w:shd w:val="clear" w:color="auto" w:fill="FFFFCC"/>
          </w:tcPr>
          <w:p w:rsidR="000B4F8E" w:rsidRPr="00DF7A09" w:rsidRDefault="00C91295" w:rsidP="00925F90">
            <w:pPr>
              <w:autoSpaceDE w:val="0"/>
              <w:autoSpaceDN w:val="0"/>
              <w:adjustRightInd w:val="0"/>
              <w:rPr>
                <w:rFonts w:ascii="Times New Roman" w:hAnsi="Times New Roman" w:cs="Times New Roman"/>
                <w:sz w:val="18"/>
                <w:szCs w:val="18"/>
              </w:rPr>
            </w:pPr>
            <w:r>
              <w:rPr>
                <w:rFonts w:ascii="Times New Roman" w:hAnsi="Times New Roman" w:cs="Times New Roman"/>
                <w:sz w:val="20"/>
                <w:szCs w:val="20"/>
              </w:rPr>
              <w:t xml:space="preserve"> </w:t>
            </w:r>
            <w:r w:rsidR="008010CA">
              <w:rPr>
                <w:rFonts w:ascii="Times New Roman" w:hAnsi="Times New Roman" w:cs="Times New Roman"/>
                <w:sz w:val="20"/>
                <w:szCs w:val="20"/>
              </w:rPr>
              <w:t xml:space="preserve"> </w:t>
            </w:r>
            <w:r w:rsidR="00925F90">
              <w:rPr>
                <w:rFonts w:ascii="Times New Roman" w:eastAsia="Calibri" w:hAnsi="Times New Roman" w:cs="Times New Roman"/>
                <w:color w:val="000000"/>
                <w:sz w:val="20"/>
                <w:szCs w:val="20"/>
                <w:lang w:eastAsia="en-US"/>
              </w:rPr>
              <w:t xml:space="preserve">  </w:t>
            </w:r>
            <w:r w:rsidR="00925F90" w:rsidRPr="00DF7A09">
              <w:rPr>
                <w:rFonts w:ascii="Times New Roman" w:eastAsia="Calibri" w:hAnsi="Times New Roman" w:cs="Times New Roman"/>
                <w:color w:val="000000"/>
                <w:sz w:val="18"/>
                <w:szCs w:val="18"/>
                <w:lang w:eastAsia="en-US"/>
              </w:rPr>
              <w:t xml:space="preserve">Развивать сенсорные эталоны.. Развивать  память, внимание, логическое мышление, закреплять знания о геометрических формах, фигурах, цветах, порядковый и прямой счёт, развивать конструктивные способности. Освоить умения классифицировать предметы по цвету, фигуры по форме. </w:t>
            </w:r>
          </w:p>
        </w:tc>
        <w:tc>
          <w:tcPr>
            <w:tcW w:w="1701" w:type="dxa"/>
            <w:tcBorders>
              <w:top w:val="single" w:sz="6" w:space="0" w:color="auto"/>
              <w:left w:val="single" w:sz="6" w:space="0" w:color="auto"/>
              <w:bottom w:val="single" w:sz="6" w:space="0" w:color="auto"/>
              <w:right w:val="single" w:sz="6" w:space="0" w:color="auto"/>
            </w:tcBorders>
            <w:shd w:val="clear" w:color="auto" w:fill="FFFFCC"/>
          </w:tcPr>
          <w:p w:rsidR="000B4F8E" w:rsidRDefault="000B4F8E" w:rsidP="001D1246">
            <w:pPr>
              <w:pStyle w:val="a9"/>
              <w:jc w:val="center"/>
              <w:rPr>
                <w:rFonts w:ascii="Times New Roman" w:hAnsi="Times New Roman" w:cs="Times New Roman"/>
                <w:sz w:val="20"/>
                <w:szCs w:val="20"/>
              </w:rPr>
            </w:pPr>
            <w:r>
              <w:rPr>
                <w:rFonts w:ascii="Times New Roman" w:hAnsi="Times New Roman" w:cs="Times New Roman"/>
                <w:sz w:val="20"/>
                <w:szCs w:val="20"/>
              </w:rPr>
              <w:t xml:space="preserve">15 октября </w:t>
            </w:r>
          </w:p>
        </w:tc>
        <w:tc>
          <w:tcPr>
            <w:tcW w:w="3118" w:type="dxa"/>
            <w:tcBorders>
              <w:top w:val="single" w:sz="6" w:space="0" w:color="auto"/>
              <w:left w:val="single" w:sz="6" w:space="0" w:color="auto"/>
              <w:bottom w:val="single" w:sz="6" w:space="0" w:color="auto"/>
              <w:right w:val="single" w:sz="6" w:space="0" w:color="auto"/>
            </w:tcBorders>
            <w:shd w:val="clear" w:color="auto" w:fill="FFFFCC"/>
          </w:tcPr>
          <w:p w:rsidR="008010CA" w:rsidRDefault="008010CA" w:rsidP="000B4F8E">
            <w:pPr>
              <w:pStyle w:val="a9"/>
              <w:jc w:val="center"/>
              <w:rPr>
                <w:rFonts w:ascii="Times New Roman" w:hAnsi="Times New Roman" w:cs="Times New Roman"/>
                <w:sz w:val="20"/>
                <w:szCs w:val="20"/>
              </w:rPr>
            </w:pPr>
            <w:r>
              <w:rPr>
                <w:rFonts w:ascii="Times New Roman" w:hAnsi="Times New Roman" w:cs="Times New Roman"/>
                <w:sz w:val="20"/>
                <w:szCs w:val="20"/>
              </w:rPr>
              <w:t>Познавательные мероприятия  во всех возрастных группах.</w:t>
            </w:r>
            <w:r w:rsidR="00925F90">
              <w:rPr>
                <w:rFonts w:ascii="Times New Roman" w:hAnsi="Times New Roman" w:cs="Times New Roman"/>
                <w:sz w:val="20"/>
                <w:szCs w:val="20"/>
              </w:rPr>
              <w:t xml:space="preserve"> </w:t>
            </w:r>
          </w:p>
          <w:p w:rsidR="008010CA" w:rsidRDefault="000B4F8E" w:rsidP="00F110AE">
            <w:pPr>
              <w:pStyle w:val="a9"/>
              <w:jc w:val="center"/>
              <w:rPr>
                <w:rFonts w:ascii="Times New Roman" w:hAnsi="Times New Roman" w:cs="Times New Roman"/>
                <w:sz w:val="20"/>
                <w:szCs w:val="20"/>
              </w:rPr>
            </w:pPr>
            <w:r>
              <w:rPr>
                <w:rFonts w:ascii="Times New Roman" w:hAnsi="Times New Roman" w:cs="Times New Roman"/>
                <w:sz w:val="20"/>
                <w:szCs w:val="20"/>
              </w:rPr>
              <w:t>Викторина «</w:t>
            </w:r>
            <w:r w:rsidR="008010CA">
              <w:rPr>
                <w:rFonts w:ascii="Times New Roman" w:hAnsi="Times New Roman" w:cs="Times New Roman"/>
                <w:sz w:val="20"/>
                <w:szCs w:val="20"/>
              </w:rPr>
              <w:t xml:space="preserve"> Юный математик» в подготовительных группах.</w:t>
            </w:r>
          </w:p>
        </w:tc>
      </w:tr>
      <w:tr w:rsidR="00DF7A09" w:rsidRPr="00BB3A87" w:rsidTr="00E44AA2">
        <w:tc>
          <w:tcPr>
            <w:tcW w:w="1985" w:type="dxa"/>
            <w:tcBorders>
              <w:top w:val="single" w:sz="6" w:space="0" w:color="auto"/>
              <w:left w:val="single" w:sz="6" w:space="0" w:color="auto"/>
              <w:bottom w:val="single" w:sz="6" w:space="0" w:color="auto"/>
              <w:right w:val="single" w:sz="6" w:space="0" w:color="auto"/>
            </w:tcBorders>
            <w:shd w:val="clear" w:color="auto" w:fill="00FF99"/>
          </w:tcPr>
          <w:p w:rsidR="00DF7A09" w:rsidRDefault="00DF7A09" w:rsidP="001D1246">
            <w:pPr>
              <w:pStyle w:val="a9"/>
              <w:jc w:val="center"/>
              <w:rPr>
                <w:rFonts w:ascii="Times New Roman" w:hAnsi="Times New Roman" w:cs="Times New Roman"/>
                <w:sz w:val="20"/>
                <w:szCs w:val="20"/>
              </w:rPr>
            </w:pPr>
            <w:r>
              <w:rPr>
                <w:rFonts w:ascii="Times New Roman" w:hAnsi="Times New Roman" w:cs="Times New Roman"/>
                <w:sz w:val="20"/>
                <w:szCs w:val="20"/>
              </w:rPr>
              <w:t>День  ОТЦА</w:t>
            </w:r>
          </w:p>
        </w:tc>
        <w:tc>
          <w:tcPr>
            <w:tcW w:w="8647" w:type="dxa"/>
            <w:tcBorders>
              <w:top w:val="single" w:sz="6" w:space="0" w:color="auto"/>
              <w:left w:val="single" w:sz="6" w:space="0" w:color="auto"/>
              <w:bottom w:val="single" w:sz="6" w:space="0" w:color="auto"/>
              <w:right w:val="single" w:sz="6" w:space="0" w:color="auto"/>
            </w:tcBorders>
            <w:shd w:val="clear" w:color="auto" w:fill="FFFFCC"/>
          </w:tcPr>
          <w:p w:rsidR="00DF7A09" w:rsidRDefault="00DF7A09" w:rsidP="00925F90">
            <w:pPr>
              <w:autoSpaceDE w:val="0"/>
              <w:autoSpaceDN w:val="0"/>
              <w:adjustRightInd w:val="0"/>
              <w:rPr>
                <w:rFonts w:ascii="Times New Roman" w:hAnsi="Times New Roman" w:cs="Times New Roman"/>
                <w:sz w:val="20"/>
                <w:szCs w:val="20"/>
              </w:rPr>
            </w:pPr>
            <w:r w:rsidRPr="00A444DD">
              <w:rPr>
                <w:rFonts w:ascii="Times New Roman" w:hAnsi="Times New Roman" w:cs="Times New Roman"/>
                <w:sz w:val="20"/>
                <w:szCs w:val="20"/>
              </w:rPr>
              <w:t>Организовывать все виды детской деятельности (игровой, коммуникативной, трудовой, познавательно исследовательской, продуктивной, музыкально художественной, чтения</w:t>
            </w:r>
            <w:r>
              <w:rPr>
                <w:rFonts w:ascii="Times New Roman" w:hAnsi="Times New Roman" w:cs="Times New Roman"/>
                <w:sz w:val="20"/>
                <w:szCs w:val="20"/>
              </w:rPr>
              <w:t>) вокруг темы семьи, любви к папе, дедушке.</w:t>
            </w:r>
          </w:p>
        </w:tc>
        <w:tc>
          <w:tcPr>
            <w:tcW w:w="1701" w:type="dxa"/>
            <w:tcBorders>
              <w:top w:val="single" w:sz="6" w:space="0" w:color="auto"/>
              <w:left w:val="single" w:sz="6" w:space="0" w:color="auto"/>
              <w:bottom w:val="single" w:sz="6" w:space="0" w:color="auto"/>
              <w:right w:val="single" w:sz="6" w:space="0" w:color="auto"/>
            </w:tcBorders>
            <w:shd w:val="clear" w:color="auto" w:fill="FFFFCC"/>
          </w:tcPr>
          <w:p w:rsidR="00DF7A09" w:rsidRDefault="00DF7A09" w:rsidP="001D1246">
            <w:pPr>
              <w:pStyle w:val="a9"/>
              <w:jc w:val="center"/>
              <w:rPr>
                <w:rFonts w:ascii="Times New Roman" w:hAnsi="Times New Roman" w:cs="Times New Roman"/>
                <w:sz w:val="20"/>
                <w:szCs w:val="20"/>
              </w:rPr>
            </w:pPr>
            <w:r>
              <w:rPr>
                <w:rFonts w:ascii="Times New Roman" w:hAnsi="Times New Roman" w:cs="Times New Roman"/>
                <w:sz w:val="20"/>
                <w:szCs w:val="20"/>
              </w:rPr>
              <w:t>18 октября</w:t>
            </w:r>
          </w:p>
        </w:tc>
        <w:tc>
          <w:tcPr>
            <w:tcW w:w="3118" w:type="dxa"/>
            <w:tcBorders>
              <w:top w:val="single" w:sz="6" w:space="0" w:color="auto"/>
              <w:left w:val="single" w:sz="6" w:space="0" w:color="auto"/>
              <w:bottom w:val="single" w:sz="6" w:space="0" w:color="auto"/>
              <w:right w:val="single" w:sz="6" w:space="0" w:color="auto"/>
            </w:tcBorders>
            <w:shd w:val="clear" w:color="auto" w:fill="FFFFCC"/>
          </w:tcPr>
          <w:p w:rsidR="00DF7A09" w:rsidRDefault="00DF7A09" w:rsidP="000B4F8E">
            <w:pPr>
              <w:pStyle w:val="a9"/>
              <w:jc w:val="center"/>
              <w:rPr>
                <w:rFonts w:ascii="Times New Roman" w:hAnsi="Times New Roman" w:cs="Times New Roman"/>
                <w:sz w:val="20"/>
                <w:szCs w:val="20"/>
              </w:rPr>
            </w:pPr>
            <w:r>
              <w:rPr>
                <w:rFonts w:ascii="Times New Roman" w:hAnsi="Times New Roman" w:cs="Times New Roman"/>
                <w:sz w:val="20"/>
                <w:szCs w:val="20"/>
              </w:rPr>
              <w:t>Спортивные развлечения «Мой папа самый лучший» для детей дошкольного возраста.</w:t>
            </w:r>
          </w:p>
          <w:p w:rsidR="00DF7A09" w:rsidRDefault="00DF7A09" w:rsidP="000B4F8E">
            <w:pPr>
              <w:pStyle w:val="a9"/>
              <w:jc w:val="center"/>
              <w:rPr>
                <w:rFonts w:ascii="Times New Roman" w:hAnsi="Times New Roman" w:cs="Times New Roman"/>
                <w:sz w:val="20"/>
                <w:szCs w:val="20"/>
              </w:rPr>
            </w:pPr>
            <w:r>
              <w:rPr>
                <w:rFonts w:ascii="Times New Roman" w:hAnsi="Times New Roman" w:cs="Times New Roman"/>
                <w:sz w:val="20"/>
                <w:szCs w:val="20"/>
              </w:rPr>
              <w:t>Изготовление подарков для пап.</w:t>
            </w:r>
          </w:p>
          <w:p w:rsidR="00DF7A09" w:rsidRDefault="00DF7A09" w:rsidP="000B4F8E">
            <w:pPr>
              <w:pStyle w:val="a9"/>
              <w:jc w:val="center"/>
              <w:rPr>
                <w:rFonts w:ascii="Times New Roman" w:hAnsi="Times New Roman" w:cs="Times New Roman"/>
                <w:sz w:val="20"/>
                <w:szCs w:val="20"/>
              </w:rPr>
            </w:pPr>
            <w:r>
              <w:rPr>
                <w:rFonts w:ascii="Times New Roman" w:hAnsi="Times New Roman" w:cs="Times New Roman"/>
                <w:sz w:val="20"/>
                <w:szCs w:val="20"/>
              </w:rPr>
              <w:t>Выставка рисунков «Мой папа»</w:t>
            </w:r>
          </w:p>
        </w:tc>
      </w:tr>
      <w:tr w:rsidR="00DF7A09" w:rsidRPr="00BB3A87" w:rsidTr="00E44AA2">
        <w:tc>
          <w:tcPr>
            <w:tcW w:w="1985" w:type="dxa"/>
            <w:tcBorders>
              <w:top w:val="single" w:sz="6" w:space="0" w:color="auto"/>
              <w:left w:val="single" w:sz="6" w:space="0" w:color="auto"/>
              <w:bottom w:val="single" w:sz="6" w:space="0" w:color="auto"/>
              <w:right w:val="single" w:sz="6" w:space="0" w:color="auto"/>
            </w:tcBorders>
            <w:shd w:val="clear" w:color="auto" w:fill="00FF99"/>
          </w:tcPr>
          <w:p w:rsidR="00DF7A09" w:rsidRDefault="00DF7A09" w:rsidP="001D1246">
            <w:pPr>
              <w:pStyle w:val="a9"/>
              <w:jc w:val="center"/>
              <w:rPr>
                <w:rFonts w:ascii="Times New Roman" w:hAnsi="Times New Roman" w:cs="Times New Roman"/>
                <w:sz w:val="20"/>
                <w:szCs w:val="20"/>
              </w:rPr>
            </w:pPr>
            <w:r>
              <w:rPr>
                <w:rFonts w:ascii="Times New Roman" w:hAnsi="Times New Roman" w:cs="Times New Roman"/>
                <w:sz w:val="20"/>
                <w:szCs w:val="20"/>
              </w:rPr>
              <w:t>День библиотеки</w:t>
            </w:r>
          </w:p>
        </w:tc>
        <w:tc>
          <w:tcPr>
            <w:tcW w:w="8647" w:type="dxa"/>
            <w:tcBorders>
              <w:top w:val="single" w:sz="6" w:space="0" w:color="auto"/>
              <w:left w:val="single" w:sz="6" w:space="0" w:color="auto"/>
              <w:bottom w:val="single" w:sz="6" w:space="0" w:color="auto"/>
              <w:right w:val="single" w:sz="6" w:space="0" w:color="auto"/>
            </w:tcBorders>
            <w:shd w:val="clear" w:color="auto" w:fill="FFFFCC"/>
          </w:tcPr>
          <w:p w:rsidR="00DF7A09" w:rsidRPr="00A444DD" w:rsidRDefault="00DF7A09" w:rsidP="00925F90">
            <w:pPr>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Воспитывать бережное отношение к книгам, любовь к художественным произведениям</w:t>
            </w:r>
          </w:p>
        </w:tc>
        <w:tc>
          <w:tcPr>
            <w:tcW w:w="1701" w:type="dxa"/>
            <w:tcBorders>
              <w:top w:val="single" w:sz="6" w:space="0" w:color="auto"/>
              <w:left w:val="single" w:sz="6" w:space="0" w:color="auto"/>
              <w:bottom w:val="single" w:sz="6" w:space="0" w:color="auto"/>
              <w:right w:val="single" w:sz="6" w:space="0" w:color="auto"/>
            </w:tcBorders>
            <w:shd w:val="clear" w:color="auto" w:fill="FFFFCC"/>
          </w:tcPr>
          <w:p w:rsidR="00DF7A09" w:rsidRDefault="00DF7A09" w:rsidP="001D1246">
            <w:pPr>
              <w:pStyle w:val="a9"/>
              <w:jc w:val="center"/>
              <w:rPr>
                <w:rFonts w:ascii="Times New Roman" w:hAnsi="Times New Roman" w:cs="Times New Roman"/>
                <w:sz w:val="20"/>
                <w:szCs w:val="20"/>
              </w:rPr>
            </w:pPr>
            <w:r>
              <w:rPr>
                <w:rFonts w:ascii="Times New Roman" w:hAnsi="Times New Roman" w:cs="Times New Roman"/>
                <w:sz w:val="20"/>
                <w:szCs w:val="20"/>
              </w:rPr>
              <w:t xml:space="preserve">25 октября </w:t>
            </w:r>
          </w:p>
        </w:tc>
        <w:tc>
          <w:tcPr>
            <w:tcW w:w="3118" w:type="dxa"/>
            <w:tcBorders>
              <w:top w:val="single" w:sz="6" w:space="0" w:color="auto"/>
              <w:left w:val="single" w:sz="6" w:space="0" w:color="auto"/>
              <w:bottom w:val="single" w:sz="6" w:space="0" w:color="auto"/>
              <w:right w:val="single" w:sz="6" w:space="0" w:color="auto"/>
            </w:tcBorders>
            <w:shd w:val="clear" w:color="auto" w:fill="FFFFCC"/>
          </w:tcPr>
          <w:p w:rsidR="00DF7A09" w:rsidRDefault="00DF7A09" w:rsidP="00DF7A09">
            <w:pPr>
              <w:pStyle w:val="a9"/>
              <w:jc w:val="center"/>
              <w:rPr>
                <w:rFonts w:ascii="Times New Roman" w:hAnsi="Times New Roman" w:cs="Times New Roman"/>
                <w:sz w:val="20"/>
                <w:szCs w:val="20"/>
              </w:rPr>
            </w:pPr>
            <w:r>
              <w:rPr>
                <w:rFonts w:ascii="Times New Roman" w:hAnsi="Times New Roman" w:cs="Times New Roman"/>
                <w:sz w:val="20"/>
                <w:szCs w:val="20"/>
              </w:rPr>
              <w:t>Познавательный час « Мои любимые книги» совместно с сотрудником библиотеки им. Островского.</w:t>
            </w:r>
          </w:p>
          <w:p w:rsidR="00DF7A09" w:rsidRDefault="00DF7A09" w:rsidP="00DF7A09">
            <w:pPr>
              <w:pStyle w:val="a9"/>
              <w:jc w:val="center"/>
              <w:rPr>
                <w:rFonts w:ascii="Times New Roman" w:hAnsi="Times New Roman" w:cs="Times New Roman"/>
                <w:sz w:val="20"/>
                <w:szCs w:val="20"/>
              </w:rPr>
            </w:pPr>
            <w:r>
              <w:rPr>
                <w:rFonts w:ascii="Times New Roman" w:hAnsi="Times New Roman" w:cs="Times New Roman"/>
                <w:sz w:val="20"/>
                <w:szCs w:val="20"/>
              </w:rPr>
              <w:t xml:space="preserve">Экскурсия в библиотеку им. Островского </w:t>
            </w:r>
          </w:p>
        </w:tc>
      </w:tr>
      <w:tr w:rsidR="00DF7A09" w:rsidRPr="00BB3A87" w:rsidTr="00E44AA2">
        <w:tc>
          <w:tcPr>
            <w:tcW w:w="1985" w:type="dxa"/>
            <w:tcBorders>
              <w:top w:val="single" w:sz="6" w:space="0" w:color="auto"/>
              <w:left w:val="single" w:sz="6" w:space="0" w:color="auto"/>
              <w:bottom w:val="single" w:sz="6" w:space="0" w:color="auto"/>
              <w:right w:val="single" w:sz="6" w:space="0" w:color="auto"/>
            </w:tcBorders>
            <w:shd w:val="clear" w:color="auto" w:fill="00FF99"/>
          </w:tcPr>
          <w:p w:rsidR="00DF7A09" w:rsidRDefault="00DF7A09" w:rsidP="001D1246">
            <w:pPr>
              <w:pStyle w:val="a9"/>
              <w:jc w:val="center"/>
              <w:rPr>
                <w:rFonts w:ascii="Times New Roman" w:hAnsi="Times New Roman" w:cs="Times New Roman"/>
                <w:sz w:val="20"/>
                <w:szCs w:val="20"/>
              </w:rPr>
            </w:pPr>
            <w:r>
              <w:rPr>
                <w:rFonts w:ascii="Times New Roman" w:hAnsi="Times New Roman" w:cs="Times New Roman"/>
                <w:sz w:val="20"/>
                <w:szCs w:val="20"/>
              </w:rPr>
              <w:t>День народного единства</w:t>
            </w:r>
          </w:p>
        </w:tc>
        <w:tc>
          <w:tcPr>
            <w:tcW w:w="8647" w:type="dxa"/>
            <w:tcBorders>
              <w:top w:val="single" w:sz="6" w:space="0" w:color="auto"/>
              <w:left w:val="single" w:sz="6" w:space="0" w:color="auto"/>
              <w:bottom w:val="single" w:sz="6" w:space="0" w:color="auto"/>
              <w:right w:val="single" w:sz="6" w:space="0" w:color="auto"/>
            </w:tcBorders>
            <w:shd w:val="clear" w:color="auto" w:fill="FFFFCC"/>
          </w:tcPr>
          <w:p w:rsidR="00DF7A09" w:rsidRDefault="00704A66" w:rsidP="00925F90">
            <w:pPr>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Воспитывать любовь к России, к малой родине.</w:t>
            </w:r>
          </w:p>
        </w:tc>
        <w:tc>
          <w:tcPr>
            <w:tcW w:w="1701" w:type="dxa"/>
            <w:tcBorders>
              <w:top w:val="single" w:sz="6" w:space="0" w:color="auto"/>
              <w:left w:val="single" w:sz="6" w:space="0" w:color="auto"/>
              <w:bottom w:val="single" w:sz="6" w:space="0" w:color="auto"/>
              <w:right w:val="single" w:sz="6" w:space="0" w:color="auto"/>
            </w:tcBorders>
            <w:shd w:val="clear" w:color="auto" w:fill="FFFFCC"/>
          </w:tcPr>
          <w:p w:rsidR="00DF7A09" w:rsidRDefault="00DF7A09" w:rsidP="001D1246">
            <w:pPr>
              <w:pStyle w:val="a9"/>
              <w:jc w:val="center"/>
              <w:rPr>
                <w:rFonts w:ascii="Times New Roman" w:hAnsi="Times New Roman" w:cs="Times New Roman"/>
                <w:sz w:val="20"/>
                <w:szCs w:val="20"/>
              </w:rPr>
            </w:pPr>
            <w:r>
              <w:rPr>
                <w:rFonts w:ascii="Times New Roman" w:hAnsi="Times New Roman" w:cs="Times New Roman"/>
                <w:sz w:val="20"/>
                <w:szCs w:val="20"/>
              </w:rPr>
              <w:t xml:space="preserve">4 ноября </w:t>
            </w:r>
          </w:p>
        </w:tc>
        <w:tc>
          <w:tcPr>
            <w:tcW w:w="3118" w:type="dxa"/>
            <w:tcBorders>
              <w:top w:val="single" w:sz="6" w:space="0" w:color="auto"/>
              <w:left w:val="single" w:sz="6" w:space="0" w:color="auto"/>
              <w:bottom w:val="single" w:sz="6" w:space="0" w:color="auto"/>
              <w:right w:val="single" w:sz="6" w:space="0" w:color="auto"/>
            </w:tcBorders>
            <w:shd w:val="clear" w:color="auto" w:fill="FFFFCC"/>
          </w:tcPr>
          <w:p w:rsidR="00DF7A09" w:rsidRDefault="00DF7A09" w:rsidP="00DF7A09">
            <w:pPr>
              <w:pStyle w:val="a9"/>
              <w:jc w:val="center"/>
              <w:rPr>
                <w:rFonts w:ascii="Times New Roman" w:hAnsi="Times New Roman" w:cs="Times New Roman"/>
                <w:sz w:val="20"/>
                <w:szCs w:val="20"/>
              </w:rPr>
            </w:pPr>
            <w:r>
              <w:rPr>
                <w:rFonts w:ascii="Times New Roman" w:hAnsi="Times New Roman" w:cs="Times New Roman"/>
                <w:sz w:val="20"/>
                <w:szCs w:val="20"/>
              </w:rPr>
              <w:t>Познавательный час « День народного единства» совместно с сотрудником библиотеки им. Островского</w:t>
            </w:r>
          </w:p>
          <w:p w:rsidR="00DF7A09" w:rsidRDefault="00DF7A09" w:rsidP="00DF7A09">
            <w:pPr>
              <w:pStyle w:val="a9"/>
              <w:jc w:val="center"/>
              <w:rPr>
                <w:rFonts w:ascii="Times New Roman" w:hAnsi="Times New Roman" w:cs="Times New Roman"/>
                <w:sz w:val="20"/>
                <w:szCs w:val="20"/>
              </w:rPr>
            </w:pPr>
            <w:r>
              <w:rPr>
                <w:rFonts w:ascii="Times New Roman" w:hAnsi="Times New Roman" w:cs="Times New Roman"/>
                <w:sz w:val="20"/>
                <w:szCs w:val="20"/>
              </w:rPr>
              <w:t>Выставка рисунков «Мы едины»</w:t>
            </w:r>
          </w:p>
        </w:tc>
      </w:tr>
      <w:tr w:rsidR="00DF7A09" w:rsidRPr="00BB3A87" w:rsidTr="00E44AA2">
        <w:tc>
          <w:tcPr>
            <w:tcW w:w="1985" w:type="dxa"/>
            <w:tcBorders>
              <w:top w:val="single" w:sz="6" w:space="0" w:color="auto"/>
              <w:left w:val="single" w:sz="6" w:space="0" w:color="auto"/>
              <w:bottom w:val="single" w:sz="6" w:space="0" w:color="auto"/>
              <w:right w:val="single" w:sz="6" w:space="0" w:color="auto"/>
            </w:tcBorders>
            <w:shd w:val="clear" w:color="auto" w:fill="00FF99"/>
          </w:tcPr>
          <w:p w:rsidR="00DF7A09" w:rsidRDefault="00DF7A09" w:rsidP="001D1246">
            <w:pPr>
              <w:pStyle w:val="a9"/>
              <w:jc w:val="center"/>
              <w:rPr>
                <w:rFonts w:ascii="Times New Roman" w:hAnsi="Times New Roman" w:cs="Times New Roman"/>
                <w:sz w:val="20"/>
                <w:szCs w:val="20"/>
              </w:rPr>
            </w:pPr>
            <w:r>
              <w:rPr>
                <w:rFonts w:ascii="Times New Roman" w:hAnsi="Times New Roman" w:cs="Times New Roman"/>
                <w:sz w:val="20"/>
                <w:szCs w:val="20"/>
              </w:rPr>
              <w:t>День рождения «Деда Мороза»</w:t>
            </w:r>
          </w:p>
        </w:tc>
        <w:tc>
          <w:tcPr>
            <w:tcW w:w="8647" w:type="dxa"/>
            <w:tcBorders>
              <w:top w:val="single" w:sz="6" w:space="0" w:color="auto"/>
              <w:left w:val="single" w:sz="6" w:space="0" w:color="auto"/>
              <w:bottom w:val="single" w:sz="6" w:space="0" w:color="auto"/>
              <w:right w:val="single" w:sz="6" w:space="0" w:color="auto"/>
            </w:tcBorders>
            <w:shd w:val="clear" w:color="auto" w:fill="FFFFCC"/>
          </w:tcPr>
          <w:p w:rsidR="00DF7A09" w:rsidRDefault="00704A66" w:rsidP="00925F90">
            <w:pPr>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Расширять знания детей о жизни Деда Мороза.</w:t>
            </w:r>
          </w:p>
        </w:tc>
        <w:tc>
          <w:tcPr>
            <w:tcW w:w="1701" w:type="dxa"/>
            <w:tcBorders>
              <w:top w:val="single" w:sz="6" w:space="0" w:color="auto"/>
              <w:left w:val="single" w:sz="6" w:space="0" w:color="auto"/>
              <w:bottom w:val="single" w:sz="6" w:space="0" w:color="auto"/>
              <w:right w:val="single" w:sz="6" w:space="0" w:color="auto"/>
            </w:tcBorders>
            <w:shd w:val="clear" w:color="auto" w:fill="FFFFCC"/>
          </w:tcPr>
          <w:p w:rsidR="00DF7A09" w:rsidRDefault="00DF7A09" w:rsidP="001D1246">
            <w:pPr>
              <w:pStyle w:val="a9"/>
              <w:jc w:val="center"/>
              <w:rPr>
                <w:rFonts w:ascii="Times New Roman" w:hAnsi="Times New Roman" w:cs="Times New Roman"/>
                <w:sz w:val="20"/>
                <w:szCs w:val="20"/>
              </w:rPr>
            </w:pPr>
            <w:r>
              <w:rPr>
                <w:rFonts w:ascii="Times New Roman" w:hAnsi="Times New Roman" w:cs="Times New Roman"/>
                <w:sz w:val="20"/>
                <w:szCs w:val="20"/>
              </w:rPr>
              <w:t>18 ноября</w:t>
            </w:r>
          </w:p>
        </w:tc>
        <w:tc>
          <w:tcPr>
            <w:tcW w:w="3118" w:type="dxa"/>
            <w:tcBorders>
              <w:top w:val="single" w:sz="6" w:space="0" w:color="auto"/>
              <w:left w:val="single" w:sz="6" w:space="0" w:color="auto"/>
              <w:bottom w:val="single" w:sz="6" w:space="0" w:color="auto"/>
              <w:right w:val="single" w:sz="6" w:space="0" w:color="auto"/>
            </w:tcBorders>
            <w:shd w:val="clear" w:color="auto" w:fill="FFFFCC"/>
          </w:tcPr>
          <w:p w:rsidR="00DF7A09" w:rsidRDefault="00DF7A09" w:rsidP="00DF7A09">
            <w:pPr>
              <w:pStyle w:val="a9"/>
              <w:jc w:val="center"/>
              <w:rPr>
                <w:rFonts w:ascii="Times New Roman" w:hAnsi="Times New Roman" w:cs="Times New Roman"/>
                <w:sz w:val="20"/>
                <w:szCs w:val="20"/>
              </w:rPr>
            </w:pPr>
            <w:r>
              <w:rPr>
                <w:rFonts w:ascii="Times New Roman" w:hAnsi="Times New Roman" w:cs="Times New Roman"/>
                <w:sz w:val="20"/>
                <w:szCs w:val="20"/>
              </w:rPr>
              <w:t>Развлечения «День рождения дед Мороз»</w:t>
            </w:r>
            <w:r w:rsidR="00704A66">
              <w:rPr>
                <w:rFonts w:ascii="Times New Roman" w:hAnsi="Times New Roman" w:cs="Times New Roman"/>
                <w:sz w:val="20"/>
                <w:szCs w:val="20"/>
              </w:rPr>
              <w:t>.</w:t>
            </w:r>
          </w:p>
          <w:p w:rsidR="00704A66" w:rsidRPr="00DF7A09" w:rsidRDefault="00704A66" w:rsidP="00DF7A09">
            <w:pPr>
              <w:pStyle w:val="a9"/>
              <w:jc w:val="center"/>
              <w:rPr>
                <w:rFonts w:ascii="Times New Roman" w:hAnsi="Times New Roman" w:cs="Times New Roman"/>
                <w:sz w:val="20"/>
                <w:szCs w:val="20"/>
              </w:rPr>
            </w:pPr>
            <w:r>
              <w:rPr>
                <w:rFonts w:ascii="Times New Roman" w:hAnsi="Times New Roman" w:cs="Times New Roman"/>
                <w:sz w:val="20"/>
                <w:szCs w:val="20"/>
              </w:rPr>
              <w:t>Напиши письмо дедушке Морозу.</w:t>
            </w:r>
          </w:p>
        </w:tc>
      </w:tr>
      <w:tr w:rsidR="00704A66" w:rsidRPr="00BB3A87" w:rsidTr="00E44AA2">
        <w:tc>
          <w:tcPr>
            <w:tcW w:w="1985" w:type="dxa"/>
            <w:tcBorders>
              <w:top w:val="single" w:sz="6" w:space="0" w:color="auto"/>
              <w:left w:val="single" w:sz="6" w:space="0" w:color="auto"/>
              <w:bottom w:val="single" w:sz="6" w:space="0" w:color="auto"/>
              <w:right w:val="single" w:sz="6" w:space="0" w:color="auto"/>
            </w:tcBorders>
            <w:shd w:val="clear" w:color="auto" w:fill="00FF99"/>
          </w:tcPr>
          <w:p w:rsidR="00704A66" w:rsidRDefault="00704A66" w:rsidP="001D1246">
            <w:pPr>
              <w:pStyle w:val="a9"/>
              <w:jc w:val="center"/>
              <w:rPr>
                <w:rFonts w:ascii="Times New Roman" w:hAnsi="Times New Roman" w:cs="Times New Roman"/>
                <w:sz w:val="20"/>
                <w:szCs w:val="20"/>
              </w:rPr>
            </w:pPr>
            <w:r>
              <w:rPr>
                <w:rFonts w:ascii="Times New Roman" w:hAnsi="Times New Roman" w:cs="Times New Roman"/>
                <w:sz w:val="20"/>
                <w:szCs w:val="20"/>
              </w:rPr>
              <w:t>День правовой помощи</w:t>
            </w:r>
          </w:p>
        </w:tc>
        <w:tc>
          <w:tcPr>
            <w:tcW w:w="8647" w:type="dxa"/>
            <w:tcBorders>
              <w:top w:val="single" w:sz="6" w:space="0" w:color="auto"/>
              <w:left w:val="single" w:sz="6" w:space="0" w:color="auto"/>
              <w:bottom w:val="single" w:sz="6" w:space="0" w:color="auto"/>
              <w:right w:val="single" w:sz="6" w:space="0" w:color="auto"/>
            </w:tcBorders>
            <w:shd w:val="clear" w:color="auto" w:fill="FFFFCC"/>
          </w:tcPr>
          <w:p w:rsidR="00704A66" w:rsidRDefault="00704A66" w:rsidP="00925F90">
            <w:pPr>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Дать знания детям  и родителям по правовому воспитанию.</w:t>
            </w:r>
          </w:p>
        </w:tc>
        <w:tc>
          <w:tcPr>
            <w:tcW w:w="1701" w:type="dxa"/>
            <w:tcBorders>
              <w:top w:val="single" w:sz="6" w:space="0" w:color="auto"/>
              <w:left w:val="single" w:sz="6" w:space="0" w:color="auto"/>
              <w:bottom w:val="single" w:sz="4" w:space="0" w:color="auto"/>
              <w:right w:val="single" w:sz="6" w:space="0" w:color="auto"/>
            </w:tcBorders>
            <w:shd w:val="clear" w:color="auto" w:fill="FFFFCC"/>
          </w:tcPr>
          <w:p w:rsidR="00704A66" w:rsidRDefault="00704A66" w:rsidP="001D1246">
            <w:pPr>
              <w:pStyle w:val="a9"/>
              <w:jc w:val="center"/>
              <w:rPr>
                <w:rFonts w:ascii="Times New Roman" w:hAnsi="Times New Roman" w:cs="Times New Roman"/>
                <w:sz w:val="20"/>
                <w:szCs w:val="20"/>
              </w:rPr>
            </w:pPr>
            <w:r>
              <w:rPr>
                <w:rFonts w:ascii="Times New Roman" w:hAnsi="Times New Roman" w:cs="Times New Roman"/>
                <w:sz w:val="20"/>
                <w:szCs w:val="20"/>
              </w:rPr>
              <w:t>22 ноября</w:t>
            </w:r>
          </w:p>
        </w:tc>
        <w:tc>
          <w:tcPr>
            <w:tcW w:w="3118" w:type="dxa"/>
            <w:tcBorders>
              <w:top w:val="single" w:sz="6" w:space="0" w:color="auto"/>
              <w:left w:val="single" w:sz="6" w:space="0" w:color="auto"/>
              <w:bottom w:val="single" w:sz="4" w:space="0" w:color="auto"/>
              <w:right w:val="single" w:sz="6" w:space="0" w:color="auto"/>
            </w:tcBorders>
            <w:shd w:val="clear" w:color="auto" w:fill="FFFFCC"/>
          </w:tcPr>
          <w:p w:rsidR="00704A66" w:rsidRDefault="00704A66" w:rsidP="00704A66">
            <w:pPr>
              <w:suppressAutoHyphens/>
              <w:spacing w:after="0" w:line="240" w:lineRule="auto"/>
              <w:rPr>
                <w:rFonts w:ascii="Times New Roman" w:eastAsia="Calibri" w:hAnsi="Times New Roman" w:cs="Times New Roman"/>
                <w:spacing w:val="10"/>
                <w:sz w:val="18"/>
                <w:szCs w:val="18"/>
                <w:lang w:eastAsia="ar-SA"/>
              </w:rPr>
            </w:pPr>
            <w:r w:rsidRPr="00704A66">
              <w:rPr>
                <w:rFonts w:ascii="Times New Roman" w:eastAsia="Calibri" w:hAnsi="Times New Roman" w:cs="Times New Roman"/>
                <w:spacing w:val="10"/>
                <w:sz w:val="18"/>
                <w:szCs w:val="18"/>
                <w:lang w:eastAsia="ar-SA"/>
              </w:rPr>
              <w:t>Викторина по правовому воспитанию «Права литературных героев»</w:t>
            </w:r>
          </w:p>
          <w:p w:rsidR="00704A66" w:rsidRPr="00C127C9" w:rsidRDefault="00704A66" w:rsidP="00704A66">
            <w:pPr>
              <w:suppressAutoHyphens/>
              <w:spacing w:after="0" w:line="240" w:lineRule="auto"/>
              <w:rPr>
                <w:rFonts w:ascii="Times New Roman" w:eastAsia="Times New Roman" w:hAnsi="Times New Roman" w:cs="Times New Roman"/>
                <w:sz w:val="18"/>
                <w:szCs w:val="18"/>
                <w:shd w:val="clear" w:color="auto" w:fill="FFFFFF"/>
              </w:rPr>
            </w:pPr>
            <w:r w:rsidRPr="00704A66">
              <w:rPr>
                <w:rFonts w:ascii="Times New Roman" w:eastAsia="Times New Roman" w:hAnsi="Times New Roman" w:cs="Times New Roman"/>
                <w:sz w:val="18"/>
                <w:szCs w:val="18"/>
              </w:rPr>
              <w:t xml:space="preserve">Беседы с </w:t>
            </w:r>
            <w:r w:rsidRPr="00C127C9">
              <w:rPr>
                <w:rFonts w:ascii="Times New Roman" w:eastAsia="Times New Roman" w:hAnsi="Times New Roman" w:cs="Times New Roman"/>
                <w:sz w:val="18"/>
                <w:szCs w:val="18"/>
              </w:rPr>
              <w:t>детьми </w:t>
            </w:r>
            <w:r w:rsidRPr="00130C63">
              <w:rPr>
                <w:rFonts w:ascii="Times New Roman" w:eastAsia="Times New Roman" w:hAnsi="Times New Roman" w:cs="Times New Roman"/>
                <w:sz w:val="18"/>
                <w:szCs w:val="18"/>
                <w:shd w:val="clear" w:color="auto" w:fill="FDF0D7" w:themeFill="accent4" w:themeFillTint="33"/>
              </w:rPr>
              <w:t>на темы «Я – ребенок, я имею право…» , «Мои права» ,«Какие права имеет ребенок»  Просмотр иллюстраций</w:t>
            </w:r>
            <w:r w:rsidRPr="00C127C9">
              <w:rPr>
                <w:rFonts w:ascii="Times New Roman" w:eastAsia="Times New Roman" w:hAnsi="Times New Roman" w:cs="Times New Roman"/>
                <w:sz w:val="18"/>
                <w:szCs w:val="18"/>
                <w:shd w:val="clear" w:color="auto" w:fill="FFFFFF"/>
              </w:rPr>
              <w:t>.</w:t>
            </w:r>
          </w:p>
          <w:p w:rsidR="00704A66" w:rsidRPr="00704A66" w:rsidRDefault="00704A66" w:rsidP="00704A66">
            <w:pPr>
              <w:suppressAutoHyphens/>
              <w:spacing w:after="0" w:line="240" w:lineRule="auto"/>
              <w:rPr>
                <w:rFonts w:ascii="Times New Roman" w:eastAsia="Calibri" w:hAnsi="Times New Roman" w:cs="Times New Roman"/>
                <w:spacing w:val="10"/>
                <w:sz w:val="18"/>
                <w:szCs w:val="18"/>
                <w:lang w:eastAsia="ar-SA"/>
              </w:rPr>
            </w:pPr>
            <w:r w:rsidRPr="00C127C9">
              <w:rPr>
                <w:rFonts w:ascii="Times New Roman" w:eastAsia="Times New Roman" w:hAnsi="Times New Roman" w:cs="Times New Roman"/>
                <w:sz w:val="18"/>
                <w:szCs w:val="18"/>
              </w:rPr>
              <w:t xml:space="preserve"> Просмотр мультфильмов: «Мама</w:t>
            </w:r>
            <w:r w:rsidRPr="00704A66">
              <w:rPr>
                <w:rFonts w:ascii="Times New Roman" w:eastAsia="Times New Roman" w:hAnsi="Times New Roman" w:cs="Times New Roman"/>
                <w:sz w:val="18"/>
                <w:szCs w:val="18"/>
              </w:rPr>
              <w:t xml:space="preserve"> для мамонтенка»  – право иметь семью</w:t>
            </w:r>
            <w:r w:rsidR="00C127C9">
              <w:rPr>
                <w:rFonts w:ascii="Times New Roman" w:eastAsia="Times New Roman" w:hAnsi="Times New Roman" w:cs="Times New Roman"/>
                <w:sz w:val="18"/>
                <w:szCs w:val="18"/>
              </w:rPr>
              <w:t xml:space="preserve"> </w:t>
            </w:r>
            <w:r w:rsidRPr="00704A66">
              <w:rPr>
                <w:rFonts w:ascii="Times New Roman" w:eastAsia="Times New Roman" w:hAnsi="Times New Roman" w:cs="Times New Roman"/>
                <w:sz w:val="18"/>
                <w:szCs w:val="18"/>
              </w:rPr>
              <w:t xml:space="preserve">«Смешарики» -права детей   </w:t>
            </w:r>
          </w:p>
          <w:p w:rsidR="00704A66" w:rsidRPr="00704A66" w:rsidRDefault="00704A66" w:rsidP="00704A66">
            <w:pPr>
              <w:suppressAutoHyphens/>
              <w:spacing w:after="0" w:line="240" w:lineRule="auto"/>
              <w:rPr>
                <w:rFonts w:ascii="Times New Roman" w:eastAsia="Calibri" w:hAnsi="Times New Roman" w:cs="Times New Roman"/>
                <w:spacing w:val="10"/>
                <w:sz w:val="18"/>
                <w:szCs w:val="18"/>
                <w:lang w:eastAsia="ar-SA"/>
              </w:rPr>
            </w:pPr>
            <w:r w:rsidRPr="00704A66">
              <w:rPr>
                <w:rFonts w:ascii="Arial" w:eastAsia="Times New Roman" w:hAnsi="Arial" w:cs="Arial"/>
                <w:sz w:val="18"/>
                <w:szCs w:val="18"/>
              </w:rPr>
              <w:t> </w:t>
            </w:r>
            <w:r w:rsidRPr="00704A66">
              <w:rPr>
                <w:rFonts w:ascii="Times New Roman" w:eastAsia="Times New Roman" w:hAnsi="Times New Roman" w:cs="Times New Roman"/>
                <w:sz w:val="20"/>
                <w:szCs w:val="20"/>
              </w:rPr>
              <w:t>Распространение тематических буклетов о правах детей, профилактике семейного насилия, жестокого обращения с детьми и д</w:t>
            </w:r>
            <w:r w:rsidRPr="00704A66">
              <w:rPr>
                <w:rFonts w:ascii="Times New Roman" w:eastAsia="Times New Roman" w:hAnsi="Times New Roman" w:cs="Times New Roman"/>
                <w:sz w:val="24"/>
                <w:szCs w:val="24"/>
              </w:rPr>
              <w:t xml:space="preserve">р. </w:t>
            </w:r>
            <w:r w:rsidRPr="00704A66">
              <w:rPr>
                <w:rFonts w:ascii="Times New Roman" w:eastAsia="Times New Roman" w:hAnsi="Times New Roman" w:cs="Times New Roman"/>
                <w:sz w:val="20"/>
                <w:szCs w:val="20"/>
              </w:rPr>
              <w:t>Консультация для родителей «Права детей</w:t>
            </w:r>
          </w:p>
        </w:tc>
      </w:tr>
      <w:tr w:rsidR="00704A66" w:rsidRPr="00BB3A87" w:rsidTr="00E44AA2">
        <w:tc>
          <w:tcPr>
            <w:tcW w:w="1985" w:type="dxa"/>
            <w:tcBorders>
              <w:top w:val="single" w:sz="6" w:space="0" w:color="auto"/>
              <w:left w:val="single" w:sz="6" w:space="0" w:color="auto"/>
              <w:bottom w:val="single" w:sz="6" w:space="0" w:color="auto"/>
              <w:right w:val="single" w:sz="6" w:space="0" w:color="auto"/>
            </w:tcBorders>
            <w:shd w:val="clear" w:color="auto" w:fill="00FF99"/>
          </w:tcPr>
          <w:p w:rsidR="00704A66" w:rsidRDefault="00704A66" w:rsidP="001D1246">
            <w:pPr>
              <w:pStyle w:val="a9"/>
              <w:jc w:val="center"/>
              <w:rPr>
                <w:rFonts w:ascii="Times New Roman" w:hAnsi="Times New Roman" w:cs="Times New Roman"/>
                <w:sz w:val="20"/>
                <w:szCs w:val="20"/>
              </w:rPr>
            </w:pPr>
            <w:r>
              <w:rPr>
                <w:rFonts w:ascii="Times New Roman" w:hAnsi="Times New Roman" w:cs="Times New Roman"/>
                <w:sz w:val="20"/>
                <w:szCs w:val="20"/>
              </w:rPr>
              <w:t>День образования Всемирного общества охраны природы</w:t>
            </w:r>
          </w:p>
        </w:tc>
        <w:tc>
          <w:tcPr>
            <w:tcW w:w="8647" w:type="dxa"/>
            <w:tcBorders>
              <w:top w:val="single" w:sz="6" w:space="0" w:color="auto"/>
              <w:left w:val="single" w:sz="6" w:space="0" w:color="auto"/>
              <w:bottom w:val="single" w:sz="6" w:space="0" w:color="auto"/>
              <w:right w:val="single" w:sz="6" w:space="0" w:color="auto"/>
            </w:tcBorders>
            <w:shd w:val="clear" w:color="auto" w:fill="FFFFCC"/>
          </w:tcPr>
          <w:p w:rsidR="00704A66" w:rsidRDefault="00C127C9" w:rsidP="00925F90">
            <w:pPr>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Воспитывать бережное отношение к природе.</w:t>
            </w:r>
          </w:p>
        </w:tc>
        <w:tc>
          <w:tcPr>
            <w:tcW w:w="1701" w:type="dxa"/>
            <w:tcBorders>
              <w:top w:val="single" w:sz="6" w:space="0" w:color="auto"/>
              <w:left w:val="single" w:sz="6" w:space="0" w:color="auto"/>
              <w:bottom w:val="single" w:sz="4" w:space="0" w:color="auto"/>
              <w:right w:val="single" w:sz="6" w:space="0" w:color="auto"/>
            </w:tcBorders>
            <w:shd w:val="clear" w:color="auto" w:fill="FFFFCC"/>
          </w:tcPr>
          <w:p w:rsidR="00704A66" w:rsidRDefault="00704A66" w:rsidP="001D1246">
            <w:pPr>
              <w:pStyle w:val="a9"/>
              <w:jc w:val="center"/>
              <w:rPr>
                <w:rFonts w:ascii="Times New Roman" w:hAnsi="Times New Roman" w:cs="Times New Roman"/>
                <w:sz w:val="20"/>
                <w:szCs w:val="20"/>
              </w:rPr>
            </w:pPr>
            <w:r>
              <w:rPr>
                <w:rFonts w:ascii="Times New Roman" w:hAnsi="Times New Roman" w:cs="Times New Roman"/>
                <w:sz w:val="20"/>
                <w:szCs w:val="20"/>
              </w:rPr>
              <w:t>25 ноября</w:t>
            </w:r>
          </w:p>
        </w:tc>
        <w:tc>
          <w:tcPr>
            <w:tcW w:w="3118" w:type="dxa"/>
            <w:tcBorders>
              <w:top w:val="single" w:sz="6" w:space="0" w:color="auto"/>
              <w:left w:val="single" w:sz="6" w:space="0" w:color="auto"/>
              <w:bottom w:val="single" w:sz="4" w:space="0" w:color="auto"/>
              <w:right w:val="single" w:sz="6" w:space="0" w:color="auto"/>
            </w:tcBorders>
            <w:shd w:val="clear" w:color="auto" w:fill="FFFFCC"/>
          </w:tcPr>
          <w:p w:rsidR="00C127C9" w:rsidRDefault="00704A66" w:rsidP="00704A66">
            <w:pPr>
              <w:pStyle w:val="a9"/>
              <w:jc w:val="center"/>
              <w:rPr>
                <w:rFonts w:ascii="Times New Roman" w:hAnsi="Times New Roman" w:cs="Times New Roman"/>
                <w:sz w:val="20"/>
                <w:szCs w:val="20"/>
              </w:rPr>
            </w:pPr>
            <w:r>
              <w:rPr>
                <w:rFonts w:ascii="Times New Roman" w:hAnsi="Times New Roman" w:cs="Times New Roman"/>
                <w:sz w:val="20"/>
                <w:szCs w:val="20"/>
              </w:rPr>
              <w:t xml:space="preserve">Познавательный час </w:t>
            </w:r>
          </w:p>
          <w:p w:rsidR="00704A66" w:rsidRDefault="00704A66" w:rsidP="00704A66">
            <w:pPr>
              <w:pStyle w:val="a9"/>
              <w:jc w:val="center"/>
              <w:rPr>
                <w:rFonts w:ascii="Times New Roman" w:hAnsi="Times New Roman" w:cs="Times New Roman"/>
                <w:sz w:val="20"/>
                <w:szCs w:val="20"/>
              </w:rPr>
            </w:pPr>
            <w:r>
              <w:rPr>
                <w:rFonts w:ascii="Times New Roman" w:hAnsi="Times New Roman" w:cs="Times New Roman"/>
                <w:sz w:val="20"/>
                <w:szCs w:val="20"/>
              </w:rPr>
              <w:t>«</w:t>
            </w:r>
            <w:r w:rsidR="00C127C9">
              <w:rPr>
                <w:rFonts w:ascii="Times New Roman" w:hAnsi="Times New Roman" w:cs="Times New Roman"/>
                <w:sz w:val="20"/>
                <w:szCs w:val="20"/>
              </w:rPr>
              <w:t xml:space="preserve"> Бережное отношение к природе</w:t>
            </w:r>
            <w:r>
              <w:rPr>
                <w:rFonts w:ascii="Times New Roman" w:hAnsi="Times New Roman" w:cs="Times New Roman"/>
                <w:sz w:val="20"/>
                <w:szCs w:val="20"/>
              </w:rPr>
              <w:t>» совместно с сотрудником библиотеки им. Островского</w:t>
            </w:r>
          </w:p>
          <w:p w:rsidR="00704A66" w:rsidRPr="00704A66" w:rsidRDefault="00704A66" w:rsidP="00704A66">
            <w:pPr>
              <w:suppressAutoHyphens/>
              <w:spacing w:after="0" w:line="240" w:lineRule="auto"/>
              <w:rPr>
                <w:rFonts w:ascii="Times New Roman" w:eastAsia="Calibri" w:hAnsi="Times New Roman" w:cs="Times New Roman"/>
                <w:spacing w:val="10"/>
                <w:sz w:val="18"/>
                <w:szCs w:val="18"/>
                <w:lang w:eastAsia="ar-SA"/>
              </w:rPr>
            </w:pPr>
          </w:p>
        </w:tc>
      </w:tr>
      <w:tr w:rsidR="00A444DD" w:rsidRPr="00BB3A87" w:rsidTr="00E44AA2">
        <w:trPr>
          <w:trHeight w:val="745"/>
        </w:trPr>
        <w:tc>
          <w:tcPr>
            <w:tcW w:w="1985" w:type="dxa"/>
            <w:tcBorders>
              <w:top w:val="single" w:sz="4" w:space="0" w:color="auto"/>
              <w:left w:val="single" w:sz="6" w:space="0" w:color="auto"/>
              <w:bottom w:val="single" w:sz="6" w:space="0" w:color="auto"/>
              <w:right w:val="single" w:sz="6" w:space="0" w:color="auto"/>
            </w:tcBorders>
            <w:shd w:val="clear" w:color="auto" w:fill="00FFCC"/>
          </w:tcPr>
          <w:p w:rsidR="00A444DD" w:rsidRPr="00A444DD" w:rsidRDefault="00A444DD" w:rsidP="001D1246">
            <w:pPr>
              <w:pStyle w:val="a9"/>
              <w:jc w:val="center"/>
              <w:rPr>
                <w:rFonts w:ascii="Times New Roman" w:hAnsi="Times New Roman" w:cs="Times New Roman"/>
                <w:sz w:val="20"/>
                <w:szCs w:val="20"/>
              </w:rPr>
            </w:pPr>
            <w:r w:rsidRPr="00A444DD">
              <w:rPr>
                <w:rFonts w:ascii="Times New Roman" w:hAnsi="Times New Roman" w:cs="Times New Roman"/>
                <w:sz w:val="20"/>
                <w:szCs w:val="20"/>
              </w:rPr>
              <w:t>День Матери</w:t>
            </w:r>
          </w:p>
        </w:tc>
        <w:tc>
          <w:tcPr>
            <w:tcW w:w="8647" w:type="dxa"/>
            <w:tcBorders>
              <w:top w:val="single" w:sz="4" w:space="0" w:color="auto"/>
              <w:left w:val="single" w:sz="6" w:space="0" w:color="auto"/>
              <w:bottom w:val="single" w:sz="6" w:space="0" w:color="auto"/>
              <w:right w:val="single" w:sz="6" w:space="0" w:color="auto"/>
            </w:tcBorders>
            <w:shd w:val="clear" w:color="auto" w:fill="FFFFCC"/>
          </w:tcPr>
          <w:p w:rsidR="00A444DD" w:rsidRPr="00A444DD" w:rsidRDefault="00A444DD" w:rsidP="001D1246">
            <w:pPr>
              <w:pStyle w:val="a9"/>
              <w:jc w:val="both"/>
              <w:rPr>
                <w:rFonts w:ascii="Times New Roman" w:hAnsi="Times New Roman" w:cs="Times New Roman"/>
                <w:sz w:val="20"/>
                <w:szCs w:val="20"/>
              </w:rPr>
            </w:pPr>
            <w:r w:rsidRPr="00A444DD">
              <w:rPr>
                <w:rFonts w:ascii="Times New Roman" w:hAnsi="Times New Roman" w:cs="Times New Roman"/>
                <w:sz w:val="20"/>
                <w:szCs w:val="20"/>
              </w:rPr>
              <w:t>Организовывать все виды детской деятельности (игровой, коммуникативной, трудовой, познавательно исследовательской, продуктивной, музыкально художественной, чтения) вокруг темы семьи, любви к маме, бабушке.</w:t>
            </w:r>
            <w:r w:rsidR="00C1513F">
              <w:rPr>
                <w:rFonts w:ascii="Times New Roman" w:hAnsi="Times New Roman" w:cs="Times New Roman"/>
                <w:sz w:val="20"/>
                <w:szCs w:val="20"/>
              </w:rPr>
              <w:t>.</w:t>
            </w:r>
          </w:p>
        </w:tc>
        <w:tc>
          <w:tcPr>
            <w:tcW w:w="1701" w:type="dxa"/>
            <w:tcBorders>
              <w:top w:val="single" w:sz="4" w:space="0" w:color="auto"/>
              <w:left w:val="single" w:sz="6" w:space="0" w:color="auto"/>
              <w:bottom w:val="single" w:sz="6" w:space="0" w:color="auto"/>
              <w:right w:val="single" w:sz="6" w:space="0" w:color="auto"/>
            </w:tcBorders>
            <w:shd w:val="clear" w:color="auto" w:fill="FFFFCC"/>
          </w:tcPr>
          <w:p w:rsidR="00A444DD" w:rsidRPr="00A444DD" w:rsidRDefault="004B08B1" w:rsidP="001D1246">
            <w:pPr>
              <w:pStyle w:val="a9"/>
              <w:jc w:val="center"/>
              <w:rPr>
                <w:rFonts w:ascii="Times New Roman" w:hAnsi="Times New Roman" w:cs="Times New Roman"/>
                <w:sz w:val="20"/>
                <w:szCs w:val="20"/>
              </w:rPr>
            </w:pPr>
            <w:r>
              <w:rPr>
                <w:rFonts w:ascii="Times New Roman" w:hAnsi="Times New Roman" w:cs="Times New Roman"/>
                <w:sz w:val="20"/>
                <w:szCs w:val="20"/>
              </w:rPr>
              <w:t>26 ноября</w:t>
            </w:r>
          </w:p>
        </w:tc>
        <w:tc>
          <w:tcPr>
            <w:tcW w:w="3118" w:type="dxa"/>
            <w:tcBorders>
              <w:top w:val="single" w:sz="4" w:space="0" w:color="auto"/>
              <w:left w:val="single" w:sz="6" w:space="0" w:color="auto"/>
              <w:bottom w:val="single" w:sz="6" w:space="0" w:color="auto"/>
              <w:right w:val="single" w:sz="6" w:space="0" w:color="auto"/>
            </w:tcBorders>
            <w:shd w:val="clear" w:color="auto" w:fill="FFFFCC"/>
          </w:tcPr>
          <w:p w:rsidR="00A444DD" w:rsidRPr="00A444DD" w:rsidRDefault="00051AD0" w:rsidP="00051AD0">
            <w:pPr>
              <w:pStyle w:val="a9"/>
              <w:rPr>
                <w:rFonts w:ascii="Times New Roman" w:hAnsi="Times New Roman" w:cs="Times New Roman"/>
                <w:sz w:val="20"/>
                <w:szCs w:val="20"/>
              </w:rPr>
            </w:pPr>
            <w:r>
              <w:rPr>
                <w:rFonts w:ascii="Times New Roman" w:hAnsi="Times New Roman" w:cs="Times New Roman"/>
                <w:sz w:val="20"/>
                <w:szCs w:val="20"/>
              </w:rPr>
              <w:t xml:space="preserve">       </w:t>
            </w:r>
            <w:r w:rsidR="00A444DD" w:rsidRPr="00A444DD">
              <w:rPr>
                <w:rFonts w:ascii="Times New Roman" w:hAnsi="Times New Roman" w:cs="Times New Roman"/>
                <w:sz w:val="20"/>
                <w:szCs w:val="20"/>
              </w:rPr>
              <w:t>Выставка рисунков по теме.</w:t>
            </w:r>
          </w:p>
          <w:p w:rsidR="00A444DD" w:rsidRDefault="00C1513F" w:rsidP="001D1246">
            <w:pPr>
              <w:pStyle w:val="a9"/>
              <w:jc w:val="center"/>
              <w:rPr>
                <w:rFonts w:ascii="Times New Roman" w:hAnsi="Times New Roman" w:cs="Times New Roman"/>
                <w:sz w:val="20"/>
                <w:szCs w:val="20"/>
              </w:rPr>
            </w:pPr>
            <w:r>
              <w:rPr>
                <w:rFonts w:ascii="Times New Roman" w:hAnsi="Times New Roman" w:cs="Times New Roman"/>
                <w:sz w:val="20"/>
                <w:szCs w:val="20"/>
              </w:rPr>
              <w:t>Фотовыставка ко Дню Матери «Загляните в мамины глаза»</w:t>
            </w:r>
          </w:p>
          <w:p w:rsidR="000B4F8E" w:rsidRDefault="000B4F8E" w:rsidP="001D1246">
            <w:pPr>
              <w:pStyle w:val="a9"/>
              <w:jc w:val="center"/>
              <w:rPr>
                <w:rFonts w:ascii="Times New Roman" w:hAnsi="Times New Roman" w:cs="Times New Roman"/>
                <w:sz w:val="20"/>
                <w:szCs w:val="20"/>
              </w:rPr>
            </w:pPr>
          </w:p>
          <w:p w:rsidR="000B4F8E" w:rsidRPr="00A444DD" w:rsidRDefault="000B4F8E" w:rsidP="001D1246">
            <w:pPr>
              <w:pStyle w:val="a9"/>
              <w:jc w:val="center"/>
              <w:rPr>
                <w:rFonts w:ascii="Times New Roman" w:hAnsi="Times New Roman" w:cs="Times New Roman"/>
                <w:sz w:val="20"/>
                <w:szCs w:val="20"/>
              </w:rPr>
            </w:pPr>
          </w:p>
        </w:tc>
      </w:tr>
      <w:tr w:rsidR="00DF7A09" w:rsidRPr="00BB3A87" w:rsidTr="00E44AA2">
        <w:trPr>
          <w:trHeight w:val="745"/>
        </w:trPr>
        <w:tc>
          <w:tcPr>
            <w:tcW w:w="1985" w:type="dxa"/>
            <w:tcBorders>
              <w:top w:val="single" w:sz="4" w:space="0" w:color="auto"/>
              <w:left w:val="single" w:sz="6" w:space="0" w:color="auto"/>
              <w:bottom w:val="single" w:sz="6" w:space="0" w:color="auto"/>
              <w:right w:val="single" w:sz="6" w:space="0" w:color="auto"/>
            </w:tcBorders>
            <w:shd w:val="clear" w:color="auto" w:fill="00FFCC"/>
          </w:tcPr>
          <w:p w:rsidR="00DF7A09" w:rsidRPr="00A444DD" w:rsidRDefault="004B08B1" w:rsidP="001D1246">
            <w:pPr>
              <w:pStyle w:val="a9"/>
              <w:jc w:val="center"/>
              <w:rPr>
                <w:rFonts w:ascii="Times New Roman" w:hAnsi="Times New Roman" w:cs="Times New Roman"/>
                <w:sz w:val="20"/>
                <w:szCs w:val="20"/>
              </w:rPr>
            </w:pPr>
            <w:r>
              <w:rPr>
                <w:rFonts w:ascii="Times New Roman" w:hAnsi="Times New Roman" w:cs="Times New Roman"/>
                <w:sz w:val="20"/>
                <w:szCs w:val="20"/>
              </w:rPr>
              <w:t>День неизвестного солдата</w:t>
            </w:r>
          </w:p>
        </w:tc>
        <w:tc>
          <w:tcPr>
            <w:tcW w:w="8647" w:type="dxa"/>
            <w:tcBorders>
              <w:top w:val="single" w:sz="4" w:space="0" w:color="auto"/>
              <w:left w:val="single" w:sz="6" w:space="0" w:color="auto"/>
              <w:bottom w:val="single" w:sz="6" w:space="0" w:color="auto"/>
              <w:right w:val="single" w:sz="6" w:space="0" w:color="auto"/>
            </w:tcBorders>
            <w:shd w:val="clear" w:color="auto" w:fill="FFFFCC"/>
          </w:tcPr>
          <w:p w:rsidR="00DF7A09" w:rsidRPr="00A444DD" w:rsidRDefault="00D873AB" w:rsidP="001D1246">
            <w:pPr>
              <w:pStyle w:val="a9"/>
              <w:jc w:val="both"/>
              <w:rPr>
                <w:rFonts w:ascii="Times New Roman" w:hAnsi="Times New Roman" w:cs="Times New Roman"/>
                <w:sz w:val="20"/>
                <w:szCs w:val="20"/>
              </w:rPr>
            </w:pPr>
            <w:r w:rsidRPr="00A444DD">
              <w:rPr>
                <w:rFonts w:ascii="Times New Roman" w:hAnsi="Times New Roman" w:cs="Times New Roman"/>
                <w:sz w:val="20"/>
                <w:szCs w:val="20"/>
              </w:rPr>
              <w:t>Воспитывать любовь к Родине. Формировать представле</w:t>
            </w:r>
            <w:r>
              <w:rPr>
                <w:rFonts w:ascii="Times New Roman" w:hAnsi="Times New Roman" w:cs="Times New Roman"/>
                <w:sz w:val="20"/>
                <w:szCs w:val="20"/>
              </w:rPr>
              <w:t>ния о празднике, посвященном Дню неизвестного солдата</w:t>
            </w:r>
            <w:r w:rsidRPr="00A444DD">
              <w:rPr>
                <w:rFonts w:ascii="Times New Roman" w:hAnsi="Times New Roman" w:cs="Times New Roman"/>
                <w:sz w:val="20"/>
                <w:szCs w:val="20"/>
              </w:rPr>
              <w:t>, Воспитывать уважение к ветеранам войн</w:t>
            </w:r>
            <w:r>
              <w:rPr>
                <w:rFonts w:ascii="Times New Roman" w:hAnsi="Times New Roman" w:cs="Times New Roman"/>
                <w:sz w:val="20"/>
                <w:szCs w:val="20"/>
              </w:rPr>
              <w:t>ы.</w:t>
            </w:r>
          </w:p>
        </w:tc>
        <w:tc>
          <w:tcPr>
            <w:tcW w:w="1701" w:type="dxa"/>
            <w:tcBorders>
              <w:top w:val="single" w:sz="4" w:space="0" w:color="auto"/>
              <w:left w:val="single" w:sz="6" w:space="0" w:color="auto"/>
              <w:bottom w:val="single" w:sz="6" w:space="0" w:color="auto"/>
              <w:right w:val="single" w:sz="6" w:space="0" w:color="auto"/>
            </w:tcBorders>
            <w:shd w:val="clear" w:color="auto" w:fill="FFFFCC"/>
          </w:tcPr>
          <w:p w:rsidR="00DF7A09" w:rsidRPr="00A444DD" w:rsidRDefault="00D873AB" w:rsidP="001D1246">
            <w:pPr>
              <w:pStyle w:val="a9"/>
              <w:jc w:val="center"/>
              <w:rPr>
                <w:rFonts w:ascii="Times New Roman" w:hAnsi="Times New Roman" w:cs="Times New Roman"/>
                <w:sz w:val="20"/>
                <w:szCs w:val="20"/>
              </w:rPr>
            </w:pPr>
            <w:r>
              <w:rPr>
                <w:rFonts w:ascii="Times New Roman" w:hAnsi="Times New Roman" w:cs="Times New Roman"/>
                <w:sz w:val="20"/>
                <w:szCs w:val="20"/>
              </w:rPr>
              <w:t>3 декабря</w:t>
            </w:r>
          </w:p>
        </w:tc>
        <w:tc>
          <w:tcPr>
            <w:tcW w:w="3118" w:type="dxa"/>
            <w:tcBorders>
              <w:top w:val="single" w:sz="4" w:space="0" w:color="auto"/>
              <w:left w:val="single" w:sz="6" w:space="0" w:color="auto"/>
              <w:bottom w:val="single" w:sz="6" w:space="0" w:color="auto"/>
              <w:right w:val="single" w:sz="6" w:space="0" w:color="auto"/>
            </w:tcBorders>
            <w:shd w:val="clear" w:color="auto" w:fill="FFFFCC"/>
          </w:tcPr>
          <w:p w:rsidR="00DF7A09" w:rsidRDefault="00D873AB" w:rsidP="004B08B1">
            <w:pPr>
              <w:pStyle w:val="a9"/>
              <w:jc w:val="center"/>
              <w:rPr>
                <w:rFonts w:ascii="Times New Roman" w:hAnsi="Times New Roman" w:cs="Times New Roman"/>
                <w:sz w:val="20"/>
                <w:szCs w:val="20"/>
              </w:rPr>
            </w:pPr>
            <w:r>
              <w:rPr>
                <w:rFonts w:ascii="Times New Roman" w:hAnsi="Times New Roman" w:cs="Times New Roman"/>
                <w:sz w:val="20"/>
                <w:szCs w:val="20"/>
              </w:rPr>
              <w:t>Выставка рисунков «День неизвестного солдата»</w:t>
            </w:r>
          </w:p>
        </w:tc>
      </w:tr>
      <w:tr w:rsidR="00D873AB" w:rsidRPr="00BB3A87" w:rsidTr="00E44AA2">
        <w:trPr>
          <w:trHeight w:val="745"/>
        </w:trPr>
        <w:tc>
          <w:tcPr>
            <w:tcW w:w="1985" w:type="dxa"/>
            <w:tcBorders>
              <w:top w:val="single" w:sz="4" w:space="0" w:color="auto"/>
              <w:left w:val="single" w:sz="6" w:space="0" w:color="auto"/>
              <w:bottom w:val="single" w:sz="6" w:space="0" w:color="auto"/>
              <w:right w:val="single" w:sz="6" w:space="0" w:color="auto"/>
            </w:tcBorders>
            <w:shd w:val="clear" w:color="auto" w:fill="00FFCC"/>
          </w:tcPr>
          <w:p w:rsidR="00D873AB" w:rsidRDefault="00D873AB" w:rsidP="001D1246">
            <w:pPr>
              <w:pStyle w:val="a9"/>
              <w:jc w:val="center"/>
              <w:rPr>
                <w:rFonts w:ascii="Times New Roman" w:hAnsi="Times New Roman" w:cs="Times New Roman"/>
                <w:sz w:val="20"/>
                <w:szCs w:val="20"/>
              </w:rPr>
            </w:pPr>
            <w:r>
              <w:rPr>
                <w:rFonts w:ascii="Times New Roman" w:hAnsi="Times New Roman" w:cs="Times New Roman"/>
                <w:sz w:val="20"/>
                <w:szCs w:val="20"/>
              </w:rPr>
              <w:t>День добровольца</w:t>
            </w:r>
          </w:p>
          <w:p w:rsidR="00D873AB" w:rsidRDefault="00D873AB" w:rsidP="001D1246">
            <w:pPr>
              <w:pStyle w:val="a9"/>
              <w:jc w:val="center"/>
              <w:rPr>
                <w:rFonts w:ascii="Times New Roman" w:hAnsi="Times New Roman" w:cs="Times New Roman"/>
                <w:sz w:val="20"/>
                <w:szCs w:val="20"/>
              </w:rPr>
            </w:pPr>
            <w:r>
              <w:rPr>
                <w:rFonts w:ascii="Times New Roman" w:hAnsi="Times New Roman" w:cs="Times New Roman"/>
                <w:sz w:val="20"/>
                <w:szCs w:val="20"/>
              </w:rPr>
              <w:t>(волонтёра)</w:t>
            </w:r>
          </w:p>
        </w:tc>
        <w:tc>
          <w:tcPr>
            <w:tcW w:w="8647" w:type="dxa"/>
            <w:tcBorders>
              <w:top w:val="single" w:sz="4" w:space="0" w:color="auto"/>
              <w:left w:val="single" w:sz="6" w:space="0" w:color="auto"/>
              <w:bottom w:val="single" w:sz="6" w:space="0" w:color="auto"/>
              <w:right w:val="single" w:sz="6" w:space="0" w:color="auto"/>
            </w:tcBorders>
            <w:shd w:val="clear" w:color="auto" w:fill="FFFFCC"/>
          </w:tcPr>
          <w:p w:rsidR="00D873AB" w:rsidRPr="00A444DD" w:rsidRDefault="00D873AB" w:rsidP="00D873AB">
            <w:pPr>
              <w:pStyle w:val="a9"/>
              <w:jc w:val="both"/>
              <w:rPr>
                <w:rFonts w:ascii="Times New Roman" w:hAnsi="Times New Roman" w:cs="Times New Roman"/>
                <w:sz w:val="20"/>
                <w:szCs w:val="20"/>
              </w:rPr>
            </w:pPr>
            <w:r>
              <w:rPr>
                <w:rFonts w:ascii="Times New Roman" w:hAnsi="Times New Roman" w:cs="Times New Roman"/>
                <w:sz w:val="20"/>
                <w:szCs w:val="20"/>
              </w:rPr>
              <w:t>Воспитывать эмпатию, доброту , отзывчивость по отношению к окружающим(ветеранам,</w:t>
            </w:r>
            <w:r w:rsidR="00CB104A">
              <w:rPr>
                <w:rFonts w:ascii="Times New Roman" w:hAnsi="Times New Roman" w:cs="Times New Roman"/>
                <w:sz w:val="20"/>
                <w:szCs w:val="20"/>
              </w:rPr>
              <w:t xml:space="preserve"> </w:t>
            </w:r>
            <w:r>
              <w:rPr>
                <w:rFonts w:ascii="Times New Roman" w:hAnsi="Times New Roman" w:cs="Times New Roman"/>
                <w:sz w:val="20"/>
                <w:szCs w:val="20"/>
              </w:rPr>
              <w:t xml:space="preserve">пожилым людям ),животным. </w:t>
            </w:r>
          </w:p>
        </w:tc>
        <w:tc>
          <w:tcPr>
            <w:tcW w:w="1701" w:type="dxa"/>
            <w:tcBorders>
              <w:top w:val="single" w:sz="4" w:space="0" w:color="auto"/>
              <w:left w:val="single" w:sz="6" w:space="0" w:color="auto"/>
              <w:bottom w:val="single" w:sz="6" w:space="0" w:color="auto"/>
              <w:right w:val="single" w:sz="6" w:space="0" w:color="auto"/>
            </w:tcBorders>
            <w:shd w:val="clear" w:color="auto" w:fill="FFFFCC"/>
          </w:tcPr>
          <w:p w:rsidR="00D873AB" w:rsidRDefault="00D873AB" w:rsidP="001D1246">
            <w:pPr>
              <w:pStyle w:val="a9"/>
              <w:jc w:val="center"/>
              <w:rPr>
                <w:rFonts w:ascii="Times New Roman" w:hAnsi="Times New Roman" w:cs="Times New Roman"/>
                <w:sz w:val="20"/>
                <w:szCs w:val="20"/>
              </w:rPr>
            </w:pPr>
            <w:r>
              <w:rPr>
                <w:rFonts w:ascii="Times New Roman" w:hAnsi="Times New Roman" w:cs="Times New Roman"/>
                <w:sz w:val="20"/>
                <w:szCs w:val="20"/>
              </w:rPr>
              <w:t>5 декабря</w:t>
            </w:r>
          </w:p>
        </w:tc>
        <w:tc>
          <w:tcPr>
            <w:tcW w:w="3118" w:type="dxa"/>
            <w:tcBorders>
              <w:top w:val="single" w:sz="4" w:space="0" w:color="auto"/>
              <w:left w:val="single" w:sz="6" w:space="0" w:color="auto"/>
              <w:bottom w:val="single" w:sz="6" w:space="0" w:color="auto"/>
              <w:right w:val="single" w:sz="6" w:space="0" w:color="auto"/>
            </w:tcBorders>
            <w:shd w:val="clear" w:color="auto" w:fill="FFFFCC"/>
          </w:tcPr>
          <w:p w:rsidR="00D873AB" w:rsidRPr="00D873AB" w:rsidRDefault="00D873AB" w:rsidP="00D873AB">
            <w:pPr>
              <w:pStyle w:val="11"/>
              <w:widowControl w:val="0"/>
              <w:rPr>
                <w:rFonts w:ascii="Times New Roman" w:hAnsi="Times New Roman"/>
                <w:sz w:val="20"/>
                <w:szCs w:val="20"/>
              </w:rPr>
            </w:pPr>
            <w:r>
              <w:rPr>
                <w:rFonts w:ascii="Times New Roman" w:hAnsi="Times New Roman"/>
                <w:sz w:val="24"/>
                <w:szCs w:val="24"/>
              </w:rPr>
              <w:t xml:space="preserve">  </w:t>
            </w:r>
            <w:r w:rsidRPr="00D873AB">
              <w:rPr>
                <w:rFonts w:ascii="Times New Roman" w:hAnsi="Times New Roman"/>
                <w:sz w:val="20"/>
                <w:szCs w:val="20"/>
              </w:rPr>
              <w:t>Поздравление пожилых людей, концерты в Краевом доме ветеранов.</w:t>
            </w:r>
          </w:p>
          <w:p w:rsidR="00D873AB" w:rsidRPr="00C738CD" w:rsidRDefault="00CB104A" w:rsidP="00F110AE">
            <w:pPr>
              <w:pStyle w:val="a9"/>
              <w:jc w:val="both"/>
              <w:rPr>
                <w:rFonts w:ascii="Times New Roman" w:eastAsia="Calibri" w:hAnsi="Times New Roman" w:cs="Times New Roman"/>
                <w:sz w:val="20"/>
                <w:szCs w:val="20"/>
              </w:rPr>
            </w:pPr>
            <w:r>
              <w:rPr>
                <w:rFonts w:ascii="Times New Roman" w:eastAsia="Times New Roman" w:hAnsi="Times New Roman" w:cs="Times New Roman"/>
                <w:sz w:val="20"/>
                <w:szCs w:val="20"/>
                <w:lang w:eastAsia="en-US"/>
              </w:rPr>
              <w:t xml:space="preserve"> </w:t>
            </w:r>
            <w:r w:rsidRPr="00CB104A">
              <w:rPr>
                <w:rFonts w:ascii="Times New Roman" w:eastAsia="Calibri" w:hAnsi="Times New Roman" w:cs="Times New Roman"/>
                <w:sz w:val="20"/>
                <w:szCs w:val="20"/>
              </w:rPr>
              <w:t>Изготовление подарков для пожилых людей.</w:t>
            </w:r>
            <w:r w:rsidR="00F110AE">
              <w:rPr>
                <w:rFonts w:ascii="Times New Roman" w:eastAsia="Calibri" w:hAnsi="Times New Roman" w:cs="Times New Roman"/>
                <w:sz w:val="20"/>
                <w:szCs w:val="20"/>
              </w:rPr>
              <w:t xml:space="preserve"> </w:t>
            </w:r>
            <w:r>
              <w:rPr>
                <w:rFonts w:ascii="Times New Roman" w:eastAsia="Calibri" w:hAnsi="Times New Roman" w:cs="Times New Roman"/>
                <w:sz w:val="20"/>
                <w:szCs w:val="20"/>
              </w:rPr>
              <w:t>Дети, родители, педагоги организовывают   питания животных (собак, кошек ,хомяков, обезьян, лисы, медведя, кролика в зоопарке «Питон»»)</w:t>
            </w:r>
          </w:p>
        </w:tc>
      </w:tr>
      <w:tr w:rsidR="00A444DD" w:rsidRPr="00BB3A87" w:rsidTr="00E44AA2">
        <w:tc>
          <w:tcPr>
            <w:tcW w:w="1985" w:type="dxa"/>
            <w:tcBorders>
              <w:top w:val="single" w:sz="6" w:space="0" w:color="auto"/>
              <w:left w:val="single" w:sz="6" w:space="0" w:color="auto"/>
              <w:bottom w:val="single" w:sz="6" w:space="0" w:color="auto"/>
              <w:right w:val="single" w:sz="6" w:space="0" w:color="auto"/>
            </w:tcBorders>
            <w:shd w:val="clear" w:color="auto" w:fill="00FF99"/>
          </w:tcPr>
          <w:p w:rsidR="00A444DD" w:rsidRPr="00A444DD" w:rsidRDefault="00F366E2" w:rsidP="001D1246">
            <w:pPr>
              <w:pStyle w:val="a9"/>
              <w:jc w:val="center"/>
              <w:rPr>
                <w:rFonts w:ascii="Times New Roman" w:hAnsi="Times New Roman" w:cs="Times New Roman"/>
                <w:sz w:val="20"/>
                <w:szCs w:val="20"/>
              </w:rPr>
            </w:pPr>
            <w:r>
              <w:rPr>
                <w:rFonts w:ascii="Times New Roman" w:hAnsi="Times New Roman" w:cs="Times New Roman"/>
                <w:sz w:val="20"/>
                <w:szCs w:val="20"/>
              </w:rPr>
              <w:t>Новогодние</w:t>
            </w:r>
            <w:r w:rsidR="00A444DD" w:rsidRPr="00A444DD">
              <w:rPr>
                <w:rFonts w:ascii="Times New Roman" w:hAnsi="Times New Roman" w:cs="Times New Roman"/>
                <w:sz w:val="20"/>
                <w:szCs w:val="20"/>
              </w:rPr>
              <w:t xml:space="preserve"> праздник</w:t>
            </w:r>
            <w:r>
              <w:rPr>
                <w:rFonts w:ascii="Times New Roman" w:hAnsi="Times New Roman" w:cs="Times New Roman"/>
                <w:sz w:val="20"/>
                <w:szCs w:val="20"/>
              </w:rPr>
              <w:t>и</w:t>
            </w:r>
          </w:p>
        </w:tc>
        <w:tc>
          <w:tcPr>
            <w:tcW w:w="8647" w:type="dxa"/>
            <w:tcBorders>
              <w:top w:val="single" w:sz="6" w:space="0" w:color="auto"/>
              <w:left w:val="single" w:sz="6" w:space="0" w:color="auto"/>
              <w:bottom w:val="single" w:sz="6" w:space="0" w:color="auto"/>
              <w:right w:val="single" w:sz="6" w:space="0" w:color="auto"/>
            </w:tcBorders>
            <w:shd w:val="clear" w:color="auto" w:fill="FFFFCC"/>
          </w:tcPr>
          <w:p w:rsidR="00A444DD" w:rsidRPr="00A444DD" w:rsidRDefault="00A444DD" w:rsidP="001D1246">
            <w:pPr>
              <w:pStyle w:val="a9"/>
              <w:jc w:val="both"/>
              <w:rPr>
                <w:rFonts w:ascii="Times New Roman" w:hAnsi="Times New Roman" w:cs="Times New Roman"/>
                <w:sz w:val="20"/>
                <w:szCs w:val="20"/>
              </w:rPr>
            </w:pPr>
            <w:r w:rsidRPr="00A444DD">
              <w:rPr>
                <w:rFonts w:ascii="Times New Roman" w:hAnsi="Times New Roman" w:cs="Times New Roman"/>
                <w:sz w:val="20"/>
                <w:szCs w:val="20"/>
              </w:rPr>
              <w:t>Организовывать все виды детской деятельности (игровой, коммуникативной, трудовой, познавательно исследовательской, продуктивной, музыкально художественной, чтения) вокруг темы Нового года и новогоднего праздника.</w:t>
            </w:r>
          </w:p>
        </w:tc>
        <w:tc>
          <w:tcPr>
            <w:tcW w:w="1701" w:type="dxa"/>
            <w:tcBorders>
              <w:top w:val="single" w:sz="6" w:space="0" w:color="auto"/>
              <w:left w:val="single" w:sz="6" w:space="0" w:color="auto"/>
              <w:bottom w:val="single" w:sz="6" w:space="0" w:color="auto"/>
              <w:right w:val="single" w:sz="6" w:space="0" w:color="auto"/>
            </w:tcBorders>
            <w:shd w:val="clear" w:color="auto" w:fill="FFFFCC"/>
          </w:tcPr>
          <w:p w:rsidR="00A444DD" w:rsidRPr="00A444DD" w:rsidRDefault="00A444DD" w:rsidP="001D1246">
            <w:pPr>
              <w:pStyle w:val="a9"/>
              <w:jc w:val="center"/>
              <w:rPr>
                <w:rFonts w:ascii="Times New Roman" w:hAnsi="Times New Roman" w:cs="Times New Roman"/>
                <w:sz w:val="20"/>
                <w:szCs w:val="20"/>
              </w:rPr>
            </w:pPr>
            <w:r w:rsidRPr="00A444DD">
              <w:rPr>
                <w:rFonts w:ascii="Times New Roman" w:hAnsi="Times New Roman" w:cs="Times New Roman"/>
                <w:sz w:val="20"/>
                <w:szCs w:val="20"/>
              </w:rPr>
              <w:t>Декабрь</w:t>
            </w:r>
          </w:p>
        </w:tc>
        <w:tc>
          <w:tcPr>
            <w:tcW w:w="3118" w:type="dxa"/>
            <w:tcBorders>
              <w:top w:val="single" w:sz="6" w:space="0" w:color="auto"/>
              <w:left w:val="single" w:sz="6" w:space="0" w:color="auto"/>
              <w:bottom w:val="single" w:sz="6" w:space="0" w:color="auto"/>
              <w:right w:val="single" w:sz="6" w:space="0" w:color="auto"/>
            </w:tcBorders>
            <w:shd w:val="clear" w:color="auto" w:fill="FFFFCC"/>
          </w:tcPr>
          <w:p w:rsidR="00A444DD" w:rsidRDefault="00A444DD" w:rsidP="00C1513F">
            <w:pPr>
              <w:pStyle w:val="a9"/>
              <w:jc w:val="center"/>
              <w:rPr>
                <w:rFonts w:ascii="Times New Roman" w:hAnsi="Times New Roman" w:cs="Times New Roman"/>
                <w:sz w:val="20"/>
                <w:szCs w:val="20"/>
              </w:rPr>
            </w:pPr>
            <w:r w:rsidRPr="00A444DD">
              <w:rPr>
                <w:rFonts w:ascii="Times New Roman" w:hAnsi="Times New Roman" w:cs="Times New Roman"/>
                <w:sz w:val="20"/>
                <w:szCs w:val="20"/>
              </w:rPr>
              <w:t>Праздник "</w:t>
            </w:r>
            <w:r w:rsidR="00C1513F">
              <w:rPr>
                <w:rFonts w:ascii="Times New Roman" w:hAnsi="Times New Roman" w:cs="Times New Roman"/>
                <w:sz w:val="20"/>
                <w:szCs w:val="20"/>
              </w:rPr>
              <w:t>Новогодние праздники</w:t>
            </w:r>
            <w:r w:rsidRPr="00A444DD">
              <w:rPr>
                <w:rFonts w:ascii="Times New Roman" w:hAnsi="Times New Roman" w:cs="Times New Roman"/>
                <w:sz w:val="20"/>
                <w:szCs w:val="20"/>
              </w:rPr>
              <w:t xml:space="preserve">», </w:t>
            </w:r>
            <w:r w:rsidR="00C1513F">
              <w:rPr>
                <w:rFonts w:ascii="Times New Roman" w:hAnsi="Times New Roman" w:cs="Times New Roman"/>
                <w:sz w:val="20"/>
                <w:szCs w:val="20"/>
              </w:rPr>
              <w:t>Выставка поделок «Новогодняя игрушка моей семьи»</w:t>
            </w:r>
          </w:p>
          <w:p w:rsidR="00051AD0" w:rsidRDefault="00051AD0" w:rsidP="00C1513F">
            <w:pPr>
              <w:pStyle w:val="a9"/>
              <w:jc w:val="center"/>
              <w:rPr>
                <w:rFonts w:ascii="Times New Roman" w:hAnsi="Times New Roman" w:cs="Times New Roman"/>
                <w:sz w:val="20"/>
                <w:szCs w:val="20"/>
              </w:rPr>
            </w:pPr>
            <w:r>
              <w:rPr>
                <w:rFonts w:ascii="Times New Roman" w:hAnsi="Times New Roman" w:cs="Times New Roman"/>
                <w:sz w:val="20"/>
                <w:szCs w:val="20"/>
              </w:rPr>
              <w:t>Акция «Птичья столовая»</w:t>
            </w:r>
          </w:p>
          <w:p w:rsidR="00051AD0" w:rsidRDefault="006E12DC" w:rsidP="00C1513F">
            <w:pPr>
              <w:pStyle w:val="a9"/>
              <w:jc w:val="center"/>
              <w:rPr>
                <w:rFonts w:ascii="Times New Roman" w:hAnsi="Times New Roman" w:cs="Times New Roman"/>
                <w:sz w:val="20"/>
                <w:szCs w:val="20"/>
              </w:rPr>
            </w:pPr>
            <w:r>
              <w:rPr>
                <w:rFonts w:ascii="Times New Roman" w:hAnsi="Times New Roman" w:cs="Times New Roman"/>
                <w:sz w:val="20"/>
                <w:szCs w:val="20"/>
              </w:rPr>
              <w:t>Конкурс «Кормушки»</w:t>
            </w:r>
          </w:p>
          <w:p w:rsidR="00051AD0" w:rsidRPr="00A444DD" w:rsidRDefault="00051AD0" w:rsidP="00C1513F">
            <w:pPr>
              <w:pStyle w:val="a9"/>
              <w:jc w:val="center"/>
              <w:rPr>
                <w:rFonts w:ascii="Times New Roman" w:hAnsi="Times New Roman" w:cs="Times New Roman"/>
                <w:sz w:val="20"/>
                <w:szCs w:val="20"/>
              </w:rPr>
            </w:pPr>
            <w:r>
              <w:rPr>
                <w:rFonts w:ascii="Times New Roman" w:hAnsi="Times New Roman" w:cs="Times New Roman"/>
                <w:sz w:val="20"/>
                <w:szCs w:val="20"/>
              </w:rPr>
              <w:t>Выставка детских работ в детском саду и на железнодорожном вокзале.</w:t>
            </w:r>
          </w:p>
        </w:tc>
      </w:tr>
      <w:tr w:rsidR="00A444DD" w:rsidRPr="00BB3A87" w:rsidTr="00E44AA2">
        <w:tc>
          <w:tcPr>
            <w:tcW w:w="1985" w:type="dxa"/>
            <w:tcBorders>
              <w:top w:val="single" w:sz="6" w:space="0" w:color="auto"/>
              <w:left w:val="single" w:sz="6" w:space="0" w:color="auto"/>
              <w:bottom w:val="single" w:sz="6" w:space="0" w:color="auto"/>
              <w:right w:val="single" w:sz="6" w:space="0" w:color="auto"/>
            </w:tcBorders>
            <w:shd w:val="clear" w:color="auto" w:fill="00FFCC"/>
          </w:tcPr>
          <w:p w:rsidR="00A444DD" w:rsidRPr="00A444DD" w:rsidRDefault="00A444DD" w:rsidP="001D1246">
            <w:pPr>
              <w:pStyle w:val="a9"/>
              <w:jc w:val="center"/>
              <w:rPr>
                <w:rFonts w:ascii="Times New Roman" w:hAnsi="Times New Roman" w:cs="Times New Roman"/>
                <w:sz w:val="20"/>
                <w:szCs w:val="20"/>
              </w:rPr>
            </w:pPr>
            <w:r w:rsidRPr="00A444DD">
              <w:rPr>
                <w:rFonts w:ascii="Times New Roman" w:hAnsi="Times New Roman" w:cs="Times New Roman"/>
                <w:sz w:val="20"/>
                <w:szCs w:val="20"/>
              </w:rPr>
              <w:t>День рождения детского сада</w:t>
            </w:r>
          </w:p>
        </w:tc>
        <w:tc>
          <w:tcPr>
            <w:tcW w:w="8647" w:type="dxa"/>
            <w:tcBorders>
              <w:top w:val="single" w:sz="6" w:space="0" w:color="auto"/>
              <w:left w:val="single" w:sz="6" w:space="0" w:color="auto"/>
              <w:bottom w:val="single" w:sz="6" w:space="0" w:color="auto"/>
              <w:right w:val="single" w:sz="6" w:space="0" w:color="auto"/>
            </w:tcBorders>
            <w:shd w:val="clear" w:color="auto" w:fill="FFFFCC"/>
          </w:tcPr>
          <w:p w:rsidR="00A444DD" w:rsidRPr="00A444DD" w:rsidRDefault="00A444DD" w:rsidP="001D1246">
            <w:pPr>
              <w:pStyle w:val="a9"/>
              <w:jc w:val="both"/>
              <w:rPr>
                <w:rFonts w:ascii="Times New Roman" w:hAnsi="Times New Roman" w:cs="Times New Roman"/>
                <w:sz w:val="20"/>
                <w:szCs w:val="20"/>
              </w:rPr>
            </w:pPr>
            <w:r w:rsidRPr="00A444DD">
              <w:rPr>
                <w:rFonts w:ascii="Times New Roman" w:hAnsi="Times New Roman" w:cs="Times New Roman"/>
                <w:sz w:val="20"/>
                <w:szCs w:val="20"/>
              </w:rPr>
              <w:t>Организовывать все виды детской деятельности (игровой, коммуникативной, трудовой, познавательно исследовательской, продуктивной, музыкально художественной, чтения) вокруг т</w:t>
            </w:r>
            <w:r w:rsidR="00051AD0">
              <w:rPr>
                <w:rFonts w:ascii="Times New Roman" w:hAnsi="Times New Roman" w:cs="Times New Roman"/>
                <w:sz w:val="20"/>
                <w:szCs w:val="20"/>
              </w:rPr>
              <w:t>емы «Детство», «День рождения».</w:t>
            </w:r>
          </w:p>
        </w:tc>
        <w:tc>
          <w:tcPr>
            <w:tcW w:w="1701" w:type="dxa"/>
            <w:tcBorders>
              <w:top w:val="single" w:sz="6" w:space="0" w:color="auto"/>
              <w:left w:val="single" w:sz="6" w:space="0" w:color="auto"/>
              <w:bottom w:val="single" w:sz="6" w:space="0" w:color="auto"/>
              <w:right w:val="single" w:sz="6" w:space="0" w:color="auto"/>
            </w:tcBorders>
            <w:shd w:val="clear" w:color="auto" w:fill="FFFFCC"/>
          </w:tcPr>
          <w:p w:rsidR="00A444DD" w:rsidRPr="00A444DD" w:rsidRDefault="00051AD0" w:rsidP="00051AD0">
            <w:pPr>
              <w:pStyle w:val="a9"/>
              <w:jc w:val="center"/>
              <w:rPr>
                <w:rFonts w:ascii="Times New Roman" w:hAnsi="Times New Roman" w:cs="Times New Roman"/>
                <w:sz w:val="20"/>
                <w:szCs w:val="20"/>
              </w:rPr>
            </w:pPr>
            <w:r>
              <w:rPr>
                <w:rFonts w:ascii="Times New Roman" w:hAnsi="Times New Roman" w:cs="Times New Roman"/>
                <w:sz w:val="20"/>
                <w:szCs w:val="20"/>
              </w:rPr>
              <w:t>Декабрь</w:t>
            </w:r>
          </w:p>
        </w:tc>
        <w:tc>
          <w:tcPr>
            <w:tcW w:w="3118" w:type="dxa"/>
            <w:tcBorders>
              <w:top w:val="single" w:sz="6" w:space="0" w:color="auto"/>
              <w:left w:val="single" w:sz="6" w:space="0" w:color="auto"/>
              <w:bottom w:val="single" w:sz="6" w:space="0" w:color="auto"/>
              <w:right w:val="single" w:sz="6" w:space="0" w:color="auto"/>
            </w:tcBorders>
            <w:shd w:val="clear" w:color="auto" w:fill="FFFFCC"/>
          </w:tcPr>
          <w:p w:rsidR="00A444DD" w:rsidRPr="00A444DD" w:rsidRDefault="00A444DD" w:rsidP="001D1246">
            <w:pPr>
              <w:pStyle w:val="a9"/>
              <w:jc w:val="center"/>
              <w:rPr>
                <w:rFonts w:ascii="Times New Roman" w:hAnsi="Times New Roman" w:cs="Times New Roman"/>
                <w:sz w:val="20"/>
                <w:szCs w:val="20"/>
              </w:rPr>
            </w:pPr>
            <w:r w:rsidRPr="00A444DD">
              <w:rPr>
                <w:rFonts w:ascii="Times New Roman" w:hAnsi="Times New Roman" w:cs="Times New Roman"/>
                <w:sz w:val="20"/>
                <w:szCs w:val="20"/>
              </w:rPr>
              <w:t>Конкурс чтецов</w:t>
            </w:r>
          </w:p>
        </w:tc>
      </w:tr>
      <w:tr w:rsidR="00051AD0" w:rsidRPr="00BB3A87" w:rsidTr="00E44AA2">
        <w:tc>
          <w:tcPr>
            <w:tcW w:w="1985" w:type="dxa"/>
            <w:tcBorders>
              <w:top w:val="single" w:sz="6" w:space="0" w:color="auto"/>
              <w:left w:val="single" w:sz="6" w:space="0" w:color="auto"/>
              <w:bottom w:val="single" w:sz="6" w:space="0" w:color="auto"/>
              <w:right w:val="single" w:sz="6" w:space="0" w:color="auto"/>
            </w:tcBorders>
            <w:shd w:val="clear" w:color="auto" w:fill="00FFCC"/>
          </w:tcPr>
          <w:p w:rsidR="00051AD0" w:rsidRPr="00A444DD" w:rsidRDefault="00051AD0" w:rsidP="001D1246">
            <w:pPr>
              <w:pStyle w:val="a9"/>
              <w:jc w:val="center"/>
              <w:rPr>
                <w:rFonts w:ascii="Times New Roman" w:hAnsi="Times New Roman" w:cs="Times New Roman"/>
                <w:sz w:val="20"/>
                <w:szCs w:val="20"/>
              </w:rPr>
            </w:pPr>
            <w:r>
              <w:rPr>
                <w:rFonts w:ascii="Times New Roman" w:hAnsi="Times New Roman" w:cs="Times New Roman"/>
                <w:sz w:val="20"/>
                <w:szCs w:val="20"/>
              </w:rPr>
              <w:t>«Праздник валенка»</w:t>
            </w:r>
          </w:p>
        </w:tc>
        <w:tc>
          <w:tcPr>
            <w:tcW w:w="8647" w:type="dxa"/>
            <w:tcBorders>
              <w:top w:val="single" w:sz="6" w:space="0" w:color="auto"/>
              <w:left w:val="single" w:sz="6" w:space="0" w:color="auto"/>
              <w:bottom w:val="single" w:sz="6" w:space="0" w:color="auto"/>
              <w:right w:val="single" w:sz="6" w:space="0" w:color="auto"/>
            </w:tcBorders>
            <w:shd w:val="clear" w:color="auto" w:fill="FFFFCC"/>
          </w:tcPr>
          <w:p w:rsidR="00C738CD" w:rsidRPr="00A444DD" w:rsidRDefault="00051AD0" w:rsidP="001D1246">
            <w:pPr>
              <w:pStyle w:val="a9"/>
              <w:jc w:val="both"/>
              <w:rPr>
                <w:rFonts w:ascii="Times New Roman" w:hAnsi="Times New Roman" w:cs="Times New Roman"/>
                <w:sz w:val="20"/>
                <w:szCs w:val="20"/>
              </w:rPr>
            </w:pPr>
            <w:r>
              <w:rPr>
                <w:rFonts w:ascii="Times New Roman" w:hAnsi="Times New Roman" w:cs="Times New Roman"/>
                <w:sz w:val="20"/>
                <w:szCs w:val="20"/>
              </w:rPr>
              <w:t>Расширять знания детей о предметах труда и быта наших предков, их праздниках ,буднях, обычаях и традициях. Знакомить ребят с основами русской народной культуры, прививать им любовь к Отечеству, яркому, сочному, образному родному языку.</w:t>
            </w:r>
          </w:p>
        </w:tc>
        <w:tc>
          <w:tcPr>
            <w:tcW w:w="1701" w:type="dxa"/>
            <w:tcBorders>
              <w:top w:val="single" w:sz="6" w:space="0" w:color="auto"/>
              <w:left w:val="single" w:sz="6" w:space="0" w:color="auto"/>
              <w:bottom w:val="single" w:sz="6" w:space="0" w:color="auto"/>
              <w:right w:val="single" w:sz="6" w:space="0" w:color="auto"/>
            </w:tcBorders>
            <w:shd w:val="clear" w:color="auto" w:fill="FFFFCC"/>
          </w:tcPr>
          <w:p w:rsidR="00051AD0" w:rsidRDefault="00051AD0" w:rsidP="00051AD0">
            <w:pPr>
              <w:pStyle w:val="a9"/>
              <w:jc w:val="center"/>
              <w:rPr>
                <w:rFonts w:ascii="Times New Roman" w:hAnsi="Times New Roman" w:cs="Times New Roman"/>
                <w:sz w:val="20"/>
                <w:szCs w:val="20"/>
              </w:rPr>
            </w:pPr>
            <w:r>
              <w:rPr>
                <w:rFonts w:ascii="Times New Roman" w:hAnsi="Times New Roman" w:cs="Times New Roman"/>
                <w:sz w:val="20"/>
                <w:szCs w:val="20"/>
              </w:rPr>
              <w:t>Декабрь</w:t>
            </w:r>
          </w:p>
        </w:tc>
        <w:tc>
          <w:tcPr>
            <w:tcW w:w="3118" w:type="dxa"/>
            <w:tcBorders>
              <w:top w:val="single" w:sz="6" w:space="0" w:color="auto"/>
              <w:left w:val="single" w:sz="6" w:space="0" w:color="auto"/>
              <w:bottom w:val="single" w:sz="6" w:space="0" w:color="auto"/>
              <w:right w:val="single" w:sz="6" w:space="0" w:color="auto"/>
            </w:tcBorders>
            <w:shd w:val="clear" w:color="auto" w:fill="FFFFCC"/>
          </w:tcPr>
          <w:p w:rsidR="00051AD0" w:rsidRPr="00A444DD" w:rsidRDefault="00051AD0" w:rsidP="001D1246">
            <w:pPr>
              <w:pStyle w:val="a9"/>
              <w:jc w:val="center"/>
              <w:rPr>
                <w:rFonts w:ascii="Times New Roman" w:hAnsi="Times New Roman" w:cs="Times New Roman"/>
                <w:sz w:val="20"/>
                <w:szCs w:val="20"/>
              </w:rPr>
            </w:pPr>
            <w:r>
              <w:rPr>
                <w:rFonts w:ascii="Times New Roman" w:hAnsi="Times New Roman" w:cs="Times New Roman"/>
                <w:sz w:val="20"/>
                <w:szCs w:val="20"/>
              </w:rPr>
              <w:t>«Народный праздник»</w:t>
            </w:r>
          </w:p>
        </w:tc>
      </w:tr>
      <w:tr w:rsidR="001006BB" w:rsidRPr="00BB3A87" w:rsidTr="00E44AA2">
        <w:tc>
          <w:tcPr>
            <w:tcW w:w="1985" w:type="dxa"/>
            <w:tcBorders>
              <w:top w:val="single" w:sz="6" w:space="0" w:color="auto"/>
              <w:left w:val="single" w:sz="6" w:space="0" w:color="auto"/>
              <w:bottom w:val="single" w:sz="6" w:space="0" w:color="auto"/>
              <w:right w:val="single" w:sz="6" w:space="0" w:color="auto"/>
            </w:tcBorders>
            <w:shd w:val="clear" w:color="auto" w:fill="00FFCC"/>
          </w:tcPr>
          <w:p w:rsidR="001006BB" w:rsidRDefault="001006BB" w:rsidP="001006BB">
            <w:pPr>
              <w:pStyle w:val="a9"/>
              <w:rPr>
                <w:rFonts w:ascii="Times New Roman" w:hAnsi="Times New Roman" w:cs="Times New Roman"/>
                <w:sz w:val="20"/>
                <w:szCs w:val="20"/>
              </w:rPr>
            </w:pPr>
            <w:r>
              <w:rPr>
                <w:rFonts w:ascii="Times New Roman" w:hAnsi="Times New Roman" w:cs="Times New Roman"/>
                <w:sz w:val="20"/>
                <w:szCs w:val="20"/>
              </w:rPr>
              <w:t>«Пришли святки запевай колядки»</w:t>
            </w:r>
          </w:p>
        </w:tc>
        <w:tc>
          <w:tcPr>
            <w:tcW w:w="8647" w:type="dxa"/>
            <w:tcBorders>
              <w:top w:val="single" w:sz="6" w:space="0" w:color="auto"/>
              <w:left w:val="single" w:sz="6" w:space="0" w:color="auto"/>
              <w:bottom w:val="single" w:sz="6" w:space="0" w:color="auto"/>
              <w:right w:val="single" w:sz="6" w:space="0" w:color="auto"/>
            </w:tcBorders>
            <w:shd w:val="clear" w:color="auto" w:fill="FFFFCC"/>
          </w:tcPr>
          <w:p w:rsidR="001006BB" w:rsidRDefault="001006BB" w:rsidP="001D1246">
            <w:pPr>
              <w:pStyle w:val="a9"/>
              <w:jc w:val="both"/>
              <w:rPr>
                <w:rFonts w:ascii="Times New Roman" w:hAnsi="Times New Roman" w:cs="Times New Roman"/>
                <w:sz w:val="20"/>
                <w:szCs w:val="20"/>
              </w:rPr>
            </w:pPr>
            <w:r>
              <w:rPr>
                <w:rFonts w:ascii="Times New Roman" w:hAnsi="Times New Roman" w:cs="Times New Roman"/>
                <w:sz w:val="20"/>
                <w:szCs w:val="20"/>
              </w:rPr>
              <w:t>Расширять знания детей о предметах труда и быта наших предков, их праздниках ,буднях, обычаях и традициях. Знакомить ребят с основами русской народной культуры, прививать им любовь к Отечеству, яркому, сочному, образному родному языку.</w:t>
            </w:r>
          </w:p>
        </w:tc>
        <w:tc>
          <w:tcPr>
            <w:tcW w:w="1701" w:type="dxa"/>
            <w:tcBorders>
              <w:top w:val="single" w:sz="6" w:space="0" w:color="auto"/>
              <w:left w:val="single" w:sz="6" w:space="0" w:color="auto"/>
              <w:bottom w:val="single" w:sz="6" w:space="0" w:color="auto"/>
              <w:right w:val="single" w:sz="6" w:space="0" w:color="auto"/>
            </w:tcBorders>
            <w:shd w:val="clear" w:color="auto" w:fill="FFFFCC"/>
          </w:tcPr>
          <w:p w:rsidR="001006BB" w:rsidRDefault="001006BB" w:rsidP="00051AD0">
            <w:pPr>
              <w:pStyle w:val="a9"/>
              <w:jc w:val="center"/>
              <w:rPr>
                <w:rFonts w:ascii="Times New Roman" w:hAnsi="Times New Roman" w:cs="Times New Roman"/>
                <w:sz w:val="20"/>
                <w:szCs w:val="20"/>
              </w:rPr>
            </w:pPr>
            <w:r>
              <w:rPr>
                <w:rFonts w:ascii="Times New Roman" w:hAnsi="Times New Roman" w:cs="Times New Roman"/>
                <w:sz w:val="20"/>
                <w:szCs w:val="20"/>
              </w:rPr>
              <w:t>январь</w:t>
            </w:r>
          </w:p>
        </w:tc>
        <w:tc>
          <w:tcPr>
            <w:tcW w:w="3118" w:type="dxa"/>
            <w:tcBorders>
              <w:top w:val="single" w:sz="6" w:space="0" w:color="auto"/>
              <w:left w:val="single" w:sz="6" w:space="0" w:color="auto"/>
              <w:bottom w:val="single" w:sz="6" w:space="0" w:color="auto"/>
              <w:right w:val="single" w:sz="6" w:space="0" w:color="auto"/>
            </w:tcBorders>
            <w:shd w:val="clear" w:color="auto" w:fill="FFFFCC"/>
          </w:tcPr>
          <w:p w:rsidR="001006BB" w:rsidRDefault="001006BB" w:rsidP="001D1246">
            <w:pPr>
              <w:pStyle w:val="a9"/>
              <w:jc w:val="center"/>
              <w:rPr>
                <w:rFonts w:ascii="Times New Roman" w:hAnsi="Times New Roman" w:cs="Times New Roman"/>
                <w:sz w:val="20"/>
                <w:szCs w:val="20"/>
              </w:rPr>
            </w:pPr>
            <w:r>
              <w:rPr>
                <w:rFonts w:ascii="Times New Roman" w:hAnsi="Times New Roman" w:cs="Times New Roman"/>
                <w:sz w:val="20"/>
                <w:szCs w:val="20"/>
              </w:rPr>
              <w:t>«Народный праздник»</w:t>
            </w:r>
          </w:p>
        </w:tc>
      </w:tr>
      <w:tr w:rsidR="00A444DD" w:rsidRPr="00BB3A87" w:rsidTr="00E44AA2">
        <w:tc>
          <w:tcPr>
            <w:tcW w:w="1985" w:type="dxa"/>
            <w:tcBorders>
              <w:top w:val="single" w:sz="6" w:space="0" w:color="auto"/>
              <w:left w:val="single" w:sz="6" w:space="0" w:color="auto"/>
              <w:bottom w:val="single" w:sz="6" w:space="0" w:color="auto"/>
              <w:right w:val="single" w:sz="6" w:space="0" w:color="auto"/>
            </w:tcBorders>
            <w:shd w:val="clear" w:color="auto" w:fill="00FF99"/>
          </w:tcPr>
          <w:p w:rsidR="00A444DD" w:rsidRPr="00A444DD" w:rsidRDefault="00A444DD" w:rsidP="001D1246">
            <w:pPr>
              <w:pStyle w:val="a9"/>
              <w:jc w:val="center"/>
              <w:rPr>
                <w:rFonts w:ascii="Times New Roman" w:hAnsi="Times New Roman" w:cs="Times New Roman"/>
                <w:sz w:val="20"/>
                <w:szCs w:val="20"/>
              </w:rPr>
            </w:pPr>
            <w:r w:rsidRPr="00A444DD">
              <w:rPr>
                <w:rFonts w:ascii="Times New Roman" w:hAnsi="Times New Roman" w:cs="Times New Roman"/>
                <w:sz w:val="20"/>
                <w:szCs w:val="20"/>
              </w:rPr>
              <w:t>День Защитника Отечества</w:t>
            </w:r>
          </w:p>
        </w:tc>
        <w:tc>
          <w:tcPr>
            <w:tcW w:w="8647" w:type="dxa"/>
            <w:tcBorders>
              <w:top w:val="single" w:sz="6" w:space="0" w:color="auto"/>
              <w:left w:val="single" w:sz="6" w:space="0" w:color="auto"/>
              <w:bottom w:val="single" w:sz="6" w:space="0" w:color="auto"/>
              <w:right w:val="single" w:sz="6" w:space="0" w:color="auto"/>
            </w:tcBorders>
            <w:shd w:val="clear" w:color="auto" w:fill="FFFFCC"/>
          </w:tcPr>
          <w:p w:rsidR="00A444DD" w:rsidRPr="00A444DD" w:rsidRDefault="00A444DD" w:rsidP="001D1246">
            <w:pPr>
              <w:pStyle w:val="a9"/>
              <w:jc w:val="both"/>
              <w:rPr>
                <w:rFonts w:ascii="Times New Roman" w:hAnsi="Times New Roman" w:cs="Times New Roman"/>
                <w:sz w:val="20"/>
                <w:szCs w:val="20"/>
              </w:rPr>
            </w:pPr>
            <w:r w:rsidRPr="00A444DD">
              <w:rPr>
                <w:rFonts w:ascii="Times New Roman" w:hAnsi="Times New Roman" w:cs="Times New Roman"/>
                <w:sz w:val="20"/>
                <w:szCs w:val="20"/>
              </w:rPr>
              <w:t>Знакомить детей с «военными» профессиями (солдат, танкист, летчик, моряк, пограничник); с военной техникой (танк, самолет, военный крейсер); с флагом России, воспитывать любовь к Родине.</w:t>
            </w:r>
            <w:r w:rsidR="00C1513F">
              <w:rPr>
                <w:rFonts w:ascii="Times New Roman" w:hAnsi="Times New Roman" w:cs="Times New Roman"/>
                <w:sz w:val="20"/>
                <w:szCs w:val="20"/>
              </w:rPr>
              <w:t xml:space="preserve"> </w:t>
            </w:r>
            <w:r w:rsidRPr="00A444DD">
              <w:rPr>
                <w:rFonts w:ascii="Times New Roman" w:hAnsi="Times New Roman" w:cs="Times New Roman"/>
                <w:sz w:val="20"/>
                <w:szCs w:val="20"/>
              </w:rPr>
              <w:t>Осуществлять гендерное воспитание (формировать у мальчиков стремление быть сильными, смелыми, стать защитниками Родины; воспитывать в девочках уважение к мальчикам как будущим защитникам Родины).</w:t>
            </w:r>
          </w:p>
        </w:tc>
        <w:tc>
          <w:tcPr>
            <w:tcW w:w="1701" w:type="dxa"/>
            <w:tcBorders>
              <w:top w:val="single" w:sz="6" w:space="0" w:color="auto"/>
              <w:left w:val="single" w:sz="6" w:space="0" w:color="auto"/>
              <w:bottom w:val="single" w:sz="6" w:space="0" w:color="auto"/>
              <w:right w:val="single" w:sz="6" w:space="0" w:color="auto"/>
            </w:tcBorders>
            <w:shd w:val="clear" w:color="auto" w:fill="FFFFCC"/>
          </w:tcPr>
          <w:p w:rsidR="00A444DD" w:rsidRPr="00A444DD" w:rsidRDefault="00C738CD" w:rsidP="001D1246">
            <w:pPr>
              <w:pStyle w:val="a9"/>
              <w:jc w:val="center"/>
              <w:rPr>
                <w:rFonts w:ascii="Times New Roman" w:hAnsi="Times New Roman" w:cs="Times New Roman"/>
                <w:sz w:val="20"/>
                <w:szCs w:val="20"/>
              </w:rPr>
            </w:pPr>
            <w:r>
              <w:rPr>
                <w:rFonts w:ascii="Times New Roman" w:hAnsi="Times New Roman" w:cs="Times New Roman"/>
                <w:sz w:val="20"/>
                <w:szCs w:val="20"/>
              </w:rPr>
              <w:t>19 Февраля</w:t>
            </w:r>
          </w:p>
        </w:tc>
        <w:tc>
          <w:tcPr>
            <w:tcW w:w="3118" w:type="dxa"/>
            <w:tcBorders>
              <w:top w:val="single" w:sz="6" w:space="0" w:color="auto"/>
              <w:left w:val="single" w:sz="6" w:space="0" w:color="auto"/>
              <w:bottom w:val="single" w:sz="6" w:space="0" w:color="auto"/>
              <w:right w:val="single" w:sz="6" w:space="0" w:color="auto"/>
            </w:tcBorders>
            <w:shd w:val="clear" w:color="auto" w:fill="FFFFCC"/>
          </w:tcPr>
          <w:p w:rsidR="00051AD0" w:rsidRDefault="00A444DD" w:rsidP="00051AD0">
            <w:pPr>
              <w:pStyle w:val="a9"/>
              <w:jc w:val="center"/>
              <w:rPr>
                <w:rFonts w:ascii="Times New Roman" w:hAnsi="Times New Roman" w:cs="Times New Roman"/>
                <w:sz w:val="20"/>
                <w:szCs w:val="20"/>
              </w:rPr>
            </w:pPr>
            <w:r w:rsidRPr="00A444DD">
              <w:rPr>
                <w:rFonts w:ascii="Times New Roman" w:hAnsi="Times New Roman" w:cs="Times New Roman"/>
                <w:sz w:val="20"/>
                <w:szCs w:val="20"/>
              </w:rPr>
              <w:t xml:space="preserve">Праздник, посвященный Дню защитника Отечества.            </w:t>
            </w:r>
            <w:r w:rsidR="00051AD0">
              <w:rPr>
                <w:rFonts w:ascii="Times New Roman" w:hAnsi="Times New Roman" w:cs="Times New Roman"/>
                <w:sz w:val="20"/>
                <w:szCs w:val="20"/>
              </w:rPr>
              <w:t xml:space="preserve">   Выставка детского творчества в детском саду и на железнодорожном вокзале.  </w:t>
            </w:r>
          </w:p>
          <w:p w:rsidR="00051AD0" w:rsidRPr="00A444DD" w:rsidRDefault="00051AD0" w:rsidP="00051AD0">
            <w:pPr>
              <w:pStyle w:val="a9"/>
              <w:rPr>
                <w:rFonts w:ascii="Times New Roman" w:hAnsi="Times New Roman" w:cs="Times New Roman"/>
                <w:sz w:val="20"/>
                <w:szCs w:val="20"/>
              </w:rPr>
            </w:pPr>
            <w:r>
              <w:rPr>
                <w:rFonts w:ascii="Times New Roman" w:hAnsi="Times New Roman" w:cs="Times New Roman"/>
                <w:sz w:val="20"/>
                <w:szCs w:val="20"/>
              </w:rPr>
              <w:t>Выставка групповых газет «Наши отважные папы»</w:t>
            </w:r>
          </w:p>
        </w:tc>
      </w:tr>
      <w:tr w:rsidR="00C738CD" w:rsidRPr="00BB3A87" w:rsidTr="00E44AA2">
        <w:tc>
          <w:tcPr>
            <w:tcW w:w="1985" w:type="dxa"/>
            <w:tcBorders>
              <w:top w:val="single" w:sz="6" w:space="0" w:color="auto"/>
              <w:left w:val="single" w:sz="6" w:space="0" w:color="auto"/>
              <w:bottom w:val="single" w:sz="6" w:space="0" w:color="auto"/>
              <w:right w:val="single" w:sz="6" w:space="0" w:color="auto"/>
            </w:tcBorders>
            <w:shd w:val="clear" w:color="auto" w:fill="00FF99"/>
          </w:tcPr>
          <w:p w:rsidR="00C738CD" w:rsidRPr="00A444DD" w:rsidRDefault="00C738CD" w:rsidP="001D1246">
            <w:pPr>
              <w:pStyle w:val="a9"/>
              <w:jc w:val="center"/>
              <w:rPr>
                <w:rFonts w:ascii="Times New Roman" w:hAnsi="Times New Roman" w:cs="Times New Roman"/>
                <w:sz w:val="20"/>
                <w:szCs w:val="20"/>
              </w:rPr>
            </w:pPr>
            <w:r>
              <w:rPr>
                <w:rFonts w:ascii="Times New Roman" w:hAnsi="Times New Roman" w:cs="Times New Roman"/>
                <w:sz w:val="20"/>
                <w:szCs w:val="20"/>
              </w:rPr>
              <w:t>Всемирный день гражданской обороны</w:t>
            </w:r>
          </w:p>
        </w:tc>
        <w:tc>
          <w:tcPr>
            <w:tcW w:w="8647" w:type="dxa"/>
            <w:tcBorders>
              <w:top w:val="single" w:sz="6" w:space="0" w:color="auto"/>
              <w:left w:val="single" w:sz="6" w:space="0" w:color="auto"/>
              <w:bottom w:val="single" w:sz="6" w:space="0" w:color="auto"/>
              <w:right w:val="single" w:sz="6" w:space="0" w:color="auto"/>
            </w:tcBorders>
            <w:shd w:val="clear" w:color="auto" w:fill="FFFFCC"/>
          </w:tcPr>
          <w:p w:rsidR="00C738CD" w:rsidRPr="00C738CD" w:rsidRDefault="00C738CD" w:rsidP="00C738CD">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формирование у </w:t>
            </w:r>
            <w:r w:rsidRPr="00C738CD">
              <w:rPr>
                <w:rFonts w:ascii="Times New Roman" w:eastAsia="Times New Roman" w:hAnsi="Times New Roman" w:cs="Times New Roman"/>
                <w:sz w:val="20"/>
                <w:szCs w:val="20"/>
              </w:rPr>
              <w:t xml:space="preserve"> детей понятия «гражданская оборона»;</w:t>
            </w:r>
          </w:p>
          <w:p w:rsidR="00C738CD" w:rsidRPr="00C738CD" w:rsidRDefault="00C738CD" w:rsidP="00C738CD">
            <w:pPr>
              <w:spacing w:after="0"/>
              <w:rPr>
                <w:rFonts w:ascii="Times New Roman" w:eastAsia="Times New Roman" w:hAnsi="Times New Roman" w:cs="Times New Roman"/>
                <w:sz w:val="20"/>
                <w:szCs w:val="20"/>
              </w:rPr>
            </w:pPr>
            <w:r w:rsidRPr="00C738CD">
              <w:rPr>
                <w:rFonts w:ascii="Times New Roman" w:eastAsia="Times New Roman" w:hAnsi="Times New Roman" w:cs="Times New Roman"/>
                <w:sz w:val="20"/>
                <w:szCs w:val="20"/>
              </w:rPr>
              <w:t>формирование у  детей навыков безопасного поведения в</w:t>
            </w:r>
          </w:p>
          <w:p w:rsidR="00C738CD" w:rsidRPr="00A444DD" w:rsidRDefault="00C738CD" w:rsidP="00C738CD">
            <w:pPr>
              <w:pStyle w:val="a9"/>
              <w:rPr>
                <w:rFonts w:ascii="Times New Roman" w:hAnsi="Times New Roman" w:cs="Times New Roman"/>
                <w:sz w:val="20"/>
                <w:szCs w:val="20"/>
              </w:rPr>
            </w:pPr>
            <w:r w:rsidRPr="00C738CD">
              <w:rPr>
                <w:rFonts w:ascii="Times New Roman" w:eastAsia="Times New Roman" w:hAnsi="Times New Roman" w:cs="Times New Roman"/>
                <w:sz w:val="20"/>
                <w:szCs w:val="20"/>
              </w:rPr>
              <w:t>чрезвычайных жизненных ситуациях</w:t>
            </w:r>
          </w:p>
        </w:tc>
        <w:tc>
          <w:tcPr>
            <w:tcW w:w="1701" w:type="dxa"/>
            <w:tcBorders>
              <w:top w:val="single" w:sz="6" w:space="0" w:color="auto"/>
              <w:left w:val="single" w:sz="6" w:space="0" w:color="auto"/>
              <w:bottom w:val="single" w:sz="6" w:space="0" w:color="auto"/>
              <w:right w:val="single" w:sz="6" w:space="0" w:color="auto"/>
            </w:tcBorders>
            <w:shd w:val="clear" w:color="auto" w:fill="FFFFCC"/>
          </w:tcPr>
          <w:p w:rsidR="00C738CD" w:rsidRDefault="00C738CD" w:rsidP="001D1246">
            <w:pPr>
              <w:pStyle w:val="a9"/>
              <w:jc w:val="center"/>
              <w:rPr>
                <w:rFonts w:ascii="Times New Roman" w:hAnsi="Times New Roman" w:cs="Times New Roman"/>
                <w:sz w:val="20"/>
                <w:szCs w:val="20"/>
              </w:rPr>
            </w:pPr>
            <w:r>
              <w:rPr>
                <w:rFonts w:ascii="Times New Roman" w:hAnsi="Times New Roman" w:cs="Times New Roman"/>
                <w:sz w:val="20"/>
                <w:szCs w:val="20"/>
              </w:rPr>
              <w:t>1 марта</w:t>
            </w:r>
          </w:p>
        </w:tc>
        <w:tc>
          <w:tcPr>
            <w:tcW w:w="3118" w:type="dxa"/>
            <w:tcBorders>
              <w:top w:val="single" w:sz="6" w:space="0" w:color="auto"/>
              <w:left w:val="single" w:sz="6" w:space="0" w:color="auto"/>
              <w:bottom w:val="single" w:sz="6" w:space="0" w:color="auto"/>
              <w:right w:val="single" w:sz="6" w:space="0" w:color="auto"/>
            </w:tcBorders>
            <w:shd w:val="clear" w:color="auto" w:fill="FFFFCC"/>
          </w:tcPr>
          <w:p w:rsidR="00C738CD" w:rsidRPr="00F110AE" w:rsidRDefault="00C738CD" w:rsidP="00F110AE">
            <w:pPr>
              <w:spacing w:after="0"/>
              <w:rPr>
                <w:rFonts w:ascii="Times New Roman" w:eastAsia="Times New Roman" w:hAnsi="Times New Roman" w:cs="Times New Roman"/>
                <w:sz w:val="20"/>
                <w:szCs w:val="20"/>
              </w:rPr>
            </w:pPr>
            <w:r w:rsidRPr="00C738CD">
              <w:rPr>
                <w:rFonts w:ascii="Times New Roman" w:eastAsia="Times New Roman" w:hAnsi="Times New Roman" w:cs="Times New Roman"/>
                <w:sz w:val="20"/>
                <w:szCs w:val="20"/>
              </w:rPr>
              <w:t>Викторина. Что такое чрезвычайная ситуация? (Опасность, угрожающая сразу многим людям).</w:t>
            </w:r>
            <w:r>
              <w:rPr>
                <w:rFonts w:ascii="Times New Roman" w:eastAsia="Times New Roman" w:hAnsi="Times New Roman" w:cs="Times New Roman"/>
                <w:sz w:val="20"/>
                <w:szCs w:val="20"/>
              </w:rPr>
              <w:t xml:space="preserve"> Пожарная безопасность.</w:t>
            </w:r>
          </w:p>
        </w:tc>
      </w:tr>
      <w:tr w:rsidR="00A444DD" w:rsidRPr="00BB3A87" w:rsidTr="00E44AA2">
        <w:trPr>
          <w:trHeight w:val="801"/>
        </w:trPr>
        <w:tc>
          <w:tcPr>
            <w:tcW w:w="1985" w:type="dxa"/>
            <w:tcBorders>
              <w:top w:val="single" w:sz="6" w:space="0" w:color="auto"/>
              <w:left w:val="single" w:sz="6" w:space="0" w:color="auto"/>
              <w:bottom w:val="single" w:sz="6" w:space="0" w:color="auto"/>
              <w:right w:val="single" w:sz="6" w:space="0" w:color="auto"/>
            </w:tcBorders>
            <w:shd w:val="clear" w:color="auto" w:fill="00FFCC"/>
          </w:tcPr>
          <w:p w:rsidR="00C738CD" w:rsidRDefault="00C738CD" w:rsidP="001D1246">
            <w:pPr>
              <w:pStyle w:val="a9"/>
              <w:jc w:val="center"/>
              <w:rPr>
                <w:rFonts w:ascii="Times New Roman" w:hAnsi="Times New Roman" w:cs="Times New Roman"/>
                <w:sz w:val="20"/>
                <w:szCs w:val="20"/>
              </w:rPr>
            </w:pPr>
          </w:p>
          <w:p w:rsidR="00C738CD" w:rsidRDefault="00C738CD" w:rsidP="001D1246">
            <w:pPr>
              <w:pStyle w:val="a9"/>
              <w:jc w:val="center"/>
              <w:rPr>
                <w:rFonts w:ascii="Times New Roman" w:hAnsi="Times New Roman" w:cs="Times New Roman"/>
                <w:sz w:val="20"/>
                <w:szCs w:val="20"/>
              </w:rPr>
            </w:pPr>
            <w:r>
              <w:rPr>
                <w:rFonts w:ascii="Times New Roman" w:hAnsi="Times New Roman" w:cs="Times New Roman"/>
                <w:sz w:val="20"/>
                <w:szCs w:val="20"/>
              </w:rPr>
              <w:t>Международный женский день</w:t>
            </w:r>
          </w:p>
          <w:p w:rsidR="00A444DD" w:rsidRPr="00A444DD" w:rsidRDefault="00A444DD" w:rsidP="001D1246">
            <w:pPr>
              <w:pStyle w:val="a9"/>
              <w:jc w:val="center"/>
              <w:rPr>
                <w:rFonts w:ascii="Times New Roman" w:hAnsi="Times New Roman" w:cs="Times New Roman"/>
                <w:sz w:val="20"/>
                <w:szCs w:val="20"/>
              </w:rPr>
            </w:pPr>
            <w:r w:rsidRPr="00A444DD">
              <w:rPr>
                <w:rFonts w:ascii="Times New Roman" w:hAnsi="Times New Roman" w:cs="Times New Roman"/>
                <w:sz w:val="20"/>
                <w:szCs w:val="20"/>
              </w:rPr>
              <w:t>8 марта</w:t>
            </w:r>
          </w:p>
        </w:tc>
        <w:tc>
          <w:tcPr>
            <w:tcW w:w="8647" w:type="dxa"/>
            <w:tcBorders>
              <w:top w:val="single" w:sz="6" w:space="0" w:color="auto"/>
              <w:left w:val="single" w:sz="6" w:space="0" w:color="auto"/>
              <w:bottom w:val="single" w:sz="6" w:space="0" w:color="auto"/>
              <w:right w:val="single" w:sz="6" w:space="0" w:color="auto"/>
            </w:tcBorders>
            <w:shd w:val="clear" w:color="auto" w:fill="FFFFCC"/>
          </w:tcPr>
          <w:p w:rsidR="00C1513F" w:rsidRPr="00A444DD" w:rsidRDefault="00A444DD" w:rsidP="001D1246">
            <w:pPr>
              <w:pStyle w:val="a9"/>
              <w:jc w:val="both"/>
              <w:rPr>
                <w:rFonts w:ascii="Times New Roman" w:hAnsi="Times New Roman" w:cs="Times New Roman"/>
                <w:sz w:val="20"/>
                <w:szCs w:val="20"/>
              </w:rPr>
            </w:pPr>
            <w:r w:rsidRPr="00A444DD">
              <w:rPr>
                <w:rFonts w:ascii="Times New Roman" w:hAnsi="Times New Roman" w:cs="Times New Roman"/>
                <w:sz w:val="20"/>
                <w:szCs w:val="20"/>
              </w:rPr>
              <w:t>Организовывать все виды детской деятельности (игровой, коммуникативной, трудовой, познавательно исследовательской, продуктивной, музыкально художественной, чтения) вокруг темы семьи, любви к маме, бабушке. Воспитывать уважение к воспитателям. Расширять гендерные представления. Привлекать детей к  изготовлению подар</w:t>
            </w:r>
            <w:r w:rsidR="00C1513F">
              <w:rPr>
                <w:rFonts w:ascii="Times New Roman" w:hAnsi="Times New Roman" w:cs="Times New Roman"/>
                <w:sz w:val="20"/>
                <w:szCs w:val="20"/>
              </w:rPr>
              <w:t>ков маме, бабушке, воспитателям.</w:t>
            </w:r>
          </w:p>
        </w:tc>
        <w:tc>
          <w:tcPr>
            <w:tcW w:w="1701" w:type="dxa"/>
            <w:tcBorders>
              <w:top w:val="single" w:sz="6" w:space="0" w:color="auto"/>
              <w:left w:val="single" w:sz="6" w:space="0" w:color="auto"/>
              <w:bottom w:val="single" w:sz="6" w:space="0" w:color="auto"/>
              <w:right w:val="single" w:sz="6" w:space="0" w:color="auto"/>
            </w:tcBorders>
            <w:shd w:val="clear" w:color="auto" w:fill="FFFFCC"/>
          </w:tcPr>
          <w:p w:rsidR="00A444DD" w:rsidRPr="00A444DD" w:rsidRDefault="00C738CD" w:rsidP="001D1246">
            <w:pPr>
              <w:pStyle w:val="a9"/>
              <w:jc w:val="center"/>
              <w:rPr>
                <w:rFonts w:ascii="Times New Roman" w:hAnsi="Times New Roman" w:cs="Times New Roman"/>
                <w:sz w:val="20"/>
                <w:szCs w:val="20"/>
              </w:rPr>
            </w:pPr>
            <w:r>
              <w:rPr>
                <w:rFonts w:ascii="Times New Roman" w:hAnsi="Times New Roman" w:cs="Times New Roman"/>
                <w:sz w:val="20"/>
                <w:szCs w:val="20"/>
              </w:rPr>
              <w:t xml:space="preserve">4,5 </w:t>
            </w:r>
            <w:r w:rsidR="00A444DD" w:rsidRPr="00A444DD">
              <w:rPr>
                <w:rFonts w:ascii="Times New Roman" w:hAnsi="Times New Roman" w:cs="Times New Roman"/>
                <w:sz w:val="20"/>
                <w:szCs w:val="20"/>
              </w:rPr>
              <w:t>Март</w:t>
            </w:r>
            <w:r>
              <w:rPr>
                <w:rFonts w:ascii="Times New Roman" w:hAnsi="Times New Roman" w:cs="Times New Roman"/>
                <w:sz w:val="20"/>
                <w:szCs w:val="20"/>
              </w:rPr>
              <w:t>а</w:t>
            </w:r>
          </w:p>
        </w:tc>
        <w:tc>
          <w:tcPr>
            <w:tcW w:w="3118" w:type="dxa"/>
            <w:tcBorders>
              <w:top w:val="single" w:sz="6" w:space="0" w:color="auto"/>
              <w:left w:val="single" w:sz="6" w:space="0" w:color="auto"/>
              <w:bottom w:val="single" w:sz="6" w:space="0" w:color="auto"/>
              <w:right w:val="single" w:sz="6" w:space="0" w:color="auto"/>
            </w:tcBorders>
            <w:shd w:val="clear" w:color="auto" w:fill="FFFFCC"/>
          </w:tcPr>
          <w:p w:rsidR="00A444DD" w:rsidRPr="00A444DD" w:rsidRDefault="00A444DD" w:rsidP="00F110AE">
            <w:pPr>
              <w:pStyle w:val="a9"/>
              <w:jc w:val="center"/>
              <w:rPr>
                <w:rFonts w:ascii="Times New Roman" w:hAnsi="Times New Roman" w:cs="Times New Roman"/>
                <w:sz w:val="20"/>
                <w:szCs w:val="20"/>
              </w:rPr>
            </w:pPr>
            <w:r w:rsidRPr="00A444DD">
              <w:rPr>
                <w:rFonts w:ascii="Times New Roman" w:hAnsi="Times New Roman" w:cs="Times New Roman"/>
                <w:sz w:val="20"/>
                <w:szCs w:val="20"/>
              </w:rPr>
              <w:t>Праздник "8 Марта"</w:t>
            </w:r>
            <w:r w:rsidR="00051AD0">
              <w:rPr>
                <w:rFonts w:ascii="Times New Roman" w:hAnsi="Times New Roman" w:cs="Times New Roman"/>
                <w:sz w:val="20"/>
                <w:szCs w:val="20"/>
              </w:rPr>
              <w:t xml:space="preserve"> Выставка детского творчества в детском саду </w:t>
            </w:r>
            <w:r w:rsidR="00F110AE">
              <w:rPr>
                <w:rFonts w:ascii="Times New Roman" w:hAnsi="Times New Roman" w:cs="Times New Roman"/>
                <w:sz w:val="20"/>
                <w:szCs w:val="20"/>
              </w:rPr>
              <w:t xml:space="preserve">и на железнодорожном вокзале. </w:t>
            </w:r>
            <w:r w:rsidRPr="00A444DD">
              <w:rPr>
                <w:rFonts w:ascii="Times New Roman" w:hAnsi="Times New Roman" w:cs="Times New Roman"/>
                <w:sz w:val="20"/>
                <w:szCs w:val="20"/>
              </w:rPr>
              <w:t xml:space="preserve"> </w:t>
            </w:r>
            <w:r w:rsidR="00051AD0">
              <w:rPr>
                <w:rFonts w:ascii="Times New Roman" w:hAnsi="Times New Roman" w:cs="Times New Roman"/>
                <w:sz w:val="20"/>
                <w:szCs w:val="20"/>
              </w:rPr>
              <w:t xml:space="preserve"> </w:t>
            </w:r>
          </w:p>
        </w:tc>
      </w:tr>
      <w:tr w:rsidR="00C738CD" w:rsidRPr="00BB3A87" w:rsidTr="00E44AA2">
        <w:trPr>
          <w:trHeight w:val="430"/>
        </w:trPr>
        <w:tc>
          <w:tcPr>
            <w:tcW w:w="1985" w:type="dxa"/>
            <w:tcBorders>
              <w:top w:val="single" w:sz="6" w:space="0" w:color="auto"/>
              <w:left w:val="single" w:sz="6" w:space="0" w:color="auto"/>
              <w:bottom w:val="single" w:sz="6" w:space="0" w:color="auto"/>
              <w:right w:val="single" w:sz="6" w:space="0" w:color="auto"/>
            </w:tcBorders>
            <w:shd w:val="clear" w:color="auto" w:fill="00FFCC"/>
          </w:tcPr>
          <w:p w:rsidR="00C738CD" w:rsidRDefault="00C738CD" w:rsidP="001D1246">
            <w:pPr>
              <w:pStyle w:val="a9"/>
              <w:jc w:val="center"/>
              <w:rPr>
                <w:rFonts w:ascii="Times New Roman" w:hAnsi="Times New Roman" w:cs="Times New Roman"/>
                <w:sz w:val="20"/>
                <w:szCs w:val="20"/>
              </w:rPr>
            </w:pPr>
            <w:r>
              <w:rPr>
                <w:rFonts w:ascii="Times New Roman" w:hAnsi="Times New Roman" w:cs="Times New Roman"/>
                <w:sz w:val="20"/>
                <w:szCs w:val="20"/>
              </w:rPr>
              <w:t>Неделя математики</w:t>
            </w:r>
          </w:p>
        </w:tc>
        <w:tc>
          <w:tcPr>
            <w:tcW w:w="8647" w:type="dxa"/>
            <w:tcBorders>
              <w:top w:val="single" w:sz="6" w:space="0" w:color="auto"/>
              <w:left w:val="single" w:sz="6" w:space="0" w:color="auto"/>
              <w:bottom w:val="single" w:sz="6" w:space="0" w:color="auto"/>
              <w:right w:val="single" w:sz="6" w:space="0" w:color="auto"/>
            </w:tcBorders>
            <w:shd w:val="clear" w:color="auto" w:fill="FFFFCC"/>
          </w:tcPr>
          <w:p w:rsidR="00C738CD" w:rsidRPr="00A444DD" w:rsidRDefault="00C738CD" w:rsidP="001D1246">
            <w:pPr>
              <w:pStyle w:val="a9"/>
              <w:jc w:val="both"/>
              <w:rPr>
                <w:rFonts w:ascii="Times New Roman" w:hAnsi="Times New Roman" w:cs="Times New Roman"/>
                <w:sz w:val="20"/>
                <w:szCs w:val="20"/>
              </w:rPr>
            </w:pPr>
            <w:r>
              <w:rPr>
                <w:rFonts w:ascii="Times New Roman" w:hAnsi="Times New Roman" w:cs="Times New Roman"/>
                <w:sz w:val="20"/>
                <w:szCs w:val="20"/>
              </w:rPr>
              <w:t>Сенсорное развитие детей. Развивать логическое мышление, память, внимание.</w:t>
            </w:r>
          </w:p>
        </w:tc>
        <w:tc>
          <w:tcPr>
            <w:tcW w:w="1701" w:type="dxa"/>
            <w:tcBorders>
              <w:top w:val="single" w:sz="6" w:space="0" w:color="auto"/>
              <w:left w:val="single" w:sz="6" w:space="0" w:color="auto"/>
              <w:bottom w:val="single" w:sz="6" w:space="0" w:color="auto"/>
              <w:right w:val="single" w:sz="6" w:space="0" w:color="auto"/>
            </w:tcBorders>
            <w:shd w:val="clear" w:color="auto" w:fill="FFFFCC"/>
          </w:tcPr>
          <w:p w:rsidR="00C738CD" w:rsidRDefault="00C738CD" w:rsidP="001D1246">
            <w:pPr>
              <w:pStyle w:val="a9"/>
              <w:jc w:val="center"/>
              <w:rPr>
                <w:rFonts w:ascii="Times New Roman" w:hAnsi="Times New Roman" w:cs="Times New Roman"/>
                <w:sz w:val="20"/>
                <w:szCs w:val="20"/>
              </w:rPr>
            </w:pPr>
            <w:r>
              <w:rPr>
                <w:rFonts w:ascii="Times New Roman" w:hAnsi="Times New Roman" w:cs="Times New Roman"/>
                <w:sz w:val="20"/>
                <w:szCs w:val="20"/>
              </w:rPr>
              <w:t xml:space="preserve">10-20 марта </w:t>
            </w:r>
          </w:p>
        </w:tc>
        <w:tc>
          <w:tcPr>
            <w:tcW w:w="3118" w:type="dxa"/>
            <w:tcBorders>
              <w:top w:val="single" w:sz="6" w:space="0" w:color="auto"/>
              <w:left w:val="single" w:sz="6" w:space="0" w:color="auto"/>
              <w:bottom w:val="single" w:sz="6" w:space="0" w:color="auto"/>
              <w:right w:val="single" w:sz="6" w:space="0" w:color="auto"/>
            </w:tcBorders>
            <w:shd w:val="clear" w:color="auto" w:fill="FFFFCC"/>
          </w:tcPr>
          <w:p w:rsidR="00C738CD" w:rsidRPr="00A444DD" w:rsidRDefault="00130C63" w:rsidP="00051AD0">
            <w:pPr>
              <w:pStyle w:val="a9"/>
              <w:jc w:val="center"/>
              <w:rPr>
                <w:rFonts w:ascii="Times New Roman" w:hAnsi="Times New Roman" w:cs="Times New Roman"/>
                <w:sz w:val="20"/>
                <w:szCs w:val="20"/>
              </w:rPr>
            </w:pPr>
            <w:r>
              <w:rPr>
                <w:rFonts w:ascii="Times New Roman" w:hAnsi="Times New Roman" w:cs="Times New Roman"/>
                <w:sz w:val="20"/>
                <w:szCs w:val="20"/>
              </w:rPr>
              <w:t>Познавательные мероприятия во всех возрастных группах</w:t>
            </w:r>
          </w:p>
        </w:tc>
      </w:tr>
      <w:tr w:rsidR="00130C63" w:rsidRPr="00BB3A87" w:rsidTr="00E44AA2">
        <w:trPr>
          <w:trHeight w:val="801"/>
        </w:trPr>
        <w:tc>
          <w:tcPr>
            <w:tcW w:w="1985" w:type="dxa"/>
            <w:tcBorders>
              <w:top w:val="single" w:sz="6" w:space="0" w:color="auto"/>
              <w:left w:val="single" w:sz="6" w:space="0" w:color="auto"/>
              <w:bottom w:val="single" w:sz="6" w:space="0" w:color="auto"/>
              <w:right w:val="single" w:sz="6" w:space="0" w:color="auto"/>
            </w:tcBorders>
            <w:shd w:val="clear" w:color="auto" w:fill="00FFCC"/>
          </w:tcPr>
          <w:p w:rsidR="00130C63" w:rsidRDefault="00130C63" w:rsidP="001D1246">
            <w:pPr>
              <w:pStyle w:val="a9"/>
              <w:jc w:val="center"/>
              <w:rPr>
                <w:rFonts w:ascii="Times New Roman" w:hAnsi="Times New Roman" w:cs="Times New Roman"/>
                <w:sz w:val="20"/>
                <w:szCs w:val="20"/>
              </w:rPr>
            </w:pPr>
            <w:r>
              <w:rPr>
                <w:rFonts w:ascii="Times New Roman" w:hAnsi="Times New Roman" w:cs="Times New Roman"/>
                <w:sz w:val="20"/>
                <w:szCs w:val="20"/>
              </w:rPr>
              <w:t>Всероссийская неделя музыки</w:t>
            </w:r>
          </w:p>
        </w:tc>
        <w:tc>
          <w:tcPr>
            <w:tcW w:w="8647" w:type="dxa"/>
            <w:tcBorders>
              <w:top w:val="single" w:sz="6" w:space="0" w:color="auto"/>
              <w:left w:val="single" w:sz="6" w:space="0" w:color="auto"/>
              <w:bottom w:val="single" w:sz="6" w:space="0" w:color="auto"/>
              <w:right w:val="single" w:sz="6" w:space="0" w:color="auto"/>
            </w:tcBorders>
            <w:shd w:val="clear" w:color="auto" w:fill="FDF0D7" w:themeFill="accent4" w:themeFillTint="33"/>
          </w:tcPr>
          <w:p w:rsidR="00130C63" w:rsidRPr="006445A3" w:rsidRDefault="00130C63" w:rsidP="00130C63">
            <w:pPr>
              <w:spacing w:after="0"/>
              <w:rPr>
                <w:rFonts w:ascii="Times New Roman" w:eastAsia="Times New Roman" w:hAnsi="Times New Roman" w:cs="Times New Roman"/>
                <w:sz w:val="20"/>
                <w:szCs w:val="20"/>
              </w:rPr>
            </w:pPr>
            <w:r w:rsidRPr="006445A3">
              <w:rPr>
                <w:rFonts w:ascii="Times New Roman" w:eastAsia="Times New Roman" w:hAnsi="Times New Roman" w:cs="Times New Roman"/>
                <w:sz w:val="20"/>
                <w:szCs w:val="20"/>
              </w:rPr>
              <w:t>Формирование  музыкальной культуры дошкольника, накапливание опыта</w:t>
            </w:r>
          </w:p>
          <w:p w:rsidR="00130C63" w:rsidRPr="006445A3" w:rsidRDefault="00130C63" w:rsidP="00130C63">
            <w:pPr>
              <w:tabs>
                <w:tab w:val="left" w:pos="851"/>
              </w:tabs>
              <w:spacing w:after="0"/>
              <w:ind w:left="-108"/>
              <w:rPr>
                <w:rFonts w:ascii="Times New Roman" w:eastAsia="Times New Roman" w:hAnsi="Times New Roman" w:cs="Times New Roman"/>
                <w:sz w:val="20"/>
                <w:szCs w:val="20"/>
              </w:rPr>
            </w:pPr>
            <w:r w:rsidRPr="006445A3">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 xml:space="preserve"> </w:t>
            </w:r>
            <w:r w:rsidRPr="006445A3">
              <w:rPr>
                <w:rFonts w:ascii="Times New Roman" w:eastAsia="Times New Roman" w:hAnsi="Times New Roman" w:cs="Times New Roman"/>
                <w:sz w:val="20"/>
                <w:szCs w:val="20"/>
              </w:rPr>
              <w:t>взаимодействия с музыкальным произведениями.</w:t>
            </w:r>
          </w:p>
          <w:p w:rsidR="00130C63" w:rsidRPr="006445A3" w:rsidRDefault="00130C63" w:rsidP="00130C63">
            <w:pPr>
              <w:spacing w:after="0"/>
              <w:rPr>
                <w:rFonts w:ascii="Times New Roman" w:eastAsia="Times New Roman" w:hAnsi="Times New Roman" w:cs="Times New Roman"/>
                <w:sz w:val="20"/>
                <w:szCs w:val="20"/>
              </w:rPr>
            </w:pPr>
            <w:r w:rsidRPr="006445A3">
              <w:rPr>
                <w:rFonts w:ascii="Times New Roman" w:eastAsia="Times New Roman" w:hAnsi="Times New Roman" w:cs="Times New Roman"/>
                <w:sz w:val="20"/>
                <w:szCs w:val="20"/>
              </w:rPr>
              <w:t>Развитие  у ребёнка позиции активного участника, исполнителя-создателя</w:t>
            </w:r>
          </w:p>
          <w:p w:rsidR="00130C63" w:rsidRDefault="00130C63" w:rsidP="00130C63">
            <w:pPr>
              <w:pStyle w:val="a9"/>
              <w:jc w:val="both"/>
              <w:rPr>
                <w:rFonts w:ascii="Times New Roman" w:hAnsi="Times New Roman" w:cs="Times New Roman"/>
                <w:sz w:val="20"/>
                <w:szCs w:val="20"/>
              </w:rPr>
            </w:pPr>
            <w:r w:rsidRPr="006445A3">
              <w:rPr>
                <w:rFonts w:ascii="Times New Roman" w:eastAsia="Times New Roman" w:hAnsi="Times New Roman" w:cs="Times New Roman"/>
                <w:sz w:val="20"/>
                <w:szCs w:val="20"/>
              </w:rPr>
              <w:t xml:space="preserve">музыкальных произведений, выражающего доступными средствами  свои эмоции и чувства, настроения и переживания в пении, танце, музицировании.            </w:t>
            </w:r>
          </w:p>
        </w:tc>
        <w:tc>
          <w:tcPr>
            <w:tcW w:w="1701" w:type="dxa"/>
            <w:tcBorders>
              <w:top w:val="single" w:sz="6" w:space="0" w:color="auto"/>
              <w:left w:val="single" w:sz="6" w:space="0" w:color="auto"/>
              <w:bottom w:val="single" w:sz="6" w:space="0" w:color="auto"/>
              <w:right w:val="single" w:sz="6" w:space="0" w:color="auto"/>
            </w:tcBorders>
            <w:shd w:val="clear" w:color="auto" w:fill="FFFFCC"/>
          </w:tcPr>
          <w:p w:rsidR="00130C63" w:rsidRDefault="00130C63" w:rsidP="001D1246">
            <w:pPr>
              <w:pStyle w:val="a9"/>
              <w:jc w:val="center"/>
              <w:rPr>
                <w:rFonts w:ascii="Times New Roman" w:hAnsi="Times New Roman" w:cs="Times New Roman"/>
                <w:sz w:val="20"/>
                <w:szCs w:val="20"/>
              </w:rPr>
            </w:pPr>
            <w:r>
              <w:rPr>
                <w:rFonts w:ascii="Times New Roman" w:hAnsi="Times New Roman" w:cs="Times New Roman"/>
                <w:sz w:val="20"/>
                <w:szCs w:val="20"/>
              </w:rPr>
              <w:t>21-27 марта</w:t>
            </w:r>
          </w:p>
        </w:tc>
        <w:tc>
          <w:tcPr>
            <w:tcW w:w="3118" w:type="dxa"/>
            <w:tcBorders>
              <w:top w:val="single" w:sz="6" w:space="0" w:color="auto"/>
              <w:left w:val="single" w:sz="6" w:space="0" w:color="auto"/>
              <w:bottom w:val="single" w:sz="6" w:space="0" w:color="auto"/>
              <w:right w:val="single" w:sz="6" w:space="0" w:color="auto"/>
            </w:tcBorders>
            <w:shd w:val="clear" w:color="auto" w:fill="FFFFCC"/>
          </w:tcPr>
          <w:p w:rsidR="00130C63" w:rsidRDefault="00130C63" w:rsidP="00051AD0">
            <w:pPr>
              <w:pStyle w:val="a9"/>
              <w:jc w:val="center"/>
              <w:rPr>
                <w:rFonts w:ascii="Times New Roman" w:hAnsi="Times New Roman" w:cs="Times New Roman"/>
                <w:sz w:val="20"/>
                <w:szCs w:val="20"/>
              </w:rPr>
            </w:pPr>
            <w:r>
              <w:rPr>
                <w:rFonts w:ascii="Times New Roman" w:hAnsi="Times New Roman" w:cs="Times New Roman"/>
                <w:sz w:val="20"/>
                <w:szCs w:val="20"/>
              </w:rPr>
              <w:t>Познавательные мероприятия во всех возрастных группах</w:t>
            </w:r>
          </w:p>
        </w:tc>
      </w:tr>
      <w:tr w:rsidR="00130C63" w:rsidRPr="00BB3A87" w:rsidTr="00E44AA2">
        <w:trPr>
          <w:trHeight w:val="522"/>
        </w:trPr>
        <w:tc>
          <w:tcPr>
            <w:tcW w:w="1985" w:type="dxa"/>
            <w:tcBorders>
              <w:top w:val="single" w:sz="6" w:space="0" w:color="auto"/>
              <w:left w:val="single" w:sz="6" w:space="0" w:color="auto"/>
              <w:bottom w:val="single" w:sz="6" w:space="0" w:color="auto"/>
              <w:right w:val="single" w:sz="6" w:space="0" w:color="auto"/>
            </w:tcBorders>
            <w:shd w:val="clear" w:color="auto" w:fill="00FFCC"/>
          </w:tcPr>
          <w:p w:rsidR="00130C63" w:rsidRDefault="00130C63" w:rsidP="001D1246">
            <w:pPr>
              <w:pStyle w:val="a9"/>
              <w:jc w:val="center"/>
              <w:rPr>
                <w:rFonts w:ascii="Times New Roman" w:hAnsi="Times New Roman" w:cs="Times New Roman"/>
                <w:sz w:val="20"/>
                <w:szCs w:val="20"/>
              </w:rPr>
            </w:pPr>
            <w:r>
              <w:rPr>
                <w:rFonts w:ascii="Times New Roman" w:hAnsi="Times New Roman" w:cs="Times New Roman"/>
                <w:sz w:val="20"/>
                <w:szCs w:val="20"/>
              </w:rPr>
              <w:t>Масленица</w:t>
            </w:r>
          </w:p>
        </w:tc>
        <w:tc>
          <w:tcPr>
            <w:tcW w:w="8647" w:type="dxa"/>
            <w:tcBorders>
              <w:top w:val="single" w:sz="6" w:space="0" w:color="auto"/>
              <w:left w:val="single" w:sz="6" w:space="0" w:color="auto"/>
              <w:bottom w:val="single" w:sz="6" w:space="0" w:color="auto"/>
              <w:right w:val="single" w:sz="6" w:space="0" w:color="auto"/>
            </w:tcBorders>
            <w:shd w:val="clear" w:color="auto" w:fill="FDF0D7" w:themeFill="accent4" w:themeFillTint="33"/>
          </w:tcPr>
          <w:p w:rsidR="00130C63" w:rsidRPr="00F604A4" w:rsidRDefault="008F4A3E" w:rsidP="008F4A3E">
            <w:pPr>
              <w:spacing w:after="0" w:line="240" w:lineRule="auto"/>
              <w:rPr>
                <w:rFonts w:ascii="Times New Roman" w:eastAsia="Times New Roman" w:hAnsi="Times New Roman" w:cs="Times New Roman"/>
                <w:sz w:val="20"/>
                <w:szCs w:val="20"/>
              </w:rPr>
            </w:pPr>
            <w:r w:rsidRPr="008F4A3E">
              <w:rPr>
                <w:rFonts w:ascii="Times New Roman" w:hAnsi="Times New Roman" w:cs="Times New Roman"/>
                <w:color w:val="000000"/>
                <w:sz w:val="20"/>
                <w:szCs w:val="20"/>
                <w:shd w:val="clear" w:color="auto" w:fill="FEE7D8" w:themeFill="accent6" w:themeFillTint="33"/>
              </w:rPr>
              <w:t>Воспитывать</w:t>
            </w:r>
            <w:r w:rsidR="00F604A4" w:rsidRPr="008F4A3E">
              <w:rPr>
                <w:rFonts w:ascii="Times New Roman" w:hAnsi="Times New Roman" w:cs="Times New Roman"/>
                <w:color w:val="000000"/>
                <w:sz w:val="20"/>
                <w:szCs w:val="20"/>
                <w:shd w:val="clear" w:color="auto" w:fill="FEE7D8" w:themeFill="accent6" w:themeFillTint="33"/>
              </w:rPr>
              <w:t xml:space="preserve"> </w:t>
            </w:r>
            <w:r w:rsidRPr="008F4A3E">
              <w:rPr>
                <w:rFonts w:ascii="Times New Roman" w:hAnsi="Times New Roman" w:cs="Times New Roman"/>
                <w:color w:val="000000"/>
                <w:sz w:val="20"/>
                <w:szCs w:val="20"/>
                <w:shd w:val="clear" w:color="auto" w:fill="FEE7D8" w:themeFill="accent6" w:themeFillTint="33"/>
              </w:rPr>
              <w:t xml:space="preserve"> </w:t>
            </w:r>
            <w:r w:rsidR="00F604A4" w:rsidRPr="008F4A3E">
              <w:rPr>
                <w:rFonts w:ascii="Times New Roman" w:hAnsi="Times New Roman" w:cs="Times New Roman"/>
                <w:color w:val="000000"/>
                <w:sz w:val="20"/>
                <w:szCs w:val="20"/>
                <w:shd w:val="clear" w:color="auto" w:fill="FEE7D8" w:themeFill="accent6" w:themeFillTint="33"/>
              </w:rPr>
              <w:t>доброму общению с ближними, родными, друзьями, благотворению</w:t>
            </w:r>
            <w:r w:rsidR="00F604A4" w:rsidRPr="00F604A4">
              <w:rPr>
                <w:rFonts w:ascii="Times New Roman" w:hAnsi="Times New Roman" w:cs="Times New Roman"/>
                <w:color w:val="000000"/>
                <w:sz w:val="20"/>
                <w:szCs w:val="20"/>
                <w:shd w:val="clear" w:color="auto" w:fill="FFFFFF"/>
              </w:rPr>
              <w:t>.</w:t>
            </w:r>
          </w:p>
        </w:tc>
        <w:tc>
          <w:tcPr>
            <w:tcW w:w="1701" w:type="dxa"/>
            <w:tcBorders>
              <w:top w:val="single" w:sz="6" w:space="0" w:color="auto"/>
              <w:left w:val="single" w:sz="6" w:space="0" w:color="auto"/>
              <w:bottom w:val="single" w:sz="6" w:space="0" w:color="auto"/>
              <w:right w:val="single" w:sz="6" w:space="0" w:color="auto"/>
            </w:tcBorders>
            <w:shd w:val="clear" w:color="auto" w:fill="FFFFCC"/>
          </w:tcPr>
          <w:p w:rsidR="00130C63" w:rsidRDefault="00130C63" w:rsidP="001D1246">
            <w:pPr>
              <w:pStyle w:val="a9"/>
              <w:jc w:val="center"/>
              <w:rPr>
                <w:rFonts w:ascii="Times New Roman" w:hAnsi="Times New Roman" w:cs="Times New Roman"/>
                <w:sz w:val="20"/>
                <w:szCs w:val="20"/>
              </w:rPr>
            </w:pPr>
            <w:r>
              <w:rPr>
                <w:rFonts w:ascii="Times New Roman" w:hAnsi="Times New Roman" w:cs="Times New Roman"/>
                <w:sz w:val="20"/>
                <w:szCs w:val="20"/>
              </w:rPr>
              <w:t>март</w:t>
            </w:r>
          </w:p>
        </w:tc>
        <w:tc>
          <w:tcPr>
            <w:tcW w:w="3118" w:type="dxa"/>
            <w:tcBorders>
              <w:top w:val="single" w:sz="6" w:space="0" w:color="auto"/>
              <w:left w:val="single" w:sz="6" w:space="0" w:color="auto"/>
              <w:bottom w:val="single" w:sz="6" w:space="0" w:color="auto"/>
              <w:right w:val="single" w:sz="6" w:space="0" w:color="auto"/>
            </w:tcBorders>
            <w:shd w:val="clear" w:color="auto" w:fill="FFFFCC"/>
          </w:tcPr>
          <w:p w:rsidR="00F604A4" w:rsidRPr="00A444DD" w:rsidRDefault="00F604A4" w:rsidP="00F604A4">
            <w:pPr>
              <w:pStyle w:val="a9"/>
              <w:jc w:val="center"/>
              <w:rPr>
                <w:rFonts w:ascii="Times New Roman" w:hAnsi="Times New Roman" w:cs="Times New Roman"/>
                <w:sz w:val="20"/>
                <w:szCs w:val="20"/>
              </w:rPr>
            </w:pPr>
            <w:r>
              <w:rPr>
                <w:rFonts w:ascii="Times New Roman" w:hAnsi="Times New Roman" w:cs="Times New Roman"/>
                <w:sz w:val="20"/>
                <w:szCs w:val="20"/>
              </w:rPr>
              <w:t>Народный праздник «Масленица»,</w:t>
            </w:r>
          </w:p>
          <w:p w:rsidR="00130C63" w:rsidRDefault="00F604A4" w:rsidP="00051AD0">
            <w:pPr>
              <w:pStyle w:val="a9"/>
              <w:jc w:val="center"/>
              <w:rPr>
                <w:rFonts w:ascii="Times New Roman" w:hAnsi="Times New Roman" w:cs="Times New Roman"/>
                <w:sz w:val="20"/>
                <w:szCs w:val="20"/>
              </w:rPr>
            </w:pPr>
            <w:r>
              <w:rPr>
                <w:rFonts w:ascii="Times New Roman" w:hAnsi="Times New Roman" w:cs="Times New Roman"/>
                <w:sz w:val="20"/>
                <w:szCs w:val="20"/>
              </w:rPr>
              <w:t xml:space="preserve"> </w:t>
            </w:r>
          </w:p>
        </w:tc>
      </w:tr>
      <w:tr w:rsidR="00F604A4" w:rsidRPr="00BB3A87" w:rsidTr="00E44AA2">
        <w:trPr>
          <w:trHeight w:val="801"/>
        </w:trPr>
        <w:tc>
          <w:tcPr>
            <w:tcW w:w="1985" w:type="dxa"/>
            <w:tcBorders>
              <w:top w:val="single" w:sz="6" w:space="0" w:color="auto"/>
              <w:left w:val="single" w:sz="6" w:space="0" w:color="auto"/>
              <w:bottom w:val="single" w:sz="6" w:space="0" w:color="auto"/>
              <w:right w:val="single" w:sz="6" w:space="0" w:color="auto"/>
            </w:tcBorders>
            <w:shd w:val="clear" w:color="auto" w:fill="00FFCC"/>
          </w:tcPr>
          <w:p w:rsidR="00F604A4" w:rsidRDefault="00F604A4" w:rsidP="001D1246">
            <w:pPr>
              <w:pStyle w:val="a9"/>
              <w:jc w:val="center"/>
              <w:rPr>
                <w:rFonts w:ascii="Times New Roman" w:hAnsi="Times New Roman" w:cs="Times New Roman"/>
                <w:sz w:val="20"/>
                <w:szCs w:val="20"/>
              </w:rPr>
            </w:pPr>
            <w:r>
              <w:rPr>
                <w:rFonts w:ascii="Times New Roman" w:hAnsi="Times New Roman" w:cs="Times New Roman"/>
                <w:sz w:val="20"/>
                <w:szCs w:val="20"/>
              </w:rPr>
              <w:t>День смеха</w:t>
            </w:r>
          </w:p>
        </w:tc>
        <w:tc>
          <w:tcPr>
            <w:tcW w:w="8647" w:type="dxa"/>
            <w:tcBorders>
              <w:top w:val="single" w:sz="6" w:space="0" w:color="auto"/>
              <w:left w:val="single" w:sz="6" w:space="0" w:color="auto"/>
              <w:bottom w:val="single" w:sz="6" w:space="0" w:color="auto"/>
              <w:right w:val="single" w:sz="6" w:space="0" w:color="auto"/>
            </w:tcBorders>
            <w:shd w:val="clear" w:color="auto" w:fill="FDF0D7" w:themeFill="accent4" w:themeFillTint="33"/>
          </w:tcPr>
          <w:p w:rsidR="00F604A4" w:rsidRPr="00F604A4" w:rsidRDefault="00F604A4" w:rsidP="00F604A4">
            <w:pPr>
              <w:spacing w:after="0"/>
              <w:rPr>
                <w:rFonts w:ascii="Times New Roman" w:eastAsia="Times New Roman" w:hAnsi="Times New Roman" w:cs="Times New Roman"/>
                <w:sz w:val="20"/>
                <w:szCs w:val="20"/>
              </w:rPr>
            </w:pPr>
            <w:r w:rsidRPr="00F604A4">
              <w:rPr>
                <w:rFonts w:ascii="Times New Roman" w:hAnsi="Times New Roman" w:cs="Times New Roman"/>
                <w:color w:val="000000"/>
                <w:sz w:val="20"/>
                <w:szCs w:val="20"/>
              </w:rPr>
              <w:t>Популяризировать праздник «День смеха» в среде дошкольников и способствовать созданию у детей хорошего настроения, воспитанию положительных качеств личности. Задачи мероприятия: развивать коммуникативные качества; способствовать развитию творческих и артистических способностей; развивать чувство юмора; способствовать физическому развитию</w:t>
            </w:r>
            <w:r w:rsidR="00F110AE">
              <w:rPr>
                <w:rFonts w:ascii="Times New Roman" w:hAnsi="Times New Roman" w:cs="Times New Roman"/>
                <w:color w:val="000000"/>
                <w:sz w:val="20"/>
                <w:szCs w:val="20"/>
              </w:rPr>
              <w:t>.</w:t>
            </w:r>
          </w:p>
        </w:tc>
        <w:tc>
          <w:tcPr>
            <w:tcW w:w="1701" w:type="dxa"/>
            <w:tcBorders>
              <w:top w:val="single" w:sz="6" w:space="0" w:color="auto"/>
              <w:left w:val="single" w:sz="6" w:space="0" w:color="auto"/>
              <w:bottom w:val="single" w:sz="6" w:space="0" w:color="auto"/>
              <w:right w:val="single" w:sz="6" w:space="0" w:color="auto"/>
            </w:tcBorders>
            <w:shd w:val="clear" w:color="auto" w:fill="FFFFCC"/>
          </w:tcPr>
          <w:p w:rsidR="00F604A4" w:rsidRDefault="00F604A4" w:rsidP="001D1246">
            <w:pPr>
              <w:pStyle w:val="a9"/>
              <w:jc w:val="center"/>
              <w:rPr>
                <w:rFonts w:ascii="Times New Roman" w:hAnsi="Times New Roman" w:cs="Times New Roman"/>
                <w:sz w:val="20"/>
                <w:szCs w:val="20"/>
              </w:rPr>
            </w:pPr>
            <w:r>
              <w:rPr>
                <w:rFonts w:ascii="Times New Roman" w:hAnsi="Times New Roman" w:cs="Times New Roman"/>
                <w:sz w:val="20"/>
                <w:szCs w:val="20"/>
              </w:rPr>
              <w:t>1 апреля</w:t>
            </w:r>
          </w:p>
        </w:tc>
        <w:tc>
          <w:tcPr>
            <w:tcW w:w="3118" w:type="dxa"/>
            <w:tcBorders>
              <w:top w:val="single" w:sz="6" w:space="0" w:color="auto"/>
              <w:left w:val="single" w:sz="6" w:space="0" w:color="auto"/>
              <w:bottom w:val="single" w:sz="6" w:space="0" w:color="auto"/>
              <w:right w:val="single" w:sz="6" w:space="0" w:color="auto"/>
            </w:tcBorders>
            <w:shd w:val="clear" w:color="auto" w:fill="FFFFCC"/>
          </w:tcPr>
          <w:p w:rsidR="00F604A4" w:rsidRDefault="00F604A4" w:rsidP="00F604A4">
            <w:pPr>
              <w:pStyle w:val="a9"/>
              <w:jc w:val="center"/>
              <w:rPr>
                <w:rFonts w:ascii="Times New Roman" w:hAnsi="Times New Roman" w:cs="Times New Roman"/>
                <w:sz w:val="20"/>
                <w:szCs w:val="20"/>
              </w:rPr>
            </w:pPr>
            <w:r>
              <w:rPr>
                <w:rFonts w:ascii="Times New Roman" w:hAnsi="Times New Roman" w:cs="Times New Roman"/>
                <w:sz w:val="20"/>
                <w:szCs w:val="20"/>
              </w:rPr>
              <w:t xml:space="preserve">Праздник «День смеха» </w:t>
            </w:r>
          </w:p>
        </w:tc>
      </w:tr>
      <w:tr w:rsidR="00F604A4" w:rsidRPr="00BB3A87" w:rsidTr="00E44AA2">
        <w:trPr>
          <w:trHeight w:val="801"/>
        </w:trPr>
        <w:tc>
          <w:tcPr>
            <w:tcW w:w="1985" w:type="dxa"/>
            <w:tcBorders>
              <w:top w:val="single" w:sz="6" w:space="0" w:color="auto"/>
              <w:left w:val="single" w:sz="6" w:space="0" w:color="auto"/>
              <w:bottom w:val="single" w:sz="6" w:space="0" w:color="auto"/>
              <w:right w:val="single" w:sz="6" w:space="0" w:color="auto"/>
            </w:tcBorders>
            <w:shd w:val="clear" w:color="auto" w:fill="00FFCC"/>
          </w:tcPr>
          <w:p w:rsidR="00F604A4" w:rsidRDefault="00F604A4" w:rsidP="001D1246">
            <w:pPr>
              <w:pStyle w:val="a9"/>
              <w:jc w:val="center"/>
              <w:rPr>
                <w:rFonts w:ascii="Times New Roman" w:hAnsi="Times New Roman" w:cs="Times New Roman"/>
                <w:sz w:val="20"/>
                <w:szCs w:val="20"/>
              </w:rPr>
            </w:pPr>
            <w:r>
              <w:rPr>
                <w:rFonts w:ascii="Times New Roman" w:hAnsi="Times New Roman" w:cs="Times New Roman"/>
                <w:sz w:val="20"/>
                <w:szCs w:val="20"/>
              </w:rPr>
              <w:t>День космонавтики</w:t>
            </w:r>
          </w:p>
        </w:tc>
        <w:tc>
          <w:tcPr>
            <w:tcW w:w="8647" w:type="dxa"/>
            <w:tcBorders>
              <w:top w:val="single" w:sz="6" w:space="0" w:color="auto"/>
              <w:left w:val="single" w:sz="6" w:space="0" w:color="auto"/>
              <w:bottom w:val="single" w:sz="6" w:space="0" w:color="auto"/>
              <w:right w:val="single" w:sz="6" w:space="0" w:color="auto"/>
            </w:tcBorders>
            <w:shd w:val="clear" w:color="auto" w:fill="FFFFCC"/>
          </w:tcPr>
          <w:p w:rsidR="00F604A4" w:rsidRDefault="00F604A4" w:rsidP="00130C63">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Дать знания детям о космосе, о космонавтах.</w:t>
            </w:r>
          </w:p>
        </w:tc>
        <w:tc>
          <w:tcPr>
            <w:tcW w:w="1701" w:type="dxa"/>
            <w:tcBorders>
              <w:top w:val="single" w:sz="6" w:space="0" w:color="auto"/>
              <w:left w:val="single" w:sz="6" w:space="0" w:color="auto"/>
              <w:bottom w:val="single" w:sz="6" w:space="0" w:color="auto"/>
              <w:right w:val="single" w:sz="6" w:space="0" w:color="auto"/>
            </w:tcBorders>
            <w:shd w:val="clear" w:color="auto" w:fill="FFFFCC"/>
          </w:tcPr>
          <w:p w:rsidR="00F604A4" w:rsidRDefault="00472683" w:rsidP="001D1246">
            <w:pPr>
              <w:pStyle w:val="a9"/>
              <w:jc w:val="center"/>
              <w:rPr>
                <w:rFonts w:ascii="Times New Roman" w:hAnsi="Times New Roman" w:cs="Times New Roman"/>
                <w:sz w:val="20"/>
                <w:szCs w:val="20"/>
              </w:rPr>
            </w:pPr>
            <w:r>
              <w:rPr>
                <w:rFonts w:ascii="Times New Roman" w:hAnsi="Times New Roman" w:cs="Times New Roman"/>
                <w:sz w:val="20"/>
                <w:szCs w:val="20"/>
              </w:rPr>
              <w:t>12 апреля</w:t>
            </w:r>
          </w:p>
        </w:tc>
        <w:tc>
          <w:tcPr>
            <w:tcW w:w="3118" w:type="dxa"/>
            <w:tcBorders>
              <w:top w:val="single" w:sz="6" w:space="0" w:color="auto"/>
              <w:left w:val="single" w:sz="6" w:space="0" w:color="auto"/>
              <w:bottom w:val="single" w:sz="6" w:space="0" w:color="auto"/>
              <w:right w:val="single" w:sz="6" w:space="0" w:color="auto"/>
            </w:tcBorders>
            <w:shd w:val="clear" w:color="auto" w:fill="FFFFCC"/>
          </w:tcPr>
          <w:p w:rsidR="00F604A4" w:rsidRDefault="00F604A4" w:rsidP="00F604A4">
            <w:pPr>
              <w:pStyle w:val="a9"/>
              <w:jc w:val="center"/>
              <w:rPr>
                <w:rFonts w:ascii="Times New Roman" w:hAnsi="Times New Roman" w:cs="Times New Roman"/>
                <w:sz w:val="20"/>
                <w:szCs w:val="20"/>
              </w:rPr>
            </w:pPr>
            <w:r>
              <w:rPr>
                <w:rFonts w:ascii="Times New Roman" w:hAnsi="Times New Roman" w:cs="Times New Roman"/>
                <w:sz w:val="20"/>
                <w:szCs w:val="20"/>
              </w:rPr>
              <w:t>Познавательные мероприятия  в дошкольном возрасте.</w:t>
            </w:r>
          </w:p>
          <w:p w:rsidR="00F604A4" w:rsidRDefault="00F604A4" w:rsidP="00F604A4">
            <w:pPr>
              <w:pStyle w:val="a9"/>
              <w:jc w:val="center"/>
              <w:rPr>
                <w:rFonts w:ascii="Times New Roman" w:hAnsi="Times New Roman" w:cs="Times New Roman"/>
                <w:sz w:val="20"/>
                <w:szCs w:val="20"/>
              </w:rPr>
            </w:pPr>
            <w:r>
              <w:rPr>
                <w:rFonts w:ascii="Times New Roman" w:hAnsi="Times New Roman" w:cs="Times New Roman"/>
                <w:sz w:val="20"/>
                <w:szCs w:val="20"/>
              </w:rPr>
              <w:t>Выставка рисунков «Космос»</w:t>
            </w:r>
          </w:p>
        </w:tc>
      </w:tr>
      <w:tr w:rsidR="00A444DD" w:rsidRPr="00BB3A87" w:rsidTr="00E44AA2">
        <w:tc>
          <w:tcPr>
            <w:tcW w:w="1985" w:type="dxa"/>
            <w:tcBorders>
              <w:top w:val="single" w:sz="6" w:space="0" w:color="auto"/>
              <w:left w:val="single" w:sz="6" w:space="0" w:color="auto"/>
              <w:bottom w:val="single" w:sz="6" w:space="0" w:color="auto"/>
              <w:right w:val="single" w:sz="6" w:space="0" w:color="auto"/>
            </w:tcBorders>
            <w:shd w:val="clear" w:color="auto" w:fill="00FF99"/>
          </w:tcPr>
          <w:p w:rsidR="00A444DD" w:rsidRPr="00A444DD" w:rsidRDefault="00A444DD" w:rsidP="001D1246">
            <w:pPr>
              <w:pStyle w:val="a9"/>
              <w:jc w:val="center"/>
              <w:rPr>
                <w:rFonts w:ascii="Times New Roman" w:hAnsi="Times New Roman" w:cs="Times New Roman"/>
                <w:sz w:val="20"/>
                <w:szCs w:val="20"/>
              </w:rPr>
            </w:pPr>
            <w:r w:rsidRPr="00A444DD">
              <w:rPr>
                <w:rFonts w:ascii="Times New Roman" w:hAnsi="Times New Roman" w:cs="Times New Roman"/>
                <w:sz w:val="20"/>
                <w:szCs w:val="20"/>
              </w:rPr>
              <w:t>Весна</w:t>
            </w:r>
          </w:p>
          <w:p w:rsidR="00A444DD" w:rsidRPr="00A444DD" w:rsidRDefault="00A444DD" w:rsidP="001D1246">
            <w:pPr>
              <w:pStyle w:val="a9"/>
              <w:jc w:val="center"/>
              <w:rPr>
                <w:rFonts w:ascii="Times New Roman" w:hAnsi="Times New Roman" w:cs="Times New Roman"/>
                <w:sz w:val="20"/>
                <w:szCs w:val="20"/>
              </w:rPr>
            </w:pPr>
          </w:p>
        </w:tc>
        <w:tc>
          <w:tcPr>
            <w:tcW w:w="8647" w:type="dxa"/>
            <w:tcBorders>
              <w:top w:val="single" w:sz="6" w:space="0" w:color="auto"/>
              <w:left w:val="single" w:sz="6" w:space="0" w:color="auto"/>
              <w:bottom w:val="single" w:sz="6" w:space="0" w:color="auto"/>
              <w:right w:val="single" w:sz="6" w:space="0" w:color="auto"/>
            </w:tcBorders>
            <w:shd w:val="clear" w:color="auto" w:fill="FFFFCC"/>
          </w:tcPr>
          <w:p w:rsidR="00A444DD" w:rsidRDefault="00A444DD" w:rsidP="001D1246">
            <w:pPr>
              <w:pStyle w:val="a9"/>
              <w:jc w:val="both"/>
              <w:rPr>
                <w:rFonts w:ascii="Times New Roman" w:hAnsi="Times New Roman" w:cs="Times New Roman"/>
                <w:sz w:val="20"/>
                <w:szCs w:val="20"/>
              </w:rPr>
            </w:pPr>
            <w:r w:rsidRPr="00A444DD">
              <w:rPr>
                <w:rFonts w:ascii="Times New Roman" w:hAnsi="Times New Roman" w:cs="Times New Roman"/>
                <w:sz w:val="20"/>
                <w:szCs w:val="20"/>
              </w:rPr>
              <w:t>Расширять представления детей о весне. Развивать умение устанавливать простейшие связи между явлениями живой и неживой природы, вести сезонные наблюдения, Расширять представления о правилах безопасного поведения на природе. Воспитывать бережное отношения к природе. Формировать элементарные экологические представления. Формировать представления о работах, проводимых весной в саду и огороде.</w:t>
            </w:r>
          </w:p>
          <w:p w:rsidR="001006BB" w:rsidRPr="00A444DD" w:rsidRDefault="001006BB" w:rsidP="001D1246">
            <w:pPr>
              <w:pStyle w:val="a9"/>
              <w:jc w:val="both"/>
              <w:rPr>
                <w:rFonts w:ascii="Times New Roman" w:hAnsi="Times New Roman" w:cs="Times New Roman"/>
                <w:sz w:val="20"/>
                <w:szCs w:val="20"/>
              </w:rPr>
            </w:pPr>
            <w:r>
              <w:rPr>
                <w:rFonts w:ascii="Times New Roman" w:hAnsi="Times New Roman" w:cs="Times New Roman"/>
                <w:sz w:val="20"/>
                <w:szCs w:val="20"/>
              </w:rPr>
              <w:t>Расширять знания детей о предметах труда и быта наших предков, их праздниках ,буднях, обычаях и традициях. Знакомить ребят с основами русской народной культуры, прививать им любовь к Отечеству, яркому, сочному, образному родному языку.</w:t>
            </w:r>
          </w:p>
        </w:tc>
        <w:tc>
          <w:tcPr>
            <w:tcW w:w="1701" w:type="dxa"/>
            <w:tcBorders>
              <w:top w:val="single" w:sz="6" w:space="0" w:color="auto"/>
              <w:left w:val="single" w:sz="6" w:space="0" w:color="auto"/>
              <w:bottom w:val="single" w:sz="6" w:space="0" w:color="auto"/>
              <w:right w:val="single" w:sz="6" w:space="0" w:color="auto"/>
            </w:tcBorders>
            <w:shd w:val="clear" w:color="auto" w:fill="FFFFCC"/>
          </w:tcPr>
          <w:p w:rsidR="00A444DD" w:rsidRPr="00A444DD" w:rsidRDefault="00A444DD" w:rsidP="001D1246">
            <w:pPr>
              <w:pStyle w:val="a9"/>
              <w:jc w:val="center"/>
              <w:rPr>
                <w:rFonts w:ascii="Times New Roman" w:hAnsi="Times New Roman" w:cs="Times New Roman"/>
                <w:sz w:val="20"/>
                <w:szCs w:val="20"/>
              </w:rPr>
            </w:pPr>
            <w:r w:rsidRPr="00A444DD">
              <w:rPr>
                <w:rFonts w:ascii="Times New Roman" w:hAnsi="Times New Roman" w:cs="Times New Roman"/>
                <w:sz w:val="20"/>
                <w:szCs w:val="20"/>
              </w:rPr>
              <w:t>Март-Апрель</w:t>
            </w:r>
          </w:p>
        </w:tc>
        <w:tc>
          <w:tcPr>
            <w:tcW w:w="3118" w:type="dxa"/>
            <w:tcBorders>
              <w:top w:val="single" w:sz="6" w:space="0" w:color="auto"/>
              <w:left w:val="single" w:sz="6" w:space="0" w:color="auto"/>
              <w:bottom w:val="single" w:sz="6" w:space="0" w:color="auto"/>
              <w:right w:val="single" w:sz="6" w:space="0" w:color="auto"/>
            </w:tcBorders>
            <w:shd w:val="clear" w:color="auto" w:fill="FFFFCC"/>
          </w:tcPr>
          <w:p w:rsidR="00A444DD" w:rsidRPr="00A444DD" w:rsidRDefault="00A444DD" w:rsidP="001D1246">
            <w:pPr>
              <w:pStyle w:val="a9"/>
              <w:jc w:val="center"/>
              <w:rPr>
                <w:rFonts w:ascii="Times New Roman" w:hAnsi="Times New Roman" w:cs="Times New Roman"/>
                <w:sz w:val="20"/>
                <w:szCs w:val="20"/>
              </w:rPr>
            </w:pPr>
            <w:r w:rsidRPr="00A444DD">
              <w:rPr>
                <w:rFonts w:ascii="Times New Roman" w:hAnsi="Times New Roman" w:cs="Times New Roman"/>
                <w:sz w:val="20"/>
                <w:szCs w:val="20"/>
              </w:rPr>
              <w:t>Праздник</w:t>
            </w:r>
          </w:p>
          <w:p w:rsidR="00A444DD" w:rsidRPr="001006BB" w:rsidRDefault="00A444DD" w:rsidP="001D1246">
            <w:pPr>
              <w:pStyle w:val="a9"/>
              <w:jc w:val="center"/>
              <w:rPr>
                <w:rFonts w:ascii="Times New Roman" w:hAnsi="Times New Roman" w:cs="Times New Roman"/>
                <w:sz w:val="20"/>
                <w:szCs w:val="20"/>
              </w:rPr>
            </w:pPr>
            <w:r w:rsidRPr="001006BB">
              <w:rPr>
                <w:rFonts w:ascii="Times New Roman" w:hAnsi="Times New Roman" w:cs="Times New Roman"/>
                <w:sz w:val="20"/>
                <w:szCs w:val="20"/>
              </w:rPr>
              <w:t>«</w:t>
            </w:r>
            <w:r w:rsidR="001006BB" w:rsidRPr="001006BB">
              <w:rPr>
                <w:rFonts w:ascii="Times New Roman" w:hAnsi="Times New Roman"/>
                <w:sz w:val="20"/>
                <w:szCs w:val="20"/>
              </w:rPr>
              <w:t>«Пришла весна, отворяй ворота</w:t>
            </w:r>
            <w:r w:rsidR="001006BB" w:rsidRPr="001006BB">
              <w:rPr>
                <w:rFonts w:ascii="Times New Roman" w:hAnsi="Times New Roman" w:cs="Times New Roman"/>
                <w:sz w:val="20"/>
                <w:szCs w:val="20"/>
              </w:rPr>
              <w:t xml:space="preserve"> </w:t>
            </w:r>
            <w:r w:rsidRPr="001006BB">
              <w:rPr>
                <w:rFonts w:ascii="Times New Roman" w:hAnsi="Times New Roman" w:cs="Times New Roman"/>
                <w:sz w:val="20"/>
                <w:szCs w:val="20"/>
              </w:rPr>
              <w:t>».</w:t>
            </w:r>
          </w:p>
          <w:p w:rsidR="001006BB" w:rsidRDefault="001006BB" w:rsidP="00F604A4">
            <w:pPr>
              <w:pStyle w:val="a9"/>
              <w:rPr>
                <w:rFonts w:ascii="Times New Roman" w:hAnsi="Times New Roman" w:cs="Times New Roman"/>
                <w:sz w:val="20"/>
                <w:szCs w:val="20"/>
              </w:rPr>
            </w:pPr>
            <w:r>
              <w:rPr>
                <w:rFonts w:ascii="Times New Roman" w:hAnsi="Times New Roman" w:cs="Times New Roman"/>
                <w:sz w:val="20"/>
                <w:szCs w:val="20"/>
              </w:rPr>
              <w:t xml:space="preserve">Выставка детского творчества в детском саду и на железнодорожном вокзале.  </w:t>
            </w:r>
          </w:p>
          <w:p w:rsidR="001006BB" w:rsidRDefault="001006BB" w:rsidP="001006BB">
            <w:pPr>
              <w:pStyle w:val="a9"/>
              <w:jc w:val="center"/>
              <w:rPr>
                <w:rFonts w:ascii="Times New Roman" w:hAnsi="Times New Roman" w:cs="Times New Roman"/>
                <w:sz w:val="20"/>
                <w:szCs w:val="20"/>
              </w:rPr>
            </w:pPr>
          </w:p>
          <w:p w:rsidR="00A444DD" w:rsidRPr="00A444DD" w:rsidRDefault="001006BB" w:rsidP="001D1246">
            <w:pPr>
              <w:pStyle w:val="a9"/>
              <w:jc w:val="center"/>
              <w:rPr>
                <w:rFonts w:ascii="Times New Roman" w:hAnsi="Times New Roman" w:cs="Times New Roman"/>
                <w:sz w:val="20"/>
                <w:szCs w:val="20"/>
              </w:rPr>
            </w:pPr>
            <w:r>
              <w:rPr>
                <w:rFonts w:ascii="Times New Roman" w:hAnsi="Times New Roman" w:cs="Times New Roman"/>
                <w:sz w:val="20"/>
                <w:szCs w:val="20"/>
              </w:rPr>
              <w:t xml:space="preserve"> </w:t>
            </w:r>
          </w:p>
        </w:tc>
      </w:tr>
      <w:tr w:rsidR="00472683" w:rsidRPr="00BB3A87" w:rsidTr="00E44AA2">
        <w:tc>
          <w:tcPr>
            <w:tcW w:w="1985" w:type="dxa"/>
            <w:tcBorders>
              <w:top w:val="single" w:sz="6" w:space="0" w:color="auto"/>
              <w:left w:val="single" w:sz="6" w:space="0" w:color="auto"/>
              <w:bottom w:val="single" w:sz="6" w:space="0" w:color="auto"/>
              <w:right w:val="single" w:sz="6" w:space="0" w:color="auto"/>
            </w:tcBorders>
            <w:shd w:val="clear" w:color="auto" w:fill="00FF99"/>
          </w:tcPr>
          <w:p w:rsidR="00472683" w:rsidRPr="00A444DD" w:rsidRDefault="00472683" w:rsidP="001D1246">
            <w:pPr>
              <w:pStyle w:val="a9"/>
              <w:jc w:val="center"/>
              <w:rPr>
                <w:rFonts w:ascii="Times New Roman" w:hAnsi="Times New Roman" w:cs="Times New Roman"/>
                <w:sz w:val="20"/>
                <w:szCs w:val="20"/>
              </w:rPr>
            </w:pPr>
            <w:r>
              <w:rPr>
                <w:rFonts w:ascii="Times New Roman" w:hAnsi="Times New Roman" w:cs="Times New Roman"/>
                <w:sz w:val="20"/>
                <w:szCs w:val="20"/>
              </w:rPr>
              <w:t>День экологических знаний</w:t>
            </w:r>
          </w:p>
        </w:tc>
        <w:tc>
          <w:tcPr>
            <w:tcW w:w="8647" w:type="dxa"/>
            <w:tcBorders>
              <w:top w:val="single" w:sz="6" w:space="0" w:color="auto"/>
              <w:left w:val="single" w:sz="6" w:space="0" w:color="auto"/>
              <w:bottom w:val="single" w:sz="6" w:space="0" w:color="auto"/>
              <w:right w:val="single" w:sz="6" w:space="0" w:color="auto"/>
            </w:tcBorders>
            <w:shd w:val="clear" w:color="auto" w:fill="FFFFCC"/>
          </w:tcPr>
          <w:p w:rsidR="00472683" w:rsidRPr="00A444DD" w:rsidRDefault="00472683" w:rsidP="001D1246">
            <w:pPr>
              <w:pStyle w:val="a9"/>
              <w:jc w:val="both"/>
              <w:rPr>
                <w:rFonts w:ascii="Times New Roman" w:hAnsi="Times New Roman" w:cs="Times New Roman"/>
                <w:sz w:val="20"/>
                <w:szCs w:val="20"/>
              </w:rPr>
            </w:pPr>
            <w:r>
              <w:rPr>
                <w:rFonts w:ascii="Times New Roman" w:hAnsi="Times New Roman" w:cs="Times New Roman"/>
                <w:sz w:val="20"/>
                <w:szCs w:val="20"/>
              </w:rPr>
              <w:t>Воспитывать экологическую культуру и культуру природолюбия.</w:t>
            </w:r>
          </w:p>
        </w:tc>
        <w:tc>
          <w:tcPr>
            <w:tcW w:w="1701" w:type="dxa"/>
            <w:tcBorders>
              <w:top w:val="single" w:sz="6" w:space="0" w:color="auto"/>
              <w:left w:val="single" w:sz="6" w:space="0" w:color="auto"/>
              <w:bottom w:val="single" w:sz="6" w:space="0" w:color="auto"/>
              <w:right w:val="single" w:sz="6" w:space="0" w:color="auto"/>
            </w:tcBorders>
            <w:shd w:val="clear" w:color="auto" w:fill="FFFFCC"/>
          </w:tcPr>
          <w:p w:rsidR="00472683" w:rsidRPr="00A444DD" w:rsidRDefault="00472683" w:rsidP="001D1246">
            <w:pPr>
              <w:pStyle w:val="a9"/>
              <w:jc w:val="center"/>
              <w:rPr>
                <w:rFonts w:ascii="Times New Roman" w:hAnsi="Times New Roman" w:cs="Times New Roman"/>
                <w:sz w:val="20"/>
                <w:szCs w:val="20"/>
              </w:rPr>
            </w:pPr>
            <w:r>
              <w:rPr>
                <w:rFonts w:ascii="Times New Roman" w:hAnsi="Times New Roman" w:cs="Times New Roman"/>
                <w:sz w:val="20"/>
                <w:szCs w:val="20"/>
              </w:rPr>
              <w:t>15 апреля</w:t>
            </w:r>
          </w:p>
        </w:tc>
        <w:tc>
          <w:tcPr>
            <w:tcW w:w="3118" w:type="dxa"/>
            <w:tcBorders>
              <w:top w:val="single" w:sz="6" w:space="0" w:color="auto"/>
              <w:left w:val="single" w:sz="6" w:space="0" w:color="auto"/>
              <w:bottom w:val="single" w:sz="6" w:space="0" w:color="auto"/>
              <w:right w:val="single" w:sz="6" w:space="0" w:color="auto"/>
            </w:tcBorders>
            <w:shd w:val="clear" w:color="auto" w:fill="FFFFCC"/>
          </w:tcPr>
          <w:p w:rsidR="00472683" w:rsidRDefault="00472683" w:rsidP="001D1246">
            <w:pPr>
              <w:pStyle w:val="a9"/>
              <w:jc w:val="center"/>
              <w:rPr>
                <w:rFonts w:ascii="Times New Roman" w:hAnsi="Times New Roman" w:cs="Times New Roman"/>
                <w:sz w:val="20"/>
                <w:szCs w:val="20"/>
              </w:rPr>
            </w:pPr>
            <w:r>
              <w:rPr>
                <w:rFonts w:ascii="Times New Roman" w:hAnsi="Times New Roman" w:cs="Times New Roman"/>
                <w:sz w:val="20"/>
                <w:szCs w:val="20"/>
              </w:rPr>
              <w:t xml:space="preserve">Реализация мероприятий по плану социально-образовательного проекта «Эколята-дошколята» </w:t>
            </w:r>
          </w:p>
          <w:p w:rsidR="00F110AE" w:rsidRPr="00A444DD" w:rsidRDefault="00F110AE" w:rsidP="001D1246">
            <w:pPr>
              <w:pStyle w:val="a9"/>
              <w:jc w:val="center"/>
              <w:rPr>
                <w:rFonts w:ascii="Times New Roman" w:hAnsi="Times New Roman" w:cs="Times New Roman"/>
                <w:sz w:val="20"/>
                <w:szCs w:val="20"/>
              </w:rPr>
            </w:pPr>
          </w:p>
        </w:tc>
      </w:tr>
      <w:tr w:rsidR="00472683" w:rsidRPr="00BB3A87" w:rsidTr="00E44AA2">
        <w:tc>
          <w:tcPr>
            <w:tcW w:w="1985" w:type="dxa"/>
            <w:tcBorders>
              <w:top w:val="single" w:sz="6" w:space="0" w:color="auto"/>
              <w:left w:val="single" w:sz="6" w:space="0" w:color="auto"/>
              <w:bottom w:val="single" w:sz="6" w:space="0" w:color="auto"/>
              <w:right w:val="single" w:sz="6" w:space="0" w:color="auto"/>
            </w:tcBorders>
            <w:shd w:val="clear" w:color="auto" w:fill="00FF99"/>
          </w:tcPr>
          <w:p w:rsidR="00472683" w:rsidRDefault="00472683" w:rsidP="001D1246">
            <w:pPr>
              <w:pStyle w:val="a9"/>
              <w:jc w:val="center"/>
              <w:rPr>
                <w:rFonts w:ascii="Times New Roman" w:hAnsi="Times New Roman" w:cs="Times New Roman"/>
                <w:sz w:val="20"/>
                <w:szCs w:val="20"/>
              </w:rPr>
            </w:pPr>
            <w:r>
              <w:rPr>
                <w:rFonts w:ascii="Times New Roman" w:hAnsi="Times New Roman" w:cs="Times New Roman"/>
                <w:sz w:val="20"/>
                <w:szCs w:val="20"/>
              </w:rPr>
              <w:t>Всемирный день земли</w:t>
            </w:r>
          </w:p>
        </w:tc>
        <w:tc>
          <w:tcPr>
            <w:tcW w:w="8647" w:type="dxa"/>
            <w:tcBorders>
              <w:top w:val="single" w:sz="6" w:space="0" w:color="auto"/>
              <w:left w:val="single" w:sz="6" w:space="0" w:color="auto"/>
              <w:bottom w:val="single" w:sz="6" w:space="0" w:color="auto"/>
              <w:right w:val="single" w:sz="6" w:space="0" w:color="auto"/>
            </w:tcBorders>
            <w:shd w:val="clear" w:color="auto" w:fill="FFFFCC"/>
          </w:tcPr>
          <w:p w:rsidR="00472683" w:rsidRDefault="00472683" w:rsidP="001D1246">
            <w:pPr>
              <w:pStyle w:val="a9"/>
              <w:jc w:val="both"/>
              <w:rPr>
                <w:rFonts w:ascii="Times New Roman" w:hAnsi="Times New Roman" w:cs="Times New Roman"/>
                <w:sz w:val="20"/>
                <w:szCs w:val="20"/>
              </w:rPr>
            </w:pPr>
            <w:r>
              <w:rPr>
                <w:rFonts w:ascii="Times New Roman" w:hAnsi="Times New Roman" w:cs="Times New Roman"/>
                <w:sz w:val="20"/>
                <w:szCs w:val="20"/>
              </w:rPr>
              <w:t>Воспитывать любовь к природе.</w:t>
            </w:r>
          </w:p>
        </w:tc>
        <w:tc>
          <w:tcPr>
            <w:tcW w:w="1701" w:type="dxa"/>
            <w:tcBorders>
              <w:top w:val="single" w:sz="6" w:space="0" w:color="auto"/>
              <w:left w:val="single" w:sz="6" w:space="0" w:color="auto"/>
              <w:bottom w:val="single" w:sz="6" w:space="0" w:color="auto"/>
              <w:right w:val="single" w:sz="6" w:space="0" w:color="auto"/>
            </w:tcBorders>
            <w:shd w:val="clear" w:color="auto" w:fill="FFFFCC"/>
          </w:tcPr>
          <w:p w:rsidR="00472683" w:rsidRDefault="00472683" w:rsidP="001D1246">
            <w:pPr>
              <w:pStyle w:val="a9"/>
              <w:jc w:val="center"/>
              <w:rPr>
                <w:rFonts w:ascii="Times New Roman" w:hAnsi="Times New Roman" w:cs="Times New Roman"/>
                <w:sz w:val="20"/>
                <w:szCs w:val="20"/>
              </w:rPr>
            </w:pPr>
            <w:r>
              <w:rPr>
                <w:rFonts w:ascii="Times New Roman" w:hAnsi="Times New Roman" w:cs="Times New Roman"/>
                <w:sz w:val="20"/>
                <w:szCs w:val="20"/>
              </w:rPr>
              <w:t>26 апреля</w:t>
            </w:r>
          </w:p>
        </w:tc>
        <w:tc>
          <w:tcPr>
            <w:tcW w:w="3118" w:type="dxa"/>
            <w:tcBorders>
              <w:top w:val="single" w:sz="6" w:space="0" w:color="auto"/>
              <w:left w:val="single" w:sz="6" w:space="0" w:color="auto"/>
              <w:bottom w:val="single" w:sz="6" w:space="0" w:color="auto"/>
              <w:right w:val="single" w:sz="6" w:space="0" w:color="auto"/>
            </w:tcBorders>
            <w:shd w:val="clear" w:color="auto" w:fill="FFFFCC"/>
          </w:tcPr>
          <w:p w:rsidR="00472683" w:rsidRDefault="00472683" w:rsidP="001D1246">
            <w:pPr>
              <w:pStyle w:val="a9"/>
              <w:jc w:val="center"/>
              <w:rPr>
                <w:rFonts w:ascii="Times New Roman" w:hAnsi="Times New Roman" w:cs="Times New Roman"/>
                <w:sz w:val="20"/>
                <w:szCs w:val="20"/>
              </w:rPr>
            </w:pPr>
            <w:r>
              <w:rPr>
                <w:rFonts w:ascii="Times New Roman" w:hAnsi="Times New Roman" w:cs="Times New Roman"/>
                <w:sz w:val="20"/>
                <w:szCs w:val="20"/>
              </w:rPr>
              <w:t>Познавательные мероприятия для детей дошкольного возраста.</w:t>
            </w:r>
          </w:p>
          <w:p w:rsidR="00472683" w:rsidRPr="00A444DD" w:rsidRDefault="00472683" w:rsidP="001D1246">
            <w:pPr>
              <w:pStyle w:val="a9"/>
              <w:jc w:val="center"/>
              <w:rPr>
                <w:rFonts w:ascii="Times New Roman" w:hAnsi="Times New Roman" w:cs="Times New Roman"/>
                <w:sz w:val="20"/>
                <w:szCs w:val="20"/>
              </w:rPr>
            </w:pPr>
            <w:r>
              <w:rPr>
                <w:rFonts w:ascii="Times New Roman" w:hAnsi="Times New Roman" w:cs="Times New Roman"/>
                <w:sz w:val="20"/>
                <w:szCs w:val="20"/>
              </w:rPr>
              <w:t>Выставка рисунков «День земли»</w:t>
            </w:r>
          </w:p>
        </w:tc>
      </w:tr>
      <w:tr w:rsidR="00472683" w:rsidRPr="00BB3A87" w:rsidTr="00E44AA2">
        <w:tc>
          <w:tcPr>
            <w:tcW w:w="1985" w:type="dxa"/>
            <w:tcBorders>
              <w:top w:val="single" w:sz="6" w:space="0" w:color="auto"/>
              <w:left w:val="single" w:sz="6" w:space="0" w:color="auto"/>
              <w:bottom w:val="single" w:sz="6" w:space="0" w:color="auto"/>
              <w:right w:val="single" w:sz="6" w:space="0" w:color="auto"/>
            </w:tcBorders>
            <w:shd w:val="clear" w:color="auto" w:fill="00FF99"/>
          </w:tcPr>
          <w:p w:rsidR="00472683" w:rsidRDefault="00472683" w:rsidP="001D1246">
            <w:pPr>
              <w:pStyle w:val="a9"/>
              <w:jc w:val="center"/>
              <w:rPr>
                <w:rFonts w:ascii="Times New Roman" w:hAnsi="Times New Roman" w:cs="Times New Roman"/>
                <w:sz w:val="20"/>
                <w:szCs w:val="20"/>
              </w:rPr>
            </w:pPr>
            <w:r>
              <w:rPr>
                <w:rFonts w:ascii="Times New Roman" w:hAnsi="Times New Roman" w:cs="Times New Roman"/>
                <w:sz w:val="20"/>
                <w:szCs w:val="20"/>
              </w:rPr>
              <w:t>День пожарной охраны</w:t>
            </w:r>
          </w:p>
        </w:tc>
        <w:tc>
          <w:tcPr>
            <w:tcW w:w="8647" w:type="dxa"/>
            <w:tcBorders>
              <w:top w:val="single" w:sz="6" w:space="0" w:color="auto"/>
              <w:left w:val="single" w:sz="6" w:space="0" w:color="auto"/>
              <w:bottom w:val="single" w:sz="6" w:space="0" w:color="auto"/>
              <w:right w:val="single" w:sz="6" w:space="0" w:color="auto"/>
            </w:tcBorders>
            <w:shd w:val="clear" w:color="auto" w:fill="FFFFCC"/>
          </w:tcPr>
          <w:p w:rsidR="00472683" w:rsidRDefault="00472683" w:rsidP="001D1246">
            <w:pPr>
              <w:pStyle w:val="a9"/>
              <w:jc w:val="both"/>
              <w:rPr>
                <w:rFonts w:ascii="Times New Roman" w:hAnsi="Times New Roman" w:cs="Times New Roman"/>
                <w:sz w:val="20"/>
                <w:szCs w:val="20"/>
              </w:rPr>
            </w:pPr>
            <w:r>
              <w:rPr>
                <w:rFonts w:ascii="Times New Roman" w:hAnsi="Times New Roman" w:cs="Times New Roman"/>
                <w:sz w:val="20"/>
                <w:szCs w:val="20"/>
              </w:rPr>
              <w:t>Расширить представление детей о пожарной безопасности.</w:t>
            </w:r>
          </w:p>
        </w:tc>
        <w:tc>
          <w:tcPr>
            <w:tcW w:w="1701" w:type="dxa"/>
            <w:tcBorders>
              <w:top w:val="single" w:sz="6" w:space="0" w:color="auto"/>
              <w:left w:val="single" w:sz="6" w:space="0" w:color="auto"/>
              <w:bottom w:val="single" w:sz="6" w:space="0" w:color="auto"/>
              <w:right w:val="single" w:sz="6" w:space="0" w:color="auto"/>
            </w:tcBorders>
            <w:shd w:val="clear" w:color="auto" w:fill="FFFFCC"/>
          </w:tcPr>
          <w:p w:rsidR="00472683" w:rsidRDefault="00472683" w:rsidP="001D1246">
            <w:pPr>
              <w:pStyle w:val="a9"/>
              <w:jc w:val="center"/>
              <w:rPr>
                <w:rFonts w:ascii="Times New Roman" w:hAnsi="Times New Roman" w:cs="Times New Roman"/>
                <w:sz w:val="20"/>
                <w:szCs w:val="20"/>
              </w:rPr>
            </w:pPr>
            <w:r>
              <w:rPr>
                <w:rFonts w:ascii="Times New Roman" w:hAnsi="Times New Roman" w:cs="Times New Roman"/>
                <w:sz w:val="20"/>
                <w:szCs w:val="20"/>
              </w:rPr>
              <w:t>30 апреля</w:t>
            </w:r>
          </w:p>
        </w:tc>
        <w:tc>
          <w:tcPr>
            <w:tcW w:w="3118" w:type="dxa"/>
            <w:tcBorders>
              <w:top w:val="single" w:sz="6" w:space="0" w:color="auto"/>
              <w:left w:val="single" w:sz="6" w:space="0" w:color="auto"/>
              <w:bottom w:val="single" w:sz="6" w:space="0" w:color="auto"/>
              <w:right w:val="single" w:sz="6" w:space="0" w:color="auto"/>
            </w:tcBorders>
            <w:shd w:val="clear" w:color="auto" w:fill="FFFFCC"/>
          </w:tcPr>
          <w:p w:rsidR="00F110AE" w:rsidRDefault="00F110AE" w:rsidP="00F110AE">
            <w:pPr>
              <w:pStyle w:val="a9"/>
              <w:jc w:val="center"/>
              <w:rPr>
                <w:rFonts w:ascii="Times New Roman" w:hAnsi="Times New Roman" w:cs="Times New Roman"/>
                <w:sz w:val="20"/>
                <w:szCs w:val="20"/>
              </w:rPr>
            </w:pPr>
            <w:r>
              <w:rPr>
                <w:rFonts w:ascii="Times New Roman" w:hAnsi="Times New Roman" w:cs="Times New Roman"/>
                <w:sz w:val="20"/>
                <w:szCs w:val="20"/>
              </w:rPr>
              <w:t>Познавательные мероприятия для детей дошкольного возраста.</w:t>
            </w:r>
          </w:p>
          <w:p w:rsidR="00F110AE" w:rsidRDefault="00F110AE" w:rsidP="00F110AE">
            <w:pPr>
              <w:pStyle w:val="a9"/>
              <w:jc w:val="center"/>
              <w:rPr>
                <w:rFonts w:ascii="Times New Roman" w:hAnsi="Times New Roman" w:cs="Times New Roman"/>
                <w:sz w:val="20"/>
                <w:szCs w:val="20"/>
              </w:rPr>
            </w:pPr>
            <w:r>
              <w:rPr>
                <w:rFonts w:ascii="Times New Roman" w:hAnsi="Times New Roman" w:cs="Times New Roman"/>
                <w:sz w:val="20"/>
                <w:szCs w:val="20"/>
              </w:rPr>
              <w:t xml:space="preserve">Выставка рисунков </w:t>
            </w:r>
          </w:p>
          <w:p w:rsidR="00472683" w:rsidRDefault="00F110AE" w:rsidP="00F110AE">
            <w:pPr>
              <w:pStyle w:val="a9"/>
              <w:jc w:val="center"/>
              <w:rPr>
                <w:rFonts w:ascii="Times New Roman" w:hAnsi="Times New Roman" w:cs="Times New Roman"/>
                <w:sz w:val="20"/>
                <w:szCs w:val="20"/>
              </w:rPr>
            </w:pPr>
            <w:r>
              <w:rPr>
                <w:rFonts w:ascii="Times New Roman" w:hAnsi="Times New Roman" w:cs="Times New Roman"/>
                <w:sz w:val="20"/>
                <w:szCs w:val="20"/>
              </w:rPr>
              <w:t>«Пожарная безопасность»</w:t>
            </w:r>
          </w:p>
        </w:tc>
      </w:tr>
      <w:tr w:rsidR="00A444DD" w:rsidRPr="00BB3A87" w:rsidTr="00E44AA2">
        <w:trPr>
          <w:trHeight w:val="430"/>
        </w:trPr>
        <w:tc>
          <w:tcPr>
            <w:tcW w:w="1985" w:type="dxa"/>
            <w:tcBorders>
              <w:top w:val="single" w:sz="6" w:space="0" w:color="auto"/>
              <w:left w:val="single" w:sz="6" w:space="0" w:color="auto"/>
              <w:bottom w:val="single" w:sz="6" w:space="0" w:color="auto"/>
              <w:right w:val="single" w:sz="6" w:space="0" w:color="auto"/>
            </w:tcBorders>
            <w:shd w:val="clear" w:color="auto" w:fill="00FFCC"/>
          </w:tcPr>
          <w:p w:rsidR="00A444DD" w:rsidRDefault="00A444DD" w:rsidP="001D1246">
            <w:pPr>
              <w:pStyle w:val="a9"/>
              <w:jc w:val="center"/>
              <w:rPr>
                <w:rFonts w:ascii="Times New Roman" w:hAnsi="Times New Roman" w:cs="Times New Roman"/>
                <w:sz w:val="20"/>
                <w:szCs w:val="20"/>
              </w:rPr>
            </w:pPr>
            <w:r w:rsidRPr="00A444DD">
              <w:rPr>
                <w:rFonts w:ascii="Times New Roman" w:hAnsi="Times New Roman" w:cs="Times New Roman"/>
                <w:sz w:val="20"/>
                <w:szCs w:val="20"/>
              </w:rPr>
              <w:t>День Победы</w:t>
            </w:r>
          </w:p>
          <w:p w:rsidR="001006BB" w:rsidRPr="00A444DD" w:rsidRDefault="001006BB" w:rsidP="001D1246">
            <w:pPr>
              <w:pStyle w:val="a9"/>
              <w:jc w:val="center"/>
              <w:rPr>
                <w:rFonts w:ascii="Times New Roman" w:hAnsi="Times New Roman" w:cs="Times New Roman"/>
                <w:sz w:val="20"/>
                <w:szCs w:val="20"/>
              </w:rPr>
            </w:pPr>
          </w:p>
        </w:tc>
        <w:tc>
          <w:tcPr>
            <w:tcW w:w="8647" w:type="dxa"/>
            <w:tcBorders>
              <w:top w:val="single" w:sz="6" w:space="0" w:color="auto"/>
              <w:left w:val="single" w:sz="6" w:space="0" w:color="auto"/>
              <w:bottom w:val="single" w:sz="6" w:space="0" w:color="auto"/>
              <w:right w:val="single" w:sz="6" w:space="0" w:color="auto"/>
            </w:tcBorders>
            <w:shd w:val="clear" w:color="auto" w:fill="FFFFCC"/>
          </w:tcPr>
          <w:p w:rsidR="00A444DD" w:rsidRPr="00A444DD" w:rsidRDefault="00A444DD" w:rsidP="001D1246">
            <w:pPr>
              <w:pStyle w:val="a9"/>
              <w:jc w:val="both"/>
              <w:rPr>
                <w:rFonts w:ascii="Times New Roman" w:hAnsi="Times New Roman" w:cs="Times New Roman"/>
                <w:sz w:val="20"/>
                <w:szCs w:val="20"/>
              </w:rPr>
            </w:pPr>
            <w:r w:rsidRPr="00A444DD">
              <w:rPr>
                <w:rFonts w:ascii="Times New Roman" w:hAnsi="Times New Roman" w:cs="Times New Roman"/>
                <w:sz w:val="20"/>
                <w:szCs w:val="20"/>
              </w:rPr>
              <w:t>Осуществлять патриотическое воспитание. Воспитывать любовь к Родине. Формировать представления о празднике, посвященном Дню Победы, Воспитывать уважение к ветеранам войны.</w:t>
            </w:r>
          </w:p>
        </w:tc>
        <w:tc>
          <w:tcPr>
            <w:tcW w:w="1701" w:type="dxa"/>
            <w:tcBorders>
              <w:top w:val="single" w:sz="6" w:space="0" w:color="auto"/>
              <w:left w:val="single" w:sz="6" w:space="0" w:color="auto"/>
              <w:bottom w:val="single" w:sz="6" w:space="0" w:color="auto"/>
              <w:right w:val="single" w:sz="6" w:space="0" w:color="auto"/>
            </w:tcBorders>
            <w:shd w:val="clear" w:color="auto" w:fill="FFFFCC"/>
          </w:tcPr>
          <w:p w:rsidR="00A444DD" w:rsidRPr="00A444DD" w:rsidRDefault="00A444DD" w:rsidP="001D1246">
            <w:pPr>
              <w:pStyle w:val="a9"/>
              <w:jc w:val="center"/>
              <w:rPr>
                <w:rFonts w:ascii="Times New Roman" w:hAnsi="Times New Roman" w:cs="Times New Roman"/>
                <w:sz w:val="20"/>
                <w:szCs w:val="20"/>
              </w:rPr>
            </w:pPr>
            <w:r w:rsidRPr="00A444DD">
              <w:rPr>
                <w:rFonts w:ascii="Times New Roman" w:hAnsi="Times New Roman" w:cs="Times New Roman"/>
                <w:sz w:val="20"/>
                <w:szCs w:val="20"/>
              </w:rPr>
              <w:t>Май</w:t>
            </w:r>
          </w:p>
        </w:tc>
        <w:tc>
          <w:tcPr>
            <w:tcW w:w="3118" w:type="dxa"/>
            <w:tcBorders>
              <w:top w:val="single" w:sz="6" w:space="0" w:color="auto"/>
              <w:left w:val="single" w:sz="6" w:space="0" w:color="auto"/>
              <w:bottom w:val="single" w:sz="6" w:space="0" w:color="auto"/>
              <w:right w:val="single" w:sz="6" w:space="0" w:color="auto"/>
            </w:tcBorders>
            <w:shd w:val="clear" w:color="auto" w:fill="FFFFCC"/>
          </w:tcPr>
          <w:p w:rsidR="001006BB" w:rsidRDefault="001006BB" w:rsidP="001006BB">
            <w:pPr>
              <w:pStyle w:val="a9"/>
              <w:jc w:val="center"/>
              <w:rPr>
                <w:rFonts w:ascii="Times New Roman" w:hAnsi="Times New Roman" w:cs="Times New Roman"/>
                <w:sz w:val="20"/>
                <w:szCs w:val="20"/>
              </w:rPr>
            </w:pPr>
            <w:r>
              <w:rPr>
                <w:rFonts w:ascii="Times New Roman" w:hAnsi="Times New Roman" w:cs="Times New Roman"/>
                <w:sz w:val="20"/>
                <w:szCs w:val="20"/>
              </w:rPr>
              <w:t xml:space="preserve">Выставка детского творчества в детском саду и на железнодорожном вокзале.  </w:t>
            </w:r>
          </w:p>
          <w:p w:rsidR="001006BB" w:rsidRDefault="001006BB" w:rsidP="001006BB">
            <w:pPr>
              <w:pStyle w:val="a9"/>
              <w:jc w:val="center"/>
              <w:rPr>
                <w:rFonts w:ascii="Times New Roman" w:hAnsi="Times New Roman" w:cs="Times New Roman"/>
                <w:sz w:val="20"/>
                <w:szCs w:val="20"/>
              </w:rPr>
            </w:pPr>
            <w:r>
              <w:rPr>
                <w:rFonts w:ascii="Times New Roman" w:hAnsi="Times New Roman" w:cs="Times New Roman"/>
                <w:sz w:val="20"/>
                <w:szCs w:val="20"/>
              </w:rPr>
              <w:t>Изготовление открыток для ветеранов.</w:t>
            </w:r>
          </w:p>
          <w:p w:rsidR="00A444DD" w:rsidRPr="001006BB" w:rsidRDefault="001006BB" w:rsidP="001D1246">
            <w:pPr>
              <w:pStyle w:val="a9"/>
              <w:jc w:val="center"/>
              <w:rPr>
                <w:rFonts w:ascii="Times New Roman" w:hAnsi="Times New Roman" w:cs="Times New Roman"/>
                <w:sz w:val="20"/>
                <w:szCs w:val="20"/>
              </w:rPr>
            </w:pPr>
            <w:r w:rsidRPr="001006BB">
              <w:rPr>
                <w:rFonts w:ascii="Times New Roman" w:hAnsi="Times New Roman"/>
                <w:sz w:val="20"/>
                <w:szCs w:val="20"/>
              </w:rPr>
              <w:t>Поздравление пожилых людей, концерты в Краевом доме ветерано</w:t>
            </w:r>
            <w:r>
              <w:rPr>
                <w:rFonts w:ascii="Times New Roman" w:hAnsi="Times New Roman"/>
                <w:sz w:val="20"/>
                <w:szCs w:val="20"/>
              </w:rPr>
              <w:t>в</w:t>
            </w:r>
            <w:r w:rsidRPr="001006BB">
              <w:rPr>
                <w:rFonts w:ascii="Times New Roman" w:hAnsi="Times New Roman" w:cs="Times New Roman"/>
                <w:sz w:val="20"/>
                <w:szCs w:val="20"/>
              </w:rPr>
              <w:t xml:space="preserve"> </w:t>
            </w:r>
            <w:r w:rsidR="00A444DD" w:rsidRPr="001006BB">
              <w:rPr>
                <w:rFonts w:ascii="Times New Roman" w:hAnsi="Times New Roman" w:cs="Times New Roman"/>
                <w:sz w:val="20"/>
                <w:szCs w:val="20"/>
              </w:rPr>
              <w:t>.</w:t>
            </w:r>
          </w:p>
        </w:tc>
      </w:tr>
      <w:tr w:rsidR="00472683" w:rsidRPr="00BB3A87" w:rsidTr="00E44AA2">
        <w:trPr>
          <w:trHeight w:val="430"/>
        </w:trPr>
        <w:tc>
          <w:tcPr>
            <w:tcW w:w="1985" w:type="dxa"/>
            <w:tcBorders>
              <w:top w:val="single" w:sz="6" w:space="0" w:color="auto"/>
              <w:left w:val="single" w:sz="6" w:space="0" w:color="auto"/>
              <w:bottom w:val="single" w:sz="6" w:space="0" w:color="auto"/>
              <w:right w:val="single" w:sz="6" w:space="0" w:color="auto"/>
            </w:tcBorders>
            <w:shd w:val="clear" w:color="auto" w:fill="00FFCC"/>
          </w:tcPr>
          <w:p w:rsidR="00472683" w:rsidRPr="00A444DD" w:rsidRDefault="00472683" w:rsidP="001D1246">
            <w:pPr>
              <w:pStyle w:val="a9"/>
              <w:jc w:val="center"/>
              <w:rPr>
                <w:rFonts w:ascii="Times New Roman" w:hAnsi="Times New Roman" w:cs="Times New Roman"/>
                <w:sz w:val="20"/>
                <w:szCs w:val="20"/>
              </w:rPr>
            </w:pPr>
            <w:r>
              <w:rPr>
                <w:rFonts w:ascii="Times New Roman" w:hAnsi="Times New Roman" w:cs="Times New Roman"/>
                <w:sz w:val="20"/>
                <w:szCs w:val="20"/>
              </w:rPr>
              <w:t>Международный день сем</w:t>
            </w:r>
            <w:r w:rsidR="00CB29EE">
              <w:rPr>
                <w:rFonts w:ascii="Times New Roman" w:hAnsi="Times New Roman" w:cs="Times New Roman"/>
                <w:sz w:val="20"/>
                <w:szCs w:val="20"/>
              </w:rPr>
              <w:t>ьи</w:t>
            </w:r>
          </w:p>
        </w:tc>
        <w:tc>
          <w:tcPr>
            <w:tcW w:w="8647" w:type="dxa"/>
            <w:tcBorders>
              <w:top w:val="single" w:sz="6" w:space="0" w:color="auto"/>
              <w:left w:val="single" w:sz="6" w:space="0" w:color="auto"/>
              <w:bottom w:val="single" w:sz="6" w:space="0" w:color="auto"/>
              <w:right w:val="single" w:sz="6" w:space="0" w:color="auto"/>
            </w:tcBorders>
            <w:shd w:val="clear" w:color="auto" w:fill="FFFFCC"/>
          </w:tcPr>
          <w:p w:rsidR="00472683" w:rsidRPr="00A444DD" w:rsidRDefault="00CB29EE" w:rsidP="001D1246">
            <w:pPr>
              <w:pStyle w:val="a9"/>
              <w:jc w:val="both"/>
              <w:rPr>
                <w:rFonts w:ascii="Times New Roman" w:hAnsi="Times New Roman" w:cs="Times New Roman"/>
                <w:sz w:val="20"/>
                <w:szCs w:val="20"/>
              </w:rPr>
            </w:pPr>
            <w:r>
              <w:rPr>
                <w:rFonts w:ascii="Times New Roman" w:hAnsi="Times New Roman" w:cs="Times New Roman"/>
                <w:sz w:val="20"/>
                <w:szCs w:val="20"/>
              </w:rPr>
              <w:t>Воспитывать любовь к членам семье.</w:t>
            </w:r>
          </w:p>
        </w:tc>
        <w:tc>
          <w:tcPr>
            <w:tcW w:w="1701" w:type="dxa"/>
            <w:tcBorders>
              <w:top w:val="single" w:sz="6" w:space="0" w:color="auto"/>
              <w:left w:val="single" w:sz="6" w:space="0" w:color="auto"/>
              <w:bottom w:val="single" w:sz="6" w:space="0" w:color="auto"/>
              <w:right w:val="single" w:sz="6" w:space="0" w:color="auto"/>
            </w:tcBorders>
            <w:shd w:val="clear" w:color="auto" w:fill="FFFFCC"/>
          </w:tcPr>
          <w:p w:rsidR="00472683" w:rsidRPr="00A444DD" w:rsidRDefault="00CB29EE" w:rsidP="001D1246">
            <w:pPr>
              <w:pStyle w:val="a9"/>
              <w:jc w:val="center"/>
              <w:rPr>
                <w:rFonts w:ascii="Times New Roman" w:hAnsi="Times New Roman" w:cs="Times New Roman"/>
                <w:sz w:val="20"/>
                <w:szCs w:val="20"/>
              </w:rPr>
            </w:pPr>
            <w:r>
              <w:rPr>
                <w:rFonts w:ascii="Times New Roman" w:hAnsi="Times New Roman" w:cs="Times New Roman"/>
                <w:sz w:val="20"/>
                <w:szCs w:val="20"/>
              </w:rPr>
              <w:t>15 мая</w:t>
            </w:r>
          </w:p>
        </w:tc>
        <w:tc>
          <w:tcPr>
            <w:tcW w:w="3118" w:type="dxa"/>
            <w:tcBorders>
              <w:top w:val="single" w:sz="6" w:space="0" w:color="auto"/>
              <w:left w:val="single" w:sz="6" w:space="0" w:color="auto"/>
              <w:bottom w:val="single" w:sz="6" w:space="0" w:color="auto"/>
              <w:right w:val="single" w:sz="6" w:space="0" w:color="auto"/>
            </w:tcBorders>
            <w:shd w:val="clear" w:color="auto" w:fill="FFFFCC"/>
          </w:tcPr>
          <w:p w:rsidR="00472683" w:rsidRDefault="00CB29EE" w:rsidP="001006BB">
            <w:pPr>
              <w:pStyle w:val="a9"/>
              <w:jc w:val="center"/>
              <w:rPr>
                <w:rFonts w:ascii="Times New Roman" w:hAnsi="Times New Roman" w:cs="Times New Roman"/>
                <w:sz w:val="20"/>
                <w:szCs w:val="20"/>
              </w:rPr>
            </w:pPr>
            <w:r>
              <w:rPr>
                <w:rFonts w:ascii="Times New Roman" w:hAnsi="Times New Roman" w:cs="Times New Roman"/>
                <w:sz w:val="20"/>
                <w:szCs w:val="20"/>
              </w:rPr>
              <w:t>Познавательные мероприятия для детей дошкольного возраста</w:t>
            </w:r>
          </w:p>
        </w:tc>
      </w:tr>
      <w:tr w:rsidR="00A444DD" w:rsidRPr="00BB3A87" w:rsidTr="00E44AA2">
        <w:trPr>
          <w:trHeight w:val="396"/>
        </w:trPr>
        <w:tc>
          <w:tcPr>
            <w:tcW w:w="1985" w:type="dxa"/>
            <w:tcBorders>
              <w:top w:val="single" w:sz="6" w:space="0" w:color="auto"/>
              <w:left w:val="single" w:sz="6" w:space="0" w:color="auto"/>
              <w:bottom w:val="single" w:sz="6" w:space="0" w:color="auto"/>
              <w:right w:val="single" w:sz="6" w:space="0" w:color="auto"/>
            </w:tcBorders>
            <w:shd w:val="clear" w:color="auto" w:fill="00FF99"/>
          </w:tcPr>
          <w:p w:rsidR="00A444DD" w:rsidRPr="00A444DD" w:rsidRDefault="00A444DD" w:rsidP="001D1246">
            <w:pPr>
              <w:pStyle w:val="a9"/>
              <w:jc w:val="center"/>
              <w:rPr>
                <w:rFonts w:ascii="Times New Roman" w:hAnsi="Times New Roman" w:cs="Times New Roman"/>
                <w:sz w:val="20"/>
                <w:szCs w:val="20"/>
              </w:rPr>
            </w:pPr>
            <w:r w:rsidRPr="00A444DD">
              <w:rPr>
                <w:rFonts w:ascii="Times New Roman" w:hAnsi="Times New Roman" w:cs="Times New Roman"/>
                <w:sz w:val="20"/>
                <w:szCs w:val="20"/>
              </w:rPr>
              <w:t>До свидания, детский сад!</w:t>
            </w:r>
          </w:p>
        </w:tc>
        <w:tc>
          <w:tcPr>
            <w:tcW w:w="8647" w:type="dxa"/>
            <w:tcBorders>
              <w:top w:val="single" w:sz="6" w:space="0" w:color="auto"/>
              <w:left w:val="single" w:sz="6" w:space="0" w:color="auto"/>
              <w:bottom w:val="single" w:sz="6" w:space="0" w:color="auto"/>
              <w:right w:val="single" w:sz="6" w:space="0" w:color="auto"/>
            </w:tcBorders>
            <w:shd w:val="clear" w:color="auto" w:fill="FFFFCC"/>
          </w:tcPr>
          <w:p w:rsidR="00A444DD" w:rsidRPr="00A444DD" w:rsidRDefault="00A444DD" w:rsidP="001D1246">
            <w:pPr>
              <w:pStyle w:val="a9"/>
              <w:jc w:val="both"/>
              <w:rPr>
                <w:rFonts w:ascii="Times New Roman" w:hAnsi="Times New Roman" w:cs="Times New Roman"/>
                <w:sz w:val="20"/>
                <w:szCs w:val="20"/>
              </w:rPr>
            </w:pPr>
            <w:r w:rsidRPr="00A444DD">
              <w:rPr>
                <w:rFonts w:ascii="Times New Roman" w:hAnsi="Times New Roman" w:cs="Times New Roman"/>
                <w:sz w:val="20"/>
                <w:szCs w:val="20"/>
              </w:rPr>
              <w:t>Закрепить представление детей о школе, о новой социальной позици</w:t>
            </w:r>
            <w:r w:rsidR="00130279">
              <w:rPr>
                <w:rFonts w:ascii="Times New Roman" w:hAnsi="Times New Roman" w:cs="Times New Roman"/>
                <w:sz w:val="20"/>
                <w:szCs w:val="20"/>
              </w:rPr>
              <w:t>и «школьник», «первоклассник».</w:t>
            </w:r>
          </w:p>
        </w:tc>
        <w:tc>
          <w:tcPr>
            <w:tcW w:w="1701" w:type="dxa"/>
            <w:tcBorders>
              <w:top w:val="single" w:sz="6" w:space="0" w:color="auto"/>
              <w:left w:val="single" w:sz="6" w:space="0" w:color="auto"/>
              <w:bottom w:val="single" w:sz="6" w:space="0" w:color="auto"/>
              <w:right w:val="single" w:sz="6" w:space="0" w:color="auto"/>
            </w:tcBorders>
            <w:shd w:val="clear" w:color="auto" w:fill="FFFFCC"/>
          </w:tcPr>
          <w:p w:rsidR="00A444DD" w:rsidRPr="00A444DD" w:rsidRDefault="00A444DD" w:rsidP="001D1246">
            <w:pPr>
              <w:pStyle w:val="a9"/>
              <w:jc w:val="center"/>
              <w:rPr>
                <w:rFonts w:ascii="Times New Roman" w:hAnsi="Times New Roman" w:cs="Times New Roman"/>
                <w:sz w:val="20"/>
                <w:szCs w:val="20"/>
              </w:rPr>
            </w:pPr>
            <w:r w:rsidRPr="00A444DD">
              <w:rPr>
                <w:rFonts w:ascii="Times New Roman" w:hAnsi="Times New Roman" w:cs="Times New Roman"/>
                <w:sz w:val="20"/>
                <w:szCs w:val="20"/>
              </w:rPr>
              <w:t>Май</w:t>
            </w:r>
          </w:p>
        </w:tc>
        <w:tc>
          <w:tcPr>
            <w:tcW w:w="3118" w:type="dxa"/>
            <w:tcBorders>
              <w:top w:val="single" w:sz="6" w:space="0" w:color="auto"/>
              <w:left w:val="single" w:sz="6" w:space="0" w:color="auto"/>
              <w:bottom w:val="single" w:sz="6" w:space="0" w:color="auto"/>
              <w:right w:val="single" w:sz="6" w:space="0" w:color="auto"/>
            </w:tcBorders>
            <w:shd w:val="clear" w:color="auto" w:fill="FFFFCC"/>
          </w:tcPr>
          <w:p w:rsidR="00A444DD" w:rsidRPr="00A444DD" w:rsidRDefault="00A444DD" w:rsidP="001D1246">
            <w:pPr>
              <w:pStyle w:val="a9"/>
              <w:jc w:val="center"/>
              <w:rPr>
                <w:rFonts w:ascii="Times New Roman" w:hAnsi="Times New Roman" w:cs="Times New Roman"/>
                <w:sz w:val="20"/>
                <w:szCs w:val="20"/>
              </w:rPr>
            </w:pPr>
            <w:r w:rsidRPr="00A444DD">
              <w:rPr>
                <w:rFonts w:ascii="Times New Roman" w:hAnsi="Times New Roman" w:cs="Times New Roman"/>
                <w:sz w:val="20"/>
                <w:szCs w:val="20"/>
              </w:rPr>
              <w:t>Выпускные утренники для детей подготовительных к школе групп</w:t>
            </w:r>
          </w:p>
        </w:tc>
      </w:tr>
      <w:tr w:rsidR="00A444DD" w:rsidRPr="00BB3A87" w:rsidTr="00E44AA2">
        <w:tc>
          <w:tcPr>
            <w:tcW w:w="1985" w:type="dxa"/>
            <w:tcBorders>
              <w:top w:val="single" w:sz="6" w:space="0" w:color="auto"/>
              <w:left w:val="single" w:sz="6" w:space="0" w:color="auto"/>
              <w:bottom w:val="single" w:sz="6" w:space="0" w:color="auto"/>
              <w:right w:val="single" w:sz="6" w:space="0" w:color="auto"/>
            </w:tcBorders>
            <w:shd w:val="clear" w:color="auto" w:fill="00FFCC"/>
          </w:tcPr>
          <w:p w:rsidR="00A444DD" w:rsidRPr="00A444DD" w:rsidRDefault="00A444DD" w:rsidP="001D1246">
            <w:pPr>
              <w:pStyle w:val="a9"/>
              <w:jc w:val="center"/>
              <w:rPr>
                <w:rFonts w:ascii="Times New Roman" w:hAnsi="Times New Roman" w:cs="Times New Roman"/>
                <w:sz w:val="20"/>
                <w:szCs w:val="20"/>
              </w:rPr>
            </w:pPr>
            <w:r w:rsidRPr="00A444DD">
              <w:rPr>
                <w:rFonts w:ascii="Times New Roman" w:hAnsi="Times New Roman" w:cs="Times New Roman"/>
                <w:sz w:val="20"/>
                <w:szCs w:val="20"/>
              </w:rPr>
              <w:t>День защиты детей</w:t>
            </w:r>
          </w:p>
        </w:tc>
        <w:tc>
          <w:tcPr>
            <w:tcW w:w="8647" w:type="dxa"/>
            <w:tcBorders>
              <w:top w:val="single" w:sz="6" w:space="0" w:color="auto"/>
              <w:left w:val="single" w:sz="6" w:space="0" w:color="auto"/>
              <w:bottom w:val="single" w:sz="6" w:space="0" w:color="auto"/>
              <w:right w:val="single" w:sz="6" w:space="0" w:color="auto"/>
            </w:tcBorders>
            <w:shd w:val="clear" w:color="auto" w:fill="FFFFCC"/>
          </w:tcPr>
          <w:p w:rsidR="00A444DD" w:rsidRPr="00A444DD" w:rsidRDefault="00A444DD" w:rsidP="001D1246">
            <w:pPr>
              <w:pStyle w:val="a9"/>
              <w:jc w:val="both"/>
              <w:rPr>
                <w:rFonts w:ascii="Times New Roman" w:hAnsi="Times New Roman" w:cs="Times New Roman"/>
                <w:sz w:val="20"/>
                <w:szCs w:val="20"/>
              </w:rPr>
            </w:pPr>
            <w:r w:rsidRPr="00A444DD">
              <w:rPr>
                <w:rFonts w:ascii="Times New Roman" w:hAnsi="Times New Roman" w:cs="Times New Roman"/>
                <w:sz w:val="20"/>
                <w:szCs w:val="20"/>
              </w:rPr>
              <w:t>Расширять представления детей о лете. Развивать умение устанавливать простейшие связи между явлениями живой и неживой природы, вести сезонные наблюдения. Знакомить с летними</w:t>
            </w:r>
            <w:r w:rsidR="00130279">
              <w:rPr>
                <w:rFonts w:ascii="Times New Roman" w:hAnsi="Times New Roman" w:cs="Times New Roman"/>
                <w:sz w:val="20"/>
                <w:szCs w:val="20"/>
              </w:rPr>
              <w:t xml:space="preserve"> видами спорта.</w:t>
            </w:r>
          </w:p>
        </w:tc>
        <w:tc>
          <w:tcPr>
            <w:tcW w:w="1701" w:type="dxa"/>
            <w:tcBorders>
              <w:top w:val="single" w:sz="6" w:space="0" w:color="auto"/>
              <w:left w:val="single" w:sz="6" w:space="0" w:color="auto"/>
              <w:bottom w:val="single" w:sz="6" w:space="0" w:color="auto"/>
              <w:right w:val="single" w:sz="6" w:space="0" w:color="auto"/>
            </w:tcBorders>
            <w:shd w:val="clear" w:color="auto" w:fill="FFFFCC"/>
          </w:tcPr>
          <w:p w:rsidR="00A444DD" w:rsidRPr="00A444DD" w:rsidRDefault="00A444DD" w:rsidP="001D1246">
            <w:pPr>
              <w:pStyle w:val="a9"/>
              <w:jc w:val="center"/>
              <w:rPr>
                <w:rFonts w:ascii="Times New Roman" w:hAnsi="Times New Roman" w:cs="Times New Roman"/>
                <w:sz w:val="20"/>
                <w:szCs w:val="20"/>
              </w:rPr>
            </w:pPr>
            <w:r w:rsidRPr="00A444DD">
              <w:rPr>
                <w:rFonts w:ascii="Times New Roman" w:hAnsi="Times New Roman" w:cs="Times New Roman"/>
                <w:sz w:val="20"/>
                <w:szCs w:val="20"/>
              </w:rPr>
              <w:t>Июнь</w:t>
            </w:r>
          </w:p>
        </w:tc>
        <w:tc>
          <w:tcPr>
            <w:tcW w:w="3118" w:type="dxa"/>
            <w:tcBorders>
              <w:top w:val="single" w:sz="6" w:space="0" w:color="auto"/>
              <w:left w:val="single" w:sz="6" w:space="0" w:color="auto"/>
              <w:bottom w:val="single" w:sz="6" w:space="0" w:color="auto"/>
              <w:right w:val="single" w:sz="6" w:space="0" w:color="auto"/>
            </w:tcBorders>
            <w:shd w:val="clear" w:color="auto" w:fill="FFFFCC"/>
          </w:tcPr>
          <w:p w:rsidR="001006BB" w:rsidRDefault="00A444DD" w:rsidP="001006BB">
            <w:pPr>
              <w:pStyle w:val="a9"/>
              <w:jc w:val="center"/>
              <w:rPr>
                <w:rFonts w:ascii="Times New Roman" w:hAnsi="Times New Roman" w:cs="Times New Roman"/>
                <w:sz w:val="20"/>
                <w:szCs w:val="20"/>
              </w:rPr>
            </w:pPr>
            <w:r w:rsidRPr="00A444DD">
              <w:rPr>
                <w:rFonts w:ascii="Times New Roman" w:hAnsi="Times New Roman" w:cs="Times New Roman"/>
                <w:sz w:val="20"/>
                <w:szCs w:val="20"/>
              </w:rPr>
              <w:t xml:space="preserve">Спортивный праздник </w:t>
            </w:r>
          </w:p>
          <w:p w:rsidR="00A444DD" w:rsidRPr="00A444DD" w:rsidRDefault="00A444DD" w:rsidP="001006BB">
            <w:pPr>
              <w:pStyle w:val="a9"/>
              <w:jc w:val="center"/>
              <w:rPr>
                <w:rFonts w:ascii="Times New Roman" w:hAnsi="Times New Roman" w:cs="Times New Roman"/>
                <w:sz w:val="20"/>
                <w:szCs w:val="20"/>
              </w:rPr>
            </w:pPr>
            <w:r w:rsidRPr="00A444DD">
              <w:rPr>
                <w:rFonts w:ascii="Times New Roman" w:hAnsi="Times New Roman" w:cs="Times New Roman"/>
                <w:sz w:val="20"/>
                <w:szCs w:val="20"/>
              </w:rPr>
              <w:t>«</w:t>
            </w:r>
            <w:r w:rsidR="001006BB">
              <w:rPr>
                <w:rFonts w:ascii="Times New Roman" w:hAnsi="Times New Roman" w:cs="Times New Roman"/>
                <w:sz w:val="20"/>
                <w:szCs w:val="20"/>
              </w:rPr>
              <w:t>Здравствуй лето</w:t>
            </w:r>
            <w:r w:rsidRPr="00A444DD">
              <w:rPr>
                <w:rFonts w:ascii="Times New Roman" w:hAnsi="Times New Roman" w:cs="Times New Roman"/>
                <w:sz w:val="20"/>
                <w:szCs w:val="20"/>
              </w:rPr>
              <w:t>!»</w:t>
            </w:r>
          </w:p>
        </w:tc>
      </w:tr>
      <w:tr w:rsidR="00CB29EE" w:rsidRPr="00BB3A87" w:rsidTr="00E44AA2">
        <w:tc>
          <w:tcPr>
            <w:tcW w:w="1985" w:type="dxa"/>
            <w:tcBorders>
              <w:top w:val="single" w:sz="6" w:space="0" w:color="auto"/>
              <w:left w:val="single" w:sz="6" w:space="0" w:color="auto"/>
              <w:bottom w:val="single" w:sz="6" w:space="0" w:color="auto"/>
              <w:right w:val="single" w:sz="6" w:space="0" w:color="auto"/>
            </w:tcBorders>
            <w:shd w:val="clear" w:color="auto" w:fill="00FFCC"/>
          </w:tcPr>
          <w:p w:rsidR="00CB29EE" w:rsidRPr="00A444DD" w:rsidRDefault="00CB29EE" w:rsidP="001D1246">
            <w:pPr>
              <w:pStyle w:val="a9"/>
              <w:jc w:val="center"/>
              <w:rPr>
                <w:rFonts w:ascii="Times New Roman" w:hAnsi="Times New Roman" w:cs="Times New Roman"/>
                <w:sz w:val="20"/>
                <w:szCs w:val="20"/>
              </w:rPr>
            </w:pPr>
            <w:r>
              <w:rPr>
                <w:rFonts w:ascii="Times New Roman" w:hAnsi="Times New Roman" w:cs="Times New Roman"/>
                <w:sz w:val="20"/>
                <w:szCs w:val="20"/>
              </w:rPr>
              <w:t>Пушкинский день России</w:t>
            </w:r>
          </w:p>
        </w:tc>
        <w:tc>
          <w:tcPr>
            <w:tcW w:w="8647" w:type="dxa"/>
            <w:tcBorders>
              <w:top w:val="single" w:sz="6" w:space="0" w:color="auto"/>
              <w:left w:val="single" w:sz="6" w:space="0" w:color="auto"/>
              <w:bottom w:val="single" w:sz="6" w:space="0" w:color="auto"/>
              <w:right w:val="single" w:sz="6" w:space="0" w:color="auto"/>
            </w:tcBorders>
            <w:shd w:val="clear" w:color="auto" w:fill="FFFFCC"/>
          </w:tcPr>
          <w:p w:rsidR="00CB29EE" w:rsidRPr="00A444DD" w:rsidRDefault="00CB29EE" w:rsidP="001D1246">
            <w:pPr>
              <w:pStyle w:val="a9"/>
              <w:jc w:val="both"/>
              <w:rPr>
                <w:rFonts w:ascii="Times New Roman" w:hAnsi="Times New Roman" w:cs="Times New Roman"/>
                <w:sz w:val="20"/>
                <w:szCs w:val="20"/>
              </w:rPr>
            </w:pPr>
            <w:r>
              <w:rPr>
                <w:rFonts w:ascii="Times New Roman" w:hAnsi="Times New Roman" w:cs="Times New Roman"/>
                <w:sz w:val="20"/>
                <w:szCs w:val="20"/>
              </w:rPr>
              <w:t>Расширить представления о художественных произведениях А.С. Пушкина.</w:t>
            </w:r>
          </w:p>
        </w:tc>
        <w:tc>
          <w:tcPr>
            <w:tcW w:w="1701" w:type="dxa"/>
            <w:tcBorders>
              <w:top w:val="single" w:sz="6" w:space="0" w:color="auto"/>
              <w:left w:val="single" w:sz="6" w:space="0" w:color="auto"/>
              <w:bottom w:val="single" w:sz="6" w:space="0" w:color="auto"/>
              <w:right w:val="single" w:sz="6" w:space="0" w:color="auto"/>
            </w:tcBorders>
            <w:shd w:val="clear" w:color="auto" w:fill="FFFFCC"/>
          </w:tcPr>
          <w:p w:rsidR="00CB29EE" w:rsidRPr="00A444DD" w:rsidRDefault="00CB29EE" w:rsidP="001D1246">
            <w:pPr>
              <w:pStyle w:val="a9"/>
              <w:jc w:val="center"/>
              <w:rPr>
                <w:rFonts w:ascii="Times New Roman" w:hAnsi="Times New Roman" w:cs="Times New Roman"/>
                <w:sz w:val="20"/>
                <w:szCs w:val="20"/>
              </w:rPr>
            </w:pPr>
            <w:r>
              <w:rPr>
                <w:rFonts w:ascii="Times New Roman" w:hAnsi="Times New Roman" w:cs="Times New Roman"/>
                <w:sz w:val="20"/>
                <w:szCs w:val="20"/>
              </w:rPr>
              <w:t>6 июня</w:t>
            </w:r>
          </w:p>
        </w:tc>
        <w:tc>
          <w:tcPr>
            <w:tcW w:w="3118" w:type="dxa"/>
            <w:tcBorders>
              <w:top w:val="single" w:sz="6" w:space="0" w:color="auto"/>
              <w:left w:val="single" w:sz="6" w:space="0" w:color="auto"/>
              <w:bottom w:val="single" w:sz="6" w:space="0" w:color="auto"/>
              <w:right w:val="single" w:sz="6" w:space="0" w:color="auto"/>
            </w:tcBorders>
            <w:shd w:val="clear" w:color="auto" w:fill="FFFFCC"/>
          </w:tcPr>
          <w:p w:rsidR="00CB29EE" w:rsidRPr="00A444DD" w:rsidRDefault="00CB29EE" w:rsidP="001006BB">
            <w:pPr>
              <w:pStyle w:val="a9"/>
              <w:jc w:val="center"/>
              <w:rPr>
                <w:rFonts w:ascii="Times New Roman" w:hAnsi="Times New Roman" w:cs="Times New Roman"/>
                <w:sz w:val="20"/>
                <w:szCs w:val="20"/>
              </w:rPr>
            </w:pPr>
            <w:r>
              <w:rPr>
                <w:rFonts w:ascii="Times New Roman" w:hAnsi="Times New Roman" w:cs="Times New Roman"/>
                <w:sz w:val="20"/>
                <w:szCs w:val="20"/>
              </w:rPr>
              <w:t>Познавательные мероприятия для детей дошкольного возраста</w:t>
            </w:r>
          </w:p>
        </w:tc>
      </w:tr>
      <w:tr w:rsidR="00CB29EE" w:rsidRPr="00BB3A87" w:rsidTr="00E44AA2">
        <w:tc>
          <w:tcPr>
            <w:tcW w:w="1985" w:type="dxa"/>
            <w:tcBorders>
              <w:top w:val="single" w:sz="6" w:space="0" w:color="auto"/>
              <w:left w:val="single" w:sz="6" w:space="0" w:color="auto"/>
              <w:bottom w:val="single" w:sz="6" w:space="0" w:color="auto"/>
              <w:right w:val="single" w:sz="6" w:space="0" w:color="auto"/>
            </w:tcBorders>
            <w:shd w:val="clear" w:color="auto" w:fill="00FFCC"/>
          </w:tcPr>
          <w:p w:rsidR="00CB29EE" w:rsidRDefault="00CB29EE" w:rsidP="001D1246">
            <w:pPr>
              <w:pStyle w:val="a9"/>
              <w:jc w:val="center"/>
              <w:rPr>
                <w:rFonts w:ascii="Times New Roman" w:hAnsi="Times New Roman" w:cs="Times New Roman"/>
                <w:sz w:val="20"/>
                <w:szCs w:val="20"/>
              </w:rPr>
            </w:pPr>
            <w:r>
              <w:rPr>
                <w:rFonts w:ascii="Times New Roman" w:hAnsi="Times New Roman" w:cs="Times New Roman"/>
                <w:sz w:val="20"/>
                <w:szCs w:val="20"/>
              </w:rPr>
              <w:t>День России, День города.</w:t>
            </w:r>
          </w:p>
        </w:tc>
        <w:tc>
          <w:tcPr>
            <w:tcW w:w="8647" w:type="dxa"/>
            <w:tcBorders>
              <w:top w:val="single" w:sz="6" w:space="0" w:color="auto"/>
              <w:left w:val="single" w:sz="6" w:space="0" w:color="auto"/>
              <w:bottom w:val="single" w:sz="6" w:space="0" w:color="auto"/>
              <w:right w:val="single" w:sz="6" w:space="0" w:color="auto"/>
            </w:tcBorders>
            <w:shd w:val="clear" w:color="auto" w:fill="FFFFCC"/>
          </w:tcPr>
          <w:p w:rsidR="00CB29EE" w:rsidRDefault="00CB29EE" w:rsidP="001D1246">
            <w:pPr>
              <w:pStyle w:val="a9"/>
              <w:jc w:val="both"/>
              <w:rPr>
                <w:rFonts w:ascii="Times New Roman" w:hAnsi="Times New Roman" w:cs="Times New Roman"/>
                <w:sz w:val="20"/>
                <w:szCs w:val="20"/>
              </w:rPr>
            </w:pPr>
            <w:r>
              <w:rPr>
                <w:rFonts w:ascii="Times New Roman" w:hAnsi="Times New Roman" w:cs="Times New Roman"/>
                <w:sz w:val="20"/>
                <w:szCs w:val="20"/>
              </w:rPr>
              <w:t>Воспитывать у детей бережное отношение к культурному и природному наследию, любовь к России, к малой родине и Хабаровскому краю.</w:t>
            </w:r>
          </w:p>
        </w:tc>
        <w:tc>
          <w:tcPr>
            <w:tcW w:w="1701" w:type="dxa"/>
            <w:tcBorders>
              <w:top w:val="single" w:sz="6" w:space="0" w:color="auto"/>
              <w:left w:val="single" w:sz="6" w:space="0" w:color="auto"/>
              <w:bottom w:val="single" w:sz="6" w:space="0" w:color="auto"/>
              <w:right w:val="single" w:sz="6" w:space="0" w:color="auto"/>
            </w:tcBorders>
            <w:shd w:val="clear" w:color="auto" w:fill="FFFFCC"/>
          </w:tcPr>
          <w:p w:rsidR="00CB29EE" w:rsidRDefault="00CB29EE" w:rsidP="001D1246">
            <w:pPr>
              <w:pStyle w:val="a9"/>
              <w:jc w:val="center"/>
              <w:rPr>
                <w:rFonts w:ascii="Times New Roman" w:hAnsi="Times New Roman" w:cs="Times New Roman"/>
                <w:sz w:val="20"/>
                <w:szCs w:val="20"/>
              </w:rPr>
            </w:pPr>
            <w:r>
              <w:rPr>
                <w:rFonts w:ascii="Times New Roman" w:hAnsi="Times New Roman" w:cs="Times New Roman"/>
                <w:sz w:val="20"/>
                <w:szCs w:val="20"/>
              </w:rPr>
              <w:t>12 июня</w:t>
            </w:r>
          </w:p>
        </w:tc>
        <w:tc>
          <w:tcPr>
            <w:tcW w:w="3118" w:type="dxa"/>
            <w:tcBorders>
              <w:top w:val="single" w:sz="6" w:space="0" w:color="auto"/>
              <w:left w:val="single" w:sz="6" w:space="0" w:color="auto"/>
              <w:bottom w:val="single" w:sz="6" w:space="0" w:color="auto"/>
              <w:right w:val="single" w:sz="6" w:space="0" w:color="auto"/>
            </w:tcBorders>
            <w:shd w:val="clear" w:color="auto" w:fill="FFFFCC"/>
          </w:tcPr>
          <w:p w:rsidR="00CB29EE" w:rsidRDefault="00CB29EE" w:rsidP="001006BB">
            <w:pPr>
              <w:pStyle w:val="a9"/>
              <w:jc w:val="center"/>
              <w:rPr>
                <w:rFonts w:ascii="Times New Roman" w:hAnsi="Times New Roman" w:cs="Times New Roman"/>
                <w:sz w:val="20"/>
                <w:szCs w:val="20"/>
              </w:rPr>
            </w:pPr>
            <w:r>
              <w:rPr>
                <w:rFonts w:ascii="Times New Roman" w:hAnsi="Times New Roman" w:cs="Times New Roman"/>
                <w:sz w:val="20"/>
                <w:szCs w:val="20"/>
              </w:rPr>
              <w:t>Познавательные мероприятия для детей дошкольного возраста.</w:t>
            </w:r>
          </w:p>
          <w:p w:rsidR="00CB29EE" w:rsidRDefault="00CB29EE" w:rsidP="001006BB">
            <w:pPr>
              <w:pStyle w:val="a9"/>
              <w:jc w:val="center"/>
              <w:rPr>
                <w:rFonts w:ascii="Times New Roman" w:hAnsi="Times New Roman" w:cs="Times New Roman"/>
                <w:sz w:val="20"/>
                <w:szCs w:val="20"/>
              </w:rPr>
            </w:pPr>
            <w:r>
              <w:rPr>
                <w:rFonts w:ascii="Times New Roman" w:hAnsi="Times New Roman" w:cs="Times New Roman"/>
                <w:sz w:val="20"/>
                <w:szCs w:val="20"/>
              </w:rPr>
              <w:t>Выставка рисунков «Мой город»</w:t>
            </w:r>
          </w:p>
        </w:tc>
      </w:tr>
      <w:tr w:rsidR="00CB29EE" w:rsidRPr="00BB3A87" w:rsidTr="00E44AA2">
        <w:tc>
          <w:tcPr>
            <w:tcW w:w="1985" w:type="dxa"/>
            <w:tcBorders>
              <w:top w:val="single" w:sz="6" w:space="0" w:color="auto"/>
              <w:left w:val="single" w:sz="6" w:space="0" w:color="auto"/>
              <w:bottom w:val="single" w:sz="6" w:space="0" w:color="auto"/>
              <w:right w:val="single" w:sz="6" w:space="0" w:color="auto"/>
            </w:tcBorders>
            <w:shd w:val="clear" w:color="auto" w:fill="00FFCC"/>
          </w:tcPr>
          <w:p w:rsidR="00CB29EE" w:rsidRDefault="00CB29EE" w:rsidP="001D1246">
            <w:pPr>
              <w:pStyle w:val="a9"/>
              <w:jc w:val="center"/>
              <w:rPr>
                <w:rFonts w:ascii="Times New Roman" w:hAnsi="Times New Roman" w:cs="Times New Roman"/>
                <w:sz w:val="20"/>
                <w:szCs w:val="20"/>
              </w:rPr>
            </w:pPr>
            <w:r>
              <w:rPr>
                <w:rFonts w:ascii="Times New Roman" w:hAnsi="Times New Roman" w:cs="Times New Roman"/>
                <w:sz w:val="20"/>
                <w:szCs w:val="20"/>
              </w:rPr>
              <w:t>День начала Великой отечественной войны.</w:t>
            </w:r>
          </w:p>
        </w:tc>
        <w:tc>
          <w:tcPr>
            <w:tcW w:w="8647" w:type="dxa"/>
            <w:tcBorders>
              <w:top w:val="single" w:sz="6" w:space="0" w:color="auto"/>
              <w:left w:val="single" w:sz="6" w:space="0" w:color="auto"/>
              <w:bottom w:val="single" w:sz="6" w:space="0" w:color="auto"/>
              <w:right w:val="single" w:sz="6" w:space="0" w:color="auto"/>
            </w:tcBorders>
            <w:shd w:val="clear" w:color="auto" w:fill="FFFFCC"/>
          </w:tcPr>
          <w:p w:rsidR="00CB29EE" w:rsidRDefault="00CB29EE" w:rsidP="00CB29EE">
            <w:pPr>
              <w:pStyle w:val="a9"/>
              <w:ind w:right="-182"/>
              <w:jc w:val="both"/>
              <w:rPr>
                <w:rFonts w:ascii="Times New Roman" w:hAnsi="Times New Roman" w:cs="Times New Roman"/>
                <w:sz w:val="20"/>
                <w:szCs w:val="20"/>
              </w:rPr>
            </w:pPr>
            <w:r w:rsidRPr="00A444DD">
              <w:rPr>
                <w:rFonts w:ascii="Times New Roman" w:hAnsi="Times New Roman" w:cs="Times New Roman"/>
                <w:sz w:val="20"/>
                <w:szCs w:val="20"/>
              </w:rPr>
              <w:t xml:space="preserve">Осуществлять патриотическое воспитание. Воспитывать любовь к Родине. </w:t>
            </w:r>
            <w:r>
              <w:rPr>
                <w:rFonts w:ascii="Times New Roman" w:hAnsi="Times New Roman" w:cs="Times New Roman"/>
                <w:sz w:val="20"/>
                <w:szCs w:val="20"/>
              </w:rPr>
              <w:t xml:space="preserve"> </w:t>
            </w:r>
            <w:r w:rsidRPr="00A444DD">
              <w:rPr>
                <w:rFonts w:ascii="Times New Roman" w:hAnsi="Times New Roman" w:cs="Times New Roman"/>
                <w:sz w:val="20"/>
                <w:szCs w:val="20"/>
              </w:rPr>
              <w:t>Воспитывать уважение к ветеранам войны</w:t>
            </w:r>
          </w:p>
        </w:tc>
        <w:tc>
          <w:tcPr>
            <w:tcW w:w="1701" w:type="dxa"/>
            <w:tcBorders>
              <w:top w:val="single" w:sz="6" w:space="0" w:color="auto"/>
              <w:left w:val="single" w:sz="6" w:space="0" w:color="auto"/>
              <w:bottom w:val="single" w:sz="6" w:space="0" w:color="auto"/>
              <w:right w:val="single" w:sz="6" w:space="0" w:color="auto"/>
            </w:tcBorders>
            <w:shd w:val="clear" w:color="auto" w:fill="FFFFCC"/>
          </w:tcPr>
          <w:p w:rsidR="00CB29EE" w:rsidRDefault="00CB29EE" w:rsidP="001D1246">
            <w:pPr>
              <w:pStyle w:val="a9"/>
              <w:jc w:val="center"/>
              <w:rPr>
                <w:rFonts w:ascii="Times New Roman" w:hAnsi="Times New Roman" w:cs="Times New Roman"/>
                <w:sz w:val="20"/>
                <w:szCs w:val="20"/>
              </w:rPr>
            </w:pPr>
            <w:r>
              <w:rPr>
                <w:rFonts w:ascii="Times New Roman" w:hAnsi="Times New Roman" w:cs="Times New Roman"/>
                <w:sz w:val="20"/>
                <w:szCs w:val="20"/>
              </w:rPr>
              <w:t>22 июня</w:t>
            </w:r>
          </w:p>
        </w:tc>
        <w:tc>
          <w:tcPr>
            <w:tcW w:w="3118" w:type="dxa"/>
            <w:tcBorders>
              <w:top w:val="single" w:sz="6" w:space="0" w:color="auto"/>
              <w:left w:val="single" w:sz="6" w:space="0" w:color="auto"/>
              <w:bottom w:val="single" w:sz="6" w:space="0" w:color="auto"/>
              <w:right w:val="single" w:sz="6" w:space="0" w:color="auto"/>
            </w:tcBorders>
            <w:shd w:val="clear" w:color="auto" w:fill="FFFFCC"/>
          </w:tcPr>
          <w:p w:rsidR="00CB29EE" w:rsidRDefault="00CB29EE" w:rsidP="001006BB">
            <w:pPr>
              <w:pStyle w:val="a9"/>
              <w:jc w:val="center"/>
              <w:rPr>
                <w:rFonts w:ascii="Times New Roman" w:hAnsi="Times New Roman" w:cs="Times New Roman"/>
                <w:sz w:val="20"/>
                <w:szCs w:val="20"/>
              </w:rPr>
            </w:pPr>
            <w:r>
              <w:rPr>
                <w:rFonts w:ascii="Times New Roman" w:hAnsi="Times New Roman" w:cs="Times New Roman"/>
                <w:sz w:val="20"/>
                <w:szCs w:val="20"/>
              </w:rPr>
              <w:t>Познавательные мероприятия для детей дошкольного возраста</w:t>
            </w:r>
          </w:p>
        </w:tc>
      </w:tr>
      <w:tr w:rsidR="00CB29EE" w:rsidRPr="00BB3A87" w:rsidTr="00E44AA2">
        <w:tc>
          <w:tcPr>
            <w:tcW w:w="1985" w:type="dxa"/>
            <w:tcBorders>
              <w:top w:val="single" w:sz="6" w:space="0" w:color="auto"/>
              <w:left w:val="single" w:sz="6" w:space="0" w:color="auto"/>
              <w:bottom w:val="single" w:sz="6" w:space="0" w:color="auto"/>
              <w:right w:val="single" w:sz="6" w:space="0" w:color="auto"/>
            </w:tcBorders>
            <w:shd w:val="clear" w:color="auto" w:fill="00FFCC"/>
          </w:tcPr>
          <w:p w:rsidR="00CB29EE" w:rsidRDefault="00CB29EE" w:rsidP="001D1246">
            <w:pPr>
              <w:pStyle w:val="a9"/>
              <w:jc w:val="center"/>
              <w:rPr>
                <w:rFonts w:ascii="Times New Roman" w:hAnsi="Times New Roman" w:cs="Times New Roman"/>
                <w:sz w:val="20"/>
                <w:szCs w:val="20"/>
              </w:rPr>
            </w:pPr>
            <w:r>
              <w:rPr>
                <w:rFonts w:ascii="Times New Roman" w:hAnsi="Times New Roman" w:cs="Times New Roman"/>
                <w:sz w:val="20"/>
                <w:szCs w:val="20"/>
              </w:rPr>
              <w:t>День тайги</w:t>
            </w:r>
          </w:p>
        </w:tc>
        <w:tc>
          <w:tcPr>
            <w:tcW w:w="8647" w:type="dxa"/>
            <w:tcBorders>
              <w:top w:val="single" w:sz="6" w:space="0" w:color="auto"/>
              <w:left w:val="single" w:sz="6" w:space="0" w:color="auto"/>
              <w:bottom w:val="single" w:sz="6" w:space="0" w:color="auto"/>
              <w:right w:val="single" w:sz="6" w:space="0" w:color="auto"/>
            </w:tcBorders>
            <w:shd w:val="clear" w:color="auto" w:fill="FFFFCC"/>
          </w:tcPr>
          <w:p w:rsidR="00CB29EE" w:rsidRDefault="00CB29EE" w:rsidP="001D1246">
            <w:pPr>
              <w:pStyle w:val="a9"/>
              <w:jc w:val="both"/>
              <w:rPr>
                <w:rFonts w:ascii="Times New Roman" w:hAnsi="Times New Roman" w:cs="Times New Roman"/>
                <w:sz w:val="20"/>
                <w:szCs w:val="20"/>
              </w:rPr>
            </w:pPr>
            <w:r>
              <w:rPr>
                <w:rFonts w:ascii="Times New Roman" w:hAnsi="Times New Roman" w:cs="Times New Roman"/>
                <w:sz w:val="20"/>
                <w:szCs w:val="20"/>
              </w:rPr>
              <w:t>Расширить представления дошкольников о тайге Дальнего Востока.Воспитывать экологическую культуру и культуру природолюбия.</w:t>
            </w:r>
          </w:p>
        </w:tc>
        <w:tc>
          <w:tcPr>
            <w:tcW w:w="1701" w:type="dxa"/>
            <w:tcBorders>
              <w:top w:val="single" w:sz="6" w:space="0" w:color="auto"/>
              <w:left w:val="single" w:sz="6" w:space="0" w:color="auto"/>
              <w:bottom w:val="single" w:sz="6" w:space="0" w:color="auto"/>
              <w:right w:val="single" w:sz="6" w:space="0" w:color="auto"/>
            </w:tcBorders>
            <w:shd w:val="clear" w:color="auto" w:fill="FFFFCC"/>
          </w:tcPr>
          <w:p w:rsidR="00CB29EE" w:rsidRDefault="00CB29EE" w:rsidP="001D1246">
            <w:pPr>
              <w:pStyle w:val="a9"/>
              <w:jc w:val="center"/>
              <w:rPr>
                <w:rFonts w:ascii="Times New Roman" w:hAnsi="Times New Roman" w:cs="Times New Roman"/>
                <w:sz w:val="20"/>
                <w:szCs w:val="20"/>
              </w:rPr>
            </w:pPr>
            <w:r>
              <w:rPr>
                <w:rFonts w:ascii="Times New Roman" w:hAnsi="Times New Roman" w:cs="Times New Roman"/>
                <w:sz w:val="20"/>
                <w:szCs w:val="20"/>
              </w:rPr>
              <w:t xml:space="preserve">22 июня </w:t>
            </w:r>
          </w:p>
        </w:tc>
        <w:tc>
          <w:tcPr>
            <w:tcW w:w="3118" w:type="dxa"/>
            <w:tcBorders>
              <w:top w:val="single" w:sz="6" w:space="0" w:color="auto"/>
              <w:left w:val="single" w:sz="6" w:space="0" w:color="auto"/>
              <w:bottom w:val="single" w:sz="6" w:space="0" w:color="auto"/>
              <w:right w:val="single" w:sz="6" w:space="0" w:color="auto"/>
            </w:tcBorders>
            <w:shd w:val="clear" w:color="auto" w:fill="FFFFCC"/>
          </w:tcPr>
          <w:p w:rsidR="00CB29EE" w:rsidRDefault="00CB29EE" w:rsidP="001006BB">
            <w:pPr>
              <w:pStyle w:val="a9"/>
              <w:jc w:val="center"/>
              <w:rPr>
                <w:rFonts w:ascii="Times New Roman" w:hAnsi="Times New Roman" w:cs="Times New Roman"/>
                <w:sz w:val="20"/>
                <w:szCs w:val="20"/>
              </w:rPr>
            </w:pPr>
            <w:r>
              <w:rPr>
                <w:rFonts w:ascii="Times New Roman" w:hAnsi="Times New Roman" w:cs="Times New Roman"/>
                <w:sz w:val="20"/>
                <w:szCs w:val="20"/>
              </w:rPr>
              <w:t>Познавательные мероприятия для детей дошкольного возраста</w:t>
            </w:r>
          </w:p>
        </w:tc>
      </w:tr>
      <w:tr w:rsidR="00CB29EE" w:rsidRPr="00BB3A87" w:rsidTr="00E44AA2">
        <w:tc>
          <w:tcPr>
            <w:tcW w:w="1985" w:type="dxa"/>
            <w:tcBorders>
              <w:top w:val="single" w:sz="6" w:space="0" w:color="auto"/>
              <w:left w:val="single" w:sz="6" w:space="0" w:color="auto"/>
              <w:bottom w:val="single" w:sz="6" w:space="0" w:color="auto"/>
              <w:right w:val="single" w:sz="6" w:space="0" w:color="auto"/>
            </w:tcBorders>
            <w:shd w:val="clear" w:color="auto" w:fill="00FFCC"/>
          </w:tcPr>
          <w:p w:rsidR="00CB29EE" w:rsidRDefault="00CB29EE" w:rsidP="001D1246">
            <w:pPr>
              <w:pStyle w:val="a9"/>
              <w:jc w:val="center"/>
              <w:rPr>
                <w:rFonts w:ascii="Times New Roman" w:hAnsi="Times New Roman" w:cs="Times New Roman"/>
                <w:sz w:val="20"/>
                <w:szCs w:val="20"/>
              </w:rPr>
            </w:pPr>
            <w:r>
              <w:rPr>
                <w:rFonts w:ascii="Times New Roman" w:hAnsi="Times New Roman" w:cs="Times New Roman"/>
                <w:sz w:val="20"/>
                <w:szCs w:val="20"/>
              </w:rPr>
              <w:t>День крещения Руси</w:t>
            </w:r>
          </w:p>
        </w:tc>
        <w:tc>
          <w:tcPr>
            <w:tcW w:w="8647" w:type="dxa"/>
            <w:tcBorders>
              <w:top w:val="single" w:sz="6" w:space="0" w:color="auto"/>
              <w:left w:val="single" w:sz="6" w:space="0" w:color="auto"/>
              <w:bottom w:val="single" w:sz="6" w:space="0" w:color="auto"/>
              <w:right w:val="single" w:sz="6" w:space="0" w:color="auto"/>
            </w:tcBorders>
            <w:shd w:val="clear" w:color="auto" w:fill="FFFFCC"/>
          </w:tcPr>
          <w:p w:rsidR="00CB29EE" w:rsidRDefault="00F110AE" w:rsidP="00F110AE">
            <w:pPr>
              <w:pStyle w:val="a9"/>
              <w:jc w:val="both"/>
              <w:rPr>
                <w:rFonts w:ascii="Times New Roman" w:hAnsi="Times New Roman" w:cs="Times New Roman"/>
                <w:sz w:val="20"/>
                <w:szCs w:val="20"/>
              </w:rPr>
            </w:pPr>
            <w:r>
              <w:rPr>
                <w:rFonts w:ascii="Times New Roman" w:hAnsi="Times New Roman" w:cs="Times New Roman"/>
                <w:sz w:val="20"/>
                <w:szCs w:val="20"/>
              </w:rPr>
              <w:t xml:space="preserve">Расширять знания детей о крещении Руси , их праздниках ,буднях, обычаях и традициях. Знакомить ребят с основами русской народной культуры, прививать им любовь к Отечеству </w:t>
            </w:r>
          </w:p>
        </w:tc>
        <w:tc>
          <w:tcPr>
            <w:tcW w:w="1701" w:type="dxa"/>
            <w:tcBorders>
              <w:top w:val="single" w:sz="6" w:space="0" w:color="auto"/>
              <w:left w:val="single" w:sz="6" w:space="0" w:color="auto"/>
              <w:bottom w:val="single" w:sz="6" w:space="0" w:color="auto"/>
              <w:right w:val="single" w:sz="6" w:space="0" w:color="auto"/>
            </w:tcBorders>
            <w:shd w:val="clear" w:color="auto" w:fill="FFFFCC"/>
          </w:tcPr>
          <w:p w:rsidR="00CB29EE" w:rsidRDefault="00F110AE" w:rsidP="001D1246">
            <w:pPr>
              <w:pStyle w:val="a9"/>
              <w:jc w:val="center"/>
              <w:rPr>
                <w:rFonts w:ascii="Times New Roman" w:hAnsi="Times New Roman" w:cs="Times New Roman"/>
                <w:sz w:val="20"/>
                <w:szCs w:val="20"/>
              </w:rPr>
            </w:pPr>
            <w:r>
              <w:rPr>
                <w:rFonts w:ascii="Times New Roman" w:hAnsi="Times New Roman" w:cs="Times New Roman"/>
                <w:sz w:val="20"/>
                <w:szCs w:val="20"/>
              </w:rPr>
              <w:t>28 июля</w:t>
            </w:r>
          </w:p>
        </w:tc>
        <w:tc>
          <w:tcPr>
            <w:tcW w:w="3118" w:type="dxa"/>
            <w:tcBorders>
              <w:top w:val="single" w:sz="6" w:space="0" w:color="auto"/>
              <w:left w:val="single" w:sz="6" w:space="0" w:color="auto"/>
              <w:bottom w:val="single" w:sz="6" w:space="0" w:color="auto"/>
              <w:right w:val="single" w:sz="6" w:space="0" w:color="auto"/>
            </w:tcBorders>
            <w:shd w:val="clear" w:color="auto" w:fill="FFFFCC"/>
          </w:tcPr>
          <w:p w:rsidR="00CB29EE" w:rsidRDefault="00F110AE" w:rsidP="001006BB">
            <w:pPr>
              <w:pStyle w:val="a9"/>
              <w:jc w:val="center"/>
              <w:rPr>
                <w:rFonts w:ascii="Times New Roman" w:hAnsi="Times New Roman" w:cs="Times New Roman"/>
                <w:sz w:val="20"/>
                <w:szCs w:val="20"/>
              </w:rPr>
            </w:pPr>
            <w:r>
              <w:rPr>
                <w:rFonts w:ascii="Times New Roman" w:hAnsi="Times New Roman" w:cs="Times New Roman"/>
                <w:sz w:val="20"/>
                <w:szCs w:val="20"/>
              </w:rPr>
              <w:t>Познавательные мероприятия для детей  старшего дошкольного возраста Экскурсия в церковь с подготовительной группой.</w:t>
            </w:r>
          </w:p>
        </w:tc>
      </w:tr>
      <w:tr w:rsidR="001006BB" w:rsidRPr="00BB3A87" w:rsidTr="00E44AA2">
        <w:tc>
          <w:tcPr>
            <w:tcW w:w="1985" w:type="dxa"/>
            <w:tcBorders>
              <w:top w:val="single" w:sz="6" w:space="0" w:color="auto"/>
              <w:left w:val="single" w:sz="6" w:space="0" w:color="auto"/>
              <w:bottom w:val="single" w:sz="6" w:space="0" w:color="auto"/>
              <w:right w:val="single" w:sz="6" w:space="0" w:color="auto"/>
            </w:tcBorders>
            <w:shd w:val="clear" w:color="auto" w:fill="00FFCC"/>
          </w:tcPr>
          <w:p w:rsidR="001006BB" w:rsidRPr="00A444DD" w:rsidRDefault="001006BB" w:rsidP="001D1246">
            <w:pPr>
              <w:pStyle w:val="a9"/>
              <w:jc w:val="center"/>
              <w:rPr>
                <w:rFonts w:ascii="Times New Roman" w:hAnsi="Times New Roman" w:cs="Times New Roman"/>
                <w:sz w:val="20"/>
                <w:szCs w:val="20"/>
              </w:rPr>
            </w:pPr>
            <w:r>
              <w:rPr>
                <w:rFonts w:ascii="Times New Roman" w:hAnsi="Times New Roman" w:cs="Times New Roman"/>
                <w:sz w:val="20"/>
                <w:szCs w:val="20"/>
              </w:rPr>
              <w:t>День железнодорожников</w:t>
            </w:r>
          </w:p>
        </w:tc>
        <w:tc>
          <w:tcPr>
            <w:tcW w:w="8647" w:type="dxa"/>
            <w:tcBorders>
              <w:top w:val="single" w:sz="6" w:space="0" w:color="auto"/>
              <w:left w:val="single" w:sz="6" w:space="0" w:color="auto"/>
              <w:bottom w:val="single" w:sz="6" w:space="0" w:color="auto"/>
              <w:right w:val="single" w:sz="6" w:space="0" w:color="auto"/>
            </w:tcBorders>
            <w:shd w:val="clear" w:color="auto" w:fill="FFFFCC"/>
          </w:tcPr>
          <w:p w:rsidR="001006BB" w:rsidRPr="00A444DD" w:rsidRDefault="001006BB" w:rsidP="001D1246">
            <w:pPr>
              <w:pStyle w:val="a9"/>
              <w:jc w:val="both"/>
              <w:rPr>
                <w:rFonts w:ascii="Times New Roman" w:hAnsi="Times New Roman" w:cs="Times New Roman"/>
                <w:sz w:val="20"/>
                <w:szCs w:val="20"/>
              </w:rPr>
            </w:pPr>
            <w:r>
              <w:rPr>
                <w:rFonts w:ascii="Times New Roman" w:hAnsi="Times New Roman" w:cs="Times New Roman"/>
                <w:sz w:val="20"/>
                <w:szCs w:val="20"/>
              </w:rPr>
              <w:t>Расширять преставления детей о железной дороге, о труде работников предприятия железнодорожного транспорта.</w:t>
            </w:r>
          </w:p>
        </w:tc>
        <w:tc>
          <w:tcPr>
            <w:tcW w:w="1701" w:type="dxa"/>
            <w:tcBorders>
              <w:top w:val="single" w:sz="6" w:space="0" w:color="auto"/>
              <w:left w:val="single" w:sz="6" w:space="0" w:color="auto"/>
              <w:bottom w:val="single" w:sz="6" w:space="0" w:color="auto"/>
              <w:right w:val="single" w:sz="6" w:space="0" w:color="auto"/>
            </w:tcBorders>
            <w:shd w:val="clear" w:color="auto" w:fill="FFFFCC"/>
          </w:tcPr>
          <w:p w:rsidR="001006BB" w:rsidRPr="00A444DD" w:rsidRDefault="001006BB" w:rsidP="001D1246">
            <w:pPr>
              <w:pStyle w:val="a9"/>
              <w:jc w:val="center"/>
              <w:rPr>
                <w:rFonts w:ascii="Times New Roman" w:hAnsi="Times New Roman" w:cs="Times New Roman"/>
                <w:sz w:val="20"/>
                <w:szCs w:val="20"/>
              </w:rPr>
            </w:pPr>
            <w:r>
              <w:rPr>
                <w:rFonts w:ascii="Times New Roman" w:hAnsi="Times New Roman" w:cs="Times New Roman"/>
                <w:sz w:val="20"/>
                <w:szCs w:val="20"/>
              </w:rPr>
              <w:t>Август</w:t>
            </w:r>
          </w:p>
        </w:tc>
        <w:tc>
          <w:tcPr>
            <w:tcW w:w="3118" w:type="dxa"/>
            <w:tcBorders>
              <w:top w:val="single" w:sz="6" w:space="0" w:color="auto"/>
              <w:left w:val="single" w:sz="6" w:space="0" w:color="auto"/>
              <w:bottom w:val="single" w:sz="6" w:space="0" w:color="auto"/>
              <w:right w:val="single" w:sz="6" w:space="0" w:color="auto"/>
            </w:tcBorders>
            <w:shd w:val="clear" w:color="auto" w:fill="FFFFCC"/>
          </w:tcPr>
          <w:p w:rsidR="001006BB" w:rsidRDefault="001006BB" w:rsidP="00F366E2">
            <w:pPr>
              <w:pStyle w:val="a9"/>
              <w:jc w:val="center"/>
              <w:rPr>
                <w:rFonts w:ascii="Times New Roman" w:hAnsi="Times New Roman" w:cs="Times New Roman"/>
                <w:sz w:val="20"/>
                <w:szCs w:val="20"/>
              </w:rPr>
            </w:pPr>
            <w:r w:rsidRPr="00A444DD">
              <w:rPr>
                <w:rFonts w:ascii="Times New Roman" w:hAnsi="Times New Roman" w:cs="Times New Roman"/>
                <w:sz w:val="20"/>
                <w:szCs w:val="20"/>
              </w:rPr>
              <w:t>Спортивный праздник</w:t>
            </w:r>
          </w:p>
          <w:p w:rsidR="001006BB" w:rsidRDefault="001006BB" w:rsidP="00F366E2">
            <w:pPr>
              <w:pStyle w:val="a9"/>
              <w:jc w:val="center"/>
              <w:rPr>
                <w:rFonts w:ascii="Times New Roman" w:hAnsi="Times New Roman" w:cs="Times New Roman"/>
                <w:sz w:val="20"/>
                <w:szCs w:val="20"/>
              </w:rPr>
            </w:pPr>
            <w:r w:rsidRPr="00A444DD">
              <w:rPr>
                <w:rFonts w:ascii="Times New Roman" w:hAnsi="Times New Roman" w:cs="Times New Roman"/>
                <w:sz w:val="20"/>
                <w:szCs w:val="20"/>
              </w:rPr>
              <w:t>«</w:t>
            </w:r>
            <w:r>
              <w:rPr>
                <w:rFonts w:ascii="Times New Roman" w:hAnsi="Times New Roman" w:cs="Times New Roman"/>
                <w:sz w:val="20"/>
                <w:szCs w:val="20"/>
              </w:rPr>
              <w:t>Путешествие на поезде по железной дороге</w:t>
            </w:r>
            <w:r w:rsidRPr="00A444DD">
              <w:rPr>
                <w:rFonts w:ascii="Times New Roman" w:hAnsi="Times New Roman" w:cs="Times New Roman"/>
                <w:sz w:val="20"/>
                <w:szCs w:val="20"/>
              </w:rPr>
              <w:t>!»</w:t>
            </w:r>
          </w:p>
          <w:p w:rsidR="00F366E2" w:rsidRDefault="00F366E2" w:rsidP="00F366E2">
            <w:pPr>
              <w:pStyle w:val="a9"/>
              <w:jc w:val="center"/>
              <w:rPr>
                <w:rFonts w:ascii="Times New Roman" w:hAnsi="Times New Roman" w:cs="Times New Roman"/>
                <w:sz w:val="20"/>
                <w:szCs w:val="20"/>
              </w:rPr>
            </w:pPr>
            <w:r>
              <w:rPr>
                <w:rFonts w:ascii="Times New Roman" w:hAnsi="Times New Roman" w:cs="Times New Roman"/>
                <w:sz w:val="20"/>
                <w:szCs w:val="20"/>
              </w:rPr>
              <w:t>Викторина «Мы юные железнодорожники».</w:t>
            </w:r>
          </w:p>
          <w:p w:rsidR="00F366E2" w:rsidRDefault="00F366E2" w:rsidP="00F366E2">
            <w:pPr>
              <w:pStyle w:val="a9"/>
              <w:jc w:val="center"/>
              <w:rPr>
                <w:rFonts w:ascii="Times New Roman" w:hAnsi="Times New Roman" w:cs="Times New Roman"/>
                <w:sz w:val="20"/>
                <w:szCs w:val="20"/>
              </w:rPr>
            </w:pPr>
            <w:r>
              <w:rPr>
                <w:rFonts w:ascii="Times New Roman" w:hAnsi="Times New Roman" w:cs="Times New Roman"/>
                <w:sz w:val="20"/>
                <w:szCs w:val="20"/>
              </w:rPr>
              <w:t>Выпуск настенной газеты  «В добрый путь».</w:t>
            </w:r>
          </w:p>
          <w:p w:rsidR="00F366E2" w:rsidRDefault="00F366E2" w:rsidP="00F366E2">
            <w:pPr>
              <w:pStyle w:val="a9"/>
              <w:jc w:val="center"/>
              <w:rPr>
                <w:rFonts w:ascii="Times New Roman" w:hAnsi="Times New Roman" w:cs="Times New Roman"/>
                <w:sz w:val="20"/>
                <w:szCs w:val="20"/>
              </w:rPr>
            </w:pPr>
            <w:r>
              <w:rPr>
                <w:rFonts w:ascii="Times New Roman" w:hAnsi="Times New Roman" w:cs="Times New Roman"/>
                <w:sz w:val="20"/>
                <w:szCs w:val="20"/>
              </w:rPr>
              <w:t xml:space="preserve">Домашняя газета «Паровозик». Выставка детского творчества в детском саду и на железнодорожном вокзале.  </w:t>
            </w:r>
          </w:p>
          <w:p w:rsidR="00F366E2" w:rsidRPr="00F366E2" w:rsidRDefault="00F366E2" w:rsidP="00F366E2">
            <w:pPr>
              <w:pStyle w:val="a9"/>
              <w:jc w:val="center"/>
              <w:rPr>
                <w:rFonts w:ascii="Times New Roman" w:hAnsi="Times New Roman" w:cs="Times New Roman"/>
                <w:sz w:val="20"/>
                <w:szCs w:val="20"/>
              </w:rPr>
            </w:pPr>
            <w:r w:rsidRPr="00F366E2">
              <w:rPr>
                <w:rFonts w:ascii="Times New Roman" w:hAnsi="Times New Roman"/>
                <w:sz w:val="20"/>
                <w:szCs w:val="20"/>
              </w:rPr>
              <w:t>Посещение передвижного Выставочно-лекционного комплекса на железнодорожном вокзале «Железная дорога в будущем»</w:t>
            </w:r>
          </w:p>
        </w:tc>
      </w:tr>
      <w:tr w:rsidR="00CB29EE" w:rsidRPr="00BB3A87" w:rsidTr="00E44AA2">
        <w:tc>
          <w:tcPr>
            <w:tcW w:w="1985" w:type="dxa"/>
            <w:tcBorders>
              <w:top w:val="single" w:sz="6" w:space="0" w:color="auto"/>
              <w:left w:val="single" w:sz="6" w:space="0" w:color="auto"/>
              <w:bottom w:val="single" w:sz="6" w:space="0" w:color="auto"/>
              <w:right w:val="single" w:sz="6" w:space="0" w:color="auto"/>
            </w:tcBorders>
            <w:shd w:val="clear" w:color="auto" w:fill="00FFCC"/>
          </w:tcPr>
          <w:p w:rsidR="00CB29EE" w:rsidRDefault="00CB29EE" w:rsidP="001D1246">
            <w:pPr>
              <w:pStyle w:val="a9"/>
              <w:jc w:val="center"/>
              <w:rPr>
                <w:rFonts w:ascii="Times New Roman" w:hAnsi="Times New Roman" w:cs="Times New Roman"/>
                <w:sz w:val="20"/>
                <w:szCs w:val="20"/>
              </w:rPr>
            </w:pPr>
            <w:r>
              <w:rPr>
                <w:rFonts w:ascii="Times New Roman" w:hAnsi="Times New Roman" w:cs="Times New Roman"/>
                <w:sz w:val="20"/>
                <w:szCs w:val="20"/>
              </w:rPr>
              <w:t>Международный день коренных народов</w:t>
            </w:r>
          </w:p>
        </w:tc>
        <w:tc>
          <w:tcPr>
            <w:tcW w:w="8647" w:type="dxa"/>
            <w:tcBorders>
              <w:top w:val="single" w:sz="6" w:space="0" w:color="auto"/>
              <w:left w:val="single" w:sz="6" w:space="0" w:color="auto"/>
              <w:bottom w:val="single" w:sz="6" w:space="0" w:color="auto"/>
              <w:right w:val="single" w:sz="6" w:space="0" w:color="auto"/>
            </w:tcBorders>
            <w:shd w:val="clear" w:color="auto" w:fill="FFFFCC"/>
          </w:tcPr>
          <w:p w:rsidR="00CB29EE" w:rsidRDefault="00F110AE" w:rsidP="001D1246">
            <w:pPr>
              <w:pStyle w:val="a9"/>
              <w:jc w:val="both"/>
              <w:rPr>
                <w:rFonts w:ascii="Times New Roman" w:hAnsi="Times New Roman" w:cs="Times New Roman"/>
                <w:sz w:val="20"/>
                <w:szCs w:val="20"/>
              </w:rPr>
            </w:pPr>
            <w:r>
              <w:rPr>
                <w:rFonts w:ascii="Times New Roman" w:hAnsi="Times New Roman" w:cs="Times New Roman"/>
                <w:sz w:val="20"/>
                <w:szCs w:val="20"/>
              </w:rPr>
              <w:t>Знакомство детей с коренными народами Дальнего Востока.</w:t>
            </w:r>
          </w:p>
        </w:tc>
        <w:tc>
          <w:tcPr>
            <w:tcW w:w="1701" w:type="dxa"/>
            <w:tcBorders>
              <w:top w:val="single" w:sz="6" w:space="0" w:color="auto"/>
              <w:left w:val="single" w:sz="6" w:space="0" w:color="auto"/>
              <w:bottom w:val="single" w:sz="6" w:space="0" w:color="auto"/>
              <w:right w:val="single" w:sz="6" w:space="0" w:color="auto"/>
            </w:tcBorders>
            <w:shd w:val="clear" w:color="auto" w:fill="FFFFCC"/>
          </w:tcPr>
          <w:p w:rsidR="00CB29EE" w:rsidRDefault="00F110AE" w:rsidP="001D1246">
            <w:pPr>
              <w:pStyle w:val="a9"/>
              <w:jc w:val="center"/>
              <w:rPr>
                <w:rFonts w:ascii="Times New Roman" w:hAnsi="Times New Roman" w:cs="Times New Roman"/>
                <w:sz w:val="20"/>
                <w:szCs w:val="20"/>
              </w:rPr>
            </w:pPr>
            <w:r>
              <w:rPr>
                <w:rFonts w:ascii="Times New Roman" w:hAnsi="Times New Roman" w:cs="Times New Roman"/>
                <w:sz w:val="20"/>
                <w:szCs w:val="20"/>
              </w:rPr>
              <w:t>9 августа</w:t>
            </w:r>
          </w:p>
        </w:tc>
        <w:tc>
          <w:tcPr>
            <w:tcW w:w="3118" w:type="dxa"/>
            <w:tcBorders>
              <w:top w:val="single" w:sz="6" w:space="0" w:color="auto"/>
              <w:left w:val="single" w:sz="6" w:space="0" w:color="auto"/>
              <w:bottom w:val="single" w:sz="6" w:space="0" w:color="auto"/>
              <w:right w:val="single" w:sz="6" w:space="0" w:color="auto"/>
            </w:tcBorders>
            <w:shd w:val="clear" w:color="auto" w:fill="FFFFCC"/>
          </w:tcPr>
          <w:p w:rsidR="00F110AE" w:rsidRDefault="00F110AE" w:rsidP="00F110AE">
            <w:pPr>
              <w:pStyle w:val="a9"/>
              <w:jc w:val="center"/>
              <w:rPr>
                <w:rFonts w:ascii="Times New Roman" w:hAnsi="Times New Roman" w:cs="Times New Roman"/>
                <w:sz w:val="20"/>
                <w:szCs w:val="20"/>
              </w:rPr>
            </w:pPr>
            <w:r>
              <w:rPr>
                <w:rFonts w:ascii="Times New Roman" w:hAnsi="Times New Roman" w:cs="Times New Roman"/>
                <w:sz w:val="20"/>
                <w:szCs w:val="20"/>
              </w:rPr>
              <w:t xml:space="preserve">Познавательный час </w:t>
            </w:r>
          </w:p>
          <w:p w:rsidR="00F110AE" w:rsidRDefault="00F110AE" w:rsidP="00F110AE">
            <w:pPr>
              <w:pStyle w:val="a9"/>
              <w:jc w:val="center"/>
              <w:rPr>
                <w:rFonts w:ascii="Times New Roman" w:hAnsi="Times New Roman" w:cs="Times New Roman"/>
                <w:sz w:val="20"/>
                <w:szCs w:val="20"/>
              </w:rPr>
            </w:pPr>
            <w:r>
              <w:rPr>
                <w:rFonts w:ascii="Times New Roman" w:hAnsi="Times New Roman" w:cs="Times New Roman"/>
                <w:sz w:val="20"/>
                <w:szCs w:val="20"/>
              </w:rPr>
              <w:t>« Коренные народы Дальнего Востока» совместно с сотрудником библиотеки им. Островского</w:t>
            </w:r>
          </w:p>
          <w:p w:rsidR="00CB29EE" w:rsidRPr="00A444DD" w:rsidRDefault="00CB29EE" w:rsidP="00F366E2">
            <w:pPr>
              <w:pStyle w:val="a9"/>
              <w:jc w:val="center"/>
              <w:rPr>
                <w:rFonts w:ascii="Times New Roman" w:hAnsi="Times New Roman" w:cs="Times New Roman"/>
                <w:sz w:val="20"/>
                <w:szCs w:val="20"/>
              </w:rPr>
            </w:pPr>
          </w:p>
        </w:tc>
      </w:tr>
      <w:tr w:rsidR="00CB29EE" w:rsidRPr="00BB3A87" w:rsidTr="00E44AA2">
        <w:tc>
          <w:tcPr>
            <w:tcW w:w="1985" w:type="dxa"/>
            <w:tcBorders>
              <w:top w:val="single" w:sz="6" w:space="0" w:color="auto"/>
              <w:left w:val="single" w:sz="6" w:space="0" w:color="auto"/>
              <w:bottom w:val="single" w:sz="6" w:space="0" w:color="auto"/>
              <w:right w:val="single" w:sz="6" w:space="0" w:color="auto"/>
            </w:tcBorders>
            <w:shd w:val="clear" w:color="auto" w:fill="00FFCC"/>
          </w:tcPr>
          <w:p w:rsidR="00CB29EE" w:rsidRDefault="00CB29EE" w:rsidP="001D1246">
            <w:pPr>
              <w:pStyle w:val="a9"/>
              <w:jc w:val="center"/>
              <w:rPr>
                <w:rFonts w:ascii="Times New Roman" w:hAnsi="Times New Roman" w:cs="Times New Roman"/>
                <w:sz w:val="20"/>
                <w:szCs w:val="20"/>
              </w:rPr>
            </w:pPr>
            <w:r>
              <w:rPr>
                <w:rFonts w:ascii="Times New Roman" w:hAnsi="Times New Roman" w:cs="Times New Roman"/>
                <w:sz w:val="20"/>
                <w:szCs w:val="20"/>
              </w:rPr>
              <w:t>День государственного флага России.</w:t>
            </w:r>
          </w:p>
        </w:tc>
        <w:tc>
          <w:tcPr>
            <w:tcW w:w="8647" w:type="dxa"/>
            <w:tcBorders>
              <w:top w:val="single" w:sz="6" w:space="0" w:color="auto"/>
              <w:left w:val="single" w:sz="6" w:space="0" w:color="auto"/>
              <w:bottom w:val="single" w:sz="6" w:space="0" w:color="auto"/>
              <w:right w:val="single" w:sz="6" w:space="0" w:color="auto"/>
            </w:tcBorders>
            <w:shd w:val="clear" w:color="auto" w:fill="FFFFCC"/>
          </w:tcPr>
          <w:p w:rsidR="00CB29EE" w:rsidRDefault="00F110AE" w:rsidP="001D1246">
            <w:pPr>
              <w:pStyle w:val="a9"/>
              <w:jc w:val="both"/>
              <w:rPr>
                <w:rFonts w:ascii="Times New Roman" w:hAnsi="Times New Roman" w:cs="Times New Roman"/>
                <w:sz w:val="20"/>
                <w:szCs w:val="20"/>
              </w:rPr>
            </w:pPr>
            <w:r>
              <w:rPr>
                <w:rFonts w:ascii="Times New Roman" w:hAnsi="Times New Roman" w:cs="Times New Roman"/>
                <w:sz w:val="20"/>
                <w:szCs w:val="20"/>
              </w:rPr>
              <w:t>Дать знания о государственном флаге России.</w:t>
            </w:r>
          </w:p>
        </w:tc>
        <w:tc>
          <w:tcPr>
            <w:tcW w:w="1701" w:type="dxa"/>
            <w:tcBorders>
              <w:top w:val="single" w:sz="6" w:space="0" w:color="auto"/>
              <w:left w:val="single" w:sz="6" w:space="0" w:color="auto"/>
              <w:bottom w:val="single" w:sz="6" w:space="0" w:color="auto"/>
              <w:right w:val="single" w:sz="6" w:space="0" w:color="auto"/>
            </w:tcBorders>
            <w:shd w:val="clear" w:color="auto" w:fill="FFFFCC"/>
          </w:tcPr>
          <w:p w:rsidR="00CB29EE" w:rsidRDefault="00F110AE" w:rsidP="001D1246">
            <w:pPr>
              <w:pStyle w:val="a9"/>
              <w:jc w:val="center"/>
              <w:rPr>
                <w:rFonts w:ascii="Times New Roman" w:hAnsi="Times New Roman" w:cs="Times New Roman"/>
                <w:sz w:val="20"/>
                <w:szCs w:val="20"/>
              </w:rPr>
            </w:pPr>
            <w:r>
              <w:rPr>
                <w:rFonts w:ascii="Times New Roman" w:hAnsi="Times New Roman" w:cs="Times New Roman"/>
                <w:sz w:val="20"/>
                <w:szCs w:val="20"/>
              </w:rPr>
              <w:t>22 августа</w:t>
            </w:r>
          </w:p>
        </w:tc>
        <w:tc>
          <w:tcPr>
            <w:tcW w:w="3118" w:type="dxa"/>
            <w:tcBorders>
              <w:top w:val="single" w:sz="6" w:space="0" w:color="auto"/>
              <w:left w:val="single" w:sz="6" w:space="0" w:color="auto"/>
              <w:bottom w:val="single" w:sz="6" w:space="0" w:color="auto"/>
              <w:right w:val="single" w:sz="6" w:space="0" w:color="auto"/>
            </w:tcBorders>
            <w:shd w:val="clear" w:color="auto" w:fill="FFFFCC"/>
          </w:tcPr>
          <w:p w:rsidR="00F110AE" w:rsidRDefault="00F110AE" w:rsidP="00F110AE">
            <w:pPr>
              <w:pStyle w:val="a9"/>
              <w:jc w:val="center"/>
              <w:rPr>
                <w:rFonts w:ascii="Times New Roman" w:hAnsi="Times New Roman" w:cs="Times New Roman"/>
                <w:sz w:val="20"/>
                <w:szCs w:val="20"/>
              </w:rPr>
            </w:pPr>
            <w:r>
              <w:rPr>
                <w:rFonts w:ascii="Times New Roman" w:hAnsi="Times New Roman" w:cs="Times New Roman"/>
                <w:sz w:val="20"/>
                <w:szCs w:val="20"/>
              </w:rPr>
              <w:t xml:space="preserve">Познавательный час </w:t>
            </w:r>
          </w:p>
          <w:p w:rsidR="00F110AE" w:rsidRDefault="00F110AE" w:rsidP="00F110AE">
            <w:pPr>
              <w:pStyle w:val="a9"/>
              <w:jc w:val="center"/>
              <w:rPr>
                <w:rFonts w:ascii="Times New Roman" w:hAnsi="Times New Roman" w:cs="Times New Roman"/>
                <w:sz w:val="20"/>
                <w:szCs w:val="20"/>
              </w:rPr>
            </w:pPr>
            <w:r>
              <w:rPr>
                <w:rFonts w:ascii="Times New Roman" w:hAnsi="Times New Roman" w:cs="Times New Roman"/>
                <w:sz w:val="20"/>
                <w:szCs w:val="20"/>
              </w:rPr>
              <w:t>«Государственный флаг России» совместно с сотрудником библиотеки им. Островского</w:t>
            </w:r>
          </w:p>
          <w:p w:rsidR="00CB29EE" w:rsidRPr="00A444DD" w:rsidRDefault="00CB29EE" w:rsidP="00F366E2">
            <w:pPr>
              <w:pStyle w:val="a9"/>
              <w:jc w:val="center"/>
              <w:rPr>
                <w:rFonts w:ascii="Times New Roman" w:hAnsi="Times New Roman" w:cs="Times New Roman"/>
                <w:sz w:val="20"/>
                <w:szCs w:val="20"/>
              </w:rPr>
            </w:pPr>
          </w:p>
        </w:tc>
      </w:tr>
    </w:tbl>
    <w:p w:rsidR="004F6764" w:rsidRDefault="00B661C3" w:rsidP="004F6764">
      <w:pPr>
        <w:pStyle w:val="a9"/>
        <w:ind w:firstLine="709"/>
        <w:jc w:val="both"/>
        <w:rPr>
          <w:rFonts w:ascii="Times New Roman" w:eastAsia="Calibri" w:hAnsi="Times New Roman" w:cs="Times New Roman"/>
          <w:sz w:val="24"/>
          <w:szCs w:val="24"/>
        </w:rPr>
      </w:pPr>
      <w:r>
        <w:rPr>
          <w:rFonts w:ascii="Times New Roman" w:hAnsi="Times New Roman" w:cs="Times New Roman"/>
          <w:b/>
          <w:bCs/>
          <w:color w:val="000000"/>
          <w:sz w:val="24"/>
          <w:szCs w:val="24"/>
        </w:rPr>
        <w:pict>
          <v:shape id="_x0000_i1087" type="#_x0000_t156" style="width:396pt;height:33.35pt" fillcolor="#000082" strokecolor="black [3213]">
            <v:fill color2="#ff8200" colors="0 #000082;19661f #66008f;42598f #ba0066;58982f red;1 #ff8200" method="none" focus="100%" type="gradientRadial">
              <o:fill v:ext="view" type="gradientCenter"/>
            </v:fill>
            <v:shadow on="t" color="silver" opacity="52429f" offset="3pt,3pt"/>
            <v:textpath style="font-family:&quot;Times New Roman&quot;;font-size:12pt;font-weight:bold;v-text-kern:t" trim="t" fitpath="t" xscale="f" string="3.5 ОРГАНИЗАЦИЯ ПРЕДМЕТНО-ПРОСТРАНСТВЕННОЙ СРЕДЫ"/>
          </v:shape>
        </w:pict>
      </w:r>
    </w:p>
    <w:p w:rsidR="004F6764" w:rsidRDefault="004F6764" w:rsidP="004F6764">
      <w:pPr>
        <w:pStyle w:val="a9"/>
        <w:ind w:firstLine="709"/>
        <w:jc w:val="both"/>
        <w:rPr>
          <w:rFonts w:ascii="Times New Roman" w:hAnsi="Times New Roman" w:cs="Times New Roman"/>
          <w:sz w:val="24"/>
          <w:szCs w:val="24"/>
        </w:rPr>
      </w:pPr>
      <w:r w:rsidRPr="00E43B32">
        <w:rPr>
          <w:rFonts w:ascii="Times New Roman" w:eastAsia="Calibri" w:hAnsi="Times New Roman" w:cs="Times New Roman"/>
          <w:sz w:val="24"/>
          <w:szCs w:val="24"/>
        </w:rPr>
        <w:t>Организация развивающей предметно-пространственной среды – важный аспект, характеризующий качество дошкольного образования. Для обеспечения подлинно творческого развития ребенка необходимо единство предметно - развивающей среды и содержательного общения, взрослых с детьми. Наличие подвижных и стационарных средств и объектов деятельности в условиях нашего образовательного учреждения создают каждому ребенку возможность самостоятельного выбора деятельности и условий ее реализации.</w:t>
      </w:r>
    </w:p>
    <w:p w:rsidR="004F6764" w:rsidRDefault="004F6764" w:rsidP="004F6764">
      <w:pPr>
        <w:pStyle w:val="a9"/>
        <w:ind w:firstLine="709"/>
        <w:jc w:val="both"/>
        <w:rPr>
          <w:rFonts w:ascii="Times New Roman" w:hAnsi="Times New Roman" w:cs="Times New Roman"/>
          <w:sz w:val="24"/>
          <w:szCs w:val="24"/>
        </w:rPr>
      </w:pPr>
      <w:r w:rsidRPr="00E43B32">
        <w:rPr>
          <w:rFonts w:ascii="Times New Roman" w:eastAsia="Calibri" w:hAnsi="Times New Roman" w:cs="Times New Roman"/>
          <w:sz w:val="24"/>
          <w:szCs w:val="24"/>
        </w:rPr>
        <w:t>Наш детский сад оснащен оборудованием для детской деятельности в помещении и на участке. В группах имеется игровой материал для познавательного развития детей раннего и дошкольного возраста, музыкального развития, для продуктивной и творческой деятельности, для сюжетно-ролевых игр; игрушки и оборудование для игр во время прогулок; оборудование для физического, речевого, интеллектуального развития; игры, способствующие развитию у детей психических процессов. Созданы условия для совместной и индивидуальной активности детей.  Развивающая среда нашего ДОУ соответствует требованиям ФГОС к развивающей предметно-пространственной среде (выписка из ФГОС ДО).</w:t>
      </w:r>
    </w:p>
    <w:p w:rsidR="004F6764" w:rsidRDefault="004F6764" w:rsidP="004F6764">
      <w:pPr>
        <w:pStyle w:val="a9"/>
        <w:widowControl w:val="0"/>
        <w:ind w:firstLine="709"/>
        <w:jc w:val="both"/>
        <w:rPr>
          <w:rFonts w:ascii="Times New Roman" w:hAnsi="Times New Roman" w:cs="Times New Roman"/>
          <w:sz w:val="24"/>
          <w:szCs w:val="24"/>
        </w:rPr>
      </w:pPr>
      <w:r w:rsidRPr="00E43B32">
        <w:rPr>
          <w:rFonts w:ascii="Times New Roman" w:hAnsi="Times New Roman" w:cs="Times New Roman"/>
          <w:i/>
          <w:sz w:val="24"/>
          <w:szCs w:val="24"/>
        </w:rPr>
        <w:t>Развивающая предметно-пространственная среда обеспечивает</w:t>
      </w:r>
      <w:r w:rsidRPr="0027009B">
        <w:rPr>
          <w:rFonts w:ascii="Times New Roman" w:hAnsi="Times New Roman" w:cs="Times New Roman"/>
          <w:sz w:val="24"/>
          <w:szCs w:val="24"/>
        </w:rPr>
        <w:t xml:space="preserve"> максимальную реализацию образовательного потенциала пространства дошкольного учреждения, группы, а также территории, прилегающей к дошкольному учреждению, материалов, оборудования и инвентаря для развития детей дошкольного возраста в соответствии с особенностями каждого возрастного этапа, охраны и укрепления их здоровья, учета особенностей и коррекции недостатков их развития. </w:t>
      </w:r>
    </w:p>
    <w:p w:rsidR="004F6764" w:rsidRDefault="004F6764" w:rsidP="004F6764">
      <w:pPr>
        <w:pStyle w:val="a9"/>
        <w:widowControl w:val="0"/>
        <w:ind w:firstLine="709"/>
        <w:jc w:val="both"/>
        <w:rPr>
          <w:rFonts w:ascii="Times New Roman" w:hAnsi="Times New Roman" w:cs="Times New Roman"/>
          <w:sz w:val="24"/>
          <w:szCs w:val="24"/>
        </w:rPr>
      </w:pPr>
      <w:r w:rsidRPr="00E43B32">
        <w:rPr>
          <w:rFonts w:ascii="Times New Roman" w:hAnsi="Times New Roman" w:cs="Times New Roman"/>
          <w:i/>
          <w:sz w:val="24"/>
          <w:szCs w:val="24"/>
        </w:rPr>
        <w:t>Развивающая предметно-пространственная среда нацелена</w:t>
      </w:r>
      <w:r w:rsidRPr="0027009B">
        <w:rPr>
          <w:rFonts w:ascii="Times New Roman" w:hAnsi="Times New Roman" w:cs="Times New Roman"/>
          <w:sz w:val="24"/>
          <w:szCs w:val="24"/>
        </w:rPr>
        <w:t xml:space="preserve"> на обеспечение возможности общения и совместной деятельности детей (в том числе детей разного возраста) и взрослых, двигательной активности детей, а т</w:t>
      </w:r>
      <w:r>
        <w:rPr>
          <w:rFonts w:ascii="Times New Roman" w:hAnsi="Times New Roman" w:cs="Times New Roman"/>
          <w:sz w:val="24"/>
          <w:szCs w:val="24"/>
        </w:rPr>
        <w:t>акже возможности для уединения.</w:t>
      </w:r>
    </w:p>
    <w:p w:rsidR="004F6764" w:rsidRDefault="004F6764" w:rsidP="004F6764">
      <w:pPr>
        <w:pStyle w:val="a9"/>
        <w:widowControl w:val="0"/>
        <w:ind w:firstLine="709"/>
        <w:jc w:val="both"/>
        <w:rPr>
          <w:rFonts w:ascii="Times New Roman" w:hAnsi="Times New Roman" w:cs="Times New Roman"/>
          <w:sz w:val="24"/>
          <w:szCs w:val="24"/>
        </w:rPr>
      </w:pPr>
      <w:r w:rsidRPr="00E43B32">
        <w:rPr>
          <w:rFonts w:ascii="Times New Roman" w:hAnsi="Times New Roman" w:cs="Times New Roman"/>
          <w:i/>
          <w:sz w:val="24"/>
          <w:szCs w:val="24"/>
        </w:rPr>
        <w:t>Развивающая предметно-пространственная среда обеспечивает:</w:t>
      </w:r>
      <w:r w:rsidRPr="0027009B">
        <w:rPr>
          <w:rFonts w:ascii="Times New Roman" w:hAnsi="Times New Roman" w:cs="Times New Roman"/>
          <w:sz w:val="24"/>
          <w:szCs w:val="24"/>
        </w:rPr>
        <w:t xml:space="preserve"> реализацию различных образовательных программ; учет национально-культурных, климатических условий, в которых осуществляется образовательная деятельность; учет возрастных особенностей детей;  учет полоролевой специфики. </w:t>
      </w:r>
    </w:p>
    <w:p w:rsidR="004F6764" w:rsidRPr="00E43B32" w:rsidRDefault="004F6764" w:rsidP="004F6764">
      <w:pPr>
        <w:pStyle w:val="a9"/>
        <w:widowControl w:val="0"/>
        <w:ind w:firstLine="709"/>
        <w:jc w:val="both"/>
        <w:rPr>
          <w:rFonts w:ascii="Times New Roman" w:hAnsi="Times New Roman" w:cs="Times New Roman"/>
          <w:i/>
          <w:sz w:val="24"/>
          <w:szCs w:val="24"/>
        </w:rPr>
      </w:pPr>
      <w:r w:rsidRPr="00E43B32">
        <w:rPr>
          <w:rFonts w:ascii="Times New Roman" w:hAnsi="Times New Roman" w:cs="Times New Roman"/>
          <w:i/>
          <w:sz w:val="24"/>
          <w:szCs w:val="24"/>
        </w:rPr>
        <w:t xml:space="preserve">Развивающая предметно-пространственная среда обладает следующими характеристиками: </w:t>
      </w:r>
    </w:p>
    <w:p w:rsidR="004F6764" w:rsidRDefault="004F6764" w:rsidP="004F6764">
      <w:pPr>
        <w:pStyle w:val="a9"/>
        <w:widowControl w:val="0"/>
        <w:ind w:firstLine="709"/>
        <w:jc w:val="both"/>
        <w:rPr>
          <w:rFonts w:ascii="Times New Roman" w:hAnsi="Times New Roman" w:cs="Times New Roman"/>
          <w:sz w:val="24"/>
          <w:szCs w:val="24"/>
        </w:rPr>
      </w:pPr>
      <w:r w:rsidRPr="00961C3B">
        <w:rPr>
          <w:rFonts w:ascii="Times New Roman" w:hAnsi="Times New Roman" w:cs="Times New Roman"/>
          <w:i/>
          <w:sz w:val="24"/>
          <w:szCs w:val="24"/>
        </w:rPr>
        <w:t>Насыщенность среды:</w:t>
      </w:r>
      <w:r w:rsidRPr="0027009B">
        <w:rPr>
          <w:rFonts w:ascii="Times New Roman" w:hAnsi="Times New Roman" w:cs="Times New Roman"/>
          <w:sz w:val="24"/>
          <w:szCs w:val="24"/>
        </w:rPr>
        <w:t xml:space="preserve"> соответствует возрастным возможностям детей и содержанию Программы. Образовательное пространство оснащено средствами обучения и воспитания (в том числе техническими), соответствующими материалами, в том числе расходным игровым, спортивным, оздоровительным оборудованием, инвентарем (в соответствии со спецификой Программы). </w:t>
      </w:r>
    </w:p>
    <w:p w:rsidR="004F6764" w:rsidRDefault="004F6764" w:rsidP="004F6764">
      <w:pPr>
        <w:pStyle w:val="a9"/>
        <w:widowControl w:val="0"/>
        <w:ind w:firstLine="709"/>
        <w:jc w:val="both"/>
        <w:rPr>
          <w:rFonts w:ascii="Times New Roman" w:hAnsi="Times New Roman" w:cs="Times New Roman"/>
          <w:sz w:val="24"/>
          <w:szCs w:val="24"/>
        </w:rPr>
      </w:pPr>
      <w:r w:rsidRPr="0027009B">
        <w:rPr>
          <w:rFonts w:ascii="Times New Roman" w:hAnsi="Times New Roman" w:cs="Times New Roman"/>
          <w:sz w:val="24"/>
          <w:szCs w:val="24"/>
        </w:rPr>
        <w:t>Организация образовательного пространства и разнообразие материалов, оборудования и инвентаря (в здании и на участке) обеспечивает: игровую, познавательную, исследовательскую и творческую активность всех воспитанников, экспериментирование с доступными детям материалами (в том числе с песком и водой); двигательную активность, в том числе развитие крупной и мелкой моторики, участие в подвижных играх и соревнованиях; эмоциональное благополучие детей во взаимодействии с предметно-пространственным окружением;</w:t>
      </w:r>
      <w:r>
        <w:rPr>
          <w:rFonts w:ascii="Times New Roman" w:hAnsi="Times New Roman" w:cs="Times New Roman"/>
          <w:sz w:val="24"/>
          <w:szCs w:val="24"/>
        </w:rPr>
        <w:t xml:space="preserve"> </w:t>
      </w:r>
      <w:r w:rsidRPr="00961C3B">
        <w:rPr>
          <w:rFonts w:ascii="Times New Roman" w:hAnsi="Times New Roman" w:cs="Times New Roman"/>
          <w:sz w:val="24"/>
          <w:szCs w:val="24"/>
        </w:rPr>
        <w:t xml:space="preserve">возможность самовыражения детей. </w:t>
      </w:r>
    </w:p>
    <w:p w:rsidR="004F6764" w:rsidRDefault="004F6764" w:rsidP="004F6764">
      <w:pPr>
        <w:pStyle w:val="a9"/>
        <w:widowControl w:val="0"/>
        <w:ind w:firstLine="709"/>
        <w:jc w:val="both"/>
        <w:rPr>
          <w:rFonts w:ascii="Times New Roman" w:hAnsi="Times New Roman" w:cs="Times New Roman"/>
          <w:sz w:val="24"/>
          <w:szCs w:val="24"/>
        </w:rPr>
      </w:pPr>
      <w:r w:rsidRPr="00961C3B">
        <w:rPr>
          <w:rFonts w:ascii="Times New Roman" w:hAnsi="Times New Roman" w:cs="Times New Roman"/>
          <w:sz w:val="24"/>
          <w:szCs w:val="24"/>
        </w:rPr>
        <w:t xml:space="preserve">Для детей младенческого и раннего возраста образовательное пространство предоставляет необходимые и достаточные возможности для движения, предметной и игровой деятельности с разными материалами. </w:t>
      </w:r>
    </w:p>
    <w:p w:rsidR="004F6764" w:rsidRDefault="004F6764" w:rsidP="004F6764">
      <w:pPr>
        <w:pStyle w:val="a9"/>
        <w:widowControl w:val="0"/>
        <w:ind w:firstLine="709"/>
        <w:jc w:val="both"/>
        <w:rPr>
          <w:rFonts w:ascii="Times New Roman" w:hAnsi="Times New Roman" w:cs="Times New Roman"/>
          <w:sz w:val="24"/>
          <w:szCs w:val="24"/>
        </w:rPr>
      </w:pPr>
      <w:r w:rsidRPr="00961C3B">
        <w:rPr>
          <w:rFonts w:ascii="Times New Roman" w:hAnsi="Times New Roman" w:cs="Times New Roman"/>
          <w:i/>
          <w:sz w:val="24"/>
          <w:szCs w:val="24"/>
        </w:rPr>
        <w:t>Трансформируемость:</w:t>
      </w:r>
      <w:r w:rsidRPr="00961C3B">
        <w:rPr>
          <w:rFonts w:ascii="Times New Roman" w:hAnsi="Times New Roman" w:cs="Times New Roman"/>
          <w:sz w:val="24"/>
          <w:szCs w:val="24"/>
        </w:rPr>
        <w:t xml:space="preserve"> воспитатель имеет возможность изменять предметно пространственную среду в зависимости от образовательной ситуации, в том числе от меняющихся интересов и возможностей детей. </w:t>
      </w:r>
    </w:p>
    <w:p w:rsidR="004F6764" w:rsidRDefault="004F6764" w:rsidP="004F6764">
      <w:pPr>
        <w:pStyle w:val="a9"/>
        <w:widowControl w:val="0"/>
        <w:ind w:firstLine="709"/>
        <w:jc w:val="both"/>
        <w:rPr>
          <w:rFonts w:ascii="Times New Roman" w:hAnsi="Times New Roman" w:cs="Times New Roman"/>
          <w:sz w:val="24"/>
          <w:szCs w:val="24"/>
        </w:rPr>
      </w:pPr>
      <w:r w:rsidRPr="00961C3B">
        <w:rPr>
          <w:rFonts w:ascii="Times New Roman" w:hAnsi="Times New Roman" w:cs="Times New Roman"/>
          <w:i/>
          <w:sz w:val="24"/>
          <w:szCs w:val="24"/>
        </w:rPr>
        <w:t>Полифункциональность материалов</w:t>
      </w:r>
      <w:r w:rsidRPr="00961C3B">
        <w:rPr>
          <w:rFonts w:ascii="Times New Roman" w:hAnsi="Times New Roman" w:cs="Times New Roman"/>
          <w:sz w:val="24"/>
          <w:szCs w:val="24"/>
        </w:rPr>
        <w:t>: разнообразное использование различных составляющих предметной среды, например, детской мебели, ма</w:t>
      </w:r>
      <w:r>
        <w:rPr>
          <w:rFonts w:ascii="Times New Roman" w:hAnsi="Times New Roman" w:cs="Times New Roman"/>
          <w:sz w:val="24"/>
          <w:szCs w:val="24"/>
        </w:rPr>
        <w:t>тов, мягких модулей, ширм…</w:t>
      </w:r>
      <w:r w:rsidRPr="00961C3B">
        <w:rPr>
          <w:rFonts w:ascii="Times New Roman" w:hAnsi="Times New Roman" w:cs="Times New Roman"/>
          <w:sz w:val="24"/>
          <w:szCs w:val="24"/>
        </w:rPr>
        <w:t>; наличие в группах полифункциональных (не обладающих жестко закрепленным способом употребления) предметов, в том числе природных материалов, пригодных для использования в разных видах детской активности (в том числе в качестве предметов -</w:t>
      </w:r>
      <w:r w:rsidR="00145ED2">
        <w:rPr>
          <w:rFonts w:ascii="Times New Roman" w:hAnsi="Times New Roman" w:cs="Times New Roman"/>
          <w:sz w:val="24"/>
          <w:szCs w:val="24"/>
        </w:rPr>
        <w:t xml:space="preserve"> </w:t>
      </w:r>
      <w:r w:rsidRPr="00961C3B">
        <w:rPr>
          <w:rFonts w:ascii="Times New Roman" w:hAnsi="Times New Roman" w:cs="Times New Roman"/>
          <w:sz w:val="24"/>
          <w:szCs w:val="24"/>
        </w:rPr>
        <w:t xml:space="preserve">заместителей в детской игре). </w:t>
      </w:r>
    </w:p>
    <w:p w:rsidR="00E8560B" w:rsidRDefault="004F6764" w:rsidP="004F6764">
      <w:pPr>
        <w:pStyle w:val="a9"/>
        <w:widowControl w:val="0"/>
        <w:ind w:firstLine="709"/>
        <w:jc w:val="both"/>
        <w:rPr>
          <w:rFonts w:ascii="Times New Roman" w:hAnsi="Times New Roman" w:cs="Times New Roman"/>
          <w:sz w:val="24"/>
          <w:szCs w:val="24"/>
        </w:rPr>
      </w:pPr>
      <w:r w:rsidRPr="00961C3B">
        <w:rPr>
          <w:rFonts w:ascii="Times New Roman" w:hAnsi="Times New Roman" w:cs="Times New Roman"/>
          <w:i/>
          <w:sz w:val="24"/>
          <w:szCs w:val="24"/>
        </w:rPr>
        <w:t>Вариативность среды</w:t>
      </w:r>
      <w:r w:rsidRPr="00961C3B">
        <w:rPr>
          <w:rFonts w:ascii="Times New Roman" w:hAnsi="Times New Roman" w:cs="Times New Roman"/>
          <w:sz w:val="24"/>
          <w:szCs w:val="24"/>
        </w:rPr>
        <w:t xml:space="preserve">: </w:t>
      </w:r>
    </w:p>
    <w:p w:rsidR="00E8560B" w:rsidRDefault="004F6764" w:rsidP="00326592">
      <w:pPr>
        <w:pStyle w:val="a9"/>
        <w:widowControl w:val="0"/>
        <w:numPr>
          <w:ilvl w:val="0"/>
          <w:numId w:val="56"/>
        </w:numPr>
        <w:jc w:val="both"/>
        <w:rPr>
          <w:rFonts w:ascii="Times New Roman" w:hAnsi="Times New Roman" w:cs="Times New Roman"/>
          <w:sz w:val="24"/>
          <w:szCs w:val="24"/>
        </w:rPr>
      </w:pPr>
      <w:r w:rsidRPr="00961C3B">
        <w:rPr>
          <w:rFonts w:ascii="Times New Roman" w:hAnsi="Times New Roman" w:cs="Times New Roman"/>
          <w:sz w:val="24"/>
          <w:szCs w:val="24"/>
        </w:rPr>
        <w:t>наличие в группах различных пространств (для игры, конструирования, уединения и пр.), а также разнообразных материалов, игр, игрушек и оборудования, обеспечи</w:t>
      </w:r>
      <w:r>
        <w:rPr>
          <w:rFonts w:ascii="Times New Roman" w:hAnsi="Times New Roman" w:cs="Times New Roman"/>
          <w:sz w:val="24"/>
          <w:szCs w:val="24"/>
        </w:rPr>
        <w:t xml:space="preserve">вающих свободный выбор детей; </w:t>
      </w:r>
    </w:p>
    <w:p w:rsidR="004F6764" w:rsidRDefault="004F6764" w:rsidP="00326592">
      <w:pPr>
        <w:pStyle w:val="a9"/>
        <w:widowControl w:val="0"/>
        <w:numPr>
          <w:ilvl w:val="0"/>
          <w:numId w:val="56"/>
        </w:numPr>
        <w:jc w:val="both"/>
        <w:rPr>
          <w:rFonts w:ascii="Times New Roman" w:hAnsi="Times New Roman" w:cs="Times New Roman"/>
          <w:sz w:val="24"/>
          <w:szCs w:val="24"/>
        </w:rPr>
      </w:pPr>
      <w:r w:rsidRPr="00961C3B">
        <w:rPr>
          <w:rFonts w:ascii="Times New Roman" w:hAnsi="Times New Roman" w:cs="Times New Roman"/>
          <w:sz w:val="24"/>
          <w:szCs w:val="24"/>
        </w:rPr>
        <w:t xml:space="preserve">сменяемость игрового материала, появление новых предметов, стимулирующих игровую, двигательную, познавательную и исследовательскую активность детей. </w:t>
      </w:r>
    </w:p>
    <w:p w:rsidR="00E8560B" w:rsidRDefault="004F6764" w:rsidP="004F6764">
      <w:pPr>
        <w:pStyle w:val="a9"/>
        <w:widowControl w:val="0"/>
        <w:ind w:firstLine="709"/>
        <w:jc w:val="both"/>
        <w:rPr>
          <w:rFonts w:ascii="Times New Roman" w:hAnsi="Times New Roman" w:cs="Times New Roman"/>
          <w:sz w:val="24"/>
          <w:szCs w:val="24"/>
        </w:rPr>
      </w:pPr>
      <w:r w:rsidRPr="00961C3B">
        <w:rPr>
          <w:rFonts w:ascii="Times New Roman" w:hAnsi="Times New Roman" w:cs="Times New Roman"/>
          <w:i/>
          <w:sz w:val="24"/>
          <w:szCs w:val="24"/>
        </w:rPr>
        <w:t>Доступность среды</w:t>
      </w:r>
      <w:r>
        <w:rPr>
          <w:rFonts w:ascii="Times New Roman" w:hAnsi="Times New Roman" w:cs="Times New Roman"/>
          <w:sz w:val="24"/>
          <w:szCs w:val="24"/>
        </w:rPr>
        <w:t xml:space="preserve">: </w:t>
      </w:r>
    </w:p>
    <w:p w:rsidR="00E8560B" w:rsidRDefault="004F6764" w:rsidP="00326592">
      <w:pPr>
        <w:pStyle w:val="a9"/>
        <w:widowControl w:val="0"/>
        <w:numPr>
          <w:ilvl w:val="0"/>
          <w:numId w:val="57"/>
        </w:numPr>
        <w:jc w:val="both"/>
        <w:rPr>
          <w:rFonts w:ascii="Times New Roman" w:hAnsi="Times New Roman" w:cs="Times New Roman"/>
          <w:sz w:val="24"/>
          <w:szCs w:val="24"/>
        </w:rPr>
      </w:pPr>
      <w:r w:rsidRPr="00961C3B">
        <w:rPr>
          <w:rFonts w:ascii="Times New Roman" w:hAnsi="Times New Roman" w:cs="Times New Roman"/>
          <w:sz w:val="24"/>
          <w:szCs w:val="24"/>
        </w:rPr>
        <w:t xml:space="preserve">доступность для воспитанников, в том числе детей с ограниченными возможностями здоровья и детей-инвалидов, всех помещений, где осуществляется </w:t>
      </w:r>
      <w:r>
        <w:rPr>
          <w:rFonts w:ascii="Times New Roman" w:hAnsi="Times New Roman" w:cs="Times New Roman"/>
          <w:sz w:val="24"/>
          <w:szCs w:val="24"/>
        </w:rPr>
        <w:t xml:space="preserve">образовательная деятельность; </w:t>
      </w:r>
    </w:p>
    <w:p w:rsidR="00E8560B" w:rsidRDefault="004F6764" w:rsidP="00326592">
      <w:pPr>
        <w:pStyle w:val="a9"/>
        <w:widowControl w:val="0"/>
        <w:numPr>
          <w:ilvl w:val="0"/>
          <w:numId w:val="57"/>
        </w:numPr>
        <w:jc w:val="both"/>
        <w:rPr>
          <w:rFonts w:ascii="Times New Roman" w:hAnsi="Times New Roman" w:cs="Times New Roman"/>
          <w:sz w:val="24"/>
          <w:szCs w:val="24"/>
        </w:rPr>
      </w:pPr>
      <w:r w:rsidRPr="00961C3B">
        <w:rPr>
          <w:rFonts w:ascii="Times New Roman" w:hAnsi="Times New Roman" w:cs="Times New Roman"/>
          <w:sz w:val="24"/>
          <w:szCs w:val="24"/>
        </w:rPr>
        <w:t xml:space="preserve">свободный доступ детей, в том числе детей с ограниченными возможностями здоровья, к играм, игрушкам, материалам, пособиям, обеспечивающим все основные виды детской активности; </w:t>
      </w:r>
    </w:p>
    <w:p w:rsidR="004F6764" w:rsidRDefault="004F6764" w:rsidP="00326592">
      <w:pPr>
        <w:pStyle w:val="a9"/>
        <w:widowControl w:val="0"/>
        <w:numPr>
          <w:ilvl w:val="0"/>
          <w:numId w:val="57"/>
        </w:numPr>
        <w:jc w:val="both"/>
        <w:rPr>
          <w:rFonts w:ascii="Times New Roman" w:hAnsi="Times New Roman" w:cs="Times New Roman"/>
          <w:sz w:val="24"/>
          <w:szCs w:val="24"/>
        </w:rPr>
      </w:pPr>
      <w:r w:rsidRPr="00961C3B">
        <w:rPr>
          <w:rFonts w:ascii="Times New Roman" w:hAnsi="Times New Roman" w:cs="Times New Roman"/>
          <w:sz w:val="24"/>
          <w:szCs w:val="24"/>
        </w:rPr>
        <w:t xml:space="preserve">исправность и сохранность материалов и оборудования. </w:t>
      </w:r>
    </w:p>
    <w:p w:rsidR="004F6764" w:rsidRDefault="004F6764" w:rsidP="004F6764">
      <w:pPr>
        <w:pStyle w:val="a9"/>
        <w:widowControl w:val="0"/>
        <w:ind w:firstLine="709"/>
        <w:jc w:val="both"/>
        <w:rPr>
          <w:rFonts w:ascii="Times New Roman" w:hAnsi="Times New Roman" w:cs="Times New Roman"/>
          <w:sz w:val="24"/>
          <w:szCs w:val="24"/>
        </w:rPr>
      </w:pPr>
      <w:r w:rsidRPr="00E8560B">
        <w:rPr>
          <w:rFonts w:ascii="Times New Roman" w:hAnsi="Times New Roman" w:cs="Times New Roman"/>
          <w:i/>
          <w:sz w:val="24"/>
          <w:szCs w:val="24"/>
        </w:rPr>
        <w:t>Безопасность предметно-пространственной среды</w:t>
      </w:r>
      <w:r w:rsidRPr="00961C3B">
        <w:rPr>
          <w:rFonts w:ascii="Times New Roman" w:hAnsi="Times New Roman" w:cs="Times New Roman"/>
          <w:sz w:val="24"/>
          <w:szCs w:val="24"/>
        </w:rPr>
        <w:t xml:space="preserve"> предполагает соответствие всех ее элементов требованиям по обеспечению надежности и безопасности их использования. </w:t>
      </w:r>
    </w:p>
    <w:p w:rsidR="004F6764" w:rsidRPr="00961C3B" w:rsidRDefault="004F6764" w:rsidP="004F6764">
      <w:pPr>
        <w:pStyle w:val="a9"/>
        <w:widowControl w:val="0"/>
        <w:ind w:firstLine="709"/>
        <w:jc w:val="both"/>
        <w:rPr>
          <w:rFonts w:ascii="Times New Roman" w:hAnsi="Times New Roman" w:cs="Times New Roman"/>
          <w:sz w:val="24"/>
          <w:szCs w:val="24"/>
        </w:rPr>
      </w:pPr>
      <w:r w:rsidRPr="00961C3B">
        <w:rPr>
          <w:rFonts w:ascii="Times New Roman" w:hAnsi="Times New Roman" w:cs="Times New Roman"/>
          <w:sz w:val="24"/>
          <w:szCs w:val="24"/>
        </w:rPr>
        <w:t>Дошкольное учреждение самостоятельно определяет средства обучения, в том числе технические, соответствующие материалы (в том числе расходные), игровое, спортивное, оздоровительное оборудование, инвентарь, необходимые для реализации Программы.</w:t>
      </w:r>
    </w:p>
    <w:p w:rsidR="004F6764" w:rsidRPr="00E43B32" w:rsidRDefault="004F6764" w:rsidP="004F6764">
      <w:pPr>
        <w:pStyle w:val="a9"/>
        <w:widowControl w:val="0"/>
        <w:ind w:firstLine="709"/>
        <w:jc w:val="both"/>
        <w:rPr>
          <w:rFonts w:ascii="Times New Roman" w:eastAsia="Calibri" w:hAnsi="Times New Roman" w:cs="Times New Roman"/>
          <w:sz w:val="24"/>
          <w:szCs w:val="24"/>
        </w:rPr>
      </w:pPr>
      <w:r w:rsidRPr="00E43B32">
        <w:rPr>
          <w:rFonts w:ascii="Times New Roman" w:eastAsia="Calibri" w:hAnsi="Times New Roman" w:cs="Times New Roman"/>
          <w:sz w:val="24"/>
          <w:szCs w:val="24"/>
        </w:rPr>
        <w:t>Развивающая среда обеспечивает максимальную реализацию образовательного потенциала пространства  ДОУ, группы, и обеспечивает:</w:t>
      </w:r>
    </w:p>
    <w:p w:rsidR="004F6764" w:rsidRPr="00145ED2" w:rsidRDefault="004F6764" w:rsidP="00326592">
      <w:pPr>
        <w:pStyle w:val="a9"/>
        <w:widowControl w:val="0"/>
        <w:numPr>
          <w:ilvl w:val="0"/>
          <w:numId w:val="32"/>
        </w:numPr>
        <w:ind w:left="714" w:hanging="357"/>
        <w:jc w:val="both"/>
        <w:rPr>
          <w:rFonts w:ascii="Times New Roman" w:eastAsia="Calibri" w:hAnsi="Times New Roman" w:cs="Times New Roman"/>
          <w:i/>
          <w:sz w:val="24"/>
          <w:szCs w:val="24"/>
        </w:rPr>
      </w:pPr>
      <w:r w:rsidRPr="00145ED2">
        <w:rPr>
          <w:rFonts w:ascii="Times New Roman" w:eastAsia="Calibri" w:hAnsi="Times New Roman" w:cs="Times New Roman"/>
          <w:i/>
          <w:sz w:val="24"/>
          <w:szCs w:val="24"/>
        </w:rPr>
        <w:t>физкультурно-оздоровительную работу с детьми:</w:t>
      </w:r>
    </w:p>
    <w:p w:rsidR="004F6764" w:rsidRDefault="004F6764" w:rsidP="00326592">
      <w:pPr>
        <w:pStyle w:val="a9"/>
        <w:numPr>
          <w:ilvl w:val="0"/>
          <w:numId w:val="33"/>
        </w:numPr>
        <w:jc w:val="both"/>
        <w:rPr>
          <w:rFonts w:ascii="Times New Roman" w:hAnsi="Times New Roman" w:cs="Times New Roman"/>
          <w:sz w:val="24"/>
          <w:szCs w:val="24"/>
        </w:rPr>
      </w:pPr>
      <w:r w:rsidRPr="00E43B32">
        <w:rPr>
          <w:rFonts w:ascii="Times New Roman" w:eastAsia="Calibri" w:hAnsi="Times New Roman" w:cs="Times New Roman"/>
          <w:sz w:val="24"/>
          <w:szCs w:val="24"/>
        </w:rPr>
        <w:t>спортивно-игровое оборудование (мягкие спортивные модули, маты гимнастические,  шведская стенка, скамейки гимнастические, мостик – качалки</w:t>
      </w:r>
      <w:r>
        <w:rPr>
          <w:rFonts w:ascii="Times New Roman" w:hAnsi="Times New Roman" w:cs="Times New Roman"/>
          <w:sz w:val="24"/>
          <w:szCs w:val="24"/>
        </w:rPr>
        <w:t>, полка с спортивным инвентарем</w:t>
      </w:r>
      <w:r w:rsidRPr="00E43B32">
        <w:rPr>
          <w:rFonts w:ascii="Times New Roman" w:eastAsia="Calibri" w:hAnsi="Times New Roman" w:cs="Times New Roman"/>
          <w:sz w:val="24"/>
          <w:szCs w:val="24"/>
        </w:rPr>
        <w:t>);</w:t>
      </w:r>
    </w:p>
    <w:p w:rsidR="004F6764" w:rsidRDefault="004F6764" w:rsidP="00326592">
      <w:pPr>
        <w:pStyle w:val="a9"/>
        <w:numPr>
          <w:ilvl w:val="0"/>
          <w:numId w:val="33"/>
        </w:numPr>
        <w:jc w:val="both"/>
        <w:rPr>
          <w:rFonts w:ascii="Times New Roman" w:hAnsi="Times New Roman" w:cs="Times New Roman"/>
          <w:sz w:val="24"/>
          <w:szCs w:val="24"/>
        </w:rPr>
      </w:pPr>
      <w:r w:rsidRPr="00E43B32">
        <w:rPr>
          <w:rFonts w:ascii="Times New Roman" w:eastAsia="Calibri" w:hAnsi="Times New Roman" w:cs="Times New Roman"/>
          <w:sz w:val="24"/>
          <w:szCs w:val="24"/>
        </w:rPr>
        <w:t>физкультурные уголки во всех группах с набором необходимого оборудования;</w:t>
      </w:r>
    </w:p>
    <w:p w:rsidR="004F6764" w:rsidRPr="00FD2CB6" w:rsidRDefault="004F6764" w:rsidP="00326592">
      <w:pPr>
        <w:pStyle w:val="a9"/>
        <w:numPr>
          <w:ilvl w:val="0"/>
          <w:numId w:val="33"/>
        </w:numPr>
        <w:jc w:val="both"/>
        <w:rPr>
          <w:rFonts w:ascii="Times New Roman" w:eastAsia="Calibri" w:hAnsi="Times New Roman" w:cs="Times New Roman"/>
          <w:sz w:val="24"/>
          <w:szCs w:val="24"/>
        </w:rPr>
      </w:pPr>
      <w:r w:rsidRPr="00E43B32">
        <w:rPr>
          <w:rFonts w:ascii="Times New Roman" w:eastAsia="Calibri" w:hAnsi="Times New Roman" w:cs="Times New Roman"/>
          <w:sz w:val="24"/>
          <w:szCs w:val="24"/>
        </w:rPr>
        <w:t>спортивная площадка (</w:t>
      </w:r>
      <w:r w:rsidR="005A4DFF">
        <w:rPr>
          <w:rFonts w:ascii="Times New Roman" w:eastAsia="Calibri" w:hAnsi="Times New Roman" w:cs="Times New Roman"/>
          <w:sz w:val="24"/>
          <w:szCs w:val="24"/>
        </w:rPr>
        <w:t>д</w:t>
      </w:r>
      <w:r w:rsidR="007732D1" w:rsidRPr="007732D1">
        <w:rPr>
          <w:rFonts w:ascii="Times New Roman" w:eastAsia="Calibri" w:hAnsi="Times New Roman" w:cs="Times New Roman"/>
          <w:sz w:val="24"/>
          <w:szCs w:val="24"/>
        </w:rPr>
        <w:t xml:space="preserve">етский спортивный комплекс  </w:t>
      </w:r>
      <w:r w:rsidR="005A4DFF">
        <w:rPr>
          <w:rFonts w:ascii="Times New Roman" w:eastAsia="Calibri" w:hAnsi="Times New Roman" w:cs="Times New Roman"/>
          <w:sz w:val="24"/>
          <w:szCs w:val="24"/>
        </w:rPr>
        <w:t xml:space="preserve"> «з</w:t>
      </w:r>
      <w:r w:rsidR="007732D1" w:rsidRPr="00FD2CB6">
        <w:rPr>
          <w:rFonts w:ascii="Times New Roman" w:eastAsia="Calibri" w:hAnsi="Times New Roman" w:cs="Times New Roman"/>
          <w:sz w:val="24"/>
          <w:szCs w:val="24"/>
        </w:rPr>
        <w:t xml:space="preserve">мейка» - 2шт, </w:t>
      </w:r>
      <w:r w:rsidR="005A4DFF">
        <w:rPr>
          <w:rFonts w:ascii="Times New Roman" w:eastAsia="Calibri" w:hAnsi="Times New Roman" w:cs="Times New Roman"/>
          <w:sz w:val="24"/>
          <w:szCs w:val="24"/>
        </w:rPr>
        <w:t>«ж</w:t>
      </w:r>
      <w:r w:rsidR="007732D1" w:rsidRPr="00FD2CB6">
        <w:rPr>
          <w:rFonts w:ascii="Times New Roman" w:eastAsia="Calibri" w:hAnsi="Times New Roman" w:cs="Times New Roman"/>
          <w:sz w:val="24"/>
          <w:szCs w:val="24"/>
        </w:rPr>
        <w:t>ираф» - 1шт,</w:t>
      </w:r>
      <w:r w:rsidR="00FD2CB6">
        <w:rPr>
          <w:rFonts w:ascii="Times New Roman" w:eastAsia="Calibri" w:hAnsi="Times New Roman" w:cs="Times New Roman"/>
          <w:sz w:val="24"/>
          <w:szCs w:val="24"/>
        </w:rPr>
        <w:t xml:space="preserve"> </w:t>
      </w:r>
      <w:r w:rsidR="005A4DFF">
        <w:rPr>
          <w:rFonts w:ascii="Times New Roman" w:eastAsia="Calibri" w:hAnsi="Times New Roman" w:cs="Times New Roman"/>
          <w:sz w:val="24"/>
          <w:szCs w:val="24"/>
        </w:rPr>
        <w:t xml:space="preserve">«спортивный </w:t>
      </w:r>
      <w:r w:rsidR="007732D1" w:rsidRPr="00FD2CB6">
        <w:rPr>
          <w:rFonts w:ascii="Times New Roman" w:eastAsia="Calibri" w:hAnsi="Times New Roman" w:cs="Times New Roman"/>
          <w:sz w:val="24"/>
          <w:szCs w:val="24"/>
        </w:rPr>
        <w:t>комплекс» – 1шт,«Игровой комплекс» -1шт,«БУМ» - 1шт.</w:t>
      </w:r>
      <w:r w:rsidR="00FD2CB6">
        <w:rPr>
          <w:rFonts w:ascii="Times New Roman" w:eastAsia="Calibri" w:hAnsi="Times New Roman" w:cs="Times New Roman"/>
          <w:sz w:val="24"/>
          <w:szCs w:val="24"/>
        </w:rPr>
        <w:t xml:space="preserve"> , </w:t>
      </w:r>
      <w:r w:rsidRPr="00FD2CB6">
        <w:rPr>
          <w:rFonts w:ascii="Times New Roman" w:eastAsia="Calibri" w:hAnsi="Times New Roman" w:cs="Times New Roman"/>
          <w:sz w:val="24"/>
          <w:szCs w:val="24"/>
        </w:rPr>
        <w:t>щиты баскетбольные</w:t>
      </w:r>
      <w:r w:rsidR="00FD2CB6">
        <w:rPr>
          <w:rFonts w:ascii="Times New Roman" w:eastAsia="Calibri" w:hAnsi="Times New Roman" w:cs="Times New Roman"/>
          <w:sz w:val="24"/>
          <w:szCs w:val="24"/>
        </w:rPr>
        <w:t>-2 шт, сетка волейбольная- 1 шт</w:t>
      </w:r>
      <w:r w:rsidRPr="00FD2CB6">
        <w:rPr>
          <w:rFonts w:ascii="Times New Roman" w:eastAsia="Calibri" w:hAnsi="Times New Roman" w:cs="Times New Roman"/>
          <w:sz w:val="24"/>
          <w:szCs w:val="24"/>
        </w:rPr>
        <w:t xml:space="preserve">  )</w:t>
      </w:r>
      <w:r w:rsidRPr="00FD2CB6">
        <w:rPr>
          <w:rFonts w:ascii="Times New Roman" w:hAnsi="Times New Roman" w:cs="Times New Roman"/>
          <w:sz w:val="24"/>
          <w:szCs w:val="24"/>
        </w:rPr>
        <w:t>;</w:t>
      </w:r>
    </w:p>
    <w:p w:rsidR="004F6764" w:rsidRPr="00E43B32" w:rsidRDefault="004F6764" w:rsidP="00326592">
      <w:pPr>
        <w:pStyle w:val="a9"/>
        <w:numPr>
          <w:ilvl w:val="0"/>
          <w:numId w:val="33"/>
        </w:numPr>
        <w:jc w:val="both"/>
        <w:rPr>
          <w:rFonts w:ascii="Times New Roman" w:eastAsia="Calibri" w:hAnsi="Times New Roman" w:cs="Times New Roman"/>
          <w:sz w:val="24"/>
          <w:szCs w:val="24"/>
        </w:rPr>
      </w:pPr>
      <w:r w:rsidRPr="00E43B32">
        <w:rPr>
          <w:rFonts w:ascii="Times New Roman" w:eastAsia="Calibri" w:hAnsi="Times New Roman" w:cs="Times New Roman"/>
          <w:sz w:val="24"/>
          <w:szCs w:val="24"/>
        </w:rPr>
        <w:t>медицинский кабинет (бактерицидные лампы для групповых)</w:t>
      </w:r>
    </w:p>
    <w:p w:rsidR="004F6764" w:rsidRPr="00145ED2" w:rsidRDefault="004F6764" w:rsidP="00326592">
      <w:pPr>
        <w:pStyle w:val="a9"/>
        <w:numPr>
          <w:ilvl w:val="0"/>
          <w:numId w:val="32"/>
        </w:numPr>
        <w:jc w:val="both"/>
        <w:rPr>
          <w:rFonts w:ascii="Times New Roman" w:eastAsia="Calibri" w:hAnsi="Times New Roman" w:cs="Times New Roman"/>
          <w:i/>
          <w:sz w:val="24"/>
          <w:szCs w:val="24"/>
        </w:rPr>
      </w:pPr>
      <w:r w:rsidRPr="00145ED2">
        <w:rPr>
          <w:rFonts w:ascii="Times New Roman" w:eastAsia="Calibri" w:hAnsi="Times New Roman" w:cs="Times New Roman"/>
          <w:i/>
          <w:sz w:val="24"/>
          <w:szCs w:val="24"/>
        </w:rPr>
        <w:t>познавательное р</w:t>
      </w:r>
      <w:r w:rsidRPr="00145ED2">
        <w:rPr>
          <w:rFonts w:ascii="Times New Roman" w:hAnsi="Times New Roman" w:cs="Times New Roman"/>
          <w:i/>
          <w:sz w:val="24"/>
          <w:szCs w:val="24"/>
        </w:rPr>
        <w:t>азвитие ребёнка:</w:t>
      </w:r>
    </w:p>
    <w:p w:rsidR="004F6764" w:rsidRPr="00E43B32" w:rsidRDefault="004F6764" w:rsidP="00326592">
      <w:pPr>
        <w:pStyle w:val="a9"/>
        <w:numPr>
          <w:ilvl w:val="0"/>
          <w:numId w:val="34"/>
        </w:numPr>
        <w:jc w:val="both"/>
        <w:rPr>
          <w:rFonts w:ascii="Times New Roman" w:eastAsia="Calibri" w:hAnsi="Times New Roman" w:cs="Times New Roman"/>
          <w:sz w:val="24"/>
          <w:szCs w:val="24"/>
        </w:rPr>
      </w:pPr>
      <w:r w:rsidRPr="00E43B32">
        <w:rPr>
          <w:rFonts w:ascii="Times New Roman" w:eastAsia="Calibri" w:hAnsi="Times New Roman" w:cs="Times New Roman"/>
          <w:sz w:val="24"/>
          <w:szCs w:val="24"/>
        </w:rPr>
        <w:t>зона речевого развития:</w:t>
      </w:r>
      <w:r>
        <w:rPr>
          <w:rFonts w:ascii="Times New Roman" w:eastAsia="Calibri" w:hAnsi="Times New Roman" w:cs="Times New Roman"/>
          <w:sz w:val="24"/>
          <w:szCs w:val="24"/>
        </w:rPr>
        <w:t xml:space="preserve"> </w:t>
      </w:r>
      <w:r w:rsidRPr="00E43B32">
        <w:rPr>
          <w:rFonts w:ascii="Times New Roman" w:eastAsia="Calibri" w:hAnsi="Times New Roman" w:cs="Times New Roman"/>
          <w:sz w:val="24"/>
          <w:szCs w:val="24"/>
        </w:rPr>
        <w:t>наглядный и раздаточный материал;</w:t>
      </w:r>
      <w:r>
        <w:rPr>
          <w:rFonts w:ascii="Times New Roman" w:eastAsia="Calibri" w:hAnsi="Times New Roman" w:cs="Times New Roman"/>
          <w:sz w:val="24"/>
          <w:szCs w:val="24"/>
        </w:rPr>
        <w:t xml:space="preserve"> </w:t>
      </w:r>
      <w:r w:rsidRPr="00E43B32">
        <w:rPr>
          <w:rFonts w:ascii="Times New Roman" w:eastAsia="Calibri" w:hAnsi="Times New Roman" w:cs="Times New Roman"/>
          <w:sz w:val="24"/>
          <w:szCs w:val="24"/>
        </w:rPr>
        <w:t>пособия для детей;</w:t>
      </w:r>
      <w:r>
        <w:rPr>
          <w:rFonts w:ascii="Times New Roman" w:eastAsia="Calibri" w:hAnsi="Times New Roman" w:cs="Times New Roman"/>
          <w:sz w:val="24"/>
          <w:szCs w:val="24"/>
        </w:rPr>
        <w:t xml:space="preserve"> </w:t>
      </w:r>
      <w:r w:rsidRPr="00E43B32">
        <w:rPr>
          <w:rFonts w:ascii="Times New Roman" w:eastAsia="Calibri" w:hAnsi="Times New Roman" w:cs="Times New Roman"/>
          <w:sz w:val="24"/>
          <w:szCs w:val="24"/>
        </w:rPr>
        <w:t>книжный уголок;</w:t>
      </w:r>
      <w:r>
        <w:rPr>
          <w:rFonts w:ascii="Times New Roman" w:eastAsia="Calibri" w:hAnsi="Times New Roman" w:cs="Times New Roman"/>
          <w:sz w:val="24"/>
          <w:szCs w:val="24"/>
        </w:rPr>
        <w:t xml:space="preserve"> </w:t>
      </w:r>
      <w:r w:rsidRPr="00E43B32">
        <w:rPr>
          <w:rFonts w:ascii="Times New Roman" w:eastAsia="Calibri" w:hAnsi="Times New Roman" w:cs="Times New Roman"/>
          <w:sz w:val="24"/>
          <w:szCs w:val="24"/>
        </w:rPr>
        <w:t>уголки природы;</w:t>
      </w:r>
      <w:r>
        <w:rPr>
          <w:rFonts w:ascii="Times New Roman" w:eastAsia="Calibri" w:hAnsi="Times New Roman" w:cs="Times New Roman"/>
          <w:sz w:val="24"/>
          <w:szCs w:val="24"/>
        </w:rPr>
        <w:t xml:space="preserve"> </w:t>
      </w:r>
      <w:r w:rsidRPr="00E43B32">
        <w:rPr>
          <w:rFonts w:ascii="Times New Roman" w:eastAsia="Calibri" w:hAnsi="Times New Roman" w:cs="Times New Roman"/>
          <w:sz w:val="24"/>
          <w:szCs w:val="24"/>
        </w:rPr>
        <w:t>уголки экспериментирования;</w:t>
      </w:r>
      <w:r>
        <w:rPr>
          <w:rFonts w:ascii="Times New Roman" w:eastAsia="Calibri" w:hAnsi="Times New Roman" w:cs="Times New Roman"/>
          <w:sz w:val="24"/>
          <w:szCs w:val="24"/>
        </w:rPr>
        <w:t xml:space="preserve"> </w:t>
      </w:r>
      <w:r w:rsidRPr="00E43B32">
        <w:rPr>
          <w:rFonts w:ascii="Times New Roman" w:eastAsia="Calibri" w:hAnsi="Times New Roman" w:cs="Times New Roman"/>
          <w:sz w:val="24"/>
          <w:szCs w:val="24"/>
        </w:rPr>
        <w:t>огороды, цветники.</w:t>
      </w:r>
    </w:p>
    <w:p w:rsidR="004F6764" w:rsidRDefault="004F6764" w:rsidP="00326592">
      <w:pPr>
        <w:pStyle w:val="a9"/>
        <w:numPr>
          <w:ilvl w:val="0"/>
          <w:numId w:val="34"/>
        </w:numPr>
        <w:jc w:val="both"/>
        <w:rPr>
          <w:rFonts w:ascii="Times New Roman" w:hAnsi="Times New Roman" w:cs="Times New Roman"/>
          <w:sz w:val="24"/>
          <w:szCs w:val="24"/>
        </w:rPr>
      </w:pPr>
      <w:r w:rsidRPr="00E43B32">
        <w:rPr>
          <w:rFonts w:ascii="Times New Roman" w:eastAsia="Calibri" w:hAnsi="Times New Roman" w:cs="Times New Roman"/>
          <w:sz w:val="24"/>
          <w:szCs w:val="24"/>
        </w:rPr>
        <w:t>сюжетно-ролевые игры;</w:t>
      </w:r>
    </w:p>
    <w:p w:rsidR="004F6764" w:rsidRDefault="004F6764" w:rsidP="00326592">
      <w:pPr>
        <w:pStyle w:val="a9"/>
        <w:numPr>
          <w:ilvl w:val="0"/>
          <w:numId w:val="34"/>
        </w:numPr>
        <w:jc w:val="both"/>
        <w:rPr>
          <w:rFonts w:ascii="Times New Roman" w:hAnsi="Times New Roman" w:cs="Times New Roman"/>
          <w:sz w:val="24"/>
          <w:szCs w:val="24"/>
        </w:rPr>
      </w:pPr>
      <w:r w:rsidRPr="00E43B32">
        <w:rPr>
          <w:rFonts w:ascii="Times New Roman" w:eastAsia="Calibri" w:hAnsi="Times New Roman" w:cs="Times New Roman"/>
          <w:sz w:val="24"/>
          <w:szCs w:val="24"/>
        </w:rPr>
        <w:t>творческие мастерские («Ателье для девочек», «Автомастерская для мальчиков» и т.д.)</w:t>
      </w:r>
      <w:r>
        <w:rPr>
          <w:rFonts w:ascii="Times New Roman" w:hAnsi="Times New Roman" w:cs="Times New Roman"/>
          <w:sz w:val="24"/>
          <w:szCs w:val="24"/>
        </w:rPr>
        <w:t xml:space="preserve">, </w:t>
      </w:r>
      <w:r w:rsidRPr="00E43B32">
        <w:rPr>
          <w:rFonts w:ascii="Times New Roman" w:eastAsia="Calibri" w:hAnsi="Times New Roman" w:cs="Times New Roman"/>
          <w:sz w:val="24"/>
          <w:szCs w:val="24"/>
        </w:rPr>
        <w:t>художественно-эстетическое развитие ребёнка</w:t>
      </w:r>
      <w:r>
        <w:rPr>
          <w:rFonts w:ascii="Times New Roman" w:hAnsi="Times New Roman" w:cs="Times New Roman"/>
          <w:sz w:val="24"/>
          <w:szCs w:val="24"/>
        </w:rPr>
        <w:t>;</w:t>
      </w:r>
    </w:p>
    <w:p w:rsidR="004F6764" w:rsidRDefault="004F6764" w:rsidP="00326592">
      <w:pPr>
        <w:pStyle w:val="a9"/>
        <w:numPr>
          <w:ilvl w:val="0"/>
          <w:numId w:val="34"/>
        </w:numPr>
        <w:jc w:val="both"/>
        <w:rPr>
          <w:rFonts w:ascii="Times New Roman" w:hAnsi="Times New Roman" w:cs="Times New Roman"/>
          <w:sz w:val="24"/>
          <w:szCs w:val="24"/>
        </w:rPr>
      </w:pPr>
      <w:r w:rsidRPr="00E43B32">
        <w:rPr>
          <w:rFonts w:ascii="Times New Roman" w:eastAsia="Calibri" w:hAnsi="Times New Roman" w:cs="Times New Roman"/>
          <w:sz w:val="24"/>
          <w:szCs w:val="24"/>
        </w:rPr>
        <w:t>музыкальный зал (</w:t>
      </w:r>
      <w:r w:rsidR="005A4DFF" w:rsidRPr="005A4DFF">
        <w:rPr>
          <w:rFonts w:ascii="Times New Roman" w:eastAsia="Calibri" w:hAnsi="Times New Roman" w:cs="Times New Roman"/>
          <w:lang w:eastAsia="en-US"/>
        </w:rPr>
        <w:t>Пианино Сура</w:t>
      </w:r>
      <w:r w:rsidRPr="005A4DFF">
        <w:rPr>
          <w:rFonts w:ascii="Times New Roman" w:eastAsia="Calibri" w:hAnsi="Times New Roman" w:cs="Times New Roman"/>
        </w:rPr>
        <w:t>,</w:t>
      </w:r>
      <w:r w:rsidR="005A4DFF" w:rsidRPr="005A4DFF">
        <w:rPr>
          <w:rFonts w:ascii="Times New Roman" w:eastAsia="Calibri" w:hAnsi="Times New Roman" w:cs="Times New Roman"/>
          <w:lang w:eastAsia="en-US"/>
        </w:rPr>
        <w:t xml:space="preserve"> Аккордеон №</w:t>
      </w:r>
      <w:r w:rsidR="005A4DFF" w:rsidRPr="005A4DFF">
        <w:rPr>
          <w:rFonts w:ascii="Times New Roman" w:eastAsia="Calibri" w:hAnsi="Times New Roman" w:cs="Times New Roman"/>
          <w:lang w:val="en-US" w:eastAsia="en-US"/>
        </w:rPr>
        <w:t>TL</w:t>
      </w:r>
      <w:r w:rsidR="005A4DFF" w:rsidRPr="005A4DFF">
        <w:rPr>
          <w:rFonts w:ascii="Times New Roman" w:eastAsia="Calibri" w:hAnsi="Times New Roman" w:cs="Times New Roman"/>
          <w:lang w:eastAsia="en-US"/>
        </w:rPr>
        <w:t xml:space="preserve">018, телевизор </w:t>
      </w:r>
      <w:r w:rsidR="005A4DFF" w:rsidRPr="005A4DFF">
        <w:rPr>
          <w:rFonts w:ascii="Times New Roman" w:eastAsia="Calibri" w:hAnsi="Times New Roman" w:cs="Times New Roman"/>
          <w:lang w:val="en-US" w:eastAsia="en-US"/>
        </w:rPr>
        <w:t>LED</w:t>
      </w:r>
      <w:r w:rsidR="005A4DFF" w:rsidRPr="005A4DFF">
        <w:rPr>
          <w:rFonts w:ascii="Times New Roman" w:eastAsia="Calibri" w:hAnsi="Times New Roman" w:cs="Times New Roman"/>
          <w:lang w:eastAsia="en-US"/>
        </w:rPr>
        <w:t xml:space="preserve"> 40 </w:t>
      </w:r>
      <w:r w:rsidR="005A4DFF" w:rsidRPr="005A4DFF">
        <w:rPr>
          <w:rFonts w:ascii="Times New Roman" w:eastAsia="Calibri" w:hAnsi="Times New Roman" w:cs="Times New Roman"/>
          <w:lang w:val="en-US" w:eastAsia="en-US"/>
        </w:rPr>
        <w:t>Samsung</w:t>
      </w:r>
      <w:r w:rsidR="005A4DFF" w:rsidRPr="005A4DFF">
        <w:rPr>
          <w:rFonts w:ascii="Times New Roman" w:eastAsia="Calibri" w:hAnsi="Times New Roman" w:cs="Times New Roman"/>
          <w:lang w:eastAsia="en-US"/>
        </w:rPr>
        <w:t xml:space="preserve"> </w:t>
      </w:r>
      <w:r w:rsidR="005A4DFF" w:rsidRPr="005A4DFF">
        <w:rPr>
          <w:rFonts w:ascii="Times New Roman" w:eastAsia="Calibri" w:hAnsi="Times New Roman" w:cs="Times New Roman"/>
          <w:lang w:val="en-US" w:eastAsia="en-US"/>
        </w:rPr>
        <w:t>UE</w:t>
      </w:r>
      <w:r w:rsidR="005A4DFF" w:rsidRPr="005A4DFF">
        <w:rPr>
          <w:rFonts w:ascii="Times New Roman" w:eastAsia="Calibri" w:hAnsi="Times New Roman" w:cs="Times New Roman"/>
          <w:lang w:eastAsia="en-US"/>
        </w:rPr>
        <w:t>40</w:t>
      </w:r>
      <w:r w:rsidR="005A4DFF" w:rsidRPr="005A4DFF">
        <w:rPr>
          <w:rFonts w:ascii="Times New Roman" w:eastAsia="Calibri" w:hAnsi="Times New Roman" w:cs="Times New Roman"/>
          <w:lang w:val="en-US" w:eastAsia="en-US"/>
        </w:rPr>
        <w:t>H</w:t>
      </w:r>
      <w:r w:rsidR="005A4DFF" w:rsidRPr="005A4DFF">
        <w:rPr>
          <w:rFonts w:ascii="Times New Roman" w:eastAsia="Calibri" w:hAnsi="Times New Roman" w:cs="Times New Roman"/>
          <w:lang w:eastAsia="en-US"/>
        </w:rPr>
        <w:t>5000</w:t>
      </w:r>
      <w:r w:rsidR="005A4DFF" w:rsidRPr="005A4DFF">
        <w:rPr>
          <w:rFonts w:ascii="Times New Roman" w:eastAsia="Calibri" w:hAnsi="Times New Roman" w:cs="Times New Roman"/>
        </w:rPr>
        <w:t xml:space="preserve">, </w:t>
      </w:r>
      <w:r w:rsidR="005A4DFF" w:rsidRPr="005A4DFF">
        <w:rPr>
          <w:rFonts w:ascii="Times New Roman" w:eastAsia="Calibri" w:hAnsi="Times New Roman" w:cs="Times New Roman"/>
          <w:lang w:val="en-US" w:eastAsia="en-US"/>
        </w:rPr>
        <w:t>DVD</w:t>
      </w:r>
      <w:r w:rsidR="005A4DFF" w:rsidRPr="005A4DFF">
        <w:rPr>
          <w:rFonts w:ascii="Times New Roman" w:eastAsia="Calibri" w:hAnsi="Times New Roman" w:cs="Times New Roman"/>
          <w:lang w:eastAsia="en-US"/>
        </w:rPr>
        <w:t>-рекордер</w:t>
      </w:r>
      <w:r w:rsidR="005A4DFF" w:rsidRPr="005A4DFF">
        <w:rPr>
          <w:rFonts w:ascii="Times New Roman" w:eastAsia="Calibri" w:hAnsi="Times New Roman" w:cs="Times New Roman"/>
        </w:rPr>
        <w:t>,</w:t>
      </w:r>
      <w:r w:rsidR="005A4DFF">
        <w:rPr>
          <w:rFonts w:ascii="Times New Roman" w:eastAsia="Calibri" w:hAnsi="Times New Roman" w:cs="Times New Roman"/>
        </w:rPr>
        <w:t xml:space="preserve"> </w:t>
      </w:r>
      <w:r w:rsidRPr="005A4DFF">
        <w:rPr>
          <w:rFonts w:ascii="Times New Roman" w:eastAsia="Calibri" w:hAnsi="Times New Roman" w:cs="Times New Roman"/>
        </w:rPr>
        <w:t>музыкальный центр</w:t>
      </w:r>
      <w:r w:rsidR="005A4DFF" w:rsidRPr="005A4DFF">
        <w:rPr>
          <w:rFonts w:ascii="Times New Roman" w:eastAsia="Calibri" w:hAnsi="Times New Roman" w:cs="Times New Roman"/>
        </w:rPr>
        <w:t>, интерактивная доска в комплекте (стойка и ноутбук)</w:t>
      </w:r>
      <w:r w:rsidRPr="005A4DFF">
        <w:rPr>
          <w:rFonts w:ascii="Times New Roman" w:eastAsia="Calibri" w:hAnsi="Times New Roman" w:cs="Times New Roman"/>
        </w:rPr>
        <w:t>)</w:t>
      </w:r>
      <w:r w:rsidRPr="005A4DFF">
        <w:rPr>
          <w:rFonts w:ascii="Times New Roman" w:hAnsi="Times New Roman" w:cs="Times New Roman"/>
        </w:rPr>
        <w:t>;</w:t>
      </w:r>
    </w:p>
    <w:p w:rsidR="004F6764" w:rsidRDefault="004F6764" w:rsidP="00326592">
      <w:pPr>
        <w:pStyle w:val="a9"/>
        <w:numPr>
          <w:ilvl w:val="0"/>
          <w:numId w:val="34"/>
        </w:numPr>
        <w:jc w:val="both"/>
        <w:rPr>
          <w:rFonts w:ascii="Times New Roman" w:hAnsi="Times New Roman" w:cs="Times New Roman"/>
          <w:sz w:val="24"/>
          <w:szCs w:val="24"/>
        </w:rPr>
      </w:pPr>
      <w:r w:rsidRPr="00E43B32">
        <w:rPr>
          <w:rFonts w:ascii="Times New Roman" w:eastAsia="Calibri" w:hAnsi="Times New Roman" w:cs="Times New Roman"/>
          <w:sz w:val="24"/>
          <w:szCs w:val="24"/>
        </w:rPr>
        <w:t>театральный уголок (ширма для кукольного театра,  наборы кукол);</w:t>
      </w:r>
    </w:p>
    <w:p w:rsidR="004F6764" w:rsidRDefault="004F6764" w:rsidP="00326592">
      <w:pPr>
        <w:pStyle w:val="a9"/>
        <w:numPr>
          <w:ilvl w:val="0"/>
          <w:numId w:val="34"/>
        </w:numPr>
        <w:jc w:val="both"/>
        <w:rPr>
          <w:rFonts w:ascii="Times New Roman" w:hAnsi="Times New Roman" w:cs="Times New Roman"/>
          <w:sz w:val="24"/>
          <w:szCs w:val="24"/>
        </w:rPr>
      </w:pPr>
      <w:r w:rsidRPr="00E43B32">
        <w:rPr>
          <w:rFonts w:ascii="Times New Roman" w:eastAsia="Calibri" w:hAnsi="Times New Roman" w:cs="Times New Roman"/>
          <w:sz w:val="24"/>
          <w:szCs w:val="24"/>
        </w:rPr>
        <w:t>наборы костюмов, декораций, атрибутов.</w:t>
      </w:r>
    </w:p>
    <w:p w:rsidR="004F6764" w:rsidRDefault="004F6764" w:rsidP="00326592">
      <w:pPr>
        <w:pStyle w:val="a9"/>
        <w:numPr>
          <w:ilvl w:val="0"/>
          <w:numId w:val="34"/>
        </w:numPr>
        <w:jc w:val="both"/>
        <w:rPr>
          <w:rFonts w:ascii="Times New Roman" w:hAnsi="Times New Roman" w:cs="Times New Roman"/>
          <w:sz w:val="24"/>
          <w:szCs w:val="24"/>
        </w:rPr>
      </w:pPr>
      <w:r w:rsidRPr="00E43B32">
        <w:rPr>
          <w:rFonts w:ascii="Times New Roman" w:eastAsia="Calibri" w:hAnsi="Times New Roman" w:cs="Times New Roman"/>
          <w:sz w:val="24"/>
          <w:szCs w:val="24"/>
        </w:rPr>
        <w:t>в группах уголки театрализованной деятельности шапочки, маски, «уголки ряжений»;</w:t>
      </w:r>
    </w:p>
    <w:p w:rsidR="004F6764" w:rsidRPr="00E43B32" w:rsidRDefault="004F6764" w:rsidP="00326592">
      <w:pPr>
        <w:pStyle w:val="a9"/>
        <w:widowControl w:val="0"/>
        <w:numPr>
          <w:ilvl w:val="0"/>
          <w:numId w:val="34"/>
        </w:numPr>
        <w:ind w:hanging="357"/>
        <w:jc w:val="both"/>
        <w:rPr>
          <w:rFonts w:ascii="Times New Roman" w:eastAsia="Calibri" w:hAnsi="Times New Roman" w:cs="Times New Roman"/>
          <w:sz w:val="24"/>
          <w:szCs w:val="24"/>
        </w:rPr>
      </w:pPr>
      <w:r w:rsidRPr="00E43B32">
        <w:rPr>
          <w:rFonts w:ascii="Times New Roman" w:eastAsia="Calibri" w:hAnsi="Times New Roman" w:cs="Times New Roman"/>
          <w:sz w:val="24"/>
          <w:szCs w:val="24"/>
        </w:rPr>
        <w:t>в группах зоны художественного творчества с набором карандашей, красок, пластилина, бросового материала, выставки, изостудия (наглядные пособия, репродукции, образцы народных промыслов и др.).</w:t>
      </w:r>
    </w:p>
    <w:p w:rsidR="004F6764" w:rsidRPr="00E43B32" w:rsidRDefault="004F6764" w:rsidP="004F6764">
      <w:pPr>
        <w:pStyle w:val="a9"/>
        <w:ind w:firstLine="709"/>
        <w:jc w:val="both"/>
        <w:rPr>
          <w:rFonts w:ascii="Times New Roman" w:eastAsia="Calibri" w:hAnsi="Times New Roman" w:cs="Times New Roman"/>
          <w:sz w:val="24"/>
          <w:szCs w:val="24"/>
        </w:rPr>
      </w:pPr>
      <w:r w:rsidRPr="00E43B32">
        <w:rPr>
          <w:rFonts w:ascii="Times New Roman" w:eastAsia="Calibri" w:hAnsi="Times New Roman" w:cs="Times New Roman"/>
          <w:sz w:val="24"/>
          <w:szCs w:val="24"/>
        </w:rPr>
        <w:t xml:space="preserve">Развивающая среда соответствует требованиям ФГОС ДО. Она обеспечивает возможность общения и совместной деятельности детей и взрослых, двигательной активности детей, а также возможности для уединения. </w:t>
      </w:r>
    </w:p>
    <w:p w:rsidR="004F6764" w:rsidRPr="00E43B32" w:rsidRDefault="004F6764" w:rsidP="004F6764">
      <w:pPr>
        <w:pStyle w:val="a9"/>
        <w:ind w:firstLine="709"/>
        <w:jc w:val="both"/>
        <w:rPr>
          <w:rFonts w:ascii="Times New Roman" w:eastAsia="Calibri" w:hAnsi="Times New Roman" w:cs="Times New Roman"/>
          <w:sz w:val="24"/>
          <w:szCs w:val="24"/>
        </w:rPr>
      </w:pPr>
      <w:r w:rsidRPr="00E43B32">
        <w:rPr>
          <w:rFonts w:ascii="Times New Roman" w:eastAsia="Calibri" w:hAnsi="Times New Roman" w:cs="Times New Roman"/>
          <w:sz w:val="24"/>
          <w:szCs w:val="24"/>
        </w:rPr>
        <w:t xml:space="preserve">Организация развивающей среды в нашем ДОУ строится  таким образом, чтобы дать возможность наиболее эффективно развивать индивидуальность каждого ребёнка с учётом его склонностей, интересов, уровня активности, чтобы каждый ребенок имел возможность свободно заниматься любимым делом. </w:t>
      </w:r>
    </w:p>
    <w:p w:rsidR="00E8560B" w:rsidRDefault="004F6764" w:rsidP="00E8560B">
      <w:pPr>
        <w:pStyle w:val="a9"/>
        <w:ind w:firstLine="709"/>
        <w:jc w:val="both"/>
        <w:rPr>
          <w:rFonts w:ascii="Times New Roman" w:eastAsia="Calibri" w:hAnsi="Times New Roman" w:cs="Times New Roman"/>
          <w:sz w:val="24"/>
          <w:szCs w:val="24"/>
        </w:rPr>
      </w:pPr>
      <w:r w:rsidRPr="00E43B32">
        <w:rPr>
          <w:rFonts w:ascii="Times New Roman" w:eastAsia="Calibri" w:hAnsi="Times New Roman" w:cs="Times New Roman"/>
          <w:sz w:val="24"/>
          <w:szCs w:val="24"/>
        </w:rPr>
        <w:t xml:space="preserve">Размещение оборудования по секторам (центрам развития) позволяет детям объединиться </w:t>
      </w:r>
      <w:r w:rsidR="00E8560B">
        <w:rPr>
          <w:rFonts w:ascii="Times New Roman" w:eastAsia="Calibri" w:hAnsi="Times New Roman" w:cs="Times New Roman"/>
          <w:sz w:val="24"/>
          <w:szCs w:val="24"/>
        </w:rPr>
        <w:t xml:space="preserve">подгруппами по общим интересам: </w:t>
      </w:r>
      <w:r w:rsidRPr="00E43B32">
        <w:rPr>
          <w:rFonts w:ascii="Times New Roman" w:eastAsia="Calibri" w:hAnsi="Times New Roman" w:cs="Times New Roman"/>
          <w:sz w:val="24"/>
          <w:szCs w:val="24"/>
        </w:rPr>
        <w:t xml:space="preserve">конструирование, рисование, ручной труд, театрально-игровая деятельность, экспериментирование. </w:t>
      </w:r>
    </w:p>
    <w:p w:rsidR="004F6764" w:rsidRPr="00E43B32" w:rsidRDefault="004F6764" w:rsidP="00E8560B">
      <w:pPr>
        <w:pStyle w:val="a9"/>
        <w:ind w:firstLine="709"/>
        <w:jc w:val="both"/>
        <w:rPr>
          <w:rFonts w:ascii="Times New Roman" w:eastAsia="Calibri" w:hAnsi="Times New Roman" w:cs="Times New Roman"/>
          <w:sz w:val="24"/>
          <w:szCs w:val="24"/>
        </w:rPr>
      </w:pPr>
      <w:r w:rsidRPr="00E43B32">
        <w:rPr>
          <w:rFonts w:ascii="Times New Roman" w:eastAsia="Calibri" w:hAnsi="Times New Roman" w:cs="Times New Roman"/>
          <w:sz w:val="24"/>
          <w:szCs w:val="24"/>
        </w:rPr>
        <w:t>Обязательным в оборудовании являются материалы, активизирующие познавательную деятельность: развивающие игры, технические устройства и игрушки, модели, предметы для опытно-поисковой работы-магниты, увеличительные стекла, пружинки, весы, мензурки и прочее; большой выбор природных материалов для изучения, экспериментирования, составления коллекций.</w:t>
      </w:r>
    </w:p>
    <w:p w:rsidR="004F6764" w:rsidRPr="00E43B32" w:rsidRDefault="004F6764" w:rsidP="004F6764">
      <w:pPr>
        <w:pStyle w:val="a9"/>
        <w:ind w:firstLine="709"/>
        <w:jc w:val="both"/>
        <w:rPr>
          <w:rFonts w:ascii="Times New Roman" w:eastAsia="Calibri" w:hAnsi="Times New Roman" w:cs="Times New Roman"/>
          <w:sz w:val="24"/>
          <w:szCs w:val="24"/>
        </w:rPr>
      </w:pPr>
      <w:r w:rsidRPr="00E43B32">
        <w:rPr>
          <w:rFonts w:ascii="Times New Roman" w:eastAsia="Calibri" w:hAnsi="Times New Roman" w:cs="Times New Roman"/>
          <w:sz w:val="24"/>
          <w:szCs w:val="24"/>
        </w:rPr>
        <w:t>В группах старших дошкольников много различных материалов, способствующих овладению чтением, математикой: печатные буквы, слова, таблицы, книги с крупным  шрифтом, пособие с цифрами, настольно-печатные игры с цифрами и буквами, ребусами, а так же материалы, отражающие школьную тему: картинки о жизни школьников, школьные принадлежности, фотографии школьников-старших братьев или сестер, атрибуты для игр в школу.</w:t>
      </w:r>
    </w:p>
    <w:p w:rsidR="004F6764" w:rsidRPr="00E43B32" w:rsidRDefault="004F6764" w:rsidP="004F6764">
      <w:pPr>
        <w:pStyle w:val="a9"/>
        <w:widowControl w:val="0"/>
        <w:ind w:firstLine="709"/>
        <w:jc w:val="both"/>
        <w:rPr>
          <w:rFonts w:ascii="Times New Roman" w:eastAsia="Calibri" w:hAnsi="Times New Roman" w:cs="Times New Roman"/>
          <w:sz w:val="24"/>
          <w:szCs w:val="24"/>
        </w:rPr>
      </w:pPr>
      <w:r w:rsidRPr="00E43B32">
        <w:rPr>
          <w:rFonts w:ascii="Times New Roman" w:eastAsia="Calibri" w:hAnsi="Times New Roman" w:cs="Times New Roman"/>
          <w:sz w:val="24"/>
          <w:szCs w:val="24"/>
        </w:rPr>
        <w:t>Имеются  материалы, стимулирующие развитие широких социальных интересов и познавательной активности детей. Это детские энциклопедии, иллюстрированные издания о животном и растительном мире планеты, о жизни людей разных стран, детские журналы, альбомы, проспекты.</w:t>
      </w:r>
    </w:p>
    <w:p w:rsidR="004F6764" w:rsidRPr="00E43B32" w:rsidRDefault="004F6764" w:rsidP="004F6764">
      <w:pPr>
        <w:pStyle w:val="a9"/>
        <w:ind w:firstLine="709"/>
        <w:jc w:val="both"/>
        <w:rPr>
          <w:rFonts w:ascii="Times New Roman" w:eastAsia="Calibri" w:hAnsi="Times New Roman" w:cs="Times New Roman"/>
          <w:sz w:val="24"/>
          <w:szCs w:val="24"/>
        </w:rPr>
      </w:pPr>
      <w:r w:rsidRPr="00E43B32">
        <w:rPr>
          <w:rFonts w:ascii="Times New Roman" w:eastAsia="Calibri" w:hAnsi="Times New Roman" w:cs="Times New Roman"/>
          <w:sz w:val="24"/>
          <w:szCs w:val="24"/>
        </w:rPr>
        <w:t>В летнее время, когда большую часть времени дети проводят на прогулочных площадках, развивающая среда переноситься на свежий воздух, в беседки, на игровые площадки, на которых имеется все необходимое для развития детей в соответствии с возрастом, их интересами, обеспечивается разнообразная самостоятельная деятельность, двигательная активность.</w:t>
      </w:r>
    </w:p>
    <w:p w:rsidR="004F6764" w:rsidRPr="00E43B32" w:rsidRDefault="004F6764" w:rsidP="004F6764">
      <w:pPr>
        <w:pStyle w:val="a9"/>
        <w:ind w:firstLine="709"/>
        <w:jc w:val="both"/>
        <w:rPr>
          <w:rFonts w:ascii="Times New Roman" w:eastAsia="Calibri" w:hAnsi="Times New Roman" w:cs="Times New Roman"/>
          <w:sz w:val="24"/>
          <w:szCs w:val="24"/>
        </w:rPr>
      </w:pPr>
      <w:r w:rsidRPr="00E43B32">
        <w:rPr>
          <w:rFonts w:ascii="Times New Roman" w:eastAsia="Calibri" w:hAnsi="Times New Roman" w:cs="Times New Roman"/>
          <w:sz w:val="24"/>
          <w:szCs w:val="24"/>
        </w:rPr>
        <w:t>Поддержка положительного эмоционального фона создаётся за счёт вариативного и рационального использования помещений как групповых, так и помещений ДОУ в целом.</w:t>
      </w:r>
    </w:p>
    <w:p w:rsidR="004F6764" w:rsidRPr="00E43B32" w:rsidRDefault="004F6764" w:rsidP="004F6764">
      <w:pPr>
        <w:pStyle w:val="a9"/>
        <w:ind w:firstLine="709"/>
        <w:jc w:val="both"/>
        <w:rPr>
          <w:rFonts w:ascii="Times New Roman" w:eastAsia="Calibri" w:hAnsi="Times New Roman" w:cs="Times New Roman"/>
          <w:sz w:val="24"/>
          <w:szCs w:val="24"/>
        </w:rPr>
      </w:pPr>
      <w:r w:rsidRPr="00E43B32">
        <w:rPr>
          <w:rFonts w:ascii="Times New Roman" w:eastAsia="Calibri" w:hAnsi="Times New Roman" w:cs="Times New Roman"/>
          <w:sz w:val="24"/>
          <w:szCs w:val="24"/>
        </w:rPr>
        <w:t xml:space="preserve"> Проведение смотра-конкурса</w:t>
      </w:r>
      <w:r w:rsidR="00731140">
        <w:rPr>
          <w:rFonts w:ascii="Times New Roman" w:eastAsia="Calibri" w:hAnsi="Times New Roman" w:cs="Times New Roman"/>
          <w:sz w:val="24"/>
          <w:szCs w:val="24"/>
        </w:rPr>
        <w:t xml:space="preserve"> «На лучшую подготовку групп к новому учебному году"</w:t>
      </w:r>
      <w:r w:rsidRPr="00E43B32">
        <w:rPr>
          <w:rFonts w:ascii="Times New Roman" w:eastAsia="Calibri" w:hAnsi="Times New Roman" w:cs="Times New Roman"/>
          <w:sz w:val="24"/>
          <w:szCs w:val="24"/>
        </w:rPr>
        <w:t xml:space="preserve"> в начале учебного года способствует  обновлению и усовершенствованию развивающей предметно-пространственной среды ДОУ.</w:t>
      </w:r>
    </w:p>
    <w:p w:rsidR="004F6764" w:rsidRPr="00E43B32" w:rsidRDefault="004F6764" w:rsidP="004F6764">
      <w:pPr>
        <w:pStyle w:val="a9"/>
        <w:ind w:firstLine="709"/>
        <w:jc w:val="both"/>
        <w:rPr>
          <w:rFonts w:ascii="Times New Roman" w:eastAsia="Calibri" w:hAnsi="Times New Roman" w:cs="Times New Roman"/>
          <w:sz w:val="24"/>
          <w:szCs w:val="24"/>
        </w:rPr>
      </w:pPr>
      <w:r w:rsidRPr="00E43B32">
        <w:rPr>
          <w:rFonts w:ascii="Times New Roman" w:eastAsia="Calibri" w:hAnsi="Times New Roman" w:cs="Times New Roman"/>
          <w:sz w:val="24"/>
          <w:szCs w:val="24"/>
        </w:rPr>
        <w:t>Предметно-развивающая среда группы меняется в зависимости от возрастных особенностей детей, периода обучения, содержательно-насыщенная, трансформируемая, полифункциональная, вариативная, доступная.</w:t>
      </w:r>
    </w:p>
    <w:p w:rsidR="006D3C18" w:rsidRPr="00E43B32" w:rsidRDefault="00731140" w:rsidP="004F6764">
      <w:pPr>
        <w:pStyle w:val="a9"/>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p>
    <w:p w:rsidR="00D3616D" w:rsidRDefault="00D3616D" w:rsidP="00B21251">
      <w:pPr>
        <w:pStyle w:val="a9"/>
        <w:rPr>
          <w:rFonts w:ascii="Times New Roman" w:hAnsi="Times New Roman"/>
          <w:b/>
          <w:sz w:val="24"/>
          <w:szCs w:val="24"/>
        </w:rPr>
      </w:pPr>
    </w:p>
    <w:p w:rsidR="001D1246" w:rsidRDefault="00B661C3" w:rsidP="00B21251">
      <w:pPr>
        <w:pStyle w:val="a9"/>
        <w:rPr>
          <w:rFonts w:ascii="Times New Roman" w:hAnsi="Times New Roman"/>
          <w:b/>
          <w:sz w:val="24"/>
          <w:szCs w:val="24"/>
        </w:rPr>
      </w:pPr>
      <w:r>
        <w:rPr>
          <w:rFonts w:ascii="Times New Roman" w:hAnsi="Times New Roman"/>
          <w:b/>
          <w:sz w:val="24"/>
          <w:szCs w:val="24"/>
        </w:rPr>
        <w:pict>
          <v:shape id="_x0000_i1088" type="#_x0000_t136" style="width:580pt;height:22.65pt;mso-position-vertical:absolute" fillcolor="#000082" strokecolor="black [3213]">
            <v:fill color2="#0047ff" rotate="t" colors="0 #000082;8520f #0047ff;18350f #000082;28180f #0047ff;38011f #000082;47186f #0047ff;57016f #000082;1 #0047ff" method="none" focus="100%" type="gradientRadial">
              <o:fill v:ext="view" type="gradientCenter"/>
            </v:fill>
            <v:shadow on="t" color="#b2b2b2" opacity="52429f" offset="3pt"/>
            <v:textpath style="font-family:&quot;Times New Roman&quot;;font-size:14pt;font-weight:bold;v-text-kern:t" trim="t" fitpath="t" string="ЧАСТЬ, ФОРМИРУЕМАЯ УЧАСТНИКАМИ ОБРАЗОВАТЕЛЬНЫХ ОТНОШЕНИЙ"/>
          </v:shape>
        </w:pict>
      </w:r>
    </w:p>
    <w:p w:rsidR="001D1246" w:rsidRPr="001D1246" w:rsidRDefault="001D1246" w:rsidP="001D1246">
      <w:pPr>
        <w:pStyle w:val="a9"/>
        <w:widowControl w:val="0"/>
        <w:ind w:firstLine="709"/>
        <w:jc w:val="both"/>
        <w:rPr>
          <w:rFonts w:ascii="Times New Roman" w:hAnsi="Times New Roman" w:cs="Times New Roman"/>
          <w:b/>
          <w:sz w:val="16"/>
          <w:szCs w:val="16"/>
        </w:rPr>
      </w:pPr>
    </w:p>
    <w:p w:rsidR="00E8560B" w:rsidRDefault="001D1246" w:rsidP="001D1246">
      <w:pPr>
        <w:pStyle w:val="a9"/>
        <w:widowControl w:val="0"/>
        <w:ind w:firstLine="709"/>
        <w:jc w:val="both"/>
        <w:rPr>
          <w:rFonts w:ascii="Times New Roman" w:hAnsi="Times New Roman" w:cs="Times New Roman"/>
          <w:sz w:val="24"/>
          <w:szCs w:val="24"/>
        </w:rPr>
      </w:pPr>
      <w:r w:rsidRPr="001D1246">
        <w:rPr>
          <w:rFonts w:ascii="Times New Roman" w:hAnsi="Times New Roman" w:cs="Times New Roman"/>
          <w:b/>
          <w:sz w:val="24"/>
          <w:szCs w:val="24"/>
        </w:rPr>
        <w:t>Развивающая предметно-пространственная среда</w:t>
      </w:r>
      <w:r w:rsidRPr="00B655D6">
        <w:rPr>
          <w:rFonts w:ascii="Times New Roman" w:hAnsi="Times New Roman" w:cs="Times New Roman"/>
          <w:sz w:val="24"/>
          <w:szCs w:val="24"/>
        </w:rPr>
        <w:t xml:space="preserve">, создана в дошкольном учреждении в соответствии с требованиями ФГОС ДО, с учётом примерной основной образовательной программой дошкольного образования и обеспечивает возможность педагогам эффективно развивать индивидуальность каждого ребёнка с учётом его склонностей, интересов, уровня активности. Предметно-развивающая среда организована с учётом закономерности психического развития дошкольников, психофизических и коммуникативных особенностей, эмоциональной сферы. Правильно организованная среда позволяет каждому ребенку найти свое занятие по душе, поверить в свои силы и способности, научиться взаимодействовать с педагогами и сверстниками, понимать и оценивать их чувства и поступки, так как это и лежит в основе развивающего обучения. </w:t>
      </w:r>
    </w:p>
    <w:p w:rsidR="00E8560B" w:rsidRDefault="001D1246" w:rsidP="001D1246">
      <w:pPr>
        <w:pStyle w:val="a9"/>
        <w:widowControl w:val="0"/>
        <w:ind w:firstLine="709"/>
        <w:jc w:val="both"/>
        <w:rPr>
          <w:rFonts w:ascii="Times New Roman" w:hAnsi="Times New Roman" w:cs="Times New Roman"/>
          <w:sz w:val="24"/>
          <w:szCs w:val="24"/>
        </w:rPr>
      </w:pPr>
      <w:r w:rsidRPr="00B655D6">
        <w:rPr>
          <w:rFonts w:ascii="Times New Roman" w:hAnsi="Times New Roman" w:cs="Times New Roman"/>
          <w:sz w:val="24"/>
          <w:szCs w:val="24"/>
        </w:rPr>
        <w:t xml:space="preserve">При создании развивающей среды в группах, педагоги учли ведущую роль игровой деятельности в развитии дошкольников, необходимость потребности ребёнка, как в индивидуальной, так и в совместной деятельности. </w:t>
      </w:r>
    </w:p>
    <w:p w:rsidR="00E8560B" w:rsidRDefault="00D105AE" w:rsidP="001D1246">
      <w:pPr>
        <w:pStyle w:val="a9"/>
        <w:widowControl w:val="0"/>
        <w:ind w:firstLine="709"/>
        <w:jc w:val="both"/>
        <w:rPr>
          <w:rFonts w:ascii="Times New Roman" w:hAnsi="Times New Roman" w:cs="Times New Roman"/>
          <w:sz w:val="24"/>
          <w:szCs w:val="24"/>
        </w:rPr>
      </w:pPr>
      <w:r>
        <w:rPr>
          <w:rFonts w:ascii="Times New Roman" w:hAnsi="Times New Roman" w:cs="Times New Roman"/>
          <w:sz w:val="24"/>
          <w:szCs w:val="24"/>
        </w:rPr>
        <w:t>Все группы в МДОУ «Карусель»</w:t>
      </w:r>
      <w:r w:rsidR="001D1246" w:rsidRPr="00B655D6">
        <w:rPr>
          <w:rFonts w:ascii="Times New Roman" w:hAnsi="Times New Roman" w:cs="Times New Roman"/>
          <w:sz w:val="24"/>
          <w:szCs w:val="24"/>
        </w:rPr>
        <w:t xml:space="preserve"> имеют своё индивидуальное оформление, изготовленное сотрудниками и родителями. Игрушки расположены на уровне глаз ребёнка, соответствуют возрасту и тематическому принципу.</w:t>
      </w:r>
      <w:r w:rsidR="00E8560B">
        <w:rPr>
          <w:rFonts w:ascii="Times New Roman" w:hAnsi="Times New Roman" w:cs="Times New Roman"/>
          <w:sz w:val="24"/>
          <w:szCs w:val="24"/>
        </w:rPr>
        <w:t xml:space="preserve"> </w:t>
      </w:r>
      <w:r w:rsidR="001D1246" w:rsidRPr="00856257">
        <w:rPr>
          <w:rFonts w:ascii="Times New Roman" w:hAnsi="Times New Roman" w:cs="Times New Roman"/>
          <w:sz w:val="24"/>
          <w:szCs w:val="24"/>
        </w:rPr>
        <w:t xml:space="preserve">В группах имеется место как для совместных игр и занятий, так и индивидуальных проявлений. </w:t>
      </w:r>
    </w:p>
    <w:p w:rsidR="001D1246" w:rsidRDefault="001D1246" w:rsidP="001D1246">
      <w:pPr>
        <w:pStyle w:val="a9"/>
        <w:widowControl w:val="0"/>
        <w:ind w:firstLine="709"/>
        <w:jc w:val="both"/>
        <w:rPr>
          <w:rFonts w:ascii="Times New Roman" w:hAnsi="Times New Roman" w:cs="Times New Roman"/>
          <w:sz w:val="24"/>
          <w:szCs w:val="24"/>
        </w:rPr>
      </w:pPr>
      <w:r w:rsidRPr="00856257">
        <w:rPr>
          <w:rFonts w:ascii="Times New Roman" w:hAnsi="Times New Roman" w:cs="Times New Roman"/>
          <w:sz w:val="24"/>
          <w:szCs w:val="24"/>
        </w:rPr>
        <w:t xml:space="preserve">В возрастных группах МДОУ </w:t>
      </w:r>
      <w:r w:rsidR="00D105AE">
        <w:rPr>
          <w:rFonts w:ascii="Times New Roman" w:hAnsi="Times New Roman" w:cs="Times New Roman"/>
          <w:sz w:val="24"/>
          <w:szCs w:val="24"/>
        </w:rPr>
        <w:t>«Карусель»</w:t>
      </w:r>
      <w:r>
        <w:rPr>
          <w:rFonts w:ascii="Times New Roman" w:hAnsi="Times New Roman" w:cs="Times New Roman"/>
          <w:sz w:val="24"/>
          <w:szCs w:val="24"/>
        </w:rPr>
        <w:t xml:space="preserve"> материалы и оборудование:</w:t>
      </w:r>
    </w:p>
    <w:p w:rsidR="001D1246" w:rsidRDefault="001D1246" w:rsidP="001D1246">
      <w:pPr>
        <w:pStyle w:val="a9"/>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E8560B">
        <w:rPr>
          <w:rFonts w:ascii="Times New Roman" w:hAnsi="Times New Roman" w:cs="Times New Roman"/>
          <w:i/>
          <w:sz w:val="24"/>
          <w:szCs w:val="24"/>
        </w:rPr>
        <w:t>для сюжетной игры</w:t>
      </w:r>
      <w:r w:rsidRPr="00856257">
        <w:rPr>
          <w:rFonts w:ascii="Times New Roman" w:hAnsi="Times New Roman" w:cs="Times New Roman"/>
          <w:sz w:val="24"/>
          <w:szCs w:val="24"/>
        </w:rPr>
        <w:t xml:space="preserve"> (предметы оперирования (игрушки, имитирующие реальные предметы, — орудия, инструменты, средства человеческой деятельности, позволяющие воссоздавать смысл настоящего действия (например, игрушечные чашка, утюг, молоток, руль и т.п.); игрушки - персонажи (разного рода куклы, фигурки людей и животных; игровой материал, представляющий ролевые атрибуты, специфичные для какого-либо персонажа (роли);</w:t>
      </w:r>
      <w:r w:rsidR="00D105AE">
        <w:rPr>
          <w:rFonts w:ascii="Times New Roman" w:hAnsi="Times New Roman" w:cs="Times New Roman"/>
          <w:sz w:val="24"/>
          <w:szCs w:val="24"/>
        </w:rPr>
        <w:t xml:space="preserve"> </w:t>
      </w:r>
      <w:r w:rsidRPr="00856257">
        <w:rPr>
          <w:rFonts w:ascii="Times New Roman" w:hAnsi="Times New Roman" w:cs="Times New Roman"/>
          <w:sz w:val="24"/>
          <w:szCs w:val="24"/>
        </w:rPr>
        <w:t xml:space="preserve">маркеры (знаки) игрового пространства (игрушки или игровой материал, указывающие на место действия, обстановку, в которой оно происходит (например, игрушечная кухонная плита, кабинет врача, прачечная и т.д.); </w:t>
      </w:r>
    </w:p>
    <w:p w:rsidR="001D1246" w:rsidRDefault="001D1246" w:rsidP="001D1246">
      <w:pPr>
        <w:pStyle w:val="a9"/>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E8560B">
        <w:rPr>
          <w:rFonts w:ascii="Times New Roman" w:hAnsi="Times New Roman" w:cs="Times New Roman"/>
          <w:i/>
          <w:sz w:val="24"/>
          <w:szCs w:val="24"/>
        </w:rPr>
        <w:t>для игры с правилами</w:t>
      </w:r>
      <w:r w:rsidRPr="00856257">
        <w:rPr>
          <w:rFonts w:ascii="Times New Roman" w:hAnsi="Times New Roman" w:cs="Times New Roman"/>
          <w:sz w:val="24"/>
          <w:szCs w:val="24"/>
        </w:rPr>
        <w:t xml:space="preserve"> (предметы и пособия для игр на физическое развитие (мячи, мешочки для бросания, наборы кеглей, кольцебросы и т.п.), для игр на удачу (шансовых) (настольные игры типа «лото» с самым разнообразным тематическим содержанием) и игр на умственное развитие (настольные игры: детское домино (с картинками</w:t>
      </w:r>
      <w:r>
        <w:rPr>
          <w:rFonts w:ascii="Times New Roman" w:hAnsi="Times New Roman" w:cs="Times New Roman"/>
          <w:sz w:val="24"/>
          <w:szCs w:val="24"/>
        </w:rPr>
        <w:t>), а также шашки, шахматы</w:t>
      </w:r>
      <w:r w:rsidRPr="00856257">
        <w:rPr>
          <w:rFonts w:ascii="Times New Roman" w:hAnsi="Times New Roman" w:cs="Times New Roman"/>
          <w:sz w:val="24"/>
          <w:szCs w:val="24"/>
        </w:rPr>
        <w:t>). Возрастная динамика заключается в постепенном освоении игры с правилами через последовательное введение в арсенал детей ее культурных форм: простых подвижных игр с предметом и результативным действием (2-4 года), игр на удачу (4-5,5 лет) и игр на умственное развитие (57 лет). Игровой материал для возрастных групп подбирается с учетом поэтапного добавления игрового материала для нового типа игры и усложнения игрового мат</w:t>
      </w:r>
      <w:r>
        <w:rPr>
          <w:rFonts w:ascii="Times New Roman" w:hAnsi="Times New Roman" w:cs="Times New Roman"/>
          <w:sz w:val="24"/>
          <w:szCs w:val="24"/>
        </w:rPr>
        <w:t>ериала для уже освоенного типа;</w:t>
      </w:r>
    </w:p>
    <w:p w:rsidR="001D1246" w:rsidRDefault="001D1246" w:rsidP="00E8560B">
      <w:pPr>
        <w:pStyle w:val="a9"/>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E8560B">
        <w:rPr>
          <w:rFonts w:ascii="Times New Roman" w:hAnsi="Times New Roman" w:cs="Times New Roman"/>
          <w:i/>
          <w:sz w:val="24"/>
          <w:szCs w:val="24"/>
        </w:rPr>
        <w:t>для продуктивной деятельности</w:t>
      </w:r>
      <w:r w:rsidRPr="00856257">
        <w:rPr>
          <w:rFonts w:ascii="Times New Roman" w:hAnsi="Times New Roman" w:cs="Times New Roman"/>
          <w:sz w:val="24"/>
          <w:szCs w:val="24"/>
        </w:rPr>
        <w:t xml:space="preserve"> (для изобразительной деятельности (рисование, лепка, аппликация) и конструирования (строительный материал, детали конструкторов, бумага разных цветов и фактуры, природные и бросовые материалы), а также оборудование общего назначения (доска для рисования мелом и маркером, фланелеграф, доска для размещения работ по лепке и др.).</w:t>
      </w:r>
      <w:r w:rsidR="00E8560B">
        <w:rPr>
          <w:rFonts w:ascii="Times New Roman" w:hAnsi="Times New Roman" w:cs="Times New Roman"/>
          <w:sz w:val="24"/>
          <w:szCs w:val="24"/>
        </w:rPr>
        <w:t xml:space="preserve"> </w:t>
      </w:r>
      <w:r w:rsidRPr="00856257">
        <w:rPr>
          <w:rFonts w:ascii="Times New Roman" w:hAnsi="Times New Roman" w:cs="Times New Roman"/>
          <w:sz w:val="24"/>
          <w:szCs w:val="24"/>
        </w:rPr>
        <w:t>Для развития творчества детей в самостоятельной работе педагоги всех групп позаботились о подборе различных образов: картинок, рисунков с изображением поделок, игрушек, вариантов оформления изделий, выкроек кукольной одежды, готовых изделий, сшитых или связанных взрослым, схем с изображением последовательности работы для изготовления разных поделок и т. п. Это дает детям возможность почерпнуть новые идеи для своей продуктивной деятельности, а так же продолжить овладение умением работать по образцу, без которого не</w:t>
      </w:r>
      <w:r>
        <w:rPr>
          <w:rFonts w:ascii="Times New Roman" w:hAnsi="Times New Roman" w:cs="Times New Roman"/>
          <w:sz w:val="24"/>
          <w:szCs w:val="24"/>
        </w:rPr>
        <w:t>возможна трудовая деятельность;</w:t>
      </w:r>
    </w:p>
    <w:p w:rsidR="00E8560B" w:rsidRDefault="001D1246" w:rsidP="00E8560B">
      <w:pPr>
        <w:pStyle w:val="a9"/>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E8560B">
        <w:rPr>
          <w:rFonts w:ascii="Times New Roman" w:hAnsi="Times New Roman" w:cs="Times New Roman"/>
          <w:i/>
          <w:sz w:val="24"/>
          <w:szCs w:val="24"/>
        </w:rPr>
        <w:t>для познавательно-исследовательской деятельности</w:t>
      </w:r>
      <w:r w:rsidRPr="00856257">
        <w:rPr>
          <w:rFonts w:ascii="Times New Roman" w:hAnsi="Times New Roman" w:cs="Times New Roman"/>
          <w:sz w:val="24"/>
          <w:szCs w:val="24"/>
        </w:rPr>
        <w:t xml:space="preserve"> (объекты для исследования в реальном действии: различные искусственно созданные материалы для сенсорного развития (вкладыши - формы, предметы-головоломки, способствующие развитию аналитического восприятия, пониманию соотношения целое-часть, объекты для сериации и т.п., природные объекты, в процессе действий с которыми дети могут познакомиться с их свойства и научиться различным способам упорядочивания их (коллекции плодов и семян растений и т.п.), образно</w:t>
      </w:r>
      <w:r>
        <w:rPr>
          <w:rFonts w:ascii="Times New Roman" w:hAnsi="Times New Roman" w:cs="Times New Roman"/>
          <w:sz w:val="24"/>
          <w:szCs w:val="24"/>
        </w:rPr>
        <w:t>-</w:t>
      </w:r>
      <w:r w:rsidRPr="00856257">
        <w:rPr>
          <w:rFonts w:ascii="Times New Roman" w:hAnsi="Times New Roman" w:cs="Times New Roman"/>
          <w:sz w:val="24"/>
          <w:szCs w:val="24"/>
        </w:rPr>
        <w:t xml:space="preserve">символическийматериал (наглядные пособия, репрезентирующие детям мир вещей и событий: иллюстрированные схемы-таблицы, графические «лабиринты», условные изображения в виде карт, схем, чертежей, н-р, глобус, карта Земли и т.п.) и нормативно-знаковый материал (разнообразные наборы букв и цифр, приспособления для работы с ними, алфавитные таблицы и т.п.). </w:t>
      </w:r>
      <w:r w:rsidR="00E8560B">
        <w:rPr>
          <w:rFonts w:ascii="Times New Roman" w:hAnsi="Times New Roman" w:cs="Times New Roman"/>
          <w:sz w:val="24"/>
          <w:szCs w:val="24"/>
        </w:rPr>
        <w:t xml:space="preserve"> </w:t>
      </w:r>
      <w:r w:rsidRPr="00856257">
        <w:rPr>
          <w:rFonts w:ascii="Times New Roman" w:hAnsi="Times New Roman" w:cs="Times New Roman"/>
          <w:sz w:val="24"/>
          <w:szCs w:val="24"/>
        </w:rPr>
        <w:t>В любом возрасте материал для исследования в действии способствует не только овладению познавательными средствами, но и стимулирует развитие координации руки и глаза, мелкой моторики ребенка. С возрастом расширяется диапазон материалов, они изменяются от простого к сложному, что в конечном итоге на каждом возрастном этапе создает возможность для полноценной и разнообразной познавательно-</w:t>
      </w:r>
      <w:r>
        <w:rPr>
          <w:rFonts w:ascii="Times New Roman" w:hAnsi="Times New Roman" w:cs="Times New Roman"/>
          <w:sz w:val="24"/>
          <w:szCs w:val="24"/>
        </w:rPr>
        <w:t xml:space="preserve">исследовательской деятельности; </w:t>
      </w:r>
    </w:p>
    <w:p w:rsidR="001D1246" w:rsidRDefault="001D1246" w:rsidP="00E8560B">
      <w:pPr>
        <w:pStyle w:val="a9"/>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E8560B">
        <w:rPr>
          <w:rFonts w:ascii="Times New Roman" w:hAnsi="Times New Roman" w:cs="Times New Roman"/>
          <w:i/>
          <w:sz w:val="24"/>
          <w:szCs w:val="24"/>
        </w:rPr>
        <w:t>для двигательной активности</w:t>
      </w:r>
      <w:r w:rsidRPr="00856257">
        <w:rPr>
          <w:rFonts w:ascii="Times New Roman" w:hAnsi="Times New Roman" w:cs="Times New Roman"/>
          <w:sz w:val="24"/>
          <w:szCs w:val="24"/>
        </w:rPr>
        <w:t xml:space="preserve">, включающие типы оборудования: для ходьбы, бега и равновесия; для прыжков; для катания, бросания и ловли; для ползания и лазания; для общеразвивающих упражнений. Физкультурные пособия размещены таким образом, что они способствуют проявлению двигательной активности детей. </w:t>
      </w:r>
      <w:r w:rsidRPr="00072AA3">
        <w:rPr>
          <w:rFonts w:ascii="Times New Roman" w:hAnsi="Times New Roman" w:cs="Times New Roman"/>
          <w:sz w:val="24"/>
          <w:szCs w:val="24"/>
        </w:rPr>
        <w:t>Так, рядом с кукольным уголком в младших группах расположены игрушки-двигатели (машины, тележки). Мелкое физкультурное оборудование (массажные мячи, шарики, резиновые кольца и др.) педагоги держат в корзинах или открытых ящиках таким образом, чтобы дети могли им свободно пользоваться. Все физкультурное</w:t>
      </w:r>
      <w:r>
        <w:rPr>
          <w:rFonts w:ascii="Times New Roman" w:hAnsi="Times New Roman" w:cs="Times New Roman"/>
          <w:sz w:val="24"/>
          <w:szCs w:val="24"/>
        </w:rPr>
        <w:t xml:space="preserve"> </w:t>
      </w:r>
      <w:r w:rsidRPr="00072AA3">
        <w:rPr>
          <w:rFonts w:ascii="Times New Roman" w:hAnsi="Times New Roman" w:cs="Times New Roman"/>
          <w:sz w:val="24"/>
          <w:szCs w:val="24"/>
        </w:rPr>
        <w:t xml:space="preserve">оборудование располагается в группе так, чтобы дети могли свободно подходить к нему и пользоваться им. </w:t>
      </w:r>
    </w:p>
    <w:p w:rsidR="001D1246" w:rsidRDefault="001D1246" w:rsidP="001D1246">
      <w:pPr>
        <w:pStyle w:val="a9"/>
        <w:ind w:firstLine="709"/>
        <w:jc w:val="both"/>
        <w:rPr>
          <w:rFonts w:ascii="Times New Roman" w:hAnsi="Times New Roman" w:cs="Times New Roman"/>
          <w:sz w:val="24"/>
          <w:szCs w:val="24"/>
        </w:rPr>
      </w:pPr>
      <w:r w:rsidRPr="00072AA3">
        <w:rPr>
          <w:rFonts w:ascii="Times New Roman" w:hAnsi="Times New Roman" w:cs="Times New Roman"/>
          <w:sz w:val="24"/>
          <w:szCs w:val="24"/>
        </w:rPr>
        <w:t xml:space="preserve">В группах, кроме игрушек того или иного типа, имеется полифункциональный материал (предметы, выступающие как заместители: различные детали крупных напольных строительных наборов, всевозможные объемные предметы (коробки, диванные подушки, специально изготовленные набивные модули), палочки, веревочки и т.п.). Чем старше дети, тем больше они нуждаются в полифункциональном материале, обслуживающем их разнообразные игровые замыслы. </w:t>
      </w:r>
    </w:p>
    <w:p w:rsidR="00C45B15" w:rsidRDefault="001D1246" w:rsidP="001D1246">
      <w:pPr>
        <w:pStyle w:val="a9"/>
        <w:widowControl w:val="0"/>
        <w:ind w:firstLine="709"/>
        <w:jc w:val="both"/>
        <w:rPr>
          <w:rFonts w:ascii="Times New Roman" w:hAnsi="Times New Roman" w:cs="Times New Roman"/>
          <w:sz w:val="24"/>
          <w:szCs w:val="24"/>
        </w:rPr>
      </w:pPr>
      <w:r w:rsidRPr="00072AA3">
        <w:rPr>
          <w:rFonts w:ascii="Times New Roman" w:hAnsi="Times New Roman" w:cs="Times New Roman"/>
          <w:sz w:val="24"/>
          <w:szCs w:val="24"/>
        </w:rPr>
        <w:t>В пространстве группового помещения должны быть комплексы материалов для развертывания бытовой тематики: шкафчик с посудой, кухонная плита; кукольные кровати, диванчики, на котором могут сидеть и куклы, и дети. Игровые материалы размещаются в низких стеллажах, передвижных ящиках на колесиках, пластмассовых емкостях, вдвигающихся в нижние открытые полки шкафов и т.п. Все материалы, находящиеся в поле зрения, доступны детям.</w:t>
      </w:r>
    </w:p>
    <w:p w:rsidR="00D105AE" w:rsidRDefault="00C45B15" w:rsidP="00860F43">
      <w:pPr>
        <w:pStyle w:val="a9"/>
        <w:widowControl w:val="0"/>
        <w:ind w:firstLine="709"/>
        <w:jc w:val="both"/>
        <w:rPr>
          <w:rFonts w:ascii="Times New Roman" w:hAnsi="Times New Roman" w:cs="Times New Roman"/>
          <w:sz w:val="24"/>
          <w:szCs w:val="24"/>
        </w:rPr>
      </w:pPr>
      <w:r>
        <w:rPr>
          <w:rFonts w:ascii="Times New Roman" w:hAnsi="Times New Roman" w:cs="Times New Roman"/>
          <w:sz w:val="24"/>
          <w:szCs w:val="24"/>
        </w:rPr>
        <w:t xml:space="preserve"> В каждой группе детского сада имеются центры, которые соответствуют областям. </w:t>
      </w:r>
    </w:p>
    <w:tbl>
      <w:tblPr>
        <w:tblW w:w="158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28"/>
        <w:gridCol w:w="2977"/>
        <w:gridCol w:w="3469"/>
        <w:gridCol w:w="7729"/>
      </w:tblGrid>
      <w:tr w:rsidR="00DC0471" w:rsidTr="006B0A7D">
        <w:trPr>
          <w:trHeight w:val="145"/>
        </w:trPr>
        <w:tc>
          <w:tcPr>
            <w:tcW w:w="1628" w:type="dxa"/>
            <w:tcBorders>
              <w:top w:val="single" w:sz="4" w:space="0" w:color="auto"/>
              <w:left w:val="single" w:sz="4" w:space="0" w:color="auto"/>
              <w:bottom w:val="single" w:sz="4" w:space="0" w:color="auto"/>
              <w:right w:val="single" w:sz="4" w:space="0" w:color="auto"/>
            </w:tcBorders>
            <w:shd w:val="clear" w:color="auto" w:fill="FFC000"/>
            <w:hideMark/>
          </w:tcPr>
          <w:p w:rsidR="00DC0471" w:rsidRDefault="00DC0471" w:rsidP="006B0A7D">
            <w:pPr>
              <w:framePr w:hSpace="180" w:wrap="around" w:vAnchor="text" w:hAnchor="page" w:x="758" w:y="315"/>
              <w:autoSpaceDE w:val="0"/>
              <w:autoSpaceDN w:val="0"/>
              <w:adjustRightInd w:val="0"/>
              <w:rPr>
                <w:rFonts w:ascii="Times New Roman" w:hAnsi="Times New Roman" w:cs="Times New Roman"/>
                <w:bCs/>
                <w:color w:val="000000"/>
                <w:sz w:val="24"/>
                <w:szCs w:val="24"/>
                <w:lang w:eastAsia="en-US"/>
              </w:rPr>
            </w:pPr>
            <w:r>
              <w:rPr>
                <w:rFonts w:ascii="Times New Roman" w:hAnsi="Times New Roman"/>
                <w:bCs/>
                <w:color w:val="000000"/>
                <w:sz w:val="24"/>
                <w:szCs w:val="24"/>
              </w:rPr>
              <w:t>Обр.   область</w:t>
            </w:r>
          </w:p>
        </w:tc>
        <w:tc>
          <w:tcPr>
            <w:tcW w:w="2977" w:type="dxa"/>
            <w:tcBorders>
              <w:top w:val="single" w:sz="4" w:space="0" w:color="auto"/>
              <w:left w:val="single" w:sz="4" w:space="0" w:color="auto"/>
              <w:bottom w:val="single" w:sz="4" w:space="0" w:color="auto"/>
              <w:right w:val="single" w:sz="4" w:space="0" w:color="auto"/>
            </w:tcBorders>
            <w:shd w:val="clear" w:color="auto" w:fill="FFC000"/>
            <w:hideMark/>
          </w:tcPr>
          <w:p w:rsidR="00DC0471" w:rsidRDefault="00DC0471" w:rsidP="006B0A7D">
            <w:pPr>
              <w:framePr w:hSpace="180" w:wrap="around" w:vAnchor="text" w:hAnchor="page" w:x="758" w:y="315"/>
              <w:autoSpaceDE w:val="0"/>
              <w:autoSpaceDN w:val="0"/>
              <w:adjustRightInd w:val="0"/>
              <w:ind w:firstLine="567"/>
              <w:jc w:val="center"/>
              <w:rPr>
                <w:rFonts w:ascii="Times New Roman" w:hAnsi="Times New Roman" w:cs="Times New Roman"/>
                <w:bCs/>
                <w:color w:val="000000"/>
                <w:sz w:val="24"/>
                <w:szCs w:val="24"/>
                <w:lang w:eastAsia="en-US"/>
              </w:rPr>
            </w:pPr>
            <w:r>
              <w:rPr>
                <w:rFonts w:ascii="Times New Roman" w:hAnsi="Times New Roman"/>
                <w:sz w:val="24"/>
                <w:szCs w:val="24"/>
              </w:rPr>
              <w:t>Вид  помещения</w:t>
            </w:r>
          </w:p>
        </w:tc>
        <w:tc>
          <w:tcPr>
            <w:tcW w:w="3469" w:type="dxa"/>
            <w:tcBorders>
              <w:top w:val="single" w:sz="4" w:space="0" w:color="auto"/>
              <w:left w:val="single" w:sz="4" w:space="0" w:color="auto"/>
              <w:bottom w:val="single" w:sz="4" w:space="0" w:color="auto"/>
              <w:right w:val="single" w:sz="4" w:space="0" w:color="auto"/>
            </w:tcBorders>
            <w:shd w:val="clear" w:color="auto" w:fill="FFC000"/>
            <w:hideMark/>
          </w:tcPr>
          <w:p w:rsidR="00DC0471" w:rsidRDefault="00DC0471" w:rsidP="006B0A7D">
            <w:pPr>
              <w:framePr w:hSpace="180" w:wrap="around" w:vAnchor="text" w:hAnchor="page" w:x="758" w:y="315"/>
              <w:autoSpaceDE w:val="0"/>
              <w:autoSpaceDN w:val="0"/>
              <w:adjustRightInd w:val="0"/>
              <w:ind w:firstLine="567"/>
              <w:jc w:val="center"/>
              <w:rPr>
                <w:rFonts w:ascii="Times New Roman" w:hAnsi="Times New Roman" w:cs="Times New Roman"/>
                <w:bCs/>
                <w:color w:val="000000"/>
                <w:sz w:val="24"/>
                <w:szCs w:val="24"/>
                <w:lang w:eastAsia="en-US"/>
              </w:rPr>
            </w:pPr>
            <w:r>
              <w:rPr>
                <w:rFonts w:ascii="Times New Roman" w:hAnsi="Times New Roman"/>
                <w:bCs/>
                <w:color w:val="000000"/>
                <w:sz w:val="24"/>
                <w:szCs w:val="24"/>
              </w:rPr>
              <w:t xml:space="preserve">Основное  предназначение </w:t>
            </w:r>
          </w:p>
        </w:tc>
        <w:tc>
          <w:tcPr>
            <w:tcW w:w="7729" w:type="dxa"/>
            <w:tcBorders>
              <w:top w:val="single" w:sz="4" w:space="0" w:color="auto"/>
              <w:left w:val="single" w:sz="4" w:space="0" w:color="auto"/>
              <w:bottom w:val="single" w:sz="4" w:space="0" w:color="auto"/>
              <w:right w:val="single" w:sz="4" w:space="0" w:color="auto"/>
            </w:tcBorders>
            <w:shd w:val="clear" w:color="auto" w:fill="FFC000"/>
            <w:hideMark/>
          </w:tcPr>
          <w:p w:rsidR="00DC0471" w:rsidRDefault="00DC0471" w:rsidP="006B0A7D">
            <w:pPr>
              <w:framePr w:hSpace="180" w:wrap="around" w:vAnchor="text" w:hAnchor="page" w:x="758" w:y="315"/>
              <w:autoSpaceDE w:val="0"/>
              <w:autoSpaceDN w:val="0"/>
              <w:adjustRightInd w:val="0"/>
              <w:ind w:firstLine="567"/>
              <w:jc w:val="center"/>
              <w:rPr>
                <w:rFonts w:ascii="Times New Roman" w:hAnsi="Times New Roman" w:cs="Times New Roman"/>
                <w:bCs/>
                <w:color w:val="000000"/>
                <w:sz w:val="24"/>
                <w:szCs w:val="24"/>
                <w:lang w:eastAsia="en-US"/>
              </w:rPr>
            </w:pPr>
            <w:r>
              <w:rPr>
                <w:rFonts w:ascii="Times New Roman" w:hAnsi="Times New Roman"/>
                <w:bCs/>
                <w:color w:val="000000"/>
                <w:sz w:val="24"/>
                <w:szCs w:val="24"/>
              </w:rPr>
              <w:t xml:space="preserve">Оснащение </w:t>
            </w:r>
          </w:p>
        </w:tc>
      </w:tr>
    </w:tbl>
    <w:p w:rsidR="00324012" w:rsidRDefault="00324012" w:rsidP="00860F43">
      <w:pPr>
        <w:pStyle w:val="a9"/>
        <w:widowControl w:val="0"/>
        <w:ind w:firstLine="709"/>
        <w:jc w:val="both"/>
        <w:rPr>
          <w:rFonts w:ascii="Times New Roman" w:hAnsi="Times New Roman" w:cs="Times New Roman"/>
          <w:sz w:val="24"/>
          <w:szCs w:val="24"/>
        </w:rPr>
      </w:pPr>
    </w:p>
    <w:tbl>
      <w:tblPr>
        <w:tblW w:w="15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8"/>
        <w:gridCol w:w="2976"/>
        <w:gridCol w:w="3261"/>
        <w:gridCol w:w="7815"/>
      </w:tblGrid>
      <w:tr w:rsidR="00D105AE" w:rsidRPr="00D105AE" w:rsidTr="006B0A7D">
        <w:trPr>
          <w:trHeight w:val="2547"/>
        </w:trPr>
        <w:tc>
          <w:tcPr>
            <w:tcW w:w="1668"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D105AE" w:rsidRPr="00D105AE" w:rsidRDefault="00C45B15" w:rsidP="00C45B15">
            <w:pPr>
              <w:spacing w:after="0" w:line="240" w:lineRule="auto"/>
              <w:rPr>
                <w:rFonts w:ascii="Times New Roman" w:eastAsia="Calibri" w:hAnsi="Times New Roman" w:cs="Times New Roman"/>
                <w:b/>
                <w:bCs/>
                <w:color w:val="000000"/>
                <w:sz w:val="24"/>
                <w:szCs w:val="24"/>
                <w:lang w:eastAsia="en-US"/>
              </w:rPr>
            </w:pPr>
            <w:r w:rsidRPr="00F4756D">
              <w:rPr>
                <w:rFonts w:ascii="Times New Roman" w:eastAsia="Times New Roman" w:hAnsi="Times New Roman" w:cs="Times New Roman"/>
                <w:b/>
                <w:bCs/>
                <w:color w:val="000000"/>
                <w:sz w:val="24"/>
                <w:szCs w:val="24"/>
              </w:rPr>
              <w:t>Физическое  развитие</w:t>
            </w:r>
          </w:p>
        </w:tc>
        <w:tc>
          <w:tcPr>
            <w:tcW w:w="2976" w:type="dxa"/>
            <w:tcBorders>
              <w:top w:val="single" w:sz="4" w:space="0" w:color="auto"/>
              <w:left w:val="single" w:sz="4" w:space="0" w:color="auto"/>
              <w:bottom w:val="single" w:sz="4" w:space="0" w:color="auto"/>
              <w:right w:val="single" w:sz="4" w:space="0" w:color="auto"/>
            </w:tcBorders>
            <w:shd w:val="clear" w:color="auto" w:fill="FCE1AF" w:themeFill="accent4" w:themeFillTint="66"/>
            <w:hideMark/>
          </w:tcPr>
          <w:p w:rsidR="00D105AE" w:rsidRPr="00D611AB" w:rsidRDefault="00D105AE" w:rsidP="00D105AE">
            <w:pPr>
              <w:jc w:val="both"/>
              <w:rPr>
                <w:rFonts w:ascii="Times New Roman" w:eastAsia="Calibri" w:hAnsi="Times New Roman" w:cs="Times New Roman"/>
                <w:b/>
                <w:lang w:eastAsia="en-US"/>
              </w:rPr>
            </w:pPr>
            <w:r w:rsidRPr="00D611AB">
              <w:rPr>
                <w:rFonts w:ascii="Times New Roman" w:eastAsia="Calibri" w:hAnsi="Times New Roman" w:cs="Times New Roman"/>
                <w:b/>
                <w:lang w:eastAsia="en-US"/>
              </w:rPr>
              <w:t>«Физкультурный   центр»</w:t>
            </w:r>
          </w:p>
        </w:tc>
        <w:tc>
          <w:tcPr>
            <w:tcW w:w="3261" w:type="dxa"/>
            <w:tcBorders>
              <w:top w:val="single" w:sz="4" w:space="0" w:color="auto"/>
              <w:left w:val="single" w:sz="4" w:space="0" w:color="auto"/>
              <w:bottom w:val="single" w:sz="4" w:space="0" w:color="auto"/>
              <w:right w:val="single" w:sz="4" w:space="0" w:color="auto"/>
            </w:tcBorders>
            <w:hideMark/>
          </w:tcPr>
          <w:p w:rsidR="00D105AE" w:rsidRPr="00D105AE" w:rsidRDefault="00D105AE" w:rsidP="00326592">
            <w:pPr>
              <w:numPr>
                <w:ilvl w:val="1"/>
                <w:numId w:val="64"/>
              </w:numPr>
              <w:spacing w:after="0" w:line="240" w:lineRule="auto"/>
              <w:jc w:val="both"/>
              <w:rPr>
                <w:rFonts w:ascii="Times New Roman" w:eastAsia="Calibri" w:hAnsi="Times New Roman" w:cs="Times New Roman"/>
                <w:lang w:eastAsia="en-US"/>
              </w:rPr>
            </w:pPr>
            <w:r w:rsidRPr="00D105AE">
              <w:rPr>
                <w:rFonts w:ascii="Times New Roman" w:eastAsia="Calibri" w:hAnsi="Times New Roman" w:cs="Times New Roman"/>
                <w:lang w:eastAsia="en-US"/>
              </w:rPr>
              <w:t xml:space="preserve">Расширение  индивидуального  двигательного опыта  в  самостоятельной  деятельности </w:t>
            </w:r>
          </w:p>
        </w:tc>
        <w:tc>
          <w:tcPr>
            <w:tcW w:w="7815" w:type="dxa"/>
            <w:tcBorders>
              <w:top w:val="single" w:sz="4" w:space="0" w:color="auto"/>
              <w:left w:val="single" w:sz="4" w:space="0" w:color="auto"/>
              <w:bottom w:val="single" w:sz="4" w:space="0" w:color="auto"/>
              <w:right w:val="single" w:sz="4" w:space="0" w:color="auto"/>
            </w:tcBorders>
            <w:hideMark/>
          </w:tcPr>
          <w:p w:rsidR="00D105AE" w:rsidRPr="00D105AE" w:rsidRDefault="00D105AE" w:rsidP="00326592">
            <w:pPr>
              <w:numPr>
                <w:ilvl w:val="0"/>
                <w:numId w:val="65"/>
              </w:numPr>
              <w:spacing w:after="0" w:line="240" w:lineRule="auto"/>
              <w:jc w:val="both"/>
              <w:rPr>
                <w:rFonts w:ascii="Times New Roman" w:eastAsia="Calibri" w:hAnsi="Times New Roman" w:cs="Times New Roman"/>
                <w:lang w:eastAsia="en-US"/>
              </w:rPr>
            </w:pPr>
            <w:r w:rsidRPr="00D105AE">
              <w:rPr>
                <w:rFonts w:ascii="Times New Roman" w:eastAsia="Calibri" w:hAnsi="Times New Roman" w:cs="Times New Roman"/>
                <w:lang w:eastAsia="en-US"/>
              </w:rPr>
              <w:t>Оборудование  для ходьбы, бега, равновесия (Коврики массажные)</w:t>
            </w:r>
          </w:p>
          <w:p w:rsidR="00D105AE" w:rsidRPr="00D105AE" w:rsidRDefault="00D105AE" w:rsidP="00326592">
            <w:pPr>
              <w:numPr>
                <w:ilvl w:val="0"/>
                <w:numId w:val="65"/>
              </w:numPr>
              <w:spacing w:after="0" w:line="240" w:lineRule="auto"/>
              <w:jc w:val="both"/>
              <w:rPr>
                <w:rFonts w:ascii="Times New Roman" w:eastAsia="Calibri" w:hAnsi="Times New Roman" w:cs="Times New Roman"/>
                <w:lang w:eastAsia="en-US"/>
              </w:rPr>
            </w:pPr>
            <w:r w:rsidRPr="00D105AE">
              <w:rPr>
                <w:rFonts w:ascii="Times New Roman" w:eastAsia="Calibri" w:hAnsi="Times New Roman" w:cs="Times New Roman"/>
                <w:lang w:eastAsia="en-US"/>
              </w:rPr>
              <w:t>Для прыжков (Скакалка  короткая)</w:t>
            </w:r>
          </w:p>
          <w:p w:rsidR="00D105AE" w:rsidRPr="00D105AE" w:rsidRDefault="00D105AE" w:rsidP="00326592">
            <w:pPr>
              <w:numPr>
                <w:ilvl w:val="0"/>
                <w:numId w:val="65"/>
              </w:numPr>
              <w:spacing w:after="0" w:line="240" w:lineRule="auto"/>
              <w:jc w:val="both"/>
              <w:rPr>
                <w:rFonts w:ascii="Times New Roman" w:eastAsia="Calibri" w:hAnsi="Times New Roman" w:cs="Times New Roman"/>
                <w:lang w:eastAsia="en-US"/>
              </w:rPr>
            </w:pPr>
            <w:r w:rsidRPr="00D105AE">
              <w:rPr>
                <w:rFonts w:ascii="Times New Roman" w:eastAsia="Calibri" w:hAnsi="Times New Roman" w:cs="Times New Roman"/>
                <w:lang w:eastAsia="en-US"/>
              </w:rPr>
              <w:t>Для катания, бросания, ловли (Обруч  большой, мяч для мини-баскетбола, мешочки  с грузом  большие и  малые, кегли, кольцебросы</w:t>
            </w:r>
            <w:r w:rsidR="00632CF4">
              <w:rPr>
                <w:rFonts w:ascii="Times New Roman" w:eastAsia="Calibri" w:hAnsi="Times New Roman" w:cs="Times New Roman"/>
                <w:lang w:eastAsia="en-US"/>
              </w:rPr>
              <w:t>)</w:t>
            </w:r>
            <w:r w:rsidRPr="00D105AE">
              <w:rPr>
                <w:rFonts w:ascii="Times New Roman" w:eastAsia="Calibri" w:hAnsi="Times New Roman" w:cs="Times New Roman"/>
                <w:lang w:eastAsia="en-US"/>
              </w:rPr>
              <w:t xml:space="preserve"> </w:t>
            </w:r>
          </w:p>
          <w:p w:rsidR="00D105AE" w:rsidRPr="00D105AE" w:rsidRDefault="00D105AE" w:rsidP="00326592">
            <w:pPr>
              <w:numPr>
                <w:ilvl w:val="0"/>
                <w:numId w:val="65"/>
              </w:numPr>
              <w:spacing w:after="0" w:line="240" w:lineRule="auto"/>
              <w:jc w:val="both"/>
              <w:rPr>
                <w:rFonts w:ascii="Times New Roman" w:eastAsia="Calibri" w:hAnsi="Times New Roman" w:cs="Times New Roman"/>
                <w:lang w:eastAsia="en-US"/>
              </w:rPr>
            </w:pPr>
            <w:r w:rsidRPr="00D105AE">
              <w:rPr>
                <w:rFonts w:ascii="Times New Roman" w:eastAsia="Calibri" w:hAnsi="Times New Roman" w:cs="Times New Roman"/>
                <w:lang w:eastAsia="en-US"/>
              </w:rPr>
              <w:t xml:space="preserve">Для ползания и лазания </w:t>
            </w:r>
          </w:p>
          <w:p w:rsidR="00D105AE" w:rsidRPr="00D105AE" w:rsidRDefault="00D105AE" w:rsidP="00326592">
            <w:pPr>
              <w:numPr>
                <w:ilvl w:val="0"/>
                <w:numId w:val="65"/>
              </w:numPr>
              <w:spacing w:after="0" w:line="240" w:lineRule="auto"/>
              <w:jc w:val="both"/>
              <w:rPr>
                <w:rFonts w:ascii="Times New Roman" w:eastAsia="Calibri" w:hAnsi="Times New Roman" w:cs="Times New Roman"/>
                <w:lang w:eastAsia="en-US"/>
              </w:rPr>
            </w:pPr>
            <w:r w:rsidRPr="00D105AE">
              <w:rPr>
                <w:rFonts w:ascii="Times New Roman" w:eastAsia="Calibri" w:hAnsi="Times New Roman" w:cs="Times New Roman"/>
                <w:lang w:eastAsia="en-US"/>
              </w:rPr>
              <w:t>Для общеразвивающих  упражнений (мячи  средние, гантели детские, палки гимнастические, ленты   короткие)</w:t>
            </w:r>
          </w:p>
          <w:p w:rsidR="00D105AE" w:rsidRPr="00D105AE" w:rsidRDefault="00D105AE" w:rsidP="00326592">
            <w:pPr>
              <w:numPr>
                <w:ilvl w:val="0"/>
                <w:numId w:val="65"/>
              </w:numPr>
              <w:spacing w:after="0" w:line="240" w:lineRule="auto"/>
              <w:jc w:val="both"/>
              <w:rPr>
                <w:rFonts w:ascii="Times New Roman" w:eastAsia="Calibri" w:hAnsi="Times New Roman" w:cs="Times New Roman"/>
                <w:lang w:eastAsia="en-US"/>
              </w:rPr>
            </w:pPr>
            <w:r w:rsidRPr="00D105AE">
              <w:rPr>
                <w:rFonts w:ascii="Times New Roman" w:eastAsia="Calibri" w:hAnsi="Times New Roman" w:cs="Times New Roman"/>
                <w:lang w:eastAsia="en-US"/>
              </w:rPr>
              <w:t>Атрибуты  к  подвижным  и спортивным  играм</w:t>
            </w:r>
          </w:p>
          <w:p w:rsidR="00B33FC0" w:rsidRPr="00DC0471" w:rsidRDefault="00D105AE" w:rsidP="00B33FC0">
            <w:pPr>
              <w:numPr>
                <w:ilvl w:val="0"/>
                <w:numId w:val="65"/>
              </w:numPr>
              <w:spacing w:after="0" w:line="240" w:lineRule="auto"/>
              <w:jc w:val="both"/>
              <w:rPr>
                <w:rFonts w:ascii="Times New Roman" w:eastAsia="Calibri" w:hAnsi="Times New Roman" w:cs="Times New Roman"/>
                <w:lang w:eastAsia="en-US"/>
              </w:rPr>
            </w:pPr>
            <w:r w:rsidRPr="00D105AE">
              <w:rPr>
                <w:rFonts w:ascii="Times New Roman" w:eastAsia="Calibri" w:hAnsi="Times New Roman" w:cs="Times New Roman"/>
                <w:lang w:eastAsia="en-US"/>
              </w:rPr>
              <w:t>Мягкие</w:t>
            </w:r>
            <w:r w:rsidR="00DC0471">
              <w:rPr>
                <w:rFonts w:ascii="Times New Roman" w:eastAsia="Calibri" w:hAnsi="Times New Roman" w:cs="Times New Roman"/>
                <w:lang w:eastAsia="en-US"/>
              </w:rPr>
              <w:t xml:space="preserve"> моду</w:t>
            </w:r>
          </w:p>
        </w:tc>
      </w:tr>
      <w:tr w:rsidR="00B33FC0" w:rsidRPr="00D105AE" w:rsidTr="006B0A7D">
        <w:trPr>
          <w:trHeight w:val="743"/>
        </w:trPr>
        <w:tc>
          <w:tcPr>
            <w:tcW w:w="1668" w:type="dxa"/>
            <w:vMerge w:val="restart"/>
            <w:tcBorders>
              <w:top w:val="single" w:sz="4" w:space="0" w:color="auto"/>
              <w:left w:val="single" w:sz="4" w:space="0" w:color="auto"/>
              <w:bottom w:val="single" w:sz="4" w:space="0" w:color="auto"/>
              <w:right w:val="single" w:sz="4" w:space="0" w:color="auto"/>
            </w:tcBorders>
            <w:shd w:val="clear" w:color="auto" w:fill="FBD387" w:themeFill="accent4" w:themeFillTint="99"/>
            <w:textDirection w:val="btLr"/>
            <w:hideMark/>
          </w:tcPr>
          <w:p w:rsidR="00D105AE" w:rsidRPr="00F4756D" w:rsidRDefault="00D105AE" w:rsidP="00D105AE">
            <w:pPr>
              <w:spacing w:after="0" w:line="240" w:lineRule="auto"/>
              <w:rPr>
                <w:rFonts w:ascii="Times New Roman" w:eastAsia="Calibri" w:hAnsi="Times New Roman" w:cs="Times New Roman"/>
                <w:b/>
                <w:bCs/>
                <w:color w:val="000000"/>
                <w:sz w:val="24"/>
                <w:szCs w:val="24"/>
                <w:lang w:eastAsia="en-US"/>
              </w:rPr>
            </w:pPr>
            <w:r>
              <w:rPr>
                <w:rFonts w:ascii="Times New Roman" w:eastAsia="Calibri" w:hAnsi="Times New Roman" w:cs="Times New Roman"/>
                <w:bCs/>
                <w:color w:val="000000"/>
                <w:lang w:eastAsia="en-US"/>
              </w:rPr>
              <w:t xml:space="preserve"> </w:t>
            </w:r>
            <w:r w:rsidRPr="00F4756D">
              <w:rPr>
                <w:rFonts w:ascii="Times New Roman" w:eastAsia="Times New Roman" w:hAnsi="Times New Roman" w:cs="Times New Roman"/>
                <w:b/>
                <w:bCs/>
                <w:color w:val="000000"/>
                <w:sz w:val="24"/>
                <w:szCs w:val="24"/>
              </w:rPr>
              <w:t>Познавательно</w:t>
            </w:r>
            <w:r w:rsidR="00C45B15" w:rsidRPr="00F4756D">
              <w:rPr>
                <w:rFonts w:ascii="Times New Roman" w:eastAsia="Times New Roman" w:hAnsi="Times New Roman" w:cs="Times New Roman"/>
                <w:b/>
                <w:bCs/>
                <w:color w:val="000000"/>
                <w:sz w:val="24"/>
                <w:szCs w:val="24"/>
              </w:rPr>
              <w:t xml:space="preserve">е </w:t>
            </w:r>
            <w:r w:rsidRPr="00F4756D">
              <w:rPr>
                <w:rFonts w:ascii="Times New Roman" w:eastAsia="Times New Roman" w:hAnsi="Times New Roman" w:cs="Times New Roman"/>
                <w:b/>
                <w:bCs/>
                <w:color w:val="000000"/>
                <w:sz w:val="24"/>
                <w:szCs w:val="24"/>
              </w:rPr>
              <w:t>развитие</w:t>
            </w:r>
          </w:p>
          <w:p w:rsidR="00D105AE" w:rsidRPr="00D105AE" w:rsidRDefault="00D105AE" w:rsidP="00D105AE">
            <w:pPr>
              <w:autoSpaceDE w:val="0"/>
              <w:autoSpaceDN w:val="0"/>
              <w:adjustRightInd w:val="0"/>
              <w:ind w:left="113" w:right="113"/>
              <w:rPr>
                <w:rFonts w:ascii="Times New Roman" w:eastAsia="Calibri" w:hAnsi="Times New Roman" w:cs="Times New Roman"/>
                <w:bCs/>
                <w:color w:val="000000"/>
                <w:lang w:eastAsia="en-US"/>
              </w:rPr>
            </w:pPr>
          </w:p>
        </w:tc>
        <w:tc>
          <w:tcPr>
            <w:tcW w:w="2976" w:type="dxa"/>
            <w:tcBorders>
              <w:top w:val="single" w:sz="4" w:space="0" w:color="auto"/>
              <w:left w:val="single" w:sz="4" w:space="0" w:color="auto"/>
              <w:bottom w:val="single" w:sz="4" w:space="0" w:color="auto"/>
              <w:right w:val="single" w:sz="4" w:space="0" w:color="auto"/>
            </w:tcBorders>
            <w:shd w:val="clear" w:color="auto" w:fill="FFFF00"/>
            <w:hideMark/>
          </w:tcPr>
          <w:p w:rsidR="00D105AE" w:rsidRPr="00D105AE" w:rsidRDefault="00D105AE" w:rsidP="00D105AE">
            <w:pPr>
              <w:jc w:val="both"/>
              <w:rPr>
                <w:rFonts w:ascii="Times New Roman" w:eastAsia="Calibri" w:hAnsi="Times New Roman" w:cs="Times New Roman"/>
                <w:b/>
                <w:lang w:eastAsia="en-US"/>
              </w:rPr>
            </w:pPr>
            <w:r w:rsidRPr="00D105AE">
              <w:rPr>
                <w:rFonts w:ascii="Times New Roman" w:eastAsia="Calibri" w:hAnsi="Times New Roman" w:cs="Times New Roman"/>
                <w:b/>
                <w:lang w:eastAsia="en-US"/>
              </w:rPr>
              <w:t>«</w:t>
            </w:r>
            <w:r w:rsidR="00C45B15">
              <w:rPr>
                <w:rFonts w:ascii="Times New Roman" w:eastAsia="Calibri" w:hAnsi="Times New Roman" w:cs="Times New Roman"/>
                <w:b/>
                <w:lang w:eastAsia="en-US"/>
              </w:rPr>
              <w:t>Эколята-дошколята-э</w:t>
            </w:r>
            <w:r>
              <w:rPr>
                <w:rFonts w:ascii="Times New Roman" w:eastAsia="Calibri" w:hAnsi="Times New Roman" w:cs="Times New Roman"/>
                <w:b/>
                <w:lang w:eastAsia="en-US"/>
              </w:rPr>
              <w:t>кологический центр</w:t>
            </w:r>
            <w:r w:rsidRPr="00D105AE">
              <w:rPr>
                <w:rFonts w:ascii="Times New Roman" w:eastAsia="Calibri" w:hAnsi="Times New Roman" w:cs="Times New Roman"/>
                <w:b/>
                <w:lang w:eastAsia="en-US"/>
              </w:rPr>
              <w:t>»</w:t>
            </w:r>
          </w:p>
          <w:p w:rsidR="00D105AE" w:rsidRDefault="00D105AE" w:rsidP="00D105AE">
            <w:pPr>
              <w:jc w:val="both"/>
              <w:rPr>
                <w:rFonts w:ascii="Times New Roman" w:eastAsia="Calibri" w:hAnsi="Times New Roman" w:cs="Times New Roman"/>
                <w:b/>
                <w:lang w:eastAsia="en-US"/>
              </w:rPr>
            </w:pPr>
          </w:p>
          <w:p w:rsidR="00D105AE" w:rsidRPr="00D105AE" w:rsidRDefault="00D611AB" w:rsidP="00D105AE">
            <w:pPr>
              <w:jc w:val="both"/>
              <w:rPr>
                <w:rFonts w:ascii="Times New Roman" w:eastAsia="Calibri" w:hAnsi="Times New Roman" w:cs="Times New Roman"/>
                <w:b/>
                <w:lang w:eastAsia="en-US"/>
              </w:rPr>
            </w:pPr>
            <w:r>
              <w:rPr>
                <w:rFonts w:ascii="Times New Roman" w:eastAsia="Calibri" w:hAnsi="Times New Roman" w:cs="Times New Roman"/>
                <w:b/>
                <w:lang w:eastAsia="en-US"/>
              </w:rPr>
              <w:t>«Центр экспериментирования</w:t>
            </w:r>
            <w:r w:rsidR="00C45B15">
              <w:rPr>
                <w:rFonts w:ascii="Times New Roman" w:eastAsia="Calibri" w:hAnsi="Times New Roman" w:cs="Times New Roman"/>
                <w:b/>
                <w:lang w:eastAsia="en-US"/>
              </w:rPr>
              <w:t>»</w:t>
            </w:r>
          </w:p>
        </w:tc>
        <w:tc>
          <w:tcPr>
            <w:tcW w:w="3261" w:type="dxa"/>
            <w:tcBorders>
              <w:top w:val="single" w:sz="4" w:space="0" w:color="auto"/>
              <w:left w:val="single" w:sz="4" w:space="0" w:color="auto"/>
              <w:bottom w:val="single" w:sz="4" w:space="0" w:color="auto"/>
              <w:right w:val="single" w:sz="4" w:space="0" w:color="auto"/>
            </w:tcBorders>
          </w:tcPr>
          <w:p w:rsidR="00D105AE" w:rsidRPr="00D105AE" w:rsidRDefault="00D105AE" w:rsidP="00326592">
            <w:pPr>
              <w:numPr>
                <w:ilvl w:val="1"/>
                <w:numId w:val="64"/>
              </w:numPr>
              <w:shd w:val="clear" w:color="auto" w:fill="FFFFFF"/>
              <w:autoSpaceDE w:val="0"/>
              <w:autoSpaceDN w:val="0"/>
              <w:adjustRightInd w:val="0"/>
              <w:spacing w:after="0" w:line="240" w:lineRule="auto"/>
              <w:jc w:val="both"/>
              <w:rPr>
                <w:rFonts w:ascii="Times New Roman" w:eastAsia="Calibri" w:hAnsi="Times New Roman" w:cs="Times New Roman"/>
                <w:color w:val="000000"/>
                <w:lang w:eastAsia="en-US"/>
              </w:rPr>
            </w:pPr>
            <w:r w:rsidRPr="00D105AE">
              <w:rPr>
                <w:rFonts w:ascii="Times New Roman" w:eastAsia="Calibri" w:hAnsi="Times New Roman" w:cs="Times New Roman"/>
                <w:color w:val="000000"/>
                <w:lang w:eastAsia="en-US"/>
              </w:rPr>
              <w:t>Расширение познавательного  опыта, его использование в трудовой деятельности</w:t>
            </w:r>
          </w:p>
          <w:p w:rsidR="00D105AE" w:rsidRPr="00D105AE" w:rsidRDefault="00D105AE" w:rsidP="00D105AE">
            <w:pPr>
              <w:shd w:val="clear" w:color="auto" w:fill="FFFFFF"/>
              <w:autoSpaceDE w:val="0"/>
              <w:autoSpaceDN w:val="0"/>
              <w:adjustRightInd w:val="0"/>
              <w:ind w:firstLine="567"/>
              <w:jc w:val="both"/>
              <w:rPr>
                <w:rFonts w:ascii="Times New Roman" w:eastAsia="Calibri" w:hAnsi="Times New Roman" w:cs="Times New Roman"/>
                <w:color w:val="000000"/>
                <w:lang w:eastAsia="en-US"/>
              </w:rPr>
            </w:pPr>
          </w:p>
        </w:tc>
        <w:tc>
          <w:tcPr>
            <w:tcW w:w="7815" w:type="dxa"/>
            <w:tcBorders>
              <w:top w:val="single" w:sz="4" w:space="0" w:color="auto"/>
              <w:left w:val="single" w:sz="4" w:space="0" w:color="auto"/>
              <w:bottom w:val="single" w:sz="4" w:space="0" w:color="auto"/>
              <w:right w:val="single" w:sz="4" w:space="0" w:color="auto"/>
            </w:tcBorders>
            <w:hideMark/>
          </w:tcPr>
          <w:p w:rsidR="00D105AE" w:rsidRPr="00D105AE" w:rsidRDefault="00D105AE" w:rsidP="00326592">
            <w:pPr>
              <w:numPr>
                <w:ilvl w:val="1"/>
                <w:numId w:val="64"/>
              </w:numPr>
              <w:shd w:val="clear" w:color="auto" w:fill="FFFFFF"/>
              <w:autoSpaceDE w:val="0"/>
              <w:autoSpaceDN w:val="0"/>
              <w:adjustRightInd w:val="0"/>
              <w:spacing w:after="0" w:line="240" w:lineRule="auto"/>
              <w:jc w:val="both"/>
              <w:rPr>
                <w:rFonts w:ascii="Times New Roman" w:eastAsia="Calibri" w:hAnsi="Times New Roman" w:cs="Times New Roman"/>
                <w:color w:val="000000"/>
                <w:lang w:eastAsia="en-US"/>
              </w:rPr>
            </w:pPr>
            <w:r w:rsidRPr="00D105AE">
              <w:rPr>
                <w:rFonts w:ascii="Times New Roman" w:eastAsia="Calibri" w:hAnsi="Times New Roman" w:cs="Times New Roman"/>
                <w:color w:val="000000"/>
                <w:lang w:eastAsia="en-US"/>
              </w:rPr>
              <w:t>Комнатные растения в соответствии с возрастными рекомендациями</w:t>
            </w:r>
          </w:p>
          <w:p w:rsidR="00D105AE" w:rsidRPr="00D105AE" w:rsidRDefault="00D105AE" w:rsidP="00326592">
            <w:pPr>
              <w:numPr>
                <w:ilvl w:val="1"/>
                <w:numId w:val="64"/>
              </w:numPr>
              <w:shd w:val="clear" w:color="auto" w:fill="FFFFFF"/>
              <w:autoSpaceDE w:val="0"/>
              <w:autoSpaceDN w:val="0"/>
              <w:adjustRightInd w:val="0"/>
              <w:spacing w:after="0" w:line="240" w:lineRule="auto"/>
              <w:jc w:val="both"/>
              <w:rPr>
                <w:rFonts w:ascii="Times New Roman" w:eastAsia="Calibri" w:hAnsi="Times New Roman" w:cs="Times New Roman"/>
                <w:color w:val="000000"/>
                <w:lang w:eastAsia="en-US"/>
              </w:rPr>
            </w:pPr>
            <w:r w:rsidRPr="00D105AE">
              <w:rPr>
                <w:rFonts w:ascii="Times New Roman" w:eastAsia="Calibri" w:hAnsi="Times New Roman" w:cs="Times New Roman"/>
                <w:lang w:eastAsia="en-US"/>
              </w:rPr>
              <w:t>Литература   природоведческого  содержания.</w:t>
            </w:r>
          </w:p>
          <w:p w:rsidR="00D105AE" w:rsidRPr="00D105AE" w:rsidRDefault="00D105AE" w:rsidP="00326592">
            <w:pPr>
              <w:numPr>
                <w:ilvl w:val="1"/>
                <w:numId w:val="64"/>
              </w:numPr>
              <w:spacing w:after="0" w:line="240" w:lineRule="auto"/>
              <w:jc w:val="both"/>
              <w:rPr>
                <w:rFonts w:ascii="Times New Roman" w:eastAsia="Calibri" w:hAnsi="Times New Roman" w:cs="Times New Roman"/>
                <w:lang w:eastAsia="en-US"/>
              </w:rPr>
            </w:pPr>
            <w:r w:rsidRPr="00D105AE">
              <w:rPr>
                <w:rFonts w:ascii="Times New Roman" w:eastAsia="Calibri" w:hAnsi="Times New Roman" w:cs="Times New Roman"/>
                <w:lang w:eastAsia="en-US"/>
              </w:rPr>
              <w:t>Инвентарь   для  трудовой  деятельности: лейки, пульверизатор, фартуки, совочки, посуда  для  выращивания  рассады  и  др.</w:t>
            </w:r>
          </w:p>
          <w:p w:rsidR="00D105AE" w:rsidRPr="00D105AE" w:rsidRDefault="00D105AE" w:rsidP="00326592">
            <w:pPr>
              <w:numPr>
                <w:ilvl w:val="1"/>
                <w:numId w:val="64"/>
              </w:numPr>
              <w:spacing w:after="0" w:line="240" w:lineRule="auto"/>
              <w:jc w:val="both"/>
              <w:rPr>
                <w:rFonts w:ascii="Times New Roman" w:eastAsia="Calibri" w:hAnsi="Times New Roman" w:cs="Times New Roman"/>
                <w:lang w:eastAsia="en-US"/>
              </w:rPr>
            </w:pPr>
            <w:r w:rsidRPr="00D105AE">
              <w:rPr>
                <w:rFonts w:ascii="Times New Roman" w:eastAsia="Calibri" w:hAnsi="Times New Roman" w:cs="Times New Roman"/>
                <w:lang w:eastAsia="en-US"/>
              </w:rPr>
              <w:t>Природный   и  бросовый  материал.</w:t>
            </w:r>
          </w:p>
          <w:p w:rsidR="00D105AE" w:rsidRPr="00D105AE" w:rsidRDefault="00D105AE" w:rsidP="00326592">
            <w:pPr>
              <w:numPr>
                <w:ilvl w:val="1"/>
                <w:numId w:val="64"/>
              </w:numPr>
              <w:spacing w:after="0" w:line="240" w:lineRule="auto"/>
              <w:jc w:val="both"/>
              <w:rPr>
                <w:rFonts w:ascii="Times New Roman" w:eastAsia="Calibri" w:hAnsi="Times New Roman" w:cs="Times New Roman"/>
                <w:lang w:eastAsia="en-US"/>
              </w:rPr>
            </w:pPr>
            <w:r w:rsidRPr="00D105AE">
              <w:rPr>
                <w:rFonts w:ascii="Times New Roman" w:eastAsia="Calibri" w:hAnsi="Times New Roman" w:cs="Times New Roman"/>
                <w:lang w:eastAsia="en-US"/>
              </w:rPr>
              <w:t>Материалы для экспериментирования</w:t>
            </w:r>
          </w:p>
        </w:tc>
      </w:tr>
      <w:tr w:rsidR="00B33FC0" w:rsidRPr="00D105AE" w:rsidTr="006B0A7D">
        <w:trPr>
          <w:trHeight w:val="743"/>
        </w:trPr>
        <w:tc>
          <w:tcPr>
            <w:tcW w:w="1668" w:type="dxa"/>
            <w:vMerge/>
            <w:tcBorders>
              <w:top w:val="single" w:sz="4" w:space="0" w:color="auto"/>
              <w:left w:val="single" w:sz="4" w:space="0" w:color="auto"/>
              <w:bottom w:val="single" w:sz="4" w:space="0" w:color="auto"/>
              <w:right w:val="single" w:sz="4" w:space="0" w:color="auto"/>
            </w:tcBorders>
            <w:shd w:val="clear" w:color="auto" w:fill="FBD387" w:themeFill="accent4" w:themeFillTint="99"/>
            <w:textDirection w:val="btLr"/>
          </w:tcPr>
          <w:p w:rsidR="00B33FC0" w:rsidRDefault="00B33FC0" w:rsidP="00D105AE">
            <w:pPr>
              <w:spacing w:after="0" w:line="240" w:lineRule="auto"/>
              <w:rPr>
                <w:rFonts w:ascii="Times New Roman" w:eastAsia="Calibri" w:hAnsi="Times New Roman" w:cs="Times New Roman"/>
                <w:bCs/>
                <w:color w:val="000000"/>
                <w:lang w:eastAsia="en-US"/>
              </w:rPr>
            </w:pPr>
          </w:p>
        </w:tc>
        <w:tc>
          <w:tcPr>
            <w:tcW w:w="2976" w:type="dxa"/>
            <w:tcBorders>
              <w:top w:val="single" w:sz="4" w:space="0" w:color="auto"/>
              <w:left w:val="single" w:sz="4" w:space="0" w:color="auto"/>
              <w:bottom w:val="single" w:sz="4" w:space="0" w:color="auto"/>
              <w:right w:val="single" w:sz="4" w:space="0" w:color="auto"/>
            </w:tcBorders>
            <w:shd w:val="clear" w:color="auto" w:fill="FFFF00"/>
          </w:tcPr>
          <w:p w:rsidR="00B33FC0" w:rsidRPr="00D105AE" w:rsidRDefault="00632CF4" w:rsidP="00D105AE">
            <w:pPr>
              <w:jc w:val="both"/>
              <w:rPr>
                <w:rFonts w:ascii="Times New Roman" w:eastAsia="Calibri" w:hAnsi="Times New Roman" w:cs="Times New Roman"/>
                <w:b/>
                <w:lang w:eastAsia="en-US"/>
              </w:rPr>
            </w:pPr>
            <w:r>
              <w:rPr>
                <w:rFonts w:ascii="Times New Roman" w:eastAsia="Calibri" w:hAnsi="Times New Roman" w:cs="Times New Roman"/>
                <w:b/>
                <w:lang w:eastAsia="en-US"/>
              </w:rPr>
              <w:t xml:space="preserve">Центр «Юный железнодорожник» </w:t>
            </w:r>
          </w:p>
        </w:tc>
        <w:tc>
          <w:tcPr>
            <w:tcW w:w="3261" w:type="dxa"/>
            <w:tcBorders>
              <w:top w:val="single" w:sz="4" w:space="0" w:color="auto"/>
              <w:left w:val="single" w:sz="4" w:space="0" w:color="auto"/>
              <w:bottom w:val="single" w:sz="4" w:space="0" w:color="auto"/>
              <w:right w:val="single" w:sz="4" w:space="0" w:color="auto"/>
            </w:tcBorders>
          </w:tcPr>
          <w:p w:rsidR="00B33FC0" w:rsidRPr="00D105AE" w:rsidRDefault="00632CF4" w:rsidP="00326592">
            <w:pPr>
              <w:numPr>
                <w:ilvl w:val="1"/>
                <w:numId w:val="64"/>
              </w:numPr>
              <w:shd w:val="clear" w:color="auto" w:fill="FFFFFF"/>
              <w:autoSpaceDE w:val="0"/>
              <w:autoSpaceDN w:val="0"/>
              <w:adjustRightInd w:val="0"/>
              <w:spacing w:after="0" w:line="240" w:lineRule="auto"/>
              <w:jc w:val="both"/>
              <w:rPr>
                <w:rFonts w:ascii="Times New Roman" w:eastAsia="Calibri" w:hAnsi="Times New Roman" w:cs="Times New Roman"/>
                <w:color w:val="000000"/>
                <w:lang w:eastAsia="en-US"/>
              </w:rPr>
            </w:pPr>
            <w:r>
              <w:rPr>
                <w:rFonts w:ascii="Times New Roman" w:eastAsia="Calibri" w:hAnsi="Times New Roman" w:cs="Times New Roman"/>
                <w:color w:val="000000"/>
                <w:lang w:eastAsia="en-US"/>
              </w:rPr>
              <w:t>Расширение знаний детей по ознакомлению с трудом железнодорожников.</w:t>
            </w:r>
          </w:p>
        </w:tc>
        <w:tc>
          <w:tcPr>
            <w:tcW w:w="7815" w:type="dxa"/>
            <w:tcBorders>
              <w:top w:val="single" w:sz="4" w:space="0" w:color="auto"/>
              <w:left w:val="single" w:sz="4" w:space="0" w:color="auto"/>
              <w:bottom w:val="single" w:sz="4" w:space="0" w:color="auto"/>
              <w:right w:val="single" w:sz="4" w:space="0" w:color="auto"/>
            </w:tcBorders>
          </w:tcPr>
          <w:p w:rsidR="00B33FC0" w:rsidRPr="00632CF4" w:rsidRDefault="00632CF4" w:rsidP="00326592">
            <w:pPr>
              <w:pStyle w:val="ac"/>
              <w:numPr>
                <w:ilvl w:val="1"/>
                <w:numId w:val="64"/>
              </w:numPr>
              <w:shd w:val="clear" w:color="auto" w:fill="FFFFFF"/>
              <w:autoSpaceDE w:val="0"/>
              <w:autoSpaceDN w:val="0"/>
              <w:adjustRightInd w:val="0"/>
              <w:spacing w:after="0" w:line="240" w:lineRule="auto"/>
              <w:jc w:val="both"/>
              <w:rPr>
                <w:rFonts w:ascii="Times New Roman" w:eastAsia="Calibri" w:hAnsi="Times New Roman"/>
                <w:color w:val="000000"/>
                <w:lang w:eastAsia="en-US"/>
              </w:rPr>
            </w:pPr>
            <w:r w:rsidRPr="00632CF4">
              <w:rPr>
                <w:rFonts w:ascii="Times New Roman" w:eastAsia="Calibri" w:hAnsi="Times New Roman"/>
                <w:lang w:eastAsia="en-US"/>
              </w:rPr>
              <w:t xml:space="preserve">Иллюстрации, фотографии, альбомы,  художественная  литература    о   </w:t>
            </w:r>
            <w:r>
              <w:rPr>
                <w:rFonts w:ascii="Times New Roman" w:eastAsia="Calibri" w:hAnsi="Times New Roman"/>
                <w:lang w:eastAsia="en-US"/>
              </w:rPr>
              <w:t>железной дороги, железнодорожные атрибуты.</w:t>
            </w:r>
          </w:p>
        </w:tc>
      </w:tr>
      <w:tr w:rsidR="00B33FC0" w:rsidRPr="00D105AE" w:rsidTr="006B0A7D">
        <w:trPr>
          <w:trHeight w:val="743"/>
        </w:trPr>
        <w:tc>
          <w:tcPr>
            <w:tcW w:w="1668" w:type="dxa"/>
            <w:vMerge/>
            <w:tcBorders>
              <w:top w:val="single" w:sz="4" w:space="0" w:color="auto"/>
              <w:left w:val="single" w:sz="4" w:space="0" w:color="auto"/>
              <w:bottom w:val="single" w:sz="4" w:space="0" w:color="auto"/>
              <w:right w:val="single" w:sz="4" w:space="0" w:color="auto"/>
            </w:tcBorders>
            <w:shd w:val="clear" w:color="auto" w:fill="FBD387" w:themeFill="accent4" w:themeFillTint="99"/>
            <w:vAlign w:val="center"/>
            <w:hideMark/>
          </w:tcPr>
          <w:p w:rsidR="00D105AE" w:rsidRPr="00D105AE" w:rsidRDefault="00D105AE" w:rsidP="00D105AE">
            <w:pPr>
              <w:spacing w:after="0" w:line="240" w:lineRule="auto"/>
              <w:rPr>
                <w:rFonts w:ascii="Times New Roman" w:eastAsia="Calibri" w:hAnsi="Times New Roman" w:cs="Times New Roman"/>
                <w:bCs/>
                <w:color w:val="000000"/>
                <w:lang w:eastAsia="en-US"/>
              </w:rPr>
            </w:pPr>
          </w:p>
        </w:tc>
        <w:tc>
          <w:tcPr>
            <w:tcW w:w="2976" w:type="dxa"/>
            <w:tcBorders>
              <w:top w:val="single" w:sz="4" w:space="0" w:color="auto"/>
              <w:left w:val="single" w:sz="4" w:space="0" w:color="auto"/>
              <w:bottom w:val="single" w:sz="4" w:space="0" w:color="auto"/>
              <w:right w:val="single" w:sz="4" w:space="0" w:color="auto"/>
            </w:tcBorders>
            <w:shd w:val="clear" w:color="auto" w:fill="FFFF00"/>
            <w:hideMark/>
          </w:tcPr>
          <w:p w:rsidR="00D105AE" w:rsidRPr="00D105AE" w:rsidRDefault="00B33FC0" w:rsidP="00D105AE">
            <w:pPr>
              <w:jc w:val="both"/>
              <w:rPr>
                <w:rFonts w:ascii="Times New Roman" w:eastAsia="Calibri" w:hAnsi="Times New Roman" w:cs="Times New Roman"/>
                <w:b/>
                <w:lang w:eastAsia="en-US"/>
              </w:rPr>
            </w:pPr>
            <w:r>
              <w:rPr>
                <w:rFonts w:ascii="Times New Roman" w:eastAsia="Calibri" w:hAnsi="Times New Roman" w:cs="Times New Roman"/>
                <w:b/>
                <w:lang w:eastAsia="en-US"/>
              </w:rPr>
              <w:t>«</w:t>
            </w:r>
            <w:r w:rsidR="00A73BA7">
              <w:rPr>
                <w:rFonts w:ascii="Times New Roman" w:eastAsia="Calibri" w:hAnsi="Times New Roman" w:cs="Times New Roman"/>
                <w:b/>
                <w:lang w:eastAsia="en-US"/>
              </w:rPr>
              <w:t>Сенсорно</w:t>
            </w:r>
            <w:r w:rsidR="00D105AE" w:rsidRPr="00D105AE">
              <w:rPr>
                <w:rFonts w:ascii="Times New Roman" w:eastAsia="Calibri" w:hAnsi="Times New Roman" w:cs="Times New Roman"/>
                <w:b/>
                <w:lang w:eastAsia="en-US"/>
              </w:rPr>
              <w:t xml:space="preserve">-моторный  </w:t>
            </w:r>
            <w:r w:rsidR="00C45B15">
              <w:rPr>
                <w:rFonts w:ascii="Times New Roman" w:eastAsia="Calibri" w:hAnsi="Times New Roman" w:cs="Times New Roman"/>
                <w:b/>
                <w:lang w:eastAsia="en-US"/>
              </w:rPr>
              <w:t xml:space="preserve"> центр</w:t>
            </w:r>
            <w:r>
              <w:rPr>
                <w:rFonts w:ascii="Times New Roman" w:eastAsia="Calibri" w:hAnsi="Times New Roman" w:cs="Times New Roman"/>
                <w:b/>
                <w:lang w:eastAsia="en-US"/>
              </w:rPr>
              <w:t>»</w:t>
            </w:r>
          </w:p>
          <w:p w:rsidR="00C45B15" w:rsidRDefault="00C45B15" w:rsidP="00C45B15">
            <w:pPr>
              <w:spacing w:after="0"/>
              <w:jc w:val="both"/>
              <w:rPr>
                <w:rFonts w:ascii="Times New Roman" w:eastAsia="Calibri" w:hAnsi="Times New Roman" w:cs="Times New Roman"/>
                <w:b/>
                <w:lang w:eastAsia="en-US"/>
              </w:rPr>
            </w:pPr>
            <w:r>
              <w:rPr>
                <w:rFonts w:ascii="Times New Roman" w:eastAsia="Calibri" w:hAnsi="Times New Roman" w:cs="Times New Roman"/>
                <w:b/>
                <w:lang w:eastAsia="en-US"/>
              </w:rPr>
              <w:t xml:space="preserve"> </w:t>
            </w:r>
          </w:p>
          <w:p w:rsidR="00C45B15" w:rsidRDefault="00C45B15" w:rsidP="00C45B15">
            <w:pPr>
              <w:spacing w:after="0"/>
              <w:jc w:val="both"/>
              <w:rPr>
                <w:rFonts w:ascii="Times New Roman" w:eastAsia="Calibri" w:hAnsi="Times New Roman" w:cs="Times New Roman"/>
                <w:b/>
                <w:lang w:eastAsia="en-US"/>
              </w:rPr>
            </w:pPr>
          </w:p>
          <w:p w:rsidR="00B33FC0" w:rsidRDefault="00B33FC0" w:rsidP="00C45B15">
            <w:pPr>
              <w:spacing w:after="0"/>
              <w:jc w:val="both"/>
              <w:rPr>
                <w:rFonts w:ascii="Times New Roman" w:eastAsia="Calibri" w:hAnsi="Times New Roman" w:cs="Times New Roman"/>
                <w:b/>
                <w:lang w:eastAsia="en-US"/>
              </w:rPr>
            </w:pPr>
          </w:p>
          <w:p w:rsidR="00C45B15" w:rsidRPr="00D105AE" w:rsidRDefault="00B33FC0" w:rsidP="00C45B15">
            <w:pPr>
              <w:spacing w:after="0"/>
              <w:jc w:val="both"/>
              <w:rPr>
                <w:rFonts w:ascii="Times New Roman" w:eastAsia="Calibri" w:hAnsi="Times New Roman" w:cs="Times New Roman"/>
                <w:b/>
                <w:lang w:eastAsia="en-US"/>
              </w:rPr>
            </w:pPr>
            <w:r>
              <w:rPr>
                <w:rFonts w:ascii="Times New Roman" w:eastAsia="Calibri" w:hAnsi="Times New Roman" w:cs="Times New Roman"/>
                <w:b/>
                <w:lang w:eastAsia="en-US"/>
              </w:rPr>
              <w:t xml:space="preserve">«Центр </w:t>
            </w:r>
            <w:r w:rsidR="00D105AE" w:rsidRPr="00D105AE">
              <w:rPr>
                <w:rFonts w:ascii="Times New Roman" w:eastAsia="Calibri" w:hAnsi="Times New Roman" w:cs="Times New Roman"/>
                <w:b/>
                <w:lang w:eastAsia="en-US"/>
              </w:rPr>
              <w:t>занимательной математики</w:t>
            </w:r>
            <w:r>
              <w:rPr>
                <w:rFonts w:ascii="Times New Roman" w:eastAsia="Calibri" w:hAnsi="Times New Roman" w:cs="Times New Roman"/>
                <w:b/>
                <w:lang w:eastAsia="en-US"/>
              </w:rPr>
              <w:t>»</w:t>
            </w:r>
          </w:p>
        </w:tc>
        <w:tc>
          <w:tcPr>
            <w:tcW w:w="3261" w:type="dxa"/>
            <w:tcBorders>
              <w:top w:val="single" w:sz="4" w:space="0" w:color="auto"/>
              <w:left w:val="single" w:sz="4" w:space="0" w:color="auto"/>
              <w:bottom w:val="single" w:sz="4" w:space="0" w:color="auto"/>
              <w:right w:val="single" w:sz="4" w:space="0" w:color="auto"/>
            </w:tcBorders>
          </w:tcPr>
          <w:p w:rsidR="00D105AE" w:rsidRPr="00D105AE" w:rsidRDefault="00D105AE" w:rsidP="00326592">
            <w:pPr>
              <w:numPr>
                <w:ilvl w:val="1"/>
                <w:numId w:val="64"/>
              </w:numPr>
              <w:shd w:val="clear" w:color="auto" w:fill="FFFFFF"/>
              <w:autoSpaceDE w:val="0"/>
              <w:autoSpaceDN w:val="0"/>
              <w:adjustRightInd w:val="0"/>
              <w:spacing w:after="0" w:line="240" w:lineRule="auto"/>
              <w:jc w:val="both"/>
              <w:rPr>
                <w:rFonts w:ascii="Times New Roman" w:eastAsia="Calibri" w:hAnsi="Times New Roman" w:cs="Times New Roman"/>
                <w:color w:val="000000"/>
                <w:lang w:eastAsia="en-US"/>
              </w:rPr>
            </w:pPr>
            <w:r w:rsidRPr="00D105AE">
              <w:rPr>
                <w:rFonts w:ascii="Times New Roman" w:eastAsia="Calibri" w:hAnsi="Times New Roman" w:cs="Times New Roman"/>
                <w:color w:val="000000"/>
                <w:lang w:eastAsia="en-US"/>
              </w:rPr>
              <w:t>Обогащение сенсорного опыта детей, развитие восприятия и обследования окружающих предметов с опорой на разные органы чувств</w:t>
            </w:r>
          </w:p>
          <w:p w:rsidR="00D105AE" w:rsidRPr="00D105AE" w:rsidRDefault="00D105AE" w:rsidP="00B33FC0">
            <w:pPr>
              <w:shd w:val="clear" w:color="auto" w:fill="FFFFFF"/>
              <w:autoSpaceDE w:val="0"/>
              <w:autoSpaceDN w:val="0"/>
              <w:adjustRightInd w:val="0"/>
              <w:spacing w:after="0" w:line="240" w:lineRule="auto"/>
              <w:rPr>
                <w:rFonts w:ascii="Times New Roman" w:eastAsia="Calibri" w:hAnsi="Times New Roman" w:cs="Times New Roman"/>
                <w:color w:val="000000"/>
                <w:lang w:eastAsia="en-US"/>
              </w:rPr>
            </w:pPr>
          </w:p>
          <w:p w:rsidR="00D105AE" w:rsidRPr="00D105AE" w:rsidRDefault="00D105AE" w:rsidP="00326592">
            <w:pPr>
              <w:numPr>
                <w:ilvl w:val="0"/>
                <w:numId w:val="64"/>
              </w:numPr>
              <w:shd w:val="clear" w:color="auto" w:fill="FFFFFF"/>
              <w:autoSpaceDE w:val="0"/>
              <w:autoSpaceDN w:val="0"/>
              <w:adjustRightInd w:val="0"/>
              <w:spacing w:after="0" w:line="240" w:lineRule="auto"/>
              <w:jc w:val="both"/>
              <w:rPr>
                <w:rFonts w:ascii="Times New Roman" w:eastAsia="Calibri" w:hAnsi="Times New Roman" w:cs="Times New Roman"/>
                <w:color w:val="000000"/>
                <w:lang w:eastAsia="en-US"/>
              </w:rPr>
            </w:pPr>
            <w:r w:rsidRPr="00D105AE">
              <w:rPr>
                <w:rFonts w:ascii="Times New Roman" w:eastAsia="Calibri" w:hAnsi="Times New Roman" w:cs="Times New Roman"/>
                <w:color w:val="000000"/>
                <w:lang w:eastAsia="en-US"/>
              </w:rPr>
              <w:t>Развитие навыков конструирования, математического мышления.</w:t>
            </w:r>
          </w:p>
        </w:tc>
        <w:tc>
          <w:tcPr>
            <w:tcW w:w="7815" w:type="dxa"/>
            <w:tcBorders>
              <w:top w:val="single" w:sz="4" w:space="0" w:color="auto"/>
              <w:left w:val="single" w:sz="4" w:space="0" w:color="auto"/>
              <w:bottom w:val="single" w:sz="4" w:space="0" w:color="auto"/>
              <w:right w:val="single" w:sz="4" w:space="0" w:color="auto"/>
            </w:tcBorders>
            <w:hideMark/>
          </w:tcPr>
          <w:p w:rsidR="00D105AE" w:rsidRPr="00D105AE" w:rsidRDefault="00D105AE" w:rsidP="00326592">
            <w:pPr>
              <w:numPr>
                <w:ilvl w:val="1"/>
                <w:numId w:val="64"/>
              </w:numPr>
              <w:shd w:val="clear" w:color="auto" w:fill="FFFFFF"/>
              <w:autoSpaceDE w:val="0"/>
              <w:autoSpaceDN w:val="0"/>
              <w:adjustRightInd w:val="0"/>
              <w:spacing w:after="0" w:line="240" w:lineRule="auto"/>
              <w:jc w:val="both"/>
              <w:rPr>
                <w:rFonts w:ascii="Times New Roman" w:eastAsia="Calibri" w:hAnsi="Times New Roman" w:cs="Times New Roman"/>
                <w:color w:val="000000"/>
                <w:lang w:eastAsia="en-US"/>
              </w:rPr>
            </w:pPr>
            <w:r w:rsidRPr="00D105AE">
              <w:rPr>
                <w:rFonts w:ascii="Times New Roman" w:eastAsia="Calibri" w:hAnsi="Times New Roman" w:cs="Times New Roman"/>
                <w:color w:val="000000"/>
                <w:lang w:eastAsia="en-US"/>
              </w:rPr>
              <w:t>Игры с математическим содержанием</w:t>
            </w:r>
          </w:p>
          <w:p w:rsidR="00D105AE" w:rsidRPr="00D105AE" w:rsidRDefault="00B33FC0" w:rsidP="00326592">
            <w:pPr>
              <w:numPr>
                <w:ilvl w:val="1"/>
                <w:numId w:val="64"/>
              </w:numPr>
              <w:shd w:val="clear" w:color="auto" w:fill="FFFFFF"/>
              <w:autoSpaceDE w:val="0"/>
              <w:autoSpaceDN w:val="0"/>
              <w:adjustRightInd w:val="0"/>
              <w:spacing w:after="0" w:line="240" w:lineRule="auto"/>
              <w:jc w:val="both"/>
              <w:rPr>
                <w:rFonts w:ascii="Times New Roman" w:eastAsia="Calibri" w:hAnsi="Times New Roman" w:cs="Times New Roman"/>
                <w:color w:val="000000"/>
                <w:lang w:eastAsia="en-US"/>
              </w:rPr>
            </w:pPr>
            <w:r>
              <w:rPr>
                <w:rFonts w:ascii="Times New Roman" w:eastAsia="Calibri" w:hAnsi="Times New Roman" w:cs="Times New Roman"/>
                <w:color w:val="000000"/>
                <w:lang w:eastAsia="en-US"/>
              </w:rPr>
              <w:t>Блоки Д</w:t>
            </w:r>
            <w:r w:rsidR="00D105AE" w:rsidRPr="00D105AE">
              <w:rPr>
                <w:rFonts w:ascii="Times New Roman" w:eastAsia="Calibri" w:hAnsi="Times New Roman" w:cs="Times New Roman"/>
                <w:color w:val="000000"/>
                <w:lang w:eastAsia="en-US"/>
              </w:rPr>
              <w:t>ьенеша</w:t>
            </w:r>
          </w:p>
          <w:p w:rsidR="00D105AE" w:rsidRPr="00D105AE" w:rsidRDefault="00B33FC0" w:rsidP="00326592">
            <w:pPr>
              <w:numPr>
                <w:ilvl w:val="1"/>
                <w:numId w:val="64"/>
              </w:numPr>
              <w:shd w:val="clear" w:color="auto" w:fill="FFFFFF"/>
              <w:autoSpaceDE w:val="0"/>
              <w:autoSpaceDN w:val="0"/>
              <w:adjustRightInd w:val="0"/>
              <w:spacing w:after="0" w:line="240" w:lineRule="auto"/>
              <w:jc w:val="both"/>
              <w:rPr>
                <w:rFonts w:ascii="Times New Roman" w:eastAsia="Calibri" w:hAnsi="Times New Roman" w:cs="Times New Roman"/>
                <w:color w:val="000000"/>
                <w:lang w:eastAsia="en-US"/>
              </w:rPr>
            </w:pPr>
            <w:r>
              <w:rPr>
                <w:rFonts w:ascii="Times New Roman" w:eastAsia="Calibri" w:hAnsi="Times New Roman" w:cs="Times New Roman"/>
                <w:color w:val="000000"/>
                <w:lang w:eastAsia="en-US"/>
              </w:rPr>
              <w:t>Палочки К</w:t>
            </w:r>
            <w:r w:rsidR="00D105AE" w:rsidRPr="00D105AE">
              <w:rPr>
                <w:rFonts w:ascii="Times New Roman" w:eastAsia="Calibri" w:hAnsi="Times New Roman" w:cs="Times New Roman"/>
                <w:color w:val="000000"/>
                <w:lang w:eastAsia="en-US"/>
              </w:rPr>
              <w:t>ьюзенера</w:t>
            </w:r>
          </w:p>
          <w:p w:rsidR="00D105AE" w:rsidRPr="00D105AE" w:rsidRDefault="00D105AE" w:rsidP="00326592">
            <w:pPr>
              <w:numPr>
                <w:ilvl w:val="0"/>
                <w:numId w:val="64"/>
              </w:numPr>
              <w:spacing w:line="240" w:lineRule="auto"/>
              <w:contextualSpacing/>
              <w:jc w:val="both"/>
              <w:rPr>
                <w:rFonts w:ascii="Times New Roman" w:eastAsia="Calibri" w:hAnsi="Times New Roman" w:cs="Times New Roman"/>
                <w:bCs/>
                <w:lang w:eastAsia="en-US"/>
              </w:rPr>
            </w:pPr>
            <w:r w:rsidRPr="00D105AE">
              <w:rPr>
                <w:rFonts w:ascii="Times New Roman" w:eastAsia="Calibri" w:hAnsi="Times New Roman" w:cs="Times New Roman"/>
                <w:bCs/>
                <w:lang w:eastAsia="en-US"/>
              </w:rPr>
              <w:t>Мозайки</w:t>
            </w:r>
          </w:p>
          <w:p w:rsidR="00D105AE" w:rsidRPr="00D105AE" w:rsidRDefault="00D105AE" w:rsidP="00326592">
            <w:pPr>
              <w:numPr>
                <w:ilvl w:val="0"/>
                <w:numId w:val="64"/>
              </w:numPr>
              <w:spacing w:after="0" w:line="240" w:lineRule="auto"/>
              <w:contextualSpacing/>
              <w:jc w:val="both"/>
              <w:rPr>
                <w:rFonts w:ascii="Times New Roman" w:eastAsia="Calibri" w:hAnsi="Times New Roman" w:cs="Times New Roman"/>
                <w:bCs/>
                <w:lang w:eastAsia="en-US"/>
              </w:rPr>
            </w:pPr>
            <w:r w:rsidRPr="00D105AE">
              <w:rPr>
                <w:rFonts w:ascii="Times New Roman" w:eastAsia="Calibri" w:hAnsi="Times New Roman" w:cs="Times New Roman"/>
                <w:bCs/>
                <w:lang w:eastAsia="en-US"/>
              </w:rPr>
              <w:t>Шнуровки</w:t>
            </w:r>
          </w:p>
          <w:p w:rsidR="00D105AE" w:rsidRPr="00D105AE" w:rsidRDefault="00D105AE" w:rsidP="00326592">
            <w:pPr>
              <w:numPr>
                <w:ilvl w:val="0"/>
                <w:numId w:val="64"/>
              </w:numPr>
              <w:spacing w:after="0" w:line="240" w:lineRule="auto"/>
              <w:contextualSpacing/>
              <w:jc w:val="both"/>
              <w:rPr>
                <w:rFonts w:ascii="Times New Roman" w:eastAsia="Calibri" w:hAnsi="Times New Roman" w:cs="Times New Roman"/>
                <w:bCs/>
                <w:lang w:eastAsia="en-US"/>
              </w:rPr>
            </w:pPr>
            <w:r w:rsidRPr="00D105AE">
              <w:rPr>
                <w:rFonts w:ascii="Times New Roman" w:eastAsia="Calibri" w:hAnsi="Times New Roman" w:cs="Times New Roman"/>
                <w:bCs/>
                <w:lang w:eastAsia="en-US"/>
              </w:rPr>
              <w:t>Расстежки-застежки</w:t>
            </w:r>
          </w:p>
          <w:p w:rsidR="00D105AE" w:rsidRPr="00D105AE" w:rsidRDefault="00D105AE" w:rsidP="00326592">
            <w:pPr>
              <w:numPr>
                <w:ilvl w:val="0"/>
                <w:numId w:val="64"/>
              </w:numPr>
              <w:spacing w:after="0" w:line="240" w:lineRule="auto"/>
              <w:contextualSpacing/>
              <w:jc w:val="both"/>
              <w:rPr>
                <w:rFonts w:ascii="Times New Roman" w:eastAsia="Calibri" w:hAnsi="Times New Roman" w:cs="Times New Roman"/>
                <w:bCs/>
                <w:lang w:eastAsia="en-US"/>
              </w:rPr>
            </w:pPr>
            <w:r w:rsidRPr="00D105AE">
              <w:rPr>
                <w:rFonts w:ascii="Times New Roman" w:eastAsia="Calibri" w:hAnsi="Times New Roman" w:cs="Times New Roman"/>
                <w:bCs/>
                <w:lang w:eastAsia="en-US"/>
              </w:rPr>
              <w:t>Логический куб</w:t>
            </w:r>
          </w:p>
          <w:p w:rsidR="00D105AE" w:rsidRPr="00C45B15" w:rsidRDefault="00D105AE" w:rsidP="00326592">
            <w:pPr>
              <w:pStyle w:val="ac"/>
              <w:numPr>
                <w:ilvl w:val="0"/>
                <w:numId w:val="64"/>
              </w:numPr>
              <w:spacing w:after="0" w:line="240" w:lineRule="auto"/>
              <w:rPr>
                <w:rFonts w:ascii="Times New Roman" w:eastAsia="Calibri" w:hAnsi="Times New Roman"/>
                <w:bCs/>
                <w:lang w:eastAsia="en-US"/>
              </w:rPr>
            </w:pPr>
            <w:r w:rsidRPr="00C45B15">
              <w:rPr>
                <w:rFonts w:ascii="Times New Roman" w:eastAsia="Calibri" w:hAnsi="Times New Roman"/>
                <w:bCs/>
                <w:lang w:eastAsia="en-US"/>
              </w:rPr>
              <w:t>Вкладыши</w:t>
            </w:r>
          </w:p>
          <w:p w:rsidR="00D105AE" w:rsidRPr="00D105AE" w:rsidRDefault="00D105AE" w:rsidP="00326592">
            <w:pPr>
              <w:numPr>
                <w:ilvl w:val="1"/>
                <w:numId w:val="64"/>
              </w:numPr>
              <w:shd w:val="clear" w:color="auto" w:fill="FFFFFF"/>
              <w:autoSpaceDE w:val="0"/>
              <w:autoSpaceDN w:val="0"/>
              <w:adjustRightInd w:val="0"/>
              <w:spacing w:after="0" w:line="240" w:lineRule="auto"/>
              <w:jc w:val="both"/>
              <w:rPr>
                <w:rFonts w:ascii="Times New Roman" w:eastAsia="Calibri" w:hAnsi="Times New Roman" w:cs="Times New Roman"/>
                <w:color w:val="000000"/>
                <w:lang w:eastAsia="en-US"/>
              </w:rPr>
            </w:pPr>
            <w:r w:rsidRPr="00D105AE">
              <w:rPr>
                <w:rFonts w:ascii="Times New Roman" w:eastAsia="Calibri" w:hAnsi="Times New Roman" w:cs="Times New Roman"/>
                <w:bCs/>
                <w:lang w:eastAsia="en-US"/>
              </w:rPr>
              <w:t>Настольные игры «Геометрические фигуры»</w:t>
            </w:r>
          </w:p>
        </w:tc>
      </w:tr>
      <w:tr w:rsidR="00B33FC0" w:rsidRPr="00D105AE" w:rsidTr="006B0A7D">
        <w:trPr>
          <w:trHeight w:val="145"/>
        </w:trPr>
        <w:tc>
          <w:tcPr>
            <w:tcW w:w="1668" w:type="dxa"/>
            <w:vMerge/>
            <w:tcBorders>
              <w:top w:val="single" w:sz="4" w:space="0" w:color="auto"/>
              <w:left w:val="single" w:sz="4" w:space="0" w:color="auto"/>
              <w:bottom w:val="single" w:sz="4" w:space="0" w:color="auto"/>
              <w:right w:val="single" w:sz="4" w:space="0" w:color="auto"/>
            </w:tcBorders>
            <w:shd w:val="clear" w:color="auto" w:fill="FBD387" w:themeFill="accent4" w:themeFillTint="99"/>
            <w:vAlign w:val="center"/>
            <w:hideMark/>
          </w:tcPr>
          <w:p w:rsidR="00D105AE" w:rsidRPr="00D105AE" w:rsidRDefault="00D105AE" w:rsidP="00D105AE">
            <w:pPr>
              <w:spacing w:after="0" w:line="240" w:lineRule="auto"/>
              <w:rPr>
                <w:rFonts w:ascii="Times New Roman" w:eastAsia="Calibri" w:hAnsi="Times New Roman" w:cs="Times New Roman"/>
                <w:bCs/>
                <w:color w:val="000000"/>
                <w:lang w:eastAsia="en-US"/>
              </w:rPr>
            </w:pPr>
          </w:p>
        </w:tc>
        <w:tc>
          <w:tcPr>
            <w:tcW w:w="2976" w:type="dxa"/>
            <w:tcBorders>
              <w:top w:val="single" w:sz="4" w:space="0" w:color="auto"/>
              <w:left w:val="single" w:sz="4" w:space="0" w:color="auto"/>
              <w:bottom w:val="single" w:sz="4" w:space="0" w:color="auto"/>
              <w:right w:val="single" w:sz="4" w:space="0" w:color="auto"/>
            </w:tcBorders>
            <w:shd w:val="clear" w:color="auto" w:fill="FFFF00"/>
            <w:hideMark/>
          </w:tcPr>
          <w:p w:rsidR="00D105AE" w:rsidRPr="00D105AE" w:rsidRDefault="00B33FC0" w:rsidP="00D105AE">
            <w:pPr>
              <w:jc w:val="both"/>
              <w:rPr>
                <w:rFonts w:ascii="Times New Roman" w:eastAsia="Calibri" w:hAnsi="Times New Roman" w:cs="Times New Roman"/>
                <w:b/>
                <w:lang w:eastAsia="en-US"/>
              </w:rPr>
            </w:pPr>
            <w:r>
              <w:rPr>
                <w:rFonts w:ascii="Times New Roman" w:eastAsia="Calibri" w:hAnsi="Times New Roman" w:cs="Times New Roman"/>
                <w:b/>
                <w:lang w:eastAsia="en-US"/>
              </w:rPr>
              <w:t>«</w:t>
            </w:r>
            <w:r w:rsidR="00C45B15">
              <w:rPr>
                <w:rFonts w:ascii="Times New Roman" w:eastAsia="Calibri" w:hAnsi="Times New Roman" w:cs="Times New Roman"/>
                <w:b/>
                <w:lang w:eastAsia="en-US"/>
              </w:rPr>
              <w:t>Центр к</w:t>
            </w:r>
            <w:r w:rsidR="00C45B15" w:rsidRPr="00D105AE">
              <w:rPr>
                <w:rFonts w:ascii="Times New Roman" w:eastAsia="Calibri" w:hAnsi="Times New Roman" w:cs="Times New Roman"/>
                <w:b/>
                <w:lang w:eastAsia="en-US"/>
              </w:rPr>
              <w:t>онструирование из</w:t>
            </w:r>
            <w:r>
              <w:rPr>
                <w:rFonts w:ascii="Times New Roman" w:eastAsia="Calibri" w:hAnsi="Times New Roman" w:cs="Times New Roman"/>
                <w:b/>
                <w:lang w:eastAsia="en-US"/>
              </w:rPr>
              <w:t xml:space="preserve"> </w:t>
            </w:r>
            <w:r w:rsidR="00D105AE" w:rsidRPr="00D105AE">
              <w:rPr>
                <w:rFonts w:ascii="Times New Roman" w:eastAsia="Calibri" w:hAnsi="Times New Roman" w:cs="Times New Roman"/>
                <w:b/>
                <w:lang w:eastAsia="en-US"/>
              </w:rPr>
              <w:t>строительного материала</w:t>
            </w:r>
            <w:r>
              <w:rPr>
                <w:rFonts w:ascii="Times New Roman" w:eastAsia="Calibri" w:hAnsi="Times New Roman" w:cs="Times New Roman"/>
                <w:b/>
                <w:lang w:eastAsia="en-US"/>
              </w:rPr>
              <w:t>»</w:t>
            </w:r>
          </w:p>
        </w:tc>
        <w:tc>
          <w:tcPr>
            <w:tcW w:w="3261" w:type="dxa"/>
            <w:tcBorders>
              <w:top w:val="single" w:sz="4" w:space="0" w:color="auto"/>
              <w:left w:val="single" w:sz="4" w:space="0" w:color="auto"/>
              <w:bottom w:val="single" w:sz="4" w:space="0" w:color="auto"/>
              <w:right w:val="single" w:sz="4" w:space="0" w:color="auto"/>
            </w:tcBorders>
            <w:hideMark/>
          </w:tcPr>
          <w:p w:rsidR="00D105AE" w:rsidRPr="00D105AE" w:rsidRDefault="00D105AE" w:rsidP="00326592">
            <w:pPr>
              <w:numPr>
                <w:ilvl w:val="1"/>
                <w:numId w:val="64"/>
              </w:numPr>
              <w:spacing w:after="0" w:line="240" w:lineRule="auto"/>
              <w:jc w:val="both"/>
              <w:rPr>
                <w:rFonts w:ascii="Times New Roman" w:eastAsia="Calibri" w:hAnsi="Times New Roman" w:cs="Times New Roman"/>
                <w:lang w:eastAsia="en-US"/>
              </w:rPr>
            </w:pPr>
            <w:r w:rsidRPr="00D105AE">
              <w:rPr>
                <w:rFonts w:ascii="Times New Roman" w:eastAsia="Calibri" w:hAnsi="Times New Roman" w:cs="Times New Roman"/>
                <w:color w:val="000000"/>
                <w:lang w:eastAsia="en-US"/>
              </w:rPr>
              <w:t>Проживание, преобразование познавательного опыта в продуктивной деятельности. Развитие ручной умелости, творчества. Выработка позиции творца</w:t>
            </w:r>
          </w:p>
        </w:tc>
        <w:tc>
          <w:tcPr>
            <w:tcW w:w="7815" w:type="dxa"/>
            <w:tcBorders>
              <w:top w:val="single" w:sz="4" w:space="0" w:color="auto"/>
              <w:left w:val="single" w:sz="4" w:space="0" w:color="auto"/>
              <w:bottom w:val="single" w:sz="4" w:space="0" w:color="auto"/>
              <w:right w:val="single" w:sz="4" w:space="0" w:color="auto"/>
            </w:tcBorders>
            <w:hideMark/>
          </w:tcPr>
          <w:p w:rsidR="00D105AE" w:rsidRPr="00D105AE" w:rsidRDefault="00D105AE" w:rsidP="00326592">
            <w:pPr>
              <w:numPr>
                <w:ilvl w:val="0"/>
                <w:numId w:val="66"/>
              </w:numPr>
              <w:spacing w:after="0" w:line="240" w:lineRule="auto"/>
              <w:jc w:val="both"/>
              <w:rPr>
                <w:rFonts w:ascii="Times New Roman" w:eastAsia="Calibri" w:hAnsi="Times New Roman" w:cs="Times New Roman"/>
                <w:lang w:eastAsia="en-US"/>
              </w:rPr>
            </w:pPr>
            <w:r w:rsidRPr="00D105AE">
              <w:rPr>
                <w:rFonts w:ascii="Times New Roman" w:eastAsia="Calibri" w:hAnsi="Times New Roman" w:cs="Times New Roman"/>
                <w:lang w:eastAsia="en-US"/>
              </w:rPr>
              <w:t>Напольный  строительный  материал;</w:t>
            </w:r>
          </w:p>
          <w:p w:rsidR="00D105AE" w:rsidRDefault="00D105AE" w:rsidP="00326592">
            <w:pPr>
              <w:numPr>
                <w:ilvl w:val="0"/>
                <w:numId w:val="66"/>
              </w:numPr>
              <w:spacing w:after="0" w:line="240" w:lineRule="auto"/>
              <w:jc w:val="both"/>
              <w:rPr>
                <w:rFonts w:ascii="Times New Roman" w:eastAsia="Calibri" w:hAnsi="Times New Roman" w:cs="Times New Roman"/>
                <w:lang w:eastAsia="en-US"/>
              </w:rPr>
            </w:pPr>
            <w:r w:rsidRPr="00D105AE">
              <w:rPr>
                <w:rFonts w:ascii="Times New Roman" w:eastAsia="Calibri" w:hAnsi="Times New Roman" w:cs="Times New Roman"/>
                <w:lang w:eastAsia="en-US"/>
              </w:rPr>
              <w:t xml:space="preserve">Конструктор  «Лего» </w:t>
            </w:r>
          </w:p>
          <w:p w:rsidR="00C45B15" w:rsidRPr="00D105AE" w:rsidRDefault="00C45B15" w:rsidP="00326592">
            <w:pPr>
              <w:numPr>
                <w:ilvl w:val="0"/>
                <w:numId w:val="66"/>
              </w:numPr>
              <w:spacing w:after="0" w:line="240" w:lineRule="auto"/>
              <w:jc w:val="both"/>
              <w:rPr>
                <w:rFonts w:ascii="Times New Roman" w:eastAsia="Calibri" w:hAnsi="Times New Roman" w:cs="Times New Roman"/>
                <w:lang w:eastAsia="en-US"/>
              </w:rPr>
            </w:pPr>
            <w:r>
              <w:rPr>
                <w:rFonts w:ascii="Times New Roman" w:eastAsia="Calibri" w:hAnsi="Times New Roman" w:cs="Times New Roman"/>
                <w:lang w:eastAsia="en-US"/>
              </w:rPr>
              <w:t xml:space="preserve">Конструктор металлический Набор №7 </w:t>
            </w:r>
          </w:p>
          <w:p w:rsidR="00D105AE" w:rsidRPr="00D105AE" w:rsidRDefault="00D105AE" w:rsidP="00326592">
            <w:pPr>
              <w:numPr>
                <w:ilvl w:val="0"/>
                <w:numId w:val="66"/>
              </w:numPr>
              <w:spacing w:after="0" w:line="240" w:lineRule="auto"/>
              <w:jc w:val="both"/>
              <w:rPr>
                <w:rFonts w:ascii="Times New Roman" w:eastAsia="Calibri" w:hAnsi="Times New Roman" w:cs="Times New Roman"/>
                <w:lang w:eastAsia="en-US"/>
              </w:rPr>
            </w:pPr>
            <w:r w:rsidRPr="00D105AE">
              <w:rPr>
                <w:rFonts w:ascii="Times New Roman" w:eastAsia="Calibri" w:hAnsi="Times New Roman" w:cs="Times New Roman"/>
                <w:lang w:eastAsia="en-US"/>
              </w:rPr>
              <w:t>Пластмассовые  кубики;</w:t>
            </w:r>
          </w:p>
          <w:p w:rsidR="00D105AE" w:rsidRPr="00D105AE" w:rsidRDefault="00D105AE" w:rsidP="00326592">
            <w:pPr>
              <w:numPr>
                <w:ilvl w:val="0"/>
                <w:numId w:val="66"/>
              </w:numPr>
              <w:spacing w:after="0" w:line="240" w:lineRule="auto"/>
              <w:jc w:val="both"/>
              <w:rPr>
                <w:rFonts w:ascii="Times New Roman" w:eastAsia="Calibri" w:hAnsi="Times New Roman" w:cs="Times New Roman"/>
                <w:lang w:eastAsia="en-US"/>
              </w:rPr>
            </w:pPr>
            <w:r w:rsidRPr="00D105AE">
              <w:rPr>
                <w:rFonts w:ascii="Times New Roman" w:eastAsia="Calibri" w:hAnsi="Times New Roman" w:cs="Times New Roman"/>
                <w:lang w:eastAsia="en-US"/>
              </w:rPr>
              <w:t xml:space="preserve">Транспортные  игрушки </w:t>
            </w:r>
          </w:p>
          <w:p w:rsidR="00D105AE" w:rsidRPr="00D105AE" w:rsidRDefault="00D105AE" w:rsidP="00326592">
            <w:pPr>
              <w:numPr>
                <w:ilvl w:val="0"/>
                <w:numId w:val="64"/>
              </w:numPr>
              <w:spacing w:after="0" w:line="240" w:lineRule="auto"/>
              <w:jc w:val="both"/>
              <w:rPr>
                <w:rFonts w:ascii="Times New Roman" w:eastAsia="Calibri" w:hAnsi="Times New Roman" w:cs="Times New Roman"/>
                <w:lang w:eastAsia="en-US"/>
              </w:rPr>
            </w:pPr>
            <w:r w:rsidRPr="00D105AE">
              <w:rPr>
                <w:rFonts w:ascii="Times New Roman" w:eastAsia="Calibri" w:hAnsi="Times New Roman" w:cs="Times New Roman"/>
                <w:lang w:eastAsia="en-US"/>
              </w:rPr>
              <w:t xml:space="preserve">Схемы, иллюстрации  отдельных  построек (мосты, дома, корабли, самолёт и  др.). </w:t>
            </w:r>
            <w:r w:rsidRPr="00D105AE">
              <w:rPr>
                <w:rFonts w:ascii="Times New Roman" w:eastAsia="Calibri" w:hAnsi="Times New Roman" w:cs="Times New Roman"/>
                <w:bCs/>
                <w:color w:val="000000"/>
                <w:lang w:eastAsia="en-US"/>
              </w:rPr>
              <w:tab/>
            </w:r>
          </w:p>
        </w:tc>
      </w:tr>
      <w:tr w:rsidR="00B33FC0" w:rsidRPr="00D105AE" w:rsidTr="006B0A7D">
        <w:trPr>
          <w:trHeight w:val="145"/>
        </w:trPr>
        <w:tc>
          <w:tcPr>
            <w:tcW w:w="1668" w:type="dxa"/>
            <w:tcBorders>
              <w:top w:val="single" w:sz="4" w:space="0" w:color="auto"/>
              <w:left w:val="single" w:sz="4" w:space="0" w:color="auto"/>
              <w:bottom w:val="single" w:sz="4" w:space="0" w:color="auto"/>
              <w:right w:val="single" w:sz="4" w:space="0" w:color="auto"/>
            </w:tcBorders>
            <w:shd w:val="clear" w:color="auto" w:fill="FBD387" w:themeFill="accent4" w:themeFillTint="99"/>
          </w:tcPr>
          <w:p w:rsidR="00D105AE" w:rsidRPr="00D105AE" w:rsidRDefault="00D105AE" w:rsidP="00D105AE">
            <w:pPr>
              <w:autoSpaceDE w:val="0"/>
              <w:autoSpaceDN w:val="0"/>
              <w:adjustRightInd w:val="0"/>
              <w:ind w:firstLine="567"/>
              <w:jc w:val="center"/>
              <w:rPr>
                <w:rFonts w:ascii="Times New Roman" w:eastAsia="Calibri" w:hAnsi="Times New Roman" w:cs="Times New Roman"/>
                <w:bCs/>
                <w:color w:val="000000"/>
                <w:lang w:eastAsia="en-US"/>
              </w:rPr>
            </w:pPr>
          </w:p>
        </w:tc>
        <w:tc>
          <w:tcPr>
            <w:tcW w:w="2976" w:type="dxa"/>
            <w:tcBorders>
              <w:top w:val="single" w:sz="4" w:space="0" w:color="auto"/>
              <w:left w:val="single" w:sz="4" w:space="0" w:color="auto"/>
              <w:bottom w:val="single" w:sz="4" w:space="0" w:color="auto"/>
              <w:right w:val="single" w:sz="4" w:space="0" w:color="auto"/>
            </w:tcBorders>
            <w:shd w:val="clear" w:color="auto" w:fill="FFFF00"/>
            <w:hideMark/>
          </w:tcPr>
          <w:p w:rsidR="00D105AE" w:rsidRPr="00D105AE" w:rsidRDefault="00D105AE" w:rsidP="00C45B15">
            <w:pPr>
              <w:jc w:val="both"/>
              <w:rPr>
                <w:rFonts w:ascii="Times New Roman" w:eastAsia="Calibri" w:hAnsi="Times New Roman" w:cs="Times New Roman"/>
                <w:b/>
                <w:lang w:eastAsia="en-US"/>
              </w:rPr>
            </w:pPr>
            <w:r w:rsidRPr="00D105AE">
              <w:rPr>
                <w:rFonts w:ascii="Times New Roman" w:eastAsia="Calibri" w:hAnsi="Times New Roman" w:cs="Times New Roman"/>
                <w:b/>
                <w:lang w:eastAsia="en-US"/>
              </w:rPr>
              <w:t>«</w:t>
            </w:r>
            <w:r w:rsidR="00C45B15">
              <w:rPr>
                <w:rFonts w:ascii="Times New Roman" w:eastAsia="Calibri" w:hAnsi="Times New Roman" w:cs="Times New Roman"/>
                <w:b/>
                <w:lang w:eastAsia="en-US"/>
              </w:rPr>
              <w:t xml:space="preserve">Центр </w:t>
            </w:r>
            <w:r w:rsidRPr="00D105AE">
              <w:rPr>
                <w:rFonts w:ascii="Times New Roman" w:eastAsia="Calibri" w:hAnsi="Times New Roman" w:cs="Times New Roman"/>
                <w:b/>
                <w:lang w:eastAsia="en-US"/>
              </w:rPr>
              <w:t>краеведения»</w:t>
            </w:r>
          </w:p>
        </w:tc>
        <w:tc>
          <w:tcPr>
            <w:tcW w:w="3261" w:type="dxa"/>
            <w:tcBorders>
              <w:top w:val="single" w:sz="4" w:space="0" w:color="auto"/>
              <w:left w:val="single" w:sz="4" w:space="0" w:color="auto"/>
              <w:bottom w:val="single" w:sz="4" w:space="0" w:color="auto"/>
              <w:right w:val="single" w:sz="4" w:space="0" w:color="auto"/>
            </w:tcBorders>
            <w:hideMark/>
          </w:tcPr>
          <w:p w:rsidR="00D105AE" w:rsidRDefault="00D105AE" w:rsidP="00326592">
            <w:pPr>
              <w:numPr>
                <w:ilvl w:val="1"/>
                <w:numId w:val="64"/>
              </w:numPr>
              <w:spacing w:after="0" w:line="240" w:lineRule="auto"/>
              <w:jc w:val="both"/>
              <w:rPr>
                <w:rFonts w:ascii="Times New Roman" w:eastAsia="Calibri" w:hAnsi="Times New Roman" w:cs="Times New Roman"/>
                <w:lang w:eastAsia="en-US"/>
              </w:rPr>
            </w:pPr>
            <w:r w:rsidRPr="00D105AE">
              <w:rPr>
                <w:rFonts w:ascii="Times New Roman" w:eastAsia="Calibri" w:hAnsi="Times New Roman" w:cs="Times New Roman"/>
                <w:lang w:eastAsia="en-US"/>
              </w:rPr>
              <w:t>Расширение  краеведческих  представлений  детей,  накопление  познавательного  опыта</w:t>
            </w:r>
          </w:p>
          <w:p w:rsidR="00F4756D" w:rsidRPr="00D105AE" w:rsidRDefault="00F4756D" w:rsidP="009C17C3">
            <w:pPr>
              <w:spacing w:after="0" w:line="240" w:lineRule="auto"/>
              <w:ind w:left="360"/>
              <w:jc w:val="both"/>
              <w:rPr>
                <w:rFonts w:ascii="Times New Roman" w:eastAsia="Calibri" w:hAnsi="Times New Roman" w:cs="Times New Roman"/>
                <w:lang w:eastAsia="en-US"/>
              </w:rPr>
            </w:pPr>
          </w:p>
        </w:tc>
        <w:tc>
          <w:tcPr>
            <w:tcW w:w="7815" w:type="dxa"/>
            <w:tcBorders>
              <w:top w:val="single" w:sz="4" w:space="0" w:color="auto"/>
              <w:left w:val="single" w:sz="4" w:space="0" w:color="auto"/>
              <w:bottom w:val="single" w:sz="4" w:space="0" w:color="auto"/>
              <w:right w:val="single" w:sz="4" w:space="0" w:color="auto"/>
            </w:tcBorders>
            <w:hideMark/>
          </w:tcPr>
          <w:p w:rsidR="00D105AE" w:rsidRDefault="00D105AE" w:rsidP="00326592">
            <w:pPr>
              <w:numPr>
                <w:ilvl w:val="0"/>
                <w:numId w:val="64"/>
              </w:numPr>
              <w:spacing w:after="0" w:line="240" w:lineRule="auto"/>
              <w:jc w:val="both"/>
              <w:rPr>
                <w:rFonts w:ascii="Times New Roman" w:eastAsia="Calibri" w:hAnsi="Times New Roman" w:cs="Times New Roman"/>
                <w:lang w:eastAsia="en-US"/>
              </w:rPr>
            </w:pPr>
            <w:r w:rsidRPr="00D105AE">
              <w:rPr>
                <w:rFonts w:ascii="Times New Roman" w:eastAsia="Calibri" w:hAnsi="Times New Roman" w:cs="Times New Roman"/>
                <w:lang w:eastAsia="en-US"/>
              </w:rPr>
              <w:t>Иллюстрации, фотографии, альбомы,  художественная  литература    о   достопримечательностях  города</w:t>
            </w:r>
          </w:p>
          <w:p w:rsidR="009C17C3" w:rsidRDefault="009C17C3" w:rsidP="009C17C3">
            <w:pPr>
              <w:spacing w:after="0" w:line="240" w:lineRule="auto"/>
              <w:jc w:val="both"/>
              <w:rPr>
                <w:rFonts w:ascii="Times New Roman" w:eastAsia="Calibri" w:hAnsi="Times New Roman" w:cs="Times New Roman"/>
                <w:lang w:eastAsia="en-US"/>
              </w:rPr>
            </w:pPr>
          </w:p>
          <w:p w:rsidR="009C17C3" w:rsidRDefault="009C17C3" w:rsidP="009C17C3">
            <w:pPr>
              <w:spacing w:after="0" w:line="240" w:lineRule="auto"/>
              <w:jc w:val="both"/>
              <w:rPr>
                <w:rFonts w:ascii="Times New Roman" w:eastAsia="Calibri" w:hAnsi="Times New Roman" w:cs="Times New Roman"/>
                <w:lang w:eastAsia="en-US"/>
              </w:rPr>
            </w:pPr>
          </w:p>
          <w:p w:rsidR="009C17C3" w:rsidRDefault="009C17C3" w:rsidP="009C17C3">
            <w:pPr>
              <w:spacing w:after="0" w:line="240" w:lineRule="auto"/>
              <w:jc w:val="both"/>
              <w:rPr>
                <w:rFonts w:ascii="Times New Roman" w:eastAsia="Calibri" w:hAnsi="Times New Roman" w:cs="Times New Roman"/>
                <w:lang w:eastAsia="en-US"/>
              </w:rPr>
            </w:pPr>
          </w:p>
          <w:p w:rsidR="009C17C3" w:rsidRDefault="009C17C3" w:rsidP="009C17C3">
            <w:pPr>
              <w:spacing w:after="0" w:line="240" w:lineRule="auto"/>
              <w:jc w:val="both"/>
              <w:rPr>
                <w:rFonts w:ascii="Times New Roman" w:eastAsia="Calibri" w:hAnsi="Times New Roman" w:cs="Times New Roman"/>
                <w:lang w:eastAsia="en-US"/>
              </w:rPr>
            </w:pPr>
          </w:p>
          <w:p w:rsidR="009C17C3" w:rsidRPr="00D105AE" w:rsidRDefault="009C17C3" w:rsidP="009C17C3">
            <w:pPr>
              <w:spacing w:after="0" w:line="240" w:lineRule="auto"/>
              <w:jc w:val="both"/>
              <w:rPr>
                <w:rFonts w:ascii="Times New Roman" w:eastAsia="Calibri" w:hAnsi="Times New Roman" w:cs="Times New Roman"/>
                <w:lang w:eastAsia="en-US"/>
              </w:rPr>
            </w:pPr>
          </w:p>
        </w:tc>
      </w:tr>
      <w:tr w:rsidR="00B33FC0" w:rsidRPr="00D105AE" w:rsidTr="006B0A7D">
        <w:trPr>
          <w:cantSplit/>
          <w:trHeight w:val="1134"/>
        </w:trPr>
        <w:tc>
          <w:tcPr>
            <w:tcW w:w="1668" w:type="dxa"/>
            <w:vMerge w:val="restart"/>
            <w:tcBorders>
              <w:top w:val="single" w:sz="4" w:space="0" w:color="auto"/>
              <w:left w:val="single" w:sz="4" w:space="0" w:color="auto"/>
              <w:bottom w:val="single" w:sz="4" w:space="0" w:color="auto"/>
              <w:right w:val="single" w:sz="4" w:space="0" w:color="auto"/>
            </w:tcBorders>
            <w:shd w:val="clear" w:color="auto" w:fill="FFFF00"/>
            <w:textDirection w:val="btLr"/>
          </w:tcPr>
          <w:p w:rsidR="00D105AE" w:rsidRPr="00D105AE" w:rsidRDefault="00D105AE" w:rsidP="00F4756D">
            <w:pPr>
              <w:autoSpaceDE w:val="0"/>
              <w:autoSpaceDN w:val="0"/>
              <w:adjustRightInd w:val="0"/>
              <w:ind w:right="113"/>
              <w:rPr>
                <w:rFonts w:ascii="Times New Roman" w:eastAsia="Calibri" w:hAnsi="Times New Roman" w:cs="Times New Roman"/>
                <w:b/>
                <w:bCs/>
                <w:color w:val="000000"/>
                <w:sz w:val="24"/>
                <w:szCs w:val="24"/>
                <w:lang w:eastAsia="en-US"/>
              </w:rPr>
            </w:pPr>
            <w:r w:rsidRPr="00D105AE">
              <w:rPr>
                <w:rFonts w:ascii="Times New Roman" w:eastAsia="Calibri" w:hAnsi="Times New Roman" w:cs="Times New Roman"/>
                <w:b/>
                <w:bCs/>
                <w:color w:val="000000"/>
                <w:sz w:val="24"/>
                <w:szCs w:val="24"/>
                <w:lang w:eastAsia="en-US"/>
              </w:rPr>
              <w:t>Речевое развитие</w:t>
            </w:r>
          </w:p>
          <w:p w:rsidR="00D105AE" w:rsidRPr="00D105AE" w:rsidRDefault="00D105AE" w:rsidP="00D105AE">
            <w:pPr>
              <w:autoSpaceDE w:val="0"/>
              <w:autoSpaceDN w:val="0"/>
              <w:adjustRightInd w:val="0"/>
              <w:ind w:right="113" w:firstLine="567"/>
              <w:jc w:val="center"/>
              <w:rPr>
                <w:rFonts w:ascii="Times New Roman" w:eastAsia="Calibri" w:hAnsi="Times New Roman" w:cs="Times New Roman"/>
                <w:bCs/>
                <w:color w:val="000000"/>
                <w:lang w:eastAsia="en-US"/>
              </w:rPr>
            </w:pPr>
          </w:p>
          <w:p w:rsidR="00D105AE" w:rsidRPr="00D105AE" w:rsidRDefault="00D105AE" w:rsidP="00D105AE">
            <w:pPr>
              <w:autoSpaceDE w:val="0"/>
              <w:autoSpaceDN w:val="0"/>
              <w:adjustRightInd w:val="0"/>
              <w:ind w:right="113" w:firstLine="567"/>
              <w:jc w:val="center"/>
              <w:rPr>
                <w:rFonts w:ascii="Times New Roman" w:eastAsia="Calibri" w:hAnsi="Times New Roman" w:cs="Times New Roman"/>
                <w:bCs/>
                <w:color w:val="000000"/>
                <w:lang w:eastAsia="en-US"/>
              </w:rPr>
            </w:pPr>
          </w:p>
          <w:p w:rsidR="00D105AE" w:rsidRPr="00D105AE" w:rsidRDefault="00D105AE" w:rsidP="00D105AE">
            <w:pPr>
              <w:autoSpaceDE w:val="0"/>
              <w:autoSpaceDN w:val="0"/>
              <w:adjustRightInd w:val="0"/>
              <w:ind w:right="113" w:firstLine="567"/>
              <w:jc w:val="center"/>
              <w:rPr>
                <w:rFonts w:ascii="Times New Roman" w:eastAsia="Calibri" w:hAnsi="Times New Roman" w:cs="Times New Roman"/>
                <w:bCs/>
                <w:color w:val="000000"/>
                <w:lang w:eastAsia="en-US"/>
              </w:rPr>
            </w:pPr>
          </w:p>
          <w:p w:rsidR="00D105AE" w:rsidRPr="00D105AE" w:rsidRDefault="00D105AE" w:rsidP="00D105AE">
            <w:pPr>
              <w:autoSpaceDE w:val="0"/>
              <w:autoSpaceDN w:val="0"/>
              <w:adjustRightInd w:val="0"/>
              <w:ind w:right="113" w:firstLine="567"/>
              <w:jc w:val="center"/>
              <w:rPr>
                <w:rFonts w:ascii="Times New Roman" w:eastAsia="Calibri" w:hAnsi="Times New Roman" w:cs="Times New Roman"/>
                <w:bCs/>
                <w:color w:val="000000"/>
                <w:lang w:eastAsia="en-US"/>
              </w:rPr>
            </w:pPr>
          </w:p>
          <w:p w:rsidR="00D105AE" w:rsidRPr="00D105AE" w:rsidRDefault="00D105AE" w:rsidP="00D105AE">
            <w:pPr>
              <w:autoSpaceDE w:val="0"/>
              <w:autoSpaceDN w:val="0"/>
              <w:adjustRightInd w:val="0"/>
              <w:ind w:right="113" w:firstLine="567"/>
              <w:jc w:val="center"/>
              <w:rPr>
                <w:rFonts w:ascii="Times New Roman" w:eastAsia="Calibri" w:hAnsi="Times New Roman" w:cs="Times New Roman"/>
                <w:bCs/>
                <w:color w:val="000000"/>
                <w:lang w:eastAsia="en-US"/>
              </w:rPr>
            </w:pPr>
          </w:p>
          <w:p w:rsidR="00D105AE" w:rsidRPr="00D105AE" w:rsidRDefault="00D105AE" w:rsidP="00D105AE">
            <w:pPr>
              <w:autoSpaceDE w:val="0"/>
              <w:autoSpaceDN w:val="0"/>
              <w:adjustRightInd w:val="0"/>
              <w:ind w:right="113" w:firstLine="567"/>
              <w:jc w:val="center"/>
              <w:rPr>
                <w:rFonts w:ascii="Times New Roman" w:eastAsia="Calibri" w:hAnsi="Times New Roman" w:cs="Times New Roman"/>
                <w:bCs/>
                <w:color w:val="000000"/>
                <w:lang w:eastAsia="en-US"/>
              </w:rPr>
            </w:pPr>
          </w:p>
        </w:tc>
        <w:tc>
          <w:tcPr>
            <w:tcW w:w="2976" w:type="dxa"/>
            <w:tcBorders>
              <w:top w:val="single" w:sz="4" w:space="0" w:color="auto"/>
              <w:left w:val="single" w:sz="4" w:space="0" w:color="auto"/>
              <w:bottom w:val="single" w:sz="4" w:space="0" w:color="auto"/>
              <w:right w:val="single" w:sz="4" w:space="0" w:color="auto"/>
            </w:tcBorders>
            <w:shd w:val="clear" w:color="auto" w:fill="FBD387" w:themeFill="accent4" w:themeFillTint="99"/>
            <w:hideMark/>
          </w:tcPr>
          <w:p w:rsidR="00D105AE" w:rsidRPr="00D105AE" w:rsidRDefault="00D105AE" w:rsidP="00B33FC0">
            <w:pPr>
              <w:autoSpaceDE w:val="0"/>
              <w:autoSpaceDN w:val="0"/>
              <w:adjustRightInd w:val="0"/>
              <w:jc w:val="both"/>
              <w:rPr>
                <w:rFonts w:ascii="Times New Roman" w:eastAsia="Calibri" w:hAnsi="Times New Roman" w:cs="Times New Roman"/>
                <w:b/>
                <w:bCs/>
                <w:color w:val="000000"/>
                <w:lang w:eastAsia="en-US"/>
              </w:rPr>
            </w:pPr>
            <w:r w:rsidRPr="00D105AE">
              <w:rPr>
                <w:rFonts w:ascii="Times New Roman" w:eastAsia="Calibri" w:hAnsi="Times New Roman" w:cs="Times New Roman"/>
                <w:b/>
                <w:lang w:eastAsia="en-US"/>
              </w:rPr>
              <w:t xml:space="preserve">«Книжный  </w:t>
            </w:r>
            <w:r w:rsidR="00B33FC0">
              <w:rPr>
                <w:rFonts w:ascii="Times New Roman" w:eastAsia="Calibri" w:hAnsi="Times New Roman" w:cs="Times New Roman"/>
                <w:b/>
                <w:lang w:eastAsia="en-US"/>
              </w:rPr>
              <w:t xml:space="preserve"> центр</w:t>
            </w:r>
            <w:r w:rsidRPr="00D105AE">
              <w:rPr>
                <w:rFonts w:ascii="Times New Roman" w:eastAsia="Calibri" w:hAnsi="Times New Roman" w:cs="Times New Roman"/>
                <w:b/>
                <w:lang w:eastAsia="en-US"/>
              </w:rPr>
              <w:t>»</w:t>
            </w:r>
          </w:p>
        </w:tc>
        <w:tc>
          <w:tcPr>
            <w:tcW w:w="3261" w:type="dxa"/>
            <w:tcBorders>
              <w:top w:val="single" w:sz="4" w:space="0" w:color="auto"/>
              <w:left w:val="single" w:sz="4" w:space="0" w:color="auto"/>
              <w:bottom w:val="single" w:sz="4" w:space="0" w:color="auto"/>
              <w:right w:val="single" w:sz="4" w:space="0" w:color="auto"/>
            </w:tcBorders>
            <w:hideMark/>
          </w:tcPr>
          <w:p w:rsidR="00B33FC0" w:rsidRDefault="00D105AE" w:rsidP="00326592">
            <w:pPr>
              <w:numPr>
                <w:ilvl w:val="1"/>
                <w:numId w:val="64"/>
              </w:numPr>
              <w:shd w:val="clear" w:color="auto" w:fill="FFFFFF"/>
              <w:autoSpaceDE w:val="0"/>
              <w:autoSpaceDN w:val="0"/>
              <w:adjustRightInd w:val="0"/>
              <w:spacing w:after="0" w:line="240" w:lineRule="auto"/>
              <w:jc w:val="both"/>
              <w:rPr>
                <w:rFonts w:ascii="Times New Roman" w:eastAsia="Calibri" w:hAnsi="Times New Roman" w:cs="Times New Roman"/>
                <w:color w:val="000000"/>
                <w:lang w:eastAsia="en-US"/>
              </w:rPr>
            </w:pPr>
            <w:r w:rsidRPr="00D105AE">
              <w:rPr>
                <w:rFonts w:ascii="Times New Roman" w:eastAsia="Calibri" w:hAnsi="Times New Roman" w:cs="Times New Roman"/>
                <w:color w:val="000000"/>
                <w:lang w:eastAsia="en-US"/>
              </w:rPr>
              <w:t>Формирование умения самостоятельно работать с книгой, «добывать» нужную информацию.</w:t>
            </w:r>
          </w:p>
          <w:p w:rsidR="00D105AE" w:rsidRPr="00D105AE" w:rsidRDefault="00D105AE" w:rsidP="00326592">
            <w:pPr>
              <w:numPr>
                <w:ilvl w:val="1"/>
                <w:numId w:val="64"/>
              </w:numPr>
              <w:shd w:val="clear" w:color="auto" w:fill="FFFFFF"/>
              <w:autoSpaceDE w:val="0"/>
              <w:autoSpaceDN w:val="0"/>
              <w:adjustRightInd w:val="0"/>
              <w:spacing w:after="0" w:line="240" w:lineRule="auto"/>
              <w:jc w:val="both"/>
              <w:rPr>
                <w:rFonts w:ascii="Times New Roman" w:eastAsia="Calibri" w:hAnsi="Times New Roman" w:cs="Times New Roman"/>
                <w:color w:val="000000"/>
                <w:lang w:eastAsia="en-US"/>
              </w:rPr>
            </w:pPr>
            <w:r w:rsidRPr="00D105AE">
              <w:rPr>
                <w:rFonts w:ascii="Times New Roman" w:eastAsia="Calibri" w:hAnsi="Times New Roman" w:cs="Times New Roman"/>
                <w:color w:val="000000"/>
                <w:lang w:eastAsia="en-US"/>
              </w:rPr>
              <w:t xml:space="preserve"> </w:t>
            </w:r>
          </w:p>
        </w:tc>
        <w:tc>
          <w:tcPr>
            <w:tcW w:w="7815" w:type="dxa"/>
            <w:tcBorders>
              <w:top w:val="single" w:sz="4" w:space="0" w:color="auto"/>
              <w:left w:val="single" w:sz="4" w:space="0" w:color="auto"/>
              <w:bottom w:val="single" w:sz="4" w:space="0" w:color="auto"/>
              <w:right w:val="single" w:sz="4" w:space="0" w:color="auto"/>
            </w:tcBorders>
            <w:hideMark/>
          </w:tcPr>
          <w:p w:rsidR="00D105AE" w:rsidRPr="00D105AE" w:rsidRDefault="00D105AE" w:rsidP="00326592">
            <w:pPr>
              <w:numPr>
                <w:ilvl w:val="1"/>
                <w:numId w:val="64"/>
              </w:numPr>
              <w:autoSpaceDE w:val="0"/>
              <w:autoSpaceDN w:val="0"/>
              <w:adjustRightInd w:val="0"/>
              <w:spacing w:after="0" w:line="240" w:lineRule="auto"/>
              <w:jc w:val="both"/>
              <w:rPr>
                <w:rFonts w:ascii="Times New Roman" w:eastAsia="Calibri" w:hAnsi="Times New Roman" w:cs="Times New Roman"/>
                <w:bCs/>
                <w:color w:val="000000"/>
                <w:lang w:eastAsia="en-US"/>
              </w:rPr>
            </w:pPr>
            <w:r w:rsidRPr="00D105AE">
              <w:rPr>
                <w:rFonts w:ascii="Times New Roman" w:eastAsia="Calibri" w:hAnsi="Times New Roman" w:cs="Times New Roman"/>
                <w:bCs/>
                <w:color w:val="000000"/>
                <w:lang w:eastAsia="en-US"/>
              </w:rPr>
              <w:t>Литературный  стенд с оформлением  (портрет писателя, иллюстрации к произведениям)</w:t>
            </w:r>
          </w:p>
          <w:p w:rsidR="00D105AE" w:rsidRPr="00D105AE" w:rsidRDefault="00D105AE" w:rsidP="00326592">
            <w:pPr>
              <w:numPr>
                <w:ilvl w:val="1"/>
                <w:numId w:val="64"/>
              </w:numPr>
              <w:autoSpaceDE w:val="0"/>
              <w:autoSpaceDN w:val="0"/>
              <w:adjustRightInd w:val="0"/>
              <w:spacing w:after="0" w:line="240" w:lineRule="auto"/>
              <w:jc w:val="both"/>
              <w:rPr>
                <w:rFonts w:ascii="Times New Roman" w:eastAsia="Calibri" w:hAnsi="Times New Roman" w:cs="Times New Roman"/>
                <w:bCs/>
                <w:color w:val="000000"/>
                <w:lang w:eastAsia="en-US"/>
              </w:rPr>
            </w:pPr>
            <w:r w:rsidRPr="00D105AE">
              <w:rPr>
                <w:rFonts w:ascii="Times New Roman" w:eastAsia="Calibri" w:hAnsi="Times New Roman" w:cs="Times New Roman"/>
                <w:bCs/>
                <w:color w:val="000000"/>
                <w:lang w:eastAsia="en-US"/>
              </w:rPr>
              <w:t>Детская   художественная  литература в соответствии с возрастом детей</w:t>
            </w:r>
          </w:p>
        </w:tc>
      </w:tr>
      <w:tr w:rsidR="00B33FC0" w:rsidRPr="00D105AE" w:rsidTr="006B0A7D">
        <w:trPr>
          <w:cantSplit/>
          <w:trHeight w:val="63"/>
        </w:trPr>
        <w:tc>
          <w:tcPr>
            <w:tcW w:w="1668" w:type="dxa"/>
            <w:vMerge/>
            <w:tcBorders>
              <w:top w:val="single" w:sz="4" w:space="0" w:color="auto"/>
              <w:left w:val="single" w:sz="4" w:space="0" w:color="auto"/>
              <w:bottom w:val="single" w:sz="4" w:space="0" w:color="auto"/>
              <w:right w:val="single" w:sz="4" w:space="0" w:color="auto"/>
            </w:tcBorders>
            <w:shd w:val="clear" w:color="auto" w:fill="FFFF00"/>
            <w:vAlign w:val="center"/>
            <w:hideMark/>
          </w:tcPr>
          <w:p w:rsidR="00D105AE" w:rsidRPr="00D105AE" w:rsidRDefault="00D105AE" w:rsidP="00D105AE">
            <w:pPr>
              <w:spacing w:after="0" w:line="240" w:lineRule="auto"/>
              <w:rPr>
                <w:rFonts w:ascii="Times New Roman" w:eastAsia="Calibri" w:hAnsi="Times New Roman" w:cs="Times New Roman"/>
                <w:bCs/>
                <w:color w:val="000000"/>
                <w:lang w:eastAsia="en-US"/>
              </w:rPr>
            </w:pPr>
          </w:p>
        </w:tc>
        <w:tc>
          <w:tcPr>
            <w:tcW w:w="2976" w:type="dxa"/>
            <w:tcBorders>
              <w:top w:val="single" w:sz="4" w:space="0" w:color="auto"/>
              <w:left w:val="single" w:sz="4" w:space="0" w:color="auto"/>
              <w:bottom w:val="single" w:sz="4" w:space="0" w:color="auto"/>
              <w:right w:val="single" w:sz="4" w:space="0" w:color="auto"/>
            </w:tcBorders>
            <w:shd w:val="clear" w:color="auto" w:fill="FBD387" w:themeFill="accent4" w:themeFillTint="99"/>
            <w:hideMark/>
          </w:tcPr>
          <w:p w:rsidR="00D105AE" w:rsidRPr="00D105AE" w:rsidRDefault="00B33FC0" w:rsidP="00B33FC0">
            <w:pPr>
              <w:autoSpaceDE w:val="0"/>
              <w:autoSpaceDN w:val="0"/>
              <w:adjustRightInd w:val="0"/>
              <w:jc w:val="both"/>
              <w:rPr>
                <w:rFonts w:ascii="Times New Roman" w:eastAsia="Calibri" w:hAnsi="Times New Roman" w:cs="Times New Roman"/>
                <w:b/>
                <w:lang w:eastAsia="en-US"/>
              </w:rPr>
            </w:pPr>
            <w:r>
              <w:rPr>
                <w:rFonts w:ascii="Times New Roman" w:eastAsia="Calibri" w:hAnsi="Times New Roman" w:cs="Times New Roman"/>
                <w:b/>
                <w:lang w:eastAsia="en-US"/>
              </w:rPr>
              <w:t>«</w:t>
            </w:r>
            <w:r w:rsidR="00D105AE" w:rsidRPr="00D105AE">
              <w:rPr>
                <w:rFonts w:ascii="Times New Roman" w:eastAsia="Calibri" w:hAnsi="Times New Roman" w:cs="Times New Roman"/>
                <w:b/>
                <w:lang w:eastAsia="en-US"/>
              </w:rPr>
              <w:t xml:space="preserve">Театрализованный </w:t>
            </w:r>
            <w:r>
              <w:rPr>
                <w:rFonts w:ascii="Times New Roman" w:eastAsia="Calibri" w:hAnsi="Times New Roman" w:cs="Times New Roman"/>
                <w:b/>
                <w:lang w:eastAsia="en-US"/>
              </w:rPr>
              <w:t>центр»</w:t>
            </w:r>
          </w:p>
        </w:tc>
        <w:tc>
          <w:tcPr>
            <w:tcW w:w="3261" w:type="dxa"/>
            <w:tcBorders>
              <w:top w:val="single" w:sz="4" w:space="0" w:color="auto"/>
              <w:left w:val="single" w:sz="4" w:space="0" w:color="auto"/>
              <w:bottom w:val="single" w:sz="4" w:space="0" w:color="auto"/>
              <w:right w:val="single" w:sz="4" w:space="0" w:color="auto"/>
            </w:tcBorders>
            <w:hideMark/>
          </w:tcPr>
          <w:p w:rsidR="00D105AE" w:rsidRPr="00D105AE" w:rsidRDefault="00D105AE" w:rsidP="00326592">
            <w:pPr>
              <w:numPr>
                <w:ilvl w:val="1"/>
                <w:numId w:val="64"/>
              </w:numPr>
              <w:shd w:val="clear" w:color="auto" w:fill="FFFFFF"/>
              <w:autoSpaceDE w:val="0"/>
              <w:autoSpaceDN w:val="0"/>
              <w:adjustRightInd w:val="0"/>
              <w:spacing w:after="0" w:line="240" w:lineRule="auto"/>
              <w:jc w:val="both"/>
              <w:rPr>
                <w:rFonts w:ascii="Times New Roman" w:eastAsia="Calibri" w:hAnsi="Times New Roman" w:cs="Times New Roman"/>
                <w:color w:val="000000"/>
                <w:lang w:eastAsia="en-US"/>
              </w:rPr>
            </w:pPr>
            <w:r w:rsidRPr="00D105AE">
              <w:rPr>
                <w:rFonts w:ascii="Times New Roman" w:eastAsia="Calibri" w:hAnsi="Times New Roman" w:cs="Times New Roman"/>
                <w:bCs/>
                <w:color w:val="000000"/>
                <w:lang w:eastAsia="en-US"/>
              </w:rPr>
              <w:t>Развитие  творческих  способностей  ребенка,  стремление  проявить  себя  в  играх-драматизациях</w:t>
            </w:r>
          </w:p>
        </w:tc>
        <w:tc>
          <w:tcPr>
            <w:tcW w:w="7815" w:type="dxa"/>
            <w:tcBorders>
              <w:top w:val="single" w:sz="4" w:space="0" w:color="auto"/>
              <w:left w:val="single" w:sz="4" w:space="0" w:color="auto"/>
              <w:bottom w:val="single" w:sz="4" w:space="0" w:color="auto"/>
              <w:right w:val="single" w:sz="4" w:space="0" w:color="auto"/>
            </w:tcBorders>
            <w:hideMark/>
          </w:tcPr>
          <w:p w:rsidR="00D105AE" w:rsidRPr="00D105AE" w:rsidRDefault="00D105AE" w:rsidP="00326592">
            <w:pPr>
              <w:numPr>
                <w:ilvl w:val="1"/>
                <w:numId w:val="64"/>
              </w:numPr>
              <w:autoSpaceDE w:val="0"/>
              <w:autoSpaceDN w:val="0"/>
              <w:adjustRightInd w:val="0"/>
              <w:spacing w:after="0" w:line="240" w:lineRule="auto"/>
              <w:jc w:val="both"/>
              <w:rPr>
                <w:rFonts w:ascii="Times New Roman" w:eastAsia="Calibri" w:hAnsi="Times New Roman" w:cs="Times New Roman"/>
                <w:bCs/>
                <w:color w:val="000000"/>
                <w:lang w:eastAsia="en-US"/>
              </w:rPr>
            </w:pPr>
            <w:r w:rsidRPr="00D105AE">
              <w:rPr>
                <w:rFonts w:ascii="Times New Roman" w:eastAsia="Calibri" w:hAnsi="Times New Roman" w:cs="Times New Roman"/>
                <w:bCs/>
                <w:color w:val="000000"/>
                <w:lang w:eastAsia="en-US"/>
              </w:rPr>
              <w:t>Различные виды театров</w:t>
            </w:r>
          </w:p>
          <w:p w:rsidR="00D105AE" w:rsidRPr="00D105AE" w:rsidRDefault="00D105AE" w:rsidP="00326592">
            <w:pPr>
              <w:numPr>
                <w:ilvl w:val="1"/>
                <w:numId w:val="64"/>
              </w:numPr>
              <w:autoSpaceDE w:val="0"/>
              <w:autoSpaceDN w:val="0"/>
              <w:adjustRightInd w:val="0"/>
              <w:spacing w:after="0" w:line="240" w:lineRule="auto"/>
              <w:jc w:val="both"/>
              <w:rPr>
                <w:rFonts w:ascii="Times New Roman" w:eastAsia="Calibri" w:hAnsi="Times New Roman" w:cs="Times New Roman"/>
                <w:bCs/>
                <w:color w:val="000000"/>
                <w:lang w:eastAsia="en-US"/>
              </w:rPr>
            </w:pPr>
            <w:r w:rsidRPr="00D105AE">
              <w:rPr>
                <w:rFonts w:ascii="Times New Roman" w:eastAsia="Calibri" w:hAnsi="Times New Roman" w:cs="Times New Roman"/>
                <w:bCs/>
                <w:color w:val="000000"/>
                <w:lang w:eastAsia="en-US"/>
              </w:rPr>
              <w:t>ширма</w:t>
            </w:r>
          </w:p>
        </w:tc>
      </w:tr>
      <w:tr w:rsidR="00B33FC0" w:rsidRPr="00D105AE" w:rsidTr="006B0A7D">
        <w:trPr>
          <w:trHeight w:val="1239"/>
        </w:trPr>
        <w:tc>
          <w:tcPr>
            <w:tcW w:w="1668" w:type="dxa"/>
            <w:vMerge w:val="restart"/>
            <w:tcBorders>
              <w:top w:val="single" w:sz="4" w:space="0" w:color="auto"/>
              <w:left w:val="single" w:sz="4" w:space="0" w:color="auto"/>
              <w:bottom w:val="single" w:sz="4" w:space="0" w:color="auto"/>
              <w:right w:val="single" w:sz="4" w:space="0" w:color="auto"/>
            </w:tcBorders>
            <w:shd w:val="clear" w:color="auto" w:fill="FBD387" w:themeFill="accent4" w:themeFillTint="99"/>
            <w:textDirection w:val="btLr"/>
            <w:hideMark/>
          </w:tcPr>
          <w:p w:rsidR="00D105AE" w:rsidRPr="00D105AE" w:rsidRDefault="00D105AE" w:rsidP="00D105AE">
            <w:pPr>
              <w:autoSpaceDE w:val="0"/>
              <w:autoSpaceDN w:val="0"/>
              <w:adjustRightInd w:val="0"/>
              <w:ind w:left="113" w:right="113" w:firstLine="567"/>
              <w:jc w:val="center"/>
              <w:rPr>
                <w:rFonts w:ascii="Times New Roman" w:eastAsia="Calibri" w:hAnsi="Times New Roman" w:cs="Times New Roman"/>
                <w:b/>
                <w:bCs/>
                <w:sz w:val="28"/>
                <w:szCs w:val="28"/>
                <w:lang w:eastAsia="en-US"/>
              </w:rPr>
            </w:pPr>
            <w:r w:rsidRPr="00D105AE">
              <w:rPr>
                <w:rFonts w:ascii="Times New Roman" w:eastAsia="Calibri" w:hAnsi="Times New Roman" w:cs="Times New Roman"/>
                <w:b/>
                <w:bCs/>
                <w:sz w:val="28"/>
                <w:szCs w:val="28"/>
                <w:lang w:eastAsia="en-US"/>
              </w:rPr>
              <w:t>Социально-личностное развитие</w:t>
            </w:r>
          </w:p>
        </w:tc>
        <w:tc>
          <w:tcPr>
            <w:tcW w:w="2976" w:type="dxa"/>
            <w:tcBorders>
              <w:top w:val="single" w:sz="4" w:space="0" w:color="auto"/>
              <w:left w:val="single" w:sz="4" w:space="0" w:color="auto"/>
              <w:bottom w:val="single" w:sz="4" w:space="0" w:color="auto"/>
              <w:right w:val="single" w:sz="4" w:space="0" w:color="auto"/>
            </w:tcBorders>
            <w:shd w:val="clear" w:color="auto" w:fill="FFFF00"/>
            <w:hideMark/>
          </w:tcPr>
          <w:p w:rsidR="00D105AE" w:rsidRPr="00D105AE" w:rsidRDefault="00B33FC0" w:rsidP="00D105AE">
            <w:pPr>
              <w:jc w:val="both"/>
              <w:rPr>
                <w:rFonts w:ascii="Times New Roman" w:eastAsia="Calibri" w:hAnsi="Times New Roman" w:cs="Times New Roman"/>
                <w:b/>
                <w:lang w:eastAsia="en-US"/>
              </w:rPr>
            </w:pPr>
            <w:r>
              <w:rPr>
                <w:rFonts w:ascii="Times New Roman" w:eastAsia="Calibri" w:hAnsi="Times New Roman" w:cs="Times New Roman"/>
                <w:b/>
                <w:lang w:eastAsia="en-US"/>
              </w:rPr>
              <w:t xml:space="preserve"> </w:t>
            </w:r>
            <w:r w:rsidR="009C17C3">
              <w:rPr>
                <w:rFonts w:ascii="Times New Roman" w:eastAsia="Calibri" w:hAnsi="Times New Roman" w:cs="Times New Roman"/>
                <w:b/>
                <w:lang w:eastAsia="en-US"/>
              </w:rPr>
              <w:t>«</w:t>
            </w:r>
            <w:r>
              <w:rPr>
                <w:rFonts w:ascii="Times New Roman" w:eastAsia="Calibri" w:hAnsi="Times New Roman" w:cs="Times New Roman"/>
                <w:b/>
                <w:lang w:eastAsia="en-US"/>
              </w:rPr>
              <w:t>Центр</w:t>
            </w:r>
            <w:r w:rsidR="00D105AE" w:rsidRPr="00D105AE">
              <w:rPr>
                <w:rFonts w:ascii="Times New Roman" w:eastAsia="Calibri" w:hAnsi="Times New Roman" w:cs="Times New Roman"/>
                <w:b/>
                <w:lang w:eastAsia="en-US"/>
              </w:rPr>
              <w:t xml:space="preserve"> добра и семьи</w:t>
            </w:r>
            <w:r w:rsidR="009C17C3">
              <w:rPr>
                <w:rFonts w:ascii="Times New Roman" w:eastAsia="Calibri" w:hAnsi="Times New Roman" w:cs="Times New Roman"/>
                <w:b/>
                <w:lang w:eastAsia="en-US"/>
              </w:rPr>
              <w:t>»</w:t>
            </w:r>
          </w:p>
        </w:tc>
        <w:tc>
          <w:tcPr>
            <w:tcW w:w="3261" w:type="dxa"/>
            <w:tcBorders>
              <w:top w:val="single" w:sz="4" w:space="0" w:color="auto"/>
              <w:left w:val="single" w:sz="4" w:space="0" w:color="auto"/>
              <w:bottom w:val="single" w:sz="4" w:space="0" w:color="auto"/>
              <w:right w:val="single" w:sz="4" w:space="0" w:color="auto"/>
            </w:tcBorders>
            <w:hideMark/>
          </w:tcPr>
          <w:p w:rsidR="00D105AE" w:rsidRPr="00D105AE" w:rsidRDefault="00D105AE" w:rsidP="00326592">
            <w:pPr>
              <w:numPr>
                <w:ilvl w:val="1"/>
                <w:numId w:val="64"/>
              </w:numPr>
              <w:spacing w:after="0" w:line="240" w:lineRule="auto"/>
              <w:jc w:val="both"/>
              <w:rPr>
                <w:rFonts w:ascii="Times New Roman" w:eastAsia="Calibri" w:hAnsi="Times New Roman" w:cs="Times New Roman"/>
                <w:b/>
                <w:lang w:eastAsia="en-US"/>
              </w:rPr>
            </w:pPr>
            <w:r w:rsidRPr="00D105AE">
              <w:rPr>
                <w:rFonts w:ascii="Times New Roman" w:eastAsia="Calibri" w:hAnsi="Times New Roman" w:cs="Times New Roman"/>
                <w:lang w:eastAsia="en-US"/>
              </w:rPr>
              <w:t>усвоение норм и ценностей, принятых в обществе, включая моральные и нравственные ценности;</w:t>
            </w:r>
          </w:p>
        </w:tc>
        <w:tc>
          <w:tcPr>
            <w:tcW w:w="7815" w:type="dxa"/>
            <w:tcBorders>
              <w:top w:val="single" w:sz="4" w:space="0" w:color="auto"/>
              <w:left w:val="single" w:sz="4" w:space="0" w:color="auto"/>
              <w:bottom w:val="single" w:sz="4" w:space="0" w:color="auto"/>
              <w:right w:val="single" w:sz="4" w:space="0" w:color="auto"/>
            </w:tcBorders>
          </w:tcPr>
          <w:p w:rsidR="00D105AE" w:rsidRPr="00D105AE" w:rsidRDefault="00D105AE" w:rsidP="00326592">
            <w:pPr>
              <w:numPr>
                <w:ilvl w:val="0"/>
                <w:numId w:val="64"/>
              </w:numPr>
              <w:tabs>
                <w:tab w:val="left" w:pos="1620"/>
              </w:tabs>
              <w:snapToGrid w:val="0"/>
              <w:spacing w:after="0"/>
              <w:jc w:val="both"/>
              <w:rPr>
                <w:rFonts w:ascii="Times New Roman" w:eastAsia="Calibri" w:hAnsi="Times New Roman" w:cs="Times New Roman"/>
                <w:lang w:eastAsia="en-US"/>
              </w:rPr>
            </w:pPr>
            <w:r w:rsidRPr="00D105AE">
              <w:rPr>
                <w:rFonts w:ascii="Times New Roman" w:eastAsia="Calibri" w:hAnsi="Times New Roman" w:cs="Times New Roman"/>
                <w:lang w:eastAsia="en-US"/>
              </w:rPr>
              <w:t xml:space="preserve">Настольно – печатные игры </w:t>
            </w:r>
          </w:p>
          <w:p w:rsidR="00D105AE" w:rsidRPr="00D105AE" w:rsidRDefault="00D105AE" w:rsidP="00326592">
            <w:pPr>
              <w:numPr>
                <w:ilvl w:val="0"/>
                <w:numId w:val="64"/>
              </w:numPr>
              <w:tabs>
                <w:tab w:val="left" w:pos="1620"/>
              </w:tabs>
              <w:snapToGrid w:val="0"/>
              <w:spacing w:after="0"/>
              <w:jc w:val="both"/>
              <w:rPr>
                <w:rFonts w:ascii="Times New Roman" w:eastAsia="Calibri" w:hAnsi="Times New Roman" w:cs="Times New Roman"/>
                <w:lang w:eastAsia="en-US"/>
              </w:rPr>
            </w:pPr>
            <w:r w:rsidRPr="00D105AE">
              <w:rPr>
                <w:rFonts w:ascii="Times New Roman" w:eastAsia="Calibri" w:hAnsi="Times New Roman" w:cs="Times New Roman"/>
                <w:lang w:eastAsia="en-US"/>
              </w:rPr>
              <w:t>Тематические альбомы и открытки</w:t>
            </w:r>
          </w:p>
          <w:p w:rsidR="00D105AE" w:rsidRPr="00D105AE" w:rsidRDefault="00D105AE" w:rsidP="00326592">
            <w:pPr>
              <w:numPr>
                <w:ilvl w:val="0"/>
                <w:numId w:val="64"/>
              </w:numPr>
              <w:tabs>
                <w:tab w:val="left" w:pos="1620"/>
              </w:tabs>
              <w:snapToGrid w:val="0"/>
              <w:spacing w:after="0"/>
              <w:jc w:val="both"/>
              <w:rPr>
                <w:rFonts w:ascii="Times New Roman" w:eastAsia="Calibri" w:hAnsi="Times New Roman" w:cs="Times New Roman"/>
                <w:lang w:eastAsia="en-US"/>
              </w:rPr>
            </w:pPr>
            <w:r w:rsidRPr="00D105AE">
              <w:rPr>
                <w:rFonts w:ascii="Times New Roman" w:eastAsia="Calibri" w:hAnsi="Times New Roman" w:cs="Times New Roman"/>
                <w:lang w:eastAsia="en-US"/>
              </w:rPr>
              <w:t>«Семейный» альбом с фотографиями</w:t>
            </w:r>
          </w:p>
          <w:p w:rsidR="00D105AE" w:rsidRPr="00D105AE" w:rsidRDefault="00D105AE" w:rsidP="00B33FC0">
            <w:pPr>
              <w:spacing w:after="0" w:line="240" w:lineRule="auto"/>
              <w:ind w:left="360"/>
              <w:jc w:val="both"/>
              <w:rPr>
                <w:rFonts w:ascii="Times New Roman" w:eastAsia="Calibri" w:hAnsi="Times New Roman" w:cs="Times New Roman"/>
                <w:lang w:eastAsia="en-US"/>
              </w:rPr>
            </w:pPr>
          </w:p>
        </w:tc>
      </w:tr>
      <w:tr w:rsidR="00B33FC0" w:rsidRPr="00D105AE" w:rsidTr="006B0A7D">
        <w:trPr>
          <w:trHeight w:val="145"/>
        </w:trPr>
        <w:tc>
          <w:tcPr>
            <w:tcW w:w="1668" w:type="dxa"/>
            <w:vMerge/>
            <w:tcBorders>
              <w:top w:val="single" w:sz="4" w:space="0" w:color="auto"/>
              <w:left w:val="single" w:sz="4" w:space="0" w:color="auto"/>
              <w:bottom w:val="single" w:sz="4" w:space="0" w:color="auto"/>
              <w:right w:val="single" w:sz="4" w:space="0" w:color="auto"/>
            </w:tcBorders>
            <w:shd w:val="clear" w:color="auto" w:fill="FBD387" w:themeFill="accent4" w:themeFillTint="99"/>
            <w:vAlign w:val="center"/>
            <w:hideMark/>
          </w:tcPr>
          <w:p w:rsidR="00D105AE" w:rsidRPr="00D105AE" w:rsidRDefault="00D105AE" w:rsidP="00D105AE">
            <w:pPr>
              <w:spacing w:after="0" w:line="240" w:lineRule="auto"/>
              <w:rPr>
                <w:rFonts w:ascii="Times New Roman" w:eastAsia="Calibri" w:hAnsi="Times New Roman" w:cs="Times New Roman"/>
                <w:bCs/>
                <w:color w:val="000000"/>
                <w:lang w:eastAsia="en-US"/>
              </w:rPr>
            </w:pPr>
          </w:p>
        </w:tc>
        <w:tc>
          <w:tcPr>
            <w:tcW w:w="2976" w:type="dxa"/>
            <w:tcBorders>
              <w:top w:val="single" w:sz="4" w:space="0" w:color="auto"/>
              <w:left w:val="single" w:sz="4" w:space="0" w:color="auto"/>
              <w:bottom w:val="single" w:sz="4" w:space="0" w:color="auto"/>
              <w:right w:val="single" w:sz="4" w:space="0" w:color="auto"/>
            </w:tcBorders>
            <w:shd w:val="clear" w:color="auto" w:fill="FFFF00"/>
            <w:hideMark/>
          </w:tcPr>
          <w:p w:rsidR="00D105AE" w:rsidRPr="00D105AE" w:rsidRDefault="00D105AE" w:rsidP="00B33FC0">
            <w:pPr>
              <w:jc w:val="both"/>
              <w:rPr>
                <w:rFonts w:ascii="Times New Roman" w:eastAsia="Calibri" w:hAnsi="Times New Roman" w:cs="Times New Roman"/>
                <w:b/>
                <w:lang w:eastAsia="en-US"/>
              </w:rPr>
            </w:pPr>
            <w:r w:rsidRPr="00D105AE">
              <w:rPr>
                <w:rFonts w:ascii="Times New Roman" w:eastAsia="Calibri" w:hAnsi="Times New Roman" w:cs="Times New Roman"/>
                <w:b/>
                <w:shd w:val="clear" w:color="auto" w:fill="FFFF00"/>
                <w:lang w:eastAsia="en-US"/>
              </w:rPr>
              <w:t>«</w:t>
            </w:r>
            <w:r w:rsidRPr="00D105AE">
              <w:rPr>
                <w:rFonts w:ascii="Times New Roman" w:eastAsia="Calibri" w:hAnsi="Times New Roman" w:cs="Times New Roman"/>
                <w:b/>
                <w:lang w:eastAsia="en-US"/>
              </w:rPr>
              <w:t>Игровая  зона»</w:t>
            </w:r>
          </w:p>
        </w:tc>
        <w:tc>
          <w:tcPr>
            <w:tcW w:w="3261" w:type="dxa"/>
            <w:tcBorders>
              <w:top w:val="single" w:sz="4" w:space="0" w:color="auto"/>
              <w:left w:val="single" w:sz="4" w:space="0" w:color="auto"/>
              <w:bottom w:val="single" w:sz="4" w:space="0" w:color="auto"/>
              <w:right w:val="single" w:sz="4" w:space="0" w:color="auto"/>
            </w:tcBorders>
            <w:hideMark/>
          </w:tcPr>
          <w:p w:rsidR="00D105AE" w:rsidRPr="00D105AE" w:rsidRDefault="00D105AE" w:rsidP="00326592">
            <w:pPr>
              <w:numPr>
                <w:ilvl w:val="1"/>
                <w:numId w:val="64"/>
              </w:numPr>
              <w:spacing w:after="0" w:line="240" w:lineRule="auto"/>
              <w:jc w:val="both"/>
              <w:rPr>
                <w:rFonts w:ascii="Times New Roman" w:eastAsia="Calibri" w:hAnsi="Times New Roman" w:cs="Times New Roman"/>
                <w:lang w:eastAsia="en-US"/>
              </w:rPr>
            </w:pPr>
            <w:r w:rsidRPr="00D105AE">
              <w:rPr>
                <w:rFonts w:ascii="Times New Roman" w:eastAsia="Calibri" w:hAnsi="Times New Roman" w:cs="Times New Roman"/>
                <w:lang w:eastAsia="en-US"/>
              </w:rPr>
              <w:t>Реализация  ребенком  полученных  и  имеющихся знаний  об  окружающем  мире  в  игре.  Накопление  жизненного  опыта</w:t>
            </w:r>
          </w:p>
        </w:tc>
        <w:tc>
          <w:tcPr>
            <w:tcW w:w="7815" w:type="dxa"/>
            <w:tcBorders>
              <w:top w:val="single" w:sz="4" w:space="0" w:color="auto"/>
              <w:left w:val="single" w:sz="4" w:space="0" w:color="auto"/>
              <w:bottom w:val="single" w:sz="4" w:space="0" w:color="auto"/>
              <w:right w:val="single" w:sz="4" w:space="0" w:color="auto"/>
            </w:tcBorders>
            <w:hideMark/>
          </w:tcPr>
          <w:p w:rsidR="00D105AE" w:rsidRPr="00D105AE" w:rsidRDefault="00D105AE" w:rsidP="00326592">
            <w:pPr>
              <w:numPr>
                <w:ilvl w:val="1"/>
                <w:numId w:val="64"/>
              </w:numPr>
              <w:spacing w:after="0" w:line="240" w:lineRule="auto"/>
              <w:jc w:val="both"/>
              <w:rPr>
                <w:rFonts w:ascii="Times New Roman" w:eastAsia="Calibri" w:hAnsi="Times New Roman" w:cs="Times New Roman"/>
                <w:lang w:eastAsia="en-US"/>
              </w:rPr>
            </w:pPr>
            <w:r w:rsidRPr="00D105AE">
              <w:rPr>
                <w:rFonts w:ascii="Times New Roman" w:eastAsia="Calibri" w:hAnsi="Times New Roman" w:cs="Times New Roman"/>
                <w:lang w:eastAsia="en-US"/>
              </w:rPr>
              <w:t>Куклы</w:t>
            </w:r>
          </w:p>
          <w:p w:rsidR="00D105AE" w:rsidRPr="00D105AE" w:rsidRDefault="00D105AE" w:rsidP="00326592">
            <w:pPr>
              <w:numPr>
                <w:ilvl w:val="1"/>
                <w:numId w:val="64"/>
              </w:numPr>
              <w:spacing w:after="0" w:line="240" w:lineRule="auto"/>
              <w:jc w:val="both"/>
              <w:rPr>
                <w:rFonts w:ascii="Times New Roman" w:eastAsia="Calibri" w:hAnsi="Times New Roman" w:cs="Times New Roman"/>
                <w:lang w:eastAsia="en-US"/>
              </w:rPr>
            </w:pPr>
            <w:r w:rsidRPr="00D105AE">
              <w:rPr>
                <w:rFonts w:ascii="Times New Roman" w:eastAsia="Calibri" w:hAnsi="Times New Roman" w:cs="Times New Roman"/>
                <w:lang w:eastAsia="en-US"/>
              </w:rPr>
              <w:t>Постельные  принадлежности;</w:t>
            </w:r>
          </w:p>
          <w:p w:rsidR="00D105AE" w:rsidRPr="00D105AE" w:rsidRDefault="00D105AE" w:rsidP="00326592">
            <w:pPr>
              <w:numPr>
                <w:ilvl w:val="1"/>
                <w:numId w:val="64"/>
              </w:numPr>
              <w:spacing w:after="0" w:line="240" w:lineRule="auto"/>
              <w:jc w:val="both"/>
              <w:rPr>
                <w:rFonts w:ascii="Times New Roman" w:eastAsia="Calibri" w:hAnsi="Times New Roman" w:cs="Times New Roman"/>
                <w:lang w:eastAsia="en-US"/>
              </w:rPr>
            </w:pPr>
            <w:r w:rsidRPr="00D105AE">
              <w:rPr>
                <w:rFonts w:ascii="Times New Roman" w:eastAsia="Calibri" w:hAnsi="Times New Roman" w:cs="Times New Roman"/>
                <w:lang w:eastAsia="en-US"/>
              </w:rPr>
              <w:t>Посуда: столовая, чайная кухонная;</w:t>
            </w:r>
          </w:p>
          <w:p w:rsidR="00D105AE" w:rsidRPr="00D105AE" w:rsidRDefault="00D105AE" w:rsidP="00326592">
            <w:pPr>
              <w:numPr>
                <w:ilvl w:val="1"/>
                <w:numId w:val="64"/>
              </w:numPr>
              <w:spacing w:after="0" w:line="240" w:lineRule="auto"/>
              <w:jc w:val="both"/>
              <w:rPr>
                <w:rFonts w:ascii="Times New Roman" w:eastAsia="Calibri" w:hAnsi="Times New Roman" w:cs="Times New Roman"/>
                <w:lang w:eastAsia="en-US"/>
              </w:rPr>
            </w:pPr>
            <w:r w:rsidRPr="00D105AE">
              <w:rPr>
                <w:rFonts w:ascii="Times New Roman" w:eastAsia="Calibri" w:hAnsi="Times New Roman" w:cs="Times New Roman"/>
                <w:lang w:eastAsia="en-US"/>
              </w:rPr>
              <w:t>Сумочки;</w:t>
            </w:r>
          </w:p>
        </w:tc>
      </w:tr>
      <w:tr w:rsidR="00B33FC0" w:rsidRPr="00D105AE" w:rsidTr="006B0A7D">
        <w:trPr>
          <w:trHeight w:val="145"/>
        </w:trPr>
        <w:tc>
          <w:tcPr>
            <w:tcW w:w="1668" w:type="dxa"/>
            <w:vMerge/>
            <w:tcBorders>
              <w:top w:val="single" w:sz="4" w:space="0" w:color="auto"/>
              <w:left w:val="single" w:sz="4" w:space="0" w:color="auto"/>
              <w:bottom w:val="single" w:sz="4" w:space="0" w:color="auto"/>
              <w:right w:val="single" w:sz="4" w:space="0" w:color="auto"/>
            </w:tcBorders>
            <w:shd w:val="clear" w:color="auto" w:fill="FBD387" w:themeFill="accent4" w:themeFillTint="99"/>
            <w:vAlign w:val="center"/>
            <w:hideMark/>
          </w:tcPr>
          <w:p w:rsidR="00D105AE" w:rsidRPr="00D105AE" w:rsidRDefault="00D105AE" w:rsidP="00D105AE">
            <w:pPr>
              <w:spacing w:after="0" w:line="240" w:lineRule="auto"/>
              <w:rPr>
                <w:rFonts w:ascii="Times New Roman" w:eastAsia="Calibri" w:hAnsi="Times New Roman" w:cs="Times New Roman"/>
                <w:bCs/>
                <w:color w:val="000000"/>
                <w:lang w:eastAsia="en-US"/>
              </w:rPr>
            </w:pPr>
          </w:p>
        </w:tc>
        <w:tc>
          <w:tcPr>
            <w:tcW w:w="2976" w:type="dxa"/>
            <w:tcBorders>
              <w:top w:val="single" w:sz="4" w:space="0" w:color="auto"/>
              <w:left w:val="single" w:sz="4" w:space="0" w:color="auto"/>
              <w:bottom w:val="single" w:sz="4" w:space="0" w:color="auto"/>
              <w:right w:val="single" w:sz="4" w:space="0" w:color="auto"/>
            </w:tcBorders>
            <w:shd w:val="clear" w:color="auto" w:fill="FFFF00"/>
            <w:hideMark/>
          </w:tcPr>
          <w:p w:rsidR="00D105AE" w:rsidRPr="00D105AE" w:rsidRDefault="00B33FC0" w:rsidP="00B33FC0">
            <w:pPr>
              <w:jc w:val="both"/>
              <w:rPr>
                <w:rFonts w:ascii="Times New Roman" w:eastAsia="Calibri" w:hAnsi="Times New Roman" w:cs="Times New Roman"/>
                <w:b/>
                <w:lang w:eastAsia="en-US"/>
              </w:rPr>
            </w:pPr>
            <w:r>
              <w:rPr>
                <w:rFonts w:ascii="Times New Roman" w:eastAsia="Calibri" w:hAnsi="Times New Roman" w:cs="Times New Roman"/>
                <w:b/>
                <w:lang w:eastAsia="en-US"/>
              </w:rPr>
              <w:t>«Центр</w:t>
            </w:r>
            <w:r w:rsidR="00D105AE" w:rsidRPr="00D105AE">
              <w:rPr>
                <w:rFonts w:ascii="Times New Roman" w:eastAsia="Calibri" w:hAnsi="Times New Roman" w:cs="Times New Roman"/>
                <w:b/>
                <w:lang w:eastAsia="en-US"/>
              </w:rPr>
              <w:t xml:space="preserve"> безопасности»</w:t>
            </w:r>
          </w:p>
        </w:tc>
        <w:tc>
          <w:tcPr>
            <w:tcW w:w="3261" w:type="dxa"/>
            <w:tcBorders>
              <w:top w:val="single" w:sz="4" w:space="0" w:color="auto"/>
              <w:left w:val="single" w:sz="4" w:space="0" w:color="auto"/>
              <w:bottom w:val="single" w:sz="4" w:space="0" w:color="auto"/>
              <w:right w:val="single" w:sz="4" w:space="0" w:color="auto"/>
            </w:tcBorders>
            <w:hideMark/>
          </w:tcPr>
          <w:p w:rsidR="00D105AE" w:rsidRPr="00D105AE" w:rsidRDefault="00D105AE" w:rsidP="00326592">
            <w:pPr>
              <w:numPr>
                <w:ilvl w:val="1"/>
                <w:numId w:val="64"/>
              </w:numPr>
              <w:spacing w:after="0" w:line="240" w:lineRule="auto"/>
              <w:jc w:val="both"/>
              <w:rPr>
                <w:rFonts w:ascii="Times New Roman" w:eastAsia="Calibri" w:hAnsi="Times New Roman" w:cs="Times New Roman"/>
                <w:lang w:eastAsia="en-US"/>
              </w:rPr>
            </w:pPr>
            <w:r w:rsidRPr="00D105AE">
              <w:rPr>
                <w:rFonts w:ascii="Times New Roman" w:eastAsia="Calibri" w:hAnsi="Times New Roman" w:cs="Times New Roman"/>
                <w:lang w:eastAsia="en-US"/>
              </w:rPr>
              <w:t xml:space="preserve">Расширение  познавательного  опыта,  его  использование  в повседневной  деятельности </w:t>
            </w:r>
          </w:p>
        </w:tc>
        <w:tc>
          <w:tcPr>
            <w:tcW w:w="7815" w:type="dxa"/>
            <w:tcBorders>
              <w:top w:val="single" w:sz="4" w:space="0" w:color="auto"/>
              <w:left w:val="single" w:sz="4" w:space="0" w:color="auto"/>
              <w:bottom w:val="single" w:sz="4" w:space="0" w:color="auto"/>
              <w:right w:val="single" w:sz="4" w:space="0" w:color="auto"/>
            </w:tcBorders>
            <w:hideMark/>
          </w:tcPr>
          <w:p w:rsidR="00D105AE" w:rsidRPr="00D105AE" w:rsidRDefault="00D105AE" w:rsidP="00326592">
            <w:pPr>
              <w:numPr>
                <w:ilvl w:val="0"/>
                <w:numId w:val="64"/>
              </w:numPr>
              <w:spacing w:after="0" w:line="240" w:lineRule="auto"/>
              <w:jc w:val="both"/>
              <w:rPr>
                <w:rFonts w:ascii="Times New Roman" w:eastAsia="Calibri" w:hAnsi="Times New Roman" w:cs="Times New Roman"/>
                <w:lang w:eastAsia="en-US"/>
              </w:rPr>
            </w:pPr>
            <w:r w:rsidRPr="00D105AE">
              <w:rPr>
                <w:rFonts w:ascii="Times New Roman" w:eastAsia="Calibri" w:hAnsi="Times New Roman" w:cs="Times New Roman"/>
                <w:lang w:eastAsia="en-US"/>
              </w:rPr>
              <w:t>Дидактические, настольные  игры  по  профилактике  ДТП</w:t>
            </w:r>
          </w:p>
          <w:p w:rsidR="00D105AE" w:rsidRPr="00D105AE" w:rsidRDefault="00D105AE" w:rsidP="00326592">
            <w:pPr>
              <w:numPr>
                <w:ilvl w:val="0"/>
                <w:numId w:val="64"/>
              </w:numPr>
              <w:spacing w:after="0" w:line="240" w:lineRule="auto"/>
              <w:jc w:val="both"/>
              <w:rPr>
                <w:rFonts w:ascii="Times New Roman" w:eastAsia="Calibri" w:hAnsi="Times New Roman" w:cs="Times New Roman"/>
                <w:lang w:eastAsia="en-US"/>
              </w:rPr>
            </w:pPr>
            <w:r w:rsidRPr="00D105AE">
              <w:rPr>
                <w:rFonts w:ascii="Times New Roman" w:eastAsia="Calibri" w:hAnsi="Times New Roman" w:cs="Times New Roman"/>
                <w:lang w:eastAsia="en-US"/>
              </w:rPr>
              <w:t xml:space="preserve">Макеты  перекрестков,  районов  города,  </w:t>
            </w:r>
          </w:p>
          <w:p w:rsidR="00D105AE" w:rsidRPr="00D105AE" w:rsidRDefault="00D105AE" w:rsidP="00326592">
            <w:pPr>
              <w:numPr>
                <w:ilvl w:val="0"/>
                <w:numId w:val="64"/>
              </w:numPr>
              <w:spacing w:after="0" w:line="240" w:lineRule="auto"/>
              <w:jc w:val="both"/>
              <w:rPr>
                <w:rFonts w:ascii="Times New Roman" w:eastAsia="Calibri" w:hAnsi="Times New Roman" w:cs="Times New Roman"/>
                <w:lang w:eastAsia="en-US"/>
              </w:rPr>
            </w:pPr>
            <w:r w:rsidRPr="00D105AE">
              <w:rPr>
                <w:rFonts w:ascii="Times New Roman" w:eastAsia="Calibri" w:hAnsi="Times New Roman" w:cs="Times New Roman"/>
                <w:lang w:eastAsia="en-US"/>
              </w:rPr>
              <w:t>Дорожные  знаки</w:t>
            </w:r>
          </w:p>
          <w:p w:rsidR="00D105AE" w:rsidRPr="00D105AE" w:rsidRDefault="00D105AE" w:rsidP="00326592">
            <w:pPr>
              <w:numPr>
                <w:ilvl w:val="0"/>
                <w:numId w:val="64"/>
              </w:numPr>
              <w:spacing w:after="0" w:line="240" w:lineRule="auto"/>
              <w:jc w:val="both"/>
              <w:rPr>
                <w:rFonts w:ascii="Times New Roman" w:eastAsia="Calibri" w:hAnsi="Times New Roman" w:cs="Times New Roman"/>
                <w:lang w:eastAsia="en-US"/>
              </w:rPr>
            </w:pPr>
            <w:r w:rsidRPr="00D105AE">
              <w:rPr>
                <w:rFonts w:ascii="Times New Roman" w:eastAsia="Calibri" w:hAnsi="Times New Roman" w:cs="Times New Roman"/>
                <w:lang w:eastAsia="en-US"/>
              </w:rPr>
              <w:t>Литература  о  правилах  дорожного  движения</w:t>
            </w:r>
          </w:p>
        </w:tc>
      </w:tr>
      <w:tr w:rsidR="00B33FC0" w:rsidRPr="00D105AE" w:rsidTr="006B0A7D">
        <w:trPr>
          <w:trHeight w:val="502"/>
        </w:trPr>
        <w:tc>
          <w:tcPr>
            <w:tcW w:w="1668" w:type="dxa"/>
            <w:vMerge/>
            <w:tcBorders>
              <w:top w:val="single" w:sz="4" w:space="0" w:color="auto"/>
              <w:left w:val="single" w:sz="4" w:space="0" w:color="auto"/>
              <w:bottom w:val="single" w:sz="4" w:space="0" w:color="auto"/>
              <w:right w:val="single" w:sz="4" w:space="0" w:color="auto"/>
            </w:tcBorders>
            <w:shd w:val="clear" w:color="auto" w:fill="FBD387" w:themeFill="accent4" w:themeFillTint="99"/>
            <w:vAlign w:val="center"/>
            <w:hideMark/>
          </w:tcPr>
          <w:p w:rsidR="00D105AE" w:rsidRPr="00D105AE" w:rsidRDefault="00D105AE" w:rsidP="00D105AE">
            <w:pPr>
              <w:spacing w:after="0" w:line="240" w:lineRule="auto"/>
              <w:rPr>
                <w:rFonts w:ascii="Times New Roman" w:eastAsia="Calibri" w:hAnsi="Times New Roman" w:cs="Times New Roman"/>
                <w:bCs/>
                <w:color w:val="000000"/>
                <w:lang w:eastAsia="en-US"/>
              </w:rPr>
            </w:pPr>
          </w:p>
        </w:tc>
        <w:tc>
          <w:tcPr>
            <w:tcW w:w="2976" w:type="dxa"/>
            <w:tcBorders>
              <w:top w:val="single" w:sz="4" w:space="0" w:color="auto"/>
              <w:left w:val="single" w:sz="4" w:space="0" w:color="auto"/>
              <w:bottom w:val="single" w:sz="4" w:space="0" w:color="auto"/>
              <w:right w:val="single" w:sz="4" w:space="0" w:color="auto"/>
            </w:tcBorders>
            <w:shd w:val="clear" w:color="auto" w:fill="FFFF00"/>
            <w:hideMark/>
          </w:tcPr>
          <w:p w:rsidR="00D105AE" w:rsidRPr="00D105AE" w:rsidRDefault="00B33FC0" w:rsidP="00B33FC0">
            <w:pPr>
              <w:jc w:val="both"/>
              <w:rPr>
                <w:rFonts w:ascii="Times New Roman" w:eastAsia="Calibri" w:hAnsi="Times New Roman" w:cs="Times New Roman"/>
                <w:b/>
                <w:lang w:eastAsia="en-US"/>
              </w:rPr>
            </w:pPr>
            <w:r>
              <w:rPr>
                <w:rFonts w:ascii="Times New Roman" w:eastAsia="Calibri" w:hAnsi="Times New Roman" w:cs="Times New Roman"/>
                <w:b/>
                <w:lang w:eastAsia="en-US"/>
              </w:rPr>
              <w:t xml:space="preserve"> «Центр </w:t>
            </w:r>
            <w:r w:rsidR="00D105AE" w:rsidRPr="00D105AE">
              <w:rPr>
                <w:rFonts w:ascii="Times New Roman" w:eastAsia="Calibri" w:hAnsi="Times New Roman" w:cs="Times New Roman"/>
                <w:b/>
                <w:lang w:eastAsia="en-US"/>
              </w:rPr>
              <w:t>ПДД</w:t>
            </w:r>
            <w:r>
              <w:rPr>
                <w:rFonts w:ascii="Times New Roman" w:eastAsia="Calibri" w:hAnsi="Times New Roman" w:cs="Times New Roman"/>
                <w:b/>
                <w:lang w:eastAsia="en-US"/>
              </w:rPr>
              <w:t>»</w:t>
            </w:r>
          </w:p>
        </w:tc>
        <w:tc>
          <w:tcPr>
            <w:tcW w:w="3261" w:type="dxa"/>
            <w:tcBorders>
              <w:top w:val="single" w:sz="4" w:space="0" w:color="auto"/>
              <w:left w:val="single" w:sz="4" w:space="0" w:color="auto"/>
              <w:bottom w:val="single" w:sz="4" w:space="0" w:color="auto"/>
              <w:right w:val="single" w:sz="4" w:space="0" w:color="auto"/>
            </w:tcBorders>
            <w:hideMark/>
          </w:tcPr>
          <w:p w:rsidR="00D105AE" w:rsidRPr="00D105AE" w:rsidRDefault="00D105AE" w:rsidP="00326592">
            <w:pPr>
              <w:numPr>
                <w:ilvl w:val="1"/>
                <w:numId w:val="64"/>
              </w:numPr>
              <w:spacing w:after="0" w:line="240" w:lineRule="auto"/>
              <w:jc w:val="both"/>
              <w:rPr>
                <w:rFonts w:ascii="Times New Roman" w:eastAsia="Calibri" w:hAnsi="Times New Roman" w:cs="Times New Roman"/>
                <w:lang w:eastAsia="en-US"/>
              </w:rPr>
            </w:pPr>
            <w:r w:rsidRPr="00D105AE">
              <w:rPr>
                <w:rFonts w:ascii="Times New Roman" w:eastAsia="Calibri" w:hAnsi="Times New Roman" w:cs="Times New Roman"/>
                <w:lang w:eastAsia="en-US"/>
              </w:rPr>
              <w:t>Закрепление правил дорожного движения</w:t>
            </w:r>
          </w:p>
        </w:tc>
        <w:tc>
          <w:tcPr>
            <w:tcW w:w="7815" w:type="dxa"/>
            <w:tcBorders>
              <w:top w:val="single" w:sz="4" w:space="0" w:color="auto"/>
              <w:left w:val="single" w:sz="4" w:space="0" w:color="auto"/>
              <w:bottom w:val="single" w:sz="4" w:space="0" w:color="auto"/>
              <w:right w:val="single" w:sz="4" w:space="0" w:color="auto"/>
            </w:tcBorders>
            <w:hideMark/>
          </w:tcPr>
          <w:p w:rsidR="00D105AE" w:rsidRPr="00D105AE" w:rsidRDefault="00D105AE" w:rsidP="00326592">
            <w:pPr>
              <w:numPr>
                <w:ilvl w:val="0"/>
                <w:numId w:val="64"/>
              </w:numPr>
              <w:spacing w:after="0" w:line="240" w:lineRule="auto"/>
              <w:jc w:val="both"/>
              <w:rPr>
                <w:rFonts w:ascii="Times New Roman" w:eastAsia="Calibri" w:hAnsi="Times New Roman" w:cs="Times New Roman"/>
                <w:lang w:eastAsia="en-US"/>
              </w:rPr>
            </w:pPr>
            <w:r w:rsidRPr="00D105AE">
              <w:rPr>
                <w:rFonts w:ascii="Times New Roman" w:eastAsia="Calibri" w:hAnsi="Times New Roman" w:cs="Times New Roman"/>
                <w:lang w:eastAsia="en-US"/>
              </w:rPr>
              <w:t>Режиссерские игры</w:t>
            </w:r>
          </w:p>
          <w:p w:rsidR="00D105AE" w:rsidRPr="00D105AE" w:rsidRDefault="00D105AE" w:rsidP="00326592">
            <w:pPr>
              <w:numPr>
                <w:ilvl w:val="0"/>
                <w:numId w:val="64"/>
              </w:numPr>
              <w:spacing w:after="0" w:line="240" w:lineRule="auto"/>
              <w:jc w:val="both"/>
              <w:rPr>
                <w:rFonts w:ascii="Times New Roman" w:eastAsia="Calibri" w:hAnsi="Times New Roman" w:cs="Times New Roman"/>
                <w:lang w:eastAsia="en-US"/>
              </w:rPr>
            </w:pPr>
            <w:r w:rsidRPr="00D105AE">
              <w:rPr>
                <w:rFonts w:ascii="Times New Roman" w:eastAsia="Calibri" w:hAnsi="Times New Roman" w:cs="Times New Roman"/>
                <w:lang w:eastAsia="en-US"/>
              </w:rPr>
              <w:t>с/р игры</w:t>
            </w:r>
          </w:p>
          <w:p w:rsidR="00D105AE" w:rsidRPr="00D105AE" w:rsidRDefault="00D105AE" w:rsidP="00326592">
            <w:pPr>
              <w:numPr>
                <w:ilvl w:val="0"/>
                <w:numId w:val="64"/>
              </w:numPr>
              <w:spacing w:after="0" w:line="240" w:lineRule="auto"/>
              <w:jc w:val="both"/>
              <w:rPr>
                <w:rFonts w:ascii="Times New Roman" w:eastAsia="Calibri" w:hAnsi="Times New Roman" w:cs="Times New Roman"/>
                <w:lang w:eastAsia="en-US"/>
              </w:rPr>
            </w:pPr>
            <w:r w:rsidRPr="00D105AE">
              <w:rPr>
                <w:rFonts w:ascii="Times New Roman" w:eastAsia="Calibri" w:hAnsi="Times New Roman" w:cs="Times New Roman"/>
                <w:lang w:eastAsia="en-US"/>
              </w:rPr>
              <w:t>иллюстрации</w:t>
            </w:r>
          </w:p>
          <w:p w:rsidR="00D105AE" w:rsidRPr="00D105AE" w:rsidRDefault="00D105AE" w:rsidP="00326592">
            <w:pPr>
              <w:numPr>
                <w:ilvl w:val="0"/>
                <w:numId w:val="64"/>
              </w:numPr>
              <w:spacing w:after="0" w:line="240" w:lineRule="auto"/>
              <w:jc w:val="both"/>
              <w:rPr>
                <w:rFonts w:ascii="Times New Roman" w:eastAsia="Calibri" w:hAnsi="Times New Roman" w:cs="Times New Roman"/>
                <w:lang w:eastAsia="en-US"/>
              </w:rPr>
            </w:pPr>
            <w:r w:rsidRPr="00D105AE">
              <w:rPr>
                <w:rFonts w:ascii="Times New Roman" w:eastAsia="Calibri" w:hAnsi="Times New Roman" w:cs="Times New Roman"/>
                <w:lang w:eastAsia="en-US"/>
              </w:rPr>
              <w:t>знаки дорожного движения</w:t>
            </w:r>
          </w:p>
        </w:tc>
      </w:tr>
      <w:tr w:rsidR="00B33FC0" w:rsidRPr="00D105AE" w:rsidTr="006B0A7D">
        <w:trPr>
          <w:trHeight w:val="763"/>
        </w:trPr>
        <w:tc>
          <w:tcPr>
            <w:tcW w:w="1668" w:type="dxa"/>
            <w:vMerge w:val="restart"/>
            <w:tcBorders>
              <w:top w:val="single" w:sz="4" w:space="0" w:color="auto"/>
              <w:left w:val="single" w:sz="4" w:space="0" w:color="auto"/>
              <w:bottom w:val="single" w:sz="4" w:space="0" w:color="auto"/>
              <w:right w:val="single" w:sz="4" w:space="0" w:color="auto"/>
            </w:tcBorders>
            <w:shd w:val="clear" w:color="auto" w:fill="FFFF00"/>
            <w:textDirection w:val="btLr"/>
            <w:hideMark/>
          </w:tcPr>
          <w:p w:rsidR="00D105AE" w:rsidRPr="00D105AE" w:rsidRDefault="00D105AE" w:rsidP="00F4756D">
            <w:pPr>
              <w:autoSpaceDE w:val="0"/>
              <w:autoSpaceDN w:val="0"/>
              <w:adjustRightInd w:val="0"/>
              <w:ind w:left="113" w:right="113"/>
              <w:rPr>
                <w:rFonts w:ascii="Times New Roman" w:eastAsia="Calibri" w:hAnsi="Times New Roman" w:cs="Times New Roman"/>
                <w:bCs/>
                <w:color w:val="000000"/>
                <w:lang w:eastAsia="en-US"/>
              </w:rPr>
            </w:pPr>
            <w:r w:rsidRPr="00D105AE">
              <w:rPr>
                <w:rFonts w:ascii="Times New Roman" w:eastAsia="Calibri" w:hAnsi="Times New Roman" w:cs="Times New Roman"/>
                <w:b/>
                <w:bCs/>
                <w:color w:val="000000"/>
                <w:sz w:val="24"/>
                <w:szCs w:val="24"/>
                <w:lang w:eastAsia="en-US"/>
              </w:rPr>
              <w:t>Художественно-</w:t>
            </w:r>
            <w:r w:rsidRPr="00D105AE">
              <w:rPr>
                <w:rFonts w:ascii="Times New Roman" w:eastAsia="Calibri" w:hAnsi="Times New Roman" w:cs="Times New Roman"/>
                <w:b/>
                <w:bCs/>
                <w:color w:val="000000"/>
                <w:sz w:val="28"/>
                <w:szCs w:val="28"/>
                <w:lang w:eastAsia="en-US"/>
              </w:rPr>
              <w:t xml:space="preserve">эстетическое </w:t>
            </w:r>
            <w:r w:rsidRPr="00D105AE">
              <w:rPr>
                <w:rFonts w:ascii="Times New Roman" w:eastAsia="Calibri" w:hAnsi="Times New Roman" w:cs="Times New Roman"/>
                <w:b/>
                <w:bCs/>
                <w:color w:val="000000"/>
                <w:sz w:val="24"/>
                <w:szCs w:val="24"/>
                <w:lang w:eastAsia="en-US"/>
              </w:rPr>
              <w:t xml:space="preserve">развитие </w:t>
            </w:r>
          </w:p>
        </w:tc>
        <w:tc>
          <w:tcPr>
            <w:tcW w:w="2976" w:type="dxa"/>
            <w:tcBorders>
              <w:top w:val="single" w:sz="4" w:space="0" w:color="auto"/>
              <w:left w:val="single" w:sz="4" w:space="0" w:color="auto"/>
              <w:bottom w:val="single" w:sz="4" w:space="0" w:color="auto"/>
              <w:right w:val="single" w:sz="4" w:space="0" w:color="auto"/>
            </w:tcBorders>
            <w:shd w:val="clear" w:color="auto" w:fill="FCE1AF" w:themeFill="accent4" w:themeFillTint="66"/>
            <w:hideMark/>
          </w:tcPr>
          <w:p w:rsidR="00D105AE" w:rsidRPr="00D105AE" w:rsidRDefault="00B33FC0" w:rsidP="00B33FC0">
            <w:pPr>
              <w:autoSpaceDE w:val="0"/>
              <w:autoSpaceDN w:val="0"/>
              <w:adjustRightInd w:val="0"/>
              <w:jc w:val="both"/>
              <w:rPr>
                <w:rFonts w:ascii="Times New Roman" w:eastAsia="Calibri" w:hAnsi="Times New Roman" w:cs="Times New Roman"/>
                <w:b/>
                <w:bCs/>
                <w:color w:val="000000"/>
                <w:lang w:eastAsia="en-US"/>
              </w:rPr>
            </w:pPr>
            <w:r>
              <w:rPr>
                <w:rFonts w:ascii="Times New Roman" w:eastAsia="Calibri" w:hAnsi="Times New Roman" w:cs="Times New Roman"/>
                <w:b/>
                <w:bCs/>
                <w:color w:val="000000"/>
                <w:lang w:eastAsia="en-US"/>
              </w:rPr>
              <w:t xml:space="preserve">«Центр </w:t>
            </w:r>
            <w:r w:rsidR="00D105AE" w:rsidRPr="00D105AE">
              <w:rPr>
                <w:rFonts w:ascii="Times New Roman" w:eastAsia="Calibri" w:hAnsi="Times New Roman" w:cs="Times New Roman"/>
                <w:b/>
                <w:bCs/>
                <w:color w:val="000000"/>
                <w:lang w:eastAsia="en-US"/>
              </w:rPr>
              <w:t>изо</w:t>
            </w:r>
            <w:r>
              <w:rPr>
                <w:rFonts w:ascii="Times New Roman" w:eastAsia="Calibri" w:hAnsi="Times New Roman" w:cs="Times New Roman"/>
                <w:b/>
                <w:bCs/>
                <w:color w:val="000000"/>
                <w:lang w:eastAsia="en-US"/>
              </w:rPr>
              <w:t xml:space="preserve"> деятельности»</w:t>
            </w:r>
          </w:p>
        </w:tc>
        <w:tc>
          <w:tcPr>
            <w:tcW w:w="3261" w:type="dxa"/>
            <w:tcBorders>
              <w:top w:val="single" w:sz="4" w:space="0" w:color="auto"/>
              <w:left w:val="single" w:sz="4" w:space="0" w:color="auto"/>
              <w:bottom w:val="single" w:sz="4" w:space="0" w:color="auto"/>
              <w:right w:val="single" w:sz="4" w:space="0" w:color="auto"/>
            </w:tcBorders>
          </w:tcPr>
          <w:p w:rsidR="00D105AE" w:rsidRPr="00D105AE" w:rsidRDefault="00D105AE" w:rsidP="00326592">
            <w:pPr>
              <w:numPr>
                <w:ilvl w:val="0"/>
                <w:numId w:val="64"/>
              </w:numPr>
              <w:shd w:val="clear" w:color="auto" w:fill="FFFFFF"/>
              <w:autoSpaceDE w:val="0"/>
              <w:autoSpaceDN w:val="0"/>
              <w:adjustRightInd w:val="0"/>
              <w:spacing w:after="0" w:line="240" w:lineRule="auto"/>
              <w:jc w:val="both"/>
              <w:rPr>
                <w:rFonts w:ascii="Times New Roman" w:eastAsia="Calibri" w:hAnsi="Times New Roman" w:cs="Times New Roman"/>
                <w:color w:val="000000"/>
                <w:lang w:eastAsia="en-US"/>
              </w:rPr>
            </w:pPr>
            <w:r w:rsidRPr="00D105AE">
              <w:rPr>
                <w:rFonts w:ascii="Times New Roman" w:eastAsia="Calibri" w:hAnsi="Times New Roman" w:cs="Times New Roman"/>
                <w:color w:val="000000"/>
                <w:lang w:eastAsia="en-US"/>
              </w:rPr>
              <w:t>Проживание, преобразование познавательного опыта в продуктивной деятельности. Развитие ручной умелости, творчества. Выработка позиции творца</w:t>
            </w:r>
          </w:p>
          <w:p w:rsidR="00D105AE" w:rsidRPr="00D105AE" w:rsidRDefault="00D105AE" w:rsidP="00D105AE">
            <w:pPr>
              <w:shd w:val="clear" w:color="auto" w:fill="FFFFFF"/>
              <w:autoSpaceDE w:val="0"/>
              <w:autoSpaceDN w:val="0"/>
              <w:adjustRightInd w:val="0"/>
              <w:spacing w:after="0" w:line="240" w:lineRule="auto"/>
              <w:ind w:left="360"/>
              <w:rPr>
                <w:rFonts w:ascii="Times New Roman" w:eastAsia="Calibri" w:hAnsi="Times New Roman" w:cs="Times New Roman"/>
                <w:color w:val="000000"/>
                <w:lang w:eastAsia="en-US"/>
              </w:rPr>
            </w:pPr>
          </w:p>
        </w:tc>
        <w:tc>
          <w:tcPr>
            <w:tcW w:w="7815" w:type="dxa"/>
            <w:tcBorders>
              <w:top w:val="single" w:sz="4" w:space="0" w:color="auto"/>
              <w:left w:val="single" w:sz="4" w:space="0" w:color="auto"/>
              <w:bottom w:val="single" w:sz="4" w:space="0" w:color="auto"/>
              <w:right w:val="single" w:sz="4" w:space="0" w:color="auto"/>
            </w:tcBorders>
            <w:hideMark/>
          </w:tcPr>
          <w:p w:rsidR="00D105AE" w:rsidRPr="00D105AE" w:rsidRDefault="00D105AE" w:rsidP="00326592">
            <w:pPr>
              <w:numPr>
                <w:ilvl w:val="1"/>
                <w:numId w:val="64"/>
              </w:numPr>
              <w:autoSpaceDE w:val="0"/>
              <w:autoSpaceDN w:val="0"/>
              <w:adjustRightInd w:val="0"/>
              <w:spacing w:after="0" w:line="240" w:lineRule="auto"/>
              <w:jc w:val="both"/>
              <w:rPr>
                <w:rFonts w:ascii="Times New Roman" w:eastAsia="Calibri" w:hAnsi="Times New Roman" w:cs="Times New Roman"/>
                <w:bCs/>
                <w:color w:val="000000"/>
                <w:lang w:eastAsia="en-US"/>
              </w:rPr>
            </w:pPr>
            <w:r w:rsidRPr="00D105AE">
              <w:rPr>
                <w:rFonts w:ascii="Times New Roman" w:eastAsia="Calibri" w:hAnsi="Times New Roman" w:cs="Times New Roman"/>
                <w:lang w:eastAsia="en-US"/>
              </w:rPr>
              <w:t>Цветные  карандаши</w:t>
            </w:r>
          </w:p>
          <w:p w:rsidR="00D105AE" w:rsidRPr="00D105AE" w:rsidRDefault="00D105AE" w:rsidP="00326592">
            <w:pPr>
              <w:numPr>
                <w:ilvl w:val="1"/>
                <w:numId w:val="64"/>
              </w:numPr>
              <w:autoSpaceDE w:val="0"/>
              <w:autoSpaceDN w:val="0"/>
              <w:adjustRightInd w:val="0"/>
              <w:spacing w:after="0" w:line="240" w:lineRule="auto"/>
              <w:jc w:val="both"/>
              <w:rPr>
                <w:rFonts w:ascii="Times New Roman" w:eastAsia="Calibri" w:hAnsi="Times New Roman" w:cs="Times New Roman"/>
                <w:bCs/>
                <w:color w:val="000000"/>
                <w:lang w:eastAsia="en-US"/>
              </w:rPr>
            </w:pPr>
            <w:r w:rsidRPr="00D105AE">
              <w:rPr>
                <w:rFonts w:ascii="Times New Roman" w:eastAsia="Calibri" w:hAnsi="Times New Roman" w:cs="Times New Roman"/>
                <w:lang w:eastAsia="en-US"/>
              </w:rPr>
              <w:t>восковые  мелки,</w:t>
            </w:r>
          </w:p>
          <w:p w:rsidR="00D105AE" w:rsidRPr="00D105AE" w:rsidRDefault="00D105AE" w:rsidP="00326592">
            <w:pPr>
              <w:numPr>
                <w:ilvl w:val="1"/>
                <w:numId w:val="64"/>
              </w:numPr>
              <w:autoSpaceDE w:val="0"/>
              <w:autoSpaceDN w:val="0"/>
              <w:adjustRightInd w:val="0"/>
              <w:spacing w:after="0" w:line="240" w:lineRule="auto"/>
              <w:jc w:val="both"/>
              <w:rPr>
                <w:rFonts w:ascii="Times New Roman" w:eastAsia="Calibri" w:hAnsi="Times New Roman" w:cs="Times New Roman"/>
                <w:bCs/>
                <w:color w:val="000000"/>
                <w:lang w:eastAsia="en-US"/>
              </w:rPr>
            </w:pPr>
            <w:r w:rsidRPr="00D105AE">
              <w:rPr>
                <w:rFonts w:ascii="Times New Roman" w:eastAsia="Calibri" w:hAnsi="Times New Roman" w:cs="Times New Roman"/>
                <w:lang w:eastAsia="en-US"/>
              </w:rPr>
              <w:t xml:space="preserve"> писчая  бумага,</w:t>
            </w:r>
          </w:p>
          <w:p w:rsidR="00D105AE" w:rsidRPr="00D105AE" w:rsidRDefault="00D105AE" w:rsidP="00326592">
            <w:pPr>
              <w:numPr>
                <w:ilvl w:val="1"/>
                <w:numId w:val="64"/>
              </w:numPr>
              <w:autoSpaceDE w:val="0"/>
              <w:autoSpaceDN w:val="0"/>
              <w:adjustRightInd w:val="0"/>
              <w:spacing w:after="0" w:line="240" w:lineRule="auto"/>
              <w:jc w:val="both"/>
              <w:rPr>
                <w:rFonts w:ascii="Times New Roman" w:eastAsia="Calibri" w:hAnsi="Times New Roman" w:cs="Times New Roman"/>
                <w:bCs/>
                <w:color w:val="000000"/>
                <w:lang w:eastAsia="en-US"/>
              </w:rPr>
            </w:pPr>
            <w:r w:rsidRPr="00D105AE">
              <w:rPr>
                <w:rFonts w:ascii="Times New Roman" w:eastAsia="Calibri" w:hAnsi="Times New Roman" w:cs="Times New Roman"/>
                <w:lang w:eastAsia="en-US"/>
              </w:rPr>
              <w:t xml:space="preserve"> краски, гуашь, </w:t>
            </w:r>
          </w:p>
          <w:p w:rsidR="00D105AE" w:rsidRPr="00D105AE" w:rsidRDefault="00D105AE" w:rsidP="00326592">
            <w:pPr>
              <w:numPr>
                <w:ilvl w:val="1"/>
                <w:numId w:val="64"/>
              </w:numPr>
              <w:autoSpaceDE w:val="0"/>
              <w:autoSpaceDN w:val="0"/>
              <w:adjustRightInd w:val="0"/>
              <w:spacing w:after="0" w:line="240" w:lineRule="auto"/>
              <w:jc w:val="both"/>
              <w:rPr>
                <w:rFonts w:ascii="Times New Roman" w:eastAsia="Calibri" w:hAnsi="Times New Roman" w:cs="Times New Roman"/>
                <w:bCs/>
                <w:color w:val="000000"/>
                <w:lang w:eastAsia="en-US"/>
              </w:rPr>
            </w:pPr>
            <w:r w:rsidRPr="00D105AE">
              <w:rPr>
                <w:rFonts w:ascii="Times New Roman" w:eastAsia="Calibri" w:hAnsi="Times New Roman" w:cs="Times New Roman"/>
                <w:lang w:eastAsia="en-US"/>
              </w:rPr>
              <w:t xml:space="preserve">кисти для  рисования, </w:t>
            </w:r>
          </w:p>
          <w:p w:rsidR="00D105AE" w:rsidRPr="00D105AE" w:rsidRDefault="00D105AE" w:rsidP="00326592">
            <w:pPr>
              <w:numPr>
                <w:ilvl w:val="1"/>
                <w:numId w:val="64"/>
              </w:numPr>
              <w:autoSpaceDE w:val="0"/>
              <w:autoSpaceDN w:val="0"/>
              <w:adjustRightInd w:val="0"/>
              <w:spacing w:after="0" w:line="240" w:lineRule="auto"/>
              <w:jc w:val="both"/>
              <w:rPr>
                <w:rFonts w:ascii="Times New Roman" w:eastAsia="Calibri" w:hAnsi="Times New Roman" w:cs="Times New Roman"/>
                <w:bCs/>
                <w:color w:val="000000"/>
                <w:lang w:eastAsia="en-US"/>
              </w:rPr>
            </w:pPr>
            <w:r w:rsidRPr="00D105AE">
              <w:rPr>
                <w:rFonts w:ascii="Times New Roman" w:eastAsia="Calibri" w:hAnsi="Times New Roman" w:cs="Times New Roman"/>
                <w:lang w:eastAsia="en-US"/>
              </w:rPr>
              <w:t xml:space="preserve">пластилин, </w:t>
            </w:r>
          </w:p>
          <w:p w:rsidR="00D105AE" w:rsidRPr="00D105AE" w:rsidRDefault="00D105AE" w:rsidP="00326592">
            <w:pPr>
              <w:numPr>
                <w:ilvl w:val="1"/>
                <w:numId w:val="64"/>
              </w:numPr>
              <w:autoSpaceDE w:val="0"/>
              <w:autoSpaceDN w:val="0"/>
              <w:adjustRightInd w:val="0"/>
              <w:spacing w:after="0" w:line="240" w:lineRule="auto"/>
              <w:jc w:val="both"/>
              <w:rPr>
                <w:rFonts w:ascii="Times New Roman" w:eastAsia="Calibri" w:hAnsi="Times New Roman" w:cs="Times New Roman"/>
                <w:bCs/>
                <w:color w:val="000000"/>
                <w:lang w:eastAsia="en-US"/>
              </w:rPr>
            </w:pPr>
            <w:r w:rsidRPr="00D105AE">
              <w:rPr>
                <w:rFonts w:ascii="Times New Roman" w:eastAsia="Calibri" w:hAnsi="Times New Roman" w:cs="Times New Roman"/>
                <w:lang w:eastAsia="en-US"/>
              </w:rPr>
              <w:t>трафареты,</w:t>
            </w:r>
          </w:p>
          <w:p w:rsidR="00D105AE" w:rsidRPr="00D105AE" w:rsidRDefault="00D105AE" w:rsidP="00326592">
            <w:pPr>
              <w:numPr>
                <w:ilvl w:val="1"/>
                <w:numId w:val="64"/>
              </w:numPr>
              <w:autoSpaceDE w:val="0"/>
              <w:autoSpaceDN w:val="0"/>
              <w:adjustRightInd w:val="0"/>
              <w:spacing w:after="0" w:line="240" w:lineRule="auto"/>
              <w:jc w:val="both"/>
              <w:rPr>
                <w:rFonts w:ascii="Times New Roman" w:eastAsia="Calibri" w:hAnsi="Times New Roman" w:cs="Times New Roman"/>
                <w:bCs/>
                <w:color w:val="000000"/>
                <w:lang w:eastAsia="en-US"/>
              </w:rPr>
            </w:pPr>
            <w:r w:rsidRPr="00D105AE">
              <w:rPr>
                <w:rFonts w:ascii="Times New Roman" w:eastAsia="Calibri" w:hAnsi="Times New Roman" w:cs="Times New Roman"/>
                <w:lang w:eastAsia="en-US"/>
              </w:rPr>
              <w:t xml:space="preserve"> раскраски.</w:t>
            </w:r>
          </w:p>
          <w:p w:rsidR="00D105AE" w:rsidRPr="00B33FC0" w:rsidRDefault="00D105AE" w:rsidP="00326592">
            <w:pPr>
              <w:numPr>
                <w:ilvl w:val="1"/>
                <w:numId w:val="64"/>
              </w:numPr>
              <w:autoSpaceDE w:val="0"/>
              <w:autoSpaceDN w:val="0"/>
              <w:adjustRightInd w:val="0"/>
              <w:spacing w:after="0" w:line="240" w:lineRule="auto"/>
              <w:jc w:val="both"/>
              <w:rPr>
                <w:rFonts w:ascii="Times New Roman" w:eastAsia="Calibri" w:hAnsi="Times New Roman" w:cs="Times New Roman"/>
                <w:bCs/>
                <w:color w:val="000000"/>
                <w:lang w:eastAsia="en-US"/>
              </w:rPr>
            </w:pPr>
            <w:r w:rsidRPr="00D105AE">
              <w:rPr>
                <w:rFonts w:ascii="Times New Roman" w:eastAsia="Calibri" w:hAnsi="Times New Roman" w:cs="Times New Roman"/>
                <w:lang w:eastAsia="en-US"/>
              </w:rPr>
              <w:t xml:space="preserve"> Дополнительный  материал: листья, обрезки  бумаги, кусочки  дерева, кусочки  поролона, лоскутки  ткани, палочки и  др.</w:t>
            </w:r>
          </w:p>
          <w:p w:rsidR="00B33FC0" w:rsidRPr="00D105AE" w:rsidRDefault="00B33FC0" w:rsidP="00B33FC0">
            <w:pPr>
              <w:autoSpaceDE w:val="0"/>
              <w:autoSpaceDN w:val="0"/>
              <w:adjustRightInd w:val="0"/>
              <w:spacing w:after="0" w:line="240" w:lineRule="auto"/>
              <w:jc w:val="both"/>
              <w:rPr>
                <w:rFonts w:ascii="Times New Roman" w:eastAsia="Calibri" w:hAnsi="Times New Roman" w:cs="Times New Roman"/>
                <w:bCs/>
                <w:color w:val="000000"/>
                <w:lang w:eastAsia="en-US"/>
              </w:rPr>
            </w:pPr>
          </w:p>
        </w:tc>
      </w:tr>
      <w:tr w:rsidR="00B33FC0" w:rsidRPr="00D105AE" w:rsidTr="006B0A7D">
        <w:trPr>
          <w:trHeight w:val="763"/>
        </w:trPr>
        <w:tc>
          <w:tcPr>
            <w:tcW w:w="1668" w:type="dxa"/>
            <w:vMerge/>
            <w:tcBorders>
              <w:top w:val="single" w:sz="4" w:space="0" w:color="auto"/>
              <w:left w:val="single" w:sz="4" w:space="0" w:color="auto"/>
              <w:bottom w:val="single" w:sz="4" w:space="0" w:color="auto"/>
              <w:right w:val="single" w:sz="4" w:space="0" w:color="auto"/>
            </w:tcBorders>
            <w:shd w:val="clear" w:color="auto" w:fill="FFFF00"/>
            <w:vAlign w:val="center"/>
            <w:hideMark/>
          </w:tcPr>
          <w:p w:rsidR="00D105AE" w:rsidRPr="00D105AE" w:rsidRDefault="00D105AE" w:rsidP="00D105AE">
            <w:pPr>
              <w:spacing w:after="0" w:line="240" w:lineRule="auto"/>
              <w:rPr>
                <w:rFonts w:ascii="Times New Roman" w:eastAsia="Calibri" w:hAnsi="Times New Roman" w:cs="Times New Roman"/>
                <w:bCs/>
                <w:color w:val="000000"/>
                <w:lang w:eastAsia="en-US"/>
              </w:rPr>
            </w:pPr>
          </w:p>
        </w:tc>
        <w:tc>
          <w:tcPr>
            <w:tcW w:w="2976" w:type="dxa"/>
            <w:tcBorders>
              <w:top w:val="single" w:sz="4" w:space="0" w:color="auto"/>
              <w:left w:val="single" w:sz="4" w:space="0" w:color="auto"/>
              <w:bottom w:val="single" w:sz="4" w:space="0" w:color="auto"/>
              <w:right w:val="single" w:sz="4" w:space="0" w:color="auto"/>
            </w:tcBorders>
            <w:shd w:val="clear" w:color="auto" w:fill="FCE1AF" w:themeFill="accent4" w:themeFillTint="66"/>
            <w:hideMark/>
          </w:tcPr>
          <w:p w:rsidR="00D105AE" w:rsidRPr="00D105AE" w:rsidRDefault="00B33FC0" w:rsidP="00D105AE">
            <w:pPr>
              <w:jc w:val="both"/>
              <w:rPr>
                <w:rFonts w:ascii="Times New Roman" w:eastAsia="Calibri" w:hAnsi="Times New Roman" w:cs="Times New Roman"/>
                <w:b/>
                <w:lang w:eastAsia="en-US"/>
              </w:rPr>
            </w:pPr>
            <w:r>
              <w:rPr>
                <w:rFonts w:ascii="Times New Roman" w:eastAsia="Calibri" w:hAnsi="Times New Roman" w:cs="Times New Roman"/>
                <w:b/>
                <w:lang w:eastAsia="en-US"/>
              </w:rPr>
              <w:t>«Музыкаль</w:t>
            </w:r>
            <w:r w:rsidR="00F86CA2">
              <w:rPr>
                <w:rFonts w:ascii="Times New Roman" w:eastAsia="Calibri" w:hAnsi="Times New Roman" w:cs="Times New Roman"/>
                <w:b/>
                <w:lang w:eastAsia="en-US"/>
              </w:rPr>
              <w:t>ный  центр</w:t>
            </w:r>
            <w:r w:rsidR="00D105AE" w:rsidRPr="00D105AE">
              <w:rPr>
                <w:rFonts w:ascii="Times New Roman" w:eastAsia="Calibri" w:hAnsi="Times New Roman" w:cs="Times New Roman"/>
                <w:b/>
                <w:lang w:eastAsia="en-US"/>
              </w:rPr>
              <w:t>»</w:t>
            </w:r>
          </w:p>
        </w:tc>
        <w:tc>
          <w:tcPr>
            <w:tcW w:w="3261" w:type="dxa"/>
            <w:tcBorders>
              <w:top w:val="single" w:sz="4" w:space="0" w:color="auto"/>
              <w:left w:val="single" w:sz="4" w:space="0" w:color="auto"/>
              <w:bottom w:val="single" w:sz="4" w:space="0" w:color="auto"/>
              <w:right w:val="single" w:sz="4" w:space="0" w:color="auto"/>
            </w:tcBorders>
            <w:hideMark/>
          </w:tcPr>
          <w:p w:rsidR="00D105AE" w:rsidRPr="00D105AE" w:rsidRDefault="00D105AE" w:rsidP="00326592">
            <w:pPr>
              <w:numPr>
                <w:ilvl w:val="1"/>
                <w:numId w:val="64"/>
              </w:numPr>
              <w:spacing w:after="0" w:line="240" w:lineRule="auto"/>
              <w:jc w:val="both"/>
              <w:rPr>
                <w:rFonts w:ascii="Times New Roman" w:eastAsia="Calibri" w:hAnsi="Times New Roman" w:cs="Times New Roman"/>
                <w:b/>
                <w:lang w:eastAsia="en-US"/>
              </w:rPr>
            </w:pPr>
            <w:r w:rsidRPr="00D105AE">
              <w:rPr>
                <w:rFonts w:ascii="Times New Roman" w:eastAsia="Calibri" w:hAnsi="Times New Roman" w:cs="Times New Roman"/>
                <w:bCs/>
                <w:color w:val="000000"/>
                <w:lang w:eastAsia="en-US"/>
              </w:rPr>
              <w:t>Развитие   творческих  способностей  в  самостоятельно-ритмической  деятельности</w:t>
            </w:r>
          </w:p>
        </w:tc>
        <w:tc>
          <w:tcPr>
            <w:tcW w:w="7815" w:type="dxa"/>
            <w:tcBorders>
              <w:top w:val="single" w:sz="4" w:space="0" w:color="auto"/>
              <w:left w:val="single" w:sz="4" w:space="0" w:color="auto"/>
              <w:bottom w:val="single" w:sz="4" w:space="0" w:color="auto"/>
              <w:right w:val="single" w:sz="4" w:space="0" w:color="auto"/>
            </w:tcBorders>
            <w:hideMark/>
          </w:tcPr>
          <w:p w:rsidR="00D105AE" w:rsidRPr="00D105AE" w:rsidRDefault="00D105AE" w:rsidP="00326592">
            <w:pPr>
              <w:numPr>
                <w:ilvl w:val="0"/>
                <w:numId w:val="67"/>
              </w:numPr>
              <w:spacing w:after="0" w:line="240" w:lineRule="auto"/>
              <w:jc w:val="both"/>
              <w:rPr>
                <w:rFonts w:ascii="Times New Roman" w:eastAsia="Calibri" w:hAnsi="Times New Roman" w:cs="Times New Roman"/>
                <w:lang w:eastAsia="en-US"/>
              </w:rPr>
            </w:pPr>
            <w:r w:rsidRPr="00D105AE">
              <w:rPr>
                <w:rFonts w:ascii="Times New Roman" w:eastAsia="Calibri" w:hAnsi="Times New Roman" w:cs="Times New Roman"/>
                <w:lang w:eastAsia="en-US"/>
              </w:rPr>
              <w:t xml:space="preserve">Музыкальные   инструменты </w:t>
            </w:r>
          </w:p>
          <w:p w:rsidR="00D105AE" w:rsidRPr="00D105AE" w:rsidRDefault="00D105AE" w:rsidP="00326592">
            <w:pPr>
              <w:numPr>
                <w:ilvl w:val="0"/>
                <w:numId w:val="67"/>
              </w:numPr>
              <w:spacing w:after="0" w:line="240" w:lineRule="auto"/>
              <w:jc w:val="both"/>
              <w:rPr>
                <w:rFonts w:ascii="Times New Roman" w:eastAsia="Calibri" w:hAnsi="Times New Roman" w:cs="Times New Roman"/>
                <w:lang w:eastAsia="en-US"/>
              </w:rPr>
            </w:pPr>
            <w:r w:rsidRPr="00D105AE">
              <w:rPr>
                <w:rFonts w:ascii="Times New Roman" w:eastAsia="Calibri" w:hAnsi="Times New Roman" w:cs="Times New Roman"/>
                <w:lang w:eastAsia="en-US"/>
              </w:rPr>
              <w:t xml:space="preserve">Предметные картинки «Музыкальные  инструменты» </w:t>
            </w:r>
          </w:p>
          <w:p w:rsidR="00D105AE" w:rsidRPr="00D105AE" w:rsidRDefault="00D105AE" w:rsidP="00326592">
            <w:pPr>
              <w:numPr>
                <w:ilvl w:val="0"/>
                <w:numId w:val="64"/>
              </w:numPr>
              <w:spacing w:after="0" w:line="240" w:lineRule="auto"/>
              <w:jc w:val="both"/>
              <w:rPr>
                <w:rFonts w:ascii="Times New Roman" w:eastAsia="Calibri" w:hAnsi="Times New Roman" w:cs="Times New Roman"/>
                <w:lang w:eastAsia="en-US"/>
              </w:rPr>
            </w:pPr>
            <w:r w:rsidRPr="00D105AE">
              <w:rPr>
                <w:rFonts w:ascii="Times New Roman" w:eastAsia="Calibri" w:hAnsi="Times New Roman" w:cs="Times New Roman"/>
                <w:bCs/>
                <w:color w:val="000000"/>
                <w:lang w:eastAsia="en-US"/>
              </w:rPr>
              <w:t>Музыкально-дидактические  игры</w:t>
            </w:r>
          </w:p>
        </w:tc>
      </w:tr>
    </w:tbl>
    <w:p w:rsidR="00D105AE" w:rsidRPr="00D105AE" w:rsidRDefault="00D105AE" w:rsidP="001D1246">
      <w:pPr>
        <w:pStyle w:val="a9"/>
        <w:widowControl w:val="0"/>
        <w:ind w:firstLine="709"/>
        <w:jc w:val="both"/>
        <w:rPr>
          <w:rFonts w:ascii="Times New Roman" w:hAnsi="Times New Roman" w:cs="Times New Roman"/>
        </w:rPr>
      </w:pPr>
    </w:p>
    <w:p w:rsidR="001D1246" w:rsidRPr="005D062A" w:rsidRDefault="00C45B15" w:rsidP="00C45B15">
      <w:pPr>
        <w:pStyle w:val="a9"/>
        <w:jc w:val="both"/>
        <w:rPr>
          <w:rFonts w:ascii="Times New Roman" w:hAnsi="Times New Roman" w:cs="Times New Roman"/>
          <w:sz w:val="24"/>
          <w:szCs w:val="24"/>
        </w:rPr>
      </w:pPr>
      <w:r>
        <w:rPr>
          <w:rFonts w:ascii="Times New Roman" w:hAnsi="Times New Roman" w:cs="Times New Roman"/>
          <w:sz w:val="24"/>
          <w:szCs w:val="24"/>
        </w:rPr>
        <w:t xml:space="preserve"> </w:t>
      </w:r>
      <w:r w:rsidR="001D1246" w:rsidRPr="005D062A">
        <w:rPr>
          <w:rFonts w:ascii="Times New Roman" w:hAnsi="Times New Roman" w:cs="Times New Roman"/>
          <w:sz w:val="24"/>
          <w:szCs w:val="24"/>
        </w:rPr>
        <w:t>Успешность влияния развивающей предметно-пространственной среды на ребенка обусловлена его активностью в этой среде. Вся организация образовательного процесса в МДОУ предполагает свободу передвижения ребенка по всему детскому саду, а не только в пределах своего группового помещения. Такие составляющие, как пространство, время, предметное окружение позволяют представить все особенности жизнедеятельности ребенка в предметно-развивающей среде и правильно организовать ее. Приложение примерный перечень игрового оборудования паспорта групп</w:t>
      </w:r>
      <w:r w:rsidR="00197639">
        <w:rPr>
          <w:rFonts w:ascii="Times New Roman" w:hAnsi="Times New Roman" w:cs="Times New Roman"/>
          <w:sz w:val="24"/>
          <w:szCs w:val="24"/>
        </w:rPr>
        <w:t>.</w:t>
      </w:r>
    </w:p>
    <w:p w:rsidR="001D1246" w:rsidRDefault="001D1246" w:rsidP="00B21251">
      <w:pPr>
        <w:pStyle w:val="a9"/>
        <w:rPr>
          <w:rFonts w:ascii="Times New Roman" w:hAnsi="Times New Roman"/>
          <w:b/>
          <w:sz w:val="24"/>
          <w:szCs w:val="24"/>
        </w:rPr>
      </w:pPr>
    </w:p>
    <w:p w:rsidR="000E450B" w:rsidRDefault="000E450B" w:rsidP="00B21251">
      <w:pPr>
        <w:pStyle w:val="a9"/>
        <w:rPr>
          <w:rFonts w:ascii="Times New Roman" w:hAnsi="Times New Roman"/>
          <w:b/>
          <w:sz w:val="24"/>
          <w:szCs w:val="24"/>
        </w:rPr>
      </w:pPr>
    </w:p>
    <w:p w:rsidR="000E450B" w:rsidRDefault="000E450B" w:rsidP="00B21251">
      <w:pPr>
        <w:pStyle w:val="a9"/>
        <w:rPr>
          <w:rFonts w:ascii="Times New Roman" w:hAnsi="Times New Roman"/>
          <w:b/>
          <w:sz w:val="24"/>
          <w:szCs w:val="24"/>
        </w:rPr>
      </w:pPr>
    </w:p>
    <w:p w:rsidR="000E450B" w:rsidRDefault="000E450B" w:rsidP="00B21251">
      <w:pPr>
        <w:pStyle w:val="a9"/>
        <w:rPr>
          <w:rFonts w:ascii="Times New Roman" w:hAnsi="Times New Roman"/>
          <w:b/>
          <w:sz w:val="24"/>
          <w:szCs w:val="24"/>
        </w:rPr>
      </w:pPr>
    </w:p>
    <w:p w:rsidR="000E450B" w:rsidRDefault="000E450B" w:rsidP="00B21251">
      <w:pPr>
        <w:pStyle w:val="a9"/>
        <w:rPr>
          <w:rFonts w:ascii="Times New Roman" w:hAnsi="Times New Roman"/>
          <w:b/>
          <w:sz w:val="24"/>
          <w:szCs w:val="24"/>
        </w:rPr>
      </w:pPr>
    </w:p>
    <w:p w:rsidR="001D1246" w:rsidRDefault="00B661C3" w:rsidP="001D1246">
      <w:pPr>
        <w:pStyle w:val="a9"/>
        <w:widowControl w:val="0"/>
        <w:ind w:firstLine="709"/>
        <w:jc w:val="both"/>
        <w:rPr>
          <w:rFonts w:ascii="Times New Roman" w:hAnsi="Times New Roman" w:cs="Times New Roman"/>
          <w:sz w:val="24"/>
          <w:szCs w:val="24"/>
        </w:rPr>
      </w:pPr>
      <w:r>
        <w:rPr>
          <w:rFonts w:ascii="Times New Roman" w:hAnsi="Times New Roman" w:cs="Times New Roman"/>
          <w:b/>
          <w:sz w:val="24"/>
          <w:szCs w:val="24"/>
        </w:rPr>
        <w:pict>
          <v:shape id="_x0000_i1089" type="#_x0000_t156" style="width:361.35pt;height:34pt" fillcolor="#000082" strokecolor="black [3213]">
            <v:fill color2="#ff8200" colors="0 #000082;19661f #66008f;42598f #ba0066;58982f red;1 #ff8200" method="none" focus="100%" type="gradientRadial">
              <o:fill v:ext="view" type="gradientCenter"/>
            </v:fill>
            <v:shadow on="t" color="silver" opacity="52429f" offset="3pt,3pt"/>
            <v:textpath style="font-family:&quot;Times New Roman&quot;;font-size:12pt;font-weight:bold;v-text-kern:t" trim="t" fitpath="t" xscale="f" string="3.6 ФИНАНСОВЫЕ УСЛОВИЯ РЕАЛИЗАЦИИ ПРОГРАММЫ "/>
          </v:shape>
        </w:pict>
      </w:r>
    </w:p>
    <w:p w:rsidR="001D1246" w:rsidRDefault="001D1246" w:rsidP="00E8560B">
      <w:pPr>
        <w:pStyle w:val="a9"/>
        <w:widowControl w:val="0"/>
        <w:ind w:firstLine="709"/>
        <w:jc w:val="both"/>
        <w:rPr>
          <w:rFonts w:ascii="Times New Roman" w:hAnsi="Times New Roman" w:cs="Times New Roman"/>
          <w:sz w:val="24"/>
          <w:szCs w:val="24"/>
        </w:rPr>
      </w:pPr>
      <w:r w:rsidRPr="0039677A">
        <w:rPr>
          <w:rFonts w:ascii="Times New Roman" w:hAnsi="Times New Roman" w:cs="Times New Roman"/>
          <w:sz w:val="24"/>
          <w:szCs w:val="24"/>
        </w:rPr>
        <w:t>Финансовое обеспечение реализации образовательной программы дошкольного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дошкольного общего образования. Объем действующих расходных обязательств отражается в государственном (муниципальном) задании образовательной организации, реализующей прогр</w:t>
      </w:r>
      <w:r>
        <w:rPr>
          <w:rFonts w:ascii="Times New Roman" w:hAnsi="Times New Roman" w:cs="Times New Roman"/>
          <w:sz w:val="24"/>
          <w:szCs w:val="24"/>
        </w:rPr>
        <w:t>амму дошкольного образования. Г</w:t>
      </w:r>
      <w:r w:rsidRPr="0039677A">
        <w:rPr>
          <w:rFonts w:ascii="Times New Roman" w:hAnsi="Times New Roman" w:cs="Times New Roman"/>
          <w:sz w:val="24"/>
          <w:szCs w:val="24"/>
        </w:rPr>
        <w:t>осударственное задание устанавливает показатели, характеризующие качество и объем государственной (муниципальной) услуги (работы) по предоставлению общедоступного бесплатного дошкольного образования, а также по уходу и присмотру за детьми в государственных (муниципальных) организациях, а также порядок ее оказания (выполнения). Основная образовательная программа дошкольного образования является нормативно</w:t>
      </w:r>
      <w:r>
        <w:rPr>
          <w:rFonts w:ascii="Times New Roman" w:hAnsi="Times New Roman" w:cs="Times New Roman"/>
          <w:sz w:val="24"/>
          <w:szCs w:val="24"/>
        </w:rPr>
        <w:t>-</w:t>
      </w:r>
      <w:r w:rsidRPr="0039677A">
        <w:rPr>
          <w:rFonts w:ascii="Times New Roman" w:hAnsi="Times New Roman" w:cs="Times New Roman"/>
          <w:sz w:val="24"/>
          <w:szCs w:val="24"/>
        </w:rPr>
        <w:t>управленческим документом образовательного учреждения, характеризующим специфику содержания образования и особенности организации образовательного процесса. Основная образовательная программа дошкольного образования служит основой для определения показателей качества соответствующей государственной (муниципальной) услуги. Финансовое обеспечение реализации образовательной программы осуществляется на основании государственного (муниципального) задания и исходя из установленных расходных обязательств, обеспечиваемых предоставляемой субсидией. Обеспечение государственных гарантий реализации прав на получение общедоступного и бесплатного дошкольного общего образования в образовательных организациях, реализующих программы дошкольного общего образования, осуществляется в соответствии с нормативами, определяемыми органами государственной власти субъектов Российской Федерации. В соответствии со ст. 99 Федерального закона от 29.12.2012 № 273- ФЗ «Об образовании в Российской Федерации» 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воспитанниками с ограниченными возможностями здоровья,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учетом иных предусмотренных законодательством особенностей</w:t>
      </w:r>
      <w:r>
        <w:rPr>
          <w:rFonts w:ascii="Times New Roman" w:hAnsi="Times New Roman" w:cs="Times New Roman"/>
          <w:sz w:val="24"/>
          <w:szCs w:val="24"/>
        </w:rPr>
        <w:t xml:space="preserve"> </w:t>
      </w:r>
      <w:r w:rsidRPr="0039677A">
        <w:rPr>
          <w:rFonts w:ascii="Times New Roman" w:hAnsi="Times New Roman" w:cs="Times New Roman"/>
          <w:sz w:val="24"/>
          <w:szCs w:val="24"/>
        </w:rPr>
        <w:t>организации и осуществления образовательной деятельности (для различных категорий воспитанников), за исключением образовательной деятельности, осуществляемой в соответствии с образовательными стандартами, в расчете на одного воспитанника, если иное не установлено законодательством. Органы местного самоуправления вправе осуществлять за счет средств местных бюджетов финансовое обеспечение предоставления дошкольного образований муниципальными образовательными организациями в части расходов на оплату труда работников, реализующих образовательную программу дошкольного общего образования, расходов на приобретение учебных пособий, средств обучения, игр, игрушек сверх норматива финансового обеспечения, определенного субъектом Российской Федерации. ДОУ самостоятельно принимает решение в части направления и расходования средств государственного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w:t>
      </w:r>
    </w:p>
    <w:p w:rsidR="0010422C" w:rsidRDefault="001D1246" w:rsidP="001D1246">
      <w:pPr>
        <w:pStyle w:val="a9"/>
        <w:ind w:firstLine="709"/>
        <w:jc w:val="both"/>
        <w:rPr>
          <w:rFonts w:ascii="Times New Roman" w:hAnsi="Times New Roman" w:cs="Times New Roman"/>
          <w:sz w:val="24"/>
          <w:szCs w:val="24"/>
        </w:rPr>
      </w:pPr>
      <w:r w:rsidRPr="0039677A">
        <w:rPr>
          <w:rFonts w:ascii="Times New Roman" w:hAnsi="Times New Roman" w:cs="Times New Roman"/>
          <w:sz w:val="24"/>
          <w:szCs w:val="24"/>
        </w:rPr>
        <w:t>Нормативные затраты на оказание государственных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педагогическую работу и иные виды работ по реализации программы дошкольного общего образования, определяемого в соответствии с Указами Президента Российской Федерации, нормативно</w:t>
      </w:r>
      <w:r>
        <w:rPr>
          <w:rFonts w:ascii="Times New Roman" w:hAnsi="Times New Roman" w:cs="Times New Roman"/>
          <w:sz w:val="24"/>
          <w:szCs w:val="24"/>
        </w:rPr>
        <w:t>-</w:t>
      </w:r>
      <w:r w:rsidRPr="0039677A">
        <w:rPr>
          <w:rFonts w:ascii="Times New Roman" w:hAnsi="Times New Roman" w:cs="Times New Roman"/>
          <w:sz w:val="24"/>
          <w:szCs w:val="24"/>
        </w:rPr>
        <w:t>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определенного нормативно-правовыми документами, регулирующими уровень оплаты труда в отрасли образования субъекта Российской Федерации.</w:t>
      </w:r>
    </w:p>
    <w:p w:rsidR="001D1246" w:rsidRPr="001D1246" w:rsidRDefault="001D1246" w:rsidP="001D1246">
      <w:pPr>
        <w:pStyle w:val="a9"/>
        <w:ind w:firstLine="709"/>
        <w:jc w:val="both"/>
        <w:rPr>
          <w:rFonts w:ascii="Times New Roman" w:hAnsi="Times New Roman" w:cs="Times New Roman"/>
          <w:sz w:val="24"/>
          <w:szCs w:val="24"/>
        </w:rPr>
      </w:pPr>
    </w:p>
    <w:p w:rsidR="0010422C" w:rsidRDefault="00B661C3" w:rsidP="0010422C">
      <w:pPr>
        <w:pStyle w:val="a9"/>
        <w:rPr>
          <w:rFonts w:ascii="Times New Roman" w:hAnsi="Times New Roman"/>
          <w:b/>
          <w:sz w:val="24"/>
          <w:szCs w:val="24"/>
        </w:rPr>
      </w:pPr>
      <w:r>
        <w:rPr>
          <w:rFonts w:ascii="Times New Roman" w:hAnsi="Times New Roman"/>
          <w:b/>
          <w:sz w:val="24"/>
          <w:szCs w:val="24"/>
        </w:rPr>
        <w:pict>
          <v:shape id="_x0000_i1090" type="#_x0000_t136" style="width:580pt;height:22.65pt;mso-position-vertical:absolute" fillcolor="#000082" strokecolor="black [3213]">
            <v:fill color2="#0047ff" rotate="t" colors="0 #000082;8520f #0047ff;18350f #000082;28180f #0047ff;38011f #000082;47186f #0047ff;57016f #000082;1 #0047ff" method="none" focus="100%" type="gradientRadial">
              <o:fill v:ext="view" type="gradientCenter"/>
            </v:fill>
            <v:shadow on="t" color="#b2b2b2" opacity="52429f" offset="3pt"/>
            <v:textpath style="font-family:&quot;Times New Roman&quot;;font-size:14pt;font-weight:bold;v-text-kern:t" trim="t" fitpath="t" string="ЧАСТЬ, ФОРМИРУЕМАЯ УЧАСТНИКАМИ ОБРАЗОВАТЕЛЬНЫХ ОТНОШЕНИЙ"/>
          </v:shape>
        </w:pict>
      </w:r>
    </w:p>
    <w:p w:rsidR="001D1246" w:rsidRPr="001D1246" w:rsidRDefault="001D1246" w:rsidP="0010422C">
      <w:pPr>
        <w:pStyle w:val="a9"/>
        <w:rPr>
          <w:rFonts w:ascii="Times New Roman" w:hAnsi="Times New Roman"/>
          <w:b/>
          <w:sz w:val="16"/>
          <w:szCs w:val="16"/>
        </w:rPr>
      </w:pPr>
    </w:p>
    <w:p w:rsidR="006B0A7D" w:rsidRPr="000E450B" w:rsidRDefault="001D1246" w:rsidP="000E450B">
      <w:pPr>
        <w:pStyle w:val="a9"/>
        <w:ind w:firstLine="709"/>
        <w:jc w:val="both"/>
        <w:rPr>
          <w:rFonts w:ascii="Times New Roman" w:hAnsi="Times New Roman" w:cs="Times New Roman"/>
          <w:sz w:val="24"/>
          <w:szCs w:val="24"/>
        </w:rPr>
      </w:pPr>
      <w:r w:rsidRPr="0039677A">
        <w:rPr>
          <w:rFonts w:ascii="Times New Roman" w:hAnsi="Times New Roman" w:cs="Times New Roman"/>
          <w:sz w:val="24"/>
          <w:szCs w:val="24"/>
        </w:rPr>
        <w:t>Формирование фонда оплаты труда ДОУ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воспитанников, соответствующими поправочными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образовательной организации. Размеры, порядок и условия осуществления стимулирующих выплат определяются локальными нормативными актами ДОУ. В локальных нормативных актах о стимулирующих выплатах определены критерии и показатели результативности и качества деятельности и результатов, разработанные в соответствии с требованиями ФГОС ДО</w:t>
      </w:r>
      <w:r>
        <w:rPr>
          <w:rFonts w:ascii="Times New Roman" w:hAnsi="Times New Roman" w:cs="Times New Roman"/>
          <w:sz w:val="24"/>
          <w:szCs w:val="24"/>
        </w:rPr>
        <w:t xml:space="preserve"> </w:t>
      </w:r>
      <w:r w:rsidRPr="0039677A">
        <w:rPr>
          <w:rFonts w:ascii="Times New Roman" w:hAnsi="Times New Roman" w:cs="Times New Roman"/>
          <w:sz w:val="24"/>
          <w:szCs w:val="24"/>
        </w:rPr>
        <w:t xml:space="preserve">к результатам освоения образовательной программы дошкольного образования. В них включаются: динамика развития воспитанников; использование педагогами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собственного профессионального мастерства и профессионального мастерства коллег. Финансовое обеспечение оказания государственных услуг осуществляется в пределах бюджетных ассигнований, предусмотренных организацией на очередной финансовый год. </w:t>
      </w:r>
    </w:p>
    <w:p w:rsidR="00E8560B" w:rsidRDefault="00E8560B" w:rsidP="0010422C">
      <w:pPr>
        <w:pStyle w:val="a9"/>
        <w:rPr>
          <w:rFonts w:ascii="Times New Roman" w:hAnsi="Times New Roman"/>
          <w:b/>
          <w:sz w:val="24"/>
          <w:szCs w:val="24"/>
        </w:rPr>
      </w:pPr>
    </w:p>
    <w:p w:rsidR="001D1246" w:rsidRDefault="00B661C3" w:rsidP="001D1246">
      <w:pPr>
        <w:pStyle w:val="a9"/>
        <w:ind w:firstLine="709"/>
        <w:jc w:val="both"/>
        <w:rPr>
          <w:rFonts w:ascii="Times New Roman" w:hAnsi="Times New Roman" w:cs="Times New Roman"/>
          <w:sz w:val="24"/>
          <w:szCs w:val="24"/>
        </w:rPr>
      </w:pPr>
      <w:r>
        <w:rPr>
          <w:rFonts w:ascii="Times New Roman" w:hAnsi="Times New Roman" w:cs="Times New Roman"/>
          <w:b/>
          <w:sz w:val="24"/>
          <w:szCs w:val="24"/>
        </w:rPr>
        <w:pict>
          <v:shape id="_x0000_i1091" type="#_x0000_t156" style="width:293.35pt;height:38pt" fillcolor="#000082" strokecolor="black [3213]">
            <v:fill color2="#ff8200" colors="0 #000082;19661f #66008f;42598f #ba0066;58982f red;1 #ff8200" method="none" focus="100%" type="gradientRadial">
              <o:fill v:ext="view" type="gradientCenter"/>
            </v:fill>
            <v:shadow on="t" color="silver" opacity="52429f" offset="3pt,3pt"/>
            <v:textpath style="font-family:&quot;Times New Roman&quot;;font-size:14pt;font-weight:bold;v-text-kern:t" trim="t" fitpath="t" xscale="f" string="4. ДОПОЛНИТЕЛЬНЫЙ РАЗДЕЛ "/>
          </v:shape>
        </w:pict>
      </w:r>
    </w:p>
    <w:p w:rsidR="00E8560B" w:rsidRPr="00E8560B" w:rsidRDefault="00E8560B" w:rsidP="001D1246">
      <w:pPr>
        <w:pStyle w:val="a9"/>
        <w:ind w:firstLine="709"/>
        <w:jc w:val="both"/>
        <w:rPr>
          <w:rFonts w:ascii="Times New Roman" w:hAnsi="Times New Roman" w:cs="Times New Roman"/>
          <w:sz w:val="16"/>
          <w:szCs w:val="16"/>
        </w:rPr>
      </w:pPr>
    </w:p>
    <w:p w:rsidR="001D1246" w:rsidRPr="00837C01" w:rsidRDefault="001D1246" w:rsidP="00837C01">
      <w:pPr>
        <w:pStyle w:val="a9"/>
        <w:ind w:firstLine="709"/>
        <w:jc w:val="center"/>
        <w:rPr>
          <w:rFonts w:ascii="Times New Roman" w:hAnsi="Times New Roman" w:cs="Times New Roman"/>
          <w:b/>
          <w:sz w:val="24"/>
          <w:szCs w:val="24"/>
        </w:rPr>
      </w:pPr>
      <w:r w:rsidRPr="00837C01">
        <w:rPr>
          <w:rFonts w:ascii="Times New Roman" w:hAnsi="Times New Roman" w:cs="Times New Roman"/>
          <w:b/>
          <w:sz w:val="24"/>
          <w:szCs w:val="24"/>
        </w:rPr>
        <w:t>Программы Краткая презентация образовательной программы дошкольного образования</w:t>
      </w:r>
      <w:r w:rsidR="00837C01" w:rsidRPr="00837C01">
        <w:rPr>
          <w:rFonts w:ascii="Times New Roman" w:hAnsi="Times New Roman" w:cs="Times New Roman"/>
          <w:b/>
          <w:sz w:val="24"/>
          <w:szCs w:val="24"/>
        </w:rPr>
        <w:t xml:space="preserve"> муниципального дошкольного образовательного учреждения детского сада «Карусель» (</w:t>
      </w:r>
      <w:r w:rsidRPr="00837C01">
        <w:rPr>
          <w:rFonts w:ascii="Times New Roman" w:hAnsi="Times New Roman" w:cs="Times New Roman"/>
          <w:b/>
          <w:sz w:val="24"/>
          <w:szCs w:val="24"/>
        </w:rPr>
        <w:t xml:space="preserve"> </w:t>
      </w:r>
      <w:r w:rsidR="00837C01" w:rsidRPr="00837C01">
        <w:rPr>
          <w:rFonts w:ascii="Times New Roman" w:hAnsi="Times New Roman" w:cs="Times New Roman"/>
          <w:b/>
          <w:sz w:val="24"/>
          <w:szCs w:val="24"/>
        </w:rPr>
        <w:t>МДОУ «Карусель»)</w:t>
      </w:r>
    </w:p>
    <w:p w:rsidR="00A73BA7" w:rsidRDefault="001D1246" w:rsidP="00A73BA7">
      <w:pPr>
        <w:pStyle w:val="11"/>
        <w:widowControl w:val="0"/>
        <w:ind w:firstLine="709"/>
        <w:jc w:val="center"/>
        <w:rPr>
          <w:rFonts w:ascii="Times New Roman" w:hAnsi="Times New Roman"/>
          <w:b/>
          <w:sz w:val="24"/>
          <w:szCs w:val="24"/>
        </w:rPr>
      </w:pPr>
      <w:r w:rsidRPr="0039677A">
        <w:rPr>
          <w:rFonts w:ascii="Times New Roman" w:hAnsi="Times New Roman"/>
          <w:b/>
          <w:sz w:val="24"/>
          <w:szCs w:val="24"/>
        </w:rPr>
        <w:t>Пояснительная записка</w:t>
      </w:r>
    </w:p>
    <w:p w:rsidR="003C6495" w:rsidRDefault="001D1246" w:rsidP="003C6495">
      <w:pPr>
        <w:jc w:val="both"/>
        <w:rPr>
          <w:rFonts w:ascii="Times New Roman" w:eastAsia="Calibri" w:hAnsi="Times New Roman" w:cs="Times New Roman"/>
          <w:bCs/>
          <w:iCs/>
          <w:sz w:val="24"/>
          <w:szCs w:val="24"/>
          <w:lang w:eastAsia="en-US"/>
        </w:rPr>
      </w:pPr>
      <w:r w:rsidRPr="007850C3">
        <w:rPr>
          <w:rFonts w:ascii="Times New Roman" w:hAnsi="Times New Roman" w:cs="Times New Roman"/>
          <w:sz w:val="24"/>
          <w:szCs w:val="24"/>
        </w:rPr>
        <w:t xml:space="preserve">Основная образовательная программа дошкольного образования МДОУ </w:t>
      </w:r>
      <w:r w:rsidR="00837C01">
        <w:rPr>
          <w:rFonts w:ascii="Times New Roman" w:hAnsi="Times New Roman" w:cs="Times New Roman"/>
          <w:sz w:val="24"/>
          <w:szCs w:val="24"/>
        </w:rPr>
        <w:t>«Карусель» г</w:t>
      </w:r>
      <w:r w:rsidRPr="007850C3">
        <w:rPr>
          <w:rFonts w:ascii="Times New Roman" w:hAnsi="Times New Roman" w:cs="Times New Roman"/>
          <w:sz w:val="24"/>
          <w:szCs w:val="24"/>
        </w:rPr>
        <w:t xml:space="preserve">. Комсомольска – на – Амуре (далее Программа) разработана в соответствии с Федеральным государственным образовательным стандартом дошкольного образования (Приказ № 1155 от </w:t>
      </w:r>
      <w:r w:rsidR="00A73BA7">
        <w:rPr>
          <w:rFonts w:ascii="Times New Roman" w:hAnsi="Times New Roman" w:cs="Times New Roman"/>
          <w:sz w:val="24"/>
          <w:szCs w:val="24"/>
        </w:rPr>
        <w:t xml:space="preserve">17.10.2013 года). </w:t>
      </w:r>
      <w:r w:rsidR="00A73BA7" w:rsidRPr="00CE5DF2">
        <w:rPr>
          <w:rFonts w:ascii="Times New Roman" w:eastAsia="Times New Roman" w:hAnsi="Times New Roman" w:cs="Times New Roman"/>
          <w:b/>
          <w:sz w:val="24"/>
          <w:szCs w:val="24"/>
        </w:rPr>
        <w:t>Содержание образовательного процесса выстроено на основе образовательной программы дошкольного образования: «Детство» под редакцией Т.И. Бабаевой, А.Г.</w:t>
      </w:r>
      <w:r w:rsidR="00A73BA7">
        <w:rPr>
          <w:rFonts w:ascii="Times New Roman" w:eastAsia="Times New Roman" w:hAnsi="Times New Roman" w:cs="Times New Roman"/>
          <w:b/>
          <w:sz w:val="24"/>
          <w:szCs w:val="24"/>
        </w:rPr>
        <w:t xml:space="preserve"> </w:t>
      </w:r>
      <w:r w:rsidR="00A73BA7" w:rsidRPr="00CE5DF2">
        <w:rPr>
          <w:rFonts w:ascii="Times New Roman" w:eastAsia="Times New Roman" w:hAnsi="Times New Roman" w:cs="Times New Roman"/>
          <w:b/>
          <w:sz w:val="24"/>
          <w:szCs w:val="24"/>
        </w:rPr>
        <w:t xml:space="preserve">Гогоберидзе, </w:t>
      </w:r>
      <w:r w:rsidR="00A73BA7">
        <w:rPr>
          <w:rFonts w:ascii="Times New Roman" w:eastAsia="Times New Roman" w:hAnsi="Times New Roman" w:cs="Times New Roman"/>
          <w:b/>
          <w:sz w:val="24"/>
          <w:szCs w:val="24"/>
        </w:rPr>
        <w:t xml:space="preserve"> </w:t>
      </w:r>
      <w:r w:rsidR="00A73BA7" w:rsidRPr="00CE5DF2">
        <w:rPr>
          <w:rFonts w:ascii="Times New Roman" w:eastAsia="Times New Roman" w:hAnsi="Times New Roman" w:cs="Times New Roman"/>
          <w:b/>
          <w:sz w:val="24"/>
          <w:szCs w:val="24"/>
        </w:rPr>
        <w:t>О.В.Солнцевой и др. Санкт-Петербург, Детство-пресс, 2016 год</w:t>
      </w:r>
      <w:r w:rsidR="00A73BA7">
        <w:rPr>
          <w:rFonts w:ascii="Times New Roman" w:eastAsia="Times New Roman" w:hAnsi="Times New Roman" w:cs="Times New Roman"/>
          <w:sz w:val="24"/>
          <w:szCs w:val="24"/>
        </w:rPr>
        <w:t xml:space="preserve">,  </w:t>
      </w:r>
      <w:r w:rsidR="00A73BA7" w:rsidRPr="004966CC">
        <w:rPr>
          <w:rFonts w:ascii="Times New Roman" w:eastAsia="Calibri" w:hAnsi="Times New Roman" w:cs="Times New Roman"/>
          <w:sz w:val="24"/>
          <w:szCs w:val="24"/>
          <w:lang w:eastAsia="en-US"/>
        </w:rPr>
        <w:t xml:space="preserve">с учетом </w:t>
      </w:r>
      <w:r w:rsidR="00A73BA7">
        <w:rPr>
          <w:rFonts w:ascii="Times New Roman" w:eastAsia="Calibri" w:hAnsi="Times New Roman" w:cs="Times New Roman"/>
          <w:sz w:val="24"/>
          <w:szCs w:val="24"/>
          <w:lang w:eastAsia="en-US"/>
        </w:rPr>
        <w:t>содержания парциальных программ</w:t>
      </w:r>
      <w:r w:rsidR="00A73BA7" w:rsidRPr="004966CC">
        <w:rPr>
          <w:rFonts w:ascii="Times New Roman" w:eastAsia="Calibri" w:hAnsi="Times New Roman" w:cs="Times New Roman"/>
          <w:sz w:val="24"/>
          <w:szCs w:val="24"/>
          <w:lang w:eastAsia="en-US"/>
        </w:rPr>
        <w:t>:</w:t>
      </w:r>
    </w:p>
    <w:p w:rsidR="00D611AB" w:rsidRPr="006B3191" w:rsidRDefault="003C6495" w:rsidP="006B3191">
      <w:pPr>
        <w:pStyle w:val="ac"/>
        <w:numPr>
          <w:ilvl w:val="0"/>
          <w:numId w:val="70"/>
        </w:numPr>
        <w:jc w:val="both"/>
        <w:rPr>
          <w:rFonts w:ascii="Times New Roman" w:hAnsi="Times New Roman"/>
          <w:sz w:val="24"/>
          <w:szCs w:val="24"/>
        </w:rPr>
      </w:pPr>
      <w:r w:rsidRPr="006B3191">
        <w:rPr>
          <w:rFonts w:ascii="Times New Roman" w:hAnsi="Times New Roman"/>
          <w:bCs/>
          <w:color w:val="1A1A1A"/>
          <w:kern w:val="36"/>
          <w:sz w:val="24"/>
          <w:szCs w:val="24"/>
        </w:rPr>
        <w:t>Г.Г. Григорьева, Н.П. Кочетова, Д.В.Сергеева «Кроха» программа воспитания и развития детей раннего возраста в условиях дошкольных учреждений/</w:t>
      </w:r>
      <w:r w:rsidRPr="006B3191">
        <w:rPr>
          <w:rFonts w:ascii="Times New Roman" w:hAnsi="Times New Roman"/>
          <w:color w:val="000000"/>
          <w:sz w:val="24"/>
          <w:szCs w:val="24"/>
        </w:rPr>
        <w:t xml:space="preserve"> Научн. ред</w:t>
      </w:r>
      <w:r w:rsidRPr="006B3191">
        <w:rPr>
          <w:rFonts w:ascii="Times New Roman" w:hAnsi="Times New Roman"/>
          <w:bCs/>
          <w:color w:val="1A1A1A"/>
          <w:kern w:val="36"/>
          <w:sz w:val="24"/>
          <w:szCs w:val="24"/>
        </w:rPr>
        <w:t xml:space="preserve"> Г.Г. Григорьева, Н.П. Кочетова, Д.В.Сергеева- М.: Просвещение, 2010г</w:t>
      </w:r>
    </w:p>
    <w:p w:rsidR="00D611AB" w:rsidRPr="00D611AB" w:rsidRDefault="00D611AB" w:rsidP="00D611AB">
      <w:pPr>
        <w:pStyle w:val="ac"/>
        <w:numPr>
          <w:ilvl w:val="0"/>
          <w:numId w:val="68"/>
        </w:numPr>
        <w:spacing w:after="0"/>
        <w:jc w:val="both"/>
        <w:rPr>
          <w:rFonts w:ascii="Times New Roman" w:hAnsi="Times New Roman"/>
          <w:sz w:val="24"/>
          <w:szCs w:val="24"/>
        </w:rPr>
      </w:pPr>
      <w:r w:rsidRPr="00D611AB">
        <w:rPr>
          <w:rFonts w:ascii="Times New Roman" w:hAnsi="Times New Roman"/>
          <w:sz w:val="24"/>
          <w:szCs w:val="24"/>
          <w:lang w:eastAsia="zh-CN"/>
        </w:rPr>
        <w:t>О. Л. Князева, М.Д. Маханева «Приобщение детей к истокам народной культуры»</w:t>
      </w:r>
      <w:r w:rsidRPr="00D611AB">
        <w:rPr>
          <w:rFonts w:ascii="Times New Roman" w:hAnsi="Times New Roman"/>
          <w:sz w:val="24"/>
          <w:szCs w:val="24"/>
        </w:rPr>
        <w:t xml:space="preserve"> -</w:t>
      </w:r>
      <w:r w:rsidRPr="00D611AB">
        <w:rPr>
          <w:rFonts w:ascii="Times New Roman" w:hAnsi="Times New Roman"/>
          <w:color w:val="000000"/>
          <w:sz w:val="24"/>
          <w:szCs w:val="24"/>
        </w:rPr>
        <w:t xml:space="preserve"> СПб.: Детство-Пресс,2006г.</w:t>
      </w:r>
    </w:p>
    <w:p w:rsidR="00D611AB" w:rsidRPr="00D611AB" w:rsidRDefault="00D611AB" w:rsidP="00D611AB">
      <w:pPr>
        <w:pStyle w:val="a9"/>
        <w:numPr>
          <w:ilvl w:val="0"/>
          <w:numId w:val="68"/>
        </w:numPr>
        <w:jc w:val="both"/>
        <w:rPr>
          <w:rFonts w:ascii="Times New Roman" w:eastAsia="Times New Roman" w:hAnsi="Times New Roman" w:cs="Times New Roman"/>
          <w:b/>
          <w:sz w:val="24"/>
          <w:szCs w:val="24"/>
        </w:rPr>
      </w:pPr>
      <w:r w:rsidRPr="003C6495">
        <w:rPr>
          <w:rFonts w:ascii="Times New Roman" w:eastAsia="Times New Roman" w:hAnsi="Times New Roman" w:cs="Times New Roman"/>
          <w:sz w:val="24"/>
          <w:szCs w:val="24"/>
        </w:rPr>
        <w:t xml:space="preserve">Шипицына Л.М., Заширинская О.В., Воронова А.П. </w:t>
      </w:r>
      <w:r w:rsidRPr="003C6495">
        <w:rPr>
          <w:rFonts w:ascii="Times New Roman" w:eastAsia="Times New Roman" w:hAnsi="Times New Roman" w:cs="Times New Roman"/>
          <w:bCs/>
          <w:sz w:val="24"/>
          <w:szCs w:val="24"/>
        </w:rPr>
        <w:t>«Азбука общения»: Развитие личности ребенка навыков общения со взрослыми и сверстниками</w:t>
      </w:r>
      <w:r w:rsidRPr="003C6495">
        <w:rPr>
          <w:rFonts w:ascii="Times New Roman" w:eastAsia="Times New Roman" w:hAnsi="Times New Roman" w:cs="Times New Roman"/>
          <w:sz w:val="24"/>
          <w:szCs w:val="24"/>
        </w:rPr>
        <w:t>-</w:t>
      </w:r>
      <w:r w:rsidRPr="003C6495">
        <w:rPr>
          <w:rFonts w:ascii="Times New Roman" w:eastAsia="Times New Roman" w:hAnsi="Times New Roman" w:cs="Times New Roman"/>
          <w:color w:val="000000"/>
          <w:sz w:val="24"/>
          <w:szCs w:val="24"/>
        </w:rPr>
        <w:t xml:space="preserve"> СПб.: Детство-Пресс, 2006г</w:t>
      </w:r>
    </w:p>
    <w:p w:rsidR="00D611AB" w:rsidRPr="00D611AB" w:rsidRDefault="00D611AB" w:rsidP="00D611AB">
      <w:pPr>
        <w:pStyle w:val="ac"/>
        <w:numPr>
          <w:ilvl w:val="0"/>
          <w:numId w:val="68"/>
        </w:numPr>
        <w:spacing w:after="0"/>
        <w:jc w:val="both"/>
        <w:rPr>
          <w:rFonts w:ascii="Times New Roman" w:hAnsi="Times New Roman"/>
          <w:sz w:val="24"/>
          <w:szCs w:val="24"/>
        </w:rPr>
      </w:pPr>
      <w:r w:rsidRPr="003C6495">
        <w:rPr>
          <w:rFonts w:ascii="Times New Roman" w:hAnsi="Times New Roman"/>
          <w:sz w:val="24"/>
          <w:szCs w:val="24"/>
        </w:rPr>
        <w:t>Р. Б. Стеркина, О. Л. Князева, Н. Н. Авдеева «Основы безопасности детей дошкольного возраста» -</w:t>
      </w:r>
      <w:r w:rsidRPr="003C6495">
        <w:rPr>
          <w:rFonts w:ascii="Times New Roman" w:hAnsi="Times New Roman"/>
          <w:color w:val="000000"/>
          <w:sz w:val="24"/>
          <w:szCs w:val="24"/>
        </w:rPr>
        <w:t xml:space="preserve"> СПб.: Детство-Пресс, 2008г</w:t>
      </w:r>
    </w:p>
    <w:p w:rsidR="00D611AB" w:rsidRPr="003C6495" w:rsidRDefault="00D611AB" w:rsidP="00D611AB">
      <w:pPr>
        <w:pStyle w:val="a9"/>
        <w:numPr>
          <w:ilvl w:val="0"/>
          <w:numId w:val="68"/>
        </w:numPr>
        <w:jc w:val="both"/>
        <w:rPr>
          <w:rFonts w:ascii="Times New Roman" w:hAnsi="Times New Roman" w:cs="Times New Roman"/>
          <w:b/>
          <w:sz w:val="24"/>
          <w:szCs w:val="24"/>
        </w:rPr>
      </w:pPr>
      <w:r w:rsidRPr="003C6495">
        <w:rPr>
          <w:rFonts w:ascii="Times New Roman" w:hAnsi="Times New Roman" w:cs="Times New Roman"/>
          <w:sz w:val="24"/>
          <w:szCs w:val="24"/>
        </w:rPr>
        <w:t>«Здоровье» Алямовская В.Г. М., Линка-Пресс 1993.</w:t>
      </w:r>
      <w:r w:rsidRPr="003C6495">
        <w:rPr>
          <w:rFonts w:ascii="Times New Roman" w:hAnsi="Times New Roman" w:cs="Times New Roman"/>
          <w:b/>
          <w:sz w:val="24"/>
          <w:szCs w:val="24"/>
        </w:rPr>
        <w:t xml:space="preserve"> </w:t>
      </w:r>
    </w:p>
    <w:p w:rsidR="00A73BA7" w:rsidRPr="00D611AB" w:rsidRDefault="00A73BA7" w:rsidP="00D611AB">
      <w:pPr>
        <w:pStyle w:val="ac"/>
        <w:numPr>
          <w:ilvl w:val="0"/>
          <w:numId w:val="68"/>
        </w:numPr>
        <w:spacing w:after="0"/>
        <w:jc w:val="both"/>
        <w:rPr>
          <w:rFonts w:ascii="Times New Roman" w:hAnsi="Times New Roman"/>
          <w:sz w:val="24"/>
          <w:szCs w:val="24"/>
        </w:rPr>
      </w:pPr>
      <w:r w:rsidRPr="00D611AB">
        <w:rPr>
          <w:rFonts w:ascii="Times New Roman" w:eastAsia="Calibri" w:hAnsi="Times New Roman"/>
          <w:sz w:val="24"/>
          <w:szCs w:val="24"/>
          <w:lang w:eastAsia="en-US"/>
        </w:rPr>
        <w:t>О.С. Ушакова «Программа развития речи детей дошкольного возраста в детском саду». Москва, изд – во Сфера, 2017 год</w:t>
      </w:r>
    </w:p>
    <w:p w:rsidR="003C6495" w:rsidRPr="003C6495" w:rsidRDefault="003C6495" w:rsidP="003C6495">
      <w:pPr>
        <w:pStyle w:val="ac"/>
        <w:numPr>
          <w:ilvl w:val="0"/>
          <w:numId w:val="68"/>
        </w:numPr>
        <w:spacing w:after="0"/>
        <w:jc w:val="both"/>
        <w:rPr>
          <w:rFonts w:ascii="Times New Roman" w:eastAsia="Calibri" w:hAnsi="Times New Roman"/>
          <w:sz w:val="24"/>
          <w:szCs w:val="24"/>
          <w:lang w:eastAsia="en-US"/>
        </w:rPr>
      </w:pPr>
      <w:r w:rsidRPr="003C6495">
        <w:rPr>
          <w:rFonts w:ascii="Times New Roman" w:eastAsia="Calibri" w:hAnsi="Times New Roman"/>
          <w:sz w:val="24"/>
          <w:szCs w:val="24"/>
          <w:lang w:eastAsia="en-US"/>
        </w:rPr>
        <w:t>Л.Е.Журова.,</w:t>
      </w:r>
      <w:r>
        <w:rPr>
          <w:rFonts w:ascii="Times New Roman" w:eastAsia="Calibri" w:hAnsi="Times New Roman"/>
          <w:sz w:val="24"/>
          <w:szCs w:val="24"/>
          <w:lang w:eastAsia="en-US"/>
        </w:rPr>
        <w:t xml:space="preserve"> </w:t>
      </w:r>
      <w:r w:rsidRPr="003C6495">
        <w:rPr>
          <w:rFonts w:ascii="Times New Roman" w:eastAsia="Calibri" w:hAnsi="Times New Roman"/>
          <w:sz w:val="24"/>
          <w:szCs w:val="24"/>
          <w:lang w:eastAsia="en-US"/>
        </w:rPr>
        <w:t>Н.С.Варенцова, Н.В.Дурова, Л.Н. Невская «Обучение дошкольников грамоте»: Методическое пособие /  Под ред. Н.В.Дуровой.- M.: Школа Пресс,1998г. (Дошкольное воспитание и обучение)</w:t>
      </w:r>
    </w:p>
    <w:p w:rsidR="00A73BA7" w:rsidRDefault="00A73BA7" w:rsidP="003C6495">
      <w:pPr>
        <w:pStyle w:val="ac"/>
        <w:numPr>
          <w:ilvl w:val="0"/>
          <w:numId w:val="68"/>
        </w:numPr>
        <w:spacing w:after="0"/>
        <w:jc w:val="both"/>
        <w:rPr>
          <w:rFonts w:ascii="Times New Roman" w:eastAsia="Calibri" w:hAnsi="Times New Roman"/>
          <w:sz w:val="24"/>
          <w:szCs w:val="24"/>
          <w:lang w:eastAsia="en-US"/>
        </w:rPr>
      </w:pPr>
      <w:r w:rsidRPr="003C6495">
        <w:rPr>
          <w:rFonts w:ascii="Times New Roman" w:eastAsia="Calibri" w:hAnsi="Times New Roman"/>
          <w:sz w:val="24"/>
          <w:szCs w:val="24"/>
          <w:lang w:eastAsia="en-US"/>
        </w:rPr>
        <w:t>И.А. Лыкова «Парциальная программа художественно – эстетического развития детей 2-7 лет в изобразительной деятельности. Формирование эстетического отношения к миру». Издательский дом «Цветной мир», Москва, 2015 год</w:t>
      </w:r>
    </w:p>
    <w:p w:rsidR="003C6495" w:rsidRPr="003C6495" w:rsidRDefault="003C6495" w:rsidP="003C6495">
      <w:pPr>
        <w:pStyle w:val="ac"/>
        <w:numPr>
          <w:ilvl w:val="0"/>
          <w:numId w:val="68"/>
        </w:numPr>
        <w:spacing w:after="0"/>
        <w:jc w:val="both"/>
        <w:rPr>
          <w:rFonts w:ascii="Times New Roman" w:eastAsia="Calibri" w:hAnsi="Times New Roman"/>
          <w:sz w:val="24"/>
          <w:szCs w:val="24"/>
          <w:lang w:eastAsia="en-US"/>
        </w:rPr>
      </w:pPr>
      <w:r w:rsidRPr="003C6495">
        <w:rPr>
          <w:rFonts w:ascii="Times New Roman" w:eastAsia="Calibri" w:hAnsi="Times New Roman"/>
          <w:sz w:val="24"/>
          <w:szCs w:val="24"/>
          <w:lang w:eastAsia="en-US"/>
        </w:rPr>
        <w:t>Г.С. Каринский «Волшебные краски года» Программа по изобразительного искусству для детей 5-летнего возраста,1993г.</w:t>
      </w:r>
    </w:p>
    <w:p w:rsidR="003C6495" w:rsidRDefault="003C6495" w:rsidP="003C6495">
      <w:pPr>
        <w:pStyle w:val="ac"/>
        <w:numPr>
          <w:ilvl w:val="0"/>
          <w:numId w:val="68"/>
        </w:numPr>
        <w:spacing w:after="0"/>
        <w:jc w:val="both"/>
        <w:rPr>
          <w:rFonts w:ascii="Times New Roman" w:eastAsia="Calibri" w:hAnsi="Times New Roman"/>
          <w:sz w:val="24"/>
          <w:szCs w:val="24"/>
          <w:lang w:eastAsia="en-US"/>
        </w:rPr>
      </w:pPr>
      <w:r w:rsidRPr="003C6495">
        <w:rPr>
          <w:rFonts w:ascii="Times New Roman" w:eastAsia="Calibri" w:hAnsi="Times New Roman"/>
          <w:sz w:val="24"/>
          <w:szCs w:val="24"/>
          <w:lang w:eastAsia="en-US"/>
        </w:rPr>
        <w:t>Г.С. Каринский «Волшебные краски года» Программа по изобразительного искусству для детей 6-7-летнего возраста,1993г</w:t>
      </w:r>
    </w:p>
    <w:p w:rsidR="00D611AB" w:rsidRDefault="00D611AB" w:rsidP="00D611AB">
      <w:pPr>
        <w:pStyle w:val="ac"/>
        <w:numPr>
          <w:ilvl w:val="0"/>
          <w:numId w:val="68"/>
        </w:numPr>
        <w:spacing w:after="0"/>
        <w:jc w:val="both"/>
        <w:rPr>
          <w:rFonts w:ascii="Times New Roman" w:eastAsia="Calibri" w:hAnsi="Times New Roman"/>
          <w:sz w:val="24"/>
          <w:szCs w:val="24"/>
          <w:lang w:eastAsia="en-US"/>
        </w:rPr>
      </w:pPr>
      <w:r w:rsidRPr="00D611AB">
        <w:rPr>
          <w:rFonts w:ascii="Times New Roman" w:eastAsia="Calibri" w:hAnsi="Times New Roman"/>
          <w:sz w:val="24"/>
          <w:szCs w:val="24"/>
          <w:lang w:eastAsia="en-US"/>
        </w:rPr>
        <w:t>Л.В. Гераскина. Ожидание чуда – М.: Издательский дом «Воспитание дошкольника», 2002г.</w:t>
      </w:r>
      <w:r>
        <w:rPr>
          <w:rFonts w:ascii="Times New Roman" w:eastAsia="Calibri" w:hAnsi="Times New Roman"/>
          <w:sz w:val="24"/>
          <w:szCs w:val="24"/>
          <w:lang w:eastAsia="en-US"/>
        </w:rPr>
        <w:t>(технология)</w:t>
      </w:r>
    </w:p>
    <w:p w:rsidR="006B3191" w:rsidRPr="006B3191" w:rsidRDefault="006B3191" w:rsidP="00D611AB">
      <w:pPr>
        <w:pStyle w:val="ac"/>
        <w:numPr>
          <w:ilvl w:val="0"/>
          <w:numId w:val="68"/>
        </w:numPr>
        <w:spacing w:after="0"/>
        <w:jc w:val="both"/>
        <w:rPr>
          <w:rFonts w:ascii="Times New Roman" w:eastAsia="Calibri" w:hAnsi="Times New Roman"/>
          <w:sz w:val="24"/>
          <w:szCs w:val="24"/>
          <w:lang w:eastAsia="en-US"/>
        </w:rPr>
      </w:pPr>
      <w:r w:rsidRPr="006B3191">
        <w:rPr>
          <w:rFonts w:ascii="Times New Roman" w:hAnsi="Times New Roman"/>
        </w:rPr>
        <w:t xml:space="preserve">О.П. Радынова «Музыкальные шедевры» М.: ТЦ Сфера, 2009г  </w:t>
      </w:r>
    </w:p>
    <w:p w:rsidR="00D611AB" w:rsidRDefault="003C6495" w:rsidP="00D611AB">
      <w:pPr>
        <w:pStyle w:val="a9"/>
        <w:numPr>
          <w:ilvl w:val="0"/>
          <w:numId w:val="68"/>
        </w:numPr>
        <w:jc w:val="both"/>
        <w:rPr>
          <w:rFonts w:ascii="Times New Roman" w:eastAsia="Calibri" w:hAnsi="Times New Roman" w:cs="Times New Roman"/>
          <w:bCs/>
          <w:iCs/>
          <w:sz w:val="24"/>
          <w:szCs w:val="24"/>
          <w:lang w:eastAsia="en-US"/>
        </w:rPr>
      </w:pPr>
      <w:r w:rsidRPr="003C6495">
        <w:rPr>
          <w:rFonts w:ascii="Times New Roman" w:eastAsia="Calibri" w:hAnsi="Times New Roman" w:cs="Times New Roman"/>
          <w:bCs/>
          <w:iCs/>
          <w:sz w:val="24"/>
          <w:szCs w:val="24"/>
          <w:lang w:eastAsia="en-US"/>
        </w:rPr>
        <w:t>О.В. Дыбина, Н.Н. Подъяков, Рахманова Н.П., Щетинина В.В. Ребенок в мире поиска. Программа по организации поисковой деятельности детей дошкольного возраста-Москва: Творческий центр,2005г.</w:t>
      </w:r>
    </w:p>
    <w:p w:rsidR="00956870" w:rsidRPr="00D611AB" w:rsidRDefault="00956870" w:rsidP="00D611AB">
      <w:pPr>
        <w:pStyle w:val="a9"/>
        <w:numPr>
          <w:ilvl w:val="0"/>
          <w:numId w:val="68"/>
        </w:numPr>
        <w:jc w:val="both"/>
        <w:rPr>
          <w:rFonts w:ascii="Times New Roman" w:eastAsia="Calibri" w:hAnsi="Times New Roman" w:cs="Times New Roman"/>
          <w:bCs/>
          <w:iCs/>
          <w:sz w:val="24"/>
          <w:szCs w:val="24"/>
          <w:lang w:eastAsia="en-US"/>
        </w:rPr>
      </w:pPr>
      <w:r w:rsidRPr="00D611AB">
        <w:rPr>
          <w:rFonts w:ascii="Times New Roman" w:eastAsia="Times New Roman" w:hAnsi="Times New Roman" w:cs="Times New Roman"/>
          <w:sz w:val="24"/>
          <w:szCs w:val="24"/>
        </w:rPr>
        <w:t>Воронкевич О.А. Добро пожаловать в экологию. Парциальная программа работы по формированию экологической культуры у детей дошкольного возраста.</w:t>
      </w:r>
      <w:r w:rsidRPr="00D611AB">
        <w:rPr>
          <w:rFonts w:ascii="Times New Roman" w:eastAsia="Times New Roman" w:hAnsi="Times New Roman" w:cs="Times New Roman"/>
          <w:color w:val="000000"/>
          <w:sz w:val="24"/>
          <w:szCs w:val="24"/>
        </w:rPr>
        <w:t xml:space="preserve"> СПб.: Детство-Пресс, 2019</w:t>
      </w:r>
      <w:r w:rsidRPr="00D611AB">
        <w:rPr>
          <w:rFonts w:ascii="Times New Roman" w:eastAsia="Times New Roman" w:hAnsi="Times New Roman" w:cs="Times New Roman"/>
          <w:sz w:val="24"/>
          <w:szCs w:val="24"/>
        </w:rPr>
        <w:t>г</w:t>
      </w:r>
    </w:p>
    <w:p w:rsidR="00956870" w:rsidRPr="003C6495" w:rsidRDefault="00956870" w:rsidP="00D611AB">
      <w:pPr>
        <w:pStyle w:val="a9"/>
        <w:numPr>
          <w:ilvl w:val="0"/>
          <w:numId w:val="68"/>
        </w:numPr>
        <w:jc w:val="both"/>
        <w:rPr>
          <w:rFonts w:ascii="Times New Roman" w:eastAsia="Times New Roman" w:hAnsi="Times New Roman" w:cs="Times New Roman"/>
          <w:sz w:val="24"/>
          <w:szCs w:val="24"/>
        </w:rPr>
      </w:pPr>
      <w:r w:rsidRPr="003C6495">
        <w:rPr>
          <w:rFonts w:ascii="Times New Roman" w:eastAsia="Times New Roman" w:hAnsi="Times New Roman" w:cs="Times New Roman"/>
          <w:sz w:val="24"/>
          <w:szCs w:val="24"/>
        </w:rPr>
        <w:t xml:space="preserve">Программа факультативного курса </w:t>
      </w:r>
      <w:r w:rsidRPr="003C6495">
        <w:rPr>
          <w:rFonts w:ascii="Times New Roman" w:eastAsia="Times New Roman" w:hAnsi="Times New Roman" w:cs="Times New Roman"/>
          <w:bCs/>
          <w:sz w:val="24"/>
          <w:szCs w:val="24"/>
        </w:rPr>
        <w:t>«Наш-дом природа»</w:t>
      </w:r>
      <w:r w:rsidRPr="003C6495">
        <w:rPr>
          <w:rFonts w:ascii="Times New Roman" w:eastAsia="Times New Roman" w:hAnsi="Times New Roman" w:cs="Times New Roman"/>
          <w:sz w:val="24"/>
          <w:szCs w:val="24"/>
        </w:rPr>
        <w:t xml:space="preserve"> Г.В. Бойко, О.В. Пронина-Владивосток: Изд-во ПК ИРО,ФГБУ «Лазовский государственный заповедник», Фонд «Феникс»,2013г.</w:t>
      </w:r>
    </w:p>
    <w:p w:rsidR="00956870" w:rsidRPr="006B0A7D" w:rsidRDefault="00956870" w:rsidP="00956870">
      <w:pPr>
        <w:pStyle w:val="a9"/>
        <w:numPr>
          <w:ilvl w:val="0"/>
          <w:numId w:val="68"/>
        </w:numPr>
        <w:jc w:val="both"/>
        <w:rPr>
          <w:rFonts w:ascii="Times New Roman" w:eastAsia="Times New Roman" w:hAnsi="Times New Roman" w:cs="Times New Roman"/>
          <w:b/>
          <w:sz w:val="24"/>
          <w:szCs w:val="24"/>
        </w:rPr>
      </w:pPr>
      <w:r w:rsidRPr="00D611AB">
        <w:rPr>
          <w:rFonts w:ascii="Times New Roman" w:eastAsia="Times New Roman" w:hAnsi="Times New Roman" w:cs="Times New Roman"/>
          <w:sz w:val="24"/>
          <w:szCs w:val="24"/>
          <w:lang w:eastAsia="zh-CN"/>
        </w:rPr>
        <w:t>« Мы – комсомольчане»</w:t>
      </w:r>
      <w:r w:rsidR="00D611AB">
        <w:rPr>
          <w:rFonts w:ascii="Times New Roman" w:eastAsia="Times New Roman" w:hAnsi="Times New Roman" w:cs="Times New Roman"/>
          <w:b/>
          <w:sz w:val="24"/>
          <w:szCs w:val="24"/>
        </w:rPr>
        <w:t xml:space="preserve"> </w:t>
      </w:r>
      <w:r w:rsidRPr="00D611AB">
        <w:rPr>
          <w:rFonts w:ascii="Times New Roman" w:eastAsia="Times New Roman" w:hAnsi="Times New Roman" w:cs="Times New Roman"/>
          <w:sz w:val="24"/>
          <w:szCs w:val="24"/>
          <w:lang w:eastAsia="zh-CN"/>
        </w:rPr>
        <w:t>Программа развития воспитания в системе образования г. Комсомольска-на-Амуре Используется в работе с детьми по региональному компоненту</w:t>
      </w:r>
    </w:p>
    <w:p w:rsidR="006B0A7D" w:rsidRPr="00B566B6" w:rsidRDefault="006B0A7D" w:rsidP="006B0A7D">
      <w:pPr>
        <w:pStyle w:val="ac"/>
        <w:numPr>
          <w:ilvl w:val="0"/>
          <w:numId w:val="68"/>
        </w:numPr>
        <w:snapToGrid w:val="0"/>
        <w:spacing w:after="0" w:line="240" w:lineRule="auto"/>
        <w:rPr>
          <w:rFonts w:ascii="Times New Roman" w:hAnsi="Times New Roman"/>
          <w:sz w:val="24"/>
          <w:szCs w:val="24"/>
        </w:rPr>
      </w:pPr>
      <w:r w:rsidRPr="00B566B6">
        <w:rPr>
          <w:rFonts w:ascii="Times New Roman" w:hAnsi="Times New Roman"/>
          <w:sz w:val="24"/>
          <w:szCs w:val="24"/>
        </w:rPr>
        <w:t>Образовательная программа формирования навыка самообслуживания-уход за зубами Антонова Александра Анатольевна</w:t>
      </w:r>
      <w:r>
        <w:rPr>
          <w:rFonts w:ascii="Times New Roman" w:hAnsi="Times New Roman"/>
          <w:sz w:val="24"/>
          <w:szCs w:val="24"/>
        </w:rPr>
        <w:t>,</w:t>
      </w:r>
      <w:r w:rsidRPr="00B566B6">
        <w:rPr>
          <w:rFonts w:ascii="Times New Roman" w:hAnsi="Times New Roman"/>
          <w:sz w:val="24"/>
          <w:szCs w:val="24"/>
        </w:rPr>
        <w:t xml:space="preserve"> Галёса </w:t>
      </w:r>
    </w:p>
    <w:p w:rsidR="006B0A7D" w:rsidRPr="00E82293" w:rsidRDefault="006B0A7D" w:rsidP="006B0A7D">
      <w:pPr>
        <w:snapToGrid w:val="0"/>
        <w:spacing w:after="0" w:line="240" w:lineRule="auto"/>
        <w:ind w:left="709" w:hanging="709"/>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B566B6">
        <w:rPr>
          <w:rFonts w:ascii="Times New Roman" w:eastAsia="Times New Roman" w:hAnsi="Times New Roman" w:cs="Times New Roman"/>
          <w:sz w:val="24"/>
          <w:szCs w:val="24"/>
        </w:rPr>
        <w:t xml:space="preserve">Сергей Александрович </w:t>
      </w:r>
      <w:r>
        <w:rPr>
          <w:rFonts w:ascii="Times New Roman" w:eastAsia="Times New Roman" w:hAnsi="Times New Roman" w:cs="Times New Roman"/>
          <w:sz w:val="24"/>
          <w:szCs w:val="24"/>
        </w:rPr>
        <w:t>,</w:t>
      </w:r>
      <w:r w:rsidRPr="00B566B6">
        <w:rPr>
          <w:rFonts w:ascii="Times New Roman" w:eastAsia="Times New Roman" w:hAnsi="Times New Roman" w:cs="Times New Roman"/>
          <w:sz w:val="24"/>
          <w:szCs w:val="24"/>
        </w:rPr>
        <w:t>Лучшева</w:t>
      </w:r>
      <w:r>
        <w:rPr>
          <w:rFonts w:ascii="Times New Roman" w:eastAsia="Times New Roman" w:hAnsi="Times New Roman" w:cs="Times New Roman"/>
          <w:sz w:val="24"/>
          <w:szCs w:val="24"/>
        </w:rPr>
        <w:t xml:space="preserve"> </w:t>
      </w:r>
      <w:r w:rsidRPr="00B566B6">
        <w:rPr>
          <w:rFonts w:ascii="Times New Roman" w:eastAsia="Times New Roman" w:hAnsi="Times New Roman" w:cs="Times New Roman"/>
          <w:sz w:val="24"/>
          <w:szCs w:val="24"/>
        </w:rPr>
        <w:t>Лариса Файзылхановна</w:t>
      </w:r>
      <w:r>
        <w:rPr>
          <w:rFonts w:ascii="Times New Roman" w:eastAsia="Times New Roman" w:hAnsi="Times New Roman" w:cs="Times New Roman"/>
          <w:sz w:val="24"/>
          <w:szCs w:val="24"/>
        </w:rPr>
        <w:t xml:space="preserve">, утверждённая министром здравоохранения Е.Л.Никонов.  Министерство          здравоохранения      </w:t>
      </w:r>
      <w:r w:rsidRPr="00E82293">
        <w:rPr>
          <w:rFonts w:ascii="Times New Roman" w:eastAsia="Times New Roman" w:hAnsi="Times New Roman" w:cs="Times New Roman"/>
          <w:sz w:val="24"/>
          <w:szCs w:val="24"/>
        </w:rPr>
        <w:t>Хабаровского края</w:t>
      </w:r>
      <w:r>
        <w:rPr>
          <w:rFonts w:ascii="Times New Roman" w:eastAsia="Times New Roman" w:hAnsi="Times New Roman" w:cs="Times New Roman"/>
          <w:sz w:val="24"/>
          <w:szCs w:val="24"/>
        </w:rPr>
        <w:t>,2020г</w:t>
      </w:r>
    </w:p>
    <w:p w:rsidR="006B0A7D" w:rsidRPr="006B0A7D" w:rsidRDefault="006B0A7D" w:rsidP="006B0A7D">
      <w:pPr>
        <w:pStyle w:val="ac"/>
        <w:numPr>
          <w:ilvl w:val="0"/>
          <w:numId w:val="72"/>
        </w:numPr>
        <w:rPr>
          <w:rFonts w:ascii="Times New Roman" w:hAnsi="Times New Roman"/>
          <w:sz w:val="24"/>
          <w:szCs w:val="24"/>
        </w:rPr>
      </w:pPr>
      <w:r>
        <w:rPr>
          <w:rFonts w:ascii="Times New Roman" w:hAnsi="Times New Roman"/>
          <w:sz w:val="24"/>
          <w:szCs w:val="24"/>
        </w:rPr>
        <w:t>Примерная парциальная образовательная программа дошкольного образования для детей 5-7 лет .</w:t>
      </w:r>
      <w:r w:rsidRPr="00E82293">
        <w:rPr>
          <w:rFonts w:ascii="Times New Roman" w:hAnsi="Times New Roman"/>
          <w:sz w:val="24"/>
          <w:szCs w:val="24"/>
        </w:rPr>
        <w:t>Экономическое воспитание дошкольников: формирование предпосылок Ф</w:t>
      </w:r>
      <w:r>
        <w:rPr>
          <w:rFonts w:ascii="Times New Roman" w:hAnsi="Times New Roman"/>
          <w:sz w:val="24"/>
          <w:szCs w:val="24"/>
        </w:rPr>
        <w:t>инансовой грамотности. Шатова А.Д., Аксёнова Ю.А., Кириллов И.Л., Давыдова В.Е., Мищенко И.С..2010</w:t>
      </w:r>
    </w:p>
    <w:p w:rsidR="00A73BA7" w:rsidRDefault="00A73BA7" w:rsidP="00A73BA7">
      <w:pPr>
        <w:spacing w:after="0" w:line="237" w:lineRule="auto"/>
        <w:jc w:val="both"/>
        <w:rPr>
          <w:rFonts w:ascii="Times New Roman" w:hAnsi="Times New Roman" w:cs="Times New Roman"/>
          <w:sz w:val="24"/>
          <w:szCs w:val="24"/>
        </w:rPr>
      </w:pPr>
      <w:r w:rsidRPr="007850C3">
        <w:rPr>
          <w:rFonts w:ascii="Times New Roman" w:hAnsi="Times New Roman" w:cs="Times New Roman"/>
          <w:b/>
          <w:sz w:val="24"/>
          <w:szCs w:val="24"/>
        </w:rPr>
        <w:t>Программа</w:t>
      </w:r>
      <w:r>
        <w:rPr>
          <w:rFonts w:ascii="Times New Roman" w:hAnsi="Times New Roman" w:cs="Times New Roman"/>
          <w:b/>
          <w:sz w:val="24"/>
          <w:szCs w:val="24"/>
        </w:rPr>
        <w:t xml:space="preserve"> </w:t>
      </w:r>
      <w:r w:rsidRPr="007850C3">
        <w:rPr>
          <w:rFonts w:ascii="Times New Roman" w:hAnsi="Times New Roman" w:cs="Times New Roman"/>
          <w:b/>
          <w:sz w:val="24"/>
          <w:szCs w:val="24"/>
        </w:rPr>
        <w:t>определяет</w:t>
      </w:r>
      <w:r>
        <w:rPr>
          <w:rFonts w:ascii="Times New Roman" w:hAnsi="Times New Roman" w:cs="Times New Roman"/>
          <w:b/>
          <w:sz w:val="24"/>
          <w:szCs w:val="24"/>
        </w:rPr>
        <w:t xml:space="preserve"> </w:t>
      </w:r>
      <w:r w:rsidRPr="007850C3">
        <w:rPr>
          <w:rFonts w:ascii="Times New Roman" w:hAnsi="Times New Roman" w:cs="Times New Roman"/>
          <w:sz w:val="24"/>
          <w:szCs w:val="24"/>
        </w:rPr>
        <w:t>содержание</w:t>
      </w:r>
      <w:r>
        <w:rPr>
          <w:rFonts w:ascii="Times New Roman" w:hAnsi="Times New Roman" w:cs="Times New Roman"/>
          <w:sz w:val="24"/>
          <w:szCs w:val="24"/>
        </w:rPr>
        <w:t xml:space="preserve"> </w:t>
      </w:r>
      <w:r w:rsidRPr="007850C3">
        <w:rPr>
          <w:rFonts w:ascii="Times New Roman" w:hAnsi="Times New Roman" w:cs="Times New Roman"/>
          <w:sz w:val="24"/>
          <w:szCs w:val="24"/>
        </w:rPr>
        <w:t>и</w:t>
      </w:r>
      <w:r>
        <w:rPr>
          <w:rFonts w:ascii="Times New Roman" w:hAnsi="Times New Roman" w:cs="Times New Roman"/>
          <w:sz w:val="24"/>
          <w:szCs w:val="24"/>
        </w:rPr>
        <w:t xml:space="preserve"> </w:t>
      </w:r>
      <w:r w:rsidRPr="007850C3">
        <w:rPr>
          <w:rFonts w:ascii="Times New Roman" w:hAnsi="Times New Roman" w:cs="Times New Roman"/>
          <w:sz w:val="24"/>
          <w:szCs w:val="24"/>
        </w:rPr>
        <w:t>организацию</w:t>
      </w:r>
      <w:r>
        <w:rPr>
          <w:rFonts w:ascii="Times New Roman" w:hAnsi="Times New Roman" w:cs="Times New Roman"/>
          <w:sz w:val="24"/>
          <w:szCs w:val="24"/>
        </w:rPr>
        <w:t xml:space="preserve"> </w:t>
      </w:r>
      <w:r w:rsidRPr="007850C3">
        <w:rPr>
          <w:rFonts w:ascii="Times New Roman" w:hAnsi="Times New Roman" w:cs="Times New Roman"/>
          <w:sz w:val="24"/>
          <w:szCs w:val="24"/>
        </w:rPr>
        <w:t>образовательной</w:t>
      </w:r>
      <w:r>
        <w:rPr>
          <w:rFonts w:ascii="Times New Roman" w:hAnsi="Times New Roman" w:cs="Times New Roman"/>
          <w:sz w:val="24"/>
          <w:szCs w:val="24"/>
        </w:rPr>
        <w:t xml:space="preserve"> </w:t>
      </w:r>
      <w:r w:rsidRPr="007850C3">
        <w:rPr>
          <w:rFonts w:ascii="Times New Roman" w:hAnsi="Times New Roman" w:cs="Times New Roman"/>
          <w:sz w:val="24"/>
          <w:szCs w:val="24"/>
        </w:rPr>
        <w:t>деятельности на уровне дошкольного</w:t>
      </w:r>
      <w:r>
        <w:rPr>
          <w:rFonts w:ascii="Times New Roman" w:hAnsi="Times New Roman" w:cs="Times New Roman"/>
          <w:sz w:val="24"/>
          <w:szCs w:val="24"/>
        </w:rPr>
        <w:t xml:space="preserve"> </w:t>
      </w:r>
      <w:r w:rsidRPr="007850C3">
        <w:rPr>
          <w:rFonts w:ascii="Times New Roman" w:hAnsi="Times New Roman" w:cs="Times New Roman"/>
          <w:sz w:val="24"/>
          <w:szCs w:val="24"/>
        </w:rPr>
        <w:t>образования.</w:t>
      </w:r>
    </w:p>
    <w:p w:rsidR="00A73BA7" w:rsidRDefault="00A73BA7" w:rsidP="00A73BA7">
      <w:pPr>
        <w:spacing w:after="0" w:line="237" w:lineRule="auto"/>
        <w:jc w:val="both"/>
        <w:rPr>
          <w:rFonts w:ascii="Times New Roman" w:hAnsi="Times New Roman" w:cs="Times New Roman"/>
          <w:sz w:val="24"/>
          <w:szCs w:val="24"/>
        </w:rPr>
      </w:pPr>
      <w:r w:rsidRPr="007850C3">
        <w:rPr>
          <w:rFonts w:ascii="Times New Roman" w:hAnsi="Times New Roman" w:cs="Times New Roman"/>
          <w:b/>
          <w:sz w:val="24"/>
          <w:szCs w:val="24"/>
        </w:rPr>
        <w:t xml:space="preserve">Программа обеспечивает </w:t>
      </w:r>
      <w:r w:rsidRPr="007850C3">
        <w:rPr>
          <w:rFonts w:ascii="Times New Roman" w:hAnsi="Times New Roman" w:cs="Times New Roman"/>
          <w:sz w:val="24"/>
          <w:szCs w:val="24"/>
        </w:rPr>
        <w:t>развитие личности детей дошкольного возраста в различных видах общения и деятельности с учётом их возрастных, индивидуальных психологических и физиологических особенностей и должна быть направлена на решение задач, указанных в пункте 1.6 Стандарт. Программа формируется как программа психолого-педагогической поддержки позитивной социализации и индивидуализации, развития личности детей дошкольного возраста и определяет комплекс основных характеристик дошкольного образования (объём, содержание и планируемые результаты в виде целевых ориентиров</w:t>
      </w:r>
      <w:r>
        <w:rPr>
          <w:rFonts w:ascii="Times New Roman" w:hAnsi="Times New Roman" w:cs="Times New Roman"/>
          <w:sz w:val="24"/>
          <w:szCs w:val="24"/>
        </w:rPr>
        <w:t xml:space="preserve"> </w:t>
      </w:r>
      <w:r w:rsidRPr="007850C3">
        <w:rPr>
          <w:rFonts w:ascii="Times New Roman" w:hAnsi="Times New Roman" w:cs="Times New Roman"/>
          <w:sz w:val="24"/>
          <w:szCs w:val="24"/>
        </w:rPr>
        <w:t>дошкольного образования).</w:t>
      </w:r>
    </w:p>
    <w:p w:rsidR="00A73BA7" w:rsidRDefault="00A73BA7" w:rsidP="00A73BA7">
      <w:pPr>
        <w:spacing w:after="0" w:line="237"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7850C3">
        <w:rPr>
          <w:rFonts w:ascii="Times New Roman" w:hAnsi="Times New Roman" w:cs="Times New Roman"/>
          <w:b/>
          <w:sz w:val="24"/>
          <w:szCs w:val="24"/>
        </w:rPr>
        <w:t>Программа направлена на:</w:t>
      </w:r>
      <w:r>
        <w:rPr>
          <w:rFonts w:ascii="Times New Roman" w:hAnsi="Times New Roman" w:cs="Times New Roman"/>
          <w:b/>
          <w:sz w:val="24"/>
          <w:szCs w:val="24"/>
        </w:rPr>
        <w:t xml:space="preserve"> </w:t>
      </w:r>
      <w:r w:rsidRPr="007850C3">
        <w:rPr>
          <w:rFonts w:ascii="Times New Roman" w:hAnsi="Times New Roman" w:cs="Times New Roman"/>
          <w:sz w:val="24"/>
          <w:szCs w:val="24"/>
        </w:rPr>
        <w:t>создание условий развития ребенка, открывающих возможности для его позитивной социализации, его личностного развития, развития инициативы и творческих</w:t>
      </w:r>
      <w:r>
        <w:rPr>
          <w:rFonts w:ascii="Times New Roman" w:hAnsi="Times New Roman" w:cs="Times New Roman"/>
          <w:sz w:val="24"/>
          <w:szCs w:val="24"/>
        </w:rPr>
        <w:t xml:space="preserve"> </w:t>
      </w:r>
      <w:r w:rsidRPr="007850C3">
        <w:rPr>
          <w:rFonts w:ascii="Times New Roman" w:hAnsi="Times New Roman" w:cs="Times New Roman"/>
          <w:sz w:val="24"/>
          <w:szCs w:val="24"/>
        </w:rPr>
        <w:t>способностей</w:t>
      </w:r>
      <w:r>
        <w:rPr>
          <w:rFonts w:ascii="Times New Roman" w:hAnsi="Times New Roman" w:cs="Times New Roman"/>
          <w:sz w:val="24"/>
          <w:szCs w:val="24"/>
        </w:rPr>
        <w:t xml:space="preserve"> </w:t>
      </w:r>
      <w:r w:rsidRPr="007850C3">
        <w:rPr>
          <w:rFonts w:ascii="Times New Roman" w:hAnsi="Times New Roman" w:cs="Times New Roman"/>
          <w:sz w:val="24"/>
          <w:szCs w:val="24"/>
        </w:rPr>
        <w:t>на</w:t>
      </w:r>
      <w:r>
        <w:rPr>
          <w:rFonts w:ascii="Times New Roman" w:hAnsi="Times New Roman" w:cs="Times New Roman"/>
          <w:sz w:val="24"/>
          <w:szCs w:val="24"/>
        </w:rPr>
        <w:t xml:space="preserve"> </w:t>
      </w:r>
      <w:r w:rsidRPr="007850C3">
        <w:rPr>
          <w:rFonts w:ascii="Times New Roman" w:hAnsi="Times New Roman" w:cs="Times New Roman"/>
          <w:sz w:val="24"/>
          <w:szCs w:val="24"/>
        </w:rPr>
        <w:t>основе</w:t>
      </w:r>
      <w:r>
        <w:rPr>
          <w:rFonts w:ascii="Times New Roman" w:hAnsi="Times New Roman" w:cs="Times New Roman"/>
          <w:sz w:val="24"/>
          <w:szCs w:val="24"/>
        </w:rPr>
        <w:t xml:space="preserve"> </w:t>
      </w:r>
      <w:r w:rsidRPr="007850C3">
        <w:rPr>
          <w:rFonts w:ascii="Times New Roman" w:hAnsi="Times New Roman" w:cs="Times New Roman"/>
          <w:sz w:val="24"/>
          <w:szCs w:val="24"/>
        </w:rPr>
        <w:t>сотрудничества</w:t>
      </w:r>
      <w:r>
        <w:rPr>
          <w:rFonts w:ascii="Times New Roman" w:hAnsi="Times New Roman" w:cs="Times New Roman"/>
          <w:sz w:val="24"/>
          <w:szCs w:val="24"/>
        </w:rPr>
        <w:t xml:space="preserve"> </w:t>
      </w:r>
      <w:r w:rsidRPr="007850C3">
        <w:rPr>
          <w:rFonts w:ascii="Times New Roman" w:hAnsi="Times New Roman" w:cs="Times New Roman"/>
          <w:sz w:val="24"/>
          <w:szCs w:val="24"/>
        </w:rPr>
        <w:t>со</w:t>
      </w:r>
      <w:r>
        <w:rPr>
          <w:rFonts w:ascii="Times New Roman" w:hAnsi="Times New Roman" w:cs="Times New Roman"/>
          <w:sz w:val="24"/>
          <w:szCs w:val="24"/>
        </w:rPr>
        <w:t xml:space="preserve"> </w:t>
      </w:r>
      <w:r w:rsidRPr="007850C3">
        <w:rPr>
          <w:rFonts w:ascii="Times New Roman" w:hAnsi="Times New Roman" w:cs="Times New Roman"/>
          <w:sz w:val="24"/>
          <w:szCs w:val="24"/>
        </w:rPr>
        <w:t>взрослыми</w:t>
      </w:r>
      <w:r>
        <w:rPr>
          <w:rFonts w:ascii="Times New Roman" w:hAnsi="Times New Roman" w:cs="Times New Roman"/>
          <w:sz w:val="24"/>
          <w:szCs w:val="24"/>
        </w:rPr>
        <w:t xml:space="preserve"> </w:t>
      </w:r>
      <w:r w:rsidRPr="007850C3">
        <w:rPr>
          <w:rFonts w:ascii="Times New Roman" w:hAnsi="Times New Roman" w:cs="Times New Roman"/>
          <w:sz w:val="24"/>
          <w:szCs w:val="24"/>
        </w:rPr>
        <w:t>и</w:t>
      </w:r>
      <w:r>
        <w:rPr>
          <w:rFonts w:ascii="Times New Roman" w:hAnsi="Times New Roman" w:cs="Times New Roman"/>
          <w:sz w:val="24"/>
          <w:szCs w:val="24"/>
        </w:rPr>
        <w:t xml:space="preserve"> </w:t>
      </w:r>
      <w:r w:rsidRPr="007850C3">
        <w:rPr>
          <w:rFonts w:ascii="Times New Roman" w:hAnsi="Times New Roman" w:cs="Times New Roman"/>
          <w:sz w:val="24"/>
          <w:szCs w:val="24"/>
        </w:rPr>
        <w:t>сверстниками и соответствующим возрасту видам</w:t>
      </w:r>
      <w:r>
        <w:rPr>
          <w:rFonts w:ascii="Times New Roman" w:hAnsi="Times New Roman" w:cs="Times New Roman"/>
          <w:sz w:val="24"/>
          <w:szCs w:val="24"/>
        </w:rPr>
        <w:t xml:space="preserve"> </w:t>
      </w:r>
      <w:r w:rsidRPr="007850C3">
        <w:rPr>
          <w:rFonts w:ascii="Times New Roman" w:hAnsi="Times New Roman" w:cs="Times New Roman"/>
          <w:sz w:val="24"/>
          <w:szCs w:val="24"/>
        </w:rPr>
        <w:t>деятельности;</w:t>
      </w:r>
      <w:r>
        <w:rPr>
          <w:rFonts w:ascii="Times New Roman" w:hAnsi="Times New Roman" w:cs="Times New Roman"/>
          <w:sz w:val="24"/>
          <w:szCs w:val="24"/>
        </w:rPr>
        <w:t xml:space="preserve"> </w:t>
      </w:r>
      <w:r w:rsidRPr="007850C3">
        <w:rPr>
          <w:rFonts w:ascii="Times New Roman" w:hAnsi="Times New Roman" w:cs="Times New Roman"/>
          <w:sz w:val="24"/>
          <w:szCs w:val="24"/>
        </w:rPr>
        <w:t>на создание развивающей образовательной среды, которая представляет собой систему условий социализации и индивидуализации</w:t>
      </w:r>
      <w:r>
        <w:rPr>
          <w:rFonts w:ascii="Times New Roman" w:hAnsi="Times New Roman" w:cs="Times New Roman"/>
          <w:sz w:val="24"/>
          <w:szCs w:val="24"/>
        </w:rPr>
        <w:t xml:space="preserve"> </w:t>
      </w:r>
      <w:r w:rsidRPr="007850C3">
        <w:rPr>
          <w:rFonts w:ascii="Times New Roman" w:hAnsi="Times New Roman" w:cs="Times New Roman"/>
          <w:sz w:val="24"/>
          <w:szCs w:val="24"/>
        </w:rPr>
        <w:t>детей.</w:t>
      </w:r>
    </w:p>
    <w:p w:rsidR="00A73BA7" w:rsidRPr="007850C3" w:rsidRDefault="00A73BA7" w:rsidP="00A73BA7">
      <w:pPr>
        <w:spacing w:line="237"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7850C3">
        <w:rPr>
          <w:rFonts w:ascii="Times New Roman" w:hAnsi="Times New Roman" w:cs="Times New Roman"/>
          <w:sz w:val="24"/>
          <w:szCs w:val="24"/>
        </w:rPr>
        <w:t>В основу программы положены общие идеи, отражающие взгляды авторов на дошкольное детство, его значение в жизни человека, условия эффективного развития в дошкольные годы.</w:t>
      </w:r>
    </w:p>
    <w:p w:rsidR="00A73BA7" w:rsidRDefault="00A73BA7" w:rsidP="00A73BA7">
      <w:pPr>
        <w:pStyle w:val="a9"/>
        <w:ind w:firstLine="709"/>
        <w:jc w:val="both"/>
        <w:rPr>
          <w:rFonts w:ascii="Times New Roman" w:eastAsia="Times New Roman" w:hAnsi="Times New Roman" w:cs="Times New Roman"/>
          <w:sz w:val="24"/>
          <w:szCs w:val="24"/>
        </w:rPr>
      </w:pPr>
      <w:r w:rsidRPr="007850C3">
        <w:rPr>
          <w:rFonts w:ascii="Times New Roman" w:eastAsia="Times New Roman" w:hAnsi="Times New Roman" w:cs="Times New Roman"/>
          <w:sz w:val="24"/>
          <w:szCs w:val="24"/>
        </w:rPr>
        <w:t>При разработке Программы учитывались следующие нормативные документы:</w:t>
      </w:r>
    </w:p>
    <w:p w:rsidR="006B0A7D" w:rsidRPr="00800D38" w:rsidRDefault="006B0A7D" w:rsidP="006B0A7D">
      <w:pPr>
        <w:spacing w:line="237" w:lineRule="auto"/>
        <w:jc w:val="both"/>
        <w:rPr>
          <w:rFonts w:ascii="Times New Roman" w:hAnsi="Times New Roman" w:cs="Times New Roman"/>
          <w:b/>
          <w:sz w:val="24"/>
          <w:szCs w:val="24"/>
        </w:rPr>
      </w:pPr>
      <w:r w:rsidRPr="00800D38">
        <w:rPr>
          <w:rFonts w:ascii="Times New Roman" w:eastAsia="Times New Roman" w:hAnsi="Times New Roman" w:cs="Times New Roman"/>
          <w:b/>
          <w:bCs/>
          <w:lang w:val="en-US" w:eastAsia="en-US"/>
        </w:rPr>
        <w:t>Федеральный</w:t>
      </w:r>
      <w:r w:rsidRPr="00800D38">
        <w:rPr>
          <w:rFonts w:ascii="Times New Roman" w:eastAsia="Times New Roman" w:hAnsi="Times New Roman" w:cs="Times New Roman"/>
          <w:b/>
          <w:bCs/>
          <w:spacing w:val="-1"/>
          <w:lang w:val="en-US" w:eastAsia="en-US"/>
        </w:rPr>
        <w:t xml:space="preserve"> </w:t>
      </w:r>
      <w:r w:rsidRPr="00800D38">
        <w:rPr>
          <w:rFonts w:ascii="Times New Roman" w:eastAsia="Times New Roman" w:hAnsi="Times New Roman" w:cs="Times New Roman"/>
          <w:b/>
          <w:bCs/>
          <w:lang w:val="en-US" w:eastAsia="en-US"/>
        </w:rPr>
        <w:t>уровень</w:t>
      </w:r>
    </w:p>
    <w:p w:rsidR="006B0A7D" w:rsidRPr="00800D38" w:rsidRDefault="006B0A7D" w:rsidP="006B0A7D">
      <w:pPr>
        <w:widowControl w:val="0"/>
        <w:numPr>
          <w:ilvl w:val="0"/>
          <w:numId w:val="73"/>
        </w:numPr>
        <w:tabs>
          <w:tab w:val="left" w:pos="1468"/>
        </w:tabs>
        <w:autoSpaceDE w:val="0"/>
        <w:autoSpaceDN w:val="0"/>
        <w:spacing w:after="0" w:line="249" w:lineRule="exact"/>
        <w:jc w:val="both"/>
        <w:rPr>
          <w:rFonts w:ascii="Times New Roman" w:eastAsia="Times New Roman" w:hAnsi="Times New Roman" w:cs="Times New Roman"/>
          <w:lang w:eastAsia="en-US"/>
        </w:rPr>
      </w:pPr>
      <w:r w:rsidRPr="00800D38">
        <w:rPr>
          <w:rFonts w:ascii="Times New Roman" w:eastAsia="Times New Roman" w:hAnsi="Times New Roman" w:cs="Times New Roman"/>
          <w:lang w:eastAsia="en-US"/>
        </w:rPr>
        <w:t>Федеральный</w:t>
      </w:r>
      <w:r w:rsidRPr="00800D38">
        <w:rPr>
          <w:rFonts w:ascii="Times New Roman" w:eastAsia="Times New Roman" w:hAnsi="Times New Roman" w:cs="Times New Roman"/>
          <w:spacing w:val="1"/>
          <w:lang w:eastAsia="en-US"/>
        </w:rPr>
        <w:t xml:space="preserve"> </w:t>
      </w:r>
      <w:r w:rsidRPr="00800D38">
        <w:rPr>
          <w:rFonts w:ascii="Times New Roman" w:eastAsia="Times New Roman" w:hAnsi="Times New Roman" w:cs="Times New Roman"/>
          <w:lang w:eastAsia="en-US"/>
        </w:rPr>
        <w:t>закон</w:t>
      </w:r>
      <w:r w:rsidRPr="00800D38">
        <w:rPr>
          <w:rFonts w:ascii="Times New Roman" w:eastAsia="Times New Roman" w:hAnsi="Times New Roman" w:cs="Times New Roman"/>
          <w:spacing w:val="1"/>
          <w:lang w:eastAsia="en-US"/>
        </w:rPr>
        <w:t xml:space="preserve"> </w:t>
      </w:r>
      <w:r w:rsidRPr="00800D38">
        <w:rPr>
          <w:rFonts w:ascii="Times New Roman" w:eastAsia="Times New Roman" w:hAnsi="Times New Roman" w:cs="Times New Roman"/>
          <w:lang w:eastAsia="en-US"/>
        </w:rPr>
        <w:t>от</w:t>
      </w:r>
      <w:r w:rsidRPr="00800D38">
        <w:rPr>
          <w:rFonts w:ascii="Times New Roman" w:eastAsia="Times New Roman" w:hAnsi="Times New Roman" w:cs="Times New Roman"/>
          <w:spacing w:val="-1"/>
          <w:lang w:eastAsia="en-US"/>
        </w:rPr>
        <w:t xml:space="preserve"> </w:t>
      </w:r>
      <w:r w:rsidRPr="00800D38">
        <w:rPr>
          <w:rFonts w:ascii="Times New Roman" w:eastAsia="Times New Roman" w:hAnsi="Times New Roman" w:cs="Times New Roman"/>
          <w:lang w:eastAsia="en-US"/>
        </w:rPr>
        <w:t>29.12.2012</w:t>
      </w:r>
      <w:r w:rsidRPr="00800D38">
        <w:rPr>
          <w:rFonts w:ascii="Times New Roman" w:eastAsia="Times New Roman" w:hAnsi="Times New Roman" w:cs="Times New Roman"/>
          <w:spacing w:val="-5"/>
          <w:lang w:eastAsia="en-US"/>
        </w:rPr>
        <w:t xml:space="preserve"> </w:t>
      </w:r>
      <w:r w:rsidRPr="00800D38">
        <w:rPr>
          <w:rFonts w:ascii="Times New Roman" w:eastAsia="Times New Roman" w:hAnsi="Times New Roman" w:cs="Times New Roman"/>
          <w:lang w:eastAsia="en-US"/>
        </w:rPr>
        <w:t>№</w:t>
      </w:r>
      <w:r w:rsidRPr="00800D38">
        <w:rPr>
          <w:rFonts w:ascii="Times New Roman" w:eastAsia="Times New Roman" w:hAnsi="Times New Roman" w:cs="Times New Roman"/>
          <w:spacing w:val="-4"/>
          <w:lang w:eastAsia="en-US"/>
        </w:rPr>
        <w:t xml:space="preserve"> </w:t>
      </w:r>
      <w:r w:rsidRPr="00800D38">
        <w:rPr>
          <w:rFonts w:ascii="Times New Roman" w:eastAsia="Times New Roman" w:hAnsi="Times New Roman" w:cs="Times New Roman"/>
          <w:lang w:eastAsia="en-US"/>
        </w:rPr>
        <w:t>273-ФЗ «Об</w:t>
      </w:r>
      <w:r w:rsidRPr="00800D38">
        <w:rPr>
          <w:rFonts w:ascii="Times New Roman" w:eastAsia="Times New Roman" w:hAnsi="Times New Roman" w:cs="Times New Roman"/>
          <w:spacing w:val="-2"/>
          <w:lang w:eastAsia="en-US"/>
        </w:rPr>
        <w:t xml:space="preserve"> </w:t>
      </w:r>
      <w:r w:rsidRPr="00800D38">
        <w:rPr>
          <w:rFonts w:ascii="Times New Roman" w:eastAsia="Times New Roman" w:hAnsi="Times New Roman" w:cs="Times New Roman"/>
          <w:lang w:eastAsia="en-US"/>
        </w:rPr>
        <w:t>образовании</w:t>
      </w:r>
      <w:r w:rsidRPr="00800D38">
        <w:rPr>
          <w:rFonts w:ascii="Times New Roman" w:eastAsia="Times New Roman" w:hAnsi="Times New Roman" w:cs="Times New Roman"/>
          <w:spacing w:val="-3"/>
          <w:lang w:eastAsia="en-US"/>
        </w:rPr>
        <w:t xml:space="preserve"> </w:t>
      </w:r>
      <w:r w:rsidRPr="00800D38">
        <w:rPr>
          <w:rFonts w:ascii="Times New Roman" w:eastAsia="Times New Roman" w:hAnsi="Times New Roman" w:cs="Times New Roman"/>
          <w:lang w:eastAsia="en-US"/>
        </w:rPr>
        <w:t>в</w:t>
      </w:r>
      <w:r w:rsidRPr="00800D38">
        <w:rPr>
          <w:rFonts w:ascii="Times New Roman" w:eastAsia="Times New Roman" w:hAnsi="Times New Roman" w:cs="Times New Roman"/>
          <w:spacing w:val="-1"/>
          <w:lang w:eastAsia="en-US"/>
        </w:rPr>
        <w:t xml:space="preserve"> </w:t>
      </w:r>
      <w:r w:rsidRPr="00800D38">
        <w:rPr>
          <w:rFonts w:ascii="Times New Roman" w:eastAsia="Times New Roman" w:hAnsi="Times New Roman" w:cs="Times New Roman"/>
          <w:lang w:eastAsia="en-US"/>
        </w:rPr>
        <w:t>РФ».</w:t>
      </w:r>
    </w:p>
    <w:p w:rsidR="006B0A7D" w:rsidRPr="00800D38" w:rsidRDefault="006B0A7D" w:rsidP="006B0A7D">
      <w:pPr>
        <w:widowControl w:val="0"/>
        <w:numPr>
          <w:ilvl w:val="0"/>
          <w:numId w:val="73"/>
        </w:numPr>
        <w:tabs>
          <w:tab w:val="left" w:pos="1468"/>
        </w:tabs>
        <w:autoSpaceDE w:val="0"/>
        <w:autoSpaceDN w:val="0"/>
        <w:spacing w:after="0" w:line="240" w:lineRule="auto"/>
        <w:ind w:left="474" w:right="479" w:firstLine="566"/>
        <w:jc w:val="both"/>
        <w:rPr>
          <w:rFonts w:ascii="Times New Roman" w:eastAsia="Times New Roman" w:hAnsi="Times New Roman" w:cs="Times New Roman"/>
          <w:lang w:eastAsia="en-US"/>
        </w:rPr>
      </w:pPr>
      <w:r w:rsidRPr="00800D38">
        <w:rPr>
          <w:rFonts w:ascii="Times New Roman" w:eastAsia="Times New Roman" w:hAnsi="Times New Roman" w:cs="Times New Roman"/>
          <w:lang w:eastAsia="en-US"/>
        </w:rPr>
        <w:t>Приказ Министерства образования и науки РФ от 17 октября 2013 г. № 1155 «Об утверждении федерального государственного образовательного</w:t>
      </w:r>
      <w:r w:rsidRPr="00800D38">
        <w:rPr>
          <w:rFonts w:ascii="Times New Roman" w:eastAsia="Times New Roman" w:hAnsi="Times New Roman" w:cs="Times New Roman"/>
          <w:spacing w:val="1"/>
          <w:lang w:eastAsia="en-US"/>
        </w:rPr>
        <w:t xml:space="preserve"> </w:t>
      </w:r>
      <w:r w:rsidRPr="00800D38">
        <w:rPr>
          <w:rFonts w:ascii="Times New Roman" w:eastAsia="Times New Roman" w:hAnsi="Times New Roman" w:cs="Times New Roman"/>
          <w:lang w:eastAsia="en-US"/>
        </w:rPr>
        <w:t>стандарта</w:t>
      </w:r>
      <w:r w:rsidRPr="00800D38">
        <w:rPr>
          <w:rFonts w:ascii="Times New Roman" w:eastAsia="Times New Roman" w:hAnsi="Times New Roman" w:cs="Times New Roman"/>
          <w:spacing w:val="4"/>
          <w:lang w:eastAsia="en-US"/>
        </w:rPr>
        <w:t xml:space="preserve"> </w:t>
      </w:r>
      <w:r w:rsidRPr="00800D38">
        <w:rPr>
          <w:rFonts w:ascii="Times New Roman" w:eastAsia="Times New Roman" w:hAnsi="Times New Roman" w:cs="Times New Roman"/>
          <w:lang w:eastAsia="en-US"/>
        </w:rPr>
        <w:t>дошкольного</w:t>
      </w:r>
      <w:r w:rsidRPr="00800D38">
        <w:rPr>
          <w:rFonts w:ascii="Times New Roman" w:eastAsia="Times New Roman" w:hAnsi="Times New Roman" w:cs="Times New Roman"/>
          <w:spacing w:val="2"/>
          <w:lang w:eastAsia="en-US"/>
        </w:rPr>
        <w:t xml:space="preserve"> </w:t>
      </w:r>
      <w:r w:rsidRPr="00800D38">
        <w:rPr>
          <w:rFonts w:ascii="Times New Roman" w:eastAsia="Times New Roman" w:hAnsi="Times New Roman" w:cs="Times New Roman"/>
          <w:lang w:eastAsia="en-US"/>
        </w:rPr>
        <w:t>образования»</w:t>
      </w:r>
      <w:r w:rsidRPr="00800D38">
        <w:rPr>
          <w:rFonts w:ascii="Times New Roman" w:eastAsia="Times New Roman" w:hAnsi="Times New Roman" w:cs="Times New Roman"/>
          <w:spacing w:val="1"/>
          <w:lang w:eastAsia="en-US"/>
        </w:rPr>
        <w:t xml:space="preserve"> </w:t>
      </w:r>
      <w:r w:rsidRPr="00800D38">
        <w:rPr>
          <w:rFonts w:ascii="Times New Roman" w:eastAsia="Times New Roman" w:hAnsi="Times New Roman" w:cs="Times New Roman"/>
          <w:lang w:eastAsia="en-US"/>
        </w:rPr>
        <w:t>(зарегистрировано</w:t>
      </w:r>
      <w:r w:rsidRPr="00800D38">
        <w:rPr>
          <w:rFonts w:ascii="Times New Roman" w:eastAsia="Times New Roman" w:hAnsi="Times New Roman" w:cs="Times New Roman"/>
          <w:spacing w:val="-3"/>
          <w:lang w:eastAsia="en-US"/>
        </w:rPr>
        <w:t xml:space="preserve"> </w:t>
      </w:r>
      <w:r w:rsidRPr="00800D38">
        <w:rPr>
          <w:rFonts w:ascii="Times New Roman" w:eastAsia="Times New Roman" w:hAnsi="Times New Roman" w:cs="Times New Roman"/>
          <w:lang w:eastAsia="en-US"/>
        </w:rPr>
        <w:t>в</w:t>
      </w:r>
      <w:r w:rsidRPr="00800D38">
        <w:rPr>
          <w:rFonts w:ascii="Times New Roman" w:eastAsia="Times New Roman" w:hAnsi="Times New Roman" w:cs="Times New Roman"/>
          <w:spacing w:val="5"/>
          <w:lang w:eastAsia="en-US"/>
        </w:rPr>
        <w:t xml:space="preserve"> </w:t>
      </w:r>
      <w:r w:rsidRPr="00800D38">
        <w:rPr>
          <w:rFonts w:ascii="Times New Roman" w:eastAsia="Times New Roman" w:hAnsi="Times New Roman" w:cs="Times New Roman"/>
          <w:lang w:eastAsia="en-US"/>
        </w:rPr>
        <w:t>Минюсте</w:t>
      </w:r>
      <w:r w:rsidRPr="00800D38">
        <w:rPr>
          <w:rFonts w:ascii="Times New Roman" w:eastAsia="Times New Roman" w:hAnsi="Times New Roman" w:cs="Times New Roman"/>
          <w:spacing w:val="-5"/>
          <w:lang w:eastAsia="en-US"/>
        </w:rPr>
        <w:t xml:space="preserve"> </w:t>
      </w:r>
      <w:r w:rsidRPr="00800D38">
        <w:rPr>
          <w:rFonts w:ascii="Times New Roman" w:eastAsia="Times New Roman" w:hAnsi="Times New Roman" w:cs="Times New Roman"/>
          <w:lang w:eastAsia="en-US"/>
        </w:rPr>
        <w:t>РФ 14</w:t>
      </w:r>
      <w:r w:rsidRPr="00800D38">
        <w:rPr>
          <w:rFonts w:ascii="Times New Roman" w:eastAsia="Times New Roman" w:hAnsi="Times New Roman" w:cs="Times New Roman"/>
          <w:spacing w:val="-1"/>
          <w:lang w:eastAsia="en-US"/>
        </w:rPr>
        <w:t xml:space="preserve"> </w:t>
      </w:r>
      <w:r w:rsidRPr="00800D38">
        <w:rPr>
          <w:rFonts w:ascii="Times New Roman" w:eastAsia="Times New Roman" w:hAnsi="Times New Roman" w:cs="Times New Roman"/>
          <w:lang w:eastAsia="en-US"/>
        </w:rPr>
        <w:t>ноября</w:t>
      </w:r>
      <w:r w:rsidRPr="00800D38">
        <w:rPr>
          <w:rFonts w:ascii="Times New Roman" w:eastAsia="Times New Roman" w:hAnsi="Times New Roman" w:cs="Times New Roman"/>
          <w:spacing w:val="1"/>
          <w:lang w:eastAsia="en-US"/>
        </w:rPr>
        <w:t xml:space="preserve"> </w:t>
      </w:r>
      <w:r w:rsidRPr="00800D38">
        <w:rPr>
          <w:rFonts w:ascii="Times New Roman" w:eastAsia="Times New Roman" w:hAnsi="Times New Roman" w:cs="Times New Roman"/>
          <w:lang w:eastAsia="en-US"/>
        </w:rPr>
        <w:t>2013</w:t>
      </w:r>
      <w:r w:rsidRPr="00800D38">
        <w:rPr>
          <w:rFonts w:ascii="Times New Roman" w:eastAsia="Times New Roman" w:hAnsi="Times New Roman" w:cs="Times New Roman"/>
          <w:spacing w:val="2"/>
          <w:lang w:eastAsia="en-US"/>
        </w:rPr>
        <w:t xml:space="preserve"> </w:t>
      </w:r>
      <w:r w:rsidRPr="00800D38">
        <w:rPr>
          <w:rFonts w:ascii="Times New Roman" w:eastAsia="Times New Roman" w:hAnsi="Times New Roman" w:cs="Times New Roman"/>
          <w:lang w:eastAsia="en-US"/>
        </w:rPr>
        <w:t>г.,</w:t>
      </w:r>
      <w:r w:rsidRPr="00800D38">
        <w:rPr>
          <w:rFonts w:ascii="Times New Roman" w:eastAsia="Times New Roman" w:hAnsi="Times New Roman" w:cs="Times New Roman"/>
          <w:spacing w:val="-2"/>
          <w:lang w:eastAsia="en-US"/>
        </w:rPr>
        <w:t xml:space="preserve"> </w:t>
      </w:r>
      <w:r w:rsidRPr="00800D38">
        <w:rPr>
          <w:rFonts w:ascii="Times New Roman" w:eastAsia="Times New Roman" w:hAnsi="Times New Roman" w:cs="Times New Roman"/>
          <w:lang w:eastAsia="en-US"/>
        </w:rPr>
        <w:t>№</w:t>
      </w:r>
      <w:r w:rsidRPr="00800D38">
        <w:rPr>
          <w:rFonts w:ascii="Times New Roman" w:eastAsia="Times New Roman" w:hAnsi="Times New Roman" w:cs="Times New Roman"/>
          <w:spacing w:val="-1"/>
          <w:lang w:eastAsia="en-US"/>
        </w:rPr>
        <w:t xml:space="preserve"> </w:t>
      </w:r>
      <w:r w:rsidRPr="00800D38">
        <w:rPr>
          <w:rFonts w:ascii="Times New Roman" w:eastAsia="Times New Roman" w:hAnsi="Times New Roman" w:cs="Times New Roman"/>
          <w:lang w:eastAsia="en-US"/>
        </w:rPr>
        <w:t>30384).</w:t>
      </w:r>
    </w:p>
    <w:p w:rsidR="006B0A7D" w:rsidRPr="00800D38" w:rsidRDefault="006B0A7D" w:rsidP="006B0A7D">
      <w:pPr>
        <w:widowControl w:val="0"/>
        <w:numPr>
          <w:ilvl w:val="0"/>
          <w:numId w:val="73"/>
        </w:numPr>
        <w:tabs>
          <w:tab w:val="left" w:pos="1468"/>
        </w:tabs>
        <w:autoSpaceDE w:val="0"/>
        <w:autoSpaceDN w:val="0"/>
        <w:spacing w:before="5" w:after="0" w:line="235" w:lineRule="auto"/>
        <w:ind w:left="474" w:right="486" w:firstLine="566"/>
        <w:jc w:val="both"/>
        <w:rPr>
          <w:rFonts w:ascii="Times New Roman" w:eastAsia="Times New Roman" w:hAnsi="Times New Roman" w:cs="Times New Roman"/>
          <w:lang w:eastAsia="en-US"/>
        </w:rPr>
      </w:pPr>
      <w:r w:rsidRPr="00800D38">
        <w:rPr>
          <w:rFonts w:ascii="Times New Roman" w:eastAsia="Times New Roman" w:hAnsi="Times New Roman" w:cs="Times New Roman"/>
          <w:lang w:eastAsia="en-US"/>
        </w:rPr>
        <w:t>Приказ Министерства образования и науки РФ от 14 июня 2013 г. № 462 «Об утверждении Порядка проведения самообследования образовательной</w:t>
      </w:r>
      <w:r w:rsidRPr="00800D38">
        <w:rPr>
          <w:rFonts w:ascii="Times New Roman" w:eastAsia="Times New Roman" w:hAnsi="Times New Roman" w:cs="Times New Roman"/>
          <w:spacing w:val="1"/>
          <w:lang w:eastAsia="en-US"/>
        </w:rPr>
        <w:t xml:space="preserve"> </w:t>
      </w:r>
      <w:r w:rsidRPr="00800D38">
        <w:rPr>
          <w:rFonts w:ascii="Times New Roman" w:eastAsia="Times New Roman" w:hAnsi="Times New Roman" w:cs="Times New Roman"/>
          <w:lang w:eastAsia="en-US"/>
        </w:rPr>
        <w:t>организацией»</w:t>
      </w:r>
      <w:r w:rsidRPr="00800D38">
        <w:rPr>
          <w:rFonts w:ascii="Times New Roman" w:eastAsia="Times New Roman" w:hAnsi="Times New Roman" w:cs="Times New Roman"/>
          <w:spacing w:val="-4"/>
          <w:lang w:eastAsia="en-US"/>
        </w:rPr>
        <w:t xml:space="preserve"> </w:t>
      </w:r>
      <w:r w:rsidRPr="00800D38">
        <w:rPr>
          <w:rFonts w:ascii="Times New Roman" w:eastAsia="Times New Roman" w:hAnsi="Times New Roman" w:cs="Times New Roman"/>
          <w:lang w:eastAsia="en-US"/>
        </w:rPr>
        <w:t>(зарегистрирован</w:t>
      </w:r>
      <w:r w:rsidRPr="00800D38">
        <w:rPr>
          <w:rFonts w:ascii="Times New Roman" w:eastAsia="Times New Roman" w:hAnsi="Times New Roman" w:cs="Times New Roman"/>
          <w:spacing w:val="-1"/>
          <w:lang w:eastAsia="en-US"/>
        </w:rPr>
        <w:t xml:space="preserve"> </w:t>
      </w:r>
      <w:r w:rsidRPr="00800D38">
        <w:rPr>
          <w:rFonts w:ascii="Times New Roman" w:eastAsia="Times New Roman" w:hAnsi="Times New Roman" w:cs="Times New Roman"/>
          <w:lang w:eastAsia="en-US"/>
        </w:rPr>
        <w:t>в</w:t>
      </w:r>
      <w:r w:rsidRPr="00800D38">
        <w:rPr>
          <w:rFonts w:ascii="Times New Roman" w:eastAsia="Times New Roman" w:hAnsi="Times New Roman" w:cs="Times New Roman"/>
          <w:spacing w:val="-2"/>
          <w:lang w:eastAsia="en-US"/>
        </w:rPr>
        <w:t xml:space="preserve"> </w:t>
      </w:r>
      <w:r w:rsidRPr="00800D38">
        <w:rPr>
          <w:rFonts w:ascii="Times New Roman" w:eastAsia="Times New Roman" w:hAnsi="Times New Roman" w:cs="Times New Roman"/>
          <w:lang w:eastAsia="en-US"/>
        </w:rPr>
        <w:t>Минюсте</w:t>
      </w:r>
      <w:r w:rsidRPr="00800D38">
        <w:rPr>
          <w:rFonts w:ascii="Times New Roman" w:eastAsia="Times New Roman" w:hAnsi="Times New Roman" w:cs="Times New Roman"/>
          <w:spacing w:val="-5"/>
          <w:lang w:eastAsia="en-US"/>
        </w:rPr>
        <w:t xml:space="preserve"> </w:t>
      </w:r>
      <w:r w:rsidRPr="00800D38">
        <w:rPr>
          <w:rFonts w:ascii="Times New Roman" w:eastAsia="Times New Roman" w:hAnsi="Times New Roman" w:cs="Times New Roman"/>
          <w:lang w:eastAsia="en-US"/>
        </w:rPr>
        <w:t>РФ 27</w:t>
      </w:r>
      <w:r w:rsidRPr="00800D38">
        <w:rPr>
          <w:rFonts w:ascii="Times New Roman" w:eastAsia="Times New Roman" w:hAnsi="Times New Roman" w:cs="Times New Roman"/>
          <w:spacing w:val="4"/>
          <w:lang w:eastAsia="en-US"/>
        </w:rPr>
        <w:t xml:space="preserve"> </w:t>
      </w:r>
      <w:r w:rsidRPr="00800D38">
        <w:rPr>
          <w:rFonts w:ascii="Times New Roman" w:eastAsia="Times New Roman" w:hAnsi="Times New Roman" w:cs="Times New Roman"/>
          <w:lang w:eastAsia="en-US"/>
        </w:rPr>
        <w:t>июня</w:t>
      </w:r>
      <w:r w:rsidRPr="00800D38">
        <w:rPr>
          <w:rFonts w:ascii="Times New Roman" w:eastAsia="Times New Roman" w:hAnsi="Times New Roman" w:cs="Times New Roman"/>
          <w:spacing w:val="1"/>
          <w:lang w:eastAsia="en-US"/>
        </w:rPr>
        <w:t xml:space="preserve"> </w:t>
      </w:r>
      <w:r w:rsidRPr="00800D38">
        <w:rPr>
          <w:rFonts w:ascii="Times New Roman" w:eastAsia="Times New Roman" w:hAnsi="Times New Roman" w:cs="Times New Roman"/>
          <w:lang w:eastAsia="en-US"/>
        </w:rPr>
        <w:t>2013</w:t>
      </w:r>
      <w:r w:rsidRPr="00800D38">
        <w:rPr>
          <w:rFonts w:ascii="Times New Roman" w:eastAsia="Times New Roman" w:hAnsi="Times New Roman" w:cs="Times New Roman"/>
          <w:spacing w:val="2"/>
          <w:lang w:eastAsia="en-US"/>
        </w:rPr>
        <w:t xml:space="preserve"> </w:t>
      </w:r>
      <w:r w:rsidRPr="00800D38">
        <w:rPr>
          <w:rFonts w:ascii="Times New Roman" w:eastAsia="Times New Roman" w:hAnsi="Times New Roman" w:cs="Times New Roman"/>
          <w:lang w:eastAsia="en-US"/>
        </w:rPr>
        <w:t>г.,</w:t>
      </w:r>
      <w:r w:rsidRPr="00800D38">
        <w:rPr>
          <w:rFonts w:ascii="Times New Roman" w:eastAsia="Times New Roman" w:hAnsi="Times New Roman" w:cs="Times New Roman"/>
          <w:spacing w:val="-1"/>
          <w:lang w:eastAsia="en-US"/>
        </w:rPr>
        <w:t xml:space="preserve"> </w:t>
      </w:r>
      <w:r w:rsidRPr="00800D38">
        <w:rPr>
          <w:rFonts w:ascii="Times New Roman" w:eastAsia="Times New Roman" w:hAnsi="Times New Roman" w:cs="Times New Roman"/>
          <w:lang w:eastAsia="en-US"/>
        </w:rPr>
        <w:t>№</w:t>
      </w:r>
      <w:r w:rsidRPr="00800D38">
        <w:rPr>
          <w:rFonts w:ascii="Times New Roman" w:eastAsia="Times New Roman" w:hAnsi="Times New Roman" w:cs="Times New Roman"/>
          <w:spacing w:val="-2"/>
          <w:lang w:eastAsia="en-US"/>
        </w:rPr>
        <w:t xml:space="preserve"> </w:t>
      </w:r>
      <w:r w:rsidRPr="00800D38">
        <w:rPr>
          <w:rFonts w:ascii="Times New Roman" w:eastAsia="Times New Roman" w:hAnsi="Times New Roman" w:cs="Times New Roman"/>
          <w:lang w:eastAsia="en-US"/>
        </w:rPr>
        <w:t>28908).</w:t>
      </w:r>
    </w:p>
    <w:p w:rsidR="006B0A7D" w:rsidRPr="00800D38" w:rsidRDefault="006B0A7D" w:rsidP="006B0A7D">
      <w:pPr>
        <w:widowControl w:val="0"/>
        <w:numPr>
          <w:ilvl w:val="0"/>
          <w:numId w:val="73"/>
        </w:numPr>
        <w:tabs>
          <w:tab w:val="left" w:pos="1468"/>
        </w:tabs>
        <w:autoSpaceDE w:val="0"/>
        <w:autoSpaceDN w:val="0"/>
        <w:spacing w:before="1" w:after="0" w:line="240" w:lineRule="auto"/>
        <w:ind w:left="474" w:right="479" w:firstLine="566"/>
        <w:jc w:val="both"/>
        <w:rPr>
          <w:rFonts w:ascii="Times New Roman" w:eastAsia="Times New Roman" w:hAnsi="Times New Roman" w:cs="Times New Roman"/>
          <w:lang w:eastAsia="en-US"/>
        </w:rPr>
      </w:pPr>
      <w:r w:rsidRPr="00800D38">
        <w:rPr>
          <w:rFonts w:ascii="Times New Roman" w:eastAsia="Times New Roman" w:hAnsi="Times New Roman" w:cs="Times New Roman"/>
          <w:lang w:eastAsia="en-US"/>
        </w:rPr>
        <w:t>План действий по обеспечению введения Федерального государственного образовательного стандарта дошкольного образования, утвержденный</w:t>
      </w:r>
      <w:r w:rsidRPr="00800D38">
        <w:rPr>
          <w:rFonts w:ascii="Times New Roman" w:eastAsia="Times New Roman" w:hAnsi="Times New Roman" w:cs="Times New Roman"/>
          <w:spacing w:val="1"/>
          <w:lang w:eastAsia="en-US"/>
        </w:rPr>
        <w:t xml:space="preserve"> </w:t>
      </w:r>
      <w:r w:rsidRPr="00800D38">
        <w:rPr>
          <w:rFonts w:ascii="Times New Roman" w:eastAsia="Times New Roman" w:hAnsi="Times New Roman" w:cs="Times New Roman"/>
          <w:lang w:eastAsia="en-US"/>
        </w:rPr>
        <w:t>31.12.2013</w:t>
      </w:r>
      <w:r w:rsidRPr="00800D38">
        <w:rPr>
          <w:rFonts w:ascii="Times New Roman" w:eastAsia="Times New Roman" w:hAnsi="Times New Roman" w:cs="Times New Roman"/>
          <w:spacing w:val="-3"/>
          <w:lang w:eastAsia="en-US"/>
        </w:rPr>
        <w:t xml:space="preserve"> </w:t>
      </w:r>
      <w:r w:rsidRPr="00800D38">
        <w:rPr>
          <w:rFonts w:ascii="Times New Roman" w:eastAsia="Times New Roman" w:hAnsi="Times New Roman" w:cs="Times New Roman"/>
          <w:lang w:eastAsia="en-US"/>
        </w:rPr>
        <w:t>г.</w:t>
      </w:r>
    </w:p>
    <w:p w:rsidR="006B0A7D" w:rsidRPr="00800D38" w:rsidRDefault="006B0A7D" w:rsidP="006B0A7D">
      <w:pPr>
        <w:widowControl w:val="0"/>
        <w:numPr>
          <w:ilvl w:val="0"/>
          <w:numId w:val="73"/>
        </w:numPr>
        <w:tabs>
          <w:tab w:val="left" w:pos="1468"/>
        </w:tabs>
        <w:autoSpaceDE w:val="0"/>
        <w:autoSpaceDN w:val="0"/>
        <w:spacing w:after="0" w:line="240" w:lineRule="auto"/>
        <w:ind w:left="474" w:right="476" w:firstLine="566"/>
        <w:jc w:val="both"/>
        <w:rPr>
          <w:rFonts w:ascii="Times New Roman" w:eastAsia="Times New Roman" w:hAnsi="Times New Roman" w:cs="Times New Roman"/>
          <w:lang w:eastAsia="en-US"/>
        </w:rPr>
      </w:pPr>
      <w:r w:rsidRPr="00800D38">
        <w:rPr>
          <w:rFonts w:ascii="Times New Roman" w:eastAsia="Times New Roman" w:hAnsi="Times New Roman" w:cs="Times New Roman"/>
          <w:lang w:eastAsia="en-US"/>
        </w:rPr>
        <w:t>Приказ</w:t>
      </w:r>
      <w:r w:rsidRPr="00800D38">
        <w:rPr>
          <w:rFonts w:ascii="Times New Roman" w:eastAsia="Times New Roman" w:hAnsi="Times New Roman" w:cs="Times New Roman"/>
          <w:spacing w:val="1"/>
          <w:lang w:eastAsia="en-US"/>
        </w:rPr>
        <w:t xml:space="preserve"> </w:t>
      </w:r>
      <w:r w:rsidRPr="00800D38">
        <w:rPr>
          <w:rFonts w:ascii="Times New Roman" w:eastAsia="Times New Roman" w:hAnsi="Times New Roman" w:cs="Times New Roman"/>
          <w:lang w:eastAsia="en-US"/>
        </w:rPr>
        <w:t>Министерства</w:t>
      </w:r>
      <w:r w:rsidRPr="00800D38">
        <w:rPr>
          <w:rFonts w:ascii="Times New Roman" w:eastAsia="Times New Roman" w:hAnsi="Times New Roman" w:cs="Times New Roman"/>
          <w:spacing w:val="1"/>
          <w:lang w:eastAsia="en-US"/>
        </w:rPr>
        <w:t xml:space="preserve"> </w:t>
      </w:r>
      <w:r w:rsidRPr="00800D38">
        <w:rPr>
          <w:rFonts w:ascii="Times New Roman" w:eastAsia="Times New Roman" w:hAnsi="Times New Roman" w:cs="Times New Roman"/>
          <w:lang w:eastAsia="en-US"/>
        </w:rPr>
        <w:t>образования</w:t>
      </w:r>
      <w:r w:rsidRPr="00800D38">
        <w:rPr>
          <w:rFonts w:ascii="Times New Roman" w:eastAsia="Times New Roman" w:hAnsi="Times New Roman" w:cs="Times New Roman"/>
          <w:spacing w:val="1"/>
          <w:lang w:eastAsia="en-US"/>
        </w:rPr>
        <w:t xml:space="preserve"> </w:t>
      </w:r>
      <w:r w:rsidRPr="00800D38">
        <w:rPr>
          <w:rFonts w:ascii="Times New Roman" w:eastAsia="Times New Roman" w:hAnsi="Times New Roman" w:cs="Times New Roman"/>
          <w:lang w:eastAsia="en-US"/>
        </w:rPr>
        <w:t>и</w:t>
      </w:r>
      <w:r w:rsidRPr="00800D38">
        <w:rPr>
          <w:rFonts w:ascii="Times New Roman" w:eastAsia="Times New Roman" w:hAnsi="Times New Roman" w:cs="Times New Roman"/>
          <w:spacing w:val="1"/>
          <w:lang w:eastAsia="en-US"/>
        </w:rPr>
        <w:t xml:space="preserve"> </w:t>
      </w:r>
      <w:r w:rsidRPr="00800D38">
        <w:rPr>
          <w:rFonts w:ascii="Times New Roman" w:eastAsia="Times New Roman" w:hAnsi="Times New Roman" w:cs="Times New Roman"/>
          <w:lang w:eastAsia="en-US"/>
        </w:rPr>
        <w:t>науки</w:t>
      </w:r>
      <w:r w:rsidRPr="00800D38">
        <w:rPr>
          <w:rFonts w:ascii="Times New Roman" w:eastAsia="Times New Roman" w:hAnsi="Times New Roman" w:cs="Times New Roman"/>
          <w:spacing w:val="1"/>
          <w:lang w:eastAsia="en-US"/>
        </w:rPr>
        <w:t xml:space="preserve"> </w:t>
      </w:r>
      <w:r w:rsidRPr="00800D38">
        <w:rPr>
          <w:rFonts w:ascii="Times New Roman" w:eastAsia="Times New Roman" w:hAnsi="Times New Roman" w:cs="Times New Roman"/>
          <w:lang w:eastAsia="en-US"/>
        </w:rPr>
        <w:t>РФ</w:t>
      </w:r>
      <w:r w:rsidRPr="00800D38">
        <w:rPr>
          <w:rFonts w:ascii="Times New Roman" w:eastAsia="Times New Roman" w:hAnsi="Times New Roman" w:cs="Times New Roman"/>
          <w:spacing w:val="1"/>
          <w:lang w:eastAsia="en-US"/>
        </w:rPr>
        <w:t xml:space="preserve"> </w:t>
      </w:r>
      <w:r w:rsidRPr="00800D38">
        <w:rPr>
          <w:rFonts w:ascii="Times New Roman" w:eastAsia="Times New Roman" w:hAnsi="Times New Roman" w:cs="Times New Roman"/>
          <w:lang w:eastAsia="en-US"/>
        </w:rPr>
        <w:t>от</w:t>
      </w:r>
      <w:r w:rsidRPr="00800D38">
        <w:rPr>
          <w:rFonts w:ascii="Times New Roman" w:eastAsia="Times New Roman" w:hAnsi="Times New Roman" w:cs="Times New Roman"/>
          <w:spacing w:val="1"/>
          <w:lang w:eastAsia="en-US"/>
        </w:rPr>
        <w:t xml:space="preserve"> </w:t>
      </w:r>
      <w:r w:rsidRPr="00800D38">
        <w:rPr>
          <w:rFonts w:ascii="Times New Roman" w:eastAsia="Times New Roman" w:hAnsi="Times New Roman" w:cs="Times New Roman"/>
          <w:lang w:eastAsia="en-US"/>
        </w:rPr>
        <w:t>30</w:t>
      </w:r>
      <w:r w:rsidRPr="00800D38">
        <w:rPr>
          <w:rFonts w:ascii="Times New Roman" w:eastAsia="Times New Roman" w:hAnsi="Times New Roman" w:cs="Times New Roman"/>
          <w:spacing w:val="1"/>
          <w:lang w:eastAsia="en-US"/>
        </w:rPr>
        <w:t xml:space="preserve"> </w:t>
      </w:r>
      <w:r w:rsidRPr="00800D38">
        <w:rPr>
          <w:rFonts w:ascii="Times New Roman" w:eastAsia="Times New Roman" w:hAnsi="Times New Roman" w:cs="Times New Roman"/>
          <w:lang w:eastAsia="en-US"/>
        </w:rPr>
        <w:t>августа</w:t>
      </w:r>
      <w:r w:rsidRPr="00800D38">
        <w:rPr>
          <w:rFonts w:ascii="Times New Roman" w:eastAsia="Times New Roman" w:hAnsi="Times New Roman" w:cs="Times New Roman"/>
          <w:spacing w:val="1"/>
          <w:lang w:eastAsia="en-US"/>
        </w:rPr>
        <w:t xml:space="preserve"> </w:t>
      </w:r>
      <w:r w:rsidRPr="00800D38">
        <w:rPr>
          <w:rFonts w:ascii="Times New Roman" w:eastAsia="Times New Roman" w:hAnsi="Times New Roman" w:cs="Times New Roman"/>
          <w:lang w:eastAsia="en-US"/>
        </w:rPr>
        <w:t>2013 г.</w:t>
      </w:r>
      <w:r w:rsidRPr="00800D38">
        <w:rPr>
          <w:rFonts w:ascii="Times New Roman" w:eastAsia="Times New Roman" w:hAnsi="Times New Roman" w:cs="Times New Roman"/>
          <w:spacing w:val="1"/>
          <w:lang w:eastAsia="en-US"/>
        </w:rPr>
        <w:t xml:space="preserve"> </w:t>
      </w:r>
      <w:r w:rsidRPr="00800D38">
        <w:rPr>
          <w:rFonts w:ascii="Times New Roman" w:eastAsia="Times New Roman" w:hAnsi="Times New Roman" w:cs="Times New Roman"/>
          <w:lang w:eastAsia="en-US"/>
        </w:rPr>
        <w:t>№ 1014</w:t>
      </w:r>
      <w:r w:rsidRPr="00800D38">
        <w:rPr>
          <w:rFonts w:ascii="Times New Roman" w:eastAsia="Times New Roman" w:hAnsi="Times New Roman" w:cs="Times New Roman"/>
          <w:spacing w:val="1"/>
          <w:lang w:eastAsia="en-US"/>
        </w:rPr>
        <w:t xml:space="preserve"> </w:t>
      </w:r>
      <w:r w:rsidRPr="00800D38">
        <w:rPr>
          <w:rFonts w:ascii="Times New Roman" w:eastAsia="Times New Roman" w:hAnsi="Times New Roman" w:cs="Times New Roman"/>
          <w:lang w:eastAsia="en-US"/>
        </w:rPr>
        <w:t>«Об</w:t>
      </w:r>
      <w:r w:rsidRPr="00800D38">
        <w:rPr>
          <w:rFonts w:ascii="Times New Roman" w:eastAsia="Times New Roman" w:hAnsi="Times New Roman" w:cs="Times New Roman"/>
          <w:spacing w:val="1"/>
          <w:lang w:eastAsia="en-US"/>
        </w:rPr>
        <w:t xml:space="preserve"> </w:t>
      </w:r>
      <w:r w:rsidRPr="00800D38">
        <w:rPr>
          <w:rFonts w:ascii="Times New Roman" w:eastAsia="Times New Roman" w:hAnsi="Times New Roman" w:cs="Times New Roman"/>
          <w:lang w:eastAsia="en-US"/>
        </w:rPr>
        <w:t>утверждении</w:t>
      </w:r>
      <w:r w:rsidRPr="00800D38">
        <w:rPr>
          <w:rFonts w:ascii="Times New Roman" w:eastAsia="Times New Roman" w:hAnsi="Times New Roman" w:cs="Times New Roman"/>
          <w:spacing w:val="1"/>
          <w:lang w:eastAsia="en-US"/>
        </w:rPr>
        <w:t xml:space="preserve"> </w:t>
      </w:r>
      <w:r w:rsidRPr="00800D38">
        <w:rPr>
          <w:rFonts w:ascii="Times New Roman" w:eastAsia="Times New Roman" w:hAnsi="Times New Roman" w:cs="Times New Roman"/>
          <w:lang w:eastAsia="en-US"/>
        </w:rPr>
        <w:t>Порядка</w:t>
      </w:r>
      <w:r w:rsidRPr="00800D38">
        <w:rPr>
          <w:rFonts w:ascii="Times New Roman" w:eastAsia="Times New Roman" w:hAnsi="Times New Roman" w:cs="Times New Roman"/>
          <w:spacing w:val="1"/>
          <w:lang w:eastAsia="en-US"/>
        </w:rPr>
        <w:t xml:space="preserve"> </w:t>
      </w:r>
      <w:r w:rsidRPr="00800D38">
        <w:rPr>
          <w:rFonts w:ascii="Times New Roman" w:eastAsia="Times New Roman" w:hAnsi="Times New Roman" w:cs="Times New Roman"/>
          <w:lang w:eastAsia="en-US"/>
        </w:rPr>
        <w:t>организации</w:t>
      </w:r>
      <w:r w:rsidRPr="00800D38">
        <w:rPr>
          <w:rFonts w:ascii="Times New Roman" w:eastAsia="Times New Roman" w:hAnsi="Times New Roman" w:cs="Times New Roman"/>
          <w:spacing w:val="1"/>
          <w:lang w:eastAsia="en-US"/>
        </w:rPr>
        <w:t xml:space="preserve"> </w:t>
      </w:r>
      <w:r w:rsidRPr="00800D38">
        <w:rPr>
          <w:rFonts w:ascii="Times New Roman" w:eastAsia="Times New Roman" w:hAnsi="Times New Roman" w:cs="Times New Roman"/>
          <w:lang w:eastAsia="en-US"/>
        </w:rPr>
        <w:t>и</w:t>
      </w:r>
      <w:r w:rsidRPr="00800D38">
        <w:rPr>
          <w:rFonts w:ascii="Times New Roman" w:eastAsia="Times New Roman" w:hAnsi="Times New Roman" w:cs="Times New Roman"/>
          <w:spacing w:val="1"/>
          <w:lang w:eastAsia="en-US"/>
        </w:rPr>
        <w:t xml:space="preserve"> </w:t>
      </w:r>
      <w:r w:rsidRPr="00800D38">
        <w:rPr>
          <w:rFonts w:ascii="Times New Roman" w:eastAsia="Times New Roman" w:hAnsi="Times New Roman" w:cs="Times New Roman"/>
          <w:lang w:eastAsia="en-US"/>
        </w:rPr>
        <w:t>осуществления</w:t>
      </w:r>
      <w:r w:rsidRPr="00800D38">
        <w:rPr>
          <w:rFonts w:ascii="Times New Roman" w:eastAsia="Times New Roman" w:hAnsi="Times New Roman" w:cs="Times New Roman"/>
          <w:spacing w:val="1"/>
          <w:lang w:eastAsia="en-US"/>
        </w:rPr>
        <w:t xml:space="preserve"> </w:t>
      </w:r>
      <w:r w:rsidRPr="00800D38">
        <w:rPr>
          <w:rFonts w:ascii="Times New Roman" w:eastAsia="Times New Roman" w:hAnsi="Times New Roman" w:cs="Times New Roman"/>
          <w:lang w:eastAsia="en-US"/>
        </w:rPr>
        <w:t>образовательной</w:t>
      </w:r>
      <w:r w:rsidRPr="00800D38">
        <w:rPr>
          <w:rFonts w:ascii="Times New Roman" w:eastAsia="Times New Roman" w:hAnsi="Times New Roman" w:cs="Times New Roman"/>
          <w:spacing w:val="1"/>
          <w:lang w:eastAsia="en-US"/>
        </w:rPr>
        <w:t xml:space="preserve"> </w:t>
      </w:r>
      <w:r w:rsidRPr="00800D38">
        <w:rPr>
          <w:rFonts w:ascii="Times New Roman" w:eastAsia="Times New Roman" w:hAnsi="Times New Roman" w:cs="Times New Roman"/>
          <w:lang w:eastAsia="en-US"/>
        </w:rPr>
        <w:t>деятельности</w:t>
      </w:r>
      <w:r w:rsidRPr="00800D38">
        <w:rPr>
          <w:rFonts w:ascii="Times New Roman" w:eastAsia="Times New Roman" w:hAnsi="Times New Roman" w:cs="Times New Roman"/>
          <w:spacing w:val="2"/>
          <w:lang w:eastAsia="en-US"/>
        </w:rPr>
        <w:t xml:space="preserve"> </w:t>
      </w:r>
      <w:r w:rsidRPr="00800D38">
        <w:rPr>
          <w:rFonts w:ascii="Times New Roman" w:eastAsia="Times New Roman" w:hAnsi="Times New Roman" w:cs="Times New Roman"/>
          <w:lang w:eastAsia="en-US"/>
        </w:rPr>
        <w:t>по</w:t>
      </w:r>
      <w:r w:rsidRPr="00800D38">
        <w:rPr>
          <w:rFonts w:ascii="Times New Roman" w:eastAsia="Times New Roman" w:hAnsi="Times New Roman" w:cs="Times New Roman"/>
          <w:spacing w:val="-4"/>
          <w:lang w:eastAsia="en-US"/>
        </w:rPr>
        <w:t xml:space="preserve"> </w:t>
      </w:r>
      <w:r w:rsidRPr="00800D38">
        <w:rPr>
          <w:rFonts w:ascii="Times New Roman" w:eastAsia="Times New Roman" w:hAnsi="Times New Roman" w:cs="Times New Roman"/>
          <w:lang w:eastAsia="en-US"/>
        </w:rPr>
        <w:t>основным общеобразовательным</w:t>
      </w:r>
      <w:r w:rsidRPr="00800D38">
        <w:rPr>
          <w:rFonts w:ascii="Times New Roman" w:eastAsia="Times New Roman" w:hAnsi="Times New Roman" w:cs="Times New Roman"/>
          <w:spacing w:val="1"/>
          <w:lang w:eastAsia="en-US"/>
        </w:rPr>
        <w:t xml:space="preserve"> </w:t>
      </w:r>
      <w:r w:rsidRPr="00800D38">
        <w:rPr>
          <w:rFonts w:ascii="Times New Roman" w:eastAsia="Times New Roman" w:hAnsi="Times New Roman" w:cs="Times New Roman"/>
          <w:lang w:eastAsia="en-US"/>
        </w:rPr>
        <w:t>программам</w:t>
      </w:r>
      <w:r w:rsidRPr="00800D38">
        <w:rPr>
          <w:rFonts w:ascii="Times New Roman" w:eastAsia="Times New Roman" w:hAnsi="Times New Roman" w:cs="Times New Roman"/>
          <w:spacing w:val="6"/>
          <w:lang w:eastAsia="en-US"/>
        </w:rPr>
        <w:t xml:space="preserve"> </w:t>
      </w:r>
      <w:r w:rsidRPr="00800D38">
        <w:rPr>
          <w:rFonts w:ascii="Times New Roman" w:eastAsia="Times New Roman" w:hAnsi="Times New Roman" w:cs="Times New Roman"/>
          <w:lang w:eastAsia="en-US"/>
        </w:rPr>
        <w:t>–</w:t>
      </w:r>
      <w:r w:rsidRPr="00800D38">
        <w:rPr>
          <w:rFonts w:ascii="Times New Roman" w:eastAsia="Times New Roman" w:hAnsi="Times New Roman" w:cs="Times New Roman"/>
          <w:spacing w:val="-5"/>
          <w:lang w:eastAsia="en-US"/>
        </w:rPr>
        <w:t xml:space="preserve"> </w:t>
      </w:r>
      <w:r w:rsidRPr="00800D38">
        <w:rPr>
          <w:rFonts w:ascii="Times New Roman" w:eastAsia="Times New Roman" w:hAnsi="Times New Roman" w:cs="Times New Roman"/>
          <w:lang w:eastAsia="en-US"/>
        </w:rPr>
        <w:t>образовательным</w:t>
      </w:r>
      <w:r w:rsidRPr="00800D38">
        <w:rPr>
          <w:rFonts w:ascii="Times New Roman" w:eastAsia="Times New Roman" w:hAnsi="Times New Roman" w:cs="Times New Roman"/>
          <w:spacing w:val="1"/>
          <w:lang w:eastAsia="en-US"/>
        </w:rPr>
        <w:t xml:space="preserve"> </w:t>
      </w:r>
      <w:r w:rsidRPr="00800D38">
        <w:rPr>
          <w:rFonts w:ascii="Times New Roman" w:eastAsia="Times New Roman" w:hAnsi="Times New Roman" w:cs="Times New Roman"/>
          <w:lang w:eastAsia="en-US"/>
        </w:rPr>
        <w:t>программам дошкольного</w:t>
      </w:r>
      <w:r w:rsidRPr="00800D38">
        <w:rPr>
          <w:rFonts w:ascii="Times New Roman" w:eastAsia="Times New Roman" w:hAnsi="Times New Roman" w:cs="Times New Roman"/>
          <w:spacing w:val="1"/>
          <w:lang w:eastAsia="en-US"/>
        </w:rPr>
        <w:t xml:space="preserve"> </w:t>
      </w:r>
      <w:r w:rsidRPr="00800D38">
        <w:rPr>
          <w:rFonts w:ascii="Times New Roman" w:eastAsia="Times New Roman" w:hAnsi="Times New Roman" w:cs="Times New Roman"/>
          <w:lang w:eastAsia="en-US"/>
        </w:rPr>
        <w:t>образования».</w:t>
      </w:r>
    </w:p>
    <w:p w:rsidR="006B0A7D" w:rsidRPr="00800D38" w:rsidRDefault="006B0A7D" w:rsidP="006B0A7D">
      <w:pPr>
        <w:widowControl w:val="0"/>
        <w:numPr>
          <w:ilvl w:val="0"/>
          <w:numId w:val="73"/>
        </w:numPr>
        <w:tabs>
          <w:tab w:val="left" w:pos="1468"/>
        </w:tabs>
        <w:autoSpaceDE w:val="0"/>
        <w:autoSpaceDN w:val="0"/>
        <w:spacing w:before="1" w:after="0" w:line="240" w:lineRule="auto"/>
        <w:ind w:left="474" w:right="482" w:firstLine="566"/>
        <w:jc w:val="both"/>
        <w:rPr>
          <w:rFonts w:ascii="Times New Roman" w:eastAsia="Times New Roman" w:hAnsi="Times New Roman" w:cs="Times New Roman"/>
          <w:lang w:eastAsia="en-US"/>
        </w:rPr>
      </w:pPr>
      <w:r w:rsidRPr="00800D38">
        <w:rPr>
          <w:rFonts w:ascii="Times New Roman" w:eastAsia="Times New Roman" w:hAnsi="Times New Roman" w:cs="Times New Roman"/>
          <w:lang w:eastAsia="en-US"/>
        </w:rPr>
        <w:t>Письмо</w:t>
      </w:r>
      <w:r w:rsidRPr="00800D38">
        <w:rPr>
          <w:rFonts w:ascii="Times New Roman" w:eastAsia="Times New Roman" w:hAnsi="Times New Roman" w:cs="Times New Roman"/>
          <w:spacing w:val="1"/>
          <w:lang w:eastAsia="en-US"/>
        </w:rPr>
        <w:t xml:space="preserve"> </w:t>
      </w:r>
      <w:r w:rsidRPr="00800D38">
        <w:rPr>
          <w:rFonts w:ascii="Times New Roman" w:eastAsia="Times New Roman" w:hAnsi="Times New Roman" w:cs="Times New Roman"/>
          <w:lang w:eastAsia="en-US"/>
        </w:rPr>
        <w:t>Рособрнадзора</w:t>
      </w:r>
      <w:r w:rsidRPr="00800D38">
        <w:rPr>
          <w:rFonts w:ascii="Times New Roman" w:eastAsia="Times New Roman" w:hAnsi="Times New Roman" w:cs="Times New Roman"/>
          <w:spacing w:val="1"/>
          <w:lang w:eastAsia="en-US"/>
        </w:rPr>
        <w:t xml:space="preserve"> </w:t>
      </w:r>
      <w:r w:rsidRPr="00800D38">
        <w:rPr>
          <w:rFonts w:ascii="Times New Roman" w:eastAsia="Times New Roman" w:hAnsi="Times New Roman" w:cs="Times New Roman"/>
          <w:lang w:eastAsia="en-US"/>
        </w:rPr>
        <w:t>от</w:t>
      </w:r>
      <w:r w:rsidRPr="00800D38">
        <w:rPr>
          <w:rFonts w:ascii="Times New Roman" w:eastAsia="Times New Roman" w:hAnsi="Times New Roman" w:cs="Times New Roman"/>
          <w:spacing w:val="1"/>
          <w:lang w:eastAsia="en-US"/>
        </w:rPr>
        <w:t xml:space="preserve"> </w:t>
      </w:r>
      <w:r w:rsidRPr="00800D38">
        <w:rPr>
          <w:rFonts w:ascii="Times New Roman" w:eastAsia="Times New Roman" w:hAnsi="Times New Roman" w:cs="Times New Roman"/>
          <w:lang w:eastAsia="en-US"/>
        </w:rPr>
        <w:t>07.02.2014</w:t>
      </w:r>
      <w:r w:rsidRPr="00800D38">
        <w:rPr>
          <w:rFonts w:ascii="Times New Roman" w:eastAsia="Times New Roman" w:hAnsi="Times New Roman" w:cs="Times New Roman"/>
          <w:spacing w:val="1"/>
          <w:lang w:eastAsia="en-US"/>
        </w:rPr>
        <w:t xml:space="preserve"> </w:t>
      </w:r>
      <w:r w:rsidRPr="00800D38">
        <w:rPr>
          <w:rFonts w:ascii="Times New Roman" w:eastAsia="Times New Roman" w:hAnsi="Times New Roman" w:cs="Times New Roman"/>
          <w:lang w:eastAsia="en-US"/>
        </w:rPr>
        <w:t>№</w:t>
      </w:r>
      <w:r w:rsidRPr="00800D38">
        <w:rPr>
          <w:rFonts w:ascii="Times New Roman" w:eastAsia="Times New Roman" w:hAnsi="Times New Roman" w:cs="Times New Roman"/>
          <w:spacing w:val="1"/>
          <w:lang w:eastAsia="en-US"/>
        </w:rPr>
        <w:t xml:space="preserve"> </w:t>
      </w:r>
      <w:r w:rsidRPr="00800D38">
        <w:rPr>
          <w:rFonts w:ascii="Times New Roman" w:eastAsia="Times New Roman" w:hAnsi="Times New Roman" w:cs="Times New Roman"/>
          <w:lang w:eastAsia="en-US"/>
        </w:rPr>
        <w:t>01-52-22/05-382</w:t>
      </w:r>
      <w:r w:rsidRPr="00800D38">
        <w:rPr>
          <w:rFonts w:ascii="Times New Roman" w:eastAsia="Times New Roman" w:hAnsi="Times New Roman" w:cs="Times New Roman"/>
          <w:spacing w:val="1"/>
          <w:lang w:eastAsia="en-US"/>
        </w:rPr>
        <w:t xml:space="preserve"> </w:t>
      </w:r>
      <w:r w:rsidRPr="00800D38">
        <w:rPr>
          <w:rFonts w:ascii="Times New Roman" w:eastAsia="Times New Roman" w:hAnsi="Times New Roman" w:cs="Times New Roman"/>
          <w:lang w:eastAsia="en-US"/>
        </w:rPr>
        <w:t>«О недопустимости</w:t>
      </w:r>
      <w:r w:rsidRPr="00800D38">
        <w:rPr>
          <w:rFonts w:ascii="Times New Roman" w:eastAsia="Times New Roman" w:hAnsi="Times New Roman" w:cs="Times New Roman"/>
          <w:spacing w:val="1"/>
          <w:lang w:eastAsia="en-US"/>
        </w:rPr>
        <w:t xml:space="preserve"> </w:t>
      </w:r>
      <w:r w:rsidRPr="00800D38">
        <w:rPr>
          <w:rFonts w:ascii="Times New Roman" w:eastAsia="Times New Roman" w:hAnsi="Times New Roman" w:cs="Times New Roman"/>
          <w:lang w:eastAsia="en-US"/>
        </w:rPr>
        <w:t>требования</w:t>
      </w:r>
      <w:r w:rsidRPr="00800D38">
        <w:rPr>
          <w:rFonts w:ascii="Times New Roman" w:eastAsia="Times New Roman" w:hAnsi="Times New Roman" w:cs="Times New Roman"/>
          <w:spacing w:val="1"/>
          <w:lang w:eastAsia="en-US"/>
        </w:rPr>
        <w:t xml:space="preserve"> </w:t>
      </w:r>
      <w:r w:rsidRPr="00800D38">
        <w:rPr>
          <w:rFonts w:ascii="Times New Roman" w:eastAsia="Times New Roman" w:hAnsi="Times New Roman" w:cs="Times New Roman"/>
          <w:lang w:eastAsia="en-US"/>
        </w:rPr>
        <w:t>от</w:t>
      </w:r>
      <w:r w:rsidRPr="00800D38">
        <w:rPr>
          <w:rFonts w:ascii="Times New Roman" w:eastAsia="Times New Roman" w:hAnsi="Times New Roman" w:cs="Times New Roman"/>
          <w:spacing w:val="1"/>
          <w:lang w:eastAsia="en-US"/>
        </w:rPr>
        <w:t xml:space="preserve"> </w:t>
      </w:r>
      <w:r w:rsidRPr="00800D38">
        <w:rPr>
          <w:rFonts w:ascii="Times New Roman" w:eastAsia="Times New Roman" w:hAnsi="Times New Roman" w:cs="Times New Roman"/>
          <w:lang w:eastAsia="en-US"/>
        </w:rPr>
        <w:t>организаций,</w:t>
      </w:r>
      <w:r w:rsidRPr="00800D38">
        <w:rPr>
          <w:rFonts w:ascii="Times New Roman" w:eastAsia="Times New Roman" w:hAnsi="Times New Roman" w:cs="Times New Roman"/>
          <w:spacing w:val="1"/>
          <w:lang w:eastAsia="en-US"/>
        </w:rPr>
        <w:t xml:space="preserve"> </w:t>
      </w:r>
      <w:r w:rsidRPr="00800D38">
        <w:rPr>
          <w:rFonts w:ascii="Times New Roman" w:eastAsia="Times New Roman" w:hAnsi="Times New Roman" w:cs="Times New Roman"/>
          <w:lang w:eastAsia="en-US"/>
        </w:rPr>
        <w:t>осуществляющих</w:t>
      </w:r>
      <w:r w:rsidRPr="00800D38">
        <w:rPr>
          <w:rFonts w:ascii="Times New Roman" w:eastAsia="Times New Roman" w:hAnsi="Times New Roman" w:cs="Times New Roman"/>
          <w:spacing w:val="1"/>
          <w:lang w:eastAsia="en-US"/>
        </w:rPr>
        <w:t xml:space="preserve"> </w:t>
      </w:r>
      <w:r w:rsidRPr="00800D38">
        <w:rPr>
          <w:rFonts w:ascii="Times New Roman" w:eastAsia="Times New Roman" w:hAnsi="Times New Roman" w:cs="Times New Roman"/>
          <w:lang w:eastAsia="en-US"/>
        </w:rPr>
        <w:t>образовательную</w:t>
      </w:r>
      <w:r w:rsidRPr="00800D38">
        <w:rPr>
          <w:rFonts w:ascii="Times New Roman" w:eastAsia="Times New Roman" w:hAnsi="Times New Roman" w:cs="Times New Roman"/>
          <w:spacing w:val="1"/>
          <w:lang w:eastAsia="en-US"/>
        </w:rPr>
        <w:t xml:space="preserve"> </w:t>
      </w:r>
      <w:r w:rsidRPr="00800D38">
        <w:rPr>
          <w:rFonts w:ascii="Times New Roman" w:eastAsia="Times New Roman" w:hAnsi="Times New Roman" w:cs="Times New Roman"/>
          <w:lang w:eastAsia="en-US"/>
        </w:rPr>
        <w:t>деятельность по программам дошкольного образования, немедленного приведения уставных документов и образовательных программ в соответствие с ФГОС</w:t>
      </w:r>
      <w:r w:rsidRPr="00800D38">
        <w:rPr>
          <w:rFonts w:ascii="Times New Roman" w:eastAsia="Times New Roman" w:hAnsi="Times New Roman" w:cs="Times New Roman"/>
          <w:spacing w:val="1"/>
          <w:lang w:eastAsia="en-US"/>
        </w:rPr>
        <w:t xml:space="preserve"> </w:t>
      </w:r>
      <w:r w:rsidRPr="00800D38">
        <w:rPr>
          <w:rFonts w:ascii="Times New Roman" w:eastAsia="Times New Roman" w:hAnsi="Times New Roman" w:cs="Times New Roman"/>
          <w:lang w:eastAsia="en-US"/>
        </w:rPr>
        <w:t>ДО».</w:t>
      </w:r>
    </w:p>
    <w:p w:rsidR="006B0A7D" w:rsidRPr="00800D38" w:rsidRDefault="006B0A7D" w:rsidP="006B0A7D">
      <w:pPr>
        <w:widowControl w:val="0"/>
        <w:numPr>
          <w:ilvl w:val="0"/>
          <w:numId w:val="73"/>
        </w:numPr>
        <w:tabs>
          <w:tab w:val="left" w:pos="1468"/>
        </w:tabs>
        <w:autoSpaceDE w:val="0"/>
        <w:autoSpaceDN w:val="0"/>
        <w:spacing w:after="0" w:line="240" w:lineRule="auto"/>
        <w:rPr>
          <w:rFonts w:ascii="Times New Roman" w:eastAsia="Times New Roman" w:hAnsi="Times New Roman" w:cs="Times New Roman"/>
          <w:lang w:eastAsia="en-US"/>
        </w:rPr>
      </w:pPr>
      <w:r w:rsidRPr="00800D38">
        <w:rPr>
          <w:rFonts w:ascii="Times New Roman" w:eastAsia="Times New Roman" w:hAnsi="Times New Roman" w:cs="Times New Roman"/>
          <w:lang w:eastAsia="en-US"/>
        </w:rPr>
        <w:t>Письмо</w:t>
      </w:r>
      <w:r w:rsidRPr="00800D38">
        <w:rPr>
          <w:rFonts w:ascii="Times New Roman" w:eastAsia="Times New Roman" w:hAnsi="Times New Roman" w:cs="Times New Roman"/>
          <w:spacing w:val="43"/>
          <w:lang w:eastAsia="en-US"/>
        </w:rPr>
        <w:t xml:space="preserve"> </w:t>
      </w:r>
      <w:r w:rsidRPr="00800D38">
        <w:rPr>
          <w:rFonts w:ascii="Times New Roman" w:eastAsia="Times New Roman" w:hAnsi="Times New Roman" w:cs="Times New Roman"/>
          <w:lang w:eastAsia="en-US"/>
        </w:rPr>
        <w:t>Департамента</w:t>
      </w:r>
      <w:r w:rsidRPr="00800D38">
        <w:rPr>
          <w:rFonts w:ascii="Times New Roman" w:eastAsia="Times New Roman" w:hAnsi="Times New Roman" w:cs="Times New Roman"/>
          <w:spacing w:val="45"/>
          <w:lang w:eastAsia="en-US"/>
        </w:rPr>
        <w:t xml:space="preserve"> </w:t>
      </w:r>
      <w:r w:rsidRPr="00800D38">
        <w:rPr>
          <w:rFonts w:ascii="Times New Roman" w:eastAsia="Times New Roman" w:hAnsi="Times New Roman" w:cs="Times New Roman"/>
          <w:lang w:eastAsia="en-US"/>
        </w:rPr>
        <w:t>государственной</w:t>
      </w:r>
      <w:r w:rsidRPr="00800D38">
        <w:rPr>
          <w:rFonts w:ascii="Times New Roman" w:eastAsia="Times New Roman" w:hAnsi="Times New Roman" w:cs="Times New Roman"/>
          <w:spacing w:val="49"/>
          <w:lang w:eastAsia="en-US"/>
        </w:rPr>
        <w:t xml:space="preserve"> </w:t>
      </w:r>
      <w:r w:rsidRPr="00800D38">
        <w:rPr>
          <w:rFonts w:ascii="Times New Roman" w:eastAsia="Times New Roman" w:hAnsi="Times New Roman" w:cs="Times New Roman"/>
          <w:lang w:eastAsia="en-US"/>
        </w:rPr>
        <w:t>политики</w:t>
      </w:r>
      <w:r w:rsidRPr="00800D38">
        <w:rPr>
          <w:rFonts w:ascii="Times New Roman" w:eastAsia="Times New Roman" w:hAnsi="Times New Roman" w:cs="Times New Roman"/>
          <w:spacing w:val="46"/>
          <w:lang w:eastAsia="en-US"/>
        </w:rPr>
        <w:t xml:space="preserve"> </w:t>
      </w:r>
      <w:r w:rsidRPr="00800D38">
        <w:rPr>
          <w:rFonts w:ascii="Times New Roman" w:eastAsia="Times New Roman" w:hAnsi="Times New Roman" w:cs="Times New Roman"/>
          <w:lang w:eastAsia="en-US"/>
        </w:rPr>
        <w:t>в</w:t>
      </w:r>
      <w:r w:rsidRPr="00800D38">
        <w:rPr>
          <w:rFonts w:ascii="Times New Roman" w:eastAsia="Times New Roman" w:hAnsi="Times New Roman" w:cs="Times New Roman"/>
          <w:spacing w:val="49"/>
          <w:lang w:eastAsia="en-US"/>
        </w:rPr>
        <w:t xml:space="preserve"> </w:t>
      </w:r>
      <w:r w:rsidRPr="00800D38">
        <w:rPr>
          <w:rFonts w:ascii="Times New Roman" w:eastAsia="Times New Roman" w:hAnsi="Times New Roman" w:cs="Times New Roman"/>
          <w:lang w:eastAsia="en-US"/>
        </w:rPr>
        <w:t>сфере</w:t>
      </w:r>
      <w:r w:rsidRPr="00800D38">
        <w:rPr>
          <w:rFonts w:ascii="Times New Roman" w:eastAsia="Times New Roman" w:hAnsi="Times New Roman" w:cs="Times New Roman"/>
          <w:spacing w:val="46"/>
          <w:lang w:eastAsia="en-US"/>
        </w:rPr>
        <w:t xml:space="preserve"> </w:t>
      </w:r>
      <w:r w:rsidRPr="00800D38">
        <w:rPr>
          <w:rFonts w:ascii="Times New Roman" w:eastAsia="Times New Roman" w:hAnsi="Times New Roman" w:cs="Times New Roman"/>
          <w:lang w:eastAsia="en-US"/>
        </w:rPr>
        <w:t>общего</w:t>
      </w:r>
      <w:r w:rsidRPr="00800D38">
        <w:rPr>
          <w:rFonts w:ascii="Times New Roman" w:eastAsia="Times New Roman" w:hAnsi="Times New Roman" w:cs="Times New Roman"/>
          <w:spacing w:val="48"/>
          <w:lang w:eastAsia="en-US"/>
        </w:rPr>
        <w:t xml:space="preserve"> </w:t>
      </w:r>
      <w:r w:rsidRPr="00800D38">
        <w:rPr>
          <w:rFonts w:ascii="Times New Roman" w:eastAsia="Times New Roman" w:hAnsi="Times New Roman" w:cs="Times New Roman"/>
          <w:lang w:eastAsia="en-US"/>
        </w:rPr>
        <w:t>образования</w:t>
      </w:r>
      <w:r w:rsidRPr="00800D38">
        <w:rPr>
          <w:rFonts w:ascii="Times New Roman" w:eastAsia="Times New Roman" w:hAnsi="Times New Roman" w:cs="Times New Roman"/>
          <w:spacing w:val="43"/>
          <w:lang w:eastAsia="en-US"/>
        </w:rPr>
        <w:t xml:space="preserve"> </w:t>
      </w:r>
      <w:r w:rsidRPr="00800D38">
        <w:rPr>
          <w:rFonts w:ascii="Times New Roman" w:eastAsia="Times New Roman" w:hAnsi="Times New Roman" w:cs="Times New Roman"/>
          <w:lang w:eastAsia="en-US"/>
        </w:rPr>
        <w:t>Министерства</w:t>
      </w:r>
      <w:r w:rsidRPr="00800D38">
        <w:rPr>
          <w:rFonts w:ascii="Times New Roman" w:eastAsia="Times New Roman" w:hAnsi="Times New Roman" w:cs="Times New Roman"/>
          <w:spacing w:val="52"/>
          <w:lang w:eastAsia="en-US"/>
        </w:rPr>
        <w:t xml:space="preserve"> </w:t>
      </w:r>
      <w:r w:rsidRPr="00800D38">
        <w:rPr>
          <w:rFonts w:ascii="Times New Roman" w:eastAsia="Times New Roman" w:hAnsi="Times New Roman" w:cs="Times New Roman"/>
          <w:lang w:eastAsia="en-US"/>
        </w:rPr>
        <w:t>образования</w:t>
      </w:r>
      <w:r w:rsidRPr="00800D38">
        <w:rPr>
          <w:rFonts w:ascii="Times New Roman" w:eastAsia="Times New Roman" w:hAnsi="Times New Roman" w:cs="Times New Roman"/>
          <w:spacing w:val="43"/>
          <w:lang w:eastAsia="en-US"/>
        </w:rPr>
        <w:t xml:space="preserve"> </w:t>
      </w:r>
      <w:r w:rsidRPr="00800D38">
        <w:rPr>
          <w:rFonts w:ascii="Times New Roman" w:eastAsia="Times New Roman" w:hAnsi="Times New Roman" w:cs="Times New Roman"/>
          <w:lang w:eastAsia="en-US"/>
        </w:rPr>
        <w:t>и</w:t>
      </w:r>
      <w:r w:rsidRPr="00800D38">
        <w:rPr>
          <w:rFonts w:ascii="Times New Roman" w:eastAsia="Times New Roman" w:hAnsi="Times New Roman" w:cs="Times New Roman"/>
          <w:spacing w:val="45"/>
          <w:lang w:eastAsia="en-US"/>
        </w:rPr>
        <w:t xml:space="preserve"> </w:t>
      </w:r>
      <w:r w:rsidRPr="00800D38">
        <w:rPr>
          <w:rFonts w:ascii="Times New Roman" w:eastAsia="Times New Roman" w:hAnsi="Times New Roman" w:cs="Times New Roman"/>
          <w:lang w:eastAsia="en-US"/>
        </w:rPr>
        <w:t>науки</w:t>
      </w:r>
      <w:r w:rsidRPr="00800D38">
        <w:rPr>
          <w:rFonts w:ascii="Times New Roman" w:eastAsia="Times New Roman" w:hAnsi="Times New Roman" w:cs="Times New Roman"/>
          <w:spacing w:val="49"/>
          <w:lang w:eastAsia="en-US"/>
        </w:rPr>
        <w:t xml:space="preserve"> </w:t>
      </w:r>
      <w:r w:rsidRPr="00800D38">
        <w:rPr>
          <w:rFonts w:ascii="Times New Roman" w:eastAsia="Times New Roman" w:hAnsi="Times New Roman" w:cs="Times New Roman"/>
          <w:lang w:eastAsia="en-US"/>
        </w:rPr>
        <w:t>РФ</w:t>
      </w:r>
      <w:r w:rsidRPr="00800D38">
        <w:rPr>
          <w:rFonts w:ascii="Times New Roman" w:eastAsia="Times New Roman" w:hAnsi="Times New Roman" w:cs="Times New Roman"/>
          <w:spacing w:val="47"/>
          <w:lang w:eastAsia="en-US"/>
        </w:rPr>
        <w:t xml:space="preserve"> </w:t>
      </w:r>
      <w:r w:rsidRPr="00800D38">
        <w:rPr>
          <w:rFonts w:ascii="Times New Roman" w:eastAsia="Times New Roman" w:hAnsi="Times New Roman" w:cs="Times New Roman"/>
          <w:lang w:eastAsia="en-US"/>
        </w:rPr>
        <w:t>от</w:t>
      </w:r>
      <w:r w:rsidRPr="00800D38">
        <w:rPr>
          <w:rFonts w:ascii="Times New Roman" w:eastAsia="Times New Roman" w:hAnsi="Times New Roman" w:cs="Times New Roman"/>
          <w:spacing w:val="47"/>
          <w:lang w:eastAsia="en-US"/>
        </w:rPr>
        <w:t xml:space="preserve"> </w:t>
      </w:r>
      <w:r w:rsidRPr="00800D38">
        <w:rPr>
          <w:rFonts w:ascii="Times New Roman" w:eastAsia="Times New Roman" w:hAnsi="Times New Roman" w:cs="Times New Roman"/>
          <w:lang w:eastAsia="en-US"/>
        </w:rPr>
        <w:t>28.02.2014</w:t>
      </w:r>
      <w:r w:rsidRPr="00800D38">
        <w:rPr>
          <w:rFonts w:ascii="Times New Roman" w:eastAsia="Times New Roman" w:hAnsi="Times New Roman" w:cs="Times New Roman"/>
          <w:spacing w:val="48"/>
          <w:lang w:eastAsia="en-US"/>
        </w:rPr>
        <w:t xml:space="preserve"> </w:t>
      </w:r>
      <w:r w:rsidRPr="00800D38">
        <w:rPr>
          <w:rFonts w:ascii="Times New Roman" w:eastAsia="Times New Roman" w:hAnsi="Times New Roman" w:cs="Times New Roman"/>
          <w:lang w:eastAsia="en-US"/>
        </w:rPr>
        <w:t>№</w:t>
      </w:r>
      <w:r w:rsidRPr="00800D38">
        <w:rPr>
          <w:rFonts w:ascii="Times New Roman" w:eastAsia="Times New Roman" w:hAnsi="Times New Roman" w:cs="Times New Roman"/>
          <w:spacing w:val="44"/>
          <w:lang w:eastAsia="en-US"/>
        </w:rPr>
        <w:t xml:space="preserve"> </w:t>
      </w:r>
      <w:r w:rsidRPr="00800D38">
        <w:rPr>
          <w:rFonts w:ascii="Times New Roman" w:eastAsia="Times New Roman" w:hAnsi="Times New Roman" w:cs="Times New Roman"/>
          <w:lang w:eastAsia="en-US"/>
        </w:rPr>
        <w:t>08-249</w:t>
      </w:r>
    </w:p>
    <w:p w:rsidR="006B0A7D" w:rsidRPr="00800D38" w:rsidRDefault="006B0A7D" w:rsidP="006B0A7D">
      <w:pPr>
        <w:widowControl w:val="0"/>
        <w:autoSpaceDE w:val="0"/>
        <w:autoSpaceDN w:val="0"/>
        <w:spacing w:before="1" w:after="0" w:line="251" w:lineRule="exact"/>
        <w:ind w:left="474"/>
        <w:rPr>
          <w:rFonts w:ascii="Times New Roman" w:eastAsia="Times New Roman" w:hAnsi="Times New Roman" w:cs="Times New Roman"/>
          <w:lang w:eastAsia="en-US"/>
        </w:rPr>
      </w:pPr>
      <w:r w:rsidRPr="00800D38">
        <w:rPr>
          <w:rFonts w:ascii="Times New Roman" w:eastAsia="Times New Roman" w:hAnsi="Times New Roman" w:cs="Times New Roman"/>
          <w:lang w:eastAsia="en-US"/>
        </w:rPr>
        <w:t>«Комментарии</w:t>
      </w:r>
      <w:r w:rsidRPr="00800D38">
        <w:rPr>
          <w:rFonts w:ascii="Times New Roman" w:eastAsia="Times New Roman" w:hAnsi="Times New Roman" w:cs="Times New Roman"/>
          <w:spacing w:val="-3"/>
          <w:lang w:eastAsia="en-US"/>
        </w:rPr>
        <w:t xml:space="preserve"> </w:t>
      </w:r>
      <w:r w:rsidRPr="00800D38">
        <w:rPr>
          <w:rFonts w:ascii="Times New Roman" w:eastAsia="Times New Roman" w:hAnsi="Times New Roman" w:cs="Times New Roman"/>
          <w:lang w:eastAsia="en-US"/>
        </w:rPr>
        <w:t>к</w:t>
      </w:r>
      <w:r w:rsidRPr="00800D38">
        <w:rPr>
          <w:rFonts w:ascii="Times New Roman" w:eastAsia="Times New Roman" w:hAnsi="Times New Roman" w:cs="Times New Roman"/>
          <w:spacing w:val="-5"/>
          <w:lang w:eastAsia="en-US"/>
        </w:rPr>
        <w:t xml:space="preserve"> </w:t>
      </w:r>
      <w:r w:rsidRPr="00800D38">
        <w:rPr>
          <w:rFonts w:ascii="Times New Roman" w:eastAsia="Times New Roman" w:hAnsi="Times New Roman" w:cs="Times New Roman"/>
          <w:lang w:eastAsia="en-US"/>
        </w:rPr>
        <w:t>ФГОС</w:t>
      </w:r>
      <w:r w:rsidRPr="00800D38">
        <w:rPr>
          <w:rFonts w:ascii="Times New Roman" w:eastAsia="Times New Roman" w:hAnsi="Times New Roman" w:cs="Times New Roman"/>
          <w:spacing w:val="-2"/>
          <w:lang w:eastAsia="en-US"/>
        </w:rPr>
        <w:t xml:space="preserve"> </w:t>
      </w:r>
      <w:r w:rsidRPr="00800D38">
        <w:rPr>
          <w:rFonts w:ascii="Times New Roman" w:eastAsia="Times New Roman" w:hAnsi="Times New Roman" w:cs="Times New Roman"/>
          <w:lang w:eastAsia="en-US"/>
        </w:rPr>
        <w:t>дошкольного</w:t>
      </w:r>
      <w:r w:rsidRPr="00800D38">
        <w:rPr>
          <w:rFonts w:ascii="Times New Roman" w:eastAsia="Times New Roman" w:hAnsi="Times New Roman" w:cs="Times New Roman"/>
          <w:spacing w:val="-4"/>
          <w:lang w:eastAsia="en-US"/>
        </w:rPr>
        <w:t xml:space="preserve"> </w:t>
      </w:r>
      <w:r w:rsidRPr="00800D38">
        <w:rPr>
          <w:rFonts w:ascii="Times New Roman" w:eastAsia="Times New Roman" w:hAnsi="Times New Roman" w:cs="Times New Roman"/>
          <w:lang w:eastAsia="en-US"/>
        </w:rPr>
        <w:t>образования».</w:t>
      </w:r>
    </w:p>
    <w:p w:rsidR="006B0A7D" w:rsidRPr="00800D38" w:rsidRDefault="006B0A7D" w:rsidP="006B0A7D">
      <w:pPr>
        <w:widowControl w:val="0"/>
        <w:numPr>
          <w:ilvl w:val="0"/>
          <w:numId w:val="73"/>
        </w:numPr>
        <w:tabs>
          <w:tab w:val="left" w:pos="1468"/>
        </w:tabs>
        <w:autoSpaceDE w:val="0"/>
        <w:autoSpaceDN w:val="0"/>
        <w:spacing w:after="0" w:line="240" w:lineRule="auto"/>
        <w:ind w:left="474" w:right="483" w:firstLine="566"/>
        <w:rPr>
          <w:rFonts w:ascii="Times New Roman" w:eastAsia="Times New Roman" w:hAnsi="Times New Roman" w:cs="Times New Roman"/>
          <w:lang w:eastAsia="en-US"/>
        </w:rPr>
      </w:pPr>
      <w:r w:rsidRPr="00800D38">
        <w:rPr>
          <w:rFonts w:ascii="Times New Roman" w:eastAsia="Times New Roman" w:hAnsi="Times New Roman" w:cs="Times New Roman"/>
          <w:lang w:eastAsia="en-US"/>
        </w:rPr>
        <w:t>Приказ</w:t>
      </w:r>
      <w:r w:rsidRPr="00800D38">
        <w:rPr>
          <w:rFonts w:ascii="Times New Roman" w:eastAsia="Times New Roman" w:hAnsi="Times New Roman" w:cs="Times New Roman"/>
          <w:spacing w:val="35"/>
          <w:lang w:eastAsia="en-US"/>
        </w:rPr>
        <w:t xml:space="preserve"> </w:t>
      </w:r>
      <w:r w:rsidRPr="00800D38">
        <w:rPr>
          <w:rFonts w:ascii="Times New Roman" w:eastAsia="Times New Roman" w:hAnsi="Times New Roman" w:cs="Times New Roman"/>
          <w:lang w:eastAsia="en-US"/>
        </w:rPr>
        <w:t>Министерства</w:t>
      </w:r>
      <w:r w:rsidRPr="00800D38">
        <w:rPr>
          <w:rFonts w:ascii="Times New Roman" w:eastAsia="Times New Roman" w:hAnsi="Times New Roman" w:cs="Times New Roman"/>
          <w:spacing w:val="45"/>
          <w:lang w:eastAsia="en-US"/>
        </w:rPr>
        <w:t xml:space="preserve"> </w:t>
      </w:r>
      <w:r w:rsidRPr="00800D38">
        <w:rPr>
          <w:rFonts w:ascii="Times New Roman" w:eastAsia="Times New Roman" w:hAnsi="Times New Roman" w:cs="Times New Roman"/>
          <w:lang w:eastAsia="en-US"/>
        </w:rPr>
        <w:t>образования</w:t>
      </w:r>
      <w:r w:rsidRPr="00800D38">
        <w:rPr>
          <w:rFonts w:ascii="Times New Roman" w:eastAsia="Times New Roman" w:hAnsi="Times New Roman" w:cs="Times New Roman"/>
          <w:spacing w:val="32"/>
          <w:lang w:eastAsia="en-US"/>
        </w:rPr>
        <w:t xml:space="preserve"> </w:t>
      </w:r>
      <w:r w:rsidRPr="00800D38">
        <w:rPr>
          <w:rFonts w:ascii="Times New Roman" w:eastAsia="Times New Roman" w:hAnsi="Times New Roman" w:cs="Times New Roman"/>
          <w:lang w:eastAsia="en-US"/>
        </w:rPr>
        <w:t>и</w:t>
      </w:r>
      <w:r w:rsidRPr="00800D38">
        <w:rPr>
          <w:rFonts w:ascii="Times New Roman" w:eastAsia="Times New Roman" w:hAnsi="Times New Roman" w:cs="Times New Roman"/>
          <w:spacing w:val="39"/>
          <w:lang w:eastAsia="en-US"/>
        </w:rPr>
        <w:t xml:space="preserve"> </w:t>
      </w:r>
      <w:r w:rsidRPr="00800D38">
        <w:rPr>
          <w:rFonts w:ascii="Times New Roman" w:eastAsia="Times New Roman" w:hAnsi="Times New Roman" w:cs="Times New Roman"/>
          <w:lang w:eastAsia="en-US"/>
        </w:rPr>
        <w:t>науки</w:t>
      </w:r>
      <w:r w:rsidRPr="00800D38">
        <w:rPr>
          <w:rFonts w:ascii="Times New Roman" w:eastAsia="Times New Roman" w:hAnsi="Times New Roman" w:cs="Times New Roman"/>
          <w:spacing w:val="39"/>
          <w:lang w:eastAsia="en-US"/>
        </w:rPr>
        <w:t xml:space="preserve"> </w:t>
      </w:r>
      <w:r w:rsidRPr="00800D38">
        <w:rPr>
          <w:rFonts w:ascii="Times New Roman" w:eastAsia="Times New Roman" w:hAnsi="Times New Roman" w:cs="Times New Roman"/>
          <w:lang w:eastAsia="en-US"/>
        </w:rPr>
        <w:t>РФ</w:t>
      </w:r>
      <w:r w:rsidRPr="00800D38">
        <w:rPr>
          <w:rFonts w:ascii="Times New Roman" w:eastAsia="Times New Roman" w:hAnsi="Times New Roman" w:cs="Times New Roman"/>
          <w:spacing w:val="41"/>
          <w:lang w:eastAsia="en-US"/>
        </w:rPr>
        <w:t xml:space="preserve"> </w:t>
      </w:r>
      <w:r w:rsidRPr="00800D38">
        <w:rPr>
          <w:rFonts w:ascii="Times New Roman" w:eastAsia="Times New Roman" w:hAnsi="Times New Roman" w:cs="Times New Roman"/>
          <w:lang w:eastAsia="en-US"/>
        </w:rPr>
        <w:t>от</w:t>
      </w:r>
      <w:r w:rsidRPr="00800D38">
        <w:rPr>
          <w:rFonts w:ascii="Times New Roman" w:eastAsia="Times New Roman" w:hAnsi="Times New Roman" w:cs="Times New Roman"/>
          <w:spacing w:val="41"/>
          <w:lang w:eastAsia="en-US"/>
        </w:rPr>
        <w:t xml:space="preserve"> </w:t>
      </w:r>
      <w:r w:rsidRPr="00800D38">
        <w:rPr>
          <w:rFonts w:ascii="Times New Roman" w:eastAsia="Times New Roman" w:hAnsi="Times New Roman" w:cs="Times New Roman"/>
          <w:lang w:eastAsia="en-US"/>
        </w:rPr>
        <w:t>8</w:t>
      </w:r>
      <w:r w:rsidRPr="00800D38">
        <w:rPr>
          <w:rFonts w:ascii="Times New Roman" w:eastAsia="Times New Roman" w:hAnsi="Times New Roman" w:cs="Times New Roman"/>
          <w:spacing w:val="37"/>
          <w:lang w:eastAsia="en-US"/>
        </w:rPr>
        <w:t xml:space="preserve"> </w:t>
      </w:r>
      <w:r w:rsidRPr="00800D38">
        <w:rPr>
          <w:rFonts w:ascii="Times New Roman" w:eastAsia="Times New Roman" w:hAnsi="Times New Roman" w:cs="Times New Roman"/>
          <w:lang w:eastAsia="en-US"/>
        </w:rPr>
        <w:t>апреля</w:t>
      </w:r>
      <w:r w:rsidRPr="00800D38">
        <w:rPr>
          <w:rFonts w:ascii="Times New Roman" w:eastAsia="Times New Roman" w:hAnsi="Times New Roman" w:cs="Times New Roman"/>
          <w:spacing w:val="42"/>
          <w:lang w:eastAsia="en-US"/>
        </w:rPr>
        <w:t xml:space="preserve"> </w:t>
      </w:r>
      <w:r w:rsidRPr="00800D38">
        <w:rPr>
          <w:rFonts w:ascii="Times New Roman" w:eastAsia="Times New Roman" w:hAnsi="Times New Roman" w:cs="Times New Roman"/>
          <w:lang w:eastAsia="en-US"/>
        </w:rPr>
        <w:t>2014</w:t>
      </w:r>
      <w:r w:rsidRPr="00800D38">
        <w:rPr>
          <w:rFonts w:ascii="Times New Roman" w:eastAsia="Times New Roman" w:hAnsi="Times New Roman" w:cs="Times New Roman"/>
          <w:spacing w:val="8"/>
          <w:lang w:eastAsia="en-US"/>
        </w:rPr>
        <w:t xml:space="preserve"> </w:t>
      </w:r>
      <w:r w:rsidRPr="00800D38">
        <w:rPr>
          <w:rFonts w:ascii="Times New Roman" w:eastAsia="Times New Roman" w:hAnsi="Times New Roman" w:cs="Times New Roman"/>
          <w:lang w:eastAsia="en-US"/>
        </w:rPr>
        <w:t>г.</w:t>
      </w:r>
      <w:r w:rsidRPr="00800D38">
        <w:rPr>
          <w:rFonts w:ascii="Times New Roman" w:eastAsia="Times New Roman" w:hAnsi="Times New Roman" w:cs="Times New Roman"/>
          <w:spacing w:val="40"/>
          <w:lang w:eastAsia="en-US"/>
        </w:rPr>
        <w:t xml:space="preserve"> </w:t>
      </w:r>
      <w:r w:rsidRPr="00800D38">
        <w:rPr>
          <w:rFonts w:ascii="Times New Roman" w:eastAsia="Times New Roman" w:hAnsi="Times New Roman" w:cs="Times New Roman"/>
          <w:lang w:eastAsia="en-US"/>
        </w:rPr>
        <w:t>№</w:t>
      </w:r>
      <w:r w:rsidRPr="00800D38">
        <w:rPr>
          <w:rFonts w:ascii="Times New Roman" w:eastAsia="Times New Roman" w:hAnsi="Times New Roman" w:cs="Times New Roman"/>
          <w:spacing w:val="37"/>
          <w:lang w:eastAsia="en-US"/>
        </w:rPr>
        <w:t xml:space="preserve"> </w:t>
      </w:r>
      <w:r w:rsidRPr="00800D38">
        <w:rPr>
          <w:rFonts w:ascii="Times New Roman" w:eastAsia="Times New Roman" w:hAnsi="Times New Roman" w:cs="Times New Roman"/>
          <w:lang w:eastAsia="en-US"/>
        </w:rPr>
        <w:t>293</w:t>
      </w:r>
      <w:r w:rsidRPr="00800D38">
        <w:rPr>
          <w:rFonts w:ascii="Times New Roman" w:eastAsia="Times New Roman" w:hAnsi="Times New Roman" w:cs="Times New Roman"/>
          <w:spacing w:val="37"/>
          <w:lang w:eastAsia="en-US"/>
        </w:rPr>
        <w:t xml:space="preserve"> </w:t>
      </w:r>
      <w:r w:rsidRPr="00800D38">
        <w:rPr>
          <w:rFonts w:ascii="Times New Roman" w:eastAsia="Times New Roman" w:hAnsi="Times New Roman" w:cs="Times New Roman"/>
          <w:lang w:eastAsia="en-US"/>
        </w:rPr>
        <w:t>«Об</w:t>
      </w:r>
      <w:r w:rsidRPr="00800D38">
        <w:rPr>
          <w:rFonts w:ascii="Times New Roman" w:eastAsia="Times New Roman" w:hAnsi="Times New Roman" w:cs="Times New Roman"/>
          <w:spacing w:val="40"/>
          <w:lang w:eastAsia="en-US"/>
        </w:rPr>
        <w:t xml:space="preserve"> </w:t>
      </w:r>
      <w:r w:rsidRPr="00800D38">
        <w:rPr>
          <w:rFonts w:ascii="Times New Roman" w:eastAsia="Times New Roman" w:hAnsi="Times New Roman" w:cs="Times New Roman"/>
          <w:lang w:eastAsia="en-US"/>
        </w:rPr>
        <w:t>утверждении</w:t>
      </w:r>
      <w:r w:rsidRPr="00800D38">
        <w:rPr>
          <w:rFonts w:ascii="Times New Roman" w:eastAsia="Times New Roman" w:hAnsi="Times New Roman" w:cs="Times New Roman"/>
          <w:spacing w:val="44"/>
          <w:lang w:eastAsia="en-US"/>
        </w:rPr>
        <w:t xml:space="preserve"> </w:t>
      </w:r>
      <w:r w:rsidRPr="00800D38">
        <w:rPr>
          <w:rFonts w:ascii="Times New Roman" w:eastAsia="Times New Roman" w:hAnsi="Times New Roman" w:cs="Times New Roman"/>
          <w:lang w:eastAsia="en-US"/>
        </w:rPr>
        <w:t>Порядка</w:t>
      </w:r>
      <w:r w:rsidRPr="00800D38">
        <w:rPr>
          <w:rFonts w:ascii="Times New Roman" w:eastAsia="Times New Roman" w:hAnsi="Times New Roman" w:cs="Times New Roman"/>
          <w:spacing w:val="44"/>
          <w:lang w:eastAsia="en-US"/>
        </w:rPr>
        <w:t xml:space="preserve"> </w:t>
      </w:r>
      <w:r w:rsidRPr="00800D38">
        <w:rPr>
          <w:rFonts w:ascii="Times New Roman" w:eastAsia="Times New Roman" w:hAnsi="Times New Roman" w:cs="Times New Roman"/>
          <w:lang w:eastAsia="en-US"/>
        </w:rPr>
        <w:t>приема</w:t>
      </w:r>
      <w:r w:rsidRPr="00800D38">
        <w:rPr>
          <w:rFonts w:ascii="Times New Roman" w:eastAsia="Times New Roman" w:hAnsi="Times New Roman" w:cs="Times New Roman"/>
          <w:spacing w:val="44"/>
          <w:lang w:eastAsia="en-US"/>
        </w:rPr>
        <w:t xml:space="preserve"> </w:t>
      </w:r>
      <w:r w:rsidRPr="00800D38">
        <w:rPr>
          <w:rFonts w:ascii="Times New Roman" w:eastAsia="Times New Roman" w:hAnsi="Times New Roman" w:cs="Times New Roman"/>
          <w:lang w:eastAsia="en-US"/>
        </w:rPr>
        <w:t>на</w:t>
      </w:r>
      <w:r w:rsidRPr="00800D38">
        <w:rPr>
          <w:rFonts w:ascii="Times New Roman" w:eastAsia="Times New Roman" w:hAnsi="Times New Roman" w:cs="Times New Roman"/>
          <w:spacing w:val="40"/>
          <w:lang w:eastAsia="en-US"/>
        </w:rPr>
        <w:t xml:space="preserve"> </w:t>
      </w:r>
      <w:r w:rsidRPr="00800D38">
        <w:rPr>
          <w:rFonts w:ascii="Times New Roman" w:eastAsia="Times New Roman" w:hAnsi="Times New Roman" w:cs="Times New Roman"/>
          <w:lang w:eastAsia="en-US"/>
        </w:rPr>
        <w:t>обучение</w:t>
      </w:r>
      <w:r w:rsidRPr="00800D38">
        <w:rPr>
          <w:rFonts w:ascii="Times New Roman" w:eastAsia="Times New Roman" w:hAnsi="Times New Roman" w:cs="Times New Roman"/>
          <w:spacing w:val="35"/>
          <w:lang w:eastAsia="en-US"/>
        </w:rPr>
        <w:t xml:space="preserve"> </w:t>
      </w:r>
      <w:r w:rsidRPr="00800D38">
        <w:rPr>
          <w:rFonts w:ascii="Times New Roman" w:eastAsia="Times New Roman" w:hAnsi="Times New Roman" w:cs="Times New Roman"/>
          <w:lang w:eastAsia="en-US"/>
        </w:rPr>
        <w:t>по</w:t>
      </w:r>
      <w:r w:rsidRPr="00800D38">
        <w:rPr>
          <w:rFonts w:ascii="Times New Roman" w:eastAsia="Times New Roman" w:hAnsi="Times New Roman" w:cs="Times New Roman"/>
          <w:spacing w:val="37"/>
          <w:lang w:eastAsia="en-US"/>
        </w:rPr>
        <w:t xml:space="preserve"> </w:t>
      </w:r>
      <w:r w:rsidRPr="00800D38">
        <w:rPr>
          <w:rFonts w:ascii="Times New Roman" w:eastAsia="Times New Roman" w:hAnsi="Times New Roman" w:cs="Times New Roman"/>
          <w:lang w:eastAsia="en-US"/>
        </w:rPr>
        <w:t>образовательным</w:t>
      </w:r>
      <w:r w:rsidRPr="00800D38">
        <w:rPr>
          <w:rFonts w:ascii="Times New Roman" w:eastAsia="Times New Roman" w:hAnsi="Times New Roman" w:cs="Times New Roman"/>
          <w:spacing w:val="-52"/>
          <w:lang w:eastAsia="en-US"/>
        </w:rPr>
        <w:t xml:space="preserve"> </w:t>
      </w:r>
      <w:r w:rsidRPr="00800D38">
        <w:rPr>
          <w:rFonts w:ascii="Times New Roman" w:eastAsia="Times New Roman" w:hAnsi="Times New Roman" w:cs="Times New Roman"/>
          <w:lang w:eastAsia="en-US"/>
        </w:rPr>
        <w:t>программам</w:t>
      </w:r>
      <w:r w:rsidRPr="00800D38">
        <w:rPr>
          <w:rFonts w:ascii="Times New Roman" w:eastAsia="Times New Roman" w:hAnsi="Times New Roman" w:cs="Times New Roman"/>
          <w:spacing w:val="-4"/>
          <w:lang w:eastAsia="en-US"/>
        </w:rPr>
        <w:t xml:space="preserve"> </w:t>
      </w:r>
      <w:r w:rsidRPr="00800D38">
        <w:rPr>
          <w:rFonts w:ascii="Times New Roman" w:eastAsia="Times New Roman" w:hAnsi="Times New Roman" w:cs="Times New Roman"/>
          <w:lang w:eastAsia="en-US"/>
        </w:rPr>
        <w:t>дошкольного</w:t>
      </w:r>
      <w:r w:rsidRPr="00800D38">
        <w:rPr>
          <w:rFonts w:ascii="Times New Roman" w:eastAsia="Times New Roman" w:hAnsi="Times New Roman" w:cs="Times New Roman"/>
          <w:spacing w:val="-3"/>
          <w:lang w:eastAsia="en-US"/>
        </w:rPr>
        <w:t xml:space="preserve"> </w:t>
      </w:r>
      <w:r w:rsidRPr="00800D38">
        <w:rPr>
          <w:rFonts w:ascii="Times New Roman" w:eastAsia="Times New Roman" w:hAnsi="Times New Roman" w:cs="Times New Roman"/>
          <w:lang w:eastAsia="en-US"/>
        </w:rPr>
        <w:t>образования»</w:t>
      </w:r>
      <w:r w:rsidRPr="00800D38">
        <w:rPr>
          <w:rFonts w:ascii="Times New Roman" w:eastAsia="Times New Roman" w:hAnsi="Times New Roman" w:cs="Times New Roman"/>
          <w:spacing w:val="-4"/>
          <w:lang w:eastAsia="en-US"/>
        </w:rPr>
        <w:t xml:space="preserve"> </w:t>
      </w:r>
      <w:r w:rsidRPr="00800D38">
        <w:rPr>
          <w:rFonts w:ascii="Times New Roman" w:eastAsia="Times New Roman" w:hAnsi="Times New Roman" w:cs="Times New Roman"/>
          <w:lang w:eastAsia="en-US"/>
        </w:rPr>
        <w:t>(зарегистрировано</w:t>
      </w:r>
      <w:r w:rsidRPr="00800D38">
        <w:rPr>
          <w:rFonts w:ascii="Times New Roman" w:eastAsia="Times New Roman" w:hAnsi="Times New Roman" w:cs="Times New Roman"/>
          <w:spacing w:val="-3"/>
          <w:lang w:eastAsia="en-US"/>
        </w:rPr>
        <w:t xml:space="preserve"> </w:t>
      </w:r>
      <w:r w:rsidRPr="00800D38">
        <w:rPr>
          <w:rFonts w:ascii="Times New Roman" w:eastAsia="Times New Roman" w:hAnsi="Times New Roman" w:cs="Times New Roman"/>
          <w:lang w:eastAsia="en-US"/>
        </w:rPr>
        <w:t>в</w:t>
      </w:r>
      <w:r w:rsidRPr="00800D38">
        <w:rPr>
          <w:rFonts w:ascii="Times New Roman" w:eastAsia="Times New Roman" w:hAnsi="Times New Roman" w:cs="Times New Roman"/>
          <w:spacing w:val="-1"/>
          <w:lang w:eastAsia="en-US"/>
        </w:rPr>
        <w:t xml:space="preserve"> </w:t>
      </w:r>
      <w:r w:rsidRPr="00800D38">
        <w:rPr>
          <w:rFonts w:ascii="Times New Roman" w:eastAsia="Times New Roman" w:hAnsi="Times New Roman" w:cs="Times New Roman"/>
          <w:lang w:eastAsia="en-US"/>
        </w:rPr>
        <w:t>Минюсте</w:t>
      </w:r>
      <w:r w:rsidRPr="00800D38">
        <w:rPr>
          <w:rFonts w:ascii="Times New Roman" w:eastAsia="Times New Roman" w:hAnsi="Times New Roman" w:cs="Times New Roman"/>
          <w:spacing w:val="-6"/>
          <w:lang w:eastAsia="en-US"/>
        </w:rPr>
        <w:t xml:space="preserve"> </w:t>
      </w:r>
      <w:r w:rsidRPr="00800D38">
        <w:rPr>
          <w:rFonts w:ascii="Times New Roman" w:eastAsia="Times New Roman" w:hAnsi="Times New Roman" w:cs="Times New Roman"/>
          <w:lang w:eastAsia="en-US"/>
        </w:rPr>
        <w:t>РФ 12</w:t>
      </w:r>
      <w:r w:rsidRPr="00800D38">
        <w:rPr>
          <w:rFonts w:ascii="Times New Roman" w:eastAsia="Times New Roman" w:hAnsi="Times New Roman" w:cs="Times New Roman"/>
          <w:spacing w:val="11"/>
          <w:lang w:eastAsia="en-US"/>
        </w:rPr>
        <w:t xml:space="preserve"> </w:t>
      </w:r>
      <w:r w:rsidRPr="00800D38">
        <w:rPr>
          <w:rFonts w:ascii="Times New Roman" w:eastAsia="Times New Roman" w:hAnsi="Times New Roman" w:cs="Times New Roman"/>
          <w:lang w:eastAsia="en-US"/>
        </w:rPr>
        <w:t>мая 2014</w:t>
      </w:r>
      <w:r w:rsidRPr="00800D38">
        <w:rPr>
          <w:rFonts w:ascii="Times New Roman" w:eastAsia="Times New Roman" w:hAnsi="Times New Roman" w:cs="Times New Roman"/>
          <w:spacing w:val="2"/>
          <w:lang w:eastAsia="en-US"/>
        </w:rPr>
        <w:t xml:space="preserve"> </w:t>
      </w:r>
      <w:r w:rsidRPr="00800D38">
        <w:rPr>
          <w:rFonts w:ascii="Times New Roman" w:eastAsia="Times New Roman" w:hAnsi="Times New Roman" w:cs="Times New Roman"/>
          <w:lang w:eastAsia="en-US"/>
        </w:rPr>
        <w:t>г.,</w:t>
      </w:r>
      <w:r w:rsidRPr="00800D38">
        <w:rPr>
          <w:rFonts w:ascii="Times New Roman" w:eastAsia="Times New Roman" w:hAnsi="Times New Roman" w:cs="Times New Roman"/>
          <w:spacing w:val="-1"/>
          <w:lang w:eastAsia="en-US"/>
        </w:rPr>
        <w:t xml:space="preserve"> </w:t>
      </w:r>
      <w:r w:rsidRPr="00800D38">
        <w:rPr>
          <w:rFonts w:ascii="Times New Roman" w:eastAsia="Times New Roman" w:hAnsi="Times New Roman" w:cs="Times New Roman"/>
          <w:lang w:eastAsia="en-US"/>
        </w:rPr>
        <w:t>№</w:t>
      </w:r>
      <w:r w:rsidRPr="00800D38">
        <w:rPr>
          <w:rFonts w:ascii="Times New Roman" w:eastAsia="Times New Roman" w:hAnsi="Times New Roman" w:cs="Times New Roman"/>
          <w:spacing w:val="-3"/>
          <w:lang w:eastAsia="en-US"/>
        </w:rPr>
        <w:t xml:space="preserve"> </w:t>
      </w:r>
      <w:r w:rsidRPr="00800D38">
        <w:rPr>
          <w:rFonts w:ascii="Times New Roman" w:eastAsia="Times New Roman" w:hAnsi="Times New Roman" w:cs="Times New Roman"/>
          <w:lang w:eastAsia="en-US"/>
        </w:rPr>
        <w:t>32220,</w:t>
      </w:r>
      <w:r w:rsidRPr="00800D38">
        <w:rPr>
          <w:rFonts w:ascii="Times New Roman" w:eastAsia="Times New Roman" w:hAnsi="Times New Roman" w:cs="Times New Roman"/>
          <w:spacing w:val="-1"/>
          <w:lang w:eastAsia="en-US"/>
        </w:rPr>
        <w:t xml:space="preserve"> </w:t>
      </w:r>
      <w:r w:rsidRPr="00800D38">
        <w:rPr>
          <w:rFonts w:ascii="Times New Roman" w:eastAsia="Times New Roman" w:hAnsi="Times New Roman" w:cs="Times New Roman"/>
          <w:lang w:eastAsia="en-US"/>
        </w:rPr>
        <w:t>вступил</w:t>
      </w:r>
      <w:r w:rsidRPr="00800D38">
        <w:rPr>
          <w:rFonts w:ascii="Times New Roman" w:eastAsia="Times New Roman" w:hAnsi="Times New Roman" w:cs="Times New Roman"/>
          <w:spacing w:val="1"/>
          <w:lang w:eastAsia="en-US"/>
        </w:rPr>
        <w:t xml:space="preserve"> </w:t>
      </w:r>
      <w:r w:rsidRPr="00800D38">
        <w:rPr>
          <w:rFonts w:ascii="Times New Roman" w:eastAsia="Times New Roman" w:hAnsi="Times New Roman" w:cs="Times New Roman"/>
          <w:lang w:eastAsia="en-US"/>
        </w:rPr>
        <w:t>в</w:t>
      </w:r>
      <w:r w:rsidRPr="00800D38">
        <w:rPr>
          <w:rFonts w:ascii="Times New Roman" w:eastAsia="Times New Roman" w:hAnsi="Times New Roman" w:cs="Times New Roman"/>
          <w:spacing w:val="-1"/>
          <w:lang w:eastAsia="en-US"/>
        </w:rPr>
        <w:t xml:space="preserve"> </w:t>
      </w:r>
      <w:r w:rsidRPr="00800D38">
        <w:rPr>
          <w:rFonts w:ascii="Times New Roman" w:eastAsia="Times New Roman" w:hAnsi="Times New Roman" w:cs="Times New Roman"/>
          <w:lang w:eastAsia="en-US"/>
        </w:rPr>
        <w:t>силу</w:t>
      </w:r>
      <w:r w:rsidRPr="00800D38">
        <w:rPr>
          <w:rFonts w:ascii="Times New Roman" w:eastAsia="Times New Roman" w:hAnsi="Times New Roman" w:cs="Times New Roman"/>
          <w:spacing w:val="-3"/>
          <w:lang w:eastAsia="en-US"/>
        </w:rPr>
        <w:t xml:space="preserve"> </w:t>
      </w:r>
      <w:r w:rsidRPr="00800D38">
        <w:rPr>
          <w:rFonts w:ascii="Times New Roman" w:eastAsia="Times New Roman" w:hAnsi="Times New Roman" w:cs="Times New Roman"/>
          <w:lang w:eastAsia="en-US"/>
        </w:rPr>
        <w:t>27</w:t>
      </w:r>
      <w:r w:rsidRPr="00800D38">
        <w:rPr>
          <w:rFonts w:ascii="Times New Roman" w:eastAsia="Times New Roman" w:hAnsi="Times New Roman" w:cs="Times New Roman"/>
          <w:spacing w:val="1"/>
          <w:lang w:eastAsia="en-US"/>
        </w:rPr>
        <w:t xml:space="preserve"> </w:t>
      </w:r>
      <w:r w:rsidRPr="00800D38">
        <w:rPr>
          <w:rFonts w:ascii="Times New Roman" w:eastAsia="Times New Roman" w:hAnsi="Times New Roman" w:cs="Times New Roman"/>
          <w:lang w:eastAsia="en-US"/>
        </w:rPr>
        <w:t>мая</w:t>
      </w:r>
      <w:r w:rsidRPr="00800D38">
        <w:rPr>
          <w:rFonts w:ascii="Times New Roman" w:eastAsia="Times New Roman" w:hAnsi="Times New Roman" w:cs="Times New Roman"/>
          <w:spacing w:val="1"/>
          <w:lang w:eastAsia="en-US"/>
        </w:rPr>
        <w:t xml:space="preserve"> </w:t>
      </w:r>
      <w:r w:rsidRPr="00800D38">
        <w:rPr>
          <w:rFonts w:ascii="Times New Roman" w:eastAsia="Times New Roman" w:hAnsi="Times New Roman" w:cs="Times New Roman"/>
          <w:lang w:eastAsia="en-US"/>
        </w:rPr>
        <w:t>2014</w:t>
      </w:r>
      <w:r w:rsidRPr="00800D38">
        <w:rPr>
          <w:rFonts w:ascii="Times New Roman" w:eastAsia="Times New Roman" w:hAnsi="Times New Roman" w:cs="Times New Roman"/>
          <w:spacing w:val="2"/>
          <w:lang w:eastAsia="en-US"/>
        </w:rPr>
        <w:t xml:space="preserve"> </w:t>
      </w:r>
      <w:r w:rsidRPr="00800D38">
        <w:rPr>
          <w:rFonts w:ascii="Times New Roman" w:eastAsia="Times New Roman" w:hAnsi="Times New Roman" w:cs="Times New Roman"/>
          <w:lang w:eastAsia="en-US"/>
        </w:rPr>
        <w:t>г.).</w:t>
      </w:r>
    </w:p>
    <w:p w:rsidR="006B0A7D" w:rsidRPr="00800D38" w:rsidRDefault="006B0A7D" w:rsidP="006B0A7D">
      <w:pPr>
        <w:widowControl w:val="0"/>
        <w:numPr>
          <w:ilvl w:val="0"/>
          <w:numId w:val="73"/>
        </w:numPr>
        <w:tabs>
          <w:tab w:val="left" w:pos="1468"/>
        </w:tabs>
        <w:autoSpaceDE w:val="0"/>
        <w:autoSpaceDN w:val="0"/>
        <w:spacing w:after="0" w:line="235" w:lineRule="auto"/>
        <w:ind w:left="474" w:right="483" w:firstLine="566"/>
        <w:rPr>
          <w:rFonts w:ascii="Times New Roman" w:eastAsia="Times New Roman" w:hAnsi="Times New Roman" w:cs="Times New Roman"/>
          <w:lang w:eastAsia="en-US"/>
        </w:rPr>
      </w:pPr>
      <w:r w:rsidRPr="00800D38">
        <w:rPr>
          <w:rFonts w:ascii="Times New Roman" w:eastAsia="Times New Roman" w:hAnsi="Times New Roman" w:cs="Times New Roman"/>
          <w:lang w:eastAsia="en-US"/>
        </w:rPr>
        <w:t>Федеральный</w:t>
      </w:r>
      <w:r w:rsidRPr="00800D38">
        <w:rPr>
          <w:rFonts w:ascii="Times New Roman" w:eastAsia="Times New Roman" w:hAnsi="Times New Roman" w:cs="Times New Roman"/>
          <w:spacing w:val="23"/>
          <w:lang w:eastAsia="en-US"/>
        </w:rPr>
        <w:t xml:space="preserve"> </w:t>
      </w:r>
      <w:r w:rsidRPr="00800D38">
        <w:rPr>
          <w:rFonts w:ascii="Times New Roman" w:eastAsia="Times New Roman" w:hAnsi="Times New Roman" w:cs="Times New Roman"/>
          <w:lang w:eastAsia="en-US"/>
        </w:rPr>
        <w:t>закон</w:t>
      </w:r>
      <w:r w:rsidRPr="00800D38">
        <w:rPr>
          <w:rFonts w:ascii="Times New Roman" w:eastAsia="Times New Roman" w:hAnsi="Times New Roman" w:cs="Times New Roman"/>
          <w:spacing w:val="22"/>
          <w:lang w:eastAsia="en-US"/>
        </w:rPr>
        <w:t xml:space="preserve"> </w:t>
      </w:r>
      <w:r w:rsidRPr="00800D38">
        <w:rPr>
          <w:rFonts w:ascii="Times New Roman" w:eastAsia="Times New Roman" w:hAnsi="Times New Roman" w:cs="Times New Roman"/>
          <w:lang w:eastAsia="en-US"/>
        </w:rPr>
        <w:t>Российской</w:t>
      </w:r>
      <w:r w:rsidRPr="00800D38">
        <w:rPr>
          <w:rFonts w:ascii="Times New Roman" w:eastAsia="Times New Roman" w:hAnsi="Times New Roman" w:cs="Times New Roman"/>
          <w:spacing w:val="22"/>
          <w:lang w:eastAsia="en-US"/>
        </w:rPr>
        <w:t xml:space="preserve"> </w:t>
      </w:r>
      <w:r w:rsidRPr="00800D38">
        <w:rPr>
          <w:rFonts w:ascii="Times New Roman" w:eastAsia="Times New Roman" w:hAnsi="Times New Roman" w:cs="Times New Roman"/>
          <w:lang w:eastAsia="en-US"/>
        </w:rPr>
        <w:t>Федерации</w:t>
      </w:r>
      <w:r w:rsidRPr="00800D38">
        <w:rPr>
          <w:rFonts w:ascii="Times New Roman" w:eastAsia="Times New Roman" w:hAnsi="Times New Roman" w:cs="Times New Roman"/>
          <w:spacing w:val="22"/>
          <w:lang w:eastAsia="en-US"/>
        </w:rPr>
        <w:t xml:space="preserve"> </w:t>
      </w:r>
      <w:r w:rsidRPr="00800D38">
        <w:rPr>
          <w:rFonts w:ascii="Times New Roman" w:eastAsia="Times New Roman" w:hAnsi="Times New Roman" w:cs="Times New Roman"/>
          <w:lang w:eastAsia="en-US"/>
        </w:rPr>
        <w:t>от</w:t>
      </w:r>
      <w:r w:rsidRPr="00800D38">
        <w:rPr>
          <w:rFonts w:ascii="Times New Roman" w:eastAsia="Times New Roman" w:hAnsi="Times New Roman" w:cs="Times New Roman"/>
          <w:spacing w:val="20"/>
          <w:lang w:eastAsia="en-US"/>
        </w:rPr>
        <w:t xml:space="preserve"> </w:t>
      </w:r>
      <w:r w:rsidRPr="00800D38">
        <w:rPr>
          <w:rFonts w:ascii="Times New Roman" w:eastAsia="Times New Roman" w:hAnsi="Times New Roman" w:cs="Times New Roman"/>
          <w:lang w:eastAsia="en-US"/>
        </w:rPr>
        <w:t>5</w:t>
      </w:r>
      <w:r w:rsidRPr="00800D38">
        <w:rPr>
          <w:rFonts w:ascii="Times New Roman" w:eastAsia="Times New Roman" w:hAnsi="Times New Roman" w:cs="Times New Roman"/>
          <w:spacing w:val="75"/>
          <w:lang w:eastAsia="en-US"/>
        </w:rPr>
        <w:t xml:space="preserve"> </w:t>
      </w:r>
      <w:r w:rsidRPr="00800D38">
        <w:rPr>
          <w:rFonts w:ascii="Times New Roman" w:eastAsia="Times New Roman" w:hAnsi="Times New Roman" w:cs="Times New Roman"/>
          <w:lang w:eastAsia="en-US"/>
        </w:rPr>
        <w:t>апреля</w:t>
      </w:r>
      <w:r w:rsidRPr="00800D38">
        <w:rPr>
          <w:rFonts w:ascii="Times New Roman" w:eastAsia="Times New Roman" w:hAnsi="Times New Roman" w:cs="Times New Roman"/>
          <w:spacing w:val="74"/>
          <w:lang w:eastAsia="en-US"/>
        </w:rPr>
        <w:t xml:space="preserve"> </w:t>
      </w:r>
      <w:r w:rsidRPr="00800D38">
        <w:rPr>
          <w:rFonts w:ascii="Times New Roman" w:eastAsia="Times New Roman" w:hAnsi="Times New Roman" w:cs="Times New Roman"/>
          <w:lang w:eastAsia="en-US"/>
        </w:rPr>
        <w:t>2013</w:t>
      </w:r>
      <w:r w:rsidRPr="00800D38">
        <w:rPr>
          <w:rFonts w:ascii="Times New Roman" w:eastAsia="Times New Roman" w:hAnsi="Times New Roman" w:cs="Times New Roman"/>
          <w:spacing w:val="76"/>
          <w:lang w:eastAsia="en-US"/>
        </w:rPr>
        <w:t xml:space="preserve"> </w:t>
      </w:r>
      <w:r w:rsidRPr="00800D38">
        <w:rPr>
          <w:rFonts w:ascii="Times New Roman" w:eastAsia="Times New Roman" w:hAnsi="Times New Roman" w:cs="Times New Roman"/>
          <w:lang w:eastAsia="en-US"/>
        </w:rPr>
        <w:t>г.</w:t>
      </w:r>
      <w:r w:rsidRPr="00800D38">
        <w:rPr>
          <w:rFonts w:ascii="Times New Roman" w:eastAsia="Times New Roman" w:hAnsi="Times New Roman" w:cs="Times New Roman"/>
          <w:spacing w:val="72"/>
          <w:lang w:eastAsia="en-US"/>
        </w:rPr>
        <w:t xml:space="preserve"> </w:t>
      </w:r>
      <w:r w:rsidRPr="00800D38">
        <w:rPr>
          <w:rFonts w:ascii="Times New Roman" w:eastAsia="Times New Roman" w:hAnsi="Times New Roman" w:cs="Times New Roman"/>
          <w:lang w:eastAsia="en-US"/>
        </w:rPr>
        <w:t>№</w:t>
      </w:r>
      <w:r w:rsidRPr="00800D38">
        <w:rPr>
          <w:rFonts w:ascii="Times New Roman" w:eastAsia="Times New Roman" w:hAnsi="Times New Roman" w:cs="Times New Roman"/>
          <w:spacing w:val="10"/>
          <w:lang w:eastAsia="en-US"/>
        </w:rPr>
        <w:t xml:space="preserve"> </w:t>
      </w:r>
      <w:r w:rsidRPr="00800D38">
        <w:rPr>
          <w:rFonts w:ascii="Times New Roman" w:eastAsia="Times New Roman" w:hAnsi="Times New Roman" w:cs="Times New Roman"/>
          <w:lang w:eastAsia="en-US"/>
        </w:rPr>
        <w:t>44-ФЗ</w:t>
      </w:r>
      <w:r w:rsidRPr="00800D38">
        <w:rPr>
          <w:rFonts w:ascii="Times New Roman" w:eastAsia="Times New Roman" w:hAnsi="Times New Roman" w:cs="Times New Roman"/>
          <w:spacing w:val="75"/>
          <w:lang w:eastAsia="en-US"/>
        </w:rPr>
        <w:t xml:space="preserve"> </w:t>
      </w:r>
      <w:r w:rsidRPr="00800D38">
        <w:rPr>
          <w:rFonts w:ascii="Times New Roman" w:eastAsia="Times New Roman" w:hAnsi="Times New Roman" w:cs="Times New Roman"/>
          <w:lang w:eastAsia="en-US"/>
        </w:rPr>
        <w:t>«О</w:t>
      </w:r>
      <w:r w:rsidRPr="00800D38">
        <w:rPr>
          <w:rFonts w:ascii="Times New Roman" w:eastAsia="Times New Roman" w:hAnsi="Times New Roman" w:cs="Times New Roman"/>
          <w:spacing w:val="75"/>
          <w:lang w:eastAsia="en-US"/>
        </w:rPr>
        <w:t xml:space="preserve"> </w:t>
      </w:r>
      <w:r w:rsidRPr="00800D38">
        <w:rPr>
          <w:rFonts w:ascii="Times New Roman" w:eastAsia="Times New Roman" w:hAnsi="Times New Roman" w:cs="Times New Roman"/>
          <w:lang w:eastAsia="en-US"/>
        </w:rPr>
        <w:t>контрактной</w:t>
      </w:r>
      <w:r w:rsidRPr="00800D38">
        <w:rPr>
          <w:rFonts w:ascii="Times New Roman" w:eastAsia="Times New Roman" w:hAnsi="Times New Roman" w:cs="Times New Roman"/>
          <w:spacing w:val="76"/>
          <w:lang w:eastAsia="en-US"/>
        </w:rPr>
        <w:t xml:space="preserve"> </w:t>
      </w:r>
      <w:r w:rsidRPr="00800D38">
        <w:rPr>
          <w:rFonts w:ascii="Times New Roman" w:eastAsia="Times New Roman" w:hAnsi="Times New Roman" w:cs="Times New Roman"/>
          <w:lang w:eastAsia="en-US"/>
        </w:rPr>
        <w:t>системе</w:t>
      </w:r>
      <w:r w:rsidRPr="00800D38">
        <w:rPr>
          <w:rFonts w:ascii="Times New Roman" w:eastAsia="Times New Roman" w:hAnsi="Times New Roman" w:cs="Times New Roman"/>
          <w:spacing w:val="69"/>
          <w:lang w:eastAsia="en-US"/>
        </w:rPr>
        <w:t xml:space="preserve"> </w:t>
      </w:r>
      <w:r w:rsidRPr="00800D38">
        <w:rPr>
          <w:rFonts w:ascii="Times New Roman" w:eastAsia="Times New Roman" w:hAnsi="Times New Roman" w:cs="Times New Roman"/>
          <w:lang w:eastAsia="en-US"/>
        </w:rPr>
        <w:t>в</w:t>
      </w:r>
      <w:r w:rsidRPr="00800D38">
        <w:rPr>
          <w:rFonts w:ascii="Times New Roman" w:eastAsia="Times New Roman" w:hAnsi="Times New Roman" w:cs="Times New Roman"/>
          <w:spacing w:val="76"/>
          <w:lang w:eastAsia="en-US"/>
        </w:rPr>
        <w:t xml:space="preserve"> </w:t>
      </w:r>
      <w:r w:rsidRPr="00800D38">
        <w:rPr>
          <w:rFonts w:ascii="Times New Roman" w:eastAsia="Times New Roman" w:hAnsi="Times New Roman" w:cs="Times New Roman"/>
          <w:lang w:eastAsia="en-US"/>
        </w:rPr>
        <w:t>сфере</w:t>
      </w:r>
      <w:r w:rsidRPr="00800D38">
        <w:rPr>
          <w:rFonts w:ascii="Times New Roman" w:eastAsia="Times New Roman" w:hAnsi="Times New Roman" w:cs="Times New Roman"/>
          <w:spacing w:val="69"/>
          <w:lang w:eastAsia="en-US"/>
        </w:rPr>
        <w:t xml:space="preserve"> </w:t>
      </w:r>
      <w:r w:rsidRPr="00800D38">
        <w:rPr>
          <w:rFonts w:ascii="Times New Roman" w:eastAsia="Times New Roman" w:hAnsi="Times New Roman" w:cs="Times New Roman"/>
          <w:lang w:eastAsia="en-US"/>
        </w:rPr>
        <w:t>закупок</w:t>
      </w:r>
      <w:r w:rsidRPr="00800D38">
        <w:rPr>
          <w:rFonts w:ascii="Times New Roman" w:eastAsia="Times New Roman" w:hAnsi="Times New Roman" w:cs="Times New Roman"/>
          <w:spacing w:val="73"/>
          <w:lang w:eastAsia="en-US"/>
        </w:rPr>
        <w:t xml:space="preserve"> </w:t>
      </w:r>
      <w:r w:rsidRPr="00800D38">
        <w:rPr>
          <w:rFonts w:ascii="Times New Roman" w:eastAsia="Times New Roman" w:hAnsi="Times New Roman" w:cs="Times New Roman"/>
          <w:lang w:eastAsia="en-US"/>
        </w:rPr>
        <w:t>товаров,</w:t>
      </w:r>
      <w:r w:rsidRPr="00800D38">
        <w:rPr>
          <w:rFonts w:ascii="Times New Roman" w:eastAsia="Times New Roman" w:hAnsi="Times New Roman" w:cs="Times New Roman"/>
          <w:spacing w:val="78"/>
          <w:lang w:eastAsia="en-US"/>
        </w:rPr>
        <w:t xml:space="preserve"> </w:t>
      </w:r>
      <w:r w:rsidRPr="00800D38">
        <w:rPr>
          <w:rFonts w:ascii="Times New Roman" w:eastAsia="Times New Roman" w:hAnsi="Times New Roman" w:cs="Times New Roman"/>
          <w:lang w:eastAsia="en-US"/>
        </w:rPr>
        <w:t>работ,</w:t>
      </w:r>
      <w:r w:rsidRPr="00800D38">
        <w:rPr>
          <w:rFonts w:ascii="Times New Roman" w:eastAsia="Times New Roman" w:hAnsi="Times New Roman" w:cs="Times New Roman"/>
          <w:spacing w:val="77"/>
          <w:lang w:eastAsia="en-US"/>
        </w:rPr>
        <w:t xml:space="preserve"> </w:t>
      </w:r>
      <w:r w:rsidRPr="00800D38">
        <w:rPr>
          <w:rFonts w:ascii="Times New Roman" w:eastAsia="Times New Roman" w:hAnsi="Times New Roman" w:cs="Times New Roman"/>
          <w:lang w:eastAsia="en-US"/>
        </w:rPr>
        <w:t>услуг</w:t>
      </w:r>
      <w:r w:rsidRPr="00800D38">
        <w:rPr>
          <w:rFonts w:ascii="Times New Roman" w:eastAsia="Times New Roman" w:hAnsi="Times New Roman" w:cs="Times New Roman"/>
          <w:spacing w:val="-52"/>
          <w:lang w:eastAsia="en-US"/>
        </w:rPr>
        <w:t xml:space="preserve"> </w:t>
      </w:r>
      <w:r w:rsidRPr="00800D38">
        <w:rPr>
          <w:rFonts w:ascii="Times New Roman" w:eastAsia="Times New Roman" w:hAnsi="Times New Roman" w:cs="Times New Roman"/>
          <w:lang w:eastAsia="en-US"/>
        </w:rPr>
        <w:t>для</w:t>
      </w:r>
      <w:r w:rsidRPr="00800D38">
        <w:rPr>
          <w:rFonts w:ascii="Times New Roman" w:eastAsia="Times New Roman" w:hAnsi="Times New Roman" w:cs="Times New Roman"/>
          <w:spacing w:val="1"/>
          <w:lang w:eastAsia="en-US"/>
        </w:rPr>
        <w:t xml:space="preserve"> </w:t>
      </w:r>
      <w:r w:rsidRPr="00800D38">
        <w:rPr>
          <w:rFonts w:ascii="Times New Roman" w:eastAsia="Times New Roman" w:hAnsi="Times New Roman" w:cs="Times New Roman"/>
          <w:lang w:eastAsia="en-US"/>
        </w:rPr>
        <w:t>обеспечения</w:t>
      </w:r>
      <w:r w:rsidRPr="00800D38">
        <w:rPr>
          <w:rFonts w:ascii="Times New Roman" w:eastAsia="Times New Roman" w:hAnsi="Times New Roman" w:cs="Times New Roman"/>
          <w:spacing w:val="1"/>
          <w:lang w:eastAsia="en-US"/>
        </w:rPr>
        <w:t xml:space="preserve"> </w:t>
      </w:r>
      <w:r w:rsidRPr="00800D38">
        <w:rPr>
          <w:rFonts w:ascii="Times New Roman" w:eastAsia="Times New Roman" w:hAnsi="Times New Roman" w:cs="Times New Roman"/>
          <w:lang w:eastAsia="en-US"/>
        </w:rPr>
        <w:t>государственных</w:t>
      </w:r>
      <w:r w:rsidRPr="00800D38">
        <w:rPr>
          <w:rFonts w:ascii="Times New Roman" w:eastAsia="Times New Roman" w:hAnsi="Times New Roman" w:cs="Times New Roman"/>
          <w:spacing w:val="2"/>
          <w:lang w:eastAsia="en-US"/>
        </w:rPr>
        <w:t xml:space="preserve"> </w:t>
      </w:r>
      <w:r w:rsidRPr="00800D38">
        <w:rPr>
          <w:rFonts w:ascii="Times New Roman" w:eastAsia="Times New Roman" w:hAnsi="Times New Roman" w:cs="Times New Roman"/>
          <w:lang w:eastAsia="en-US"/>
        </w:rPr>
        <w:t>и</w:t>
      </w:r>
      <w:r w:rsidRPr="00800D38">
        <w:rPr>
          <w:rFonts w:ascii="Times New Roman" w:eastAsia="Times New Roman" w:hAnsi="Times New Roman" w:cs="Times New Roman"/>
          <w:spacing w:val="3"/>
          <w:lang w:eastAsia="en-US"/>
        </w:rPr>
        <w:t xml:space="preserve"> </w:t>
      </w:r>
      <w:r w:rsidRPr="00800D38">
        <w:rPr>
          <w:rFonts w:ascii="Times New Roman" w:eastAsia="Times New Roman" w:hAnsi="Times New Roman" w:cs="Times New Roman"/>
          <w:lang w:eastAsia="en-US"/>
        </w:rPr>
        <w:t>муниципальных</w:t>
      </w:r>
      <w:r w:rsidRPr="00800D38">
        <w:rPr>
          <w:rFonts w:ascii="Times New Roman" w:eastAsia="Times New Roman" w:hAnsi="Times New Roman" w:cs="Times New Roman"/>
          <w:spacing w:val="1"/>
          <w:lang w:eastAsia="en-US"/>
        </w:rPr>
        <w:t xml:space="preserve"> </w:t>
      </w:r>
      <w:r w:rsidRPr="00800D38">
        <w:rPr>
          <w:rFonts w:ascii="Times New Roman" w:eastAsia="Times New Roman" w:hAnsi="Times New Roman" w:cs="Times New Roman"/>
          <w:lang w:eastAsia="en-US"/>
        </w:rPr>
        <w:t>нужд».</w:t>
      </w:r>
    </w:p>
    <w:p w:rsidR="006B0A7D" w:rsidRPr="00800D38" w:rsidRDefault="006B0A7D" w:rsidP="006B0A7D">
      <w:pPr>
        <w:widowControl w:val="0"/>
        <w:numPr>
          <w:ilvl w:val="0"/>
          <w:numId w:val="73"/>
        </w:numPr>
        <w:tabs>
          <w:tab w:val="left" w:pos="1458"/>
        </w:tabs>
        <w:autoSpaceDE w:val="0"/>
        <w:autoSpaceDN w:val="0"/>
        <w:spacing w:after="0" w:line="240" w:lineRule="auto"/>
        <w:ind w:left="474" w:right="486" w:firstLine="566"/>
        <w:rPr>
          <w:rFonts w:ascii="Times New Roman" w:eastAsia="Times New Roman" w:hAnsi="Times New Roman" w:cs="Times New Roman"/>
          <w:lang w:eastAsia="en-US"/>
        </w:rPr>
      </w:pPr>
      <w:r w:rsidRPr="00800D38">
        <w:rPr>
          <w:rFonts w:ascii="Times New Roman" w:eastAsia="Times New Roman" w:hAnsi="Times New Roman" w:cs="Times New Roman"/>
          <w:lang w:eastAsia="en-US"/>
        </w:rPr>
        <w:t>Приказ</w:t>
      </w:r>
      <w:r w:rsidRPr="00800D38">
        <w:rPr>
          <w:rFonts w:ascii="Times New Roman" w:eastAsia="Times New Roman" w:hAnsi="Times New Roman" w:cs="Times New Roman"/>
          <w:spacing w:val="21"/>
          <w:lang w:eastAsia="en-US"/>
        </w:rPr>
        <w:t xml:space="preserve"> </w:t>
      </w:r>
      <w:r w:rsidRPr="00800D38">
        <w:rPr>
          <w:rFonts w:ascii="Times New Roman" w:eastAsia="Times New Roman" w:hAnsi="Times New Roman" w:cs="Times New Roman"/>
          <w:lang w:eastAsia="en-US"/>
        </w:rPr>
        <w:t>Министерства</w:t>
      </w:r>
      <w:r w:rsidRPr="00800D38">
        <w:rPr>
          <w:rFonts w:ascii="Times New Roman" w:eastAsia="Times New Roman" w:hAnsi="Times New Roman" w:cs="Times New Roman"/>
          <w:spacing w:val="28"/>
          <w:lang w:eastAsia="en-US"/>
        </w:rPr>
        <w:t xml:space="preserve"> </w:t>
      </w:r>
      <w:r w:rsidRPr="00800D38">
        <w:rPr>
          <w:rFonts w:ascii="Times New Roman" w:eastAsia="Times New Roman" w:hAnsi="Times New Roman" w:cs="Times New Roman"/>
          <w:lang w:eastAsia="en-US"/>
        </w:rPr>
        <w:t>образования</w:t>
      </w:r>
      <w:r w:rsidRPr="00800D38">
        <w:rPr>
          <w:rFonts w:ascii="Times New Roman" w:eastAsia="Times New Roman" w:hAnsi="Times New Roman" w:cs="Times New Roman"/>
          <w:spacing w:val="20"/>
          <w:lang w:eastAsia="en-US"/>
        </w:rPr>
        <w:t xml:space="preserve"> </w:t>
      </w:r>
      <w:r w:rsidRPr="00800D38">
        <w:rPr>
          <w:rFonts w:ascii="Times New Roman" w:eastAsia="Times New Roman" w:hAnsi="Times New Roman" w:cs="Times New Roman"/>
          <w:lang w:eastAsia="en-US"/>
        </w:rPr>
        <w:t>и</w:t>
      </w:r>
      <w:r w:rsidRPr="00800D38">
        <w:rPr>
          <w:rFonts w:ascii="Times New Roman" w:eastAsia="Times New Roman" w:hAnsi="Times New Roman" w:cs="Times New Roman"/>
          <w:spacing w:val="76"/>
          <w:lang w:eastAsia="en-US"/>
        </w:rPr>
        <w:t xml:space="preserve"> </w:t>
      </w:r>
      <w:r w:rsidRPr="00800D38">
        <w:rPr>
          <w:rFonts w:ascii="Times New Roman" w:eastAsia="Times New Roman" w:hAnsi="Times New Roman" w:cs="Times New Roman"/>
          <w:lang w:eastAsia="en-US"/>
        </w:rPr>
        <w:t>науки</w:t>
      </w:r>
      <w:r w:rsidRPr="00800D38">
        <w:rPr>
          <w:rFonts w:ascii="Times New Roman" w:eastAsia="Times New Roman" w:hAnsi="Times New Roman" w:cs="Times New Roman"/>
          <w:spacing w:val="77"/>
          <w:lang w:eastAsia="en-US"/>
        </w:rPr>
        <w:t xml:space="preserve"> </w:t>
      </w:r>
      <w:r w:rsidRPr="00800D38">
        <w:rPr>
          <w:rFonts w:ascii="Times New Roman" w:eastAsia="Times New Roman" w:hAnsi="Times New Roman" w:cs="Times New Roman"/>
          <w:lang w:eastAsia="en-US"/>
        </w:rPr>
        <w:t>РФ</w:t>
      </w:r>
      <w:r w:rsidRPr="00800D38">
        <w:rPr>
          <w:rFonts w:ascii="Times New Roman" w:eastAsia="Times New Roman" w:hAnsi="Times New Roman" w:cs="Times New Roman"/>
          <w:spacing w:val="79"/>
          <w:lang w:eastAsia="en-US"/>
        </w:rPr>
        <w:t xml:space="preserve"> </w:t>
      </w:r>
      <w:r w:rsidRPr="00800D38">
        <w:rPr>
          <w:rFonts w:ascii="Times New Roman" w:eastAsia="Times New Roman" w:hAnsi="Times New Roman" w:cs="Times New Roman"/>
          <w:lang w:eastAsia="en-US"/>
        </w:rPr>
        <w:t>от</w:t>
      </w:r>
      <w:r w:rsidRPr="00800D38">
        <w:rPr>
          <w:rFonts w:ascii="Times New Roman" w:eastAsia="Times New Roman" w:hAnsi="Times New Roman" w:cs="Times New Roman"/>
          <w:spacing w:val="80"/>
          <w:lang w:eastAsia="en-US"/>
        </w:rPr>
        <w:t xml:space="preserve"> </w:t>
      </w:r>
      <w:r w:rsidRPr="00800D38">
        <w:rPr>
          <w:rFonts w:ascii="Times New Roman" w:eastAsia="Times New Roman" w:hAnsi="Times New Roman" w:cs="Times New Roman"/>
          <w:lang w:eastAsia="en-US"/>
        </w:rPr>
        <w:t>13</w:t>
      </w:r>
      <w:r w:rsidRPr="00800D38">
        <w:rPr>
          <w:rFonts w:ascii="Times New Roman" w:eastAsia="Times New Roman" w:hAnsi="Times New Roman" w:cs="Times New Roman"/>
          <w:spacing w:val="80"/>
          <w:lang w:eastAsia="en-US"/>
        </w:rPr>
        <w:t xml:space="preserve"> </w:t>
      </w:r>
      <w:r w:rsidRPr="00800D38">
        <w:rPr>
          <w:rFonts w:ascii="Times New Roman" w:eastAsia="Times New Roman" w:hAnsi="Times New Roman" w:cs="Times New Roman"/>
          <w:lang w:eastAsia="en-US"/>
        </w:rPr>
        <w:t>января</w:t>
      </w:r>
      <w:r w:rsidRPr="00800D38">
        <w:rPr>
          <w:rFonts w:ascii="Times New Roman" w:eastAsia="Times New Roman" w:hAnsi="Times New Roman" w:cs="Times New Roman"/>
          <w:spacing w:val="80"/>
          <w:lang w:eastAsia="en-US"/>
        </w:rPr>
        <w:t xml:space="preserve"> </w:t>
      </w:r>
      <w:r w:rsidRPr="00800D38">
        <w:rPr>
          <w:rFonts w:ascii="Times New Roman" w:eastAsia="Times New Roman" w:hAnsi="Times New Roman" w:cs="Times New Roman"/>
          <w:lang w:eastAsia="en-US"/>
        </w:rPr>
        <w:t>2014</w:t>
      </w:r>
      <w:r w:rsidRPr="00800D38">
        <w:rPr>
          <w:rFonts w:ascii="Times New Roman" w:eastAsia="Times New Roman" w:hAnsi="Times New Roman" w:cs="Times New Roman"/>
          <w:spacing w:val="1"/>
          <w:lang w:eastAsia="en-US"/>
        </w:rPr>
        <w:t xml:space="preserve"> </w:t>
      </w:r>
      <w:r w:rsidRPr="00800D38">
        <w:rPr>
          <w:rFonts w:ascii="Times New Roman" w:eastAsia="Times New Roman" w:hAnsi="Times New Roman" w:cs="Times New Roman"/>
          <w:lang w:eastAsia="en-US"/>
        </w:rPr>
        <w:t>г.</w:t>
      </w:r>
      <w:r w:rsidRPr="00800D38">
        <w:rPr>
          <w:rFonts w:ascii="Times New Roman" w:eastAsia="Times New Roman" w:hAnsi="Times New Roman" w:cs="Times New Roman"/>
          <w:spacing w:val="82"/>
          <w:lang w:eastAsia="en-US"/>
        </w:rPr>
        <w:t xml:space="preserve"> </w:t>
      </w:r>
      <w:r w:rsidRPr="00800D38">
        <w:rPr>
          <w:rFonts w:ascii="Times New Roman" w:eastAsia="Times New Roman" w:hAnsi="Times New Roman" w:cs="Times New Roman"/>
          <w:lang w:eastAsia="en-US"/>
        </w:rPr>
        <w:t>№</w:t>
      </w:r>
      <w:r w:rsidRPr="00800D38">
        <w:rPr>
          <w:rFonts w:ascii="Times New Roman" w:eastAsia="Times New Roman" w:hAnsi="Times New Roman" w:cs="Times New Roman"/>
          <w:spacing w:val="76"/>
          <w:lang w:eastAsia="en-US"/>
        </w:rPr>
        <w:t xml:space="preserve"> </w:t>
      </w:r>
      <w:r w:rsidRPr="00800D38">
        <w:rPr>
          <w:rFonts w:ascii="Times New Roman" w:eastAsia="Times New Roman" w:hAnsi="Times New Roman" w:cs="Times New Roman"/>
          <w:lang w:eastAsia="en-US"/>
        </w:rPr>
        <w:t>8</w:t>
      </w:r>
      <w:r w:rsidRPr="00800D38">
        <w:rPr>
          <w:rFonts w:ascii="Times New Roman" w:eastAsia="Times New Roman" w:hAnsi="Times New Roman" w:cs="Times New Roman"/>
          <w:spacing w:val="80"/>
          <w:lang w:eastAsia="en-US"/>
        </w:rPr>
        <w:t xml:space="preserve"> </w:t>
      </w:r>
      <w:r w:rsidRPr="00800D38">
        <w:rPr>
          <w:rFonts w:ascii="Times New Roman" w:eastAsia="Times New Roman" w:hAnsi="Times New Roman" w:cs="Times New Roman"/>
          <w:lang w:eastAsia="en-US"/>
        </w:rPr>
        <w:t>«Об</w:t>
      </w:r>
      <w:r w:rsidRPr="00800D38">
        <w:rPr>
          <w:rFonts w:ascii="Times New Roman" w:eastAsia="Times New Roman" w:hAnsi="Times New Roman" w:cs="Times New Roman"/>
          <w:spacing w:val="78"/>
          <w:lang w:eastAsia="en-US"/>
        </w:rPr>
        <w:t xml:space="preserve"> </w:t>
      </w:r>
      <w:r w:rsidRPr="00800D38">
        <w:rPr>
          <w:rFonts w:ascii="Times New Roman" w:eastAsia="Times New Roman" w:hAnsi="Times New Roman" w:cs="Times New Roman"/>
          <w:lang w:eastAsia="en-US"/>
        </w:rPr>
        <w:t>утверждении</w:t>
      </w:r>
      <w:r w:rsidRPr="00800D38">
        <w:rPr>
          <w:rFonts w:ascii="Times New Roman" w:eastAsia="Times New Roman" w:hAnsi="Times New Roman" w:cs="Times New Roman"/>
          <w:spacing w:val="77"/>
          <w:lang w:eastAsia="en-US"/>
        </w:rPr>
        <w:t xml:space="preserve"> </w:t>
      </w:r>
      <w:r w:rsidRPr="00800D38">
        <w:rPr>
          <w:rFonts w:ascii="Times New Roman" w:eastAsia="Times New Roman" w:hAnsi="Times New Roman" w:cs="Times New Roman"/>
          <w:lang w:eastAsia="en-US"/>
        </w:rPr>
        <w:t>примерной</w:t>
      </w:r>
      <w:r w:rsidRPr="00800D38">
        <w:rPr>
          <w:rFonts w:ascii="Times New Roman" w:eastAsia="Times New Roman" w:hAnsi="Times New Roman" w:cs="Times New Roman"/>
          <w:spacing w:val="82"/>
          <w:lang w:eastAsia="en-US"/>
        </w:rPr>
        <w:t xml:space="preserve"> </w:t>
      </w:r>
      <w:r w:rsidRPr="00800D38">
        <w:rPr>
          <w:rFonts w:ascii="Times New Roman" w:eastAsia="Times New Roman" w:hAnsi="Times New Roman" w:cs="Times New Roman"/>
          <w:lang w:eastAsia="en-US"/>
        </w:rPr>
        <w:t>формы</w:t>
      </w:r>
      <w:r w:rsidRPr="00800D38">
        <w:rPr>
          <w:rFonts w:ascii="Times New Roman" w:eastAsia="Times New Roman" w:hAnsi="Times New Roman" w:cs="Times New Roman"/>
          <w:spacing w:val="80"/>
          <w:lang w:eastAsia="en-US"/>
        </w:rPr>
        <w:t xml:space="preserve"> </w:t>
      </w:r>
      <w:r w:rsidRPr="00800D38">
        <w:rPr>
          <w:rFonts w:ascii="Times New Roman" w:eastAsia="Times New Roman" w:hAnsi="Times New Roman" w:cs="Times New Roman"/>
          <w:lang w:eastAsia="en-US"/>
        </w:rPr>
        <w:t>договора</w:t>
      </w:r>
      <w:r w:rsidRPr="00800D38">
        <w:rPr>
          <w:rFonts w:ascii="Times New Roman" w:eastAsia="Times New Roman" w:hAnsi="Times New Roman" w:cs="Times New Roman"/>
          <w:spacing w:val="82"/>
          <w:lang w:eastAsia="en-US"/>
        </w:rPr>
        <w:t xml:space="preserve"> </w:t>
      </w:r>
      <w:r w:rsidRPr="00800D38">
        <w:rPr>
          <w:rFonts w:ascii="Times New Roman" w:eastAsia="Times New Roman" w:hAnsi="Times New Roman" w:cs="Times New Roman"/>
          <w:lang w:eastAsia="en-US"/>
        </w:rPr>
        <w:t>об</w:t>
      </w:r>
      <w:r w:rsidRPr="00800D38">
        <w:rPr>
          <w:rFonts w:ascii="Times New Roman" w:eastAsia="Times New Roman" w:hAnsi="Times New Roman" w:cs="Times New Roman"/>
          <w:spacing w:val="83"/>
          <w:lang w:eastAsia="en-US"/>
        </w:rPr>
        <w:t xml:space="preserve"> </w:t>
      </w:r>
      <w:r w:rsidRPr="00800D38">
        <w:rPr>
          <w:rFonts w:ascii="Times New Roman" w:eastAsia="Times New Roman" w:hAnsi="Times New Roman" w:cs="Times New Roman"/>
          <w:lang w:eastAsia="en-US"/>
        </w:rPr>
        <w:t>образовании</w:t>
      </w:r>
      <w:r w:rsidRPr="00800D38">
        <w:rPr>
          <w:rFonts w:ascii="Times New Roman" w:eastAsia="Times New Roman" w:hAnsi="Times New Roman" w:cs="Times New Roman"/>
          <w:spacing w:val="-52"/>
          <w:lang w:eastAsia="en-US"/>
        </w:rPr>
        <w:t xml:space="preserve"> </w:t>
      </w:r>
      <w:r w:rsidRPr="00800D38">
        <w:rPr>
          <w:rFonts w:ascii="Times New Roman" w:eastAsia="Times New Roman" w:hAnsi="Times New Roman" w:cs="Times New Roman"/>
          <w:lang w:eastAsia="en-US"/>
        </w:rPr>
        <w:t>по</w:t>
      </w:r>
      <w:r w:rsidRPr="00800D38">
        <w:rPr>
          <w:rFonts w:ascii="Times New Roman" w:eastAsia="Times New Roman" w:hAnsi="Times New Roman" w:cs="Times New Roman"/>
          <w:spacing w:val="-4"/>
          <w:lang w:eastAsia="en-US"/>
        </w:rPr>
        <w:t xml:space="preserve"> </w:t>
      </w:r>
      <w:r w:rsidRPr="00800D38">
        <w:rPr>
          <w:rFonts w:ascii="Times New Roman" w:eastAsia="Times New Roman" w:hAnsi="Times New Roman" w:cs="Times New Roman"/>
          <w:lang w:eastAsia="en-US"/>
        </w:rPr>
        <w:t>образовательным</w:t>
      </w:r>
      <w:r w:rsidRPr="00800D38">
        <w:rPr>
          <w:rFonts w:ascii="Times New Roman" w:eastAsia="Times New Roman" w:hAnsi="Times New Roman" w:cs="Times New Roman"/>
          <w:spacing w:val="2"/>
          <w:lang w:eastAsia="en-US"/>
        </w:rPr>
        <w:t xml:space="preserve"> </w:t>
      </w:r>
      <w:r w:rsidRPr="00800D38">
        <w:rPr>
          <w:rFonts w:ascii="Times New Roman" w:eastAsia="Times New Roman" w:hAnsi="Times New Roman" w:cs="Times New Roman"/>
          <w:lang w:eastAsia="en-US"/>
        </w:rPr>
        <w:t>программам</w:t>
      </w:r>
      <w:r w:rsidRPr="00800D38">
        <w:rPr>
          <w:rFonts w:ascii="Times New Roman" w:eastAsia="Times New Roman" w:hAnsi="Times New Roman" w:cs="Times New Roman"/>
          <w:spacing w:val="-3"/>
          <w:lang w:eastAsia="en-US"/>
        </w:rPr>
        <w:t xml:space="preserve"> </w:t>
      </w:r>
      <w:r w:rsidRPr="00800D38">
        <w:rPr>
          <w:rFonts w:ascii="Times New Roman" w:eastAsia="Times New Roman" w:hAnsi="Times New Roman" w:cs="Times New Roman"/>
          <w:lang w:eastAsia="en-US"/>
        </w:rPr>
        <w:t>дошкольного</w:t>
      </w:r>
      <w:r w:rsidRPr="00800D38">
        <w:rPr>
          <w:rFonts w:ascii="Times New Roman" w:eastAsia="Times New Roman" w:hAnsi="Times New Roman" w:cs="Times New Roman"/>
          <w:spacing w:val="-3"/>
          <w:lang w:eastAsia="en-US"/>
        </w:rPr>
        <w:t xml:space="preserve"> </w:t>
      </w:r>
      <w:r w:rsidRPr="00800D38">
        <w:rPr>
          <w:rFonts w:ascii="Times New Roman" w:eastAsia="Times New Roman" w:hAnsi="Times New Roman" w:cs="Times New Roman"/>
          <w:lang w:eastAsia="en-US"/>
        </w:rPr>
        <w:t>образования».</w:t>
      </w:r>
    </w:p>
    <w:p w:rsidR="006B0A7D" w:rsidRPr="00800D38" w:rsidRDefault="006B0A7D" w:rsidP="006B0A7D">
      <w:pPr>
        <w:widowControl w:val="0"/>
        <w:numPr>
          <w:ilvl w:val="0"/>
          <w:numId w:val="73"/>
        </w:numPr>
        <w:tabs>
          <w:tab w:val="left" w:pos="1381"/>
        </w:tabs>
        <w:autoSpaceDE w:val="0"/>
        <w:autoSpaceDN w:val="0"/>
        <w:spacing w:after="0" w:line="240" w:lineRule="auto"/>
        <w:ind w:left="474" w:right="479" w:firstLine="566"/>
        <w:rPr>
          <w:rFonts w:ascii="Times New Roman" w:eastAsia="Times New Roman" w:hAnsi="Times New Roman" w:cs="Times New Roman"/>
          <w:lang w:val="en-US" w:eastAsia="en-US"/>
        </w:rPr>
      </w:pPr>
      <w:r w:rsidRPr="00800D38">
        <w:rPr>
          <w:rFonts w:ascii="Times New Roman" w:eastAsia="Times New Roman" w:hAnsi="Times New Roman" w:cs="Times New Roman"/>
          <w:lang w:eastAsia="en-US"/>
        </w:rPr>
        <w:t>Приказ</w:t>
      </w:r>
      <w:r w:rsidRPr="00800D38">
        <w:rPr>
          <w:rFonts w:ascii="Times New Roman" w:eastAsia="Times New Roman" w:hAnsi="Times New Roman" w:cs="Times New Roman"/>
          <w:spacing w:val="-2"/>
          <w:lang w:eastAsia="en-US"/>
        </w:rPr>
        <w:t xml:space="preserve"> </w:t>
      </w:r>
      <w:r w:rsidRPr="00800D38">
        <w:rPr>
          <w:rFonts w:ascii="Times New Roman" w:eastAsia="Times New Roman" w:hAnsi="Times New Roman" w:cs="Times New Roman"/>
          <w:lang w:eastAsia="en-US"/>
        </w:rPr>
        <w:t>Министерства</w:t>
      </w:r>
      <w:r w:rsidRPr="00800D38">
        <w:rPr>
          <w:rFonts w:ascii="Times New Roman" w:eastAsia="Times New Roman" w:hAnsi="Times New Roman" w:cs="Times New Roman"/>
          <w:spacing w:val="5"/>
          <w:lang w:eastAsia="en-US"/>
        </w:rPr>
        <w:t xml:space="preserve"> </w:t>
      </w:r>
      <w:r w:rsidRPr="00800D38">
        <w:rPr>
          <w:rFonts w:ascii="Times New Roman" w:eastAsia="Times New Roman" w:hAnsi="Times New Roman" w:cs="Times New Roman"/>
          <w:lang w:eastAsia="en-US"/>
        </w:rPr>
        <w:t>здравоохранения</w:t>
      </w:r>
      <w:r w:rsidRPr="00800D38">
        <w:rPr>
          <w:rFonts w:ascii="Times New Roman" w:eastAsia="Times New Roman" w:hAnsi="Times New Roman" w:cs="Times New Roman"/>
          <w:spacing w:val="3"/>
          <w:lang w:eastAsia="en-US"/>
        </w:rPr>
        <w:t xml:space="preserve"> </w:t>
      </w:r>
      <w:r w:rsidRPr="00800D38">
        <w:rPr>
          <w:rFonts w:ascii="Times New Roman" w:eastAsia="Times New Roman" w:hAnsi="Times New Roman" w:cs="Times New Roman"/>
          <w:lang w:eastAsia="en-US"/>
        </w:rPr>
        <w:t>и</w:t>
      </w:r>
      <w:r w:rsidRPr="00800D38">
        <w:rPr>
          <w:rFonts w:ascii="Times New Roman" w:eastAsia="Times New Roman" w:hAnsi="Times New Roman" w:cs="Times New Roman"/>
          <w:spacing w:val="1"/>
          <w:lang w:eastAsia="en-US"/>
        </w:rPr>
        <w:t xml:space="preserve"> </w:t>
      </w:r>
      <w:r w:rsidRPr="00800D38">
        <w:rPr>
          <w:rFonts w:ascii="Times New Roman" w:eastAsia="Times New Roman" w:hAnsi="Times New Roman" w:cs="Times New Roman"/>
          <w:lang w:eastAsia="en-US"/>
        </w:rPr>
        <w:t>социального</w:t>
      </w:r>
      <w:r w:rsidRPr="00800D38">
        <w:rPr>
          <w:rFonts w:ascii="Times New Roman" w:eastAsia="Times New Roman" w:hAnsi="Times New Roman" w:cs="Times New Roman"/>
          <w:spacing w:val="-1"/>
          <w:lang w:eastAsia="en-US"/>
        </w:rPr>
        <w:t xml:space="preserve"> </w:t>
      </w:r>
      <w:r w:rsidRPr="00800D38">
        <w:rPr>
          <w:rFonts w:ascii="Times New Roman" w:eastAsia="Times New Roman" w:hAnsi="Times New Roman" w:cs="Times New Roman"/>
          <w:lang w:eastAsia="en-US"/>
        </w:rPr>
        <w:t>развития</w:t>
      </w:r>
      <w:r w:rsidRPr="00800D38">
        <w:rPr>
          <w:rFonts w:ascii="Times New Roman" w:eastAsia="Times New Roman" w:hAnsi="Times New Roman" w:cs="Times New Roman"/>
          <w:spacing w:val="-2"/>
          <w:lang w:eastAsia="en-US"/>
        </w:rPr>
        <w:t xml:space="preserve"> </w:t>
      </w:r>
      <w:r w:rsidRPr="00800D38">
        <w:rPr>
          <w:rFonts w:ascii="Times New Roman" w:eastAsia="Times New Roman" w:hAnsi="Times New Roman" w:cs="Times New Roman"/>
          <w:lang w:eastAsia="en-US"/>
        </w:rPr>
        <w:t>РФ</w:t>
      </w:r>
      <w:r w:rsidRPr="00800D38">
        <w:rPr>
          <w:rFonts w:ascii="Times New Roman" w:eastAsia="Times New Roman" w:hAnsi="Times New Roman" w:cs="Times New Roman"/>
          <w:spacing w:val="-2"/>
          <w:lang w:eastAsia="en-US"/>
        </w:rPr>
        <w:t xml:space="preserve"> </w:t>
      </w:r>
      <w:r w:rsidRPr="00800D38">
        <w:rPr>
          <w:rFonts w:ascii="Times New Roman" w:eastAsia="Times New Roman" w:hAnsi="Times New Roman" w:cs="Times New Roman"/>
          <w:lang w:eastAsia="en-US"/>
        </w:rPr>
        <w:t>от</w:t>
      </w:r>
      <w:r w:rsidRPr="00800D38">
        <w:rPr>
          <w:rFonts w:ascii="Times New Roman" w:eastAsia="Times New Roman" w:hAnsi="Times New Roman" w:cs="Times New Roman"/>
          <w:spacing w:val="2"/>
          <w:lang w:eastAsia="en-US"/>
        </w:rPr>
        <w:t xml:space="preserve"> </w:t>
      </w:r>
      <w:r w:rsidRPr="00800D38">
        <w:rPr>
          <w:rFonts w:ascii="Times New Roman" w:eastAsia="Times New Roman" w:hAnsi="Times New Roman" w:cs="Times New Roman"/>
          <w:lang w:eastAsia="en-US"/>
        </w:rPr>
        <w:t>26.08.2010 № 761н</w:t>
      </w:r>
      <w:r w:rsidRPr="00800D38">
        <w:rPr>
          <w:rFonts w:ascii="Times New Roman" w:eastAsia="Times New Roman" w:hAnsi="Times New Roman" w:cs="Times New Roman"/>
          <w:spacing w:val="1"/>
          <w:lang w:eastAsia="en-US"/>
        </w:rPr>
        <w:t xml:space="preserve"> </w:t>
      </w:r>
      <w:r w:rsidRPr="00800D38">
        <w:rPr>
          <w:rFonts w:ascii="Times New Roman" w:eastAsia="Times New Roman" w:hAnsi="Times New Roman" w:cs="Times New Roman"/>
          <w:lang w:eastAsia="en-US"/>
        </w:rPr>
        <w:t>«Об</w:t>
      </w:r>
      <w:r w:rsidRPr="00800D38">
        <w:rPr>
          <w:rFonts w:ascii="Times New Roman" w:eastAsia="Times New Roman" w:hAnsi="Times New Roman" w:cs="Times New Roman"/>
          <w:spacing w:val="1"/>
          <w:lang w:eastAsia="en-US"/>
        </w:rPr>
        <w:t xml:space="preserve"> </w:t>
      </w:r>
      <w:r w:rsidRPr="00800D38">
        <w:rPr>
          <w:rFonts w:ascii="Times New Roman" w:eastAsia="Times New Roman" w:hAnsi="Times New Roman" w:cs="Times New Roman"/>
          <w:lang w:eastAsia="en-US"/>
        </w:rPr>
        <w:t>утверждении</w:t>
      </w:r>
      <w:r w:rsidRPr="00800D38">
        <w:rPr>
          <w:rFonts w:ascii="Times New Roman" w:eastAsia="Times New Roman" w:hAnsi="Times New Roman" w:cs="Times New Roman"/>
          <w:spacing w:val="5"/>
          <w:lang w:eastAsia="en-US"/>
        </w:rPr>
        <w:t xml:space="preserve"> </w:t>
      </w:r>
      <w:r w:rsidRPr="00800D38">
        <w:rPr>
          <w:rFonts w:ascii="Times New Roman" w:eastAsia="Times New Roman" w:hAnsi="Times New Roman" w:cs="Times New Roman"/>
          <w:lang w:eastAsia="en-US"/>
        </w:rPr>
        <w:t>Единого</w:t>
      </w:r>
      <w:r w:rsidRPr="00800D38">
        <w:rPr>
          <w:rFonts w:ascii="Times New Roman" w:eastAsia="Times New Roman" w:hAnsi="Times New Roman" w:cs="Times New Roman"/>
          <w:spacing w:val="-1"/>
          <w:lang w:eastAsia="en-US"/>
        </w:rPr>
        <w:t xml:space="preserve"> </w:t>
      </w:r>
      <w:r w:rsidRPr="00800D38">
        <w:rPr>
          <w:rFonts w:ascii="Times New Roman" w:eastAsia="Times New Roman" w:hAnsi="Times New Roman" w:cs="Times New Roman"/>
          <w:lang w:eastAsia="en-US"/>
        </w:rPr>
        <w:t>квалификационного</w:t>
      </w:r>
      <w:r w:rsidRPr="00800D38">
        <w:rPr>
          <w:rFonts w:ascii="Times New Roman" w:eastAsia="Times New Roman" w:hAnsi="Times New Roman" w:cs="Times New Roman"/>
          <w:spacing w:val="-1"/>
          <w:lang w:eastAsia="en-US"/>
        </w:rPr>
        <w:t xml:space="preserve"> </w:t>
      </w:r>
      <w:r w:rsidRPr="00800D38">
        <w:rPr>
          <w:rFonts w:ascii="Times New Roman" w:eastAsia="Times New Roman" w:hAnsi="Times New Roman" w:cs="Times New Roman"/>
          <w:lang w:eastAsia="en-US"/>
        </w:rPr>
        <w:t>справочника</w:t>
      </w:r>
      <w:r w:rsidRPr="00800D38">
        <w:rPr>
          <w:rFonts w:ascii="Times New Roman" w:eastAsia="Times New Roman" w:hAnsi="Times New Roman" w:cs="Times New Roman"/>
          <w:spacing w:val="-52"/>
          <w:lang w:eastAsia="en-US"/>
        </w:rPr>
        <w:t xml:space="preserve"> </w:t>
      </w:r>
      <w:r w:rsidRPr="00800D38">
        <w:rPr>
          <w:rFonts w:ascii="Times New Roman" w:eastAsia="Times New Roman" w:hAnsi="Times New Roman" w:cs="Times New Roman"/>
          <w:lang w:eastAsia="en-US"/>
        </w:rPr>
        <w:t>должностей</w:t>
      </w:r>
      <w:r w:rsidRPr="00800D38">
        <w:rPr>
          <w:rFonts w:ascii="Times New Roman" w:eastAsia="Times New Roman" w:hAnsi="Times New Roman" w:cs="Times New Roman"/>
          <w:spacing w:val="1"/>
          <w:lang w:eastAsia="en-US"/>
        </w:rPr>
        <w:t xml:space="preserve"> </w:t>
      </w:r>
      <w:r w:rsidRPr="00800D38">
        <w:rPr>
          <w:rFonts w:ascii="Times New Roman" w:eastAsia="Times New Roman" w:hAnsi="Times New Roman" w:cs="Times New Roman"/>
          <w:lang w:eastAsia="en-US"/>
        </w:rPr>
        <w:t>руководителей,</w:t>
      </w:r>
      <w:r w:rsidRPr="00800D38">
        <w:rPr>
          <w:rFonts w:ascii="Times New Roman" w:eastAsia="Times New Roman" w:hAnsi="Times New Roman" w:cs="Times New Roman"/>
          <w:spacing w:val="3"/>
          <w:lang w:eastAsia="en-US"/>
        </w:rPr>
        <w:t xml:space="preserve"> </w:t>
      </w:r>
      <w:r w:rsidRPr="00800D38">
        <w:rPr>
          <w:rFonts w:ascii="Times New Roman" w:eastAsia="Times New Roman" w:hAnsi="Times New Roman" w:cs="Times New Roman"/>
          <w:lang w:eastAsia="en-US"/>
        </w:rPr>
        <w:t>специалистов</w:t>
      </w:r>
      <w:r w:rsidRPr="00800D38">
        <w:rPr>
          <w:rFonts w:ascii="Times New Roman" w:eastAsia="Times New Roman" w:hAnsi="Times New Roman" w:cs="Times New Roman"/>
          <w:spacing w:val="1"/>
          <w:lang w:eastAsia="en-US"/>
        </w:rPr>
        <w:t xml:space="preserve"> </w:t>
      </w:r>
      <w:r w:rsidRPr="00800D38">
        <w:rPr>
          <w:rFonts w:ascii="Times New Roman" w:eastAsia="Times New Roman" w:hAnsi="Times New Roman" w:cs="Times New Roman"/>
          <w:lang w:eastAsia="en-US"/>
        </w:rPr>
        <w:t>и</w:t>
      </w:r>
      <w:r w:rsidRPr="00800D38">
        <w:rPr>
          <w:rFonts w:ascii="Times New Roman" w:eastAsia="Times New Roman" w:hAnsi="Times New Roman" w:cs="Times New Roman"/>
          <w:spacing w:val="2"/>
          <w:lang w:eastAsia="en-US"/>
        </w:rPr>
        <w:t xml:space="preserve"> </w:t>
      </w:r>
      <w:r w:rsidRPr="00800D38">
        <w:rPr>
          <w:rFonts w:ascii="Times New Roman" w:eastAsia="Times New Roman" w:hAnsi="Times New Roman" w:cs="Times New Roman"/>
          <w:lang w:eastAsia="en-US"/>
        </w:rPr>
        <w:t>служащих».</w:t>
      </w:r>
      <w:r w:rsidRPr="00800D38">
        <w:rPr>
          <w:rFonts w:ascii="Times New Roman" w:eastAsia="Times New Roman" w:hAnsi="Times New Roman" w:cs="Times New Roman"/>
          <w:spacing w:val="3"/>
          <w:lang w:eastAsia="en-US"/>
        </w:rPr>
        <w:t xml:space="preserve"> </w:t>
      </w:r>
      <w:r w:rsidRPr="00800D38">
        <w:rPr>
          <w:rFonts w:ascii="Times New Roman" w:eastAsia="Times New Roman" w:hAnsi="Times New Roman" w:cs="Times New Roman"/>
          <w:lang w:val="en-US" w:eastAsia="en-US"/>
        </w:rPr>
        <w:t>Раздел «Квалификационные</w:t>
      </w:r>
      <w:r w:rsidRPr="00800D38">
        <w:rPr>
          <w:rFonts w:ascii="Times New Roman" w:eastAsia="Times New Roman" w:hAnsi="Times New Roman" w:cs="Times New Roman"/>
          <w:spacing w:val="-5"/>
          <w:lang w:val="en-US" w:eastAsia="en-US"/>
        </w:rPr>
        <w:t xml:space="preserve"> </w:t>
      </w:r>
      <w:r w:rsidRPr="00800D38">
        <w:rPr>
          <w:rFonts w:ascii="Times New Roman" w:eastAsia="Times New Roman" w:hAnsi="Times New Roman" w:cs="Times New Roman"/>
          <w:lang w:val="en-US" w:eastAsia="en-US"/>
        </w:rPr>
        <w:t>характеристики</w:t>
      </w:r>
      <w:r w:rsidRPr="00800D38">
        <w:rPr>
          <w:rFonts w:ascii="Times New Roman" w:eastAsia="Times New Roman" w:hAnsi="Times New Roman" w:cs="Times New Roman"/>
          <w:spacing w:val="-2"/>
          <w:lang w:val="en-US" w:eastAsia="en-US"/>
        </w:rPr>
        <w:t xml:space="preserve"> </w:t>
      </w:r>
      <w:r w:rsidRPr="00800D38">
        <w:rPr>
          <w:rFonts w:ascii="Times New Roman" w:eastAsia="Times New Roman" w:hAnsi="Times New Roman" w:cs="Times New Roman"/>
          <w:lang w:val="en-US" w:eastAsia="en-US"/>
        </w:rPr>
        <w:t>должностей</w:t>
      </w:r>
      <w:r w:rsidRPr="00800D38">
        <w:rPr>
          <w:rFonts w:ascii="Times New Roman" w:eastAsia="Times New Roman" w:hAnsi="Times New Roman" w:cs="Times New Roman"/>
          <w:spacing w:val="1"/>
          <w:lang w:val="en-US" w:eastAsia="en-US"/>
        </w:rPr>
        <w:t xml:space="preserve"> </w:t>
      </w:r>
      <w:r w:rsidRPr="00800D38">
        <w:rPr>
          <w:rFonts w:ascii="Times New Roman" w:eastAsia="Times New Roman" w:hAnsi="Times New Roman" w:cs="Times New Roman"/>
          <w:lang w:val="en-US" w:eastAsia="en-US"/>
        </w:rPr>
        <w:t>работников</w:t>
      </w:r>
      <w:r w:rsidRPr="00800D38">
        <w:rPr>
          <w:rFonts w:ascii="Times New Roman" w:eastAsia="Times New Roman" w:hAnsi="Times New Roman" w:cs="Times New Roman"/>
          <w:spacing w:val="2"/>
          <w:lang w:val="en-US" w:eastAsia="en-US"/>
        </w:rPr>
        <w:t xml:space="preserve"> </w:t>
      </w:r>
      <w:r w:rsidRPr="00800D38">
        <w:rPr>
          <w:rFonts w:ascii="Times New Roman" w:eastAsia="Times New Roman" w:hAnsi="Times New Roman" w:cs="Times New Roman"/>
          <w:lang w:val="en-US" w:eastAsia="en-US"/>
        </w:rPr>
        <w:t>образования».</w:t>
      </w:r>
    </w:p>
    <w:p w:rsidR="006B0A7D" w:rsidRPr="00800D38" w:rsidRDefault="006B0A7D" w:rsidP="006B0A7D">
      <w:pPr>
        <w:widowControl w:val="0"/>
        <w:numPr>
          <w:ilvl w:val="0"/>
          <w:numId w:val="73"/>
        </w:numPr>
        <w:tabs>
          <w:tab w:val="left" w:pos="1420"/>
        </w:tabs>
        <w:autoSpaceDE w:val="0"/>
        <w:autoSpaceDN w:val="0"/>
        <w:spacing w:before="1" w:after="0" w:line="240" w:lineRule="auto"/>
        <w:ind w:left="474" w:right="477" w:firstLine="566"/>
        <w:rPr>
          <w:rFonts w:ascii="Times New Roman" w:eastAsia="Times New Roman" w:hAnsi="Times New Roman" w:cs="Times New Roman"/>
          <w:lang w:eastAsia="en-US"/>
        </w:rPr>
      </w:pPr>
      <w:r w:rsidRPr="00800D38">
        <w:rPr>
          <w:rFonts w:ascii="Times New Roman" w:eastAsia="Times New Roman" w:hAnsi="Times New Roman" w:cs="Times New Roman"/>
          <w:lang w:eastAsia="en-US"/>
        </w:rPr>
        <w:t>Приказ</w:t>
      </w:r>
      <w:r w:rsidRPr="00800D38">
        <w:rPr>
          <w:rFonts w:ascii="Times New Roman" w:eastAsia="Times New Roman" w:hAnsi="Times New Roman" w:cs="Times New Roman"/>
          <w:spacing w:val="41"/>
          <w:lang w:eastAsia="en-US"/>
        </w:rPr>
        <w:t xml:space="preserve"> </w:t>
      </w:r>
      <w:r w:rsidRPr="00800D38">
        <w:rPr>
          <w:rFonts w:ascii="Times New Roman" w:eastAsia="Times New Roman" w:hAnsi="Times New Roman" w:cs="Times New Roman"/>
          <w:lang w:eastAsia="en-US"/>
        </w:rPr>
        <w:t>Министерства</w:t>
      </w:r>
      <w:r w:rsidRPr="00800D38">
        <w:rPr>
          <w:rFonts w:ascii="Times New Roman" w:eastAsia="Times New Roman" w:hAnsi="Times New Roman" w:cs="Times New Roman"/>
          <w:spacing w:val="45"/>
          <w:lang w:eastAsia="en-US"/>
        </w:rPr>
        <w:t xml:space="preserve"> </w:t>
      </w:r>
      <w:r w:rsidRPr="00800D38">
        <w:rPr>
          <w:rFonts w:ascii="Times New Roman" w:eastAsia="Times New Roman" w:hAnsi="Times New Roman" w:cs="Times New Roman"/>
          <w:lang w:eastAsia="en-US"/>
        </w:rPr>
        <w:t>труда</w:t>
      </w:r>
      <w:r w:rsidRPr="00800D38">
        <w:rPr>
          <w:rFonts w:ascii="Times New Roman" w:eastAsia="Times New Roman" w:hAnsi="Times New Roman" w:cs="Times New Roman"/>
          <w:spacing w:val="44"/>
          <w:lang w:eastAsia="en-US"/>
        </w:rPr>
        <w:t xml:space="preserve"> </w:t>
      </w:r>
      <w:r w:rsidRPr="00800D38">
        <w:rPr>
          <w:rFonts w:ascii="Times New Roman" w:eastAsia="Times New Roman" w:hAnsi="Times New Roman" w:cs="Times New Roman"/>
          <w:lang w:eastAsia="en-US"/>
        </w:rPr>
        <w:t>и</w:t>
      </w:r>
      <w:r w:rsidRPr="00800D38">
        <w:rPr>
          <w:rFonts w:ascii="Times New Roman" w:eastAsia="Times New Roman" w:hAnsi="Times New Roman" w:cs="Times New Roman"/>
          <w:spacing w:val="44"/>
          <w:lang w:eastAsia="en-US"/>
        </w:rPr>
        <w:t xml:space="preserve"> </w:t>
      </w:r>
      <w:r w:rsidRPr="00800D38">
        <w:rPr>
          <w:rFonts w:ascii="Times New Roman" w:eastAsia="Times New Roman" w:hAnsi="Times New Roman" w:cs="Times New Roman"/>
          <w:lang w:eastAsia="en-US"/>
        </w:rPr>
        <w:t>социальной</w:t>
      </w:r>
      <w:r w:rsidRPr="00800D38">
        <w:rPr>
          <w:rFonts w:ascii="Times New Roman" w:eastAsia="Times New Roman" w:hAnsi="Times New Roman" w:cs="Times New Roman"/>
          <w:spacing w:val="44"/>
          <w:lang w:eastAsia="en-US"/>
        </w:rPr>
        <w:t xml:space="preserve"> </w:t>
      </w:r>
      <w:r w:rsidRPr="00800D38">
        <w:rPr>
          <w:rFonts w:ascii="Times New Roman" w:eastAsia="Times New Roman" w:hAnsi="Times New Roman" w:cs="Times New Roman"/>
          <w:lang w:eastAsia="en-US"/>
        </w:rPr>
        <w:t>защиты</w:t>
      </w:r>
      <w:r w:rsidRPr="00800D38">
        <w:rPr>
          <w:rFonts w:ascii="Times New Roman" w:eastAsia="Times New Roman" w:hAnsi="Times New Roman" w:cs="Times New Roman"/>
          <w:spacing w:val="42"/>
          <w:lang w:eastAsia="en-US"/>
        </w:rPr>
        <w:t xml:space="preserve"> </w:t>
      </w:r>
      <w:r w:rsidRPr="00800D38">
        <w:rPr>
          <w:rFonts w:ascii="Times New Roman" w:eastAsia="Times New Roman" w:hAnsi="Times New Roman" w:cs="Times New Roman"/>
          <w:lang w:eastAsia="en-US"/>
        </w:rPr>
        <w:t>РФ</w:t>
      </w:r>
      <w:r w:rsidRPr="00800D38">
        <w:rPr>
          <w:rFonts w:ascii="Times New Roman" w:eastAsia="Times New Roman" w:hAnsi="Times New Roman" w:cs="Times New Roman"/>
          <w:spacing w:val="41"/>
          <w:lang w:eastAsia="en-US"/>
        </w:rPr>
        <w:t xml:space="preserve"> </w:t>
      </w:r>
      <w:r w:rsidRPr="00800D38">
        <w:rPr>
          <w:rFonts w:ascii="Times New Roman" w:eastAsia="Times New Roman" w:hAnsi="Times New Roman" w:cs="Times New Roman"/>
          <w:lang w:eastAsia="en-US"/>
        </w:rPr>
        <w:t>от</w:t>
      </w:r>
      <w:r w:rsidRPr="00800D38">
        <w:rPr>
          <w:rFonts w:ascii="Times New Roman" w:eastAsia="Times New Roman" w:hAnsi="Times New Roman" w:cs="Times New Roman"/>
          <w:spacing w:val="42"/>
          <w:lang w:eastAsia="en-US"/>
        </w:rPr>
        <w:t xml:space="preserve"> </w:t>
      </w:r>
      <w:r w:rsidRPr="00800D38">
        <w:rPr>
          <w:rFonts w:ascii="Times New Roman" w:eastAsia="Times New Roman" w:hAnsi="Times New Roman" w:cs="Times New Roman"/>
          <w:lang w:eastAsia="en-US"/>
        </w:rPr>
        <w:t>18</w:t>
      </w:r>
      <w:r w:rsidRPr="00800D38">
        <w:rPr>
          <w:rFonts w:ascii="Times New Roman" w:eastAsia="Times New Roman" w:hAnsi="Times New Roman" w:cs="Times New Roman"/>
          <w:spacing w:val="43"/>
          <w:lang w:eastAsia="en-US"/>
        </w:rPr>
        <w:t xml:space="preserve"> </w:t>
      </w:r>
      <w:r w:rsidRPr="00800D38">
        <w:rPr>
          <w:rFonts w:ascii="Times New Roman" w:eastAsia="Times New Roman" w:hAnsi="Times New Roman" w:cs="Times New Roman"/>
          <w:lang w:eastAsia="en-US"/>
        </w:rPr>
        <w:t>октября</w:t>
      </w:r>
      <w:r w:rsidRPr="00800D38">
        <w:rPr>
          <w:rFonts w:ascii="Times New Roman" w:eastAsia="Times New Roman" w:hAnsi="Times New Roman" w:cs="Times New Roman"/>
          <w:spacing w:val="42"/>
          <w:lang w:eastAsia="en-US"/>
        </w:rPr>
        <w:t xml:space="preserve"> </w:t>
      </w:r>
      <w:r w:rsidRPr="00800D38">
        <w:rPr>
          <w:rFonts w:ascii="Times New Roman" w:eastAsia="Times New Roman" w:hAnsi="Times New Roman" w:cs="Times New Roman"/>
          <w:lang w:eastAsia="en-US"/>
        </w:rPr>
        <w:t>2013</w:t>
      </w:r>
      <w:r w:rsidRPr="00800D38">
        <w:rPr>
          <w:rFonts w:ascii="Times New Roman" w:eastAsia="Times New Roman" w:hAnsi="Times New Roman" w:cs="Times New Roman"/>
          <w:spacing w:val="42"/>
          <w:lang w:eastAsia="en-US"/>
        </w:rPr>
        <w:t xml:space="preserve"> </w:t>
      </w:r>
      <w:r w:rsidRPr="00800D38">
        <w:rPr>
          <w:rFonts w:ascii="Times New Roman" w:eastAsia="Times New Roman" w:hAnsi="Times New Roman" w:cs="Times New Roman"/>
          <w:lang w:eastAsia="en-US"/>
        </w:rPr>
        <w:t>г.</w:t>
      </w:r>
      <w:r w:rsidRPr="00800D38">
        <w:rPr>
          <w:rFonts w:ascii="Times New Roman" w:eastAsia="Times New Roman" w:hAnsi="Times New Roman" w:cs="Times New Roman"/>
          <w:spacing w:val="40"/>
          <w:lang w:eastAsia="en-US"/>
        </w:rPr>
        <w:t xml:space="preserve"> </w:t>
      </w:r>
      <w:r w:rsidRPr="00800D38">
        <w:rPr>
          <w:rFonts w:ascii="Times New Roman" w:eastAsia="Times New Roman" w:hAnsi="Times New Roman" w:cs="Times New Roman"/>
          <w:lang w:eastAsia="en-US"/>
        </w:rPr>
        <w:t>№</w:t>
      </w:r>
      <w:r w:rsidRPr="00800D38">
        <w:rPr>
          <w:rFonts w:ascii="Times New Roman" w:eastAsia="Times New Roman" w:hAnsi="Times New Roman" w:cs="Times New Roman"/>
          <w:spacing w:val="43"/>
          <w:lang w:eastAsia="en-US"/>
        </w:rPr>
        <w:t xml:space="preserve"> </w:t>
      </w:r>
      <w:r w:rsidRPr="00800D38">
        <w:rPr>
          <w:rFonts w:ascii="Times New Roman" w:eastAsia="Times New Roman" w:hAnsi="Times New Roman" w:cs="Times New Roman"/>
          <w:lang w:eastAsia="en-US"/>
        </w:rPr>
        <w:t>544н</w:t>
      </w:r>
      <w:r w:rsidRPr="00800D38">
        <w:rPr>
          <w:rFonts w:ascii="Times New Roman" w:eastAsia="Times New Roman" w:hAnsi="Times New Roman" w:cs="Times New Roman"/>
          <w:spacing w:val="44"/>
          <w:lang w:eastAsia="en-US"/>
        </w:rPr>
        <w:t xml:space="preserve"> </w:t>
      </w:r>
      <w:r w:rsidRPr="00800D38">
        <w:rPr>
          <w:rFonts w:ascii="Times New Roman" w:eastAsia="Times New Roman" w:hAnsi="Times New Roman" w:cs="Times New Roman"/>
          <w:lang w:eastAsia="en-US"/>
        </w:rPr>
        <w:t>«Об</w:t>
      </w:r>
      <w:r w:rsidRPr="00800D38">
        <w:rPr>
          <w:rFonts w:ascii="Times New Roman" w:eastAsia="Times New Roman" w:hAnsi="Times New Roman" w:cs="Times New Roman"/>
          <w:spacing w:val="40"/>
          <w:lang w:eastAsia="en-US"/>
        </w:rPr>
        <w:t xml:space="preserve"> </w:t>
      </w:r>
      <w:r w:rsidRPr="00800D38">
        <w:rPr>
          <w:rFonts w:ascii="Times New Roman" w:eastAsia="Times New Roman" w:hAnsi="Times New Roman" w:cs="Times New Roman"/>
          <w:lang w:eastAsia="en-US"/>
        </w:rPr>
        <w:t>утверждении</w:t>
      </w:r>
      <w:r w:rsidRPr="00800D38">
        <w:rPr>
          <w:rFonts w:ascii="Times New Roman" w:eastAsia="Times New Roman" w:hAnsi="Times New Roman" w:cs="Times New Roman"/>
          <w:spacing w:val="44"/>
          <w:lang w:eastAsia="en-US"/>
        </w:rPr>
        <w:t xml:space="preserve"> </w:t>
      </w:r>
      <w:r w:rsidRPr="00800D38">
        <w:rPr>
          <w:rFonts w:ascii="Times New Roman" w:eastAsia="Times New Roman" w:hAnsi="Times New Roman" w:cs="Times New Roman"/>
          <w:lang w:eastAsia="en-US"/>
        </w:rPr>
        <w:t>профессионального</w:t>
      </w:r>
      <w:r w:rsidRPr="00800D38">
        <w:rPr>
          <w:rFonts w:ascii="Times New Roman" w:eastAsia="Times New Roman" w:hAnsi="Times New Roman" w:cs="Times New Roman"/>
          <w:spacing w:val="37"/>
          <w:lang w:eastAsia="en-US"/>
        </w:rPr>
        <w:t xml:space="preserve"> </w:t>
      </w:r>
      <w:r w:rsidRPr="00800D38">
        <w:rPr>
          <w:rFonts w:ascii="Times New Roman" w:eastAsia="Times New Roman" w:hAnsi="Times New Roman" w:cs="Times New Roman"/>
          <w:lang w:eastAsia="en-US"/>
        </w:rPr>
        <w:t>стандарта</w:t>
      </w:r>
      <w:r w:rsidRPr="00800D38">
        <w:rPr>
          <w:rFonts w:ascii="Times New Roman" w:eastAsia="Times New Roman" w:hAnsi="Times New Roman" w:cs="Times New Roman"/>
          <w:spacing w:val="40"/>
          <w:lang w:eastAsia="en-US"/>
        </w:rPr>
        <w:t xml:space="preserve"> </w:t>
      </w:r>
      <w:r w:rsidRPr="00800D38">
        <w:rPr>
          <w:rFonts w:ascii="Times New Roman" w:eastAsia="Times New Roman" w:hAnsi="Times New Roman" w:cs="Times New Roman"/>
          <w:lang w:eastAsia="en-US"/>
        </w:rPr>
        <w:t>«Педагог</w:t>
      </w:r>
      <w:r w:rsidRPr="00800D38">
        <w:rPr>
          <w:rFonts w:ascii="Times New Roman" w:eastAsia="Times New Roman" w:hAnsi="Times New Roman" w:cs="Times New Roman"/>
          <w:spacing w:val="-52"/>
          <w:lang w:eastAsia="en-US"/>
        </w:rPr>
        <w:t xml:space="preserve"> </w:t>
      </w:r>
      <w:r w:rsidRPr="00800D38">
        <w:rPr>
          <w:rFonts w:ascii="Times New Roman" w:eastAsia="Times New Roman" w:hAnsi="Times New Roman" w:cs="Times New Roman"/>
          <w:lang w:eastAsia="en-US"/>
        </w:rPr>
        <w:t>(педагогическая</w:t>
      </w:r>
      <w:r w:rsidRPr="00800D38">
        <w:rPr>
          <w:rFonts w:ascii="Times New Roman" w:eastAsia="Times New Roman" w:hAnsi="Times New Roman" w:cs="Times New Roman"/>
          <w:spacing w:val="-1"/>
          <w:lang w:eastAsia="en-US"/>
        </w:rPr>
        <w:t xml:space="preserve"> </w:t>
      </w:r>
      <w:r w:rsidRPr="00800D38">
        <w:rPr>
          <w:rFonts w:ascii="Times New Roman" w:eastAsia="Times New Roman" w:hAnsi="Times New Roman" w:cs="Times New Roman"/>
          <w:lang w:eastAsia="en-US"/>
        </w:rPr>
        <w:t>деятельность в</w:t>
      </w:r>
      <w:r w:rsidRPr="00800D38">
        <w:rPr>
          <w:rFonts w:ascii="Times New Roman" w:eastAsia="Times New Roman" w:hAnsi="Times New Roman" w:cs="Times New Roman"/>
          <w:spacing w:val="1"/>
          <w:lang w:eastAsia="en-US"/>
        </w:rPr>
        <w:t xml:space="preserve"> </w:t>
      </w:r>
      <w:r w:rsidRPr="00800D38">
        <w:rPr>
          <w:rFonts w:ascii="Times New Roman" w:eastAsia="Times New Roman" w:hAnsi="Times New Roman" w:cs="Times New Roman"/>
          <w:lang w:eastAsia="en-US"/>
        </w:rPr>
        <w:t>сфере</w:t>
      </w:r>
      <w:r w:rsidRPr="00800D38">
        <w:rPr>
          <w:rFonts w:ascii="Times New Roman" w:eastAsia="Times New Roman" w:hAnsi="Times New Roman" w:cs="Times New Roman"/>
          <w:spacing w:val="-6"/>
          <w:lang w:eastAsia="en-US"/>
        </w:rPr>
        <w:t xml:space="preserve"> </w:t>
      </w:r>
      <w:r w:rsidRPr="00800D38">
        <w:rPr>
          <w:rFonts w:ascii="Times New Roman" w:eastAsia="Times New Roman" w:hAnsi="Times New Roman" w:cs="Times New Roman"/>
          <w:lang w:eastAsia="en-US"/>
        </w:rPr>
        <w:t>дошкольного,</w:t>
      </w:r>
      <w:r w:rsidRPr="00800D38">
        <w:rPr>
          <w:rFonts w:ascii="Times New Roman" w:eastAsia="Times New Roman" w:hAnsi="Times New Roman" w:cs="Times New Roman"/>
          <w:spacing w:val="-2"/>
          <w:lang w:eastAsia="en-US"/>
        </w:rPr>
        <w:t xml:space="preserve"> </w:t>
      </w:r>
      <w:r w:rsidRPr="00800D38">
        <w:rPr>
          <w:rFonts w:ascii="Times New Roman" w:eastAsia="Times New Roman" w:hAnsi="Times New Roman" w:cs="Times New Roman"/>
          <w:lang w:eastAsia="en-US"/>
        </w:rPr>
        <w:t>начального</w:t>
      </w:r>
      <w:r w:rsidRPr="00800D38">
        <w:rPr>
          <w:rFonts w:ascii="Times New Roman" w:eastAsia="Times New Roman" w:hAnsi="Times New Roman" w:cs="Times New Roman"/>
          <w:spacing w:val="-5"/>
          <w:lang w:eastAsia="en-US"/>
        </w:rPr>
        <w:t xml:space="preserve"> </w:t>
      </w:r>
      <w:r w:rsidRPr="00800D38">
        <w:rPr>
          <w:rFonts w:ascii="Times New Roman" w:eastAsia="Times New Roman" w:hAnsi="Times New Roman" w:cs="Times New Roman"/>
          <w:lang w:eastAsia="en-US"/>
        </w:rPr>
        <w:t>общего,</w:t>
      </w:r>
      <w:r w:rsidRPr="00800D38">
        <w:rPr>
          <w:rFonts w:ascii="Times New Roman" w:eastAsia="Times New Roman" w:hAnsi="Times New Roman" w:cs="Times New Roman"/>
          <w:spacing w:val="3"/>
          <w:lang w:eastAsia="en-US"/>
        </w:rPr>
        <w:t xml:space="preserve"> </w:t>
      </w:r>
      <w:r w:rsidRPr="00800D38">
        <w:rPr>
          <w:rFonts w:ascii="Times New Roman" w:eastAsia="Times New Roman" w:hAnsi="Times New Roman" w:cs="Times New Roman"/>
          <w:lang w:eastAsia="en-US"/>
        </w:rPr>
        <w:t>основного</w:t>
      </w:r>
      <w:r w:rsidRPr="00800D38">
        <w:rPr>
          <w:rFonts w:ascii="Times New Roman" w:eastAsia="Times New Roman" w:hAnsi="Times New Roman" w:cs="Times New Roman"/>
          <w:spacing w:val="1"/>
          <w:lang w:eastAsia="en-US"/>
        </w:rPr>
        <w:t xml:space="preserve"> </w:t>
      </w:r>
      <w:r w:rsidRPr="00800D38">
        <w:rPr>
          <w:rFonts w:ascii="Times New Roman" w:eastAsia="Times New Roman" w:hAnsi="Times New Roman" w:cs="Times New Roman"/>
          <w:lang w:eastAsia="en-US"/>
        </w:rPr>
        <w:t>общего,</w:t>
      </w:r>
      <w:r w:rsidRPr="00800D38">
        <w:rPr>
          <w:rFonts w:ascii="Times New Roman" w:eastAsia="Times New Roman" w:hAnsi="Times New Roman" w:cs="Times New Roman"/>
          <w:spacing w:val="2"/>
          <w:lang w:eastAsia="en-US"/>
        </w:rPr>
        <w:t xml:space="preserve"> </w:t>
      </w:r>
      <w:r w:rsidRPr="00800D38">
        <w:rPr>
          <w:rFonts w:ascii="Times New Roman" w:eastAsia="Times New Roman" w:hAnsi="Times New Roman" w:cs="Times New Roman"/>
          <w:lang w:eastAsia="en-US"/>
        </w:rPr>
        <w:t>среднего</w:t>
      </w:r>
      <w:r w:rsidRPr="00800D38">
        <w:rPr>
          <w:rFonts w:ascii="Times New Roman" w:eastAsia="Times New Roman" w:hAnsi="Times New Roman" w:cs="Times New Roman"/>
          <w:spacing w:val="-4"/>
          <w:lang w:eastAsia="en-US"/>
        </w:rPr>
        <w:t xml:space="preserve"> </w:t>
      </w:r>
      <w:r w:rsidRPr="00800D38">
        <w:rPr>
          <w:rFonts w:ascii="Times New Roman" w:eastAsia="Times New Roman" w:hAnsi="Times New Roman" w:cs="Times New Roman"/>
          <w:lang w:eastAsia="en-US"/>
        </w:rPr>
        <w:t>общего</w:t>
      </w:r>
      <w:r w:rsidRPr="00800D38">
        <w:rPr>
          <w:rFonts w:ascii="Times New Roman" w:eastAsia="Times New Roman" w:hAnsi="Times New Roman" w:cs="Times New Roman"/>
          <w:spacing w:val="-4"/>
          <w:lang w:eastAsia="en-US"/>
        </w:rPr>
        <w:t xml:space="preserve"> </w:t>
      </w:r>
      <w:r w:rsidRPr="00800D38">
        <w:rPr>
          <w:rFonts w:ascii="Times New Roman" w:eastAsia="Times New Roman" w:hAnsi="Times New Roman" w:cs="Times New Roman"/>
          <w:lang w:eastAsia="en-US"/>
        </w:rPr>
        <w:t>образования)</w:t>
      </w:r>
      <w:r w:rsidRPr="00800D38">
        <w:rPr>
          <w:rFonts w:ascii="Times New Roman" w:eastAsia="Times New Roman" w:hAnsi="Times New Roman" w:cs="Times New Roman"/>
          <w:spacing w:val="-6"/>
          <w:lang w:eastAsia="en-US"/>
        </w:rPr>
        <w:t xml:space="preserve"> </w:t>
      </w:r>
      <w:r w:rsidRPr="00800D38">
        <w:rPr>
          <w:rFonts w:ascii="Times New Roman" w:eastAsia="Times New Roman" w:hAnsi="Times New Roman" w:cs="Times New Roman"/>
          <w:lang w:eastAsia="en-US"/>
        </w:rPr>
        <w:t>(воспитатель,</w:t>
      </w:r>
      <w:r w:rsidRPr="00800D38">
        <w:rPr>
          <w:rFonts w:ascii="Times New Roman" w:eastAsia="Times New Roman" w:hAnsi="Times New Roman" w:cs="Times New Roman"/>
          <w:spacing w:val="3"/>
          <w:lang w:eastAsia="en-US"/>
        </w:rPr>
        <w:t xml:space="preserve"> </w:t>
      </w:r>
      <w:r w:rsidRPr="00800D38">
        <w:rPr>
          <w:rFonts w:ascii="Times New Roman" w:eastAsia="Times New Roman" w:hAnsi="Times New Roman" w:cs="Times New Roman"/>
          <w:lang w:eastAsia="en-US"/>
        </w:rPr>
        <w:t>учитель)».</w:t>
      </w:r>
    </w:p>
    <w:p w:rsidR="006B0A7D" w:rsidRPr="00800D38" w:rsidRDefault="006B0A7D" w:rsidP="006B0A7D">
      <w:pPr>
        <w:spacing w:after="0" w:line="240" w:lineRule="auto"/>
        <w:rPr>
          <w:rFonts w:ascii="Times New Roman" w:eastAsia="Times New Roman" w:hAnsi="Times New Roman" w:cs="Times New Roman"/>
          <w:lang w:eastAsia="en-US"/>
        </w:rPr>
        <w:sectPr w:rsidR="006B0A7D" w:rsidRPr="00800D38" w:rsidSect="00317571">
          <w:pgSz w:w="16840" w:h="11910" w:orient="landscape"/>
          <w:pgMar w:top="0" w:right="964" w:bottom="284" w:left="851" w:header="0" w:footer="870" w:gutter="0"/>
          <w:cols w:space="720"/>
        </w:sectPr>
      </w:pPr>
    </w:p>
    <w:p w:rsidR="006B0A7D" w:rsidRPr="00800D38" w:rsidRDefault="006B0A7D" w:rsidP="006B0A7D">
      <w:pPr>
        <w:widowControl w:val="0"/>
        <w:numPr>
          <w:ilvl w:val="0"/>
          <w:numId w:val="73"/>
        </w:numPr>
        <w:tabs>
          <w:tab w:val="left" w:pos="1425"/>
        </w:tabs>
        <w:autoSpaceDE w:val="0"/>
        <w:autoSpaceDN w:val="0"/>
        <w:spacing w:before="65" w:after="0" w:line="240" w:lineRule="auto"/>
        <w:ind w:left="474" w:right="486" w:firstLine="566"/>
        <w:jc w:val="both"/>
        <w:rPr>
          <w:rFonts w:ascii="Times New Roman" w:eastAsia="Times New Roman" w:hAnsi="Times New Roman" w:cs="Times New Roman"/>
          <w:lang w:eastAsia="en-US"/>
        </w:rPr>
      </w:pPr>
      <w:r w:rsidRPr="00800D38">
        <w:rPr>
          <w:rFonts w:ascii="Times New Roman" w:eastAsia="Times New Roman" w:hAnsi="Times New Roman" w:cs="Times New Roman"/>
          <w:lang w:eastAsia="en-US"/>
        </w:rPr>
        <w:t>СП 2.4.3648-20 Санитарно-эпидемиологические требования к организациям воспитания и обучения,</w:t>
      </w:r>
      <w:r w:rsidRPr="00800D38">
        <w:rPr>
          <w:rFonts w:ascii="Times New Roman" w:eastAsia="Times New Roman" w:hAnsi="Times New Roman" w:cs="Times New Roman"/>
          <w:spacing w:val="1"/>
          <w:lang w:eastAsia="en-US"/>
        </w:rPr>
        <w:t xml:space="preserve"> </w:t>
      </w:r>
      <w:r w:rsidRPr="00800D38">
        <w:rPr>
          <w:rFonts w:ascii="Times New Roman" w:eastAsia="Times New Roman" w:hAnsi="Times New Roman" w:cs="Times New Roman"/>
          <w:lang w:eastAsia="en-US"/>
        </w:rPr>
        <w:t>отдыха и оздоровления детей</w:t>
      </w:r>
      <w:r w:rsidRPr="00800D38">
        <w:rPr>
          <w:rFonts w:ascii="Times New Roman" w:eastAsia="Times New Roman" w:hAnsi="Times New Roman" w:cs="Times New Roman"/>
          <w:spacing w:val="1"/>
          <w:lang w:eastAsia="en-US"/>
        </w:rPr>
        <w:t xml:space="preserve"> </w:t>
      </w:r>
      <w:r w:rsidRPr="00800D38">
        <w:rPr>
          <w:rFonts w:ascii="Times New Roman" w:eastAsia="Times New Roman" w:hAnsi="Times New Roman" w:cs="Times New Roman"/>
          <w:lang w:eastAsia="en-US"/>
        </w:rPr>
        <w:t>и молодежи,</w:t>
      </w:r>
      <w:r w:rsidRPr="00800D38">
        <w:rPr>
          <w:rFonts w:ascii="Times New Roman" w:eastAsia="Times New Roman" w:hAnsi="Times New Roman" w:cs="Times New Roman"/>
          <w:spacing w:val="1"/>
          <w:lang w:eastAsia="en-US"/>
        </w:rPr>
        <w:t xml:space="preserve"> </w:t>
      </w:r>
      <w:r w:rsidRPr="00800D38">
        <w:rPr>
          <w:rFonts w:ascii="Times New Roman" w:eastAsia="Times New Roman" w:hAnsi="Times New Roman" w:cs="Times New Roman"/>
          <w:lang w:eastAsia="en-US"/>
        </w:rPr>
        <w:t>утверждены</w:t>
      </w:r>
      <w:r w:rsidRPr="00800D38">
        <w:rPr>
          <w:rFonts w:ascii="Times New Roman" w:eastAsia="Times New Roman" w:hAnsi="Times New Roman" w:cs="Times New Roman"/>
          <w:spacing w:val="1"/>
          <w:lang w:eastAsia="en-US"/>
        </w:rPr>
        <w:t xml:space="preserve"> </w:t>
      </w:r>
      <w:r w:rsidRPr="00800D38">
        <w:rPr>
          <w:rFonts w:ascii="Times New Roman" w:eastAsia="Times New Roman" w:hAnsi="Times New Roman" w:cs="Times New Roman"/>
          <w:lang w:eastAsia="en-US"/>
        </w:rPr>
        <w:t>постановлением Главного</w:t>
      </w:r>
      <w:r w:rsidRPr="00800D38">
        <w:rPr>
          <w:rFonts w:ascii="Times New Roman" w:eastAsia="Times New Roman" w:hAnsi="Times New Roman" w:cs="Times New Roman"/>
          <w:spacing w:val="-4"/>
          <w:lang w:eastAsia="en-US"/>
        </w:rPr>
        <w:t xml:space="preserve"> </w:t>
      </w:r>
      <w:r w:rsidRPr="00800D38">
        <w:rPr>
          <w:rFonts w:ascii="Times New Roman" w:eastAsia="Times New Roman" w:hAnsi="Times New Roman" w:cs="Times New Roman"/>
          <w:lang w:eastAsia="en-US"/>
        </w:rPr>
        <w:t>государственного</w:t>
      </w:r>
      <w:r w:rsidRPr="00800D38">
        <w:rPr>
          <w:rFonts w:ascii="Times New Roman" w:eastAsia="Times New Roman" w:hAnsi="Times New Roman" w:cs="Times New Roman"/>
          <w:spacing w:val="-4"/>
          <w:lang w:eastAsia="en-US"/>
        </w:rPr>
        <w:t xml:space="preserve"> </w:t>
      </w:r>
      <w:r w:rsidRPr="00800D38">
        <w:rPr>
          <w:rFonts w:ascii="Times New Roman" w:eastAsia="Times New Roman" w:hAnsi="Times New Roman" w:cs="Times New Roman"/>
          <w:lang w:eastAsia="en-US"/>
        </w:rPr>
        <w:t>санитарного</w:t>
      </w:r>
      <w:r w:rsidRPr="00800D38">
        <w:rPr>
          <w:rFonts w:ascii="Times New Roman" w:eastAsia="Times New Roman" w:hAnsi="Times New Roman" w:cs="Times New Roman"/>
          <w:spacing w:val="-4"/>
          <w:lang w:eastAsia="en-US"/>
        </w:rPr>
        <w:t xml:space="preserve"> </w:t>
      </w:r>
      <w:r w:rsidRPr="00800D38">
        <w:rPr>
          <w:rFonts w:ascii="Times New Roman" w:eastAsia="Times New Roman" w:hAnsi="Times New Roman" w:cs="Times New Roman"/>
          <w:lang w:eastAsia="en-US"/>
        </w:rPr>
        <w:t>врача</w:t>
      </w:r>
      <w:r w:rsidRPr="00800D38">
        <w:rPr>
          <w:rFonts w:ascii="Times New Roman" w:eastAsia="Times New Roman" w:hAnsi="Times New Roman" w:cs="Times New Roman"/>
          <w:spacing w:val="-1"/>
          <w:lang w:eastAsia="en-US"/>
        </w:rPr>
        <w:t xml:space="preserve"> </w:t>
      </w:r>
      <w:r w:rsidRPr="00800D38">
        <w:rPr>
          <w:rFonts w:ascii="Times New Roman" w:eastAsia="Times New Roman" w:hAnsi="Times New Roman" w:cs="Times New Roman"/>
          <w:lang w:eastAsia="en-US"/>
        </w:rPr>
        <w:t>Российской</w:t>
      </w:r>
      <w:r w:rsidRPr="00800D38">
        <w:rPr>
          <w:rFonts w:ascii="Times New Roman" w:eastAsia="Times New Roman" w:hAnsi="Times New Roman" w:cs="Times New Roman"/>
          <w:spacing w:val="2"/>
          <w:lang w:eastAsia="en-US"/>
        </w:rPr>
        <w:t xml:space="preserve"> </w:t>
      </w:r>
      <w:r w:rsidRPr="00800D38">
        <w:rPr>
          <w:rFonts w:ascii="Times New Roman" w:eastAsia="Times New Roman" w:hAnsi="Times New Roman" w:cs="Times New Roman"/>
          <w:lang w:eastAsia="en-US"/>
        </w:rPr>
        <w:t>Федерации</w:t>
      </w:r>
      <w:r w:rsidRPr="00800D38">
        <w:rPr>
          <w:rFonts w:ascii="Times New Roman" w:eastAsia="Times New Roman" w:hAnsi="Times New Roman" w:cs="Times New Roman"/>
          <w:spacing w:val="3"/>
          <w:lang w:eastAsia="en-US"/>
        </w:rPr>
        <w:t xml:space="preserve"> </w:t>
      </w:r>
      <w:r w:rsidRPr="00800D38">
        <w:rPr>
          <w:rFonts w:ascii="Times New Roman" w:eastAsia="Times New Roman" w:hAnsi="Times New Roman" w:cs="Times New Roman"/>
          <w:lang w:eastAsia="en-US"/>
        </w:rPr>
        <w:t>от</w:t>
      </w:r>
      <w:r w:rsidRPr="00800D38">
        <w:rPr>
          <w:rFonts w:ascii="Times New Roman" w:eastAsia="Times New Roman" w:hAnsi="Times New Roman" w:cs="Times New Roman"/>
          <w:spacing w:val="-4"/>
          <w:lang w:eastAsia="en-US"/>
        </w:rPr>
        <w:t xml:space="preserve"> </w:t>
      </w:r>
      <w:r w:rsidRPr="00800D38">
        <w:rPr>
          <w:rFonts w:ascii="Times New Roman" w:eastAsia="Times New Roman" w:hAnsi="Times New Roman" w:cs="Times New Roman"/>
          <w:lang w:eastAsia="en-US"/>
        </w:rPr>
        <w:t>28</w:t>
      </w:r>
      <w:r w:rsidRPr="00800D38">
        <w:rPr>
          <w:rFonts w:ascii="Times New Roman" w:eastAsia="Times New Roman" w:hAnsi="Times New Roman" w:cs="Times New Roman"/>
          <w:spacing w:val="1"/>
          <w:lang w:eastAsia="en-US"/>
        </w:rPr>
        <w:t xml:space="preserve"> </w:t>
      </w:r>
      <w:r w:rsidRPr="00800D38">
        <w:rPr>
          <w:rFonts w:ascii="Times New Roman" w:eastAsia="Times New Roman" w:hAnsi="Times New Roman" w:cs="Times New Roman"/>
          <w:lang w:eastAsia="en-US"/>
        </w:rPr>
        <w:t>сентября 2020</w:t>
      </w:r>
      <w:r w:rsidRPr="00800D38">
        <w:rPr>
          <w:rFonts w:ascii="Times New Roman" w:eastAsia="Times New Roman" w:hAnsi="Times New Roman" w:cs="Times New Roman"/>
          <w:spacing w:val="1"/>
          <w:lang w:eastAsia="en-US"/>
        </w:rPr>
        <w:t xml:space="preserve"> </w:t>
      </w:r>
      <w:r w:rsidRPr="00800D38">
        <w:rPr>
          <w:rFonts w:ascii="Times New Roman" w:eastAsia="Times New Roman" w:hAnsi="Times New Roman" w:cs="Times New Roman"/>
          <w:lang w:eastAsia="en-US"/>
        </w:rPr>
        <w:t>года</w:t>
      </w:r>
      <w:r w:rsidRPr="00800D38">
        <w:rPr>
          <w:rFonts w:ascii="Times New Roman" w:eastAsia="Times New Roman" w:hAnsi="Times New Roman" w:cs="Times New Roman"/>
          <w:spacing w:val="4"/>
          <w:lang w:eastAsia="en-US"/>
        </w:rPr>
        <w:t xml:space="preserve"> </w:t>
      </w:r>
      <w:r w:rsidRPr="00800D38">
        <w:rPr>
          <w:rFonts w:ascii="Times New Roman" w:eastAsia="Times New Roman" w:hAnsi="Times New Roman" w:cs="Times New Roman"/>
          <w:lang w:val="en-US" w:eastAsia="en-US"/>
        </w:rPr>
        <w:t>N</w:t>
      </w:r>
      <w:r w:rsidRPr="00800D38">
        <w:rPr>
          <w:rFonts w:ascii="Times New Roman" w:eastAsia="Times New Roman" w:hAnsi="Times New Roman" w:cs="Times New Roman"/>
          <w:lang w:eastAsia="en-US"/>
        </w:rPr>
        <w:t xml:space="preserve"> 28.</w:t>
      </w:r>
    </w:p>
    <w:p w:rsidR="006B0A7D" w:rsidRPr="00800D38" w:rsidRDefault="006B0A7D" w:rsidP="006B0A7D">
      <w:pPr>
        <w:widowControl w:val="0"/>
        <w:numPr>
          <w:ilvl w:val="0"/>
          <w:numId w:val="73"/>
        </w:numPr>
        <w:tabs>
          <w:tab w:val="left" w:pos="1439"/>
        </w:tabs>
        <w:autoSpaceDE w:val="0"/>
        <w:autoSpaceDN w:val="0"/>
        <w:spacing w:after="0" w:line="240" w:lineRule="auto"/>
        <w:ind w:left="474" w:right="473" w:firstLine="566"/>
        <w:jc w:val="both"/>
        <w:rPr>
          <w:rFonts w:ascii="Times New Roman" w:eastAsia="Times New Roman" w:hAnsi="Times New Roman" w:cs="Times New Roman"/>
          <w:lang w:eastAsia="en-US"/>
        </w:rPr>
      </w:pPr>
      <w:r w:rsidRPr="00800D38">
        <w:rPr>
          <w:rFonts w:ascii="Times New Roman" w:eastAsia="Times New Roman" w:hAnsi="Times New Roman" w:cs="Times New Roman"/>
          <w:lang w:eastAsia="en-US"/>
        </w:rPr>
        <w:t>Постановление</w:t>
      </w:r>
      <w:r w:rsidRPr="00800D38">
        <w:rPr>
          <w:rFonts w:ascii="Times New Roman" w:eastAsia="Times New Roman" w:hAnsi="Times New Roman" w:cs="Times New Roman"/>
          <w:spacing w:val="1"/>
          <w:lang w:eastAsia="en-US"/>
        </w:rPr>
        <w:t xml:space="preserve"> </w:t>
      </w:r>
      <w:r w:rsidRPr="00800D38">
        <w:rPr>
          <w:rFonts w:ascii="Times New Roman" w:eastAsia="Times New Roman" w:hAnsi="Times New Roman" w:cs="Times New Roman"/>
          <w:lang w:eastAsia="en-US"/>
        </w:rPr>
        <w:t>Федеральной</w:t>
      </w:r>
      <w:r w:rsidRPr="00800D38">
        <w:rPr>
          <w:rFonts w:ascii="Times New Roman" w:eastAsia="Times New Roman" w:hAnsi="Times New Roman" w:cs="Times New Roman"/>
          <w:spacing w:val="1"/>
          <w:lang w:eastAsia="en-US"/>
        </w:rPr>
        <w:t xml:space="preserve"> </w:t>
      </w:r>
      <w:r w:rsidRPr="00800D38">
        <w:rPr>
          <w:rFonts w:ascii="Times New Roman" w:eastAsia="Times New Roman" w:hAnsi="Times New Roman" w:cs="Times New Roman"/>
          <w:lang w:eastAsia="en-US"/>
        </w:rPr>
        <w:t>службы</w:t>
      </w:r>
      <w:r w:rsidRPr="00800D38">
        <w:rPr>
          <w:rFonts w:ascii="Times New Roman" w:eastAsia="Times New Roman" w:hAnsi="Times New Roman" w:cs="Times New Roman"/>
          <w:spacing w:val="1"/>
          <w:lang w:eastAsia="en-US"/>
        </w:rPr>
        <w:t xml:space="preserve"> </w:t>
      </w:r>
      <w:r w:rsidRPr="00800D38">
        <w:rPr>
          <w:rFonts w:ascii="Times New Roman" w:eastAsia="Times New Roman" w:hAnsi="Times New Roman" w:cs="Times New Roman"/>
          <w:lang w:eastAsia="en-US"/>
        </w:rPr>
        <w:t>по</w:t>
      </w:r>
      <w:r w:rsidRPr="00800D38">
        <w:rPr>
          <w:rFonts w:ascii="Times New Roman" w:eastAsia="Times New Roman" w:hAnsi="Times New Roman" w:cs="Times New Roman"/>
          <w:spacing w:val="1"/>
          <w:lang w:eastAsia="en-US"/>
        </w:rPr>
        <w:t xml:space="preserve"> </w:t>
      </w:r>
      <w:r w:rsidRPr="00800D38">
        <w:rPr>
          <w:rFonts w:ascii="Times New Roman" w:eastAsia="Times New Roman" w:hAnsi="Times New Roman" w:cs="Times New Roman"/>
          <w:lang w:eastAsia="en-US"/>
        </w:rPr>
        <w:t>надзору</w:t>
      </w:r>
      <w:r w:rsidRPr="00800D38">
        <w:rPr>
          <w:rFonts w:ascii="Times New Roman" w:eastAsia="Times New Roman" w:hAnsi="Times New Roman" w:cs="Times New Roman"/>
          <w:spacing w:val="1"/>
          <w:lang w:eastAsia="en-US"/>
        </w:rPr>
        <w:t xml:space="preserve"> </w:t>
      </w:r>
      <w:r w:rsidRPr="00800D38">
        <w:rPr>
          <w:rFonts w:ascii="Times New Roman" w:eastAsia="Times New Roman" w:hAnsi="Times New Roman" w:cs="Times New Roman"/>
          <w:lang w:eastAsia="en-US"/>
        </w:rPr>
        <w:t>в</w:t>
      </w:r>
      <w:r w:rsidRPr="00800D38">
        <w:rPr>
          <w:rFonts w:ascii="Times New Roman" w:eastAsia="Times New Roman" w:hAnsi="Times New Roman" w:cs="Times New Roman"/>
          <w:spacing w:val="1"/>
          <w:lang w:eastAsia="en-US"/>
        </w:rPr>
        <w:t xml:space="preserve"> </w:t>
      </w:r>
      <w:r w:rsidRPr="00800D38">
        <w:rPr>
          <w:rFonts w:ascii="Times New Roman" w:eastAsia="Times New Roman" w:hAnsi="Times New Roman" w:cs="Times New Roman"/>
          <w:lang w:eastAsia="en-US"/>
        </w:rPr>
        <w:t>сфере</w:t>
      </w:r>
      <w:r w:rsidRPr="00800D38">
        <w:rPr>
          <w:rFonts w:ascii="Times New Roman" w:eastAsia="Times New Roman" w:hAnsi="Times New Roman" w:cs="Times New Roman"/>
          <w:spacing w:val="1"/>
          <w:lang w:eastAsia="en-US"/>
        </w:rPr>
        <w:t xml:space="preserve"> </w:t>
      </w:r>
      <w:r w:rsidRPr="00800D38">
        <w:rPr>
          <w:rFonts w:ascii="Times New Roman" w:eastAsia="Times New Roman" w:hAnsi="Times New Roman" w:cs="Times New Roman"/>
          <w:lang w:eastAsia="en-US"/>
        </w:rPr>
        <w:t>защиты</w:t>
      </w:r>
      <w:r w:rsidRPr="00800D38">
        <w:rPr>
          <w:rFonts w:ascii="Times New Roman" w:eastAsia="Times New Roman" w:hAnsi="Times New Roman" w:cs="Times New Roman"/>
          <w:spacing w:val="1"/>
          <w:lang w:eastAsia="en-US"/>
        </w:rPr>
        <w:t xml:space="preserve"> </w:t>
      </w:r>
      <w:r w:rsidRPr="00800D38">
        <w:rPr>
          <w:rFonts w:ascii="Times New Roman" w:eastAsia="Times New Roman" w:hAnsi="Times New Roman" w:cs="Times New Roman"/>
          <w:lang w:eastAsia="en-US"/>
        </w:rPr>
        <w:t>прав</w:t>
      </w:r>
      <w:r w:rsidRPr="00800D38">
        <w:rPr>
          <w:rFonts w:ascii="Times New Roman" w:eastAsia="Times New Roman" w:hAnsi="Times New Roman" w:cs="Times New Roman"/>
          <w:spacing w:val="1"/>
          <w:lang w:eastAsia="en-US"/>
        </w:rPr>
        <w:t xml:space="preserve"> </w:t>
      </w:r>
      <w:r w:rsidRPr="00800D38">
        <w:rPr>
          <w:rFonts w:ascii="Times New Roman" w:eastAsia="Times New Roman" w:hAnsi="Times New Roman" w:cs="Times New Roman"/>
          <w:lang w:eastAsia="en-US"/>
        </w:rPr>
        <w:t>потребителей</w:t>
      </w:r>
      <w:r w:rsidRPr="00800D38">
        <w:rPr>
          <w:rFonts w:ascii="Times New Roman" w:eastAsia="Times New Roman" w:hAnsi="Times New Roman" w:cs="Times New Roman"/>
          <w:spacing w:val="1"/>
          <w:lang w:eastAsia="en-US"/>
        </w:rPr>
        <w:t xml:space="preserve"> </w:t>
      </w:r>
      <w:r w:rsidRPr="00800D38">
        <w:rPr>
          <w:rFonts w:ascii="Times New Roman" w:eastAsia="Times New Roman" w:hAnsi="Times New Roman" w:cs="Times New Roman"/>
          <w:lang w:eastAsia="en-US"/>
        </w:rPr>
        <w:t>и</w:t>
      </w:r>
      <w:r w:rsidRPr="00800D38">
        <w:rPr>
          <w:rFonts w:ascii="Times New Roman" w:eastAsia="Times New Roman" w:hAnsi="Times New Roman" w:cs="Times New Roman"/>
          <w:spacing w:val="1"/>
          <w:lang w:eastAsia="en-US"/>
        </w:rPr>
        <w:t xml:space="preserve"> </w:t>
      </w:r>
      <w:r w:rsidRPr="00800D38">
        <w:rPr>
          <w:rFonts w:ascii="Times New Roman" w:eastAsia="Times New Roman" w:hAnsi="Times New Roman" w:cs="Times New Roman"/>
          <w:lang w:eastAsia="en-US"/>
        </w:rPr>
        <w:t>благополучия</w:t>
      </w:r>
      <w:r w:rsidRPr="00800D38">
        <w:rPr>
          <w:rFonts w:ascii="Times New Roman" w:eastAsia="Times New Roman" w:hAnsi="Times New Roman" w:cs="Times New Roman"/>
          <w:spacing w:val="1"/>
          <w:lang w:eastAsia="en-US"/>
        </w:rPr>
        <w:t xml:space="preserve"> </w:t>
      </w:r>
      <w:r w:rsidRPr="00800D38">
        <w:rPr>
          <w:rFonts w:ascii="Times New Roman" w:eastAsia="Times New Roman" w:hAnsi="Times New Roman" w:cs="Times New Roman"/>
          <w:lang w:eastAsia="en-US"/>
        </w:rPr>
        <w:t>человека</w:t>
      </w:r>
      <w:r w:rsidRPr="00800D38">
        <w:rPr>
          <w:rFonts w:ascii="Times New Roman" w:eastAsia="Times New Roman" w:hAnsi="Times New Roman" w:cs="Times New Roman"/>
          <w:spacing w:val="1"/>
          <w:lang w:eastAsia="en-US"/>
        </w:rPr>
        <w:t xml:space="preserve"> </w:t>
      </w:r>
      <w:r w:rsidRPr="00800D38">
        <w:rPr>
          <w:rFonts w:ascii="Times New Roman" w:eastAsia="Times New Roman" w:hAnsi="Times New Roman" w:cs="Times New Roman"/>
          <w:lang w:eastAsia="en-US"/>
        </w:rPr>
        <w:t>от</w:t>
      </w:r>
      <w:r w:rsidRPr="00800D38">
        <w:rPr>
          <w:rFonts w:ascii="Times New Roman" w:eastAsia="Times New Roman" w:hAnsi="Times New Roman" w:cs="Times New Roman"/>
          <w:spacing w:val="1"/>
          <w:lang w:eastAsia="en-US"/>
        </w:rPr>
        <w:t xml:space="preserve"> </w:t>
      </w:r>
      <w:r w:rsidRPr="00800D38">
        <w:rPr>
          <w:rFonts w:ascii="Times New Roman" w:eastAsia="Times New Roman" w:hAnsi="Times New Roman" w:cs="Times New Roman"/>
          <w:lang w:eastAsia="en-US"/>
        </w:rPr>
        <w:t>19</w:t>
      </w:r>
      <w:r w:rsidRPr="00800D38">
        <w:rPr>
          <w:rFonts w:ascii="Times New Roman" w:eastAsia="Times New Roman" w:hAnsi="Times New Roman" w:cs="Times New Roman"/>
          <w:spacing w:val="1"/>
          <w:lang w:eastAsia="en-US"/>
        </w:rPr>
        <w:t xml:space="preserve"> </w:t>
      </w:r>
      <w:r w:rsidRPr="00800D38">
        <w:rPr>
          <w:rFonts w:ascii="Times New Roman" w:eastAsia="Times New Roman" w:hAnsi="Times New Roman" w:cs="Times New Roman"/>
          <w:lang w:eastAsia="en-US"/>
        </w:rPr>
        <w:t>декабря</w:t>
      </w:r>
      <w:r w:rsidRPr="00800D38">
        <w:rPr>
          <w:rFonts w:ascii="Times New Roman" w:eastAsia="Times New Roman" w:hAnsi="Times New Roman" w:cs="Times New Roman"/>
          <w:spacing w:val="1"/>
          <w:lang w:eastAsia="en-US"/>
        </w:rPr>
        <w:t xml:space="preserve"> </w:t>
      </w:r>
      <w:r w:rsidRPr="00800D38">
        <w:rPr>
          <w:rFonts w:ascii="Times New Roman" w:eastAsia="Times New Roman" w:hAnsi="Times New Roman" w:cs="Times New Roman"/>
          <w:lang w:eastAsia="en-US"/>
        </w:rPr>
        <w:t>2013</w:t>
      </w:r>
      <w:r w:rsidRPr="00800D38">
        <w:rPr>
          <w:rFonts w:ascii="Times New Roman" w:eastAsia="Times New Roman" w:hAnsi="Times New Roman" w:cs="Times New Roman"/>
          <w:spacing w:val="1"/>
          <w:lang w:eastAsia="en-US"/>
        </w:rPr>
        <w:t xml:space="preserve"> </w:t>
      </w:r>
      <w:r w:rsidRPr="00800D38">
        <w:rPr>
          <w:rFonts w:ascii="Times New Roman" w:eastAsia="Times New Roman" w:hAnsi="Times New Roman" w:cs="Times New Roman"/>
          <w:lang w:eastAsia="en-US"/>
        </w:rPr>
        <w:t>г.</w:t>
      </w:r>
      <w:r w:rsidRPr="00800D38">
        <w:rPr>
          <w:rFonts w:ascii="Times New Roman" w:eastAsia="Times New Roman" w:hAnsi="Times New Roman" w:cs="Times New Roman"/>
          <w:spacing w:val="1"/>
          <w:lang w:eastAsia="en-US"/>
        </w:rPr>
        <w:t xml:space="preserve"> </w:t>
      </w:r>
      <w:r w:rsidRPr="00800D38">
        <w:rPr>
          <w:rFonts w:ascii="Times New Roman" w:eastAsia="Times New Roman" w:hAnsi="Times New Roman" w:cs="Times New Roman"/>
          <w:lang w:eastAsia="en-US"/>
        </w:rPr>
        <w:t>№</w:t>
      </w:r>
      <w:r w:rsidRPr="00800D38">
        <w:rPr>
          <w:rFonts w:ascii="Times New Roman" w:eastAsia="Times New Roman" w:hAnsi="Times New Roman" w:cs="Times New Roman"/>
          <w:spacing w:val="1"/>
          <w:lang w:eastAsia="en-US"/>
        </w:rPr>
        <w:t xml:space="preserve"> </w:t>
      </w:r>
      <w:r w:rsidRPr="00800D38">
        <w:rPr>
          <w:rFonts w:ascii="Times New Roman" w:eastAsia="Times New Roman" w:hAnsi="Times New Roman" w:cs="Times New Roman"/>
          <w:lang w:eastAsia="en-US"/>
        </w:rPr>
        <w:t>68,</w:t>
      </w:r>
      <w:r w:rsidRPr="00800D38">
        <w:rPr>
          <w:rFonts w:ascii="Times New Roman" w:eastAsia="Times New Roman" w:hAnsi="Times New Roman" w:cs="Times New Roman"/>
          <w:spacing w:val="1"/>
          <w:lang w:eastAsia="en-US"/>
        </w:rPr>
        <w:t xml:space="preserve"> </w:t>
      </w:r>
      <w:r w:rsidRPr="00800D38">
        <w:rPr>
          <w:rFonts w:ascii="Times New Roman" w:eastAsia="Times New Roman" w:hAnsi="Times New Roman" w:cs="Times New Roman"/>
          <w:lang w:eastAsia="en-US"/>
        </w:rPr>
        <w:t>зарегистрировано в Минюсте России 3 февраля 2014 г., рег. № 31209 «Об утверждении СанПиН 2.4.1.3147-13 «Санитарно-эпидемиологических требований к</w:t>
      </w:r>
      <w:r w:rsidRPr="00800D38">
        <w:rPr>
          <w:rFonts w:ascii="Times New Roman" w:eastAsia="Times New Roman" w:hAnsi="Times New Roman" w:cs="Times New Roman"/>
          <w:spacing w:val="1"/>
          <w:lang w:eastAsia="en-US"/>
        </w:rPr>
        <w:t xml:space="preserve"> </w:t>
      </w:r>
      <w:r w:rsidRPr="00800D38">
        <w:rPr>
          <w:rFonts w:ascii="Times New Roman" w:eastAsia="Times New Roman" w:hAnsi="Times New Roman" w:cs="Times New Roman"/>
          <w:lang w:eastAsia="en-US"/>
        </w:rPr>
        <w:t>дошкольным группам, размещенным в жилых помещениях жилищного фонда», Постановление</w:t>
      </w:r>
      <w:r w:rsidRPr="00800D38">
        <w:rPr>
          <w:rFonts w:ascii="Times New Roman" w:eastAsia="Times New Roman" w:hAnsi="Times New Roman" w:cs="Times New Roman"/>
          <w:spacing w:val="1"/>
          <w:lang w:eastAsia="en-US"/>
        </w:rPr>
        <w:t xml:space="preserve"> </w:t>
      </w:r>
      <w:r w:rsidRPr="00800D38">
        <w:rPr>
          <w:rFonts w:ascii="Times New Roman" w:eastAsia="Times New Roman" w:hAnsi="Times New Roman" w:cs="Times New Roman"/>
          <w:lang w:eastAsia="en-US"/>
        </w:rPr>
        <w:t xml:space="preserve">от 10 июля 2015 г. </w:t>
      </w:r>
      <w:r w:rsidRPr="00800D38">
        <w:rPr>
          <w:rFonts w:ascii="Times New Roman" w:eastAsia="Times New Roman" w:hAnsi="Times New Roman" w:cs="Times New Roman"/>
          <w:lang w:val="en-US" w:eastAsia="en-US"/>
        </w:rPr>
        <w:t>N</w:t>
      </w:r>
      <w:r w:rsidRPr="00800D38">
        <w:rPr>
          <w:rFonts w:ascii="Times New Roman" w:eastAsia="Times New Roman" w:hAnsi="Times New Roman" w:cs="Times New Roman"/>
          <w:lang w:eastAsia="en-US"/>
        </w:rPr>
        <w:t xml:space="preserve"> 26 об утверждении</w:t>
      </w:r>
      <w:r w:rsidRPr="00800D38">
        <w:rPr>
          <w:rFonts w:ascii="Times New Roman" w:eastAsia="Times New Roman" w:hAnsi="Times New Roman" w:cs="Times New Roman"/>
          <w:spacing w:val="1"/>
          <w:lang w:eastAsia="en-US"/>
        </w:rPr>
        <w:t xml:space="preserve"> </w:t>
      </w:r>
      <w:r w:rsidRPr="00800D38">
        <w:rPr>
          <w:rFonts w:ascii="Times New Roman" w:eastAsia="Times New Roman" w:hAnsi="Times New Roman" w:cs="Times New Roman"/>
          <w:lang w:eastAsia="en-US"/>
        </w:rPr>
        <w:t>СанПиН 2.4.2.3286-15</w:t>
      </w:r>
      <w:r w:rsidRPr="00800D38">
        <w:rPr>
          <w:rFonts w:ascii="Times New Roman" w:eastAsia="Times New Roman" w:hAnsi="Times New Roman" w:cs="Times New Roman"/>
          <w:spacing w:val="1"/>
          <w:lang w:eastAsia="en-US"/>
        </w:rPr>
        <w:t xml:space="preserve"> </w:t>
      </w:r>
      <w:r w:rsidRPr="00800D38">
        <w:rPr>
          <w:rFonts w:ascii="Times New Roman" w:eastAsia="Times New Roman" w:hAnsi="Times New Roman" w:cs="Times New Roman"/>
          <w:lang w:eastAsia="en-US"/>
        </w:rPr>
        <w:t>"Санитарно-эпидемиологические</w:t>
      </w:r>
      <w:r w:rsidRPr="00800D38">
        <w:rPr>
          <w:rFonts w:ascii="Times New Roman" w:eastAsia="Times New Roman" w:hAnsi="Times New Roman" w:cs="Times New Roman"/>
          <w:spacing w:val="1"/>
          <w:lang w:eastAsia="en-US"/>
        </w:rPr>
        <w:t xml:space="preserve"> </w:t>
      </w:r>
      <w:r w:rsidRPr="00800D38">
        <w:rPr>
          <w:rFonts w:ascii="Times New Roman" w:eastAsia="Times New Roman" w:hAnsi="Times New Roman" w:cs="Times New Roman"/>
          <w:lang w:eastAsia="en-US"/>
        </w:rPr>
        <w:t>требования</w:t>
      </w:r>
      <w:r w:rsidRPr="00800D38">
        <w:rPr>
          <w:rFonts w:ascii="Times New Roman" w:eastAsia="Times New Roman" w:hAnsi="Times New Roman" w:cs="Times New Roman"/>
          <w:spacing w:val="1"/>
          <w:lang w:eastAsia="en-US"/>
        </w:rPr>
        <w:t xml:space="preserve"> </w:t>
      </w:r>
      <w:r w:rsidRPr="00800D38">
        <w:rPr>
          <w:rFonts w:ascii="Times New Roman" w:eastAsia="Times New Roman" w:hAnsi="Times New Roman" w:cs="Times New Roman"/>
          <w:lang w:eastAsia="en-US"/>
        </w:rPr>
        <w:t>к</w:t>
      </w:r>
      <w:r w:rsidRPr="00800D38">
        <w:rPr>
          <w:rFonts w:ascii="Times New Roman" w:eastAsia="Times New Roman" w:hAnsi="Times New Roman" w:cs="Times New Roman"/>
          <w:spacing w:val="1"/>
          <w:lang w:eastAsia="en-US"/>
        </w:rPr>
        <w:t xml:space="preserve"> </w:t>
      </w:r>
      <w:r w:rsidRPr="00800D38">
        <w:rPr>
          <w:rFonts w:ascii="Times New Roman" w:eastAsia="Times New Roman" w:hAnsi="Times New Roman" w:cs="Times New Roman"/>
          <w:lang w:eastAsia="en-US"/>
        </w:rPr>
        <w:t>условиям</w:t>
      </w:r>
      <w:r w:rsidRPr="00800D38">
        <w:rPr>
          <w:rFonts w:ascii="Times New Roman" w:eastAsia="Times New Roman" w:hAnsi="Times New Roman" w:cs="Times New Roman"/>
          <w:spacing w:val="1"/>
          <w:lang w:eastAsia="en-US"/>
        </w:rPr>
        <w:t xml:space="preserve"> </w:t>
      </w:r>
      <w:r w:rsidRPr="00800D38">
        <w:rPr>
          <w:rFonts w:ascii="Times New Roman" w:eastAsia="Times New Roman" w:hAnsi="Times New Roman" w:cs="Times New Roman"/>
          <w:lang w:eastAsia="en-US"/>
        </w:rPr>
        <w:t>и</w:t>
      </w:r>
      <w:r w:rsidRPr="00800D38">
        <w:rPr>
          <w:rFonts w:ascii="Times New Roman" w:eastAsia="Times New Roman" w:hAnsi="Times New Roman" w:cs="Times New Roman"/>
          <w:spacing w:val="1"/>
          <w:lang w:eastAsia="en-US"/>
        </w:rPr>
        <w:t xml:space="preserve"> </w:t>
      </w:r>
      <w:r w:rsidRPr="00800D38">
        <w:rPr>
          <w:rFonts w:ascii="Times New Roman" w:eastAsia="Times New Roman" w:hAnsi="Times New Roman" w:cs="Times New Roman"/>
          <w:lang w:eastAsia="en-US"/>
        </w:rPr>
        <w:t>организации</w:t>
      </w:r>
      <w:r w:rsidRPr="00800D38">
        <w:rPr>
          <w:rFonts w:ascii="Times New Roman" w:eastAsia="Times New Roman" w:hAnsi="Times New Roman" w:cs="Times New Roman"/>
          <w:spacing w:val="1"/>
          <w:lang w:eastAsia="en-US"/>
        </w:rPr>
        <w:t xml:space="preserve"> </w:t>
      </w:r>
      <w:r w:rsidRPr="00800D38">
        <w:rPr>
          <w:rFonts w:ascii="Times New Roman" w:eastAsia="Times New Roman" w:hAnsi="Times New Roman" w:cs="Times New Roman"/>
          <w:lang w:eastAsia="en-US"/>
        </w:rPr>
        <w:t>обучения</w:t>
      </w:r>
      <w:r w:rsidRPr="00800D38">
        <w:rPr>
          <w:rFonts w:ascii="Times New Roman" w:eastAsia="Times New Roman" w:hAnsi="Times New Roman" w:cs="Times New Roman"/>
          <w:spacing w:val="1"/>
          <w:lang w:eastAsia="en-US"/>
        </w:rPr>
        <w:t xml:space="preserve"> </w:t>
      </w:r>
      <w:r w:rsidRPr="00800D38">
        <w:rPr>
          <w:rFonts w:ascii="Times New Roman" w:eastAsia="Times New Roman" w:hAnsi="Times New Roman" w:cs="Times New Roman"/>
          <w:lang w:eastAsia="en-US"/>
        </w:rPr>
        <w:t>и</w:t>
      </w:r>
      <w:r w:rsidRPr="00800D38">
        <w:rPr>
          <w:rFonts w:ascii="Times New Roman" w:eastAsia="Times New Roman" w:hAnsi="Times New Roman" w:cs="Times New Roman"/>
          <w:spacing w:val="1"/>
          <w:lang w:eastAsia="en-US"/>
        </w:rPr>
        <w:t xml:space="preserve"> </w:t>
      </w:r>
      <w:r w:rsidRPr="00800D38">
        <w:rPr>
          <w:rFonts w:ascii="Times New Roman" w:eastAsia="Times New Roman" w:hAnsi="Times New Roman" w:cs="Times New Roman"/>
          <w:lang w:eastAsia="en-US"/>
        </w:rPr>
        <w:t>воспитания</w:t>
      </w:r>
      <w:r w:rsidRPr="00800D38">
        <w:rPr>
          <w:rFonts w:ascii="Times New Roman" w:eastAsia="Times New Roman" w:hAnsi="Times New Roman" w:cs="Times New Roman"/>
          <w:spacing w:val="1"/>
          <w:lang w:eastAsia="en-US"/>
        </w:rPr>
        <w:t xml:space="preserve"> </w:t>
      </w:r>
      <w:r w:rsidRPr="00800D38">
        <w:rPr>
          <w:rFonts w:ascii="Times New Roman" w:eastAsia="Times New Roman" w:hAnsi="Times New Roman" w:cs="Times New Roman"/>
          <w:lang w:eastAsia="en-US"/>
        </w:rPr>
        <w:t>в</w:t>
      </w:r>
      <w:r w:rsidRPr="00800D38">
        <w:rPr>
          <w:rFonts w:ascii="Times New Roman" w:eastAsia="Times New Roman" w:hAnsi="Times New Roman" w:cs="Times New Roman"/>
          <w:spacing w:val="1"/>
          <w:lang w:eastAsia="en-US"/>
        </w:rPr>
        <w:t xml:space="preserve"> </w:t>
      </w:r>
      <w:r w:rsidRPr="00800D38">
        <w:rPr>
          <w:rFonts w:ascii="Times New Roman" w:eastAsia="Times New Roman" w:hAnsi="Times New Roman" w:cs="Times New Roman"/>
          <w:lang w:eastAsia="en-US"/>
        </w:rPr>
        <w:t>организациях,</w:t>
      </w:r>
      <w:r w:rsidRPr="00800D38">
        <w:rPr>
          <w:rFonts w:ascii="Times New Roman" w:eastAsia="Times New Roman" w:hAnsi="Times New Roman" w:cs="Times New Roman"/>
          <w:spacing w:val="1"/>
          <w:lang w:eastAsia="en-US"/>
        </w:rPr>
        <w:t xml:space="preserve"> </w:t>
      </w:r>
      <w:r w:rsidRPr="00800D38">
        <w:rPr>
          <w:rFonts w:ascii="Times New Roman" w:eastAsia="Times New Roman" w:hAnsi="Times New Roman" w:cs="Times New Roman"/>
          <w:lang w:eastAsia="en-US"/>
        </w:rPr>
        <w:t>осуществляющих</w:t>
      </w:r>
      <w:r w:rsidRPr="00800D38">
        <w:rPr>
          <w:rFonts w:ascii="Times New Roman" w:eastAsia="Times New Roman" w:hAnsi="Times New Roman" w:cs="Times New Roman"/>
          <w:spacing w:val="1"/>
          <w:lang w:eastAsia="en-US"/>
        </w:rPr>
        <w:t xml:space="preserve"> </w:t>
      </w:r>
      <w:r w:rsidRPr="00800D38">
        <w:rPr>
          <w:rFonts w:ascii="Times New Roman" w:eastAsia="Times New Roman" w:hAnsi="Times New Roman" w:cs="Times New Roman"/>
          <w:lang w:eastAsia="en-US"/>
        </w:rPr>
        <w:t>образовательную</w:t>
      </w:r>
      <w:r w:rsidRPr="00800D38">
        <w:rPr>
          <w:rFonts w:ascii="Times New Roman" w:eastAsia="Times New Roman" w:hAnsi="Times New Roman" w:cs="Times New Roman"/>
          <w:spacing w:val="1"/>
          <w:lang w:eastAsia="en-US"/>
        </w:rPr>
        <w:t xml:space="preserve"> </w:t>
      </w:r>
      <w:r w:rsidRPr="00800D38">
        <w:rPr>
          <w:rFonts w:ascii="Times New Roman" w:eastAsia="Times New Roman" w:hAnsi="Times New Roman" w:cs="Times New Roman"/>
          <w:lang w:eastAsia="en-US"/>
        </w:rPr>
        <w:t>деятельность по</w:t>
      </w:r>
      <w:r w:rsidRPr="00800D38">
        <w:rPr>
          <w:rFonts w:ascii="Times New Roman" w:eastAsia="Times New Roman" w:hAnsi="Times New Roman" w:cs="Times New Roman"/>
          <w:spacing w:val="-4"/>
          <w:lang w:eastAsia="en-US"/>
        </w:rPr>
        <w:t xml:space="preserve"> </w:t>
      </w:r>
      <w:r w:rsidRPr="00800D38">
        <w:rPr>
          <w:rFonts w:ascii="Times New Roman" w:eastAsia="Times New Roman" w:hAnsi="Times New Roman" w:cs="Times New Roman"/>
          <w:lang w:eastAsia="en-US"/>
        </w:rPr>
        <w:t>адаптированным</w:t>
      </w:r>
      <w:r w:rsidRPr="00800D38">
        <w:rPr>
          <w:rFonts w:ascii="Times New Roman" w:eastAsia="Times New Roman" w:hAnsi="Times New Roman" w:cs="Times New Roman"/>
          <w:spacing w:val="-4"/>
          <w:lang w:eastAsia="en-US"/>
        </w:rPr>
        <w:t xml:space="preserve"> </w:t>
      </w:r>
      <w:r w:rsidRPr="00800D38">
        <w:rPr>
          <w:rFonts w:ascii="Times New Roman" w:eastAsia="Times New Roman" w:hAnsi="Times New Roman" w:cs="Times New Roman"/>
          <w:lang w:eastAsia="en-US"/>
        </w:rPr>
        <w:t>основным</w:t>
      </w:r>
      <w:r w:rsidRPr="00800D38">
        <w:rPr>
          <w:rFonts w:ascii="Times New Roman" w:eastAsia="Times New Roman" w:hAnsi="Times New Roman" w:cs="Times New Roman"/>
          <w:spacing w:val="1"/>
          <w:lang w:eastAsia="en-US"/>
        </w:rPr>
        <w:t xml:space="preserve"> </w:t>
      </w:r>
      <w:r w:rsidRPr="00800D38">
        <w:rPr>
          <w:rFonts w:ascii="Times New Roman" w:eastAsia="Times New Roman" w:hAnsi="Times New Roman" w:cs="Times New Roman"/>
          <w:lang w:eastAsia="en-US"/>
        </w:rPr>
        <w:t>общеобразовательным</w:t>
      </w:r>
      <w:r w:rsidRPr="00800D38">
        <w:rPr>
          <w:rFonts w:ascii="Times New Roman" w:eastAsia="Times New Roman" w:hAnsi="Times New Roman" w:cs="Times New Roman"/>
          <w:spacing w:val="1"/>
          <w:lang w:eastAsia="en-US"/>
        </w:rPr>
        <w:t xml:space="preserve"> </w:t>
      </w:r>
      <w:r w:rsidRPr="00800D38">
        <w:rPr>
          <w:rFonts w:ascii="Times New Roman" w:eastAsia="Times New Roman" w:hAnsi="Times New Roman" w:cs="Times New Roman"/>
          <w:lang w:eastAsia="en-US"/>
        </w:rPr>
        <w:t>программам для</w:t>
      </w:r>
      <w:r w:rsidRPr="00800D38">
        <w:rPr>
          <w:rFonts w:ascii="Times New Roman" w:eastAsia="Times New Roman" w:hAnsi="Times New Roman" w:cs="Times New Roman"/>
          <w:spacing w:val="-4"/>
          <w:lang w:eastAsia="en-US"/>
        </w:rPr>
        <w:t xml:space="preserve"> </w:t>
      </w:r>
      <w:r w:rsidRPr="00800D38">
        <w:rPr>
          <w:rFonts w:ascii="Times New Roman" w:eastAsia="Times New Roman" w:hAnsi="Times New Roman" w:cs="Times New Roman"/>
          <w:lang w:eastAsia="en-US"/>
        </w:rPr>
        <w:t>обучающихся с</w:t>
      </w:r>
      <w:r w:rsidRPr="00800D38">
        <w:rPr>
          <w:rFonts w:ascii="Times New Roman" w:eastAsia="Times New Roman" w:hAnsi="Times New Roman" w:cs="Times New Roman"/>
          <w:spacing w:val="-1"/>
          <w:lang w:eastAsia="en-US"/>
        </w:rPr>
        <w:t xml:space="preserve"> </w:t>
      </w:r>
      <w:r w:rsidRPr="00800D38">
        <w:rPr>
          <w:rFonts w:ascii="Times New Roman" w:eastAsia="Times New Roman" w:hAnsi="Times New Roman" w:cs="Times New Roman"/>
          <w:lang w:eastAsia="en-US"/>
        </w:rPr>
        <w:t>ограниченными</w:t>
      </w:r>
      <w:r w:rsidRPr="00800D38">
        <w:rPr>
          <w:rFonts w:ascii="Times New Roman" w:eastAsia="Times New Roman" w:hAnsi="Times New Roman" w:cs="Times New Roman"/>
          <w:spacing w:val="-2"/>
          <w:lang w:eastAsia="en-US"/>
        </w:rPr>
        <w:t xml:space="preserve"> </w:t>
      </w:r>
      <w:r w:rsidRPr="00800D38">
        <w:rPr>
          <w:rFonts w:ascii="Times New Roman" w:eastAsia="Times New Roman" w:hAnsi="Times New Roman" w:cs="Times New Roman"/>
          <w:lang w:eastAsia="en-US"/>
        </w:rPr>
        <w:t>возможностями</w:t>
      </w:r>
      <w:r w:rsidRPr="00800D38">
        <w:rPr>
          <w:rFonts w:ascii="Times New Roman" w:eastAsia="Times New Roman" w:hAnsi="Times New Roman" w:cs="Times New Roman"/>
          <w:spacing w:val="2"/>
          <w:lang w:eastAsia="en-US"/>
        </w:rPr>
        <w:t xml:space="preserve"> </w:t>
      </w:r>
      <w:r w:rsidRPr="00800D38">
        <w:rPr>
          <w:rFonts w:ascii="Times New Roman" w:eastAsia="Times New Roman" w:hAnsi="Times New Roman" w:cs="Times New Roman"/>
          <w:lang w:eastAsia="en-US"/>
        </w:rPr>
        <w:t>здоровья".</w:t>
      </w:r>
    </w:p>
    <w:p w:rsidR="006B0A7D" w:rsidRPr="00800D38" w:rsidRDefault="006B0A7D" w:rsidP="006B0A7D">
      <w:pPr>
        <w:widowControl w:val="0"/>
        <w:numPr>
          <w:ilvl w:val="0"/>
          <w:numId w:val="73"/>
        </w:numPr>
        <w:tabs>
          <w:tab w:val="left" w:pos="1377"/>
        </w:tabs>
        <w:autoSpaceDE w:val="0"/>
        <w:autoSpaceDN w:val="0"/>
        <w:spacing w:before="1" w:after="0" w:line="240" w:lineRule="auto"/>
        <w:ind w:left="474" w:right="474" w:firstLine="566"/>
        <w:jc w:val="both"/>
        <w:rPr>
          <w:rFonts w:ascii="Times New Roman" w:eastAsia="Times New Roman" w:hAnsi="Times New Roman" w:cs="Times New Roman"/>
          <w:lang w:eastAsia="en-US"/>
        </w:rPr>
      </w:pPr>
      <w:r w:rsidRPr="00800D38">
        <w:rPr>
          <w:rFonts w:ascii="Times New Roman" w:eastAsia="Times New Roman" w:hAnsi="Times New Roman" w:cs="Times New Roman"/>
          <w:lang w:eastAsia="en-US"/>
        </w:rPr>
        <w:t>Письмо Департамента государственной политики в сфере общего образования Министерства образования и науки Российской Федерации от 8 августа</w:t>
      </w:r>
      <w:r w:rsidRPr="00800D38">
        <w:rPr>
          <w:rFonts w:ascii="Times New Roman" w:eastAsia="Times New Roman" w:hAnsi="Times New Roman" w:cs="Times New Roman"/>
          <w:spacing w:val="-52"/>
          <w:lang w:eastAsia="en-US"/>
        </w:rPr>
        <w:t xml:space="preserve"> </w:t>
      </w:r>
      <w:r w:rsidRPr="00800D38">
        <w:rPr>
          <w:rFonts w:ascii="Times New Roman" w:eastAsia="Times New Roman" w:hAnsi="Times New Roman" w:cs="Times New Roman"/>
          <w:lang w:eastAsia="en-US"/>
        </w:rPr>
        <w:t>2013</w:t>
      </w:r>
      <w:r w:rsidRPr="00800D38">
        <w:rPr>
          <w:rFonts w:ascii="Times New Roman" w:eastAsia="Times New Roman" w:hAnsi="Times New Roman" w:cs="Times New Roman"/>
          <w:spacing w:val="1"/>
          <w:lang w:eastAsia="en-US"/>
        </w:rPr>
        <w:t xml:space="preserve"> </w:t>
      </w:r>
      <w:r w:rsidRPr="00800D38">
        <w:rPr>
          <w:rFonts w:ascii="Times New Roman" w:eastAsia="Times New Roman" w:hAnsi="Times New Roman" w:cs="Times New Roman"/>
          <w:lang w:eastAsia="en-US"/>
        </w:rPr>
        <w:t>г.</w:t>
      </w:r>
      <w:r w:rsidRPr="00800D38">
        <w:rPr>
          <w:rFonts w:ascii="Times New Roman" w:eastAsia="Times New Roman" w:hAnsi="Times New Roman" w:cs="Times New Roman"/>
          <w:spacing w:val="4"/>
          <w:lang w:eastAsia="en-US"/>
        </w:rPr>
        <w:t xml:space="preserve"> </w:t>
      </w:r>
      <w:r w:rsidRPr="00800D38">
        <w:rPr>
          <w:rFonts w:ascii="Times New Roman" w:eastAsia="Times New Roman" w:hAnsi="Times New Roman" w:cs="Times New Roman"/>
          <w:lang w:eastAsia="en-US"/>
        </w:rPr>
        <w:t>№</w:t>
      </w:r>
      <w:r w:rsidRPr="00800D38">
        <w:rPr>
          <w:rFonts w:ascii="Times New Roman" w:eastAsia="Times New Roman" w:hAnsi="Times New Roman" w:cs="Times New Roman"/>
          <w:spacing w:val="-2"/>
          <w:lang w:eastAsia="en-US"/>
        </w:rPr>
        <w:t xml:space="preserve"> </w:t>
      </w:r>
      <w:r w:rsidRPr="00800D38">
        <w:rPr>
          <w:rFonts w:ascii="Times New Roman" w:eastAsia="Times New Roman" w:hAnsi="Times New Roman" w:cs="Times New Roman"/>
          <w:lang w:eastAsia="en-US"/>
        </w:rPr>
        <w:t>08-1063</w:t>
      </w:r>
      <w:r w:rsidRPr="00800D38">
        <w:rPr>
          <w:rFonts w:ascii="Times New Roman" w:eastAsia="Times New Roman" w:hAnsi="Times New Roman" w:cs="Times New Roman"/>
          <w:spacing w:val="-4"/>
          <w:lang w:eastAsia="en-US"/>
        </w:rPr>
        <w:t xml:space="preserve"> </w:t>
      </w:r>
      <w:r w:rsidRPr="00800D38">
        <w:rPr>
          <w:rFonts w:ascii="Times New Roman" w:eastAsia="Times New Roman" w:hAnsi="Times New Roman" w:cs="Times New Roman"/>
          <w:lang w:eastAsia="en-US"/>
        </w:rPr>
        <w:t>«О</w:t>
      </w:r>
      <w:r w:rsidRPr="00800D38">
        <w:rPr>
          <w:rFonts w:ascii="Times New Roman" w:eastAsia="Times New Roman" w:hAnsi="Times New Roman" w:cs="Times New Roman"/>
          <w:spacing w:val="1"/>
          <w:lang w:eastAsia="en-US"/>
        </w:rPr>
        <w:t xml:space="preserve"> </w:t>
      </w:r>
      <w:r w:rsidRPr="00800D38">
        <w:rPr>
          <w:rFonts w:ascii="Times New Roman" w:eastAsia="Times New Roman" w:hAnsi="Times New Roman" w:cs="Times New Roman"/>
          <w:lang w:eastAsia="en-US"/>
        </w:rPr>
        <w:t>рекомендациях</w:t>
      </w:r>
      <w:r w:rsidRPr="00800D38">
        <w:rPr>
          <w:rFonts w:ascii="Times New Roman" w:eastAsia="Times New Roman" w:hAnsi="Times New Roman" w:cs="Times New Roman"/>
          <w:spacing w:val="2"/>
          <w:lang w:eastAsia="en-US"/>
        </w:rPr>
        <w:t xml:space="preserve"> </w:t>
      </w:r>
      <w:r w:rsidRPr="00800D38">
        <w:rPr>
          <w:rFonts w:ascii="Times New Roman" w:eastAsia="Times New Roman" w:hAnsi="Times New Roman" w:cs="Times New Roman"/>
          <w:lang w:eastAsia="en-US"/>
        </w:rPr>
        <w:t>по</w:t>
      </w:r>
      <w:r w:rsidRPr="00800D38">
        <w:rPr>
          <w:rFonts w:ascii="Times New Roman" w:eastAsia="Times New Roman" w:hAnsi="Times New Roman" w:cs="Times New Roman"/>
          <w:spacing w:val="-4"/>
          <w:lang w:eastAsia="en-US"/>
        </w:rPr>
        <w:t xml:space="preserve"> </w:t>
      </w:r>
      <w:r w:rsidRPr="00800D38">
        <w:rPr>
          <w:rFonts w:ascii="Times New Roman" w:eastAsia="Times New Roman" w:hAnsi="Times New Roman" w:cs="Times New Roman"/>
          <w:lang w:eastAsia="en-US"/>
        </w:rPr>
        <w:t>порядку</w:t>
      </w:r>
      <w:r w:rsidRPr="00800D38">
        <w:rPr>
          <w:rFonts w:ascii="Times New Roman" w:eastAsia="Times New Roman" w:hAnsi="Times New Roman" w:cs="Times New Roman"/>
          <w:spacing w:val="-3"/>
          <w:lang w:eastAsia="en-US"/>
        </w:rPr>
        <w:t xml:space="preserve"> </w:t>
      </w:r>
      <w:r w:rsidRPr="00800D38">
        <w:rPr>
          <w:rFonts w:ascii="Times New Roman" w:eastAsia="Times New Roman" w:hAnsi="Times New Roman" w:cs="Times New Roman"/>
          <w:lang w:eastAsia="en-US"/>
        </w:rPr>
        <w:t>комплектования</w:t>
      </w:r>
      <w:r w:rsidRPr="00800D38">
        <w:rPr>
          <w:rFonts w:ascii="Times New Roman" w:eastAsia="Times New Roman" w:hAnsi="Times New Roman" w:cs="Times New Roman"/>
          <w:spacing w:val="-4"/>
          <w:lang w:eastAsia="en-US"/>
        </w:rPr>
        <w:t xml:space="preserve"> </w:t>
      </w:r>
      <w:r w:rsidRPr="00800D38">
        <w:rPr>
          <w:rFonts w:ascii="Times New Roman" w:eastAsia="Times New Roman" w:hAnsi="Times New Roman" w:cs="Times New Roman"/>
          <w:lang w:eastAsia="en-US"/>
        </w:rPr>
        <w:t>дошкольных</w:t>
      </w:r>
      <w:r w:rsidRPr="00800D38">
        <w:rPr>
          <w:rFonts w:ascii="Times New Roman" w:eastAsia="Times New Roman" w:hAnsi="Times New Roman" w:cs="Times New Roman"/>
          <w:spacing w:val="2"/>
          <w:lang w:eastAsia="en-US"/>
        </w:rPr>
        <w:t xml:space="preserve"> </w:t>
      </w:r>
      <w:r w:rsidRPr="00800D38">
        <w:rPr>
          <w:rFonts w:ascii="Times New Roman" w:eastAsia="Times New Roman" w:hAnsi="Times New Roman" w:cs="Times New Roman"/>
          <w:lang w:eastAsia="en-US"/>
        </w:rPr>
        <w:t>образовательных</w:t>
      </w:r>
      <w:r w:rsidRPr="00800D38">
        <w:rPr>
          <w:rFonts w:ascii="Times New Roman" w:eastAsia="Times New Roman" w:hAnsi="Times New Roman" w:cs="Times New Roman"/>
          <w:spacing w:val="1"/>
          <w:lang w:eastAsia="en-US"/>
        </w:rPr>
        <w:t xml:space="preserve"> </w:t>
      </w:r>
      <w:r w:rsidRPr="00800D38">
        <w:rPr>
          <w:rFonts w:ascii="Times New Roman" w:eastAsia="Times New Roman" w:hAnsi="Times New Roman" w:cs="Times New Roman"/>
          <w:lang w:eastAsia="en-US"/>
        </w:rPr>
        <w:t>учреждений»</w:t>
      </w:r>
    </w:p>
    <w:p w:rsidR="006B0A7D" w:rsidRPr="00800D38" w:rsidRDefault="006B0A7D" w:rsidP="006B0A7D">
      <w:pPr>
        <w:widowControl w:val="0"/>
        <w:numPr>
          <w:ilvl w:val="0"/>
          <w:numId w:val="73"/>
        </w:numPr>
        <w:tabs>
          <w:tab w:val="left" w:pos="1377"/>
        </w:tabs>
        <w:autoSpaceDE w:val="0"/>
        <w:autoSpaceDN w:val="0"/>
        <w:spacing w:after="0" w:line="251" w:lineRule="exact"/>
        <w:ind w:left="1376" w:hanging="337"/>
        <w:jc w:val="both"/>
        <w:rPr>
          <w:rFonts w:ascii="Times New Roman" w:eastAsia="Times New Roman" w:hAnsi="Times New Roman" w:cs="Times New Roman"/>
          <w:lang w:eastAsia="en-US"/>
        </w:rPr>
      </w:pPr>
      <w:r w:rsidRPr="00800D38">
        <w:rPr>
          <w:rFonts w:ascii="Times New Roman" w:eastAsia="Times New Roman" w:hAnsi="Times New Roman" w:cs="Times New Roman"/>
          <w:lang w:eastAsia="en-US"/>
        </w:rPr>
        <w:t>Постановление</w:t>
      </w:r>
      <w:r w:rsidRPr="00800D38">
        <w:rPr>
          <w:rFonts w:ascii="Times New Roman" w:eastAsia="Times New Roman" w:hAnsi="Times New Roman" w:cs="Times New Roman"/>
          <w:spacing w:val="-8"/>
          <w:lang w:eastAsia="en-US"/>
        </w:rPr>
        <w:t xml:space="preserve"> </w:t>
      </w:r>
      <w:r w:rsidRPr="00800D38">
        <w:rPr>
          <w:rFonts w:ascii="Times New Roman" w:eastAsia="Times New Roman" w:hAnsi="Times New Roman" w:cs="Times New Roman"/>
          <w:lang w:eastAsia="en-US"/>
        </w:rPr>
        <w:t>Правительства</w:t>
      </w:r>
      <w:r w:rsidRPr="00800D38">
        <w:rPr>
          <w:rFonts w:ascii="Times New Roman" w:eastAsia="Times New Roman" w:hAnsi="Times New Roman" w:cs="Times New Roman"/>
          <w:spacing w:val="2"/>
          <w:lang w:eastAsia="en-US"/>
        </w:rPr>
        <w:t xml:space="preserve"> </w:t>
      </w:r>
      <w:r w:rsidRPr="00800D38">
        <w:rPr>
          <w:rFonts w:ascii="Times New Roman" w:eastAsia="Times New Roman" w:hAnsi="Times New Roman" w:cs="Times New Roman"/>
          <w:lang w:eastAsia="en-US"/>
        </w:rPr>
        <w:t>Российской Федерации</w:t>
      </w:r>
      <w:r w:rsidRPr="00800D38">
        <w:rPr>
          <w:rFonts w:ascii="Times New Roman" w:eastAsia="Times New Roman" w:hAnsi="Times New Roman" w:cs="Times New Roman"/>
          <w:spacing w:val="-4"/>
          <w:lang w:eastAsia="en-US"/>
        </w:rPr>
        <w:t xml:space="preserve"> </w:t>
      </w:r>
      <w:r w:rsidRPr="00800D38">
        <w:rPr>
          <w:rFonts w:ascii="Times New Roman" w:eastAsia="Times New Roman" w:hAnsi="Times New Roman" w:cs="Times New Roman"/>
          <w:lang w:eastAsia="en-US"/>
        </w:rPr>
        <w:t>от</w:t>
      </w:r>
      <w:r w:rsidRPr="00800D38">
        <w:rPr>
          <w:rFonts w:ascii="Times New Roman" w:eastAsia="Times New Roman" w:hAnsi="Times New Roman" w:cs="Times New Roman"/>
          <w:spacing w:val="-1"/>
          <w:lang w:eastAsia="en-US"/>
        </w:rPr>
        <w:t xml:space="preserve"> </w:t>
      </w:r>
      <w:r w:rsidRPr="00800D38">
        <w:rPr>
          <w:rFonts w:ascii="Times New Roman" w:eastAsia="Times New Roman" w:hAnsi="Times New Roman" w:cs="Times New Roman"/>
          <w:lang w:eastAsia="en-US"/>
        </w:rPr>
        <w:t>5</w:t>
      </w:r>
      <w:r w:rsidRPr="00800D38">
        <w:rPr>
          <w:rFonts w:ascii="Times New Roman" w:eastAsia="Times New Roman" w:hAnsi="Times New Roman" w:cs="Times New Roman"/>
          <w:spacing w:val="-6"/>
          <w:lang w:eastAsia="en-US"/>
        </w:rPr>
        <w:t xml:space="preserve"> </w:t>
      </w:r>
      <w:r w:rsidRPr="00800D38">
        <w:rPr>
          <w:rFonts w:ascii="Times New Roman" w:eastAsia="Times New Roman" w:hAnsi="Times New Roman" w:cs="Times New Roman"/>
          <w:lang w:eastAsia="en-US"/>
        </w:rPr>
        <w:t>августа</w:t>
      </w:r>
      <w:r w:rsidRPr="00800D38">
        <w:rPr>
          <w:rFonts w:ascii="Times New Roman" w:eastAsia="Times New Roman" w:hAnsi="Times New Roman" w:cs="Times New Roman"/>
          <w:spacing w:val="1"/>
          <w:lang w:eastAsia="en-US"/>
        </w:rPr>
        <w:t xml:space="preserve"> </w:t>
      </w:r>
      <w:r w:rsidRPr="00800D38">
        <w:rPr>
          <w:rFonts w:ascii="Times New Roman" w:eastAsia="Times New Roman" w:hAnsi="Times New Roman" w:cs="Times New Roman"/>
          <w:lang w:eastAsia="en-US"/>
        </w:rPr>
        <w:t>2013</w:t>
      </w:r>
      <w:r w:rsidRPr="00800D38">
        <w:rPr>
          <w:rFonts w:ascii="Times New Roman" w:eastAsia="Times New Roman" w:hAnsi="Times New Roman" w:cs="Times New Roman"/>
          <w:spacing w:val="-6"/>
          <w:lang w:eastAsia="en-US"/>
        </w:rPr>
        <w:t xml:space="preserve"> </w:t>
      </w:r>
      <w:r w:rsidRPr="00800D38">
        <w:rPr>
          <w:rFonts w:ascii="Times New Roman" w:eastAsia="Times New Roman" w:hAnsi="Times New Roman" w:cs="Times New Roman"/>
          <w:lang w:eastAsia="en-US"/>
        </w:rPr>
        <w:t>г.</w:t>
      </w:r>
      <w:r w:rsidRPr="00800D38">
        <w:rPr>
          <w:rFonts w:ascii="Times New Roman" w:eastAsia="Times New Roman" w:hAnsi="Times New Roman" w:cs="Times New Roman"/>
          <w:spacing w:val="-3"/>
          <w:lang w:eastAsia="en-US"/>
        </w:rPr>
        <w:t xml:space="preserve"> </w:t>
      </w:r>
      <w:r w:rsidRPr="00800D38">
        <w:rPr>
          <w:rFonts w:ascii="Times New Roman" w:eastAsia="Times New Roman" w:hAnsi="Times New Roman" w:cs="Times New Roman"/>
          <w:lang w:eastAsia="en-US"/>
        </w:rPr>
        <w:t>№</w:t>
      </w:r>
      <w:r w:rsidRPr="00800D38">
        <w:rPr>
          <w:rFonts w:ascii="Times New Roman" w:eastAsia="Times New Roman" w:hAnsi="Times New Roman" w:cs="Times New Roman"/>
          <w:spacing w:val="-1"/>
          <w:lang w:eastAsia="en-US"/>
        </w:rPr>
        <w:t xml:space="preserve"> </w:t>
      </w:r>
      <w:r w:rsidRPr="00800D38">
        <w:rPr>
          <w:rFonts w:ascii="Times New Roman" w:eastAsia="Times New Roman" w:hAnsi="Times New Roman" w:cs="Times New Roman"/>
          <w:lang w:eastAsia="en-US"/>
        </w:rPr>
        <w:t>662</w:t>
      </w:r>
      <w:r w:rsidRPr="00800D38">
        <w:rPr>
          <w:rFonts w:ascii="Times New Roman" w:eastAsia="Times New Roman" w:hAnsi="Times New Roman" w:cs="Times New Roman"/>
          <w:spacing w:val="-6"/>
          <w:lang w:eastAsia="en-US"/>
        </w:rPr>
        <w:t xml:space="preserve"> </w:t>
      </w:r>
      <w:r w:rsidRPr="00800D38">
        <w:rPr>
          <w:rFonts w:ascii="Times New Roman" w:eastAsia="Times New Roman" w:hAnsi="Times New Roman" w:cs="Times New Roman"/>
          <w:lang w:eastAsia="en-US"/>
        </w:rPr>
        <w:t>«Об</w:t>
      </w:r>
      <w:r w:rsidRPr="00800D38">
        <w:rPr>
          <w:rFonts w:ascii="Times New Roman" w:eastAsia="Times New Roman" w:hAnsi="Times New Roman" w:cs="Times New Roman"/>
          <w:spacing w:val="-3"/>
          <w:lang w:eastAsia="en-US"/>
        </w:rPr>
        <w:t xml:space="preserve"> </w:t>
      </w:r>
      <w:r w:rsidRPr="00800D38">
        <w:rPr>
          <w:rFonts w:ascii="Times New Roman" w:eastAsia="Times New Roman" w:hAnsi="Times New Roman" w:cs="Times New Roman"/>
          <w:lang w:eastAsia="en-US"/>
        </w:rPr>
        <w:t>осуществлении мониторинга</w:t>
      </w:r>
      <w:r w:rsidRPr="00800D38">
        <w:rPr>
          <w:rFonts w:ascii="Times New Roman" w:eastAsia="Times New Roman" w:hAnsi="Times New Roman" w:cs="Times New Roman"/>
          <w:spacing w:val="-2"/>
          <w:lang w:eastAsia="en-US"/>
        </w:rPr>
        <w:t xml:space="preserve"> </w:t>
      </w:r>
      <w:r w:rsidRPr="00800D38">
        <w:rPr>
          <w:rFonts w:ascii="Times New Roman" w:eastAsia="Times New Roman" w:hAnsi="Times New Roman" w:cs="Times New Roman"/>
          <w:lang w:eastAsia="en-US"/>
        </w:rPr>
        <w:t>системы</w:t>
      </w:r>
      <w:r w:rsidRPr="00800D38">
        <w:rPr>
          <w:rFonts w:ascii="Times New Roman" w:eastAsia="Times New Roman" w:hAnsi="Times New Roman" w:cs="Times New Roman"/>
          <w:spacing w:val="-1"/>
          <w:lang w:eastAsia="en-US"/>
        </w:rPr>
        <w:t xml:space="preserve"> </w:t>
      </w:r>
      <w:r w:rsidRPr="00800D38">
        <w:rPr>
          <w:rFonts w:ascii="Times New Roman" w:eastAsia="Times New Roman" w:hAnsi="Times New Roman" w:cs="Times New Roman"/>
          <w:lang w:eastAsia="en-US"/>
        </w:rPr>
        <w:t>образования».</w:t>
      </w:r>
    </w:p>
    <w:p w:rsidR="006B0A7D" w:rsidRPr="00800D38" w:rsidRDefault="006B0A7D" w:rsidP="006B0A7D">
      <w:pPr>
        <w:widowControl w:val="0"/>
        <w:numPr>
          <w:ilvl w:val="0"/>
          <w:numId w:val="73"/>
        </w:numPr>
        <w:tabs>
          <w:tab w:val="left" w:pos="1377"/>
        </w:tabs>
        <w:autoSpaceDE w:val="0"/>
        <w:autoSpaceDN w:val="0"/>
        <w:spacing w:before="1" w:after="0" w:line="240" w:lineRule="auto"/>
        <w:ind w:left="1376" w:hanging="337"/>
        <w:jc w:val="both"/>
        <w:rPr>
          <w:rFonts w:ascii="Times New Roman" w:eastAsia="Times New Roman" w:hAnsi="Times New Roman" w:cs="Times New Roman"/>
          <w:lang w:eastAsia="en-US"/>
        </w:rPr>
      </w:pPr>
      <w:r w:rsidRPr="00800D38">
        <w:rPr>
          <w:rFonts w:ascii="Times New Roman" w:eastAsia="Times New Roman" w:hAnsi="Times New Roman" w:cs="Times New Roman"/>
          <w:lang w:eastAsia="en-US"/>
        </w:rPr>
        <w:t>Постановление</w:t>
      </w:r>
      <w:r w:rsidRPr="00800D38">
        <w:rPr>
          <w:rFonts w:ascii="Times New Roman" w:eastAsia="Times New Roman" w:hAnsi="Times New Roman" w:cs="Times New Roman"/>
          <w:spacing w:val="-8"/>
          <w:lang w:eastAsia="en-US"/>
        </w:rPr>
        <w:t xml:space="preserve"> </w:t>
      </w:r>
      <w:r w:rsidRPr="00800D38">
        <w:rPr>
          <w:rFonts w:ascii="Times New Roman" w:eastAsia="Times New Roman" w:hAnsi="Times New Roman" w:cs="Times New Roman"/>
          <w:lang w:eastAsia="en-US"/>
        </w:rPr>
        <w:t>Правительства</w:t>
      </w:r>
      <w:r w:rsidRPr="00800D38">
        <w:rPr>
          <w:rFonts w:ascii="Times New Roman" w:eastAsia="Times New Roman" w:hAnsi="Times New Roman" w:cs="Times New Roman"/>
          <w:spacing w:val="2"/>
          <w:lang w:eastAsia="en-US"/>
        </w:rPr>
        <w:t xml:space="preserve"> </w:t>
      </w:r>
      <w:r w:rsidRPr="00800D38">
        <w:rPr>
          <w:rFonts w:ascii="Times New Roman" w:eastAsia="Times New Roman" w:hAnsi="Times New Roman" w:cs="Times New Roman"/>
          <w:lang w:eastAsia="en-US"/>
        </w:rPr>
        <w:t>РФ</w:t>
      </w:r>
      <w:r w:rsidRPr="00800D38">
        <w:rPr>
          <w:rFonts w:ascii="Times New Roman" w:eastAsia="Times New Roman" w:hAnsi="Times New Roman" w:cs="Times New Roman"/>
          <w:spacing w:val="-7"/>
          <w:lang w:eastAsia="en-US"/>
        </w:rPr>
        <w:t xml:space="preserve"> </w:t>
      </w:r>
      <w:r w:rsidRPr="00800D38">
        <w:rPr>
          <w:rFonts w:ascii="Times New Roman" w:eastAsia="Times New Roman" w:hAnsi="Times New Roman" w:cs="Times New Roman"/>
          <w:lang w:eastAsia="en-US"/>
        </w:rPr>
        <w:t>от</w:t>
      </w:r>
      <w:r w:rsidRPr="00800D38">
        <w:rPr>
          <w:rFonts w:ascii="Times New Roman" w:eastAsia="Times New Roman" w:hAnsi="Times New Roman" w:cs="Times New Roman"/>
          <w:spacing w:val="-2"/>
          <w:lang w:eastAsia="en-US"/>
        </w:rPr>
        <w:t xml:space="preserve"> </w:t>
      </w:r>
      <w:r w:rsidRPr="00800D38">
        <w:rPr>
          <w:rFonts w:ascii="Times New Roman" w:eastAsia="Times New Roman" w:hAnsi="Times New Roman" w:cs="Times New Roman"/>
          <w:lang w:eastAsia="en-US"/>
        </w:rPr>
        <w:t>15</w:t>
      </w:r>
      <w:r w:rsidRPr="00800D38">
        <w:rPr>
          <w:rFonts w:ascii="Times New Roman" w:eastAsia="Times New Roman" w:hAnsi="Times New Roman" w:cs="Times New Roman"/>
          <w:spacing w:val="-5"/>
          <w:lang w:eastAsia="en-US"/>
        </w:rPr>
        <w:t xml:space="preserve"> </w:t>
      </w:r>
      <w:r w:rsidRPr="00800D38">
        <w:rPr>
          <w:rFonts w:ascii="Times New Roman" w:eastAsia="Times New Roman" w:hAnsi="Times New Roman" w:cs="Times New Roman"/>
          <w:lang w:eastAsia="en-US"/>
        </w:rPr>
        <w:t>августа</w:t>
      </w:r>
      <w:r w:rsidRPr="00800D38">
        <w:rPr>
          <w:rFonts w:ascii="Times New Roman" w:eastAsia="Times New Roman" w:hAnsi="Times New Roman" w:cs="Times New Roman"/>
          <w:spacing w:val="-4"/>
          <w:lang w:eastAsia="en-US"/>
        </w:rPr>
        <w:t xml:space="preserve"> </w:t>
      </w:r>
      <w:r w:rsidRPr="00800D38">
        <w:rPr>
          <w:rFonts w:ascii="Times New Roman" w:eastAsia="Times New Roman" w:hAnsi="Times New Roman" w:cs="Times New Roman"/>
          <w:lang w:eastAsia="en-US"/>
        </w:rPr>
        <w:t>2013</w:t>
      </w:r>
      <w:r w:rsidRPr="00800D38">
        <w:rPr>
          <w:rFonts w:ascii="Times New Roman" w:eastAsia="Times New Roman" w:hAnsi="Times New Roman" w:cs="Times New Roman"/>
          <w:spacing w:val="-1"/>
          <w:lang w:eastAsia="en-US"/>
        </w:rPr>
        <w:t xml:space="preserve"> </w:t>
      </w:r>
      <w:r w:rsidRPr="00800D38">
        <w:rPr>
          <w:rFonts w:ascii="Times New Roman" w:eastAsia="Times New Roman" w:hAnsi="Times New Roman" w:cs="Times New Roman"/>
          <w:lang w:eastAsia="en-US"/>
        </w:rPr>
        <w:t>г.</w:t>
      </w:r>
      <w:r w:rsidRPr="00800D38">
        <w:rPr>
          <w:rFonts w:ascii="Times New Roman" w:eastAsia="Times New Roman" w:hAnsi="Times New Roman" w:cs="Times New Roman"/>
          <w:spacing w:val="1"/>
          <w:lang w:eastAsia="en-US"/>
        </w:rPr>
        <w:t xml:space="preserve"> </w:t>
      </w:r>
      <w:r w:rsidRPr="00800D38">
        <w:rPr>
          <w:rFonts w:ascii="Times New Roman" w:eastAsia="Times New Roman" w:hAnsi="Times New Roman" w:cs="Times New Roman"/>
          <w:lang w:eastAsia="en-US"/>
        </w:rPr>
        <w:t>№</w:t>
      </w:r>
      <w:r w:rsidRPr="00800D38">
        <w:rPr>
          <w:rFonts w:ascii="Times New Roman" w:eastAsia="Times New Roman" w:hAnsi="Times New Roman" w:cs="Times New Roman"/>
          <w:spacing w:val="-5"/>
          <w:lang w:eastAsia="en-US"/>
        </w:rPr>
        <w:t xml:space="preserve"> </w:t>
      </w:r>
      <w:r w:rsidRPr="00800D38">
        <w:rPr>
          <w:rFonts w:ascii="Times New Roman" w:eastAsia="Times New Roman" w:hAnsi="Times New Roman" w:cs="Times New Roman"/>
          <w:lang w:eastAsia="en-US"/>
        </w:rPr>
        <w:t>706</w:t>
      </w:r>
      <w:r w:rsidRPr="00800D38">
        <w:rPr>
          <w:rFonts w:ascii="Times New Roman" w:eastAsia="Times New Roman" w:hAnsi="Times New Roman" w:cs="Times New Roman"/>
          <w:spacing w:val="-5"/>
          <w:lang w:eastAsia="en-US"/>
        </w:rPr>
        <w:t xml:space="preserve"> </w:t>
      </w:r>
      <w:r w:rsidRPr="00800D38">
        <w:rPr>
          <w:rFonts w:ascii="Times New Roman" w:eastAsia="Times New Roman" w:hAnsi="Times New Roman" w:cs="Times New Roman"/>
          <w:lang w:eastAsia="en-US"/>
        </w:rPr>
        <w:t>«Об</w:t>
      </w:r>
      <w:r w:rsidRPr="00800D38">
        <w:rPr>
          <w:rFonts w:ascii="Times New Roman" w:eastAsia="Times New Roman" w:hAnsi="Times New Roman" w:cs="Times New Roman"/>
          <w:spacing w:val="1"/>
          <w:lang w:eastAsia="en-US"/>
        </w:rPr>
        <w:t xml:space="preserve"> </w:t>
      </w:r>
      <w:r w:rsidRPr="00800D38">
        <w:rPr>
          <w:rFonts w:ascii="Times New Roman" w:eastAsia="Times New Roman" w:hAnsi="Times New Roman" w:cs="Times New Roman"/>
          <w:lang w:eastAsia="en-US"/>
        </w:rPr>
        <w:t>утверждении Правил</w:t>
      </w:r>
      <w:r w:rsidRPr="00800D38">
        <w:rPr>
          <w:rFonts w:ascii="Times New Roman" w:eastAsia="Times New Roman" w:hAnsi="Times New Roman" w:cs="Times New Roman"/>
          <w:spacing w:val="-6"/>
          <w:lang w:eastAsia="en-US"/>
        </w:rPr>
        <w:t xml:space="preserve"> </w:t>
      </w:r>
      <w:r w:rsidRPr="00800D38">
        <w:rPr>
          <w:rFonts w:ascii="Times New Roman" w:eastAsia="Times New Roman" w:hAnsi="Times New Roman" w:cs="Times New Roman"/>
          <w:lang w:eastAsia="en-US"/>
        </w:rPr>
        <w:t>оказания</w:t>
      </w:r>
      <w:r w:rsidRPr="00800D38">
        <w:rPr>
          <w:rFonts w:ascii="Times New Roman" w:eastAsia="Times New Roman" w:hAnsi="Times New Roman" w:cs="Times New Roman"/>
          <w:spacing w:val="-6"/>
          <w:lang w:eastAsia="en-US"/>
        </w:rPr>
        <w:t xml:space="preserve"> </w:t>
      </w:r>
      <w:r w:rsidRPr="00800D38">
        <w:rPr>
          <w:rFonts w:ascii="Times New Roman" w:eastAsia="Times New Roman" w:hAnsi="Times New Roman" w:cs="Times New Roman"/>
          <w:lang w:eastAsia="en-US"/>
        </w:rPr>
        <w:t>платных</w:t>
      </w:r>
      <w:r w:rsidRPr="00800D38">
        <w:rPr>
          <w:rFonts w:ascii="Times New Roman" w:eastAsia="Times New Roman" w:hAnsi="Times New Roman" w:cs="Times New Roman"/>
          <w:spacing w:val="-1"/>
          <w:lang w:eastAsia="en-US"/>
        </w:rPr>
        <w:t xml:space="preserve"> </w:t>
      </w:r>
      <w:r w:rsidRPr="00800D38">
        <w:rPr>
          <w:rFonts w:ascii="Times New Roman" w:eastAsia="Times New Roman" w:hAnsi="Times New Roman" w:cs="Times New Roman"/>
          <w:lang w:eastAsia="en-US"/>
        </w:rPr>
        <w:t>образовательных</w:t>
      </w:r>
      <w:r w:rsidRPr="00800D38">
        <w:rPr>
          <w:rFonts w:ascii="Times New Roman" w:eastAsia="Times New Roman" w:hAnsi="Times New Roman" w:cs="Times New Roman"/>
          <w:spacing w:val="-1"/>
          <w:lang w:eastAsia="en-US"/>
        </w:rPr>
        <w:t xml:space="preserve"> </w:t>
      </w:r>
      <w:r w:rsidRPr="00800D38">
        <w:rPr>
          <w:rFonts w:ascii="Times New Roman" w:eastAsia="Times New Roman" w:hAnsi="Times New Roman" w:cs="Times New Roman"/>
          <w:lang w:eastAsia="en-US"/>
        </w:rPr>
        <w:t>услуг».</w:t>
      </w:r>
    </w:p>
    <w:p w:rsidR="006B0A7D" w:rsidRPr="00800D38" w:rsidRDefault="006B0A7D" w:rsidP="006B0A7D">
      <w:pPr>
        <w:widowControl w:val="0"/>
        <w:numPr>
          <w:ilvl w:val="0"/>
          <w:numId w:val="73"/>
        </w:numPr>
        <w:tabs>
          <w:tab w:val="left" w:pos="1381"/>
        </w:tabs>
        <w:autoSpaceDE w:val="0"/>
        <w:autoSpaceDN w:val="0"/>
        <w:spacing w:before="2" w:after="0" w:line="251" w:lineRule="exact"/>
        <w:ind w:left="1380" w:hanging="341"/>
        <w:jc w:val="both"/>
        <w:rPr>
          <w:rFonts w:ascii="Times New Roman" w:eastAsia="Times New Roman" w:hAnsi="Times New Roman" w:cs="Times New Roman"/>
          <w:lang w:eastAsia="en-US"/>
        </w:rPr>
      </w:pPr>
      <w:r w:rsidRPr="00800D38">
        <w:rPr>
          <w:rFonts w:ascii="Times New Roman" w:eastAsia="Times New Roman" w:hAnsi="Times New Roman" w:cs="Times New Roman"/>
          <w:lang w:eastAsia="en-US"/>
        </w:rPr>
        <w:t>Письмо</w:t>
      </w:r>
      <w:r w:rsidRPr="00800D38">
        <w:rPr>
          <w:rFonts w:ascii="Times New Roman" w:eastAsia="Times New Roman" w:hAnsi="Times New Roman" w:cs="Times New Roman"/>
          <w:spacing w:val="-1"/>
          <w:lang w:eastAsia="en-US"/>
        </w:rPr>
        <w:t xml:space="preserve"> </w:t>
      </w:r>
      <w:r w:rsidRPr="00800D38">
        <w:rPr>
          <w:rFonts w:ascii="Times New Roman" w:eastAsia="Times New Roman" w:hAnsi="Times New Roman" w:cs="Times New Roman"/>
          <w:lang w:eastAsia="en-US"/>
        </w:rPr>
        <w:t>Департамента</w:t>
      </w:r>
      <w:r w:rsidRPr="00800D38">
        <w:rPr>
          <w:rFonts w:ascii="Times New Roman" w:eastAsia="Times New Roman" w:hAnsi="Times New Roman" w:cs="Times New Roman"/>
          <w:spacing w:val="2"/>
          <w:lang w:eastAsia="en-US"/>
        </w:rPr>
        <w:t xml:space="preserve"> </w:t>
      </w:r>
      <w:r w:rsidRPr="00800D38">
        <w:rPr>
          <w:rFonts w:ascii="Times New Roman" w:eastAsia="Times New Roman" w:hAnsi="Times New Roman" w:cs="Times New Roman"/>
          <w:lang w:eastAsia="en-US"/>
        </w:rPr>
        <w:t>государственной</w:t>
      </w:r>
      <w:r w:rsidRPr="00800D38">
        <w:rPr>
          <w:rFonts w:ascii="Times New Roman" w:eastAsia="Times New Roman" w:hAnsi="Times New Roman" w:cs="Times New Roman"/>
          <w:spacing w:val="6"/>
          <w:lang w:eastAsia="en-US"/>
        </w:rPr>
        <w:t xml:space="preserve"> </w:t>
      </w:r>
      <w:r w:rsidRPr="00800D38">
        <w:rPr>
          <w:rFonts w:ascii="Times New Roman" w:eastAsia="Times New Roman" w:hAnsi="Times New Roman" w:cs="Times New Roman"/>
          <w:lang w:eastAsia="en-US"/>
        </w:rPr>
        <w:t>политики</w:t>
      </w:r>
      <w:r w:rsidRPr="00800D38">
        <w:rPr>
          <w:rFonts w:ascii="Times New Roman" w:eastAsia="Times New Roman" w:hAnsi="Times New Roman" w:cs="Times New Roman"/>
          <w:spacing w:val="6"/>
          <w:lang w:eastAsia="en-US"/>
        </w:rPr>
        <w:t xml:space="preserve"> </w:t>
      </w:r>
      <w:r w:rsidRPr="00800D38">
        <w:rPr>
          <w:rFonts w:ascii="Times New Roman" w:eastAsia="Times New Roman" w:hAnsi="Times New Roman" w:cs="Times New Roman"/>
          <w:lang w:eastAsia="en-US"/>
        </w:rPr>
        <w:t>в</w:t>
      </w:r>
      <w:r w:rsidRPr="00800D38">
        <w:rPr>
          <w:rFonts w:ascii="Times New Roman" w:eastAsia="Times New Roman" w:hAnsi="Times New Roman" w:cs="Times New Roman"/>
          <w:spacing w:val="2"/>
          <w:lang w:eastAsia="en-US"/>
        </w:rPr>
        <w:t xml:space="preserve"> </w:t>
      </w:r>
      <w:r w:rsidRPr="00800D38">
        <w:rPr>
          <w:rFonts w:ascii="Times New Roman" w:eastAsia="Times New Roman" w:hAnsi="Times New Roman" w:cs="Times New Roman"/>
          <w:lang w:eastAsia="en-US"/>
        </w:rPr>
        <w:t>сфере</w:t>
      </w:r>
      <w:r w:rsidRPr="00800D38">
        <w:rPr>
          <w:rFonts w:ascii="Times New Roman" w:eastAsia="Times New Roman" w:hAnsi="Times New Roman" w:cs="Times New Roman"/>
          <w:spacing w:val="-2"/>
          <w:lang w:eastAsia="en-US"/>
        </w:rPr>
        <w:t xml:space="preserve"> </w:t>
      </w:r>
      <w:r w:rsidRPr="00800D38">
        <w:rPr>
          <w:rFonts w:ascii="Times New Roman" w:eastAsia="Times New Roman" w:hAnsi="Times New Roman" w:cs="Times New Roman"/>
          <w:lang w:eastAsia="en-US"/>
        </w:rPr>
        <w:t>общего образования</w:t>
      </w:r>
      <w:r w:rsidRPr="00800D38">
        <w:rPr>
          <w:rFonts w:ascii="Times New Roman" w:eastAsia="Times New Roman" w:hAnsi="Times New Roman" w:cs="Times New Roman"/>
          <w:spacing w:val="-1"/>
          <w:lang w:eastAsia="en-US"/>
        </w:rPr>
        <w:t xml:space="preserve"> </w:t>
      </w:r>
      <w:r w:rsidRPr="00800D38">
        <w:rPr>
          <w:rFonts w:ascii="Times New Roman" w:eastAsia="Times New Roman" w:hAnsi="Times New Roman" w:cs="Times New Roman"/>
          <w:lang w:eastAsia="en-US"/>
        </w:rPr>
        <w:t>Министерства</w:t>
      </w:r>
      <w:r w:rsidRPr="00800D38">
        <w:rPr>
          <w:rFonts w:ascii="Times New Roman" w:eastAsia="Times New Roman" w:hAnsi="Times New Roman" w:cs="Times New Roman"/>
          <w:spacing w:val="8"/>
          <w:lang w:eastAsia="en-US"/>
        </w:rPr>
        <w:t xml:space="preserve"> </w:t>
      </w:r>
      <w:r w:rsidRPr="00800D38">
        <w:rPr>
          <w:rFonts w:ascii="Times New Roman" w:eastAsia="Times New Roman" w:hAnsi="Times New Roman" w:cs="Times New Roman"/>
          <w:lang w:eastAsia="en-US"/>
        </w:rPr>
        <w:t>образования</w:t>
      </w:r>
      <w:r w:rsidRPr="00800D38">
        <w:rPr>
          <w:rFonts w:ascii="Times New Roman" w:eastAsia="Times New Roman" w:hAnsi="Times New Roman" w:cs="Times New Roman"/>
          <w:spacing w:val="-1"/>
          <w:lang w:eastAsia="en-US"/>
        </w:rPr>
        <w:t xml:space="preserve"> </w:t>
      </w:r>
      <w:r w:rsidRPr="00800D38">
        <w:rPr>
          <w:rFonts w:ascii="Times New Roman" w:eastAsia="Times New Roman" w:hAnsi="Times New Roman" w:cs="Times New Roman"/>
          <w:lang w:eastAsia="en-US"/>
        </w:rPr>
        <w:t>и</w:t>
      </w:r>
      <w:r w:rsidRPr="00800D38">
        <w:rPr>
          <w:rFonts w:ascii="Times New Roman" w:eastAsia="Times New Roman" w:hAnsi="Times New Roman" w:cs="Times New Roman"/>
          <w:spacing w:val="1"/>
          <w:lang w:eastAsia="en-US"/>
        </w:rPr>
        <w:t xml:space="preserve"> </w:t>
      </w:r>
      <w:r w:rsidRPr="00800D38">
        <w:rPr>
          <w:rFonts w:ascii="Times New Roman" w:eastAsia="Times New Roman" w:hAnsi="Times New Roman" w:cs="Times New Roman"/>
          <w:lang w:eastAsia="en-US"/>
        </w:rPr>
        <w:t>науки</w:t>
      </w:r>
      <w:r w:rsidRPr="00800D38">
        <w:rPr>
          <w:rFonts w:ascii="Times New Roman" w:eastAsia="Times New Roman" w:hAnsi="Times New Roman" w:cs="Times New Roman"/>
          <w:spacing w:val="6"/>
          <w:lang w:eastAsia="en-US"/>
        </w:rPr>
        <w:t xml:space="preserve"> </w:t>
      </w:r>
      <w:r w:rsidRPr="00800D38">
        <w:rPr>
          <w:rFonts w:ascii="Times New Roman" w:eastAsia="Times New Roman" w:hAnsi="Times New Roman" w:cs="Times New Roman"/>
          <w:lang w:eastAsia="en-US"/>
        </w:rPr>
        <w:t>РФ</w:t>
      </w:r>
      <w:r w:rsidRPr="00800D38">
        <w:rPr>
          <w:rFonts w:ascii="Times New Roman" w:eastAsia="Times New Roman" w:hAnsi="Times New Roman" w:cs="Times New Roman"/>
          <w:spacing w:val="3"/>
          <w:lang w:eastAsia="en-US"/>
        </w:rPr>
        <w:t xml:space="preserve"> </w:t>
      </w:r>
      <w:r w:rsidRPr="00800D38">
        <w:rPr>
          <w:rFonts w:ascii="Times New Roman" w:eastAsia="Times New Roman" w:hAnsi="Times New Roman" w:cs="Times New Roman"/>
          <w:lang w:eastAsia="en-US"/>
        </w:rPr>
        <w:t>от</w:t>
      </w:r>
      <w:r w:rsidRPr="00800D38">
        <w:rPr>
          <w:rFonts w:ascii="Times New Roman" w:eastAsia="Times New Roman" w:hAnsi="Times New Roman" w:cs="Times New Roman"/>
          <w:spacing w:val="5"/>
          <w:lang w:eastAsia="en-US"/>
        </w:rPr>
        <w:t xml:space="preserve"> </w:t>
      </w:r>
      <w:r w:rsidRPr="00800D38">
        <w:rPr>
          <w:rFonts w:ascii="Times New Roman" w:eastAsia="Times New Roman" w:hAnsi="Times New Roman" w:cs="Times New Roman"/>
          <w:lang w:eastAsia="en-US"/>
        </w:rPr>
        <w:t>10</w:t>
      </w:r>
      <w:r w:rsidRPr="00800D38">
        <w:rPr>
          <w:rFonts w:ascii="Times New Roman" w:eastAsia="Times New Roman" w:hAnsi="Times New Roman" w:cs="Times New Roman"/>
          <w:spacing w:val="5"/>
          <w:lang w:eastAsia="en-US"/>
        </w:rPr>
        <w:t xml:space="preserve"> </w:t>
      </w:r>
      <w:r w:rsidRPr="00800D38">
        <w:rPr>
          <w:rFonts w:ascii="Times New Roman" w:eastAsia="Times New Roman" w:hAnsi="Times New Roman" w:cs="Times New Roman"/>
          <w:lang w:eastAsia="en-US"/>
        </w:rPr>
        <w:t>января</w:t>
      </w:r>
      <w:r w:rsidRPr="00800D38">
        <w:rPr>
          <w:rFonts w:ascii="Times New Roman" w:eastAsia="Times New Roman" w:hAnsi="Times New Roman" w:cs="Times New Roman"/>
          <w:spacing w:val="-1"/>
          <w:lang w:eastAsia="en-US"/>
        </w:rPr>
        <w:t xml:space="preserve"> </w:t>
      </w:r>
      <w:r w:rsidRPr="00800D38">
        <w:rPr>
          <w:rFonts w:ascii="Times New Roman" w:eastAsia="Times New Roman" w:hAnsi="Times New Roman" w:cs="Times New Roman"/>
          <w:lang w:eastAsia="en-US"/>
        </w:rPr>
        <w:t>2014</w:t>
      </w:r>
      <w:r w:rsidRPr="00800D38">
        <w:rPr>
          <w:rFonts w:ascii="Times New Roman" w:eastAsia="Times New Roman" w:hAnsi="Times New Roman" w:cs="Times New Roman"/>
          <w:spacing w:val="5"/>
          <w:lang w:eastAsia="en-US"/>
        </w:rPr>
        <w:t xml:space="preserve"> </w:t>
      </w:r>
      <w:r w:rsidRPr="00800D38">
        <w:rPr>
          <w:rFonts w:ascii="Times New Roman" w:eastAsia="Times New Roman" w:hAnsi="Times New Roman" w:cs="Times New Roman"/>
          <w:lang w:eastAsia="en-US"/>
        </w:rPr>
        <w:t>года</w:t>
      </w:r>
      <w:r w:rsidRPr="00800D38">
        <w:rPr>
          <w:rFonts w:ascii="Times New Roman" w:eastAsia="Times New Roman" w:hAnsi="Times New Roman" w:cs="Times New Roman"/>
          <w:spacing w:val="3"/>
          <w:lang w:eastAsia="en-US"/>
        </w:rPr>
        <w:t xml:space="preserve"> </w:t>
      </w:r>
      <w:r w:rsidRPr="00800D38">
        <w:rPr>
          <w:rFonts w:ascii="Times New Roman" w:eastAsia="Times New Roman" w:hAnsi="Times New Roman" w:cs="Times New Roman"/>
          <w:lang w:eastAsia="en-US"/>
        </w:rPr>
        <w:t>№</w:t>
      </w:r>
      <w:r w:rsidRPr="00800D38">
        <w:rPr>
          <w:rFonts w:ascii="Times New Roman" w:eastAsia="Times New Roman" w:hAnsi="Times New Roman" w:cs="Times New Roman"/>
          <w:spacing w:val="5"/>
          <w:lang w:eastAsia="en-US"/>
        </w:rPr>
        <w:t xml:space="preserve"> </w:t>
      </w:r>
      <w:r w:rsidRPr="00800D38">
        <w:rPr>
          <w:rFonts w:ascii="Times New Roman" w:eastAsia="Times New Roman" w:hAnsi="Times New Roman" w:cs="Times New Roman"/>
          <w:lang w:eastAsia="en-US"/>
        </w:rPr>
        <w:t>08-10</w:t>
      </w:r>
      <w:r>
        <w:rPr>
          <w:rFonts w:ascii="Times New Roman" w:eastAsia="Times New Roman" w:hAnsi="Times New Roman" w:cs="Times New Roman"/>
          <w:lang w:eastAsia="en-US"/>
        </w:rPr>
        <w:t xml:space="preserve"> </w:t>
      </w:r>
      <w:r w:rsidRPr="00800D38">
        <w:rPr>
          <w:rFonts w:ascii="Times New Roman" w:eastAsia="Times New Roman" w:hAnsi="Times New Roman" w:cs="Times New Roman"/>
          <w:lang w:eastAsia="en-US"/>
        </w:rPr>
        <w:t>«О</w:t>
      </w:r>
      <w:r w:rsidRPr="00800D38">
        <w:rPr>
          <w:rFonts w:ascii="Times New Roman" w:eastAsia="Times New Roman" w:hAnsi="Times New Roman" w:cs="Times New Roman"/>
          <w:spacing w:val="-2"/>
          <w:lang w:eastAsia="en-US"/>
        </w:rPr>
        <w:t xml:space="preserve"> </w:t>
      </w:r>
      <w:r w:rsidRPr="00800D38">
        <w:rPr>
          <w:rFonts w:ascii="Times New Roman" w:eastAsia="Times New Roman" w:hAnsi="Times New Roman" w:cs="Times New Roman"/>
          <w:lang w:eastAsia="en-US"/>
        </w:rPr>
        <w:t>Плане</w:t>
      </w:r>
      <w:r w:rsidRPr="00800D38">
        <w:rPr>
          <w:rFonts w:ascii="Times New Roman" w:eastAsia="Times New Roman" w:hAnsi="Times New Roman" w:cs="Times New Roman"/>
          <w:spacing w:val="-6"/>
          <w:lang w:eastAsia="en-US"/>
        </w:rPr>
        <w:t xml:space="preserve"> </w:t>
      </w:r>
      <w:r w:rsidRPr="00800D38">
        <w:rPr>
          <w:rFonts w:ascii="Times New Roman" w:eastAsia="Times New Roman" w:hAnsi="Times New Roman" w:cs="Times New Roman"/>
          <w:lang w:eastAsia="en-US"/>
        </w:rPr>
        <w:t>действий</w:t>
      </w:r>
      <w:r w:rsidRPr="00800D38">
        <w:rPr>
          <w:rFonts w:ascii="Times New Roman" w:eastAsia="Times New Roman" w:hAnsi="Times New Roman" w:cs="Times New Roman"/>
          <w:spacing w:val="-4"/>
          <w:lang w:eastAsia="en-US"/>
        </w:rPr>
        <w:t xml:space="preserve"> </w:t>
      </w:r>
      <w:r w:rsidRPr="00800D38">
        <w:rPr>
          <w:rFonts w:ascii="Times New Roman" w:eastAsia="Times New Roman" w:hAnsi="Times New Roman" w:cs="Times New Roman"/>
          <w:lang w:eastAsia="en-US"/>
        </w:rPr>
        <w:t>по</w:t>
      </w:r>
      <w:r w:rsidRPr="00800D38">
        <w:rPr>
          <w:rFonts w:ascii="Times New Roman" w:eastAsia="Times New Roman" w:hAnsi="Times New Roman" w:cs="Times New Roman"/>
          <w:spacing w:val="-4"/>
          <w:lang w:eastAsia="en-US"/>
        </w:rPr>
        <w:t xml:space="preserve"> </w:t>
      </w:r>
      <w:r w:rsidRPr="00800D38">
        <w:rPr>
          <w:rFonts w:ascii="Times New Roman" w:eastAsia="Times New Roman" w:hAnsi="Times New Roman" w:cs="Times New Roman"/>
          <w:lang w:eastAsia="en-US"/>
        </w:rPr>
        <w:t>обеспечению</w:t>
      </w:r>
      <w:r w:rsidRPr="00800D38">
        <w:rPr>
          <w:rFonts w:ascii="Times New Roman" w:eastAsia="Times New Roman" w:hAnsi="Times New Roman" w:cs="Times New Roman"/>
          <w:spacing w:val="-3"/>
          <w:lang w:eastAsia="en-US"/>
        </w:rPr>
        <w:t xml:space="preserve"> </w:t>
      </w:r>
      <w:r w:rsidRPr="00800D38">
        <w:rPr>
          <w:rFonts w:ascii="Times New Roman" w:eastAsia="Times New Roman" w:hAnsi="Times New Roman" w:cs="Times New Roman"/>
          <w:lang w:eastAsia="en-US"/>
        </w:rPr>
        <w:t>введения</w:t>
      </w:r>
      <w:r w:rsidRPr="00800D38">
        <w:rPr>
          <w:rFonts w:ascii="Times New Roman" w:eastAsia="Times New Roman" w:hAnsi="Times New Roman" w:cs="Times New Roman"/>
          <w:spacing w:val="-1"/>
          <w:lang w:eastAsia="en-US"/>
        </w:rPr>
        <w:t xml:space="preserve"> </w:t>
      </w:r>
      <w:r w:rsidRPr="00800D38">
        <w:rPr>
          <w:rFonts w:ascii="Times New Roman" w:eastAsia="Times New Roman" w:hAnsi="Times New Roman" w:cs="Times New Roman"/>
          <w:lang w:eastAsia="en-US"/>
        </w:rPr>
        <w:t>ФГОС</w:t>
      </w:r>
      <w:r w:rsidRPr="00800D38">
        <w:rPr>
          <w:rFonts w:ascii="Times New Roman" w:eastAsia="Times New Roman" w:hAnsi="Times New Roman" w:cs="Times New Roman"/>
          <w:spacing w:val="1"/>
          <w:lang w:eastAsia="en-US"/>
        </w:rPr>
        <w:t xml:space="preserve"> </w:t>
      </w:r>
      <w:r w:rsidRPr="00800D38">
        <w:rPr>
          <w:rFonts w:ascii="Times New Roman" w:eastAsia="Times New Roman" w:hAnsi="Times New Roman" w:cs="Times New Roman"/>
          <w:lang w:eastAsia="en-US"/>
        </w:rPr>
        <w:t>дошкольного</w:t>
      </w:r>
      <w:r w:rsidRPr="00800D38">
        <w:rPr>
          <w:rFonts w:ascii="Times New Roman" w:eastAsia="Times New Roman" w:hAnsi="Times New Roman" w:cs="Times New Roman"/>
          <w:spacing w:val="-5"/>
          <w:lang w:eastAsia="en-US"/>
        </w:rPr>
        <w:t xml:space="preserve"> </w:t>
      </w:r>
      <w:r w:rsidRPr="00800D38">
        <w:rPr>
          <w:rFonts w:ascii="Times New Roman" w:eastAsia="Times New Roman" w:hAnsi="Times New Roman" w:cs="Times New Roman"/>
          <w:lang w:eastAsia="en-US"/>
        </w:rPr>
        <w:t>образования»</w:t>
      </w:r>
      <w:r w:rsidRPr="00800D38">
        <w:rPr>
          <w:rFonts w:ascii="Times New Roman" w:eastAsia="Times New Roman" w:hAnsi="Times New Roman" w:cs="Times New Roman"/>
          <w:spacing w:val="5"/>
          <w:lang w:eastAsia="en-US"/>
        </w:rPr>
        <w:t xml:space="preserve"> </w:t>
      </w:r>
      <w:r w:rsidRPr="00800D38">
        <w:rPr>
          <w:rFonts w:ascii="Times New Roman" w:eastAsia="Times New Roman" w:hAnsi="Times New Roman" w:cs="Times New Roman"/>
          <w:lang w:eastAsia="en-US"/>
        </w:rPr>
        <w:t>(далее</w:t>
      </w:r>
      <w:r w:rsidRPr="00800D38">
        <w:rPr>
          <w:rFonts w:ascii="Times New Roman" w:eastAsia="Times New Roman" w:hAnsi="Times New Roman" w:cs="Times New Roman"/>
          <w:spacing w:val="-6"/>
          <w:lang w:eastAsia="en-US"/>
        </w:rPr>
        <w:t xml:space="preserve"> </w:t>
      </w:r>
      <w:r w:rsidRPr="00800D38">
        <w:rPr>
          <w:rFonts w:ascii="Times New Roman" w:eastAsia="Times New Roman" w:hAnsi="Times New Roman" w:cs="Times New Roman"/>
          <w:lang w:eastAsia="en-US"/>
        </w:rPr>
        <w:t>– План</w:t>
      </w:r>
      <w:r w:rsidRPr="00800D38">
        <w:rPr>
          <w:rFonts w:ascii="Times New Roman" w:eastAsia="Times New Roman" w:hAnsi="Times New Roman" w:cs="Times New Roman"/>
          <w:spacing w:val="1"/>
          <w:lang w:eastAsia="en-US"/>
        </w:rPr>
        <w:t xml:space="preserve"> </w:t>
      </w:r>
      <w:r w:rsidRPr="00800D38">
        <w:rPr>
          <w:rFonts w:ascii="Times New Roman" w:eastAsia="Times New Roman" w:hAnsi="Times New Roman" w:cs="Times New Roman"/>
          <w:lang w:eastAsia="en-US"/>
        </w:rPr>
        <w:t>действий</w:t>
      </w:r>
      <w:r w:rsidRPr="00800D38">
        <w:rPr>
          <w:rFonts w:ascii="Times New Roman" w:eastAsia="Times New Roman" w:hAnsi="Times New Roman" w:cs="Times New Roman"/>
          <w:spacing w:val="-3"/>
          <w:lang w:eastAsia="en-US"/>
        </w:rPr>
        <w:t xml:space="preserve"> </w:t>
      </w:r>
      <w:r w:rsidRPr="00800D38">
        <w:rPr>
          <w:rFonts w:ascii="Times New Roman" w:eastAsia="Times New Roman" w:hAnsi="Times New Roman" w:cs="Times New Roman"/>
          <w:lang w:eastAsia="en-US"/>
        </w:rPr>
        <w:t>по</w:t>
      </w:r>
      <w:r w:rsidRPr="00800D38">
        <w:rPr>
          <w:rFonts w:ascii="Times New Roman" w:eastAsia="Times New Roman" w:hAnsi="Times New Roman" w:cs="Times New Roman"/>
          <w:spacing w:val="-5"/>
          <w:lang w:eastAsia="en-US"/>
        </w:rPr>
        <w:t xml:space="preserve"> </w:t>
      </w:r>
      <w:r w:rsidRPr="00800D38">
        <w:rPr>
          <w:rFonts w:ascii="Times New Roman" w:eastAsia="Times New Roman" w:hAnsi="Times New Roman" w:cs="Times New Roman"/>
          <w:lang w:eastAsia="en-US"/>
        </w:rPr>
        <w:t>обеспечению</w:t>
      </w:r>
      <w:r w:rsidRPr="00800D38">
        <w:rPr>
          <w:rFonts w:ascii="Times New Roman" w:eastAsia="Times New Roman" w:hAnsi="Times New Roman" w:cs="Times New Roman"/>
          <w:spacing w:val="-2"/>
          <w:lang w:eastAsia="en-US"/>
        </w:rPr>
        <w:t xml:space="preserve"> </w:t>
      </w:r>
      <w:r w:rsidRPr="00800D38">
        <w:rPr>
          <w:rFonts w:ascii="Times New Roman" w:eastAsia="Times New Roman" w:hAnsi="Times New Roman" w:cs="Times New Roman"/>
          <w:lang w:eastAsia="en-US"/>
        </w:rPr>
        <w:t>введения</w:t>
      </w:r>
      <w:r w:rsidRPr="00800D38">
        <w:rPr>
          <w:rFonts w:ascii="Times New Roman" w:eastAsia="Times New Roman" w:hAnsi="Times New Roman" w:cs="Times New Roman"/>
          <w:spacing w:val="-2"/>
          <w:lang w:eastAsia="en-US"/>
        </w:rPr>
        <w:t xml:space="preserve"> </w:t>
      </w:r>
      <w:r w:rsidRPr="00800D38">
        <w:rPr>
          <w:rFonts w:ascii="Times New Roman" w:eastAsia="Times New Roman" w:hAnsi="Times New Roman" w:cs="Times New Roman"/>
          <w:lang w:eastAsia="en-US"/>
        </w:rPr>
        <w:t>ФГОС</w:t>
      </w:r>
      <w:r w:rsidRPr="00800D38">
        <w:rPr>
          <w:rFonts w:ascii="Times New Roman" w:eastAsia="Times New Roman" w:hAnsi="Times New Roman" w:cs="Times New Roman"/>
          <w:spacing w:val="1"/>
          <w:lang w:eastAsia="en-US"/>
        </w:rPr>
        <w:t xml:space="preserve"> </w:t>
      </w:r>
      <w:r w:rsidRPr="00800D38">
        <w:rPr>
          <w:rFonts w:ascii="Times New Roman" w:eastAsia="Times New Roman" w:hAnsi="Times New Roman" w:cs="Times New Roman"/>
          <w:lang w:eastAsia="en-US"/>
        </w:rPr>
        <w:t>ДО</w:t>
      </w:r>
      <w:r w:rsidRPr="00800D38">
        <w:rPr>
          <w:rFonts w:ascii="Times New Roman" w:eastAsia="Times New Roman" w:hAnsi="Times New Roman" w:cs="Times New Roman"/>
          <w:spacing w:val="-1"/>
          <w:lang w:eastAsia="en-US"/>
        </w:rPr>
        <w:t xml:space="preserve"> </w:t>
      </w:r>
      <w:r w:rsidRPr="00800D38">
        <w:rPr>
          <w:rFonts w:ascii="Times New Roman" w:eastAsia="Times New Roman" w:hAnsi="Times New Roman" w:cs="Times New Roman"/>
          <w:lang w:eastAsia="en-US"/>
        </w:rPr>
        <w:t>(№</w:t>
      </w:r>
      <w:r w:rsidRPr="00800D38">
        <w:rPr>
          <w:rFonts w:ascii="Times New Roman" w:eastAsia="Times New Roman" w:hAnsi="Times New Roman" w:cs="Times New Roman"/>
          <w:spacing w:val="-4"/>
          <w:lang w:eastAsia="en-US"/>
        </w:rPr>
        <w:t xml:space="preserve"> </w:t>
      </w:r>
      <w:r w:rsidRPr="00800D38">
        <w:rPr>
          <w:rFonts w:ascii="Times New Roman" w:eastAsia="Times New Roman" w:hAnsi="Times New Roman" w:cs="Times New Roman"/>
          <w:lang w:eastAsia="en-US"/>
        </w:rPr>
        <w:t>08-10)).</w:t>
      </w:r>
    </w:p>
    <w:p w:rsidR="006B0A7D" w:rsidRPr="00800D38" w:rsidRDefault="006B0A7D" w:rsidP="006B0A7D">
      <w:pPr>
        <w:widowControl w:val="0"/>
        <w:numPr>
          <w:ilvl w:val="0"/>
          <w:numId w:val="73"/>
        </w:numPr>
        <w:tabs>
          <w:tab w:val="left" w:pos="1319"/>
        </w:tabs>
        <w:autoSpaceDE w:val="0"/>
        <w:autoSpaceDN w:val="0"/>
        <w:spacing w:before="2" w:after="0" w:line="240" w:lineRule="auto"/>
        <w:ind w:left="474" w:right="473" w:firstLine="566"/>
        <w:jc w:val="both"/>
        <w:rPr>
          <w:rFonts w:ascii="Times New Roman" w:eastAsia="Times New Roman" w:hAnsi="Times New Roman" w:cs="Times New Roman"/>
          <w:lang w:eastAsia="en-US"/>
        </w:rPr>
      </w:pPr>
      <w:r w:rsidRPr="00800D38">
        <w:rPr>
          <w:rFonts w:ascii="Times New Roman" w:eastAsia="Times New Roman" w:hAnsi="Times New Roman" w:cs="Times New Roman"/>
          <w:lang w:eastAsia="en-US"/>
        </w:rPr>
        <w:t>Письмо Министерства образования и науки РФ от 10 января 2014 года № 08-5 «О соблюдении организациями, осуществляющими образовательную</w:t>
      </w:r>
      <w:r w:rsidRPr="00800D38">
        <w:rPr>
          <w:rFonts w:ascii="Times New Roman" w:eastAsia="Times New Roman" w:hAnsi="Times New Roman" w:cs="Times New Roman"/>
          <w:spacing w:val="1"/>
          <w:lang w:eastAsia="en-US"/>
        </w:rPr>
        <w:t xml:space="preserve"> </w:t>
      </w:r>
      <w:r w:rsidRPr="00800D38">
        <w:rPr>
          <w:rFonts w:ascii="Times New Roman" w:eastAsia="Times New Roman" w:hAnsi="Times New Roman" w:cs="Times New Roman"/>
          <w:lang w:eastAsia="en-US"/>
        </w:rPr>
        <w:t>деятельность,</w:t>
      </w:r>
      <w:r w:rsidRPr="00800D38">
        <w:rPr>
          <w:rFonts w:ascii="Times New Roman" w:eastAsia="Times New Roman" w:hAnsi="Times New Roman" w:cs="Times New Roman"/>
          <w:spacing w:val="2"/>
          <w:lang w:eastAsia="en-US"/>
        </w:rPr>
        <w:t xml:space="preserve"> </w:t>
      </w:r>
      <w:r w:rsidRPr="00800D38">
        <w:rPr>
          <w:rFonts w:ascii="Times New Roman" w:eastAsia="Times New Roman" w:hAnsi="Times New Roman" w:cs="Times New Roman"/>
          <w:lang w:eastAsia="en-US"/>
        </w:rPr>
        <w:t>требований,</w:t>
      </w:r>
      <w:r w:rsidRPr="00800D38">
        <w:rPr>
          <w:rFonts w:ascii="Times New Roman" w:eastAsia="Times New Roman" w:hAnsi="Times New Roman" w:cs="Times New Roman"/>
          <w:spacing w:val="-1"/>
          <w:lang w:eastAsia="en-US"/>
        </w:rPr>
        <w:t xml:space="preserve"> </w:t>
      </w:r>
      <w:r w:rsidRPr="00800D38">
        <w:rPr>
          <w:rFonts w:ascii="Times New Roman" w:eastAsia="Times New Roman" w:hAnsi="Times New Roman" w:cs="Times New Roman"/>
          <w:lang w:eastAsia="en-US"/>
        </w:rPr>
        <w:t>установленных федеральным</w:t>
      </w:r>
      <w:r w:rsidRPr="00800D38">
        <w:rPr>
          <w:rFonts w:ascii="Times New Roman" w:eastAsia="Times New Roman" w:hAnsi="Times New Roman" w:cs="Times New Roman"/>
          <w:spacing w:val="1"/>
          <w:lang w:eastAsia="en-US"/>
        </w:rPr>
        <w:t xml:space="preserve"> </w:t>
      </w:r>
      <w:r w:rsidRPr="00800D38">
        <w:rPr>
          <w:rFonts w:ascii="Times New Roman" w:eastAsia="Times New Roman" w:hAnsi="Times New Roman" w:cs="Times New Roman"/>
          <w:lang w:eastAsia="en-US"/>
        </w:rPr>
        <w:t>государственным</w:t>
      </w:r>
      <w:r w:rsidRPr="00800D38">
        <w:rPr>
          <w:rFonts w:ascii="Times New Roman" w:eastAsia="Times New Roman" w:hAnsi="Times New Roman" w:cs="Times New Roman"/>
          <w:spacing w:val="1"/>
          <w:lang w:eastAsia="en-US"/>
        </w:rPr>
        <w:t xml:space="preserve"> </w:t>
      </w:r>
      <w:r w:rsidRPr="00800D38">
        <w:rPr>
          <w:rFonts w:ascii="Times New Roman" w:eastAsia="Times New Roman" w:hAnsi="Times New Roman" w:cs="Times New Roman"/>
          <w:lang w:eastAsia="en-US"/>
        </w:rPr>
        <w:t>образовательным</w:t>
      </w:r>
      <w:r w:rsidRPr="00800D38">
        <w:rPr>
          <w:rFonts w:ascii="Times New Roman" w:eastAsia="Times New Roman" w:hAnsi="Times New Roman" w:cs="Times New Roman"/>
          <w:spacing w:val="1"/>
          <w:lang w:eastAsia="en-US"/>
        </w:rPr>
        <w:t xml:space="preserve"> </w:t>
      </w:r>
      <w:r w:rsidRPr="00800D38">
        <w:rPr>
          <w:rFonts w:ascii="Times New Roman" w:eastAsia="Times New Roman" w:hAnsi="Times New Roman" w:cs="Times New Roman"/>
          <w:lang w:eastAsia="en-US"/>
        </w:rPr>
        <w:t>стандартом дошкольного</w:t>
      </w:r>
      <w:r w:rsidRPr="00800D38">
        <w:rPr>
          <w:rFonts w:ascii="Times New Roman" w:eastAsia="Times New Roman" w:hAnsi="Times New Roman" w:cs="Times New Roman"/>
          <w:spacing w:val="-3"/>
          <w:lang w:eastAsia="en-US"/>
        </w:rPr>
        <w:t xml:space="preserve"> </w:t>
      </w:r>
      <w:r w:rsidRPr="00800D38">
        <w:rPr>
          <w:rFonts w:ascii="Times New Roman" w:eastAsia="Times New Roman" w:hAnsi="Times New Roman" w:cs="Times New Roman"/>
          <w:lang w:eastAsia="en-US"/>
        </w:rPr>
        <w:t>образования».</w:t>
      </w:r>
    </w:p>
    <w:p w:rsidR="006B0A7D" w:rsidRPr="00800D38" w:rsidRDefault="006B0A7D" w:rsidP="006B0A7D">
      <w:pPr>
        <w:widowControl w:val="0"/>
        <w:numPr>
          <w:ilvl w:val="0"/>
          <w:numId w:val="73"/>
        </w:numPr>
        <w:tabs>
          <w:tab w:val="left" w:pos="1401"/>
        </w:tabs>
        <w:autoSpaceDE w:val="0"/>
        <w:autoSpaceDN w:val="0"/>
        <w:spacing w:before="5" w:after="0" w:line="235" w:lineRule="auto"/>
        <w:ind w:left="474" w:right="476" w:firstLine="566"/>
        <w:rPr>
          <w:rFonts w:ascii="Times New Roman" w:eastAsia="Times New Roman" w:hAnsi="Times New Roman" w:cs="Times New Roman"/>
          <w:lang w:eastAsia="en-US"/>
        </w:rPr>
      </w:pPr>
      <w:r w:rsidRPr="00800D38">
        <w:rPr>
          <w:rFonts w:ascii="Times New Roman" w:eastAsia="Times New Roman" w:hAnsi="Times New Roman" w:cs="Times New Roman"/>
          <w:lang w:eastAsia="en-US"/>
        </w:rPr>
        <w:t>Письмо</w:t>
      </w:r>
      <w:r w:rsidRPr="00800D38">
        <w:rPr>
          <w:rFonts w:ascii="Times New Roman" w:eastAsia="Times New Roman" w:hAnsi="Times New Roman" w:cs="Times New Roman"/>
          <w:spacing w:val="17"/>
          <w:lang w:eastAsia="en-US"/>
        </w:rPr>
        <w:t xml:space="preserve"> </w:t>
      </w:r>
      <w:r w:rsidRPr="00800D38">
        <w:rPr>
          <w:rFonts w:ascii="Times New Roman" w:eastAsia="Times New Roman" w:hAnsi="Times New Roman" w:cs="Times New Roman"/>
          <w:lang w:eastAsia="en-US"/>
        </w:rPr>
        <w:t>Министерства</w:t>
      </w:r>
      <w:r w:rsidRPr="00800D38">
        <w:rPr>
          <w:rFonts w:ascii="Times New Roman" w:eastAsia="Times New Roman" w:hAnsi="Times New Roman" w:cs="Times New Roman"/>
          <w:spacing w:val="25"/>
          <w:lang w:eastAsia="en-US"/>
        </w:rPr>
        <w:t xml:space="preserve"> </w:t>
      </w:r>
      <w:r w:rsidRPr="00800D38">
        <w:rPr>
          <w:rFonts w:ascii="Times New Roman" w:eastAsia="Times New Roman" w:hAnsi="Times New Roman" w:cs="Times New Roman"/>
          <w:lang w:eastAsia="en-US"/>
        </w:rPr>
        <w:t>образования</w:t>
      </w:r>
      <w:r w:rsidRPr="00800D38">
        <w:rPr>
          <w:rFonts w:ascii="Times New Roman" w:eastAsia="Times New Roman" w:hAnsi="Times New Roman" w:cs="Times New Roman"/>
          <w:spacing w:val="12"/>
          <w:lang w:eastAsia="en-US"/>
        </w:rPr>
        <w:t xml:space="preserve"> </w:t>
      </w:r>
      <w:r w:rsidRPr="00800D38">
        <w:rPr>
          <w:rFonts w:ascii="Times New Roman" w:eastAsia="Times New Roman" w:hAnsi="Times New Roman" w:cs="Times New Roman"/>
          <w:lang w:eastAsia="en-US"/>
        </w:rPr>
        <w:t>и</w:t>
      </w:r>
      <w:r w:rsidRPr="00800D38">
        <w:rPr>
          <w:rFonts w:ascii="Times New Roman" w:eastAsia="Times New Roman" w:hAnsi="Times New Roman" w:cs="Times New Roman"/>
          <w:spacing w:val="20"/>
          <w:lang w:eastAsia="en-US"/>
        </w:rPr>
        <w:t xml:space="preserve"> </w:t>
      </w:r>
      <w:r w:rsidRPr="00800D38">
        <w:rPr>
          <w:rFonts w:ascii="Times New Roman" w:eastAsia="Times New Roman" w:hAnsi="Times New Roman" w:cs="Times New Roman"/>
          <w:lang w:eastAsia="en-US"/>
        </w:rPr>
        <w:t>науки</w:t>
      </w:r>
      <w:r w:rsidRPr="00800D38">
        <w:rPr>
          <w:rFonts w:ascii="Times New Roman" w:eastAsia="Times New Roman" w:hAnsi="Times New Roman" w:cs="Times New Roman"/>
          <w:spacing w:val="23"/>
          <w:lang w:eastAsia="en-US"/>
        </w:rPr>
        <w:t xml:space="preserve"> </w:t>
      </w:r>
      <w:r w:rsidRPr="00800D38">
        <w:rPr>
          <w:rFonts w:ascii="Times New Roman" w:eastAsia="Times New Roman" w:hAnsi="Times New Roman" w:cs="Times New Roman"/>
          <w:lang w:eastAsia="en-US"/>
        </w:rPr>
        <w:t>России</w:t>
      </w:r>
      <w:r w:rsidRPr="00800D38">
        <w:rPr>
          <w:rFonts w:ascii="Times New Roman" w:eastAsia="Times New Roman" w:hAnsi="Times New Roman" w:cs="Times New Roman"/>
          <w:spacing w:val="23"/>
          <w:lang w:eastAsia="en-US"/>
        </w:rPr>
        <w:t xml:space="preserve"> </w:t>
      </w:r>
      <w:r w:rsidRPr="00800D38">
        <w:rPr>
          <w:rFonts w:ascii="Times New Roman" w:eastAsia="Times New Roman" w:hAnsi="Times New Roman" w:cs="Times New Roman"/>
          <w:lang w:eastAsia="en-US"/>
        </w:rPr>
        <w:t>от</w:t>
      </w:r>
      <w:r w:rsidRPr="00800D38">
        <w:rPr>
          <w:rFonts w:ascii="Times New Roman" w:eastAsia="Times New Roman" w:hAnsi="Times New Roman" w:cs="Times New Roman"/>
          <w:spacing w:val="21"/>
          <w:lang w:eastAsia="en-US"/>
        </w:rPr>
        <w:t xml:space="preserve"> </w:t>
      </w:r>
      <w:r w:rsidRPr="00800D38">
        <w:rPr>
          <w:rFonts w:ascii="Times New Roman" w:eastAsia="Times New Roman" w:hAnsi="Times New Roman" w:cs="Times New Roman"/>
          <w:lang w:eastAsia="en-US"/>
        </w:rPr>
        <w:t>27.09.2012</w:t>
      </w:r>
      <w:r w:rsidRPr="00800D38">
        <w:rPr>
          <w:rFonts w:ascii="Times New Roman" w:eastAsia="Times New Roman" w:hAnsi="Times New Roman" w:cs="Times New Roman"/>
          <w:spacing w:val="17"/>
          <w:lang w:eastAsia="en-US"/>
        </w:rPr>
        <w:t xml:space="preserve"> </w:t>
      </w:r>
      <w:r w:rsidRPr="00800D38">
        <w:rPr>
          <w:rFonts w:ascii="Times New Roman" w:eastAsia="Times New Roman" w:hAnsi="Times New Roman" w:cs="Times New Roman"/>
          <w:lang w:eastAsia="en-US"/>
        </w:rPr>
        <w:t>№</w:t>
      </w:r>
      <w:r w:rsidRPr="00800D38">
        <w:rPr>
          <w:rFonts w:ascii="Times New Roman" w:eastAsia="Times New Roman" w:hAnsi="Times New Roman" w:cs="Times New Roman"/>
          <w:spacing w:val="8"/>
          <w:lang w:eastAsia="en-US"/>
        </w:rPr>
        <w:t xml:space="preserve"> </w:t>
      </w:r>
      <w:r w:rsidRPr="00800D38">
        <w:rPr>
          <w:rFonts w:ascii="Times New Roman" w:eastAsia="Times New Roman" w:hAnsi="Times New Roman" w:cs="Times New Roman"/>
          <w:lang w:eastAsia="en-US"/>
        </w:rPr>
        <w:t>08-406</w:t>
      </w:r>
      <w:r w:rsidRPr="00800D38">
        <w:rPr>
          <w:rFonts w:ascii="Times New Roman" w:eastAsia="Times New Roman" w:hAnsi="Times New Roman" w:cs="Times New Roman"/>
          <w:spacing w:val="17"/>
          <w:lang w:eastAsia="en-US"/>
        </w:rPr>
        <w:t xml:space="preserve"> </w:t>
      </w:r>
      <w:r w:rsidRPr="00800D38">
        <w:rPr>
          <w:rFonts w:ascii="Times New Roman" w:eastAsia="Times New Roman" w:hAnsi="Times New Roman" w:cs="Times New Roman"/>
          <w:lang w:eastAsia="en-US"/>
        </w:rPr>
        <w:t>«Об</w:t>
      </w:r>
      <w:r w:rsidRPr="00800D38">
        <w:rPr>
          <w:rFonts w:ascii="Times New Roman" w:eastAsia="Times New Roman" w:hAnsi="Times New Roman" w:cs="Times New Roman"/>
          <w:spacing w:val="20"/>
          <w:lang w:eastAsia="en-US"/>
        </w:rPr>
        <w:t xml:space="preserve"> </w:t>
      </w:r>
      <w:r w:rsidRPr="00800D38">
        <w:rPr>
          <w:rFonts w:ascii="Times New Roman" w:eastAsia="Times New Roman" w:hAnsi="Times New Roman" w:cs="Times New Roman"/>
          <w:lang w:eastAsia="en-US"/>
        </w:rPr>
        <w:t>организации</w:t>
      </w:r>
      <w:r w:rsidRPr="00800D38">
        <w:rPr>
          <w:rFonts w:ascii="Times New Roman" w:eastAsia="Times New Roman" w:hAnsi="Times New Roman" w:cs="Times New Roman"/>
          <w:spacing w:val="24"/>
          <w:lang w:eastAsia="en-US"/>
        </w:rPr>
        <w:t xml:space="preserve"> </w:t>
      </w:r>
      <w:r w:rsidRPr="00800D38">
        <w:rPr>
          <w:rFonts w:ascii="Times New Roman" w:eastAsia="Times New Roman" w:hAnsi="Times New Roman" w:cs="Times New Roman"/>
          <w:lang w:eastAsia="en-US"/>
        </w:rPr>
        <w:t>семейных</w:t>
      </w:r>
      <w:r w:rsidRPr="00800D38">
        <w:rPr>
          <w:rFonts w:ascii="Times New Roman" w:eastAsia="Times New Roman" w:hAnsi="Times New Roman" w:cs="Times New Roman"/>
          <w:spacing w:val="22"/>
          <w:lang w:eastAsia="en-US"/>
        </w:rPr>
        <w:t xml:space="preserve"> </w:t>
      </w:r>
      <w:r w:rsidRPr="00800D38">
        <w:rPr>
          <w:rFonts w:ascii="Times New Roman" w:eastAsia="Times New Roman" w:hAnsi="Times New Roman" w:cs="Times New Roman"/>
          <w:lang w:eastAsia="en-US"/>
        </w:rPr>
        <w:t>дошкольных</w:t>
      </w:r>
      <w:r w:rsidRPr="00800D38">
        <w:rPr>
          <w:rFonts w:ascii="Times New Roman" w:eastAsia="Times New Roman" w:hAnsi="Times New Roman" w:cs="Times New Roman"/>
          <w:spacing w:val="22"/>
          <w:lang w:eastAsia="en-US"/>
        </w:rPr>
        <w:t xml:space="preserve"> </w:t>
      </w:r>
      <w:r w:rsidRPr="00800D38">
        <w:rPr>
          <w:rFonts w:ascii="Times New Roman" w:eastAsia="Times New Roman" w:hAnsi="Times New Roman" w:cs="Times New Roman"/>
          <w:lang w:eastAsia="en-US"/>
        </w:rPr>
        <w:t>групп</w:t>
      </w:r>
      <w:r w:rsidRPr="00800D38">
        <w:rPr>
          <w:rFonts w:ascii="Times New Roman" w:eastAsia="Times New Roman" w:hAnsi="Times New Roman" w:cs="Times New Roman"/>
          <w:spacing w:val="19"/>
          <w:lang w:eastAsia="en-US"/>
        </w:rPr>
        <w:t xml:space="preserve"> </w:t>
      </w:r>
      <w:r w:rsidRPr="00800D38">
        <w:rPr>
          <w:rFonts w:ascii="Times New Roman" w:eastAsia="Times New Roman" w:hAnsi="Times New Roman" w:cs="Times New Roman"/>
          <w:lang w:eastAsia="en-US"/>
        </w:rPr>
        <w:t>в</w:t>
      </w:r>
      <w:r w:rsidRPr="00800D38">
        <w:rPr>
          <w:rFonts w:ascii="Times New Roman" w:eastAsia="Times New Roman" w:hAnsi="Times New Roman" w:cs="Times New Roman"/>
          <w:spacing w:val="19"/>
          <w:lang w:eastAsia="en-US"/>
        </w:rPr>
        <w:t xml:space="preserve"> </w:t>
      </w:r>
      <w:r w:rsidRPr="00800D38">
        <w:rPr>
          <w:rFonts w:ascii="Times New Roman" w:eastAsia="Times New Roman" w:hAnsi="Times New Roman" w:cs="Times New Roman"/>
          <w:lang w:eastAsia="en-US"/>
        </w:rPr>
        <w:t>качестве</w:t>
      </w:r>
      <w:r w:rsidRPr="00800D38">
        <w:rPr>
          <w:rFonts w:ascii="Times New Roman" w:eastAsia="Times New Roman" w:hAnsi="Times New Roman" w:cs="Times New Roman"/>
          <w:spacing w:val="16"/>
          <w:lang w:eastAsia="en-US"/>
        </w:rPr>
        <w:t xml:space="preserve"> </w:t>
      </w:r>
      <w:r w:rsidRPr="00800D38">
        <w:rPr>
          <w:rFonts w:ascii="Times New Roman" w:eastAsia="Times New Roman" w:hAnsi="Times New Roman" w:cs="Times New Roman"/>
          <w:lang w:eastAsia="en-US"/>
        </w:rPr>
        <w:t>структурных</w:t>
      </w:r>
      <w:r w:rsidRPr="00800D38">
        <w:rPr>
          <w:rFonts w:ascii="Times New Roman" w:eastAsia="Times New Roman" w:hAnsi="Times New Roman" w:cs="Times New Roman"/>
          <w:spacing w:val="-52"/>
          <w:lang w:eastAsia="en-US"/>
        </w:rPr>
        <w:t xml:space="preserve"> </w:t>
      </w:r>
      <w:r>
        <w:rPr>
          <w:rFonts w:ascii="Times New Roman" w:eastAsia="Times New Roman" w:hAnsi="Times New Roman" w:cs="Times New Roman"/>
          <w:spacing w:val="-52"/>
          <w:lang w:eastAsia="en-US"/>
        </w:rPr>
        <w:t xml:space="preserve"> </w:t>
      </w:r>
      <w:r w:rsidRPr="00800D38">
        <w:rPr>
          <w:rFonts w:ascii="Times New Roman" w:eastAsia="Times New Roman" w:hAnsi="Times New Roman" w:cs="Times New Roman"/>
          <w:lang w:eastAsia="en-US"/>
        </w:rPr>
        <w:t>подразделений</w:t>
      </w:r>
      <w:r w:rsidRPr="00800D38">
        <w:rPr>
          <w:rFonts w:ascii="Times New Roman" w:eastAsia="Times New Roman" w:hAnsi="Times New Roman" w:cs="Times New Roman"/>
          <w:spacing w:val="2"/>
          <w:lang w:eastAsia="en-US"/>
        </w:rPr>
        <w:t xml:space="preserve"> </w:t>
      </w:r>
      <w:r w:rsidRPr="00800D38">
        <w:rPr>
          <w:rFonts w:ascii="Times New Roman" w:eastAsia="Times New Roman" w:hAnsi="Times New Roman" w:cs="Times New Roman"/>
          <w:lang w:eastAsia="en-US"/>
        </w:rPr>
        <w:t>ДОУ».</w:t>
      </w:r>
    </w:p>
    <w:p w:rsidR="006B0A7D" w:rsidRPr="00800D38" w:rsidRDefault="006B0A7D" w:rsidP="006B0A7D">
      <w:pPr>
        <w:widowControl w:val="0"/>
        <w:numPr>
          <w:ilvl w:val="0"/>
          <w:numId w:val="73"/>
        </w:numPr>
        <w:tabs>
          <w:tab w:val="left" w:pos="1386"/>
        </w:tabs>
        <w:autoSpaceDE w:val="0"/>
        <w:autoSpaceDN w:val="0"/>
        <w:spacing w:before="1" w:after="0" w:line="240" w:lineRule="auto"/>
        <w:ind w:left="474" w:right="473" w:firstLine="566"/>
        <w:rPr>
          <w:rFonts w:ascii="Times New Roman" w:eastAsia="Times New Roman" w:hAnsi="Times New Roman" w:cs="Times New Roman"/>
          <w:lang w:eastAsia="en-US"/>
        </w:rPr>
      </w:pPr>
      <w:r w:rsidRPr="00800D38">
        <w:rPr>
          <w:rFonts w:ascii="Times New Roman" w:eastAsia="Times New Roman" w:hAnsi="Times New Roman" w:cs="Times New Roman"/>
          <w:lang w:eastAsia="en-US"/>
        </w:rPr>
        <w:t>Методические</w:t>
      </w:r>
      <w:r w:rsidRPr="00800D38">
        <w:rPr>
          <w:rFonts w:ascii="Times New Roman" w:eastAsia="Times New Roman" w:hAnsi="Times New Roman" w:cs="Times New Roman"/>
          <w:spacing w:val="3"/>
          <w:lang w:eastAsia="en-US"/>
        </w:rPr>
        <w:t xml:space="preserve"> </w:t>
      </w:r>
      <w:r w:rsidRPr="00800D38">
        <w:rPr>
          <w:rFonts w:ascii="Times New Roman" w:eastAsia="Times New Roman" w:hAnsi="Times New Roman" w:cs="Times New Roman"/>
          <w:lang w:eastAsia="en-US"/>
        </w:rPr>
        <w:t>рекомендации</w:t>
      </w:r>
      <w:r w:rsidRPr="00800D38">
        <w:rPr>
          <w:rFonts w:ascii="Times New Roman" w:eastAsia="Times New Roman" w:hAnsi="Times New Roman" w:cs="Times New Roman"/>
          <w:spacing w:val="7"/>
          <w:lang w:eastAsia="en-US"/>
        </w:rPr>
        <w:t xml:space="preserve"> </w:t>
      </w:r>
      <w:r w:rsidRPr="00800D38">
        <w:rPr>
          <w:rFonts w:ascii="Times New Roman" w:eastAsia="Times New Roman" w:hAnsi="Times New Roman" w:cs="Times New Roman"/>
          <w:lang w:eastAsia="en-US"/>
        </w:rPr>
        <w:t>по</w:t>
      </w:r>
      <w:r w:rsidRPr="00800D38">
        <w:rPr>
          <w:rFonts w:ascii="Times New Roman" w:eastAsia="Times New Roman" w:hAnsi="Times New Roman" w:cs="Times New Roman"/>
          <w:spacing w:val="5"/>
          <w:lang w:eastAsia="en-US"/>
        </w:rPr>
        <w:t xml:space="preserve"> </w:t>
      </w:r>
      <w:r w:rsidRPr="00800D38">
        <w:rPr>
          <w:rFonts w:ascii="Times New Roman" w:eastAsia="Times New Roman" w:hAnsi="Times New Roman" w:cs="Times New Roman"/>
          <w:lang w:eastAsia="en-US"/>
        </w:rPr>
        <w:t>реализации</w:t>
      </w:r>
      <w:r w:rsidRPr="00800D38">
        <w:rPr>
          <w:rFonts w:ascii="Times New Roman" w:eastAsia="Times New Roman" w:hAnsi="Times New Roman" w:cs="Times New Roman"/>
          <w:spacing w:val="7"/>
          <w:lang w:eastAsia="en-US"/>
        </w:rPr>
        <w:t xml:space="preserve"> </w:t>
      </w:r>
      <w:r w:rsidRPr="00800D38">
        <w:rPr>
          <w:rFonts w:ascii="Times New Roman" w:eastAsia="Times New Roman" w:hAnsi="Times New Roman" w:cs="Times New Roman"/>
          <w:lang w:eastAsia="en-US"/>
        </w:rPr>
        <w:t>полномочий</w:t>
      </w:r>
      <w:r w:rsidRPr="00800D38">
        <w:rPr>
          <w:rFonts w:ascii="Times New Roman" w:eastAsia="Times New Roman" w:hAnsi="Times New Roman" w:cs="Times New Roman"/>
          <w:spacing w:val="11"/>
          <w:lang w:eastAsia="en-US"/>
        </w:rPr>
        <w:t xml:space="preserve"> </w:t>
      </w:r>
      <w:r w:rsidRPr="00800D38">
        <w:rPr>
          <w:rFonts w:ascii="Times New Roman" w:eastAsia="Times New Roman" w:hAnsi="Times New Roman" w:cs="Times New Roman"/>
          <w:lang w:eastAsia="en-US"/>
        </w:rPr>
        <w:t>органов</w:t>
      </w:r>
      <w:r w:rsidRPr="00800D38">
        <w:rPr>
          <w:rFonts w:ascii="Times New Roman" w:eastAsia="Times New Roman" w:hAnsi="Times New Roman" w:cs="Times New Roman"/>
          <w:spacing w:val="10"/>
          <w:lang w:eastAsia="en-US"/>
        </w:rPr>
        <w:t xml:space="preserve"> </w:t>
      </w:r>
      <w:r w:rsidRPr="00800D38">
        <w:rPr>
          <w:rFonts w:ascii="Times New Roman" w:eastAsia="Times New Roman" w:hAnsi="Times New Roman" w:cs="Times New Roman"/>
          <w:lang w:eastAsia="en-US"/>
        </w:rPr>
        <w:t>государственной</w:t>
      </w:r>
      <w:r w:rsidRPr="00800D38">
        <w:rPr>
          <w:rFonts w:ascii="Times New Roman" w:eastAsia="Times New Roman" w:hAnsi="Times New Roman" w:cs="Times New Roman"/>
          <w:spacing w:val="11"/>
          <w:lang w:eastAsia="en-US"/>
        </w:rPr>
        <w:t xml:space="preserve"> </w:t>
      </w:r>
      <w:r w:rsidRPr="00800D38">
        <w:rPr>
          <w:rFonts w:ascii="Times New Roman" w:eastAsia="Times New Roman" w:hAnsi="Times New Roman" w:cs="Times New Roman"/>
          <w:lang w:eastAsia="en-US"/>
        </w:rPr>
        <w:t>власти</w:t>
      </w:r>
      <w:r w:rsidRPr="00800D38">
        <w:rPr>
          <w:rFonts w:ascii="Times New Roman" w:eastAsia="Times New Roman" w:hAnsi="Times New Roman" w:cs="Times New Roman"/>
          <w:spacing w:val="10"/>
          <w:lang w:eastAsia="en-US"/>
        </w:rPr>
        <w:t xml:space="preserve"> </w:t>
      </w:r>
      <w:r w:rsidRPr="00800D38">
        <w:rPr>
          <w:rFonts w:ascii="Times New Roman" w:eastAsia="Times New Roman" w:hAnsi="Times New Roman" w:cs="Times New Roman"/>
          <w:lang w:eastAsia="en-US"/>
        </w:rPr>
        <w:t>по</w:t>
      </w:r>
      <w:r w:rsidRPr="00800D38">
        <w:rPr>
          <w:rFonts w:ascii="Times New Roman" w:eastAsia="Times New Roman" w:hAnsi="Times New Roman" w:cs="Times New Roman"/>
          <w:spacing w:val="6"/>
          <w:lang w:eastAsia="en-US"/>
        </w:rPr>
        <w:t xml:space="preserve"> </w:t>
      </w:r>
      <w:r w:rsidRPr="00800D38">
        <w:rPr>
          <w:rFonts w:ascii="Times New Roman" w:eastAsia="Times New Roman" w:hAnsi="Times New Roman" w:cs="Times New Roman"/>
          <w:lang w:eastAsia="en-US"/>
        </w:rPr>
        <w:t>финансовому</w:t>
      </w:r>
      <w:r w:rsidRPr="00800D38">
        <w:rPr>
          <w:rFonts w:ascii="Times New Roman" w:eastAsia="Times New Roman" w:hAnsi="Times New Roman" w:cs="Times New Roman"/>
          <w:spacing w:val="8"/>
          <w:lang w:eastAsia="en-US"/>
        </w:rPr>
        <w:t xml:space="preserve"> </w:t>
      </w:r>
      <w:r w:rsidRPr="00800D38">
        <w:rPr>
          <w:rFonts w:ascii="Times New Roman" w:eastAsia="Times New Roman" w:hAnsi="Times New Roman" w:cs="Times New Roman"/>
          <w:lang w:eastAsia="en-US"/>
        </w:rPr>
        <w:t>обеспечению</w:t>
      </w:r>
      <w:r w:rsidRPr="00800D38">
        <w:rPr>
          <w:rFonts w:ascii="Times New Roman" w:eastAsia="Times New Roman" w:hAnsi="Times New Roman" w:cs="Times New Roman"/>
          <w:spacing w:val="8"/>
          <w:lang w:eastAsia="en-US"/>
        </w:rPr>
        <w:t xml:space="preserve"> </w:t>
      </w:r>
      <w:r w:rsidRPr="00800D38">
        <w:rPr>
          <w:rFonts w:ascii="Times New Roman" w:eastAsia="Times New Roman" w:hAnsi="Times New Roman" w:cs="Times New Roman"/>
          <w:lang w:eastAsia="en-US"/>
        </w:rPr>
        <w:t>оказания</w:t>
      </w:r>
      <w:r w:rsidRPr="00800D38">
        <w:rPr>
          <w:rFonts w:ascii="Times New Roman" w:eastAsia="Times New Roman" w:hAnsi="Times New Roman" w:cs="Times New Roman"/>
          <w:spacing w:val="5"/>
          <w:lang w:eastAsia="en-US"/>
        </w:rPr>
        <w:t xml:space="preserve"> </w:t>
      </w:r>
      <w:r w:rsidRPr="00800D38">
        <w:rPr>
          <w:rFonts w:ascii="Times New Roman" w:eastAsia="Times New Roman" w:hAnsi="Times New Roman" w:cs="Times New Roman"/>
          <w:lang w:eastAsia="en-US"/>
        </w:rPr>
        <w:t>государственных</w:t>
      </w:r>
      <w:r w:rsidRPr="00800D38">
        <w:rPr>
          <w:rFonts w:ascii="Times New Roman" w:eastAsia="Times New Roman" w:hAnsi="Times New Roman" w:cs="Times New Roman"/>
          <w:spacing w:val="5"/>
          <w:lang w:eastAsia="en-US"/>
        </w:rPr>
        <w:t xml:space="preserve"> </w:t>
      </w:r>
      <w:r w:rsidRPr="00800D38">
        <w:rPr>
          <w:rFonts w:ascii="Times New Roman" w:eastAsia="Times New Roman" w:hAnsi="Times New Roman" w:cs="Times New Roman"/>
          <w:lang w:eastAsia="en-US"/>
        </w:rPr>
        <w:t>и</w:t>
      </w:r>
      <w:r w:rsidRPr="00800D38">
        <w:rPr>
          <w:rFonts w:ascii="Times New Roman" w:eastAsia="Times New Roman" w:hAnsi="Times New Roman" w:cs="Times New Roman"/>
          <w:spacing w:val="-52"/>
          <w:lang w:eastAsia="en-US"/>
        </w:rPr>
        <w:t xml:space="preserve"> </w:t>
      </w:r>
      <w:r w:rsidRPr="00800D38">
        <w:rPr>
          <w:rFonts w:ascii="Times New Roman" w:eastAsia="Times New Roman" w:hAnsi="Times New Roman" w:cs="Times New Roman"/>
          <w:lang w:eastAsia="en-US"/>
        </w:rPr>
        <w:t>муниципальных</w:t>
      </w:r>
      <w:r w:rsidRPr="00800D38">
        <w:rPr>
          <w:rFonts w:ascii="Times New Roman" w:eastAsia="Times New Roman" w:hAnsi="Times New Roman" w:cs="Times New Roman"/>
          <w:spacing w:val="-3"/>
          <w:lang w:eastAsia="en-US"/>
        </w:rPr>
        <w:t xml:space="preserve"> </w:t>
      </w:r>
      <w:r w:rsidRPr="00800D38">
        <w:rPr>
          <w:rFonts w:ascii="Times New Roman" w:eastAsia="Times New Roman" w:hAnsi="Times New Roman" w:cs="Times New Roman"/>
          <w:lang w:eastAsia="en-US"/>
        </w:rPr>
        <w:t>услуг</w:t>
      </w:r>
      <w:r w:rsidRPr="00800D38">
        <w:rPr>
          <w:rFonts w:ascii="Times New Roman" w:eastAsia="Times New Roman" w:hAnsi="Times New Roman" w:cs="Times New Roman"/>
          <w:spacing w:val="2"/>
          <w:lang w:eastAsia="en-US"/>
        </w:rPr>
        <w:t xml:space="preserve"> </w:t>
      </w:r>
      <w:r w:rsidRPr="00800D38">
        <w:rPr>
          <w:rFonts w:ascii="Times New Roman" w:eastAsia="Times New Roman" w:hAnsi="Times New Roman" w:cs="Times New Roman"/>
          <w:lang w:eastAsia="en-US"/>
        </w:rPr>
        <w:t>в</w:t>
      </w:r>
      <w:r w:rsidRPr="00800D38">
        <w:rPr>
          <w:rFonts w:ascii="Times New Roman" w:eastAsia="Times New Roman" w:hAnsi="Times New Roman" w:cs="Times New Roman"/>
          <w:spacing w:val="3"/>
          <w:lang w:eastAsia="en-US"/>
        </w:rPr>
        <w:t xml:space="preserve"> </w:t>
      </w:r>
      <w:r w:rsidRPr="00800D38">
        <w:rPr>
          <w:rFonts w:ascii="Times New Roman" w:eastAsia="Times New Roman" w:hAnsi="Times New Roman" w:cs="Times New Roman"/>
          <w:lang w:eastAsia="en-US"/>
        </w:rPr>
        <w:t>сфере</w:t>
      </w:r>
      <w:r w:rsidRPr="00800D38">
        <w:rPr>
          <w:rFonts w:ascii="Times New Roman" w:eastAsia="Times New Roman" w:hAnsi="Times New Roman" w:cs="Times New Roman"/>
          <w:spacing w:val="-5"/>
          <w:lang w:eastAsia="en-US"/>
        </w:rPr>
        <w:t xml:space="preserve"> </w:t>
      </w:r>
      <w:r w:rsidRPr="00800D38">
        <w:rPr>
          <w:rFonts w:ascii="Times New Roman" w:eastAsia="Times New Roman" w:hAnsi="Times New Roman" w:cs="Times New Roman"/>
          <w:lang w:eastAsia="en-US"/>
        </w:rPr>
        <w:t>дошкольного</w:t>
      </w:r>
      <w:r w:rsidRPr="00800D38">
        <w:rPr>
          <w:rFonts w:ascii="Times New Roman" w:eastAsia="Times New Roman" w:hAnsi="Times New Roman" w:cs="Times New Roman"/>
          <w:spacing w:val="2"/>
          <w:lang w:eastAsia="en-US"/>
        </w:rPr>
        <w:t xml:space="preserve"> </w:t>
      </w:r>
      <w:r w:rsidRPr="00800D38">
        <w:rPr>
          <w:rFonts w:ascii="Times New Roman" w:eastAsia="Times New Roman" w:hAnsi="Times New Roman" w:cs="Times New Roman"/>
          <w:lang w:eastAsia="en-US"/>
        </w:rPr>
        <w:t>образования.</w:t>
      </w:r>
    </w:p>
    <w:p w:rsidR="006B0A7D" w:rsidRPr="00800D38" w:rsidRDefault="006B0A7D" w:rsidP="006B0A7D">
      <w:pPr>
        <w:widowControl w:val="0"/>
        <w:numPr>
          <w:ilvl w:val="0"/>
          <w:numId w:val="73"/>
        </w:numPr>
        <w:tabs>
          <w:tab w:val="left" w:pos="1372"/>
        </w:tabs>
        <w:autoSpaceDE w:val="0"/>
        <w:autoSpaceDN w:val="0"/>
        <w:spacing w:after="0" w:line="251" w:lineRule="exact"/>
        <w:ind w:left="1371" w:hanging="332"/>
        <w:rPr>
          <w:rFonts w:ascii="Times New Roman" w:eastAsia="Times New Roman" w:hAnsi="Times New Roman" w:cs="Times New Roman"/>
          <w:lang w:eastAsia="en-US"/>
        </w:rPr>
      </w:pPr>
      <w:r w:rsidRPr="00800D38">
        <w:rPr>
          <w:rFonts w:ascii="Times New Roman" w:eastAsia="Times New Roman" w:hAnsi="Times New Roman" w:cs="Times New Roman"/>
          <w:lang w:eastAsia="en-US"/>
        </w:rPr>
        <w:t>Распоряжение</w:t>
      </w:r>
      <w:r w:rsidRPr="00800D38">
        <w:rPr>
          <w:rFonts w:ascii="Times New Roman" w:eastAsia="Times New Roman" w:hAnsi="Times New Roman" w:cs="Times New Roman"/>
          <w:spacing w:val="-7"/>
          <w:lang w:eastAsia="en-US"/>
        </w:rPr>
        <w:t xml:space="preserve"> </w:t>
      </w:r>
      <w:r w:rsidRPr="00800D38">
        <w:rPr>
          <w:rFonts w:ascii="Times New Roman" w:eastAsia="Times New Roman" w:hAnsi="Times New Roman" w:cs="Times New Roman"/>
          <w:lang w:eastAsia="en-US"/>
        </w:rPr>
        <w:t>Правительства</w:t>
      </w:r>
      <w:r w:rsidRPr="00800D38">
        <w:rPr>
          <w:rFonts w:ascii="Times New Roman" w:eastAsia="Times New Roman" w:hAnsi="Times New Roman" w:cs="Times New Roman"/>
          <w:spacing w:val="-1"/>
          <w:lang w:eastAsia="en-US"/>
        </w:rPr>
        <w:t xml:space="preserve"> </w:t>
      </w:r>
      <w:r w:rsidRPr="00800D38">
        <w:rPr>
          <w:rFonts w:ascii="Times New Roman" w:eastAsia="Times New Roman" w:hAnsi="Times New Roman" w:cs="Times New Roman"/>
          <w:lang w:eastAsia="en-US"/>
        </w:rPr>
        <w:t>РФ</w:t>
      </w:r>
      <w:r w:rsidRPr="00800D38">
        <w:rPr>
          <w:rFonts w:ascii="Times New Roman" w:eastAsia="Times New Roman" w:hAnsi="Times New Roman" w:cs="Times New Roman"/>
          <w:spacing w:val="-1"/>
          <w:lang w:eastAsia="en-US"/>
        </w:rPr>
        <w:t xml:space="preserve"> </w:t>
      </w:r>
      <w:r w:rsidRPr="00800D38">
        <w:rPr>
          <w:rFonts w:ascii="Times New Roman" w:eastAsia="Times New Roman" w:hAnsi="Times New Roman" w:cs="Times New Roman"/>
          <w:lang w:eastAsia="en-US"/>
        </w:rPr>
        <w:t>от 29</w:t>
      </w:r>
      <w:r w:rsidRPr="00800D38">
        <w:rPr>
          <w:rFonts w:ascii="Times New Roman" w:eastAsia="Times New Roman" w:hAnsi="Times New Roman" w:cs="Times New Roman"/>
          <w:spacing w:val="-4"/>
          <w:lang w:eastAsia="en-US"/>
        </w:rPr>
        <w:t xml:space="preserve"> </w:t>
      </w:r>
      <w:r w:rsidRPr="00800D38">
        <w:rPr>
          <w:rFonts w:ascii="Times New Roman" w:eastAsia="Times New Roman" w:hAnsi="Times New Roman" w:cs="Times New Roman"/>
          <w:lang w:eastAsia="en-US"/>
        </w:rPr>
        <w:t>мая</w:t>
      </w:r>
      <w:r w:rsidRPr="00800D38">
        <w:rPr>
          <w:rFonts w:ascii="Times New Roman" w:eastAsia="Times New Roman" w:hAnsi="Times New Roman" w:cs="Times New Roman"/>
          <w:spacing w:val="-5"/>
          <w:lang w:eastAsia="en-US"/>
        </w:rPr>
        <w:t xml:space="preserve"> </w:t>
      </w:r>
      <w:r w:rsidRPr="00800D38">
        <w:rPr>
          <w:rFonts w:ascii="Times New Roman" w:eastAsia="Times New Roman" w:hAnsi="Times New Roman" w:cs="Times New Roman"/>
          <w:lang w:eastAsia="en-US"/>
        </w:rPr>
        <w:t>2015</w:t>
      </w:r>
      <w:r w:rsidRPr="00800D38">
        <w:rPr>
          <w:rFonts w:ascii="Times New Roman" w:eastAsia="Times New Roman" w:hAnsi="Times New Roman" w:cs="Times New Roman"/>
          <w:spacing w:val="-4"/>
          <w:lang w:eastAsia="en-US"/>
        </w:rPr>
        <w:t xml:space="preserve"> </w:t>
      </w:r>
      <w:r w:rsidRPr="00800D38">
        <w:rPr>
          <w:rFonts w:ascii="Times New Roman" w:eastAsia="Times New Roman" w:hAnsi="Times New Roman" w:cs="Times New Roman"/>
          <w:lang w:eastAsia="en-US"/>
        </w:rPr>
        <w:t>г.</w:t>
      </w:r>
      <w:r w:rsidRPr="00800D38">
        <w:rPr>
          <w:rFonts w:ascii="Times New Roman" w:eastAsia="Times New Roman" w:hAnsi="Times New Roman" w:cs="Times New Roman"/>
          <w:spacing w:val="-2"/>
          <w:lang w:eastAsia="en-US"/>
        </w:rPr>
        <w:t xml:space="preserve"> </w:t>
      </w:r>
      <w:r w:rsidRPr="00800D38">
        <w:rPr>
          <w:rFonts w:ascii="Times New Roman" w:eastAsia="Times New Roman" w:hAnsi="Times New Roman" w:cs="Times New Roman"/>
          <w:lang w:eastAsia="en-US"/>
        </w:rPr>
        <w:t>№</w:t>
      </w:r>
      <w:r w:rsidRPr="00800D38">
        <w:rPr>
          <w:rFonts w:ascii="Times New Roman" w:eastAsia="Times New Roman" w:hAnsi="Times New Roman" w:cs="Times New Roman"/>
          <w:spacing w:val="-3"/>
          <w:lang w:eastAsia="en-US"/>
        </w:rPr>
        <w:t xml:space="preserve"> </w:t>
      </w:r>
      <w:r w:rsidRPr="00800D38">
        <w:rPr>
          <w:rFonts w:ascii="Times New Roman" w:eastAsia="Times New Roman" w:hAnsi="Times New Roman" w:cs="Times New Roman"/>
          <w:lang w:eastAsia="en-US"/>
        </w:rPr>
        <w:t>996-р</w:t>
      </w:r>
      <w:r w:rsidRPr="00800D38">
        <w:rPr>
          <w:rFonts w:ascii="Times New Roman" w:eastAsia="Times New Roman" w:hAnsi="Times New Roman" w:cs="Times New Roman"/>
          <w:spacing w:val="1"/>
          <w:lang w:eastAsia="en-US"/>
        </w:rPr>
        <w:t xml:space="preserve"> </w:t>
      </w:r>
      <w:r w:rsidRPr="00800D38">
        <w:rPr>
          <w:rFonts w:ascii="Times New Roman" w:eastAsia="Times New Roman" w:hAnsi="Times New Roman" w:cs="Times New Roman"/>
          <w:lang w:eastAsia="en-US"/>
        </w:rPr>
        <w:t>г.</w:t>
      </w:r>
      <w:r w:rsidRPr="00800D38">
        <w:rPr>
          <w:rFonts w:ascii="Times New Roman" w:eastAsia="Times New Roman" w:hAnsi="Times New Roman" w:cs="Times New Roman"/>
          <w:spacing w:val="-2"/>
          <w:lang w:eastAsia="en-US"/>
        </w:rPr>
        <w:t xml:space="preserve"> </w:t>
      </w:r>
      <w:r w:rsidRPr="00800D38">
        <w:rPr>
          <w:rFonts w:ascii="Times New Roman" w:eastAsia="Times New Roman" w:hAnsi="Times New Roman" w:cs="Times New Roman"/>
          <w:lang w:eastAsia="en-US"/>
        </w:rPr>
        <w:t>Москва</w:t>
      </w:r>
      <w:r w:rsidRPr="00800D38">
        <w:rPr>
          <w:rFonts w:ascii="Times New Roman" w:eastAsia="Times New Roman" w:hAnsi="Times New Roman" w:cs="Times New Roman"/>
          <w:spacing w:val="3"/>
          <w:lang w:eastAsia="en-US"/>
        </w:rPr>
        <w:t xml:space="preserve"> </w:t>
      </w:r>
      <w:r w:rsidRPr="00800D38">
        <w:rPr>
          <w:rFonts w:ascii="Times New Roman" w:eastAsia="Times New Roman" w:hAnsi="Times New Roman" w:cs="Times New Roman"/>
          <w:lang w:eastAsia="en-US"/>
        </w:rPr>
        <w:t>«Стратегия развития</w:t>
      </w:r>
      <w:r w:rsidRPr="00800D38">
        <w:rPr>
          <w:rFonts w:ascii="Times New Roman" w:eastAsia="Times New Roman" w:hAnsi="Times New Roman" w:cs="Times New Roman"/>
          <w:spacing w:val="-4"/>
          <w:lang w:eastAsia="en-US"/>
        </w:rPr>
        <w:t xml:space="preserve"> </w:t>
      </w:r>
      <w:r w:rsidRPr="00800D38">
        <w:rPr>
          <w:rFonts w:ascii="Times New Roman" w:eastAsia="Times New Roman" w:hAnsi="Times New Roman" w:cs="Times New Roman"/>
          <w:lang w:eastAsia="en-US"/>
        </w:rPr>
        <w:t>воспитания</w:t>
      </w:r>
      <w:r w:rsidRPr="00800D38">
        <w:rPr>
          <w:rFonts w:ascii="Times New Roman" w:eastAsia="Times New Roman" w:hAnsi="Times New Roman" w:cs="Times New Roman"/>
          <w:spacing w:val="-4"/>
          <w:lang w:eastAsia="en-US"/>
        </w:rPr>
        <w:t xml:space="preserve"> </w:t>
      </w:r>
      <w:r w:rsidRPr="00800D38">
        <w:rPr>
          <w:rFonts w:ascii="Times New Roman" w:eastAsia="Times New Roman" w:hAnsi="Times New Roman" w:cs="Times New Roman"/>
          <w:lang w:eastAsia="en-US"/>
        </w:rPr>
        <w:t>в</w:t>
      </w:r>
      <w:r w:rsidRPr="00800D38">
        <w:rPr>
          <w:rFonts w:ascii="Times New Roman" w:eastAsia="Times New Roman" w:hAnsi="Times New Roman" w:cs="Times New Roman"/>
          <w:spacing w:val="-3"/>
          <w:lang w:eastAsia="en-US"/>
        </w:rPr>
        <w:t xml:space="preserve"> </w:t>
      </w:r>
      <w:r w:rsidRPr="00800D38">
        <w:rPr>
          <w:rFonts w:ascii="Times New Roman" w:eastAsia="Times New Roman" w:hAnsi="Times New Roman" w:cs="Times New Roman"/>
          <w:lang w:eastAsia="en-US"/>
        </w:rPr>
        <w:t>РФ</w:t>
      </w:r>
      <w:r w:rsidRPr="00800D38">
        <w:rPr>
          <w:rFonts w:ascii="Times New Roman" w:eastAsia="Times New Roman" w:hAnsi="Times New Roman" w:cs="Times New Roman"/>
          <w:spacing w:val="-5"/>
          <w:lang w:eastAsia="en-US"/>
        </w:rPr>
        <w:t xml:space="preserve"> </w:t>
      </w:r>
      <w:r w:rsidRPr="00800D38">
        <w:rPr>
          <w:rFonts w:ascii="Times New Roman" w:eastAsia="Times New Roman" w:hAnsi="Times New Roman" w:cs="Times New Roman"/>
          <w:lang w:eastAsia="en-US"/>
        </w:rPr>
        <w:t>на</w:t>
      </w:r>
      <w:r w:rsidRPr="00800D38">
        <w:rPr>
          <w:rFonts w:ascii="Times New Roman" w:eastAsia="Times New Roman" w:hAnsi="Times New Roman" w:cs="Times New Roman"/>
          <w:spacing w:val="-1"/>
          <w:lang w:eastAsia="en-US"/>
        </w:rPr>
        <w:t xml:space="preserve"> </w:t>
      </w:r>
      <w:r w:rsidRPr="00800D38">
        <w:rPr>
          <w:rFonts w:ascii="Times New Roman" w:eastAsia="Times New Roman" w:hAnsi="Times New Roman" w:cs="Times New Roman"/>
          <w:lang w:eastAsia="en-US"/>
        </w:rPr>
        <w:t>период</w:t>
      </w:r>
      <w:r w:rsidRPr="00800D38">
        <w:rPr>
          <w:rFonts w:ascii="Times New Roman" w:eastAsia="Times New Roman" w:hAnsi="Times New Roman" w:cs="Times New Roman"/>
          <w:spacing w:val="-1"/>
          <w:lang w:eastAsia="en-US"/>
        </w:rPr>
        <w:t xml:space="preserve"> </w:t>
      </w:r>
      <w:r w:rsidRPr="00800D38">
        <w:rPr>
          <w:rFonts w:ascii="Times New Roman" w:eastAsia="Times New Roman" w:hAnsi="Times New Roman" w:cs="Times New Roman"/>
          <w:lang w:eastAsia="en-US"/>
        </w:rPr>
        <w:t>до</w:t>
      </w:r>
      <w:r w:rsidRPr="00800D38">
        <w:rPr>
          <w:rFonts w:ascii="Times New Roman" w:eastAsia="Times New Roman" w:hAnsi="Times New Roman" w:cs="Times New Roman"/>
          <w:spacing w:val="-4"/>
          <w:lang w:eastAsia="en-US"/>
        </w:rPr>
        <w:t xml:space="preserve"> </w:t>
      </w:r>
      <w:r w:rsidRPr="00800D38">
        <w:rPr>
          <w:rFonts w:ascii="Times New Roman" w:eastAsia="Times New Roman" w:hAnsi="Times New Roman" w:cs="Times New Roman"/>
          <w:lang w:eastAsia="en-US"/>
        </w:rPr>
        <w:t>2025г.».</w:t>
      </w:r>
    </w:p>
    <w:p w:rsidR="006B0A7D" w:rsidRPr="00800D38" w:rsidRDefault="006B0A7D" w:rsidP="006B0A7D">
      <w:pPr>
        <w:widowControl w:val="0"/>
        <w:autoSpaceDE w:val="0"/>
        <w:autoSpaceDN w:val="0"/>
        <w:spacing w:before="6" w:after="0" w:line="251" w:lineRule="exact"/>
        <w:ind w:left="1040"/>
        <w:outlineLvl w:val="1"/>
        <w:rPr>
          <w:rFonts w:ascii="Times New Roman" w:eastAsia="Times New Roman" w:hAnsi="Times New Roman" w:cs="Times New Roman"/>
          <w:b/>
          <w:bCs/>
          <w:lang w:val="en-US" w:eastAsia="en-US"/>
        </w:rPr>
      </w:pPr>
      <w:r w:rsidRPr="00800D38">
        <w:rPr>
          <w:rFonts w:ascii="Times New Roman" w:eastAsia="Times New Roman" w:hAnsi="Times New Roman" w:cs="Times New Roman"/>
          <w:b/>
          <w:bCs/>
          <w:lang w:val="en-US" w:eastAsia="en-US"/>
        </w:rPr>
        <w:t>Региональный</w:t>
      </w:r>
      <w:r w:rsidRPr="00800D38">
        <w:rPr>
          <w:rFonts w:ascii="Times New Roman" w:eastAsia="Times New Roman" w:hAnsi="Times New Roman" w:cs="Times New Roman"/>
          <w:b/>
          <w:bCs/>
          <w:spacing w:val="-1"/>
          <w:lang w:val="en-US" w:eastAsia="en-US"/>
        </w:rPr>
        <w:t xml:space="preserve"> </w:t>
      </w:r>
      <w:r w:rsidRPr="00800D38">
        <w:rPr>
          <w:rFonts w:ascii="Times New Roman" w:eastAsia="Times New Roman" w:hAnsi="Times New Roman" w:cs="Times New Roman"/>
          <w:b/>
          <w:bCs/>
          <w:lang w:val="en-US" w:eastAsia="en-US"/>
        </w:rPr>
        <w:t>уровень</w:t>
      </w:r>
    </w:p>
    <w:p w:rsidR="006B0A7D" w:rsidRPr="00800D38" w:rsidRDefault="006B0A7D" w:rsidP="006B0A7D">
      <w:pPr>
        <w:widowControl w:val="0"/>
        <w:numPr>
          <w:ilvl w:val="0"/>
          <w:numId w:val="74"/>
        </w:numPr>
        <w:tabs>
          <w:tab w:val="left" w:pos="1324"/>
        </w:tabs>
        <w:autoSpaceDE w:val="0"/>
        <w:autoSpaceDN w:val="0"/>
        <w:spacing w:before="1" w:after="0" w:line="235" w:lineRule="auto"/>
        <w:ind w:right="470" w:firstLine="566"/>
        <w:jc w:val="both"/>
        <w:rPr>
          <w:rFonts w:ascii="Times New Roman" w:eastAsia="Times New Roman" w:hAnsi="Times New Roman" w:cs="Times New Roman"/>
          <w:lang w:eastAsia="en-US"/>
        </w:rPr>
      </w:pPr>
      <w:r w:rsidRPr="00800D38">
        <w:rPr>
          <w:rFonts w:ascii="Times New Roman" w:eastAsia="Times New Roman" w:hAnsi="Times New Roman" w:cs="Times New Roman"/>
          <w:lang w:eastAsia="en-US"/>
        </w:rPr>
        <w:t>Распоряжение Министерства образования и науки</w:t>
      </w:r>
      <w:r w:rsidRPr="00800D38">
        <w:rPr>
          <w:rFonts w:ascii="Times New Roman" w:eastAsia="Times New Roman" w:hAnsi="Times New Roman" w:cs="Times New Roman"/>
          <w:spacing w:val="1"/>
          <w:lang w:eastAsia="en-US"/>
        </w:rPr>
        <w:t xml:space="preserve"> </w:t>
      </w:r>
      <w:r w:rsidRPr="00800D38">
        <w:rPr>
          <w:rFonts w:ascii="Times New Roman" w:eastAsia="Times New Roman" w:hAnsi="Times New Roman" w:cs="Times New Roman"/>
          <w:lang w:eastAsia="en-US"/>
        </w:rPr>
        <w:t>Хабаровского края от 21.02.2014г. № 258 «Об инновационной инфраструктуре сферы</w:t>
      </w:r>
      <w:r w:rsidRPr="00800D38">
        <w:rPr>
          <w:rFonts w:ascii="Times New Roman" w:eastAsia="Times New Roman" w:hAnsi="Times New Roman" w:cs="Times New Roman"/>
          <w:spacing w:val="1"/>
          <w:lang w:eastAsia="en-US"/>
        </w:rPr>
        <w:t xml:space="preserve"> </w:t>
      </w:r>
      <w:r w:rsidRPr="00800D38">
        <w:rPr>
          <w:rFonts w:ascii="Times New Roman" w:eastAsia="Times New Roman" w:hAnsi="Times New Roman" w:cs="Times New Roman"/>
          <w:lang w:eastAsia="en-US"/>
        </w:rPr>
        <w:t>общего</w:t>
      </w:r>
      <w:r w:rsidRPr="00800D38">
        <w:rPr>
          <w:rFonts w:ascii="Times New Roman" w:eastAsia="Times New Roman" w:hAnsi="Times New Roman" w:cs="Times New Roman"/>
          <w:spacing w:val="1"/>
          <w:lang w:eastAsia="en-US"/>
        </w:rPr>
        <w:t xml:space="preserve"> </w:t>
      </w:r>
      <w:r w:rsidRPr="00800D38">
        <w:rPr>
          <w:rFonts w:ascii="Times New Roman" w:eastAsia="Times New Roman" w:hAnsi="Times New Roman" w:cs="Times New Roman"/>
          <w:lang w:eastAsia="en-US"/>
        </w:rPr>
        <w:t>образования Хабаровского</w:t>
      </w:r>
      <w:r w:rsidRPr="00800D38">
        <w:rPr>
          <w:rFonts w:ascii="Times New Roman" w:eastAsia="Times New Roman" w:hAnsi="Times New Roman" w:cs="Times New Roman"/>
          <w:spacing w:val="-3"/>
          <w:lang w:eastAsia="en-US"/>
        </w:rPr>
        <w:t xml:space="preserve"> </w:t>
      </w:r>
      <w:r w:rsidRPr="00800D38">
        <w:rPr>
          <w:rFonts w:ascii="Times New Roman" w:eastAsia="Times New Roman" w:hAnsi="Times New Roman" w:cs="Times New Roman"/>
          <w:lang w:eastAsia="en-US"/>
        </w:rPr>
        <w:t>края»</w:t>
      </w:r>
    </w:p>
    <w:p w:rsidR="006B0A7D" w:rsidRPr="00800D38" w:rsidRDefault="006B0A7D" w:rsidP="006B0A7D">
      <w:pPr>
        <w:widowControl w:val="0"/>
        <w:numPr>
          <w:ilvl w:val="0"/>
          <w:numId w:val="74"/>
        </w:numPr>
        <w:tabs>
          <w:tab w:val="left" w:pos="1382"/>
        </w:tabs>
        <w:autoSpaceDE w:val="0"/>
        <w:autoSpaceDN w:val="0"/>
        <w:spacing w:before="1" w:after="0" w:line="240" w:lineRule="auto"/>
        <w:ind w:right="476" w:firstLine="566"/>
        <w:jc w:val="both"/>
        <w:rPr>
          <w:rFonts w:ascii="Times New Roman" w:eastAsia="Times New Roman" w:hAnsi="Times New Roman" w:cs="Times New Roman"/>
          <w:lang w:eastAsia="en-US"/>
        </w:rPr>
      </w:pPr>
      <w:r w:rsidRPr="00800D38">
        <w:rPr>
          <w:rFonts w:ascii="Times New Roman" w:eastAsia="Times New Roman" w:hAnsi="Times New Roman" w:cs="Times New Roman"/>
          <w:lang w:eastAsia="en-US"/>
        </w:rPr>
        <w:t>Распоряжение</w:t>
      </w:r>
      <w:r w:rsidRPr="00800D38">
        <w:rPr>
          <w:rFonts w:ascii="Times New Roman" w:eastAsia="Times New Roman" w:hAnsi="Times New Roman" w:cs="Times New Roman"/>
          <w:spacing w:val="1"/>
          <w:lang w:eastAsia="en-US"/>
        </w:rPr>
        <w:t xml:space="preserve"> </w:t>
      </w:r>
      <w:r w:rsidRPr="00800D38">
        <w:rPr>
          <w:rFonts w:ascii="Times New Roman" w:eastAsia="Times New Roman" w:hAnsi="Times New Roman" w:cs="Times New Roman"/>
          <w:lang w:eastAsia="en-US"/>
        </w:rPr>
        <w:t>Министерства образования и науки Хабаровского края от28.11.2013 г №1558 «О мерах по повышению квалификации педагогических</w:t>
      </w:r>
      <w:r w:rsidRPr="00800D38">
        <w:rPr>
          <w:rFonts w:ascii="Times New Roman" w:eastAsia="Times New Roman" w:hAnsi="Times New Roman" w:cs="Times New Roman"/>
          <w:spacing w:val="1"/>
          <w:lang w:eastAsia="en-US"/>
        </w:rPr>
        <w:t xml:space="preserve"> </w:t>
      </w:r>
      <w:r w:rsidRPr="00800D38">
        <w:rPr>
          <w:rFonts w:ascii="Times New Roman" w:eastAsia="Times New Roman" w:hAnsi="Times New Roman" w:cs="Times New Roman"/>
          <w:lang w:eastAsia="en-US"/>
        </w:rPr>
        <w:t>кадров</w:t>
      </w:r>
      <w:r w:rsidRPr="00800D38">
        <w:rPr>
          <w:rFonts w:ascii="Times New Roman" w:eastAsia="Times New Roman" w:hAnsi="Times New Roman" w:cs="Times New Roman"/>
          <w:spacing w:val="2"/>
          <w:lang w:eastAsia="en-US"/>
        </w:rPr>
        <w:t xml:space="preserve"> </w:t>
      </w:r>
      <w:r w:rsidRPr="00800D38">
        <w:rPr>
          <w:rFonts w:ascii="Times New Roman" w:eastAsia="Times New Roman" w:hAnsi="Times New Roman" w:cs="Times New Roman"/>
          <w:lang w:eastAsia="en-US"/>
        </w:rPr>
        <w:t>ДОО</w:t>
      </w:r>
      <w:r w:rsidRPr="00800D38">
        <w:rPr>
          <w:rFonts w:ascii="Times New Roman" w:eastAsia="Times New Roman" w:hAnsi="Times New Roman" w:cs="Times New Roman"/>
          <w:spacing w:val="1"/>
          <w:lang w:eastAsia="en-US"/>
        </w:rPr>
        <w:t xml:space="preserve"> </w:t>
      </w:r>
      <w:r w:rsidRPr="00800D38">
        <w:rPr>
          <w:rFonts w:ascii="Times New Roman" w:eastAsia="Times New Roman" w:hAnsi="Times New Roman" w:cs="Times New Roman"/>
          <w:lang w:eastAsia="en-US"/>
        </w:rPr>
        <w:t>в</w:t>
      </w:r>
      <w:r w:rsidRPr="00800D38">
        <w:rPr>
          <w:rFonts w:ascii="Times New Roman" w:eastAsia="Times New Roman" w:hAnsi="Times New Roman" w:cs="Times New Roman"/>
          <w:spacing w:val="3"/>
          <w:lang w:eastAsia="en-US"/>
        </w:rPr>
        <w:t xml:space="preserve"> </w:t>
      </w:r>
      <w:r w:rsidRPr="00800D38">
        <w:rPr>
          <w:rFonts w:ascii="Times New Roman" w:eastAsia="Times New Roman" w:hAnsi="Times New Roman" w:cs="Times New Roman"/>
          <w:lang w:eastAsia="en-US"/>
        </w:rPr>
        <w:t>условиях</w:t>
      </w:r>
      <w:r w:rsidRPr="00800D38">
        <w:rPr>
          <w:rFonts w:ascii="Times New Roman" w:eastAsia="Times New Roman" w:hAnsi="Times New Roman" w:cs="Times New Roman"/>
          <w:spacing w:val="5"/>
          <w:lang w:eastAsia="en-US"/>
        </w:rPr>
        <w:t xml:space="preserve"> </w:t>
      </w:r>
      <w:r w:rsidRPr="00800D38">
        <w:rPr>
          <w:rFonts w:ascii="Times New Roman" w:eastAsia="Times New Roman" w:hAnsi="Times New Roman" w:cs="Times New Roman"/>
          <w:lang w:eastAsia="en-US"/>
        </w:rPr>
        <w:t>введения</w:t>
      </w:r>
      <w:r w:rsidRPr="00800D38">
        <w:rPr>
          <w:rFonts w:ascii="Times New Roman" w:eastAsia="Times New Roman" w:hAnsi="Times New Roman" w:cs="Times New Roman"/>
          <w:spacing w:val="1"/>
          <w:lang w:eastAsia="en-US"/>
        </w:rPr>
        <w:t xml:space="preserve"> </w:t>
      </w:r>
      <w:r w:rsidRPr="00800D38">
        <w:rPr>
          <w:rFonts w:ascii="Times New Roman" w:eastAsia="Times New Roman" w:hAnsi="Times New Roman" w:cs="Times New Roman"/>
          <w:lang w:eastAsia="en-US"/>
        </w:rPr>
        <w:t>ФГОС</w:t>
      </w:r>
      <w:r w:rsidRPr="00800D38">
        <w:rPr>
          <w:rFonts w:ascii="Times New Roman" w:eastAsia="Times New Roman" w:hAnsi="Times New Roman" w:cs="Times New Roman"/>
          <w:spacing w:val="3"/>
          <w:lang w:eastAsia="en-US"/>
        </w:rPr>
        <w:t xml:space="preserve"> </w:t>
      </w:r>
      <w:r w:rsidRPr="00800D38">
        <w:rPr>
          <w:rFonts w:ascii="Times New Roman" w:eastAsia="Times New Roman" w:hAnsi="Times New Roman" w:cs="Times New Roman"/>
          <w:lang w:eastAsia="en-US"/>
        </w:rPr>
        <w:t>ДО»</w:t>
      </w:r>
    </w:p>
    <w:p w:rsidR="006B0A7D" w:rsidRPr="00800D38" w:rsidRDefault="006B0A7D" w:rsidP="006B0A7D">
      <w:pPr>
        <w:widowControl w:val="0"/>
        <w:numPr>
          <w:ilvl w:val="0"/>
          <w:numId w:val="74"/>
        </w:numPr>
        <w:tabs>
          <w:tab w:val="left" w:pos="1324"/>
        </w:tabs>
        <w:autoSpaceDE w:val="0"/>
        <w:autoSpaceDN w:val="0"/>
        <w:spacing w:before="3" w:after="0" w:line="240" w:lineRule="auto"/>
        <w:ind w:right="469" w:firstLine="566"/>
        <w:jc w:val="both"/>
        <w:rPr>
          <w:rFonts w:ascii="Times New Roman" w:eastAsia="Times New Roman" w:hAnsi="Times New Roman" w:cs="Times New Roman"/>
          <w:lang w:eastAsia="en-US"/>
        </w:rPr>
      </w:pPr>
      <w:r w:rsidRPr="00800D38">
        <w:rPr>
          <w:rFonts w:ascii="Times New Roman" w:eastAsia="Times New Roman" w:hAnsi="Times New Roman" w:cs="Times New Roman"/>
          <w:lang w:eastAsia="en-US"/>
        </w:rPr>
        <w:t>Распоряжение министерства образования и науки Хабаровского края от 22.01.2014 № 50 «Об организации введения федеральных государственных</w:t>
      </w:r>
      <w:r w:rsidRPr="00800D38">
        <w:rPr>
          <w:rFonts w:ascii="Times New Roman" w:eastAsia="Times New Roman" w:hAnsi="Times New Roman" w:cs="Times New Roman"/>
          <w:spacing w:val="1"/>
          <w:lang w:eastAsia="en-US"/>
        </w:rPr>
        <w:t xml:space="preserve"> </w:t>
      </w:r>
      <w:r w:rsidRPr="00800D38">
        <w:rPr>
          <w:rFonts w:ascii="Times New Roman" w:eastAsia="Times New Roman" w:hAnsi="Times New Roman" w:cs="Times New Roman"/>
          <w:lang w:eastAsia="en-US"/>
        </w:rPr>
        <w:t>образовательных</w:t>
      </w:r>
      <w:r w:rsidRPr="00800D38">
        <w:rPr>
          <w:rFonts w:ascii="Times New Roman" w:eastAsia="Times New Roman" w:hAnsi="Times New Roman" w:cs="Times New Roman"/>
          <w:spacing w:val="1"/>
          <w:lang w:eastAsia="en-US"/>
        </w:rPr>
        <w:t xml:space="preserve"> </w:t>
      </w:r>
      <w:r w:rsidRPr="00800D38">
        <w:rPr>
          <w:rFonts w:ascii="Times New Roman" w:eastAsia="Times New Roman" w:hAnsi="Times New Roman" w:cs="Times New Roman"/>
          <w:lang w:eastAsia="en-US"/>
        </w:rPr>
        <w:t>стандартов</w:t>
      </w:r>
      <w:r w:rsidRPr="00800D38">
        <w:rPr>
          <w:rFonts w:ascii="Times New Roman" w:eastAsia="Times New Roman" w:hAnsi="Times New Roman" w:cs="Times New Roman"/>
          <w:spacing w:val="1"/>
          <w:lang w:eastAsia="en-US"/>
        </w:rPr>
        <w:t xml:space="preserve"> </w:t>
      </w:r>
      <w:r w:rsidRPr="00800D38">
        <w:rPr>
          <w:rFonts w:ascii="Times New Roman" w:eastAsia="Times New Roman" w:hAnsi="Times New Roman" w:cs="Times New Roman"/>
          <w:lang w:eastAsia="en-US"/>
        </w:rPr>
        <w:t>дошкольного</w:t>
      </w:r>
      <w:r w:rsidRPr="00800D38">
        <w:rPr>
          <w:rFonts w:ascii="Times New Roman" w:eastAsia="Times New Roman" w:hAnsi="Times New Roman" w:cs="Times New Roman"/>
          <w:spacing w:val="1"/>
          <w:lang w:eastAsia="en-US"/>
        </w:rPr>
        <w:t xml:space="preserve"> </w:t>
      </w:r>
      <w:r w:rsidRPr="00800D38">
        <w:rPr>
          <w:rFonts w:ascii="Times New Roman" w:eastAsia="Times New Roman" w:hAnsi="Times New Roman" w:cs="Times New Roman"/>
          <w:lang w:eastAsia="en-US"/>
        </w:rPr>
        <w:t>образования</w:t>
      </w:r>
      <w:r w:rsidRPr="00800D38">
        <w:rPr>
          <w:rFonts w:ascii="Times New Roman" w:eastAsia="Times New Roman" w:hAnsi="Times New Roman" w:cs="Times New Roman"/>
          <w:spacing w:val="1"/>
          <w:lang w:eastAsia="en-US"/>
        </w:rPr>
        <w:t xml:space="preserve"> </w:t>
      </w:r>
      <w:r w:rsidRPr="00800D38">
        <w:rPr>
          <w:rFonts w:ascii="Times New Roman" w:eastAsia="Times New Roman" w:hAnsi="Times New Roman" w:cs="Times New Roman"/>
          <w:lang w:eastAsia="en-US"/>
        </w:rPr>
        <w:t>в</w:t>
      </w:r>
      <w:r w:rsidRPr="00800D38">
        <w:rPr>
          <w:rFonts w:ascii="Times New Roman" w:eastAsia="Times New Roman" w:hAnsi="Times New Roman" w:cs="Times New Roman"/>
          <w:spacing w:val="1"/>
          <w:lang w:eastAsia="en-US"/>
        </w:rPr>
        <w:t xml:space="preserve"> </w:t>
      </w:r>
      <w:r w:rsidRPr="00800D38">
        <w:rPr>
          <w:rFonts w:ascii="Times New Roman" w:eastAsia="Times New Roman" w:hAnsi="Times New Roman" w:cs="Times New Roman"/>
          <w:lang w:eastAsia="en-US"/>
        </w:rPr>
        <w:t>дошкольных</w:t>
      </w:r>
      <w:r w:rsidRPr="00800D38">
        <w:rPr>
          <w:rFonts w:ascii="Times New Roman" w:eastAsia="Times New Roman" w:hAnsi="Times New Roman" w:cs="Times New Roman"/>
          <w:spacing w:val="1"/>
          <w:lang w:eastAsia="en-US"/>
        </w:rPr>
        <w:t xml:space="preserve"> </w:t>
      </w:r>
      <w:r w:rsidRPr="00800D38">
        <w:rPr>
          <w:rFonts w:ascii="Times New Roman" w:eastAsia="Times New Roman" w:hAnsi="Times New Roman" w:cs="Times New Roman"/>
          <w:lang w:eastAsia="en-US"/>
        </w:rPr>
        <w:t>образовательных</w:t>
      </w:r>
      <w:r w:rsidRPr="00800D38">
        <w:rPr>
          <w:rFonts w:ascii="Times New Roman" w:eastAsia="Times New Roman" w:hAnsi="Times New Roman" w:cs="Times New Roman"/>
          <w:spacing w:val="1"/>
          <w:lang w:eastAsia="en-US"/>
        </w:rPr>
        <w:t xml:space="preserve"> </w:t>
      </w:r>
      <w:r w:rsidRPr="00800D38">
        <w:rPr>
          <w:rFonts w:ascii="Times New Roman" w:eastAsia="Times New Roman" w:hAnsi="Times New Roman" w:cs="Times New Roman"/>
          <w:lang w:eastAsia="en-US"/>
        </w:rPr>
        <w:t>организациях</w:t>
      </w:r>
      <w:r w:rsidRPr="00800D38">
        <w:rPr>
          <w:rFonts w:ascii="Times New Roman" w:eastAsia="Times New Roman" w:hAnsi="Times New Roman" w:cs="Times New Roman"/>
          <w:spacing w:val="1"/>
          <w:lang w:eastAsia="en-US"/>
        </w:rPr>
        <w:t xml:space="preserve"> </w:t>
      </w:r>
      <w:r w:rsidRPr="00800D38">
        <w:rPr>
          <w:rFonts w:ascii="Times New Roman" w:eastAsia="Times New Roman" w:hAnsi="Times New Roman" w:cs="Times New Roman"/>
          <w:lang w:eastAsia="en-US"/>
        </w:rPr>
        <w:t>Хабаровского</w:t>
      </w:r>
      <w:r w:rsidRPr="00800D38">
        <w:rPr>
          <w:rFonts w:ascii="Times New Roman" w:eastAsia="Times New Roman" w:hAnsi="Times New Roman" w:cs="Times New Roman"/>
          <w:spacing w:val="1"/>
          <w:lang w:eastAsia="en-US"/>
        </w:rPr>
        <w:t xml:space="preserve"> </w:t>
      </w:r>
      <w:r w:rsidRPr="00800D38">
        <w:rPr>
          <w:rFonts w:ascii="Times New Roman" w:eastAsia="Times New Roman" w:hAnsi="Times New Roman" w:cs="Times New Roman"/>
          <w:lang w:eastAsia="en-US"/>
        </w:rPr>
        <w:t>края»,</w:t>
      </w:r>
      <w:r w:rsidRPr="00800D38">
        <w:rPr>
          <w:rFonts w:ascii="Times New Roman" w:eastAsia="Times New Roman" w:hAnsi="Times New Roman" w:cs="Times New Roman"/>
          <w:spacing w:val="1"/>
          <w:lang w:eastAsia="en-US"/>
        </w:rPr>
        <w:t xml:space="preserve"> </w:t>
      </w:r>
      <w:r w:rsidRPr="00800D38">
        <w:rPr>
          <w:rFonts w:ascii="Times New Roman" w:eastAsia="Times New Roman" w:hAnsi="Times New Roman" w:cs="Times New Roman"/>
          <w:lang w:eastAsia="en-US"/>
        </w:rPr>
        <w:t>утверждающий</w:t>
      </w:r>
      <w:r w:rsidRPr="00800D38">
        <w:rPr>
          <w:rFonts w:ascii="Times New Roman" w:eastAsia="Times New Roman" w:hAnsi="Times New Roman" w:cs="Times New Roman"/>
          <w:spacing w:val="1"/>
          <w:lang w:eastAsia="en-US"/>
        </w:rPr>
        <w:t xml:space="preserve"> </w:t>
      </w:r>
      <w:r w:rsidRPr="00800D38">
        <w:rPr>
          <w:rFonts w:ascii="Times New Roman" w:eastAsia="Times New Roman" w:hAnsi="Times New Roman" w:cs="Times New Roman"/>
          <w:lang w:eastAsia="en-US"/>
        </w:rPr>
        <w:t>план-график</w:t>
      </w:r>
      <w:r w:rsidRPr="00800D38">
        <w:rPr>
          <w:rFonts w:ascii="Times New Roman" w:eastAsia="Times New Roman" w:hAnsi="Times New Roman" w:cs="Times New Roman"/>
          <w:spacing w:val="1"/>
          <w:lang w:eastAsia="en-US"/>
        </w:rPr>
        <w:t xml:space="preserve"> </w:t>
      </w:r>
      <w:r w:rsidRPr="00800D38">
        <w:rPr>
          <w:rFonts w:ascii="Times New Roman" w:eastAsia="Times New Roman" w:hAnsi="Times New Roman" w:cs="Times New Roman"/>
          <w:lang w:eastAsia="en-US"/>
        </w:rPr>
        <w:t>мероприятий</w:t>
      </w:r>
      <w:r w:rsidRPr="00800D38">
        <w:rPr>
          <w:rFonts w:ascii="Times New Roman" w:eastAsia="Times New Roman" w:hAnsi="Times New Roman" w:cs="Times New Roman"/>
          <w:spacing w:val="1"/>
          <w:lang w:eastAsia="en-US"/>
        </w:rPr>
        <w:t xml:space="preserve"> </w:t>
      </w:r>
      <w:r w:rsidRPr="00800D38">
        <w:rPr>
          <w:rFonts w:ascii="Times New Roman" w:eastAsia="Times New Roman" w:hAnsi="Times New Roman" w:cs="Times New Roman"/>
          <w:lang w:eastAsia="en-US"/>
        </w:rPr>
        <w:t>регионального</w:t>
      </w:r>
      <w:r w:rsidRPr="00800D38">
        <w:rPr>
          <w:rFonts w:ascii="Times New Roman" w:eastAsia="Times New Roman" w:hAnsi="Times New Roman" w:cs="Times New Roman"/>
          <w:spacing w:val="1"/>
          <w:lang w:eastAsia="en-US"/>
        </w:rPr>
        <w:t xml:space="preserve"> </w:t>
      </w:r>
      <w:r w:rsidRPr="00800D38">
        <w:rPr>
          <w:rFonts w:ascii="Times New Roman" w:eastAsia="Times New Roman" w:hAnsi="Times New Roman" w:cs="Times New Roman"/>
          <w:lang w:eastAsia="en-US"/>
        </w:rPr>
        <w:t>уровня</w:t>
      </w:r>
      <w:r w:rsidRPr="00800D38">
        <w:rPr>
          <w:rFonts w:ascii="Times New Roman" w:eastAsia="Times New Roman" w:hAnsi="Times New Roman" w:cs="Times New Roman"/>
          <w:spacing w:val="1"/>
          <w:lang w:eastAsia="en-US"/>
        </w:rPr>
        <w:t xml:space="preserve"> </w:t>
      </w:r>
      <w:r w:rsidRPr="00800D38">
        <w:rPr>
          <w:rFonts w:ascii="Times New Roman" w:eastAsia="Times New Roman" w:hAnsi="Times New Roman" w:cs="Times New Roman"/>
          <w:lang w:eastAsia="en-US"/>
        </w:rPr>
        <w:t>по</w:t>
      </w:r>
      <w:r w:rsidRPr="00800D38">
        <w:rPr>
          <w:rFonts w:ascii="Times New Roman" w:eastAsia="Times New Roman" w:hAnsi="Times New Roman" w:cs="Times New Roman"/>
          <w:spacing w:val="1"/>
          <w:lang w:eastAsia="en-US"/>
        </w:rPr>
        <w:t xml:space="preserve"> </w:t>
      </w:r>
      <w:r w:rsidRPr="00800D38">
        <w:rPr>
          <w:rFonts w:ascii="Times New Roman" w:eastAsia="Times New Roman" w:hAnsi="Times New Roman" w:cs="Times New Roman"/>
          <w:lang w:eastAsia="en-US"/>
        </w:rPr>
        <w:t>обеспечению</w:t>
      </w:r>
      <w:r w:rsidRPr="00800D38">
        <w:rPr>
          <w:rFonts w:ascii="Times New Roman" w:eastAsia="Times New Roman" w:hAnsi="Times New Roman" w:cs="Times New Roman"/>
          <w:spacing w:val="1"/>
          <w:lang w:eastAsia="en-US"/>
        </w:rPr>
        <w:t xml:space="preserve"> </w:t>
      </w:r>
      <w:r w:rsidRPr="00800D38">
        <w:rPr>
          <w:rFonts w:ascii="Times New Roman" w:eastAsia="Times New Roman" w:hAnsi="Times New Roman" w:cs="Times New Roman"/>
          <w:lang w:eastAsia="en-US"/>
        </w:rPr>
        <w:t>введения</w:t>
      </w:r>
      <w:r w:rsidRPr="00800D38">
        <w:rPr>
          <w:rFonts w:ascii="Times New Roman" w:eastAsia="Times New Roman" w:hAnsi="Times New Roman" w:cs="Times New Roman"/>
          <w:spacing w:val="1"/>
          <w:lang w:eastAsia="en-US"/>
        </w:rPr>
        <w:t xml:space="preserve"> </w:t>
      </w:r>
      <w:r w:rsidRPr="00800D38">
        <w:rPr>
          <w:rFonts w:ascii="Times New Roman" w:eastAsia="Times New Roman" w:hAnsi="Times New Roman" w:cs="Times New Roman"/>
          <w:lang w:eastAsia="en-US"/>
        </w:rPr>
        <w:t>федерального</w:t>
      </w:r>
      <w:r w:rsidRPr="00800D38">
        <w:rPr>
          <w:rFonts w:ascii="Times New Roman" w:eastAsia="Times New Roman" w:hAnsi="Times New Roman" w:cs="Times New Roman"/>
          <w:spacing w:val="1"/>
          <w:lang w:eastAsia="en-US"/>
        </w:rPr>
        <w:t xml:space="preserve"> </w:t>
      </w:r>
      <w:r w:rsidRPr="00800D38">
        <w:rPr>
          <w:rFonts w:ascii="Times New Roman" w:eastAsia="Times New Roman" w:hAnsi="Times New Roman" w:cs="Times New Roman"/>
          <w:lang w:eastAsia="en-US"/>
        </w:rPr>
        <w:t>государственного</w:t>
      </w:r>
      <w:r w:rsidRPr="00800D38">
        <w:rPr>
          <w:rFonts w:ascii="Times New Roman" w:eastAsia="Times New Roman" w:hAnsi="Times New Roman" w:cs="Times New Roman"/>
          <w:spacing w:val="1"/>
          <w:lang w:eastAsia="en-US"/>
        </w:rPr>
        <w:t xml:space="preserve"> </w:t>
      </w:r>
      <w:r w:rsidRPr="00800D38">
        <w:rPr>
          <w:rFonts w:ascii="Times New Roman" w:eastAsia="Times New Roman" w:hAnsi="Times New Roman" w:cs="Times New Roman"/>
          <w:lang w:eastAsia="en-US"/>
        </w:rPr>
        <w:t>образовательного</w:t>
      </w:r>
      <w:r w:rsidRPr="00800D38">
        <w:rPr>
          <w:rFonts w:ascii="Times New Roman" w:eastAsia="Times New Roman" w:hAnsi="Times New Roman" w:cs="Times New Roman"/>
          <w:spacing w:val="1"/>
          <w:lang w:eastAsia="en-US"/>
        </w:rPr>
        <w:t xml:space="preserve"> </w:t>
      </w:r>
      <w:r w:rsidRPr="00800D38">
        <w:rPr>
          <w:rFonts w:ascii="Times New Roman" w:eastAsia="Times New Roman" w:hAnsi="Times New Roman" w:cs="Times New Roman"/>
          <w:lang w:eastAsia="en-US"/>
        </w:rPr>
        <w:t>стандарта</w:t>
      </w:r>
      <w:r w:rsidRPr="00800D38">
        <w:rPr>
          <w:rFonts w:ascii="Times New Roman" w:eastAsia="Times New Roman" w:hAnsi="Times New Roman" w:cs="Times New Roman"/>
          <w:spacing w:val="1"/>
          <w:lang w:eastAsia="en-US"/>
        </w:rPr>
        <w:t xml:space="preserve"> </w:t>
      </w:r>
      <w:r w:rsidRPr="00800D38">
        <w:rPr>
          <w:rFonts w:ascii="Times New Roman" w:eastAsia="Times New Roman" w:hAnsi="Times New Roman" w:cs="Times New Roman"/>
          <w:lang w:eastAsia="en-US"/>
        </w:rPr>
        <w:t>дошкольного</w:t>
      </w:r>
      <w:r w:rsidRPr="00800D38">
        <w:rPr>
          <w:rFonts w:ascii="Times New Roman" w:eastAsia="Times New Roman" w:hAnsi="Times New Roman" w:cs="Times New Roman"/>
          <w:spacing w:val="1"/>
          <w:lang w:eastAsia="en-US"/>
        </w:rPr>
        <w:t xml:space="preserve"> </w:t>
      </w:r>
      <w:r w:rsidRPr="00800D38">
        <w:rPr>
          <w:rFonts w:ascii="Times New Roman" w:eastAsia="Times New Roman" w:hAnsi="Times New Roman" w:cs="Times New Roman"/>
          <w:lang w:eastAsia="en-US"/>
        </w:rPr>
        <w:t>образования</w:t>
      </w:r>
      <w:r w:rsidRPr="00800D38">
        <w:rPr>
          <w:rFonts w:ascii="Times New Roman" w:eastAsia="Times New Roman" w:hAnsi="Times New Roman" w:cs="Times New Roman"/>
          <w:spacing w:val="1"/>
          <w:lang w:eastAsia="en-US"/>
        </w:rPr>
        <w:t xml:space="preserve"> </w:t>
      </w:r>
      <w:r w:rsidRPr="00800D38">
        <w:rPr>
          <w:rFonts w:ascii="Times New Roman" w:eastAsia="Times New Roman" w:hAnsi="Times New Roman" w:cs="Times New Roman"/>
          <w:lang w:eastAsia="en-US"/>
        </w:rPr>
        <w:t>в</w:t>
      </w:r>
      <w:r w:rsidRPr="00800D38">
        <w:rPr>
          <w:rFonts w:ascii="Times New Roman" w:eastAsia="Times New Roman" w:hAnsi="Times New Roman" w:cs="Times New Roman"/>
          <w:spacing w:val="1"/>
          <w:lang w:eastAsia="en-US"/>
        </w:rPr>
        <w:t xml:space="preserve"> </w:t>
      </w:r>
      <w:r w:rsidRPr="00800D38">
        <w:rPr>
          <w:rFonts w:ascii="Times New Roman" w:eastAsia="Times New Roman" w:hAnsi="Times New Roman" w:cs="Times New Roman"/>
          <w:lang w:eastAsia="en-US"/>
        </w:rPr>
        <w:t>дошкольных</w:t>
      </w:r>
      <w:r w:rsidRPr="00800D38">
        <w:rPr>
          <w:rFonts w:ascii="Times New Roman" w:eastAsia="Times New Roman" w:hAnsi="Times New Roman" w:cs="Times New Roman"/>
          <w:spacing w:val="1"/>
          <w:lang w:eastAsia="en-US"/>
        </w:rPr>
        <w:t xml:space="preserve"> </w:t>
      </w:r>
      <w:r w:rsidRPr="00800D38">
        <w:rPr>
          <w:rFonts w:ascii="Times New Roman" w:eastAsia="Times New Roman" w:hAnsi="Times New Roman" w:cs="Times New Roman"/>
          <w:lang w:eastAsia="en-US"/>
        </w:rPr>
        <w:t>образовательных</w:t>
      </w:r>
      <w:r w:rsidRPr="00800D38">
        <w:rPr>
          <w:rFonts w:ascii="Times New Roman" w:eastAsia="Times New Roman" w:hAnsi="Times New Roman" w:cs="Times New Roman"/>
          <w:spacing w:val="2"/>
          <w:lang w:eastAsia="en-US"/>
        </w:rPr>
        <w:t xml:space="preserve"> </w:t>
      </w:r>
      <w:r w:rsidRPr="00800D38">
        <w:rPr>
          <w:rFonts w:ascii="Times New Roman" w:eastAsia="Times New Roman" w:hAnsi="Times New Roman" w:cs="Times New Roman"/>
          <w:lang w:eastAsia="en-US"/>
        </w:rPr>
        <w:t>организациях</w:t>
      </w:r>
      <w:r w:rsidRPr="00800D38">
        <w:rPr>
          <w:rFonts w:ascii="Times New Roman" w:eastAsia="Times New Roman" w:hAnsi="Times New Roman" w:cs="Times New Roman"/>
          <w:spacing w:val="-3"/>
          <w:lang w:eastAsia="en-US"/>
        </w:rPr>
        <w:t xml:space="preserve"> </w:t>
      </w:r>
      <w:r w:rsidRPr="00800D38">
        <w:rPr>
          <w:rFonts w:ascii="Times New Roman" w:eastAsia="Times New Roman" w:hAnsi="Times New Roman" w:cs="Times New Roman"/>
          <w:lang w:eastAsia="en-US"/>
        </w:rPr>
        <w:t>Хабаровского</w:t>
      </w:r>
      <w:r w:rsidRPr="00800D38">
        <w:rPr>
          <w:rFonts w:ascii="Times New Roman" w:eastAsia="Times New Roman" w:hAnsi="Times New Roman" w:cs="Times New Roman"/>
          <w:spacing w:val="-3"/>
          <w:lang w:eastAsia="en-US"/>
        </w:rPr>
        <w:t xml:space="preserve"> </w:t>
      </w:r>
      <w:r w:rsidRPr="00800D38">
        <w:rPr>
          <w:rFonts w:ascii="Times New Roman" w:eastAsia="Times New Roman" w:hAnsi="Times New Roman" w:cs="Times New Roman"/>
          <w:lang w:eastAsia="en-US"/>
        </w:rPr>
        <w:t>края</w:t>
      </w:r>
      <w:r w:rsidRPr="00800D38">
        <w:rPr>
          <w:rFonts w:ascii="Times New Roman" w:eastAsia="Times New Roman" w:hAnsi="Times New Roman" w:cs="Times New Roman"/>
          <w:spacing w:val="1"/>
          <w:lang w:eastAsia="en-US"/>
        </w:rPr>
        <w:t xml:space="preserve"> </w:t>
      </w:r>
      <w:r w:rsidRPr="00800D38">
        <w:rPr>
          <w:rFonts w:ascii="Times New Roman" w:eastAsia="Times New Roman" w:hAnsi="Times New Roman" w:cs="Times New Roman"/>
          <w:lang w:eastAsia="en-US"/>
        </w:rPr>
        <w:t>на</w:t>
      </w:r>
      <w:r w:rsidRPr="00800D38">
        <w:rPr>
          <w:rFonts w:ascii="Times New Roman" w:eastAsia="Times New Roman" w:hAnsi="Times New Roman" w:cs="Times New Roman"/>
          <w:spacing w:val="4"/>
          <w:lang w:eastAsia="en-US"/>
        </w:rPr>
        <w:t xml:space="preserve"> </w:t>
      </w:r>
      <w:r w:rsidRPr="00800D38">
        <w:rPr>
          <w:rFonts w:ascii="Times New Roman" w:eastAsia="Times New Roman" w:hAnsi="Times New Roman" w:cs="Times New Roman"/>
          <w:lang w:eastAsia="en-US"/>
        </w:rPr>
        <w:t>2014</w:t>
      </w:r>
      <w:r w:rsidRPr="00800D38">
        <w:rPr>
          <w:rFonts w:ascii="Times New Roman" w:eastAsia="Times New Roman" w:hAnsi="Times New Roman" w:cs="Times New Roman"/>
          <w:spacing w:val="9"/>
          <w:lang w:eastAsia="en-US"/>
        </w:rPr>
        <w:t xml:space="preserve"> </w:t>
      </w:r>
      <w:r w:rsidRPr="00800D38">
        <w:rPr>
          <w:rFonts w:ascii="Times New Roman" w:eastAsia="Times New Roman" w:hAnsi="Times New Roman" w:cs="Times New Roman"/>
          <w:lang w:eastAsia="en-US"/>
        </w:rPr>
        <w:t>–</w:t>
      </w:r>
      <w:r w:rsidRPr="00800D38">
        <w:rPr>
          <w:rFonts w:ascii="Times New Roman" w:eastAsia="Times New Roman" w:hAnsi="Times New Roman" w:cs="Times New Roman"/>
          <w:spacing w:val="-3"/>
          <w:lang w:eastAsia="en-US"/>
        </w:rPr>
        <w:t xml:space="preserve"> </w:t>
      </w:r>
      <w:r w:rsidRPr="00800D38">
        <w:rPr>
          <w:rFonts w:ascii="Times New Roman" w:eastAsia="Times New Roman" w:hAnsi="Times New Roman" w:cs="Times New Roman"/>
          <w:lang w:eastAsia="en-US"/>
        </w:rPr>
        <w:t>2015г.</w:t>
      </w:r>
    </w:p>
    <w:p w:rsidR="00A73BA7" w:rsidRPr="006B0A7D" w:rsidRDefault="006B0A7D" w:rsidP="006B0A7D">
      <w:pPr>
        <w:widowControl w:val="0"/>
        <w:numPr>
          <w:ilvl w:val="0"/>
          <w:numId w:val="74"/>
        </w:numPr>
        <w:tabs>
          <w:tab w:val="left" w:pos="1324"/>
        </w:tabs>
        <w:autoSpaceDE w:val="0"/>
        <w:autoSpaceDN w:val="0"/>
        <w:spacing w:after="0" w:line="240" w:lineRule="auto"/>
        <w:ind w:right="476" w:firstLine="566"/>
        <w:jc w:val="both"/>
        <w:rPr>
          <w:rFonts w:ascii="Times New Roman" w:eastAsia="Times New Roman" w:hAnsi="Times New Roman" w:cs="Times New Roman"/>
          <w:lang w:eastAsia="en-US"/>
        </w:rPr>
      </w:pPr>
      <w:r w:rsidRPr="00800D38">
        <w:rPr>
          <w:rFonts w:ascii="Times New Roman" w:eastAsia="Times New Roman" w:hAnsi="Times New Roman" w:cs="Times New Roman"/>
          <w:lang w:eastAsia="en-US"/>
        </w:rPr>
        <w:t>Распоряжение Правительства Хабаровского края от 8 февраля 2013 г. № 52-рп «Об утверждении Плана мероприятий ("дорожной карты") «Повышение</w:t>
      </w:r>
      <w:r w:rsidRPr="00800D38">
        <w:rPr>
          <w:rFonts w:ascii="Times New Roman" w:eastAsia="Times New Roman" w:hAnsi="Times New Roman" w:cs="Times New Roman"/>
          <w:spacing w:val="1"/>
          <w:lang w:eastAsia="en-US"/>
        </w:rPr>
        <w:t xml:space="preserve"> </w:t>
      </w:r>
      <w:r w:rsidRPr="00800D38">
        <w:rPr>
          <w:rFonts w:ascii="Times New Roman" w:eastAsia="Times New Roman" w:hAnsi="Times New Roman" w:cs="Times New Roman"/>
          <w:lang w:eastAsia="en-US"/>
        </w:rPr>
        <w:t>эффективности</w:t>
      </w:r>
      <w:r w:rsidRPr="00800D38">
        <w:rPr>
          <w:rFonts w:ascii="Times New Roman" w:eastAsia="Times New Roman" w:hAnsi="Times New Roman" w:cs="Times New Roman"/>
          <w:spacing w:val="2"/>
          <w:lang w:eastAsia="en-US"/>
        </w:rPr>
        <w:t xml:space="preserve"> </w:t>
      </w:r>
      <w:r w:rsidRPr="00800D38">
        <w:rPr>
          <w:rFonts w:ascii="Times New Roman" w:eastAsia="Times New Roman" w:hAnsi="Times New Roman" w:cs="Times New Roman"/>
          <w:lang w:eastAsia="en-US"/>
        </w:rPr>
        <w:t>и</w:t>
      </w:r>
      <w:r w:rsidRPr="00800D38">
        <w:rPr>
          <w:rFonts w:ascii="Times New Roman" w:eastAsia="Times New Roman" w:hAnsi="Times New Roman" w:cs="Times New Roman"/>
          <w:spacing w:val="3"/>
          <w:lang w:eastAsia="en-US"/>
        </w:rPr>
        <w:t xml:space="preserve"> </w:t>
      </w:r>
      <w:r w:rsidRPr="00800D38">
        <w:rPr>
          <w:rFonts w:ascii="Times New Roman" w:eastAsia="Times New Roman" w:hAnsi="Times New Roman" w:cs="Times New Roman"/>
          <w:lang w:eastAsia="en-US"/>
        </w:rPr>
        <w:t>качества</w:t>
      </w:r>
      <w:r w:rsidRPr="00800D38">
        <w:rPr>
          <w:rFonts w:ascii="Times New Roman" w:eastAsia="Times New Roman" w:hAnsi="Times New Roman" w:cs="Times New Roman"/>
          <w:spacing w:val="5"/>
          <w:lang w:eastAsia="en-US"/>
        </w:rPr>
        <w:t xml:space="preserve"> </w:t>
      </w:r>
      <w:r w:rsidRPr="00800D38">
        <w:rPr>
          <w:rFonts w:ascii="Times New Roman" w:eastAsia="Times New Roman" w:hAnsi="Times New Roman" w:cs="Times New Roman"/>
          <w:lang w:eastAsia="en-US"/>
        </w:rPr>
        <w:t>услуг</w:t>
      </w:r>
      <w:r w:rsidRPr="00800D38">
        <w:rPr>
          <w:rFonts w:ascii="Times New Roman" w:eastAsia="Times New Roman" w:hAnsi="Times New Roman" w:cs="Times New Roman"/>
          <w:spacing w:val="7"/>
          <w:lang w:eastAsia="en-US"/>
        </w:rPr>
        <w:t xml:space="preserve"> </w:t>
      </w:r>
      <w:r w:rsidRPr="00800D38">
        <w:rPr>
          <w:rFonts w:ascii="Times New Roman" w:eastAsia="Times New Roman" w:hAnsi="Times New Roman" w:cs="Times New Roman"/>
          <w:lang w:eastAsia="en-US"/>
        </w:rPr>
        <w:t>образования</w:t>
      </w:r>
      <w:r w:rsidRPr="00800D38">
        <w:rPr>
          <w:rFonts w:ascii="Times New Roman" w:eastAsia="Times New Roman" w:hAnsi="Times New Roman" w:cs="Times New Roman"/>
          <w:spacing w:val="-4"/>
          <w:lang w:eastAsia="en-US"/>
        </w:rPr>
        <w:t xml:space="preserve"> </w:t>
      </w:r>
      <w:r w:rsidRPr="00800D38">
        <w:rPr>
          <w:rFonts w:ascii="Times New Roman" w:eastAsia="Times New Roman" w:hAnsi="Times New Roman" w:cs="Times New Roman"/>
          <w:lang w:eastAsia="en-US"/>
        </w:rPr>
        <w:t>в</w:t>
      </w:r>
      <w:r w:rsidRPr="00800D38">
        <w:rPr>
          <w:rFonts w:ascii="Times New Roman" w:eastAsia="Times New Roman" w:hAnsi="Times New Roman" w:cs="Times New Roman"/>
          <w:spacing w:val="3"/>
          <w:lang w:eastAsia="en-US"/>
        </w:rPr>
        <w:t xml:space="preserve"> </w:t>
      </w:r>
      <w:r w:rsidRPr="00800D38">
        <w:rPr>
          <w:rFonts w:ascii="Times New Roman" w:eastAsia="Times New Roman" w:hAnsi="Times New Roman" w:cs="Times New Roman"/>
          <w:lang w:eastAsia="en-US"/>
        </w:rPr>
        <w:t>Хабаровском</w:t>
      </w:r>
      <w:r w:rsidRPr="00800D38">
        <w:rPr>
          <w:rFonts w:ascii="Times New Roman" w:eastAsia="Times New Roman" w:hAnsi="Times New Roman" w:cs="Times New Roman"/>
          <w:spacing w:val="1"/>
          <w:lang w:eastAsia="en-US"/>
        </w:rPr>
        <w:t xml:space="preserve"> </w:t>
      </w:r>
      <w:r w:rsidRPr="00800D38">
        <w:rPr>
          <w:rFonts w:ascii="Times New Roman" w:eastAsia="Times New Roman" w:hAnsi="Times New Roman" w:cs="Times New Roman"/>
          <w:lang w:eastAsia="en-US"/>
        </w:rPr>
        <w:t>крае</w:t>
      </w:r>
      <w:r w:rsidRPr="00800D38">
        <w:rPr>
          <w:rFonts w:ascii="Times New Roman" w:eastAsia="Times New Roman" w:hAnsi="Times New Roman" w:cs="Times New Roman"/>
          <w:spacing w:val="-5"/>
          <w:lang w:eastAsia="en-US"/>
        </w:rPr>
        <w:t xml:space="preserve"> </w:t>
      </w:r>
      <w:r w:rsidRPr="00800D38">
        <w:rPr>
          <w:rFonts w:ascii="Times New Roman" w:eastAsia="Times New Roman" w:hAnsi="Times New Roman" w:cs="Times New Roman"/>
          <w:lang w:eastAsia="en-US"/>
        </w:rPr>
        <w:t>до</w:t>
      </w:r>
      <w:r w:rsidRPr="00800D38">
        <w:rPr>
          <w:rFonts w:ascii="Times New Roman" w:eastAsia="Times New Roman" w:hAnsi="Times New Roman" w:cs="Times New Roman"/>
          <w:spacing w:val="-4"/>
          <w:lang w:eastAsia="en-US"/>
        </w:rPr>
        <w:t xml:space="preserve"> </w:t>
      </w:r>
      <w:r w:rsidRPr="00800D38">
        <w:rPr>
          <w:rFonts w:ascii="Times New Roman" w:eastAsia="Times New Roman" w:hAnsi="Times New Roman" w:cs="Times New Roman"/>
          <w:lang w:eastAsia="en-US"/>
        </w:rPr>
        <w:t>2018</w:t>
      </w:r>
      <w:r w:rsidRPr="00800D38">
        <w:rPr>
          <w:rFonts w:ascii="Times New Roman" w:eastAsia="Times New Roman" w:hAnsi="Times New Roman" w:cs="Times New Roman"/>
          <w:spacing w:val="2"/>
          <w:lang w:eastAsia="en-US"/>
        </w:rPr>
        <w:t xml:space="preserve"> </w:t>
      </w:r>
      <w:r>
        <w:rPr>
          <w:rFonts w:ascii="Times New Roman" w:eastAsia="Times New Roman" w:hAnsi="Times New Roman" w:cs="Times New Roman"/>
          <w:lang w:eastAsia="en-US"/>
        </w:rPr>
        <w:t>года</w:t>
      </w:r>
    </w:p>
    <w:p w:rsidR="00A73BA7" w:rsidRDefault="00A73BA7" w:rsidP="00A73BA7">
      <w:pPr>
        <w:pStyle w:val="a9"/>
        <w:ind w:firstLine="709"/>
        <w:jc w:val="both"/>
        <w:rPr>
          <w:rFonts w:ascii="Times New Roman" w:hAnsi="Times New Roman" w:cs="Times New Roman"/>
          <w:color w:val="000000" w:themeColor="text1"/>
          <w:sz w:val="24"/>
          <w:szCs w:val="24"/>
        </w:rPr>
      </w:pPr>
      <w:r w:rsidRPr="00A73BA7">
        <w:rPr>
          <w:rFonts w:ascii="Times New Roman" w:hAnsi="Times New Roman" w:cs="Times New Roman"/>
          <w:color w:val="000000" w:themeColor="text1"/>
          <w:sz w:val="24"/>
          <w:szCs w:val="24"/>
        </w:rPr>
        <w:t>Программа обеспечивает разностороннее развитие детей в возрасте от 1,6 до 7 лет с учётом их возрастных и индивидуальных особенностей по основным образовательным областям: «физическое развитие», «социально - коммуникативное развитие», «познавательное развитие», «речевое развитие» и «художественно-эстетическое развитие».</w:t>
      </w:r>
    </w:p>
    <w:p w:rsidR="00A73BA7" w:rsidRPr="007850C3" w:rsidRDefault="00A73BA7" w:rsidP="00A73BA7">
      <w:pPr>
        <w:pStyle w:val="a9"/>
        <w:widowControl w:val="0"/>
        <w:jc w:val="both"/>
        <w:rPr>
          <w:rFonts w:ascii="Times New Roman" w:hAnsi="Times New Roman" w:cs="Times New Roman"/>
          <w:sz w:val="24"/>
          <w:szCs w:val="24"/>
        </w:rPr>
      </w:pPr>
      <w:r>
        <w:rPr>
          <w:rFonts w:ascii="Times New Roman" w:hAnsi="Times New Roman" w:cs="Times New Roman"/>
          <w:color w:val="000000" w:themeColor="text1"/>
          <w:sz w:val="24"/>
          <w:szCs w:val="24"/>
        </w:rPr>
        <w:t xml:space="preserve">           </w:t>
      </w:r>
      <w:r w:rsidRPr="007850C3">
        <w:rPr>
          <w:rFonts w:ascii="Times New Roman" w:hAnsi="Times New Roman" w:cs="Times New Roman"/>
          <w:sz w:val="24"/>
          <w:szCs w:val="24"/>
        </w:rPr>
        <w:t>Программа реализуется на государственном языке Российской Федерации (ст. 14 ФЗ «Об образовании в РФ»). В соответствии с приоритетным направлением деятельности дошкольное учреждение целенаправленно осуществляет работу по социально-личностному развитию детей. Содержание работы по приоритетному направлению осуществляется за счет парциальных программ.</w:t>
      </w:r>
    </w:p>
    <w:p w:rsidR="00A73BA7" w:rsidRPr="007850C3" w:rsidRDefault="00A73BA7" w:rsidP="00A73BA7">
      <w:pPr>
        <w:pStyle w:val="a9"/>
        <w:ind w:firstLine="709"/>
        <w:jc w:val="both"/>
        <w:rPr>
          <w:rFonts w:ascii="Times New Roman" w:hAnsi="Times New Roman" w:cs="Times New Roman"/>
          <w:sz w:val="24"/>
          <w:szCs w:val="24"/>
        </w:rPr>
      </w:pPr>
      <w:r w:rsidRPr="007850C3">
        <w:rPr>
          <w:rFonts w:ascii="Times New Roman" w:hAnsi="Times New Roman" w:cs="Times New Roman"/>
          <w:sz w:val="24"/>
          <w:szCs w:val="24"/>
        </w:rPr>
        <w:t xml:space="preserve">Миссия МДОУ </w:t>
      </w:r>
      <w:r>
        <w:rPr>
          <w:rFonts w:ascii="Times New Roman" w:hAnsi="Times New Roman" w:cs="Times New Roman"/>
          <w:sz w:val="24"/>
          <w:szCs w:val="24"/>
        </w:rPr>
        <w:t xml:space="preserve"> «Карусель»</w:t>
      </w:r>
      <w:r w:rsidRPr="007850C3">
        <w:rPr>
          <w:rFonts w:ascii="Times New Roman" w:hAnsi="Times New Roman" w:cs="Times New Roman"/>
          <w:sz w:val="24"/>
          <w:szCs w:val="24"/>
        </w:rPr>
        <w:t xml:space="preserve"> – предоставление качественного и доступного дошкольного образования, всестороннего развития в условиях открытого образовательного пространства, ориентированного на успешную социализацию воспитанников в современном обществе.</w:t>
      </w:r>
    </w:p>
    <w:p w:rsidR="00A73BA7" w:rsidRDefault="00A73BA7" w:rsidP="00A73BA7">
      <w:pPr>
        <w:pStyle w:val="a9"/>
        <w:ind w:firstLine="709"/>
        <w:jc w:val="both"/>
        <w:rPr>
          <w:rFonts w:ascii="Times New Roman" w:hAnsi="Times New Roman" w:cs="Times New Roman"/>
          <w:color w:val="000000" w:themeColor="text1"/>
          <w:sz w:val="24"/>
          <w:szCs w:val="24"/>
        </w:rPr>
      </w:pPr>
      <w:r w:rsidRPr="007850C3">
        <w:rPr>
          <w:rFonts w:ascii="Times New Roman" w:hAnsi="Times New Roman" w:cs="Times New Roman"/>
          <w:sz w:val="24"/>
          <w:szCs w:val="24"/>
        </w:rPr>
        <w:t xml:space="preserve">Открытое образовательное пространство МДОУ </w:t>
      </w:r>
      <w:r>
        <w:rPr>
          <w:rFonts w:ascii="Times New Roman" w:hAnsi="Times New Roman" w:cs="Times New Roman"/>
          <w:sz w:val="24"/>
          <w:szCs w:val="24"/>
        </w:rPr>
        <w:t xml:space="preserve"> «Карусель» </w:t>
      </w:r>
      <w:r w:rsidRPr="007850C3">
        <w:rPr>
          <w:rFonts w:ascii="Times New Roman" w:hAnsi="Times New Roman" w:cs="Times New Roman"/>
          <w:sz w:val="24"/>
          <w:szCs w:val="24"/>
        </w:rPr>
        <w:t xml:space="preserve">предполагает вовлеченность участников образовательных отношений в определение и реализацию основных целей и задач образовательной деятельности, открытость МДОУ </w:t>
      </w:r>
      <w:r>
        <w:rPr>
          <w:rFonts w:ascii="Times New Roman" w:hAnsi="Times New Roman" w:cs="Times New Roman"/>
          <w:sz w:val="24"/>
          <w:szCs w:val="24"/>
        </w:rPr>
        <w:t>«Карусель»</w:t>
      </w:r>
      <w:r w:rsidRPr="007850C3">
        <w:rPr>
          <w:rFonts w:ascii="Times New Roman" w:hAnsi="Times New Roman" w:cs="Times New Roman"/>
          <w:sz w:val="24"/>
          <w:szCs w:val="24"/>
        </w:rPr>
        <w:t xml:space="preserve"> к нововведениям и социаль</w:t>
      </w:r>
      <w:r>
        <w:rPr>
          <w:rFonts w:ascii="Times New Roman" w:hAnsi="Times New Roman" w:cs="Times New Roman"/>
          <w:sz w:val="24"/>
          <w:szCs w:val="24"/>
        </w:rPr>
        <w:t>ному окружению.</w:t>
      </w:r>
    </w:p>
    <w:p w:rsidR="00A73BA7" w:rsidRDefault="00A73BA7" w:rsidP="001D1246">
      <w:pPr>
        <w:pStyle w:val="a9"/>
        <w:ind w:firstLine="709"/>
        <w:jc w:val="both"/>
        <w:rPr>
          <w:rFonts w:ascii="Times New Roman" w:hAnsi="Times New Roman" w:cs="Times New Roman"/>
          <w:color w:val="000000" w:themeColor="text1"/>
          <w:sz w:val="24"/>
          <w:szCs w:val="24"/>
        </w:rPr>
      </w:pPr>
    </w:p>
    <w:p w:rsidR="00A73BA7" w:rsidRPr="00895151" w:rsidRDefault="00B661C3" w:rsidP="00A73BA7">
      <w:pPr>
        <w:spacing w:line="237" w:lineRule="auto"/>
        <w:ind w:firstLine="319"/>
        <w:jc w:val="both"/>
        <w:rPr>
          <w:rFonts w:ascii="Times New Roman" w:eastAsia="Times New Roman" w:hAnsi="Times New Roman" w:cs="Times New Roman"/>
          <w:color w:val="000000" w:themeColor="text1"/>
          <w:sz w:val="24"/>
          <w:szCs w:val="24"/>
        </w:rPr>
      </w:pPr>
      <w:r>
        <w:rPr>
          <w:rFonts w:ascii="Times New Roman" w:hAnsi="Times New Roman" w:cs="Times New Roman"/>
          <w:b/>
          <w:sz w:val="24"/>
          <w:szCs w:val="24"/>
        </w:rPr>
        <w:pict>
          <v:shape id="_x0000_i1092" type="#_x0000_t136" style="width:149.35pt;height:11.35pt;mso-position-vertical:absolute" fillcolor="#000082" strokecolor="black [3213]">
            <v:fill color2="#0047ff" rotate="t" colors="0 #000082;8520f #0047ff;18350f #000082;28180f #0047ff;38011f #000082;47186f #0047ff;57016f #000082;1 #0047ff" method="none" focus="100%" type="gradientRadial">
              <o:fill v:ext="view" type="gradientCenter"/>
            </v:fill>
            <v:shadow on="t" color="#b2b2b2" opacity="52429f" offset="3pt"/>
            <v:textpath style="font-family:&quot;Times New Roman&quot;;font-size:12pt;font-weight:bold;v-text-kern:t" trim="t" fitpath="t" string="ЦЕЛЬ  ПРОГРАММЫ: "/>
          </v:shape>
        </w:pict>
      </w:r>
      <w:r w:rsidR="00A73BA7" w:rsidRPr="00935646">
        <w:rPr>
          <w:rFonts w:ascii="Times New Roman" w:hAnsi="Times New Roman" w:cs="Times New Roman"/>
          <w:sz w:val="24"/>
          <w:szCs w:val="24"/>
        </w:rPr>
        <w:t xml:space="preserve"> </w:t>
      </w:r>
      <w:r w:rsidR="00A73BA7" w:rsidRPr="00935646">
        <w:rPr>
          <w:rFonts w:ascii="Times New Roman" w:eastAsia="Times New Roman" w:hAnsi="Times New Roman" w:cs="Times New Roman"/>
          <w:sz w:val="24"/>
          <w:szCs w:val="24"/>
        </w:rPr>
        <w:t>-</w:t>
      </w:r>
      <w:r w:rsidR="00A73BA7" w:rsidRPr="00935646">
        <w:rPr>
          <w:rFonts w:ascii="Times New Roman" w:eastAsia="Times New Roman" w:hAnsi="Times New Roman" w:cs="Times New Roman"/>
          <w:b/>
          <w:bCs/>
          <w:i/>
          <w:iCs/>
          <w:color w:val="FF0000"/>
          <w:sz w:val="24"/>
          <w:szCs w:val="24"/>
        </w:rPr>
        <w:t xml:space="preserve"> </w:t>
      </w:r>
      <w:r w:rsidR="00A73BA7" w:rsidRPr="00935646">
        <w:rPr>
          <w:rFonts w:ascii="Times New Roman" w:eastAsia="Times New Roman" w:hAnsi="Times New Roman" w:cs="Times New Roman"/>
          <w:color w:val="000000" w:themeColor="text1"/>
          <w:sz w:val="24"/>
          <w:szCs w:val="24"/>
        </w:rPr>
        <w:t>создать каждому ребенку в детском саду возможность для развития</w:t>
      </w:r>
      <w:r w:rsidR="00A73BA7" w:rsidRPr="00935646">
        <w:rPr>
          <w:rFonts w:ascii="Times New Roman" w:eastAsia="Times New Roman" w:hAnsi="Times New Roman" w:cs="Times New Roman"/>
          <w:b/>
          <w:bCs/>
          <w:i/>
          <w:iCs/>
          <w:color w:val="000000" w:themeColor="text1"/>
          <w:sz w:val="24"/>
          <w:szCs w:val="24"/>
        </w:rPr>
        <w:t xml:space="preserve"> </w:t>
      </w:r>
      <w:r w:rsidR="00A73BA7" w:rsidRPr="00935646">
        <w:rPr>
          <w:rFonts w:ascii="Times New Roman" w:eastAsia="Times New Roman" w:hAnsi="Times New Roman" w:cs="Times New Roman"/>
          <w:color w:val="000000" w:themeColor="text1"/>
          <w:sz w:val="24"/>
          <w:szCs w:val="24"/>
        </w:rPr>
        <w:t>способностей, широкого взаимодействия с миром, активного практикования в разных видах деятельнос</w:t>
      </w:r>
      <w:r w:rsidR="00A73BA7">
        <w:rPr>
          <w:rFonts w:ascii="Times New Roman" w:eastAsia="Times New Roman" w:hAnsi="Times New Roman" w:cs="Times New Roman"/>
          <w:color w:val="000000" w:themeColor="text1"/>
          <w:sz w:val="24"/>
          <w:szCs w:val="24"/>
        </w:rPr>
        <w:t xml:space="preserve">ти, творческой самореализации. </w:t>
      </w:r>
    </w:p>
    <w:p w:rsidR="00A73BA7" w:rsidRPr="002D4F12" w:rsidRDefault="00B661C3" w:rsidP="00A73BA7">
      <w:pPr>
        <w:pStyle w:val="a9"/>
        <w:ind w:left="720"/>
        <w:jc w:val="both"/>
        <w:rPr>
          <w:rFonts w:ascii="Times New Roman" w:hAnsi="Times New Roman" w:cs="Times New Roman"/>
          <w:sz w:val="24"/>
          <w:szCs w:val="24"/>
        </w:rPr>
      </w:pPr>
      <w:r>
        <w:rPr>
          <w:rFonts w:ascii="Times New Roman" w:hAnsi="Times New Roman" w:cs="Times New Roman"/>
          <w:b/>
          <w:color w:val="000066"/>
          <w:sz w:val="24"/>
          <w:szCs w:val="24"/>
        </w:rPr>
        <w:pict>
          <v:shape id="_x0000_i1093" type="#_x0000_t136" style="width:400pt;height:16pt;mso-position-horizontal:absolute;mso-position-vertical:absolute" fillcolor="#000082" strokecolor="black [3213]">
            <v:fill color2="#0047ff" rotate="t" colors="0 #000082;8520f #0047ff;18350f #000082;28180f #0047ff;38011f #000082;47186f #0047ff;57016f #000082;1 #0047ff" method="none" focus="100%" type="gradientRadial">
              <o:fill v:ext="view" type="gradientCenter"/>
            </v:fill>
            <v:shadow on="t" color="#b2b2b2" opacity="52429f" offset="3pt"/>
            <v:textpath style="font-family:&quot;Times New Roman&quot;;font-size:14pt;font-weight:bold;v-text-kern:t" trim="t" fitpath="t" string="ЗАДАЧИ ОСНОВНОЙ ОБРАЗОВАТЕЛЬНОЙ ПРОГРАММЫ: "/>
          </v:shape>
        </w:pict>
      </w:r>
    </w:p>
    <w:p w:rsidR="00A73BA7" w:rsidRDefault="00A73BA7" w:rsidP="00A73BA7">
      <w:pPr>
        <w:pStyle w:val="a9"/>
        <w:numPr>
          <w:ilvl w:val="0"/>
          <w:numId w:val="58"/>
        </w:numPr>
        <w:jc w:val="both"/>
        <w:rPr>
          <w:rFonts w:ascii="Times New Roman" w:hAnsi="Times New Roman" w:cs="Times New Roman"/>
          <w:sz w:val="24"/>
          <w:szCs w:val="24"/>
        </w:rPr>
      </w:pPr>
      <w:r w:rsidRPr="007850C3">
        <w:rPr>
          <w:rFonts w:ascii="Times New Roman" w:hAnsi="Times New Roman" w:cs="Times New Roman"/>
          <w:sz w:val="24"/>
          <w:szCs w:val="24"/>
        </w:rPr>
        <w:t>укрепление физического и психического здоровья ребенка, формирование основ его двигатель</w:t>
      </w:r>
      <w:r>
        <w:rPr>
          <w:rFonts w:ascii="Times New Roman" w:hAnsi="Times New Roman" w:cs="Times New Roman"/>
          <w:sz w:val="24"/>
          <w:szCs w:val="24"/>
        </w:rPr>
        <w:t xml:space="preserve">ной и гигиенической культуры; </w:t>
      </w:r>
    </w:p>
    <w:p w:rsidR="00A73BA7" w:rsidRPr="007850C3" w:rsidRDefault="00A73BA7" w:rsidP="00A73BA7">
      <w:pPr>
        <w:pStyle w:val="a9"/>
        <w:numPr>
          <w:ilvl w:val="0"/>
          <w:numId w:val="58"/>
        </w:numPr>
        <w:jc w:val="both"/>
        <w:rPr>
          <w:rFonts w:ascii="Times New Roman" w:hAnsi="Times New Roman" w:cs="Times New Roman"/>
          <w:sz w:val="24"/>
          <w:szCs w:val="24"/>
        </w:rPr>
      </w:pPr>
      <w:r w:rsidRPr="007850C3">
        <w:rPr>
          <w:rFonts w:ascii="Times New Roman" w:hAnsi="Times New Roman" w:cs="Times New Roman"/>
          <w:sz w:val="24"/>
          <w:szCs w:val="24"/>
        </w:rPr>
        <w:t xml:space="preserve">целостное развитие ребенка как субъекта посильных дошкольнику видов деятельности; </w:t>
      </w:r>
    </w:p>
    <w:p w:rsidR="00A73BA7" w:rsidRPr="007850C3" w:rsidRDefault="00A73BA7" w:rsidP="00A73BA7">
      <w:pPr>
        <w:pStyle w:val="a9"/>
        <w:numPr>
          <w:ilvl w:val="0"/>
          <w:numId w:val="58"/>
        </w:numPr>
        <w:jc w:val="both"/>
        <w:rPr>
          <w:rFonts w:ascii="Times New Roman" w:hAnsi="Times New Roman" w:cs="Times New Roman"/>
          <w:sz w:val="24"/>
          <w:szCs w:val="24"/>
        </w:rPr>
      </w:pPr>
      <w:r w:rsidRPr="007850C3">
        <w:rPr>
          <w:rFonts w:ascii="Times New Roman" w:hAnsi="Times New Roman" w:cs="Times New Roman"/>
          <w:sz w:val="24"/>
          <w:szCs w:val="24"/>
        </w:rPr>
        <w:t>обогащенное развитие ребенка, обеспечивающ</w:t>
      </w:r>
      <w:r>
        <w:rPr>
          <w:rFonts w:ascii="Times New Roman" w:hAnsi="Times New Roman" w:cs="Times New Roman"/>
          <w:sz w:val="24"/>
          <w:szCs w:val="24"/>
        </w:rPr>
        <w:t>ее единый процесс социализации-</w:t>
      </w:r>
      <w:r w:rsidRPr="007850C3">
        <w:rPr>
          <w:rFonts w:ascii="Times New Roman" w:hAnsi="Times New Roman" w:cs="Times New Roman"/>
          <w:sz w:val="24"/>
          <w:szCs w:val="24"/>
        </w:rPr>
        <w:t xml:space="preserve">индивидуализации с учетом детских потребностей, возможностей и способностей; </w:t>
      </w:r>
    </w:p>
    <w:p w:rsidR="00A73BA7" w:rsidRPr="007850C3" w:rsidRDefault="00A73BA7" w:rsidP="00A73BA7">
      <w:pPr>
        <w:pStyle w:val="a9"/>
        <w:numPr>
          <w:ilvl w:val="0"/>
          <w:numId w:val="3"/>
        </w:numPr>
        <w:jc w:val="both"/>
        <w:rPr>
          <w:rFonts w:ascii="Times New Roman" w:hAnsi="Times New Roman" w:cs="Times New Roman"/>
          <w:sz w:val="24"/>
          <w:szCs w:val="24"/>
        </w:rPr>
      </w:pPr>
      <w:r w:rsidRPr="007850C3">
        <w:rPr>
          <w:rFonts w:ascii="Times New Roman" w:hAnsi="Times New Roman" w:cs="Times New Roman"/>
          <w:sz w:val="24"/>
          <w:szCs w:val="24"/>
        </w:rPr>
        <w:t xml:space="preserve">развитие на основе разного образовательного содержания эмоциональной отзывчивости, способности к сопереживанию, готовности к проявлению гуманного отношения в детской деятельности, поведении, поступках; </w:t>
      </w:r>
    </w:p>
    <w:p w:rsidR="00A73BA7" w:rsidRPr="007850C3" w:rsidRDefault="00A73BA7" w:rsidP="00A73BA7">
      <w:pPr>
        <w:pStyle w:val="a9"/>
        <w:numPr>
          <w:ilvl w:val="0"/>
          <w:numId w:val="3"/>
        </w:numPr>
        <w:jc w:val="both"/>
        <w:rPr>
          <w:rFonts w:ascii="Times New Roman" w:hAnsi="Times New Roman" w:cs="Times New Roman"/>
          <w:sz w:val="24"/>
          <w:szCs w:val="24"/>
        </w:rPr>
      </w:pPr>
      <w:r w:rsidRPr="007850C3">
        <w:rPr>
          <w:rFonts w:ascii="Times New Roman" w:hAnsi="Times New Roman" w:cs="Times New Roman"/>
          <w:sz w:val="24"/>
          <w:szCs w:val="24"/>
        </w:rPr>
        <w:t xml:space="preserve">развитие познавательной активности, любознательности, стремления к самостоятельному познанию и размышлению, развитие умственных способностей и речи ребенка; </w:t>
      </w:r>
    </w:p>
    <w:p w:rsidR="00A73BA7" w:rsidRPr="007850C3" w:rsidRDefault="00A73BA7" w:rsidP="00A73BA7">
      <w:pPr>
        <w:pStyle w:val="a9"/>
        <w:numPr>
          <w:ilvl w:val="0"/>
          <w:numId w:val="3"/>
        </w:numPr>
        <w:jc w:val="both"/>
        <w:rPr>
          <w:rFonts w:ascii="Times New Roman" w:hAnsi="Times New Roman" w:cs="Times New Roman"/>
          <w:sz w:val="24"/>
          <w:szCs w:val="24"/>
        </w:rPr>
      </w:pPr>
      <w:r w:rsidRPr="007850C3">
        <w:rPr>
          <w:rFonts w:ascii="Times New Roman" w:hAnsi="Times New Roman" w:cs="Times New Roman"/>
          <w:sz w:val="24"/>
          <w:szCs w:val="24"/>
        </w:rPr>
        <w:t xml:space="preserve">пробуждение творческой активности и воображения ребенка, желания включаться в творческую деятельность; </w:t>
      </w:r>
    </w:p>
    <w:p w:rsidR="00A73BA7" w:rsidRPr="007850C3" w:rsidRDefault="00A73BA7" w:rsidP="00A73BA7">
      <w:pPr>
        <w:pStyle w:val="a9"/>
        <w:widowControl w:val="0"/>
        <w:numPr>
          <w:ilvl w:val="0"/>
          <w:numId w:val="3"/>
        </w:numPr>
        <w:ind w:left="714" w:hanging="357"/>
        <w:jc w:val="both"/>
        <w:rPr>
          <w:rFonts w:ascii="Times New Roman" w:hAnsi="Times New Roman" w:cs="Times New Roman"/>
          <w:sz w:val="24"/>
          <w:szCs w:val="24"/>
        </w:rPr>
      </w:pPr>
      <w:r w:rsidRPr="007850C3">
        <w:rPr>
          <w:rFonts w:ascii="Times New Roman" w:hAnsi="Times New Roman" w:cs="Times New Roman"/>
          <w:sz w:val="24"/>
          <w:szCs w:val="24"/>
        </w:rPr>
        <w:t xml:space="preserve">органическое вхождение ребенка в современный мир, разнообразное взаимодействие дошкольников с различными сферами культуры: с изобразительным искусством и музыкой, детской литературой и родным языком, экологией, математикой, игрой; </w:t>
      </w:r>
    </w:p>
    <w:p w:rsidR="00A73BA7" w:rsidRPr="007850C3" w:rsidRDefault="00A73BA7" w:rsidP="00A73BA7">
      <w:pPr>
        <w:pStyle w:val="a9"/>
        <w:numPr>
          <w:ilvl w:val="0"/>
          <w:numId w:val="3"/>
        </w:numPr>
        <w:jc w:val="both"/>
        <w:rPr>
          <w:rFonts w:ascii="Times New Roman" w:hAnsi="Times New Roman" w:cs="Times New Roman"/>
          <w:sz w:val="24"/>
          <w:szCs w:val="24"/>
        </w:rPr>
      </w:pPr>
      <w:r w:rsidRPr="007850C3">
        <w:rPr>
          <w:rFonts w:ascii="Times New Roman" w:hAnsi="Times New Roman" w:cs="Times New Roman"/>
          <w:sz w:val="24"/>
          <w:szCs w:val="24"/>
        </w:rPr>
        <w:t xml:space="preserve">приобщение ребенка к культуре своей страны и воспитание уважения к другим народам и культурам; </w:t>
      </w:r>
    </w:p>
    <w:p w:rsidR="001D1246" w:rsidRPr="00A73BA7" w:rsidRDefault="00A73BA7" w:rsidP="00A73BA7">
      <w:pPr>
        <w:pStyle w:val="a9"/>
        <w:widowControl w:val="0"/>
        <w:numPr>
          <w:ilvl w:val="0"/>
          <w:numId w:val="3"/>
        </w:numPr>
        <w:ind w:left="714" w:hanging="357"/>
        <w:jc w:val="both"/>
        <w:rPr>
          <w:rFonts w:ascii="Times New Roman" w:hAnsi="Times New Roman" w:cs="Times New Roman"/>
          <w:sz w:val="24"/>
          <w:szCs w:val="24"/>
        </w:rPr>
      </w:pPr>
      <w:r w:rsidRPr="007850C3">
        <w:rPr>
          <w:rFonts w:ascii="Times New Roman" w:hAnsi="Times New Roman" w:cs="Times New Roman"/>
          <w:sz w:val="24"/>
          <w:szCs w:val="24"/>
        </w:rPr>
        <w:t>приобщение ребенка к красоте, добру, ненасилию, ибо важно, чтобы дошкольный возраст стал временем, когда у ребенка пробуждается чувство своей сопричастности к миру, желание совершать добрые поступки.</w:t>
      </w:r>
      <w:r w:rsidRPr="00A73BA7">
        <w:rPr>
          <w:rFonts w:ascii="Times New Roman" w:hAnsi="Times New Roman" w:cs="Times New Roman"/>
          <w:b/>
          <w:sz w:val="24"/>
          <w:szCs w:val="24"/>
        </w:rPr>
        <w:t xml:space="preserve"> </w:t>
      </w:r>
    </w:p>
    <w:p w:rsidR="001D1246" w:rsidRPr="00271B05" w:rsidRDefault="001D1246" w:rsidP="001D1246">
      <w:pPr>
        <w:pStyle w:val="11"/>
        <w:widowControl w:val="0"/>
        <w:ind w:firstLine="709"/>
        <w:jc w:val="both"/>
        <w:rPr>
          <w:rFonts w:ascii="Times New Roman" w:hAnsi="Times New Roman"/>
          <w:b/>
          <w:sz w:val="24"/>
          <w:szCs w:val="24"/>
        </w:rPr>
      </w:pPr>
      <w:r w:rsidRPr="00271B05">
        <w:rPr>
          <w:rFonts w:ascii="Times New Roman" w:hAnsi="Times New Roman"/>
          <w:b/>
          <w:sz w:val="24"/>
          <w:szCs w:val="24"/>
        </w:rPr>
        <w:t xml:space="preserve">Программа предназначена для детей раннего (1.6-3 лет) и дошкольного (3-7 лет). </w:t>
      </w:r>
    </w:p>
    <w:p w:rsidR="001D1246" w:rsidRPr="00271B05" w:rsidRDefault="001D1246" w:rsidP="001D1246">
      <w:pPr>
        <w:pStyle w:val="11"/>
        <w:widowControl w:val="0"/>
        <w:ind w:firstLine="709"/>
        <w:jc w:val="both"/>
        <w:rPr>
          <w:rFonts w:ascii="Times New Roman" w:hAnsi="Times New Roman"/>
          <w:b/>
          <w:sz w:val="24"/>
          <w:szCs w:val="24"/>
        </w:rPr>
      </w:pPr>
      <w:r w:rsidRPr="00271B05">
        <w:rPr>
          <w:rFonts w:ascii="Times New Roman" w:hAnsi="Times New Roman"/>
          <w:b/>
          <w:sz w:val="24"/>
          <w:szCs w:val="24"/>
        </w:rPr>
        <w:t xml:space="preserve">Планируемые результаты: </w:t>
      </w:r>
    </w:p>
    <w:p w:rsidR="001D1246" w:rsidRDefault="001D1246" w:rsidP="001D1246">
      <w:pPr>
        <w:pStyle w:val="11"/>
        <w:widowControl w:val="0"/>
        <w:ind w:firstLine="709"/>
        <w:jc w:val="both"/>
        <w:rPr>
          <w:rFonts w:ascii="Times New Roman" w:hAnsi="Times New Roman"/>
          <w:sz w:val="24"/>
          <w:szCs w:val="24"/>
        </w:rPr>
      </w:pPr>
      <w:r w:rsidRPr="009C17C3">
        <w:rPr>
          <w:rFonts w:ascii="Times New Roman" w:hAnsi="Times New Roman"/>
          <w:b/>
          <w:i/>
          <w:color w:val="FF0000"/>
          <w:sz w:val="24"/>
          <w:szCs w:val="24"/>
          <w:u w:val="single"/>
        </w:rPr>
        <w:t>К 4 годам</w:t>
      </w:r>
      <w:r w:rsidRPr="009C17C3">
        <w:rPr>
          <w:rFonts w:ascii="Times New Roman" w:hAnsi="Times New Roman"/>
          <w:b/>
          <w:i/>
          <w:color w:val="FF0000"/>
          <w:sz w:val="24"/>
          <w:szCs w:val="24"/>
        </w:rPr>
        <w:t>:</w:t>
      </w:r>
      <w:r w:rsidRPr="00271B05">
        <w:rPr>
          <w:rFonts w:ascii="Times New Roman" w:hAnsi="Times New Roman"/>
          <w:sz w:val="24"/>
          <w:szCs w:val="24"/>
        </w:rPr>
        <w:t xml:space="preserve"> Ребенок объединяется в игре с общей игрушкой, участвует в несложной совместной практической деятельности. Проявляет стремление к положительным поступкам. Новые взаимоотношения зависят от ситуации и пока еще требуют постоянного внимания воспитателя. Активно участвует в разнообразных видах деятельности: в играх, двигательных упражнениях, в действиях по обследованию свойств и качеств предметов и их использованию, в рисовании, лепке, речевом общении, в творчестве. Проявляет эмоциональную отзывчивость, подражая примеру взрослых, старается утешить обиженного, угостить, обрадовать, помочь. Начинает</w:t>
      </w:r>
      <w:r w:rsidR="00767387">
        <w:rPr>
          <w:rFonts w:ascii="Times New Roman" w:hAnsi="Times New Roman"/>
          <w:sz w:val="24"/>
          <w:szCs w:val="24"/>
        </w:rPr>
        <w:t xml:space="preserve"> </w:t>
      </w:r>
      <w:r w:rsidRPr="00271B05">
        <w:rPr>
          <w:rFonts w:ascii="Times New Roman" w:hAnsi="Times New Roman"/>
          <w:sz w:val="24"/>
          <w:szCs w:val="24"/>
        </w:rPr>
        <w:t>в мимике и жестах различать эмоциональное состояние людей, веселую и грустную музыку, веселое и грустное настроение сверстников, взрослых, эмоционально откликается на содержание прочитанного, сопереживает героям. Включается в совместную деятельность со взрослыми, подражает его действиям, отвечает на вопросы взрослого и комментирует его действия. Проявляет интерес к сверстникам, взаимодействию в игре, повседневном общении и бытовой деятельности. Способен предложить собственный замысел и воплотить его в игре, рисунки, постройки. Увеличился запас слов, совершенствуется грамматический строй речи; пользуется не только простыми, но и сложными предложениями.</w:t>
      </w:r>
      <w:r>
        <w:rPr>
          <w:rFonts w:ascii="Times New Roman" w:hAnsi="Times New Roman"/>
          <w:sz w:val="24"/>
          <w:szCs w:val="24"/>
        </w:rPr>
        <w:t xml:space="preserve"> </w:t>
      </w:r>
      <w:r w:rsidRPr="00271B05">
        <w:rPr>
          <w:rFonts w:ascii="Times New Roman" w:hAnsi="Times New Roman"/>
          <w:sz w:val="24"/>
          <w:szCs w:val="24"/>
        </w:rPr>
        <w:t>Сформирована соответствующая возрасту координация движений. Владеет элементарной культурой поведения во время еды за столом, навыками самообслуживания - умывание, одевание. Правильно пользуется предметами личной гигиены (полотенце, носовым платком, расческой). Проявляет интерес к миру, потребность в познавательном общении со взрослым, задает вопросы о людях, их действия, о животных, предметах ближайшего окружения. Знает свое имя, фамилию, пол, возраст. Разговаривает со взрослым о членах своей семьи, отвечает на вопросы при рассматривании семейного альбома или фотографии. Способен не только объединять предметы по внешнему сходству (форма, цвет, величина), но и усваивать общепринятые представления о группах предметов (одежда, посуда, игрушки).</w:t>
      </w:r>
    </w:p>
    <w:p w:rsidR="001D1246" w:rsidRDefault="001D1246" w:rsidP="001D1246">
      <w:pPr>
        <w:pStyle w:val="11"/>
        <w:widowControl w:val="0"/>
        <w:ind w:firstLine="709"/>
        <w:jc w:val="both"/>
        <w:rPr>
          <w:rFonts w:ascii="Times New Roman" w:hAnsi="Times New Roman"/>
          <w:sz w:val="24"/>
          <w:szCs w:val="24"/>
        </w:rPr>
      </w:pPr>
      <w:r w:rsidRPr="009C17C3">
        <w:rPr>
          <w:rFonts w:ascii="Times New Roman" w:hAnsi="Times New Roman"/>
          <w:b/>
          <w:i/>
          <w:color w:val="FF0000"/>
          <w:sz w:val="24"/>
          <w:szCs w:val="24"/>
          <w:u w:val="single"/>
        </w:rPr>
        <w:t>К 5 годам</w:t>
      </w:r>
      <w:r w:rsidRPr="009C17C3">
        <w:rPr>
          <w:rFonts w:ascii="Times New Roman" w:hAnsi="Times New Roman"/>
          <w:b/>
          <w:i/>
          <w:color w:val="FF0000"/>
          <w:sz w:val="24"/>
          <w:szCs w:val="24"/>
        </w:rPr>
        <w:t>:</w:t>
      </w:r>
      <w:r w:rsidRPr="00DC7E86">
        <w:rPr>
          <w:rFonts w:ascii="Times New Roman" w:hAnsi="Times New Roman"/>
          <w:sz w:val="24"/>
          <w:szCs w:val="24"/>
        </w:rPr>
        <w:t xml:space="preserve"> Ребенок применяет усвоенные знания и способы деятельности для решения не сложных задач. Доброжелателен в общении со сверстниками в совместных делах. Овладевает умениями экспериментирования и при содействии взрослого активно использует их для решения интеллектуальных и бытовых задач. Сформированы специальные умения и навыки (речевые, изобразительные, музыкальные, конструктивные и др.). Эмоционально реагирует на художественные произведения, мир природы и друзей. Проявляет стремление к общению со сверстниками, нуждается в содержательных контактов со сверстниками по поводу игрушек, совместных игр, общих дел. Налаживаются первые дружеские связи между детьми. Называет роль до начала игры, обозначает свою новую роль по ходу игры. Проявляет самостоятельность в выборе и использовании предметов заместителей, с интересом включается в ролевой диалог со сверстниками. Проявляет творчество в создании игровой обстановки, театрализации. В играх с правилами принимает игровую задачу, проявляет интерес к результату, выигрышу. Для привлечения и сохранения внимания сверстника использует средства инонациональной речевой выразительности (силу голоса, интонацию, ритм и темп речи). Выразительно читает стихи, рассказывает короткие рассказы, передавая свои отношения к героям. Движения стали значительно более уверенными и разнообразными. Выполняет доступные возрасту гигиенические процедуры, Соблюдает элементарные правила здорового образа жизни, рассказывает последовательности и обходимости выполнения культурно-гигиенических навыков. Самостоятелен в самообслуживании, сам ставит цель, видит необходимость выполнения определенных действий. В привычной обстановке самостоятельно выполняет знакомые правила общение со взрослыми, здоровается и прощается, говорит «спасибо» и «пожалуйста». По напоминанию взрослого старается придерживаться основных правил поведения в быту и на улице.</w:t>
      </w:r>
    </w:p>
    <w:p w:rsidR="001D1246" w:rsidRDefault="001D1246" w:rsidP="001D1246">
      <w:pPr>
        <w:pStyle w:val="11"/>
        <w:widowControl w:val="0"/>
        <w:ind w:firstLine="709"/>
        <w:jc w:val="both"/>
        <w:rPr>
          <w:rFonts w:ascii="Times New Roman" w:hAnsi="Times New Roman"/>
          <w:sz w:val="24"/>
          <w:szCs w:val="24"/>
        </w:rPr>
      </w:pPr>
      <w:r w:rsidRPr="009C17C3">
        <w:rPr>
          <w:rFonts w:ascii="Times New Roman" w:hAnsi="Times New Roman"/>
          <w:b/>
          <w:i/>
          <w:color w:val="FF0000"/>
          <w:sz w:val="24"/>
          <w:szCs w:val="24"/>
          <w:u w:val="single"/>
        </w:rPr>
        <w:t>К 6 годам</w:t>
      </w:r>
      <w:r w:rsidRPr="009C17C3">
        <w:rPr>
          <w:rFonts w:ascii="Times New Roman" w:hAnsi="Times New Roman"/>
          <w:b/>
          <w:i/>
          <w:color w:val="FF0000"/>
          <w:sz w:val="24"/>
          <w:szCs w:val="24"/>
        </w:rPr>
        <w:t>:</w:t>
      </w:r>
      <w:r w:rsidRPr="00DC7E86">
        <w:rPr>
          <w:rFonts w:ascii="Times New Roman" w:hAnsi="Times New Roman"/>
          <w:sz w:val="24"/>
          <w:szCs w:val="24"/>
        </w:rPr>
        <w:t xml:space="preserve"> Ребенок стремиться регулировать свою активность: соблюдать очередность, учитывать права других людей. Проявляет инициативу в общении, делится впечатлениями со сверстниками, задает вопросы, привлекает к общению других детей. Охотно рассказывает о себе, о событиях в своей жизни, мечтах, достижениях, увлечениях. Иметь представления о семье, семейных и родственных отношениях, знает, как поддерживаются родственные связи, как проявляются отношения любви и заботы в семье, знает некоторые традиции и увлечения членов семьи. Имеет некоторые представления о природе родной страны, достопримечательностях России и родного города, ярких событиях ее недавнего прошлого, великих россиянах. Проявляет интерес к жизни людей других стран мира. Стремиться поделиться впечатлениями и поездках в другие города, другие страны мира. Имеет представления о многообразии растений и животных, их потребностях как живых организмов, владеет представления</w:t>
      </w:r>
      <w:r>
        <w:rPr>
          <w:rFonts w:ascii="Times New Roman" w:hAnsi="Times New Roman"/>
          <w:sz w:val="24"/>
          <w:szCs w:val="24"/>
        </w:rPr>
        <w:t>ми об уходе за растениями, неко</w:t>
      </w:r>
      <w:r w:rsidRPr="00DC7E86">
        <w:rPr>
          <w:rFonts w:ascii="Times New Roman" w:hAnsi="Times New Roman"/>
          <w:sz w:val="24"/>
          <w:szCs w:val="24"/>
        </w:rPr>
        <w:t>торыми животными, стремиться применять имеющиеся представления в собственной деятельности.</w:t>
      </w:r>
      <w:r w:rsidR="001A4B8C">
        <w:rPr>
          <w:rFonts w:ascii="Times New Roman" w:hAnsi="Times New Roman"/>
          <w:sz w:val="24"/>
          <w:szCs w:val="24"/>
        </w:rPr>
        <w:t xml:space="preserve"> </w:t>
      </w:r>
      <w:r w:rsidRPr="00DC7E86">
        <w:rPr>
          <w:rFonts w:ascii="Times New Roman" w:hAnsi="Times New Roman"/>
          <w:sz w:val="24"/>
          <w:szCs w:val="24"/>
        </w:rPr>
        <w:t>Проявляет интеллектуальные эмоции, догадку и сообразительность, с удовольствием экспериментирует. Испытывает интерес к событиям, находящимся за рамками личного опыта, интересуется событиями прошлого и будущего, жизнью родного города и страны, разными народами. Фантазирует, сочиняет разные истории, предлагает пути решения проблем. Знает дату рождения, адрес, номер телефона свои, а также членов семьи, профессии родителей. Пользуется не только простыми, но и сложными предложениями. Проявляет интерес к физическим упражнениям. Правильно выполняет физические упражнения, проявляет самоконтроль и самооценку. Может самостоятельно придумать и выполнить несложные физические упражнения. Владеет приемами чистки одежды и обуви с помощью щетки. Самостоятельно замечает, когда нужно вымыть руки или причесаться. Проявляет уважение к взрослым.</w:t>
      </w:r>
    </w:p>
    <w:p w:rsidR="001D1246" w:rsidRDefault="001D1246" w:rsidP="001D1246">
      <w:pPr>
        <w:pStyle w:val="11"/>
        <w:widowControl w:val="0"/>
        <w:ind w:firstLine="709"/>
        <w:jc w:val="both"/>
        <w:rPr>
          <w:rFonts w:ascii="Times New Roman" w:hAnsi="Times New Roman"/>
          <w:sz w:val="24"/>
          <w:szCs w:val="24"/>
        </w:rPr>
      </w:pPr>
      <w:r w:rsidRPr="009C17C3">
        <w:rPr>
          <w:rFonts w:ascii="Times New Roman" w:hAnsi="Times New Roman"/>
          <w:b/>
          <w:i/>
          <w:color w:val="FF0000"/>
          <w:sz w:val="24"/>
          <w:szCs w:val="24"/>
          <w:u w:val="single"/>
        </w:rPr>
        <w:t>К 7 годам</w:t>
      </w:r>
      <w:r w:rsidRPr="009C17C3">
        <w:rPr>
          <w:rFonts w:ascii="Times New Roman" w:hAnsi="Times New Roman"/>
          <w:b/>
          <w:i/>
          <w:color w:val="FF0000"/>
          <w:sz w:val="24"/>
          <w:szCs w:val="24"/>
        </w:rPr>
        <w:t>:</w:t>
      </w:r>
      <w:r w:rsidRPr="00DC7E86">
        <w:rPr>
          <w:rFonts w:ascii="Times New Roman" w:hAnsi="Times New Roman"/>
          <w:sz w:val="24"/>
          <w:szCs w:val="24"/>
        </w:rPr>
        <w:t xml:space="preserve"> Ребенок активно взаимодействует со сверстниками и взрослыми, участвует в совместных играх. Обладает развитым воображением, которое реализуется в разных видах деятельности, и прежде всего- в игре, владеет разными и видами игры, различает условную и реальную ситуацию, умеет подчиняться разным правилам и социальным нормам. Достаточно хорошо владеет устной речью, может использовать речь для выражения своих мыслей, чувств и желаний, построения речевого высказывания в ситуации общения, может выделять звуки в словах, у ребенка складывается предпосылки грамотности. У ребенка развита крупная и мелкая моторика; о подвижен, вынослив, владеет основными движениями, может контролировать свои движения и управлять ими. Способен к волевым усилиям, может следовать социальным нормам поведения и правилам в разных видах деятельности, во взаимоотношениях со взрослыми и сверстниками, может соблюдать правила безопасного поведения и личной гигиены. Проявляет любознательность, 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 Обладает начальными знаниями о себе, о природном и социальном мире, в котором он живет. Знаком с произведениями детской литературы, обладает элементарными представлениями из области живой природы, естествознания, математики, истории и т.п. Способен к принятию собственных решений, опираясь на свои знания и умения в различных видах деятельности.</w:t>
      </w:r>
    </w:p>
    <w:p w:rsidR="001D1246" w:rsidRDefault="001D1246" w:rsidP="001D1246">
      <w:pPr>
        <w:pStyle w:val="11"/>
        <w:widowControl w:val="0"/>
        <w:ind w:firstLine="709"/>
        <w:jc w:val="both"/>
        <w:rPr>
          <w:rFonts w:ascii="Times New Roman" w:hAnsi="Times New Roman"/>
          <w:b/>
          <w:sz w:val="24"/>
          <w:szCs w:val="24"/>
        </w:rPr>
      </w:pPr>
      <w:r w:rsidRPr="00380803">
        <w:rPr>
          <w:rFonts w:ascii="Times New Roman" w:hAnsi="Times New Roman"/>
          <w:b/>
          <w:sz w:val="24"/>
          <w:szCs w:val="24"/>
        </w:rPr>
        <w:t>Содержание образовательной деятельности в дошкольном учреждении обогащается за счет парциальных программам:</w:t>
      </w:r>
    </w:p>
    <w:p w:rsidR="00A112EA" w:rsidRPr="00A112EA" w:rsidRDefault="001D1246" w:rsidP="00A112EA">
      <w:pPr>
        <w:pStyle w:val="ac"/>
        <w:numPr>
          <w:ilvl w:val="0"/>
          <w:numId w:val="68"/>
        </w:numPr>
        <w:jc w:val="both"/>
        <w:rPr>
          <w:rFonts w:ascii="Times New Roman" w:hAnsi="Times New Roman"/>
          <w:b/>
          <w:sz w:val="24"/>
          <w:szCs w:val="24"/>
        </w:rPr>
      </w:pPr>
      <w:r w:rsidRPr="009C17C3">
        <w:rPr>
          <w:rFonts w:ascii="Times New Roman" w:hAnsi="Times New Roman"/>
          <w:b/>
          <w:sz w:val="24"/>
          <w:szCs w:val="24"/>
        </w:rPr>
        <w:t>Ранний возраст</w:t>
      </w:r>
      <w:r w:rsidR="006174AF">
        <w:rPr>
          <w:rFonts w:ascii="Times New Roman" w:hAnsi="Times New Roman"/>
          <w:b/>
          <w:sz w:val="24"/>
          <w:szCs w:val="24"/>
        </w:rPr>
        <w:t>:</w:t>
      </w:r>
      <w:r w:rsidRPr="009C17C3">
        <w:rPr>
          <w:rFonts w:ascii="Times New Roman" w:hAnsi="Times New Roman"/>
          <w:b/>
          <w:sz w:val="24"/>
          <w:szCs w:val="24"/>
        </w:rPr>
        <w:t xml:space="preserve"> </w:t>
      </w:r>
      <w:r w:rsidR="009C17C3" w:rsidRPr="006174AF">
        <w:rPr>
          <w:rFonts w:ascii="Times New Roman" w:hAnsi="Times New Roman"/>
          <w:b/>
          <w:bCs/>
          <w:color w:val="FF0000"/>
          <w:kern w:val="36"/>
          <w:sz w:val="24"/>
          <w:szCs w:val="24"/>
        </w:rPr>
        <w:t>Г.Г. Григорьева, Н.П. Кочетова, Д.В.Сергеева «Кроха» программа воспитания и развития детей раннего возраста в условиях дошкольных учреждений/</w:t>
      </w:r>
      <w:r w:rsidR="009C17C3" w:rsidRPr="006174AF">
        <w:rPr>
          <w:rFonts w:ascii="Times New Roman" w:hAnsi="Times New Roman"/>
          <w:b/>
          <w:color w:val="FF0000"/>
          <w:sz w:val="24"/>
          <w:szCs w:val="24"/>
        </w:rPr>
        <w:t xml:space="preserve"> Научн. ред</w:t>
      </w:r>
      <w:r w:rsidR="009C17C3" w:rsidRPr="006174AF">
        <w:rPr>
          <w:rFonts w:ascii="Times New Roman" w:hAnsi="Times New Roman"/>
          <w:b/>
          <w:bCs/>
          <w:color w:val="FF0000"/>
          <w:kern w:val="36"/>
          <w:sz w:val="24"/>
          <w:szCs w:val="24"/>
        </w:rPr>
        <w:t xml:space="preserve"> Г.Г. Григорьева, Н.П. Кочетова, Д.В.Сергеева- М.: Просвещение, 2010г</w:t>
      </w:r>
    </w:p>
    <w:p w:rsidR="00B14E2A" w:rsidRDefault="00A112EA" w:rsidP="00B14E2A">
      <w:pPr>
        <w:ind w:left="427"/>
        <w:jc w:val="both"/>
        <w:rPr>
          <w:rFonts w:ascii="Times New Roman" w:eastAsia="Times New Roman" w:hAnsi="Times New Roman" w:cs="Times New Roman"/>
        </w:rPr>
      </w:pPr>
      <w:r w:rsidRPr="00A112EA">
        <w:rPr>
          <w:rFonts w:ascii="Times New Roman" w:hAnsi="Times New Roman"/>
          <w:b/>
          <w:color w:val="FF0000"/>
        </w:rPr>
        <w:t>Цель п</w:t>
      </w:r>
      <w:r w:rsidR="001D1246" w:rsidRPr="00A112EA">
        <w:rPr>
          <w:rFonts w:ascii="Times New Roman" w:hAnsi="Times New Roman"/>
          <w:b/>
          <w:color w:val="FF0000"/>
        </w:rPr>
        <w:t>рограммы:</w:t>
      </w:r>
      <w:r w:rsidR="001A4B8C" w:rsidRPr="00A112EA">
        <w:rPr>
          <w:rFonts w:ascii="Times New Roman" w:hAnsi="Times New Roman"/>
        </w:rPr>
        <w:t xml:space="preserve"> </w:t>
      </w:r>
      <w:r w:rsidR="001D1246" w:rsidRPr="00A112EA">
        <w:rPr>
          <w:rFonts w:ascii="Times New Roman" w:hAnsi="Times New Roman"/>
        </w:rPr>
        <w:t>развитие целостной личности ребёнка — его активности, самостоятельности, эмоциональной отзывчивости к окружающему миру, творческого потенциала.</w:t>
      </w:r>
      <w:r w:rsidR="001A4B8C" w:rsidRPr="00A112EA">
        <w:rPr>
          <w:rFonts w:ascii="Times New Roman" w:hAnsi="Times New Roman"/>
        </w:rPr>
        <w:t xml:space="preserve"> </w:t>
      </w:r>
      <w:r w:rsidR="006174AF" w:rsidRPr="00A112EA">
        <w:rPr>
          <w:rFonts w:ascii="Times New Roman" w:hAnsi="Times New Roman"/>
        </w:rPr>
        <w:t xml:space="preserve"> </w:t>
      </w:r>
      <w:r w:rsidR="006174AF" w:rsidRPr="00A112EA">
        <w:rPr>
          <w:rFonts w:ascii="Times New Roman" w:hAnsi="Times New Roman"/>
          <w:color w:val="FF0000"/>
        </w:rPr>
        <w:t xml:space="preserve"> </w:t>
      </w:r>
      <w:r w:rsidR="006174AF" w:rsidRPr="00A112EA">
        <w:rPr>
          <w:rFonts w:ascii="Times New Roman" w:hAnsi="Times New Roman"/>
          <w:b/>
          <w:color w:val="FF0000"/>
        </w:rPr>
        <w:t>Задачи программы:</w:t>
      </w:r>
      <w:r w:rsidR="006174AF" w:rsidRPr="00A112EA">
        <w:rPr>
          <w:rFonts w:ascii="Times New Roman" w:hAnsi="Times New Roman"/>
          <w:i/>
        </w:rPr>
        <w:t xml:space="preserve"> </w:t>
      </w:r>
      <w:r w:rsidR="006174AF" w:rsidRPr="00A112EA">
        <w:rPr>
          <w:rFonts w:ascii="Times New Roman" w:eastAsia="Times New Roman" w:hAnsi="Times New Roman" w:cs="Times New Roman"/>
        </w:rPr>
        <w:t>Продолжать укреплять здоровье ребенка, закаливать его, повышать работоспособность нервной системы;-Побуждать к соблюдению опрятности и чистоты, вызывать и поддерживать ребенка приятные чувства от чистоты своего тела и окружающего пространства;-Содействовать развитию основных видов движений (ходьба, бег, бросок, ловля, прыжки);-Создавать условия для дальнейшего развития предметной деятельности и ребенка в ее условиях: продолжать знакомить его с предметами ближайшего окружения, их свойствами, назначением и действиями с ними;-Вызывать и поддерживать положительный эмоциональный отклик на предложение выполнить элементарные действия по самообслуживанию (одевание, раздевание, уборка игрушек). -Содействовать появлению у ребенка предпосылок позиции субъекта деятельности (инициативное целеполагание, целенаправленные при элементарном контроле действия, достижение результата);-Обогащать связи малыша с окружающим миром, развивать интерес к доступным его пониманию явлениям в повседневной жизни и в специально организованной деятельности, способствовать отображению их в игре, изобразительной, музыкальной и другой деятельности;-Расширять запас понимаемых слов и обогащать активный словарь;           -Содействовать развитию личности ребенка; самостоятельности в разных видах деятельности; самоуважение, чувства собственного достоинства через оценку успехов деятельности и общении; коммуникативной, элементарной инициативности, способности управлять своим поведением на основе усвоения определенных правил;</w:t>
      </w:r>
      <w:r w:rsidR="006174AF" w:rsidRPr="006174AF">
        <w:rPr>
          <w:rFonts w:ascii="Times New Roman" w:eastAsia="Times New Roman" w:hAnsi="Times New Roman" w:cs="Times New Roman"/>
        </w:rPr>
        <w:t>-Воспитывать заинтересованное бережное отношение ко всему живому (животные, растения) и к миру вещей.</w:t>
      </w:r>
    </w:p>
    <w:p w:rsidR="001D1246" w:rsidRPr="00B14E2A" w:rsidRDefault="001D1246" w:rsidP="00B14E2A">
      <w:pPr>
        <w:ind w:left="427"/>
        <w:jc w:val="both"/>
        <w:rPr>
          <w:rFonts w:ascii="Times New Roman" w:eastAsia="Times New Roman" w:hAnsi="Times New Roman" w:cs="Times New Roman"/>
          <w:b/>
        </w:rPr>
      </w:pPr>
      <w:r w:rsidRPr="006C619E">
        <w:rPr>
          <w:rFonts w:ascii="Times New Roman" w:hAnsi="Times New Roman" w:cs="Times New Roman"/>
          <w:b/>
          <w:color w:val="7030A0"/>
          <w:sz w:val="24"/>
          <w:szCs w:val="24"/>
          <w:u w:val="single"/>
        </w:rPr>
        <w:t>Социально-коммуникативное развитие:</w:t>
      </w:r>
    </w:p>
    <w:p w:rsidR="006174AF" w:rsidRPr="00A112EA" w:rsidRDefault="006174AF" w:rsidP="00A112EA">
      <w:pPr>
        <w:spacing w:after="0"/>
        <w:jc w:val="both"/>
        <w:rPr>
          <w:rFonts w:ascii="Times New Roman" w:hAnsi="Times New Roman"/>
          <w:sz w:val="24"/>
          <w:szCs w:val="24"/>
        </w:rPr>
      </w:pPr>
      <w:r w:rsidRPr="00A112EA">
        <w:rPr>
          <w:rFonts w:ascii="Times New Roman" w:hAnsi="Times New Roman"/>
          <w:sz w:val="24"/>
          <w:szCs w:val="24"/>
        </w:rPr>
        <w:t>1.</w:t>
      </w:r>
      <w:r w:rsidR="001D1246" w:rsidRPr="00A112EA">
        <w:rPr>
          <w:rFonts w:ascii="Times New Roman" w:hAnsi="Times New Roman" w:cs="Times New Roman"/>
          <w:sz w:val="24"/>
          <w:szCs w:val="24"/>
        </w:rPr>
        <w:t xml:space="preserve"> </w:t>
      </w:r>
      <w:r w:rsidRPr="00A112EA">
        <w:rPr>
          <w:rFonts w:ascii="Times New Roman" w:hAnsi="Times New Roman" w:cs="Times New Roman"/>
          <w:sz w:val="24"/>
          <w:szCs w:val="24"/>
        </w:rPr>
        <w:t xml:space="preserve"> </w:t>
      </w:r>
      <w:r w:rsidRPr="00A112EA">
        <w:rPr>
          <w:rFonts w:ascii="Times New Roman" w:hAnsi="Times New Roman"/>
          <w:b/>
          <w:color w:val="FF0000"/>
          <w:sz w:val="24"/>
          <w:szCs w:val="24"/>
        </w:rPr>
        <w:t>Р. Б. Стеркина, О. Л. Князева, Н. Н. Авдеева «Основы безопасности детей дошкольного возраста» - СПб.: Детство-Пресс, 2008г</w:t>
      </w:r>
    </w:p>
    <w:p w:rsidR="001D1246" w:rsidRPr="00B67A2A" w:rsidRDefault="006174AF" w:rsidP="00A112EA">
      <w:pPr>
        <w:pStyle w:val="a9"/>
        <w:widowControl w:val="0"/>
        <w:jc w:val="both"/>
        <w:rPr>
          <w:rStyle w:val="ad"/>
          <w:rFonts w:ascii="Times New Roman" w:hAnsi="Times New Roman"/>
          <w:i w:val="0"/>
        </w:rPr>
      </w:pPr>
      <w:r w:rsidRPr="00B67A2A">
        <w:rPr>
          <w:rFonts w:ascii="Times New Roman" w:hAnsi="Times New Roman" w:cs="Times New Roman"/>
          <w:b/>
          <w:i/>
        </w:rPr>
        <w:t xml:space="preserve"> </w:t>
      </w:r>
      <w:r w:rsidR="001D1246" w:rsidRPr="00B67A2A">
        <w:rPr>
          <w:rFonts w:ascii="Times New Roman" w:hAnsi="Times New Roman" w:cs="Times New Roman"/>
          <w:b/>
          <w:color w:val="FF0000"/>
        </w:rPr>
        <w:t>Целью программы</w:t>
      </w:r>
      <w:r w:rsidR="001D1246" w:rsidRPr="00B67A2A">
        <w:rPr>
          <w:rFonts w:ascii="Times New Roman" w:hAnsi="Times New Roman" w:cs="Times New Roman"/>
        </w:rPr>
        <w:t xml:space="preserve"> является формирование  элементарных знаний безопасного поведения в быту, природе, на улице, привычек соблюдения правил безопасности.</w:t>
      </w:r>
      <w:r w:rsidR="001A4B8C" w:rsidRPr="00B67A2A">
        <w:rPr>
          <w:rFonts w:ascii="Times New Roman" w:hAnsi="Times New Roman" w:cs="Times New Roman"/>
        </w:rPr>
        <w:t xml:space="preserve"> </w:t>
      </w:r>
      <w:r w:rsidR="001D1246" w:rsidRPr="00B67A2A">
        <w:rPr>
          <w:rFonts w:ascii="Times New Roman" w:hAnsi="Times New Roman" w:cs="Times New Roman"/>
          <w:b/>
          <w:color w:val="FF0000"/>
        </w:rPr>
        <w:t>Задачи программы:</w:t>
      </w:r>
      <w:r w:rsidR="001A4B8C" w:rsidRPr="00B67A2A">
        <w:rPr>
          <w:rFonts w:ascii="Times New Roman" w:hAnsi="Times New Roman" w:cs="Times New Roman"/>
        </w:rPr>
        <w:t xml:space="preserve"> </w:t>
      </w:r>
      <w:r w:rsidR="001D1246" w:rsidRPr="00B67A2A">
        <w:rPr>
          <w:rFonts w:ascii="Times New Roman" w:hAnsi="Times New Roman" w:cs="Times New Roman"/>
        </w:rPr>
        <w:t xml:space="preserve">Обеспечение овладения ребёнком основными культурными способами безопасного осуществления различных видов деятельности, формирование умений и навыков, компетенций, необходимых для определения тактики безопасного поведения в различных ситуаций; познакомить детей с правилами поведения на улице, на природе, дома. Воспитывать здоровый образ жизни через игровые, проблемные ситуации, дидактические игры, общение. </w:t>
      </w:r>
      <w:r w:rsidR="00B67A2A">
        <w:rPr>
          <w:rFonts w:ascii="Times New Roman" w:hAnsi="Times New Roman" w:cs="Times New Roman"/>
        </w:rPr>
        <w:t xml:space="preserve"> </w:t>
      </w:r>
    </w:p>
    <w:p w:rsidR="006174AF" w:rsidRDefault="001D1246" w:rsidP="006174AF">
      <w:pPr>
        <w:spacing w:after="0"/>
        <w:jc w:val="both"/>
        <w:rPr>
          <w:rFonts w:ascii="Times New Roman" w:hAnsi="Times New Roman"/>
          <w:color w:val="000000"/>
          <w:sz w:val="24"/>
          <w:szCs w:val="24"/>
        </w:rPr>
      </w:pPr>
      <w:r w:rsidRPr="006174AF">
        <w:rPr>
          <w:rStyle w:val="ad"/>
          <w:rFonts w:ascii="Times New Roman" w:hAnsi="Times New Roman"/>
          <w:i w:val="0"/>
          <w:sz w:val="24"/>
          <w:szCs w:val="24"/>
        </w:rPr>
        <w:t>2.</w:t>
      </w:r>
      <w:r w:rsidR="006174AF" w:rsidRPr="006174AF">
        <w:rPr>
          <w:rFonts w:ascii="Times New Roman" w:hAnsi="Times New Roman"/>
          <w:sz w:val="24"/>
          <w:szCs w:val="24"/>
          <w:lang w:eastAsia="zh-CN"/>
        </w:rPr>
        <w:t xml:space="preserve"> </w:t>
      </w:r>
      <w:r w:rsidR="006174AF" w:rsidRPr="006C619E">
        <w:rPr>
          <w:rFonts w:ascii="Times New Roman" w:hAnsi="Times New Roman"/>
          <w:b/>
          <w:color w:val="FF0000"/>
          <w:sz w:val="24"/>
          <w:szCs w:val="24"/>
          <w:lang w:eastAsia="zh-CN"/>
        </w:rPr>
        <w:t>О. Л. Князева, М.Д. Маханева «Приобщение детей к истокам народной культуры»</w:t>
      </w:r>
      <w:r w:rsidR="006174AF" w:rsidRPr="006C619E">
        <w:rPr>
          <w:rFonts w:ascii="Times New Roman" w:hAnsi="Times New Roman"/>
          <w:b/>
          <w:color w:val="FF0000"/>
          <w:sz w:val="24"/>
          <w:szCs w:val="24"/>
        </w:rPr>
        <w:t xml:space="preserve"> - СПб.: Детство-Пресс,2006г.</w:t>
      </w:r>
    </w:p>
    <w:p w:rsidR="006174AF" w:rsidRPr="006174AF" w:rsidRDefault="006174AF" w:rsidP="006174AF">
      <w:pPr>
        <w:spacing w:after="0" w:line="240" w:lineRule="auto"/>
        <w:jc w:val="both"/>
        <w:rPr>
          <w:rFonts w:ascii="Times New Roman" w:eastAsia="Calibri" w:hAnsi="Times New Roman" w:cs="Times New Roman"/>
          <w:b/>
          <w:color w:val="FF0000"/>
          <w:lang w:eastAsia="en-US"/>
        </w:rPr>
      </w:pPr>
      <w:r w:rsidRPr="006C619E">
        <w:rPr>
          <w:rFonts w:ascii="Times New Roman" w:eastAsia="Calibri" w:hAnsi="Times New Roman" w:cs="Times New Roman"/>
          <w:b/>
          <w:color w:val="FF0000"/>
          <w:lang w:eastAsia="en-US"/>
        </w:rPr>
        <w:t xml:space="preserve">Цель </w:t>
      </w:r>
      <w:r w:rsidR="00A112EA" w:rsidRPr="006C619E">
        <w:rPr>
          <w:rFonts w:ascii="Times New Roman" w:eastAsia="Calibri" w:hAnsi="Times New Roman" w:cs="Times New Roman"/>
          <w:b/>
          <w:color w:val="FF0000"/>
          <w:lang w:eastAsia="en-US"/>
        </w:rPr>
        <w:t>программы:</w:t>
      </w:r>
      <w:r w:rsidR="00A112EA" w:rsidRPr="00A112EA">
        <w:rPr>
          <w:rFonts w:ascii="Times New Roman" w:eastAsia="Calibri" w:hAnsi="Times New Roman" w:cs="Times New Roman"/>
          <w:lang w:eastAsia="en-US"/>
        </w:rPr>
        <w:t xml:space="preserve"> при</w:t>
      </w:r>
      <w:r w:rsidR="00A112EA">
        <w:rPr>
          <w:rFonts w:ascii="Times New Roman" w:eastAsia="Calibri" w:hAnsi="Times New Roman" w:cs="Times New Roman"/>
          <w:lang w:eastAsia="en-US"/>
        </w:rPr>
        <w:t>о</w:t>
      </w:r>
      <w:r w:rsidR="00A112EA" w:rsidRPr="00A112EA">
        <w:rPr>
          <w:rFonts w:ascii="Times New Roman" w:eastAsia="Calibri" w:hAnsi="Times New Roman" w:cs="Times New Roman"/>
          <w:lang w:eastAsia="en-US"/>
        </w:rPr>
        <w:t>бретение детьми культурного богатства русского народа.</w:t>
      </w:r>
      <w:r w:rsidR="00A112EA">
        <w:rPr>
          <w:rFonts w:ascii="Times New Roman" w:eastAsia="Calibri" w:hAnsi="Times New Roman" w:cs="Times New Roman"/>
          <w:lang w:eastAsia="en-US"/>
        </w:rPr>
        <w:t xml:space="preserve"> </w:t>
      </w:r>
      <w:r w:rsidRPr="006C619E">
        <w:rPr>
          <w:rFonts w:ascii="Times New Roman" w:eastAsia="Calibri" w:hAnsi="Times New Roman" w:cs="Times New Roman"/>
          <w:b/>
          <w:color w:val="FF0000"/>
          <w:lang w:eastAsia="en-US"/>
        </w:rPr>
        <w:t>Задачи программы</w:t>
      </w:r>
      <w:r w:rsidRPr="006174AF">
        <w:rPr>
          <w:rFonts w:ascii="Times New Roman" w:eastAsia="Calibri" w:hAnsi="Times New Roman" w:cs="Times New Roman"/>
          <w:color w:val="FF0000"/>
          <w:lang w:eastAsia="en-US"/>
        </w:rPr>
        <w:t>:</w:t>
      </w:r>
      <w:r w:rsidRPr="006174AF">
        <w:rPr>
          <w:rFonts w:ascii="Times New Roman" w:eastAsia="Calibri" w:hAnsi="Times New Roman" w:cs="Times New Roman"/>
          <w:lang w:eastAsia="en-US"/>
        </w:rPr>
        <w:t xml:space="preserve"> познакомить с культурным прошлым русского народа, с традициями, фольклором, художественными промыслами, де</w:t>
      </w:r>
      <w:r>
        <w:rPr>
          <w:rFonts w:ascii="Times New Roman" w:eastAsia="Calibri" w:hAnsi="Times New Roman" w:cs="Times New Roman"/>
          <w:lang w:eastAsia="en-US"/>
        </w:rPr>
        <w:t xml:space="preserve">коративно-прикладным искусством, </w:t>
      </w:r>
      <w:r w:rsidRPr="006174AF">
        <w:rPr>
          <w:rFonts w:ascii="Times New Roman" w:eastAsia="Calibri" w:hAnsi="Times New Roman" w:cs="Times New Roman"/>
          <w:lang w:eastAsia="en-US"/>
        </w:rPr>
        <w:t>воспитывать любовь к Родине, родной культуре.</w:t>
      </w:r>
    </w:p>
    <w:p w:rsidR="006174AF" w:rsidRPr="006C619E" w:rsidRDefault="006174AF" w:rsidP="006174AF">
      <w:pPr>
        <w:pStyle w:val="a9"/>
        <w:jc w:val="both"/>
        <w:rPr>
          <w:rFonts w:ascii="Times New Roman" w:eastAsia="Times New Roman" w:hAnsi="Times New Roman" w:cs="Times New Roman"/>
          <w:b/>
          <w:color w:val="FF0000"/>
          <w:sz w:val="24"/>
          <w:szCs w:val="24"/>
        </w:rPr>
      </w:pPr>
      <w:r>
        <w:rPr>
          <w:rFonts w:ascii="Times New Roman" w:eastAsia="Times New Roman" w:hAnsi="Times New Roman" w:cs="Times New Roman"/>
          <w:sz w:val="24"/>
          <w:szCs w:val="24"/>
        </w:rPr>
        <w:t>3.</w:t>
      </w:r>
      <w:r w:rsidRPr="006C619E">
        <w:rPr>
          <w:rFonts w:ascii="Times New Roman" w:eastAsia="Times New Roman" w:hAnsi="Times New Roman" w:cs="Times New Roman"/>
          <w:b/>
          <w:color w:val="FF0000"/>
          <w:sz w:val="24"/>
          <w:szCs w:val="24"/>
        </w:rPr>
        <w:t xml:space="preserve">Шипицына Л.М., Заширинская О.В., Воронова А.П. </w:t>
      </w:r>
      <w:r w:rsidRPr="006C619E">
        <w:rPr>
          <w:rFonts w:ascii="Times New Roman" w:eastAsia="Times New Roman" w:hAnsi="Times New Roman" w:cs="Times New Roman"/>
          <w:b/>
          <w:bCs/>
          <w:color w:val="FF0000"/>
          <w:sz w:val="24"/>
          <w:szCs w:val="24"/>
        </w:rPr>
        <w:t>«Азбука общения»: Развитие личности ребенка навыков общения со взрослыми и сверстниками</w:t>
      </w:r>
      <w:r w:rsidR="00B67A2A">
        <w:rPr>
          <w:rFonts w:ascii="Times New Roman" w:eastAsia="Times New Roman" w:hAnsi="Times New Roman" w:cs="Times New Roman"/>
          <w:b/>
          <w:bCs/>
          <w:color w:val="FF0000"/>
          <w:sz w:val="24"/>
          <w:szCs w:val="24"/>
        </w:rPr>
        <w:t xml:space="preserve"> </w:t>
      </w:r>
      <w:r w:rsidRPr="006C619E">
        <w:rPr>
          <w:rFonts w:ascii="Times New Roman" w:eastAsia="Times New Roman" w:hAnsi="Times New Roman" w:cs="Times New Roman"/>
          <w:b/>
          <w:color w:val="FF0000"/>
          <w:sz w:val="24"/>
          <w:szCs w:val="24"/>
        </w:rPr>
        <w:t>- СПб.: Детство-Пресс, 2006г</w:t>
      </w:r>
    </w:p>
    <w:p w:rsidR="001D1246" w:rsidRPr="006C619E" w:rsidRDefault="006C619E" w:rsidP="006C619E">
      <w:pPr>
        <w:spacing w:after="0" w:line="240" w:lineRule="auto"/>
        <w:jc w:val="both"/>
        <w:rPr>
          <w:rFonts w:ascii="Times New Roman" w:eastAsia="Calibri" w:hAnsi="Times New Roman" w:cs="Times New Roman"/>
          <w:b/>
          <w:color w:val="FF0000"/>
          <w:lang w:eastAsia="en-US"/>
        </w:rPr>
      </w:pPr>
      <w:r w:rsidRPr="006C619E">
        <w:rPr>
          <w:rFonts w:ascii="Times New Roman" w:eastAsia="Calibri" w:hAnsi="Times New Roman" w:cs="Times New Roman"/>
          <w:b/>
          <w:color w:val="FF0000"/>
          <w:lang w:eastAsia="en-US"/>
        </w:rPr>
        <w:t>Цель программы</w:t>
      </w:r>
      <w:r>
        <w:rPr>
          <w:rFonts w:ascii="Times New Roman" w:eastAsia="Calibri" w:hAnsi="Times New Roman" w:cs="Times New Roman"/>
          <w:b/>
          <w:color w:val="FF0000"/>
          <w:lang w:eastAsia="en-US"/>
        </w:rPr>
        <w:t>:</w:t>
      </w:r>
      <w:r w:rsidR="00A112EA">
        <w:rPr>
          <w:rFonts w:ascii="Times New Roman" w:eastAsia="Calibri" w:hAnsi="Times New Roman" w:cs="Times New Roman"/>
          <w:b/>
          <w:color w:val="FF0000"/>
          <w:lang w:eastAsia="en-US"/>
        </w:rPr>
        <w:t xml:space="preserve"> </w:t>
      </w:r>
      <w:r w:rsidR="00A112EA">
        <w:rPr>
          <w:rFonts w:ascii="Times New Roman" w:eastAsia="Calibri" w:hAnsi="Times New Roman" w:cs="Times New Roman"/>
          <w:lang w:eastAsia="en-US"/>
        </w:rPr>
        <w:t>при</w:t>
      </w:r>
      <w:r w:rsidR="00A112EA" w:rsidRPr="00A112EA">
        <w:rPr>
          <w:rFonts w:ascii="Times New Roman" w:eastAsia="Calibri" w:hAnsi="Times New Roman" w:cs="Times New Roman"/>
          <w:lang w:eastAsia="en-US"/>
        </w:rPr>
        <w:t>обретение представлений об искусстве человеческих взаимоотношений.</w:t>
      </w:r>
      <w:r w:rsidR="00B67A2A">
        <w:rPr>
          <w:rFonts w:ascii="Times New Roman" w:eastAsia="Calibri" w:hAnsi="Times New Roman" w:cs="Times New Roman"/>
          <w:lang w:eastAsia="en-US"/>
        </w:rPr>
        <w:t xml:space="preserve"> </w:t>
      </w:r>
      <w:r w:rsidRPr="006C619E">
        <w:rPr>
          <w:rFonts w:ascii="Times New Roman" w:eastAsia="Calibri" w:hAnsi="Times New Roman" w:cs="Times New Roman"/>
          <w:b/>
          <w:color w:val="FF0000"/>
          <w:lang w:eastAsia="en-US"/>
        </w:rPr>
        <w:t>Задачи программы</w:t>
      </w:r>
      <w:r w:rsidRPr="006C619E">
        <w:rPr>
          <w:rFonts w:ascii="Times New Roman" w:eastAsia="Calibri" w:hAnsi="Times New Roman" w:cs="Times New Roman"/>
          <w:color w:val="FF0000"/>
          <w:lang w:eastAsia="en-US"/>
        </w:rPr>
        <w:t>:</w:t>
      </w:r>
      <w:r w:rsidRPr="006C619E">
        <w:rPr>
          <w:rFonts w:ascii="Times New Roman" w:eastAsia="Calibri" w:hAnsi="Times New Roman" w:cs="Times New Roman"/>
          <w:lang w:eastAsia="en-US"/>
        </w:rPr>
        <w:t xml:space="preserve"> </w:t>
      </w:r>
      <w:r w:rsidRPr="006C619E">
        <w:rPr>
          <w:rFonts w:ascii="Times New Roman" w:eastAsia="Times New Roman" w:hAnsi="Times New Roman" w:cs="Times New Roman"/>
        </w:rPr>
        <w:t>дети приобретают навыки общения в различных жизненных ситуациях со сверстниками и взрослыми; сформируются умения и навыки практического владения выразительными движениями (мимика, жесты, пантомимика), средствами человеческого общения; учатся самоконтролю в отношении проявления своего эмоционального состояния входе общения; выработка у детей положительных черт характера, способствующих лучшему взаимопониманию в процессе общения.</w:t>
      </w:r>
    </w:p>
    <w:p w:rsidR="001D1246" w:rsidRPr="006C619E" w:rsidRDefault="001D1246" w:rsidP="006C619E">
      <w:pPr>
        <w:pStyle w:val="a9"/>
        <w:widowControl w:val="0"/>
        <w:jc w:val="both"/>
        <w:rPr>
          <w:rFonts w:ascii="Times New Roman" w:hAnsi="Times New Roman" w:cs="Times New Roman"/>
          <w:b/>
          <w:color w:val="7030A0"/>
          <w:sz w:val="24"/>
          <w:szCs w:val="24"/>
          <w:u w:val="single"/>
        </w:rPr>
      </w:pPr>
      <w:r w:rsidRPr="006C619E">
        <w:rPr>
          <w:rFonts w:ascii="Times New Roman" w:hAnsi="Times New Roman" w:cs="Times New Roman"/>
          <w:b/>
          <w:color w:val="7030A0"/>
          <w:sz w:val="24"/>
          <w:szCs w:val="24"/>
          <w:u w:val="single"/>
        </w:rPr>
        <w:t xml:space="preserve">Физическое развитие: </w:t>
      </w:r>
    </w:p>
    <w:p w:rsidR="00756A5D" w:rsidRDefault="001D1246" w:rsidP="00B67A2A">
      <w:pPr>
        <w:pStyle w:val="a9"/>
        <w:jc w:val="both"/>
        <w:rPr>
          <w:rFonts w:ascii="Times New Roman" w:hAnsi="Times New Roman" w:cs="Times New Roman"/>
          <w:sz w:val="24"/>
          <w:szCs w:val="24"/>
        </w:rPr>
      </w:pPr>
      <w:r>
        <w:rPr>
          <w:rFonts w:ascii="Times New Roman" w:hAnsi="Times New Roman" w:cs="Times New Roman"/>
          <w:sz w:val="24"/>
          <w:szCs w:val="24"/>
        </w:rPr>
        <w:t xml:space="preserve">1. </w:t>
      </w:r>
      <w:r w:rsidR="006C619E" w:rsidRPr="006C619E">
        <w:rPr>
          <w:rFonts w:ascii="Times New Roman" w:hAnsi="Times New Roman" w:cs="Times New Roman"/>
          <w:b/>
          <w:color w:val="FF0000"/>
          <w:sz w:val="24"/>
          <w:szCs w:val="24"/>
        </w:rPr>
        <w:t>«Здоровье» Алямовская В.Г. М., Линка-Пресс 1993.</w:t>
      </w:r>
      <w:r w:rsidR="00B67A2A">
        <w:rPr>
          <w:rFonts w:ascii="Times New Roman" w:hAnsi="Times New Roman" w:cs="Times New Roman"/>
          <w:b/>
          <w:sz w:val="24"/>
          <w:szCs w:val="24"/>
        </w:rPr>
        <w:t xml:space="preserve"> </w:t>
      </w:r>
      <w:r>
        <w:rPr>
          <w:rFonts w:ascii="Times New Roman" w:hAnsi="Times New Roman" w:cs="Times New Roman"/>
          <w:sz w:val="24"/>
          <w:szCs w:val="24"/>
        </w:rPr>
        <w:t xml:space="preserve"> </w:t>
      </w:r>
      <w:r w:rsidRPr="006C619E">
        <w:rPr>
          <w:rFonts w:ascii="Times New Roman" w:hAnsi="Times New Roman" w:cs="Times New Roman"/>
          <w:b/>
          <w:color w:val="FF0000"/>
          <w:sz w:val="24"/>
          <w:szCs w:val="24"/>
        </w:rPr>
        <w:t>Цель программы:</w:t>
      </w:r>
      <w:r w:rsidR="001A4B8C">
        <w:rPr>
          <w:rFonts w:ascii="Times New Roman" w:hAnsi="Times New Roman" w:cs="Times New Roman"/>
          <w:sz w:val="24"/>
          <w:szCs w:val="24"/>
        </w:rPr>
        <w:t xml:space="preserve"> </w:t>
      </w:r>
      <w:r w:rsidRPr="00AF32A9">
        <w:rPr>
          <w:rFonts w:ascii="Times New Roman" w:hAnsi="Times New Roman" w:cs="Times New Roman"/>
          <w:sz w:val="24"/>
          <w:szCs w:val="24"/>
        </w:rPr>
        <w:t>Воспитывать у детей понимание ценности здорового образа жизни, овладение его элементарными нормами и правилами (полезные привычки, двигательный режим, закаливание, питание, сон т.д.)</w:t>
      </w:r>
      <w:r>
        <w:rPr>
          <w:rFonts w:ascii="Times New Roman" w:hAnsi="Times New Roman" w:cs="Times New Roman"/>
          <w:sz w:val="24"/>
          <w:szCs w:val="24"/>
        </w:rPr>
        <w:t xml:space="preserve">. </w:t>
      </w:r>
      <w:r w:rsidRPr="006C619E">
        <w:rPr>
          <w:rFonts w:ascii="Times New Roman" w:hAnsi="Times New Roman" w:cs="Times New Roman"/>
          <w:b/>
          <w:color w:val="FF0000"/>
          <w:sz w:val="24"/>
          <w:szCs w:val="24"/>
        </w:rPr>
        <w:t>Задачи программы:</w:t>
      </w:r>
      <w:r w:rsidR="001A4B8C">
        <w:rPr>
          <w:rFonts w:ascii="Times New Roman" w:hAnsi="Times New Roman" w:cs="Times New Roman"/>
          <w:sz w:val="24"/>
          <w:szCs w:val="24"/>
        </w:rPr>
        <w:t xml:space="preserve"> </w:t>
      </w:r>
      <w:r w:rsidRPr="0050126B">
        <w:rPr>
          <w:rFonts w:ascii="Times New Roman" w:hAnsi="Times New Roman" w:cs="Times New Roman"/>
          <w:sz w:val="24"/>
          <w:szCs w:val="24"/>
        </w:rPr>
        <w:t xml:space="preserve">укрепление здоровья; </w:t>
      </w:r>
      <w:r w:rsidRPr="00E36368">
        <w:rPr>
          <w:rFonts w:ascii="Times New Roman" w:hAnsi="Times New Roman" w:cs="Times New Roman"/>
          <w:sz w:val="24"/>
          <w:szCs w:val="24"/>
        </w:rPr>
        <w:t>воспитание потребности в здоровом образе жизни; развитие физических качеств; создание условий для реализации потребности в двигательной активности; выявление интересов, склонностей, способностей;</w:t>
      </w:r>
      <w:r w:rsidR="001A4B8C">
        <w:rPr>
          <w:rFonts w:ascii="Times New Roman" w:hAnsi="Times New Roman" w:cs="Times New Roman"/>
          <w:sz w:val="24"/>
          <w:szCs w:val="24"/>
        </w:rPr>
        <w:t xml:space="preserve"> </w:t>
      </w:r>
      <w:r w:rsidRPr="0050126B">
        <w:rPr>
          <w:rFonts w:ascii="Times New Roman" w:hAnsi="Times New Roman" w:cs="Times New Roman"/>
          <w:sz w:val="24"/>
          <w:szCs w:val="24"/>
        </w:rPr>
        <w:t xml:space="preserve">приобщение к традициям большого спорта. </w:t>
      </w:r>
      <w:r w:rsidR="00B67A2A">
        <w:rPr>
          <w:rFonts w:ascii="Times New Roman" w:hAnsi="Times New Roman" w:cs="Times New Roman"/>
          <w:sz w:val="24"/>
          <w:szCs w:val="24"/>
        </w:rPr>
        <w:t xml:space="preserve"> </w:t>
      </w:r>
      <w:r>
        <w:rPr>
          <w:rFonts w:ascii="Times New Roman" w:hAnsi="Times New Roman" w:cs="Times New Roman"/>
          <w:sz w:val="24"/>
          <w:szCs w:val="24"/>
        </w:rPr>
        <w:t>.</w:t>
      </w:r>
    </w:p>
    <w:p w:rsidR="00756A5D" w:rsidRPr="00756A5D" w:rsidRDefault="00756A5D" w:rsidP="00756A5D">
      <w:pPr>
        <w:snapToGrid w:val="0"/>
        <w:spacing w:after="0" w:line="240" w:lineRule="auto"/>
        <w:rPr>
          <w:rFonts w:ascii="Times New Roman" w:hAnsi="Times New Roman"/>
          <w:sz w:val="24"/>
          <w:szCs w:val="24"/>
        </w:rPr>
      </w:pPr>
      <w:r>
        <w:rPr>
          <w:rFonts w:ascii="Times New Roman" w:hAnsi="Times New Roman" w:cs="Times New Roman"/>
          <w:sz w:val="20"/>
          <w:szCs w:val="20"/>
        </w:rPr>
        <w:t>2</w:t>
      </w:r>
      <w:r w:rsidR="006C619E" w:rsidRPr="00756A5D">
        <w:rPr>
          <w:rFonts w:ascii="Times New Roman" w:hAnsi="Times New Roman" w:cs="Times New Roman"/>
          <w:sz w:val="20"/>
          <w:szCs w:val="20"/>
        </w:rPr>
        <w:t xml:space="preserve">  </w:t>
      </w:r>
      <w:r w:rsidRPr="00756A5D">
        <w:rPr>
          <w:rFonts w:ascii="Times New Roman" w:hAnsi="Times New Roman"/>
          <w:b/>
          <w:color w:val="FF0000"/>
          <w:sz w:val="24"/>
          <w:szCs w:val="24"/>
        </w:rPr>
        <w:t>Образовательная программа формирования навыка самообслуживания-уход за зубами</w:t>
      </w:r>
      <w:r w:rsidRPr="00756A5D">
        <w:rPr>
          <w:rFonts w:ascii="Times New Roman" w:hAnsi="Times New Roman"/>
          <w:sz w:val="24"/>
          <w:szCs w:val="24"/>
        </w:rPr>
        <w:t xml:space="preserve"> Антонова Александра Анатольевна, Галёса </w:t>
      </w:r>
    </w:p>
    <w:p w:rsidR="00756A5D" w:rsidRPr="00756A5D" w:rsidRDefault="00756A5D" w:rsidP="00756A5D">
      <w:pPr>
        <w:pStyle w:val="a9"/>
        <w:widowControl w:val="0"/>
        <w:jc w:val="both"/>
        <w:rPr>
          <w:rFonts w:ascii="Times New Roman" w:hAnsi="Times New Roman" w:cs="Times New Roman"/>
        </w:rPr>
      </w:pPr>
      <w:r>
        <w:rPr>
          <w:rFonts w:ascii="Times New Roman" w:eastAsia="Times New Roman" w:hAnsi="Times New Roman" w:cs="Times New Roman"/>
          <w:sz w:val="24"/>
          <w:szCs w:val="24"/>
        </w:rPr>
        <w:t xml:space="preserve">   </w:t>
      </w:r>
      <w:r w:rsidRPr="00B566B6">
        <w:rPr>
          <w:rFonts w:ascii="Times New Roman" w:eastAsia="Times New Roman" w:hAnsi="Times New Roman" w:cs="Times New Roman"/>
          <w:sz w:val="24"/>
          <w:szCs w:val="24"/>
        </w:rPr>
        <w:t xml:space="preserve">Сергей Александрович </w:t>
      </w:r>
      <w:r>
        <w:rPr>
          <w:rFonts w:ascii="Times New Roman" w:eastAsia="Times New Roman" w:hAnsi="Times New Roman" w:cs="Times New Roman"/>
          <w:sz w:val="24"/>
          <w:szCs w:val="24"/>
        </w:rPr>
        <w:t>,</w:t>
      </w:r>
      <w:r w:rsidRPr="00B566B6">
        <w:rPr>
          <w:rFonts w:ascii="Times New Roman" w:eastAsia="Times New Roman" w:hAnsi="Times New Roman" w:cs="Times New Roman"/>
          <w:sz w:val="24"/>
          <w:szCs w:val="24"/>
        </w:rPr>
        <w:t>Лучшева</w:t>
      </w:r>
      <w:r>
        <w:rPr>
          <w:rFonts w:ascii="Times New Roman" w:eastAsia="Times New Roman" w:hAnsi="Times New Roman" w:cs="Times New Roman"/>
          <w:sz w:val="24"/>
          <w:szCs w:val="24"/>
        </w:rPr>
        <w:t xml:space="preserve"> </w:t>
      </w:r>
      <w:r w:rsidRPr="00B566B6">
        <w:rPr>
          <w:rFonts w:ascii="Times New Roman" w:eastAsia="Times New Roman" w:hAnsi="Times New Roman" w:cs="Times New Roman"/>
          <w:sz w:val="24"/>
          <w:szCs w:val="24"/>
        </w:rPr>
        <w:t>Лариса Файзылхановна</w:t>
      </w:r>
      <w:r>
        <w:rPr>
          <w:rFonts w:ascii="Times New Roman" w:eastAsia="Times New Roman" w:hAnsi="Times New Roman" w:cs="Times New Roman"/>
          <w:sz w:val="24"/>
          <w:szCs w:val="24"/>
        </w:rPr>
        <w:t xml:space="preserve">, утверждённая министром здравоохранения Е.Л.Никонов.  Министерство     здравоохранения      </w:t>
      </w:r>
      <w:r w:rsidRPr="00E82293">
        <w:rPr>
          <w:rFonts w:ascii="Times New Roman" w:eastAsia="Times New Roman" w:hAnsi="Times New Roman" w:cs="Times New Roman"/>
          <w:sz w:val="24"/>
          <w:szCs w:val="24"/>
        </w:rPr>
        <w:t>Хабаровского края</w:t>
      </w:r>
      <w:r>
        <w:rPr>
          <w:rFonts w:ascii="Times New Roman" w:eastAsia="Times New Roman" w:hAnsi="Times New Roman" w:cs="Times New Roman"/>
          <w:sz w:val="24"/>
          <w:szCs w:val="24"/>
        </w:rPr>
        <w:t xml:space="preserve">,2020г </w:t>
      </w:r>
      <w:r w:rsidRPr="00756A5D">
        <w:rPr>
          <w:rFonts w:ascii="Times New Roman" w:eastAsia="Times New Roman" w:hAnsi="Times New Roman" w:cs="Times New Roman"/>
          <w:b/>
          <w:color w:val="FF0000"/>
          <w:sz w:val="24"/>
          <w:szCs w:val="24"/>
        </w:rPr>
        <w:t>Цель программы:</w:t>
      </w:r>
      <w:r w:rsidRPr="00756A5D">
        <w:rPr>
          <w:rFonts w:ascii="Times New Roman" w:hAnsi="Times New Roman" w:cs="Times New Roman"/>
          <w:sz w:val="20"/>
          <w:szCs w:val="20"/>
        </w:rPr>
        <w:t xml:space="preserve"> </w:t>
      </w:r>
      <w:r w:rsidRPr="00756A5D">
        <w:rPr>
          <w:rFonts w:ascii="Times New Roman" w:hAnsi="Times New Roman" w:cs="Times New Roman"/>
        </w:rPr>
        <w:t>Приобретение знаний, умений и практических навыков для обучения детей дошкольного возраста навыкам самообслуживания по уходу за зубами.</w:t>
      </w:r>
    </w:p>
    <w:p w:rsidR="006C619E" w:rsidRPr="006C619E" w:rsidRDefault="001D1246" w:rsidP="006C619E">
      <w:pPr>
        <w:spacing w:after="0"/>
        <w:jc w:val="both"/>
        <w:rPr>
          <w:rFonts w:ascii="Times New Roman" w:hAnsi="Times New Roman"/>
          <w:b/>
          <w:color w:val="FF0000"/>
          <w:sz w:val="24"/>
          <w:szCs w:val="24"/>
        </w:rPr>
      </w:pPr>
      <w:r w:rsidRPr="006C619E">
        <w:rPr>
          <w:rFonts w:ascii="Times New Roman" w:hAnsi="Times New Roman" w:cs="Times New Roman"/>
          <w:b/>
          <w:color w:val="FF0000"/>
          <w:sz w:val="24"/>
          <w:szCs w:val="24"/>
        </w:rPr>
        <w:t xml:space="preserve">1. </w:t>
      </w:r>
      <w:r w:rsidR="006C619E" w:rsidRPr="006C619E">
        <w:rPr>
          <w:rFonts w:ascii="Times New Roman" w:hAnsi="Times New Roman" w:cs="Times New Roman"/>
          <w:b/>
          <w:color w:val="FF0000"/>
          <w:sz w:val="24"/>
          <w:szCs w:val="24"/>
        </w:rPr>
        <w:t xml:space="preserve"> </w:t>
      </w:r>
      <w:r w:rsidRPr="006C619E">
        <w:rPr>
          <w:rFonts w:ascii="Times New Roman" w:hAnsi="Times New Roman" w:cs="Times New Roman"/>
          <w:b/>
          <w:color w:val="FF0000"/>
          <w:sz w:val="24"/>
          <w:szCs w:val="24"/>
        </w:rPr>
        <w:t xml:space="preserve"> </w:t>
      </w:r>
      <w:r w:rsidR="006C619E" w:rsidRPr="006C619E">
        <w:rPr>
          <w:rFonts w:ascii="Times New Roman" w:eastAsia="Calibri" w:hAnsi="Times New Roman"/>
          <w:b/>
          <w:color w:val="FF0000"/>
          <w:sz w:val="24"/>
          <w:szCs w:val="24"/>
          <w:lang w:eastAsia="en-US"/>
        </w:rPr>
        <w:t>О.С. Ушакова «Программа развития речи детей дошкольного возраста в детском саду». Москва, изд – во Сфера, 2017 год</w:t>
      </w:r>
    </w:p>
    <w:p w:rsidR="001A4B8C" w:rsidRDefault="006C619E" w:rsidP="006C619E">
      <w:pPr>
        <w:pStyle w:val="a9"/>
        <w:jc w:val="both"/>
        <w:rPr>
          <w:rFonts w:ascii="Times New Roman" w:hAnsi="Times New Roman" w:cs="Times New Roman"/>
          <w:sz w:val="24"/>
          <w:szCs w:val="24"/>
        </w:rPr>
      </w:pPr>
      <w:r>
        <w:rPr>
          <w:rFonts w:ascii="Times New Roman" w:eastAsia="Calibri" w:hAnsi="Times New Roman" w:cs="Times New Roman"/>
          <w:sz w:val="24"/>
          <w:szCs w:val="24"/>
          <w:lang w:eastAsia="en-US"/>
        </w:rPr>
        <w:t xml:space="preserve">  </w:t>
      </w:r>
      <w:r w:rsidR="001D1246" w:rsidRPr="006C619E">
        <w:rPr>
          <w:rFonts w:ascii="Times New Roman" w:hAnsi="Times New Roman" w:cs="Times New Roman"/>
          <w:b/>
          <w:color w:val="FF0000"/>
          <w:sz w:val="24"/>
          <w:szCs w:val="24"/>
        </w:rPr>
        <w:t>Цель программы</w:t>
      </w:r>
      <w:r w:rsidR="001D1246" w:rsidRPr="006C619E">
        <w:rPr>
          <w:rFonts w:ascii="Times New Roman" w:hAnsi="Times New Roman" w:cs="Times New Roman"/>
          <w:b/>
          <w:bCs/>
          <w:iCs/>
          <w:color w:val="FF0000"/>
          <w:sz w:val="24"/>
          <w:szCs w:val="24"/>
          <w:shd w:val="clear" w:color="auto" w:fill="FFFFFF"/>
        </w:rPr>
        <w:t>:</w:t>
      </w:r>
      <w:r w:rsidR="001D1246" w:rsidRPr="0060203E">
        <w:rPr>
          <w:rFonts w:ascii="Times New Roman" w:hAnsi="Times New Roman" w:cs="Times New Roman"/>
          <w:bCs/>
          <w:iCs/>
          <w:sz w:val="24"/>
          <w:szCs w:val="24"/>
        </w:rPr>
        <w:t> </w:t>
      </w:r>
      <w:r w:rsidR="001D1246" w:rsidRPr="00716788">
        <w:rPr>
          <w:rFonts w:ascii="Times New Roman" w:hAnsi="Times New Roman" w:cs="Times New Roman"/>
          <w:sz w:val="24"/>
          <w:szCs w:val="24"/>
        </w:rPr>
        <w:t>Развивать умение у детей понимать обращённую речь с опорой и без опоры на наглядность, вступать в контакт с окружающими, выражать свои мысли, чувства, впечатления, используя речевые средства</w:t>
      </w:r>
      <w:r w:rsidR="001D1246">
        <w:rPr>
          <w:rFonts w:ascii="Times New Roman" w:hAnsi="Times New Roman" w:cs="Times New Roman"/>
          <w:sz w:val="24"/>
          <w:szCs w:val="24"/>
        </w:rPr>
        <w:t xml:space="preserve">. </w:t>
      </w:r>
      <w:r w:rsidR="001D1246" w:rsidRPr="006C619E">
        <w:rPr>
          <w:rFonts w:ascii="Times New Roman" w:hAnsi="Times New Roman" w:cs="Times New Roman"/>
          <w:b/>
          <w:color w:val="FF0000"/>
          <w:sz w:val="24"/>
          <w:szCs w:val="24"/>
        </w:rPr>
        <w:t>Задачи программы</w:t>
      </w:r>
      <w:r w:rsidR="001D1246" w:rsidRPr="00E560E9">
        <w:rPr>
          <w:rFonts w:ascii="Times New Roman" w:hAnsi="Times New Roman" w:cs="Times New Roman"/>
          <w:sz w:val="24"/>
          <w:szCs w:val="24"/>
        </w:rPr>
        <w:t>:</w:t>
      </w:r>
      <w:r w:rsidR="001A4B8C">
        <w:rPr>
          <w:rFonts w:ascii="Times New Roman" w:hAnsi="Times New Roman" w:cs="Times New Roman"/>
          <w:sz w:val="24"/>
          <w:szCs w:val="24"/>
        </w:rPr>
        <w:t xml:space="preserve"> </w:t>
      </w:r>
      <w:r w:rsidR="001D1246" w:rsidRPr="00C8382A">
        <w:rPr>
          <w:rFonts w:ascii="Times New Roman" w:hAnsi="Times New Roman" w:cs="Times New Roman"/>
          <w:sz w:val="24"/>
          <w:szCs w:val="24"/>
        </w:rPr>
        <w:t>Развитие связной речи, умения строить простые и сложные синтаксические конструкции и</w:t>
      </w:r>
      <w:r w:rsidR="001D1246">
        <w:rPr>
          <w:rFonts w:ascii="Times New Roman" w:hAnsi="Times New Roman" w:cs="Times New Roman"/>
          <w:sz w:val="24"/>
          <w:szCs w:val="24"/>
        </w:rPr>
        <w:t xml:space="preserve"> использовать их в речи.  </w:t>
      </w:r>
      <w:r w:rsidR="001D1246" w:rsidRPr="00C8382A">
        <w:rPr>
          <w:rFonts w:ascii="Times New Roman" w:hAnsi="Times New Roman" w:cs="Times New Roman"/>
          <w:sz w:val="24"/>
          <w:szCs w:val="24"/>
        </w:rPr>
        <w:t xml:space="preserve">Развитие </w:t>
      </w:r>
      <w:r w:rsidR="001D1246">
        <w:rPr>
          <w:rFonts w:ascii="Times New Roman" w:hAnsi="Times New Roman" w:cs="Times New Roman"/>
          <w:sz w:val="24"/>
          <w:szCs w:val="24"/>
        </w:rPr>
        <w:t xml:space="preserve">лексической стороны речи. </w:t>
      </w:r>
      <w:r w:rsidR="001D1246" w:rsidRPr="00C8382A">
        <w:rPr>
          <w:rFonts w:ascii="Times New Roman" w:hAnsi="Times New Roman" w:cs="Times New Roman"/>
          <w:sz w:val="24"/>
          <w:szCs w:val="24"/>
        </w:rPr>
        <w:t>Формирование грамматического строя речи, умения использовать в речи все грамматические ф</w:t>
      </w:r>
      <w:r w:rsidR="001D1246">
        <w:rPr>
          <w:rFonts w:ascii="Times New Roman" w:hAnsi="Times New Roman" w:cs="Times New Roman"/>
          <w:sz w:val="24"/>
          <w:szCs w:val="24"/>
        </w:rPr>
        <w:t xml:space="preserve">ормы. </w:t>
      </w:r>
      <w:r w:rsidR="001D1246" w:rsidRPr="00C8382A">
        <w:rPr>
          <w:rFonts w:ascii="Times New Roman" w:hAnsi="Times New Roman" w:cs="Times New Roman"/>
          <w:sz w:val="24"/>
          <w:szCs w:val="24"/>
        </w:rPr>
        <w:t xml:space="preserve">    Развит</w:t>
      </w:r>
      <w:r w:rsidR="001D1246">
        <w:rPr>
          <w:rFonts w:ascii="Times New Roman" w:hAnsi="Times New Roman" w:cs="Times New Roman"/>
          <w:sz w:val="24"/>
          <w:szCs w:val="24"/>
        </w:rPr>
        <w:t xml:space="preserve">ие звуковой стороны речи. </w:t>
      </w:r>
      <w:r w:rsidR="001D1246" w:rsidRPr="00C8382A">
        <w:rPr>
          <w:rFonts w:ascii="Times New Roman" w:hAnsi="Times New Roman" w:cs="Times New Roman"/>
          <w:sz w:val="24"/>
          <w:szCs w:val="24"/>
        </w:rPr>
        <w:t xml:space="preserve">Развитие образной речи. </w:t>
      </w:r>
      <w:r w:rsidR="00B67A2A">
        <w:rPr>
          <w:rFonts w:ascii="Times New Roman" w:hAnsi="Times New Roman" w:cs="Times New Roman"/>
          <w:sz w:val="24"/>
          <w:szCs w:val="24"/>
        </w:rPr>
        <w:t xml:space="preserve"> </w:t>
      </w:r>
    </w:p>
    <w:p w:rsidR="006C619E" w:rsidRPr="00BF17B4" w:rsidRDefault="001D1246" w:rsidP="00BF17B4">
      <w:pPr>
        <w:spacing w:after="0"/>
        <w:jc w:val="both"/>
        <w:rPr>
          <w:rFonts w:ascii="Times New Roman" w:eastAsia="Calibri" w:hAnsi="Times New Roman"/>
          <w:b/>
          <w:color w:val="FF0000"/>
          <w:sz w:val="24"/>
          <w:szCs w:val="24"/>
          <w:lang w:eastAsia="en-US"/>
        </w:rPr>
      </w:pPr>
      <w:r w:rsidRPr="00BF17B4">
        <w:rPr>
          <w:rFonts w:ascii="Times New Roman" w:hAnsi="Times New Roman" w:cs="Times New Roman"/>
          <w:b/>
          <w:bCs/>
          <w:iCs/>
          <w:color w:val="FF0000"/>
          <w:sz w:val="24"/>
          <w:szCs w:val="24"/>
          <w:shd w:val="clear" w:color="auto" w:fill="FFFFFF"/>
        </w:rPr>
        <w:t xml:space="preserve">2. </w:t>
      </w:r>
      <w:r w:rsidR="006C619E" w:rsidRPr="00BF17B4">
        <w:rPr>
          <w:rFonts w:ascii="Times New Roman" w:eastAsia="Calibri" w:hAnsi="Times New Roman"/>
          <w:b/>
          <w:color w:val="FF0000"/>
          <w:sz w:val="24"/>
          <w:szCs w:val="24"/>
          <w:lang w:eastAsia="en-US"/>
        </w:rPr>
        <w:t>Л.Е.Журова., Н.С.Варенцова, Н.В.Дурова, Л.Н. Невская «Обучение дошкольников гр</w:t>
      </w:r>
      <w:r w:rsidR="00197639">
        <w:rPr>
          <w:rFonts w:ascii="Times New Roman" w:eastAsia="Calibri" w:hAnsi="Times New Roman"/>
          <w:b/>
          <w:color w:val="FF0000"/>
          <w:sz w:val="24"/>
          <w:szCs w:val="24"/>
          <w:lang w:eastAsia="en-US"/>
        </w:rPr>
        <w:t>амоте»: Методическое пособие/</w:t>
      </w:r>
      <w:r w:rsidR="006C619E" w:rsidRPr="00BF17B4">
        <w:rPr>
          <w:rFonts w:ascii="Times New Roman" w:eastAsia="Calibri" w:hAnsi="Times New Roman"/>
          <w:b/>
          <w:color w:val="FF0000"/>
          <w:sz w:val="24"/>
          <w:szCs w:val="24"/>
          <w:lang w:eastAsia="en-US"/>
        </w:rPr>
        <w:t>Под ред. Н.В.Дуровой.- M.: Школа Пресс,1998г. (Дошкольное воспитание и обучение)</w:t>
      </w:r>
    </w:p>
    <w:p w:rsidR="006C619E" w:rsidRDefault="001D1246" w:rsidP="006C619E">
      <w:pPr>
        <w:pStyle w:val="ae"/>
        <w:spacing w:before="0" w:beforeAutospacing="0" w:after="0" w:afterAutospacing="0"/>
        <w:jc w:val="both"/>
        <w:rPr>
          <w:color w:val="000000"/>
          <w:sz w:val="22"/>
          <w:szCs w:val="22"/>
        </w:rPr>
      </w:pPr>
      <w:r w:rsidRPr="006C619E">
        <w:rPr>
          <w:b/>
          <w:color w:val="FF0000"/>
        </w:rPr>
        <w:t>Цель программы</w:t>
      </w:r>
      <w:r w:rsidRPr="006C619E">
        <w:rPr>
          <w:b/>
          <w:bCs/>
          <w:iCs/>
          <w:color w:val="FF0000"/>
          <w:shd w:val="clear" w:color="auto" w:fill="FFFFFF"/>
        </w:rPr>
        <w:t>:</w:t>
      </w:r>
      <w:r w:rsidRPr="0060203E">
        <w:rPr>
          <w:bCs/>
          <w:iCs/>
        </w:rPr>
        <w:t> </w:t>
      </w:r>
      <w:r w:rsidRPr="006C619E">
        <w:rPr>
          <w:color w:val="000000" w:themeColor="text1"/>
          <w:sz w:val="22"/>
          <w:szCs w:val="22"/>
        </w:rPr>
        <w:t>развитие у дошкольников звуковой стороны речи и ознакомлению их с основами грамоты.</w:t>
      </w:r>
      <w:r w:rsidR="001A4B8C" w:rsidRPr="006C619E">
        <w:rPr>
          <w:color w:val="000000" w:themeColor="text1"/>
          <w:sz w:val="22"/>
          <w:szCs w:val="22"/>
        </w:rPr>
        <w:t xml:space="preserve"> </w:t>
      </w:r>
      <w:r w:rsidRPr="006C619E">
        <w:rPr>
          <w:b/>
          <w:color w:val="FF0000"/>
          <w:sz w:val="22"/>
          <w:szCs w:val="22"/>
        </w:rPr>
        <w:t>Задачи программы:</w:t>
      </w:r>
      <w:r w:rsidR="001A4B8C" w:rsidRPr="006C619E">
        <w:rPr>
          <w:sz w:val="22"/>
          <w:szCs w:val="22"/>
        </w:rPr>
        <w:t xml:space="preserve"> </w:t>
      </w:r>
      <w:r w:rsidR="006C619E" w:rsidRPr="006C619E">
        <w:rPr>
          <w:color w:val="000000"/>
          <w:sz w:val="22"/>
          <w:szCs w:val="22"/>
        </w:rPr>
        <w:t>Обучение в </w:t>
      </w:r>
      <w:r w:rsidR="006C619E" w:rsidRPr="006C619E">
        <w:rPr>
          <w:b/>
          <w:bCs/>
          <w:color w:val="000000"/>
          <w:sz w:val="22"/>
          <w:szCs w:val="22"/>
        </w:rPr>
        <w:t>средней группе</w:t>
      </w:r>
      <w:r w:rsidR="006C619E" w:rsidRPr="006C619E">
        <w:rPr>
          <w:color w:val="000000"/>
          <w:sz w:val="22"/>
          <w:szCs w:val="22"/>
        </w:rPr>
        <w:t> направлено на развитие фонематического слуха и речевого внимания детей, что подготавливает их к овладению звуковым анализом слов — первому действию по обучению собственно грамоте.</w:t>
      </w:r>
      <w:r w:rsidR="006C619E">
        <w:rPr>
          <w:color w:val="000000"/>
          <w:sz w:val="22"/>
          <w:szCs w:val="22"/>
        </w:rPr>
        <w:t xml:space="preserve"> </w:t>
      </w:r>
      <w:r w:rsidR="006C619E" w:rsidRPr="006C619E">
        <w:rPr>
          <w:color w:val="000000"/>
          <w:sz w:val="22"/>
          <w:szCs w:val="22"/>
        </w:rPr>
        <w:t>В </w:t>
      </w:r>
      <w:r w:rsidR="006C619E" w:rsidRPr="006C619E">
        <w:rPr>
          <w:b/>
          <w:bCs/>
          <w:color w:val="000000"/>
          <w:sz w:val="22"/>
          <w:szCs w:val="22"/>
        </w:rPr>
        <w:t>старшей группе</w:t>
      </w:r>
      <w:r w:rsidR="006C619E" w:rsidRPr="006C619E">
        <w:rPr>
          <w:color w:val="000000"/>
          <w:sz w:val="22"/>
          <w:szCs w:val="22"/>
        </w:rPr>
        <w:t> дети приобретают навыки звукового анализа слов различной звуковой конструкции, дифференциации гласных, твердых и мягких согласных звуков. Они получают знания о слоговом строении слов, о словесном ударении.В </w:t>
      </w:r>
      <w:r w:rsidR="006C619E" w:rsidRPr="006C619E">
        <w:rPr>
          <w:b/>
          <w:bCs/>
          <w:color w:val="000000"/>
          <w:sz w:val="22"/>
          <w:szCs w:val="22"/>
        </w:rPr>
        <w:t>подготовительной группе</w:t>
      </w:r>
      <w:r w:rsidR="006C619E" w:rsidRPr="006C619E">
        <w:rPr>
          <w:color w:val="000000"/>
          <w:sz w:val="22"/>
          <w:szCs w:val="22"/>
        </w:rPr>
        <w:t> дети знакомятся со всеми буквами русского алфавита и правилами их написания, овладевают слоговым и слитным способами чтения, приучаются грамотно выкладывать слова и предложения из букв разрезной азбуки.</w:t>
      </w:r>
    </w:p>
    <w:p w:rsidR="001D1246" w:rsidRPr="006C619E" w:rsidRDefault="001D1246" w:rsidP="006C619E">
      <w:pPr>
        <w:pStyle w:val="ae"/>
        <w:spacing w:before="0" w:beforeAutospacing="0" w:after="0" w:afterAutospacing="0"/>
        <w:jc w:val="both"/>
        <w:rPr>
          <w:color w:val="000000"/>
          <w:sz w:val="22"/>
          <w:szCs w:val="22"/>
        </w:rPr>
      </w:pPr>
      <w:r w:rsidRPr="006C619E">
        <w:rPr>
          <w:b/>
          <w:color w:val="7030A0"/>
          <w:u w:val="single"/>
        </w:rPr>
        <w:t xml:space="preserve">Познавательное развитие: </w:t>
      </w:r>
    </w:p>
    <w:p w:rsidR="00BF17B4" w:rsidRDefault="001D1246" w:rsidP="006C619E">
      <w:pPr>
        <w:pStyle w:val="a9"/>
        <w:jc w:val="both"/>
        <w:rPr>
          <w:rFonts w:ascii="Times New Roman" w:hAnsi="Times New Roman" w:cs="Times New Roman"/>
          <w:b/>
          <w:color w:val="FF0000"/>
          <w:sz w:val="24"/>
          <w:szCs w:val="24"/>
        </w:rPr>
      </w:pPr>
      <w:r w:rsidRPr="00655126">
        <w:rPr>
          <w:rFonts w:ascii="Times New Roman" w:hAnsi="Times New Roman" w:cs="Times New Roman"/>
          <w:sz w:val="24"/>
          <w:szCs w:val="24"/>
        </w:rPr>
        <w:t xml:space="preserve">1. </w:t>
      </w:r>
      <w:r w:rsidR="006C619E">
        <w:rPr>
          <w:rFonts w:ascii="Times New Roman" w:hAnsi="Times New Roman" w:cs="Times New Roman"/>
          <w:sz w:val="24"/>
          <w:szCs w:val="24"/>
        </w:rPr>
        <w:t xml:space="preserve"> </w:t>
      </w:r>
      <w:r w:rsidR="006C619E" w:rsidRPr="00BF17B4">
        <w:rPr>
          <w:rFonts w:ascii="Times New Roman" w:eastAsia="Calibri" w:hAnsi="Times New Roman" w:cs="Times New Roman"/>
          <w:b/>
          <w:bCs/>
          <w:iCs/>
          <w:color w:val="FF0000"/>
          <w:sz w:val="24"/>
          <w:szCs w:val="24"/>
          <w:lang w:eastAsia="en-US"/>
        </w:rPr>
        <w:t>О.В. Дыбина, Н.Н. Подъяков, Рахманова Н.П., Щетинина В.В. Ребенок в мире поиска. Программа по организации поисковой деятельности детей дошкольного возраста-Москва: Творческий центр,2005г</w:t>
      </w:r>
      <w:r w:rsidR="006C619E" w:rsidRPr="003C6495">
        <w:rPr>
          <w:rFonts w:ascii="Times New Roman" w:eastAsia="Calibri" w:hAnsi="Times New Roman" w:cs="Times New Roman"/>
          <w:bCs/>
          <w:iCs/>
          <w:sz w:val="24"/>
          <w:szCs w:val="24"/>
          <w:lang w:eastAsia="en-US"/>
        </w:rPr>
        <w:t>.</w:t>
      </w:r>
      <w:r w:rsidR="00BF17B4" w:rsidRPr="00BF17B4">
        <w:rPr>
          <w:rFonts w:ascii="Times New Roman" w:hAnsi="Times New Roman" w:cs="Times New Roman"/>
          <w:b/>
          <w:color w:val="FF0000"/>
          <w:sz w:val="24"/>
          <w:szCs w:val="24"/>
        </w:rPr>
        <w:t xml:space="preserve"> </w:t>
      </w:r>
    </w:p>
    <w:p w:rsidR="00BF17B4" w:rsidRPr="00BF17B4" w:rsidRDefault="00BF17B4" w:rsidP="00BF17B4">
      <w:pPr>
        <w:pStyle w:val="a9"/>
        <w:jc w:val="both"/>
        <w:rPr>
          <w:rFonts w:ascii="Times New Roman" w:hAnsi="Times New Roman" w:cs="Times New Roman"/>
          <w:bCs/>
          <w:iCs/>
          <w:sz w:val="24"/>
          <w:szCs w:val="24"/>
        </w:rPr>
      </w:pPr>
      <w:r w:rsidRPr="006C619E">
        <w:rPr>
          <w:rFonts w:ascii="Times New Roman" w:hAnsi="Times New Roman" w:cs="Times New Roman"/>
          <w:b/>
          <w:color w:val="FF0000"/>
          <w:sz w:val="24"/>
          <w:szCs w:val="24"/>
        </w:rPr>
        <w:t>Цель программы</w:t>
      </w:r>
      <w:r w:rsidRPr="006C619E">
        <w:rPr>
          <w:rFonts w:ascii="Times New Roman" w:hAnsi="Times New Roman" w:cs="Times New Roman"/>
          <w:b/>
          <w:bCs/>
          <w:iCs/>
          <w:color w:val="FF0000"/>
          <w:sz w:val="24"/>
          <w:szCs w:val="24"/>
          <w:shd w:val="clear" w:color="auto" w:fill="FFFFFF"/>
        </w:rPr>
        <w:t>:</w:t>
      </w:r>
      <w:r w:rsidR="00B67A2A" w:rsidRPr="00B67A2A">
        <w:rPr>
          <w:rFonts w:ascii="Times New Roman" w:eastAsia="Calibri" w:hAnsi="Times New Roman" w:cs="Times New Roman"/>
          <w:bCs/>
          <w:iCs/>
          <w:lang w:eastAsia="en-US"/>
        </w:rPr>
        <w:t xml:space="preserve"> </w:t>
      </w:r>
      <w:r w:rsidR="00B67A2A" w:rsidRPr="00BF17B4">
        <w:rPr>
          <w:rFonts w:ascii="Times New Roman" w:eastAsia="Calibri" w:hAnsi="Times New Roman" w:cs="Times New Roman"/>
          <w:bCs/>
          <w:iCs/>
          <w:lang w:eastAsia="en-US"/>
        </w:rPr>
        <w:t>Создание условий для развития поисково-познавательной деятельности детей 3-7 лет как основы интеллектуально-личностного, творческого развития.</w:t>
      </w:r>
      <w:r w:rsidRPr="0060203E">
        <w:rPr>
          <w:rFonts w:ascii="Times New Roman" w:hAnsi="Times New Roman" w:cs="Times New Roman"/>
          <w:bCs/>
          <w:iCs/>
          <w:sz w:val="24"/>
          <w:szCs w:val="24"/>
        </w:rPr>
        <w:t> </w:t>
      </w:r>
      <w:r>
        <w:rPr>
          <w:rFonts w:ascii="Times New Roman" w:hAnsi="Times New Roman" w:cs="Times New Roman"/>
          <w:bCs/>
          <w:iCs/>
          <w:sz w:val="24"/>
          <w:szCs w:val="24"/>
        </w:rPr>
        <w:t xml:space="preserve"> </w:t>
      </w:r>
      <w:r w:rsidRPr="00BF17B4">
        <w:rPr>
          <w:rFonts w:ascii="Times New Roman" w:eastAsia="Times New Roman" w:hAnsi="Times New Roman" w:cs="Times New Roman"/>
          <w:b/>
          <w:color w:val="FF0000"/>
          <w:lang w:eastAsia="zh-CN"/>
        </w:rPr>
        <w:t>Задачи программы:</w:t>
      </w:r>
      <w:r w:rsidRPr="00BF17B4">
        <w:rPr>
          <w:rFonts w:ascii="Times New Roman" w:eastAsia="Times New Roman" w:hAnsi="Times New Roman" w:cs="Times New Roman"/>
          <w:b/>
          <w:lang w:eastAsia="zh-CN"/>
        </w:rPr>
        <w:t xml:space="preserve"> </w:t>
      </w:r>
      <w:r w:rsidR="00B67A2A">
        <w:rPr>
          <w:rFonts w:ascii="Times New Roman" w:eastAsia="Calibri" w:hAnsi="Times New Roman" w:cs="Times New Roman"/>
          <w:bCs/>
          <w:iCs/>
          <w:lang w:eastAsia="en-US"/>
        </w:rPr>
        <w:t xml:space="preserve"> </w:t>
      </w:r>
      <w:r w:rsidRPr="00BF17B4">
        <w:rPr>
          <w:rFonts w:ascii="Times New Roman" w:eastAsia="Calibri" w:hAnsi="Times New Roman" w:cs="Times New Roman"/>
          <w:bCs/>
          <w:iCs/>
          <w:lang w:eastAsia="en-US"/>
        </w:rPr>
        <w:t xml:space="preserve">Развитие у детей дошкольного возраста предпосылок диалектического мышления, т.е способность видеть многообразие мира и системе взаимосвязей и взаимозависимостей, что в свою очередь способствует проявлению творческих способностей. Развитие собственного познавательного опыта в обобщенном виде с помощью наглядных средств(эталонов, символов, условных заместителей, моделей)Расширение перспектив поисково-познавательной деятельности путем включения детей в мыслительные, моделирующие, преобразующие действия. Поддержание у детей </w:t>
      </w:r>
      <w:r>
        <w:rPr>
          <w:rFonts w:ascii="Times New Roman" w:eastAsia="Calibri" w:hAnsi="Times New Roman" w:cs="Times New Roman"/>
          <w:bCs/>
          <w:iCs/>
          <w:lang w:eastAsia="en-US"/>
        </w:rPr>
        <w:t>инициативы</w:t>
      </w:r>
      <w:r w:rsidRPr="00BF17B4">
        <w:rPr>
          <w:rFonts w:ascii="Times New Roman" w:eastAsia="Calibri" w:hAnsi="Times New Roman" w:cs="Times New Roman"/>
          <w:bCs/>
          <w:iCs/>
          <w:lang w:eastAsia="en-US"/>
        </w:rPr>
        <w:t>,сообразительности,пытливости,самостоятельности,оценочного и критичного отношения к миру.</w:t>
      </w:r>
    </w:p>
    <w:p w:rsidR="00BF17B4" w:rsidRPr="00BF17B4" w:rsidRDefault="00B14E2A" w:rsidP="00B14E2A">
      <w:pPr>
        <w:autoSpaceDE w:val="0"/>
        <w:autoSpaceDN w:val="0"/>
        <w:adjustRightInd w:val="0"/>
        <w:spacing w:after="0" w:line="240" w:lineRule="auto"/>
        <w:jc w:val="both"/>
        <w:rPr>
          <w:rFonts w:ascii="Times New Roman" w:eastAsia="Times New Roman" w:hAnsi="Times New Roman" w:cs="Times New Roman"/>
          <w:b/>
          <w:lang w:eastAsia="zh-CN"/>
        </w:rPr>
      </w:pPr>
      <w:r>
        <w:rPr>
          <w:rFonts w:ascii="Times New Roman" w:eastAsia="Times New Roman" w:hAnsi="Times New Roman" w:cs="Times New Roman"/>
          <w:sz w:val="24"/>
          <w:szCs w:val="24"/>
        </w:rPr>
        <w:t>2</w:t>
      </w:r>
      <w:r w:rsidR="006C619E">
        <w:rPr>
          <w:rFonts w:ascii="Times New Roman" w:eastAsia="Times New Roman" w:hAnsi="Times New Roman" w:cs="Times New Roman"/>
          <w:sz w:val="24"/>
          <w:szCs w:val="24"/>
        </w:rPr>
        <w:t>.</w:t>
      </w:r>
      <w:r w:rsidR="006C619E" w:rsidRPr="00BF17B4">
        <w:rPr>
          <w:rFonts w:ascii="Times New Roman" w:eastAsia="Times New Roman" w:hAnsi="Times New Roman" w:cs="Times New Roman"/>
          <w:b/>
          <w:color w:val="FF0000"/>
          <w:sz w:val="24"/>
          <w:szCs w:val="24"/>
        </w:rPr>
        <w:t xml:space="preserve">Программа факультативного курса </w:t>
      </w:r>
      <w:r w:rsidR="006C619E" w:rsidRPr="00BF17B4">
        <w:rPr>
          <w:rFonts w:ascii="Times New Roman" w:eastAsia="Times New Roman" w:hAnsi="Times New Roman" w:cs="Times New Roman"/>
          <w:b/>
          <w:bCs/>
          <w:color w:val="FF0000"/>
          <w:sz w:val="24"/>
          <w:szCs w:val="24"/>
        </w:rPr>
        <w:t>«Наш-дом природа»</w:t>
      </w:r>
      <w:r w:rsidR="006C619E" w:rsidRPr="00BF17B4">
        <w:rPr>
          <w:rFonts w:ascii="Times New Roman" w:eastAsia="Times New Roman" w:hAnsi="Times New Roman" w:cs="Times New Roman"/>
          <w:b/>
          <w:color w:val="FF0000"/>
          <w:sz w:val="24"/>
          <w:szCs w:val="24"/>
        </w:rPr>
        <w:t xml:space="preserve"> Г.В. Бойко, О.В. Пронина-Владивосток: Изд-во ПК ИРО,ФГБУ «Лазовский государственный заповедник», Фонд «Феникс»,2013г</w:t>
      </w:r>
      <w:r w:rsidR="006C619E" w:rsidRPr="003C6495">
        <w:rPr>
          <w:rFonts w:ascii="Times New Roman" w:eastAsia="Times New Roman" w:hAnsi="Times New Roman" w:cs="Times New Roman"/>
          <w:sz w:val="24"/>
          <w:szCs w:val="24"/>
        </w:rPr>
        <w:t>.</w:t>
      </w:r>
      <w:r w:rsidR="00BF17B4" w:rsidRPr="00BF17B4">
        <w:rPr>
          <w:rFonts w:ascii="Times New Roman" w:hAnsi="Times New Roman" w:cs="Times New Roman"/>
          <w:b/>
          <w:color w:val="FF0000"/>
          <w:sz w:val="24"/>
          <w:szCs w:val="24"/>
        </w:rPr>
        <w:t xml:space="preserve"> </w:t>
      </w:r>
      <w:r w:rsidR="00BF17B4" w:rsidRPr="006C619E">
        <w:rPr>
          <w:rFonts w:ascii="Times New Roman" w:hAnsi="Times New Roman" w:cs="Times New Roman"/>
          <w:b/>
          <w:color w:val="FF0000"/>
          <w:sz w:val="24"/>
          <w:szCs w:val="24"/>
        </w:rPr>
        <w:t>Цель программы</w:t>
      </w:r>
      <w:r w:rsidR="00BF17B4" w:rsidRPr="006C619E">
        <w:rPr>
          <w:rFonts w:ascii="Times New Roman" w:hAnsi="Times New Roman" w:cs="Times New Roman"/>
          <w:b/>
          <w:bCs/>
          <w:iCs/>
          <w:color w:val="FF0000"/>
          <w:sz w:val="24"/>
          <w:szCs w:val="24"/>
          <w:shd w:val="clear" w:color="auto" w:fill="FFFFFF"/>
        </w:rPr>
        <w:t>:</w:t>
      </w:r>
      <w:r w:rsidR="00BF17B4" w:rsidRPr="0060203E">
        <w:rPr>
          <w:rFonts w:ascii="Times New Roman" w:hAnsi="Times New Roman" w:cs="Times New Roman"/>
          <w:bCs/>
          <w:iCs/>
          <w:sz w:val="24"/>
          <w:szCs w:val="24"/>
        </w:rPr>
        <w:t> </w:t>
      </w:r>
      <w:r w:rsidR="00B67A2A" w:rsidRPr="00BF17B4">
        <w:rPr>
          <w:rFonts w:ascii="Times New Roman" w:eastAsia="Times New Roman" w:hAnsi="Times New Roman" w:cs="Times New Roman"/>
        </w:rPr>
        <w:t>воспитание социально активной, творческой личности, способной понимать, любить природу и бережно относиться к ней</w:t>
      </w:r>
      <w:r w:rsidR="006B3191">
        <w:rPr>
          <w:rFonts w:ascii="Times New Roman" w:hAnsi="Times New Roman" w:cs="Times New Roman"/>
          <w:bCs/>
          <w:iCs/>
          <w:sz w:val="24"/>
          <w:szCs w:val="24"/>
        </w:rPr>
        <w:t xml:space="preserve"> </w:t>
      </w:r>
      <w:r w:rsidR="00BF17B4" w:rsidRPr="00BF17B4">
        <w:rPr>
          <w:rFonts w:ascii="Times New Roman" w:eastAsia="Times New Roman" w:hAnsi="Times New Roman" w:cs="Times New Roman"/>
          <w:b/>
          <w:color w:val="FF0000"/>
          <w:lang w:eastAsia="zh-CN"/>
        </w:rPr>
        <w:t>Задачи программы:</w:t>
      </w:r>
      <w:r w:rsidR="00BF17B4">
        <w:rPr>
          <w:rFonts w:ascii="Times New Roman" w:eastAsia="Times New Roman" w:hAnsi="Times New Roman" w:cs="Times New Roman"/>
          <w:b/>
          <w:color w:val="FF0000"/>
          <w:lang w:eastAsia="zh-CN"/>
        </w:rPr>
        <w:t xml:space="preserve"> </w:t>
      </w:r>
      <w:r w:rsidR="00BF17B4" w:rsidRPr="00BF17B4">
        <w:rPr>
          <w:rFonts w:ascii="Times New Roman" w:eastAsia="Times New Roman" w:hAnsi="Times New Roman" w:cs="Times New Roman"/>
        </w:rPr>
        <w:t>воспитание социально активной, творческой личности, способной понимать, любить природу и бережно относиться к ней. Формировать у детей целостный взгляд на природу и место человека в ней; Формировать осознанно-правильное и отношение к объектам природы, которые находятся рядом с детьми;</w:t>
      </w:r>
      <w:r w:rsidR="00BF17B4">
        <w:rPr>
          <w:rFonts w:ascii="Times New Roman" w:eastAsia="Times New Roman" w:hAnsi="Times New Roman" w:cs="Times New Roman"/>
        </w:rPr>
        <w:t xml:space="preserve"> </w:t>
      </w:r>
      <w:r w:rsidR="00BF17B4" w:rsidRPr="00BF17B4">
        <w:rPr>
          <w:rFonts w:ascii="Times New Roman" w:eastAsia="Times New Roman" w:hAnsi="Times New Roman" w:cs="Times New Roman"/>
        </w:rPr>
        <w:t>Разбудить в душе ребенка эмоциональный отклик радости на красоту природы; Дать представления о взаимодействии человека и природы.</w:t>
      </w:r>
    </w:p>
    <w:p w:rsidR="006C619E" w:rsidRDefault="00B14E2A" w:rsidP="006C619E">
      <w:pPr>
        <w:pStyle w:val="a9"/>
        <w:jc w:val="both"/>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3</w:t>
      </w:r>
      <w:r w:rsidR="006C619E" w:rsidRPr="00BF17B4">
        <w:rPr>
          <w:rFonts w:ascii="Times New Roman" w:eastAsia="Times New Roman" w:hAnsi="Times New Roman" w:cs="Times New Roman"/>
          <w:b/>
          <w:color w:val="FF0000"/>
          <w:sz w:val="24"/>
          <w:szCs w:val="24"/>
          <w:lang w:eastAsia="zh-CN"/>
        </w:rPr>
        <w:t>.« Мы – комсомольчане»</w:t>
      </w:r>
      <w:r w:rsidR="006C619E" w:rsidRPr="00BF17B4">
        <w:rPr>
          <w:rFonts w:ascii="Times New Roman" w:eastAsia="Times New Roman" w:hAnsi="Times New Roman" w:cs="Times New Roman"/>
          <w:b/>
          <w:color w:val="FF0000"/>
          <w:sz w:val="24"/>
          <w:szCs w:val="24"/>
        </w:rPr>
        <w:t xml:space="preserve"> </w:t>
      </w:r>
      <w:r w:rsidR="006C619E" w:rsidRPr="00BF17B4">
        <w:rPr>
          <w:rFonts w:ascii="Times New Roman" w:eastAsia="Times New Roman" w:hAnsi="Times New Roman" w:cs="Times New Roman"/>
          <w:b/>
          <w:color w:val="FF0000"/>
          <w:sz w:val="24"/>
          <w:szCs w:val="24"/>
          <w:lang w:eastAsia="zh-CN"/>
        </w:rPr>
        <w:t>Программа развития воспитания в системе образования г. Комсомольска-на-Амуре Используется в работе с детьми по региональному компоненту</w:t>
      </w:r>
      <w:r w:rsidR="00BF17B4">
        <w:rPr>
          <w:rFonts w:ascii="Times New Roman" w:eastAsia="Times New Roman" w:hAnsi="Times New Roman" w:cs="Times New Roman"/>
          <w:sz w:val="24"/>
          <w:szCs w:val="24"/>
          <w:lang w:eastAsia="zh-CN"/>
        </w:rPr>
        <w:t>.</w:t>
      </w:r>
      <w:r w:rsidR="00BF17B4" w:rsidRPr="00BF17B4">
        <w:rPr>
          <w:rFonts w:ascii="Times New Roman" w:hAnsi="Times New Roman" w:cs="Times New Roman"/>
          <w:b/>
          <w:color w:val="FF0000"/>
          <w:sz w:val="24"/>
          <w:szCs w:val="24"/>
        </w:rPr>
        <w:t xml:space="preserve"> </w:t>
      </w:r>
      <w:r w:rsidR="00BF17B4" w:rsidRPr="006C619E">
        <w:rPr>
          <w:rFonts w:ascii="Times New Roman" w:hAnsi="Times New Roman" w:cs="Times New Roman"/>
          <w:b/>
          <w:color w:val="FF0000"/>
          <w:sz w:val="24"/>
          <w:szCs w:val="24"/>
        </w:rPr>
        <w:t>Цель программы</w:t>
      </w:r>
      <w:r w:rsidR="00BF17B4" w:rsidRPr="006C619E">
        <w:rPr>
          <w:rFonts w:ascii="Times New Roman" w:hAnsi="Times New Roman" w:cs="Times New Roman"/>
          <w:b/>
          <w:bCs/>
          <w:iCs/>
          <w:color w:val="FF0000"/>
          <w:sz w:val="24"/>
          <w:szCs w:val="24"/>
          <w:shd w:val="clear" w:color="auto" w:fill="FFFFFF"/>
        </w:rPr>
        <w:t>:</w:t>
      </w:r>
      <w:r w:rsidR="00C611E7">
        <w:rPr>
          <w:rFonts w:ascii="Times New Roman" w:hAnsi="Times New Roman" w:cs="Times New Roman"/>
          <w:b/>
          <w:bCs/>
          <w:iCs/>
          <w:color w:val="FF0000"/>
          <w:sz w:val="24"/>
          <w:szCs w:val="24"/>
          <w:shd w:val="clear" w:color="auto" w:fill="FFFFFF"/>
        </w:rPr>
        <w:t xml:space="preserve"> </w:t>
      </w:r>
      <w:r w:rsidR="00C611E7">
        <w:rPr>
          <w:rFonts w:ascii="Times New Roman" w:hAnsi="Times New Roman" w:cs="Times New Roman"/>
          <w:bCs/>
          <w:iCs/>
          <w:sz w:val="24"/>
          <w:szCs w:val="24"/>
          <w:shd w:val="clear" w:color="auto" w:fill="FFFFFF"/>
        </w:rPr>
        <w:t>воспита</w:t>
      </w:r>
      <w:r w:rsidR="00C611E7" w:rsidRPr="00C611E7">
        <w:rPr>
          <w:rFonts w:ascii="Times New Roman" w:hAnsi="Times New Roman" w:cs="Times New Roman"/>
          <w:bCs/>
          <w:iCs/>
          <w:sz w:val="24"/>
          <w:szCs w:val="24"/>
          <w:shd w:val="clear" w:color="auto" w:fill="FFFFFF"/>
        </w:rPr>
        <w:t>ние любви к родине.</w:t>
      </w:r>
      <w:r w:rsidR="00BF17B4" w:rsidRPr="0060203E">
        <w:rPr>
          <w:rFonts w:ascii="Times New Roman" w:hAnsi="Times New Roman" w:cs="Times New Roman"/>
          <w:bCs/>
          <w:iCs/>
          <w:sz w:val="24"/>
          <w:szCs w:val="24"/>
        </w:rPr>
        <w:t> </w:t>
      </w:r>
    </w:p>
    <w:p w:rsidR="00BF17B4" w:rsidRDefault="00BF17B4" w:rsidP="00BF17B4">
      <w:pPr>
        <w:spacing w:after="0" w:line="235" w:lineRule="auto"/>
        <w:jc w:val="both"/>
        <w:rPr>
          <w:rFonts w:ascii="Times New Roman" w:eastAsia="Times New Roman" w:hAnsi="Times New Roman" w:cs="Times New Roman"/>
        </w:rPr>
      </w:pPr>
      <w:r w:rsidRPr="00BF17B4">
        <w:rPr>
          <w:rFonts w:ascii="Times New Roman" w:eastAsia="Times New Roman" w:hAnsi="Times New Roman" w:cs="Times New Roman"/>
          <w:b/>
          <w:color w:val="FF0000"/>
          <w:lang w:eastAsia="zh-CN"/>
        </w:rPr>
        <w:t>Задачи программы:</w:t>
      </w:r>
      <w:r>
        <w:rPr>
          <w:rFonts w:ascii="Times New Roman" w:eastAsia="Times New Roman" w:hAnsi="Times New Roman" w:cs="Times New Roman"/>
          <w:b/>
          <w:color w:val="FF0000"/>
          <w:lang w:eastAsia="zh-CN"/>
        </w:rPr>
        <w:t xml:space="preserve"> </w:t>
      </w:r>
      <w:r w:rsidRPr="00BF17B4">
        <w:rPr>
          <w:rFonts w:ascii="Times New Roman" w:eastAsia="Times New Roman" w:hAnsi="Times New Roman" w:cs="Times New Roman"/>
        </w:rPr>
        <w:t>Воспитание у детей дошкольного возраста чувство любви и привязанности к малой родине, городу, родному дому, проявлением на этой основе ценностных идеалов, гуманных чувств, нравственных отношений к окружающему миру.</w:t>
      </w:r>
    </w:p>
    <w:p w:rsidR="00756A5D" w:rsidRDefault="00756A5D" w:rsidP="00BF17B4">
      <w:pPr>
        <w:spacing w:after="0" w:line="235" w:lineRule="auto"/>
        <w:jc w:val="both"/>
        <w:rPr>
          <w:rFonts w:ascii="Times New Roman" w:eastAsia="Times New Roman" w:hAnsi="Times New Roman" w:cs="Times New Roman"/>
        </w:rPr>
      </w:pPr>
    </w:p>
    <w:p w:rsidR="00756A5D" w:rsidRPr="00B67A2A" w:rsidRDefault="00756A5D" w:rsidP="00756A5D">
      <w:pPr>
        <w:pStyle w:val="a9"/>
        <w:jc w:val="both"/>
        <w:rPr>
          <w:rFonts w:ascii="Times New Roman" w:hAnsi="Times New Roman" w:cs="Times New Roman"/>
          <w:b/>
          <w:sz w:val="24"/>
          <w:szCs w:val="24"/>
        </w:rPr>
      </w:pPr>
      <w:r>
        <w:rPr>
          <w:rFonts w:ascii="Times New Roman" w:hAnsi="Times New Roman"/>
          <w:sz w:val="24"/>
          <w:szCs w:val="24"/>
        </w:rPr>
        <w:t>4.</w:t>
      </w:r>
      <w:r w:rsidRPr="00756A5D">
        <w:rPr>
          <w:rFonts w:ascii="Times New Roman" w:hAnsi="Times New Roman"/>
          <w:b/>
          <w:color w:val="FF0000"/>
          <w:sz w:val="24"/>
          <w:szCs w:val="24"/>
        </w:rPr>
        <w:t>Примерная парциальная образовательная программа дошкольного образования для детей 5-7 лет .Экономическое воспитание дошкольников</w:t>
      </w:r>
      <w:r w:rsidRPr="00E82293">
        <w:rPr>
          <w:rFonts w:ascii="Times New Roman" w:hAnsi="Times New Roman"/>
          <w:sz w:val="24"/>
          <w:szCs w:val="24"/>
        </w:rPr>
        <w:t>: формирование предпосылок Ф</w:t>
      </w:r>
      <w:r>
        <w:rPr>
          <w:rFonts w:ascii="Times New Roman" w:hAnsi="Times New Roman"/>
          <w:sz w:val="24"/>
          <w:szCs w:val="24"/>
        </w:rPr>
        <w:t xml:space="preserve">инансовой грамотности. Шатова А.Д., Аксёнова Ю.А., Кириллов И.Л., Давыдова В.Е., Мищенко И.С..2010  </w:t>
      </w:r>
      <w:r w:rsidRPr="00756A5D">
        <w:rPr>
          <w:rFonts w:ascii="Times New Roman" w:hAnsi="Times New Roman"/>
          <w:b/>
          <w:color w:val="FF0000"/>
          <w:sz w:val="24"/>
          <w:szCs w:val="24"/>
        </w:rPr>
        <w:t>Цель программы:</w:t>
      </w:r>
      <w:r>
        <w:rPr>
          <w:rFonts w:ascii="Times New Roman" w:hAnsi="Times New Roman"/>
          <w:sz w:val="24"/>
          <w:szCs w:val="24"/>
        </w:rPr>
        <w:t xml:space="preserve"> помочь детям пяти-шести лет войти в социально-экономическую жизнь,</w:t>
      </w:r>
      <w:r w:rsidR="000166DF">
        <w:rPr>
          <w:rFonts w:ascii="Times New Roman" w:hAnsi="Times New Roman"/>
          <w:sz w:val="24"/>
          <w:szCs w:val="24"/>
        </w:rPr>
        <w:t xml:space="preserve"> </w:t>
      </w:r>
      <w:r>
        <w:rPr>
          <w:rFonts w:ascii="Times New Roman" w:hAnsi="Times New Roman"/>
          <w:sz w:val="24"/>
          <w:szCs w:val="24"/>
        </w:rPr>
        <w:t>способствовать формированию основ финансовой грамотности у данного возраста.</w:t>
      </w:r>
    </w:p>
    <w:p w:rsidR="00756A5D" w:rsidRDefault="00756A5D" w:rsidP="00BF17B4">
      <w:pPr>
        <w:spacing w:after="0" w:line="235" w:lineRule="auto"/>
        <w:jc w:val="both"/>
        <w:rPr>
          <w:rFonts w:ascii="Times New Roman" w:eastAsia="Times New Roman" w:hAnsi="Times New Roman" w:cs="Times New Roman"/>
        </w:rPr>
      </w:pPr>
    </w:p>
    <w:p w:rsidR="00B14E2A" w:rsidRPr="00B14E2A" w:rsidRDefault="001D1246" w:rsidP="00B14E2A">
      <w:pPr>
        <w:spacing w:after="0" w:line="240" w:lineRule="auto"/>
        <w:jc w:val="both"/>
        <w:rPr>
          <w:rFonts w:ascii="Times New Roman" w:hAnsi="Times New Roman" w:cs="Times New Roman"/>
          <w:b/>
          <w:color w:val="FF0000"/>
        </w:rPr>
      </w:pPr>
      <w:r w:rsidRPr="00B14E2A">
        <w:rPr>
          <w:rFonts w:ascii="Times New Roman" w:hAnsi="Times New Roman"/>
          <w:b/>
          <w:sz w:val="32"/>
          <w:szCs w:val="32"/>
        </w:rPr>
        <w:t>Приоритетное направление</w:t>
      </w:r>
      <w:r w:rsidRPr="008F4B5E">
        <w:rPr>
          <w:rFonts w:ascii="Times New Roman" w:hAnsi="Times New Roman"/>
          <w:b/>
          <w:sz w:val="24"/>
          <w:szCs w:val="24"/>
        </w:rPr>
        <w:t>:</w:t>
      </w:r>
      <w:r w:rsidR="00B14E2A" w:rsidRPr="00B14E2A">
        <w:rPr>
          <w:rFonts w:ascii="Times New Roman" w:hAnsi="Times New Roman"/>
          <w:b/>
          <w:color w:val="7030A0"/>
          <w:sz w:val="24"/>
          <w:szCs w:val="24"/>
          <w:u w:val="single"/>
        </w:rPr>
        <w:t xml:space="preserve"> </w:t>
      </w:r>
      <w:r w:rsidR="00B14E2A" w:rsidRPr="006B3191">
        <w:rPr>
          <w:rFonts w:ascii="Times New Roman" w:hAnsi="Times New Roman"/>
          <w:b/>
          <w:color w:val="7030A0"/>
          <w:sz w:val="24"/>
          <w:szCs w:val="24"/>
          <w:u w:val="single"/>
        </w:rPr>
        <w:t xml:space="preserve">Художественно – эстетическое развитие: </w:t>
      </w:r>
    </w:p>
    <w:p w:rsidR="00B14E2A" w:rsidRPr="006B3191" w:rsidRDefault="00B14E2A" w:rsidP="00B14E2A">
      <w:pPr>
        <w:spacing w:after="0"/>
        <w:jc w:val="both"/>
        <w:rPr>
          <w:rFonts w:ascii="Times New Roman" w:eastAsia="Calibri" w:hAnsi="Times New Roman"/>
          <w:b/>
          <w:color w:val="FF0000"/>
          <w:sz w:val="24"/>
          <w:szCs w:val="24"/>
          <w:lang w:eastAsia="en-US"/>
        </w:rPr>
      </w:pPr>
      <w:r w:rsidRPr="006B3191">
        <w:rPr>
          <w:rFonts w:ascii="Times New Roman" w:eastAsia="Calibri" w:hAnsi="Times New Roman"/>
          <w:b/>
          <w:color w:val="FF0000"/>
          <w:sz w:val="24"/>
          <w:szCs w:val="24"/>
          <w:lang w:eastAsia="en-US"/>
        </w:rPr>
        <w:t>1.И.А. Лыкова «Парциальная программа художественно – эстетического развития детей 2-7 лет в изобразительной деятельности. Формирование эстетического отношения к миру». Издательский дом «Цветной мир», Москва, 2015 год</w:t>
      </w:r>
    </w:p>
    <w:p w:rsidR="00B14E2A" w:rsidRPr="00AB5661" w:rsidRDefault="00B14E2A" w:rsidP="00B14E2A">
      <w:pPr>
        <w:pStyle w:val="a9"/>
        <w:jc w:val="both"/>
        <w:rPr>
          <w:rFonts w:ascii="Times New Roman" w:hAnsi="Times New Roman" w:cs="Times New Roman"/>
          <w:sz w:val="20"/>
          <w:szCs w:val="20"/>
        </w:rPr>
      </w:pPr>
      <w:r w:rsidRPr="00AB5661">
        <w:rPr>
          <w:rFonts w:ascii="Times New Roman" w:hAnsi="Times New Roman" w:cs="Times New Roman"/>
          <w:b/>
          <w:color w:val="FF0000"/>
          <w:sz w:val="24"/>
          <w:szCs w:val="24"/>
        </w:rPr>
        <w:t>Цель программы</w:t>
      </w:r>
      <w:r>
        <w:rPr>
          <w:rFonts w:ascii="Times New Roman" w:hAnsi="Times New Roman" w:cs="Times New Roman"/>
          <w:b/>
          <w:sz w:val="24"/>
          <w:szCs w:val="24"/>
        </w:rPr>
        <w:t xml:space="preserve">: </w:t>
      </w:r>
      <w:r w:rsidRPr="00A05F98">
        <w:rPr>
          <w:rFonts w:ascii="Times New Roman" w:hAnsi="Times New Roman" w:cs="Times New Roman"/>
          <w:sz w:val="24"/>
          <w:szCs w:val="24"/>
        </w:rPr>
        <w:t>формирование у детей раннего и дошкольного возраста эстетического отношения и художественно-творческих способностей в изобразительной деятельности</w:t>
      </w:r>
      <w:r w:rsidRPr="00A05F98">
        <w:rPr>
          <w:rFonts w:ascii="Times New Roman" w:hAnsi="Times New Roman" w:cs="Times New Roman"/>
          <w:b/>
          <w:sz w:val="24"/>
          <w:szCs w:val="24"/>
        </w:rPr>
        <w:t>.</w:t>
      </w:r>
      <w:r>
        <w:rPr>
          <w:rFonts w:ascii="Times New Roman" w:hAnsi="Times New Roman" w:cs="Times New Roman"/>
          <w:b/>
          <w:sz w:val="24"/>
          <w:szCs w:val="24"/>
        </w:rPr>
        <w:t xml:space="preserve"> </w:t>
      </w:r>
      <w:r w:rsidRPr="00AB5661">
        <w:rPr>
          <w:rFonts w:ascii="Times New Roman" w:hAnsi="Times New Roman" w:cs="Times New Roman"/>
          <w:b/>
          <w:color w:val="FF0000"/>
          <w:sz w:val="24"/>
          <w:szCs w:val="24"/>
        </w:rPr>
        <w:t>Задачи программы:</w:t>
      </w:r>
      <w:r>
        <w:rPr>
          <w:rFonts w:ascii="Times New Roman" w:hAnsi="Times New Roman" w:cs="Times New Roman"/>
          <w:sz w:val="24"/>
          <w:szCs w:val="24"/>
        </w:rPr>
        <w:t xml:space="preserve"> </w:t>
      </w:r>
      <w:r w:rsidRPr="008858F3">
        <w:rPr>
          <w:rFonts w:ascii="Times New Roman" w:hAnsi="Times New Roman" w:cs="Times New Roman"/>
          <w:sz w:val="24"/>
          <w:szCs w:val="24"/>
        </w:rPr>
        <w:t>Способствовать развитию у детей эстетического отношения к окружающему миру; приобщать детей к изобразительному виду деятельности; развить воображения, настойчивость, трудолюбию, умение доводить работу до конца; формировать у детей интерес для дальнейшего самостоятельного применения умений и навыков</w:t>
      </w:r>
      <w:r>
        <w:rPr>
          <w:rFonts w:ascii="Times New Roman" w:hAnsi="Times New Roman" w:cs="Times New Roman"/>
          <w:sz w:val="24"/>
          <w:szCs w:val="24"/>
        </w:rPr>
        <w:t xml:space="preserve">. </w:t>
      </w:r>
      <w:r w:rsidRPr="00F41F42">
        <w:rPr>
          <w:rFonts w:ascii="Times New Roman" w:hAnsi="Times New Roman" w:cs="Times New Roman"/>
          <w:sz w:val="24"/>
          <w:szCs w:val="24"/>
        </w:rPr>
        <w:t>Программ</w:t>
      </w:r>
      <w:r>
        <w:rPr>
          <w:rFonts w:ascii="Times New Roman" w:hAnsi="Times New Roman" w:cs="Times New Roman"/>
          <w:sz w:val="24"/>
          <w:szCs w:val="24"/>
        </w:rPr>
        <w:t>а рассчитана на работу с детьми с первой младшей группы.</w:t>
      </w:r>
    </w:p>
    <w:p w:rsidR="00B14E2A" w:rsidRPr="00AB5661" w:rsidRDefault="00B14E2A" w:rsidP="00B14E2A">
      <w:pPr>
        <w:pStyle w:val="a9"/>
        <w:widowControl w:val="0"/>
        <w:jc w:val="both"/>
        <w:rPr>
          <w:rFonts w:ascii="Times New Roman" w:hAnsi="Times New Roman" w:cs="Times New Roman"/>
          <w:sz w:val="24"/>
          <w:szCs w:val="24"/>
        </w:rPr>
      </w:pPr>
      <w:r>
        <w:rPr>
          <w:rFonts w:ascii="Times New Roman" w:eastAsia="Calibri" w:hAnsi="Times New Roman"/>
          <w:b/>
          <w:color w:val="FF0000"/>
          <w:sz w:val="24"/>
          <w:szCs w:val="24"/>
          <w:lang w:eastAsia="en-US"/>
        </w:rPr>
        <w:t>2.</w:t>
      </w:r>
      <w:r w:rsidR="00152D69">
        <w:rPr>
          <w:rFonts w:ascii="Times New Roman" w:eastAsia="Calibri" w:hAnsi="Times New Roman"/>
          <w:b/>
          <w:color w:val="FF0000"/>
          <w:sz w:val="24"/>
          <w:szCs w:val="24"/>
          <w:lang w:eastAsia="en-US"/>
        </w:rPr>
        <w:t>Г.С.</w:t>
      </w:r>
      <w:r w:rsidRPr="00AB5661">
        <w:rPr>
          <w:rFonts w:ascii="Times New Roman" w:eastAsia="Calibri" w:hAnsi="Times New Roman"/>
          <w:b/>
          <w:color w:val="FF0000"/>
          <w:sz w:val="24"/>
          <w:szCs w:val="24"/>
          <w:lang w:eastAsia="en-US"/>
        </w:rPr>
        <w:t>Каринский «Волшебные краски года» Программа по изобразительного искусству для детей 5-летнего возраста,1993г.</w:t>
      </w:r>
    </w:p>
    <w:p w:rsidR="00B14E2A" w:rsidRPr="00AB5661" w:rsidRDefault="00152D69" w:rsidP="00B14E2A">
      <w:pPr>
        <w:spacing w:after="0" w:line="240" w:lineRule="auto"/>
        <w:jc w:val="both"/>
        <w:rPr>
          <w:rFonts w:ascii="Times New Roman" w:eastAsia="Calibri" w:hAnsi="Times New Roman"/>
          <w:b/>
          <w:color w:val="FF0000"/>
          <w:sz w:val="24"/>
          <w:szCs w:val="24"/>
          <w:lang w:eastAsia="en-US"/>
        </w:rPr>
      </w:pPr>
      <w:r>
        <w:rPr>
          <w:rFonts w:ascii="Times New Roman" w:eastAsia="Calibri" w:hAnsi="Times New Roman"/>
          <w:b/>
          <w:color w:val="FF0000"/>
          <w:sz w:val="24"/>
          <w:szCs w:val="24"/>
          <w:lang w:eastAsia="en-US"/>
        </w:rPr>
        <w:t>Г.С.</w:t>
      </w:r>
      <w:r w:rsidR="00B14E2A" w:rsidRPr="00AB5661">
        <w:rPr>
          <w:rFonts w:ascii="Times New Roman" w:eastAsia="Calibri" w:hAnsi="Times New Roman"/>
          <w:b/>
          <w:color w:val="FF0000"/>
          <w:sz w:val="24"/>
          <w:szCs w:val="24"/>
          <w:lang w:eastAsia="en-US"/>
        </w:rPr>
        <w:t>Каринский «Волшебные краски года» Программа по изобразительного искусству для детей 6-7-летнего возраста,1993г</w:t>
      </w:r>
    </w:p>
    <w:p w:rsidR="00B14E2A" w:rsidRPr="00AB5661" w:rsidRDefault="00B14E2A" w:rsidP="00B14E2A">
      <w:pPr>
        <w:spacing w:after="0" w:line="240" w:lineRule="auto"/>
        <w:jc w:val="both"/>
        <w:rPr>
          <w:rFonts w:ascii="Times New Roman" w:eastAsia="Calibri" w:hAnsi="Times New Roman"/>
          <w:b/>
          <w:color w:val="FF0000"/>
          <w:sz w:val="24"/>
          <w:szCs w:val="24"/>
          <w:lang w:eastAsia="en-US"/>
        </w:rPr>
      </w:pPr>
      <w:r w:rsidRPr="00AB5661">
        <w:rPr>
          <w:rFonts w:ascii="Times New Roman" w:hAnsi="Times New Roman"/>
          <w:b/>
          <w:color w:val="FF0000"/>
          <w:sz w:val="24"/>
          <w:szCs w:val="24"/>
        </w:rPr>
        <w:t>Цель программы</w:t>
      </w:r>
      <w:r>
        <w:rPr>
          <w:rFonts w:ascii="Times New Roman" w:hAnsi="Times New Roman"/>
          <w:b/>
          <w:color w:val="FF0000"/>
          <w:sz w:val="24"/>
          <w:szCs w:val="24"/>
        </w:rPr>
        <w:t>:</w:t>
      </w:r>
      <w:r w:rsidRPr="006B3191">
        <w:rPr>
          <w:rFonts w:ascii="Times New Roman" w:eastAsia="Calibri" w:hAnsi="Times New Roman"/>
          <w:sz w:val="24"/>
          <w:szCs w:val="24"/>
          <w:lang w:eastAsia="en-US"/>
        </w:rPr>
        <w:t xml:space="preserve"> </w:t>
      </w:r>
      <w:r w:rsidRPr="00AB5661">
        <w:rPr>
          <w:rFonts w:ascii="Times New Roman" w:eastAsia="Calibri" w:hAnsi="Times New Roman"/>
          <w:sz w:val="24"/>
          <w:szCs w:val="24"/>
          <w:lang w:eastAsia="en-US"/>
        </w:rPr>
        <w:t>Формирование нравственно-эстетической отзывчивости на прекрасное и безобразное в жизни и</w:t>
      </w:r>
      <w:r>
        <w:rPr>
          <w:rFonts w:ascii="Times New Roman" w:eastAsia="Calibri" w:hAnsi="Times New Roman"/>
          <w:sz w:val="24"/>
          <w:szCs w:val="24"/>
          <w:lang w:eastAsia="en-US"/>
        </w:rPr>
        <w:t xml:space="preserve"> искусстве: отношение к природе</w:t>
      </w:r>
      <w:r w:rsidRPr="00AB5661">
        <w:rPr>
          <w:rFonts w:ascii="Times New Roman" w:eastAsia="Calibri" w:hAnsi="Times New Roman"/>
          <w:sz w:val="24"/>
          <w:szCs w:val="24"/>
          <w:lang w:eastAsia="en-US"/>
        </w:rPr>
        <w:t>,</w:t>
      </w:r>
      <w:r>
        <w:rPr>
          <w:rFonts w:ascii="Times New Roman" w:eastAsia="Calibri" w:hAnsi="Times New Roman"/>
          <w:sz w:val="24"/>
          <w:szCs w:val="24"/>
          <w:lang w:eastAsia="en-US"/>
        </w:rPr>
        <w:t xml:space="preserve"> </w:t>
      </w:r>
      <w:r w:rsidRPr="00AB5661">
        <w:rPr>
          <w:rFonts w:ascii="Times New Roman" w:eastAsia="Calibri" w:hAnsi="Times New Roman"/>
          <w:sz w:val="24"/>
          <w:szCs w:val="24"/>
          <w:lang w:eastAsia="en-US"/>
        </w:rPr>
        <w:t>человеку, обществу</w:t>
      </w:r>
    </w:p>
    <w:p w:rsidR="00B14E2A" w:rsidRPr="00AB5661" w:rsidRDefault="00B14E2A" w:rsidP="00B14E2A">
      <w:pPr>
        <w:spacing w:after="0" w:line="240" w:lineRule="auto"/>
        <w:jc w:val="both"/>
        <w:rPr>
          <w:rFonts w:ascii="Times New Roman" w:eastAsia="Calibri" w:hAnsi="Times New Roman"/>
          <w:sz w:val="24"/>
          <w:szCs w:val="24"/>
          <w:lang w:eastAsia="en-US"/>
        </w:rPr>
      </w:pPr>
      <w:r w:rsidRPr="00AB5661">
        <w:rPr>
          <w:rFonts w:ascii="Times New Roman" w:hAnsi="Times New Roman" w:cs="Times New Roman"/>
          <w:b/>
          <w:color w:val="FF0000"/>
          <w:sz w:val="24"/>
          <w:szCs w:val="24"/>
        </w:rPr>
        <w:t>Задачи программы:</w:t>
      </w:r>
      <w:r w:rsidRPr="00AB5661">
        <w:rPr>
          <w:rFonts w:ascii="Times New Roman" w:hAnsi="Times New Roman" w:cs="Times New Roman"/>
          <w:sz w:val="24"/>
          <w:szCs w:val="24"/>
        </w:rPr>
        <w:t xml:space="preserve"> </w:t>
      </w:r>
      <w:r w:rsidRPr="00AB5661">
        <w:rPr>
          <w:rFonts w:ascii="Times New Roman" w:eastAsia="Calibri" w:hAnsi="Times New Roman"/>
          <w:sz w:val="24"/>
          <w:szCs w:val="24"/>
          <w:lang w:eastAsia="en-US"/>
        </w:rPr>
        <w:t>Формирование нравственно-эстетической отзывчивости на прекрасное и безобразное в жизни и</w:t>
      </w:r>
      <w:r>
        <w:rPr>
          <w:rFonts w:ascii="Times New Roman" w:eastAsia="Calibri" w:hAnsi="Times New Roman"/>
          <w:sz w:val="24"/>
          <w:szCs w:val="24"/>
          <w:lang w:eastAsia="en-US"/>
        </w:rPr>
        <w:t xml:space="preserve"> искусстве: отношение к природе</w:t>
      </w:r>
      <w:r w:rsidRPr="00AB5661">
        <w:rPr>
          <w:rFonts w:ascii="Times New Roman" w:eastAsia="Calibri" w:hAnsi="Times New Roman"/>
          <w:sz w:val="24"/>
          <w:szCs w:val="24"/>
          <w:lang w:eastAsia="en-US"/>
        </w:rPr>
        <w:t>,</w:t>
      </w:r>
      <w:r>
        <w:rPr>
          <w:rFonts w:ascii="Times New Roman" w:eastAsia="Calibri" w:hAnsi="Times New Roman"/>
          <w:sz w:val="24"/>
          <w:szCs w:val="24"/>
          <w:lang w:eastAsia="en-US"/>
        </w:rPr>
        <w:t xml:space="preserve"> </w:t>
      </w:r>
      <w:r w:rsidRPr="00AB5661">
        <w:rPr>
          <w:rFonts w:ascii="Times New Roman" w:eastAsia="Calibri" w:hAnsi="Times New Roman"/>
          <w:sz w:val="24"/>
          <w:szCs w:val="24"/>
          <w:lang w:eastAsia="en-US"/>
        </w:rPr>
        <w:t>человеку, обществу; формирование художественно-творческой активности личности;</w:t>
      </w:r>
      <w:r>
        <w:rPr>
          <w:rFonts w:ascii="Times New Roman" w:eastAsia="Calibri" w:hAnsi="Times New Roman"/>
          <w:sz w:val="24"/>
          <w:szCs w:val="24"/>
          <w:lang w:eastAsia="en-US"/>
        </w:rPr>
        <w:t xml:space="preserve"> </w:t>
      </w:r>
      <w:r w:rsidRPr="00AB5661">
        <w:rPr>
          <w:rFonts w:ascii="Times New Roman" w:eastAsia="Calibri" w:hAnsi="Times New Roman"/>
          <w:sz w:val="24"/>
          <w:szCs w:val="24"/>
          <w:lang w:eastAsia="en-US"/>
        </w:rPr>
        <w:t>формирование художественных знаний, умений, навыков.</w:t>
      </w:r>
    </w:p>
    <w:p w:rsidR="00B14E2A" w:rsidRDefault="00B14E2A" w:rsidP="00B14E2A">
      <w:pPr>
        <w:pStyle w:val="a9"/>
        <w:widowControl w:val="0"/>
        <w:jc w:val="both"/>
        <w:rPr>
          <w:rFonts w:ascii="Times New Roman" w:eastAsia="Calibri" w:hAnsi="Times New Roman"/>
          <w:b/>
          <w:color w:val="FF0000"/>
          <w:sz w:val="24"/>
          <w:szCs w:val="24"/>
          <w:lang w:eastAsia="en-US"/>
        </w:rPr>
      </w:pPr>
      <w:r>
        <w:rPr>
          <w:rFonts w:ascii="Times New Roman" w:eastAsia="Calibri" w:hAnsi="Times New Roman"/>
          <w:sz w:val="24"/>
          <w:szCs w:val="24"/>
          <w:lang w:eastAsia="en-US"/>
        </w:rPr>
        <w:t>3.</w:t>
      </w:r>
      <w:r w:rsidRPr="00AB5661">
        <w:rPr>
          <w:rFonts w:ascii="Times New Roman" w:eastAsia="Calibri" w:hAnsi="Times New Roman"/>
          <w:b/>
          <w:color w:val="FF0000"/>
          <w:sz w:val="24"/>
          <w:szCs w:val="24"/>
          <w:lang w:eastAsia="en-US"/>
        </w:rPr>
        <w:t>Л.В. Гераскина. Ожидание чуда – М.: Издательский дом «Воспитание дошкольника», 2002г.(технология)</w:t>
      </w:r>
    </w:p>
    <w:p w:rsidR="00B14E2A" w:rsidRDefault="00B14E2A" w:rsidP="00B14E2A">
      <w:pPr>
        <w:pStyle w:val="a9"/>
        <w:widowControl w:val="0"/>
        <w:jc w:val="both"/>
        <w:rPr>
          <w:rFonts w:ascii="Times New Roman" w:hAnsi="Times New Roman" w:cs="Times New Roman"/>
        </w:rPr>
      </w:pPr>
      <w:r w:rsidRPr="00AB5661">
        <w:rPr>
          <w:rFonts w:ascii="Times New Roman" w:hAnsi="Times New Roman" w:cs="Times New Roman"/>
          <w:b/>
          <w:color w:val="FF0000"/>
          <w:sz w:val="24"/>
          <w:szCs w:val="24"/>
        </w:rPr>
        <w:t>Цель</w:t>
      </w:r>
      <w:r>
        <w:rPr>
          <w:rFonts w:ascii="Times New Roman" w:hAnsi="Times New Roman" w:cs="Times New Roman"/>
          <w:b/>
          <w:sz w:val="24"/>
          <w:szCs w:val="24"/>
        </w:rPr>
        <w:t>:</w:t>
      </w:r>
      <w:r w:rsidRPr="006B3191">
        <w:rPr>
          <w:rFonts w:ascii="Cambria" w:eastAsia="Times New Roman" w:hAnsi="Cambria" w:cs="Times New Roman"/>
          <w:sz w:val="24"/>
          <w:szCs w:val="24"/>
        </w:rPr>
        <w:t xml:space="preserve"> </w:t>
      </w:r>
      <w:r w:rsidRPr="006B3191">
        <w:rPr>
          <w:rFonts w:ascii="Times New Roman" w:eastAsia="Times New Roman" w:hAnsi="Times New Roman" w:cs="Times New Roman"/>
        </w:rPr>
        <w:t>Создать условия для развития музыкальных и творческих способностей детей, восприятия музыкальных образов и представлений развития выразительных движений.</w:t>
      </w:r>
      <w:r>
        <w:rPr>
          <w:rFonts w:ascii="Times New Roman" w:eastAsia="Times New Roman" w:hAnsi="Times New Roman" w:cs="Times New Roman"/>
        </w:rPr>
        <w:t xml:space="preserve"> </w:t>
      </w:r>
      <w:r>
        <w:rPr>
          <w:rFonts w:ascii="Times New Roman" w:hAnsi="Times New Roman" w:cs="Times New Roman"/>
          <w:b/>
          <w:color w:val="FF0000"/>
          <w:sz w:val="24"/>
          <w:szCs w:val="24"/>
        </w:rPr>
        <w:t>Задачи</w:t>
      </w:r>
      <w:r w:rsidRPr="00AB5661">
        <w:rPr>
          <w:rFonts w:ascii="Times New Roman" w:hAnsi="Times New Roman" w:cs="Times New Roman"/>
          <w:b/>
          <w:color w:val="FF0000"/>
          <w:sz w:val="24"/>
          <w:szCs w:val="24"/>
        </w:rPr>
        <w:t>:</w:t>
      </w:r>
      <w:r>
        <w:rPr>
          <w:rFonts w:ascii="Times New Roman" w:hAnsi="Times New Roman" w:cs="Times New Roman"/>
          <w:b/>
          <w:color w:val="FF0000"/>
          <w:sz w:val="24"/>
          <w:szCs w:val="24"/>
        </w:rPr>
        <w:t xml:space="preserve"> </w:t>
      </w:r>
      <w:r w:rsidRPr="00AB5661">
        <w:rPr>
          <w:rFonts w:ascii="Times New Roman" w:eastAsia="Times New Roman" w:hAnsi="Times New Roman" w:cs="Times New Roman"/>
        </w:rPr>
        <w:t>Формирование  музыкальной культуры дошкольника, накапливание опыта</w:t>
      </w:r>
      <w:r>
        <w:rPr>
          <w:rFonts w:ascii="Times New Roman" w:eastAsia="Times New Roman" w:hAnsi="Times New Roman" w:cs="Times New Roman"/>
        </w:rPr>
        <w:t xml:space="preserve"> </w:t>
      </w:r>
      <w:r w:rsidRPr="00AB5661">
        <w:rPr>
          <w:rFonts w:ascii="Times New Roman" w:eastAsia="Times New Roman" w:hAnsi="Times New Roman" w:cs="Times New Roman"/>
        </w:rPr>
        <w:t xml:space="preserve">взаимодействия с музыкальным произведениями. Развитие  у ребёнка позиции активного участника, исполнителя-создателя музыкальных произведений, выражающего доступными средствами  свои эмоции и чувства, настроения и переживания в пении, танце, музицировании.            </w:t>
      </w:r>
      <w:r w:rsidRPr="00AB5661">
        <w:rPr>
          <w:rFonts w:ascii="Times New Roman" w:hAnsi="Times New Roman" w:cs="Times New Roman"/>
        </w:rPr>
        <w:t xml:space="preserve"> </w:t>
      </w:r>
    </w:p>
    <w:p w:rsidR="00B14E2A" w:rsidRDefault="00B14E2A" w:rsidP="00B14E2A">
      <w:pPr>
        <w:spacing w:after="0"/>
        <w:ind w:left="426" w:hanging="426"/>
        <w:jc w:val="both"/>
        <w:rPr>
          <w:rFonts w:ascii="Times New Roman" w:hAnsi="Times New Roman" w:cs="Times New Roman"/>
          <w:b/>
          <w:color w:val="FF0000"/>
        </w:rPr>
      </w:pPr>
      <w:r>
        <w:rPr>
          <w:rFonts w:ascii="Times New Roman" w:hAnsi="Times New Roman" w:cs="Times New Roman"/>
          <w:sz w:val="20"/>
          <w:szCs w:val="20"/>
        </w:rPr>
        <w:t>4.</w:t>
      </w:r>
      <w:r w:rsidRPr="002F7315">
        <w:rPr>
          <w:rFonts w:ascii="Times New Roman" w:hAnsi="Times New Roman" w:cs="Times New Roman"/>
          <w:b/>
          <w:color w:val="FF0000"/>
        </w:rPr>
        <w:t xml:space="preserve">О.П. Радынова «Музыкальные шедевры» М.: ТЦ Сфера, 2009г  </w:t>
      </w:r>
    </w:p>
    <w:p w:rsidR="00B14E2A" w:rsidRDefault="00B14E2A" w:rsidP="00B14E2A">
      <w:pPr>
        <w:spacing w:after="0" w:line="240" w:lineRule="auto"/>
        <w:jc w:val="both"/>
        <w:rPr>
          <w:rFonts w:ascii="Times New Roman" w:hAnsi="Times New Roman" w:cs="Times New Roman"/>
        </w:rPr>
      </w:pPr>
      <w:r w:rsidRPr="002F7315">
        <w:rPr>
          <w:rFonts w:ascii="Times New Roman" w:hAnsi="Times New Roman" w:cs="Times New Roman"/>
          <w:b/>
          <w:color w:val="FF0000"/>
          <w:sz w:val="24"/>
          <w:szCs w:val="24"/>
        </w:rPr>
        <w:t>Цель:</w:t>
      </w:r>
      <w:r>
        <w:rPr>
          <w:rFonts w:ascii="Times New Roman" w:hAnsi="Times New Roman" w:cs="Times New Roman"/>
          <w:sz w:val="24"/>
          <w:szCs w:val="24"/>
        </w:rPr>
        <w:t xml:space="preserve"> </w:t>
      </w:r>
      <w:r>
        <w:rPr>
          <w:rFonts w:ascii="Cambria" w:eastAsia="Times New Roman" w:hAnsi="Cambria" w:cs="Times New Roman"/>
          <w:sz w:val="24"/>
          <w:szCs w:val="24"/>
        </w:rPr>
        <w:t xml:space="preserve"> </w:t>
      </w:r>
      <w:r w:rsidRPr="002F7315">
        <w:rPr>
          <w:rFonts w:ascii="Times New Roman" w:hAnsi="Times New Roman" w:cs="Times New Roman"/>
        </w:rPr>
        <w:t>Формировать начало музыкальной культуры</w:t>
      </w:r>
      <w:r>
        <w:rPr>
          <w:rFonts w:ascii="Times New Roman" w:hAnsi="Times New Roman" w:cs="Times New Roman"/>
        </w:rPr>
        <w:t xml:space="preserve">, способствовать развитию общей </w:t>
      </w:r>
      <w:r w:rsidRPr="002F7315">
        <w:rPr>
          <w:rFonts w:ascii="Times New Roman" w:hAnsi="Times New Roman" w:cs="Times New Roman"/>
        </w:rPr>
        <w:t xml:space="preserve">духовной культуры. Развивать музыкальные и творческие способности </w:t>
      </w:r>
    </w:p>
    <w:p w:rsidR="00B14E2A" w:rsidRDefault="00B14E2A" w:rsidP="00B14E2A">
      <w:pPr>
        <w:spacing w:after="0" w:line="240" w:lineRule="auto"/>
        <w:ind w:left="426" w:hanging="426"/>
        <w:jc w:val="both"/>
        <w:rPr>
          <w:rFonts w:ascii="Times New Roman" w:hAnsi="Times New Roman" w:cs="Times New Roman"/>
        </w:rPr>
      </w:pPr>
      <w:r w:rsidRPr="002F7315">
        <w:rPr>
          <w:rFonts w:ascii="Times New Roman" w:hAnsi="Times New Roman" w:cs="Times New Roman"/>
        </w:rPr>
        <w:t>детей посредством различных видов музыкальной деятельности.</w:t>
      </w:r>
      <w:r w:rsidRPr="002F7315">
        <w:rPr>
          <w:rFonts w:ascii="Times New Roman" w:hAnsi="Times New Roman" w:cs="Times New Roman"/>
          <w:b/>
          <w:color w:val="FF0000"/>
        </w:rPr>
        <w:t xml:space="preserve"> </w:t>
      </w:r>
      <w:r>
        <w:rPr>
          <w:rFonts w:ascii="Times New Roman" w:hAnsi="Times New Roman" w:cs="Times New Roman"/>
          <w:b/>
          <w:color w:val="FF0000"/>
        </w:rPr>
        <w:t>Задачи</w:t>
      </w:r>
      <w:r w:rsidRPr="002F7315">
        <w:rPr>
          <w:rFonts w:ascii="Times New Roman" w:hAnsi="Times New Roman" w:cs="Times New Roman"/>
          <w:b/>
          <w:color w:val="FF0000"/>
        </w:rPr>
        <w:t>:</w:t>
      </w:r>
      <w:r w:rsidRPr="002F7315">
        <w:rPr>
          <w:rFonts w:ascii="Times New Roman" w:hAnsi="Times New Roman" w:cs="Times New Roman"/>
        </w:rPr>
        <w:t xml:space="preserve"> Накапливать опыт восприятия произведений   мировой музыкальной культуры разных </w:t>
      </w:r>
    </w:p>
    <w:p w:rsidR="00B14E2A" w:rsidRDefault="00B14E2A" w:rsidP="00B14E2A">
      <w:pPr>
        <w:spacing w:after="0" w:line="240" w:lineRule="auto"/>
        <w:ind w:left="426" w:hanging="426"/>
        <w:jc w:val="both"/>
        <w:rPr>
          <w:rFonts w:ascii="Times New Roman" w:hAnsi="Times New Roman" w:cs="Times New Roman"/>
        </w:rPr>
      </w:pPr>
      <w:r w:rsidRPr="002F7315">
        <w:rPr>
          <w:rFonts w:ascii="Times New Roman" w:hAnsi="Times New Roman" w:cs="Times New Roman"/>
        </w:rPr>
        <w:t>эпох и стилей, а также  расширя</w:t>
      </w:r>
      <w:r>
        <w:rPr>
          <w:rFonts w:ascii="Times New Roman" w:hAnsi="Times New Roman" w:cs="Times New Roman"/>
        </w:rPr>
        <w:t xml:space="preserve">ть  знания  детей   о народной </w:t>
      </w:r>
      <w:r w:rsidRPr="002F7315">
        <w:rPr>
          <w:rFonts w:ascii="Times New Roman" w:hAnsi="Times New Roman" w:cs="Times New Roman"/>
        </w:rPr>
        <w:t xml:space="preserve">музыки. Вызывать проявления эмоциональной отзывчивости, развивать музыкальные способности, </w:t>
      </w:r>
    </w:p>
    <w:p w:rsidR="00B14E2A" w:rsidRDefault="00B14E2A" w:rsidP="00B14E2A">
      <w:pPr>
        <w:spacing w:after="0" w:line="240" w:lineRule="auto"/>
        <w:ind w:left="426" w:hanging="426"/>
        <w:jc w:val="both"/>
        <w:rPr>
          <w:rFonts w:ascii="Times New Roman" w:hAnsi="Times New Roman" w:cs="Times New Roman"/>
        </w:rPr>
      </w:pPr>
      <w:r w:rsidRPr="002F7315">
        <w:rPr>
          <w:rFonts w:ascii="Times New Roman" w:hAnsi="Times New Roman" w:cs="Times New Roman"/>
        </w:rPr>
        <w:t>мышление (осоз</w:t>
      </w:r>
      <w:r>
        <w:rPr>
          <w:rFonts w:ascii="Times New Roman" w:hAnsi="Times New Roman" w:cs="Times New Roman"/>
        </w:rPr>
        <w:t xml:space="preserve">нание эмоционального содержания </w:t>
      </w:r>
      <w:r w:rsidRPr="002F7315">
        <w:rPr>
          <w:rFonts w:ascii="Times New Roman" w:hAnsi="Times New Roman" w:cs="Times New Roman"/>
        </w:rPr>
        <w:t xml:space="preserve">музыки, музыкальной формы, жанра). Воспитывать эстетические чувства, тезаурус (сокровищницу </w:t>
      </w:r>
    </w:p>
    <w:p w:rsidR="00B14E2A" w:rsidRDefault="00B14E2A" w:rsidP="00B14E2A">
      <w:pPr>
        <w:spacing w:after="0" w:line="240" w:lineRule="auto"/>
        <w:ind w:left="426" w:hanging="426"/>
        <w:jc w:val="both"/>
        <w:rPr>
          <w:rFonts w:ascii="Times New Roman" w:hAnsi="Times New Roman" w:cs="Times New Roman"/>
        </w:rPr>
      </w:pPr>
      <w:r w:rsidRPr="002F7315">
        <w:rPr>
          <w:rFonts w:ascii="Times New Roman" w:hAnsi="Times New Roman" w:cs="Times New Roman"/>
        </w:rPr>
        <w:t xml:space="preserve">впечатлений). Побуждать выражать свои музыкальные впечатления в исполнительской, творческой деятельности (в образном слове, рисунках, пластике, </w:t>
      </w:r>
    </w:p>
    <w:p w:rsidR="00B14E2A" w:rsidRPr="006B3191" w:rsidRDefault="00B14E2A" w:rsidP="00B14E2A">
      <w:pPr>
        <w:spacing w:after="0" w:line="240" w:lineRule="auto"/>
        <w:ind w:left="426" w:hanging="426"/>
        <w:jc w:val="both"/>
        <w:rPr>
          <w:rFonts w:ascii="Times New Roman" w:hAnsi="Times New Roman" w:cs="Times New Roman"/>
          <w:b/>
          <w:color w:val="FF0000"/>
        </w:rPr>
      </w:pPr>
      <w:r w:rsidRPr="002F7315">
        <w:rPr>
          <w:rFonts w:ascii="Times New Roman" w:hAnsi="Times New Roman" w:cs="Times New Roman"/>
        </w:rPr>
        <w:t>инсценировках)</w:t>
      </w:r>
    </w:p>
    <w:p w:rsidR="00152D69" w:rsidRDefault="001A4B8C" w:rsidP="00B14E2A">
      <w:pPr>
        <w:jc w:val="both"/>
        <w:rPr>
          <w:rFonts w:ascii="Times New Roman" w:hAnsi="Times New Roman" w:cs="Times New Roman"/>
          <w:b/>
          <w:color w:val="FF0000"/>
        </w:rPr>
      </w:pPr>
      <w:r w:rsidRPr="00152D69">
        <w:rPr>
          <w:rFonts w:ascii="Times New Roman" w:hAnsi="Times New Roman"/>
          <w:b/>
          <w:sz w:val="28"/>
          <w:szCs w:val="28"/>
        </w:rPr>
        <w:t xml:space="preserve"> Инновационное</w:t>
      </w:r>
      <w:r w:rsidR="001D1246" w:rsidRPr="00152D69">
        <w:rPr>
          <w:rFonts w:ascii="Times New Roman" w:hAnsi="Times New Roman"/>
          <w:b/>
          <w:sz w:val="28"/>
          <w:szCs w:val="28"/>
        </w:rPr>
        <w:t xml:space="preserve"> </w:t>
      </w:r>
      <w:r w:rsidRPr="00152D69">
        <w:rPr>
          <w:rFonts w:ascii="Times New Roman" w:hAnsi="Times New Roman"/>
          <w:b/>
          <w:sz w:val="28"/>
          <w:szCs w:val="28"/>
        </w:rPr>
        <w:t>направление:</w:t>
      </w:r>
      <w:r w:rsidR="00B14E2A" w:rsidRPr="00152D69">
        <w:rPr>
          <w:rFonts w:ascii="Times New Roman" w:eastAsia="Times New Roman" w:hAnsi="Times New Roman" w:cs="Times New Roman"/>
          <w:b/>
          <w:color w:val="FF0000"/>
          <w:sz w:val="28"/>
          <w:szCs w:val="28"/>
        </w:rPr>
        <w:t xml:space="preserve"> </w:t>
      </w:r>
      <w:r w:rsidR="00B14E2A">
        <w:rPr>
          <w:rFonts w:ascii="Times New Roman" w:eastAsia="Times New Roman" w:hAnsi="Times New Roman" w:cs="Times New Roman"/>
          <w:b/>
          <w:color w:val="FF0000"/>
          <w:sz w:val="24"/>
          <w:szCs w:val="24"/>
        </w:rPr>
        <w:t>1.</w:t>
      </w:r>
      <w:r w:rsidR="00B14E2A" w:rsidRPr="00BF17B4">
        <w:rPr>
          <w:rFonts w:ascii="Times New Roman" w:eastAsia="Times New Roman" w:hAnsi="Times New Roman" w:cs="Times New Roman"/>
          <w:b/>
          <w:color w:val="FF0000"/>
          <w:sz w:val="24"/>
          <w:szCs w:val="24"/>
        </w:rPr>
        <w:t>Воронкевич О.А. Добро пожаловать в экологию. Парциальная программа работы по формированию экологической культуры у детей дошкольного возраста. СПб.: Детство-Пресс, 2019г</w:t>
      </w:r>
      <w:r w:rsidR="00B14E2A" w:rsidRPr="00BF17B4">
        <w:rPr>
          <w:rFonts w:ascii="Times New Roman" w:hAnsi="Times New Roman" w:cs="Times New Roman"/>
          <w:b/>
          <w:color w:val="FF0000"/>
          <w:sz w:val="24"/>
          <w:szCs w:val="24"/>
        </w:rPr>
        <w:t xml:space="preserve"> </w:t>
      </w:r>
      <w:r w:rsidR="00B14E2A" w:rsidRPr="006C619E">
        <w:rPr>
          <w:rFonts w:ascii="Times New Roman" w:hAnsi="Times New Roman" w:cs="Times New Roman"/>
          <w:b/>
          <w:color w:val="FF0000"/>
          <w:sz w:val="24"/>
          <w:szCs w:val="24"/>
        </w:rPr>
        <w:t>Цель программы</w:t>
      </w:r>
      <w:r w:rsidR="00B14E2A" w:rsidRPr="006C619E">
        <w:rPr>
          <w:rFonts w:ascii="Times New Roman" w:hAnsi="Times New Roman" w:cs="Times New Roman"/>
          <w:b/>
          <w:bCs/>
          <w:iCs/>
          <w:color w:val="FF0000"/>
          <w:sz w:val="24"/>
          <w:szCs w:val="24"/>
          <w:shd w:val="clear" w:color="auto" w:fill="FFFFFF"/>
        </w:rPr>
        <w:t>:</w:t>
      </w:r>
      <w:r w:rsidR="00B14E2A" w:rsidRPr="0060203E">
        <w:rPr>
          <w:rFonts w:ascii="Times New Roman" w:hAnsi="Times New Roman" w:cs="Times New Roman"/>
          <w:bCs/>
          <w:iCs/>
          <w:sz w:val="24"/>
          <w:szCs w:val="24"/>
        </w:rPr>
        <w:t> </w:t>
      </w:r>
      <w:r w:rsidR="00B14E2A" w:rsidRPr="00BF17B4">
        <w:rPr>
          <w:rFonts w:ascii="Times New Roman" w:eastAsia="Times New Roman" w:hAnsi="Times New Roman" w:cs="Times New Roman"/>
          <w:lang w:eastAsia="zh-CN"/>
        </w:rPr>
        <w:t>формирование экологической культуры у детей младшего, среднего и старшего дошкольного возраста</w:t>
      </w:r>
      <w:r w:rsidR="00B14E2A" w:rsidRPr="00BF17B4">
        <w:rPr>
          <w:rFonts w:ascii="Times New Roman" w:eastAsia="Times New Roman" w:hAnsi="Times New Roman" w:cs="Times New Roman"/>
          <w:b/>
          <w:lang w:eastAsia="zh-CN"/>
        </w:rPr>
        <w:t xml:space="preserve">. </w:t>
      </w:r>
      <w:r w:rsidR="00B14E2A" w:rsidRPr="00BF17B4">
        <w:rPr>
          <w:rFonts w:ascii="Times New Roman" w:eastAsia="Times New Roman" w:hAnsi="Times New Roman" w:cs="Times New Roman"/>
          <w:b/>
          <w:color w:val="FF0000"/>
          <w:lang w:eastAsia="zh-CN"/>
        </w:rPr>
        <w:t>Задачи программы:</w:t>
      </w:r>
      <w:r w:rsidR="00B14E2A" w:rsidRPr="00BF17B4">
        <w:rPr>
          <w:rFonts w:ascii="Times New Roman" w:eastAsia="Times New Roman" w:hAnsi="Times New Roman" w:cs="Times New Roman"/>
          <w:b/>
          <w:lang w:eastAsia="zh-CN"/>
        </w:rPr>
        <w:t xml:space="preserve"> </w:t>
      </w:r>
      <w:r w:rsidR="00B14E2A" w:rsidRPr="00BF17B4">
        <w:rPr>
          <w:rFonts w:ascii="Times New Roman" w:eastAsia="Times New Roman" w:hAnsi="Times New Roman" w:cs="Times New Roman"/>
          <w:lang w:eastAsia="zh-CN"/>
        </w:rPr>
        <w:t>Развивать познавательный интерес к природе, психические процессы, логическое мышление, познавательно-исследовательскую деятельность; формировать представления о системном строении природы, воспитывать осознанное бережное отношение к ней.</w:t>
      </w:r>
      <w:r w:rsidR="00B14E2A">
        <w:rPr>
          <w:rFonts w:ascii="Times New Roman" w:hAnsi="Times New Roman" w:cs="Times New Roman"/>
          <w:b/>
          <w:color w:val="FF0000"/>
        </w:rPr>
        <w:t xml:space="preserve"> </w:t>
      </w:r>
    </w:p>
    <w:p w:rsidR="000166DF" w:rsidRPr="000166DF" w:rsidRDefault="000166DF" w:rsidP="00B14E2A">
      <w:pPr>
        <w:jc w:val="both"/>
        <w:rPr>
          <w:rFonts w:ascii="Times New Roman" w:hAnsi="Times New Roman"/>
          <w:sz w:val="28"/>
          <w:szCs w:val="28"/>
        </w:rPr>
      </w:pPr>
      <w:r>
        <w:rPr>
          <w:rFonts w:ascii="Times New Roman" w:hAnsi="Times New Roman" w:cs="Times New Roman"/>
          <w:b/>
          <w:color w:val="FF0000"/>
        </w:rPr>
        <w:t xml:space="preserve">2. Всероссийский природоохранный социально-образовательный проект «Эколята-дошколята». Цель: </w:t>
      </w:r>
      <w:r w:rsidRPr="000166DF">
        <w:rPr>
          <w:rFonts w:ascii="Times New Roman" w:hAnsi="Times New Roman" w:cs="Times New Roman"/>
        </w:rPr>
        <w:t>формирование экологической культуры и культуры природолюбия у детей дошкольного возраста.</w:t>
      </w:r>
    </w:p>
    <w:p w:rsidR="006E4BC9" w:rsidRPr="00152D69" w:rsidRDefault="000166DF" w:rsidP="00152D69">
      <w:pPr>
        <w:jc w:val="both"/>
        <w:rPr>
          <w:rFonts w:ascii="Times New Roman" w:eastAsia="Times New Roman" w:hAnsi="Times New Roman" w:cs="Times New Roman"/>
          <w:b/>
          <w:bCs/>
          <w:i/>
          <w:sz w:val="24"/>
          <w:szCs w:val="24"/>
        </w:rPr>
      </w:pPr>
      <w:r>
        <w:rPr>
          <w:rFonts w:ascii="Times New Roman" w:eastAsia="Times New Roman" w:hAnsi="Times New Roman" w:cs="Times New Roman"/>
          <w:lang w:eastAsia="zh-CN"/>
        </w:rPr>
        <w:t>3</w:t>
      </w:r>
      <w:r w:rsidR="00B14E2A">
        <w:rPr>
          <w:rFonts w:ascii="Times New Roman" w:eastAsia="Times New Roman" w:hAnsi="Times New Roman" w:cs="Times New Roman"/>
          <w:lang w:eastAsia="zh-CN"/>
        </w:rPr>
        <w:t>.</w:t>
      </w:r>
      <w:r w:rsidR="00B14E2A" w:rsidRPr="00B14E2A">
        <w:rPr>
          <w:rFonts w:ascii="Times New Roman" w:eastAsia="Times New Roman" w:hAnsi="Times New Roman" w:cs="Times New Roman"/>
          <w:b/>
          <w:i/>
          <w:sz w:val="24"/>
          <w:szCs w:val="24"/>
        </w:rPr>
        <w:t xml:space="preserve"> </w:t>
      </w:r>
      <w:r w:rsidR="00B14E2A" w:rsidRPr="00B14E2A">
        <w:rPr>
          <w:rFonts w:ascii="Times New Roman" w:eastAsia="Times New Roman" w:hAnsi="Times New Roman" w:cs="Times New Roman"/>
          <w:b/>
          <w:i/>
          <w:color w:val="FF0000"/>
          <w:sz w:val="24"/>
          <w:szCs w:val="24"/>
        </w:rPr>
        <w:t>Авторская программа  «</w:t>
      </w:r>
      <w:r w:rsidR="00B14E2A" w:rsidRPr="00B14E2A">
        <w:rPr>
          <w:rFonts w:ascii="Times New Roman" w:eastAsia="Calibri" w:hAnsi="Times New Roman" w:cs="Times New Roman"/>
          <w:color w:val="FF0000"/>
          <w:sz w:val="24"/>
          <w:szCs w:val="24"/>
          <w:lang w:eastAsia="en-US"/>
        </w:rPr>
        <w:t xml:space="preserve"> </w:t>
      </w:r>
      <w:r w:rsidR="00B14E2A" w:rsidRPr="00B14E2A">
        <w:rPr>
          <w:rFonts w:ascii="Times New Roman" w:eastAsia="Times New Roman" w:hAnsi="Times New Roman" w:cs="Times New Roman"/>
          <w:b/>
          <w:bCs/>
          <w:color w:val="FF0000"/>
          <w:sz w:val="24"/>
          <w:szCs w:val="24"/>
        </w:rPr>
        <w:t>Ознакомление дошкольников с железной дорогой и профессиями железнодорожного транспорта»</w:t>
      </w:r>
      <w:r w:rsidR="00B14E2A">
        <w:rPr>
          <w:rFonts w:ascii="Times New Roman" w:eastAsia="Times New Roman" w:hAnsi="Times New Roman" w:cs="Times New Roman"/>
          <w:b/>
          <w:bCs/>
          <w:color w:val="FF0000"/>
          <w:sz w:val="24"/>
          <w:szCs w:val="24"/>
        </w:rPr>
        <w:t xml:space="preserve"> </w:t>
      </w:r>
      <w:r w:rsidR="00B14E2A" w:rsidRPr="00B14E2A">
        <w:rPr>
          <w:rFonts w:ascii="Times New Roman" w:eastAsia="Times New Roman" w:hAnsi="Times New Roman" w:cs="Times New Roman"/>
          <w:b/>
          <w:bCs/>
          <w:i/>
          <w:sz w:val="24"/>
          <w:szCs w:val="24"/>
        </w:rPr>
        <w:t>Цель:</w:t>
      </w:r>
      <w:r w:rsidR="00B14E2A" w:rsidRPr="00B14E2A">
        <w:rPr>
          <w:rFonts w:ascii="Times New Roman" w:eastAsia="Times New Roman" w:hAnsi="Times New Roman" w:cs="Times New Roman"/>
          <w:b/>
          <w:bCs/>
          <w:sz w:val="24"/>
          <w:szCs w:val="24"/>
        </w:rPr>
        <w:t xml:space="preserve"> в</w:t>
      </w:r>
      <w:r w:rsidR="00B14E2A" w:rsidRPr="00B14E2A">
        <w:rPr>
          <w:rFonts w:ascii="Times New Roman" w:eastAsia="Times New Roman" w:hAnsi="Times New Roman" w:cs="Times New Roman"/>
          <w:bCs/>
          <w:sz w:val="24"/>
          <w:szCs w:val="24"/>
        </w:rPr>
        <w:t>ыстраивание в ДОУ целенаправленной, систематической работы по ранней профессиональной ориентации.</w:t>
      </w:r>
      <w:r w:rsidR="00152D69">
        <w:rPr>
          <w:rFonts w:ascii="Times New Roman" w:eastAsia="Times New Roman" w:hAnsi="Times New Roman" w:cs="Times New Roman"/>
          <w:bCs/>
          <w:sz w:val="24"/>
          <w:szCs w:val="24"/>
        </w:rPr>
        <w:t xml:space="preserve"> </w:t>
      </w:r>
      <w:r w:rsidR="00B14E2A" w:rsidRPr="00B14E2A">
        <w:rPr>
          <w:rFonts w:ascii="Times New Roman" w:eastAsia="Times New Roman" w:hAnsi="Times New Roman" w:cs="Times New Roman"/>
          <w:b/>
          <w:bCs/>
          <w:i/>
          <w:sz w:val="24"/>
          <w:szCs w:val="24"/>
        </w:rPr>
        <w:t>Задачи:</w:t>
      </w:r>
      <w:r w:rsidR="00152D69">
        <w:rPr>
          <w:rFonts w:ascii="Times New Roman" w:eastAsia="Times New Roman" w:hAnsi="Times New Roman" w:cs="Times New Roman"/>
          <w:bCs/>
          <w:sz w:val="24"/>
          <w:szCs w:val="24"/>
        </w:rPr>
        <w:t>1.</w:t>
      </w:r>
      <w:r w:rsidR="00B14E2A" w:rsidRPr="00B14E2A">
        <w:rPr>
          <w:rFonts w:ascii="Times New Roman" w:eastAsia="Times New Roman" w:hAnsi="Times New Roman" w:cs="Times New Roman"/>
          <w:bCs/>
          <w:sz w:val="24"/>
          <w:szCs w:val="24"/>
        </w:rPr>
        <w:t xml:space="preserve">Познакомить воспитанников с историей развития железной дороги и ее ролью в современном обществе.2. Формировать систему знаний детей о видах железнодорожного транспорта и разнообразии железнодорожных профессий.3. Создать предметно-развивающую среду, способствующую освоению знаний о железной дороге и становлению устойчивого интереса к профессиям железнодорожников.4. Формирование элементарных представлений об общественной значимости той или иной железнодорожной профессии.5. Сформировать практические навыки безопасного поведения детей вблизи железнодорожных объектов.6. Активизировать мотивационные и волевые процессы детей дошкольного возраста, непосредственно влияющие на эффективное формирование эмоционально-положительного отношения к профессии железнодорожников.7.  Координировать условия ДОУ и семьи для создания  оптимальных условий сознательного выбора будущей железнодорожной специальности детей.8. Активизировать пропагандистскую деятельность среди родителей посредством включения в воспитательно-образовательный процесс.9. Способствовать воспитанию у детей гордости за своих родителей, работающих на железнодорожном транспорте.10. Организовать активное взаимодействие ДОУ с учреждениями и предприятиями ОАО «РЖД». </w:t>
      </w:r>
    </w:p>
    <w:p w:rsidR="007D5349" w:rsidRPr="00A464C7" w:rsidRDefault="00B661C3" w:rsidP="00A464C7">
      <w:pPr>
        <w:pStyle w:val="ac"/>
        <w:spacing w:after="0" w:line="240" w:lineRule="auto"/>
        <w:ind w:left="0" w:firstLine="709"/>
        <w:jc w:val="both"/>
        <w:rPr>
          <w:rFonts w:ascii="Times New Roman" w:eastAsiaTheme="minorEastAsia" w:hAnsi="Times New Roman" w:cstheme="minorBidi"/>
          <w:b/>
          <w:sz w:val="24"/>
          <w:szCs w:val="24"/>
        </w:rPr>
      </w:pPr>
      <w:r>
        <w:rPr>
          <w:rFonts w:ascii="Times New Roman" w:eastAsiaTheme="minorEastAsia" w:hAnsi="Times New Roman" w:cstheme="minorBidi"/>
          <w:b/>
          <w:sz w:val="24"/>
          <w:szCs w:val="24"/>
        </w:rPr>
        <w:pict>
          <v:shape id="_x0000_i1094" type="#_x0000_t156" style="width:104pt;height:34.65pt" fillcolor="#000082" strokecolor="black [3213]">
            <v:fill color2="#ff8200" colors="0 #000082;19661f #66008f;42598f #ba0066;58982f red;1 #ff8200" method="none" focus="100%" type="gradientRadial">
              <o:fill v:ext="view" type="gradientCenter"/>
            </v:fill>
            <v:shadow on="t" color="silver" opacity="52429f" offset="3pt,3pt"/>
            <v:textpath style="font-family:&quot;Times New Roman&quot;;font-size:12pt;font-weight:bold;v-text-kern:t" trim="t" fitpath="t" xscale="f" string="Литература:"/>
          </v:shape>
        </w:pict>
      </w:r>
    </w:p>
    <w:tbl>
      <w:tblPr>
        <w:tblW w:w="4978" w:type="pct"/>
        <w:tblLayout w:type="fixed"/>
        <w:tblCellMar>
          <w:left w:w="70" w:type="dxa"/>
          <w:right w:w="70" w:type="dxa"/>
        </w:tblCellMar>
        <w:tblLook w:val="04A0" w:firstRow="1" w:lastRow="0" w:firstColumn="1" w:lastColumn="0" w:noHBand="0" w:noVBand="1"/>
      </w:tblPr>
      <w:tblGrid>
        <w:gridCol w:w="494"/>
        <w:gridCol w:w="14976"/>
      </w:tblGrid>
      <w:tr w:rsidR="00314504" w:rsidRPr="00A464C7" w:rsidTr="00552EF8">
        <w:trPr>
          <w:cantSplit/>
          <w:trHeight w:val="230"/>
        </w:trPr>
        <w:tc>
          <w:tcPr>
            <w:tcW w:w="495" w:type="dxa"/>
            <w:tcBorders>
              <w:top w:val="single" w:sz="6" w:space="0" w:color="auto"/>
              <w:left w:val="single" w:sz="6" w:space="0" w:color="auto"/>
              <w:bottom w:val="nil"/>
              <w:right w:val="single" w:sz="6" w:space="0" w:color="auto"/>
            </w:tcBorders>
            <w:vAlign w:val="center"/>
            <w:hideMark/>
          </w:tcPr>
          <w:p w:rsidR="00314504" w:rsidRPr="00A464C7" w:rsidRDefault="00314504" w:rsidP="00A464C7">
            <w:pPr>
              <w:autoSpaceDE w:val="0"/>
              <w:autoSpaceDN w:val="0"/>
              <w:adjustRightInd w:val="0"/>
              <w:spacing w:after="0" w:line="240" w:lineRule="auto"/>
              <w:jc w:val="center"/>
              <w:rPr>
                <w:rFonts w:ascii="Times New Roman" w:eastAsia="Times New Roman" w:hAnsi="Times New Roman" w:cs="Times New Roman"/>
                <w:sz w:val="20"/>
                <w:szCs w:val="20"/>
              </w:rPr>
            </w:pPr>
            <w:r w:rsidRPr="00A464C7">
              <w:rPr>
                <w:rFonts w:ascii="Times New Roman" w:eastAsia="Times New Roman" w:hAnsi="Times New Roman" w:cs="Times New Roman"/>
                <w:sz w:val="20"/>
                <w:szCs w:val="20"/>
              </w:rPr>
              <w:t>1.</w:t>
            </w:r>
          </w:p>
        </w:tc>
        <w:tc>
          <w:tcPr>
            <w:tcW w:w="15027" w:type="dxa"/>
            <w:tcBorders>
              <w:top w:val="single" w:sz="6" w:space="0" w:color="auto"/>
              <w:left w:val="single" w:sz="6" w:space="0" w:color="auto"/>
              <w:bottom w:val="nil"/>
              <w:right w:val="single" w:sz="6" w:space="0" w:color="auto"/>
            </w:tcBorders>
            <w:vAlign w:val="center"/>
            <w:hideMark/>
          </w:tcPr>
          <w:p w:rsidR="00314504" w:rsidRPr="00A464C7" w:rsidRDefault="00314504" w:rsidP="00A464C7">
            <w:pPr>
              <w:spacing w:after="0" w:line="240" w:lineRule="auto"/>
              <w:jc w:val="both"/>
              <w:rPr>
                <w:rFonts w:ascii="Times New Roman" w:eastAsia="Calibri" w:hAnsi="Times New Roman" w:cs="Times New Roman"/>
                <w:sz w:val="24"/>
                <w:szCs w:val="24"/>
                <w:lang w:eastAsia="en-US"/>
              </w:rPr>
            </w:pPr>
            <w:r w:rsidRPr="00A464C7">
              <w:rPr>
                <w:rFonts w:ascii="Times New Roman" w:eastAsia="Calibri" w:hAnsi="Times New Roman" w:cs="Times New Roman"/>
                <w:sz w:val="24"/>
                <w:szCs w:val="24"/>
                <w:lang w:eastAsia="en-US"/>
              </w:rPr>
              <w:t>Примерная общеобразовательная программа дошкольного образования «ДЕТСТВО» под ред. Т.И. Бабаевой, А.Г. Гогоберидзе.  Детство-Пресс, 2016 г</w:t>
            </w:r>
          </w:p>
        </w:tc>
      </w:tr>
      <w:tr w:rsidR="00314504" w:rsidRPr="00A464C7" w:rsidTr="00552EF8">
        <w:trPr>
          <w:cantSplit/>
          <w:trHeight w:val="230"/>
        </w:trPr>
        <w:tc>
          <w:tcPr>
            <w:tcW w:w="495" w:type="dxa"/>
            <w:tcBorders>
              <w:top w:val="single" w:sz="6" w:space="0" w:color="auto"/>
              <w:left w:val="single" w:sz="6" w:space="0" w:color="auto"/>
              <w:bottom w:val="nil"/>
              <w:right w:val="single" w:sz="6" w:space="0" w:color="auto"/>
            </w:tcBorders>
            <w:vAlign w:val="center"/>
            <w:hideMark/>
          </w:tcPr>
          <w:p w:rsidR="00314504" w:rsidRPr="00A464C7" w:rsidRDefault="00314504" w:rsidP="00A464C7">
            <w:pPr>
              <w:autoSpaceDE w:val="0"/>
              <w:autoSpaceDN w:val="0"/>
              <w:adjustRightInd w:val="0"/>
              <w:spacing w:after="0" w:line="240" w:lineRule="auto"/>
              <w:jc w:val="center"/>
              <w:rPr>
                <w:rFonts w:ascii="Times New Roman" w:eastAsia="Times New Roman" w:hAnsi="Times New Roman" w:cs="Times New Roman"/>
                <w:sz w:val="20"/>
                <w:szCs w:val="20"/>
              </w:rPr>
            </w:pPr>
            <w:r w:rsidRPr="00A464C7">
              <w:rPr>
                <w:rFonts w:ascii="Times New Roman" w:eastAsia="Times New Roman" w:hAnsi="Times New Roman" w:cs="Times New Roman"/>
                <w:sz w:val="20"/>
                <w:szCs w:val="20"/>
              </w:rPr>
              <w:t xml:space="preserve">2 </w:t>
            </w:r>
          </w:p>
        </w:tc>
        <w:tc>
          <w:tcPr>
            <w:tcW w:w="15027" w:type="dxa"/>
            <w:tcBorders>
              <w:top w:val="single" w:sz="6" w:space="0" w:color="auto"/>
              <w:left w:val="single" w:sz="6" w:space="0" w:color="auto"/>
              <w:bottom w:val="nil"/>
              <w:right w:val="single" w:sz="6" w:space="0" w:color="auto"/>
            </w:tcBorders>
            <w:hideMark/>
          </w:tcPr>
          <w:p w:rsidR="00314504" w:rsidRPr="00A464C7" w:rsidRDefault="00314504" w:rsidP="00A464C7">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A464C7">
              <w:rPr>
                <w:rFonts w:ascii="Times New Roman" w:eastAsia="Times New Roman" w:hAnsi="Times New Roman" w:cs="Times New Roman"/>
                <w:iCs/>
                <w:color w:val="000000"/>
                <w:sz w:val="24"/>
                <w:szCs w:val="24"/>
              </w:rPr>
              <w:t xml:space="preserve">Бабаева Т.И., Римашевская Л.С. </w:t>
            </w:r>
            <w:r w:rsidRPr="00A464C7">
              <w:rPr>
                <w:rFonts w:ascii="Times New Roman" w:eastAsia="Times New Roman" w:hAnsi="Times New Roman" w:cs="Times New Roman"/>
                <w:color w:val="000000"/>
                <w:sz w:val="24"/>
                <w:szCs w:val="24"/>
              </w:rPr>
              <w:t xml:space="preserve">Как развивать сотрудничество и взаимоотношения дошкольников в детском саду. Игровые ситуации, игры, этюды. – СПб.: ООО «Издательство «Детство-Пресс», 2015г. </w:t>
            </w:r>
          </w:p>
        </w:tc>
      </w:tr>
      <w:tr w:rsidR="00314504" w:rsidRPr="00A464C7" w:rsidTr="00552EF8">
        <w:trPr>
          <w:cantSplit/>
          <w:trHeight w:val="230"/>
        </w:trPr>
        <w:tc>
          <w:tcPr>
            <w:tcW w:w="495" w:type="dxa"/>
            <w:tcBorders>
              <w:top w:val="single" w:sz="6" w:space="0" w:color="auto"/>
              <w:left w:val="single" w:sz="6" w:space="0" w:color="auto"/>
              <w:bottom w:val="nil"/>
              <w:right w:val="single" w:sz="6" w:space="0" w:color="auto"/>
            </w:tcBorders>
            <w:vAlign w:val="center"/>
            <w:hideMark/>
          </w:tcPr>
          <w:p w:rsidR="00314504" w:rsidRPr="00A464C7" w:rsidRDefault="00314504" w:rsidP="00A464C7">
            <w:pPr>
              <w:autoSpaceDE w:val="0"/>
              <w:autoSpaceDN w:val="0"/>
              <w:adjustRightInd w:val="0"/>
              <w:spacing w:after="0" w:line="240" w:lineRule="auto"/>
              <w:jc w:val="center"/>
              <w:rPr>
                <w:rFonts w:ascii="Times New Roman" w:eastAsia="Times New Roman" w:hAnsi="Times New Roman" w:cs="Times New Roman"/>
                <w:sz w:val="20"/>
                <w:szCs w:val="20"/>
              </w:rPr>
            </w:pPr>
            <w:r w:rsidRPr="00A464C7">
              <w:rPr>
                <w:rFonts w:ascii="Times New Roman" w:eastAsia="Times New Roman" w:hAnsi="Times New Roman" w:cs="Times New Roman"/>
                <w:sz w:val="20"/>
                <w:szCs w:val="20"/>
              </w:rPr>
              <w:t>3</w:t>
            </w:r>
          </w:p>
        </w:tc>
        <w:tc>
          <w:tcPr>
            <w:tcW w:w="15027" w:type="dxa"/>
            <w:tcBorders>
              <w:top w:val="single" w:sz="6" w:space="0" w:color="auto"/>
              <w:left w:val="single" w:sz="6" w:space="0" w:color="auto"/>
              <w:bottom w:val="nil"/>
              <w:right w:val="single" w:sz="6" w:space="0" w:color="auto"/>
            </w:tcBorders>
            <w:hideMark/>
          </w:tcPr>
          <w:p w:rsidR="00314504" w:rsidRPr="00A464C7" w:rsidRDefault="00314504" w:rsidP="00A464C7">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A464C7">
              <w:rPr>
                <w:rFonts w:ascii="Times New Roman" w:eastAsia="Times New Roman" w:hAnsi="Times New Roman" w:cs="Times New Roman"/>
                <w:iCs/>
                <w:color w:val="000000"/>
                <w:sz w:val="24"/>
                <w:szCs w:val="24"/>
              </w:rPr>
              <w:t xml:space="preserve">Вербенец А.М., Солнцева О.В., Сомкова О.Н. </w:t>
            </w:r>
            <w:r w:rsidRPr="00A464C7">
              <w:rPr>
                <w:rFonts w:ascii="Times New Roman" w:eastAsia="Times New Roman" w:hAnsi="Times New Roman" w:cs="Times New Roman"/>
                <w:color w:val="000000"/>
                <w:sz w:val="24"/>
                <w:szCs w:val="24"/>
              </w:rPr>
              <w:t>Планирование и организация образовательного процесса дошкольного учреждения по примерной основной общеобразовательной программе «Детство». Учебно-методическое пособие. / Научн. ред. А.Г. Гогоберидзе. – СПб.: ООО «Издательство «Детство-Пресс , 2015г.</w:t>
            </w:r>
          </w:p>
        </w:tc>
      </w:tr>
      <w:tr w:rsidR="00314504" w:rsidRPr="00A464C7" w:rsidTr="00552EF8">
        <w:trPr>
          <w:cantSplit/>
          <w:trHeight w:val="230"/>
        </w:trPr>
        <w:tc>
          <w:tcPr>
            <w:tcW w:w="495" w:type="dxa"/>
            <w:tcBorders>
              <w:top w:val="single" w:sz="6" w:space="0" w:color="auto"/>
              <w:left w:val="single" w:sz="6" w:space="0" w:color="auto"/>
              <w:bottom w:val="nil"/>
              <w:right w:val="single" w:sz="6" w:space="0" w:color="auto"/>
            </w:tcBorders>
            <w:vAlign w:val="center"/>
            <w:hideMark/>
          </w:tcPr>
          <w:p w:rsidR="00314504" w:rsidRPr="00A464C7" w:rsidRDefault="00314504" w:rsidP="00A464C7">
            <w:pPr>
              <w:autoSpaceDE w:val="0"/>
              <w:autoSpaceDN w:val="0"/>
              <w:adjustRightInd w:val="0"/>
              <w:spacing w:after="0" w:line="240" w:lineRule="auto"/>
              <w:jc w:val="center"/>
              <w:rPr>
                <w:rFonts w:ascii="Times New Roman" w:eastAsia="Times New Roman" w:hAnsi="Times New Roman" w:cs="Times New Roman"/>
                <w:sz w:val="20"/>
                <w:szCs w:val="20"/>
              </w:rPr>
            </w:pPr>
            <w:r w:rsidRPr="00A464C7">
              <w:rPr>
                <w:rFonts w:ascii="Times New Roman" w:eastAsia="Times New Roman" w:hAnsi="Times New Roman" w:cs="Times New Roman"/>
                <w:sz w:val="20"/>
                <w:szCs w:val="20"/>
              </w:rPr>
              <w:t>4</w:t>
            </w:r>
          </w:p>
        </w:tc>
        <w:tc>
          <w:tcPr>
            <w:tcW w:w="15027" w:type="dxa"/>
            <w:tcBorders>
              <w:top w:val="single" w:sz="6" w:space="0" w:color="auto"/>
              <w:left w:val="single" w:sz="6" w:space="0" w:color="auto"/>
              <w:bottom w:val="nil"/>
              <w:right w:val="single" w:sz="6" w:space="0" w:color="auto"/>
            </w:tcBorders>
            <w:hideMark/>
          </w:tcPr>
          <w:p w:rsidR="00314504" w:rsidRPr="00A464C7" w:rsidRDefault="00314504" w:rsidP="00A464C7">
            <w:pPr>
              <w:autoSpaceDE w:val="0"/>
              <w:autoSpaceDN w:val="0"/>
              <w:adjustRightInd w:val="0"/>
              <w:spacing w:after="0" w:line="240" w:lineRule="auto"/>
              <w:jc w:val="both"/>
              <w:rPr>
                <w:rFonts w:ascii="Times New Roman" w:eastAsia="Times New Roman" w:hAnsi="Times New Roman" w:cs="Times New Roman"/>
                <w:iCs/>
                <w:color w:val="000000"/>
                <w:sz w:val="24"/>
                <w:szCs w:val="24"/>
              </w:rPr>
            </w:pPr>
            <w:r w:rsidRPr="00A464C7">
              <w:rPr>
                <w:rFonts w:ascii="Times New Roman" w:eastAsia="Times New Roman" w:hAnsi="Times New Roman" w:cs="Times New Roman"/>
                <w:iCs/>
                <w:color w:val="000000"/>
                <w:sz w:val="24"/>
                <w:szCs w:val="24"/>
              </w:rPr>
              <w:t>Т.Г. Кобзева ,Е.А. Мартынова, И.М. Сучкова ,И.А. Холодова Развернутое перспективное планирование по программе «Детство» Вторая младшая группа/авт. сост. Т.Г. Кобзева-Волгоград:Учитель,2010г.</w:t>
            </w:r>
          </w:p>
        </w:tc>
      </w:tr>
      <w:tr w:rsidR="00314504" w:rsidRPr="00A464C7" w:rsidTr="00552EF8">
        <w:trPr>
          <w:cantSplit/>
          <w:trHeight w:val="230"/>
        </w:trPr>
        <w:tc>
          <w:tcPr>
            <w:tcW w:w="495" w:type="dxa"/>
            <w:tcBorders>
              <w:top w:val="single" w:sz="6" w:space="0" w:color="auto"/>
              <w:left w:val="single" w:sz="6" w:space="0" w:color="auto"/>
              <w:bottom w:val="nil"/>
              <w:right w:val="single" w:sz="6" w:space="0" w:color="auto"/>
            </w:tcBorders>
            <w:vAlign w:val="center"/>
            <w:hideMark/>
          </w:tcPr>
          <w:p w:rsidR="00314504" w:rsidRPr="00A464C7" w:rsidRDefault="00314504" w:rsidP="00A464C7">
            <w:pPr>
              <w:autoSpaceDE w:val="0"/>
              <w:autoSpaceDN w:val="0"/>
              <w:adjustRightInd w:val="0"/>
              <w:spacing w:after="0" w:line="240" w:lineRule="auto"/>
              <w:jc w:val="center"/>
              <w:rPr>
                <w:rFonts w:ascii="Times New Roman" w:eastAsia="Times New Roman" w:hAnsi="Times New Roman" w:cs="Times New Roman"/>
                <w:sz w:val="20"/>
                <w:szCs w:val="20"/>
              </w:rPr>
            </w:pPr>
            <w:r w:rsidRPr="00A464C7">
              <w:rPr>
                <w:rFonts w:ascii="Times New Roman" w:eastAsia="Times New Roman" w:hAnsi="Times New Roman" w:cs="Times New Roman"/>
                <w:sz w:val="20"/>
                <w:szCs w:val="20"/>
              </w:rPr>
              <w:t>5</w:t>
            </w:r>
          </w:p>
        </w:tc>
        <w:tc>
          <w:tcPr>
            <w:tcW w:w="15027" w:type="dxa"/>
            <w:tcBorders>
              <w:top w:val="single" w:sz="6" w:space="0" w:color="auto"/>
              <w:left w:val="single" w:sz="6" w:space="0" w:color="auto"/>
              <w:bottom w:val="nil"/>
              <w:right w:val="single" w:sz="6" w:space="0" w:color="auto"/>
            </w:tcBorders>
            <w:hideMark/>
          </w:tcPr>
          <w:p w:rsidR="00314504" w:rsidRPr="00A464C7" w:rsidRDefault="00314504" w:rsidP="00A464C7">
            <w:pPr>
              <w:autoSpaceDE w:val="0"/>
              <w:autoSpaceDN w:val="0"/>
              <w:adjustRightInd w:val="0"/>
              <w:spacing w:after="0" w:line="240" w:lineRule="auto"/>
              <w:jc w:val="both"/>
              <w:rPr>
                <w:rFonts w:ascii="Times New Roman" w:eastAsia="Times New Roman" w:hAnsi="Times New Roman" w:cs="Times New Roman"/>
                <w:iCs/>
                <w:color w:val="000000"/>
                <w:sz w:val="24"/>
                <w:szCs w:val="24"/>
              </w:rPr>
            </w:pPr>
            <w:r w:rsidRPr="00A464C7">
              <w:rPr>
                <w:rFonts w:ascii="Times New Roman" w:eastAsia="Times New Roman" w:hAnsi="Times New Roman" w:cs="Times New Roman"/>
                <w:iCs/>
                <w:color w:val="000000"/>
                <w:sz w:val="24"/>
                <w:szCs w:val="24"/>
              </w:rPr>
              <w:t>Е.А. Мартынова, И.М. Сучкова Развернутое перспективное планирование по программе «Детство»  Средняя группа/авт. сост. Е.А. Мартынова -Волгоград:Учитель,2010г.</w:t>
            </w:r>
          </w:p>
        </w:tc>
      </w:tr>
      <w:tr w:rsidR="00314504" w:rsidRPr="00A464C7" w:rsidTr="00552EF8">
        <w:trPr>
          <w:cantSplit/>
          <w:trHeight w:val="230"/>
        </w:trPr>
        <w:tc>
          <w:tcPr>
            <w:tcW w:w="495" w:type="dxa"/>
            <w:tcBorders>
              <w:top w:val="single" w:sz="6" w:space="0" w:color="auto"/>
              <w:left w:val="single" w:sz="6" w:space="0" w:color="auto"/>
              <w:bottom w:val="nil"/>
              <w:right w:val="single" w:sz="6" w:space="0" w:color="auto"/>
            </w:tcBorders>
            <w:vAlign w:val="center"/>
            <w:hideMark/>
          </w:tcPr>
          <w:p w:rsidR="00314504" w:rsidRPr="00A464C7" w:rsidRDefault="00314504" w:rsidP="00A464C7">
            <w:pPr>
              <w:autoSpaceDE w:val="0"/>
              <w:autoSpaceDN w:val="0"/>
              <w:adjustRightInd w:val="0"/>
              <w:spacing w:after="0" w:line="240" w:lineRule="auto"/>
              <w:jc w:val="center"/>
              <w:rPr>
                <w:rFonts w:ascii="Times New Roman" w:eastAsia="Times New Roman" w:hAnsi="Times New Roman" w:cs="Times New Roman"/>
                <w:sz w:val="20"/>
                <w:szCs w:val="20"/>
              </w:rPr>
            </w:pPr>
            <w:r w:rsidRPr="00A464C7">
              <w:rPr>
                <w:rFonts w:ascii="Times New Roman" w:eastAsia="Times New Roman" w:hAnsi="Times New Roman" w:cs="Times New Roman"/>
                <w:sz w:val="20"/>
                <w:szCs w:val="20"/>
              </w:rPr>
              <w:t>6</w:t>
            </w:r>
          </w:p>
        </w:tc>
        <w:tc>
          <w:tcPr>
            <w:tcW w:w="15027" w:type="dxa"/>
            <w:tcBorders>
              <w:top w:val="single" w:sz="6" w:space="0" w:color="auto"/>
              <w:left w:val="single" w:sz="6" w:space="0" w:color="auto"/>
              <w:bottom w:val="nil"/>
              <w:right w:val="single" w:sz="6" w:space="0" w:color="auto"/>
            </w:tcBorders>
            <w:hideMark/>
          </w:tcPr>
          <w:p w:rsidR="00314504" w:rsidRPr="00A464C7" w:rsidRDefault="00314504" w:rsidP="00A464C7">
            <w:pPr>
              <w:autoSpaceDE w:val="0"/>
              <w:autoSpaceDN w:val="0"/>
              <w:adjustRightInd w:val="0"/>
              <w:spacing w:after="0" w:line="240" w:lineRule="auto"/>
              <w:jc w:val="both"/>
              <w:rPr>
                <w:rFonts w:ascii="Times New Roman" w:eastAsia="Times New Roman" w:hAnsi="Times New Roman" w:cs="Times New Roman"/>
                <w:iCs/>
                <w:color w:val="000000"/>
                <w:sz w:val="24"/>
                <w:szCs w:val="24"/>
              </w:rPr>
            </w:pPr>
            <w:r w:rsidRPr="00A464C7">
              <w:rPr>
                <w:rFonts w:ascii="Times New Roman" w:eastAsia="Times New Roman" w:hAnsi="Times New Roman" w:cs="Times New Roman"/>
                <w:iCs/>
                <w:color w:val="000000"/>
                <w:sz w:val="24"/>
                <w:szCs w:val="24"/>
              </w:rPr>
              <w:t>Е.А. Мартынова, И.М. Сучкова Развернутое перспективное планирование по программе «Детство»  Старшая группа/авт. сост. Е.А. Мартынова -Волгоград:Учитель,2010г.</w:t>
            </w:r>
          </w:p>
        </w:tc>
      </w:tr>
      <w:tr w:rsidR="00314504" w:rsidRPr="00A464C7" w:rsidTr="00552EF8">
        <w:trPr>
          <w:cantSplit/>
          <w:trHeight w:val="230"/>
        </w:trPr>
        <w:tc>
          <w:tcPr>
            <w:tcW w:w="495" w:type="dxa"/>
            <w:tcBorders>
              <w:top w:val="single" w:sz="6" w:space="0" w:color="auto"/>
              <w:left w:val="single" w:sz="6" w:space="0" w:color="auto"/>
              <w:bottom w:val="nil"/>
              <w:right w:val="single" w:sz="6" w:space="0" w:color="auto"/>
            </w:tcBorders>
            <w:vAlign w:val="center"/>
            <w:hideMark/>
          </w:tcPr>
          <w:p w:rsidR="00314504" w:rsidRPr="00A464C7" w:rsidRDefault="00314504" w:rsidP="00A464C7">
            <w:pPr>
              <w:autoSpaceDE w:val="0"/>
              <w:autoSpaceDN w:val="0"/>
              <w:adjustRightInd w:val="0"/>
              <w:spacing w:after="0" w:line="240" w:lineRule="auto"/>
              <w:jc w:val="center"/>
              <w:rPr>
                <w:rFonts w:ascii="Times New Roman" w:eastAsia="Times New Roman" w:hAnsi="Times New Roman" w:cs="Times New Roman"/>
                <w:sz w:val="20"/>
                <w:szCs w:val="20"/>
              </w:rPr>
            </w:pPr>
            <w:r w:rsidRPr="00A464C7">
              <w:rPr>
                <w:rFonts w:ascii="Times New Roman" w:eastAsia="Times New Roman" w:hAnsi="Times New Roman" w:cs="Times New Roman"/>
                <w:sz w:val="20"/>
                <w:szCs w:val="20"/>
              </w:rPr>
              <w:t>7</w:t>
            </w:r>
          </w:p>
        </w:tc>
        <w:tc>
          <w:tcPr>
            <w:tcW w:w="15027" w:type="dxa"/>
            <w:tcBorders>
              <w:top w:val="single" w:sz="6" w:space="0" w:color="auto"/>
              <w:left w:val="single" w:sz="6" w:space="0" w:color="auto"/>
              <w:bottom w:val="nil"/>
              <w:right w:val="single" w:sz="6" w:space="0" w:color="auto"/>
            </w:tcBorders>
            <w:hideMark/>
          </w:tcPr>
          <w:p w:rsidR="00314504" w:rsidRPr="00A464C7" w:rsidRDefault="00314504" w:rsidP="00A464C7">
            <w:pPr>
              <w:autoSpaceDE w:val="0"/>
              <w:autoSpaceDN w:val="0"/>
              <w:adjustRightInd w:val="0"/>
              <w:spacing w:after="0" w:line="240" w:lineRule="auto"/>
              <w:jc w:val="both"/>
              <w:rPr>
                <w:rFonts w:ascii="Times New Roman" w:eastAsia="Times New Roman" w:hAnsi="Times New Roman" w:cs="Times New Roman"/>
                <w:iCs/>
                <w:color w:val="000000"/>
                <w:sz w:val="24"/>
                <w:szCs w:val="24"/>
              </w:rPr>
            </w:pPr>
            <w:r w:rsidRPr="00A464C7">
              <w:rPr>
                <w:rFonts w:ascii="Times New Roman" w:eastAsia="Times New Roman" w:hAnsi="Times New Roman" w:cs="Times New Roman"/>
                <w:iCs/>
                <w:color w:val="000000"/>
                <w:sz w:val="24"/>
                <w:szCs w:val="24"/>
              </w:rPr>
              <w:t>Е.А. Мартынова, И.М. Сучкова Развернутое перспективное планирование по программе «Детство»   Подготовительная группа/авт. сост. Е.А. Мартынова -Волгоград:Учитель,2010г.</w:t>
            </w:r>
          </w:p>
        </w:tc>
      </w:tr>
      <w:tr w:rsidR="00314504" w:rsidRPr="00A464C7" w:rsidTr="00552EF8">
        <w:trPr>
          <w:cantSplit/>
          <w:trHeight w:val="230"/>
        </w:trPr>
        <w:tc>
          <w:tcPr>
            <w:tcW w:w="495" w:type="dxa"/>
            <w:tcBorders>
              <w:top w:val="single" w:sz="6" w:space="0" w:color="auto"/>
              <w:left w:val="single" w:sz="6" w:space="0" w:color="auto"/>
              <w:bottom w:val="nil"/>
              <w:right w:val="single" w:sz="6" w:space="0" w:color="auto"/>
            </w:tcBorders>
            <w:vAlign w:val="center"/>
            <w:hideMark/>
          </w:tcPr>
          <w:p w:rsidR="00314504" w:rsidRPr="00A464C7" w:rsidRDefault="00314504" w:rsidP="00A464C7">
            <w:pPr>
              <w:autoSpaceDE w:val="0"/>
              <w:autoSpaceDN w:val="0"/>
              <w:adjustRightInd w:val="0"/>
              <w:spacing w:after="0" w:line="240" w:lineRule="auto"/>
              <w:jc w:val="center"/>
              <w:rPr>
                <w:rFonts w:ascii="Times New Roman" w:eastAsia="Times New Roman" w:hAnsi="Times New Roman" w:cs="Times New Roman"/>
                <w:sz w:val="20"/>
                <w:szCs w:val="20"/>
              </w:rPr>
            </w:pPr>
            <w:r w:rsidRPr="00A464C7">
              <w:rPr>
                <w:rFonts w:ascii="Times New Roman" w:eastAsia="Times New Roman" w:hAnsi="Times New Roman" w:cs="Times New Roman"/>
                <w:sz w:val="20"/>
                <w:szCs w:val="20"/>
              </w:rPr>
              <w:t>8</w:t>
            </w:r>
          </w:p>
        </w:tc>
        <w:tc>
          <w:tcPr>
            <w:tcW w:w="15027" w:type="dxa"/>
            <w:tcBorders>
              <w:top w:val="single" w:sz="6" w:space="0" w:color="auto"/>
              <w:left w:val="single" w:sz="6" w:space="0" w:color="auto"/>
              <w:bottom w:val="nil"/>
              <w:right w:val="single" w:sz="6" w:space="0" w:color="auto"/>
            </w:tcBorders>
            <w:hideMark/>
          </w:tcPr>
          <w:p w:rsidR="00314504" w:rsidRPr="00A464C7" w:rsidRDefault="00314504" w:rsidP="00A464C7">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A464C7">
              <w:rPr>
                <w:rFonts w:ascii="Times New Roman" w:eastAsia="Times New Roman" w:hAnsi="Times New Roman" w:cs="Times New Roman"/>
                <w:iCs/>
                <w:color w:val="000000"/>
                <w:sz w:val="24"/>
                <w:szCs w:val="24"/>
              </w:rPr>
              <w:t xml:space="preserve">Гогоберидзе А.Г., Деркунская В.А., </w:t>
            </w:r>
            <w:r w:rsidRPr="00A464C7">
              <w:rPr>
                <w:rFonts w:ascii="Times New Roman" w:eastAsia="Times New Roman" w:hAnsi="Times New Roman" w:cs="Times New Roman"/>
                <w:color w:val="000000"/>
                <w:sz w:val="24"/>
                <w:szCs w:val="24"/>
              </w:rPr>
              <w:t xml:space="preserve">Детство с музыкой. Современные педагогические технологии музыкального воспитания и развития детей раннего и дошкольного возраста. – СПб.: ООО «Издательство «Детство-Пресс», 2010г. </w:t>
            </w:r>
          </w:p>
        </w:tc>
      </w:tr>
      <w:tr w:rsidR="00314504" w:rsidRPr="00A464C7" w:rsidTr="00552EF8">
        <w:trPr>
          <w:cantSplit/>
          <w:trHeight w:val="230"/>
        </w:trPr>
        <w:tc>
          <w:tcPr>
            <w:tcW w:w="495" w:type="dxa"/>
            <w:tcBorders>
              <w:top w:val="single" w:sz="6" w:space="0" w:color="auto"/>
              <w:left w:val="single" w:sz="6" w:space="0" w:color="auto"/>
              <w:bottom w:val="nil"/>
              <w:right w:val="single" w:sz="6" w:space="0" w:color="auto"/>
            </w:tcBorders>
            <w:vAlign w:val="center"/>
            <w:hideMark/>
          </w:tcPr>
          <w:p w:rsidR="00314504" w:rsidRPr="00A464C7" w:rsidRDefault="00314504" w:rsidP="00A464C7">
            <w:pPr>
              <w:autoSpaceDE w:val="0"/>
              <w:autoSpaceDN w:val="0"/>
              <w:adjustRightInd w:val="0"/>
              <w:spacing w:after="0" w:line="240" w:lineRule="auto"/>
              <w:jc w:val="center"/>
              <w:rPr>
                <w:rFonts w:ascii="Times New Roman" w:eastAsia="Times New Roman" w:hAnsi="Times New Roman" w:cs="Times New Roman"/>
                <w:sz w:val="20"/>
                <w:szCs w:val="20"/>
              </w:rPr>
            </w:pPr>
            <w:r w:rsidRPr="00A464C7">
              <w:rPr>
                <w:rFonts w:ascii="Times New Roman" w:eastAsia="Times New Roman" w:hAnsi="Times New Roman" w:cs="Times New Roman"/>
                <w:sz w:val="20"/>
                <w:szCs w:val="20"/>
              </w:rPr>
              <w:t>9</w:t>
            </w:r>
          </w:p>
        </w:tc>
        <w:tc>
          <w:tcPr>
            <w:tcW w:w="15027" w:type="dxa"/>
            <w:tcBorders>
              <w:top w:val="single" w:sz="6" w:space="0" w:color="auto"/>
              <w:left w:val="single" w:sz="6" w:space="0" w:color="auto"/>
              <w:bottom w:val="nil"/>
              <w:right w:val="single" w:sz="6" w:space="0" w:color="auto"/>
            </w:tcBorders>
            <w:hideMark/>
          </w:tcPr>
          <w:p w:rsidR="00314504" w:rsidRPr="00A464C7" w:rsidRDefault="00314504" w:rsidP="00A464C7">
            <w:pPr>
              <w:spacing w:after="0" w:line="240" w:lineRule="auto"/>
              <w:rPr>
                <w:rFonts w:ascii="Times New Roman" w:eastAsia="Times New Roman" w:hAnsi="Times New Roman" w:cs="Times New Roman"/>
                <w:sz w:val="24"/>
                <w:szCs w:val="24"/>
              </w:rPr>
            </w:pPr>
            <w:r w:rsidRPr="00A464C7">
              <w:rPr>
                <w:rFonts w:ascii="Times New Roman" w:eastAsia="Times New Roman" w:hAnsi="Times New Roman" w:cs="Times New Roman"/>
                <w:sz w:val="24"/>
                <w:szCs w:val="24"/>
              </w:rPr>
              <w:t>А.Гогоберидзе, В. Деркунская, «Образовательная область « Музыка»  Как работать по программе « Детство» Учебно-методическое пособие/науч. ред. А.Г. Гогоберидзе.-СПб.: ООО «Издательство «Детство-Пресс», 2012г.</w:t>
            </w:r>
          </w:p>
        </w:tc>
      </w:tr>
      <w:tr w:rsidR="00314504" w:rsidRPr="00A464C7" w:rsidTr="00552EF8">
        <w:trPr>
          <w:cantSplit/>
          <w:trHeight w:val="230"/>
        </w:trPr>
        <w:tc>
          <w:tcPr>
            <w:tcW w:w="495" w:type="dxa"/>
            <w:tcBorders>
              <w:top w:val="single" w:sz="6" w:space="0" w:color="auto"/>
              <w:left w:val="single" w:sz="6" w:space="0" w:color="auto"/>
              <w:bottom w:val="nil"/>
              <w:right w:val="single" w:sz="6" w:space="0" w:color="auto"/>
            </w:tcBorders>
            <w:vAlign w:val="center"/>
            <w:hideMark/>
          </w:tcPr>
          <w:p w:rsidR="00314504" w:rsidRPr="00A464C7" w:rsidRDefault="00314504" w:rsidP="00A464C7">
            <w:pPr>
              <w:autoSpaceDE w:val="0"/>
              <w:autoSpaceDN w:val="0"/>
              <w:adjustRightInd w:val="0"/>
              <w:spacing w:after="0" w:line="240" w:lineRule="auto"/>
              <w:jc w:val="center"/>
              <w:rPr>
                <w:rFonts w:ascii="Times New Roman" w:eastAsia="Times New Roman" w:hAnsi="Times New Roman" w:cs="Times New Roman"/>
                <w:sz w:val="20"/>
                <w:szCs w:val="20"/>
              </w:rPr>
            </w:pPr>
            <w:r w:rsidRPr="00A464C7">
              <w:rPr>
                <w:rFonts w:ascii="Times New Roman" w:eastAsia="Times New Roman" w:hAnsi="Times New Roman" w:cs="Times New Roman"/>
                <w:sz w:val="20"/>
                <w:szCs w:val="20"/>
              </w:rPr>
              <w:t>10</w:t>
            </w:r>
          </w:p>
        </w:tc>
        <w:tc>
          <w:tcPr>
            <w:tcW w:w="15027" w:type="dxa"/>
            <w:tcBorders>
              <w:top w:val="single" w:sz="6" w:space="0" w:color="auto"/>
              <w:left w:val="single" w:sz="6" w:space="0" w:color="auto"/>
              <w:bottom w:val="nil"/>
              <w:right w:val="single" w:sz="6" w:space="0" w:color="auto"/>
            </w:tcBorders>
            <w:hideMark/>
          </w:tcPr>
          <w:p w:rsidR="00314504" w:rsidRPr="00A464C7" w:rsidRDefault="00314504" w:rsidP="00A464C7">
            <w:pPr>
              <w:spacing w:after="0" w:line="240" w:lineRule="auto"/>
              <w:rPr>
                <w:rFonts w:ascii="Times New Roman" w:eastAsia="Times New Roman" w:hAnsi="Times New Roman" w:cs="Times New Roman"/>
                <w:sz w:val="24"/>
                <w:szCs w:val="24"/>
              </w:rPr>
            </w:pPr>
            <w:r w:rsidRPr="00A464C7">
              <w:rPr>
                <w:rFonts w:ascii="Times New Roman" w:eastAsia="Times New Roman" w:hAnsi="Times New Roman" w:cs="Times New Roman"/>
                <w:sz w:val="24"/>
                <w:szCs w:val="24"/>
              </w:rPr>
              <w:t>И.Е. Яцевич «Музыкальное развитие дошкольников на основе примерной образовательной программы «Детство» .Содержание, планирование, конспекты, сценарии, методические советы. .-СПб.: ООО «Издательство «Детство-Пресс», 2018г.</w:t>
            </w:r>
          </w:p>
        </w:tc>
      </w:tr>
      <w:tr w:rsidR="00314504" w:rsidRPr="00A464C7" w:rsidTr="00552EF8">
        <w:trPr>
          <w:cantSplit/>
          <w:trHeight w:val="230"/>
        </w:trPr>
        <w:tc>
          <w:tcPr>
            <w:tcW w:w="495" w:type="dxa"/>
            <w:tcBorders>
              <w:top w:val="single" w:sz="6" w:space="0" w:color="auto"/>
              <w:left w:val="single" w:sz="6" w:space="0" w:color="auto"/>
              <w:bottom w:val="nil"/>
              <w:right w:val="single" w:sz="6" w:space="0" w:color="auto"/>
            </w:tcBorders>
            <w:vAlign w:val="center"/>
            <w:hideMark/>
          </w:tcPr>
          <w:p w:rsidR="00314504" w:rsidRPr="00A464C7" w:rsidRDefault="00314504" w:rsidP="00A464C7">
            <w:pPr>
              <w:autoSpaceDE w:val="0"/>
              <w:autoSpaceDN w:val="0"/>
              <w:adjustRightInd w:val="0"/>
              <w:spacing w:after="0" w:line="240" w:lineRule="auto"/>
              <w:jc w:val="center"/>
              <w:rPr>
                <w:rFonts w:ascii="Times New Roman" w:eastAsia="Times New Roman" w:hAnsi="Times New Roman" w:cs="Times New Roman"/>
                <w:sz w:val="20"/>
                <w:szCs w:val="20"/>
              </w:rPr>
            </w:pPr>
            <w:r w:rsidRPr="00A464C7">
              <w:rPr>
                <w:rFonts w:ascii="Times New Roman" w:eastAsia="Times New Roman" w:hAnsi="Times New Roman" w:cs="Times New Roman"/>
                <w:sz w:val="20"/>
                <w:szCs w:val="20"/>
              </w:rPr>
              <w:t>11</w:t>
            </w:r>
          </w:p>
        </w:tc>
        <w:tc>
          <w:tcPr>
            <w:tcW w:w="15027" w:type="dxa"/>
            <w:tcBorders>
              <w:top w:val="single" w:sz="6" w:space="0" w:color="auto"/>
              <w:left w:val="single" w:sz="6" w:space="0" w:color="auto"/>
              <w:bottom w:val="nil"/>
              <w:right w:val="single" w:sz="6" w:space="0" w:color="auto"/>
            </w:tcBorders>
            <w:hideMark/>
          </w:tcPr>
          <w:p w:rsidR="00314504" w:rsidRPr="00A464C7" w:rsidRDefault="00314504" w:rsidP="00A464C7">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A464C7">
              <w:rPr>
                <w:rFonts w:ascii="Times New Roman" w:eastAsia="Times New Roman" w:hAnsi="Times New Roman" w:cs="Times New Roman"/>
                <w:color w:val="000000"/>
                <w:sz w:val="24"/>
                <w:szCs w:val="24"/>
              </w:rPr>
              <w:t xml:space="preserve">Дошкольник 4-5 лет. Как работать по программе «Детство». // Сост. и ред. Т.И. Бабаева, М.В. Крулехт, З.А. Михайлова. – СПб.: </w:t>
            </w:r>
            <w:r w:rsidRPr="00A464C7">
              <w:rPr>
                <w:rFonts w:ascii="Times New Roman" w:eastAsia="Times New Roman" w:hAnsi="Times New Roman" w:cs="Times New Roman"/>
                <w:sz w:val="24"/>
                <w:szCs w:val="24"/>
              </w:rPr>
              <w:t>ООО «Издательство «</w:t>
            </w:r>
            <w:r w:rsidRPr="00A464C7">
              <w:rPr>
                <w:rFonts w:ascii="Times New Roman" w:eastAsia="Times New Roman" w:hAnsi="Times New Roman" w:cs="Times New Roman"/>
                <w:color w:val="000000"/>
                <w:sz w:val="24"/>
                <w:szCs w:val="24"/>
              </w:rPr>
              <w:t xml:space="preserve">Детство-Пресс», 2010г. </w:t>
            </w:r>
          </w:p>
        </w:tc>
      </w:tr>
      <w:tr w:rsidR="00314504" w:rsidRPr="00A464C7" w:rsidTr="00552EF8">
        <w:trPr>
          <w:cantSplit/>
          <w:trHeight w:val="230"/>
        </w:trPr>
        <w:tc>
          <w:tcPr>
            <w:tcW w:w="495" w:type="dxa"/>
            <w:tcBorders>
              <w:top w:val="single" w:sz="6" w:space="0" w:color="auto"/>
              <w:left w:val="single" w:sz="6" w:space="0" w:color="auto"/>
              <w:bottom w:val="nil"/>
              <w:right w:val="single" w:sz="6" w:space="0" w:color="auto"/>
            </w:tcBorders>
            <w:vAlign w:val="center"/>
            <w:hideMark/>
          </w:tcPr>
          <w:p w:rsidR="00314504" w:rsidRPr="00A464C7" w:rsidRDefault="00314504" w:rsidP="00A464C7">
            <w:pPr>
              <w:autoSpaceDE w:val="0"/>
              <w:autoSpaceDN w:val="0"/>
              <w:adjustRightInd w:val="0"/>
              <w:spacing w:after="0" w:line="240" w:lineRule="auto"/>
              <w:rPr>
                <w:rFonts w:ascii="Times New Roman" w:eastAsia="Times New Roman" w:hAnsi="Times New Roman" w:cs="Times New Roman"/>
                <w:sz w:val="20"/>
                <w:szCs w:val="20"/>
              </w:rPr>
            </w:pPr>
            <w:r w:rsidRPr="00A464C7">
              <w:rPr>
                <w:rFonts w:ascii="Times New Roman" w:eastAsia="Times New Roman" w:hAnsi="Times New Roman" w:cs="Times New Roman"/>
                <w:sz w:val="20"/>
                <w:szCs w:val="20"/>
              </w:rPr>
              <w:t xml:space="preserve"> 12</w:t>
            </w:r>
          </w:p>
        </w:tc>
        <w:tc>
          <w:tcPr>
            <w:tcW w:w="15027" w:type="dxa"/>
            <w:tcBorders>
              <w:top w:val="single" w:sz="6" w:space="0" w:color="auto"/>
              <w:left w:val="single" w:sz="6" w:space="0" w:color="auto"/>
              <w:bottom w:val="nil"/>
              <w:right w:val="single" w:sz="6" w:space="0" w:color="auto"/>
            </w:tcBorders>
            <w:hideMark/>
          </w:tcPr>
          <w:p w:rsidR="00314504" w:rsidRPr="00A464C7" w:rsidRDefault="00314504" w:rsidP="00A464C7">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A464C7">
              <w:rPr>
                <w:rFonts w:ascii="Times New Roman" w:eastAsia="Times New Roman" w:hAnsi="Times New Roman" w:cs="Times New Roman"/>
                <w:color w:val="000000"/>
                <w:sz w:val="24"/>
                <w:szCs w:val="24"/>
              </w:rPr>
              <w:t xml:space="preserve">Дошкольник 5-7 лет в детском саду. Как работать по программе «Детство». / Сост. и ред. А.Г. Гогоберидзе, Т.И. Бабаева, З.А. Михайлова. – СПб.: </w:t>
            </w:r>
            <w:r w:rsidRPr="00A464C7">
              <w:rPr>
                <w:rFonts w:ascii="Times New Roman" w:eastAsia="Times New Roman" w:hAnsi="Times New Roman" w:cs="Times New Roman"/>
                <w:sz w:val="24"/>
                <w:szCs w:val="24"/>
              </w:rPr>
              <w:t>ООО «Издательство «</w:t>
            </w:r>
            <w:r w:rsidRPr="00A464C7">
              <w:rPr>
                <w:rFonts w:ascii="Times New Roman" w:eastAsia="Times New Roman" w:hAnsi="Times New Roman" w:cs="Times New Roman"/>
                <w:color w:val="000000"/>
                <w:sz w:val="24"/>
                <w:szCs w:val="24"/>
              </w:rPr>
              <w:t>Детство-Пресс», 2010г.</w:t>
            </w:r>
          </w:p>
        </w:tc>
      </w:tr>
      <w:tr w:rsidR="00314504" w:rsidRPr="00A464C7" w:rsidTr="00552EF8">
        <w:trPr>
          <w:cantSplit/>
          <w:trHeight w:val="230"/>
        </w:trPr>
        <w:tc>
          <w:tcPr>
            <w:tcW w:w="495" w:type="dxa"/>
            <w:tcBorders>
              <w:top w:val="single" w:sz="6" w:space="0" w:color="auto"/>
              <w:left w:val="single" w:sz="6" w:space="0" w:color="auto"/>
              <w:bottom w:val="nil"/>
              <w:right w:val="single" w:sz="6" w:space="0" w:color="auto"/>
            </w:tcBorders>
            <w:vAlign w:val="center"/>
            <w:hideMark/>
          </w:tcPr>
          <w:p w:rsidR="00314504" w:rsidRPr="00A464C7" w:rsidRDefault="00314504" w:rsidP="00A464C7">
            <w:pPr>
              <w:autoSpaceDE w:val="0"/>
              <w:autoSpaceDN w:val="0"/>
              <w:adjustRightInd w:val="0"/>
              <w:spacing w:after="0" w:line="240" w:lineRule="auto"/>
              <w:jc w:val="center"/>
              <w:rPr>
                <w:rFonts w:ascii="Times New Roman" w:eastAsia="Times New Roman" w:hAnsi="Times New Roman" w:cs="Times New Roman"/>
                <w:sz w:val="20"/>
                <w:szCs w:val="20"/>
              </w:rPr>
            </w:pPr>
            <w:r w:rsidRPr="00A464C7">
              <w:rPr>
                <w:rFonts w:ascii="Times New Roman" w:eastAsia="Times New Roman" w:hAnsi="Times New Roman" w:cs="Times New Roman"/>
                <w:sz w:val="20"/>
                <w:szCs w:val="20"/>
              </w:rPr>
              <w:t>13</w:t>
            </w:r>
          </w:p>
        </w:tc>
        <w:tc>
          <w:tcPr>
            <w:tcW w:w="15027" w:type="dxa"/>
            <w:tcBorders>
              <w:top w:val="single" w:sz="6" w:space="0" w:color="auto"/>
              <w:left w:val="single" w:sz="6" w:space="0" w:color="auto"/>
              <w:bottom w:val="nil"/>
              <w:right w:val="single" w:sz="6" w:space="0" w:color="auto"/>
            </w:tcBorders>
            <w:hideMark/>
          </w:tcPr>
          <w:p w:rsidR="00314504" w:rsidRPr="00A464C7" w:rsidRDefault="00314504" w:rsidP="00A464C7">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A464C7">
              <w:rPr>
                <w:rFonts w:ascii="Times New Roman" w:eastAsia="Times New Roman" w:hAnsi="Times New Roman" w:cs="Times New Roman"/>
                <w:iCs/>
                <w:color w:val="000000"/>
                <w:sz w:val="24"/>
                <w:szCs w:val="24"/>
              </w:rPr>
              <w:t xml:space="preserve">Деркунская В.А., </w:t>
            </w:r>
            <w:r w:rsidRPr="00A464C7">
              <w:rPr>
                <w:rFonts w:ascii="Times New Roman" w:eastAsia="Times New Roman" w:hAnsi="Times New Roman" w:cs="Times New Roman"/>
                <w:color w:val="000000"/>
                <w:sz w:val="24"/>
                <w:szCs w:val="24"/>
              </w:rPr>
              <w:t xml:space="preserve">Проектная деятельность дошкольников. Учебно-методическое пособие. </w:t>
            </w:r>
            <w:r w:rsidRPr="00A464C7">
              <w:rPr>
                <w:rFonts w:ascii="Times New Roman" w:eastAsia="Times New Roman" w:hAnsi="Times New Roman" w:cs="Times New Roman"/>
                <w:bCs/>
                <w:color w:val="000000"/>
                <w:sz w:val="24"/>
                <w:szCs w:val="24"/>
              </w:rPr>
              <w:t xml:space="preserve">– </w:t>
            </w:r>
            <w:r w:rsidRPr="00A464C7">
              <w:rPr>
                <w:rFonts w:ascii="Times New Roman" w:eastAsia="Times New Roman" w:hAnsi="Times New Roman" w:cs="Times New Roman"/>
                <w:color w:val="000000"/>
                <w:sz w:val="24"/>
                <w:szCs w:val="24"/>
              </w:rPr>
              <w:t>СПб.:</w:t>
            </w:r>
            <w:r w:rsidRPr="00A464C7">
              <w:rPr>
                <w:rFonts w:ascii="Times New Roman" w:eastAsia="Times New Roman" w:hAnsi="Times New Roman" w:cs="Times New Roman"/>
                <w:sz w:val="24"/>
                <w:szCs w:val="24"/>
              </w:rPr>
              <w:t xml:space="preserve"> ООО «Издательство</w:t>
            </w:r>
            <w:r w:rsidRPr="00A464C7">
              <w:rPr>
                <w:rFonts w:ascii="Times New Roman" w:eastAsia="Times New Roman" w:hAnsi="Times New Roman" w:cs="Times New Roman"/>
                <w:color w:val="000000"/>
                <w:sz w:val="24"/>
                <w:szCs w:val="24"/>
              </w:rPr>
              <w:t xml:space="preserve"> «Детство-Пресс», 2013г.</w:t>
            </w:r>
          </w:p>
        </w:tc>
      </w:tr>
      <w:tr w:rsidR="00314504" w:rsidRPr="00A464C7" w:rsidTr="00552EF8">
        <w:trPr>
          <w:cantSplit/>
          <w:trHeight w:val="230"/>
        </w:trPr>
        <w:tc>
          <w:tcPr>
            <w:tcW w:w="495" w:type="dxa"/>
            <w:tcBorders>
              <w:top w:val="single" w:sz="6" w:space="0" w:color="auto"/>
              <w:left w:val="single" w:sz="6" w:space="0" w:color="auto"/>
              <w:bottom w:val="nil"/>
              <w:right w:val="single" w:sz="6" w:space="0" w:color="auto"/>
            </w:tcBorders>
            <w:vAlign w:val="center"/>
            <w:hideMark/>
          </w:tcPr>
          <w:p w:rsidR="00314504" w:rsidRPr="00A464C7" w:rsidRDefault="00314504" w:rsidP="00A464C7">
            <w:pPr>
              <w:autoSpaceDE w:val="0"/>
              <w:autoSpaceDN w:val="0"/>
              <w:adjustRightInd w:val="0"/>
              <w:spacing w:after="0" w:line="240" w:lineRule="auto"/>
              <w:jc w:val="center"/>
              <w:rPr>
                <w:rFonts w:ascii="Times New Roman" w:eastAsia="Times New Roman" w:hAnsi="Times New Roman" w:cs="Times New Roman"/>
                <w:sz w:val="20"/>
                <w:szCs w:val="20"/>
              </w:rPr>
            </w:pPr>
            <w:r w:rsidRPr="00A464C7">
              <w:rPr>
                <w:rFonts w:ascii="Times New Roman" w:eastAsia="Times New Roman" w:hAnsi="Times New Roman" w:cs="Times New Roman"/>
                <w:sz w:val="20"/>
                <w:szCs w:val="20"/>
              </w:rPr>
              <w:t>14</w:t>
            </w:r>
          </w:p>
        </w:tc>
        <w:tc>
          <w:tcPr>
            <w:tcW w:w="15027" w:type="dxa"/>
            <w:tcBorders>
              <w:top w:val="single" w:sz="6" w:space="0" w:color="auto"/>
              <w:left w:val="single" w:sz="6" w:space="0" w:color="auto"/>
              <w:bottom w:val="nil"/>
              <w:right w:val="single" w:sz="6" w:space="0" w:color="auto"/>
            </w:tcBorders>
            <w:hideMark/>
          </w:tcPr>
          <w:p w:rsidR="00314504" w:rsidRPr="00A464C7" w:rsidRDefault="00314504" w:rsidP="00A464C7">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A464C7">
              <w:rPr>
                <w:rFonts w:ascii="Times New Roman" w:eastAsia="Times New Roman" w:hAnsi="Times New Roman" w:cs="Times New Roman"/>
                <w:iCs/>
                <w:color w:val="000000"/>
                <w:sz w:val="24"/>
                <w:szCs w:val="24"/>
              </w:rPr>
              <w:t>Развитие познавательно-исследовательских умений у старших дошкольников. Авторы составители: З.А. Михайлова, Т.И. Бабаева, Л.М. Кларина</w:t>
            </w:r>
            <w:r w:rsidRPr="00A464C7">
              <w:rPr>
                <w:rFonts w:ascii="Times New Roman" w:eastAsia="Times New Roman" w:hAnsi="Times New Roman" w:cs="Times New Roman"/>
                <w:color w:val="000000"/>
                <w:sz w:val="24"/>
                <w:szCs w:val="24"/>
              </w:rPr>
              <w:t>– СПб.:</w:t>
            </w:r>
            <w:r w:rsidRPr="00A464C7">
              <w:rPr>
                <w:rFonts w:ascii="Times New Roman" w:eastAsia="Times New Roman" w:hAnsi="Times New Roman" w:cs="Times New Roman"/>
                <w:sz w:val="24"/>
                <w:szCs w:val="24"/>
              </w:rPr>
              <w:t xml:space="preserve"> ООО «Издательство</w:t>
            </w:r>
            <w:r w:rsidRPr="00A464C7">
              <w:rPr>
                <w:rFonts w:ascii="Times New Roman" w:eastAsia="Times New Roman" w:hAnsi="Times New Roman" w:cs="Times New Roman"/>
                <w:color w:val="000000"/>
                <w:sz w:val="24"/>
                <w:szCs w:val="24"/>
              </w:rPr>
              <w:t xml:space="preserve"> «Детство-Пресс», 2012г.</w:t>
            </w:r>
          </w:p>
        </w:tc>
      </w:tr>
      <w:tr w:rsidR="00314504" w:rsidRPr="00A464C7" w:rsidTr="00552EF8">
        <w:trPr>
          <w:cantSplit/>
          <w:trHeight w:val="230"/>
        </w:trPr>
        <w:tc>
          <w:tcPr>
            <w:tcW w:w="495" w:type="dxa"/>
            <w:tcBorders>
              <w:top w:val="single" w:sz="6" w:space="0" w:color="auto"/>
              <w:left w:val="single" w:sz="6" w:space="0" w:color="auto"/>
              <w:bottom w:val="nil"/>
              <w:right w:val="single" w:sz="6" w:space="0" w:color="auto"/>
            </w:tcBorders>
            <w:vAlign w:val="center"/>
            <w:hideMark/>
          </w:tcPr>
          <w:p w:rsidR="00314504" w:rsidRPr="00A464C7" w:rsidRDefault="00314504" w:rsidP="00A464C7">
            <w:pPr>
              <w:autoSpaceDE w:val="0"/>
              <w:autoSpaceDN w:val="0"/>
              <w:adjustRightInd w:val="0"/>
              <w:spacing w:after="0" w:line="240" w:lineRule="auto"/>
              <w:jc w:val="center"/>
              <w:rPr>
                <w:rFonts w:ascii="Times New Roman" w:eastAsia="Times New Roman" w:hAnsi="Times New Roman" w:cs="Times New Roman"/>
                <w:sz w:val="20"/>
                <w:szCs w:val="20"/>
              </w:rPr>
            </w:pPr>
            <w:r w:rsidRPr="00A464C7">
              <w:rPr>
                <w:rFonts w:ascii="Times New Roman" w:eastAsia="Times New Roman" w:hAnsi="Times New Roman" w:cs="Times New Roman"/>
                <w:sz w:val="20"/>
                <w:szCs w:val="20"/>
              </w:rPr>
              <w:t>15</w:t>
            </w:r>
          </w:p>
        </w:tc>
        <w:tc>
          <w:tcPr>
            <w:tcW w:w="15027" w:type="dxa"/>
            <w:tcBorders>
              <w:top w:val="single" w:sz="6" w:space="0" w:color="auto"/>
              <w:left w:val="single" w:sz="6" w:space="0" w:color="auto"/>
              <w:bottom w:val="nil"/>
              <w:right w:val="single" w:sz="6" w:space="0" w:color="auto"/>
            </w:tcBorders>
            <w:hideMark/>
          </w:tcPr>
          <w:p w:rsidR="00314504" w:rsidRPr="00A464C7" w:rsidRDefault="00314504" w:rsidP="00A464C7">
            <w:pPr>
              <w:autoSpaceDE w:val="0"/>
              <w:autoSpaceDN w:val="0"/>
              <w:adjustRightInd w:val="0"/>
              <w:spacing w:after="0" w:line="240" w:lineRule="auto"/>
              <w:jc w:val="both"/>
              <w:rPr>
                <w:rFonts w:ascii="Times New Roman" w:eastAsia="Times New Roman" w:hAnsi="Times New Roman" w:cs="Times New Roman"/>
                <w:iCs/>
                <w:color w:val="000000"/>
                <w:sz w:val="24"/>
                <w:szCs w:val="24"/>
              </w:rPr>
            </w:pPr>
            <w:r w:rsidRPr="00A464C7">
              <w:rPr>
                <w:rFonts w:ascii="Times New Roman" w:eastAsia="Times New Roman" w:hAnsi="Times New Roman" w:cs="Times New Roman"/>
                <w:iCs/>
                <w:color w:val="000000"/>
                <w:sz w:val="24"/>
                <w:szCs w:val="24"/>
              </w:rPr>
              <w:t>Тугушева Г.П., Чистякова А.Е. Экспериментальная деятельность детей среднего и старшего дошкольного возраста: Методическое пособие.</w:t>
            </w:r>
            <w:r w:rsidRPr="00A464C7">
              <w:rPr>
                <w:rFonts w:ascii="Times New Roman" w:eastAsia="Times New Roman" w:hAnsi="Times New Roman" w:cs="Times New Roman"/>
                <w:color w:val="000000"/>
                <w:sz w:val="24"/>
                <w:szCs w:val="24"/>
              </w:rPr>
              <w:t xml:space="preserve"> – СПб.:</w:t>
            </w:r>
            <w:r w:rsidRPr="00A464C7">
              <w:rPr>
                <w:rFonts w:ascii="Times New Roman" w:eastAsia="Times New Roman" w:hAnsi="Times New Roman" w:cs="Times New Roman"/>
                <w:sz w:val="24"/>
                <w:szCs w:val="24"/>
              </w:rPr>
              <w:t xml:space="preserve"> ООО «Издательство</w:t>
            </w:r>
            <w:r w:rsidRPr="00A464C7">
              <w:rPr>
                <w:rFonts w:ascii="Times New Roman" w:eastAsia="Times New Roman" w:hAnsi="Times New Roman" w:cs="Times New Roman"/>
                <w:color w:val="000000"/>
                <w:sz w:val="24"/>
                <w:szCs w:val="24"/>
              </w:rPr>
              <w:t xml:space="preserve"> «Детство-Пресс», 2008г.</w:t>
            </w:r>
          </w:p>
        </w:tc>
      </w:tr>
      <w:tr w:rsidR="00314504" w:rsidRPr="00A464C7" w:rsidTr="00552EF8">
        <w:trPr>
          <w:cantSplit/>
          <w:trHeight w:val="230"/>
        </w:trPr>
        <w:tc>
          <w:tcPr>
            <w:tcW w:w="495" w:type="dxa"/>
            <w:tcBorders>
              <w:top w:val="single" w:sz="6" w:space="0" w:color="auto"/>
              <w:left w:val="single" w:sz="6" w:space="0" w:color="auto"/>
              <w:bottom w:val="nil"/>
              <w:right w:val="single" w:sz="6" w:space="0" w:color="auto"/>
            </w:tcBorders>
            <w:vAlign w:val="center"/>
            <w:hideMark/>
          </w:tcPr>
          <w:p w:rsidR="00314504" w:rsidRPr="00A464C7" w:rsidRDefault="00314504" w:rsidP="00A464C7">
            <w:pPr>
              <w:autoSpaceDE w:val="0"/>
              <w:autoSpaceDN w:val="0"/>
              <w:adjustRightInd w:val="0"/>
              <w:spacing w:after="0" w:line="240" w:lineRule="auto"/>
              <w:jc w:val="center"/>
              <w:rPr>
                <w:rFonts w:ascii="Times New Roman" w:eastAsia="Times New Roman" w:hAnsi="Times New Roman" w:cs="Times New Roman"/>
                <w:sz w:val="20"/>
                <w:szCs w:val="20"/>
              </w:rPr>
            </w:pPr>
            <w:r w:rsidRPr="00A464C7">
              <w:rPr>
                <w:rFonts w:ascii="Times New Roman" w:eastAsia="Times New Roman" w:hAnsi="Times New Roman" w:cs="Times New Roman"/>
                <w:sz w:val="20"/>
                <w:szCs w:val="20"/>
              </w:rPr>
              <w:t>16</w:t>
            </w:r>
          </w:p>
        </w:tc>
        <w:tc>
          <w:tcPr>
            <w:tcW w:w="15027" w:type="dxa"/>
            <w:tcBorders>
              <w:top w:val="single" w:sz="6" w:space="0" w:color="auto"/>
              <w:left w:val="single" w:sz="6" w:space="0" w:color="auto"/>
              <w:bottom w:val="nil"/>
              <w:right w:val="single" w:sz="6" w:space="0" w:color="auto"/>
            </w:tcBorders>
            <w:hideMark/>
          </w:tcPr>
          <w:p w:rsidR="00314504" w:rsidRPr="00A464C7" w:rsidRDefault="00314504" w:rsidP="00A464C7">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A464C7">
              <w:rPr>
                <w:rFonts w:ascii="Times New Roman" w:eastAsia="Times New Roman" w:hAnsi="Times New Roman" w:cs="Times New Roman"/>
                <w:color w:val="000000"/>
                <w:sz w:val="24"/>
                <w:szCs w:val="24"/>
              </w:rPr>
              <w:t xml:space="preserve">Игра и дошкольник. Развитие детей старшего дошкольного возраста в игровой деятельности. Сборник. / Науч. ред. Т.И.Бабаева, З.А.Михайлова. </w:t>
            </w:r>
            <w:r w:rsidRPr="00A464C7">
              <w:rPr>
                <w:rFonts w:ascii="Times New Roman" w:eastAsia="Times New Roman" w:hAnsi="Times New Roman" w:cs="Times New Roman"/>
                <w:b/>
                <w:bCs/>
                <w:color w:val="000000"/>
                <w:sz w:val="24"/>
                <w:szCs w:val="24"/>
              </w:rPr>
              <w:t xml:space="preserve">– </w:t>
            </w:r>
            <w:r w:rsidRPr="00A464C7">
              <w:rPr>
                <w:rFonts w:ascii="Times New Roman" w:eastAsia="Times New Roman" w:hAnsi="Times New Roman" w:cs="Times New Roman"/>
                <w:color w:val="000000"/>
                <w:sz w:val="24"/>
                <w:szCs w:val="24"/>
              </w:rPr>
              <w:t xml:space="preserve">СПб.: </w:t>
            </w:r>
            <w:r w:rsidRPr="00A464C7">
              <w:rPr>
                <w:rFonts w:ascii="Times New Roman" w:eastAsia="Times New Roman" w:hAnsi="Times New Roman" w:cs="Times New Roman"/>
                <w:sz w:val="24"/>
                <w:szCs w:val="24"/>
              </w:rPr>
              <w:t>ООО «Издательство</w:t>
            </w:r>
            <w:r w:rsidRPr="00A464C7">
              <w:rPr>
                <w:rFonts w:ascii="Times New Roman" w:eastAsia="Times New Roman" w:hAnsi="Times New Roman" w:cs="Times New Roman"/>
                <w:color w:val="000000"/>
                <w:sz w:val="24"/>
                <w:szCs w:val="24"/>
              </w:rPr>
              <w:t xml:space="preserve"> «Детство-Пресс», 2007г. </w:t>
            </w:r>
          </w:p>
        </w:tc>
      </w:tr>
      <w:tr w:rsidR="00314504" w:rsidRPr="00A464C7" w:rsidTr="00552EF8">
        <w:trPr>
          <w:cantSplit/>
          <w:trHeight w:val="230"/>
        </w:trPr>
        <w:tc>
          <w:tcPr>
            <w:tcW w:w="495" w:type="dxa"/>
            <w:tcBorders>
              <w:top w:val="single" w:sz="6" w:space="0" w:color="auto"/>
              <w:left w:val="single" w:sz="6" w:space="0" w:color="auto"/>
              <w:bottom w:val="nil"/>
              <w:right w:val="single" w:sz="6" w:space="0" w:color="auto"/>
            </w:tcBorders>
            <w:vAlign w:val="center"/>
            <w:hideMark/>
          </w:tcPr>
          <w:p w:rsidR="00314504" w:rsidRPr="00A464C7" w:rsidRDefault="00314504" w:rsidP="00A464C7">
            <w:pPr>
              <w:autoSpaceDE w:val="0"/>
              <w:autoSpaceDN w:val="0"/>
              <w:adjustRightInd w:val="0"/>
              <w:spacing w:after="0" w:line="240" w:lineRule="auto"/>
              <w:jc w:val="center"/>
              <w:rPr>
                <w:rFonts w:ascii="Times New Roman" w:eastAsia="Times New Roman" w:hAnsi="Times New Roman" w:cs="Times New Roman"/>
                <w:sz w:val="20"/>
                <w:szCs w:val="20"/>
              </w:rPr>
            </w:pPr>
            <w:r w:rsidRPr="00A464C7">
              <w:rPr>
                <w:rFonts w:ascii="Times New Roman" w:eastAsia="Times New Roman" w:hAnsi="Times New Roman" w:cs="Times New Roman"/>
                <w:sz w:val="20"/>
                <w:szCs w:val="20"/>
              </w:rPr>
              <w:t>17</w:t>
            </w:r>
          </w:p>
        </w:tc>
        <w:tc>
          <w:tcPr>
            <w:tcW w:w="15027" w:type="dxa"/>
            <w:tcBorders>
              <w:top w:val="single" w:sz="6" w:space="0" w:color="auto"/>
              <w:left w:val="single" w:sz="6" w:space="0" w:color="auto"/>
              <w:bottom w:val="nil"/>
              <w:right w:val="single" w:sz="6" w:space="0" w:color="auto"/>
            </w:tcBorders>
            <w:hideMark/>
          </w:tcPr>
          <w:p w:rsidR="00314504" w:rsidRPr="00A464C7" w:rsidRDefault="00314504" w:rsidP="00A464C7">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A464C7">
              <w:rPr>
                <w:rFonts w:ascii="Times New Roman" w:eastAsia="Times New Roman" w:hAnsi="Times New Roman" w:cs="Times New Roman"/>
                <w:iCs/>
                <w:color w:val="000000"/>
                <w:sz w:val="24"/>
                <w:szCs w:val="24"/>
              </w:rPr>
              <w:t>Курочкина Н.А.</w:t>
            </w:r>
            <w:r w:rsidRPr="00A464C7">
              <w:rPr>
                <w:rFonts w:ascii="Times New Roman" w:eastAsia="Times New Roman" w:hAnsi="Times New Roman" w:cs="Times New Roman"/>
                <w:color w:val="000000"/>
                <w:sz w:val="24"/>
                <w:szCs w:val="24"/>
              </w:rPr>
              <w:t>, Дети и пейзажная живопись. Методическое пособие для педагогов ДОУ. – СПб.: Детство-Пресс, 2006г.</w:t>
            </w:r>
          </w:p>
        </w:tc>
      </w:tr>
      <w:tr w:rsidR="00314504" w:rsidRPr="00A464C7" w:rsidTr="00552EF8">
        <w:trPr>
          <w:cantSplit/>
          <w:trHeight w:val="230"/>
        </w:trPr>
        <w:tc>
          <w:tcPr>
            <w:tcW w:w="495" w:type="dxa"/>
            <w:tcBorders>
              <w:top w:val="single" w:sz="6" w:space="0" w:color="auto"/>
              <w:left w:val="single" w:sz="6" w:space="0" w:color="auto"/>
              <w:bottom w:val="nil"/>
              <w:right w:val="single" w:sz="6" w:space="0" w:color="auto"/>
            </w:tcBorders>
            <w:vAlign w:val="center"/>
            <w:hideMark/>
          </w:tcPr>
          <w:p w:rsidR="00314504" w:rsidRPr="00A464C7" w:rsidRDefault="00314504" w:rsidP="00A464C7">
            <w:pPr>
              <w:autoSpaceDE w:val="0"/>
              <w:autoSpaceDN w:val="0"/>
              <w:adjustRightInd w:val="0"/>
              <w:spacing w:after="0" w:line="240" w:lineRule="auto"/>
              <w:jc w:val="center"/>
              <w:rPr>
                <w:rFonts w:ascii="Times New Roman" w:eastAsia="Times New Roman" w:hAnsi="Times New Roman" w:cs="Times New Roman"/>
                <w:sz w:val="20"/>
                <w:szCs w:val="20"/>
              </w:rPr>
            </w:pPr>
            <w:r w:rsidRPr="00A464C7">
              <w:rPr>
                <w:rFonts w:ascii="Times New Roman" w:eastAsia="Times New Roman" w:hAnsi="Times New Roman" w:cs="Times New Roman"/>
                <w:sz w:val="20"/>
                <w:szCs w:val="20"/>
              </w:rPr>
              <w:t>18</w:t>
            </w:r>
          </w:p>
        </w:tc>
        <w:tc>
          <w:tcPr>
            <w:tcW w:w="15027" w:type="dxa"/>
            <w:tcBorders>
              <w:top w:val="single" w:sz="6" w:space="0" w:color="auto"/>
              <w:left w:val="single" w:sz="6" w:space="0" w:color="auto"/>
              <w:bottom w:val="nil"/>
              <w:right w:val="single" w:sz="6" w:space="0" w:color="auto"/>
            </w:tcBorders>
            <w:hideMark/>
          </w:tcPr>
          <w:p w:rsidR="00314504" w:rsidRPr="00A464C7" w:rsidRDefault="00314504" w:rsidP="00A464C7">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A464C7">
              <w:rPr>
                <w:rFonts w:ascii="Times New Roman" w:eastAsia="Times New Roman" w:hAnsi="Times New Roman" w:cs="Times New Roman"/>
                <w:iCs/>
                <w:color w:val="000000"/>
                <w:sz w:val="24"/>
                <w:szCs w:val="24"/>
              </w:rPr>
              <w:t>Курочкина Н.А.</w:t>
            </w:r>
            <w:r w:rsidRPr="00A464C7">
              <w:rPr>
                <w:rFonts w:ascii="Times New Roman" w:eastAsia="Times New Roman" w:hAnsi="Times New Roman" w:cs="Times New Roman"/>
                <w:color w:val="000000"/>
                <w:sz w:val="24"/>
                <w:szCs w:val="24"/>
              </w:rPr>
              <w:t xml:space="preserve">, Знакомство с натюрмортом. Методическое пособие для педагогов ДОУ. – СПб.: Детство-Пресс, 2009г </w:t>
            </w:r>
          </w:p>
        </w:tc>
      </w:tr>
      <w:tr w:rsidR="00314504" w:rsidRPr="00A464C7" w:rsidTr="00552EF8">
        <w:trPr>
          <w:cantSplit/>
          <w:trHeight w:val="230"/>
        </w:trPr>
        <w:tc>
          <w:tcPr>
            <w:tcW w:w="495" w:type="dxa"/>
            <w:tcBorders>
              <w:top w:val="single" w:sz="6" w:space="0" w:color="auto"/>
              <w:left w:val="single" w:sz="6" w:space="0" w:color="auto"/>
              <w:bottom w:val="nil"/>
              <w:right w:val="single" w:sz="6" w:space="0" w:color="auto"/>
            </w:tcBorders>
            <w:vAlign w:val="center"/>
            <w:hideMark/>
          </w:tcPr>
          <w:p w:rsidR="00314504" w:rsidRPr="00A464C7" w:rsidRDefault="00314504" w:rsidP="00A464C7">
            <w:pPr>
              <w:autoSpaceDE w:val="0"/>
              <w:autoSpaceDN w:val="0"/>
              <w:adjustRightInd w:val="0"/>
              <w:spacing w:after="0" w:line="240" w:lineRule="auto"/>
              <w:jc w:val="center"/>
              <w:rPr>
                <w:rFonts w:ascii="Times New Roman" w:eastAsia="Times New Roman" w:hAnsi="Times New Roman" w:cs="Times New Roman"/>
                <w:sz w:val="20"/>
                <w:szCs w:val="20"/>
              </w:rPr>
            </w:pPr>
            <w:r w:rsidRPr="00A464C7">
              <w:rPr>
                <w:rFonts w:ascii="Times New Roman" w:eastAsia="Times New Roman" w:hAnsi="Times New Roman" w:cs="Times New Roman"/>
                <w:sz w:val="20"/>
                <w:szCs w:val="20"/>
              </w:rPr>
              <w:t>19</w:t>
            </w:r>
          </w:p>
        </w:tc>
        <w:tc>
          <w:tcPr>
            <w:tcW w:w="15027" w:type="dxa"/>
            <w:tcBorders>
              <w:top w:val="single" w:sz="6" w:space="0" w:color="auto"/>
              <w:left w:val="single" w:sz="6" w:space="0" w:color="auto"/>
              <w:bottom w:val="nil"/>
              <w:right w:val="single" w:sz="6" w:space="0" w:color="auto"/>
            </w:tcBorders>
            <w:hideMark/>
          </w:tcPr>
          <w:p w:rsidR="00314504" w:rsidRPr="00A464C7" w:rsidRDefault="00314504" w:rsidP="00A464C7">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A464C7">
              <w:rPr>
                <w:rFonts w:ascii="Times New Roman" w:eastAsia="Times New Roman" w:hAnsi="Times New Roman" w:cs="Times New Roman"/>
                <w:color w:val="000000"/>
                <w:sz w:val="24"/>
                <w:szCs w:val="24"/>
              </w:rPr>
              <w:t>Методические советы к программе «Детство». // Отв. ред. Т.И. Бабаева, З.А. Михайлова. – СПб.: Детство-Пресс, 2010г</w:t>
            </w:r>
          </w:p>
        </w:tc>
      </w:tr>
      <w:tr w:rsidR="00314504" w:rsidRPr="00A464C7" w:rsidTr="00552EF8">
        <w:trPr>
          <w:cantSplit/>
          <w:trHeight w:val="230"/>
        </w:trPr>
        <w:tc>
          <w:tcPr>
            <w:tcW w:w="495" w:type="dxa"/>
            <w:tcBorders>
              <w:top w:val="single" w:sz="6" w:space="0" w:color="auto"/>
              <w:left w:val="single" w:sz="6" w:space="0" w:color="auto"/>
              <w:bottom w:val="nil"/>
              <w:right w:val="single" w:sz="6" w:space="0" w:color="auto"/>
            </w:tcBorders>
            <w:vAlign w:val="center"/>
            <w:hideMark/>
          </w:tcPr>
          <w:p w:rsidR="00314504" w:rsidRPr="00A464C7" w:rsidRDefault="00314504" w:rsidP="00A464C7">
            <w:pPr>
              <w:autoSpaceDE w:val="0"/>
              <w:autoSpaceDN w:val="0"/>
              <w:adjustRightInd w:val="0"/>
              <w:spacing w:after="0" w:line="240" w:lineRule="auto"/>
              <w:rPr>
                <w:rFonts w:ascii="Times New Roman" w:eastAsia="Times New Roman" w:hAnsi="Times New Roman" w:cs="Times New Roman"/>
                <w:sz w:val="20"/>
                <w:szCs w:val="20"/>
              </w:rPr>
            </w:pPr>
            <w:r w:rsidRPr="00A464C7">
              <w:rPr>
                <w:rFonts w:ascii="Times New Roman" w:eastAsia="Times New Roman" w:hAnsi="Times New Roman" w:cs="Times New Roman"/>
                <w:sz w:val="20"/>
                <w:szCs w:val="20"/>
              </w:rPr>
              <w:t xml:space="preserve"> 20</w:t>
            </w:r>
          </w:p>
        </w:tc>
        <w:tc>
          <w:tcPr>
            <w:tcW w:w="15027" w:type="dxa"/>
            <w:tcBorders>
              <w:top w:val="single" w:sz="6" w:space="0" w:color="auto"/>
              <w:left w:val="single" w:sz="6" w:space="0" w:color="auto"/>
              <w:bottom w:val="nil"/>
              <w:right w:val="single" w:sz="6" w:space="0" w:color="auto"/>
            </w:tcBorders>
            <w:hideMark/>
          </w:tcPr>
          <w:p w:rsidR="00314504" w:rsidRPr="00A464C7" w:rsidRDefault="00314504" w:rsidP="00A464C7">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A464C7">
              <w:rPr>
                <w:rFonts w:ascii="Times New Roman" w:eastAsia="Times New Roman" w:hAnsi="Times New Roman" w:cs="Times New Roman"/>
                <w:iCs/>
                <w:color w:val="000000"/>
                <w:sz w:val="24"/>
                <w:szCs w:val="24"/>
              </w:rPr>
              <w:t xml:space="preserve">Михайлова З.А., </w:t>
            </w:r>
            <w:r w:rsidRPr="00A464C7">
              <w:rPr>
                <w:rFonts w:ascii="Times New Roman" w:eastAsia="Times New Roman" w:hAnsi="Times New Roman" w:cs="Times New Roman"/>
                <w:color w:val="000000"/>
                <w:sz w:val="24"/>
                <w:szCs w:val="24"/>
              </w:rPr>
              <w:t xml:space="preserve">Игровые задачи для дошкольников. Учебно-методическое пособие. – СПб.: Детство-Пресс, 2009г </w:t>
            </w:r>
          </w:p>
        </w:tc>
      </w:tr>
      <w:tr w:rsidR="00314504" w:rsidRPr="00A464C7" w:rsidTr="00552EF8">
        <w:trPr>
          <w:cantSplit/>
          <w:trHeight w:val="230"/>
        </w:trPr>
        <w:tc>
          <w:tcPr>
            <w:tcW w:w="495" w:type="dxa"/>
            <w:tcBorders>
              <w:top w:val="single" w:sz="6" w:space="0" w:color="auto"/>
              <w:left w:val="single" w:sz="6" w:space="0" w:color="auto"/>
              <w:bottom w:val="nil"/>
              <w:right w:val="single" w:sz="6" w:space="0" w:color="auto"/>
            </w:tcBorders>
            <w:vAlign w:val="center"/>
            <w:hideMark/>
          </w:tcPr>
          <w:p w:rsidR="00314504" w:rsidRPr="00A464C7" w:rsidRDefault="00314504" w:rsidP="00A464C7">
            <w:pPr>
              <w:autoSpaceDE w:val="0"/>
              <w:autoSpaceDN w:val="0"/>
              <w:adjustRightInd w:val="0"/>
              <w:spacing w:after="0" w:line="240" w:lineRule="auto"/>
              <w:jc w:val="center"/>
              <w:rPr>
                <w:rFonts w:ascii="Times New Roman" w:eastAsia="Times New Roman" w:hAnsi="Times New Roman" w:cs="Times New Roman"/>
                <w:sz w:val="20"/>
                <w:szCs w:val="20"/>
              </w:rPr>
            </w:pPr>
            <w:r w:rsidRPr="00A464C7">
              <w:rPr>
                <w:rFonts w:ascii="Times New Roman" w:eastAsia="Times New Roman" w:hAnsi="Times New Roman" w:cs="Times New Roman"/>
                <w:sz w:val="20"/>
                <w:szCs w:val="20"/>
              </w:rPr>
              <w:t>21</w:t>
            </w:r>
          </w:p>
        </w:tc>
        <w:tc>
          <w:tcPr>
            <w:tcW w:w="15027" w:type="dxa"/>
            <w:tcBorders>
              <w:top w:val="single" w:sz="6" w:space="0" w:color="auto"/>
              <w:left w:val="single" w:sz="6" w:space="0" w:color="auto"/>
              <w:bottom w:val="nil"/>
              <w:right w:val="single" w:sz="6" w:space="0" w:color="auto"/>
            </w:tcBorders>
            <w:hideMark/>
          </w:tcPr>
          <w:p w:rsidR="00314504" w:rsidRPr="00A464C7" w:rsidRDefault="00314504" w:rsidP="00A464C7">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A464C7">
              <w:rPr>
                <w:rFonts w:ascii="Times New Roman" w:eastAsia="Times New Roman" w:hAnsi="Times New Roman" w:cs="Times New Roman"/>
                <w:iCs/>
                <w:color w:val="000000"/>
                <w:sz w:val="24"/>
                <w:szCs w:val="24"/>
              </w:rPr>
              <w:t xml:space="preserve">Михайлова З.А., Иоффе Э.Н., </w:t>
            </w:r>
            <w:r w:rsidRPr="00A464C7">
              <w:rPr>
                <w:rFonts w:ascii="Times New Roman" w:eastAsia="Times New Roman" w:hAnsi="Times New Roman" w:cs="Times New Roman"/>
                <w:color w:val="000000"/>
                <w:sz w:val="24"/>
                <w:szCs w:val="24"/>
              </w:rPr>
              <w:t>Математика от трех до семи. Учебно-методическое пособие. – СПб.: Детство-Пресс, 2009г.</w:t>
            </w:r>
          </w:p>
        </w:tc>
      </w:tr>
      <w:tr w:rsidR="00314504" w:rsidRPr="00A464C7" w:rsidTr="00552EF8">
        <w:trPr>
          <w:cantSplit/>
          <w:trHeight w:val="230"/>
        </w:trPr>
        <w:tc>
          <w:tcPr>
            <w:tcW w:w="495" w:type="dxa"/>
            <w:tcBorders>
              <w:top w:val="single" w:sz="6" w:space="0" w:color="auto"/>
              <w:left w:val="single" w:sz="6" w:space="0" w:color="auto"/>
              <w:bottom w:val="nil"/>
              <w:right w:val="single" w:sz="6" w:space="0" w:color="auto"/>
            </w:tcBorders>
            <w:vAlign w:val="center"/>
            <w:hideMark/>
          </w:tcPr>
          <w:p w:rsidR="00314504" w:rsidRPr="00A464C7" w:rsidRDefault="00314504" w:rsidP="00A464C7">
            <w:pPr>
              <w:autoSpaceDE w:val="0"/>
              <w:autoSpaceDN w:val="0"/>
              <w:adjustRightInd w:val="0"/>
              <w:spacing w:after="0" w:line="240" w:lineRule="auto"/>
              <w:jc w:val="center"/>
              <w:rPr>
                <w:rFonts w:ascii="Times New Roman" w:eastAsia="Times New Roman" w:hAnsi="Times New Roman" w:cs="Times New Roman"/>
                <w:sz w:val="20"/>
                <w:szCs w:val="20"/>
              </w:rPr>
            </w:pPr>
            <w:r w:rsidRPr="00A464C7">
              <w:rPr>
                <w:rFonts w:ascii="Times New Roman" w:eastAsia="Times New Roman" w:hAnsi="Times New Roman" w:cs="Times New Roman"/>
                <w:sz w:val="20"/>
                <w:szCs w:val="20"/>
              </w:rPr>
              <w:t>23</w:t>
            </w:r>
          </w:p>
        </w:tc>
        <w:tc>
          <w:tcPr>
            <w:tcW w:w="15027" w:type="dxa"/>
            <w:tcBorders>
              <w:top w:val="single" w:sz="6" w:space="0" w:color="auto"/>
              <w:left w:val="single" w:sz="6" w:space="0" w:color="auto"/>
              <w:bottom w:val="nil"/>
              <w:right w:val="single" w:sz="6" w:space="0" w:color="auto"/>
            </w:tcBorders>
            <w:hideMark/>
          </w:tcPr>
          <w:p w:rsidR="00314504" w:rsidRPr="00A464C7" w:rsidRDefault="00314504" w:rsidP="00A464C7">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A464C7">
              <w:rPr>
                <w:rFonts w:ascii="Times New Roman" w:eastAsia="Times New Roman" w:hAnsi="Times New Roman" w:cs="Times New Roman"/>
                <w:iCs/>
                <w:color w:val="000000"/>
                <w:sz w:val="24"/>
                <w:szCs w:val="24"/>
              </w:rPr>
              <w:t xml:space="preserve">Михайлова З.А., Сумина И.В., Челпашкина И.Н. </w:t>
            </w:r>
            <w:r w:rsidRPr="00A464C7">
              <w:rPr>
                <w:rFonts w:ascii="Times New Roman" w:eastAsia="Times New Roman" w:hAnsi="Times New Roman" w:cs="Times New Roman"/>
                <w:color w:val="000000"/>
                <w:sz w:val="24"/>
                <w:szCs w:val="24"/>
              </w:rPr>
              <w:t xml:space="preserve">Первые шаги в математику. Проблемно-игровые ситуации для детей 4-5 лет. СПб.: – Детство-Пресс, 2009г. </w:t>
            </w:r>
          </w:p>
        </w:tc>
      </w:tr>
      <w:tr w:rsidR="00314504" w:rsidRPr="00A464C7" w:rsidTr="00552EF8">
        <w:trPr>
          <w:cantSplit/>
          <w:trHeight w:val="354"/>
        </w:trPr>
        <w:tc>
          <w:tcPr>
            <w:tcW w:w="495" w:type="dxa"/>
            <w:tcBorders>
              <w:top w:val="single" w:sz="6" w:space="0" w:color="auto"/>
              <w:left w:val="single" w:sz="6" w:space="0" w:color="auto"/>
              <w:bottom w:val="single" w:sz="6" w:space="0" w:color="auto"/>
              <w:right w:val="single" w:sz="6" w:space="0" w:color="auto"/>
            </w:tcBorders>
            <w:hideMark/>
          </w:tcPr>
          <w:p w:rsidR="00314504" w:rsidRPr="00A464C7" w:rsidRDefault="00314504" w:rsidP="00A464C7">
            <w:pPr>
              <w:autoSpaceDE w:val="0"/>
              <w:autoSpaceDN w:val="0"/>
              <w:adjustRightInd w:val="0"/>
              <w:spacing w:after="0" w:line="240" w:lineRule="auto"/>
              <w:rPr>
                <w:rFonts w:ascii="Times New Roman" w:eastAsia="Times New Roman" w:hAnsi="Times New Roman" w:cs="Times New Roman"/>
                <w:sz w:val="20"/>
                <w:szCs w:val="20"/>
              </w:rPr>
            </w:pPr>
            <w:r w:rsidRPr="00A464C7">
              <w:rPr>
                <w:rFonts w:ascii="Times New Roman" w:eastAsia="Times New Roman" w:hAnsi="Times New Roman" w:cs="Times New Roman"/>
                <w:sz w:val="20"/>
                <w:szCs w:val="20"/>
              </w:rPr>
              <w:t xml:space="preserve"> 24</w:t>
            </w:r>
          </w:p>
        </w:tc>
        <w:tc>
          <w:tcPr>
            <w:tcW w:w="15027" w:type="dxa"/>
            <w:tcBorders>
              <w:top w:val="single" w:sz="6" w:space="0" w:color="auto"/>
              <w:left w:val="single" w:sz="6" w:space="0" w:color="auto"/>
              <w:bottom w:val="single" w:sz="6" w:space="0" w:color="auto"/>
              <w:right w:val="single" w:sz="6" w:space="0" w:color="auto"/>
            </w:tcBorders>
            <w:hideMark/>
          </w:tcPr>
          <w:p w:rsidR="00314504" w:rsidRPr="00A464C7" w:rsidRDefault="00314504" w:rsidP="00A464C7">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A464C7">
              <w:rPr>
                <w:rFonts w:ascii="Times New Roman" w:eastAsia="Times New Roman" w:hAnsi="Times New Roman" w:cs="Times New Roman"/>
                <w:iCs/>
                <w:color w:val="000000"/>
                <w:sz w:val="24"/>
                <w:szCs w:val="24"/>
              </w:rPr>
              <w:t xml:space="preserve">Михайлова З.А., Сумина И.В., Челпашкина И.Н. </w:t>
            </w:r>
            <w:r w:rsidRPr="00A464C7">
              <w:rPr>
                <w:rFonts w:ascii="Times New Roman" w:eastAsia="Times New Roman" w:hAnsi="Times New Roman" w:cs="Times New Roman"/>
                <w:color w:val="000000"/>
                <w:sz w:val="24"/>
                <w:szCs w:val="24"/>
              </w:rPr>
              <w:t xml:space="preserve">Первые шаги в математику. Проблемно-игровые ситуации для детей 5-6 лет. – СПб.: Детство-Пресс, 2009г. </w:t>
            </w:r>
          </w:p>
        </w:tc>
      </w:tr>
      <w:tr w:rsidR="00314504" w:rsidRPr="00A464C7" w:rsidTr="00552EF8">
        <w:trPr>
          <w:cantSplit/>
          <w:trHeight w:val="354"/>
        </w:trPr>
        <w:tc>
          <w:tcPr>
            <w:tcW w:w="495" w:type="dxa"/>
            <w:tcBorders>
              <w:top w:val="single" w:sz="6" w:space="0" w:color="auto"/>
              <w:left w:val="single" w:sz="6" w:space="0" w:color="auto"/>
              <w:bottom w:val="single" w:sz="6" w:space="0" w:color="auto"/>
              <w:right w:val="single" w:sz="6" w:space="0" w:color="auto"/>
            </w:tcBorders>
            <w:hideMark/>
          </w:tcPr>
          <w:p w:rsidR="00314504" w:rsidRPr="00A464C7" w:rsidRDefault="00314504" w:rsidP="00A464C7">
            <w:pPr>
              <w:autoSpaceDE w:val="0"/>
              <w:autoSpaceDN w:val="0"/>
              <w:adjustRightInd w:val="0"/>
              <w:spacing w:after="0" w:line="240" w:lineRule="auto"/>
              <w:rPr>
                <w:rFonts w:ascii="Times New Roman" w:eastAsia="Times New Roman" w:hAnsi="Times New Roman" w:cs="Times New Roman"/>
                <w:sz w:val="20"/>
                <w:szCs w:val="20"/>
              </w:rPr>
            </w:pPr>
            <w:r w:rsidRPr="00A464C7">
              <w:rPr>
                <w:rFonts w:ascii="Times New Roman" w:eastAsia="Times New Roman" w:hAnsi="Times New Roman" w:cs="Times New Roman"/>
                <w:sz w:val="20"/>
                <w:szCs w:val="20"/>
              </w:rPr>
              <w:t xml:space="preserve"> 25</w:t>
            </w:r>
          </w:p>
        </w:tc>
        <w:tc>
          <w:tcPr>
            <w:tcW w:w="15027" w:type="dxa"/>
            <w:tcBorders>
              <w:top w:val="single" w:sz="6" w:space="0" w:color="auto"/>
              <w:left w:val="single" w:sz="6" w:space="0" w:color="auto"/>
              <w:bottom w:val="single" w:sz="6" w:space="0" w:color="auto"/>
              <w:right w:val="single" w:sz="6" w:space="0" w:color="auto"/>
            </w:tcBorders>
            <w:hideMark/>
          </w:tcPr>
          <w:p w:rsidR="00314504" w:rsidRPr="00A464C7" w:rsidRDefault="00314504" w:rsidP="00A464C7">
            <w:pPr>
              <w:autoSpaceDE w:val="0"/>
              <w:autoSpaceDN w:val="0"/>
              <w:adjustRightInd w:val="0"/>
              <w:spacing w:after="0" w:line="240" w:lineRule="auto"/>
              <w:jc w:val="both"/>
              <w:rPr>
                <w:rFonts w:ascii="Times New Roman" w:eastAsia="Times New Roman" w:hAnsi="Times New Roman" w:cs="Times New Roman"/>
                <w:iCs/>
                <w:color w:val="000000"/>
                <w:sz w:val="24"/>
                <w:szCs w:val="24"/>
              </w:rPr>
            </w:pPr>
            <w:r w:rsidRPr="00A464C7">
              <w:rPr>
                <w:rFonts w:ascii="Times New Roman" w:eastAsia="Times New Roman" w:hAnsi="Times New Roman" w:cs="Times New Roman"/>
                <w:color w:val="000000"/>
                <w:sz w:val="24"/>
                <w:szCs w:val="24"/>
              </w:rPr>
              <w:t>В.Г. Гоголева Игры и упражнения для развития конструктивного и логического мышления у детей 4-7 лет СПб.: Детство-Пресс, 2010г.</w:t>
            </w:r>
          </w:p>
        </w:tc>
      </w:tr>
      <w:tr w:rsidR="00314504" w:rsidRPr="00A464C7" w:rsidTr="00552EF8">
        <w:trPr>
          <w:cantSplit/>
          <w:trHeight w:val="354"/>
        </w:trPr>
        <w:tc>
          <w:tcPr>
            <w:tcW w:w="495" w:type="dxa"/>
            <w:tcBorders>
              <w:top w:val="single" w:sz="6" w:space="0" w:color="auto"/>
              <w:left w:val="single" w:sz="6" w:space="0" w:color="auto"/>
              <w:bottom w:val="single" w:sz="6" w:space="0" w:color="auto"/>
              <w:right w:val="single" w:sz="6" w:space="0" w:color="auto"/>
            </w:tcBorders>
            <w:hideMark/>
          </w:tcPr>
          <w:p w:rsidR="00314504" w:rsidRPr="00A464C7" w:rsidRDefault="00314504" w:rsidP="00A464C7">
            <w:pPr>
              <w:autoSpaceDE w:val="0"/>
              <w:autoSpaceDN w:val="0"/>
              <w:adjustRightInd w:val="0"/>
              <w:spacing w:after="0" w:line="240" w:lineRule="auto"/>
              <w:rPr>
                <w:rFonts w:ascii="Times New Roman" w:eastAsia="Times New Roman" w:hAnsi="Times New Roman" w:cs="Times New Roman"/>
                <w:sz w:val="20"/>
                <w:szCs w:val="20"/>
              </w:rPr>
            </w:pPr>
            <w:r w:rsidRPr="00A464C7">
              <w:rPr>
                <w:rFonts w:ascii="Times New Roman" w:eastAsia="Times New Roman" w:hAnsi="Times New Roman" w:cs="Times New Roman"/>
                <w:sz w:val="20"/>
                <w:szCs w:val="20"/>
              </w:rPr>
              <w:t xml:space="preserve"> 26</w:t>
            </w:r>
          </w:p>
        </w:tc>
        <w:tc>
          <w:tcPr>
            <w:tcW w:w="15027" w:type="dxa"/>
            <w:tcBorders>
              <w:top w:val="single" w:sz="6" w:space="0" w:color="auto"/>
              <w:left w:val="single" w:sz="6" w:space="0" w:color="auto"/>
              <w:bottom w:val="single" w:sz="6" w:space="0" w:color="auto"/>
              <w:right w:val="single" w:sz="6" w:space="0" w:color="auto"/>
            </w:tcBorders>
            <w:hideMark/>
          </w:tcPr>
          <w:p w:rsidR="00314504" w:rsidRPr="00A464C7" w:rsidRDefault="00314504" w:rsidP="00A464C7">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A464C7">
              <w:rPr>
                <w:rFonts w:ascii="Times New Roman" w:eastAsia="Times New Roman" w:hAnsi="Times New Roman" w:cs="Times New Roman"/>
                <w:color w:val="000000"/>
                <w:sz w:val="24"/>
                <w:szCs w:val="24"/>
              </w:rPr>
              <w:t xml:space="preserve">Михайлова З.А, Чеплакина И.Н. Математика- это интересно. Игровые ситуации для детей дошкольного </w:t>
            </w:r>
          </w:p>
          <w:p w:rsidR="00314504" w:rsidRPr="00A464C7" w:rsidRDefault="00314504" w:rsidP="00A464C7">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A464C7">
              <w:rPr>
                <w:rFonts w:ascii="Times New Roman" w:eastAsia="Times New Roman" w:hAnsi="Times New Roman" w:cs="Times New Roman"/>
                <w:color w:val="000000"/>
                <w:sz w:val="24"/>
                <w:szCs w:val="24"/>
              </w:rPr>
              <w:t>возраста. Диагностика освоенности математических представлений: Методическое пособие для педагогов ДОУ– СПб.: Детство-Пресс, 2006г.</w:t>
            </w:r>
          </w:p>
        </w:tc>
      </w:tr>
      <w:tr w:rsidR="00314504" w:rsidRPr="00A464C7" w:rsidTr="00552EF8">
        <w:trPr>
          <w:cantSplit/>
          <w:trHeight w:val="65"/>
        </w:trPr>
        <w:tc>
          <w:tcPr>
            <w:tcW w:w="495" w:type="dxa"/>
            <w:tcBorders>
              <w:top w:val="single" w:sz="6" w:space="0" w:color="auto"/>
              <w:left w:val="single" w:sz="6" w:space="0" w:color="auto"/>
              <w:bottom w:val="single" w:sz="6" w:space="0" w:color="auto"/>
              <w:right w:val="single" w:sz="6" w:space="0" w:color="auto"/>
            </w:tcBorders>
            <w:hideMark/>
          </w:tcPr>
          <w:p w:rsidR="00314504" w:rsidRPr="00A464C7" w:rsidRDefault="00314504" w:rsidP="00A464C7">
            <w:pPr>
              <w:autoSpaceDE w:val="0"/>
              <w:autoSpaceDN w:val="0"/>
              <w:adjustRightInd w:val="0"/>
              <w:spacing w:after="0" w:line="240" w:lineRule="auto"/>
              <w:rPr>
                <w:rFonts w:ascii="Times New Roman" w:eastAsia="Times New Roman" w:hAnsi="Times New Roman" w:cs="Times New Roman"/>
                <w:sz w:val="20"/>
                <w:szCs w:val="20"/>
              </w:rPr>
            </w:pPr>
            <w:r w:rsidRPr="00A464C7">
              <w:rPr>
                <w:rFonts w:ascii="Times New Roman" w:eastAsia="Times New Roman" w:hAnsi="Times New Roman" w:cs="Times New Roman"/>
                <w:sz w:val="20"/>
                <w:szCs w:val="20"/>
              </w:rPr>
              <w:t xml:space="preserve"> 27</w:t>
            </w:r>
          </w:p>
        </w:tc>
        <w:tc>
          <w:tcPr>
            <w:tcW w:w="15027" w:type="dxa"/>
            <w:tcBorders>
              <w:top w:val="single" w:sz="6" w:space="0" w:color="auto"/>
              <w:left w:val="single" w:sz="6" w:space="0" w:color="auto"/>
              <w:bottom w:val="single" w:sz="6" w:space="0" w:color="auto"/>
              <w:right w:val="single" w:sz="6" w:space="0" w:color="auto"/>
            </w:tcBorders>
            <w:hideMark/>
          </w:tcPr>
          <w:p w:rsidR="00314504" w:rsidRPr="00A464C7" w:rsidRDefault="00314504" w:rsidP="00A464C7">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A464C7">
              <w:rPr>
                <w:rFonts w:ascii="Times New Roman" w:eastAsia="Times New Roman" w:hAnsi="Times New Roman" w:cs="Times New Roman"/>
                <w:color w:val="000000"/>
                <w:sz w:val="24"/>
                <w:szCs w:val="24"/>
              </w:rPr>
              <w:t>Младший дошкольник в детском саду. Как работать по программе «Детство». Учебно-методическое пособие. / Сост. и ред. Т.И. Бабаева, М.В. Крулехт, З.А. Михайлова. – СПб.: Детство-Пресс, 2010г</w:t>
            </w:r>
          </w:p>
        </w:tc>
      </w:tr>
      <w:tr w:rsidR="00314504" w:rsidRPr="00A464C7" w:rsidTr="00552EF8">
        <w:trPr>
          <w:cantSplit/>
          <w:trHeight w:val="65"/>
        </w:trPr>
        <w:tc>
          <w:tcPr>
            <w:tcW w:w="495" w:type="dxa"/>
            <w:tcBorders>
              <w:top w:val="single" w:sz="6" w:space="0" w:color="auto"/>
              <w:left w:val="single" w:sz="6" w:space="0" w:color="auto"/>
              <w:bottom w:val="single" w:sz="6" w:space="0" w:color="auto"/>
              <w:right w:val="single" w:sz="6" w:space="0" w:color="auto"/>
            </w:tcBorders>
            <w:hideMark/>
          </w:tcPr>
          <w:p w:rsidR="00314504" w:rsidRPr="00A464C7" w:rsidRDefault="00314504" w:rsidP="00A464C7">
            <w:pPr>
              <w:autoSpaceDE w:val="0"/>
              <w:autoSpaceDN w:val="0"/>
              <w:adjustRightInd w:val="0"/>
              <w:spacing w:after="0" w:line="240" w:lineRule="auto"/>
              <w:rPr>
                <w:rFonts w:ascii="Times New Roman" w:eastAsia="Times New Roman" w:hAnsi="Times New Roman" w:cs="Times New Roman"/>
                <w:sz w:val="20"/>
                <w:szCs w:val="20"/>
              </w:rPr>
            </w:pPr>
            <w:r w:rsidRPr="00A464C7">
              <w:rPr>
                <w:rFonts w:ascii="Times New Roman" w:eastAsia="Times New Roman" w:hAnsi="Times New Roman" w:cs="Times New Roman"/>
                <w:sz w:val="20"/>
                <w:szCs w:val="20"/>
              </w:rPr>
              <w:t>28</w:t>
            </w:r>
          </w:p>
        </w:tc>
        <w:tc>
          <w:tcPr>
            <w:tcW w:w="15027" w:type="dxa"/>
            <w:tcBorders>
              <w:top w:val="single" w:sz="6" w:space="0" w:color="auto"/>
              <w:left w:val="single" w:sz="6" w:space="0" w:color="auto"/>
              <w:bottom w:val="single" w:sz="6" w:space="0" w:color="auto"/>
              <w:right w:val="single" w:sz="6" w:space="0" w:color="auto"/>
            </w:tcBorders>
            <w:hideMark/>
          </w:tcPr>
          <w:p w:rsidR="00314504" w:rsidRPr="00A464C7" w:rsidRDefault="00314504" w:rsidP="00A464C7">
            <w:pPr>
              <w:spacing w:after="0" w:line="240" w:lineRule="auto"/>
              <w:jc w:val="both"/>
              <w:rPr>
                <w:rFonts w:ascii="Times New Roman" w:eastAsia="Times New Roman" w:hAnsi="Times New Roman" w:cs="Times New Roman"/>
                <w:sz w:val="24"/>
                <w:szCs w:val="24"/>
              </w:rPr>
            </w:pPr>
            <w:r w:rsidRPr="00A464C7">
              <w:rPr>
                <w:rFonts w:ascii="Times New Roman" w:eastAsia="Times New Roman" w:hAnsi="Times New Roman" w:cs="Times New Roman"/>
                <w:color w:val="000000"/>
                <w:sz w:val="24"/>
                <w:szCs w:val="24"/>
              </w:rPr>
              <w:t>Мониторинг в детском саду Научно-методическое пособие. / Научн. ред. А.Г. Гогоберидзе. – СПб.: Детство-Пресс, 2011г.</w:t>
            </w:r>
          </w:p>
        </w:tc>
      </w:tr>
      <w:tr w:rsidR="00314504" w:rsidRPr="00A464C7" w:rsidTr="00552EF8">
        <w:trPr>
          <w:cantSplit/>
          <w:trHeight w:val="65"/>
        </w:trPr>
        <w:tc>
          <w:tcPr>
            <w:tcW w:w="495" w:type="dxa"/>
            <w:tcBorders>
              <w:top w:val="single" w:sz="6" w:space="0" w:color="auto"/>
              <w:left w:val="single" w:sz="6" w:space="0" w:color="auto"/>
              <w:bottom w:val="single" w:sz="6" w:space="0" w:color="auto"/>
              <w:right w:val="single" w:sz="6" w:space="0" w:color="auto"/>
            </w:tcBorders>
            <w:hideMark/>
          </w:tcPr>
          <w:p w:rsidR="00314504" w:rsidRPr="00A464C7" w:rsidRDefault="00314504" w:rsidP="00A464C7">
            <w:pPr>
              <w:autoSpaceDE w:val="0"/>
              <w:autoSpaceDN w:val="0"/>
              <w:adjustRightInd w:val="0"/>
              <w:spacing w:after="0" w:line="240" w:lineRule="auto"/>
              <w:rPr>
                <w:rFonts w:ascii="Times New Roman" w:eastAsia="Times New Roman" w:hAnsi="Times New Roman" w:cs="Times New Roman"/>
                <w:sz w:val="20"/>
                <w:szCs w:val="20"/>
              </w:rPr>
            </w:pPr>
            <w:r w:rsidRPr="00A464C7">
              <w:rPr>
                <w:rFonts w:ascii="Times New Roman" w:eastAsia="Times New Roman" w:hAnsi="Times New Roman" w:cs="Times New Roman"/>
                <w:sz w:val="20"/>
                <w:szCs w:val="20"/>
              </w:rPr>
              <w:t>29</w:t>
            </w:r>
          </w:p>
        </w:tc>
        <w:tc>
          <w:tcPr>
            <w:tcW w:w="15027" w:type="dxa"/>
            <w:tcBorders>
              <w:top w:val="single" w:sz="6" w:space="0" w:color="auto"/>
              <w:left w:val="single" w:sz="6" w:space="0" w:color="auto"/>
              <w:bottom w:val="single" w:sz="6" w:space="0" w:color="auto"/>
              <w:right w:val="single" w:sz="6" w:space="0" w:color="auto"/>
            </w:tcBorders>
            <w:hideMark/>
          </w:tcPr>
          <w:p w:rsidR="00314504" w:rsidRPr="00A464C7" w:rsidRDefault="00314504" w:rsidP="00A464C7">
            <w:pPr>
              <w:autoSpaceDE w:val="0"/>
              <w:autoSpaceDN w:val="0"/>
              <w:adjustRightInd w:val="0"/>
              <w:spacing w:after="0" w:line="240" w:lineRule="auto"/>
              <w:jc w:val="both"/>
              <w:rPr>
                <w:rFonts w:ascii="Times New Roman" w:eastAsia="Times New Roman" w:hAnsi="Times New Roman" w:cs="Times New Roman"/>
                <w:bCs/>
                <w:color w:val="000000"/>
                <w:sz w:val="24"/>
                <w:szCs w:val="24"/>
              </w:rPr>
            </w:pPr>
            <w:r w:rsidRPr="00A464C7">
              <w:rPr>
                <w:rFonts w:ascii="Times New Roman" w:eastAsia="Times New Roman" w:hAnsi="Times New Roman" w:cs="Times New Roman"/>
                <w:bCs/>
                <w:color w:val="000000"/>
                <w:sz w:val="24"/>
                <w:szCs w:val="24"/>
              </w:rPr>
              <w:t>Т.И. Бабаева, Т.А. Березина, Л.С. Римашевская Образовательная область «Социализация»</w:t>
            </w:r>
            <w:r w:rsidRPr="00A464C7">
              <w:rPr>
                <w:rFonts w:ascii="Times New Roman" w:eastAsia="Times New Roman" w:hAnsi="Times New Roman" w:cs="Times New Roman"/>
                <w:color w:val="000000"/>
                <w:sz w:val="24"/>
                <w:szCs w:val="24"/>
              </w:rPr>
              <w:t xml:space="preserve"> Учебно-методическое пособие. / науч. ред. А.Г. Гогоберидзе. – СПб.:</w:t>
            </w:r>
            <w:r w:rsidRPr="00A464C7">
              <w:rPr>
                <w:rFonts w:ascii="Times New Roman" w:eastAsia="Times New Roman" w:hAnsi="Times New Roman" w:cs="Times New Roman"/>
                <w:sz w:val="24"/>
                <w:szCs w:val="24"/>
              </w:rPr>
              <w:t xml:space="preserve"> ООО «Издательство «</w:t>
            </w:r>
            <w:r w:rsidRPr="00A464C7">
              <w:rPr>
                <w:rFonts w:ascii="Times New Roman" w:eastAsia="Times New Roman" w:hAnsi="Times New Roman" w:cs="Times New Roman"/>
                <w:color w:val="000000"/>
                <w:sz w:val="24"/>
                <w:szCs w:val="24"/>
              </w:rPr>
              <w:t>Детство-Пресс», 2012г.</w:t>
            </w:r>
          </w:p>
        </w:tc>
      </w:tr>
      <w:tr w:rsidR="00314504" w:rsidRPr="00A464C7" w:rsidTr="00552EF8">
        <w:trPr>
          <w:cantSplit/>
          <w:trHeight w:val="65"/>
        </w:trPr>
        <w:tc>
          <w:tcPr>
            <w:tcW w:w="495" w:type="dxa"/>
            <w:tcBorders>
              <w:top w:val="single" w:sz="6" w:space="0" w:color="auto"/>
              <w:left w:val="single" w:sz="6" w:space="0" w:color="auto"/>
              <w:bottom w:val="single" w:sz="6" w:space="0" w:color="auto"/>
              <w:right w:val="single" w:sz="6" w:space="0" w:color="auto"/>
            </w:tcBorders>
            <w:hideMark/>
          </w:tcPr>
          <w:p w:rsidR="00314504" w:rsidRPr="00A464C7" w:rsidRDefault="00314504" w:rsidP="00A464C7">
            <w:pPr>
              <w:autoSpaceDE w:val="0"/>
              <w:autoSpaceDN w:val="0"/>
              <w:adjustRightInd w:val="0"/>
              <w:spacing w:after="0" w:line="240" w:lineRule="auto"/>
              <w:rPr>
                <w:rFonts w:ascii="Times New Roman" w:eastAsia="Times New Roman" w:hAnsi="Times New Roman" w:cs="Times New Roman"/>
                <w:sz w:val="20"/>
                <w:szCs w:val="20"/>
              </w:rPr>
            </w:pPr>
            <w:r w:rsidRPr="00A464C7">
              <w:rPr>
                <w:rFonts w:ascii="Times New Roman" w:eastAsia="Times New Roman" w:hAnsi="Times New Roman" w:cs="Times New Roman"/>
                <w:sz w:val="20"/>
                <w:szCs w:val="20"/>
              </w:rPr>
              <w:t>30</w:t>
            </w:r>
          </w:p>
        </w:tc>
        <w:tc>
          <w:tcPr>
            <w:tcW w:w="15027" w:type="dxa"/>
            <w:tcBorders>
              <w:top w:val="single" w:sz="6" w:space="0" w:color="auto"/>
              <w:left w:val="single" w:sz="6" w:space="0" w:color="auto"/>
              <w:bottom w:val="single" w:sz="6" w:space="0" w:color="auto"/>
              <w:right w:val="single" w:sz="6" w:space="0" w:color="auto"/>
            </w:tcBorders>
            <w:hideMark/>
          </w:tcPr>
          <w:p w:rsidR="00314504" w:rsidRPr="00A464C7" w:rsidRDefault="00314504" w:rsidP="00A464C7">
            <w:pPr>
              <w:spacing w:after="0" w:line="240" w:lineRule="auto"/>
              <w:jc w:val="both"/>
              <w:rPr>
                <w:rFonts w:ascii="Times New Roman" w:eastAsia="Times New Roman" w:hAnsi="Times New Roman" w:cs="Times New Roman"/>
                <w:bCs/>
                <w:color w:val="000000"/>
                <w:sz w:val="24"/>
                <w:szCs w:val="24"/>
              </w:rPr>
            </w:pPr>
            <w:r w:rsidRPr="00A464C7">
              <w:rPr>
                <w:rFonts w:ascii="Times New Roman" w:eastAsia="Times New Roman" w:hAnsi="Times New Roman" w:cs="Times New Roman"/>
                <w:bCs/>
                <w:color w:val="000000"/>
                <w:sz w:val="24"/>
                <w:szCs w:val="24"/>
              </w:rPr>
              <w:t>М. В. Крулехт, А.А. Крулехт Образовательная область «Труд»</w:t>
            </w:r>
            <w:r w:rsidRPr="00A464C7">
              <w:rPr>
                <w:rFonts w:ascii="Times New Roman" w:eastAsia="Times New Roman" w:hAnsi="Times New Roman" w:cs="Times New Roman"/>
                <w:color w:val="000000"/>
                <w:sz w:val="24"/>
                <w:szCs w:val="24"/>
              </w:rPr>
              <w:t xml:space="preserve"> Учебно-методическое пособие. / науч. ред. А.Г. Гогоберидзе. – СПб.: </w:t>
            </w:r>
            <w:r w:rsidRPr="00A464C7">
              <w:rPr>
                <w:rFonts w:ascii="Times New Roman" w:eastAsia="Times New Roman" w:hAnsi="Times New Roman" w:cs="Times New Roman"/>
                <w:sz w:val="24"/>
                <w:szCs w:val="24"/>
              </w:rPr>
              <w:t>ООО «Издательство</w:t>
            </w:r>
            <w:r w:rsidRPr="00A464C7">
              <w:rPr>
                <w:rFonts w:ascii="Times New Roman" w:eastAsia="Times New Roman" w:hAnsi="Times New Roman" w:cs="Times New Roman"/>
                <w:color w:val="000000"/>
                <w:sz w:val="24"/>
                <w:szCs w:val="24"/>
              </w:rPr>
              <w:t xml:space="preserve"> «Детство-Пресс», 2012г.</w:t>
            </w:r>
          </w:p>
        </w:tc>
      </w:tr>
      <w:tr w:rsidR="00314504" w:rsidRPr="00A464C7" w:rsidTr="00552EF8">
        <w:trPr>
          <w:cantSplit/>
          <w:trHeight w:val="65"/>
        </w:trPr>
        <w:tc>
          <w:tcPr>
            <w:tcW w:w="495" w:type="dxa"/>
            <w:tcBorders>
              <w:top w:val="single" w:sz="6" w:space="0" w:color="auto"/>
              <w:left w:val="single" w:sz="6" w:space="0" w:color="auto"/>
              <w:bottom w:val="single" w:sz="6" w:space="0" w:color="auto"/>
              <w:right w:val="single" w:sz="6" w:space="0" w:color="auto"/>
            </w:tcBorders>
            <w:hideMark/>
          </w:tcPr>
          <w:p w:rsidR="00314504" w:rsidRPr="00A464C7" w:rsidRDefault="00314504" w:rsidP="00A464C7">
            <w:pPr>
              <w:autoSpaceDE w:val="0"/>
              <w:autoSpaceDN w:val="0"/>
              <w:adjustRightInd w:val="0"/>
              <w:spacing w:after="0" w:line="240" w:lineRule="auto"/>
              <w:rPr>
                <w:rFonts w:ascii="Times New Roman" w:eastAsia="Times New Roman" w:hAnsi="Times New Roman" w:cs="Times New Roman"/>
              </w:rPr>
            </w:pPr>
            <w:r w:rsidRPr="00A464C7">
              <w:rPr>
                <w:rFonts w:ascii="Times New Roman" w:eastAsia="Times New Roman" w:hAnsi="Times New Roman" w:cs="Times New Roman"/>
              </w:rPr>
              <w:t>31</w:t>
            </w:r>
          </w:p>
        </w:tc>
        <w:tc>
          <w:tcPr>
            <w:tcW w:w="15027" w:type="dxa"/>
            <w:tcBorders>
              <w:top w:val="single" w:sz="6" w:space="0" w:color="auto"/>
              <w:left w:val="single" w:sz="6" w:space="0" w:color="auto"/>
              <w:bottom w:val="single" w:sz="6" w:space="0" w:color="auto"/>
              <w:right w:val="single" w:sz="6" w:space="0" w:color="auto"/>
            </w:tcBorders>
            <w:hideMark/>
          </w:tcPr>
          <w:p w:rsidR="00314504" w:rsidRPr="00A464C7" w:rsidRDefault="00314504" w:rsidP="00A464C7">
            <w:pPr>
              <w:spacing w:after="0" w:line="240" w:lineRule="auto"/>
              <w:jc w:val="both"/>
              <w:rPr>
                <w:rFonts w:ascii="Times New Roman" w:eastAsia="Times New Roman" w:hAnsi="Times New Roman" w:cs="Times New Roman"/>
                <w:bCs/>
                <w:color w:val="000000"/>
                <w:sz w:val="24"/>
                <w:szCs w:val="24"/>
              </w:rPr>
            </w:pPr>
            <w:r w:rsidRPr="00A464C7">
              <w:rPr>
                <w:rFonts w:ascii="Times New Roman" w:eastAsia="Times New Roman" w:hAnsi="Times New Roman" w:cs="Times New Roman"/>
                <w:bCs/>
                <w:color w:val="000000"/>
                <w:sz w:val="24"/>
                <w:szCs w:val="24"/>
              </w:rPr>
              <w:t>О.М. Сомкова Образовательная область «Коммуникация»</w:t>
            </w:r>
            <w:r w:rsidRPr="00A464C7">
              <w:rPr>
                <w:rFonts w:ascii="Times New Roman" w:eastAsia="Times New Roman" w:hAnsi="Times New Roman" w:cs="Times New Roman"/>
                <w:color w:val="000000"/>
                <w:sz w:val="24"/>
                <w:szCs w:val="24"/>
              </w:rPr>
              <w:t xml:space="preserve"> Учебно-методическое пособие. / науч. ред. А.Г. Гогоберидзе. – СПб.: </w:t>
            </w:r>
            <w:r w:rsidRPr="00A464C7">
              <w:rPr>
                <w:rFonts w:ascii="Times New Roman" w:eastAsia="Times New Roman" w:hAnsi="Times New Roman" w:cs="Times New Roman"/>
                <w:sz w:val="24"/>
                <w:szCs w:val="24"/>
              </w:rPr>
              <w:t>ООО «Издательство</w:t>
            </w:r>
            <w:r w:rsidRPr="00A464C7">
              <w:rPr>
                <w:rFonts w:ascii="Times New Roman" w:eastAsia="Times New Roman" w:hAnsi="Times New Roman" w:cs="Times New Roman"/>
                <w:color w:val="000000"/>
                <w:sz w:val="24"/>
                <w:szCs w:val="24"/>
              </w:rPr>
              <w:t xml:space="preserve"> «Детство-Пресс», 2012г.</w:t>
            </w:r>
          </w:p>
        </w:tc>
      </w:tr>
      <w:tr w:rsidR="00314504" w:rsidRPr="00A464C7" w:rsidTr="00552EF8">
        <w:trPr>
          <w:cantSplit/>
          <w:trHeight w:val="65"/>
        </w:trPr>
        <w:tc>
          <w:tcPr>
            <w:tcW w:w="495" w:type="dxa"/>
            <w:tcBorders>
              <w:top w:val="single" w:sz="6" w:space="0" w:color="auto"/>
              <w:left w:val="single" w:sz="6" w:space="0" w:color="auto"/>
              <w:bottom w:val="single" w:sz="6" w:space="0" w:color="auto"/>
              <w:right w:val="single" w:sz="6" w:space="0" w:color="auto"/>
            </w:tcBorders>
            <w:hideMark/>
          </w:tcPr>
          <w:p w:rsidR="00314504" w:rsidRPr="00A464C7" w:rsidRDefault="00314504" w:rsidP="00A464C7">
            <w:pPr>
              <w:autoSpaceDE w:val="0"/>
              <w:autoSpaceDN w:val="0"/>
              <w:adjustRightInd w:val="0"/>
              <w:spacing w:after="0" w:line="240" w:lineRule="auto"/>
              <w:rPr>
                <w:rFonts w:ascii="Times New Roman" w:eastAsia="Times New Roman" w:hAnsi="Times New Roman" w:cs="Times New Roman"/>
              </w:rPr>
            </w:pPr>
            <w:r w:rsidRPr="00A464C7">
              <w:rPr>
                <w:rFonts w:ascii="Times New Roman" w:eastAsia="Times New Roman" w:hAnsi="Times New Roman" w:cs="Times New Roman"/>
              </w:rPr>
              <w:t>32</w:t>
            </w:r>
          </w:p>
        </w:tc>
        <w:tc>
          <w:tcPr>
            <w:tcW w:w="15027" w:type="dxa"/>
            <w:tcBorders>
              <w:top w:val="single" w:sz="6" w:space="0" w:color="auto"/>
              <w:left w:val="single" w:sz="6" w:space="0" w:color="auto"/>
              <w:bottom w:val="single" w:sz="6" w:space="0" w:color="auto"/>
              <w:right w:val="single" w:sz="6" w:space="0" w:color="auto"/>
            </w:tcBorders>
            <w:hideMark/>
          </w:tcPr>
          <w:p w:rsidR="00314504" w:rsidRPr="00A464C7" w:rsidRDefault="00314504" w:rsidP="00A464C7">
            <w:pPr>
              <w:spacing w:after="0" w:line="240" w:lineRule="auto"/>
              <w:jc w:val="both"/>
              <w:rPr>
                <w:rFonts w:ascii="Times New Roman" w:eastAsia="Times New Roman" w:hAnsi="Times New Roman" w:cs="Times New Roman"/>
                <w:bCs/>
                <w:color w:val="000000"/>
                <w:sz w:val="24"/>
                <w:szCs w:val="24"/>
              </w:rPr>
            </w:pPr>
            <w:r w:rsidRPr="00A464C7">
              <w:rPr>
                <w:rFonts w:ascii="Times New Roman" w:eastAsia="Times New Roman" w:hAnsi="Times New Roman" w:cs="Times New Roman"/>
                <w:sz w:val="24"/>
                <w:szCs w:val="24"/>
              </w:rPr>
              <w:t xml:space="preserve">Шипицина Л.М., Заширинская О.В., Воронова А.П. </w:t>
            </w:r>
            <w:r w:rsidRPr="00A464C7">
              <w:rPr>
                <w:rFonts w:ascii="Times New Roman" w:eastAsia="Times New Roman" w:hAnsi="Times New Roman" w:cs="Times New Roman"/>
                <w:bCs/>
                <w:sz w:val="24"/>
                <w:szCs w:val="24"/>
              </w:rPr>
              <w:t>«Азбука общения»: Развитие личности ребенка навыков общения со взрослыми и сверстниками</w:t>
            </w:r>
            <w:r w:rsidRPr="00A464C7">
              <w:rPr>
                <w:rFonts w:ascii="Times New Roman" w:eastAsia="Times New Roman" w:hAnsi="Times New Roman" w:cs="Times New Roman"/>
                <w:sz w:val="24"/>
                <w:szCs w:val="24"/>
              </w:rPr>
              <w:t>-</w:t>
            </w:r>
            <w:r w:rsidRPr="00A464C7">
              <w:rPr>
                <w:rFonts w:ascii="Times New Roman" w:eastAsia="Times New Roman" w:hAnsi="Times New Roman" w:cs="Times New Roman"/>
                <w:color w:val="000000"/>
                <w:sz w:val="24"/>
                <w:szCs w:val="24"/>
              </w:rPr>
              <w:t xml:space="preserve"> СПб.: Детство-Пресс, 2006г.</w:t>
            </w:r>
          </w:p>
        </w:tc>
      </w:tr>
      <w:tr w:rsidR="00314504" w:rsidRPr="00A464C7" w:rsidTr="00552EF8">
        <w:trPr>
          <w:cantSplit/>
          <w:trHeight w:val="65"/>
        </w:trPr>
        <w:tc>
          <w:tcPr>
            <w:tcW w:w="495" w:type="dxa"/>
            <w:tcBorders>
              <w:top w:val="single" w:sz="6" w:space="0" w:color="auto"/>
              <w:left w:val="single" w:sz="6" w:space="0" w:color="auto"/>
              <w:bottom w:val="single" w:sz="6" w:space="0" w:color="auto"/>
              <w:right w:val="single" w:sz="6" w:space="0" w:color="auto"/>
            </w:tcBorders>
            <w:hideMark/>
          </w:tcPr>
          <w:p w:rsidR="00314504" w:rsidRPr="00A464C7" w:rsidRDefault="00314504" w:rsidP="00A464C7">
            <w:pPr>
              <w:autoSpaceDE w:val="0"/>
              <w:autoSpaceDN w:val="0"/>
              <w:adjustRightInd w:val="0"/>
              <w:spacing w:after="0" w:line="240" w:lineRule="auto"/>
              <w:rPr>
                <w:rFonts w:ascii="Times New Roman" w:eastAsia="Times New Roman" w:hAnsi="Times New Roman" w:cs="Times New Roman"/>
              </w:rPr>
            </w:pPr>
            <w:r w:rsidRPr="00A464C7">
              <w:rPr>
                <w:rFonts w:ascii="Times New Roman" w:eastAsia="Times New Roman" w:hAnsi="Times New Roman" w:cs="Times New Roman"/>
              </w:rPr>
              <w:t>33</w:t>
            </w:r>
          </w:p>
        </w:tc>
        <w:tc>
          <w:tcPr>
            <w:tcW w:w="15027" w:type="dxa"/>
            <w:tcBorders>
              <w:top w:val="single" w:sz="6" w:space="0" w:color="auto"/>
              <w:left w:val="single" w:sz="6" w:space="0" w:color="auto"/>
              <w:bottom w:val="single" w:sz="6" w:space="0" w:color="auto"/>
              <w:right w:val="single" w:sz="6" w:space="0" w:color="auto"/>
            </w:tcBorders>
            <w:hideMark/>
          </w:tcPr>
          <w:p w:rsidR="00314504" w:rsidRPr="00A464C7" w:rsidRDefault="00314504" w:rsidP="00A464C7">
            <w:pPr>
              <w:autoSpaceDE w:val="0"/>
              <w:autoSpaceDN w:val="0"/>
              <w:adjustRightInd w:val="0"/>
              <w:spacing w:after="0" w:line="240" w:lineRule="auto"/>
              <w:jc w:val="both"/>
              <w:rPr>
                <w:rFonts w:ascii="Times New Roman" w:eastAsia="Calibri" w:hAnsi="Times New Roman" w:cs="Times New Roman"/>
                <w:color w:val="000000"/>
                <w:sz w:val="24"/>
                <w:szCs w:val="24"/>
              </w:rPr>
            </w:pPr>
            <w:r w:rsidRPr="00A464C7">
              <w:rPr>
                <w:rFonts w:ascii="Times New Roman" w:eastAsia="Calibri" w:hAnsi="Times New Roman" w:cs="Times New Roman"/>
                <w:color w:val="000000"/>
                <w:sz w:val="24"/>
                <w:szCs w:val="24"/>
              </w:rPr>
              <w:t xml:space="preserve">Лыкова И.А. Программа художественного воспитания, обучения и развития детей 2-7 лет «Цветные ладошки». М: КАРАПУЗ-ДИДАКТИКА, 2006г. </w:t>
            </w:r>
          </w:p>
        </w:tc>
      </w:tr>
      <w:tr w:rsidR="00314504" w:rsidRPr="00A464C7" w:rsidTr="00552EF8">
        <w:trPr>
          <w:cantSplit/>
          <w:trHeight w:val="65"/>
        </w:trPr>
        <w:tc>
          <w:tcPr>
            <w:tcW w:w="495" w:type="dxa"/>
            <w:tcBorders>
              <w:top w:val="single" w:sz="6" w:space="0" w:color="auto"/>
              <w:left w:val="single" w:sz="6" w:space="0" w:color="auto"/>
              <w:bottom w:val="single" w:sz="6" w:space="0" w:color="auto"/>
              <w:right w:val="single" w:sz="6" w:space="0" w:color="auto"/>
            </w:tcBorders>
            <w:hideMark/>
          </w:tcPr>
          <w:p w:rsidR="00314504" w:rsidRPr="00A464C7" w:rsidRDefault="00314504" w:rsidP="00A464C7">
            <w:pPr>
              <w:autoSpaceDE w:val="0"/>
              <w:autoSpaceDN w:val="0"/>
              <w:adjustRightInd w:val="0"/>
              <w:spacing w:after="0" w:line="240" w:lineRule="auto"/>
              <w:rPr>
                <w:rFonts w:ascii="Times New Roman" w:eastAsia="Times New Roman" w:hAnsi="Times New Roman" w:cs="Times New Roman"/>
              </w:rPr>
            </w:pPr>
            <w:r w:rsidRPr="00A464C7">
              <w:rPr>
                <w:rFonts w:ascii="Times New Roman" w:eastAsia="Times New Roman" w:hAnsi="Times New Roman" w:cs="Times New Roman"/>
              </w:rPr>
              <w:t>34</w:t>
            </w:r>
          </w:p>
        </w:tc>
        <w:tc>
          <w:tcPr>
            <w:tcW w:w="15027" w:type="dxa"/>
            <w:tcBorders>
              <w:top w:val="single" w:sz="6" w:space="0" w:color="auto"/>
              <w:left w:val="single" w:sz="6" w:space="0" w:color="auto"/>
              <w:bottom w:val="single" w:sz="6" w:space="0" w:color="auto"/>
              <w:right w:val="single" w:sz="6" w:space="0" w:color="auto"/>
            </w:tcBorders>
            <w:hideMark/>
          </w:tcPr>
          <w:p w:rsidR="00314504" w:rsidRPr="00A464C7" w:rsidRDefault="00314504" w:rsidP="00A464C7">
            <w:pPr>
              <w:autoSpaceDE w:val="0"/>
              <w:autoSpaceDN w:val="0"/>
              <w:adjustRightInd w:val="0"/>
              <w:spacing w:after="0" w:line="240" w:lineRule="auto"/>
              <w:jc w:val="both"/>
              <w:rPr>
                <w:rFonts w:ascii="Times New Roman" w:eastAsia="Calibri" w:hAnsi="Times New Roman" w:cs="Times New Roman"/>
                <w:sz w:val="24"/>
                <w:szCs w:val="24"/>
              </w:rPr>
            </w:pPr>
            <w:r w:rsidRPr="00A464C7">
              <w:rPr>
                <w:rFonts w:ascii="Times New Roman" w:eastAsia="Times New Roman" w:hAnsi="Times New Roman" w:cs="Times New Roman"/>
                <w:sz w:val="24"/>
                <w:szCs w:val="24"/>
                <w:lang w:eastAsia="zh-CN"/>
              </w:rPr>
              <w:t>Г.С. Каринский «Волшебные краски года» Программа по изобразительного искусству для детей 5-летнего возраста,1993г.</w:t>
            </w:r>
          </w:p>
        </w:tc>
      </w:tr>
      <w:tr w:rsidR="00314504" w:rsidRPr="00A464C7" w:rsidTr="00552EF8">
        <w:trPr>
          <w:cantSplit/>
          <w:trHeight w:val="417"/>
        </w:trPr>
        <w:tc>
          <w:tcPr>
            <w:tcW w:w="495" w:type="dxa"/>
            <w:tcBorders>
              <w:top w:val="single" w:sz="6" w:space="0" w:color="auto"/>
              <w:left w:val="single" w:sz="6" w:space="0" w:color="auto"/>
              <w:bottom w:val="single" w:sz="6" w:space="0" w:color="auto"/>
              <w:right w:val="single" w:sz="6" w:space="0" w:color="auto"/>
            </w:tcBorders>
            <w:hideMark/>
          </w:tcPr>
          <w:p w:rsidR="00314504" w:rsidRPr="00A464C7" w:rsidRDefault="00314504" w:rsidP="00A464C7">
            <w:pPr>
              <w:autoSpaceDE w:val="0"/>
              <w:autoSpaceDN w:val="0"/>
              <w:adjustRightInd w:val="0"/>
              <w:spacing w:after="0" w:line="240" w:lineRule="auto"/>
              <w:rPr>
                <w:rFonts w:ascii="Times New Roman" w:eastAsia="Times New Roman" w:hAnsi="Times New Roman" w:cs="Times New Roman"/>
              </w:rPr>
            </w:pPr>
            <w:r w:rsidRPr="00A464C7">
              <w:rPr>
                <w:rFonts w:ascii="Times New Roman" w:eastAsia="Times New Roman" w:hAnsi="Times New Roman" w:cs="Times New Roman"/>
              </w:rPr>
              <w:t>35</w:t>
            </w:r>
          </w:p>
        </w:tc>
        <w:tc>
          <w:tcPr>
            <w:tcW w:w="15027" w:type="dxa"/>
            <w:tcBorders>
              <w:top w:val="single" w:sz="6" w:space="0" w:color="auto"/>
              <w:left w:val="single" w:sz="6" w:space="0" w:color="auto"/>
              <w:bottom w:val="single" w:sz="6" w:space="0" w:color="auto"/>
              <w:right w:val="single" w:sz="6" w:space="0" w:color="auto"/>
            </w:tcBorders>
            <w:hideMark/>
          </w:tcPr>
          <w:p w:rsidR="00314504" w:rsidRPr="00A464C7" w:rsidRDefault="00314504" w:rsidP="00A464C7">
            <w:pPr>
              <w:autoSpaceDE w:val="0"/>
              <w:autoSpaceDN w:val="0"/>
              <w:adjustRightInd w:val="0"/>
              <w:spacing w:after="0" w:line="240" w:lineRule="auto"/>
              <w:jc w:val="both"/>
              <w:rPr>
                <w:rFonts w:ascii="Times New Roman" w:eastAsia="Times New Roman" w:hAnsi="Times New Roman" w:cs="Times New Roman"/>
                <w:sz w:val="24"/>
                <w:szCs w:val="24"/>
                <w:lang w:eastAsia="zh-CN"/>
              </w:rPr>
            </w:pPr>
            <w:r w:rsidRPr="00A464C7">
              <w:rPr>
                <w:rFonts w:ascii="Times New Roman" w:eastAsia="Times New Roman" w:hAnsi="Times New Roman" w:cs="Times New Roman"/>
                <w:sz w:val="24"/>
                <w:szCs w:val="24"/>
                <w:lang w:eastAsia="zh-CN"/>
              </w:rPr>
              <w:t>Г.С. Каринский «Волшебные краски года» Программа по изобразительного искусству для д</w:t>
            </w:r>
            <w:r w:rsidR="006B2500">
              <w:rPr>
                <w:rFonts w:ascii="Times New Roman" w:eastAsia="Times New Roman" w:hAnsi="Times New Roman" w:cs="Times New Roman"/>
                <w:sz w:val="24"/>
                <w:szCs w:val="24"/>
                <w:lang w:eastAsia="zh-CN"/>
              </w:rPr>
              <w:t>етей 6-7-летнего возраста,1993г</w:t>
            </w:r>
          </w:p>
        </w:tc>
      </w:tr>
      <w:tr w:rsidR="00314504" w:rsidRPr="00A464C7" w:rsidTr="00552EF8">
        <w:trPr>
          <w:cantSplit/>
          <w:trHeight w:val="65"/>
        </w:trPr>
        <w:tc>
          <w:tcPr>
            <w:tcW w:w="495" w:type="dxa"/>
            <w:tcBorders>
              <w:top w:val="single" w:sz="6" w:space="0" w:color="auto"/>
              <w:left w:val="single" w:sz="6" w:space="0" w:color="auto"/>
              <w:bottom w:val="single" w:sz="6" w:space="0" w:color="auto"/>
              <w:right w:val="single" w:sz="6" w:space="0" w:color="auto"/>
            </w:tcBorders>
          </w:tcPr>
          <w:p w:rsidR="00314504" w:rsidRPr="00A464C7" w:rsidRDefault="00314504" w:rsidP="00A464C7">
            <w:pPr>
              <w:autoSpaceDE w:val="0"/>
              <w:autoSpaceDN w:val="0"/>
              <w:adjustRightInd w:val="0"/>
              <w:spacing w:after="0" w:line="240" w:lineRule="auto"/>
              <w:rPr>
                <w:rFonts w:ascii="Times New Roman" w:eastAsia="Times New Roman" w:hAnsi="Times New Roman" w:cs="Times New Roman"/>
              </w:rPr>
            </w:pPr>
            <w:r>
              <w:rPr>
                <w:rFonts w:ascii="Times New Roman" w:eastAsia="Times New Roman" w:hAnsi="Times New Roman" w:cs="Times New Roman"/>
              </w:rPr>
              <w:t>36</w:t>
            </w:r>
          </w:p>
        </w:tc>
        <w:tc>
          <w:tcPr>
            <w:tcW w:w="15027" w:type="dxa"/>
            <w:tcBorders>
              <w:top w:val="single" w:sz="6" w:space="0" w:color="auto"/>
              <w:left w:val="single" w:sz="6" w:space="0" w:color="auto"/>
              <w:bottom w:val="single" w:sz="6" w:space="0" w:color="auto"/>
              <w:right w:val="single" w:sz="6" w:space="0" w:color="auto"/>
            </w:tcBorders>
          </w:tcPr>
          <w:p w:rsidR="00314504" w:rsidRPr="00314504" w:rsidRDefault="00314504" w:rsidP="00314504">
            <w:pPr>
              <w:jc w:val="both"/>
              <w:rPr>
                <w:rFonts w:ascii="Times New Roman" w:eastAsia="Calibri" w:hAnsi="Times New Roman"/>
                <w:lang w:eastAsia="en-US"/>
              </w:rPr>
            </w:pPr>
            <w:r w:rsidRPr="00314504">
              <w:rPr>
                <w:rFonts w:ascii="Times New Roman" w:eastAsia="Calibri" w:hAnsi="Times New Roman"/>
                <w:lang w:eastAsia="en-US"/>
              </w:rPr>
              <w:t>Л.В.Куцакова «Конструирование и ручной труд в детском саду». Мозаика Синтез, Москва, 2010 год</w:t>
            </w:r>
          </w:p>
        </w:tc>
      </w:tr>
      <w:tr w:rsidR="00314504" w:rsidRPr="00A464C7" w:rsidTr="00552EF8">
        <w:trPr>
          <w:cantSplit/>
          <w:trHeight w:val="65"/>
        </w:trPr>
        <w:tc>
          <w:tcPr>
            <w:tcW w:w="495" w:type="dxa"/>
            <w:tcBorders>
              <w:top w:val="single" w:sz="6" w:space="0" w:color="auto"/>
              <w:left w:val="single" w:sz="6" w:space="0" w:color="auto"/>
              <w:bottom w:val="single" w:sz="6" w:space="0" w:color="auto"/>
              <w:right w:val="single" w:sz="6" w:space="0" w:color="auto"/>
            </w:tcBorders>
            <w:hideMark/>
          </w:tcPr>
          <w:p w:rsidR="00314504" w:rsidRPr="00A464C7" w:rsidRDefault="00314504" w:rsidP="00A464C7">
            <w:pPr>
              <w:autoSpaceDE w:val="0"/>
              <w:autoSpaceDN w:val="0"/>
              <w:adjustRightInd w:val="0"/>
              <w:spacing w:after="0" w:line="240" w:lineRule="auto"/>
              <w:rPr>
                <w:rFonts w:ascii="Times New Roman" w:eastAsia="Times New Roman" w:hAnsi="Times New Roman" w:cs="Times New Roman"/>
              </w:rPr>
            </w:pPr>
            <w:r>
              <w:rPr>
                <w:rFonts w:ascii="Times New Roman" w:eastAsia="Times New Roman" w:hAnsi="Times New Roman" w:cs="Times New Roman"/>
              </w:rPr>
              <w:t>37</w:t>
            </w:r>
          </w:p>
        </w:tc>
        <w:tc>
          <w:tcPr>
            <w:tcW w:w="15027" w:type="dxa"/>
            <w:tcBorders>
              <w:top w:val="single" w:sz="6" w:space="0" w:color="auto"/>
              <w:left w:val="single" w:sz="6" w:space="0" w:color="auto"/>
              <w:bottom w:val="single" w:sz="6" w:space="0" w:color="auto"/>
              <w:right w:val="single" w:sz="6" w:space="0" w:color="auto"/>
            </w:tcBorders>
            <w:hideMark/>
          </w:tcPr>
          <w:p w:rsidR="00314504" w:rsidRPr="00A464C7" w:rsidRDefault="00314504" w:rsidP="00A464C7">
            <w:pPr>
              <w:spacing w:after="0" w:line="240" w:lineRule="auto"/>
              <w:rPr>
                <w:rFonts w:ascii="Times New Roman" w:eastAsia="Times New Roman" w:hAnsi="Times New Roman" w:cs="Times New Roman"/>
                <w:sz w:val="24"/>
                <w:szCs w:val="24"/>
              </w:rPr>
            </w:pPr>
            <w:r w:rsidRPr="00A464C7">
              <w:rPr>
                <w:rFonts w:ascii="Times New Roman" w:eastAsia="Calibri" w:hAnsi="Times New Roman" w:cs="Times New Roman"/>
                <w:bCs/>
                <w:iCs/>
                <w:sz w:val="24"/>
                <w:szCs w:val="24"/>
                <w:lang w:eastAsia="en-US"/>
              </w:rPr>
              <w:t xml:space="preserve"> </w:t>
            </w:r>
            <w:r w:rsidRPr="00A464C7">
              <w:rPr>
                <w:rFonts w:ascii="Times New Roman" w:eastAsia="Times New Roman" w:hAnsi="Times New Roman" w:cs="Times New Roman"/>
                <w:sz w:val="24"/>
                <w:szCs w:val="24"/>
              </w:rPr>
              <w:t>Л. Гераскина. Ожидание чуда – М.: Издательский дом «Воспитание дошкольника», 2002г.</w:t>
            </w:r>
          </w:p>
        </w:tc>
      </w:tr>
      <w:tr w:rsidR="00314504" w:rsidRPr="00A464C7" w:rsidTr="00552EF8">
        <w:trPr>
          <w:cantSplit/>
          <w:trHeight w:val="65"/>
        </w:trPr>
        <w:tc>
          <w:tcPr>
            <w:tcW w:w="495" w:type="dxa"/>
            <w:tcBorders>
              <w:top w:val="single" w:sz="6" w:space="0" w:color="auto"/>
              <w:left w:val="single" w:sz="6" w:space="0" w:color="auto"/>
              <w:bottom w:val="single" w:sz="6" w:space="0" w:color="auto"/>
              <w:right w:val="single" w:sz="6" w:space="0" w:color="auto"/>
            </w:tcBorders>
            <w:hideMark/>
          </w:tcPr>
          <w:p w:rsidR="00314504" w:rsidRPr="00A464C7" w:rsidRDefault="00314504" w:rsidP="00A464C7">
            <w:pPr>
              <w:autoSpaceDE w:val="0"/>
              <w:autoSpaceDN w:val="0"/>
              <w:adjustRightInd w:val="0"/>
              <w:spacing w:after="0" w:line="240" w:lineRule="auto"/>
              <w:rPr>
                <w:rFonts w:ascii="Times New Roman" w:eastAsia="Times New Roman" w:hAnsi="Times New Roman" w:cs="Times New Roman"/>
              </w:rPr>
            </w:pPr>
            <w:r>
              <w:rPr>
                <w:rFonts w:ascii="Times New Roman" w:eastAsia="Times New Roman" w:hAnsi="Times New Roman" w:cs="Times New Roman"/>
              </w:rPr>
              <w:t>38</w:t>
            </w:r>
          </w:p>
        </w:tc>
        <w:tc>
          <w:tcPr>
            <w:tcW w:w="15027" w:type="dxa"/>
            <w:tcBorders>
              <w:top w:val="single" w:sz="6" w:space="0" w:color="auto"/>
              <w:left w:val="single" w:sz="6" w:space="0" w:color="auto"/>
              <w:bottom w:val="single" w:sz="6" w:space="0" w:color="auto"/>
              <w:right w:val="single" w:sz="6" w:space="0" w:color="auto"/>
            </w:tcBorders>
            <w:hideMark/>
          </w:tcPr>
          <w:p w:rsidR="00314504" w:rsidRPr="00A464C7" w:rsidRDefault="00314504" w:rsidP="00A464C7">
            <w:pPr>
              <w:spacing w:after="0" w:line="240" w:lineRule="auto"/>
              <w:rPr>
                <w:rFonts w:ascii="Times New Roman" w:eastAsia="Times New Roman" w:hAnsi="Times New Roman" w:cs="Times New Roman"/>
                <w:sz w:val="24"/>
                <w:szCs w:val="24"/>
              </w:rPr>
            </w:pPr>
            <w:r w:rsidRPr="00A464C7">
              <w:rPr>
                <w:rFonts w:ascii="Times New Roman" w:eastAsia="Times New Roman" w:hAnsi="Times New Roman" w:cs="Times New Roman"/>
                <w:sz w:val="24"/>
                <w:szCs w:val="24"/>
                <w:lang w:eastAsia="zh-CN"/>
              </w:rPr>
              <w:t xml:space="preserve">О.П. Радынова «Музыкальные шедевры» </w:t>
            </w:r>
            <w:r w:rsidRPr="00A464C7">
              <w:rPr>
                <w:rFonts w:ascii="Times New Roman" w:eastAsia="Times New Roman" w:hAnsi="Times New Roman" w:cs="Times New Roman"/>
                <w:sz w:val="24"/>
                <w:szCs w:val="24"/>
              </w:rPr>
              <w:t>М.: ТЦ Сфера, 2009г.</w:t>
            </w:r>
          </w:p>
        </w:tc>
      </w:tr>
      <w:tr w:rsidR="00314504" w:rsidRPr="00A464C7" w:rsidTr="00552EF8">
        <w:trPr>
          <w:cantSplit/>
          <w:trHeight w:val="65"/>
        </w:trPr>
        <w:tc>
          <w:tcPr>
            <w:tcW w:w="495" w:type="dxa"/>
            <w:tcBorders>
              <w:top w:val="single" w:sz="6" w:space="0" w:color="auto"/>
              <w:left w:val="single" w:sz="6" w:space="0" w:color="auto"/>
              <w:bottom w:val="single" w:sz="6" w:space="0" w:color="auto"/>
              <w:right w:val="single" w:sz="6" w:space="0" w:color="auto"/>
            </w:tcBorders>
            <w:hideMark/>
          </w:tcPr>
          <w:p w:rsidR="00314504" w:rsidRPr="00A464C7" w:rsidRDefault="00314504" w:rsidP="00A464C7">
            <w:pPr>
              <w:autoSpaceDE w:val="0"/>
              <w:autoSpaceDN w:val="0"/>
              <w:adjustRightInd w:val="0"/>
              <w:spacing w:after="0" w:line="240" w:lineRule="auto"/>
              <w:rPr>
                <w:rFonts w:ascii="Times New Roman" w:eastAsia="Times New Roman" w:hAnsi="Times New Roman" w:cs="Times New Roman"/>
              </w:rPr>
            </w:pPr>
            <w:r>
              <w:rPr>
                <w:rFonts w:ascii="Times New Roman" w:eastAsia="Times New Roman" w:hAnsi="Times New Roman" w:cs="Times New Roman"/>
              </w:rPr>
              <w:t>39</w:t>
            </w:r>
          </w:p>
        </w:tc>
        <w:tc>
          <w:tcPr>
            <w:tcW w:w="15027" w:type="dxa"/>
            <w:tcBorders>
              <w:top w:val="single" w:sz="6" w:space="0" w:color="auto"/>
              <w:left w:val="single" w:sz="6" w:space="0" w:color="auto"/>
              <w:bottom w:val="single" w:sz="6" w:space="0" w:color="auto"/>
              <w:right w:val="single" w:sz="6" w:space="0" w:color="auto"/>
            </w:tcBorders>
            <w:hideMark/>
          </w:tcPr>
          <w:p w:rsidR="00314504" w:rsidRPr="00A464C7" w:rsidRDefault="00314504" w:rsidP="00A464C7">
            <w:pPr>
              <w:tabs>
                <w:tab w:val="left" w:pos="708"/>
                <w:tab w:val="left" w:pos="5670"/>
                <w:tab w:val="left" w:leader="underscore" w:pos="8364"/>
              </w:tabs>
              <w:suppressAutoHyphens/>
              <w:spacing w:after="0" w:line="240" w:lineRule="auto"/>
              <w:rPr>
                <w:rFonts w:ascii="Times New Roman" w:eastAsia="Times New Roman" w:hAnsi="Times New Roman" w:cs="Times New Roman"/>
                <w:sz w:val="24"/>
                <w:szCs w:val="24"/>
                <w:lang w:eastAsia="zh-CN"/>
              </w:rPr>
            </w:pPr>
            <w:r w:rsidRPr="00A464C7">
              <w:rPr>
                <w:rFonts w:ascii="Times New Roman" w:eastAsia="Times New Roman" w:hAnsi="Times New Roman" w:cs="Times New Roman"/>
                <w:sz w:val="24"/>
                <w:szCs w:val="24"/>
                <w:lang w:eastAsia="zh-CN"/>
              </w:rPr>
              <w:t>Т.Н. Сауко, Буренина А.И. Топ-хлоп, малыши: программа музыкально-ритмического воспитания детей 2-3 лет.-СПб.,2001г.</w:t>
            </w:r>
          </w:p>
        </w:tc>
      </w:tr>
      <w:tr w:rsidR="00314504" w:rsidRPr="00A464C7" w:rsidTr="00552EF8">
        <w:trPr>
          <w:cantSplit/>
          <w:trHeight w:val="65"/>
        </w:trPr>
        <w:tc>
          <w:tcPr>
            <w:tcW w:w="495" w:type="dxa"/>
            <w:tcBorders>
              <w:top w:val="single" w:sz="6" w:space="0" w:color="auto"/>
              <w:left w:val="single" w:sz="6" w:space="0" w:color="auto"/>
              <w:bottom w:val="single" w:sz="6" w:space="0" w:color="auto"/>
              <w:right w:val="single" w:sz="6" w:space="0" w:color="auto"/>
            </w:tcBorders>
            <w:hideMark/>
          </w:tcPr>
          <w:p w:rsidR="00314504" w:rsidRPr="00A464C7" w:rsidRDefault="00314504" w:rsidP="00A464C7">
            <w:pPr>
              <w:autoSpaceDE w:val="0"/>
              <w:autoSpaceDN w:val="0"/>
              <w:adjustRightInd w:val="0"/>
              <w:spacing w:after="0" w:line="240" w:lineRule="auto"/>
              <w:rPr>
                <w:rFonts w:ascii="Times New Roman" w:eastAsia="Times New Roman" w:hAnsi="Times New Roman" w:cs="Times New Roman"/>
              </w:rPr>
            </w:pPr>
            <w:r>
              <w:rPr>
                <w:rFonts w:ascii="Times New Roman" w:eastAsia="Times New Roman" w:hAnsi="Times New Roman" w:cs="Times New Roman"/>
              </w:rPr>
              <w:t>40</w:t>
            </w:r>
          </w:p>
        </w:tc>
        <w:tc>
          <w:tcPr>
            <w:tcW w:w="15027" w:type="dxa"/>
            <w:tcBorders>
              <w:top w:val="single" w:sz="6" w:space="0" w:color="auto"/>
              <w:left w:val="single" w:sz="6" w:space="0" w:color="auto"/>
              <w:bottom w:val="single" w:sz="6" w:space="0" w:color="auto"/>
              <w:right w:val="single" w:sz="6" w:space="0" w:color="auto"/>
            </w:tcBorders>
            <w:hideMark/>
          </w:tcPr>
          <w:p w:rsidR="00314504" w:rsidRPr="00A464C7" w:rsidRDefault="00314504" w:rsidP="00A464C7">
            <w:pPr>
              <w:spacing w:after="0" w:line="240" w:lineRule="auto"/>
              <w:jc w:val="both"/>
              <w:rPr>
                <w:rFonts w:ascii="Times New Roman" w:eastAsia="Calibri" w:hAnsi="Times New Roman" w:cs="Times New Roman"/>
                <w:sz w:val="24"/>
                <w:szCs w:val="24"/>
                <w:lang w:eastAsia="en-US"/>
              </w:rPr>
            </w:pPr>
            <w:r w:rsidRPr="00A464C7">
              <w:rPr>
                <w:rFonts w:ascii="Times New Roman" w:eastAsia="Calibri" w:hAnsi="Times New Roman" w:cs="Times New Roman"/>
                <w:sz w:val="24"/>
                <w:szCs w:val="24"/>
                <w:lang w:eastAsia="en-US"/>
              </w:rPr>
              <w:t xml:space="preserve">О.С. Ушакова «Программа развития речи детей дошкольного возраста в детском саду». Москва, </w:t>
            </w:r>
          </w:p>
          <w:p w:rsidR="00314504" w:rsidRPr="00A464C7" w:rsidRDefault="00314504" w:rsidP="00A464C7">
            <w:pPr>
              <w:spacing w:after="0" w:line="240" w:lineRule="auto"/>
              <w:jc w:val="both"/>
              <w:rPr>
                <w:rFonts w:ascii="Times New Roman" w:eastAsia="Calibri" w:hAnsi="Times New Roman" w:cs="Times New Roman"/>
                <w:sz w:val="24"/>
                <w:szCs w:val="24"/>
                <w:lang w:eastAsia="en-US"/>
              </w:rPr>
            </w:pPr>
            <w:r w:rsidRPr="00A464C7">
              <w:rPr>
                <w:rFonts w:ascii="Times New Roman" w:eastAsia="Calibri" w:hAnsi="Times New Roman" w:cs="Times New Roman"/>
                <w:sz w:val="24"/>
                <w:szCs w:val="24"/>
                <w:lang w:eastAsia="en-US"/>
              </w:rPr>
              <w:t>изд –во Сфера, 2017 г.</w:t>
            </w:r>
          </w:p>
        </w:tc>
      </w:tr>
      <w:tr w:rsidR="00314504" w:rsidRPr="00A464C7" w:rsidTr="00552EF8">
        <w:trPr>
          <w:cantSplit/>
          <w:trHeight w:val="65"/>
        </w:trPr>
        <w:tc>
          <w:tcPr>
            <w:tcW w:w="495" w:type="dxa"/>
            <w:tcBorders>
              <w:top w:val="single" w:sz="6" w:space="0" w:color="auto"/>
              <w:left w:val="single" w:sz="6" w:space="0" w:color="auto"/>
              <w:bottom w:val="single" w:sz="6" w:space="0" w:color="auto"/>
              <w:right w:val="single" w:sz="6" w:space="0" w:color="auto"/>
            </w:tcBorders>
            <w:hideMark/>
          </w:tcPr>
          <w:p w:rsidR="00314504" w:rsidRPr="00A464C7" w:rsidRDefault="00314504" w:rsidP="00A464C7">
            <w:pPr>
              <w:autoSpaceDE w:val="0"/>
              <w:autoSpaceDN w:val="0"/>
              <w:adjustRightInd w:val="0"/>
              <w:spacing w:after="0" w:line="240" w:lineRule="auto"/>
              <w:rPr>
                <w:rFonts w:ascii="Times New Roman" w:eastAsia="Times New Roman" w:hAnsi="Times New Roman" w:cs="Times New Roman"/>
              </w:rPr>
            </w:pPr>
            <w:r>
              <w:rPr>
                <w:rFonts w:ascii="Times New Roman" w:eastAsia="Times New Roman" w:hAnsi="Times New Roman" w:cs="Times New Roman"/>
              </w:rPr>
              <w:t>41</w:t>
            </w:r>
          </w:p>
        </w:tc>
        <w:tc>
          <w:tcPr>
            <w:tcW w:w="15027" w:type="dxa"/>
            <w:tcBorders>
              <w:top w:val="single" w:sz="6" w:space="0" w:color="auto"/>
              <w:left w:val="single" w:sz="6" w:space="0" w:color="auto"/>
              <w:bottom w:val="single" w:sz="6" w:space="0" w:color="auto"/>
              <w:right w:val="single" w:sz="6" w:space="0" w:color="auto"/>
            </w:tcBorders>
            <w:hideMark/>
          </w:tcPr>
          <w:p w:rsidR="00314504" w:rsidRPr="00A464C7" w:rsidRDefault="00314504" w:rsidP="00A464C7">
            <w:pPr>
              <w:autoSpaceDE w:val="0"/>
              <w:autoSpaceDN w:val="0"/>
              <w:adjustRightInd w:val="0"/>
              <w:spacing w:after="0" w:line="240" w:lineRule="auto"/>
              <w:jc w:val="both"/>
              <w:rPr>
                <w:rFonts w:ascii="Times New Roman" w:eastAsia="Calibri" w:hAnsi="Times New Roman" w:cs="Times New Roman"/>
                <w:sz w:val="24"/>
                <w:szCs w:val="24"/>
              </w:rPr>
            </w:pPr>
            <w:r w:rsidRPr="00A464C7">
              <w:rPr>
                <w:rFonts w:ascii="Times New Roman" w:eastAsia="Calibri" w:hAnsi="Times New Roman" w:cs="Times New Roman"/>
                <w:sz w:val="24"/>
                <w:szCs w:val="24"/>
              </w:rPr>
              <w:t>Ушакова О.С. «Развитие речи детей 3-5 лет»- М.: ТЦ Сфера, 2015г.</w:t>
            </w:r>
          </w:p>
        </w:tc>
      </w:tr>
      <w:tr w:rsidR="00314504" w:rsidRPr="00A464C7" w:rsidTr="00552EF8">
        <w:trPr>
          <w:cantSplit/>
          <w:trHeight w:val="65"/>
        </w:trPr>
        <w:tc>
          <w:tcPr>
            <w:tcW w:w="495" w:type="dxa"/>
            <w:tcBorders>
              <w:top w:val="single" w:sz="6" w:space="0" w:color="auto"/>
              <w:left w:val="single" w:sz="6" w:space="0" w:color="auto"/>
              <w:bottom w:val="single" w:sz="6" w:space="0" w:color="auto"/>
              <w:right w:val="single" w:sz="6" w:space="0" w:color="auto"/>
            </w:tcBorders>
            <w:hideMark/>
          </w:tcPr>
          <w:p w:rsidR="00314504" w:rsidRPr="00A464C7" w:rsidRDefault="00314504" w:rsidP="00A464C7">
            <w:pPr>
              <w:autoSpaceDE w:val="0"/>
              <w:autoSpaceDN w:val="0"/>
              <w:adjustRightInd w:val="0"/>
              <w:spacing w:after="0" w:line="240" w:lineRule="auto"/>
              <w:rPr>
                <w:rFonts w:ascii="Times New Roman" w:eastAsia="Times New Roman" w:hAnsi="Times New Roman" w:cs="Times New Roman"/>
              </w:rPr>
            </w:pPr>
            <w:r>
              <w:rPr>
                <w:rFonts w:ascii="Times New Roman" w:eastAsia="Times New Roman" w:hAnsi="Times New Roman" w:cs="Times New Roman"/>
              </w:rPr>
              <w:t>42</w:t>
            </w:r>
          </w:p>
        </w:tc>
        <w:tc>
          <w:tcPr>
            <w:tcW w:w="15027" w:type="dxa"/>
            <w:tcBorders>
              <w:top w:val="single" w:sz="6" w:space="0" w:color="auto"/>
              <w:left w:val="single" w:sz="6" w:space="0" w:color="auto"/>
              <w:bottom w:val="single" w:sz="6" w:space="0" w:color="auto"/>
              <w:right w:val="single" w:sz="6" w:space="0" w:color="auto"/>
            </w:tcBorders>
            <w:hideMark/>
          </w:tcPr>
          <w:p w:rsidR="00314504" w:rsidRPr="00A464C7" w:rsidRDefault="00314504" w:rsidP="00A464C7">
            <w:pPr>
              <w:autoSpaceDE w:val="0"/>
              <w:autoSpaceDN w:val="0"/>
              <w:adjustRightInd w:val="0"/>
              <w:spacing w:after="0" w:line="240" w:lineRule="auto"/>
              <w:jc w:val="both"/>
              <w:rPr>
                <w:rFonts w:ascii="Times New Roman" w:eastAsia="Calibri" w:hAnsi="Times New Roman" w:cs="Times New Roman"/>
                <w:sz w:val="24"/>
                <w:szCs w:val="24"/>
              </w:rPr>
            </w:pPr>
            <w:r w:rsidRPr="00A464C7">
              <w:rPr>
                <w:rFonts w:ascii="Times New Roman" w:eastAsia="Calibri" w:hAnsi="Times New Roman" w:cs="Times New Roman"/>
                <w:sz w:val="24"/>
                <w:szCs w:val="24"/>
              </w:rPr>
              <w:t>Ушакова О.С. «Развитие речи детей 5-7 лет»- М.: ТЦ Сфера, 2015г</w:t>
            </w:r>
          </w:p>
        </w:tc>
      </w:tr>
      <w:tr w:rsidR="00314504" w:rsidRPr="00A464C7" w:rsidTr="00552EF8">
        <w:trPr>
          <w:cantSplit/>
          <w:trHeight w:val="65"/>
        </w:trPr>
        <w:tc>
          <w:tcPr>
            <w:tcW w:w="495" w:type="dxa"/>
            <w:tcBorders>
              <w:top w:val="single" w:sz="6" w:space="0" w:color="auto"/>
              <w:left w:val="single" w:sz="6" w:space="0" w:color="auto"/>
              <w:bottom w:val="single" w:sz="6" w:space="0" w:color="auto"/>
              <w:right w:val="single" w:sz="6" w:space="0" w:color="auto"/>
            </w:tcBorders>
            <w:hideMark/>
          </w:tcPr>
          <w:p w:rsidR="00314504" w:rsidRPr="00A464C7" w:rsidRDefault="00314504" w:rsidP="00A464C7">
            <w:pPr>
              <w:autoSpaceDE w:val="0"/>
              <w:autoSpaceDN w:val="0"/>
              <w:adjustRightInd w:val="0"/>
              <w:spacing w:after="0" w:line="240" w:lineRule="auto"/>
              <w:rPr>
                <w:rFonts w:ascii="Times New Roman" w:eastAsia="Times New Roman" w:hAnsi="Times New Roman" w:cs="Times New Roman"/>
              </w:rPr>
            </w:pPr>
            <w:r>
              <w:rPr>
                <w:rFonts w:ascii="Times New Roman" w:eastAsia="Times New Roman" w:hAnsi="Times New Roman" w:cs="Times New Roman"/>
              </w:rPr>
              <w:t>43</w:t>
            </w:r>
          </w:p>
        </w:tc>
        <w:tc>
          <w:tcPr>
            <w:tcW w:w="15027" w:type="dxa"/>
            <w:tcBorders>
              <w:top w:val="single" w:sz="6" w:space="0" w:color="auto"/>
              <w:left w:val="single" w:sz="6" w:space="0" w:color="auto"/>
              <w:bottom w:val="single" w:sz="6" w:space="0" w:color="auto"/>
              <w:right w:val="single" w:sz="6" w:space="0" w:color="auto"/>
            </w:tcBorders>
            <w:hideMark/>
          </w:tcPr>
          <w:p w:rsidR="00314504" w:rsidRPr="00314504" w:rsidRDefault="00314504" w:rsidP="00314504">
            <w:pPr>
              <w:jc w:val="both"/>
              <w:rPr>
                <w:rFonts w:ascii="Times New Roman" w:eastAsia="Times New Roman" w:hAnsi="Times New Roman" w:cs="Times New Roman"/>
              </w:rPr>
            </w:pPr>
            <w:r w:rsidRPr="00314504">
              <w:rPr>
                <w:rFonts w:ascii="Times New Roman" w:eastAsia="Calibri" w:hAnsi="Times New Roman" w:cs="Times New Roman"/>
              </w:rPr>
              <w:t xml:space="preserve"> </w:t>
            </w:r>
            <w:r w:rsidRPr="00314504">
              <w:rPr>
                <w:rFonts w:ascii="Times New Roman" w:eastAsia="Times New Roman" w:hAnsi="Times New Roman" w:cs="Times New Roman"/>
              </w:rPr>
              <w:t>О.С. Ушакова Речевое развитие детей второго года жизни. Методическое пособие для реализации комплексной образовательной программы «Теремок» для детей от 2х месяцев до 3-х лет.-М. Издательский дом «Цветной мир», 2019г.</w:t>
            </w:r>
          </w:p>
        </w:tc>
      </w:tr>
      <w:tr w:rsidR="00314504" w:rsidRPr="00A464C7" w:rsidTr="00552EF8">
        <w:trPr>
          <w:cantSplit/>
          <w:trHeight w:val="65"/>
        </w:trPr>
        <w:tc>
          <w:tcPr>
            <w:tcW w:w="495" w:type="dxa"/>
            <w:tcBorders>
              <w:top w:val="single" w:sz="6" w:space="0" w:color="auto"/>
              <w:left w:val="single" w:sz="6" w:space="0" w:color="auto"/>
              <w:bottom w:val="single" w:sz="6" w:space="0" w:color="auto"/>
              <w:right w:val="single" w:sz="6" w:space="0" w:color="auto"/>
            </w:tcBorders>
          </w:tcPr>
          <w:p w:rsidR="00314504" w:rsidRPr="00A464C7" w:rsidRDefault="00314504" w:rsidP="00A464C7">
            <w:pPr>
              <w:autoSpaceDE w:val="0"/>
              <w:autoSpaceDN w:val="0"/>
              <w:adjustRightInd w:val="0"/>
              <w:spacing w:after="0" w:line="240" w:lineRule="auto"/>
              <w:rPr>
                <w:rFonts w:ascii="Times New Roman" w:eastAsia="Times New Roman" w:hAnsi="Times New Roman" w:cs="Times New Roman"/>
              </w:rPr>
            </w:pPr>
            <w:r>
              <w:rPr>
                <w:rFonts w:ascii="Times New Roman" w:eastAsia="Times New Roman" w:hAnsi="Times New Roman" w:cs="Times New Roman"/>
              </w:rPr>
              <w:t>44</w:t>
            </w:r>
          </w:p>
        </w:tc>
        <w:tc>
          <w:tcPr>
            <w:tcW w:w="15027" w:type="dxa"/>
            <w:tcBorders>
              <w:top w:val="single" w:sz="6" w:space="0" w:color="auto"/>
              <w:left w:val="single" w:sz="6" w:space="0" w:color="auto"/>
              <w:bottom w:val="single" w:sz="6" w:space="0" w:color="auto"/>
              <w:right w:val="single" w:sz="6" w:space="0" w:color="auto"/>
            </w:tcBorders>
          </w:tcPr>
          <w:p w:rsidR="00314504" w:rsidRPr="00314504" w:rsidRDefault="00314504" w:rsidP="00314504">
            <w:pPr>
              <w:jc w:val="both"/>
              <w:rPr>
                <w:rFonts w:ascii="Times New Roman" w:eastAsia="Calibri" w:hAnsi="Times New Roman" w:cs="Times New Roman"/>
              </w:rPr>
            </w:pPr>
            <w:r w:rsidRPr="00314504">
              <w:rPr>
                <w:rFonts w:ascii="Times New Roman" w:eastAsia="Times New Roman" w:hAnsi="Times New Roman" w:cs="Times New Roman"/>
              </w:rPr>
              <w:t>О.С. Ушакова Речевое развитие детей третьего года жизни. Методическое пособие для реализации комплексной образовательной программы «Теремок». М.: Издательский дом «Цветной мир», 2019г</w:t>
            </w:r>
          </w:p>
        </w:tc>
      </w:tr>
      <w:tr w:rsidR="00314504" w:rsidRPr="00A464C7" w:rsidTr="00552EF8">
        <w:trPr>
          <w:cantSplit/>
          <w:trHeight w:val="65"/>
        </w:trPr>
        <w:tc>
          <w:tcPr>
            <w:tcW w:w="495" w:type="dxa"/>
            <w:tcBorders>
              <w:top w:val="single" w:sz="6" w:space="0" w:color="auto"/>
              <w:left w:val="single" w:sz="6" w:space="0" w:color="auto"/>
              <w:bottom w:val="single" w:sz="6" w:space="0" w:color="auto"/>
              <w:right w:val="single" w:sz="6" w:space="0" w:color="auto"/>
            </w:tcBorders>
            <w:hideMark/>
          </w:tcPr>
          <w:p w:rsidR="00314504" w:rsidRPr="00A464C7" w:rsidRDefault="00552EF8" w:rsidP="00A464C7">
            <w:pPr>
              <w:autoSpaceDE w:val="0"/>
              <w:autoSpaceDN w:val="0"/>
              <w:adjustRightInd w:val="0"/>
              <w:spacing w:after="0" w:line="240" w:lineRule="auto"/>
              <w:rPr>
                <w:rFonts w:ascii="Times New Roman" w:eastAsia="Times New Roman" w:hAnsi="Times New Roman" w:cs="Times New Roman"/>
              </w:rPr>
            </w:pPr>
            <w:r>
              <w:rPr>
                <w:rFonts w:ascii="Times New Roman" w:eastAsia="Times New Roman" w:hAnsi="Times New Roman" w:cs="Times New Roman"/>
              </w:rPr>
              <w:t>45</w:t>
            </w:r>
          </w:p>
        </w:tc>
        <w:tc>
          <w:tcPr>
            <w:tcW w:w="15027" w:type="dxa"/>
            <w:tcBorders>
              <w:top w:val="single" w:sz="6" w:space="0" w:color="auto"/>
              <w:left w:val="single" w:sz="6" w:space="0" w:color="auto"/>
              <w:bottom w:val="single" w:sz="6" w:space="0" w:color="auto"/>
              <w:right w:val="single" w:sz="6" w:space="0" w:color="auto"/>
            </w:tcBorders>
            <w:hideMark/>
          </w:tcPr>
          <w:p w:rsidR="00314504" w:rsidRPr="00A464C7" w:rsidRDefault="00314504" w:rsidP="00A464C7">
            <w:pPr>
              <w:shd w:val="clear" w:color="auto" w:fill="FFFFFF"/>
              <w:spacing w:after="0" w:line="360" w:lineRule="auto"/>
              <w:jc w:val="both"/>
              <w:rPr>
                <w:rFonts w:ascii="Times New Roman" w:eastAsia="Calibri" w:hAnsi="Times New Roman" w:cs="Times New Roman"/>
                <w:sz w:val="24"/>
                <w:szCs w:val="24"/>
                <w:lang w:eastAsia="en-US"/>
              </w:rPr>
            </w:pPr>
            <w:r w:rsidRPr="00A464C7">
              <w:rPr>
                <w:rFonts w:ascii="Times New Roman" w:eastAsia="Calibri" w:hAnsi="Times New Roman" w:cs="Times New Roman"/>
                <w:sz w:val="24"/>
                <w:szCs w:val="24"/>
                <w:lang w:eastAsia="en-US"/>
              </w:rPr>
              <w:t>Алямовская В.Г. «Здоровье , М.,«Линка-Пресс», 1993 г.</w:t>
            </w:r>
          </w:p>
        </w:tc>
      </w:tr>
      <w:tr w:rsidR="00314504" w:rsidRPr="00A464C7" w:rsidTr="00552EF8">
        <w:trPr>
          <w:cantSplit/>
          <w:trHeight w:val="65"/>
        </w:trPr>
        <w:tc>
          <w:tcPr>
            <w:tcW w:w="495" w:type="dxa"/>
            <w:tcBorders>
              <w:top w:val="single" w:sz="6" w:space="0" w:color="auto"/>
              <w:left w:val="single" w:sz="6" w:space="0" w:color="auto"/>
              <w:bottom w:val="single" w:sz="6" w:space="0" w:color="auto"/>
              <w:right w:val="single" w:sz="6" w:space="0" w:color="auto"/>
            </w:tcBorders>
            <w:hideMark/>
          </w:tcPr>
          <w:p w:rsidR="00314504" w:rsidRPr="00A464C7" w:rsidRDefault="00552EF8" w:rsidP="00A464C7">
            <w:pPr>
              <w:autoSpaceDE w:val="0"/>
              <w:autoSpaceDN w:val="0"/>
              <w:adjustRightInd w:val="0"/>
              <w:spacing w:after="0" w:line="240" w:lineRule="auto"/>
              <w:rPr>
                <w:rFonts w:ascii="Times New Roman" w:eastAsia="Times New Roman" w:hAnsi="Times New Roman" w:cs="Times New Roman"/>
              </w:rPr>
            </w:pPr>
            <w:r>
              <w:rPr>
                <w:rFonts w:ascii="Times New Roman" w:eastAsia="Times New Roman" w:hAnsi="Times New Roman" w:cs="Times New Roman"/>
              </w:rPr>
              <w:t>46</w:t>
            </w:r>
          </w:p>
        </w:tc>
        <w:tc>
          <w:tcPr>
            <w:tcW w:w="15027" w:type="dxa"/>
            <w:tcBorders>
              <w:top w:val="single" w:sz="6" w:space="0" w:color="auto"/>
              <w:left w:val="single" w:sz="6" w:space="0" w:color="auto"/>
              <w:bottom w:val="single" w:sz="6" w:space="0" w:color="auto"/>
              <w:right w:val="single" w:sz="6" w:space="0" w:color="auto"/>
            </w:tcBorders>
            <w:hideMark/>
          </w:tcPr>
          <w:p w:rsidR="00314504" w:rsidRPr="00A464C7" w:rsidRDefault="00314504" w:rsidP="00A464C7">
            <w:pPr>
              <w:shd w:val="clear" w:color="auto" w:fill="FFFFFF"/>
              <w:spacing w:after="0" w:line="240" w:lineRule="auto"/>
              <w:ind w:right="150"/>
              <w:outlineLvl w:val="0"/>
              <w:rPr>
                <w:rFonts w:ascii="Times New Roman" w:eastAsia="Times New Roman" w:hAnsi="Times New Roman" w:cs="Times New Roman"/>
                <w:bCs/>
                <w:color w:val="1A1A1A"/>
                <w:kern w:val="36"/>
                <w:sz w:val="24"/>
                <w:szCs w:val="24"/>
              </w:rPr>
            </w:pPr>
            <w:r w:rsidRPr="00A464C7">
              <w:rPr>
                <w:rFonts w:ascii="Times New Roman" w:eastAsia="Times New Roman" w:hAnsi="Times New Roman" w:cs="Times New Roman"/>
                <w:bCs/>
                <w:color w:val="1A1A1A"/>
                <w:kern w:val="36"/>
                <w:sz w:val="24"/>
                <w:szCs w:val="24"/>
              </w:rPr>
              <w:t>Г.Г. Григорьева, Н.П. Кочетова, Д.В.Сергеева  «Кроха» программа воспитания и развития детей раннего возраста в условиях дошкольных учреждений/</w:t>
            </w:r>
            <w:r w:rsidRPr="00A464C7">
              <w:rPr>
                <w:rFonts w:ascii="Times New Roman" w:eastAsia="Times New Roman" w:hAnsi="Times New Roman" w:cs="Times New Roman"/>
                <w:color w:val="000000"/>
                <w:sz w:val="24"/>
                <w:szCs w:val="24"/>
              </w:rPr>
              <w:t xml:space="preserve"> Научн. ред</w:t>
            </w:r>
            <w:r w:rsidRPr="00A464C7">
              <w:rPr>
                <w:rFonts w:ascii="Times New Roman" w:eastAsia="Times New Roman" w:hAnsi="Times New Roman" w:cs="Times New Roman"/>
                <w:bCs/>
                <w:color w:val="1A1A1A"/>
                <w:kern w:val="36"/>
                <w:sz w:val="24"/>
                <w:szCs w:val="24"/>
              </w:rPr>
              <w:t xml:space="preserve"> Г.Г. Григорьева, Н.П. Кочетова, Д.В.Сергеева- М.: Просвещение, 2010г</w:t>
            </w:r>
          </w:p>
        </w:tc>
      </w:tr>
      <w:tr w:rsidR="00314504" w:rsidRPr="00A464C7" w:rsidTr="00552EF8">
        <w:trPr>
          <w:cantSplit/>
          <w:trHeight w:val="352"/>
        </w:trPr>
        <w:tc>
          <w:tcPr>
            <w:tcW w:w="495" w:type="dxa"/>
            <w:tcBorders>
              <w:top w:val="single" w:sz="6" w:space="0" w:color="auto"/>
              <w:left w:val="single" w:sz="6" w:space="0" w:color="auto"/>
              <w:bottom w:val="single" w:sz="6" w:space="0" w:color="auto"/>
              <w:right w:val="single" w:sz="6" w:space="0" w:color="auto"/>
            </w:tcBorders>
            <w:hideMark/>
          </w:tcPr>
          <w:p w:rsidR="00314504" w:rsidRPr="00A464C7" w:rsidRDefault="00552EF8" w:rsidP="00A464C7">
            <w:pPr>
              <w:autoSpaceDE w:val="0"/>
              <w:autoSpaceDN w:val="0"/>
              <w:adjustRightInd w:val="0"/>
              <w:spacing w:after="0" w:line="240" w:lineRule="auto"/>
              <w:rPr>
                <w:rFonts w:ascii="Times New Roman" w:eastAsia="Times New Roman" w:hAnsi="Times New Roman" w:cs="Times New Roman"/>
              </w:rPr>
            </w:pPr>
            <w:r>
              <w:rPr>
                <w:rFonts w:ascii="Times New Roman" w:eastAsia="Times New Roman" w:hAnsi="Times New Roman" w:cs="Times New Roman"/>
              </w:rPr>
              <w:t>47</w:t>
            </w:r>
          </w:p>
        </w:tc>
        <w:tc>
          <w:tcPr>
            <w:tcW w:w="15027" w:type="dxa"/>
            <w:tcBorders>
              <w:top w:val="single" w:sz="6" w:space="0" w:color="auto"/>
              <w:left w:val="single" w:sz="6" w:space="0" w:color="auto"/>
              <w:bottom w:val="single" w:sz="6" w:space="0" w:color="auto"/>
              <w:right w:val="single" w:sz="6" w:space="0" w:color="auto"/>
            </w:tcBorders>
            <w:hideMark/>
          </w:tcPr>
          <w:p w:rsidR="00314504" w:rsidRPr="00A464C7" w:rsidRDefault="00314504" w:rsidP="00A464C7">
            <w:pPr>
              <w:spacing w:line="240" w:lineRule="auto"/>
              <w:ind w:right="-353"/>
              <w:rPr>
                <w:rFonts w:ascii="Times New Roman" w:eastAsia="Times New Roman" w:hAnsi="Times New Roman" w:cs="Times New Roman"/>
                <w:sz w:val="24"/>
                <w:szCs w:val="24"/>
              </w:rPr>
            </w:pPr>
            <w:r w:rsidRPr="00A464C7">
              <w:rPr>
                <w:rFonts w:ascii="Times New Roman" w:eastAsia="Times New Roman" w:hAnsi="Times New Roman" w:cs="Times New Roman"/>
                <w:sz w:val="24"/>
                <w:szCs w:val="24"/>
              </w:rPr>
              <w:t>Р. Б. Стеркина, О. Л. Князева, Н. Н. Авдеева «Основы безопасности детей дошкольного возраста» -</w:t>
            </w:r>
            <w:r w:rsidRPr="00A464C7">
              <w:rPr>
                <w:rFonts w:ascii="Times New Roman" w:eastAsia="Times New Roman" w:hAnsi="Times New Roman" w:cs="Times New Roman"/>
                <w:color w:val="000000"/>
                <w:sz w:val="24"/>
                <w:szCs w:val="24"/>
              </w:rPr>
              <w:t xml:space="preserve"> СПб.: Детство-Пресс, 2008г.</w:t>
            </w:r>
          </w:p>
        </w:tc>
      </w:tr>
      <w:tr w:rsidR="00314504" w:rsidRPr="00A464C7" w:rsidTr="00552EF8">
        <w:trPr>
          <w:cantSplit/>
          <w:trHeight w:val="65"/>
        </w:trPr>
        <w:tc>
          <w:tcPr>
            <w:tcW w:w="495" w:type="dxa"/>
            <w:tcBorders>
              <w:top w:val="single" w:sz="6" w:space="0" w:color="auto"/>
              <w:left w:val="single" w:sz="6" w:space="0" w:color="auto"/>
              <w:bottom w:val="single" w:sz="6" w:space="0" w:color="auto"/>
              <w:right w:val="single" w:sz="6" w:space="0" w:color="auto"/>
            </w:tcBorders>
            <w:hideMark/>
          </w:tcPr>
          <w:p w:rsidR="00314504" w:rsidRPr="00A464C7" w:rsidRDefault="00552EF8" w:rsidP="00A464C7">
            <w:pPr>
              <w:autoSpaceDE w:val="0"/>
              <w:autoSpaceDN w:val="0"/>
              <w:adjustRightInd w:val="0"/>
              <w:spacing w:after="0" w:line="240" w:lineRule="auto"/>
              <w:rPr>
                <w:rFonts w:ascii="Times New Roman" w:eastAsia="Times New Roman" w:hAnsi="Times New Roman" w:cs="Times New Roman"/>
              </w:rPr>
            </w:pPr>
            <w:r>
              <w:rPr>
                <w:rFonts w:ascii="Times New Roman" w:eastAsia="Times New Roman" w:hAnsi="Times New Roman" w:cs="Times New Roman"/>
              </w:rPr>
              <w:t>48</w:t>
            </w:r>
          </w:p>
        </w:tc>
        <w:tc>
          <w:tcPr>
            <w:tcW w:w="15027" w:type="dxa"/>
            <w:tcBorders>
              <w:top w:val="single" w:sz="6" w:space="0" w:color="auto"/>
              <w:left w:val="single" w:sz="6" w:space="0" w:color="auto"/>
              <w:bottom w:val="single" w:sz="6" w:space="0" w:color="auto"/>
              <w:right w:val="single" w:sz="6" w:space="0" w:color="auto"/>
            </w:tcBorders>
            <w:hideMark/>
          </w:tcPr>
          <w:p w:rsidR="00314504" w:rsidRPr="00A464C7" w:rsidRDefault="00314504" w:rsidP="00A464C7">
            <w:pPr>
              <w:tabs>
                <w:tab w:val="left" w:pos="708"/>
                <w:tab w:val="left" w:pos="5670"/>
                <w:tab w:val="left" w:leader="underscore" w:pos="8364"/>
              </w:tabs>
              <w:suppressAutoHyphens/>
              <w:spacing w:after="0" w:line="240" w:lineRule="auto"/>
              <w:rPr>
                <w:rFonts w:ascii="Times New Roman" w:eastAsia="Times New Roman" w:hAnsi="Times New Roman" w:cs="Times New Roman"/>
                <w:sz w:val="24"/>
                <w:szCs w:val="24"/>
                <w:lang w:eastAsia="zh-CN"/>
              </w:rPr>
            </w:pPr>
            <w:r w:rsidRPr="00A464C7">
              <w:rPr>
                <w:rFonts w:ascii="Times New Roman" w:eastAsia="Times New Roman" w:hAnsi="Times New Roman" w:cs="Times New Roman"/>
                <w:sz w:val="24"/>
                <w:szCs w:val="24"/>
                <w:lang w:eastAsia="zh-CN"/>
              </w:rPr>
              <w:t>О. Л. Князева, М.Д.Маханева «Приобщение детей к истокам народной культуры»</w:t>
            </w:r>
            <w:r w:rsidRPr="00A464C7">
              <w:rPr>
                <w:rFonts w:ascii="Times New Roman" w:eastAsia="Times New Roman" w:hAnsi="Times New Roman" w:cs="Times New Roman"/>
                <w:sz w:val="24"/>
                <w:szCs w:val="24"/>
              </w:rPr>
              <w:t xml:space="preserve"> -</w:t>
            </w:r>
            <w:r w:rsidRPr="00A464C7">
              <w:rPr>
                <w:rFonts w:ascii="Times New Roman" w:eastAsia="Times New Roman" w:hAnsi="Times New Roman" w:cs="Times New Roman"/>
                <w:color w:val="000000"/>
                <w:sz w:val="24"/>
                <w:szCs w:val="24"/>
              </w:rPr>
              <w:t xml:space="preserve"> СПб.: Детство-Пресс, 2006г.</w:t>
            </w:r>
          </w:p>
        </w:tc>
      </w:tr>
      <w:tr w:rsidR="00314504" w:rsidRPr="00A464C7" w:rsidTr="00552EF8">
        <w:trPr>
          <w:cantSplit/>
          <w:trHeight w:val="65"/>
        </w:trPr>
        <w:tc>
          <w:tcPr>
            <w:tcW w:w="495" w:type="dxa"/>
            <w:tcBorders>
              <w:top w:val="single" w:sz="6" w:space="0" w:color="auto"/>
              <w:left w:val="single" w:sz="6" w:space="0" w:color="auto"/>
              <w:bottom w:val="single" w:sz="6" w:space="0" w:color="auto"/>
              <w:right w:val="single" w:sz="6" w:space="0" w:color="auto"/>
            </w:tcBorders>
            <w:hideMark/>
          </w:tcPr>
          <w:p w:rsidR="00314504" w:rsidRPr="00A464C7" w:rsidRDefault="00552EF8" w:rsidP="00A464C7">
            <w:pPr>
              <w:autoSpaceDE w:val="0"/>
              <w:autoSpaceDN w:val="0"/>
              <w:adjustRightInd w:val="0"/>
              <w:spacing w:after="0" w:line="240" w:lineRule="auto"/>
              <w:rPr>
                <w:rFonts w:ascii="Times New Roman" w:eastAsia="Times New Roman" w:hAnsi="Times New Roman" w:cs="Times New Roman"/>
              </w:rPr>
            </w:pPr>
            <w:r>
              <w:rPr>
                <w:rFonts w:ascii="Times New Roman" w:eastAsia="Times New Roman" w:hAnsi="Times New Roman" w:cs="Times New Roman"/>
              </w:rPr>
              <w:t>49</w:t>
            </w:r>
          </w:p>
        </w:tc>
        <w:tc>
          <w:tcPr>
            <w:tcW w:w="15027" w:type="dxa"/>
            <w:tcBorders>
              <w:top w:val="single" w:sz="6" w:space="0" w:color="auto"/>
              <w:left w:val="single" w:sz="6" w:space="0" w:color="auto"/>
              <w:bottom w:val="single" w:sz="6" w:space="0" w:color="auto"/>
              <w:right w:val="single" w:sz="6" w:space="0" w:color="auto"/>
            </w:tcBorders>
            <w:hideMark/>
          </w:tcPr>
          <w:p w:rsidR="00314504" w:rsidRPr="00A464C7" w:rsidRDefault="00314504" w:rsidP="00A464C7">
            <w:pPr>
              <w:spacing w:after="0" w:line="240" w:lineRule="auto"/>
              <w:ind w:right="-353"/>
              <w:rPr>
                <w:rFonts w:ascii="Times New Roman" w:eastAsia="Times New Roman" w:hAnsi="Times New Roman" w:cs="Times New Roman"/>
                <w:color w:val="000000"/>
                <w:sz w:val="24"/>
                <w:szCs w:val="24"/>
                <w:shd w:val="clear" w:color="auto" w:fill="FFFFFF"/>
              </w:rPr>
            </w:pPr>
            <w:r w:rsidRPr="00A464C7">
              <w:rPr>
                <w:rFonts w:ascii="Times New Roman" w:eastAsia="Times New Roman" w:hAnsi="Times New Roman" w:cs="Times New Roman"/>
                <w:color w:val="000000"/>
                <w:sz w:val="24"/>
                <w:szCs w:val="24"/>
                <w:shd w:val="clear" w:color="auto" w:fill="FFFFFF"/>
              </w:rPr>
              <w:t>Л.Е.Журова. Н.С.Варенцова, Н.В.Дурова, Л.Н. Невская «Обучение дошкольников грамоте»: Методическое пособие /  Под ред. Н.В.Дуровой.- M.: Школа Пресс,1998г. (Дошкольное воспитание и обучение)</w:t>
            </w:r>
          </w:p>
        </w:tc>
      </w:tr>
      <w:tr w:rsidR="00314504" w:rsidRPr="00A464C7" w:rsidTr="00552EF8">
        <w:trPr>
          <w:cantSplit/>
          <w:trHeight w:val="65"/>
        </w:trPr>
        <w:tc>
          <w:tcPr>
            <w:tcW w:w="495" w:type="dxa"/>
            <w:tcBorders>
              <w:top w:val="single" w:sz="6" w:space="0" w:color="auto"/>
              <w:left w:val="single" w:sz="6" w:space="0" w:color="auto"/>
              <w:bottom w:val="single" w:sz="6" w:space="0" w:color="auto"/>
              <w:right w:val="single" w:sz="6" w:space="0" w:color="auto"/>
            </w:tcBorders>
            <w:hideMark/>
          </w:tcPr>
          <w:p w:rsidR="00314504" w:rsidRPr="00A464C7" w:rsidRDefault="00552EF8" w:rsidP="00A464C7">
            <w:pPr>
              <w:autoSpaceDE w:val="0"/>
              <w:autoSpaceDN w:val="0"/>
              <w:adjustRightInd w:val="0"/>
              <w:spacing w:after="0" w:line="240" w:lineRule="auto"/>
              <w:rPr>
                <w:rFonts w:ascii="Times New Roman" w:eastAsia="Times New Roman" w:hAnsi="Times New Roman" w:cs="Times New Roman"/>
              </w:rPr>
            </w:pPr>
            <w:r>
              <w:rPr>
                <w:rFonts w:ascii="Times New Roman" w:eastAsia="Times New Roman" w:hAnsi="Times New Roman" w:cs="Times New Roman"/>
              </w:rPr>
              <w:t>50</w:t>
            </w:r>
          </w:p>
        </w:tc>
        <w:tc>
          <w:tcPr>
            <w:tcW w:w="15027" w:type="dxa"/>
            <w:tcBorders>
              <w:top w:val="single" w:sz="6" w:space="0" w:color="auto"/>
              <w:left w:val="single" w:sz="6" w:space="0" w:color="auto"/>
              <w:bottom w:val="single" w:sz="6" w:space="0" w:color="auto"/>
              <w:right w:val="single" w:sz="6" w:space="0" w:color="auto"/>
            </w:tcBorders>
            <w:hideMark/>
          </w:tcPr>
          <w:p w:rsidR="00314504" w:rsidRPr="00314504" w:rsidRDefault="00314504" w:rsidP="00314504">
            <w:pPr>
              <w:rPr>
                <w:rFonts w:ascii="Times New Roman" w:eastAsia="Calibri" w:hAnsi="Times New Roman" w:cs="Times New Roman"/>
                <w:lang w:eastAsia="en-US"/>
              </w:rPr>
            </w:pPr>
            <w:r w:rsidRPr="00314504">
              <w:rPr>
                <w:rFonts w:ascii="Times New Roman" w:eastAsia="Times New Roman" w:hAnsi="Times New Roman" w:cs="Times New Roman"/>
                <w:bCs/>
                <w:i/>
              </w:rPr>
              <w:t>Н.</w:t>
            </w:r>
            <w:r w:rsidRPr="00314504">
              <w:rPr>
                <w:rFonts w:ascii="Times New Roman" w:eastAsia="Calibri" w:hAnsi="Times New Roman" w:cs="Times New Roman"/>
                <w:lang w:eastAsia="en-US"/>
              </w:rPr>
              <w:t>.В. Алешина« Ознакомление дошкольников с действительностью», М. 2005</w:t>
            </w:r>
          </w:p>
        </w:tc>
      </w:tr>
      <w:tr w:rsidR="00314504" w:rsidRPr="00A464C7" w:rsidTr="00552EF8">
        <w:trPr>
          <w:cantSplit/>
          <w:trHeight w:val="65"/>
        </w:trPr>
        <w:tc>
          <w:tcPr>
            <w:tcW w:w="495" w:type="dxa"/>
            <w:tcBorders>
              <w:top w:val="single" w:sz="6" w:space="0" w:color="auto"/>
              <w:left w:val="single" w:sz="6" w:space="0" w:color="auto"/>
              <w:bottom w:val="single" w:sz="6" w:space="0" w:color="auto"/>
              <w:right w:val="single" w:sz="6" w:space="0" w:color="auto"/>
            </w:tcBorders>
            <w:hideMark/>
          </w:tcPr>
          <w:p w:rsidR="00314504" w:rsidRPr="00A464C7" w:rsidRDefault="00552EF8" w:rsidP="00A464C7">
            <w:pPr>
              <w:autoSpaceDE w:val="0"/>
              <w:autoSpaceDN w:val="0"/>
              <w:adjustRightInd w:val="0"/>
              <w:spacing w:after="0" w:line="240" w:lineRule="auto"/>
              <w:rPr>
                <w:rFonts w:ascii="Times New Roman" w:eastAsia="Times New Roman" w:hAnsi="Times New Roman" w:cs="Times New Roman"/>
              </w:rPr>
            </w:pPr>
            <w:r>
              <w:rPr>
                <w:rFonts w:ascii="Times New Roman" w:eastAsia="Times New Roman" w:hAnsi="Times New Roman" w:cs="Times New Roman"/>
              </w:rPr>
              <w:t>51</w:t>
            </w:r>
          </w:p>
        </w:tc>
        <w:tc>
          <w:tcPr>
            <w:tcW w:w="15027" w:type="dxa"/>
            <w:tcBorders>
              <w:top w:val="single" w:sz="6" w:space="0" w:color="auto"/>
              <w:left w:val="single" w:sz="6" w:space="0" w:color="auto"/>
              <w:bottom w:val="single" w:sz="6" w:space="0" w:color="auto"/>
              <w:right w:val="single" w:sz="6" w:space="0" w:color="auto"/>
            </w:tcBorders>
            <w:hideMark/>
          </w:tcPr>
          <w:p w:rsidR="00314504" w:rsidRPr="00A464C7" w:rsidRDefault="00314504" w:rsidP="00A464C7">
            <w:pPr>
              <w:tabs>
                <w:tab w:val="left" w:pos="708"/>
                <w:tab w:val="left" w:pos="5670"/>
                <w:tab w:val="left" w:leader="underscore" w:pos="8364"/>
              </w:tabs>
              <w:suppressAutoHyphens/>
              <w:spacing w:line="240" w:lineRule="auto"/>
              <w:rPr>
                <w:rFonts w:ascii="Times New Roman" w:eastAsia="Calibri" w:hAnsi="Times New Roman" w:cs="Times New Roman"/>
                <w:bCs/>
                <w:iCs/>
                <w:sz w:val="24"/>
                <w:szCs w:val="24"/>
                <w:lang w:eastAsia="en-US"/>
              </w:rPr>
            </w:pPr>
            <w:r w:rsidRPr="00A464C7">
              <w:rPr>
                <w:rFonts w:ascii="Times New Roman" w:eastAsia="Calibri" w:hAnsi="Times New Roman" w:cs="Times New Roman"/>
                <w:bCs/>
                <w:iCs/>
                <w:sz w:val="24"/>
                <w:szCs w:val="24"/>
                <w:lang w:eastAsia="en-US"/>
              </w:rPr>
              <w:t>О.В. Дыбина, Н.Н. Подъяков, Рахманова Н.П., Щетинина В.В. Ребенок в мире поиска. Программа по организации поисковой деятельности детей дошкольного возраста-Москва: Творческий центр,2005г.</w:t>
            </w:r>
          </w:p>
        </w:tc>
      </w:tr>
      <w:tr w:rsidR="00314504" w:rsidRPr="00A464C7" w:rsidTr="00552EF8">
        <w:trPr>
          <w:cantSplit/>
          <w:trHeight w:val="65"/>
        </w:trPr>
        <w:tc>
          <w:tcPr>
            <w:tcW w:w="495" w:type="dxa"/>
            <w:tcBorders>
              <w:top w:val="single" w:sz="6" w:space="0" w:color="auto"/>
              <w:left w:val="single" w:sz="6" w:space="0" w:color="auto"/>
              <w:bottom w:val="single" w:sz="6" w:space="0" w:color="auto"/>
              <w:right w:val="single" w:sz="6" w:space="0" w:color="auto"/>
            </w:tcBorders>
            <w:hideMark/>
          </w:tcPr>
          <w:p w:rsidR="00314504" w:rsidRPr="00A464C7" w:rsidRDefault="00552EF8" w:rsidP="00A464C7">
            <w:pPr>
              <w:autoSpaceDE w:val="0"/>
              <w:autoSpaceDN w:val="0"/>
              <w:adjustRightInd w:val="0"/>
              <w:spacing w:after="0" w:line="240" w:lineRule="auto"/>
              <w:rPr>
                <w:rFonts w:ascii="Times New Roman" w:eastAsia="Times New Roman" w:hAnsi="Times New Roman" w:cs="Times New Roman"/>
              </w:rPr>
            </w:pPr>
            <w:r>
              <w:rPr>
                <w:rFonts w:ascii="Times New Roman" w:eastAsia="Times New Roman" w:hAnsi="Times New Roman" w:cs="Times New Roman"/>
              </w:rPr>
              <w:t>52</w:t>
            </w:r>
          </w:p>
        </w:tc>
        <w:tc>
          <w:tcPr>
            <w:tcW w:w="15027" w:type="dxa"/>
            <w:tcBorders>
              <w:top w:val="single" w:sz="6" w:space="0" w:color="auto"/>
              <w:left w:val="single" w:sz="6" w:space="0" w:color="auto"/>
              <w:bottom w:val="single" w:sz="6" w:space="0" w:color="auto"/>
              <w:right w:val="single" w:sz="6" w:space="0" w:color="auto"/>
            </w:tcBorders>
            <w:hideMark/>
          </w:tcPr>
          <w:p w:rsidR="00314504" w:rsidRPr="00A464C7" w:rsidRDefault="00314504" w:rsidP="00A464C7">
            <w:pPr>
              <w:spacing w:after="0" w:line="240" w:lineRule="auto"/>
              <w:ind w:left="3"/>
              <w:jc w:val="both"/>
              <w:rPr>
                <w:rFonts w:ascii="Times New Roman" w:eastAsia="Times New Roman" w:hAnsi="Times New Roman" w:cs="Times New Roman"/>
                <w:sz w:val="24"/>
                <w:szCs w:val="24"/>
              </w:rPr>
            </w:pPr>
            <w:r w:rsidRPr="00A464C7">
              <w:rPr>
                <w:rFonts w:ascii="Times New Roman" w:eastAsia="Times New Roman" w:hAnsi="Times New Roman" w:cs="Times New Roman"/>
                <w:sz w:val="24"/>
                <w:szCs w:val="24"/>
              </w:rPr>
              <w:t xml:space="preserve">Программа факультативного курса </w:t>
            </w:r>
            <w:r w:rsidRPr="00A464C7">
              <w:rPr>
                <w:rFonts w:ascii="Times New Roman" w:eastAsia="Times New Roman" w:hAnsi="Times New Roman" w:cs="Times New Roman"/>
                <w:bCs/>
                <w:sz w:val="24"/>
                <w:szCs w:val="24"/>
              </w:rPr>
              <w:t>«Наш-дом природа»</w:t>
            </w:r>
            <w:r w:rsidRPr="00A464C7">
              <w:rPr>
                <w:rFonts w:ascii="Times New Roman" w:eastAsia="Times New Roman" w:hAnsi="Times New Roman" w:cs="Times New Roman"/>
                <w:sz w:val="24"/>
                <w:szCs w:val="24"/>
              </w:rPr>
              <w:t xml:space="preserve"> Г.В. Бойко, О.В. Пронина-Владивосток: Изд-во ПК ИРО,ФГБУ «Лазовский государственный заповедник», Фонд «Феникс»,2013г.</w:t>
            </w:r>
          </w:p>
        </w:tc>
      </w:tr>
      <w:tr w:rsidR="00314504" w:rsidRPr="00A464C7" w:rsidTr="00552EF8">
        <w:trPr>
          <w:cantSplit/>
          <w:trHeight w:val="65"/>
        </w:trPr>
        <w:tc>
          <w:tcPr>
            <w:tcW w:w="495" w:type="dxa"/>
            <w:tcBorders>
              <w:top w:val="single" w:sz="6" w:space="0" w:color="auto"/>
              <w:left w:val="single" w:sz="6" w:space="0" w:color="auto"/>
              <w:bottom w:val="single" w:sz="6" w:space="0" w:color="auto"/>
              <w:right w:val="single" w:sz="6" w:space="0" w:color="auto"/>
            </w:tcBorders>
            <w:hideMark/>
          </w:tcPr>
          <w:p w:rsidR="00314504" w:rsidRPr="00A464C7" w:rsidRDefault="00552EF8" w:rsidP="00A464C7">
            <w:pPr>
              <w:autoSpaceDE w:val="0"/>
              <w:autoSpaceDN w:val="0"/>
              <w:adjustRightInd w:val="0"/>
              <w:spacing w:after="0" w:line="240" w:lineRule="auto"/>
              <w:rPr>
                <w:rFonts w:ascii="Times New Roman" w:eastAsia="Times New Roman" w:hAnsi="Times New Roman" w:cs="Times New Roman"/>
              </w:rPr>
            </w:pPr>
            <w:r>
              <w:rPr>
                <w:rFonts w:ascii="Times New Roman" w:eastAsia="Times New Roman" w:hAnsi="Times New Roman" w:cs="Times New Roman"/>
              </w:rPr>
              <w:t>53</w:t>
            </w:r>
          </w:p>
        </w:tc>
        <w:tc>
          <w:tcPr>
            <w:tcW w:w="15027" w:type="dxa"/>
            <w:tcBorders>
              <w:top w:val="single" w:sz="6" w:space="0" w:color="auto"/>
              <w:left w:val="single" w:sz="6" w:space="0" w:color="auto"/>
              <w:bottom w:val="single" w:sz="6" w:space="0" w:color="auto"/>
              <w:right w:val="single" w:sz="6" w:space="0" w:color="auto"/>
            </w:tcBorders>
            <w:hideMark/>
          </w:tcPr>
          <w:p w:rsidR="00314504" w:rsidRPr="00A464C7" w:rsidRDefault="00314504" w:rsidP="00A464C7">
            <w:pPr>
              <w:spacing w:after="0" w:line="240" w:lineRule="auto"/>
              <w:rPr>
                <w:rFonts w:ascii="Times New Roman" w:eastAsia="Times New Roman" w:hAnsi="Times New Roman" w:cs="Times New Roman"/>
                <w:sz w:val="24"/>
                <w:szCs w:val="24"/>
              </w:rPr>
            </w:pPr>
            <w:r w:rsidRPr="00A464C7">
              <w:rPr>
                <w:rFonts w:ascii="Times New Roman" w:eastAsia="Times New Roman" w:hAnsi="Times New Roman" w:cs="Times New Roman"/>
                <w:sz w:val="24"/>
                <w:szCs w:val="24"/>
              </w:rPr>
              <w:t xml:space="preserve"> Николаева С.Н.   «Экологическое воспитание детей. Третий год жизни. Методическое пособие для реализации комплексной образовательной программы.-М.: Издательский дом «Цветной мир»,2018г.</w:t>
            </w:r>
          </w:p>
        </w:tc>
      </w:tr>
      <w:tr w:rsidR="00314504" w:rsidRPr="00A464C7" w:rsidTr="00552EF8">
        <w:trPr>
          <w:cantSplit/>
          <w:trHeight w:val="65"/>
        </w:trPr>
        <w:tc>
          <w:tcPr>
            <w:tcW w:w="495" w:type="dxa"/>
            <w:tcBorders>
              <w:top w:val="single" w:sz="6" w:space="0" w:color="auto"/>
              <w:left w:val="single" w:sz="6" w:space="0" w:color="auto"/>
              <w:bottom w:val="single" w:sz="6" w:space="0" w:color="auto"/>
              <w:right w:val="single" w:sz="6" w:space="0" w:color="auto"/>
            </w:tcBorders>
            <w:hideMark/>
          </w:tcPr>
          <w:p w:rsidR="00314504" w:rsidRPr="00A464C7" w:rsidRDefault="00552EF8" w:rsidP="00A464C7">
            <w:pPr>
              <w:autoSpaceDE w:val="0"/>
              <w:autoSpaceDN w:val="0"/>
              <w:adjustRightInd w:val="0"/>
              <w:spacing w:after="0" w:line="240" w:lineRule="auto"/>
              <w:rPr>
                <w:rFonts w:ascii="Times New Roman" w:eastAsia="Times New Roman" w:hAnsi="Times New Roman" w:cs="Times New Roman"/>
              </w:rPr>
            </w:pPr>
            <w:r>
              <w:rPr>
                <w:rFonts w:ascii="Times New Roman" w:eastAsia="Times New Roman" w:hAnsi="Times New Roman" w:cs="Times New Roman"/>
              </w:rPr>
              <w:t>54</w:t>
            </w:r>
          </w:p>
        </w:tc>
        <w:tc>
          <w:tcPr>
            <w:tcW w:w="15027" w:type="dxa"/>
            <w:tcBorders>
              <w:top w:val="single" w:sz="6" w:space="0" w:color="auto"/>
              <w:left w:val="single" w:sz="6" w:space="0" w:color="auto"/>
              <w:bottom w:val="single" w:sz="6" w:space="0" w:color="auto"/>
              <w:right w:val="single" w:sz="6" w:space="0" w:color="auto"/>
            </w:tcBorders>
            <w:hideMark/>
          </w:tcPr>
          <w:p w:rsidR="00314504" w:rsidRPr="00A464C7" w:rsidRDefault="00314504" w:rsidP="00A464C7">
            <w:pPr>
              <w:spacing w:after="0" w:line="240" w:lineRule="auto"/>
              <w:rPr>
                <w:rFonts w:ascii="Times New Roman" w:eastAsia="Times New Roman" w:hAnsi="Times New Roman" w:cs="Times New Roman"/>
                <w:sz w:val="24"/>
                <w:szCs w:val="24"/>
              </w:rPr>
            </w:pPr>
            <w:r w:rsidRPr="00A464C7">
              <w:rPr>
                <w:rFonts w:ascii="Times New Roman" w:eastAsia="Times New Roman" w:hAnsi="Times New Roman" w:cs="Times New Roman"/>
                <w:sz w:val="24"/>
                <w:szCs w:val="24"/>
              </w:rPr>
              <w:t>Воронкевич О.А. Добро пожаловать в экологию. Парциальная программа работы по формированию экологической культуры у детей дошкольного возраста.</w:t>
            </w:r>
            <w:r w:rsidRPr="00A464C7">
              <w:rPr>
                <w:rFonts w:ascii="Times New Roman" w:eastAsia="Times New Roman" w:hAnsi="Times New Roman" w:cs="Times New Roman"/>
                <w:color w:val="000000"/>
                <w:sz w:val="24"/>
                <w:szCs w:val="24"/>
              </w:rPr>
              <w:t xml:space="preserve"> СПб.: Детство-Пресс, 2019</w:t>
            </w:r>
            <w:r w:rsidRPr="00A464C7">
              <w:rPr>
                <w:rFonts w:ascii="Times New Roman" w:eastAsia="Times New Roman" w:hAnsi="Times New Roman" w:cs="Times New Roman"/>
                <w:sz w:val="24"/>
                <w:szCs w:val="24"/>
              </w:rPr>
              <w:t>г</w:t>
            </w:r>
          </w:p>
        </w:tc>
      </w:tr>
      <w:tr w:rsidR="00314504" w:rsidRPr="00A464C7" w:rsidTr="00552EF8">
        <w:trPr>
          <w:cantSplit/>
          <w:trHeight w:val="65"/>
        </w:trPr>
        <w:tc>
          <w:tcPr>
            <w:tcW w:w="495" w:type="dxa"/>
            <w:tcBorders>
              <w:top w:val="single" w:sz="6" w:space="0" w:color="auto"/>
              <w:left w:val="single" w:sz="6" w:space="0" w:color="auto"/>
              <w:bottom w:val="single" w:sz="6" w:space="0" w:color="auto"/>
              <w:right w:val="single" w:sz="6" w:space="0" w:color="auto"/>
            </w:tcBorders>
            <w:hideMark/>
          </w:tcPr>
          <w:p w:rsidR="00314504" w:rsidRPr="00A464C7" w:rsidRDefault="00552EF8" w:rsidP="00A464C7">
            <w:pPr>
              <w:autoSpaceDE w:val="0"/>
              <w:autoSpaceDN w:val="0"/>
              <w:adjustRightInd w:val="0"/>
              <w:spacing w:after="0" w:line="240" w:lineRule="auto"/>
              <w:rPr>
                <w:rFonts w:ascii="Times New Roman" w:eastAsia="Times New Roman" w:hAnsi="Times New Roman" w:cs="Times New Roman"/>
              </w:rPr>
            </w:pPr>
            <w:r>
              <w:rPr>
                <w:rFonts w:ascii="Times New Roman" w:eastAsia="Times New Roman" w:hAnsi="Times New Roman" w:cs="Times New Roman"/>
              </w:rPr>
              <w:t>55</w:t>
            </w:r>
          </w:p>
        </w:tc>
        <w:tc>
          <w:tcPr>
            <w:tcW w:w="15027" w:type="dxa"/>
            <w:tcBorders>
              <w:top w:val="single" w:sz="6" w:space="0" w:color="auto"/>
              <w:left w:val="single" w:sz="6" w:space="0" w:color="auto"/>
              <w:bottom w:val="single" w:sz="6" w:space="0" w:color="auto"/>
              <w:right w:val="single" w:sz="6" w:space="0" w:color="auto"/>
            </w:tcBorders>
            <w:hideMark/>
          </w:tcPr>
          <w:p w:rsidR="00314504" w:rsidRPr="00A464C7" w:rsidRDefault="00314504" w:rsidP="00A464C7">
            <w:pPr>
              <w:spacing w:after="0" w:line="240" w:lineRule="auto"/>
              <w:rPr>
                <w:rFonts w:ascii="Times New Roman" w:eastAsia="Times New Roman" w:hAnsi="Times New Roman" w:cs="Times New Roman"/>
                <w:sz w:val="24"/>
                <w:szCs w:val="24"/>
              </w:rPr>
            </w:pPr>
            <w:r w:rsidRPr="00A464C7">
              <w:rPr>
                <w:rFonts w:ascii="Times New Roman" w:eastAsia="Times New Roman" w:hAnsi="Times New Roman" w:cs="Times New Roman"/>
                <w:sz w:val="24"/>
                <w:szCs w:val="24"/>
              </w:rPr>
              <w:t>Леонова Н.Н. Мир природы Родной страны. Планирование, содержание занятий по художественному краеведению.</w:t>
            </w:r>
            <w:r w:rsidRPr="00A464C7">
              <w:rPr>
                <w:rFonts w:ascii="Times New Roman" w:eastAsia="Times New Roman" w:hAnsi="Times New Roman" w:cs="Times New Roman"/>
                <w:color w:val="000000"/>
                <w:sz w:val="24"/>
                <w:szCs w:val="24"/>
              </w:rPr>
              <w:t xml:space="preserve"> СПб.:</w:t>
            </w:r>
            <w:r w:rsidRPr="00A464C7">
              <w:rPr>
                <w:rFonts w:ascii="Times New Roman" w:eastAsia="Times New Roman" w:hAnsi="Times New Roman" w:cs="Times New Roman"/>
                <w:sz w:val="24"/>
                <w:szCs w:val="24"/>
              </w:rPr>
              <w:t xml:space="preserve"> ООО «Издательство</w:t>
            </w:r>
            <w:r w:rsidRPr="00A464C7">
              <w:rPr>
                <w:rFonts w:ascii="Times New Roman" w:eastAsia="Times New Roman" w:hAnsi="Times New Roman" w:cs="Times New Roman"/>
                <w:color w:val="000000"/>
                <w:sz w:val="24"/>
                <w:szCs w:val="24"/>
              </w:rPr>
              <w:t xml:space="preserve"> «Детство-Пресс», 2018г.</w:t>
            </w:r>
          </w:p>
        </w:tc>
      </w:tr>
      <w:tr w:rsidR="00314504" w:rsidRPr="00A464C7" w:rsidTr="00552EF8">
        <w:trPr>
          <w:cantSplit/>
          <w:trHeight w:val="65"/>
        </w:trPr>
        <w:tc>
          <w:tcPr>
            <w:tcW w:w="495" w:type="dxa"/>
            <w:tcBorders>
              <w:top w:val="single" w:sz="6" w:space="0" w:color="auto"/>
              <w:left w:val="single" w:sz="6" w:space="0" w:color="auto"/>
              <w:bottom w:val="single" w:sz="6" w:space="0" w:color="auto"/>
              <w:right w:val="single" w:sz="6" w:space="0" w:color="auto"/>
            </w:tcBorders>
            <w:hideMark/>
          </w:tcPr>
          <w:p w:rsidR="00314504" w:rsidRPr="00A464C7" w:rsidRDefault="00552EF8" w:rsidP="00A464C7">
            <w:pPr>
              <w:autoSpaceDE w:val="0"/>
              <w:autoSpaceDN w:val="0"/>
              <w:adjustRightInd w:val="0"/>
              <w:spacing w:after="0" w:line="240" w:lineRule="auto"/>
              <w:rPr>
                <w:rFonts w:ascii="Times New Roman" w:eastAsia="Times New Roman" w:hAnsi="Times New Roman" w:cs="Times New Roman"/>
              </w:rPr>
            </w:pPr>
            <w:r>
              <w:rPr>
                <w:rFonts w:ascii="Times New Roman" w:eastAsia="Times New Roman" w:hAnsi="Times New Roman" w:cs="Times New Roman"/>
              </w:rPr>
              <w:t>56</w:t>
            </w:r>
          </w:p>
        </w:tc>
        <w:tc>
          <w:tcPr>
            <w:tcW w:w="15027" w:type="dxa"/>
            <w:tcBorders>
              <w:top w:val="single" w:sz="6" w:space="0" w:color="auto"/>
              <w:left w:val="single" w:sz="6" w:space="0" w:color="auto"/>
              <w:bottom w:val="single" w:sz="6" w:space="0" w:color="auto"/>
              <w:right w:val="single" w:sz="6" w:space="0" w:color="auto"/>
            </w:tcBorders>
            <w:hideMark/>
          </w:tcPr>
          <w:p w:rsidR="00314504" w:rsidRPr="00A464C7" w:rsidRDefault="00314504" w:rsidP="00A464C7">
            <w:pPr>
              <w:spacing w:after="0" w:line="240" w:lineRule="auto"/>
              <w:rPr>
                <w:rFonts w:ascii="Times New Roman" w:eastAsia="Times New Roman" w:hAnsi="Times New Roman" w:cs="Times New Roman"/>
                <w:sz w:val="24"/>
                <w:szCs w:val="24"/>
              </w:rPr>
            </w:pPr>
            <w:r w:rsidRPr="00A464C7">
              <w:rPr>
                <w:rFonts w:ascii="Times New Roman" w:eastAsia="Times New Roman" w:hAnsi="Times New Roman" w:cs="Times New Roman"/>
                <w:sz w:val="24"/>
                <w:szCs w:val="24"/>
              </w:rPr>
              <w:t xml:space="preserve">В.Н. Матова «Краеведение в детском саду»- </w:t>
            </w:r>
            <w:r w:rsidRPr="00A464C7">
              <w:rPr>
                <w:rFonts w:ascii="Times New Roman" w:eastAsia="Times New Roman" w:hAnsi="Times New Roman" w:cs="Times New Roman"/>
                <w:color w:val="000000"/>
                <w:sz w:val="24"/>
                <w:szCs w:val="24"/>
              </w:rPr>
              <w:t xml:space="preserve">СПб.: </w:t>
            </w:r>
            <w:r w:rsidRPr="00A464C7">
              <w:rPr>
                <w:rFonts w:ascii="Times New Roman" w:eastAsia="Times New Roman" w:hAnsi="Times New Roman" w:cs="Times New Roman"/>
                <w:sz w:val="24"/>
                <w:szCs w:val="24"/>
              </w:rPr>
              <w:t>ООО «Издательство</w:t>
            </w:r>
            <w:r w:rsidRPr="00A464C7">
              <w:rPr>
                <w:rFonts w:ascii="Times New Roman" w:eastAsia="Times New Roman" w:hAnsi="Times New Roman" w:cs="Times New Roman"/>
                <w:color w:val="000000"/>
                <w:sz w:val="24"/>
                <w:szCs w:val="24"/>
              </w:rPr>
              <w:t xml:space="preserve"> «Детство-Пресс», 2014г.</w:t>
            </w:r>
          </w:p>
        </w:tc>
      </w:tr>
      <w:tr w:rsidR="00314504" w:rsidRPr="00A464C7" w:rsidTr="00552EF8">
        <w:trPr>
          <w:cantSplit/>
          <w:trHeight w:val="65"/>
        </w:trPr>
        <w:tc>
          <w:tcPr>
            <w:tcW w:w="495" w:type="dxa"/>
            <w:tcBorders>
              <w:top w:val="single" w:sz="6" w:space="0" w:color="auto"/>
              <w:left w:val="single" w:sz="6" w:space="0" w:color="auto"/>
              <w:bottom w:val="single" w:sz="6" w:space="0" w:color="auto"/>
              <w:right w:val="single" w:sz="6" w:space="0" w:color="auto"/>
            </w:tcBorders>
            <w:hideMark/>
          </w:tcPr>
          <w:p w:rsidR="00314504" w:rsidRPr="00A464C7" w:rsidRDefault="00552EF8" w:rsidP="00A464C7">
            <w:pPr>
              <w:autoSpaceDE w:val="0"/>
              <w:autoSpaceDN w:val="0"/>
              <w:adjustRightInd w:val="0"/>
              <w:spacing w:after="0" w:line="240" w:lineRule="auto"/>
              <w:rPr>
                <w:rFonts w:ascii="Times New Roman" w:eastAsia="Times New Roman" w:hAnsi="Times New Roman" w:cs="Times New Roman"/>
              </w:rPr>
            </w:pPr>
            <w:r>
              <w:rPr>
                <w:rFonts w:ascii="Times New Roman" w:eastAsia="Times New Roman" w:hAnsi="Times New Roman" w:cs="Times New Roman"/>
              </w:rPr>
              <w:t>57</w:t>
            </w:r>
          </w:p>
        </w:tc>
        <w:tc>
          <w:tcPr>
            <w:tcW w:w="15027" w:type="dxa"/>
            <w:tcBorders>
              <w:top w:val="single" w:sz="6" w:space="0" w:color="auto"/>
              <w:left w:val="single" w:sz="6" w:space="0" w:color="auto"/>
              <w:bottom w:val="single" w:sz="6" w:space="0" w:color="auto"/>
              <w:right w:val="single" w:sz="6" w:space="0" w:color="auto"/>
            </w:tcBorders>
            <w:hideMark/>
          </w:tcPr>
          <w:p w:rsidR="00314504" w:rsidRPr="00A464C7" w:rsidRDefault="00314504" w:rsidP="00A464C7">
            <w:pPr>
              <w:spacing w:after="0" w:line="240" w:lineRule="auto"/>
              <w:rPr>
                <w:rFonts w:ascii="Times New Roman" w:eastAsia="Times New Roman" w:hAnsi="Times New Roman" w:cs="Times New Roman"/>
                <w:sz w:val="24"/>
                <w:szCs w:val="24"/>
              </w:rPr>
            </w:pPr>
            <w:r w:rsidRPr="00A464C7">
              <w:rPr>
                <w:rFonts w:ascii="Times New Roman" w:eastAsia="Times New Roman" w:hAnsi="Times New Roman" w:cs="Times New Roman"/>
                <w:sz w:val="24"/>
                <w:szCs w:val="24"/>
              </w:rPr>
              <w:t>Воронкевич О.А. Добро пожаловать в экологию! Комплексно тематическое планирование образовательной деятельности по экологическому воспитанию в младшей группе ДОО-</w:t>
            </w:r>
            <w:r w:rsidRPr="00A464C7">
              <w:rPr>
                <w:rFonts w:ascii="Times New Roman" w:eastAsia="Times New Roman" w:hAnsi="Times New Roman" w:cs="Times New Roman"/>
                <w:color w:val="000000"/>
                <w:sz w:val="24"/>
                <w:szCs w:val="24"/>
              </w:rPr>
              <w:t xml:space="preserve"> СПб.: </w:t>
            </w:r>
            <w:r w:rsidRPr="00A464C7">
              <w:rPr>
                <w:rFonts w:ascii="Times New Roman" w:eastAsia="Times New Roman" w:hAnsi="Times New Roman" w:cs="Times New Roman"/>
                <w:sz w:val="24"/>
                <w:szCs w:val="24"/>
              </w:rPr>
              <w:t>ООО «Издательство</w:t>
            </w:r>
            <w:r w:rsidRPr="00A464C7">
              <w:rPr>
                <w:rFonts w:ascii="Times New Roman" w:eastAsia="Times New Roman" w:hAnsi="Times New Roman" w:cs="Times New Roman"/>
                <w:color w:val="000000"/>
                <w:sz w:val="24"/>
                <w:szCs w:val="24"/>
              </w:rPr>
              <w:t xml:space="preserve"> «Детство-Пресс», 2019г.</w:t>
            </w:r>
          </w:p>
        </w:tc>
      </w:tr>
      <w:tr w:rsidR="00314504" w:rsidRPr="00A464C7" w:rsidTr="00552EF8">
        <w:trPr>
          <w:cantSplit/>
          <w:trHeight w:val="65"/>
        </w:trPr>
        <w:tc>
          <w:tcPr>
            <w:tcW w:w="495" w:type="dxa"/>
            <w:tcBorders>
              <w:top w:val="single" w:sz="6" w:space="0" w:color="auto"/>
              <w:left w:val="single" w:sz="6" w:space="0" w:color="auto"/>
              <w:bottom w:val="single" w:sz="6" w:space="0" w:color="auto"/>
              <w:right w:val="single" w:sz="6" w:space="0" w:color="auto"/>
            </w:tcBorders>
            <w:hideMark/>
          </w:tcPr>
          <w:p w:rsidR="00314504" w:rsidRPr="00A464C7" w:rsidRDefault="00B72E0E" w:rsidP="00A464C7">
            <w:pPr>
              <w:autoSpaceDE w:val="0"/>
              <w:autoSpaceDN w:val="0"/>
              <w:adjustRightInd w:val="0"/>
              <w:spacing w:after="0" w:line="240" w:lineRule="auto"/>
              <w:rPr>
                <w:rFonts w:ascii="Times New Roman" w:eastAsia="Times New Roman" w:hAnsi="Times New Roman" w:cs="Times New Roman"/>
              </w:rPr>
            </w:pPr>
            <w:r>
              <w:rPr>
                <w:rFonts w:ascii="Times New Roman" w:eastAsia="Times New Roman" w:hAnsi="Times New Roman" w:cs="Times New Roman"/>
              </w:rPr>
              <w:t>58</w:t>
            </w:r>
          </w:p>
        </w:tc>
        <w:tc>
          <w:tcPr>
            <w:tcW w:w="15027" w:type="dxa"/>
            <w:tcBorders>
              <w:top w:val="single" w:sz="6" w:space="0" w:color="auto"/>
              <w:left w:val="single" w:sz="6" w:space="0" w:color="auto"/>
              <w:bottom w:val="single" w:sz="6" w:space="0" w:color="auto"/>
              <w:right w:val="single" w:sz="6" w:space="0" w:color="auto"/>
            </w:tcBorders>
            <w:hideMark/>
          </w:tcPr>
          <w:p w:rsidR="00314504" w:rsidRPr="00A464C7" w:rsidRDefault="00314504" w:rsidP="00A464C7">
            <w:pPr>
              <w:spacing w:after="0" w:line="240" w:lineRule="auto"/>
              <w:rPr>
                <w:rFonts w:ascii="Times New Roman" w:eastAsia="Times New Roman" w:hAnsi="Times New Roman" w:cs="Times New Roman"/>
                <w:sz w:val="24"/>
                <w:szCs w:val="24"/>
              </w:rPr>
            </w:pPr>
            <w:r w:rsidRPr="00A464C7">
              <w:rPr>
                <w:rFonts w:ascii="Times New Roman" w:eastAsia="Times New Roman" w:hAnsi="Times New Roman" w:cs="Times New Roman"/>
                <w:sz w:val="24"/>
                <w:szCs w:val="24"/>
              </w:rPr>
              <w:t>Воронкевич О.А. Добро пожаловать в экологию! Комплексно тематическое планирование образовательной деятельности по экологическому воспитанию в средней группе ДОО-</w:t>
            </w:r>
            <w:r w:rsidRPr="00A464C7">
              <w:rPr>
                <w:rFonts w:ascii="Times New Roman" w:eastAsia="Times New Roman" w:hAnsi="Times New Roman" w:cs="Times New Roman"/>
                <w:color w:val="000000"/>
                <w:sz w:val="24"/>
                <w:szCs w:val="24"/>
              </w:rPr>
              <w:t xml:space="preserve"> СПб.: </w:t>
            </w:r>
            <w:r w:rsidRPr="00A464C7">
              <w:rPr>
                <w:rFonts w:ascii="Times New Roman" w:eastAsia="Times New Roman" w:hAnsi="Times New Roman" w:cs="Times New Roman"/>
                <w:sz w:val="24"/>
                <w:szCs w:val="24"/>
              </w:rPr>
              <w:t>ООО «Издательство</w:t>
            </w:r>
            <w:r w:rsidRPr="00A464C7">
              <w:rPr>
                <w:rFonts w:ascii="Times New Roman" w:eastAsia="Times New Roman" w:hAnsi="Times New Roman" w:cs="Times New Roman"/>
                <w:color w:val="000000"/>
                <w:sz w:val="24"/>
                <w:szCs w:val="24"/>
              </w:rPr>
              <w:t xml:space="preserve"> «Детство-Пресс», 2019г.</w:t>
            </w:r>
          </w:p>
        </w:tc>
      </w:tr>
      <w:tr w:rsidR="00314504" w:rsidRPr="00A464C7" w:rsidTr="00552EF8">
        <w:trPr>
          <w:cantSplit/>
          <w:trHeight w:val="65"/>
        </w:trPr>
        <w:tc>
          <w:tcPr>
            <w:tcW w:w="495" w:type="dxa"/>
            <w:tcBorders>
              <w:top w:val="single" w:sz="6" w:space="0" w:color="auto"/>
              <w:left w:val="single" w:sz="6" w:space="0" w:color="auto"/>
              <w:bottom w:val="single" w:sz="6" w:space="0" w:color="auto"/>
              <w:right w:val="single" w:sz="6" w:space="0" w:color="auto"/>
            </w:tcBorders>
            <w:hideMark/>
          </w:tcPr>
          <w:p w:rsidR="00314504" w:rsidRPr="00A464C7" w:rsidRDefault="00B72E0E" w:rsidP="00A464C7">
            <w:pPr>
              <w:autoSpaceDE w:val="0"/>
              <w:autoSpaceDN w:val="0"/>
              <w:adjustRightInd w:val="0"/>
              <w:spacing w:after="0" w:line="240" w:lineRule="auto"/>
              <w:rPr>
                <w:rFonts w:ascii="Times New Roman" w:eastAsia="Times New Roman" w:hAnsi="Times New Roman" w:cs="Times New Roman"/>
              </w:rPr>
            </w:pPr>
            <w:r>
              <w:rPr>
                <w:rFonts w:ascii="Times New Roman" w:eastAsia="Times New Roman" w:hAnsi="Times New Roman" w:cs="Times New Roman"/>
              </w:rPr>
              <w:t>59</w:t>
            </w:r>
          </w:p>
        </w:tc>
        <w:tc>
          <w:tcPr>
            <w:tcW w:w="15027" w:type="dxa"/>
            <w:tcBorders>
              <w:top w:val="single" w:sz="6" w:space="0" w:color="auto"/>
              <w:left w:val="single" w:sz="6" w:space="0" w:color="auto"/>
              <w:bottom w:val="single" w:sz="6" w:space="0" w:color="auto"/>
              <w:right w:val="single" w:sz="6" w:space="0" w:color="auto"/>
            </w:tcBorders>
            <w:hideMark/>
          </w:tcPr>
          <w:p w:rsidR="00314504" w:rsidRPr="00A464C7" w:rsidRDefault="00314504" w:rsidP="00A464C7">
            <w:pPr>
              <w:spacing w:after="0" w:line="240" w:lineRule="auto"/>
              <w:rPr>
                <w:rFonts w:ascii="Times New Roman" w:eastAsia="Times New Roman" w:hAnsi="Times New Roman" w:cs="Times New Roman"/>
                <w:sz w:val="24"/>
                <w:szCs w:val="24"/>
              </w:rPr>
            </w:pPr>
            <w:r w:rsidRPr="00A464C7">
              <w:rPr>
                <w:rFonts w:ascii="Times New Roman" w:eastAsia="Times New Roman" w:hAnsi="Times New Roman" w:cs="Times New Roman"/>
                <w:sz w:val="24"/>
                <w:szCs w:val="24"/>
              </w:rPr>
              <w:t>Воронкевич О.А. Добро пожаловать в экологию! Комплексно тематическое планирование образовательной деятельности по экологическому воспитанию в старшей группе ДОО-</w:t>
            </w:r>
            <w:r w:rsidRPr="00A464C7">
              <w:rPr>
                <w:rFonts w:ascii="Times New Roman" w:eastAsia="Times New Roman" w:hAnsi="Times New Roman" w:cs="Times New Roman"/>
                <w:color w:val="000000"/>
                <w:sz w:val="24"/>
                <w:szCs w:val="24"/>
              </w:rPr>
              <w:t xml:space="preserve"> СПб.: </w:t>
            </w:r>
            <w:r w:rsidRPr="00A464C7">
              <w:rPr>
                <w:rFonts w:ascii="Times New Roman" w:eastAsia="Times New Roman" w:hAnsi="Times New Roman" w:cs="Times New Roman"/>
                <w:sz w:val="24"/>
                <w:szCs w:val="24"/>
              </w:rPr>
              <w:t>ООО «Издательство</w:t>
            </w:r>
            <w:r w:rsidRPr="00A464C7">
              <w:rPr>
                <w:rFonts w:ascii="Times New Roman" w:eastAsia="Times New Roman" w:hAnsi="Times New Roman" w:cs="Times New Roman"/>
                <w:color w:val="000000"/>
                <w:sz w:val="24"/>
                <w:szCs w:val="24"/>
              </w:rPr>
              <w:t xml:space="preserve"> «Детство-Пресс», 2019г.</w:t>
            </w:r>
          </w:p>
        </w:tc>
      </w:tr>
      <w:tr w:rsidR="00314504" w:rsidRPr="00A464C7" w:rsidTr="00552EF8">
        <w:trPr>
          <w:cantSplit/>
          <w:trHeight w:val="65"/>
        </w:trPr>
        <w:tc>
          <w:tcPr>
            <w:tcW w:w="495" w:type="dxa"/>
            <w:tcBorders>
              <w:top w:val="single" w:sz="6" w:space="0" w:color="auto"/>
              <w:left w:val="single" w:sz="6" w:space="0" w:color="auto"/>
              <w:bottom w:val="single" w:sz="6" w:space="0" w:color="auto"/>
              <w:right w:val="single" w:sz="6" w:space="0" w:color="auto"/>
            </w:tcBorders>
            <w:hideMark/>
          </w:tcPr>
          <w:p w:rsidR="00314504" w:rsidRPr="00A464C7" w:rsidRDefault="00B72E0E" w:rsidP="00A464C7">
            <w:pPr>
              <w:autoSpaceDE w:val="0"/>
              <w:autoSpaceDN w:val="0"/>
              <w:adjustRightInd w:val="0"/>
              <w:spacing w:after="0" w:line="240" w:lineRule="auto"/>
              <w:rPr>
                <w:rFonts w:ascii="Times New Roman" w:eastAsia="Times New Roman" w:hAnsi="Times New Roman" w:cs="Times New Roman"/>
              </w:rPr>
            </w:pPr>
            <w:r>
              <w:rPr>
                <w:rFonts w:ascii="Times New Roman" w:eastAsia="Times New Roman" w:hAnsi="Times New Roman" w:cs="Times New Roman"/>
              </w:rPr>
              <w:t>60</w:t>
            </w:r>
          </w:p>
        </w:tc>
        <w:tc>
          <w:tcPr>
            <w:tcW w:w="15027" w:type="dxa"/>
            <w:tcBorders>
              <w:top w:val="single" w:sz="6" w:space="0" w:color="auto"/>
              <w:left w:val="single" w:sz="6" w:space="0" w:color="auto"/>
              <w:bottom w:val="single" w:sz="6" w:space="0" w:color="auto"/>
              <w:right w:val="single" w:sz="6" w:space="0" w:color="auto"/>
            </w:tcBorders>
            <w:hideMark/>
          </w:tcPr>
          <w:p w:rsidR="00314504" w:rsidRPr="00A464C7" w:rsidRDefault="00314504" w:rsidP="00A464C7">
            <w:pPr>
              <w:spacing w:after="0" w:line="240" w:lineRule="auto"/>
              <w:rPr>
                <w:rFonts w:ascii="Times New Roman" w:eastAsia="Times New Roman" w:hAnsi="Times New Roman" w:cs="Times New Roman"/>
                <w:sz w:val="24"/>
                <w:szCs w:val="24"/>
              </w:rPr>
            </w:pPr>
            <w:r w:rsidRPr="00A464C7">
              <w:rPr>
                <w:rFonts w:ascii="Times New Roman" w:eastAsia="Times New Roman" w:hAnsi="Times New Roman" w:cs="Times New Roman"/>
                <w:sz w:val="24"/>
                <w:szCs w:val="24"/>
              </w:rPr>
              <w:t>Воронкевич О.А. Добро пожаловать в экологию! Комплексно тематическое планирование образовательной деятельности по экологическому воспитанию в подготовительной группе ДОО-</w:t>
            </w:r>
            <w:r w:rsidRPr="00A464C7">
              <w:rPr>
                <w:rFonts w:ascii="Times New Roman" w:eastAsia="Times New Roman" w:hAnsi="Times New Roman" w:cs="Times New Roman"/>
                <w:color w:val="000000"/>
                <w:sz w:val="24"/>
                <w:szCs w:val="24"/>
              </w:rPr>
              <w:t xml:space="preserve"> СПб.: </w:t>
            </w:r>
            <w:r w:rsidRPr="00A464C7">
              <w:rPr>
                <w:rFonts w:ascii="Times New Roman" w:eastAsia="Times New Roman" w:hAnsi="Times New Roman" w:cs="Times New Roman"/>
                <w:sz w:val="24"/>
                <w:szCs w:val="24"/>
              </w:rPr>
              <w:t>ООО «Издательство</w:t>
            </w:r>
            <w:r w:rsidRPr="00A464C7">
              <w:rPr>
                <w:rFonts w:ascii="Times New Roman" w:eastAsia="Times New Roman" w:hAnsi="Times New Roman" w:cs="Times New Roman"/>
                <w:color w:val="000000"/>
                <w:sz w:val="24"/>
                <w:szCs w:val="24"/>
              </w:rPr>
              <w:t xml:space="preserve"> «Детство-Пресс», 2019г.</w:t>
            </w:r>
          </w:p>
        </w:tc>
      </w:tr>
      <w:tr w:rsidR="00314504" w:rsidRPr="00A464C7" w:rsidTr="00552EF8">
        <w:trPr>
          <w:cantSplit/>
          <w:trHeight w:val="65"/>
        </w:trPr>
        <w:tc>
          <w:tcPr>
            <w:tcW w:w="495" w:type="dxa"/>
            <w:tcBorders>
              <w:top w:val="single" w:sz="6" w:space="0" w:color="auto"/>
              <w:left w:val="single" w:sz="6" w:space="0" w:color="auto"/>
              <w:bottom w:val="single" w:sz="6" w:space="0" w:color="auto"/>
              <w:right w:val="single" w:sz="6" w:space="0" w:color="auto"/>
            </w:tcBorders>
            <w:hideMark/>
          </w:tcPr>
          <w:p w:rsidR="00314504" w:rsidRPr="00A464C7" w:rsidRDefault="00B72E0E" w:rsidP="00A464C7">
            <w:pPr>
              <w:autoSpaceDE w:val="0"/>
              <w:autoSpaceDN w:val="0"/>
              <w:adjustRightInd w:val="0"/>
              <w:spacing w:after="0" w:line="240" w:lineRule="auto"/>
              <w:rPr>
                <w:rFonts w:ascii="Times New Roman" w:eastAsia="Times New Roman" w:hAnsi="Times New Roman" w:cs="Times New Roman"/>
              </w:rPr>
            </w:pPr>
            <w:r>
              <w:rPr>
                <w:rFonts w:ascii="Times New Roman" w:eastAsia="Times New Roman" w:hAnsi="Times New Roman" w:cs="Times New Roman"/>
              </w:rPr>
              <w:t>61</w:t>
            </w:r>
          </w:p>
        </w:tc>
        <w:tc>
          <w:tcPr>
            <w:tcW w:w="15027" w:type="dxa"/>
            <w:tcBorders>
              <w:top w:val="single" w:sz="6" w:space="0" w:color="auto"/>
              <w:left w:val="single" w:sz="6" w:space="0" w:color="auto"/>
              <w:bottom w:val="single" w:sz="6" w:space="0" w:color="auto"/>
              <w:right w:val="single" w:sz="6" w:space="0" w:color="auto"/>
            </w:tcBorders>
            <w:hideMark/>
          </w:tcPr>
          <w:p w:rsidR="00314504" w:rsidRPr="00A464C7" w:rsidRDefault="00314504" w:rsidP="00A464C7">
            <w:pPr>
              <w:spacing w:after="0" w:line="240" w:lineRule="auto"/>
              <w:rPr>
                <w:rFonts w:ascii="Times New Roman" w:eastAsia="Times New Roman" w:hAnsi="Times New Roman" w:cs="Times New Roman"/>
                <w:sz w:val="24"/>
                <w:szCs w:val="24"/>
              </w:rPr>
            </w:pPr>
            <w:r w:rsidRPr="00A464C7">
              <w:rPr>
                <w:rFonts w:ascii="Times New Roman" w:eastAsia="Times New Roman" w:hAnsi="Times New Roman" w:cs="Times New Roman"/>
                <w:color w:val="000000"/>
                <w:sz w:val="24"/>
                <w:szCs w:val="24"/>
              </w:rPr>
              <w:t>Новицкая В.А., Римашевкая Л.С., Хромцова Т.Г., Правила поведения в природе для дошкольников: Методическое пособие. – СПб.: Детство-Пресс, 2011г.</w:t>
            </w:r>
          </w:p>
        </w:tc>
      </w:tr>
      <w:tr w:rsidR="00314504" w:rsidRPr="00A464C7" w:rsidTr="00552EF8">
        <w:trPr>
          <w:cantSplit/>
          <w:trHeight w:val="65"/>
        </w:trPr>
        <w:tc>
          <w:tcPr>
            <w:tcW w:w="495" w:type="dxa"/>
            <w:tcBorders>
              <w:top w:val="single" w:sz="6" w:space="0" w:color="auto"/>
              <w:left w:val="single" w:sz="6" w:space="0" w:color="auto"/>
              <w:bottom w:val="single" w:sz="6" w:space="0" w:color="auto"/>
              <w:right w:val="single" w:sz="6" w:space="0" w:color="auto"/>
            </w:tcBorders>
            <w:hideMark/>
          </w:tcPr>
          <w:p w:rsidR="00314504" w:rsidRPr="00A464C7" w:rsidRDefault="00B72E0E" w:rsidP="00A464C7">
            <w:pPr>
              <w:autoSpaceDE w:val="0"/>
              <w:autoSpaceDN w:val="0"/>
              <w:adjustRightInd w:val="0"/>
              <w:spacing w:after="0" w:line="240" w:lineRule="auto"/>
              <w:rPr>
                <w:rFonts w:ascii="Times New Roman" w:eastAsia="Times New Roman" w:hAnsi="Times New Roman" w:cs="Times New Roman"/>
              </w:rPr>
            </w:pPr>
            <w:r>
              <w:rPr>
                <w:rFonts w:ascii="Times New Roman" w:eastAsia="Times New Roman" w:hAnsi="Times New Roman" w:cs="Times New Roman"/>
              </w:rPr>
              <w:t>62</w:t>
            </w:r>
          </w:p>
        </w:tc>
        <w:tc>
          <w:tcPr>
            <w:tcW w:w="15027" w:type="dxa"/>
            <w:tcBorders>
              <w:top w:val="single" w:sz="6" w:space="0" w:color="auto"/>
              <w:left w:val="single" w:sz="6" w:space="0" w:color="auto"/>
              <w:bottom w:val="single" w:sz="6" w:space="0" w:color="auto"/>
              <w:right w:val="single" w:sz="6" w:space="0" w:color="auto"/>
            </w:tcBorders>
            <w:hideMark/>
          </w:tcPr>
          <w:p w:rsidR="00314504" w:rsidRPr="00A464C7" w:rsidRDefault="00314504" w:rsidP="00A464C7">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A464C7">
              <w:rPr>
                <w:rFonts w:ascii="Times New Roman" w:eastAsia="Times New Roman" w:hAnsi="Times New Roman" w:cs="Times New Roman"/>
                <w:color w:val="000000"/>
                <w:sz w:val="24"/>
                <w:szCs w:val="24"/>
              </w:rPr>
              <w:t xml:space="preserve">Перечень оборудования, учебно-методических и игровых материалов для ДОУ. 1-я и 2-я младшие группы. Методическое пособие. /Под ред А.Г.Гогоберидзе. – М.: Центр Педагогического образования, 2008г. </w:t>
            </w:r>
          </w:p>
        </w:tc>
      </w:tr>
      <w:tr w:rsidR="00314504" w:rsidRPr="00A464C7" w:rsidTr="00552EF8">
        <w:trPr>
          <w:cantSplit/>
          <w:trHeight w:val="65"/>
        </w:trPr>
        <w:tc>
          <w:tcPr>
            <w:tcW w:w="495" w:type="dxa"/>
            <w:tcBorders>
              <w:top w:val="single" w:sz="6" w:space="0" w:color="auto"/>
              <w:left w:val="single" w:sz="6" w:space="0" w:color="auto"/>
              <w:bottom w:val="single" w:sz="6" w:space="0" w:color="auto"/>
              <w:right w:val="single" w:sz="6" w:space="0" w:color="auto"/>
            </w:tcBorders>
            <w:hideMark/>
          </w:tcPr>
          <w:p w:rsidR="00314504" w:rsidRPr="00A464C7" w:rsidRDefault="00B72E0E" w:rsidP="00A464C7">
            <w:pPr>
              <w:autoSpaceDE w:val="0"/>
              <w:autoSpaceDN w:val="0"/>
              <w:adjustRightInd w:val="0"/>
              <w:spacing w:after="0" w:line="240" w:lineRule="auto"/>
              <w:rPr>
                <w:rFonts w:ascii="Times New Roman" w:eastAsia="Times New Roman" w:hAnsi="Times New Roman" w:cs="Times New Roman"/>
              </w:rPr>
            </w:pPr>
            <w:r>
              <w:rPr>
                <w:rFonts w:ascii="Times New Roman" w:eastAsia="Times New Roman" w:hAnsi="Times New Roman" w:cs="Times New Roman"/>
              </w:rPr>
              <w:t>63</w:t>
            </w:r>
          </w:p>
        </w:tc>
        <w:tc>
          <w:tcPr>
            <w:tcW w:w="15027" w:type="dxa"/>
            <w:tcBorders>
              <w:top w:val="single" w:sz="6" w:space="0" w:color="auto"/>
              <w:left w:val="single" w:sz="6" w:space="0" w:color="auto"/>
              <w:bottom w:val="single" w:sz="6" w:space="0" w:color="auto"/>
              <w:right w:val="single" w:sz="6" w:space="0" w:color="auto"/>
            </w:tcBorders>
            <w:hideMark/>
          </w:tcPr>
          <w:p w:rsidR="00314504" w:rsidRPr="00A464C7" w:rsidRDefault="00314504" w:rsidP="00A464C7">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A464C7">
              <w:rPr>
                <w:rFonts w:ascii="Times New Roman" w:eastAsia="Times New Roman" w:hAnsi="Times New Roman" w:cs="Times New Roman"/>
                <w:color w:val="000000"/>
                <w:sz w:val="24"/>
                <w:szCs w:val="24"/>
              </w:rPr>
              <w:t xml:space="preserve">Перечень оборудования, учебно-методических и игровых материалов для ДОУ. Средняя группа. Методическое пособие. / Под ред А.Г. Гогоберидзе.   – М.: Центр Педагогического образования, 2008г. </w:t>
            </w:r>
          </w:p>
        </w:tc>
      </w:tr>
      <w:tr w:rsidR="00314504" w:rsidRPr="00A464C7" w:rsidTr="00552EF8">
        <w:trPr>
          <w:cantSplit/>
          <w:trHeight w:val="65"/>
        </w:trPr>
        <w:tc>
          <w:tcPr>
            <w:tcW w:w="495" w:type="dxa"/>
            <w:tcBorders>
              <w:top w:val="single" w:sz="6" w:space="0" w:color="auto"/>
              <w:left w:val="single" w:sz="6" w:space="0" w:color="auto"/>
              <w:bottom w:val="single" w:sz="6" w:space="0" w:color="auto"/>
              <w:right w:val="single" w:sz="6" w:space="0" w:color="auto"/>
            </w:tcBorders>
            <w:hideMark/>
          </w:tcPr>
          <w:p w:rsidR="00314504" w:rsidRPr="00A464C7" w:rsidRDefault="00B72E0E" w:rsidP="00A464C7">
            <w:pPr>
              <w:autoSpaceDE w:val="0"/>
              <w:autoSpaceDN w:val="0"/>
              <w:adjustRightInd w:val="0"/>
              <w:spacing w:after="0" w:line="240" w:lineRule="auto"/>
              <w:rPr>
                <w:rFonts w:ascii="Times New Roman" w:eastAsia="Times New Roman" w:hAnsi="Times New Roman" w:cs="Times New Roman"/>
              </w:rPr>
            </w:pPr>
            <w:r>
              <w:rPr>
                <w:rFonts w:ascii="Times New Roman" w:eastAsia="Times New Roman" w:hAnsi="Times New Roman" w:cs="Times New Roman"/>
              </w:rPr>
              <w:t>64</w:t>
            </w:r>
          </w:p>
        </w:tc>
        <w:tc>
          <w:tcPr>
            <w:tcW w:w="15027" w:type="dxa"/>
            <w:tcBorders>
              <w:top w:val="single" w:sz="6" w:space="0" w:color="auto"/>
              <w:left w:val="single" w:sz="6" w:space="0" w:color="auto"/>
              <w:bottom w:val="single" w:sz="6" w:space="0" w:color="auto"/>
              <w:right w:val="single" w:sz="6" w:space="0" w:color="auto"/>
            </w:tcBorders>
            <w:hideMark/>
          </w:tcPr>
          <w:p w:rsidR="00314504" w:rsidRPr="00A464C7" w:rsidRDefault="00314504" w:rsidP="00A464C7">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A464C7">
              <w:rPr>
                <w:rFonts w:ascii="Times New Roman" w:eastAsia="Times New Roman" w:hAnsi="Times New Roman" w:cs="Times New Roman"/>
                <w:color w:val="000000"/>
                <w:sz w:val="24"/>
                <w:szCs w:val="24"/>
              </w:rPr>
              <w:t xml:space="preserve">Перечень оборудования, учебно-методических и игровых материалов для ДОУ. Старшая группа. Методическое пособие. / Под ред А.Г. Гогоберидзе. – М.: Центр Педагогического образования, 2008г. </w:t>
            </w:r>
          </w:p>
        </w:tc>
      </w:tr>
      <w:tr w:rsidR="00314504" w:rsidRPr="00A464C7" w:rsidTr="00552EF8">
        <w:trPr>
          <w:cantSplit/>
          <w:trHeight w:val="65"/>
        </w:trPr>
        <w:tc>
          <w:tcPr>
            <w:tcW w:w="495" w:type="dxa"/>
            <w:tcBorders>
              <w:top w:val="single" w:sz="6" w:space="0" w:color="auto"/>
              <w:left w:val="single" w:sz="6" w:space="0" w:color="auto"/>
              <w:bottom w:val="single" w:sz="6" w:space="0" w:color="auto"/>
              <w:right w:val="single" w:sz="6" w:space="0" w:color="auto"/>
            </w:tcBorders>
            <w:hideMark/>
          </w:tcPr>
          <w:p w:rsidR="00314504" w:rsidRPr="00A464C7" w:rsidRDefault="00B72E0E" w:rsidP="00A464C7">
            <w:pPr>
              <w:autoSpaceDE w:val="0"/>
              <w:autoSpaceDN w:val="0"/>
              <w:adjustRightInd w:val="0"/>
              <w:spacing w:after="0" w:line="240" w:lineRule="auto"/>
              <w:rPr>
                <w:rFonts w:ascii="Times New Roman" w:eastAsia="Times New Roman" w:hAnsi="Times New Roman" w:cs="Times New Roman"/>
              </w:rPr>
            </w:pPr>
            <w:r>
              <w:rPr>
                <w:rFonts w:ascii="Times New Roman" w:eastAsia="Times New Roman" w:hAnsi="Times New Roman" w:cs="Times New Roman"/>
              </w:rPr>
              <w:t>65</w:t>
            </w:r>
          </w:p>
        </w:tc>
        <w:tc>
          <w:tcPr>
            <w:tcW w:w="15027" w:type="dxa"/>
            <w:tcBorders>
              <w:top w:val="single" w:sz="6" w:space="0" w:color="auto"/>
              <w:left w:val="single" w:sz="6" w:space="0" w:color="auto"/>
              <w:bottom w:val="single" w:sz="6" w:space="0" w:color="auto"/>
              <w:right w:val="single" w:sz="6" w:space="0" w:color="auto"/>
            </w:tcBorders>
            <w:hideMark/>
          </w:tcPr>
          <w:p w:rsidR="00314504" w:rsidRPr="00A464C7" w:rsidRDefault="00314504" w:rsidP="00A464C7">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A464C7">
              <w:rPr>
                <w:rFonts w:ascii="Times New Roman" w:eastAsia="Times New Roman" w:hAnsi="Times New Roman" w:cs="Times New Roman"/>
                <w:color w:val="000000"/>
                <w:sz w:val="24"/>
                <w:szCs w:val="24"/>
              </w:rPr>
              <w:t xml:space="preserve">Перечень оборудования, учебно-методических и игровых материалов для ДОУ. Подготовительная группа. Методическое пособие. / Под ред А.Г. Гогоберидзе. – М.: Центр Педагогического образования, 2008г. </w:t>
            </w:r>
          </w:p>
        </w:tc>
      </w:tr>
      <w:tr w:rsidR="000166DF" w:rsidRPr="00A464C7" w:rsidTr="00552EF8">
        <w:trPr>
          <w:cantSplit/>
          <w:trHeight w:val="65"/>
        </w:trPr>
        <w:tc>
          <w:tcPr>
            <w:tcW w:w="495" w:type="dxa"/>
            <w:tcBorders>
              <w:top w:val="single" w:sz="6" w:space="0" w:color="auto"/>
              <w:left w:val="single" w:sz="6" w:space="0" w:color="auto"/>
              <w:bottom w:val="single" w:sz="6" w:space="0" w:color="auto"/>
              <w:right w:val="single" w:sz="6" w:space="0" w:color="auto"/>
            </w:tcBorders>
          </w:tcPr>
          <w:p w:rsidR="000166DF" w:rsidRDefault="000166DF" w:rsidP="00A464C7">
            <w:pPr>
              <w:autoSpaceDE w:val="0"/>
              <w:autoSpaceDN w:val="0"/>
              <w:adjustRightInd w:val="0"/>
              <w:spacing w:after="0" w:line="240" w:lineRule="auto"/>
              <w:rPr>
                <w:rFonts w:ascii="Times New Roman" w:eastAsia="Times New Roman" w:hAnsi="Times New Roman" w:cs="Times New Roman"/>
              </w:rPr>
            </w:pPr>
            <w:r>
              <w:rPr>
                <w:rFonts w:ascii="Times New Roman" w:eastAsia="Times New Roman" w:hAnsi="Times New Roman" w:cs="Times New Roman"/>
              </w:rPr>
              <w:t>66.</w:t>
            </w:r>
          </w:p>
        </w:tc>
        <w:tc>
          <w:tcPr>
            <w:tcW w:w="15027" w:type="dxa"/>
            <w:tcBorders>
              <w:top w:val="single" w:sz="6" w:space="0" w:color="auto"/>
              <w:left w:val="single" w:sz="6" w:space="0" w:color="auto"/>
              <w:bottom w:val="single" w:sz="6" w:space="0" w:color="auto"/>
              <w:right w:val="single" w:sz="6" w:space="0" w:color="auto"/>
            </w:tcBorders>
          </w:tcPr>
          <w:p w:rsidR="000166DF" w:rsidRPr="000166DF" w:rsidRDefault="000166DF" w:rsidP="00A464C7">
            <w:pPr>
              <w:autoSpaceDE w:val="0"/>
              <w:autoSpaceDN w:val="0"/>
              <w:adjustRightInd w:val="0"/>
              <w:spacing w:after="0" w:line="240" w:lineRule="auto"/>
              <w:jc w:val="both"/>
              <w:rPr>
                <w:rFonts w:ascii="Times New Roman" w:eastAsia="Times New Roman" w:hAnsi="Times New Roman" w:cs="Times New Roman"/>
                <w:sz w:val="24"/>
                <w:szCs w:val="24"/>
              </w:rPr>
            </w:pPr>
            <w:r w:rsidRPr="000166DF">
              <w:rPr>
                <w:rFonts w:ascii="Times New Roman" w:hAnsi="Times New Roman"/>
                <w:sz w:val="24"/>
                <w:szCs w:val="24"/>
              </w:rPr>
              <w:t>Примерная парциальная образовательная программа дошкольного образования для детей 5-7 лет .Экономическое воспитание дошкольников: формирование предпосылок Финансовой грамотности. Шатова А.Д., Аксёнова Ю.А., Кириллов И.Л., Давыдова В.Е., Мищенко И.С..2010</w:t>
            </w:r>
          </w:p>
        </w:tc>
      </w:tr>
      <w:tr w:rsidR="000166DF" w:rsidRPr="00A464C7" w:rsidTr="00552EF8">
        <w:trPr>
          <w:cantSplit/>
          <w:trHeight w:val="65"/>
        </w:trPr>
        <w:tc>
          <w:tcPr>
            <w:tcW w:w="495" w:type="dxa"/>
            <w:tcBorders>
              <w:top w:val="single" w:sz="6" w:space="0" w:color="auto"/>
              <w:left w:val="single" w:sz="6" w:space="0" w:color="auto"/>
              <w:bottom w:val="single" w:sz="6" w:space="0" w:color="auto"/>
              <w:right w:val="single" w:sz="6" w:space="0" w:color="auto"/>
            </w:tcBorders>
          </w:tcPr>
          <w:p w:rsidR="000166DF" w:rsidRDefault="000166DF" w:rsidP="00A464C7">
            <w:pPr>
              <w:autoSpaceDE w:val="0"/>
              <w:autoSpaceDN w:val="0"/>
              <w:adjustRightInd w:val="0"/>
              <w:spacing w:after="0" w:line="240" w:lineRule="auto"/>
              <w:rPr>
                <w:rFonts w:ascii="Times New Roman" w:eastAsia="Times New Roman" w:hAnsi="Times New Roman" w:cs="Times New Roman"/>
              </w:rPr>
            </w:pPr>
            <w:r>
              <w:rPr>
                <w:rFonts w:ascii="Times New Roman" w:eastAsia="Times New Roman" w:hAnsi="Times New Roman" w:cs="Times New Roman"/>
              </w:rPr>
              <w:t>67</w:t>
            </w:r>
          </w:p>
        </w:tc>
        <w:tc>
          <w:tcPr>
            <w:tcW w:w="15027" w:type="dxa"/>
            <w:tcBorders>
              <w:top w:val="single" w:sz="6" w:space="0" w:color="auto"/>
              <w:left w:val="single" w:sz="6" w:space="0" w:color="auto"/>
              <w:bottom w:val="single" w:sz="6" w:space="0" w:color="auto"/>
              <w:right w:val="single" w:sz="6" w:space="0" w:color="auto"/>
            </w:tcBorders>
          </w:tcPr>
          <w:p w:rsidR="000166DF" w:rsidRPr="000166DF" w:rsidRDefault="000166DF" w:rsidP="000166DF">
            <w:pPr>
              <w:snapToGrid w:val="0"/>
              <w:spacing w:after="0" w:line="240" w:lineRule="auto"/>
              <w:rPr>
                <w:rFonts w:ascii="Times New Roman" w:hAnsi="Times New Roman"/>
                <w:sz w:val="24"/>
                <w:szCs w:val="24"/>
              </w:rPr>
            </w:pPr>
            <w:r w:rsidRPr="000166DF">
              <w:rPr>
                <w:rFonts w:ascii="Times New Roman" w:hAnsi="Times New Roman"/>
                <w:sz w:val="24"/>
                <w:szCs w:val="24"/>
              </w:rPr>
              <w:t xml:space="preserve">Образовательная программа формирования навыка самообслуживания-уход за зубами Антонова Александра Анатольевна, Галёса </w:t>
            </w:r>
            <w:r w:rsidRPr="000166DF">
              <w:rPr>
                <w:rFonts w:ascii="Times New Roman" w:eastAsia="Times New Roman" w:hAnsi="Times New Roman" w:cs="Times New Roman"/>
                <w:sz w:val="24"/>
                <w:szCs w:val="24"/>
              </w:rPr>
              <w:t>Сергей Александрович ,Лучшева Лариса Файзылхановна, утверждённая министром здравоохранения Е.Л.Никонов.  Министерство     здравоохранения      Хабаровского края,2020г</w:t>
            </w:r>
          </w:p>
        </w:tc>
      </w:tr>
      <w:tr w:rsidR="00314504" w:rsidRPr="00A464C7" w:rsidTr="00552EF8">
        <w:trPr>
          <w:cantSplit/>
          <w:trHeight w:val="65"/>
        </w:trPr>
        <w:tc>
          <w:tcPr>
            <w:tcW w:w="495" w:type="dxa"/>
            <w:tcBorders>
              <w:top w:val="single" w:sz="6" w:space="0" w:color="auto"/>
              <w:left w:val="single" w:sz="6" w:space="0" w:color="auto"/>
              <w:bottom w:val="single" w:sz="6" w:space="0" w:color="auto"/>
              <w:right w:val="single" w:sz="6" w:space="0" w:color="auto"/>
            </w:tcBorders>
          </w:tcPr>
          <w:p w:rsidR="00314504" w:rsidRPr="00A464C7" w:rsidRDefault="00314504" w:rsidP="00A464C7">
            <w:pPr>
              <w:autoSpaceDE w:val="0"/>
              <w:autoSpaceDN w:val="0"/>
              <w:adjustRightInd w:val="0"/>
              <w:spacing w:after="0" w:line="240" w:lineRule="auto"/>
              <w:rPr>
                <w:rFonts w:ascii="Times New Roman" w:eastAsia="Times New Roman" w:hAnsi="Times New Roman" w:cs="Times New Roman"/>
                <w:sz w:val="24"/>
                <w:szCs w:val="24"/>
              </w:rPr>
            </w:pPr>
          </w:p>
        </w:tc>
        <w:tc>
          <w:tcPr>
            <w:tcW w:w="15027" w:type="dxa"/>
            <w:tcBorders>
              <w:top w:val="single" w:sz="6" w:space="0" w:color="auto"/>
              <w:left w:val="single" w:sz="6" w:space="0" w:color="auto"/>
              <w:bottom w:val="single" w:sz="6" w:space="0" w:color="auto"/>
              <w:right w:val="single" w:sz="6" w:space="0" w:color="auto"/>
            </w:tcBorders>
          </w:tcPr>
          <w:p w:rsidR="00314504" w:rsidRPr="00A464C7" w:rsidRDefault="00314504" w:rsidP="00552EF8">
            <w:pPr>
              <w:autoSpaceDE w:val="0"/>
              <w:autoSpaceDN w:val="0"/>
              <w:adjustRightInd w:val="0"/>
              <w:spacing w:after="0" w:line="240" w:lineRule="auto"/>
              <w:rPr>
                <w:rFonts w:ascii="Times New Roman" w:eastAsia="Times New Roman" w:hAnsi="Times New Roman" w:cs="Times New Roman"/>
                <w:b/>
                <w:bCs/>
                <w:color w:val="000000"/>
                <w:sz w:val="24"/>
                <w:szCs w:val="24"/>
              </w:rPr>
            </w:pPr>
            <w:r w:rsidRPr="00A464C7">
              <w:rPr>
                <w:rFonts w:ascii="Times New Roman" w:eastAsia="Times New Roman" w:hAnsi="Times New Roman" w:cs="Times New Roman"/>
                <w:b/>
                <w:bCs/>
                <w:color w:val="000000"/>
                <w:sz w:val="24"/>
                <w:szCs w:val="24"/>
              </w:rPr>
              <w:t>Рабочие тетради для детей дошкольного возраста.</w:t>
            </w:r>
          </w:p>
        </w:tc>
      </w:tr>
      <w:tr w:rsidR="00314504" w:rsidRPr="00A464C7" w:rsidTr="00552EF8">
        <w:trPr>
          <w:cantSplit/>
          <w:trHeight w:val="65"/>
        </w:trPr>
        <w:tc>
          <w:tcPr>
            <w:tcW w:w="495" w:type="dxa"/>
            <w:tcBorders>
              <w:top w:val="single" w:sz="6" w:space="0" w:color="auto"/>
              <w:left w:val="single" w:sz="6" w:space="0" w:color="auto"/>
              <w:bottom w:val="single" w:sz="6" w:space="0" w:color="auto"/>
              <w:right w:val="single" w:sz="6" w:space="0" w:color="auto"/>
            </w:tcBorders>
            <w:hideMark/>
          </w:tcPr>
          <w:p w:rsidR="00314504" w:rsidRPr="00A464C7" w:rsidRDefault="00314504" w:rsidP="00A464C7">
            <w:pPr>
              <w:autoSpaceDE w:val="0"/>
              <w:autoSpaceDN w:val="0"/>
              <w:adjustRightInd w:val="0"/>
              <w:spacing w:after="0" w:line="240" w:lineRule="auto"/>
              <w:rPr>
                <w:rFonts w:ascii="Times New Roman" w:eastAsia="Times New Roman" w:hAnsi="Times New Roman" w:cs="Times New Roman"/>
                <w:sz w:val="24"/>
                <w:szCs w:val="24"/>
              </w:rPr>
            </w:pPr>
            <w:r w:rsidRPr="00A464C7">
              <w:rPr>
                <w:rFonts w:ascii="Times New Roman" w:eastAsia="Times New Roman" w:hAnsi="Times New Roman" w:cs="Times New Roman"/>
                <w:sz w:val="24"/>
                <w:szCs w:val="24"/>
              </w:rPr>
              <w:t>1.</w:t>
            </w:r>
          </w:p>
        </w:tc>
        <w:tc>
          <w:tcPr>
            <w:tcW w:w="15027" w:type="dxa"/>
            <w:tcBorders>
              <w:top w:val="single" w:sz="6" w:space="0" w:color="auto"/>
              <w:left w:val="single" w:sz="6" w:space="0" w:color="auto"/>
              <w:bottom w:val="single" w:sz="6" w:space="0" w:color="auto"/>
              <w:right w:val="single" w:sz="6" w:space="0" w:color="auto"/>
            </w:tcBorders>
            <w:hideMark/>
          </w:tcPr>
          <w:p w:rsidR="00314504" w:rsidRPr="00A464C7" w:rsidRDefault="00314504" w:rsidP="00A464C7">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A464C7">
              <w:rPr>
                <w:rFonts w:ascii="Times New Roman" w:eastAsia="Times New Roman" w:hAnsi="Times New Roman" w:cs="Times New Roman"/>
                <w:iCs/>
                <w:color w:val="000000"/>
                <w:sz w:val="24"/>
                <w:szCs w:val="24"/>
              </w:rPr>
              <w:t xml:space="preserve">Михайлова З.А., Челпашкина И.Н. </w:t>
            </w:r>
            <w:r w:rsidRPr="00A464C7">
              <w:rPr>
                <w:rFonts w:ascii="Times New Roman" w:eastAsia="Times New Roman" w:hAnsi="Times New Roman" w:cs="Times New Roman"/>
                <w:color w:val="000000"/>
                <w:sz w:val="24"/>
                <w:szCs w:val="24"/>
              </w:rPr>
              <w:t xml:space="preserve">Математика – это интересно ( рабочие тетради для разных возрастных групп: </w:t>
            </w:r>
            <w:r>
              <w:rPr>
                <w:rFonts w:ascii="Times New Roman" w:eastAsia="Times New Roman" w:hAnsi="Times New Roman" w:cs="Times New Roman"/>
                <w:color w:val="000000"/>
                <w:sz w:val="24"/>
                <w:szCs w:val="24"/>
              </w:rPr>
              <w:t>3-4, 4-5,</w:t>
            </w:r>
            <w:r w:rsidRPr="00A464C7">
              <w:rPr>
                <w:rFonts w:ascii="Times New Roman" w:eastAsia="Times New Roman" w:hAnsi="Times New Roman" w:cs="Times New Roman"/>
                <w:color w:val="000000"/>
                <w:sz w:val="24"/>
                <w:szCs w:val="24"/>
              </w:rPr>
              <w:t xml:space="preserve">  5-6 лет, 6-7 лет). – СПб: Детство-Пресс. 2010 – 2013г. </w:t>
            </w:r>
          </w:p>
        </w:tc>
      </w:tr>
      <w:tr w:rsidR="00314504" w:rsidRPr="00A464C7" w:rsidTr="00552EF8">
        <w:trPr>
          <w:cantSplit/>
          <w:trHeight w:val="65"/>
        </w:trPr>
        <w:tc>
          <w:tcPr>
            <w:tcW w:w="495" w:type="dxa"/>
            <w:tcBorders>
              <w:top w:val="single" w:sz="6" w:space="0" w:color="auto"/>
              <w:left w:val="single" w:sz="6" w:space="0" w:color="auto"/>
              <w:bottom w:val="single" w:sz="6" w:space="0" w:color="auto"/>
              <w:right w:val="single" w:sz="6" w:space="0" w:color="auto"/>
            </w:tcBorders>
            <w:hideMark/>
          </w:tcPr>
          <w:p w:rsidR="00314504" w:rsidRPr="00A464C7" w:rsidRDefault="00314504" w:rsidP="00A464C7">
            <w:pPr>
              <w:autoSpaceDE w:val="0"/>
              <w:autoSpaceDN w:val="0"/>
              <w:adjustRightInd w:val="0"/>
              <w:spacing w:after="0" w:line="240" w:lineRule="auto"/>
              <w:rPr>
                <w:rFonts w:ascii="Times New Roman" w:eastAsia="Times New Roman" w:hAnsi="Times New Roman" w:cs="Times New Roman"/>
                <w:sz w:val="24"/>
                <w:szCs w:val="24"/>
              </w:rPr>
            </w:pPr>
            <w:r w:rsidRPr="00A464C7">
              <w:rPr>
                <w:rFonts w:ascii="Times New Roman" w:eastAsia="Times New Roman" w:hAnsi="Times New Roman" w:cs="Times New Roman"/>
                <w:sz w:val="24"/>
                <w:szCs w:val="24"/>
              </w:rPr>
              <w:t>2.</w:t>
            </w:r>
          </w:p>
        </w:tc>
        <w:tc>
          <w:tcPr>
            <w:tcW w:w="15027" w:type="dxa"/>
            <w:tcBorders>
              <w:top w:val="single" w:sz="6" w:space="0" w:color="auto"/>
              <w:left w:val="single" w:sz="6" w:space="0" w:color="auto"/>
              <w:bottom w:val="single" w:sz="6" w:space="0" w:color="auto"/>
              <w:right w:val="single" w:sz="6" w:space="0" w:color="auto"/>
            </w:tcBorders>
            <w:hideMark/>
          </w:tcPr>
          <w:p w:rsidR="00314504" w:rsidRPr="00A464C7" w:rsidRDefault="00314504" w:rsidP="00A464C7">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A464C7">
              <w:rPr>
                <w:rFonts w:ascii="Times New Roman" w:eastAsia="Times New Roman" w:hAnsi="Times New Roman" w:cs="Times New Roman"/>
                <w:iCs/>
                <w:color w:val="000000"/>
                <w:sz w:val="24"/>
                <w:szCs w:val="24"/>
              </w:rPr>
              <w:t xml:space="preserve"> О.А.Воронкевич</w:t>
            </w:r>
            <w:r w:rsidRPr="00A464C7">
              <w:rPr>
                <w:rFonts w:ascii="Times New Roman" w:eastAsia="Times New Roman" w:hAnsi="Times New Roman" w:cs="Times New Roman"/>
                <w:color w:val="000000"/>
                <w:sz w:val="24"/>
                <w:szCs w:val="24"/>
              </w:rPr>
              <w:t xml:space="preserve"> </w:t>
            </w:r>
            <w:r w:rsidRPr="00A464C7">
              <w:rPr>
                <w:rFonts w:ascii="Times New Roman" w:eastAsia="Times New Roman" w:hAnsi="Times New Roman" w:cs="Times New Roman"/>
                <w:sz w:val="24"/>
                <w:szCs w:val="24"/>
              </w:rPr>
              <w:t>Добро пожаловать в экологию! Дневник занимательных экспериментов для  5-6 лет.- ДОО-</w:t>
            </w:r>
            <w:r w:rsidRPr="00A464C7">
              <w:rPr>
                <w:rFonts w:ascii="Times New Roman" w:eastAsia="Times New Roman" w:hAnsi="Times New Roman" w:cs="Times New Roman"/>
                <w:color w:val="000000"/>
                <w:sz w:val="24"/>
                <w:szCs w:val="24"/>
              </w:rPr>
              <w:t xml:space="preserve"> СПб.: </w:t>
            </w:r>
            <w:r w:rsidRPr="00A464C7">
              <w:rPr>
                <w:rFonts w:ascii="Times New Roman" w:eastAsia="Times New Roman" w:hAnsi="Times New Roman" w:cs="Times New Roman"/>
                <w:sz w:val="24"/>
                <w:szCs w:val="24"/>
              </w:rPr>
              <w:t>ООО «Издательство</w:t>
            </w:r>
            <w:r w:rsidRPr="00A464C7">
              <w:rPr>
                <w:rFonts w:ascii="Times New Roman" w:eastAsia="Times New Roman" w:hAnsi="Times New Roman" w:cs="Times New Roman"/>
                <w:color w:val="000000"/>
                <w:sz w:val="24"/>
                <w:szCs w:val="24"/>
              </w:rPr>
              <w:t xml:space="preserve"> «Детство-Пресс», 2018г.</w:t>
            </w:r>
          </w:p>
        </w:tc>
      </w:tr>
      <w:tr w:rsidR="00314504" w:rsidRPr="00A464C7" w:rsidTr="00552EF8">
        <w:trPr>
          <w:cantSplit/>
          <w:trHeight w:val="354"/>
        </w:trPr>
        <w:tc>
          <w:tcPr>
            <w:tcW w:w="495" w:type="dxa"/>
            <w:tcBorders>
              <w:top w:val="single" w:sz="6" w:space="0" w:color="auto"/>
              <w:left w:val="single" w:sz="6" w:space="0" w:color="auto"/>
              <w:bottom w:val="single" w:sz="6" w:space="0" w:color="auto"/>
              <w:right w:val="single" w:sz="6" w:space="0" w:color="auto"/>
            </w:tcBorders>
            <w:hideMark/>
          </w:tcPr>
          <w:p w:rsidR="00314504" w:rsidRPr="00A464C7" w:rsidRDefault="00314504" w:rsidP="00A464C7">
            <w:pPr>
              <w:autoSpaceDE w:val="0"/>
              <w:autoSpaceDN w:val="0"/>
              <w:adjustRightInd w:val="0"/>
              <w:spacing w:after="0" w:line="240" w:lineRule="auto"/>
              <w:rPr>
                <w:rFonts w:ascii="Times New Roman" w:eastAsia="Times New Roman" w:hAnsi="Times New Roman" w:cs="Times New Roman"/>
                <w:sz w:val="24"/>
                <w:szCs w:val="24"/>
              </w:rPr>
            </w:pPr>
            <w:r w:rsidRPr="00A464C7">
              <w:rPr>
                <w:rFonts w:ascii="Times New Roman" w:eastAsia="Times New Roman" w:hAnsi="Times New Roman" w:cs="Times New Roman"/>
                <w:sz w:val="24"/>
                <w:szCs w:val="24"/>
              </w:rPr>
              <w:t>3.</w:t>
            </w:r>
          </w:p>
        </w:tc>
        <w:tc>
          <w:tcPr>
            <w:tcW w:w="15027" w:type="dxa"/>
            <w:tcBorders>
              <w:top w:val="single" w:sz="6" w:space="0" w:color="auto"/>
              <w:left w:val="single" w:sz="6" w:space="0" w:color="auto"/>
              <w:bottom w:val="single" w:sz="6" w:space="0" w:color="auto"/>
              <w:right w:val="single" w:sz="6" w:space="0" w:color="auto"/>
            </w:tcBorders>
            <w:hideMark/>
          </w:tcPr>
          <w:p w:rsidR="00314504" w:rsidRPr="00A464C7" w:rsidRDefault="00314504" w:rsidP="00A464C7">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A464C7">
              <w:rPr>
                <w:rFonts w:ascii="Times New Roman" w:eastAsia="Times New Roman" w:hAnsi="Times New Roman" w:cs="Times New Roman"/>
                <w:iCs/>
                <w:color w:val="000000"/>
                <w:sz w:val="24"/>
                <w:szCs w:val="24"/>
              </w:rPr>
              <w:t xml:space="preserve"> О.А.Воронкевич</w:t>
            </w:r>
            <w:r w:rsidRPr="00A464C7">
              <w:rPr>
                <w:rFonts w:ascii="Times New Roman" w:eastAsia="Times New Roman" w:hAnsi="Times New Roman" w:cs="Times New Roman"/>
                <w:color w:val="000000"/>
                <w:sz w:val="24"/>
                <w:szCs w:val="24"/>
              </w:rPr>
              <w:t xml:space="preserve"> </w:t>
            </w:r>
            <w:r w:rsidRPr="00A464C7">
              <w:rPr>
                <w:rFonts w:ascii="Times New Roman" w:eastAsia="Times New Roman" w:hAnsi="Times New Roman" w:cs="Times New Roman"/>
                <w:sz w:val="24"/>
                <w:szCs w:val="24"/>
              </w:rPr>
              <w:t>Добро пожаловать в экологию! Дневник занимательных экспериментов для  6-7 лет.- ДОО-</w:t>
            </w:r>
            <w:r w:rsidRPr="00A464C7">
              <w:rPr>
                <w:rFonts w:ascii="Times New Roman" w:eastAsia="Times New Roman" w:hAnsi="Times New Roman" w:cs="Times New Roman"/>
                <w:color w:val="000000"/>
                <w:sz w:val="24"/>
                <w:szCs w:val="24"/>
              </w:rPr>
              <w:t xml:space="preserve"> СПб.: </w:t>
            </w:r>
            <w:r w:rsidRPr="00A464C7">
              <w:rPr>
                <w:rFonts w:ascii="Times New Roman" w:eastAsia="Times New Roman" w:hAnsi="Times New Roman" w:cs="Times New Roman"/>
                <w:sz w:val="24"/>
                <w:szCs w:val="24"/>
              </w:rPr>
              <w:t>ООО «Издательство</w:t>
            </w:r>
            <w:r w:rsidRPr="00A464C7">
              <w:rPr>
                <w:rFonts w:ascii="Times New Roman" w:eastAsia="Times New Roman" w:hAnsi="Times New Roman" w:cs="Times New Roman"/>
                <w:color w:val="000000"/>
                <w:sz w:val="24"/>
                <w:szCs w:val="24"/>
              </w:rPr>
              <w:t xml:space="preserve"> «Детство-Пресс», 2018г.</w:t>
            </w:r>
          </w:p>
        </w:tc>
      </w:tr>
    </w:tbl>
    <w:p w:rsidR="00A464C7" w:rsidRPr="00A464C7" w:rsidRDefault="00A464C7" w:rsidP="00A464C7">
      <w:pPr>
        <w:keepNext/>
        <w:keepLines/>
        <w:tabs>
          <w:tab w:val="center" w:pos="1862"/>
          <w:tab w:val="left" w:pos="2127"/>
          <w:tab w:val="center" w:pos="2977"/>
          <w:tab w:val="left" w:pos="3686"/>
          <w:tab w:val="center" w:pos="4172"/>
          <w:tab w:val="left" w:pos="4395"/>
        </w:tabs>
        <w:autoSpaceDE w:val="0"/>
        <w:autoSpaceDN w:val="0"/>
        <w:adjustRightInd w:val="0"/>
        <w:spacing w:after="0" w:line="240" w:lineRule="auto"/>
        <w:jc w:val="both"/>
        <w:rPr>
          <w:rFonts w:ascii="Times New Roman" w:eastAsia="Times New Roman" w:hAnsi="Times New Roman" w:cs="Times New Roman"/>
          <w:sz w:val="24"/>
          <w:szCs w:val="24"/>
        </w:rPr>
      </w:pPr>
    </w:p>
    <w:p w:rsidR="007D5349" w:rsidRDefault="007D5349" w:rsidP="006E4BC9">
      <w:pPr>
        <w:pStyle w:val="ac"/>
        <w:spacing w:after="0" w:line="240" w:lineRule="auto"/>
        <w:ind w:left="0" w:firstLine="709"/>
        <w:jc w:val="both"/>
        <w:rPr>
          <w:rFonts w:ascii="Times New Roman" w:eastAsiaTheme="minorEastAsia" w:hAnsi="Times New Roman" w:cstheme="minorBidi"/>
          <w:b/>
          <w:sz w:val="24"/>
          <w:szCs w:val="24"/>
        </w:rPr>
      </w:pPr>
    </w:p>
    <w:p w:rsidR="007D5349" w:rsidRDefault="007D5349" w:rsidP="006E4BC9">
      <w:pPr>
        <w:pStyle w:val="ac"/>
        <w:spacing w:after="0" w:line="240" w:lineRule="auto"/>
        <w:ind w:left="0" w:firstLine="709"/>
        <w:jc w:val="both"/>
        <w:rPr>
          <w:rFonts w:ascii="Times New Roman" w:eastAsiaTheme="minorEastAsia" w:hAnsi="Times New Roman" w:cstheme="minorBidi"/>
          <w:b/>
          <w:sz w:val="24"/>
          <w:szCs w:val="24"/>
        </w:rPr>
      </w:pPr>
    </w:p>
    <w:p w:rsidR="000453C8" w:rsidRPr="009D7D98" w:rsidRDefault="000453C8" w:rsidP="009D7D98">
      <w:pPr>
        <w:spacing w:after="0" w:line="240" w:lineRule="auto"/>
        <w:jc w:val="both"/>
        <w:rPr>
          <w:rFonts w:ascii="Times New Roman" w:hAnsi="Times New Roman"/>
          <w:sz w:val="24"/>
          <w:szCs w:val="24"/>
        </w:rPr>
      </w:pPr>
    </w:p>
    <w:p w:rsidR="000453C8" w:rsidRDefault="000453C8" w:rsidP="0010422C">
      <w:pPr>
        <w:pStyle w:val="a9"/>
        <w:rPr>
          <w:rFonts w:ascii="Times New Roman" w:hAnsi="Times New Roman" w:cs="Times New Roman"/>
          <w:sz w:val="24"/>
          <w:szCs w:val="24"/>
        </w:rPr>
      </w:pPr>
    </w:p>
    <w:p w:rsidR="000453C8" w:rsidRDefault="000453C8" w:rsidP="0010422C">
      <w:pPr>
        <w:pStyle w:val="a9"/>
        <w:rPr>
          <w:rFonts w:ascii="Times New Roman" w:hAnsi="Times New Roman" w:cs="Times New Roman"/>
          <w:sz w:val="24"/>
          <w:szCs w:val="24"/>
        </w:rPr>
      </w:pPr>
    </w:p>
    <w:p w:rsidR="000453C8" w:rsidRDefault="000453C8" w:rsidP="0010422C">
      <w:pPr>
        <w:pStyle w:val="a9"/>
        <w:rPr>
          <w:rFonts w:ascii="Times New Roman" w:hAnsi="Times New Roman" w:cs="Times New Roman"/>
          <w:sz w:val="24"/>
          <w:szCs w:val="24"/>
        </w:rPr>
      </w:pPr>
    </w:p>
    <w:p w:rsidR="006B2500" w:rsidRDefault="00B72E0E" w:rsidP="00552EF8">
      <w:pPr>
        <w:spacing w:after="0" w:line="240" w:lineRule="auto"/>
        <w:rPr>
          <w:rFonts w:ascii="Times New Roman" w:hAnsi="Times New Roman"/>
          <w:b/>
          <w:sz w:val="24"/>
          <w:szCs w:val="24"/>
        </w:rPr>
      </w:pPr>
      <w:r>
        <w:rPr>
          <w:rFonts w:ascii="Times New Roman" w:hAnsi="Times New Roman"/>
          <w:b/>
          <w:sz w:val="24"/>
          <w:szCs w:val="24"/>
        </w:rPr>
        <w:t xml:space="preserve">                                                                                                                                                                                                                                  </w:t>
      </w:r>
    </w:p>
    <w:p w:rsidR="006B2500" w:rsidRDefault="006B2500" w:rsidP="00552EF8">
      <w:pPr>
        <w:spacing w:after="0" w:line="240" w:lineRule="auto"/>
        <w:rPr>
          <w:rFonts w:ascii="Times New Roman" w:hAnsi="Times New Roman"/>
          <w:b/>
          <w:sz w:val="24"/>
          <w:szCs w:val="24"/>
        </w:rPr>
      </w:pPr>
    </w:p>
    <w:p w:rsidR="006B2500" w:rsidRDefault="006B2500" w:rsidP="00552EF8">
      <w:pPr>
        <w:spacing w:after="0" w:line="240" w:lineRule="auto"/>
        <w:rPr>
          <w:rFonts w:ascii="Times New Roman" w:hAnsi="Times New Roman"/>
          <w:b/>
          <w:sz w:val="24"/>
          <w:szCs w:val="24"/>
        </w:rPr>
      </w:pPr>
    </w:p>
    <w:p w:rsidR="006B2500" w:rsidRDefault="006B2500" w:rsidP="00552EF8">
      <w:pPr>
        <w:spacing w:after="0" w:line="240" w:lineRule="auto"/>
        <w:rPr>
          <w:rFonts w:ascii="Times New Roman" w:hAnsi="Times New Roman"/>
          <w:b/>
          <w:sz w:val="24"/>
          <w:szCs w:val="24"/>
        </w:rPr>
      </w:pPr>
    </w:p>
    <w:p w:rsidR="000166DF" w:rsidRDefault="000166DF" w:rsidP="00552EF8">
      <w:pPr>
        <w:spacing w:after="0" w:line="240" w:lineRule="auto"/>
        <w:rPr>
          <w:rFonts w:ascii="Times New Roman" w:hAnsi="Times New Roman"/>
          <w:b/>
          <w:sz w:val="24"/>
          <w:szCs w:val="24"/>
        </w:rPr>
      </w:pPr>
    </w:p>
    <w:p w:rsidR="000166DF" w:rsidRDefault="000166DF" w:rsidP="00552EF8">
      <w:pPr>
        <w:spacing w:after="0" w:line="240" w:lineRule="auto"/>
        <w:rPr>
          <w:rFonts w:ascii="Times New Roman" w:hAnsi="Times New Roman"/>
          <w:b/>
          <w:sz w:val="24"/>
          <w:szCs w:val="24"/>
        </w:rPr>
      </w:pPr>
    </w:p>
    <w:p w:rsidR="000166DF" w:rsidRDefault="000166DF" w:rsidP="000166DF">
      <w:pPr>
        <w:spacing w:after="0" w:line="240" w:lineRule="auto"/>
        <w:ind w:left="426" w:hanging="426"/>
        <w:rPr>
          <w:rFonts w:ascii="Times New Roman" w:hAnsi="Times New Roman"/>
          <w:b/>
          <w:sz w:val="24"/>
          <w:szCs w:val="24"/>
        </w:rPr>
      </w:pPr>
    </w:p>
    <w:p w:rsidR="00F4751B" w:rsidRPr="00901CCF" w:rsidRDefault="00B72E0E" w:rsidP="006B2500">
      <w:pPr>
        <w:spacing w:after="0" w:line="240" w:lineRule="auto"/>
        <w:jc w:val="right"/>
        <w:rPr>
          <w:rFonts w:ascii="Times New Roman" w:hAnsi="Times New Roman"/>
          <w:b/>
          <w:sz w:val="24"/>
          <w:szCs w:val="24"/>
        </w:rPr>
      </w:pPr>
      <w:r>
        <w:rPr>
          <w:rFonts w:ascii="Times New Roman" w:hAnsi="Times New Roman"/>
          <w:b/>
          <w:sz w:val="24"/>
          <w:szCs w:val="24"/>
        </w:rPr>
        <w:t xml:space="preserve"> </w:t>
      </w:r>
      <w:r w:rsidR="00F4751B" w:rsidRPr="00901CCF">
        <w:rPr>
          <w:rFonts w:ascii="Times New Roman" w:hAnsi="Times New Roman"/>
          <w:b/>
          <w:sz w:val="24"/>
          <w:szCs w:val="24"/>
        </w:rPr>
        <w:t>Приложение 1</w:t>
      </w:r>
    </w:p>
    <w:p w:rsidR="00F4751B" w:rsidRDefault="00F4751B" w:rsidP="00F4751B">
      <w:pPr>
        <w:pStyle w:val="11"/>
        <w:widowControl w:val="0"/>
        <w:ind w:firstLine="709"/>
        <w:jc w:val="center"/>
        <w:rPr>
          <w:rFonts w:ascii="Times New Roman" w:hAnsi="Times New Roman"/>
          <w:b/>
          <w:sz w:val="24"/>
          <w:szCs w:val="24"/>
        </w:rPr>
      </w:pPr>
      <w:r w:rsidRPr="00CB6376">
        <w:rPr>
          <w:rFonts w:ascii="Times New Roman" w:hAnsi="Times New Roman"/>
          <w:b/>
          <w:sz w:val="24"/>
          <w:szCs w:val="24"/>
        </w:rPr>
        <w:t>Результаты освоения основной образовательной программы по образовательным областям</w:t>
      </w:r>
    </w:p>
    <w:p w:rsidR="00F4751B" w:rsidRDefault="00F4751B" w:rsidP="00F4751B">
      <w:pPr>
        <w:pStyle w:val="11"/>
        <w:widowControl w:val="0"/>
        <w:ind w:firstLine="709"/>
        <w:jc w:val="center"/>
        <w:rPr>
          <w:rFonts w:ascii="Times New Roman" w:hAnsi="Times New Roman"/>
          <w:b/>
          <w:sz w:val="24"/>
          <w:szCs w:val="24"/>
        </w:rPr>
      </w:pPr>
      <w:r>
        <w:rPr>
          <w:rFonts w:ascii="Times New Roman" w:hAnsi="Times New Roman"/>
          <w:b/>
          <w:sz w:val="24"/>
          <w:szCs w:val="24"/>
        </w:rPr>
        <w:t>Ранний возраст</w:t>
      </w:r>
    </w:p>
    <w:p w:rsidR="00F4751B" w:rsidRPr="005649E9" w:rsidRDefault="00F4751B" w:rsidP="00F4751B">
      <w:pPr>
        <w:pStyle w:val="11"/>
        <w:widowControl w:val="0"/>
        <w:ind w:firstLine="709"/>
        <w:jc w:val="center"/>
        <w:rPr>
          <w:rFonts w:ascii="Times New Roman" w:hAnsi="Times New Roman"/>
          <w:b/>
          <w:i/>
          <w:color w:val="000066"/>
          <w:sz w:val="24"/>
          <w:szCs w:val="24"/>
        </w:rPr>
      </w:pPr>
      <w:r w:rsidRPr="005649E9">
        <w:rPr>
          <w:rFonts w:ascii="Times New Roman" w:hAnsi="Times New Roman"/>
          <w:b/>
          <w:i/>
          <w:color w:val="000066"/>
          <w:sz w:val="24"/>
          <w:szCs w:val="24"/>
        </w:rPr>
        <w:t>Результаты развития игровой деятельности детей раннего возраста</w:t>
      </w:r>
    </w:p>
    <w:tbl>
      <w:tblPr>
        <w:tblStyle w:val="ab"/>
        <w:tblW w:w="0" w:type="auto"/>
        <w:tblInd w:w="534" w:type="dxa"/>
        <w:tblLook w:val="04A0" w:firstRow="1" w:lastRow="0" w:firstColumn="1" w:lastColumn="0" w:noHBand="0" w:noVBand="1"/>
      </w:tblPr>
      <w:tblGrid>
        <w:gridCol w:w="7371"/>
        <w:gridCol w:w="7335"/>
      </w:tblGrid>
      <w:tr w:rsidR="00F4751B" w:rsidRPr="00F4751B" w:rsidTr="000166DF">
        <w:tc>
          <w:tcPr>
            <w:tcW w:w="7371" w:type="dxa"/>
            <w:shd w:val="clear" w:color="auto" w:fill="00FFCC"/>
          </w:tcPr>
          <w:p w:rsidR="00F4751B" w:rsidRPr="00F4751B" w:rsidRDefault="00F4751B" w:rsidP="005649E9">
            <w:pPr>
              <w:pStyle w:val="11"/>
              <w:widowControl w:val="0"/>
              <w:jc w:val="center"/>
              <w:rPr>
                <w:rFonts w:ascii="Times New Roman" w:hAnsi="Times New Roman"/>
                <w:b/>
                <w:sz w:val="20"/>
                <w:szCs w:val="20"/>
              </w:rPr>
            </w:pPr>
            <w:r w:rsidRPr="00F4751B">
              <w:rPr>
                <w:rFonts w:ascii="Times New Roman" w:hAnsi="Times New Roman"/>
                <w:b/>
                <w:sz w:val="20"/>
                <w:szCs w:val="20"/>
              </w:rPr>
              <w:t>Достижения ребенка («Что нас радует»)</w:t>
            </w:r>
          </w:p>
        </w:tc>
        <w:tc>
          <w:tcPr>
            <w:tcW w:w="7335" w:type="dxa"/>
            <w:shd w:val="clear" w:color="auto" w:fill="00FFCC"/>
          </w:tcPr>
          <w:p w:rsidR="00F4751B" w:rsidRPr="00F4751B" w:rsidRDefault="00F4751B" w:rsidP="005649E9">
            <w:pPr>
              <w:pStyle w:val="11"/>
              <w:widowControl w:val="0"/>
              <w:jc w:val="center"/>
              <w:rPr>
                <w:rFonts w:ascii="Times New Roman" w:hAnsi="Times New Roman"/>
                <w:b/>
                <w:sz w:val="20"/>
                <w:szCs w:val="20"/>
              </w:rPr>
            </w:pPr>
            <w:r w:rsidRPr="00F4751B">
              <w:rPr>
                <w:rFonts w:ascii="Times New Roman" w:hAnsi="Times New Roman"/>
                <w:b/>
                <w:sz w:val="20"/>
                <w:szCs w:val="20"/>
              </w:rPr>
              <w:t>Вызывает озабоченность и требует совместных усилий педагогов и родителей</w:t>
            </w:r>
          </w:p>
        </w:tc>
      </w:tr>
      <w:tr w:rsidR="00F4751B" w:rsidRPr="00F4751B" w:rsidTr="000166DF">
        <w:tc>
          <w:tcPr>
            <w:tcW w:w="7371" w:type="dxa"/>
            <w:shd w:val="clear" w:color="auto" w:fill="FFFFCC"/>
          </w:tcPr>
          <w:p w:rsidR="00F4751B" w:rsidRPr="00F4751B" w:rsidRDefault="00F4751B" w:rsidP="005649E9">
            <w:pPr>
              <w:pStyle w:val="11"/>
              <w:widowControl w:val="0"/>
              <w:jc w:val="both"/>
              <w:rPr>
                <w:rFonts w:ascii="Times New Roman" w:hAnsi="Times New Roman"/>
                <w:sz w:val="20"/>
                <w:szCs w:val="20"/>
              </w:rPr>
            </w:pPr>
            <w:r w:rsidRPr="00F4751B">
              <w:rPr>
                <w:rFonts w:ascii="Times New Roman" w:hAnsi="Times New Roman"/>
                <w:sz w:val="20"/>
                <w:szCs w:val="20"/>
              </w:rPr>
              <w:t>Ребенок выстраивает сюжет из нескольких связанных по смыслу действий. Принимает (иногда называет) свою игровую роль, выполняет игровые действия в соответствии с ролью. Игровые действия разнообразны. Принимает предложения к использованию в игре предметов-заместителей, пользуется ими в самостоятельных играх. Охотно общается с воспитателем и с детьми, вступает в игровое взаимодействии</w:t>
            </w:r>
          </w:p>
        </w:tc>
        <w:tc>
          <w:tcPr>
            <w:tcW w:w="7335" w:type="dxa"/>
            <w:shd w:val="clear" w:color="auto" w:fill="FFFFCC"/>
          </w:tcPr>
          <w:p w:rsidR="00F4751B" w:rsidRPr="00F4751B" w:rsidRDefault="00F4751B" w:rsidP="005649E9">
            <w:pPr>
              <w:pStyle w:val="11"/>
              <w:widowControl w:val="0"/>
              <w:jc w:val="both"/>
              <w:rPr>
                <w:rFonts w:ascii="Times New Roman" w:hAnsi="Times New Roman"/>
                <w:sz w:val="20"/>
                <w:szCs w:val="20"/>
              </w:rPr>
            </w:pPr>
            <w:r w:rsidRPr="00F4751B">
              <w:rPr>
                <w:rFonts w:ascii="Times New Roman" w:hAnsi="Times New Roman"/>
                <w:sz w:val="20"/>
                <w:szCs w:val="20"/>
              </w:rPr>
              <w:t xml:space="preserve">Ребенок отражает в игре хорошо знакомые, не всегда связанные по смыслу действия. Игровую роль не принимает («роль в действии»). Игровые действия воспитателя в самостоятельной игре воспроизводит частично. Игровые действия однообразны. Предметами-заместителями пользуется только по предложению воспитателя. Редко включается в игру со сверстником, испытывает трудности в согласовании игровых действий. </w:t>
            </w:r>
          </w:p>
        </w:tc>
      </w:tr>
    </w:tbl>
    <w:p w:rsidR="00F4751B" w:rsidRPr="005649E9" w:rsidRDefault="00F4751B" w:rsidP="00F4751B">
      <w:pPr>
        <w:pStyle w:val="11"/>
        <w:widowControl w:val="0"/>
        <w:jc w:val="center"/>
        <w:rPr>
          <w:rFonts w:ascii="Times New Roman" w:hAnsi="Times New Roman"/>
          <w:b/>
          <w:i/>
          <w:color w:val="000066"/>
          <w:sz w:val="24"/>
          <w:szCs w:val="24"/>
        </w:rPr>
      </w:pPr>
      <w:r w:rsidRPr="005649E9">
        <w:rPr>
          <w:rFonts w:ascii="Times New Roman" w:hAnsi="Times New Roman"/>
          <w:b/>
          <w:i/>
          <w:color w:val="000066"/>
          <w:sz w:val="24"/>
          <w:szCs w:val="24"/>
        </w:rPr>
        <w:t>Результаты образовательной деятельности «Социально-коммуникативное развитие»</w:t>
      </w:r>
    </w:p>
    <w:tbl>
      <w:tblPr>
        <w:tblStyle w:val="ab"/>
        <w:tblW w:w="0" w:type="auto"/>
        <w:tblInd w:w="534" w:type="dxa"/>
        <w:tblLook w:val="04A0" w:firstRow="1" w:lastRow="0" w:firstColumn="1" w:lastColumn="0" w:noHBand="0" w:noVBand="1"/>
      </w:tblPr>
      <w:tblGrid>
        <w:gridCol w:w="7371"/>
        <w:gridCol w:w="7335"/>
      </w:tblGrid>
      <w:tr w:rsidR="00F4751B" w:rsidRPr="00F4751B" w:rsidTr="000166DF">
        <w:tc>
          <w:tcPr>
            <w:tcW w:w="7371" w:type="dxa"/>
            <w:shd w:val="clear" w:color="auto" w:fill="00FFCC"/>
          </w:tcPr>
          <w:p w:rsidR="00F4751B" w:rsidRPr="00F4751B" w:rsidRDefault="00F4751B" w:rsidP="005649E9">
            <w:pPr>
              <w:pStyle w:val="11"/>
              <w:widowControl w:val="0"/>
              <w:jc w:val="center"/>
              <w:rPr>
                <w:rFonts w:ascii="Times New Roman" w:hAnsi="Times New Roman"/>
                <w:b/>
                <w:sz w:val="20"/>
                <w:szCs w:val="20"/>
              </w:rPr>
            </w:pPr>
            <w:r w:rsidRPr="00F4751B">
              <w:rPr>
                <w:rFonts w:ascii="Times New Roman" w:hAnsi="Times New Roman"/>
                <w:b/>
                <w:sz w:val="20"/>
                <w:szCs w:val="20"/>
              </w:rPr>
              <w:t>Достижения ребенка («Что нас радует»)</w:t>
            </w:r>
          </w:p>
        </w:tc>
        <w:tc>
          <w:tcPr>
            <w:tcW w:w="7335" w:type="dxa"/>
            <w:shd w:val="clear" w:color="auto" w:fill="00FFCC"/>
          </w:tcPr>
          <w:p w:rsidR="00F4751B" w:rsidRPr="00F4751B" w:rsidRDefault="00F4751B" w:rsidP="005649E9">
            <w:pPr>
              <w:pStyle w:val="11"/>
              <w:widowControl w:val="0"/>
              <w:jc w:val="center"/>
              <w:rPr>
                <w:rFonts w:ascii="Times New Roman" w:hAnsi="Times New Roman"/>
                <w:b/>
                <w:sz w:val="20"/>
                <w:szCs w:val="20"/>
              </w:rPr>
            </w:pPr>
            <w:r w:rsidRPr="00F4751B">
              <w:rPr>
                <w:rFonts w:ascii="Times New Roman" w:hAnsi="Times New Roman"/>
                <w:b/>
                <w:sz w:val="20"/>
                <w:szCs w:val="20"/>
              </w:rPr>
              <w:t>Вызывает озабоченность и требует совместных усилий педагогов и родителей</w:t>
            </w:r>
          </w:p>
        </w:tc>
      </w:tr>
      <w:tr w:rsidR="00F4751B" w:rsidRPr="00F4751B" w:rsidTr="000166DF">
        <w:tc>
          <w:tcPr>
            <w:tcW w:w="14706" w:type="dxa"/>
            <w:gridSpan w:val="2"/>
            <w:shd w:val="clear" w:color="auto" w:fill="FFCCFF"/>
          </w:tcPr>
          <w:p w:rsidR="00F4751B" w:rsidRPr="005649E9" w:rsidRDefault="00F4751B" w:rsidP="005649E9">
            <w:pPr>
              <w:pStyle w:val="11"/>
              <w:widowControl w:val="0"/>
              <w:jc w:val="center"/>
              <w:rPr>
                <w:rFonts w:ascii="Times New Roman" w:hAnsi="Times New Roman"/>
                <w:b/>
                <w:i/>
                <w:sz w:val="20"/>
                <w:szCs w:val="20"/>
                <w:u w:val="single"/>
              </w:rPr>
            </w:pPr>
            <w:r w:rsidRPr="005649E9">
              <w:rPr>
                <w:rFonts w:ascii="Times New Roman" w:hAnsi="Times New Roman"/>
                <w:b/>
                <w:i/>
                <w:sz w:val="20"/>
                <w:szCs w:val="20"/>
              </w:rPr>
              <w:t>1,6 - 2 года</w:t>
            </w:r>
          </w:p>
        </w:tc>
      </w:tr>
      <w:tr w:rsidR="00F4751B" w:rsidRPr="00F4751B" w:rsidTr="000166DF">
        <w:tc>
          <w:tcPr>
            <w:tcW w:w="7371" w:type="dxa"/>
            <w:shd w:val="clear" w:color="auto" w:fill="FFFFCC"/>
          </w:tcPr>
          <w:p w:rsidR="00F4751B" w:rsidRPr="00F4751B" w:rsidRDefault="00F4751B" w:rsidP="005649E9">
            <w:pPr>
              <w:pStyle w:val="11"/>
              <w:widowControl w:val="0"/>
              <w:jc w:val="both"/>
              <w:rPr>
                <w:rFonts w:ascii="Times New Roman" w:hAnsi="Times New Roman"/>
                <w:sz w:val="20"/>
                <w:szCs w:val="20"/>
              </w:rPr>
            </w:pPr>
            <w:r w:rsidRPr="00F4751B">
              <w:rPr>
                <w:rFonts w:ascii="Times New Roman" w:hAnsi="Times New Roman"/>
                <w:sz w:val="20"/>
                <w:szCs w:val="20"/>
              </w:rPr>
              <w:t>ребенок демонстрирует ярко выраженную потребность в общении; умеет действовать с предметами в соответствии с их социальным назначением; активно подражает сверстникам и взрослым; стремится к самостоятельности, проявляя активность и инициативность; пока не принимает на себя роль, но может копировать известные действия, движения, слова взрослых; демонстрирует элементарный навык самообслуживания; обращается к взрослому с просьбой о помощи</w:t>
            </w:r>
            <w:r w:rsidRPr="00F4751B">
              <w:rPr>
                <w:rFonts w:ascii="Times New Roman" w:hAnsi="Times New Roman"/>
                <w:sz w:val="20"/>
                <w:szCs w:val="20"/>
                <w:u w:val="single"/>
              </w:rPr>
              <w:t xml:space="preserve">; </w:t>
            </w:r>
            <w:r w:rsidRPr="00F4751B">
              <w:rPr>
                <w:rFonts w:ascii="Times New Roman" w:hAnsi="Times New Roman"/>
                <w:sz w:val="20"/>
                <w:szCs w:val="20"/>
              </w:rPr>
              <w:t>активно включается в парные игры со взрослыми</w:t>
            </w:r>
          </w:p>
        </w:tc>
        <w:tc>
          <w:tcPr>
            <w:tcW w:w="7335" w:type="dxa"/>
            <w:shd w:val="clear" w:color="auto" w:fill="FFFFCC"/>
          </w:tcPr>
          <w:p w:rsidR="00F4751B" w:rsidRPr="00F4751B" w:rsidRDefault="00F4751B" w:rsidP="005649E9">
            <w:pPr>
              <w:pStyle w:val="11"/>
              <w:widowControl w:val="0"/>
              <w:jc w:val="both"/>
              <w:rPr>
                <w:rFonts w:ascii="Times New Roman" w:hAnsi="Times New Roman"/>
                <w:sz w:val="20"/>
                <w:szCs w:val="20"/>
              </w:rPr>
            </w:pPr>
            <w:r w:rsidRPr="00F4751B">
              <w:rPr>
                <w:rFonts w:ascii="Times New Roman" w:hAnsi="Times New Roman"/>
                <w:sz w:val="20"/>
                <w:szCs w:val="20"/>
              </w:rPr>
              <w:t xml:space="preserve">ребенок не демонстрирует ярко выраженную потребность в общении; затрудняется использовать предметы в соответствии с их социальным назначением; инициативность, активность малыша недостаточна для того чтобы провоцировать совместные действия в игре со взрослым и сверстником; испытывает сложности в самообслуживании, не стремиться к самостоятельным действиям </w:t>
            </w:r>
          </w:p>
        </w:tc>
      </w:tr>
      <w:tr w:rsidR="00F4751B" w:rsidRPr="00F4751B" w:rsidTr="000166DF">
        <w:tc>
          <w:tcPr>
            <w:tcW w:w="14706" w:type="dxa"/>
            <w:gridSpan w:val="2"/>
            <w:shd w:val="clear" w:color="auto" w:fill="FFCCFF"/>
          </w:tcPr>
          <w:p w:rsidR="00F4751B" w:rsidRPr="005649E9" w:rsidRDefault="00F4751B" w:rsidP="005649E9">
            <w:pPr>
              <w:pStyle w:val="11"/>
              <w:widowControl w:val="0"/>
              <w:jc w:val="center"/>
              <w:rPr>
                <w:rFonts w:ascii="Times New Roman" w:hAnsi="Times New Roman"/>
                <w:b/>
                <w:i/>
                <w:sz w:val="20"/>
                <w:szCs w:val="20"/>
                <w:u w:val="single"/>
              </w:rPr>
            </w:pPr>
            <w:r w:rsidRPr="005649E9">
              <w:rPr>
                <w:rFonts w:ascii="Times New Roman" w:hAnsi="Times New Roman"/>
                <w:b/>
                <w:i/>
                <w:sz w:val="20"/>
                <w:szCs w:val="20"/>
              </w:rPr>
              <w:t>2 – 3 года</w:t>
            </w:r>
          </w:p>
        </w:tc>
      </w:tr>
      <w:tr w:rsidR="00F4751B" w:rsidRPr="00F4751B" w:rsidTr="000166DF">
        <w:tc>
          <w:tcPr>
            <w:tcW w:w="7371" w:type="dxa"/>
            <w:shd w:val="clear" w:color="auto" w:fill="FFFFCC"/>
          </w:tcPr>
          <w:p w:rsidR="00F4751B" w:rsidRPr="00F4751B" w:rsidRDefault="00F4751B" w:rsidP="005649E9">
            <w:pPr>
              <w:pStyle w:val="11"/>
              <w:widowControl w:val="0"/>
              <w:jc w:val="both"/>
              <w:rPr>
                <w:rFonts w:ascii="Times New Roman" w:hAnsi="Times New Roman"/>
                <w:sz w:val="20"/>
                <w:szCs w:val="20"/>
              </w:rPr>
            </w:pPr>
            <w:r w:rsidRPr="00F4751B">
              <w:rPr>
                <w:rFonts w:ascii="Times New Roman" w:hAnsi="Times New Roman"/>
                <w:sz w:val="20"/>
                <w:szCs w:val="20"/>
              </w:rPr>
              <w:t>ребенок положительно настроен, охотно посещает детский сад, относится с доверием к воспитателям, общается, участвует в совместных действиях с воспитателем, переносит показанные игровые действия в самостоятельные игры; эмоционально откликается на игру, предложенную взрослым, подражает его действиям, принимает игровую задачу; ребенок дружелюбен, доброжелателен к сверстникам, с интересом участвует в общих играх и делах совместно с воспитателем и детьми; ребенок строит сюжет из нескольких связанных по смыслу действий, принимает (иногда называет) свою игровую роль, выполняет игровые действия в соответствии с ролью; охотно общается с воспитателем и с детьми, вступает в игровое взаимодействие; малыш активен в выполнении действий самообслуживания, стремится к оказанию помощи другим детям.</w:t>
            </w:r>
          </w:p>
        </w:tc>
        <w:tc>
          <w:tcPr>
            <w:tcW w:w="7335" w:type="dxa"/>
            <w:shd w:val="clear" w:color="auto" w:fill="FFFFCC"/>
          </w:tcPr>
          <w:p w:rsidR="00F4751B" w:rsidRPr="00F4751B" w:rsidRDefault="00F4751B" w:rsidP="005649E9">
            <w:pPr>
              <w:pStyle w:val="11"/>
              <w:widowControl w:val="0"/>
              <w:jc w:val="both"/>
              <w:rPr>
                <w:rFonts w:ascii="Times New Roman" w:hAnsi="Times New Roman"/>
                <w:sz w:val="20"/>
                <w:szCs w:val="20"/>
              </w:rPr>
            </w:pPr>
            <w:r w:rsidRPr="00F4751B">
              <w:rPr>
                <w:rFonts w:ascii="Times New Roman" w:hAnsi="Times New Roman"/>
                <w:sz w:val="20"/>
                <w:szCs w:val="20"/>
              </w:rPr>
              <w:t xml:space="preserve">ребенок проявляет недоверие к окружающим, избегает общения, речь развита слабо; игровые действия с игрушкой кратковременны, быстро теряет интерес к своей игре, отнимает игрушки у детей, занятых игрой; общее эмоциональное состояние ребенка неустойчиво: спокойное состояние чередуется с плаксивостью, отдельными негативными проявлениями по отношению к сверстникам или взрослым; игровые действия воспитателя в самостоятельной игре воспроизводит частично; игровые действия однообразны; предметами-заместителями пользуется только по предложению воспитателя; выполняет некоторые действия самообслуживания, но только совместно или по предложению взрослого; наблюдение за взрослыми сверстниками не вызывает у ребенка интереса </w:t>
            </w:r>
          </w:p>
        </w:tc>
      </w:tr>
    </w:tbl>
    <w:p w:rsidR="000166DF" w:rsidRDefault="000166DF" w:rsidP="00F4751B">
      <w:pPr>
        <w:pStyle w:val="11"/>
        <w:widowControl w:val="0"/>
        <w:jc w:val="center"/>
        <w:rPr>
          <w:rFonts w:ascii="Times New Roman" w:hAnsi="Times New Roman"/>
          <w:b/>
          <w:i/>
          <w:color w:val="000066"/>
        </w:rPr>
      </w:pPr>
    </w:p>
    <w:p w:rsidR="000166DF" w:rsidRDefault="000166DF" w:rsidP="00F4751B">
      <w:pPr>
        <w:pStyle w:val="11"/>
        <w:widowControl w:val="0"/>
        <w:jc w:val="center"/>
        <w:rPr>
          <w:rFonts w:ascii="Times New Roman" w:hAnsi="Times New Roman"/>
          <w:b/>
          <w:i/>
          <w:color w:val="000066"/>
        </w:rPr>
      </w:pPr>
    </w:p>
    <w:p w:rsidR="00F4751B" w:rsidRPr="00B72E0E" w:rsidRDefault="00F4751B" w:rsidP="00F4751B">
      <w:pPr>
        <w:pStyle w:val="11"/>
        <w:widowControl w:val="0"/>
        <w:jc w:val="center"/>
        <w:rPr>
          <w:rFonts w:ascii="Times New Roman" w:hAnsi="Times New Roman"/>
          <w:b/>
          <w:i/>
          <w:color w:val="000066"/>
        </w:rPr>
      </w:pPr>
      <w:r w:rsidRPr="00B72E0E">
        <w:rPr>
          <w:rFonts w:ascii="Times New Roman" w:hAnsi="Times New Roman"/>
          <w:b/>
          <w:i/>
          <w:color w:val="000066"/>
        </w:rPr>
        <w:t>Результаты образовательной деятельности «Познавательное развитие»</w:t>
      </w:r>
    </w:p>
    <w:tbl>
      <w:tblPr>
        <w:tblStyle w:val="ab"/>
        <w:tblW w:w="0" w:type="auto"/>
        <w:tblInd w:w="392" w:type="dxa"/>
        <w:tblLook w:val="04A0" w:firstRow="1" w:lastRow="0" w:firstColumn="1" w:lastColumn="0" w:noHBand="0" w:noVBand="1"/>
      </w:tblPr>
      <w:tblGrid>
        <w:gridCol w:w="7513"/>
        <w:gridCol w:w="7335"/>
      </w:tblGrid>
      <w:tr w:rsidR="00F4751B" w:rsidRPr="00F4751B" w:rsidTr="000166DF">
        <w:tc>
          <w:tcPr>
            <w:tcW w:w="7513" w:type="dxa"/>
            <w:shd w:val="clear" w:color="auto" w:fill="00FFCC"/>
          </w:tcPr>
          <w:p w:rsidR="00F4751B" w:rsidRPr="00F4751B" w:rsidRDefault="00F4751B" w:rsidP="005649E9">
            <w:pPr>
              <w:pStyle w:val="11"/>
              <w:widowControl w:val="0"/>
              <w:jc w:val="center"/>
              <w:rPr>
                <w:rFonts w:ascii="Times New Roman" w:hAnsi="Times New Roman"/>
                <w:b/>
                <w:sz w:val="20"/>
                <w:szCs w:val="20"/>
              </w:rPr>
            </w:pPr>
            <w:r w:rsidRPr="00F4751B">
              <w:rPr>
                <w:rFonts w:ascii="Times New Roman" w:hAnsi="Times New Roman"/>
                <w:b/>
                <w:sz w:val="20"/>
                <w:szCs w:val="20"/>
              </w:rPr>
              <w:t>Достижения ребенка («Что нас радует»)</w:t>
            </w:r>
          </w:p>
        </w:tc>
        <w:tc>
          <w:tcPr>
            <w:tcW w:w="7335" w:type="dxa"/>
            <w:shd w:val="clear" w:color="auto" w:fill="00FFCC"/>
          </w:tcPr>
          <w:p w:rsidR="00F4751B" w:rsidRPr="00F4751B" w:rsidRDefault="00F4751B" w:rsidP="005649E9">
            <w:pPr>
              <w:pStyle w:val="11"/>
              <w:widowControl w:val="0"/>
              <w:jc w:val="center"/>
              <w:rPr>
                <w:rFonts w:ascii="Times New Roman" w:hAnsi="Times New Roman"/>
                <w:b/>
                <w:sz w:val="20"/>
                <w:szCs w:val="20"/>
              </w:rPr>
            </w:pPr>
            <w:r w:rsidRPr="00F4751B">
              <w:rPr>
                <w:rFonts w:ascii="Times New Roman" w:hAnsi="Times New Roman"/>
                <w:b/>
                <w:sz w:val="20"/>
                <w:szCs w:val="20"/>
              </w:rPr>
              <w:t>Вызывает озабоченность и требует совместных усилий педагогов и родителей</w:t>
            </w:r>
          </w:p>
        </w:tc>
      </w:tr>
      <w:tr w:rsidR="00F4751B" w:rsidRPr="00F4751B" w:rsidTr="000166DF">
        <w:tc>
          <w:tcPr>
            <w:tcW w:w="14848" w:type="dxa"/>
            <w:gridSpan w:val="2"/>
            <w:shd w:val="clear" w:color="auto" w:fill="FFCCFF"/>
          </w:tcPr>
          <w:p w:rsidR="00F4751B" w:rsidRPr="005649E9" w:rsidRDefault="00F4751B" w:rsidP="005649E9">
            <w:pPr>
              <w:pStyle w:val="11"/>
              <w:widowControl w:val="0"/>
              <w:jc w:val="center"/>
              <w:rPr>
                <w:rFonts w:ascii="Times New Roman" w:hAnsi="Times New Roman"/>
                <w:b/>
                <w:i/>
                <w:sz w:val="20"/>
                <w:szCs w:val="20"/>
                <w:u w:val="single"/>
              </w:rPr>
            </w:pPr>
            <w:r w:rsidRPr="005649E9">
              <w:rPr>
                <w:rFonts w:ascii="Times New Roman" w:hAnsi="Times New Roman"/>
                <w:b/>
                <w:i/>
                <w:sz w:val="20"/>
                <w:szCs w:val="20"/>
              </w:rPr>
              <w:t>1,6 - 2 года</w:t>
            </w:r>
          </w:p>
        </w:tc>
      </w:tr>
      <w:tr w:rsidR="00F4751B" w:rsidRPr="00F4751B" w:rsidTr="000166DF">
        <w:tc>
          <w:tcPr>
            <w:tcW w:w="7513" w:type="dxa"/>
            <w:shd w:val="clear" w:color="auto" w:fill="FFFFCC"/>
          </w:tcPr>
          <w:p w:rsidR="00F4751B" w:rsidRPr="00F4751B" w:rsidRDefault="00F4751B" w:rsidP="005649E9">
            <w:pPr>
              <w:pStyle w:val="11"/>
              <w:widowControl w:val="0"/>
              <w:jc w:val="both"/>
              <w:rPr>
                <w:rFonts w:ascii="Times New Roman" w:hAnsi="Times New Roman"/>
                <w:sz w:val="20"/>
                <w:szCs w:val="20"/>
              </w:rPr>
            </w:pPr>
            <w:r w:rsidRPr="00F4751B">
              <w:rPr>
                <w:rFonts w:ascii="Times New Roman" w:hAnsi="Times New Roman"/>
                <w:sz w:val="20"/>
                <w:szCs w:val="20"/>
              </w:rPr>
              <w:t>уверенно вкладывает плоскостные и объемные фигуры в отверстия соответствующих форм (доски Сегена, сортеры); группирует предметы по цвету (основные), величине (контрастной), форме (шар, куб, призма, цилиндр); умеет расположить предметы в порядке увеличения и уменьшения; успешно выполняет несложное конструирование из кубиков и включает их в игру; активно экспериментирует с предметами, действуя по-разному (стучит, поворачивает, просовывает в отверстие, катает).</w:t>
            </w:r>
          </w:p>
        </w:tc>
        <w:tc>
          <w:tcPr>
            <w:tcW w:w="7335" w:type="dxa"/>
            <w:shd w:val="clear" w:color="auto" w:fill="FFFFCC"/>
          </w:tcPr>
          <w:p w:rsidR="00F4751B" w:rsidRPr="00F4751B" w:rsidRDefault="00F4751B" w:rsidP="005649E9">
            <w:pPr>
              <w:pStyle w:val="11"/>
              <w:widowControl w:val="0"/>
              <w:jc w:val="both"/>
              <w:rPr>
                <w:rFonts w:ascii="Times New Roman" w:hAnsi="Times New Roman"/>
                <w:sz w:val="20"/>
                <w:szCs w:val="20"/>
              </w:rPr>
            </w:pPr>
            <w:r w:rsidRPr="00F4751B">
              <w:rPr>
                <w:rFonts w:ascii="Times New Roman" w:hAnsi="Times New Roman"/>
                <w:sz w:val="20"/>
                <w:szCs w:val="20"/>
              </w:rPr>
              <w:t>ребенок не демонстрирует уверенности в группировке предметов по основным признакам; затрудняется расположить предметы в порядке увеличения и уменьшения; не проявляет активности в разнообразном использовании предметов.</w:t>
            </w:r>
          </w:p>
        </w:tc>
      </w:tr>
      <w:tr w:rsidR="00F4751B" w:rsidRPr="00F4751B" w:rsidTr="000166DF">
        <w:tc>
          <w:tcPr>
            <w:tcW w:w="14848" w:type="dxa"/>
            <w:gridSpan w:val="2"/>
            <w:shd w:val="clear" w:color="auto" w:fill="FFCCFF"/>
          </w:tcPr>
          <w:p w:rsidR="00F4751B" w:rsidRPr="005649E9" w:rsidRDefault="00F4751B" w:rsidP="005649E9">
            <w:pPr>
              <w:pStyle w:val="11"/>
              <w:widowControl w:val="0"/>
              <w:jc w:val="center"/>
              <w:rPr>
                <w:rFonts w:ascii="Times New Roman" w:hAnsi="Times New Roman"/>
                <w:b/>
                <w:i/>
                <w:sz w:val="20"/>
                <w:szCs w:val="20"/>
                <w:u w:val="single"/>
              </w:rPr>
            </w:pPr>
            <w:r w:rsidRPr="005649E9">
              <w:rPr>
                <w:rFonts w:ascii="Times New Roman" w:hAnsi="Times New Roman"/>
                <w:b/>
                <w:i/>
                <w:sz w:val="20"/>
                <w:szCs w:val="20"/>
              </w:rPr>
              <w:t>2 – 3 года</w:t>
            </w:r>
          </w:p>
        </w:tc>
      </w:tr>
      <w:tr w:rsidR="00F4751B" w:rsidRPr="00F4751B" w:rsidTr="000166DF">
        <w:tc>
          <w:tcPr>
            <w:tcW w:w="7513" w:type="dxa"/>
            <w:shd w:val="clear" w:color="auto" w:fill="FFFFCC"/>
          </w:tcPr>
          <w:p w:rsidR="00F4751B" w:rsidRPr="00F4751B" w:rsidRDefault="00F4751B" w:rsidP="005649E9">
            <w:pPr>
              <w:pStyle w:val="11"/>
              <w:widowControl w:val="0"/>
              <w:jc w:val="both"/>
              <w:rPr>
                <w:rFonts w:ascii="Times New Roman" w:hAnsi="Times New Roman"/>
                <w:sz w:val="20"/>
                <w:szCs w:val="20"/>
              </w:rPr>
            </w:pPr>
            <w:r w:rsidRPr="00F4751B">
              <w:rPr>
                <w:rFonts w:ascii="Times New Roman" w:hAnsi="Times New Roman"/>
                <w:sz w:val="20"/>
                <w:szCs w:val="20"/>
              </w:rPr>
              <w:t xml:space="preserve">ребенок с интересом и удовольствием действует со взрослым и самостоятельно с предметами, дидактическими игрушками и материалами; успешно выделяет и учитывает цвет, форму, величину, фактуру и другие признаки предметов и явлений при выполнении ряда практических действий; группирует в соответствии с образцом предметы по цвету, форме, величине и другим свойствам при выборе из четырёх разновидностей; активно использует «опредмеченные» слова - названия для обозначения формы; начинает пользоваться общепринятыми словами-названиями цвета, часто еще в отрыве от конкретного предмета (синим он может называть и жёлтый, и зелёный предмет); проявляет активность и интересуется животными ближайшего природного окружения, замечает цветущие растения, явления природы; по показу воспитателя обследует объекты природы, использует разнообразные обследовательские действия. </w:t>
            </w:r>
          </w:p>
        </w:tc>
        <w:tc>
          <w:tcPr>
            <w:tcW w:w="7335" w:type="dxa"/>
            <w:shd w:val="clear" w:color="auto" w:fill="FFFFCC"/>
          </w:tcPr>
          <w:p w:rsidR="00F4751B" w:rsidRPr="00F4751B" w:rsidRDefault="00F4751B" w:rsidP="005649E9">
            <w:pPr>
              <w:pStyle w:val="11"/>
              <w:widowControl w:val="0"/>
              <w:jc w:val="both"/>
              <w:rPr>
                <w:rFonts w:ascii="Times New Roman" w:hAnsi="Times New Roman"/>
                <w:sz w:val="20"/>
                <w:szCs w:val="20"/>
              </w:rPr>
            </w:pPr>
            <w:r w:rsidRPr="00F4751B">
              <w:rPr>
                <w:rFonts w:ascii="Times New Roman" w:hAnsi="Times New Roman"/>
                <w:sz w:val="20"/>
                <w:szCs w:val="20"/>
              </w:rPr>
              <w:t>ребенок пассивен в играх с предметами разной формы, размера, не пользуется действиями, показывающими увеличение или уменьшение, сопоставление, сравнение. Выполняет аналогичное только в совместной со взрослым игре; в основном раскладывает, перекладывает предметы безрезультатно, словами, обозначающими название форм, размеров, чисел не пользуется; у ребенка отсутствует интерес к действиям с предметами и дидактическими игрушками как вместе со взрослым, так и самостоятельно; малыш неспособен найти по образцу такой же предмет, составить группу из предметов по свойству; ребенка отсутствует стремление учитывать свойства предметов в продуктивной деятельности; малыш не понимает слов, обозначающих основные свойства и результаты сравнения предметов по свойству; равнодушен к природным объектам; ребенка недостаточно развиты обследовательские умения и поисковые действия.</w:t>
            </w:r>
          </w:p>
        </w:tc>
      </w:tr>
    </w:tbl>
    <w:p w:rsidR="00F4751B" w:rsidRPr="005649E9" w:rsidRDefault="00F4751B" w:rsidP="00F4751B">
      <w:pPr>
        <w:pStyle w:val="11"/>
        <w:widowControl w:val="0"/>
        <w:jc w:val="center"/>
        <w:rPr>
          <w:rFonts w:ascii="Times New Roman" w:hAnsi="Times New Roman"/>
          <w:b/>
          <w:i/>
          <w:color w:val="000066"/>
          <w:sz w:val="24"/>
          <w:szCs w:val="24"/>
        </w:rPr>
      </w:pPr>
      <w:r w:rsidRPr="005649E9">
        <w:rPr>
          <w:rFonts w:ascii="Times New Roman" w:hAnsi="Times New Roman"/>
          <w:b/>
          <w:i/>
          <w:color w:val="000066"/>
          <w:sz w:val="24"/>
          <w:szCs w:val="24"/>
        </w:rPr>
        <w:t>Результаты образовательной деятельности «Речевое развитие»</w:t>
      </w:r>
    </w:p>
    <w:tbl>
      <w:tblPr>
        <w:tblStyle w:val="ab"/>
        <w:tblW w:w="0" w:type="auto"/>
        <w:tblInd w:w="392" w:type="dxa"/>
        <w:tblLook w:val="04A0" w:firstRow="1" w:lastRow="0" w:firstColumn="1" w:lastColumn="0" w:noHBand="0" w:noVBand="1"/>
      </w:tblPr>
      <w:tblGrid>
        <w:gridCol w:w="7513"/>
        <w:gridCol w:w="7335"/>
      </w:tblGrid>
      <w:tr w:rsidR="00F4751B" w:rsidRPr="00F4751B" w:rsidTr="000166DF">
        <w:tc>
          <w:tcPr>
            <w:tcW w:w="7513" w:type="dxa"/>
            <w:shd w:val="clear" w:color="auto" w:fill="00FFCC"/>
          </w:tcPr>
          <w:p w:rsidR="00F4751B" w:rsidRPr="00F4751B" w:rsidRDefault="00F4751B" w:rsidP="005649E9">
            <w:pPr>
              <w:pStyle w:val="11"/>
              <w:widowControl w:val="0"/>
              <w:jc w:val="center"/>
              <w:rPr>
                <w:rFonts w:ascii="Times New Roman" w:hAnsi="Times New Roman"/>
                <w:b/>
                <w:sz w:val="20"/>
                <w:szCs w:val="20"/>
              </w:rPr>
            </w:pPr>
            <w:r w:rsidRPr="00F4751B">
              <w:rPr>
                <w:rFonts w:ascii="Times New Roman" w:hAnsi="Times New Roman"/>
                <w:b/>
                <w:sz w:val="20"/>
                <w:szCs w:val="20"/>
              </w:rPr>
              <w:t>Достижения ребенка («Что нас радует»)</w:t>
            </w:r>
          </w:p>
        </w:tc>
        <w:tc>
          <w:tcPr>
            <w:tcW w:w="7335" w:type="dxa"/>
            <w:shd w:val="clear" w:color="auto" w:fill="00FFCC"/>
          </w:tcPr>
          <w:p w:rsidR="00F4751B" w:rsidRPr="00F4751B" w:rsidRDefault="00F4751B" w:rsidP="005649E9">
            <w:pPr>
              <w:pStyle w:val="11"/>
              <w:widowControl w:val="0"/>
              <w:jc w:val="center"/>
              <w:rPr>
                <w:rFonts w:ascii="Times New Roman" w:hAnsi="Times New Roman"/>
                <w:b/>
                <w:sz w:val="20"/>
                <w:szCs w:val="20"/>
              </w:rPr>
            </w:pPr>
            <w:r w:rsidRPr="00F4751B">
              <w:rPr>
                <w:rFonts w:ascii="Times New Roman" w:hAnsi="Times New Roman"/>
                <w:b/>
                <w:sz w:val="20"/>
                <w:szCs w:val="20"/>
              </w:rPr>
              <w:t>Вызывает озабоченность и требует совместных усилий педагогов и родителей</w:t>
            </w:r>
          </w:p>
        </w:tc>
      </w:tr>
      <w:tr w:rsidR="00F4751B" w:rsidRPr="00F4751B" w:rsidTr="000166DF">
        <w:tc>
          <w:tcPr>
            <w:tcW w:w="14848" w:type="dxa"/>
            <w:gridSpan w:val="2"/>
            <w:shd w:val="clear" w:color="auto" w:fill="FFCCFF"/>
          </w:tcPr>
          <w:p w:rsidR="00F4751B" w:rsidRPr="005649E9" w:rsidRDefault="00F4751B" w:rsidP="005649E9">
            <w:pPr>
              <w:pStyle w:val="11"/>
              <w:widowControl w:val="0"/>
              <w:jc w:val="center"/>
              <w:rPr>
                <w:rFonts w:ascii="Times New Roman" w:hAnsi="Times New Roman"/>
                <w:b/>
                <w:i/>
                <w:sz w:val="20"/>
                <w:szCs w:val="20"/>
                <w:u w:val="single"/>
              </w:rPr>
            </w:pPr>
            <w:r w:rsidRPr="005649E9">
              <w:rPr>
                <w:rFonts w:ascii="Times New Roman" w:hAnsi="Times New Roman"/>
                <w:b/>
                <w:i/>
                <w:sz w:val="20"/>
                <w:szCs w:val="20"/>
              </w:rPr>
              <w:t>1,6 - 2 года</w:t>
            </w:r>
          </w:p>
        </w:tc>
      </w:tr>
      <w:tr w:rsidR="00F4751B" w:rsidRPr="00F4751B" w:rsidTr="000166DF">
        <w:tc>
          <w:tcPr>
            <w:tcW w:w="7513" w:type="dxa"/>
            <w:shd w:val="clear" w:color="auto" w:fill="FFFFCC"/>
          </w:tcPr>
          <w:p w:rsidR="00F4751B" w:rsidRPr="00F4751B" w:rsidRDefault="00F4751B" w:rsidP="005649E9">
            <w:pPr>
              <w:pStyle w:val="11"/>
              <w:widowControl w:val="0"/>
              <w:jc w:val="both"/>
              <w:rPr>
                <w:rFonts w:ascii="Times New Roman" w:hAnsi="Times New Roman"/>
                <w:sz w:val="20"/>
                <w:szCs w:val="20"/>
              </w:rPr>
            </w:pPr>
            <w:r w:rsidRPr="00F4751B">
              <w:rPr>
                <w:rFonts w:ascii="Times New Roman" w:hAnsi="Times New Roman"/>
                <w:sz w:val="20"/>
                <w:szCs w:val="20"/>
              </w:rPr>
              <w:t>ребенок проявляет интерес к книгам, демонстрирует запоминание первых сказок путем включения в рассказ взрослого отдельных слов и действий; эмоционально позитивно реагирует на песенки и потешки; демонстрирует достаточный активный словарь (называет предметы и их части, частично действия и качества предметов); способен вступать в диалог со взрослыми и сверстниками (обращается с просьбой, привлекает внимание к своим действиям, задает вопросы «Кто?», «Что?» и ждет на них ответа).</w:t>
            </w:r>
          </w:p>
        </w:tc>
        <w:tc>
          <w:tcPr>
            <w:tcW w:w="7335" w:type="dxa"/>
            <w:shd w:val="clear" w:color="auto" w:fill="FFFFCC"/>
          </w:tcPr>
          <w:p w:rsidR="00F4751B" w:rsidRPr="00F4751B" w:rsidRDefault="00F4751B" w:rsidP="005649E9">
            <w:pPr>
              <w:pStyle w:val="11"/>
              <w:widowControl w:val="0"/>
              <w:jc w:val="both"/>
              <w:rPr>
                <w:rFonts w:ascii="Times New Roman" w:hAnsi="Times New Roman"/>
                <w:sz w:val="20"/>
                <w:szCs w:val="20"/>
              </w:rPr>
            </w:pPr>
            <w:r w:rsidRPr="00F4751B">
              <w:rPr>
                <w:rFonts w:ascii="Times New Roman" w:hAnsi="Times New Roman"/>
                <w:sz w:val="20"/>
                <w:szCs w:val="20"/>
              </w:rPr>
              <w:t>не проявляет интерес к книгам; не стремиться рассматривать картинки, повторять слова, имитировать звуки окружающего мира; демонстрирует бедный активный словарь; не способен вступать в диалог со взрослыми и сверстниками.</w:t>
            </w:r>
          </w:p>
        </w:tc>
      </w:tr>
      <w:tr w:rsidR="00F4751B" w:rsidRPr="00F4751B" w:rsidTr="000166DF">
        <w:tc>
          <w:tcPr>
            <w:tcW w:w="14848" w:type="dxa"/>
            <w:gridSpan w:val="2"/>
            <w:shd w:val="clear" w:color="auto" w:fill="FFCCFF"/>
          </w:tcPr>
          <w:p w:rsidR="00F4751B" w:rsidRPr="005649E9" w:rsidRDefault="00F4751B" w:rsidP="005649E9">
            <w:pPr>
              <w:pStyle w:val="11"/>
              <w:widowControl w:val="0"/>
              <w:jc w:val="center"/>
              <w:rPr>
                <w:rFonts w:ascii="Times New Roman" w:hAnsi="Times New Roman"/>
                <w:b/>
                <w:i/>
                <w:sz w:val="20"/>
                <w:szCs w:val="20"/>
                <w:u w:val="single"/>
              </w:rPr>
            </w:pPr>
            <w:r w:rsidRPr="005649E9">
              <w:rPr>
                <w:rFonts w:ascii="Times New Roman" w:hAnsi="Times New Roman"/>
                <w:b/>
                <w:i/>
                <w:sz w:val="20"/>
                <w:szCs w:val="20"/>
              </w:rPr>
              <w:t>2 – 3 года</w:t>
            </w:r>
          </w:p>
        </w:tc>
      </w:tr>
      <w:tr w:rsidR="00F4751B" w:rsidRPr="00F4751B" w:rsidTr="000166DF">
        <w:tc>
          <w:tcPr>
            <w:tcW w:w="7513" w:type="dxa"/>
            <w:shd w:val="clear" w:color="auto" w:fill="FFFFCC"/>
          </w:tcPr>
          <w:p w:rsidR="00F4751B" w:rsidRPr="00F4751B" w:rsidRDefault="00F4751B" w:rsidP="005649E9">
            <w:pPr>
              <w:pStyle w:val="11"/>
              <w:widowControl w:val="0"/>
              <w:jc w:val="both"/>
              <w:rPr>
                <w:rFonts w:ascii="Times New Roman" w:hAnsi="Times New Roman"/>
                <w:sz w:val="20"/>
                <w:szCs w:val="20"/>
              </w:rPr>
            </w:pPr>
            <w:r w:rsidRPr="00F4751B">
              <w:rPr>
                <w:rFonts w:ascii="Times New Roman" w:hAnsi="Times New Roman"/>
                <w:sz w:val="20"/>
                <w:szCs w:val="20"/>
              </w:rPr>
              <w:t>ребенок активен и инициативен в речевых контактах с воспитателем и детьми; проявляет интерес и доброжелательность в общении со сверстниками. Легко понимает речь взрослого на наглядной основе и без наглядности, использует в разговоре форму простого предложения из 4-х и более слов, правильно оформляет его; самостоятельно использует форму приветствия, прощания, просьбы и благодарности.</w:t>
            </w:r>
          </w:p>
        </w:tc>
        <w:tc>
          <w:tcPr>
            <w:tcW w:w="7335" w:type="dxa"/>
            <w:shd w:val="clear" w:color="auto" w:fill="FFFFCC"/>
          </w:tcPr>
          <w:p w:rsidR="00F4751B" w:rsidRPr="00F4751B" w:rsidRDefault="00F4751B" w:rsidP="005649E9">
            <w:pPr>
              <w:pStyle w:val="11"/>
              <w:widowControl w:val="0"/>
              <w:jc w:val="both"/>
              <w:rPr>
                <w:rFonts w:ascii="Times New Roman" w:hAnsi="Times New Roman"/>
                <w:sz w:val="20"/>
                <w:szCs w:val="20"/>
              </w:rPr>
            </w:pPr>
            <w:r w:rsidRPr="00F4751B">
              <w:rPr>
                <w:rFonts w:ascii="Times New Roman" w:hAnsi="Times New Roman"/>
                <w:sz w:val="20"/>
                <w:szCs w:val="20"/>
              </w:rPr>
              <w:t>ребенок не проявляет интереса к общению: в общении с воспитателем недоверчив и насторожен, в общении со сверстниками недоброжелателен или замкнут; понимает речь только на наглядной основе, нуждается в повторении обращенной к нему речи; отвечает на вопросы преимущественно жестом или использованием упрощенных слов; самостоятельно вступает в речевой контакт только с воспитателем; элементарные формулы речевого этикета (приветствия, прощания, просьбы и благодарности) использует фрагментарно, только по напоминанию взрослого.</w:t>
            </w:r>
          </w:p>
        </w:tc>
      </w:tr>
    </w:tbl>
    <w:p w:rsidR="00F4751B" w:rsidRPr="005649E9" w:rsidRDefault="00F4751B" w:rsidP="00F4751B">
      <w:pPr>
        <w:pStyle w:val="11"/>
        <w:widowControl w:val="0"/>
        <w:jc w:val="center"/>
        <w:rPr>
          <w:rFonts w:ascii="Times New Roman" w:hAnsi="Times New Roman"/>
          <w:b/>
          <w:i/>
          <w:color w:val="000066"/>
          <w:sz w:val="24"/>
          <w:szCs w:val="24"/>
        </w:rPr>
      </w:pPr>
      <w:r w:rsidRPr="005649E9">
        <w:rPr>
          <w:rFonts w:ascii="Times New Roman" w:hAnsi="Times New Roman"/>
          <w:b/>
          <w:i/>
          <w:color w:val="000066"/>
          <w:sz w:val="24"/>
          <w:szCs w:val="24"/>
        </w:rPr>
        <w:t>Результаты образовательной деятельности «Художественно-эстетическое развитие»</w:t>
      </w:r>
    </w:p>
    <w:tbl>
      <w:tblPr>
        <w:tblStyle w:val="ab"/>
        <w:tblW w:w="0" w:type="auto"/>
        <w:tblInd w:w="392" w:type="dxa"/>
        <w:tblLook w:val="04A0" w:firstRow="1" w:lastRow="0" w:firstColumn="1" w:lastColumn="0" w:noHBand="0" w:noVBand="1"/>
      </w:tblPr>
      <w:tblGrid>
        <w:gridCol w:w="7513"/>
        <w:gridCol w:w="7335"/>
      </w:tblGrid>
      <w:tr w:rsidR="00F4751B" w:rsidRPr="00F4751B" w:rsidTr="000166DF">
        <w:tc>
          <w:tcPr>
            <w:tcW w:w="7513" w:type="dxa"/>
            <w:shd w:val="clear" w:color="auto" w:fill="00FFCC"/>
          </w:tcPr>
          <w:p w:rsidR="00F4751B" w:rsidRPr="00F4751B" w:rsidRDefault="00F4751B" w:rsidP="005649E9">
            <w:pPr>
              <w:pStyle w:val="11"/>
              <w:widowControl w:val="0"/>
              <w:jc w:val="center"/>
              <w:rPr>
                <w:rFonts w:ascii="Times New Roman" w:hAnsi="Times New Roman"/>
                <w:b/>
                <w:sz w:val="20"/>
                <w:szCs w:val="20"/>
              </w:rPr>
            </w:pPr>
            <w:r w:rsidRPr="00F4751B">
              <w:rPr>
                <w:rFonts w:ascii="Times New Roman" w:hAnsi="Times New Roman"/>
                <w:b/>
                <w:sz w:val="20"/>
                <w:szCs w:val="20"/>
              </w:rPr>
              <w:t>Достижения ребенка («Что нас радует»)</w:t>
            </w:r>
          </w:p>
        </w:tc>
        <w:tc>
          <w:tcPr>
            <w:tcW w:w="7335" w:type="dxa"/>
            <w:shd w:val="clear" w:color="auto" w:fill="00FFCC"/>
          </w:tcPr>
          <w:p w:rsidR="00F4751B" w:rsidRPr="00F4751B" w:rsidRDefault="00F4751B" w:rsidP="005649E9">
            <w:pPr>
              <w:pStyle w:val="11"/>
              <w:widowControl w:val="0"/>
              <w:jc w:val="center"/>
              <w:rPr>
                <w:rFonts w:ascii="Times New Roman" w:hAnsi="Times New Roman"/>
                <w:b/>
                <w:sz w:val="20"/>
                <w:szCs w:val="20"/>
              </w:rPr>
            </w:pPr>
            <w:r w:rsidRPr="00F4751B">
              <w:rPr>
                <w:rFonts w:ascii="Times New Roman" w:hAnsi="Times New Roman"/>
                <w:b/>
                <w:sz w:val="20"/>
                <w:szCs w:val="20"/>
              </w:rPr>
              <w:t>Вызывает озабоченность и требует совместных усилий педагогов и родителей</w:t>
            </w:r>
          </w:p>
        </w:tc>
      </w:tr>
      <w:tr w:rsidR="00F4751B" w:rsidRPr="00F4751B" w:rsidTr="000166DF">
        <w:tc>
          <w:tcPr>
            <w:tcW w:w="14848" w:type="dxa"/>
            <w:gridSpan w:val="2"/>
            <w:shd w:val="clear" w:color="auto" w:fill="FFCCFF"/>
          </w:tcPr>
          <w:p w:rsidR="00F4751B" w:rsidRPr="005649E9" w:rsidRDefault="00F4751B" w:rsidP="005649E9">
            <w:pPr>
              <w:pStyle w:val="11"/>
              <w:widowControl w:val="0"/>
              <w:jc w:val="center"/>
              <w:rPr>
                <w:rFonts w:ascii="Times New Roman" w:hAnsi="Times New Roman"/>
                <w:b/>
                <w:i/>
                <w:sz w:val="20"/>
                <w:szCs w:val="20"/>
                <w:u w:val="single"/>
              </w:rPr>
            </w:pPr>
            <w:r w:rsidRPr="005649E9">
              <w:rPr>
                <w:rFonts w:ascii="Times New Roman" w:hAnsi="Times New Roman"/>
                <w:b/>
                <w:i/>
                <w:sz w:val="20"/>
                <w:szCs w:val="20"/>
              </w:rPr>
              <w:t>1,6 - 2 года</w:t>
            </w:r>
          </w:p>
        </w:tc>
      </w:tr>
      <w:tr w:rsidR="00F4751B" w:rsidRPr="00F4751B" w:rsidTr="000166DF">
        <w:tc>
          <w:tcPr>
            <w:tcW w:w="7513" w:type="dxa"/>
            <w:shd w:val="clear" w:color="auto" w:fill="FFFFCC"/>
          </w:tcPr>
          <w:p w:rsidR="00F4751B" w:rsidRPr="00F4751B" w:rsidRDefault="00F4751B" w:rsidP="005649E9">
            <w:pPr>
              <w:pStyle w:val="11"/>
              <w:widowControl w:val="0"/>
              <w:jc w:val="both"/>
              <w:rPr>
                <w:rFonts w:ascii="Times New Roman" w:hAnsi="Times New Roman"/>
                <w:sz w:val="20"/>
                <w:szCs w:val="20"/>
              </w:rPr>
            </w:pPr>
            <w:r w:rsidRPr="00F4751B">
              <w:rPr>
                <w:rFonts w:ascii="Times New Roman" w:hAnsi="Times New Roman"/>
                <w:sz w:val="20"/>
                <w:szCs w:val="20"/>
              </w:rPr>
              <w:t>ребенок рисует каракули как случайные метки, оставляемые на бумаге карандашом или красками в зависимости от движения руки, начинает давать им название; возникают простейшие изображения (домик в виде полукруга, квадратик — машина и др.); контролирует зрением; овладевает приемами раскатывания (колбаски), сплющивания (тарелочки, блины), круговыми движениями (яблочки, шарики, конфеты), используя глину, пластилин; активно реагирует на музыку, с удовольствием двигается под музыку и слушает простые произведения.</w:t>
            </w:r>
          </w:p>
        </w:tc>
        <w:tc>
          <w:tcPr>
            <w:tcW w:w="7335" w:type="dxa"/>
            <w:shd w:val="clear" w:color="auto" w:fill="FFFFCC"/>
          </w:tcPr>
          <w:p w:rsidR="00F4751B" w:rsidRPr="00F4751B" w:rsidRDefault="00F4751B" w:rsidP="005649E9">
            <w:pPr>
              <w:pStyle w:val="11"/>
              <w:widowControl w:val="0"/>
              <w:jc w:val="both"/>
              <w:rPr>
                <w:rFonts w:ascii="Times New Roman" w:hAnsi="Times New Roman"/>
                <w:sz w:val="20"/>
                <w:szCs w:val="20"/>
              </w:rPr>
            </w:pPr>
            <w:r w:rsidRPr="00F4751B">
              <w:rPr>
                <w:rFonts w:ascii="Times New Roman" w:hAnsi="Times New Roman"/>
                <w:sz w:val="20"/>
                <w:szCs w:val="20"/>
              </w:rPr>
              <w:t>ребенок не проявляет интереса к изобразительной деятельности; не стремиться подражать изобразительным действиям взрослого; не демонстрирует стремление получить какую - либо форму, используя пластилин или глину; испытывает затруднения в совместной со взрослым деятельности (сотворчестве): не проявляет инициативы; реагирует не активно на музыку, насторожено двигается под музыку и слушает простые произведения.</w:t>
            </w:r>
          </w:p>
        </w:tc>
      </w:tr>
      <w:tr w:rsidR="00F4751B" w:rsidRPr="00F4751B" w:rsidTr="000166DF">
        <w:tc>
          <w:tcPr>
            <w:tcW w:w="14848" w:type="dxa"/>
            <w:gridSpan w:val="2"/>
            <w:shd w:val="clear" w:color="auto" w:fill="FFCCFF"/>
          </w:tcPr>
          <w:p w:rsidR="00F4751B" w:rsidRPr="005649E9" w:rsidRDefault="00F4751B" w:rsidP="005649E9">
            <w:pPr>
              <w:pStyle w:val="11"/>
              <w:widowControl w:val="0"/>
              <w:jc w:val="center"/>
              <w:rPr>
                <w:rFonts w:ascii="Times New Roman" w:hAnsi="Times New Roman"/>
                <w:b/>
                <w:i/>
                <w:sz w:val="20"/>
                <w:szCs w:val="20"/>
                <w:u w:val="single"/>
              </w:rPr>
            </w:pPr>
            <w:r w:rsidRPr="005649E9">
              <w:rPr>
                <w:rFonts w:ascii="Times New Roman" w:hAnsi="Times New Roman"/>
                <w:b/>
                <w:i/>
                <w:sz w:val="20"/>
                <w:szCs w:val="20"/>
              </w:rPr>
              <w:t>2 – 3 года</w:t>
            </w:r>
          </w:p>
        </w:tc>
      </w:tr>
      <w:tr w:rsidR="00F4751B" w:rsidRPr="00F4751B" w:rsidTr="000166DF">
        <w:tc>
          <w:tcPr>
            <w:tcW w:w="7513" w:type="dxa"/>
            <w:shd w:val="clear" w:color="auto" w:fill="FFFFCC"/>
          </w:tcPr>
          <w:p w:rsidR="00F4751B" w:rsidRPr="00F4751B" w:rsidRDefault="00F4751B" w:rsidP="005649E9">
            <w:pPr>
              <w:pStyle w:val="11"/>
              <w:widowControl w:val="0"/>
              <w:jc w:val="both"/>
              <w:rPr>
                <w:rFonts w:ascii="Times New Roman" w:hAnsi="Times New Roman"/>
                <w:sz w:val="20"/>
                <w:szCs w:val="20"/>
              </w:rPr>
            </w:pPr>
            <w:r w:rsidRPr="00F4751B">
              <w:rPr>
                <w:rFonts w:ascii="Times New Roman" w:hAnsi="Times New Roman"/>
                <w:sz w:val="20"/>
                <w:szCs w:val="20"/>
              </w:rPr>
              <w:t xml:space="preserve">Ребенок с интересом включается в образовательные ситуации эстетической направленности: рисовать, лепить или «поиграть» с игрушками (народных промыслов); любит заниматься изобразительной деятельностью совместно со взрослым; эмоционально воспринимает красоту окружающего мира: яркие контрастные цвета, интересные узоры, нарядные игрушки; - узнает в иллюстрациях и в предметах народных промыслов изображения (люди, животные), различает некоторые предметы народных промыслов; знает названия некоторых изобразительных материалов и инструментов, понимает, что карандашами и красками можно рисовать, из глины лепить; самостоятельно оставляет след карандаша (краски) на бумаге, создает простые изображения (головоноги, формы, линии, штрихи), научается ассоциировать (соотносить) созданные линии, фигуры с образами, «подсказанными» взрослым; называет то что изобразил; Осваивает простые действия с инструментами, в совместной со взрослым деятельности создает простые изображения. </w:t>
            </w:r>
          </w:p>
        </w:tc>
        <w:tc>
          <w:tcPr>
            <w:tcW w:w="7335" w:type="dxa"/>
            <w:shd w:val="clear" w:color="auto" w:fill="FFFFCC"/>
          </w:tcPr>
          <w:p w:rsidR="00F4751B" w:rsidRPr="00F4751B" w:rsidRDefault="00F4751B" w:rsidP="005649E9">
            <w:pPr>
              <w:pStyle w:val="11"/>
              <w:widowControl w:val="0"/>
              <w:jc w:val="both"/>
              <w:rPr>
                <w:rFonts w:ascii="Times New Roman" w:hAnsi="Times New Roman"/>
                <w:sz w:val="20"/>
                <w:szCs w:val="20"/>
              </w:rPr>
            </w:pPr>
            <w:r w:rsidRPr="00F4751B">
              <w:rPr>
                <w:rFonts w:ascii="Times New Roman" w:hAnsi="Times New Roman"/>
                <w:sz w:val="20"/>
                <w:szCs w:val="20"/>
              </w:rPr>
              <w:t xml:space="preserve">невнимательно рассматривает игрушки, предметы, иллюстрации; пытается рисовать, лепить, апплицировать, но при инициативе взрослого; увлекается манипулированием с инструментами, затрудняется ассоциировать (соотносить) созданные линии, фигуры с образами; теряет замысел в процессе выполнения работы; недостаточно хорошо (согласно возрасту) развита мелкая моторика, координация руки и зрения; ребенок неуверенно выполняет формообразующие движения; наблюдается неестественность позы, «зажатость» (напряженность) руки при деятельности; различает проявления свойств предметов (только 1-2 цвета, 1-2 формы), выделяет их в знакомых предметах, путает название; испытывает затруднения в совместной со взрослым деятельности (сотворчестве): не умеет «приглашать» взрослого к совместной изобразительной деятельности, не следить за действиями взрослого, не принимает игрового подтекста ситуации. </w:t>
            </w:r>
          </w:p>
        </w:tc>
      </w:tr>
    </w:tbl>
    <w:p w:rsidR="00F4751B" w:rsidRPr="005649E9" w:rsidRDefault="00F4751B" w:rsidP="00F4751B">
      <w:pPr>
        <w:pStyle w:val="11"/>
        <w:widowControl w:val="0"/>
        <w:jc w:val="center"/>
        <w:rPr>
          <w:rFonts w:ascii="Times New Roman" w:hAnsi="Times New Roman"/>
          <w:b/>
          <w:i/>
          <w:color w:val="000066"/>
          <w:sz w:val="24"/>
          <w:szCs w:val="24"/>
        </w:rPr>
      </w:pPr>
      <w:r w:rsidRPr="005649E9">
        <w:rPr>
          <w:rFonts w:ascii="Times New Roman" w:hAnsi="Times New Roman"/>
          <w:b/>
          <w:i/>
          <w:color w:val="000066"/>
          <w:sz w:val="24"/>
          <w:szCs w:val="24"/>
        </w:rPr>
        <w:t>Результаты образовательной деятельности «Физическое развитие»</w:t>
      </w:r>
    </w:p>
    <w:tbl>
      <w:tblPr>
        <w:tblStyle w:val="ab"/>
        <w:tblW w:w="0" w:type="auto"/>
        <w:tblInd w:w="392" w:type="dxa"/>
        <w:tblLook w:val="04A0" w:firstRow="1" w:lastRow="0" w:firstColumn="1" w:lastColumn="0" w:noHBand="0" w:noVBand="1"/>
      </w:tblPr>
      <w:tblGrid>
        <w:gridCol w:w="7513"/>
        <w:gridCol w:w="7335"/>
      </w:tblGrid>
      <w:tr w:rsidR="00F4751B" w:rsidRPr="00F4751B" w:rsidTr="000166DF">
        <w:tc>
          <w:tcPr>
            <w:tcW w:w="7513" w:type="dxa"/>
            <w:shd w:val="clear" w:color="auto" w:fill="00FFCC"/>
          </w:tcPr>
          <w:p w:rsidR="00F4751B" w:rsidRPr="00F4751B" w:rsidRDefault="00F4751B" w:rsidP="005649E9">
            <w:pPr>
              <w:pStyle w:val="11"/>
              <w:widowControl w:val="0"/>
              <w:jc w:val="center"/>
              <w:rPr>
                <w:rFonts w:ascii="Times New Roman" w:hAnsi="Times New Roman"/>
                <w:b/>
                <w:sz w:val="20"/>
                <w:szCs w:val="20"/>
              </w:rPr>
            </w:pPr>
            <w:r w:rsidRPr="00F4751B">
              <w:rPr>
                <w:rFonts w:ascii="Times New Roman" w:hAnsi="Times New Roman"/>
                <w:b/>
                <w:sz w:val="20"/>
                <w:szCs w:val="20"/>
              </w:rPr>
              <w:t>Достижения ребенка («Что нас радует»)</w:t>
            </w:r>
          </w:p>
        </w:tc>
        <w:tc>
          <w:tcPr>
            <w:tcW w:w="7335" w:type="dxa"/>
            <w:shd w:val="clear" w:color="auto" w:fill="00FFCC"/>
          </w:tcPr>
          <w:p w:rsidR="00F4751B" w:rsidRPr="00F4751B" w:rsidRDefault="00F4751B" w:rsidP="005649E9">
            <w:pPr>
              <w:pStyle w:val="11"/>
              <w:widowControl w:val="0"/>
              <w:jc w:val="center"/>
              <w:rPr>
                <w:rFonts w:ascii="Times New Roman" w:hAnsi="Times New Roman"/>
                <w:b/>
                <w:sz w:val="20"/>
                <w:szCs w:val="20"/>
              </w:rPr>
            </w:pPr>
            <w:r w:rsidRPr="00F4751B">
              <w:rPr>
                <w:rFonts w:ascii="Times New Roman" w:hAnsi="Times New Roman"/>
                <w:b/>
                <w:sz w:val="20"/>
                <w:szCs w:val="20"/>
              </w:rPr>
              <w:t>Вызывает озабоченность и требует совместных усилий педагогов и родителей</w:t>
            </w:r>
          </w:p>
        </w:tc>
      </w:tr>
      <w:tr w:rsidR="00F4751B" w:rsidRPr="00F4751B" w:rsidTr="000166DF">
        <w:tc>
          <w:tcPr>
            <w:tcW w:w="14848" w:type="dxa"/>
            <w:gridSpan w:val="2"/>
            <w:shd w:val="clear" w:color="auto" w:fill="FFCCFF"/>
          </w:tcPr>
          <w:p w:rsidR="00F4751B" w:rsidRPr="005649E9" w:rsidRDefault="00F4751B" w:rsidP="005649E9">
            <w:pPr>
              <w:pStyle w:val="11"/>
              <w:widowControl w:val="0"/>
              <w:jc w:val="center"/>
              <w:rPr>
                <w:rFonts w:ascii="Times New Roman" w:hAnsi="Times New Roman"/>
                <w:b/>
                <w:i/>
                <w:sz w:val="20"/>
                <w:szCs w:val="20"/>
                <w:u w:val="single"/>
              </w:rPr>
            </w:pPr>
            <w:r w:rsidRPr="005649E9">
              <w:rPr>
                <w:rFonts w:ascii="Times New Roman" w:hAnsi="Times New Roman"/>
                <w:b/>
                <w:i/>
                <w:sz w:val="20"/>
                <w:szCs w:val="20"/>
              </w:rPr>
              <w:t>1,6 - 2 года</w:t>
            </w:r>
          </w:p>
        </w:tc>
      </w:tr>
      <w:tr w:rsidR="00F4751B" w:rsidRPr="00F4751B" w:rsidTr="000166DF">
        <w:tc>
          <w:tcPr>
            <w:tcW w:w="7513" w:type="dxa"/>
            <w:shd w:val="clear" w:color="auto" w:fill="FFFFCC"/>
          </w:tcPr>
          <w:p w:rsidR="00F4751B" w:rsidRPr="00F4751B" w:rsidRDefault="00F4751B" w:rsidP="005649E9">
            <w:pPr>
              <w:pStyle w:val="11"/>
              <w:widowControl w:val="0"/>
              <w:jc w:val="both"/>
              <w:rPr>
                <w:rFonts w:ascii="Times New Roman" w:hAnsi="Times New Roman"/>
                <w:sz w:val="20"/>
                <w:szCs w:val="20"/>
              </w:rPr>
            </w:pPr>
            <w:r w:rsidRPr="00F4751B">
              <w:rPr>
                <w:rFonts w:ascii="Times New Roman" w:hAnsi="Times New Roman"/>
                <w:sz w:val="20"/>
                <w:szCs w:val="20"/>
              </w:rPr>
              <w:t>ребенок владеет основными движениями (ходьба в разных направлениях, с перешагиванием через предметы (высотой 10 см), в различном темпе, бег в разных направлениях и к цели, непрерывный в течение 30—40 с; прыжки на месте и с продвижением вперед); воспроизводит простые движения по показу взрослого; охотно выполняет движения имитационного характера, участвует в несложных сюжетных подвижных играх, организованных взрослым; получает удовольствие от процесса выполнения движений.</w:t>
            </w:r>
          </w:p>
        </w:tc>
        <w:tc>
          <w:tcPr>
            <w:tcW w:w="7335" w:type="dxa"/>
            <w:shd w:val="clear" w:color="auto" w:fill="FFFFCC"/>
          </w:tcPr>
          <w:p w:rsidR="00F4751B" w:rsidRPr="00F4751B" w:rsidRDefault="00F4751B" w:rsidP="005649E9">
            <w:pPr>
              <w:pStyle w:val="11"/>
              <w:widowControl w:val="0"/>
              <w:jc w:val="both"/>
              <w:rPr>
                <w:rFonts w:ascii="Times New Roman" w:hAnsi="Times New Roman"/>
                <w:sz w:val="20"/>
                <w:szCs w:val="20"/>
              </w:rPr>
            </w:pPr>
            <w:r w:rsidRPr="00F4751B">
              <w:rPr>
                <w:rFonts w:ascii="Times New Roman" w:hAnsi="Times New Roman"/>
                <w:sz w:val="20"/>
                <w:szCs w:val="20"/>
              </w:rPr>
              <w:t>ребенок слабо владеет основными движениями, имеет нарушение в координации движений и ориентации в пространстве помещения; затрудняется воспроизводить движения по показу взрослого; не проявляет двигательной активности; не включается в участие в подвижных играх, организованных педагогом; в ситуациях повышенной двигательной активности занимает наблюдательную позицию.</w:t>
            </w:r>
          </w:p>
        </w:tc>
      </w:tr>
      <w:tr w:rsidR="00F4751B" w:rsidRPr="00F4751B" w:rsidTr="000166DF">
        <w:tc>
          <w:tcPr>
            <w:tcW w:w="14848" w:type="dxa"/>
            <w:gridSpan w:val="2"/>
            <w:shd w:val="clear" w:color="auto" w:fill="FFCCFF"/>
          </w:tcPr>
          <w:p w:rsidR="00F4751B" w:rsidRPr="005649E9" w:rsidRDefault="00F4751B" w:rsidP="005649E9">
            <w:pPr>
              <w:pStyle w:val="11"/>
              <w:widowControl w:val="0"/>
              <w:jc w:val="center"/>
              <w:rPr>
                <w:rFonts w:ascii="Times New Roman" w:hAnsi="Times New Roman"/>
                <w:b/>
                <w:i/>
                <w:sz w:val="20"/>
                <w:szCs w:val="20"/>
                <w:u w:val="single"/>
              </w:rPr>
            </w:pPr>
            <w:r w:rsidRPr="005649E9">
              <w:rPr>
                <w:rFonts w:ascii="Times New Roman" w:hAnsi="Times New Roman"/>
                <w:b/>
                <w:i/>
                <w:sz w:val="20"/>
                <w:szCs w:val="20"/>
              </w:rPr>
              <w:t>2 – 3 года</w:t>
            </w:r>
          </w:p>
        </w:tc>
      </w:tr>
      <w:tr w:rsidR="00F4751B" w:rsidRPr="00F4751B" w:rsidTr="000166DF">
        <w:tc>
          <w:tcPr>
            <w:tcW w:w="7513" w:type="dxa"/>
            <w:shd w:val="clear" w:color="auto" w:fill="FFFFCC"/>
          </w:tcPr>
          <w:p w:rsidR="00F4751B" w:rsidRPr="00F4751B" w:rsidRDefault="00F4751B" w:rsidP="005649E9">
            <w:pPr>
              <w:pStyle w:val="11"/>
              <w:widowControl w:val="0"/>
              <w:jc w:val="both"/>
              <w:rPr>
                <w:rFonts w:ascii="Times New Roman" w:hAnsi="Times New Roman"/>
                <w:sz w:val="20"/>
                <w:szCs w:val="20"/>
              </w:rPr>
            </w:pPr>
            <w:r w:rsidRPr="00F4751B">
              <w:rPr>
                <w:rFonts w:ascii="Times New Roman" w:hAnsi="Times New Roman"/>
                <w:sz w:val="20"/>
                <w:szCs w:val="20"/>
              </w:rPr>
              <w:t>ребенок интересуется разнообразными физическими упражнениями, действиями с физкультурными пособиями (погремушками, ленточками, кубиками, мячами и др.): при выполнении упражнений демонстрирует достаточную координацию движений, быстро реагирует на сигналы; с большим желанием вступает в общение с воспитателем и другими детьми при выполнении игровых физических упражнений и в подвижных играх, проявляет инициативность; стремится к самостоятельности в двигательной деятельности, избирателен по отношению к некоторым двигательным действиям; переносит освоенные простые новые движения в самостоятельную двигательную деятельность</w:t>
            </w:r>
          </w:p>
        </w:tc>
        <w:tc>
          <w:tcPr>
            <w:tcW w:w="7335" w:type="dxa"/>
            <w:shd w:val="clear" w:color="auto" w:fill="FFFFCC"/>
          </w:tcPr>
          <w:p w:rsidR="00F4751B" w:rsidRPr="00F4751B" w:rsidRDefault="00F4751B" w:rsidP="005649E9">
            <w:pPr>
              <w:pStyle w:val="11"/>
              <w:widowControl w:val="0"/>
              <w:jc w:val="both"/>
              <w:rPr>
                <w:rFonts w:ascii="Times New Roman" w:hAnsi="Times New Roman"/>
                <w:sz w:val="20"/>
                <w:szCs w:val="20"/>
              </w:rPr>
            </w:pPr>
            <w:r w:rsidRPr="00F4751B">
              <w:rPr>
                <w:rFonts w:ascii="Times New Roman" w:hAnsi="Times New Roman"/>
                <w:sz w:val="20"/>
                <w:szCs w:val="20"/>
              </w:rPr>
              <w:t xml:space="preserve">малыш не интересуется разнообразными физическими упражнениями, действиями с разными физкультурными пособиями (погремушками, ленточками, кубиками, мячами и др. ребенок без особого желания вступает в общение с воспитателем и другими детьми при выполнении игровых физических упражнений и в подвижных играх, не инициативен; малыш не самостоятелен в двигательной деятельности, не стремится к получению положительного результата в двигательной деятельности; в контрольной диагностике его результаты ниже возможных минимальных. </w:t>
            </w:r>
          </w:p>
        </w:tc>
      </w:tr>
    </w:tbl>
    <w:p w:rsidR="00F4751B" w:rsidRPr="00F4751B" w:rsidRDefault="00F4751B" w:rsidP="00F4751B">
      <w:pPr>
        <w:pStyle w:val="11"/>
        <w:widowControl w:val="0"/>
        <w:jc w:val="center"/>
        <w:rPr>
          <w:rFonts w:ascii="Times New Roman" w:hAnsi="Times New Roman"/>
          <w:b/>
          <w:sz w:val="20"/>
          <w:szCs w:val="20"/>
        </w:rPr>
      </w:pPr>
      <w:r w:rsidRPr="00F4751B">
        <w:rPr>
          <w:rFonts w:ascii="Times New Roman" w:hAnsi="Times New Roman"/>
          <w:b/>
          <w:sz w:val="20"/>
          <w:szCs w:val="20"/>
        </w:rPr>
        <w:t>Дошкольный возраст</w:t>
      </w:r>
    </w:p>
    <w:p w:rsidR="00F4751B" w:rsidRPr="005649E9" w:rsidRDefault="00F4751B" w:rsidP="00F4751B">
      <w:pPr>
        <w:pStyle w:val="11"/>
        <w:widowControl w:val="0"/>
        <w:ind w:firstLine="709"/>
        <w:jc w:val="center"/>
        <w:rPr>
          <w:rFonts w:ascii="Times New Roman" w:hAnsi="Times New Roman"/>
          <w:b/>
          <w:i/>
          <w:color w:val="000066"/>
          <w:sz w:val="24"/>
          <w:szCs w:val="24"/>
        </w:rPr>
      </w:pPr>
      <w:r w:rsidRPr="005649E9">
        <w:rPr>
          <w:rFonts w:ascii="Times New Roman" w:hAnsi="Times New Roman"/>
          <w:b/>
          <w:i/>
          <w:color w:val="000066"/>
          <w:sz w:val="24"/>
          <w:szCs w:val="24"/>
        </w:rPr>
        <w:t xml:space="preserve">Результаты развития игровой деятельности детей </w:t>
      </w:r>
    </w:p>
    <w:tbl>
      <w:tblPr>
        <w:tblStyle w:val="ab"/>
        <w:tblW w:w="0" w:type="auto"/>
        <w:tblInd w:w="392" w:type="dxa"/>
        <w:tblLook w:val="04A0" w:firstRow="1" w:lastRow="0" w:firstColumn="1" w:lastColumn="0" w:noHBand="0" w:noVBand="1"/>
      </w:tblPr>
      <w:tblGrid>
        <w:gridCol w:w="7513"/>
        <w:gridCol w:w="7335"/>
      </w:tblGrid>
      <w:tr w:rsidR="00F4751B" w:rsidRPr="00F4751B" w:rsidTr="000166DF">
        <w:tc>
          <w:tcPr>
            <w:tcW w:w="7513" w:type="dxa"/>
            <w:shd w:val="clear" w:color="auto" w:fill="00FFCC"/>
          </w:tcPr>
          <w:p w:rsidR="00F4751B" w:rsidRPr="00F4751B" w:rsidRDefault="00F4751B" w:rsidP="005649E9">
            <w:pPr>
              <w:pStyle w:val="11"/>
              <w:widowControl w:val="0"/>
              <w:jc w:val="center"/>
              <w:rPr>
                <w:rFonts w:ascii="Times New Roman" w:hAnsi="Times New Roman"/>
                <w:b/>
                <w:sz w:val="20"/>
                <w:szCs w:val="20"/>
              </w:rPr>
            </w:pPr>
            <w:r w:rsidRPr="00F4751B">
              <w:rPr>
                <w:rFonts w:ascii="Times New Roman" w:hAnsi="Times New Roman"/>
                <w:b/>
                <w:sz w:val="20"/>
                <w:szCs w:val="20"/>
              </w:rPr>
              <w:t>Достижения ребенка («Что нас радует»)</w:t>
            </w:r>
          </w:p>
        </w:tc>
        <w:tc>
          <w:tcPr>
            <w:tcW w:w="7335" w:type="dxa"/>
            <w:shd w:val="clear" w:color="auto" w:fill="00FFCC"/>
          </w:tcPr>
          <w:p w:rsidR="00F4751B" w:rsidRPr="00F4751B" w:rsidRDefault="00F4751B" w:rsidP="005649E9">
            <w:pPr>
              <w:pStyle w:val="11"/>
              <w:widowControl w:val="0"/>
              <w:jc w:val="center"/>
              <w:rPr>
                <w:rFonts w:ascii="Times New Roman" w:hAnsi="Times New Roman"/>
                <w:b/>
                <w:sz w:val="20"/>
                <w:szCs w:val="20"/>
              </w:rPr>
            </w:pPr>
            <w:r w:rsidRPr="00F4751B">
              <w:rPr>
                <w:rFonts w:ascii="Times New Roman" w:hAnsi="Times New Roman"/>
                <w:b/>
                <w:sz w:val="20"/>
                <w:szCs w:val="20"/>
              </w:rPr>
              <w:t>Вызывает озабоченность и требует совместных усилий педагогов и родителей</w:t>
            </w:r>
          </w:p>
        </w:tc>
      </w:tr>
      <w:tr w:rsidR="00F4751B" w:rsidRPr="00F4751B" w:rsidTr="000166DF">
        <w:tc>
          <w:tcPr>
            <w:tcW w:w="14848" w:type="dxa"/>
            <w:gridSpan w:val="2"/>
            <w:shd w:val="clear" w:color="auto" w:fill="FFCCFF"/>
          </w:tcPr>
          <w:p w:rsidR="00F4751B" w:rsidRPr="005649E9" w:rsidRDefault="00F4751B" w:rsidP="005649E9">
            <w:pPr>
              <w:pStyle w:val="11"/>
              <w:widowControl w:val="0"/>
              <w:jc w:val="center"/>
              <w:rPr>
                <w:rFonts w:ascii="Times New Roman" w:hAnsi="Times New Roman"/>
                <w:b/>
                <w:i/>
                <w:sz w:val="20"/>
                <w:szCs w:val="20"/>
              </w:rPr>
            </w:pPr>
            <w:r w:rsidRPr="005649E9">
              <w:rPr>
                <w:rFonts w:ascii="Times New Roman" w:hAnsi="Times New Roman"/>
                <w:b/>
                <w:i/>
                <w:sz w:val="20"/>
                <w:szCs w:val="20"/>
              </w:rPr>
              <w:t>Четвертый год жизни. 2-я младшая группа</w:t>
            </w:r>
          </w:p>
        </w:tc>
      </w:tr>
      <w:tr w:rsidR="00F4751B" w:rsidRPr="00F4751B" w:rsidTr="000166DF">
        <w:tc>
          <w:tcPr>
            <w:tcW w:w="7513" w:type="dxa"/>
            <w:shd w:val="clear" w:color="auto" w:fill="FFFFCC"/>
          </w:tcPr>
          <w:p w:rsidR="00F4751B" w:rsidRPr="00F4751B" w:rsidRDefault="00F4751B" w:rsidP="005649E9">
            <w:pPr>
              <w:pStyle w:val="11"/>
              <w:widowControl w:val="0"/>
              <w:jc w:val="both"/>
              <w:rPr>
                <w:rFonts w:ascii="Times New Roman" w:hAnsi="Times New Roman"/>
                <w:sz w:val="20"/>
                <w:szCs w:val="20"/>
              </w:rPr>
            </w:pPr>
            <w:r w:rsidRPr="00F4751B">
              <w:rPr>
                <w:rFonts w:ascii="Times New Roman" w:hAnsi="Times New Roman"/>
                <w:sz w:val="20"/>
                <w:szCs w:val="20"/>
              </w:rPr>
              <w:t>Ребенок отражает в играх разные сюжеты; активно осваивает способы ролевого поведения: называет свою роль и обращается к сверстнику по имени игрового персонажа; охотно вступает в ролевой диалог с воспитателем и со сверстником; у ребенка есть любимые игры и роли, которые он охотнее всего выполняет; использует разнообразные игровые действия, называет их в ответ на вопрос воспитателя; в дидактических играх принимает игровую задачу и действует в соответствии с ней; проявляет интерес к игровому общению со сверстниками.</w:t>
            </w:r>
          </w:p>
        </w:tc>
        <w:tc>
          <w:tcPr>
            <w:tcW w:w="7335" w:type="dxa"/>
            <w:shd w:val="clear" w:color="auto" w:fill="FFFFCC"/>
          </w:tcPr>
          <w:p w:rsidR="00F4751B" w:rsidRPr="00F4751B" w:rsidRDefault="00F4751B" w:rsidP="005649E9">
            <w:pPr>
              <w:pStyle w:val="11"/>
              <w:widowControl w:val="0"/>
              <w:jc w:val="both"/>
              <w:rPr>
                <w:rFonts w:ascii="Times New Roman" w:hAnsi="Times New Roman"/>
                <w:sz w:val="20"/>
                <w:szCs w:val="20"/>
              </w:rPr>
            </w:pPr>
            <w:r w:rsidRPr="00F4751B">
              <w:rPr>
                <w:rFonts w:ascii="Times New Roman" w:hAnsi="Times New Roman"/>
                <w:sz w:val="20"/>
                <w:szCs w:val="20"/>
              </w:rPr>
              <w:t>Игры однообразны, ребенок воспроизводит одни и те же игровые действия; в совместной игре с воспитателем мало инициативен; проявляет неустойчивость в игровом общении: дружеское отношение часто сменяется конфликтами, попытками завладеть игрушками</w:t>
            </w:r>
          </w:p>
        </w:tc>
      </w:tr>
      <w:tr w:rsidR="00F4751B" w:rsidRPr="00F4751B" w:rsidTr="000166DF">
        <w:tc>
          <w:tcPr>
            <w:tcW w:w="14848" w:type="dxa"/>
            <w:gridSpan w:val="2"/>
            <w:shd w:val="clear" w:color="auto" w:fill="FFCCFF"/>
          </w:tcPr>
          <w:p w:rsidR="00F4751B" w:rsidRPr="005649E9" w:rsidRDefault="00F4751B" w:rsidP="005649E9">
            <w:pPr>
              <w:pStyle w:val="11"/>
              <w:widowControl w:val="0"/>
              <w:jc w:val="center"/>
              <w:rPr>
                <w:rFonts w:ascii="Times New Roman" w:hAnsi="Times New Roman"/>
                <w:b/>
                <w:i/>
                <w:sz w:val="20"/>
                <w:szCs w:val="20"/>
              </w:rPr>
            </w:pPr>
            <w:r w:rsidRPr="005649E9">
              <w:rPr>
                <w:rFonts w:ascii="Times New Roman" w:hAnsi="Times New Roman"/>
                <w:b/>
                <w:i/>
                <w:sz w:val="20"/>
                <w:szCs w:val="20"/>
              </w:rPr>
              <w:t>Пятый год жизни. Средняя группа</w:t>
            </w:r>
          </w:p>
        </w:tc>
      </w:tr>
      <w:tr w:rsidR="00F4751B" w:rsidRPr="00F4751B" w:rsidTr="000166DF">
        <w:tc>
          <w:tcPr>
            <w:tcW w:w="7513" w:type="dxa"/>
            <w:shd w:val="clear" w:color="auto" w:fill="FFFFCC"/>
          </w:tcPr>
          <w:p w:rsidR="00F4751B" w:rsidRPr="00F4751B" w:rsidRDefault="00F4751B" w:rsidP="005649E9">
            <w:pPr>
              <w:pStyle w:val="11"/>
              <w:widowControl w:val="0"/>
              <w:jc w:val="both"/>
              <w:rPr>
                <w:rFonts w:ascii="Times New Roman" w:hAnsi="Times New Roman"/>
                <w:sz w:val="20"/>
                <w:szCs w:val="20"/>
              </w:rPr>
            </w:pPr>
            <w:r w:rsidRPr="00F4751B">
              <w:rPr>
                <w:rFonts w:ascii="Times New Roman" w:hAnsi="Times New Roman"/>
                <w:sz w:val="20"/>
                <w:szCs w:val="20"/>
              </w:rPr>
              <w:t>В играх наблюдается разнообразие сюжетов. Ребенок называет роль до начала игры, обозначает свою новую роль по ходу игры. Проявляет самостоятельность в выборе и использовании предметов- заместителей, с интересом включается в ролевой диалог со сверстниками Выдвигает игровые замыслы, инициативен в развитии игрового сюжета или в создании интересных (выразительных) образов игровых персонажей. Вступает в ролевой диалог, отвечает на вопросы и задает их соответственно принятой роли. Играя индивидуально, ведет негромкий диалог с игрушками, комментирует их «действия», говорит разными голосами за разных персонажей. Проявляет интерес к игровому экспериментированию с предметами и материалами. Проявляет творчество в создании игровой обстановки, в театрализации эпизодов любимых сказок, в имитации действий животных, сказочных героев.</w:t>
            </w:r>
          </w:p>
        </w:tc>
        <w:tc>
          <w:tcPr>
            <w:tcW w:w="7335" w:type="dxa"/>
            <w:shd w:val="clear" w:color="auto" w:fill="FFFFCC"/>
          </w:tcPr>
          <w:p w:rsidR="00F4751B" w:rsidRPr="00F4751B" w:rsidRDefault="00F4751B" w:rsidP="005649E9">
            <w:pPr>
              <w:pStyle w:val="11"/>
              <w:widowControl w:val="0"/>
              <w:jc w:val="both"/>
              <w:rPr>
                <w:rFonts w:ascii="Times New Roman" w:hAnsi="Times New Roman"/>
                <w:sz w:val="20"/>
                <w:szCs w:val="20"/>
              </w:rPr>
            </w:pPr>
            <w:r w:rsidRPr="00F4751B">
              <w:rPr>
                <w:rFonts w:ascii="Times New Roman" w:hAnsi="Times New Roman"/>
                <w:sz w:val="20"/>
                <w:szCs w:val="20"/>
              </w:rPr>
              <w:t xml:space="preserve">В игре ребенок повторяет однообразные сюжетные эпизоды. Затрудняется исполнять разные роли в одной сюжетно-ролевой игре, придумать новый вариант сюжета или новую роль. Испытывает затруднения в согласовании игровых действий с партнерами-сверстниками, вступает в конфликты, не пытается вникнуть в общий замысел. Нуждается в помощи воспитателя для установления игрового взаимодействия со сверстниками. В игре с воспитателем проявляет интерес к его игровым действиям, повторяет их, но испытывает трудности в ролевом диалоге. В играх с правилами путает последовательность действий, вступает в игру раньше сигнала, упускает правила. Затрудняется назвать и перечислить любимые игры. </w:t>
            </w:r>
          </w:p>
        </w:tc>
      </w:tr>
      <w:tr w:rsidR="00F4751B" w:rsidRPr="00F4751B" w:rsidTr="000166DF">
        <w:tc>
          <w:tcPr>
            <w:tcW w:w="14848" w:type="dxa"/>
            <w:gridSpan w:val="2"/>
            <w:shd w:val="clear" w:color="auto" w:fill="FFCCFF"/>
          </w:tcPr>
          <w:p w:rsidR="00F4751B" w:rsidRPr="005649E9" w:rsidRDefault="00F4751B" w:rsidP="005649E9">
            <w:pPr>
              <w:pStyle w:val="11"/>
              <w:widowControl w:val="0"/>
              <w:jc w:val="center"/>
              <w:rPr>
                <w:rFonts w:ascii="Times New Roman" w:hAnsi="Times New Roman"/>
                <w:b/>
                <w:i/>
                <w:sz w:val="20"/>
                <w:szCs w:val="20"/>
              </w:rPr>
            </w:pPr>
            <w:r w:rsidRPr="005649E9">
              <w:rPr>
                <w:rFonts w:ascii="Times New Roman" w:hAnsi="Times New Roman"/>
                <w:b/>
                <w:i/>
                <w:sz w:val="20"/>
                <w:szCs w:val="20"/>
              </w:rPr>
              <w:t>Шестой год жизни. Старшая группа</w:t>
            </w:r>
          </w:p>
        </w:tc>
      </w:tr>
      <w:tr w:rsidR="00F4751B" w:rsidRPr="00F4751B" w:rsidTr="000166DF">
        <w:tc>
          <w:tcPr>
            <w:tcW w:w="7513" w:type="dxa"/>
            <w:shd w:val="clear" w:color="auto" w:fill="FFFFCC"/>
          </w:tcPr>
          <w:p w:rsidR="00F4751B" w:rsidRPr="00F4751B" w:rsidRDefault="00F4751B" w:rsidP="005649E9">
            <w:pPr>
              <w:pStyle w:val="11"/>
              <w:widowControl w:val="0"/>
              <w:jc w:val="both"/>
              <w:rPr>
                <w:rFonts w:ascii="Times New Roman" w:hAnsi="Times New Roman"/>
                <w:sz w:val="20"/>
                <w:szCs w:val="20"/>
              </w:rPr>
            </w:pPr>
            <w:r w:rsidRPr="00F4751B">
              <w:rPr>
                <w:rFonts w:ascii="Times New Roman" w:hAnsi="Times New Roman"/>
                <w:sz w:val="20"/>
                <w:szCs w:val="20"/>
              </w:rPr>
              <w:t>У детей присутствует предварительное обозначение темы игры, и создание игровой обстановки; Дети заинтересованы совместной игрой, эмоциональный фон общения - положительный. Согласовывают в игровой деятельности свои интересы и интересы партнеров, умеют объяснить замыслы, адресовать обращение партнеру. Характерно использование просьб, предложений в общении с партнерами; В сюжетных и театрализованных играх активность детей проявляется по-разному: Для детей - «сочинителей» наиболее интересны игры, которые осуществляются в вербальном плане. Заметен переход к игре- фантазированию, придумывание игровых событий преобладает над их практической реализацией через выполнение игровых действий. Для детей «исполнителей» наиболее интересен процесс создания игровых образов в сюжетно-ролевой игре, управления персонажами в режиссерской игре. Для детей - «режиссеров» характерна высокая активность, как в инициировании игровых замыслов, так и в создании образов игровых персонажей. Они выступают посредниками в разрешении спорных ситуаций, дирижируют замыслами игроков, способствуют их согласованию. Для детей - «практиков» интересны многоплановые игровые сюжеты, предполагающие вариативные переходы от игры к продуктивной деятельности и обратно. Часто продуктивная деятельность предшествует игре и обогащает игровой замысел. Дети проявляют интерес к игровому экспериментированию, к развивающим и познавательным играм. В играх с готовым содержанием и правилами действуют в точном соответствии с игровой задачей и правилами.</w:t>
            </w:r>
          </w:p>
        </w:tc>
        <w:tc>
          <w:tcPr>
            <w:tcW w:w="7335" w:type="dxa"/>
            <w:shd w:val="clear" w:color="auto" w:fill="FFFFCC"/>
          </w:tcPr>
          <w:p w:rsidR="00F4751B" w:rsidRPr="00F4751B" w:rsidRDefault="00F4751B" w:rsidP="005649E9">
            <w:pPr>
              <w:pStyle w:val="11"/>
              <w:widowControl w:val="0"/>
              <w:jc w:val="both"/>
              <w:rPr>
                <w:rFonts w:ascii="Times New Roman" w:hAnsi="Times New Roman"/>
                <w:sz w:val="20"/>
                <w:szCs w:val="20"/>
              </w:rPr>
            </w:pPr>
            <w:r w:rsidRPr="00F4751B">
              <w:rPr>
                <w:rFonts w:ascii="Times New Roman" w:hAnsi="Times New Roman"/>
                <w:sz w:val="20"/>
                <w:szCs w:val="20"/>
              </w:rPr>
              <w:t>В сюжетно-ролевых играх дети отражают элементарные бытовые сюжеты, характерно стереотипное разыгрывание одних и тех же сюжетов, и ролей; не умеют согласовывать свои действия и замыслы в игре с другими детьми; в играх с готовым содержанием увлекаются процессом игры и не следят за правилами; нет интереса к развивающим играм, дети отказываются от игрового решения при первых трудностях, часто оставляет игру до ее завершения; знают мало игр, затрудняется в объяснении игровых правил другим.</w:t>
            </w:r>
          </w:p>
        </w:tc>
      </w:tr>
      <w:tr w:rsidR="00F4751B" w:rsidRPr="00F4751B" w:rsidTr="000166DF">
        <w:tc>
          <w:tcPr>
            <w:tcW w:w="14848" w:type="dxa"/>
            <w:gridSpan w:val="2"/>
            <w:shd w:val="clear" w:color="auto" w:fill="FFCCFF"/>
          </w:tcPr>
          <w:p w:rsidR="00F4751B" w:rsidRPr="005649E9" w:rsidRDefault="00F4751B" w:rsidP="005649E9">
            <w:pPr>
              <w:pStyle w:val="11"/>
              <w:widowControl w:val="0"/>
              <w:jc w:val="center"/>
              <w:rPr>
                <w:rFonts w:ascii="Times New Roman" w:hAnsi="Times New Roman"/>
                <w:b/>
                <w:i/>
                <w:sz w:val="20"/>
                <w:szCs w:val="20"/>
              </w:rPr>
            </w:pPr>
            <w:r w:rsidRPr="005649E9">
              <w:rPr>
                <w:rFonts w:ascii="Times New Roman" w:hAnsi="Times New Roman"/>
                <w:b/>
                <w:i/>
                <w:sz w:val="20"/>
                <w:szCs w:val="20"/>
              </w:rPr>
              <w:t>Седьмой год жизни. Подготовительная группа</w:t>
            </w:r>
          </w:p>
        </w:tc>
      </w:tr>
      <w:tr w:rsidR="00F4751B" w:rsidRPr="00F4751B" w:rsidTr="000166DF">
        <w:tc>
          <w:tcPr>
            <w:tcW w:w="7513" w:type="dxa"/>
            <w:shd w:val="clear" w:color="auto" w:fill="FFFFCC"/>
          </w:tcPr>
          <w:p w:rsidR="00F4751B" w:rsidRPr="00F4751B" w:rsidRDefault="00F4751B" w:rsidP="005649E9">
            <w:pPr>
              <w:pStyle w:val="11"/>
              <w:widowControl w:val="0"/>
              <w:jc w:val="both"/>
              <w:rPr>
                <w:rFonts w:ascii="Times New Roman" w:hAnsi="Times New Roman"/>
                <w:sz w:val="20"/>
                <w:szCs w:val="20"/>
              </w:rPr>
            </w:pPr>
            <w:r w:rsidRPr="00F4751B">
              <w:rPr>
                <w:rFonts w:ascii="Times New Roman" w:hAnsi="Times New Roman"/>
                <w:sz w:val="20"/>
                <w:szCs w:val="20"/>
              </w:rPr>
              <w:t xml:space="preserve">Дети проявляют интерес к разным видам игр. Выражены индивидуальные предпочтения к тому или иному виду игровой деятельности. Способны согласовать в игровой деятельности свои интересы и интересы партнеров, умеют объяснить замыслы, адресовать обращение партнеру. Разнообразно проявляют свою активность в сюжетных играх: Детям - «сочинителям» наиболее интересны игры, которые осуществляются в вербальном плане. Придуманные ими сюжеты отличаются оригинальностью. Они становятся носителями игрового замысла. Дети-«исполнители, артисты» проявляют интерес к воплощению игровых образов и ролей. Используют при этом разнообразные средства — мимику, жест, речевую интонацию, комментирующую речь. Для детей-«режиссеров» характерна высокая активность, как в инициировании игровых замыслов, так и в создании образов игровых персонажей, выполнении игровых действий. Детям-«практикам» интересны многоплановые игровые сюжеты, предполагающие переходы от игры к продуктивной и конструктивной деятельности и обратно. Ребенок проявляет интерес к игровому экспериментированию с предметами и материалами, а так же к развивающим и познавательным играм. Настойчиво добивается решения игровой задачи. СВ играх с правилами точно выполняет нормативные требования, может объяснить содержание и правила игры другим детям, в совместной игре следит за точным выполнением правил всеми участниками. </w:t>
            </w:r>
          </w:p>
        </w:tc>
        <w:tc>
          <w:tcPr>
            <w:tcW w:w="7335" w:type="dxa"/>
            <w:shd w:val="clear" w:color="auto" w:fill="FFFFCC"/>
          </w:tcPr>
          <w:p w:rsidR="00F4751B" w:rsidRPr="00F4751B" w:rsidRDefault="00F4751B" w:rsidP="005649E9">
            <w:pPr>
              <w:pStyle w:val="11"/>
              <w:widowControl w:val="0"/>
              <w:jc w:val="both"/>
              <w:rPr>
                <w:rFonts w:ascii="Times New Roman" w:hAnsi="Times New Roman"/>
                <w:sz w:val="20"/>
                <w:szCs w:val="20"/>
              </w:rPr>
            </w:pPr>
            <w:r w:rsidRPr="00F4751B">
              <w:rPr>
                <w:rFonts w:ascii="Times New Roman" w:hAnsi="Times New Roman"/>
                <w:sz w:val="20"/>
                <w:szCs w:val="20"/>
              </w:rPr>
              <w:t>Ребенок тяготеет к шаблонным игровым сюжетам и действиям. В игровой роли маловыразителен. Речевая активность снижена. Сосредоточен на однообразных, стереотипных действиях с игрушками; ролевой репертуар беден; в совместных играх наблюдается неумение согласовывать игровое взаимодействие с общим игровым замыслом. Предложения других играющих по изменению сюжета принимает, но затрудняется соответственно изменить рисунок своей роли. Часто оставляет общую игру до ее завершения. знает мало игр, затрудняется в объяснении игровых правил другим. При попытках объяснить не заботится о том, чтобы быть понятным партнеру, раздражается, выражает недовольство, если сверстник задает вопросы в играх с готовым содержанием упускает отдельные правила. Возможности саморегуляции с позиции игровых правил снижены.не проявляет настойчивости в решении игровой задачи, если это требует интеллектуальных усилий (развивающие игры, головоломки и пр.), отказывается от игры, сразу обращается за подсказкой и помощью или переводит игру в простое манипулирование с игровым материалом.</w:t>
            </w:r>
          </w:p>
        </w:tc>
      </w:tr>
    </w:tbl>
    <w:p w:rsidR="00F4751B" w:rsidRPr="005649E9" w:rsidRDefault="00F4751B" w:rsidP="00F4751B">
      <w:pPr>
        <w:pStyle w:val="11"/>
        <w:widowControl w:val="0"/>
        <w:jc w:val="center"/>
        <w:rPr>
          <w:rFonts w:ascii="Times New Roman" w:hAnsi="Times New Roman"/>
          <w:b/>
          <w:i/>
          <w:color w:val="000066"/>
          <w:sz w:val="24"/>
          <w:szCs w:val="24"/>
        </w:rPr>
      </w:pPr>
      <w:r w:rsidRPr="005649E9">
        <w:rPr>
          <w:rFonts w:ascii="Times New Roman" w:hAnsi="Times New Roman"/>
          <w:b/>
          <w:i/>
          <w:color w:val="000066"/>
          <w:sz w:val="24"/>
          <w:szCs w:val="24"/>
        </w:rPr>
        <w:t>Результаты образовательной деятельности «Социально-коммуникативное развитие»</w:t>
      </w:r>
    </w:p>
    <w:tbl>
      <w:tblPr>
        <w:tblStyle w:val="ab"/>
        <w:tblW w:w="0" w:type="auto"/>
        <w:tblInd w:w="392" w:type="dxa"/>
        <w:tblLook w:val="04A0" w:firstRow="1" w:lastRow="0" w:firstColumn="1" w:lastColumn="0" w:noHBand="0" w:noVBand="1"/>
      </w:tblPr>
      <w:tblGrid>
        <w:gridCol w:w="7513"/>
        <w:gridCol w:w="7335"/>
      </w:tblGrid>
      <w:tr w:rsidR="00F4751B" w:rsidRPr="00F4751B" w:rsidTr="000166DF">
        <w:tc>
          <w:tcPr>
            <w:tcW w:w="7513" w:type="dxa"/>
            <w:shd w:val="clear" w:color="auto" w:fill="00FFCC"/>
          </w:tcPr>
          <w:p w:rsidR="00F4751B" w:rsidRPr="00F4751B" w:rsidRDefault="00F4751B" w:rsidP="005649E9">
            <w:pPr>
              <w:pStyle w:val="11"/>
              <w:widowControl w:val="0"/>
              <w:jc w:val="center"/>
              <w:rPr>
                <w:rFonts w:ascii="Times New Roman" w:hAnsi="Times New Roman"/>
                <w:b/>
                <w:sz w:val="20"/>
                <w:szCs w:val="20"/>
              </w:rPr>
            </w:pPr>
            <w:r w:rsidRPr="00F4751B">
              <w:rPr>
                <w:rFonts w:ascii="Times New Roman" w:hAnsi="Times New Roman"/>
                <w:b/>
                <w:sz w:val="20"/>
                <w:szCs w:val="20"/>
              </w:rPr>
              <w:t>Достижения ребенка («Что нас радует»)</w:t>
            </w:r>
          </w:p>
        </w:tc>
        <w:tc>
          <w:tcPr>
            <w:tcW w:w="7335" w:type="dxa"/>
            <w:shd w:val="clear" w:color="auto" w:fill="00FFCC"/>
          </w:tcPr>
          <w:p w:rsidR="00F4751B" w:rsidRPr="00F4751B" w:rsidRDefault="00F4751B" w:rsidP="005649E9">
            <w:pPr>
              <w:pStyle w:val="11"/>
              <w:widowControl w:val="0"/>
              <w:jc w:val="center"/>
              <w:rPr>
                <w:rFonts w:ascii="Times New Roman" w:hAnsi="Times New Roman"/>
                <w:b/>
                <w:sz w:val="20"/>
                <w:szCs w:val="20"/>
              </w:rPr>
            </w:pPr>
            <w:r w:rsidRPr="00F4751B">
              <w:rPr>
                <w:rFonts w:ascii="Times New Roman" w:hAnsi="Times New Roman"/>
                <w:b/>
                <w:sz w:val="20"/>
                <w:szCs w:val="20"/>
              </w:rPr>
              <w:t>Вызывает озабоченность и требует совместных усилий педагогов и родителей</w:t>
            </w:r>
          </w:p>
        </w:tc>
      </w:tr>
      <w:tr w:rsidR="00F4751B" w:rsidRPr="00F4751B" w:rsidTr="000166DF">
        <w:tc>
          <w:tcPr>
            <w:tcW w:w="14848" w:type="dxa"/>
            <w:gridSpan w:val="2"/>
            <w:shd w:val="clear" w:color="auto" w:fill="FFCCFF"/>
          </w:tcPr>
          <w:p w:rsidR="00F4751B" w:rsidRPr="005649E9" w:rsidRDefault="00F4751B" w:rsidP="005649E9">
            <w:pPr>
              <w:pStyle w:val="11"/>
              <w:widowControl w:val="0"/>
              <w:jc w:val="center"/>
              <w:rPr>
                <w:rFonts w:ascii="Times New Roman" w:hAnsi="Times New Roman"/>
                <w:b/>
                <w:i/>
                <w:sz w:val="20"/>
                <w:szCs w:val="20"/>
              </w:rPr>
            </w:pPr>
            <w:r w:rsidRPr="005649E9">
              <w:rPr>
                <w:rFonts w:ascii="Times New Roman" w:hAnsi="Times New Roman"/>
                <w:b/>
                <w:i/>
                <w:sz w:val="20"/>
                <w:szCs w:val="20"/>
              </w:rPr>
              <w:t>Четвертый год жизни. 2-я младшая группа</w:t>
            </w:r>
          </w:p>
        </w:tc>
      </w:tr>
      <w:tr w:rsidR="00F4751B" w:rsidRPr="00F4751B" w:rsidTr="000166DF">
        <w:tc>
          <w:tcPr>
            <w:tcW w:w="7513" w:type="dxa"/>
            <w:shd w:val="clear" w:color="auto" w:fill="FFFFCC"/>
          </w:tcPr>
          <w:p w:rsidR="00F4751B" w:rsidRPr="00F4751B" w:rsidRDefault="00F4751B" w:rsidP="005649E9">
            <w:pPr>
              <w:pStyle w:val="11"/>
              <w:widowControl w:val="0"/>
              <w:jc w:val="both"/>
              <w:rPr>
                <w:rFonts w:ascii="Times New Roman" w:hAnsi="Times New Roman"/>
                <w:sz w:val="20"/>
                <w:szCs w:val="20"/>
              </w:rPr>
            </w:pPr>
            <w:r w:rsidRPr="00F4751B">
              <w:rPr>
                <w:rFonts w:ascii="Times New Roman" w:hAnsi="Times New Roman"/>
                <w:sz w:val="20"/>
                <w:szCs w:val="20"/>
              </w:rPr>
              <w:t xml:space="preserve">Ребенок приветлив с окружающими, проявляет интерес к словам и действиям взрослых, охотно посещает детский сад. По показу и побуждению взрослых эмоционально откликается на ярко выраженное состояние близких и сверстников. Ребенок дружелюбно настроен, спокойно играет рядом с детьми, вступает в общение по поводу игрушек, игровых действий. сохраняет преобладающее эмоционально-положительное настроение, быстро преодолевает негативные состояния, стремится к одобрению своих действий; говорит о себе в первом лице, положительно оценивает себя, проявляет доверие к миру. </w:t>
            </w:r>
          </w:p>
        </w:tc>
        <w:tc>
          <w:tcPr>
            <w:tcW w:w="7335" w:type="dxa"/>
            <w:shd w:val="clear" w:color="auto" w:fill="FFFFCC"/>
          </w:tcPr>
          <w:p w:rsidR="00F4751B" w:rsidRPr="00F4751B" w:rsidRDefault="00F4751B" w:rsidP="005649E9">
            <w:pPr>
              <w:pStyle w:val="11"/>
              <w:widowControl w:val="0"/>
              <w:jc w:val="both"/>
              <w:rPr>
                <w:rFonts w:ascii="Times New Roman" w:hAnsi="Times New Roman"/>
                <w:sz w:val="20"/>
                <w:szCs w:val="20"/>
              </w:rPr>
            </w:pPr>
            <w:r w:rsidRPr="00F4751B">
              <w:rPr>
                <w:rFonts w:ascii="Times New Roman" w:hAnsi="Times New Roman"/>
                <w:sz w:val="20"/>
                <w:szCs w:val="20"/>
              </w:rPr>
              <w:t>Ребенок проявляет недоверие к окружающим, контакты со сверстниками непродолжительны, ситуативны, игровые действия однообразны, преобладают индивидуальные кратковременные игры; наблюдаются отдельные негативные реакции на просьбы взрослых: упрямство, капризы, немотивированные требования; реагирует на эмоциональное состояние окружающих только по побуждению и показу взрослого; настроение ребенка неустойчиво: спокойное состояние чередуется с плаксивостью, негативными проявлениями по отношению к сверстникам или взрослым;</w:t>
            </w:r>
          </w:p>
        </w:tc>
      </w:tr>
      <w:tr w:rsidR="00F4751B" w:rsidRPr="00F4751B" w:rsidTr="000166DF">
        <w:tc>
          <w:tcPr>
            <w:tcW w:w="14848" w:type="dxa"/>
            <w:gridSpan w:val="2"/>
            <w:shd w:val="clear" w:color="auto" w:fill="FFCCFF"/>
          </w:tcPr>
          <w:p w:rsidR="00F4751B" w:rsidRPr="005649E9" w:rsidRDefault="00F4751B" w:rsidP="005649E9">
            <w:pPr>
              <w:pStyle w:val="11"/>
              <w:widowControl w:val="0"/>
              <w:jc w:val="center"/>
              <w:rPr>
                <w:rFonts w:ascii="Times New Roman" w:hAnsi="Times New Roman"/>
                <w:b/>
                <w:i/>
                <w:sz w:val="20"/>
                <w:szCs w:val="20"/>
              </w:rPr>
            </w:pPr>
            <w:r w:rsidRPr="005649E9">
              <w:rPr>
                <w:rFonts w:ascii="Times New Roman" w:hAnsi="Times New Roman"/>
                <w:b/>
                <w:i/>
                <w:sz w:val="20"/>
                <w:szCs w:val="20"/>
              </w:rPr>
              <w:t>Пятый год жизни. Средняя группа</w:t>
            </w:r>
          </w:p>
        </w:tc>
      </w:tr>
      <w:tr w:rsidR="00F4751B" w:rsidRPr="00F4751B" w:rsidTr="000166DF">
        <w:tc>
          <w:tcPr>
            <w:tcW w:w="7513" w:type="dxa"/>
            <w:shd w:val="clear" w:color="auto" w:fill="FFFFCC"/>
          </w:tcPr>
          <w:p w:rsidR="00F4751B" w:rsidRPr="00F4751B" w:rsidRDefault="00F4751B" w:rsidP="005649E9">
            <w:pPr>
              <w:pStyle w:val="11"/>
              <w:widowControl w:val="0"/>
              <w:jc w:val="both"/>
              <w:rPr>
                <w:rFonts w:ascii="Times New Roman" w:hAnsi="Times New Roman"/>
                <w:sz w:val="20"/>
                <w:szCs w:val="20"/>
              </w:rPr>
            </w:pPr>
            <w:r w:rsidRPr="00F4751B">
              <w:rPr>
                <w:rFonts w:ascii="Times New Roman" w:hAnsi="Times New Roman"/>
                <w:sz w:val="20"/>
                <w:szCs w:val="20"/>
              </w:rPr>
              <w:t>Ребенок с интересом наблюдает за трудовыми действиями взрослых по созданию или преобразованию предметов, связывает цель и результат труда; называет трудовые действия, инструменты, некоторые материалы из которых сделаны предметы и вещи. По примеру воспитателя бережно относится к результатам труда взрослых, подражает трудовым действиям. Проявляет самостоятельность в самообслуживании, самостоятельно умывается, ест, одевается при небольшой помощи взрослого.</w:t>
            </w:r>
          </w:p>
        </w:tc>
        <w:tc>
          <w:tcPr>
            <w:tcW w:w="7335" w:type="dxa"/>
            <w:shd w:val="clear" w:color="auto" w:fill="FFFFCC"/>
          </w:tcPr>
          <w:p w:rsidR="00F4751B" w:rsidRPr="00F4751B" w:rsidRDefault="00F4751B" w:rsidP="005649E9">
            <w:pPr>
              <w:pStyle w:val="11"/>
              <w:widowControl w:val="0"/>
              <w:jc w:val="both"/>
              <w:rPr>
                <w:rFonts w:ascii="Times New Roman" w:hAnsi="Times New Roman"/>
                <w:sz w:val="20"/>
                <w:szCs w:val="20"/>
              </w:rPr>
            </w:pPr>
            <w:r w:rsidRPr="00F4751B">
              <w:rPr>
                <w:rFonts w:ascii="Times New Roman" w:hAnsi="Times New Roman"/>
                <w:sz w:val="20"/>
                <w:szCs w:val="20"/>
              </w:rPr>
              <w:t>Ребенок не проявляет интереса к труду взрослых, не понимает связи между целью и результатом труда; затрудняется назвать трудовые действия, материал из которого сделан предмет, его назначение. Нейтрально относится к результатам труда взрослых, не проявляет желания участвовать в трудовых действиях. Стремление к самостоятельности в самообслуживании не выражено, ожидает постоянной помощи взрослого, даже в освоенных действиях, не обращает внимание на свой внешний вид: грязные руки, испачканное платье</w:t>
            </w:r>
          </w:p>
        </w:tc>
      </w:tr>
      <w:tr w:rsidR="00F4751B" w:rsidRPr="00F4751B" w:rsidTr="000166DF">
        <w:tc>
          <w:tcPr>
            <w:tcW w:w="14848" w:type="dxa"/>
            <w:gridSpan w:val="2"/>
            <w:shd w:val="clear" w:color="auto" w:fill="FFCCFF"/>
          </w:tcPr>
          <w:p w:rsidR="00F4751B" w:rsidRPr="005649E9" w:rsidRDefault="00F4751B" w:rsidP="005649E9">
            <w:pPr>
              <w:pStyle w:val="11"/>
              <w:widowControl w:val="0"/>
              <w:jc w:val="center"/>
              <w:rPr>
                <w:rFonts w:ascii="Times New Roman" w:hAnsi="Times New Roman"/>
                <w:b/>
                <w:i/>
                <w:sz w:val="20"/>
                <w:szCs w:val="20"/>
              </w:rPr>
            </w:pPr>
            <w:r w:rsidRPr="005649E9">
              <w:rPr>
                <w:rFonts w:ascii="Times New Roman" w:hAnsi="Times New Roman"/>
                <w:b/>
                <w:i/>
                <w:sz w:val="20"/>
                <w:szCs w:val="20"/>
              </w:rPr>
              <w:t>Формирование основ безопасного поведения в быту, социуме, природе</w:t>
            </w:r>
          </w:p>
        </w:tc>
      </w:tr>
      <w:tr w:rsidR="00F4751B" w:rsidRPr="00F4751B" w:rsidTr="000166DF">
        <w:tc>
          <w:tcPr>
            <w:tcW w:w="7513" w:type="dxa"/>
            <w:shd w:val="clear" w:color="auto" w:fill="FFFFCC"/>
          </w:tcPr>
          <w:p w:rsidR="00F4751B" w:rsidRPr="00F4751B" w:rsidRDefault="00F4751B" w:rsidP="005649E9">
            <w:pPr>
              <w:pStyle w:val="11"/>
              <w:widowControl w:val="0"/>
              <w:jc w:val="both"/>
              <w:rPr>
                <w:rFonts w:ascii="Times New Roman" w:hAnsi="Times New Roman"/>
                <w:sz w:val="20"/>
                <w:szCs w:val="20"/>
              </w:rPr>
            </w:pPr>
            <w:r w:rsidRPr="00F4751B">
              <w:rPr>
                <w:rFonts w:ascii="Times New Roman" w:hAnsi="Times New Roman"/>
                <w:sz w:val="20"/>
                <w:szCs w:val="20"/>
              </w:rPr>
              <w:t>Ребенок проявляет интерес к правилам безопасного поведения; с интересом слушает стихи и потешки о правилах поведения в окружающей среде и пр. осваивает безопасные способы обращения со знакомыми предметами ближайшего окружения.</w:t>
            </w:r>
          </w:p>
        </w:tc>
        <w:tc>
          <w:tcPr>
            <w:tcW w:w="7335" w:type="dxa"/>
            <w:shd w:val="clear" w:color="auto" w:fill="FFFFCC"/>
          </w:tcPr>
          <w:p w:rsidR="00F4751B" w:rsidRPr="00F4751B" w:rsidRDefault="00F4751B" w:rsidP="005649E9">
            <w:pPr>
              <w:pStyle w:val="11"/>
              <w:widowControl w:val="0"/>
              <w:jc w:val="both"/>
              <w:rPr>
                <w:rFonts w:ascii="Times New Roman" w:hAnsi="Times New Roman"/>
                <w:sz w:val="20"/>
                <w:szCs w:val="20"/>
              </w:rPr>
            </w:pPr>
            <w:r w:rsidRPr="00F4751B">
              <w:rPr>
                <w:rFonts w:ascii="Times New Roman" w:hAnsi="Times New Roman"/>
                <w:sz w:val="20"/>
                <w:szCs w:val="20"/>
              </w:rPr>
              <w:t xml:space="preserve">Ребенок не проявляет интереса к правилам безопасного поведения; проявляет неосторожность по отношению к окружающим предметам; Несмотря на предостережение взрослых, повторяет запрещаемые действия.  </w:t>
            </w:r>
          </w:p>
        </w:tc>
      </w:tr>
      <w:tr w:rsidR="00F4751B" w:rsidRPr="00F4751B" w:rsidTr="000166DF">
        <w:tc>
          <w:tcPr>
            <w:tcW w:w="14848" w:type="dxa"/>
            <w:gridSpan w:val="2"/>
            <w:shd w:val="clear" w:color="auto" w:fill="FFCCFF"/>
          </w:tcPr>
          <w:p w:rsidR="00F4751B" w:rsidRPr="005649E9" w:rsidRDefault="00F4751B" w:rsidP="005649E9">
            <w:pPr>
              <w:pStyle w:val="11"/>
              <w:widowControl w:val="0"/>
              <w:jc w:val="center"/>
              <w:rPr>
                <w:rFonts w:ascii="Times New Roman" w:hAnsi="Times New Roman"/>
                <w:b/>
                <w:sz w:val="20"/>
                <w:szCs w:val="20"/>
              </w:rPr>
            </w:pPr>
            <w:r w:rsidRPr="005649E9">
              <w:rPr>
                <w:rFonts w:ascii="Times New Roman" w:hAnsi="Times New Roman"/>
                <w:b/>
                <w:i/>
                <w:sz w:val="20"/>
                <w:szCs w:val="20"/>
              </w:rPr>
              <w:t>Дошкольник входит в мир социальных отношений</w:t>
            </w:r>
            <w:r w:rsidRPr="005649E9">
              <w:rPr>
                <w:rFonts w:ascii="Times New Roman" w:hAnsi="Times New Roman"/>
                <w:b/>
                <w:sz w:val="20"/>
                <w:szCs w:val="20"/>
              </w:rPr>
              <w:t>.</w:t>
            </w:r>
          </w:p>
        </w:tc>
      </w:tr>
      <w:tr w:rsidR="00F4751B" w:rsidRPr="00F4751B" w:rsidTr="000166DF">
        <w:tc>
          <w:tcPr>
            <w:tcW w:w="7513" w:type="dxa"/>
            <w:shd w:val="clear" w:color="auto" w:fill="FFFFCC"/>
          </w:tcPr>
          <w:p w:rsidR="00F4751B" w:rsidRPr="00F4751B" w:rsidRDefault="00F4751B" w:rsidP="005649E9">
            <w:pPr>
              <w:pStyle w:val="11"/>
              <w:widowControl w:val="0"/>
              <w:jc w:val="both"/>
              <w:rPr>
                <w:rFonts w:ascii="Times New Roman" w:hAnsi="Times New Roman"/>
                <w:sz w:val="20"/>
                <w:szCs w:val="20"/>
              </w:rPr>
            </w:pPr>
            <w:r w:rsidRPr="00F4751B">
              <w:rPr>
                <w:rFonts w:ascii="Times New Roman" w:hAnsi="Times New Roman"/>
                <w:sz w:val="20"/>
                <w:szCs w:val="20"/>
              </w:rPr>
              <w:t>Ребенок преимущественно жизнерадостно, дружелюбно настроен; внимателен к словам и оценкам взрослых, стремится к положительным формам поведения; В привычной обстановке самостоятельно выполняет знакомые правила общения со взрослыми (здороваться, прощаться, обращаться на «вы»); общаясь со сверстниками, проявляет желание понять их замыслы, делится игрушками, вступает в ролевой диалог. Замечает ярко выраженное эмоциональное состояние сверстника или близких, по примеру воспитателя проявляет сочувствие; сопереживает героям сказок и пр. Охотно отвечает на вопросы о семье, проявляет любовь к родителям, доверие к воспитателю.</w:t>
            </w:r>
          </w:p>
        </w:tc>
        <w:tc>
          <w:tcPr>
            <w:tcW w:w="7335" w:type="dxa"/>
            <w:shd w:val="clear" w:color="auto" w:fill="FFFFCC"/>
          </w:tcPr>
          <w:p w:rsidR="00F4751B" w:rsidRPr="00F4751B" w:rsidRDefault="00F4751B" w:rsidP="005649E9">
            <w:pPr>
              <w:pStyle w:val="11"/>
              <w:widowControl w:val="0"/>
              <w:jc w:val="both"/>
              <w:rPr>
                <w:rFonts w:ascii="Times New Roman" w:hAnsi="Times New Roman"/>
                <w:sz w:val="20"/>
                <w:szCs w:val="20"/>
              </w:rPr>
            </w:pPr>
            <w:r w:rsidRPr="00F4751B">
              <w:rPr>
                <w:rFonts w:ascii="Times New Roman" w:hAnsi="Times New Roman"/>
                <w:sz w:val="20"/>
                <w:szCs w:val="20"/>
              </w:rPr>
              <w:t>Поведение ребенка и его общение с окружающими неустойчиво; ребенок либо проявляет излишнюю скованность в общении, либо черты агрессивности, нежелание следовать указаниям или правилам; не внимателен к словам взрослого (родителей, воспитателя), повторяет нежелательные действия, несмотря на указания и оценку взрослого; обнаруживает трудности взаимоотношений и согласования действий с другими детьми в общей деятельности; без внешнего побуждения по своей инициативе не реагирует на эмоциональные состояния взрослых и сверстнико</w:t>
            </w:r>
            <w:r w:rsidR="00403563">
              <w:rPr>
                <w:rFonts w:ascii="Times New Roman" w:hAnsi="Times New Roman"/>
                <w:sz w:val="20"/>
                <w:szCs w:val="20"/>
              </w:rPr>
              <w:t>в. Неохотно вступает в диалог с</w:t>
            </w:r>
            <w:r w:rsidRPr="00F4751B">
              <w:rPr>
                <w:rFonts w:ascii="Times New Roman" w:hAnsi="Times New Roman"/>
                <w:sz w:val="20"/>
                <w:szCs w:val="20"/>
              </w:rPr>
              <w:t xml:space="preserve"> воспитателем, препятствием для общения служит недостаточно развития речь. </w:t>
            </w:r>
          </w:p>
        </w:tc>
      </w:tr>
      <w:tr w:rsidR="00F4751B" w:rsidRPr="00F4751B" w:rsidTr="000166DF">
        <w:tc>
          <w:tcPr>
            <w:tcW w:w="14848" w:type="dxa"/>
            <w:gridSpan w:val="2"/>
            <w:shd w:val="clear" w:color="auto" w:fill="FFCCFF"/>
          </w:tcPr>
          <w:p w:rsidR="00F4751B" w:rsidRPr="005649E9" w:rsidRDefault="00F4751B" w:rsidP="005649E9">
            <w:pPr>
              <w:pStyle w:val="11"/>
              <w:widowControl w:val="0"/>
              <w:jc w:val="center"/>
              <w:rPr>
                <w:rFonts w:ascii="Times New Roman" w:hAnsi="Times New Roman"/>
                <w:b/>
                <w:i/>
                <w:sz w:val="20"/>
                <w:szCs w:val="20"/>
              </w:rPr>
            </w:pPr>
            <w:r w:rsidRPr="005649E9">
              <w:rPr>
                <w:rFonts w:ascii="Times New Roman" w:hAnsi="Times New Roman"/>
                <w:b/>
                <w:i/>
                <w:sz w:val="20"/>
                <w:szCs w:val="20"/>
              </w:rPr>
              <w:t>Развиваем ценностное отношение к труду</w:t>
            </w:r>
          </w:p>
        </w:tc>
      </w:tr>
      <w:tr w:rsidR="00F4751B" w:rsidRPr="00F4751B" w:rsidTr="000166DF">
        <w:tc>
          <w:tcPr>
            <w:tcW w:w="7513" w:type="dxa"/>
            <w:shd w:val="clear" w:color="auto" w:fill="FFFFCC"/>
          </w:tcPr>
          <w:p w:rsidR="00F4751B" w:rsidRPr="00F4751B" w:rsidRDefault="00F4751B" w:rsidP="005649E9">
            <w:pPr>
              <w:pStyle w:val="11"/>
              <w:widowControl w:val="0"/>
              <w:jc w:val="both"/>
              <w:rPr>
                <w:rFonts w:ascii="Times New Roman" w:hAnsi="Times New Roman"/>
                <w:sz w:val="20"/>
                <w:szCs w:val="20"/>
              </w:rPr>
            </w:pPr>
            <w:r w:rsidRPr="00F4751B">
              <w:rPr>
                <w:rFonts w:ascii="Times New Roman" w:hAnsi="Times New Roman"/>
                <w:sz w:val="20"/>
                <w:szCs w:val="20"/>
              </w:rPr>
              <w:t>Ребенок проявляет познавательный интерес к труду взрослых, профессиям, технике; охотно отражает эти представления в играх. Способен использовать обследовательские действия для выделения качеств и свойств, предметов и материалов; рассказать о предмете, его назначении и особенностях, о том, как он был создан. Ребенок самостоятелен в самообслуживании, сам ставит цель, видит необходимость выполнения определенных действий для достижения результата. Стремится к выполнению трудовых обязанностей, охотно включается в совместный труд со взрослыми или сверстниками.</w:t>
            </w:r>
          </w:p>
        </w:tc>
        <w:tc>
          <w:tcPr>
            <w:tcW w:w="7335" w:type="dxa"/>
            <w:shd w:val="clear" w:color="auto" w:fill="FFFFCC"/>
          </w:tcPr>
          <w:p w:rsidR="00F4751B" w:rsidRPr="00F4751B" w:rsidRDefault="00F4751B" w:rsidP="005649E9">
            <w:pPr>
              <w:pStyle w:val="11"/>
              <w:widowControl w:val="0"/>
              <w:jc w:val="both"/>
              <w:rPr>
                <w:rFonts w:ascii="Times New Roman" w:hAnsi="Times New Roman"/>
                <w:sz w:val="20"/>
                <w:szCs w:val="20"/>
              </w:rPr>
            </w:pPr>
            <w:r w:rsidRPr="00F4751B">
              <w:rPr>
                <w:rFonts w:ascii="Times New Roman" w:hAnsi="Times New Roman"/>
                <w:sz w:val="20"/>
                <w:szCs w:val="20"/>
              </w:rPr>
              <w:t xml:space="preserve">Познавательный интерес к труду неустойчив, крайне редко отражает труд взрослых в сюжетно-ролевой игре. Не всегда пользуется предметами и материалами в соответствии с их назначением и свойствами; Ребенок не уверен в себе; стремление к самостоятельности в самообслуживании не выражено, зависим от помощи взрослого. В хозяйственно-бытовом труде требуется постоянная помощь взрослого при подготовке к работе, а также прямая помощь в выполнении отдельных трудовых действий; поведении отмечаются случаи небрежного отношения к результатам чужого труда; неохотно помогает взрослым. </w:t>
            </w:r>
          </w:p>
        </w:tc>
      </w:tr>
      <w:tr w:rsidR="00F4751B" w:rsidRPr="00F4751B" w:rsidTr="000166DF">
        <w:tc>
          <w:tcPr>
            <w:tcW w:w="14848" w:type="dxa"/>
            <w:gridSpan w:val="2"/>
            <w:shd w:val="clear" w:color="auto" w:fill="FFCCFF"/>
          </w:tcPr>
          <w:p w:rsidR="00F4751B" w:rsidRPr="005649E9" w:rsidRDefault="00F4751B" w:rsidP="005649E9">
            <w:pPr>
              <w:pStyle w:val="11"/>
              <w:widowControl w:val="0"/>
              <w:jc w:val="center"/>
              <w:rPr>
                <w:rFonts w:ascii="Times New Roman" w:hAnsi="Times New Roman"/>
                <w:b/>
                <w:i/>
                <w:sz w:val="20"/>
                <w:szCs w:val="20"/>
              </w:rPr>
            </w:pPr>
            <w:r w:rsidRPr="005649E9">
              <w:rPr>
                <w:rFonts w:ascii="Times New Roman" w:hAnsi="Times New Roman"/>
                <w:b/>
                <w:i/>
                <w:sz w:val="20"/>
                <w:szCs w:val="20"/>
              </w:rPr>
              <w:t>Формирование основ безопасного поведения в быту, социуме, природе.</w:t>
            </w:r>
          </w:p>
        </w:tc>
      </w:tr>
      <w:tr w:rsidR="00F4751B" w:rsidRPr="00F4751B" w:rsidTr="000166DF">
        <w:tc>
          <w:tcPr>
            <w:tcW w:w="7513" w:type="dxa"/>
            <w:shd w:val="clear" w:color="auto" w:fill="FFFFCC"/>
          </w:tcPr>
          <w:p w:rsidR="00F4751B" w:rsidRPr="00F4751B" w:rsidRDefault="00F4751B" w:rsidP="005649E9">
            <w:pPr>
              <w:pStyle w:val="11"/>
              <w:widowControl w:val="0"/>
              <w:jc w:val="both"/>
              <w:rPr>
                <w:rFonts w:ascii="Times New Roman" w:hAnsi="Times New Roman"/>
                <w:sz w:val="20"/>
                <w:szCs w:val="20"/>
              </w:rPr>
            </w:pPr>
            <w:r w:rsidRPr="00F4751B">
              <w:rPr>
                <w:rFonts w:ascii="Times New Roman" w:hAnsi="Times New Roman"/>
                <w:sz w:val="20"/>
                <w:szCs w:val="20"/>
              </w:rPr>
              <w:t xml:space="preserve">Ребенок с интересом познает правила безопасного поведения, с удовольствием слушает рассказы и сказки, стихи, любит рассуждать на эту тему, задает вопросы, разгадывает загадки; в повседневной жизни стремится соблюдать правила безопасного поведения. Умеет привлечь внимание взрослого в случае возникновения непредвиденных и опасных для жизни и здоровья ситуаций. </w:t>
            </w:r>
          </w:p>
        </w:tc>
        <w:tc>
          <w:tcPr>
            <w:tcW w:w="7335" w:type="dxa"/>
            <w:shd w:val="clear" w:color="auto" w:fill="FFFFCC"/>
          </w:tcPr>
          <w:p w:rsidR="00F4751B" w:rsidRPr="00F4751B" w:rsidRDefault="00F4751B" w:rsidP="005649E9">
            <w:pPr>
              <w:pStyle w:val="11"/>
              <w:widowControl w:val="0"/>
              <w:jc w:val="both"/>
              <w:rPr>
                <w:rFonts w:ascii="Times New Roman" w:hAnsi="Times New Roman"/>
                <w:sz w:val="20"/>
                <w:szCs w:val="20"/>
              </w:rPr>
            </w:pPr>
            <w:r w:rsidRPr="00F4751B">
              <w:rPr>
                <w:rFonts w:ascii="Times New Roman" w:hAnsi="Times New Roman"/>
                <w:sz w:val="20"/>
                <w:szCs w:val="20"/>
              </w:rPr>
              <w:t>У ребенка не проявляется интерес к освоению правил безопасного поведения; ребенок сам становится источником возникновения опасных ситуаций во взаимодействии со сверстниками, часто травмируется. несмотря на предупреждение взрослого, не проявляет осторожность при контактах с потенциально опасными предметами (ножницы, стекло).</w:t>
            </w:r>
          </w:p>
        </w:tc>
      </w:tr>
      <w:tr w:rsidR="00F4751B" w:rsidRPr="00F4751B" w:rsidTr="000166DF">
        <w:tc>
          <w:tcPr>
            <w:tcW w:w="14848" w:type="dxa"/>
            <w:gridSpan w:val="2"/>
            <w:shd w:val="clear" w:color="auto" w:fill="FFCCFF"/>
          </w:tcPr>
          <w:p w:rsidR="00F4751B" w:rsidRPr="005649E9" w:rsidRDefault="00F4751B" w:rsidP="005649E9">
            <w:pPr>
              <w:pStyle w:val="11"/>
              <w:widowControl w:val="0"/>
              <w:jc w:val="center"/>
              <w:rPr>
                <w:rFonts w:ascii="Times New Roman" w:hAnsi="Times New Roman"/>
                <w:b/>
                <w:i/>
                <w:sz w:val="20"/>
                <w:szCs w:val="20"/>
              </w:rPr>
            </w:pPr>
            <w:r w:rsidRPr="005649E9">
              <w:rPr>
                <w:rFonts w:ascii="Times New Roman" w:hAnsi="Times New Roman"/>
                <w:b/>
                <w:i/>
                <w:sz w:val="20"/>
                <w:szCs w:val="20"/>
              </w:rPr>
              <w:t>Шестой год жизни. Старшая группа</w:t>
            </w:r>
          </w:p>
        </w:tc>
      </w:tr>
      <w:tr w:rsidR="00F4751B" w:rsidRPr="00F4751B" w:rsidTr="000166DF">
        <w:tc>
          <w:tcPr>
            <w:tcW w:w="14848" w:type="dxa"/>
            <w:gridSpan w:val="2"/>
            <w:shd w:val="clear" w:color="auto" w:fill="FFCCFF"/>
          </w:tcPr>
          <w:p w:rsidR="00F4751B" w:rsidRPr="005649E9" w:rsidRDefault="00F4751B" w:rsidP="005649E9">
            <w:pPr>
              <w:pStyle w:val="11"/>
              <w:widowControl w:val="0"/>
              <w:jc w:val="center"/>
              <w:rPr>
                <w:rFonts w:ascii="Times New Roman" w:hAnsi="Times New Roman"/>
                <w:b/>
                <w:sz w:val="20"/>
                <w:szCs w:val="20"/>
              </w:rPr>
            </w:pPr>
            <w:r w:rsidRPr="005649E9">
              <w:rPr>
                <w:rFonts w:ascii="Times New Roman" w:hAnsi="Times New Roman"/>
                <w:b/>
                <w:i/>
                <w:sz w:val="20"/>
                <w:szCs w:val="20"/>
              </w:rPr>
              <w:t>Дошкольник входит в мир социальных отношений</w:t>
            </w:r>
            <w:r w:rsidRPr="005649E9">
              <w:rPr>
                <w:rFonts w:ascii="Times New Roman" w:hAnsi="Times New Roman"/>
                <w:b/>
                <w:sz w:val="20"/>
                <w:szCs w:val="20"/>
              </w:rPr>
              <w:t>.</w:t>
            </w:r>
          </w:p>
        </w:tc>
      </w:tr>
      <w:tr w:rsidR="00F4751B" w:rsidRPr="00F4751B" w:rsidTr="000166DF">
        <w:tc>
          <w:tcPr>
            <w:tcW w:w="7513" w:type="dxa"/>
            <w:shd w:val="clear" w:color="auto" w:fill="FFFFCC"/>
          </w:tcPr>
          <w:p w:rsidR="00F4751B" w:rsidRPr="00F4751B" w:rsidRDefault="00F4751B" w:rsidP="005649E9">
            <w:pPr>
              <w:pStyle w:val="11"/>
              <w:widowControl w:val="0"/>
              <w:jc w:val="both"/>
              <w:rPr>
                <w:rFonts w:ascii="Times New Roman" w:hAnsi="Times New Roman"/>
                <w:sz w:val="20"/>
                <w:szCs w:val="20"/>
              </w:rPr>
            </w:pPr>
            <w:r w:rsidRPr="00F4751B">
              <w:rPr>
                <w:rFonts w:ascii="Times New Roman" w:hAnsi="Times New Roman"/>
                <w:sz w:val="20"/>
                <w:szCs w:val="20"/>
              </w:rPr>
              <w:t xml:space="preserve">Ребенок положительно настроен по отношению к окружающим, охотно вступает в общение с близкими взрослыми и сверстниками, проявляет сдержанность по отношению к незнакомым людям; ориентируется на известные общепринятые нормы и правила культуры поведения в контактах со взрослыми и сверстниками; проявляет любовь к родителям, уважение к воспитателям, интересуется жизнью семьи и детского сада; в общении со сверстниками дружелюбен, доброжелателен, умеет принимать общий замысел, договариваться, вносить предложения, соблюдает общие правила в игре и совместной деятельности; различает разные эмоциональные состояния, учитывает их в своем поведении, охотно откликается на просьбу помочь, научить другого тому, что хорошо освоил; имеет представления о том, что «хорошо и что плохо», в оценке поступков опирается на нравственные представления. </w:t>
            </w:r>
          </w:p>
        </w:tc>
        <w:tc>
          <w:tcPr>
            <w:tcW w:w="7335" w:type="dxa"/>
            <w:shd w:val="clear" w:color="auto" w:fill="FFFFCC"/>
          </w:tcPr>
          <w:p w:rsidR="00F4751B" w:rsidRPr="00F4751B" w:rsidRDefault="00F4751B" w:rsidP="005649E9">
            <w:pPr>
              <w:pStyle w:val="11"/>
              <w:widowControl w:val="0"/>
              <w:jc w:val="both"/>
              <w:rPr>
                <w:rFonts w:ascii="Times New Roman" w:hAnsi="Times New Roman"/>
                <w:sz w:val="20"/>
                <w:szCs w:val="20"/>
              </w:rPr>
            </w:pPr>
            <w:r w:rsidRPr="00F4751B">
              <w:rPr>
                <w:rFonts w:ascii="Times New Roman" w:hAnsi="Times New Roman"/>
                <w:sz w:val="20"/>
                <w:szCs w:val="20"/>
              </w:rPr>
              <w:t>Ребенок имеет представления о правилах культуры поведения и общения, но часто их нарушает, нуждается в постоянном контроле взрослого; конфликтует со сверстниками, не хочет прислушиваться к мнению партнеров по игре, отказывается от выполнения общих правил, если они препятствуют его интересам и возможности получить выигрыш; не умеет сдерживать свои непосредственные побуждения и желания, проявляет равнодушие к другим (сверстникам, близким), если их просьбы или эмоциональные, физические состояния препятствуют осуществлению задуманного или желаемого в данный момент; часто не внимателен к указаниям старших, не замечает своих промахов и недостатков, критикует других, использует дразнилки и прозвища в общении со сверстниками; жалуется на нарушение правил поведения другими детьми, свои промахи связывает только с виной других детей.</w:t>
            </w:r>
          </w:p>
        </w:tc>
      </w:tr>
      <w:tr w:rsidR="00F4751B" w:rsidRPr="00F4751B" w:rsidTr="000166DF">
        <w:tc>
          <w:tcPr>
            <w:tcW w:w="14848" w:type="dxa"/>
            <w:gridSpan w:val="2"/>
            <w:shd w:val="clear" w:color="auto" w:fill="FFCCFF"/>
          </w:tcPr>
          <w:p w:rsidR="00F4751B" w:rsidRPr="005649E9" w:rsidRDefault="00F4751B" w:rsidP="005649E9">
            <w:pPr>
              <w:pStyle w:val="11"/>
              <w:widowControl w:val="0"/>
              <w:jc w:val="center"/>
              <w:rPr>
                <w:rFonts w:ascii="Times New Roman" w:hAnsi="Times New Roman"/>
                <w:b/>
                <w:i/>
                <w:sz w:val="20"/>
                <w:szCs w:val="20"/>
              </w:rPr>
            </w:pPr>
            <w:r w:rsidRPr="005649E9">
              <w:rPr>
                <w:rFonts w:ascii="Times New Roman" w:hAnsi="Times New Roman"/>
                <w:b/>
                <w:i/>
                <w:sz w:val="20"/>
                <w:szCs w:val="20"/>
              </w:rPr>
              <w:t>Развиваем ценностное отношение к труду.</w:t>
            </w:r>
          </w:p>
        </w:tc>
      </w:tr>
      <w:tr w:rsidR="00F4751B" w:rsidRPr="00F4751B" w:rsidTr="000166DF">
        <w:tc>
          <w:tcPr>
            <w:tcW w:w="7513" w:type="dxa"/>
            <w:shd w:val="clear" w:color="auto" w:fill="FFFFCC"/>
          </w:tcPr>
          <w:p w:rsidR="00F4751B" w:rsidRPr="00F4751B" w:rsidRDefault="00F4751B" w:rsidP="005649E9">
            <w:pPr>
              <w:pStyle w:val="11"/>
              <w:widowControl w:val="0"/>
              <w:jc w:val="both"/>
              <w:rPr>
                <w:rFonts w:ascii="Times New Roman" w:hAnsi="Times New Roman"/>
                <w:sz w:val="20"/>
                <w:szCs w:val="20"/>
              </w:rPr>
            </w:pPr>
            <w:r w:rsidRPr="00F4751B">
              <w:rPr>
                <w:rFonts w:ascii="Times New Roman" w:hAnsi="Times New Roman"/>
                <w:sz w:val="20"/>
                <w:szCs w:val="20"/>
              </w:rPr>
              <w:t xml:space="preserve">Ребенок активен в стремлении к познанию разных видов труда и профессий, применению техники, современных машин и механизмов в труде; Бережно относится к предметному миру как результату труда взрослых, стремится участвовать в труде взрослых. Самостоятелен, инициативен в самообслуживании. С готовностью участвует со сверстниками в разных видах повседневного и ручного труда; при небольшой помощи взрослых планирует трудовой процесс, проявляет настойчивость, добивается нужного результата </w:t>
            </w:r>
          </w:p>
        </w:tc>
        <w:tc>
          <w:tcPr>
            <w:tcW w:w="7335" w:type="dxa"/>
            <w:shd w:val="clear" w:color="auto" w:fill="FFFFCC"/>
          </w:tcPr>
          <w:p w:rsidR="00F4751B" w:rsidRPr="00F4751B" w:rsidRDefault="00F4751B" w:rsidP="005649E9">
            <w:pPr>
              <w:pStyle w:val="11"/>
              <w:widowControl w:val="0"/>
              <w:jc w:val="both"/>
              <w:rPr>
                <w:rFonts w:ascii="Times New Roman" w:hAnsi="Times New Roman"/>
                <w:sz w:val="20"/>
                <w:szCs w:val="20"/>
              </w:rPr>
            </w:pPr>
            <w:r w:rsidRPr="00F4751B">
              <w:rPr>
                <w:rFonts w:ascii="Times New Roman" w:hAnsi="Times New Roman"/>
                <w:sz w:val="20"/>
                <w:szCs w:val="20"/>
              </w:rPr>
              <w:t xml:space="preserve">Интерес ребенка к труду неустойчив; представления о труде взрослых, их профессиях поверхностные, недостаточно отчетливые; нет выраженного стремления к самообслуживанию, ребенок самостоятельно не следит за своим внешним видом, в общем труде с детьми часто просто играет, не видит необходимости повседневного труда; результативность труда низкая, отношение к результату личностно не выражено, часто бросает выполнение трудового поручения, если что-то привлекло внимание, переводит труд в игру с инструментами и материалами </w:t>
            </w:r>
          </w:p>
        </w:tc>
      </w:tr>
      <w:tr w:rsidR="00F4751B" w:rsidRPr="00F4751B" w:rsidTr="000166DF">
        <w:tc>
          <w:tcPr>
            <w:tcW w:w="14848" w:type="dxa"/>
            <w:gridSpan w:val="2"/>
            <w:shd w:val="clear" w:color="auto" w:fill="FFCCFF"/>
          </w:tcPr>
          <w:p w:rsidR="00F4751B" w:rsidRPr="005649E9" w:rsidRDefault="00F4751B" w:rsidP="005649E9">
            <w:pPr>
              <w:pStyle w:val="11"/>
              <w:widowControl w:val="0"/>
              <w:jc w:val="center"/>
              <w:rPr>
                <w:rFonts w:ascii="Times New Roman" w:hAnsi="Times New Roman"/>
                <w:b/>
                <w:i/>
                <w:sz w:val="20"/>
                <w:szCs w:val="20"/>
              </w:rPr>
            </w:pPr>
            <w:r w:rsidRPr="005649E9">
              <w:rPr>
                <w:rFonts w:ascii="Times New Roman" w:hAnsi="Times New Roman"/>
                <w:b/>
                <w:i/>
                <w:sz w:val="20"/>
                <w:szCs w:val="20"/>
              </w:rPr>
              <w:t>Формирование основ безопасного поведения в быту, социуме, природе</w:t>
            </w:r>
          </w:p>
        </w:tc>
      </w:tr>
      <w:tr w:rsidR="00F4751B" w:rsidRPr="00F4751B" w:rsidTr="000166DF">
        <w:tc>
          <w:tcPr>
            <w:tcW w:w="7513" w:type="dxa"/>
            <w:shd w:val="clear" w:color="auto" w:fill="FFFFCC"/>
          </w:tcPr>
          <w:p w:rsidR="00F4751B" w:rsidRPr="00F4751B" w:rsidRDefault="00F4751B" w:rsidP="005649E9">
            <w:pPr>
              <w:pStyle w:val="11"/>
              <w:widowControl w:val="0"/>
              <w:jc w:val="both"/>
              <w:rPr>
                <w:rFonts w:ascii="Times New Roman" w:hAnsi="Times New Roman"/>
                <w:sz w:val="20"/>
                <w:szCs w:val="20"/>
              </w:rPr>
            </w:pPr>
            <w:r w:rsidRPr="00F4751B">
              <w:rPr>
                <w:rFonts w:ascii="Times New Roman" w:hAnsi="Times New Roman"/>
                <w:sz w:val="20"/>
                <w:szCs w:val="20"/>
              </w:rPr>
              <w:t>Представления ребенка о безопасном поведении достаточно осмысленны, может привести примеры правильного поведения в отдельных опасных ситуациях, установить связи между неправильными действиями и их последствиями для жизни. Ребенок умеет: соблюдать правила безопасного поведения в подвижных играх, в спортивном зале; пользоваться под присмотром взрослого опасными бытовыми предметами (ножницы, иголки и пр.) и приборами. быть осторожным при общении с незнакомыми животными; соблюдать правила перехода дороги, правильно вести себя в транспорте, Избегает контактов с незнакомыми людьми на улице; вступает в разговор с незнакомыми людьми только в присутствии родителей</w:t>
            </w:r>
          </w:p>
        </w:tc>
        <w:tc>
          <w:tcPr>
            <w:tcW w:w="7335" w:type="dxa"/>
            <w:shd w:val="clear" w:color="auto" w:fill="FFFFCC"/>
          </w:tcPr>
          <w:p w:rsidR="00F4751B" w:rsidRPr="00F4751B" w:rsidRDefault="00F4751B" w:rsidP="005649E9">
            <w:pPr>
              <w:pStyle w:val="11"/>
              <w:widowControl w:val="0"/>
              <w:jc w:val="both"/>
              <w:rPr>
                <w:rFonts w:ascii="Times New Roman" w:hAnsi="Times New Roman"/>
                <w:sz w:val="20"/>
                <w:szCs w:val="20"/>
              </w:rPr>
            </w:pPr>
            <w:r w:rsidRPr="00F4751B">
              <w:rPr>
                <w:rFonts w:ascii="Times New Roman" w:hAnsi="Times New Roman"/>
                <w:sz w:val="20"/>
                <w:szCs w:val="20"/>
              </w:rPr>
              <w:t xml:space="preserve">Ребенок не проявляет интереса к освоению правил безопасного поведения, не может установить причинно-следственных связей между опасностью и характером поведения в ситуации. Часто действует неосторожно, сам может становиться источником возникновения опасных ситуаций в спортивном зале, во взаимодействии со сверстниками, получает травмы. Обращает внимание на правила безопасного поведения только по указанию и напоминанию взрослого. Затрудняется рассказать, как себя надо вести в обстоятельствах, угрожающих жизни и здоровью, к кому обратиться за помощью. Проявляет доверчивость по отношению к незнакомым людям, без разрешения родителей вступает в общение, принимает угощение, уходит вместе с незнакомым человеком по его приглашению. </w:t>
            </w:r>
          </w:p>
        </w:tc>
      </w:tr>
      <w:tr w:rsidR="00F4751B" w:rsidRPr="00F4751B" w:rsidTr="000166DF">
        <w:tc>
          <w:tcPr>
            <w:tcW w:w="14848" w:type="dxa"/>
            <w:gridSpan w:val="2"/>
            <w:shd w:val="clear" w:color="auto" w:fill="FFCCFF"/>
          </w:tcPr>
          <w:p w:rsidR="00F4751B" w:rsidRPr="005649E9" w:rsidRDefault="00F4751B" w:rsidP="005649E9">
            <w:pPr>
              <w:pStyle w:val="11"/>
              <w:widowControl w:val="0"/>
              <w:jc w:val="center"/>
              <w:rPr>
                <w:rFonts w:ascii="Times New Roman" w:hAnsi="Times New Roman"/>
                <w:b/>
                <w:i/>
                <w:sz w:val="20"/>
                <w:szCs w:val="20"/>
              </w:rPr>
            </w:pPr>
            <w:r w:rsidRPr="005649E9">
              <w:rPr>
                <w:rFonts w:ascii="Times New Roman" w:hAnsi="Times New Roman"/>
                <w:b/>
                <w:i/>
                <w:sz w:val="20"/>
                <w:szCs w:val="20"/>
              </w:rPr>
              <w:t>Седьмой год жизни. Подготовительная группа</w:t>
            </w:r>
          </w:p>
        </w:tc>
      </w:tr>
      <w:tr w:rsidR="00F4751B" w:rsidRPr="00F4751B" w:rsidTr="000166DF">
        <w:tc>
          <w:tcPr>
            <w:tcW w:w="14848" w:type="dxa"/>
            <w:gridSpan w:val="2"/>
            <w:shd w:val="clear" w:color="auto" w:fill="FFCCFF"/>
          </w:tcPr>
          <w:p w:rsidR="00F4751B" w:rsidRPr="005649E9" w:rsidRDefault="00F4751B" w:rsidP="005649E9">
            <w:pPr>
              <w:pStyle w:val="11"/>
              <w:widowControl w:val="0"/>
              <w:jc w:val="center"/>
              <w:rPr>
                <w:rFonts w:ascii="Times New Roman" w:hAnsi="Times New Roman"/>
                <w:b/>
                <w:sz w:val="20"/>
                <w:szCs w:val="20"/>
              </w:rPr>
            </w:pPr>
            <w:r w:rsidRPr="005649E9">
              <w:rPr>
                <w:rFonts w:ascii="Times New Roman" w:hAnsi="Times New Roman"/>
                <w:b/>
                <w:i/>
                <w:sz w:val="20"/>
                <w:szCs w:val="20"/>
              </w:rPr>
              <w:t>Дошкольник входит в мир социальных отношений</w:t>
            </w:r>
            <w:r w:rsidRPr="005649E9">
              <w:rPr>
                <w:rFonts w:ascii="Times New Roman" w:hAnsi="Times New Roman"/>
                <w:b/>
                <w:sz w:val="20"/>
                <w:szCs w:val="20"/>
              </w:rPr>
              <w:t>.</w:t>
            </w:r>
          </w:p>
        </w:tc>
      </w:tr>
      <w:tr w:rsidR="00F4751B" w:rsidRPr="00F4751B" w:rsidTr="000166DF">
        <w:tc>
          <w:tcPr>
            <w:tcW w:w="7513" w:type="dxa"/>
            <w:shd w:val="clear" w:color="auto" w:fill="FFFFCC"/>
          </w:tcPr>
          <w:p w:rsidR="00F4751B" w:rsidRPr="00F4751B" w:rsidRDefault="00F4751B" w:rsidP="005649E9">
            <w:pPr>
              <w:pStyle w:val="11"/>
              <w:widowControl w:val="0"/>
              <w:jc w:val="both"/>
              <w:rPr>
                <w:rFonts w:ascii="Times New Roman" w:hAnsi="Times New Roman"/>
                <w:sz w:val="20"/>
                <w:szCs w:val="20"/>
              </w:rPr>
            </w:pPr>
            <w:r w:rsidRPr="00F4751B">
              <w:rPr>
                <w:rFonts w:ascii="Times New Roman" w:hAnsi="Times New Roman"/>
                <w:sz w:val="20"/>
                <w:szCs w:val="20"/>
              </w:rPr>
              <w:t xml:space="preserve">Поведение ребенка положительно направлено. Ребенок хорошо ориентирован в правилах культуры поведения, охотно выполняет их; доброжелательно настроен по отношению к взрослым и сверстникам, вступает в общение, в совместную деятельность, стремится к взаимопониманию, случае затруднений апеллирует к правилам. Имеет представления о нравственных качествах людей, оценивает поступки с позиции известных правил и норм; внимателен к эмоциональному и физическому состоянию людей, хорошо различает разные эмоции, проявляет участие и заботу о близких и сверстниках; имеет близких друзей (друга), с удовольствием общается, участвует в общих делах, обсуждает события, делится своими мыслями, переживаниями; имеет представления о школе, стремится к своему будущему положению школьника, проявляет уверенность в себе, положительную самооценку, чувство собственного достоинства. </w:t>
            </w:r>
          </w:p>
        </w:tc>
        <w:tc>
          <w:tcPr>
            <w:tcW w:w="7335" w:type="dxa"/>
            <w:shd w:val="clear" w:color="auto" w:fill="FFFFCC"/>
          </w:tcPr>
          <w:p w:rsidR="00F4751B" w:rsidRPr="00F4751B" w:rsidRDefault="00F4751B" w:rsidP="005649E9">
            <w:pPr>
              <w:pStyle w:val="11"/>
              <w:widowControl w:val="0"/>
              <w:jc w:val="both"/>
              <w:rPr>
                <w:rFonts w:ascii="Times New Roman" w:hAnsi="Times New Roman"/>
                <w:sz w:val="20"/>
                <w:szCs w:val="20"/>
              </w:rPr>
            </w:pPr>
            <w:r w:rsidRPr="00F4751B">
              <w:rPr>
                <w:rFonts w:ascii="Times New Roman" w:hAnsi="Times New Roman"/>
                <w:sz w:val="20"/>
                <w:szCs w:val="20"/>
              </w:rPr>
              <w:t xml:space="preserve">Поведение ребенка неустойчиво, ситуативно. Хотя он имеет представления об отдельных правилах культуры поведения привычка, самостоятельно следовать им не сложилась, часто поведение определяется непосредственными побуждениями; ребенок испытывает трудности в общении и взаимодействии со сверстниками, связанные с неумением или нежеланием учитывать интересы и позицию партнеров, найти взаимопонимание. Выражено некоторое отставание в развитии связной речи, в умении вести диалог; слабо ориентируется в эмоциональных состояниях окружающих. Наряду с положительными поступками, наблюдаются проявления негативного, равнодушного отношения к другим (сверстникам, малышам, близким взрослым); отношение к будущему (к поступлению в школу) неопределенное, затрудняется говорить о своих достижениях и успехах. </w:t>
            </w:r>
          </w:p>
        </w:tc>
      </w:tr>
      <w:tr w:rsidR="00F4751B" w:rsidRPr="00F4751B" w:rsidTr="000166DF">
        <w:tc>
          <w:tcPr>
            <w:tcW w:w="14848" w:type="dxa"/>
            <w:gridSpan w:val="2"/>
            <w:shd w:val="clear" w:color="auto" w:fill="FFCCFF"/>
          </w:tcPr>
          <w:p w:rsidR="00F4751B" w:rsidRPr="005649E9" w:rsidRDefault="00F4751B" w:rsidP="005649E9">
            <w:pPr>
              <w:pStyle w:val="11"/>
              <w:widowControl w:val="0"/>
              <w:jc w:val="center"/>
              <w:rPr>
                <w:rFonts w:ascii="Times New Roman" w:hAnsi="Times New Roman"/>
                <w:b/>
                <w:i/>
                <w:sz w:val="20"/>
                <w:szCs w:val="20"/>
              </w:rPr>
            </w:pPr>
            <w:r w:rsidRPr="005649E9">
              <w:rPr>
                <w:rFonts w:ascii="Times New Roman" w:hAnsi="Times New Roman"/>
                <w:b/>
                <w:i/>
                <w:sz w:val="20"/>
                <w:szCs w:val="20"/>
              </w:rPr>
              <w:t>Развиваем ценностное отношение к труду</w:t>
            </w:r>
          </w:p>
        </w:tc>
      </w:tr>
      <w:tr w:rsidR="00F4751B" w:rsidRPr="00F4751B" w:rsidTr="000166DF">
        <w:tc>
          <w:tcPr>
            <w:tcW w:w="7513" w:type="dxa"/>
            <w:shd w:val="clear" w:color="auto" w:fill="FFFFCC"/>
          </w:tcPr>
          <w:p w:rsidR="00F4751B" w:rsidRPr="00F4751B" w:rsidRDefault="00F4751B" w:rsidP="005649E9">
            <w:pPr>
              <w:pStyle w:val="11"/>
              <w:widowControl w:val="0"/>
              <w:jc w:val="both"/>
              <w:rPr>
                <w:rFonts w:ascii="Times New Roman" w:hAnsi="Times New Roman"/>
                <w:sz w:val="20"/>
                <w:szCs w:val="20"/>
              </w:rPr>
            </w:pPr>
            <w:r w:rsidRPr="00F4751B">
              <w:rPr>
                <w:rFonts w:ascii="Times New Roman" w:hAnsi="Times New Roman"/>
                <w:sz w:val="20"/>
                <w:szCs w:val="20"/>
              </w:rPr>
              <w:t xml:space="preserve">Ребенок проявляет познавательный интерес к профессиям, предметному миру, созданному человеком; отражает представления о труде взрослых в играх, рисунках, конструировании. проявляет самостоятельность и инициативу в труде, способен принять цель от взрослого или поставить цель самостоятельно, осуществить процесс, получить результат и оценить его. самостоятелен и ответственен в самообслуживании, охотно участвует в совместном труде со сверстниками, заинтересован в получении хорошего результата. добросовестно выполняет трудовые поручения в детском саду, и в семье. </w:t>
            </w:r>
          </w:p>
        </w:tc>
        <w:tc>
          <w:tcPr>
            <w:tcW w:w="7335" w:type="dxa"/>
            <w:shd w:val="clear" w:color="auto" w:fill="FFFFCC"/>
          </w:tcPr>
          <w:p w:rsidR="00F4751B" w:rsidRPr="00F4751B" w:rsidRDefault="00F4751B" w:rsidP="005649E9">
            <w:pPr>
              <w:pStyle w:val="11"/>
              <w:widowControl w:val="0"/>
              <w:jc w:val="both"/>
              <w:rPr>
                <w:rFonts w:ascii="Times New Roman" w:hAnsi="Times New Roman"/>
                <w:sz w:val="20"/>
                <w:szCs w:val="20"/>
              </w:rPr>
            </w:pPr>
            <w:r w:rsidRPr="00F4751B">
              <w:rPr>
                <w:rFonts w:ascii="Times New Roman" w:hAnsi="Times New Roman"/>
                <w:sz w:val="20"/>
                <w:szCs w:val="20"/>
              </w:rPr>
              <w:t xml:space="preserve">Интерес к труду неустойчив, крайне редко отражает труд взрослых в сюжетно-ролевой игре, изобразительной деятельности; Представления о профессиях поверхностное, затрудняется в раскрытии значения и связей видов труда, недостаточно самостоятелен в самообслуживании и хозяйственно-бытовом труде, не следит за своим внешним видом, необходима эмоциональная поддержка, помощь или указания взрослого; испытывает трудности в совместном труде со сверстниками, проявляет небрежное отношение к процессу и результатам труда </w:t>
            </w:r>
          </w:p>
        </w:tc>
      </w:tr>
      <w:tr w:rsidR="00F4751B" w:rsidRPr="00F4751B" w:rsidTr="000166DF">
        <w:tc>
          <w:tcPr>
            <w:tcW w:w="14848" w:type="dxa"/>
            <w:gridSpan w:val="2"/>
            <w:shd w:val="clear" w:color="auto" w:fill="FFCCFF"/>
          </w:tcPr>
          <w:p w:rsidR="00F4751B" w:rsidRPr="005649E9" w:rsidRDefault="00F4751B" w:rsidP="005649E9">
            <w:pPr>
              <w:pStyle w:val="11"/>
              <w:widowControl w:val="0"/>
              <w:jc w:val="center"/>
              <w:rPr>
                <w:rFonts w:ascii="Times New Roman" w:hAnsi="Times New Roman"/>
                <w:b/>
                <w:i/>
                <w:sz w:val="20"/>
                <w:szCs w:val="20"/>
              </w:rPr>
            </w:pPr>
            <w:r w:rsidRPr="005649E9">
              <w:rPr>
                <w:rFonts w:ascii="Times New Roman" w:hAnsi="Times New Roman"/>
                <w:b/>
                <w:i/>
                <w:sz w:val="20"/>
                <w:szCs w:val="20"/>
              </w:rPr>
              <w:t>Формирование основ безопасного поведения в быту, социуме, природе</w:t>
            </w:r>
          </w:p>
        </w:tc>
      </w:tr>
      <w:tr w:rsidR="00F4751B" w:rsidRPr="00F4751B" w:rsidTr="000166DF">
        <w:tc>
          <w:tcPr>
            <w:tcW w:w="7513" w:type="dxa"/>
            <w:shd w:val="clear" w:color="auto" w:fill="FFFFCC"/>
          </w:tcPr>
          <w:p w:rsidR="00F4751B" w:rsidRPr="00F4751B" w:rsidRDefault="00F4751B" w:rsidP="005649E9">
            <w:pPr>
              <w:pStyle w:val="11"/>
              <w:widowControl w:val="0"/>
              <w:jc w:val="both"/>
              <w:rPr>
                <w:rFonts w:ascii="Times New Roman" w:hAnsi="Times New Roman"/>
                <w:sz w:val="20"/>
                <w:szCs w:val="20"/>
              </w:rPr>
            </w:pPr>
            <w:r w:rsidRPr="00F4751B">
              <w:rPr>
                <w:rFonts w:ascii="Times New Roman" w:hAnsi="Times New Roman"/>
                <w:sz w:val="20"/>
                <w:szCs w:val="20"/>
              </w:rPr>
              <w:t xml:space="preserve">Ребенок имеет представление о безопасном поведении, как вести себя в потенциально опасных ситуациях в быту, на улице, в природе. Знает, как позвать на помощь, обратиться за помощью к взрослому; знает свой адрес, имена родителей, их контактную информацию; избегает контактов с незнакомыми людьми на улице; проявляет осторожность при встрече с незнакомыми животными, ядовитыми растениями, грибами; внимателен к соблюдению правил поведения на улице, умеет ориентироваться на сигналы светофора. </w:t>
            </w:r>
          </w:p>
        </w:tc>
        <w:tc>
          <w:tcPr>
            <w:tcW w:w="7335" w:type="dxa"/>
            <w:shd w:val="clear" w:color="auto" w:fill="FFFFCC"/>
          </w:tcPr>
          <w:p w:rsidR="00F4751B" w:rsidRPr="00F4751B" w:rsidRDefault="00F4751B" w:rsidP="005649E9">
            <w:pPr>
              <w:pStyle w:val="11"/>
              <w:widowControl w:val="0"/>
              <w:jc w:val="both"/>
              <w:rPr>
                <w:rFonts w:ascii="Times New Roman" w:hAnsi="Times New Roman"/>
                <w:sz w:val="20"/>
                <w:szCs w:val="20"/>
              </w:rPr>
            </w:pPr>
            <w:r w:rsidRPr="00F4751B">
              <w:rPr>
                <w:rFonts w:ascii="Times New Roman" w:hAnsi="Times New Roman"/>
                <w:sz w:val="20"/>
                <w:szCs w:val="20"/>
              </w:rPr>
              <w:t xml:space="preserve">Ребенок не соблюдает правила безопасного поведения. Часто ведет себя неосторожно по отношению к сверстникам (толкается, замахивается палкой, бросается песком, камнями), Вступает в контакт с незнакомыми людьми, откликается на предложение пойти посмотреть вместе что-то интересное и пр. проявляет неосторожность при общении с животными. Не знает свой адрес, контактную информацию, не знает, что делать в опасных ситуациях, как позвать на помощь, к кому обратиться, куда позвонить и пр. Часто ведет себя неосторожно при переходе улицы, в общественных местах. </w:t>
            </w:r>
          </w:p>
        </w:tc>
      </w:tr>
    </w:tbl>
    <w:p w:rsidR="00B72E0E" w:rsidRDefault="00B72E0E" w:rsidP="00F4751B">
      <w:pPr>
        <w:pStyle w:val="11"/>
        <w:widowControl w:val="0"/>
        <w:jc w:val="center"/>
        <w:rPr>
          <w:rFonts w:ascii="Times New Roman" w:hAnsi="Times New Roman"/>
          <w:b/>
          <w:i/>
          <w:color w:val="000066"/>
          <w:sz w:val="24"/>
          <w:szCs w:val="24"/>
        </w:rPr>
      </w:pPr>
    </w:p>
    <w:p w:rsidR="00B72E0E" w:rsidRDefault="00B72E0E" w:rsidP="00F4751B">
      <w:pPr>
        <w:pStyle w:val="11"/>
        <w:widowControl w:val="0"/>
        <w:jc w:val="center"/>
        <w:rPr>
          <w:rFonts w:ascii="Times New Roman" w:hAnsi="Times New Roman"/>
          <w:b/>
          <w:i/>
          <w:color w:val="000066"/>
          <w:sz w:val="24"/>
          <w:szCs w:val="24"/>
        </w:rPr>
      </w:pPr>
    </w:p>
    <w:p w:rsidR="00403563" w:rsidRDefault="00403563" w:rsidP="00F4751B">
      <w:pPr>
        <w:pStyle w:val="11"/>
        <w:widowControl w:val="0"/>
        <w:jc w:val="center"/>
        <w:rPr>
          <w:rFonts w:ascii="Times New Roman" w:hAnsi="Times New Roman"/>
          <w:b/>
          <w:i/>
          <w:color w:val="000066"/>
          <w:sz w:val="24"/>
          <w:szCs w:val="24"/>
        </w:rPr>
      </w:pPr>
    </w:p>
    <w:p w:rsidR="00F4751B" w:rsidRPr="005649E9" w:rsidRDefault="00F4751B" w:rsidP="00F4751B">
      <w:pPr>
        <w:pStyle w:val="11"/>
        <w:widowControl w:val="0"/>
        <w:jc w:val="center"/>
        <w:rPr>
          <w:rFonts w:ascii="Times New Roman" w:hAnsi="Times New Roman"/>
          <w:b/>
          <w:i/>
          <w:color w:val="000066"/>
          <w:sz w:val="24"/>
          <w:szCs w:val="24"/>
        </w:rPr>
      </w:pPr>
      <w:r w:rsidRPr="005649E9">
        <w:rPr>
          <w:rFonts w:ascii="Times New Roman" w:hAnsi="Times New Roman"/>
          <w:b/>
          <w:i/>
          <w:color w:val="000066"/>
          <w:sz w:val="24"/>
          <w:szCs w:val="24"/>
        </w:rPr>
        <w:t>Результаты образовательной деятельности «Познавательное развитие»</w:t>
      </w:r>
    </w:p>
    <w:tbl>
      <w:tblPr>
        <w:tblStyle w:val="ab"/>
        <w:tblW w:w="0" w:type="auto"/>
        <w:tblInd w:w="392" w:type="dxa"/>
        <w:tblLook w:val="04A0" w:firstRow="1" w:lastRow="0" w:firstColumn="1" w:lastColumn="0" w:noHBand="0" w:noVBand="1"/>
      </w:tblPr>
      <w:tblGrid>
        <w:gridCol w:w="7513"/>
        <w:gridCol w:w="7335"/>
      </w:tblGrid>
      <w:tr w:rsidR="00F4751B" w:rsidRPr="00F4751B" w:rsidTr="000166DF">
        <w:tc>
          <w:tcPr>
            <w:tcW w:w="7513" w:type="dxa"/>
            <w:shd w:val="clear" w:color="auto" w:fill="00FFCC"/>
          </w:tcPr>
          <w:p w:rsidR="00F4751B" w:rsidRPr="00F4751B" w:rsidRDefault="00F4751B" w:rsidP="005649E9">
            <w:pPr>
              <w:pStyle w:val="11"/>
              <w:widowControl w:val="0"/>
              <w:jc w:val="center"/>
              <w:rPr>
                <w:rFonts w:ascii="Times New Roman" w:hAnsi="Times New Roman"/>
                <w:b/>
                <w:sz w:val="20"/>
                <w:szCs w:val="20"/>
              </w:rPr>
            </w:pPr>
            <w:r w:rsidRPr="00F4751B">
              <w:rPr>
                <w:rFonts w:ascii="Times New Roman" w:hAnsi="Times New Roman"/>
                <w:b/>
                <w:sz w:val="20"/>
                <w:szCs w:val="20"/>
              </w:rPr>
              <w:t>Достижения ребенка («Что нас радует»)</w:t>
            </w:r>
          </w:p>
        </w:tc>
        <w:tc>
          <w:tcPr>
            <w:tcW w:w="7335" w:type="dxa"/>
            <w:shd w:val="clear" w:color="auto" w:fill="00FFCC"/>
          </w:tcPr>
          <w:p w:rsidR="00F4751B" w:rsidRPr="00F4751B" w:rsidRDefault="00F4751B" w:rsidP="005649E9">
            <w:pPr>
              <w:pStyle w:val="11"/>
              <w:widowControl w:val="0"/>
              <w:jc w:val="center"/>
              <w:rPr>
                <w:rFonts w:ascii="Times New Roman" w:hAnsi="Times New Roman"/>
                <w:b/>
                <w:sz w:val="20"/>
                <w:szCs w:val="20"/>
              </w:rPr>
            </w:pPr>
            <w:r w:rsidRPr="00F4751B">
              <w:rPr>
                <w:rFonts w:ascii="Times New Roman" w:hAnsi="Times New Roman"/>
                <w:b/>
                <w:sz w:val="20"/>
                <w:szCs w:val="20"/>
              </w:rPr>
              <w:t>Вызывает озабоченность и требует совместных усилий педагогов и родителей</w:t>
            </w:r>
          </w:p>
        </w:tc>
      </w:tr>
      <w:tr w:rsidR="00F4751B" w:rsidRPr="00F4751B" w:rsidTr="000166DF">
        <w:tc>
          <w:tcPr>
            <w:tcW w:w="14848" w:type="dxa"/>
            <w:gridSpan w:val="2"/>
            <w:shd w:val="clear" w:color="auto" w:fill="FFCCFF"/>
          </w:tcPr>
          <w:p w:rsidR="00F4751B" w:rsidRPr="005649E9" w:rsidRDefault="00F4751B" w:rsidP="005649E9">
            <w:pPr>
              <w:pStyle w:val="11"/>
              <w:widowControl w:val="0"/>
              <w:jc w:val="center"/>
              <w:rPr>
                <w:rFonts w:ascii="Times New Roman" w:hAnsi="Times New Roman"/>
                <w:b/>
                <w:i/>
                <w:sz w:val="20"/>
                <w:szCs w:val="20"/>
              </w:rPr>
            </w:pPr>
            <w:r w:rsidRPr="005649E9">
              <w:rPr>
                <w:rFonts w:ascii="Times New Roman" w:hAnsi="Times New Roman"/>
                <w:b/>
                <w:i/>
                <w:sz w:val="20"/>
                <w:szCs w:val="20"/>
              </w:rPr>
              <w:t>Четвертый год жизни. 2-я младшая группа</w:t>
            </w:r>
          </w:p>
        </w:tc>
      </w:tr>
      <w:tr w:rsidR="00F4751B" w:rsidRPr="00F4751B" w:rsidTr="000166DF">
        <w:tc>
          <w:tcPr>
            <w:tcW w:w="7513" w:type="dxa"/>
          </w:tcPr>
          <w:p w:rsidR="00F4751B" w:rsidRPr="00F4751B" w:rsidRDefault="00F4751B" w:rsidP="005649E9">
            <w:pPr>
              <w:pStyle w:val="11"/>
              <w:widowControl w:val="0"/>
              <w:jc w:val="both"/>
              <w:rPr>
                <w:rFonts w:ascii="Times New Roman" w:hAnsi="Times New Roman"/>
                <w:sz w:val="20"/>
                <w:szCs w:val="20"/>
              </w:rPr>
            </w:pPr>
            <w:r w:rsidRPr="00F4751B">
              <w:rPr>
                <w:rFonts w:ascii="Times New Roman" w:hAnsi="Times New Roman"/>
                <w:sz w:val="20"/>
                <w:szCs w:val="20"/>
              </w:rPr>
              <w:t xml:space="preserve">Любопытен, задает вопросы «Что такое, кто такой, что делает, как называется?». Самостоятельно находит объект по указанным признакам, различает форму, цвет, размер предметов и объектов, владеет несколькими действиями обследования. С удовольствием включается в деятельность экспериментирования, организованную взрослым, Проявляет эмоции радостного удивления и словесную активность в процессе познания свойств и качеств предметов. Задает вопросы о людях, их действиях. Различает людей по полу, возрасту (детей, взрослых, пожилых людей) как в реальной жизни, так и на иллюстрациях. Знает свое имя, фамилию, пол, возраст. </w:t>
            </w:r>
          </w:p>
        </w:tc>
        <w:tc>
          <w:tcPr>
            <w:tcW w:w="7335" w:type="dxa"/>
          </w:tcPr>
          <w:p w:rsidR="00F4751B" w:rsidRPr="00F4751B" w:rsidRDefault="00F4751B" w:rsidP="005649E9">
            <w:pPr>
              <w:pStyle w:val="11"/>
              <w:widowControl w:val="0"/>
              <w:jc w:val="both"/>
              <w:rPr>
                <w:rFonts w:ascii="Times New Roman" w:hAnsi="Times New Roman"/>
                <w:sz w:val="20"/>
                <w:szCs w:val="20"/>
              </w:rPr>
            </w:pPr>
            <w:r w:rsidRPr="00F4751B">
              <w:rPr>
                <w:rFonts w:ascii="Times New Roman" w:hAnsi="Times New Roman"/>
                <w:sz w:val="20"/>
                <w:szCs w:val="20"/>
              </w:rPr>
              <w:t xml:space="preserve">Малоактивен в игре -экспериментировании, использовании игр и игровых материалов, обследовании, наблюдении. Не учитывает сенсорные признаки предметов в практической деятельности, Небрежно обращается с предметами и объектами окружающего мира: ломает, бросает, срывает растения. Не проявляет речевую активность. Не проявляет интерес к людям и к их действиям. Затрудняется в различении людей по полу, возрасту как в реальной жизни, так и на иллюстрациях. </w:t>
            </w:r>
          </w:p>
        </w:tc>
      </w:tr>
      <w:tr w:rsidR="00F4751B" w:rsidRPr="00F4751B" w:rsidTr="000166DF">
        <w:tc>
          <w:tcPr>
            <w:tcW w:w="14848" w:type="dxa"/>
            <w:gridSpan w:val="2"/>
            <w:shd w:val="clear" w:color="auto" w:fill="FFCCFF"/>
          </w:tcPr>
          <w:p w:rsidR="00F4751B" w:rsidRPr="005649E9" w:rsidRDefault="00F4751B" w:rsidP="005649E9">
            <w:pPr>
              <w:pStyle w:val="11"/>
              <w:widowControl w:val="0"/>
              <w:jc w:val="center"/>
              <w:rPr>
                <w:rFonts w:ascii="Times New Roman" w:hAnsi="Times New Roman"/>
                <w:b/>
                <w:i/>
                <w:sz w:val="20"/>
                <w:szCs w:val="20"/>
              </w:rPr>
            </w:pPr>
            <w:r w:rsidRPr="005649E9">
              <w:rPr>
                <w:rFonts w:ascii="Times New Roman" w:hAnsi="Times New Roman"/>
                <w:b/>
                <w:i/>
                <w:sz w:val="20"/>
                <w:szCs w:val="20"/>
              </w:rPr>
              <w:t>Пятый год жизни. Средняя группа</w:t>
            </w:r>
          </w:p>
        </w:tc>
      </w:tr>
      <w:tr w:rsidR="00F4751B" w:rsidRPr="00F4751B" w:rsidTr="000166DF">
        <w:tc>
          <w:tcPr>
            <w:tcW w:w="7513" w:type="dxa"/>
            <w:shd w:val="clear" w:color="auto" w:fill="FFFFCC"/>
          </w:tcPr>
          <w:p w:rsidR="00F4751B" w:rsidRPr="00F4751B" w:rsidRDefault="00F4751B" w:rsidP="005649E9">
            <w:pPr>
              <w:pStyle w:val="11"/>
              <w:widowControl w:val="0"/>
              <w:jc w:val="both"/>
              <w:rPr>
                <w:rFonts w:ascii="Times New Roman" w:hAnsi="Times New Roman"/>
                <w:sz w:val="20"/>
                <w:szCs w:val="20"/>
              </w:rPr>
            </w:pPr>
            <w:r w:rsidRPr="00F4751B">
              <w:rPr>
                <w:rFonts w:ascii="Times New Roman" w:hAnsi="Times New Roman"/>
                <w:sz w:val="20"/>
                <w:szCs w:val="20"/>
              </w:rPr>
              <w:t xml:space="preserve">Проявляет любознательность: задает поисковые вопросы («Почему?», «Зачем?», «Откуда?») высказывает мнения, делится впечатлениями, стремится отразить их в продуктивной деятельности. С удовольствием включается в исследовательскую деятельность, использует разные поисковые действия; по собственной инициативе, активно обсуждает с детьми и взрослым сам процесс и его результаты. Проявляет наблюдательность, замечая новые объекты, изменения в ближайшем окружении. Понимает слова, обозначающие свойства предметов и способы обследования, использует их в своей речи; Откликается на красоту природы, родного города. Проявляет интерес к другим людям, их действиях, профессиям. Различает людей по полу, возрасту, профессии как в реальной жизни, так и на картинках. Знает свое имя, фамилию, возраст, пол, любимые занятия и увлечения. Проявляет интерес к городским объектам, транспорту. По своей инициативе выполняет рисунки о городе, рассказывает стихи. </w:t>
            </w:r>
          </w:p>
        </w:tc>
        <w:tc>
          <w:tcPr>
            <w:tcW w:w="7335" w:type="dxa"/>
            <w:shd w:val="clear" w:color="auto" w:fill="FFFFCC"/>
          </w:tcPr>
          <w:p w:rsidR="00F4751B" w:rsidRPr="00F4751B" w:rsidRDefault="00F4751B" w:rsidP="005649E9">
            <w:pPr>
              <w:pStyle w:val="11"/>
              <w:widowControl w:val="0"/>
              <w:jc w:val="both"/>
              <w:rPr>
                <w:rFonts w:ascii="Times New Roman" w:hAnsi="Times New Roman"/>
                <w:sz w:val="20"/>
                <w:szCs w:val="20"/>
              </w:rPr>
            </w:pPr>
            <w:r w:rsidRPr="00F4751B">
              <w:rPr>
                <w:rFonts w:ascii="Times New Roman" w:hAnsi="Times New Roman"/>
                <w:sz w:val="20"/>
                <w:szCs w:val="20"/>
              </w:rPr>
              <w:t xml:space="preserve">У ребенка отсутствует интерес к исследованию новых, незнакомых предметов, он не умеет наблюдать; Не сформированы основные эталонные представления, его речевая активность низкая. Часто неадекватно отображает признаки предметов в продуктивной деятельности; В поведении ребенка часто повторяются негативные действия по отношению к объектам ближайшего окружения. Не проявляет интереса к людям и к их действиям. Затрудняется в различении людей по полу, возрасту, профессии как в реальной жизни, так и на картинках. Не знает название родной страны и города. Не интересуется социальной жизнью города. </w:t>
            </w:r>
          </w:p>
        </w:tc>
      </w:tr>
      <w:tr w:rsidR="00F4751B" w:rsidRPr="00F4751B" w:rsidTr="000166DF">
        <w:tc>
          <w:tcPr>
            <w:tcW w:w="14848" w:type="dxa"/>
            <w:gridSpan w:val="2"/>
            <w:shd w:val="clear" w:color="auto" w:fill="FFCCFF"/>
          </w:tcPr>
          <w:p w:rsidR="00F4751B" w:rsidRPr="005649E9" w:rsidRDefault="00F4751B" w:rsidP="005649E9">
            <w:pPr>
              <w:pStyle w:val="11"/>
              <w:widowControl w:val="0"/>
              <w:jc w:val="center"/>
              <w:rPr>
                <w:rFonts w:ascii="Times New Roman" w:hAnsi="Times New Roman"/>
                <w:b/>
                <w:i/>
                <w:sz w:val="20"/>
                <w:szCs w:val="20"/>
              </w:rPr>
            </w:pPr>
            <w:r w:rsidRPr="005649E9">
              <w:rPr>
                <w:rFonts w:ascii="Times New Roman" w:hAnsi="Times New Roman"/>
                <w:b/>
                <w:i/>
                <w:sz w:val="20"/>
                <w:szCs w:val="20"/>
              </w:rPr>
              <w:t>Шестой год жизни. Старшая группа</w:t>
            </w:r>
          </w:p>
        </w:tc>
      </w:tr>
      <w:tr w:rsidR="00F4751B" w:rsidRPr="00F4751B" w:rsidTr="000166DF">
        <w:tc>
          <w:tcPr>
            <w:tcW w:w="7513" w:type="dxa"/>
            <w:shd w:val="clear" w:color="auto" w:fill="FFFFCC"/>
          </w:tcPr>
          <w:p w:rsidR="00F4751B" w:rsidRDefault="00F4751B" w:rsidP="005649E9">
            <w:pPr>
              <w:pStyle w:val="11"/>
              <w:widowControl w:val="0"/>
              <w:jc w:val="both"/>
              <w:rPr>
                <w:rFonts w:ascii="Times New Roman" w:hAnsi="Times New Roman"/>
                <w:sz w:val="20"/>
                <w:szCs w:val="20"/>
              </w:rPr>
            </w:pPr>
            <w:r w:rsidRPr="00F4751B">
              <w:rPr>
                <w:rFonts w:ascii="Times New Roman" w:hAnsi="Times New Roman"/>
                <w:sz w:val="20"/>
                <w:szCs w:val="20"/>
              </w:rPr>
              <w:t>Проявляет разнообразные познавательные интересы, имеет дифференцированные представления о мире, отражает свои чувства и впечатления в предпочитаемой деятельности Ребенок активен в разных видах познавательной деятельности; по собственной инициативе наблюдает, экспериментирует, рассуждает, выдвигает проблемы, проявляет догадку и сообразительность в процессе их решения; знает название своей страны, ее государственные символы, проявляет интерес к жизни людей в других странах. Рассказывает о себе и своей семье, собственных увлечениях, достижениях, интересах. Проявляет интерес к жизни семьи, уважение к воспитателям, интересуется жизнью семьи и детского сада. Хорошо различает людей по полу, возрасту, профессии (малышей, школьников, взрослых, пожилых людей) как в реальной жизни, так и на иллюстрациях. Хорошо знает свое имя, фамилию, возраст, пол. Проявляет интерес к городу (селу), в котором живет, знает некоторые сведения о его достопримечательностях, событиях городской жизни. Знает название своей страны, ее государственные символы, испытывает чувство гордости за свою страну. Проявляет интерес к жизни людей в других странах.</w:t>
            </w:r>
          </w:p>
          <w:p w:rsidR="00390B4D" w:rsidRDefault="00390B4D" w:rsidP="005649E9">
            <w:pPr>
              <w:pStyle w:val="11"/>
              <w:widowControl w:val="0"/>
              <w:jc w:val="both"/>
              <w:rPr>
                <w:rFonts w:ascii="Times New Roman" w:hAnsi="Times New Roman"/>
                <w:sz w:val="20"/>
                <w:szCs w:val="20"/>
              </w:rPr>
            </w:pPr>
          </w:p>
          <w:p w:rsidR="00390B4D" w:rsidRDefault="00390B4D" w:rsidP="005649E9">
            <w:pPr>
              <w:pStyle w:val="11"/>
              <w:widowControl w:val="0"/>
              <w:jc w:val="both"/>
              <w:rPr>
                <w:rFonts w:ascii="Times New Roman" w:hAnsi="Times New Roman"/>
                <w:sz w:val="20"/>
                <w:szCs w:val="20"/>
              </w:rPr>
            </w:pPr>
          </w:p>
          <w:p w:rsidR="00390B4D" w:rsidRPr="00F4751B" w:rsidRDefault="00390B4D" w:rsidP="005649E9">
            <w:pPr>
              <w:pStyle w:val="11"/>
              <w:widowControl w:val="0"/>
              <w:jc w:val="both"/>
              <w:rPr>
                <w:rFonts w:ascii="Times New Roman" w:hAnsi="Times New Roman"/>
                <w:sz w:val="20"/>
                <w:szCs w:val="20"/>
              </w:rPr>
            </w:pPr>
          </w:p>
        </w:tc>
        <w:tc>
          <w:tcPr>
            <w:tcW w:w="7335" w:type="dxa"/>
            <w:shd w:val="clear" w:color="auto" w:fill="FFFFCC"/>
          </w:tcPr>
          <w:p w:rsidR="00F4751B" w:rsidRPr="00F4751B" w:rsidRDefault="00F4751B" w:rsidP="005649E9">
            <w:pPr>
              <w:pStyle w:val="11"/>
              <w:widowControl w:val="0"/>
              <w:jc w:val="both"/>
              <w:rPr>
                <w:rFonts w:ascii="Times New Roman" w:hAnsi="Times New Roman"/>
                <w:sz w:val="20"/>
                <w:szCs w:val="20"/>
              </w:rPr>
            </w:pPr>
            <w:r w:rsidRPr="00F4751B">
              <w:rPr>
                <w:rFonts w:ascii="Times New Roman" w:hAnsi="Times New Roman"/>
                <w:sz w:val="20"/>
                <w:szCs w:val="20"/>
              </w:rPr>
              <w:t>Отсутствует интерес окружающему миру (природе, людям, искусству, предметному окружению). Не сформированы возрастные эталонные представления, представления о мире поверхностны, часто ошибочны; Не способен самостоятельно организовать поисково-исследовательскую деятельность, не выделяет результат познания. Не проявляет положительного отношения и интереса к людям, к их жизни в семье и в детском саду. Затрудняется в различении людей по полу, возрасту, профессии, как в реальной жизни, так и на иллюстрациях. Социальные представления о родной стране и других странах мира ограничены. Познавательный интерес к социальному миру, городу, стране снижен.</w:t>
            </w:r>
          </w:p>
        </w:tc>
      </w:tr>
      <w:tr w:rsidR="00F4751B" w:rsidRPr="00F4751B" w:rsidTr="000166DF">
        <w:tc>
          <w:tcPr>
            <w:tcW w:w="14848" w:type="dxa"/>
            <w:gridSpan w:val="2"/>
            <w:shd w:val="clear" w:color="auto" w:fill="FFCCFF"/>
          </w:tcPr>
          <w:p w:rsidR="00F4751B" w:rsidRPr="005649E9" w:rsidRDefault="00F4751B" w:rsidP="005649E9">
            <w:pPr>
              <w:pStyle w:val="11"/>
              <w:widowControl w:val="0"/>
              <w:jc w:val="center"/>
              <w:rPr>
                <w:rFonts w:ascii="Times New Roman" w:hAnsi="Times New Roman"/>
                <w:b/>
                <w:i/>
                <w:sz w:val="20"/>
                <w:szCs w:val="20"/>
              </w:rPr>
            </w:pPr>
            <w:r w:rsidRPr="005649E9">
              <w:rPr>
                <w:rFonts w:ascii="Times New Roman" w:hAnsi="Times New Roman"/>
                <w:b/>
                <w:i/>
                <w:sz w:val="20"/>
                <w:szCs w:val="20"/>
              </w:rPr>
              <w:t>Седьмой год жизни. Подготовительная группа</w:t>
            </w:r>
          </w:p>
        </w:tc>
      </w:tr>
      <w:tr w:rsidR="00F4751B" w:rsidRPr="00F4751B" w:rsidTr="000166DF">
        <w:tc>
          <w:tcPr>
            <w:tcW w:w="7513" w:type="dxa"/>
            <w:shd w:val="clear" w:color="auto" w:fill="FFFFCC"/>
          </w:tcPr>
          <w:p w:rsidR="00F4751B" w:rsidRPr="00F4751B" w:rsidRDefault="00F4751B" w:rsidP="005649E9">
            <w:pPr>
              <w:pStyle w:val="11"/>
              <w:widowControl w:val="0"/>
              <w:jc w:val="both"/>
              <w:rPr>
                <w:rFonts w:ascii="Times New Roman" w:hAnsi="Times New Roman"/>
                <w:sz w:val="20"/>
                <w:szCs w:val="20"/>
              </w:rPr>
            </w:pPr>
            <w:r w:rsidRPr="00F4751B">
              <w:rPr>
                <w:rFonts w:ascii="Times New Roman" w:hAnsi="Times New Roman"/>
                <w:sz w:val="20"/>
                <w:szCs w:val="20"/>
              </w:rPr>
              <w:t xml:space="preserve">Отличается широтой кругозора, интересно и с увлечением делится впечатлениями. Организует и осуществляет познавательно - исследовательскую деятельность в соответствии с собственными замыслами. Проявляет интерес к предметам окружающего мира символам, знакам, моделям пытается устанавливать различные взаимосвязи; владеет системой эталонов;  осуществляет сенсорный анализ, выделяя в сходных предметах отличие, в разных - сходство. Может длительно целенаправленно наблюдать за объектами, выделять их проявления, изменения во времени. Проявляет познавательный интерес к своей семье, социальным явлениям, к жизни людей в родной стране. Задает вопросы о прошлом и настоящем жизни страны. Рассказывает о себе, некоторых чертах характера, интересах, увлечениях, личных предпочтениях и планах на будущее. Проявляет интерес к социальным явлениям, к жизни людей в разных странах и многообразию народов мира. Знает название своего города и страны, ее государственные символы, имя действующего президента некоторые достопримечательности города и страны. Имеет некоторые представления о жизни людей в прошлом и настоящем, об истории города, страны. </w:t>
            </w:r>
          </w:p>
        </w:tc>
        <w:tc>
          <w:tcPr>
            <w:tcW w:w="7335" w:type="dxa"/>
            <w:shd w:val="clear" w:color="auto" w:fill="FFFFCC"/>
          </w:tcPr>
          <w:p w:rsidR="00F4751B" w:rsidRPr="00F4751B" w:rsidRDefault="00F4751B" w:rsidP="005649E9">
            <w:pPr>
              <w:pStyle w:val="11"/>
              <w:widowControl w:val="0"/>
              <w:jc w:val="both"/>
              <w:rPr>
                <w:rFonts w:ascii="Times New Roman" w:hAnsi="Times New Roman"/>
                <w:sz w:val="20"/>
                <w:szCs w:val="20"/>
              </w:rPr>
            </w:pPr>
            <w:r w:rsidRPr="00F4751B">
              <w:rPr>
                <w:rFonts w:ascii="Times New Roman" w:hAnsi="Times New Roman"/>
                <w:sz w:val="20"/>
                <w:szCs w:val="20"/>
              </w:rPr>
              <w:t xml:space="preserve">Снижена познавательная активность, познавательный интерес не проявляется. Кругозор ограничен, представления бедны и примитивны. Свойственна речевая пассивность в процессе обследования и экспериментирования. Имеет скудный объем представлений о себе, своих близких, с неохотой отвечает на вопросы. Социальные представления о социальном мире, жизни людей и о себе ограничены, поверхностны. Не проявляет интереса к настоящей и прошлой жизни родной страны, не стремится рассуждать на эти темы. Имеет крайне ограниченные социальные представления о мире, других странах, жизни разных народов. </w:t>
            </w:r>
          </w:p>
        </w:tc>
      </w:tr>
    </w:tbl>
    <w:p w:rsidR="00F4751B" w:rsidRPr="005649E9" w:rsidRDefault="00F4751B" w:rsidP="00F4751B">
      <w:pPr>
        <w:pStyle w:val="11"/>
        <w:widowControl w:val="0"/>
        <w:jc w:val="center"/>
        <w:rPr>
          <w:rFonts w:ascii="Times New Roman" w:hAnsi="Times New Roman"/>
          <w:b/>
          <w:i/>
          <w:color w:val="000066"/>
          <w:sz w:val="24"/>
          <w:szCs w:val="24"/>
        </w:rPr>
      </w:pPr>
      <w:r w:rsidRPr="005649E9">
        <w:rPr>
          <w:rFonts w:ascii="Times New Roman" w:hAnsi="Times New Roman"/>
          <w:b/>
          <w:i/>
          <w:color w:val="000066"/>
          <w:sz w:val="24"/>
          <w:szCs w:val="24"/>
        </w:rPr>
        <w:t>Результаты образовательной деятельности «Речевое развитие»</w:t>
      </w:r>
    </w:p>
    <w:tbl>
      <w:tblPr>
        <w:tblStyle w:val="ab"/>
        <w:tblW w:w="0" w:type="auto"/>
        <w:tblInd w:w="392" w:type="dxa"/>
        <w:tblLook w:val="04A0" w:firstRow="1" w:lastRow="0" w:firstColumn="1" w:lastColumn="0" w:noHBand="0" w:noVBand="1"/>
      </w:tblPr>
      <w:tblGrid>
        <w:gridCol w:w="7513"/>
        <w:gridCol w:w="7335"/>
      </w:tblGrid>
      <w:tr w:rsidR="00F4751B" w:rsidRPr="00F4751B" w:rsidTr="000166DF">
        <w:tc>
          <w:tcPr>
            <w:tcW w:w="7513" w:type="dxa"/>
            <w:shd w:val="clear" w:color="auto" w:fill="00FFCC"/>
          </w:tcPr>
          <w:p w:rsidR="00F4751B" w:rsidRPr="00F4751B" w:rsidRDefault="00F4751B" w:rsidP="005649E9">
            <w:pPr>
              <w:pStyle w:val="11"/>
              <w:widowControl w:val="0"/>
              <w:jc w:val="center"/>
              <w:rPr>
                <w:rFonts w:ascii="Times New Roman" w:hAnsi="Times New Roman"/>
                <w:b/>
                <w:sz w:val="20"/>
                <w:szCs w:val="20"/>
              </w:rPr>
            </w:pPr>
            <w:r w:rsidRPr="00F4751B">
              <w:rPr>
                <w:rFonts w:ascii="Times New Roman" w:hAnsi="Times New Roman"/>
                <w:b/>
                <w:sz w:val="20"/>
                <w:szCs w:val="20"/>
              </w:rPr>
              <w:t>Достижения ребенка («Что нас радует»)</w:t>
            </w:r>
          </w:p>
        </w:tc>
        <w:tc>
          <w:tcPr>
            <w:tcW w:w="7335" w:type="dxa"/>
            <w:shd w:val="clear" w:color="auto" w:fill="00FFCC"/>
          </w:tcPr>
          <w:p w:rsidR="00F4751B" w:rsidRPr="00F4751B" w:rsidRDefault="00F4751B" w:rsidP="005649E9">
            <w:pPr>
              <w:pStyle w:val="11"/>
              <w:widowControl w:val="0"/>
              <w:jc w:val="center"/>
              <w:rPr>
                <w:rFonts w:ascii="Times New Roman" w:hAnsi="Times New Roman"/>
                <w:b/>
                <w:sz w:val="20"/>
                <w:szCs w:val="20"/>
              </w:rPr>
            </w:pPr>
            <w:r w:rsidRPr="00F4751B">
              <w:rPr>
                <w:rFonts w:ascii="Times New Roman" w:hAnsi="Times New Roman"/>
                <w:b/>
                <w:sz w:val="20"/>
                <w:szCs w:val="20"/>
              </w:rPr>
              <w:t>Вызывает озабоченность и требует совместных усилий педагогов и родителей</w:t>
            </w:r>
          </w:p>
        </w:tc>
      </w:tr>
      <w:tr w:rsidR="00F4751B" w:rsidRPr="00F4751B" w:rsidTr="000166DF">
        <w:tc>
          <w:tcPr>
            <w:tcW w:w="14848" w:type="dxa"/>
            <w:gridSpan w:val="2"/>
            <w:shd w:val="clear" w:color="auto" w:fill="FFCCFF"/>
          </w:tcPr>
          <w:p w:rsidR="00F4751B" w:rsidRPr="005649E9" w:rsidRDefault="00F4751B" w:rsidP="005649E9">
            <w:pPr>
              <w:pStyle w:val="11"/>
              <w:widowControl w:val="0"/>
              <w:jc w:val="center"/>
              <w:rPr>
                <w:rFonts w:ascii="Times New Roman" w:hAnsi="Times New Roman"/>
                <w:b/>
                <w:i/>
                <w:sz w:val="20"/>
                <w:szCs w:val="20"/>
              </w:rPr>
            </w:pPr>
            <w:r w:rsidRPr="005649E9">
              <w:rPr>
                <w:rFonts w:ascii="Times New Roman" w:hAnsi="Times New Roman"/>
                <w:b/>
                <w:i/>
                <w:sz w:val="20"/>
                <w:szCs w:val="20"/>
              </w:rPr>
              <w:t>Четвертый год жизни. 2-я младшая группа</w:t>
            </w:r>
          </w:p>
        </w:tc>
      </w:tr>
      <w:tr w:rsidR="00F4751B" w:rsidRPr="00F4751B" w:rsidTr="000166DF">
        <w:tc>
          <w:tcPr>
            <w:tcW w:w="7513" w:type="dxa"/>
            <w:shd w:val="clear" w:color="auto" w:fill="FFFFCC"/>
          </w:tcPr>
          <w:p w:rsidR="00F4751B" w:rsidRPr="00F4751B" w:rsidRDefault="00F4751B" w:rsidP="005649E9">
            <w:pPr>
              <w:pStyle w:val="11"/>
              <w:widowControl w:val="0"/>
              <w:jc w:val="both"/>
              <w:rPr>
                <w:rFonts w:ascii="Times New Roman" w:hAnsi="Times New Roman"/>
                <w:sz w:val="20"/>
                <w:szCs w:val="20"/>
              </w:rPr>
            </w:pPr>
            <w:r w:rsidRPr="00F4751B">
              <w:rPr>
                <w:rFonts w:ascii="Times New Roman" w:hAnsi="Times New Roman"/>
                <w:sz w:val="20"/>
                <w:szCs w:val="20"/>
              </w:rPr>
              <w:t>С удовольствием вступает в речевое общение со знакомыми взрослыми: понимает обращенную к нему речь, отвечает на вопросы, используя простые распространенные предложения; проявляет речевую активность в общении со сверстником; здоровается и прощается с воспитателем и детьми, благодарит за обед, выражает просьбу; по вопросам составляет по картинке рассказ из 3-4 простых предложений; называет предметы и объекты ближайшего окружения; речь эмоциональна, сопровождается правильным речевым дыханием; узнает содержание прослушанных произведений по иллюстрациям, эмоционально откликается на него; совместно со взрослым пересказывает знакомые сказки, читает короткие стихи</w:t>
            </w:r>
          </w:p>
        </w:tc>
        <w:tc>
          <w:tcPr>
            <w:tcW w:w="7335" w:type="dxa"/>
            <w:shd w:val="clear" w:color="auto" w:fill="FFFFCC"/>
          </w:tcPr>
          <w:p w:rsidR="00F4751B" w:rsidRPr="00F4751B" w:rsidRDefault="00F4751B" w:rsidP="005649E9">
            <w:pPr>
              <w:pStyle w:val="11"/>
              <w:widowControl w:val="0"/>
              <w:jc w:val="both"/>
              <w:rPr>
                <w:rFonts w:ascii="Times New Roman" w:hAnsi="Times New Roman"/>
                <w:sz w:val="20"/>
                <w:szCs w:val="20"/>
              </w:rPr>
            </w:pPr>
            <w:r w:rsidRPr="00F4751B">
              <w:rPr>
                <w:rFonts w:ascii="Times New Roman" w:hAnsi="Times New Roman"/>
                <w:sz w:val="20"/>
                <w:szCs w:val="20"/>
              </w:rPr>
              <w:t xml:space="preserve">Не реагирует на обращение ко всем детям в группе и понимает речь обращенную только к нему; на вопросы отвечает отдельным словом, затрудняется в оформлении мысли в предложение. В речи многие слова заменяет жестами, использует автономную речь (язык нянь); отказывается от пересказа, не знает наизусть ни одного стихотворения; не проявляет инициативы в общении со взрослыми и сверстниками; не использует элементарные формы вежливого речевого общения быстро отвлекается при слушании литературного текста, слабо запоминает его содержание; </w:t>
            </w:r>
          </w:p>
        </w:tc>
      </w:tr>
      <w:tr w:rsidR="00F4751B" w:rsidRPr="00F4751B" w:rsidTr="000166DF">
        <w:tc>
          <w:tcPr>
            <w:tcW w:w="14848" w:type="dxa"/>
            <w:gridSpan w:val="2"/>
            <w:shd w:val="clear" w:color="auto" w:fill="FFCCFF"/>
          </w:tcPr>
          <w:p w:rsidR="00F4751B" w:rsidRPr="005649E9" w:rsidRDefault="00F4751B" w:rsidP="005649E9">
            <w:pPr>
              <w:pStyle w:val="11"/>
              <w:widowControl w:val="0"/>
              <w:jc w:val="center"/>
              <w:rPr>
                <w:rFonts w:ascii="Times New Roman" w:hAnsi="Times New Roman"/>
                <w:b/>
                <w:i/>
                <w:sz w:val="20"/>
                <w:szCs w:val="20"/>
              </w:rPr>
            </w:pPr>
            <w:r w:rsidRPr="005649E9">
              <w:rPr>
                <w:rFonts w:ascii="Times New Roman" w:hAnsi="Times New Roman"/>
                <w:b/>
                <w:i/>
                <w:sz w:val="20"/>
                <w:szCs w:val="20"/>
              </w:rPr>
              <w:t>Пятый год жизни. Средняя группа</w:t>
            </w:r>
          </w:p>
        </w:tc>
      </w:tr>
      <w:tr w:rsidR="00F4751B" w:rsidRPr="00F4751B" w:rsidTr="000166DF">
        <w:tc>
          <w:tcPr>
            <w:tcW w:w="7513" w:type="dxa"/>
            <w:shd w:val="clear" w:color="auto" w:fill="FFFFCC"/>
          </w:tcPr>
          <w:p w:rsidR="00F4751B" w:rsidRPr="00F4751B" w:rsidRDefault="00F4751B" w:rsidP="005649E9">
            <w:pPr>
              <w:pStyle w:val="11"/>
              <w:widowControl w:val="0"/>
              <w:jc w:val="both"/>
              <w:rPr>
                <w:rFonts w:ascii="Times New Roman" w:hAnsi="Times New Roman"/>
                <w:sz w:val="20"/>
                <w:szCs w:val="20"/>
              </w:rPr>
            </w:pPr>
            <w:r w:rsidRPr="00F4751B">
              <w:rPr>
                <w:rFonts w:ascii="Times New Roman" w:hAnsi="Times New Roman"/>
                <w:sz w:val="20"/>
                <w:szCs w:val="20"/>
              </w:rPr>
              <w:t xml:space="preserve">Проявляет инициативу и активность в общении; решает бытовые и игровые задачи посредством общения со взрослыми и сверстниками; без напоминания взрослого здоровается и прощается, говорит «спасибо» и «пожалуйста»; инициативен в разговоре, отвечает на вопросы, задает встречные, использует простые формы объяснительной речи; большинство звуков произносит чисто, пользуется средствами эмоциональной и речевой выразительности; самостоятельно пересказывает знакомые сказки, с небольшой помощью взрослого составляет описательные и рассказы и загадки; проявляет словотворчество; самостоятельно пересказывает знакомые сказки, с небольшой помощью взрослого составляет описательные и рассказы и загадки; проявляет словотворчество, интерес к языку, слышит слова с заданным первым звуком; с интересом слушает литературные тексты, воспроизводит текст. </w:t>
            </w:r>
          </w:p>
        </w:tc>
        <w:tc>
          <w:tcPr>
            <w:tcW w:w="7335" w:type="dxa"/>
            <w:shd w:val="clear" w:color="auto" w:fill="FFFFCC"/>
          </w:tcPr>
          <w:p w:rsidR="00F4751B" w:rsidRPr="00F4751B" w:rsidRDefault="00F4751B" w:rsidP="005649E9">
            <w:pPr>
              <w:pStyle w:val="11"/>
              <w:widowControl w:val="0"/>
              <w:jc w:val="both"/>
              <w:rPr>
                <w:rFonts w:ascii="Times New Roman" w:hAnsi="Times New Roman"/>
                <w:sz w:val="20"/>
                <w:szCs w:val="20"/>
              </w:rPr>
            </w:pPr>
            <w:r w:rsidRPr="00F4751B">
              <w:rPr>
                <w:rFonts w:ascii="Times New Roman" w:hAnsi="Times New Roman"/>
                <w:sz w:val="20"/>
                <w:szCs w:val="20"/>
              </w:rPr>
              <w:t>Малоактивен в общении, избегает общения со сверстниками; на вопросы отвечает однословно, затрудняется в использовании в речи распространенных предложений; в речи отмечаются грамматические ошибки, которых он не замечает; при пересказе текста нарушает последовательность событий, требует помощи взрослого; описательные рассказы бедны по содержанию, фрагментарно передают особенности предметов; не проявляет словотворчества; не различает слово и звук. Интерес к слушанию литературных произведений выражен слабо.</w:t>
            </w:r>
          </w:p>
          <w:p w:rsidR="00F4751B" w:rsidRPr="00F4751B" w:rsidRDefault="00F4751B" w:rsidP="005649E9">
            <w:pPr>
              <w:pStyle w:val="11"/>
              <w:widowControl w:val="0"/>
              <w:jc w:val="both"/>
              <w:rPr>
                <w:rFonts w:ascii="Times New Roman" w:hAnsi="Times New Roman"/>
                <w:sz w:val="20"/>
                <w:szCs w:val="20"/>
              </w:rPr>
            </w:pPr>
          </w:p>
        </w:tc>
      </w:tr>
      <w:tr w:rsidR="00F4751B" w:rsidRPr="00F4751B" w:rsidTr="000166DF">
        <w:tc>
          <w:tcPr>
            <w:tcW w:w="14848" w:type="dxa"/>
            <w:gridSpan w:val="2"/>
            <w:shd w:val="clear" w:color="auto" w:fill="FFCCFF"/>
          </w:tcPr>
          <w:p w:rsidR="00F4751B" w:rsidRPr="005649E9" w:rsidRDefault="00F4751B" w:rsidP="005649E9">
            <w:pPr>
              <w:pStyle w:val="11"/>
              <w:widowControl w:val="0"/>
              <w:jc w:val="center"/>
              <w:rPr>
                <w:rFonts w:ascii="Times New Roman" w:hAnsi="Times New Roman"/>
                <w:b/>
                <w:i/>
                <w:sz w:val="20"/>
                <w:szCs w:val="20"/>
              </w:rPr>
            </w:pPr>
            <w:r w:rsidRPr="005649E9">
              <w:rPr>
                <w:rFonts w:ascii="Times New Roman" w:hAnsi="Times New Roman"/>
                <w:b/>
                <w:i/>
                <w:sz w:val="20"/>
                <w:szCs w:val="20"/>
              </w:rPr>
              <w:t>Шестой год жизни. Старшая группа</w:t>
            </w:r>
          </w:p>
        </w:tc>
      </w:tr>
      <w:tr w:rsidR="00F4751B" w:rsidRPr="00F4751B" w:rsidTr="000166DF">
        <w:tc>
          <w:tcPr>
            <w:tcW w:w="7513" w:type="dxa"/>
            <w:shd w:val="clear" w:color="auto" w:fill="FFFFCC"/>
          </w:tcPr>
          <w:p w:rsidR="00F4751B" w:rsidRPr="00F4751B" w:rsidRDefault="00F4751B" w:rsidP="005649E9">
            <w:pPr>
              <w:pStyle w:val="11"/>
              <w:widowControl w:val="0"/>
              <w:jc w:val="both"/>
              <w:rPr>
                <w:rFonts w:ascii="Times New Roman" w:hAnsi="Times New Roman"/>
                <w:sz w:val="20"/>
                <w:szCs w:val="20"/>
              </w:rPr>
            </w:pPr>
            <w:r w:rsidRPr="00F4751B">
              <w:rPr>
                <w:rFonts w:ascii="Times New Roman" w:hAnsi="Times New Roman"/>
                <w:sz w:val="20"/>
                <w:szCs w:val="20"/>
              </w:rPr>
              <w:t>Проявляет познавательную и деловую активность в общении со взрослыми и сверстниками, делится знаниями, задает вопросы. Инициативен и самостоятелен в придумывании загадок, сказок, рассказов. С интересом относится к аргументации, доказательству и широко ими пользуется. Замечает речевые ошибки сверстников, доброжелательно исправляет их. Имеет богатый словарный запас. Безошибочно пользуется обобщающими словами и понятиями. Речь чистая, грамматически правильная, выразительная. Владеет средствами звукового анализа слов, определяет основные качественные характеристики звуков в слове (гласный — согласный), место звука в слове. Самостоятельно пересказывает рассказы и сказки, сочиняет загадки; Отвечает на вопросы по содержанию литературного произведения, устанавливает причинные связи. Проявляет избирательное отношение к произведениям определенной тематики и жанра, внимание к языку литературного произведения. Различает основные жанры: стихотворение, сказка, рассказ, имеет представления о некоторых их особенностях</w:t>
            </w:r>
          </w:p>
        </w:tc>
        <w:tc>
          <w:tcPr>
            <w:tcW w:w="7335" w:type="dxa"/>
            <w:shd w:val="clear" w:color="auto" w:fill="FFFFCC"/>
          </w:tcPr>
          <w:p w:rsidR="00F4751B" w:rsidRPr="00F4751B" w:rsidRDefault="00F4751B" w:rsidP="005649E9">
            <w:pPr>
              <w:pStyle w:val="11"/>
              <w:widowControl w:val="0"/>
              <w:jc w:val="both"/>
              <w:rPr>
                <w:rFonts w:ascii="Times New Roman" w:hAnsi="Times New Roman"/>
                <w:sz w:val="20"/>
                <w:szCs w:val="20"/>
              </w:rPr>
            </w:pPr>
            <w:r w:rsidRPr="00F4751B">
              <w:rPr>
                <w:rFonts w:ascii="Times New Roman" w:hAnsi="Times New Roman"/>
                <w:sz w:val="20"/>
                <w:szCs w:val="20"/>
              </w:rPr>
              <w:t>Не проявляет инициативы в общении со сверстниками. Допускает содержательные и смысловые ошибки в пересказах, в самостоятельных рассказах; при рассказывании требует помощи взрослого. Пропускает структурные компоненты повествовательного рассказа. В творческом рассказывании недостаточно самостоятелен (повторяет рассказы сверстников). Затрудняется в аргументировании суждений, не пользуется речью- доказательством. Допускает отдельные грамматические ошибки. Имеются существенные недостатки звукопроизношения. Речь не выразительна. Допускает ошибки при звуковом анализе слов и делении слов на слоги. Интерес к слушанию литературных произведений выражен слабо. Не может назвать любимых литературных произведений. Различает сказку, рассказ и стихи на интуитивном уровне, объяснить их отличий не может.</w:t>
            </w:r>
          </w:p>
        </w:tc>
      </w:tr>
      <w:tr w:rsidR="00F4751B" w:rsidRPr="00F4751B" w:rsidTr="000166DF">
        <w:tc>
          <w:tcPr>
            <w:tcW w:w="14848" w:type="dxa"/>
            <w:gridSpan w:val="2"/>
            <w:shd w:val="clear" w:color="auto" w:fill="FFCCFF"/>
          </w:tcPr>
          <w:p w:rsidR="00F4751B" w:rsidRPr="005649E9" w:rsidRDefault="00F4751B" w:rsidP="005649E9">
            <w:pPr>
              <w:pStyle w:val="11"/>
              <w:widowControl w:val="0"/>
              <w:jc w:val="center"/>
              <w:rPr>
                <w:rFonts w:ascii="Times New Roman" w:hAnsi="Times New Roman"/>
                <w:b/>
                <w:i/>
                <w:sz w:val="20"/>
                <w:szCs w:val="20"/>
              </w:rPr>
            </w:pPr>
            <w:r w:rsidRPr="005649E9">
              <w:rPr>
                <w:rFonts w:ascii="Times New Roman" w:hAnsi="Times New Roman"/>
                <w:b/>
                <w:i/>
                <w:sz w:val="20"/>
                <w:szCs w:val="20"/>
              </w:rPr>
              <w:t>Седьмой год жизни. Подготовительная группа</w:t>
            </w:r>
          </w:p>
        </w:tc>
      </w:tr>
      <w:tr w:rsidR="00F4751B" w:rsidRPr="00F4751B" w:rsidTr="000166DF">
        <w:tc>
          <w:tcPr>
            <w:tcW w:w="7513" w:type="dxa"/>
            <w:shd w:val="clear" w:color="auto" w:fill="FFFFCC"/>
          </w:tcPr>
          <w:p w:rsidR="00F4751B" w:rsidRPr="00F4751B" w:rsidRDefault="00F4751B" w:rsidP="005649E9">
            <w:pPr>
              <w:pStyle w:val="11"/>
              <w:widowControl w:val="0"/>
              <w:jc w:val="both"/>
              <w:rPr>
                <w:rFonts w:ascii="Times New Roman" w:hAnsi="Times New Roman"/>
                <w:sz w:val="20"/>
                <w:szCs w:val="20"/>
              </w:rPr>
            </w:pPr>
            <w:r w:rsidRPr="00F4751B">
              <w:rPr>
                <w:rFonts w:ascii="Times New Roman" w:hAnsi="Times New Roman"/>
                <w:sz w:val="20"/>
                <w:szCs w:val="20"/>
              </w:rPr>
              <w:t xml:space="preserve">Ведет деловой диалог со взрослыми и сверстниками, легко знакомится, имеет друзей, может организовать детей на совместную деятельность задает вопросы, интересуется мнением других, расспрашивает об их деятельности и событиях жизни; участвует в разгадывании кроссвордов, ребусов, предлагает словесные игры, читает слова, может написать свое имя печатными буквами, проявляет интерес к речевому творчеству; в коллективных обсуждениях выдвигает гипотезы, использует речевые формы убеждения, владеет культурными формами выражения несогласия с мнением собеседника; умеет принять позицию собеседника; успешен в творческой речевой деятельности: сочиняет загадки, сказки, рассказы, планирует сюжеты творческих игр речь чистая, грамматически правильная, выразительная. владеет звуковым анализом слов, проявляет устойчивый интерес к литературе, имеет предпочтения в жанрах литературы, темах произведений; понимает идею произведения, авторское отношение к героям </w:t>
            </w:r>
          </w:p>
        </w:tc>
        <w:tc>
          <w:tcPr>
            <w:tcW w:w="7335" w:type="dxa"/>
            <w:shd w:val="clear" w:color="auto" w:fill="FFFFCC"/>
          </w:tcPr>
          <w:p w:rsidR="00F4751B" w:rsidRPr="00F4751B" w:rsidRDefault="00F4751B" w:rsidP="005649E9">
            <w:pPr>
              <w:pStyle w:val="11"/>
              <w:widowControl w:val="0"/>
              <w:jc w:val="both"/>
              <w:rPr>
                <w:rFonts w:ascii="Times New Roman" w:hAnsi="Times New Roman"/>
                <w:sz w:val="20"/>
                <w:szCs w:val="20"/>
              </w:rPr>
            </w:pPr>
            <w:r w:rsidRPr="00F4751B">
              <w:rPr>
                <w:rFonts w:ascii="Times New Roman" w:hAnsi="Times New Roman"/>
                <w:sz w:val="20"/>
                <w:szCs w:val="20"/>
              </w:rPr>
              <w:t xml:space="preserve">Не стремится к сотрудничеству со сверстниками при выполнении заданий, поручений, неохотно участвует в словесных играх, коллективных обсуждениях, затрудняется в выполнении творческих заданий: придумать загадку, поучаствовать в сочинении сказки, не использует формы речи-рассуждения. не проявляет интереса к письменной речи; в обсуждениях и спорах принимает позицию других, не пытаясь настоять на собственном мнении, не проявляет творчества в процессе общения и речи; используемые формулы речевого этикета однообразны, правила этикета соблюдает только по напоминанию взрослого; допускает грамматические ошибки в разговорной речи, в выполнении звукового анализа слов, при восприятии литературного произведения понимает его содержание, но затрудняется интерпретировать подтекст, не может понять авторской позиции, не чувствителен к языку. </w:t>
            </w:r>
          </w:p>
        </w:tc>
      </w:tr>
    </w:tbl>
    <w:p w:rsidR="00F4751B" w:rsidRPr="005649E9" w:rsidRDefault="00F4751B" w:rsidP="00F4751B">
      <w:pPr>
        <w:pStyle w:val="11"/>
        <w:widowControl w:val="0"/>
        <w:jc w:val="center"/>
        <w:rPr>
          <w:rFonts w:ascii="Times New Roman" w:hAnsi="Times New Roman"/>
          <w:b/>
          <w:i/>
          <w:color w:val="000066"/>
          <w:sz w:val="24"/>
          <w:szCs w:val="24"/>
        </w:rPr>
      </w:pPr>
      <w:r w:rsidRPr="005649E9">
        <w:rPr>
          <w:rFonts w:ascii="Times New Roman" w:hAnsi="Times New Roman"/>
          <w:b/>
          <w:i/>
          <w:color w:val="000066"/>
          <w:sz w:val="24"/>
          <w:szCs w:val="24"/>
        </w:rPr>
        <w:t>Результаты образовательной деятельности «Художественно - эстетическое развитие»</w:t>
      </w:r>
    </w:p>
    <w:tbl>
      <w:tblPr>
        <w:tblStyle w:val="ab"/>
        <w:tblW w:w="0" w:type="auto"/>
        <w:tblInd w:w="392" w:type="dxa"/>
        <w:tblLook w:val="04A0" w:firstRow="1" w:lastRow="0" w:firstColumn="1" w:lastColumn="0" w:noHBand="0" w:noVBand="1"/>
      </w:tblPr>
      <w:tblGrid>
        <w:gridCol w:w="7513"/>
        <w:gridCol w:w="7335"/>
      </w:tblGrid>
      <w:tr w:rsidR="00F4751B" w:rsidRPr="00F4751B" w:rsidTr="000166DF">
        <w:tc>
          <w:tcPr>
            <w:tcW w:w="7513" w:type="dxa"/>
            <w:shd w:val="clear" w:color="auto" w:fill="00FFCC"/>
          </w:tcPr>
          <w:p w:rsidR="00F4751B" w:rsidRPr="00F4751B" w:rsidRDefault="00F4751B" w:rsidP="005649E9">
            <w:pPr>
              <w:pStyle w:val="11"/>
              <w:widowControl w:val="0"/>
              <w:jc w:val="center"/>
              <w:rPr>
                <w:rFonts w:ascii="Times New Roman" w:hAnsi="Times New Roman"/>
                <w:b/>
                <w:sz w:val="20"/>
                <w:szCs w:val="20"/>
              </w:rPr>
            </w:pPr>
            <w:r w:rsidRPr="00F4751B">
              <w:rPr>
                <w:rFonts w:ascii="Times New Roman" w:hAnsi="Times New Roman"/>
                <w:b/>
                <w:sz w:val="20"/>
                <w:szCs w:val="20"/>
              </w:rPr>
              <w:t>Достижения ребенка («Что нас радует»)</w:t>
            </w:r>
          </w:p>
        </w:tc>
        <w:tc>
          <w:tcPr>
            <w:tcW w:w="7335" w:type="dxa"/>
            <w:shd w:val="clear" w:color="auto" w:fill="00FFCC"/>
          </w:tcPr>
          <w:p w:rsidR="00F4751B" w:rsidRPr="00F4751B" w:rsidRDefault="00F4751B" w:rsidP="005649E9">
            <w:pPr>
              <w:pStyle w:val="11"/>
              <w:widowControl w:val="0"/>
              <w:jc w:val="center"/>
              <w:rPr>
                <w:rFonts w:ascii="Times New Roman" w:hAnsi="Times New Roman"/>
                <w:b/>
                <w:sz w:val="20"/>
                <w:szCs w:val="20"/>
              </w:rPr>
            </w:pPr>
            <w:r w:rsidRPr="00F4751B">
              <w:rPr>
                <w:rFonts w:ascii="Times New Roman" w:hAnsi="Times New Roman"/>
                <w:b/>
                <w:sz w:val="20"/>
                <w:szCs w:val="20"/>
              </w:rPr>
              <w:t>Вызывает озабоченность и требует совместных усилий педагогов и родителей</w:t>
            </w:r>
          </w:p>
        </w:tc>
      </w:tr>
      <w:tr w:rsidR="00F4751B" w:rsidRPr="00F4751B" w:rsidTr="000166DF">
        <w:tc>
          <w:tcPr>
            <w:tcW w:w="14848" w:type="dxa"/>
            <w:gridSpan w:val="2"/>
            <w:shd w:val="clear" w:color="auto" w:fill="FFCCFF"/>
          </w:tcPr>
          <w:p w:rsidR="00F4751B" w:rsidRPr="005649E9" w:rsidRDefault="00F4751B" w:rsidP="005649E9">
            <w:pPr>
              <w:pStyle w:val="11"/>
              <w:widowControl w:val="0"/>
              <w:jc w:val="center"/>
              <w:rPr>
                <w:rFonts w:ascii="Times New Roman" w:hAnsi="Times New Roman"/>
                <w:b/>
                <w:i/>
                <w:sz w:val="20"/>
                <w:szCs w:val="20"/>
              </w:rPr>
            </w:pPr>
            <w:r w:rsidRPr="005649E9">
              <w:rPr>
                <w:rFonts w:ascii="Times New Roman" w:hAnsi="Times New Roman"/>
                <w:b/>
                <w:i/>
                <w:sz w:val="20"/>
                <w:szCs w:val="20"/>
              </w:rPr>
              <w:t>Четвертый год жизни. 2-я младшая группа</w:t>
            </w:r>
          </w:p>
        </w:tc>
      </w:tr>
      <w:tr w:rsidR="00F4751B" w:rsidRPr="00F4751B" w:rsidTr="000166DF">
        <w:tc>
          <w:tcPr>
            <w:tcW w:w="14848" w:type="dxa"/>
            <w:gridSpan w:val="2"/>
            <w:shd w:val="clear" w:color="auto" w:fill="FFCCFF"/>
          </w:tcPr>
          <w:p w:rsidR="00F4751B" w:rsidRPr="005649E9" w:rsidRDefault="00F4751B" w:rsidP="005649E9">
            <w:pPr>
              <w:pStyle w:val="11"/>
              <w:widowControl w:val="0"/>
              <w:jc w:val="center"/>
              <w:rPr>
                <w:rFonts w:ascii="Times New Roman" w:hAnsi="Times New Roman"/>
                <w:b/>
                <w:i/>
                <w:sz w:val="20"/>
                <w:szCs w:val="20"/>
              </w:rPr>
            </w:pPr>
            <w:r w:rsidRPr="005649E9">
              <w:rPr>
                <w:rFonts w:ascii="Times New Roman" w:hAnsi="Times New Roman"/>
                <w:b/>
                <w:i/>
                <w:sz w:val="20"/>
                <w:szCs w:val="20"/>
              </w:rPr>
              <w:t>Развитие продуктивной деятельности и детского творчества</w:t>
            </w:r>
          </w:p>
        </w:tc>
      </w:tr>
      <w:tr w:rsidR="00F4751B" w:rsidRPr="00F4751B" w:rsidTr="000166DF">
        <w:tc>
          <w:tcPr>
            <w:tcW w:w="7513" w:type="dxa"/>
            <w:tcBorders>
              <w:right w:val="single" w:sz="4" w:space="0" w:color="auto"/>
            </w:tcBorders>
            <w:shd w:val="clear" w:color="auto" w:fill="FFFFCC"/>
          </w:tcPr>
          <w:p w:rsidR="00F4751B" w:rsidRPr="00F4751B" w:rsidRDefault="00F4751B" w:rsidP="005649E9">
            <w:pPr>
              <w:pStyle w:val="11"/>
              <w:widowControl w:val="0"/>
              <w:jc w:val="both"/>
              <w:rPr>
                <w:rFonts w:ascii="Times New Roman" w:hAnsi="Times New Roman"/>
                <w:sz w:val="20"/>
                <w:szCs w:val="20"/>
              </w:rPr>
            </w:pPr>
            <w:r w:rsidRPr="00F4751B">
              <w:rPr>
                <w:rFonts w:ascii="Times New Roman" w:hAnsi="Times New Roman"/>
                <w:sz w:val="20"/>
                <w:szCs w:val="20"/>
              </w:rPr>
              <w:t xml:space="preserve">-охотно участвует в ситуациях эстетической направленности. Есть любимые книги, изобразительные материалы; - эмоционально откликается на интересные образы, радуется красивому предмету, рисунку; с увлечением рассматривает предметы народных промыслов, игрушки, иллюстрации; - создает простейшие изображения на основе простых форм; передает сходство с реальными предметами; принимает участие в создании совместных композиций, испытывает совместные эмоциональные переживания. </w:t>
            </w:r>
            <w:r w:rsidRPr="00F4751B">
              <w:rPr>
                <w:rFonts w:ascii="Times New Roman" w:hAnsi="Times New Roman"/>
                <w:sz w:val="20"/>
                <w:szCs w:val="20"/>
                <w:u w:val="single"/>
              </w:rPr>
              <w:t>Художественная литература</w:t>
            </w:r>
            <w:r w:rsidRPr="00F4751B">
              <w:rPr>
                <w:rFonts w:ascii="Times New Roman" w:hAnsi="Times New Roman"/>
                <w:sz w:val="20"/>
                <w:szCs w:val="20"/>
              </w:rPr>
              <w:t>: не проявляет активности и эмоционального отклика при восприятии произведений искусства; не испытывает желания рисовать, лепить, конструировать; неохотно участвует в создании совместных со взрослым творческих работ.</w:t>
            </w:r>
          </w:p>
        </w:tc>
        <w:tc>
          <w:tcPr>
            <w:tcW w:w="7335" w:type="dxa"/>
            <w:tcBorders>
              <w:left w:val="single" w:sz="4" w:space="0" w:color="auto"/>
            </w:tcBorders>
            <w:shd w:val="clear" w:color="auto" w:fill="FFFFCC"/>
          </w:tcPr>
          <w:p w:rsidR="00F4751B" w:rsidRPr="00F4751B" w:rsidRDefault="00F4751B" w:rsidP="005649E9">
            <w:pPr>
              <w:pStyle w:val="11"/>
              <w:widowControl w:val="0"/>
              <w:jc w:val="both"/>
              <w:rPr>
                <w:rFonts w:ascii="Times New Roman" w:hAnsi="Times New Roman"/>
                <w:sz w:val="20"/>
                <w:szCs w:val="20"/>
              </w:rPr>
            </w:pPr>
            <w:r w:rsidRPr="00F4751B">
              <w:rPr>
                <w:rFonts w:ascii="Times New Roman" w:hAnsi="Times New Roman"/>
                <w:sz w:val="20"/>
                <w:szCs w:val="20"/>
              </w:rPr>
              <w:t>- не проявляет активности и эмоционального отклика при восприятии произведений искусства; - не испытывает желания рисовать, лепить, конструировать; неохотно участвует в создании совместных со взрослым творческих работ</w:t>
            </w:r>
          </w:p>
        </w:tc>
      </w:tr>
      <w:tr w:rsidR="00F4751B" w:rsidRPr="00F4751B" w:rsidTr="000166DF">
        <w:tc>
          <w:tcPr>
            <w:tcW w:w="7513" w:type="dxa"/>
            <w:shd w:val="clear" w:color="auto" w:fill="FFFFCC"/>
          </w:tcPr>
          <w:p w:rsidR="00F4751B" w:rsidRPr="00F4751B" w:rsidRDefault="00F4751B" w:rsidP="005649E9">
            <w:pPr>
              <w:pStyle w:val="11"/>
              <w:widowControl w:val="0"/>
              <w:jc w:val="both"/>
              <w:rPr>
                <w:rFonts w:ascii="Times New Roman" w:hAnsi="Times New Roman"/>
                <w:sz w:val="20"/>
                <w:szCs w:val="20"/>
              </w:rPr>
            </w:pPr>
            <w:r w:rsidRPr="00F4751B">
              <w:rPr>
                <w:rFonts w:ascii="Times New Roman" w:hAnsi="Times New Roman"/>
                <w:sz w:val="20"/>
                <w:szCs w:val="20"/>
              </w:rPr>
              <w:t>ребенок охотно отзывается на предложение прослушать литературный текст, сам просит взрослого прочесть стихи, сказку; узнает содержание прослушанных произведений по иллюстрациям и обложкам знакомых книг; активно сопереживает героям произведения, эмоционально откликается на содержание прочитанного; активно и с желанием участвует в разных видах творческой деятельности на основе литературного текста (рисует, участвует в словесных играх, в играх- драматизациях) .</w:t>
            </w:r>
          </w:p>
        </w:tc>
        <w:tc>
          <w:tcPr>
            <w:tcW w:w="7335" w:type="dxa"/>
            <w:shd w:val="clear" w:color="auto" w:fill="FFFFCC"/>
          </w:tcPr>
          <w:p w:rsidR="00F4751B" w:rsidRDefault="00F4751B" w:rsidP="005649E9">
            <w:pPr>
              <w:pStyle w:val="11"/>
              <w:widowControl w:val="0"/>
              <w:jc w:val="both"/>
              <w:rPr>
                <w:rFonts w:ascii="Times New Roman" w:hAnsi="Times New Roman"/>
                <w:sz w:val="20"/>
                <w:szCs w:val="20"/>
              </w:rPr>
            </w:pPr>
            <w:r w:rsidRPr="00F4751B">
              <w:rPr>
                <w:rFonts w:ascii="Times New Roman" w:hAnsi="Times New Roman"/>
                <w:sz w:val="20"/>
                <w:szCs w:val="20"/>
              </w:rPr>
              <w:t xml:space="preserve">ребенок не откликается на предложение послушать чтение или рассказывание литературного текста С отказывается от разговора по содержанию произведения или однословно отвечает на вопросы только после личного обращения к нему взрослого; С не проявляет удовольствия от восприятия художественного произведения, неохотно включается в игры с текстовым сопровождением, в театрализованные игры </w:t>
            </w:r>
          </w:p>
          <w:p w:rsidR="00390B4D" w:rsidRPr="00F4751B" w:rsidRDefault="00390B4D" w:rsidP="005649E9">
            <w:pPr>
              <w:pStyle w:val="11"/>
              <w:widowControl w:val="0"/>
              <w:jc w:val="both"/>
              <w:rPr>
                <w:rFonts w:ascii="Times New Roman" w:hAnsi="Times New Roman"/>
                <w:sz w:val="20"/>
                <w:szCs w:val="20"/>
              </w:rPr>
            </w:pPr>
          </w:p>
        </w:tc>
      </w:tr>
      <w:tr w:rsidR="00F4751B" w:rsidRPr="00F4751B" w:rsidTr="000166DF">
        <w:tc>
          <w:tcPr>
            <w:tcW w:w="7513" w:type="dxa"/>
            <w:shd w:val="clear" w:color="auto" w:fill="FFFFCC"/>
          </w:tcPr>
          <w:p w:rsidR="00F4751B" w:rsidRPr="00F4751B" w:rsidRDefault="00F4751B" w:rsidP="005649E9">
            <w:pPr>
              <w:pStyle w:val="11"/>
              <w:widowControl w:val="0"/>
              <w:jc w:val="both"/>
              <w:rPr>
                <w:rFonts w:ascii="Times New Roman" w:hAnsi="Times New Roman"/>
                <w:sz w:val="20"/>
                <w:szCs w:val="20"/>
              </w:rPr>
            </w:pPr>
            <w:r w:rsidRPr="00F4751B">
              <w:rPr>
                <w:rFonts w:ascii="Times New Roman" w:hAnsi="Times New Roman"/>
                <w:sz w:val="20"/>
                <w:szCs w:val="20"/>
              </w:rPr>
              <w:t>интересом вслушивается в музыку, запоминает и узнает знакомые произведения. проявляет эмоциональную отзывчивость, появляются первоначальные суждения о настроении музыки</w:t>
            </w:r>
          </w:p>
        </w:tc>
        <w:tc>
          <w:tcPr>
            <w:tcW w:w="7335" w:type="dxa"/>
            <w:shd w:val="clear" w:color="auto" w:fill="FFFFCC"/>
          </w:tcPr>
          <w:p w:rsidR="00F4751B" w:rsidRPr="00F4751B" w:rsidRDefault="00F4751B" w:rsidP="005649E9">
            <w:pPr>
              <w:pStyle w:val="11"/>
              <w:widowControl w:val="0"/>
              <w:jc w:val="both"/>
              <w:rPr>
                <w:rFonts w:ascii="Times New Roman" w:hAnsi="Times New Roman"/>
                <w:sz w:val="20"/>
                <w:szCs w:val="20"/>
              </w:rPr>
            </w:pPr>
            <w:r w:rsidRPr="00F4751B">
              <w:rPr>
                <w:rFonts w:ascii="Times New Roman" w:hAnsi="Times New Roman"/>
                <w:sz w:val="20"/>
                <w:szCs w:val="20"/>
              </w:rPr>
              <w:t>Неустойчивый и ситуативный интерес и желание участвовать в музыкальной деятельности; музыка вызывает незначительный эмоциональный отклик</w:t>
            </w:r>
          </w:p>
        </w:tc>
      </w:tr>
      <w:tr w:rsidR="00F4751B" w:rsidRPr="00F4751B" w:rsidTr="000166DF">
        <w:tc>
          <w:tcPr>
            <w:tcW w:w="7513" w:type="dxa"/>
            <w:shd w:val="clear" w:color="auto" w:fill="FFFFCC"/>
          </w:tcPr>
          <w:p w:rsidR="00F4751B" w:rsidRPr="00F4751B" w:rsidRDefault="00F4751B" w:rsidP="005649E9">
            <w:pPr>
              <w:pStyle w:val="11"/>
              <w:widowControl w:val="0"/>
              <w:jc w:val="both"/>
              <w:rPr>
                <w:rFonts w:ascii="Times New Roman" w:hAnsi="Times New Roman"/>
                <w:sz w:val="20"/>
                <w:szCs w:val="20"/>
              </w:rPr>
            </w:pPr>
            <w:r w:rsidRPr="00F4751B">
              <w:rPr>
                <w:rFonts w:ascii="Times New Roman" w:hAnsi="Times New Roman"/>
                <w:sz w:val="20"/>
                <w:szCs w:val="20"/>
              </w:rPr>
              <w:t xml:space="preserve">различает танцевальный, песенный, маршевый метроритм, - передает их в движении; эмоционально откликается на характер песни, пляски; активен в играх на исследование звука, элементарном музицировании. </w:t>
            </w:r>
          </w:p>
        </w:tc>
        <w:tc>
          <w:tcPr>
            <w:tcW w:w="7335" w:type="dxa"/>
            <w:shd w:val="clear" w:color="auto" w:fill="FFFFCC"/>
          </w:tcPr>
          <w:p w:rsidR="00F4751B" w:rsidRPr="00F4751B" w:rsidRDefault="00F4751B" w:rsidP="005649E9">
            <w:pPr>
              <w:pStyle w:val="11"/>
              <w:widowControl w:val="0"/>
              <w:jc w:val="both"/>
              <w:rPr>
                <w:rFonts w:ascii="Times New Roman" w:hAnsi="Times New Roman"/>
                <w:sz w:val="20"/>
                <w:szCs w:val="20"/>
              </w:rPr>
            </w:pPr>
            <w:r w:rsidRPr="00F4751B">
              <w:rPr>
                <w:rFonts w:ascii="Times New Roman" w:hAnsi="Times New Roman"/>
                <w:sz w:val="20"/>
                <w:szCs w:val="20"/>
              </w:rPr>
              <w:t xml:space="preserve">затрудняется в воспроизведении ритмического рисунка музыки, не ритмичен. Во время движений не реагирует на изменения музыки, продолжает выполнять предыдущие движения; не интонирует, проговаривает слова на одном звуке, не стремится вслушиваться в пение взрослого. </w:t>
            </w:r>
          </w:p>
        </w:tc>
      </w:tr>
      <w:tr w:rsidR="00F4751B" w:rsidRPr="00F4751B" w:rsidTr="000166DF">
        <w:tc>
          <w:tcPr>
            <w:tcW w:w="14848" w:type="dxa"/>
            <w:gridSpan w:val="2"/>
            <w:shd w:val="clear" w:color="auto" w:fill="FFCCFF"/>
          </w:tcPr>
          <w:p w:rsidR="00F4751B" w:rsidRPr="005649E9" w:rsidRDefault="00F4751B" w:rsidP="005649E9">
            <w:pPr>
              <w:pStyle w:val="11"/>
              <w:widowControl w:val="0"/>
              <w:jc w:val="center"/>
              <w:rPr>
                <w:rFonts w:ascii="Times New Roman" w:hAnsi="Times New Roman"/>
                <w:b/>
                <w:i/>
                <w:sz w:val="20"/>
                <w:szCs w:val="20"/>
              </w:rPr>
            </w:pPr>
            <w:r w:rsidRPr="005649E9">
              <w:rPr>
                <w:rFonts w:ascii="Times New Roman" w:hAnsi="Times New Roman"/>
                <w:b/>
                <w:i/>
                <w:sz w:val="20"/>
                <w:szCs w:val="20"/>
              </w:rPr>
              <w:t>Пятый год жизни. Средняя группа</w:t>
            </w:r>
          </w:p>
        </w:tc>
      </w:tr>
      <w:tr w:rsidR="00F4751B" w:rsidRPr="00F4751B" w:rsidTr="000166DF">
        <w:tc>
          <w:tcPr>
            <w:tcW w:w="14848" w:type="dxa"/>
            <w:gridSpan w:val="2"/>
            <w:shd w:val="clear" w:color="auto" w:fill="FFCCFF"/>
          </w:tcPr>
          <w:p w:rsidR="00F4751B" w:rsidRPr="005649E9" w:rsidRDefault="00F4751B" w:rsidP="005649E9">
            <w:pPr>
              <w:pStyle w:val="11"/>
              <w:widowControl w:val="0"/>
              <w:jc w:val="center"/>
              <w:rPr>
                <w:rFonts w:ascii="Times New Roman" w:hAnsi="Times New Roman"/>
                <w:b/>
                <w:i/>
                <w:sz w:val="20"/>
                <w:szCs w:val="20"/>
              </w:rPr>
            </w:pPr>
            <w:r w:rsidRPr="005649E9">
              <w:rPr>
                <w:rFonts w:ascii="Times New Roman" w:hAnsi="Times New Roman"/>
                <w:b/>
                <w:i/>
                <w:sz w:val="20"/>
                <w:szCs w:val="20"/>
              </w:rPr>
              <w:t>Развитие продуктивной деятельности и детского творчества</w:t>
            </w:r>
          </w:p>
        </w:tc>
      </w:tr>
      <w:tr w:rsidR="00F4751B" w:rsidRPr="00F4751B" w:rsidTr="000166DF">
        <w:tc>
          <w:tcPr>
            <w:tcW w:w="7513" w:type="dxa"/>
            <w:shd w:val="clear" w:color="auto" w:fill="FFFFCC"/>
          </w:tcPr>
          <w:p w:rsidR="00F4751B" w:rsidRPr="00F4751B" w:rsidRDefault="00F4751B" w:rsidP="005649E9">
            <w:pPr>
              <w:pStyle w:val="11"/>
              <w:widowControl w:val="0"/>
              <w:jc w:val="both"/>
              <w:rPr>
                <w:rFonts w:ascii="Times New Roman" w:hAnsi="Times New Roman"/>
                <w:sz w:val="20"/>
                <w:szCs w:val="20"/>
              </w:rPr>
            </w:pPr>
            <w:r w:rsidRPr="00F4751B">
              <w:rPr>
                <w:rFonts w:ascii="Times New Roman" w:hAnsi="Times New Roman"/>
                <w:sz w:val="20"/>
                <w:szCs w:val="20"/>
              </w:rPr>
              <w:t xml:space="preserve">любит самостоятельно заниматься изобразительной; эмоционально отзывается, сопереживает состоянию и настроению художественного произведения по тематике близкой опыту; различает некоторые предметы народных промыслов по материалам, содержанию; последовательно рассматривает предметы; выделяет общие и типичные признаки, некоторые средства выразительности; в соответствии с темой создает изображение; правильно использует материалы и инструменты; владеет техническими и изобразительными умениями, освоил некоторые способы созданию изображения в разных видах деятельности; проявляет автономность, элементы творчества, «экспериментирует» с изобразительными материалами; высказывает предпочтения по отношению к тематике изображения, материалам. </w:t>
            </w:r>
          </w:p>
        </w:tc>
        <w:tc>
          <w:tcPr>
            <w:tcW w:w="7335" w:type="dxa"/>
            <w:shd w:val="clear" w:color="auto" w:fill="FFFFCC"/>
          </w:tcPr>
          <w:p w:rsidR="00F4751B" w:rsidRPr="00F4751B" w:rsidRDefault="00F4751B" w:rsidP="005649E9">
            <w:pPr>
              <w:pStyle w:val="11"/>
              <w:widowControl w:val="0"/>
              <w:jc w:val="both"/>
              <w:rPr>
                <w:rFonts w:ascii="Times New Roman" w:hAnsi="Times New Roman"/>
                <w:sz w:val="20"/>
                <w:szCs w:val="20"/>
              </w:rPr>
            </w:pPr>
            <w:r w:rsidRPr="00F4751B">
              <w:rPr>
                <w:rFonts w:ascii="Times New Roman" w:hAnsi="Times New Roman"/>
                <w:sz w:val="20"/>
                <w:szCs w:val="20"/>
              </w:rPr>
              <w:t>с трудом проявляет эмоциональный отклик на проявление красоты в окружающем мире; просто перечисляет свойства рассматриваемого объекта, затрудняется соотнести увиденное с собственным опытом; не любит рисовать, лепить, конструировать; создаваемые изображения шаблонны, маловыразительны, схематичны; недостаточно самостоятелен в процессе деятельности.</w:t>
            </w:r>
          </w:p>
        </w:tc>
      </w:tr>
      <w:tr w:rsidR="00F4751B" w:rsidRPr="00F4751B" w:rsidTr="000166DF">
        <w:tc>
          <w:tcPr>
            <w:tcW w:w="14848" w:type="dxa"/>
            <w:gridSpan w:val="2"/>
            <w:shd w:val="clear" w:color="auto" w:fill="FFCCFF"/>
          </w:tcPr>
          <w:p w:rsidR="00F4751B" w:rsidRPr="005649E9" w:rsidRDefault="00F4751B" w:rsidP="005649E9">
            <w:pPr>
              <w:pStyle w:val="11"/>
              <w:widowControl w:val="0"/>
              <w:jc w:val="center"/>
              <w:rPr>
                <w:rFonts w:ascii="Times New Roman" w:hAnsi="Times New Roman"/>
                <w:b/>
                <w:i/>
                <w:sz w:val="20"/>
                <w:szCs w:val="20"/>
              </w:rPr>
            </w:pPr>
            <w:r w:rsidRPr="005649E9">
              <w:rPr>
                <w:rFonts w:ascii="Times New Roman" w:hAnsi="Times New Roman"/>
                <w:b/>
                <w:i/>
                <w:sz w:val="20"/>
                <w:szCs w:val="20"/>
              </w:rPr>
              <w:t>Художественная литература</w:t>
            </w:r>
          </w:p>
        </w:tc>
      </w:tr>
      <w:tr w:rsidR="00F4751B" w:rsidRPr="00F4751B" w:rsidTr="000166DF">
        <w:tc>
          <w:tcPr>
            <w:tcW w:w="7513" w:type="dxa"/>
            <w:shd w:val="clear" w:color="auto" w:fill="FFFFCC"/>
          </w:tcPr>
          <w:p w:rsidR="00F4751B" w:rsidRPr="00F4751B" w:rsidRDefault="00F4751B" w:rsidP="005649E9">
            <w:pPr>
              <w:pStyle w:val="11"/>
              <w:widowControl w:val="0"/>
              <w:jc w:val="both"/>
              <w:rPr>
                <w:rFonts w:ascii="Times New Roman" w:hAnsi="Times New Roman"/>
                <w:sz w:val="20"/>
                <w:szCs w:val="20"/>
              </w:rPr>
            </w:pPr>
            <w:r w:rsidRPr="00F4751B">
              <w:rPr>
                <w:rFonts w:ascii="Times New Roman" w:hAnsi="Times New Roman"/>
                <w:sz w:val="20"/>
                <w:szCs w:val="20"/>
              </w:rPr>
              <w:t xml:space="preserve">Ребенок легко включается в процесс восприятия книги, охотно обсуждает произведение, выражает свое отношение к событиям и героям, красоте некоторых художественных средств, представляет героев, особенности их внешнего вида, некоторые черты характера, объясняет явные мотивы поступков героев; имеет представления о некоторых особенностях таких литературных жанров, как загадка, сказка, рассказ, стихотворение, небылица; охотно пересказывает знакомые и вновь прочитанные сказки и рассказы, выразительно рассказывает наизусть прибаутки, стихи и поэтические сказки, придумывает поэтические рифмы, короткие описательные загадки; с желанием рисует иллюстрации, активно участвует в театрализованных играх стремиться к созданию выразительных образов. </w:t>
            </w:r>
          </w:p>
        </w:tc>
        <w:tc>
          <w:tcPr>
            <w:tcW w:w="7335" w:type="dxa"/>
            <w:shd w:val="clear" w:color="auto" w:fill="FFFFCC"/>
          </w:tcPr>
          <w:p w:rsidR="00F4751B" w:rsidRPr="00F4751B" w:rsidRDefault="00F4751B" w:rsidP="005649E9">
            <w:pPr>
              <w:pStyle w:val="11"/>
              <w:widowControl w:val="0"/>
              <w:jc w:val="both"/>
              <w:rPr>
                <w:rFonts w:ascii="Times New Roman" w:hAnsi="Times New Roman"/>
                <w:sz w:val="20"/>
                <w:szCs w:val="20"/>
              </w:rPr>
            </w:pPr>
            <w:r w:rsidRPr="00F4751B">
              <w:rPr>
                <w:rFonts w:ascii="Times New Roman" w:hAnsi="Times New Roman"/>
                <w:sz w:val="20"/>
                <w:szCs w:val="20"/>
              </w:rPr>
              <w:t>Интерес к слушанию литературных произведений выражен слабо. Ребенок самостоятельно «не общается» с книгами в книжном уголке, не просит прочитать новое произведение. Более выраженный эмоциональный отклик вызывает только рассматривание иллюстраций; отвечая на вопросы о событиях, дает обобщенно- упрощенную характеристику герою, затрудняется в установлении мотивов поступков героя, не чувствителен к красоте литературного языка. затрудняется при пересказывании текстов, пересказывает их по вопросам или на основе иллюстраций; отказывается от участия в театрализованных играх, чаще бывает зрителем, в образно-игровых этюдах создает только простой стереотипный образ героя</w:t>
            </w:r>
          </w:p>
        </w:tc>
      </w:tr>
      <w:tr w:rsidR="00F4751B" w:rsidRPr="00F4751B" w:rsidTr="000166DF">
        <w:tc>
          <w:tcPr>
            <w:tcW w:w="14848" w:type="dxa"/>
            <w:gridSpan w:val="2"/>
            <w:shd w:val="clear" w:color="auto" w:fill="FFCCFF"/>
          </w:tcPr>
          <w:p w:rsidR="00F4751B" w:rsidRPr="005649E9" w:rsidRDefault="00F4751B" w:rsidP="005649E9">
            <w:pPr>
              <w:pStyle w:val="11"/>
              <w:widowControl w:val="0"/>
              <w:jc w:val="center"/>
              <w:rPr>
                <w:rFonts w:ascii="Times New Roman" w:hAnsi="Times New Roman"/>
                <w:b/>
                <w:i/>
                <w:sz w:val="20"/>
                <w:szCs w:val="20"/>
              </w:rPr>
            </w:pPr>
            <w:r w:rsidRPr="005649E9">
              <w:rPr>
                <w:rFonts w:ascii="Times New Roman" w:hAnsi="Times New Roman"/>
                <w:b/>
                <w:i/>
                <w:sz w:val="20"/>
                <w:szCs w:val="20"/>
              </w:rPr>
              <w:t>Музыка</w:t>
            </w:r>
          </w:p>
        </w:tc>
      </w:tr>
      <w:tr w:rsidR="00F4751B" w:rsidRPr="00F4751B" w:rsidTr="000166DF">
        <w:tc>
          <w:tcPr>
            <w:tcW w:w="7513" w:type="dxa"/>
            <w:shd w:val="clear" w:color="auto" w:fill="FFFFCC"/>
          </w:tcPr>
          <w:p w:rsidR="00F4751B" w:rsidRPr="00F4751B" w:rsidRDefault="00F4751B" w:rsidP="005649E9">
            <w:pPr>
              <w:pStyle w:val="11"/>
              <w:widowControl w:val="0"/>
              <w:jc w:val="both"/>
              <w:rPr>
                <w:rFonts w:ascii="Times New Roman" w:hAnsi="Times New Roman"/>
                <w:sz w:val="20"/>
                <w:szCs w:val="20"/>
              </w:rPr>
            </w:pPr>
            <w:r w:rsidRPr="00F4751B">
              <w:rPr>
                <w:rFonts w:ascii="Times New Roman" w:hAnsi="Times New Roman"/>
                <w:sz w:val="20"/>
                <w:szCs w:val="20"/>
              </w:rPr>
              <w:t>Может установить связь между средствами выразительности и содержанием музыкально- художественного образа; различает выразительный и изобразительный характер в музыке; владеет элементарными вокальными приемами. Чисто интонирует попевки в пределах знакомых интервалов; ритмично музицирует, слышат сильную долю в 2х, 3х- дольном размере; накопленный на занятиях музыкальный опыт переносит в самостоятельную деятельность, делает попытки творческих импровизаций на инструментах, в движении и пении.</w:t>
            </w:r>
          </w:p>
        </w:tc>
        <w:tc>
          <w:tcPr>
            <w:tcW w:w="7335" w:type="dxa"/>
            <w:shd w:val="clear" w:color="auto" w:fill="FFFFCC"/>
          </w:tcPr>
          <w:p w:rsidR="00F4751B" w:rsidRPr="00F4751B" w:rsidRDefault="00F4751B" w:rsidP="005649E9">
            <w:pPr>
              <w:pStyle w:val="11"/>
              <w:widowControl w:val="0"/>
              <w:jc w:val="both"/>
              <w:rPr>
                <w:rFonts w:ascii="Times New Roman" w:hAnsi="Times New Roman"/>
                <w:sz w:val="20"/>
                <w:szCs w:val="20"/>
              </w:rPr>
            </w:pPr>
            <w:r w:rsidRPr="00F4751B">
              <w:rPr>
                <w:rFonts w:ascii="Times New Roman" w:hAnsi="Times New Roman"/>
                <w:sz w:val="20"/>
                <w:szCs w:val="20"/>
              </w:rPr>
              <w:t xml:space="preserve">Невнимательно слушает музыкальное произведение, не вникает в его содержание; музыка не вызывает соответствующего эмоционального отклика; отказывается участвовать в беседах о музыке, затрудняется в определении характера музыкальных образов и средств их выражения; не интонирует, поет на одном звуке, дыхание поверхностно, звук резкий, мелодия искажается; не может повторить заданный ритмический рисунок; не проявляет творческую активность, пассивен, не уверен в себе, отказывается от исполнения ролей в музыкальных играх, драматизациях, танцах </w:t>
            </w:r>
          </w:p>
        </w:tc>
      </w:tr>
      <w:tr w:rsidR="00F4751B" w:rsidRPr="00F4751B" w:rsidTr="000166DF">
        <w:tc>
          <w:tcPr>
            <w:tcW w:w="14848" w:type="dxa"/>
            <w:gridSpan w:val="2"/>
            <w:shd w:val="clear" w:color="auto" w:fill="FFCCFF"/>
          </w:tcPr>
          <w:p w:rsidR="00F4751B" w:rsidRPr="005649E9" w:rsidRDefault="00F4751B" w:rsidP="005649E9">
            <w:pPr>
              <w:pStyle w:val="11"/>
              <w:widowControl w:val="0"/>
              <w:jc w:val="center"/>
              <w:rPr>
                <w:rFonts w:ascii="Times New Roman" w:hAnsi="Times New Roman"/>
                <w:b/>
                <w:i/>
                <w:sz w:val="20"/>
                <w:szCs w:val="20"/>
              </w:rPr>
            </w:pPr>
            <w:r w:rsidRPr="005649E9">
              <w:rPr>
                <w:rFonts w:ascii="Times New Roman" w:hAnsi="Times New Roman"/>
                <w:b/>
                <w:i/>
                <w:sz w:val="20"/>
                <w:szCs w:val="20"/>
              </w:rPr>
              <w:t>Шестой год жизни. Старшая группа</w:t>
            </w:r>
          </w:p>
        </w:tc>
      </w:tr>
      <w:tr w:rsidR="00F4751B" w:rsidRPr="00F4751B" w:rsidTr="000166DF">
        <w:tc>
          <w:tcPr>
            <w:tcW w:w="14848" w:type="dxa"/>
            <w:gridSpan w:val="2"/>
            <w:shd w:val="clear" w:color="auto" w:fill="FFCCFF"/>
          </w:tcPr>
          <w:p w:rsidR="00F4751B" w:rsidRPr="005649E9" w:rsidRDefault="00F4751B" w:rsidP="005649E9">
            <w:pPr>
              <w:pStyle w:val="11"/>
              <w:widowControl w:val="0"/>
              <w:jc w:val="center"/>
              <w:rPr>
                <w:rFonts w:ascii="Times New Roman" w:hAnsi="Times New Roman"/>
                <w:b/>
                <w:i/>
                <w:sz w:val="20"/>
                <w:szCs w:val="20"/>
              </w:rPr>
            </w:pPr>
            <w:r w:rsidRPr="005649E9">
              <w:rPr>
                <w:rFonts w:ascii="Times New Roman" w:hAnsi="Times New Roman"/>
                <w:b/>
                <w:i/>
                <w:sz w:val="20"/>
                <w:szCs w:val="20"/>
              </w:rPr>
              <w:t>Изобразительное искусство</w:t>
            </w:r>
          </w:p>
        </w:tc>
      </w:tr>
      <w:tr w:rsidR="00F4751B" w:rsidRPr="00F4751B" w:rsidTr="000166DF">
        <w:tc>
          <w:tcPr>
            <w:tcW w:w="7513" w:type="dxa"/>
            <w:shd w:val="clear" w:color="auto" w:fill="FFFFCC"/>
          </w:tcPr>
          <w:p w:rsidR="00F4751B" w:rsidRPr="00F4751B" w:rsidRDefault="00F4751B" w:rsidP="005649E9">
            <w:pPr>
              <w:pStyle w:val="11"/>
              <w:widowControl w:val="0"/>
              <w:jc w:val="both"/>
              <w:rPr>
                <w:rFonts w:ascii="Times New Roman" w:hAnsi="Times New Roman"/>
                <w:sz w:val="20"/>
                <w:szCs w:val="20"/>
              </w:rPr>
            </w:pPr>
            <w:r w:rsidRPr="00F4751B">
              <w:rPr>
                <w:rFonts w:ascii="Times New Roman" w:hAnsi="Times New Roman"/>
                <w:sz w:val="20"/>
                <w:szCs w:val="20"/>
              </w:rPr>
              <w:t xml:space="preserve">высказывает предпочтения, ассоциации; стремится к самовыражению впечатлений; эмоционально-эстетически окликается на проявления прекрасного; последовательно анализирует произведение, верно понимает художественный образ, обращает внимание на наиболее яркие средства выразительности, высказывает собственные ассоциации; различает и называет знакомые произведения по видам искусства, предметы народных промыслов по материалам, функциональному назначению, узнает некоторые известные произведения и достопримечательности; любит и по собственной инициативе рисовать, лепить, конструировать необходимые для игр объекты, «подарки» родным, предметы украшения интерьера; самостоятельно определяет замысел будущей работы, может её конкретизировать; уверенно использует освоенные техники; создает образы, верно подбирает для их создания средства выразительности; </w:t>
            </w:r>
          </w:p>
        </w:tc>
        <w:tc>
          <w:tcPr>
            <w:tcW w:w="7335" w:type="dxa"/>
            <w:shd w:val="clear" w:color="auto" w:fill="FFFFCC"/>
          </w:tcPr>
          <w:p w:rsidR="00F4751B" w:rsidRPr="00F4751B" w:rsidRDefault="00F4751B" w:rsidP="005649E9">
            <w:pPr>
              <w:pStyle w:val="11"/>
              <w:widowControl w:val="0"/>
              <w:jc w:val="both"/>
              <w:rPr>
                <w:rFonts w:ascii="Times New Roman" w:hAnsi="Times New Roman"/>
                <w:sz w:val="20"/>
                <w:szCs w:val="20"/>
              </w:rPr>
            </w:pPr>
            <w:r w:rsidRPr="00F4751B">
              <w:rPr>
                <w:rFonts w:ascii="Times New Roman" w:hAnsi="Times New Roman"/>
                <w:sz w:val="20"/>
                <w:szCs w:val="20"/>
              </w:rPr>
              <w:t xml:space="preserve">интерес к проявлению красоты в окружающем мире и искусстве ярко не выражен; неуверенно различает, называет некоторые знакомые произведения по видам искусства, предметы народных промыслов; демонстрирует невысокий уровень творческой активности, недостаточно самостоятелен; затрудняется определить тему будущей работы; создает маловыразительные образы; демонстрирует относительный уровень технической грамотности, создает схематические изображения примитивными однообразными способами; демонстрирует хороший уровень технической грамотности; стремится к качественному выполнению работы; к позитивной оценке результата взрослым; приминает участие в процессе выполнения коллективных работ; проявляет творческую активность и самостоятельность; склонность к интеграции видов деятельности; </w:t>
            </w:r>
          </w:p>
        </w:tc>
      </w:tr>
      <w:tr w:rsidR="00F4751B" w:rsidRPr="00F4751B" w:rsidTr="000166DF">
        <w:tc>
          <w:tcPr>
            <w:tcW w:w="14848" w:type="dxa"/>
            <w:gridSpan w:val="2"/>
            <w:shd w:val="clear" w:color="auto" w:fill="FFCCFF"/>
          </w:tcPr>
          <w:p w:rsidR="00F4751B" w:rsidRPr="005649E9" w:rsidRDefault="00F4751B" w:rsidP="005649E9">
            <w:pPr>
              <w:pStyle w:val="11"/>
              <w:widowControl w:val="0"/>
              <w:jc w:val="center"/>
              <w:rPr>
                <w:rFonts w:ascii="Times New Roman" w:hAnsi="Times New Roman"/>
                <w:b/>
                <w:i/>
                <w:sz w:val="20"/>
                <w:szCs w:val="20"/>
              </w:rPr>
            </w:pPr>
            <w:r w:rsidRPr="005649E9">
              <w:rPr>
                <w:rFonts w:ascii="Times New Roman" w:hAnsi="Times New Roman"/>
                <w:b/>
                <w:i/>
                <w:sz w:val="20"/>
                <w:szCs w:val="20"/>
              </w:rPr>
              <w:t>Художественная литература</w:t>
            </w:r>
          </w:p>
        </w:tc>
      </w:tr>
      <w:tr w:rsidR="00F4751B" w:rsidRPr="00F4751B" w:rsidTr="000166DF">
        <w:tc>
          <w:tcPr>
            <w:tcW w:w="7513" w:type="dxa"/>
            <w:shd w:val="clear" w:color="auto" w:fill="FFFFCC"/>
          </w:tcPr>
          <w:p w:rsidR="00F4751B" w:rsidRPr="00F4751B" w:rsidRDefault="00F4751B" w:rsidP="005649E9">
            <w:pPr>
              <w:pStyle w:val="11"/>
              <w:widowControl w:val="0"/>
              <w:jc w:val="both"/>
              <w:rPr>
                <w:rFonts w:ascii="Times New Roman" w:hAnsi="Times New Roman"/>
                <w:sz w:val="20"/>
                <w:szCs w:val="20"/>
              </w:rPr>
            </w:pPr>
            <w:r w:rsidRPr="00F4751B">
              <w:rPr>
                <w:rFonts w:ascii="Times New Roman" w:hAnsi="Times New Roman"/>
                <w:sz w:val="20"/>
                <w:szCs w:val="20"/>
              </w:rPr>
              <w:t xml:space="preserve">Ребенок проявляет стремление к постоянному общению с книгой; обнаруживает избирательное отношение к произведениям определенной тематики или жанра; называет любимые тексты, объясняет, чем они ему нравятся; знает фамилии 3-4 писателей, названия их произведений, отдельные факты биографии; способен устанавливать связи в содержании произведения, понимать его эмоциональный подтекст; использует средства языковой выразительности литературной речи в процессе пересказывания и придумывания текстов; активно и творчески проявляет себя в разных видах художественной деятельности, в сочинении загадок, сказок. </w:t>
            </w:r>
          </w:p>
        </w:tc>
        <w:tc>
          <w:tcPr>
            <w:tcW w:w="7335" w:type="dxa"/>
            <w:shd w:val="clear" w:color="auto" w:fill="FFFFCC"/>
          </w:tcPr>
          <w:p w:rsidR="00F4751B" w:rsidRPr="00F4751B" w:rsidRDefault="00F4751B" w:rsidP="005649E9">
            <w:pPr>
              <w:pStyle w:val="11"/>
              <w:widowControl w:val="0"/>
              <w:jc w:val="both"/>
              <w:rPr>
                <w:rFonts w:ascii="Times New Roman" w:hAnsi="Times New Roman"/>
                <w:sz w:val="20"/>
                <w:szCs w:val="20"/>
              </w:rPr>
            </w:pPr>
            <w:r w:rsidRPr="00F4751B">
              <w:rPr>
                <w:rFonts w:ascii="Times New Roman" w:hAnsi="Times New Roman"/>
                <w:sz w:val="20"/>
                <w:szCs w:val="20"/>
              </w:rPr>
              <w:t xml:space="preserve">Интерес к слушанию литературных произведений выражен слабо, ребенок предпочитает общению с книгой другие занятия; □ литературный опыт ограничен произведениями из круга чтения детей более младшего возраста; □ не может назвать своих любимых литературных произведений; 1 не знает жанров литературных произведений; ребенок пассивен при обсуждении книги, в драматизациях и других видах художественной деятельности; I ребенок монотонно и с длительными паузами читает стихи, плохо пересказывает знакомые тексты, отказывается от придумывания загадок, участия в литературных играх. </w:t>
            </w:r>
          </w:p>
        </w:tc>
      </w:tr>
      <w:tr w:rsidR="00F4751B" w:rsidRPr="00F4751B" w:rsidTr="000166DF">
        <w:tc>
          <w:tcPr>
            <w:tcW w:w="14848" w:type="dxa"/>
            <w:gridSpan w:val="2"/>
            <w:shd w:val="clear" w:color="auto" w:fill="FFCCFF"/>
          </w:tcPr>
          <w:p w:rsidR="00F4751B" w:rsidRPr="005649E9" w:rsidRDefault="00F4751B" w:rsidP="005649E9">
            <w:pPr>
              <w:pStyle w:val="11"/>
              <w:widowControl w:val="0"/>
              <w:jc w:val="center"/>
              <w:rPr>
                <w:rFonts w:ascii="Times New Roman" w:hAnsi="Times New Roman"/>
                <w:b/>
                <w:i/>
                <w:sz w:val="20"/>
                <w:szCs w:val="20"/>
              </w:rPr>
            </w:pPr>
            <w:r w:rsidRPr="005649E9">
              <w:rPr>
                <w:rFonts w:ascii="Times New Roman" w:hAnsi="Times New Roman"/>
                <w:b/>
                <w:i/>
                <w:sz w:val="20"/>
                <w:szCs w:val="20"/>
              </w:rPr>
              <w:t>Музыка</w:t>
            </w:r>
          </w:p>
        </w:tc>
      </w:tr>
      <w:tr w:rsidR="00F4751B" w:rsidRPr="00F4751B" w:rsidTr="000166DF">
        <w:tc>
          <w:tcPr>
            <w:tcW w:w="7513" w:type="dxa"/>
            <w:shd w:val="clear" w:color="auto" w:fill="FFFFCC"/>
          </w:tcPr>
          <w:p w:rsidR="00F4751B" w:rsidRPr="00F4751B" w:rsidRDefault="00F4751B" w:rsidP="005649E9">
            <w:pPr>
              <w:pStyle w:val="11"/>
              <w:widowControl w:val="0"/>
              <w:jc w:val="both"/>
              <w:rPr>
                <w:rFonts w:ascii="Times New Roman" w:hAnsi="Times New Roman"/>
                <w:sz w:val="20"/>
                <w:szCs w:val="20"/>
              </w:rPr>
            </w:pPr>
            <w:r w:rsidRPr="00F4751B">
              <w:rPr>
                <w:rFonts w:ascii="Times New Roman" w:hAnsi="Times New Roman"/>
                <w:sz w:val="20"/>
                <w:szCs w:val="20"/>
              </w:rPr>
              <w:t xml:space="preserve">Развиты элементы культуры слушательского восприятия; выражает желание посещать концерты, музыкальный театр; музыкально эрудирован, имеет представления о жанрах музыки; проявляет себя разных видах музыкальной исполнительской деятельности; активен в театрализации; участвует в инструментальных импровизациях. </w:t>
            </w:r>
          </w:p>
        </w:tc>
        <w:tc>
          <w:tcPr>
            <w:tcW w:w="7335" w:type="dxa"/>
            <w:shd w:val="clear" w:color="auto" w:fill="FFFFCC"/>
          </w:tcPr>
          <w:p w:rsidR="00F4751B" w:rsidRPr="00F4751B" w:rsidRDefault="00F4751B" w:rsidP="005649E9">
            <w:pPr>
              <w:pStyle w:val="11"/>
              <w:widowControl w:val="0"/>
              <w:jc w:val="both"/>
              <w:rPr>
                <w:rFonts w:ascii="Times New Roman" w:hAnsi="Times New Roman"/>
                <w:sz w:val="20"/>
                <w:szCs w:val="20"/>
              </w:rPr>
            </w:pPr>
            <w:r w:rsidRPr="00F4751B">
              <w:rPr>
                <w:rFonts w:ascii="Times New Roman" w:hAnsi="Times New Roman"/>
                <w:sz w:val="20"/>
                <w:szCs w:val="20"/>
              </w:rPr>
              <w:t>Не активен в музыкальной деятельности; не распознает характер музыки; поет на одном звуке; плохо ориентируется в пространстве при исполнении танцев и перестроении с музыкой; не принимает участия в театрализации; слабо развиты музыкальные способности.</w:t>
            </w:r>
          </w:p>
        </w:tc>
      </w:tr>
      <w:tr w:rsidR="00F4751B" w:rsidRPr="00F4751B" w:rsidTr="000166DF">
        <w:tc>
          <w:tcPr>
            <w:tcW w:w="14848" w:type="dxa"/>
            <w:gridSpan w:val="2"/>
            <w:shd w:val="clear" w:color="auto" w:fill="FFCCFF"/>
          </w:tcPr>
          <w:p w:rsidR="00F4751B" w:rsidRPr="005649E9" w:rsidRDefault="00F4751B" w:rsidP="005649E9">
            <w:pPr>
              <w:pStyle w:val="11"/>
              <w:widowControl w:val="0"/>
              <w:jc w:val="center"/>
              <w:rPr>
                <w:rFonts w:ascii="Times New Roman" w:hAnsi="Times New Roman"/>
                <w:b/>
                <w:i/>
                <w:sz w:val="20"/>
                <w:szCs w:val="20"/>
              </w:rPr>
            </w:pPr>
            <w:r w:rsidRPr="005649E9">
              <w:rPr>
                <w:rFonts w:ascii="Times New Roman" w:hAnsi="Times New Roman"/>
                <w:b/>
                <w:i/>
                <w:sz w:val="20"/>
                <w:szCs w:val="20"/>
              </w:rPr>
              <w:t>Седьмой год жизни. Подготовительная группа</w:t>
            </w:r>
          </w:p>
        </w:tc>
      </w:tr>
      <w:tr w:rsidR="00F4751B" w:rsidRPr="00F4751B" w:rsidTr="000166DF">
        <w:tc>
          <w:tcPr>
            <w:tcW w:w="14848" w:type="dxa"/>
            <w:gridSpan w:val="2"/>
            <w:shd w:val="clear" w:color="auto" w:fill="FFCCFF"/>
          </w:tcPr>
          <w:p w:rsidR="00F4751B" w:rsidRPr="005649E9" w:rsidRDefault="00F4751B" w:rsidP="005649E9">
            <w:pPr>
              <w:pStyle w:val="11"/>
              <w:widowControl w:val="0"/>
              <w:jc w:val="center"/>
              <w:rPr>
                <w:rFonts w:ascii="Times New Roman" w:hAnsi="Times New Roman"/>
                <w:b/>
                <w:i/>
                <w:sz w:val="20"/>
                <w:szCs w:val="20"/>
              </w:rPr>
            </w:pPr>
            <w:r w:rsidRPr="005649E9">
              <w:rPr>
                <w:rFonts w:ascii="Times New Roman" w:hAnsi="Times New Roman"/>
                <w:b/>
                <w:i/>
                <w:sz w:val="20"/>
                <w:szCs w:val="20"/>
              </w:rPr>
              <w:t>Развитие продуктивной деятельности и детского творчества</w:t>
            </w:r>
          </w:p>
        </w:tc>
      </w:tr>
      <w:tr w:rsidR="00F4751B" w:rsidRPr="00F4751B" w:rsidTr="000166DF">
        <w:tc>
          <w:tcPr>
            <w:tcW w:w="7513" w:type="dxa"/>
            <w:shd w:val="clear" w:color="auto" w:fill="FFFFCC"/>
          </w:tcPr>
          <w:p w:rsidR="00F4751B" w:rsidRPr="00F4751B" w:rsidRDefault="00F4751B" w:rsidP="005649E9">
            <w:pPr>
              <w:pStyle w:val="11"/>
              <w:widowControl w:val="0"/>
              <w:jc w:val="both"/>
              <w:rPr>
                <w:rFonts w:ascii="Times New Roman" w:hAnsi="Times New Roman"/>
                <w:sz w:val="20"/>
                <w:szCs w:val="20"/>
              </w:rPr>
            </w:pPr>
            <w:r w:rsidRPr="00F4751B">
              <w:rPr>
                <w:rFonts w:ascii="Times New Roman" w:hAnsi="Times New Roman"/>
                <w:sz w:val="20"/>
                <w:szCs w:val="20"/>
              </w:rPr>
              <w:t xml:space="preserve">ребенок проявляет самостоятельность, инициативу, индивидуальность в процессе деятельности; имеет творческие увлечения; проявляет эстетические чувства, окликается на прекрасное в окружающем мире и в искусстве; узнает, описывает некоторые известные произведения, архитектурные и скульптурные объекты, предметы народных промыслов, задает вопросы о произведениях, поясняет некоторые отличительные особенности видов искусства; экспериментирует в создании образа, проявляет самостоятельность в процессе выбора темы, продумывания художественного образа, выбора техник и способов создания изображения; демонстрирует высокую техническую грамотность; планирует деятельность, умело организует рабочие место, проявляет аккуратность и организованность; адекватно оценивает собственные работы; в процессе выполнения коллективных работ охотно и плодотворно сотрудничает с другими детьми. </w:t>
            </w:r>
          </w:p>
        </w:tc>
        <w:tc>
          <w:tcPr>
            <w:tcW w:w="7335" w:type="dxa"/>
            <w:shd w:val="clear" w:color="auto" w:fill="FFFFCC"/>
          </w:tcPr>
          <w:p w:rsidR="00F4751B" w:rsidRPr="00F4751B" w:rsidRDefault="00F4751B" w:rsidP="005649E9">
            <w:pPr>
              <w:pStyle w:val="11"/>
              <w:widowControl w:val="0"/>
              <w:jc w:val="both"/>
              <w:rPr>
                <w:rFonts w:ascii="Times New Roman" w:hAnsi="Times New Roman"/>
                <w:sz w:val="20"/>
                <w:szCs w:val="20"/>
              </w:rPr>
            </w:pPr>
            <w:r w:rsidRPr="00F4751B">
              <w:rPr>
                <w:rFonts w:ascii="Times New Roman" w:hAnsi="Times New Roman"/>
                <w:sz w:val="20"/>
                <w:szCs w:val="20"/>
              </w:rPr>
              <w:t>не замечает красоту в повседневной жизни; не интересуется искусством; рисует, лепит, конструирует более охотно при поддержке взрослого; демонстрирует невысокий уровень творческой активности; показывает относительный уровень технической грамотности, создает изображения примитивными однообразными способами; затрудняется в планировании работы; конфликтно участвует в коллективном творчестве.</w:t>
            </w:r>
          </w:p>
        </w:tc>
      </w:tr>
      <w:tr w:rsidR="00F4751B" w:rsidRPr="00F4751B" w:rsidTr="000166DF">
        <w:tc>
          <w:tcPr>
            <w:tcW w:w="14848" w:type="dxa"/>
            <w:gridSpan w:val="2"/>
            <w:shd w:val="clear" w:color="auto" w:fill="FFCCFF"/>
          </w:tcPr>
          <w:p w:rsidR="00F4751B" w:rsidRPr="005649E9" w:rsidRDefault="00F4751B" w:rsidP="005649E9">
            <w:pPr>
              <w:pStyle w:val="11"/>
              <w:widowControl w:val="0"/>
              <w:jc w:val="center"/>
              <w:rPr>
                <w:rFonts w:ascii="Times New Roman" w:hAnsi="Times New Roman"/>
                <w:b/>
                <w:i/>
                <w:sz w:val="20"/>
                <w:szCs w:val="20"/>
              </w:rPr>
            </w:pPr>
            <w:r w:rsidRPr="005649E9">
              <w:rPr>
                <w:rFonts w:ascii="Times New Roman" w:hAnsi="Times New Roman"/>
                <w:b/>
                <w:i/>
                <w:sz w:val="20"/>
                <w:szCs w:val="20"/>
              </w:rPr>
              <w:t>Художественная литература</w:t>
            </w:r>
          </w:p>
        </w:tc>
      </w:tr>
      <w:tr w:rsidR="00F4751B" w:rsidRPr="00F4751B" w:rsidTr="000166DF">
        <w:tc>
          <w:tcPr>
            <w:tcW w:w="7513" w:type="dxa"/>
            <w:shd w:val="clear" w:color="auto" w:fill="FFFFCC"/>
          </w:tcPr>
          <w:p w:rsidR="00F4751B" w:rsidRPr="00F4751B" w:rsidRDefault="00F4751B" w:rsidP="005649E9">
            <w:pPr>
              <w:pStyle w:val="11"/>
              <w:widowControl w:val="0"/>
              <w:jc w:val="both"/>
              <w:rPr>
                <w:rFonts w:ascii="Times New Roman" w:hAnsi="Times New Roman"/>
                <w:sz w:val="20"/>
                <w:szCs w:val="20"/>
              </w:rPr>
            </w:pPr>
            <w:r w:rsidRPr="00F4751B">
              <w:rPr>
                <w:rFonts w:ascii="Times New Roman" w:hAnsi="Times New Roman"/>
                <w:sz w:val="20"/>
                <w:szCs w:val="20"/>
              </w:rPr>
              <w:t xml:space="preserve">не замечает красоту в повседневной жизни; не интересуется искусством; рисует, лепит, конструирует более охотно при поддержке взрослого; демонстрирует невысокий уровень творческой активности; показывает относительный уровень технической грамотности, создает изображения примитивными однообразными способами; затрудняется в планировании работы; конфликтно участвует в коллективном творчестве. </w:t>
            </w:r>
            <w:r w:rsidRPr="00F4751B">
              <w:rPr>
                <w:rFonts w:ascii="Times New Roman" w:hAnsi="Times New Roman"/>
                <w:sz w:val="20"/>
                <w:szCs w:val="20"/>
                <w:u w:val="single"/>
              </w:rPr>
              <w:t>Художественная литература</w:t>
            </w:r>
            <w:r w:rsidRPr="00F4751B">
              <w:rPr>
                <w:rFonts w:ascii="Times New Roman" w:hAnsi="Times New Roman"/>
                <w:sz w:val="20"/>
                <w:szCs w:val="20"/>
              </w:rPr>
              <w:t xml:space="preserve"> Ребенок проявляет эстетический вкус, стремление к постоянному общению с книгой, желание самому научиться читать; обнаруживает избирательное отношение к произведениям определенной тематики или жанра, к разным видам творческой деятельности на основе произведения; называет любимые литературные тексты, объясняет, чем они ему нравятся; знает фамилии 4-5 писателей, отдельные факты их биографии, называет их произведения, с помощью взрослого рассуждает об особенностях их творчества; воспринимает произведение в единстве его содержания и формы, высказывает свое отношение к героям и идее; творчески активен и самостоятелен в речевой, изобразительной и театрально-игровой деятельности на основе художественных текстов. </w:t>
            </w:r>
          </w:p>
        </w:tc>
        <w:tc>
          <w:tcPr>
            <w:tcW w:w="7335" w:type="dxa"/>
            <w:shd w:val="clear" w:color="auto" w:fill="FFFFCC"/>
          </w:tcPr>
          <w:p w:rsidR="00F4751B" w:rsidRPr="00F4751B" w:rsidRDefault="00F4751B" w:rsidP="005649E9">
            <w:pPr>
              <w:pStyle w:val="11"/>
              <w:widowControl w:val="0"/>
              <w:jc w:val="both"/>
              <w:rPr>
                <w:rFonts w:ascii="Times New Roman" w:hAnsi="Times New Roman"/>
                <w:sz w:val="20"/>
                <w:szCs w:val="20"/>
              </w:rPr>
            </w:pPr>
            <w:r w:rsidRPr="00F4751B">
              <w:rPr>
                <w:rFonts w:ascii="Times New Roman" w:hAnsi="Times New Roman"/>
                <w:sz w:val="20"/>
                <w:szCs w:val="20"/>
              </w:rPr>
              <w:t xml:space="preserve">Интерес к литературе выражен не ярко, литературный опыт ограничен; I ребенок с трудом называет знакомые книги, не может объяснить, чем они ему нравятся; при восприятии литературного произведения понимает его содержание, не может понять авторской позиции, не чувствителен к языку; не выразительно читает короткие стихи, рассказывает сказки и рассказы, не может придумать сказку по аналогии, отказывается от придумывания загадок, участия в литературных играх; пассивен при обсуждении книг, не проявляет инициативы в изобразительной и проектной деятельности на основе литературного текста, театрализованных играх является либо зрителем, либо не выразительно передает образ второстепенного героя. </w:t>
            </w:r>
          </w:p>
        </w:tc>
      </w:tr>
      <w:tr w:rsidR="00F4751B" w:rsidRPr="00F4751B" w:rsidTr="000166DF">
        <w:tc>
          <w:tcPr>
            <w:tcW w:w="14848" w:type="dxa"/>
            <w:gridSpan w:val="2"/>
            <w:shd w:val="clear" w:color="auto" w:fill="FFCCFF"/>
          </w:tcPr>
          <w:p w:rsidR="00F4751B" w:rsidRPr="005649E9" w:rsidRDefault="00F4751B" w:rsidP="005649E9">
            <w:pPr>
              <w:pStyle w:val="11"/>
              <w:widowControl w:val="0"/>
              <w:jc w:val="center"/>
              <w:rPr>
                <w:rFonts w:ascii="Times New Roman" w:hAnsi="Times New Roman"/>
                <w:b/>
                <w:i/>
                <w:sz w:val="20"/>
                <w:szCs w:val="20"/>
              </w:rPr>
            </w:pPr>
            <w:r w:rsidRPr="005649E9">
              <w:rPr>
                <w:rFonts w:ascii="Times New Roman" w:hAnsi="Times New Roman"/>
                <w:b/>
                <w:i/>
                <w:sz w:val="20"/>
                <w:szCs w:val="20"/>
              </w:rPr>
              <w:t>Музыка</w:t>
            </w:r>
          </w:p>
        </w:tc>
      </w:tr>
      <w:tr w:rsidR="00F4751B" w:rsidRPr="00F4751B" w:rsidTr="000166DF">
        <w:tc>
          <w:tcPr>
            <w:tcW w:w="7513" w:type="dxa"/>
            <w:shd w:val="clear" w:color="auto" w:fill="FFFFCC"/>
          </w:tcPr>
          <w:p w:rsidR="00F4751B" w:rsidRPr="00F4751B" w:rsidRDefault="00F4751B" w:rsidP="005649E9">
            <w:pPr>
              <w:pStyle w:val="11"/>
              <w:widowControl w:val="0"/>
              <w:jc w:val="both"/>
              <w:rPr>
                <w:rFonts w:ascii="Times New Roman" w:hAnsi="Times New Roman"/>
                <w:sz w:val="20"/>
                <w:szCs w:val="20"/>
              </w:rPr>
            </w:pPr>
            <w:r w:rsidRPr="00F4751B">
              <w:rPr>
                <w:rFonts w:ascii="Times New Roman" w:hAnsi="Times New Roman"/>
                <w:sz w:val="20"/>
                <w:szCs w:val="20"/>
              </w:rPr>
              <w:t xml:space="preserve">Развита культура слушательского восприятия; любит посещать концерты, музыкальный театр, делится полученными впечатлениями; музыкально эрудирован, имеет представления о жанрах и направлениях классической и народной музыки, творчестве разных композиторов; проявляет себя во всех видах музыкальной исполнительской деятельности, на праздниках; активен в театрализации, где включается в ритмоинтонационные игры, помогающие почувствовать выразительность и ритмичность интонаций, а также стихотворных ритмов, певучие диалоги или рассказывания; </w:t>
            </w:r>
          </w:p>
        </w:tc>
        <w:tc>
          <w:tcPr>
            <w:tcW w:w="7335" w:type="dxa"/>
            <w:shd w:val="clear" w:color="auto" w:fill="FFFFCC"/>
          </w:tcPr>
          <w:p w:rsidR="00F4751B" w:rsidRPr="00F4751B" w:rsidRDefault="00F4751B" w:rsidP="005649E9">
            <w:pPr>
              <w:pStyle w:val="11"/>
              <w:widowControl w:val="0"/>
              <w:jc w:val="both"/>
              <w:rPr>
                <w:rFonts w:ascii="Times New Roman" w:hAnsi="Times New Roman"/>
                <w:sz w:val="20"/>
                <w:szCs w:val="20"/>
              </w:rPr>
            </w:pPr>
            <w:r w:rsidRPr="00F4751B">
              <w:rPr>
                <w:rFonts w:ascii="Times New Roman" w:hAnsi="Times New Roman"/>
                <w:sz w:val="20"/>
                <w:szCs w:val="20"/>
              </w:rPr>
              <w:t xml:space="preserve">Не активен в некоторых видах музыкальной деятельности; не узнает музыку известных композиторов; имеет слабые навыки вокального пения; плохо ориентируется в пространстве при исполнении танцев и перестроении с музыкой; не принимает активного участия в театрализации; слабо развиты музыкальные способности; проговаривает ритмизированно стихи и импровизирует мелодии на заданную тему, участвует в инструментальных импровизациях. </w:t>
            </w:r>
          </w:p>
        </w:tc>
      </w:tr>
    </w:tbl>
    <w:p w:rsidR="00F4751B" w:rsidRPr="005649E9" w:rsidRDefault="00F4751B" w:rsidP="00F4751B">
      <w:pPr>
        <w:pStyle w:val="11"/>
        <w:widowControl w:val="0"/>
        <w:jc w:val="center"/>
        <w:rPr>
          <w:rFonts w:ascii="Times New Roman" w:hAnsi="Times New Roman"/>
          <w:b/>
          <w:i/>
          <w:color w:val="000066"/>
          <w:sz w:val="24"/>
          <w:szCs w:val="24"/>
        </w:rPr>
      </w:pPr>
      <w:r w:rsidRPr="005649E9">
        <w:rPr>
          <w:rFonts w:ascii="Times New Roman" w:hAnsi="Times New Roman"/>
          <w:b/>
          <w:i/>
          <w:color w:val="000066"/>
          <w:sz w:val="24"/>
          <w:szCs w:val="24"/>
        </w:rPr>
        <w:t>Результаты образовательной деятельности «Физическое развитие»</w:t>
      </w:r>
    </w:p>
    <w:tbl>
      <w:tblPr>
        <w:tblStyle w:val="ab"/>
        <w:tblW w:w="0" w:type="auto"/>
        <w:tblInd w:w="392" w:type="dxa"/>
        <w:tblLook w:val="04A0" w:firstRow="1" w:lastRow="0" w:firstColumn="1" w:lastColumn="0" w:noHBand="0" w:noVBand="1"/>
      </w:tblPr>
      <w:tblGrid>
        <w:gridCol w:w="7513"/>
        <w:gridCol w:w="7335"/>
      </w:tblGrid>
      <w:tr w:rsidR="00F4751B" w:rsidRPr="00F4751B" w:rsidTr="000166DF">
        <w:tc>
          <w:tcPr>
            <w:tcW w:w="7513" w:type="dxa"/>
            <w:shd w:val="clear" w:color="auto" w:fill="00FFCC"/>
          </w:tcPr>
          <w:p w:rsidR="00F4751B" w:rsidRPr="00F4751B" w:rsidRDefault="00F4751B" w:rsidP="005649E9">
            <w:pPr>
              <w:pStyle w:val="11"/>
              <w:widowControl w:val="0"/>
              <w:jc w:val="center"/>
              <w:rPr>
                <w:rFonts w:ascii="Times New Roman" w:hAnsi="Times New Roman"/>
                <w:b/>
                <w:sz w:val="20"/>
                <w:szCs w:val="20"/>
              </w:rPr>
            </w:pPr>
            <w:r w:rsidRPr="00F4751B">
              <w:rPr>
                <w:rFonts w:ascii="Times New Roman" w:hAnsi="Times New Roman"/>
                <w:b/>
                <w:sz w:val="20"/>
                <w:szCs w:val="20"/>
              </w:rPr>
              <w:t>Достижения ребенка («Что нас радует»)</w:t>
            </w:r>
          </w:p>
        </w:tc>
        <w:tc>
          <w:tcPr>
            <w:tcW w:w="7335" w:type="dxa"/>
            <w:shd w:val="clear" w:color="auto" w:fill="00FFCC"/>
          </w:tcPr>
          <w:p w:rsidR="00F4751B" w:rsidRPr="00F4751B" w:rsidRDefault="00F4751B" w:rsidP="005649E9">
            <w:pPr>
              <w:pStyle w:val="11"/>
              <w:widowControl w:val="0"/>
              <w:jc w:val="center"/>
              <w:rPr>
                <w:rFonts w:ascii="Times New Roman" w:hAnsi="Times New Roman"/>
                <w:b/>
                <w:sz w:val="20"/>
                <w:szCs w:val="20"/>
              </w:rPr>
            </w:pPr>
            <w:r w:rsidRPr="00F4751B">
              <w:rPr>
                <w:rFonts w:ascii="Times New Roman" w:hAnsi="Times New Roman"/>
                <w:b/>
                <w:sz w:val="20"/>
                <w:szCs w:val="20"/>
              </w:rPr>
              <w:t>Вызывает озабоченность и требует совместных усилий педагогов и родителей</w:t>
            </w:r>
          </w:p>
        </w:tc>
      </w:tr>
      <w:tr w:rsidR="00F4751B" w:rsidRPr="00F4751B" w:rsidTr="000166DF">
        <w:tc>
          <w:tcPr>
            <w:tcW w:w="14848" w:type="dxa"/>
            <w:gridSpan w:val="2"/>
            <w:shd w:val="clear" w:color="auto" w:fill="FFCCFF"/>
          </w:tcPr>
          <w:p w:rsidR="00F4751B" w:rsidRPr="005649E9" w:rsidRDefault="00F4751B" w:rsidP="005649E9">
            <w:pPr>
              <w:pStyle w:val="11"/>
              <w:widowControl w:val="0"/>
              <w:jc w:val="center"/>
              <w:rPr>
                <w:rFonts w:ascii="Times New Roman" w:hAnsi="Times New Roman"/>
                <w:b/>
                <w:i/>
                <w:sz w:val="20"/>
                <w:szCs w:val="20"/>
              </w:rPr>
            </w:pPr>
            <w:r w:rsidRPr="005649E9">
              <w:rPr>
                <w:rFonts w:ascii="Times New Roman" w:hAnsi="Times New Roman"/>
                <w:b/>
                <w:i/>
                <w:sz w:val="20"/>
                <w:szCs w:val="20"/>
              </w:rPr>
              <w:t>Четвертый год жизни. 2-я младшая группа</w:t>
            </w:r>
          </w:p>
        </w:tc>
      </w:tr>
      <w:tr w:rsidR="00F4751B" w:rsidRPr="00F4751B" w:rsidTr="000166DF">
        <w:tc>
          <w:tcPr>
            <w:tcW w:w="7513" w:type="dxa"/>
            <w:shd w:val="clear" w:color="auto" w:fill="FFFFCC"/>
          </w:tcPr>
          <w:p w:rsidR="00F4751B" w:rsidRPr="00F4751B" w:rsidRDefault="00F4751B" w:rsidP="005649E9">
            <w:pPr>
              <w:pStyle w:val="11"/>
              <w:widowControl w:val="0"/>
              <w:jc w:val="both"/>
              <w:rPr>
                <w:rFonts w:ascii="Times New Roman" w:hAnsi="Times New Roman"/>
                <w:sz w:val="20"/>
                <w:szCs w:val="20"/>
              </w:rPr>
            </w:pPr>
            <w:r w:rsidRPr="00F4751B">
              <w:rPr>
                <w:rFonts w:ascii="Times New Roman" w:hAnsi="Times New Roman"/>
                <w:sz w:val="20"/>
                <w:szCs w:val="20"/>
              </w:rPr>
              <w:t xml:space="preserve">Ребенок с желанием двигается, его двигательный опыт достаточно многообразен. При выполнении упражнений демонстрирует достаточную в соответствии с возрастными возможностями координацию движений, подвижность в суставах, быстро реагирует на сигналы, переключается с одного движения на другое. Уверенно выполняет задания, действует в общем для всех темпе; легко находит свое место при совместных построениях и в играх. Проявляет инициативность, с большим удовольствием участвует в подвижных играх, строго соблюдает правила, стремится к выполнению ведущих ролей в игре. С удовольствием применяет культурно-гигиенические навыки, радуется своей самостоятельности и результату. С интересом слушает стихи и потешки о процессах умывания, купания. </w:t>
            </w:r>
          </w:p>
        </w:tc>
        <w:tc>
          <w:tcPr>
            <w:tcW w:w="7335" w:type="dxa"/>
            <w:shd w:val="clear" w:color="auto" w:fill="FFFFCC"/>
          </w:tcPr>
          <w:p w:rsidR="00F4751B" w:rsidRPr="00F4751B" w:rsidRDefault="00F4751B" w:rsidP="005649E9">
            <w:pPr>
              <w:pStyle w:val="11"/>
              <w:widowControl w:val="0"/>
              <w:jc w:val="both"/>
              <w:rPr>
                <w:rFonts w:ascii="Times New Roman" w:hAnsi="Times New Roman"/>
                <w:sz w:val="20"/>
                <w:szCs w:val="20"/>
              </w:rPr>
            </w:pPr>
            <w:r w:rsidRPr="00F4751B">
              <w:rPr>
                <w:rFonts w:ascii="Times New Roman" w:hAnsi="Times New Roman"/>
                <w:sz w:val="20"/>
                <w:szCs w:val="20"/>
              </w:rPr>
              <w:t xml:space="preserve">Ребенок малоподвижен, его двигательный опыт беден. Неуверенно выполняет большинство упражнений, движения скованные, координация движений низкая (в ходьбе, беге, лазании). Затрудняется действовать по указанию воспитателя, согласовывать свои движения с движениями других детей; отстает от общего темпа выполнения упражнений. Не испытывает интереса к физическим упражнениям, действиям с физкультурными пособиями. Незнаком или имеет ограниченные представления о правилах личной гигиены, необходимости соблюдения режима дня, о здоровом образе жизни. Испытывает затруднения в самостоятельном выполнении процессов умывания, питания, одевания, элементарного ухода за своим внешним видом, в использовании носового платка, постоянно ждет помощи взрослого. </w:t>
            </w:r>
          </w:p>
        </w:tc>
      </w:tr>
      <w:tr w:rsidR="00F4751B" w:rsidRPr="00F4751B" w:rsidTr="000166DF">
        <w:tc>
          <w:tcPr>
            <w:tcW w:w="14848" w:type="dxa"/>
            <w:gridSpan w:val="2"/>
            <w:shd w:val="clear" w:color="auto" w:fill="FFCCFF"/>
          </w:tcPr>
          <w:p w:rsidR="00F4751B" w:rsidRPr="005649E9" w:rsidRDefault="00F4751B" w:rsidP="005649E9">
            <w:pPr>
              <w:pStyle w:val="11"/>
              <w:widowControl w:val="0"/>
              <w:jc w:val="center"/>
              <w:rPr>
                <w:rFonts w:ascii="Times New Roman" w:hAnsi="Times New Roman"/>
                <w:b/>
                <w:i/>
                <w:sz w:val="20"/>
                <w:szCs w:val="20"/>
              </w:rPr>
            </w:pPr>
            <w:r w:rsidRPr="005649E9">
              <w:rPr>
                <w:rFonts w:ascii="Times New Roman" w:hAnsi="Times New Roman"/>
                <w:b/>
                <w:i/>
                <w:sz w:val="20"/>
                <w:szCs w:val="20"/>
              </w:rPr>
              <w:t>Пятый год жизни. Средняя группа</w:t>
            </w:r>
          </w:p>
        </w:tc>
      </w:tr>
      <w:tr w:rsidR="00F4751B" w:rsidRPr="00F4751B" w:rsidTr="000166DF">
        <w:tc>
          <w:tcPr>
            <w:tcW w:w="7513" w:type="dxa"/>
            <w:shd w:val="clear" w:color="auto" w:fill="FFFFCC"/>
          </w:tcPr>
          <w:p w:rsidR="00F4751B" w:rsidRPr="00F4751B" w:rsidRDefault="00F4751B" w:rsidP="005649E9">
            <w:pPr>
              <w:pStyle w:val="11"/>
              <w:widowControl w:val="0"/>
              <w:jc w:val="both"/>
              <w:rPr>
                <w:rFonts w:ascii="Times New Roman" w:hAnsi="Times New Roman"/>
                <w:sz w:val="20"/>
                <w:szCs w:val="20"/>
              </w:rPr>
            </w:pPr>
            <w:r w:rsidRPr="00F4751B">
              <w:rPr>
                <w:rFonts w:ascii="Times New Roman" w:hAnsi="Times New Roman"/>
                <w:sz w:val="20"/>
                <w:szCs w:val="20"/>
              </w:rPr>
              <w:t>В двигательной деятельности ребенок проявляет хорошую координацию, быстроту, силу, выносливость, гибкость. Уверенно и активно выполняет основные движения, основные элементы общеразвивающих, спортивных упражнений, свободно ориентируется в пространстве, хорошо развита крупная и мелкая моторика рук. Проявляет интерес к разнообразным физическим упражнениям, действиям с различными физкультурными пособиями, настойчивость для достижения хорошего результата, потребность в двигательной активности. Переносит освоенные упражнения в самостоятельную деятельность. Самостоятельная двигательная деятельность разнообразна. Ребенок проявляет элементарное творчество в двигательной деятельности: видоизменяет физические упражнения, создает комбинации из знакомых упражнений, передает образы персонажей в подвижных играх. С интересом стремится узнать о факторах, обеспечивающих здоровье, с удовольствием слушает рассказы и сказки, стихи о здоровом образе жизни, любит рассуждать на эту тему, задает вопросы, делает выводы. Может элементарно охарактеризовать свое самочувствие, привлечь внимание взрослого в случае недомогания. Стремится к самостоятельному осуществлению процессов личной гигиены, их правильной организации. Умеет в угрожающих здоровью ситуациях позвать на помощь взрослого.</w:t>
            </w:r>
          </w:p>
        </w:tc>
        <w:tc>
          <w:tcPr>
            <w:tcW w:w="7335" w:type="dxa"/>
            <w:shd w:val="clear" w:color="auto" w:fill="FFFFCC"/>
          </w:tcPr>
          <w:p w:rsidR="00F4751B" w:rsidRPr="00F4751B" w:rsidRDefault="00F4751B" w:rsidP="005649E9">
            <w:pPr>
              <w:pStyle w:val="11"/>
              <w:widowControl w:val="0"/>
              <w:jc w:val="both"/>
              <w:rPr>
                <w:rFonts w:ascii="Times New Roman" w:hAnsi="Times New Roman"/>
                <w:sz w:val="20"/>
                <w:szCs w:val="20"/>
              </w:rPr>
            </w:pPr>
            <w:r w:rsidRPr="00F4751B">
              <w:rPr>
                <w:rFonts w:ascii="Times New Roman" w:hAnsi="Times New Roman"/>
                <w:sz w:val="20"/>
                <w:szCs w:val="20"/>
              </w:rPr>
              <w:t>Двигательный опыт (объем основных движений) беден. Ребенок допускает существенные ошибки в технике движений. Не соблюдает заданный темп и ритм, действует только в сопровождении показа воспитателя. Затрудняется внимательно воспринять показ педагога, самостоятельно выполнить физическое упражнение. Нарушает правила в играх, хотя с интересом в них участвует. Движения недостаточно координированы, быстры, плохо развита крупная и мелкая моторика рук. Испытывает затруднения при выполнении скоростно-силовых, силовых упражнений и упражнений, требующих проявления выносливости, гибкости. Интерес к разнообразным физическим упражнениям, действиям с различными физкультурными пособиями нестойкий. Потребность в двигательной активности выражена слабо. Не проявляет настойчивость для достижения хорошего результата при выполнении физических упражнений. Не переносит освоенные упражнения в самостоятельную деятельность. У ребенка наблюдается ситуативный интерес к правилам здорового образа жизни и их выполнению. Затрудняется ответить на вопрос взрослого, как он себя чувствует, не заболел ли он, что болит. Испытывает затруднения в выполнении процессов личной гигиены. Готов совершать данные действия только при помощи и по инициативе взрослого. Затрудняется в угрожающих здоровью ситуациях позвать на помощь взрослого.</w:t>
            </w:r>
          </w:p>
        </w:tc>
      </w:tr>
      <w:tr w:rsidR="00F4751B" w:rsidRPr="00F4751B" w:rsidTr="000166DF">
        <w:tc>
          <w:tcPr>
            <w:tcW w:w="14848" w:type="dxa"/>
            <w:gridSpan w:val="2"/>
            <w:shd w:val="clear" w:color="auto" w:fill="FFCCFF"/>
          </w:tcPr>
          <w:p w:rsidR="00F4751B" w:rsidRPr="005649E9" w:rsidRDefault="00F4751B" w:rsidP="005649E9">
            <w:pPr>
              <w:pStyle w:val="11"/>
              <w:widowControl w:val="0"/>
              <w:jc w:val="center"/>
              <w:rPr>
                <w:rFonts w:ascii="Times New Roman" w:hAnsi="Times New Roman"/>
                <w:b/>
                <w:i/>
                <w:sz w:val="20"/>
                <w:szCs w:val="20"/>
              </w:rPr>
            </w:pPr>
            <w:r w:rsidRPr="005649E9">
              <w:rPr>
                <w:rFonts w:ascii="Times New Roman" w:hAnsi="Times New Roman"/>
                <w:b/>
                <w:i/>
                <w:sz w:val="20"/>
                <w:szCs w:val="20"/>
              </w:rPr>
              <w:t>Шестой год жизни. Старшая группа</w:t>
            </w:r>
          </w:p>
        </w:tc>
      </w:tr>
      <w:tr w:rsidR="00F4751B" w:rsidRPr="00F4751B" w:rsidTr="000166DF">
        <w:tc>
          <w:tcPr>
            <w:tcW w:w="7513" w:type="dxa"/>
            <w:shd w:val="clear" w:color="auto" w:fill="FFFFCC"/>
          </w:tcPr>
          <w:p w:rsidR="00F4751B" w:rsidRPr="00F4751B" w:rsidRDefault="00F4751B" w:rsidP="005649E9">
            <w:pPr>
              <w:pStyle w:val="11"/>
              <w:widowControl w:val="0"/>
              <w:jc w:val="both"/>
              <w:rPr>
                <w:rFonts w:ascii="Times New Roman" w:hAnsi="Times New Roman"/>
                <w:sz w:val="20"/>
                <w:szCs w:val="20"/>
              </w:rPr>
            </w:pPr>
            <w:r w:rsidRPr="00F4751B">
              <w:rPr>
                <w:rFonts w:ascii="Times New Roman" w:hAnsi="Times New Roman"/>
                <w:sz w:val="20"/>
                <w:szCs w:val="20"/>
              </w:rPr>
              <w:t>Двигательный опыт ребенка богат (объем освоенных основных движений, общеразвивающих, спортивных упражнений). В двигательной деятельности ребенок проявляет хорошую выносливость, быстроту, силу, координацию, гибкость. В поведении четко выражена потребность в двигательной деятельности и физическом совершенствовании. Ребенок проявляет стойкий интерес к новым и знакомым физическим упражнениям, избирательность и инициативу при выполнении упражнений. Имеет представления о некоторых видах спорта. Уверенно, точно, в заданном темпе и ритме, выразительно выполняет упражнения, способен творчески составить несложные комбинации (варианты) из знакомых упражнений. Проявляет необходимый самоконтроль и самооценку, способен самостоятельно привлечь внимание других детей и организовать знакомую подвижную игру. Мотивирован на сбережение и укрепление своего здоровья и здоровья окружающих его людей. Умеет практически решать некоторые задачи здорового образа жизни и безопасного поведения. Готов оказать элементарную помощь самому себе и другому (промыть ранку, обработать ее, обратиться к взрослому за помощью).</w:t>
            </w:r>
          </w:p>
        </w:tc>
        <w:tc>
          <w:tcPr>
            <w:tcW w:w="7335" w:type="dxa"/>
            <w:shd w:val="clear" w:color="auto" w:fill="FFFFCC"/>
          </w:tcPr>
          <w:p w:rsidR="00F4751B" w:rsidRPr="00F4751B" w:rsidRDefault="00F4751B" w:rsidP="005649E9">
            <w:pPr>
              <w:pStyle w:val="11"/>
              <w:widowControl w:val="0"/>
              <w:jc w:val="both"/>
              <w:rPr>
                <w:rFonts w:ascii="Times New Roman" w:hAnsi="Times New Roman"/>
                <w:sz w:val="20"/>
                <w:szCs w:val="20"/>
              </w:rPr>
            </w:pPr>
            <w:r w:rsidRPr="00F4751B">
              <w:rPr>
                <w:rFonts w:ascii="Times New Roman" w:hAnsi="Times New Roman"/>
                <w:sz w:val="20"/>
                <w:szCs w:val="20"/>
              </w:rPr>
              <w:t>Двигательный опыт ребенка беден (малый объем освоенных основных движений, общеразвивающих и спортивных упражнений); плохоразвита крупная и мелкая моторика рук. В двигательной деятельности ребенок затрудняется проявлять выносливость, быстроту, силу, координацию, гибкость. В поведении слабо выражена потребность в двигательной деятельности. Не проявляет интереса к новым физическим упражнениям, избирательности и инициативы при выполнении упражнений. Неуверенно выполняет упражнения, не замечает ошибок других детей и собственных. Интересуется простыми подвижными играми, нарушает правила, увлекаясь процессом игры. Слабо контролирует способ выполнения упражнений, не обращает внимания на качество движений, не проявляет интереса к проблемам здоровья и соблюдению в своем поведении основ здорового образа жизни. Представления о правилах личной гигиены, необходимости соблюдения режима дня, о здоровом образе жизни поверхностные. Ребенок испытывает затруднения в самостоятельном выполнении культурно- гигиенических навыков, в уходе за своим внешним видом, вещами и игрушками</w:t>
            </w:r>
          </w:p>
        </w:tc>
      </w:tr>
      <w:tr w:rsidR="00F4751B" w:rsidRPr="00F4751B" w:rsidTr="000166DF">
        <w:tc>
          <w:tcPr>
            <w:tcW w:w="14848" w:type="dxa"/>
            <w:gridSpan w:val="2"/>
            <w:shd w:val="clear" w:color="auto" w:fill="FFCCFF"/>
          </w:tcPr>
          <w:p w:rsidR="00F4751B" w:rsidRPr="005649E9" w:rsidRDefault="00F4751B" w:rsidP="005649E9">
            <w:pPr>
              <w:pStyle w:val="11"/>
              <w:widowControl w:val="0"/>
              <w:jc w:val="center"/>
              <w:rPr>
                <w:rFonts w:ascii="Times New Roman" w:hAnsi="Times New Roman"/>
                <w:b/>
                <w:i/>
                <w:sz w:val="20"/>
                <w:szCs w:val="20"/>
              </w:rPr>
            </w:pPr>
            <w:r w:rsidRPr="005649E9">
              <w:rPr>
                <w:rFonts w:ascii="Times New Roman" w:hAnsi="Times New Roman"/>
                <w:b/>
                <w:i/>
                <w:sz w:val="20"/>
                <w:szCs w:val="20"/>
              </w:rPr>
              <w:t>Седьмой год жизни. Подготовительная группа</w:t>
            </w:r>
          </w:p>
        </w:tc>
      </w:tr>
      <w:tr w:rsidR="00F4751B" w:rsidRPr="00F4751B" w:rsidTr="000166DF">
        <w:tc>
          <w:tcPr>
            <w:tcW w:w="7513" w:type="dxa"/>
            <w:shd w:val="clear" w:color="auto" w:fill="FFFFCC"/>
          </w:tcPr>
          <w:p w:rsidR="00F4751B" w:rsidRPr="00F4751B" w:rsidRDefault="00F4751B" w:rsidP="005649E9">
            <w:pPr>
              <w:pStyle w:val="11"/>
              <w:widowControl w:val="0"/>
              <w:jc w:val="both"/>
              <w:rPr>
                <w:rFonts w:ascii="Times New Roman" w:hAnsi="Times New Roman"/>
                <w:sz w:val="20"/>
                <w:szCs w:val="20"/>
              </w:rPr>
            </w:pPr>
            <w:r w:rsidRPr="00F4751B">
              <w:rPr>
                <w:rFonts w:ascii="Times New Roman" w:hAnsi="Times New Roman"/>
                <w:sz w:val="20"/>
                <w:szCs w:val="20"/>
              </w:rPr>
              <w:t xml:space="preserve">Двигательный опыт ребенка богат; результативно, уверенно, мягко, выразительно с достаточной амплитудой и точно выполняет физические упражнения (общеразвивающие, основные движения, спортивные). В двигательной деятельности ребенок успешно проявляет быстроту, ловкость, выносливость, силу и гибкость. Осознает зависимость между качеством выполнения упражнения и его результатом. Проявляет элементы творчества в двигательной деятельности: самостоятельно составляет простые варианты из освоенных физических упражнений и игр, через движения передает своеобразие конкретного образа (персонажа, животного), стремится к неповторимости (индивидуальности) в своих движениях. Проявляет постоянно самоконтроль и самооценку. Стремится к лучшему результату, к самостоятельному удовлетворению потребности в двигательной активности за счет имеющегося двигательного опыта. Имеет начальные представления о некоторых видах спорта. Имеет представления о том, что такое здоровье, понимает, как поддержать, укрепить и сохранить его. Владеет здоровьесберегающими умениями: навыками личной гигиены, может определять состояние своего здоровья. Может оказать элементарную помощь самому себе и другому (промыть ранку, обработать ее, приложить холод к ушибу, обратиться за помощью ко взрослому). </w:t>
            </w:r>
          </w:p>
        </w:tc>
        <w:tc>
          <w:tcPr>
            <w:tcW w:w="7335" w:type="dxa"/>
            <w:shd w:val="clear" w:color="auto" w:fill="FFFFCC"/>
          </w:tcPr>
          <w:p w:rsidR="00F4751B" w:rsidRPr="00F4751B" w:rsidRDefault="00F4751B" w:rsidP="005649E9">
            <w:pPr>
              <w:pStyle w:val="11"/>
              <w:widowControl w:val="0"/>
              <w:jc w:val="both"/>
              <w:rPr>
                <w:rFonts w:ascii="Times New Roman" w:hAnsi="Times New Roman"/>
                <w:sz w:val="20"/>
                <w:szCs w:val="20"/>
              </w:rPr>
            </w:pPr>
            <w:r w:rsidRPr="00F4751B">
              <w:rPr>
                <w:rFonts w:ascii="Times New Roman" w:hAnsi="Times New Roman"/>
                <w:sz w:val="20"/>
                <w:szCs w:val="20"/>
              </w:rPr>
              <w:t>В двигательной деятельности ребенок затрудняется в проявлении быстроты, координации (ловкости), выносливости, силы и гибкости. Допускает ошибки в основных элементах сложных физических упражнений. Слабо контролирует выполнение своих движений и движений товарищей, затрудняется в их оценке. Допускает нарушение правил в подвижных и спортивных играх, чаще всего в силу недостаточной физической подготовленности. Не проявляет стойкого интереса к новым и знакомым физическим упражнениям, избирательности и инициативы при их выполнении. Проявляет несамостоятельность в выполнении культурно-гигиенических процессов (к началу обучения в школе не овладел основными культурно- гигиеническими умениями и навыками). Не имеет привычки к постоянному использованию культурно-гигиенических навыков без напоминания взрослого. Проявляет равнодушие по отношению к больному близкому человеку в семье, к заболевшему сверстнику.</w:t>
            </w:r>
          </w:p>
        </w:tc>
      </w:tr>
    </w:tbl>
    <w:p w:rsidR="000166DF" w:rsidRDefault="000166DF" w:rsidP="000166DF">
      <w:pPr>
        <w:spacing w:after="0" w:line="240" w:lineRule="auto"/>
        <w:jc w:val="right"/>
        <w:rPr>
          <w:rFonts w:ascii="Times New Roman" w:hAnsi="Times New Roman"/>
          <w:sz w:val="28"/>
          <w:szCs w:val="28"/>
        </w:rPr>
      </w:pPr>
      <w:r>
        <w:rPr>
          <w:rFonts w:ascii="Times New Roman" w:hAnsi="Times New Roman"/>
          <w:sz w:val="28"/>
          <w:szCs w:val="28"/>
        </w:rPr>
        <w:t xml:space="preserve">                                                                                           </w:t>
      </w:r>
    </w:p>
    <w:p w:rsidR="00F4751B" w:rsidRPr="00901CCF" w:rsidRDefault="000166DF" w:rsidP="000166DF">
      <w:pPr>
        <w:spacing w:after="0" w:line="240" w:lineRule="auto"/>
        <w:jc w:val="right"/>
        <w:rPr>
          <w:rFonts w:ascii="Times New Roman" w:hAnsi="Times New Roman"/>
          <w:b/>
          <w:sz w:val="24"/>
          <w:szCs w:val="24"/>
        </w:rPr>
      </w:pPr>
      <w:r>
        <w:rPr>
          <w:rFonts w:ascii="Times New Roman" w:hAnsi="Times New Roman"/>
          <w:sz w:val="28"/>
          <w:szCs w:val="28"/>
        </w:rPr>
        <w:t xml:space="preserve"> </w:t>
      </w:r>
      <w:r w:rsidR="00F4751B">
        <w:rPr>
          <w:rFonts w:ascii="Times New Roman" w:hAnsi="Times New Roman"/>
          <w:b/>
          <w:sz w:val="24"/>
          <w:szCs w:val="24"/>
        </w:rPr>
        <w:t>Приложение 2</w:t>
      </w:r>
    </w:p>
    <w:p w:rsidR="00F4751B" w:rsidRPr="00561ED3" w:rsidRDefault="00F4751B" w:rsidP="00F4751B">
      <w:pPr>
        <w:pStyle w:val="a9"/>
        <w:tabs>
          <w:tab w:val="center" w:pos="7143"/>
          <w:tab w:val="left" w:pos="10500"/>
        </w:tabs>
        <w:rPr>
          <w:rFonts w:ascii="Times New Roman" w:hAnsi="Times New Roman" w:cs="Times New Roman"/>
          <w:b/>
          <w:sz w:val="24"/>
          <w:szCs w:val="24"/>
        </w:rPr>
      </w:pPr>
      <w:r>
        <w:rPr>
          <w:rFonts w:ascii="Times New Roman" w:hAnsi="Times New Roman" w:cs="Times New Roman"/>
          <w:b/>
          <w:sz w:val="24"/>
          <w:szCs w:val="24"/>
        </w:rPr>
        <w:tab/>
      </w:r>
      <w:r w:rsidRPr="00561ED3">
        <w:rPr>
          <w:rFonts w:ascii="Times New Roman" w:hAnsi="Times New Roman" w:cs="Times New Roman"/>
          <w:b/>
          <w:sz w:val="24"/>
          <w:szCs w:val="24"/>
        </w:rPr>
        <w:t>Образец таблицы педагогической диагностики</w:t>
      </w:r>
      <w:r>
        <w:rPr>
          <w:rFonts w:ascii="Times New Roman" w:hAnsi="Times New Roman" w:cs="Times New Roman"/>
          <w:b/>
          <w:sz w:val="24"/>
          <w:szCs w:val="24"/>
        </w:rPr>
        <w:tab/>
      </w:r>
    </w:p>
    <w:p w:rsidR="00F4751B" w:rsidRPr="00561ED3" w:rsidRDefault="00F4751B" w:rsidP="00F4751B">
      <w:pPr>
        <w:pStyle w:val="a9"/>
        <w:jc w:val="right"/>
        <w:rPr>
          <w:rFonts w:ascii="Times New Roman" w:eastAsia="Times New Roman" w:hAnsi="Times New Roman" w:cs="Times New Roman"/>
          <w:b/>
          <w:bCs/>
          <w:sz w:val="24"/>
          <w:szCs w:val="24"/>
        </w:rPr>
      </w:pPr>
      <w:r w:rsidRPr="00561ED3">
        <w:rPr>
          <w:rFonts w:ascii="Times New Roman" w:eastAsia="Times New Roman" w:hAnsi="Times New Roman" w:cs="Times New Roman"/>
          <w:b/>
          <w:bCs/>
          <w:sz w:val="24"/>
          <w:szCs w:val="24"/>
        </w:rPr>
        <w:t>____________________________уч.год</w:t>
      </w:r>
    </w:p>
    <w:p w:rsidR="00F4751B" w:rsidRPr="00561ED3" w:rsidRDefault="000166DF" w:rsidP="00F4751B">
      <w:pPr>
        <w:pStyle w:val="a9"/>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w:t>
      </w:r>
      <w:r w:rsidR="00F4751B" w:rsidRPr="00561ED3">
        <w:rPr>
          <w:rFonts w:ascii="Times New Roman" w:eastAsia="Times New Roman" w:hAnsi="Times New Roman" w:cs="Times New Roman"/>
          <w:b/>
          <w:bCs/>
          <w:sz w:val="24"/>
          <w:szCs w:val="24"/>
        </w:rPr>
        <w:t xml:space="preserve">Мониторинг развития               Художественно-эстетическое  развитие   </w:t>
      </w:r>
      <w:r w:rsidR="00F4751B" w:rsidRPr="00561ED3">
        <w:rPr>
          <w:rFonts w:ascii="Times New Roman" w:eastAsia="Times New Roman" w:hAnsi="Times New Roman" w:cs="Times New Roman"/>
          <w:b/>
          <w:sz w:val="24"/>
          <w:szCs w:val="24"/>
        </w:rPr>
        <w:t>вторая младшая группа</w:t>
      </w:r>
    </w:p>
    <w:p w:rsidR="00F4751B" w:rsidRDefault="00F4751B" w:rsidP="00F4751B">
      <w:pPr>
        <w:pStyle w:val="a9"/>
        <w:rPr>
          <w:rFonts w:ascii="Times New Roman" w:eastAsia="Times New Roman" w:hAnsi="Times New Roman" w:cs="Times New Roman"/>
          <w:b/>
          <w:bCs/>
          <w:sz w:val="24"/>
          <w:szCs w:val="24"/>
        </w:rPr>
      </w:pPr>
      <w:r w:rsidRPr="00561ED3">
        <w:rPr>
          <w:rFonts w:ascii="Times New Roman" w:eastAsia="Times New Roman" w:hAnsi="Times New Roman" w:cs="Times New Roman"/>
          <w:b/>
          <w:bCs/>
          <w:sz w:val="24"/>
          <w:szCs w:val="24"/>
        </w:rPr>
        <w:t>_______________________________________________________________________Ф.И.О. воспитателей</w:t>
      </w:r>
    </w:p>
    <w:p w:rsidR="00F4751B" w:rsidRPr="00561ED3" w:rsidRDefault="00F4751B" w:rsidP="00F4751B">
      <w:pPr>
        <w:pStyle w:val="a9"/>
        <w:jc w:val="center"/>
        <w:rPr>
          <w:rFonts w:ascii="Times New Roman" w:eastAsia="Times New Roman" w:hAnsi="Times New Roman" w:cs="Times New Roman"/>
          <w:b/>
          <w:bCs/>
          <w:sz w:val="24"/>
          <w:szCs w:val="24"/>
        </w:rPr>
      </w:pPr>
    </w:p>
    <w:tbl>
      <w:tblPr>
        <w:tblStyle w:val="ab"/>
        <w:tblW w:w="0" w:type="auto"/>
        <w:tblInd w:w="675" w:type="dxa"/>
        <w:tblLook w:val="04A0" w:firstRow="1" w:lastRow="0" w:firstColumn="1" w:lastColumn="0" w:noHBand="0" w:noVBand="1"/>
      </w:tblPr>
      <w:tblGrid>
        <w:gridCol w:w="3151"/>
        <w:gridCol w:w="494"/>
        <w:gridCol w:w="419"/>
        <w:gridCol w:w="419"/>
        <w:gridCol w:w="465"/>
        <w:gridCol w:w="495"/>
        <w:gridCol w:w="450"/>
        <w:gridCol w:w="435"/>
        <w:gridCol w:w="465"/>
        <w:gridCol w:w="525"/>
        <w:gridCol w:w="510"/>
        <w:gridCol w:w="450"/>
        <w:gridCol w:w="435"/>
        <w:gridCol w:w="465"/>
        <w:gridCol w:w="465"/>
        <w:gridCol w:w="420"/>
        <w:gridCol w:w="465"/>
        <w:gridCol w:w="450"/>
        <w:gridCol w:w="405"/>
        <w:gridCol w:w="405"/>
        <w:gridCol w:w="435"/>
        <w:gridCol w:w="450"/>
        <w:gridCol w:w="420"/>
        <w:gridCol w:w="390"/>
        <w:gridCol w:w="390"/>
        <w:gridCol w:w="408"/>
      </w:tblGrid>
      <w:tr w:rsidR="00F4751B" w:rsidRPr="00561ED3" w:rsidTr="000166DF">
        <w:tc>
          <w:tcPr>
            <w:tcW w:w="3151" w:type="dxa"/>
            <w:vMerge w:val="restart"/>
            <w:shd w:val="clear" w:color="auto" w:fill="00FF99"/>
          </w:tcPr>
          <w:p w:rsidR="00F4751B" w:rsidRPr="00F4751B" w:rsidRDefault="00F4751B" w:rsidP="005649E9">
            <w:pPr>
              <w:pStyle w:val="a9"/>
              <w:jc w:val="center"/>
              <w:rPr>
                <w:rFonts w:ascii="Times New Roman" w:eastAsia="Times New Roman" w:hAnsi="Times New Roman" w:cs="Times New Roman"/>
                <w:b/>
                <w:bCs/>
                <w:sz w:val="20"/>
                <w:szCs w:val="20"/>
              </w:rPr>
            </w:pPr>
            <w:r w:rsidRPr="00F4751B">
              <w:rPr>
                <w:rFonts w:ascii="Times New Roman" w:hAnsi="Times New Roman" w:cs="Times New Roman"/>
                <w:b/>
                <w:sz w:val="20"/>
                <w:szCs w:val="20"/>
              </w:rPr>
              <w:t>Показатели</w:t>
            </w:r>
          </w:p>
        </w:tc>
        <w:tc>
          <w:tcPr>
            <w:tcW w:w="11130" w:type="dxa"/>
            <w:gridSpan w:val="25"/>
            <w:shd w:val="clear" w:color="auto" w:fill="00FF99"/>
          </w:tcPr>
          <w:p w:rsidR="00F4751B" w:rsidRPr="00F4751B" w:rsidRDefault="00F4751B" w:rsidP="005649E9">
            <w:pPr>
              <w:pStyle w:val="a9"/>
              <w:jc w:val="center"/>
              <w:rPr>
                <w:rFonts w:ascii="Times New Roman" w:eastAsia="Times New Roman" w:hAnsi="Times New Roman" w:cs="Times New Roman"/>
                <w:b/>
                <w:bCs/>
                <w:sz w:val="20"/>
                <w:szCs w:val="20"/>
              </w:rPr>
            </w:pPr>
            <w:r w:rsidRPr="00F4751B">
              <w:rPr>
                <w:rFonts w:ascii="Times New Roman" w:hAnsi="Times New Roman" w:cs="Times New Roman"/>
                <w:b/>
                <w:sz w:val="20"/>
                <w:szCs w:val="20"/>
              </w:rPr>
              <w:t>Ф.И. ребенка</w:t>
            </w:r>
          </w:p>
        </w:tc>
      </w:tr>
      <w:tr w:rsidR="00F4751B" w:rsidRPr="00561ED3" w:rsidTr="000166DF">
        <w:trPr>
          <w:trHeight w:val="1056"/>
        </w:trPr>
        <w:tc>
          <w:tcPr>
            <w:tcW w:w="3151" w:type="dxa"/>
            <w:vMerge/>
          </w:tcPr>
          <w:p w:rsidR="00F4751B" w:rsidRPr="00F4751B" w:rsidRDefault="00F4751B" w:rsidP="005649E9">
            <w:pPr>
              <w:pStyle w:val="a9"/>
              <w:jc w:val="center"/>
              <w:rPr>
                <w:rFonts w:ascii="Times New Roman" w:hAnsi="Times New Roman" w:cs="Times New Roman"/>
                <w:b/>
                <w:sz w:val="20"/>
                <w:szCs w:val="20"/>
              </w:rPr>
            </w:pPr>
          </w:p>
        </w:tc>
        <w:tc>
          <w:tcPr>
            <w:tcW w:w="494" w:type="dxa"/>
            <w:tcBorders>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p w:rsidR="00F4751B" w:rsidRPr="00F4751B" w:rsidRDefault="00F4751B" w:rsidP="005649E9">
            <w:pPr>
              <w:pStyle w:val="a9"/>
              <w:jc w:val="center"/>
              <w:rPr>
                <w:rFonts w:ascii="Times New Roman" w:hAnsi="Times New Roman" w:cs="Times New Roman"/>
                <w:b/>
                <w:sz w:val="20"/>
                <w:szCs w:val="20"/>
              </w:rPr>
            </w:pPr>
          </w:p>
          <w:p w:rsidR="00F4751B" w:rsidRPr="00F4751B" w:rsidRDefault="00F4751B" w:rsidP="005649E9">
            <w:pPr>
              <w:pStyle w:val="a9"/>
              <w:jc w:val="center"/>
              <w:rPr>
                <w:rFonts w:ascii="Times New Roman" w:hAnsi="Times New Roman" w:cs="Times New Roman"/>
                <w:b/>
                <w:sz w:val="20"/>
                <w:szCs w:val="20"/>
              </w:rPr>
            </w:pPr>
          </w:p>
          <w:p w:rsidR="00F4751B" w:rsidRPr="00F4751B" w:rsidRDefault="00F4751B" w:rsidP="005649E9">
            <w:pPr>
              <w:pStyle w:val="a9"/>
              <w:jc w:val="center"/>
              <w:rPr>
                <w:rFonts w:ascii="Times New Roman" w:hAnsi="Times New Roman" w:cs="Times New Roman"/>
                <w:b/>
                <w:sz w:val="20"/>
                <w:szCs w:val="20"/>
              </w:rPr>
            </w:pPr>
          </w:p>
          <w:p w:rsidR="00F4751B" w:rsidRPr="00F4751B" w:rsidRDefault="00F4751B" w:rsidP="005649E9">
            <w:pPr>
              <w:pStyle w:val="a9"/>
              <w:jc w:val="center"/>
              <w:rPr>
                <w:rFonts w:ascii="Times New Roman" w:hAnsi="Times New Roman" w:cs="Times New Roman"/>
                <w:b/>
                <w:sz w:val="20"/>
                <w:szCs w:val="20"/>
              </w:rPr>
            </w:pPr>
          </w:p>
        </w:tc>
        <w:tc>
          <w:tcPr>
            <w:tcW w:w="419"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p w:rsidR="00F4751B" w:rsidRPr="00F4751B" w:rsidRDefault="00F4751B" w:rsidP="005649E9">
            <w:pPr>
              <w:pStyle w:val="a9"/>
              <w:jc w:val="center"/>
              <w:rPr>
                <w:rFonts w:ascii="Times New Roman" w:hAnsi="Times New Roman" w:cs="Times New Roman"/>
                <w:b/>
                <w:sz w:val="20"/>
                <w:szCs w:val="20"/>
              </w:rPr>
            </w:pPr>
          </w:p>
          <w:p w:rsidR="00F4751B" w:rsidRPr="00F4751B" w:rsidRDefault="00F4751B" w:rsidP="005649E9">
            <w:pPr>
              <w:pStyle w:val="a9"/>
              <w:jc w:val="center"/>
              <w:rPr>
                <w:rFonts w:ascii="Times New Roman" w:hAnsi="Times New Roman" w:cs="Times New Roman"/>
                <w:b/>
                <w:sz w:val="20"/>
                <w:szCs w:val="20"/>
              </w:rPr>
            </w:pPr>
          </w:p>
          <w:p w:rsidR="00F4751B" w:rsidRPr="00F4751B" w:rsidRDefault="00F4751B" w:rsidP="005649E9">
            <w:pPr>
              <w:pStyle w:val="a9"/>
              <w:jc w:val="center"/>
              <w:rPr>
                <w:rFonts w:ascii="Times New Roman" w:hAnsi="Times New Roman" w:cs="Times New Roman"/>
                <w:b/>
                <w:sz w:val="20"/>
                <w:szCs w:val="20"/>
              </w:rPr>
            </w:pPr>
          </w:p>
          <w:p w:rsidR="00F4751B" w:rsidRPr="00F4751B" w:rsidRDefault="00F4751B" w:rsidP="005649E9">
            <w:pPr>
              <w:pStyle w:val="a9"/>
              <w:jc w:val="center"/>
              <w:rPr>
                <w:rFonts w:ascii="Times New Roman" w:hAnsi="Times New Roman" w:cs="Times New Roman"/>
                <w:b/>
                <w:sz w:val="20"/>
                <w:szCs w:val="20"/>
              </w:rPr>
            </w:pPr>
          </w:p>
        </w:tc>
        <w:tc>
          <w:tcPr>
            <w:tcW w:w="419"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p w:rsidR="00F4751B" w:rsidRPr="00F4751B" w:rsidRDefault="00F4751B" w:rsidP="005649E9">
            <w:pPr>
              <w:pStyle w:val="a9"/>
              <w:jc w:val="center"/>
              <w:rPr>
                <w:rFonts w:ascii="Times New Roman" w:hAnsi="Times New Roman" w:cs="Times New Roman"/>
                <w:b/>
                <w:sz w:val="20"/>
                <w:szCs w:val="20"/>
              </w:rPr>
            </w:pPr>
          </w:p>
          <w:p w:rsidR="00F4751B" w:rsidRPr="00F4751B" w:rsidRDefault="00F4751B" w:rsidP="005649E9">
            <w:pPr>
              <w:pStyle w:val="a9"/>
              <w:jc w:val="center"/>
              <w:rPr>
                <w:rFonts w:ascii="Times New Roman" w:hAnsi="Times New Roman" w:cs="Times New Roman"/>
                <w:b/>
                <w:sz w:val="20"/>
                <w:szCs w:val="20"/>
              </w:rPr>
            </w:pPr>
          </w:p>
          <w:p w:rsidR="00F4751B" w:rsidRPr="00F4751B" w:rsidRDefault="00F4751B" w:rsidP="005649E9">
            <w:pPr>
              <w:pStyle w:val="a9"/>
              <w:jc w:val="center"/>
              <w:rPr>
                <w:rFonts w:ascii="Times New Roman" w:hAnsi="Times New Roman" w:cs="Times New Roman"/>
                <w:b/>
                <w:sz w:val="20"/>
                <w:szCs w:val="20"/>
              </w:rPr>
            </w:pPr>
          </w:p>
          <w:p w:rsidR="00F4751B" w:rsidRPr="00F4751B" w:rsidRDefault="00F4751B" w:rsidP="005649E9">
            <w:pPr>
              <w:pStyle w:val="a9"/>
              <w:jc w:val="center"/>
              <w:rPr>
                <w:rFonts w:ascii="Times New Roman" w:hAnsi="Times New Roman" w:cs="Times New Roman"/>
                <w:b/>
                <w:sz w:val="20"/>
                <w:szCs w:val="20"/>
              </w:rPr>
            </w:pPr>
          </w:p>
        </w:tc>
        <w:tc>
          <w:tcPr>
            <w:tcW w:w="46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p w:rsidR="00F4751B" w:rsidRPr="00F4751B" w:rsidRDefault="00F4751B" w:rsidP="005649E9">
            <w:pPr>
              <w:pStyle w:val="a9"/>
              <w:jc w:val="center"/>
              <w:rPr>
                <w:rFonts w:ascii="Times New Roman" w:hAnsi="Times New Roman" w:cs="Times New Roman"/>
                <w:b/>
                <w:sz w:val="20"/>
                <w:szCs w:val="20"/>
              </w:rPr>
            </w:pPr>
          </w:p>
          <w:p w:rsidR="00F4751B" w:rsidRPr="00F4751B" w:rsidRDefault="00F4751B" w:rsidP="005649E9">
            <w:pPr>
              <w:pStyle w:val="a9"/>
              <w:jc w:val="center"/>
              <w:rPr>
                <w:rFonts w:ascii="Times New Roman" w:hAnsi="Times New Roman" w:cs="Times New Roman"/>
                <w:b/>
                <w:sz w:val="20"/>
                <w:szCs w:val="20"/>
              </w:rPr>
            </w:pPr>
          </w:p>
          <w:p w:rsidR="00F4751B" w:rsidRPr="00F4751B" w:rsidRDefault="00F4751B" w:rsidP="005649E9">
            <w:pPr>
              <w:pStyle w:val="a9"/>
              <w:jc w:val="center"/>
              <w:rPr>
                <w:rFonts w:ascii="Times New Roman" w:hAnsi="Times New Roman" w:cs="Times New Roman"/>
                <w:b/>
                <w:sz w:val="20"/>
                <w:szCs w:val="20"/>
              </w:rPr>
            </w:pPr>
          </w:p>
          <w:p w:rsidR="00F4751B" w:rsidRPr="00F4751B" w:rsidRDefault="00F4751B" w:rsidP="005649E9">
            <w:pPr>
              <w:pStyle w:val="a9"/>
              <w:jc w:val="center"/>
              <w:rPr>
                <w:rFonts w:ascii="Times New Roman" w:hAnsi="Times New Roman" w:cs="Times New Roman"/>
                <w:b/>
                <w:sz w:val="20"/>
                <w:szCs w:val="20"/>
              </w:rPr>
            </w:pPr>
          </w:p>
        </w:tc>
        <w:tc>
          <w:tcPr>
            <w:tcW w:w="49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p w:rsidR="00F4751B" w:rsidRPr="00F4751B" w:rsidRDefault="00F4751B" w:rsidP="005649E9">
            <w:pPr>
              <w:pStyle w:val="a9"/>
              <w:jc w:val="center"/>
              <w:rPr>
                <w:rFonts w:ascii="Times New Roman" w:hAnsi="Times New Roman" w:cs="Times New Roman"/>
                <w:b/>
                <w:sz w:val="20"/>
                <w:szCs w:val="20"/>
              </w:rPr>
            </w:pPr>
          </w:p>
          <w:p w:rsidR="00F4751B" w:rsidRPr="00F4751B" w:rsidRDefault="00F4751B" w:rsidP="005649E9">
            <w:pPr>
              <w:pStyle w:val="a9"/>
              <w:jc w:val="center"/>
              <w:rPr>
                <w:rFonts w:ascii="Times New Roman" w:hAnsi="Times New Roman" w:cs="Times New Roman"/>
                <w:b/>
                <w:sz w:val="20"/>
                <w:szCs w:val="20"/>
              </w:rPr>
            </w:pPr>
          </w:p>
          <w:p w:rsidR="00F4751B" w:rsidRPr="00F4751B" w:rsidRDefault="00F4751B" w:rsidP="005649E9">
            <w:pPr>
              <w:pStyle w:val="a9"/>
              <w:jc w:val="center"/>
              <w:rPr>
                <w:rFonts w:ascii="Times New Roman" w:hAnsi="Times New Roman" w:cs="Times New Roman"/>
                <w:b/>
                <w:sz w:val="20"/>
                <w:szCs w:val="20"/>
              </w:rPr>
            </w:pPr>
          </w:p>
          <w:p w:rsidR="00F4751B" w:rsidRPr="00F4751B" w:rsidRDefault="00F4751B" w:rsidP="005649E9">
            <w:pPr>
              <w:pStyle w:val="a9"/>
              <w:jc w:val="center"/>
              <w:rPr>
                <w:rFonts w:ascii="Times New Roman" w:hAnsi="Times New Roman" w:cs="Times New Roman"/>
                <w:b/>
                <w:sz w:val="20"/>
                <w:szCs w:val="20"/>
              </w:rPr>
            </w:pPr>
          </w:p>
        </w:tc>
        <w:tc>
          <w:tcPr>
            <w:tcW w:w="450"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p w:rsidR="00F4751B" w:rsidRPr="00F4751B" w:rsidRDefault="00F4751B" w:rsidP="005649E9">
            <w:pPr>
              <w:pStyle w:val="a9"/>
              <w:jc w:val="center"/>
              <w:rPr>
                <w:rFonts w:ascii="Times New Roman" w:hAnsi="Times New Roman" w:cs="Times New Roman"/>
                <w:b/>
                <w:sz w:val="20"/>
                <w:szCs w:val="20"/>
              </w:rPr>
            </w:pPr>
          </w:p>
          <w:p w:rsidR="00F4751B" w:rsidRPr="00F4751B" w:rsidRDefault="00F4751B" w:rsidP="005649E9">
            <w:pPr>
              <w:pStyle w:val="a9"/>
              <w:jc w:val="center"/>
              <w:rPr>
                <w:rFonts w:ascii="Times New Roman" w:hAnsi="Times New Roman" w:cs="Times New Roman"/>
                <w:b/>
                <w:sz w:val="20"/>
                <w:szCs w:val="20"/>
              </w:rPr>
            </w:pPr>
          </w:p>
          <w:p w:rsidR="00F4751B" w:rsidRPr="00F4751B" w:rsidRDefault="00F4751B" w:rsidP="005649E9">
            <w:pPr>
              <w:pStyle w:val="a9"/>
              <w:jc w:val="center"/>
              <w:rPr>
                <w:rFonts w:ascii="Times New Roman" w:hAnsi="Times New Roman" w:cs="Times New Roman"/>
                <w:b/>
                <w:sz w:val="20"/>
                <w:szCs w:val="20"/>
              </w:rPr>
            </w:pPr>
          </w:p>
          <w:p w:rsidR="00F4751B" w:rsidRPr="00F4751B" w:rsidRDefault="00F4751B" w:rsidP="005649E9">
            <w:pPr>
              <w:pStyle w:val="a9"/>
              <w:jc w:val="center"/>
              <w:rPr>
                <w:rFonts w:ascii="Times New Roman" w:hAnsi="Times New Roman" w:cs="Times New Roman"/>
                <w:b/>
                <w:sz w:val="20"/>
                <w:szCs w:val="20"/>
              </w:rPr>
            </w:pPr>
          </w:p>
        </w:tc>
        <w:tc>
          <w:tcPr>
            <w:tcW w:w="43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p w:rsidR="00F4751B" w:rsidRPr="00F4751B" w:rsidRDefault="00F4751B" w:rsidP="005649E9">
            <w:pPr>
              <w:pStyle w:val="a9"/>
              <w:jc w:val="center"/>
              <w:rPr>
                <w:rFonts w:ascii="Times New Roman" w:hAnsi="Times New Roman" w:cs="Times New Roman"/>
                <w:b/>
                <w:sz w:val="20"/>
                <w:szCs w:val="20"/>
              </w:rPr>
            </w:pPr>
          </w:p>
          <w:p w:rsidR="00F4751B" w:rsidRPr="00F4751B" w:rsidRDefault="00F4751B" w:rsidP="005649E9">
            <w:pPr>
              <w:pStyle w:val="a9"/>
              <w:jc w:val="center"/>
              <w:rPr>
                <w:rFonts w:ascii="Times New Roman" w:hAnsi="Times New Roman" w:cs="Times New Roman"/>
                <w:b/>
                <w:sz w:val="20"/>
                <w:szCs w:val="20"/>
              </w:rPr>
            </w:pPr>
          </w:p>
          <w:p w:rsidR="00F4751B" w:rsidRPr="00F4751B" w:rsidRDefault="00F4751B" w:rsidP="005649E9">
            <w:pPr>
              <w:pStyle w:val="a9"/>
              <w:jc w:val="center"/>
              <w:rPr>
                <w:rFonts w:ascii="Times New Roman" w:hAnsi="Times New Roman" w:cs="Times New Roman"/>
                <w:b/>
                <w:sz w:val="20"/>
                <w:szCs w:val="20"/>
              </w:rPr>
            </w:pPr>
          </w:p>
          <w:p w:rsidR="00F4751B" w:rsidRPr="00F4751B" w:rsidRDefault="00F4751B" w:rsidP="005649E9">
            <w:pPr>
              <w:pStyle w:val="a9"/>
              <w:jc w:val="center"/>
              <w:rPr>
                <w:rFonts w:ascii="Times New Roman" w:hAnsi="Times New Roman" w:cs="Times New Roman"/>
                <w:b/>
                <w:sz w:val="20"/>
                <w:szCs w:val="20"/>
              </w:rPr>
            </w:pPr>
          </w:p>
        </w:tc>
        <w:tc>
          <w:tcPr>
            <w:tcW w:w="46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p w:rsidR="00F4751B" w:rsidRPr="00F4751B" w:rsidRDefault="00F4751B" w:rsidP="005649E9">
            <w:pPr>
              <w:pStyle w:val="a9"/>
              <w:jc w:val="center"/>
              <w:rPr>
                <w:rFonts w:ascii="Times New Roman" w:hAnsi="Times New Roman" w:cs="Times New Roman"/>
                <w:b/>
                <w:sz w:val="20"/>
                <w:szCs w:val="20"/>
              </w:rPr>
            </w:pPr>
          </w:p>
          <w:p w:rsidR="00F4751B" w:rsidRPr="00F4751B" w:rsidRDefault="00F4751B" w:rsidP="005649E9">
            <w:pPr>
              <w:pStyle w:val="a9"/>
              <w:jc w:val="center"/>
              <w:rPr>
                <w:rFonts w:ascii="Times New Roman" w:hAnsi="Times New Roman" w:cs="Times New Roman"/>
                <w:b/>
                <w:sz w:val="20"/>
                <w:szCs w:val="20"/>
              </w:rPr>
            </w:pPr>
          </w:p>
          <w:p w:rsidR="00F4751B" w:rsidRPr="00F4751B" w:rsidRDefault="00F4751B" w:rsidP="005649E9">
            <w:pPr>
              <w:pStyle w:val="a9"/>
              <w:jc w:val="center"/>
              <w:rPr>
                <w:rFonts w:ascii="Times New Roman" w:hAnsi="Times New Roman" w:cs="Times New Roman"/>
                <w:b/>
                <w:sz w:val="20"/>
                <w:szCs w:val="20"/>
              </w:rPr>
            </w:pPr>
          </w:p>
          <w:p w:rsidR="00F4751B" w:rsidRPr="00F4751B" w:rsidRDefault="00F4751B" w:rsidP="005649E9">
            <w:pPr>
              <w:pStyle w:val="a9"/>
              <w:jc w:val="center"/>
              <w:rPr>
                <w:rFonts w:ascii="Times New Roman" w:hAnsi="Times New Roman" w:cs="Times New Roman"/>
                <w:b/>
                <w:sz w:val="20"/>
                <w:szCs w:val="20"/>
              </w:rPr>
            </w:pPr>
          </w:p>
        </w:tc>
        <w:tc>
          <w:tcPr>
            <w:tcW w:w="52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p w:rsidR="00F4751B" w:rsidRPr="00F4751B" w:rsidRDefault="00F4751B" w:rsidP="005649E9">
            <w:pPr>
              <w:pStyle w:val="a9"/>
              <w:jc w:val="center"/>
              <w:rPr>
                <w:rFonts w:ascii="Times New Roman" w:hAnsi="Times New Roman" w:cs="Times New Roman"/>
                <w:b/>
                <w:sz w:val="20"/>
                <w:szCs w:val="20"/>
              </w:rPr>
            </w:pPr>
          </w:p>
          <w:p w:rsidR="00F4751B" w:rsidRPr="00F4751B" w:rsidRDefault="00F4751B" w:rsidP="005649E9">
            <w:pPr>
              <w:pStyle w:val="a9"/>
              <w:jc w:val="center"/>
              <w:rPr>
                <w:rFonts w:ascii="Times New Roman" w:hAnsi="Times New Roman" w:cs="Times New Roman"/>
                <w:b/>
                <w:sz w:val="20"/>
                <w:szCs w:val="20"/>
              </w:rPr>
            </w:pPr>
          </w:p>
          <w:p w:rsidR="00F4751B" w:rsidRPr="00F4751B" w:rsidRDefault="00F4751B" w:rsidP="005649E9">
            <w:pPr>
              <w:pStyle w:val="a9"/>
              <w:jc w:val="center"/>
              <w:rPr>
                <w:rFonts w:ascii="Times New Roman" w:hAnsi="Times New Roman" w:cs="Times New Roman"/>
                <w:b/>
                <w:sz w:val="20"/>
                <w:szCs w:val="20"/>
              </w:rPr>
            </w:pPr>
          </w:p>
          <w:p w:rsidR="00F4751B" w:rsidRPr="00F4751B" w:rsidRDefault="00F4751B" w:rsidP="005649E9">
            <w:pPr>
              <w:pStyle w:val="a9"/>
              <w:jc w:val="center"/>
              <w:rPr>
                <w:rFonts w:ascii="Times New Roman" w:hAnsi="Times New Roman" w:cs="Times New Roman"/>
                <w:b/>
                <w:sz w:val="20"/>
                <w:szCs w:val="20"/>
              </w:rPr>
            </w:pPr>
          </w:p>
        </w:tc>
        <w:tc>
          <w:tcPr>
            <w:tcW w:w="510"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p w:rsidR="00F4751B" w:rsidRPr="00F4751B" w:rsidRDefault="00F4751B" w:rsidP="005649E9">
            <w:pPr>
              <w:pStyle w:val="a9"/>
              <w:jc w:val="center"/>
              <w:rPr>
                <w:rFonts w:ascii="Times New Roman" w:hAnsi="Times New Roman" w:cs="Times New Roman"/>
                <w:b/>
                <w:sz w:val="20"/>
                <w:szCs w:val="20"/>
              </w:rPr>
            </w:pPr>
          </w:p>
          <w:p w:rsidR="00F4751B" w:rsidRPr="00F4751B" w:rsidRDefault="00F4751B" w:rsidP="005649E9">
            <w:pPr>
              <w:pStyle w:val="a9"/>
              <w:jc w:val="center"/>
              <w:rPr>
                <w:rFonts w:ascii="Times New Roman" w:hAnsi="Times New Roman" w:cs="Times New Roman"/>
                <w:b/>
                <w:sz w:val="20"/>
                <w:szCs w:val="20"/>
              </w:rPr>
            </w:pPr>
          </w:p>
          <w:p w:rsidR="00F4751B" w:rsidRPr="00F4751B" w:rsidRDefault="00F4751B" w:rsidP="005649E9">
            <w:pPr>
              <w:pStyle w:val="a9"/>
              <w:jc w:val="center"/>
              <w:rPr>
                <w:rFonts w:ascii="Times New Roman" w:hAnsi="Times New Roman" w:cs="Times New Roman"/>
                <w:b/>
                <w:sz w:val="20"/>
                <w:szCs w:val="20"/>
              </w:rPr>
            </w:pPr>
          </w:p>
          <w:p w:rsidR="00F4751B" w:rsidRPr="00F4751B" w:rsidRDefault="00F4751B" w:rsidP="005649E9">
            <w:pPr>
              <w:pStyle w:val="a9"/>
              <w:jc w:val="center"/>
              <w:rPr>
                <w:rFonts w:ascii="Times New Roman" w:hAnsi="Times New Roman" w:cs="Times New Roman"/>
                <w:b/>
                <w:sz w:val="20"/>
                <w:szCs w:val="20"/>
              </w:rPr>
            </w:pPr>
          </w:p>
        </w:tc>
        <w:tc>
          <w:tcPr>
            <w:tcW w:w="450"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p w:rsidR="00F4751B" w:rsidRPr="00F4751B" w:rsidRDefault="00F4751B" w:rsidP="005649E9">
            <w:pPr>
              <w:pStyle w:val="a9"/>
              <w:jc w:val="center"/>
              <w:rPr>
                <w:rFonts w:ascii="Times New Roman" w:hAnsi="Times New Roman" w:cs="Times New Roman"/>
                <w:b/>
                <w:sz w:val="20"/>
                <w:szCs w:val="20"/>
              </w:rPr>
            </w:pPr>
          </w:p>
          <w:p w:rsidR="00F4751B" w:rsidRPr="00F4751B" w:rsidRDefault="00F4751B" w:rsidP="005649E9">
            <w:pPr>
              <w:pStyle w:val="a9"/>
              <w:jc w:val="center"/>
              <w:rPr>
                <w:rFonts w:ascii="Times New Roman" w:hAnsi="Times New Roman" w:cs="Times New Roman"/>
                <w:b/>
                <w:sz w:val="20"/>
                <w:szCs w:val="20"/>
              </w:rPr>
            </w:pPr>
          </w:p>
          <w:p w:rsidR="00F4751B" w:rsidRPr="00F4751B" w:rsidRDefault="00F4751B" w:rsidP="005649E9">
            <w:pPr>
              <w:pStyle w:val="a9"/>
              <w:jc w:val="center"/>
              <w:rPr>
                <w:rFonts w:ascii="Times New Roman" w:hAnsi="Times New Roman" w:cs="Times New Roman"/>
                <w:b/>
                <w:sz w:val="20"/>
                <w:szCs w:val="20"/>
              </w:rPr>
            </w:pPr>
          </w:p>
          <w:p w:rsidR="00F4751B" w:rsidRPr="00F4751B" w:rsidRDefault="00F4751B" w:rsidP="005649E9">
            <w:pPr>
              <w:pStyle w:val="a9"/>
              <w:jc w:val="center"/>
              <w:rPr>
                <w:rFonts w:ascii="Times New Roman" w:hAnsi="Times New Roman" w:cs="Times New Roman"/>
                <w:b/>
                <w:sz w:val="20"/>
                <w:szCs w:val="20"/>
              </w:rPr>
            </w:pPr>
          </w:p>
        </w:tc>
        <w:tc>
          <w:tcPr>
            <w:tcW w:w="43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p w:rsidR="00F4751B" w:rsidRPr="00F4751B" w:rsidRDefault="00F4751B" w:rsidP="005649E9">
            <w:pPr>
              <w:pStyle w:val="a9"/>
              <w:jc w:val="center"/>
              <w:rPr>
                <w:rFonts w:ascii="Times New Roman" w:hAnsi="Times New Roman" w:cs="Times New Roman"/>
                <w:b/>
                <w:sz w:val="20"/>
                <w:szCs w:val="20"/>
              </w:rPr>
            </w:pPr>
          </w:p>
          <w:p w:rsidR="00F4751B" w:rsidRPr="00F4751B" w:rsidRDefault="00F4751B" w:rsidP="005649E9">
            <w:pPr>
              <w:pStyle w:val="a9"/>
              <w:jc w:val="center"/>
              <w:rPr>
                <w:rFonts w:ascii="Times New Roman" w:hAnsi="Times New Roman" w:cs="Times New Roman"/>
                <w:b/>
                <w:sz w:val="20"/>
                <w:szCs w:val="20"/>
              </w:rPr>
            </w:pPr>
          </w:p>
          <w:p w:rsidR="00F4751B" w:rsidRPr="00F4751B" w:rsidRDefault="00F4751B" w:rsidP="005649E9">
            <w:pPr>
              <w:pStyle w:val="a9"/>
              <w:jc w:val="center"/>
              <w:rPr>
                <w:rFonts w:ascii="Times New Roman" w:hAnsi="Times New Roman" w:cs="Times New Roman"/>
                <w:b/>
                <w:sz w:val="20"/>
                <w:szCs w:val="20"/>
              </w:rPr>
            </w:pPr>
          </w:p>
          <w:p w:rsidR="00F4751B" w:rsidRPr="00F4751B" w:rsidRDefault="00F4751B" w:rsidP="005649E9">
            <w:pPr>
              <w:pStyle w:val="a9"/>
              <w:jc w:val="center"/>
              <w:rPr>
                <w:rFonts w:ascii="Times New Roman" w:hAnsi="Times New Roman" w:cs="Times New Roman"/>
                <w:b/>
                <w:sz w:val="20"/>
                <w:szCs w:val="20"/>
              </w:rPr>
            </w:pPr>
          </w:p>
        </w:tc>
        <w:tc>
          <w:tcPr>
            <w:tcW w:w="46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p w:rsidR="00F4751B" w:rsidRPr="00F4751B" w:rsidRDefault="00F4751B" w:rsidP="005649E9">
            <w:pPr>
              <w:pStyle w:val="a9"/>
              <w:jc w:val="center"/>
              <w:rPr>
                <w:rFonts w:ascii="Times New Roman" w:hAnsi="Times New Roman" w:cs="Times New Roman"/>
                <w:b/>
                <w:sz w:val="20"/>
                <w:szCs w:val="20"/>
              </w:rPr>
            </w:pPr>
          </w:p>
          <w:p w:rsidR="00F4751B" w:rsidRPr="00F4751B" w:rsidRDefault="00F4751B" w:rsidP="005649E9">
            <w:pPr>
              <w:pStyle w:val="a9"/>
              <w:jc w:val="center"/>
              <w:rPr>
                <w:rFonts w:ascii="Times New Roman" w:hAnsi="Times New Roman" w:cs="Times New Roman"/>
                <w:b/>
                <w:sz w:val="20"/>
                <w:szCs w:val="20"/>
              </w:rPr>
            </w:pPr>
          </w:p>
          <w:p w:rsidR="00F4751B" w:rsidRPr="00F4751B" w:rsidRDefault="00F4751B" w:rsidP="005649E9">
            <w:pPr>
              <w:pStyle w:val="a9"/>
              <w:jc w:val="center"/>
              <w:rPr>
                <w:rFonts w:ascii="Times New Roman" w:hAnsi="Times New Roman" w:cs="Times New Roman"/>
                <w:b/>
                <w:sz w:val="20"/>
                <w:szCs w:val="20"/>
              </w:rPr>
            </w:pPr>
          </w:p>
          <w:p w:rsidR="00F4751B" w:rsidRPr="00F4751B" w:rsidRDefault="00F4751B" w:rsidP="005649E9">
            <w:pPr>
              <w:pStyle w:val="a9"/>
              <w:jc w:val="center"/>
              <w:rPr>
                <w:rFonts w:ascii="Times New Roman" w:hAnsi="Times New Roman" w:cs="Times New Roman"/>
                <w:b/>
                <w:sz w:val="20"/>
                <w:szCs w:val="20"/>
              </w:rPr>
            </w:pPr>
          </w:p>
        </w:tc>
        <w:tc>
          <w:tcPr>
            <w:tcW w:w="46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p w:rsidR="00F4751B" w:rsidRPr="00F4751B" w:rsidRDefault="00F4751B" w:rsidP="005649E9">
            <w:pPr>
              <w:pStyle w:val="a9"/>
              <w:jc w:val="center"/>
              <w:rPr>
                <w:rFonts w:ascii="Times New Roman" w:hAnsi="Times New Roman" w:cs="Times New Roman"/>
                <w:b/>
                <w:sz w:val="20"/>
                <w:szCs w:val="20"/>
              </w:rPr>
            </w:pPr>
          </w:p>
          <w:p w:rsidR="00F4751B" w:rsidRPr="00F4751B" w:rsidRDefault="00F4751B" w:rsidP="005649E9">
            <w:pPr>
              <w:pStyle w:val="a9"/>
              <w:jc w:val="center"/>
              <w:rPr>
                <w:rFonts w:ascii="Times New Roman" w:hAnsi="Times New Roman" w:cs="Times New Roman"/>
                <w:b/>
                <w:sz w:val="20"/>
                <w:szCs w:val="20"/>
              </w:rPr>
            </w:pPr>
          </w:p>
          <w:p w:rsidR="00F4751B" w:rsidRPr="00F4751B" w:rsidRDefault="00F4751B" w:rsidP="005649E9">
            <w:pPr>
              <w:pStyle w:val="a9"/>
              <w:jc w:val="center"/>
              <w:rPr>
                <w:rFonts w:ascii="Times New Roman" w:hAnsi="Times New Roman" w:cs="Times New Roman"/>
                <w:b/>
                <w:sz w:val="20"/>
                <w:szCs w:val="20"/>
              </w:rPr>
            </w:pPr>
          </w:p>
          <w:p w:rsidR="00F4751B" w:rsidRPr="00F4751B" w:rsidRDefault="00F4751B" w:rsidP="005649E9">
            <w:pPr>
              <w:pStyle w:val="a9"/>
              <w:jc w:val="center"/>
              <w:rPr>
                <w:rFonts w:ascii="Times New Roman" w:hAnsi="Times New Roman" w:cs="Times New Roman"/>
                <w:b/>
                <w:sz w:val="20"/>
                <w:szCs w:val="20"/>
              </w:rPr>
            </w:pPr>
          </w:p>
        </w:tc>
        <w:tc>
          <w:tcPr>
            <w:tcW w:w="420"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p w:rsidR="00F4751B" w:rsidRPr="00F4751B" w:rsidRDefault="00F4751B" w:rsidP="005649E9">
            <w:pPr>
              <w:pStyle w:val="a9"/>
              <w:jc w:val="center"/>
              <w:rPr>
                <w:rFonts w:ascii="Times New Roman" w:hAnsi="Times New Roman" w:cs="Times New Roman"/>
                <w:b/>
                <w:sz w:val="20"/>
                <w:szCs w:val="20"/>
              </w:rPr>
            </w:pPr>
          </w:p>
          <w:p w:rsidR="00F4751B" w:rsidRPr="00F4751B" w:rsidRDefault="00F4751B" w:rsidP="005649E9">
            <w:pPr>
              <w:pStyle w:val="a9"/>
              <w:jc w:val="center"/>
              <w:rPr>
                <w:rFonts w:ascii="Times New Roman" w:hAnsi="Times New Roman" w:cs="Times New Roman"/>
                <w:b/>
                <w:sz w:val="20"/>
                <w:szCs w:val="20"/>
              </w:rPr>
            </w:pPr>
          </w:p>
          <w:p w:rsidR="00F4751B" w:rsidRPr="00F4751B" w:rsidRDefault="00F4751B" w:rsidP="005649E9">
            <w:pPr>
              <w:pStyle w:val="a9"/>
              <w:jc w:val="center"/>
              <w:rPr>
                <w:rFonts w:ascii="Times New Roman" w:hAnsi="Times New Roman" w:cs="Times New Roman"/>
                <w:b/>
                <w:sz w:val="20"/>
                <w:szCs w:val="20"/>
              </w:rPr>
            </w:pPr>
          </w:p>
          <w:p w:rsidR="00F4751B" w:rsidRPr="00F4751B" w:rsidRDefault="00F4751B" w:rsidP="005649E9">
            <w:pPr>
              <w:pStyle w:val="a9"/>
              <w:jc w:val="center"/>
              <w:rPr>
                <w:rFonts w:ascii="Times New Roman" w:hAnsi="Times New Roman" w:cs="Times New Roman"/>
                <w:b/>
                <w:sz w:val="20"/>
                <w:szCs w:val="20"/>
              </w:rPr>
            </w:pPr>
          </w:p>
        </w:tc>
        <w:tc>
          <w:tcPr>
            <w:tcW w:w="46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p w:rsidR="00F4751B" w:rsidRPr="00F4751B" w:rsidRDefault="00F4751B" w:rsidP="005649E9">
            <w:pPr>
              <w:pStyle w:val="a9"/>
              <w:jc w:val="center"/>
              <w:rPr>
                <w:rFonts w:ascii="Times New Roman" w:hAnsi="Times New Roman" w:cs="Times New Roman"/>
                <w:b/>
                <w:sz w:val="20"/>
                <w:szCs w:val="20"/>
              </w:rPr>
            </w:pPr>
          </w:p>
          <w:p w:rsidR="00F4751B" w:rsidRPr="00F4751B" w:rsidRDefault="00F4751B" w:rsidP="005649E9">
            <w:pPr>
              <w:pStyle w:val="a9"/>
              <w:jc w:val="center"/>
              <w:rPr>
                <w:rFonts w:ascii="Times New Roman" w:hAnsi="Times New Roman" w:cs="Times New Roman"/>
                <w:b/>
                <w:sz w:val="20"/>
                <w:szCs w:val="20"/>
              </w:rPr>
            </w:pPr>
          </w:p>
          <w:p w:rsidR="00F4751B" w:rsidRPr="00F4751B" w:rsidRDefault="00F4751B" w:rsidP="005649E9">
            <w:pPr>
              <w:pStyle w:val="a9"/>
              <w:jc w:val="center"/>
              <w:rPr>
                <w:rFonts w:ascii="Times New Roman" w:hAnsi="Times New Roman" w:cs="Times New Roman"/>
                <w:b/>
                <w:sz w:val="20"/>
                <w:szCs w:val="20"/>
              </w:rPr>
            </w:pPr>
          </w:p>
          <w:p w:rsidR="00F4751B" w:rsidRPr="00F4751B" w:rsidRDefault="00F4751B" w:rsidP="005649E9">
            <w:pPr>
              <w:pStyle w:val="a9"/>
              <w:jc w:val="center"/>
              <w:rPr>
                <w:rFonts w:ascii="Times New Roman" w:hAnsi="Times New Roman" w:cs="Times New Roman"/>
                <w:b/>
                <w:sz w:val="20"/>
                <w:szCs w:val="20"/>
              </w:rPr>
            </w:pPr>
          </w:p>
        </w:tc>
        <w:tc>
          <w:tcPr>
            <w:tcW w:w="450"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p w:rsidR="00F4751B" w:rsidRPr="00F4751B" w:rsidRDefault="00F4751B" w:rsidP="005649E9">
            <w:pPr>
              <w:pStyle w:val="a9"/>
              <w:jc w:val="center"/>
              <w:rPr>
                <w:rFonts w:ascii="Times New Roman" w:hAnsi="Times New Roman" w:cs="Times New Roman"/>
                <w:b/>
                <w:sz w:val="20"/>
                <w:szCs w:val="20"/>
              </w:rPr>
            </w:pPr>
          </w:p>
          <w:p w:rsidR="00F4751B" w:rsidRPr="00F4751B" w:rsidRDefault="00F4751B" w:rsidP="005649E9">
            <w:pPr>
              <w:pStyle w:val="a9"/>
              <w:jc w:val="center"/>
              <w:rPr>
                <w:rFonts w:ascii="Times New Roman" w:hAnsi="Times New Roman" w:cs="Times New Roman"/>
                <w:b/>
                <w:sz w:val="20"/>
                <w:szCs w:val="20"/>
              </w:rPr>
            </w:pPr>
          </w:p>
          <w:p w:rsidR="00F4751B" w:rsidRPr="00F4751B" w:rsidRDefault="00F4751B" w:rsidP="005649E9">
            <w:pPr>
              <w:pStyle w:val="a9"/>
              <w:jc w:val="center"/>
              <w:rPr>
                <w:rFonts w:ascii="Times New Roman" w:hAnsi="Times New Roman" w:cs="Times New Roman"/>
                <w:b/>
                <w:sz w:val="20"/>
                <w:szCs w:val="20"/>
              </w:rPr>
            </w:pPr>
          </w:p>
          <w:p w:rsidR="00F4751B" w:rsidRPr="00F4751B" w:rsidRDefault="00F4751B" w:rsidP="005649E9">
            <w:pPr>
              <w:pStyle w:val="a9"/>
              <w:jc w:val="center"/>
              <w:rPr>
                <w:rFonts w:ascii="Times New Roman" w:hAnsi="Times New Roman" w:cs="Times New Roman"/>
                <w:b/>
                <w:sz w:val="20"/>
                <w:szCs w:val="20"/>
              </w:rPr>
            </w:pPr>
          </w:p>
        </w:tc>
        <w:tc>
          <w:tcPr>
            <w:tcW w:w="40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p w:rsidR="00F4751B" w:rsidRPr="00F4751B" w:rsidRDefault="00F4751B" w:rsidP="005649E9">
            <w:pPr>
              <w:pStyle w:val="a9"/>
              <w:jc w:val="center"/>
              <w:rPr>
                <w:rFonts w:ascii="Times New Roman" w:hAnsi="Times New Roman" w:cs="Times New Roman"/>
                <w:b/>
                <w:sz w:val="20"/>
                <w:szCs w:val="20"/>
              </w:rPr>
            </w:pPr>
          </w:p>
          <w:p w:rsidR="00F4751B" w:rsidRPr="00F4751B" w:rsidRDefault="00F4751B" w:rsidP="005649E9">
            <w:pPr>
              <w:pStyle w:val="a9"/>
              <w:jc w:val="center"/>
              <w:rPr>
                <w:rFonts w:ascii="Times New Roman" w:hAnsi="Times New Roman" w:cs="Times New Roman"/>
                <w:b/>
                <w:sz w:val="20"/>
                <w:szCs w:val="20"/>
              </w:rPr>
            </w:pPr>
          </w:p>
          <w:p w:rsidR="00F4751B" w:rsidRPr="00F4751B" w:rsidRDefault="00F4751B" w:rsidP="005649E9">
            <w:pPr>
              <w:pStyle w:val="a9"/>
              <w:jc w:val="center"/>
              <w:rPr>
                <w:rFonts w:ascii="Times New Roman" w:hAnsi="Times New Roman" w:cs="Times New Roman"/>
                <w:b/>
                <w:sz w:val="20"/>
                <w:szCs w:val="20"/>
              </w:rPr>
            </w:pPr>
          </w:p>
          <w:p w:rsidR="00F4751B" w:rsidRPr="00F4751B" w:rsidRDefault="00F4751B" w:rsidP="005649E9">
            <w:pPr>
              <w:pStyle w:val="a9"/>
              <w:jc w:val="center"/>
              <w:rPr>
                <w:rFonts w:ascii="Times New Roman" w:hAnsi="Times New Roman" w:cs="Times New Roman"/>
                <w:b/>
                <w:sz w:val="20"/>
                <w:szCs w:val="20"/>
              </w:rPr>
            </w:pPr>
          </w:p>
        </w:tc>
        <w:tc>
          <w:tcPr>
            <w:tcW w:w="40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p w:rsidR="00F4751B" w:rsidRPr="00F4751B" w:rsidRDefault="00F4751B" w:rsidP="005649E9">
            <w:pPr>
              <w:pStyle w:val="a9"/>
              <w:jc w:val="center"/>
              <w:rPr>
                <w:rFonts w:ascii="Times New Roman" w:hAnsi="Times New Roman" w:cs="Times New Roman"/>
                <w:b/>
                <w:sz w:val="20"/>
                <w:szCs w:val="20"/>
              </w:rPr>
            </w:pPr>
          </w:p>
          <w:p w:rsidR="00F4751B" w:rsidRPr="00F4751B" w:rsidRDefault="00F4751B" w:rsidP="005649E9">
            <w:pPr>
              <w:pStyle w:val="a9"/>
              <w:jc w:val="center"/>
              <w:rPr>
                <w:rFonts w:ascii="Times New Roman" w:hAnsi="Times New Roman" w:cs="Times New Roman"/>
                <w:b/>
                <w:sz w:val="20"/>
                <w:szCs w:val="20"/>
              </w:rPr>
            </w:pPr>
          </w:p>
          <w:p w:rsidR="00F4751B" w:rsidRPr="00F4751B" w:rsidRDefault="00F4751B" w:rsidP="005649E9">
            <w:pPr>
              <w:pStyle w:val="a9"/>
              <w:jc w:val="center"/>
              <w:rPr>
                <w:rFonts w:ascii="Times New Roman" w:hAnsi="Times New Roman" w:cs="Times New Roman"/>
                <w:b/>
                <w:sz w:val="20"/>
                <w:szCs w:val="20"/>
              </w:rPr>
            </w:pPr>
          </w:p>
          <w:p w:rsidR="00F4751B" w:rsidRPr="00F4751B" w:rsidRDefault="00F4751B" w:rsidP="005649E9">
            <w:pPr>
              <w:pStyle w:val="a9"/>
              <w:jc w:val="center"/>
              <w:rPr>
                <w:rFonts w:ascii="Times New Roman" w:hAnsi="Times New Roman" w:cs="Times New Roman"/>
                <w:b/>
                <w:sz w:val="20"/>
                <w:szCs w:val="20"/>
              </w:rPr>
            </w:pPr>
          </w:p>
        </w:tc>
        <w:tc>
          <w:tcPr>
            <w:tcW w:w="435" w:type="dxa"/>
            <w:tcBorders>
              <w:left w:val="single" w:sz="4" w:space="0" w:color="auto"/>
              <w:right w:val="single" w:sz="4" w:space="0" w:color="auto"/>
            </w:tcBorders>
          </w:tcPr>
          <w:p w:rsidR="00F4751B" w:rsidRPr="004456F2" w:rsidRDefault="00F4751B" w:rsidP="005649E9">
            <w:pPr>
              <w:pStyle w:val="a9"/>
              <w:jc w:val="center"/>
              <w:rPr>
                <w:rFonts w:ascii="Times New Roman" w:hAnsi="Times New Roman" w:cs="Times New Roman"/>
                <w:b/>
              </w:rPr>
            </w:pPr>
          </w:p>
          <w:p w:rsidR="00F4751B" w:rsidRPr="004456F2" w:rsidRDefault="00F4751B" w:rsidP="005649E9">
            <w:pPr>
              <w:pStyle w:val="a9"/>
              <w:jc w:val="center"/>
              <w:rPr>
                <w:rFonts w:ascii="Times New Roman" w:hAnsi="Times New Roman" w:cs="Times New Roman"/>
                <w:b/>
              </w:rPr>
            </w:pPr>
          </w:p>
          <w:p w:rsidR="00F4751B" w:rsidRPr="004456F2" w:rsidRDefault="00F4751B" w:rsidP="005649E9">
            <w:pPr>
              <w:pStyle w:val="a9"/>
              <w:jc w:val="center"/>
              <w:rPr>
                <w:rFonts w:ascii="Times New Roman" w:hAnsi="Times New Roman" w:cs="Times New Roman"/>
                <w:b/>
              </w:rPr>
            </w:pPr>
          </w:p>
          <w:p w:rsidR="00F4751B" w:rsidRPr="004456F2" w:rsidRDefault="00F4751B" w:rsidP="005649E9">
            <w:pPr>
              <w:pStyle w:val="a9"/>
              <w:jc w:val="center"/>
              <w:rPr>
                <w:rFonts w:ascii="Times New Roman" w:hAnsi="Times New Roman" w:cs="Times New Roman"/>
                <w:b/>
              </w:rPr>
            </w:pPr>
          </w:p>
          <w:p w:rsidR="00F4751B" w:rsidRPr="004456F2" w:rsidRDefault="00F4751B" w:rsidP="005649E9">
            <w:pPr>
              <w:pStyle w:val="a9"/>
              <w:jc w:val="center"/>
              <w:rPr>
                <w:rFonts w:ascii="Times New Roman" w:hAnsi="Times New Roman" w:cs="Times New Roman"/>
                <w:b/>
              </w:rPr>
            </w:pPr>
          </w:p>
        </w:tc>
        <w:tc>
          <w:tcPr>
            <w:tcW w:w="450" w:type="dxa"/>
            <w:tcBorders>
              <w:left w:val="single" w:sz="4" w:space="0" w:color="auto"/>
              <w:right w:val="single" w:sz="4" w:space="0" w:color="auto"/>
            </w:tcBorders>
          </w:tcPr>
          <w:p w:rsidR="00F4751B" w:rsidRPr="004456F2" w:rsidRDefault="00F4751B" w:rsidP="005649E9">
            <w:pPr>
              <w:pStyle w:val="a9"/>
              <w:jc w:val="center"/>
              <w:rPr>
                <w:rFonts w:ascii="Times New Roman" w:hAnsi="Times New Roman" w:cs="Times New Roman"/>
                <w:b/>
              </w:rPr>
            </w:pPr>
          </w:p>
          <w:p w:rsidR="00F4751B" w:rsidRPr="004456F2" w:rsidRDefault="00F4751B" w:rsidP="005649E9">
            <w:pPr>
              <w:pStyle w:val="a9"/>
              <w:jc w:val="center"/>
              <w:rPr>
                <w:rFonts w:ascii="Times New Roman" w:hAnsi="Times New Roman" w:cs="Times New Roman"/>
                <w:b/>
              </w:rPr>
            </w:pPr>
          </w:p>
          <w:p w:rsidR="00F4751B" w:rsidRPr="004456F2" w:rsidRDefault="00F4751B" w:rsidP="005649E9">
            <w:pPr>
              <w:pStyle w:val="a9"/>
              <w:jc w:val="center"/>
              <w:rPr>
                <w:rFonts w:ascii="Times New Roman" w:hAnsi="Times New Roman" w:cs="Times New Roman"/>
                <w:b/>
              </w:rPr>
            </w:pPr>
          </w:p>
          <w:p w:rsidR="00F4751B" w:rsidRPr="004456F2" w:rsidRDefault="00F4751B" w:rsidP="005649E9">
            <w:pPr>
              <w:pStyle w:val="a9"/>
              <w:jc w:val="center"/>
              <w:rPr>
                <w:rFonts w:ascii="Times New Roman" w:hAnsi="Times New Roman" w:cs="Times New Roman"/>
                <w:b/>
              </w:rPr>
            </w:pPr>
          </w:p>
          <w:p w:rsidR="00F4751B" w:rsidRPr="004456F2" w:rsidRDefault="00F4751B" w:rsidP="005649E9">
            <w:pPr>
              <w:pStyle w:val="a9"/>
              <w:jc w:val="center"/>
              <w:rPr>
                <w:rFonts w:ascii="Times New Roman" w:hAnsi="Times New Roman" w:cs="Times New Roman"/>
                <w:b/>
              </w:rPr>
            </w:pPr>
          </w:p>
        </w:tc>
        <w:tc>
          <w:tcPr>
            <w:tcW w:w="420" w:type="dxa"/>
            <w:tcBorders>
              <w:left w:val="single" w:sz="4" w:space="0" w:color="auto"/>
              <w:right w:val="single" w:sz="4" w:space="0" w:color="auto"/>
            </w:tcBorders>
          </w:tcPr>
          <w:p w:rsidR="00F4751B" w:rsidRPr="004456F2" w:rsidRDefault="00F4751B" w:rsidP="005649E9">
            <w:pPr>
              <w:pStyle w:val="a9"/>
              <w:jc w:val="center"/>
              <w:rPr>
                <w:rFonts w:ascii="Times New Roman" w:hAnsi="Times New Roman" w:cs="Times New Roman"/>
                <w:b/>
              </w:rPr>
            </w:pPr>
          </w:p>
          <w:p w:rsidR="00F4751B" w:rsidRPr="004456F2" w:rsidRDefault="00F4751B" w:rsidP="005649E9">
            <w:pPr>
              <w:pStyle w:val="a9"/>
              <w:jc w:val="center"/>
              <w:rPr>
                <w:rFonts w:ascii="Times New Roman" w:hAnsi="Times New Roman" w:cs="Times New Roman"/>
                <w:b/>
              </w:rPr>
            </w:pPr>
          </w:p>
          <w:p w:rsidR="00F4751B" w:rsidRPr="004456F2" w:rsidRDefault="00F4751B" w:rsidP="005649E9">
            <w:pPr>
              <w:pStyle w:val="a9"/>
              <w:jc w:val="center"/>
              <w:rPr>
                <w:rFonts w:ascii="Times New Roman" w:hAnsi="Times New Roman" w:cs="Times New Roman"/>
                <w:b/>
              </w:rPr>
            </w:pPr>
          </w:p>
          <w:p w:rsidR="00F4751B" w:rsidRPr="004456F2" w:rsidRDefault="00F4751B" w:rsidP="005649E9">
            <w:pPr>
              <w:pStyle w:val="a9"/>
              <w:jc w:val="center"/>
              <w:rPr>
                <w:rFonts w:ascii="Times New Roman" w:hAnsi="Times New Roman" w:cs="Times New Roman"/>
                <w:b/>
              </w:rPr>
            </w:pPr>
          </w:p>
          <w:p w:rsidR="00F4751B" w:rsidRPr="004456F2" w:rsidRDefault="00F4751B" w:rsidP="005649E9">
            <w:pPr>
              <w:pStyle w:val="a9"/>
              <w:jc w:val="center"/>
              <w:rPr>
                <w:rFonts w:ascii="Times New Roman" w:hAnsi="Times New Roman" w:cs="Times New Roman"/>
                <w:b/>
              </w:rPr>
            </w:pPr>
          </w:p>
        </w:tc>
        <w:tc>
          <w:tcPr>
            <w:tcW w:w="390" w:type="dxa"/>
            <w:tcBorders>
              <w:left w:val="single" w:sz="4" w:space="0" w:color="auto"/>
              <w:right w:val="single" w:sz="4" w:space="0" w:color="auto"/>
            </w:tcBorders>
          </w:tcPr>
          <w:p w:rsidR="00F4751B" w:rsidRPr="004456F2" w:rsidRDefault="00F4751B" w:rsidP="005649E9">
            <w:pPr>
              <w:pStyle w:val="a9"/>
              <w:jc w:val="center"/>
              <w:rPr>
                <w:rFonts w:ascii="Times New Roman" w:hAnsi="Times New Roman" w:cs="Times New Roman"/>
                <w:b/>
              </w:rPr>
            </w:pPr>
          </w:p>
          <w:p w:rsidR="00F4751B" w:rsidRPr="004456F2" w:rsidRDefault="00F4751B" w:rsidP="005649E9">
            <w:pPr>
              <w:pStyle w:val="a9"/>
              <w:jc w:val="center"/>
              <w:rPr>
                <w:rFonts w:ascii="Times New Roman" w:hAnsi="Times New Roman" w:cs="Times New Roman"/>
                <w:b/>
              </w:rPr>
            </w:pPr>
          </w:p>
          <w:p w:rsidR="00F4751B" w:rsidRPr="004456F2" w:rsidRDefault="00F4751B" w:rsidP="005649E9">
            <w:pPr>
              <w:pStyle w:val="a9"/>
              <w:jc w:val="center"/>
              <w:rPr>
                <w:rFonts w:ascii="Times New Roman" w:hAnsi="Times New Roman" w:cs="Times New Roman"/>
                <w:b/>
              </w:rPr>
            </w:pPr>
          </w:p>
          <w:p w:rsidR="00F4751B" w:rsidRPr="004456F2" w:rsidRDefault="00F4751B" w:rsidP="005649E9">
            <w:pPr>
              <w:pStyle w:val="a9"/>
              <w:jc w:val="center"/>
              <w:rPr>
                <w:rFonts w:ascii="Times New Roman" w:hAnsi="Times New Roman" w:cs="Times New Roman"/>
                <w:b/>
              </w:rPr>
            </w:pPr>
          </w:p>
          <w:p w:rsidR="00F4751B" w:rsidRPr="004456F2" w:rsidRDefault="00F4751B" w:rsidP="005649E9">
            <w:pPr>
              <w:pStyle w:val="a9"/>
              <w:jc w:val="center"/>
              <w:rPr>
                <w:rFonts w:ascii="Times New Roman" w:hAnsi="Times New Roman" w:cs="Times New Roman"/>
                <w:b/>
              </w:rPr>
            </w:pPr>
          </w:p>
        </w:tc>
        <w:tc>
          <w:tcPr>
            <w:tcW w:w="390" w:type="dxa"/>
            <w:tcBorders>
              <w:left w:val="single" w:sz="4" w:space="0" w:color="auto"/>
              <w:right w:val="single" w:sz="4" w:space="0" w:color="auto"/>
            </w:tcBorders>
          </w:tcPr>
          <w:p w:rsidR="00F4751B" w:rsidRPr="004456F2" w:rsidRDefault="00F4751B" w:rsidP="005649E9">
            <w:pPr>
              <w:pStyle w:val="a9"/>
              <w:jc w:val="center"/>
              <w:rPr>
                <w:rFonts w:ascii="Times New Roman" w:hAnsi="Times New Roman" w:cs="Times New Roman"/>
                <w:b/>
              </w:rPr>
            </w:pPr>
          </w:p>
          <w:p w:rsidR="00F4751B" w:rsidRPr="004456F2" w:rsidRDefault="00F4751B" w:rsidP="005649E9">
            <w:pPr>
              <w:pStyle w:val="a9"/>
              <w:jc w:val="center"/>
              <w:rPr>
                <w:rFonts w:ascii="Times New Roman" w:hAnsi="Times New Roman" w:cs="Times New Roman"/>
                <w:b/>
              </w:rPr>
            </w:pPr>
          </w:p>
          <w:p w:rsidR="00F4751B" w:rsidRPr="004456F2" w:rsidRDefault="00F4751B" w:rsidP="005649E9">
            <w:pPr>
              <w:pStyle w:val="a9"/>
              <w:jc w:val="center"/>
              <w:rPr>
                <w:rFonts w:ascii="Times New Roman" w:hAnsi="Times New Roman" w:cs="Times New Roman"/>
                <w:b/>
              </w:rPr>
            </w:pPr>
          </w:p>
          <w:p w:rsidR="00F4751B" w:rsidRPr="004456F2" w:rsidRDefault="00F4751B" w:rsidP="005649E9">
            <w:pPr>
              <w:pStyle w:val="a9"/>
              <w:jc w:val="center"/>
              <w:rPr>
                <w:rFonts w:ascii="Times New Roman" w:hAnsi="Times New Roman" w:cs="Times New Roman"/>
                <w:b/>
              </w:rPr>
            </w:pPr>
          </w:p>
          <w:p w:rsidR="00F4751B" w:rsidRPr="004456F2" w:rsidRDefault="00F4751B" w:rsidP="005649E9">
            <w:pPr>
              <w:pStyle w:val="a9"/>
              <w:jc w:val="center"/>
              <w:rPr>
                <w:rFonts w:ascii="Times New Roman" w:hAnsi="Times New Roman" w:cs="Times New Roman"/>
                <w:b/>
              </w:rPr>
            </w:pPr>
          </w:p>
        </w:tc>
        <w:tc>
          <w:tcPr>
            <w:tcW w:w="408" w:type="dxa"/>
            <w:tcBorders>
              <w:left w:val="single" w:sz="4" w:space="0" w:color="auto"/>
            </w:tcBorders>
          </w:tcPr>
          <w:p w:rsidR="00F4751B" w:rsidRPr="004456F2" w:rsidRDefault="00F4751B" w:rsidP="005649E9">
            <w:pPr>
              <w:rPr>
                <w:rFonts w:ascii="Times New Roman" w:eastAsiaTheme="minorHAnsi" w:hAnsi="Times New Roman" w:cs="Times New Roman"/>
                <w:b/>
                <w:lang w:eastAsia="en-US"/>
              </w:rPr>
            </w:pPr>
          </w:p>
          <w:p w:rsidR="00F4751B" w:rsidRPr="004456F2" w:rsidRDefault="00F4751B" w:rsidP="005649E9">
            <w:pPr>
              <w:rPr>
                <w:rFonts w:ascii="Times New Roman" w:eastAsiaTheme="minorHAnsi" w:hAnsi="Times New Roman" w:cs="Times New Roman"/>
                <w:b/>
                <w:lang w:eastAsia="en-US"/>
              </w:rPr>
            </w:pPr>
          </w:p>
          <w:p w:rsidR="00F4751B" w:rsidRPr="004456F2" w:rsidRDefault="00F4751B" w:rsidP="005649E9">
            <w:pPr>
              <w:rPr>
                <w:rFonts w:ascii="Times New Roman" w:eastAsiaTheme="minorHAnsi" w:hAnsi="Times New Roman" w:cs="Times New Roman"/>
                <w:b/>
                <w:lang w:eastAsia="en-US"/>
              </w:rPr>
            </w:pPr>
          </w:p>
          <w:p w:rsidR="00F4751B" w:rsidRPr="004456F2" w:rsidRDefault="00F4751B" w:rsidP="00A41B7A">
            <w:pPr>
              <w:pStyle w:val="a9"/>
              <w:rPr>
                <w:rFonts w:ascii="Times New Roman" w:hAnsi="Times New Roman" w:cs="Times New Roman"/>
                <w:b/>
              </w:rPr>
            </w:pPr>
          </w:p>
        </w:tc>
      </w:tr>
      <w:tr w:rsidR="00F4751B" w:rsidRPr="00561ED3" w:rsidTr="000166DF">
        <w:tc>
          <w:tcPr>
            <w:tcW w:w="3151" w:type="dxa"/>
            <w:shd w:val="clear" w:color="auto" w:fill="00FFFF"/>
          </w:tcPr>
          <w:p w:rsidR="00F4751B" w:rsidRPr="00F4751B" w:rsidRDefault="00F4751B" w:rsidP="005649E9">
            <w:pPr>
              <w:pStyle w:val="a9"/>
              <w:jc w:val="both"/>
              <w:rPr>
                <w:rFonts w:ascii="Times New Roman" w:eastAsia="Arial" w:hAnsi="Times New Roman" w:cs="Times New Roman"/>
                <w:color w:val="000000" w:themeColor="text1"/>
                <w:sz w:val="20"/>
                <w:szCs w:val="20"/>
              </w:rPr>
            </w:pPr>
            <w:r w:rsidRPr="00F4751B">
              <w:rPr>
                <w:rFonts w:ascii="Times New Roman" w:eastAsia="Arial" w:hAnsi="Times New Roman" w:cs="Times New Roman"/>
                <w:color w:val="000000" w:themeColor="text1"/>
                <w:sz w:val="20"/>
                <w:szCs w:val="20"/>
              </w:rPr>
              <w:t>Проявляет эмоциональную отзывчивость при восприятии литературных произведений, при рассматривании  народно-декоративного творчества.</w:t>
            </w:r>
          </w:p>
        </w:tc>
        <w:tc>
          <w:tcPr>
            <w:tcW w:w="494" w:type="dxa"/>
            <w:tcBorders>
              <w:right w:val="single" w:sz="4" w:space="0" w:color="auto"/>
            </w:tcBorders>
          </w:tcPr>
          <w:p w:rsidR="00F4751B" w:rsidRPr="00F4751B" w:rsidRDefault="00F4751B" w:rsidP="005649E9">
            <w:pPr>
              <w:pStyle w:val="a9"/>
              <w:jc w:val="center"/>
              <w:rPr>
                <w:rFonts w:ascii="Times New Roman" w:eastAsia="Times New Roman" w:hAnsi="Times New Roman" w:cs="Times New Roman"/>
                <w:b/>
                <w:bCs/>
                <w:sz w:val="20"/>
                <w:szCs w:val="20"/>
              </w:rPr>
            </w:pPr>
          </w:p>
        </w:tc>
        <w:tc>
          <w:tcPr>
            <w:tcW w:w="419" w:type="dxa"/>
            <w:tcBorders>
              <w:left w:val="single" w:sz="4" w:space="0" w:color="auto"/>
              <w:right w:val="single" w:sz="4" w:space="0" w:color="auto"/>
            </w:tcBorders>
          </w:tcPr>
          <w:p w:rsidR="00F4751B" w:rsidRPr="00F4751B" w:rsidRDefault="00F4751B" w:rsidP="005649E9">
            <w:pPr>
              <w:pStyle w:val="a9"/>
              <w:jc w:val="center"/>
              <w:rPr>
                <w:rFonts w:ascii="Times New Roman" w:eastAsia="Times New Roman" w:hAnsi="Times New Roman" w:cs="Times New Roman"/>
                <w:b/>
                <w:bCs/>
                <w:sz w:val="20"/>
                <w:szCs w:val="20"/>
              </w:rPr>
            </w:pPr>
          </w:p>
        </w:tc>
        <w:tc>
          <w:tcPr>
            <w:tcW w:w="419" w:type="dxa"/>
            <w:tcBorders>
              <w:left w:val="single" w:sz="4" w:space="0" w:color="auto"/>
              <w:right w:val="single" w:sz="4" w:space="0" w:color="auto"/>
            </w:tcBorders>
          </w:tcPr>
          <w:p w:rsidR="00F4751B" w:rsidRPr="00F4751B" w:rsidRDefault="00F4751B" w:rsidP="005649E9">
            <w:pPr>
              <w:pStyle w:val="a9"/>
              <w:jc w:val="center"/>
              <w:rPr>
                <w:rFonts w:ascii="Times New Roman" w:eastAsia="Times New Roman" w:hAnsi="Times New Roman" w:cs="Times New Roman"/>
                <w:b/>
                <w:bCs/>
                <w:sz w:val="20"/>
                <w:szCs w:val="20"/>
              </w:rPr>
            </w:pPr>
          </w:p>
        </w:tc>
        <w:tc>
          <w:tcPr>
            <w:tcW w:w="465" w:type="dxa"/>
            <w:tcBorders>
              <w:left w:val="single" w:sz="4" w:space="0" w:color="auto"/>
              <w:right w:val="single" w:sz="4" w:space="0" w:color="auto"/>
            </w:tcBorders>
          </w:tcPr>
          <w:p w:rsidR="00F4751B" w:rsidRPr="00F4751B" w:rsidRDefault="00F4751B" w:rsidP="005649E9">
            <w:pPr>
              <w:pStyle w:val="a9"/>
              <w:jc w:val="center"/>
              <w:rPr>
                <w:rFonts w:ascii="Times New Roman" w:eastAsia="Times New Roman" w:hAnsi="Times New Roman" w:cs="Times New Roman"/>
                <w:b/>
                <w:bCs/>
                <w:sz w:val="20"/>
                <w:szCs w:val="20"/>
              </w:rPr>
            </w:pPr>
          </w:p>
        </w:tc>
        <w:tc>
          <w:tcPr>
            <w:tcW w:w="495" w:type="dxa"/>
            <w:tcBorders>
              <w:left w:val="single" w:sz="4" w:space="0" w:color="auto"/>
              <w:right w:val="single" w:sz="4" w:space="0" w:color="auto"/>
            </w:tcBorders>
          </w:tcPr>
          <w:p w:rsidR="00F4751B" w:rsidRPr="00F4751B" w:rsidRDefault="00F4751B" w:rsidP="005649E9">
            <w:pPr>
              <w:pStyle w:val="a9"/>
              <w:jc w:val="center"/>
              <w:rPr>
                <w:rFonts w:ascii="Times New Roman" w:eastAsia="Times New Roman" w:hAnsi="Times New Roman" w:cs="Times New Roman"/>
                <w:b/>
                <w:bCs/>
                <w:sz w:val="20"/>
                <w:szCs w:val="20"/>
              </w:rPr>
            </w:pPr>
          </w:p>
        </w:tc>
        <w:tc>
          <w:tcPr>
            <w:tcW w:w="450" w:type="dxa"/>
            <w:tcBorders>
              <w:left w:val="single" w:sz="4" w:space="0" w:color="auto"/>
              <w:right w:val="single" w:sz="4" w:space="0" w:color="auto"/>
            </w:tcBorders>
          </w:tcPr>
          <w:p w:rsidR="00F4751B" w:rsidRPr="00F4751B" w:rsidRDefault="00F4751B" w:rsidP="005649E9">
            <w:pPr>
              <w:pStyle w:val="a9"/>
              <w:jc w:val="center"/>
              <w:rPr>
                <w:rFonts w:ascii="Times New Roman" w:eastAsia="Times New Roman" w:hAnsi="Times New Roman" w:cs="Times New Roman"/>
                <w:b/>
                <w:bCs/>
                <w:sz w:val="20"/>
                <w:szCs w:val="20"/>
              </w:rPr>
            </w:pPr>
          </w:p>
        </w:tc>
        <w:tc>
          <w:tcPr>
            <w:tcW w:w="435" w:type="dxa"/>
            <w:tcBorders>
              <w:left w:val="single" w:sz="4" w:space="0" w:color="auto"/>
              <w:right w:val="single" w:sz="4" w:space="0" w:color="auto"/>
            </w:tcBorders>
          </w:tcPr>
          <w:p w:rsidR="00F4751B" w:rsidRPr="00F4751B" w:rsidRDefault="00F4751B" w:rsidP="005649E9">
            <w:pPr>
              <w:pStyle w:val="a9"/>
              <w:jc w:val="center"/>
              <w:rPr>
                <w:rFonts w:ascii="Times New Roman" w:eastAsia="Times New Roman" w:hAnsi="Times New Roman" w:cs="Times New Roman"/>
                <w:b/>
                <w:bCs/>
                <w:sz w:val="20"/>
                <w:szCs w:val="20"/>
              </w:rPr>
            </w:pPr>
          </w:p>
        </w:tc>
        <w:tc>
          <w:tcPr>
            <w:tcW w:w="465" w:type="dxa"/>
            <w:tcBorders>
              <w:left w:val="single" w:sz="4" w:space="0" w:color="auto"/>
              <w:right w:val="single" w:sz="4" w:space="0" w:color="auto"/>
            </w:tcBorders>
          </w:tcPr>
          <w:p w:rsidR="00F4751B" w:rsidRPr="00F4751B" w:rsidRDefault="00F4751B" w:rsidP="005649E9">
            <w:pPr>
              <w:pStyle w:val="a9"/>
              <w:jc w:val="center"/>
              <w:rPr>
                <w:rFonts w:ascii="Times New Roman" w:eastAsia="Times New Roman" w:hAnsi="Times New Roman" w:cs="Times New Roman"/>
                <w:b/>
                <w:bCs/>
                <w:sz w:val="20"/>
                <w:szCs w:val="20"/>
              </w:rPr>
            </w:pPr>
          </w:p>
        </w:tc>
        <w:tc>
          <w:tcPr>
            <w:tcW w:w="525" w:type="dxa"/>
            <w:tcBorders>
              <w:left w:val="single" w:sz="4" w:space="0" w:color="auto"/>
              <w:right w:val="single" w:sz="4" w:space="0" w:color="auto"/>
            </w:tcBorders>
          </w:tcPr>
          <w:p w:rsidR="00F4751B" w:rsidRPr="00F4751B" w:rsidRDefault="00F4751B" w:rsidP="005649E9">
            <w:pPr>
              <w:pStyle w:val="a9"/>
              <w:jc w:val="center"/>
              <w:rPr>
                <w:rFonts w:ascii="Times New Roman" w:eastAsia="Times New Roman" w:hAnsi="Times New Roman" w:cs="Times New Roman"/>
                <w:b/>
                <w:bCs/>
                <w:sz w:val="20"/>
                <w:szCs w:val="20"/>
              </w:rPr>
            </w:pPr>
          </w:p>
        </w:tc>
        <w:tc>
          <w:tcPr>
            <w:tcW w:w="510" w:type="dxa"/>
            <w:tcBorders>
              <w:left w:val="single" w:sz="4" w:space="0" w:color="auto"/>
              <w:right w:val="single" w:sz="4" w:space="0" w:color="auto"/>
            </w:tcBorders>
          </w:tcPr>
          <w:p w:rsidR="00F4751B" w:rsidRPr="00F4751B" w:rsidRDefault="00F4751B" w:rsidP="005649E9">
            <w:pPr>
              <w:pStyle w:val="a9"/>
              <w:jc w:val="center"/>
              <w:rPr>
                <w:rFonts w:ascii="Times New Roman" w:eastAsia="Times New Roman" w:hAnsi="Times New Roman" w:cs="Times New Roman"/>
                <w:b/>
                <w:bCs/>
                <w:sz w:val="20"/>
                <w:szCs w:val="20"/>
              </w:rPr>
            </w:pPr>
          </w:p>
        </w:tc>
        <w:tc>
          <w:tcPr>
            <w:tcW w:w="450" w:type="dxa"/>
            <w:tcBorders>
              <w:left w:val="single" w:sz="4" w:space="0" w:color="auto"/>
              <w:right w:val="single" w:sz="4" w:space="0" w:color="auto"/>
            </w:tcBorders>
          </w:tcPr>
          <w:p w:rsidR="00F4751B" w:rsidRPr="00F4751B" w:rsidRDefault="00F4751B" w:rsidP="005649E9">
            <w:pPr>
              <w:pStyle w:val="a9"/>
              <w:jc w:val="center"/>
              <w:rPr>
                <w:rFonts w:ascii="Times New Roman" w:eastAsia="Times New Roman" w:hAnsi="Times New Roman" w:cs="Times New Roman"/>
                <w:b/>
                <w:bCs/>
                <w:sz w:val="20"/>
                <w:szCs w:val="20"/>
              </w:rPr>
            </w:pPr>
          </w:p>
        </w:tc>
        <w:tc>
          <w:tcPr>
            <w:tcW w:w="435" w:type="dxa"/>
            <w:tcBorders>
              <w:left w:val="single" w:sz="4" w:space="0" w:color="auto"/>
              <w:right w:val="single" w:sz="4" w:space="0" w:color="auto"/>
            </w:tcBorders>
          </w:tcPr>
          <w:p w:rsidR="00F4751B" w:rsidRPr="00F4751B" w:rsidRDefault="00F4751B" w:rsidP="005649E9">
            <w:pPr>
              <w:pStyle w:val="a9"/>
              <w:jc w:val="center"/>
              <w:rPr>
                <w:rFonts w:ascii="Times New Roman" w:eastAsia="Times New Roman" w:hAnsi="Times New Roman" w:cs="Times New Roman"/>
                <w:b/>
                <w:bCs/>
                <w:sz w:val="20"/>
                <w:szCs w:val="20"/>
              </w:rPr>
            </w:pPr>
          </w:p>
        </w:tc>
        <w:tc>
          <w:tcPr>
            <w:tcW w:w="465" w:type="dxa"/>
            <w:tcBorders>
              <w:left w:val="single" w:sz="4" w:space="0" w:color="auto"/>
              <w:right w:val="single" w:sz="4" w:space="0" w:color="auto"/>
            </w:tcBorders>
          </w:tcPr>
          <w:p w:rsidR="00F4751B" w:rsidRPr="00F4751B" w:rsidRDefault="00F4751B" w:rsidP="005649E9">
            <w:pPr>
              <w:pStyle w:val="a9"/>
              <w:jc w:val="center"/>
              <w:rPr>
                <w:rFonts w:ascii="Times New Roman" w:eastAsia="Times New Roman" w:hAnsi="Times New Roman" w:cs="Times New Roman"/>
                <w:b/>
                <w:bCs/>
                <w:sz w:val="20"/>
                <w:szCs w:val="20"/>
              </w:rPr>
            </w:pPr>
          </w:p>
        </w:tc>
        <w:tc>
          <w:tcPr>
            <w:tcW w:w="465" w:type="dxa"/>
            <w:tcBorders>
              <w:left w:val="single" w:sz="4" w:space="0" w:color="auto"/>
              <w:right w:val="single" w:sz="4" w:space="0" w:color="auto"/>
            </w:tcBorders>
          </w:tcPr>
          <w:p w:rsidR="00F4751B" w:rsidRPr="00F4751B" w:rsidRDefault="00F4751B" w:rsidP="005649E9">
            <w:pPr>
              <w:pStyle w:val="a9"/>
              <w:jc w:val="center"/>
              <w:rPr>
                <w:rFonts w:ascii="Times New Roman" w:eastAsia="Times New Roman" w:hAnsi="Times New Roman" w:cs="Times New Roman"/>
                <w:b/>
                <w:bCs/>
                <w:sz w:val="20"/>
                <w:szCs w:val="20"/>
              </w:rPr>
            </w:pPr>
          </w:p>
        </w:tc>
        <w:tc>
          <w:tcPr>
            <w:tcW w:w="420" w:type="dxa"/>
            <w:tcBorders>
              <w:left w:val="single" w:sz="4" w:space="0" w:color="auto"/>
              <w:right w:val="single" w:sz="4" w:space="0" w:color="auto"/>
            </w:tcBorders>
          </w:tcPr>
          <w:p w:rsidR="00F4751B" w:rsidRPr="00F4751B" w:rsidRDefault="00F4751B" w:rsidP="005649E9">
            <w:pPr>
              <w:pStyle w:val="a9"/>
              <w:jc w:val="center"/>
              <w:rPr>
                <w:rFonts w:ascii="Times New Roman" w:eastAsia="Times New Roman" w:hAnsi="Times New Roman" w:cs="Times New Roman"/>
                <w:b/>
                <w:bCs/>
                <w:sz w:val="20"/>
                <w:szCs w:val="20"/>
              </w:rPr>
            </w:pPr>
          </w:p>
        </w:tc>
        <w:tc>
          <w:tcPr>
            <w:tcW w:w="465" w:type="dxa"/>
            <w:tcBorders>
              <w:left w:val="single" w:sz="4" w:space="0" w:color="auto"/>
              <w:right w:val="single" w:sz="4" w:space="0" w:color="auto"/>
            </w:tcBorders>
          </w:tcPr>
          <w:p w:rsidR="00F4751B" w:rsidRPr="00F4751B" w:rsidRDefault="00F4751B" w:rsidP="005649E9">
            <w:pPr>
              <w:pStyle w:val="a9"/>
              <w:jc w:val="center"/>
              <w:rPr>
                <w:rFonts w:ascii="Times New Roman" w:eastAsia="Times New Roman" w:hAnsi="Times New Roman" w:cs="Times New Roman"/>
                <w:b/>
                <w:bCs/>
                <w:sz w:val="20"/>
                <w:szCs w:val="20"/>
              </w:rPr>
            </w:pPr>
          </w:p>
        </w:tc>
        <w:tc>
          <w:tcPr>
            <w:tcW w:w="450" w:type="dxa"/>
            <w:tcBorders>
              <w:left w:val="single" w:sz="4" w:space="0" w:color="auto"/>
              <w:right w:val="single" w:sz="4" w:space="0" w:color="auto"/>
            </w:tcBorders>
          </w:tcPr>
          <w:p w:rsidR="00F4751B" w:rsidRPr="00F4751B" w:rsidRDefault="00F4751B" w:rsidP="005649E9">
            <w:pPr>
              <w:pStyle w:val="a9"/>
              <w:jc w:val="center"/>
              <w:rPr>
                <w:rFonts w:ascii="Times New Roman" w:eastAsia="Times New Roman" w:hAnsi="Times New Roman" w:cs="Times New Roman"/>
                <w:b/>
                <w:bCs/>
                <w:sz w:val="20"/>
                <w:szCs w:val="20"/>
              </w:rPr>
            </w:pPr>
          </w:p>
        </w:tc>
        <w:tc>
          <w:tcPr>
            <w:tcW w:w="405" w:type="dxa"/>
            <w:tcBorders>
              <w:left w:val="single" w:sz="4" w:space="0" w:color="auto"/>
              <w:right w:val="single" w:sz="4" w:space="0" w:color="auto"/>
            </w:tcBorders>
          </w:tcPr>
          <w:p w:rsidR="00F4751B" w:rsidRPr="00F4751B" w:rsidRDefault="00F4751B" w:rsidP="005649E9">
            <w:pPr>
              <w:pStyle w:val="a9"/>
              <w:jc w:val="center"/>
              <w:rPr>
                <w:rFonts w:ascii="Times New Roman" w:eastAsia="Times New Roman" w:hAnsi="Times New Roman" w:cs="Times New Roman"/>
                <w:b/>
                <w:bCs/>
                <w:sz w:val="20"/>
                <w:szCs w:val="20"/>
              </w:rPr>
            </w:pPr>
          </w:p>
        </w:tc>
        <w:tc>
          <w:tcPr>
            <w:tcW w:w="405" w:type="dxa"/>
            <w:tcBorders>
              <w:left w:val="single" w:sz="4" w:space="0" w:color="auto"/>
              <w:right w:val="single" w:sz="4" w:space="0" w:color="auto"/>
            </w:tcBorders>
          </w:tcPr>
          <w:p w:rsidR="00F4751B" w:rsidRPr="00F4751B" w:rsidRDefault="00F4751B" w:rsidP="005649E9">
            <w:pPr>
              <w:pStyle w:val="a9"/>
              <w:jc w:val="center"/>
              <w:rPr>
                <w:rFonts w:ascii="Times New Roman" w:eastAsia="Times New Roman" w:hAnsi="Times New Roman" w:cs="Times New Roman"/>
                <w:b/>
                <w:bCs/>
                <w:sz w:val="20"/>
                <w:szCs w:val="20"/>
              </w:rPr>
            </w:pPr>
          </w:p>
        </w:tc>
        <w:tc>
          <w:tcPr>
            <w:tcW w:w="435" w:type="dxa"/>
            <w:tcBorders>
              <w:left w:val="single" w:sz="4" w:space="0" w:color="auto"/>
              <w:right w:val="single" w:sz="4" w:space="0" w:color="auto"/>
            </w:tcBorders>
          </w:tcPr>
          <w:p w:rsidR="00F4751B" w:rsidRPr="004456F2" w:rsidRDefault="00F4751B" w:rsidP="005649E9">
            <w:pPr>
              <w:pStyle w:val="a9"/>
              <w:jc w:val="center"/>
              <w:rPr>
                <w:rFonts w:ascii="Times New Roman" w:eastAsia="Times New Roman" w:hAnsi="Times New Roman" w:cs="Times New Roman"/>
                <w:b/>
                <w:bCs/>
              </w:rPr>
            </w:pPr>
          </w:p>
        </w:tc>
        <w:tc>
          <w:tcPr>
            <w:tcW w:w="450" w:type="dxa"/>
            <w:tcBorders>
              <w:left w:val="single" w:sz="4" w:space="0" w:color="auto"/>
              <w:right w:val="single" w:sz="4" w:space="0" w:color="auto"/>
            </w:tcBorders>
          </w:tcPr>
          <w:p w:rsidR="00F4751B" w:rsidRPr="004456F2" w:rsidRDefault="00F4751B" w:rsidP="005649E9">
            <w:pPr>
              <w:pStyle w:val="a9"/>
              <w:jc w:val="center"/>
              <w:rPr>
                <w:rFonts w:ascii="Times New Roman" w:eastAsia="Times New Roman" w:hAnsi="Times New Roman" w:cs="Times New Roman"/>
                <w:b/>
                <w:bCs/>
              </w:rPr>
            </w:pPr>
          </w:p>
        </w:tc>
        <w:tc>
          <w:tcPr>
            <w:tcW w:w="420" w:type="dxa"/>
            <w:tcBorders>
              <w:left w:val="single" w:sz="4" w:space="0" w:color="auto"/>
              <w:right w:val="single" w:sz="4" w:space="0" w:color="auto"/>
            </w:tcBorders>
          </w:tcPr>
          <w:p w:rsidR="00F4751B" w:rsidRPr="004456F2" w:rsidRDefault="00F4751B" w:rsidP="005649E9">
            <w:pPr>
              <w:pStyle w:val="a9"/>
              <w:jc w:val="center"/>
              <w:rPr>
                <w:rFonts w:ascii="Times New Roman" w:eastAsia="Times New Roman" w:hAnsi="Times New Roman" w:cs="Times New Roman"/>
                <w:b/>
                <w:bCs/>
              </w:rPr>
            </w:pPr>
          </w:p>
        </w:tc>
        <w:tc>
          <w:tcPr>
            <w:tcW w:w="390" w:type="dxa"/>
            <w:tcBorders>
              <w:left w:val="single" w:sz="4" w:space="0" w:color="auto"/>
              <w:right w:val="single" w:sz="4" w:space="0" w:color="auto"/>
            </w:tcBorders>
          </w:tcPr>
          <w:p w:rsidR="00F4751B" w:rsidRPr="004456F2" w:rsidRDefault="00F4751B" w:rsidP="005649E9">
            <w:pPr>
              <w:pStyle w:val="a9"/>
              <w:jc w:val="center"/>
              <w:rPr>
                <w:rFonts w:ascii="Times New Roman" w:eastAsia="Times New Roman" w:hAnsi="Times New Roman" w:cs="Times New Roman"/>
                <w:b/>
                <w:bCs/>
              </w:rPr>
            </w:pPr>
          </w:p>
        </w:tc>
        <w:tc>
          <w:tcPr>
            <w:tcW w:w="390" w:type="dxa"/>
            <w:tcBorders>
              <w:left w:val="single" w:sz="4" w:space="0" w:color="auto"/>
              <w:right w:val="single" w:sz="4" w:space="0" w:color="auto"/>
            </w:tcBorders>
          </w:tcPr>
          <w:p w:rsidR="00F4751B" w:rsidRPr="004456F2" w:rsidRDefault="00F4751B" w:rsidP="005649E9">
            <w:pPr>
              <w:pStyle w:val="a9"/>
              <w:jc w:val="center"/>
              <w:rPr>
                <w:rFonts w:ascii="Times New Roman" w:eastAsia="Times New Roman" w:hAnsi="Times New Roman" w:cs="Times New Roman"/>
                <w:b/>
                <w:bCs/>
              </w:rPr>
            </w:pPr>
          </w:p>
        </w:tc>
        <w:tc>
          <w:tcPr>
            <w:tcW w:w="408" w:type="dxa"/>
            <w:tcBorders>
              <w:left w:val="single" w:sz="4" w:space="0" w:color="auto"/>
            </w:tcBorders>
          </w:tcPr>
          <w:p w:rsidR="00F4751B" w:rsidRPr="004456F2" w:rsidRDefault="00F4751B" w:rsidP="005649E9">
            <w:pPr>
              <w:pStyle w:val="a9"/>
              <w:jc w:val="center"/>
              <w:rPr>
                <w:rFonts w:ascii="Times New Roman" w:eastAsia="Times New Roman" w:hAnsi="Times New Roman" w:cs="Times New Roman"/>
                <w:b/>
                <w:bCs/>
              </w:rPr>
            </w:pPr>
          </w:p>
        </w:tc>
      </w:tr>
      <w:tr w:rsidR="00F4751B" w:rsidRPr="00561ED3" w:rsidTr="000166DF">
        <w:tc>
          <w:tcPr>
            <w:tcW w:w="3151" w:type="dxa"/>
            <w:shd w:val="clear" w:color="auto" w:fill="00FFFF"/>
          </w:tcPr>
          <w:p w:rsidR="00F4751B" w:rsidRPr="00F4751B" w:rsidRDefault="00F4751B" w:rsidP="005649E9">
            <w:pPr>
              <w:pStyle w:val="a9"/>
              <w:jc w:val="both"/>
              <w:rPr>
                <w:rFonts w:ascii="Times New Roman" w:eastAsia="Arial" w:hAnsi="Times New Roman" w:cs="Times New Roman"/>
                <w:color w:val="000000" w:themeColor="text1"/>
                <w:sz w:val="20"/>
                <w:szCs w:val="20"/>
              </w:rPr>
            </w:pPr>
            <w:r w:rsidRPr="00F4751B">
              <w:rPr>
                <w:rFonts w:ascii="Times New Roman" w:eastAsia="Arial" w:hAnsi="Times New Roman" w:cs="Times New Roman"/>
                <w:color w:val="000000" w:themeColor="text1"/>
                <w:sz w:val="20"/>
                <w:szCs w:val="20"/>
              </w:rPr>
              <w:t>Узнает и эмоционально реагирует на знакомые стихи, сказки, рассказы.</w:t>
            </w:r>
          </w:p>
          <w:p w:rsidR="00F4751B" w:rsidRPr="00F4751B" w:rsidRDefault="00F4751B" w:rsidP="005649E9">
            <w:pPr>
              <w:pStyle w:val="a9"/>
              <w:jc w:val="both"/>
              <w:rPr>
                <w:rFonts w:ascii="Times New Roman" w:eastAsia="Arial" w:hAnsi="Times New Roman" w:cs="Times New Roman"/>
                <w:color w:val="000000" w:themeColor="text1"/>
                <w:sz w:val="20"/>
                <w:szCs w:val="20"/>
              </w:rPr>
            </w:pPr>
            <w:r w:rsidRPr="00F4751B">
              <w:rPr>
                <w:rFonts w:ascii="Times New Roman" w:eastAsia="Arial" w:hAnsi="Times New Roman" w:cs="Times New Roman"/>
                <w:color w:val="000000" w:themeColor="text1"/>
                <w:sz w:val="20"/>
                <w:szCs w:val="20"/>
              </w:rPr>
              <w:t>Любит слушать новые сказки, рассказы, стихи</w:t>
            </w:r>
          </w:p>
        </w:tc>
        <w:tc>
          <w:tcPr>
            <w:tcW w:w="494" w:type="dxa"/>
            <w:tcBorders>
              <w:right w:val="single" w:sz="4" w:space="0" w:color="auto"/>
            </w:tcBorders>
          </w:tcPr>
          <w:p w:rsidR="00F4751B" w:rsidRPr="00F4751B" w:rsidRDefault="00F4751B" w:rsidP="005649E9">
            <w:pPr>
              <w:pStyle w:val="a9"/>
              <w:jc w:val="center"/>
              <w:rPr>
                <w:rFonts w:ascii="Times New Roman" w:eastAsia="Times New Roman" w:hAnsi="Times New Roman" w:cs="Times New Roman"/>
                <w:b/>
                <w:bCs/>
                <w:sz w:val="20"/>
                <w:szCs w:val="20"/>
              </w:rPr>
            </w:pPr>
          </w:p>
        </w:tc>
        <w:tc>
          <w:tcPr>
            <w:tcW w:w="419" w:type="dxa"/>
            <w:tcBorders>
              <w:left w:val="single" w:sz="4" w:space="0" w:color="auto"/>
              <w:right w:val="single" w:sz="4" w:space="0" w:color="auto"/>
            </w:tcBorders>
          </w:tcPr>
          <w:p w:rsidR="00F4751B" w:rsidRPr="00F4751B" w:rsidRDefault="00F4751B" w:rsidP="005649E9">
            <w:pPr>
              <w:pStyle w:val="a9"/>
              <w:jc w:val="center"/>
              <w:rPr>
                <w:rFonts w:ascii="Times New Roman" w:eastAsia="Times New Roman" w:hAnsi="Times New Roman" w:cs="Times New Roman"/>
                <w:b/>
                <w:bCs/>
                <w:sz w:val="20"/>
                <w:szCs w:val="20"/>
              </w:rPr>
            </w:pPr>
          </w:p>
        </w:tc>
        <w:tc>
          <w:tcPr>
            <w:tcW w:w="419" w:type="dxa"/>
            <w:tcBorders>
              <w:left w:val="single" w:sz="4" w:space="0" w:color="auto"/>
              <w:right w:val="single" w:sz="4" w:space="0" w:color="auto"/>
            </w:tcBorders>
          </w:tcPr>
          <w:p w:rsidR="00F4751B" w:rsidRPr="00F4751B" w:rsidRDefault="00F4751B" w:rsidP="005649E9">
            <w:pPr>
              <w:pStyle w:val="a9"/>
              <w:jc w:val="center"/>
              <w:rPr>
                <w:rFonts w:ascii="Times New Roman" w:eastAsia="Times New Roman" w:hAnsi="Times New Roman" w:cs="Times New Roman"/>
                <w:b/>
                <w:bCs/>
                <w:sz w:val="20"/>
                <w:szCs w:val="20"/>
              </w:rPr>
            </w:pPr>
          </w:p>
        </w:tc>
        <w:tc>
          <w:tcPr>
            <w:tcW w:w="465" w:type="dxa"/>
            <w:tcBorders>
              <w:left w:val="single" w:sz="4" w:space="0" w:color="auto"/>
              <w:right w:val="single" w:sz="4" w:space="0" w:color="auto"/>
            </w:tcBorders>
          </w:tcPr>
          <w:p w:rsidR="00F4751B" w:rsidRPr="00F4751B" w:rsidRDefault="00F4751B" w:rsidP="005649E9">
            <w:pPr>
              <w:pStyle w:val="a9"/>
              <w:jc w:val="center"/>
              <w:rPr>
                <w:rFonts w:ascii="Times New Roman" w:eastAsia="Times New Roman" w:hAnsi="Times New Roman" w:cs="Times New Roman"/>
                <w:b/>
                <w:bCs/>
                <w:sz w:val="20"/>
                <w:szCs w:val="20"/>
              </w:rPr>
            </w:pPr>
          </w:p>
        </w:tc>
        <w:tc>
          <w:tcPr>
            <w:tcW w:w="495" w:type="dxa"/>
            <w:tcBorders>
              <w:left w:val="single" w:sz="4" w:space="0" w:color="auto"/>
              <w:right w:val="single" w:sz="4" w:space="0" w:color="auto"/>
            </w:tcBorders>
          </w:tcPr>
          <w:p w:rsidR="00F4751B" w:rsidRPr="00F4751B" w:rsidRDefault="00F4751B" w:rsidP="005649E9">
            <w:pPr>
              <w:pStyle w:val="a9"/>
              <w:jc w:val="center"/>
              <w:rPr>
                <w:rFonts w:ascii="Times New Roman" w:eastAsia="Times New Roman" w:hAnsi="Times New Roman" w:cs="Times New Roman"/>
                <w:b/>
                <w:bCs/>
                <w:sz w:val="20"/>
                <w:szCs w:val="20"/>
              </w:rPr>
            </w:pPr>
          </w:p>
        </w:tc>
        <w:tc>
          <w:tcPr>
            <w:tcW w:w="450" w:type="dxa"/>
            <w:tcBorders>
              <w:left w:val="single" w:sz="4" w:space="0" w:color="auto"/>
              <w:right w:val="single" w:sz="4" w:space="0" w:color="auto"/>
            </w:tcBorders>
          </w:tcPr>
          <w:p w:rsidR="00F4751B" w:rsidRPr="00F4751B" w:rsidRDefault="00F4751B" w:rsidP="005649E9">
            <w:pPr>
              <w:pStyle w:val="a9"/>
              <w:jc w:val="center"/>
              <w:rPr>
                <w:rFonts w:ascii="Times New Roman" w:eastAsia="Times New Roman" w:hAnsi="Times New Roman" w:cs="Times New Roman"/>
                <w:b/>
                <w:bCs/>
                <w:sz w:val="20"/>
                <w:szCs w:val="20"/>
              </w:rPr>
            </w:pPr>
          </w:p>
        </w:tc>
        <w:tc>
          <w:tcPr>
            <w:tcW w:w="435" w:type="dxa"/>
            <w:tcBorders>
              <w:left w:val="single" w:sz="4" w:space="0" w:color="auto"/>
              <w:right w:val="single" w:sz="4" w:space="0" w:color="auto"/>
            </w:tcBorders>
          </w:tcPr>
          <w:p w:rsidR="00F4751B" w:rsidRPr="00F4751B" w:rsidRDefault="00F4751B" w:rsidP="005649E9">
            <w:pPr>
              <w:pStyle w:val="a9"/>
              <w:jc w:val="center"/>
              <w:rPr>
                <w:rFonts w:ascii="Times New Roman" w:eastAsia="Times New Roman" w:hAnsi="Times New Roman" w:cs="Times New Roman"/>
                <w:b/>
                <w:bCs/>
                <w:sz w:val="20"/>
                <w:szCs w:val="20"/>
              </w:rPr>
            </w:pPr>
          </w:p>
        </w:tc>
        <w:tc>
          <w:tcPr>
            <w:tcW w:w="465" w:type="dxa"/>
            <w:tcBorders>
              <w:left w:val="single" w:sz="4" w:space="0" w:color="auto"/>
              <w:right w:val="single" w:sz="4" w:space="0" w:color="auto"/>
            </w:tcBorders>
          </w:tcPr>
          <w:p w:rsidR="00F4751B" w:rsidRPr="00F4751B" w:rsidRDefault="00F4751B" w:rsidP="005649E9">
            <w:pPr>
              <w:pStyle w:val="a9"/>
              <w:jc w:val="center"/>
              <w:rPr>
                <w:rFonts w:ascii="Times New Roman" w:eastAsia="Times New Roman" w:hAnsi="Times New Roman" w:cs="Times New Roman"/>
                <w:b/>
                <w:bCs/>
                <w:sz w:val="20"/>
                <w:szCs w:val="20"/>
              </w:rPr>
            </w:pPr>
          </w:p>
        </w:tc>
        <w:tc>
          <w:tcPr>
            <w:tcW w:w="525" w:type="dxa"/>
            <w:tcBorders>
              <w:left w:val="single" w:sz="4" w:space="0" w:color="auto"/>
              <w:right w:val="single" w:sz="4" w:space="0" w:color="auto"/>
            </w:tcBorders>
          </w:tcPr>
          <w:p w:rsidR="00F4751B" w:rsidRPr="00F4751B" w:rsidRDefault="00F4751B" w:rsidP="005649E9">
            <w:pPr>
              <w:pStyle w:val="a9"/>
              <w:jc w:val="center"/>
              <w:rPr>
                <w:rFonts w:ascii="Times New Roman" w:eastAsia="Times New Roman" w:hAnsi="Times New Roman" w:cs="Times New Roman"/>
                <w:b/>
                <w:bCs/>
                <w:sz w:val="20"/>
                <w:szCs w:val="20"/>
              </w:rPr>
            </w:pPr>
          </w:p>
        </w:tc>
        <w:tc>
          <w:tcPr>
            <w:tcW w:w="510" w:type="dxa"/>
            <w:tcBorders>
              <w:left w:val="single" w:sz="4" w:space="0" w:color="auto"/>
              <w:right w:val="single" w:sz="4" w:space="0" w:color="auto"/>
            </w:tcBorders>
          </w:tcPr>
          <w:p w:rsidR="00F4751B" w:rsidRPr="00F4751B" w:rsidRDefault="00F4751B" w:rsidP="005649E9">
            <w:pPr>
              <w:pStyle w:val="a9"/>
              <w:jc w:val="center"/>
              <w:rPr>
                <w:rFonts w:ascii="Times New Roman" w:eastAsia="Times New Roman" w:hAnsi="Times New Roman" w:cs="Times New Roman"/>
                <w:b/>
                <w:bCs/>
                <w:sz w:val="20"/>
                <w:szCs w:val="20"/>
              </w:rPr>
            </w:pPr>
          </w:p>
        </w:tc>
        <w:tc>
          <w:tcPr>
            <w:tcW w:w="450" w:type="dxa"/>
            <w:tcBorders>
              <w:left w:val="single" w:sz="4" w:space="0" w:color="auto"/>
              <w:right w:val="single" w:sz="4" w:space="0" w:color="auto"/>
            </w:tcBorders>
          </w:tcPr>
          <w:p w:rsidR="00F4751B" w:rsidRPr="00F4751B" w:rsidRDefault="00F4751B" w:rsidP="005649E9">
            <w:pPr>
              <w:pStyle w:val="a9"/>
              <w:jc w:val="center"/>
              <w:rPr>
                <w:rFonts w:ascii="Times New Roman" w:eastAsia="Times New Roman" w:hAnsi="Times New Roman" w:cs="Times New Roman"/>
                <w:b/>
                <w:bCs/>
                <w:sz w:val="20"/>
                <w:szCs w:val="20"/>
              </w:rPr>
            </w:pPr>
          </w:p>
        </w:tc>
        <w:tc>
          <w:tcPr>
            <w:tcW w:w="435" w:type="dxa"/>
            <w:tcBorders>
              <w:left w:val="single" w:sz="4" w:space="0" w:color="auto"/>
              <w:right w:val="single" w:sz="4" w:space="0" w:color="auto"/>
            </w:tcBorders>
          </w:tcPr>
          <w:p w:rsidR="00F4751B" w:rsidRPr="00F4751B" w:rsidRDefault="00F4751B" w:rsidP="005649E9">
            <w:pPr>
              <w:pStyle w:val="a9"/>
              <w:jc w:val="center"/>
              <w:rPr>
                <w:rFonts w:ascii="Times New Roman" w:eastAsia="Times New Roman" w:hAnsi="Times New Roman" w:cs="Times New Roman"/>
                <w:b/>
                <w:bCs/>
                <w:sz w:val="20"/>
                <w:szCs w:val="20"/>
              </w:rPr>
            </w:pPr>
          </w:p>
        </w:tc>
        <w:tc>
          <w:tcPr>
            <w:tcW w:w="465" w:type="dxa"/>
            <w:tcBorders>
              <w:left w:val="single" w:sz="4" w:space="0" w:color="auto"/>
              <w:right w:val="single" w:sz="4" w:space="0" w:color="auto"/>
            </w:tcBorders>
          </w:tcPr>
          <w:p w:rsidR="00F4751B" w:rsidRPr="00F4751B" w:rsidRDefault="00F4751B" w:rsidP="005649E9">
            <w:pPr>
              <w:pStyle w:val="a9"/>
              <w:jc w:val="center"/>
              <w:rPr>
                <w:rFonts w:ascii="Times New Roman" w:eastAsia="Times New Roman" w:hAnsi="Times New Roman" w:cs="Times New Roman"/>
                <w:b/>
                <w:bCs/>
                <w:sz w:val="20"/>
                <w:szCs w:val="20"/>
              </w:rPr>
            </w:pPr>
          </w:p>
        </w:tc>
        <w:tc>
          <w:tcPr>
            <w:tcW w:w="465" w:type="dxa"/>
            <w:tcBorders>
              <w:left w:val="single" w:sz="4" w:space="0" w:color="auto"/>
              <w:right w:val="single" w:sz="4" w:space="0" w:color="auto"/>
            </w:tcBorders>
          </w:tcPr>
          <w:p w:rsidR="00F4751B" w:rsidRPr="00F4751B" w:rsidRDefault="00F4751B" w:rsidP="005649E9">
            <w:pPr>
              <w:pStyle w:val="a9"/>
              <w:jc w:val="center"/>
              <w:rPr>
                <w:rFonts w:ascii="Times New Roman" w:eastAsia="Times New Roman" w:hAnsi="Times New Roman" w:cs="Times New Roman"/>
                <w:b/>
                <w:bCs/>
                <w:sz w:val="20"/>
                <w:szCs w:val="20"/>
              </w:rPr>
            </w:pPr>
          </w:p>
        </w:tc>
        <w:tc>
          <w:tcPr>
            <w:tcW w:w="420" w:type="dxa"/>
            <w:tcBorders>
              <w:left w:val="single" w:sz="4" w:space="0" w:color="auto"/>
              <w:right w:val="single" w:sz="4" w:space="0" w:color="auto"/>
            </w:tcBorders>
          </w:tcPr>
          <w:p w:rsidR="00F4751B" w:rsidRPr="00F4751B" w:rsidRDefault="00F4751B" w:rsidP="005649E9">
            <w:pPr>
              <w:pStyle w:val="a9"/>
              <w:jc w:val="center"/>
              <w:rPr>
                <w:rFonts w:ascii="Times New Roman" w:eastAsia="Times New Roman" w:hAnsi="Times New Roman" w:cs="Times New Roman"/>
                <w:b/>
                <w:bCs/>
                <w:sz w:val="20"/>
                <w:szCs w:val="20"/>
              </w:rPr>
            </w:pPr>
          </w:p>
        </w:tc>
        <w:tc>
          <w:tcPr>
            <w:tcW w:w="465" w:type="dxa"/>
            <w:tcBorders>
              <w:left w:val="single" w:sz="4" w:space="0" w:color="auto"/>
              <w:right w:val="single" w:sz="4" w:space="0" w:color="auto"/>
            </w:tcBorders>
          </w:tcPr>
          <w:p w:rsidR="00F4751B" w:rsidRPr="00F4751B" w:rsidRDefault="00F4751B" w:rsidP="005649E9">
            <w:pPr>
              <w:pStyle w:val="a9"/>
              <w:jc w:val="center"/>
              <w:rPr>
                <w:rFonts w:ascii="Times New Roman" w:eastAsia="Times New Roman" w:hAnsi="Times New Roman" w:cs="Times New Roman"/>
                <w:b/>
                <w:bCs/>
                <w:sz w:val="20"/>
                <w:szCs w:val="20"/>
              </w:rPr>
            </w:pPr>
          </w:p>
        </w:tc>
        <w:tc>
          <w:tcPr>
            <w:tcW w:w="450" w:type="dxa"/>
            <w:tcBorders>
              <w:left w:val="single" w:sz="4" w:space="0" w:color="auto"/>
              <w:right w:val="single" w:sz="4" w:space="0" w:color="auto"/>
            </w:tcBorders>
          </w:tcPr>
          <w:p w:rsidR="00F4751B" w:rsidRPr="00F4751B" w:rsidRDefault="00F4751B" w:rsidP="005649E9">
            <w:pPr>
              <w:pStyle w:val="a9"/>
              <w:jc w:val="center"/>
              <w:rPr>
                <w:rFonts w:ascii="Times New Roman" w:eastAsia="Times New Roman" w:hAnsi="Times New Roman" w:cs="Times New Roman"/>
                <w:b/>
                <w:bCs/>
                <w:sz w:val="20"/>
                <w:szCs w:val="20"/>
              </w:rPr>
            </w:pPr>
          </w:p>
        </w:tc>
        <w:tc>
          <w:tcPr>
            <w:tcW w:w="405" w:type="dxa"/>
            <w:tcBorders>
              <w:left w:val="single" w:sz="4" w:space="0" w:color="auto"/>
              <w:right w:val="single" w:sz="4" w:space="0" w:color="auto"/>
            </w:tcBorders>
          </w:tcPr>
          <w:p w:rsidR="00F4751B" w:rsidRPr="00F4751B" w:rsidRDefault="00F4751B" w:rsidP="005649E9">
            <w:pPr>
              <w:pStyle w:val="a9"/>
              <w:jc w:val="center"/>
              <w:rPr>
                <w:rFonts w:ascii="Times New Roman" w:eastAsia="Times New Roman" w:hAnsi="Times New Roman" w:cs="Times New Roman"/>
                <w:b/>
                <w:bCs/>
                <w:sz w:val="20"/>
                <w:szCs w:val="20"/>
              </w:rPr>
            </w:pPr>
          </w:p>
        </w:tc>
        <w:tc>
          <w:tcPr>
            <w:tcW w:w="405" w:type="dxa"/>
            <w:tcBorders>
              <w:left w:val="single" w:sz="4" w:space="0" w:color="auto"/>
              <w:right w:val="single" w:sz="4" w:space="0" w:color="auto"/>
            </w:tcBorders>
          </w:tcPr>
          <w:p w:rsidR="00F4751B" w:rsidRPr="00F4751B" w:rsidRDefault="00F4751B" w:rsidP="005649E9">
            <w:pPr>
              <w:pStyle w:val="a9"/>
              <w:jc w:val="center"/>
              <w:rPr>
                <w:rFonts w:ascii="Times New Roman" w:eastAsia="Times New Roman" w:hAnsi="Times New Roman" w:cs="Times New Roman"/>
                <w:b/>
                <w:bCs/>
                <w:sz w:val="20"/>
                <w:szCs w:val="20"/>
              </w:rPr>
            </w:pPr>
          </w:p>
        </w:tc>
        <w:tc>
          <w:tcPr>
            <w:tcW w:w="435" w:type="dxa"/>
            <w:tcBorders>
              <w:left w:val="single" w:sz="4" w:space="0" w:color="auto"/>
              <w:right w:val="single" w:sz="4" w:space="0" w:color="auto"/>
            </w:tcBorders>
          </w:tcPr>
          <w:p w:rsidR="00F4751B" w:rsidRPr="004456F2" w:rsidRDefault="00F4751B" w:rsidP="005649E9">
            <w:pPr>
              <w:pStyle w:val="a9"/>
              <w:jc w:val="center"/>
              <w:rPr>
                <w:rFonts w:ascii="Times New Roman" w:eastAsia="Times New Roman" w:hAnsi="Times New Roman" w:cs="Times New Roman"/>
                <w:b/>
                <w:bCs/>
              </w:rPr>
            </w:pPr>
          </w:p>
        </w:tc>
        <w:tc>
          <w:tcPr>
            <w:tcW w:w="450" w:type="dxa"/>
            <w:tcBorders>
              <w:left w:val="single" w:sz="4" w:space="0" w:color="auto"/>
              <w:right w:val="single" w:sz="4" w:space="0" w:color="auto"/>
            </w:tcBorders>
          </w:tcPr>
          <w:p w:rsidR="00F4751B" w:rsidRPr="004456F2" w:rsidRDefault="00F4751B" w:rsidP="005649E9">
            <w:pPr>
              <w:pStyle w:val="a9"/>
              <w:jc w:val="center"/>
              <w:rPr>
                <w:rFonts w:ascii="Times New Roman" w:eastAsia="Times New Roman" w:hAnsi="Times New Roman" w:cs="Times New Roman"/>
                <w:b/>
                <w:bCs/>
              </w:rPr>
            </w:pPr>
          </w:p>
        </w:tc>
        <w:tc>
          <w:tcPr>
            <w:tcW w:w="420" w:type="dxa"/>
            <w:tcBorders>
              <w:left w:val="single" w:sz="4" w:space="0" w:color="auto"/>
              <w:right w:val="single" w:sz="4" w:space="0" w:color="auto"/>
            </w:tcBorders>
          </w:tcPr>
          <w:p w:rsidR="00F4751B" w:rsidRPr="004456F2" w:rsidRDefault="00F4751B" w:rsidP="005649E9">
            <w:pPr>
              <w:pStyle w:val="a9"/>
              <w:jc w:val="center"/>
              <w:rPr>
                <w:rFonts w:ascii="Times New Roman" w:eastAsia="Times New Roman" w:hAnsi="Times New Roman" w:cs="Times New Roman"/>
                <w:b/>
                <w:bCs/>
              </w:rPr>
            </w:pPr>
          </w:p>
        </w:tc>
        <w:tc>
          <w:tcPr>
            <w:tcW w:w="390" w:type="dxa"/>
            <w:tcBorders>
              <w:left w:val="single" w:sz="4" w:space="0" w:color="auto"/>
              <w:right w:val="single" w:sz="4" w:space="0" w:color="auto"/>
            </w:tcBorders>
          </w:tcPr>
          <w:p w:rsidR="00F4751B" w:rsidRPr="004456F2" w:rsidRDefault="00F4751B" w:rsidP="005649E9">
            <w:pPr>
              <w:pStyle w:val="a9"/>
              <w:jc w:val="center"/>
              <w:rPr>
                <w:rFonts w:ascii="Times New Roman" w:eastAsia="Times New Roman" w:hAnsi="Times New Roman" w:cs="Times New Roman"/>
                <w:b/>
                <w:bCs/>
              </w:rPr>
            </w:pPr>
          </w:p>
        </w:tc>
        <w:tc>
          <w:tcPr>
            <w:tcW w:w="390" w:type="dxa"/>
            <w:tcBorders>
              <w:left w:val="single" w:sz="4" w:space="0" w:color="auto"/>
              <w:right w:val="single" w:sz="4" w:space="0" w:color="auto"/>
            </w:tcBorders>
          </w:tcPr>
          <w:p w:rsidR="00F4751B" w:rsidRPr="004456F2" w:rsidRDefault="00F4751B" w:rsidP="005649E9">
            <w:pPr>
              <w:pStyle w:val="a9"/>
              <w:jc w:val="center"/>
              <w:rPr>
                <w:rFonts w:ascii="Times New Roman" w:eastAsia="Times New Roman" w:hAnsi="Times New Roman" w:cs="Times New Roman"/>
                <w:b/>
                <w:bCs/>
              </w:rPr>
            </w:pPr>
          </w:p>
        </w:tc>
        <w:tc>
          <w:tcPr>
            <w:tcW w:w="408" w:type="dxa"/>
            <w:tcBorders>
              <w:left w:val="single" w:sz="4" w:space="0" w:color="auto"/>
            </w:tcBorders>
          </w:tcPr>
          <w:p w:rsidR="00F4751B" w:rsidRPr="004456F2" w:rsidRDefault="00F4751B" w:rsidP="005649E9">
            <w:pPr>
              <w:pStyle w:val="a9"/>
              <w:jc w:val="center"/>
              <w:rPr>
                <w:rFonts w:ascii="Times New Roman" w:eastAsia="Times New Roman" w:hAnsi="Times New Roman" w:cs="Times New Roman"/>
                <w:b/>
                <w:bCs/>
              </w:rPr>
            </w:pPr>
          </w:p>
        </w:tc>
      </w:tr>
      <w:tr w:rsidR="00F4751B" w:rsidRPr="00561ED3" w:rsidTr="000166DF">
        <w:tc>
          <w:tcPr>
            <w:tcW w:w="3151" w:type="dxa"/>
            <w:shd w:val="clear" w:color="auto" w:fill="00FFFF"/>
          </w:tcPr>
          <w:p w:rsidR="00F4751B" w:rsidRPr="00F4751B" w:rsidRDefault="00F4751B" w:rsidP="005649E9">
            <w:pPr>
              <w:pStyle w:val="a9"/>
              <w:jc w:val="both"/>
              <w:rPr>
                <w:rFonts w:ascii="Times New Roman" w:eastAsia="Arial" w:hAnsi="Times New Roman" w:cs="Times New Roman"/>
                <w:color w:val="000000" w:themeColor="text1"/>
                <w:sz w:val="20"/>
                <w:szCs w:val="20"/>
              </w:rPr>
            </w:pPr>
            <w:r w:rsidRPr="00F4751B">
              <w:rPr>
                <w:rFonts w:ascii="Times New Roman" w:eastAsia="Arial" w:hAnsi="Times New Roman" w:cs="Times New Roman"/>
                <w:color w:val="000000" w:themeColor="text1"/>
                <w:sz w:val="20"/>
                <w:szCs w:val="20"/>
              </w:rPr>
              <w:t>В свободной деятельности проявляет интерес к различным видам изобразительной деятельности.</w:t>
            </w:r>
          </w:p>
        </w:tc>
        <w:tc>
          <w:tcPr>
            <w:tcW w:w="494" w:type="dxa"/>
            <w:tcBorders>
              <w:right w:val="single" w:sz="4" w:space="0" w:color="auto"/>
            </w:tcBorders>
          </w:tcPr>
          <w:p w:rsidR="00F4751B" w:rsidRPr="00F4751B" w:rsidRDefault="00F4751B" w:rsidP="005649E9">
            <w:pPr>
              <w:pStyle w:val="a9"/>
              <w:jc w:val="center"/>
              <w:rPr>
                <w:rFonts w:ascii="Times New Roman" w:eastAsia="Times New Roman" w:hAnsi="Times New Roman" w:cs="Times New Roman"/>
                <w:b/>
                <w:bCs/>
                <w:sz w:val="20"/>
                <w:szCs w:val="20"/>
              </w:rPr>
            </w:pPr>
          </w:p>
        </w:tc>
        <w:tc>
          <w:tcPr>
            <w:tcW w:w="419" w:type="dxa"/>
            <w:tcBorders>
              <w:left w:val="single" w:sz="4" w:space="0" w:color="auto"/>
              <w:right w:val="single" w:sz="4" w:space="0" w:color="auto"/>
            </w:tcBorders>
          </w:tcPr>
          <w:p w:rsidR="00F4751B" w:rsidRPr="00F4751B" w:rsidRDefault="00F4751B" w:rsidP="005649E9">
            <w:pPr>
              <w:pStyle w:val="a9"/>
              <w:jc w:val="center"/>
              <w:rPr>
                <w:rFonts w:ascii="Times New Roman" w:eastAsia="Times New Roman" w:hAnsi="Times New Roman" w:cs="Times New Roman"/>
                <w:b/>
                <w:bCs/>
                <w:sz w:val="20"/>
                <w:szCs w:val="20"/>
              </w:rPr>
            </w:pPr>
          </w:p>
        </w:tc>
        <w:tc>
          <w:tcPr>
            <w:tcW w:w="419" w:type="dxa"/>
            <w:tcBorders>
              <w:left w:val="single" w:sz="4" w:space="0" w:color="auto"/>
              <w:right w:val="single" w:sz="4" w:space="0" w:color="auto"/>
            </w:tcBorders>
          </w:tcPr>
          <w:p w:rsidR="00F4751B" w:rsidRPr="00F4751B" w:rsidRDefault="00F4751B" w:rsidP="005649E9">
            <w:pPr>
              <w:pStyle w:val="a9"/>
              <w:jc w:val="center"/>
              <w:rPr>
                <w:rFonts w:ascii="Times New Roman" w:eastAsia="Times New Roman" w:hAnsi="Times New Roman" w:cs="Times New Roman"/>
                <w:b/>
                <w:bCs/>
                <w:sz w:val="20"/>
                <w:szCs w:val="20"/>
              </w:rPr>
            </w:pPr>
          </w:p>
        </w:tc>
        <w:tc>
          <w:tcPr>
            <w:tcW w:w="465" w:type="dxa"/>
            <w:tcBorders>
              <w:left w:val="single" w:sz="4" w:space="0" w:color="auto"/>
              <w:right w:val="single" w:sz="4" w:space="0" w:color="auto"/>
            </w:tcBorders>
          </w:tcPr>
          <w:p w:rsidR="00F4751B" w:rsidRPr="00F4751B" w:rsidRDefault="00F4751B" w:rsidP="005649E9">
            <w:pPr>
              <w:pStyle w:val="a9"/>
              <w:jc w:val="center"/>
              <w:rPr>
                <w:rFonts w:ascii="Times New Roman" w:eastAsia="Times New Roman" w:hAnsi="Times New Roman" w:cs="Times New Roman"/>
                <w:b/>
                <w:bCs/>
                <w:sz w:val="20"/>
                <w:szCs w:val="20"/>
              </w:rPr>
            </w:pPr>
          </w:p>
        </w:tc>
        <w:tc>
          <w:tcPr>
            <w:tcW w:w="495" w:type="dxa"/>
            <w:tcBorders>
              <w:left w:val="single" w:sz="4" w:space="0" w:color="auto"/>
              <w:right w:val="single" w:sz="4" w:space="0" w:color="auto"/>
            </w:tcBorders>
          </w:tcPr>
          <w:p w:rsidR="00F4751B" w:rsidRPr="00F4751B" w:rsidRDefault="00F4751B" w:rsidP="005649E9">
            <w:pPr>
              <w:pStyle w:val="a9"/>
              <w:jc w:val="center"/>
              <w:rPr>
                <w:rFonts w:ascii="Times New Roman" w:eastAsia="Times New Roman" w:hAnsi="Times New Roman" w:cs="Times New Roman"/>
                <w:b/>
                <w:bCs/>
                <w:sz w:val="20"/>
                <w:szCs w:val="20"/>
              </w:rPr>
            </w:pPr>
          </w:p>
        </w:tc>
        <w:tc>
          <w:tcPr>
            <w:tcW w:w="450" w:type="dxa"/>
            <w:tcBorders>
              <w:left w:val="single" w:sz="4" w:space="0" w:color="auto"/>
              <w:right w:val="single" w:sz="4" w:space="0" w:color="auto"/>
            </w:tcBorders>
          </w:tcPr>
          <w:p w:rsidR="00F4751B" w:rsidRPr="00F4751B" w:rsidRDefault="00F4751B" w:rsidP="005649E9">
            <w:pPr>
              <w:pStyle w:val="a9"/>
              <w:jc w:val="center"/>
              <w:rPr>
                <w:rFonts w:ascii="Times New Roman" w:eastAsia="Times New Roman" w:hAnsi="Times New Roman" w:cs="Times New Roman"/>
                <w:b/>
                <w:bCs/>
                <w:sz w:val="20"/>
                <w:szCs w:val="20"/>
              </w:rPr>
            </w:pPr>
          </w:p>
        </w:tc>
        <w:tc>
          <w:tcPr>
            <w:tcW w:w="435" w:type="dxa"/>
            <w:tcBorders>
              <w:left w:val="single" w:sz="4" w:space="0" w:color="auto"/>
              <w:right w:val="single" w:sz="4" w:space="0" w:color="auto"/>
            </w:tcBorders>
          </w:tcPr>
          <w:p w:rsidR="00F4751B" w:rsidRPr="00F4751B" w:rsidRDefault="00F4751B" w:rsidP="005649E9">
            <w:pPr>
              <w:pStyle w:val="a9"/>
              <w:jc w:val="center"/>
              <w:rPr>
                <w:rFonts w:ascii="Times New Roman" w:eastAsia="Times New Roman" w:hAnsi="Times New Roman" w:cs="Times New Roman"/>
                <w:b/>
                <w:bCs/>
                <w:sz w:val="20"/>
                <w:szCs w:val="20"/>
              </w:rPr>
            </w:pPr>
          </w:p>
        </w:tc>
        <w:tc>
          <w:tcPr>
            <w:tcW w:w="465" w:type="dxa"/>
            <w:tcBorders>
              <w:left w:val="single" w:sz="4" w:space="0" w:color="auto"/>
              <w:right w:val="single" w:sz="4" w:space="0" w:color="auto"/>
            </w:tcBorders>
          </w:tcPr>
          <w:p w:rsidR="00F4751B" w:rsidRPr="00F4751B" w:rsidRDefault="00F4751B" w:rsidP="005649E9">
            <w:pPr>
              <w:pStyle w:val="a9"/>
              <w:jc w:val="center"/>
              <w:rPr>
                <w:rFonts w:ascii="Times New Roman" w:eastAsia="Times New Roman" w:hAnsi="Times New Roman" w:cs="Times New Roman"/>
                <w:b/>
                <w:bCs/>
                <w:sz w:val="20"/>
                <w:szCs w:val="20"/>
              </w:rPr>
            </w:pPr>
          </w:p>
        </w:tc>
        <w:tc>
          <w:tcPr>
            <w:tcW w:w="525" w:type="dxa"/>
            <w:tcBorders>
              <w:left w:val="single" w:sz="4" w:space="0" w:color="auto"/>
              <w:right w:val="single" w:sz="4" w:space="0" w:color="auto"/>
            </w:tcBorders>
          </w:tcPr>
          <w:p w:rsidR="00F4751B" w:rsidRPr="00F4751B" w:rsidRDefault="00F4751B" w:rsidP="005649E9">
            <w:pPr>
              <w:pStyle w:val="a9"/>
              <w:jc w:val="center"/>
              <w:rPr>
                <w:rFonts w:ascii="Times New Roman" w:eastAsia="Times New Roman" w:hAnsi="Times New Roman" w:cs="Times New Roman"/>
                <w:b/>
                <w:bCs/>
                <w:sz w:val="20"/>
                <w:szCs w:val="20"/>
              </w:rPr>
            </w:pPr>
          </w:p>
        </w:tc>
        <w:tc>
          <w:tcPr>
            <w:tcW w:w="510" w:type="dxa"/>
            <w:tcBorders>
              <w:left w:val="single" w:sz="4" w:space="0" w:color="auto"/>
              <w:right w:val="single" w:sz="4" w:space="0" w:color="auto"/>
            </w:tcBorders>
          </w:tcPr>
          <w:p w:rsidR="00F4751B" w:rsidRPr="00F4751B" w:rsidRDefault="00F4751B" w:rsidP="005649E9">
            <w:pPr>
              <w:pStyle w:val="a9"/>
              <w:jc w:val="center"/>
              <w:rPr>
                <w:rFonts w:ascii="Times New Roman" w:eastAsia="Times New Roman" w:hAnsi="Times New Roman" w:cs="Times New Roman"/>
                <w:b/>
                <w:bCs/>
                <w:sz w:val="20"/>
                <w:szCs w:val="20"/>
              </w:rPr>
            </w:pPr>
          </w:p>
        </w:tc>
        <w:tc>
          <w:tcPr>
            <w:tcW w:w="450" w:type="dxa"/>
            <w:tcBorders>
              <w:left w:val="single" w:sz="4" w:space="0" w:color="auto"/>
              <w:right w:val="single" w:sz="4" w:space="0" w:color="auto"/>
            </w:tcBorders>
          </w:tcPr>
          <w:p w:rsidR="00F4751B" w:rsidRPr="00F4751B" w:rsidRDefault="00F4751B" w:rsidP="005649E9">
            <w:pPr>
              <w:pStyle w:val="a9"/>
              <w:jc w:val="center"/>
              <w:rPr>
                <w:rFonts w:ascii="Times New Roman" w:eastAsia="Times New Roman" w:hAnsi="Times New Roman" w:cs="Times New Roman"/>
                <w:b/>
                <w:bCs/>
                <w:sz w:val="20"/>
                <w:szCs w:val="20"/>
              </w:rPr>
            </w:pPr>
          </w:p>
        </w:tc>
        <w:tc>
          <w:tcPr>
            <w:tcW w:w="435" w:type="dxa"/>
            <w:tcBorders>
              <w:left w:val="single" w:sz="4" w:space="0" w:color="auto"/>
              <w:right w:val="single" w:sz="4" w:space="0" w:color="auto"/>
            </w:tcBorders>
          </w:tcPr>
          <w:p w:rsidR="00F4751B" w:rsidRPr="00F4751B" w:rsidRDefault="00F4751B" w:rsidP="005649E9">
            <w:pPr>
              <w:pStyle w:val="a9"/>
              <w:jc w:val="center"/>
              <w:rPr>
                <w:rFonts w:ascii="Times New Roman" w:eastAsia="Times New Roman" w:hAnsi="Times New Roman" w:cs="Times New Roman"/>
                <w:b/>
                <w:bCs/>
                <w:sz w:val="20"/>
                <w:szCs w:val="20"/>
              </w:rPr>
            </w:pPr>
          </w:p>
        </w:tc>
        <w:tc>
          <w:tcPr>
            <w:tcW w:w="465" w:type="dxa"/>
            <w:tcBorders>
              <w:left w:val="single" w:sz="4" w:space="0" w:color="auto"/>
              <w:right w:val="single" w:sz="4" w:space="0" w:color="auto"/>
            </w:tcBorders>
          </w:tcPr>
          <w:p w:rsidR="00F4751B" w:rsidRPr="00F4751B" w:rsidRDefault="00F4751B" w:rsidP="005649E9">
            <w:pPr>
              <w:pStyle w:val="a9"/>
              <w:jc w:val="center"/>
              <w:rPr>
                <w:rFonts w:ascii="Times New Roman" w:eastAsia="Times New Roman" w:hAnsi="Times New Roman" w:cs="Times New Roman"/>
                <w:b/>
                <w:bCs/>
                <w:sz w:val="20"/>
                <w:szCs w:val="20"/>
              </w:rPr>
            </w:pPr>
          </w:p>
        </w:tc>
        <w:tc>
          <w:tcPr>
            <w:tcW w:w="465" w:type="dxa"/>
            <w:tcBorders>
              <w:left w:val="single" w:sz="4" w:space="0" w:color="auto"/>
              <w:right w:val="single" w:sz="4" w:space="0" w:color="auto"/>
            </w:tcBorders>
          </w:tcPr>
          <w:p w:rsidR="00F4751B" w:rsidRPr="00F4751B" w:rsidRDefault="00F4751B" w:rsidP="005649E9">
            <w:pPr>
              <w:pStyle w:val="a9"/>
              <w:jc w:val="center"/>
              <w:rPr>
                <w:rFonts w:ascii="Times New Roman" w:eastAsia="Times New Roman" w:hAnsi="Times New Roman" w:cs="Times New Roman"/>
                <w:b/>
                <w:bCs/>
                <w:sz w:val="20"/>
                <w:szCs w:val="20"/>
              </w:rPr>
            </w:pPr>
          </w:p>
        </w:tc>
        <w:tc>
          <w:tcPr>
            <w:tcW w:w="420" w:type="dxa"/>
            <w:tcBorders>
              <w:left w:val="single" w:sz="4" w:space="0" w:color="auto"/>
              <w:right w:val="single" w:sz="4" w:space="0" w:color="auto"/>
            </w:tcBorders>
          </w:tcPr>
          <w:p w:rsidR="00F4751B" w:rsidRPr="00F4751B" w:rsidRDefault="00F4751B" w:rsidP="005649E9">
            <w:pPr>
              <w:pStyle w:val="a9"/>
              <w:jc w:val="center"/>
              <w:rPr>
                <w:rFonts w:ascii="Times New Roman" w:eastAsia="Times New Roman" w:hAnsi="Times New Roman" w:cs="Times New Roman"/>
                <w:b/>
                <w:bCs/>
                <w:sz w:val="20"/>
                <w:szCs w:val="20"/>
              </w:rPr>
            </w:pPr>
          </w:p>
        </w:tc>
        <w:tc>
          <w:tcPr>
            <w:tcW w:w="465" w:type="dxa"/>
            <w:tcBorders>
              <w:left w:val="single" w:sz="4" w:space="0" w:color="auto"/>
              <w:right w:val="single" w:sz="4" w:space="0" w:color="auto"/>
            </w:tcBorders>
          </w:tcPr>
          <w:p w:rsidR="00F4751B" w:rsidRPr="00F4751B" w:rsidRDefault="00F4751B" w:rsidP="005649E9">
            <w:pPr>
              <w:pStyle w:val="a9"/>
              <w:jc w:val="center"/>
              <w:rPr>
                <w:rFonts w:ascii="Times New Roman" w:eastAsia="Times New Roman" w:hAnsi="Times New Roman" w:cs="Times New Roman"/>
                <w:b/>
                <w:bCs/>
                <w:sz w:val="20"/>
                <w:szCs w:val="20"/>
              </w:rPr>
            </w:pPr>
          </w:p>
        </w:tc>
        <w:tc>
          <w:tcPr>
            <w:tcW w:w="450" w:type="dxa"/>
            <w:tcBorders>
              <w:left w:val="single" w:sz="4" w:space="0" w:color="auto"/>
              <w:right w:val="single" w:sz="4" w:space="0" w:color="auto"/>
            </w:tcBorders>
          </w:tcPr>
          <w:p w:rsidR="00F4751B" w:rsidRPr="00F4751B" w:rsidRDefault="00F4751B" w:rsidP="005649E9">
            <w:pPr>
              <w:pStyle w:val="a9"/>
              <w:jc w:val="center"/>
              <w:rPr>
                <w:rFonts w:ascii="Times New Roman" w:eastAsia="Times New Roman" w:hAnsi="Times New Roman" w:cs="Times New Roman"/>
                <w:b/>
                <w:bCs/>
                <w:sz w:val="20"/>
                <w:szCs w:val="20"/>
              </w:rPr>
            </w:pPr>
          </w:p>
        </w:tc>
        <w:tc>
          <w:tcPr>
            <w:tcW w:w="405" w:type="dxa"/>
            <w:tcBorders>
              <w:left w:val="single" w:sz="4" w:space="0" w:color="auto"/>
              <w:right w:val="single" w:sz="4" w:space="0" w:color="auto"/>
            </w:tcBorders>
          </w:tcPr>
          <w:p w:rsidR="00F4751B" w:rsidRPr="00F4751B" w:rsidRDefault="00F4751B" w:rsidP="005649E9">
            <w:pPr>
              <w:pStyle w:val="a9"/>
              <w:jc w:val="center"/>
              <w:rPr>
                <w:rFonts w:ascii="Times New Roman" w:eastAsia="Times New Roman" w:hAnsi="Times New Roman" w:cs="Times New Roman"/>
                <w:b/>
                <w:bCs/>
                <w:sz w:val="20"/>
                <w:szCs w:val="20"/>
              </w:rPr>
            </w:pPr>
          </w:p>
        </w:tc>
        <w:tc>
          <w:tcPr>
            <w:tcW w:w="405" w:type="dxa"/>
            <w:tcBorders>
              <w:left w:val="single" w:sz="4" w:space="0" w:color="auto"/>
              <w:right w:val="single" w:sz="4" w:space="0" w:color="auto"/>
            </w:tcBorders>
          </w:tcPr>
          <w:p w:rsidR="00F4751B" w:rsidRPr="00F4751B" w:rsidRDefault="00F4751B" w:rsidP="005649E9">
            <w:pPr>
              <w:pStyle w:val="a9"/>
              <w:jc w:val="center"/>
              <w:rPr>
                <w:rFonts w:ascii="Times New Roman" w:eastAsia="Times New Roman" w:hAnsi="Times New Roman" w:cs="Times New Roman"/>
                <w:b/>
                <w:bCs/>
                <w:sz w:val="20"/>
                <w:szCs w:val="20"/>
              </w:rPr>
            </w:pPr>
          </w:p>
        </w:tc>
        <w:tc>
          <w:tcPr>
            <w:tcW w:w="435" w:type="dxa"/>
            <w:tcBorders>
              <w:left w:val="single" w:sz="4" w:space="0" w:color="auto"/>
              <w:right w:val="single" w:sz="4" w:space="0" w:color="auto"/>
            </w:tcBorders>
          </w:tcPr>
          <w:p w:rsidR="00F4751B" w:rsidRPr="004456F2" w:rsidRDefault="00F4751B" w:rsidP="005649E9">
            <w:pPr>
              <w:pStyle w:val="a9"/>
              <w:jc w:val="center"/>
              <w:rPr>
                <w:rFonts w:ascii="Times New Roman" w:eastAsia="Times New Roman" w:hAnsi="Times New Roman" w:cs="Times New Roman"/>
                <w:b/>
                <w:bCs/>
              </w:rPr>
            </w:pPr>
          </w:p>
        </w:tc>
        <w:tc>
          <w:tcPr>
            <w:tcW w:w="450" w:type="dxa"/>
            <w:tcBorders>
              <w:left w:val="single" w:sz="4" w:space="0" w:color="auto"/>
              <w:right w:val="single" w:sz="4" w:space="0" w:color="auto"/>
            </w:tcBorders>
          </w:tcPr>
          <w:p w:rsidR="00F4751B" w:rsidRPr="004456F2" w:rsidRDefault="00F4751B" w:rsidP="005649E9">
            <w:pPr>
              <w:pStyle w:val="a9"/>
              <w:jc w:val="center"/>
              <w:rPr>
                <w:rFonts w:ascii="Times New Roman" w:eastAsia="Times New Roman" w:hAnsi="Times New Roman" w:cs="Times New Roman"/>
                <w:b/>
                <w:bCs/>
              </w:rPr>
            </w:pPr>
          </w:p>
        </w:tc>
        <w:tc>
          <w:tcPr>
            <w:tcW w:w="420" w:type="dxa"/>
            <w:tcBorders>
              <w:left w:val="single" w:sz="4" w:space="0" w:color="auto"/>
              <w:right w:val="single" w:sz="4" w:space="0" w:color="auto"/>
            </w:tcBorders>
          </w:tcPr>
          <w:p w:rsidR="00F4751B" w:rsidRPr="004456F2" w:rsidRDefault="00F4751B" w:rsidP="005649E9">
            <w:pPr>
              <w:pStyle w:val="a9"/>
              <w:jc w:val="center"/>
              <w:rPr>
                <w:rFonts w:ascii="Times New Roman" w:eastAsia="Times New Roman" w:hAnsi="Times New Roman" w:cs="Times New Roman"/>
                <w:b/>
                <w:bCs/>
              </w:rPr>
            </w:pPr>
          </w:p>
        </w:tc>
        <w:tc>
          <w:tcPr>
            <w:tcW w:w="390" w:type="dxa"/>
            <w:tcBorders>
              <w:left w:val="single" w:sz="4" w:space="0" w:color="auto"/>
              <w:right w:val="single" w:sz="4" w:space="0" w:color="auto"/>
            </w:tcBorders>
          </w:tcPr>
          <w:p w:rsidR="00F4751B" w:rsidRPr="004456F2" w:rsidRDefault="00F4751B" w:rsidP="005649E9">
            <w:pPr>
              <w:pStyle w:val="a9"/>
              <w:jc w:val="center"/>
              <w:rPr>
                <w:rFonts w:ascii="Times New Roman" w:eastAsia="Times New Roman" w:hAnsi="Times New Roman" w:cs="Times New Roman"/>
                <w:b/>
                <w:bCs/>
              </w:rPr>
            </w:pPr>
          </w:p>
        </w:tc>
        <w:tc>
          <w:tcPr>
            <w:tcW w:w="390" w:type="dxa"/>
            <w:tcBorders>
              <w:left w:val="single" w:sz="4" w:space="0" w:color="auto"/>
              <w:right w:val="single" w:sz="4" w:space="0" w:color="auto"/>
            </w:tcBorders>
          </w:tcPr>
          <w:p w:rsidR="00F4751B" w:rsidRPr="004456F2" w:rsidRDefault="00F4751B" w:rsidP="005649E9">
            <w:pPr>
              <w:pStyle w:val="a9"/>
              <w:jc w:val="center"/>
              <w:rPr>
                <w:rFonts w:ascii="Times New Roman" w:eastAsia="Times New Roman" w:hAnsi="Times New Roman" w:cs="Times New Roman"/>
                <w:b/>
                <w:bCs/>
              </w:rPr>
            </w:pPr>
          </w:p>
        </w:tc>
        <w:tc>
          <w:tcPr>
            <w:tcW w:w="408" w:type="dxa"/>
            <w:tcBorders>
              <w:left w:val="single" w:sz="4" w:space="0" w:color="auto"/>
            </w:tcBorders>
          </w:tcPr>
          <w:p w:rsidR="00F4751B" w:rsidRPr="004456F2" w:rsidRDefault="00F4751B" w:rsidP="005649E9">
            <w:pPr>
              <w:pStyle w:val="a9"/>
              <w:jc w:val="center"/>
              <w:rPr>
                <w:rFonts w:ascii="Times New Roman" w:eastAsia="Times New Roman" w:hAnsi="Times New Roman" w:cs="Times New Roman"/>
                <w:b/>
                <w:bCs/>
              </w:rPr>
            </w:pPr>
          </w:p>
        </w:tc>
      </w:tr>
      <w:tr w:rsidR="00F4751B" w:rsidRPr="00561ED3" w:rsidTr="000166DF">
        <w:tc>
          <w:tcPr>
            <w:tcW w:w="3151" w:type="dxa"/>
            <w:shd w:val="clear" w:color="auto" w:fill="00FFFF"/>
          </w:tcPr>
          <w:p w:rsidR="00F4751B" w:rsidRPr="00F4751B" w:rsidRDefault="00F4751B" w:rsidP="005649E9">
            <w:pPr>
              <w:pStyle w:val="a9"/>
              <w:jc w:val="both"/>
              <w:rPr>
                <w:rFonts w:ascii="Times New Roman" w:eastAsia="Arial" w:hAnsi="Times New Roman" w:cs="Times New Roman"/>
                <w:color w:val="000000" w:themeColor="text1"/>
                <w:sz w:val="20"/>
                <w:szCs w:val="20"/>
              </w:rPr>
            </w:pPr>
            <w:r w:rsidRPr="00F4751B">
              <w:rPr>
                <w:rFonts w:ascii="Times New Roman" w:eastAsia="Arial" w:hAnsi="Times New Roman" w:cs="Times New Roman"/>
                <w:color w:val="000000" w:themeColor="text1"/>
                <w:sz w:val="20"/>
                <w:szCs w:val="20"/>
              </w:rPr>
              <w:t>Изображает простые предметы на основе формообразующих движений, несложные сюжеты.</w:t>
            </w:r>
          </w:p>
        </w:tc>
        <w:tc>
          <w:tcPr>
            <w:tcW w:w="494" w:type="dxa"/>
            <w:tcBorders>
              <w:right w:val="single" w:sz="4" w:space="0" w:color="auto"/>
            </w:tcBorders>
          </w:tcPr>
          <w:p w:rsidR="00F4751B" w:rsidRPr="00F4751B" w:rsidRDefault="00F4751B" w:rsidP="005649E9">
            <w:pPr>
              <w:pStyle w:val="a9"/>
              <w:jc w:val="center"/>
              <w:rPr>
                <w:rFonts w:ascii="Times New Roman" w:eastAsia="Times New Roman" w:hAnsi="Times New Roman" w:cs="Times New Roman"/>
                <w:b/>
                <w:bCs/>
                <w:sz w:val="20"/>
                <w:szCs w:val="20"/>
              </w:rPr>
            </w:pPr>
          </w:p>
        </w:tc>
        <w:tc>
          <w:tcPr>
            <w:tcW w:w="419" w:type="dxa"/>
            <w:tcBorders>
              <w:left w:val="single" w:sz="4" w:space="0" w:color="auto"/>
              <w:right w:val="single" w:sz="4" w:space="0" w:color="auto"/>
            </w:tcBorders>
          </w:tcPr>
          <w:p w:rsidR="00F4751B" w:rsidRPr="00F4751B" w:rsidRDefault="00F4751B" w:rsidP="005649E9">
            <w:pPr>
              <w:pStyle w:val="a9"/>
              <w:jc w:val="center"/>
              <w:rPr>
                <w:rFonts w:ascii="Times New Roman" w:eastAsia="Times New Roman" w:hAnsi="Times New Roman" w:cs="Times New Roman"/>
                <w:b/>
                <w:bCs/>
                <w:sz w:val="20"/>
                <w:szCs w:val="20"/>
              </w:rPr>
            </w:pPr>
          </w:p>
        </w:tc>
        <w:tc>
          <w:tcPr>
            <w:tcW w:w="419" w:type="dxa"/>
            <w:tcBorders>
              <w:left w:val="single" w:sz="4" w:space="0" w:color="auto"/>
              <w:right w:val="single" w:sz="4" w:space="0" w:color="auto"/>
            </w:tcBorders>
          </w:tcPr>
          <w:p w:rsidR="00F4751B" w:rsidRPr="00F4751B" w:rsidRDefault="00F4751B" w:rsidP="005649E9">
            <w:pPr>
              <w:pStyle w:val="a9"/>
              <w:jc w:val="center"/>
              <w:rPr>
                <w:rFonts w:ascii="Times New Roman" w:eastAsia="Times New Roman" w:hAnsi="Times New Roman" w:cs="Times New Roman"/>
                <w:b/>
                <w:bCs/>
                <w:sz w:val="20"/>
                <w:szCs w:val="20"/>
              </w:rPr>
            </w:pPr>
          </w:p>
        </w:tc>
        <w:tc>
          <w:tcPr>
            <w:tcW w:w="465" w:type="dxa"/>
            <w:tcBorders>
              <w:left w:val="single" w:sz="4" w:space="0" w:color="auto"/>
              <w:right w:val="single" w:sz="4" w:space="0" w:color="auto"/>
            </w:tcBorders>
          </w:tcPr>
          <w:p w:rsidR="00F4751B" w:rsidRPr="00F4751B" w:rsidRDefault="00F4751B" w:rsidP="005649E9">
            <w:pPr>
              <w:pStyle w:val="a9"/>
              <w:jc w:val="center"/>
              <w:rPr>
                <w:rFonts w:ascii="Times New Roman" w:eastAsia="Times New Roman" w:hAnsi="Times New Roman" w:cs="Times New Roman"/>
                <w:b/>
                <w:bCs/>
                <w:sz w:val="20"/>
                <w:szCs w:val="20"/>
              </w:rPr>
            </w:pPr>
          </w:p>
        </w:tc>
        <w:tc>
          <w:tcPr>
            <w:tcW w:w="495" w:type="dxa"/>
            <w:tcBorders>
              <w:left w:val="single" w:sz="4" w:space="0" w:color="auto"/>
              <w:right w:val="single" w:sz="4" w:space="0" w:color="auto"/>
            </w:tcBorders>
          </w:tcPr>
          <w:p w:rsidR="00F4751B" w:rsidRPr="00F4751B" w:rsidRDefault="00F4751B" w:rsidP="005649E9">
            <w:pPr>
              <w:pStyle w:val="a9"/>
              <w:jc w:val="center"/>
              <w:rPr>
                <w:rFonts w:ascii="Times New Roman" w:eastAsia="Times New Roman" w:hAnsi="Times New Roman" w:cs="Times New Roman"/>
                <w:b/>
                <w:bCs/>
                <w:sz w:val="20"/>
                <w:szCs w:val="20"/>
              </w:rPr>
            </w:pPr>
          </w:p>
        </w:tc>
        <w:tc>
          <w:tcPr>
            <w:tcW w:w="450" w:type="dxa"/>
            <w:tcBorders>
              <w:left w:val="single" w:sz="4" w:space="0" w:color="auto"/>
              <w:right w:val="single" w:sz="4" w:space="0" w:color="auto"/>
            </w:tcBorders>
          </w:tcPr>
          <w:p w:rsidR="00F4751B" w:rsidRPr="00F4751B" w:rsidRDefault="00F4751B" w:rsidP="005649E9">
            <w:pPr>
              <w:pStyle w:val="a9"/>
              <w:jc w:val="center"/>
              <w:rPr>
                <w:rFonts w:ascii="Times New Roman" w:eastAsia="Times New Roman" w:hAnsi="Times New Roman" w:cs="Times New Roman"/>
                <w:b/>
                <w:bCs/>
                <w:sz w:val="20"/>
                <w:szCs w:val="20"/>
              </w:rPr>
            </w:pPr>
          </w:p>
        </w:tc>
        <w:tc>
          <w:tcPr>
            <w:tcW w:w="435" w:type="dxa"/>
            <w:tcBorders>
              <w:left w:val="single" w:sz="4" w:space="0" w:color="auto"/>
              <w:right w:val="single" w:sz="4" w:space="0" w:color="auto"/>
            </w:tcBorders>
          </w:tcPr>
          <w:p w:rsidR="00F4751B" w:rsidRPr="00F4751B" w:rsidRDefault="00F4751B" w:rsidP="005649E9">
            <w:pPr>
              <w:pStyle w:val="a9"/>
              <w:jc w:val="center"/>
              <w:rPr>
                <w:rFonts w:ascii="Times New Roman" w:eastAsia="Times New Roman" w:hAnsi="Times New Roman" w:cs="Times New Roman"/>
                <w:b/>
                <w:bCs/>
                <w:sz w:val="20"/>
                <w:szCs w:val="20"/>
              </w:rPr>
            </w:pPr>
          </w:p>
        </w:tc>
        <w:tc>
          <w:tcPr>
            <w:tcW w:w="465" w:type="dxa"/>
            <w:tcBorders>
              <w:left w:val="single" w:sz="4" w:space="0" w:color="auto"/>
              <w:right w:val="single" w:sz="4" w:space="0" w:color="auto"/>
            </w:tcBorders>
          </w:tcPr>
          <w:p w:rsidR="00F4751B" w:rsidRPr="00F4751B" w:rsidRDefault="00F4751B" w:rsidP="005649E9">
            <w:pPr>
              <w:pStyle w:val="a9"/>
              <w:jc w:val="center"/>
              <w:rPr>
                <w:rFonts w:ascii="Times New Roman" w:eastAsia="Times New Roman" w:hAnsi="Times New Roman" w:cs="Times New Roman"/>
                <w:b/>
                <w:bCs/>
                <w:sz w:val="20"/>
                <w:szCs w:val="20"/>
              </w:rPr>
            </w:pPr>
          </w:p>
        </w:tc>
        <w:tc>
          <w:tcPr>
            <w:tcW w:w="525" w:type="dxa"/>
            <w:tcBorders>
              <w:left w:val="single" w:sz="4" w:space="0" w:color="auto"/>
              <w:right w:val="single" w:sz="4" w:space="0" w:color="auto"/>
            </w:tcBorders>
          </w:tcPr>
          <w:p w:rsidR="00F4751B" w:rsidRPr="00F4751B" w:rsidRDefault="00F4751B" w:rsidP="005649E9">
            <w:pPr>
              <w:pStyle w:val="a9"/>
              <w:jc w:val="center"/>
              <w:rPr>
                <w:rFonts w:ascii="Times New Roman" w:eastAsia="Times New Roman" w:hAnsi="Times New Roman" w:cs="Times New Roman"/>
                <w:b/>
                <w:bCs/>
                <w:sz w:val="20"/>
                <w:szCs w:val="20"/>
              </w:rPr>
            </w:pPr>
          </w:p>
        </w:tc>
        <w:tc>
          <w:tcPr>
            <w:tcW w:w="510" w:type="dxa"/>
            <w:tcBorders>
              <w:left w:val="single" w:sz="4" w:space="0" w:color="auto"/>
              <w:right w:val="single" w:sz="4" w:space="0" w:color="auto"/>
            </w:tcBorders>
          </w:tcPr>
          <w:p w:rsidR="00F4751B" w:rsidRPr="00F4751B" w:rsidRDefault="00F4751B" w:rsidP="005649E9">
            <w:pPr>
              <w:pStyle w:val="a9"/>
              <w:jc w:val="center"/>
              <w:rPr>
                <w:rFonts w:ascii="Times New Roman" w:eastAsia="Times New Roman" w:hAnsi="Times New Roman" w:cs="Times New Roman"/>
                <w:b/>
                <w:bCs/>
                <w:sz w:val="20"/>
                <w:szCs w:val="20"/>
              </w:rPr>
            </w:pPr>
          </w:p>
        </w:tc>
        <w:tc>
          <w:tcPr>
            <w:tcW w:w="450" w:type="dxa"/>
            <w:tcBorders>
              <w:left w:val="single" w:sz="4" w:space="0" w:color="auto"/>
              <w:right w:val="single" w:sz="4" w:space="0" w:color="auto"/>
            </w:tcBorders>
          </w:tcPr>
          <w:p w:rsidR="00F4751B" w:rsidRPr="00F4751B" w:rsidRDefault="00F4751B" w:rsidP="005649E9">
            <w:pPr>
              <w:pStyle w:val="a9"/>
              <w:jc w:val="center"/>
              <w:rPr>
                <w:rFonts w:ascii="Times New Roman" w:eastAsia="Times New Roman" w:hAnsi="Times New Roman" w:cs="Times New Roman"/>
                <w:b/>
                <w:bCs/>
                <w:sz w:val="20"/>
                <w:szCs w:val="20"/>
              </w:rPr>
            </w:pPr>
          </w:p>
        </w:tc>
        <w:tc>
          <w:tcPr>
            <w:tcW w:w="435" w:type="dxa"/>
            <w:tcBorders>
              <w:left w:val="single" w:sz="4" w:space="0" w:color="auto"/>
              <w:right w:val="single" w:sz="4" w:space="0" w:color="auto"/>
            </w:tcBorders>
          </w:tcPr>
          <w:p w:rsidR="00F4751B" w:rsidRPr="00F4751B" w:rsidRDefault="00F4751B" w:rsidP="005649E9">
            <w:pPr>
              <w:pStyle w:val="a9"/>
              <w:jc w:val="center"/>
              <w:rPr>
                <w:rFonts w:ascii="Times New Roman" w:eastAsia="Times New Roman" w:hAnsi="Times New Roman" w:cs="Times New Roman"/>
                <w:b/>
                <w:bCs/>
                <w:sz w:val="20"/>
                <w:szCs w:val="20"/>
              </w:rPr>
            </w:pPr>
          </w:p>
        </w:tc>
        <w:tc>
          <w:tcPr>
            <w:tcW w:w="465" w:type="dxa"/>
            <w:tcBorders>
              <w:left w:val="single" w:sz="4" w:space="0" w:color="auto"/>
              <w:right w:val="single" w:sz="4" w:space="0" w:color="auto"/>
            </w:tcBorders>
          </w:tcPr>
          <w:p w:rsidR="00F4751B" w:rsidRPr="00F4751B" w:rsidRDefault="00F4751B" w:rsidP="005649E9">
            <w:pPr>
              <w:pStyle w:val="a9"/>
              <w:jc w:val="center"/>
              <w:rPr>
                <w:rFonts w:ascii="Times New Roman" w:eastAsia="Times New Roman" w:hAnsi="Times New Roman" w:cs="Times New Roman"/>
                <w:b/>
                <w:bCs/>
                <w:sz w:val="20"/>
                <w:szCs w:val="20"/>
              </w:rPr>
            </w:pPr>
          </w:p>
        </w:tc>
        <w:tc>
          <w:tcPr>
            <w:tcW w:w="465" w:type="dxa"/>
            <w:tcBorders>
              <w:left w:val="single" w:sz="4" w:space="0" w:color="auto"/>
              <w:right w:val="single" w:sz="4" w:space="0" w:color="auto"/>
            </w:tcBorders>
          </w:tcPr>
          <w:p w:rsidR="00F4751B" w:rsidRPr="00F4751B" w:rsidRDefault="00F4751B" w:rsidP="005649E9">
            <w:pPr>
              <w:pStyle w:val="a9"/>
              <w:jc w:val="center"/>
              <w:rPr>
                <w:rFonts w:ascii="Times New Roman" w:eastAsia="Times New Roman" w:hAnsi="Times New Roman" w:cs="Times New Roman"/>
                <w:b/>
                <w:bCs/>
                <w:sz w:val="20"/>
                <w:szCs w:val="20"/>
              </w:rPr>
            </w:pPr>
          </w:p>
        </w:tc>
        <w:tc>
          <w:tcPr>
            <w:tcW w:w="420" w:type="dxa"/>
            <w:tcBorders>
              <w:left w:val="single" w:sz="4" w:space="0" w:color="auto"/>
              <w:right w:val="single" w:sz="4" w:space="0" w:color="auto"/>
            </w:tcBorders>
          </w:tcPr>
          <w:p w:rsidR="00F4751B" w:rsidRPr="00F4751B" w:rsidRDefault="00F4751B" w:rsidP="005649E9">
            <w:pPr>
              <w:pStyle w:val="a9"/>
              <w:jc w:val="center"/>
              <w:rPr>
                <w:rFonts w:ascii="Times New Roman" w:eastAsia="Times New Roman" w:hAnsi="Times New Roman" w:cs="Times New Roman"/>
                <w:b/>
                <w:bCs/>
                <w:sz w:val="20"/>
                <w:szCs w:val="20"/>
              </w:rPr>
            </w:pPr>
          </w:p>
        </w:tc>
        <w:tc>
          <w:tcPr>
            <w:tcW w:w="465" w:type="dxa"/>
            <w:tcBorders>
              <w:left w:val="single" w:sz="4" w:space="0" w:color="auto"/>
              <w:right w:val="single" w:sz="4" w:space="0" w:color="auto"/>
            </w:tcBorders>
          </w:tcPr>
          <w:p w:rsidR="00F4751B" w:rsidRPr="00F4751B" w:rsidRDefault="00F4751B" w:rsidP="005649E9">
            <w:pPr>
              <w:pStyle w:val="a9"/>
              <w:jc w:val="center"/>
              <w:rPr>
                <w:rFonts w:ascii="Times New Roman" w:eastAsia="Times New Roman" w:hAnsi="Times New Roman" w:cs="Times New Roman"/>
                <w:b/>
                <w:bCs/>
                <w:sz w:val="20"/>
                <w:szCs w:val="20"/>
              </w:rPr>
            </w:pPr>
          </w:p>
        </w:tc>
        <w:tc>
          <w:tcPr>
            <w:tcW w:w="450" w:type="dxa"/>
            <w:tcBorders>
              <w:left w:val="single" w:sz="4" w:space="0" w:color="auto"/>
              <w:right w:val="single" w:sz="4" w:space="0" w:color="auto"/>
            </w:tcBorders>
          </w:tcPr>
          <w:p w:rsidR="00F4751B" w:rsidRPr="00F4751B" w:rsidRDefault="00F4751B" w:rsidP="005649E9">
            <w:pPr>
              <w:pStyle w:val="a9"/>
              <w:jc w:val="center"/>
              <w:rPr>
                <w:rFonts w:ascii="Times New Roman" w:eastAsia="Times New Roman" w:hAnsi="Times New Roman" w:cs="Times New Roman"/>
                <w:b/>
                <w:bCs/>
                <w:sz w:val="20"/>
                <w:szCs w:val="20"/>
              </w:rPr>
            </w:pPr>
          </w:p>
        </w:tc>
        <w:tc>
          <w:tcPr>
            <w:tcW w:w="405" w:type="dxa"/>
            <w:tcBorders>
              <w:left w:val="single" w:sz="4" w:space="0" w:color="auto"/>
              <w:right w:val="single" w:sz="4" w:space="0" w:color="auto"/>
            </w:tcBorders>
          </w:tcPr>
          <w:p w:rsidR="00F4751B" w:rsidRPr="00F4751B" w:rsidRDefault="00F4751B" w:rsidP="005649E9">
            <w:pPr>
              <w:pStyle w:val="a9"/>
              <w:jc w:val="center"/>
              <w:rPr>
                <w:rFonts w:ascii="Times New Roman" w:eastAsia="Times New Roman" w:hAnsi="Times New Roman" w:cs="Times New Roman"/>
                <w:b/>
                <w:bCs/>
                <w:sz w:val="20"/>
                <w:szCs w:val="20"/>
              </w:rPr>
            </w:pPr>
          </w:p>
        </w:tc>
        <w:tc>
          <w:tcPr>
            <w:tcW w:w="405" w:type="dxa"/>
            <w:tcBorders>
              <w:left w:val="single" w:sz="4" w:space="0" w:color="auto"/>
              <w:right w:val="single" w:sz="4" w:space="0" w:color="auto"/>
            </w:tcBorders>
          </w:tcPr>
          <w:p w:rsidR="00F4751B" w:rsidRPr="00F4751B" w:rsidRDefault="00F4751B" w:rsidP="005649E9">
            <w:pPr>
              <w:pStyle w:val="a9"/>
              <w:jc w:val="center"/>
              <w:rPr>
                <w:rFonts w:ascii="Times New Roman" w:eastAsia="Times New Roman" w:hAnsi="Times New Roman" w:cs="Times New Roman"/>
                <w:b/>
                <w:bCs/>
                <w:sz w:val="20"/>
                <w:szCs w:val="20"/>
              </w:rPr>
            </w:pPr>
          </w:p>
        </w:tc>
        <w:tc>
          <w:tcPr>
            <w:tcW w:w="435" w:type="dxa"/>
            <w:tcBorders>
              <w:left w:val="single" w:sz="4" w:space="0" w:color="auto"/>
              <w:right w:val="single" w:sz="4" w:space="0" w:color="auto"/>
            </w:tcBorders>
          </w:tcPr>
          <w:p w:rsidR="00F4751B" w:rsidRPr="004456F2" w:rsidRDefault="00F4751B" w:rsidP="005649E9">
            <w:pPr>
              <w:pStyle w:val="a9"/>
              <w:jc w:val="center"/>
              <w:rPr>
                <w:rFonts w:ascii="Times New Roman" w:eastAsia="Times New Roman" w:hAnsi="Times New Roman" w:cs="Times New Roman"/>
                <w:b/>
                <w:bCs/>
              </w:rPr>
            </w:pPr>
          </w:p>
        </w:tc>
        <w:tc>
          <w:tcPr>
            <w:tcW w:w="450" w:type="dxa"/>
            <w:tcBorders>
              <w:left w:val="single" w:sz="4" w:space="0" w:color="auto"/>
              <w:right w:val="single" w:sz="4" w:space="0" w:color="auto"/>
            </w:tcBorders>
          </w:tcPr>
          <w:p w:rsidR="00F4751B" w:rsidRPr="004456F2" w:rsidRDefault="00F4751B" w:rsidP="005649E9">
            <w:pPr>
              <w:pStyle w:val="a9"/>
              <w:jc w:val="center"/>
              <w:rPr>
                <w:rFonts w:ascii="Times New Roman" w:eastAsia="Times New Roman" w:hAnsi="Times New Roman" w:cs="Times New Roman"/>
                <w:b/>
                <w:bCs/>
              </w:rPr>
            </w:pPr>
          </w:p>
        </w:tc>
        <w:tc>
          <w:tcPr>
            <w:tcW w:w="420" w:type="dxa"/>
            <w:tcBorders>
              <w:left w:val="single" w:sz="4" w:space="0" w:color="auto"/>
              <w:right w:val="single" w:sz="4" w:space="0" w:color="auto"/>
            </w:tcBorders>
          </w:tcPr>
          <w:p w:rsidR="00F4751B" w:rsidRPr="004456F2" w:rsidRDefault="00F4751B" w:rsidP="005649E9">
            <w:pPr>
              <w:pStyle w:val="a9"/>
              <w:jc w:val="center"/>
              <w:rPr>
                <w:rFonts w:ascii="Times New Roman" w:eastAsia="Times New Roman" w:hAnsi="Times New Roman" w:cs="Times New Roman"/>
                <w:b/>
                <w:bCs/>
              </w:rPr>
            </w:pPr>
          </w:p>
        </w:tc>
        <w:tc>
          <w:tcPr>
            <w:tcW w:w="390" w:type="dxa"/>
            <w:tcBorders>
              <w:left w:val="single" w:sz="4" w:space="0" w:color="auto"/>
              <w:right w:val="single" w:sz="4" w:space="0" w:color="auto"/>
            </w:tcBorders>
          </w:tcPr>
          <w:p w:rsidR="00F4751B" w:rsidRPr="004456F2" w:rsidRDefault="00F4751B" w:rsidP="005649E9">
            <w:pPr>
              <w:pStyle w:val="a9"/>
              <w:jc w:val="center"/>
              <w:rPr>
                <w:rFonts w:ascii="Times New Roman" w:eastAsia="Times New Roman" w:hAnsi="Times New Roman" w:cs="Times New Roman"/>
                <w:b/>
                <w:bCs/>
              </w:rPr>
            </w:pPr>
          </w:p>
        </w:tc>
        <w:tc>
          <w:tcPr>
            <w:tcW w:w="390" w:type="dxa"/>
            <w:tcBorders>
              <w:left w:val="single" w:sz="4" w:space="0" w:color="auto"/>
              <w:right w:val="single" w:sz="4" w:space="0" w:color="auto"/>
            </w:tcBorders>
          </w:tcPr>
          <w:p w:rsidR="00F4751B" w:rsidRPr="004456F2" w:rsidRDefault="00F4751B" w:rsidP="005649E9">
            <w:pPr>
              <w:pStyle w:val="a9"/>
              <w:jc w:val="center"/>
              <w:rPr>
                <w:rFonts w:ascii="Times New Roman" w:eastAsia="Times New Roman" w:hAnsi="Times New Roman" w:cs="Times New Roman"/>
                <w:b/>
                <w:bCs/>
              </w:rPr>
            </w:pPr>
          </w:p>
        </w:tc>
        <w:tc>
          <w:tcPr>
            <w:tcW w:w="408" w:type="dxa"/>
            <w:tcBorders>
              <w:left w:val="single" w:sz="4" w:space="0" w:color="auto"/>
            </w:tcBorders>
          </w:tcPr>
          <w:p w:rsidR="00F4751B" w:rsidRPr="004456F2" w:rsidRDefault="00F4751B" w:rsidP="005649E9">
            <w:pPr>
              <w:pStyle w:val="a9"/>
              <w:jc w:val="center"/>
              <w:rPr>
                <w:rFonts w:ascii="Times New Roman" w:eastAsia="Times New Roman" w:hAnsi="Times New Roman" w:cs="Times New Roman"/>
                <w:b/>
                <w:bCs/>
              </w:rPr>
            </w:pPr>
          </w:p>
        </w:tc>
      </w:tr>
      <w:tr w:rsidR="00F4751B" w:rsidRPr="00561ED3" w:rsidTr="000166DF">
        <w:tc>
          <w:tcPr>
            <w:tcW w:w="3151" w:type="dxa"/>
            <w:shd w:val="clear" w:color="auto" w:fill="00FFFF"/>
          </w:tcPr>
          <w:p w:rsidR="00F4751B" w:rsidRPr="00F4751B" w:rsidRDefault="00F4751B" w:rsidP="005649E9">
            <w:pPr>
              <w:pStyle w:val="a9"/>
              <w:jc w:val="both"/>
              <w:rPr>
                <w:rFonts w:ascii="Times New Roman" w:eastAsia="Arial" w:hAnsi="Times New Roman" w:cs="Times New Roman"/>
                <w:color w:val="000000" w:themeColor="text1"/>
                <w:sz w:val="20"/>
                <w:szCs w:val="20"/>
              </w:rPr>
            </w:pPr>
            <w:r w:rsidRPr="00F4751B">
              <w:rPr>
                <w:rFonts w:ascii="Times New Roman" w:eastAsia="Arial" w:hAnsi="Times New Roman" w:cs="Times New Roman"/>
                <w:color w:val="000000" w:themeColor="text1"/>
                <w:sz w:val="20"/>
                <w:szCs w:val="20"/>
              </w:rPr>
              <w:t>В лепке создает простейшие формы (шар, цилиндр), видоизменяет их</w:t>
            </w:r>
          </w:p>
        </w:tc>
        <w:tc>
          <w:tcPr>
            <w:tcW w:w="494" w:type="dxa"/>
            <w:tcBorders>
              <w:right w:val="single" w:sz="4" w:space="0" w:color="auto"/>
            </w:tcBorders>
          </w:tcPr>
          <w:p w:rsidR="00F4751B" w:rsidRPr="00F4751B" w:rsidRDefault="00F4751B" w:rsidP="005649E9">
            <w:pPr>
              <w:pStyle w:val="a9"/>
              <w:jc w:val="center"/>
              <w:rPr>
                <w:rFonts w:ascii="Times New Roman" w:eastAsia="Times New Roman" w:hAnsi="Times New Roman" w:cs="Times New Roman"/>
                <w:b/>
                <w:bCs/>
                <w:sz w:val="20"/>
                <w:szCs w:val="20"/>
              </w:rPr>
            </w:pPr>
          </w:p>
        </w:tc>
        <w:tc>
          <w:tcPr>
            <w:tcW w:w="419" w:type="dxa"/>
            <w:tcBorders>
              <w:left w:val="single" w:sz="4" w:space="0" w:color="auto"/>
              <w:right w:val="single" w:sz="4" w:space="0" w:color="auto"/>
            </w:tcBorders>
          </w:tcPr>
          <w:p w:rsidR="00F4751B" w:rsidRPr="00F4751B" w:rsidRDefault="00F4751B" w:rsidP="005649E9">
            <w:pPr>
              <w:pStyle w:val="a9"/>
              <w:jc w:val="center"/>
              <w:rPr>
                <w:rFonts w:ascii="Times New Roman" w:eastAsia="Times New Roman" w:hAnsi="Times New Roman" w:cs="Times New Roman"/>
                <w:b/>
                <w:bCs/>
                <w:sz w:val="20"/>
                <w:szCs w:val="20"/>
              </w:rPr>
            </w:pPr>
          </w:p>
        </w:tc>
        <w:tc>
          <w:tcPr>
            <w:tcW w:w="419" w:type="dxa"/>
            <w:tcBorders>
              <w:left w:val="single" w:sz="4" w:space="0" w:color="auto"/>
              <w:right w:val="single" w:sz="4" w:space="0" w:color="auto"/>
            </w:tcBorders>
          </w:tcPr>
          <w:p w:rsidR="00F4751B" w:rsidRPr="00F4751B" w:rsidRDefault="00F4751B" w:rsidP="005649E9">
            <w:pPr>
              <w:pStyle w:val="a9"/>
              <w:jc w:val="center"/>
              <w:rPr>
                <w:rFonts w:ascii="Times New Roman" w:eastAsia="Times New Roman" w:hAnsi="Times New Roman" w:cs="Times New Roman"/>
                <w:b/>
                <w:bCs/>
                <w:sz w:val="20"/>
                <w:szCs w:val="20"/>
              </w:rPr>
            </w:pPr>
          </w:p>
        </w:tc>
        <w:tc>
          <w:tcPr>
            <w:tcW w:w="465" w:type="dxa"/>
            <w:tcBorders>
              <w:left w:val="single" w:sz="4" w:space="0" w:color="auto"/>
              <w:right w:val="single" w:sz="4" w:space="0" w:color="auto"/>
            </w:tcBorders>
          </w:tcPr>
          <w:p w:rsidR="00F4751B" w:rsidRPr="00F4751B" w:rsidRDefault="00F4751B" w:rsidP="005649E9">
            <w:pPr>
              <w:pStyle w:val="a9"/>
              <w:jc w:val="center"/>
              <w:rPr>
                <w:rFonts w:ascii="Times New Roman" w:eastAsia="Times New Roman" w:hAnsi="Times New Roman" w:cs="Times New Roman"/>
                <w:b/>
                <w:bCs/>
                <w:sz w:val="20"/>
                <w:szCs w:val="20"/>
              </w:rPr>
            </w:pPr>
          </w:p>
        </w:tc>
        <w:tc>
          <w:tcPr>
            <w:tcW w:w="495" w:type="dxa"/>
            <w:tcBorders>
              <w:left w:val="single" w:sz="4" w:space="0" w:color="auto"/>
              <w:right w:val="single" w:sz="4" w:space="0" w:color="auto"/>
            </w:tcBorders>
          </w:tcPr>
          <w:p w:rsidR="00F4751B" w:rsidRPr="00F4751B" w:rsidRDefault="00F4751B" w:rsidP="005649E9">
            <w:pPr>
              <w:pStyle w:val="a9"/>
              <w:jc w:val="center"/>
              <w:rPr>
                <w:rFonts w:ascii="Times New Roman" w:eastAsia="Times New Roman" w:hAnsi="Times New Roman" w:cs="Times New Roman"/>
                <w:b/>
                <w:bCs/>
                <w:sz w:val="20"/>
                <w:szCs w:val="20"/>
              </w:rPr>
            </w:pPr>
          </w:p>
        </w:tc>
        <w:tc>
          <w:tcPr>
            <w:tcW w:w="450" w:type="dxa"/>
            <w:tcBorders>
              <w:left w:val="single" w:sz="4" w:space="0" w:color="auto"/>
              <w:right w:val="single" w:sz="4" w:space="0" w:color="auto"/>
            </w:tcBorders>
          </w:tcPr>
          <w:p w:rsidR="00F4751B" w:rsidRPr="00F4751B" w:rsidRDefault="00F4751B" w:rsidP="005649E9">
            <w:pPr>
              <w:pStyle w:val="a9"/>
              <w:jc w:val="center"/>
              <w:rPr>
                <w:rFonts w:ascii="Times New Roman" w:eastAsia="Times New Roman" w:hAnsi="Times New Roman" w:cs="Times New Roman"/>
                <w:b/>
                <w:bCs/>
                <w:sz w:val="20"/>
                <w:szCs w:val="20"/>
              </w:rPr>
            </w:pPr>
          </w:p>
        </w:tc>
        <w:tc>
          <w:tcPr>
            <w:tcW w:w="435" w:type="dxa"/>
            <w:tcBorders>
              <w:left w:val="single" w:sz="4" w:space="0" w:color="auto"/>
              <w:right w:val="single" w:sz="4" w:space="0" w:color="auto"/>
            </w:tcBorders>
          </w:tcPr>
          <w:p w:rsidR="00F4751B" w:rsidRPr="00F4751B" w:rsidRDefault="00F4751B" w:rsidP="005649E9">
            <w:pPr>
              <w:pStyle w:val="a9"/>
              <w:jc w:val="center"/>
              <w:rPr>
                <w:rFonts w:ascii="Times New Roman" w:eastAsia="Times New Roman" w:hAnsi="Times New Roman" w:cs="Times New Roman"/>
                <w:b/>
                <w:bCs/>
                <w:sz w:val="20"/>
                <w:szCs w:val="20"/>
              </w:rPr>
            </w:pPr>
          </w:p>
        </w:tc>
        <w:tc>
          <w:tcPr>
            <w:tcW w:w="465" w:type="dxa"/>
            <w:tcBorders>
              <w:left w:val="single" w:sz="4" w:space="0" w:color="auto"/>
              <w:right w:val="single" w:sz="4" w:space="0" w:color="auto"/>
            </w:tcBorders>
          </w:tcPr>
          <w:p w:rsidR="00F4751B" w:rsidRPr="00F4751B" w:rsidRDefault="00F4751B" w:rsidP="005649E9">
            <w:pPr>
              <w:pStyle w:val="a9"/>
              <w:jc w:val="center"/>
              <w:rPr>
                <w:rFonts w:ascii="Times New Roman" w:eastAsia="Times New Roman" w:hAnsi="Times New Roman" w:cs="Times New Roman"/>
                <w:b/>
                <w:bCs/>
                <w:sz w:val="20"/>
                <w:szCs w:val="20"/>
              </w:rPr>
            </w:pPr>
          </w:p>
        </w:tc>
        <w:tc>
          <w:tcPr>
            <w:tcW w:w="525" w:type="dxa"/>
            <w:tcBorders>
              <w:left w:val="single" w:sz="4" w:space="0" w:color="auto"/>
              <w:right w:val="single" w:sz="4" w:space="0" w:color="auto"/>
            </w:tcBorders>
          </w:tcPr>
          <w:p w:rsidR="00F4751B" w:rsidRPr="00F4751B" w:rsidRDefault="00F4751B" w:rsidP="005649E9">
            <w:pPr>
              <w:pStyle w:val="a9"/>
              <w:jc w:val="center"/>
              <w:rPr>
                <w:rFonts w:ascii="Times New Roman" w:eastAsia="Times New Roman" w:hAnsi="Times New Roman" w:cs="Times New Roman"/>
                <w:b/>
                <w:bCs/>
                <w:sz w:val="20"/>
                <w:szCs w:val="20"/>
              </w:rPr>
            </w:pPr>
          </w:p>
        </w:tc>
        <w:tc>
          <w:tcPr>
            <w:tcW w:w="510" w:type="dxa"/>
            <w:tcBorders>
              <w:left w:val="single" w:sz="4" w:space="0" w:color="auto"/>
              <w:right w:val="single" w:sz="4" w:space="0" w:color="auto"/>
            </w:tcBorders>
          </w:tcPr>
          <w:p w:rsidR="00F4751B" w:rsidRPr="00F4751B" w:rsidRDefault="00F4751B" w:rsidP="005649E9">
            <w:pPr>
              <w:pStyle w:val="a9"/>
              <w:jc w:val="center"/>
              <w:rPr>
                <w:rFonts w:ascii="Times New Roman" w:eastAsia="Times New Roman" w:hAnsi="Times New Roman" w:cs="Times New Roman"/>
                <w:b/>
                <w:bCs/>
                <w:sz w:val="20"/>
                <w:szCs w:val="20"/>
              </w:rPr>
            </w:pPr>
          </w:p>
        </w:tc>
        <w:tc>
          <w:tcPr>
            <w:tcW w:w="450" w:type="dxa"/>
            <w:tcBorders>
              <w:left w:val="single" w:sz="4" w:space="0" w:color="auto"/>
              <w:right w:val="single" w:sz="4" w:space="0" w:color="auto"/>
            </w:tcBorders>
          </w:tcPr>
          <w:p w:rsidR="00F4751B" w:rsidRPr="00F4751B" w:rsidRDefault="00F4751B" w:rsidP="005649E9">
            <w:pPr>
              <w:pStyle w:val="a9"/>
              <w:jc w:val="center"/>
              <w:rPr>
                <w:rFonts w:ascii="Times New Roman" w:eastAsia="Times New Roman" w:hAnsi="Times New Roman" w:cs="Times New Roman"/>
                <w:b/>
                <w:bCs/>
                <w:sz w:val="20"/>
                <w:szCs w:val="20"/>
              </w:rPr>
            </w:pPr>
          </w:p>
        </w:tc>
        <w:tc>
          <w:tcPr>
            <w:tcW w:w="435" w:type="dxa"/>
            <w:tcBorders>
              <w:left w:val="single" w:sz="4" w:space="0" w:color="auto"/>
              <w:right w:val="single" w:sz="4" w:space="0" w:color="auto"/>
            </w:tcBorders>
          </w:tcPr>
          <w:p w:rsidR="00F4751B" w:rsidRPr="00F4751B" w:rsidRDefault="00F4751B" w:rsidP="005649E9">
            <w:pPr>
              <w:pStyle w:val="a9"/>
              <w:jc w:val="center"/>
              <w:rPr>
                <w:rFonts w:ascii="Times New Roman" w:eastAsia="Times New Roman" w:hAnsi="Times New Roman" w:cs="Times New Roman"/>
                <w:b/>
                <w:bCs/>
                <w:sz w:val="20"/>
                <w:szCs w:val="20"/>
              </w:rPr>
            </w:pPr>
          </w:p>
        </w:tc>
        <w:tc>
          <w:tcPr>
            <w:tcW w:w="465" w:type="dxa"/>
            <w:tcBorders>
              <w:left w:val="single" w:sz="4" w:space="0" w:color="auto"/>
              <w:right w:val="single" w:sz="4" w:space="0" w:color="auto"/>
            </w:tcBorders>
          </w:tcPr>
          <w:p w:rsidR="00F4751B" w:rsidRPr="00F4751B" w:rsidRDefault="00F4751B" w:rsidP="005649E9">
            <w:pPr>
              <w:pStyle w:val="a9"/>
              <w:jc w:val="center"/>
              <w:rPr>
                <w:rFonts w:ascii="Times New Roman" w:eastAsia="Times New Roman" w:hAnsi="Times New Roman" w:cs="Times New Roman"/>
                <w:b/>
                <w:bCs/>
                <w:sz w:val="20"/>
                <w:szCs w:val="20"/>
              </w:rPr>
            </w:pPr>
          </w:p>
        </w:tc>
        <w:tc>
          <w:tcPr>
            <w:tcW w:w="465" w:type="dxa"/>
            <w:tcBorders>
              <w:left w:val="single" w:sz="4" w:space="0" w:color="auto"/>
              <w:right w:val="single" w:sz="4" w:space="0" w:color="auto"/>
            </w:tcBorders>
          </w:tcPr>
          <w:p w:rsidR="00F4751B" w:rsidRPr="00F4751B" w:rsidRDefault="00F4751B" w:rsidP="005649E9">
            <w:pPr>
              <w:pStyle w:val="a9"/>
              <w:jc w:val="center"/>
              <w:rPr>
                <w:rFonts w:ascii="Times New Roman" w:eastAsia="Times New Roman" w:hAnsi="Times New Roman" w:cs="Times New Roman"/>
                <w:b/>
                <w:bCs/>
                <w:sz w:val="20"/>
                <w:szCs w:val="20"/>
              </w:rPr>
            </w:pPr>
          </w:p>
        </w:tc>
        <w:tc>
          <w:tcPr>
            <w:tcW w:w="420" w:type="dxa"/>
            <w:tcBorders>
              <w:left w:val="single" w:sz="4" w:space="0" w:color="auto"/>
              <w:right w:val="single" w:sz="4" w:space="0" w:color="auto"/>
            </w:tcBorders>
          </w:tcPr>
          <w:p w:rsidR="00F4751B" w:rsidRPr="00F4751B" w:rsidRDefault="00F4751B" w:rsidP="005649E9">
            <w:pPr>
              <w:pStyle w:val="a9"/>
              <w:jc w:val="center"/>
              <w:rPr>
                <w:rFonts w:ascii="Times New Roman" w:eastAsia="Times New Roman" w:hAnsi="Times New Roman" w:cs="Times New Roman"/>
                <w:b/>
                <w:bCs/>
                <w:sz w:val="20"/>
                <w:szCs w:val="20"/>
              </w:rPr>
            </w:pPr>
          </w:p>
        </w:tc>
        <w:tc>
          <w:tcPr>
            <w:tcW w:w="465" w:type="dxa"/>
            <w:tcBorders>
              <w:left w:val="single" w:sz="4" w:space="0" w:color="auto"/>
              <w:right w:val="single" w:sz="4" w:space="0" w:color="auto"/>
            </w:tcBorders>
          </w:tcPr>
          <w:p w:rsidR="00F4751B" w:rsidRPr="00F4751B" w:rsidRDefault="00F4751B" w:rsidP="005649E9">
            <w:pPr>
              <w:pStyle w:val="a9"/>
              <w:jc w:val="center"/>
              <w:rPr>
                <w:rFonts w:ascii="Times New Roman" w:eastAsia="Times New Roman" w:hAnsi="Times New Roman" w:cs="Times New Roman"/>
                <w:b/>
                <w:bCs/>
                <w:sz w:val="20"/>
                <w:szCs w:val="20"/>
              </w:rPr>
            </w:pPr>
          </w:p>
        </w:tc>
        <w:tc>
          <w:tcPr>
            <w:tcW w:w="450" w:type="dxa"/>
            <w:tcBorders>
              <w:left w:val="single" w:sz="4" w:space="0" w:color="auto"/>
              <w:right w:val="single" w:sz="4" w:space="0" w:color="auto"/>
            </w:tcBorders>
          </w:tcPr>
          <w:p w:rsidR="00F4751B" w:rsidRPr="00F4751B" w:rsidRDefault="00F4751B" w:rsidP="005649E9">
            <w:pPr>
              <w:pStyle w:val="a9"/>
              <w:jc w:val="center"/>
              <w:rPr>
                <w:rFonts w:ascii="Times New Roman" w:eastAsia="Times New Roman" w:hAnsi="Times New Roman" w:cs="Times New Roman"/>
                <w:b/>
                <w:bCs/>
                <w:sz w:val="20"/>
                <w:szCs w:val="20"/>
              </w:rPr>
            </w:pPr>
          </w:p>
        </w:tc>
        <w:tc>
          <w:tcPr>
            <w:tcW w:w="405" w:type="dxa"/>
            <w:tcBorders>
              <w:left w:val="single" w:sz="4" w:space="0" w:color="auto"/>
              <w:right w:val="single" w:sz="4" w:space="0" w:color="auto"/>
            </w:tcBorders>
          </w:tcPr>
          <w:p w:rsidR="00F4751B" w:rsidRPr="00F4751B" w:rsidRDefault="00F4751B" w:rsidP="005649E9">
            <w:pPr>
              <w:pStyle w:val="a9"/>
              <w:jc w:val="center"/>
              <w:rPr>
                <w:rFonts w:ascii="Times New Roman" w:eastAsia="Times New Roman" w:hAnsi="Times New Roman" w:cs="Times New Roman"/>
                <w:b/>
                <w:bCs/>
                <w:sz w:val="20"/>
                <w:szCs w:val="20"/>
              </w:rPr>
            </w:pPr>
          </w:p>
        </w:tc>
        <w:tc>
          <w:tcPr>
            <w:tcW w:w="405" w:type="dxa"/>
            <w:tcBorders>
              <w:left w:val="single" w:sz="4" w:space="0" w:color="auto"/>
              <w:right w:val="single" w:sz="4" w:space="0" w:color="auto"/>
            </w:tcBorders>
          </w:tcPr>
          <w:p w:rsidR="00F4751B" w:rsidRPr="00F4751B" w:rsidRDefault="00F4751B" w:rsidP="005649E9">
            <w:pPr>
              <w:pStyle w:val="a9"/>
              <w:jc w:val="center"/>
              <w:rPr>
                <w:rFonts w:ascii="Times New Roman" w:eastAsia="Times New Roman" w:hAnsi="Times New Roman" w:cs="Times New Roman"/>
                <w:b/>
                <w:bCs/>
                <w:sz w:val="20"/>
                <w:szCs w:val="20"/>
              </w:rPr>
            </w:pPr>
          </w:p>
        </w:tc>
        <w:tc>
          <w:tcPr>
            <w:tcW w:w="435" w:type="dxa"/>
            <w:tcBorders>
              <w:left w:val="single" w:sz="4" w:space="0" w:color="auto"/>
              <w:right w:val="single" w:sz="4" w:space="0" w:color="auto"/>
            </w:tcBorders>
          </w:tcPr>
          <w:p w:rsidR="00F4751B" w:rsidRPr="004456F2" w:rsidRDefault="00F4751B" w:rsidP="005649E9">
            <w:pPr>
              <w:pStyle w:val="a9"/>
              <w:jc w:val="center"/>
              <w:rPr>
                <w:rFonts w:ascii="Times New Roman" w:eastAsia="Times New Roman" w:hAnsi="Times New Roman" w:cs="Times New Roman"/>
                <w:b/>
                <w:bCs/>
              </w:rPr>
            </w:pPr>
          </w:p>
        </w:tc>
        <w:tc>
          <w:tcPr>
            <w:tcW w:w="450" w:type="dxa"/>
            <w:tcBorders>
              <w:left w:val="single" w:sz="4" w:space="0" w:color="auto"/>
              <w:right w:val="single" w:sz="4" w:space="0" w:color="auto"/>
            </w:tcBorders>
          </w:tcPr>
          <w:p w:rsidR="00F4751B" w:rsidRPr="004456F2" w:rsidRDefault="00F4751B" w:rsidP="005649E9">
            <w:pPr>
              <w:pStyle w:val="a9"/>
              <w:jc w:val="center"/>
              <w:rPr>
                <w:rFonts w:ascii="Times New Roman" w:eastAsia="Times New Roman" w:hAnsi="Times New Roman" w:cs="Times New Roman"/>
                <w:b/>
                <w:bCs/>
              </w:rPr>
            </w:pPr>
          </w:p>
        </w:tc>
        <w:tc>
          <w:tcPr>
            <w:tcW w:w="420" w:type="dxa"/>
            <w:tcBorders>
              <w:left w:val="single" w:sz="4" w:space="0" w:color="auto"/>
              <w:right w:val="single" w:sz="4" w:space="0" w:color="auto"/>
            </w:tcBorders>
          </w:tcPr>
          <w:p w:rsidR="00F4751B" w:rsidRPr="004456F2" w:rsidRDefault="00F4751B" w:rsidP="005649E9">
            <w:pPr>
              <w:pStyle w:val="a9"/>
              <w:jc w:val="center"/>
              <w:rPr>
                <w:rFonts w:ascii="Times New Roman" w:eastAsia="Times New Roman" w:hAnsi="Times New Roman" w:cs="Times New Roman"/>
                <w:b/>
                <w:bCs/>
              </w:rPr>
            </w:pPr>
          </w:p>
        </w:tc>
        <w:tc>
          <w:tcPr>
            <w:tcW w:w="390" w:type="dxa"/>
            <w:tcBorders>
              <w:left w:val="single" w:sz="4" w:space="0" w:color="auto"/>
              <w:right w:val="single" w:sz="4" w:space="0" w:color="auto"/>
            </w:tcBorders>
          </w:tcPr>
          <w:p w:rsidR="00F4751B" w:rsidRPr="004456F2" w:rsidRDefault="00F4751B" w:rsidP="005649E9">
            <w:pPr>
              <w:pStyle w:val="a9"/>
              <w:jc w:val="center"/>
              <w:rPr>
                <w:rFonts w:ascii="Times New Roman" w:eastAsia="Times New Roman" w:hAnsi="Times New Roman" w:cs="Times New Roman"/>
                <w:b/>
                <w:bCs/>
              </w:rPr>
            </w:pPr>
          </w:p>
        </w:tc>
        <w:tc>
          <w:tcPr>
            <w:tcW w:w="390" w:type="dxa"/>
            <w:tcBorders>
              <w:left w:val="single" w:sz="4" w:space="0" w:color="auto"/>
              <w:right w:val="single" w:sz="4" w:space="0" w:color="auto"/>
            </w:tcBorders>
          </w:tcPr>
          <w:p w:rsidR="00F4751B" w:rsidRPr="004456F2" w:rsidRDefault="00F4751B" w:rsidP="005649E9">
            <w:pPr>
              <w:pStyle w:val="a9"/>
              <w:jc w:val="center"/>
              <w:rPr>
                <w:rFonts w:ascii="Times New Roman" w:eastAsia="Times New Roman" w:hAnsi="Times New Roman" w:cs="Times New Roman"/>
                <w:b/>
                <w:bCs/>
              </w:rPr>
            </w:pPr>
          </w:p>
        </w:tc>
        <w:tc>
          <w:tcPr>
            <w:tcW w:w="408" w:type="dxa"/>
            <w:tcBorders>
              <w:left w:val="single" w:sz="4" w:space="0" w:color="auto"/>
            </w:tcBorders>
          </w:tcPr>
          <w:p w:rsidR="00F4751B" w:rsidRPr="004456F2" w:rsidRDefault="00F4751B" w:rsidP="005649E9">
            <w:pPr>
              <w:pStyle w:val="a9"/>
              <w:jc w:val="center"/>
              <w:rPr>
                <w:rFonts w:ascii="Times New Roman" w:eastAsia="Times New Roman" w:hAnsi="Times New Roman" w:cs="Times New Roman"/>
                <w:b/>
                <w:bCs/>
              </w:rPr>
            </w:pPr>
          </w:p>
        </w:tc>
      </w:tr>
      <w:tr w:rsidR="00F4751B" w:rsidRPr="00561ED3" w:rsidTr="000166DF">
        <w:tc>
          <w:tcPr>
            <w:tcW w:w="3151" w:type="dxa"/>
            <w:shd w:val="clear" w:color="auto" w:fill="00FFFF"/>
          </w:tcPr>
          <w:p w:rsidR="00F4751B" w:rsidRPr="00F4751B" w:rsidRDefault="00F4751B" w:rsidP="005649E9">
            <w:pPr>
              <w:pStyle w:val="a9"/>
              <w:jc w:val="both"/>
              <w:rPr>
                <w:rFonts w:ascii="Times New Roman" w:eastAsia="Arial" w:hAnsi="Times New Roman" w:cs="Times New Roman"/>
                <w:color w:val="000000" w:themeColor="text1"/>
                <w:sz w:val="20"/>
                <w:szCs w:val="20"/>
              </w:rPr>
            </w:pPr>
            <w:r w:rsidRPr="00F4751B">
              <w:rPr>
                <w:rFonts w:ascii="Times New Roman" w:eastAsia="Arial" w:hAnsi="Times New Roman" w:cs="Times New Roman"/>
                <w:color w:val="000000" w:themeColor="text1"/>
                <w:sz w:val="20"/>
                <w:szCs w:val="20"/>
              </w:rPr>
              <w:t>Лепит различные предметы, состоящие из одной - трех частей, используя разнообразные приемы лепки</w:t>
            </w:r>
          </w:p>
        </w:tc>
        <w:tc>
          <w:tcPr>
            <w:tcW w:w="494" w:type="dxa"/>
            <w:tcBorders>
              <w:right w:val="single" w:sz="4" w:space="0" w:color="auto"/>
            </w:tcBorders>
          </w:tcPr>
          <w:p w:rsidR="00F4751B" w:rsidRPr="00F4751B" w:rsidRDefault="00F4751B" w:rsidP="005649E9">
            <w:pPr>
              <w:pStyle w:val="a9"/>
              <w:jc w:val="center"/>
              <w:rPr>
                <w:rFonts w:ascii="Times New Roman" w:eastAsia="Times New Roman" w:hAnsi="Times New Roman" w:cs="Times New Roman"/>
                <w:b/>
                <w:bCs/>
                <w:sz w:val="20"/>
                <w:szCs w:val="20"/>
              </w:rPr>
            </w:pPr>
          </w:p>
        </w:tc>
        <w:tc>
          <w:tcPr>
            <w:tcW w:w="419" w:type="dxa"/>
            <w:tcBorders>
              <w:left w:val="single" w:sz="4" w:space="0" w:color="auto"/>
              <w:right w:val="single" w:sz="4" w:space="0" w:color="auto"/>
            </w:tcBorders>
          </w:tcPr>
          <w:p w:rsidR="00F4751B" w:rsidRPr="00F4751B" w:rsidRDefault="00F4751B" w:rsidP="005649E9">
            <w:pPr>
              <w:pStyle w:val="a9"/>
              <w:jc w:val="center"/>
              <w:rPr>
                <w:rFonts w:ascii="Times New Roman" w:eastAsia="Times New Roman" w:hAnsi="Times New Roman" w:cs="Times New Roman"/>
                <w:b/>
                <w:bCs/>
                <w:sz w:val="20"/>
                <w:szCs w:val="20"/>
              </w:rPr>
            </w:pPr>
          </w:p>
        </w:tc>
        <w:tc>
          <w:tcPr>
            <w:tcW w:w="419" w:type="dxa"/>
            <w:tcBorders>
              <w:left w:val="single" w:sz="4" w:space="0" w:color="auto"/>
              <w:right w:val="single" w:sz="4" w:space="0" w:color="auto"/>
            </w:tcBorders>
          </w:tcPr>
          <w:p w:rsidR="00F4751B" w:rsidRPr="00F4751B" w:rsidRDefault="00F4751B" w:rsidP="005649E9">
            <w:pPr>
              <w:pStyle w:val="a9"/>
              <w:jc w:val="center"/>
              <w:rPr>
                <w:rFonts w:ascii="Times New Roman" w:eastAsia="Times New Roman" w:hAnsi="Times New Roman" w:cs="Times New Roman"/>
                <w:b/>
                <w:bCs/>
                <w:sz w:val="20"/>
                <w:szCs w:val="20"/>
              </w:rPr>
            </w:pPr>
          </w:p>
        </w:tc>
        <w:tc>
          <w:tcPr>
            <w:tcW w:w="465" w:type="dxa"/>
            <w:tcBorders>
              <w:left w:val="single" w:sz="4" w:space="0" w:color="auto"/>
              <w:right w:val="single" w:sz="4" w:space="0" w:color="auto"/>
            </w:tcBorders>
          </w:tcPr>
          <w:p w:rsidR="00F4751B" w:rsidRPr="00F4751B" w:rsidRDefault="00F4751B" w:rsidP="005649E9">
            <w:pPr>
              <w:pStyle w:val="a9"/>
              <w:jc w:val="center"/>
              <w:rPr>
                <w:rFonts w:ascii="Times New Roman" w:eastAsia="Times New Roman" w:hAnsi="Times New Roman" w:cs="Times New Roman"/>
                <w:b/>
                <w:bCs/>
                <w:sz w:val="20"/>
                <w:szCs w:val="20"/>
              </w:rPr>
            </w:pPr>
          </w:p>
        </w:tc>
        <w:tc>
          <w:tcPr>
            <w:tcW w:w="495" w:type="dxa"/>
            <w:tcBorders>
              <w:left w:val="single" w:sz="4" w:space="0" w:color="auto"/>
              <w:right w:val="single" w:sz="4" w:space="0" w:color="auto"/>
            </w:tcBorders>
          </w:tcPr>
          <w:p w:rsidR="00F4751B" w:rsidRPr="00F4751B" w:rsidRDefault="00F4751B" w:rsidP="005649E9">
            <w:pPr>
              <w:pStyle w:val="a9"/>
              <w:jc w:val="center"/>
              <w:rPr>
                <w:rFonts w:ascii="Times New Roman" w:eastAsia="Times New Roman" w:hAnsi="Times New Roman" w:cs="Times New Roman"/>
                <w:b/>
                <w:bCs/>
                <w:sz w:val="20"/>
                <w:szCs w:val="20"/>
              </w:rPr>
            </w:pPr>
          </w:p>
        </w:tc>
        <w:tc>
          <w:tcPr>
            <w:tcW w:w="450" w:type="dxa"/>
            <w:tcBorders>
              <w:left w:val="single" w:sz="4" w:space="0" w:color="auto"/>
              <w:right w:val="single" w:sz="4" w:space="0" w:color="auto"/>
            </w:tcBorders>
          </w:tcPr>
          <w:p w:rsidR="00F4751B" w:rsidRPr="00F4751B" w:rsidRDefault="00F4751B" w:rsidP="005649E9">
            <w:pPr>
              <w:pStyle w:val="a9"/>
              <w:jc w:val="center"/>
              <w:rPr>
                <w:rFonts w:ascii="Times New Roman" w:eastAsia="Times New Roman" w:hAnsi="Times New Roman" w:cs="Times New Roman"/>
                <w:b/>
                <w:bCs/>
                <w:sz w:val="20"/>
                <w:szCs w:val="20"/>
              </w:rPr>
            </w:pPr>
          </w:p>
        </w:tc>
        <w:tc>
          <w:tcPr>
            <w:tcW w:w="435" w:type="dxa"/>
            <w:tcBorders>
              <w:left w:val="single" w:sz="4" w:space="0" w:color="auto"/>
              <w:right w:val="single" w:sz="4" w:space="0" w:color="auto"/>
            </w:tcBorders>
          </w:tcPr>
          <w:p w:rsidR="00F4751B" w:rsidRPr="00F4751B" w:rsidRDefault="00F4751B" w:rsidP="005649E9">
            <w:pPr>
              <w:pStyle w:val="a9"/>
              <w:jc w:val="center"/>
              <w:rPr>
                <w:rFonts w:ascii="Times New Roman" w:eastAsia="Times New Roman" w:hAnsi="Times New Roman" w:cs="Times New Roman"/>
                <w:b/>
                <w:bCs/>
                <w:sz w:val="20"/>
                <w:szCs w:val="20"/>
              </w:rPr>
            </w:pPr>
          </w:p>
        </w:tc>
        <w:tc>
          <w:tcPr>
            <w:tcW w:w="465" w:type="dxa"/>
            <w:tcBorders>
              <w:left w:val="single" w:sz="4" w:space="0" w:color="auto"/>
              <w:right w:val="single" w:sz="4" w:space="0" w:color="auto"/>
            </w:tcBorders>
          </w:tcPr>
          <w:p w:rsidR="00F4751B" w:rsidRPr="00F4751B" w:rsidRDefault="00F4751B" w:rsidP="005649E9">
            <w:pPr>
              <w:pStyle w:val="a9"/>
              <w:jc w:val="center"/>
              <w:rPr>
                <w:rFonts w:ascii="Times New Roman" w:eastAsia="Times New Roman" w:hAnsi="Times New Roman" w:cs="Times New Roman"/>
                <w:b/>
                <w:bCs/>
                <w:sz w:val="20"/>
                <w:szCs w:val="20"/>
              </w:rPr>
            </w:pPr>
          </w:p>
        </w:tc>
        <w:tc>
          <w:tcPr>
            <w:tcW w:w="525" w:type="dxa"/>
            <w:tcBorders>
              <w:left w:val="single" w:sz="4" w:space="0" w:color="auto"/>
              <w:right w:val="single" w:sz="4" w:space="0" w:color="auto"/>
            </w:tcBorders>
          </w:tcPr>
          <w:p w:rsidR="00F4751B" w:rsidRPr="00F4751B" w:rsidRDefault="00F4751B" w:rsidP="005649E9">
            <w:pPr>
              <w:pStyle w:val="a9"/>
              <w:jc w:val="center"/>
              <w:rPr>
                <w:rFonts w:ascii="Times New Roman" w:eastAsia="Times New Roman" w:hAnsi="Times New Roman" w:cs="Times New Roman"/>
                <w:b/>
                <w:bCs/>
                <w:sz w:val="20"/>
                <w:szCs w:val="20"/>
              </w:rPr>
            </w:pPr>
          </w:p>
        </w:tc>
        <w:tc>
          <w:tcPr>
            <w:tcW w:w="510" w:type="dxa"/>
            <w:tcBorders>
              <w:left w:val="single" w:sz="4" w:space="0" w:color="auto"/>
              <w:right w:val="single" w:sz="4" w:space="0" w:color="auto"/>
            </w:tcBorders>
          </w:tcPr>
          <w:p w:rsidR="00F4751B" w:rsidRPr="00F4751B" w:rsidRDefault="00F4751B" w:rsidP="005649E9">
            <w:pPr>
              <w:pStyle w:val="a9"/>
              <w:jc w:val="center"/>
              <w:rPr>
                <w:rFonts w:ascii="Times New Roman" w:eastAsia="Times New Roman" w:hAnsi="Times New Roman" w:cs="Times New Roman"/>
                <w:b/>
                <w:bCs/>
                <w:sz w:val="20"/>
                <w:szCs w:val="20"/>
              </w:rPr>
            </w:pPr>
          </w:p>
        </w:tc>
        <w:tc>
          <w:tcPr>
            <w:tcW w:w="450" w:type="dxa"/>
            <w:tcBorders>
              <w:left w:val="single" w:sz="4" w:space="0" w:color="auto"/>
              <w:right w:val="single" w:sz="4" w:space="0" w:color="auto"/>
            </w:tcBorders>
          </w:tcPr>
          <w:p w:rsidR="00F4751B" w:rsidRPr="00F4751B" w:rsidRDefault="00F4751B" w:rsidP="005649E9">
            <w:pPr>
              <w:pStyle w:val="a9"/>
              <w:jc w:val="center"/>
              <w:rPr>
                <w:rFonts w:ascii="Times New Roman" w:eastAsia="Times New Roman" w:hAnsi="Times New Roman" w:cs="Times New Roman"/>
                <w:b/>
                <w:bCs/>
                <w:sz w:val="20"/>
                <w:szCs w:val="20"/>
              </w:rPr>
            </w:pPr>
          </w:p>
        </w:tc>
        <w:tc>
          <w:tcPr>
            <w:tcW w:w="435" w:type="dxa"/>
            <w:tcBorders>
              <w:left w:val="single" w:sz="4" w:space="0" w:color="auto"/>
              <w:right w:val="single" w:sz="4" w:space="0" w:color="auto"/>
            </w:tcBorders>
          </w:tcPr>
          <w:p w:rsidR="00F4751B" w:rsidRPr="00F4751B" w:rsidRDefault="00F4751B" w:rsidP="005649E9">
            <w:pPr>
              <w:pStyle w:val="a9"/>
              <w:jc w:val="center"/>
              <w:rPr>
                <w:rFonts w:ascii="Times New Roman" w:eastAsia="Times New Roman" w:hAnsi="Times New Roman" w:cs="Times New Roman"/>
                <w:b/>
                <w:bCs/>
                <w:sz w:val="20"/>
                <w:szCs w:val="20"/>
              </w:rPr>
            </w:pPr>
          </w:p>
        </w:tc>
        <w:tc>
          <w:tcPr>
            <w:tcW w:w="465" w:type="dxa"/>
            <w:tcBorders>
              <w:left w:val="single" w:sz="4" w:space="0" w:color="auto"/>
              <w:right w:val="single" w:sz="4" w:space="0" w:color="auto"/>
            </w:tcBorders>
          </w:tcPr>
          <w:p w:rsidR="00F4751B" w:rsidRPr="00F4751B" w:rsidRDefault="00F4751B" w:rsidP="005649E9">
            <w:pPr>
              <w:pStyle w:val="a9"/>
              <w:jc w:val="center"/>
              <w:rPr>
                <w:rFonts w:ascii="Times New Roman" w:eastAsia="Times New Roman" w:hAnsi="Times New Roman" w:cs="Times New Roman"/>
                <w:b/>
                <w:bCs/>
                <w:sz w:val="20"/>
                <w:szCs w:val="20"/>
              </w:rPr>
            </w:pPr>
          </w:p>
        </w:tc>
        <w:tc>
          <w:tcPr>
            <w:tcW w:w="465" w:type="dxa"/>
            <w:tcBorders>
              <w:left w:val="single" w:sz="4" w:space="0" w:color="auto"/>
              <w:right w:val="single" w:sz="4" w:space="0" w:color="auto"/>
            </w:tcBorders>
          </w:tcPr>
          <w:p w:rsidR="00F4751B" w:rsidRPr="00F4751B" w:rsidRDefault="00F4751B" w:rsidP="005649E9">
            <w:pPr>
              <w:pStyle w:val="a9"/>
              <w:jc w:val="center"/>
              <w:rPr>
                <w:rFonts w:ascii="Times New Roman" w:eastAsia="Times New Roman" w:hAnsi="Times New Roman" w:cs="Times New Roman"/>
                <w:b/>
                <w:bCs/>
                <w:sz w:val="20"/>
                <w:szCs w:val="20"/>
              </w:rPr>
            </w:pPr>
          </w:p>
        </w:tc>
        <w:tc>
          <w:tcPr>
            <w:tcW w:w="420" w:type="dxa"/>
            <w:tcBorders>
              <w:left w:val="single" w:sz="4" w:space="0" w:color="auto"/>
              <w:right w:val="single" w:sz="4" w:space="0" w:color="auto"/>
            </w:tcBorders>
          </w:tcPr>
          <w:p w:rsidR="00F4751B" w:rsidRPr="00F4751B" w:rsidRDefault="00F4751B" w:rsidP="005649E9">
            <w:pPr>
              <w:pStyle w:val="a9"/>
              <w:jc w:val="center"/>
              <w:rPr>
                <w:rFonts w:ascii="Times New Roman" w:eastAsia="Times New Roman" w:hAnsi="Times New Roman" w:cs="Times New Roman"/>
                <w:b/>
                <w:bCs/>
                <w:sz w:val="20"/>
                <w:szCs w:val="20"/>
              </w:rPr>
            </w:pPr>
          </w:p>
        </w:tc>
        <w:tc>
          <w:tcPr>
            <w:tcW w:w="465" w:type="dxa"/>
            <w:tcBorders>
              <w:left w:val="single" w:sz="4" w:space="0" w:color="auto"/>
              <w:right w:val="single" w:sz="4" w:space="0" w:color="auto"/>
            </w:tcBorders>
          </w:tcPr>
          <w:p w:rsidR="00F4751B" w:rsidRPr="00F4751B" w:rsidRDefault="00F4751B" w:rsidP="005649E9">
            <w:pPr>
              <w:pStyle w:val="a9"/>
              <w:jc w:val="center"/>
              <w:rPr>
                <w:rFonts w:ascii="Times New Roman" w:eastAsia="Times New Roman" w:hAnsi="Times New Roman" w:cs="Times New Roman"/>
                <w:b/>
                <w:bCs/>
                <w:sz w:val="20"/>
                <w:szCs w:val="20"/>
              </w:rPr>
            </w:pPr>
          </w:p>
        </w:tc>
        <w:tc>
          <w:tcPr>
            <w:tcW w:w="450" w:type="dxa"/>
            <w:tcBorders>
              <w:left w:val="single" w:sz="4" w:space="0" w:color="auto"/>
              <w:right w:val="single" w:sz="4" w:space="0" w:color="auto"/>
            </w:tcBorders>
          </w:tcPr>
          <w:p w:rsidR="00F4751B" w:rsidRPr="00F4751B" w:rsidRDefault="00F4751B" w:rsidP="005649E9">
            <w:pPr>
              <w:pStyle w:val="a9"/>
              <w:jc w:val="center"/>
              <w:rPr>
                <w:rFonts w:ascii="Times New Roman" w:eastAsia="Times New Roman" w:hAnsi="Times New Roman" w:cs="Times New Roman"/>
                <w:b/>
                <w:bCs/>
                <w:sz w:val="20"/>
                <w:szCs w:val="20"/>
              </w:rPr>
            </w:pPr>
          </w:p>
        </w:tc>
        <w:tc>
          <w:tcPr>
            <w:tcW w:w="405" w:type="dxa"/>
            <w:tcBorders>
              <w:left w:val="single" w:sz="4" w:space="0" w:color="auto"/>
              <w:right w:val="single" w:sz="4" w:space="0" w:color="auto"/>
            </w:tcBorders>
          </w:tcPr>
          <w:p w:rsidR="00F4751B" w:rsidRPr="00F4751B" w:rsidRDefault="00F4751B" w:rsidP="005649E9">
            <w:pPr>
              <w:pStyle w:val="a9"/>
              <w:jc w:val="center"/>
              <w:rPr>
                <w:rFonts w:ascii="Times New Roman" w:eastAsia="Times New Roman" w:hAnsi="Times New Roman" w:cs="Times New Roman"/>
                <w:b/>
                <w:bCs/>
                <w:sz w:val="20"/>
                <w:szCs w:val="20"/>
              </w:rPr>
            </w:pPr>
          </w:p>
        </w:tc>
        <w:tc>
          <w:tcPr>
            <w:tcW w:w="405" w:type="dxa"/>
            <w:tcBorders>
              <w:left w:val="single" w:sz="4" w:space="0" w:color="auto"/>
              <w:right w:val="single" w:sz="4" w:space="0" w:color="auto"/>
            </w:tcBorders>
          </w:tcPr>
          <w:p w:rsidR="00F4751B" w:rsidRPr="00F4751B" w:rsidRDefault="00F4751B" w:rsidP="005649E9">
            <w:pPr>
              <w:pStyle w:val="a9"/>
              <w:jc w:val="center"/>
              <w:rPr>
                <w:rFonts w:ascii="Times New Roman" w:eastAsia="Times New Roman" w:hAnsi="Times New Roman" w:cs="Times New Roman"/>
                <w:b/>
                <w:bCs/>
                <w:sz w:val="20"/>
                <w:szCs w:val="20"/>
              </w:rPr>
            </w:pPr>
          </w:p>
        </w:tc>
        <w:tc>
          <w:tcPr>
            <w:tcW w:w="435" w:type="dxa"/>
            <w:tcBorders>
              <w:left w:val="single" w:sz="4" w:space="0" w:color="auto"/>
              <w:right w:val="single" w:sz="4" w:space="0" w:color="auto"/>
            </w:tcBorders>
          </w:tcPr>
          <w:p w:rsidR="00F4751B" w:rsidRPr="004456F2" w:rsidRDefault="00F4751B" w:rsidP="005649E9">
            <w:pPr>
              <w:pStyle w:val="a9"/>
              <w:jc w:val="center"/>
              <w:rPr>
                <w:rFonts w:ascii="Times New Roman" w:eastAsia="Times New Roman" w:hAnsi="Times New Roman" w:cs="Times New Roman"/>
                <w:b/>
                <w:bCs/>
              </w:rPr>
            </w:pPr>
          </w:p>
        </w:tc>
        <w:tc>
          <w:tcPr>
            <w:tcW w:w="450" w:type="dxa"/>
            <w:tcBorders>
              <w:left w:val="single" w:sz="4" w:space="0" w:color="auto"/>
              <w:right w:val="single" w:sz="4" w:space="0" w:color="auto"/>
            </w:tcBorders>
          </w:tcPr>
          <w:p w:rsidR="00F4751B" w:rsidRPr="004456F2" w:rsidRDefault="00F4751B" w:rsidP="005649E9">
            <w:pPr>
              <w:pStyle w:val="a9"/>
              <w:jc w:val="center"/>
              <w:rPr>
                <w:rFonts w:ascii="Times New Roman" w:eastAsia="Times New Roman" w:hAnsi="Times New Roman" w:cs="Times New Roman"/>
                <w:b/>
                <w:bCs/>
              </w:rPr>
            </w:pPr>
          </w:p>
        </w:tc>
        <w:tc>
          <w:tcPr>
            <w:tcW w:w="420" w:type="dxa"/>
            <w:tcBorders>
              <w:left w:val="single" w:sz="4" w:space="0" w:color="auto"/>
              <w:right w:val="single" w:sz="4" w:space="0" w:color="auto"/>
            </w:tcBorders>
          </w:tcPr>
          <w:p w:rsidR="00F4751B" w:rsidRPr="004456F2" w:rsidRDefault="00F4751B" w:rsidP="005649E9">
            <w:pPr>
              <w:pStyle w:val="a9"/>
              <w:jc w:val="center"/>
              <w:rPr>
                <w:rFonts w:ascii="Times New Roman" w:eastAsia="Times New Roman" w:hAnsi="Times New Roman" w:cs="Times New Roman"/>
                <w:b/>
                <w:bCs/>
              </w:rPr>
            </w:pPr>
          </w:p>
        </w:tc>
        <w:tc>
          <w:tcPr>
            <w:tcW w:w="390" w:type="dxa"/>
            <w:tcBorders>
              <w:left w:val="single" w:sz="4" w:space="0" w:color="auto"/>
              <w:right w:val="single" w:sz="4" w:space="0" w:color="auto"/>
            </w:tcBorders>
          </w:tcPr>
          <w:p w:rsidR="00F4751B" w:rsidRPr="004456F2" w:rsidRDefault="00F4751B" w:rsidP="005649E9">
            <w:pPr>
              <w:pStyle w:val="a9"/>
              <w:jc w:val="center"/>
              <w:rPr>
                <w:rFonts w:ascii="Times New Roman" w:eastAsia="Times New Roman" w:hAnsi="Times New Roman" w:cs="Times New Roman"/>
                <w:b/>
                <w:bCs/>
              </w:rPr>
            </w:pPr>
          </w:p>
        </w:tc>
        <w:tc>
          <w:tcPr>
            <w:tcW w:w="390" w:type="dxa"/>
            <w:tcBorders>
              <w:left w:val="single" w:sz="4" w:space="0" w:color="auto"/>
              <w:right w:val="single" w:sz="4" w:space="0" w:color="auto"/>
            </w:tcBorders>
          </w:tcPr>
          <w:p w:rsidR="00F4751B" w:rsidRPr="004456F2" w:rsidRDefault="00F4751B" w:rsidP="005649E9">
            <w:pPr>
              <w:pStyle w:val="a9"/>
              <w:jc w:val="center"/>
              <w:rPr>
                <w:rFonts w:ascii="Times New Roman" w:eastAsia="Times New Roman" w:hAnsi="Times New Roman" w:cs="Times New Roman"/>
                <w:b/>
                <w:bCs/>
              </w:rPr>
            </w:pPr>
          </w:p>
        </w:tc>
        <w:tc>
          <w:tcPr>
            <w:tcW w:w="408" w:type="dxa"/>
            <w:tcBorders>
              <w:left w:val="single" w:sz="4" w:space="0" w:color="auto"/>
            </w:tcBorders>
          </w:tcPr>
          <w:p w:rsidR="00F4751B" w:rsidRPr="004456F2" w:rsidRDefault="00F4751B" w:rsidP="005649E9">
            <w:pPr>
              <w:pStyle w:val="a9"/>
              <w:jc w:val="center"/>
              <w:rPr>
                <w:rFonts w:ascii="Times New Roman" w:eastAsia="Times New Roman" w:hAnsi="Times New Roman" w:cs="Times New Roman"/>
                <w:b/>
                <w:bCs/>
              </w:rPr>
            </w:pPr>
          </w:p>
        </w:tc>
      </w:tr>
      <w:tr w:rsidR="00F4751B" w:rsidRPr="00561ED3" w:rsidTr="000166DF">
        <w:tc>
          <w:tcPr>
            <w:tcW w:w="3151" w:type="dxa"/>
            <w:shd w:val="clear" w:color="auto" w:fill="00FFFF"/>
          </w:tcPr>
          <w:p w:rsidR="00F4751B" w:rsidRPr="00F4751B" w:rsidRDefault="00F4751B" w:rsidP="005649E9">
            <w:pPr>
              <w:pStyle w:val="a9"/>
              <w:jc w:val="both"/>
              <w:rPr>
                <w:rFonts w:ascii="Times New Roman" w:eastAsia="Arial" w:hAnsi="Times New Roman" w:cs="Times New Roman"/>
                <w:color w:val="000000" w:themeColor="text1"/>
                <w:sz w:val="20"/>
                <w:szCs w:val="20"/>
              </w:rPr>
            </w:pPr>
            <w:r w:rsidRPr="00F4751B">
              <w:rPr>
                <w:rFonts w:ascii="Times New Roman" w:eastAsia="Arial" w:hAnsi="Times New Roman" w:cs="Times New Roman"/>
                <w:color w:val="000000" w:themeColor="text1"/>
                <w:sz w:val="20"/>
                <w:szCs w:val="20"/>
              </w:rPr>
              <w:t>Создает в аппликации простые предметные и декоративные композиции из готовых форм</w:t>
            </w:r>
          </w:p>
        </w:tc>
        <w:tc>
          <w:tcPr>
            <w:tcW w:w="494" w:type="dxa"/>
            <w:tcBorders>
              <w:right w:val="single" w:sz="4" w:space="0" w:color="auto"/>
            </w:tcBorders>
          </w:tcPr>
          <w:p w:rsidR="00F4751B" w:rsidRPr="00F4751B" w:rsidRDefault="00F4751B" w:rsidP="005649E9">
            <w:pPr>
              <w:pStyle w:val="a9"/>
              <w:jc w:val="center"/>
              <w:rPr>
                <w:rFonts w:ascii="Times New Roman" w:eastAsia="Times New Roman" w:hAnsi="Times New Roman" w:cs="Times New Roman"/>
                <w:b/>
                <w:bCs/>
                <w:sz w:val="20"/>
                <w:szCs w:val="20"/>
              </w:rPr>
            </w:pPr>
          </w:p>
        </w:tc>
        <w:tc>
          <w:tcPr>
            <w:tcW w:w="419" w:type="dxa"/>
            <w:tcBorders>
              <w:left w:val="single" w:sz="4" w:space="0" w:color="auto"/>
              <w:right w:val="single" w:sz="4" w:space="0" w:color="auto"/>
            </w:tcBorders>
          </w:tcPr>
          <w:p w:rsidR="00F4751B" w:rsidRPr="00F4751B" w:rsidRDefault="00F4751B" w:rsidP="005649E9">
            <w:pPr>
              <w:pStyle w:val="a9"/>
              <w:jc w:val="center"/>
              <w:rPr>
                <w:rFonts w:ascii="Times New Roman" w:eastAsia="Times New Roman" w:hAnsi="Times New Roman" w:cs="Times New Roman"/>
                <w:b/>
                <w:bCs/>
                <w:sz w:val="20"/>
                <w:szCs w:val="20"/>
              </w:rPr>
            </w:pPr>
          </w:p>
        </w:tc>
        <w:tc>
          <w:tcPr>
            <w:tcW w:w="419" w:type="dxa"/>
            <w:tcBorders>
              <w:left w:val="single" w:sz="4" w:space="0" w:color="auto"/>
              <w:right w:val="single" w:sz="4" w:space="0" w:color="auto"/>
            </w:tcBorders>
          </w:tcPr>
          <w:p w:rsidR="00F4751B" w:rsidRPr="00F4751B" w:rsidRDefault="00F4751B" w:rsidP="005649E9">
            <w:pPr>
              <w:pStyle w:val="a9"/>
              <w:jc w:val="center"/>
              <w:rPr>
                <w:rFonts w:ascii="Times New Roman" w:eastAsia="Times New Roman" w:hAnsi="Times New Roman" w:cs="Times New Roman"/>
                <w:b/>
                <w:bCs/>
                <w:sz w:val="20"/>
                <w:szCs w:val="20"/>
              </w:rPr>
            </w:pPr>
          </w:p>
        </w:tc>
        <w:tc>
          <w:tcPr>
            <w:tcW w:w="465" w:type="dxa"/>
            <w:tcBorders>
              <w:left w:val="single" w:sz="4" w:space="0" w:color="auto"/>
              <w:right w:val="single" w:sz="4" w:space="0" w:color="auto"/>
            </w:tcBorders>
          </w:tcPr>
          <w:p w:rsidR="00F4751B" w:rsidRPr="00F4751B" w:rsidRDefault="00F4751B" w:rsidP="005649E9">
            <w:pPr>
              <w:pStyle w:val="a9"/>
              <w:jc w:val="center"/>
              <w:rPr>
                <w:rFonts w:ascii="Times New Roman" w:eastAsia="Times New Roman" w:hAnsi="Times New Roman" w:cs="Times New Roman"/>
                <w:b/>
                <w:bCs/>
                <w:sz w:val="20"/>
                <w:szCs w:val="20"/>
              </w:rPr>
            </w:pPr>
          </w:p>
        </w:tc>
        <w:tc>
          <w:tcPr>
            <w:tcW w:w="495" w:type="dxa"/>
            <w:tcBorders>
              <w:left w:val="single" w:sz="4" w:space="0" w:color="auto"/>
              <w:right w:val="single" w:sz="4" w:space="0" w:color="auto"/>
            </w:tcBorders>
          </w:tcPr>
          <w:p w:rsidR="00F4751B" w:rsidRPr="00F4751B" w:rsidRDefault="00F4751B" w:rsidP="005649E9">
            <w:pPr>
              <w:pStyle w:val="a9"/>
              <w:jc w:val="center"/>
              <w:rPr>
                <w:rFonts w:ascii="Times New Roman" w:eastAsia="Times New Roman" w:hAnsi="Times New Roman" w:cs="Times New Roman"/>
                <w:b/>
                <w:bCs/>
                <w:sz w:val="20"/>
                <w:szCs w:val="20"/>
              </w:rPr>
            </w:pPr>
          </w:p>
        </w:tc>
        <w:tc>
          <w:tcPr>
            <w:tcW w:w="450" w:type="dxa"/>
            <w:tcBorders>
              <w:left w:val="single" w:sz="4" w:space="0" w:color="auto"/>
              <w:right w:val="single" w:sz="4" w:space="0" w:color="auto"/>
            </w:tcBorders>
          </w:tcPr>
          <w:p w:rsidR="00F4751B" w:rsidRPr="00F4751B" w:rsidRDefault="00F4751B" w:rsidP="005649E9">
            <w:pPr>
              <w:pStyle w:val="a9"/>
              <w:jc w:val="center"/>
              <w:rPr>
                <w:rFonts w:ascii="Times New Roman" w:eastAsia="Times New Roman" w:hAnsi="Times New Roman" w:cs="Times New Roman"/>
                <w:b/>
                <w:bCs/>
                <w:sz w:val="20"/>
                <w:szCs w:val="20"/>
              </w:rPr>
            </w:pPr>
          </w:p>
        </w:tc>
        <w:tc>
          <w:tcPr>
            <w:tcW w:w="435" w:type="dxa"/>
            <w:tcBorders>
              <w:left w:val="single" w:sz="4" w:space="0" w:color="auto"/>
              <w:right w:val="single" w:sz="4" w:space="0" w:color="auto"/>
            </w:tcBorders>
          </w:tcPr>
          <w:p w:rsidR="00F4751B" w:rsidRPr="00F4751B" w:rsidRDefault="00F4751B" w:rsidP="005649E9">
            <w:pPr>
              <w:pStyle w:val="a9"/>
              <w:jc w:val="center"/>
              <w:rPr>
                <w:rFonts w:ascii="Times New Roman" w:eastAsia="Times New Roman" w:hAnsi="Times New Roman" w:cs="Times New Roman"/>
                <w:b/>
                <w:bCs/>
                <w:sz w:val="20"/>
                <w:szCs w:val="20"/>
              </w:rPr>
            </w:pPr>
          </w:p>
        </w:tc>
        <w:tc>
          <w:tcPr>
            <w:tcW w:w="465" w:type="dxa"/>
            <w:tcBorders>
              <w:left w:val="single" w:sz="4" w:space="0" w:color="auto"/>
              <w:right w:val="single" w:sz="4" w:space="0" w:color="auto"/>
            </w:tcBorders>
          </w:tcPr>
          <w:p w:rsidR="00F4751B" w:rsidRPr="00F4751B" w:rsidRDefault="00F4751B" w:rsidP="005649E9">
            <w:pPr>
              <w:pStyle w:val="a9"/>
              <w:jc w:val="center"/>
              <w:rPr>
                <w:rFonts w:ascii="Times New Roman" w:eastAsia="Times New Roman" w:hAnsi="Times New Roman" w:cs="Times New Roman"/>
                <w:b/>
                <w:bCs/>
                <w:sz w:val="20"/>
                <w:szCs w:val="20"/>
              </w:rPr>
            </w:pPr>
          </w:p>
        </w:tc>
        <w:tc>
          <w:tcPr>
            <w:tcW w:w="525" w:type="dxa"/>
            <w:tcBorders>
              <w:left w:val="single" w:sz="4" w:space="0" w:color="auto"/>
              <w:right w:val="single" w:sz="4" w:space="0" w:color="auto"/>
            </w:tcBorders>
          </w:tcPr>
          <w:p w:rsidR="00F4751B" w:rsidRPr="00F4751B" w:rsidRDefault="00F4751B" w:rsidP="005649E9">
            <w:pPr>
              <w:pStyle w:val="a9"/>
              <w:jc w:val="center"/>
              <w:rPr>
                <w:rFonts w:ascii="Times New Roman" w:eastAsia="Times New Roman" w:hAnsi="Times New Roman" w:cs="Times New Roman"/>
                <w:b/>
                <w:bCs/>
                <w:sz w:val="20"/>
                <w:szCs w:val="20"/>
              </w:rPr>
            </w:pPr>
          </w:p>
        </w:tc>
        <w:tc>
          <w:tcPr>
            <w:tcW w:w="510" w:type="dxa"/>
            <w:tcBorders>
              <w:left w:val="single" w:sz="4" w:space="0" w:color="auto"/>
              <w:right w:val="single" w:sz="4" w:space="0" w:color="auto"/>
            </w:tcBorders>
          </w:tcPr>
          <w:p w:rsidR="00F4751B" w:rsidRPr="00F4751B" w:rsidRDefault="00F4751B" w:rsidP="005649E9">
            <w:pPr>
              <w:pStyle w:val="a9"/>
              <w:jc w:val="center"/>
              <w:rPr>
                <w:rFonts w:ascii="Times New Roman" w:eastAsia="Times New Roman" w:hAnsi="Times New Roman" w:cs="Times New Roman"/>
                <w:b/>
                <w:bCs/>
                <w:sz w:val="20"/>
                <w:szCs w:val="20"/>
              </w:rPr>
            </w:pPr>
          </w:p>
        </w:tc>
        <w:tc>
          <w:tcPr>
            <w:tcW w:w="450" w:type="dxa"/>
            <w:tcBorders>
              <w:left w:val="single" w:sz="4" w:space="0" w:color="auto"/>
              <w:right w:val="single" w:sz="4" w:space="0" w:color="auto"/>
            </w:tcBorders>
          </w:tcPr>
          <w:p w:rsidR="00F4751B" w:rsidRPr="00F4751B" w:rsidRDefault="00F4751B" w:rsidP="005649E9">
            <w:pPr>
              <w:pStyle w:val="a9"/>
              <w:jc w:val="center"/>
              <w:rPr>
                <w:rFonts w:ascii="Times New Roman" w:eastAsia="Times New Roman" w:hAnsi="Times New Roman" w:cs="Times New Roman"/>
                <w:b/>
                <w:bCs/>
                <w:sz w:val="20"/>
                <w:szCs w:val="20"/>
              </w:rPr>
            </w:pPr>
          </w:p>
        </w:tc>
        <w:tc>
          <w:tcPr>
            <w:tcW w:w="435" w:type="dxa"/>
            <w:tcBorders>
              <w:left w:val="single" w:sz="4" w:space="0" w:color="auto"/>
              <w:right w:val="single" w:sz="4" w:space="0" w:color="auto"/>
            </w:tcBorders>
          </w:tcPr>
          <w:p w:rsidR="00F4751B" w:rsidRPr="00F4751B" w:rsidRDefault="00F4751B" w:rsidP="005649E9">
            <w:pPr>
              <w:pStyle w:val="a9"/>
              <w:jc w:val="center"/>
              <w:rPr>
                <w:rFonts w:ascii="Times New Roman" w:eastAsia="Times New Roman" w:hAnsi="Times New Roman" w:cs="Times New Roman"/>
                <w:b/>
                <w:bCs/>
                <w:sz w:val="20"/>
                <w:szCs w:val="20"/>
              </w:rPr>
            </w:pPr>
          </w:p>
        </w:tc>
        <w:tc>
          <w:tcPr>
            <w:tcW w:w="465" w:type="dxa"/>
            <w:tcBorders>
              <w:left w:val="single" w:sz="4" w:space="0" w:color="auto"/>
              <w:right w:val="single" w:sz="4" w:space="0" w:color="auto"/>
            </w:tcBorders>
          </w:tcPr>
          <w:p w:rsidR="00F4751B" w:rsidRPr="00F4751B" w:rsidRDefault="00F4751B" w:rsidP="005649E9">
            <w:pPr>
              <w:pStyle w:val="a9"/>
              <w:jc w:val="center"/>
              <w:rPr>
                <w:rFonts w:ascii="Times New Roman" w:eastAsia="Times New Roman" w:hAnsi="Times New Roman" w:cs="Times New Roman"/>
                <w:b/>
                <w:bCs/>
                <w:sz w:val="20"/>
                <w:szCs w:val="20"/>
              </w:rPr>
            </w:pPr>
          </w:p>
        </w:tc>
        <w:tc>
          <w:tcPr>
            <w:tcW w:w="465" w:type="dxa"/>
            <w:tcBorders>
              <w:left w:val="single" w:sz="4" w:space="0" w:color="auto"/>
              <w:right w:val="single" w:sz="4" w:space="0" w:color="auto"/>
            </w:tcBorders>
          </w:tcPr>
          <w:p w:rsidR="00F4751B" w:rsidRPr="00F4751B" w:rsidRDefault="00F4751B" w:rsidP="005649E9">
            <w:pPr>
              <w:pStyle w:val="a9"/>
              <w:jc w:val="center"/>
              <w:rPr>
                <w:rFonts w:ascii="Times New Roman" w:eastAsia="Times New Roman" w:hAnsi="Times New Roman" w:cs="Times New Roman"/>
                <w:b/>
                <w:bCs/>
                <w:sz w:val="20"/>
                <w:szCs w:val="20"/>
              </w:rPr>
            </w:pPr>
          </w:p>
        </w:tc>
        <w:tc>
          <w:tcPr>
            <w:tcW w:w="420" w:type="dxa"/>
            <w:tcBorders>
              <w:left w:val="single" w:sz="4" w:space="0" w:color="auto"/>
              <w:right w:val="single" w:sz="4" w:space="0" w:color="auto"/>
            </w:tcBorders>
          </w:tcPr>
          <w:p w:rsidR="00F4751B" w:rsidRPr="00F4751B" w:rsidRDefault="00F4751B" w:rsidP="005649E9">
            <w:pPr>
              <w:pStyle w:val="a9"/>
              <w:jc w:val="center"/>
              <w:rPr>
                <w:rFonts w:ascii="Times New Roman" w:eastAsia="Times New Roman" w:hAnsi="Times New Roman" w:cs="Times New Roman"/>
                <w:b/>
                <w:bCs/>
                <w:sz w:val="20"/>
                <w:szCs w:val="20"/>
              </w:rPr>
            </w:pPr>
          </w:p>
        </w:tc>
        <w:tc>
          <w:tcPr>
            <w:tcW w:w="465" w:type="dxa"/>
            <w:tcBorders>
              <w:left w:val="single" w:sz="4" w:space="0" w:color="auto"/>
              <w:right w:val="single" w:sz="4" w:space="0" w:color="auto"/>
            </w:tcBorders>
          </w:tcPr>
          <w:p w:rsidR="00F4751B" w:rsidRPr="00F4751B" w:rsidRDefault="00F4751B" w:rsidP="005649E9">
            <w:pPr>
              <w:pStyle w:val="a9"/>
              <w:jc w:val="center"/>
              <w:rPr>
                <w:rFonts w:ascii="Times New Roman" w:eastAsia="Times New Roman" w:hAnsi="Times New Roman" w:cs="Times New Roman"/>
                <w:b/>
                <w:bCs/>
                <w:sz w:val="20"/>
                <w:szCs w:val="20"/>
              </w:rPr>
            </w:pPr>
          </w:p>
        </w:tc>
        <w:tc>
          <w:tcPr>
            <w:tcW w:w="450" w:type="dxa"/>
            <w:tcBorders>
              <w:left w:val="single" w:sz="4" w:space="0" w:color="auto"/>
              <w:right w:val="single" w:sz="4" w:space="0" w:color="auto"/>
            </w:tcBorders>
          </w:tcPr>
          <w:p w:rsidR="00F4751B" w:rsidRPr="00F4751B" w:rsidRDefault="00F4751B" w:rsidP="005649E9">
            <w:pPr>
              <w:pStyle w:val="a9"/>
              <w:jc w:val="center"/>
              <w:rPr>
                <w:rFonts w:ascii="Times New Roman" w:eastAsia="Times New Roman" w:hAnsi="Times New Roman" w:cs="Times New Roman"/>
                <w:b/>
                <w:bCs/>
                <w:sz w:val="20"/>
                <w:szCs w:val="20"/>
              </w:rPr>
            </w:pPr>
          </w:p>
        </w:tc>
        <w:tc>
          <w:tcPr>
            <w:tcW w:w="405" w:type="dxa"/>
            <w:tcBorders>
              <w:left w:val="single" w:sz="4" w:space="0" w:color="auto"/>
              <w:right w:val="single" w:sz="4" w:space="0" w:color="auto"/>
            </w:tcBorders>
          </w:tcPr>
          <w:p w:rsidR="00F4751B" w:rsidRPr="00F4751B" w:rsidRDefault="00F4751B" w:rsidP="005649E9">
            <w:pPr>
              <w:pStyle w:val="a9"/>
              <w:jc w:val="center"/>
              <w:rPr>
                <w:rFonts w:ascii="Times New Roman" w:eastAsia="Times New Roman" w:hAnsi="Times New Roman" w:cs="Times New Roman"/>
                <w:b/>
                <w:bCs/>
                <w:sz w:val="20"/>
                <w:szCs w:val="20"/>
              </w:rPr>
            </w:pPr>
          </w:p>
        </w:tc>
        <w:tc>
          <w:tcPr>
            <w:tcW w:w="405" w:type="dxa"/>
            <w:tcBorders>
              <w:left w:val="single" w:sz="4" w:space="0" w:color="auto"/>
              <w:right w:val="single" w:sz="4" w:space="0" w:color="auto"/>
            </w:tcBorders>
          </w:tcPr>
          <w:p w:rsidR="00F4751B" w:rsidRPr="00F4751B" w:rsidRDefault="00F4751B" w:rsidP="005649E9">
            <w:pPr>
              <w:pStyle w:val="a9"/>
              <w:jc w:val="center"/>
              <w:rPr>
                <w:rFonts w:ascii="Times New Roman" w:eastAsia="Times New Roman" w:hAnsi="Times New Roman" w:cs="Times New Roman"/>
                <w:b/>
                <w:bCs/>
                <w:sz w:val="20"/>
                <w:szCs w:val="20"/>
              </w:rPr>
            </w:pPr>
          </w:p>
        </w:tc>
        <w:tc>
          <w:tcPr>
            <w:tcW w:w="435" w:type="dxa"/>
            <w:tcBorders>
              <w:left w:val="single" w:sz="4" w:space="0" w:color="auto"/>
              <w:right w:val="single" w:sz="4" w:space="0" w:color="auto"/>
            </w:tcBorders>
          </w:tcPr>
          <w:p w:rsidR="00F4751B" w:rsidRPr="004456F2" w:rsidRDefault="00F4751B" w:rsidP="005649E9">
            <w:pPr>
              <w:pStyle w:val="a9"/>
              <w:jc w:val="center"/>
              <w:rPr>
                <w:rFonts w:ascii="Times New Roman" w:eastAsia="Times New Roman" w:hAnsi="Times New Roman" w:cs="Times New Roman"/>
                <w:b/>
                <w:bCs/>
              </w:rPr>
            </w:pPr>
          </w:p>
        </w:tc>
        <w:tc>
          <w:tcPr>
            <w:tcW w:w="450" w:type="dxa"/>
            <w:tcBorders>
              <w:left w:val="single" w:sz="4" w:space="0" w:color="auto"/>
              <w:right w:val="single" w:sz="4" w:space="0" w:color="auto"/>
            </w:tcBorders>
          </w:tcPr>
          <w:p w:rsidR="00F4751B" w:rsidRPr="004456F2" w:rsidRDefault="00F4751B" w:rsidP="005649E9">
            <w:pPr>
              <w:pStyle w:val="a9"/>
              <w:jc w:val="center"/>
              <w:rPr>
                <w:rFonts w:ascii="Times New Roman" w:eastAsia="Times New Roman" w:hAnsi="Times New Roman" w:cs="Times New Roman"/>
                <w:b/>
                <w:bCs/>
              </w:rPr>
            </w:pPr>
          </w:p>
        </w:tc>
        <w:tc>
          <w:tcPr>
            <w:tcW w:w="420" w:type="dxa"/>
            <w:tcBorders>
              <w:left w:val="single" w:sz="4" w:space="0" w:color="auto"/>
              <w:right w:val="single" w:sz="4" w:space="0" w:color="auto"/>
            </w:tcBorders>
          </w:tcPr>
          <w:p w:rsidR="00F4751B" w:rsidRPr="004456F2" w:rsidRDefault="00F4751B" w:rsidP="005649E9">
            <w:pPr>
              <w:pStyle w:val="a9"/>
              <w:jc w:val="center"/>
              <w:rPr>
                <w:rFonts w:ascii="Times New Roman" w:eastAsia="Times New Roman" w:hAnsi="Times New Roman" w:cs="Times New Roman"/>
                <w:b/>
                <w:bCs/>
              </w:rPr>
            </w:pPr>
          </w:p>
        </w:tc>
        <w:tc>
          <w:tcPr>
            <w:tcW w:w="390" w:type="dxa"/>
            <w:tcBorders>
              <w:left w:val="single" w:sz="4" w:space="0" w:color="auto"/>
              <w:right w:val="single" w:sz="4" w:space="0" w:color="auto"/>
            </w:tcBorders>
          </w:tcPr>
          <w:p w:rsidR="00F4751B" w:rsidRPr="004456F2" w:rsidRDefault="00F4751B" w:rsidP="005649E9">
            <w:pPr>
              <w:pStyle w:val="a9"/>
              <w:jc w:val="center"/>
              <w:rPr>
                <w:rFonts w:ascii="Times New Roman" w:eastAsia="Times New Roman" w:hAnsi="Times New Roman" w:cs="Times New Roman"/>
                <w:b/>
                <w:bCs/>
              </w:rPr>
            </w:pPr>
          </w:p>
        </w:tc>
        <w:tc>
          <w:tcPr>
            <w:tcW w:w="390" w:type="dxa"/>
            <w:tcBorders>
              <w:left w:val="single" w:sz="4" w:space="0" w:color="auto"/>
              <w:right w:val="single" w:sz="4" w:space="0" w:color="auto"/>
            </w:tcBorders>
          </w:tcPr>
          <w:p w:rsidR="00F4751B" w:rsidRPr="004456F2" w:rsidRDefault="00F4751B" w:rsidP="005649E9">
            <w:pPr>
              <w:pStyle w:val="a9"/>
              <w:jc w:val="center"/>
              <w:rPr>
                <w:rFonts w:ascii="Times New Roman" w:eastAsia="Times New Roman" w:hAnsi="Times New Roman" w:cs="Times New Roman"/>
                <w:b/>
                <w:bCs/>
              </w:rPr>
            </w:pPr>
          </w:p>
        </w:tc>
        <w:tc>
          <w:tcPr>
            <w:tcW w:w="408" w:type="dxa"/>
            <w:tcBorders>
              <w:left w:val="single" w:sz="4" w:space="0" w:color="auto"/>
            </w:tcBorders>
          </w:tcPr>
          <w:p w:rsidR="00F4751B" w:rsidRPr="004456F2" w:rsidRDefault="00F4751B" w:rsidP="005649E9">
            <w:pPr>
              <w:pStyle w:val="a9"/>
              <w:jc w:val="center"/>
              <w:rPr>
                <w:rFonts w:ascii="Times New Roman" w:eastAsia="Times New Roman" w:hAnsi="Times New Roman" w:cs="Times New Roman"/>
                <w:b/>
                <w:bCs/>
              </w:rPr>
            </w:pPr>
          </w:p>
        </w:tc>
      </w:tr>
      <w:tr w:rsidR="00F4751B" w:rsidRPr="00561ED3" w:rsidTr="000166DF">
        <w:tc>
          <w:tcPr>
            <w:tcW w:w="3151" w:type="dxa"/>
            <w:shd w:val="clear" w:color="auto" w:fill="00FFFF"/>
          </w:tcPr>
          <w:p w:rsidR="00F4751B" w:rsidRPr="00F4751B" w:rsidRDefault="00F4751B" w:rsidP="005649E9">
            <w:pPr>
              <w:pStyle w:val="a9"/>
              <w:jc w:val="both"/>
              <w:rPr>
                <w:rFonts w:ascii="Times New Roman" w:eastAsia="Arial" w:hAnsi="Times New Roman" w:cs="Times New Roman"/>
                <w:color w:val="000000" w:themeColor="text1"/>
                <w:sz w:val="20"/>
                <w:szCs w:val="20"/>
              </w:rPr>
            </w:pPr>
            <w:r w:rsidRPr="00F4751B">
              <w:rPr>
                <w:rFonts w:ascii="Times New Roman" w:eastAsia="Arial" w:hAnsi="Times New Roman" w:cs="Times New Roman"/>
                <w:color w:val="000000" w:themeColor="text1"/>
                <w:sz w:val="20"/>
                <w:szCs w:val="20"/>
              </w:rPr>
              <w:t>Правильно и аккуратно пользуется инструментами и материалами</w:t>
            </w:r>
          </w:p>
        </w:tc>
        <w:tc>
          <w:tcPr>
            <w:tcW w:w="494" w:type="dxa"/>
            <w:tcBorders>
              <w:right w:val="single" w:sz="4" w:space="0" w:color="auto"/>
            </w:tcBorders>
          </w:tcPr>
          <w:p w:rsidR="00F4751B" w:rsidRPr="00F4751B" w:rsidRDefault="00F4751B" w:rsidP="005649E9">
            <w:pPr>
              <w:pStyle w:val="a9"/>
              <w:jc w:val="center"/>
              <w:rPr>
                <w:rFonts w:ascii="Times New Roman" w:eastAsia="Times New Roman" w:hAnsi="Times New Roman" w:cs="Times New Roman"/>
                <w:b/>
                <w:bCs/>
                <w:sz w:val="20"/>
                <w:szCs w:val="20"/>
              </w:rPr>
            </w:pPr>
          </w:p>
        </w:tc>
        <w:tc>
          <w:tcPr>
            <w:tcW w:w="419" w:type="dxa"/>
            <w:tcBorders>
              <w:left w:val="single" w:sz="4" w:space="0" w:color="auto"/>
              <w:right w:val="single" w:sz="4" w:space="0" w:color="auto"/>
            </w:tcBorders>
          </w:tcPr>
          <w:p w:rsidR="00F4751B" w:rsidRPr="00F4751B" w:rsidRDefault="00F4751B" w:rsidP="005649E9">
            <w:pPr>
              <w:pStyle w:val="a9"/>
              <w:jc w:val="center"/>
              <w:rPr>
                <w:rFonts w:ascii="Times New Roman" w:eastAsia="Times New Roman" w:hAnsi="Times New Roman" w:cs="Times New Roman"/>
                <w:b/>
                <w:bCs/>
                <w:sz w:val="20"/>
                <w:szCs w:val="20"/>
              </w:rPr>
            </w:pPr>
          </w:p>
        </w:tc>
        <w:tc>
          <w:tcPr>
            <w:tcW w:w="419" w:type="dxa"/>
            <w:tcBorders>
              <w:left w:val="single" w:sz="4" w:space="0" w:color="auto"/>
              <w:right w:val="single" w:sz="4" w:space="0" w:color="auto"/>
            </w:tcBorders>
          </w:tcPr>
          <w:p w:rsidR="00F4751B" w:rsidRPr="00F4751B" w:rsidRDefault="00F4751B" w:rsidP="005649E9">
            <w:pPr>
              <w:pStyle w:val="a9"/>
              <w:jc w:val="center"/>
              <w:rPr>
                <w:rFonts w:ascii="Times New Roman" w:eastAsia="Times New Roman" w:hAnsi="Times New Roman" w:cs="Times New Roman"/>
                <w:b/>
                <w:bCs/>
                <w:sz w:val="20"/>
                <w:szCs w:val="20"/>
              </w:rPr>
            </w:pPr>
          </w:p>
        </w:tc>
        <w:tc>
          <w:tcPr>
            <w:tcW w:w="465" w:type="dxa"/>
            <w:tcBorders>
              <w:left w:val="single" w:sz="4" w:space="0" w:color="auto"/>
              <w:right w:val="single" w:sz="4" w:space="0" w:color="auto"/>
            </w:tcBorders>
          </w:tcPr>
          <w:p w:rsidR="00F4751B" w:rsidRPr="00F4751B" w:rsidRDefault="00F4751B" w:rsidP="005649E9">
            <w:pPr>
              <w:pStyle w:val="a9"/>
              <w:jc w:val="center"/>
              <w:rPr>
                <w:rFonts w:ascii="Times New Roman" w:eastAsia="Times New Roman" w:hAnsi="Times New Roman" w:cs="Times New Roman"/>
                <w:b/>
                <w:bCs/>
                <w:sz w:val="20"/>
                <w:szCs w:val="20"/>
              </w:rPr>
            </w:pPr>
          </w:p>
        </w:tc>
        <w:tc>
          <w:tcPr>
            <w:tcW w:w="495" w:type="dxa"/>
            <w:tcBorders>
              <w:left w:val="single" w:sz="4" w:space="0" w:color="auto"/>
              <w:right w:val="single" w:sz="4" w:space="0" w:color="auto"/>
            </w:tcBorders>
          </w:tcPr>
          <w:p w:rsidR="00F4751B" w:rsidRPr="00F4751B" w:rsidRDefault="00F4751B" w:rsidP="005649E9">
            <w:pPr>
              <w:pStyle w:val="a9"/>
              <w:jc w:val="center"/>
              <w:rPr>
                <w:rFonts w:ascii="Times New Roman" w:eastAsia="Times New Roman" w:hAnsi="Times New Roman" w:cs="Times New Roman"/>
                <w:b/>
                <w:bCs/>
                <w:sz w:val="20"/>
                <w:szCs w:val="20"/>
              </w:rPr>
            </w:pPr>
          </w:p>
        </w:tc>
        <w:tc>
          <w:tcPr>
            <w:tcW w:w="450" w:type="dxa"/>
            <w:tcBorders>
              <w:left w:val="single" w:sz="4" w:space="0" w:color="auto"/>
              <w:right w:val="single" w:sz="4" w:space="0" w:color="auto"/>
            </w:tcBorders>
          </w:tcPr>
          <w:p w:rsidR="00F4751B" w:rsidRPr="00F4751B" w:rsidRDefault="00F4751B" w:rsidP="005649E9">
            <w:pPr>
              <w:pStyle w:val="a9"/>
              <w:jc w:val="center"/>
              <w:rPr>
                <w:rFonts w:ascii="Times New Roman" w:eastAsia="Times New Roman" w:hAnsi="Times New Roman" w:cs="Times New Roman"/>
                <w:b/>
                <w:bCs/>
                <w:sz w:val="20"/>
                <w:szCs w:val="20"/>
              </w:rPr>
            </w:pPr>
          </w:p>
        </w:tc>
        <w:tc>
          <w:tcPr>
            <w:tcW w:w="435" w:type="dxa"/>
            <w:tcBorders>
              <w:left w:val="single" w:sz="4" w:space="0" w:color="auto"/>
              <w:right w:val="single" w:sz="4" w:space="0" w:color="auto"/>
            </w:tcBorders>
          </w:tcPr>
          <w:p w:rsidR="00F4751B" w:rsidRPr="00F4751B" w:rsidRDefault="00F4751B" w:rsidP="005649E9">
            <w:pPr>
              <w:pStyle w:val="a9"/>
              <w:jc w:val="center"/>
              <w:rPr>
                <w:rFonts w:ascii="Times New Roman" w:eastAsia="Times New Roman" w:hAnsi="Times New Roman" w:cs="Times New Roman"/>
                <w:b/>
                <w:bCs/>
                <w:sz w:val="20"/>
                <w:szCs w:val="20"/>
              </w:rPr>
            </w:pPr>
          </w:p>
        </w:tc>
        <w:tc>
          <w:tcPr>
            <w:tcW w:w="465" w:type="dxa"/>
            <w:tcBorders>
              <w:left w:val="single" w:sz="4" w:space="0" w:color="auto"/>
              <w:right w:val="single" w:sz="4" w:space="0" w:color="auto"/>
            </w:tcBorders>
          </w:tcPr>
          <w:p w:rsidR="00F4751B" w:rsidRPr="00F4751B" w:rsidRDefault="00F4751B" w:rsidP="005649E9">
            <w:pPr>
              <w:pStyle w:val="a9"/>
              <w:jc w:val="center"/>
              <w:rPr>
                <w:rFonts w:ascii="Times New Roman" w:eastAsia="Times New Roman" w:hAnsi="Times New Roman" w:cs="Times New Roman"/>
                <w:b/>
                <w:bCs/>
                <w:sz w:val="20"/>
                <w:szCs w:val="20"/>
              </w:rPr>
            </w:pPr>
          </w:p>
        </w:tc>
        <w:tc>
          <w:tcPr>
            <w:tcW w:w="525" w:type="dxa"/>
            <w:tcBorders>
              <w:left w:val="single" w:sz="4" w:space="0" w:color="auto"/>
              <w:right w:val="single" w:sz="4" w:space="0" w:color="auto"/>
            </w:tcBorders>
          </w:tcPr>
          <w:p w:rsidR="00F4751B" w:rsidRPr="00F4751B" w:rsidRDefault="00F4751B" w:rsidP="005649E9">
            <w:pPr>
              <w:pStyle w:val="a9"/>
              <w:jc w:val="center"/>
              <w:rPr>
                <w:rFonts w:ascii="Times New Roman" w:eastAsia="Times New Roman" w:hAnsi="Times New Roman" w:cs="Times New Roman"/>
                <w:b/>
                <w:bCs/>
                <w:sz w:val="20"/>
                <w:szCs w:val="20"/>
              </w:rPr>
            </w:pPr>
          </w:p>
        </w:tc>
        <w:tc>
          <w:tcPr>
            <w:tcW w:w="510" w:type="dxa"/>
            <w:tcBorders>
              <w:left w:val="single" w:sz="4" w:space="0" w:color="auto"/>
              <w:right w:val="single" w:sz="4" w:space="0" w:color="auto"/>
            </w:tcBorders>
          </w:tcPr>
          <w:p w:rsidR="00F4751B" w:rsidRPr="00F4751B" w:rsidRDefault="00F4751B" w:rsidP="005649E9">
            <w:pPr>
              <w:pStyle w:val="a9"/>
              <w:jc w:val="center"/>
              <w:rPr>
                <w:rFonts w:ascii="Times New Roman" w:eastAsia="Times New Roman" w:hAnsi="Times New Roman" w:cs="Times New Roman"/>
                <w:b/>
                <w:bCs/>
                <w:sz w:val="20"/>
                <w:szCs w:val="20"/>
              </w:rPr>
            </w:pPr>
          </w:p>
        </w:tc>
        <w:tc>
          <w:tcPr>
            <w:tcW w:w="450" w:type="dxa"/>
            <w:tcBorders>
              <w:left w:val="single" w:sz="4" w:space="0" w:color="auto"/>
              <w:right w:val="single" w:sz="4" w:space="0" w:color="auto"/>
            </w:tcBorders>
          </w:tcPr>
          <w:p w:rsidR="00F4751B" w:rsidRPr="00F4751B" w:rsidRDefault="00F4751B" w:rsidP="005649E9">
            <w:pPr>
              <w:pStyle w:val="a9"/>
              <w:jc w:val="center"/>
              <w:rPr>
                <w:rFonts w:ascii="Times New Roman" w:eastAsia="Times New Roman" w:hAnsi="Times New Roman" w:cs="Times New Roman"/>
                <w:b/>
                <w:bCs/>
                <w:sz w:val="20"/>
                <w:szCs w:val="20"/>
              </w:rPr>
            </w:pPr>
          </w:p>
        </w:tc>
        <w:tc>
          <w:tcPr>
            <w:tcW w:w="435" w:type="dxa"/>
            <w:tcBorders>
              <w:left w:val="single" w:sz="4" w:space="0" w:color="auto"/>
              <w:right w:val="single" w:sz="4" w:space="0" w:color="auto"/>
            </w:tcBorders>
          </w:tcPr>
          <w:p w:rsidR="00F4751B" w:rsidRPr="00F4751B" w:rsidRDefault="00F4751B" w:rsidP="005649E9">
            <w:pPr>
              <w:pStyle w:val="a9"/>
              <w:jc w:val="center"/>
              <w:rPr>
                <w:rFonts w:ascii="Times New Roman" w:eastAsia="Times New Roman" w:hAnsi="Times New Roman" w:cs="Times New Roman"/>
                <w:b/>
                <w:bCs/>
                <w:sz w:val="20"/>
                <w:szCs w:val="20"/>
              </w:rPr>
            </w:pPr>
          </w:p>
        </w:tc>
        <w:tc>
          <w:tcPr>
            <w:tcW w:w="465" w:type="dxa"/>
            <w:tcBorders>
              <w:left w:val="single" w:sz="4" w:space="0" w:color="auto"/>
              <w:right w:val="single" w:sz="4" w:space="0" w:color="auto"/>
            </w:tcBorders>
          </w:tcPr>
          <w:p w:rsidR="00F4751B" w:rsidRPr="00F4751B" w:rsidRDefault="00F4751B" w:rsidP="005649E9">
            <w:pPr>
              <w:pStyle w:val="a9"/>
              <w:jc w:val="center"/>
              <w:rPr>
                <w:rFonts w:ascii="Times New Roman" w:eastAsia="Times New Roman" w:hAnsi="Times New Roman" w:cs="Times New Roman"/>
                <w:b/>
                <w:bCs/>
                <w:sz w:val="20"/>
                <w:szCs w:val="20"/>
              </w:rPr>
            </w:pPr>
          </w:p>
        </w:tc>
        <w:tc>
          <w:tcPr>
            <w:tcW w:w="465" w:type="dxa"/>
            <w:tcBorders>
              <w:left w:val="single" w:sz="4" w:space="0" w:color="auto"/>
              <w:right w:val="single" w:sz="4" w:space="0" w:color="auto"/>
            </w:tcBorders>
          </w:tcPr>
          <w:p w:rsidR="00F4751B" w:rsidRPr="00F4751B" w:rsidRDefault="00F4751B" w:rsidP="005649E9">
            <w:pPr>
              <w:pStyle w:val="a9"/>
              <w:jc w:val="center"/>
              <w:rPr>
                <w:rFonts w:ascii="Times New Roman" w:eastAsia="Times New Roman" w:hAnsi="Times New Roman" w:cs="Times New Roman"/>
                <w:b/>
                <w:bCs/>
                <w:sz w:val="20"/>
                <w:szCs w:val="20"/>
              </w:rPr>
            </w:pPr>
          </w:p>
        </w:tc>
        <w:tc>
          <w:tcPr>
            <w:tcW w:w="420" w:type="dxa"/>
            <w:tcBorders>
              <w:left w:val="single" w:sz="4" w:space="0" w:color="auto"/>
              <w:right w:val="single" w:sz="4" w:space="0" w:color="auto"/>
            </w:tcBorders>
          </w:tcPr>
          <w:p w:rsidR="00F4751B" w:rsidRPr="00F4751B" w:rsidRDefault="00F4751B" w:rsidP="005649E9">
            <w:pPr>
              <w:pStyle w:val="a9"/>
              <w:jc w:val="center"/>
              <w:rPr>
                <w:rFonts w:ascii="Times New Roman" w:eastAsia="Times New Roman" w:hAnsi="Times New Roman" w:cs="Times New Roman"/>
                <w:b/>
                <w:bCs/>
                <w:sz w:val="20"/>
                <w:szCs w:val="20"/>
              </w:rPr>
            </w:pPr>
          </w:p>
        </w:tc>
        <w:tc>
          <w:tcPr>
            <w:tcW w:w="465" w:type="dxa"/>
            <w:tcBorders>
              <w:left w:val="single" w:sz="4" w:space="0" w:color="auto"/>
              <w:right w:val="single" w:sz="4" w:space="0" w:color="auto"/>
            </w:tcBorders>
          </w:tcPr>
          <w:p w:rsidR="00F4751B" w:rsidRPr="00F4751B" w:rsidRDefault="00F4751B" w:rsidP="005649E9">
            <w:pPr>
              <w:pStyle w:val="a9"/>
              <w:jc w:val="center"/>
              <w:rPr>
                <w:rFonts w:ascii="Times New Roman" w:eastAsia="Times New Roman" w:hAnsi="Times New Roman" w:cs="Times New Roman"/>
                <w:b/>
                <w:bCs/>
                <w:sz w:val="20"/>
                <w:szCs w:val="20"/>
              </w:rPr>
            </w:pPr>
          </w:p>
        </w:tc>
        <w:tc>
          <w:tcPr>
            <w:tcW w:w="450" w:type="dxa"/>
            <w:tcBorders>
              <w:left w:val="single" w:sz="4" w:space="0" w:color="auto"/>
              <w:right w:val="single" w:sz="4" w:space="0" w:color="auto"/>
            </w:tcBorders>
          </w:tcPr>
          <w:p w:rsidR="00F4751B" w:rsidRPr="00F4751B" w:rsidRDefault="00F4751B" w:rsidP="005649E9">
            <w:pPr>
              <w:pStyle w:val="a9"/>
              <w:jc w:val="center"/>
              <w:rPr>
                <w:rFonts w:ascii="Times New Roman" w:eastAsia="Times New Roman" w:hAnsi="Times New Roman" w:cs="Times New Roman"/>
                <w:b/>
                <w:bCs/>
                <w:sz w:val="20"/>
                <w:szCs w:val="20"/>
              </w:rPr>
            </w:pPr>
          </w:p>
        </w:tc>
        <w:tc>
          <w:tcPr>
            <w:tcW w:w="405" w:type="dxa"/>
            <w:tcBorders>
              <w:left w:val="single" w:sz="4" w:space="0" w:color="auto"/>
              <w:right w:val="single" w:sz="4" w:space="0" w:color="auto"/>
            </w:tcBorders>
          </w:tcPr>
          <w:p w:rsidR="00F4751B" w:rsidRPr="00F4751B" w:rsidRDefault="00F4751B" w:rsidP="005649E9">
            <w:pPr>
              <w:pStyle w:val="a9"/>
              <w:jc w:val="center"/>
              <w:rPr>
                <w:rFonts w:ascii="Times New Roman" w:eastAsia="Times New Roman" w:hAnsi="Times New Roman" w:cs="Times New Roman"/>
                <w:b/>
                <w:bCs/>
                <w:sz w:val="20"/>
                <w:szCs w:val="20"/>
              </w:rPr>
            </w:pPr>
          </w:p>
        </w:tc>
        <w:tc>
          <w:tcPr>
            <w:tcW w:w="405" w:type="dxa"/>
            <w:tcBorders>
              <w:left w:val="single" w:sz="4" w:space="0" w:color="auto"/>
              <w:right w:val="single" w:sz="4" w:space="0" w:color="auto"/>
            </w:tcBorders>
          </w:tcPr>
          <w:p w:rsidR="00F4751B" w:rsidRPr="00F4751B" w:rsidRDefault="00F4751B" w:rsidP="005649E9">
            <w:pPr>
              <w:pStyle w:val="a9"/>
              <w:jc w:val="center"/>
              <w:rPr>
                <w:rFonts w:ascii="Times New Roman" w:eastAsia="Times New Roman" w:hAnsi="Times New Roman" w:cs="Times New Roman"/>
                <w:b/>
                <w:bCs/>
                <w:sz w:val="20"/>
                <w:szCs w:val="20"/>
              </w:rPr>
            </w:pPr>
          </w:p>
        </w:tc>
        <w:tc>
          <w:tcPr>
            <w:tcW w:w="435" w:type="dxa"/>
            <w:tcBorders>
              <w:left w:val="single" w:sz="4" w:space="0" w:color="auto"/>
              <w:right w:val="single" w:sz="4" w:space="0" w:color="auto"/>
            </w:tcBorders>
          </w:tcPr>
          <w:p w:rsidR="00F4751B" w:rsidRPr="004456F2" w:rsidRDefault="00F4751B" w:rsidP="005649E9">
            <w:pPr>
              <w:pStyle w:val="a9"/>
              <w:jc w:val="center"/>
              <w:rPr>
                <w:rFonts w:ascii="Times New Roman" w:eastAsia="Times New Roman" w:hAnsi="Times New Roman" w:cs="Times New Roman"/>
                <w:b/>
                <w:bCs/>
              </w:rPr>
            </w:pPr>
          </w:p>
        </w:tc>
        <w:tc>
          <w:tcPr>
            <w:tcW w:w="450" w:type="dxa"/>
            <w:tcBorders>
              <w:left w:val="single" w:sz="4" w:space="0" w:color="auto"/>
              <w:right w:val="single" w:sz="4" w:space="0" w:color="auto"/>
            </w:tcBorders>
          </w:tcPr>
          <w:p w:rsidR="00F4751B" w:rsidRPr="004456F2" w:rsidRDefault="00F4751B" w:rsidP="005649E9">
            <w:pPr>
              <w:pStyle w:val="a9"/>
              <w:jc w:val="center"/>
              <w:rPr>
                <w:rFonts w:ascii="Times New Roman" w:eastAsia="Times New Roman" w:hAnsi="Times New Roman" w:cs="Times New Roman"/>
                <w:b/>
                <w:bCs/>
              </w:rPr>
            </w:pPr>
          </w:p>
        </w:tc>
        <w:tc>
          <w:tcPr>
            <w:tcW w:w="420" w:type="dxa"/>
            <w:tcBorders>
              <w:left w:val="single" w:sz="4" w:space="0" w:color="auto"/>
              <w:right w:val="single" w:sz="4" w:space="0" w:color="auto"/>
            </w:tcBorders>
          </w:tcPr>
          <w:p w:rsidR="00F4751B" w:rsidRPr="004456F2" w:rsidRDefault="00F4751B" w:rsidP="005649E9">
            <w:pPr>
              <w:pStyle w:val="a9"/>
              <w:jc w:val="center"/>
              <w:rPr>
                <w:rFonts w:ascii="Times New Roman" w:eastAsia="Times New Roman" w:hAnsi="Times New Roman" w:cs="Times New Roman"/>
                <w:b/>
                <w:bCs/>
              </w:rPr>
            </w:pPr>
          </w:p>
        </w:tc>
        <w:tc>
          <w:tcPr>
            <w:tcW w:w="390" w:type="dxa"/>
            <w:tcBorders>
              <w:left w:val="single" w:sz="4" w:space="0" w:color="auto"/>
              <w:right w:val="single" w:sz="4" w:space="0" w:color="auto"/>
            </w:tcBorders>
          </w:tcPr>
          <w:p w:rsidR="00F4751B" w:rsidRPr="004456F2" w:rsidRDefault="00F4751B" w:rsidP="005649E9">
            <w:pPr>
              <w:pStyle w:val="a9"/>
              <w:jc w:val="center"/>
              <w:rPr>
                <w:rFonts w:ascii="Times New Roman" w:eastAsia="Times New Roman" w:hAnsi="Times New Roman" w:cs="Times New Roman"/>
                <w:b/>
                <w:bCs/>
              </w:rPr>
            </w:pPr>
          </w:p>
        </w:tc>
        <w:tc>
          <w:tcPr>
            <w:tcW w:w="390" w:type="dxa"/>
            <w:tcBorders>
              <w:left w:val="single" w:sz="4" w:space="0" w:color="auto"/>
              <w:right w:val="single" w:sz="4" w:space="0" w:color="auto"/>
            </w:tcBorders>
          </w:tcPr>
          <w:p w:rsidR="00F4751B" w:rsidRPr="004456F2" w:rsidRDefault="00F4751B" w:rsidP="005649E9">
            <w:pPr>
              <w:pStyle w:val="a9"/>
              <w:jc w:val="center"/>
              <w:rPr>
                <w:rFonts w:ascii="Times New Roman" w:eastAsia="Times New Roman" w:hAnsi="Times New Roman" w:cs="Times New Roman"/>
                <w:b/>
                <w:bCs/>
              </w:rPr>
            </w:pPr>
          </w:p>
        </w:tc>
        <w:tc>
          <w:tcPr>
            <w:tcW w:w="408" w:type="dxa"/>
            <w:tcBorders>
              <w:left w:val="single" w:sz="4" w:space="0" w:color="auto"/>
            </w:tcBorders>
          </w:tcPr>
          <w:p w:rsidR="00F4751B" w:rsidRPr="004456F2" w:rsidRDefault="00F4751B" w:rsidP="005649E9">
            <w:pPr>
              <w:pStyle w:val="a9"/>
              <w:jc w:val="center"/>
              <w:rPr>
                <w:rFonts w:ascii="Times New Roman" w:eastAsia="Times New Roman" w:hAnsi="Times New Roman" w:cs="Times New Roman"/>
                <w:b/>
                <w:bCs/>
              </w:rPr>
            </w:pPr>
          </w:p>
        </w:tc>
      </w:tr>
      <w:tr w:rsidR="00F4751B" w:rsidRPr="00561ED3" w:rsidTr="000166DF">
        <w:tc>
          <w:tcPr>
            <w:tcW w:w="3151" w:type="dxa"/>
            <w:shd w:val="clear" w:color="auto" w:fill="00FFFF"/>
          </w:tcPr>
          <w:p w:rsidR="00F4751B" w:rsidRPr="00F4751B" w:rsidRDefault="00F4751B" w:rsidP="005649E9">
            <w:pPr>
              <w:pStyle w:val="a9"/>
              <w:jc w:val="center"/>
              <w:rPr>
                <w:rFonts w:ascii="Times New Roman" w:eastAsia="Arial" w:hAnsi="Times New Roman" w:cs="Times New Roman"/>
                <w:b/>
                <w:color w:val="000000" w:themeColor="text1"/>
                <w:sz w:val="20"/>
                <w:szCs w:val="20"/>
              </w:rPr>
            </w:pPr>
            <w:r w:rsidRPr="00F4751B">
              <w:rPr>
                <w:rFonts w:ascii="Times New Roman" w:eastAsia="Arial" w:hAnsi="Times New Roman" w:cs="Times New Roman"/>
                <w:b/>
                <w:color w:val="000000" w:themeColor="text1"/>
                <w:sz w:val="20"/>
                <w:szCs w:val="20"/>
              </w:rPr>
              <w:t>Итого</w:t>
            </w:r>
          </w:p>
        </w:tc>
        <w:tc>
          <w:tcPr>
            <w:tcW w:w="494" w:type="dxa"/>
            <w:tcBorders>
              <w:right w:val="single" w:sz="4" w:space="0" w:color="auto"/>
            </w:tcBorders>
          </w:tcPr>
          <w:p w:rsidR="00F4751B" w:rsidRPr="00F4751B" w:rsidRDefault="00F4751B" w:rsidP="005649E9">
            <w:pPr>
              <w:pStyle w:val="a9"/>
              <w:jc w:val="center"/>
              <w:rPr>
                <w:rFonts w:ascii="Times New Roman" w:eastAsia="Times New Roman" w:hAnsi="Times New Roman" w:cs="Times New Roman"/>
                <w:b/>
                <w:bCs/>
                <w:sz w:val="20"/>
                <w:szCs w:val="20"/>
              </w:rPr>
            </w:pPr>
          </w:p>
        </w:tc>
        <w:tc>
          <w:tcPr>
            <w:tcW w:w="419" w:type="dxa"/>
            <w:tcBorders>
              <w:left w:val="single" w:sz="4" w:space="0" w:color="auto"/>
              <w:right w:val="single" w:sz="4" w:space="0" w:color="auto"/>
            </w:tcBorders>
          </w:tcPr>
          <w:p w:rsidR="00F4751B" w:rsidRPr="00F4751B" w:rsidRDefault="00F4751B" w:rsidP="005649E9">
            <w:pPr>
              <w:pStyle w:val="a9"/>
              <w:jc w:val="center"/>
              <w:rPr>
                <w:rFonts w:ascii="Times New Roman" w:eastAsia="Times New Roman" w:hAnsi="Times New Roman" w:cs="Times New Roman"/>
                <w:b/>
                <w:bCs/>
                <w:sz w:val="20"/>
                <w:szCs w:val="20"/>
              </w:rPr>
            </w:pPr>
          </w:p>
        </w:tc>
        <w:tc>
          <w:tcPr>
            <w:tcW w:w="419" w:type="dxa"/>
            <w:tcBorders>
              <w:left w:val="single" w:sz="4" w:space="0" w:color="auto"/>
              <w:right w:val="single" w:sz="4" w:space="0" w:color="auto"/>
            </w:tcBorders>
          </w:tcPr>
          <w:p w:rsidR="00F4751B" w:rsidRPr="00F4751B" w:rsidRDefault="00F4751B" w:rsidP="005649E9">
            <w:pPr>
              <w:pStyle w:val="a9"/>
              <w:jc w:val="center"/>
              <w:rPr>
                <w:rFonts w:ascii="Times New Roman" w:eastAsia="Times New Roman" w:hAnsi="Times New Roman" w:cs="Times New Roman"/>
                <w:b/>
                <w:bCs/>
                <w:sz w:val="20"/>
                <w:szCs w:val="20"/>
              </w:rPr>
            </w:pPr>
          </w:p>
        </w:tc>
        <w:tc>
          <w:tcPr>
            <w:tcW w:w="465" w:type="dxa"/>
            <w:tcBorders>
              <w:left w:val="single" w:sz="4" w:space="0" w:color="auto"/>
              <w:right w:val="single" w:sz="4" w:space="0" w:color="auto"/>
            </w:tcBorders>
          </w:tcPr>
          <w:p w:rsidR="00F4751B" w:rsidRPr="00F4751B" w:rsidRDefault="00F4751B" w:rsidP="005649E9">
            <w:pPr>
              <w:pStyle w:val="a9"/>
              <w:jc w:val="center"/>
              <w:rPr>
                <w:rFonts w:ascii="Times New Roman" w:eastAsia="Times New Roman" w:hAnsi="Times New Roman" w:cs="Times New Roman"/>
                <w:b/>
                <w:bCs/>
                <w:sz w:val="20"/>
                <w:szCs w:val="20"/>
              </w:rPr>
            </w:pPr>
          </w:p>
        </w:tc>
        <w:tc>
          <w:tcPr>
            <w:tcW w:w="495" w:type="dxa"/>
            <w:tcBorders>
              <w:left w:val="single" w:sz="4" w:space="0" w:color="auto"/>
              <w:right w:val="single" w:sz="4" w:space="0" w:color="auto"/>
            </w:tcBorders>
          </w:tcPr>
          <w:p w:rsidR="00F4751B" w:rsidRPr="00F4751B" w:rsidRDefault="00F4751B" w:rsidP="005649E9">
            <w:pPr>
              <w:pStyle w:val="a9"/>
              <w:jc w:val="center"/>
              <w:rPr>
                <w:rFonts w:ascii="Times New Roman" w:eastAsia="Times New Roman" w:hAnsi="Times New Roman" w:cs="Times New Roman"/>
                <w:b/>
                <w:bCs/>
                <w:sz w:val="20"/>
                <w:szCs w:val="20"/>
              </w:rPr>
            </w:pPr>
          </w:p>
        </w:tc>
        <w:tc>
          <w:tcPr>
            <w:tcW w:w="450" w:type="dxa"/>
            <w:tcBorders>
              <w:left w:val="single" w:sz="4" w:space="0" w:color="auto"/>
              <w:right w:val="single" w:sz="4" w:space="0" w:color="auto"/>
            </w:tcBorders>
          </w:tcPr>
          <w:p w:rsidR="00F4751B" w:rsidRPr="00F4751B" w:rsidRDefault="00F4751B" w:rsidP="005649E9">
            <w:pPr>
              <w:pStyle w:val="a9"/>
              <w:jc w:val="center"/>
              <w:rPr>
                <w:rFonts w:ascii="Times New Roman" w:eastAsia="Times New Roman" w:hAnsi="Times New Roman" w:cs="Times New Roman"/>
                <w:b/>
                <w:bCs/>
                <w:sz w:val="20"/>
                <w:szCs w:val="20"/>
              </w:rPr>
            </w:pPr>
          </w:p>
        </w:tc>
        <w:tc>
          <w:tcPr>
            <w:tcW w:w="435" w:type="dxa"/>
            <w:tcBorders>
              <w:left w:val="single" w:sz="4" w:space="0" w:color="auto"/>
              <w:right w:val="single" w:sz="4" w:space="0" w:color="auto"/>
            </w:tcBorders>
          </w:tcPr>
          <w:p w:rsidR="00F4751B" w:rsidRPr="00F4751B" w:rsidRDefault="00F4751B" w:rsidP="005649E9">
            <w:pPr>
              <w:pStyle w:val="a9"/>
              <w:jc w:val="center"/>
              <w:rPr>
                <w:rFonts w:ascii="Times New Roman" w:eastAsia="Times New Roman" w:hAnsi="Times New Roman" w:cs="Times New Roman"/>
                <w:b/>
                <w:bCs/>
                <w:sz w:val="20"/>
                <w:szCs w:val="20"/>
              </w:rPr>
            </w:pPr>
          </w:p>
        </w:tc>
        <w:tc>
          <w:tcPr>
            <w:tcW w:w="465" w:type="dxa"/>
            <w:tcBorders>
              <w:left w:val="single" w:sz="4" w:space="0" w:color="auto"/>
              <w:right w:val="single" w:sz="4" w:space="0" w:color="auto"/>
            </w:tcBorders>
          </w:tcPr>
          <w:p w:rsidR="00F4751B" w:rsidRPr="00F4751B" w:rsidRDefault="00F4751B" w:rsidP="005649E9">
            <w:pPr>
              <w:pStyle w:val="a9"/>
              <w:jc w:val="center"/>
              <w:rPr>
                <w:rFonts w:ascii="Times New Roman" w:eastAsia="Times New Roman" w:hAnsi="Times New Roman" w:cs="Times New Roman"/>
                <w:b/>
                <w:bCs/>
                <w:sz w:val="20"/>
                <w:szCs w:val="20"/>
              </w:rPr>
            </w:pPr>
          </w:p>
        </w:tc>
        <w:tc>
          <w:tcPr>
            <w:tcW w:w="525" w:type="dxa"/>
            <w:tcBorders>
              <w:left w:val="single" w:sz="4" w:space="0" w:color="auto"/>
              <w:right w:val="single" w:sz="4" w:space="0" w:color="auto"/>
            </w:tcBorders>
          </w:tcPr>
          <w:p w:rsidR="00F4751B" w:rsidRPr="00F4751B" w:rsidRDefault="00F4751B" w:rsidP="005649E9">
            <w:pPr>
              <w:pStyle w:val="a9"/>
              <w:jc w:val="center"/>
              <w:rPr>
                <w:rFonts w:ascii="Times New Roman" w:eastAsia="Times New Roman" w:hAnsi="Times New Roman" w:cs="Times New Roman"/>
                <w:b/>
                <w:bCs/>
                <w:sz w:val="20"/>
                <w:szCs w:val="20"/>
              </w:rPr>
            </w:pPr>
          </w:p>
        </w:tc>
        <w:tc>
          <w:tcPr>
            <w:tcW w:w="510" w:type="dxa"/>
            <w:tcBorders>
              <w:left w:val="single" w:sz="4" w:space="0" w:color="auto"/>
              <w:right w:val="single" w:sz="4" w:space="0" w:color="auto"/>
            </w:tcBorders>
          </w:tcPr>
          <w:p w:rsidR="00F4751B" w:rsidRPr="00F4751B" w:rsidRDefault="00F4751B" w:rsidP="005649E9">
            <w:pPr>
              <w:pStyle w:val="a9"/>
              <w:jc w:val="center"/>
              <w:rPr>
                <w:rFonts w:ascii="Times New Roman" w:eastAsia="Times New Roman" w:hAnsi="Times New Roman" w:cs="Times New Roman"/>
                <w:b/>
                <w:bCs/>
                <w:sz w:val="20"/>
                <w:szCs w:val="20"/>
              </w:rPr>
            </w:pPr>
          </w:p>
        </w:tc>
        <w:tc>
          <w:tcPr>
            <w:tcW w:w="450" w:type="dxa"/>
            <w:tcBorders>
              <w:left w:val="single" w:sz="4" w:space="0" w:color="auto"/>
              <w:right w:val="single" w:sz="4" w:space="0" w:color="auto"/>
            </w:tcBorders>
          </w:tcPr>
          <w:p w:rsidR="00F4751B" w:rsidRPr="00F4751B" w:rsidRDefault="00F4751B" w:rsidP="005649E9">
            <w:pPr>
              <w:pStyle w:val="a9"/>
              <w:jc w:val="center"/>
              <w:rPr>
                <w:rFonts w:ascii="Times New Roman" w:eastAsia="Times New Roman" w:hAnsi="Times New Roman" w:cs="Times New Roman"/>
                <w:b/>
                <w:bCs/>
                <w:sz w:val="20"/>
                <w:szCs w:val="20"/>
              </w:rPr>
            </w:pPr>
          </w:p>
        </w:tc>
        <w:tc>
          <w:tcPr>
            <w:tcW w:w="435" w:type="dxa"/>
            <w:tcBorders>
              <w:left w:val="single" w:sz="4" w:space="0" w:color="auto"/>
              <w:right w:val="single" w:sz="4" w:space="0" w:color="auto"/>
            </w:tcBorders>
          </w:tcPr>
          <w:p w:rsidR="00F4751B" w:rsidRPr="00F4751B" w:rsidRDefault="00F4751B" w:rsidP="005649E9">
            <w:pPr>
              <w:pStyle w:val="a9"/>
              <w:jc w:val="center"/>
              <w:rPr>
                <w:rFonts w:ascii="Times New Roman" w:eastAsia="Times New Roman" w:hAnsi="Times New Roman" w:cs="Times New Roman"/>
                <w:b/>
                <w:bCs/>
                <w:sz w:val="20"/>
                <w:szCs w:val="20"/>
              </w:rPr>
            </w:pPr>
          </w:p>
        </w:tc>
        <w:tc>
          <w:tcPr>
            <w:tcW w:w="465" w:type="dxa"/>
            <w:tcBorders>
              <w:left w:val="single" w:sz="4" w:space="0" w:color="auto"/>
              <w:right w:val="single" w:sz="4" w:space="0" w:color="auto"/>
            </w:tcBorders>
          </w:tcPr>
          <w:p w:rsidR="00F4751B" w:rsidRPr="00F4751B" w:rsidRDefault="00F4751B" w:rsidP="005649E9">
            <w:pPr>
              <w:pStyle w:val="a9"/>
              <w:jc w:val="center"/>
              <w:rPr>
                <w:rFonts w:ascii="Times New Roman" w:eastAsia="Times New Roman" w:hAnsi="Times New Roman" w:cs="Times New Roman"/>
                <w:b/>
                <w:bCs/>
                <w:sz w:val="20"/>
                <w:szCs w:val="20"/>
              </w:rPr>
            </w:pPr>
          </w:p>
        </w:tc>
        <w:tc>
          <w:tcPr>
            <w:tcW w:w="465" w:type="dxa"/>
            <w:tcBorders>
              <w:left w:val="single" w:sz="4" w:space="0" w:color="auto"/>
              <w:right w:val="single" w:sz="4" w:space="0" w:color="auto"/>
            </w:tcBorders>
          </w:tcPr>
          <w:p w:rsidR="00F4751B" w:rsidRPr="00F4751B" w:rsidRDefault="00F4751B" w:rsidP="005649E9">
            <w:pPr>
              <w:pStyle w:val="a9"/>
              <w:jc w:val="center"/>
              <w:rPr>
                <w:rFonts w:ascii="Times New Roman" w:eastAsia="Times New Roman" w:hAnsi="Times New Roman" w:cs="Times New Roman"/>
                <w:b/>
                <w:bCs/>
                <w:sz w:val="20"/>
                <w:szCs w:val="20"/>
              </w:rPr>
            </w:pPr>
          </w:p>
        </w:tc>
        <w:tc>
          <w:tcPr>
            <w:tcW w:w="420" w:type="dxa"/>
            <w:tcBorders>
              <w:left w:val="single" w:sz="4" w:space="0" w:color="auto"/>
              <w:right w:val="single" w:sz="4" w:space="0" w:color="auto"/>
            </w:tcBorders>
          </w:tcPr>
          <w:p w:rsidR="00F4751B" w:rsidRPr="00F4751B" w:rsidRDefault="00F4751B" w:rsidP="005649E9">
            <w:pPr>
              <w:pStyle w:val="a9"/>
              <w:jc w:val="center"/>
              <w:rPr>
                <w:rFonts w:ascii="Times New Roman" w:eastAsia="Times New Roman" w:hAnsi="Times New Roman" w:cs="Times New Roman"/>
                <w:b/>
                <w:bCs/>
                <w:sz w:val="20"/>
                <w:szCs w:val="20"/>
              </w:rPr>
            </w:pPr>
          </w:p>
        </w:tc>
        <w:tc>
          <w:tcPr>
            <w:tcW w:w="465" w:type="dxa"/>
            <w:tcBorders>
              <w:left w:val="single" w:sz="4" w:space="0" w:color="auto"/>
              <w:right w:val="single" w:sz="4" w:space="0" w:color="auto"/>
            </w:tcBorders>
          </w:tcPr>
          <w:p w:rsidR="00F4751B" w:rsidRPr="00F4751B" w:rsidRDefault="00F4751B" w:rsidP="005649E9">
            <w:pPr>
              <w:pStyle w:val="a9"/>
              <w:jc w:val="center"/>
              <w:rPr>
                <w:rFonts w:ascii="Times New Roman" w:eastAsia="Times New Roman" w:hAnsi="Times New Roman" w:cs="Times New Roman"/>
                <w:b/>
                <w:bCs/>
                <w:sz w:val="20"/>
                <w:szCs w:val="20"/>
              </w:rPr>
            </w:pPr>
          </w:p>
        </w:tc>
        <w:tc>
          <w:tcPr>
            <w:tcW w:w="450" w:type="dxa"/>
            <w:tcBorders>
              <w:left w:val="single" w:sz="4" w:space="0" w:color="auto"/>
              <w:right w:val="single" w:sz="4" w:space="0" w:color="auto"/>
            </w:tcBorders>
          </w:tcPr>
          <w:p w:rsidR="00F4751B" w:rsidRPr="00F4751B" w:rsidRDefault="00F4751B" w:rsidP="005649E9">
            <w:pPr>
              <w:pStyle w:val="a9"/>
              <w:jc w:val="center"/>
              <w:rPr>
                <w:rFonts w:ascii="Times New Roman" w:eastAsia="Times New Roman" w:hAnsi="Times New Roman" w:cs="Times New Roman"/>
                <w:b/>
                <w:bCs/>
                <w:sz w:val="20"/>
                <w:szCs w:val="20"/>
              </w:rPr>
            </w:pPr>
          </w:p>
        </w:tc>
        <w:tc>
          <w:tcPr>
            <w:tcW w:w="405" w:type="dxa"/>
            <w:tcBorders>
              <w:left w:val="single" w:sz="4" w:space="0" w:color="auto"/>
              <w:right w:val="single" w:sz="4" w:space="0" w:color="auto"/>
            </w:tcBorders>
          </w:tcPr>
          <w:p w:rsidR="00F4751B" w:rsidRPr="00F4751B" w:rsidRDefault="00F4751B" w:rsidP="005649E9">
            <w:pPr>
              <w:pStyle w:val="a9"/>
              <w:jc w:val="center"/>
              <w:rPr>
                <w:rFonts w:ascii="Times New Roman" w:eastAsia="Times New Roman" w:hAnsi="Times New Roman" w:cs="Times New Roman"/>
                <w:b/>
                <w:bCs/>
                <w:sz w:val="20"/>
                <w:szCs w:val="20"/>
              </w:rPr>
            </w:pPr>
          </w:p>
        </w:tc>
        <w:tc>
          <w:tcPr>
            <w:tcW w:w="405" w:type="dxa"/>
            <w:tcBorders>
              <w:left w:val="single" w:sz="4" w:space="0" w:color="auto"/>
              <w:right w:val="single" w:sz="4" w:space="0" w:color="auto"/>
            </w:tcBorders>
          </w:tcPr>
          <w:p w:rsidR="00F4751B" w:rsidRPr="00F4751B" w:rsidRDefault="00F4751B" w:rsidP="005649E9">
            <w:pPr>
              <w:pStyle w:val="a9"/>
              <w:jc w:val="center"/>
              <w:rPr>
                <w:rFonts w:ascii="Times New Roman" w:eastAsia="Times New Roman" w:hAnsi="Times New Roman" w:cs="Times New Roman"/>
                <w:b/>
                <w:bCs/>
                <w:sz w:val="20"/>
                <w:szCs w:val="20"/>
              </w:rPr>
            </w:pPr>
          </w:p>
        </w:tc>
        <w:tc>
          <w:tcPr>
            <w:tcW w:w="435" w:type="dxa"/>
            <w:tcBorders>
              <w:left w:val="single" w:sz="4" w:space="0" w:color="auto"/>
              <w:right w:val="single" w:sz="4" w:space="0" w:color="auto"/>
            </w:tcBorders>
          </w:tcPr>
          <w:p w:rsidR="00F4751B" w:rsidRPr="004456F2" w:rsidRDefault="00F4751B" w:rsidP="005649E9">
            <w:pPr>
              <w:pStyle w:val="a9"/>
              <w:jc w:val="center"/>
              <w:rPr>
                <w:rFonts w:ascii="Times New Roman" w:eastAsia="Times New Roman" w:hAnsi="Times New Roman" w:cs="Times New Roman"/>
                <w:b/>
                <w:bCs/>
              </w:rPr>
            </w:pPr>
          </w:p>
        </w:tc>
        <w:tc>
          <w:tcPr>
            <w:tcW w:w="450" w:type="dxa"/>
            <w:tcBorders>
              <w:left w:val="single" w:sz="4" w:space="0" w:color="auto"/>
              <w:right w:val="single" w:sz="4" w:space="0" w:color="auto"/>
            </w:tcBorders>
          </w:tcPr>
          <w:p w:rsidR="00F4751B" w:rsidRPr="004456F2" w:rsidRDefault="00F4751B" w:rsidP="005649E9">
            <w:pPr>
              <w:pStyle w:val="a9"/>
              <w:jc w:val="center"/>
              <w:rPr>
                <w:rFonts w:ascii="Times New Roman" w:eastAsia="Times New Roman" w:hAnsi="Times New Roman" w:cs="Times New Roman"/>
                <w:b/>
                <w:bCs/>
              </w:rPr>
            </w:pPr>
          </w:p>
        </w:tc>
        <w:tc>
          <w:tcPr>
            <w:tcW w:w="420" w:type="dxa"/>
            <w:tcBorders>
              <w:left w:val="single" w:sz="4" w:space="0" w:color="auto"/>
              <w:right w:val="single" w:sz="4" w:space="0" w:color="auto"/>
            </w:tcBorders>
          </w:tcPr>
          <w:p w:rsidR="00F4751B" w:rsidRPr="004456F2" w:rsidRDefault="00F4751B" w:rsidP="005649E9">
            <w:pPr>
              <w:pStyle w:val="a9"/>
              <w:jc w:val="center"/>
              <w:rPr>
                <w:rFonts w:ascii="Times New Roman" w:eastAsia="Times New Roman" w:hAnsi="Times New Roman" w:cs="Times New Roman"/>
                <w:b/>
                <w:bCs/>
              </w:rPr>
            </w:pPr>
          </w:p>
        </w:tc>
        <w:tc>
          <w:tcPr>
            <w:tcW w:w="390" w:type="dxa"/>
            <w:tcBorders>
              <w:left w:val="single" w:sz="4" w:space="0" w:color="auto"/>
              <w:right w:val="single" w:sz="4" w:space="0" w:color="auto"/>
            </w:tcBorders>
          </w:tcPr>
          <w:p w:rsidR="00F4751B" w:rsidRPr="004456F2" w:rsidRDefault="00F4751B" w:rsidP="005649E9">
            <w:pPr>
              <w:pStyle w:val="a9"/>
              <w:jc w:val="center"/>
              <w:rPr>
                <w:rFonts w:ascii="Times New Roman" w:eastAsia="Times New Roman" w:hAnsi="Times New Roman" w:cs="Times New Roman"/>
                <w:b/>
                <w:bCs/>
              </w:rPr>
            </w:pPr>
          </w:p>
        </w:tc>
        <w:tc>
          <w:tcPr>
            <w:tcW w:w="390" w:type="dxa"/>
            <w:tcBorders>
              <w:left w:val="single" w:sz="4" w:space="0" w:color="auto"/>
              <w:right w:val="single" w:sz="4" w:space="0" w:color="auto"/>
            </w:tcBorders>
          </w:tcPr>
          <w:p w:rsidR="00F4751B" w:rsidRPr="004456F2" w:rsidRDefault="00F4751B" w:rsidP="005649E9">
            <w:pPr>
              <w:pStyle w:val="a9"/>
              <w:jc w:val="center"/>
              <w:rPr>
                <w:rFonts w:ascii="Times New Roman" w:eastAsia="Times New Roman" w:hAnsi="Times New Roman" w:cs="Times New Roman"/>
                <w:b/>
                <w:bCs/>
              </w:rPr>
            </w:pPr>
          </w:p>
        </w:tc>
        <w:tc>
          <w:tcPr>
            <w:tcW w:w="408" w:type="dxa"/>
            <w:tcBorders>
              <w:left w:val="single" w:sz="4" w:space="0" w:color="auto"/>
            </w:tcBorders>
          </w:tcPr>
          <w:p w:rsidR="00F4751B" w:rsidRPr="004456F2" w:rsidRDefault="00F4751B" w:rsidP="005649E9">
            <w:pPr>
              <w:pStyle w:val="a9"/>
              <w:jc w:val="center"/>
              <w:rPr>
                <w:rFonts w:ascii="Times New Roman" w:eastAsia="Times New Roman" w:hAnsi="Times New Roman" w:cs="Times New Roman"/>
                <w:b/>
                <w:bCs/>
              </w:rPr>
            </w:pPr>
          </w:p>
        </w:tc>
      </w:tr>
    </w:tbl>
    <w:p w:rsidR="00F4751B" w:rsidRDefault="00F4751B" w:rsidP="00F4751B">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Не сформирован        - н/ф;       Находится в стадии формирования    - ф;            Сформирован –сф</w:t>
      </w:r>
    </w:p>
    <w:p w:rsidR="00F4751B" w:rsidRDefault="00F4751B" w:rsidP="00F4751B">
      <w:pPr>
        <w:spacing w:after="0" w:line="240" w:lineRule="auto"/>
        <w:rPr>
          <w:rFonts w:ascii="Times New Roman" w:eastAsia="Times New Roman" w:hAnsi="Times New Roman" w:cs="Times New Roman"/>
          <w:b/>
          <w:bCs/>
          <w:sz w:val="24"/>
          <w:szCs w:val="24"/>
        </w:rPr>
      </w:pPr>
    </w:p>
    <w:p w:rsidR="003618ED" w:rsidRDefault="003618ED" w:rsidP="00F4751B">
      <w:pPr>
        <w:pStyle w:val="a9"/>
        <w:jc w:val="right"/>
        <w:rPr>
          <w:rFonts w:ascii="Times New Roman" w:eastAsia="Times New Roman" w:hAnsi="Times New Roman" w:cs="Times New Roman"/>
          <w:b/>
          <w:bCs/>
          <w:sz w:val="24"/>
          <w:szCs w:val="24"/>
        </w:rPr>
      </w:pPr>
    </w:p>
    <w:p w:rsidR="003618ED" w:rsidRDefault="003618ED" w:rsidP="00F4751B">
      <w:pPr>
        <w:pStyle w:val="a9"/>
        <w:jc w:val="right"/>
        <w:rPr>
          <w:rFonts w:ascii="Times New Roman" w:eastAsia="Times New Roman" w:hAnsi="Times New Roman" w:cs="Times New Roman"/>
          <w:b/>
          <w:bCs/>
          <w:sz w:val="24"/>
          <w:szCs w:val="24"/>
        </w:rPr>
      </w:pPr>
    </w:p>
    <w:p w:rsidR="00F4751B" w:rsidRDefault="00F4751B" w:rsidP="000166DF">
      <w:pPr>
        <w:pStyle w:val="a9"/>
        <w:jc w:val="right"/>
        <w:rPr>
          <w:rFonts w:ascii="Times New Roman" w:eastAsia="Times New Roman" w:hAnsi="Times New Roman" w:cs="Times New Roman"/>
          <w:b/>
          <w:bCs/>
          <w:sz w:val="24"/>
          <w:szCs w:val="24"/>
        </w:rPr>
      </w:pPr>
      <w:r w:rsidRPr="00561ED3">
        <w:rPr>
          <w:rFonts w:ascii="Times New Roman" w:eastAsia="Times New Roman" w:hAnsi="Times New Roman" w:cs="Times New Roman"/>
          <w:b/>
          <w:bCs/>
          <w:sz w:val="24"/>
          <w:szCs w:val="24"/>
        </w:rPr>
        <w:t>___</w:t>
      </w:r>
      <w:r w:rsidR="000166DF">
        <w:rPr>
          <w:rFonts w:ascii="Times New Roman" w:eastAsia="Times New Roman" w:hAnsi="Times New Roman" w:cs="Times New Roman"/>
          <w:b/>
          <w:bCs/>
          <w:sz w:val="24"/>
          <w:szCs w:val="24"/>
        </w:rPr>
        <w:t>_________________________уч.год.</w:t>
      </w:r>
    </w:p>
    <w:p w:rsidR="008C6568" w:rsidRDefault="008C6568" w:rsidP="00F4751B">
      <w:pPr>
        <w:spacing w:line="240" w:lineRule="auto"/>
        <w:rPr>
          <w:rFonts w:ascii="Times New Roman" w:eastAsia="Times New Roman" w:hAnsi="Times New Roman" w:cs="Times New Roman"/>
          <w:b/>
          <w:bCs/>
          <w:sz w:val="24"/>
          <w:szCs w:val="24"/>
        </w:rPr>
      </w:pPr>
    </w:p>
    <w:p w:rsidR="00CB46FF" w:rsidRDefault="00F4751B" w:rsidP="00CB46FF">
      <w:pPr>
        <w:spacing w:line="240" w:lineRule="auto"/>
        <w:jc w:val="center"/>
        <w:rPr>
          <w:rFonts w:ascii="Times New Roman" w:eastAsia="Times New Roman" w:hAnsi="Times New Roman" w:cs="Times New Roman"/>
          <w:b/>
          <w:bCs/>
          <w:sz w:val="24"/>
          <w:szCs w:val="24"/>
        </w:rPr>
      </w:pPr>
      <w:r w:rsidRPr="000B5CA7">
        <w:rPr>
          <w:rFonts w:ascii="Times New Roman" w:eastAsia="Times New Roman" w:hAnsi="Times New Roman" w:cs="Times New Roman"/>
          <w:b/>
          <w:bCs/>
          <w:sz w:val="24"/>
          <w:szCs w:val="24"/>
        </w:rPr>
        <w:t>Мониторинг развития</w:t>
      </w:r>
    </w:p>
    <w:p w:rsidR="00F4751B" w:rsidRDefault="00F4751B" w:rsidP="00CB46FF">
      <w:pPr>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П</w:t>
      </w:r>
      <w:r w:rsidRPr="000B5CA7">
        <w:rPr>
          <w:rFonts w:ascii="Times New Roman" w:eastAsia="Times New Roman" w:hAnsi="Times New Roman" w:cs="Times New Roman"/>
          <w:b/>
          <w:bCs/>
          <w:sz w:val="24"/>
          <w:szCs w:val="24"/>
        </w:rPr>
        <w:t xml:space="preserve">ознавательное развитие   </w:t>
      </w:r>
      <w:r>
        <w:rPr>
          <w:rFonts w:ascii="Times New Roman" w:eastAsia="Times New Roman" w:hAnsi="Times New Roman" w:cs="Times New Roman"/>
          <w:b/>
          <w:bCs/>
          <w:sz w:val="24"/>
          <w:szCs w:val="24"/>
        </w:rPr>
        <w:t xml:space="preserve">(оз. с окр)   </w:t>
      </w:r>
      <w:r>
        <w:rPr>
          <w:rFonts w:ascii="Times New Roman" w:eastAsia="Times New Roman" w:hAnsi="Times New Roman" w:cs="Times New Roman"/>
          <w:sz w:val="24"/>
          <w:szCs w:val="24"/>
        </w:rPr>
        <w:t>вторая младшая группа</w:t>
      </w:r>
    </w:p>
    <w:p w:rsidR="00F4751B" w:rsidRDefault="00F4751B" w:rsidP="00F4751B">
      <w:pPr>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_______________________________________________________________________Ф.И.О. воспитателей</w:t>
      </w:r>
    </w:p>
    <w:tbl>
      <w:tblPr>
        <w:tblStyle w:val="ab"/>
        <w:tblW w:w="0" w:type="auto"/>
        <w:tblInd w:w="392" w:type="dxa"/>
        <w:tblLook w:val="04A0" w:firstRow="1" w:lastRow="0" w:firstColumn="1" w:lastColumn="0" w:noHBand="0" w:noVBand="1"/>
      </w:tblPr>
      <w:tblGrid>
        <w:gridCol w:w="3434"/>
        <w:gridCol w:w="494"/>
        <w:gridCol w:w="419"/>
        <w:gridCol w:w="419"/>
        <w:gridCol w:w="465"/>
        <w:gridCol w:w="495"/>
        <w:gridCol w:w="450"/>
        <w:gridCol w:w="435"/>
        <w:gridCol w:w="465"/>
        <w:gridCol w:w="525"/>
        <w:gridCol w:w="510"/>
        <w:gridCol w:w="450"/>
        <w:gridCol w:w="435"/>
        <w:gridCol w:w="465"/>
        <w:gridCol w:w="465"/>
        <w:gridCol w:w="420"/>
        <w:gridCol w:w="465"/>
        <w:gridCol w:w="450"/>
        <w:gridCol w:w="405"/>
        <w:gridCol w:w="405"/>
        <w:gridCol w:w="435"/>
        <w:gridCol w:w="450"/>
        <w:gridCol w:w="420"/>
        <w:gridCol w:w="390"/>
        <w:gridCol w:w="390"/>
        <w:gridCol w:w="408"/>
      </w:tblGrid>
      <w:tr w:rsidR="00F4751B" w:rsidRPr="004456F2" w:rsidTr="000166DF">
        <w:tc>
          <w:tcPr>
            <w:tcW w:w="3434" w:type="dxa"/>
            <w:vMerge w:val="restart"/>
            <w:shd w:val="clear" w:color="auto" w:fill="00FF99"/>
          </w:tcPr>
          <w:p w:rsidR="00F4751B" w:rsidRPr="00F4751B" w:rsidRDefault="00F4751B" w:rsidP="005649E9">
            <w:pPr>
              <w:pStyle w:val="a9"/>
              <w:jc w:val="center"/>
              <w:rPr>
                <w:rFonts w:ascii="Times New Roman" w:eastAsia="Times New Roman" w:hAnsi="Times New Roman" w:cs="Times New Roman"/>
                <w:b/>
                <w:bCs/>
                <w:sz w:val="20"/>
                <w:szCs w:val="20"/>
              </w:rPr>
            </w:pPr>
            <w:r w:rsidRPr="00F4751B">
              <w:rPr>
                <w:rFonts w:ascii="Times New Roman" w:hAnsi="Times New Roman" w:cs="Times New Roman"/>
                <w:b/>
                <w:sz w:val="20"/>
                <w:szCs w:val="20"/>
              </w:rPr>
              <w:t>Показатели</w:t>
            </w:r>
          </w:p>
        </w:tc>
        <w:tc>
          <w:tcPr>
            <w:tcW w:w="11130" w:type="dxa"/>
            <w:gridSpan w:val="25"/>
            <w:shd w:val="clear" w:color="auto" w:fill="00FF99"/>
          </w:tcPr>
          <w:p w:rsidR="00F4751B" w:rsidRPr="00F4751B" w:rsidRDefault="00F4751B" w:rsidP="005649E9">
            <w:pPr>
              <w:pStyle w:val="a9"/>
              <w:jc w:val="center"/>
              <w:rPr>
                <w:rFonts w:ascii="Times New Roman" w:eastAsia="Times New Roman" w:hAnsi="Times New Roman" w:cs="Times New Roman"/>
                <w:b/>
                <w:bCs/>
                <w:sz w:val="20"/>
                <w:szCs w:val="20"/>
              </w:rPr>
            </w:pPr>
            <w:r w:rsidRPr="00F4751B">
              <w:rPr>
                <w:rFonts w:ascii="Times New Roman" w:hAnsi="Times New Roman" w:cs="Times New Roman"/>
                <w:b/>
                <w:sz w:val="20"/>
                <w:szCs w:val="20"/>
              </w:rPr>
              <w:t>Ф.И. ребенка</w:t>
            </w:r>
          </w:p>
        </w:tc>
      </w:tr>
      <w:tr w:rsidR="00F4751B" w:rsidRPr="004456F2" w:rsidTr="000166DF">
        <w:trPr>
          <w:trHeight w:val="833"/>
        </w:trPr>
        <w:tc>
          <w:tcPr>
            <w:tcW w:w="3434" w:type="dxa"/>
            <w:vMerge/>
          </w:tcPr>
          <w:p w:rsidR="00F4751B" w:rsidRPr="00F4751B" w:rsidRDefault="00F4751B" w:rsidP="005649E9">
            <w:pPr>
              <w:pStyle w:val="a9"/>
              <w:jc w:val="center"/>
              <w:rPr>
                <w:rFonts w:ascii="Times New Roman" w:hAnsi="Times New Roman" w:cs="Times New Roman"/>
                <w:b/>
                <w:sz w:val="20"/>
                <w:szCs w:val="20"/>
              </w:rPr>
            </w:pPr>
          </w:p>
        </w:tc>
        <w:tc>
          <w:tcPr>
            <w:tcW w:w="494" w:type="dxa"/>
            <w:tcBorders>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p w:rsidR="00F4751B" w:rsidRPr="00F4751B" w:rsidRDefault="00F4751B" w:rsidP="005649E9">
            <w:pPr>
              <w:pStyle w:val="a9"/>
              <w:jc w:val="center"/>
              <w:rPr>
                <w:rFonts w:ascii="Times New Roman" w:hAnsi="Times New Roman" w:cs="Times New Roman"/>
                <w:b/>
                <w:sz w:val="20"/>
                <w:szCs w:val="20"/>
              </w:rPr>
            </w:pPr>
          </w:p>
          <w:p w:rsidR="00F4751B" w:rsidRPr="00F4751B" w:rsidRDefault="00F4751B" w:rsidP="005649E9">
            <w:pPr>
              <w:pStyle w:val="a9"/>
              <w:jc w:val="center"/>
              <w:rPr>
                <w:rFonts w:ascii="Times New Roman" w:hAnsi="Times New Roman" w:cs="Times New Roman"/>
                <w:b/>
                <w:sz w:val="20"/>
                <w:szCs w:val="20"/>
              </w:rPr>
            </w:pPr>
          </w:p>
          <w:p w:rsidR="00F4751B" w:rsidRPr="00F4751B" w:rsidRDefault="00F4751B" w:rsidP="005649E9">
            <w:pPr>
              <w:pStyle w:val="a9"/>
              <w:jc w:val="center"/>
              <w:rPr>
                <w:rFonts w:ascii="Times New Roman" w:hAnsi="Times New Roman" w:cs="Times New Roman"/>
                <w:b/>
                <w:sz w:val="20"/>
                <w:szCs w:val="20"/>
              </w:rPr>
            </w:pPr>
          </w:p>
          <w:p w:rsidR="00F4751B" w:rsidRPr="00F4751B" w:rsidRDefault="00F4751B" w:rsidP="005649E9">
            <w:pPr>
              <w:pStyle w:val="a9"/>
              <w:jc w:val="center"/>
              <w:rPr>
                <w:rFonts w:ascii="Times New Roman" w:hAnsi="Times New Roman" w:cs="Times New Roman"/>
                <w:b/>
                <w:sz w:val="20"/>
                <w:szCs w:val="20"/>
              </w:rPr>
            </w:pPr>
          </w:p>
        </w:tc>
        <w:tc>
          <w:tcPr>
            <w:tcW w:w="419"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p w:rsidR="00F4751B" w:rsidRPr="00F4751B" w:rsidRDefault="00F4751B" w:rsidP="005649E9">
            <w:pPr>
              <w:pStyle w:val="a9"/>
              <w:jc w:val="center"/>
              <w:rPr>
                <w:rFonts w:ascii="Times New Roman" w:hAnsi="Times New Roman" w:cs="Times New Roman"/>
                <w:b/>
                <w:sz w:val="20"/>
                <w:szCs w:val="20"/>
              </w:rPr>
            </w:pPr>
          </w:p>
          <w:p w:rsidR="00F4751B" w:rsidRPr="00F4751B" w:rsidRDefault="00F4751B" w:rsidP="005649E9">
            <w:pPr>
              <w:pStyle w:val="a9"/>
              <w:jc w:val="center"/>
              <w:rPr>
                <w:rFonts w:ascii="Times New Roman" w:hAnsi="Times New Roman" w:cs="Times New Roman"/>
                <w:b/>
                <w:sz w:val="20"/>
                <w:szCs w:val="20"/>
              </w:rPr>
            </w:pPr>
          </w:p>
          <w:p w:rsidR="00F4751B" w:rsidRPr="00F4751B" w:rsidRDefault="00F4751B" w:rsidP="005649E9">
            <w:pPr>
              <w:pStyle w:val="a9"/>
              <w:jc w:val="center"/>
              <w:rPr>
                <w:rFonts w:ascii="Times New Roman" w:hAnsi="Times New Roman" w:cs="Times New Roman"/>
                <w:b/>
                <w:sz w:val="20"/>
                <w:szCs w:val="20"/>
              </w:rPr>
            </w:pPr>
          </w:p>
          <w:p w:rsidR="00F4751B" w:rsidRPr="00F4751B" w:rsidRDefault="00F4751B" w:rsidP="005649E9">
            <w:pPr>
              <w:pStyle w:val="a9"/>
              <w:jc w:val="center"/>
              <w:rPr>
                <w:rFonts w:ascii="Times New Roman" w:hAnsi="Times New Roman" w:cs="Times New Roman"/>
                <w:b/>
                <w:sz w:val="20"/>
                <w:szCs w:val="20"/>
              </w:rPr>
            </w:pPr>
          </w:p>
        </w:tc>
        <w:tc>
          <w:tcPr>
            <w:tcW w:w="419"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p w:rsidR="00F4751B" w:rsidRPr="00F4751B" w:rsidRDefault="00F4751B" w:rsidP="005649E9">
            <w:pPr>
              <w:pStyle w:val="a9"/>
              <w:jc w:val="center"/>
              <w:rPr>
                <w:rFonts w:ascii="Times New Roman" w:hAnsi="Times New Roman" w:cs="Times New Roman"/>
                <w:b/>
                <w:sz w:val="20"/>
                <w:szCs w:val="20"/>
              </w:rPr>
            </w:pPr>
          </w:p>
          <w:p w:rsidR="00F4751B" w:rsidRPr="00F4751B" w:rsidRDefault="00F4751B" w:rsidP="005649E9">
            <w:pPr>
              <w:pStyle w:val="a9"/>
              <w:jc w:val="center"/>
              <w:rPr>
                <w:rFonts w:ascii="Times New Roman" w:hAnsi="Times New Roman" w:cs="Times New Roman"/>
                <w:b/>
                <w:sz w:val="20"/>
                <w:szCs w:val="20"/>
              </w:rPr>
            </w:pPr>
          </w:p>
          <w:p w:rsidR="00F4751B" w:rsidRPr="00F4751B" w:rsidRDefault="00F4751B" w:rsidP="005649E9">
            <w:pPr>
              <w:pStyle w:val="a9"/>
              <w:jc w:val="center"/>
              <w:rPr>
                <w:rFonts w:ascii="Times New Roman" w:hAnsi="Times New Roman" w:cs="Times New Roman"/>
                <w:b/>
                <w:sz w:val="20"/>
                <w:szCs w:val="20"/>
              </w:rPr>
            </w:pPr>
          </w:p>
          <w:p w:rsidR="00F4751B" w:rsidRPr="00F4751B" w:rsidRDefault="00F4751B" w:rsidP="005649E9">
            <w:pPr>
              <w:pStyle w:val="a9"/>
              <w:jc w:val="center"/>
              <w:rPr>
                <w:rFonts w:ascii="Times New Roman" w:hAnsi="Times New Roman" w:cs="Times New Roman"/>
                <w:b/>
                <w:sz w:val="20"/>
                <w:szCs w:val="20"/>
              </w:rPr>
            </w:pPr>
          </w:p>
        </w:tc>
        <w:tc>
          <w:tcPr>
            <w:tcW w:w="46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p w:rsidR="00F4751B" w:rsidRPr="00F4751B" w:rsidRDefault="00F4751B" w:rsidP="005649E9">
            <w:pPr>
              <w:pStyle w:val="a9"/>
              <w:jc w:val="center"/>
              <w:rPr>
                <w:rFonts w:ascii="Times New Roman" w:hAnsi="Times New Roman" w:cs="Times New Roman"/>
                <w:b/>
                <w:sz w:val="20"/>
                <w:szCs w:val="20"/>
              </w:rPr>
            </w:pPr>
          </w:p>
          <w:p w:rsidR="00F4751B" w:rsidRPr="00F4751B" w:rsidRDefault="00F4751B" w:rsidP="005649E9">
            <w:pPr>
              <w:pStyle w:val="a9"/>
              <w:jc w:val="center"/>
              <w:rPr>
                <w:rFonts w:ascii="Times New Roman" w:hAnsi="Times New Roman" w:cs="Times New Roman"/>
                <w:b/>
                <w:sz w:val="20"/>
                <w:szCs w:val="20"/>
              </w:rPr>
            </w:pPr>
          </w:p>
          <w:p w:rsidR="00F4751B" w:rsidRPr="00F4751B" w:rsidRDefault="00F4751B" w:rsidP="005649E9">
            <w:pPr>
              <w:pStyle w:val="a9"/>
              <w:jc w:val="center"/>
              <w:rPr>
                <w:rFonts w:ascii="Times New Roman" w:hAnsi="Times New Roman" w:cs="Times New Roman"/>
                <w:b/>
                <w:sz w:val="20"/>
                <w:szCs w:val="20"/>
              </w:rPr>
            </w:pPr>
          </w:p>
          <w:p w:rsidR="00F4751B" w:rsidRPr="00F4751B" w:rsidRDefault="00F4751B" w:rsidP="005649E9">
            <w:pPr>
              <w:pStyle w:val="a9"/>
              <w:jc w:val="center"/>
              <w:rPr>
                <w:rFonts w:ascii="Times New Roman" w:hAnsi="Times New Roman" w:cs="Times New Roman"/>
                <w:b/>
                <w:sz w:val="20"/>
                <w:szCs w:val="20"/>
              </w:rPr>
            </w:pPr>
          </w:p>
        </w:tc>
        <w:tc>
          <w:tcPr>
            <w:tcW w:w="49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p w:rsidR="00F4751B" w:rsidRPr="00F4751B" w:rsidRDefault="00F4751B" w:rsidP="005649E9">
            <w:pPr>
              <w:pStyle w:val="a9"/>
              <w:jc w:val="center"/>
              <w:rPr>
                <w:rFonts w:ascii="Times New Roman" w:hAnsi="Times New Roman" w:cs="Times New Roman"/>
                <w:b/>
                <w:sz w:val="20"/>
                <w:szCs w:val="20"/>
              </w:rPr>
            </w:pPr>
          </w:p>
          <w:p w:rsidR="00F4751B" w:rsidRPr="00F4751B" w:rsidRDefault="00F4751B" w:rsidP="005649E9">
            <w:pPr>
              <w:pStyle w:val="a9"/>
              <w:jc w:val="center"/>
              <w:rPr>
                <w:rFonts w:ascii="Times New Roman" w:hAnsi="Times New Roman" w:cs="Times New Roman"/>
                <w:b/>
                <w:sz w:val="20"/>
                <w:szCs w:val="20"/>
              </w:rPr>
            </w:pPr>
          </w:p>
          <w:p w:rsidR="00F4751B" w:rsidRPr="00F4751B" w:rsidRDefault="00F4751B" w:rsidP="005649E9">
            <w:pPr>
              <w:pStyle w:val="a9"/>
              <w:jc w:val="center"/>
              <w:rPr>
                <w:rFonts w:ascii="Times New Roman" w:hAnsi="Times New Roman" w:cs="Times New Roman"/>
                <w:b/>
                <w:sz w:val="20"/>
                <w:szCs w:val="20"/>
              </w:rPr>
            </w:pPr>
          </w:p>
          <w:p w:rsidR="00F4751B" w:rsidRPr="00F4751B" w:rsidRDefault="00F4751B" w:rsidP="005649E9">
            <w:pPr>
              <w:pStyle w:val="a9"/>
              <w:jc w:val="center"/>
              <w:rPr>
                <w:rFonts w:ascii="Times New Roman" w:hAnsi="Times New Roman" w:cs="Times New Roman"/>
                <w:b/>
                <w:sz w:val="20"/>
                <w:szCs w:val="20"/>
              </w:rPr>
            </w:pPr>
          </w:p>
        </w:tc>
        <w:tc>
          <w:tcPr>
            <w:tcW w:w="450"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p w:rsidR="00F4751B" w:rsidRPr="00F4751B" w:rsidRDefault="00F4751B" w:rsidP="005649E9">
            <w:pPr>
              <w:pStyle w:val="a9"/>
              <w:jc w:val="center"/>
              <w:rPr>
                <w:rFonts w:ascii="Times New Roman" w:hAnsi="Times New Roman" w:cs="Times New Roman"/>
                <w:b/>
                <w:sz w:val="20"/>
                <w:szCs w:val="20"/>
              </w:rPr>
            </w:pPr>
          </w:p>
          <w:p w:rsidR="00F4751B" w:rsidRPr="00F4751B" w:rsidRDefault="00F4751B" w:rsidP="005649E9">
            <w:pPr>
              <w:pStyle w:val="a9"/>
              <w:jc w:val="center"/>
              <w:rPr>
                <w:rFonts w:ascii="Times New Roman" w:hAnsi="Times New Roman" w:cs="Times New Roman"/>
                <w:b/>
                <w:sz w:val="20"/>
                <w:szCs w:val="20"/>
              </w:rPr>
            </w:pPr>
          </w:p>
          <w:p w:rsidR="00F4751B" w:rsidRPr="00F4751B" w:rsidRDefault="00F4751B" w:rsidP="005649E9">
            <w:pPr>
              <w:pStyle w:val="a9"/>
              <w:jc w:val="center"/>
              <w:rPr>
                <w:rFonts w:ascii="Times New Roman" w:hAnsi="Times New Roman" w:cs="Times New Roman"/>
                <w:b/>
                <w:sz w:val="20"/>
                <w:szCs w:val="20"/>
              </w:rPr>
            </w:pPr>
          </w:p>
          <w:p w:rsidR="00F4751B" w:rsidRPr="00F4751B" w:rsidRDefault="00F4751B" w:rsidP="005649E9">
            <w:pPr>
              <w:pStyle w:val="a9"/>
              <w:jc w:val="center"/>
              <w:rPr>
                <w:rFonts w:ascii="Times New Roman" w:hAnsi="Times New Roman" w:cs="Times New Roman"/>
                <w:b/>
                <w:sz w:val="20"/>
                <w:szCs w:val="20"/>
              </w:rPr>
            </w:pPr>
          </w:p>
        </w:tc>
        <w:tc>
          <w:tcPr>
            <w:tcW w:w="43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p w:rsidR="00F4751B" w:rsidRPr="00F4751B" w:rsidRDefault="00F4751B" w:rsidP="005649E9">
            <w:pPr>
              <w:pStyle w:val="a9"/>
              <w:jc w:val="center"/>
              <w:rPr>
                <w:rFonts w:ascii="Times New Roman" w:hAnsi="Times New Roman" w:cs="Times New Roman"/>
                <w:b/>
                <w:sz w:val="20"/>
                <w:szCs w:val="20"/>
              </w:rPr>
            </w:pPr>
          </w:p>
          <w:p w:rsidR="00F4751B" w:rsidRPr="00F4751B" w:rsidRDefault="00F4751B" w:rsidP="005649E9">
            <w:pPr>
              <w:pStyle w:val="a9"/>
              <w:jc w:val="center"/>
              <w:rPr>
                <w:rFonts w:ascii="Times New Roman" w:hAnsi="Times New Roman" w:cs="Times New Roman"/>
                <w:b/>
                <w:sz w:val="20"/>
                <w:szCs w:val="20"/>
              </w:rPr>
            </w:pPr>
          </w:p>
          <w:p w:rsidR="00F4751B" w:rsidRPr="00F4751B" w:rsidRDefault="00F4751B" w:rsidP="005649E9">
            <w:pPr>
              <w:pStyle w:val="a9"/>
              <w:jc w:val="center"/>
              <w:rPr>
                <w:rFonts w:ascii="Times New Roman" w:hAnsi="Times New Roman" w:cs="Times New Roman"/>
                <w:b/>
                <w:sz w:val="20"/>
                <w:szCs w:val="20"/>
              </w:rPr>
            </w:pPr>
          </w:p>
          <w:p w:rsidR="00F4751B" w:rsidRPr="00F4751B" w:rsidRDefault="00F4751B" w:rsidP="005649E9">
            <w:pPr>
              <w:pStyle w:val="a9"/>
              <w:jc w:val="center"/>
              <w:rPr>
                <w:rFonts w:ascii="Times New Roman" w:hAnsi="Times New Roman" w:cs="Times New Roman"/>
                <w:b/>
                <w:sz w:val="20"/>
                <w:szCs w:val="20"/>
              </w:rPr>
            </w:pPr>
          </w:p>
        </w:tc>
        <w:tc>
          <w:tcPr>
            <w:tcW w:w="46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p w:rsidR="00F4751B" w:rsidRPr="00F4751B" w:rsidRDefault="00F4751B" w:rsidP="005649E9">
            <w:pPr>
              <w:pStyle w:val="a9"/>
              <w:jc w:val="center"/>
              <w:rPr>
                <w:rFonts w:ascii="Times New Roman" w:hAnsi="Times New Roman" w:cs="Times New Roman"/>
                <w:b/>
                <w:sz w:val="20"/>
                <w:szCs w:val="20"/>
              </w:rPr>
            </w:pPr>
          </w:p>
          <w:p w:rsidR="00F4751B" w:rsidRPr="00F4751B" w:rsidRDefault="00F4751B" w:rsidP="005649E9">
            <w:pPr>
              <w:pStyle w:val="a9"/>
              <w:jc w:val="center"/>
              <w:rPr>
                <w:rFonts w:ascii="Times New Roman" w:hAnsi="Times New Roman" w:cs="Times New Roman"/>
                <w:b/>
                <w:sz w:val="20"/>
                <w:szCs w:val="20"/>
              </w:rPr>
            </w:pPr>
          </w:p>
          <w:p w:rsidR="00F4751B" w:rsidRPr="00F4751B" w:rsidRDefault="00F4751B" w:rsidP="005649E9">
            <w:pPr>
              <w:pStyle w:val="a9"/>
              <w:jc w:val="center"/>
              <w:rPr>
                <w:rFonts w:ascii="Times New Roman" w:hAnsi="Times New Roman" w:cs="Times New Roman"/>
                <w:b/>
                <w:sz w:val="20"/>
                <w:szCs w:val="20"/>
              </w:rPr>
            </w:pPr>
          </w:p>
          <w:p w:rsidR="00F4751B" w:rsidRPr="00F4751B" w:rsidRDefault="00F4751B" w:rsidP="005649E9">
            <w:pPr>
              <w:pStyle w:val="a9"/>
              <w:jc w:val="center"/>
              <w:rPr>
                <w:rFonts w:ascii="Times New Roman" w:hAnsi="Times New Roman" w:cs="Times New Roman"/>
                <w:b/>
                <w:sz w:val="20"/>
                <w:szCs w:val="20"/>
              </w:rPr>
            </w:pPr>
          </w:p>
        </w:tc>
        <w:tc>
          <w:tcPr>
            <w:tcW w:w="52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p w:rsidR="00F4751B" w:rsidRPr="00F4751B" w:rsidRDefault="00F4751B" w:rsidP="005649E9">
            <w:pPr>
              <w:pStyle w:val="a9"/>
              <w:jc w:val="center"/>
              <w:rPr>
                <w:rFonts w:ascii="Times New Roman" w:hAnsi="Times New Roman" w:cs="Times New Roman"/>
                <w:b/>
                <w:sz w:val="20"/>
                <w:szCs w:val="20"/>
              </w:rPr>
            </w:pPr>
          </w:p>
          <w:p w:rsidR="00F4751B" w:rsidRPr="00F4751B" w:rsidRDefault="00F4751B" w:rsidP="005649E9">
            <w:pPr>
              <w:pStyle w:val="a9"/>
              <w:jc w:val="center"/>
              <w:rPr>
                <w:rFonts w:ascii="Times New Roman" w:hAnsi="Times New Roman" w:cs="Times New Roman"/>
                <w:b/>
                <w:sz w:val="20"/>
                <w:szCs w:val="20"/>
              </w:rPr>
            </w:pPr>
          </w:p>
          <w:p w:rsidR="00F4751B" w:rsidRPr="00F4751B" w:rsidRDefault="00F4751B" w:rsidP="005649E9">
            <w:pPr>
              <w:pStyle w:val="a9"/>
              <w:jc w:val="center"/>
              <w:rPr>
                <w:rFonts w:ascii="Times New Roman" w:hAnsi="Times New Roman" w:cs="Times New Roman"/>
                <w:b/>
                <w:sz w:val="20"/>
                <w:szCs w:val="20"/>
              </w:rPr>
            </w:pPr>
          </w:p>
          <w:p w:rsidR="00F4751B" w:rsidRPr="00F4751B" w:rsidRDefault="00F4751B" w:rsidP="005649E9">
            <w:pPr>
              <w:pStyle w:val="a9"/>
              <w:jc w:val="center"/>
              <w:rPr>
                <w:rFonts w:ascii="Times New Roman" w:hAnsi="Times New Roman" w:cs="Times New Roman"/>
                <w:b/>
                <w:sz w:val="20"/>
                <w:szCs w:val="20"/>
              </w:rPr>
            </w:pPr>
          </w:p>
        </w:tc>
        <w:tc>
          <w:tcPr>
            <w:tcW w:w="510"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p w:rsidR="00F4751B" w:rsidRPr="00F4751B" w:rsidRDefault="00F4751B" w:rsidP="005649E9">
            <w:pPr>
              <w:pStyle w:val="a9"/>
              <w:jc w:val="center"/>
              <w:rPr>
                <w:rFonts w:ascii="Times New Roman" w:hAnsi="Times New Roman" w:cs="Times New Roman"/>
                <w:b/>
                <w:sz w:val="20"/>
                <w:szCs w:val="20"/>
              </w:rPr>
            </w:pPr>
          </w:p>
          <w:p w:rsidR="00F4751B" w:rsidRPr="00F4751B" w:rsidRDefault="00F4751B" w:rsidP="005649E9">
            <w:pPr>
              <w:pStyle w:val="a9"/>
              <w:jc w:val="center"/>
              <w:rPr>
                <w:rFonts w:ascii="Times New Roman" w:hAnsi="Times New Roman" w:cs="Times New Roman"/>
                <w:b/>
                <w:sz w:val="20"/>
                <w:szCs w:val="20"/>
              </w:rPr>
            </w:pPr>
          </w:p>
          <w:p w:rsidR="00F4751B" w:rsidRPr="00F4751B" w:rsidRDefault="00F4751B" w:rsidP="005649E9">
            <w:pPr>
              <w:pStyle w:val="a9"/>
              <w:jc w:val="center"/>
              <w:rPr>
                <w:rFonts w:ascii="Times New Roman" w:hAnsi="Times New Roman" w:cs="Times New Roman"/>
                <w:b/>
                <w:sz w:val="20"/>
                <w:szCs w:val="20"/>
              </w:rPr>
            </w:pPr>
          </w:p>
          <w:p w:rsidR="00F4751B" w:rsidRPr="00F4751B" w:rsidRDefault="00F4751B" w:rsidP="005649E9">
            <w:pPr>
              <w:pStyle w:val="a9"/>
              <w:jc w:val="center"/>
              <w:rPr>
                <w:rFonts w:ascii="Times New Roman" w:hAnsi="Times New Roman" w:cs="Times New Roman"/>
                <w:b/>
                <w:sz w:val="20"/>
                <w:szCs w:val="20"/>
              </w:rPr>
            </w:pPr>
          </w:p>
        </w:tc>
        <w:tc>
          <w:tcPr>
            <w:tcW w:w="450"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p w:rsidR="00F4751B" w:rsidRPr="00F4751B" w:rsidRDefault="00F4751B" w:rsidP="005649E9">
            <w:pPr>
              <w:pStyle w:val="a9"/>
              <w:jc w:val="center"/>
              <w:rPr>
                <w:rFonts w:ascii="Times New Roman" w:hAnsi="Times New Roman" w:cs="Times New Roman"/>
                <w:b/>
                <w:sz w:val="20"/>
                <w:szCs w:val="20"/>
              </w:rPr>
            </w:pPr>
          </w:p>
          <w:p w:rsidR="00F4751B" w:rsidRPr="00F4751B" w:rsidRDefault="00F4751B" w:rsidP="005649E9">
            <w:pPr>
              <w:pStyle w:val="a9"/>
              <w:jc w:val="center"/>
              <w:rPr>
                <w:rFonts w:ascii="Times New Roman" w:hAnsi="Times New Roman" w:cs="Times New Roman"/>
                <w:b/>
                <w:sz w:val="20"/>
                <w:szCs w:val="20"/>
              </w:rPr>
            </w:pPr>
          </w:p>
          <w:p w:rsidR="00F4751B" w:rsidRPr="00F4751B" w:rsidRDefault="00F4751B" w:rsidP="005649E9">
            <w:pPr>
              <w:pStyle w:val="a9"/>
              <w:jc w:val="center"/>
              <w:rPr>
                <w:rFonts w:ascii="Times New Roman" w:hAnsi="Times New Roman" w:cs="Times New Roman"/>
                <w:b/>
                <w:sz w:val="20"/>
                <w:szCs w:val="20"/>
              </w:rPr>
            </w:pPr>
          </w:p>
          <w:p w:rsidR="00F4751B" w:rsidRPr="00F4751B" w:rsidRDefault="00F4751B" w:rsidP="005649E9">
            <w:pPr>
              <w:pStyle w:val="a9"/>
              <w:jc w:val="center"/>
              <w:rPr>
                <w:rFonts w:ascii="Times New Roman" w:hAnsi="Times New Roman" w:cs="Times New Roman"/>
                <w:b/>
                <w:sz w:val="20"/>
                <w:szCs w:val="20"/>
              </w:rPr>
            </w:pPr>
          </w:p>
        </w:tc>
        <w:tc>
          <w:tcPr>
            <w:tcW w:w="43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p w:rsidR="00F4751B" w:rsidRPr="00F4751B" w:rsidRDefault="00F4751B" w:rsidP="005649E9">
            <w:pPr>
              <w:pStyle w:val="a9"/>
              <w:jc w:val="center"/>
              <w:rPr>
                <w:rFonts w:ascii="Times New Roman" w:hAnsi="Times New Roman" w:cs="Times New Roman"/>
                <w:b/>
                <w:sz w:val="20"/>
                <w:szCs w:val="20"/>
              </w:rPr>
            </w:pPr>
          </w:p>
          <w:p w:rsidR="00F4751B" w:rsidRPr="00F4751B" w:rsidRDefault="00F4751B" w:rsidP="005649E9">
            <w:pPr>
              <w:pStyle w:val="a9"/>
              <w:jc w:val="center"/>
              <w:rPr>
                <w:rFonts w:ascii="Times New Roman" w:hAnsi="Times New Roman" w:cs="Times New Roman"/>
                <w:b/>
                <w:sz w:val="20"/>
                <w:szCs w:val="20"/>
              </w:rPr>
            </w:pPr>
          </w:p>
          <w:p w:rsidR="00F4751B" w:rsidRPr="00F4751B" w:rsidRDefault="00F4751B" w:rsidP="005649E9">
            <w:pPr>
              <w:pStyle w:val="a9"/>
              <w:jc w:val="center"/>
              <w:rPr>
                <w:rFonts w:ascii="Times New Roman" w:hAnsi="Times New Roman" w:cs="Times New Roman"/>
                <w:b/>
                <w:sz w:val="20"/>
                <w:szCs w:val="20"/>
              </w:rPr>
            </w:pPr>
          </w:p>
          <w:p w:rsidR="00F4751B" w:rsidRPr="00F4751B" w:rsidRDefault="00F4751B" w:rsidP="005649E9">
            <w:pPr>
              <w:pStyle w:val="a9"/>
              <w:jc w:val="center"/>
              <w:rPr>
                <w:rFonts w:ascii="Times New Roman" w:hAnsi="Times New Roman" w:cs="Times New Roman"/>
                <w:b/>
                <w:sz w:val="20"/>
                <w:szCs w:val="20"/>
              </w:rPr>
            </w:pPr>
          </w:p>
        </w:tc>
        <w:tc>
          <w:tcPr>
            <w:tcW w:w="46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p w:rsidR="00F4751B" w:rsidRPr="00F4751B" w:rsidRDefault="00F4751B" w:rsidP="005649E9">
            <w:pPr>
              <w:pStyle w:val="a9"/>
              <w:jc w:val="center"/>
              <w:rPr>
                <w:rFonts w:ascii="Times New Roman" w:hAnsi="Times New Roman" w:cs="Times New Roman"/>
                <w:b/>
                <w:sz w:val="20"/>
                <w:szCs w:val="20"/>
              </w:rPr>
            </w:pPr>
          </w:p>
          <w:p w:rsidR="00F4751B" w:rsidRPr="00F4751B" w:rsidRDefault="00F4751B" w:rsidP="005649E9">
            <w:pPr>
              <w:pStyle w:val="a9"/>
              <w:jc w:val="center"/>
              <w:rPr>
                <w:rFonts w:ascii="Times New Roman" w:hAnsi="Times New Roman" w:cs="Times New Roman"/>
                <w:b/>
                <w:sz w:val="20"/>
                <w:szCs w:val="20"/>
              </w:rPr>
            </w:pPr>
          </w:p>
          <w:p w:rsidR="00F4751B" w:rsidRPr="00F4751B" w:rsidRDefault="00F4751B" w:rsidP="005649E9">
            <w:pPr>
              <w:pStyle w:val="a9"/>
              <w:jc w:val="center"/>
              <w:rPr>
                <w:rFonts w:ascii="Times New Roman" w:hAnsi="Times New Roman" w:cs="Times New Roman"/>
                <w:b/>
                <w:sz w:val="20"/>
                <w:szCs w:val="20"/>
              </w:rPr>
            </w:pPr>
          </w:p>
          <w:p w:rsidR="00F4751B" w:rsidRPr="00F4751B" w:rsidRDefault="00F4751B" w:rsidP="005649E9">
            <w:pPr>
              <w:pStyle w:val="a9"/>
              <w:jc w:val="center"/>
              <w:rPr>
                <w:rFonts w:ascii="Times New Roman" w:hAnsi="Times New Roman" w:cs="Times New Roman"/>
                <w:b/>
                <w:sz w:val="20"/>
                <w:szCs w:val="20"/>
              </w:rPr>
            </w:pPr>
          </w:p>
        </w:tc>
        <w:tc>
          <w:tcPr>
            <w:tcW w:w="46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p w:rsidR="00F4751B" w:rsidRPr="00F4751B" w:rsidRDefault="00F4751B" w:rsidP="005649E9">
            <w:pPr>
              <w:pStyle w:val="a9"/>
              <w:jc w:val="center"/>
              <w:rPr>
                <w:rFonts w:ascii="Times New Roman" w:hAnsi="Times New Roman" w:cs="Times New Roman"/>
                <w:b/>
                <w:sz w:val="20"/>
                <w:szCs w:val="20"/>
              </w:rPr>
            </w:pPr>
          </w:p>
          <w:p w:rsidR="00F4751B" w:rsidRPr="00F4751B" w:rsidRDefault="00F4751B" w:rsidP="005649E9">
            <w:pPr>
              <w:pStyle w:val="a9"/>
              <w:jc w:val="center"/>
              <w:rPr>
                <w:rFonts w:ascii="Times New Roman" w:hAnsi="Times New Roman" w:cs="Times New Roman"/>
                <w:b/>
                <w:sz w:val="20"/>
                <w:szCs w:val="20"/>
              </w:rPr>
            </w:pPr>
          </w:p>
          <w:p w:rsidR="00F4751B" w:rsidRPr="00F4751B" w:rsidRDefault="00F4751B" w:rsidP="005649E9">
            <w:pPr>
              <w:pStyle w:val="a9"/>
              <w:jc w:val="center"/>
              <w:rPr>
                <w:rFonts w:ascii="Times New Roman" w:hAnsi="Times New Roman" w:cs="Times New Roman"/>
                <w:b/>
                <w:sz w:val="20"/>
                <w:szCs w:val="20"/>
              </w:rPr>
            </w:pPr>
          </w:p>
          <w:p w:rsidR="00F4751B" w:rsidRPr="00F4751B" w:rsidRDefault="00F4751B" w:rsidP="005649E9">
            <w:pPr>
              <w:pStyle w:val="a9"/>
              <w:jc w:val="center"/>
              <w:rPr>
                <w:rFonts w:ascii="Times New Roman" w:hAnsi="Times New Roman" w:cs="Times New Roman"/>
                <w:b/>
                <w:sz w:val="20"/>
                <w:szCs w:val="20"/>
              </w:rPr>
            </w:pPr>
          </w:p>
        </w:tc>
        <w:tc>
          <w:tcPr>
            <w:tcW w:w="420"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p w:rsidR="00F4751B" w:rsidRPr="00F4751B" w:rsidRDefault="00F4751B" w:rsidP="005649E9">
            <w:pPr>
              <w:pStyle w:val="a9"/>
              <w:jc w:val="center"/>
              <w:rPr>
                <w:rFonts w:ascii="Times New Roman" w:hAnsi="Times New Roman" w:cs="Times New Roman"/>
                <w:b/>
                <w:sz w:val="20"/>
                <w:szCs w:val="20"/>
              </w:rPr>
            </w:pPr>
          </w:p>
          <w:p w:rsidR="00F4751B" w:rsidRPr="00F4751B" w:rsidRDefault="00F4751B" w:rsidP="005649E9">
            <w:pPr>
              <w:pStyle w:val="a9"/>
              <w:jc w:val="center"/>
              <w:rPr>
                <w:rFonts w:ascii="Times New Roman" w:hAnsi="Times New Roman" w:cs="Times New Roman"/>
                <w:b/>
                <w:sz w:val="20"/>
                <w:szCs w:val="20"/>
              </w:rPr>
            </w:pPr>
          </w:p>
          <w:p w:rsidR="00F4751B" w:rsidRPr="00F4751B" w:rsidRDefault="00F4751B" w:rsidP="005649E9">
            <w:pPr>
              <w:pStyle w:val="a9"/>
              <w:jc w:val="center"/>
              <w:rPr>
                <w:rFonts w:ascii="Times New Roman" w:hAnsi="Times New Roman" w:cs="Times New Roman"/>
                <w:b/>
                <w:sz w:val="20"/>
                <w:szCs w:val="20"/>
              </w:rPr>
            </w:pPr>
          </w:p>
          <w:p w:rsidR="00F4751B" w:rsidRPr="00F4751B" w:rsidRDefault="00F4751B" w:rsidP="005649E9">
            <w:pPr>
              <w:pStyle w:val="a9"/>
              <w:jc w:val="center"/>
              <w:rPr>
                <w:rFonts w:ascii="Times New Roman" w:hAnsi="Times New Roman" w:cs="Times New Roman"/>
                <w:b/>
                <w:sz w:val="20"/>
                <w:szCs w:val="20"/>
              </w:rPr>
            </w:pPr>
          </w:p>
        </w:tc>
        <w:tc>
          <w:tcPr>
            <w:tcW w:w="46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p w:rsidR="00F4751B" w:rsidRPr="00F4751B" w:rsidRDefault="00F4751B" w:rsidP="005649E9">
            <w:pPr>
              <w:pStyle w:val="a9"/>
              <w:jc w:val="center"/>
              <w:rPr>
                <w:rFonts w:ascii="Times New Roman" w:hAnsi="Times New Roman" w:cs="Times New Roman"/>
                <w:b/>
                <w:sz w:val="20"/>
                <w:szCs w:val="20"/>
              </w:rPr>
            </w:pPr>
          </w:p>
          <w:p w:rsidR="00F4751B" w:rsidRPr="00F4751B" w:rsidRDefault="00F4751B" w:rsidP="005649E9">
            <w:pPr>
              <w:pStyle w:val="a9"/>
              <w:jc w:val="center"/>
              <w:rPr>
                <w:rFonts w:ascii="Times New Roman" w:hAnsi="Times New Roman" w:cs="Times New Roman"/>
                <w:b/>
                <w:sz w:val="20"/>
                <w:szCs w:val="20"/>
              </w:rPr>
            </w:pPr>
          </w:p>
          <w:p w:rsidR="00F4751B" w:rsidRPr="00F4751B" w:rsidRDefault="00F4751B" w:rsidP="005649E9">
            <w:pPr>
              <w:pStyle w:val="a9"/>
              <w:jc w:val="center"/>
              <w:rPr>
                <w:rFonts w:ascii="Times New Roman" w:hAnsi="Times New Roman" w:cs="Times New Roman"/>
                <w:b/>
                <w:sz w:val="20"/>
                <w:szCs w:val="20"/>
              </w:rPr>
            </w:pPr>
          </w:p>
          <w:p w:rsidR="00F4751B" w:rsidRPr="00F4751B" w:rsidRDefault="00F4751B" w:rsidP="005649E9">
            <w:pPr>
              <w:pStyle w:val="a9"/>
              <w:jc w:val="center"/>
              <w:rPr>
                <w:rFonts w:ascii="Times New Roman" w:hAnsi="Times New Roman" w:cs="Times New Roman"/>
                <w:b/>
                <w:sz w:val="20"/>
                <w:szCs w:val="20"/>
              </w:rPr>
            </w:pPr>
          </w:p>
        </w:tc>
        <w:tc>
          <w:tcPr>
            <w:tcW w:w="450"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p w:rsidR="00F4751B" w:rsidRPr="00F4751B" w:rsidRDefault="00F4751B" w:rsidP="005649E9">
            <w:pPr>
              <w:pStyle w:val="a9"/>
              <w:jc w:val="center"/>
              <w:rPr>
                <w:rFonts w:ascii="Times New Roman" w:hAnsi="Times New Roman" w:cs="Times New Roman"/>
                <w:b/>
                <w:sz w:val="20"/>
                <w:szCs w:val="20"/>
              </w:rPr>
            </w:pPr>
          </w:p>
          <w:p w:rsidR="00F4751B" w:rsidRPr="00F4751B" w:rsidRDefault="00F4751B" w:rsidP="005649E9">
            <w:pPr>
              <w:pStyle w:val="a9"/>
              <w:jc w:val="center"/>
              <w:rPr>
                <w:rFonts w:ascii="Times New Roman" w:hAnsi="Times New Roman" w:cs="Times New Roman"/>
                <w:b/>
                <w:sz w:val="20"/>
                <w:szCs w:val="20"/>
              </w:rPr>
            </w:pPr>
          </w:p>
          <w:p w:rsidR="00F4751B" w:rsidRPr="00F4751B" w:rsidRDefault="00F4751B" w:rsidP="005649E9">
            <w:pPr>
              <w:pStyle w:val="a9"/>
              <w:jc w:val="center"/>
              <w:rPr>
                <w:rFonts w:ascii="Times New Roman" w:hAnsi="Times New Roman" w:cs="Times New Roman"/>
                <w:b/>
                <w:sz w:val="20"/>
                <w:szCs w:val="20"/>
              </w:rPr>
            </w:pPr>
          </w:p>
          <w:p w:rsidR="00F4751B" w:rsidRPr="00F4751B" w:rsidRDefault="00F4751B" w:rsidP="005649E9">
            <w:pPr>
              <w:pStyle w:val="a9"/>
              <w:jc w:val="center"/>
              <w:rPr>
                <w:rFonts w:ascii="Times New Roman" w:hAnsi="Times New Roman" w:cs="Times New Roman"/>
                <w:b/>
                <w:sz w:val="20"/>
                <w:szCs w:val="20"/>
              </w:rPr>
            </w:pPr>
          </w:p>
        </w:tc>
        <w:tc>
          <w:tcPr>
            <w:tcW w:w="40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p w:rsidR="00F4751B" w:rsidRPr="00F4751B" w:rsidRDefault="00F4751B" w:rsidP="005649E9">
            <w:pPr>
              <w:pStyle w:val="a9"/>
              <w:jc w:val="center"/>
              <w:rPr>
                <w:rFonts w:ascii="Times New Roman" w:hAnsi="Times New Roman" w:cs="Times New Roman"/>
                <w:b/>
                <w:sz w:val="20"/>
                <w:szCs w:val="20"/>
              </w:rPr>
            </w:pPr>
          </w:p>
          <w:p w:rsidR="00F4751B" w:rsidRPr="00F4751B" w:rsidRDefault="00F4751B" w:rsidP="005649E9">
            <w:pPr>
              <w:pStyle w:val="a9"/>
              <w:jc w:val="center"/>
              <w:rPr>
                <w:rFonts w:ascii="Times New Roman" w:hAnsi="Times New Roman" w:cs="Times New Roman"/>
                <w:b/>
                <w:sz w:val="20"/>
                <w:szCs w:val="20"/>
              </w:rPr>
            </w:pPr>
          </w:p>
          <w:p w:rsidR="00F4751B" w:rsidRPr="00F4751B" w:rsidRDefault="00F4751B" w:rsidP="005649E9">
            <w:pPr>
              <w:pStyle w:val="a9"/>
              <w:jc w:val="center"/>
              <w:rPr>
                <w:rFonts w:ascii="Times New Roman" w:hAnsi="Times New Roman" w:cs="Times New Roman"/>
                <w:b/>
                <w:sz w:val="20"/>
                <w:szCs w:val="20"/>
              </w:rPr>
            </w:pPr>
          </w:p>
          <w:p w:rsidR="00F4751B" w:rsidRPr="00F4751B" w:rsidRDefault="00F4751B" w:rsidP="005649E9">
            <w:pPr>
              <w:pStyle w:val="a9"/>
              <w:jc w:val="center"/>
              <w:rPr>
                <w:rFonts w:ascii="Times New Roman" w:hAnsi="Times New Roman" w:cs="Times New Roman"/>
                <w:b/>
                <w:sz w:val="20"/>
                <w:szCs w:val="20"/>
              </w:rPr>
            </w:pPr>
          </w:p>
        </w:tc>
        <w:tc>
          <w:tcPr>
            <w:tcW w:w="40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p w:rsidR="00F4751B" w:rsidRPr="00F4751B" w:rsidRDefault="00F4751B" w:rsidP="005649E9">
            <w:pPr>
              <w:pStyle w:val="a9"/>
              <w:jc w:val="center"/>
              <w:rPr>
                <w:rFonts w:ascii="Times New Roman" w:hAnsi="Times New Roman" w:cs="Times New Roman"/>
                <w:b/>
                <w:sz w:val="20"/>
                <w:szCs w:val="20"/>
              </w:rPr>
            </w:pPr>
          </w:p>
          <w:p w:rsidR="00F4751B" w:rsidRPr="00F4751B" w:rsidRDefault="00F4751B" w:rsidP="005649E9">
            <w:pPr>
              <w:pStyle w:val="a9"/>
              <w:jc w:val="center"/>
              <w:rPr>
                <w:rFonts w:ascii="Times New Roman" w:hAnsi="Times New Roman" w:cs="Times New Roman"/>
                <w:b/>
                <w:sz w:val="20"/>
                <w:szCs w:val="20"/>
              </w:rPr>
            </w:pPr>
          </w:p>
          <w:p w:rsidR="00F4751B" w:rsidRPr="00F4751B" w:rsidRDefault="00F4751B" w:rsidP="005649E9">
            <w:pPr>
              <w:pStyle w:val="a9"/>
              <w:jc w:val="center"/>
              <w:rPr>
                <w:rFonts w:ascii="Times New Roman" w:hAnsi="Times New Roman" w:cs="Times New Roman"/>
                <w:b/>
                <w:sz w:val="20"/>
                <w:szCs w:val="20"/>
              </w:rPr>
            </w:pPr>
          </w:p>
          <w:p w:rsidR="00F4751B" w:rsidRPr="00F4751B" w:rsidRDefault="00F4751B" w:rsidP="005649E9">
            <w:pPr>
              <w:pStyle w:val="a9"/>
              <w:jc w:val="center"/>
              <w:rPr>
                <w:rFonts w:ascii="Times New Roman" w:hAnsi="Times New Roman" w:cs="Times New Roman"/>
                <w:b/>
                <w:sz w:val="20"/>
                <w:szCs w:val="20"/>
              </w:rPr>
            </w:pPr>
          </w:p>
        </w:tc>
        <w:tc>
          <w:tcPr>
            <w:tcW w:w="43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p w:rsidR="00F4751B" w:rsidRPr="00F4751B" w:rsidRDefault="00F4751B" w:rsidP="005649E9">
            <w:pPr>
              <w:pStyle w:val="a9"/>
              <w:jc w:val="center"/>
              <w:rPr>
                <w:rFonts w:ascii="Times New Roman" w:hAnsi="Times New Roman" w:cs="Times New Roman"/>
                <w:b/>
                <w:sz w:val="20"/>
                <w:szCs w:val="20"/>
              </w:rPr>
            </w:pPr>
          </w:p>
          <w:p w:rsidR="00F4751B" w:rsidRPr="00F4751B" w:rsidRDefault="00F4751B" w:rsidP="005649E9">
            <w:pPr>
              <w:pStyle w:val="a9"/>
              <w:jc w:val="center"/>
              <w:rPr>
                <w:rFonts w:ascii="Times New Roman" w:hAnsi="Times New Roman" w:cs="Times New Roman"/>
                <w:b/>
                <w:sz w:val="20"/>
                <w:szCs w:val="20"/>
              </w:rPr>
            </w:pPr>
          </w:p>
          <w:p w:rsidR="00F4751B" w:rsidRPr="00F4751B" w:rsidRDefault="00F4751B" w:rsidP="005649E9">
            <w:pPr>
              <w:pStyle w:val="a9"/>
              <w:jc w:val="center"/>
              <w:rPr>
                <w:rFonts w:ascii="Times New Roman" w:hAnsi="Times New Roman" w:cs="Times New Roman"/>
                <w:b/>
                <w:sz w:val="20"/>
                <w:szCs w:val="20"/>
              </w:rPr>
            </w:pPr>
          </w:p>
          <w:p w:rsidR="00F4751B" w:rsidRPr="00F4751B" w:rsidRDefault="00F4751B" w:rsidP="005649E9">
            <w:pPr>
              <w:pStyle w:val="a9"/>
              <w:jc w:val="center"/>
              <w:rPr>
                <w:rFonts w:ascii="Times New Roman" w:hAnsi="Times New Roman" w:cs="Times New Roman"/>
                <w:b/>
                <w:sz w:val="20"/>
                <w:szCs w:val="20"/>
              </w:rPr>
            </w:pPr>
          </w:p>
        </w:tc>
        <w:tc>
          <w:tcPr>
            <w:tcW w:w="450"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p w:rsidR="00F4751B" w:rsidRPr="00F4751B" w:rsidRDefault="00F4751B" w:rsidP="005649E9">
            <w:pPr>
              <w:pStyle w:val="a9"/>
              <w:jc w:val="center"/>
              <w:rPr>
                <w:rFonts w:ascii="Times New Roman" w:hAnsi="Times New Roman" w:cs="Times New Roman"/>
                <w:b/>
                <w:sz w:val="20"/>
                <w:szCs w:val="20"/>
              </w:rPr>
            </w:pPr>
          </w:p>
          <w:p w:rsidR="00F4751B" w:rsidRPr="00F4751B" w:rsidRDefault="00F4751B" w:rsidP="005649E9">
            <w:pPr>
              <w:pStyle w:val="a9"/>
              <w:jc w:val="center"/>
              <w:rPr>
                <w:rFonts w:ascii="Times New Roman" w:hAnsi="Times New Roman" w:cs="Times New Roman"/>
                <w:b/>
                <w:sz w:val="20"/>
                <w:szCs w:val="20"/>
              </w:rPr>
            </w:pPr>
          </w:p>
          <w:p w:rsidR="00F4751B" w:rsidRPr="00F4751B" w:rsidRDefault="00F4751B" w:rsidP="005649E9">
            <w:pPr>
              <w:pStyle w:val="a9"/>
              <w:jc w:val="center"/>
              <w:rPr>
                <w:rFonts w:ascii="Times New Roman" w:hAnsi="Times New Roman" w:cs="Times New Roman"/>
                <w:b/>
                <w:sz w:val="20"/>
                <w:szCs w:val="20"/>
              </w:rPr>
            </w:pPr>
          </w:p>
          <w:p w:rsidR="00F4751B" w:rsidRPr="00F4751B" w:rsidRDefault="00F4751B" w:rsidP="005649E9">
            <w:pPr>
              <w:pStyle w:val="a9"/>
              <w:jc w:val="center"/>
              <w:rPr>
                <w:rFonts w:ascii="Times New Roman" w:hAnsi="Times New Roman" w:cs="Times New Roman"/>
                <w:b/>
                <w:sz w:val="20"/>
                <w:szCs w:val="20"/>
              </w:rPr>
            </w:pPr>
          </w:p>
        </w:tc>
        <w:tc>
          <w:tcPr>
            <w:tcW w:w="420"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p w:rsidR="00F4751B" w:rsidRPr="00F4751B" w:rsidRDefault="00F4751B" w:rsidP="005649E9">
            <w:pPr>
              <w:pStyle w:val="a9"/>
              <w:jc w:val="center"/>
              <w:rPr>
                <w:rFonts w:ascii="Times New Roman" w:hAnsi="Times New Roman" w:cs="Times New Roman"/>
                <w:b/>
                <w:sz w:val="20"/>
                <w:szCs w:val="20"/>
              </w:rPr>
            </w:pPr>
          </w:p>
          <w:p w:rsidR="00F4751B" w:rsidRPr="00F4751B" w:rsidRDefault="00F4751B" w:rsidP="005649E9">
            <w:pPr>
              <w:pStyle w:val="a9"/>
              <w:jc w:val="center"/>
              <w:rPr>
                <w:rFonts w:ascii="Times New Roman" w:hAnsi="Times New Roman" w:cs="Times New Roman"/>
                <w:b/>
                <w:sz w:val="20"/>
                <w:szCs w:val="20"/>
              </w:rPr>
            </w:pPr>
          </w:p>
          <w:p w:rsidR="00F4751B" w:rsidRPr="00F4751B" w:rsidRDefault="00F4751B" w:rsidP="005649E9">
            <w:pPr>
              <w:pStyle w:val="a9"/>
              <w:jc w:val="center"/>
              <w:rPr>
                <w:rFonts w:ascii="Times New Roman" w:hAnsi="Times New Roman" w:cs="Times New Roman"/>
                <w:b/>
                <w:sz w:val="20"/>
                <w:szCs w:val="20"/>
              </w:rPr>
            </w:pPr>
          </w:p>
          <w:p w:rsidR="00F4751B" w:rsidRPr="00F4751B" w:rsidRDefault="00F4751B" w:rsidP="005649E9">
            <w:pPr>
              <w:pStyle w:val="a9"/>
              <w:jc w:val="center"/>
              <w:rPr>
                <w:rFonts w:ascii="Times New Roman" w:hAnsi="Times New Roman" w:cs="Times New Roman"/>
                <w:b/>
                <w:sz w:val="20"/>
                <w:szCs w:val="20"/>
              </w:rPr>
            </w:pPr>
          </w:p>
        </w:tc>
        <w:tc>
          <w:tcPr>
            <w:tcW w:w="390"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p w:rsidR="00F4751B" w:rsidRPr="00F4751B" w:rsidRDefault="00F4751B" w:rsidP="005649E9">
            <w:pPr>
              <w:pStyle w:val="a9"/>
              <w:jc w:val="center"/>
              <w:rPr>
                <w:rFonts w:ascii="Times New Roman" w:hAnsi="Times New Roman" w:cs="Times New Roman"/>
                <w:b/>
                <w:sz w:val="20"/>
                <w:szCs w:val="20"/>
              </w:rPr>
            </w:pPr>
          </w:p>
          <w:p w:rsidR="00F4751B" w:rsidRPr="00F4751B" w:rsidRDefault="00F4751B" w:rsidP="005649E9">
            <w:pPr>
              <w:pStyle w:val="a9"/>
              <w:jc w:val="center"/>
              <w:rPr>
                <w:rFonts w:ascii="Times New Roman" w:hAnsi="Times New Roman" w:cs="Times New Roman"/>
                <w:b/>
                <w:sz w:val="20"/>
                <w:szCs w:val="20"/>
              </w:rPr>
            </w:pPr>
          </w:p>
          <w:p w:rsidR="00F4751B" w:rsidRPr="00F4751B" w:rsidRDefault="00F4751B" w:rsidP="005649E9">
            <w:pPr>
              <w:pStyle w:val="a9"/>
              <w:jc w:val="center"/>
              <w:rPr>
                <w:rFonts w:ascii="Times New Roman" w:hAnsi="Times New Roman" w:cs="Times New Roman"/>
                <w:b/>
                <w:sz w:val="20"/>
                <w:szCs w:val="20"/>
              </w:rPr>
            </w:pPr>
          </w:p>
          <w:p w:rsidR="00F4751B" w:rsidRPr="00F4751B" w:rsidRDefault="00F4751B" w:rsidP="005649E9">
            <w:pPr>
              <w:pStyle w:val="a9"/>
              <w:jc w:val="center"/>
              <w:rPr>
                <w:rFonts w:ascii="Times New Roman" w:hAnsi="Times New Roman" w:cs="Times New Roman"/>
                <w:b/>
                <w:sz w:val="20"/>
                <w:szCs w:val="20"/>
              </w:rPr>
            </w:pPr>
          </w:p>
        </w:tc>
        <w:tc>
          <w:tcPr>
            <w:tcW w:w="390"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p w:rsidR="00F4751B" w:rsidRPr="00F4751B" w:rsidRDefault="00F4751B" w:rsidP="005649E9">
            <w:pPr>
              <w:pStyle w:val="a9"/>
              <w:jc w:val="center"/>
              <w:rPr>
                <w:rFonts w:ascii="Times New Roman" w:hAnsi="Times New Roman" w:cs="Times New Roman"/>
                <w:b/>
                <w:sz w:val="20"/>
                <w:szCs w:val="20"/>
              </w:rPr>
            </w:pPr>
          </w:p>
          <w:p w:rsidR="00F4751B" w:rsidRPr="00F4751B" w:rsidRDefault="00F4751B" w:rsidP="005649E9">
            <w:pPr>
              <w:pStyle w:val="a9"/>
              <w:jc w:val="center"/>
              <w:rPr>
                <w:rFonts w:ascii="Times New Roman" w:hAnsi="Times New Roman" w:cs="Times New Roman"/>
                <w:b/>
                <w:sz w:val="20"/>
                <w:szCs w:val="20"/>
              </w:rPr>
            </w:pPr>
          </w:p>
          <w:p w:rsidR="00F4751B" w:rsidRPr="00F4751B" w:rsidRDefault="00F4751B" w:rsidP="005649E9">
            <w:pPr>
              <w:pStyle w:val="a9"/>
              <w:jc w:val="center"/>
              <w:rPr>
                <w:rFonts w:ascii="Times New Roman" w:hAnsi="Times New Roman" w:cs="Times New Roman"/>
                <w:b/>
                <w:sz w:val="20"/>
                <w:szCs w:val="20"/>
              </w:rPr>
            </w:pPr>
          </w:p>
          <w:p w:rsidR="00F4751B" w:rsidRPr="00F4751B" w:rsidRDefault="00F4751B" w:rsidP="005649E9">
            <w:pPr>
              <w:pStyle w:val="a9"/>
              <w:jc w:val="center"/>
              <w:rPr>
                <w:rFonts w:ascii="Times New Roman" w:hAnsi="Times New Roman" w:cs="Times New Roman"/>
                <w:b/>
                <w:sz w:val="20"/>
                <w:szCs w:val="20"/>
              </w:rPr>
            </w:pPr>
          </w:p>
        </w:tc>
        <w:tc>
          <w:tcPr>
            <w:tcW w:w="408" w:type="dxa"/>
            <w:tcBorders>
              <w:left w:val="single" w:sz="4" w:space="0" w:color="auto"/>
            </w:tcBorders>
          </w:tcPr>
          <w:p w:rsidR="00F4751B" w:rsidRPr="00F4751B" w:rsidRDefault="00F4751B" w:rsidP="005649E9">
            <w:pPr>
              <w:rPr>
                <w:rFonts w:ascii="Times New Roman" w:eastAsiaTheme="minorHAnsi" w:hAnsi="Times New Roman" w:cs="Times New Roman"/>
                <w:b/>
                <w:sz w:val="20"/>
                <w:szCs w:val="20"/>
                <w:lang w:eastAsia="en-US"/>
              </w:rPr>
            </w:pPr>
          </w:p>
          <w:p w:rsidR="00F4751B" w:rsidRPr="00F4751B" w:rsidRDefault="00F4751B" w:rsidP="005649E9">
            <w:pPr>
              <w:rPr>
                <w:rFonts w:ascii="Times New Roman" w:eastAsiaTheme="minorHAnsi" w:hAnsi="Times New Roman" w:cs="Times New Roman"/>
                <w:b/>
                <w:sz w:val="20"/>
                <w:szCs w:val="20"/>
                <w:lang w:eastAsia="en-US"/>
              </w:rPr>
            </w:pPr>
          </w:p>
          <w:p w:rsidR="00F4751B" w:rsidRPr="00F4751B" w:rsidRDefault="00F4751B" w:rsidP="00A41B7A">
            <w:pPr>
              <w:pStyle w:val="a9"/>
              <w:rPr>
                <w:rFonts w:ascii="Times New Roman" w:hAnsi="Times New Roman" w:cs="Times New Roman"/>
                <w:b/>
                <w:sz w:val="20"/>
                <w:szCs w:val="20"/>
              </w:rPr>
            </w:pPr>
          </w:p>
        </w:tc>
      </w:tr>
      <w:tr w:rsidR="00F4751B" w:rsidRPr="004456F2" w:rsidTr="000166DF">
        <w:tc>
          <w:tcPr>
            <w:tcW w:w="3434" w:type="dxa"/>
            <w:shd w:val="clear" w:color="auto" w:fill="00FFFF"/>
          </w:tcPr>
          <w:p w:rsidR="00F4751B" w:rsidRPr="00F4751B" w:rsidRDefault="00F4751B" w:rsidP="005649E9">
            <w:pPr>
              <w:ind w:left="60"/>
              <w:jc w:val="both"/>
              <w:rPr>
                <w:rFonts w:ascii="Times New Roman" w:eastAsia="Arial" w:hAnsi="Times New Roman" w:cs="Times New Roman"/>
                <w:sz w:val="20"/>
                <w:szCs w:val="20"/>
              </w:rPr>
            </w:pPr>
            <w:r w:rsidRPr="00F4751B">
              <w:rPr>
                <w:rFonts w:ascii="Times New Roman" w:eastAsia="Arial" w:hAnsi="Times New Roman" w:cs="Times New Roman"/>
                <w:sz w:val="20"/>
                <w:szCs w:val="20"/>
              </w:rPr>
              <w:t>Знает свое имя, возраст, пол. Различает людей по возрасту, полу, особенностям внешности</w:t>
            </w:r>
          </w:p>
        </w:tc>
        <w:tc>
          <w:tcPr>
            <w:tcW w:w="494" w:type="dxa"/>
            <w:tcBorders>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19"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19"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6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9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50"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3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6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52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510"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50"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3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6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6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20"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6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50"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0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0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3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50"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20"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390"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390"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08" w:type="dxa"/>
            <w:tcBorders>
              <w:left w:val="single" w:sz="4" w:space="0" w:color="auto"/>
            </w:tcBorders>
          </w:tcPr>
          <w:p w:rsidR="00F4751B" w:rsidRPr="00F4751B" w:rsidRDefault="00F4751B" w:rsidP="005649E9">
            <w:pPr>
              <w:rPr>
                <w:rFonts w:ascii="Times New Roman" w:eastAsiaTheme="minorHAnsi" w:hAnsi="Times New Roman" w:cs="Times New Roman"/>
                <w:b/>
                <w:sz w:val="20"/>
                <w:szCs w:val="20"/>
                <w:lang w:eastAsia="en-US"/>
              </w:rPr>
            </w:pPr>
          </w:p>
        </w:tc>
      </w:tr>
      <w:tr w:rsidR="00F4751B" w:rsidRPr="004456F2" w:rsidTr="000166DF">
        <w:tc>
          <w:tcPr>
            <w:tcW w:w="3434" w:type="dxa"/>
            <w:shd w:val="clear" w:color="auto" w:fill="00FFFF"/>
          </w:tcPr>
          <w:p w:rsidR="00F4751B" w:rsidRPr="00F4751B" w:rsidRDefault="00F4751B" w:rsidP="005649E9">
            <w:pPr>
              <w:ind w:left="60"/>
              <w:jc w:val="both"/>
              <w:rPr>
                <w:rFonts w:ascii="Times New Roman" w:eastAsia="Arial" w:hAnsi="Times New Roman" w:cs="Times New Roman"/>
                <w:sz w:val="20"/>
                <w:szCs w:val="20"/>
              </w:rPr>
            </w:pPr>
            <w:r w:rsidRPr="00F4751B">
              <w:rPr>
                <w:rFonts w:ascii="Times New Roman" w:eastAsia="Arial" w:hAnsi="Times New Roman" w:cs="Times New Roman"/>
                <w:sz w:val="20"/>
                <w:szCs w:val="20"/>
              </w:rPr>
              <w:t>Называет знакомые предметы, объясняет их назначение, признаки (цвет, фор</w:t>
            </w:r>
            <w:r w:rsidRPr="00F4751B">
              <w:rPr>
                <w:rFonts w:ascii="Times New Roman" w:eastAsia="Arial" w:hAnsi="Times New Roman" w:cs="Times New Roman"/>
                <w:sz w:val="20"/>
                <w:szCs w:val="20"/>
              </w:rPr>
              <w:softHyphen/>
              <w:t>му, материал). Классифицирует и группирует хорошо знакомые предметы</w:t>
            </w:r>
          </w:p>
        </w:tc>
        <w:tc>
          <w:tcPr>
            <w:tcW w:w="494" w:type="dxa"/>
            <w:tcBorders>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19"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19"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6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9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50"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3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6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52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510"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50"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3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6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6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20"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6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50"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0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0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3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50"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20"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390"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390"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08" w:type="dxa"/>
            <w:tcBorders>
              <w:left w:val="single" w:sz="4" w:space="0" w:color="auto"/>
            </w:tcBorders>
          </w:tcPr>
          <w:p w:rsidR="00F4751B" w:rsidRPr="00F4751B" w:rsidRDefault="00F4751B" w:rsidP="005649E9">
            <w:pPr>
              <w:rPr>
                <w:rFonts w:ascii="Times New Roman" w:eastAsiaTheme="minorHAnsi" w:hAnsi="Times New Roman" w:cs="Times New Roman"/>
                <w:b/>
                <w:sz w:val="20"/>
                <w:szCs w:val="20"/>
                <w:lang w:eastAsia="en-US"/>
              </w:rPr>
            </w:pPr>
          </w:p>
        </w:tc>
      </w:tr>
      <w:tr w:rsidR="00F4751B" w:rsidRPr="004456F2" w:rsidTr="000166DF">
        <w:tc>
          <w:tcPr>
            <w:tcW w:w="3434" w:type="dxa"/>
            <w:shd w:val="clear" w:color="auto" w:fill="00FFFF"/>
          </w:tcPr>
          <w:p w:rsidR="00F4751B" w:rsidRPr="00F4751B" w:rsidRDefault="00F4751B" w:rsidP="005649E9">
            <w:pPr>
              <w:ind w:left="60"/>
              <w:jc w:val="both"/>
              <w:rPr>
                <w:rFonts w:ascii="Times New Roman" w:eastAsia="Arial" w:hAnsi="Times New Roman" w:cs="Times New Roman"/>
                <w:sz w:val="20"/>
                <w:szCs w:val="20"/>
              </w:rPr>
            </w:pPr>
            <w:r w:rsidRPr="00F4751B">
              <w:rPr>
                <w:rFonts w:ascii="Times New Roman" w:eastAsia="Arial" w:hAnsi="Times New Roman" w:cs="Times New Roman"/>
                <w:sz w:val="20"/>
                <w:szCs w:val="20"/>
              </w:rPr>
              <w:t>Узнает и называет, основных представителей диких и домашних животных;   растения, насекомых,  птиц ближайшего окружения; овощи, фрукты, ягоды. Классифицирует и группирует их.</w:t>
            </w:r>
          </w:p>
        </w:tc>
        <w:tc>
          <w:tcPr>
            <w:tcW w:w="494" w:type="dxa"/>
            <w:tcBorders>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19"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19"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6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9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50"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3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6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52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510"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50"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3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6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6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20"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6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50"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0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0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3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50"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20"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390"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390"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08" w:type="dxa"/>
            <w:tcBorders>
              <w:left w:val="single" w:sz="4" w:space="0" w:color="auto"/>
            </w:tcBorders>
          </w:tcPr>
          <w:p w:rsidR="00F4751B" w:rsidRPr="00F4751B" w:rsidRDefault="00F4751B" w:rsidP="005649E9">
            <w:pPr>
              <w:rPr>
                <w:rFonts w:ascii="Times New Roman" w:eastAsiaTheme="minorHAnsi" w:hAnsi="Times New Roman" w:cs="Times New Roman"/>
                <w:b/>
                <w:sz w:val="20"/>
                <w:szCs w:val="20"/>
                <w:lang w:eastAsia="en-US"/>
              </w:rPr>
            </w:pPr>
          </w:p>
        </w:tc>
      </w:tr>
      <w:tr w:rsidR="00F4751B" w:rsidRPr="004456F2" w:rsidTr="000166DF">
        <w:tc>
          <w:tcPr>
            <w:tcW w:w="3434" w:type="dxa"/>
            <w:shd w:val="clear" w:color="auto" w:fill="00FFFF"/>
          </w:tcPr>
          <w:p w:rsidR="00F4751B" w:rsidRPr="00F4751B" w:rsidRDefault="00F4751B" w:rsidP="005649E9">
            <w:pPr>
              <w:ind w:left="60"/>
              <w:jc w:val="both"/>
              <w:rPr>
                <w:rFonts w:ascii="Times New Roman" w:eastAsia="Arial" w:hAnsi="Times New Roman" w:cs="Times New Roman"/>
                <w:sz w:val="20"/>
                <w:szCs w:val="20"/>
              </w:rPr>
            </w:pPr>
            <w:r w:rsidRPr="00F4751B">
              <w:rPr>
                <w:rFonts w:ascii="Times New Roman" w:eastAsia="Arial" w:hAnsi="Times New Roman" w:cs="Times New Roman"/>
                <w:sz w:val="20"/>
                <w:szCs w:val="20"/>
              </w:rPr>
              <w:t>Знает и различает сезоны времени года  по наиболее характерным признакам; понимает простейшие взаимосвязи в природе</w:t>
            </w:r>
          </w:p>
        </w:tc>
        <w:tc>
          <w:tcPr>
            <w:tcW w:w="494" w:type="dxa"/>
            <w:tcBorders>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19"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19"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6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9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50"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3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6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52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510"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50"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3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6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6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20"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6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50"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0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0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3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50"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20"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390"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390"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08" w:type="dxa"/>
            <w:tcBorders>
              <w:left w:val="single" w:sz="4" w:space="0" w:color="auto"/>
            </w:tcBorders>
          </w:tcPr>
          <w:p w:rsidR="00F4751B" w:rsidRPr="00F4751B" w:rsidRDefault="00F4751B" w:rsidP="005649E9">
            <w:pPr>
              <w:rPr>
                <w:rFonts w:ascii="Times New Roman" w:eastAsiaTheme="minorHAnsi" w:hAnsi="Times New Roman" w:cs="Times New Roman"/>
                <w:b/>
                <w:sz w:val="20"/>
                <w:szCs w:val="20"/>
                <w:lang w:eastAsia="en-US"/>
              </w:rPr>
            </w:pPr>
          </w:p>
        </w:tc>
      </w:tr>
      <w:tr w:rsidR="00F4751B" w:rsidRPr="004456F2" w:rsidTr="000166DF">
        <w:tc>
          <w:tcPr>
            <w:tcW w:w="3434" w:type="dxa"/>
            <w:shd w:val="clear" w:color="auto" w:fill="00FFFF"/>
          </w:tcPr>
          <w:p w:rsidR="00F4751B" w:rsidRPr="00F4751B" w:rsidRDefault="00F4751B" w:rsidP="005649E9">
            <w:pPr>
              <w:ind w:left="60"/>
              <w:jc w:val="both"/>
              <w:rPr>
                <w:rFonts w:ascii="Times New Roman" w:eastAsia="Arial" w:hAnsi="Times New Roman" w:cs="Times New Roman"/>
                <w:sz w:val="20"/>
                <w:szCs w:val="20"/>
              </w:rPr>
            </w:pPr>
            <w:r w:rsidRPr="00F4751B">
              <w:rPr>
                <w:rFonts w:ascii="Times New Roman" w:eastAsia="Arial" w:hAnsi="Times New Roman" w:cs="Times New Roman"/>
                <w:sz w:val="20"/>
                <w:szCs w:val="20"/>
              </w:rPr>
              <w:t>Интересуется новыми предметами, ближайшего окружения, их назначением, свойствами. Использует разные способы обследования предметов.</w:t>
            </w:r>
          </w:p>
        </w:tc>
        <w:tc>
          <w:tcPr>
            <w:tcW w:w="494" w:type="dxa"/>
            <w:tcBorders>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19"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19"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6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9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50"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3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6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52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510"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50"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3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6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6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20"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6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50"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0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0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3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50"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20"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390"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390"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08" w:type="dxa"/>
            <w:tcBorders>
              <w:left w:val="single" w:sz="4" w:space="0" w:color="auto"/>
            </w:tcBorders>
          </w:tcPr>
          <w:p w:rsidR="00F4751B" w:rsidRPr="00F4751B" w:rsidRDefault="00F4751B" w:rsidP="005649E9">
            <w:pPr>
              <w:rPr>
                <w:rFonts w:ascii="Times New Roman" w:eastAsiaTheme="minorHAnsi" w:hAnsi="Times New Roman" w:cs="Times New Roman"/>
                <w:b/>
                <w:sz w:val="20"/>
                <w:szCs w:val="20"/>
                <w:lang w:eastAsia="en-US"/>
              </w:rPr>
            </w:pPr>
          </w:p>
        </w:tc>
      </w:tr>
      <w:tr w:rsidR="00F4751B" w:rsidRPr="004456F2" w:rsidTr="000166DF">
        <w:tc>
          <w:tcPr>
            <w:tcW w:w="3434" w:type="dxa"/>
            <w:shd w:val="clear" w:color="auto" w:fill="00FFFF"/>
          </w:tcPr>
          <w:p w:rsidR="00F4751B" w:rsidRPr="00F4751B" w:rsidRDefault="00F4751B" w:rsidP="005649E9">
            <w:pPr>
              <w:ind w:left="60"/>
              <w:jc w:val="both"/>
              <w:rPr>
                <w:rFonts w:ascii="Times New Roman" w:eastAsia="Arial" w:hAnsi="Times New Roman" w:cs="Times New Roman"/>
                <w:sz w:val="20"/>
                <w:szCs w:val="20"/>
              </w:rPr>
            </w:pPr>
            <w:r w:rsidRPr="00F4751B">
              <w:rPr>
                <w:rFonts w:ascii="Times New Roman" w:eastAsia="Arial" w:hAnsi="Times New Roman" w:cs="Times New Roman"/>
                <w:sz w:val="20"/>
                <w:szCs w:val="20"/>
              </w:rPr>
              <w:t>Имеет элементарные представления о свойствах воды, песка, снега.</w:t>
            </w:r>
          </w:p>
        </w:tc>
        <w:tc>
          <w:tcPr>
            <w:tcW w:w="494" w:type="dxa"/>
            <w:tcBorders>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19"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19"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6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9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50"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3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6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52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510"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50"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3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6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6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20"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6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50"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0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0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3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50"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20"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390"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390"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08" w:type="dxa"/>
            <w:tcBorders>
              <w:left w:val="single" w:sz="4" w:space="0" w:color="auto"/>
            </w:tcBorders>
          </w:tcPr>
          <w:p w:rsidR="00F4751B" w:rsidRPr="00F4751B" w:rsidRDefault="00F4751B" w:rsidP="005649E9">
            <w:pPr>
              <w:rPr>
                <w:rFonts w:ascii="Times New Roman" w:eastAsiaTheme="minorHAnsi" w:hAnsi="Times New Roman" w:cs="Times New Roman"/>
                <w:b/>
                <w:sz w:val="20"/>
                <w:szCs w:val="20"/>
                <w:lang w:eastAsia="en-US"/>
              </w:rPr>
            </w:pPr>
          </w:p>
        </w:tc>
      </w:tr>
      <w:tr w:rsidR="00F4751B" w:rsidRPr="004456F2" w:rsidTr="000166DF">
        <w:tc>
          <w:tcPr>
            <w:tcW w:w="3434" w:type="dxa"/>
            <w:shd w:val="clear" w:color="auto" w:fill="00FFFF"/>
          </w:tcPr>
          <w:p w:rsidR="00F4751B" w:rsidRPr="00F4751B" w:rsidRDefault="00F4751B" w:rsidP="005649E9">
            <w:pPr>
              <w:ind w:left="60"/>
              <w:rPr>
                <w:rFonts w:ascii="Times New Roman" w:eastAsia="Arial" w:hAnsi="Times New Roman" w:cs="Times New Roman"/>
                <w:b/>
                <w:sz w:val="20"/>
                <w:szCs w:val="20"/>
              </w:rPr>
            </w:pPr>
            <w:r w:rsidRPr="00F4751B">
              <w:rPr>
                <w:rFonts w:ascii="Times New Roman" w:eastAsia="Arial" w:hAnsi="Times New Roman" w:cs="Times New Roman"/>
                <w:b/>
                <w:sz w:val="20"/>
                <w:szCs w:val="20"/>
              </w:rPr>
              <w:t xml:space="preserve">Итого </w:t>
            </w:r>
          </w:p>
        </w:tc>
        <w:tc>
          <w:tcPr>
            <w:tcW w:w="494" w:type="dxa"/>
            <w:tcBorders>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19"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19"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6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9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50"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3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6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52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510"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50"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3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6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6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20"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6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50"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0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0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3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50"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20"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390"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390"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08" w:type="dxa"/>
            <w:tcBorders>
              <w:left w:val="single" w:sz="4" w:space="0" w:color="auto"/>
            </w:tcBorders>
          </w:tcPr>
          <w:p w:rsidR="00F4751B" w:rsidRPr="00F4751B" w:rsidRDefault="00F4751B" w:rsidP="005649E9">
            <w:pPr>
              <w:rPr>
                <w:rFonts w:ascii="Times New Roman" w:eastAsiaTheme="minorHAnsi" w:hAnsi="Times New Roman" w:cs="Times New Roman"/>
                <w:b/>
                <w:sz w:val="20"/>
                <w:szCs w:val="20"/>
                <w:lang w:eastAsia="en-US"/>
              </w:rPr>
            </w:pPr>
          </w:p>
        </w:tc>
      </w:tr>
    </w:tbl>
    <w:p w:rsidR="00F4751B" w:rsidRPr="00BA3209" w:rsidRDefault="000166DF" w:rsidP="00F4751B">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w:t>
      </w:r>
      <w:r w:rsidR="00F4751B">
        <w:rPr>
          <w:rFonts w:ascii="Times New Roman" w:eastAsia="Times New Roman" w:hAnsi="Times New Roman" w:cs="Times New Roman"/>
          <w:b/>
          <w:bCs/>
          <w:sz w:val="24"/>
          <w:szCs w:val="24"/>
        </w:rPr>
        <w:t>Не сформирован        - н/ф, Находится в стадии формирования    - ф, Сформирован - сф</w:t>
      </w:r>
    </w:p>
    <w:p w:rsidR="00F4751B" w:rsidRPr="00083A94" w:rsidRDefault="00F4751B" w:rsidP="00F4751B">
      <w:pPr>
        <w:spacing w:after="0" w:line="240" w:lineRule="auto"/>
        <w:rPr>
          <w:rFonts w:ascii="Times New Roman" w:eastAsia="Times New Roman" w:hAnsi="Times New Roman" w:cs="Times New Roman"/>
          <w:b/>
          <w:bCs/>
          <w:sz w:val="24"/>
          <w:szCs w:val="24"/>
        </w:rPr>
      </w:pPr>
    </w:p>
    <w:p w:rsidR="003618ED" w:rsidRDefault="003618ED" w:rsidP="00F4751B">
      <w:pPr>
        <w:spacing w:after="0" w:line="240" w:lineRule="auto"/>
        <w:jc w:val="right"/>
        <w:rPr>
          <w:rFonts w:ascii="Times New Roman" w:eastAsia="Times New Roman" w:hAnsi="Times New Roman" w:cs="Times New Roman"/>
          <w:b/>
          <w:bCs/>
          <w:sz w:val="24"/>
          <w:szCs w:val="24"/>
        </w:rPr>
      </w:pPr>
    </w:p>
    <w:p w:rsidR="000166DF" w:rsidRDefault="000166DF" w:rsidP="00F4751B">
      <w:pPr>
        <w:spacing w:after="0" w:line="240" w:lineRule="auto"/>
        <w:jc w:val="right"/>
        <w:rPr>
          <w:rFonts w:ascii="Times New Roman" w:eastAsia="Times New Roman" w:hAnsi="Times New Roman" w:cs="Times New Roman"/>
          <w:b/>
          <w:bCs/>
          <w:sz w:val="24"/>
          <w:szCs w:val="24"/>
        </w:rPr>
      </w:pPr>
    </w:p>
    <w:p w:rsidR="000166DF" w:rsidRDefault="000166DF" w:rsidP="00F4751B">
      <w:pPr>
        <w:spacing w:after="0" w:line="240" w:lineRule="auto"/>
        <w:jc w:val="right"/>
        <w:rPr>
          <w:rFonts w:ascii="Times New Roman" w:eastAsia="Times New Roman" w:hAnsi="Times New Roman" w:cs="Times New Roman"/>
          <w:b/>
          <w:bCs/>
          <w:sz w:val="24"/>
          <w:szCs w:val="24"/>
        </w:rPr>
      </w:pPr>
    </w:p>
    <w:p w:rsidR="000166DF" w:rsidRDefault="000166DF" w:rsidP="00F4751B">
      <w:pPr>
        <w:spacing w:after="0" w:line="240" w:lineRule="auto"/>
        <w:jc w:val="right"/>
        <w:rPr>
          <w:rFonts w:ascii="Times New Roman" w:eastAsia="Times New Roman" w:hAnsi="Times New Roman" w:cs="Times New Roman"/>
          <w:b/>
          <w:bCs/>
          <w:sz w:val="24"/>
          <w:szCs w:val="24"/>
        </w:rPr>
      </w:pPr>
    </w:p>
    <w:p w:rsidR="000166DF" w:rsidRDefault="000166DF" w:rsidP="00F4751B">
      <w:pPr>
        <w:spacing w:after="0" w:line="240" w:lineRule="auto"/>
        <w:jc w:val="right"/>
        <w:rPr>
          <w:rFonts w:ascii="Times New Roman" w:eastAsia="Times New Roman" w:hAnsi="Times New Roman" w:cs="Times New Roman"/>
          <w:b/>
          <w:bCs/>
          <w:sz w:val="24"/>
          <w:szCs w:val="24"/>
        </w:rPr>
      </w:pPr>
    </w:p>
    <w:p w:rsidR="000166DF" w:rsidRDefault="000166DF" w:rsidP="00F4751B">
      <w:pPr>
        <w:spacing w:after="0" w:line="240" w:lineRule="auto"/>
        <w:jc w:val="right"/>
        <w:rPr>
          <w:rFonts w:ascii="Times New Roman" w:eastAsia="Times New Roman" w:hAnsi="Times New Roman" w:cs="Times New Roman"/>
          <w:b/>
          <w:bCs/>
          <w:sz w:val="24"/>
          <w:szCs w:val="24"/>
        </w:rPr>
      </w:pPr>
    </w:p>
    <w:p w:rsidR="000166DF" w:rsidRDefault="000166DF" w:rsidP="00F4751B">
      <w:pPr>
        <w:spacing w:after="0" w:line="240" w:lineRule="auto"/>
        <w:jc w:val="right"/>
        <w:rPr>
          <w:rFonts w:ascii="Times New Roman" w:eastAsia="Times New Roman" w:hAnsi="Times New Roman" w:cs="Times New Roman"/>
          <w:b/>
          <w:bCs/>
          <w:sz w:val="24"/>
          <w:szCs w:val="24"/>
        </w:rPr>
      </w:pPr>
    </w:p>
    <w:p w:rsidR="000166DF" w:rsidRDefault="000166DF" w:rsidP="00F4751B">
      <w:pPr>
        <w:spacing w:after="0" w:line="240" w:lineRule="auto"/>
        <w:jc w:val="right"/>
        <w:rPr>
          <w:rFonts w:ascii="Times New Roman" w:eastAsia="Times New Roman" w:hAnsi="Times New Roman" w:cs="Times New Roman"/>
          <w:b/>
          <w:bCs/>
          <w:sz w:val="24"/>
          <w:szCs w:val="24"/>
        </w:rPr>
      </w:pPr>
    </w:p>
    <w:p w:rsidR="000166DF" w:rsidRDefault="000166DF" w:rsidP="00F4751B">
      <w:pPr>
        <w:spacing w:after="0" w:line="240" w:lineRule="auto"/>
        <w:jc w:val="right"/>
        <w:rPr>
          <w:rFonts w:ascii="Times New Roman" w:eastAsia="Times New Roman" w:hAnsi="Times New Roman" w:cs="Times New Roman"/>
          <w:b/>
          <w:bCs/>
          <w:sz w:val="24"/>
          <w:szCs w:val="24"/>
        </w:rPr>
      </w:pPr>
    </w:p>
    <w:p w:rsidR="000166DF" w:rsidRDefault="000166DF" w:rsidP="00F4751B">
      <w:pPr>
        <w:spacing w:after="0" w:line="240" w:lineRule="auto"/>
        <w:jc w:val="right"/>
        <w:rPr>
          <w:rFonts w:ascii="Times New Roman" w:eastAsia="Times New Roman" w:hAnsi="Times New Roman" w:cs="Times New Roman"/>
          <w:b/>
          <w:bCs/>
          <w:sz w:val="24"/>
          <w:szCs w:val="24"/>
        </w:rPr>
      </w:pPr>
    </w:p>
    <w:p w:rsidR="000166DF" w:rsidRDefault="000166DF" w:rsidP="00F4751B">
      <w:pPr>
        <w:spacing w:after="0" w:line="240" w:lineRule="auto"/>
        <w:jc w:val="right"/>
        <w:rPr>
          <w:rFonts w:ascii="Times New Roman" w:eastAsia="Times New Roman" w:hAnsi="Times New Roman" w:cs="Times New Roman"/>
          <w:b/>
          <w:bCs/>
          <w:sz w:val="24"/>
          <w:szCs w:val="24"/>
        </w:rPr>
      </w:pPr>
    </w:p>
    <w:p w:rsidR="000166DF" w:rsidRDefault="000166DF" w:rsidP="00F4751B">
      <w:pPr>
        <w:spacing w:after="0" w:line="240" w:lineRule="auto"/>
        <w:jc w:val="right"/>
        <w:rPr>
          <w:rFonts w:ascii="Times New Roman" w:eastAsia="Times New Roman" w:hAnsi="Times New Roman" w:cs="Times New Roman"/>
          <w:b/>
          <w:bCs/>
          <w:sz w:val="24"/>
          <w:szCs w:val="24"/>
        </w:rPr>
      </w:pPr>
    </w:p>
    <w:p w:rsidR="003618ED" w:rsidRDefault="003618ED" w:rsidP="00F4751B">
      <w:pPr>
        <w:spacing w:after="0" w:line="240" w:lineRule="auto"/>
        <w:jc w:val="right"/>
        <w:rPr>
          <w:rFonts w:ascii="Times New Roman" w:eastAsia="Times New Roman" w:hAnsi="Times New Roman" w:cs="Times New Roman"/>
          <w:b/>
          <w:bCs/>
          <w:sz w:val="24"/>
          <w:szCs w:val="24"/>
        </w:rPr>
      </w:pPr>
    </w:p>
    <w:p w:rsidR="00F4751B" w:rsidRDefault="00F4751B" w:rsidP="00F4751B">
      <w:pPr>
        <w:spacing w:after="0" w:line="240" w:lineRule="auto"/>
        <w:jc w:val="right"/>
        <w:rPr>
          <w:rFonts w:ascii="Times New Roman" w:eastAsia="Times New Roman" w:hAnsi="Times New Roman" w:cs="Times New Roman"/>
          <w:b/>
          <w:bCs/>
          <w:sz w:val="24"/>
          <w:szCs w:val="24"/>
        </w:rPr>
      </w:pPr>
      <w:r w:rsidRPr="00561ED3">
        <w:rPr>
          <w:rFonts w:ascii="Times New Roman" w:eastAsia="Times New Roman" w:hAnsi="Times New Roman" w:cs="Times New Roman"/>
          <w:b/>
          <w:bCs/>
          <w:sz w:val="24"/>
          <w:szCs w:val="24"/>
        </w:rPr>
        <w:t>____________________________уч. год</w:t>
      </w:r>
    </w:p>
    <w:p w:rsidR="008C6568" w:rsidRDefault="008C6568" w:rsidP="00F4751B">
      <w:pPr>
        <w:spacing w:line="240" w:lineRule="auto"/>
        <w:rPr>
          <w:rFonts w:ascii="Times New Roman" w:eastAsia="Times New Roman" w:hAnsi="Times New Roman" w:cs="Times New Roman"/>
          <w:b/>
          <w:bCs/>
          <w:sz w:val="24"/>
          <w:szCs w:val="24"/>
        </w:rPr>
      </w:pPr>
    </w:p>
    <w:p w:rsidR="00CB46FF" w:rsidRDefault="00F4751B" w:rsidP="00403563">
      <w:pPr>
        <w:spacing w:line="240" w:lineRule="auto"/>
        <w:jc w:val="center"/>
        <w:rPr>
          <w:rFonts w:ascii="Times New Roman" w:eastAsia="Times New Roman" w:hAnsi="Times New Roman" w:cs="Times New Roman"/>
          <w:b/>
          <w:bCs/>
          <w:sz w:val="24"/>
          <w:szCs w:val="24"/>
        </w:rPr>
      </w:pPr>
      <w:r w:rsidRPr="000B5CA7">
        <w:rPr>
          <w:rFonts w:ascii="Times New Roman" w:eastAsia="Times New Roman" w:hAnsi="Times New Roman" w:cs="Times New Roman"/>
          <w:b/>
          <w:bCs/>
          <w:sz w:val="24"/>
          <w:szCs w:val="24"/>
        </w:rPr>
        <w:t>Мониторинг развития</w:t>
      </w:r>
    </w:p>
    <w:p w:rsidR="00F4751B" w:rsidRDefault="00F4751B" w:rsidP="00CB46FF">
      <w:pPr>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Речевое </w:t>
      </w:r>
      <w:r w:rsidRPr="000B5CA7">
        <w:rPr>
          <w:rFonts w:ascii="Times New Roman" w:eastAsia="Times New Roman" w:hAnsi="Times New Roman" w:cs="Times New Roman"/>
          <w:b/>
          <w:bCs/>
          <w:sz w:val="24"/>
          <w:szCs w:val="24"/>
        </w:rPr>
        <w:t xml:space="preserve"> развитие   </w:t>
      </w:r>
      <w:r>
        <w:rPr>
          <w:rFonts w:ascii="Times New Roman" w:eastAsia="Times New Roman" w:hAnsi="Times New Roman" w:cs="Times New Roman"/>
          <w:sz w:val="24"/>
          <w:szCs w:val="24"/>
        </w:rPr>
        <w:t>вторая младшая группа</w:t>
      </w:r>
    </w:p>
    <w:p w:rsidR="00F4751B" w:rsidRDefault="000166DF" w:rsidP="00F4751B">
      <w:pPr>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w:t>
      </w:r>
      <w:r w:rsidR="00F4751B">
        <w:rPr>
          <w:rFonts w:ascii="Times New Roman" w:eastAsia="Times New Roman" w:hAnsi="Times New Roman" w:cs="Times New Roman"/>
          <w:b/>
          <w:bCs/>
          <w:sz w:val="24"/>
          <w:szCs w:val="24"/>
        </w:rPr>
        <w:t>_______________________________________________________________________Ф.И.О. воспитателей</w:t>
      </w:r>
    </w:p>
    <w:tbl>
      <w:tblPr>
        <w:tblStyle w:val="ab"/>
        <w:tblW w:w="0" w:type="auto"/>
        <w:tblInd w:w="817" w:type="dxa"/>
        <w:tblLook w:val="04A0" w:firstRow="1" w:lastRow="0" w:firstColumn="1" w:lastColumn="0" w:noHBand="0" w:noVBand="1"/>
      </w:tblPr>
      <w:tblGrid>
        <w:gridCol w:w="3009"/>
        <w:gridCol w:w="494"/>
        <w:gridCol w:w="419"/>
        <w:gridCol w:w="419"/>
        <w:gridCol w:w="465"/>
        <w:gridCol w:w="495"/>
        <w:gridCol w:w="450"/>
        <w:gridCol w:w="435"/>
        <w:gridCol w:w="465"/>
        <w:gridCol w:w="525"/>
        <w:gridCol w:w="510"/>
        <w:gridCol w:w="450"/>
        <w:gridCol w:w="435"/>
        <w:gridCol w:w="465"/>
        <w:gridCol w:w="465"/>
        <w:gridCol w:w="420"/>
        <w:gridCol w:w="465"/>
        <w:gridCol w:w="450"/>
        <w:gridCol w:w="405"/>
        <w:gridCol w:w="405"/>
        <w:gridCol w:w="435"/>
        <w:gridCol w:w="450"/>
        <w:gridCol w:w="420"/>
        <w:gridCol w:w="390"/>
        <w:gridCol w:w="390"/>
        <w:gridCol w:w="1011"/>
      </w:tblGrid>
      <w:tr w:rsidR="00F4751B" w:rsidRPr="004456F2" w:rsidTr="000166DF">
        <w:tc>
          <w:tcPr>
            <w:tcW w:w="3009" w:type="dxa"/>
            <w:vMerge w:val="restart"/>
            <w:shd w:val="clear" w:color="auto" w:fill="00FF99"/>
          </w:tcPr>
          <w:p w:rsidR="00F4751B" w:rsidRPr="00F4751B" w:rsidRDefault="00F4751B" w:rsidP="005649E9">
            <w:pPr>
              <w:pStyle w:val="a9"/>
              <w:jc w:val="center"/>
              <w:rPr>
                <w:rFonts w:ascii="Times New Roman" w:eastAsia="Times New Roman" w:hAnsi="Times New Roman" w:cs="Times New Roman"/>
                <w:b/>
                <w:bCs/>
                <w:sz w:val="20"/>
                <w:szCs w:val="20"/>
              </w:rPr>
            </w:pPr>
            <w:r w:rsidRPr="00F4751B">
              <w:rPr>
                <w:rFonts w:ascii="Times New Roman" w:hAnsi="Times New Roman" w:cs="Times New Roman"/>
                <w:b/>
                <w:sz w:val="20"/>
                <w:szCs w:val="20"/>
              </w:rPr>
              <w:t>Показатели</w:t>
            </w:r>
          </w:p>
        </w:tc>
        <w:tc>
          <w:tcPr>
            <w:tcW w:w="11733" w:type="dxa"/>
            <w:gridSpan w:val="25"/>
            <w:shd w:val="clear" w:color="auto" w:fill="00FF99"/>
          </w:tcPr>
          <w:p w:rsidR="00F4751B" w:rsidRPr="00F4751B" w:rsidRDefault="00F4751B" w:rsidP="005649E9">
            <w:pPr>
              <w:pStyle w:val="a9"/>
              <w:jc w:val="center"/>
              <w:rPr>
                <w:rFonts w:ascii="Times New Roman" w:eastAsia="Times New Roman" w:hAnsi="Times New Roman" w:cs="Times New Roman"/>
                <w:b/>
                <w:bCs/>
                <w:sz w:val="20"/>
                <w:szCs w:val="20"/>
              </w:rPr>
            </w:pPr>
            <w:r w:rsidRPr="00F4751B">
              <w:rPr>
                <w:rFonts w:ascii="Times New Roman" w:hAnsi="Times New Roman" w:cs="Times New Roman"/>
                <w:b/>
                <w:sz w:val="20"/>
                <w:szCs w:val="20"/>
              </w:rPr>
              <w:t>Ф.И. ребенка</w:t>
            </w:r>
          </w:p>
        </w:tc>
      </w:tr>
      <w:tr w:rsidR="00F4751B" w:rsidRPr="004456F2" w:rsidTr="000166DF">
        <w:tc>
          <w:tcPr>
            <w:tcW w:w="3009" w:type="dxa"/>
            <w:vMerge/>
          </w:tcPr>
          <w:p w:rsidR="00F4751B" w:rsidRPr="00F4751B" w:rsidRDefault="00F4751B" w:rsidP="005649E9">
            <w:pPr>
              <w:pStyle w:val="a9"/>
              <w:jc w:val="center"/>
              <w:rPr>
                <w:rFonts w:ascii="Times New Roman" w:hAnsi="Times New Roman" w:cs="Times New Roman"/>
                <w:b/>
                <w:sz w:val="20"/>
                <w:szCs w:val="20"/>
              </w:rPr>
            </w:pPr>
          </w:p>
        </w:tc>
        <w:tc>
          <w:tcPr>
            <w:tcW w:w="494" w:type="dxa"/>
            <w:tcBorders>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p w:rsidR="00F4751B" w:rsidRPr="00F4751B" w:rsidRDefault="00F4751B" w:rsidP="005649E9">
            <w:pPr>
              <w:pStyle w:val="a9"/>
              <w:jc w:val="center"/>
              <w:rPr>
                <w:rFonts w:ascii="Times New Roman" w:hAnsi="Times New Roman" w:cs="Times New Roman"/>
                <w:b/>
                <w:sz w:val="20"/>
                <w:szCs w:val="20"/>
              </w:rPr>
            </w:pPr>
          </w:p>
          <w:p w:rsidR="00F4751B" w:rsidRPr="00F4751B" w:rsidRDefault="00F4751B" w:rsidP="005649E9">
            <w:pPr>
              <w:pStyle w:val="a9"/>
              <w:jc w:val="center"/>
              <w:rPr>
                <w:rFonts w:ascii="Times New Roman" w:hAnsi="Times New Roman" w:cs="Times New Roman"/>
                <w:b/>
                <w:sz w:val="20"/>
                <w:szCs w:val="20"/>
              </w:rPr>
            </w:pPr>
          </w:p>
          <w:p w:rsidR="00F4751B" w:rsidRPr="00F4751B" w:rsidRDefault="00F4751B" w:rsidP="005649E9">
            <w:pPr>
              <w:pStyle w:val="a9"/>
              <w:jc w:val="center"/>
              <w:rPr>
                <w:rFonts w:ascii="Times New Roman" w:hAnsi="Times New Roman" w:cs="Times New Roman"/>
                <w:b/>
                <w:sz w:val="20"/>
                <w:szCs w:val="20"/>
              </w:rPr>
            </w:pPr>
          </w:p>
          <w:p w:rsidR="00F4751B" w:rsidRPr="00F4751B" w:rsidRDefault="00F4751B" w:rsidP="005649E9">
            <w:pPr>
              <w:pStyle w:val="a9"/>
              <w:jc w:val="center"/>
              <w:rPr>
                <w:rFonts w:ascii="Times New Roman" w:hAnsi="Times New Roman" w:cs="Times New Roman"/>
                <w:b/>
                <w:sz w:val="20"/>
                <w:szCs w:val="20"/>
              </w:rPr>
            </w:pPr>
          </w:p>
        </w:tc>
        <w:tc>
          <w:tcPr>
            <w:tcW w:w="419"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p w:rsidR="00F4751B" w:rsidRPr="00F4751B" w:rsidRDefault="00F4751B" w:rsidP="005649E9">
            <w:pPr>
              <w:pStyle w:val="a9"/>
              <w:jc w:val="center"/>
              <w:rPr>
                <w:rFonts w:ascii="Times New Roman" w:hAnsi="Times New Roman" w:cs="Times New Roman"/>
                <w:b/>
                <w:sz w:val="20"/>
                <w:szCs w:val="20"/>
              </w:rPr>
            </w:pPr>
          </w:p>
          <w:p w:rsidR="00F4751B" w:rsidRPr="00F4751B" w:rsidRDefault="00F4751B" w:rsidP="005649E9">
            <w:pPr>
              <w:pStyle w:val="a9"/>
              <w:jc w:val="center"/>
              <w:rPr>
                <w:rFonts w:ascii="Times New Roman" w:hAnsi="Times New Roman" w:cs="Times New Roman"/>
                <w:b/>
                <w:sz w:val="20"/>
                <w:szCs w:val="20"/>
              </w:rPr>
            </w:pPr>
          </w:p>
          <w:p w:rsidR="00F4751B" w:rsidRPr="00F4751B" w:rsidRDefault="00F4751B" w:rsidP="005649E9">
            <w:pPr>
              <w:pStyle w:val="a9"/>
              <w:jc w:val="center"/>
              <w:rPr>
                <w:rFonts w:ascii="Times New Roman" w:hAnsi="Times New Roman" w:cs="Times New Roman"/>
                <w:b/>
                <w:sz w:val="20"/>
                <w:szCs w:val="20"/>
              </w:rPr>
            </w:pPr>
          </w:p>
          <w:p w:rsidR="00F4751B" w:rsidRPr="00F4751B" w:rsidRDefault="00F4751B" w:rsidP="005649E9">
            <w:pPr>
              <w:pStyle w:val="a9"/>
              <w:jc w:val="center"/>
              <w:rPr>
                <w:rFonts w:ascii="Times New Roman" w:hAnsi="Times New Roman" w:cs="Times New Roman"/>
                <w:b/>
                <w:sz w:val="20"/>
                <w:szCs w:val="20"/>
              </w:rPr>
            </w:pPr>
          </w:p>
        </w:tc>
        <w:tc>
          <w:tcPr>
            <w:tcW w:w="419"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p w:rsidR="00F4751B" w:rsidRPr="00F4751B" w:rsidRDefault="00F4751B" w:rsidP="005649E9">
            <w:pPr>
              <w:pStyle w:val="a9"/>
              <w:jc w:val="center"/>
              <w:rPr>
                <w:rFonts w:ascii="Times New Roman" w:hAnsi="Times New Roman" w:cs="Times New Roman"/>
                <w:b/>
                <w:sz w:val="20"/>
                <w:szCs w:val="20"/>
              </w:rPr>
            </w:pPr>
          </w:p>
          <w:p w:rsidR="00F4751B" w:rsidRPr="00F4751B" w:rsidRDefault="00F4751B" w:rsidP="005649E9">
            <w:pPr>
              <w:pStyle w:val="a9"/>
              <w:jc w:val="center"/>
              <w:rPr>
                <w:rFonts w:ascii="Times New Roman" w:hAnsi="Times New Roman" w:cs="Times New Roman"/>
                <w:b/>
                <w:sz w:val="20"/>
                <w:szCs w:val="20"/>
              </w:rPr>
            </w:pPr>
          </w:p>
          <w:p w:rsidR="00F4751B" w:rsidRPr="00F4751B" w:rsidRDefault="00F4751B" w:rsidP="005649E9">
            <w:pPr>
              <w:pStyle w:val="a9"/>
              <w:jc w:val="center"/>
              <w:rPr>
                <w:rFonts w:ascii="Times New Roman" w:hAnsi="Times New Roman" w:cs="Times New Roman"/>
                <w:b/>
                <w:sz w:val="20"/>
                <w:szCs w:val="20"/>
              </w:rPr>
            </w:pPr>
          </w:p>
          <w:p w:rsidR="00F4751B" w:rsidRPr="00F4751B" w:rsidRDefault="00F4751B" w:rsidP="005649E9">
            <w:pPr>
              <w:pStyle w:val="a9"/>
              <w:jc w:val="center"/>
              <w:rPr>
                <w:rFonts w:ascii="Times New Roman" w:hAnsi="Times New Roman" w:cs="Times New Roman"/>
                <w:b/>
                <w:sz w:val="20"/>
                <w:szCs w:val="20"/>
              </w:rPr>
            </w:pPr>
          </w:p>
        </w:tc>
        <w:tc>
          <w:tcPr>
            <w:tcW w:w="46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p w:rsidR="00F4751B" w:rsidRPr="00F4751B" w:rsidRDefault="00F4751B" w:rsidP="005649E9">
            <w:pPr>
              <w:pStyle w:val="a9"/>
              <w:jc w:val="center"/>
              <w:rPr>
                <w:rFonts w:ascii="Times New Roman" w:hAnsi="Times New Roman" w:cs="Times New Roman"/>
                <w:b/>
                <w:sz w:val="20"/>
                <w:szCs w:val="20"/>
              </w:rPr>
            </w:pPr>
          </w:p>
          <w:p w:rsidR="00F4751B" w:rsidRPr="00F4751B" w:rsidRDefault="00F4751B" w:rsidP="005649E9">
            <w:pPr>
              <w:pStyle w:val="a9"/>
              <w:jc w:val="center"/>
              <w:rPr>
                <w:rFonts w:ascii="Times New Roman" w:hAnsi="Times New Roman" w:cs="Times New Roman"/>
                <w:b/>
                <w:sz w:val="20"/>
                <w:szCs w:val="20"/>
              </w:rPr>
            </w:pPr>
          </w:p>
          <w:p w:rsidR="00F4751B" w:rsidRPr="00F4751B" w:rsidRDefault="00F4751B" w:rsidP="005649E9">
            <w:pPr>
              <w:pStyle w:val="a9"/>
              <w:jc w:val="center"/>
              <w:rPr>
                <w:rFonts w:ascii="Times New Roman" w:hAnsi="Times New Roman" w:cs="Times New Roman"/>
                <w:b/>
                <w:sz w:val="20"/>
                <w:szCs w:val="20"/>
              </w:rPr>
            </w:pPr>
          </w:p>
          <w:p w:rsidR="00F4751B" w:rsidRPr="00F4751B" w:rsidRDefault="00F4751B" w:rsidP="005649E9">
            <w:pPr>
              <w:pStyle w:val="a9"/>
              <w:jc w:val="center"/>
              <w:rPr>
                <w:rFonts w:ascii="Times New Roman" w:hAnsi="Times New Roman" w:cs="Times New Roman"/>
                <w:b/>
                <w:sz w:val="20"/>
                <w:szCs w:val="20"/>
              </w:rPr>
            </w:pPr>
          </w:p>
        </w:tc>
        <w:tc>
          <w:tcPr>
            <w:tcW w:w="49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p w:rsidR="00F4751B" w:rsidRPr="00F4751B" w:rsidRDefault="00F4751B" w:rsidP="005649E9">
            <w:pPr>
              <w:pStyle w:val="a9"/>
              <w:jc w:val="center"/>
              <w:rPr>
                <w:rFonts w:ascii="Times New Roman" w:hAnsi="Times New Roman" w:cs="Times New Roman"/>
                <w:b/>
                <w:sz w:val="20"/>
                <w:szCs w:val="20"/>
              </w:rPr>
            </w:pPr>
          </w:p>
          <w:p w:rsidR="00F4751B" w:rsidRPr="00F4751B" w:rsidRDefault="00F4751B" w:rsidP="005649E9">
            <w:pPr>
              <w:pStyle w:val="a9"/>
              <w:jc w:val="center"/>
              <w:rPr>
                <w:rFonts w:ascii="Times New Roman" w:hAnsi="Times New Roman" w:cs="Times New Roman"/>
                <w:b/>
                <w:sz w:val="20"/>
                <w:szCs w:val="20"/>
              </w:rPr>
            </w:pPr>
          </w:p>
          <w:p w:rsidR="00F4751B" w:rsidRPr="00F4751B" w:rsidRDefault="00F4751B" w:rsidP="005649E9">
            <w:pPr>
              <w:pStyle w:val="a9"/>
              <w:jc w:val="center"/>
              <w:rPr>
                <w:rFonts w:ascii="Times New Roman" w:hAnsi="Times New Roman" w:cs="Times New Roman"/>
                <w:b/>
                <w:sz w:val="20"/>
                <w:szCs w:val="20"/>
              </w:rPr>
            </w:pPr>
          </w:p>
          <w:p w:rsidR="00F4751B" w:rsidRPr="00F4751B" w:rsidRDefault="00F4751B" w:rsidP="005649E9">
            <w:pPr>
              <w:pStyle w:val="a9"/>
              <w:jc w:val="center"/>
              <w:rPr>
                <w:rFonts w:ascii="Times New Roman" w:hAnsi="Times New Roman" w:cs="Times New Roman"/>
                <w:b/>
                <w:sz w:val="20"/>
                <w:szCs w:val="20"/>
              </w:rPr>
            </w:pPr>
          </w:p>
        </w:tc>
        <w:tc>
          <w:tcPr>
            <w:tcW w:w="450"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p w:rsidR="00F4751B" w:rsidRPr="00F4751B" w:rsidRDefault="00F4751B" w:rsidP="005649E9">
            <w:pPr>
              <w:pStyle w:val="a9"/>
              <w:jc w:val="center"/>
              <w:rPr>
                <w:rFonts w:ascii="Times New Roman" w:hAnsi="Times New Roman" w:cs="Times New Roman"/>
                <w:b/>
                <w:sz w:val="20"/>
                <w:szCs w:val="20"/>
              </w:rPr>
            </w:pPr>
          </w:p>
          <w:p w:rsidR="00F4751B" w:rsidRPr="00F4751B" w:rsidRDefault="00F4751B" w:rsidP="005649E9">
            <w:pPr>
              <w:pStyle w:val="a9"/>
              <w:jc w:val="center"/>
              <w:rPr>
                <w:rFonts w:ascii="Times New Roman" w:hAnsi="Times New Roman" w:cs="Times New Roman"/>
                <w:b/>
                <w:sz w:val="20"/>
                <w:szCs w:val="20"/>
              </w:rPr>
            </w:pPr>
          </w:p>
          <w:p w:rsidR="00F4751B" w:rsidRPr="00F4751B" w:rsidRDefault="00F4751B" w:rsidP="005649E9">
            <w:pPr>
              <w:pStyle w:val="a9"/>
              <w:jc w:val="center"/>
              <w:rPr>
                <w:rFonts w:ascii="Times New Roman" w:hAnsi="Times New Roman" w:cs="Times New Roman"/>
                <w:b/>
                <w:sz w:val="20"/>
                <w:szCs w:val="20"/>
              </w:rPr>
            </w:pPr>
          </w:p>
          <w:p w:rsidR="00F4751B" w:rsidRPr="00F4751B" w:rsidRDefault="00F4751B" w:rsidP="005649E9">
            <w:pPr>
              <w:pStyle w:val="a9"/>
              <w:jc w:val="center"/>
              <w:rPr>
                <w:rFonts w:ascii="Times New Roman" w:hAnsi="Times New Roman" w:cs="Times New Roman"/>
                <w:b/>
                <w:sz w:val="20"/>
                <w:szCs w:val="20"/>
              </w:rPr>
            </w:pPr>
          </w:p>
        </w:tc>
        <w:tc>
          <w:tcPr>
            <w:tcW w:w="43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p w:rsidR="00F4751B" w:rsidRPr="00F4751B" w:rsidRDefault="00F4751B" w:rsidP="005649E9">
            <w:pPr>
              <w:pStyle w:val="a9"/>
              <w:jc w:val="center"/>
              <w:rPr>
                <w:rFonts w:ascii="Times New Roman" w:hAnsi="Times New Roman" w:cs="Times New Roman"/>
                <w:b/>
                <w:sz w:val="20"/>
                <w:szCs w:val="20"/>
              </w:rPr>
            </w:pPr>
          </w:p>
          <w:p w:rsidR="00F4751B" w:rsidRPr="00F4751B" w:rsidRDefault="00F4751B" w:rsidP="005649E9">
            <w:pPr>
              <w:pStyle w:val="a9"/>
              <w:jc w:val="center"/>
              <w:rPr>
                <w:rFonts w:ascii="Times New Roman" w:hAnsi="Times New Roman" w:cs="Times New Roman"/>
                <w:b/>
                <w:sz w:val="20"/>
                <w:szCs w:val="20"/>
              </w:rPr>
            </w:pPr>
          </w:p>
          <w:p w:rsidR="00F4751B" w:rsidRPr="00F4751B" w:rsidRDefault="00F4751B" w:rsidP="005649E9">
            <w:pPr>
              <w:pStyle w:val="a9"/>
              <w:jc w:val="center"/>
              <w:rPr>
                <w:rFonts w:ascii="Times New Roman" w:hAnsi="Times New Roman" w:cs="Times New Roman"/>
                <w:b/>
                <w:sz w:val="20"/>
                <w:szCs w:val="20"/>
              </w:rPr>
            </w:pPr>
          </w:p>
          <w:p w:rsidR="00F4751B" w:rsidRPr="00F4751B" w:rsidRDefault="00F4751B" w:rsidP="005649E9">
            <w:pPr>
              <w:pStyle w:val="a9"/>
              <w:jc w:val="center"/>
              <w:rPr>
                <w:rFonts w:ascii="Times New Roman" w:hAnsi="Times New Roman" w:cs="Times New Roman"/>
                <w:b/>
                <w:sz w:val="20"/>
                <w:szCs w:val="20"/>
              </w:rPr>
            </w:pPr>
          </w:p>
        </w:tc>
        <w:tc>
          <w:tcPr>
            <w:tcW w:w="46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p w:rsidR="00F4751B" w:rsidRPr="00F4751B" w:rsidRDefault="00F4751B" w:rsidP="005649E9">
            <w:pPr>
              <w:pStyle w:val="a9"/>
              <w:jc w:val="center"/>
              <w:rPr>
                <w:rFonts w:ascii="Times New Roman" w:hAnsi="Times New Roman" w:cs="Times New Roman"/>
                <w:b/>
                <w:sz w:val="20"/>
                <w:szCs w:val="20"/>
              </w:rPr>
            </w:pPr>
          </w:p>
          <w:p w:rsidR="00F4751B" w:rsidRPr="00F4751B" w:rsidRDefault="00F4751B" w:rsidP="005649E9">
            <w:pPr>
              <w:pStyle w:val="a9"/>
              <w:jc w:val="center"/>
              <w:rPr>
                <w:rFonts w:ascii="Times New Roman" w:hAnsi="Times New Roman" w:cs="Times New Roman"/>
                <w:b/>
                <w:sz w:val="20"/>
                <w:szCs w:val="20"/>
              </w:rPr>
            </w:pPr>
          </w:p>
          <w:p w:rsidR="00F4751B" w:rsidRPr="00F4751B" w:rsidRDefault="00F4751B" w:rsidP="005649E9">
            <w:pPr>
              <w:pStyle w:val="a9"/>
              <w:jc w:val="center"/>
              <w:rPr>
                <w:rFonts w:ascii="Times New Roman" w:hAnsi="Times New Roman" w:cs="Times New Roman"/>
                <w:b/>
                <w:sz w:val="20"/>
                <w:szCs w:val="20"/>
              </w:rPr>
            </w:pPr>
          </w:p>
          <w:p w:rsidR="00F4751B" w:rsidRPr="00F4751B" w:rsidRDefault="00F4751B" w:rsidP="005649E9">
            <w:pPr>
              <w:pStyle w:val="a9"/>
              <w:jc w:val="center"/>
              <w:rPr>
                <w:rFonts w:ascii="Times New Roman" w:hAnsi="Times New Roman" w:cs="Times New Roman"/>
                <w:b/>
                <w:sz w:val="20"/>
                <w:szCs w:val="20"/>
              </w:rPr>
            </w:pPr>
          </w:p>
        </w:tc>
        <w:tc>
          <w:tcPr>
            <w:tcW w:w="52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p w:rsidR="00F4751B" w:rsidRPr="00F4751B" w:rsidRDefault="00F4751B" w:rsidP="005649E9">
            <w:pPr>
              <w:pStyle w:val="a9"/>
              <w:jc w:val="center"/>
              <w:rPr>
                <w:rFonts w:ascii="Times New Roman" w:hAnsi="Times New Roman" w:cs="Times New Roman"/>
                <w:b/>
                <w:sz w:val="20"/>
                <w:szCs w:val="20"/>
              </w:rPr>
            </w:pPr>
          </w:p>
          <w:p w:rsidR="00F4751B" w:rsidRPr="00F4751B" w:rsidRDefault="00F4751B" w:rsidP="005649E9">
            <w:pPr>
              <w:pStyle w:val="a9"/>
              <w:jc w:val="center"/>
              <w:rPr>
                <w:rFonts w:ascii="Times New Roman" w:hAnsi="Times New Roman" w:cs="Times New Roman"/>
                <w:b/>
                <w:sz w:val="20"/>
                <w:szCs w:val="20"/>
              </w:rPr>
            </w:pPr>
          </w:p>
          <w:p w:rsidR="00F4751B" w:rsidRPr="00F4751B" w:rsidRDefault="00F4751B" w:rsidP="005649E9">
            <w:pPr>
              <w:pStyle w:val="a9"/>
              <w:jc w:val="center"/>
              <w:rPr>
                <w:rFonts w:ascii="Times New Roman" w:hAnsi="Times New Roman" w:cs="Times New Roman"/>
                <w:b/>
                <w:sz w:val="20"/>
                <w:szCs w:val="20"/>
              </w:rPr>
            </w:pPr>
          </w:p>
          <w:p w:rsidR="00F4751B" w:rsidRPr="00F4751B" w:rsidRDefault="00F4751B" w:rsidP="005649E9">
            <w:pPr>
              <w:pStyle w:val="a9"/>
              <w:jc w:val="center"/>
              <w:rPr>
                <w:rFonts w:ascii="Times New Roman" w:hAnsi="Times New Roman" w:cs="Times New Roman"/>
                <w:b/>
                <w:sz w:val="20"/>
                <w:szCs w:val="20"/>
              </w:rPr>
            </w:pPr>
          </w:p>
        </w:tc>
        <w:tc>
          <w:tcPr>
            <w:tcW w:w="510"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p w:rsidR="00F4751B" w:rsidRPr="00F4751B" w:rsidRDefault="00F4751B" w:rsidP="005649E9">
            <w:pPr>
              <w:pStyle w:val="a9"/>
              <w:jc w:val="center"/>
              <w:rPr>
                <w:rFonts w:ascii="Times New Roman" w:hAnsi="Times New Roman" w:cs="Times New Roman"/>
                <w:b/>
                <w:sz w:val="20"/>
                <w:szCs w:val="20"/>
              </w:rPr>
            </w:pPr>
          </w:p>
          <w:p w:rsidR="00F4751B" w:rsidRPr="00F4751B" w:rsidRDefault="00F4751B" w:rsidP="005649E9">
            <w:pPr>
              <w:pStyle w:val="a9"/>
              <w:jc w:val="center"/>
              <w:rPr>
                <w:rFonts w:ascii="Times New Roman" w:hAnsi="Times New Roman" w:cs="Times New Roman"/>
                <w:b/>
                <w:sz w:val="20"/>
                <w:szCs w:val="20"/>
              </w:rPr>
            </w:pPr>
          </w:p>
          <w:p w:rsidR="00F4751B" w:rsidRPr="00F4751B" w:rsidRDefault="00F4751B" w:rsidP="005649E9">
            <w:pPr>
              <w:pStyle w:val="a9"/>
              <w:jc w:val="center"/>
              <w:rPr>
                <w:rFonts w:ascii="Times New Roman" w:hAnsi="Times New Roman" w:cs="Times New Roman"/>
                <w:b/>
                <w:sz w:val="20"/>
                <w:szCs w:val="20"/>
              </w:rPr>
            </w:pPr>
          </w:p>
          <w:p w:rsidR="00F4751B" w:rsidRPr="00F4751B" w:rsidRDefault="00F4751B" w:rsidP="005649E9">
            <w:pPr>
              <w:pStyle w:val="a9"/>
              <w:jc w:val="center"/>
              <w:rPr>
                <w:rFonts w:ascii="Times New Roman" w:hAnsi="Times New Roman" w:cs="Times New Roman"/>
                <w:b/>
                <w:sz w:val="20"/>
                <w:szCs w:val="20"/>
              </w:rPr>
            </w:pPr>
          </w:p>
        </w:tc>
        <w:tc>
          <w:tcPr>
            <w:tcW w:w="450"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p w:rsidR="00F4751B" w:rsidRPr="00F4751B" w:rsidRDefault="00F4751B" w:rsidP="005649E9">
            <w:pPr>
              <w:pStyle w:val="a9"/>
              <w:jc w:val="center"/>
              <w:rPr>
                <w:rFonts w:ascii="Times New Roman" w:hAnsi="Times New Roman" w:cs="Times New Roman"/>
                <w:b/>
                <w:sz w:val="20"/>
                <w:szCs w:val="20"/>
              </w:rPr>
            </w:pPr>
          </w:p>
          <w:p w:rsidR="00F4751B" w:rsidRPr="00F4751B" w:rsidRDefault="00F4751B" w:rsidP="005649E9">
            <w:pPr>
              <w:pStyle w:val="a9"/>
              <w:jc w:val="center"/>
              <w:rPr>
                <w:rFonts w:ascii="Times New Roman" w:hAnsi="Times New Roman" w:cs="Times New Roman"/>
                <w:b/>
                <w:sz w:val="20"/>
                <w:szCs w:val="20"/>
              </w:rPr>
            </w:pPr>
          </w:p>
          <w:p w:rsidR="00F4751B" w:rsidRPr="00F4751B" w:rsidRDefault="00F4751B" w:rsidP="005649E9">
            <w:pPr>
              <w:pStyle w:val="a9"/>
              <w:jc w:val="center"/>
              <w:rPr>
                <w:rFonts w:ascii="Times New Roman" w:hAnsi="Times New Roman" w:cs="Times New Roman"/>
                <w:b/>
                <w:sz w:val="20"/>
                <w:szCs w:val="20"/>
              </w:rPr>
            </w:pPr>
          </w:p>
          <w:p w:rsidR="00F4751B" w:rsidRPr="00F4751B" w:rsidRDefault="00F4751B" w:rsidP="005649E9">
            <w:pPr>
              <w:pStyle w:val="a9"/>
              <w:jc w:val="center"/>
              <w:rPr>
                <w:rFonts w:ascii="Times New Roman" w:hAnsi="Times New Roman" w:cs="Times New Roman"/>
                <w:b/>
                <w:sz w:val="20"/>
                <w:szCs w:val="20"/>
              </w:rPr>
            </w:pPr>
          </w:p>
        </w:tc>
        <w:tc>
          <w:tcPr>
            <w:tcW w:w="43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p w:rsidR="00F4751B" w:rsidRPr="00F4751B" w:rsidRDefault="00F4751B" w:rsidP="005649E9">
            <w:pPr>
              <w:pStyle w:val="a9"/>
              <w:jc w:val="center"/>
              <w:rPr>
                <w:rFonts w:ascii="Times New Roman" w:hAnsi="Times New Roman" w:cs="Times New Roman"/>
                <w:b/>
                <w:sz w:val="20"/>
                <w:szCs w:val="20"/>
              </w:rPr>
            </w:pPr>
          </w:p>
          <w:p w:rsidR="00F4751B" w:rsidRPr="00F4751B" w:rsidRDefault="00F4751B" w:rsidP="005649E9">
            <w:pPr>
              <w:pStyle w:val="a9"/>
              <w:jc w:val="center"/>
              <w:rPr>
                <w:rFonts w:ascii="Times New Roman" w:hAnsi="Times New Roman" w:cs="Times New Roman"/>
                <w:b/>
                <w:sz w:val="20"/>
                <w:szCs w:val="20"/>
              </w:rPr>
            </w:pPr>
          </w:p>
          <w:p w:rsidR="00F4751B" w:rsidRPr="00F4751B" w:rsidRDefault="00F4751B" w:rsidP="005649E9">
            <w:pPr>
              <w:pStyle w:val="a9"/>
              <w:jc w:val="center"/>
              <w:rPr>
                <w:rFonts w:ascii="Times New Roman" w:hAnsi="Times New Roman" w:cs="Times New Roman"/>
                <w:b/>
                <w:sz w:val="20"/>
                <w:szCs w:val="20"/>
              </w:rPr>
            </w:pPr>
          </w:p>
          <w:p w:rsidR="00F4751B" w:rsidRPr="00F4751B" w:rsidRDefault="00F4751B" w:rsidP="005649E9">
            <w:pPr>
              <w:pStyle w:val="a9"/>
              <w:jc w:val="center"/>
              <w:rPr>
                <w:rFonts w:ascii="Times New Roman" w:hAnsi="Times New Roman" w:cs="Times New Roman"/>
                <w:b/>
                <w:sz w:val="20"/>
                <w:szCs w:val="20"/>
              </w:rPr>
            </w:pPr>
          </w:p>
        </w:tc>
        <w:tc>
          <w:tcPr>
            <w:tcW w:w="46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p w:rsidR="00F4751B" w:rsidRPr="00F4751B" w:rsidRDefault="00F4751B" w:rsidP="005649E9">
            <w:pPr>
              <w:pStyle w:val="a9"/>
              <w:jc w:val="center"/>
              <w:rPr>
                <w:rFonts w:ascii="Times New Roman" w:hAnsi="Times New Roman" w:cs="Times New Roman"/>
                <w:b/>
                <w:sz w:val="20"/>
                <w:szCs w:val="20"/>
              </w:rPr>
            </w:pPr>
          </w:p>
          <w:p w:rsidR="00F4751B" w:rsidRPr="00F4751B" w:rsidRDefault="00F4751B" w:rsidP="005649E9">
            <w:pPr>
              <w:pStyle w:val="a9"/>
              <w:jc w:val="center"/>
              <w:rPr>
                <w:rFonts w:ascii="Times New Roman" w:hAnsi="Times New Roman" w:cs="Times New Roman"/>
                <w:b/>
                <w:sz w:val="20"/>
                <w:szCs w:val="20"/>
              </w:rPr>
            </w:pPr>
          </w:p>
          <w:p w:rsidR="00F4751B" w:rsidRPr="00F4751B" w:rsidRDefault="00F4751B" w:rsidP="005649E9">
            <w:pPr>
              <w:pStyle w:val="a9"/>
              <w:jc w:val="center"/>
              <w:rPr>
                <w:rFonts w:ascii="Times New Roman" w:hAnsi="Times New Roman" w:cs="Times New Roman"/>
                <w:b/>
                <w:sz w:val="20"/>
                <w:szCs w:val="20"/>
              </w:rPr>
            </w:pPr>
          </w:p>
          <w:p w:rsidR="00F4751B" w:rsidRPr="00F4751B" w:rsidRDefault="00F4751B" w:rsidP="005649E9">
            <w:pPr>
              <w:pStyle w:val="a9"/>
              <w:jc w:val="center"/>
              <w:rPr>
                <w:rFonts w:ascii="Times New Roman" w:hAnsi="Times New Roman" w:cs="Times New Roman"/>
                <w:b/>
                <w:sz w:val="20"/>
                <w:szCs w:val="20"/>
              </w:rPr>
            </w:pPr>
          </w:p>
        </w:tc>
        <w:tc>
          <w:tcPr>
            <w:tcW w:w="46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p w:rsidR="00F4751B" w:rsidRPr="00F4751B" w:rsidRDefault="00F4751B" w:rsidP="005649E9">
            <w:pPr>
              <w:pStyle w:val="a9"/>
              <w:jc w:val="center"/>
              <w:rPr>
                <w:rFonts w:ascii="Times New Roman" w:hAnsi="Times New Roman" w:cs="Times New Roman"/>
                <w:b/>
                <w:sz w:val="20"/>
                <w:szCs w:val="20"/>
              </w:rPr>
            </w:pPr>
          </w:p>
          <w:p w:rsidR="00F4751B" w:rsidRPr="00F4751B" w:rsidRDefault="00F4751B" w:rsidP="005649E9">
            <w:pPr>
              <w:pStyle w:val="a9"/>
              <w:jc w:val="center"/>
              <w:rPr>
                <w:rFonts w:ascii="Times New Roman" w:hAnsi="Times New Roman" w:cs="Times New Roman"/>
                <w:b/>
                <w:sz w:val="20"/>
                <w:szCs w:val="20"/>
              </w:rPr>
            </w:pPr>
          </w:p>
          <w:p w:rsidR="00F4751B" w:rsidRPr="00F4751B" w:rsidRDefault="00F4751B" w:rsidP="005649E9">
            <w:pPr>
              <w:pStyle w:val="a9"/>
              <w:jc w:val="center"/>
              <w:rPr>
                <w:rFonts w:ascii="Times New Roman" w:hAnsi="Times New Roman" w:cs="Times New Roman"/>
                <w:b/>
                <w:sz w:val="20"/>
                <w:szCs w:val="20"/>
              </w:rPr>
            </w:pPr>
          </w:p>
          <w:p w:rsidR="00F4751B" w:rsidRPr="00F4751B" w:rsidRDefault="00F4751B" w:rsidP="005649E9">
            <w:pPr>
              <w:pStyle w:val="a9"/>
              <w:jc w:val="center"/>
              <w:rPr>
                <w:rFonts w:ascii="Times New Roman" w:hAnsi="Times New Roman" w:cs="Times New Roman"/>
                <w:b/>
                <w:sz w:val="20"/>
                <w:szCs w:val="20"/>
              </w:rPr>
            </w:pPr>
          </w:p>
        </w:tc>
        <w:tc>
          <w:tcPr>
            <w:tcW w:w="420"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p w:rsidR="00F4751B" w:rsidRPr="00F4751B" w:rsidRDefault="00F4751B" w:rsidP="005649E9">
            <w:pPr>
              <w:pStyle w:val="a9"/>
              <w:jc w:val="center"/>
              <w:rPr>
                <w:rFonts w:ascii="Times New Roman" w:hAnsi="Times New Roman" w:cs="Times New Roman"/>
                <w:b/>
                <w:sz w:val="20"/>
                <w:szCs w:val="20"/>
              </w:rPr>
            </w:pPr>
          </w:p>
          <w:p w:rsidR="00F4751B" w:rsidRPr="00F4751B" w:rsidRDefault="00F4751B" w:rsidP="005649E9">
            <w:pPr>
              <w:pStyle w:val="a9"/>
              <w:jc w:val="center"/>
              <w:rPr>
                <w:rFonts w:ascii="Times New Roman" w:hAnsi="Times New Roman" w:cs="Times New Roman"/>
                <w:b/>
                <w:sz w:val="20"/>
                <w:szCs w:val="20"/>
              </w:rPr>
            </w:pPr>
          </w:p>
          <w:p w:rsidR="00F4751B" w:rsidRPr="00F4751B" w:rsidRDefault="00F4751B" w:rsidP="005649E9">
            <w:pPr>
              <w:pStyle w:val="a9"/>
              <w:jc w:val="center"/>
              <w:rPr>
                <w:rFonts w:ascii="Times New Roman" w:hAnsi="Times New Roman" w:cs="Times New Roman"/>
                <w:b/>
                <w:sz w:val="20"/>
                <w:szCs w:val="20"/>
              </w:rPr>
            </w:pPr>
          </w:p>
          <w:p w:rsidR="00F4751B" w:rsidRPr="00F4751B" w:rsidRDefault="00F4751B" w:rsidP="005649E9">
            <w:pPr>
              <w:pStyle w:val="a9"/>
              <w:jc w:val="center"/>
              <w:rPr>
                <w:rFonts w:ascii="Times New Roman" w:hAnsi="Times New Roman" w:cs="Times New Roman"/>
                <w:b/>
                <w:sz w:val="20"/>
                <w:szCs w:val="20"/>
              </w:rPr>
            </w:pPr>
          </w:p>
        </w:tc>
        <w:tc>
          <w:tcPr>
            <w:tcW w:w="46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p w:rsidR="00F4751B" w:rsidRPr="00F4751B" w:rsidRDefault="00F4751B" w:rsidP="005649E9">
            <w:pPr>
              <w:pStyle w:val="a9"/>
              <w:jc w:val="center"/>
              <w:rPr>
                <w:rFonts w:ascii="Times New Roman" w:hAnsi="Times New Roman" w:cs="Times New Roman"/>
                <w:b/>
                <w:sz w:val="20"/>
                <w:szCs w:val="20"/>
              </w:rPr>
            </w:pPr>
          </w:p>
          <w:p w:rsidR="00F4751B" w:rsidRPr="00F4751B" w:rsidRDefault="00F4751B" w:rsidP="005649E9">
            <w:pPr>
              <w:pStyle w:val="a9"/>
              <w:jc w:val="center"/>
              <w:rPr>
                <w:rFonts w:ascii="Times New Roman" w:hAnsi="Times New Roman" w:cs="Times New Roman"/>
                <w:b/>
                <w:sz w:val="20"/>
                <w:szCs w:val="20"/>
              </w:rPr>
            </w:pPr>
          </w:p>
          <w:p w:rsidR="00F4751B" w:rsidRPr="00F4751B" w:rsidRDefault="00F4751B" w:rsidP="005649E9">
            <w:pPr>
              <w:pStyle w:val="a9"/>
              <w:jc w:val="center"/>
              <w:rPr>
                <w:rFonts w:ascii="Times New Roman" w:hAnsi="Times New Roman" w:cs="Times New Roman"/>
                <w:b/>
                <w:sz w:val="20"/>
                <w:szCs w:val="20"/>
              </w:rPr>
            </w:pPr>
          </w:p>
          <w:p w:rsidR="00F4751B" w:rsidRPr="00F4751B" w:rsidRDefault="00F4751B" w:rsidP="005649E9">
            <w:pPr>
              <w:pStyle w:val="a9"/>
              <w:jc w:val="center"/>
              <w:rPr>
                <w:rFonts w:ascii="Times New Roman" w:hAnsi="Times New Roman" w:cs="Times New Roman"/>
                <w:b/>
                <w:sz w:val="20"/>
                <w:szCs w:val="20"/>
              </w:rPr>
            </w:pPr>
          </w:p>
        </w:tc>
        <w:tc>
          <w:tcPr>
            <w:tcW w:w="450"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p w:rsidR="00F4751B" w:rsidRPr="00F4751B" w:rsidRDefault="00F4751B" w:rsidP="005649E9">
            <w:pPr>
              <w:pStyle w:val="a9"/>
              <w:jc w:val="center"/>
              <w:rPr>
                <w:rFonts w:ascii="Times New Roman" w:hAnsi="Times New Roman" w:cs="Times New Roman"/>
                <w:b/>
                <w:sz w:val="20"/>
                <w:szCs w:val="20"/>
              </w:rPr>
            </w:pPr>
          </w:p>
          <w:p w:rsidR="00F4751B" w:rsidRPr="00F4751B" w:rsidRDefault="00F4751B" w:rsidP="005649E9">
            <w:pPr>
              <w:pStyle w:val="a9"/>
              <w:jc w:val="center"/>
              <w:rPr>
                <w:rFonts w:ascii="Times New Roman" w:hAnsi="Times New Roman" w:cs="Times New Roman"/>
                <w:b/>
                <w:sz w:val="20"/>
                <w:szCs w:val="20"/>
              </w:rPr>
            </w:pPr>
          </w:p>
          <w:p w:rsidR="00F4751B" w:rsidRPr="00F4751B" w:rsidRDefault="00F4751B" w:rsidP="005649E9">
            <w:pPr>
              <w:pStyle w:val="a9"/>
              <w:jc w:val="center"/>
              <w:rPr>
                <w:rFonts w:ascii="Times New Roman" w:hAnsi="Times New Roman" w:cs="Times New Roman"/>
                <w:b/>
                <w:sz w:val="20"/>
                <w:szCs w:val="20"/>
              </w:rPr>
            </w:pPr>
          </w:p>
          <w:p w:rsidR="00F4751B" w:rsidRPr="00F4751B" w:rsidRDefault="00F4751B" w:rsidP="005649E9">
            <w:pPr>
              <w:pStyle w:val="a9"/>
              <w:jc w:val="center"/>
              <w:rPr>
                <w:rFonts w:ascii="Times New Roman" w:hAnsi="Times New Roman" w:cs="Times New Roman"/>
                <w:b/>
                <w:sz w:val="20"/>
                <w:szCs w:val="20"/>
              </w:rPr>
            </w:pPr>
          </w:p>
        </w:tc>
        <w:tc>
          <w:tcPr>
            <w:tcW w:w="40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p w:rsidR="00F4751B" w:rsidRPr="00F4751B" w:rsidRDefault="00F4751B" w:rsidP="005649E9">
            <w:pPr>
              <w:pStyle w:val="a9"/>
              <w:jc w:val="center"/>
              <w:rPr>
                <w:rFonts w:ascii="Times New Roman" w:hAnsi="Times New Roman" w:cs="Times New Roman"/>
                <w:b/>
                <w:sz w:val="20"/>
                <w:szCs w:val="20"/>
              </w:rPr>
            </w:pPr>
          </w:p>
          <w:p w:rsidR="00F4751B" w:rsidRPr="00F4751B" w:rsidRDefault="00F4751B" w:rsidP="005649E9">
            <w:pPr>
              <w:pStyle w:val="a9"/>
              <w:jc w:val="center"/>
              <w:rPr>
                <w:rFonts w:ascii="Times New Roman" w:hAnsi="Times New Roman" w:cs="Times New Roman"/>
                <w:b/>
                <w:sz w:val="20"/>
                <w:szCs w:val="20"/>
              </w:rPr>
            </w:pPr>
          </w:p>
          <w:p w:rsidR="00F4751B" w:rsidRPr="00F4751B" w:rsidRDefault="00F4751B" w:rsidP="005649E9">
            <w:pPr>
              <w:pStyle w:val="a9"/>
              <w:jc w:val="center"/>
              <w:rPr>
                <w:rFonts w:ascii="Times New Roman" w:hAnsi="Times New Roman" w:cs="Times New Roman"/>
                <w:b/>
                <w:sz w:val="20"/>
                <w:szCs w:val="20"/>
              </w:rPr>
            </w:pPr>
          </w:p>
          <w:p w:rsidR="00F4751B" w:rsidRPr="00F4751B" w:rsidRDefault="00F4751B" w:rsidP="005649E9">
            <w:pPr>
              <w:pStyle w:val="a9"/>
              <w:jc w:val="center"/>
              <w:rPr>
                <w:rFonts w:ascii="Times New Roman" w:hAnsi="Times New Roman" w:cs="Times New Roman"/>
                <w:b/>
                <w:sz w:val="20"/>
                <w:szCs w:val="20"/>
              </w:rPr>
            </w:pPr>
          </w:p>
        </w:tc>
        <w:tc>
          <w:tcPr>
            <w:tcW w:w="40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p w:rsidR="00F4751B" w:rsidRPr="00F4751B" w:rsidRDefault="00F4751B" w:rsidP="005649E9">
            <w:pPr>
              <w:pStyle w:val="a9"/>
              <w:jc w:val="center"/>
              <w:rPr>
                <w:rFonts w:ascii="Times New Roman" w:hAnsi="Times New Roman" w:cs="Times New Roman"/>
                <w:b/>
                <w:sz w:val="20"/>
                <w:szCs w:val="20"/>
              </w:rPr>
            </w:pPr>
          </w:p>
          <w:p w:rsidR="00F4751B" w:rsidRPr="00F4751B" w:rsidRDefault="00F4751B" w:rsidP="005649E9">
            <w:pPr>
              <w:pStyle w:val="a9"/>
              <w:jc w:val="center"/>
              <w:rPr>
                <w:rFonts w:ascii="Times New Roman" w:hAnsi="Times New Roman" w:cs="Times New Roman"/>
                <w:b/>
                <w:sz w:val="20"/>
                <w:szCs w:val="20"/>
              </w:rPr>
            </w:pPr>
          </w:p>
          <w:p w:rsidR="00F4751B" w:rsidRPr="00F4751B" w:rsidRDefault="00F4751B" w:rsidP="005649E9">
            <w:pPr>
              <w:pStyle w:val="a9"/>
              <w:jc w:val="center"/>
              <w:rPr>
                <w:rFonts w:ascii="Times New Roman" w:hAnsi="Times New Roman" w:cs="Times New Roman"/>
                <w:b/>
                <w:sz w:val="20"/>
                <w:szCs w:val="20"/>
              </w:rPr>
            </w:pPr>
          </w:p>
          <w:p w:rsidR="00F4751B" w:rsidRPr="00F4751B" w:rsidRDefault="00F4751B" w:rsidP="005649E9">
            <w:pPr>
              <w:pStyle w:val="a9"/>
              <w:jc w:val="center"/>
              <w:rPr>
                <w:rFonts w:ascii="Times New Roman" w:hAnsi="Times New Roman" w:cs="Times New Roman"/>
                <w:b/>
                <w:sz w:val="20"/>
                <w:szCs w:val="20"/>
              </w:rPr>
            </w:pPr>
          </w:p>
        </w:tc>
        <w:tc>
          <w:tcPr>
            <w:tcW w:w="43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p w:rsidR="00F4751B" w:rsidRPr="00F4751B" w:rsidRDefault="00F4751B" w:rsidP="005649E9">
            <w:pPr>
              <w:pStyle w:val="a9"/>
              <w:jc w:val="center"/>
              <w:rPr>
                <w:rFonts w:ascii="Times New Roman" w:hAnsi="Times New Roman" w:cs="Times New Roman"/>
                <w:b/>
                <w:sz w:val="20"/>
                <w:szCs w:val="20"/>
              </w:rPr>
            </w:pPr>
          </w:p>
          <w:p w:rsidR="00F4751B" w:rsidRPr="00F4751B" w:rsidRDefault="00F4751B" w:rsidP="005649E9">
            <w:pPr>
              <w:pStyle w:val="a9"/>
              <w:jc w:val="center"/>
              <w:rPr>
                <w:rFonts w:ascii="Times New Roman" w:hAnsi="Times New Roman" w:cs="Times New Roman"/>
                <w:b/>
                <w:sz w:val="20"/>
                <w:szCs w:val="20"/>
              </w:rPr>
            </w:pPr>
          </w:p>
          <w:p w:rsidR="00F4751B" w:rsidRPr="00F4751B" w:rsidRDefault="00F4751B" w:rsidP="005649E9">
            <w:pPr>
              <w:pStyle w:val="a9"/>
              <w:jc w:val="center"/>
              <w:rPr>
                <w:rFonts w:ascii="Times New Roman" w:hAnsi="Times New Roman" w:cs="Times New Roman"/>
                <w:b/>
                <w:sz w:val="20"/>
                <w:szCs w:val="20"/>
              </w:rPr>
            </w:pPr>
          </w:p>
          <w:p w:rsidR="00F4751B" w:rsidRPr="00F4751B" w:rsidRDefault="00F4751B" w:rsidP="005649E9">
            <w:pPr>
              <w:pStyle w:val="a9"/>
              <w:jc w:val="center"/>
              <w:rPr>
                <w:rFonts w:ascii="Times New Roman" w:hAnsi="Times New Roman" w:cs="Times New Roman"/>
                <w:b/>
                <w:sz w:val="20"/>
                <w:szCs w:val="20"/>
              </w:rPr>
            </w:pPr>
          </w:p>
        </w:tc>
        <w:tc>
          <w:tcPr>
            <w:tcW w:w="450"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p w:rsidR="00F4751B" w:rsidRPr="00F4751B" w:rsidRDefault="00F4751B" w:rsidP="005649E9">
            <w:pPr>
              <w:pStyle w:val="a9"/>
              <w:jc w:val="center"/>
              <w:rPr>
                <w:rFonts w:ascii="Times New Roman" w:hAnsi="Times New Roman" w:cs="Times New Roman"/>
                <w:b/>
                <w:sz w:val="20"/>
                <w:szCs w:val="20"/>
              </w:rPr>
            </w:pPr>
          </w:p>
          <w:p w:rsidR="00F4751B" w:rsidRPr="00F4751B" w:rsidRDefault="00F4751B" w:rsidP="005649E9">
            <w:pPr>
              <w:pStyle w:val="a9"/>
              <w:jc w:val="center"/>
              <w:rPr>
                <w:rFonts w:ascii="Times New Roman" w:hAnsi="Times New Roman" w:cs="Times New Roman"/>
                <w:b/>
                <w:sz w:val="20"/>
                <w:szCs w:val="20"/>
              </w:rPr>
            </w:pPr>
          </w:p>
          <w:p w:rsidR="00F4751B" w:rsidRPr="00F4751B" w:rsidRDefault="00F4751B" w:rsidP="005649E9">
            <w:pPr>
              <w:pStyle w:val="a9"/>
              <w:jc w:val="center"/>
              <w:rPr>
                <w:rFonts w:ascii="Times New Roman" w:hAnsi="Times New Roman" w:cs="Times New Roman"/>
                <w:b/>
                <w:sz w:val="20"/>
                <w:szCs w:val="20"/>
              </w:rPr>
            </w:pPr>
          </w:p>
          <w:p w:rsidR="00F4751B" w:rsidRPr="00F4751B" w:rsidRDefault="00F4751B" w:rsidP="005649E9">
            <w:pPr>
              <w:pStyle w:val="a9"/>
              <w:jc w:val="center"/>
              <w:rPr>
                <w:rFonts w:ascii="Times New Roman" w:hAnsi="Times New Roman" w:cs="Times New Roman"/>
                <w:b/>
                <w:sz w:val="20"/>
                <w:szCs w:val="20"/>
              </w:rPr>
            </w:pPr>
          </w:p>
        </w:tc>
        <w:tc>
          <w:tcPr>
            <w:tcW w:w="420"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p w:rsidR="00F4751B" w:rsidRPr="00F4751B" w:rsidRDefault="00F4751B" w:rsidP="005649E9">
            <w:pPr>
              <w:pStyle w:val="a9"/>
              <w:jc w:val="center"/>
              <w:rPr>
                <w:rFonts w:ascii="Times New Roman" w:hAnsi="Times New Roman" w:cs="Times New Roman"/>
                <w:b/>
                <w:sz w:val="20"/>
                <w:szCs w:val="20"/>
              </w:rPr>
            </w:pPr>
          </w:p>
          <w:p w:rsidR="00F4751B" w:rsidRPr="00F4751B" w:rsidRDefault="00F4751B" w:rsidP="005649E9">
            <w:pPr>
              <w:pStyle w:val="a9"/>
              <w:jc w:val="center"/>
              <w:rPr>
                <w:rFonts w:ascii="Times New Roman" w:hAnsi="Times New Roman" w:cs="Times New Roman"/>
                <w:b/>
                <w:sz w:val="20"/>
                <w:szCs w:val="20"/>
              </w:rPr>
            </w:pPr>
          </w:p>
          <w:p w:rsidR="00F4751B" w:rsidRPr="00F4751B" w:rsidRDefault="00F4751B" w:rsidP="005649E9">
            <w:pPr>
              <w:pStyle w:val="a9"/>
              <w:jc w:val="center"/>
              <w:rPr>
                <w:rFonts w:ascii="Times New Roman" w:hAnsi="Times New Roman" w:cs="Times New Roman"/>
                <w:b/>
                <w:sz w:val="20"/>
                <w:szCs w:val="20"/>
              </w:rPr>
            </w:pPr>
          </w:p>
          <w:p w:rsidR="00F4751B" w:rsidRPr="00F4751B" w:rsidRDefault="00F4751B" w:rsidP="005649E9">
            <w:pPr>
              <w:pStyle w:val="a9"/>
              <w:jc w:val="center"/>
              <w:rPr>
                <w:rFonts w:ascii="Times New Roman" w:hAnsi="Times New Roman" w:cs="Times New Roman"/>
                <w:b/>
                <w:sz w:val="20"/>
                <w:szCs w:val="20"/>
              </w:rPr>
            </w:pPr>
          </w:p>
        </w:tc>
        <w:tc>
          <w:tcPr>
            <w:tcW w:w="390"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p w:rsidR="00F4751B" w:rsidRPr="00F4751B" w:rsidRDefault="00F4751B" w:rsidP="005649E9">
            <w:pPr>
              <w:pStyle w:val="a9"/>
              <w:jc w:val="center"/>
              <w:rPr>
                <w:rFonts w:ascii="Times New Roman" w:hAnsi="Times New Roman" w:cs="Times New Roman"/>
                <w:b/>
                <w:sz w:val="20"/>
                <w:szCs w:val="20"/>
              </w:rPr>
            </w:pPr>
          </w:p>
          <w:p w:rsidR="00F4751B" w:rsidRPr="00F4751B" w:rsidRDefault="00F4751B" w:rsidP="005649E9">
            <w:pPr>
              <w:pStyle w:val="a9"/>
              <w:jc w:val="center"/>
              <w:rPr>
                <w:rFonts w:ascii="Times New Roman" w:hAnsi="Times New Roman" w:cs="Times New Roman"/>
                <w:b/>
                <w:sz w:val="20"/>
                <w:szCs w:val="20"/>
              </w:rPr>
            </w:pPr>
          </w:p>
          <w:p w:rsidR="00F4751B" w:rsidRPr="00F4751B" w:rsidRDefault="00F4751B" w:rsidP="005649E9">
            <w:pPr>
              <w:pStyle w:val="a9"/>
              <w:jc w:val="center"/>
              <w:rPr>
                <w:rFonts w:ascii="Times New Roman" w:hAnsi="Times New Roman" w:cs="Times New Roman"/>
                <w:b/>
                <w:sz w:val="20"/>
                <w:szCs w:val="20"/>
              </w:rPr>
            </w:pPr>
          </w:p>
          <w:p w:rsidR="00F4751B" w:rsidRPr="00F4751B" w:rsidRDefault="00F4751B" w:rsidP="005649E9">
            <w:pPr>
              <w:pStyle w:val="a9"/>
              <w:jc w:val="center"/>
              <w:rPr>
                <w:rFonts w:ascii="Times New Roman" w:hAnsi="Times New Roman" w:cs="Times New Roman"/>
                <w:b/>
                <w:sz w:val="20"/>
                <w:szCs w:val="20"/>
              </w:rPr>
            </w:pPr>
          </w:p>
        </w:tc>
        <w:tc>
          <w:tcPr>
            <w:tcW w:w="390"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p w:rsidR="00F4751B" w:rsidRPr="00F4751B" w:rsidRDefault="00F4751B" w:rsidP="005649E9">
            <w:pPr>
              <w:pStyle w:val="a9"/>
              <w:jc w:val="center"/>
              <w:rPr>
                <w:rFonts w:ascii="Times New Roman" w:hAnsi="Times New Roman" w:cs="Times New Roman"/>
                <w:b/>
                <w:sz w:val="20"/>
                <w:szCs w:val="20"/>
              </w:rPr>
            </w:pPr>
          </w:p>
          <w:p w:rsidR="00F4751B" w:rsidRPr="00F4751B" w:rsidRDefault="00F4751B" w:rsidP="005649E9">
            <w:pPr>
              <w:pStyle w:val="a9"/>
              <w:jc w:val="center"/>
              <w:rPr>
                <w:rFonts w:ascii="Times New Roman" w:hAnsi="Times New Roman" w:cs="Times New Roman"/>
                <w:b/>
                <w:sz w:val="20"/>
                <w:szCs w:val="20"/>
              </w:rPr>
            </w:pPr>
          </w:p>
          <w:p w:rsidR="00F4751B" w:rsidRPr="00F4751B" w:rsidRDefault="00F4751B" w:rsidP="005649E9">
            <w:pPr>
              <w:pStyle w:val="a9"/>
              <w:jc w:val="center"/>
              <w:rPr>
                <w:rFonts w:ascii="Times New Roman" w:hAnsi="Times New Roman" w:cs="Times New Roman"/>
                <w:b/>
                <w:sz w:val="20"/>
                <w:szCs w:val="20"/>
              </w:rPr>
            </w:pPr>
          </w:p>
          <w:p w:rsidR="00F4751B" w:rsidRPr="00F4751B" w:rsidRDefault="00F4751B" w:rsidP="005649E9">
            <w:pPr>
              <w:pStyle w:val="a9"/>
              <w:jc w:val="center"/>
              <w:rPr>
                <w:rFonts w:ascii="Times New Roman" w:hAnsi="Times New Roman" w:cs="Times New Roman"/>
                <w:b/>
                <w:sz w:val="20"/>
                <w:szCs w:val="20"/>
              </w:rPr>
            </w:pPr>
          </w:p>
        </w:tc>
        <w:tc>
          <w:tcPr>
            <w:tcW w:w="1011" w:type="dxa"/>
            <w:tcBorders>
              <w:left w:val="single" w:sz="4" w:space="0" w:color="auto"/>
            </w:tcBorders>
          </w:tcPr>
          <w:p w:rsidR="00F4751B" w:rsidRPr="00F4751B" w:rsidRDefault="00F4751B" w:rsidP="005649E9">
            <w:pPr>
              <w:rPr>
                <w:rFonts w:ascii="Times New Roman" w:eastAsiaTheme="minorHAnsi" w:hAnsi="Times New Roman" w:cs="Times New Roman"/>
                <w:b/>
                <w:sz w:val="20"/>
                <w:szCs w:val="20"/>
                <w:lang w:eastAsia="en-US"/>
              </w:rPr>
            </w:pPr>
          </w:p>
          <w:p w:rsidR="00F4751B" w:rsidRPr="00F4751B" w:rsidRDefault="00F4751B" w:rsidP="005649E9">
            <w:pPr>
              <w:rPr>
                <w:rFonts w:ascii="Times New Roman" w:eastAsiaTheme="minorHAnsi" w:hAnsi="Times New Roman" w:cs="Times New Roman"/>
                <w:b/>
                <w:sz w:val="20"/>
                <w:szCs w:val="20"/>
                <w:lang w:eastAsia="en-US"/>
              </w:rPr>
            </w:pPr>
          </w:p>
          <w:p w:rsidR="00F4751B" w:rsidRPr="00F4751B" w:rsidRDefault="00F4751B" w:rsidP="005649E9">
            <w:pPr>
              <w:rPr>
                <w:rFonts w:ascii="Times New Roman" w:eastAsiaTheme="minorHAnsi" w:hAnsi="Times New Roman" w:cs="Times New Roman"/>
                <w:b/>
                <w:sz w:val="20"/>
                <w:szCs w:val="20"/>
                <w:lang w:eastAsia="en-US"/>
              </w:rPr>
            </w:pPr>
          </w:p>
          <w:p w:rsidR="00F4751B" w:rsidRPr="00F4751B" w:rsidRDefault="00F4751B" w:rsidP="005649E9">
            <w:pPr>
              <w:rPr>
                <w:rFonts w:ascii="Times New Roman" w:eastAsiaTheme="minorHAnsi" w:hAnsi="Times New Roman" w:cs="Times New Roman"/>
                <w:b/>
                <w:sz w:val="20"/>
                <w:szCs w:val="20"/>
                <w:lang w:eastAsia="en-US"/>
              </w:rPr>
            </w:pPr>
          </w:p>
          <w:p w:rsidR="00F4751B" w:rsidRPr="00F4751B" w:rsidRDefault="00F4751B" w:rsidP="005649E9">
            <w:pPr>
              <w:pStyle w:val="a9"/>
              <w:jc w:val="center"/>
              <w:rPr>
                <w:rFonts w:ascii="Times New Roman" w:hAnsi="Times New Roman" w:cs="Times New Roman"/>
                <w:b/>
                <w:sz w:val="20"/>
                <w:szCs w:val="20"/>
              </w:rPr>
            </w:pPr>
          </w:p>
        </w:tc>
      </w:tr>
      <w:tr w:rsidR="00F4751B" w:rsidRPr="004456F2" w:rsidTr="000166DF">
        <w:tc>
          <w:tcPr>
            <w:tcW w:w="3009" w:type="dxa"/>
            <w:shd w:val="clear" w:color="auto" w:fill="00FFFF"/>
          </w:tcPr>
          <w:p w:rsidR="00F4751B" w:rsidRPr="00F4751B" w:rsidRDefault="00F4751B" w:rsidP="005649E9">
            <w:pPr>
              <w:jc w:val="both"/>
              <w:rPr>
                <w:rFonts w:ascii="Times New Roman" w:hAnsi="Times New Roman" w:cs="Times New Roman"/>
                <w:sz w:val="20"/>
                <w:szCs w:val="20"/>
              </w:rPr>
            </w:pPr>
            <w:r w:rsidRPr="00F4751B">
              <w:rPr>
                <w:rFonts w:ascii="Times New Roman" w:hAnsi="Times New Roman" w:cs="Times New Roman"/>
                <w:sz w:val="20"/>
                <w:szCs w:val="20"/>
              </w:rPr>
              <w:t>Понимает обращенную речь, понятно отвечает на вопросы</w:t>
            </w:r>
          </w:p>
        </w:tc>
        <w:tc>
          <w:tcPr>
            <w:tcW w:w="494" w:type="dxa"/>
            <w:tcBorders>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19"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19"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6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9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50"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3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6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52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510"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50"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3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6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6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20"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6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50"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0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0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3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50"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20"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390"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390"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1011" w:type="dxa"/>
            <w:tcBorders>
              <w:left w:val="single" w:sz="4" w:space="0" w:color="auto"/>
            </w:tcBorders>
          </w:tcPr>
          <w:p w:rsidR="00F4751B" w:rsidRPr="00F4751B" w:rsidRDefault="00F4751B" w:rsidP="005649E9">
            <w:pPr>
              <w:rPr>
                <w:rFonts w:ascii="Times New Roman" w:eastAsiaTheme="minorHAnsi" w:hAnsi="Times New Roman" w:cs="Times New Roman"/>
                <w:b/>
                <w:sz w:val="20"/>
                <w:szCs w:val="20"/>
                <w:lang w:eastAsia="en-US"/>
              </w:rPr>
            </w:pPr>
          </w:p>
        </w:tc>
      </w:tr>
      <w:tr w:rsidR="00F4751B" w:rsidRPr="004456F2" w:rsidTr="000166DF">
        <w:tc>
          <w:tcPr>
            <w:tcW w:w="3009" w:type="dxa"/>
            <w:shd w:val="clear" w:color="auto" w:fill="00FFFF"/>
          </w:tcPr>
          <w:p w:rsidR="00F4751B" w:rsidRPr="00F4751B" w:rsidRDefault="00F4751B" w:rsidP="005649E9">
            <w:pPr>
              <w:jc w:val="both"/>
              <w:rPr>
                <w:rFonts w:ascii="Times New Roman" w:hAnsi="Times New Roman" w:cs="Times New Roman"/>
                <w:sz w:val="20"/>
                <w:szCs w:val="20"/>
              </w:rPr>
            </w:pPr>
            <w:r w:rsidRPr="00F4751B">
              <w:rPr>
                <w:rFonts w:ascii="Times New Roman" w:hAnsi="Times New Roman" w:cs="Times New Roman"/>
                <w:sz w:val="20"/>
                <w:szCs w:val="20"/>
              </w:rPr>
              <w:t>Вступает в речевые</w:t>
            </w:r>
            <w:r w:rsidR="00CB46FF">
              <w:rPr>
                <w:rFonts w:ascii="Times New Roman" w:hAnsi="Times New Roman" w:cs="Times New Roman"/>
                <w:sz w:val="20"/>
                <w:szCs w:val="20"/>
              </w:rPr>
              <w:t xml:space="preserve"> </w:t>
            </w:r>
            <w:r w:rsidRPr="00F4751B">
              <w:rPr>
                <w:rFonts w:ascii="Times New Roman" w:hAnsi="Times New Roman" w:cs="Times New Roman"/>
                <w:sz w:val="20"/>
                <w:szCs w:val="20"/>
              </w:rPr>
              <w:t>контакты</w:t>
            </w:r>
            <w:r w:rsidR="00CB46FF">
              <w:rPr>
                <w:rFonts w:ascii="Times New Roman" w:hAnsi="Times New Roman" w:cs="Times New Roman"/>
                <w:sz w:val="20"/>
                <w:szCs w:val="20"/>
              </w:rPr>
              <w:t xml:space="preserve"> </w:t>
            </w:r>
            <w:r w:rsidRPr="00F4751B">
              <w:rPr>
                <w:rFonts w:ascii="Times New Roman" w:hAnsi="Times New Roman" w:cs="Times New Roman"/>
                <w:sz w:val="20"/>
                <w:szCs w:val="20"/>
              </w:rPr>
              <w:t>со взрослыми по разным поводам</w:t>
            </w:r>
          </w:p>
        </w:tc>
        <w:tc>
          <w:tcPr>
            <w:tcW w:w="494" w:type="dxa"/>
            <w:tcBorders>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19"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19"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6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9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50"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3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6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52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510"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50"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3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6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6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20"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6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50"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0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0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3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50"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20"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390"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390"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1011" w:type="dxa"/>
            <w:tcBorders>
              <w:left w:val="single" w:sz="4" w:space="0" w:color="auto"/>
            </w:tcBorders>
          </w:tcPr>
          <w:p w:rsidR="00F4751B" w:rsidRPr="00F4751B" w:rsidRDefault="00F4751B" w:rsidP="005649E9">
            <w:pPr>
              <w:rPr>
                <w:rFonts w:ascii="Times New Roman" w:eastAsiaTheme="minorHAnsi" w:hAnsi="Times New Roman" w:cs="Times New Roman"/>
                <w:b/>
                <w:sz w:val="20"/>
                <w:szCs w:val="20"/>
                <w:lang w:eastAsia="en-US"/>
              </w:rPr>
            </w:pPr>
          </w:p>
        </w:tc>
      </w:tr>
      <w:tr w:rsidR="00F4751B" w:rsidRPr="004456F2" w:rsidTr="000166DF">
        <w:tc>
          <w:tcPr>
            <w:tcW w:w="3009" w:type="dxa"/>
            <w:shd w:val="clear" w:color="auto" w:fill="00FFFF"/>
          </w:tcPr>
          <w:p w:rsidR="00F4751B" w:rsidRPr="00F4751B" w:rsidRDefault="00F4751B" w:rsidP="005649E9">
            <w:pPr>
              <w:jc w:val="both"/>
              <w:rPr>
                <w:rFonts w:ascii="Times New Roman" w:hAnsi="Times New Roman" w:cs="Times New Roman"/>
                <w:sz w:val="20"/>
                <w:szCs w:val="20"/>
              </w:rPr>
            </w:pPr>
            <w:r w:rsidRPr="00F4751B">
              <w:rPr>
                <w:rFonts w:ascii="Times New Roman" w:hAnsi="Times New Roman" w:cs="Times New Roman"/>
                <w:sz w:val="20"/>
                <w:szCs w:val="20"/>
              </w:rPr>
              <w:t>Проявляет интерес к общению со сверстниками, охотно включается в игровое общение</w:t>
            </w:r>
          </w:p>
        </w:tc>
        <w:tc>
          <w:tcPr>
            <w:tcW w:w="494" w:type="dxa"/>
            <w:tcBorders>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19"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19"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6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9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50"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3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6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52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510"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50"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3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6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6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20"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6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50"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0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0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3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50"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20"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390"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390"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1011" w:type="dxa"/>
            <w:tcBorders>
              <w:left w:val="single" w:sz="4" w:space="0" w:color="auto"/>
            </w:tcBorders>
          </w:tcPr>
          <w:p w:rsidR="00F4751B" w:rsidRPr="00F4751B" w:rsidRDefault="00F4751B" w:rsidP="005649E9">
            <w:pPr>
              <w:rPr>
                <w:rFonts w:ascii="Times New Roman" w:eastAsiaTheme="minorHAnsi" w:hAnsi="Times New Roman" w:cs="Times New Roman"/>
                <w:b/>
                <w:sz w:val="20"/>
                <w:szCs w:val="20"/>
                <w:lang w:eastAsia="en-US"/>
              </w:rPr>
            </w:pPr>
          </w:p>
        </w:tc>
      </w:tr>
      <w:tr w:rsidR="00F4751B" w:rsidRPr="004456F2" w:rsidTr="000166DF">
        <w:tc>
          <w:tcPr>
            <w:tcW w:w="3009" w:type="dxa"/>
            <w:shd w:val="clear" w:color="auto" w:fill="00FFFF"/>
          </w:tcPr>
          <w:p w:rsidR="00F4751B" w:rsidRPr="00F4751B" w:rsidRDefault="00F4751B" w:rsidP="005649E9">
            <w:pPr>
              <w:jc w:val="both"/>
              <w:rPr>
                <w:rFonts w:ascii="Times New Roman" w:hAnsi="Times New Roman" w:cs="Times New Roman"/>
                <w:sz w:val="20"/>
                <w:szCs w:val="20"/>
              </w:rPr>
            </w:pPr>
            <w:r w:rsidRPr="00F4751B">
              <w:rPr>
                <w:rFonts w:ascii="Times New Roman" w:hAnsi="Times New Roman" w:cs="Times New Roman"/>
                <w:sz w:val="20"/>
                <w:szCs w:val="20"/>
              </w:rPr>
              <w:t>Использует  в общении общепринятые формы этикета (здоровается и прощается, благодарит, вежливо выражает просьбу)</w:t>
            </w:r>
          </w:p>
        </w:tc>
        <w:tc>
          <w:tcPr>
            <w:tcW w:w="494" w:type="dxa"/>
            <w:tcBorders>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19"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19"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6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9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50"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3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6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52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510"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50"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3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6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6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20"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6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50"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0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0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3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50"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20"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390"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390"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1011" w:type="dxa"/>
            <w:tcBorders>
              <w:left w:val="single" w:sz="4" w:space="0" w:color="auto"/>
            </w:tcBorders>
          </w:tcPr>
          <w:p w:rsidR="00F4751B" w:rsidRPr="00F4751B" w:rsidRDefault="00F4751B" w:rsidP="005649E9">
            <w:pPr>
              <w:rPr>
                <w:rFonts w:ascii="Times New Roman" w:eastAsiaTheme="minorHAnsi" w:hAnsi="Times New Roman" w:cs="Times New Roman"/>
                <w:b/>
                <w:sz w:val="20"/>
                <w:szCs w:val="20"/>
                <w:lang w:eastAsia="en-US"/>
              </w:rPr>
            </w:pPr>
          </w:p>
        </w:tc>
      </w:tr>
      <w:tr w:rsidR="00F4751B" w:rsidRPr="004456F2" w:rsidTr="000166DF">
        <w:tc>
          <w:tcPr>
            <w:tcW w:w="3009" w:type="dxa"/>
            <w:shd w:val="clear" w:color="auto" w:fill="00FFFF"/>
          </w:tcPr>
          <w:p w:rsidR="00F4751B" w:rsidRPr="00F4751B" w:rsidRDefault="00F4751B" w:rsidP="005649E9">
            <w:pPr>
              <w:jc w:val="both"/>
              <w:rPr>
                <w:rFonts w:ascii="Times New Roman" w:hAnsi="Times New Roman" w:cs="Times New Roman"/>
                <w:sz w:val="20"/>
                <w:szCs w:val="20"/>
              </w:rPr>
            </w:pPr>
            <w:r w:rsidRPr="00F4751B">
              <w:rPr>
                <w:rFonts w:ascii="Times New Roman" w:hAnsi="Times New Roman" w:cs="Times New Roman"/>
                <w:sz w:val="20"/>
                <w:szCs w:val="20"/>
              </w:rPr>
              <w:t>Речь эмоциональна, сопровождается правильным речевым дыханием.</w:t>
            </w:r>
          </w:p>
        </w:tc>
        <w:tc>
          <w:tcPr>
            <w:tcW w:w="494" w:type="dxa"/>
            <w:tcBorders>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19"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19"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6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9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50"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3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6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52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510"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50"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3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6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6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20"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6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50"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0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0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3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50"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20"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390"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390"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1011" w:type="dxa"/>
            <w:tcBorders>
              <w:left w:val="single" w:sz="4" w:space="0" w:color="auto"/>
            </w:tcBorders>
          </w:tcPr>
          <w:p w:rsidR="00F4751B" w:rsidRPr="00F4751B" w:rsidRDefault="00F4751B" w:rsidP="005649E9">
            <w:pPr>
              <w:rPr>
                <w:rFonts w:ascii="Times New Roman" w:eastAsiaTheme="minorHAnsi" w:hAnsi="Times New Roman" w:cs="Times New Roman"/>
                <w:b/>
                <w:sz w:val="20"/>
                <w:szCs w:val="20"/>
                <w:lang w:eastAsia="en-US"/>
              </w:rPr>
            </w:pPr>
          </w:p>
        </w:tc>
      </w:tr>
      <w:tr w:rsidR="00F4751B" w:rsidRPr="004456F2" w:rsidTr="000166DF">
        <w:tc>
          <w:tcPr>
            <w:tcW w:w="3009" w:type="dxa"/>
            <w:shd w:val="clear" w:color="auto" w:fill="00FFFF"/>
          </w:tcPr>
          <w:p w:rsidR="00F4751B" w:rsidRPr="00F4751B" w:rsidRDefault="00F4751B" w:rsidP="005649E9">
            <w:pPr>
              <w:jc w:val="both"/>
              <w:rPr>
                <w:rFonts w:ascii="Times New Roman" w:hAnsi="Times New Roman" w:cs="Times New Roman"/>
                <w:sz w:val="20"/>
                <w:szCs w:val="20"/>
              </w:rPr>
            </w:pPr>
            <w:r w:rsidRPr="00F4751B">
              <w:rPr>
                <w:rFonts w:ascii="Times New Roman" w:hAnsi="Times New Roman" w:cs="Times New Roman"/>
                <w:sz w:val="20"/>
                <w:szCs w:val="20"/>
              </w:rPr>
              <w:t>Слышит интонационно выделяемый звук в словах и предложениях</w:t>
            </w:r>
          </w:p>
        </w:tc>
        <w:tc>
          <w:tcPr>
            <w:tcW w:w="494" w:type="dxa"/>
            <w:tcBorders>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19"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19"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6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9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50"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3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6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52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510"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50"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3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6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6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20"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6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50"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0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0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3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50"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20"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390"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390"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1011" w:type="dxa"/>
            <w:tcBorders>
              <w:left w:val="single" w:sz="4" w:space="0" w:color="auto"/>
            </w:tcBorders>
          </w:tcPr>
          <w:p w:rsidR="00F4751B" w:rsidRPr="00F4751B" w:rsidRDefault="00F4751B" w:rsidP="005649E9">
            <w:pPr>
              <w:rPr>
                <w:rFonts w:ascii="Times New Roman" w:eastAsiaTheme="minorHAnsi" w:hAnsi="Times New Roman" w:cs="Times New Roman"/>
                <w:b/>
                <w:sz w:val="20"/>
                <w:szCs w:val="20"/>
                <w:lang w:eastAsia="en-US"/>
              </w:rPr>
            </w:pPr>
          </w:p>
        </w:tc>
      </w:tr>
      <w:tr w:rsidR="00F4751B" w:rsidRPr="004456F2" w:rsidTr="000166DF">
        <w:tc>
          <w:tcPr>
            <w:tcW w:w="3009" w:type="dxa"/>
            <w:shd w:val="clear" w:color="auto" w:fill="00FFFF"/>
          </w:tcPr>
          <w:p w:rsidR="00F4751B" w:rsidRPr="00F4751B" w:rsidRDefault="00F4751B" w:rsidP="005649E9">
            <w:pPr>
              <w:jc w:val="both"/>
              <w:rPr>
                <w:rFonts w:ascii="Times New Roman" w:hAnsi="Times New Roman" w:cs="Times New Roman"/>
                <w:sz w:val="20"/>
                <w:szCs w:val="20"/>
              </w:rPr>
            </w:pPr>
            <w:r w:rsidRPr="00F4751B">
              <w:rPr>
                <w:rFonts w:ascii="Times New Roman" w:hAnsi="Times New Roman" w:cs="Times New Roman"/>
                <w:sz w:val="20"/>
                <w:szCs w:val="20"/>
              </w:rPr>
              <w:t xml:space="preserve">Правильно произносит гласные, твердые, мягкие согласные звуки (см. Фомичеву) </w:t>
            </w:r>
          </w:p>
        </w:tc>
        <w:tc>
          <w:tcPr>
            <w:tcW w:w="494" w:type="dxa"/>
            <w:tcBorders>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19"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19"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6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9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50"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3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6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52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510"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50"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3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6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6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20"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6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50"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0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0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3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50"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20"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390"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390"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1011" w:type="dxa"/>
            <w:tcBorders>
              <w:left w:val="single" w:sz="4" w:space="0" w:color="auto"/>
            </w:tcBorders>
          </w:tcPr>
          <w:p w:rsidR="00F4751B" w:rsidRPr="00F4751B" w:rsidRDefault="00F4751B" w:rsidP="005649E9">
            <w:pPr>
              <w:rPr>
                <w:rFonts w:ascii="Times New Roman" w:eastAsiaTheme="minorHAnsi" w:hAnsi="Times New Roman" w:cs="Times New Roman"/>
                <w:b/>
                <w:sz w:val="20"/>
                <w:szCs w:val="20"/>
                <w:lang w:eastAsia="en-US"/>
              </w:rPr>
            </w:pPr>
          </w:p>
        </w:tc>
      </w:tr>
      <w:tr w:rsidR="00F4751B" w:rsidRPr="004456F2" w:rsidTr="000166DF">
        <w:tc>
          <w:tcPr>
            <w:tcW w:w="3009" w:type="dxa"/>
            <w:shd w:val="clear" w:color="auto" w:fill="00FFFF"/>
          </w:tcPr>
          <w:p w:rsidR="00F4751B" w:rsidRPr="00F4751B" w:rsidRDefault="00F4751B" w:rsidP="005649E9">
            <w:pPr>
              <w:jc w:val="both"/>
              <w:rPr>
                <w:rFonts w:ascii="Times New Roman" w:hAnsi="Times New Roman" w:cs="Times New Roman"/>
                <w:sz w:val="20"/>
                <w:szCs w:val="20"/>
              </w:rPr>
            </w:pPr>
            <w:r w:rsidRPr="00F4751B">
              <w:rPr>
                <w:rFonts w:ascii="Times New Roman" w:hAnsi="Times New Roman" w:cs="Times New Roman"/>
                <w:sz w:val="20"/>
                <w:szCs w:val="20"/>
              </w:rPr>
              <w:t>Различает и называет разные части речи (предметы бытового назначения, объекты природы ближайшего окружения)</w:t>
            </w:r>
          </w:p>
        </w:tc>
        <w:tc>
          <w:tcPr>
            <w:tcW w:w="494" w:type="dxa"/>
            <w:tcBorders>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19"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19"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6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9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50"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3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6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52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510"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50"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3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6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6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20"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6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50"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0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0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3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50"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20"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390"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390"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1011" w:type="dxa"/>
            <w:tcBorders>
              <w:left w:val="single" w:sz="4" w:space="0" w:color="auto"/>
            </w:tcBorders>
          </w:tcPr>
          <w:p w:rsidR="00F4751B" w:rsidRPr="00F4751B" w:rsidRDefault="00F4751B" w:rsidP="005649E9">
            <w:pPr>
              <w:rPr>
                <w:rFonts w:ascii="Times New Roman" w:eastAsiaTheme="minorHAnsi" w:hAnsi="Times New Roman" w:cs="Times New Roman"/>
                <w:b/>
                <w:sz w:val="20"/>
                <w:szCs w:val="20"/>
                <w:lang w:eastAsia="en-US"/>
              </w:rPr>
            </w:pPr>
          </w:p>
        </w:tc>
      </w:tr>
      <w:tr w:rsidR="00F4751B" w:rsidRPr="004456F2" w:rsidTr="000166DF">
        <w:tc>
          <w:tcPr>
            <w:tcW w:w="3009" w:type="dxa"/>
            <w:shd w:val="clear" w:color="auto" w:fill="00FFFF"/>
          </w:tcPr>
          <w:p w:rsidR="00F4751B" w:rsidRPr="00F4751B" w:rsidRDefault="00F4751B" w:rsidP="005649E9">
            <w:pPr>
              <w:jc w:val="both"/>
              <w:rPr>
                <w:rFonts w:ascii="Times New Roman" w:hAnsi="Times New Roman" w:cs="Times New Roman"/>
                <w:sz w:val="20"/>
                <w:szCs w:val="20"/>
              </w:rPr>
            </w:pPr>
            <w:r w:rsidRPr="00F4751B">
              <w:rPr>
                <w:rFonts w:ascii="Times New Roman" w:hAnsi="Times New Roman" w:cs="Times New Roman"/>
                <w:sz w:val="20"/>
                <w:szCs w:val="20"/>
              </w:rPr>
              <w:t>Различает и называет части предмета, их качества (форму, величину, цвет, материал)</w:t>
            </w:r>
          </w:p>
        </w:tc>
        <w:tc>
          <w:tcPr>
            <w:tcW w:w="494" w:type="dxa"/>
            <w:tcBorders>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19"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19"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6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9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50"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3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6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52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510"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50"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3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6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6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20"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6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50"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0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0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3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50"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20"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390"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390"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1011" w:type="dxa"/>
            <w:tcBorders>
              <w:left w:val="single" w:sz="4" w:space="0" w:color="auto"/>
            </w:tcBorders>
          </w:tcPr>
          <w:p w:rsidR="00F4751B" w:rsidRPr="00F4751B" w:rsidRDefault="00F4751B" w:rsidP="005649E9">
            <w:pPr>
              <w:rPr>
                <w:rFonts w:ascii="Times New Roman" w:eastAsiaTheme="minorHAnsi" w:hAnsi="Times New Roman" w:cs="Times New Roman"/>
                <w:b/>
                <w:sz w:val="20"/>
                <w:szCs w:val="20"/>
                <w:lang w:eastAsia="en-US"/>
              </w:rPr>
            </w:pPr>
          </w:p>
        </w:tc>
      </w:tr>
      <w:tr w:rsidR="00F4751B" w:rsidRPr="004456F2" w:rsidTr="000166DF">
        <w:tc>
          <w:tcPr>
            <w:tcW w:w="3009" w:type="dxa"/>
            <w:shd w:val="clear" w:color="auto" w:fill="00FFFF"/>
          </w:tcPr>
          <w:p w:rsidR="00F4751B" w:rsidRPr="00F4751B" w:rsidRDefault="00F4751B" w:rsidP="005649E9">
            <w:pPr>
              <w:jc w:val="both"/>
              <w:rPr>
                <w:rFonts w:ascii="Times New Roman" w:hAnsi="Times New Roman" w:cs="Times New Roman"/>
                <w:sz w:val="20"/>
                <w:szCs w:val="20"/>
              </w:rPr>
            </w:pPr>
            <w:r w:rsidRPr="00F4751B">
              <w:rPr>
                <w:rFonts w:ascii="Times New Roman" w:hAnsi="Times New Roman" w:cs="Times New Roman"/>
                <w:sz w:val="20"/>
                <w:szCs w:val="20"/>
              </w:rPr>
              <w:t xml:space="preserve">Понимает  и употребляет обобщающие слова </w:t>
            </w:r>
          </w:p>
        </w:tc>
        <w:tc>
          <w:tcPr>
            <w:tcW w:w="494" w:type="dxa"/>
            <w:tcBorders>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19"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19"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6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9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50"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3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6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52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510"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50"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3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6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6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20"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6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50"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0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0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3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50"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20"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390"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390"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1011" w:type="dxa"/>
            <w:tcBorders>
              <w:left w:val="single" w:sz="4" w:space="0" w:color="auto"/>
            </w:tcBorders>
          </w:tcPr>
          <w:p w:rsidR="00F4751B" w:rsidRPr="00F4751B" w:rsidRDefault="00F4751B" w:rsidP="005649E9">
            <w:pPr>
              <w:rPr>
                <w:rFonts w:ascii="Times New Roman" w:eastAsiaTheme="minorHAnsi" w:hAnsi="Times New Roman" w:cs="Times New Roman"/>
                <w:b/>
                <w:sz w:val="20"/>
                <w:szCs w:val="20"/>
                <w:lang w:eastAsia="en-US"/>
              </w:rPr>
            </w:pPr>
          </w:p>
        </w:tc>
      </w:tr>
      <w:tr w:rsidR="00F4751B" w:rsidRPr="004456F2" w:rsidTr="000166DF">
        <w:tc>
          <w:tcPr>
            <w:tcW w:w="3009" w:type="dxa"/>
            <w:shd w:val="clear" w:color="auto" w:fill="00FFFF"/>
          </w:tcPr>
          <w:p w:rsidR="00F4751B" w:rsidRPr="00F4751B" w:rsidRDefault="00F4751B" w:rsidP="005649E9">
            <w:pPr>
              <w:jc w:val="both"/>
              <w:rPr>
                <w:rFonts w:ascii="Times New Roman" w:hAnsi="Times New Roman" w:cs="Times New Roman"/>
                <w:sz w:val="20"/>
                <w:szCs w:val="20"/>
              </w:rPr>
            </w:pPr>
            <w:r w:rsidRPr="00F4751B">
              <w:rPr>
                <w:rFonts w:ascii="Times New Roman" w:hAnsi="Times New Roman" w:cs="Times New Roman"/>
                <w:sz w:val="20"/>
                <w:szCs w:val="20"/>
              </w:rPr>
              <w:t>Согласовывает слова в роде, числе, падеже</w:t>
            </w:r>
          </w:p>
        </w:tc>
        <w:tc>
          <w:tcPr>
            <w:tcW w:w="494" w:type="dxa"/>
            <w:tcBorders>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19"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19"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6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9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50"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3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6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52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510"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50"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3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6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6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20"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6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50"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0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0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3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50"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20"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390"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390"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1011" w:type="dxa"/>
            <w:tcBorders>
              <w:left w:val="single" w:sz="4" w:space="0" w:color="auto"/>
            </w:tcBorders>
          </w:tcPr>
          <w:p w:rsidR="00F4751B" w:rsidRPr="00F4751B" w:rsidRDefault="00F4751B" w:rsidP="005649E9">
            <w:pPr>
              <w:rPr>
                <w:rFonts w:ascii="Times New Roman" w:eastAsiaTheme="minorHAnsi" w:hAnsi="Times New Roman" w:cs="Times New Roman"/>
                <w:b/>
                <w:sz w:val="20"/>
                <w:szCs w:val="20"/>
                <w:lang w:eastAsia="en-US"/>
              </w:rPr>
            </w:pPr>
          </w:p>
        </w:tc>
      </w:tr>
      <w:tr w:rsidR="00F4751B" w:rsidRPr="004456F2" w:rsidTr="000166DF">
        <w:tc>
          <w:tcPr>
            <w:tcW w:w="3009" w:type="dxa"/>
            <w:shd w:val="clear" w:color="auto" w:fill="00FFFF"/>
          </w:tcPr>
          <w:p w:rsidR="00F4751B" w:rsidRPr="00F4751B" w:rsidRDefault="00F4751B" w:rsidP="005649E9">
            <w:pPr>
              <w:jc w:val="both"/>
              <w:rPr>
                <w:rFonts w:ascii="Times New Roman" w:hAnsi="Times New Roman" w:cs="Times New Roman"/>
                <w:sz w:val="20"/>
                <w:szCs w:val="20"/>
              </w:rPr>
            </w:pPr>
            <w:r w:rsidRPr="00F4751B">
              <w:rPr>
                <w:rFonts w:ascii="Times New Roman" w:hAnsi="Times New Roman" w:cs="Times New Roman"/>
                <w:sz w:val="20"/>
                <w:szCs w:val="20"/>
              </w:rPr>
              <w:t>Правильно употребляет существительные в единственном и множественном числе, называет  животных и их детенышей</w:t>
            </w:r>
          </w:p>
        </w:tc>
        <w:tc>
          <w:tcPr>
            <w:tcW w:w="494" w:type="dxa"/>
            <w:tcBorders>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19"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19"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6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9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50"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3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6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52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510"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50"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3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6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6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20"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6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50"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0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0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3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50"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20"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390"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390"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1011" w:type="dxa"/>
            <w:tcBorders>
              <w:left w:val="single" w:sz="4" w:space="0" w:color="auto"/>
            </w:tcBorders>
          </w:tcPr>
          <w:p w:rsidR="00F4751B" w:rsidRPr="00F4751B" w:rsidRDefault="00F4751B" w:rsidP="005649E9">
            <w:pPr>
              <w:rPr>
                <w:rFonts w:ascii="Times New Roman" w:eastAsiaTheme="minorHAnsi" w:hAnsi="Times New Roman" w:cs="Times New Roman"/>
                <w:b/>
                <w:sz w:val="20"/>
                <w:szCs w:val="20"/>
                <w:lang w:eastAsia="en-US"/>
              </w:rPr>
            </w:pPr>
          </w:p>
        </w:tc>
      </w:tr>
      <w:tr w:rsidR="00F4751B" w:rsidRPr="004456F2" w:rsidTr="000166DF">
        <w:tc>
          <w:tcPr>
            <w:tcW w:w="3009" w:type="dxa"/>
            <w:shd w:val="clear" w:color="auto" w:fill="00FFFF"/>
          </w:tcPr>
          <w:p w:rsidR="00F4751B" w:rsidRPr="00F4751B" w:rsidRDefault="00F4751B" w:rsidP="005649E9">
            <w:pPr>
              <w:jc w:val="both"/>
              <w:rPr>
                <w:rFonts w:ascii="Times New Roman" w:hAnsi="Times New Roman" w:cs="Times New Roman"/>
                <w:sz w:val="20"/>
                <w:szCs w:val="20"/>
              </w:rPr>
            </w:pPr>
            <w:r w:rsidRPr="00F4751B">
              <w:rPr>
                <w:rFonts w:ascii="Times New Roman" w:hAnsi="Times New Roman" w:cs="Times New Roman"/>
                <w:sz w:val="20"/>
                <w:szCs w:val="20"/>
              </w:rPr>
              <w:t>Использует в речи простые предложения</w:t>
            </w:r>
          </w:p>
        </w:tc>
        <w:tc>
          <w:tcPr>
            <w:tcW w:w="494" w:type="dxa"/>
            <w:tcBorders>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19"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19"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6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9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50"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3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6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52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510"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50"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3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6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6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20"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6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50"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0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0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3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50"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20"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390"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390"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1011" w:type="dxa"/>
            <w:tcBorders>
              <w:left w:val="single" w:sz="4" w:space="0" w:color="auto"/>
            </w:tcBorders>
          </w:tcPr>
          <w:p w:rsidR="00F4751B" w:rsidRPr="00F4751B" w:rsidRDefault="00F4751B" w:rsidP="005649E9">
            <w:pPr>
              <w:rPr>
                <w:rFonts w:ascii="Times New Roman" w:eastAsiaTheme="minorHAnsi" w:hAnsi="Times New Roman" w:cs="Times New Roman"/>
                <w:b/>
                <w:sz w:val="20"/>
                <w:szCs w:val="20"/>
                <w:lang w:eastAsia="en-US"/>
              </w:rPr>
            </w:pPr>
          </w:p>
        </w:tc>
      </w:tr>
      <w:tr w:rsidR="00F4751B" w:rsidRPr="004456F2" w:rsidTr="000166DF">
        <w:tc>
          <w:tcPr>
            <w:tcW w:w="3009" w:type="dxa"/>
            <w:shd w:val="clear" w:color="auto" w:fill="00FFFF"/>
          </w:tcPr>
          <w:p w:rsidR="00F4751B" w:rsidRPr="00F4751B" w:rsidRDefault="00F4751B" w:rsidP="005649E9">
            <w:pPr>
              <w:jc w:val="both"/>
              <w:rPr>
                <w:rFonts w:ascii="Times New Roman" w:hAnsi="Times New Roman" w:cs="Times New Roman"/>
                <w:sz w:val="20"/>
                <w:szCs w:val="20"/>
              </w:rPr>
            </w:pPr>
            <w:r w:rsidRPr="00F4751B">
              <w:rPr>
                <w:rFonts w:ascii="Times New Roman" w:hAnsi="Times New Roman" w:cs="Times New Roman"/>
                <w:sz w:val="20"/>
                <w:szCs w:val="20"/>
              </w:rPr>
              <w:t>Совместно с взрослым охотно пересказывает знакомые сказки, составляет рассказ по картине из 3-4 предложений, рассказывает короткие  стихи</w:t>
            </w:r>
          </w:p>
        </w:tc>
        <w:tc>
          <w:tcPr>
            <w:tcW w:w="494" w:type="dxa"/>
            <w:tcBorders>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19"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19"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6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9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50"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3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6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52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510"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50"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3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6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6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20"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6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50"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0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0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3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50"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20"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390"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390"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1011" w:type="dxa"/>
            <w:tcBorders>
              <w:left w:val="single" w:sz="4" w:space="0" w:color="auto"/>
            </w:tcBorders>
          </w:tcPr>
          <w:p w:rsidR="00F4751B" w:rsidRPr="00F4751B" w:rsidRDefault="00F4751B" w:rsidP="005649E9">
            <w:pPr>
              <w:rPr>
                <w:rFonts w:ascii="Times New Roman" w:eastAsiaTheme="minorHAnsi" w:hAnsi="Times New Roman" w:cs="Times New Roman"/>
                <w:b/>
                <w:sz w:val="20"/>
                <w:szCs w:val="20"/>
                <w:lang w:eastAsia="en-US"/>
              </w:rPr>
            </w:pPr>
          </w:p>
        </w:tc>
      </w:tr>
      <w:tr w:rsidR="00F4751B" w:rsidRPr="004456F2" w:rsidTr="000166DF">
        <w:tc>
          <w:tcPr>
            <w:tcW w:w="3009" w:type="dxa"/>
            <w:shd w:val="clear" w:color="auto" w:fill="00FFFF"/>
          </w:tcPr>
          <w:p w:rsidR="00F4751B" w:rsidRPr="00F4751B" w:rsidRDefault="00F4751B" w:rsidP="005649E9">
            <w:pPr>
              <w:jc w:val="both"/>
              <w:rPr>
                <w:rFonts w:ascii="Times New Roman" w:hAnsi="Times New Roman" w:cs="Times New Roman"/>
                <w:sz w:val="20"/>
                <w:szCs w:val="20"/>
              </w:rPr>
            </w:pPr>
            <w:r w:rsidRPr="00F4751B">
              <w:rPr>
                <w:rFonts w:ascii="Times New Roman" w:hAnsi="Times New Roman" w:cs="Times New Roman"/>
                <w:sz w:val="20"/>
                <w:szCs w:val="20"/>
              </w:rPr>
              <w:t>Участвует в драматизации знакомых сказок, рассказов</w:t>
            </w:r>
          </w:p>
        </w:tc>
        <w:tc>
          <w:tcPr>
            <w:tcW w:w="494" w:type="dxa"/>
            <w:tcBorders>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19"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19"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6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9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50"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3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6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52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510"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50"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3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6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6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20"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6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50"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0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0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3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50"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20"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390"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390"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1011" w:type="dxa"/>
            <w:tcBorders>
              <w:left w:val="single" w:sz="4" w:space="0" w:color="auto"/>
            </w:tcBorders>
          </w:tcPr>
          <w:p w:rsidR="00F4751B" w:rsidRPr="00F4751B" w:rsidRDefault="00F4751B" w:rsidP="005649E9">
            <w:pPr>
              <w:rPr>
                <w:rFonts w:ascii="Times New Roman" w:eastAsiaTheme="minorHAnsi" w:hAnsi="Times New Roman" w:cs="Times New Roman"/>
                <w:b/>
                <w:sz w:val="20"/>
                <w:szCs w:val="20"/>
                <w:lang w:eastAsia="en-US"/>
              </w:rPr>
            </w:pPr>
          </w:p>
        </w:tc>
      </w:tr>
      <w:tr w:rsidR="00F4751B" w:rsidRPr="004456F2" w:rsidTr="000166DF">
        <w:tc>
          <w:tcPr>
            <w:tcW w:w="3009" w:type="dxa"/>
            <w:shd w:val="clear" w:color="auto" w:fill="00FFFF"/>
          </w:tcPr>
          <w:p w:rsidR="00F4751B" w:rsidRPr="00F4751B" w:rsidRDefault="00F4751B" w:rsidP="005649E9">
            <w:pPr>
              <w:jc w:val="both"/>
              <w:rPr>
                <w:rFonts w:ascii="Times New Roman" w:hAnsi="Times New Roman" w:cs="Times New Roman"/>
                <w:b/>
                <w:sz w:val="20"/>
                <w:szCs w:val="20"/>
              </w:rPr>
            </w:pPr>
            <w:r w:rsidRPr="00F4751B">
              <w:rPr>
                <w:rFonts w:ascii="Times New Roman" w:hAnsi="Times New Roman" w:cs="Times New Roman"/>
                <w:b/>
                <w:sz w:val="20"/>
                <w:szCs w:val="20"/>
              </w:rPr>
              <w:t xml:space="preserve">Итого </w:t>
            </w:r>
          </w:p>
        </w:tc>
        <w:tc>
          <w:tcPr>
            <w:tcW w:w="494" w:type="dxa"/>
            <w:tcBorders>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19"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19"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6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9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50"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3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6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52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510"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50"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3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6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6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20"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6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50"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0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0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3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50"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20"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390"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390"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1011" w:type="dxa"/>
            <w:tcBorders>
              <w:left w:val="single" w:sz="4" w:space="0" w:color="auto"/>
            </w:tcBorders>
          </w:tcPr>
          <w:p w:rsidR="00F4751B" w:rsidRPr="00F4751B" w:rsidRDefault="00F4751B" w:rsidP="005649E9">
            <w:pPr>
              <w:rPr>
                <w:rFonts w:ascii="Times New Roman" w:eastAsiaTheme="minorHAnsi" w:hAnsi="Times New Roman" w:cs="Times New Roman"/>
                <w:b/>
                <w:sz w:val="20"/>
                <w:szCs w:val="20"/>
                <w:lang w:eastAsia="en-US"/>
              </w:rPr>
            </w:pPr>
          </w:p>
        </w:tc>
      </w:tr>
    </w:tbl>
    <w:p w:rsidR="00F4751B" w:rsidRDefault="000166DF" w:rsidP="00F4751B">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w:t>
      </w:r>
      <w:r w:rsidR="00F4751B">
        <w:rPr>
          <w:rFonts w:ascii="Times New Roman" w:eastAsia="Times New Roman" w:hAnsi="Times New Roman" w:cs="Times New Roman"/>
          <w:b/>
          <w:bCs/>
          <w:sz w:val="24"/>
          <w:szCs w:val="24"/>
        </w:rPr>
        <w:t>Не сформирован        - н/ф, Находится в стадии формирования    - ф, Сформирован –сф</w:t>
      </w:r>
    </w:p>
    <w:p w:rsidR="00F4751B" w:rsidRPr="00CF3374" w:rsidRDefault="00F4751B" w:rsidP="00F4751B">
      <w:pPr>
        <w:spacing w:after="0" w:line="240" w:lineRule="auto"/>
        <w:rPr>
          <w:rFonts w:ascii="Times New Roman" w:eastAsia="Times New Roman" w:hAnsi="Times New Roman" w:cs="Times New Roman"/>
          <w:b/>
          <w:bCs/>
          <w:sz w:val="24"/>
          <w:szCs w:val="24"/>
        </w:rPr>
      </w:pPr>
    </w:p>
    <w:p w:rsidR="006A20F6" w:rsidRDefault="006A20F6" w:rsidP="00F4751B">
      <w:pPr>
        <w:spacing w:after="0" w:line="240" w:lineRule="auto"/>
        <w:jc w:val="right"/>
        <w:rPr>
          <w:rFonts w:ascii="Times New Roman" w:eastAsia="Times New Roman" w:hAnsi="Times New Roman" w:cs="Times New Roman"/>
          <w:b/>
          <w:bCs/>
          <w:sz w:val="24"/>
          <w:szCs w:val="24"/>
        </w:rPr>
      </w:pPr>
    </w:p>
    <w:p w:rsidR="006A20F6" w:rsidRDefault="006A20F6" w:rsidP="00F4751B">
      <w:pPr>
        <w:spacing w:after="0" w:line="240" w:lineRule="auto"/>
        <w:jc w:val="right"/>
        <w:rPr>
          <w:rFonts w:ascii="Times New Roman" w:eastAsia="Times New Roman" w:hAnsi="Times New Roman" w:cs="Times New Roman"/>
          <w:b/>
          <w:bCs/>
          <w:sz w:val="24"/>
          <w:szCs w:val="24"/>
        </w:rPr>
      </w:pPr>
    </w:p>
    <w:p w:rsidR="006A20F6" w:rsidRDefault="006A20F6" w:rsidP="00F4751B">
      <w:pPr>
        <w:spacing w:after="0" w:line="240" w:lineRule="auto"/>
        <w:jc w:val="right"/>
        <w:rPr>
          <w:rFonts w:ascii="Times New Roman" w:eastAsia="Times New Roman" w:hAnsi="Times New Roman" w:cs="Times New Roman"/>
          <w:b/>
          <w:bCs/>
          <w:sz w:val="24"/>
          <w:szCs w:val="24"/>
        </w:rPr>
      </w:pPr>
    </w:p>
    <w:p w:rsidR="006A20F6" w:rsidRDefault="006A20F6" w:rsidP="00F4751B">
      <w:pPr>
        <w:spacing w:after="0" w:line="240" w:lineRule="auto"/>
        <w:jc w:val="right"/>
        <w:rPr>
          <w:rFonts w:ascii="Times New Roman" w:eastAsia="Times New Roman" w:hAnsi="Times New Roman" w:cs="Times New Roman"/>
          <w:b/>
          <w:bCs/>
          <w:sz w:val="24"/>
          <w:szCs w:val="24"/>
        </w:rPr>
      </w:pPr>
    </w:p>
    <w:p w:rsidR="006A20F6" w:rsidRDefault="006A20F6" w:rsidP="00F4751B">
      <w:pPr>
        <w:spacing w:after="0" w:line="240" w:lineRule="auto"/>
        <w:jc w:val="right"/>
        <w:rPr>
          <w:rFonts w:ascii="Times New Roman" w:eastAsia="Times New Roman" w:hAnsi="Times New Roman" w:cs="Times New Roman"/>
          <w:b/>
          <w:bCs/>
          <w:sz w:val="24"/>
          <w:szCs w:val="24"/>
        </w:rPr>
      </w:pPr>
    </w:p>
    <w:p w:rsidR="006A20F6" w:rsidRDefault="006A20F6" w:rsidP="00F4751B">
      <w:pPr>
        <w:spacing w:after="0" w:line="240" w:lineRule="auto"/>
        <w:jc w:val="right"/>
        <w:rPr>
          <w:rFonts w:ascii="Times New Roman" w:eastAsia="Times New Roman" w:hAnsi="Times New Roman" w:cs="Times New Roman"/>
          <w:b/>
          <w:bCs/>
          <w:sz w:val="24"/>
          <w:szCs w:val="24"/>
        </w:rPr>
      </w:pPr>
    </w:p>
    <w:p w:rsidR="006A20F6" w:rsidRDefault="006A20F6" w:rsidP="00F4751B">
      <w:pPr>
        <w:spacing w:after="0" w:line="240" w:lineRule="auto"/>
        <w:jc w:val="right"/>
        <w:rPr>
          <w:rFonts w:ascii="Times New Roman" w:eastAsia="Times New Roman" w:hAnsi="Times New Roman" w:cs="Times New Roman"/>
          <w:b/>
          <w:bCs/>
          <w:sz w:val="24"/>
          <w:szCs w:val="24"/>
        </w:rPr>
      </w:pPr>
    </w:p>
    <w:p w:rsidR="006A20F6" w:rsidRDefault="006A20F6" w:rsidP="00F4751B">
      <w:pPr>
        <w:spacing w:after="0" w:line="240" w:lineRule="auto"/>
        <w:jc w:val="right"/>
        <w:rPr>
          <w:rFonts w:ascii="Times New Roman" w:eastAsia="Times New Roman" w:hAnsi="Times New Roman" w:cs="Times New Roman"/>
          <w:b/>
          <w:bCs/>
          <w:sz w:val="24"/>
          <w:szCs w:val="24"/>
        </w:rPr>
      </w:pPr>
    </w:p>
    <w:p w:rsidR="00F4751B" w:rsidRDefault="00F4751B" w:rsidP="00F4751B">
      <w:pPr>
        <w:spacing w:after="0" w:line="240" w:lineRule="auto"/>
        <w:jc w:val="right"/>
        <w:rPr>
          <w:rFonts w:ascii="Times New Roman" w:eastAsia="Times New Roman" w:hAnsi="Times New Roman" w:cs="Times New Roman"/>
          <w:b/>
          <w:bCs/>
          <w:sz w:val="24"/>
          <w:szCs w:val="24"/>
        </w:rPr>
      </w:pPr>
      <w:r w:rsidRPr="00561ED3">
        <w:rPr>
          <w:rFonts w:ascii="Times New Roman" w:eastAsia="Times New Roman" w:hAnsi="Times New Roman" w:cs="Times New Roman"/>
          <w:b/>
          <w:bCs/>
          <w:sz w:val="24"/>
          <w:szCs w:val="24"/>
        </w:rPr>
        <w:t>____________________________уч. год</w:t>
      </w:r>
    </w:p>
    <w:p w:rsidR="000166DF" w:rsidRDefault="000166DF" w:rsidP="00F4751B">
      <w:pPr>
        <w:spacing w:line="240" w:lineRule="auto"/>
        <w:rPr>
          <w:rFonts w:ascii="Times New Roman" w:eastAsia="Times New Roman" w:hAnsi="Times New Roman" w:cs="Times New Roman"/>
          <w:b/>
          <w:bCs/>
          <w:sz w:val="24"/>
          <w:szCs w:val="24"/>
        </w:rPr>
      </w:pPr>
    </w:p>
    <w:p w:rsidR="00F4751B" w:rsidRDefault="000166DF" w:rsidP="00F4751B">
      <w:pPr>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w:t>
      </w:r>
      <w:r w:rsidR="00F4751B" w:rsidRPr="000B5CA7">
        <w:rPr>
          <w:rFonts w:ascii="Times New Roman" w:eastAsia="Times New Roman" w:hAnsi="Times New Roman" w:cs="Times New Roman"/>
          <w:b/>
          <w:bCs/>
          <w:sz w:val="24"/>
          <w:szCs w:val="24"/>
        </w:rPr>
        <w:t xml:space="preserve">Мониторинг развития               </w:t>
      </w:r>
      <w:r w:rsidR="00F4751B" w:rsidRPr="001330D4">
        <w:rPr>
          <w:rFonts w:ascii="Times New Roman" w:eastAsia="Times New Roman" w:hAnsi="Times New Roman" w:cs="Times New Roman"/>
          <w:b/>
          <w:bCs/>
          <w:sz w:val="24"/>
          <w:szCs w:val="24"/>
        </w:rPr>
        <w:t xml:space="preserve">Социально- коммуникативное развитие   </w:t>
      </w:r>
      <w:r w:rsidR="00F4751B">
        <w:rPr>
          <w:rFonts w:ascii="Times New Roman" w:eastAsia="Times New Roman" w:hAnsi="Times New Roman" w:cs="Times New Roman"/>
          <w:sz w:val="24"/>
          <w:szCs w:val="24"/>
        </w:rPr>
        <w:t>вторая младшая группа</w:t>
      </w:r>
    </w:p>
    <w:p w:rsidR="00F4751B" w:rsidRDefault="000166DF" w:rsidP="00F4751B">
      <w:pPr>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w:t>
      </w:r>
      <w:r w:rsidR="00F4751B">
        <w:rPr>
          <w:rFonts w:ascii="Times New Roman" w:eastAsia="Times New Roman" w:hAnsi="Times New Roman" w:cs="Times New Roman"/>
          <w:b/>
          <w:bCs/>
          <w:sz w:val="24"/>
          <w:szCs w:val="24"/>
        </w:rPr>
        <w:t>_______________________________________________________________________Ф.И.О. воспитателей</w:t>
      </w:r>
    </w:p>
    <w:tbl>
      <w:tblPr>
        <w:tblStyle w:val="ab"/>
        <w:tblW w:w="0" w:type="auto"/>
        <w:tblInd w:w="-34" w:type="dxa"/>
        <w:tblLayout w:type="fixed"/>
        <w:tblLook w:val="04A0" w:firstRow="1" w:lastRow="0" w:firstColumn="1" w:lastColumn="0" w:noHBand="0" w:noVBand="1"/>
      </w:tblPr>
      <w:tblGrid>
        <w:gridCol w:w="3403"/>
        <w:gridCol w:w="242"/>
        <w:gridCol w:w="419"/>
        <w:gridCol w:w="419"/>
        <w:gridCol w:w="465"/>
        <w:gridCol w:w="495"/>
        <w:gridCol w:w="450"/>
        <w:gridCol w:w="435"/>
        <w:gridCol w:w="465"/>
        <w:gridCol w:w="525"/>
        <w:gridCol w:w="510"/>
        <w:gridCol w:w="450"/>
        <w:gridCol w:w="435"/>
        <w:gridCol w:w="465"/>
        <w:gridCol w:w="465"/>
        <w:gridCol w:w="420"/>
        <w:gridCol w:w="465"/>
        <w:gridCol w:w="450"/>
        <w:gridCol w:w="405"/>
        <w:gridCol w:w="405"/>
        <w:gridCol w:w="435"/>
        <w:gridCol w:w="450"/>
        <w:gridCol w:w="420"/>
        <w:gridCol w:w="390"/>
        <w:gridCol w:w="390"/>
        <w:gridCol w:w="1011"/>
      </w:tblGrid>
      <w:tr w:rsidR="00F4751B" w:rsidRPr="004456F2" w:rsidTr="006A20F6">
        <w:tc>
          <w:tcPr>
            <w:tcW w:w="3403" w:type="dxa"/>
            <w:vMerge w:val="restart"/>
            <w:shd w:val="clear" w:color="auto" w:fill="00FF99"/>
          </w:tcPr>
          <w:p w:rsidR="00F4751B" w:rsidRPr="00F4751B" w:rsidRDefault="00F4751B" w:rsidP="005649E9">
            <w:pPr>
              <w:pStyle w:val="a9"/>
              <w:jc w:val="center"/>
              <w:rPr>
                <w:rFonts w:ascii="Times New Roman" w:eastAsia="Times New Roman" w:hAnsi="Times New Roman" w:cs="Times New Roman"/>
                <w:b/>
                <w:bCs/>
                <w:sz w:val="20"/>
                <w:szCs w:val="20"/>
              </w:rPr>
            </w:pPr>
            <w:r w:rsidRPr="00F4751B">
              <w:rPr>
                <w:rFonts w:ascii="Times New Roman" w:hAnsi="Times New Roman" w:cs="Times New Roman"/>
                <w:b/>
                <w:sz w:val="20"/>
                <w:szCs w:val="20"/>
              </w:rPr>
              <w:t>Показатели</w:t>
            </w:r>
          </w:p>
        </w:tc>
        <w:tc>
          <w:tcPr>
            <w:tcW w:w="11481" w:type="dxa"/>
            <w:gridSpan w:val="25"/>
            <w:shd w:val="clear" w:color="auto" w:fill="00FF99"/>
          </w:tcPr>
          <w:p w:rsidR="00F4751B" w:rsidRPr="00F4751B" w:rsidRDefault="00F4751B" w:rsidP="005649E9">
            <w:pPr>
              <w:pStyle w:val="a9"/>
              <w:jc w:val="center"/>
              <w:rPr>
                <w:rFonts w:ascii="Times New Roman" w:eastAsia="Times New Roman" w:hAnsi="Times New Roman" w:cs="Times New Roman"/>
                <w:b/>
                <w:bCs/>
                <w:sz w:val="20"/>
                <w:szCs w:val="20"/>
              </w:rPr>
            </w:pPr>
            <w:r w:rsidRPr="00F4751B">
              <w:rPr>
                <w:rFonts w:ascii="Times New Roman" w:hAnsi="Times New Roman" w:cs="Times New Roman"/>
                <w:b/>
                <w:sz w:val="20"/>
                <w:szCs w:val="20"/>
              </w:rPr>
              <w:t>Ф.И. ребенка</w:t>
            </w:r>
          </w:p>
        </w:tc>
      </w:tr>
      <w:tr w:rsidR="00F4751B" w:rsidRPr="004456F2" w:rsidTr="006A20F6">
        <w:tc>
          <w:tcPr>
            <w:tcW w:w="3403" w:type="dxa"/>
            <w:vMerge/>
          </w:tcPr>
          <w:p w:rsidR="00F4751B" w:rsidRPr="00F4751B" w:rsidRDefault="00F4751B" w:rsidP="005649E9">
            <w:pPr>
              <w:pStyle w:val="a9"/>
              <w:jc w:val="center"/>
              <w:rPr>
                <w:rFonts w:ascii="Times New Roman" w:hAnsi="Times New Roman" w:cs="Times New Roman"/>
                <w:b/>
                <w:sz w:val="20"/>
                <w:szCs w:val="20"/>
              </w:rPr>
            </w:pPr>
          </w:p>
        </w:tc>
        <w:tc>
          <w:tcPr>
            <w:tcW w:w="242" w:type="dxa"/>
            <w:tcBorders>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p w:rsidR="00F4751B" w:rsidRPr="00F4751B" w:rsidRDefault="00F4751B" w:rsidP="005649E9">
            <w:pPr>
              <w:pStyle w:val="a9"/>
              <w:jc w:val="center"/>
              <w:rPr>
                <w:rFonts w:ascii="Times New Roman" w:hAnsi="Times New Roman" w:cs="Times New Roman"/>
                <w:b/>
                <w:sz w:val="20"/>
                <w:szCs w:val="20"/>
              </w:rPr>
            </w:pPr>
          </w:p>
          <w:p w:rsidR="00F4751B" w:rsidRPr="00F4751B" w:rsidRDefault="00F4751B" w:rsidP="005649E9">
            <w:pPr>
              <w:pStyle w:val="a9"/>
              <w:jc w:val="center"/>
              <w:rPr>
                <w:rFonts w:ascii="Times New Roman" w:hAnsi="Times New Roman" w:cs="Times New Roman"/>
                <w:b/>
                <w:sz w:val="20"/>
                <w:szCs w:val="20"/>
              </w:rPr>
            </w:pPr>
          </w:p>
          <w:p w:rsidR="00F4751B" w:rsidRPr="00F4751B" w:rsidRDefault="00F4751B" w:rsidP="005649E9">
            <w:pPr>
              <w:pStyle w:val="a9"/>
              <w:jc w:val="center"/>
              <w:rPr>
                <w:rFonts w:ascii="Times New Roman" w:hAnsi="Times New Roman" w:cs="Times New Roman"/>
                <w:b/>
                <w:sz w:val="20"/>
                <w:szCs w:val="20"/>
              </w:rPr>
            </w:pPr>
          </w:p>
          <w:p w:rsidR="00F4751B" w:rsidRPr="00F4751B" w:rsidRDefault="00F4751B" w:rsidP="005649E9">
            <w:pPr>
              <w:pStyle w:val="a9"/>
              <w:jc w:val="center"/>
              <w:rPr>
                <w:rFonts w:ascii="Times New Roman" w:hAnsi="Times New Roman" w:cs="Times New Roman"/>
                <w:b/>
                <w:sz w:val="20"/>
                <w:szCs w:val="20"/>
              </w:rPr>
            </w:pPr>
          </w:p>
        </w:tc>
        <w:tc>
          <w:tcPr>
            <w:tcW w:w="419"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p w:rsidR="00F4751B" w:rsidRPr="00F4751B" w:rsidRDefault="00F4751B" w:rsidP="005649E9">
            <w:pPr>
              <w:pStyle w:val="a9"/>
              <w:jc w:val="center"/>
              <w:rPr>
                <w:rFonts w:ascii="Times New Roman" w:hAnsi="Times New Roman" w:cs="Times New Roman"/>
                <w:b/>
                <w:sz w:val="20"/>
                <w:szCs w:val="20"/>
              </w:rPr>
            </w:pPr>
          </w:p>
          <w:p w:rsidR="00F4751B" w:rsidRPr="00F4751B" w:rsidRDefault="00F4751B" w:rsidP="005649E9">
            <w:pPr>
              <w:pStyle w:val="a9"/>
              <w:jc w:val="center"/>
              <w:rPr>
                <w:rFonts w:ascii="Times New Roman" w:hAnsi="Times New Roman" w:cs="Times New Roman"/>
                <w:b/>
                <w:sz w:val="20"/>
                <w:szCs w:val="20"/>
              </w:rPr>
            </w:pPr>
          </w:p>
          <w:p w:rsidR="00F4751B" w:rsidRPr="00F4751B" w:rsidRDefault="00F4751B" w:rsidP="005649E9">
            <w:pPr>
              <w:pStyle w:val="a9"/>
              <w:jc w:val="center"/>
              <w:rPr>
                <w:rFonts w:ascii="Times New Roman" w:hAnsi="Times New Roman" w:cs="Times New Roman"/>
                <w:b/>
                <w:sz w:val="20"/>
                <w:szCs w:val="20"/>
              </w:rPr>
            </w:pPr>
          </w:p>
          <w:p w:rsidR="00F4751B" w:rsidRPr="00F4751B" w:rsidRDefault="00F4751B" w:rsidP="005649E9">
            <w:pPr>
              <w:pStyle w:val="a9"/>
              <w:jc w:val="center"/>
              <w:rPr>
                <w:rFonts w:ascii="Times New Roman" w:hAnsi="Times New Roman" w:cs="Times New Roman"/>
                <w:b/>
                <w:sz w:val="20"/>
                <w:szCs w:val="20"/>
              </w:rPr>
            </w:pPr>
          </w:p>
        </w:tc>
        <w:tc>
          <w:tcPr>
            <w:tcW w:w="419"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p w:rsidR="00F4751B" w:rsidRPr="00F4751B" w:rsidRDefault="00F4751B" w:rsidP="005649E9">
            <w:pPr>
              <w:pStyle w:val="a9"/>
              <w:jc w:val="center"/>
              <w:rPr>
                <w:rFonts w:ascii="Times New Roman" w:hAnsi="Times New Roman" w:cs="Times New Roman"/>
                <w:b/>
                <w:sz w:val="20"/>
                <w:szCs w:val="20"/>
              </w:rPr>
            </w:pPr>
          </w:p>
          <w:p w:rsidR="00F4751B" w:rsidRPr="00F4751B" w:rsidRDefault="00F4751B" w:rsidP="005649E9">
            <w:pPr>
              <w:pStyle w:val="a9"/>
              <w:jc w:val="center"/>
              <w:rPr>
                <w:rFonts w:ascii="Times New Roman" w:hAnsi="Times New Roman" w:cs="Times New Roman"/>
                <w:b/>
                <w:sz w:val="20"/>
                <w:szCs w:val="20"/>
              </w:rPr>
            </w:pPr>
          </w:p>
          <w:p w:rsidR="00F4751B" w:rsidRPr="00F4751B" w:rsidRDefault="00F4751B" w:rsidP="005649E9">
            <w:pPr>
              <w:pStyle w:val="a9"/>
              <w:jc w:val="center"/>
              <w:rPr>
                <w:rFonts w:ascii="Times New Roman" w:hAnsi="Times New Roman" w:cs="Times New Roman"/>
                <w:b/>
                <w:sz w:val="20"/>
                <w:szCs w:val="20"/>
              </w:rPr>
            </w:pPr>
          </w:p>
          <w:p w:rsidR="00F4751B" w:rsidRPr="00F4751B" w:rsidRDefault="00F4751B" w:rsidP="005649E9">
            <w:pPr>
              <w:pStyle w:val="a9"/>
              <w:jc w:val="center"/>
              <w:rPr>
                <w:rFonts w:ascii="Times New Roman" w:hAnsi="Times New Roman" w:cs="Times New Roman"/>
                <w:b/>
                <w:sz w:val="20"/>
                <w:szCs w:val="20"/>
              </w:rPr>
            </w:pPr>
          </w:p>
        </w:tc>
        <w:tc>
          <w:tcPr>
            <w:tcW w:w="46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p w:rsidR="00F4751B" w:rsidRPr="00F4751B" w:rsidRDefault="00F4751B" w:rsidP="005649E9">
            <w:pPr>
              <w:pStyle w:val="a9"/>
              <w:jc w:val="center"/>
              <w:rPr>
                <w:rFonts w:ascii="Times New Roman" w:hAnsi="Times New Roman" w:cs="Times New Roman"/>
                <w:b/>
                <w:sz w:val="20"/>
                <w:szCs w:val="20"/>
              </w:rPr>
            </w:pPr>
          </w:p>
          <w:p w:rsidR="00F4751B" w:rsidRPr="00F4751B" w:rsidRDefault="00F4751B" w:rsidP="005649E9">
            <w:pPr>
              <w:pStyle w:val="a9"/>
              <w:jc w:val="center"/>
              <w:rPr>
                <w:rFonts w:ascii="Times New Roman" w:hAnsi="Times New Roman" w:cs="Times New Roman"/>
                <w:b/>
                <w:sz w:val="20"/>
                <w:szCs w:val="20"/>
              </w:rPr>
            </w:pPr>
          </w:p>
          <w:p w:rsidR="00F4751B" w:rsidRPr="00F4751B" w:rsidRDefault="00F4751B" w:rsidP="005649E9">
            <w:pPr>
              <w:pStyle w:val="a9"/>
              <w:jc w:val="center"/>
              <w:rPr>
                <w:rFonts w:ascii="Times New Roman" w:hAnsi="Times New Roman" w:cs="Times New Roman"/>
                <w:b/>
                <w:sz w:val="20"/>
                <w:szCs w:val="20"/>
              </w:rPr>
            </w:pPr>
          </w:p>
          <w:p w:rsidR="00F4751B" w:rsidRPr="00F4751B" w:rsidRDefault="00F4751B" w:rsidP="005649E9">
            <w:pPr>
              <w:pStyle w:val="a9"/>
              <w:jc w:val="center"/>
              <w:rPr>
                <w:rFonts w:ascii="Times New Roman" w:hAnsi="Times New Roman" w:cs="Times New Roman"/>
                <w:b/>
                <w:sz w:val="20"/>
                <w:szCs w:val="20"/>
              </w:rPr>
            </w:pPr>
          </w:p>
        </w:tc>
        <w:tc>
          <w:tcPr>
            <w:tcW w:w="49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p w:rsidR="00F4751B" w:rsidRPr="00F4751B" w:rsidRDefault="00F4751B" w:rsidP="005649E9">
            <w:pPr>
              <w:pStyle w:val="a9"/>
              <w:jc w:val="center"/>
              <w:rPr>
                <w:rFonts w:ascii="Times New Roman" w:hAnsi="Times New Roman" w:cs="Times New Roman"/>
                <w:b/>
                <w:sz w:val="20"/>
                <w:szCs w:val="20"/>
              </w:rPr>
            </w:pPr>
          </w:p>
          <w:p w:rsidR="00F4751B" w:rsidRPr="00F4751B" w:rsidRDefault="00F4751B" w:rsidP="005649E9">
            <w:pPr>
              <w:pStyle w:val="a9"/>
              <w:jc w:val="center"/>
              <w:rPr>
                <w:rFonts w:ascii="Times New Roman" w:hAnsi="Times New Roman" w:cs="Times New Roman"/>
                <w:b/>
                <w:sz w:val="20"/>
                <w:szCs w:val="20"/>
              </w:rPr>
            </w:pPr>
          </w:p>
          <w:p w:rsidR="00F4751B" w:rsidRPr="00F4751B" w:rsidRDefault="00F4751B" w:rsidP="005649E9">
            <w:pPr>
              <w:pStyle w:val="a9"/>
              <w:jc w:val="center"/>
              <w:rPr>
                <w:rFonts w:ascii="Times New Roman" w:hAnsi="Times New Roman" w:cs="Times New Roman"/>
                <w:b/>
                <w:sz w:val="20"/>
                <w:szCs w:val="20"/>
              </w:rPr>
            </w:pPr>
          </w:p>
          <w:p w:rsidR="00F4751B" w:rsidRPr="00F4751B" w:rsidRDefault="00F4751B" w:rsidP="005649E9">
            <w:pPr>
              <w:pStyle w:val="a9"/>
              <w:jc w:val="center"/>
              <w:rPr>
                <w:rFonts w:ascii="Times New Roman" w:hAnsi="Times New Roman" w:cs="Times New Roman"/>
                <w:b/>
                <w:sz w:val="20"/>
                <w:szCs w:val="20"/>
              </w:rPr>
            </w:pPr>
          </w:p>
        </w:tc>
        <w:tc>
          <w:tcPr>
            <w:tcW w:w="450"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p w:rsidR="00F4751B" w:rsidRPr="00F4751B" w:rsidRDefault="00F4751B" w:rsidP="005649E9">
            <w:pPr>
              <w:pStyle w:val="a9"/>
              <w:jc w:val="center"/>
              <w:rPr>
                <w:rFonts w:ascii="Times New Roman" w:hAnsi="Times New Roman" w:cs="Times New Roman"/>
                <w:b/>
                <w:sz w:val="20"/>
                <w:szCs w:val="20"/>
              </w:rPr>
            </w:pPr>
          </w:p>
          <w:p w:rsidR="00F4751B" w:rsidRPr="00F4751B" w:rsidRDefault="00F4751B" w:rsidP="005649E9">
            <w:pPr>
              <w:pStyle w:val="a9"/>
              <w:jc w:val="center"/>
              <w:rPr>
                <w:rFonts w:ascii="Times New Roman" w:hAnsi="Times New Roman" w:cs="Times New Roman"/>
                <w:b/>
                <w:sz w:val="20"/>
                <w:szCs w:val="20"/>
              </w:rPr>
            </w:pPr>
          </w:p>
          <w:p w:rsidR="00F4751B" w:rsidRPr="00F4751B" w:rsidRDefault="00F4751B" w:rsidP="005649E9">
            <w:pPr>
              <w:pStyle w:val="a9"/>
              <w:jc w:val="center"/>
              <w:rPr>
                <w:rFonts w:ascii="Times New Roman" w:hAnsi="Times New Roman" w:cs="Times New Roman"/>
                <w:b/>
                <w:sz w:val="20"/>
                <w:szCs w:val="20"/>
              </w:rPr>
            </w:pPr>
          </w:p>
          <w:p w:rsidR="00F4751B" w:rsidRPr="00F4751B" w:rsidRDefault="00F4751B" w:rsidP="005649E9">
            <w:pPr>
              <w:pStyle w:val="a9"/>
              <w:jc w:val="center"/>
              <w:rPr>
                <w:rFonts w:ascii="Times New Roman" w:hAnsi="Times New Roman" w:cs="Times New Roman"/>
                <w:b/>
                <w:sz w:val="20"/>
                <w:szCs w:val="20"/>
              </w:rPr>
            </w:pPr>
          </w:p>
        </w:tc>
        <w:tc>
          <w:tcPr>
            <w:tcW w:w="43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p w:rsidR="00F4751B" w:rsidRPr="00F4751B" w:rsidRDefault="00F4751B" w:rsidP="005649E9">
            <w:pPr>
              <w:pStyle w:val="a9"/>
              <w:jc w:val="center"/>
              <w:rPr>
                <w:rFonts w:ascii="Times New Roman" w:hAnsi="Times New Roman" w:cs="Times New Roman"/>
                <w:b/>
                <w:sz w:val="20"/>
                <w:szCs w:val="20"/>
              </w:rPr>
            </w:pPr>
          </w:p>
          <w:p w:rsidR="00F4751B" w:rsidRPr="00F4751B" w:rsidRDefault="00F4751B" w:rsidP="005649E9">
            <w:pPr>
              <w:pStyle w:val="a9"/>
              <w:jc w:val="center"/>
              <w:rPr>
                <w:rFonts w:ascii="Times New Roman" w:hAnsi="Times New Roman" w:cs="Times New Roman"/>
                <w:b/>
                <w:sz w:val="20"/>
                <w:szCs w:val="20"/>
              </w:rPr>
            </w:pPr>
          </w:p>
          <w:p w:rsidR="00F4751B" w:rsidRPr="00F4751B" w:rsidRDefault="00F4751B" w:rsidP="005649E9">
            <w:pPr>
              <w:pStyle w:val="a9"/>
              <w:jc w:val="center"/>
              <w:rPr>
                <w:rFonts w:ascii="Times New Roman" w:hAnsi="Times New Roman" w:cs="Times New Roman"/>
                <w:b/>
                <w:sz w:val="20"/>
                <w:szCs w:val="20"/>
              </w:rPr>
            </w:pPr>
          </w:p>
          <w:p w:rsidR="00F4751B" w:rsidRPr="00F4751B" w:rsidRDefault="00F4751B" w:rsidP="005649E9">
            <w:pPr>
              <w:pStyle w:val="a9"/>
              <w:jc w:val="center"/>
              <w:rPr>
                <w:rFonts w:ascii="Times New Roman" w:hAnsi="Times New Roman" w:cs="Times New Roman"/>
                <w:b/>
                <w:sz w:val="20"/>
                <w:szCs w:val="20"/>
              </w:rPr>
            </w:pPr>
          </w:p>
        </w:tc>
        <w:tc>
          <w:tcPr>
            <w:tcW w:w="46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p w:rsidR="00F4751B" w:rsidRPr="00F4751B" w:rsidRDefault="00F4751B" w:rsidP="005649E9">
            <w:pPr>
              <w:pStyle w:val="a9"/>
              <w:jc w:val="center"/>
              <w:rPr>
                <w:rFonts w:ascii="Times New Roman" w:hAnsi="Times New Roman" w:cs="Times New Roman"/>
                <w:b/>
                <w:sz w:val="20"/>
                <w:szCs w:val="20"/>
              </w:rPr>
            </w:pPr>
          </w:p>
          <w:p w:rsidR="00F4751B" w:rsidRPr="00F4751B" w:rsidRDefault="00F4751B" w:rsidP="005649E9">
            <w:pPr>
              <w:pStyle w:val="a9"/>
              <w:jc w:val="center"/>
              <w:rPr>
                <w:rFonts w:ascii="Times New Roman" w:hAnsi="Times New Roman" w:cs="Times New Roman"/>
                <w:b/>
                <w:sz w:val="20"/>
                <w:szCs w:val="20"/>
              </w:rPr>
            </w:pPr>
          </w:p>
          <w:p w:rsidR="00F4751B" w:rsidRPr="00F4751B" w:rsidRDefault="00F4751B" w:rsidP="005649E9">
            <w:pPr>
              <w:pStyle w:val="a9"/>
              <w:jc w:val="center"/>
              <w:rPr>
                <w:rFonts w:ascii="Times New Roman" w:hAnsi="Times New Roman" w:cs="Times New Roman"/>
                <w:b/>
                <w:sz w:val="20"/>
                <w:szCs w:val="20"/>
              </w:rPr>
            </w:pPr>
          </w:p>
          <w:p w:rsidR="00F4751B" w:rsidRPr="00F4751B" w:rsidRDefault="00F4751B" w:rsidP="005649E9">
            <w:pPr>
              <w:pStyle w:val="a9"/>
              <w:jc w:val="center"/>
              <w:rPr>
                <w:rFonts w:ascii="Times New Roman" w:hAnsi="Times New Roman" w:cs="Times New Roman"/>
                <w:b/>
                <w:sz w:val="20"/>
                <w:szCs w:val="20"/>
              </w:rPr>
            </w:pPr>
          </w:p>
        </w:tc>
        <w:tc>
          <w:tcPr>
            <w:tcW w:w="52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p w:rsidR="00F4751B" w:rsidRPr="00F4751B" w:rsidRDefault="00F4751B" w:rsidP="005649E9">
            <w:pPr>
              <w:pStyle w:val="a9"/>
              <w:jc w:val="center"/>
              <w:rPr>
                <w:rFonts w:ascii="Times New Roman" w:hAnsi="Times New Roman" w:cs="Times New Roman"/>
                <w:b/>
                <w:sz w:val="20"/>
                <w:szCs w:val="20"/>
              </w:rPr>
            </w:pPr>
          </w:p>
          <w:p w:rsidR="00F4751B" w:rsidRPr="00F4751B" w:rsidRDefault="00F4751B" w:rsidP="005649E9">
            <w:pPr>
              <w:pStyle w:val="a9"/>
              <w:jc w:val="center"/>
              <w:rPr>
                <w:rFonts w:ascii="Times New Roman" w:hAnsi="Times New Roman" w:cs="Times New Roman"/>
                <w:b/>
                <w:sz w:val="20"/>
                <w:szCs w:val="20"/>
              </w:rPr>
            </w:pPr>
          </w:p>
          <w:p w:rsidR="00F4751B" w:rsidRPr="00F4751B" w:rsidRDefault="00F4751B" w:rsidP="005649E9">
            <w:pPr>
              <w:pStyle w:val="a9"/>
              <w:jc w:val="center"/>
              <w:rPr>
                <w:rFonts w:ascii="Times New Roman" w:hAnsi="Times New Roman" w:cs="Times New Roman"/>
                <w:b/>
                <w:sz w:val="20"/>
                <w:szCs w:val="20"/>
              </w:rPr>
            </w:pPr>
          </w:p>
          <w:p w:rsidR="00F4751B" w:rsidRPr="00F4751B" w:rsidRDefault="00F4751B" w:rsidP="005649E9">
            <w:pPr>
              <w:pStyle w:val="a9"/>
              <w:jc w:val="center"/>
              <w:rPr>
                <w:rFonts w:ascii="Times New Roman" w:hAnsi="Times New Roman" w:cs="Times New Roman"/>
                <w:b/>
                <w:sz w:val="20"/>
                <w:szCs w:val="20"/>
              </w:rPr>
            </w:pPr>
          </w:p>
        </w:tc>
        <w:tc>
          <w:tcPr>
            <w:tcW w:w="510"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p w:rsidR="00F4751B" w:rsidRPr="00F4751B" w:rsidRDefault="00F4751B" w:rsidP="005649E9">
            <w:pPr>
              <w:pStyle w:val="a9"/>
              <w:jc w:val="center"/>
              <w:rPr>
                <w:rFonts w:ascii="Times New Roman" w:hAnsi="Times New Roman" w:cs="Times New Roman"/>
                <w:b/>
                <w:sz w:val="20"/>
                <w:szCs w:val="20"/>
              </w:rPr>
            </w:pPr>
          </w:p>
          <w:p w:rsidR="00F4751B" w:rsidRPr="00F4751B" w:rsidRDefault="00F4751B" w:rsidP="005649E9">
            <w:pPr>
              <w:pStyle w:val="a9"/>
              <w:jc w:val="center"/>
              <w:rPr>
                <w:rFonts w:ascii="Times New Roman" w:hAnsi="Times New Roman" w:cs="Times New Roman"/>
                <w:b/>
                <w:sz w:val="20"/>
                <w:szCs w:val="20"/>
              </w:rPr>
            </w:pPr>
          </w:p>
          <w:p w:rsidR="00F4751B" w:rsidRPr="00F4751B" w:rsidRDefault="00F4751B" w:rsidP="005649E9">
            <w:pPr>
              <w:pStyle w:val="a9"/>
              <w:jc w:val="center"/>
              <w:rPr>
                <w:rFonts w:ascii="Times New Roman" w:hAnsi="Times New Roman" w:cs="Times New Roman"/>
                <w:b/>
                <w:sz w:val="20"/>
                <w:szCs w:val="20"/>
              </w:rPr>
            </w:pPr>
          </w:p>
          <w:p w:rsidR="00F4751B" w:rsidRPr="00F4751B" w:rsidRDefault="00F4751B" w:rsidP="005649E9">
            <w:pPr>
              <w:pStyle w:val="a9"/>
              <w:jc w:val="center"/>
              <w:rPr>
                <w:rFonts w:ascii="Times New Roman" w:hAnsi="Times New Roman" w:cs="Times New Roman"/>
                <w:b/>
                <w:sz w:val="20"/>
                <w:szCs w:val="20"/>
              </w:rPr>
            </w:pPr>
          </w:p>
        </w:tc>
        <w:tc>
          <w:tcPr>
            <w:tcW w:w="450"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p w:rsidR="00F4751B" w:rsidRPr="00F4751B" w:rsidRDefault="00F4751B" w:rsidP="005649E9">
            <w:pPr>
              <w:pStyle w:val="a9"/>
              <w:jc w:val="center"/>
              <w:rPr>
                <w:rFonts w:ascii="Times New Roman" w:hAnsi="Times New Roman" w:cs="Times New Roman"/>
                <w:b/>
                <w:sz w:val="20"/>
                <w:szCs w:val="20"/>
              </w:rPr>
            </w:pPr>
          </w:p>
          <w:p w:rsidR="00F4751B" w:rsidRPr="00F4751B" w:rsidRDefault="00F4751B" w:rsidP="005649E9">
            <w:pPr>
              <w:pStyle w:val="a9"/>
              <w:jc w:val="center"/>
              <w:rPr>
                <w:rFonts w:ascii="Times New Roman" w:hAnsi="Times New Roman" w:cs="Times New Roman"/>
                <w:b/>
                <w:sz w:val="20"/>
                <w:szCs w:val="20"/>
              </w:rPr>
            </w:pPr>
          </w:p>
          <w:p w:rsidR="00F4751B" w:rsidRPr="00F4751B" w:rsidRDefault="00F4751B" w:rsidP="005649E9">
            <w:pPr>
              <w:pStyle w:val="a9"/>
              <w:jc w:val="center"/>
              <w:rPr>
                <w:rFonts w:ascii="Times New Roman" w:hAnsi="Times New Roman" w:cs="Times New Roman"/>
                <w:b/>
                <w:sz w:val="20"/>
                <w:szCs w:val="20"/>
              </w:rPr>
            </w:pPr>
          </w:p>
          <w:p w:rsidR="00F4751B" w:rsidRPr="00F4751B" w:rsidRDefault="00F4751B" w:rsidP="005649E9">
            <w:pPr>
              <w:pStyle w:val="a9"/>
              <w:jc w:val="center"/>
              <w:rPr>
                <w:rFonts w:ascii="Times New Roman" w:hAnsi="Times New Roman" w:cs="Times New Roman"/>
                <w:b/>
                <w:sz w:val="20"/>
                <w:szCs w:val="20"/>
              </w:rPr>
            </w:pPr>
          </w:p>
        </w:tc>
        <w:tc>
          <w:tcPr>
            <w:tcW w:w="43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p w:rsidR="00F4751B" w:rsidRPr="00F4751B" w:rsidRDefault="00F4751B" w:rsidP="005649E9">
            <w:pPr>
              <w:pStyle w:val="a9"/>
              <w:jc w:val="center"/>
              <w:rPr>
                <w:rFonts w:ascii="Times New Roman" w:hAnsi="Times New Roman" w:cs="Times New Roman"/>
                <w:b/>
                <w:sz w:val="20"/>
                <w:szCs w:val="20"/>
              </w:rPr>
            </w:pPr>
          </w:p>
          <w:p w:rsidR="00F4751B" w:rsidRPr="00F4751B" w:rsidRDefault="00F4751B" w:rsidP="005649E9">
            <w:pPr>
              <w:pStyle w:val="a9"/>
              <w:jc w:val="center"/>
              <w:rPr>
                <w:rFonts w:ascii="Times New Roman" w:hAnsi="Times New Roman" w:cs="Times New Roman"/>
                <w:b/>
                <w:sz w:val="20"/>
                <w:szCs w:val="20"/>
              </w:rPr>
            </w:pPr>
          </w:p>
          <w:p w:rsidR="00F4751B" w:rsidRPr="00F4751B" w:rsidRDefault="00F4751B" w:rsidP="005649E9">
            <w:pPr>
              <w:pStyle w:val="a9"/>
              <w:jc w:val="center"/>
              <w:rPr>
                <w:rFonts w:ascii="Times New Roman" w:hAnsi="Times New Roman" w:cs="Times New Roman"/>
                <w:b/>
                <w:sz w:val="20"/>
                <w:szCs w:val="20"/>
              </w:rPr>
            </w:pPr>
          </w:p>
          <w:p w:rsidR="00F4751B" w:rsidRPr="00F4751B" w:rsidRDefault="00F4751B" w:rsidP="005649E9">
            <w:pPr>
              <w:pStyle w:val="a9"/>
              <w:jc w:val="center"/>
              <w:rPr>
                <w:rFonts w:ascii="Times New Roman" w:hAnsi="Times New Roman" w:cs="Times New Roman"/>
                <w:b/>
                <w:sz w:val="20"/>
                <w:szCs w:val="20"/>
              </w:rPr>
            </w:pPr>
          </w:p>
        </w:tc>
        <w:tc>
          <w:tcPr>
            <w:tcW w:w="46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p w:rsidR="00F4751B" w:rsidRPr="00F4751B" w:rsidRDefault="00F4751B" w:rsidP="005649E9">
            <w:pPr>
              <w:pStyle w:val="a9"/>
              <w:jc w:val="center"/>
              <w:rPr>
                <w:rFonts w:ascii="Times New Roman" w:hAnsi="Times New Roman" w:cs="Times New Roman"/>
                <w:b/>
                <w:sz w:val="20"/>
                <w:szCs w:val="20"/>
              </w:rPr>
            </w:pPr>
          </w:p>
          <w:p w:rsidR="00F4751B" w:rsidRPr="00F4751B" w:rsidRDefault="00F4751B" w:rsidP="005649E9">
            <w:pPr>
              <w:pStyle w:val="a9"/>
              <w:jc w:val="center"/>
              <w:rPr>
                <w:rFonts w:ascii="Times New Roman" w:hAnsi="Times New Roman" w:cs="Times New Roman"/>
                <w:b/>
                <w:sz w:val="20"/>
                <w:szCs w:val="20"/>
              </w:rPr>
            </w:pPr>
          </w:p>
          <w:p w:rsidR="00F4751B" w:rsidRPr="00F4751B" w:rsidRDefault="00F4751B" w:rsidP="005649E9">
            <w:pPr>
              <w:pStyle w:val="a9"/>
              <w:jc w:val="center"/>
              <w:rPr>
                <w:rFonts w:ascii="Times New Roman" w:hAnsi="Times New Roman" w:cs="Times New Roman"/>
                <w:b/>
                <w:sz w:val="20"/>
                <w:szCs w:val="20"/>
              </w:rPr>
            </w:pPr>
          </w:p>
          <w:p w:rsidR="00F4751B" w:rsidRPr="00F4751B" w:rsidRDefault="00F4751B" w:rsidP="005649E9">
            <w:pPr>
              <w:pStyle w:val="a9"/>
              <w:jc w:val="center"/>
              <w:rPr>
                <w:rFonts w:ascii="Times New Roman" w:hAnsi="Times New Roman" w:cs="Times New Roman"/>
                <w:b/>
                <w:sz w:val="20"/>
                <w:szCs w:val="20"/>
              </w:rPr>
            </w:pPr>
          </w:p>
        </w:tc>
        <w:tc>
          <w:tcPr>
            <w:tcW w:w="46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p w:rsidR="00F4751B" w:rsidRPr="00F4751B" w:rsidRDefault="00F4751B" w:rsidP="005649E9">
            <w:pPr>
              <w:pStyle w:val="a9"/>
              <w:jc w:val="center"/>
              <w:rPr>
                <w:rFonts w:ascii="Times New Roman" w:hAnsi="Times New Roman" w:cs="Times New Roman"/>
                <w:b/>
                <w:sz w:val="20"/>
                <w:szCs w:val="20"/>
              </w:rPr>
            </w:pPr>
          </w:p>
          <w:p w:rsidR="00F4751B" w:rsidRPr="00F4751B" w:rsidRDefault="00F4751B" w:rsidP="005649E9">
            <w:pPr>
              <w:pStyle w:val="a9"/>
              <w:jc w:val="center"/>
              <w:rPr>
                <w:rFonts w:ascii="Times New Roman" w:hAnsi="Times New Roman" w:cs="Times New Roman"/>
                <w:b/>
                <w:sz w:val="20"/>
                <w:szCs w:val="20"/>
              </w:rPr>
            </w:pPr>
          </w:p>
          <w:p w:rsidR="00F4751B" w:rsidRPr="00F4751B" w:rsidRDefault="00F4751B" w:rsidP="005649E9">
            <w:pPr>
              <w:pStyle w:val="a9"/>
              <w:jc w:val="center"/>
              <w:rPr>
                <w:rFonts w:ascii="Times New Roman" w:hAnsi="Times New Roman" w:cs="Times New Roman"/>
                <w:b/>
                <w:sz w:val="20"/>
                <w:szCs w:val="20"/>
              </w:rPr>
            </w:pPr>
          </w:p>
          <w:p w:rsidR="00F4751B" w:rsidRPr="00F4751B" w:rsidRDefault="00F4751B" w:rsidP="005649E9">
            <w:pPr>
              <w:pStyle w:val="a9"/>
              <w:jc w:val="center"/>
              <w:rPr>
                <w:rFonts w:ascii="Times New Roman" w:hAnsi="Times New Roman" w:cs="Times New Roman"/>
                <w:b/>
                <w:sz w:val="20"/>
                <w:szCs w:val="20"/>
              </w:rPr>
            </w:pPr>
          </w:p>
        </w:tc>
        <w:tc>
          <w:tcPr>
            <w:tcW w:w="420"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p w:rsidR="00F4751B" w:rsidRPr="00F4751B" w:rsidRDefault="00F4751B" w:rsidP="005649E9">
            <w:pPr>
              <w:pStyle w:val="a9"/>
              <w:jc w:val="center"/>
              <w:rPr>
                <w:rFonts w:ascii="Times New Roman" w:hAnsi="Times New Roman" w:cs="Times New Roman"/>
                <w:b/>
                <w:sz w:val="20"/>
                <w:szCs w:val="20"/>
              </w:rPr>
            </w:pPr>
          </w:p>
          <w:p w:rsidR="00F4751B" w:rsidRPr="00F4751B" w:rsidRDefault="00F4751B" w:rsidP="005649E9">
            <w:pPr>
              <w:pStyle w:val="a9"/>
              <w:jc w:val="center"/>
              <w:rPr>
                <w:rFonts w:ascii="Times New Roman" w:hAnsi="Times New Roman" w:cs="Times New Roman"/>
                <w:b/>
                <w:sz w:val="20"/>
                <w:szCs w:val="20"/>
              </w:rPr>
            </w:pPr>
          </w:p>
          <w:p w:rsidR="00F4751B" w:rsidRPr="00F4751B" w:rsidRDefault="00F4751B" w:rsidP="005649E9">
            <w:pPr>
              <w:pStyle w:val="a9"/>
              <w:jc w:val="center"/>
              <w:rPr>
                <w:rFonts w:ascii="Times New Roman" w:hAnsi="Times New Roman" w:cs="Times New Roman"/>
                <w:b/>
                <w:sz w:val="20"/>
                <w:szCs w:val="20"/>
              </w:rPr>
            </w:pPr>
          </w:p>
          <w:p w:rsidR="00F4751B" w:rsidRPr="00F4751B" w:rsidRDefault="00F4751B" w:rsidP="005649E9">
            <w:pPr>
              <w:pStyle w:val="a9"/>
              <w:jc w:val="center"/>
              <w:rPr>
                <w:rFonts w:ascii="Times New Roman" w:hAnsi="Times New Roman" w:cs="Times New Roman"/>
                <w:b/>
                <w:sz w:val="20"/>
                <w:szCs w:val="20"/>
              </w:rPr>
            </w:pPr>
          </w:p>
        </w:tc>
        <w:tc>
          <w:tcPr>
            <w:tcW w:w="46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p w:rsidR="00F4751B" w:rsidRPr="00F4751B" w:rsidRDefault="00F4751B" w:rsidP="005649E9">
            <w:pPr>
              <w:pStyle w:val="a9"/>
              <w:jc w:val="center"/>
              <w:rPr>
                <w:rFonts w:ascii="Times New Roman" w:hAnsi="Times New Roman" w:cs="Times New Roman"/>
                <w:b/>
                <w:sz w:val="20"/>
                <w:szCs w:val="20"/>
              </w:rPr>
            </w:pPr>
          </w:p>
          <w:p w:rsidR="00F4751B" w:rsidRPr="00F4751B" w:rsidRDefault="00F4751B" w:rsidP="005649E9">
            <w:pPr>
              <w:pStyle w:val="a9"/>
              <w:jc w:val="center"/>
              <w:rPr>
                <w:rFonts w:ascii="Times New Roman" w:hAnsi="Times New Roman" w:cs="Times New Roman"/>
                <w:b/>
                <w:sz w:val="20"/>
                <w:szCs w:val="20"/>
              </w:rPr>
            </w:pPr>
          </w:p>
          <w:p w:rsidR="00F4751B" w:rsidRPr="00F4751B" w:rsidRDefault="00F4751B" w:rsidP="005649E9">
            <w:pPr>
              <w:pStyle w:val="a9"/>
              <w:jc w:val="center"/>
              <w:rPr>
                <w:rFonts w:ascii="Times New Roman" w:hAnsi="Times New Roman" w:cs="Times New Roman"/>
                <w:b/>
                <w:sz w:val="20"/>
                <w:szCs w:val="20"/>
              </w:rPr>
            </w:pPr>
          </w:p>
          <w:p w:rsidR="00F4751B" w:rsidRPr="00F4751B" w:rsidRDefault="00F4751B" w:rsidP="005649E9">
            <w:pPr>
              <w:pStyle w:val="a9"/>
              <w:jc w:val="center"/>
              <w:rPr>
                <w:rFonts w:ascii="Times New Roman" w:hAnsi="Times New Roman" w:cs="Times New Roman"/>
                <w:b/>
                <w:sz w:val="20"/>
                <w:szCs w:val="20"/>
              </w:rPr>
            </w:pPr>
          </w:p>
        </w:tc>
        <w:tc>
          <w:tcPr>
            <w:tcW w:w="450"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p w:rsidR="00F4751B" w:rsidRPr="00F4751B" w:rsidRDefault="00F4751B" w:rsidP="005649E9">
            <w:pPr>
              <w:pStyle w:val="a9"/>
              <w:jc w:val="center"/>
              <w:rPr>
                <w:rFonts w:ascii="Times New Roman" w:hAnsi="Times New Roman" w:cs="Times New Roman"/>
                <w:b/>
                <w:sz w:val="20"/>
                <w:szCs w:val="20"/>
              </w:rPr>
            </w:pPr>
          </w:p>
          <w:p w:rsidR="00F4751B" w:rsidRPr="00F4751B" w:rsidRDefault="00F4751B" w:rsidP="005649E9">
            <w:pPr>
              <w:pStyle w:val="a9"/>
              <w:jc w:val="center"/>
              <w:rPr>
                <w:rFonts w:ascii="Times New Roman" w:hAnsi="Times New Roman" w:cs="Times New Roman"/>
                <w:b/>
                <w:sz w:val="20"/>
                <w:szCs w:val="20"/>
              </w:rPr>
            </w:pPr>
          </w:p>
          <w:p w:rsidR="00F4751B" w:rsidRPr="00F4751B" w:rsidRDefault="00F4751B" w:rsidP="005649E9">
            <w:pPr>
              <w:pStyle w:val="a9"/>
              <w:jc w:val="center"/>
              <w:rPr>
                <w:rFonts w:ascii="Times New Roman" w:hAnsi="Times New Roman" w:cs="Times New Roman"/>
                <w:b/>
                <w:sz w:val="20"/>
                <w:szCs w:val="20"/>
              </w:rPr>
            </w:pPr>
          </w:p>
          <w:p w:rsidR="00F4751B" w:rsidRPr="00F4751B" w:rsidRDefault="00F4751B" w:rsidP="005649E9">
            <w:pPr>
              <w:pStyle w:val="a9"/>
              <w:jc w:val="center"/>
              <w:rPr>
                <w:rFonts w:ascii="Times New Roman" w:hAnsi="Times New Roman" w:cs="Times New Roman"/>
                <w:b/>
                <w:sz w:val="20"/>
                <w:szCs w:val="20"/>
              </w:rPr>
            </w:pPr>
          </w:p>
        </w:tc>
        <w:tc>
          <w:tcPr>
            <w:tcW w:w="40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p w:rsidR="00F4751B" w:rsidRPr="00F4751B" w:rsidRDefault="00F4751B" w:rsidP="005649E9">
            <w:pPr>
              <w:pStyle w:val="a9"/>
              <w:jc w:val="center"/>
              <w:rPr>
                <w:rFonts w:ascii="Times New Roman" w:hAnsi="Times New Roman" w:cs="Times New Roman"/>
                <w:b/>
                <w:sz w:val="20"/>
                <w:szCs w:val="20"/>
              </w:rPr>
            </w:pPr>
          </w:p>
          <w:p w:rsidR="00F4751B" w:rsidRPr="00F4751B" w:rsidRDefault="00F4751B" w:rsidP="005649E9">
            <w:pPr>
              <w:pStyle w:val="a9"/>
              <w:jc w:val="center"/>
              <w:rPr>
                <w:rFonts w:ascii="Times New Roman" w:hAnsi="Times New Roman" w:cs="Times New Roman"/>
                <w:b/>
                <w:sz w:val="20"/>
                <w:szCs w:val="20"/>
              </w:rPr>
            </w:pPr>
          </w:p>
          <w:p w:rsidR="00F4751B" w:rsidRPr="00F4751B" w:rsidRDefault="00F4751B" w:rsidP="005649E9">
            <w:pPr>
              <w:pStyle w:val="a9"/>
              <w:jc w:val="center"/>
              <w:rPr>
                <w:rFonts w:ascii="Times New Roman" w:hAnsi="Times New Roman" w:cs="Times New Roman"/>
                <w:b/>
                <w:sz w:val="20"/>
                <w:szCs w:val="20"/>
              </w:rPr>
            </w:pPr>
          </w:p>
          <w:p w:rsidR="00F4751B" w:rsidRPr="00F4751B" w:rsidRDefault="00F4751B" w:rsidP="005649E9">
            <w:pPr>
              <w:pStyle w:val="a9"/>
              <w:jc w:val="center"/>
              <w:rPr>
                <w:rFonts w:ascii="Times New Roman" w:hAnsi="Times New Roman" w:cs="Times New Roman"/>
                <w:b/>
                <w:sz w:val="20"/>
                <w:szCs w:val="20"/>
              </w:rPr>
            </w:pPr>
          </w:p>
        </w:tc>
        <w:tc>
          <w:tcPr>
            <w:tcW w:w="40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p w:rsidR="00F4751B" w:rsidRPr="00F4751B" w:rsidRDefault="00F4751B" w:rsidP="005649E9">
            <w:pPr>
              <w:pStyle w:val="a9"/>
              <w:jc w:val="center"/>
              <w:rPr>
                <w:rFonts w:ascii="Times New Roman" w:hAnsi="Times New Roman" w:cs="Times New Roman"/>
                <w:b/>
                <w:sz w:val="20"/>
                <w:szCs w:val="20"/>
              </w:rPr>
            </w:pPr>
          </w:p>
          <w:p w:rsidR="00F4751B" w:rsidRPr="00F4751B" w:rsidRDefault="00F4751B" w:rsidP="005649E9">
            <w:pPr>
              <w:pStyle w:val="a9"/>
              <w:jc w:val="center"/>
              <w:rPr>
                <w:rFonts w:ascii="Times New Roman" w:hAnsi="Times New Roman" w:cs="Times New Roman"/>
                <w:b/>
                <w:sz w:val="20"/>
                <w:szCs w:val="20"/>
              </w:rPr>
            </w:pPr>
          </w:p>
          <w:p w:rsidR="00F4751B" w:rsidRPr="00F4751B" w:rsidRDefault="00F4751B" w:rsidP="005649E9">
            <w:pPr>
              <w:pStyle w:val="a9"/>
              <w:jc w:val="center"/>
              <w:rPr>
                <w:rFonts w:ascii="Times New Roman" w:hAnsi="Times New Roman" w:cs="Times New Roman"/>
                <w:b/>
                <w:sz w:val="20"/>
                <w:szCs w:val="20"/>
              </w:rPr>
            </w:pPr>
          </w:p>
          <w:p w:rsidR="00F4751B" w:rsidRPr="00F4751B" w:rsidRDefault="00F4751B" w:rsidP="005649E9">
            <w:pPr>
              <w:pStyle w:val="a9"/>
              <w:jc w:val="center"/>
              <w:rPr>
                <w:rFonts w:ascii="Times New Roman" w:hAnsi="Times New Roman" w:cs="Times New Roman"/>
                <w:b/>
                <w:sz w:val="20"/>
                <w:szCs w:val="20"/>
              </w:rPr>
            </w:pPr>
          </w:p>
        </w:tc>
        <w:tc>
          <w:tcPr>
            <w:tcW w:w="43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p w:rsidR="00F4751B" w:rsidRPr="00F4751B" w:rsidRDefault="00F4751B" w:rsidP="005649E9">
            <w:pPr>
              <w:pStyle w:val="a9"/>
              <w:jc w:val="center"/>
              <w:rPr>
                <w:rFonts w:ascii="Times New Roman" w:hAnsi="Times New Roman" w:cs="Times New Roman"/>
                <w:b/>
                <w:sz w:val="20"/>
                <w:szCs w:val="20"/>
              </w:rPr>
            </w:pPr>
          </w:p>
          <w:p w:rsidR="00F4751B" w:rsidRPr="00F4751B" w:rsidRDefault="00F4751B" w:rsidP="005649E9">
            <w:pPr>
              <w:pStyle w:val="a9"/>
              <w:jc w:val="center"/>
              <w:rPr>
                <w:rFonts w:ascii="Times New Roman" w:hAnsi="Times New Roman" w:cs="Times New Roman"/>
                <w:b/>
                <w:sz w:val="20"/>
                <w:szCs w:val="20"/>
              </w:rPr>
            </w:pPr>
          </w:p>
          <w:p w:rsidR="00F4751B" w:rsidRPr="00F4751B" w:rsidRDefault="00F4751B" w:rsidP="005649E9">
            <w:pPr>
              <w:pStyle w:val="a9"/>
              <w:jc w:val="center"/>
              <w:rPr>
                <w:rFonts w:ascii="Times New Roman" w:hAnsi="Times New Roman" w:cs="Times New Roman"/>
                <w:b/>
                <w:sz w:val="20"/>
                <w:szCs w:val="20"/>
              </w:rPr>
            </w:pPr>
          </w:p>
          <w:p w:rsidR="00F4751B" w:rsidRPr="00F4751B" w:rsidRDefault="00F4751B" w:rsidP="005649E9">
            <w:pPr>
              <w:pStyle w:val="a9"/>
              <w:jc w:val="center"/>
              <w:rPr>
                <w:rFonts w:ascii="Times New Roman" w:hAnsi="Times New Roman" w:cs="Times New Roman"/>
                <w:b/>
                <w:sz w:val="20"/>
                <w:szCs w:val="20"/>
              </w:rPr>
            </w:pPr>
          </w:p>
        </w:tc>
        <w:tc>
          <w:tcPr>
            <w:tcW w:w="450"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p w:rsidR="00F4751B" w:rsidRPr="00F4751B" w:rsidRDefault="00F4751B" w:rsidP="005649E9">
            <w:pPr>
              <w:pStyle w:val="a9"/>
              <w:jc w:val="center"/>
              <w:rPr>
                <w:rFonts w:ascii="Times New Roman" w:hAnsi="Times New Roman" w:cs="Times New Roman"/>
                <w:b/>
                <w:sz w:val="20"/>
                <w:szCs w:val="20"/>
              </w:rPr>
            </w:pPr>
          </w:p>
          <w:p w:rsidR="00F4751B" w:rsidRPr="00F4751B" w:rsidRDefault="00F4751B" w:rsidP="005649E9">
            <w:pPr>
              <w:pStyle w:val="a9"/>
              <w:jc w:val="center"/>
              <w:rPr>
                <w:rFonts w:ascii="Times New Roman" w:hAnsi="Times New Roman" w:cs="Times New Roman"/>
                <w:b/>
                <w:sz w:val="20"/>
                <w:szCs w:val="20"/>
              </w:rPr>
            </w:pPr>
          </w:p>
          <w:p w:rsidR="00F4751B" w:rsidRPr="00F4751B" w:rsidRDefault="00F4751B" w:rsidP="005649E9">
            <w:pPr>
              <w:pStyle w:val="a9"/>
              <w:jc w:val="center"/>
              <w:rPr>
                <w:rFonts w:ascii="Times New Roman" w:hAnsi="Times New Roman" w:cs="Times New Roman"/>
                <w:b/>
                <w:sz w:val="20"/>
                <w:szCs w:val="20"/>
              </w:rPr>
            </w:pPr>
          </w:p>
          <w:p w:rsidR="00F4751B" w:rsidRPr="00F4751B" w:rsidRDefault="00F4751B" w:rsidP="005649E9">
            <w:pPr>
              <w:pStyle w:val="a9"/>
              <w:jc w:val="center"/>
              <w:rPr>
                <w:rFonts w:ascii="Times New Roman" w:hAnsi="Times New Roman" w:cs="Times New Roman"/>
                <w:b/>
                <w:sz w:val="20"/>
                <w:szCs w:val="20"/>
              </w:rPr>
            </w:pPr>
          </w:p>
        </w:tc>
        <w:tc>
          <w:tcPr>
            <w:tcW w:w="420"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p w:rsidR="00F4751B" w:rsidRPr="00F4751B" w:rsidRDefault="00F4751B" w:rsidP="005649E9">
            <w:pPr>
              <w:pStyle w:val="a9"/>
              <w:jc w:val="center"/>
              <w:rPr>
                <w:rFonts w:ascii="Times New Roman" w:hAnsi="Times New Roman" w:cs="Times New Roman"/>
                <w:b/>
                <w:sz w:val="20"/>
                <w:szCs w:val="20"/>
              </w:rPr>
            </w:pPr>
          </w:p>
          <w:p w:rsidR="00F4751B" w:rsidRPr="00F4751B" w:rsidRDefault="00F4751B" w:rsidP="005649E9">
            <w:pPr>
              <w:pStyle w:val="a9"/>
              <w:jc w:val="center"/>
              <w:rPr>
                <w:rFonts w:ascii="Times New Roman" w:hAnsi="Times New Roman" w:cs="Times New Roman"/>
                <w:b/>
                <w:sz w:val="20"/>
                <w:szCs w:val="20"/>
              </w:rPr>
            </w:pPr>
          </w:p>
          <w:p w:rsidR="00F4751B" w:rsidRPr="00F4751B" w:rsidRDefault="00F4751B" w:rsidP="005649E9">
            <w:pPr>
              <w:pStyle w:val="a9"/>
              <w:jc w:val="center"/>
              <w:rPr>
                <w:rFonts w:ascii="Times New Roman" w:hAnsi="Times New Roman" w:cs="Times New Roman"/>
                <w:b/>
                <w:sz w:val="20"/>
                <w:szCs w:val="20"/>
              </w:rPr>
            </w:pPr>
          </w:p>
          <w:p w:rsidR="00F4751B" w:rsidRPr="00F4751B" w:rsidRDefault="00F4751B" w:rsidP="005649E9">
            <w:pPr>
              <w:pStyle w:val="a9"/>
              <w:jc w:val="center"/>
              <w:rPr>
                <w:rFonts w:ascii="Times New Roman" w:hAnsi="Times New Roman" w:cs="Times New Roman"/>
                <w:b/>
                <w:sz w:val="20"/>
                <w:szCs w:val="20"/>
              </w:rPr>
            </w:pPr>
          </w:p>
        </w:tc>
        <w:tc>
          <w:tcPr>
            <w:tcW w:w="390"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p w:rsidR="00F4751B" w:rsidRPr="00F4751B" w:rsidRDefault="00F4751B" w:rsidP="005649E9">
            <w:pPr>
              <w:pStyle w:val="a9"/>
              <w:jc w:val="center"/>
              <w:rPr>
                <w:rFonts w:ascii="Times New Roman" w:hAnsi="Times New Roman" w:cs="Times New Roman"/>
                <w:b/>
                <w:sz w:val="20"/>
                <w:szCs w:val="20"/>
              </w:rPr>
            </w:pPr>
          </w:p>
          <w:p w:rsidR="00F4751B" w:rsidRPr="00F4751B" w:rsidRDefault="00F4751B" w:rsidP="005649E9">
            <w:pPr>
              <w:pStyle w:val="a9"/>
              <w:jc w:val="center"/>
              <w:rPr>
                <w:rFonts w:ascii="Times New Roman" w:hAnsi="Times New Roman" w:cs="Times New Roman"/>
                <w:b/>
                <w:sz w:val="20"/>
                <w:szCs w:val="20"/>
              </w:rPr>
            </w:pPr>
          </w:p>
          <w:p w:rsidR="00F4751B" w:rsidRPr="00F4751B" w:rsidRDefault="00F4751B" w:rsidP="005649E9">
            <w:pPr>
              <w:pStyle w:val="a9"/>
              <w:jc w:val="center"/>
              <w:rPr>
                <w:rFonts w:ascii="Times New Roman" w:hAnsi="Times New Roman" w:cs="Times New Roman"/>
                <w:b/>
                <w:sz w:val="20"/>
                <w:szCs w:val="20"/>
              </w:rPr>
            </w:pPr>
          </w:p>
          <w:p w:rsidR="00F4751B" w:rsidRPr="00F4751B" w:rsidRDefault="00F4751B" w:rsidP="005649E9">
            <w:pPr>
              <w:pStyle w:val="a9"/>
              <w:jc w:val="center"/>
              <w:rPr>
                <w:rFonts w:ascii="Times New Roman" w:hAnsi="Times New Roman" w:cs="Times New Roman"/>
                <w:b/>
                <w:sz w:val="20"/>
                <w:szCs w:val="20"/>
              </w:rPr>
            </w:pPr>
          </w:p>
        </w:tc>
        <w:tc>
          <w:tcPr>
            <w:tcW w:w="390"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p w:rsidR="00F4751B" w:rsidRPr="00F4751B" w:rsidRDefault="00F4751B" w:rsidP="005649E9">
            <w:pPr>
              <w:pStyle w:val="a9"/>
              <w:jc w:val="center"/>
              <w:rPr>
                <w:rFonts w:ascii="Times New Roman" w:hAnsi="Times New Roman" w:cs="Times New Roman"/>
                <w:b/>
                <w:sz w:val="20"/>
                <w:szCs w:val="20"/>
              </w:rPr>
            </w:pPr>
          </w:p>
          <w:p w:rsidR="00F4751B" w:rsidRPr="00F4751B" w:rsidRDefault="00F4751B" w:rsidP="005649E9">
            <w:pPr>
              <w:pStyle w:val="a9"/>
              <w:jc w:val="center"/>
              <w:rPr>
                <w:rFonts w:ascii="Times New Roman" w:hAnsi="Times New Roman" w:cs="Times New Roman"/>
                <w:b/>
                <w:sz w:val="20"/>
                <w:szCs w:val="20"/>
              </w:rPr>
            </w:pPr>
          </w:p>
          <w:p w:rsidR="00F4751B" w:rsidRPr="00F4751B" w:rsidRDefault="00F4751B" w:rsidP="005649E9">
            <w:pPr>
              <w:pStyle w:val="a9"/>
              <w:jc w:val="center"/>
              <w:rPr>
                <w:rFonts w:ascii="Times New Roman" w:hAnsi="Times New Roman" w:cs="Times New Roman"/>
                <w:b/>
                <w:sz w:val="20"/>
                <w:szCs w:val="20"/>
              </w:rPr>
            </w:pPr>
          </w:p>
          <w:p w:rsidR="00F4751B" w:rsidRPr="00F4751B" w:rsidRDefault="00F4751B" w:rsidP="005649E9">
            <w:pPr>
              <w:pStyle w:val="a9"/>
              <w:jc w:val="center"/>
              <w:rPr>
                <w:rFonts w:ascii="Times New Roman" w:hAnsi="Times New Roman" w:cs="Times New Roman"/>
                <w:b/>
                <w:sz w:val="20"/>
                <w:szCs w:val="20"/>
              </w:rPr>
            </w:pPr>
          </w:p>
        </w:tc>
        <w:tc>
          <w:tcPr>
            <w:tcW w:w="1011" w:type="dxa"/>
            <w:tcBorders>
              <w:left w:val="single" w:sz="4" w:space="0" w:color="auto"/>
            </w:tcBorders>
          </w:tcPr>
          <w:p w:rsidR="00F4751B" w:rsidRPr="00F4751B" w:rsidRDefault="00F4751B" w:rsidP="005649E9">
            <w:pPr>
              <w:rPr>
                <w:rFonts w:ascii="Times New Roman" w:eastAsiaTheme="minorHAnsi" w:hAnsi="Times New Roman" w:cs="Times New Roman"/>
                <w:b/>
                <w:sz w:val="20"/>
                <w:szCs w:val="20"/>
                <w:lang w:eastAsia="en-US"/>
              </w:rPr>
            </w:pPr>
          </w:p>
          <w:p w:rsidR="00F4751B" w:rsidRPr="00F4751B" w:rsidRDefault="00F4751B" w:rsidP="005649E9">
            <w:pPr>
              <w:rPr>
                <w:rFonts w:ascii="Times New Roman" w:eastAsiaTheme="minorHAnsi" w:hAnsi="Times New Roman" w:cs="Times New Roman"/>
                <w:b/>
                <w:sz w:val="20"/>
                <w:szCs w:val="20"/>
                <w:lang w:eastAsia="en-US"/>
              </w:rPr>
            </w:pPr>
          </w:p>
          <w:p w:rsidR="00F4751B" w:rsidRPr="00F4751B" w:rsidRDefault="00F4751B" w:rsidP="005649E9">
            <w:pPr>
              <w:rPr>
                <w:rFonts w:ascii="Times New Roman" w:eastAsiaTheme="minorHAnsi" w:hAnsi="Times New Roman" w:cs="Times New Roman"/>
                <w:b/>
                <w:sz w:val="20"/>
                <w:szCs w:val="20"/>
                <w:lang w:eastAsia="en-US"/>
              </w:rPr>
            </w:pPr>
          </w:p>
          <w:p w:rsidR="00F4751B" w:rsidRPr="00F4751B" w:rsidRDefault="00F4751B" w:rsidP="005649E9">
            <w:pPr>
              <w:rPr>
                <w:rFonts w:ascii="Times New Roman" w:eastAsiaTheme="minorHAnsi" w:hAnsi="Times New Roman" w:cs="Times New Roman"/>
                <w:b/>
                <w:sz w:val="20"/>
                <w:szCs w:val="20"/>
                <w:lang w:eastAsia="en-US"/>
              </w:rPr>
            </w:pPr>
          </w:p>
          <w:p w:rsidR="00F4751B" w:rsidRPr="00F4751B" w:rsidRDefault="00F4751B" w:rsidP="005649E9">
            <w:pPr>
              <w:pStyle w:val="a9"/>
              <w:jc w:val="center"/>
              <w:rPr>
                <w:rFonts w:ascii="Times New Roman" w:hAnsi="Times New Roman" w:cs="Times New Roman"/>
                <w:b/>
                <w:sz w:val="20"/>
                <w:szCs w:val="20"/>
              </w:rPr>
            </w:pPr>
          </w:p>
        </w:tc>
      </w:tr>
      <w:tr w:rsidR="00F4751B" w:rsidRPr="004456F2" w:rsidTr="006A20F6">
        <w:tc>
          <w:tcPr>
            <w:tcW w:w="3403" w:type="dxa"/>
            <w:shd w:val="clear" w:color="auto" w:fill="00FFFF"/>
          </w:tcPr>
          <w:p w:rsidR="00F4751B" w:rsidRPr="00F4751B" w:rsidRDefault="00F4751B" w:rsidP="005649E9">
            <w:pPr>
              <w:jc w:val="both"/>
              <w:rPr>
                <w:rFonts w:ascii="Times New Roman" w:hAnsi="Times New Roman" w:cs="Times New Roman"/>
                <w:sz w:val="20"/>
                <w:szCs w:val="20"/>
              </w:rPr>
            </w:pPr>
            <w:r w:rsidRPr="00F4751B">
              <w:rPr>
                <w:rFonts w:ascii="Times New Roman" w:hAnsi="Times New Roman" w:cs="Times New Roman"/>
                <w:sz w:val="20"/>
                <w:szCs w:val="20"/>
              </w:rPr>
              <w:t>Самостоятельно приводит себя в порядок (моет руки, пользуется носовым платком, расческой)</w:t>
            </w:r>
          </w:p>
        </w:tc>
        <w:tc>
          <w:tcPr>
            <w:tcW w:w="242" w:type="dxa"/>
            <w:tcBorders>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19"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19"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6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9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50"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3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6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52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510"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50"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3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6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6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20"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6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50"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0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0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3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50"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20"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390"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390"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1011" w:type="dxa"/>
            <w:tcBorders>
              <w:left w:val="single" w:sz="4" w:space="0" w:color="auto"/>
            </w:tcBorders>
          </w:tcPr>
          <w:p w:rsidR="00F4751B" w:rsidRPr="00F4751B" w:rsidRDefault="00F4751B" w:rsidP="005649E9">
            <w:pPr>
              <w:rPr>
                <w:rFonts w:ascii="Times New Roman" w:eastAsiaTheme="minorHAnsi" w:hAnsi="Times New Roman" w:cs="Times New Roman"/>
                <w:b/>
                <w:sz w:val="20"/>
                <w:szCs w:val="20"/>
                <w:lang w:eastAsia="en-US"/>
              </w:rPr>
            </w:pPr>
          </w:p>
        </w:tc>
      </w:tr>
      <w:tr w:rsidR="00F4751B" w:rsidRPr="004456F2" w:rsidTr="006A20F6">
        <w:tc>
          <w:tcPr>
            <w:tcW w:w="3403" w:type="dxa"/>
            <w:shd w:val="clear" w:color="auto" w:fill="00FFFF"/>
          </w:tcPr>
          <w:p w:rsidR="00F4751B" w:rsidRPr="00F4751B" w:rsidRDefault="00F4751B" w:rsidP="005649E9">
            <w:pPr>
              <w:jc w:val="both"/>
              <w:rPr>
                <w:rFonts w:ascii="Times New Roman" w:hAnsi="Times New Roman" w:cs="Times New Roman"/>
                <w:sz w:val="20"/>
                <w:szCs w:val="20"/>
              </w:rPr>
            </w:pPr>
            <w:r w:rsidRPr="00F4751B">
              <w:rPr>
                <w:rFonts w:ascii="Times New Roman" w:hAnsi="Times New Roman" w:cs="Times New Roman"/>
                <w:sz w:val="20"/>
                <w:szCs w:val="20"/>
              </w:rPr>
              <w:t xml:space="preserve">Самостоятельно одевается и раздевается </w:t>
            </w:r>
          </w:p>
        </w:tc>
        <w:tc>
          <w:tcPr>
            <w:tcW w:w="242" w:type="dxa"/>
            <w:tcBorders>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19"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19"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6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9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50"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3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6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52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510"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50"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3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6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6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20"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6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50"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0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0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3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50"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20"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390"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390"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1011" w:type="dxa"/>
            <w:tcBorders>
              <w:left w:val="single" w:sz="4" w:space="0" w:color="auto"/>
            </w:tcBorders>
          </w:tcPr>
          <w:p w:rsidR="00F4751B" w:rsidRPr="00F4751B" w:rsidRDefault="00F4751B" w:rsidP="005649E9">
            <w:pPr>
              <w:rPr>
                <w:rFonts w:ascii="Times New Roman" w:eastAsiaTheme="minorHAnsi" w:hAnsi="Times New Roman" w:cs="Times New Roman"/>
                <w:b/>
                <w:sz w:val="20"/>
                <w:szCs w:val="20"/>
                <w:lang w:eastAsia="en-US"/>
              </w:rPr>
            </w:pPr>
          </w:p>
        </w:tc>
      </w:tr>
      <w:tr w:rsidR="00F4751B" w:rsidRPr="004456F2" w:rsidTr="006A20F6">
        <w:tc>
          <w:tcPr>
            <w:tcW w:w="3403" w:type="dxa"/>
            <w:shd w:val="clear" w:color="auto" w:fill="00FFFF"/>
          </w:tcPr>
          <w:p w:rsidR="00F4751B" w:rsidRPr="00F4751B" w:rsidRDefault="00F4751B" w:rsidP="005649E9">
            <w:pPr>
              <w:jc w:val="both"/>
              <w:rPr>
                <w:rFonts w:ascii="Times New Roman" w:hAnsi="Times New Roman" w:cs="Times New Roman"/>
                <w:sz w:val="20"/>
                <w:szCs w:val="20"/>
              </w:rPr>
            </w:pPr>
            <w:r w:rsidRPr="00F4751B">
              <w:rPr>
                <w:rFonts w:ascii="Times New Roman" w:hAnsi="Times New Roman" w:cs="Times New Roman"/>
                <w:sz w:val="20"/>
                <w:szCs w:val="20"/>
              </w:rPr>
              <w:t>Соблюдает элементарные навыки поведения за столом(правильно пользуется столовыми приборами)</w:t>
            </w:r>
          </w:p>
        </w:tc>
        <w:tc>
          <w:tcPr>
            <w:tcW w:w="242" w:type="dxa"/>
            <w:tcBorders>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19"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19"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6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9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50"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3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6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52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510"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50"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3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6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6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20"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6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50"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0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0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3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50"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20"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390"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390"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1011" w:type="dxa"/>
            <w:tcBorders>
              <w:left w:val="single" w:sz="4" w:space="0" w:color="auto"/>
            </w:tcBorders>
          </w:tcPr>
          <w:p w:rsidR="00F4751B" w:rsidRPr="00F4751B" w:rsidRDefault="00F4751B" w:rsidP="005649E9">
            <w:pPr>
              <w:rPr>
                <w:rFonts w:ascii="Times New Roman" w:eastAsiaTheme="minorHAnsi" w:hAnsi="Times New Roman" w:cs="Times New Roman"/>
                <w:b/>
                <w:sz w:val="20"/>
                <w:szCs w:val="20"/>
                <w:lang w:eastAsia="en-US"/>
              </w:rPr>
            </w:pPr>
          </w:p>
        </w:tc>
      </w:tr>
      <w:tr w:rsidR="00F4751B" w:rsidRPr="004456F2" w:rsidTr="006A20F6">
        <w:tc>
          <w:tcPr>
            <w:tcW w:w="3403" w:type="dxa"/>
            <w:shd w:val="clear" w:color="auto" w:fill="00FFFF"/>
          </w:tcPr>
          <w:p w:rsidR="00F4751B" w:rsidRPr="00F4751B" w:rsidRDefault="00F4751B" w:rsidP="005649E9">
            <w:pPr>
              <w:jc w:val="both"/>
              <w:rPr>
                <w:rFonts w:ascii="Times New Roman" w:hAnsi="Times New Roman" w:cs="Times New Roman"/>
                <w:sz w:val="20"/>
                <w:szCs w:val="20"/>
              </w:rPr>
            </w:pPr>
            <w:r w:rsidRPr="00F4751B">
              <w:rPr>
                <w:rFonts w:ascii="Times New Roman" w:hAnsi="Times New Roman" w:cs="Times New Roman"/>
                <w:sz w:val="20"/>
                <w:szCs w:val="20"/>
              </w:rPr>
              <w:t>После игры, при напоминании, убирает на место игрушки</w:t>
            </w:r>
          </w:p>
        </w:tc>
        <w:tc>
          <w:tcPr>
            <w:tcW w:w="242" w:type="dxa"/>
            <w:tcBorders>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19"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19"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6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9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50"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3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6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52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510"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50"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3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6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6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20"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6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50"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0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0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3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50"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20"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390"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390"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1011" w:type="dxa"/>
            <w:tcBorders>
              <w:left w:val="single" w:sz="4" w:space="0" w:color="auto"/>
            </w:tcBorders>
          </w:tcPr>
          <w:p w:rsidR="00F4751B" w:rsidRPr="00F4751B" w:rsidRDefault="00F4751B" w:rsidP="005649E9">
            <w:pPr>
              <w:rPr>
                <w:rFonts w:ascii="Times New Roman" w:eastAsiaTheme="minorHAnsi" w:hAnsi="Times New Roman" w:cs="Times New Roman"/>
                <w:b/>
                <w:sz w:val="20"/>
                <w:szCs w:val="20"/>
                <w:lang w:eastAsia="en-US"/>
              </w:rPr>
            </w:pPr>
          </w:p>
        </w:tc>
      </w:tr>
      <w:tr w:rsidR="00F4751B" w:rsidRPr="004456F2" w:rsidTr="006A20F6">
        <w:tc>
          <w:tcPr>
            <w:tcW w:w="3403" w:type="dxa"/>
            <w:shd w:val="clear" w:color="auto" w:fill="00FFFF"/>
          </w:tcPr>
          <w:p w:rsidR="00F4751B" w:rsidRPr="00F4751B" w:rsidRDefault="00F4751B" w:rsidP="005649E9">
            <w:pPr>
              <w:jc w:val="both"/>
              <w:rPr>
                <w:rFonts w:ascii="Times New Roman" w:hAnsi="Times New Roman" w:cs="Times New Roman"/>
                <w:sz w:val="20"/>
                <w:szCs w:val="20"/>
              </w:rPr>
            </w:pPr>
            <w:r w:rsidRPr="00F4751B">
              <w:rPr>
                <w:rFonts w:ascii="Times New Roman" w:hAnsi="Times New Roman" w:cs="Times New Roman"/>
                <w:sz w:val="20"/>
                <w:szCs w:val="20"/>
              </w:rPr>
              <w:t>Имеет первичные представления о безопасном поведении на дороге</w:t>
            </w:r>
          </w:p>
        </w:tc>
        <w:tc>
          <w:tcPr>
            <w:tcW w:w="242" w:type="dxa"/>
            <w:tcBorders>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19"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19"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6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9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50"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3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6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52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510"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50"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3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6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6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20"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6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50"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0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0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3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50"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20"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390"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390"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1011" w:type="dxa"/>
            <w:tcBorders>
              <w:left w:val="single" w:sz="4" w:space="0" w:color="auto"/>
            </w:tcBorders>
          </w:tcPr>
          <w:p w:rsidR="00F4751B" w:rsidRPr="00F4751B" w:rsidRDefault="00F4751B" w:rsidP="005649E9">
            <w:pPr>
              <w:rPr>
                <w:rFonts w:ascii="Times New Roman" w:eastAsiaTheme="minorHAnsi" w:hAnsi="Times New Roman" w:cs="Times New Roman"/>
                <w:b/>
                <w:sz w:val="20"/>
                <w:szCs w:val="20"/>
                <w:lang w:eastAsia="en-US"/>
              </w:rPr>
            </w:pPr>
          </w:p>
        </w:tc>
      </w:tr>
      <w:tr w:rsidR="00F4751B" w:rsidRPr="004456F2" w:rsidTr="006A20F6">
        <w:tc>
          <w:tcPr>
            <w:tcW w:w="3403" w:type="dxa"/>
            <w:shd w:val="clear" w:color="auto" w:fill="00FFFF"/>
          </w:tcPr>
          <w:p w:rsidR="00F4751B" w:rsidRPr="00F4751B" w:rsidRDefault="00F4751B" w:rsidP="005649E9">
            <w:pPr>
              <w:jc w:val="both"/>
              <w:rPr>
                <w:rFonts w:ascii="Times New Roman" w:hAnsi="Times New Roman" w:cs="Times New Roman"/>
                <w:sz w:val="20"/>
                <w:szCs w:val="20"/>
              </w:rPr>
            </w:pPr>
            <w:r w:rsidRPr="00F4751B">
              <w:rPr>
                <w:rFonts w:ascii="Times New Roman" w:hAnsi="Times New Roman" w:cs="Times New Roman"/>
                <w:sz w:val="20"/>
                <w:szCs w:val="20"/>
              </w:rPr>
              <w:t>Соблюдает доступные ему правила безопасного поведения в быту и на улице</w:t>
            </w:r>
          </w:p>
        </w:tc>
        <w:tc>
          <w:tcPr>
            <w:tcW w:w="242" w:type="dxa"/>
            <w:tcBorders>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19"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19"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6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9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50"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3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6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52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510"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50"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3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6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6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20"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6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50"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0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0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3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50"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20"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390"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390"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1011" w:type="dxa"/>
            <w:tcBorders>
              <w:left w:val="single" w:sz="4" w:space="0" w:color="auto"/>
            </w:tcBorders>
          </w:tcPr>
          <w:p w:rsidR="00F4751B" w:rsidRPr="00F4751B" w:rsidRDefault="00F4751B" w:rsidP="005649E9">
            <w:pPr>
              <w:rPr>
                <w:rFonts w:ascii="Times New Roman" w:eastAsiaTheme="minorHAnsi" w:hAnsi="Times New Roman" w:cs="Times New Roman"/>
                <w:b/>
                <w:sz w:val="20"/>
                <w:szCs w:val="20"/>
                <w:lang w:eastAsia="en-US"/>
              </w:rPr>
            </w:pPr>
          </w:p>
        </w:tc>
      </w:tr>
      <w:tr w:rsidR="00F4751B" w:rsidRPr="004456F2" w:rsidTr="006A20F6">
        <w:tc>
          <w:tcPr>
            <w:tcW w:w="3403" w:type="dxa"/>
            <w:shd w:val="clear" w:color="auto" w:fill="00FFFF"/>
          </w:tcPr>
          <w:p w:rsidR="00F4751B" w:rsidRPr="00F4751B" w:rsidRDefault="00F4751B" w:rsidP="005649E9">
            <w:pPr>
              <w:jc w:val="both"/>
              <w:rPr>
                <w:rFonts w:ascii="Times New Roman" w:hAnsi="Times New Roman" w:cs="Times New Roman"/>
                <w:sz w:val="20"/>
                <w:szCs w:val="20"/>
              </w:rPr>
            </w:pPr>
            <w:r w:rsidRPr="00F4751B">
              <w:rPr>
                <w:rFonts w:ascii="Times New Roman" w:hAnsi="Times New Roman" w:cs="Times New Roman"/>
                <w:sz w:val="20"/>
                <w:szCs w:val="20"/>
              </w:rPr>
              <w:t>Имеет первичные гендерные преставления (мужчины сильные, смелые; женщины нежные, заботливые)</w:t>
            </w:r>
          </w:p>
        </w:tc>
        <w:tc>
          <w:tcPr>
            <w:tcW w:w="242" w:type="dxa"/>
            <w:tcBorders>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19"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19"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6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9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50"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3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6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52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510"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50"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3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6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6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20"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6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50"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0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0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3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50"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20"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390"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390"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1011" w:type="dxa"/>
            <w:tcBorders>
              <w:left w:val="single" w:sz="4" w:space="0" w:color="auto"/>
            </w:tcBorders>
          </w:tcPr>
          <w:p w:rsidR="00F4751B" w:rsidRPr="00F4751B" w:rsidRDefault="00F4751B" w:rsidP="005649E9">
            <w:pPr>
              <w:rPr>
                <w:rFonts w:ascii="Times New Roman" w:eastAsiaTheme="minorHAnsi" w:hAnsi="Times New Roman" w:cs="Times New Roman"/>
                <w:b/>
                <w:sz w:val="20"/>
                <w:szCs w:val="20"/>
                <w:lang w:eastAsia="en-US"/>
              </w:rPr>
            </w:pPr>
          </w:p>
        </w:tc>
      </w:tr>
      <w:tr w:rsidR="00F4751B" w:rsidRPr="004456F2" w:rsidTr="006A20F6">
        <w:tc>
          <w:tcPr>
            <w:tcW w:w="3403" w:type="dxa"/>
            <w:shd w:val="clear" w:color="auto" w:fill="00FFFF"/>
          </w:tcPr>
          <w:p w:rsidR="00F4751B" w:rsidRPr="00F4751B" w:rsidRDefault="00F4751B" w:rsidP="005649E9">
            <w:pPr>
              <w:jc w:val="both"/>
              <w:rPr>
                <w:rFonts w:ascii="Times New Roman" w:hAnsi="Times New Roman" w:cs="Times New Roman"/>
                <w:sz w:val="20"/>
                <w:szCs w:val="20"/>
              </w:rPr>
            </w:pPr>
            <w:r w:rsidRPr="00F4751B">
              <w:rPr>
                <w:rFonts w:ascii="Times New Roman" w:hAnsi="Times New Roman" w:cs="Times New Roman"/>
                <w:sz w:val="20"/>
                <w:szCs w:val="20"/>
              </w:rPr>
              <w:t>Знает свое имя, возраст, пол. Интересуется собой (Кто я?)</w:t>
            </w:r>
          </w:p>
        </w:tc>
        <w:tc>
          <w:tcPr>
            <w:tcW w:w="242" w:type="dxa"/>
            <w:tcBorders>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19"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19"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6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9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50"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3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6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52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510"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50"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3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6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6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20"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6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50"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0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0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3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50"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20"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390"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390"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1011" w:type="dxa"/>
            <w:tcBorders>
              <w:left w:val="single" w:sz="4" w:space="0" w:color="auto"/>
            </w:tcBorders>
          </w:tcPr>
          <w:p w:rsidR="00F4751B" w:rsidRPr="00F4751B" w:rsidRDefault="00F4751B" w:rsidP="005649E9">
            <w:pPr>
              <w:rPr>
                <w:rFonts w:ascii="Times New Roman" w:eastAsiaTheme="minorHAnsi" w:hAnsi="Times New Roman" w:cs="Times New Roman"/>
                <w:b/>
                <w:sz w:val="20"/>
                <w:szCs w:val="20"/>
                <w:lang w:eastAsia="en-US"/>
              </w:rPr>
            </w:pPr>
          </w:p>
        </w:tc>
      </w:tr>
      <w:tr w:rsidR="00F4751B" w:rsidRPr="004456F2" w:rsidTr="006A20F6">
        <w:tc>
          <w:tcPr>
            <w:tcW w:w="3403" w:type="dxa"/>
            <w:shd w:val="clear" w:color="auto" w:fill="00FFFF"/>
          </w:tcPr>
          <w:p w:rsidR="00F4751B" w:rsidRPr="00F4751B" w:rsidRDefault="00F4751B" w:rsidP="005649E9">
            <w:pPr>
              <w:jc w:val="both"/>
              <w:rPr>
                <w:rFonts w:ascii="Times New Roman" w:hAnsi="Times New Roman" w:cs="Times New Roman"/>
                <w:sz w:val="20"/>
                <w:szCs w:val="20"/>
              </w:rPr>
            </w:pPr>
            <w:r w:rsidRPr="00F4751B">
              <w:rPr>
                <w:rFonts w:ascii="Times New Roman" w:hAnsi="Times New Roman" w:cs="Times New Roman"/>
                <w:sz w:val="20"/>
                <w:szCs w:val="20"/>
              </w:rPr>
              <w:t>Понимает, что надо вместе пользоваться игрушками, книгами, делиться с товарищами</w:t>
            </w:r>
          </w:p>
        </w:tc>
        <w:tc>
          <w:tcPr>
            <w:tcW w:w="242" w:type="dxa"/>
            <w:tcBorders>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19"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19"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6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9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50"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3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6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52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510"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50"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3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6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6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20"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6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50"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0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0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3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50"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20"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390"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390"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1011" w:type="dxa"/>
            <w:tcBorders>
              <w:left w:val="single" w:sz="4" w:space="0" w:color="auto"/>
            </w:tcBorders>
          </w:tcPr>
          <w:p w:rsidR="00F4751B" w:rsidRPr="00F4751B" w:rsidRDefault="00F4751B" w:rsidP="005649E9">
            <w:pPr>
              <w:rPr>
                <w:rFonts w:ascii="Times New Roman" w:eastAsiaTheme="minorHAnsi" w:hAnsi="Times New Roman" w:cs="Times New Roman"/>
                <w:b/>
                <w:sz w:val="20"/>
                <w:szCs w:val="20"/>
                <w:lang w:eastAsia="en-US"/>
              </w:rPr>
            </w:pPr>
          </w:p>
        </w:tc>
      </w:tr>
      <w:tr w:rsidR="00F4751B" w:rsidRPr="004456F2" w:rsidTr="006A20F6">
        <w:tc>
          <w:tcPr>
            <w:tcW w:w="3403" w:type="dxa"/>
            <w:shd w:val="clear" w:color="auto" w:fill="00FFFF"/>
          </w:tcPr>
          <w:p w:rsidR="00F4751B" w:rsidRPr="00F4751B" w:rsidRDefault="00F4751B" w:rsidP="005649E9">
            <w:pPr>
              <w:jc w:val="both"/>
              <w:rPr>
                <w:rFonts w:ascii="Times New Roman" w:hAnsi="Times New Roman" w:cs="Times New Roman"/>
                <w:sz w:val="20"/>
                <w:szCs w:val="20"/>
              </w:rPr>
            </w:pPr>
            <w:r w:rsidRPr="00F4751B">
              <w:rPr>
                <w:rFonts w:ascii="Times New Roman" w:hAnsi="Times New Roman" w:cs="Times New Roman"/>
                <w:sz w:val="20"/>
                <w:szCs w:val="20"/>
              </w:rPr>
              <w:t>Различает и откликается на эмоции близких людей</w:t>
            </w:r>
          </w:p>
        </w:tc>
        <w:tc>
          <w:tcPr>
            <w:tcW w:w="242" w:type="dxa"/>
            <w:tcBorders>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19"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19"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6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9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50"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3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6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52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510"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50"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3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6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6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20"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6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50"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0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0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3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50"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20"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390"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390"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1011" w:type="dxa"/>
            <w:tcBorders>
              <w:left w:val="single" w:sz="4" w:space="0" w:color="auto"/>
            </w:tcBorders>
          </w:tcPr>
          <w:p w:rsidR="00F4751B" w:rsidRPr="00F4751B" w:rsidRDefault="00F4751B" w:rsidP="005649E9">
            <w:pPr>
              <w:rPr>
                <w:rFonts w:ascii="Times New Roman" w:eastAsiaTheme="minorHAnsi" w:hAnsi="Times New Roman" w:cs="Times New Roman"/>
                <w:b/>
                <w:sz w:val="20"/>
                <w:szCs w:val="20"/>
                <w:lang w:eastAsia="en-US"/>
              </w:rPr>
            </w:pPr>
          </w:p>
        </w:tc>
      </w:tr>
      <w:tr w:rsidR="00F4751B" w:rsidRPr="004456F2" w:rsidTr="006A20F6">
        <w:tc>
          <w:tcPr>
            <w:tcW w:w="3403" w:type="dxa"/>
            <w:shd w:val="clear" w:color="auto" w:fill="00FFFF"/>
          </w:tcPr>
          <w:p w:rsidR="00F4751B" w:rsidRPr="00F4751B" w:rsidRDefault="00F4751B" w:rsidP="005649E9">
            <w:pPr>
              <w:jc w:val="both"/>
              <w:rPr>
                <w:rFonts w:ascii="Times New Roman" w:hAnsi="Times New Roman" w:cs="Times New Roman"/>
                <w:sz w:val="20"/>
                <w:szCs w:val="20"/>
              </w:rPr>
            </w:pPr>
            <w:r w:rsidRPr="00F4751B">
              <w:rPr>
                <w:rFonts w:ascii="Times New Roman" w:hAnsi="Times New Roman" w:cs="Times New Roman"/>
                <w:sz w:val="20"/>
                <w:szCs w:val="20"/>
              </w:rPr>
              <w:t>Здоровается, прощается, благодарит за помощь самостоятельно или при напоминании взрослого</w:t>
            </w:r>
          </w:p>
        </w:tc>
        <w:tc>
          <w:tcPr>
            <w:tcW w:w="242" w:type="dxa"/>
            <w:tcBorders>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19"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19"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6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9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50"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3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6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52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510"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50"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3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6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6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20"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6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50"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0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0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3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50"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20"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390"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390"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1011" w:type="dxa"/>
            <w:tcBorders>
              <w:left w:val="single" w:sz="4" w:space="0" w:color="auto"/>
            </w:tcBorders>
          </w:tcPr>
          <w:p w:rsidR="00F4751B" w:rsidRPr="00F4751B" w:rsidRDefault="00F4751B" w:rsidP="005649E9">
            <w:pPr>
              <w:rPr>
                <w:rFonts w:ascii="Times New Roman" w:eastAsiaTheme="minorHAnsi" w:hAnsi="Times New Roman" w:cs="Times New Roman"/>
                <w:b/>
                <w:sz w:val="20"/>
                <w:szCs w:val="20"/>
                <w:lang w:eastAsia="en-US"/>
              </w:rPr>
            </w:pPr>
          </w:p>
        </w:tc>
      </w:tr>
      <w:tr w:rsidR="00F4751B" w:rsidRPr="004456F2" w:rsidTr="006A20F6">
        <w:tc>
          <w:tcPr>
            <w:tcW w:w="3403" w:type="dxa"/>
            <w:shd w:val="clear" w:color="auto" w:fill="00FFFF"/>
          </w:tcPr>
          <w:p w:rsidR="00F4751B" w:rsidRPr="00F4751B" w:rsidRDefault="00F4751B" w:rsidP="005649E9">
            <w:pPr>
              <w:jc w:val="both"/>
              <w:rPr>
                <w:rFonts w:ascii="Times New Roman" w:hAnsi="Times New Roman" w:cs="Times New Roman"/>
                <w:sz w:val="20"/>
                <w:szCs w:val="20"/>
              </w:rPr>
            </w:pPr>
            <w:r w:rsidRPr="00F4751B">
              <w:rPr>
                <w:rFonts w:ascii="Times New Roman" w:hAnsi="Times New Roman" w:cs="Times New Roman"/>
                <w:sz w:val="20"/>
                <w:szCs w:val="20"/>
              </w:rPr>
              <w:t>Отражает в игре темы из окружающей жизни, литературные произведения</w:t>
            </w:r>
          </w:p>
        </w:tc>
        <w:tc>
          <w:tcPr>
            <w:tcW w:w="242" w:type="dxa"/>
            <w:tcBorders>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19"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19"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6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9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50"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3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6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52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510"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50"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3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6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6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20"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6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50"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0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0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3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50"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20"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390"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390"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1011" w:type="dxa"/>
            <w:tcBorders>
              <w:left w:val="single" w:sz="4" w:space="0" w:color="auto"/>
            </w:tcBorders>
          </w:tcPr>
          <w:p w:rsidR="00F4751B" w:rsidRPr="00F4751B" w:rsidRDefault="00F4751B" w:rsidP="005649E9">
            <w:pPr>
              <w:rPr>
                <w:rFonts w:ascii="Times New Roman" w:eastAsiaTheme="minorHAnsi" w:hAnsi="Times New Roman" w:cs="Times New Roman"/>
                <w:b/>
                <w:sz w:val="20"/>
                <w:szCs w:val="20"/>
                <w:lang w:eastAsia="en-US"/>
              </w:rPr>
            </w:pPr>
          </w:p>
        </w:tc>
      </w:tr>
      <w:tr w:rsidR="00F4751B" w:rsidRPr="004456F2" w:rsidTr="006A20F6">
        <w:tc>
          <w:tcPr>
            <w:tcW w:w="3403" w:type="dxa"/>
            <w:shd w:val="clear" w:color="auto" w:fill="00FFFF"/>
          </w:tcPr>
          <w:p w:rsidR="00F4751B" w:rsidRPr="00F4751B" w:rsidRDefault="00F4751B" w:rsidP="005649E9">
            <w:pPr>
              <w:jc w:val="both"/>
              <w:rPr>
                <w:rFonts w:ascii="Times New Roman" w:hAnsi="Times New Roman" w:cs="Times New Roman"/>
                <w:sz w:val="20"/>
                <w:szCs w:val="20"/>
              </w:rPr>
            </w:pPr>
            <w:r w:rsidRPr="00F4751B">
              <w:rPr>
                <w:rFonts w:ascii="Times New Roman" w:hAnsi="Times New Roman" w:cs="Times New Roman"/>
                <w:sz w:val="20"/>
                <w:szCs w:val="20"/>
              </w:rPr>
              <w:t>Принимает на себя роль: непродолжительно взаимодействует от имени героя со сверстниками в игре,  называет свою игровую роль</w:t>
            </w:r>
          </w:p>
        </w:tc>
        <w:tc>
          <w:tcPr>
            <w:tcW w:w="242" w:type="dxa"/>
            <w:tcBorders>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19"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19"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6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9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50"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3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6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52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510"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50"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3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6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6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20"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6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50"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0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0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3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50"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20"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390"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390"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1011" w:type="dxa"/>
            <w:tcBorders>
              <w:left w:val="single" w:sz="4" w:space="0" w:color="auto"/>
            </w:tcBorders>
          </w:tcPr>
          <w:p w:rsidR="00F4751B" w:rsidRPr="00F4751B" w:rsidRDefault="00F4751B" w:rsidP="005649E9">
            <w:pPr>
              <w:rPr>
                <w:rFonts w:ascii="Times New Roman" w:eastAsiaTheme="minorHAnsi" w:hAnsi="Times New Roman" w:cs="Times New Roman"/>
                <w:b/>
                <w:sz w:val="20"/>
                <w:szCs w:val="20"/>
                <w:lang w:eastAsia="en-US"/>
              </w:rPr>
            </w:pPr>
          </w:p>
        </w:tc>
      </w:tr>
      <w:tr w:rsidR="00F4751B" w:rsidRPr="004456F2" w:rsidTr="006A20F6">
        <w:tc>
          <w:tcPr>
            <w:tcW w:w="3403" w:type="dxa"/>
            <w:shd w:val="clear" w:color="auto" w:fill="00FFFF"/>
          </w:tcPr>
          <w:p w:rsidR="00F4751B" w:rsidRPr="00F4751B" w:rsidRDefault="00F4751B" w:rsidP="005649E9">
            <w:pPr>
              <w:jc w:val="both"/>
              <w:rPr>
                <w:rFonts w:ascii="Times New Roman" w:hAnsi="Times New Roman" w:cs="Times New Roman"/>
                <w:sz w:val="20"/>
                <w:szCs w:val="20"/>
              </w:rPr>
            </w:pPr>
            <w:r w:rsidRPr="00F4751B">
              <w:rPr>
                <w:rFonts w:ascii="Times New Roman" w:hAnsi="Times New Roman" w:cs="Times New Roman"/>
                <w:sz w:val="20"/>
                <w:szCs w:val="20"/>
              </w:rPr>
              <w:t>Объединяет несколько действий в единую сюжетную линию игры</w:t>
            </w:r>
          </w:p>
        </w:tc>
        <w:tc>
          <w:tcPr>
            <w:tcW w:w="242" w:type="dxa"/>
            <w:tcBorders>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19"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19"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6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9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50"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3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6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52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510"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50"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3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6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6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20"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6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50"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0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0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3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50"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20"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390"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390"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1011" w:type="dxa"/>
            <w:tcBorders>
              <w:left w:val="single" w:sz="4" w:space="0" w:color="auto"/>
            </w:tcBorders>
          </w:tcPr>
          <w:p w:rsidR="00F4751B" w:rsidRPr="00F4751B" w:rsidRDefault="00F4751B" w:rsidP="005649E9">
            <w:pPr>
              <w:rPr>
                <w:rFonts w:ascii="Times New Roman" w:eastAsiaTheme="minorHAnsi" w:hAnsi="Times New Roman" w:cs="Times New Roman"/>
                <w:b/>
                <w:sz w:val="20"/>
                <w:szCs w:val="20"/>
                <w:lang w:eastAsia="en-US"/>
              </w:rPr>
            </w:pPr>
          </w:p>
        </w:tc>
      </w:tr>
      <w:tr w:rsidR="00F4751B" w:rsidRPr="004456F2" w:rsidTr="006A20F6">
        <w:tc>
          <w:tcPr>
            <w:tcW w:w="3403" w:type="dxa"/>
            <w:shd w:val="clear" w:color="auto" w:fill="00FFFF"/>
          </w:tcPr>
          <w:p w:rsidR="00F4751B" w:rsidRPr="00F4751B" w:rsidRDefault="00F4751B" w:rsidP="005649E9">
            <w:pPr>
              <w:jc w:val="both"/>
              <w:rPr>
                <w:rFonts w:ascii="Times New Roman" w:hAnsi="Times New Roman" w:cs="Times New Roman"/>
                <w:sz w:val="20"/>
                <w:szCs w:val="20"/>
              </w:rPr>
            </w:pPr>
            <w:r w:rsidRPr="00F4751B">
              <w:rPr>
                <w:rFonts w:ascii="Times New Roman" w:hAnsi="Times New Roman" w:cs="Times New Roman"/>
                <w:sz w:val="20"/>
                <w:szCs w:val="20"/>
              </w:rPr>
              <w:t>Объединяется со сверстниками для игры в группу из двух-трех человек на основе личных симпатий</w:t>
            </w:r>
          </w:p>
        </w:tc>
        <w:tc>
          <w:tcPr>
            <w:tcW w:w="242" w:type="dxa"/>
            <w:tcBorders>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19"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19"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6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9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50"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3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6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52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510"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50"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3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6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6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20"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6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50"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0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0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3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50"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20"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390"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390"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1011" w:type="dxa"/>
            <w:tcBorders>
              <w:left w:val="single" w:sz="4" w:space="0" w:color="auto"/>
            </w:tcBorders>
          </w:tcPr>
          <w:p w:rsidR="00F4751B" w:rsidRPr="00F4751B" w:rsidRDefault="00F4751B" w:rsidP="005649E9">
            <w:pPr>
              <w:rPr>
                <w:rFonts w:ascii="Times New Roman" w:eastAsiaTheme="minorHAnsi" w:hAnsi="Times New Roman" w:cs="Times New Roman"/>
                <w:b/>
                <w:sz w:val="20"/>
                <w:szCs w:val="20"/>
                <w:lang w:eastAsia="en-US"/>
              </w:rPr>
            </w:pPr>
          </w:p>
        </w:tc>
      </w:tr>
      <w:tr w:rsidR="00F4751B" w:rsidRPr="004456F2" w:rsidTr="006A20F6">
        <w:tc>
          <w:tcPr>
            <w:tcW w:w="3403" w:type="dxa"/>
            <w:shd w:val="clear" w:color="auto" w:fill="00FFFF"/>
          </w:tcPr>
          <w:p w:rsidR="00F4751B" w:rsidRPr="00F4751B" w:rsidRDefault="00F4751B" w:rsidP="005649E9">
            <w:pPr>
              <w:jc w:val="both"/>
              <w:rPr>
                <w:rFonts w:ascii="Times New Roman" w:hAnsi="Times New Roman" w:cs="Times New Roman"/>
                <w:sz w:val="20"/>
                <w:szCs w:val="20"/>
              </w:rPr>
            </w:pPr>
            <w:r w:rsidRPr="00F4751B">
              <w:rPr>
                <w:rFonts w:ascii="Times New Roman" w:hAnsi="Times New Roman" w:cs="Times New Roman"/>
                <w:sz w:val="20"/>
                <w:szCs w:val="20"/>
              </w:rPr>
              <w:t>Подбирает атрибуты для роли, дополняет игровую обстановку недостающими предметами, игрушками, использует в игре строительный материал</w:t>
            </w:r>
          </w:p>
        </w:tc>
        <w:tc>
          <w:tcPr>
            <w:tcW w:w="242" w:type="dxa"/>
            <w:tcBorders>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19"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19"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6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9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50"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3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6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52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510"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50"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3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6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6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20"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6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50"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0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0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3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50"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20"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390"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390"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1011" w:type="dxa"/>
            <w:tcBorders>
              <w:left w:val="single" w:sz="4" w:space="0" w:color="auto"/>
            </w:tcBorders>
          </w:tcPr>
          <w:p w:rsidR="00F4751B" w:rsidRPr="00F4751B" w:rsidRDefault="00F4751B" w:rsidP="005649E9">
            <w:pPr>
              <w:rPr>
                <w:rFonts w:ascii="Times New Roman" w:eastAsiaTheme="minorHAnsi" w:hAnsi="Times New Roman" w:cs="Times New Roman"/>
                <w:b/>
                <w:sz w:val="20"/>
                <w:szCs w:val="20"/>
                <w:lang w:eastAsia="en-US"/>
              </w:rPr>
            </w:pPr>
          </w:p>
        </w:tc>
      </w:tr>
      <w:tr w:rsidR="00F4751B" w:rsidRPr="004456F2" w:rsidTr="006A20F6">
        <w:tc>
          <w:tcPr>
            <w:tcW w:w="3403" w:type="dxa"/>
            <w:shd w:val="clear" w:color="auto" w:fill="00FFFF"/>
          </w:tcPr>
          <w:p w:rsidR="00F4751B" w:rsidRPr="00F4751B" w:rsidRDefault="00F4751B" w:rsidP="005649E9">
            <w:pPr>
              <w:jc w:val="both"/>
              <w:rPr>
                <w:rFonts w:ascii="Times New Roman" w:hAnsi="Times New Roman" w:cs="Times New Roman"/>
                <w:sz w:val="20"/>
                <w:szCs w:val="20"/>
              </w:rPr>
            </w:pPr>
            <w:r w:rsidRPr="00F4751B">
              <w:rPr>
                <w:rFonts w:ascii="Times New Roman" w:hAnsi="Times New Roman" w:cs="Times New Roman"/>
                <w:sz w:val="20"/>
                <w:szCs w:val="20"/>
              </w:rPr>
              <w:t>Принимает на себя роль: непродолжительно взаимодействует от имени героя со сверстниками в игре,  называет свою игровую роль</w:t>
            </w:r>
          </w:p>
        </w:tc>
        <w:tc>
          <w:tcPr>
            <w:tcW w:w="242" w:type="dxa"/>
            <w:tcBorders>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19"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19"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6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9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50"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3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6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52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510"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50"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3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6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6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20"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6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50"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0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0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3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50"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20"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390"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390"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1011" w:type="dxa"/>
            <w:tcBorders>
              <w:left w:val="single" w:sz="4" w:space="0" w:color="auto"/>
            </w:tcBorders>
          </w:tcPr>
          <w:p w:rsidR="00F4751B" w:rsidRPr="00F4751B" w:rsidRDefault="00F4751B" w:rsidP="005649E9">
            <w:pPr>
              <w:rPr>
                <w:rFonts w:ascii="Times New Roman" w:eastAsiaTheme="minorHAnsi" w:hAnsi="Times New Roman" w:cs="Times New Roman"/>
                <w:b/>
                <w:sz w:val="20"/>
                <w:szCs w:val="20"/>
                <w:lang w:eastAsia="en-US"/>
              </w:rPr>
            </w:pPr>
          </w:p>
        </w:tc>
      </w:tr>
      <w:tr w:rsidR="00F4751B" w:rsidRPr="004456F2" w:rsidTr="006A20F6">
        <w:tc>
          <w:tcPr>
            <w:tcW w:w="3403" w:type="dxa"/>
            <w:shd w:val="clear" w:color="auto" w:fill="00FFFF"/>
          </w:tcPr>
          <w:p w:rsidR="00F4751B" w:rsidRPr="00F4751B" w:rsidRDefault="00F4751B" w:rsidP="005649E9">
            <w:pPr>
              <w:jc w:val="both"/>
              <w:rPr>
                <w:rFonts w:ascii="Times New Roman" w:hAnsi="Times New Roman" w:cs="Times New Roman"/>
                <w:sz w:val="20"/>
                <w:szCs w:val="20"/>
              </w:rPr>
            </w:pPr>
            <w:r w:rsidRPr="00F4751B">
              <w:rPr>
                <w:rFonts w:ascii="Times New Roman" w:hAnsi="Times New Roman" w:cs="Times New Roman"/>
                <w:sz w:val="20"/>
                <w:szCs w:val="20"/>
              </w:rPr>
              <w:t>Объединяет несколько действий в единую сюжетную линию игры</w:t>
            </w:r>
          </w:p>
        </w:tc>
        <w:tc>
          <w:tcPr>
            <w:tcW w:w="242" w:type="dxa"/>
            <w:tcBorders>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19"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19"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6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9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50"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3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6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52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510"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50"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3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6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6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20"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6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50"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0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0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3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50"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20"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390"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390"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1011" w:type="dxa"/>
            <w:tcBorders>
              <w:left w:val="single" w:sz="4" w:space="0" w:color="auto"/>
            </w:tcBorders>
          </w:tcPr>
          <w:p w:rsidR="00F4751B" w:rsidRPr="00F4751B" w:rsidRDefault="00F4751B" w:rsidP="005649E9">
            <w:pPr>
              <w:rPr>
                <w:rFonts w:ascii="Times New Roman" w:eastAsiaTheme="minorHAnsi" w:hAnsi="Times New Roman" w:cs="Times New Roman"/>
                <w:b/>
                <w:sz w:val="20"/>
                <w:szCs w:val="20"/>
                <w:lang w:eastAsia="en-US"/>
              </w:rPr>
            </w:pPr>
          </w:p>
        </w:tc>
      </w:tr>
      <w:tr w:rsidR="00F4751B" w:rsidRPr="004456F2" w:rsidTr="006A20F6">
        <w:tc>
          <w:tcPr>
            <w:tcW w:w="3403" w:type="dxa"/>
            <w:shd w:val="clear" w:color="auto" w:fill="00FFFF"/>
          </w:tcPr>
          <w:p w:rsidR="00F4751B" w:rsidRPr="00F4751B" w:rsidRDefault="00F4751B" w:rsidP="005649E9">
            <w:pPr>
              <w:jc w:val="both"/>
              <w:rPr>
                <w:rFonts w:ascii="Times New Roman" w:hAnsi="Times New Roman" w:cs="Times New Roman"/>
                <w:b/>
                <w:sz w:val="20"/>
                <w:szCs w:val="20"/>
              </w:rPr>
            </w:pPr>
            <w:r w:rsidRPr="00F4751B">
              <w:rPr>
                <w:rFonts w:ascii="Times New Roman" w:hAnsi="Times New Roman" w:cs="Times New Roman"/>
                <w:b/>
                <w:sz w:val="20"/>
                <w:szCs w:val="20"/>
              </w:rPr>
              <w:t xml:space="preserve">Итого </w:t>
            </w:r>
          </w:p>
        </w:tc>
        <w:tc>
          <w:tcPr>
            <w:tcW w:w="242" w:type="dxa"/>
            <w:tcBorders>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19"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19"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6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9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50"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3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6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52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510"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50"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3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6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6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20"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6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50"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0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0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3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50"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20"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390"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390"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1011" w:type="dxa"/>
            <w:tcBorders>
              <w:left w:val="single" w:sz="4" w:space="0" w:color="auto"/>
            </w:tcBorders>
          </w:tcPr>
          <w:p w:rsidR="00F4751B" w:rsidRPr="00F4751B" w:rsidRDefault="00F4751B" w:rsidP="005649E9">
            <w:pPr>
              <w:rPr>
                <w:rFonts w:ascii="Times New Roman" w:eastAsiaTheme="minorHAnsi" w:hAnsi="Times New Roman" w:cs="Times New Roman"/>
                <w:b/>
                <w:sz w:val="20"/>
                <w:szCs w:val="20"/>
                <w:lang w:eastAsia="en-US"/>
              </w:rPr>
            </w:pPr>
          </w:p>
        </w:tc>
      </w:tr>
    </w:tbl>
    <w:p w:rsidR="00D03579" w:rsidRDefault="000166DF" w:rsidP="006D6B20">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w:t>
      </w:r>
      <w:r w:rsidR="00F4751B">
        <w:rPr>
          <w:rFonts w:ascii="Times New Roman" w:eastAsia="Times New Roman" w:hAnsi="Times New Roman" w:cs="Times New Roman"/>
          <w:b/>
          <w:bCs/>
          <w:sz w:val="24"/>
          <w:szCs w:val="24"/>
        </w:rPr>
        <w:t>Не сформирован        - н/ф, Находится в стадии формирования    - ф, Сформирован –</w:t>
      </w:r>
      <w:r w:rsidR="006D6B20">
        <w:rPr>
          <w:rFonts w:ascii="Times New Roman" w:eastAsia="Times New Roman" w:hAnsi="Times New Roman" w:cs="Times New Roman"/>
          <w:b/>
          <w:bCs/>
          <w:sz w:val="24"/>
          <w:szCs w:val="24"/>
        </w:rPr>
        <w:t xml:space="preserve"> сф</w:t>
      </w:r>
    </w:p>
    <w:p w:rsidR="00D03579" w:rsidRDefault="00D03579" w:rsidP="00F4751B">
      <w:pPr>
        <w:spacing w:line="240" w:lineRule="auto"/>
        <w:rPr>
          <w:rFonts w:ascii="Times New Roman" w:eastAsia="Times New Roman" w:hAnsi="Times New Roman" w:cs="Times New Roman"/>
          <w:b/>
          <w:bCs/>
          <w:sz w:val="24"/>
          <w:szCs w:val="24"/>
        </w:rPr>
      </w:pPr>
    </w:p>
    <w:p w:rsidR="006A20F6" w:rsidRDefault="006A20F6" w:rsidP="00F4751B">
      <w:pPr>
        <w:spacing w:line="240" w:lineRule="auto"/>
        <w:rPr>
          <w:rFonts w:ascii="Times New Roman" w:eastAsia="Times New Roman" w:hAnsi="Times New Roman" w:cs="Times New Roman"/>
          <w:b/>
          <w:bCs/>
          <w:sz w:val="24"/>
          <w:szCs w:val="24"/>
        </w:rPr>
      </w:pPr>
    </w:p>
    <w:p w:rsidR="00D43F58" w:rsidRDefault="00D43F58" w:rsidP="00D43F58">
      <w:pPr>
        <w:spacing w:after="0" w:line="240" w:lineRule="auto"/>
        <w:jc w:val="right"/>
        <w:rPr>
          <w:rFonts w:ascii="Times New Roman" w:eastAsia="Times New Roman" w:hAnsi="Times New Roman" w:cs="Times New Roman"/>
          <w:b/>
          <w:bCs/>
          <w:sz w:val="24"/>
          <w:szCs w:val="24"/>
        </w:rPr>
      </w:pPr>
      <w:r w:rsidRPr="00561ED3">
        <w:rPr>
          <w:rFonts w:ascii="Times New Roman" w:eastAsia="Times New Roman" w:hAnsi="Times New Roman" w:cs="Times New Roman"/>
          <w:b/>
          <w:bCs/>
          <w:sz w:val="24"/>
          <w:szCs w:val="24"/>
        </w:rPr>
        <w:t>____________________________уч. год</w:t>
      </w:r>
    </w:p>
    <w:p w:rsidR="00D03579" w:rsidRDefault="00D03579" w:rsidP="00F4751B">
      <w:pPr>
        <w:spacing w:line="240" w:lineRule="auto"/>
        <w:rPr>
          <w:rFonts w:ascii="Times New Roman" w:eastAsia="Times New Roman" w:hAnsi="Times New Roman" w:cs="Times New Roman"/>
          <w:b/>
          <w:bCs/>
          <w:sz w:val="24"/>
          <w:szCs w:val="24"/>
        </w:rPr>
      </w:pPr>
    </w:p>
    <w:p w:rsidR="00F4751B" w:rsidRDefault="00F4751B" w:rsidP="00D43F58">
      <w:pPr>
        <w:spacing w:line="240" w:lineRule="auto"/>
        <w:jc w:val="center"/>
        <w:rPr>
          <w:rFonts w:ascii="Times New Roman" w:eastAsia="Times New Roman" w:hAnsi="Times New Roman" w:cs="Times New Roman"/>
          <w:b/>
          <w:bCs/>
          <w:sz w:val="24"/>
          <w:szCs w:val="24"/>
        </w:rPr>
      </w:pPr>
      <w:r w:rsidRPr="000B5CA7">
        <w:rPr>
          <w:rFonts w:ascii="Times New Roman" w:eastAsia="Times New Roman" w:hAnsi="Times New Roman" w:cs="Times New Roman"/>
          <w:b/>
          <w:bCs/>
          <w:sz w:val="24"/>
          <w:szCs w:val="24"/>
        </w:rPr>
        <w:t xml:space="preserve">Мониторинг развития               </w:t>
      </w:r>
      <w:r>
        <w:rPr>
          <w:rFonts w:ascii="Times New Roman" w:eastAsia="Times New Roman" w:hAnsi="Times New Roman" w:cs="Times New Roman"/>
          <w:b/>
          <w:bCs/>
          <w:sz w:val="24"/>
          <w:szCs w:val="24"/>
        </w:rPr>
        <w:t xml:space="preserve">        Показатели физического развития </w:t>
      </w:r>
      <w:r>
        <w:rPr>
          <w:rFonts w:ascii="Times New Roman" w:eastAsia="Times New Roman" w:hAnsi="Times New Roman" w:cs="Times New Roman"/>
          <w:sz w:val="24"/>
          <w:szCs w:val="24"/>
        </w:rPr>
        <w:t>вторая младшая группа</w:t>
      </w:r>
    </w:p>
    <w:p w:rsidR="00F4751B" w:rsidRDefault="006A20F6" w:rsidP="00F4751B">
      <w:pPr>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w:t>
      </w:r>
      <w:r w:rsidR="00F4751B">
        <w:rPr>
          <w:rFonts w:ascii="Times New Roman" w:eastAsia="Times New Roman" w:hAnsi="Times New Roman" w:cs="Times New Roman"/>
          <w:b/>
          <w:bCs/>
          <w:sz w:val="24"/>
          <w:szCs w:val="24"/>
        </w:rPr>
        <w:t>_______________________________________________________________________Ф.И.О. воспитателей</w:t>
      </w:r>
    </w:p>
    <w:tbl>
      <w:tblPr>
        <w:tblStyle w:val="ab"/>
        <w:tblW w:w="0" w:type="auto"/>
        <w:tblInd w:w="959" w:type="dxa"/>
        <w:tblLook w:val="04A0" w:firstRow="1" w:lastRow="0" w:firstColumn="1" w:lastColumn="0" w:noHBand="0" w:noVBand="1"/>
      </w:tblPr>
      <w:tblGrid>
        <w:gridCol w:w="2867"/>
        <w:gridCol w:w="494"/>
        <w:gridCol w:w="419"/>
        <w:gridCol w:w="419"/>
        <w:gridCol w:w="465"/>
        <w:gridCol w:w="495"/>
        <w:gridCol w:w="450"/>
        <w:gridCol w:w="435"/>
        <w:gridCol w:w="465"/>
        <w:gridCol w:w="525"/>
        <w:gridCol w:w="510"/>
        <w:gridCol w:w="450"/>
        <w:gridCol w:w="435"/>
        <w:gridCol w:w="465"/>
        <w:gridCol w:w="465"/>
        <w:gridCol w:w="420"/>
        <w:gridCol w:w="465"/>
        <w:gridCol w:w="450"/>
        <w:gridCol w:w="405"/>
        <w:gridCol w:w="405"/>
        <w:gridCol w:w="435"/>
        <w:gridCol w:w="450"/>
        <w:gridCol w:w="420"/>
        <w:gridCol w:w="390"/>
        <w:gridCol w:w="390"/>
        <w:gridCol w:w="408"/>
      </w:tblGrid>
      <w:tr w:rsidR="00F4751B" w:rsidRPr="004456F2" w:rsidTr="006D6B20">
        <w:tc>
          <w:tcPr>
            <w:tcW w:w="2867" w:type="dxa"/>
            <w:vMerge w:val="restart"/>
            <w:shd w:val="clear" w:color="auto" w:fill="00FF99"/>
          </w:tcPr>
          <w:p w:rsidR="00F4751B" w:rsidRPr="00F4751B" w:rsidRDefault="00F4751B" w:rsidP="005649E9">
            <w:pPr>
              <w:pStyle w:val="a9"/>
              <w:jc w:val="center"/>
              <w:rPr>
                <w:rFonts w:ascii="Times New Roman" w:eastAsia="Times New Roman" w:hAnsi="Times New Roman" w:cs="Times New Roman"/>
                <w:b/>
                <w:bCs/>
                <w:sz w:val="20"/>
                <w:szCs w:val="20"/>
              </w:rPr>
            </w:pPr>
            <w:r w:rsidRPr="00F4751B">
              <w:rPr>
                <w:rFonts w:ascii="Times New Roman" w:hAnsi="Times New Roman" w:cs="Times New Roman"/>
                <w:b/>
                <w:sz w:val="20"/>
                <w:szCs w:val="20"/>
              </w:rPr>
              <w:t>Показатели</w:t>
            </w:r>
          </w:p>
        </w:tc>
        <w:tc>
          <w:tcPr>
            <w:tcW w:w="11130" w:type="dxa"/>
            <w:gridSpan w:val="25"/>
            <w:shd w:val="clear" w:color="auto" w:fill="00FF99"/>
          </w:tcPr>
          <w:p w:rsidR="00F4751B" w:rsidRPr="00F4751B" w:rsidRDefault="00F4751B" w:rsidP="005649E9">
            <w:pPr>
              <w:pStyle w:val="a9"/>
              <w:jc w:val="center"/>
              <w:rPr>
                <w:rFonts w:ascii="Times New Roman" w:eastAsia="Times New Roman" w:hAnsi="Times New Roman" w:cs="Times New Roman"/>
                <w:b/>
                <w:bCs/>
                <w:sz w:val="20"/>
                <w:szCs w:val="20"/>
              </w:rPr>
            </w:pPr>
            <w:r w:rsidRPr="00F4751B">
              <w:rPr>
                <w:rFonts w:ascii="Times New Roman" w:hAnsi="Times New Roman" w:cs="Times New Roman"/>
                <w:b/>
                <w:sz w:val="20"/>
                <w:szCs w:val="20"/>
              </w:rPr>
              <w:t>Ф.И. ребенка</w:t>
            </w:r>
          </w:p>
        </w:tc>
      </w:tr>
      <w:tr w:rsidR="00F4751B" w:rsidRPr="004456F2" w:rsidTr="006D6B20">
        <w:tc>
          <w:tcPr>
            <w:tcW w:w="2867" w:type="dxa"/>
            <w:vMerge/>
          </w:tcPr>
          <w:p w:rsidR="00F4751B" w:rsidRPr="00F4751B" w:rsidRDefault="00F4751B" w:rsidP="005649E9">
            <w:pPr>
              <w:pStyle w:val="a9"/>
              <w:jc w:val="center"/>
              <w:rPr>
                <w:rFonts w:ascii="Times New Roman" w:hAnsi="Times New Roman" w:cs="Times New Roman"/>
                <w:b/>
                <w:sz w:val="20"/>
                <w:szCs w:val="20"/>
              </w:rPr>
            </w:pPr>
          </w:p>
        </w:tc>
        <w:tc>
          <w:tcPr>
            <w:tcW w:w="494" w:type="dxa"/>
            <w:tcBorders>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p w:rsidR="00F4751B" w:rsidRPr="00F4751B" w:rsidRDefault="00F4751B" w:rsidP="005649E9">
            <w:pPr>
              <w:pStyle w:val="a9"/>
              <w:jc w:val="center"/>
              <w:rPr>
                <w:rFonts w:ascii="Times New Roman" w:hAnsi="Times New Roman" w:cs="Times New Roman"/>
                <w:b/>
                <w:sz w:val="20"/>
                <w:szCs w:val="20"/>
              </w:rPr>
            </w:pPr>
          </w:p>
          <w:p w:rsidR="00F4751B" w:rsidRPr="00F4751B" w:rsidRDefault="00F4751B" w:rsidP="005649E9">
            <w:pPr>
              <w:pStyle w:val="a9"/>
              <w:jc w:val="center"/>
              <w:rPr>
                <w:rFonts w:ascii="Times New Roman" w:hAnsi="Times New Roman" w:cs="Times New Roman"/>
                <w:b/>
                <w:sz w:val="20"/>
                <w:szCs w:val="20"/>
              </w:rPr>
            </w:pPr>
          </w:p>
          <w:p w:rsidR="00F4751B" w:rsidRPr="00F4751B" w:rsidRDefault="00F4751B" w:rsidP="005649E9">
            <w:pPr>
              <w:pStyle w:val="a9"/>
              <w:jc w:val="center"/>
              <w:rPr>
                <w:rFonts w:ascii="Times New Roman" w:hAnsi="Times New Roman" w:cs="Times New Roman"/>
                <w:b/>
                <w:sz w:val="20"/>
                <w:szCs w:val="20"/>
              </w:rPr>
            </w:pPr>
          </w:p>
          <w:p w:rsidR="00F4751B" w:rsidRPr="00F4751B" w:rsidRDefault="00F4751B" w:rsidP="005649E9">
            <w:pPr>
              <w:pStyle w:val="a9"/>
              <w:jc w:val="center"/>
              <w:rPr>
                <w:rFonts w:ascii="Times New Roman" w:hAnsi="Times New Roman" w:cs="Times New Roman"/>
                <w:b/>
                <w:sz w:val="20"/>
                <w:szCs w:val="20"/>
              </w:rPr>
            </w:pPr>
          </w:p>
        </w:tc>
        <w:tc>
          <w:tcPr>
            <w:tcW w:w="419"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p w:rsidR="00F4751B" w:rsidRPr="00F4751B" w:rsidRDefault="00F4751B" w:rsidP="005649E9">
            <w:pPr>
              <w:pStyle w:val="a9"/>
              <w:jc w:val="center"/>
              <w:rPr>
                <w:rFonts w:ascii="Times New Roman" w:hAnsi="Times New Roman" w:cs="Times New Roman"/>
                <w:b/>
                <w:sz w:val="20"/>
                <w:szCs w:val="20"/>
              </w:rPr>
            </w:pPr>
          </w:p>
          <w:p w:rsidR="00F4751B" w:rsidRPr="00F4751B" w:rsidRDefault="00F4751B" w:rsidP="005649E9">
            <w:pPr>
              <w:pStyle w:val="a9"/>
              <w:jc w:val="center"/>
              <w:rPr>
                <w:rFonts w:ascii="Times New Roman" w:hAnsi="Times New Roman" w:cs="Times New Roman"/>
                <w:b/>
                <w:sz w:val="20"/>
                <w:szCs w:val="20"/>
              </w:rPr>
            </w:pPr>
          </w:p>
          <w:p w:rsidR="00F4751B" w:rsidRPr="00F4751B" w:rsidRDefault="00F4751B" w:rsidP="005649E9">
            <w:pPr>
              <w:pStyle w:val="a9"/>
              <w:jc w:val="center"/>
              <w:rPr>
                <w:rFonts w:ascii="Times New Roman" w:hAnsi="Times New Roman" w:cs="Times New Roman"/>
                <w:b/>
                <w:sz w:val="20"/>
                <w:szCs w:val="20"/>
              </w:rPr>
            </w:pPr>
          </w:p>
          <w:p w:rsidR="00F4751B" w:rsidRPr="00F4751B" w:rsidRDefault="00F4751B" w:rsidP="005649E9">
            <w:pPr>
              <w:pStyle w:val="a9"/>
              <w:jc w:val="center"/>
              <w:rPr>
                <w:rFonts w:ascii="Times New Roman" w:hAnsi="Times New Roman" w:cs="Times New Roman"/>
                <w:b/>
                <w:sz w:val="20"/>
                <w:szCs w:val="20"/>
              </w:rPr>
            </w:pPr>
          </w:p>
        </w:tc>
        <w:tc>
          <w:tcPr>
            <w:tcW w:w="419"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p w:rsidR="00F4751B" w:rsidRPr="00F4751B" w:rsidRDefault="00F4751B" w:rsidP="005649E9">
            <w:pPr>
              <w:pStyle w:val="a9"/>
              <w:jc w:val="center"/>
              <w:rPr>
                <w:rFonts w:ascii="Times New Roman" w:hAnsi="Times New Roman" w:cs="Times New Roman"/>
                <w:b/>
                <w:sz w:val="20"/>
                <w:szCs w:val="20"/>
              </w:rPr>
            </w:pPr>
          </w:p>
          <w:p w:rsidR="00F4751B" w:rsidRPr="00F4751B" w:rsidRDefault="00F4751B" w:rsidP="005649E9">
            <w:pPr>
              <w:pStyle w:val="a9"/>
              <w:jc w:val="center"/>
              <w:rPr>
                <w:rFonts w:ascii="Times New Roman" w:hAnsi="Times New Roman" w:cs="Times New Roman"/>
                <w:b/>
                <w:sz w:val="20"/>
                <w:szCs w:val="20"/>
              </w:rPr>
            </w:pPr>
          </w:p>
          <w:p w:rsidR="00F4751B" w:rsidRPr="00F4751B" w:rsidRDefault="00F4751B" w:rsidP="005649E9">
            <w:pPr>
              <w:pStyle w:val="a9"/>
              <w:jc w:val="center"/>
              <w:rPr>
                <w:rFonts w:ascii="Times New Roman" w:hAnsi="Times New Roman" w:cs="Times New Roman"/>
                <w:b/>
                <w:sz w:val="20"/>
                <w:szCs w:val="20"/>
              </w:rPr>
            </w:pPr>
          </w:p>
          <w:p w:rsidR="00F4751B" w:rsidRPr="00F4751B" w:rsidRDefault="00F4751B" w:rsidP="005649E9">
            <w:pPr>
              <w:pStyle w:val="a9"/>
              <w:jc w:val="center"/>
              <w:rPr>
                <w:rFonts w:ascii="Times New Roman" w:hAnsi="Times New Roman" w:cs="Times New Roman"/>
                <w:b/>
                <w:sz w:val="20"/>
                <w:szCs w:val="20"/>
              </w:rPr>
            </w:pPr>
          </w:p>
        </w:tc>
        <w:tc>
          <w:tcPr>
            <w:tcW w:w="46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p w:rsidR="00F4751B" w:rsidRPr="00F4751B" w:rsidRDefault="00F4751B" w:rsidP="005649E9">
            <w:pPr>
              <w:pStyle w:val="a9"/>
              <w:jc w:val="center"/>
              <w:rPr>
                <w:rFonts w:ascii="Times New Roman" w:hAnsi="Times New Roman" w:cs="Times New Roman"/>
                <w:b/>
                <w:sz w:val="20"/>
                <w:szCs w:val="20"/>
              </w:rPr>
            </w:pPr>
          </w:p>
          <w:p w:rsidR="00F4751B" w:rsidRPr="00F4751B" w:rsidRDefault="00F4751B" w:rsidP="005649E9">
            <w:pPr>
              <w:pStyle w:val="a9"/>
              <w:jc w:val="center"/>
              <w:rPr>
                <w:rFonts w:ascii="Times New Roman" w:hAnsi="Times New Roman" w:cs="Times New Roman"/>
                <w:b/>
                <w:sz w:val="20"/>
                <w:szCs w:val="20"/>
              </w:rPr>
            </w:pPr>
          </w:p>
          <w:p w:rsidR="00F4751B" w:rsidRPr="00F4751B" w:rsidRDefault="00F4751B" w:rsidP="005649E9">
            <w:pPr>
              <w:pStyle w:val="a9"/>
              <w:jc w:val="center"/>
              <w:rPr>
                <w:rFonts w:ascii="Times New Roman" w:hAnsi="Times New Roman" w:cs="Times New Roman"/>
                <w:b/>
                <w:sz w:val="20"/>
                <w:szCs w:val="20"/>
              </w:rPr>
            </w:pPr>
          </w:p>
          <w:p w:rsidR="00F4751B" w:rsidRPr="00F4751B" w:rsidRDefault="00F4751B" w:rsidP="005649E9">
            <w:pPr>
              <w:pStyle w:val="a9"/>
              <w:jc w:val="center"/>
              <w:rPr>
                <w:rFonts w:ascii="Times New Roman" w:hAnsi="Times New Roman" w:cs="Times New Roman"/>
                <w:b/>
                <w:sz w:val="20"/>
                <w:szCs w:val="20"/>
              </w:rPr>
            </w:pPr>
          </w:p>
        </w:tc>
        <w:tc>
          <w:tcPr>
            <w:tcW w:w="49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p w:rsidR="00F4751B" w:rsidRPr="00F4751B" w:rsidRDefault="00F4751B" w:rsidP="005649E9">
            <w:pPr>
              <w:pStyle w:val="a9"/>
              <w:jc w:val="center"/>
              <w:rPr>
                <w:rFonts w:ascii="Times New Roman" w:hAnsi="Times New Roman" w:cs="Times New Roman"/>
                <w:b/>
                <w:sz w:val="20"/>
                <w:szCs w:val="20"/>
              </w:rPr>
            </w:pPr>
          </w:p>
          <w:p w:rsidR="00F4751B" w:rsidRPr="00F4751B" w:rsidRDefault="00F4751B" w:rsidP="005649E9">
            <w:pPr>
              <w:pStyle w:val="a9"/>
              <w:jc w:val="center"/>
              <w:rPr>
                <w:rFonts w:ascii="Times New Roman" w:hAnsi="Times New Roman" w:cs="Times New Roman"/>
                <w:b/>
                <w:sz w:val="20"/>
                <w:szCs w:val="20"/>
              </w:rPr>
            </w:pPr>
          </w:p>
          <w:p w:rsidR="00F4751B" w:rsidRPr="00F4751B" w:rsidRDefault="00F4751B" w:rsidP="005649E9">
            <w:pPr>
              <w:pStyle w:val="a9"/>
              <w:jc w:val="center"/>
              <w:rPr>
                <w:rFonts w:ascii="Times New Roman" w:hAnsi="Times New Roman" w:cs="Times New Roman"/>
                <w:b/>
                <w:sz w:val="20"/>
                <w:szCs w:val="20"/>
              </w:rPr>
            </w:pPr>
          </w:p>
          <w:p w:rsidR="00F4751B" w:rsidRPr="00F4751B" w:rsidRDefault="00F4751B" w:rsidP="005649E9">
            <w:pPr>
              <w:pStyle w:val="a9"/>
              <w:jc w:val="center"/>
              <w:rPr>
                <w:rFonts w:ascii="Times New Roman" w:hAnsi="Times New Roman" w:cs="Times New Roman"/>
                <w:b/>
                <w:sz w:val="20"/>
                <w:szCs w:val="20"/>
              </w:rPr>
            </w:pPr>
          </w:p>
        </w:tc>
        <w:tc>
          <w:tcPr>
            <w:tcW w:w="450"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p w:rsidR="00F4751B" w:rsidRPr="00F4751B" w:rsidRDefault="00F4751B" w:rsidP="005649E9">
            <w:pPr>
              <w:pStyle w:val="a9"/>
              <w:jc w:val="center"/>
              <w:rPr>
                <w:rFonts w:ascii="Times New Roman" w:hAnsi="Times New Roman" w:cs="Times New Roman"/>
                <w:b/>
                <w:sz w:val="20"/>
                <w:szCs w:val="20"/>
              </w:rPr>
            </w:pPr>
          </w:p>
          <w:p w:rsidR="00F4751B" w:rsidRPr="00F4751B" w:rsidRDefault="00F4751B" w:rsidP="005649E9">
            <w:pPr>
              <w:pStyle w:val="a9"/>
              <w:jc w:val="center"/>
              <w:rPr>
                <w:rFonts w:ascii="Times New Roman" w:hAnsi="Times New Roman" w:cs="Times New Roman"/>
                <w:b/>
                <w:sz w:val="20"/>
                <w:szCs w:val="20"/>
              </w:rPr>
            </w:pPr>
          </w:p>
          <w:p w:rsidR="00F4751B" w:rsidRPr="00F4751B" w:rsidRDefault="00F4751B" w:rsidP="005649E9">
            <w:pPr>
              <w:pStyle w:val="a9"/>
              <w:jc w:val="center"/>
              <w:rPr>
                <w:rFonts w:ascii="Times New Roman" w:hAnsi="Times New Roman" w:cs="Times New Roman"/>
                <w:b/>
                <w:sz w:val="20"/>
                <w:szCs w:val="20"/>
              </w:rPr>
            </w:pPr>
          </w:p>
          <w:p w:rsidR="00F4751B" w:rsidRPr="00F4751B" w:rsidRDefault="00F4751B" w:rsidP="005649E9">
            <w:pPr>
              <w:pStyle w:val="a9"/>
              <w:jc w:val="center"/>
              <w:rPr>
                <w:rFonts w:ascii="Times New Roman" w:hAnsi="Times New Roman" w:cs="Times New Roman"/>
                <w:b/>
                <w:sz w:val="20"/>
                <w:szCs w:val="20"/>
              </w:rPr>
            </w:pPr>
          </w:p>
        </w:tc>
        <w:tc>
          <w:tcPr>
            <w:tcW w:w="43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p w:rsidR="00F4751B" w:rsidRPr="00F4751B" w:rsidRDefault="00F4751B" w:rsidP="005649E9">
            <w:pPr>
              <w:pStyle w:val="a9"/>
              <w:jc w:val="center"/>
              <w:rPr>
                <w:rFonts w:ascii="Times New Roman" w:hAnsi="Times New Roman" w:cs="Times New Roman"/>
                <w:b/>
                <w:sz w:val="20"/>
                <w:szCs w:val="20"/>
              </w:rPr>
            </w:pPr>
          </w:p>
          <w:p w:rsidR="00F4751B" w:rsidRPr="00F4751B" w:rsidRDefault="00F4751B" w:rsidP="005649E9">
            <w:pPr>
              <w:pStyle w:val="a9"/>
              <w:jc w:val="center"/>
              <w:rPr>
                <w:rFonts w:ascii="Times New Roman" w:hAnsi="Times New Roman" w:cs="Times New Roman"/>
                <w:b/>
                <w:sz w:val="20"/>
                <w:szCs w:val="20"/>
              </w:rPr>
            </w:pPr>
          </w:p>
          <w:p w:rsidR="00F4751B" w:rsidRPr="00F4751B" w:rsidRDefault="00F4751B" w:rsidP="005649E9">
            <w:pPr>
              <w:pStyle w:val="a9"/>
              <w:jc w:val="center"/>
              <w:rPr>
                <w:rFonts w:ascii="Times New Roman" w:hAnsi="Times New Roman" w:cs="Times New Roman"/>
                <w:b/>
                <w:sz w:val="20"/>
                <w:szCs w:val="20"/>
              </w:rPr>
            </w:pPr>
          </w:p>
          <w:p w:rsidR="00F4751B" w:rsidRPr="00F4751B" w:rsidRDefault="00F4751B" w:rsidP="005649E9">
            <w:pPr>
              <w:pStyle w:val="a9"/>
              <w:jc w:val="center"/>
              <w:rPr>
                <w:rFonts w:ascii="Times New Roman" w:hAnsi="Times New Roman" w:cs="Times New Roman"/>
                <w:b/>
                <w:sz w:val="20"/>
                <w:szCs w:val="20"/>
              </w:rPr>
            </w:pPr>
          </w:p>
        </w:tc>
        <w:tc>
          <w:tcPr>
            <w:tcW w:w="46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p w:rsidR="00F4751B" w:rsidRPr="00F4751B" w:rsidRDefault="00F4751B" w:rsidP="005649E9">
            <w:pPr>
              <w:pStyle w:val="a9"/>
              <w:jc w:val="center"/>
              <w:rPr>
                <w:rFonts w:ascii="Times New Roman" w:hAnsi="Times New Roman" w:cs="Times New Roman"/>
                <w:b/>
                <w:sz w:val="20"/>
                <w:szCs w:val="20"/>
              </w:rPr>
            </w:pPr>
          </w:p>
          <w:p w:rsidR="00F4751B" w:rsidRPr="00F4751B" w:rsidRDefault="00F4751B" w:rsidP="005649E9">
            <w:pPr>
              <w:pStyle w:val="a9"/>
              <w:jc w:val="center"/>
              <w:rPr>
                <w:rFonts w:ascii="Times New Roman" w:hAnsi="Times New Roman" w:cs="Times New Roman"/>
                <w:b/>
                <w:sz w:val="20"/>
                <w:szCs w:val="20"/>
              </w:rPr>
            </w:pPr>
          </w:p>
          <w:p w:rsidR="00F4751B" w:rsidRPr="00F4751B" w:rsidRDefault="00F4751B" w:rsidP="005649E9">
            <w:pPr>
              <w:pStyle w:val="a9"/>
              <w:jc w:val="center"/>
              <w:rPr>
                <w:rFonts w:ascii="Times New Roman" w:hAnsi="Times New Roman" w:cs="Times New Roman"/>
                <w:b/>
                <w:sz w:val="20"/>
                <w:szCs w:val="20"/>
              </w:rPr>
            </w:pPr>
          </w:p>
          <w:p w:rsidR="00F4751B" w:rsidRPr="00F4751B" w:rsidRDefault="00F4751B" w:rsidP="005649E9">
            <w:pPr>
              <w:pStyle w:val="a9"/>
              <w:jc w:val="center"/>
              <w:rPr>
                <w:rFonts w:ascii="Times New Roman" w:hAnsi="Times New Roman" w:cs="Times New Roman"/>
                <w:b/>
                <w:sz w:val="20"/>
                <w:szCs w:val="20"/>
              </w:rPr>
            </w:pPr>
          </w:p>
        </w:tc>
        <w:tc>
          <w:tcPr>
            <w:tcW w:w="52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p w:rsidR="00F4751B" w:rsidRPr="00F4751B" w:rsidRDefault="00F4751B" w:rsidP="005649E9">
            <w:pPr>
              <w:pStyle w:val="a9"/>
              <w:jc w:val="center"/>
              <w:rPr>
                <w:rFonts w:ascii="Times New Roman" w:hAnsi="Times New Roman" w:cs="Times New Roman"/>
                <w:b/>
                <w:sz w:val="20"/>
                <w:szCs w:val="20"/>
              </w:rPr>
            </w:pPr>
          </w:p>
          <w:p w:rsidR="00F4751B" w:rsidRPr="00F4751B" w:rsidRDefault="00F4751B" w:rsidP="005649E9">
            <w:pPr>
              <w:pStyle w:val="a9"/>
              <w:jc w:val="center"/>
              <w:rPr>
                <w:rFonts w:ascii="Times New Roman" w:hAnsi="Times New Roman" w:cs="Times New Roman"/>
                <w:b/>
                <w:sz w:val="20"/>
                <w:szCs w:val="20"/>
              </w:rPr>
            </w:pPr>
          </w:p>
          <w:p w:rsidR="00F4751B" w:rsidRPr="00F4751B" w:rsidRDefault="00F4751B" w:rsidP="005649E9">
            <w:pPr>
              <w:pStyle w:val="a9"/>
              <w:jc w:val="center"/>
              <w:rPr>
                <w:rFonts w:ascii="Times New Roman" w:hAnsi="Times New Roman" w:cs="Times New Roman"/>
                <w:b/>
                <w:sz w:val="20"/>
                <w:szCs w:val="20"/>
              </w:rPr>
            </w:pPr>
          </w:p>
          <w:p w:rsidR="00F4751B" w:rsidRPr="00F4751B" w:rsidRDefault="00F4751B" w:rsidP="005649E9">
            <w:pPr>
              <w:pStyle w:val="a9"/>
              <w:jc w:val="center"/>
              <w:rPr>
                <w:rFonts w:ascii="Times New Roman" w:hAnsi="Times New Roman" w:cs="Times New Roman"/>
                <w:b/>
                <w:sz w:val="20"/>
                <w:szCs w:val="20"/>
              </w:rPr>
            </w:pPr>
          </w:p>
        </w:tc>
        <w:tc>
          <w:tcPr>
            <w:tcW w:w="510"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p w:rsidR="00F4751B" w:rsidRPr="00F4751B" w:rsidRDefault="00F4751B" w:rsidP="005649E9">
            <w:pPr>
              <w:pStyle w:val="a9"/>
              <w:jc w:val="center"/>
              <w:rPr>
                <w:rFonts w:ascii="Times New Roman" w:hAnsi="Times New Roman" w:cs="Times New Roman"/>
                <w:b/>
                <w:sz w:val="20"/>
                <w:szCs w:val="20"/>
              </w:rPr>
            </w:pPr>
          </w:p>
          <w:p w:rsidR="00F4751B" w:rsidRPr="00F4751B" w:rsidRDefault="00F4751B" w:rsidP="005649E9">
            <w:pPr>
              <w:pStyle w:val="a9"/>
              <w:jc w:val="center"/>
              <w:rPr>
                <w:rFonts w:ascii="Times New Roman" w:hAnsi="Times New Roman" w:cs="Times New Roman"/>
                <w:b/>
                <w:sz w:val="20"/>
                <w:szCs w:val="20"/>
              </w:rPr>
            </w:pPr>
          </w:p>
          <w:p w:rsidR="00F4751B" w:rsidRPr="00F4751B" w:rsidRDefault="00F4751B" w:rsidP="005649E9">
            <w:pPr>
              <w:pStyle w:val="a9"/>
              <w:jc w:val="center"/>
              <w:rPr>
                <w:rFonts w:ascii="Times New Roman" w:hAnsi="Times New Roman" w:cs="Times New Roman"/>
                <w:b/>
                <w:sz w:val="20"/>
                <w:szCs w:val="20"/>
              </w:rPr>
            </w:pPr>
          </w:p>
          <w:p w:rsidR="00F4751B" w:rsidRPr="00F4751B" w:rsidRDefault="00F4751B" w:rsidP="005649E9">
            <w:pPr>
              <w:pStyle w:val="a9"/>
              <w:jc w:val="center"/>
              <w:rPr>
                <w:rFonts w:ascii="Times New Roman" w:hAnsi="Times New Roman" w:cs="Times New Roman"/>
                <w:b/>
                <w:sz w:val="20"/>
                <w:szCs w:val="20"/>
              </w:rPr>
            </w:pPr>
          </w:p>
        </w:tc>
        <w:tc>
          <w:tcPr>
            <w:tcW w:w="450"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p w:rsidR="00F4751B" w:rsidRPr="00F4751B" w:rsidRDefault="00F4751B" w:rsidP="005649E9">
            <w:pPr>
              <w:pStyle w:val="a9"/>
              <w:jc w:val="center"/>
              <w:rPr>
                <w:rFonts w:ascii="Times New Roman" w:hAnsi="Times New Roman" w:cs="Times New Roman"/>
                <w:b/>
                <w:sz w:val="20"/>
                <w:szCs w:val="20"/>
              </w:rPr>
            </w:pPr>
          </w:p>
          <w:p w:rsidR="00F4751B" w:rsidRPr="00F4751B" w:rsidRDefault="00F4751B" w:rsidP="005649E9">
            <w:pPr>
              <w:pStyle w:val="a9"/>
              <w:jc w:val="center"/>
              <w:rPr>
                <w:rFonts w:ascii="Times New Roman" w:hAnsi="Times New Roman" w:cs="Times New Roman"/>
                <w:b/>
                <w:sz w:val="20"/>
                <w:szCs w:val="20"/>
              </w:rPr>
            </w:pPr>
          </w:p>
          <w:p w:rsidR="00F4751B" w:rsidRPr="00F4751B" w:rsidRDefault="00F4751B" w:rsidP="005649E9">
            <w:pPr>
              <w:pStyle w:val="a9"/>
              <w:jc w:val="center"/>
              <w:rPr>
                <w:rFonts w:ascii="Times New Roman" w:hAnsi="Times New Roman" w:cs="Times New Roman"/>
                <w:b/>
                <w:sz w:val="20"/>
                <w:szCs w:val="20"/>
              </w:rPr>
            </w:pPr>
          </w:p>
          <w:p w:rsidR="00F4751B" w:rsidRPr="00F4751B" w:rsidRDefault="00F4751B" w:rsidP="005649E9">
            <w:pPr>
              <w:pStyle w:val="a9"/>
              <w:jc w:val="center"/>
              <w:rPr>
                <w:rFonts w:ascii="Times New Roman" w:hAnsi="Times New Roman" w:cs="Times New Roman"/>
                <w:b/>
                <w:sz w:val="20"/>
                <w:szCs w:val="20"/>
              </w:rPr>
            </w:pPr>
          </w:p>
        </w:tc>
        <w:tc>
          <w:tcPr>
            <w:tcW w:w="43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p w:rsidR="00F4751B" w:rsidRPr="00F4751B" w:rsidRDefault="00F4751B" w:rsidP="005649E9">
            <w:pPr>
              <w:pStyle w:val="a9"/>
              <w:jc w:val="center"/>
              <w:rPr>
                <w:rFonts w:ascii="Times New Roman" w:hAnsi="Times New Roman" w:cs="Times New Roman"/>
                <w:b/>
                <w:sz w:val="20"/>
                <w:szCs w:val="20"/>
              </w:rPr>
            </w:pPr>
          </w:p>
          <w:p w:rsidR="00F4751B" w:rsidRPr="00F4751B" w:rsidRDefault="00F4751B" w:rsidP="005649E9">
            <w:pPr>
              <w:pStyle w:val="a9"/>
              <w:jc w:val="center"/>
              <w:rPr>
                <w:rFonts w:ascii="Times New Roman" w:hAnsi="Times New Roman" w:cs="Times New Roman"/>
                <w:b/>
                <w:sz w:val="20"/>
                <w:szCs w:val="20"/>
              </w:rPr>
            </w:pPr>
          </w:p>
          <w:p w:rsidR="00F4751B" w:rsidRPr="00F4751B" w:rsidRDefault="00F4751B" w:rsidP="005649E9">
            <w:pPr>
              <w:pStyle w:val="a9"/>
              <w:jc w:val="center"/>
              <w:rPr>
                <w:rFonts w:ascii="Times New Roman" w:hAnsi="Times New Roman" w:cs="Times New Roman"/>
                <w:b/>
                <w:sz w:val="20"/>
                <w:szCs w:val="20"/>
              </w:rPr>
            </w:pPr>
          </w:p>
          <w:p w:rsidR="00F4751B" w:rsidRPr="00F4751B" w:rsidRDefault="00F4751B" w:rsidP="005649E9">
            <w:pPr>
              <w:pStyle w:val="a9"/>
              <w:jc w:val="center"/>
              <w:rPr>
                <w:rFonts w:ascii="Times New Roman" w:hAnsi="Times New Roman" w:cs="Times New Roman"/>
                <w:b/>
                <w:sz w:val="20"/>
                <w:szCs w:val="20"/>
              </w:rPr>
            </w:pPr>
          </w:p>
        </w:tc>
        <w:tc>
          <w:tcPr>
            <w:tcW w:w="46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p w:rsidR="00F4751B" w:rsidRPr="00F4751B" w:rsidRDefault="00F4751B" w:rsidP="005649E9">
            <w:pPr>
              <w:pStyle w:val="a9"/>
              <w:jc w:val="center"/>
              <w:rPr>
                <w:rFonts w:ascii="Times New Roman" w:hAnsi="Times New Roman" w:cs="Times New Roman"/>
                <w:b/>
                <w:sz w:val="20"/>
                <w:szCs w:val="20"/>
              </w:rPr>
            </w:pPr>
          </w:p>
          <w:p w:rsidR="00F4751B" w:rsidRPr="00F4751B" w:rsidRDefault="00F4751B" w:rsidP="005649E9">
            <w:pPr>
              <w:pStyle w:val="a9"/>
              <w:jc w:val="center"/>
              <w:rPr>
                <w:rFonts w:ascii="Times New Roman" w:hAnsi="Times New Roman" w:cs="Times New Roman"/>
                <w:b/>
                <w:sz w:val="20"/>
                <w:szCs w:val="20"/>
              </w:rPr>
            </w:pPr>
          </w:p>
          <w:p w:rsidR="00F4751B" w:rsidRPr="00F4751B" w:rsidRDefault="00F4751B" w:rsidP="005649E9">
            <w:pPr>
              <w:pStyle w:val="a9"/>
              <w:jc w:val="center"/>
              <w:rPr>
                <w:rFonts w:ascii="Times New Roman" w:hAnsi="Times New Roman" w:cs="Times New Roman"/>
                <w:b/>
                <w:sz w:val="20"/>
                <w:szCs w:val="20"/>
              </w:rPr>
            </w:pPr>
          </w:p>
          <w:p w:rsidR="00F4751B" w:rsidRPr="00F4751B" w:rsidRDefault="00F4751B" w:rsidP="005649E9">
            <w:pPr>
              <w:pStyle w:val="a9"/>
              <w:jc w:val="center"/>
              <w:rPr>
                <w:rFonts w:ascii="Times New Roman" w:hAnsi="Times New Roman" w:cs="Times New Roman"/>
                <w:b/>
                <w:sz w:val="20"/>
                <w:szCs w:val="20"/>
              </w:rPr>
            </w:pPr>
          </w:p>
        </w:tc>
        <w:tc>
          <w:tcPr>
            <w:tcW w:w="46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p w:rsidR="00F4751B" w:rsidRPr="00F4751B" w:rsidRDefault="00F4751B" w:rsidP="005649E9">
            <w:pPr>
              <w:pStyle w:val="a9"/>
              <w:jc w:val="center"/>
              <w:rPr>
                <w:rFonts w:ascii="Times New Roman" w:hAnsi="Times New Roman" w:cs="Times New Roman"/>
                <w:b/>
                <w:sz w:val="20"/>
                <w:szCs w:val="20"/>
              </w:rPr>
            </w:pPr>
          </w:p>
          <w:p w:rsidR="00F4751B" w:rsidRPr="00F4751B" w:rsidRDefault="00F4751B" w:rsidP="005649E9">
            <w:pPr>
              <w:pStyle w:val="a9"/>
              <w:jc w:val="center"/>
              <w:rPr>
                <w:rFonts w:ascii="Times New Roman" w:hAnsi="Times New Roman" w:cs="Times New Roman"/>
                <w:b/>
                <w:sz w:val="20"/>
                <w:szCs w:val="20"/>
              </w:rPr>
            </w:pPr>
          </w:p>
          <w:p w:rsidR="00F4751B" w:rsidRPr="00F4751B" w:rsidRDefault="00F4751B" w:rsidP="005649E9">
            <w:pPr>
              <w:pStyle w:val="a9"/>
              <w:jc w:val="center"/>
              <w:rPr>
                <w:rFonts w:ascii="Times New Roman" w:hAnsi="Times New Roman" w:cs="Times New Roman"/>
                <w:b/>
                <w:sz w:val="20"/>
                <w:szCs w:val="20"/>
              </w:rPr>
            </w:pPr>
          </w:p>
          <w:p w:rsidR="00F4751B" w:rsidRPr="00F4751B" w:rsidRDefault="00F4751B" w:rsidP="005649E9">
            <w:pPr>
              <w:pStyle w:val="a9"/>
              <w:jc w:val="center"/>
              <w:rPr>
                <w:rFonts w:ascii="Times New Roman" w:hAnsi="Times New Roman" w:cs="Times New Roman"/>
                <w:b/>
                <w:sz w:val="20"/>
                <w:szCs w:val="20"/>
              </w:rPr>
            </w:pPr>
          </w:p>
        </w:tc>
        <w:tc>
          <w:tcPr>
            <w:tcW w:w="420"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p w:rsidR="00F4751B" w:rsidRPr="00F4751B" w:rsidRDefault="00F4751B" w:rsidP="005649E9">
            <w:pPr>
              <w:pStyle w:val="a9"/>
              <w:jc w:val="center"/>
              <w:rPr>
                <w:rFonts w:ascii="Times New Roman" w:hAnsi="Times New Roman" w:cs="Times New Roman"/>
                <w:b/>
                <w:sz w:val="20"/>
                <w:szCs w:val="20"/>
              </w:rPr>
            </w:pPr>
          </w:p>
          <w:p w:rsidR="00F4751B" w:rsidRPr="00F4751B" w:rsidRDefault="00F4751B" w:rsidP="005649E9">
            <w:pPr>
              <w:pStyle w:val="a9"/>
              <w:jc w:val="center"/>
              <w:rPr>
                <w:rFonts w:ascii="Times New Roman" w:hAnsi="Times New Roman" w:cs="Times New Roman"/>
                <w:b/>
                <w:sz w:val="20"/>
                <w:szCs w:val="20"/>
              </w:rPr>
            </w:pPr>
          </w:p>
          <w:p w:rsidR="00F4751B" w:rsidRPr="00F4751B" w:rsidRDefault="00F4751B" w:rsidP="005649E9">
            <w:pPr>
              <w:pStyle w:val="a9"/>
              <w:jc w:val="center"/>
              <w:rPr>
                <w:rFonts w:ascii="Times New Roman" w:hAnsi="Times New Roman" w:cs="Times New Roman"/>
                <w:b/>
                <w:sz w:val="20"/>
                <w:szCs w:val="20"/>
              </w:rPr>
            </w:pPr>
          </w:p>
          <w:p w:rsidR="00F4751B" w:rsidRPr="00F4751B" w:rsidRDefault="00F4751B" w:rsidP="005649E9">
            <w:pPr>
              <w:pStyle w:val="a9"/>
              <w:jc w:val="center"/>
              <w:rPr>
                <w:rFonts w:ascii="Times New Roman" w:hAnsi="Times New Roman" w:cs="Times New Roman"/>
                <w:b/>
                <w:sz w:val="20"/>
                <w:szCs w:val="20"/>
              </w:rPr>
            </w:pPr>
          </w:p>
        </w:tc>
        <w:tc>
          <w:tcPr>
            <w:tcW w:w="46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p w:rsidR="00F4751B" w:rsidRPr="00F4751B" w:rsidRDefault="00F4751B" w:rsidP="005649E9">
            <w:pPr>
              <w:pStyle w:val="a9"/>
              <w:jc w:val="center"/>
              <w:rPr>
                <w:rFonts w:ascii="Times New Roman" w:hAnsi="Times New Roman" w:cs="Times New Roman"/>
                <w:b/>
                <w:sz w:val="20"/>
                <w:szCs w:val="20"/>
              </w:rPr>
            </w:pPr>
          </w:p>
          <w:p w:rsidR="00F4751B" w:rsidRPr="00F4751B" w:rsidRDefault="00F4751B" w:rsidP="005649E9">
            <w:pPr>
              <w:pStyle w:val="a9"/>
              <w:jc w:val="center"/>
              <w:rPr>
                <w:rFonts w:ascii="Times New Roman" w:hAnsi="Times New Roman" w:cs="Times New Roman"/>
                <w:b/>
                <w:sz w:val="20"/>
                <w:szCs w:val="20"/>
              </w:rPr>
            </w:pPr>
          </w:p>
          <w:p w:rsidR="00F4751B" w:rsidRPr="00F4751B" w:rsidRDefault="00F4751B" w:rsidP="005649E9">
            <w:pPr>
              <w:pStyle w:val="a9"/>
              <w:jc w:val="center"/>
              <w:rPr>
                <w:rFonts w:ascii="Times New Roman" w:hAnsi="Times New Roman" w:cs="Times New Roman"/>
                <w:b/>
                <w:sz w:val="20"/>
                <w:szCs w:val="20"/>
              </w:rPr>
            </w:pPr>
          </w:p>
          <w:p w:rsidR="00F4751B" w:rsidRPr="00F4751B" w:rsidRDefault="00F4751B" w:rsidP="005649E9">
            <w:pPr>
              <w:pStyle w:val="a9"/>
              <w:jc w:val="center"/>
              <w:rPr>
                <w:rFonts w:ascii="Times New Roman" w:hAnsi="Times New Roman" w:cs="Times New Roman"/>
                <w:b/>
                <w:sz w:val="20"/>
                <w:szCs w:val="20"/>
              </w:rPr>
            </w:pPr>
          </w:p>
        </w:tc>
        <w:tc>
          <w:tcPr>
            <w:tcW w:w="450"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p w:rsidR="00F4751B" w:rsidRPr="00F4751B" w:rsidRDefault="00F4751B" w:rsidP="005649E9">
            <w:pPr>
              <w:pStyle w:val="a9"/>
              <w:jc w:val="center"/>
              <w:rPr>
                <w:rFonts w:ascii="Times New Roman" w:hAnsi="Times New Roman" w:cs="Times New Roman"/>
                <w:b/>
                <w:sz w:val="20"/>
                <w:szCs w:val="20"/>
              </w:rPr>
            </w:pPr>
          </w:p>
          <w:p w:rsidR="00F4751B" w:rsidRPr="00F4751B" w:rsidRDefault="00F4751B" w:rsidP="005649E9">
            <w:pPr>
              <w:pStyle w:val="a9"/>
              <w:jc w:val="center"/>
              <w:rPr>
                <w:rFonts w:ascii="Times New Roman" w:hAnsi="Times New Roman" w:cs="Times New Roman"/>
                <w:b/>
                <w:sz w:val="20"/>
                <w:szCs w:val="20"/>
              </w:rPr>
            </w:pPr>
          </w:p>
          <w:p w:rsidR="00F4751B" w:rsidRPr="00F4751B" w:rsidRDefault="00F4751B" w:rsidP="005649E9">
            <w:pPr>
              <w:pStyle w:val="a9"/>
              <w:jc w:val="center"/>
              <w:rPr>
                <w:rFonts w:ascii="Times New Roman" w:hAnsi="Times New Roman" w:cs="Times New Roman"/>
                <w:b/>
                <w:sz w:val="20"/>
                <w:szCs w:val="20"/>
              </w:rPr>
            </w:pPr>
          </w:p>
          <w:p w:rsidR="00F4751B" w:rsidRPr="00F4751B" w:rsidRDefault="00F4751B" w:rsidP="005649E9">
            <w:pPr>
              <w:pStyle w:val="a9"/>
              <w:jc w:val="center"/>
              <w:rPr>
                <w:rFonts w:ascii="Times New Roman" w:hAnsi="Times New Roman" w:cs="Times New Roman"/>
                <w:b/>
                <w:sz w:val="20"/>
                <w:szCs w:val="20"/>
              </w:rPr>
            </w:pPr>
          </w:p>
        </w:tc>
        <w:tc>
          <w:tcPr>
            <w:tcW w:w="40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p w:rsidR="00F4751B" w:rsidRPr="00F4751B" w:rsidRDefault="00F4751B" w:rsidP="005649E9">
            <w:pPr>
              <w:pStyle w:val="a9"/>
              <w:jc w:val="center"/>
              <w:rPr>
                <w:rFonts w:ascii="Times New Roman" w:hAnsi="Times New Roman" w:cs="Times New Roman"/>
                <w:b/>
                <w:sz w:val="20"/>
                <w:szCs w:val="20"/>
              </w:rPr>
            </w:pPr>
          </w:p>
          <w:p w:rsidR="00F4751B" w:rsidRPr="00F4751B" w:rsidRDefault="00F4751B" w:rsidP="005649E9">
            <w:pPr>
              <w:pStyle w:val="a9"/>
              <w:jc w:val="center"/>
              <w:rPr>
                <w:rFonts w:ascii="Times New Roman" w:hAnsi="Times New Roman" w:cs="Times New Roman"/>
                <w:b/>
                <w:sz w:val="20"/>
                <w:szCs w:val="20"/>
              </w:rPr>
            </w:pPr>
          </w:p>
          <w:p w:rsidR="00F4751B" w:rsidRPr="00F4751B" w:rsidRDefault="00F4751B" w:rsidP="005649E9">
            <w:pPr>
              <w:pStyle w:val="a9"/>
              <w:jc w:val="center"/>
              <w:rPr>
                <w:rFonts w:ascii="Times New Roman" w:hAnsi="Times New Roman" w:cs="Times New Roman"/>
                <w:b/>
                <w:sz w:val="20"/>
                <w:szCs w:val="20"/>
              </w:rPr>
            </w:pPr>
          </w:p>
          <w:p w:rsidR="00F4751B" w:rsidRPr="00F4751B" w:rsidRDefault="00F4751B" w:rsidP="005649E9">
            <w:pPr>
              <w:pStyle w:val="a9"/>
              <w:jc w:val="center"/>
              <w:rPr>
                <w:rFonts w:ascii="Times New Roman" w:hAnsi="Times New Roman" w:cs="Times New Roman"/>
                <w:b/>
                <w:sz w:val="20"/>
                <w:szCs w:val="20"/>
              </w:rPr>
            </w:pPr>
          </w:p>
        </w:tc>
        <w:tc>
          <w:tcPr>
            <w:tcW w:w="40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p w:rsidR="00F4751B" w:rsidRPr="00F4751B" w:rsidRDefault="00F4751B" w:rsidP="005649E9">
            <w:pPr>
              <w:pStyle w:val="a9"/>
              <w:jc w:val="center"/>
              <w:rPr>
                <w:rFonts w:ascii="Times New Roman" w:hAnsi="Times New Roman" w:cs="Times New Roman"/>
                <w:b/>
                <w:sz w:val="20"/>
                <w:szCs w:val="20"/>
              </w:rPr>
            </w:pPr>
          </w:p>
          <w:p w:rsidR="00F4751B" w:rsidRPr="00F4751B" w:rsidRDefault="00F4751B" w:rsidP="005649E9">
            <w:pPr>
              <w:pStyle w:val="a9"/>
              <w:jc w:val="center"/>
              <w:rPr>
                <w:rFonts w:ascii="Times New Roman" w:hAnsi="Times New Roman" w:cs="Times New Roman"/>
                <w:b/>
                <w:sz w:val="20"/>
                <w:szCs w:val="20"/>
              </w:rPr>
            </w:pPr>
          </w:p>
          <w:p w:rsidR="00F4751B" w:rsidRPr="00F4751B" w:rsidRDefault="00F4751B" w:rsidP="005649E9">
            <w:pPr>
              <w:pStyle w:val="a9"/>
              <w:jc w:val="center"/>
              <w:rPr>
                <w:rFonts w:ascii="Times New Roman" w:hAnsi="Times New Roman" w:cs="Times New Roman"/>
                <w:b/>
                <w:sz w:val="20"/>
                <w:szCs w:val="20"/>
              </w:rPr>
            </w:pPr>
          </w:p>
          <w:p w:rsidR="00F4751B" w:rsidRPr="00F4751B" w:rsidRDefault="00F4751B" w:rsidP="005649E9">
            <w:pPr>
              <w:pStyle w:val="a9"/>
              <w:jc w:val="center"/>
              <w:rPr>
                <w:rFonts w:ascii="Times New Roman" w:hAnsi="Times New Roman" w:cs="Times New Roman"/>
                <w:b/>
                <w:sz w:val="20"/>
                <w:szCs w:val="20"/>
              </w:rPr>
            </w:pPr>
          </w:p>
        </w:tc>
        <w:tc>
          <w:tcPr>
            <w:tcW w:w="43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p w:rsidR="00F4751B" w:rsidRPr="00F4751B" w:rsidRDefault="00F4751B" w:rsidP="005649E9">
            <w:pPr>
              <w:pStyle w:val="a9"/>
              <w:jc w:val="center"/>
              <w:rPr>
                <w:rFonts w:ascii="Times New Roman" w:hAnsi="Times New Roman" w:cs="Times New Roman"/>
                <w:b/>
                <w:sz w:val="20"/>
                <w:szCs w:val="20"/>
              </w:rPr>
            </w:pPr>
          </w:p>
          <w:p w:rsidR="00F4751B" w:rsidRPr="00F4751B" w:rsidRDefault="00F4751B" w:rsidP="005649E9">
            <w:pPr>
              <w:pStyle w:val="a9"/>
              <w:jc w:val="center"/>
              <w:rPr>
                <w:rFonts w:ascii="Times New Roman" w:hAnsi="Times New Roman" w:cs="Times New Roman"/>
                <w:b/>
                <w:sz w:val="20"/>
                <w:szCs w:val="20"/>
              </w:rPr>
            </w:pPr>
          </w:p>
          <w:p w:rsidR="00F4751B" w:rsidRPr="00F4751B" w:rsidRDefault="00F4751B" w:rsidP="005649E9">
            <w:pPr>
              <w:pStyle w:val="a9"/>
              <w:jc w:val="center"/>
              <w:rPr>
                <w:rFonts w:ascii="Times New Roman" w:hAnsi="Times New Roman" w:cs="Times New Roman"/>
                <w:b/>
                <w:sz w:val="20"/>
                <w:szCs w:val="20"/>
              </w:rPr>
            </w:pPr>
          </w:p>
          <w:p w:rsidR="00F4751B" w:rsidRPr="00F4751B" w:rsidRDefault="00F4751B" w:rsidP="005649E9">
            <w:pPr>
              <w:pStyle w:val="a9"/>
              <w:jc w:val="center"/>
              <w:rPr>
                <w:rFonts w:ascii="Times New Roman" w:hAnsi="Times New Roman" w:cs="Times New Roman"/>
                <w:b/>
                <w:sz w:val="20"/>
                <w:szCs w:val="20"/>
              </w:rPr>
            </w:pPr>
          </w:p>
        </w:tc>
        <w:tc>
          <w:tcPr>
            <w:tcW w:w="450"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p w:rsidR="00F4751B" w:rsidRPr="00F4751B" w:rsidRDefault="00F4751B" w:rsidP="005649E9">
            <w:pPr>
              <w:pStyle w:val="a9"/>
              <w:jc w:val="center"/>
              <w:rPr>
                <w:rFonts w:ascii="Times New Roman" w:hAnsi="Times New Roman" w:cs="Times New Roman"/>
                <w:b/>
                <w:sz w:val="20"/>
                <w:szCs w:val="20"/>
              </w:rPr>
            </w:pPr>
          </w:p>
          <w:p w:rsidR="00F4751B" w:rsidRPr="00F4751B" w:rsidRDefault="00F4751B" w:rsidP="005649E9">
            <w:pPr>
              <w:pStyle w:val="a9"/>
              <w:jc w:val="center"/>
              <w:rPr>
                <w:rFonts w:ascii="Times New Roman" w:hAnsi="Times New Roman" w:cs="Times New Roman"/>
                <w:b/>
                <w:sz w:val="20"/>
                <w:szCs w:val="20"/>
              </w:rPr>
            </w:pPr>
          </w:p>
          <w:p w:rsidR="00F4751B" w:rsidRPr="00F4751B" w:rsidRDefault="00F4751B" w:rsidP="005649E9">
            <w:pPr>
              <w:pStyle w:val="a9"/>
              <w:jc w:val="center"/>
              <w:rPr>
                <w:rFonts w:ascii="Times New Roman" w:hAnsi="Times New Roman" w:cs="Times New Roman"/>
                <w:b/>
                <w:sz w:val="20"/>
                <w:szCs w:val="20"/>
              </w:rPr>
            </w:pPr>
          </w:p>
          <w:p w:rsidR="00F4751B" w:rsidRPr="00F4751B" w:rsidRDefault="00F4751B" w:rsidP="005649E9">
            <w:pPr>
              <w:pStyle w:val="a9"/>
              <w:jc w:val="center"/>
              <w:rPr>
                <w:rFonts w:ascii="Times New Roman" w:hAnsi="Times New Roman" w:cs="Times New Roman"/>
                <w:b/>
                <w:sz w:val="20"/>
                <w:szCs w:val="20"/>
              </w:rPr>
            </w:pPr>
          </w:p>
        </w:tc>
        <w:tc>
          <w:tcPr>
            <w:tcW w:w="420"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p w:rsidR="00F4751B" w:rsidRPr="00F4751B" w:rsidRDefault="00F4751B" w:rsidP="005649E9">
            <w:pPr>
              <w:pStyle w:val="a9"/>
              <w:jc w:val="center"/>
              <w:rPr>
                <w:rFonts w:ascii="Times New Roman" w:hAnsi="Times New Roman" w:cs="Times New Roman"/>
                <w:b/>
                <w:sz w:val="20"/>
                <w:szCs w:val="20"/>
              </w:rPr>
            </w:pPr>
          </w:p>
          <w:p w:rsidR="00F4751B" w:rsidRPr="00F4751B" w:rsidRDefault="00F4751B" w:rsidP="005649E9">
            <w:pPr>
              <w:pStyle w:val="a9"/>
              <w:jc w:val="center"/>
              <w:rPr>
                <w:rFonts w:ascii="Times New Roman" w:hAnsi="Times New Roman" w:cs="Times New Roman"/>
                <w:b/>
                <w:sz w:val="20"/>
                <w:szCs w:val="20"/>
              </w:rPr>
            </w:pPr>
          </w:p>
          <w:p w:rsidR="00F4751B" w:rsidRPr="00F4751B" w:rsidRDefault="00F4751B" w:rsidP="005649E9">
            <w:pPr>
              <w:pStyle w:val="a9"/>
              <w:jc w:val="center"/>
              <w:rPr>
                <w:rFonts w:ascii="Times New Roman" w:hAnsi="Times New Roman" w:cs="Times New Roman"/>
                <w:b/>
                <w:sz w:val="20"/>
                <w:szCs w:val="20"/>
              </w:rPr>
            </w:pPr>
          </w:p>
          <w:p w:rsidR="00F4751B" w:rsidRPr="00F4751B" w:rsidRDefault="00F4751B" w:rsidP="005649E9">
            <w:pPr>
              <w:pStyle w:val="a9"/>
              <w:jc w:val="center"/>
              <w:rPr>
                <w:rFonts w:ascii="Times New Roman" w:hAnsi="Times New Roman" w:cs="Times New Roman"/>
                <w:b/>
                <w:sz w:val="20"/>
                <w:szCs w:val="20"/>
              </w:rPr>
            </w:pPr>
          </w:p>
        </w:tc>
        <w:tc>
          <w:tcPr>
            <w:tcW w:w="390"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p w:rsidR="00F4751B" w:rsidRPr="00F4751B" w:rsidRDefault="00F4751B" w:rsidP="005649E9">
            <w:pPr>
              <w:pStyle w:val="a9"/>
              <w:jc w:val="center"/>
              <w:rPr>
                <w:rFonts w:ascii="Times New Roman" w:hAnsi="Times New Roman" w:cs="Times New Roman"/>
                <w:b/>
                <w:sz w:val="20"/>
                <w:szCs w:val="20"/>
              </w:rPr>
            </w:pPr>
          </w:p>
          <w:p w:rsidR="00F4751B" w:rsidRPr="00F4751B" w:rsidRDefault="00F4751B" w:rsidP="005649E9">
            <w:pPr>
              <w:pStyle w:val="a9"/>
              <w:jc w:val="center"/>
              <w:rPr>
                <w:rFonts w:ascii="Times New Roman" w:hAnsi="Times New Roman" w:cs="Times New Roman"/>
                <w:b/>
                <w:sz w:val="20"/>
                <w:szCs w:val="20"/>
              </w:rPr>
            </w:pPr>
          </w:p>
          <w:p w:rsidR="00F4751B" w:rsidRPr="00F4751B" w:rsidRDefault="00F4751B" w:rsidP="005649E9">
            <w:pPr>
              <w:pStyle w:val="a9"/>
              <w:jc w:val="center"/>
              <w:rPr>
                <w:rFonts w:ascii="Times New Roman" w:hAnsi="Times New Roman" w:cs="Times New Roman"/>
                <w:b/>
                <w:sz w:val="20"/>
                <w:szCs w:val="20"/>
              </w:rPr>
            </w:pPr>
          </w:p>
          <w:p w:rsidR="00F4751B" w:rsidRPr="00F4751B" w:rsidRDefault="00F4751B" w:rsidP="005649E9">
            <w:pPr>
              <w:pStyle w:val="a9"/>
              <w:jc w:val="center"/>
              <w:rPr>
                <w:rFonts w:ascii="Times New Roman" w:hAnsi="Times New Roman" w:cs="Times New Roman"/>
                <w:b/>
                <w:sz w:val="20"/>
                <w:szCs w:val="20"/>
              </w:rPr>
            </w:pPr>
          </w:p>
        </w:tc>
        <w:tc>
          <w:tcPr>
            <w:tcW w:w="390"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p w:rsidR="00F4751B" w:rsidRPr="00F4751B" w:rsidRDefault="00F4751B" w:rsidP="005649E9">
            <w:pPr>
              <w:pStyle w:val="a9"/>
              <w:jc w:val="center"/>
              <w:rPr>
                <w:rFonts w:ascii="Times New Roman" w:hAnsi="Times New Roman" w:cs="Times New Roman"/>
                <w:b/>
                <w:sz w:val="20"/>
                <w:szCs w:val="20"/>
              </w:rPr>
            </w:pPr>
          </w:p>
          <w:p w:rsidR="00F4751B" w:rsidRPr="00F4751B" w:rsidRDefault="00F4751B" w:rsidP="005649E9">
            <w:pPr>
              <w:pStyle w:val="a9"/>
              <w:jc w:val="center"/>
              <w:rPr>
                <w:rFonts w:ascii="Times New Roman" w:hAnsi="Times New Roman" w:cs="Times New Roman"/>
                <w:b/>
                <w:sz w:val="20"/>
                <w:szCs w:val="20"/>
              </w:rPr>
            </w:pPr>
          </w:p>
          <w:p w:rsidR="00F4751B" w:rsidRPr="00F4751B" w:rsidRDefault="00F4751B" w:rsidP="005649E9">
            <w:pPr>
              <w:pStyle w:val="a9"/>
              <w:jc w:val="center"/>
              <w:rPr>
                <w:rFonts w:ascii="Times New Roman" w:hAnsi="Times New Roman" w:cs="Times New Roman"/>
                <w:b/>
                <w:sz w:val="20"/>
                <w:szCs w:val="20"/>
              </w:rPr>
            </w:pPr>
          </w:p>
          <w:p w:rsidR="00F4751B" w:rsidRPr="00F4751B" w:rsidRDefault="00F4751B" w:rsidP="005649E9">
            <w:pPr>
              <w:pStyle w:val="a9"/>
              <w:jc w:val="center"/>
              <w:rPr>
                <w:rFonts w:ascii="Times New Roman" w:hAnsi="Times New Roman" w:cs="Times New Roman"/>
                <w:b/>
                <w:sz w:val="20"/>
                <w:szCs w:val="20"/>
              </w:rPr>
            </w:pPr>
          </w:p>
        </w:tc>
        <w:tc>
          <w:tcPr>
            <w:tcW w:w="408" w:type="dxa"/>
            <w:tcBorders>
              <w:left w:val="single" w:sz="4" w:space="0" w:color="auto"/>
            </w:tcBorders>
          </w:tcPr>
          <w:p w:rsidR="00F4751B" w:rsidRPr="00F4751B" w:rsidRDefault="00F4751B" w:rsidP="005649E9">
            <w:pPr>
              <w:rPr>
                <w:rFonts w:ascii="Times New Roman" w:eastAsiaTheme="minorHAnsi" w:hAnsi="Times New Roman" w:cs="Times New Roman"/>
                <w:b/>
                <w:sz w:val="20"/>
                <w:szCs w:val="20"/>
                <w:lang w:eastAsia="en-US"/>
              </w:rPr>
            </w:pPr>
          </w:p>
          <w:p w:rsidR="00F4751B" w:rsidRPr="00F4751B" w:rsidRDefault="00F4751B" w:rsidP="005649E9">
            <w:pPr>
              <w:rPr>
                <w:rFonts w:ascii="Times New Roman" w:eastAsiaTheme="minorHAnsi" w:hAnsi="Times New Roman" w:cs="Times New Roman"/>
                <w:b/>
                <w:sz w:val="20"/>
                <w:szCs w:val="20"/>
                <w:lang w:eastAsia="en-US"/>
              </w:rPr>
            </w:pPr>
          </w:p>
          <w:p w:rsidR="00F4751B" w:rsidRPr="00F4751B" w:rsidRDefault="00F4751B" w:rsidP="005649E9">
            <w:pPr>
              <w:rPr>
                <w:rFonts w:ascii="Times New Roman" w:eastAsiaTheme="minorHAnsi" w:hAnsi="Times New Roman" w:cs="Times New Roman"/>
                <w:b/>
                <w:sz w:val="20"/>
                <w:szCs w:val="20"/>
                <w:lang w:eastAsia="en-US"/>
              </w:rPr>
            </w:pPr>
          </w:p>
          <w:p w:rsidR="00F4751B" w:rsidRPr="00F4751B" w:rsidRDefault="00F4751B" w:rsidP="005649E9">
            <w:pPr>
              <w:rPr>
                <w:rFonts w:ascii="Times New Roman" w:eastAsiaTheme="minorHAnsi" w:hAnsi="Times New Roman" w:cs="Times New Roman"/>
                <w:b/>
                <w:sz w:val="20"/>
                <w:szCs w:val="20"/>
                <w:lang w:eastAsia="en-US"/>
              </w:rPr>
            </w:pPr>
          </w:p>
          <w:p w:rsidR="00F4751B" w:rsidRPr="00F4751B" w:rsidRDefault="00F4751B" w:rsidP="005649E9">
            <w:pPr>
              <w:pStyle w:val="a9"/>
              <w:jc w:val="center"/>
              <w:rPr>
                <w:rFonts w:ascii="Times New Roman" w:hAnsi="Times New Roman" w:cs="Times New Roman"/>
                <w:b/>
                <w:sz w:val="20"/>
                <w:szCs w:val="20"/>
              </w:rPr>
            </w:pPr>
          </w:p>
        </w:tc>
      </w:tr>
      <w:tr w:rsidR="00F4751B" w:rsidRPr="004456F2" w:rsidTr="006D6B20">
        <w:tc>
          <w:tcPr>
            <w:tcW w:w="2867" w:type="dxa"/>
            <w:shd w:val="clear" w:color="auto" w:fill="00FFFF"/>
          </w:tcPr>
          <w:p w:rsidR="00F4751B" w:rsidRPr="00F4751B" w:rsidRDefault="00F4751B" w:rsidP="005649E9">
            <w:pPr>
              <w:pStyle w:val="a9"/>
              <w:jc w:val="both"/>
              <w:rPr>
                <w:rFonts w:ascii="Times New Roman" w:eastAsia="Arial" w:hAnsi="Times New Roman" w:cs="Times New Roman"/>
                <w:color w:val="000000" w:themeColor="text1"/>
                <w:sz w:val="20"/>
                <w:szCs w:val="20"/>
              </w:rPr>
            </w:pPr>
            <w:r w:rsidRPr="00F4751B">
              <w:rPr>
                <w:rFonts w:ascii="Times New Roman" w:eastAsia="Arial" w:hAnsi="Times New Roman" w:cs="Times New Roman"/>
                <w:color w:val="000000" w:themeColor="text1"/>
                <w:sz w:val="20"/>
                <w:szCs w:val="20"/>
              </w:rPr>
              <w:t>Ходит прямо, не шаркая ногами, сохраняя заданное направление.</w:t>
            </w:r>
          </w:p>
        </w:tc>
        <w:tc>
          <w:tcPr>
            <w:tcW w:w="494" w:type="dxa"/>
            <w:tcBorders>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19"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19"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6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9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50"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3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6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52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510"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50"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3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6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6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20"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6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50"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0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0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3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50"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20"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390"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390"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08" w:type="dxa"/>
            <w:tcBorders>
              <w:left w:val="single" w:sz="4" w:space="0" w:color="auto"/>
            </w:tcBorders>
          </w:tcPr>
          <w:p w:rsidR="00F4751B" w:rsidRPr="00F4751B" w:rsidRDefault="00F4751B" w:rsidP="005649E9">
            <w:pPr>
              <w:rPr>
                <w:rFonts w:ascii="Times New Roman" w:eastAsiaTheme="minorHAnsi" w:hAnsi="Times New Roman" w:cs="Times New Roman"/>
                <w:b/>
                <w:sz w:val="20"/>
                <w:szCs w:val="20"/>
                <w:lang w:eastAsia="en-US"/>
              </w:rPr>
            </w:pPr>
          </w:p>
        </w:tc>
      </w:tr>
      <w:tr w:rsidR="00F4751B" w:rsidRPr="004456F2" w:rsidTr="006D6B20">
        <w:tc>
          <w:tcPr>
            <w:tcW w:w="2867" w:type="dxa"/>
            <w:shd w:val="clear" w:color="auto" w:fill="00FFFF"/>
          </w:tcPr>
          <w:p w:rsidR="00F4751B" w:rsidRPr="00F4751B" w:rsidRDefault="00F4751B" w:rsidP="005649E9">
            <w:pPr>
              <w:pStyle w:val="a9"/>
              <w:jc w:val="both"/>
              <w:rPr>
                <w:rFonts w:ascii="Times New Roman" w:eastAsia="Arial" w:hAnsi="Times New Roman" w:cs="Times New Roman"/>
                <w:color w:val="000000" w:themeColor="text1"/>
                <w:sz w:val="20"/>
                <w:szCs w:val="20"/>
              </w:rPr>
            </w:pPr>
            <w:r w:rsidRPr="00F4751B">
              <w:rPr>
                <w:rFonts w:ascii="Times New Roman" w:eastAsia="Arial" w:hAnsi="Times New Roman" w:cs="Times New Roman"/>
                <w:color w:val="000000" w:themeColor="text1"/>
                <w:sz w:val="20"/>
                <w:szCs w:val="20"/>
              </w:rPr>
              <w:t>Умеет бегать сохраняя равновесие, изменяя направление, темп</w:t>
            </w:r>
          </w:p>
        </w:tc>
        <w:tc>
          <w:tcPr>
            <w:tcW w:w="494" w:type="dxa"/>
            <w:tcBorders>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19"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19"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6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9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50"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3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6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52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510"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50"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3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6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6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20"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6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50"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0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0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3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50"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20"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390"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390"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08" w:type="dxa"/>
            <w:tcBorders>
              <w:left w:val="single" w:sz="4" w:space="0" w:color="auto"/>
            </w:tcBorders>
          </w:tcPr>
          <w:p w:rsidR="00F4751B" w:rsidRPr="00F4751B" w:rsidRDefault="00F4751B" w:rsidP="005649E9">
            <w:pPr>
              <w:rPr>
                <w:rFonts w:ascii="Times New Roman" w:eastAsiaTheme="minorHAnsi" w:hAnsi="Times New Roman" w:cs="Times New Roman"/>
                <w:b/>
                <w:sz w:val="20"/>
                <w:szCs w:val="20"/>
                <w:lang w:eastAsia="en-US"/>
              </w:rPr>
            </w:pPr>
          </w:p>
        </w:tc>
      </w:tr>
      <w:tr w:rsidR="00F4751B" w:rsidRPr="004456F2" w:rsidTr="006D6B20">
        <w:tc>
          <w:tcPr>
            <w:tcW w:w="2867" w:type="dxa"/>
            <w:shd w:val="clear" w:color="auto" w:fill="00FFFF"/>
          </w:tcPr>
          <w:p w:rsidR="00F4751B" w:rsidRPr="00F4751B" w:rsidRDefault="00F4751B" w:rsidP="005649E9">
            <w:pPr>
              <w:pStyle w:val="a9"/>
              <w:jc w:val="both"/>
              <w:rPr>
                <w:rFonts w:ascii="Times New Roman" w:eastAsia="Arial" w:hAnsi="Times New Roman" w:cs="Times New Roman"/>
                <w:color w:val="000000" w:themeColor="text1"/>
                <w:sz w:val="20"/>
                <w:szCs w:val="20"/>
              </w:rPr>
            </w:pPr>
            <w:r w:rsidRPr="00F4751B">
              <w:rPr>
                <w:rFonts w:ascii="Times New Roman" w:eastAsia="Arial" w:hAnsi="Times New Roman" w:cs="Times New Roman"/>
                <w:color w:val="000000" w:themeColor="text1"/>
                <w:sz w:val="20"/>
                <w:szCs w:val="20"/>
              </w:rPr>
              <w:t>Сохраняет равновесие при ходьбе и беге по ограниченной плоскости, при перешагивании через предметы</w:t>
            </w:r>
          </w:p>
        </w:tc>
        <w:tc>
          <w:tcPr>
            <w:tcW w:w="494" w:type="dxa"/>
            <w:tcBorders>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19"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19"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6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9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50"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3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6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52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510"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50"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3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6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6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20"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6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50"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0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0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3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50"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20"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390"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390"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08" w:type="dxa"/>
            <w:tcBorders>
              <w:left w:val="single" w:sz="4" w:space="0" w:color="auto"/>
            </w:tcBorders>
          </w:tcPr>
          <w:p w:rsidR="00F4751B" w:rsidRPr="00F4751B" w:rsidRDefault="00F4751B" w:rsidP="005649E9">
            <w:pPr>
              <w:rPr>
                <w:rFonts w:ascii="Times New Roman" w:eastAsiaTheme="minorHAnsi" w:hAnsi="Times New Roman" w:cs="Times New Roman"/>
                <w:b/>
                <w:sz w:val="20"/>
                <w:szCs w:val="20"/>
                <w:lang w:eastAsia="en-US"/>
              </w:rPr>
            </w:pPr>
          </w:p>
        </w:tc>
      </w:tr>
      <w:tr w:rsidR="00F4751B" w:rsidRPr="004456F2" w:rsidTr="006D6B20">
        <w:tc>
          <w:tcPr>
            <w:tcW w:w="2867" w:type="dxa"/>
            <w:shd w:val="clear" w:color="auto" w:fill="00FFFF"/>
          </w:tcPr>
          <w:p w:rsidR="00F4751B" w:rsidRPr="00F4751B" w:rsidRDefault="00F4751B" w:rsidP="005649E9">
            <w:pPr>
              <w:pStyle w:val="a9"/>
              <w:jc w:val="both"/>
              <w:rPr>
                <w:rFonts w:ascii="Times New Roman" w:eastAsia="Arial" w:hAnsi="Times New Roman" w:cs="Times New Roman"/>
                <w:color w:val="000000" w:themeColor="text1"/>
                <w:sz w:val="20"/>
                <w:szCs w:val="20"/>
              </w:rPr>
            </w:pPr>
            <w:r w:rsidRPr="00F4751B">
              <w:rPr>
                <w:rFonts w:ascii="Times New Roman" w:eastAsia="Arial" w:hAnsi="Times New Roman" w:cs="Times New Roman"/>
                <w:color w:val="000000" w:themeColor="text1"/>
                <w:sz w:val="20"/>
                <w:szCs w:val="20"/>
              </w:rPr>
              <w:t>Ползает на четвереньках, лазает по лесенке-стремянке, гимнастической стенке произвольным способом</w:t>
            </w:r>
          </w:p>
        </w:tc>
        <w:tc>
          <w:tcPr>
            <w:tcW w:w="494" w:type="dxa"/>
            <w:tcBorders>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19"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19"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6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9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50"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3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6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52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510"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50"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3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6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6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20"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6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50"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0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0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3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50"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20"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390"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390"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08" w:type="dxa"/>
            <w:tcBorders>
              <w:left w:val="single" w:sz="4" w:space="0" w:color="auto"/>
            </w:tcBorders>
          </w:tcPr>
          <w:p w:rsidR="00F4751B" w:rsidRPr="00F4751B" w:rsidRDefault="00F4751B" w:rsidP="005649E9">
            <w:pPr>
              <w:rPr>
                <w:rFonts w:ascii="Times New Roman" w:eastAsiaTheme="minorHAnsi" w:hAnsi="Times New Roman" w:cs="Times New Roman"/>
                <w:b/>
                <w:sz w:val="20"/>
                <w:szCs w:val="20"/>
                <w:lang w:eastAsia="en-US"/>
              </w:rPr>
            </w:pPr>
          </w:p>
        </w:tc>
      </w:tr>
      <w:tr w:rsidR="00F4751B" w:rsidRPr="004456F2" w:rsidTr="006D6B20">
        <w:tc>
          <w:tcPr>
            <w:tcW w:w="2867" w:type="dxa"/>
            <w:shd w:val="clear" w:color="auto" w:fill="00FFFF"/>
          </w:tcPr>
          <w:p w:rsidR="00F4751B" w:rsidRPr="00F4751B" w:rsidRDefault="00F4751B" w:rsidP="005649E9">
            <w:pPr>
              <w:pStyle w:val="a9"/>
              <w:jc w:val="both"/>
              <w:rPr>
                <w:rFonts w:ascii="Times New Roman" w:eastAsia="Arial" w:hAnsi="Times New Roman" w:cs="Times New Roman"/>
                <w:color w:val="000000" w:themeColor="text1"/>
                <w:sz w:val="20"/>
                <w:szCs w:val="20"/>
              </w:rPr>
            </w:pPr>
            <w:r w:rsidRPr="00F4751B">
              <w:rPr>
                <w:rFonts w:ascii="Times New Roman" w:eastAsia="Arial" w:hAnsi="Times New Roman" w:cs="Times New Roman"/>
                <w:color w:val="000000" w:themeColor="text1"/>
                <w:sz w:val="20"/>
                <w:szCs w:val="20"/>
              </w:rPr>
              <w:t>Энергично отталкивается в прыжках на двух ногах, выполняет прыжок в длину с места с мягким приземлением</w:t>
            </w:r>
          </w:p>
        </w:tc>
        <w:tc>
          <w:tcPr>
            <w:tcW w:w="494" w:type="dxa"/>
            <w:tcBorders>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19"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19"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6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9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50"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3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6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52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510"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50"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3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6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6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20"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6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50"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0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0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3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50"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20"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390"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390"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08" w:type="dxa"/>
            <w:tcBorders>
              <w:left w:val="single" w:sz="4" w:space="0" w:color="auto"/>
            </w:tcBorders>
          </w:tcPr>
          <w:p w:rsidR="00F4751B" w:rsidRPr="00F4751B" w:rsidRDefault="00F4751B" w:rsidP="005649E9">
            <w:pPr>
              <w:rPr>
                <w:rFonts w:ascii="Times New Roman" w:eastAsiaTheme="minorHAnsi" w:hAnsi="Times New Roman" w:cs="Times New Roman"/>
                <w:b/>
                <w:sz w:val="20"/>
                <w:szCs w:val="20"/>
                <w:lang w:eastAsia="en-US"/>
              </w:rPr>
            </w:pPr>
          </w:p>
        </w:tc>
      </w:tr>
      <w:tr w:rsidR="00F4751B" w:rsidRPr="004456F2" w:rsidTr="006D6B20">
        <w:tc>
          <w:tcPr>
            <w:tcW w:w="2867" w:type="dxa"/>
            <w:shd w:val="clear" w:color="auto" w:fill="00FFFF"/>
          </w:tcPr>
          <w:p w:rsidR="00F4751B" w:rsidRPr="00F4751B" w:rsidRDefault="00F4751B" w:rsidP="005649E9">
            <w:pPr>
              <w:pStyle w:val="a9"/>
              <w:jc w:val="both"/>
              <w:rPr>
                <w:rFonts w:ascii="Times New Roman" w:eastAsia="Arial" w:hAnsi="Times New Roman" w:cs="Times New Roman"/>
                <w:color w:val="000000" w:themeColor="text1"/>
                <w:sz w:val="20"/>
                <w:szCs w:val="20"/>
              </w:rPr>
            </w:pPr>
            <w:r w:rsidRPr="00F4751B">
              <w:rPr>
                <w:rFonts w:ascii="Times New Roman" w:eastAsia="Arial" w:hAnsi="Times New Roman" w:cs="Times New Roman"/>
                <w:color w:val="000000" w:themeColor="text1"/>
                <w:sz w:val="20"/>
                <w:szCs w:val="20"/>
              </w:rPr>
              <w:t>Катает мяч в заданном направлении, ловит мяч кистями рук, ударяет им об пол и ловит его</w:t>
            </w:r>
          </w:p>
        </w:tc>
        <w:tc>
          <w:tcPr>
            <w:tcW w:w="494" w:type="dxa"/>
            <w:tcBorders>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19"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19"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6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9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50"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3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6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52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510"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50"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3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6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6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20"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6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50"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0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0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3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50"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20"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390"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390"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08" w:type="dxa"/>
            <w:tcBorders>
              <w:left w:val="single" w:sz="4" w:space="0" w:color="auto"/>
            </w:tcBorders>
          </w:tcPr>
          <w:p w:rsidR="00F4751B" w:rsidRPr="00F4751B" w:rsidRDefault="00F4751B" w:rsidP="005649E9">
            <w:pPr>
              <w:rPr>
                <w:rFonts w:ascii="Times New Roman" w:eastAsiaTheme="minorHAnsi" w:hAnsi="Times New Roman" w:cs="Times New Roman"/>
                <w:b/>
                <w:sz w:val="20"/>
                <w:szCs w:val="20"/>
                <w:lang w:eastAsia="en-US"/>
              </w:rPr>
            </w:pPr>
          </w:p>
        </w:tc>
      </w:tr>
      <w:tr w:rsidR="00F4751B" w:rsidRPr="004456F2" w:rsidTr="006D6B20">
        <w:tc>
          <w:tcPr>
            <w:tcW w:w="2867" w:type="dxa"/>
            <w:shd w:val="clear" w:color="auto" w:fill="00FFFF"/>
          </w:tcPr>
          <w:p w:rsidR="00F4751B" w:rsidRPr="00F4751B" w:rsidRDefault="00F4751B" w:rsidP="005649E9">
            <w:pPr>
              <w:pStyle w:val="a9"/>
              <w:jc w:val="both"/>
              <w:rPr>
                <w:rFonts w:ascii="Times New Roman" w:eastAsia="Arial" w:hAnsi="Times New Roman" w:cs="Times New Roman"/>
                <w:color w:val="000000" w:themeColor="text1"/>
                <w:sz w:val="20"/>
                <w:szCs w:val="20"/>
              </w:rPr>
            </w:pPr>
            <w:r w:rsidRPr="00F4751B">
              <w:rPr>
                <w:rFonts w:ascii="Times New Roman" w:eastAsia="Arial" w:hAnsi="Times New Roman" w:cs="Times New Roman"/>
                <w:color w:val="000000" w:themeColor="text1"/>
                <w:sz w:val="20"/>
                <w:szCs w:val="20"/>
              </w:rPr>
              <w:t>Активно участвует в подвижных играх, охотно включается в двигательную деятельность</w:t>
            </w:r>
          </w:p>
        </w:tc>
        <w:tc>
          <w:tcPr>
            <w:tcW w:w="494" w:type="dxa"/>
            <w:tcBorders>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19"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19"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6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9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50"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3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6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52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510"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50"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3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6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6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20"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6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50"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0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0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3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50"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20"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390"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390"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08" w:type="dxa"/>
            <w:tcBorders>
              <w:left w:val="single" w:sz="4" w:space="0" w:color="auto"/>
            </w:tcBorders>
          </w:tcPr>
          <w:p w:rsidR="00F4751B" w:rsidRPr="00F4751B" w:rsidRDefault="00F4751B" w:rsidP="005649E9">
            <w:pPr>
              <w:rPr>
                <w:rFonts w:ascii="Times New Roman" w:eastAsiaTheme="minorHAnsi" w:hAnsi="Times New Roman" w:cs="Times New Roman"/>
                <w:b/>
                <w:sz w:val="20"/>
                <w:szCs w:val="20"/>
                <w:lang w:eastAsia="en-US"/>
              </w:rPr>
            </w:pPr>
          </w:p>
        </w:tc>
      </w:tr>
      <w:tr w:rsidR="00F4751B" w:rsidRPr="004456F2" w:rsidTr="006D6B20">
        <w:tc>
          <w:tcPr>
            <w:tcW w:w="2867" w:type="dxa"/>
            <w:shd w:val="clear" w:color="auto" w:fill="00FFFF"/>
          </w:tcPr>
          <w:p w:rsidR="00F4751B" w:rsidRPr="00F4751B" w:rsidRDefault="00F4751B" w:rsidP="005649E9">
            <w:pPr>
              <w:pStyle w:val="a9"/>
              <w:jc w:val="both"/>
              <w:rPr>
                <w:rFonts w:ascii="Times New Roman" w:eastAsia="Arial" w:hAnsi="Times New Roman" w:cs="Times New Roman"/>
                <w:b/>
                <w:color w:val="000000" w:themeColor="text1"/>
                <w:sz w:val="20"/>
                <w:szCs w:val="20"/>
              </w:rPr>
            </w:pPr>
            <w:r w:rsidRPr="00F4751B">
              <w:rPr>
                <w:rFonts w:ascii="Times New Roman" w:eastAsia="Arial" w:hAnsi="Times New Roman" w:cs="Times New Roman"/>
                <w:b/>
                <w:color w:val="000000" w:themeColor="text1"/>
                <w:sz w:val="20"/>
                <w:szCs w:val="20"/>
              </w:rPr>
              <w:t xml:space="preserve">Итого </w:t>
            </w:r>
          </w:p>
        </w:tc>
        <w:tc>
          <w:tcPr>
            <w:tcW w:w="494" w:type="dxa"/>
            <w:tcBorders>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19"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19"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6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9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50"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3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6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52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510"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50"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3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6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6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20"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6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50"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0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0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35"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50"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20"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390"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390" w:type="dxa"/>
            <w:tcBorders>
              <w:left w:val="single" w:sz="4" w:space="0" w:color="auto"/>
              <w:right w:val="single" w:sz="4" w:space="0" w:color="auto"/>
            </w:tcBorders>
          </w:tcPr>
          <w:p w:rsidR="00F4751B" w:rsidRPr="00F4751B" w:rsidRDefault="00F4751B" w:rsidP="005649E9">
            <w:pPr>
              <w:pStyle w:val="a9"/>
              <w:jc w:val="center"/>
              <w:rPr>
                <w:rFonts w:ascii="Times New Roman" w:hAnsi="Times New Roman" w:cs="Times New Roman"/>
                <w:b/>
                <w:sz w:val="20"/>
                <w:szCs w:val="20"/>
              </w:rPr>
            </w:pPr>
          </w:p>
        </w:tc>
        <w:tc>
          <w:tcPr>
            <w:tcW w:w="408" w:type="dxa"/>
            <w:tcBorders>
              <w:left w:val="single" w:sz="4" w:space="0" w:color="auto"/>
            </w:tcBorders>
          </w:tcPr>
          <w:p w:rsidR="00F4751B" w:rsidRPr="00F4751B" w:rsidRDefault="00F4751B" w:rsidP="005649E9">
            <w:pPr>
              <w:rPr>
                <w:rFonts w:ascii="Times New Roman" w:eastAsiaTheme="minorHAnsi" w:hAnsi="Times New Roman" w:cs="Times New Roman"/>
                <w:b/>
                <w:sz w:val="20"/>
                <w:szCs w:val="20"/>
                <w:lang w:eastAsia="en-US"/>
              </w:rPr>
            </w:pPr>
          </w:p>
        </w:tc>
      </w:tr>
    </w:tbl>
    <w:p w:rsidR="00C21C34" w:rsidRPr="006D6B20" w:rsidRDefault="006D6B20" w:rsidP="006D6B20">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w:t>
      </w:r>
      <w:r w:rsidR="00F4751B">
        <w:rPr>
          <w:rFonts w:ascii="Times New Roman" w:eastAsia="Times New Roman" w:hAnsi="Times New Roman" w:cs="Times New Roman"/>
          <w:b/>
          <w:bCs/>
          <w:sz w:val="24"/>
          <w:szCs w:val="24"/>
        </w:rPr>
        <w:t>Не сформирован        - н/ф, Находится в стадии формирования    - ф, Сформирован - сф</w:t>
      </w:r>
    </w:p>
    <w:p w:rsidR="00C21C34" w:rsidRDefault="00C21C34" w:rsidP="006D6B20">
      <w:pPr>
        <w:spacing w:after="0" w:line="240" w:lineRule="auto"/>
        <w:rPr>
          <w:rFonts w:ascii="Times New Roman" w:hAnsi="Times New Roman"/>
          <w:b/>
          <w:sz w:val="24"/>
          <w:szCs w:val="24"/>
        </w:rPr>
      </w:pPr>
    </w:p>
    <w:p w:rsidR="00F4751B" w:rsidRPr="000C3761" w:rsidRDefault="00F4751B" w:rsidP="00F4751B">
      <w:pPr>
        <w:spacing w:after="0" w:line="240" w:lineRule="auto"/>
        <w:jc w:val="right"/>
        <w:rPr>
          <w:rFonts w:ascii="Times New Roman" w:hAnsi="Times New Roman"/>
          <w:b/>
          <w:sz w:val="24"/>
          <w:szCs w:val="24"/>
        </w:rPr>
      </w:pPr>
      <w:r>
        <w:rPr>
          <w:rFonts w:ascii="Times New Roman" w:hAnsi="Times New Roman"/>
          <w:b/>
          <w:sz w:val="24"/>
          <w:szCs w:val="24"/>
        </w:rPr>
        <w:t>Приложение 3</w:t>
      </w:r>
    </w:p>
    <w:p w:rsidR="00F4751B" w:rsidRDefault="00D03579" w:rsidP="00D03579">
      <w:pPr>
        <w:tabs>
          <w:tab w:val="left" w:pos="1630"/>
        </w:tabs>
        <w:spacing w:line="240" w:lineRule="auto"/>
        <w:rPr>
          <w:rFonts w:ascii="Times New Roman" w:hAnsi="Times New Roman"/>
          <w:b/>
          <w:sz w:val="24"/>
          <w:szCs w:val="24"/>
          <w:lang w:eastAsia="en-US"/>
        </w:rPr>
      </w:pPr>
      <w:r>
        <w:rPr>
          <w:rFonts w:ascii="Times New Roman" w:hAnsi="Times New Roman"/>
          <w:b/>
          <w:sz w:val="24"/>
          <w:szCs w:val="24"/>
          <w:lang w:eastAsia="en-US"/>
        </w:rPr>
        <w:t xml:space="preserve">                                                                                                         </w:t>
      </w:r>
      <w:r w:rsidR="00F4751B" w:rsidRPr="000C3761">
        <w:rPr>
          <w:rFonts w:ascii="Times New Roman" w:hAnsi="Times New Roman"/>
          <w:b/>
          <w:sz w:val="24"/>
          <w:szCs w:val="24"/>
          <w:lang w:eastAsia="en-US"/>
        </w:rPr>
        <w:t>Психологическая диагностика</w:t>
      </w:r>
    </w:p>
    <w:p w:rsidR="002506E1" w:rsidRPr="000C3761" w:rsidRDefault="002506E1" w:rsidP="00F4751B">
      <w:pPr>
        <w:tabs>
          <w:tab w:val="left" w:pos="1630"/>
        </w:tabs>
        <w:spacing w:line="240" w:lineRule="auto"/>
        <w:jc w:val="center"/>
        <w:rPr>
          <w:rFonts w:ascii="Times New Roman" w:hAnsi="Times New Roman"/>
          <w:b/>
          <w:sz w:val="24"/>
          <w:szCs w:val="24"/>
          <w:lang w:eastAsia="en-US"/>
        </w:rPr>
      </w:pPr>
      <w:r>
        <w:rPr>
          <w:rFonts w:ascii="Times New Roman" w:hAnsi="Times New Roman"/>
          <w:b/>
          <w:sz w:val="24"/>
          <w:szCs w:val="24"/>
          <w:lang w:eastAsia="en-US"/>
        </w:rPr>
        <w:t>Готовность детей к школе</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977"/>
        <w:gridCol w:w="1843"/>
        <w:gridCol w:w="10631"/>
      </w:tblGrid>
      <w:tr w:rsidR="00F4751B" w:rsidRPr="000C3761" w:rsidTr="00CA67EF">
        <w:tc>
          <w:tcPr>
            <w:tcW w:w="15451" w:type="dxa"/>
            <w:gridSpan w:val="3"/>
            <w:shd w:val="clear" w:color="auto" w:fill="00FF99"/>
            <w:vAlign w:val="center"/>
          </w:tcPr>
          <w:p w:rsidR="00F4751B" w:rsidRPr="00595D54" w:rsidRDefault="00F4751B" w:rsidP="005649E9">
            <w:pPr>
              <w:pStyle w:val="a9"/>
              <w:jc w:val="center"/>
              <w:rPr>
                <w:rFonts w:ascii="Times New Roman" w:hAnsi="Times New Roman" w:cs="Times New Roman"/>
                <w:b/>
                <w:i/>
                <w:sz w:val="20"/>
                <w:szCs w:val="20"/>
              </w:rPr>
            </w:pPr>
          </w:p>
        </w:tc>
      </w:tr>
      <w:tr w:rsidR="00F4751B" w:rsidRPr="000C3761" w:rsidTr="00CA67EF">
        <w:tc>
          <w:tcPr>
            <w:tcW w:w="2977" w:type="dxa"/>
            <w:shd w:val="clear" w:color="auto" w:fill="00FFFF"/>
            <w:vAlign w:val="center"/>
          </w:tcPr>
          <w:p w:rsidR="00F4751B" w:rsidRPr="00595D54" w:rsidRDefault="00F4751B" w:rsidP="005649E9">
            <w:pPr>
              <w:pStyle w:val="a9"/>
              <w:jc w:val="center"/>
              <w:rPr>
                <w:rFonts w:ascii="Times New Roman" w:hAnsi="Times New Roman" w:cs="Times New Roman"/>
                <w:b/>
                <w:color w:val="000000" w:themeColor="text1"/>
                <w:sz w:val="20"/>
                <w:szCs w:val="20"/>
              </w:rPr>
            </w:pPr>
            <w:r w:rsidRPr="00595D54">
              <w:rPr>
                <w:rFonts w:ascii="Times New Roman" w:hAnsi="Times New Roman" w:cs="Times New Roman"/>
                <w:b/>
                <w:color w:val="000000" w:themeColor="text1"/>
                <w:sz w:val="20"/>
                <w:szCs w:val="20"/>
              </w:rPr>
              <w:t>Методика</w:t>
            </w:r>
          </w:p>
        </w:tc>
        <w:tc>
          <w:tcPr>
            <w:tcW w:w="1843" w:type="dxa"/>
            <w:shd w:val="clear" w:color="auto" w:fill="00FFFF"/>
            <w:vAlign w:val="center"/>
          </w:tcPr>
          <w:p w:rsidR="00F4751B" w:rsidRPr="00595D54" w:rsidRDefault="00F4751B" w:rsidP="005649E9">
            <w:pPr>
              <w:pStyle w:val="a9"/>
              <w:jc w:val="center"/>
              <w:rPr>
                <w:rFonts w:ascii="Times New Roman" w:hAnsi="Times New Roman" w:cs="Times New Roman"/>
                <w:b/>
                <w:color w:val="000000" w:themeColor="text1"/>
                <w:sz w:val="20"/>
                <w:szCs w:val="20"/>
              </w:rPr>
            </w:pPr>
            <w:r w:rsidRPr="00595D54">
              <w:rPr>
                <w:rFonts w:ascii="Times New Roman" w:hAnsi="Times New Roman" w:cs="Times New Roman"/>
                <w:b/>
                <w:color w:val="000000" w:themeColor="text1"/>
                <w:sz w:val="20"/>
                <w:szCs w:val="20"/>
              </w:rPr>
              <w:t>Возраст</w:t>
            </w:r>
          </w:p>
        </w:tc>
        <w:tc>
          <w:tcPr>
            <w:tcW w:w="10631" w:type="dxa"/>
            <w:shd w:val="clear" w:color="auto" w:fill="00FFFF"/>
            <w:vAlign w:val="center"/>
          </w:tcPr>
          <w:p w:rsidR="00F4751B" w:rsidRPr="00595D54" w:rsidRDefault="00F4751B" w:rsidP="005649E9">
            <w:pPr>
              <w:pStyle w:val="a9"/>
              <w:jc w:val="center"/>
              <w:rPr>
                <w:rFonts w:ascii="Times New Roman" w:hAnsi="Times New Roman" w:cs="Times New Roman"/>
                <w:b/>
                <w:color w:val="000000" w:themeColor="text1"/>
                <w:sz w:val="20"/>
                <w:szCs w:val="20"/>
              </w:rPr>
            </w:pPr>
            <w:r w:rsidRPr="00595D54">
              <w:rPr>
                <w:rFonts w:ascii="Times New Roman" w:hAnsi="Times New Roman" w:cs="Times New Roman"/>
                <w:b/>
                <w:color w:val="000000" w:themeColor="text1"/>
                <w:sz w:val="20"/>
                <w:szCs w:val="20"/>
              </w:rPr>
              <w:t>Методическое обеспечение</w:t>
            </w:r>
          </w:p>
        </w:tc>
      </w:tr>
      <w:tr w:rsidR="00F4751B" w:rsidRPr="000C3761" w:rsidTr="00CA67EF">
        <w:tc>
          <w:tcPr>
            <w:tcW w:w="2977" w:type="dxa"/>
            <w:shd w:val="clear" w:color="auto" w:fill="FFFFCC"/>
            <w:vAlign w:val="center"/>
          </w:tcPr>
          <w:p w:rsidR="00F4751B" w:rsidRPr="00F4751B" w:rsidRDefault="002506E1" w:rsidP="005649E9">
            <w:pPr>
              <w:pStyle w:val="a9"/>
              <w:jc w:val="center"/>
              <w:rPr>
                <w:rFonts w:ascii="Times New Roman" w:hAnsi="Times New Roman" w:cs="Times New Roman"/>
                <w:sz w:val="20"/>
                <w:szCs w:val="20"/>
              </w:rPr>
            </w:pPr>
            <w:r>
              <w:rPr>
                <w:rFonts w:ascii="Times New Roman" w:hAnsi="Times New Roman" w:cs="Times New Roman"/>
                <w:sz w:val="20"/>
                <w:szCs w:val="20"/>
              </w:rPr>
              <w:t xml:space="preserve"> Тест С.А. Банкова</w:t>
            </w:r>
          </w:p>
        </w:tc>
        <w:tc>
          <w:tcPr>
            <w:tcW w:w="1843" w:type="dxa"/>
            <w:shd w:val="clear" w:color="auto" w:fill="FFFFCC"/>
            <w:vAlign w:val="center"/>
          </w:tcPr>
          <w:p w:rsidR="00F4751B" w:rsidRPr="00F4751B" w:rsidRDefault="00F4751B" w:rsidP="005649E9">
            <w:pPr>
              <w:pStyle w:val="a9"/>
              <w:jc w:val="center"/>
              <w:rPr>
                <w:rFonts w:ascii="Times New Roman" w:hAnsi="Times New Roman" w:cs="Times New Roman"/>
                <w:sz w:val="20"/>
                <w:szCs w:val="20"/>
              </w:rPr>
            </w:pPr>
            <w:r w:rsidRPr="00F4751B">
              <w:rPr>
                <w:rFonts w:ascii="Times New Roman" w:hAnsi="Times New Roman" w:cs="Times New Roman"/>
                <w:sz w:val="20"/>
                <w:szCs w:val="20"/>
              </w:rPr>
              <w:t>6</w:t>
            </w:r>
            <w:r w:rsidR="002506E1">
              <w:rPr>
                <w:rFonts w:ascii="Times New Roman" w:hAnsi="Times New Roman" w:cs="Times New Roman"/>
                <w:sz w:val="20"/>
                <w:szCs w:val="20"/>
              </w:rPr>
              <w:t>-7</w:t>
            </w:r>
            <w:r w:rsidRPr="00F4751B">
              <w:rPr>
                <w:rFonts w:ascii="Times New Roman" w:hAnsi="Times New Roman" w:cs="Times New Roman"/>
                <w:sz w:val="20"/>
                <w:szCs w:val="20"/>
              </w:rPr>
              <w:t xml:space="preserve"> лет</w:t>
            </w:r>
          </w:p>
        </w:tc>
        <w:tc>
          <w:tcPr>
            <w:tcW w:w="10631" w:type="dxa"/>
            <w:shd w:val="clear" w:color="auto" w:fill="FFFFCC"/>
            <w:vAlign w:val="center"/>
          </w:tcPr>
          <w:p w:rsidR="00F4751B" w:rsidRPr="00F4751B" w:rsidRDefault="002506E1" w:rsidP="002506E1">
            <w:pPr>
              <w:pStyle w:val="a9"/>
              <w:jc w:val="both"/>
              <w:rPr>
                <w:rFonts w:ascii="Times New Roman" w:hAnsi="Times New Roman" w:cs="Times New Roman"/>
                <w:sz w:val="20"/>
                <w:szCs w:val="20"/>
              </w:rPr>
            </w:pPr>
            <w:r>
              <w:rPr>
                <w:rFonts w:ascii="Times New Roman" w:hAnsi="Times New Roman" w:cs="Times New Roman"/>
                <w:sz w:val="20"/>
                <w:szCs w:val="20"/>
              </w:rPr>
              <w:t>Тест позволяет определить владение детьми определенным запасом о явлениях и предметах окружающего мира</w:t>
            </w:r>
          </w:p>
        </w:tc>
      </w:tr>
      <w:tr w:rsidR="00F4751B" w:rsidRPr="000C3761" w:rsidTr="00CA67EF">
        <w:tc>
          <w:tcPr>
            <w:tcW w:w="2977" w:type="dxa"/>
            <w:shd w:val="clear" w:color="auto" w:fill="FFFFCC"/>
            <w:vAlign w:val="center"/>
          </w:tcPr>
          <w:p w:rsidR="002506E1" w:rsidRPr="00F4751B" w:rsidRDefault="002506E1" w:rsidP="002506E1">
            <w:pPr>
              <w:pStyle w:val="a9"/>
              <w:jc w:val="center"/>
              <w:rPr>
                <w:rFonts w:ascii="Times New Roman" w:hAnsi="Times New Roman" w:cs="Times New Roman"/>
                <w:sz w:val="20"/>
                <w:szCs w:val="20"/>
              </w:rPr>
            </w:pPr>
            <w:r w:rsidRPr="00F4751B">
              <w:rPr>
                <w:rFonts w:ascii="Times New Roman" w:hAnsi="Times New Roman" w:cs="Times New Roman"/>
                <w:sz w:val="20"/>
                <w:szCs w:val="20"/>
              </w:rPr>
              <w:t>Методика</w:t>
            </w:r>
          </w:p>
          <w:p w:rsidR="00F4751B" w:rsidRPr="00F4751B" w:rsidRDefault="002506E1" w:rsidP="005649E9">
            <w:pPr>
              <w:pStyle w:val="a9"/>
              <w:jc w:val="center"/>
              <w:rPr>
                <w:rFonts w:ascii="Times New Roman" w:hAnsi="Times New Roman" w:cs="Times New Roman"/>
                <w:sz w:val="20"/>
                <w:szCs w:val="20"/>
              </w:rPr>
            </w:pPr>
            <w:r>
              <w:rPr>
                <w:rFonts w:ascii="Times New Roman" w:hAnsi="Times New Roman" w:cs="Times New Roman"/>
                <w:sz w:val="20"/>
                <w:szCs w:val="20"/>
              </w:rPr>
              <w:t>«Узор»</w:t>
            </w:r>
          </w:p>
        </w:tc>
        <w:tc>
          <w:tcPr>
            <w:tcW w:w="1843" w:type="dxa"/>
            <w:shd w:val="clear" w:color="auto" w:fill="FFFFCC"/>
            <w:vAlign w:val="center"/>
          </w:tcPr>
          <w:p w:rsidR="00F4751B" w:rsidRPr="00F4751B" w:rsidRDefault="002506E1" w:rsidP="005649E9">
            <w:pPr>
              <w:pStyle w:val="a9"/>
              <w:jc w:val="center"/>
              <w:rPr>
                <w:rFonts w:ascii="Times New Roman" w:hAnsi="Times New Roman" w:cs="Times New Roman"/>
                <w:sz w:val="20"/>
                <w:szCs w:val="20"/>
              </w:rPr>
            </w:pPr>
            <w:r w:rsidRPr="00F4751B">
              <w:rPr>
                <w:rFonts w:ascii="Times New Roman" w:hAnsi="Times New Roman" w:cs="Times New Roman"/>
                <w:sz w:val="20"/>
                <w:szCs w:val="20"/>
              </w:rPr>
              <w:t>6</w:t>
            </w:r>
            <w:r>
              <w:rPr>
                <w:rFonts w:ascii="Times New Roman" w:hAnsi="Times New Roman" w:cs="Times New Roman"/>
                <w:sz w:val="20"/>
                <w:szCs w:val="20"/>
              </w:rPr>
              <w:t>-7</w:t>
            </w:r>
            <w:r w:rsidRPr="00F4751B">
              <w:rPr>
                <w:rFonts w:ascii="Times New Roman" w:hAnsi="Times New Roman" w:cs="Times New Roman"/>
                <w:sz w:val="20"/>
                <w:szCs w:val="20"/>
              </w:rPr>
              <w:t xml:space="preserve"> лет</w:t>
            </w:r>
          </w:p>
        </w:tc>
        <w:tc>
          <w:tcPr>
            <w:tcW w:w="10631" w:type="dxa"/>
            <w:shd w:val="clear" w:color="auto" w:fill="FFFFCC"/>
          </w:tcPr>
          <w:p w:rsidR="00F4751B" w:rsidRPr="00F4751B" w:rsidRDefault="002506E1" w:rsidP="005649E9">
            <w:pPr>
              <w:pStyle w:val="a9"/>
              <w:jc w:val="both"/>
              <w:rPr>
                <w:rFonts w:ascii="Times New Roman" w:hAnsi="Times New Roman" w:cs="Times New Roman"/>
                <w:sz w:val="20"/>
                <w:szCs w:val="20"/>
              </w:rPr>
            </w:pPr>
            <w:r>
              <w:rPr>
                <w:rFonts w:ascii="Times New Roman" w:hAnsi="Times New Roman" w:cs="Times New Roman"/>
                <w:sz w:val="20"/>
                <w:szCs w:val="20"/>
              </w:rPr>
              <w:t>Методика позволяет определить умеет ли ребенок слушать и выполнять указания взрослых</w:t>
            </w:r>
          </w:p>
        </w:tc>
      </w:tr>
      <w:tr w:rsidR="000C2E3A" w:rsidRPr="000C3761" w:rsidTr="00CA67EF">
        <w:tc>
          <w:tcPr>
            <w:tcW w:w="2977" w:type="dxa"/>
            <w:shd w:val="clear" w:color="auto" w:fill="FFFFCC"/>
            <w:vAlign w:val="center"/>
          </w:tcPr>
          <w:p w:rsidR="000C2E3A" w:rsidRDefault="000C2E3A" w:rsidP="005649E9">
            <w:pPr>
              <w:pStyle w:val="a9"/>
              <w:jc w:val="center"/>
              <w:rPr>
                <w:rFonts w:ascii="Times New Roman" w:hAnsi="Times New Roman" w:cs="Times New Roman"/>
                <w:sz w:val="20"/>
                <w:szCs w:val="20"/>
              </w:rPr>
            </w:pPr>
            <w:r>
              <w:rPr>
                <w:rFonts w:ascii="Times New Roman" w:hAnsi="Times New Roman" w:cs="Times New Roman"/>
                <w:sz w:val="20"/>
                <w:szCs w:val="20"/>
              </w:rPr>
              <w:t>Сформированность внутренней позиции школьника Л.А. Венгер</w:t>
            </w:r>
          </w:p>
          <w:p w:rsidR="000C2E3A" w:rsidRPr="00F4751B" w:rsidRDefault="000C2E3A" w:rsidP="005649E9">
            <w:pPr>
              <w:pStyle w:val="a9"/>
              <w:jc w:val="center"/>
              <w:rPr>
                <w:rFonts w:ascii="Times New Roman" w:hAnsi="Times New Roman" w:cs="Times New Roman"/>
                <w:sz w:val="20"/>
                <w:szCs w:val="20"/>
              </w:rPr>
            </w:pPr>
            <w:r>
              <w:rPr>
                <w:rFonts w:ascii="Times New Roman" w:hAnsi="Times New Roman" w:cs="Times New Roman"/>
                <w:sz w:val="20"/>
                <w:szCs w:val="20"/>
              </w:rPr>
              <w:t>(мотивационная готовность)</w:t>
            </w:r>
          </w:p>
        </w:tc>
        <w:tc>
          <w:tcPr>
            <w:tcW w:w="1843" w:type="dxa"/>
            <w:shd w:val="clear" w:color="auto" w:fill="FFFFCC"/>
          </w:tcPr>
          <w:p w:rsidR="000C2E3A" w:rsidRPr="000C2E3A" w:rsidRDefault="000C2E3A" w:rsidP="000C2E3A">
            <w:pPr>
              <w:jc w:val="center"/>
              <w:rPr>
                <w:rFonts w:ascii="Times New Roman" w:hAnsi="Times New Roman" w:cs="Times New Roman"/>
              </w:rPr>
            </w:pPr>
            <w:r w:rsidRPr="000C2E3A">
              <w:rPr>
                <w:rFonts w:ascii="Times New Roman" w:hAnsi="Times New Roman" w:cs="Times New Roman"/>
              </w:rPr>
              <w:t>6-7 лет</w:t>
            </w:r>
          </w:p>
        </w:tc>
        <w:tc>
          <w:tcPr>
            <w:tcW w:w="10631" w:type="dxa"/>
            <w:shd w:val="clear" w:color="auto" w:fill="FFFFCC"/>
            <w:vAlign w:val="center"/>
          </w:tcPr>
          <w:p w:rsidR="000C2E3A" w:rsidRPr="00F4751B" w:rsidRDefault="000C2E3A" w:rsidP="002506E1">
            <w:pPr>
              <w:pStyle w:val="a9"/>
              <w:jc w:val="both"/>
              <w:rPr>
                <w:rFonts w:ascii="Times New Roman" w:hAnsi="Times New Roman" w:cs="Times New Roman"/>
                <w:sz w:val="20"/>
                <w:szCs w:val="20"/>
              </w:rPr>
            </w:pPr>
            <w:r w:rsidRPr="00F4751B">
              <w:rPr>
                <w:rFonts w:ascii="Times New Roman" w:hAnsi="Times New Roman" w:cs="Times New Roman"/>
                <w:sz w:val="20"/>
                <w:szCs w:val="20"/>
              </w:rPr>
              <w:t xml:space="preserve">Методика </w:t>
            </w:r>
            <w:r>
              <w:rPr>
                <w:rFonts w:ascii="Times New Roman" w:hAnsi="Times New Roman" w:cs="Times New Roman"/>
                <w:sz w:val="20"/>
                <w:szCs w:val="20"/>
              </w:rPr>
              <w:t>определяет отношение к обучению, как необходимому и важному делу</w:t>
            </w:r>
          </w:p>
        </w:tc>
      </w:tr>
      <w:tr w:rsidR="000C2E3A" w:rsidRPr="000C3761" w:rsidTr="00CA67EF">
        <w:tc>
          <w:tcPr>
            <w:tcW w:w="2977" w:type="dxa"/>
            <w:shd w:val="clear" w:color="auto" w:fill="FFFFCC"/>
            <w:vAlign w:val="center"/>
          </w:tcPr>
          <w:p w:rsidR="000C2E3A" w:rsidRPr="00F4751B" w:rsidRDefault="000C2E3A" w:rsidP="005649E9">
            <w:pPr>
              <w:pStyle w:val="a9"/>
              <w:jc w:val="center"/>
              <w:rPr>
                <w:rFonts w:ascii="Times New Roman" w:hAnsi="Times New Roman" w:cs="Times New Roman"/>
                <w:sz w:val="20"/>
                <w:szCs w:val="20"/>
              </w:rPr>
            </w:pPr>
            <w:r>
              <w:rPr>
                <w:rFonts w:ascii="Times New Roman" w:hAnsi="Times New Roman" w:cs="Times New Roman"/>
                <w:sz w:val="20"/>
                <w:szCs w:val="20"/>
              </w:rPr>
              <w:t>Монометрический тест Озерского «Вырезание круга»</w:t>
            </w:r>
          </w:p>
        </w:tc>
        <w:tc>
          <w:tcPr>
            <w:tcW w:w="1843" w:type="dxa"/>
            <w:shd w:val="clear" w:color="auto" w:fill="FFFFCC"/>
          </w:tcPr>
          <w:p w:rsidR="000C2E3A" w:rsidRPr="000C2E3A" w:rsidRDefault="000C2E3A" w:rsidP="000C2E3A">
            <w:pPr>
              <w:jc w:val="center"/>
              <w:rPr>
                <w:rFonts w:ascii="Times New Roman" w:hAnsi="Times New Roman" w:cs="Times New Roman"/>
              </w:rPr>
            </w:pPr>
            <w:r w:rsidRPr="000C2E3A">
              <w:rPr>
                <w:rFonts w:ascii="Times New Roman" w:hAnsi="Times New Roman" w:cs="Times New Roman"/>
              </w:rPr>
              <w:t>6-7 лет</w:t>
            </w:r>
          </w:p>
        </w:tc>
        <w:tc>
          <w:tcPr>
            <w:tcW w:w="10631" w:type="dxa"/>
            <w:shd w:val="clear" w:color="auto" w:fill="FFFFCC"/>
            <w:vAlign w:val="center"/>
          </w:tcPr>
          <w:p w:rsidR="000C2E3A" w:rsidRPr="00F4751B" w:rsidRDefault="000C2E3A" w:rsidP="000C2E3A">
            <w:pPr>
              <w:pStyle w:val="a9"/>
              <w:jc w:val="both"/>
              <w:rPr>
                <w:rFonts w:ascii="Times New Roman" w:hAnsi="Times New Roman" w:cs="Times New Roman"/>
                <w:sz w:val="20"/>
                <w:szCs w:val="20"/>
              </w:rPr>
            </w:pPr>
            <w:r>
              <w:rPr>
                <w:rFonts w:ascii="Times New Roman" w:hAnsi="Times New Roman" w:cs="Times New Roman"/>
                <w:sz w:val="20"/>
                <w:szCs w:val="20"/>
              </w:rPr>
              <w:t>Тест помогает выявить уровень сформированности движений пальцев рук.</w:t>
            </w:r>
            <w:r w:rsidRPr="00F4751B">
              <w:rPr>
                <w:rFonts w:ascii="Times New Roman" w:hAnsi="Times New Roman" w:cs="Times New Roman"/>
                <w:sz w:val="20"/>
                <w:szCs w:val="20"/>
              </w:rPr>
              <w:t>.</w:t>
            </w:r>
          </w:p>
        </w:tc>
      </w:tr>
      <w:tr w:rsidR="000C2E3A" w:rsidRPr="000C3761" w:rsidTr="00CA67EF">
        <w:tc>
          <w:tcPr>
            <w:tcW w:w="2977" w:type="dxa"/>
            <w:shd w:val="clear" w:color="auto" w:fill="FFFFCC"/>
            <w:vAlign w:val="center"/>
          </w:tcPr>
          <w:p w:rsidR="000C2E3A" w:rsidRPr="00F4751B" w:rsidRDefault="000C2E3A" w:rsidP="005649E9">
            <w:pPr>
              <w:pStyle w:val="a9"/>
              <w:jc w:val="center"/>
              <w:rPr>
                <w:rFonts w:ascii="Times New Roman" w:hAnsi="Times New Roman" w:cs="Times New Roman"/>
                <w:sz w:val="20"/>
                <w:szCs w:val="20"/>
              </w:rPr>
            </w:pPr>
            <w:r>
              <w:rPr>
                <w:rFonts w:ascii="Times New Roman" w:hAnsi="Times New Roman" w:cs="Times New Roman"/>
                <w:sz w:val="20"/>
                <w:szCs w:val="20"/>
              </w:rPr>
              <w:t>Ориентировочный тест школьной зрелости Керна-Йерасика</w:t>
            </w:r>
          </w:p>
        </w:tc>
        <w:tc>
          <w:tcPr>
            <w:tcW w:w="1843" w:type="dxa"/>
            <w:shd w:val="clear" w:color="auto" w:fill="FFFFCC"/>
          </w:tcPr>
          <w:p w:rsidR="000C2E3A" w:rsidRPr="000C2E3A" w:rsidRDefault="000C2E3A" w:rsidP="000C2E3A">
            <w:pPr>
              <w:jc w:val="center"/>
              <w:rPr>
                <w:rFonts w:ascii="Times New Roman" w:hAnsi="Times New Roman" w:cs="Times New Roman"/>
              </w:rPr>
            </w:pPr>
            <w:r w:rsidRPr="000C2E3A">
              <w:rPr>
                <w:rFonts w:ascii="Times New Roman" w:hAnsi="Times New Roman" w:cs="Times New Roman"/>
              </w:rPr>
              <w:t>6-7 лет</w:t>
            </w:r>
          </w:p>
        </w:tc>
        <w:tc>
          <w:tcPr>
            <w:tcW w:w="10631" w:type="dxa"/>
            <w:shd w:val="clear" w:color="auto" w:fill="FFFFCC"/>
            <w:vAlign w:val="center"/>
          </w:tcPr>
          <w:p w:rsidR="000C2E3A" w:rsidRPr="00F4751B" w:rsidRDefault="000C2E3A" w:rsidP="005649E9">
            <w:pPr>
              <w:pStyle w:val="a9"/>
              <w:jc w:val="both"/>
              <w:rPr>
                <w:rFonts w:ascii="Times New Roman" w:hAnsi="Times New Roman" w:cs="Times New Roman"/>
                <w:sz w:val="20"/>
                <w:szCs w:val="20"/>
              </w:rPr>
            </w:pPr>
            <w:r>
              <w:rPr>
                <w:rFonts w:ascii="Times New Roman" w:hAnsi="Times New Roman" w:cs="Times New Roman"/>
                <w:sz w:val="20"/>
                <w:szCs w:val="20"/>
              </w:rPr>
              <w:t>Тест дает представление о глазомере ребенка, способности к подражанию, выраженности тонких двигательных координаций, что говорит о психическом развитии и зрелости центральной нервной системы.</w:t>
            </w:r>
          </w:p>
        </w:tc>
      </w:tr>
      <w:tr w:rsidR="000C2E3A" w:rsidRPr="000C3761" w:rsidTr="00CA67EF">
        <w:tc>
          <w:tcPr>
            <w:tcW w:w="15451" w:type="dxa"/>
            <w:gridSpan w:val="3"/>
            <w:shd w:val="clear" w:color="auto" w:fill="00FF99"/>
          </w:tcPr>
          <w:p w:rsidR="000C2E3A" w:rsidRPr="00595D54" w:rsidRDefault="000C2E3A" w:rsidP="005649E9">
            <w:pPr>
              <w:pStyle w:val="a9"/>
              <w:jc w:val="center"/>
              <w:rPr>
                <w:rFonts w:ascii="Times New Roman" w:hAnsi="Times New Roman" w:cs="Times New Roman"/>
                <w:b/>
                <w:i/>
                <w:sz w:val="20"/>
                <w:szCs w:val="20"/>
              </w:rPr>
            </w:pPr>
          </w:p>
        </w:tc>
      </w:tr>
    </w:tbl>
    <w:p w:rsidR="00595D54" w:rsidRPr="00595D54" w:rsidRDefault="00595D54" w:rsidP="00F4751B">
      <w:pPr>
        <w:spacing w:line="240" w:lineRule="auto"/>
        <w:rPr>
          <w:sz w:val="20"/>
          <w:szCs w:val="20"/>
        </w:rPr>
      </w:pPr>
    </w:p>
    <w:p w:rsidR="002506E1" w:rsidRDefault="002506E1" w:rsidP="00F4751B">
      <w:pPr>
        <w:pStyle w:val="11"/>
        <w:widowControl w:val="0"/>
        <w:ind w:firstLine="709"/>
        <w:jc w:val="right"/>
        <w:rPr>
          <w:rFonts w:ascii="Times New Roman" w:hAnsi="Times New Roman"/>
          <w:b/>
          <w:sz w:val="24"/>
          <w:szCs w:val="24"/>
        </w:rPr>
      </w:pPr>
    </w:p>
    <w:p w:rsidR="002506E1" w:rsidRDefault="002506E1" w:rsidP="00F4751B">
      <w:pPr>
        <w:pStyle w:val="11"/>
        <w:widowControl w:val="0"/>
        <w:ind w:firstLine="709"/>
        <w:jc w:val="right"/>
        <w:rPr>
          <w:rFonts w:ascii="Times New Roman" w:hAnsi="Times New Roman"/>
          <w:b/>
          <w:sz w:val="24"/>
          <w:szCs w:val="24"/>
        </w:rPr>
      </w:pPr>
    </w:p>
    <w:p w:rsidR="00D03579" w:rsidRDefault="00D03579" w:rsidP="006D6B20">
      <w:pPr>
        <w:pStyle w:val="11"/>
        <w:widowControl w:val="0"/>
        <w:rPr>
          <w:rFonts w:ascii="Times New Roman" w:hAnsi="Times New Roman"/>
          <w:b/>
          <w:sz w:val="24"/>
          <w:szCs w:val="24"/>
        </w:rPr>
      </w:pPr>
    </w:p>
    <w:p w:rsidR="006D6B20" w:rsidRDefault="006D6B20" w:rsidP="006D6B20">
      <w:pPr>
        <w:pStyle w:val="11"/>
        <w:widowControl w:val="0"/>
        <w:rPr>
          <w:rFonts w:ascii="Times New Roman" w:hAnsi="Times New Roman"/>
          <w:b/>
          <w:sz w:val="24"/>
          <w:szCs w:val="24"/>
        </w:rPr>
      </w:pPr>
    </w:p>
    <w:p w:rsidR="00D03579" w:rsidRDefault="00D03579" w:rsidP="00F4751B">
      <w:pPr>
        <w:pStyle w:val="11"/>
        <w:widowControl w:val="0"/>
        <w:ind w:firstLine="709"/>
        <w:jc w:val="right"/>
        <w:rPr>
          <w:rFonts w:ascii="Times New Roman" w:hAnsi="Times New Roman"/>
          <w:b/>
          <w:sz w:val="24"/>
          <w:szCs w:val="24"/>
        </w:rPr>
      </w:pPr>
    </w:p>
    <w:p w:rsidR="006A20F6" w:rsidRDefault="006A20F6" w:rsidP="006A20F6">
      <w:pPr>
        <w:pStyle w:val="11"/>
        <w:widowControl w:val="0"/>
        <w:rPr>
          <w:rFonts w:ascii="Times New Roman" w:hAnsi="Times New Roman"/>
          <w:b/>
          <w:sz w:val="24"/>
          <w:szCs w:val="24"/>
        </w:rPr>
      </w:pPr>
    </w:p>
    <w:p w:rsidR="00CB46FF" w:rsidRPr="006A20F6" w:rsidRDefault="006A20F6" w:rsidP="006A20F6">
      <w:pPr>
        <w:pStyle w:val="11"/>
        <w:widowControl w:val="0"/>
        <w:rPr>
          <w:rFonts w:ascii="Times New Roman" w:hAnsi="Times New Roman"/>
          <w:sz w:val="24"/>
          <w:szCs w:val="24"/>
        </w:rPr>
      </w:pPr>
      <w:r>
        <w:rPr>
          <w:rFonts w:ascii="Times New Roman" w:hAnsi="Times New Roman"/>
          <w:b/>
          <w:sz w:val="24"/>
          <w:szCs w:val="24"/>
        </w:rPr>
        <w:t xml:space="preserve">                                                                                                                                                                                                                                  </w:t>
      </w:r>
      <w:r w:rsidR="00F4751B">
        <w:rPr>
          <w:rFonts w:ascii="Times New Roman" w:hAnsi="Times New Roman"/>
          <w:b/>
          <w:sz w:val="24"/>
          <w:szCs w:val="24"/>
        </w:rPr>
        <w:t>Приложение 4</w:t>
      </w:r>
    </w:p>
    <w:p w:rsidR="00F4751B" w:rsidRDefault="00F4751B" w:rsidP="00F4751B">
      <w:pPr>
        <w:pStyle w:val="11"/>
        <w:widowControl w:val="0"/>
        <w:ind w:firstLine="709"/>
        <w:jc w:val="center"/>
        <w:rPr>
          <w:rFonts w:ascii="Times New Roman" w:hAnsi="Times New Roman"/>
          <w:b/>
          <w:sz w:val="24"/>
          <w:szCs w:val="24"/>
        </w:rPr>
      </w:pPr>
      <w:r w:rsidRPr="00787688">
        <w:rPr>
          <w:rFonts w:ascii="Times New Roman" w:hAnsi="Times New Roman"/>
          <w:b/>
          <w:sz w:val="24"/>
          <w:szCs w:val="24"/>
        </w:rPr>
        <w:t xml:space="preserve">Система внутреннего мониторинга качества дошкольного образования </w:t>
      </w:r>
    </w:p>
    <w:p w:rsidR="00F4751B" w:rsidRDefault="00F4751B" w:rsidP="00F4751B">
      <w:pPr>
        <w:pStyle w:val="11"/>
        <w:widowControl w:val="0"/>
        <w:ind w:firstLine="709"/>
        <w:jc w:val="center"/>
        <w:rPr>
          <w:rFonts w:ascii="Times New Roman" w:hAnsi="Times New Roman"/>
          <w:b/>
          <w:sz w:val="24"/>
          <w:szCs w:val="24"/>
        </w:rPr>
      </w:pPr>
      <w:r w:rsidRPr="00787688">
        <w:rPr>
          <w:rFonts w:ascii="Times New Roman" w:hAnsi="Times New Roman"/>
          <w:b/>
          <w:sz w:val="24"/>
          <w:szCs w:val="24"/>
        </w:rPr>
        <w:t xml:space="preserve">в МДОУ </w:t>
      </w:r>
      <w:r w:rsidR="00C21C34">
        <w:rPr>
          <w:rFonts w:ascii="Times New Roman" w:hAnsi="Times New Roman"/>
          <w:b/>
          <w:sz w:val="24"/>
          <w:szCs w:val="24"/>
        </w:rPr>
        <w:t xml:space="preserve"> «Карусель»</w:t>
      </w:r>
    </w:p>
    <w:p w:rsidR="00F4751B" w:rsidRDefault="00F4751B" w:rsidP="00F4751B">
      <w:pPr>
        <w:pStyle w:val="11"/>
        <w:widowControl w:val="0"/>
        <w:ind w:firstLine="709"/>
        <w:jc w:val="both"/>
        <w:rPr>
          <w:rFonts w:ascii="Times New Roman" w:hAnsi="Times New Roman"/>
          <w:b/>
          <w:sz w:val="24"/>
          <w:szCs w:val="24"/>
        </w:rPr>
      </w:pPr>
    </w:p>
    <w:tbl>
      <w:tblPr>
        <w:tblStyle w:val="ab"/>
        <w:tblW w:w="15514" w:type="dxa"/>
        <w:jc w:val="center"/>
        <w:tblInd w:w="-103" w:type="dxa"/>
        <w:tblLayout w:type="fixed"/>
        <w:tblLook w:val="04A0" w:firstRow="1" w:lastRow="0" w:firstColumn="1" w:lastColumn="0" w:noHBand="0" w:noVBand="1"/>
      </w:tblPr>
      <w:tblGrid>
        <w:gridCol w:w="426"/>
        <w:gridCol w:w="1737"/>
        <w:gridCol w:w="1897"/>
        <w:gridCol w:w="2693"/>
        <w:gridCol w:w="1417"/>
        <w:gridCol w:w="1843"/>
        <w:gridCol w:w="1701"/>
        <w:gridCol w:w="1701"/>
        <w:gridCol w:w="2099"/>
      </w:tblGrid>
      <w:tr w:rsidR="00F4751B" w:rsidTr="006A20F6">
        <w:trPr>
          <w:jc w:val="center"/>
        </w:trPr>
        <w:tc>
          <w:tcPr>
            <w:tcW w:w="426" w:type="dxa"/>
            <w:shd w:val="clear" w:color="auto" w:fill="00FF99"/>
          </w:tcPr>
          <w:p w:rsidR="00F4751B" w:rsidRPr="00447641" w:rsidRDefault="00F4751B" w:rsidP="005649E9">
            <w:pPr>
              <w:pStyle w:val="11"/>
              <w:widowControl w:val="0"/>
              <w:jc w:val="center"/>
              <w:rPr>
                <w:rFonts w:ascii="Times New Roman" w:hAnsi="Times New Roman"/>
                <w:b/>
                <w:sz w:val="18"/>
                <w:szCs w:val="18"/>
              </w:rPr>
            </w:pPr>
            <w:r w:rsidRPr="00447641">
              <w:rPr>
                <w:rFonts w:ascii="Times New Roman" w:hAnsi="Times New Roman"/>
                <w:b/>
                <w:sz w:val="18"/>
                <w:szCs w:val="18"/>
              </w:rPr>
              <w:t>№</w:t>
            </w:r>
          </w:p>
          <w:p w:rsidR="00F4751B" w:rsidRPr="00447641" w:rsidRDefault="00F4751B" w:rsidP="005649E9">
            <w:pPr>
              <w:pStyle w:val="11"/>
              <w:widowControl w:val="0"/>
              <w:jc w:val="center"/>
              <w:rPr>
                <w:rFonts w:ascii="Times New Roman" w:hAnsi="Times New Roman"/>
                <w:b/>
                <w:sz w:val="18"/>
                <w:szCs w:val="18"/>
              </w:rPr>
            </w:pPr>
          </w:p>
        </w:tc>
        <w:tc>
          <w:tcPr>
            <w:tcW w:w="1737" w:type="dxa"/>
            <w:shd w:val="clear" w:color="auto" w:fill="00FF99"/>
          </w:tcPr>
          <w:p w:rsidR="00F4751B" w:rsidRPr="00447641" w:rsidRDefault="00F4751B" w:rsidP="005649E9">
            <w:pPr>
              <w:pStyle w:val="11"/>
              <w:widowControl w:val="0"/>
              <w:jc w:val="center"/>
              <w:rPr>
                <w:rFonts w:ascii="Times New Roman" w:hAnsi="Times New Roman"/>
                <w:b/>
                <w:sz w:val="18"/>
                <w:szCs w:val="18"/>
              </w:rPr>
            </w:pPr>
            <w:r w:rsidRPr="00447641">
              <w:rPr>
                <w:rFonts w:ascii="Times New Roman" w:hAnsi="Times New Roman"/>
                <w:b/>
                <w:sz w:val="18"/>
                <w:szCs w:val="18"/>
              </w:rPr>
              <w:t>Направления мониторинга</w:t>
            </w:r>
          </w:p>
        </w:tc>
        <w:tc>
          <w:tcPr>
            <w:tcW w:w="1897" w:type="dxa"/>
            <w:shd w:val="clear" w:color="auto" w:fill="00FF99"/>
          </w:tcPr>
          <w:p w:rsidR="00F4751B" w:rsidRPr="00447641" w:rsidRDefault="00F4751B" w:rsidP="005649E9">
            <w:pPr>
              <w:pStyle w:val="11"/>
              <w:widowControl w:val="0"/>
              <w:jc w:val="center"/>
              <w:rPr>
                <w:rFonts w:ascii="Times New Roman" w:hAnsi="Times New Roman"/>
                <w:b/>
                <w:sz w:val="18"/>
                <w:szCs w:val="18"/>
              </w:rPr>
            </w:pPr>
            <w:r w:rsidRPr="00447641">
              <w:rPr>
                <w:rFonts w:ascii="Times New Roman" w:hAnsi="Times New Roman"/>
                <w:b/>
                <w:sz w:val="18"/>
                <w:szCs w:val="18"/>
              </w:rPr>
              <w:t>Объект мониторинга</w:t>
            </w:r>
          </w:p>
          <w:p w:rsidR="00F4751B" w:rsidRPr="00447641" w:rsidRDefault="00F4751B" w:rsidP="005649E9">
            <w:pPr>
              <w:pStyle w:val="11"/>
              <w:widowControl w:val="0"/>
              <w:jc w:val="center"/>
              <w:rPr>
                <w:rFonts w:ascii="Times New Roman" w:hAnsi="Times New Roman"/>
                <w:b/>
                <w:sz w:val="18"/>
                <w:szCs w:val="18"/>
              </w:rPr>
            </w:pPr>
          </w:p>
        </w:tc>
        <w:tc>
          <w:tcPr>
            <w:tcW w:w="2693" w:type="dxa"/>
            <w:shd w:val="clear" w:color="auto" w:fill="00FF99"/>
          </w:tcPr>
          <w:p w:rsidR="00F4751B" w:rsidRPr="00447641" w:rsidRDefault="00F4751B" w:rsidP="005649E9">
            <w:pPr>
              <w:pStyle w:val="11"/>
              <w:widowControl w:val="0"/>
              <w:jc w:val="center"/>
              <w:rPr>
                <w:rFonts w:ascii="Times New Roman" w:hAnsi="Times New Roman"/>
                <w:b/>
                <w:sz w:val="18"/>
                <w:szCs w:val="18"/>
              </w:rPr>
            </w:pPr>
            <w:r w:rsidRPr="00447641">
              <w:rPr>
                <w:rFonts w:ascii="Times New Roman" w:hAnsi="Times New Roman"/>
                <w:b/>
                <w:sz w:val="18"/>
                <w:szCs w:val="18"/>
              </w:rPr>
              <w:t>Показатель, характеризующий объект мониторинга</w:t>
            </w:r>
          </w:p>
        </w:tc>
        <w:tc>
          <w:tcPr>
            <w:tcW w:w="1417" w:type="dxa"/>
            <w:shd w:val="clear" w:color="auto" w:fill="00FF99"/>
          </w:tcPr>
          <w:p w:rsidR="00F4751B" w:rsidRPr="00447641" w:rsidRDefault="00F4751B" w:rsidP="005649E9">
            <w:pPr>
              <w:pStyle w:val="11"/>
              <w:widowControl w:val="0"/>
              <w:jc w:val="center"/>
              <w:rPr>
                <w:rFonts w:ascii="Times New Roman" w:hAnsi="Times New Roman"/>
                <w:b/>
                <w:sz w:val="18"/>
                <w:szCs w:val="18"/>
              </w:rPr>
            </w:pPr>
            <w:r w:rsidRPr="00447641">
              <w:rPr>
                <w:rFonts w:ascii="Times New Roman" w:hAnsi="Times New Roman"/>
                <w:b/>
                <w:sz w:val="18"/>
                <w:szCs w:val="18"/>
              </w:rPr>
              <w:t>Методы и средства сбора первичных данных</w:t>
            </w:r>
          </w:p>
        </w:tc>
        <w:tc>
          <w:tcPr>
            <w:tcW w:w="1843" w:type="dxa"/>
            <w:shd w:val="clear" w:color="auto" w:fill="00FF99"/>
          </w:tcPr>
          <w:p w:rsidR="00F4751B" w:rsidRPr="00447641" w:rsidRDefault="00F4751B" w:rsidP="005649E9">
            <w:pPr>
              <w:pStyle w:val="11"/>
              <w:widowControl w:val="0"/>
              <w:jc w:val="center"/>
              <w:rPr>
                <w:rFonts w:ascii="Times New Roman" w:hAnsi="Times New Roman"/>
                <w:b/>
                <w:sz w:val="18"/>
                <w:szCs w:val="18"/>
              </w:rPr>
            </w:pPr>
            <w:r w:rsidRPr="00447641">
              <w:rPr>
                <w:rFonts w:ascii="Times New Roman" w:hAnsi="Times New Roman"/>
                <w:b/>
                <w:sz w:val="18"/>
                <w:szCs w:val="18"/>
              </w:rPr>
              <w:t>Периодичность сбора данных</w:t>
            </w:r>
          </w:p>
        </w:tc>
        <w:tc>
          <w:tcPr>
            <w:tcW w:w="1701" w:type="dxa"/>
            <w:shd w:val="clear" w:color="auto" w:fill="00FF99"/>
          </w:tcPr>
          <w:p w:rsidR="00F4751B" w:rsidRPr="00447641" w:rsidRDefault="00F4751B" w:rsidP="005649E9">
            <w:pPr>
              <w:pStyle w:val="11"/>
              <w:widowControl w:val="0"/>
              <w:jc w:val="center"/>
              <w:rPr>
                <w:rFonts w:ascii="Times New Roman" w:hAnsi="Times New Roman"/>
                <w:b/>
                <w:sz w:val="18"/>
                <w:szCs w:val="18"/>
              </w:rPr>
            </w:pPr>
            <w:r w:rsidRPr="00447641">
              <w:rPr>
                <w:rFonts w:ascii="Times New Roman" w:hAnsi="Times New Roman"/>
                <w:b/>
                <w:sz w:val="18"/>
                <w:szCs w:val="18"/>
              </w:rPr>
              <w:t>Предоставление данных</w:t>
            </w:r>
          </w:p>
          <w:p w:rsidR="00F4751B" w:rsidRPr="00447641" w:rsidRDefault="00F4751B" w:rsidP="005649E9">
            <w:pPr>
              <w:pStyle w:val="11"/>
              <w:widowControl w:val="0"/>
              <w:jc w:val="center"/>
              <w:rPr>
                <w:rFonts w:ascii="Times New Roman" w:hAnsi="Times New Roman"/>
                <w:b/>
                <w:sz w:val="18"/>
                <w:szCs w:val="18"/>
              </w:rPr>
            </w:pPr>
          </w:p>
        </w:tc>
        <w:tc>
          <w:tcPr>
            <w:tcW w:w="1701" w:type="dxa"/>
            <w:shd w:val="clear" w:color="auto" w:fill="00FF99"/>
          </w:tcPr>
          <w:p w:rsidR="00F4751B" w:rsidRPr="00447641" w:rsidRDefault="00F4751B" w:rsidP="005649E9">
            <w:pPr>
              <w:pStyle w:val="11"/>
              <w:widowControl w:val="0"/>
              <w:jc w:val="center"/>
              <w:rPr>
                <w:rFonts w:ascii="Times New Roman" w:hAnsi="Times New Roman"/>
                <w:b/>
                <w:sz w:val="18"/>
                <w:szCs w:val="18"/>
              </w:rPr>
            </w:pPr>
            <w:r w:rsidRPr="00447641">
              <w:rPr>
                <w:rFonts w:ascii="Times New Roman" w:hAnsi="Times New Roman"/>
                <w:b/>
                <w:sz w:val="18"/>
                <w:szCs w:val="18"/>
              </w:rPr>
              <w:t>Лица, осуществляющие мониторинг</w:t>
            </w:r>
          </w:p>
        </w:tc>
        <w:tc>
          <w:tcPr>
            <w:tcW w:w="2099" w:type="dxa"/>
            <w:shd w:val="clear" w:color="auto" w:fill="00FF99"/>
          </w:tcPr>
          <w:p w:rsidR="00F4751B" w:rsidRPr="00447641" w:rsidRDefault="00F4751B" w:rsidP="005649E9">
            <w:pPr>
              <w:pStyle w:val="11"/>
              <w:widowControl w:val="0"/>
              <w:jc w:val="center"/>
              <w:rPr>
                <w:rFonts w:ascii="Times New Roman" w:hAnsi="Times New Roman"/>
                <w:b/>
                <w:sz w:val="18"/>
                <w:szCs w:val="18"/>
              </w:rPr>
            </w:pPr>
            <w:r w:rsidRPr="00447641">
              <w:rPr>
                <w:rFonts w:ascii="Times New Roman" w:hAnsi="Times New Roman"/>
                <w:b/>
                <w:sz w:val="18"/>
                <w:szCs w:val="18"/>
              </w:rPr>
              <w:t>Ответственные должностные лица</w:t>
            </w:r>
          </w:p>
        </w:tc>
      </w:tr>
      <w:tr w:rsidR="00F4751B" w:rsidRPr="0037462C" w:rsidTr="006A20F6">
        <w:trPr>
          <w:jc w:val="center"/>
        </w:trPr>
        <w:tc>
          <w:tcPr>
            <w:tcW w:w="426" w:type="dxa"/>
            <w:vMerge w:val="restart"/>
            <w:shd w:val="clear" w:color="auto" w:fill="00FFFF"/>
          </w:tcPr>
          <w:p w:rsidR="00F4751B" w:rsidRPr="0037462C" w:rsidRDefault="00F4751B" w:rsidP="005649E9">
            <w:pPr>
              <w:pStyle w:val="11"/>
              <w:widowControl w:val="0"/>
              <w:jc w:val="both"/>
              <w:rPr>
                <w:rFonts w:ascii="Times New Roman" w:hAnsi="Times New Roman"/>
                <w:b/>
                <w:sz w:val="18"/>
                <w:szCs w:val="18"/>
              </w:rPr>
            </w:pPr>
            <w:r w:rsidRPr="0037462C">
              <w:rPr>
                <w:rFonts w:ascii="Times New Roman" w:hAnsi="Times New Roman"/>
                <w:b/>
                <w:sz w:val="18"/>
                <w:szCs w:val="18"/>
              </w:rPr>
              <w:t>1</w:t>
            </w:r>
            <w:r>
              <w:rPr>
                <w:rFonts w:ascii="Times New Roman" w:hAnsi="Times New Roman"/>
                <w:b/>
                <w:sz w:val="18"/>
                <w:szCs w:val="18"/>
              </w:rPr>
              <w:t>.</w:t>
            </w:r>
          </w:p>
        </w:tc>
        <w:tc>
          <w:tcPr>
            <w:tcW w:w="1737" w:type="dxa"/>
            <w:vMerge w:val="restart"/>
            <w:shd w:val="clear" w:color="auto" w:fill="FFFFCC"/>
          </w:tcPr>
          <w:p w:rsidR="00F4751B" w:rsidRPr="0037462C" w:rsidRDefault="00F4751B" w:rsidP="005649E9">
            <w:pPr>
              <w:pStyle w:val="11"/>
              <w:widowControl w:val="0"/>
              <w:jc w:val="center"/>
              <w:rPr>
                <w:rFonts w:ascii="Times New Roman" w:hAnsi="Times New Roman"/>
                <w:sz w:val="18"/>
                <w:szCs w:val="18"/>
              </w:rPr>
            </w:pPr>
            <w:r w:rsidRPr="0037462C">
              <w:rPr>
                <w:rFonts w:ascii="Times New Roman" w:hAnsi="Times New Roman"/>
                <w:sz w:val="18"/>
                <w:szCs w:val="18"/>
              </w:rPr>
              <w:t>Полнота</w:t>
            </w:r>
          </w:p>
          <w:p w:rsidR="00F4751B" w:rsidRPr="0037462C" w:rsidRDefault="00F4751B" w:rsidP="005649E9">
            <w:pPr>
              <w:pStyle w:val="11"/>
              <w:widowControl w:val="0"/>
              <w:jc w:val="center"/>
              <w:rPr>
                <w:rFonts w:ascii="Times New Roman" w:hAnsi="Times New Roman"/>
                <w:sz w:val="18"/>
                <w:szCs w:val="18"/>
              </w:rPr>
            </w:pPr>
            <w:r w:rsidRPr="0037462C">
              <w:rPr>
                <w:rFonts w:ascii="Times New Roman" w:hAnsi="Times New Roman"/>
                <w:sz w:val="18"/>
                <w:szCs w:val="18"/>
              </w:rPr>
              <w:t>реализации основной образовательной программы, качество обучения и воспитания</w:t>
            </w:r>
          </w:p>
        </w:tc>
        <w:tc>
          <w:tcPr>
            <w:tcW w:w="1897" w:type="dxa"/>
            <w:vMerge w:val="restart"/>
            <w:shd w:val="clear" w:color="auto" w:fill="FFFFCC"/>
          </w:tcPr>
          <w:p w:rsidR="00F4751B" w:rsidRPr="0037462C" w:rsidRDefault="00F4751B" w:rsidP="00C21C34">
            <w:pPr>
              <w:pStyle w:val="11"/>
              <w:widowControl w:val="0"/>
              <w:jc w:val="center"/>
              <w:rPr>
                <w:rFonts w:ascii="Times New Roman" w:hAnsi="Times New Roman"/>
                <w:sz w:val="18"/>
                <w:szCs w:val="18"/>
              </w:rPr>
            </w:pPr>
            <w:r w:rsidRPr="0037462C">
              <w:rPr>
                <w:rFonts w:ascii="Times New Roman" w:hAnsi="Times New Roman"/>
                <w:sz w:val="18"/>
                <w:szCs w:val="18"/>
              </w:rPr>
              <w:t xml:space="preserve">Основная образовательная программа дошкольного образования МДОУ </w:t>
            </w:r>
            <w:r w:rsidR="00C21C34">
              <w:rPr>
                <w:rFonts w:ascii="Times New Roman" w:hAnsi="Times New Roman"/>
                <w:sz w:val="18"/>
                <w:szCs w:val="18"/>
              </w:rPr>
              <w:t xml:space="preserve"> «</w:t>
            </w:r>
            <w:r w:rsidR="003D14B3">
              <w:rPr>
                <w:rFonts w:ascii="Times New Roman" w:hAnsi="Times New Roman"/>
                <w:sz w:val="18"/>
                <w:szCs w:val="18"/>
              </w:rPr>
              <w:t>Кар</w:t>
            </w:r>
            <w:r w:rsidR="00C21C34">
              <w:rPr>
                <w:rFonts w:ascii="Times New Roman" w:hAnsi="Times New Roman"/>
                <w:sz w:val="18"/>
                <w:szCs w:val="18"/>
              </w:rPr>
              <w:t>усель»</w:t>
            </w:r>
          </w:p>
        </w:tc>
        <w:tc>
          <w:tcPr>
            <w:tcW w:w="2693" w:type="dxa"/>
            <w:shd w:val="clear" w:color="auto" w:fill="FFFFCC"/>
          </w:tcPr>
          <w:p w:rsidR="00F4751B" w:rsidRPr="0037462C" w:rsidRDefault="00F4751B" w:rsidP="005649E9">
            <w:pPr>
              <w:pStyle w:val="11"/>
              <w:widowControl w:val="0"/>
              <w:jc w:val="center"/>
              <w:rPr>
                <w:rFonts w:ascii="Times New Roman" w:hAnsi="Times New Roman"/>
                <w:sz w:val="18"/>
                <w:szCs w:val="18"/>
              </w:rPr>
            </w:pPr>
            <w:r w:rsidRPr="0037462C">
              <w:rPr>
                <w:rFonts w:ascii="Times New Roman" w:hAnsi="Times New Roman"/>
                <w:sz w:val="18"/>
                <w:szCs w:val="18"/>
              </w:rPr>
              <w:t>Соответствие структуры и содержания основной образовательной программы ФГОС ДО</w:t>
            </w:r>
          </w:p>
        </w:tc>
        <w:tc>
          <w:tcPr>
            <w:tcW w:w="1417" w:type="dxa"/>
            <w:shd w:val="clear" w:color="auto" w:fill="FFFFCC"/>
          </w:tcPr>
          <w:p w:rsidR="00F4751B" w:rsidRPr="0037462C" w:rsidRDefault="00F4751B" w:rsidP="005649E9">
            <w:pPr>
              <w:pStyle w:val="11"/>
              <w:widowControl w:val="0"/>
              <w:jc w:val="center"/>
              <w:rPr>
                <w:rFonts w:ascii="Times New Roman" w:hAnsi="Times New Roman"/>
                <w:sz w:val="18"/>
                <w:szCs w:val="18"/>
              </w:rPr>
            </w:pPr>
            <w:r w:rsidRPr="0037462C">
              <w:rPr>
                <w:rFonts w:ascii="Times New Roman" w:hAnsi="Times New Roman"/>
                <w:sz w:val="18"/>
                <w:szCs w:val="18"/>
              </w:rPr>
              <w:t>Метод экспертных оценок</w:t>
            </w:r>
          </w:p>
        </w:tc>
        <w:tc>
          <w:tcPr>
            <w:tcW w:w="1843" w:type="dxa"/>
            <w:shd w:val="clear" w:color="auto" w:fill="FFFFCC"/>
          </w:tcPr>
          <w:p w:rsidR="00F4751B" w:rsidRPr="0037462C" w:rsidRDefault="00F4751B" w:rsidP="005649E9">
            <w:pPr>
              <w:pStyle w:val="11"/>
              <w:widowControl w:val="0"/>
              <w:jc w:val="center"/>
              <w:rPr>
                <w:rFonts w:ascii="Times New Roman" w:hAnsi="Times New Roman"/>
                <w:sz w:val="18"/>
                <w:szCs w:val="18"/>
              </w:rPr>
            </w:pPr>
            <w:r w:rsidRPr="0037462C">
              <w:rPr>
                <w:rFonts w:ascii="Times New Roman" w:hAnsi="Times New Roman"/>
                <w:sz w:val="18"/>
                <w:szCs w:val="18"/>
              </w:rPr>
              <w:t>1 раз в год (до начала учебного года) далее - после внесения любых</w:t>
            </w:r>
          </w:p>
        </w:tc>
        <w:tc>
          <w:tcPr>
            <w:tcW w:w="1701" w:type="dxa"/>
            <w:shd w:val="clear" w:color="auto" w:fill="FFFFCC"/>
          </w:tcPr>
          <w:p w:rsidR="00F4751B" w:rsidRPr="0037462C" w:rsidRDefault="00F4751B" w:rsidP="005649E9">
            <w:pPr>
              <w:pStyle w:val="11"/>
              <w:widowControl w:val="0"/>
              <w:jc w:val="center"/>
              <w:rPr>
                <w:rFonts w:ascii="Times New Roman" w:hAnsi="Times New Roman"/>
                <w:sz w:val="18"/>
                <w:szCs w:val="18"/>
              </w:rPr>
            </w:pPr>
            <w:r w:rsidRPr="0037462C">
              <w:rPr>
                <w:rFonts w:ascii="Times New Roman" w:hAnsi="Times New Roman"/>
                <w:sz w:val="18"/>
                <w:szCs w:val="18"/>
              </w:rPr>
              <w:t>По завершении разработки; далее - после внесения любых изменений</w:t>
            </w:r>
          </w:p>
        </w:tc>
        <w:tc>
          <w:tcPr>
            <w:tcW w:w="1701" w:type="dxa"/>
            <w:shd w:val="clear" w:color="auto" w:fill="FFFFCC"/>
          </w:tcPr>
          <w:p w:rsidR="00F4751B" w:rsidRPr="0037462C" w:rsidRDefault="00F4751B" w:rsidP="005649E9">
            <w:pPr>
              <w:pStyle w:val="11"/>
              <w:widowControl w:val="0"/>
              <w:jc w:val="center"/>
              <w:rPr>
                <w:rFonts w:ascii="Times New Roman" w:hAnsi="Times New Roman"/>
                <w:sz w:val="18"/>
                <w:szCs w:val="18"/>
              </w:rPr>
            </w:pPr>
            <w:r w:rsidRPr="0037462C">
              <w:rPr>
                <w:rFonts w:ascii="Times New Roman" w:hAnsi="Times New Roman"/>
                <w:sz w:val="18"/>
                <w:szCs w:val="18"/>
              </w:rPr>
              <w:t>Зам зав по ВМР Творческая группа</w:t>
            </w:r>
          </w:p>
        </w:tc>
        <w:tc>
          <w:tcPr>
            <w:tcW w:w="2099" w:type="dxa"/>
            <w:shd w:val="clear" w:color="auto" w:fill="FFFFCC"/>
          </w:tcPr>
          <w:p w:rsidR="00F4751B" w:rsidRPr="0037462C" w:rsidRDefault="00F4751B" w:rsidP="005649E9">
            <w:pPr>
              <w:pStyle w:val="11"/>
              <w:widowControl w:val="0"/>
              <w:jc w:val="center"/>
              <w:rPr>
                <w:rFonts w:ascii="Times New Roman" w:hAnsi="Times New Roman"/>
                <w:sz w:val="18"/>
                <w:szCs w:val="18"/>
              </w:rPr>
            </w:pPr>
            <w:r w:rsidRPr="0037462C">
              <w:rPr>
                <w:rFonts w:ascii="Times New Roman" w:hAnsi="Times New Roman"/>
                <w:sz w:val="18"/>
                <w:szCs w:val="18"/>
              </w:rPr>
              <w:t>Зам зав по ВМР Творческая группа</w:t>
            </w:r>
          </w:p>
        </w:tc>
      </w:tr>
      <w:tr w:rsidR="00F4751B" w:rsidRPr="0037462C" w:rsidTr="006A20F6">
        <w:trPr>
          <w:jc w:val="center"/>
        </w:trPr>
        <w:tc>
          <w:tcPr>
            <w:tcW w:w="426" w:type="dxa"/>
            <w:vMerge/>
            <w:shd w:val="clear" w:color="auto" w:fill="00FFFF"/>
          </w:tcPr>
          <w:p w:rsidR="00F4751B" w:rsidRPr="0037462C" w:rsidRDefault="00F4751B" w:rsidP="005649E9">
            <w:pPr>
              <w:pStyle w:val="11"/>
              <w:widowControl w:val="0"/>
              <w:jc w:val="both"/>
              <w:rPr>
                <w:rFonts w:ascii="Times New Roman" w:hAnsi="Times New Roman"/>
                <w:b/>
                <w:sz w:val="18"/>
                <w:szCs w:val="18"/>
              </w:rPr>
            </w:pPr>
          </w:p>
        </w:tc>
        <w:tc>
          <w:tcPr>
            <w:tcW w:w="1737" w:type="dxa"/>
            <w:vMerge/>
            <w:shd w:val="clear" w:color="auto" w:fill="FFFFCC"/>
          </w:tcPr>
          <w:p w:rsidR="00F4751B" w:rsidRPr="0037462C" w:rsidRDefault="00F4751B" w:rsidP="005649E9">
            <w:pPr>
              <w:pStyle w:val="11"/>
              <w:widowControl w:val="0"/>
              <w:jc w:val="center"/>
              <w:rPr>
                <w:rFonts w:ascii="Times New Roman" w:hAnsi="Times New Roman"/>
                <w:b/>
                <w:sz w:val="18"/>
                <w:szCs w:val="18"/>
              </w:rPr>
            </w:pPr>
          </w:p>
        </w:tc>
        <w:tc>
          <w:tcPr>
            <w:tcW w:w="1897" w:type="dxa"/>
            <w:vMerge/>
            <w:shd w:val="clear" w:color="auto" w:fill="FFFFCC"/>
          </w:tcPr>
          <w:p w:rsidR="00F4751B" w:rsidRPr="0037462C" w:rsidRDefault="00F4751B" w:rsidP="005649E9">
            <w:pPr>
              <w:pStyle w:val="11"/>
              <w:widowControl w:val="0"/>
              <w:jc w:val="center"/>
              <w:rPr>
                <w:rFonts w:ascii="Times New Roman" w:hAnsi="Times New Roman"/>
                <w:b/>
                <w:sz w:val="18"/>
                <w:szCs w:val="18"/>
              </w:rPr>
            </w:pPr>
          </w:p>
        </w:tc>
        <w:tc>
          <w:tcPr>
            <w:tcW w:w="2693" w:type="dxa"/>
            <w:shd w:val="clear" w:color="auto" w:fill="FFFFCC"/>
          </w:tcPr>
          <w:p w:rsidR="00F4751B" w:rsidRPr="0037462C" w:rsidRDefault="00F4751B" w:rsidP="005649E9">
            <w:pPr>
              <w:pStyle w:val="a9"/>
              <w:jc w:val="center"/>
              <w:rPr>
                <w:rFonts w:ascii="Times New Roman" w:hAnsi="Times New Roman" w:cs="Times New Roman"/>
                <w:sz w:val="18"/>
                <w:szCs w:val="18"/>
              </w:rPr>
            </w:pPr>
            <w:r w:rsidRPr="0037462C">
              <w:rPr>
                <w:rFonts w:ascii="Times New Roman" w:hAnsi="Times New Roman" w:cs="Times New Roman"/>
                <w:sz w:val="18"/>
                <w:szCs w:val="18"/>
              </w:rPr>
              <w:t>Соответствие направленности и со держания основной образовательной программы установленному учредителем типу и виду ДОУ</w:t>
            </w:r>
          </w:p>
        </w:tc>
        <w:tc>
          <w:tcPr>
            <w:tcW w:w="1417" w:type="dxa"/>
            <w:shd w:val="clear" w:color="auto" w:fill="FFFFCC"/>
          </w:tcPr>
          <w:p w:rsidR="00F4751B" w:rsidRPr="0037462C" w:rsidRDefault="00F4751B" w:rsidP="005649E9">
            <w:pPr>
              <w:pStyle w:val="a9"/>
              <w:jc w:val="center"/>
              <w:rPr>
                <w:rFonts w:ascii="Times New Roman" w:hAnsi="Times New Roman" w:cs="Times New Roman"/>
                <w:sz w:val="18"/>
                <w:szCs w:val="18"/>
              </w:rPr>
            </w:pPr>
            <w:r w:rsidRPr="0037462C">
              <w:rPr>
                <w:rFonts w:ascii="Times New Roman" w:hAnsi="Times New Roman" w:cs="Times New Roman"/>
                <w:sz w:val="18"/>
                <w:szCs w:val="18"/>
              </w:rPr>
              <w:t>Метод экспертных оценок</w:t>
            </w:r>
          </w:p>
        </w:tc>
        <w:tc>
          <w:tcPr>
            <w:tcW w:w="1843" w:type="dxa"/>
            <w:shd w:val="clear" w:color="auto" w:fill="FFFFCC"/>
          </w:tcPr>
          <w:p w:rsidR="00F4751B" w:rsidRPr="0037462C" w:rsidRDefault="00F4751B" w:rsidP="005649E9">
            <w:pPr>
              <w:pStyle w:val="11"/>
              <w:widowControl w:val="0"/>
              <w:jc w:val="center"/>
              <w:rPr>
                <w:rFonts w:ascii="Times New Roman" w:hAnsi="Times New Roman"/>
                <w:sz w:val="18"/>
                <w:szCs w:val="18"/>
              </w:rPr>
            </w:pPr>
            <w:r w:rsidRPr="0037462C">
              <w:rPr>
                <w:rFonts w:ascii="Times New Roman" w:hAnsi="Times New Roman"/>
                <w:sz w:val="18"/>
                <w:szCs w:val="18"/>
              </w:rPr>
              <w:t>1 раз в год (до начала учебного года) далее - после внесения любых</w:t>
            </w:r>
          </w:p>
        </w:tc>
        <w:tc>
          <w:tcPr>
            <w:tcW w:w="1701" w:type="dxa"/>
            <w:shd w:val="clear" w:color="auto" w:fill="FFFFCC"/>
          </w:tcPr>
          <w:p w:rsidR="00F4751B" w:rsidRPr="0037462C" w:rsidRDefault="00F4751B" w:rsidP="005649E9">
            <w:pPr>
              <w:pStyle w:val="11"/>
              <w:widowControl w:val="0"/>
              <w:jc w:val="center"/>
              <w:rPr>
                <w:rFonts w:ascii="Times New Roman" w:hAnsi="Times New Roman"/>
                <w:sz w:val="18"/>
                <w:szCs w:val="18"/>
              </w:rPr>
            </w:pPr>
            <w:r w:rsidRPr="0037462C">
              <w:rPr>
                <w:rFonts w:ascii="Times New Roman" w:hAnsi="Times New Roman"/>
                <w:sz w:val="18"/>
                <w:szCs w:val="18"/>
              </w:rPr>
              <w:t>По завершении разработки; далее - после внесения любых изменений</w:t>
            </w:r>
          </w:p>
        </w:tc>
        <w:tc>
          <w:tcPr>
            <w:tcW w:w="1701" w:type="dxa"/>
            <w:shd w:val="clear" w:color="auto" w:fill="FFFFCC"/>
          </w:tcPr>
          <w:p w:rsidR="00F4751B" w:rsidRPr="0037462C" w:rsidRDefault="00F4751B" w:rsidP="005649E9">
            <w:pPr>
              <w:pStyle w:val="11"/>
              <w:widowControl w:val="0"/>
              <w:jc w:val="center"/>
              <w:rPr>
                <w:rFonts w:ascii="Times New Roman" w:hAnsi="Times New Roman"/>
                <w:sz w:val="18"/>
                <w:szCs w:val="18"/>
              </w:rPr>
            </w:pPr>
            <w:r w:rsidRPr="0037462C">
              <w:rPr>
                <w:rFonts w:ascii="Times New Roman" w:hAnsi="Times New Roman"/>
                <w:sz w:val="18"/>
                <w:szCs w:val="18"/>
              </w:rPr>
              <w:t>Зам зав по ВМР Творческая группа</w:t>
            </w:r>
          </w:p>
        </w:tc>
        <w:tc>
          <w:tcPr>
            <w:tcW w:w="2099" w:type="dxa"/>
            <w:shd w:val="clear" w:color="auto" w:fill="FFFFCC"/>
          </w:tcPr>
          <w:p w:rsidR="00F4751B" w:rsidRPr="0037462C" w:rsidRDefault="00F4751B" w:rsidP="005649E9">
            <w:pPr>
              <w:pStyle w:val="11"/>
              <w:widowControl w:val="0"/>
              <w:jc w:val="center"/>
              <w:rPr>
                <w:rFonts w:ascii="Times New Roman" w:hAnsi="Times New Roman"/>
                <w:sz w:val="18"/>
                <w:szCs w:val="18"/>
              </w:rPr>
            </w:pPr>
            <w:r w:rsidRPr="0037462C">
              <w:rPr>
                <w:rFonts w:ascii="Times New Roman" w:hAnsi="Times New Roman"/>
                <w:sz w:val="18"/>
                <w:szCs w:val="18"/>
              </w:rPr>
              <w:t>Зам зав по ВМР Творческая группа</w:t>
            </w:r>
          </w:p>
        </w:tc>
      </w:tr>
      <w:tr w:rsidR="00F4751B" w:rsidRPr="0037462C" w:rsidTr="006A20F6">
        <w:trPr>
          <w:jc w:val="center"/>
        </w:trPr>
        <w:tc>
          <w:tcPr>
            <w:tcW w:w="426" w:type="dxa"/>
            <w:vMerge/>
            <w:shd w:val="clear" w:color="auto" w:fill="00FFFF"/>
          </w:tcPr>
          <w:p w:rsidR="00F4751B" w:rsidRPr="0037462C" w:rsidRDefault="00F4751B" w:rsidP="005649E9">
            <w:pPr>
              <w:pStyle w:val="11"/>
              <w:widowControl w:val="0"/>
              <w:jc w:val="both"/>
              <w:rPr>
                <w:rFonts w:ascii="Times New Roman" w:hAnsi="Times New Roman"/>
                <w:b/>
                <w:sz w:val="18"/>
                <w:szCs w:val="18"/>
              </w:rPr>
            </w:pPr>
          </w:p>
        </w:tc>
        <w:tc>
          <w:tcPr>
            <w:tcW w:w="1737" w:type="dxa"/>
            <w:vMerge/>
            <w:shd w:val="clear" w:color="auto" w:fill="FFFFCC"/>
          </w:tcPr>
          <w:p w:rsidR="00F4751B" w:rsidRPr="0037462C" w:rsidRDefault="00F4751B" w:rsidP="005649E9">
            <w:pPr>
              <w:pStyle w:val="11"/>
              <w:widowControl w:val="0"/>
              <w:jc w:val="center"/>
              <w:rPr>
                <w:rFonts w:ascii="Times New Roman" w:hAnsi="Times New Roman"/>
                <w:b/>
                <w:sz w:val="18"/>
                <w:szCs w:val="18"/>
              </w:rPr>
            </w:pPr>
          </w:p>
        </w:tc>
        <w:tc>
          <w:tcPr>
            <w:tcW w:w="1897" w:type="dxa"/>
            <w:vMerge/>
            <w:shd w:val="clear" w:color="auto" w:fill="FFFFCC"/>
          </w:tcPr>
          <w:p w:rsidR="00F4751B" w:rsidRPr="0037462C" w:rsidRDefault="00F4751B" w:rsidP="005649E9">
            <w:pPr>
              <w:pStyle w:val="11"/>
              <w:widowControl w:val="0"/>
              <w:jc w:val="center"/>
              <w:rPr>
                <w:rFonts w:ascii="Times New Roman" w:hAnsi="Times New Roman"/>
                <w:b/>
                <w:sz w:val="18"/>
                <w:szCs w:val="18"/>
              </w:rPr>
            </w:pPr>
          </w:p>
        </w:tc>
        <w:tc>
          <w:tcPr>
            <w:tcW w:w="2693" w:type="dxa"/>
            <w:shd w:val="clear" w:color="auto" w:fill="FFFFCC"/>
          </w:tcPr>
          <w:p w:rsidR="00F4751B" w:rsidRPr="0037462C" w:rsidRDefault="00F4751B" w:rsidP="005649E9">
            <w:pPr>
              <w:pStyle w:val="a9"/>
              <w:jc w:val="center"/>
              <w:rPr>
                <w:rFonts w:ascii="Times New Roman" w:hAnsi="Times New Roman" w:cs="Times New Roman"/>
                <w:sz w:val="18"/>
                <w:szCs w:val="18"/>
              </w:rPr>
            </w:pPr>
            <w:r w:rsidRPr="0037462C">
              <w:rPr>
                <w:rFonts w:ascii="Times New Roman" w:hAnsi="Times New Roman" w:cs="Times New Roman"/>
                <w:sz w:val="18"/>
                <w:szCs w:val="18"/>
              </w:rPr>
              <w:t>Соответствие планируемых способов форм и порядка реализации основной общеобразовательной программы (учебного плана рабочих учебных программ и т.д.) гигиеническим требованиям к организации образовательного процесса в ДОУ</w:t>
            </w:r>
          </w:p>
        </w:tc>
        <w:tc>
          <w:tcPr>
            <w:tcW w:w="1417" w:type="dxa"/>
            <w:shd w:val="clear" w:color="auto" w:fill="FFFFCC"/>
          </w:tcPr>
          <w:p w:rsidR="00F4751B" w:rsidRPr="0037462C" w:rsidRDefault="00F4751B" w:rsidP="005649E9">
            <w:pPr>
              <w:pStyle w:val="a9"/>
              <w:jc w:val="center"/>
              <w:rPr>
                <w:rFonts w:ascii="Times New Roman" w:hAnsi="Times New Roman" w:cs="Times New Roman"/>
                <w:sz w:val="18"/>
                <w:szCs w:val="18"/>
              </w:rPr>
            </w:pPr>
            <w:r w:rsidRPr="0037462C">
              <w:rPr>
                <w:rFonts w:ascii="Times New Roman" w:hAnsi="Times New Roman" w:cs="Times New Roman"/>
                <w:sz w:val="18"/>
                <w:szCs w:val="18"/>
              </w:rPr>
              <w:t>Метод экспертных оценок</w:t>
            </w:r>
          </w:p>
        </w:tc>
        <w:tc>
          <w:tcPr>
            <w:tcW w:w="1843" w:type="dxa"/>
            <w:shd w:val="clear" w:color="auto" w:fill="FFFFCC"/>
          </w:tcPr>
          <w:p w:rsidR="00F4751B" w:rsidRPr="0037462C" w:rsidRDefault="00F4751B" w:rsidP="005649E9">
            <w:pPr>
              <w:pStyle w:val="11"/>
              <w:widowControl w:val="0"/>
              <w:jc w:val="center"/>
              <w:rPr>
                <w:rFonts w:ascii="Times New Roman" w:hAnsi="Times New Roman"/>
                <w:sz w:val="18"/>
                <w:szCs w:val="18"/>
              </w:rPr>
            </w:pPr>
            <w:r w:rsidRPr="0037462C">
              <w:rPr>
                <w:rFonts w:ascii="Times New Roman" w:hAnsi="Times New Roman"/>
                <w:sz w:val="18"/>
                <w:szCs w:val="18"/>
              </w:rPr>
              <w:t>1 раз в год (до начала учебного года) далее - после внесения любых</w:t>
            </w:r>
          </w:p>
        </w:tc>
        <w:tc>
          <w:tcPr>
            <w:tcW w:w="1701" w:type="dxa"/>
            <w:shd w:val="clear" w:color="auto" w:fill="FFFFCC"/>
          </w:tcPr>
          <w:p w:rsidR="00F4751B" w:rsidRPr="0037462C" w:rsidRDefault="00F4751B" w:rsidP="005649E9">
            <w:pPr>
              <w:pStyle w:val="11"/>
              <w:widowControl w:val="0"/>
              <w:jc w:val="center"/>
              <w:rPr>
                <w:rFonts w:ascii="Times New Roman" w:hAnsi="Times New Roman"/>
                <w:sz w:val="18"/>
                <w:szCs w:val="18"/>
              </w:rPr>
            </w:pPr>
            <w:r w:rsidRPr="0037462C">
              <w:rPr>
                <w:rFonts w:ascii="Times New Roman" w:hAnsi="Times New Roman"/>
                <w:sz w:val="18"/>
                <w:szCs w:val="18"/>
              </w:rPr>
              <w:t>По завершении разработки; далее - после внесения любых изменений</w:t>
            </w:r>
          </w:p>
        </w:tc>
        <w:tc>
          <w:tcPr>
            <w:tcW w:w="1701" w:type="dxa"/>
            <w:shd w:val="clear" w:color="auto" w:fill="FFFFCC"/>
          </w:tcPr>
          <w:p w:rsidR="00F4751B" w:rsidRPr="0037462C" w:rsidRDefault="00F4751B" w:rsidP="005649E9">
            <w:pPr>
              <w:pStyle w:val="11"/>
              <w:widowControl w:val="0"/>
              <w:jc w:val="center"/>
              <w:rPr>
                <w:rFonts w:ascii="Times New Roman" w:hAnsi="Times New Roman"/>
                <w:sz w:val="18"/>
                <w:szCs w:val="18"/>
              </w:rPr>
            </w:pPr>
            <w:r w:rsidRPr="0037462C">
              <w:rPr>
                <w:rFonts w:ascii="Times New Roman" w:hAnsi="Times New Roman"/>
                <w:sz w:val="18"/>
                <w:szCs w:val="18"/>
              </w:rPr>
              <w:t>Зам зав по ВМР Творческая группа</w:t>
            </w:r>
          </w:p>
        </w:tc>
        <w:tc>
          <w:tcPr>
            <w:tcW w:w="2099" w:type="dxa"/>
            <w:shd w:val="clear" w:color="auto" w:fill="FFFFCC"/>
          </w:tcPr>
          <w:p w:rsidR="00F4751B" w:rsidRPr="0037462C" w:rsidRDefault="00F4751B" w:rsidP="005649E9">
            <w:pPr>
              <w:pStyle w:val="11"/>
              <w:widowControl w:val="0"/>
              <w:jc w:val="center"/>
              <w:rPr>
                <w:rFonts w:ascii="Times New Roman" w:hAnsi="Times New Roman"/>
                <w:sz w:val="18"/>
                <w:szCs w:val="18"/>
              </w:rPr>
            </w:pPr>
            <w:r w:rsidRPr="0037462C">
              <w:rPr>
                <w:rFonts w:ascii="Times New Roman" w:hAnsi="Times New Roman"/>
                <w:sz w:val="18"/>
                <w:szCs w:val="18"/>
              </w:rPr>
              <w:t>Зам зав по ВМР Творческая группа</w:t>
            </w:r>
          </w:p>
        </w:tc>
      </w:tr>
      <w:tr w:rsidR="00F4751B" w:rsidRPr="0037462C" w:rsidTr="006A20F6">
        <w:trPr>
          <w:jc w:val="center"/>
        </w:trPr>
        <w:tc>
          <w:tcPr>
            <w:tcW w:w="426" w:type="dxa"/>
            <w:vMerge/>
            <w:shd w:val="clear" w:color="auto" w:fill="00FFFF"/>
          </w:tcPr>
          <w:p w:rsidR="00F4751B" w:rsidRPr="0037462C" w:rsidRDefault="00F4751B" w:rsidP="005649E9">
            <w:pPr>
              <w:pStyle w:val="11"/>
              <w:widowControl w:val="0"/>
              <w:jc w:val="both"/>
              <w:rPr>
                <w:rFonts w:ascii="Times New Roman" w:hAnsi="Times New Roman"/>
                <w:b/>
                <w:sz w:val="18"/>
                <w:szCs w:val="18"/>
              </w:rPr>
            </w:pPr>
          </w:p>
        </w:tc>
        <w:tc>
          <w:tcPr>
            <w:tcW w:w="1737" w:type="dxa"/>
            <w:vMerge/>
            <w:shd w:val="clear" w:color="auto" w:fill="FFFFCC"/>
          </w:tcPr>
          <w:p w:rsidR="00F4751B" w:rsidRPr="0037462C" w:rsidRDefault="00F4751B" w:rsidP="005649E9">
            <w:pPr>
              <w:pStyle w:val="11"/>
              <w:widowControl w:val="0"/>
              <w:jc w:val="center"/>
              <w:rPr>
                <w:rFonts w:ascii="Times New Roman" w:hAnsi="Times New Roman"/>
                <w:b/>
                <w:sz w:val="18"/>
                <w:szCs w:val="18"/>
              </w:rPr>
            </w:pPr>
          </w:p>
        </w:tc>
        <w:tc>
          <w:tcPr>
            <w:tcW w:w="1897" w:type="dxa"/>
            <w:shd w:val="clear" w:color="auto" w:fill="FFFFCC"/>
          </w:tcPr>
          <w:p w:rsidR="00F4751B" w:rsidRPr="0037462C" w:rsidRDefault="00F4751B" w:rsidP="005649E9">
            <w:pPr>
              <w:pStyle w:val="a9"/>
              <w:jc w:val="center"/>
              <w:rPr>
                <w:rFonts w:ascii="Times New Roman" w:hAnsi="Times New Roman" w:cs="Times New Roman"/>
                <w:sz w:val="18"/>
                <w:szCs w:val="18"/>
              </w:rPr>
            </w:pPr>
            <w:r w:rsidRPr="0037462C">
              <w:rPr>
                <w:rFonts w:ascii="Times New Roman" w:hAnsi="Times New Roman" w:cs="Times New Roman"/>
                <w:sz w:val="18"/>
                <w:szCs w:val="18"/>
              </w:rPr>
              <w:t>Дополнительные образовательные программы, реализуемые в ДОУ</w:t>
            </w:r>
          </w:p>
        </w:tc>
        <w:tc>
          <w:tcPr>
            <w:tcW w:w="2693" w:type="dxa"/>
            <w:shd w:val="clear" w:color="auto" w:fill="FFFFCC"/>
          </w:tcPr>
          <w:p w:rsidR="00F4751B" w:rsidRPr="0037462C" w:rsidRDefault="00F4751B" w:rsidP="005649E9">
            <w:pPr>
              <w:pStyle w:val="a9"/>
              <w:jc w:val="center"/>
              <w:rPr>
                <w:rFonts w:ascii="Times New Roman" w:hAnsi="Times New Roman" w:cs="Times New Roman"/>
                <w:sz w:val="18"/>
                <w:szCs w:val="18"/>
              </w:rPr>
            </w:pPr>
            <w:r w:rsidRPr="0037462C">
              <w:rPr>
                <w:rFonts w:ascii="Times New Roman" w:hAnsi="Times New Roman" w:cs="Times New Roman"/>
                <w:sz w:val="18"/>
                <w:szCs w:val="18"/>
              </w:rPr>
              <w:t>Соответствие направленности дополнительных образовательных программ приоритетному, инновационному направлению, реализуемому в ДОУ</w:t>
            </w:r>
          </w:p>
        </w:tc>
        <w:tc>
          <w:tcPr>
            <w:tcW w:w="1417" w:type="dxa"/>
            <w:shd w:val="clear" w:color="auto" w:fill="FFFFCC"/>
          </w:tcPr>
          <w:p w:rsidR="00F4751B" w:rsidRPr="0037462C" w:rsidRDefault="00F4751B" w:rsidP="005649E9">
            <w:pPr>
              <w:pStyle w:val="a9"/>
              <w:jc w:val="center"/>
              <w:rPr>
                <w:rFonts w:ascii="Times New Roman" w:hAnsi="Times New Roman" w:cs="Times New Roman"/>
                <w:sz w:val="18"/>
                <w:szCs w:val="18"/>
              </w:rPr>
            </w:pPr>
            <w:r w:rsidRPr="0037462C">
              <w:rPr>
                <w:rFonts w:ascii="Times New Roman" w:hAnsi="Times New Roman" w:cs="Times New Roman"/>
                <w:sz w:val="18"/>
                <w:szCs w:val="18"/>
              </w:rPr>
              <w:t>Метод экспертных оценок</w:t>
            </w:r>
          </w:p>
        </w:tc>
        <w:tc>
          <w:tcPr>
            <w:tcW w:w="1843" w:type="dxa"/>
            <w:shd w:val="clear" w:color="auto" w:fill="FFFFCC"/>
          </w:tcPr>
          <w:p w:rsidR="00F4751B" w:rsidRPr="0037462C" w:rsidRDefault="00F4751B" w:rsidP="005649E9">
            <w:pPr>
              <w:pStyle w:val="a9"/>
              <w:jc w:val="center"/>
              <w:rPr>
                <w:rFonts w:ascii="Times New Roman" w:hAnsi="Times New Roman" w:cs="Times New Roman"/>
                <w:sz w:val="18"/>
                <w:szCs w:val="18"/>
              </w:rPr>
            </w:pPr>
            <w:r w:rsidRPr="0037462C">
              <w:rPr>
                <w:rFonts w:ascii="Times New Roman" w:hAnsi="Times New Roman" w:cs="Times New Roman"/>
                <w:sz w:val="18"/>
                <w:szCs w:val="18"/>
              </w:rPr>
              <w:t>1 раз в год (до начала учебного года)</w:t>
            </w:r>
          </w:p>
        </w:tc>
        <w:tc>
          <w:tcPr>
            <w:tcW w:w="1701" w:type="dxa"/>
            <w:shd w:val="clear" w:color="auto" w:fill="FFFFCC"/>
          </w:tcPr>
          <w:p w:rsidR="00F4751B" w:rsidRPr="0037462C" w:rsidRDefault="00F4751B" w:rsidP="005649E9">
            <w:pPr>
              <w:pStyle w:val="a9"/>
              <w:jc w:val="center"/>
              <w:rPr>
                <w:rFonts w:ascii="Times New Roman" w:hAnsi="Times New Roman" w:cs="Times New Roman"/>
                <w:sz w:val="18"/>
                <w:szCs w:val="18"/>
              </w:rPr>
            </w:pPr>
            <w:r w:rsidRPr="0037462C">
              <w:rPr>
                <w:rFonts w:ascii="Times New Roman" w:hAnsi="Times New Roman" w:cs="Times New Roman"/>
                <w:sz w:val="18"/>
                <w:szCs w:val="18"/>
              </w:rPr>
              <w:t>1 раз в год (до начала учебного года)</w:t>
            </w:r>
          </w:p>
        </w:tc>
        <w:tc>
          <w:tcPr>
            <w:tcW w:w="1701" w:type="dxa"/>
            <w:shd w:val="clear" w:color="auto" w:fill="FFFFCC"/>
          </w:tcPr>
          <w:p w:rsidR="00F4751B" w:rsidRPr="0037462C" w:rsidRDefault="00F4751B" w:rsidP="005649E9">
            <w:pPr>
              <w:pStyle w:val="a9"/>
              <w:jc w:val="center"/>
              <w:rPr>
                <w:rFonts w:ascii="Times New Roman" w:hAnsi="Times New Roman" w:cs="Times New Roman"/>
                <w:sz w:val="18"/>
                <w:szCs w:val="18"/>
              </w:rPr>
            </w:pPr>
            <w:r w:rsidRPr="0037462C">
              <w:rPr>
                <w:rFonts w:ascii="Times New Roman" w:hAnsi="Times New Roman"/>
                <w:sz w:val="18"/>
                <w:szCs w:val="18"/>
              </w:rPr>
              <w:t>Зам зав по ВМР</w:t>
            </w:r>
          </w:p>
        </w:tc>
        <w:tc>
          <w:tcPr>
            <w:tcW w:w="2099" w:type="dxa"/>
            <w:shd w:val="clear" w:color="auto" w:fill="FFFFCC"/>
          </w:tcPr>
          <w:p w:rsidR="00F4751B" w:rsidRPr="0037462C" w:rsidRDefault="00F4751B" w:rsidP="005649E9">
            <w:pPr>
              <w:pStyle w:val="a9"/>
              <w:jc w:val="center"/>
              <w:rPr>
                <w:rFonts w:ascii="Times New Roman" w:hAnsi="Times New Roman" w:cs="Times New Roman"/>
                <w:sz w:val="18"/>
                <w:szCs w:val="18"/>
              </w:rPr>
            </w:pPr>
            <w:r w:rsidRPr="0037462C">
              <w:rPr>
                <w:rFonts w:ascii="Times New Roman" w:hAnsi="Times New Roman"/>
                <w:sz w:val="18"/>
                <w:szCs w:val="18"/>
              </w:rPr>
              <w:t>Зам зав по ВМР</w:t>
            </w:r>
          </w:p>
        </w:tc>
      </w:tr>
      <w:tr w:rsidR="00F4751B" w:rsidRPr="0037462C" w:rsidTr="006A20F6">
        <w:trPr>
          <w:jc w:val="center"/>
        </w:trPr>
        <w:tc>
          <w:tcPr>
            <w:tcW w:w="426" w:type="dxa"/>
            <w:vMerge/>
            <w:shd w:val="clear" w:color="auto" w:fill="00FFFF"/>
          </w:tcPr>
          <w:p w:rsidR="00F4751B" w:rsidRPr="0037462C" w:rsidRDefault="00F4751B" w:rsidP="005649E9">
            <w:pPr>
              <w:pStyle w:val="11"/>
              <w:widowControl w:val="0"/>
              <w:jc w:val="both"/>
              <w:rPr>
                <w:rFonts w:ascii="Times New Roman" w:hAnsi="Times New Roman"/>
                <w:b/>
                <w:sz w:val="18"/>
                <w:szCs w:val="18"/>
              </w:rPr>
            </w:pPr>
          </w:p>
        </w:tc>
        <w:tc>
          <w:tcPr>
            <w:tcW w:w="1737" w:type="dxa"/>
            <w:vMerge/>
            <w:shd w:val="clear" w:color="auto" w:fill="FFFFCC"/>
          </w:tcPr>
          <w:p w:rsidR="00F4751B" w:rsidRPr="0037462C" w:rsidRDefault="00F4751B" w:rsidP="005649E9">
            <w:pPr>
              <w:pStyle w:val="11"/>
              <w:widowControl w:val="0"/>
              <w:jc w:val="both"/>
              <w:rPr>
                <w:rFonts w:ascii="Times New Roman" w:hAnsi="Times New Roman"/>
                <w:b/>
                <w:sz w:val="18"/>
                <w:szCs w:val="18"/>
              </w:rPr>
            </w:pPr>
          </w:p>
        </w:tc>
        <w:tc>
          <w:tcPr>
            <w:tcW w:w="1897" w:type="dxa"/>
            <w:vMerge w:val="restart"/>
            <w:shd w:val="clear" w:color="auto" w:fill="FFFFCC"/>
          </w:tcPr>
          <w:p w:rsidR="00F4751B" w:rsidRPr="0037462C" w:rsidRDefault="00F4751B" w:rsidP="005649E9">
            <w:pPr>
              <w:pStyle w:val="a9"/>
              <w:jc w:val="center"/>
              <w:rPr>
                <w:rFonts w:ascii="Times New Roman" w:hAnsi="Times New Roman" w:cs="Times New Roman"/>
                <w:sz w:val="18"/>
                <w:szCs w:val="18"/>
              </w:rPr>
            </w:pPr>
            <w:r w:rsidRPr="0037462C">
              <w:rPr>
                <w:rFonts w:ascii="Times New Roman" w:hAnsi="Times New Roman" w:cs="Times New Roman"/>
                <w:sz w:val="18"/>
                <w:szCs w:val="18"/>
              </w:rPr>
              <w:t>Уровень достижения детьми планируемых</w:t>
            </w:r>
            <w:r w:rsidR="00C21C34">
              <w:rPr>
                <w:rFonts w:ascii="Times New Roman" w:hAnsi="Times New Roman" w:cs="Times New Roman"/>
                <w:sz w:val="18"/>
                <w:szCs w:val="18"/>
              </w:rPr>
              <w:t xml:space="preserve"> </w:t>
            </w:r>
            <w:r w:rsidRPr="0037462C">
              <w:rPr>
                <w:rFonts w:ascii="Times New Roman" w:hAnsi="Times New Roman" w:cs="Times New Roman"/>
                <w:sz w:val="18"/>
                <w:szCs w:val="18"/>
              </w:rPr>
              <w:t>результатов освоения основной общеобразовательной программы</w:t>
            </w:r>
          </w:p>
        </w:tc>
        <w:tc>
          <w:tcPr>
            <w:tcW w:w="2693" w:type="dxa"/>
            <w:shd w:val="clear" w:color="auto" w:fill="FFFFCC"/>
          </w:tcPr>
          <w:p w:rsidR="00F4751B" w:rsidRPr="0037462C" w:rsidRDefault="00F4751B" w:rsidP="005649E9">
            <w:pPr>
              <w:pStyle w:val="a9"/>
              <w:jc w:val="center"/>
              <w:rPr>
                <w:rFonts w:ascii="Times New Roman" w:hAnsi="Times New Roman" w:cs="Times New Roman"/>
                <w:sz w:val="18"/>
                <w:szCs w:val="18"/>
              </w:rPr>
            </w:pPr>
            <w:r w:rsidRPr="0037462C">
              <w:rPr>
                <w:rFonts w:ascii="Times New Roman" w:hAnsi="Times New Roman" w:cs="Times New Roman"/>
                <w:sz w:val="18"/>
                <w:szCs w:val="18"/>
              </w:rPr>
              <w:t>Уровень сформированности интегративных качеств личности ребенка</w:t>
            </w:r>
          </w:p>
        </w:tc>
        <w:tc>
          <w:tcPr>
            <w:tcW w:w="1417" w:type="dxa"/>
            <w:shd w:val="clear" w:color="auto" w:fill="FFFFCC"/>
          </w:tcPr>
          <w:p w:rsidR="00F4751B" w:rsidRPr="0037462C" w:rsidRDefault="00F4751B" w:rsidP="005649E9">
            <w:pPr>
              <w:pStyle w:val="a9"/>
              <w:jc w:val="center"/>
              <w:rPr>
                <w:rFonts w:ascii="Times New Roman" w:hAnsi="Times New Roman" w:cs="Times New Roman"/>
                <w:sz w:val="18"/>
                <w:szCs w:val="18"/>
              </w:rPr>
            </w:pPr>
            <w:r w:rsidRPr="0037462C">
              <w:rPr>
                <w:rFonts w:ascii="Times New Roman" w:hAnsi="Times New Roman" w:cs="Times New Roman"/>
                <w:sz w:val="18"/>
                <w:szCs w:val="18"/>
              </w:rPr>
              <w:t>Наблюдения</w:t>
            </w:r>
          </w:p>
        </w:tc>
        <w:tc>
          <w:tcPr>
            <w:tcW w:w="1843" w:type="dxa"/>
            <w:shd w:val="clear" w:color="auto" w:fill="FFFFCC"/>
          </w:tcPr>
          <w:p w:rsidR="00F4751B" w:rsidRPr="0037462C" w:rsidRDefault="00F4751B" w:rsidP="005649E9">
            <w:pPr>
              <w:pStyle w:val="a9"/>
              <w:jc w:val="center"/>
              <w:rPr>
                <w:rFonts w:ascii="Times New Roman" w:hAnsi="Times New Roman" w:cs="Times New Roman"/>
                <w:sz w:val="18"/>
                <w:szCs w:val="18"/>
              </w:rPr>
            </w:pPr>
            <w:r w:rsidRPr="0037462C">
              <w:rPr>
                <w:rFonts w:ascii="Times New Roman" w:hAnsi="Times New Roman" w:cs="Times New Roman"/>
                <w:sz w:val="18"/>
                <w:szCs w:val="18"/>
              </w:rPr>
              <w:t>1 раз в год - I май</w:t>
            </w:r>
          </w:p>
        </w:tc>
        <w:tc>
          <w:tcPr>
            <w:tcW w:w="1701" w:type="dxa"/>
            <w:shd w:val="clear" w:color="auto" w:fill="FFFFCC"/>
          </w:tcPr>
          <w:p w:rsidR="00F4751B" w:rsidRPr="0037462C" w:rsidRDefault="00F4751B" w:rsidP="005649E9">
            <w:pPr>
              <w:pStyle w:val="a9"/>
              <w:jc w:val="center"/>
              <w:rPr>
                <w:rFonts w:ascii="Times New Roman" w:hAnsi="Times New Roman" w:cs="Times New Roman"/>
                <w:sz w:val="18"/>
                <w:szCs w:val="18"/>
              </w:rPr>
            </w:pPr>
            <w:r w:rsidRPr="0037462C">
              <w:rPr>
                <w:rFonts w:ascii="Times New Roman" w:hAnsi="Times New Roman" w:cs="Times New Roman"/>
                <w:sz w:val="18"/>
                <w:szCs w:val="18"/>
              </w:rPr>
              <w:t>По окончании наблюдения</w:t>
            </w:r>
          </w:p>
        </w:tc>
        <w:tc>
          <w:tcPr>
            <w:tcW w:w="1701" w:type="dxa"/>
            <w:shd w:val="clear" w:color="auto" w:fill="FFFFCC"/>
          </w:tcPr>
          <w:p w:rsidR="00F4751B" w:rsidRPr="0037462C" w:rsidRDefault="00F4751B" w:rsidP="005649E9">
            <w:pPr>
              <w:pStyle w:val="a9"/>
              <w:jc w:val="center"/>
              <w:rPr>
                <w:rFonts w:ascii="Times New Roman" w:hAnsi="Times New Roman" w:cs="Times New Roman"/>
                <w:sz w:val="18"/>
                <w:szCs w:val="18"/>
              </w:rPr>
            </w:pPr>
            <w:r w:rsidRPr="0037462C">
              <w:rPr>
                <w:rFonts w:ascii="Times New Roman" w:hAnsi="Times New Roman" w:cs="Times New Roman"/>
                <w:sz w:val="18"/>
                <w:szCs w:val="18"/>
              </w:rPr>
              <w:t>Воспитатели групп</w:t>
            </w:r>
          </w:p>
        </w:tc>
        <w:tc>
          <w:tcPr>
            <w:tcW w:w="2099" w:type="dxa"/>
            <w:shd w:val="clear" w:color="auto" w:fill="FFFFCC"/>
          </w:tcPr>
          <w:p w:rsidR="00F4751B" w:rsidRPr="0037462C" w:rsidRDefault="00F4751B" w:rsidP="005649E9">
            <w:pPr>
              <w:pStyle w:val="a9"/>
              <w:jc w:val="center"/>
              <w:rPr>
                <w:rFonts w:ascii="Times New Roman" w:hAnsi="Times New Roman" w:cs="Times New Roman"/>
                <w:sz w:val="18"/>
                <w:szCs w:val="18"/>
              </w:rPr>
            </w:pPr>
            <w:r w:rsidRPr="0037462C">
              <w:rPr>
                <w:rFonts w:ascii="Times New Roman" w:hAnsi="Times New Roman"/>
                <w:sz w:val="18"/>
                <w:szCs w:val="18"/>
              </w:rPr>
              <w:t>Зам зав по ВМР</w:t>
            </w:r>
          </w:p>
        </w:tc>
      </w:tr>
      <w:tr w:rsidR="00F4751B" w:rsidRPr="0037462C" w:rsidTr="006A20F6">
        <w:trPr>
          <w:jc w:val="center"/>
        </w:trPr>
        <w:tc>
          <w:tcPr>
            <w:tcW w:w="426" w:type="dxa"/>
            <w:vMerge/>
            <w:shd w:val="clear" w:color="auto" w:fill="00FFFF"/>
          </w:tcPr>
          <w:p w:rsidR="00F4751B" w:rsidRPr="0037462C" w:rsidRDefault="00F4751B" w:rsidP="005649E9">
            <w:pPr>
              <w:pStyle w:val="11"/>
              <w:widowControl w:val="0"/>
              <w:jc w:val="both"/>
              <w:rPr>
                <w:rFonts w:ascii="Times New Roman" w:hAnsi="Times New Roman"/>
                <w:b/>
                <w:sz w:val="18"/>
                <w:szCs w:val="18"/>
              </w:rPr>
            </w:pPr>
          </w:p>
        </w:tc>
        <w:tc>
          <w:tcPr>
            <w:tcW w:w="1737" w:type="dxa"/>
            <w:vMerge/>
            <w:shd w:val="clear" w:color="auto" w:fill="FFFFCC"/>
          </w:tcPr>
          <w:p w:rsidR="00F4751B" w:rsidRPr="0037462C" w:rsidRDefault="00F4751B" w:rsidP="005649E9">
            <w:pPr>
              <w:pStyle w:val="11"/>
              <w:widowControl w:val="0"/>
              <w:jc w:val="both"/>
              <w:rPr>
                <w:rFonts w:ascii="Times New Roman" w:hAnsi="Times New Roman"/>
                <w:b/>
                <w:sz w:val="18"/>
                <w:szCs w:val="18"/>
              </w:rPr>
            </w:pPr>
          </w:p>
        </w:tc>
        <w:tc>
          <w:tcPr>
            <w:tcW w:w="1897" w:type="dxa"/>
            <w:vMerge/>
            <w:shd w:val="clear" w:color="auto" w:fill="FFFFCC"/>
          </w:tcPr>
          <w:p w:rsidR="00F4751B" w:rsidRPr="0037462C" w:rsidRDefault="00F4751B" w:rsidP="005649E9">
            <w:pPr>
              <w:pStyle w:val="a9"/>
              <w:jc w:val="center"/>
              <w:rPr>
                <w:rFonts w:ascii="Times New Roman" w:hAnsi="Times New Roman" w:cs="Times New Roman"/>
                <w:sz w:val="18"/>
                <w:szCs w:val="18"/>
              </w:rPr>
            </w:pPr>
          </w:p>
        </w:tc>
        <w:tc>
          <w:tcPr>
            <w:tcW w:w="2693" w:type="dxa"/>
            <w:shd w:val="clear" w:color="auto" w:fill="FFFFCC"/>
          </w:tcPr>
          <w:p w:rsidR="00F4751B" w:rsidRPr="0037462C" w:rsidRDefault="00F4751B" w:rsidP="005649E9">
            <w:pPr>
              <w:pStyle w:val="a9"/>
              <w:jc w:val="center"/>
              <w:rPr>
                <w:rFonts w:ascii="Times New Roman" w:hAnsi="Times New Roman" w:cs="Times New Roman"/>
                <w:sz w:val="18"/>
                <w:szCs w:val="18"/>
              </w:rPr>
            </w:pPr>
            <w:r w:rsidRPr="0037462C">
              <w:rPr>
                <w:rFonts w:ascii="Times New Roman" w:hAnsi="Times New Roman" w:cs="Times New Roman"/>
                <w:sz w:val="18"/>
                <w:szCs w:val="18"/>
              </w:rPr>
              <w:t>Уровень освоения</w:t>
            </w:r>
            <w:r w:rsidR="00C21C34">
              <w:rPr>
                <w:rFonts w:ascii="Times New Roman" w:hAnsi="Times New Roman" w:cs="Times New Roman"/>
                <w:sz w:val="18"/>
                <w:szCs w:val="18"/>
              </w:rPr>
              <w:t xml:space="preserve"> </w:t>
            </w:r>
            <w:r w:rsidRPr="0037462C">
              <w:rPr>
                <w:rFonts w:ascii="Times New Roman" w:hAnsi="Times New Roman" w:cs="Times New Roman"/>
                <w:sz w:val="18"/>
                <w:szCs w:val="18"/>
              </w:rPr>
              <w:t>областей</w:t>
            </w:r>
          </w:p>
        </w:tc>
        <w:tc>
          <w:tcPr>
            <w:tcW w:w="1417" w:type="dxa"/>
            <w:shd w:val="clear" w:color="auto" w:fill="FFFFCC"/>
          </w:tcPr>
          <w:p w:rsidR="00F4751B" w:rsidRPr="0037462C" w:rsidRDefault="00F4751B" w:rsidP="005649E9">
            <w:pPr>
              <w:pStyle w:val="a9"/>
              <w:jc w:val="center"/>
              <w:rPr>
                <w:rFonts w:ascii="Times New Roman" w:hAnsi="Times New Roman" w:cs="Times New Roman"/>
                <w:sz w:val="18"/>
                <w:szCs w:val="18"/>
              </w:rPr>
            </w:pPr>
            <w:r w:rsidRPr="0037462C">
              <w:rPr>
                <w:rFonts w:ascii="Times New Roman" w:hAnsi="Times New Roman" w:cs="Times New Roman"/>
                <w:sz w:val="18"/>
                <w:szCs w:val="18"/>
              </w:rPr>
              <w:t>Диагностик</w:t>
            </w:r>
            <w:r>
              <w:rPr>
                <w:rFonts w:ascii="Times New Roman" w:hAnsi="Times New Roman" w:cs="Times New Roman"/>
                <w:sz w:val="18"/>
                <w:szCs w:val="18"/>
              </w:rPr>
              <w:t>а</w:t>
            </w:r>
          </w:p>
        </w:tc>
        <w:tc>
          <w:tcPr>
            <w:tcW w:w="1843" w:type="dxa"/>
            <w:shd w:val="clear" w:color="auto" w:fill="FFFFCC"/>
          </w:tcPr>
          <w:p w:rsidR="00F4751B" w:rsidRPr="0037462C" w:rsidRDefault="00F4751B" w:rsidP="005649E9">
            <w:pPr>
              <w:pStyle w:val="a9"/>
              <w:jc w:val="center"/>
              <w:rPr>
                <w:rFonts w:ascii="Times New Roman" w:hAnsi="Times New Roman" w:cs="Times New Roman"/>
                <w:sz w:val="18"/>
                <w:szCs w:val="18"/>
              </w:rPr>
            </w:pPr>
            <w:r w:rsidRPr="0037462C">
              <w:rPr>
                <w:rFonts w:ascii="Times New Roman" w:hAnsi="Times New Roman" w:cs="Times New Roman"/>
                <w:sz w:val="18"/>
                <w:szCs w:val="18"/>
              </w:rPr>
              <w:t>Диагностика -</w:t>
            </w:r>
            <w:r>
              <w:rPr>
                <w:rFonts w:ascii="Times New Roman" w:hAnsi="Times New Roman" w:cs="Times New Roman"/>
                <w:sz w:val="18"/>
                <w:szCs w:val="18"/>
              </w:rPr>
              <w:t xml:space="preserve"> май</w:t>
            </w:r>
          </w:p>
        </w:tc>
        <w:tc>
          <w:tcPr>
            <w:tcW w:w="1701" w:type="dxa"/>
            <w:shd w:val="clear" w:color="auto" w:fill="FFFFCC"/>
          </w:tcPr>
          <w:p w:rsidR="00C21C34" w:rsidRDefault="00F4751B" w:rsidP="005649E9">
            <w:pPr>
              <w:pStyle w:val="a9"/>
              <w:jc w:val="center"/>
              <w:rPr>
                <w:rFonts w:ascii="Times New Roman" w:hAnsi="Times New Roman" w:cs="Times New Roman"/>
                <w:sz w:val="18"/>
                <w:szCs w:val="18"/>
              </w:rPr>
            </w:pPr>
            <w:r w:rsidRPr="0037462C">
              <w:rPr>
                <w:rFonts w:ascii="Times New Roman" w:hAnsi="Times New Roman" w:cs="Times New Roman"/>
                <w:sz w:val="18"/>
                <w:szCs w:val="18"/>
              </w:rPr>
              <w:t>По окончании</w:t>
            </w:r>
          </w:p>
          <w:p w:rsidR="00F4751B" w:rsidRPr="0037462C" w:rsidRDefault="00F4751B" w:rsidP="005649E9">
            <w:pPr>
              <w:pStyle w:val="a9"/>
              <w:jc w:val="center"/>
              <w:rPr>
                <w:rFonts w:ascii="Times New Roman" w:hAnsi="Times New Roman" w:cs="Times New Roman"/>
                <w:sz w:val="18"/>
                <w:szCs w:val="18"/>
              </w:rPr>
            </w:pPr>
            <w:r w:rsidRPr="0037462C">
              <w:rPr>
                <w:rFonts w:ascii="Times New Roman" w:hAnsi="Times New Roman" w:cs="Times New Roman"/>
                <w:sz w:val="18"/>
                <w:szCs w:val="18"/>
              </w:rPr>
              <w:t>диагностики</w:t>
            </w:r>
          </w:p>
        </w:tc>
        <w:tc>
          <w:tcPr>
            <w:tcW w:w="1701" w:type="dxa"/>
            <w:shd w:val="clear" w:color="auto" w:fill="FFFFCC"/>
          </w:tcPr>
          <w:p w:rsidR="00F4751B" w:rsidRPr="0037462C" w:rsidRDefault="00F4751B" w:rsidP="005649E9">
            <w:pPr>
              <w:pStyle w:val="a9"/>
              <w:jc w:val="center"/>
              <w:rPr>
                <w:rFonts w:ascii="Times New Roman" w:hAnsi="Times New Roman" w:cs="Times New Roman"/>
                <w:sz w:val="18"/>
                <w:szCs w:val="18"/>
              </w:rPr>
            </w:pPr>
            <w:r w:rsidRPr="0037462C">
              <w:rPr>
                <w:rFonts w:ascii="Times New Roman" w:hAnsi="Times New Roman" w:cs="Times New Roman"/>
                <w:sz w:val="18"/>
                <w:szCs w:val="18"/>
              </w:rPr>
              <w:t>Воспитатели групп</w:t>
            </w:r>
          </w:p>
        </w:tc>
        <w:tc>
          <w:tcPr>
            <w:tcW w:w="2099" w:type="dxa"/>
            <w:shd w:val="clear" w:color="auto" w:fill="FFFFCC"/>
          </w:tcPr>
          <w:p w:rsidR="00F4751B" w:rsidRDefault="00F4751B" w:rsidP="005649E9">
            <w:pPr>
              <w:pStyle w:val="a9"/>
              <w:jc w:val="center"/>
              <w:rPr>
                <w:rFonts w:ascii="Times New Roman" w:hAnsi="Times New Roman"/>
                <w:sz w:val="18"/>
                <w:szCs w:val="18"/>
              </w:rPr>
            </w:pPr>
            <w:r w:rsidRPr="0037462C">
              <w:rPr>
                <w:rFonts w:ascii="Times New Roman" w:hAnsi="Times New Roman"/>
                <w:sz w:val="18"/>
                <w:szCs w:val="18"/>
              </w:rPr>
              <w:t>Зам зав по ВМР</w:t>
            </w:r>
          </w:p>
          <w:p w:rsidR="00C5133B" w:rsidRDefault="00C5133B" w:rsidP="005649E9">
            <w:pPr>
              <w:pStyle w:val="a9"/>
              <w:jc w:val="center"/>
              <w:rPr>
                <w:rFonts w:ascii="Times New Roman" w:hAnsi="Times New Roman"/>
                <w:sz w:val="18"/>
                <w:szCs w:val="18"/>
              </w:rPr>
            </w:pPr>
          </w:p>
          <w:p w:rsidR="00C5133B" w:rsidRPr="0037462C" w:rsidRDefault="00C5133B" w:rsidP="005649E9">
            <w:pPr>
              <w:pStyle w:val="a9"/>
              <w:jc w:val="center"/>
              <w:rPr>
                <w:rFonts w:ascii="Times New Roman" w:hAnsi="Times New Roman" w:cs="Times New Roman"/>
                <w:sz w:val="18"/>
                <w:szCs w:val="18"/>
              </w:rPr>
            </w:pPr>
          </w:p>
        </w:tc>
      </w:tr>
      <w:tr w:rsidR="00F4751B" w:rsidRPr="0037462C" w:rsidTr="006A20F6">
        <w:trPr>
          <w:jc w:val="center"/>
        </w:trPr>
        <w:tc>
          <w:tcPr>
            <w:tcW w:w="426" w:type="dxa"/>
            <w:vMerge/>
            <w:shd w:val="clear" w:color="auto" w:fill="00FFFF"/>
          </w:tcPr>
          <w:p w:rsidR="00F4751B" w:rsidRPr="0037462C" w:rsidRDefault="00F4751B" w:rsidP="005649E9">
            <w:pPr>
              <w:pStyle w:val="11"/>
              <w:widowControl w:val="0"/>
              <w:jc w:val="both"/>
              <w:rPr>
                <w:rFonts w:ascii="Times New Roman" w:hAnsi="Times New Roman"/>
                <w:b/>
                <w:sz w:val="18"/>
                <w:szCs w:val="18"/>
              </w:rPr>
            </w:pPr>
          </w:p>
        </w:tc>
        <w:tc>
          <w:tcPr>
            <w:tcW w:w="1737" w:type="dxa"/>
            <w:vMerge/>
            <w:shd w:val="clear" w:color="auto" w:fill="FFFFCC"/>
          </w:tcPr>
          <w:p w:rsidR="00F4751B" w:rsidRPr="0037462C" w:rsidRDefault="00F4751B" w:rsidP="005649E9">
            <w:pPr>
              <w:pStyle w:val="11"/>
              <w:widowControl w:val="0"/>
              <w:jc w:val="both"/>
              <w:rPr>
                <w:rFonts w:ascii="Times New Roman" w:hAnsi="Times New Roman"/>
                <w:b/>
                <w:sz w:val="18"/>
                <w:szCs w:val="18"/>
              </w:rPr>
            </w:pPr>
          </w:p>
        </w:tc>
        <w:tc>
          <w:tcPr>
            <w:tcW w:w="1897" w:type="dxa"/>
            <w:vMerge/>
            <w:shd w:val="clear" w:color="auto" w:fill="FFFFCC"/>
          </w:tcPr>
          <w:p w:rsidR="00F4751B" w:rsidRPr="0037462C" w:rsidRDefault="00F4751B" w:rsidP="005649E9">
            <w:pPr>
              <w:pStyle w:val="a9"/>
              <w:jc w:val="center"/>
              <w:rPr>
                <w:rFonts w:ascii="Times New Roman" w:hAnsi="Times New Roman" w:cs="Times New Roman"/>
                <w:sz w:val="18"/>
                <w:szCs w:val="18"/>
              </w:rPr>
            </w:pPr>
          </w:p>
        </w:tc>
        <w:tc>
          <w:tcPr>
            <w:tcW w:w="2693" w:type="dxa"/>
            <w:shd w:val="clear" w:color="auto" w:fill="FFFFCC"/>
          </w:tcPr>
          <w:p w:rsidR="00F4751B" w:rsidRPr="0037462C" w:rsidRDefault="00F4751B" w:rsidP="005649E9">
            <w:pPr>
              <w:pStyle w:val="a9"/>
              <w:jc w:val="center"/>
              <w:rPr>
                <w:rFonts w:ascii="Times New Roman" w:hAnsi="Times New Roman" w:cs="Times New Roman"/>
                <w:sz w:val="18"/>
                <w:szCs w:val="18"/>
              </w:rPr>
            </w:pPr>
            <w:r w:rsidRPr="0037462C">
              <w:rPr>
                <w:rFonts w:ascii="Times New Roman" w:hAnsi="Times New Roman" w:cs="Times New Roman"/>
                <w:sz w:val="18"/>
                <w:szCs w:val="18"/>
              </w:rPr>
              <w:t>Уровень психологической готовности детей к обучению в школе</w:t>
            </w:r>
          </w:p>
        </w:tc>
        <w:tc>
          <w:tcPr>
            <w:tcW w:w="1417" w:type="dxa"/>
            <w:shd w:val="clear" w:color="auto" w:fill="FFFFCC"/>
          </w:tcPr>
          <w:p w:rsidR="00F4751B" w:rsidRPr="0037462C" w:rsidRDefault="00F4751B" w:rsidP="005649E9">
            <w:pPr>
              <w:pStyle w:val="a9"/>
              <w:jc w:val="center"/>
              <w:rPr>
                <w:rFonts w:ascii="Times New Roman" w:hAnsi="Times New Roman" w:cs="Times New Roman"/>
                <w:sz w:val="18"/>
                <w:szCs w:val="18"/>
              </w:rPr>
            </w:pPr>
            <w:r w:rsidRPr="0037462C">
              <w:rPr>
                <w:rFonts w:ascii="Times New Roman" w:hAnsi="Times New Roman" w:cs="Times New Roman"/>
                <w:sz w:val="18"/>
                <w:szCs w:val="18"/>
              </w:rPr>
              <w:t>Диагностик</w:t>
            </w:r>
            <w:r>
              <w:rPr>
                <w:rFonts w:ascii="Times New Roman" w:hAnsi="Times New Roman" w:cs="Times New Roman"/>
                <w:sz w:val="18"/>
                <w:szCs w:val="18"/>
              </w:rPr>
              <w:t>а</w:t>
            </w:r>
          </w:p>
        </w:tc>
        <w:tc>
          <w:tcPr>
            <w:tcW w:w="1843" w:type="dxa"/>
            <w:shd w:val="clear" w:color="auto" w:fill="FFFFCC"/>
          </w:tcPr>
          <w:p w:rsidR="00F4751B" w:rsidRPr="0037462C" w:rsidRDefault="00F4751B" w:rsidP="005649E9">
            <w:pPr>
              <w:pStyle w:val="a9"/>
              <w:jc w:val="center"/>
              <w:rPr>
                <w:rFonts w:ascii="Times New Roman" w:hAnsi="Times New Roman" w:cs="Times New Roman"/>
                <w:sz w:val="18"/>
                <w:szCs w:val="18"/>
              </w:rPr>
            </w:pPr>
            <w:r w:rsidRPr="0037462C">
              <w:rPr>
                <w:rFonts w:ascii="Times New Roman" w:hAnsi="Times New Roman" w:cs="Times New Roman"/>
                <w:sz w:val="18"/>
                <w:szCs w:val="18"/>
              </w:rPr>
              <w:t xml:space="preserve">1 раз в год - </w:t>
            </w:r>
            <w:r>
              <w:rPr>
                <w:rFonts w:ascii="Times New Roman" w:hAnsi="Times New Roman" w:cs="Times New Roman"/>
                <w:sz w:val="18"/>
                <w:szCs w:val="18"/>
              </w:rPr>
              <w:t>апрель</w:t>
            </w:r>
          </w:p>
        </w:tc>
        <w:tc>
          <w:tcPr>
            <w:tcW w:w="1701" w:type="dxa"/>
            <w:shd w:val="clear" w:color="auto" w:fill="FFFFCC"/>
          </w:tcPr>
          <w:p w:rsidR="00C21C34" w:rsidRDefault="00F4751B" w:rsidP="005649E9">
            <w:pPr>
              <w:pStyle w:val="a9"/>
              <w:jc w:val="center"/>
              <w:rPr>
                <w:rFonts w:ascii="Times New Roman" w:hAnsi="Times New Roman" w:cs="Times New Roman"/>
                <w:sz w:val="18"/>
                <w:szCs w:val="18"/>
              </w:rPr>
            </w:pPr>
            <w:r w:rsidRPr="0037462C">
              <w:rPr>
                <w:rFonts w:ascii="Times New Roman" w:hAnsi="Times New Roman" w:cs="Times New Roman"/>
                <w:sz w:val="18"/>
                <w:szCs w:val="18"/>
              </w:rPr>
              <w:t>По окончании</w:t>
            </w:r>
          </w:p>
          <w:p w:rsidR="00F4751B" w:rsidRPr="0037462C" w:rsidRDefault="00F4751B" w:rsidP="005649E9">
            <w:pPr>
              <w:pStyle w:val="a9"/>
              <w:jc w:val="center"/>
              <w:rPr>
                <w:rFonts w:ascii="Times New Roman" w:hAnsi="Times New Roman" w:cs="Times New Roman"/>
                <w:sz w:val="18"/>
                <w:szCs w:val="18"/>
              </w:rPr>
            </w:pPr>
            <w:r w:rsidRPr="0037462C">
              <w:rPr>
                <w:rFonts w:ascii="Times New Roman" w:hAnsi="Times New Roman" w:cs="Times New Roman"/>
                <w:sz w:val="18"/>
                <w:szCs w:val="18"/>
              </w:rPr>
              <w:t>диагностики</w:t>
            </w:r>
          </w:p>
        </w:tc>
        <w:tc>
          <w:tcPr>
            <w:tcW w:w="1701" w:type="dxa"/>
            <w:shd w:val="clear" w:color="auto" w:fill="FFFFCC"/>
          </w:tcPr>
          <w:p w:rsidR="00F4751B" w:rsidRPr="0037462C" w:rsidRDefault="00C21C34" w:rsidP="005649E9">
            <w:pPr>
              <w:pStyle w:val="a9"/>
              <w:jc w:val="center"/>
              <w:rPr>
                <w:rFonts w:ascii="Times New Roman" w:hAnsi="Times New Roman" w:cs="Times New Roman"/>
                <w:sz w:val="18"/>
                <w:szCs w:val="18"/>
              </w:rPr>
            </w:pPr>
            <w:r w:rsidRPr="0037462C">
              <w:rPr>
                <w:rFonts w:ascii="Times New Roman" w:hAnsi="Times New Roman"/>
                <w:sz w:val="18"/>
                <w:szCs w:val="18"/>
              </w:rPr>
              <w:t>Зам зав по ВМР</w:t>
            </w:r>
            <w:r>
              <w:rPr>
                <w:rFonts w:ascii="Times New Roman" w:hAnsi="Times New Roman" w:cs="Times New Roman"/>
                <w:sz w:val="18"/>
                <w:szCs w:val="18"/>
              </w:rPr>
              <w:t xml:space="preserve"> </w:t>
            </w:r>
          </w:p>
        </w:tc>
        <w:tc>
          <w:tcPr>
            <w:tcW w:w="2099" w:type="dxa"/>
            <w:shd w:val="clear" w:color="auto" w:fill="FFFFCC"/>
          </w:tcPr>
          <w:p w:rsidR="00F4751B" w:rsidRPr="0037462C" w:rsidRDefault="00F4751B" w:rsidP="005649E9">
            <w:pPr>
              <w:pStyle w:val="a9"/>
              <w:jc w:val="center"/>
              <w:rPr>
                <w:rFonts w:ascii="Times New Roman" w:hAnsi="Times New Roman"/>
                <w:sz w:val="18"/>
                <w:szCs w:val="18"/>
              </w:rPr>
            </w:pPr>
            <w:r w:rsidRPr="0037462C">
              <w:rPr>
                <w:rFonts w:ascii="Times New Roman" w:hAnsi="Times New Roman"/>
                <w:sz w:val="18"/>
                <w:szCs w:val="18"/>
              </w:rPr>
              <w:t>Зам зав по ВМР</w:t>
            </w:r>
          </w:p>
        </w:tc>
      </w:tr>
      <w:tr w:rsidR="00F4751B" w:rsidRPr="0037462C" w:rsidTr="006A20F6">
        <w:trPr>
          <w:jc w:val="center"/>
        </w:trPr>
        <w:tc>
          <w:tcPr>
            <w:tcW w:w="426" w:type="dxa"/>
            <w:vMerge/>
            <w:shd w:val="clear" w:color="auto" w:fill="00FFFF"/>
          </w:tcPr>
          <w:p w:rsidR="00F4751B" w:rsidRPr="0037462C" w:rsidRDefault="00F4751B" w:rsidP="005649E9">
            <w:pPr>
              <w:pStyle w:val="11"/>
              <w:widowControl w:val="0"/>
              <w:jc w:val="both"/>
              <w:rPr>
                <w:rFonts w:ascii="Times New Roman" w:hAnsi="Times New Roman"/>
                <w:b/>
                <w:sz w:val="18"/>
                <w:szCs w:val="18"/>
              </w:rPr>
            </w:pPr>
          </w:p>
        </w:tc>
        <w:tc>
          <w:tcPr>
            <w:tcW w:w="1737" w:type="dxa"/>
            <w:vMerge/>
            <w:shd w:val="clear" w:color="auto" w:fill="FFFFCC"/>
          </w:tcPr>
          <w:p w:rsidR="00F4751B" w:rsidRPr="0037462C" w:rsidRDefault="00F4751B" w:rsidP="005649E9">
            <w:pPr>
              <w:pStyle w:val="11"/>
              <w:widowControl w:val="0"/>
              <w:jc w:val="both"/>
              <w:rPr>
                <w:rFonts w:ascii="Times New Roman" w:hAnsi="Times New Roman"/>
                <w:b/>
                <w:sz w:val="18"/>
                <w:szCs w:val="18"/>
              </w:rPr>
            </w:pPr>
          </w:p>
        </w:tc>
        <w:tc>
          <w:tcPr>
            <w:tcW w:w="1897" w:type="dxa"/>
            <w:vMerge w:val="restart"/>
            <w:shd w:val="clear" w:color="auto" w:fill="FFFFCC"/>
          </w:tcPr>
          <w:p w:rsidR="00F4751B" w:rsidRPr="0037462C" w:rsidRDefault="00F4751B" w:rsidP="005649E9">
            <w:pPr>
              <w:pStyle w:val="a9"/>
              <w:jc w:val="center"/>
              <w:rPr>
                <w:rFonts w:ascii="Times New Roman" w:hAnsi="Times New Roman" w:cs="Times New Roman"/>
                <w:sz w:val="18"/>
                <w:szCs w:val="18"/>
              </w:rPr>
            </w:pPr>
            <w:r>
              <w:rPr>
                <w:rFonts w:ascii="Times New Roman" w:hAnsi="Times New Roman" w:cs="Times New Roman"/>
                <w:sz w:val="18"/>
                <w:szCs w:val="18"/>
              </w:rPr>
              <w:t xml:space="preserve">Прием детей в </w:t>
            </w:r>
            <w:r w:rsidRPr="00D8227B">
              <w:rPr>
                <w:rFonts w:ascii="Times New Roman" w:hAnsi="Times New Roman" w:cs="Times New Roman"/>
                <w:sz w:val="18"/>
                <w:szCs w:val="18"/>
              </w:rPr>
              <w:t>ДОУ, режим дня и организация</w:t>
            </w:r>
            <w:r>
              <w:rPr>
                <w:rFonts w:ascii="Times New Roman" w:hAnsi="Times New Roman" w:cs="Times New Roman"/>
                <w:sz w:val="18"/>
                <w:szCs w:val="18"/>
              </w:rPr>
              <w:t xml:space="preserve"> непосредственно образовательн</w:t>
            </w:r>
            <w:r w:rsidRPr="00D8227B">
              <w:rPr>
                <w:rFonts w:ascii="Times New Roman" w:hAnsi="Times New Roman" w:cs="Times New Roman"/>
                <w:sz w:val="18"/>
                <w:szCs w:val="18"/>
              </w:rPr>
              <w:t>ой деятельности</w:t>
            </w:r>
          </w:p>
        </w:tc>
        <w:tc>
          <w:tcPr>
            <w:tcW w:w="2693" w:type="dxa"/>
            <w:shd w:val="clear" w:color="auto" w:fill="FFFFCC"/>
          </w:tcPr>
          <w:p w:rsidR="00F4751B" w:rsidRPr="0037462C" w:rsidRDefault="00F4751B" w:rsidP="005649E9">
            <w:pPr>
              <w:pStyle w:val="a9"/>
              <w:jc w:val="center"/>
              <w:rPr>
                <w:rFonts w:ascii="Times New Roman" w:hAnsi="Times New Roman" w:cs="Times New Roman"/>
                <w:sz w:val="18"/>
                <w:szCs w:val="18"/>
              </w:rPr>
            </w:pPr>
            <w:r w:rsidRPr="00D8227B">
              <w:rPr>
                <w:rFonts w:ascii="Times New Roman" w:hAnsi="Times New Roman" w:cs="Times New Roman"/>
                <w:sz w:val="18"/>
                <w:szCs w:val="18"/>
              </w:rPr>
              <w:t>Качество утреннего приема в группах</w:t>
            </w:r>
          </w:p>
        </w:tc>
        <w:tc>
          <w:tcPr>
            <w:tcW w:w="1417" w:type="dxa"/>
            <w:shd w:val="clear" w:color="auto" w:fill="FFFFCC"/>
          </w:tcPr>
          <w:p w:rsidR="00F4751B" w:rsidRPr="0037462C" w:rsidRDefault="00F4751B" w:rsidP="005649E9">
            <w:pPr>
              <w:pStyle w:val="a9"/>
              <w:jc w:val="center"/>
              <w:rPr>
                <w:rFonts w:ascii="Times New Roman" w:hAnsi="Times New Roman" w:cs="Times New Roman"/>
                <w:sz w:val="18"/>
                <w:szCs w:val="18"/>
              </w:rPr>
            </w:pPr>
            <w:r>
              <w:rPr>
                <w:rFonts w:ascii="Times New Roman" w:hAnsi="Times New Roman" w:cs="Times New Roman"/>
                <w:sz w:val="18"/>
                <w:szCs w:val="18"/>
              </w:rPr>
              <w:t>Опрос родителей, контроль</w:t>
            </w:r>
            <w:r w:rsidRPr="00D8227B">
              <w:rPr>
                <w:rFonts w:ascii="Times New Roman" w:hAnsi="Times New Roman" w:cs="Times New Roman"/>
                <w:sz w:val="18"/>
                <w:szCs w:val="18"/>
              </w:rPr>
              <w:t xml:space="preserve"> тетрадей посещаемости</w:t>
            </w:r>
          </w:p>
        </w:tc>
        <w:tc>
          <w:tcPr>
            <w:tcW w:w="1843" w:type="dxa"/>
            <w:shd w:val="clear" w:color="auto" w:fill="FFFFCC"/>
          </w:tcPr>
          <w:p w:rsidR="00F4751B" w:rsidRPr="0037462C" w:rsidRDefault="00F4751B" w:rsidP="005649E9">
            <w:pPr>
              <w:pStyle w:val="a9"/>
              <w:jc w:val="center"/>
              <w:rPr>
                <w:rFonts w:ascii="Times New Roman" w:hAnsi="Times New Roman" w:cs="Times New Roman"/>
                <w:sz w:val="18"/>
                <w:szCs w:val="18"/>
              </w:rPr>
            </w:pPr>
            <w:r w:rsidRPr="00D8227B">
              <w:rPr>
                <w:rFonts w:ascii="Times New Roman" w:hAnsi="Times New Roman" w:cs="Times New Roman"/>
                <w:sz w:val="18"/>
                <w:szCs w:val="18"/>
              </w:rPr>
              <w:t>4 раза в год</w:t>
            </w:r>
          </w:p>
        </w:tc>
        <w:tc>
          <w:tcPr>
            <w:tcW w:w="1701" w:type="dxa"/>
            <w:shd w:val="clear" w:color="auto" w:fill="FFFFCC"/>
          </w:tcPr>
          <w:p w:rsidR="00F4751B" w:rsidRPr="0037462C" w:rsidRDefault="00F4751B" w:rsidP="005649E9">
            <w:pPr>
              <w:pStyle w:val="a9"/>
              <w:jc w:val="center"/>
              <w:rPr>
                <w:rFonts w:ascii="Times New Roman" w:hAnsi="Times New Roman" w:cs="Times New Roman"/>
                <w:sz w:val="18"/>
                <w:szCs w:val="18"/>
              </w:rPr>
            </w:pPr>
            <w:r w:rsidRPr="00D8227B">
              <w:rPr>
                <w:rFonts w:ascii="Times New Roman" w:hAnsi="Times New Roman" w:cs="Times New Roman"/>
                <w:sz w:val="18"/>
                <w:szCs w:val="18"/>
              </w:rPr>
              <w:t>1 раз в полгода; при необходимости повторной проверки - после ее окончания</w:t>
            </w:r>
          </w:p>
        </w:tc>
        <w:tc>
          <w:tcPr>
            <w:tcW w:w="1701" w:type="dxa"/>
            <w:shd w:val="clear" w:color="auto" w:fill="FFFFCC"/>
          </w:tcPr>
          <w:p w:rsidR="00F4751B" w:rsidRPr="0037462C" w:rsidRDefault="00F4751B" w:rsidP="005649E9">
            <w:pPr>
              <w:pStyle w:val="a9"/>
              <w:jc w:val="center"/>
              <w:rPr>
                <w:rFonts w:ascii="Times New Roman" w:hAnsi="Times New Roman" w:cs="Times New Roman"/>
                <w:sz w:val="18"/>
                <w:szCs w:val="18"/>
              </w:rPr>
            </w:pPr>
            <w:r w:rsidRPr="00D8227B">
              <w:rPr>
                <w:rFonts w:ascii="Times New Roman" w:hAnsi="Times New Roman" w:cs="Times New Roman"/>
                <w:sz w:val="18"/>
                <w:szCs w:val="18"/>
              </w:rPr>
              <w:t>медицинская сестра</w:t>
            </w:r>
          </w:p>
        </w:tc>
        <w:tc>
          <w:tcPr>
            <w:tcW w:w="2099" w:type="dxa"/>
            <w:shd w:val="clear" w:color="auto" w:fill="FFFFCC"/>
          </w:tcPr>
          <w:p w:rsidR="00F4751B" w:rsidRPr="0037462C" w:rsidRDefault="00F4751B" w:rsidP="005649E9">
            <w:pPr>
              <w:pStyle w:val="a9"/>
              <w:jc w:val="center"/>
              <w:rPr>
                <w:rFonts w:ascii="Times New Roman" w:hAnsi="Times New Roman"/>
                <w:sz w:val="18"/>
                <w:szCs w:val="18"/>
              </w:rPr>
            </w:pPr>
            <w:r w:rsidRPr="00D8227B">
              <w:rPr>
                <w:rFonts w:ascii="Times New Roman" w:hAnsi="Times New Roman"/>
                <w:sz w:val="18"/>
                <w:szCs w:val="18"/>
              </w:rPr>
              <w:t>медицинская сестра</w:t>
            </w:r>
          </w:p>
        </w:tc>
      </w:tr>
      <w:tr w:rsidR="00F4751B" w:rsidRPr="0037462C" w:rsidTr="006A20F6">
        <w:trPr>
          <w:jc w:val="center"/>
        </w:trPr>
        <w:tc>
          <w:tcPr>
            <w:tcW w:w="426" w:type="dxa"/>
            <w:vMerge/>
            <w:shd w:val="clear" w:color="auto" w:fill="00FFFF"/>
          </w:tcPr>
          <w:p w:rsidR="00F4751B" w:rsidRPr="0037462C" w:rsidRDefault="00F4751B" w:rsidP="005649E9">
            <w:pPr>
              <w:pStyle w:val="11"/>
              <w:widowControl w:val="0"/>
              <w:jc w:val="both"/>
              <w:rPr>
                <w:rFonts w:ascii="Times New Roman" w:hAnsi="Times New Roman"/>
                <w:b/>
                <w:sz w:val="18"/>
                <w:szCs w:val="18"/>
              </w:rPr>
            </w:pPr>
          </w:p>
        </w:tc>
        <w:tc>
          <w:tcPr>
            <w:tcW w:w="1737" w:type="dxa"/>
            <w:vMerge/>
            <w:shd w:val="clear" w:color="auto" w:fill="FFFFCC"/>
          </w:tcPr>
          <w:p w:rsidR="00F4751B" w:rsidRPr="0037462C" w:rsidRDefault="00F4751B" w:rsidP="005649E9">
            <w:pPr>
              <w:pStyle w:val="11"/>
              <w:widowControl w:val="0"/>
              <w:jc w:val="both"/>
              <w:rPr>
                <w:rFonts w:ascii="Times New Roman" w:hAnsi="Times New Roman"/>
                <w:b/>
                <w:sz w:val="18"/>
                <w:szCs w:val="18"/>
              </w:rPr>
            </w:pPr>
          </w:p>
        </w:tc>
        <w:tc>
          <w:tcPr>
            <w:tcW w:w="1897" w:type="dxa"/>
            <w:vMerge/>
            <w:shd w:val="clear" w:color="auto" w:fill="FFFFCC"/>
          </w:tcPr>
          <w:p w:rsidR="00F4751B" w:rsidRPr="0037462C" w:rsidRDefault="00F4751B" w:rsidP="005649E9">
            <w:pPr>
              <w:pStyle w:val="a9"/>
              <w:jc w:val="center"/>
              <w:rPr>
                <w:rFonts w:ascii="Times New Roman" w:hAnsi="Times New Roman" w:cs="Times New Roman"/>
                <w:sz w:val="18"/>
                <w:szCs w:val="18"/>
              </w:rPr>
            </w:pPr>
          </w:p>
        </w:tc>
        <w:tc>
          <w:tcPr>
            <w:tcW w:w="2693" w:type="dxa"/>
            <w:shd w:val="clear" w:color="auto" w:fill="FFFFCC"/>
          </w:tcPr>
          <w:p w:rsidR="00F4751B" w:rsidRPr="0037462C" w:rsidRDefault="00F4751B" w:rsidP="005649E9">
            <w:pPr>
              <w:pStyle w:val="a9"/>
              <w:jc w:val="center"/>
              <w:rPr>
                <w:rFonts w:ascii="Times New Roman" w:hAnsi="Times New Roman" w:cs="Times New Roman"/>
                <w:sz w:val="18"/>
                <w:szCs w:val="18"/>
              </w:rPr>
            </w:pPr>
            <w:r w:rsidRPr="00930718">
              <w:rPr>
                <w:rFonts w:ascii="Times New Roman" w:hAnsi="Times New Roman" w:cs="Times New Roman"/>
                <w:sz w:val="18"/>
                <w:szCs w:val="18"/>
              </w:rPr>
              <w:t>Качество и полнота реализации алгоритма режима дня разработанного с учетом ФГОС ДО</w:t>
            </w:r>
          </w:p>
        </w:tc>
        <w:tc>
          <w:tcPr>
            <w:tcW w:w="1417" w:type="dxa"/>
            <w:shd w:val="clear" w:color="auto" w:fill="FFFFCC"/>
          </w:tcPr>
          <w:p w:rsidR="00F4751B" w:rsidRPr="0037462C" w:rsidRDefault="00F4751B" w:rsidP="005649E9">
            <w:pPr>
              <w:pStyle w:val="a9"/>
              <w:jc w:val="center"/>
              <w:rPr>
                <w:rFonts w:ascii="Times New Roman" w:hAnsi="Times New Roman" w:cs="Times New Roman"/>
                <w:sz w:val="18"/>
                <w:szCs w:val="18"/>
              </w:rPr>
            </w:pPr>
            <w:r w:rsidRPr="00EB457E">
              <w:rPr>
                <w:rFonts w:ascii="Times New Roman" w:hAnsi="Times New Roman" w:cs="Times New Roman"/>
                <w:sz w:val="18"/>
                <w:szCs w:val="18"/>
              </w:rPr>
              <w:t>Наблюдения</w:t>
            </w:r>
          </w:p>
        </w:tc>
        <w:tc>
          <w:tcPr>
            <w:tcW w:w="1843" w:type="dxa"/>
            <w:shd w:val="clear" w:color="auto" w:fill="FFFFCC"/>
          </w:tcPr>
          <w:p w:rsidR="00F4751B" w:rsidRPr="0037462C" w:rsidRDefault="00F4751B" w:rsidP="005649E9">
            <w:pPr>
              <w:pStyle w:val="a9"/>
              <w:jc w:val="center"/>
              <w:rPr>
                <w:rFonts w:ascii="Times New Roman" w:hAnsi="Times New Roman" w:cs="Times New Roman"/>
                <w:sz w:val="18"/>
                <w:szCs w:val="18"/>
              </w:rPr>
            </w:pPr>
            <w:r w:rsidRPr="00EB457E">
              <w:rPr>
                <w:rFonts w:ascii="Times New Roman" w:hAnsi="Times New Roman" w:cs="Times New Roman"/>
                <w:sz w:val="18"/>
                <w:szCs w:val="18"/>
              </w:rPr>
              <w:t>Ежедневно</w:t>
            </w:r>
          </w:p>
        </w:tc>
        <w:tc>
          <w:tcPr>
            <w:tcW w:w="1701" w:type="dxa"/>
            <w:shd w:val="clear" w:color="auto" w:fill="FFFFCC"/>
          </w:tcPr>
          <w:p w:rsidR="00F4751B" w:rsidRPr="0037462C" w:rsidRDefault="00F4751B" w:rsidP="005649E9">
            <w:pPr>
              <w:pStyle w:val="a9"/>
              <w:jc w:val="center"/>
              <w:rPr>
                <w:rFonts w:ascii="Times New Roman" w:hAnsi="Times New Roman" w:cs="Times New Roman"/>
                <w:sz w:val="18"/>
                <w:szCs w:val="18"/>
              </w:rPr>
            </w:pPr>
            <w:r w:rsidRPr="00EB457E">
              <w:rPr>
                <w:rFonts w:ascii="Times New Roman" w:hAnsi="Times New Roman" w:cs="Times New Roman"/>
                <w:sz w:val="18"/>
                <w:szCs w:val="18"/>
              </w:rPr>
              <w:t>1 раз в квартал; при необходимости повторной проверки - после ее окончания</w:t>
            </w:r>
          </w:p>
        </w:tc>
        <w:tc>
          <w:tcPr>
            <w:tcW w:w="1701" w:type="dxa"/>
            <w:shd w:val="clear" w:color="auto" w:fill="FFFFCC"/>
          </w:tcPr>
          <w:p w:rsidR="00F4751B" w:rsidRPr="0037462C" w:rsidRDefault="00F4751B" w:rsidP="005649E9">
            <w:pPr>
              <w:pStyle w:val="a9"/>
              <w:jc w:val="center"/>
              <w:rPr>
                <w:rFonts w:ascii="Times New Roman" w:hAnsi="Times New Roman" w:cs="Times New Roman"/>
                <w:sz w:val="18"/>
                <w:szCs w:val="18"/>
              </w:rPr>
            </w:pPr>
            <w:r w:rsidRPr="0037462C">
              <w:rPr>
                <w:rFonts w:ascii="Times New Roman" w:hAnsi="Times New Roman"/>
                <w:sz w:val="18"/>
                <w:szCs w:val="18"/>
              </w:rPr>
              <w:t>Зам зав по ВМР</w:t>
            </w:r>
          </w:p>
        </w:tc>
        <w:tc>
          <w:tcPr>
            <w:tcW w:w="2099" w:type="dxa"/>
            <w:shd w:val="clear" w:color="auto" w:fill="FFFFCC"/>
          </w:tcPr>
          <w:p w:rsidR="00F4751B" w:rsidRPr="0037462C" w:rsidRDefault="00F4751B" w:rsidP="005649E9">
            <w:pPr>
              <w:pStyle w:val="a9"/>
              <w:jc w:val="center"/>
              <w:rPr>
                <w:rFonts w:ascii="Times New Roman" w:hAnsi="Times New Roman"/>
                <w:sz w:val="18"/>
                <w:szCs w:val="18"/>
              </w:rPr>
            </w:pPr>
            <w:r w:rsidRPr="0037462C">
              <w:rPr>
                <w:rFonts w:ascii="Times New Roman" w:hAnsi="Times New Roman"/>
                <w:sz w:val="18"/>
                <w:szCs w:val="18"/>
              </w:rPr>
              <w:t>Зам зав по ВМР</w:t>
            </w:r>
          </w:p>
        </w:tc>
      </w:tr>
      <w:tr w:rsidR="00F4751B" w:rsidRPr="0037462C" w:rsidTr="006A20F6">
        <w:trPr>
          <w:jc w:val="center"/>
        </w:trPr>
        <w:tc>
          <w:tcPr>
            <w:tcW w:w="426" w:type="dxa"/>
            <w:vMerge/>
            <w:shd w:val="clear" w:color="auto" w:fill="00FFFF"/>
          </w:tcPr>
          <w:p w:rsidR="00F4751B" w:rsidRPr="0037462C" w:rsidRDefault="00F4751B" w:rsidP="005649E9">
            <w:pPr>
              <w:pStyle w:val="11"/>
              <w:widowControl w:val="0"/>
              <w:jc w:val="both"/>
              <w:rPr>
                <w:rFonts w:ascii="Times New Roman" w:hAnsi="Times New Roman"/>
                <w:b/>
                <w:sz w:val="18"/>
                <w:szCs w:val="18"/>
              </w:rPr>
            </w:pPr>
          </w:p>
        </w:tc>
        <w:tc>
          <w:tcPr>
            <w:tcW w:w="1737" w:type="dxa"/>
            <w:vMerge/>
            <w:shd w:val="clear" w:color="auto" w:fill="FFFFCC"/>
          </w:tcPr>
          <w:p w:rsidR="00F4751B" w:rsidRPr="0037462C" w:rsidRDefault="00F4751B" w:rsidP="005649E9">
            <w:pPr>
              <w:pStyle w:val="11"/>
              <w:widowControl w:val="0"/>
              <w:jc w:val="both"/>
              <w:rPr>
                <w:rFonts w:ascii="Times New Roman" w:hAnsi="Times New Roman"/>
                <w:b/>
                <w:sz w:val="18"/>
                <w:szCs w:val="18"/>
              </w:rPr>
            </w:pPr>
          </w:p>
        </w:tc>
        <w:tc>
          <w:tcPr>
            <w:tcW w:w="1897" w:type="dxa"/>
            <w:vMerge/>
            <w:shd w:val="clear" w:color="auto" w:fill="FFFFCC"/>
          </w:tcPr>
          <w:p w:rsidR="00F4751B" w:rsidRPr="0037462C" w:rsidRDefault="00F4751B" w:rsidP="005649E9">
            <w:pPr>
              <w:pStyle w:val="a9"/>
              <w:jc w:val="center"/>
              <w:rPr>
                <w:rFonts w:ascii="Times New Roman" w:hAnsi="Times New Roman" w:cs="Times New Roman"/>
                <w:sz w:val="18"/>
                <w:szCs w:val="18"/>
              </w:rPr>
            </w:pPr>
          </w:p>
        </w:tc>
        <w:tc>
          <w:tcPr>
            <w:tcW w:w="2693" w:type="dxa"/>
            <w:shd w:val="clear" w:color="auto" w:fill="FFFFCC"/>
          </w:tcPr>
          <w:p w:rsidR="00F4751B" w:rsidRPr="0037462C" w:rsidRDefault="00F4751B" w:rsidP="005649E9">
            <w:pPr>
              <w:pStyle w:val="a9"/>
              <w:jc w:val="center"/>
              <w:rPr>
                <w:rFonts w:ascii="Times New Roman" w:hAnsi="Times New Roman" w:cs="Times New Roman"/>
                <w:sz w:val="18"/>
                <w:szCs w:val="18"/>
              </w:rPr>
            </w:pPr>
            <w:r w:rsidRPr="00930718">
              <w:rPr>
                <w:rFonts w:ascii="Times New Roman" w:hAnsi="Times New Roman" w:cs="Times New Roman"/>
                <w:sz w:val="18"/>
                <w:szCs w:val="18"/>
              </w:rPr>
              <w:t>Организация непрерывной непосредственно образователь</w:t>
            </w:r>
            <w:r w:rsidR="00C21C34">
              <w:rPr>
                <w:rFonts w:ascii="Times New Roman" w:hAnsi="Times New Roman" w:cs="Times New Roman"/>
                <w:sz w:val="18"/>
                <w:szCs w:val="18"/>
              </w:rPr>
              <w:t xml:space="preserve">ной деятельности: - количество </w:t>
            </w:r>
            <w:r w:rsidRPr="00930718">
              <w:rPr>
                <w:rFonts w:ascii="Times New Roman" w:hAnsi="Times New Roman" w:cs="Times New Roman"/>
                <w:sz w:val="18"/>
                <w:szCs w:val="18"/>
              </w:rPr>
              <w:t>НОД; - продолжительность; - наличие и продолжительность перерывов м</w:t>
            </w:r>
            <w:r w:rsidR="00C21C34">
              <w:rPr>
                <w:rFonts w:ascii="Times New Roman" w:hAnsi="Times New Roman" w:cs="Times New Roman"/>
                <w:sz w:val="18"/>
                <w:szCs w:val="18"/>
              </w:rPr>
              <w:t xml:space="preserve">ежду НОД; - распределение </w:t>
            </w:r>
            <w:r w:rsidRPr="00930718">
              <w:rPr>
                <w:rFonts w:ascii="Times New Roman" w:hAnsi="Times New Roman" w:cs="Times New Roman"/>
                <w:sz w:val="18"/>
                <w:szCs w:val="18"/>
              </w:rPr>
              <w:t>НОД в течение дня - - соблюдение методики проведения - использование форм и методов адекватных возрасту детей</w:t>
            </w:r>
          </w:p>
        </w:tc>
        <w:tc>
          <w:tcPr>
            <w:tcW w:w="1417" w:type="dxa"/>
            <w:shd w:val="clear" w:color="auto" w:fill="FFFFCC"/>
          </w:tcPr>
          <w:p w:rsidR="00F4751B" w:rsidRPr="0037462C" w:rsidRDefault="00F4751B" w:rsidP="005649E9">
            <w:pPr>
              <w:pStyle w:val="a9"/>
              <w:jc w:val="center"/>
              <w:rPr>
                <w:rFonts w:ascii="Times New Roman" w:hAnsi="Times New Roman" w:cs="Times New Roman"/>
                <w:sz w:val="18"/>
                <w:szCs w:val="18"/>
              </w:rPr>
            </w:pPr>
            <w:r w:rsidRPr="00EB457E">
              <w:rPr>
                <w:rFonts w:ascii="Times New Roman" w:hAnsi="Times New Roman" w:cs="Times New Roman"/>
                <w:sz w:val="18"/>
                <w:szCs w:val="18"/>
              </w:rPr>
              <w:t>Наблюдения</w:t>
            </w:r>
          </w:p>
        </w:tc>
        <w:tc>
          <w:tcPr>
            <w:tcW w:w="1843" w:type="dxa"/>
            <w:shd w:val="clear" w:color="auto" w:fill="FFFFCC"/>
          </w:tcPr>
          <w:p w:rsidR="00F4751B" w:rsidRPr="0037462C" w:rsidRDefault="00F4751B" w:rsidP="005649E9">
            <w:pPr>
              <w:pStyle w:val="a9"/>
              <w:jc w:val="center"/>
              <w:rPr>
                <w:rFonts w:ascii="Times New Roman" w:hAnsi="Times New Roman" w:cs="Times New Roman"/>
                <w:sz w:val="18"/>
                <w:szCs w:val="18"/>
              </w:rPr>
            </w:pPr>
            <w:r w:rsidRPr="00EB457E">
              <w:rPr>
                <w:rFonts w:ascii="Times New Roman" w:hAnsi="Times New Roman" w:cs="Times New Roman"/>
                <w:sz w:val="18"/>
                <w:szCs w:val="18"/>
              </w:rPr>
              <w:t>Ежедневно</w:t>
            </w:r>
          </w:p>
        </w:tc>
        <w:tc>
          <w:tcPr>
            <w:tcW w:w="1701" w:type="dxa"/>
            <w:shd w:val="clear" w:color="auto" w:fill="FFFFCC"/>
          </w:tcPr>
          <w:p w:rsidR="00F4751B" w:rsidRPr="0037462C" w:rsidRDefault="00F4751B" w:rsidP="005649E9">
            <w:pPr>
              <w:pStyle w:val="a9"/>
              <w:jc w:val="center"/>
              <w:rPr>
                <w:rFonts w:ascii="Times New Roman" w:hAnsi="Times New Roman" w:cs="Times New Roman"/>
                <w:sz w:val="18"/>
                <w:szCs w:val="18"/>
              </w:rPr>
            </w:pPr>
            <w:r w:rsidRPr="00EB457E">
              <w:rPr>
                <w:rFonts w:ascii="Times New Roman" w:hAnsi="Times New Roman" w:cs="Times New Roman"/>
                <w:sz w:val="18"/>
                <w:szCs w:val="18"/>
              </w:rPr>
              <w:t>1 раз в квартал; при необходимости повторной проверки - после ее окончания</w:t>
            </w:r>
          </w:p>
        </w:tc>
        <w:tc>
          <w:tcPr>
            <w:tcW w:w="1701" w:type="dxa"/>
            <w:shd w:val="clear" w:color="auto" w:fill="FFFFCC"/>
          </w:tcPr>
          <w:p w:rsidR="00F4751B" w:rsidRDefault="00F4751B" w:rsidP="005649E9">
            <w:pPr>
              <w:pStyle w:val="a9"/>
              <w:jc w:val="center"/>
              <w:rPr>
                <w:rFonts w:ascii="Times New Roman" w:hAnsi="Times New Roman"/>
                <w:sz w:val="18"/>
                <w:szCs w:val="18"/>
              </w:rPr>
            </w:pPr>
            <w:r w:rsidRPr="0037462C">
              <w:rPr>
                <w:rFonts w:ascii="Times New Roman" w:hAnsi="Times New Roman"/>
                <w:sz w:val="18"/>
                <w:szCs w:val="18"/>
              </w:rPr>
              <w:t>Зам зав по ВМР</w:t>
            </w:r>
          </w:p>
          <w:p w:rsidR="00F4751B" w:rsidRPr="0037462C" w:rsidRDefault="00F4751B" w:rsidP="005649E9">
            <w:pPr>
              <w:pStyle w:val="a9"/>
              <w:jc w:val="center"/>
              <w:rPr>
                <w:rFonts w:ascii="Times New Roman" w:hAnsi="Times New Roman" w:cs="Times New Roman"/>
                <w:sz w:val="18"/>
                <w:szCs w:val="18"/>
              </w:rPr>
            </w:pPr>
            <w:r w:rsidRPr="0037462C">
              <w:rPr>
                <w:rFonts w:ascii="Times New Roman" w:hAnsi="Times New Roman" w:cs="Times New Roman"/>
                <w:sz w:val="18"/>
                <w:szCs w:val="18"/>
              </w:rPr>
              <w:t>Воспитатели групп</w:t>
            </w:r>
          </w:p>
        </w:tc>
        <w:tc>
          <w:tcPr>
            <w:tcW w:w="2099" w:type="dxa"/>
            <w:shd w:val="clear" w:color="auto" w:fill="FFFFCC"/>
          </w:tcPr>
          <w:p w:rsidR="00F4751B" w:rsidRPr="0037462C" w:rsidRDefault="00F4751B" w:rsidP="005649E9">
            <w:pPr>
              <w:pStyle w:val="a9"/>
              <w:jc w:val="center"/>
              <w:rPr>
                <w:rFonts w:ascii="Times New Roman" w:hAnsi="Times New Roman"/>
                <w:sz w:val="18"/>
                <w:szCs w:val="18"/>
              </w:rPr>
            </w:pPr>
            <w:r w:rsidRPr="0037462C">
              <w:rPr>
                <w:rFonts w:ascii="Times New Roman" w:hAnsi="Times New Roman"/>
                <w:sz w:val="18"/>
                <w:szCs w:val="18"/>
              </w:rPr>
              <w:t>Зам зав по ВМР</w:t>
            </w:r>
          </w:p>
        </w:tc>
      </w:tr>
      <w:tr w:rsidR="00F4751B" w:rsidRPr="0037462C" w:rsidTr="006A20F6">
        <w:trPr>
          <w:jc w:val="center"/>
        </w:trPr>
        <w:tc>
          <w:tcPr>
            <w:tcW w:w="426" w:type="dxa"/>
            <w:vMerge w:val="restart"/>
            <w:tcBorders>
              <w:top w:val="nil"/>
            </w:tcBorders>
            <w:shd w:val="clear" w:color="auto" w:fill="00FFFF"/>
          </w:tcPr>
          <w:p w:rsidR="00F4751B" w:rsidRPr="0037462C" w:rsidRDefault="00F4751B" w:rsidP="005649E9">
            <w:pPr>
              <w:pStyle w:val="11"/>
              <w:widowControl w:val="0"/>
              <w:jc w:val="both"/>
              <w:rPr>
                <w:rFonts w:ascii="Times New Roman" w:hAnsi="Times New Roman"/>
                <w:b/>
                <w:sz w:val="18"/>
                <w:szCs w:val="18"/>
              </w:rPr>
            </w:pPr>
          </w:p>
        </w:tc>
        <w:tc>
          <w:tcPr>
            <w:tcW w:w="1737" w:type="dxa"/>
            <w:vMerge w:val="restart"/>
            <w:tcBorders>
              <w:top w:val="nil"/>
            </w:tcBorders>
            <w:shd w:val="clear" w:color="auto" w:fill="FFFFCC"/>
          </w:tcPr>
          <w:p w:rsidR="00F4751B" w:rsidRPr="0037462C" w:rsidRDefault="00F4751B" w:rsidP="005649E9">
            <w:pPr>
              <w:pStyle w:val="11"/>
              <w:widowControl w:val="0"/>
              <w:jc w:val="both"/>
              <w:rPr>
                <w:rFonts w:ascii="Times New Roman" w:hAnsi="Times New Roman"/>
                <w:b/>
                <w:sz w:val="18"/>
                <w:szCs w:val="18"/>
              </w:rPr>
            </w:pPr>
          </w:p>
        </w:tc>
        <w:tc>
          <w:tcPr>
            <w:tcW w:w="1897" w:type="dxa"/>
            <w:vMerge w:val="restart"/>
            <w:shd w:val="clear" w:color="auto" w:fill="FFFFCC"/>
          </w:tcPr>
          <w:p w:rsidR="00F4751B" w:rsidRPr="0037462C" w:rsidRDefault="00F4751B" w:rsidP="005649E9">
            <w:pPr>
              <w:pStyle w:val="a9"/>
              <w:jc w:val="center"/>
              <w:rPr>
                <w:rFonts w:ascii="Times New Roman" w:hAnsi="Times New Roman" w:cs="Times New Roman"/>
                <w:sz w:val="18"/>
                <w:szCs w:val="18"/>
              </w:rPr>
            </w:pPr>
            <w:r w:rsidRPr="00EE6CFD">
              <w:rPr>
                <w:rFonts w:ascii="Times New Roman" w:hAnsi="Times New Roman" w:cs="Times New Roman"/>
                <w:sz w:val="18"/>
                <w:szCs w:val="18"/>
              </w:rPr>
              <w:t>Физическое развитие</w:t>
            </w:r>
          </w:p>
        </w:tc>
        <w:tc>
          <w:tcPr>
            <w:tcW w:w="2693" w:type="dxa"/>
            <w:shd w:val="clear" w:color="auto" w:fill="FFFFCC"/>
          </w:tcPr>
          <w:p w:rsidR="00F4751B" w:rsidRPr="0037462C" w:rsidRDefault="00F4751B" w:rsidP="005649E9">
            <w:pPr>
              <w:pStyle w:val="a9"/>
              <w:jc w:val="center"/>
              <w:rPr>
                <w:rFonts w:ascii="Times New Roman" w:hAnsi="Times New Roman" w:cs="Times New Roman"/>
                <w:sz w:val="18"/>
                <w:szCs w:val="18"/>
              </w:rPr>
            </w:pPr>
            <w:r w:rsidRPr="00EE6CFD">
              <w:rPr>
                <w:rFonts w:ascii="Times New Roman" w:hAnsi="Times New Roman" w:cs="Times New Roman"/>
                <w:sz w:val="18"/>
                <w:szCs w:val="18"/>
              </w:rPr>
              <w:t>Качество проведения утренних гимнастик - соблюдение гигиенических требований - соблюдение методики проведения</w:t>
            </w:r>
          </w:p>
        </w:tc>
        <w:tc>
          <w:tcPr>
            <w:tcW w:w="1417" w:type="dxa"/>
            <w:shd w:val="clear" w:color="auto" w:fill="FFFFCC"/>
          </w:tcPr>
          <w:p w:rsidR="00F4751B" w:rsidRPr="0037462C" w:rsidRDefault="00F4751B" w:rsidP="005649E9">
            <w:pPr>
              <w:pStyle w:val="a9"/>
              <w:jc w:val="center"/>
              <w:rPr>
                <w:rFonts w:ascii="Times New Roman" w:hAnsi="Times New Roman" w:cs="Times New Roman"/>
                <w:sz w:val="18"/>
                <w:szCs w:val="18"/>
              </w:rPr>
            </w:pPr>
            <w:r w:rsidRPr="00EB457E">
              <w:rPr>
                <w:rFonts w:ascii="Times New Roman" w:hAnsi="Times New Roman" w:cs="Times New Roman"/>
                <w:sz w:val="18"/>
                <w:szCs w:val="18"/>
              </w:rPr>
              <w:t>Наблюдения</w:t>
            </w:r>
          </w:p>
        </w:tc>
        <w:tc>
          <w:tcPr>
            <w:tcW w:w="1843" w:type="dxa"/>
            <w:shd w:val="clear" w:color="auto" w:fill="FFFFCC"/>
          </w:tcPr>
          <w:p w:rsidR="00F4751B" w:rsidRPr="0037462C" w:rsidRDefault="00F4751B" w:rsidP="005649E9">
            <w:pPr>
              <w:pStyle w:val="a9"/>
              <w:jc w:val="center"/>
              <w:rPr>
                <w:rFonts w:ascii="Times New Roman" w:hAnsi="Times New Roman" w:cs="Times New Roman"/>
                <w:sz w:val="18"/>
                <w:szCs w:val="18"/>
              </w:rPr>
            </w:pPr>
            <w:r w:rsidRPr="00EB457E">
              <w:rPr>
                <w:rFonts w:ascii="Times New Roman" w:hAnsi="Times New Roman" w:cs="Times New Roman"/>
                <w:sz w:val="18"/>
                <w:szCs w:val="18"/>
              </w:rPr>
              <w:t>Ежедневно</w:t>
            </w:r>
          </w:p>
        </w:tc>
        <w:tc>
          <w:tcPr>
            <w:tcW w:w="1701" w:type="dxa"/>
            <w:shd w:val="clear" w:color="auto" w:fill="FFFFCC"/>
          </w:tcPr>
          <w:p w:rsidR="00F4751B" w:rsidRPr="0037462C" w:rsidRDefault="00F4751B" w:rsidP="005649E9">
            <w:pPr>
              <w:pStyle w:val="a9"/>
              <w:jc w:val="center"/>
              <w:rPr>
                <w:rFonts w:ascii="Times New Roman" w:hAnsi="Times New Roman" w:cs="Times New Roman"/>
                <w:sz w:val="18"/>
                <w:szCs w:val="18"/>
              </w:rPr>
            </w:pPr>
            <w:r w:rsidRPr="00EB457E">
              <w:rPr>
                <w:rFonts w:ascii="Times New Roman" w:hAnsi="Times New Roman" w:cs="Times New Roman"/>
                <w:sz w:val="18"/>
                <w:szCs w:val="18"/>
              </w:rPr>
              <w:t>1 раз в квартал; при необходимости повторной проверки - после ее окончания</w:t>
            </w:r>
          </w:p>
        </w:tc>
        <w:tc>
          <w:tcPr>
            <w:tcW w:w="1701" w:type="dxa"/>
            <w:shd w:val="clear" w:color="auto" w:fill="FFFFCC"/>
          </w:tcPr>
          <w:p w:rsidR="00F4751B" w:rsidRPr="0037462C" w:rsidRDefault="00F4751B" w:rsidP="005649E9">
            <w:pPr>
              <w:pStyle w:val="a9"/>
              <w:jc w:val="center"/>
              <w:rPr>
                <w:rFonts w:ascii="Times New Roman" w:hAnsi="Times New Roman" w:cs="Times New Roman"/>
                <w:sz w:val="18"/>
                <w:szCs w:val="18"/>
              </w:rPr>
            </w:pPr>
            <w:r w:rsidRPr="0037462C">
              <w:rPr>
                <w:rFonts w:ascii="Times New Roman" w:hAnsi="Times New Roman"/>
                <w:sz w:val="18"/>
                <w:szCs w:val="18"/>
              </w:rPr>
              <w:t>Зам зав по ВМР</w:t>
            </w:r>
          </w:p>
        </w:tc>
        <w:tc>
          <w:tcPr>
            <w:tcW w:w="2099" w:type="dxa"/>
            <w:shd w:val="clear" w:color="auto" w:fill="FFFFCC"/>
          </w:tcPr>
          <w:p w:rsidR="00F4751B" w:rsidRPr="0037462C" w:rsidRDefault="00F4751B" w:rsidP="005649E9">
            <w:pPr>
              <w:pStyle w:val="a9"/>
              <w:jc w:val="center"/>
              <w:rPr>
                <w:rFonts w:ascii="Times New Roman" w:hAnsi="Times New Roman"/>
                <w:sz w:val="18"/>
                <w:szCs w:val="18"/>
              </w:rPr>
            </w:pPr>
            <w:r w:rsidRPr="0037462C">
              <w:rPr>
                <w:rFonts w:ascii="Times New Roman" w:hAnsi="Times New Roman"/>
                <w:sz w:val="18"/>
                <w:szCs w:val="18"/>
              </w:rPr>
              <w:t>Зам зав по ВМР</w:t>
            </w:r>
          </w:p>
        </w:tc>
      </w:tr>
      <w:tr w:rsidR="00F4751B" w:rsidRPr="0037462C" w:rsidTr="006A20F6">
        <w:trPr>
          <w:jc w:val="center"/>
        </w:trPr>
        <w:tc>
          <w:tcPr>
            <w:tcW w:w="426" w:type="dxa"/>
            <w:vMerge/>
            <w:shd w:val="clear" w:color="auto" w:fill="00FFFF"/>
          </w:tcPr>
          <w:p w:rsidR="00F4751B" w:rsidRPr="0037462C" w:rsidRDefault="00F4751B" w:rsidP="005649E9">
            <w:pPr>
              <w:pStyle w:val="11"/>
              <w:widowControl w:val="0"/>
              <w:jc w:val="both"/>
              <w:rPr>
                <w:rFonts w:ascii="Times New Roman" w:hAnsi="Times New Roman"/>
                <w:b/>
                <w:sz w:val="18"/>
                <w:szCs w:val="18"/>
              </w:rPr>
            </w:pPr>
          </w:p>
        </w:tc>
        <w:tc>
          <w:tcPr>
            <w:tcW w:w="1737" w:type="dxa"/>
            <w:vMerge/>
            <w:tcBorders>
              <w:top w:val="nil"/>
            </w:tcBorders>
            <w:shd w:val="clear" w:color="auto" w:fill="FFFFCC"/>
          </w:tcPr>
          <w:p w:rsidR="00F4751B" w:rsidRPr="0037462C" w:rsidRDefault="00F4751B" w:rsidP="005649E9">
            <w:pPr>
              <w:pStyle w:val="11"/>
              <w:widowControl w:val="0"/>
              <w:jc w:val="both"/>
              <w:rPr>
                <w:rFonts w:ascii="Times New Roman" w:hAnsi="Times New Roman"/>
                <w:b/>
                <w:sz w:val="18"/>
                <w:szCs w:val="18"/>
              </w:rPr>
            </w:pPr>
          </w:p>
        </w:tc>
        <w:tc>
          <w:tcPr>
            <w:tcW w:w="1897" w:type="dxa"/>
            <w:vMerge/>
            <w:shd w:val="clear" w:color="auto" w:fill="FFFFCC"/>
          </w:tcPr>
          <w:p w:rsidR="00F4751B" w:rsidRPr="0037462C" w:rsidRDefault="00F4751B" w:rsidP="005649E9">
            <w:pPr>
              <w:pStyle w:val="a9"/>
              <w:jc w:val="center"/>
              <w:rPr>
                <w:rFonts w:ascii="Times New Roman" w:hAnsi="Times New Roman" w:cs="Times New Roman"/>
                <w:sz w:val="18"/>
                <w:szCs w:val="18"/>
              </w:rPr>
            </w:pPr>
          </w:p>
        </w:tc>
        <w:tc>
          <w:tcPr>
            <w:tcW w:w="2693" w:type="dxa"/>
            <w:shd w:val="clear" w:color="auto" w:fill="FFFFCC"/>
          </w:tcPr>
          <w:p w:rsidR="00F4751B" w:rsidRPr="0037462C" w:rsidRDefault="00F4751B" w:rsidP="005649E9">
            <w:pPr>
              <w:pStyle w:val="a9"/>
              <w:jc w:val="center"/>
              <w:rPr>
                <w:rFonts w:ascii="Times New Roman" w:hAnsi="Times New Roman" w:cs="Times New Roman"/>
                <w:sz w:val="18"/>
                <w:szCs w:val="18"/>
              </w:rPr>
            </w:pPr>
            <w:r w:rsidRPr="00EE6CFD">
              <w:rPr>
                <w:rFonts w:ascii="Times New Roman" w:hAnsi="Times New Roman" w:cs="Times New Roman"/>
                <w:sz w:val="18"/>
                <w:szCs w:val="18"/>
              </w:rPr>
              <w:t>Качество проведения</w:t>
            </w:r>
            <w:r w:rsidR="00C21C34">
              <w:rPr>
                <w:rFonts w:ascii="Times New Roman" w:hAnsi="Times New Roman" w:cs="Times New Roman"/>
                <w:sz w:val="18"/>
                <w:szCs w:val="18"/>
              </w:rPr>
              <w:t xml:space="preserve"> </w:t>
            </w:r>
            <w:r w:rsidRPr="00EE6CFD">
              <w:rPr>
                <w:rFonts w:ascii="Times New Roman" w:hAnsi="Times New Roman" w:cs="Times New Roman"/>
                <w:sz w:val="18"/>
                <w:szCs w:val="18"/>
              </w:rPr>
              <w:t>занятий - условия проведения (проветривание влажная уборка помещения) - соблюдение методики</w:t>
            </w:r>
          </w:p>
        </w:tc>
        <w:tc>
          <w:tcPr>
            <w:tcW w:w="1417" w:type="dxa"/>
            <w:shd w:val="clear" w:color="auto" w:fill="FFFFCC"/>
          </w:tcPr>
          <w:p w:rsidR="00F4751B" w:rsidRPr="0037462C" w:rsidRDefault="00F4751B" w:rsidP="005649E9">
            <w:pPr>
              <w:pStyle w:val="a9"/>
              <w:jc w:val="center"/>
              <w:rPr>
                <w:rFonts w:ascii="Times New Roman" w:hAnsi="Times New Roman" w:cs="Times New Roman"/>
                <w:sz w:val="18"/>
                <w:szCs w:val="18"/>
              </w:rPr>
            </w:pPr>
            <w:r w:rsidRPr="00EB457E">
              <w:rPr>
                <w:rFonts w:ascii="Times New Roman" w:hAnsi="Times New Roman" w:cs="Times New Roman"/>
                <w:sz w:val="18"/>
                <w:szCs w:val="18"/>
              </w:rPr>
              <w:t>Наблюдения</w:t>
            </w:r>
          </w:p>
        </w:tc>
        <w:tc>
          <w:tcPr>
            <w:tcW w:w="1843" w:type="dxa"/>
            <w:shd w:val="clear" w:color="auto" w:fill="FFFFCC"/>
          </w:tcPr>
          <w:p w:rsidR="00F4751B" w:rsidRPr="0037462C" w:rsidRDefault="00F4751B" w:rsidP="005649E9">
            <w:pPr>
              <w:pStyle w:val="a9"/>
              <w:jc w:val="center"/>
              <w:rPr>
                <w:rFonts w:ascii="Times New Roman" w:hAnsi="Times New Roman" w:cs="Times New Roman"/>
                <w:sz w:val="18"/>
                <w:szCs w:val="18"/>
              </w:rPr>
            </w:pPr>
            <w:r w:rsidRPr="00EB457E">
              <w:rPr>
                <w:rFonts w:ascii="Times New Roman" w:hAnsi="Times New Roman" w:cs="Times New Roman"/>
                <w:sz w:val="18"/>
                <w:szCs w:val="18"/>
              </w:rPr>
              <w:t>Ежедневно</w:t>
            </w:r>
          </w:p>
        </w:tc>
        <w:tc>
          <w:tcPr>
            <w:tcW w:w="1701" w:type="dxa"/>
            <w:shd w:val="clear" w:color="auto" w:fill="FFFFCC"/>
          </w:tcPr>
          <w:p w:rsidR="00F4751B" w:rsidRPr="0037462C" w:rsidRDefault="00F4751B" w:rsidP="005649E9">
            <w:pPr>
              <w:pStyle w:val="a9"/>
              <w:jc w:val="center"/>
              <w:rPr>
                <w:rFonts w:ascii="Times New Roman" w:hAnsi="Times New Roman" w:cs="Times New Roman"/>
                <w:sz w:val="18"/>
                <w:szCs w:val="18"/>
              </w:rPr>
            </w:pPr>
            <w:r w:rsidRPr="00EB457E">
              <w:rPr>
                <w:rFonts w:ascii="Times New Roman" w:hAnsi="Times New Roman" w:cs="Times New Roman"/>
                <w:sz w:val="18"/>
                <w:szCs w:val="18"/>
              </w:rPr>
              <w:t>1 раз в квартал; при необходимости повторной проверки - после ее окончания</w:t>
            </w:r>
          </w:p>
        </w:tc>
        <w:tc>
          <w:tcPr>
            <w:tcW w:w="1701" w:type="dxa"/>
            <w:shd w:val="clear" w:color="auto" w:fill="FFFFCC"/>
          </w:tcPr>
          <w:p w:rsidR="00F4751B" w:rsidRPr="0037462C" w:rsidRDefault="00F4751B" w:rsidP="005649E9">
            <w:pPr>
              <w:pStyle w:val="a9"/>
              <w:jc w:val="center"/>
              <w:rPr>
                <w:rFonts w:ascii="Times New Roman" w:hAnsi="Times New Roman" w:cs="Times New Roman"/>
                <w:sz w:val="18"/>
                <w:szCs w:val="18"/>
              </w:rPr>
            </w:pPr>
            <w:r w:rsidRPr="0037462C">
              <w:rPr>
                <w:rFonts w:ascii="Times New Roman" w:hAnsi="Times New Roman"/>
                <w:sz w:val="18"/>
                <w:szCs w:val="18"/>
              </w:rPr>
              <w:t>Зам зав по ВМР</w:t>
            </w:r>
            <w:r>
              <w:rPr>
                <w:rFonts w:ascii="Times New Roman" w:hAnsi="Times New Roman"/>
                <w:sz w:val="18"/>
                <w:szCs w:val="18"/>
              </w:rPr>
              <w:t xml:space="preserve">, </w:t>
            </w:r>
            <w:r w:rsidRPr="00D8227B">
              <w:rPr>
                <w:rFonts w:ascii="Times New Roman" w:hAnsi="Times New Roman"/>
                <w:sz w:val="18"/>
                <w:szCs w:val="18"/>
              </w:rPr>
              <w:t>медицинская сестра</w:t>
            </w:r>
          </w:p>
        </w:tc>
        <w:tc>
          <w:tcPr>
            <w:tcW w:w="2099" w:type="dxa"/>
            <w:shd w:val="clear" w:color="auto" w:fill="FFFFCC"/>
          </w:tcPr>
          <w:p w:rsidR="00F4751B" w:rsidRDefault="00F4751B" w:rsidP="005649E9">
            <w:pPr>
              <w:pStyle w:val="a9"/>
              <w:jc w:val="center"/>
              <w:rPr>
                <w:rFonts w:ascii="Times New Roman" w:hAnsi="Times New Roman"/>
                <w:sz w:val="18"/>
                <w:szCs w:val="18"/>
              </w:rPr>
            </w:pPr>
            <w:r w:rsidRPr="0037462C">
              <w:rPr>
                <w:rFonts w:ascii="Times New Roman" w:hAnsi="Times New Roman"/>
                <w:sz w:val="18"/>
                <w:szCs w:val="18"/>
              </w:rPr>
              <w:t>Зам зав по ВМР</w:t>
            </w:r>
            <w:r>
              <w:rPr>
                <w:rFonts w:ascii="Times New Roman" w:hAnsi="Times New Roman"/>
                <w:sz w:val="18"/>
                <w:szCs w:val="18"/>
              </w:rPr>
              <w:t xml:space="preserve">, </w:t>
            </w:r>
            <w:r w:rsidRPr="00D8227B">
              <w:rPr>
                <w:rFonts w:ascii="Times New Roman" w:hAnsi="Times New Roman"/>
                <w:sz w:val="18"/>
                <w:szCs w:val="18"/>
              </w:rPr>
              <w:t>медицинская сестра</w:t>
            </w:r>
          </w:p>
          <w:p w:rsidR="006A20F6" w:rsidRDefault="006A20F6" w:rsidP="005649E9">
            <w:pPr>
              <w:pStyle w:val="a9"/>
              <w:jc w:val="center"/>
              <w:rPr>
                <w:rFonts w:ascii="Times New Roman" w:hAnsi="Times New Roman"/>
                <w:sz w:val="18"/>
                <w:szCs w:val="18"/>
              </w:rPr>
            </w:pPr>
          </w:p>
          <w:p w:rsidR="006A20F6" w:rsidRDefault="006A20F6" w:rsidP="005649E9">
            <w:pPr>
              <w:pStyle w:val="a9"/>
              <w:jc w:val="center"/>
              <w:rPr>
                <w:rFonts w:ascii="Times New Roman" w:hAnsi="Times New Roman"/>
                <w:sz w:val="18"/>
                <w:szCs w:val="18"/>
              </w:rPr>
            </w:pPr>
          </w:p>
          <w:p w:rsidR="006A20F6" w:rsidRDefault="006A20F6" w:rsidP="005649E9">
            <w:pPr>
              <w:pStyle w:val="a9"/>
              <w:jc w:val="center"/>
              <w:rPr>
                <w:rFonts w:ascii="Times New Roman" w:hAnsi="Times New Roman"/>
                <w:sz w:val="18"/>
                <w:szCs w:val="18"/>
              </w:rPr>
            </w:pPr>
          </w:p>
          <w:p w:rsidR="006A20F6" w:rsidRDefault="006A20F6" w:rsidP="005649E9">
            <w:pPr>
              <w:pStyle w:val="a9"/>
              <w:jc w:val="center"/>
              <w:rPr>
                <w:rFonts w:ascii="Times New Roman" w:hAnsi="Times New Roman"/>
                <w:sz w:val="18"/>
                <w:szCs w:val="18"/>
              </w:rPr>
            </w:pPr>
          </w:p>
          <w:p w:rsidR="006A20F6" w:rsidRPr="0037462C" w:rsidRDefault="006A20F6" w:rsidP="005649E9">
            <w:pPr>
              <w:pStyle w:val="a9"/>
              <w:jc w:val="center"/>
              <w:rPr>
                <w:rFonts w:ascii="Times New Roman" w:hAnsi="Times New Roman"/>
                <w:sz w:val="18"/>
                <w:szCs w:val="18"/>
              </w:rPr>
            </w:pPr>
          </w:p>
        </w:tc>
      </w:tr>
      <w:tr w:rsidR="00F4751B" w:rsidRPr="0037462C" w:rsidTr="006A20F6">
        <w:trPr>
          <w:jc w:val="center"/>
        </w:trPr>
        <w:tc>
          <w:tcPr>
            <w:tcW w:w="426" w:type="dxa"/>
            <w:vMerge/>
            <w:shd w:val="clear" w:color="auto" w:fill="00FFFF"/>
          </w:tcPr>
          <w:p w:rsidR="00F4751B" w:rsidRPr="0037462C" w:rsidRDefault="00F4751B" w:rsidP="005649E9">
            <w:pPr>
              <w:pStyle w:val="11"/>
              <w:widowControl w:val="0"/>
              <w:jc w:val="both"/>
              <w:rPr>
                <w:rFonts w:ascii="Times New Roman" w:hAnsi="Times New Roman"/>
                <w:b/>
                <w:sz w:val="18"/>
                <w:szCs w:val="18"/>
              </w:rPr>
            </w:pPr>
          </w:p>
        </w:tc>
        <w:tc>
          <w:tcPr>
            <w:tcW w:w="1737" w:type="dxa"/>
            <w:vMerge/>
            <w:tcBorders>
              <w:top w:val="nil"/>
            </w:tcBorders>
            <w:shd w:val="clear" w:color="auto" w:fill="FFFFCC"/>
          </w:tcPr>
          <w:p w:rsidR="00F4751B" w:rsidRPr="0037462C" w:rsidRDefault="00F4751B" w:rsidP="005649E9">
            <w:pPr>
              <w:pStyle w:val="11"/>
              <w:widowControl w:val="0"/>
              <w:jc w:val="both"/>
              <w:rPr>
                <w:rFonts w:ascii="Times New Roman" w:hAnsi="Times New Roman"/>
                <w:b/>
                <w:sz w:val="18"/>
                <w:szCs w:val="18"/>
              </w:rPr>
            </w:pPr>
          </w:p>
        </w:tc>
        <w:tc>
          <w:tcPr>
            <w:tcW w:w="1897" w:type="dxa"/>
            <w:vMerge/>
            <w:shd w:val="clear" w:color="auto" w:fill="FFFFCC"/>
          </w:tcPr>
          <w:p w:rsidR="00F4751B" w:rsidRPr="0037462C" w:rsidRDefault="00F4751B" w:rsidP="005649E9">
            <w:pPr>
              <w:pStyle w:val="a9"/>
              <w:jc w:val="center"/>
              <w:rPr>
                <w:rFonts w:ascii="Times New Roman" w:hAnsi="Times New Roman" w:cs="Times New Roman"/>
                <w:sz w:val="18"/>
                <w:szCs w:val="18"/>
              </w:rPr>
            </w:pPr>
          </w:p>
        </w:tc>
        <w:tc>
          <w:tcPr>
            <w:tcW w:w="2693" w:type="dxa"/>
            <w:shd w:val="clear" w:color="auto" w:fill="FFFFCC"/>
          </w:tcPr>
          <w:p w:rsidR="00F4751B" w:rsidRPr="0037462C" w:rsidRDefault="00F4751B" w:rsidP="005649E9">
            <w:pPr>
              <w:pStyle w:val="a9"/>
              <w:jc w:val="center"/>
              <w:rPr>
                <w:rFonts w:ascii="Times New Roman" w:hAnsi="Times New Roman" w:cs="Times New Roman"/>
                <w:sz w:val="18"/>
                <w:szCs w:val="18"/>
              </w:rPr>
            </w:pPr>
            <w:r w:rsidRPr="00EE6CFD">
              <w:rPr>
                <w:rFonts w:ascii="Times New Roman" w:hAnsi="Times New Roman" w:cs="Times New Roman"/>
                <w:sz w:val="18"/>
                <w:szCs w:val="18"/>
              </w:rPr>
              <w:t>Качество организации закаливания: - цикличность и периодичность - методы закаливания</w:t>
            </w:r>
          </w:p>
        </w:tc>
        <w:tc>
          <w:tcPr>
            <w:tcW w:w="1417" w:type="dxa"/>
            <w:shd w:val="clear" w:color="auto" w:fill="FFFFCC"/>
          </w:tcPr>
          <w:p w:rsidR="00F4751B" w:rsidRPr="0037462C" w:rsidRDefault="00F4751B" w:rsidP="005649E9">
            <w:pPr>
              <w:pStyle w:val="a9"/>
              <w:jc w:val="center"/>
              <w:rPr>
                <w:rFonts w:ascii="Times New Roman" w:hAnsi="Times New Roman" w:cs="Times New Roman"/>
                <w:sz w:val="18"/>
                <w:szCs w:val="18"/>
              </w:rPr>
            </w:pPr>
            <w:r w:rsidRPr="00EB457E">
              <w:rPr>
                <w:rFonts w:ascii="Times New Roman" w:hAnsi="Times New Roman" w:cs="Times New Roman"/>
                <w:sz w:val="18"/>
                <w:szCs w:val="18"/>
              </w:rPr>
              <w:t>Наблюдения</w:t>
            </w:r>
          </w:p>
        </w:tc>
        <w:tc>
          <w:tcPr>
            <w:tcW w:w="1843" w:type="dxa"/>
            <w:shd w:val="clear" w:color="auto" w:fill="FFFFCC"/>
          </w:tcPr>
          <w:p w:rsidR="00F4751B" w:rsidRPr="0037462C" w:rsidRDefault="00F4751B" w:rsidP="005649E9">
            <w:pPr>
              <w:pStyle w:val="a9"/>
              <w:jc w:val="center"/>
              <w:rPr>
                <w:rFonts w:ascii="Times New Roman" w:hAnsi="Times New Roman" w:cs="Times New Roman"/>
                <w:sz w:val="18"/>
                <w:szCs w:val="18"/>
              </w:rPr>
            </w:pPr>
            <w:r w:rsidRPr="00EB457E">
              <w:rPr>
                <w:rFonts w:ascii="Times New Roman" w:hAnsi="Times New Roman" w:cs="Times New Roman"/>
                <w:sz w:val="18"/>
                <w:szCs w:val="18"/>
              </w:rPr>
              <w:t>Ежедневно</w:t>
            </w:r>
          </w:p>
        </w:tc>
        <w:tc>
          <w:tcPr>
            <w:tcW w:w="1701" w:type="dxa"/>
            <w:shd w:val="clear" w:color="auto" w:fill="FFFFCC"/>
          </w:tcPr>
          <w:p w:rsidR="00F4751B" w:rsidRPr="0037462C" w:rsidRDefault="00F4751B" w:rsidP="005649E9">
            <w:pPr>
              <w:pStyle w:val="a9"/>
              <w:jc w:val="center"/>
              <w:rPr>
                <w:rFonts w:ascii="Times New Roman" w:hAnsi="Times New Roman" w:cs="Times New Roman"/>
                <w:sz w:val="18"/>
                <w:szCs w:val="18"/>
              </w:rPr>
            </w:pPr>
            <w:r w:rsidRPr="00EB457E">
              <w:rPr>
                <w:rFonts w:ascii="Times New Roman" w:hAnsi="Times New Roman" w:cs="Times New Roman"/>
                <w:sz w:val="18"/>
                <w:szCs w:val="18"/>
              </w:rPr>
              <w:t>1 раз в квартал; при необходимости повторной проверки - после ее окончания</w:t>
            </w:r>
          </w:p>
        </w:tc>
        <w:tc>
          <w:tcPr>
            <w:tcW w:w="1701" w:type="dxa"/>
            <w:shd w:val="clear" w:color="auto" w:fill="FFFFCC"/>
          </w:tcPr>
          <w:p w:rsidR="00F4751B" w:rsidRPr="0037462C" w:rsidRDefault="00F4751B" w:rsidP="005649E9">
            <w:pPr>
              <w:pStyle w:val="a9"/>
              <w:jc w:val="center"/>
              <w:rPr>
                <w:rFonts w:ascii="Times New Roman" w:hAnsi="Times New Roman" w:cs="Times New Roman"/>
                <w:sz w:val="18"/>
                <w:szCs w:val="18"/>
              </w:rPr>
            </w:pPr>
            <w:r w:rsidRPr="0037462C">
              <w:rPr>
                <w:rFonts w:ascii="Times New Roman" w:hAnsi="Times New Roman"/>
                <w:sz w:val="18"/>
                <w:szCs w:val="18"/>
              </w:rPr>
              <w:t>Зам зав по ВМР</w:t>
            </w:r>
            <w:r>
              <w:rPr>
                <w:rFonts w:ascii="Times New Roman" w:hAnsi="Times New Roman"/>
                <w:sz w:val="18"/>
                <w:szCs w:val="18"/>
              </w:rPr>
              <w:t xml:space="preserve">, </w:t>
            </w:r>
            <w:r w:rsidRPr="00D8227B">
              <w:rPr>
                <w:rFonts w:ascii="Times New Roman" w:hAnsi="Times New Roman"/>
                <w:sz w:val="18"/>
                <w:szCs w:val="18"/>
              </w:rPr>
              <w:t>медицинская сестра</w:t>
            </w:r>
          </w:p>
        </w:tc>
        <w:tc>
          <w:tcPr>
            <w:tcW w:w="2099" w:type="dxa"/>
            <w:shd w:val="clear" w:color="auto" w:fill="FFFFCC"/>
          </w:tcPr>
          <w:p w:rsidR="00F4751B" w:rsidRPr="0037462C" w:rsidRDefault="00F4751B" w:rsidP="005649E9">
            <w:pPr>
              <w:pStyle w:val="a9"/>
              <w:jc w:val="center"/>
              <w:rPr>
                <w:rFonts w:ascii="Times New Roman" w:hAnsi="Times New Roman"/>
                <w:sz w:val="18"/>
                <w:szCs w:val="18"/>
              </w:rPr>
            </w:pPr>
            <w:r w:rsidRPr="0037462C">
              <w:rPr>
                <w:rFonts w:ascii="Times New Roman" w:hAnsi="Times New Roman"/>
                <w:sz w:val="18"/>
                <w:szCs w:val="18"/>
              </w:rPr>
              <w:t>Зам зав по ВМР</w:t>
            </w:r>
            <w:r>
              <w:rPr>
                <w:rFonts w:ascii="Times New Roman" w:hAnsi="Times New Roman"/>
                <w:sz w:val="18"/>
                <w:szCs w:val="18"/>
              </w:rPr>
              <w:t xml:space="preserve">, </w:t>
            </w:r>
            <w:r w:rsidRPr="00D8227B">
              <w:rPr>
                <w:rFonts w:ascii="Times New Roman" w:hAnsi="Times New Roman"/>
                <w:sz w:val="18"/>
                <w:szCs w:val="18"/>
              </w:rPr>
              <w:t>медицинская сестра</w:t>
            </w:r>
          </w:p>
        </w:tc>
      </w:tr>
      <w:tr w:rsidR="00F4751B" w:rsidRPr="0037462C" w:rsidTr="006A20F6">
        <w:trPr>
          <w:jc w:val="center"/>
        </w:trPr>
        <w:tc>
          <w:tcPr>
            <w:tcW w:w="426" w:type="dxa"/>
            <w:vMerge/>
            <w:shd w:val="clear" w:color="auto" w:fill="00FFFF"/>
          </w:tcPr>
          <w:p w:rsidR="00F4751B" w:rsidRPr="0037462C" w:rsidRDefault="00F4751B" w:rsidP="005649E9">
            <w:pPr>
              <w:pStyle w:val="11"/>
              <w:widowControl w:val="0"/>
              <w:jc w:val="both"/>
              <w:rPr>
                <w:rFonts w:ascii="Times New Roman" w:hAnsi="Times New Roman"/>
                <w:b/>
                <w:sz w:val="18"/>
                <w:szCs w:val="18"/>
              </w:rPr>
            </w:pPr>
          </w:p>
        </w:tc>
        <w:tc>
          <w:tcPr>
            <w:tcW w:w="1737" w:type="dxa"/>
            <w:vMerge/>
            <w:tcBorders>
              <w:top w:val="nil"/>
            </w:tcBorders>
            <w:shd w:val="clear" w:color="auto" w:fill="FFFFCC"/>
          </w:tcPr>
          <w:p w:rsidR="00F4751B" w:rsidRPr="0037462C" w:rsidRDefault="00F4751B" w:rsidP="005649E9">
            <w:pPr>
              <w:pStyle w:val="11"/>
              <w:widowControl w:val="0"/>
              <w:jc w:val="both"/>
              <w:rPr>
                <w:rFonts w:ascii="Times New Roman" w:hAnsi="Times New Roman"/>
                <w:b/>
                <w:sz w:val="18"/>
                <w:szCs w:val="18"/>
              </w:rPr>
            </w:pPr>
          </w:p>
        </w:tc>
        <w:tc>
          <w:tcPr>
            <w:tcW w:w="1897" w:type="dxa"/>
            <w:vMerge/>
            <w:shd w:val="clear" w:color="auto" w:fill="FFFFCC"/>
          </w:tcPr>
          <w:p w:rsidR="00F4751B" w:rsidRPr="0037462C" w:rsidRDefault="00F4751B" w:rsidP="005649E9">
            <w:pPr>
              <w:pStyle w:val="a9"/>
              <w:jc w:val="center"/>
              <w:rPr>
                <w:rFonts w:ascii="Times New Roman" w:hAnsi="Times New Roman" w:cs="Times New Roman"/>
                <w:sz w:val="18"/>
                <w:szCs w:val="18"/>
              </w:rPr>
            </w:pPr>
          </w:p>
        </w:tc>
        <w:tc>
          <w:tcPr>
            <w:tcW w:w="2693" w:type="dxa"/>
            <w:shd w:val="clear" w:color="auto" w:fill="FFFFCC"/>
          </w:tcPr>
          <w:p w:rsidR="00F4751B" w:rsidRPr="0037462C" w:rsidRDefault="00F4751B" w:rsidP="005649E9">
            <w:pPr>
              <w:pStyle w:val="a9"/>
              <w:jc w:val="center"/>
              <w:rPr>
                <w:rFonts w:ascii="Times New Roman" w:hAnsi="Times New Roman" w:cs="Times New Roman"/>
                <w:sz w:val="18"/>
                <w:szCs w:val="18"/>
              </w:rPr>
            </w:pPr>
            <w:r w:rsidRPr="009063E0">
              <w:rPr>
                <w:rFonts w:ascii="Times New Roman" w:hAnsi="Times New Roman" w:cs="Times New Roman"/>
                <w:sz w:val="18"/>
                <w:szCs w:val="18"/>
              </w:rPr>
              <w:t>Уро</w:t>
            </w:r>
            <w:r>
              <w:rPr>
                <w:rFonts w:ascii="Times New Roman" w:hAnsi="Times New Roman" w:cs="Times New Roman"/>
                <w:sz w:val="18"/>
                <w:szCs w:val="18"/>
              </w:rPr>
              <w:t>вень двигательной подготовленно</w:t>
            </w:r>
            <w:r w:rsidRPr="009063E0">
              <w:rPr>
                <w:rFonts w:ascii="Times New Roman" w:hAnsi="Times New Roman" w:cs="Times New Roman"/>
                <w:sz w:val="18"/>
                <w:szCs w:val="18"/>
              </w:rPr>
              <w:t>сти, развития физических качеств детей</w:t>
            </w:r>
          </w:p>
        </w:tc>
        <w:tc>
          <w:tcPr>
            <w:tcW w:w="1417" w:type="dxa"/>
            <w:shd w:val="clear" w:color="auto" w:fill="FFFFCC"/>
          </w:tcPr>
          <w:p w:rsidR="00F4751B" w:rsidRPr="0037462C" w:rsidRDefault="00F4751B" w:rsidP="005649E9">
            <w:pPr>
              <w:pStyle w:val="a9"/>
              <w:jc w:val="center"/>
              <w:rPr>
                <w:rFonts w:ascii="Times New Roman" w:hAnsi="Times New Roman" w:cs="Times New Roman"/>
                <w:sz w:val="18"/>
                <w:szCs w:val="18"/>
              </w:rPr>
            </w:pPr>
            <w:r w:rsidRPr="009063E0">
              <w:rPr>
                <w:rFonts w:ascii="Times New Roman" w:hAnsi="Times New Roman" w:cs="Times New Roman"/>
                <w:sz w:val="18"/>
                <w:szCs w:val="18"/>
              </w:rPr>
              <w:t xml:space="preserve">Диагностика </w:t>
            </w:r>
          </w:p>
        </w:tc>
        <w:tc>
          <w:tcPr>
            <w:tcW w:w="1843" w:type="dxa"/>
            <w:shd w:val="clear" w:color="auto" w:fill="FFFFCC"/>
          </w:tcPr>
          <w:p w:rsidR="00F4751B" w:rsidRPr="0037462C" w:rsidRDefault="00F4751B" w:rsidP="005649E9">
            <w:pPr>
              <w:pStyle w:val="a9"/>
              <w:jc w:val="center"/>
              <w:rPr>
                <w:rFonts w:ascii="Times New Roman" w:hAnsi="Times New Roman" w:cs="Times New Roman"/>
                <w:sz w:val="18"/>
                <w:szCs w:val="18"/>
              </w:rPr>
            </w:pPr>
            <w:r w:rsidRPr="009063E0">
              <w:rPr>
                <w:rFonts w:ascii="Times New Roman" w:hAnsi="Times New Roman" w:cs="Times New Roman"/>
                <w:sz w:val="18"/>
                <w:szCs w:val="18"/>
              </w:rPr>
              <w:t>1 раза в год - май</w:t>
            </w:r>
          </w:p>
        </w:tc>
        <w:tc>
          <w:tcPr>
            <w:tcW w:w="1701" w:type="dxa"/>
            <w:shd w:val="clear" w:color="auto" w:fill="FFFFCC"/>
          </w:tcPr>
          <w:p w:rsidR="00F4751B" w:rsidRPr="0037462C" w:rsidRDefault="00F4751B" w:rsidP="005649E9">
            <w:pPr>
              <w:pStyle w:val="a9"/>
              <w:jc w:val="center"/>
              <w:rPr>
                <w:rFonts w:ascii="Times New Roman" w:hAnsi="Times New Roman" w:cs="Times New Roman"/>
                <w:sz w:val="18"/>
                <w:szCs w:val="18"/>
              </w:rPr>
            </w:pPr>
            <w:r w:rsidRPr="009063E0">
              <w:rPr>
                <w:rFonts w:ascii="Times New Roman" w:hAnsi="Times New Roman" w:cs="Times New Roman"/>
                <w:sz w:val="18"/>
                <w:szCs w:val="18"/>
              </w:rPr>
              <w:t>По окончании диагностик</w:t>
            </w:r>
          </w:p>
        </w:tc>
        <w:tc>
          <w:tcPr>
            <w:tcW w:w="1701" w:type="dxa"/>
            <w:shd w:val="clear" w:color="auto" w:fill="FFFFCC"/>
          </w:tcPr>
          <w:p w:rsidR="00F4751B" w:rsidRPr="0037462C" w:rsidRDefault="00F4751B" w:rsidP="005649E9">
            <w:pPr>
              <w:pStyle w:val="a9"/>
              <w:jc w:val="center"/>
              <w:rPr>
                <w:rFonts w:ascii="Times New Roman" w:hAnsi="Times New Roman" w:cs="Times New Roman"/>
                <w:sz w:val="18"/>
                <w:szCs w:val="18"/>
              </w:rPr>
            </w:pPr>
            <w:r w:rsidRPr="009063E0">
              <w:rPr>
                <w:rFonts w:ascii="Times New Roman" w:hAnsi="Times New Roman" w:cs="Times New Roman"/>
                <w:sz w:val="18"/>
                <w:szCs w:val="18"/>
              </w:rPr>
              <w:t>Воспитатели</w:t>
            </w:r>
          </w:p>
        </w:tc>
        <w:tc>
          <w:tcPr>
            <w:tcW w:w="2099" w:type="dxa"/>
            <w:shd w:val="clear" w:color="auto" w:fill="FFFFCC"/>
          </w:tcPr>
          <w:p w:rsidR="00F4751B" w:rsidRPr="0037462C" w:rsidRDefault="00F4751B" w:rsidP="005649E9">
            <w:pPr>
              <w:pStyle w:val="a9"/>
              <w:jc w:val="center"/>
              <w:rPr>
                <w:rFonts w:ascii="Times New Roman" w:hAnsi="Times New Roman"/>
                <w:sz w:val="18"/>
                <w:szCs w:val="18"/>
              </w:rPr>
            </w:pPr>
            <w:r w:rsidRPr="009063E0">
              <w:rPr>
                <w:rFonts w:ascii="Times New Roman" w:hAnsi="Times New Roman" w:cs="Times New Roman"/>
                <w:sz w:val="18"/>
                <w:szCs w:val="18"/>
              </w:rPr>
              <w:t>Воспитатели</w:t>
            </w:r>
          </w:p>
        </w:tc>
      </w:tr>
      <w:tr w:rsidR="00F4751B" w:rsidRPr="0037462C" w:rsidTr="006A20F6">
        <w:trPr>
          <w:jc w:val="center"/>
        </w:trPr>
        <w:tc>
          <w:tcPr>
            <w:tcW w:w="426" w:type="dxa"/>
            <w:vMerge/>
            <w:shd w:val="clear" w:color="auto" w:fill="00FFFF"/>
          </w:tcPr>
          <w:p w:rsidR="00F4751B" w:rsidRPr="0037462C" w:rsidRDefault="00F4751B" w:rsidP="005649E9">
            <w:pPr>
              <w:pStyle w:val="11"/>
              <w:widowControl w:val="0"/>
              <w:jc w:val="both"/>
              <w:rPr>
                <w:rFonts w:ascii="Times New Roman" w:hAnsi="Times New Roman"/>
                <w:b/>
                <w:sz w:val="18"/>
                <w:szCs w:val="18"/>
              </w:rPr>
            </w:pPr>
          </w:p>
        </w:tc>
        <w:tc>
          <w:tcPr>
            <w:tcW w:w="1737" w:type="dxa"/>
            <w:vMerge/>
            <w:tcBorders>
              <w:top w:val="nil"/>
            </w:tcBorders>
            <w:shd w:val="clear" w:color="auto" w:fill="FFFFCC"/>
          </w:tcPr>
          <w:p w:rsidR="00F4751B" w:rsidRPr="0037462C" w:rsidRDefault="00F4751B" w:rsidP="005649E9">
            <w:pPr>
              <w:pStyle w:val="11"/>
              <w:widowControl w:val="0"/>
              <w:jc w:val="both"/>
              <w:rPr>
                <w:rFonts w:ascii="Times New Roman" w:hAnsi="Times New Roman"/>
                <w:b/>
                <w:sz w:val="18"/>
                <w:szCs w:val="18"/>
              </w:rPr>
            </w:pPr>
          </w:p>
        </w:tc>
        <w:tc>
          <w:tcPr>
            <w:tcW w:w="1897" w:type="dxa"/>
            <w:vMerge/>
            <w:shd w:val="clear" w:color="auto" w:fill="FFFFCC"/>
          </w:tcPr>
          <w:p w:rsidR="00F4751B" w:rsidRPr="0037462C" w:rsidRDefault="00F4751B" w:rsidP="005649E9">
            <w:pPr>
              <w:pStyle w:val="a9"/>
              <w:jc w:val="center"/>
              <w:rPr>
                <w:rFonts w:ascii="Times New Roman" w:hAnsi="Times New Roman" w:cs="Times New Roman"/>
                <w:sz w:val="18"/>
                <w:szCs w:val="18"/>
              </w:rPr>
            </w:pPr>
          </w:p>
        </w:tc>
        <w:tc>
          <w:tcPr>
            <w:tcW w:w="2693" w:type="dxa"/>
            <w:shd w:val="clear" w:color="auto" w:fill="FFFFCC"/>
          </w:tcPr>
          <w:p w:rsidR="00F4751B" w:rsidRPr="0037462C" w:rsidRDefault="00F4751B" w:rsidP="005649E9">
            <w:pPr>
              <w:pStyle w:val="a9"/>
              <w:jc w:val="center"/>
              <w:rPr>
                <w:rFonts w:ascii="Times New Roman" w:hAnsi="Times New Roman" w:cs="Times New Roman"/>
                <w:sz w:val="18"/>
                <w:szCs w:val="18"/>
              </w:rPr>
            </w:pPr>
            <w:r w:rsidRPr="009063E0">
              <w:rPr>
                <w:rFonts w:ascii="Times New Roman" w:hAnsi="Times New Roman" w:cs="Times New Roman"/>
                <w:sz w:val="18"/>
                <w:szCs w:val="18"/>
              </w:rPr>
              <w:t xml:space="preserve">Заболеваемость детей </w:t>
            </w:r>
          </w:p>
        </w:tc>
        <w:tc>
          <w:tcPr>
            <w:tcW w:w="1417" w:type="dxa"/>
            <w:shd w:val="clear" w:color="auto" w:fill="FFFFCC"/>
          </w:tcPr>
          <w:p w:rsidR="00F4751B" w:rsidRPr="0037462C" w:rsidRDefault="00F4751B" w:rsidP="005649E9">
            <w:pPr>
              <w:pStyle w:val="a9"/>
              <w:jc w:val="center"/>
              <w:rPr>
                <w:rFonts w:ascii="Times New Roman" w:hAnsi="Times New Roman" w:cs="Times New Roman"/>
                <w:sz w:val="18"/>
                <w:szCs w:val="18"/>
              </w:rPr>
            </w:pPr>
            <w:r w:rsidRPr="009063E0">
              <w:rPr>
                <w:rFonts w:ascii="Times New Roman" w:hAnsi="Times New Roman" w:cs="Times New Roman"/>
                <w:sz w:val="18"/>
                <w:szCs w:val="18"/>
              </w:rPr>
              <w:t>Сбор данных</w:t>
            </w:r>
          </w:p>
        </w:tc>
        <w:tc>
          <w:tcPr>
            <w:tcW w:w="1843" w:type="dxa"/>
            <w:shd w:val="clear" w:color="auto" w:fill="FFFFCC"/>
          </w:tcPr>
          <w:p w:rsidR="00F4751B" w:rsidRPr="0037462C" w:rsidRDefault="00F4751B" w:rsidP="005649E9">
            <w:pPr>
              <w:pStyle w:val="a9"/>
              <w:jc w:val="center"/>
              <w:rPr>
                <w:rFonts w:ascii="Times New Roman" w:hAnsi="Times New Roman" w:cs="Times New Roman"/>
                <w:sz w:val="18"/>
                <w:szCs w:val="18"/>
              </w:rPr>
            </w:pPr>
            <w:r w:rsidRPr="009063E0">
              <w:rPr>
                <w:rFonts w:ascii="Times New Roman" w:hAnsi="Times New Roman" w:cs="Times New Roman"/>
                <w:sz w:val="18"/>
                <w:szCs w:val="18"/>
              </w:rPr>
              <w:t>Ежемесячно</w:t>
            </w:r>
          </w:p>
        </w:tc>
        <w:tc>
          <w:tcPr>
            <w:tcW w:w="1701" w:type="dxa"/>
            <w:shd w:val="clear" w:color="auto" w:fill="FFFFCC"/>
          </w:tcPr>
          <w:p w:rsidR="00F4751B" w:rsidRPr="0037462C" w:rsidRDefault="00F4751B" w:rsidP="005649E9">
            <w:pPr>
              <w:pStyle w:val="a9"/>
              <w:jc w:val="center"/>
              <w:rPr>
                <w:rFonts w:ascii="Times New Roman" w:hAnsi="Times New Roman" w:cs="Times New Roman"/>
                <w:sz w:val="18"/>
                <w:szCs w:val="18"/>
              </w:rPr>
            </w:pPr>
            <w:r w:rsidRPr="009063E0">
              <w:rPr>
                <w:rFonts w:ascii="Times New Roman" w:hAnsi="Times New Roman" w:cs="Times New Roman"/>
                <w:sz w:val="18"/>
                <w:szCs w:val="18"/>
              </w:rPr>
              <w:t>Ежемесячно после подведения</w:t>
            </w:r>
          </w:p>
        </w:tc>
        <w:tc>
          <w:tcPr>
            <w:tcW w:w="1701" w:type="dxa"/>
            <w:shd w:val="clear" w:color="auto" w:fill="FFFFCC"/>
          </w:tcPr>
          <w:p w:rsidR="00F4751B" w:rsidRPr="0037462C" w:rsidRDefault="00F4751B" w:rsidP="005649E9">
            <w:pPr>
              <w:pStyle w:val="a9"/>
              <w:jc w:val="center"/>
              <w:rPr>
                <w:rFonts w:ascii="Times New Roman" w:hAnsi="Times New Roman" w:cs="Times New Roman"/>
                <w:sz w:val="18"/>
                <w:szCs w:val="18"/>
              </w:rPr>
            </w:pPr>
            <w:r w:rsidRPr="009063E0">
              <w:rPr>
                <w:rFonts w:ascii="Times New Roman" w:hAnsi="Times New Roman" w:cs="Times New Roman"/>
                <w:sz w:val="18"/>
                <w:szCs w:val="18"/>
              </w:rPr>
              <w:t>Воспитатели</w:t>
            </w:r>
          </w:p>
        </w:tc>
        <w:tc>
          <w:tcPr>
            <w:tcW w:w="2099" w:type="dxa"/>
            <w:shd w:val="clear" w:color="auto" w:fill="FFFFCC"/>
          </w:tcPr>
          <w:p w:rsidR="00F4751B" w:rsidRPr="0037462C" w:rsidRDefault="00F4751B" w:rsidP="005649E9">
            <w:pPr>
              <w:pStyle w:val="a9"/>
              <w:jc w:val="center"/>
              <w:rPr>
                <w:rFonts w:ascii="Times New Roman" w:hAnsi="Times New Roman"/>
                <w:sz w:val="18"/>
                <w:szCs w:val="18"/>
              </w:rPr>
            </w:pPr>
            <w:r w:rsidRPr="009063E0">
              <w:rPr>
                <w:rFonts w:ascii="Times New Roman" w:hAnsi="Times New Roman" w:cs="Times New Roman"/>
                <w:sz w:val="18"/>
                <w:szCs w:val="18"/>
              </w:rPr>
              <w:t>Воспитатели</w:t>
            </w:r>
          </w:p>
        </w:tc>
      </w:tr>
      <w:tr w:rsidR="00F4751B" w:rsidRPr="0037462C" w:rsidTr="006A20F6">
        <w:trPr>
          <w:jc w:val="center"/>
        </w:trPr>
        <w:tc>
          <w:tcPr>
            <w:tcW w:w="426" w:type="dxa"/>
            <w:vMerge/>
            <w:shd w:val="clear" w:color="auto" w:fill="00FFFF"/>
          </w:tcPr>
          <w:p w:rsidR="00F4751B" w:rsidRPr="0037462C" w:rsidRDefault="00F4751B" w:rsidP="005649E9">
            <w:pPr>
              <w:pStyle w:val="11"/>
              <w:widowControl w:val="0"/>
              <w:jc w:val="both"/>
              <w:rPr>
                <w:rFonts w:ascii="Times New Roman" w:hAnsi="Times New Roman"/>
                <w:b/>
                <w:sz w:val="18"/>
                <w:szCs w:val="18"/>
              </w:rPr>
            </w:pPr>
          </w:p>
        </w:tc>
        <w:tc>
          <w:tcPr>
            <w:tcW w:w="1737" w:type="dxa"/>
            <w:vMerge/>
            <w:tcBorders>
              <w:top w:val="nil"/>
            </w:tcBorders>
            <w:shd w:val="clear" w:color="auto" w:fill="FFFFCC"/>
          </w:tcPr>
          <w:p w:rsidR="00F4751B" w:rsidRPr="0037462C" w:rsidRDefault="00F4751B" w:rsidP="005649E9">
            <w:pPr>
              <w:pStyle w:val="11"/>
              <w:widowControl w:val="0"/>
              <w:jc w:val="both"/>
              <w:rPr>
                <w:rFonts w:ascii="Times New Roman" w:hAnsi="Times New Roman"/>
                <w:b/>
                <w:sz w:val="18"/>
                <w:szCs w:val="18"/>
              </w:rPr>
            </w:pPr>
          </w:p>
        </w:tc>
        <w:tc>
          <w:tcPr>
            <w:tcW w:w="1897" w:type="dxa"/>
            <w:vMerge/>
            <w:shd w:val="clear" w:color="auto" w:fill="FFFFCC"/>
          </w:tcPr>
          <w:p w:rsidR="00F4751B" w:rsidRPr="0037462C" w:rsidRDefault="00F4751B" w:rsidP="005649E9">
            <w:pPr>
              <w:pStyle w:val="a9"/>
              <w:jc w:val="center"/>
              <w:rPr>
                <w:rFonts w:ascii="Times New Roman" w:hAnsi="Times New Roman" w:cs="Times New Roman"/>
                <w:sz w:val="18"/>
                <w:szCs w:val="18"/>
              </w:rPr>
            </w:pPr>
          </w:p>
        </w:tc>
        <w:tc>
          <w:tcPr>
            <w:tcW w:w="2693" w:type="dxa"/>
            <w:shd w:val="clear" w:color="auto" w:fill="FFFFCC"/>
          </w:tcPr>
          <w:p w:rsidR="00F4751B" w:rsidRPr="0037462C" w:rsidRDefault="00F4751B" w:rsidP="005649E9">
            <w:pPr>
              <w:pStyle w:val="a9"/>
              <w:jc w:val="center"/>
              <w:rPr>
                <w:rFonts w:ascii="Times New Roman" w:hAnsi="Times New Roman" w:cs="Times New Roman"/>
                <w:sz w:val="18"/>
                <w:szCs w:val="18"/>
              </w:rPr>
            </w:pPr>
            <w:r w:rsidRPr="009063E0">
              <w:rPr>
                <w:rFonts w:ascii="Times New Roman" w:hAnsi="Times New Roman" w:cs="Times New Roman"/>
                <w:sz w:val="18"/>
                <w:szCs w:val="18"/>
              </w:rPr>
              <w:t>Организация летней оздоровительной работы: - наличие плана (программы) - длительность пребывание детей на открытом воздухе - о</w:t>
            </w:r>
            <w:r>
              <w:rPr>
                <w:rFonts w:ascii="Times New Roman" w:hAnsi="Times New Roman" w:cs="Times New Roman"/>
                <w:sz w:val="18"/>
                <w:szCs w:val="18"/>
              </w:rPr>
              <w:t>рганизация образовательного про</w:t>
            </w:r>
            <w:r w:rsidRPr="009063E0">
              <w:rPr>
                <w:rFonts w:ascii="Times New Roman" w:hAnsi="Times New Roman" w:cs="Times New Roman"/>
                <w:sz w:val="18"/>
                <w:szCs w:val="18"/>
              </w:rPr>
              <w:t xml:space="preserve">цесса в летний период (игровая деятельность, продуктивная деятельность экспериментирование и т.п.) - соблюдение питьевого режима </w:t>
            </w:r>
          </w:p>
        </w:tc>
        <w:tc>
          <w:tcPr>
            <w:tcW w:w="1417" w:type="dxa"/>
            <w:shd w:val="clear" w:color="auto" w:fill="FFFFCC"/>
          </w:tcPr>
          <w:p w:rsidR="00F4751B" w:rsidRPr="0037462C" w:rsidRDefault="00F4751B" w:rsidP="005649E9">
            <w:pPr>
              <w:pStyle w:val="a9"/>
              <w:jc w:val="center"/>
              <w:rPr>
                <w:rFonts w:ascii="Times New Roman" w:hAnsi="Times New Roman" w:cs="Times New Roman"/>
                <w:sz w:val="18"/>
                <w:szCs w:val="18"/>
              </w:rPr>
            </w:pPr>
            <w:r w:rsidRPr="009063E0">
              <w:rPr>
                <w:rFonts w:ascii="Times New Roman" w:hAnsi="Times New Roman" w:cs="Times New Roman"/>
                <w:sz w:val="18"/>
                <w:szCs w:val="18"/>
              </w:rPr>
              <w:t>Наблюдения</w:t>
            </w:r>
          </w:p>
        </w:tc>
        <w:tc>
          <w:tcPr>
            <w:tcW w:w="1843" w:type="dxa"/>
            <w:shd w:val="clear" w:color="auto" w:fill="FFFFCC"/>
          </w:tcPr>
          <w:p w:rsidR="00F4751B" w:rsidRPr="0037462C" w:rsidRDefault="00F4751B" w:rsidP="005649E9">
            <w:pPr>
              <w:pStyle w:val="a9"/>
              <w:jc w:val="center"/>
              <w:rPr>
                <w:rFonts w:ascii="Times New Roman" w:hAnsi="Times New Roman" w:cs="Times New Roman"/>
                <w:sz w:val="18"/>
                <w:szCs w:val="18"/>
              </w:rPr>
            </w:pPr>
            <w:r w:rsidRPr="009063E0">
              <w:rPr>
                <w:rFonts w:ascii="Times New Roman" w:hAnsi="Times New Roman" w:cs="Times New Roman"/>
                <w:sz w:val="18"/>
                <w:szCs w:val="18"/>
              </w:rPr>
              <w:t>Еженедельно с июня по август</w:t>
            </w:r>
          </w:p>
        </w:tc>
        <w:tc>
          <w:tcPr>
            <w:tcW w:w="1701" w:type="dxa"/>
            <w:shd w:val="clear" w:color="auto" w:fill="FFFFCC"/>
          </w:tcPr>
          <w:p w:rsidR="00F4751B" w:rsidRPr="009063E0" w:rsidRDefault="00F4751B" w:rsidP="005649E9">
            <w:pPr>
              <w:pStyle w:val="a9"/>
              <w:jc w:val="center"/>
              <w:rPr>
                <w:rFonts w:ascii="Times New Roman" w:hAnsi="Times New Roman" w:cs="Times New Roman"/>
                <w:sz w:val="18"/>
                <w:szCs w:val="18"/>
              </w:rPr>
            </w:pPr>
            <w:r w:rsidRPr="009063E0">
              <w:rPr>
                <w:rFonts w:ascii="Times New Roman" w:hAnsi="Times New Roman" w:cs="Times New Roman"/>
                <w:sz w:val="18"/>
                <w:szCs w:val="18"/>
              </w:rPr>
              <w:t xml:space="preserve">Ежемесячно после подведения итогов </w:t>
            </w:r>
          </w:p>
          <w:p w:rsidR="00F4751B" w:rsidRPr="0037462C" w:rsidRDefault="00F4751B" w:rsidP="005649E9">
            <w:pPr>
              <w:pStyle w:val="a9"/>
              <w:jc w:val="center"/>
              <w:rPr>
                <w:rFonts w:ascii="Times New Roman" w:hAnsi="Times New Roman" w:cs="Times New Roman"/>
                <w:sz w:val="18"/>
                <w:szCs w:val="18"/>
              </w:rPr>
            </w:pPr>
          </w:p>
        </w:tc>
        <w:tc>
          <w:tcPr>
            <w:tcW w:w="1701" w:type="dxa"/>
            <w:shd w:val="clear" w:color="auto" w:fill="FFFFCC"/>
          </w:tcPr>
          <w:p w:rsidR="00F4751B" w:rsidRPr="009063E0" w:rsidRDefault="00F4751B" w:rsidP="005649E9">
            <w:pPr>
              <w:pStyle w:val="a9"/>
              <w:jc w:val="center"/>
              <w:rPr>
                <w:rFonts w:ascii="Times New Roman" w:hAnsi="Times New Roman" w:cs="Times New Roman"/>
                <w:sz w:val="18"/>
                <w:szCs w:val="18"/>
              </w:rPr>
            </w:pPr>
            <w:r w:rsidRPr="009063E0">
              <w:rPr>
                <w:rFonts w:ascii="Times New Roman" w:hAnsi="Times New Roman" w:cs="Times New Roman"/>
                <w:sz w:val="18"/>
                <w:szCs w:val="18"/>
              </w:rPr>
              <w:t xml:space="preserve">Зам зав по ВМР медсестра </w:t>
            </w:r>
          </w:p>
          <w:p w:rsidR="00F4751B" w:rsidRPr="0037462C" w:rsidRDefault="00F4751B" w:rsidP="005649E9">
            <w:pPr>
              <w:pStyle w:val="a9"/>
              <w:jc w:val="center"/>
              <w:rPr>
                <w:rFonts w:ascii="Times New Roman" w:hAnsi="Times New Roman" w:cs="Times New Roman"/>
                <w:sz w:val="18"/>
                <w:szCs w:val="18"/>
              </w:rPr>
            </w:pPr>
          </w:p>
        </w:tc>
        <w:tc>
          <w:tcPr>
            <w:tcW w:w="2099" w:type="dxa"/>
            <w:shd w:val="clear" w:color="auto" w:fill="FFFFCC"/>
          </w:tcPr>
          <w:p w:rsidR="00F4751B" w:rsidRPr="0037462C" w:rsidRDefault="00F4751B" w:rsidP="005649E9">
            <w:pPr>
              <w:pStyle w:val="a9"/>
              <w:jc w:val="center"/>
              <w:rPr>
                <w:rFonts w:ascii="Times New Roman" w:hAnsi="Times New Roman"/>
                <w:sz w:val="18"/>
                <w:szCs w:val="18"/>
              </w:rPr>
            </w:pPr>
            <w:r w:rsidRPr="009063E0">
              <w:rPr>
                <w:rFonts w:ascii="Times New Roman" w:hAnsi="Times New Roman" w:cs="Times New Roman"/>
                <w:sz w:val="18"/>
                <w:szCs w:val="18"/>
              </w:rPr>
              <w:t>Зам зав по ВМР</w:t>
            </w:r>
          </w:p>
        </w:tc>
      </w:tr>
      <w:tr w:rsidR="00F4751B" w:rsidRPr="0037462C" w:rsidTr="006A20F6">
        <w:trPr>
          <w:jc w:val="center"/>
        </w:trPr>
        <w:tc>
          <w:tcPr>
            <w:tcW w:w="426" w:type="dxa"/>
            <w:vMerge/>
            <w:shd w:val="clear" w:color="auto" w:fill="00FFFF"/>
          </w:tcPr>
          <w:p w:rsidR="00F4751B" w:rsidRPr="0037462C" w:rsidRDefault="00F4751B" w:rsidP="005649E9">
            <w:pPr>
              <w:pStyle w:val="11"/>
              <w:widowControl w:val="0"/>
              <w:jc w:val="both"/>
              <w:rPr>
                <w:rFonts w:ascii="Times New Roman" w:hAnsi="Times New Roman"/>
                <w:b/>
                <w:sz w:val="18"/>
                <w:szCs w:val="18"/>
              </w:rPr>
            </w:pPr>
          </w:p>
        </w:tc>
        <w:tc>
          <w:tcPr>
            <w:tcW w:w="1737" w:type="dxa"/>
            <w:shd w:val="clear" w:color="auto" w:fill="FFFFCC"/>
          </w:tcPr>
          <w:p w:rsidR="00F4751B" w:rsidRPr="0037462C" w:rsidRDefault="00F4751B" w:rsidP="005649E9">
            <w:pPr>
              <w:pStyle w:val="11"/>
              <w:widowControl w:val="0"/>
              <w:jc w:val="both"/>
              <w:rPr>
                <w:rFonts w:ascii="Times New Roman" w:hAnsi="Times New Roman"/>
                <w:b/>
                <w:sz w:val="18"/>
                <w:szCs w:val="18"/>
              </w:rPr>
            </w:pPr>
          </w:p>
        </w:tc>
        <w:tc>
          <w:tcPr>
            <w:tcW w:w="1897" w:type="dxa"/>
            <w:shd w:val="clear" w:color="auto" w:fill="FFFFCC"/>
          </w:tcPr>
          <w:p w:rsidR="00F4751B" w:rsidRPr="0037462C" w:rsidRDefault="003D14B3" w:rsidP="005649E9">
            <w:pPr>
              <w:pStyle w:val="a9"/>
              <w:jc w:val="center"/>
              <w:rPr>
                <w:rFonts w:ascii="Times New Roman" w:hAnsi="Times New Roman" w:cs="Times New Roman"/>
                <w:sz w:val="18"/>
                <w:szCs w:val="18"/>
              </w:rPr>
            </w:pPr>
            <w:r>
              <w:rPr>
                <w:rFonts w:ascii="Times New Roman" w:hAnsi="Times New Roman" w:cs="Times New Roman"/>
                <w:sz w:val="18"/>
                <w:szCs w:val="18"/>
              </w:rPr>
              <w:t xml:space="preserve"> П</w:t>
            </w:r>
            <w:r w:rsidR="00F4751B">
              <w:rPr>
                <w:rFonts w:ascii="Times New Roman" w:hAnsi="Times New Roman" w:cs="Times New Roman"/>
                <w:sz w:val="18"/>
                <w:szCs w:val="18"/>
              </w:rPr>
              <w:t>риоритетное инновационно</w:t>
            </w:r>
            <w:r w:rsidR="00F4751B" w:rsidRPr="00B3705C">
              <w:rPr>
                <w:rFonts w:ascii="Times New Roman" w:hAnsi="Times New Roman" w:cs="Times New Roman"/>
                <w:sz w:val="18"/>
                <w:szCs w:val="18"/>
              </w:rPr>
              <w:t>е направление в деятельности ДОУ</w:t>
            </w:r>
          </w:p>
        </w:tc>
        <w:tc>
          <w:tcPr>
            <w:tcW w:w="2693" w:type="dxa"/>
            <w:shd w:val="clear" w:color="auto" w:fill="FFFFCC"/>
          </w:tcPr>
          <w:p w:rsidR="00F4751B" w:rsidRPr="0037462C" w:rsidRDefault="003D14B3" w:rsidP="005649E9">
            <w:pPr>
              <w:pStyle w:val="a9"/>
              <w:jc w:val="center"/>
              <w:rPr>
                <w:rFonts w:ascii="Times New Roman" w:hAnsi="Times New Roman" w:cs="Times New Roman"/>
                <w:sz w:val="18"/>
                <w:szCs w:val="18"/>
              </w:rPr>
            </w:pPr>
            <w:r>
              <w:rPr>
                <w:rFonts w:ascii="Times New Roman" w:hAnsi="Times New Roman" w:cs="Times New Roman"/>
                <w:sz w:val="18"/>
                <w:szCs w:val="18"/>
              </w:rPr>
              <w:t xml:space="preserve">Организация </w:t>
            </w:r>
            <w:r w:rsidR="00F4751B" w:rsidRPr="00B3705C">
              <w:rPr>
                <w:rFonts w:ascii="Times New Roman" w:hAnsi="Times New Roman" w:cs="Times New Roman"/>
                <w:sz w:val="18"/>
                <w:szCs w:val="18"/>
              </w:rPr>
              <w:t>НОД по данному направлению: - условия проведения - соблюдение методики проведения - использование форм и методов адекватных возрасту детей -осуществление</w:t>
            </w:r>
            <w:r w:rsidR="00F4751B" w:rsidRPr="000B7D28">
              <w:rPr>
                <w:rFonts w:ascii="Times New Roman" w:hAnsi="Times New Roman" w:cs="Times New Roman"/>
                <w:sz w:val="18"/>
                <w:szCs w:val="18"/>
              </w:rPr>
              <w:t xml:space="preserve"> дифференцированного подхода</w:t>
            </w:r>
          </w:p>
        </w:tc>
        <w:tc>
          <w:tcPr>
            <w:tcW w:w="1417" w:type="dxa"/>
            <w:shd w:val="clear" w:color="auto" w:fill="FFFFCC"/>
          </w:tcPr>
          <w:p w:rsidR="00F4751B" w:rsidRPr="0037462C" w:rsidRDefault="00F4751B" w:rsidP="005649E9">
            <w:pPr>
              <w:pStyle w:val="a9"/>
              <w:jc w:val="center"/>
              <w:rPr>
                <w:rFonts w:ascii="Times New Roman" w:hAnsi="Times New Roman" w:cs="Times New Roman"/>
                <w:sz w:val="18"/>
                <w:szCs w:val="18"/>
              </w:rPr>
            </w:pPr>
            <w:r w:rsidRPr="00B3705C">
              <w:rPr>
                <w:rFonts w:ascii="Times New Roman" w:hAnsi="Times New Roman" w:cs="Times New Roman"/>
                <w:sz w:val="18"/>
                <w:szCs w:val="18"/>
              </w:rPr>
              <w:t xml:space="preserve">Наблюдения </w:t>
            </w:r>
          </w:p>
        </w:tc>
        <w:tc>
          <w:tcPr>
            <w:tcW w:w="1843" w:type="dxa"/>
            <w:shd w:val="clear" w:color="auto" w:fill="FFFFCC"/>
          </w:tcPr>
          <w:p w:rsidR="00F4751B" w:rsidRPr="0037462C" w:rsidRDefault="00F4751B" w:rsidP="005649E9">
            <w:pPr>
              <w:pStyle w:val="a9"/>
              <w:jc w:val="center"/>
              <w:rPr>
                <w:rFonts w:ascii="Times New Roman" w:hAnsi="Times New Roman" w:cs="Times New Roman"/>
                <w:sz w:val="18"/>
                <w:szCs w:val="18"/>
              </w:rPr>
            </w:pPr>
            <w:r w:rsidRPr="00B3705C">
              <w:rPr>
                <w:rFonts w:ascii="Times New Roman" w:hAnsi="Times New Roman" w:cs="Times New Roman"/>
                <w:sz w:val="18"/>
                <w:szCs w:val="18"/>
              </w:rPr>
              <w:t>Ежемесячно</w:t>
            </w:r>
          </w:p>
        </w:tc>
        <w:tc>
          <w:tcPr>
            <w:tcW w:w="1701" w:type="dxa"/>
            <w:shd w:val="clear" w:color="auto" w:fill="FFFFCC"/>
          </w:tcPr>
          <w:p w:rsidR="00F4751B" w:rsidRPr="0037462C" w:rsidRDefault="00F4751B" w:rsidP="005649E9">
            <w:pPr>
              <w:pStyle w:val="a9"/>
              <w:jc w:val="center"/>
              <w:rPr>
                <w:rFonts w:ascii="Times New Roman" w:hAnsi="Times New Roman" w:cs="Times New Roman"/>
                <w:sz w:val="18"/>
                <w:szCs w:val="18"/>
              </w:rPr>
            </w:pPr>
            <w:r w:rsidRPr="00B3705C">
              <w:rPr>
                <w:rFonts w:ascii="Times New Roman" w:hAnsi="Times New Roman" w:cs="Times New Roman"/>
                <w:sz w:val="18"/>
                <w:szCs w:val="18"/>
              </w:rPr>
              <w:t>1 раз в квартал; при необходимости повторной проверки - после ее окончания</w:t>
            </w:r>
          </w:p>
        </w:tc>
        <w:tc>
          <w:tcPr>
            <w:tcW w:w="1701" w:type="dxa"/>
            <w:shd w:val="clear" w:color="auto" w:fill="FFFFCC"/>
          </w:tcPr>
          <w:p w:rsidR="00F4751B" w:rsidRPr="0037462C" w:rsidRDefault="00F4751B" w:rsidP="005649E9">
            <w:pPr>
              <w:pStyle w:val="a9"/>
              <w:jc w:val="center"/>
              <w:rPr>
                <w:rFonts w:ascii="Times New Roman" w:hAnsi="Times New Roman" w:cs="Times New Roman"/>
                <w:sz w:val="18"/>
                <w:szCs w:val="18"/>
              </w:rPr>
            </w:pPr>
            <w:r w:rsidRPr="00B3705C">
              <w:rPr>
                <w:rFonts w:ascii="Times New Roman" w:hAnsi="Times New Roman" w:cs="Times New Roman"/>
                <w:sz w:val="18"/>
                <w:szCs w:val="18"/>
              </w:rPr>
              <w:t xml:space="preserve">Зам зав по ВМР </w:t>
            </w:r>
          </w:p>
        </w:tc>
        <w:tc>
          <w:tcPr>
            <w:tcW w:w="2099" w:type="dxa"/>
            <w:shd w:val="clear" w:color="auto" w:fill="FFFFCC"/>
          </w:tcPr>
          <w:p w:rsidR="00F4751B" w:rsidRPr="0037462C" w:rsidRDefault="00F4751B" w:rsidP="005649E9">
            <w:pPr>
              <w:pStyle w:val="a9"/>
              <w:jc w:val="center"/>
              <w:rPr>
                <w:rFonts w:ascii="Times New Roman" w:hAnsi="Times New Roman"/>
                <w:sz w:val="18"/>
                <w:szCs w:val="18"/>
              </w:rPr>
            </w:pPr>
            <w:r w:rsidRPr="00B3705C">
              <w:rPr>
                <w:rFonts w:ascii="Times New Roman" w:hAnsi="Times New Roman" w:cs="Times New Roman"/>
                <w:sz w:val="18"/>
                <w:szCs w:val="18"/>
              </w:rPr>
              <w:t>Зам зав по ВМР</w:t>
            </w:r>
          </w:p>
        </w:tc>
      </w:tr>
      <w:tr w:rsidR="00F4751B" w:rsidRPr="0037462C" w:rsidTr="006A20F6">
        <w:trPr>
          <w:jc w:val="center"/>
        </w:trPr>
        <w:tc>
          <w:tcPr>
            <w:tcW w:w="426" w:type="dxa"/>
            <w:vMerge/>
            <w:shd w:val="clear" w:color="auto" w:fill="00FFFF"/>
          </w:tcPr>
          <w:p w:rsidR="00F4751B" w:rsidRPr="0037462C" w:rsidRDefault="00F4751B" w:rsidP="005649E9">
            <w:pPr>
              <w:pStyle w:val="11"/>
              <w:widowControl w:val="0"/>
              <w:jc w:val="both"/>
              <w:rPr>
                <w:rFonts w:ascii="Times New Roman" w:hAnsi="Times New Roman"/>
                <w:b/>
                <w:sz w:val="18"/>
                <w:szCs w:val="18"/>
              </w:rPr>
            </w:pPr>
          </w:p>
        </w:tc>
        <w:tc>
          <w:tcPr>
            <w:tcW w:w="1737" w:type="dxa"/>
            <w:shd w:val="clear" w:color="auto" w:fill="FFFFCC"/>
          </w:tcPr>
          <w:p w:rsidR="00F4751B" w:rsidRPr="0037462C" w:rsidRDefault="00F4751B" w:rsidP="005649E9">
            <w:pPr>
              <w:pStyle w:val="11"/>
              <w:widowControl w:val="0"/>
              <w:jc w:val="both"/>
              <w:rPr>
                <w:rFonts w:ascii="Times New Roman" w:hAnsi="Times New Roman"/>
                <w:b/>
                <w:sz w:val="18"/>
                <w:szCs w:val="18"/>
              </w:rPr>
            </w:pPr>
          </w:p>
        </w:tc>
        <w:tc>
          <w:tcPr>
            <w:tcW w:w="1897" w:type="dxa"/>
            <w:vMerge w:val="restart"/>
            <w:shd w:val="clear" w:color="auto" w:fill="FFFFCC"/>
          </w:tcPr>
          <w:p w:rsidR="00F4751B" w:rsidRPr="0037462C" w:rsidRDefault="00F4751B" w:rsidP="005649E9">
            <w:pPr>
              <w:pStyle w:val="a9"/>
              <w:jc w:val="center"/>
              <w:rPr>
                <w:rFonts w:ascii="Times New Roman" w:hAnsi="Times New Roman" w:cs="Times New Roman"/>
                <w:sz w:val="18"/>
                <w:szCs w:val="18"/>
              </w:rPr>
            </w:pPr>
            <w:r>
              <w:rPr>
                <w:rFonts w:ascii="Times New Roman" w:hAnsi="Times New Roman" w:cs="Times New Roman"/>
                <w:sz w:val="18"/>
                <w:szCs w:val="18"/>
              </w:rPr>
              <w:t>Занятия по дополнительн</w:t>
            </w:r>
            <w:r w:rsidRPr="006D5D5F">
              <w:rPr>
                <w:rFonts w:ascii="Times New Roman" w:hAnsi="Times New Roman" w:cs="Times New Roman"/>
                <w:sz w:val="18"/>
                <w:szCs w:val="18"/>
              </w:rPr>
              <w:t xml:space="preserve">ому </w:t>
            </w:r>
            <w:r>
              <w:rPr>
                <w:rFonts w:ascii="Times New Roman" w:hAnsi="Times New Roman" w:cs="Times New Roman"/>
                <w:sz w:val="18"/>
                <w:szCs w:val="18"/>
              </w:rPr>
              <w:t>образованию во второй по</w:t>
            </w:r>
            <w:r w:rsidRPr="006D5D5F">
              <w:rPr>
                <w:rFonts w:ascii="Times New Roman" w:hAnsi="Times New Roman" w:cs="Times New Roman"/>
                <w:sz w:val="18"/>
                <w:szCs w:val="18"/>
              </w:rPr>
              <w:t>ловине дня (реализация приорите</w:t>
            </w:r>
            <w:r>
              <w:rPr>
                <w:rFonts w:ascii="Times New Roman" w:hAnsi="Times New Roman" w:cs="Times New Roman"/>
                <w:sz w:val="18"/>
                <w:szCs w:val="18"/>
              </w:rPr>
              <w:t>тных направлений)- кружковая де</w:t>
            </w:r>
            <w:r w:rsidRPr="006D5D5F">
              <w:rPr>
                <w:rFonts w:ascii="Times New Roman" w:hAnsi="Times New Roman" w:cs="Times New Roman"/>
                <w:sz w:val="18"/>
                <w:szCs w:val="18"/>
              </w:rPr>
              <w:t>ятельность</w:t>
            </w:r>
          </w:p>
        </w:tc>
        <w:tc>
          <w:tcPr>
            <w:tcW w:w="2693" w:type="dxa"/>
            <w:shd w:val="clear" w:color="auto" w:fill="FFFFCC"/>
          </w:tcPr>
          <w:p w:rsidR="00F4751B" w:rsidRPr="0037462C" w:rsidRDefault="00F4751B" w:rsidP="005649E9">
            <w:pPr>
              <w:pStyle w:val="a9"/>
              <w:jc w:val="center"/>
              <w:rPr>
                <w:rFonts w:ascii="Times New Roman" w:hAnsi="Times New Roman" w:cs="Times New Roman"/>
                <w:sz w:val="18"/>
                <w:szCs w:val="18"/>
              </w:rPr>
            </w:pPr>
            <w:r>
              <w:rPr>
                <w:rFonts w:ascii="Times New Roman" w:hAnsi="Times New Roman" w:cs="Times New Roman"/>
                <w:sz w:val="18"/>
                <w:szCs w:val="18"/>
              </w:rPr>
              <w:t xml:space="preserve">Наличие рабочих программ </w:t>
            </w:r>
            <w:r w:rsidRPr="000B7D28">
              <w:rPr>
                <w:rFonts w:ascii="Times New Roman" w:hAnsi="Times New Roman" w:cs="Times New Roman"/>
                <w:sz w:val="18"/>
                <w:szCs w:val="18"/>
              </w:rPr>
              <w:t>кружковой деятельности</w:t>
            </w:r>
          </w:p>
        </w:tc>
        <w:tc>
          <w:tcPr>
            <w:tcW w:w="1417" w:type="dxa"/>
            <w:shd w:val="clear" w:color="auto" w:fill="FFFFCC"/>
          </w:tcPr>
          <w:p w:rsidR="00F4751B" w:rsidRPr="0037462C" w:rsidRDefault="00F4751B" w:rsidP="005649E9">
            <w:pPr>
              <w:pStyle w:val="a9"/>
              <w:jc w:val="center"/>
              <w:rPr>
                <w:rFonts w:ascii="Times New Roman" w:hAnsi="Times New Roman" w:cs="Times New Roman"/>
                <w:sz w:val="18"/>
                <w:szCs w:val="18"/>
              </w:rPr>
            </w:pPr>
            <w:r w:rsidRPr="00A73240">
              <w:rPr>
                <w:rFonts w:ascii="Times New Roman" w:hAnsi="Times New Roman" w:cs="Times New Roman"/>
                <w:sz w:val="18"/>
                <w:szCs w:val="18"/>
              </w:rPr>
              <w:t>Метод эксперт</w:t>
            </w:r>
            <w:r>
              <w:rPr>
                <w:rFonts w:ascii="Times New Roman" w:hAnsi="Times New Roman" w:cs="Times New Roman"/>
                <w:sz w:val="18"/>
                <w:szCs w:val="18"/>
              </w:rPr>
              <w:t>ных оценок</w:t>
            </w:r>
          </w:p>
        </w:tc>
        <w:tc>
          <w:tcPr>
            <w:tcW w:w="1843" w:type="dxa"/>
            <w:shd w:val="clear" w:color="auto" w:fill="FFFFCC"/>
          </w:tcPr>
          <w:p w:rsidR="00F4751B" w:rsidRPr="0037462C" w:rsidRDefault="00F4751B" w:rsidP="005649E9">
            <w:pPr>
              <w:pStyle w:val="a9"/>
              <w:jc w:val="center"/>
              <w:rPr>
                <w:rFonts w:ascii="Times New Roman" w:hAnsi="Times New Roman" w:cs="Times New Roman"/>
                <w:sz w:val="18"/>
                <w:szCs w:val="18"/>
              </w:rPr>
            </w:pPr>
            <w:r w:rsidRPr="00A73240">
              <w:rPr>
                <w:rFonts w:ascii="Times New Roman" w:hAnsi="Times New Roman" w:cs="Times New Roman"/>
                <w:sz w:val="18"/>
                <w:szCs w:val="18"/>
              </w:rPr>
              <w:t>1 раз в год (до начала учебного года) далее - после внесения любых</w:t>
            </w:r>
          </w:p>
        </w:tc>
        <w:tc>
          <w:tcPr>
            <w:tcW w:w="1701" w:type="dxa"/>
            <w:shd w:val="clear" w:color="auto" w:fill="FFFFCC"/>
          </w:tcPr>
          <w:p w:rsidR="00F4751B" w:rsidRPr="0037462C" w:rsidRDefault="00F4751B" w:rsidP="005649E9">
            <w:pPr>
              <w:pStyle w:val="a9"/>
              <w:jc w:val="center"/>
              <w:rPr>
                <w:rFonts w:ascii="Times New Roman" w:hAnsi="Times New Roman" w:cs="Times New Roman"/>
                <w:sz w:val="18"/>
                <w:szCs w:val="18"/>
              </w:rPr>
            </w:pPr>
            <w:r w:rsidRPr="00124C07">
              <w:rPr>
                <w:rFonts w:ascii="Times New Roman" w:hAnsi="Times New Roman" w:cs="Times New Roman"/>
                <w:sz w:val="18"/>
                <w:szCs w:val="18"/>
              </w:rPr>
              <w:t>По завершении разработки; далее - после внесения любых изменений</w:t>
            </w:r>
          </w:p>
        </w:tc>
        <w:tc>
          <w:tcPr>
            <w:tcW w:w="1701" w:type="dxa"/>
            <w:shd w:val="clear" w:color="auto" w:fill="FFFFCC"/>
          </w:tcPr>
          <w:p w:rsidR="00F4751B" w:rsidRPr="0037462C" w:rsidRDefault="00F4751B" w:rsidP="005649E9">
            <w:pPr>
              <w:pStyle w:val="a9"/>
              <w:jc w:val="center"/>
              <w:rPr>
                <w:rFonts w:ascii="Times New Roman" w:hAnsi="Times New Roman" w:cs="Times New Roman"/>
                <w:sz w:val="18"/>
                <w:szCs w:val="18"/>
              </w:rPr>
            </w:pPr>
            <w:r>
              <w:rPr>
                <w:rFonts w:ascii="Times New Roman" w:hAnsi="Times New Roman" w:cs="Times New Roman"/>
                <w:sz w:val="18"/>
                <w:szCs w:val="18"/>
              </w:rPr>
              <w:t>Руководители кружков</w:t>
            </w:r>
          </w:p>
        </w:tc>
        <w:tc>
          <w:tcPr>
            <w:tcW w:w="2099" w:type="dxa"/>
            <w:shd w:val="clear" w:color="auto" w:fill="FFFFCC"/>
          </w:tcPr>
          <w:p w:rsidR="00F4751B" w:rsidRPr="0037462C" w:rsidRDefault="00F4751B" w:rsidP="005649E9">
            <w:pPr>
              <w:pStyle w:val="a9"/>
              <w:jc w:val="center"/>
              <w:rPr>
                <w:rFonts w:ascii="Times New Roman" w:hAnsi="Times New Roman"/>
                <w:sz w:val="18"/>
                <w:szCs w:val="18"/>
              </w:rPr>
            </w:pPr>
            <w:r w:rsidRPr="00B3705C">
              <w:rPr>
                <w:rFonts w:ascii="Times New Roman" w:hAnsi="Times New Roman" w:cs="Times New Roman"/>
                <w:sz w:val="18"/>
                <w:szCs w:val="18"/>
              </w:rPr>
              <w:t>Зам зав по ВМР</w:t>
            </w:r>
          </w:p>
        </w:tc>
      </w:tr>
      <w:tr w:rsidR="00F4751B" w:rsidRPr="0037462C" w:rsidTr="006A20F6">
        <w:trPr>
          <w:jc w:val="center"/>
        </w:trPr>
        <w:tc>
          <w:tcPr>
            <w:tcW w:w="426" w:type="dxa"/>
            <w:vMerge w:val="restart"/>
            <w:tcBorders>
              <w:top w:val="nil"/>
            </w:tcBorders>
            <w:shd w:val="clear" w:color="auto" w:fill="00FFFF"/>
          </w:tcPr>
          <w:p w:rsidR="00F4751B" w:rsidRPr="0037462C" w:rsidRDefault="00F4751B" w:rsidP="005649E9">
            <w:pPr>
              <w:pStyle w:val="11"/>
              <w:widowControl w:val="0"/>
              <w:jc w:val="both"/>
              <w:rPr>
                <w:rFonts w:ascii="Times New Roman" w:hAnsi="Times New Roman"/>
                <w:b/>
                <w:sz w:val="18"/>
                <w:szCs w:val="18"/>
              </w:rPr>
            </w:pPr>
          </w:p>
        </w:tc>
        <w:tc>
          <w:tcPr>
            <w:tcW w:w="1737" w:type="dxa"/>
            <w:vMerge w:val="restart"/>
            <w:tcBorders>
              <w:top w:val="nil"/>
            </w:tcBorders>
            <w:shd w:val="clear" w:color="auto" w:fill="FFFFCC"/>
          </w:tcPr>
          <w:p w:rsidR="00F4751B" w:rsidRPr="0037462C" w:rsidRDefault="00F4751B" w:rsidP="005649E9">
            <w:pPr>
              <w:pStyle w:val="11"/>
              <w:widowControl w:val="0"/>
              <w:jc w:val="both"/>
              <w:rPr>
                <w:rFonts w:ascii="Times New Roman" w:hAnsi="Times New Roman"/>
                <w:b/>
                <w:sz w:val="18"/>
                <w:szCs w:val="18"/>
              </w:rPr>
            </w:pPr>
          </w:p>
        </w:tc>
        <w:tc>
          <w:tcPr>
            <w:tcW w:w="1897" w:type="dxa"/>
            <w:vMerge/>
            <w:shd w:val="clear" w:color="auto" w:fill="FFFFCC"/>
          </w:tcPr>
          <w:p w:rsidR="00F4751B" w:rsidRPr="0037462C" w:rsidRDefault="00F4751B" w:rsidP="005649E9">
            <w:pPr>
              <w:pStyle w:val="a9"/>
              <w:jc w:val="center"/>
              <w:rPr>
                <w:rFonts w:ascii="Times New Roman" w:hAnsi="Times New Roman" w:cs="Times New Roman"/>
                <w:sz w:val="18"/>
                <w:szCs w:val="18"/>
              </w:rPr>
            </w:pPr>
          </w:p>
        </w:tc>
        <w:tc>
          <w:tcPr>
            <w:tcW w:w="2693" w:type="dxa"/>
            <w:shd w:val="clear" w:color="auto" w:fill="FFFFCC"/>
          </w:tcPr>
          <w:p w:rsidR="00F4751B" w:rsidRPr="0037462C" w:rsidRDefault="00F4751B" w:rsidP="005649E9">
            <w:pPr>
              <w:pStyle w:val="a9"/>
              <w:jc w:val="center"/>
              <w:rPr>
                <w:rFonts w:ascii="Times New Roman" w:hAnsi="Times New Roman" w:cs="Times New Roman"/>
                <w:sz w:val="18"/>
                <w:szCs w:val="18"/>
              </w:rPr>
            </w:pPr>
            <w:r w:rsidRPr="00AC0D22">
              <w:rPr>
                <w:rFonts w:ascii="Times New Roman" w:hAnsi="Times New Roman" w:cs="Times New Roman"/>
                <w:sz w:val="18"/>
                <w:szCs w:val="18"/>
              </w:rPr>
              <w:t>Соответствие планируемых способов форм и порядка реализации рабочей программы гигиеническим требованиям к организации образовательного процесса в образовательном</w:t>
            </w:r>
            <w:r>
              <w:rPr>
                <w:rFonts w:ascii="Times New Roman" w:hAnsi="Times New Roman" w:cs="Times New Roman"/>
                <w:sz w:val="18"/>
                <w:szCs w:val="18"/>
              </w:rPr>
              <w:t xml:space="preserve"> учреждении</w:t>
            </w:r>
          </w:p>
        </w:tc>
        <w:tc>
          <w:tcPr>
            <w:tcW w:w="1417" w:type="dxa"/>
            <w:shd w:val="clear" w:color="auto" w:fill="FFFFCC"/>
          </w:tcPr>
          <w:p w:rsidR="00F4751B" w:rsidRPr="0037462C" w:rsidRDefault="00F4751B" w:rsidP="005649E9">
            <w:pPr>
              <w:pStyle w:val="a9"/>
              <w:jc w:val="center"/>
              <w:rPr>
                <w:rFonts w:ascii="Times New Roman" w:hAnsi="Times New Roman" w:cs="Times New Roman"/>
                <w:sz w:val="18"/>
                <w:szCs w:val="18"/>
              </w:rPr>
            </w:pPr>
            <w:r w:rsidRPr="00A73240">
              <w:rPr>
                <w:rFonts w:ascii="Times New Roman" w:hAnsi="Times New Roman" w:cs="Times New Roman"/>
                <w:sz w:val="18"/>
                <w:szCs w:val="18"/>
              </w:rPr>
              <w:t>Метод эксперт</w:t>
            </w:r>
            <w:r>
              <w:rPr>
                <w:rFonts w:ascii="Times New Roman" w:hAnsi="Times New Roman" w:cs="Times New Roman"/>
                <w:sz w:val="18"/>
                <w:szCs w:val="18"/>
              </w:rPr>
              <w:t>ных оценок</w:t>
            </w:r>
          </w:p>
        </w:tc>
        <w:tc>
          <w:tcPr>
            <w:tcW w:w="1843" w:type="dxa"/>
            <w:shd w:val="clear" w:color="auto" w:fill="FFFFCC"/>
          </w:tcPr>
          <w:p w:rsidR="00F4751B" w:rsidRPr="0037462C" w:rsidRDefault="00F4751B" w:rsidP="005649E9">
            <w:pPr>
              <w:pStyle w:val="a9"/>
              <w:jc w:val="center"/>
              <w:rPr>
                <w:rFonts w:ascii="Times New Roman" w:hAnsi="Times New Roman" w:cs="Times New Roman"/>
                <w:sz w:val="18"/>
                <w:szCs w:val="18"/>
              </w:rPr>
            </w:pPr>
            <w:r w:rsidRPr="00A73240">
              <w:rPr>
                <w:rFonts w:ascii="Times New Roman" w:hAnsi="Times New Roman" w:cs="Times New Roman"/>
                <w:sz w:val="18"/>
                <w:szCs w:val="18"/>
              </w:rPr>
              <w:t>1 раз в год (до начала учебного года) далее - после внесения любых</w:t>
            </w:r>
          </w:p>
        </w:tc>
        <w:tc>
          <w:tcPr>
            <w:tcW w:w="1701" w:type="dxa"/>
            <w:shd w:val="clear" w:color="auto" w:fill="FFFFCC"/>
          </w:tcPr>
          <w:p w:rsidR="00F4751B" w:rsidRPr="0037462C" w:rsidRDefault="00F4751B" w:rsidP="005649E9">
            <w:pPr>
              <w:pStyle w:val="a9"/>
              <w:jc w:val="center"/>
              <w:rPr>
                <w:rFonts w:ascii="Times New Roman" w:hAnsi="Times New Roman" w:cs="Times New Roman"/>
                <w:sz w:val="18"/>
                <w:szCs w:val="18"/>
              </w:rPr>
            </w:pPr>
            <w:r w:rsidRPr="00124C07">
              <w:rPr>
                <w:rFonts w:ascii="Times New Roman" w:hAnsi="Times New Roman" w:cs="Times New Roman"/>
                <w:sz w:val="18"/>
                <w:szCs w:val="18"/>
              </w:rPr>
              <w:t>По завершении разработки; далее - после внесения любых изменений</w:t>
            </w:r>
          </w:p>
        </w:tc>
        <w:tc>
          <w:tcPr>
            <w:tcW w:w="1701" w:type="dxa"/>
            <w:shd w:val="clear" w:color="auto" w:fill="FFFFCC"/>
          </w:tcPr>
          <w:p w:rsidR="00F4751B" w:rsidRPr="0037462C" w:rsidRDefault="00F4751B" w:rsidP="005649E9">
            <w:pPr>
              <w:pStyle w:val="a9"/>
              <w:jc w:val="center"/>
              <w:rPr>
                <w:rFonts w:ascii="Times New Roman" w:hAnsi="Times New Roman" w:cs="Times New Roman"/>
                <w:sz w:val="18"/>
                <w:szCs w:val="18"/>
              </w:rPr>
            </w:pPr>
            <w:r>
              <w:rPr>
                <w:rFonts w:ascii="Times New Roman" w:hAnsi="Times New Roman" w:cs="Times New Roman"/>
                <w:sz w:val="18"/>
                <w:szCs w:val="18"/>
              </w:rPr>
              <w:t>Руководители кружков</w:t>
            </w:r>
          </w:p>
        </w:tc>
        <w:tc>
          <w:tcPr>
            <w:tcW w:w="2099" w:type="dxa"/>
            <w:shd w:val="clear" w:color="auto" w:fill="FFFFCC"/>
          </w:tcPr>
          <w:p w:rsidR="00F4751B" w:rsidRPr="0037462C" w:rsidRDefault="00F4751B" w:rsidP="005649E9">
            <w:pPr>
              <w:pStyle w:val="a9"/>
              <w:jc w:val="center"/>
              <w:rPr>
                <w:rFonts w:ascii="Times New Roman" w:hAnsi="Times New Roman"/>
                <w:sz w:val="18"/>
                <w:szCs w:val="18"/>
              </w:rPr>
            </w:pPr>
            <w:r w:rsidRPr="00B3705C">
              <w:rPr>
                <w:rFonts w:ascii="Times New Roman" w:hAnsi="Times New Roman" w:cs="Times New Roman"/>
                <w:sz w:val="18"/>
                <w:szCs w:val="18"/>
              </w:rPr>
              <w:t>Зам зав по ВМР</w:t>
            </w:r>
          </w:p>
        </w:tc>
      </w:tr>
      <w:tr w:rsidR="00F4751B" w:rsidRPr="0037462C" w:rsidTr="006A20F6">
        <w:trPr>
          <w:jc w:val="center"/>
        </w:trPr>
        <w:tc>
          <w:tcPr>
            <w:tcW w:w="426" w:type="dxa"/>
            <w:vMerge/>
            <w:tcBorders>
              <w:top w:val="nil"/>
            </w:tcBorders>
            <w:shd w:val="clear" w:color="auto" w:fill="00FFFF"/>
          </w:tcPr>
          <w:p w:rsidR="00F4751B" w:rsidRPr="0037462C" w:rsidRDefault="00F4751B" w:rsidP="005649E9">
            <w:pPr>
              <w:pStyle w:val="11"/>
              <w:widowControl w:val="0"/>
              <w:jc w:val="both"/>
              <w:rPr>
                <w:rFonts w:ascii="Times New Roman" w:hAnsi="Times New Roman"/>
                <w:b/>
                <w:sz w:val="18"/>
                <w:szCs w:val="18"/>
              </w:rPr>
            </w:pPr>
          </w:p>
        </w:tc>
        <w:tc>
          <w:tcPr>
            <w:tcW w:w="1737" w:type="dxa"/>
            <w:vMerge/>
            <w:shd w:val="clear" w:color="auto" w:fill="FFFFCC"/>
          </w:tcPr>
          <w:p w:rsidR="00F4751B" w:rsidRPr="0037462C" w:rsidRDefault="00F4751B" w:rsidP="005649E9">
            <w:pPr>
              <w:pStyle w:val="11"/>
              <w:widowControl w:val="0"/>
              <w:jc w:val="both"/>
              <w:rPr>
                <w:rFonts w:ascii="Times New Roman" w:hAnsi="Times New Roman"/>
                <w:b/>
                <w:sz w:val="18"/>
                <w:szCs w:val="18"/>
              </w:rPr>
            </w:pPr>
          </w:p>
        </w:tc>
        <w:tc>
          <w:tcPr>
            <w:tcW w:w="1897" w:type="dxa"/>
            <w:vMerge/>
            <w:shd w:val="clear" w:color="auto" w:fill="FFFFCC"/>
          </w:tcPr>
          <w:p w:rsidR="00F4751B" w:rsidRPr="0037462C" w:rsidRDefault="00F4751B" w:rsidP="005649E9">
            <w:pPr>
              <w:pStyle w:val="a9"/>
              <w:jc w:val="center"/>
              <w:rPr>
                <w:rFonts w:ascii="Times New Roman" w:hAnsi="Times New Roman" w:cs="Times New Roman"/>
                <w:sz w:val="18"/>
                <w:szCs w:val="18"/>
              </w:rPr>
            </w:pPr>
          </w:p>
        </w:tc>
        <w:tc>
          <w:tcPr>
            <w:tcW w:w="2693" w:type="dxa"/>
            <w:shd w:val="clear" w:color="auto" w:fill="FFFFCC"/>
          </w:tcPr>
          <w:p w:rsidR="00F4751B" w:rsidRPr="0037462C" w:rsidRDefault="00F4751B" w:rsidP="005649E9">
            <w:pPr>
              <w:pStyle w:val="a9"/>
              <w:jc w:val="center"/>
              <w:rPr>
                <w:rFonts w:ascii="Times New Roman" w:hAnsi="Times New Roman" w:cs="Times New Roman"/>
                <w:sz w:val="18"/>
                <w:szCs w:val="18"/>
              </w:rPr>
            </w:pPr>
            <w:r w:rsidRPr="00AC0D22">
              <w:rPr>
                <w:rFonts w:ascii="Times New Roman" w:hAnsi="Times New Roman" w:cs="Times New Roman"/>
                <w:sz w:val="18"/>
                <w:szCs w:val="18"/>
              </w:rPr>
              <w:t>Организация кружковой деятельности: - условия проведения - соблюдение методики проведения - использование форм и методов адекватных возрасту детей</w:t>
            </w:r>
          </w:p>
        </w:tc>
        <w:tc>
          <w:tcPr>
            <w:tcW w:w="1417" w:type="dxa"/>
            <w:shd w:val="clear" w:color="auto" w:fill="FFFFCC"/>
          </w:tcPr>
          <w:p w:rsidR="00F4751B" w:rsidRPr="0037462C" w:rsidRDefault="00F4751B" w:rsidP="005649E9">
            <w:pPr>
              <w:pStyle w:val="a9"/>
              <w:jc w:val="center"/>
              <w:rPr>
                <w:rFonts w:ascii="Times New Roman" w:hAnsi="Times New Roman" w:cs="Times New Roman"/>
                <w:sz w:val="18"/>
                <w:szCs w:val="18"/>
              </w:rPr>
            </w:pPr>
            <w:r w:rsidRPr="00B3705C">
              <w:rPr>
                <w:rFonts w:ascii="Times New Roman" w:hAnsi="Times New Roman" w:cs="Times New Roman"/>
                <w:sz w:val="18"/>
                <w:szCs w:val="18"/>
              </w:rPr>
              <w:t xml:space="preserve">Наблюдения </w:t>
            </w:r>
          </w:p>
        </w:tc>
        <w:tc>
          <w:tcPr>
            <w:tcW w:w="1843" w:type="dxa"/>
            <w:shd w:val="clear" w:color="auto" w:fill="FFFFCC"/>
          </w:tcPr>
          <w:p w:rsidR="00F4751B" w:rsidRPr="0037462C" w:rsidRDefault="00F4751B" w:rsidP="005649E9">
            <w:pPr>
              <w:pStyle w:val="a9"/>
              <w:jc w:val="center"/>
              <w:rPr>
                <w:rFonts w:ascii="Times New Roman" w:hAnsi="Times New Roman" w:cs="Times New Roman"/>
                <w:sz w:val="18"/>
                <w:szCs w:val="18"/>
              </w:rPr>
            </w:pPr>
            <w:r w:rsidRPr="00B3705C">
              <w:rPr>
                <w:rFonts w:ascii="Times New Roman" w:hAnsi="Times New Roman" w:cs="Times New Roman"/>
                <w:sz w:val="18"/>
                <w:szCs w:val="18"/>
              </w:rPr>
              <w:t>Ежемесячно</w:t>
            </w:r>
          </w:p>
        </w:tc>
        <w:tc>
          <w:tcPr>
            <w:tcW w:w="1701" w:type="dxa"/>
            <w:shd w:val="clear" w:color="auto" w:fill="FFFFCC"/>
          </w:tcPr>
          <w:p w:rsidR="00F4751B" w:rsidRPr="0037462C" w:rsidRDefault="00F4751B" w:rsidP="005649E9">
            <w:pPr>
              <w:pStyle w:val="a9"/>
              <w:jc w:val="center"/>
              <w:rPr>
                <w:rFonts w:ascii="Times New Roman" w:hAnsi="Times New Roman" w:cs="Times New Roman"/>
                <w:sz w:val="18"/>
                <w:szCs w:val="18"/>
              </w:rPr>
            </w:pPr>
            <w:r w:rsidRPr="00AC0D22">
              <w:rPr>
                <w:rFonts w:ascii="Times New Roman" w:hAnsi="Times New Roman" w:cs="Times New Roman"/>
                <w:sz w:val="18"/>
                <w:szCs w:val="18"/>
              </w:rPr>
              <w:t>1 раз в квартал; при необходимости повторной проверки - после ее окончания</w:t>
            </w:r>
          </w:p>
        </w:tc>
        <w:tc>
          <w:tcPr>
            <w:tcW w:w="1701" w:type="dxa"/>
            <w:shd w:val="clear" w:color="auto" w:fill="FFFFCC"/>
          </w:tcPr>
          <w:p w:rsidR="00F4751B" w:rsidRPr="0037462C" w:rsidRDefault="00F4751B" w:rsidP="005649E9">
            <w:pPr>
              <w:pStyle w:val="a9"/>
              <w:jc w:val="center"/>
              <w:rPr>
                <w:rFonts w:ascii="Times New Roman" w:hAnsi="Times New Roman" w:cs="Times New Roman"/>
                <w:sz w:val="18"/>
                <w:szCs w:val="18"/>
              </w:rPr>
            </w:pPr>
            <w:r w:rsidRPr="00B3705C">
              <w:rPr>
                <w:rFonts w:ascii="Times New Roman" w:hAnsi="Times New Roman" w:cs="Times New Roman"/>
                <w:sz w:val="18"/>
                <w:szCs w:val="18"/>
              </w:rPr>
              <w:t>Зам зав по ВМ</w:t>
            </w:r>
            <w:r>
              <w:rPr>
                <w:rFonts w:ascii="Times New Roman" w:hAnsi="Times New Roman" w:cs="Times New Roman"/>
                <w:sz w:val="18"/>
                <w:szCs w:val="18"/>
              </w:rPr>
              <w:t>Р</w:t>
            </w:r>
          </w:p>
        </w:tc>
        <w:tc>
          <w:tcPr>
            <w:tcW w:w="2099" w:type="dxa"/>
            <w:shd w:val="clear" w:color="auto" w:fill="FFFFCC"/>
          </w:tcPr>
          <w:p w:rsidR="00F4751B" w:rsidRPr="0037462C" w:rsidRDefault="00F4751B" w:rsidP="005649E9">
            <w:pPr>
              <w:pStyle w:val="a9"/>
              <w:jc w:val="center"/>
              <w:rPr>
                <w:rFonts w:ascii="Times New Roman" w:hAnsi="Times New Roman"/>
                <w:sz w:val="18"/>
                <w:szCs w:val="18"/>
              </w:rPr>
            </w:pPr>
            <w:r w:rsidRPr="00B3705C">
              <w:rPr>
                <w:rFonts w:ascii="Times New Roman" w:hAnsi="Times New Roman" w:cs="Times New Roman"/>
                <w:sz w:val="18"/>
                <w:szCs w:val="18"/>
              </w:rPr>
              <w:t>Зам зав по ВМ</w:t>
            </w:r>
            <w:r>
              <w:rPr>
                <w:rFonts w:ascii="Times New Roman" w:hAnsi="Times New Roman" w:cs="Times New Roman"/>
                <w:sz w:val="18"/>
                <w:szCs w:val="18"/>
              </w:rPr>
              <w:t>Р</w:t>
            </w:r>
          </w:p>
        </w:tc>
      </w:tr>
      <w:tr w:rsidR="00F4751B" w:rsidRPr="0037462C" w:rsidTr="006A20F6">
        <w:trPr>
          <w:jc w:val="center"/>
        </w:trPr>
        <w:tc>
          <w:tcPr>
            <w:tcW w:w="426" w:type="dxa"/>
            <w:vMerge w:val="restart"/>
            <w:shd w:val="clear" w:color="auto" w:fill="FFCCFF"/>
          </w:tcPr>
          <w:p w:rsidR="00F4751B" w:rsidRPr="0037462C" w:rsidRDefault="00F4751B" w:rsidP="005649E9">
            <w:pPr>
              <w:pStyle w:val="11"/>
              <w:widowControl w:val="0"/>
              <w:jc w:val="both"/>
              <w:rPr>
                <w:rFonts w:ascii="Times New Roman" w:hAnsi="Times New Roman"/>
                <w:b/>
                <w:sz w:val="18"/>
                <w:szCs w:val="18"/>
              </w:rPr>
            </w:pPr>
            <w:r>
              <w:rPr>
                <w:rFonts w:ascii="Times New Roman" w:hAnsi="Times New Roman"/>
                <w:b/>
                <w:sz w:val="18"/>
                <w:szCs w:val="18"/>
              </w:rPr>
              <w:t>2.</w:t>
            </w:r>
          </w:p>
        </w:tc>
        <w:tc>
          <w:tcPr>
            <w:tcW w:w="1737" w:type="dxa"/>
            <w:vMerge w:val="restart"/>
            <w:shd w:val="clear" w:color="auto" w:fill="FFFFCC"/>
          </w:tcPr>
          <w:p w:rsidR="00F4751B" w:rsidRPr="00447641" w:rsidRDefault="00F4751B" w:rsidP="005649E9">
            <w:pPr>
              <w:pStyle w:val="a9"/>
              <w:jc w:val="center"/>
              <w:rPr>
                <w:rFonts w:ascii="Times New Roman" w:hAnsi="Times New Roman" w:cs="Times New Roman"/>
                <w:sz w:val="18"/>
                <w:szCs w:val="18"/>
              </w:rPr>
            </w:pPr>
            <w:r w:rsidRPr="00447641">
              <w:rPr>
                <w:rFonts w:ascii="Times New Roman" w:hAnsi="Times New Roman" w:cs="Times New Roman"/>
                <w:sz w:val="18"/>
                <w:szCs w:val="18"/>
              </w:rPr>
              <w:t>Условия реализации образовательной программы</w:t>
            </w:r>
          </w:p>
        </w:tc>
        <w:tc>
          <w:tcPr>
            <w:tcW w:w="1897" w:type="dxa"/>
            <w:vMerge w:val="restart"/>
            <w:shd w:val="clear" w:color="auto" w:fill="FFFFCC"/>
          </w:tcPr>
          <w:p w:rsidR="00F4751B" w:rsidRPr="00447641" w:rsidRDefault="00F4751B" w:rsidP="005649E9">
            <w:pPr>
              <w:pStyle w:val="a9"/>
              <w:jc w:val="center"/>
              <w:rPr>
                <w:rFonts w:ascii="Times New Roman" w:hAnsi="Times New Roman" w:cs="Times New Roman"/>
                <w:sz w:val="18"/>
                <w:szCs w:val="18"/>
              </w:rPr>
            </w:pPr>
            <w:r w:rsidRPr="00447641">
              <w:rPr>
                <w:rFonts w:ascii="Times New Roman" w:hAnsi="Times New Roman" w:cs="Times New Roman"/>
                <w:sz w:val="18"/>
                <w:szCs w:val="18"/>
              </w:rPr>
              <w:t>Развивающая среда</w:t>
            </w:r>
          </w:p>
        </w:tc>
        <w:tc>
          <w:tcPr>
            <w:tcW w:w="2693" w:type="dxa"/>
            <w:shd w:val="clear" w:color="auto" w:fill="FFFFCC"/>
          </w:tcPr>
          <w:p w:rsidR="00F4751B" w:rsidRPr="00447641" w:rsidRDefault="00F4751B" w:rsidP="005649E9">
            <w:pPr>
              <w:pStyle w:val="a9"/>
              <w:jc w:val="center"/>
              <w:rPr>
                <w:rFonts w:ascii="Times New Roman" w:hAnsi="Times New Roman" w:cs="Times New Roman"/>
                <w:sz w:val="18"/>
                <w:szCs w:val="18"/>
              </w:rPr>
            </w:pPr>
            <w:r w:rsidRPr="00447641">
              <w:rPr>
                <w:rFonts w:ascii="Times New Roman" w:hAnsi="Times New Roman" w:cs="Times New Roman"/>
                <w:sz w:val="18"/>
                <w:szCs w:val="18"/>
              </w:rPr>
              <w:t>Соответствие развивающей предметно-пространственной среды требованиям ФГОС ДО</w:t>
            </w:r>
          </w:p>
          <w:p w:rsidR="00F4751B" w:rsidRPr="00447641" w:rsidRDefault="00F4751B" w:rsidP="005649E9">
            <w:pPr>
              <w:pStyle w:val="a9"/>
              <w:jc w:val="center"/>
              <w:rPr>
                <w:rFonts w:ascii="Times New Roman" w:hAnsi="Times New Roman" w:cs="Times New Roman"/>
                <w:sz w:val="18"/>
                <w:szCs w:val="18"/>
              </w:rPr>
            </w:pPr>
          </w:p>
        </w:tc>
        <w:tc>
          <w:tcPr>
            <w:tcW w:w="1417" w:type="dxa"/>
            <w:shd w:val="clear" w:color="auto" w:fill="FFFFCC"/>
          </w:tcPr>
          <w:p w:rsidR="00F4751B" w:rsidRPr="00447641" w:rsidRDefault="00F4751B" w:rsidP="005649E9">
            <w:pPr>
              <w:pStyle w:val="a9"/>
              <w:jc w:val="center"/>
              <w:rPr>
                <w:rFonts w:ascii="Times New Roman" w:hAnsi="Times New Roman" w:cs="Times New Roman"/>
                <w:sz w:val="18"/>
                <w:szCs w:val="18"/>
              </w:rPr>
            </w:pPr>
            <w:r w:rsidRPr="00447641">
              <w:rPr>
                <w:rFonts w:ascii="Times New Roman" w:hAnsi="Times New Roman" w:cs="Times New Roman"/>
                <w:sz w:val="18"/>
                <w:szCs w:val="18"/>
              </w:rPr>
              <w:t>Наблюдения</w:t>
            </w:r>
          </w:p>
        </w:tc>
        <w:tc>
          <w:tcPr>
            <w:tcW w:w="1843" w:type="dxa"/>
            <w:shd w:val="clear" w:color="auto" w:fill="FFFFCC"/>
          </w:tcPr>
          <w:p w:rsidR="00F4751B" w:rsidRPr="00447641" w:rsidRDefault="00F4751B" w:rsidP="005649E9">
            <w:pPr>
              <w:pStyle w:val="a9"/>
              <w:jc w:val="center"/>
              <w:rPr>
                <w:rFonts w:ascii="Times New Roman" w:hAnsi="Times New Roman" w:cs="Times New Roman"/>
                <w:sz w:val="18"/>
                <w:szCs w:val="18"/>
              </w:rPr>
            </w:pPr>
            <w:r w:rsidRPr="00447641">
              <w:rPr>
                <w:rFonts w:ascii="Times New Roman" w:hAnsi="Times New Roman" w:cs="Times New Roman"/>
                <w:sz w:val="18"/>
                <w:szCs w:val="18"/>
              </w:rPr>
              <w:t>Ежемесячно</w:t>
            </w:r>
          </w:p>
        </w:tc>
        <w:tc>
          <w:tcPr>
            <w:tcW w:w="1701" w:type="dxa"/>
            <w:shd w:val="clear" w:color="auto" w:fill="FFFFCC"/>
          </w:tcPr>
          <w:p w:rsidR="00F4751B" w:rsidRDefault="00F4751B" w:rsidP="005649E9">
            <w:pPr>
              <w:pStyle w:val="a9"/>
              <w:jc w:val="center"/>
              <w:rPr>
                <w:rFonts w:ascii="Times New Roman" w:hAnsi="Times New Roman" w:cs="Times New Roman"/>
                <w:sz w:val="18"/>
                <w:szCs w:val="18"/>
              </w:rPr>
            </w:pPr>
            <w:r w:rsidRPr="00447641">
              <w:rPr>
                <w:rFonts w:ascii="Times New Roman" w:hAnsi="Times New Roman" w:cs="Times New Roman"/>
                <w:sz w:val="18"/>
                <w:szCs w:val="18"/>
              </w:rPr>
              <w:t>1 раз в квартал; при необходимости повторной проверки - после ее окончания</w:t>
            </w:r>
          </w:p>
          <w:p w:rsidR="00D43F58" w:rsidRPr="00447641" w:rsidRDefault="00D43F58" w:rsidP="005649E9">
            <w:pPr>
              <w:pStyle w:val="a9"/>
              <w:jc w:val="center"/>
              <w:rPr>
                <w:rFonts w:ascii="Times New Roman" w:hAnsi="Times New Roman" w:cs="Times New Roman"/>
                <w:sz w:val="18"/>
                <w:szCs w:val="18"/>
              </w:rPr>
            </w:pPr>
          </w:p>
        </w:tc>
        <w:tc>
          <w:tcPr>
            <w:tcW w:w="1701" w:type="dxa"/>
            <w:shd w:val="clear" w:color="auto" w:fill="FFFFCC"/>
          </w:tcPr>
          <w:p w:rsidR="00F4751B" w:rsidRPr="00447641" w:rsidRDefault="00F4751B" w:rsidP="005649E9">
            <w:pPr>
              <w:pStyle w:val="a9"/>
              <w:jc w:val="center"/>
              <w:rPr>
                <w:rFonts w:ascii="Times New Roman" w:hAnsi="Times New Roman" w:cs="Times New Roman"/>
                <w:sz w:val="18"/>
                <w:szCs w:val="18"/>
              </w:rPr>
            </w:pPr>
            <w:r w:rsidRPr="00447641">
              <w:rPr>
                <w:rFonts w:ascii="Times New Roman" w:hAnsi="Times New Roman" w:cs="Times New Roman"/>
                <w:sz w:val="18"/>
                <w:szCs w:val="18"/>
              </w:rPr>
              <w:t>Воспитатели групп</w:t>
            </w:r>
          </w:p>
        </w:tc>
        <w:tc>
          <w:tcPr>
            <w:tcW w:w="2099" w:type="dxa"/>
            <w:shd w:val="clear" w:color="auto" w:fill="FFFFCC"/>
          </w:tcPr>
          <w:p w:rsidR="00F4751B" w:rsidRPr="00447641" w:rsidRDefault="00F4751B" w:rsidP="005649E9">
            <w:pPr>
              <w:pStyle w:val="a9"/>
              <w:jc w:val="center"/>
              <w:rPr>
                <w:rFonts w:ascii="Times New Roman" w:hAnsi="Times New Roman" w:cs="Times New Roman"/>
                <w:sz w:val="18"/>
                <w:szCs w:val="18"/>
              </w:rPr>
            </w:pPr>
            <w:r w:rsidRPr="00447641">
              <w:rPr>
                <w:rFonts w:ascii="Times New Roman" w:hAnsi="Times New Roman" w:cs="Times New Roman"/>
                <w:sz w:val="18"/>
                <w:szCs w:val="18"/>
              </w:rPr>
              <w:t>Зам зав по ВМР</w:t>
            </w:r>
          </w:p>
        </w:tc>
      </w:tr>
      <w:tr w:rsidR="00F4751B" w:rsidRPr="0037462C" w:rsidTr="006A20F6">
        <w:trPr>
          <w:jc w:val="center"/>
        </w:trPr>
        <w:tc>
          <w:tcPr>
            <w:tcW w:w="426" w:type="dxa"/>
            <w:vMerge/>
            <w:shd w:val="clear" w:color="auto" w:fill="FFCCFF"/>
          </w:tcPr>
          <w:p w:rsidR="00F4751B" w:rsidRPr="0037462C" w:rsidRDefault="00F4751B" w:rsidP="005649E9">
            <w:pPr>
              <w:pStyle w:val="11"/>
              <w:widowControl w:val="0"/>
              <w:jc w:val="both"/>
              <w:rPr>
                <w:rFonts w:ascii="Times New Roman" w:hAnsi="Times New Roman"/>
                <w:b/>
                <w:sz w:val="18"/>
                <w:szCs w:val="18"/>
              </w:rPr>
            </w:pPr>
          </w:p>
        </w:tc>
        <w:tc>
          <w:tcPr>
            <w:tcW w:w="1737" w:type="dxa"/>
            <w:vMerge/>
            <w:shd w:val="clear" w:color="auto" w:fill="FFFFCC"/>
          </w:tcPr>
          <w:p w:rsidR="00F4751B" w:rsidRPr="00447641" w:rsidRDefault="00F4751B" w:rsidP="005649E9">
            <w:pPr>
              <w:pStyle w:val="a9"/>
              <w:jc w:val="center"/>
              <w:rPr>
                <w:rFonts w:ascii="Times New Roman" w:hAnsi="Times New Roman" w:cs="Times New Roman"/>
                <w:sz w:val="18"/>
                <w:szCs w:val="18"/>
              </w:rPr>
            </w:pPr>
          </w:p>
        </w:tc>
        <w:tc>
          <w:tcPr>
            <w:tcW w:w="1897" w:type="dxa"/>
            <w:vMerge/>
            <w:shd w:val="clear" w:color="auto" w:fill="FFFFCC"/>
          </w:tcPr>
          <w:p w:rsidR="00F4751B" w:rsidRPr="00447641" w:rsidRDefault="00F4751B" w:rsidP="005649E9">
            <w:pPr>
              <w:pStyle w:val="a9"/>
              <w:jc w:val="center"/>
              <w:rPr>
                <w:rFonts w:ascii="Times New Roman" w:hAnsi="Times New Roman" w:cs="Times New Roman"/>
                <w:sz w:val="18"/>
                <w:szCs w:val="18"/>
              </w:rPr>
            </w:pPr>
          </w:p>
        </w:tc>
        <w:tc>
          <w:tcPr>
            <w:tcW w:w="2693" w:type="dxa"/>
            <w:shd w:val="clear" w:color="auto" w:fill="FFFFCC"/>
          </w:tcPr>
          <w:p w:rsidR="00F4751B" w:rsidRPr="00447641" w:rsidRDefault="00F4751B" w:rsidP="005649E9">
            <w:pPr>
              <w:pStyle w:val="a9"/>
              <w:jc w:val="center"/>
              <w:rPr>
                <w:rFonts w:ascii="Times New Roman" w:hAnsi="Times New Roman" w:cs="Times New Roman"/>
                <w:sz w:val="18"/>
                <w:szCs w:val="18"/>
              </w:rPr>
            </w:pPr>
            <w:r w:rsidRPr="00447641">
              <w:rPr>
                <w:rFonts w:ascii="Times New Roman" w:hAnsi="Times New Roman" w:cs="Times New Roman"/>
                <w:sz w:val="18"/>
                <w:szCs w:val="18"/>
              </w:rPr>
              <w:t xml:space="preserve">Соответствие развивающей предметно -пространственной среды возрастным особенностям детей </w:t>
            </w:r>
          </w:p>
        </w:tc>
        <w:tc>
          <w:tcPr>
            <w:tcW w:w="1417" w:type="dxa"/>
            <w:shd w:val="clear" w:color="auto" w:fill="FFFFCC"/>
          </w:tcPr>
          <w:p w:rsidR="00F4751B" w:rsidRPr="00447641" w:rsidRDefault="00F4751B" w:rsidP="005649E9">
            <w:pPr>
              <w:pStyle w:val="a9"/>
              <w:jc w:val="center"/>
              <w:rPr>
                <w:rFonts w:ascii="Times New Roman" w:hAnsi="Times New Roman" w:cs="Times New Roman"/>
                <w:sz w:val="18"/>
                <w:szCs w:val="18"/>
              </w:rPr>
            </w:pPr>
            <w:r w:rsidRPr="00447641">
              <w:rPr>
                <w:rFonts w:ascii="Times New Roman" w:hAnsi="Times New Roman" w:cs="Times New Roman"/>
                <w:sz w:val="18"/>
                <w:szCs w:val="18"/>
              </w:rPr>
              <w:t>Наблюдения</w:t>
            </w:r>
          </w:p>
        </w:tc>
        <w:tc>
          <w:tcPr>
            <w:tcW w:w="1843" w:type="dxa"/>
            <w:shd w:val="clear" w:color="auto" w:fill="FFFFCC"/>
          </w:tcPr>
          <w:p w:rsidR="00F4751B" w:rsidRPr="00447641" w:rsidRDefault="00F4751B" w:rsidP="005649E9">
            <w:pPr>
              <w:pStyle w:val="a9"/>
              <w:jc w:val="center"/>
              <w:rPr>
                <w:rFonts w:ascii="Times New Roman" w:hAnsi="Times New Roman" w:cs="Times New Roman"/>
                <w:sz w:val="18"/>
                <w:szCs w:val="18"/>
              </w:rPr>
            </w:pPr>
            <w:r w:rsidRPr="00447641">
              <w:rPr>
                <w:rFonts w:ascii="Times New Roman" w:hAnsi="Times New Roman" w:cs="Times New Roman"/>
                <w:sz w:val="18"/>
                <w:szCs w:val="18"/>
              </w:rPr>
              <w:t>Ежемесячно</w:t>
            </w:r>
          </w:p>
        </w:tc>
        <w:tc>
          <w:tcPr>
            <w:tcW w:w="1701" w:type="dxa"/>
            <w:shd w:val="clear" w:color="auto" w:fill="FFFFCC"/>
          </w:tcPr>
          <w:p w:rsidR="00F4751B" w:rsidRPr="00447641" w:rsidRDefault="00F4751B" w:rsidP="005649E9">
            <w:pPr>
              <w:pStyle w:val="a9"/>
              <w:jc w:val="center"/>
              <w:rPr>
                <w:rFonts w:ascii="Times New Roman" w:hAnsi="Times New Roman" w:cs="Times New Roman"/>
                <w:sz w:val="18"/>
                <w:szCs w:val="18"/>
              </w:rPr>
            </w:pPr>
            <w:r w:rsidRPr="00447641">
              <w:rPr>
                <w:rFonts w:ascii="Times New Roman" w:hAnsi="Times New Roman" w:cs="Times New Roman"/>
                <w:sz w:val="18"/>
                <w:szCs w:val="18"/>
              </w:rPr>
              <w:t>1 раз в квартал; при необходимости повторной проверки - после ее окончания</w:t>
            </w:r>
          </w:p>
        </w:tc>
        <w:tc>
          <w:tcPr>
            <w:tcW w:w="1701" w:type="dxa"/>
            <w:shd w:val="clear" w:color="auto" w:fill="FFFFCC"/>
          </w:tcPr>
          <w:p w:rsidR="00F4751B" w:rsidRPr="00447641" w:rsidRDefault="00F4751B" w:rsidP="005649E9">
            <w:pPr>
              <w:pStyle w:val="a9"/>
              <w:jc w:val="center"/>
              <w:rPr>
                <w:rFonts w:ascii="Times New Roman" w:hAnsi="Times New Roman" w:cs="Times New Roman"/>
                <w:sz w:val="18"/>
                <w:szCs w:val="18"/>
              </w:rPr>
            </w:pPr>
            <w:r w:rsidRPr="00447641">
              <w:rPr>
                <w:rFonts w:ascii="Times New Roman" w:hAnsi="Times New Roman" w:cs="Times New Roman"/>
                <w:sz w:val="18"/>
                <w:szCs w:val="18"/>
              </w:rPr>
              <w:t xml:space="preserve">Воспитатели групп </w:t>
            </w:r>
          </w:p>
          <w:p w:rsidR="00F4751B" w:rsidRPr="00447641" w:rsidRDefault="00F4751B" w:rsidP="005649E9">
            <w:pPr>
              <w:pStyle w:val="a9"/>
              <w:jc w:val="center"/>
              <w:rPr>
                <w:rFonts w:ascii="Times New Roman" w:hAnsi="Times New Roman" w:cs="Times New Roman"/>
                <w:sz w:val="18"/>
                <w:szCs w:val="18"/>
              </w:rPr>
            </w:pPr>
          </w:p>
        </w:tc>
        <w:tc>
          <w:tcPr>
            <w:tcW w:w="2099" w:type="dxa"/>
            <w:shd w:val="clear" w:color="auto" w:fill="FFFFCC"/>
          </w:tcPr>
          <w:p w:rsidR="00F4751B" w:rsidRPr="00447641" w:rsidRDefault="00F4751B" w:rsidP="005649E9">
            <w:pPr>
              <w:pStyle w:val="a9"/>
              <w:jc w:val="center"/>
              <w:rPr>
                <w:rFonts w:ascii="Times New Roman" w:hAnsi="Times New Roman" w:cs="Times New Roman"/>
                <w:sz w:val="18"/>
                <w:szCs w:val="18"/>
              </w:rPr>
            </w:pPr>
            <w:r w:rsidRPr="00447641">
              <w:rPr>
                <w:rFonts w:ascii="Times New Roman" w:hAnsi="Times New Roman" w:cs="Times New Roman"/>
                <w:sz w:val="18"/>
                <w:szCs w:val="18"/>
              </w:rPr>
              <w:t>Зам зав по ВМР</w:t>
            </w:r>
          </w:p>
        </w:tc>
      </w:tr>
      <w:tr w:rsidR="00F4751B" w:rsidRPr="0037462C" w:rsidTr="006A20F6">
        <w:trPr>
          <w:jc w:val="center"/>
        </w:trPr>
        <w:tc>
          <w:tcPr>
            <w:tcW w:w="426" w:type="dxa"/>
            <w:vMerge/>
            <w:shd w:val="clear" w:color="auto" w:fill="FFCCFF"/>
          </w:tcPr>
          <w:p w:rsidR="00F4751B" w:rsidRPr="0037462C" w:rsidRDefault="00F4751B" w:rsidP="005649E9">
            <w:pPr>
              <w:pStyle w:val="11"/>
              <w:widowControl w:val="0"/>
              <w:jc w:val="both"/>
              <w:rPr>
                <w:rFonts w:ascii="Times New Roman" w:hAnsi="Times New Roman"/>
                <w:b/>
                <w:sz w:val="18"/>
                <w:szCs w:val="18"/>
              </w:rPr>
            </w:pPr>
          </w:p>
        </w:tc>
        <w:tc>
          <w:tcPr>
            <w:tcW w:w="1737" w:type="dxa"/>
            <w:vMerge/>
            <w:shd w:val="clear" w:color="auto" w:fill="FFFFCC"/>
          </w:tcPr>
          <w:p w:rsidR="00F4751B" w:rsidRPr="00447641" w:rsidRDefault="00F4751B" w:rsidP="005649E9">
            <w:pPr>
              <w:pStyle w:val="a9"/>
              <w:jc w:val="center"/>
              <w:rPr>
                <w:rFonts w:ascii="Times New Roman" w:hAnsi="Times New Roman" w:cs="Times New Roman"/>
                <w:sz w:val="18"/>
                <w:szCs w:val="18"/>
              </w:rPr>
            </w:pPr>
          </w:p>
        </w:tc>
        <w:tc>
          <w:tcPr>
            <w:tcW w:w="1897" w:type="dxa"/>
            <w:vMerge/>
            <w:shd w:val="clear" w:color="auto" w:fill="FFFFCC"/>
          </w:tcPr>
          <w:p w:rsidR="00F4751B" w:rsidRPr="00447641" w:rsidRDefault="00F4751B" w:rsidP="005649E9">
            <w:pPr>
              <w:pStyle w:val="a9"/>
              <w:jc w:val="center"/>
              <w:rPr>
                <w:rFonts w:ascii="Times New Roman" w:hAnsi="Times New Roman" w:cs="Times New Roman"/>
                <w:sz w:val="18"/>
                <w:szCs w:val="18"/>
              </w:rPr>
            </w:pPr>
          </w:p>
        </w:tc>
        <w:tc>
          <w:tcPr>
            <w:tcW w:w="2693" w:type="dxa"/>
            <w:shd w:val="clear" w:color="auto" w:fill="FFFFCC"/>
          </w:tcPr>
          <w:p w:rsidR="00F4751B" w:rsidRPr="00447641" w:rsidRDefault="00F4751B" w:rsidP="005649E9">
            <w:pPr>
              <w:pStyle w:val="a9"/>
              <w:jc w:val="center"/>
              <w:rPr>
                <w:rFonts w:ascii="Times New Roman" w:hAnsi="Times New Roman" w:cs="Times New Roman"/>
                <w:sz w:val="18"/>
                <w:szCs w:val="18"/>
              </w:rPr>
            </w:pPr>
            <w:r w:rsidRPr="00447641">
              <w:rPr>
                <w:rFonts w:ascii="Times New Roman" w:hAnsi="Times New Roman" w:cs="Times New Roman"/>
                <w:sz w:val="18"/>
                <w:szCs w:val="18"/>
              </w:rPr>
              <w:t>Регулярность сменяемости развивающей предметно -пространственной среды</w:t>
            </w:r>
          </w:p>
          <w:p w:rsidR="00F4751B" w:rsidRPr="00447641" w:rsidRDefault="00F4751B" w:rsidP="005649E9">
            <w:pPr>
              <w:pStyle w:val="a9"/>
              <w:jc w:val="center"/>
              <w:rPr>
                <w:rFonts w:ascii="Times New Roman" w:hAnsi="Times New Roman" w:cs="Times New Roman"/>
                <w:sz w:val="18"/>
                <w:szCs w:val="18"/>
              </w:rPr>
            </w:pPr>
          </w:p>
        </w:tc>
        <w:tc>
          <w:tcPr>
            <w:tcW w:w="1417" w:type="dxa"/>
            <w:shd w:val="clear" w:color="auto" w:fill="FFFFCC"/>
          </w:tcPr>
          <w:p w:rsidR="00F4751B" w:rsidRPr="00447641" w:rsidRDefault="00F4751B" w:rsidP="005649E9">
            <w:pPr>
              <w:pStyle w:val="a9"/>
              <w:jc w:val="center"/>
              <w:rPr>
                <w:rFonts w:ascii="Times New Roman" w:hAnsi="Times New Roman" w:cs="Times New Roman"/>
                <w:sz w:val="18"/>
                <w:szCs w:val="18"/>
              </w:rPr>
            </w:pPr>
            <w:r w:rsidRPr="00447641">
              <w:rPr>
                <w:rFonts w:ascii="Times New Roman" w:hAnsi="Times New Roman" w:cs="Times New Roman"/>
                <w:sz w:val="18"/>
                <w:szCs w:val="18"/>
              </w:rPr>
              <w:t>Наблюдения</w:t>
            </w:r>
          </w:p>
        </w:tc>
        <w:tc>
          <w:tcPr>
            <w:tcW w:w="1843" w:type="dxa"/>
            <w:shd w:val="clear" w:color="auto" w:fill="FFFFCC"/>
          </w:tcPr>
          <w:p w:rsidR="00F4751B" w:rsidRPr="00447641" w:rsidRDefault="00F4751B" w:rsidP="005649E9">
            <w:pPr>
              <w:pStyle w:val="a9"/>
              <w:jc w:val="center"/>
              <w:rPr>
                <w:rFonts w:ascii="Times New Roman" w:hAnsi="Times New Roman" w:cs="Times New Roman"/>
                <w:sz w:val="18"/>
                <w:szCs w:val="18"/>
              </w:rPr>
            </w:pPr>
            <w:r w:rsidRPr="00447641">
              <w:rPr>
                <w:rFonts w:ascii="Times New Roman" w:hAnsi="Times New Roman" w:cs="Times New Roman"/>
                <w:sz w:val="18"/>
                <w:szCs w:val="18"/>
              </w:rPr>
              <w:t xml:space="preserve">Ежемесячно </w:t>
            </w:r>
          </w:p>
        </w:tc>
        <w:tc>
          <w:tcPr>
            <w:tcW w:w="1701" w:type="dxa"/>
            <w:shd w:val="clear" w:color="auto" w:fill="FFFFCC"/>
          </w:tcPr>
          <w:p w:rsidR="00F4751B" w:rsidRPr="00447641" w:rsidRDefault="00F4751B" w:rsidP="005649E9">
            <w:pPr>
              <w:pStyle w:val="a9"/>
              <w:jc w:val="center"/>
              <w:rPr>
                <w:rFonts w:ascii="Times New Roman" w:hAnsi="Times New Roman" w:cs="Times New Roman"/>
                <w:sz w:val="18"/>
                <w:szCs w:val="18"/>
              </w:rPr>
            </w:pPr>
            <w:r w:rsidRPr="00447641">
              <w:rPr>
                <w:rFonts w:ascii="Times New Roman" w:hAnsi="Times New Roman" w:cs="Times New Roman"/>
                <w:sz w:val="18"/>
                <w:szCs w:val="18"/>
              </w:rPr>
              <w:t>1 раз в квартал; при необходимости повторной проверки - после ее окончания</w:t>
            </w:r>
          </w:p>
        </w:tc>
        <w:tc>
          <w:tcPr>
            <w:tcW w:w="1701" w:type="dxa"/>
            <w:shd w:val="clear" w:color="auto" w:fill="FFFFCC"/>
          </w:tcPr>
          <w:p w:rsidR="00F4751B" w:rsidRPr="00447641" w:rsidRDefault="00F4751B" w:rsidP="005649E9">
            <w:pPr>
              <w:pStyle w:val="a9"/>
              <w:jc w:val="center"/>
              <w:rPr>
                <w:rFonts w:ascii="Times New Roman" w:hAnsi="Times New Roman" w:cs="Times New Roman"/>
                <w:sz w:val="18"/>
                <w:szCs w:val="18"/>
              </w:rPr>
            </w:pPr>
            <w:r w:rsidRPr="00447641">
              <w:rPr>
                <w:rFonts w:ascii="Times New Roman" w:hAnsi="Times New Roman" w:cs="Times New Roman"/>
                <w:sz w:val="18"/>
                <w:szCs w:val="18"/>
              </w:rPr>
              <w:t>Воспитатели групп</w:t>
            </w:r>
          </w:p>
        </w:tc>
        <w:tc>
          <w:tcPr>
            <w:tcW w:w="2099" w:type="dxa"/>
            <w:shd w:val="clear" w:color="auto" w:fill="FFFFCC"/>
          </w:tcPr>
          <w:p w:rsidR="00F4751B" w:rsidRPr="00447641" w:rsidRDefault="00F4751B" w:rsidP="005649E9">
            <w:pPr>
              <w:pStyle w:val="a9"/>
              <w:jc w:val="center"/>
              <w:rPr>
                <w:rFonts w:ascii="Times New Roman" w:hAnsi="Times New Roman" w:cs="Times New Roman"/>
                <w:sz w:val="18"/>
                <w:szCs w:val="18"/>
              </w:rPr>
            </w:pPr>
            <w:r w:rsidRPr="00447641">
              <w:rPr>
                <w:rFonts w:ascii="Times New Roman" w:hAnsi="Times New Roman" w:cs="Times New Roman"/>
                <w:sz w:val="18"/>
                <w:szCs w:val="18"/>
              </w:rPr>
              <w:t>Зам зав по ВМР</w:t>
            </w:r>
          </w:p>
        </w:tc>
      </w:tr>
      <w:tr w:rsidR="00F4751B" w:rsidRPr="0037462C" w:rsidTr="006A20F6">
        <w:trPr>
          <w:jc w:val="center"/>
        </w:trPr>
        <w:tc>
          <w:tcPr>
            <w:tcW w:w="426" w:type="dxa"/>
            <w:vMerge/>
            <w:shd w:val="clear" w:color="auto" w:fill="FFCCFF"/>
          </w:tcPr>
          <w:p w:rsidR="00F4751B" w:rsidRPr="0037462C" w:rsidRDefault="00F4751B" w:rsidP="005649E9">
            <w:pPr>
              <w:pStyle w:val="11"/>
              <w:widowControl w:val="0"/>
              <w:jc w:val="both"/>
              <w:rPr>
                <w:rFonts w:ascii="Times New Roman" w:hAnsi="Times New Roman"/>
                <w:b/>
                <w:sz w:val="18"/>
                <w:szCs w:val="18"/>
              </w:rPr>
            </w:pPr>
          </w:p>
        </w:tc>
        <w:tc>
          <w:tcPr>
            <w:tcW w:w="1737" w:type="dxa"/>
            <w:vMerge/>
            <w:shd w:val="clear" w:color="auto" w:fill="FFFFCC"/>
          </w:tcPr>
          <w:p w:rsidR="00F4751B" w:rsidRPr="00447641" w:rsidRDefault="00F4751B" w:rsidP="005649E9">
            <w:pPr>
              <w:pStyle w:val="a9"/>
              <w:jc w:val="center"/>
              <w:rPr>
                <w:rFonts w:ascii="Times New Roman" w:hAnsi="Times New Roman" w:cs="Times New Roman"/>
                <w:sz w:val="18"/>
                <w:szCs w:val="18"/>
              </w:rPr>
            </w:pPr>
          </w:p>
        </w:tc>
        <w:tc>
          <w:tcPr>
            <w:tcW w:w="1897" w:type="dxa"/>
            <w:vMerge/>
            <w:shd w:val="clear" w:color="auto" w:fill="FFFFCC"/>
          </w:tcPr>
          <w:p w:rsidR="00F4751B" w:rsidRPr="00447641" w:rsidRDefault="00F4751B" w:rsidP="005649E9">
            <w:pPr>
              <w:pStyle w:val="a9"/>
              <w:jc w:val="center"/>
              <w:rPr>
                <w:rFonts w:ascii="Times New Roman" w:hAnsi="Times New Roman" w:cs="Times New Roman"/>
                <w:sz w:val="18"/>
                <w:szCs w:val="18"/>
              </w:rPr>
            </w:pPr>
          </w:p>
        </w:tc>
        <w:tc>
          <w:tcPr>
            <w:tcW w:w="2693" w:type="dxa"/>
            <w:shd w:val="clear" w:color="auto" w:fill="FFFFCC"/>
          </w:tcPr>
          <w:p w:rsidR="00F4751B" w:rsidRPr="00447641" w:rsidRDefault="00F4751B" w:rsidP="005649E9">
            <w:pPr>
              <w:pStyle w:val="a9"/>
              <w:jc w:val="center"/>
              <w:rPr>
                <w:rFonts w:ascii="Times New Roman" w:hAnsi="Times New Roman" w:cs="Times New Roman"/>
                <w:sz w:val="18"/>
                <w:szCs w:val="18"/>
              </w:rPr>
            </w:pPr>
            <w:r w:rsidRPr="00447641">
              <w:rPr>
                <w:rFonts w:ascii="Times New Roman" w:hAnsi="Times New Roman" w:cs="Times New Roman"/>
                <w:sz w:val="18"/>
                <w:szCs w:val="18"/>
              </w:rPr>
              <w:t xml:space="preserve">Соответствие развивающей предметно -пространственной среды комплексно-тематическому принципу планирования </w:t>
            </w:r>
          </w:p>
          <w:p w:rsidR="00F4751B" w:rsidRPr="00447641" w:rsidRDefault="00F4751B" w:rsidP="005649E9">
            <w:pPr>
              <w:pStyle w:val="a9"/>
              <w:jc w:val="center"/>
              <w:rPr>
                <w:rFonts w:ascii="Times New Roman" w:hAnsi="Times New Roman" w:cs="Times New Roman"/>
                <w:sz w:val="18"/>
                <w:szCs w:val="18"/>
              </w:rPr>
            </w:pPr>
          </w:p>
        </w:tc>
        <w:tc>
          <w:tcPr>
            <w:tcW w:w="1417" w:type="dxa"/>
            <w:shd w:val="clear" w:color="auto" w:fill="FFFFCC"/>
          </w:tcPr>
          <w:p w:rsidR="00F4751B" w:rsidRPr="00447641" w:rsidRDefault="00F4751B" w:rsidP="005649E9">
            <w:pPr>
              <w:pStyle w:val="a9"/>
              <w:jc w:val="center"/>
              <w:rPr>
                <w:rFonts w:ascii="Times New Roman" w:hAnsi="Times New Roman" w:cs="Times New Roman"/>
                <w:sz w:val="18"/>
                <w:szCs w:val="18"/>
              </w:rPr>
            </w:pPr>
            <w:r w:rsidRPr="00447641">
              <w:rPr>
                <w:rFonts w:ascii="Times New Roman" w:hAnsi="Times New Roman" w:cs="Times New Roman"/>
                <w:sz w:val="18"/>
                <w:szCs w:val="18"/>
              </w:rPr>
              <w:t>Наблюдения</w:t>
            </w:r>
          </w:p>
        </w:tc>
        <w:tc>
          <w:tcPr>
            <w:tcW w:w="1843" w:type="dxa"/>
            <w:shd w:val="clear" w:color="auto" w:fill="FFFFCC"/>
          </w:tcPr>
          <w:p w:rsidR="00F4751B" w:rsidRPr="00447641" w:rsidRDefault="00F4751B" w:rsidP="005649E9">
            <w:pPr>
              <w:pStyle w:val="a9"/>
              <w:jc w:val="center"/>
              <w:rPr>
                <w:rFonts w:ascii="Times New Roman" w:hAnsi="Times New Roman" w:cs="Times New Roman"/>
                <w:sz w:val="18"/>
                <w:szCs w:val="18"/>
              </w:rPr>
            </w:pPr>
            <w:r w:rsidRPr="00447641">
              <w:rPr>
                <w:rFonts w:ascii="Times New Roman" w:hAnsi="Times New Roman" w:cs="Times New Roman"/>
                <w:sz w:val="18"/>
                <w:szCs w:val="18"/>
              </w:rPr>
              <w:t>Ежемесячно</w:t>
            </w:r>
          </w:p>
        </w:tc>
        <w:tc>
          <w:tcPr>
            <w:tcW w:w="1701" w:type="dxa"/>
            <w:shd w:val="clear" w:color="auto" w:fill="FFFFCC"/>
          </w:tcPr>
          <w:p w:rsidR="00F4751B" w:rsidRPr="00447641" w:rsidRDefault="00F4751B" w:rsidP="005649E9">
            <w:pPr>
              <w:pStyle w:val="a9"/>
              <w:jc w:val="center"/>
              <w:rPr>
                <w:rFonts w:ascii="Times New Roman" w:hAnsi="Times New Roman" w:cs="Times New Roman"/>
                <w:sz w:val="18"/>
                <w:szCs w:val="18"/>
              </w:rPr>
            </w:pPr>
            <w:r w:rsidRPr="00447641">
              <w:rPr>
                <w:rFonts w:ascii="Times New Roman" w:hAnsi="Times New Roman" w:cs="Times New Roman"/>
                <w:sz w:val="18"/>
                <w:szCs w:val="18"/>
              </w:rPr>
              <w:t>1 раз в квартал; при необходимости повторной проверки - после ее окончания</w:t>
            </w:r>
          </w:p>
        </w:tc>
        <w:tc>
          <w:tcPr>
            <w:tcW w:w="1701" w:type="dxa"/>
            <w:shd w:val="clear" w:color="auto" w:fill="FFFFCC"/>
          </w:tcPr>
          <w:p w:rsidR="00F4751B" w:rsidRPr="00447641" w:rsidRDefault="00F4751B" w:rsidP="005649E9">
            <w:pPr>
              <w:pStyle w:val="a9"/>
              <w:jc w:val="center"/>
              <w:rPr>
                <w:rFonts w:ascii="Times New Roman" w:hAnsi="Times New Roman" w:cs="Times New Roman"/>
                <w:sz w:val="18"/>
                <w:szCs w:val="18"/>
              </w:rPr>
            </w:pPr>
            <w:r w:rsidRPr="00447641">
              <w:rPr>
                <w:rFonts w:ascii="Times New Roman" w:hAnsi="Times New Roman" w:cs="Times New Roman"/>
                <w:sz w:val="18"/>
                <w:szCs w:val="18"/>
              </w:rPr>
              <w:t xml:space="preserve">Воспитатели групп </w:t>
            </w:r>
          </w:p>
          <w:p w:rsidR="00F4751B" w:rsidRPr="00447641" w:rsidRDefault="00F4751B" w:rsidP="005649E9">
            <w:pPr>
              <w:pStyle w:val="a9"/>
              <w:jc w:val="center"/>
              <w:rPr>
                <w:rFonts w:ascii="Times New Roman" w:hAnsi="Times New Roman" w:cs="Times New Roman"/>
                <w:sz w:val="18"/>
                <w:szCs w:val="18"/>
              </w:rPr>
            </w:pPr>
          </w:p>
        </w:tc>
        <w:tc>
          <w:tcPr>
            <w:tcW w:w="2099" w:type="dxa"/>
            <w:shd w:val="clear" w:color="auto" w:fill="FFFFCC"/>
          </w:tcPr>
          <w:p w:rsidR="00F4751B" w:rsidRPr="00447641" w:rsidRDefault="00F4751B" w:rsidP="005649E9">
            <w:pPr>
              <w:pStyle w:val="a9"/>
              <w:jc w:val="center"/>
              <w:rPr>
                <w:rFonts w:ascii="Times New Roman" w:hAnsi="Times New Roman" w:cs="Times New Roman"/>
                <w:sz w:val="18"/>
                <w:szCs w:val="18"/>
              </w:rPr>
            </w:pPr>
            <w:r w:rsidRPr="00447641">
              <w:rPr>
                <w:rFonts w:ascii="Times New Roman" w:hAnsi="Times New Roman" w:cs="Times New Roman"/>
                <w:sz w:val="18"/>
                <w:szCs w:val="18"/>
              </w:rPr>
              <w:t>Зам зав по ВМР</w:t>
            </w:r>
          </w:p>
        </w:tc>
      </w:tr>
      <w:tr w:rsidR="00F4751B" w:rsidRPr="0037462C" w:rsidTr="006A20F6">
        <w:trPr>
          <w:jc w:val="center"/>
        </w:trPr>
        <w:tc>
          <w:tcPr>
            <w:tcW w:w="426" w:type="dxa"/>
            <w:vMerge/>
            <w:shd w:val="clear" w:color="auto" w:fill="FFCCFF"/>
          </w:tcPr>
          <w:p w:rsidR="00F4751B" w:rsidRPr="0037462C" w:rsidRDefault="00F4751B" w:rsidP="005649E9">
            <w:pPr>
              <w:pStyle w:val="11"/>
              <w:widowControl w:val="0"/>
              <w:jc w:val="both"/>
              <w:rPr>
                <w:rFonts w:ascii="Times New Roman" w:hAnsi="Times New Roman"/>
                <w:b/>
                <w:sz w:val="18"/>
                <w:szCs w:val="18"/>
              </w:rPr>
            </w:pPr>
          </w:p>
        </w:tc>
        <w:tc>
          <w:tcPr>
            <w:tcW w:w="1737" w:type="dxa"/>
            <w:vMerge/>
            <w:shd w:val="clear" w:color="auto" w:fill="FFFFCC"/>
          </w:tcPr>
          <w:p w:rsidR="00F4751B" w:rsidRPr="00447641" w:rsidRDefault="00F4751B" w:rsidP="005649E9">
            <w:pPr>
              <w:pStyle w:val="a9"/>
              <w:jc w:val="center"/>
              <w:rPr>
                <w:rFonts w:ascii="Times New Roman" w:hAnsi="Times New Roman" w:cs="Times New Roman"/>
                <w:sz w:val="18"/>
                <w:szCs w:val="18"/>
              </w:rPr>
            </w:pPr>
          </w:p>
        </w:tc>
        <w:tc>
          <w:tcPr>
            <w:tcW w:w="1897" w:type="dxa"/>
            <w:vMerge w:val="restart"/>
            <w:shd w:val="clear" w:color="auto" w:fill="FFFFCC"/>
          </w:tcPr>
          <w:p w:rsidR="00F4751B" w:rsidRPr="00447641" w:rsidRDefault="00F4751B" w:rsidP="005649E9">
            <w:pPr>
              <w:pStyle w:val="a9"/>
              <w:jc w:val="center"/>
              <w:rPr>
                <w:rFonts w:ascii="Times New Roman" w:hAnsi="Times New Roman" w:cs="Times New Roman"/>
                <w:sz w:val="18"/>
                <w:szCs w:val="18"/>
              </w:rPr>
            </w:pPr>
            <w:r w:rsidRPr="00447641">
              <w:rPr>
                <w:rFonts w:ascii="Times New Roman" w:hAnsi="Times New Roman" w:cs="Times New Roman"/>
                <w:sz w:val="18"/>
                <w:szCs w:val="18"/>
              </w:rPr>
              <w:t>Территория детского сада</w:t>
            </w:r>
          </w:p>
        </w:tc>
        <w:tc>
          <w:tcPr>
            <w:tcW w:w="2693" w:type="dxa"/>
            <w:shd w:val="clear" w:color="auto" w:fill="FFFFCC"/>
          </w:tcPr>
          <w:p w:rsidR="00F4751B" w:rsidRPr="00447641" w:rsidRDefault="00F4751B" w:rsidP="005649E9">
            <w:pPr>
              <w:pStyle w:val="a9"/>
              <w:jc w:val="center"/>
              <w:rPr>
                <w:rFonts w:ascii="Times New Roman" w:hAnsi="Times New Roman" w:cs="Times New Roman"/>
                <w:sz w:val="18"/>
                <w:szCs w:val="18"/>
              </w:rPr>
            </w:pPr>
            <w:r w:rsidRPr="00447641">
              <w:rPr>
                <w:rFonts w:ascii="Times New Roman" w:hAnsi="Times New Roman" w:cs="Times New Roman"/>
                <w:sz w:val="18"/>
                <w:szCs w:val="18"/>
              </w:rPr>
              <w:t xml:space="preserve">Озеленение </w:t>
            </w:r>
          </w:p>
        </w:tc>
        <w:tc>
          <w:tcPr>
            <w:tcW w:w="1417" w:type="dxa"/>
            <w:shd w:val="clear" w:color="auto" w:fill="FFFFCC"/>
          </w:tcPr>
          <w:p w:rsidR="00F4751B" w:rsidRPr="00447641" w:rsidRDefault="00F4751B" w:rsidP="005649E9">
            <w:pPr>
              <w:pStyle w:val="a9"/>
              <w:jc w:val="center"/>
              <w:rPr>
                <w:rFonts w:ascii="Times New Roman" w:hAnsi="Times New Roman" w:cs="Times New Roman"/>
                <w:sz w:val="18"/>
                <w:szCs w:val="18"/>
              </w:rPr>
            </w:pPr>
            <w:r w:rsidRPr="00447641">
              <w:rPr>
                <w:rFonts w:ascii="Times New Roman" w:hAnsi="Times New Roman" w:cs="Times New Roman"/>
                <w:sz w:val="18"/>
                <w:szCs w:val="18"/>
              </w:rPr>
              <w:t>Наблюдения</w:t>
            </w:r>
          </w:p>
        </w:tc>
        <w:tc>
          <w:tcPr>
            <w:tcW w:w="1843" w:type="dxa"/>
            <w:shd w:val="clear" w:color="auto" w:fill="FFFFCC"/>
          </w:tcPr>
          <w:p w:rsidR="00F4751B" w:rsidRPr="00447641" w:rsidRDefault="00F4751B" w:rsidP="005649E9">
            <w:pPr>
              <w:pStyle w:val="a9"/>
              <w:jc w:val="center"/>
              <w:rPr>
                <w:rFonts w:ascii="Times New Roman" w:hAnsi="Times New Roman" w:cs="Times New Roman"/>
                <w:sz w:val="18"/>
                <w:szCs w:val="18"/>
              </w:rPr>
            </w:pPr>
            <w:r w:rsidRPr="00447641">
              <w:rPr>
                <w:rFonts w:ascii="Times New Roman" w:hAnsi="Times New Roman" w:cs="Times New Roman"/>
                <w:sz w:val="18"/>
                <w:szCs w:val="18"/>
              </w:rPr>
              <w:t>1 раз в год</w:t>
            </w:r>
          </w:p>
        </w:tc>
        <w:tc>
          <w:tcPr>
            <w:tcW w:w="1701" w:type="dxa"/>
            <w:shd w:val="clear" w:color="auto" w:fill="FFFFCC"/>
          </w:tcPr>
          <w:p w:rsidR="00F4751B" w:rsidRPr="00447641" w:rsidRDefault="00F4751B" w:rsidP="005649E9">
            <w:pPr>
              <w:pStyle w:val="a9"/>
              <w:jc w:val="center"/>
              <w:rPr>
                <w:rFonts w:ascii="Times New Roman" w:hAnsi="Times New Roman" w:cs="Times New Roman"/>
                <w:sz w:val="18"/>
                <w:szCs w:val="18"/>
              </w:rPr>
            </w:pPr>
            <w:r w:rsidRPr="00447641">
              <w:rPr>
                <w:rFonts w:ascii="Times New Roman" w:hAnsi="Times New Roman" w:cs="Times New Roman"/>
                <w:sz w:val="18"/>
                <w:szCs w:val="18"/>
              </w:rPr>
              <w:t>При выявлении нарушений</w:t>
            </w:r>
          </w:p>
        </w:tc>
        <w:tc>
          <w:tcPr>
            <w:tcW w:w="1701" w:type="dxa"/>
            <w:shd w:val="clear" w:color="auto" w:fill="FFFFCC"/>
          </w:tcPr>
          <w:p w:rsidR="00F4751B" w:rsidRPr="00447641" w:rsidRDefault="003D14B3" w:rsidP="005649E9">
            <w:pPr>
              <w:pStyle w:val="a9"/>
              <w:jc w:val="center"/>
              <w:rPr>
                <w:rFonts w:ascii="Times New Roman" w:hAnsi="Times New Roman" w:cs="Times New Roman"/>
                <w:sz w:val="18"/>
                <w:szCs w:val="18"/>
              </w:rPr>
            </w:pPr>
            <w:r>
              <w:rPr>
                <w:rFonts w:ascii="Times New Roman" w:hAnsi="Times New Roman" w:cs="Times New Roman"/>
                <w:sz w:val="18"/>
                <w:szCs w:val="18"/>
              </w:rPr>
              <w:t xml:space="preserve"> Заведующий хозяйством</w:t>
            </w:r>
            <w:r w:rsidR="00F4751B" w:rsidRPr="00447641">
              <w:rPr>
                <w:rFonts w:ascii="Times New Roman" w:hAnsi="Times New Roman" w:cs="Times New Roman"/>
                <w:sz w:val="18"/>
                <w:szCs w:val="18"/>
              </w:rPr>
              <w:t xml:space="preserve"> </w:t>
            </w:r>
          </w:p>
        </w:tc>
        <w:tc>
          <w:tcPr>
            <w:tcW w:w="2099" w:type="dxa"/>
            <w:shd w:val="clear" w:color="auto" w:fill="FFFFCC"/>
          </w:tcPr>
          <w:p w:rsidR="00F4751B" w:rsidRPr="00447641" w:rsidRDefault="003D14B3" w:rsidP="005649E9">
            <w:pPr>
              <w:pStyle w:val="a9"/>
              <w:jc w:val="center"/>
              <w:rPr>
                <w:rFonts w:ascii="Times New Roman" w:hAnsi="Times New Roman" w:cs="Times New Roman"/>
                <w:sz w:val="18"/>
                <w:szCs w:val="18"/>
              </w:rPr>
            </w:pPr>
            <w:r>
              <w:rPr>
                <w:rFonts w:ascii="Times New Roman" w:hAnsi="Times New Roman" w:cs="Times New Roman"/>
                <w:sz w:val="18"/>
                <w:szCs w:val="18"/>
              </w:rPr>
              <w:t xml:space="preserve"> </w:t>
            </w:r>
          </w:p>
        </w:tc>
      </w:tr>
      <w:tr w:rsidR="003D14B3" w:rsidRPr="0037462C" w:rsidTr="006A20F6">
        <w:trPr>
          <w:jc w:val="center"/>
        </w:trPr>
        <w:tc>
          <w:tcPr>
            <w:tcW w:w="426" w:type="dxa"/>
            <w:vMerge/>
            <w:shd w:val="clear" w:color="auto" w:fill="FFCCFF"/>
          </w:tcPr>
          <w:p w:rsidR="003D14B3" w:rsidRPr="0037462C" w:rsidRDefault="003D14B3" w:rsidP="005649E9">
            <w:pPr>
              <w:pStyle w:val="11"/>
              <w:widowControl w:val="0"/>
              <w:jc w:val="both"/>
              <w:rPr>
                <w:rFonts w:ascii="Times New Roman" w:hAnsi="Times New Roman"/>
                <w:b/>
                <w:sz w:val="18"/>
                <w:szCs w:val="18"/>
              </w:rPr>
            </w:pPr>
          </w:p>
        </w:tc>
        <w:tc>
          <w:tcPr>
            <w:tcW w:w="1737" w:type="dxa"/>
            <w:vMerge/>
            <w:shd w:val="clear" w:color="auto" w:fill="FFFFCC"/>
          </w:tcPr>
          <w:p w:rsidR="003D14B3" w:rsidRPr="00447641" w:rsidRDefault="003D14B3" w:rsidP="005649E9">
            <w:pPr>
              <w:pStyle w:val="a9"/>
              <w:jc w:val="center"/>
              <w:rPr>
                <w:rFonts w:ascii="Times New Roman" w:hAnsi="Times New Roman" w:cs="Times New Roman"/>
                <w:sz w:val="18"/>
                <w:szCs w:val="18"/>
              </w:rPr>
            </w:pPr>
          </w:p>
        </w:tc>
        <w:tc>
          <w:tcPr>
            <w:tcW w:w="1897" w:type="dxa"/>
            <w:vMerge/>
            <w:shd w:val="clear" w:color="auto" w:fill="FFFFCC"/>
          </w:tcPr>
          <w:p w:rsidR="003D14B3" w:rsidRPr="00447641" w:rsidRDefault="003D14B3" w:rsidP="005649E9">
            <w:pPr>
              <w:pStyle w:val="a9"/>
              <w:jc w:val="center"/>
              <w:rPr>
                <w:rFonts w:ascii="Times New Roman" w:hAnsi="Times New Roman" w:cs="Times New Roman"/>
                <w:sz w:val="18"/>
                <w:szCs w:val="18"/>
              </w:rPr>
            </w:pPr>
          </w:p>
        </w:tc>
        <w:tc>
          <w:tcPr>
            <w:tcW w:w="2693" w:type="dxa"/>
            <w:shd w:val="clear" w:color="auto" w:fill="FFFFCC"/>
          </w:tcPr>
          <w:p w:rsidR="003D14B3" w:rsidRPr="00447641" w:rsidRDefault="003D14B3" w:rsidP="005649E9">
            <w:pPr>
              <w:pStyle w:val="a9"/>
              <w:jc w:val="center"/>
              <w:rPr>
                <w:rFonts w:ascii="Times New Roman" w:hAnsi="Times New Roman" w:cs="Times New Roman"/>
                <w:sz w:val="18"/>
                <w:szCs w:val="18"/>
              </w:rPr>
            </w:pPr>
            <w:r w:rsidRPr="00447641">
              <w:rPr>
                <w:rFonts w:ascii="Times New Roman" w:hAnsi="Times New Roman" w:cs="Times New Roman"/>
                <w:sz w:val="18"/>
                <w:szCs w:val="18"/>
              </w:rPr>
              <w:t xml:space="preserve">Состояние игровых зон </w:t>
            </w:r>
          </w:p>
        </w:tc>
        <w:tc>
          <w:tcPr>
            <w:tcW w:w="1417" w:type="dxa"/>
            <w:shd w:val="clear" w:color="auto" w:fill="FFFFCC"/>
          </w:tcPr>
          <w:p w:rsidR="003D14B3" w:rsidRPr="00447641" w:rsidRDefault="003D14B3" w:rsidP="005649E9">
            <w:pPr>
              <w:pStyle w:val="a9"/>
              <w:jc w:val="center"/>
              <w:rPr>
                <w:rFonts w:ascii="Times New Roman" w:hAnsi="Times New Roman" w:cs="Times New Roman"/>
                <w:sz w:val="18"/>
                <w:szCs w:val="18"/>
              </w:rPr>
            </w:pPr>
            <w:r w:rsidRPr="00447641">
              <w:rPr>
                <w:rFonts w:ascii="Times New Roman" w:hAnsi="Times New Roman" w:cs="Times New Roman"/>
                <w:sz w:val="18"/>
                <w:szCs w:val="18"/>
              </w:rPr>
              <w:t>Наблюдения</w:t>
            </w:r>
          </w:p>
        </w:tc>
        <w:tc>
          <w:tcPr>
            <w:tcW w:w="1843" w:type="dxa"/>
            <w:shd w:val="clear" w:color="auto" w:fill="FFFFCC"/>
          </w:tcPr>
          <w:p w:rsidR="003D14B3" w:rsidRPr="00447641" w:rsidRDefault="003D14B3" w:rsidP="005649E9">
            <w:pPr>
              <w:pStyle w:val="a9"/>
              <w:jc w:val="center"/>
              <w:rPr>
                <w:rFonts w:ascii="Times New Roman" w:hAnsi="Times New Roman" w:cs="Times New Roman"/>
                <w:sz w:val="18"/>
                <w:szCs w:val="18"/>
              </w:rPr>
            </w:pPr>
            <w:r w:rsidRPr="00447641">
              <w:rPr>
                <w:rFonts w:ascii="Times New Roman" w:hAnsi="Times New Roman" w:cs="Times New Roman"/>
                <w:sz w:val="18"/>
                <w:szCs w:val="18"/>
              </w:rPr>
              <w:t>4 раза в год</w:t>
            </w:r>
          </w:p>
        </w:tc>
        <w:tc>
          <w:tcPr>
            <w:tcW w:w="1701" w:type="dxa"/>
            <w:shd w:val="clear" w:color="auto" w:fill="FFFFCC"/>
          </w:tcPr>
          <w:p w:rsidR="003D14B3" w:rsidRPr="00447641" w:rsidRDefault="003D14B3" w:rsidP="005649E9">
            <w:pPr>
              <w:pStyle w:val="a9"/>
              <w:jc w:val="center"/>
              <w:rPr>
                <w:rFonts w:ascii="Times New Roman" w:hAnsi="Times New Roman" w:cs="Times New Roman"/>
                <w:sz w:val="18"/>
                <w:szCs w:val="18"/>
              </w:rPr>
            </w:pPr>
            <w:r w:rsidRPr="00447641">
              <w:rPr>
                <w:rFonts w:ascii="Times New Roman" w:hAnsi="Times New Roman" w:cs="Times New Roman"/>
                <w:sz w:val="18"/>
                <w:szCs w:val="18"/>
              </w:rPr>
              <w:t>При выявлении нарушений</w:t>
            </w:r>
          </w:p>
        </w:tc>
        <w:tc>
          <w:tcPr>
            <w:tcW w:w="1701" w:type="dxa"/>
            <w:shd w:val="clear" w:color="auto" w:fill="FFFFCC"/>
          </w:tcPr>
          <w:p w:rsidR="003D14B3" w:rsidRPr="00447641" w:rsidRDefault="003D14B3" w:rsidP="005649E9">
            <w:pPr>
              <w:pStyle w:val="a9"/>
              <w:jc w:val="center"/>
              <w:rPr>
                <w:rFonts w:ascii="Times New Roman" w:hAnsi="Times New Roman" w:cs="Times New Roman"/>
                <w:sz w:val="18"/>
                <w:szCs w:val="18"/>
              </w:rPr>
            </w:pPr>
            <w:r w:rsidRPr="00447641">
              <w:rPr>
                <w:rFonts w:ascii="Times New Roman" w:hAnsi="Times New Roman" w:cs="Times New Roman"/>
                <w:sz w:val="18"/>
                <w:szCs w:val="18"/>
              </w:rPr>
              <w:t xml:space="preserve">Воспитатели групп </w:t>
            </w:r>
          </w:p>
          <w:p w:rsidR="003D14B3" w:rsidRPr="00447641" w:rsidRDefault="003D14B3" w:rsidP="005649E9">
            <w:pPr>
              <w:pStyle w:val="a9"/>
              <w:jc w:val="center"/>
              <w:rPr>
                <w:rFonts w:ascii="Times New Roman" w:hAnsi="Times New Roman" w:cs="Times New Roman"/>
                <w:sz w:val="18"/>
                <w:szCs w:val="18"/>
              </w:rPr>
            </w:pPr>
          </w:p>
        </w:tc>
        <w:tc>
          <w:tcPr>
            <w:tcW w:w="2099" w:type="dxa"/>
            <w:shd w:val="clear" w:color="auto" w:fill="FFFFCC"/>
          </w:tcPr>
          <w:p w:rsidR="003D14B3" w:rsidRDefault="003D14B3">
            <w:r w:rsidRPr="00890EC3">
              <w:rPr>
                <w:rFonts w:ascii="Times New Roman" w:hAnsi="Times New Roman" w:cs="Times New Roman"/>
                <w:sz w:val="18"/>
                <w:szCs w:val="18"/>
              </w:rPr>
              <w:t xml:space="preserve">Заведующий хозяйством </w:t>
            </w:r>
          </w:p>
        </w:tc>
      </w:tr>
      <w:tr w:rsidR="003D14B3" w:rsidRPr="0037462C" w:rsidTr="006A20F6">
        <w:trPr>
          <w:jc w:val="center"/>
        </w:trPr>
        <w:tc>
          <w:tcPr>
            <w:tcW w:w="426" w:type="dxa"/>
            <w:vMerge/>
            <w:shd w:val="clear" w:color="auto" w:fill="FFCCFF"/>
          </w:tcPr>
          <w:p w:rsidR="003D14B3" w:rsidRPr="0037462C" w:rsidRDefault="003D14B3" w:rsidP="005649E9">
            <w:pPr>
              <w:pStyle w:val="11"/>
              <w:widowControl w:val="0"/>
              <w:jc w:val="both"/>
              <w:rPr>
                <w:rFonts w:ascii="Times New Roman" w:hAnsi="Times New Roman"/>
                <w:b/>
                <w:sz w:val="18"/>
                <w:szCs w:val="18"/>
              </w:rPr>
            </w:pPr>
          </w:p>
        </w:tc>
        <w:tc>
          <w:tcPr>
            <w:tcW w:w="1737" w:type="dxa"/>
            <w:vMerge/>
            <w:shd w:val="clear" w:color="auto" w:fill="FFFFCC"/>
          </w:tcPr>
          <w:p w:rsidR="003D14B3" w:rsidRPr="00447641" w:rsidRDefault="003D14B3" w:rsidP="005649E9">
            <w:pPr>
              <w:pStyle w:val="a9"/>
              <w:jc w:val="center"/>
              <w:rPr>
                <w:rFonts w:ascii="Times New Roman" w:hAnsi="Times New Roman" w:cs="Times New Roman"/>
                <w:sz w:val="18"/>
                <w:szCs w:val="18"/>
              </w:rPr>
            </w:pPr>
          </w:p>
        </w:tc>
        <w:tc>
          <w:tcPr>
            <w:tcW w:w="1897" w:type="dxa"/>
            <w:vMerge/>
            <w:shd w:val="clear" w:color="auto" w:fill="FFFFCC"/>
          </w:tcPr>
          <w:p w:rsidR="003D14B3" w:rsidRPr="00447641" w:rsidRDefault="003D14B3" w:rsidP="005649E9">
            <w:pPr>
              <w:pStyle w:val="a9"/>
              <w:jc w:val="center"/>
              <w:rPr>
                <w:rFonts w:ascii="Times New Roman" w:hAnsi="Times New Roman" w:cs="Times New Roman"/>
                <w:sz w:val="18"/>
                <w:szCs w:val="18"/>
              </w:rPr>
            </w:pPr>
          </w:p>
        </w:tc>
        <w:tc>
          <w:tcPr>
            <w:tcW w:w="2693" w:type="dxa"/>
            <w:shd w:val="clear" w:color="auto" w:fill="FFFFCC"/>
          </w:tcPr>
          <w:p w:rsidR="003D14B3" w:rsidRPr="00447641" w:rsidRDefault="003D14B3" w:rsidP="005649E9">
            <w:pPr>
              <w:pStyle w:val="a9"/>
              <w:jc w:val="center"/>
              <w:rPr>
                <w:rFonts w:ascii="Times New Roman" w:hAnsi="Times New Roman" w:cs="Times New Roman"/>
                <w:sz w:val="18"/>
                <w:szCs w:val="18"/>
              </w:rPr>
            </w:pPr>
            <w:r w:rsidRPr="00447641">
              <w:rPr>
                <w:rFonts w:ascii="Times New Roman" w:hAnsi="Times New Roman" w:cs="Times New Roman"/>
                <w:sz w:val="18"/>
                <w:szCs w:val="18"/>
              </w:rPr>
              <w:t xml:space="preserve">Состояние хозяйственной зоны - состояние места для сушки постельных принадлежностей - состояние места для чистки ковровых изделий </w:t>
            </w:r>
          </w:p>
        </w:tc>
        <w:tc>
          <w:tcPr>
            <w:tcW w:w="1417" w:type="dxa"/>
            <w:shd w:val="clear" w:color="auto" w:fill="FFFFCC"/>
          </w:tcPr>
          <w:p w:rsidR="003D14B3" w:rsidRPr="00447641" w:rsidRDefault="003D14B3" w:rsidP="005649E9">
            <w:pPr>
              <w:pStyle w:val="a9"/>
              <w:jc w:val="center"/>
              <w:rPr>
                <w:rFonts w:ascii="Times New Roman" w:hAnsi="Times New Roman" w:cs="Times New Roman"/>
                <w:sz w:val="18"/>
                <w:szCs w:val="18"/>
              </w:rPr>
            </w:pPr>
            <w:r w:rsidRPr="00447641">
              <w:rPr>
                <w:rFonts w:ascii="Times New Roman" w:hAnsi="Times New Roman" w:cs="Times New Roman"/>
                <w:sz w:val="18"/>
                <w:szCs w:val="18"/>
              </w:rPr>
              <w:t>Наблюдения</w:t>
            </w:r>
          </w:p>
        </w:tc>
        <w:tc>
          <w:tcPr>
            <w:tcW w:w="1843" w:type="dxa"/>
            <w:shd w:val="clear" w:color="auto" w:fill="FFFFCC"/>
          </w:tcPr>
          <w:p w:rsidR="003D14B3" w:rsidRPr="00447641" w:rsidRDefault="003D14B3" w:rsidP="005649E9">
            <w:pPr>
              <w:pStyle w:val="a9"/>
              <w:jc w:val="center"/>
              <w:rPr>
                <w:rFonts w:ascii="Times New Roman" w:hAnsi="Times New Roman" w:cs="Times New Roman"/>
                <w:sz w:val="18"/>
                <w:szCs w:val="18"/>
              </w:rPr>
            </w:pPr>
            <w:r w:rsidRPr="00447641">
              <w:rPr>
                <w:rFonts w:ascii="Times New Roman" w:hAnsi="Times New Roman" w:cs="Times New Roman"/>
                <w:sz w:val="18"/>
                <w:szCs w:val="18"/>
              </w:rPr>
              <w:t>6 раз в год</w:t>
            </w:r>
          </w:p>
        </w:tc>
        <w:tc>
          <w:tcPr>
            <w:tcW w:w="1701" w:type="dxa"/>
            <w:shd w:val="clear" w:color="auto" w:fill="FFFFCC"/>
          </w:tcPr>
          <w:p w:rsidR="003D14B3" w:rsidRPr="00447641" w:rsidRDefault="003D14B3" w:rsidP="005649E9">
            <w:pPr>
              <w:pStyle w:val="a9"/>
              <w:jc w:val="center"/>
              <w:rPr>
                <w:rFonts w:ascii="Times New Roman" w:hAnsi="Times New Roman" w:cs="Times New Roman"/>
                <w:sz w:val="18"/>
                <w:szCs w:val="18"/>
              </w:rPr>
            </w:pPr>
            <w:r w:rsidRPr="00447641">
              <w:rPr>
                <w:rFonts w:ascii="Times New Roman" w:hAnsi="Times New Roman" w:cs="Times New Roman"/>
                <w:sz w:val="18"/>
                <w:szCs w:val="18"/>
              </w:rPr>
              <w:t>При выявлении нарушений</w:t>
            </w:r>
          </w:p>
        </w:tc>
        <w:tc>
          <w:tcPr>
            <w:tcW w:w="1701" w:type="dxa"/>
            <w:shd w:val="clear" w:color="auto" w:fill="FFFFCC"/>
          </w:tcPr>
          <w:p w:rsidR="003D14B3" w:rsidRPr="00447641" w:rsidRDefault="003D14B3" w:rsidP="005649E9">
            <w:pPr>
              <w:pStyle w:val="a9"/>
              <w:jc w:val="center"/>
              <w:rPr>
                <w:rFonts w:ascii="Times New Roman" w:hAnsi="Times New Roman" w:cs="Times New Roman"/>
                <w:sz w:val="18"/>
                <w:szCs w:val="18"/>
              </w:rPr>
            </w:pPr>
            <w:r>
              <w:rPr>
                <w:rFonts w:ascii="Times New Roman" w:hAnsi="Times New Roman" w:cs="Times New Roman"/>
                <w:sz w:val="18"/>
                <w:szCs w:val="18"/>
              </w:rPr>
              <w:t xml:space="preserve">Заведующий хозяйством </w:t>
            </w:r>
          </w:p>
        </w:tc>
        <w:tc>
          <w:tcPr>
            <w:tcW w:w="2099" w:type="dxa"/>
            <w:shd w:val="clear" w:color="auto" w:fill="FFFFCC"/>
          </w:tcPr>
          <w:p w:rsidR="003D14B3" w:rsidRDefault="003D14B3">
            <w:r w:rsidRPr="00890EC3">
              <w:rPr>
                <w:rFonts w:ascii="Times New Roman" w:hAnsi="Times New Roman" w:cs="Times New Roman"/>
                <w:sz w:val="18"/>
                <w:szCs w:val="18"/>
              </w:rPr>
              <w:t xml:space="preserve">Заведующий хозяйством </w:t>
            </w:r>
          </w:p>
        </w:tc>
      </w:tr>
      <w:tr w:rsidR="003D14B3" w:rsidRPr="0037462C" w:rsidTr="006A20F6">
        <w:trPr>
          <w:jc w:val="center"/>
        </w:trPr>
        <w:tc>
          <w:tcPr>
            <w:tcW w:w="426" w:type="dxa"/>
            <w:vMerge/>
            <w:shd w:val="clear" w:color="auto" w:fill="FFCCFF"/>
          </w:tcPr>
          <w:p w:rsidR="003D14B3" w:rsidRPr="0037462C" w:rsidRDefault="003D14B3" w:rsidP="005649E9">
            <w:pPr>
              <w:pStyle w:val="11"/>
              <w:widowControl w:val="0"/>
              <w:jc w:val="both"/>
              <w:rPr>
                <w:rFonts w:ascii="Times New Roman" w:hAnsi="Times New Roman"/>
                <w:b/>
                <w:sz w:val="18"/>
                <w:szCs w:val="18"/>
              </w:rPr>
            </w:pPr>
          </w:p>
        </w:tc>
        <w:tc>
          <w:tcPr>
            <w:tcW w:w="1737" w:type="dxa"/>
            <w:vMerge/>
            <w:shd w:val="clear" w:color="auto" w:fill="FFFFCC"/>
          </w:tcPr>
          <w:p w:rsidR="003D14B3" w:rsidRPr="00447641" w:rsidRDefault="003D14B3" w:rsidP="005649E9">
            <w:pPr>
              <w:pStyle w:val="a9"/>
              <w:jc w:val="center"/>
              <w:rPr>
                <w:rFonts w:ascii="Times New Roman" w:hAnsi="Times New Roman" w:cs="Times New Roman"/>
                <w:sz w:val="18"/>
                <w:szCs w:val="18"/>
              </w:rPr>
            </w:pPr>
          </w:p>
        </w:tc>
        <w:tc>
          <w:tcPr>
            <w:tcW w:w="1897" w:type="dxa"/>
            <w:vMerge/>
            <w:shd w:val="clear" w:color="auto" w:fill="FFFFCC"/>
          </w:tcPr>
          <w:p w:rsidR="003D14B3" w:rsidRPr="00447641" w:rsidRDefault="003D14B3" w:rsidP="005649E9">
            <w:pPr>
              <w:pStyle w:val="a9"/>
              <w:jc w:val="center"/>
              <w:rPr>
                <w:rFonts w:ascii="Times New Roman" w:hAnsi="Times New Roman" w:cs="Times New Roman"/>
                <w:sz w:val="18"/>
                <w:szCs w:val="18"/>
              </w:rPr>
            </w:pPr>
          </w:p>
        </w:tc>
        <w:tc>
          <w:tcPr>
            <w:tcW w:w="2693" w:type="dxa"/>
            <w:shd w:val="clear" w:color="auto" w:fill="FFFFCC"/>
          </w:tcPr>
          <w:p w:rsidR="003D14B3" w:rsidRPr="00447641" w:rsidRDefault="003D14B3" w:rsidP="005649E9">
            <w:pPr>
              <w:pStyle w:val="a9"/>
              <w:jc w:val="center"/>
              <w:rPr>
                <w:rFonts w:ascii="Times New Roman" w:hAnsi="Times New Roman" w:cs="Times New Roman"/>
                <w:sz w:val="18"/>
                <w:szCs w:val="18"/>
              </w:rPr>
            </w:pPr>
            <w:r w:rsidRPr="00447641">
              <w:rPr>
                <w:rFonts w:ascii="Times New Roman" w:hAnsi="Times New Roman" w:cs="Times New Roman"/>
                <w:sz w:val="18"/>
                <w:szCs w:val="18"/>
              </w:rPr>
              <w:t xml:space="preserve">Состояние физкультурной площадки </w:t>
            </w:r>
          </w:p>
        </w:tc>
        <w:tc>
          <w:tcPr>
            <w:tcW w:w="1417" w:type="dxa"/>
            <w:shd w:val="clear" w:color="auto" w:fill="FFFFCC"/>
          </w:tcPr>
          <w:p w:rsidR="003D14B3" w:rsidRPr="00447641" w:rsidRDefault="003D14B3" w:rsidP="005649E9">
            <w:pPr>
              <w:pStyle w:val="a9"/>
              <w:jc w:val="center"/>
              <w:rPr>
                <w:rFonts w:ascii="Times New Roman" w:hAnsi="Times New Roman" w:cs="Times New Roman"/>
                <w:sz w:val="18"/>
                <w:szCs w:val="18"/>
              </w:rPr>
            </w:pPr>
            <w:r w:rsidRPr="00447641">
              <w:rPr>
                <w:rFonts w:ascii="Times New Roman" w:hAnsi="Times New Roman" w:cs="Times New Roman"/>
                <w:sz w:val="18"/>
                <w:szCs w:val="18"/>
              </w:rPr>
              <w:t xml:space="preserve">Наблюдения </w:t>
            </w:r>
          </w:p>
        </w:tc>
        <w:tc>
          <w:tcPr>
            <w:tcW w:w="1843" w:type="dxa"/>
            <w:shd w:val="clear" w:color="auto" w:fill="FFFFCC"/>
          </w:tcPr>
          <w:p w:rsidR="003D14B3" w:rsidRPr="00447641" w:rsidRDefault="003D14B3" w:rsidP="005649E9">
            <w:pPr>
              <w:pStyle w:val="a9"/>
              <w:jc w:val="center"/>
              <w:rPr>
                <w:rFonts w:ascii="Times New Roman" w:hAnsi="Times New Roman" w:cs="Times New Roman"/>
                <w:sz w:val="18"/>
                <w:szCs w:val="18"/>
              </w:rPr>
            </w:pPr>
            <w:r w:rsidRPr="00447641">
              <w:rPr>
                <w:rFonts w:ascii="Times New Roman" w:hAnsi="Times New Roman" w:cs="Times New Roman"/>
                <w:sz w:val="18"/>
                <w:szCs w:val="18"/>
              </w:rPr>
              <w:t xml:space="preserve">4 раза в год </w:t>
            </w:r>
          </w:p>
        </w:tc>
        <w:tc>
          <w:tcPr>
            <w:tcW w:w="1701" w:type="dxa"/>
            <w:shd w:val="clear" w:color="auto" w:fill="FFFFCC"/>
          </w:tcPr>
          <w:p w:rsidR="003D14B3" w:rsidRPr="00447641" w:rsidRDefault="003D14B3" w:rsidP="005649E9">
            <w:pPr>
              <w:pStyle w:val="a9"/>
              <w:jc w:val="center"/>
              <w:rPr>
                <w:rFonts w:ascii="Times New Roman" w:hAnsi="Times New Roman" w:cs="Times New Roman"/>
                <w:sz w:val="18"/>
                <w:szCs w:val="18"/>
              </w:rPr>
            </w:pPr>
            <w:r w:rsidRPr="00447641">
              <w:rPr>
                <w:rFonts w:ascii="Times New Roman" w:hAnsi="Times New Roman" w:cs="Times New Roman"/>
                <w:sz w:val="18"/>
                <w:szCs w:val="18"/>
              </w:rPr>
              <w:t xml:space="preserve">При выявлении нарушений </w:t>
            </w:r>
          </w:p>
        </w:tc>
        <w:tc>
          <w:tcPr>
            <w:tcW w:w="1701" w:type="dxa"/>
            <w:shd w:val="clear" w:color="auto" w:fill="FFFFCC"/>
          </w:tcPr>
          <w:p w:rsidR="003D14B3" w:rsidRPr="00447641" w:rsidRDefault="003D14B3" w:rsidP="005649E9">
            <w:pPr>
              <w:pStyle w:val="a9"/>
              <w:jc w:val="center"/>
              <w:rPr>
                <w:rFonts w:ascii="Times New Roman" w:hAnsi="Times New Roman" w:cs="Times New Roman"/>
                <w:sz w:val="18"/>
                <w:szCs w:val="18"/>
              </w:rPr>
            </w:pPr>
            <w:r w:rsidRPr="00447641">
              <w:rPr>
                <w:rFonts w:ascii="Times New Roman" w:hAnsi="Times New Roman" w:cs="Times New Roman"/>
                <w:sz w:val="18"/>
                <w:szCs w:val="18"/>
              </w:rPr>
              <w:t xml:space="preserve">Воспитатели </w:t>
            </w:r>
          </w:p>
        </w:tc>
        <w:tc>
          <w:tcPr>
            <w:tcW w:w="2099" w:type="dxa"/>
            <w:shd w:val="clear" w:color="auto" w:fill="FFFFCC"/>
          </w:tcPr>
          <w:p w:rsidR="003D14B3" w:rsidRDefault="003D14B3">
            <w:r w:rsidRPr="00890EC3">
              <w:rPr>
                <w:rFonts w:ascii="Times New Roman" w:hAnsi="Times New Roman" w:cs="Times New Roman"/>
                <w:sz w:val="18"/>
                <w:szCs w:val="18"/>
              </w:rPr>
              <w:t xml:space="preserve">Заведующий хозяйством </w:t>
            </w:r>
          </w:p>
        </w:tc>
      </w:tr>
      <w:tr w:rsidR="003D14B3" w:rsidRPr="0037462C" w:rsidTr="006A20F6">
        <w:trPr>
          <w:jc w:val="center"/>
        </w:trPr>
        <w:tc>
          <w:tcPr>
            <w:tcW w:w="426" w:type="dxa"/>
            <w:vMerge/>
            <w:shd w:val="clear" w:color="auto" w:fill="FFCCFF"/>
          </w:tcPr>
          <w:p w:rsidR="003D14B3" w:rsidRPr="0037462C" w:rsidRDefault="003D14B3" w:rsidP="005649E9">
            <w:pPr>
              <w:pStyle w:val="11"/>
              <w:widowControl w:val="0"/>
              <w:jc w:val="both"/>
              <w:rPr>
                <w:rFonts w:ascii="Times New Roman" w:hAnsi="Times New Roman"/>
                <w:b/>
                <w:sz w:val="18"/>
                <w:szCs w:val="18"/>
              </w:rPr>
            </w:pPr>
          </w:p>
        </w:tc>
        <w:tc>
          <w:tcPr>
            <w:tcW w:w="1737" w:type="dxa"/>
            <w:vMerge/>
            <w:shd w:val="clear" w:color="auto" w:fill="FFFFCC"/>
          </w:tcPr>
          <w:p w:rsidR="003D14B3" w:rsidRPr="00447641" w:rsidRDefault="003D14B3" w:rsidP="005649E9">
            <w:pPr>
              <w:pStyle w:val="a9"/>
              <w:jc w:val="center"/>
              <w:rPr>
                <w:rFonts w:ascii="Times New Roman" w:hAnsi="Times New Roman" w:cs="Times New Roman"/>
                <w:sz w:val="18"/>
                <w:szCs w:val="18"/>
              </w:rPr>
            </w:pPr>
          </w:p>
        </w:tc>
        <w:tc>
          <w:tcPr>
            <w:tcW w:w="1897" w:type="dxa"/>
            <w:vMerge/>
            <w:shd w:val="clear" w:color="auto" w:fill="FFFFCC"/>
          </w:tcPr>
          <w:p w:rsidR="003D14B3" w:rsidRPr="00447641" w:rsidRDefault="003D14B3" w:rsidP="005649E9">
            <w:pPr>
              <w:pStyle w:val="a9"/>
              <w:jc w:val="center"/>
              <w:rPr>
                <w:rFonts w:ascii="Times New Roman" w:hAnsi="Times New Roman" w:cs="Times New Roman"/>
                <w:sz w:val="18"/>
                <w:szCs w:val="18"/>
              </w:rPr>
            </w:pPr>
          </w:p>
        </w:tc>
        <w:tc>
          <w:tcPr>
            <w:tcW w:w="2693" w:type="dxa"/>
            <w:shd w:val="clear" w:color="auto" w:fill="FFFFCC"/>
          </w:tcPr>
          <w:p w:rsidR="003D14B3" w:rsidRPr="00447641" w:rsidRDefault="003D14B3" w:rsidP="005649E9">
            <w:pPr>
              <w:pStyle w:val="a9"/>
              <w:jc w:val="center"/>
              <w:rPr>
                <w:rFonts w:ascii="Times New Roman" w:hAnsi="Times New Roman" w:cs="Times New Roman"/>
                <w:sz w:val="18"/>
                <w:szCs w:val="18"/>
              </w:rPr>
            </w:pPr>
            <w:r w:rsidRPr="00447641">
              <w:rPr>
                <w:rFonts w:ascii="Times New Roman" w:hAnsi="Times New Roman" w:cs="Times New Roman"/>
                <w:sz w:val="18"/>
                <w:szCs w:val="18"/>
              </w:rPr>
              <w:t xml:space="preserve">- Состояние теневых навесов - хранение игрушек для прогулки </w:t>
            </w:r>
          </w:p>
          <w:p w:rsidR="003D14B3" w:rsidRPr="00447641" w:rsidRDefault="003D14B3" w:rsidP="005649E9">
            <w:pPr>
              <w:pStyle w:val="a9"/>
              <w:jc w:val="center"/>
              <w:rPr>
                <w:rFonts w:ascii="Times New Roman" w:hAnsi="Times New Roman" w:cs="Times New Roman"/>
                <w:sz w:val="18"/>
                <w:szCs w:val="18"/>
              </w:rPr>
            </w:pPr>
          </w:p>
        </w:tc>
        <w:tc>
          <w:tcPr>
            <w:tcW w:w="1417" w:type="dxa"/>
            <w:shd w:val="clear" w:color="auto" w:fill="FFFFCC"/>
          </w:tcPr>
          <w:p w:rsidR="003D14B3" w:rsidRPr="00447641" w:rsidRDefault="003D14B3" w:rsidP="005649E9">
            <w:pPr>
              <w:pStyle w:val="a9"/>
              <w:jc w:val="center"/>
              <w:rPr>
                <w:rFonts w:ascii="Times New Roman" w:hAnsi="Times New Roman" w:cs="Times New Roman"/>
                <w:sz w:val="18"/>
                <w:szCs w:val="18"/>
              </w:rPr>
            </w:pPr>
            <w:r w:rsidRPr="00447641">
              <w:rPr>
                <w:rFonts w:ascii="Times New Roman" w:hAnsi="Times New Roman" w:cs="Times New Roman"/>
                <w:sz w:val="18"/>
                <w:szCs w:val="18"/>
              </w:rPr>
              <w:t xml:space="preserve">Наблюдения </w:t>
            </w:r>
          </w:p>
        </w:tc>
        <w:tc>
          <w:tcPr>
            <w:tcW w:w="1843" w:type="dxa"/>
            <w:shd w:val="clear" w:color="auto" w:fill="FFFFCC"/>
          </w:tcPr>
          <w:p w:rsidR="003D14B3" w:rsidRPr="00447641" w:rsidRDefault="003D14B3" w:rsidP="005649E9">
            <w:pPr>
              <w:pStyle w:val="a9"/>
              <w:jc w:val="center"/>
              <w:rPr>
                <w:rFonts w:ascii="Times New Roman" w:hAnsi="Times New Roman" w:cs="Times New Roman"/>
                <w:sz w:val="18"/>
                <w:szCs w:val="18"/>
              </w:rPr>
            </w:pPr>
            <w:r w:rsidRPr="00447641">
              <w:rPr>
                <w:rFonts w:ascii="Times New Roman" w:hAnsi="Times New Roman" w:cs="Times New Roman"/>
                <w:sz w:val="18"/>
                <w:szCs w:val="18"/>
              </w:rPr>
              <w:t xml:space="preserve">4 раза в год </w:t>
            </w:r>
          </w:p>
        </w:tc>
        <w:tc>
          <w:tcPr>
            <w:tcW w:w="1701" w:type="dxa"/>
            <w:shd w:val="clear" w:color="auto" w:fill="FFFFCC"/>
          </w:tcPr>
          <w:p w:rsidR="003D14B3" w:rsidRPr="00447641" w:rsidRDefault="003D14B3" w:rsidP="005649E9">
            <w:pPr>
              <w:pStyle w:val="a9"/>
              <w:jc w:val="center"/>
              <w:rPr>
                <w:rFonts w:ascii="Times New Roman" w:hAnsi="Times New Roman" w:cs="Times New Roman"/>
                <w:sz w:val="18"/>
                <w:szCs w:val="18"/>
              </w:rPr>
            </w:pPr>
            <w:r w:rsidRPr="00447641">
              <w:rPr>
                <w:rFonts w:ascii="Times New Roman" w:hAnsi="Times New Roman" w:cs="Times New Roman"/>
                <w:sz w:val="18"/>
                <w:szCs w:val="18"/>
              </w:rPr>
              <w:t xml:space="preserve">При выявлении нарушений </w:t>
            </w:r>
          </w:p>
        </w:tc>
        <w:tc>
          <w:tcPr>
            <w:tcW w:w="1701" w:type="dxa"/>
            <w:shd w:val="clear" w:color="auto" w:fill="FFFFCC"/>
          </w:tcPr>
          <w:p w:rsidR="003D14B3" w:rsidRPr="00447641" w:rsidRDefault="003D14B3" w:rsidP="005649E9">
            <w:pPr>
              <w:pStyle w:val="a9"/>
              <w:jc w:val="center"/>
              <w:rPr>
                <w:rFonts w:ascii="Times New Roman" w:hAnsi="Times New Roman" w:cs="Times New Roman"/>
                <w:sz w:val="18"/>
                <w:szCs w:val="18"/>
              </w:rPr>
            </w:pPr>
            <w:r>
              <w:rPr>
                <w:rFonts w:ascii="Times New Roman" w:hAnsi="Times New Roman" w:cs="Times New Roman"/>
                <w:sz w:val="18"/>
                <w:szCs w:val="18"/>
              </w:rPr>
              <w:t xml:space="preserve"> Заведующий хозяйством</w:t>
            </w:r>
            <w:r w:rsidRPr="00447641">
              <w:rPr>
                <w:rFonts w:ascii="Times New Roman" w:hAnsi="Times New Roman" w:cs="Times New Roman"/>
                <w:sz w:val="18"/>
                <w:szCs w:val="18"/>
              </w:rPr>
              <w:t xml:space="preserve"> Зам зав по ВМР</w:t>
            </w:r>
          </w:p>
          <w:p w:rsidR="003D14B3" w:rsidRPr="00447641" w:rsidRDefault="003D14B3" w:rsidP="005649E9">
            <w:pPr>
              <w:pStyle w:val="a9"/>
              <w:jc w:val="center"/>
              <w:rPr>
                <w:rFonts w:ascii="Times New Roman" w:hAnsi="Times New Roman" w:cs="Times New Roman"/>
                <w:sz w:val="18"/>
                <w:szCs w:val="18"/>
              </w:rPr>
            </w:pPr>
            <w:r w:rsidRPr="00447641">
              <w:rPr>
                <w:rFonts w:ascii="Times New Roman" w:hAnsi="Times New Roman" w:cs="Times New Roman"/>
                <w:sz w:val="18"/>
                <w:szCs w:val="18"/>
              </w:rPr>
              <w:t xml:space="preserve">медсестра </w:t>
            </w:r>
          </w:p>
        </w:tc>
        <w:tc>
          <w:tcPr>
            <w:tcW w:w="2099" w:type="dxa"/>
            <w:shd w:val="clear" w:color="auto" w:fill="FFFFCC"/>
          </w:tcPr>
          <w:p w:rsidR="003D14B3" w:rsidRDefault="003D14B3">
            <w:r w:rsidRPr="00890EC3">
              <w:rPr>
                <w:rFonts w:ascii="Times New Roman" w:hAnsi="Times New Roman" w:cs="Times New Roman"/>
                <w:sz w:val="18"/>
                <w:szCs w:val="18"/>
              </w:rPr>
              <w:t xml:space="preserve">Заведующий хозяйством </w:t>
            </w:r>
          </w:p>
        </w:tc>
      </w:tr>
      <w:tr w:rsidR="003D14B3" w:rsidRPr="0037462C" w:rsidTr="006A20F6">
        <w:trPr>
          <w:jc w:val="center"/>
        </w:trPr>
        <w:tc>
          <w:tcPr>
            <w:tcW w:w="426" w:type="dxa"/>
            <w:vMerge w:val="restart"/>
            <w:tcBorders>
              <w:top w:val="nil"/>
            </w:tcBorders>
            <w:shd w:val="clear" w:color="auto" w:fill="FFCCFF"/>
          </w:tcPr>
          <w:p w:rsidR="003D14B3" w:rsidRPr="0037462C" w:rsidRDefault="003D14B3" w:rsidP="005649E9">
            <w:pPr>
              <w:pStyle w:val="11"/>
              <w:widowControl w:val="0"/>
              <w:jc w:val="both"/>
              <w:rPr>
                <w:rFonts w:ascii="Times New Roman" w:hAnsi="Times New Roman"/>
                <w:b/>
                <w:sz w:val="18"/>
                <w:szCs w:val="18"/>
              </w:rPr>
            </w:pPr>
          </w:p>
        </w:tc>
        <w:tc>
          <w:tcPr>
            <w:tcW w:w="1737" w:type="dxa"/>
            <w:vMerge w:val="restart"/>
            <w:tcBorders>
              <w:top w:val="nil"/>
            </w:tcBorders>
            <w:shd w:val="clear" w:color="auto" w:fill="FFFFCC"/>
          </w:tcPr>
          <w:p w:rsidR="003D14B3" w:rsidRPr="00447641" w:rsidRDefault="003D14B3" w:rsidP="005649E9">
            <w:pPr>
              <w:pStyle w:val="a9"/>
              <w:jc w:val="center"/>
              <w:rPr>
                <w:rFonts w:ascii="Times New Roman" w:hAnsi="Times New Roman" w:cs="Times New Roman"/>
                <w:sz w:val="18"/>
                <w:szCs w:val="18"/>
              </w:rPr>
            </w:pPr>
          </w:p>
        </w:tc>
        <w:tc>
          <w:tcPr>
            <w:tcW w:w="1897" w:type="dxa"/>
            <w:vMerge/>
            <w:shd w:val="clear" w:color="auto" w:fill="FFFFCC"/>
          </w:tcPr>
          <w:p w:rsidR="003D14B3" w:rsidRPr="00447641" w:rsidRDefault="003D14B3" w:rsidP="005649E9">
            <w:pPr>
              <w:pStyle w:val="a9"/>
              <w:jc w:val="center"/>
              <w:rPr>
                <w:rFonts w:ascii="Times New Roman" w:hAnsi="Times New Roman" w:cs="Times New Roman"/>
                <w:sz w:val="18"/>
                <w:szCs w:val="18"/>
              </w:rPr>
            </w:pPr>
          </w:p>
        </w:tc>
        <w:tc>
          <w:tcPr>
            <w:tcW w:w="2693" w:type="dxa"/>
            <w:shd w:val="clear" w:color="auto" w:fill="FFFFCC"/>
          </w:tcPr>
          <w:p w:rsidR="003D14B3" w:rsidRPr="00447641" w:rsidRDefault="003D14B3" w:rsidP="005649E9">
            <w:pPr>
              <w:pStyle w:val="a9"/>
              <w:jc w:val="center"/>
              <w:rPr>
                <w:rFonts w:ascii="Times New Roman" w:hAnsi="Times New Roman" w:cs="Times New Roman"/>
                <w:sz w:val="18"/>
                <w:szCs w:val="18"/>
              </w:rPr>
            </w:pPr>
            <w:r w:rsidRPr="00447641">
              <w:rPr>
                <w:rFonts w:ascii="Times New Roman" w:hAnsi="Times New Roman" w:cs="Times New Roman"/>
                <w:sz w:val="18"/>
                <w:szCs w:val="18"/>
              </w:rPr>
              <w:t xml:space="preserve">Состояние песка в песочницах - замена песка - наличие приспособлений для укрытия песочниц - увлажнение песка </w:t>
            </w:r>
          </w:p>
        </w:tc>
        <w:tc>
          <w:tcPr>
            <w:tcW w:w="1417" w:type="dxa"/>
            <w:shd w:val="clear" w:color="auto" w:fill="FFFFCC"/>
          </w:tcPr>
          <w:p w:rsidR="003D14B3" w:rsidRPr="00447641" w:rsidRDefault="003D14B3" w:rsidP="005649E9">
            <w:pPr>
              <w:pStyle w:val="a9"/>
              <w:jc w:val="center"/>
              <w:rPr>
                <w:rFonts w:ascii="Times New Roman" w:hAnsi="Times New Roman" w:cs="Times New Roman"/>
                <w:sz w:val="18"/>
                <w:szCs w:val="18"/>
              </w:rPr>
            </w:pPr>
            <w:r w:rsidRPr="00447641">
              <w:rPr>
                <w:rFonts w:ascii="Times New Roman" w:hAnsi="Times New Roman" w:cs="Times New Roman"/>
                <w:sz w:val="18"/>
                <w:szCs w:val="18"/>
              </w:rPr>
              <w:t xml:space="preserve">Наблюдения </w:t>
            </w:r>
          </w:p>
        </w:tc>
        <w:tc>
          <w:tcPr>
            <w:tcW w:w="1843" w:type="dxa"/>
            <w:shd w:val="clear" w:color="auto" w:fill="FFFFCC"/>
          </w:tcPr>
          <w:p w:rsidR="003D14B3" w:rsidRPr="00447641" w:rsidRDefault="003D14B3" w:rsidP="005649E9">
            <w:pPr>
              <w:pStyle w:val="a9"/>
              <w:jc w:val="center"/>
              <w:rPr>
                <w:rFonts w:ascii="Times New Roman" w:hAnsi="Times New Roman" w:cs="Times New Roman"/>
                <w:sz w:val="18"/>
                <w:szCs w:val="18"/>
              </w:rPr>
            </w:pPr>
            <w:r w:rsidRPr="00447641">
              <w:rPr>
                <w:rFonts w:ascii="Times New Roman" w:hAnsi="Times New Roman" w:cs="Times New Roman"/>
                <w:sz w:val="18"/>
                <w:szCs w:val="18"/>
              </w:rPr>
              <w:t xml:space="preserve">Ежемесячно </w:t>
            </w:r>
          </w:p>
        </w:tc>
        <w:tc>
          <w:tcPr>
            <w:tcW w:w="1701" w:type="dxa"/>
            <w:shd w:val="clear" w:color="auto" w:fill="FFFFCC"/>
          </w:tcPr>
          <w:p w:rsidR="003D14B3" w:rsidRPr="00447641" w:rsidRDefault="003D14B3" w:rsidP="005649E9">
            <w:pPr>
              <w:pStyle w:val="a9"/>
              <w:jc w:val="center"/>
              <w:rPr>
                <w:rFonts w:ascii="Times New Roman" w:hAnsi="Times New Roman" w:cs="Times New Roman"/>
                <w:sz w:val="18"/>
                <w:szCs w:val="18"/>
              </w:rPr>
            </w:pPr>
            <w:r w:rsidRPr="00447641">
              <w:rPr>
                <w:rFonts w:ascii="Times New Roman" w:hAnsi="Times New Roman" w:cs="Times New Roman"/>
                <w:sz w:val="18"/>
                <w:szCs w:val="18"/>
              </w:rPr>
              <w:t xml:space="preserve">При выявлении нарушений </w:t>
            </w:r>
          </w:p>
        </w:tc>
        <w:tc>
          <w:tcPr>
            <w:tcW w:w="1701" w:type="dxa"/>
            <w:shd w:val="clear" w:color="auto" w:fill="FFFFCC"/>
          </w:tcPr>
          <w:p w:rsidR="003D14B3" w:rsidRPr="00447641" w:rsidRDefault="003D14B3" w:rsidP="005649E9">
            <w:pPr>
              <w:pStyle w:val="a9"/>
              <w:jc w:val="center"/>
              <w:rPr>
                <w:rFonts w:ascii="Times New Roman" w:hAnsi="Times New Roman" w:cs="Times New Roman"/>
                <w:sz w:val="18"/>
                <w:szCs w:val="18"/>
              </w:rPr>
            </w:pPr>
            <w:r w:rsidRPr="00447641">
              <w:rPr>
                <w:rFonts w:ascii="Times New Roman" w:hAnsi="Times New Roman" w:cs="Times New Roman"/>
                <w:sz w:val="18"/>
                <w:szCs w:val="18"/>
              </w:rPr>
              <w:t xml:space="preserve">медсестра </w:t>
            </w:r>
          </w:p>
        </w:tc>
        <w:tc>
          <w:tcPr>
            <w:tcW w:w="2099" w:type="dxa"/>
            <w:shd w:val="clear" w:color="auto" w:fill="FFFFCC"/>
          </w:tcPr>
          <w:p w:rsidR="003D14B3" w:rsidRDefault="003D14B3">
            <w:r w:rsidRPr="00890EC3">
              <w:rPr>
                <w:rFonts w:ascii="Times New Roman" w:hAnsi="Times New Roman" w:cs="Times New Roman"/>
                <w:sz w:val="18"/>
                <w:szCs w:val="18"/>
              </w:rPr>
              <w:t xml:space="preserve">Заведующий хозяйством </w:t>
            </w:r>
          </w:p>
        </w:tc>
      </w:tr>
      <w:tr w:rsidR="003D14B3" w:rsidRPr="0037462C" w:rsidTr="006A20F6">
        <w:trPr>
          <w:jc w:val="center"/>
        </w:trPr>
        <w:tc>
          <w:tcPr>
            <w:tcW w:w="426" w:type="dxa"/>
            <w:vMerge/>
            <w:tcBorders>
              <w:top w:val="nil"/>
            </w:tcBorders>
            <w:shd w:val="clear" w:color="auto" w:fill="FFCCFF"/>
          </w:tcPr>
          <w:p w:rsidR="003D14B3" w:rsidRPr="0037462C" w:rsidRDefault="003D14B3" w:rsidP="005649E9">
            <w:pPr>
              <w:pStyle w:val="11"/>
              <w:widowControl w:val="0"/>
              <w:jc w:val="both"/>
              <w:rPr>
                <w:rFonts w:ascii="Times New Roman" w:hAnsi="Times New Roman"/>
                <w:b/>
                <w:sz w:val="18"/>
                <w:szCs w:val="18"/>
              </w:rPr>
            </w:pPr>
          </w:p>
        </w:tc>
        <w:tc>
          <w:tcPr>
            <w:tcW w:w="1737" w:type="dxa"/>
            <w:vMerge/>
            <w:tcBorders>
              <w:top w:val="nil"/>
            </w:tcBorders>
            <w:shd w:val="clear" w:color="auto" w:fill="FFFFCC"/>
          </w:tcPr>
          <w:p w:rsidR="003D14B3" w:rsidRPr="00447641" w:rsidRDefault="003D14B3" w:rsidP="005649E9">
            <w:pPr>
              <w:pStyle w:val="a9"/>
              <w:jc w:val="center"/>
              <w:rPr>
                <w:rFonts w:ascii="Times New Roman" w:hAnsi="Times New Roman" w:cs="Times New Roman"/>
                <w:sz w:val="18"/>
                <w:szCs w:val="18"/>
              </w:rPr>
            </w:pPr>
          </w:p>
        </w:tc>
        <w:tc>
          <w:tcPr>
            <w:tcW w:w="1897" w:type="dxa"/>
            <w:vMerge/>
            <w:shd w:val="clear" w:color="auto" w:fill="FFFFCC"/>
          </w:tcPr>
          <w:p w:rsidR="003D14B3" w:rsidRPr="00447641" w:rsidRDefault="003D14B3" w:rsidP="005649E9">
            <w:pPr>
              <w:pStyle w:val="a9"/>
              <w:jc w:val="center"/>
              <w:rPr>
                <w:rFonts w:ascii="Times New Roman" w:hAnsi="Times New Roman" w:cs="Times New Roman"/>
                <w:sz w:val="18"/>
                <w:szCs w:val="18"/>
              </w:rPr>
            </w:pPr>
          </w:p>
        </w:tc>
        <w:tc>
          <w:tcPr>
            <w:tcW w:w="2693" w:type="dxa"/>
            <w:shd w:val="clear" w:color="auto" w:fill="FFFFCC"/>
          </w:tcPr>
          <w:p w:rsidR="003D14B3" w:rsidRPr="00447641" w:rsidRDefault="003D14B3" w:rsidP="005649E9">
            <w:pPr>
              <w:pStyle w:val="a9"/>
              <w:jc w:val="center"/>
              <w:rPr>
                <w:rFonts w:ascii="Times New Roman" w:hAnsi="Times New Roman" w:cs="Times New Roman"/>
                <w:sz w:val="18"/>
                <w:szCs w:val="18"/>
              </w:rPr>
            </w:pPr>
            <w:r w:rsidRPr="00447641">
              <w:rPr>
                <w:rFonts w:ascii="Times New Roman" w:hAnsi="Times New Roman" w:cs="Times New Roman"/>
                <w:sz w:val="18"/>
                <w:szCs w:val="18"/>
              </w:rPr>
              <w:t xml:space="preserve">Состояние территории - ежедневная уборка территории до прихода детей - полив территории при сухой и жар кой погоде </w:t>
            </w:r>
          </w:p>
        </w:tc>
        <w:tc>
          <w:tcPr>
            <w:tcW w:w="1417" w:type="dxa"/>
            <w:shd w:val="clear" w:color="auto" w:fill="FFFFCC"/>
          </w:tcPr>
          <w:p w:rsidR="003D14B3" w:rsidRPr="00447641" w:rsidRDefault="003D14B3" w:rsidP="005649E9">
            <w:pPr>
              <w:pStyle w:val="a9"/>
              <w:jc w:val="center"/>
              <w:rPr>
                <w:rFonts w:ascii="Times New Roman" w:hAnsi="Times New Roman" w:cs="Times New Roman"/>
                <w:sz w:val="18"/>
                <w:szCs w:val="18"/>
              </w:rPr>
            </w:pPr>
            <w:r w:rsidRPr="00447641">
              <w:rPr>
                <w:rFonts w:ascii="Times New Roman" w:hAnsi="Times New Roman" w:cs="Times New Roman"/>
                <w:sz w:val="18"/>
                <w:szCs w:val="18"/>
              </w:rPr>
              <w:t xml:space="preserve">Наблюдения </w:t>
            </w:r>
          </w:p>
          <w:p w:rsidR="003D14B3" w:rsidRPr="00447641" w:rsidRDefault="003D14B3" w:rsidP="005649E9">
            <w:pPr>
              <w:pStyle w:val="a9"/>
              <w:jc w:val="center"/>
              <w:rPr>
                <w:rFonts w:ascii="Times New Roman" w:hAnsi="Times New Roman" w:cs="Times New Roman"/>
                <w:sz w:val="18"/>
                <w:szCs w:val="18"/>
              </w:rPr>
            </w:pPr>
          </w:p>
        </w:tc>
        <w:tc>
          <w:tcPr>
            <w:tcW w:w="1843" w:type="dxa"/>
            <w:shd w:val="clear" w:color="auto" w:fill="FFFFCC"/>
          </w:tcPr>
          <w:p w:rsidR="003D14B3" w:rsidRPr="00447641" w:rsidRDefault="003D14B3" w:rsidP="005649E9">
            <w:pPr>
              <w:pStyle w:val="a9"/>
              <w:jc w:val="center"/>
              <w:rPr>
                <w:rFonts w:ascii="Times New Roman" w:hAnsi="Times New Roman" w:cs="Times New Roman"/>
                <w:sz w:val="18"/>
                <w:szCs w:val="18"/>
              </w:rPr>
            </w:pPr>
            <w:r w:rsidRPr="00447641">
              <w:rPr>
                <w:rFonts w:ascii="Times New Roman" w:hAnsi="Times New Roman" w:cs="Times New Roman"/>
                <w:sz w:val="18"/>
                <w:szCs w:val="18"/>
              </w:rPr>
              <w:t xml:space="preserve">5 раз в год </w:t>
            </w:r>
          </w:p>
          <w:p w:rsidR="003D14B3" w:rsidRPr="00447641" w:rsidRDefault="003D14B3" w:rsidP="005649E9">
            <w:pPr>
              <w:pStyle w:val="a9"/>
              <w:jc w:val="center"/>
              <w:rPr>
                <w:rFonts w:ascii="Times New Roman" w:hAnsi="Times New Roman" w:cs="Times New Roman"/>
                <w:sz w:val="18"/>
                <w:szCs w:val="18"/>
              </w:rPr>
            </w:pPr>
          </w:p>
        </w:tc>
        <w:tc>
          <w:tcPr>
            <w:tcW w:w="1701" w:type="dxa"/>
            <w:shd w:val="clear" w:color="auto" w:fill="FFFFCC"/>
          </w:tcPr>
          <w:p w:rsidR="003D14B3" w:rsidRPr="00447641" w:rsidRDefault="003D14B3" w:rsidP="005649E9">
            <w:pPr>
              <w:pStyle w:val="a9"/>
              <w:jc w:val="center"/>
              <w:rPr>
                <w:rFonts w:ascii="Times New Roman" w:hAnsi="Times New Roman" w:cs="Times New Roman"/>
                <w:sz w:val="18"/>
                <w:szCs w:val="18"/>
              </w:rPr>
            </w:pPr>
            <w:r w:rsidRPr="00447641">
              <w:rPr>
                <w:rFonts w:ascii="Times New Roman" w:hAnsi="Times New Roman" w:cs="Times New Roman"/>
                <w:sz w:val="18"/>
                <w:szCs w:val="18"/>
              </w:rPr>
              <w:t xml:space="preserve">При выявлении нарушений </w:t>
            </w:r>
          </w:p>
          <w:p w:rsidR="003D14B3" w:rsidRPr="00447641" w:rsidRDefault="003D14B3" w:rsidP="005649E9">
            <w:pPr>
              <w:pStyle w:val="a9"/>
              <w:jc w:val="center"/>
              <w:rPr>
                <w:rFonts w:ascii="Times New Roman" w:hAnsi="Times New Roman" w:cs="Times New Roman"/>
                <w:sz w:val="18"/>
                <w:szCs w:val="18"/>
              </w:rPr>
            </w:pPr>
          </w:p>
        </w:tc>
        <w:tc>
          <w:tcPr>
            <w:tcW w:w="1701" w:type="dxa"/>
            <w:shd w:val="clear" w:color="auto" w:fill="FFFFCC"/>
          </w:tcPr>
          <w:p w:rsidR="003D14B3" w:rsidRPr="00447641" w:rsidRDefault="003D14B3" w:rsidP="005649E9">
            <w:pPr>
              <w:pStyle w:val="a9"/>
              <w:jc w:val="center"/>
              <w:rPr>
                <w:rFonts w:ascii="Times New Roman" w:hAnsi="Times New Roman" w:cs="Times New Roman"/>
                <w:sz w:val="18"/>
                <w:szCs w:val="18"/>
              </w:rPr>
            </w:pPr>
            <w:r w:rsidRPr="00447641">
              <w:rPr>
                <w:rFonts w:ascii="Times New Roman" w:hAnsi="Times New Roman" w:cs="Times New Roman"/>
                <w:sz w:val="18"/>
                <w:szCs w:val="18"/>
              </w:rPr>
              <w:t xml:space="preserve">Воспитатели групп </w:t>
            </w:r>
          </w:p>
          <w:p w:rsidR="003D14B3" w:rsidRPr="00447641" w:rsidRDefault="003D14B3" w:rsidP="005649E9">
            <w:pPr>
              <w:pStyle w:val="a9"/>
              <w:jc w:val="center"/>
              <w:rPr>
                <w:rFonts w:ascii="Times New Roman" w:hAnsi="Times New Roman" w:cs="Times New Roman"/>
                <w:sz w:val="18"/>
                <w:szCs w:val="18"/>
              </w:rPr>
            </w:pPr>
          </w:p>
        </w:tc>
        <w:tc>
          <w:tcPr>
            <w:tcW w:w="2099" w:type="dxa"/>
            <w:shd w:val="clear" w:color="auto" w:fill="FFFFCC"/>
          </w:tcPr>
          <w:p w:rsidR="003D14B3" w:rsidRDefault="003D14B3">
            <w:r w:rsidRPr="00890EC3">
              <w:rPr>
                <w:rFonts w:ascii="Times New Roman" w:hAnsi="Times New Roman" w:cs="Times New Roman"/>
                <w:sz w:val="18"/>
                <w:szCs w:val="18"/>
              </w:rPr>
              <w:t xml:space="preserve">Заведующий хозяйством </w:t>
            </w:r>
          </w:p>
        </w:tc>
      </w:tr>
      <w:tr w:rsidR="003D14B3" w:rsidRPr="0037462C" w:rsidTr="006A20F6">
        <w:trPr>
          <w:jc w:val="center"/>
        </w:trPr>
        <w:tc>
          <w:tcPr>
            <w:tcW w:w="426" w:type="dxa"/>
            <w:vMerge/>
            <w:tcBorders>
              <w:top w:val="nil"/>
            </w:tcBorders>
            <w:shd w:val="clear" w:color="auto" w:fill="FFCCFF"/>
          </w:tcPr>
          <w:p w:rsidR="003D14B3" w:rsidRPr="0037462C" w:rsidRDefault="003D14B3" w:rsidP="005649E9">
            <w:pPr>
              <w:pStyle w:val="11"/>
              <w:widowControl w:val="0"/>
              <w:jc w:val="both"/>
              <w:rPr>
                <w:rFonts w:ascii="Times New Roman" w:hAnsi="Times New Roman"/>
                <w:b/>
                <w:sz w:val="18"/>
                <w:szCs w:val="18"/>
              </w:rPr>
            </w:pPr>
          </w:p>
        </w:tc>
        <w:tc>
          <w:tcPr>
            <w:tcW w:w="1737" w:type="dxa"/>
            <w:vMerge/>
            <w:tcBorders>
              <w:top w:val="nil"/>
            </w:tcBorders>
            <w:shd w:val="clear" w:color="auto" w:fill="FFFFCC"/>
          </w:tcPr>
          <w:p w:rsidR="003D14B3" w:rsidRPr="00447641" w:rsidRDefault="003D14B3" w:rsidP="005649E9">
            <w:pPr>
              <w:pStyle w:val="a9"/>
              <w:jc w:val="center"/>
              <w:rPr>
                <w:rFonts w:ascii="Times New Roman" w:hAnsi="Times New Roman" w:cs="Times New Roman"/>
                <w:sz w:val="18"/>
                <w:szCs w:val="18"/>
              </w:rPr>
            </w:pPr>
          </w:p>
        </w:tc>
        <w:tc>
          <w:tcPr>
            <w:tcW w:w="1897" w:type="dxa"/>
            <w:vMerge/>
            <w:shd w:val="clear" w:color="auto" w:fill="FFFFCC"/>
          </w:tcPr>
          <w:p w:rsidR="003D14B3" w:rsidRPr="00447641" w:rsidRDefault="003D14B3" w:rsidP="005649E9">
            <w:pPr>
              <w:pStyle w:val="a9"/>
              <w:jc w:val="center"/>
              <w:rPr>
                <w:rFonts w:ascii="Times New Roman" w:hAnsi="Times New Roman" w:cs="Times New Roman"/>
                <w:sz w:val="18"/>
                <w:szCs w:val="18"/>
              </w:rPr>
            </w:pPr>
          </w:p>
        </w:tc>
        <w:tc>
          <w:tcPr>
            <w:tcW w:w="2693" w:type="dxa"/>
            <w:shd w:val="clear" w:color="auto" w:fill="FFFFCC"/>
          </w:tcPr>
          <w:p w:rsidR="003D14B3" w:rsidRPr="00447641" w:rsidRDefault="003D14B3" w:rsidP="005649E9">
            <w:pPr>
              <w:pStyle w:val="a9"/>
              <w:jc w:val="center"/>
              <w:rPr>
                <w:rFonts w:ascii="Times New Roman" w:hAnsi="Times New Roman" w:cs="Times New Roman"/>
                <w:sz w:val="18"/>
                <w:szCs w:val="18"/>
              </w:rPr>
            </w:pPr>
            <w:r w:rsidRPr="00447641">
              <w:rPr>
                <w:rFonts w:ascii="Times New Roman" w:hAnsi="Times New Roman" w:cs="Times New Roman"/>
                <w:sz w:val="18"/>
                <w:szCs w:val="18"/>
              </w:rPr>
              <w:t>Состояние площадки для сбора мусоре - чистота</w:t>
            </w:r>
          </w:p>
          <w:p w:rsidR="003D14B3" w:rsidRPr="00447641" w:rsidRDefault="003D14B3" w:rsidP="005649E9">
            <w:pPr>
              <w:pStyle w:val="a9"/>
              <w:jc w:val="center"/>
              <w:rPr>
                <w:rFonts w:ascii="Times New Roman" w:hAnsi="Times New Roman" w:cs="Times New Roman"/>
                <w:sz w:val="18"/>
                <w:szCs w:val="18"/>
              </w:rPr>
            </w:pPr>
            <w:r w:rsidRPr="00447641">
              <w:rPr>
                <w:rFonts w:ascii="Times New Roman" w:hAnsi="Times New Roman" w:cs="Times New Roman"/>
                <w:sz w:val="18"/>
                <w:szCs w:val="18"/>
              </w:rPr>
              <w:t>- регулярность вывоза</w:t>
            </w:r>
          </w:p>
        </w:tc>
        <w:tc>
          <w:tcPr>
            <w:tcW w:w="1417" w:type="dxa"/>
            <w:shd w:val="clear" w:color="auto" w:fill="FFFFCC"/>
          </w:tcPr>
          <w:p w:rsidR="003D14B3" w:rsidRPr="00447641" w:rsidRDefault="003D14B3" w:rsidP="005649E9">
            <w:pPr>
              <w:pStyle w:val="a9"/>
              <w:jc w:val="center"/>
              <w:rPr>
                <w:rFonts w:ascii="Times New Roman" w:hAnsi="Times New Roman" w:cs="Times New Roman"/>
                <w:sz w:val="18"/>
                <w:szCs w:val="18"/>
              </w:rPr>
            </w:pPr>
            <w:r w:rsidRPr="00447641">
              <w:rPr>
                <w:rFonts w:ascii="Times New Roman" w:hAnsi="Times New Roman" w:cs="Times New Roman"/>
                <w:sz w:val="18"/>
                <w:szCs w:val="18"/>
              </w:rPr>
              <w:t xml:space="preserve">Наблюдения </w:t>
            </w:r>
          </w:p>
          <w:p w:rsidR="003D14B3" w:rsidRPr="00447641" w:rsidRDefault="003D14B3" w:rsidP="005649E9">
            <w:pPr>
              <w:pStyle w:val="a9"/>
              <w:jc w:val="center"/>
              <w:rPr>
                <w:rFonts w:ascii="Times New Roman" w:hAnsi="Times New Roman" w:cs="Times New Roman"/>
                <w:sz w:val="18"/>
                <w:szCs w:val="18"/>
              </w:rPr>
            </w:pPr>
          </w:p>
        </w:tc>
        <w:tc>
          <w:tcPr>
            <w:tcW w:w="1843" w:type="dxa"/>
            <w:shd w:val="clear" w:color="auto" w:fill="FFFFCC"/>
          </w:tcPr>
          <w:p w:rsidR="003D14B3" w:rsidRPr="00447641" w:rsidRDefault="003D14B3" w:rsidP="005649E9">
            <w:pPr>
              <w:pStyle w:val="a9"/>
              <w:jc w:val="center"/>
              <w:rPr>
                <w:rFonts w:ascii="Times New Roman" w:hAnsi="Times New Roman" w:cs="Times New Roman"/>
                <w:sz w:val="18"/>
                <w:szCs w:val="18"/>
              </w:rPr>
            </w:pPr>
            <w:r w:rsidRPr="00447641">
              <w:rPr>
                <w:rFonts w:ascii="Times New Roman" w:hAnsi="Times New Roman" w:cs="Times New Roman"/>
                <w:sz w:val="18"/>
                <w:szCs w:val="18"/>
              </w:rPr>
              <w:t xml:space="preserve">Ежемесячно </w:t>
            </w:r>
          </w:p>
          <w:p w:rsidR="003D14B3" w:rsidRPr="00447641" w:rsidRDefault="003D14B3" w:rsidP="005649E9">
            <w:pPr>
              <w:pStyle w:val="a9"/>
              <w:jc w:val="center"/>
              <w:rPr>
                <w:rFonts w:ascii="Times New Roman" w:hAnsi="Times New Roman" w:cs="Times New Roman"/>
                <w:sz w:val="18"/>
                <w:szCs w:val="18"/>
              </w:rPr>
            </w:pPr>
          </w:p>
        </w:tc>
        <w:tc>
          <w:tcPr>
            <w:tcW w:w="1701" w:type="dxa"/>
            <w:shd w:val="clear" w:color="auto" w:fill="FFFFCC"/>
          </w:tcPr>
          <w:p w:rsidR="003D14B3" w:rsidRPr="00447641" w:rsidRDefault="003D14B3" w:rsidP="005649E9">
            <w:pPr>
              <w:pStyle w:val="a9"/>
              <w:jc w:val="center"/>
              <w:rPr>
                <w:rFonts w:ascii="Times New Roman" w:hAnsi="Times New Roman" w:cs="Times New Roman"/>
                <w:sz w:val="18"/>
                <w:szCs w:val="18"/>
              </w:rPr>
            </w:pPr>
            <w:r w:rsidRPr="00447641">
              <w:rPr>
                <w:rFonts w:ascii="Times New Roman" w:hAnsi="Times New Roman" w:cs="Times New Roman"/>
                <w:sz w:val="18"/>
                <w:szCs w:val="18"/>
              </w:rPr>
              <w:t xml:space="preserve">При выявлении нарушений </w:t>
            </w:r>
          </w:p>
          <w:p w:rsidR="003D14B3" w:rsidRPr="00447641" w:rsidRDefault="003D14B3" w:rsidP="005649E9">
            <w:pPr>
              <w:pStyle w:val="a9"/>
              <w:jc w:val="center"/>
              <w:rPr>
                <w:rFonts w:ascii="Times New Roman" w:hAnsi="Times New Roman" w:cs="Times New Roman"/>
                <w:sz w:val="18"/>
                <w:szCs w:val="18"/>
              </w:rPr>
            </w:pPr>
          </w:p>
        </w:tc>
        <w:tc>
          <w:tcPr>
            <w:tcW w:w="1701" w:type="dxa"/>
            <w:shd w:val="clear" w:color="auto" w:fill="FFFFCC"/>
          </w:tcPr>
          <w:p w:rsidR="003D14B3" w:rsidRDefault="003D14B3" w:rsidP="005649E9">
            <w:pPr>
              <w:pStyle w:val="a9"/>
              <w:jc w:val="center"/>
              <w:rPr>
                <w:rFonts w:ascii="Times New Roman" w:hAnsi="Times New Roman" w:cs="Times New Roman"/>
                <w:sz w:val="18"/>
                <w:szCs w:val="18"/>
              </w:rPr>
            </w:pPr>
            <w:r w:rsidRPr="00447641">
              <w:rPr>
                <w:rFonts w:ascii="Times New Roman" w:hAnsi="Times New Roman" w:cs="Times New Roman"/>
                <w:sz w:val="18"/>
                <w:szCs w:val="18"/>
              </w:rPr>
              <w:t>Рабочий по обслуживанию здания</w:t>
            </w:r>
          </w:p>
          <w:p w:rsidR="00D43F58" w:rsidRPr="00447641" w:rsidRDefault="00D43F58" w:rsidP="005649E9">
            <w:pPr>
              <w:pStyle w:val="a9"/>
              <w:jc w:val="center"/>
              <w:rPr>
                <w:rFonts w:ascii="Times New Roman" w:hAnsi="Times New Roman" w:cs="Times New Roman"/>
                <w:sz w:val="18"/>
                <w:szCs w:val="18"/>
              </w:rPr>
            </w:pPr>
          </w:p>
        </w:tc>
        <w:tc>
          <w:tcPr>
            <w:tcW w:w="2099" w:type="dxa"/>
            <w:shd w:val="clear" w:color="auto" w:fill="FFFFCC"/>
          </w:tcPr>
          <w:p w:rsidR="003D14B3" w:rsidRDefault="003D14B3">
            <w:r w:rsidRPr="00890EC3">
              <w:rPr>
                <w:rFonts w:ascii="Times New Roman" w:hAnsi="Times New Roman" w:cs="Times New Roman"/>
                <w:sz w:val="18"/>
                <w:szCs w:val="18"/>
              </w:rPr>
              <w:t xml:space="preserve">Заведующий хозяйством </w:t>
            </w:r>
          </w:p>
        </w:tc>
      </w:tr>
      <w:tr w:rsidR="00F4751B" w:rsidRPr="0037462C" w:rsidTr="006A20F6">
        <w:trPr>
          <w:jc w:val="center"/>
        </w:trPr>
        <w:tc>
          <w:tcPr>
            <w:tcW w:w="426" w:type="dxa"/>
            <w:vMerge/>
            <w:tcBorders>
              <w:top w:val="nil"/>
            </w:tcBorders>
            <w:shd w:val="clear" w:color="auto" w:fill="FFCCFF"/>
          </w:tcPr>
          <w:p w:rsidR="00F4751B" w:rsidRPr="0037462C" w:rsidRDefault="00F4751B" w:rsidP="005649E9">
            <w:pPr>
              <w:pStyle w:val="11"/>
              <w:widowControl w:val="0"/>
              <w:jc w:val="both"/>
              <w:rPr>
                <w:rFonts w:ascii="Times New Roman" w:hAnsi="Times New Roman"/>
                <w:b/>
                <w:sz w:val="18"/>
                <w:szCs w:val="18"/>
              </w:rPr>
            </w:pPr>
          </w:p>
        </w:tc>
        <w:tc>
          <w:tcPr>
            <w:tcW w:w="1737" w:type="dxa"/>
            <w:vMerge/>
            <w:tcBorders>
              <w:top w:val="nil"/>
            </w:tcBorders>
            <w:shd w:val="clear" w:color="auto" w:fill="FFFFCC"/>
          </w:tcPr>
          <w:p w:rsidR="00F4751B" w:rsidRPr="00447641" w:rsidRDefault="00F4751B" w:rsidP="005649E9">
            <w:pPr>
              <w:pStyle w:val="a9"/>
              <w:jc w:val="center"/>
              <w:rPr>
                <w:rFonts w:ascii="Times New Roman" w:hAnsi="Times New Roman" w:cs="Times New Roman"/>
                <w:sz w:val="18"/>
                <w:szCs w:val="18"/>
              </w:rPr>
            </w:pPr>
          </w:p>
        </w:tc>
        <w:tc>
          <w:tcPr>
            <w:tcW w:w="1897" w:type="dxa"/>
            <w:vMerge w:val="restart"/>
            <w:shd w:val="clear" w:color="auto" w:fill="FFFFCC"/>
          </w:tcPr>
          <w:p w:rsidR="00F4751B" w:rsidRPr="00447641" w:rsidRDefault="00F4751B" w:rsidP="005649E9">
            <w:pPr>
              <w:pStyle w:val="a9"/>
              <w:jc w:val="center"/>
              <w:rPr>
                <w:rFonts w:ascii="Times New Roman" w:hAnsi="Times New Roman" w:cs="Times New Roman"/>
                <w:sz w:val="18"/>
                <w:szCs w:val="18"/>
              </w:rPr>
            </w:pPr>
            <w:r w:rsidRPr="00447641">
              <w:rPr>
                <w:rFonts w:ascii="Times New Roman" w:hAnsi="Times New Roman" w:cs="Times New Roman"/>
                <w:sz w:val="18"/>
                <w:szCs w:val="18"/>
              </w:rPr>
              <w:t>Оборудование и его размещение в помещениях ДОУ</w:t>
            </w:r>
          </w:p>
        </w:tc>
        <w:tc>
          <w:tcPr>
            <w:tcW w:w="2693" w:type="dxa"/>
            <w:shd w:val="clear" w:color="auto" w:fill="FFFFCC"/>
          </w:tcPr>
          <w:p w:rsidR="00F4751B" w:rsidRPr="00447641" w:rsidRDefault="00F4751B" w:rsidP="005649E9">
            <w:pPr>
              <w:pStyle w:val="a9"/>
              <w:jc w:val="center"/>
              <w:rPr>
                <w:rFonts w:ascii="Times New Roman" w:hAnsi="Times New Roman" w:cs="Times New Roman"/>
                <w:sz w:val="18"/>
                <w:szCs w:val="18"/>
              </w:rPr>
            </w:pPr>
            <w:r w:rsidRPr="00447641">
              <w:rPr>
                <w:rFonts w:ascii="Times New Roman" w:hAnsi="Times New Roman" w:cs="Times New Roman"/>
                <w:sz w:val="18"/>
                <w:szCs w:val="18"/>
              </w:rPr>
              <w:t xml:space="preserve">Соответствие детской мебели росту детей </w:t>
            </w:r>
          </w:p>
        </w:tc>
        <w:tc>
          <w:tcPr>
            <w:tcW w:w="1417" w:type="dxa"/>
            <w:shd w:val="clear" w:color="auto" w:fill="FFFFCC"/>
          </w:tcPr>
          <w:p w:rsidR="00F4751B" w:rsidRPr="00447641" w:rsidRDefault="00F4751B" w:rsidP="005649E9">
            <w:pPr>
              <w:pStyle w:val="a9"/>
              <w:jc w:val="center"/>
              <w:rPr>
                <w:rFonts w:ascii="Times New Roman" w:hAnsi="Times New Roman" w:cs="Times New Roman"/>
                <w:sz w:val="18"/>
                <w:szCs w:val="18"/>
              </w:rPr>
            </w:pPr>
            <w:r w:rsidRPr="00447641">
              <w:rPr>
                <w:rFonts w:ascii="Times New Roman" w:hAnsi="Times New Roman" w:cs="Times New Roman"/>
                <w:sz w:val="18"/>
                <w:szCs w:val="18"/>
              </w:rPr>
              <w:t xml:space="preserve">Наблюдения </w:t>
            </w:r>
          </w:p>
          <w:p w:rsidR="00F4751B" w:rsidRPr="00447641" w:rsidRDefault="00F4751B" w:rsidP="005649E9">
            <w:pPr>
              <w:pStyle w:val="a9"/>
              <w:jc w:val="center"/>
              <w:rPr>
                <w:rFonts w:ascii="Times New Roman" w:hAnsi="Times New Roman" w:cs="Times New Roman"/>
                <w:sz w:val="18"/>
                <w:szCs w:val="18"/>
              </w:rPr>
            </w:pPr>
          </w:p>
        </w:tc>
        <w:tc>
          <w:tcPr>
            <w:tcW w:w="1843" w:type="dxa"/>
            <w:shd w:val="clear" w:color="auto" w:fill="FFFFCC"/>
          </w:tcPr>
          <w:p w:rsidR="00F4751B" w:rsidRPr="00447641" w:rsidRDefault="00F4751B" w:rsidP="005649E9">
            <w:pPr>
              <w:pStyle w:val="a9"/>
              <w:jc w:val="center"/>
              <w:rPr>
                <w:rFonts w:ascii="Times New Roman" w:hAnsi="Times New Roman" w:cs="Times New Roman"/>
                <w:sz w:val="18"/>
                <w:szCs w:val="18"/>
              </w:rPr>
            </w:pPr>
            <w:r w:rsidRPr="00447641">
              <w:rPr>
                <w:rFonts w:ascii="Times New Roman" w:hAnsi="Times New Roman" w:cs="Times New Roman"/>
                <w:sz w:val="18"/>
                <w:szCs w:val="18"/>
              </w:rPr>
              <w:t xml:space="preserve">2 раза в год </w:t>
            </w:r>
          </w:p>
          <w:p w:rsidR="00F4751B" w:rsidRPr="00447641" w:rsidRDefault="00F4751B" w:rsidP="005649E9">
            <w:pPr>
              <w:pStyle w:val="a9"/>
              <w:jc w:val="center"/>
              <w:rPr>
                <w:rFonts w:ascii="Times New Roman" w:hAnsi="Times New Roman" w:cs="Times New Roman"/>
                <w:sz w:val="18"/>
                <w:szCs w:val="18"/>
              </w:rPr>
            </w:pPr>
          </w:p>
        </w:tc>
        <w:tc>
          <w:tcPr>
            <w:tcW w:w="1701" w:type="dxa"/>
            <w:shd w:val="clear" w:color="auto" w:fill="FFFFCC"/>
          </w:tcPr>
          <w:p w:rsidR="00F4751B" w:rsidRPr="00447641" w:rsidRDefault="00F4751B" w:rsidP="005649E9">
            <w:pPr>
              <w:pStyle w:val="a9"/>
              <w:jc w:val="center"/>
              <w:rPr>
                <w:rFonts w:ascii="Times New Roman" w:hAnsi="Times New Roman" w:cs="Times New Roman"/>
                <w:sz w:val="18"/>
                <w:szCs w:val="18"/>
              </w:rPr>
            </w:pPr>
            <w:r w:rsidRPr="00447641">
              <w:rPr>
                <w:rFonts w:ascii="Times New Roman" w:hAnsi="Times New Roman" w:cs="Times New Roman"/>
                <w:sz w:val="18"/>
                <w:szCs w:val="18"/>
              </w:rPr>
              <w:t xml:space="preserve">При выявлении нарушений </w:t>
            </w:r>
          </w:p>
        </w:tc>
        <w:tc>
          <w:tcPr>
            <w:tcW w:w="1701" w:type="dxa"/>
            <w:shd w:val="clear" w:color="auto" w:fill="FFFFCC"/>
          </w:tcPr>
          <w:p w:rsidR="00F4751B" w:rsidRPr="00447641" w:rsidRDefault="00F4751B" w:rsidP="005649E9">
            <w:pPr>
              <w:pStyle w:val="a9"/>
              <w:jc w:val="center"/>
              <w:rPr>
                <w:rFonts w:ascii="Times New Roman" w:hAnsi="Times New Roman" w:cs="Times New Roman"/>
                <w:sz w:val="18"/>
                <w:szCs w:val="18"/>
              </w:rPr>
            </w:pPr>
            <w:r w:rsidRPr="00447641">
              <w:rPr>
                <w:rFonts w:ascii="Times New Roman" w:hAnsi="Times New Roman" w:cs="Times New Roman"/>
                <w:sz w:val="18"/>
                <w:szCs w:val="18"/>
              </w:rPr>
              <w:t xml:space="preserve">Воспитатели групп </w:t>
            </w:r>
          </w:p>
        </w:tc>
        <w:tc>
          <w:tcPr>
            <w:tcW w:w="2099" w:type="dxa"/>
            <w:shd w:val="clear" w:color="auto" w:fill="FFFFCC"/>
          </w:tcPr>
          <w:p w:rsidR="00F4751B" w:rsidRPr="00447641" w:rsidRDefault="00F4751B" w:rsidP="005649E9">
            <w:pPr>
              <w:pStyle w:val="a9"/>
              <w:jc w:val="center"/>
              <w:rPr>
                <w:rFonts w:ascii="Times New Roman" w:hAnsi="Times New Roman" w:cs="Times New Roman"/>
                <w:sz w:val="18"/>
                <w:szCs w:val="18"/>
              </w:rPr>
            </w:pPr>
            <w:r w:rsidRPr="00447641">
              <w:rPr>
                <w:rFonts w:ascii="Times New Roman" w:hAnsi="Times New Roman" w:cs="Times New Roman"/>
                <w:sz w:val="18"/>
                <w:szCs w:val="18"/>
              </w:rPr>
              <w:t>медсестра</w:t>
            </w:r>
          </w:p>
        </w:tc>
      </w:tr>
      <w:tr w:rsidR="00F4751B" w:rsidRPr="0037462C" w:rsidTr="006A20F6">
        <w:trPr>
          <w:jc w:val="center"/>
        </w:trPr>
        <w:tc>
          <w:tcPr>
            <w:tcW w:w="426" w:type="dxa"/>
            <w:vMerge/>
            <w:tcBorders>
              <w:top w:val="nil"/>
            </w:tcBorders>
            <w:shd w:val="clear" w:color="auto" w:fill="FFCCFF"/>
          </w:tcPr>
          <w:p w:rsidR="00F4751B" w:rsidRPr="0037462C" w:rsidRDefault="00F4751B" w:rsidP="005649E9">
            <w:pPr>
              <w:pStyle w:val="11"/>
              <w:widowControl w:val="0"/>
              <w:jc w:val="both"/>
              <w:rPr>
                <w:rFonts w:ascii="Times New Roman" w:hAnsi="Times New Roman"/>
                <w:b/>
                <w:sz w:val="18"/>
                <w:szCs w:val="18"/>
              </w:rPr>
            </w:pPr>
          </w:p>
        </w:tc>
        <w:tc>
          <w:tcPr>
            <w:tcW w:w="1737" w:type="dxa"/>
            <w:vMerge/>
            <w:tcBorders>
              <w:top w:val="nil"/>
            </w:tcBorders>
            <w:shd w:val="clear" w:color="auto" w:fill="FFFFCC"/>
          </w:tcPr>
          <w:p w:rsidR="00F4751B" w:rsidRPr="00447641" w:rsidRDefault="00F4751B" w:rsidP="005649E9">
            <w:pPr>
              <w:pStyle w:val="a9"/>
              <w:jc w:val="center"/>
              <w:rPr>
                <w:rFonts w:ascii="Times New Roman" w:hAnsi="Times New Roman" w:cs="Times New Roman"/>
                <w:sz w:val="18"/>
                <w:szCs w:val="18"/>
              </w:rPr>
            </w:pPr>
          </w:p>
        </w:tc>
        <w:tc>
          <w:tcPr>
            <w:tcW w:w="1897" w:type="dxa"/>
            <w:vMerge/>
            <w:shd w:val="clear" w:color="auto" w:fill="FFFFCC"/>
          </w:tcPr>
          <w:p w:rsidR="00F4751B" w:rsidRPr="00447641" w:rsidRDefault="00F4751B" w:rsidP="005649E9">
            <w:pPr>
              <w:pStyle w:val="a9"/>
              <w:jc w:val="center"/>
              <w:rPr>
                <w:rFonts w:ascii="Times New Roman" w:hAnsi="Times New Roman" w:cs="Times New Roman"/>
                <w:sz w:val="18"/>
                <w:szCs w:val="18"/>
              </w:rPr>
            </w:pPr>
          </w:p>
        </w:tc>
        <w:tc>
          <w:tcPr>
            <w:tcW w:w="2693" w:type="dxa"/>
            <w:shd w:val="clear" w:color="auto" w:fill="FFFFCC"/>
          </w:tcPr>
          <w:p w:rsidR="00F4751B" w:rsidRPr="00447641" w:rsidRDefault="00F4751B" w:rsidP="005649E9">
            <w:pPr>
              <w:pStyle w:val="a9"/>
              <w:jc w:val="center"/>
              <w:rPr>
                <w:rFonts w:ascii="Times New Roman" w:hAnsi="Times New Roman" w:cs="Times New Roman"/>
                <w:sz w:val="18"/>
                <w:szCs w:val="18"/>
              </w:rPr>
            </w:pPr>
            <w:r w:rsidRPr="00447641">
              <w:rPr>
                <w:rFonts w:ascii="Times New Roman" w:hAnsi="Times New Roman" w:cs="Times New Roman"/>
                <w:sz w:val="18"/>
                <w:szCs w:val="18"/>
              </w:rPr>
              <w:t xml:space="preserve">Соответствие количества столов и стульев количеству детей в группе </w:t>
            </w:r>
          </w:p>
        </w:tc>
        <w:tc>
          <w:tcPr>
            <w:tcW w:w="1417" w:type="dxa"/>
            <w:shd w:val="clear" w:color="auto" w:fill="FFFFCC"/>
          </w:tcPr>
          <w:p w:rsidR="00F4751B" w:rsidRPr="00447641" w:rsidRDefault="00F4751B" w:rsidP="005649E9">
            <w:pPr>
              <w:pStyle w:val="a9"/>
              <w:jc w:val="center"/>
              <w:rPr>
                <w:rFonts w:ascii="Times New Roman" w:hAnsi="Times New Roman" w:cs="Times New Roman"/>
                <w:sz w:val="18"/>
                <w:szCs w:val="18"/>
              </w:rPr>
            </w:pPr>
            <w:r w:rsidRPr="00447641">
              <w:rPr>
                <w:rFonts w:ascii="Times New Roman" w:hAnsi="Times New Roman" w:cs="Times New Roman"/>
                <w:sz w:val="18"/>
                <w:szCs w:val="18"/>
              </w:rPr>
              <w:t xml:space="preserve">Наблюдения </w:t>
            </w:r>
          </w:p>
          <w:p w:rsidR="00F4751B" w:rsidRPr="00447641" w:rsidRDefault="00F4751B" w:rsidP="005649E9">
            <w:pPr>
              <w:pStyle w:val="a9"/>
              <w:jc w:val="center"/>
              <w:rPr>
                <w:rFonts w:ascii="Times New Roman" w:hAnsi="Times New Roman" w:cs="Times New Roman"/>
                <w:sz w:val="18"/>
                <w:szCs w:val="18"/>
              </w:rPr>
            </w:pPr>
          </w:p>
        </w:tc>
        <w:tc>
          <w:tcPr>
            <w:tcW w:w="1843" w:type="dxa"/>
            <w:shd w:val="clear" w:color="auto" w:fill="FFFFCC"/>
          </w:tcPr>
          <w:p w:rsidR="00F4751B" w:rsidRPr="00447641" w:rsidRDefault="00F4751B" w:rsidP="005649E9">
            <w:pPr>
              <w:pStyle w:val="a9"/>
              <w:jc w:val="center"/>
              <w:rPr>
                <w:rFonts w:ascii="Times New Roman" w:hAnsi="Times New Roman" w:cs="Times New Roman"/>
                <w:sz w:val="18"/>
                <w:szCs w:val="18"/>
              </w:rPr>
            </w:pPr>
            <w:r w:rsidRPr="00447641">
              <w:rPr>
                <w:rFonts w:ascii="Times New Roman" w:hAnsi="Times New Roman" w:cs="Times New Roman"/>
                <w:sz w:val="18"/>
                <w:szCs w:val="18"/>
              </w:rPr>
              <w:t xml:space="preserve">1 раз в год </w:t>
            </w:r>
          </w:p>
          <w:p w:rsidR="00F4751B" w:rsidRPr="00447641" w:rsidRDefault="00F4751B" w:rsidP="005649E9">
            <w:pPr>
              <w:pStyle w:val="a9"/>
              <w:jc w:val="center"/>
              <w:rPr>
                <w:rFonts w:ascii="Times New Roman" w:hAnsi="Times New Roman" w:cs="Times New Roman"/>
                <w:sz w:val="18"/>
                <w:szCs w:val="18"/>
              </w:rPr>
            </w:pPr>
          </w:p>
        </w:tc>
        <w:tc>
          <w:tcPr>
            <w:tcW w:w="1701" w:type="dxa"/>
            <w:shd w:val="clear" w:color="auto" w:fill="FFFFCC"/>
          </w:tcPr>
          <w:p w:rsidR="00F4751B" w:rsidRPr="00447641" w:rsidRDefault="00F4751B" w:rsidP="005649E9">
            <w:pPr>
              <w:pStyle w:val="a9"/>
              <w:jc w:val="center"/>
              <w:rPr>
                <w:rFonts w:ascii="Times New Roman" w:hAnsi="Times New Roman" w:cs="Times New Roman"/>
                <w:sz w:val="18"/>
                <w:szCs w:val="18"/>
              </w:rPr>
            </w:pPr>
            <w:r w:rsidRPr="00447641">
              <w:rPr>
                <w:rFonts w:ascii="Times New Roman" w:hAnsi="Times New Roman" w:cs="Times New Roman"/>
                <w:sz w:val="18"/>
                <w:szCs w:val="18"/>
              </w:rPr>
              <w:t xml:space="preserve">При выявлении нарушений </w:t>
            </w:r>
          </w:p>
          <w:p w:rsidR="00F4751B" w:rsidRPr="00447641" w:rsidRDefault="00F4751B" w:rsidP="005649E9">
            <w:pPr>
              <w:pStyle w:val="a9"/>
              <w:jc w:val="center"/>
              <w:rPr>
                <w:rFonts w:ascii="Times New Roman" w:hAnsi="Times New Roman" w:cs="Times New Roman"/>
                <w:sz w:val="18"/>
                <w:szCs w:val="18"/>
              </w:rPr>
            </w:pPr>
          </w:p>
        </w:tc>
        <w:tc>
          <w:tcPr>
            <w:tcW w:w="1701" w:type="dxa"/>
            <w:shd w:val="clear" w:color="auto" w:fill="FFFFCC"/>
          </w:tcPr>
          <w:p w:rsidR="00F4751B" w:rsidRPr="00447641" w:rsidRDefault="00F4751B" w:rsidP="005649E9">
            <w:pPr>
              <w:pStyle w:val="a9"/>
              <w:jc w:val="center"/>
              <w:rPr>
                <w:rFonts w:ascii="Times New Roman" w:hAnsi="Times New Roman" w:cs="Times New Roman"/>
                <w:sz w:val="18"/>
                <w:szCs w:val="18"/>
              </w:rPr>
            </w:pPr>
            <w:r w:rsidRPr="00447641">
              <w:rPr>
                <w:rFonts w:ascii="Times New Roman" w:hAnsi="Times New Roman" w:cs="Times New Roman"/>
                <w:sz w:val="18"/>
                <w:szCs w:val="18"/>
              </w:rPr>
              <w:t xml:space="preserve">Воспитатели групп </w:t>
            </w:r>
          </w:p>
          <w:p w:rsidR="00F4751B" w:rsidRPr="00447641" w:rsidRDefault="00F4751B" w:rsidP="005649E9">
            <w:pPr>
              <w:pStyle w:val="a9"/>
              <w:jc w:val="center"/>
              <w:rPr>
                <w:rFonts w:ascii="Times New Roman" w:hAnsi="Times New Roman" w:cs="Times New Roman"/>
                <w:sz w:val="18"/>
                <w:szCs w:val="18"/>
              </w:rPr>
            </w:pPr>
          </w:p>
        </w:tc>
        <w:tc>
          <w:tcPr>
            <w:tcW w:w="2099" w:type="dxa"/>
            <w:shd w:val="clear" w:color="auto" w:fill="FFFFCC"/>
          </w:tcPr>
          <w:p w:rsidR="003D14B3" w:rsidRDefault="003D14B3" w:rsidP="005649E9">
            <w:pPr>
              <w:pStyle w:val="a9"/>
              <w:jc w:val="center"/>
              <w:rPr>
                <w:rFonts w:ascii="Times New Roman" w:hAnsi="Times New Roman" w:cs="Times New Roman"/>
                <w:sz w:val="18"/>
                <w:szCs w:val="18"/>
              </w:rPr>
            </w:pPr>
            <w:r>
              <w:rPr>
                <w:rFonts w:ascii="Times New Roman" w:hAnsi="Times New Roman" w:cs="Times New Roman"/>
                <w:sz w:val="18"/>
                <w:szCs w:val="18"/>
              </w:rPr>
              <w:t>Заведующий хозяйством</w:t>
            </w:r>
          </w:p>
          <w:p w:rsidR="003D14B3" w:rsidRDefault="003D14B3" w:rsidP="005649E9">
            <w:pPr>
              <w:pStyle w:val="a9"/>
              <w:jc w:val="center"/>
              <w:rPr>
                <w:rFonts w:ascii="Times New Roman" w:hAnsi="Times New Roman" w:cs="Times New Roman"/>
                <w:sz w:val="18"/>
                <w:szCs w:val="18"/>
              </w:rPr>
            </w:pPr>
          </w:p>
          <w:p w:rsidR="00F4751B" w:rsidRPr="00447641" w:rsidRDefault="003D14B3" w:rsidP="005649E9">
            <w:pPr>
              <w:pStyle w:val="a9"/>
              <w:jc w:val="center"/>
              <w:rPr>
                <w:rFonts w:ascii="Times New Roman" w:hAnsi="Times New Roman" w:cs="Times New Roman"/>
                <w:sz w:val="18"/>
                <w:szCs w:val="18"/>
              </w:rPr>
            </w:pPr>
            <w:r>
              <w:rPr>
                <w:rFonts w:ascii="Times New Roman" w:hAnsi="Times New Roman" w:cs="Times New Roman"/>
                <w:sz w:val="18"/>
                <w:szCs w:val="18"/>
              </w:rPr>
              <w:t xml:space="preserve"> </w:t>
            </w:r>
          </w:p>
        </w:tc>
      </w:tr>
      <w:tr w:rsidR="00F4751B" w:rsidRPr="0037462C" w:rsidTr="006A20F6">
        <w:trPr>
          <w:jc w:val="center"/>
        </w:trPr>
        <w:tc>
          <w:tcPr>
            <w:tcW w:w="426" w:type="dxa"/>
            <w:vMerge/>
            <w:tcBorders>
              <w:top w:val="nil"/>
            </w:tcBorders>
            <w:shd w:val="clear" w:color="auto" w:fill="FFCCFF"/>
          </w:tcPr>
          <w:p w:rsidR="00F4751B" w:rsidRPr="0037462C" w:rsidRDefault="00F4751B" w:rsidP="005649E9">
            <w:pPr>
              <w:pStyle w:val="11"/>
              <w:widowControl w:val="0"/>
              <w:jc w:val="both"/>
              <w:rPr>
                <w:rFonts w:ascii="Times New Roman" w:hAnsi="Times New Roman"/>
                <w:b/>
                <w:sz w:val="18"/>
                <w:szCs w:val="18"/>
              </w:rPr>
            </w:pPr>
          </w:p>
        </w:tc>
        <w:tc>
          <w:tcPr>
            <w:tcW w:w="1737" w:type="dxa"/>
            <w:vMerge/>
            <w:tcBorders>
              <w:top w:val="nil"/>
            </w:tcBorders>
            <w:shd w:val="clear" w:color="auto" w:fill="FFFFCC"/>
          </w:tcPr>
          <w:p w:rsidR="00F4751B" w:rsidRPr="00447641" w:rsidRDefault="00F4751B" w:rsidP="005649E9">
            <w:pPr>
              <w:pStyle w:val="a9"/>
              <w:jc w:val="center"/>
              <w:rPr>
                <w:rFonts w:ascii="Times New Roman" w:hAnsi="Times New Roman" w:cs="Times New Roman"/>
                <w:sz w:val="18"/>
                <w:szCs w:val="18"/>
              </w:rPr>
            </w:pPr>
          </w:p>
        </w:tc>
        <w:tc>
          <w:tcPr>
            <w:tcW w:w="1897" w:type="dxa"/>
            <w:vMerge/>
            <w:shd w:val="clear" w:color="auto" w:fill="FFFFCC"/>
          </w:tcPr>
          <w:p w:rsidR="00F4751B" w:rsidRPr="00447641" w:rsidRDefault="00F4751B" w:rsidP="005649E9">
            <w:pPr>
              <w:pStyle w:val="a9"/>
              <w:jc w:val="center"/>
              <w:rPr>
                <w:rFonts w:ascii="Times New Roman" w:hAnsi="Times New Roman" w:cs="Times New Roman"/>
                <w:sz w:val="18"/>
                <w:szCs w:val="18"/>
              </w:rPr>
            </w:pPr>
          </w:p>
        </w:tc>
        <w:tc>
          <w:tcPr>
            <w:tcW w:w="2693" w:type="dxa"/>
            <w:shd w:val="clear" w:color="auto" w:fill="FFFFCC"/>
          </w:tcPr>
          <w:p w:rsidR="00F4751B" w:rsidRPr="00447641" w:rsidRDefault="00F4751B" w:rsidP="005649E9">
            <w:pPr>
              <w:pStyle w:val="a9"/>
              <w:jc w:val="center"/>
              <w:rPr>
                <w:rFonts w:ascii="Times New Roman" w:hAnsi="Times New Roman" w:cs="Times New Roman"/>
                <w:sz w:val="18"/>
                <w:szCs w:val="18"/>
              </w:rPr>
            </w:pPr>
            <w:r w:rsidRPr="00447641">
              <w:rPr>
                <w:rFonts w:ascii="Times New Roman" w:hAnsi="Times New Roman" w:cs="Times New Roman"/>
                <w:sz w:val="18"/>
                <w:szCs w:val="18"/>
              </w:rPr>
              <w:t xml:space="preserve">Наличие маркировки на индивидуальных шкафчиках (в раздевалках) </w:t>
            </w:r>
          </w:p>
        </w:tc>
        <w:tc>
          <w:tcPr>
            <w:tcW w:w="1417" w:type="dxa"/>
            <w:shd w:val="clear" w:color="auto" w:fill="FFFFCC"/>
          </w:tcPr>
          <w:p w:rsidR="00F4751B" w:rsidRPr="00447641" w:rsidRDefault="00F4751B" w:rsidP="005649E9">
            <w:pPr>
              <w:pStyle w:val="a9"/>
              <w:jc w:val="center"/>
              <w:rPr>
                <w:rFonts w:ascii="Times New Roman" w:hAnsi="Times New Roman" w:cs="Times New Roman"/>
                <w:sz w:val="18"/>
                <w:szCs w:val="18"/>
              </w:rPr>
            </w:pPr>
            <w:r w:rsidRPr="00447641">
              <w:rPr>
                <w:rFonts w:ascii="Times New Roman" w:hAnsi="Times New Roman" w:cs="Times New Roman"/>
                <w:sz w:val="18"/>
                <w:szCs w:val="18"/>
              </w:rPr>
              <w:t xml:space="preserve">Наблюдения </w:t>
            </w:r>
          </w:p>
          <w:p w:rsidR="00F4751B" w:rsidRPr="00447641" w:rsidRDefault="00F4751B" w:rsidP="005649E9">
            <w:pPr>
              <w:pStyle w:val="a9"/>
              <w:jc w:val="center"/>
              <w:rPr>
                <w:rFonts w:ascii="Times New Roman" w:hAnsi="Times New Roman" w:cs="Times New Roman"/>
                <w:sz w:val="18"/>
                <w:szCs w:val="18"/>
              </w:rPr>
            </w:pPr>
          </w:p>
        </w:tc>
        <w:tc>
          <w:tcPr>
            <w:tcW w:w="1843" w:type="dxa"/>
            <w:shd w:val="clear" w:color="auto" w:fill="FFFFCC"/>
          </w:tcPr>
          <w:p w:rsidR="00F4751B" w:rsidRPr="00447641" w:rsidRDefault="00F4751B" w:rsidP="005649E9">
            <w:pPr>
              <w:pStyle w:val="a9"/>
              <w:jc w:val="center"/>
              <w:rPr>
                <w:rFonts w:ascii="Times New Roman" w:hAnsi="Times New Roman" w:cs="Times New Roman"/>
                <w:sz w:val="18"/>
                <w:szCs w:val="18"/>
              </w:rPr>
            </w:pPr>
            <w:r w:rsidRPr="00447641">
              <w:rPr>
                <w:rFonts w:ascii="Times New Roman" w:hAnsi="Times New Roman" w:cs="Times New Roman"/>
                <w:sz w:val="18"/>
                <w:szCs w:val="18"/>
              </w:rPr>
              <w:t xml:space="preserve">2 раза в год </w:t>
            </w:r>
          </w:p>
          <w:p w:rsidR="00F4751B" w:rsidRPr="00447641" w:rsidRDefault="00F4751B" w:rsidP="005649E9">
            <w:pPr>
              <w:pStyle w:val="a9"/>
              <w:jc w:val="center"/>
              <w:rPr>
                <w:rFonts w:ascii="Times New Roman" w:hAnsi="Times New Roman" w:cs="Times New Roman"/>
                <w:sz w:val="18"/>
                <w:szCs w:val="18"/>
              </w:rPr>
            </w:pPr>
          </w:p>
        </w:tc>
        <w:tc>
          <w:tcPr>
            <w:tcW w:w="1701" w:type="dxa"/>
            <w:shd w:val="clear" w:color="auto" w:fill="FFFFCC"/>
          </w:tcPr>
          <w:p w:rsidR="00F4751B" w:rsidRPr="00447641" w:rsidRDefault="00F4751B" w:rsidP="005649E9">
            <w:pPr>
              <w:pStyle w:val="a9"/>
              <w:jc w:val="center"/>
              <w:rPr>
                <w:rFonts w:ascii="Times New Roman" w:hAnsi="Times New Roman" w:cs="Times New Roman"/>
                <w:sz w:val="18"/>
                <w:szCs w:val="18"/>
              </w:rPr>
            </w:pPr>
            <w:r w:rsidRPr="00447641">
              <w:rPr>
                <w:rFonts w:ascii="Times New Roman" w:hAnsi="Times New Roman" w:cs="Times New Roman"/>
                <w:sz w:val="18"/>
                <w:szCs w:val="18"/>
              </w:rPr>
              <w:t xml:space="preserve">При выявлении нарушений </w:t>
            </w:r>
          </w:p>
          <w:p w:rsidR="00F4751B" w:rsidRPr="00447641" w:rsidRDefault="00F4751B" w:rsidP="005649E9">
            <w:pPr>
              <w:pStyle w:val="a9"/>
              <w:jc w:val="center"/>
              <w:rPr>
                <w:rFonts w:ascii="Times New Roman" w:hAnsi="Times New Roman" w:cs="Times New Roman"/>
                <w:sz w:val="18"/>
                <w:szCs w:val="18"/>
              </w:rPr>
            </w:pPr>
          </w:p>
        </w:tc>
        <w:tc>
          <w:tcPr>
            <w:tcW w:w="1701" w:type="dxa"/>
            <w:shd w:val="clear" w:color="auto" w:fill="FFFFCC"/>
          </w:tcPr>
          <w:p w:rsidR="00F4751B" w:rsidRPr="00447641" w:rsidRDefault="00F4751B" w:rsidP="005649E9">
            <w:pPr>
              <w:pStyle w:val="a9"/>
              <w:jc w:val="center"/>
              <w:rPr>
                <w:rFonts w:ascii="Times New Roman" w:hAnsi="Times New Roman" w:cs="Times New Roman"/>
                <w:sz w:val="18"/>
                <w:szCs w:val="18"/>
              </w:rPr>
            </w:pPr>
            <w:r w:rsidRPr="00447641">
              <w:rPr>
                <w:rFonts w:ascii="Times New Roman" w:hAnsi="Times New Roman" w:cs="Times New Roman"/>
                <w:sz w:val="18"/>
                <w:szCs w:val="18"/>
              </w:rPr>
              <w:t xml:space="preserve">Воспитатели групп </w:t>
            </w:r>
          </w:p>
          <w:p w:rsidR="00F4751B" w:rsidRPr="00447641" w:rsidRDefault="00F4751B" w:rsidP="005649E9">
            <w:pPr>
              <w:pStyle w:val="a9"/>
              <w:jc w:val="center"/>
              <w:rPr>
                <w:rFonts w:ascii="Times New Roman" w:hAnsi="Times New Roman" w:cs="Times New Roman"/>
                <w:sz w:val="18"/>
                <w:szCs w:val="18"/>
              </w:rPr>
            </w:pPr>
          </w:p>
        </w:tc>
        <w:tc>
          <w:tcPr>
            <w:tcW w:w="2099" w:type="dxa"/>
            <w:shd w:val="clear" w:color="auto" w:fill="FFFFCC"/>
          </w:tcPr>
          <w:p w:rsidR="00F4751B" w:rsidRPr="00447641" w:rsidRDefault="00F4751B" w:rsidP="005649E9">
            <w:pPr>
              <w:pStyle w:val="a9"/>
              <w:jc w:val="center"/>
              <w:rPr>
                <w:rFonts w:ascii="Times New Roman" w:hAnsi="Times New Roman" w:cs="Times New Roman"/>
                <w:sz w:val="18"/>
                <w:szCs w:val="18"/>
              </w:rPr>
            </w:pPr>
            <w:r w:rsidRPr="00447641">
              <w:rPr>
                <w:rFonts w:ascii="Times New Roman" w:hAnsi="Times New Roman" w:cs="Times New Roman"/>
                <w:sz w:val="18"/>
                <w:szCs w:val="18"/>
              </w:rPr>
              <w:t xml:space="preserve">Заведующий </w:t>
            </w:r>
          </w:p>
          <w:p w:rsidR="00F4751B" w:rsidRPr="00447641" w:rsidRDefault="00F4751B" w:rsidP="005649E9">
            <w:pPr>
              <w:pStyle w:val="a9"/>
              <w:jc w:val="center"/>
              <w:rPr>
                <w:rFonts w:ascii="Times New Roman" w:hAnsi="Times New Roman" w:cs="Times New Roman"/>
                <w:sz w:val="18"/>
                <w:szCs w:val="18"/>
              </w:rPr>
            </w:pPr>
            <w:r w:rsidRPr="00447641">
              <w:rPr>
                <w:rFonts w:ascii="Times New Roman" w:hAnsi="Times New Roman" w:cs="Times New Roman"/>
                <w:sz w:val="18"/>
                <w:szCs w:val="18"/>
              </w:rPr>
              <w:t>Зам зав по ВМР</w:t>
            </w:r>
          </w:p>
        </w:tc>
      </w:tr>
      <w:tr w:rsidR="00F4751B" w:rsidRPr="0037462C" w:rsidTr="006A20F6">
        <w:trPr>
          <w:jc w:val="center"/>
        </w:trPr>
        <w:tc>
          <w:tcPr>
            <w:tcW w:w="426" w:type="dxa"/>
            <w:vMerge/>
            <w:tcBorders>
              <w:top w:val="nil"/>
            </w:tcBorders>
            <w:shd w:val="clear" w:color="auto" w:fill="FFCCFF"/>
          </w:tcPr>
          <w:p w:rsidR="00F4751B" w:rsidRPr="0037462C" w:rsidRDefault="00F4751B" w:rsidP="005649E9">
            <w:pPr>
              <w:pStyle w:val="11"/>
              <w:widowControl w:val="0"/>
              <w:jc w:val="both"/>
              <w:rPr>
                <w:rFonts w:ascii="Times New Roman" w:hAnsi="Times New Roman"/>
                <w:b/>
                <w:sz w:val="18"/>
                <w:szCs w:val="18"/>
              </w:rPr>
            </w:pPr>
          </w:p>
        </w:tc>
        <w:tc>
          <w:tcPr>
            <w:tcW w:w="1737" w:type="dxa"/>
            <w:vMerge/>
            <w:tcBorders>
              <w:top w:val="nil"/>
            </w:tcBorders>
            <w:shd w:val="clear" w:color="auto" w:fill="FFFFCC"/>
          </w:tcPr>
          <w:p w:rsidR="00F4751B" w:rsidRPr="00447641" w:rsidRDefault="00F4751B" w:rsidP="005649E9">
            <w:pPr>
              <w:pStyle w:val="a9"/>
              <w:jc w:val="center"/>
              <w:rPr>
                <w:rFonts w:ascii="Times New Roman" w:hAnsi="Times New Roman" w:cs="Times New Roman"/>
                <w:sz w:val="18"/>
                <w:szCs w:val="18"/>
              </w:rPr>
            </w:pPr>
          </w:p>
        </w:tc>
        <w:tc>
          <w:tcPr>
            <w:tcW w:w="1897" w:type="dxa"/>
            <w:vMerge/>
            <w:shd w:val="clear" w:color="auto" w:fill="FFFFCC"/>
          </w:tcPr>
          <w:p w:rsidR="00F4751B" w:rsidRPr="00447641" w:rsidRDefault="00F4751B" w:rsidP="005649E9">
            <w:pPr>
              <w:pStyle w:val="a9"/>
              <w:jc w:val="center"/>
              <w:rPr>
                <w:rFonts w:ascii="Times New Roman" w:hAnsi="Times New Roman" w:cs="Times New Roman"/>
                <w:sz w:val="18"/>
                <w:szCs w:val="18"/>
              </w:rPr>
            </w:pPr>
          </w:p>
        </w:tc>
        <w:tc>
          <w:tcPr>
            <w:tcW w:w="2693" w:type="dxa"/>
            <w:shd w:val="clear" w:color="auto" w:fill="FFFFCC"/>
          </w:tcPr>
          <w:p w:rsidR="00F4751B" w:rsidRPr="00447641" w:rsidRDefault="00F4751B" w:rsidP="005649E9">
            <w:pPr>
              <w:pStyle w:val="a9"/>
              <w:jc w:val="center"/>
              <w:rPr>
                <w:rFonts w:ascii="Times New Roman" w:hAnsi="Times New Roman" w:cs="Times New Roman"/>
                <w:sz w:val="18"/>
                <w:szCs w:val="18"/>
              </w:rPr>
            </w:pPr>
            <w:r w:rsidRPr="00447641">
              <w:rPr>
                <w:rFonts w:ascii="Times New Roman" w:hAnsi="Times New Roman" w:cs="Times New Roman"/>
                <w:sz w:val="18"/>
                <w:szCs w:val="18"/>
              </w:rPr>
              <w:t xml:space="preserve">Наличие спортивного уголка </w:t>
            </w:r>
          </w:p>
          <w:p w:rsidR="00F4751B" w:rsidRPr="00447641" w:rsidRDefault="00F4751B" w:rsidP="005649E9">
            <w:pPr>
              <w:pStyle w:val="a9"/>
              <w:jc w:val="center"/>
              <w:rPr>
                <w:rFonts w:ascii="Times New Roman" w:hAnsi="Times New Roman" w:cs="Times New Roman"/>
                <w:sz w:val="18"/>
                <w:szCs w:val="18"/>
              </w:rPr>
            </w:pPr>
          </w:p>
        </w:tc>
        <w:tc>
          <w:tcPr>
            <w:tcW w:w="1417" w:type="dxa"/>
            <w:shd w:val="clear" w:color="auto" w:fill="FFFFCC"/>
          </w:tcPr>
          <w:p w:rsidR="00F4751B" w:rsidRPr="00447641" w:rsidRDefault="00F4751B" w:rsidP="005649E9">
            <w:pPr>
              <w:pStyle w:val="a9"/>
              <w:jc w:val="center"/>
              <w:rPr>
                <w:rFonts w:ascii="Times New Roman" w:hAnsi="Times New Roman" w:cs="Times New Roman"/>
                <w:sz w:val="18"/>
                <w:szCs w:val="18"/>
              </w:rPr>
            </w:pPr>
            <w:r w:rsidRPr="00447641">
              <w:rPr>
                <w:rFonts w:ascii="Times New Roman" w:hAnsi="Times New Roman" w:cs="Times New Roman"/>
                <w:sz w:val="18"/>
                <w:szCs w:val="18"/>
              </w:rPr>
              <w:t xml:space="preserve">Наблюдения </w:t>
            </w:r>
          </w:p>
          <w:p w:rsidR="00F4751B" w:rsidRPr="00447641" w:rsidRDefault="00F4751B" w:rsidP="005649E9">
            <w:pPr>
              <w:pStyle w:val="a9"/>
              <w:jc w:val="center"/>
              <w:rPr>
                <w:rFonts w:ascii="Times New Roman" w:hAnsi="Times New Roman" w:cs="Times New Roman"/>
                <w:sz w:val="18"/>
                <w:szCs w:val="18"/>
              </w:rPr>
            </w:pPr>
          </w:p>
        </w:tc>
        <w:tc>
          <w:tcPr>
            <w:tcW w:w="1843" w:type="dxa"/>
            <w:shd w:val="clear" w:color="auto" w:fill="FFFFCC"/>
          </w:tcPr>
          <w:p w:rsidR="00F4751B" w:rsidRPr="00447641" w:rsidRDefault="00F4751B" w:rsidP="005649E9">
            <w:pPr>
              <w:pStyle w:val="a9"/>
              <w:jc w:val="center"/>
              <w:rPr>
                <w:rFonts w:ascii="Times New Roman" w:hAnsi="Times New Roman" w:cs="Times New Roman"/>
                <w:sz w:val="18"/>
                <w:szCs w:val="18"/>
              </w:rPr>
            </w:pPr>
            <w:r w:rsidRPr="00447641">
              <w:rPr>
                <w:rFonts w:ascii="Times New Roman" w:hAnsi="Times New Roman" w:cs="Times New Roman"/>
                <w:sz w:val="18"/>
                <w:szCs w:val="18"/>
              </w:rPr>
              <w:t xml:space="preserve">1 раз в год </w:t>
            </w:r>
          </w:p>
          <w:p w:rsidR="00F4751B" w:rsidRPr="00447641" w:rsidRDefault="00F4751B" w:rsidP="005649E9">
            <w:pPr>
              <w:pStyle w:val="a9"/>
              <w:jc w:val="center"/>
              <w:rPr>
                <w:rFonts w:ascii="Times New Roman" w:hAnsi="Times New Roman" w:cs="Times New Roman"/>
                <w:sz w:val="18"/>
                <w:szCs w:val="18"/>
              </w:rPr>
            </w:pPr>
          </w:p>
        </w:tc>
        <w:tc>
          <w:tcPr>
            <w:tcW w:w="1701" w:type="dxa"/>
            <w:shd w:val="clear" w:color="auto" w:fill="FFFFCC"/>
          </w:tcPr>
          <w:p w:rsidR="00F4751B" w:rsidRPr="00447641" w:rsidRDefault="00F4751B" w:rsidP="005649E9">
            <w:pPr>
              <w:pStyle w:val="a9"/>
              <w:jc w:val="center"/>
              <w:rPr>
                <w:rFonts w:ascii="Times New Roman" w:hAnsi="Times New Roman" w:cs="Times New Roman"/>
                <w:sz w:val="18"/>
                <w:szCs w:val="18"/>
              </w:rPr>
            </w:pPr>
            <w:r w:rsidRPr="00447641">
              <w:rPr>
                <w:rFonts w:ascii="Times New Roman" w:hAnsi="Times New Roman" w:cs="Times New Roman"/>
                <w:sz w:val="18"/>
                <w:szCs w:val="18"/>
              </w:rPr>
              <w:t xml:space="preserve">При выявлении нарушений </w:t>
            </w:r>
          </w:p>
        </w:tc>
        <w:tc>
          <w:tcPr>
            <w:tcW w:w="1701" w:type="dxa"/>
            <w:shd w:val="clear" w:color="auto" w:fill="FFFFCC"/>
          </w:tcPr>
          <w:p w:rsidR="00F4751B" w:rsidRPr="00447641" w:rsidRDefault="00F4751B" w:rsidP="005649E9">
            <w:pPr>
              <w:pStyle w:val="a9"/>
              <w:jc w:val="center"/>
              <w:rPr>
                <w:rFonts w:ascii="Times New Roman" w:hAnsi="Times New Roman" w:cs="Times New Roman"/>
                <w:sz w:val="18"/>
                <w:szCs w:val="18"/>
              </w:rPr>
            </w:pPr>
            <w:r w:rsidRPr="00447641">
              <w:rPr>
                <w:rFonts w:ascii="Times New Roman" w:hAnsi="Times New Roman" w:cs="Times New Roman"/>
                <w:sz w:val="18"/>
                <w:szCs w:val="18"/>
              </w:rPr>
              <w:t xml:space="preserve">Воспитатели групп </w:t>
            </w:r>
          </w:p>
        </w:tc>
        <w:tc>
          <w:tcPr>
            <w:tcW w:w="2099" w:type="dxa"/>
            <w:shd w:val="clear" w:color="auto" w:fill="FFFFCC"/>
          </w:tcPr>
          <w:p w:rsidR="00F4751B" w:rsidRPr="00447641" w:rsidRDefault="00F4751B" w:rsidP="005649E9">
            <w:pPr>
              <w:pStyle w:val="a9"/>
              <w:jc w:val="center"/>
              <w:rPr>
                <w:rFonts w:ascii="Times New Roman" w:hAnsi="Times New Roman" w:cs="Times New Roman"/>
                <w:sz w:val="18"/>
                <w:szCs w:val="18"/>
              </w:rPr>
            </w:pPr>
            <w:r w:rsidRPr="00447641">
              <w:rPr>
                <w:rFonts w:ascii="Times New Roman" w:hAnsi="Times New Roman" w:cs="Times New Roman"/>
                <w:sz w:val="18"/>
                <w:szCs w:val="18"/>
              </w:rPr>
              <w:t>Зам зав по ВМР</w:t>
            </w:r>
          </w:p>
        </w:tc>
      </w:tr>
      <w:tr w:rsidR="00F4751B" w:rsidRPr="0037462C" w:rsidTr="006A20F6">
        <w:trPr>
          <w:jc w:val="center"/>
        </w:trPr>
        <w:tc>
          <w:tcPr>
            <w:tcW w:w="426" w:type="dxa"/>
            <w:vMerge/>
            <w:tcBorders>
              <w:top w:val="nil"/>
            </w:tcBorders>
            <w:shd w:val="clear" w:color="auto" w:fill="FFCCFF"/>
          </w:tcPr>
          <w:p w:rsidR="00F4751B" w:rsidRPr="0037462C" w:rsidRDefault="00F4751B" w:rsidP="005649E9">
            <w:pPr>
              <w:pStyle w:val="11"/>
              <w:widowControl w:val="0"/>
              <w:jc w:val="both"/>
              <w:rPr>
                <w:rFonts w:ascii="Times New Roman" w:hAnsi="Times New Roman"/>
                <w:b/>
                <w:sz w:val="18"/>
                <w:szCs w:val="18"/>
              </w:rPr>
            </w:pPr>
          </w:p>
        </w:tc>
        <w:tc>
          <w:tcPr>
            <w:tcW w:w="1737" w:type="dxa"/>
            <w:vMerge/>
            <w:tcBorders>
              <w:top w:val="nil"/>
            </w:tcBorders>
            <w:shd w:val="clear" w:color="auto" w:fill="FFFFCC"/>
          </w:tcPr>
          <w:p w:rsidR="00F4751B" w:rsidRPr="00447641" w:rsidRDefault="00F4751B" w:rsidP="005649E9">
            <w:pPr>
              <w:pStyle w:val="a9"/>
              <w:jc w:val="center"/>
              <w:rPr>
                <w:rFonts w:ascii="Times New Roman" w:hAnsi="Times New Roman" w:cs="Times New Roman"/>
                <w:sz w:val="18"/>
                <w:szCs w:val="18"/>
              </w:rPr>
            </w:pPr>
          </w:p>
        </w:tc>
        <w:tc>
          <w:tcPr>
            <w:tcW w:w="1897" w:type="dxa"/>
            <w:vMerge/>
            <w:shd w:val="clear" w:color="auto" w:fill="FFFFCC"/>
          </w:tcPr>
          <w:p w:rsidR="00F4751B" w:rsidRPr="00447641" w:rsidRDefault="00F4751B" w:rsidP="005649E9">
            <w:pPr>
              <w:pStyle w:val="a9"/>
              <w:jc w:val="center"/>
              <w:rPr>
                <w:rFonts w:ascii="Times New Roman" w:hAnsi="Times New Roman" w:cs="Times New Roman"/>
                <w:sz w:val="18"/>
                <w:szCs w:val="18"/>
              </w:rPr>
            </w:pPr>
          </w:p>
        </w:tc>
        <w:tc>
          <w:tcPr>
            <w:tcW w:w="2693" w:type="dxa"/>
            <w:shd w:val="clear" w:color="auto" w:fill="FFFFCC"/>
          </w:tcPr>
          <w:p w:rsidR="00F4751B" w:rsidRPr="00447641" w:rsidRDefault="00F4751B" w:rsidP="005649E9">
            <w:pPr>
              <w:pStyle w:val="a9"/>
              <w:jc w:val="center"/>
              <w:rPr>
                <w:rFonts w:ascii="Times New Roman" w:hAnsi="Times New Roman" w:cs="Times New Roman"/>
                <w:sz w:val="18"/>
                <w:szCs w:val="18"/>
              </w:rPr>
            </w:pPr>
            <w:r w:rsidRPr="00447641">
              <w:rPr>
                <w:rFonts w:ascii="Times New Roman" w:hAnsi="Times New Roman" w:cs="Times New Roman"/>
                <w:sz w:val="18"/>
                <w:szCs w:val="18"/>
              </w:rPr>
              <w:t xml:space="preserve">Размещение столов для занятий в соответствии с САН ПиН (п. 6.8) </w:t>
            </w:r>
          </w:p>
        </w:tc>
        <w:tc>
          <w:tcPr>
            <w:tcW w:w="1417" w:type="dxa"/>
            <w:shd w:val="clear" w:color="auto" w:fill="FFFFCC"/>
          </w:tcPr>
          <w:p w:rsidR="00F4751B" w:rsidRPr="00447641" w:rsidRDefault="00F4751B" w:rsidP="005649E9">
            <w:pPr>
              <w:pStyle w:val="a9"/>
              <w:jc w:val="center"/>
              <w:rPr>
                <w:rFonts w:ascii="Times New Roman" w:hAnsi="Times New Roman" w:cs="Times New Roman"/>
                <w:sz w:val="18"/>
                <w:szCs w:val="18"/>
              </w:rPr>
            </w:pPr>
            <w:r w:rsidRPr="00447641">
              <w:rPr>
                <w:rFonts w:ascii="Times New Roman" w:hAnsi="Times New Roman" w:cs="Times New Roman"/>
                <w:sz w:val="18"/>
                <w:szCs w:val="18"/>
              </w:rPr>
              <w:t xml:space="preserve">Наблюдения </w:t>
            </w:r>
          </w:p>
          <w:p w:rsidR="00F4751B" w:rsidRPr="00447641" w:rsidRDefault="00F4751B" w:rsidP="005649E9">
            <w:pPr>
              <w:pStyle w:val="a9"/>
              <w:jc w:val="center"/>
              <w:rPr>
                <w:rFonts w:ascii="Times New Roman" w:hAnsi="Times New Roman" w:cs="Times New Roman"/>
                <w:sz w:val="18"/>
                <w:szCs w:val="18"/>
              </w:rPr>
            </w:pPr>
          </w:p>
        </w:tc>
        <w:tc>
          <w:tcPr>
            <w:tcW w:w="1843" w:type="dxa"/>
            <w:shd w:val="clear" w:color="auto" w:fill="FFFFCC"/>
          </w:tcPr>
          <w:p w:rsidR="00F4751B" w:rsidRPr="00447641" w:rsidRDefault="00F4751B" w:rsidP="005649E9">
            <w:pPr>
              <w:pStyle w:val="a9"/>
              <w:jc w:val="center"/>
              <w:rPr>
                <w:rFonts w:ascii="Times New Roman" w:hAnsi="Times New Roman" w:cs="Times New Roman"/>
                <w:sz w:val="18"/>
                <w:szCs w:val="18"/>
              </w:rPr>
            </w:pPr>
            <w:r w:rsidRPr="00447641">
              <w:rPr>
                <w:rFonts w:ascii="Times New Roman" w:hAnsi="Times New Roman" w:cs="Times New Roman"/>
                <w:sz w:val="18"/>
                <w:szCs w:val="18"/>
              </w:rPr>
              <w:t xml:space="preserve">2 раза в год </w:t>
            </w:r>
          </w:p>
          <w:p w:rsidR="00F4751B" w:rsidRPr="00447641" w:rsidRDefault="00F4751B" w:rsidP="005649E9">
            <w:pPr>
              <w:pStyle w:val="a9"/>
              <w:jc w:val="center"/>
              <w:rPr>
                <w:rFonts w:ascii="Times New Roman" w:hAnsi="Times New Roman" w:cs="Times New Roman"/>
                <w:sz w:val="18"/>
                <w:szCs w:val="18"/>
              </w:rPr>
            </w:pPr>
          </w:p>
        </w:tc>
        <w:tc>
          <w:tcPr>
            <w:tcW w:w="1701" w:type="dxa"/>
            <w:shd w:val="clear" w:color="auto" w:fill="FFFFCC"/>
          </w:tcPr>
          <w:p w:rsidR="00F4751B" w:rsidRPr="00447641" w:rsidRDefault="00F4751B" w:rsidP="005649E9">
            <w:pPr>
              <w:pStyle w:val="a9"/>
              <w:jc w:val="center"/>
              <w:rPr>
                <w:rFonts w:ascii="Times New Roman" w:hAnsi="Times New Roman" w:cs="Times New Roman"/>
                <w:sz w:val="18"/>
                <w:szCs w:val="18"/>
              </w:rPr>
            </w:pPr>
            <w:r w:rsidRPr="00447641">
              <w:rPr>
                <w:rFonts w:ascii="Times New Roman" w:hAnsi="Times New Roman" w:cs="Times New Roman"/>
                <w:sz w:val="18"/>
                <w:szCs w:val="18"/>
              </w:rPr>
              <w:t xml:space="preserve">При выявлении нарушений </w:t>
            </w:r>
          </w:p>
        </w:tc>
        <w:tc>
          <w:tcPr>
            <w:tcW w:w="1701" w:type="dxa"/>
            <w:shd w:val="clear" w:color="auto" w:fill="FFFFCC"/>
          </w:tcPr>
          <w:p w:rsidR="00F4751B" w:rsidRPr="00447641" w:rsidRDefault="00F4751B" w:rsidP="005649E9">
            <w:pPr>
              <w:pStyle w:val="a9"/>
              <w:jc w:val="center"/>
              <w:rPr>
                <w:rFonts w:ascii="Times New Roman" w:hAnsi="Times New Roman" w:cs="Times New Roman"/>
                <w:sz w:val="18"/>
                <w:szCs w:val="18"/>
              </w:rPr>
            </w:pPr>
            <w:r w:rsidRPr="00447641">
              <w:rPr>
                <w:rFonts w:ascii="Times New Roman" w:hAnsi="Times New Roman" w:cs="Times New Roman"/>
                <w:sz w:val="18"/>
                <w:szCs w:val="18"/>
              </w:rPr>
              <w:t xml:space="preserve">Воспитатели групп медсестра </w:t>
            </w:r>
          </w:p>
        </w:tc>
        <w:tc>
          <w:tcPr>
            <w:tcW w:w="2099" w:type="dxa"/>
            <w:shd w:val="clear" w:color="auto" w:fill="FFFFCC"/>
          </w:tcPr>
          <w:p w:rsidR="00F4751B" w:rsidRPr="00447641" w:rsidRDefault="00F4751B" w:rsidP="005649E9">
            <w:pPr>
              <w:pStyle w:val="a9"/>
              <w:jc w:val="center"/>
              <w:rPr>
                <w:rFonts w:ascii="Times New Roman" w:hAnsi="Times New Roman" w:cs="Times New Roman"/>
                <w:sz w:val="18"/>
                <w:szCs w:val="18"/>
              </w:rPr>
            </w:pPr>
            <w:r w:rsidRPr="00447641">
              <w:rPr>
                <w:rFonts w:ascii="Times New Roman" w:hAnsi="Times New Roman" w:cs="Times New Roman"/>
                <w:sz w:val="18"/>
                <w:szCs w:val="18"/>
              </w:rPr>
              <w:t>Зам зав по ВМР</w:t>
            </w:r>
          </w:p>
        </w:tc>
      </w:tr>
      <w:tr w:rsidR="00F4751B" w:rsidRPr="0037462C" w:rsidTr="006A20F6">
        <w:trPr>
          <w:jc w:val="center"/>
        </w:trPr>
        <w:tc>
          <w:tcPr>
            <w:tcW w:w="426" w:type="dxa"/>
            <w:vMerge/>
            <w:tcBorders>
              <w:top w:val="nil"/>
            </w:tcBorders>
            <w:shd w:val="clear" w:color="auto" w:fill="FFCCFF"/>
          </w:tcPr>
          <w:p w:rsidR="00F4751B" w:rsidRPr="0037462C" w:rsidRDefault="00F4751B" w:rsidP="005649E9">
            <w:pPr>
              <w:pStyle w:val="11"/>
              <w:widowControl w:val="0"/>
              <w:jc w:val="both"/>
              <w:rPr>
                <w:rFonts w:ascii="Times New Roman" w:hAnsi="Times New Roman"/>
                <w:b/>
                <w:sz w:val="18"/>
                <w:szCs w:val="18"/>
              </w:rPr>
            </w:pPr>
          </w:p>
        </w:tc>
        <w:tc>
          <w:tcPr>
            <w:tcW w:w="1737" w:type="dxa"/>
            <w:vMerge/>
            <w:tcBorders>
              <w:top w:val="nil"/>
            </w:tcBorders>
            <w:shd w:val="clear" w:color="auto" w:fill="FFFFCC"/>
          </w:tcPr>
          <w:p w:rsidR="00F4751B" w:rsidRPr="00447641" w:rsidRDefault="00F4751B" w:rsidP="005649E9">
            <w:pPr>
              <w:pStyle w:val="a9"/>
              <w:jc w:val="center"/>
              <w:rPr>
                <w:rFonts w:ascii="Times New Roman" w:hAnsi="Times New Roman" w:cs="Times New Roman"/>
                <w:sz w:val="18"/>
                <w:szCs w:val="18"/>
              </w:rPr>
            </w:pPr>
          </w:p>
        </w:tc>
        <w:tc>
          <w:tcPr>
            <w:tcW w:w="1897" w:type="dxa"/>
            <w:vMerge/>
            <w:shd w:val="clear" w:color="auto" w:fill="FFFFCC"/>
          </w:tcPr>
          <w:p w:rsidR="00F4751B" w:rsidRPr="00447641" w:rsidRDefault="00F4751B" w:rsidP="005649E9">
            <w:pPr>
              <w:pStyle w:val="a9"/>
              <w:jc w:val="center"/>
              <w:rPr>
                <w:rFonts w:ascii="Times New Roman" w:hAnsi="Times New Roman" w:cs="Times New Roman"/>
                <w:sz w:val="18"/>
                <w:szCs w:val="18"/>
              </w:rPr>
            </w:pPr>
          </w:p>
        </w:tc>
        <w:tc>
          <w:tcPr>
            <w:tcW w:w="2693" w:type="dxa"/>
            <w:shd w:val="clear" w:color="auto" w:fill="FFFFCC"/>
          </w:tcPr>
          <w:p w:rsidR="00F4751B" w:rsidRPr="00447641" w:rsidRDefault="00F4751B" w:rsidP="005649E9">
            <w:pPr>
              <w:pStyle w:val="a9"/>
              <w:jc w:val="center"/>
              <w:rPr>
                <w:rFonts w:ascii="Times New Roman" w:hAnsi="Times New Roman" w:cs="Times New Roman"/>
                <w:sz w:val="18"/>
                <w:szCs w:val="18"/>
              </w:rPr>
            </w:pPr>
            <w:r w:rsidRPr="00447641">
              <w:rPr>
                <w:rFonts w:ascii="Times New Roman" w:hAnsi="Times New Roman" w:cs="Times New Roman"/>
                <w:sz w:val="18"/>
                <w:szCs w:val="18"/>
              </w:rPr>
              <w:t xml:space="preserve">Рассаживание детей на занятии в соответствии с САН ПиН (п.6.9) </w:t>
            </w:r>
          </w:p>
        </w:tc>
        <w:tc>
          <w:tcPr>
            <w:tcW w:w="1417" w:type="dxa"/>
            <w:shd w:val="clear" w:color="auto" w:fill="FFFFCC"/>
          </w:tcPr>
          <w:p w:rsidR="00F4751B" w:rsidRPr="00447641" w:rsidRDefault="00F4751B" w:rsidP="005649E9">
            <w:pPr>
              <w:pStyle w:val="a9"/>
              <w:jc w:val="center"/>
              <w:rPr>
                <w:rFonts w:ascii="Times New Roman" w:hAnsi="Times New Roman" w:cs="Times New Roman"/>
                <w:sz w:val="18"/>
                <w:szCs w:val="18"/>
              </w:rPr>
            </w:pPr>
            <w:r w:rsidRPr="00447641">
              <w:rPr>
                <w:rFonts w:ascii="Times New Roman" w:hAnsi="Times New Roman" w:cs="Times New Roman"/>
                <w:sz w:val="18"/>
                <w:szCs w:val="18"/>
              </w:rPr>
              <w:t xml:space="preserve">Наблюдения </w:t>
            </w:r>
          </w:p>
          <w:p w:rsidR="00F4751B" w:rsidRPr="00447641" w:rsidRDefault="00F4751B" w:rsidP="005649E9">
            <w:pPr>
              <w:pStyle w:val="a9"/>
              <w:jc w:val="center"/>
              <w:rPr>
                <w:rFonts w:ascii="Times New Roman" w:hAnsi="Times New Roman" w:cs="Times New Roman"/>
                <w:sz w:val="18"/>
                <w:szCs w:val="18"/>
              </w:rPr>
            </w:pPr>
          </w:p>
        </w:tc>
        <w:tc>
          <w:tcPr>
            <w:tcW w:w="1843" w:type="dxa"/>
            <w:shd w:val="clear" w:color="auto" w:fill="FFFFCC"/>
          </w:tcPr>
          <w:p w:rsidR="00F4751B" w:rsidRPr="00447641" w:rsidRDefault="00F4751B" w:rsidP="005649E9">
            <w:pPr>
              <w:pStyle w:val="a9"/>
              <w:jc w:val="center"/>
              <w:rPr>
                <w:rFonts w:ascii="Times New Roman" w:hAnsi="Times New Roman" w:cs="Times New Roman"/>
                <w:sz w:val="18"/>
                <w:szCs w:val="18"/>
              </w:rPr>
            </w:pPr>
            <w:r w:rsidRPr="00447641">
              <w:rPr>
                <w:rFonts w:ascii="Times New Roman" w:hAnsi="Times New Roman" w:cs="Times New Roman"/>
                <w:sz w:val="18"/>
                <w:szCs w:val="18"/>
              </w:rPr>
              <w:t xml:space="preserve">2 раза в год </w:t>
            </w:r>
          </w:p>
          <w:p w:rsidR="00F4751B" w:rsidRPr="00447641" w:rsidRDefault="00F4751B" w:rsidP="005649E9">
            <w:pPr>
              <w:pStyle w:val="a9"/>
              <w:jc w:val="center"/>
              <w:rPr>
                <w:rFonts w:ascii="Times New Roman" w:hAnsi="Times New Roman" w:cs="Times New Roman"/>
                <w:sz w:val="18"/>
                <w:szCs w:val="18"/>
              </w:rPr>
            </w:pPr>
          </w:p>
        </w:tc>
        <w:tc>
          <w:tcPr>
            <w:tcW w:w="1701" w:type="dxa"/>
            <w:shd w:val="clear" w:color="auto" w:fill="FFFFCC"/>
          </w:tcPr>
          <w:p w:rsidR="00F4751B" w:rsidRPr="00447641" w:rsidRDefault="00F4751B" w:rsidP="005649E9">
            <w:pPr>
              <w:pStyle w:val="a9"/>
              <w:jc w:val="center"/>
              <w:rPr>
                <w:rFonts w:ascii="Times New Roman" w:hAnsi="Times New Roman" w:cs="Times New Roman"/>
                <w:sz w:val="18"/>
                <w:szCs w:val="18"/>
              </w:rPr>
            </w:pPr>
            <w:r w:rsidRPr="00447641">
              <w:rPr>
                <w:rFonts w:ascii="Times New Roman" w:hAnsi="Times New Roman" w:cs="Times New Roman"/>
                <w:sz w:val="18"/>
                <w:szCs w:val="18"/>
              </w:rPr>
              <w:t xml:space="preserve">При выявлении нарушений </w:t>
            </w:r>
          </w:p>
        </w:tc>
        <w:tc>
          <w:tcPr>
            <w:tcW w:w="1701" w:type="dxa"/>
            <w:shd w:val="clear" w:color="auto" w:fill="FFFFCC"/>
          </w:tcPr>
          <w:p w:rsidR="00F4751B" w:rsidRPr="00447641" w:rsidRDefault="00F4751B" w:rsidP="005649E9">
            <w:pPr>
              <w:pStyle w:val="a9"/>
              <w:jc w:val="center"/>
              <w:rPr>
                <w:rFonts w:ascii="Times New Roman" w:hAnsi="Times New Roman" w:cs="Times New Roman"/>
                <w:sz w:val="18"/>
                <w:szCs w:val="18"/>
              </w:rPr>
            </w:pPr>
            <w:r w:rsidRPr="00447641">
              <w:rPr>
                <w:rFonts w:ascii="Times New Roman" w:hAnsi="Times New Roman" w:cs="Times New Roman"/>
                <w:sz w:val="18"/>
                <w:szCs w:val="18"/>
              </w:rPr>
              <w:t xml:space="preserve">Воспитатели групп медсестра </w:t>
            </w:r>
          </w:p>
        </w:tc>
        <w:tc>
          <w:tcPr>
            <w:tcW w:w="2099" w:type="dxa"/>
            <w:shd w:val="clear" w:color="auto" w:fill="FFFFCC"/>
          </w:tcPr>
          <w:p w:rsidR="00F4751B" w:rsidRPr="00447641" w:rsidRDefault="00F4751B" w:rsidP="005649E9">
            <w:pPr>
              <w:pStyle w:val="a9"/>
              <w:jc w:val="center"/>
              <w:rPr>
                <w:rFonts w:ascii="Times New Roman" w:hAnsi="Times New Roman" w:cs="Times New Roman"/>
                <w:sz w:val="18"/>
                <w:szCs w:val="18"/>
              </w:rPr>
            </w:pPr>
            <w:r w:rsidRPr="00447641">
              <w:rPr>
                <w:rFonts w:ascii="Times New Roman" w:hAnsi="Times New Roman" w:cs="Times New Roman"/>
                <w:sz w:val="18"/>
                <w:szCs w:val="18"/>
              </w:rPr>
              <w:t>Зам зав по ВМР</w:t>
            </w:r>
          </w:p>
        </w:tc>
      </w:tr>
      <w:tr w:rsidR="00F4751B" w:rsidRPr="0037462C" w:rsidTr="006A20F6">
        <w:trPr>
          <w:jc w:val="center"/>
        </w:trPr>
        <w:tc>
          <w:tcPr>
            <w:tcW w:w="426" w:type="dxa"/>
            <w:vMerge/>
            <w:tcBorders>
              <w:top w:val="nil"/>
            </w:tcBorders>
            <w:shd w:val="clear" w:color="auto" w:fill="FFCCFF"/>
          </w:tcPr>
          <w:p w:rsidR="00F4751B" w:rsidRPr="0037462C" w:rsidRDefault="00F4751B" w:rsidP="005649E9">
            <w:pPr>
              <w:pStyle w:val="11"/>
              <w:widowControl w:val="0"/>
              <w:jc w:val="both"/>
              <w:rPr>
                <w:rFonts w:ascii="Times New Roman" w:hAnsi="Times New Roman"/>
                <w:b/>
                <w:sz w:val="18"/>
                <w:szCs w:val="18"/>
              </w:rPr>
            </w:pPr>
          </w:p>
        </w:tc>
        <w:tc>
          <w:tcPr>
            <w:tcW w:w="1737" w:type="dxa"/>
            <w:vMerge/>
            <w:tcBorders>
              <w:top w:val="nil"/>
            </w:tcBorders>
            <w:shd w:val="clear" w:color="auto" w:fill="FFFFCC"/>
          </w:tcPr>
          <w:p w:rsidR="00F4751B" w:rsidRPr="00447641" w:rsidRDefault="00F4751B" w:rsidP="005649E9">
            <w:pPr>
              <w:pStyle w:val="a9"/>
              <w:jc w:val="center"/>
              <w:rPr>
                <w:rFonts w:ascii="Times New Roman" w:hAnsi="Times New Roman" w:cs="Times New Roman"/>
                <w:sz w:val="18"/>
                <w:szCs w:val="18"/>
              </w:rPr>
            </w:pPr>
          </w:p>
        </w:tc>
        <w:tc>
          <w:tcPr>
            <w:tcW w:w="1897" w:type="dxa"/>
            <w:vMerge/>
            <w:shd w:val="clear" w:color="auto" w:fill="FFFFCC"/>
          </w:tcPr>
          <w:p w:rsidR="00F4751B" w:rsidRPr="00447641" w:rsidRDefault="00F4751B" w:rsidP="005649E9">
            <w:pPr>
              <w:pStyle w:val="a9"/>
              <w:jc w:val="center"/>
              <w:rPr>
                <w:rFonts w:ascii="Times New Roman" w:hAnsi="Times New Roman" w:cs="Times New Roman"/>
                <w:sz w:val="18"/>
                <w:szCs w:val="18"/>
              </w:rPr>
            </w:pPr>
          </w:p>
        </w:tc>
        <w:tc>
          <w:tcPr>
            <w:tcW w:w="2693" w:type="dxa"/>
            <w:shd w:val="clear" w:color="auto" w:fill="FFFFCC"/>
          </w:tcPr>
          <w:p w:rsidR="00F4751B" w:rsidRPr="00447641" w:rsidRDefault="00F4751B" w:rsidP="005649E9">
            <w:pPr>
              <w:pStyle w:val="a9"/>
              <w:jc w:val="center"/>
              <w:rPr>
                <w:rFonts w:ascii="Times New Roman" w:hAnsi="Times New Roman" w:cs="Times New Roman"/>
                <w:sz w:val="18"/>
                <w:szCs w:val="18"/>
              </w:rPr>
            </w:pPr>
            <w:r w:rsidRPr="00447641">
              <w:rPr>
                <w:rFonts w:ascii="Times New Roman" w:hAnsi="Times New Roman" w:cs="Times New Roman"/>
                <w:sz w:val="18"/>
                <w:szCs w:val="18"/>
              </w:rPr>
              <w:t xml:space="preserve">Наличие сертификата на игрушки </w:t>
            </w:r>
          </w:p>
        </w:tc>
        <w:tc>
          <w:tcPr>
            <w:tcW w:w="1417" w:type="dxa"/>
            <w:shd w:val="clear" w:color="auto" w:fill="FFFFCC"/>
          </w:tcPr>
          <w:p w:rsidR="00F4751B" w:rsidRPr="00447641" w:rsidRDefault="00F4751B" w:rsidP="005649E9">
            <w:pPr>
              <w:pStyle w:val="a9"/>
              <w:jc w:val="center"/>
              <w:rPr>
                <w:rFonts w:ascii="Times New Roman" w:hAnsi="Times New Roman" w:cs="Times New Roman"/>
                <w:sz w:val="18"/>
                <w:szCs w:val="18"/>
              </w:rPr>
            </w:pPr>
            <w:r w:rsidRPr="00447641">
              <w:rPr>
                <w:rFonts w:ascii="Times New Roman" w:hAnsi="Times New Roman" w:cs="Times New Roman"/>
                <w:sz w:val="18"/>
                <w:szCs w:val="18"/>
              </w:rPr>
              <w:t xml:space="preserve">Наблюдения </w:t>
            </w:r>
          </w:p>
        </w:tc>
        <w:tc>
          <w:tcPr>
            <w:tcW w:w="1843" w:type="dxa"/>
            <w:shd w:val="clear" w:color="auto" w:fill="FFFFCC"/>
          </w:tcPr>
          <w:p w:rsidR="00F4751B" w:rsidRPr="00447641" w:rsidRDefault="00F4751B" w:rsidP="005649E9">
            <w:pPr>
              <w:pStyle w:val="a9"/>
              <w:jc w:val="center"/>
              <w:rPr>
                <w:rFonts w:ascii="Times New Roman" w:hAnsi="Times New Roman" w:cs="Times New Roman"/>
                <w:sz w:val="18"/>
                <w:szCs w:val="18"/>
              </w:rPr>
            </w:pPr>
            <w:r w:rsidRPr="00447641">
              <w:rPr>
                <w:rFonts w:ascii="Times New Roman" w:hAnsi="Times New Roman" w:cs="Times New Roman"/>
                <w:sz w:val="18"/>
                <w:szCs w:val="18"/>
              </w:rPr>
              <w:t>По мере необходимости</w:t>
            </w:r>
          </w:p>
        </w:tc>
        <w:tc>
          <w:tcPr>
            <w:tcW w:w="1701" w:type="dxa"/>
            <w:shd w:val="clear" w:color="auto" w:fill="FFFFCC"/>
          </w:tcPr>
          <w:p w:rsidR="00F4751B" w:rsidRPr="00447641" w:rsidRDefault="00F4751B" w:rsidP="005649E9">
            <w:pPr>
              <w:pStyle w:val="a9"/>
              <w:jc w:val="center"/>
              <w:rPr>
                <w:rFonts w:ascii="Times New Roman" w:hAnsi="Times New Roman" w:cs="Times New Roman"/>
                <w:sz w:val="18"/>
                <w:szCs w:val="18"/>
              </w:rPr>
            </w:pPr>
            <w:r w:rsidRPr="00447641">
              <w:rPr>
                <w:rFonts w:ascii="Times New Roman" w:hAnsi="Times New Roman" w:cs="Times New Roman"/>
                <w:sz w:val="18"/>
                <w:szCs w:val="18"/>
              </w:rPr>
              <w:t xml:space="preserve">При выявлении нарушений </w:t>
            </w:r>
          </w:p>
        </w:tc>
        <w:tc>
          <w:tcPr>
            <w:tcW w:w="1701" w:type="dxa"/>
            <w:shd w:val="clear" w:color="auto" w:fill="FFFFCC"/>
          </w:tcPr>
          <w:p w:rsidR="00F4751B" w:rsidRPr="00447641" w:rsidRDefault="00F4751B" w:rsidP="005649E9">
            <w:pPr>
              <w:pStyle w:val="a9"/>
              <w:jc w:val="center"/>
              <w:rPr>
                <w:rFonts w:ascii="Times New Roman" w:hAnsi="Times New Roman" w:cs="Times New Roman"/>
                <w:sz w:val="18"/>
                <w:szCs w:val="18"/>
              </w:rPr>
            </w:pPr>
            <w:r w:rsidRPr="00447641">
              <w:rPr>
                <w:rFonts w:ascii="Times New Roman" w:hAnsi="Times New Roman" w:cs="Times New Roman"/>
                <w:sz w:val="18"/>
                <w:szCs w:val="18"/>
              </w:rPr>
              <w:t xml:space="preserve">Воспитатели групп </w:t>
            </w:r>
          </w:p>
        </w:tc>
        <w:tc>
          <w:tcPr>
            <w:tcW w:w="2099" w:type="dxa"/>
            <w:shd w:val="clear" w:color="auto" w:fill="FFFFCC"/>
          </w:tcPr>
          <w:p w:rsidR="00F4751B" w:rsidRPr="00447641" w:rsidRDefault="00C5133B" w:rsidP="005649E9">
            <w:pPr>
              <w:pStyle w:val="a9"/>
              <w:jc w:val="center"/>
              <w:rPr>
                <w:rFonts w:ascii="Times New Roman" w:hAnsi="Times New Roman" w:cs="Times New Roman"/>
                <w:sz w:val="18"/>
                <w:szCs w:val="18"/>
              </w:rPr>
            </w:pPr>
            <w:r w:rsidRPr="00890EC3">
              <w:rPr>
                <w:rFonts w:ascii="Times New Roman" w:hAnsi="Times New Roman" w:cs="Times New Roman"/>
                <w:sz w:val="18"/>
                <w:szCs w:val="18"/>
              </w:rPr>
              <w:t>Заведующий хозяйством</w:t>
            </w:r>
            <w:r>
              <w:rPr>
                <w:rFonts w:ascii="Times New Roman" w:hAnsi="Times New Roman" w:cs="Times New Roman"/>
                <w:sz w:val="18"/>
                <w:szCs w:val="18"/>
              </w:rPr>
              <w:t xml:space="preserve"> </w:t>
            </w:r>
          </w:p>
        </w:tc>
      </w:tr>
      <w:tr w:rsidR="00F4751B" w:rsidRPr="0037462C" w:rsidTr="006A20F6">
        <w:trPr>
          <w:jc w:val="center"/>
        </w:trPr>
        <w:tc>
          <w:tcPr>
            <w:tcW w:w="426" w:type="dxa"/>
            <w:vMerge/>
            <w:tcBorders>
              <w:top w:val="nil"/>
            </w:tcBorders>
            <w:shd w:val="clear" w:color="auto" w:fill="FFCCFF"/>
          </w:tcPr>
          <w:p w:rsidR="00F4751B" w:rsidRPr="0037462C" w:rsidRDefault="00F4751B" w:rsidP="005649E9">
            <w:pPr>
              <w:pStyle w:val="11"/>
              <w:widowControl w:val="0"/>
              <w:jc w:val="both"/>
              <w:rPr>
                <w:rFonts w:ascii="Times New Roman" w:hAnsi="Times New Roman"/>
                <w:b/>
                <w:sz w:val="18"/>
                <w:szCs w:val="18"/>
              </w:rPr>
            </w:pPr>
          </w:p>
        </w:tc>
        <w:tc>
          <w:tcPr>
            <w:tcW w:w="1737" w:type="dxa"/>
            <w:vMerge/>
            <w:tcBorders>
              <w:top w:val="nil"/>
            </w:tcBorders>
            <w:shd w:val="clear" w:color="auto" w:fill="FFFFCC"/>
          </w:tcPr>
          <w:p w:rsidR="00F4751B" w:rsidRPr="00447641" w:rsidRDefault="00F4751B" w:rsidP="005649E9">
            <w:pPr>
              <w:pStyle w:val="a9"/>
              <w:jc w:val="center"/>
              <w:rPr>
                <w:rFonts w:ascii="Times New Roman" w:hAnsi="Times New Roman" w:cs="Times New Roman"/>
                <w:sz w:val="18"/>
                <w:szCs w:val="18"/>
              </w:rPr>
            </w:pPr>
          </w:p>
        </w:tc>
        <w:tc>
          <w:tcPr>
            <w:tcW w:w="1897" w:type="dxa"/>
            <w:vMerge/>
            <w:shd w:val="clear" w:color="auto" w:fill="FFFFCC"/>
          </w:tcPr>
          <w:p w:rsidR="00F4751B" w:rsidRPr="00447641" w:rsidRDefault="00F4751B" w:rsidP="005649E9">
            <w:pPr>
              <w:pStyle w:val="a9"/>
              <w:jc w:val="center"/>
              <w:rPr>
                <w:rFonts w:ascii="Times New Roman" w:hAnsi="Times New Roman" w:cs="Times New Roman"/>
                <w:sz w:val="18"/>
                <w:szCs w:val="18"/>
              </w:rPr>
            </w:pPr>
          </w:p>
        </w:tc>
        <w:tc>
          <w:tcPr>
            <w:tcW w:w="2693" w:type="dxa"/>
            <w:shd w:val="clear" w:color="auto" w:fill="FFFFCC"/>
          </w:tcPr>
          <w:p w:rsidR="00F4751B" w:rsidRPr="00447641" w:rsidRDefault="00F4751B" w:rsidP="005649E9">
            <w:pPr>
              <w:pStyle w:val="a9"/>
              <w:jc w:val="center"/>
              <w:rPr>
                <w:rFonts w:ascii="Times New Roman" w:hAnsi="Times New Roman" w:cs="Times New Roman"/>
                <w:sz w:val="18"/>
                <w:szCs w:val="18"/>
              </w:rPr>
            </w:pPr>
            <w:r w:rsidRPr="00447641">
              <w:rPr>
                <w:rFonts w:ascii="Times New Roman" w:hAnsi="Times New Roman" w:cs="Times New Roman"/>
                <w:sz w:val="18"/>
                <w:szCs w:val="18"/>
              </w:rPr>
              <w:t xml:space="preserve">Обработка игрушек </w:t>
            </w:r>
          </w:p>
        </w:tc>
        <w:tc>
          <w:tcPr>
            <w:tcW w:w="1417" w:type="dxa"/>
            <w:shd w:val="clear" w:color="auto" w:fill="FFFFCC"/>
          </w:tcPr>
          <w:p w:rsidR="00F4751B" w:rsidRPr="00447641" w:rsidRDefault="00F4751B" w:rsidP="005649E9">
            <w:pPr>
              <w:pStyle w:val="a9"/>
              <w:jc w:val="center"/>
              <w:rPr>
                <w:rFonts w:ascii="Times New Roman" w:hAnsi="Times New Roman" w:cs="Times New Roman"/>
                <w:sz w:val="18"/>
                <w:szCs w:val="18"/>
              </w:rPr>
            </w:pPr>
            <w:r w:rsidRPr="00447641">
              <w:rPr>
                <w:rFonts w:ascii="Times New Roman" w:hAnsi="Times New Roman" w:cs="Times New Roman"/>
                <w:sz w:val="18"/>
                <w:szCs w:val="18"/>
              </w:rPr>
              <w:t>Наблюдения</w:t>
            </w:r>
          </w:p>
        </w:tc>
        <w:tc>
          <w:tcPr>
            <w:tcW w:w="1843" w:type="dxa"/>
            <w:shd w:val="clear" w:color="auto" w:fill="FFFFCC"/>
          </w:tcPr>
          <w:p w:rsidR="00F4751B" w:rsidRPr="00447641" w:rsidRDefault="00F4751B" w:rsidP="005649E9">
            <w:pPr>
              <w:pStyle w:val="a9"/>
              <w:jc w:val="center"/>
              <w:rPr>
                <w:rFonts w:ascii="Times New Roman" w:hAnsi="Times New Roman" w:cs="Times New Roman"/>
                <w:sz w:val="18"/>
                <w:szCs w:val="18"/>
              </w:rPr>
            </w:pPr>
            <w:r w:rsidRPr="00447641">
              <w:rPr>
                <w:rFonts w:ascii="Times New Roman" w:hAnsi="Times New Roman" w:cs="Times New Roman"/>
                <w:sz w:val="18"/>
                <w:szCs w:val="18"/>
              </w:rPr>
              <w:t xml:space="preserve">2 раза в год </w:t>
            </w:r>
          </w:p>
        </w:tc>
        <w:tc>
          <w:tcPr>
            <w:tcW w:w="1701" w:type="dxa"/>
            <w:shd w:val="clear" w:color="auto" w:fill="FFFFCC"/>
          </w:tcPr>
          <w:p w:rsidR="00F4751B" w:rsidRPr="00447641" w:rsidRDefault="00F4751B" w:rsidP="005649E9">
            <w:pPr>
              <w:pStyle w:val="a9"/>
              <w:jc w:val="center"/>
              <w:rPr>
                <w:rFonts w:ascii="Times New Roman" w:hAnsi="Times New Roman" w:cs="Times New Roman"/>
                <w:sz w:val="18"/>
                <w:szCs w:val="18"/>
              </w:rPr>
            </w:pPr>
            <w:r w:rsidRPr="00447641">
              <w:rPr>
                <w:rFonts w:ascii="Times New Roman" w:hAnsi="Times New Roman" w:cs="Times New Roman"/>
                <w:sz w:val="18"/>
                <w:szCs w:val="18"/>
              </w:rPr>
              <w:t xml:space="preserve">При выявлении нарушений </w:t>
            </w:r>
          </w:p>
        </w:tc>
        <w:tc>
          <w:tcPr>
            <w:tcW w:w="1701" w:type="dxa"/>
            <w:shd w:val="clear" w:color="auto" w:fill="FFFFCC"/>
          </w:tcPr>
          <w:p w:rsidR="00F4751B" w:rsidRPr="00447641" w:rsidRDefault="00F4751B" w:rsidP="005649E9">
            <w:pPr>
              <w:pStyle w:val="a9"/>
              <w:jc w:val="center"/>
              <w:rPr>
                <w:rFonts w:ascii="Times New Roman" w:hAnsi="Times New Roman" w:cs="Times New Roman"/>
                <w:sz w:val="18"/>
                <w:szCs w:val="18"/>
              </w:rPr>
            </w:pPr>
            <w:r w:rsidRPr="00447641">
              <w:rPr>
                <w:rFonts w:ascii="Times New Roman" w:hAnsi="Times New Roman" w:cs="Times New Roman"/>
                <w:sz w:val="18"/>
                <w:szCs w:val="18"/>
              </w:rPr>
              <w:t xml:space="preserve">Воспитатели групп </w:t>
            </w:r>
          </w:p>
        </w:tc>
        <w:tc>
          <w:tcPr>
            <w:tcW w:w="2099" w:type="dxa"/>
            <w:shd w:val="clear" w:color="auto" w:fill="FFFFCC"/>
          </w:tcPr>
          <w:p w:rsidR="00F4751B" w:rsidRPr="00447641" w:rsidRDefault="00F4751B" w:rsidP="005649E9">
            <w:pPr>
              <w:pStyle w:val="a9"/>
              <w:jc w:val="center"/>
              <w:rPr>
                <w:rFonts w:ascii="Times New Roman" w:hAnsi="Times New Roman" w:cs="Times New Roman"/>
                <w:sz w:val="18"/>
                <w:szCs w:val="18"/>
              </w:rPr>
            </w:pPr>
            <w:r w:rsidRPr="00447641">
              <w:rPr>
                <w:rFonts w:ascii="Times New Roman" w:hAnsi="Times New Roman" w:cs="Times New Roman"/>
                <w:sz w:val="18"/>
                <w:szCs w:val="18"/>
              </w:rPr>
              <w:t>медсестра</w:t>
            </w:r>
          </w:p>
        </w:tc>
      </w:tr>
      <w:tr w:rsidR="00F4751B" w:rsidRPr="0037462C" w:rsidTr="006A20F6">
        <w:trPr>
          <w:jc w:val="center"/>
        </w:trPr>
        <w:tc>
          <w:tcPr>
            <w:tcW w:w="426" w:type="dxa"/>
            <w:vMerge/>
            <w:tcBorders>
              <w:top w:val="nil"/>
            </w:tcBorders>
            <w:shd w:val="clear" w:color="auto" w:fill="FFCCFF"/>
          </w:tcPr>
          <w:p w:rsidR="00F4751B" w:rsidRPr="0037462C" w:rsidRDefault="00F4751B" w:rsidP="005649E9">
            <w:pPr>
              <w:pStyle w:val="11"/>
              <w:widowControl w:val="0"/>
              <w:jc w:val="both"/>
              <w:rPr>
                <w:rFonts w:ascii="Times New Roman" w:hAnsi="Times New Roman"/>
                <w:b/>
                <w:sz w:val="18"/>
                <w:szCs w:val="18"/>
              </w:rPr>
            </w:pPr>
          </w:p>
        </w:tc>
        <w:tc>
          <w:tcPr>
            <w:tcW w:w="1737" w:type="dxa"/>
            <w:vMerge/>
            <w:tcBorders>
              <w:top w:val="nil"/>
            </w:tcBorders>
            <w:shd w:val="clear" w:color="auto" w:fill="FFFFCC"/>
          </w:tcPr>
          <w:p w:rsidR="00F4751B" w:rsidRPr="00447641" w:rsidRDefault="00F4751B" w:rsidP="005649E9">
            <w:pPr>
              <w:pStyle w:val="a9"/>
              <w:jc w:val="center"/>
              <w:rPr>
                <w:rFonts w:ascii="Times New Roman" w:hAnsi="Times New Roman" w:cs="Times New Roman"/>
                <w:sz w:val="18"/>
                <w:szCs w:val="18"/>
              </w:rPr>
            </w:pPr>
          </w:p>
        </w:tc>
        <w:tc>
          <w:tcPr>
            <w:tcW w:w="1897" w:type="dxa"/>
            <w:vMerge/>
            <w:shd w:val="clear" w:color="auto" w:fill="FFFFCC"/>
          </w:tcPr>
          <w:p w:rsidR="00F4751B" w:rsidRPr="00447641" w:rsidRDefault="00F4751B" w:rsidP="005649E9">
            <w:pPr>
              <w:pStyle w:val="a9"/>
              <w:jc w:val="center"/>
              <w:rPr>
                <w:rFonts w:ascii="Times New Roman" w:hAnsi="Times New Roman" w:cs="Times New Roman"/>
                <w:sz w:val="18"/>
                <w:szCs w:val="18"/>
              </w:rPr>
            </w:pPr>
          </w:p>
        </w:tc>
        <w:tc>
          <w:tcPr>
            <w:tcW w:w="2693" w:type="dxa"/>
            <w:shd w:val="clear" w:color="auto" w:fill="FFFFCC"/>
          </w:tcPr>
          <w:p w:rsidR="00F4751B" w:rsidRPr="00447641" w:rsidRDefault="00F4751B" w:rsidP="005649E9">
            <w:pPr>
              <w:pStyle w:val="a9"/>
              <w:jc w:val="center"/>
              <w:rPr>
                <w:rFonts w:ascii="Times New Roman" w:hAnsi="Times New Roman" w:cs="Times New Roman"/>
                <w:sz w:val="18"/>
                <w:szCs w:val="18"/>
              </w:rPr>
            </w:pPr>
            <w:r w:rsidRPr="00447641">
              <w:rPr>
                <w:rFonts w:ascii="Times New Roman" w:hAnsi="Times New Roman" w:cs="Times New Roman"/>
                <w:sz w:val="18"/>
                <w:szCs w:val="18"/>
              </w:rPr>
              <w:t xml:space="preserve">Расстановка мебели в спальных комнатах </w:t>
            </w:r>
          </w:p>
        </w:tc>
        <w:tc>
          <w:tcPr>
            <w:tcW w:w="1417" w:type="dxa"/>
            <w:shd w:val="clear" w:color="auto" w:fill="FFFFCC"/>
          </w:tcPr>
          <w:p w:rsidR="00F4751B" w:rsidRPr="00447641" w:rsidRDefault="00F4751B" w:rsidP="005649E9">
            <w:pPr>
              <w:pStyle w:val="a9"/>
              <w:jc w:val="center"/>
              <w:rPr>
                <w:rFonts w:ascii="Times New Roman" w:hAnsi="Times New Roman" w:cs="Times New Roman"/>
                <w:sz w:val="18"/>
                <w:szCs w:val="18"/>
              </w:rPr>
            </w:pPr>
            <w:r w:rsidRPr="00447641">
              <w:rPr>
                <w:rFonts w:ascii="Times New Roman" w:hAnsi="Times New Roman" w:cs="Times New Roman"/>
                <w:sz w:val="18"/>
                <w:szCs w:val="18"/>
              </w:rPr>
              <w:t xml:space="preserve">Наблюдения </w:t>
            </w:r>
          </w:p>
        </w:tc>
        <w:tc>
          <w:tcPr>
            <w:tcW w:w="1843" w:type="dxa"/>
            <w:shd w:val="clear" w:color="auto" w:fill="FFFFCC"/>
          </w:tcPr>
          <w:p w:rsidR="00F4751B" w:rsidRPr="00447641" w:rsidRDefault="00F4751B" w:rsidP="005649E9">
            <w:pPr>
              <w:pStyle w:val="a9"/>
              <w:jc w:val="center"/>
              <w:rPr>
                <w:rFonts w:ascii="Times New Roman" w:hAnsi="Times New Roman" w:cs="Times New Roman"/>
                <w:sz w:val="18"/>
                <w:szCs w:val="18"/>
              </w:rPr>
            </w:pPr>
            <w:r w:rsidRPr="00447641">
              <w:rPr>
                <w:rFonts w:ascii="Times New Roman" w:hAnsi="Times New Roman" w:cs="Times New Roman"/>
                <w:sz w:val="18"/>
                <w:szCs w:val="18"/>
              </w:rPr>
              <w:t xml:space="preserve">2 раза в год </w:t>
            </w:r>
          </w:p>
          <w:p w:rsidR="00F4751B" w:rsidRPr="00447641" w:rsidRDefault="00F4751B" w:rsidP="005649E9">
            <w:pPr>
              <w:pStyle w:val="a9"/>
              <w:jc w:val="center"/>
              <w:rPr>
                <w:rFonts w:ascii="Times New Roman" w:hAnsi="Times New Roman" w:cs="Times New Roman"/>
                <w:sz w:val="18"/>
                <w:szCs w:val="18"/>
              </w:rPr>
            </w:pPr>
          </w:p>
        </w:tc>
        <w:tc>
          <w:tcPr>
            <w:tcW w:w="1701" w:type="dxa"/>
            <w:shd w:val="clear" w:color="auto" w:fill="FFFFCC"/>
          </w:tcPr>
          <w:p w:rsidR="00F4751B" w:rsidRPr="00447641" w:rsidRDefault="00F4751B" w:rsidP="005649E9">
            <w:pPr>
              <w:pStyle w:val="a9"/>
              <w:jc w:val="center"/>
              <w:rPr>
                <w:rFonts w:ascii="Times New Roman" w:hAnsi="Times New Roman" w:cs="Times New Roman"/>
                <w:sz w:val="18"/>
                <w:szCs w:val="18"/>
              </w:rPr>
            </w:pPr>
            <w:r w:rsidRPr="00447641">
              <w:rPr>
                <w:rFonts w:ascii="Times New Roman" w:hAnsi="Times New Roman" w:cs="Times New Roman"/>
                <w:sz w:val="18"/>
                <w:szCs w:val="18"/>
              </w:rPr>
              <w:t xml:space="preserve">При выявлении нарушений </w:t>
            </w:r>
          </w:p>
        </w:tc>
        <w:tc>
          <w:tcPr>
            <w:tcW w:w="1701" w:type="dxa"/>
            <w:shd w:val="clear" w:color="auto" w:fill="FFFFCC"/>
          </w:tcPr>
          <w:p w:rsidR="00F4751B" w:rsidRPr="00447641" w:rsidRDefault="00F4751B" w:rsidP="005649E9">
            <w:pPr>
              <w:pStyle w:val="a9"/>
              <w:jc w:val="center"/>
              <w:rPr>
                <w:rFonts w:ascii="Times New Roman" w:hAnsi="Times New Roman" w:cs="Times New Roman"/>
                <w:sz w:val="18"/>
                <w:szCs w:val="18"/>
              </w:rPr>
            </w:pPr>
            <w:r w:rsidRPr="00447641">
              <w:rPr>
                <w:rFonts w:ascii="Times New Roman" w:hAnsi="Times New Roman" w:cs="Times New Roman"/>
                <w:sz w:val="18"/>
                <w:szCs w:val="18"/>
              </w:rPr>
              <w:t xml:space="preserve">Воспитатели групп медсестра </w:t>
            </w:r>
          </w:p>
        </w:tc>
        <w:tc>
          <w:tcPr>
            <w:tcW w:w="2099" w:type="dxa"/>
            <w:shd w:val="clear" w:color="auto" w:fill="FFFFCC"/>
          </w:tcPr>
          <w:p w:rsidR="00F4751B" w:rsidRPr="00447641" w:rsidRDefault="00C5133B" w:rsidP="005649E9">
            <w:pPr>
              <w:pStyle w:val="a9"/>
              <w:jc w:val="center"/>
              <w:rPr>
                <w:rFonts w:ascii="Times New Roman" w:hAnsi="Times New Roman" w:cs="Times New Roman"/>
                <w:sz w:val="18"/>
                <w:szCs w:val="18"/>
              </w:rPr>
            </w:pPr>
            <w:r w:rsidRPr="00890EC3">
              <w:rPr>
                <w:rFonts w:ascii="Times New Roman" w:hAnsi="Times New Roman" w:cs="Times New Roman"/>
                <w:sz w:val="18"/>
                <w:szCs w:val="18"/>
              </w:rPr>
              <w:t>Заведующий хозяйством</w:t>
            </w:r>
            <w:r>
              <w:rPr>
                <w:rFonts w:ascii="Times New Roman" w:hAnsi="Times New Roman" w:cs="Times New Roman"/>
                <w:sz w:val="18"/>
                <w:szCs w:val="18"/>
              </w:rPr>
              <w:t xml:space="preserve"> </w:t>
            </w:r>
          </w:p>
        </w:tc>
      </w:tr>
      <w:tr w:rsidR="00F4751B" w:rsidRPr="0037462C" w:rsidTr="006A20F6">
        <w:trPr>
          <w:jc w:val="center"/>
        </w:trPr>
        <w:tc>
          <w:tcPr>
            <w:tcW w:w="426" w:type="dxa"/>
            <w:vMerge/>
            <w:tcBorders>
              <w:top w:val="nil"/>
            </w:tcBorders>
            <w:shd w:val="clear" w:color="auto" w:fill="FFCCFF"/>
          </w:tcPr>
          <w:p w:rsidR="00F4751B" w:rsidRPr="0037462C" w:rsidRDefault="00F4751B" w:rsidP="005649E9">
            <w:pPr>
              <w:pStyle w:val="11"/>
              <w:widowControl w:val="0"/>
              <w:jc w:val="both"/>
              <w:rPr>
                <w:rFonts w:ascii="Times New Roman" w:hAnsi="Times New Roman"/>
                <w:b/>
                <w:sz w:val="18"/>
                <w:szCs w:val="18"/>
              </w:rPr>
            </w:pPr>
          </w:p>
        </w:tc>
        <w:tc>
          <w:tcPr>
            <w:tcW w:w="1737" w:type="dxa"/>
            <w:vMerge/>
            <w:tcBorders>
              <w:top w:val="nil"/>
            </w:tcBorders>
            <w:shd w:val="clear" w:color="auto" w:fill="FFFFCC"/>
          </w:tcPr>
          <w:p w:rsidR="00F4751B" w:rsidRPr="00447641" w:rsidRDefault="00F4751B" w:rsidP="005649E9">
            <w:pPr>
              <w:pStyle w:val="a9"/>
              <w:jc w:val="center"/>
              <w:rPr>
                <w:rFonts w:ascii="Times New Roman" w:hAnsi="Times New Roman" w:cs="Times New Roman"/>
                <w:sz w:val="18"/>
                <w:szCs w:val="18"/>
              </w:rPr>
            </w:pPr>
          </w:p>
        </w:tc>
        <w:tc>
          <w:tcPr>
            <w:tcW w:w="1897" w:type="dxa"/>
            <w:vMerge/>
            <w:shd w:val="clear" w:color="auto" w:fill="FFFFCC"/>
          </w:tcPr>
          <w:p w:rsidR="00F4751B" w:rsidRPr="00447641" w:rsidRDefault="00F4751B" w:rsidP="005649E9">
            <w:pPr>
              <w:pStyle w:val="a9"/>
              <w:jc w:val="center"/>
              <w:rPr>
                <w:rFonts w:ascii="Times New Roman" w:hAnsi="Times New Roman" w:cs="Times New Roman"/>
                <w:sz w:val="18"/>
                <w:szCs w:val="18"/>
              </w:rPr>
            </w:pPr>
          </w:p>
        </w:tc>
        <w:tc>
          <w:tcPr>
            <w:tcW w:w="2693" w:type="dxa"/>
            <w:shd w:val="clear" w:color="auto" w:fill="FFFFCC"/>
          </w:tcPr>
          <w:p w:rsidR="00F4751B" w:rsidRPr="00447641" w:rsidRDefault="00F4751B" w:rsidP="005649E9">
            <w:pPr>
              <w:pStyle w:val="a9"/>
              <w:jc w:val="center"/>
              <w:rPr>
                <w:rFonts w:ascii="Times New Roman" w:hAnsi="Times New Roman" w:cs="Times New Roman"/>
                <w:sz w:val="18"/>
                <w:szCs w:val="18"/>
              </w:rPr>
            </w:pPr>
            <w:r w:rsidRPr="00447641">
              <w:rPr>
                <w:rFonts w:ascii="Times New Roman" w:hAnsi="Times New Roman" w:cs="Times New Roman"/>
                <w:sz w:val="18"/>
                <w:szCs w:val="18"/>
              </w:rPr>
              <w:t xml:space="preserve">Наличие 3-х комплектов постельного белья и полотенец на ребенка </w:t>
            </w:r>
          </w:p>
        </w:tc>
        <w:tc>
          <w:tcPr>
            <w:tcW w:w="1417" w:type="dxa"/>
            <w:shd w:val="clear" w:color="auto" w:fill="FFFFCC"/>
          </w:tcPr>
          <w:p w:rsidR="00F4751B" w:rsidRPr="00447641" w:rsidRDefault="00F4751B" w:rsidP="005649E9">
            <w:pPr>
              <w:pStyle w:val="a9"/>
              <w:jc w:val="center"/>
              <w:rPr>
                <w:rFonts w:ascii="Times New Roman" w:hAnsi="Times New Roman" w:cs="Times New Roman"/>
                <w:sz w:val="18"/>
                <w:szCs w:val="18"/>
              </w:rPr>
            </w:pPr>
            <w:r w:rsidRPr="00447641">
              <w:rPr>
                <w:rFonts w:ascii="Times New Roman" w:hAnsi="Times New Roman" w:cs="Times New Roman"/>
                <w:sz w:val="18"/>
                <w:szCs w:val="18"/>
              </w:rPr>
              <w:t xml:space="preserve">Наблюдения </w:t>
            </w:r>
          </w:p>
        </w:tc>
        <w:tc>
          <w:tcPr>
            <w:tcW w:w="1843" w:type="dxa"/>
            <w:shd w:val="clear" w:color="auto" w:fill="FFFFCC"/>
          </w:tcPr>
          <w:p w:rsidR="00F4751B" w:rsidRPr="00447641" w:rsidRDefault="00F4751B" w:rsidP="005649E9">
            <w:pPr>
              <w:pStyle w:val="a9"/>
              <w:jc w:val="center"/>
              <w:rPr>
                <w:rFonts w:ascii="Times New Roman" w:hAnsi="Times New Roman" w:cs="Times New Roman"/>
                <w:sz w:val="18"/>
                <w:szCs w:val="18"/>
              </w:rPr>
            </w:pPr>
            <w:r w:rsidRPr="00447641">
              <w:rPr>
                <w:rFonts w:ascii="Times New Roman" w:hAnsi="Times New Roman" w:cs="Times New Roman"/>
                <w:sz w:val="18"/>
                <w:szCs w:val="18"/>
              </w:rPr>
              <w:t xml:space="preserve">1 раз в год </w:t>
            </w:r>
          </w:p>
        </w:tc>
        <w:tc>
          <w:tcPr>
            <w:tcW w:w="1701" w:type="dxa"/>
            <w:shd w:val="clear" w:color="auto" w:fill="FFFFCC"/>
          </w:tcPr>
          <w:p w:rsidR="00F4751B" w:rsidRPr="00447641" w:rsidRDefault="00F4751B" w:rsidP="005649E9">
            <w:pPr>
              <w:pStyle w:val="a9"/>
              <w:jc w:val="center"/>
              <w:rPr>
                <w:rFonts w:ascii="Times New Roman" w:hAnsi="Times New Roman" w:cs="Times New Roman"/>
                <w:sz w:val="18"/>
                <w:szCs w:val="18"/>
              </w:rPr>
            </w:pPr>
            <w:r w:rsidRPr="00447641">
              <w:rPr>
                <w:rFonts w:ascii="Times New Roman" w:hAnsi="Times New Roman" w:cs="Times New Roman"/>
                <w:sz w:val="18"/>
                <w:szCs w:val="18"/>
              </w:rPr>
              <w:t xml:space="preserve">При выявлении нарушений </w:t>
            </w:r>
          </w:p>
        </w:tc>
        <w:tc>
          <w:tcPr>
            <w:tcW w:w="1701" w:type="dxa"/>
            <w:shd w:val="clear" w:color="auto" w:fill="FFFFCC"/>
          </w:tcPr>
          <w:p w:rsidR="00F4751B" w:rsidRPr="00447641" w:rsidRDefault="00F4751B" w:rsidP="005649E9">
            <w:pPr>
              <w:pStyle w:val="a9"/>
              <w:jc w:val="center"/>
              <w:rPr>
                <w:rFonts w:ascii="Times New Roman" w:hAnsi="Times New Roman" w:cs="Times New Roman"/>
                <w:sz w:val="18"/>
                <w:szCs w:val="18"/>
              </w:rPr>
            </w:pPr>
            <w:r w:rsidRPr="00447641">
              <w:rPr>
                <w:rFonts w:ascii="Times New Roman" w:hAnsi="Times New Roman" w:cs="Times New Roman"/>
                <w:sz w:val="18"/>
                <w:szCs w:val="18"/>
              </w:rPr>
              <w:t xml:space="preserve">Кастелянша </w:t>
            </w:r>
          </w:p>
        </w:tc>
        <w:tc>
          <w:tcPr>
            <w:tcW w:w="2099" w:type="dxa"/>
            <w:shd w:val="clear" w:color="auto" w:fill="FFFFCC"/>
          </w:tcPr>
          <w:p w:rsidR="00F4751B" w:rsidRPr="00447641" w:rsidRDefault="00C5133B" w:rsidP="005649E9">
            <w:pPr>
              <w:pStyle w:val="a9"/>
              <w:jc w:val="center"/>
              <w:rPr>
                <w:rFonts w:ascii="Times New Roman" w:hAnsi="Times New Roman" w:cs="Times New Roman"/>
                <w:sz w:val="18"/>
                <w:szCs w:val="18"/>
              </w:rPr>
            </w:pPr>
            <w:r w:rsidRPr="00890EC3">
              <w:rPr>
                <w:rFonts w:ascii="Times New Roman" w:hAnsi="Times New Roman" w:cs="Times New Roman"/>
                <w:sz w:val="18"/>
                <w:szCs w:val="18"/>
              </w:rPr>
              <w:t>Заведующий хозяйством</w:t>
            </w:r>
            <w:r>
              <w:rPr>
                <w:rFonts w:ascii="Times New Roman" w:hAnsi="Times New Roman" w:cs="Times New Roman"/>
                <w:sz w:val="18"/>
                <w:szCs w:val="18"/>
              </w:rPr>
              <w:t xml:space="preserve"> </w:t>
            </w:r>
          </w:p>
        </w:tc>
      </w:tr>
      <w:tr w:rsidR="00F4751B" w:rsidRPr="0037462C" w:rsidTr="006A20F6">
        <w:trPr>
          <w:jc w:val="center"/>
        </w:trPr>
        <w:tc>
          <w:tcPr>
            <w:tcW w:w="426" w:type="dxa"/>
            <w:vMerge/>
            <w:tcBorders>
              <w:top w:val="nil"/>
            </w:tcBorders>
            <w:shd w:val="clear" w:color="auto" w:fill="FFCCFF"/>
          </w:tcPr>
          <w:p w:rsidR="00F4751B" w:rsidRPr="0037462C" w:rsidRDefault="00F4751B" w:rsidP="005649E9">
            <w:pPr>
              <w:pStyle w:val="11"/>
              <w:widowControl w:val="0"/>
              <w:jc w:val="both"/>
              <w:rPr>
                <w:rFonts w:ascii="Times New Roman" w:hAnsi="Times New Roman"/>
                <w:b/>
                <w:sz w:val="18"/>
                <w:szCs w:val="18"/>
              </w:rPr>
            </w:pPr>
          </w:p>
        </w:tc>
        <w:tc>
          <w:tcPr>
            <w:tcW w:w="1737" w:type="dxa"/>
            <w:vMerge/>
            <w:tcBorders>
              <w:top w:val="nil"/>
            </w:tcBorders>
            <w:shd w:val="clear" w:color="auto" w:fill="FFFFCC"/>
          </w:tcPr>
          <w:p w:rsidR="00F4751B" w:rsidRPr="00447641" w:rsidRDefault="00F4751B" w:rsidP="005649E9">
            <w:pPr>
              <w:pStyle w:val="a9"/>
              <w:jc w:val="center"/>
              <w:rPr>
                <w:rFonts w:ascii="Times New Roman" w:hAnsi="Times New Roman" w:cs="Times New Roman"/>
                <w:sz w:val="18"/>
                <w:szCs w:val="18"/>
              </w:rPr>
            </w:pPr>
          </w:p>
        </w:tc>
        <w:tc>
          <w:tcPr>
            <w:tcW w:w="1897" w:type="dxa"/>
            <w:vMerge/>
            <w:shd w:val="clear" w:color="auto" w:fill="FFFFCC"/>
          </w:tcPr>
          <w:p w:rsidR="00F4751B" w:rsidRPr="00447641" w:rsidRDefault="00F4751B" w:rsidP="005649E9">
            <w:pPr>
              <w:pStyle w:val="a9"/>
              <w:jc w:val="center"/>
              <w:rPr>
                <w:rFonts w:ascii="Times New Roman" w:hAnsi="Times New Roman" w:cs="Times New Roman"/>
                <w:sz w:val="18"/>
                <w:szCs w:val="18"/>
              </w:rPr>
            </w:pPr>
          </w:p>
        </w:tc>
        <w:tc>
          <w:tcPr>
            <w:tcW w:w="2693" w:type="dxa"/>
            <w:shd w:val="clear" w:color="auto" w:fill="FFFFCC"/>
          </w:tcPr>
          <w:p w:rsidR="00F4751B" w:rsidRPr="00447641" w:rsidRDefault="00F4751B" w:rsidP="005649E9">
            <w:pPr>
              <w:pStyle w:val="a9"/>
              <w:jc w:val="center"/>
              <w:rPr>
                <w:rFonts w:ascii="Times New Roman" w:hAnsi="Times New Roman" w:cs="Times New Roman"/>
                <w:sz w:val="18"/>
                <w:szCs w:val="18"/>
              </w:rPr>
            </w:pPr>
            <w:r w:rsidRPr="00447641">
              <w:rPr>
                <w:rFonts w:ascii="Times New Roman" w:hAnsi="Times New Roman" w:cs="Times New Roman"/>
                <w:sz w:val="18"/>
                <w:szCs w:val="18"/>
              </w:rPr>
              <w:t xml:space="preserve">Наличие 2-х комплектов наматрасников на ребенка </w:t>
            </w:r>
          </w:p>
        </w:tc>
        <w:tc>
          <w:tcPr>
            <w:tcW w:w="1417" w:type="dxa"/>
            <w:shd w:val="clear" w:color="auto" w:fill="FFFFCC"/>
          </w:tcPr>
          <w:p w:rsidR="00F4751B" w:rsidRPr="00447641" w:rsidRDefault="00F4751B" w:rsidP="005649E9">
            <w:pPr>
              <w:pStyle w:val="a9"/>
              <w:jc w:val="center"/>
              <w:rPr>
                <w:rFonts w:ascii="Times New Roman" w:hAnsi="Times New Roman" w:cs="Times New Roman"/>
                <w:sz w:val="18"/>
                <w:szCs w:val="18"/>
              </w:rPr>
            </w:pPr>
            <w:r w:rsidRPr="00447641">
              <w:rPr>
                <w:rFonts w:ascii="Times New Roman" w:hAnsi="Times New Roman" w:cs="Times New Roman"/>
                <w:sz w:val="18"/>
                <w:szCs w:val="18"/>
              </w:rPr>
              <w:t xml:space="preserve">Наблюдения </w:t>
            </w:r>
          </w:p>
        </w:tc>
        <w:tc>
          <w:tcPr>
            <w:tcW w:w="1843" w:type="dxa"/>
            <w:shd w:val="clear" w:color="auto" w:fill="FFFFCC"/>
          </w:tcPr>
          <w:p w:rsidR="00F4751B" w:rsidRPr="00447641" w:rsidRDefault="00F4751B" w:rsidP="005649E9">
            <w:pPr>
              <w:pStyle w:val="a9"/>
              <w:jc w:val="center"/>
              <w:rPr>
                <w:rFonts w:ascii="Times New Roman" w:hAnsi="Times New Roman" w:cs="Times New Roman"/>
                <w:sz w:val="18"/>
                <w:szCs w:val="18"/>
              </w:rPr>
            </w:pPr>
            <w:r w:rsidRPr="00447641">
              <w:rPr>
                <w:rFonts w:ascii="Times New Roman" w:hAnsi="Times New Roman" w:cs="Times New Roman"/>
                <w:sz w:val="18"/>
                <w:szCs w:val="18"/>
              </w:rPr>
              <w:t>1 раз в год</w:t>
            </w:r>
          </w:p>
        </w:tc>
        <w:tc>
          <w:tcPr>
            <w:tcW w:w="1701" w:type="dxa"/>
            <w:shd w:val="clear" w:color="auto" w:fill="FFFFCC"/>
          </w:tcPr>
          <w:p w:rsidR="00F4751B" w:rsidRPr="00447641" w:rsidRDefault="00F4751B" w:rsidP="005649E9">
            <w:pPr>
              <w:pStyle w:val="a9"/>
              <w:jc w:val="center"/>
              <w:rPr>
                <w:rFonts w:ascii="Times New Roman" w:hAnsi="Times New Roman" w:cs="Times New Roman"/>
                <w:sz w:val="18"/>
                <w:szCs w:val="18"/>
              </w:rPr>
            </w:pPr>
            <w:r w:rsidRPr="00447641">
              <w:rPr>
                <w:rFonts w:ascii="Times New Roman" w:hAnsi="Times New Roman" w:cs="Times New Roman"/>
                <w:sz w:val="18"/>
                <w:szCs w:val="18"/>
              </w:rPr>
              <w:t xml:space="preserve">При выявлении нарушений </w:t>
            </w:r>
          </w:p>
        </w:tc>
        <w:tc>
          <w:tcPr>
            <w:tcW w:w="1701" w:type="dxa"/>
            <w:shd w:val="clear" w:color="auto" w:fill="FFFFCC"/>
          </w:tcPr>
          <w:p w:rsidR="00F4751B" w:rsidRPr="00447641" w:rsidRDefault="00F4751B" w:rsidP="005649E9">
            <w:pPr>
              <w:pStyle w:val="a9"/>
              <w:jc w:val="center"/>
              <w:rPr>
                <w:rFonts w:ascii="Times New Roman" w:hAnsi="Times New Roman" w:cs="Times New Roman"/>
                <w:sz w:val="18"/>
                <w:szCs w:val="18"/>
              </w:rPr>
            </w:pPr>
            <w:r w:rsidRPr="00447641">
              <w:rPr>
                <w:rFonts w:ascii="Times New Roman" w:hAnsi="Times New Roman" w:cs="Times New Roman"/>
                <w:sz w:val="18"/>
                <w:szCs w:val="18"/>
              </w:rPr>
              <w:t xml:space="preserve">Кастелянша </w:t>
            </w:r>
          </w:p>
        </w:tc>
        <w:tc>
          <w:tcPr>
            <w:tcW w:w="2099" w:type="dxa"/>
            <w:shd w:val="clear" w:color="auto" w:fill="FFFFCC"/>
          </w:tcPr>
          <w:p w:rsidR="00F4751B" w:rsidRPr="00447641" w:rsidRDefault="00C5133B" w:rsidP="005649E9">
            <w:pPr>
              <w:pStyle w:val="a9"/>
              <w:jc w:val="center"/>
              <w:rPr>
                <w:rFonts w:ascii="Times New Roman" w:hAnsi="Times New Roman" w:cs="Times New Roman"/>
                <w:sz w:val="18"/>
                <w:szCs w:val="18"/>
              </w:rPr>
            </w:pPr>
            <w:r w:rsidRPr="00890EC3">
              <w:rPr>
                <w:rFonts w:ascii="Times New Roman" w:hAnsi="Times New Roman" w:cs="Times New Roman"/>
                <w:sz w:val="18"/>
                <w:szCs w:val="18"/>
              </w:rPr>
              <w:t>Заведующий хозяйством</w:t>
            </w:r>
            <w:r>
              <w:rPr>
                <w:rFonts w:ascii="Times New Roman" w:hAnsi="Times New Roman" w:cs="Times New Roman"/>
                <w:sz w:val="18"/>
                <w:szCs w:val="18"/>
              </w:rPr>
              <w:t xml:space="preserve"> </w:t>
            </w:r>
          </w:p>
        </w:tc>
      </w:tr>
      <w:tr w:rsidR="00F4751B" w:rsidRPr="0037462C" w:rsidTr="006A20F6">
        <w:trPr>
          <w:jc w:val="center"/>
        </w:trPr>
        <w:tc>
          <w:tcPr>
            <w:tcW w:w="426" w:type="dxa"/>
            <w:vMerge/>
            <w:tcBorders>
              <w:top w:val="nil"/>
            </w:tcBorders>
            <w:shd w:val="clear" w:color="auto" w:fill="FFCCFF"/>
          </w:tcPr>
          <w:p w:rsidR="00F4751B" w:rsidRPr="0037462C" w:rsidRDefault="00F4751B" w:rsidP="005649E9">
            <w:pPr>
              <w:pStyle w:val="11"/>
              <w:widowControl w:val="0"/>
              <w:jc w:val="both"/>
              <w:rPr>
                <w:rFonts w:ascii="Times New Roman" w:hAnsi="Times New Roman"/>
                <w:b/>
                <w:sz w:val="18"/>
                <w:szCs w:val="18"/>
              </w:rPr>
            </w:pPr>
          </w:p>
        </w:tc>
        <w:tc>
          <w:tcPr>
            <w:tcW w:w="1737" w:type="dxa"/>
            <w:vMerge/>
            <w:tcBorders>
              <w:top w:val="nil"/>
            </w:tcBorders>
            <w:shd w:val="clear" w:color="auto" w:fill="FFFFCC"/>
          </w:tcPr>
          <w:p w:rsidR="00F4751B" w:rsidRPr="00447641" w:rsidRDefault="00F4751B" w:rsidP="005649E9">
            <w:pPr>
              <w:pStyle w:val="a9"/>
              <w:jc w:val="center"/>
              <w:rPr>
                <w:rFonts w:ascii="Times New Roman" w:hAnsi="Times New Roman" w:cs="Times New Roman"/>
                <w:sz w:val="18"/>
                <w:szCs w:val="18"/>
              </w:rPr>
            </w:pPr>
          </w:p>
        </w:tc>
        <w:tc>
          <w:tcPr>
            <w:tcW w:w="1897" w:type="dxa"/>
            <w:vMerge/>
            <w:shd w:val="clear" w:color="auto" w:fill="FFFFCC"/>
          </w:tcPr>
          <w:p w:rsidR="00F4751B" w:rsidRPr="00447641" w:rsidRDefault="00F4751B" w:rsidP="005649E9">
            <w:pPr>
              <w:pStyle w:val="a9"/>
              <w:jc w:val="center"/>
              <w:rPr>
                <w:rFonts w:ascii="Times New Roman" w:hAnsi="Times New Roman" w:cs="Times New Roman"/>
                <w:sz w:val="18"/>
                <w:szCs w:val="18"/>
              </w:rPr>
            </w:pPr>
          </w:p>
        </w:tc>
        <w:tc>
          <w:tcPr>
            <w:tcW w:w="2693" w:type="dxa"/>
            <w:shd w:val="clear" w:color="auto" w:fill="FFFFCC"/>
          </w:tcPr>
          <w:p w:rsidR="00F4751B" w:rsidRPr="00447641" w:rsidRDefault="00F4751B" w:rsidP="005649E9">
            <w:pPr>
              <w:pStyle w:val="a9"/>
              <w:jc w:val="center"/>
              <w:rPr>
                <w:rFonts w:ascii="Times New Roman" w:hAnsi="Times New Roman" w:cs="Times New Roman"/>
                <w:sz w:val="18"/>
                <w:szCs w:val="18"/>
              </w:rPr>
            </w:pPr>
            <w:r w:rsidRPr="00447641">
              <w:rPr>
                <w:rFonts w:ascii="Times New Roman" w:hAnsi="Times New Roman" w:cs="Times New Roman"/>
                <w:sz w:val="18"/>
                <w:szCs w:val="18"/>
              </w:rPr>
              <w:t xml:space="preserve">Состояние раковин и унитазов в групповых </w:t>
            </w:r>
          </w:p>
        </w:tc>
        <w:tc>
          <w:tcPr>
            <w:tcW w:w="1417" w:type="dxa"/>
            <w:shd w:val="clear" w:color="auto" w:fill="FFFFCC"/>
          </w:tcPr>
          <w:p w:rsidR="00F4751B" w:rsidRPr="00447641" w:rsidRDefault="00F4751B" w:rsidP="005649E9">
            <w:pPr>
              <w:pStyle w:val="a9"/>
              <w:jc w:val="center"/>
              <w:rPr>
                <w:rFonts w:ascii="Times New Roman" w:hAnsi="Times New Roman" w:cs="Times New Roman"/>
                <w:sz w:val="18"/>
                <w:szCs w:val="18"/>
              </w:rPr>
            </w:pPr>
            <w:r w:rsidRPr="00447641">
              <w:rPr>
                <w:rFonts w:ascii="Times New Roman" w:hAnsi="Times New Roman" w:cs="Times New Roman"/>
                <w:sz w:val="18"/>
                <w:szCs w:val="18"/>
              </w:rPr>
              <w:t xml:space="preserve">Наблюдения </w:t>
            </w:r>
          </w:p>
          <w:p w:rsidR="00F4751B" w:rsidRPr="00447641" w:rsidRDefault="00F4751B" w:rsidP="005649E9">
            <w:pPr>
              <w:pStyle w:val="a9"/>
              <w:jc w:val="center"/>
              <w:rPr>
                <w:rFonts w:ascii="Times New Roman" w:hAnsi="Times New Roman" w:cs="Times New Roman"/>
                <w:sz w:val="18"/>
                <w:szCs w:val="18"/>
              </w:rPr>
            </w:pPr>
          </w:p>
        </w:tc>
        <w:tc>
          <w:tcPr>
            <w:tcW w:w="1843" w:type="dxa"/>
            <w:shd w:val="clear" w:color="auto" w:fill="FFFFCC"/>
          </w:tcPr>
          <w:p w:rsidR="00F4751B" w:rsidRPr="00447641" w:rsidRDefault="00F4751B" w:rsidP="005649E9">
            <w:pPr>
              <w:pStyle w:val="a9"/>
              <w:jc w:val="center"/>
              <w:rPr>
                <w:rFonts w:ascii="Times New Roman" w:hAnsi="Times New Roman" w:cs="Times New Roman"/>
                <w:sz w:val="18"/>
                <w:szCs w:val="18"/>
              </w:rPr>
            </w:pPr>
            <w:r w:rsidRPr="00447641">
              <w:rPr>
                <w:rFonts w:ascii="Times New Roman" w:hAnsi="Times New Roman" w:cs="Times New Roman"/>
                <w:sz w:val="18"/>
                <w:szCs w:val="18"/>
              </w:rPr>
              <w:t xml:space="preserve">2 раза в год </w:t>
            </w:r>
          </w:p>
          <w:p w:rsidR="00F4751B" w:rsidRPr="00447641" w:rsidRDefault="00F4751B" w:rsidP="005649E9">
            <w:pPr>
              <w:pStyle w:val="a9"/>
              <w:jc w:val="center"/>
              <w:rPr>
                <w:rFonts w:ascii="Times New Roman" w:hAnsi="Times New Roman" w:cs="Times New Roman"/>
                <w:sz w:val="18"/>
                <w:szCs w:val="18"/>
              </w:rPr>
            </w:pPr>
          </w:p>
        </w:tc>
        <w:tc>
          <w:tcPr>
            <w:tcW w:w="1701" w:type="dxa"/>
            <w:shd w:val="clear" w:color="auto" w:fill="FFFFCC"/>
          </w:tcPr>
          <w:p w:rsidR="00F4751B" w:rsidRPr="00447641" w:rsidRDefault="00F4751B" w:rsidP="005649E9">
            <w:pPr>
              <w:pStyle w:val="a9"/>
              <w:jc w:val="center"/>
              <w:rPr>
                <w:rFonts w:ascii="Times New Roman" w:hAnsi="Times New Roman" w:cs="Times New Roman"/>
                <w:sz w:val="18"/>
                <w:szCs w:val="18"/>
              </w:rPr>
            </w:pPr>
            <w:r w:rsidRPr="00447641">
              <w:rPr>
                <w:rFonts w:ascii="Times New Roman" w:hAnsi="Times New Roman" w:cs="Times New Roman"/>
                <w:sz w:val="18"/>
                <w:szCs w:val="18"/>
              </w:rPr>
              <w:t xml:space="preserve">При выявлении нарушений </w:t>
            </w:r>
          </w:p>
        </w:tc>
        <w:tc>
          <w:tcPr>
            <w:tcW w:w="1701" w:type="dxa"/>
            <w:shd w:val="clear" w:color="auto" w:fill="FFFFCC"/>
          </w:tcPr>
          <w:p w:rsidR="00F4751B" w:rsidRPr="00447641" w:rsidRDefault="00F4751B" w:rsidP="005649E9">
            <w:pPr>
              <w:pStyle w:val="a9"/>
              <w:jc w:val="center"/>
              <w:rPr>
                <w:rFonts w:ascii="Times New Roman" w:hAnsi="Times New Roman" w:cs="Times New Roman"/>
                <w:sz w:val="18"/>
                <w:szCs w:val="18"/>
              </w:rPr>
            </w:pPr>
            <w:r w:rsidRPr="00447641">
              <w:rPr>
                <w:rFonts w:ascii="Times New Roman" w:hAnsi="Times New Roman" w:cs="Times New Roman"/>
                <w:sz w:val="18"/>
                <w:szCs w:val="18"/>
              </w:rPr>
              <w:t xml:space="preserve">Младшие воспитатели </w:t>
            </w:r>
          </w:p>
        </w:tc>
        <w:tc>
          <w:tcPr>
            <w:tcW w:w="2099" w:type="dxa"/>
            <w:shd w:val="clear" w:color="auto" w:fill="FFFFCC"/>
          </w:tcPr>
          <w:p w:rsidR="00F4751B" w:rsidRPr="00447641" w:rsidRDefault="00C5133B" w:rsidP="005649E9">
            <w:pPr>
              <w:pStyle w:val="a9"/>
              <w:jc w:val="center"/>
              <w:rPr>
                <w:rFonts w:ascii="Times New Roman" w:hAnsi="Times New Roman" w:cs="Times New Roman"/>
                <w:sz w:val="18"/>
                <w:szCs w:val="18"/>
              </w:rPr>
            </w:pPr>
            <w:r>
              <w:rPr>
                <w:rFonts w:ascii="Times New Roman" w:hAnsi="Times New Roman" w:cs="Times New Roman"/>
                <w:sz w:val="18"/>
                <w:szCs w:val="18"/>
              </w:rPr>
              <w:t xml:space="preserve"> </w:t>
            </w:r>
            <w:r w:rsidRPr="00890EC3">
              <w:rPr>
                <w:rFonts w:ascii="Times New Roman" w:hAnsi="Times New Roman" w:cs="Times New Roman"/>
                <w:sz w:val="18"/>
                <w:szCs w:val="18"/>
              </w:rPr>
              <w:t>Заведующий хозяйством</w:t>
            </w:r>
          </w:p>
        </w:tc>
      </w:tr>
      <w:tr w:rsidR="00F4751B" w:rsidRPr="0037462C" w:rsidTr="006A20F6">
        <w:trPr>
          <w:jc w:val="center"/>
        </w:trPr>
        <w:tc>
          <w:tcPr>
            <w:tcW w:w="426" w:type="dxa"/>
            <w:vMerge/>
            <w:tcBorders>
              <w:top w:val="nil"/>
            </w:tcBorders>
            <w:shd w:val="clear" w:color="auto" w:fill="FFCCFF"/>
          </w:tcPr>
          <w:p w:rsidR="00F4751B" w:rsidRPr="0037462C" w:rsidRDefault="00F4751B" w:rsidP="005649E9">
            <w:pPr>
              <w:pStyle w:val="11"/>
              <w:widowControl w:val="0"/>
              <w:jc w:val="both"/>
              <w:rPr>
                <w:rFonts w:ascii="Times New Roman" w:hAnsi="Times New Roman"/>
                <w:b/>
                <w:sz w:val="18"/>
                <w:szCs w:val="18"/>
              </w:rPr>
            </w:pPr>
          </w:p>
        </w:tc>
        <w:tc>
          <w:tcPr>
            <w:tcW w:w="1737" w:type="dxa"/>
            <w:vMerge/>
            <w:tcBorders>
              <w:top w:val="nil"/>
            </w:tcBorders>
            <w:shd w:val="clear" w:color="auto" w:fill="FFFFCC"/>
          </w:tcPr>
          <w:p w:rsidR="00F4751B" w:rsidRPr="00447641" w:rsidRDefault="00F4751B" w:rsidP="005649E9">
            <w:pPr>
              <w:pStyle w:val="a9"/>
              <w:jc w:val="center"/>
              <w:rPr>
                <w:rFonts w:ascii="Times New Roman" w:hAnsi="Times New Roman" w:cs="Times New Roman"/>
                <w:sz w:val="18"/>
                <w:szCs w:val="18"/>
              </w:rPr>
            </w:pPr>
          </w:p>
        </w:tc>
        <w:tc>
          <w:tcPr>
            <w:tcW w:w="1897" w:type="dxa"/>
            <w:vMerge/>
            <w:shd w:val="clear" w:color="auto" w:fill="FFFFCC"/>
          </w:tcPr>
          <w:p w:rsidR="00F4751B" w:rsidRPr="00447641" w:rsidRDefault="00F4751B" w:rsidP="005649E9">
            <w:pPr>
              <w:pStyle w:val="a9"/>
              <w:jc w:val="center"/>
              <w:rPr>
                <w:rFonts w:ascii="Times New Roman" w:hAnsi="Times New Roman" w:cs="Times New Roman"/>
                <w:sz w:val="18"/>
                <w:szCs w:val="18"/>
              </w:rPr>
            </w:pPr>
          </w:p>
        </w:tc>
        <w:tc>
          <w:tcPr>
            <w:tcW w:w="2693" w:type="dxa"/>
            <w:shd w:val="clear" w:color="auto" w:fill="FFFFCC"/>
          </w:tcPr>
          <w:p w:rsidR="00F4751B" w:rsidRPr="00447641" w:rsidRDefault="00F4751B" w:rsidP="005649E9">
            <w:pPr>
              <w:pStyle w:val="a9"/>
              <w:jc w:val="center"/>
              <w:rPr>
                <w:rFonts w:ascii="Times New Roman" w:hAnsi="Times New Roman" w:cs="Times New Roman"/>
                <w:sz w:val="18"/>
                <w:szCs w:val="18"/>
              </w:rPr>
            </w:pPr>
            <w:r w:rsidRPr="00447641">
              <w:rPr>
                <w:rFonts w:ascii="Times New Roman" w:hAnsi="Times New Roman" w:cs="Times New Roman"/>
                <w:sz w:val="18"/>
                <w:szCs w:val="18"/>
              </w:rPr>
              <w:t xml:space="preserve">Наличие ячеек для полотенец на каждого ребенка </w:t>
            </w:r>
          </w:p>
        </w:tc>
        <w:tc>
          <w:tcPr>
            <w:tcW w:w="1417" w:type="dxa"/>
            <w:shd w:val="clear" w:color="auto" w:fill="FFFFCC"/>
          </w:tcPr>
          <w:p w:rsidR="00F4751B" w:rsidRPr="00447641" w:rsidRDefault="00F4751B" w:rsidP="005649E9">
            <w:pPr>
              <w:pStyle w:val="a9"/>
              <w:jc w:val="center"/>
              <w:rPr>
                <w:rFonts w:ascii="Times New Roman" w:hAnsi="Times New Roman" w:cs="Times New Roman"/>
                <w:sz w:val="18"/>
                <w:szCs w:val="18"/>
              </w:rPr>
            </w:pPr>
            <w:r w:rsidRPr="00447641">
              <w:rPr>
                <w:rFonts w:ascii="Times New Roman" w:hAnsi="Times New Roman" w:cs="Times New Roman"/>
                <w:sz w:val="18"/>
                <w:szCs w:val="18"/>
              </w:rPr>
              <w:t xml:space="preserve">Наблюдения </w:t>
            </w:r>
          </w:p>
          <w:p w:rsidR="00F4751B" w:rsidRPr="00447641" w:rsidRDefault="00F4751B" w:rsidP="005649E9">
            <w:pPr>
              <w:pStyle w:val="a9"/>
              <w:jc w:val="center"/>
              <w:rPr>
                <w:rFonts w:ascii="Times New Roman" w:hAnsi="Times New Roman" w:cs="Times New Roman"/>
                <w:sz w:val="18"/>
                <w:szCs w:val="18"/>
              </w:rPr>
            </w:pPr>
          </w:p>
        </w:tc>
        <w:tc>
          <w:tcPr>
            <w:tcW w:w="1843" w:type="dxa"/>
            <w:shd w:val="clear" w:color="auto" w:fill="FFFFCC"/>
          </w:tcPr>
          <w:p w:rsidR="00F4751B" w:rsidRPr="00447641" w:rsidRDefault="00F4751B" w:rsidP="005649E9">
            <w:pPr>
              <w:pStyle w:val="a9"/>
              <w:jc w:val="center"/>
              <w:rPr>
                <w:rFonts w:ascii="Times New Roman" w:hAnsi="Times New Roman" w:cs="Times New Roman"/>
                <w:sz w:val="18"/>
                <w:szCs w:val="18"/>
              </w:rPr>
            </w:pPr>
            <w:r w:rsidRPr="00447641">
              <w:rPr>
                <w:rFonts w:ascii="Times New Roman" w:hAnsi="Times New Roman" w:cs="Times New Roman"/>
                <w:sz w:val="18"/>
                <w:szCs w:val="18"/>
              </w:rPr>
              <w:t xml:space="preserve">1 раз в год </w:t>
            </w:r>
          </w:p>
          <w:p w:rsidR="00F4751B" w:rsidRPr="00447641" w:rsidRDefault="00F4751B" w:rsidP="005649E9">
            <w:pPr>
              <w:pStyle w:val="a9"/>
              <w:jc w:val="center"/>
              <w:rPr>
                <w:rFonts w:ascii="Times New Roman" w:hAnsi="Times New Roman" w:cs="Times New Roman"/>
                <w:sz w:val="18"/>
                <w:szCs w:val="18"/>
              </w:rPr>
            </w:pPr>
          </w:p>
        </w:tc>
        <w:tc>
          <w:tcPr>
            <w:tcW w:w="1701" w:type="dxa"/>
            <w:shd w:val="clear" w:color="auto" w:fill="FFFFCC"/>
          </w:tcPr>
          <w:p w:rsidR="00F4751B" w:rsidRPr="00447641" w:rsidRDefault="00F4751B" w:rsidP="005649E9">
            <w:pPr>
              <w:pStyle w:val="a9"/>
              <w:jc w:val="center"/>
              <w:rPr>
                <w:rFonts w:ascii="Times New Roman" w:hAnsi="Times New Roman" w:cs="Times New Roman"/>
                <w:sz w:val="18"/>
                <w:szCs w:val="18"/>
              </w:rPr>
            </w:pPr>
            <w:r w:rsidRPr="00447641">
              <w:rPr>
                <w:rFonts w:ascii="Times New Roman" w:hAnsi="Times New Roman" w:cs="Times New Roman"/>
                <w:sz w:val="18"/>
                <w:szCs w:val="18"/>
              </w:rPr>
              <w:t xml:space="preserve">При выявлении нарушений </w:t>
            </w:r>
          </w:p>
        </w:tc>
        <w:tc>
          <w:tcPr>
            <w:tcW w:w="1701" w:type="dxa"/>
            <w:shd w:val="clear" w:color="auto" w:fill="FFFFCC"/>
          </w:tcPr>
          <w:p w:rsidR="00F4751B" w:rsidRPr="00447641" w:rsidRDefault="00F4751B" w:rsidP="005649E9">
            <w:pPr>
              <w:pStyle w:val="a9"/>
              <w:jc w:val="center"/>
              <w:rPr>
                <w:rFonts w:ascii="Times New Roman" w:hAnsi="Times New Roman" w:cs="Times New Roman"/>
                <w:sz w:val="18"/>
                <w:szCs w:val="18"/>
              </w:rPr>
            </w:pPr>
            <w:r w:rsidRPr="00447641">
              <w:rPr>
                <w:rFonts w:ascii="Times New Roman" w:hAnsi="Times New Roman" w:cs="Times New Roman"/>
                <w:sz w:val="18"/>
                <w:szCs w:val="18"/>
              </w:rPr>
              <w:t xml:space="preserve">Воспитатели групп </w:t>
            </w:r>
          </w:p>
        </w:tc>
        <w:tc>
          <w:tcPr>
            <w:tcW w:w="2099" w:type="dxa"/>
            <w:shd w:val="clear" w:color="auto" w:fill="FFFFCC"/>
          </w:tcPr>
          <w:p w:rsidR="00F4751B" w:rsidRPr="00447641" w:rsidRDefault="00C5133B" w:rsidP="005649E9">
            <w:pPr>
              <w:pStyle w:val="a9"/>
              <w:jc w:val="center"/>
              <w:rPr>
                <w:rFonts w:ascii="Times New Roman" w:hAnsi="Times New Roman" w:cs="Times New Roman"/>
                <w:sz w:val="18"/>
                <w:szCs w:val="18"/>
              </w:rPr>
            </w:pPr>
            <w:r>
              <w:rPr>
                <w:rFonts w:ascii="Times New Roman" w:hAnsi="Times New Roman" w:cs="Times New Roman"/>
                <w:sz w:val="18"/>
                <w:szCs w:val="18"/>
              </w:rPr>
              <w:t xml:space="preserve"> </w:t>
            </w:r>
            <w:r w:rsidRPr="00890EC3">
              <w:rPr>
                <w:rFonts w:ascii="Times New Roman" w:hAnsi="Times New Roman" w:cs="Times New Roman"/>
                <w:sz w:val="18"/>
                <w:szCs w:val="18"/>
              </w:rPr>
              <w:t>Заведующий хозяйством</w:t>
            </w:r>
          </w:p>
        </w:tc>
      </w:tr>
      <w:tr w:rsidR="00F4751B" w:rsidRPr="0037462C" w:rsidTr="006A20F6">
        <w:trPr>
          <w:jc w:val="center"/>
        </w:trPr>
        <w:tc>
          <w:tcPr>
            <w:tcW w:w="426" w:type="dxa"/>
            <w:vMerge/>
            <w:tcBorders>
              <w:top w:val="nil"/>
            </w:tcBorders>
            <w:shd w:val="clear" w:color="auto" w:fill="FFCCFF"/>
          </w:tcPr>
          <w:p w:rsidR="00F4751B" w:rsidRPr="0037462C" w:rsidRDefault="00F4751B" w:rsidP="005649E9">
            <w:pPr>
              <w:pStyle w:val="11"/>
              <w:widowControl w:val="0"/>
              <w:jc w:val="both"/>
              <w:rPr>
                <w:rFonts w:ascii="Times New Roman" w:hAnsi="Times New Roman"/>
                <w:b/>
                <w:sz w:val="18"/>
                <w:szCs w:val="18"/>
              </w:rPr>
            </w:pPr>
          </w:p>
        </w:tc>
        <w:tc>
          <w:tcPr>
            <w:tcW w:w="1737" w:type="dxa"/>
            <w:vMerge/>
            <w:tcBorders>
              <w:top w:val="nil"/>
            </w:tcBorders>
            <w:shd w:val="clear" w:color="auto" w:fill="FFFFCC"/>
          </w:tcPr>
          <w:p w:rsidR="00F4751B" w:rsidRPr="00447641" w:rsidRDefault="00F4751B" w:rsidP="005649E9">
            <w:pPr>
              <w:pStyle w:val="a9"/>
              <w:jc w:val="center"/>
              <w:rPr>
                <w:rFonts w:ascii="Times New Roman" w:hAnsi="Times New Roman" w:cs="Times New Roman"/>
                <w:sz w:val="18"/>
                <w:szCs w:val="18"/>
              </w:rPr>
            </w:pPr>
          </w:p>
        </w:tc>
        <w:tc>
          <w:tcPr>
            <w:tcW w:w="1897" w:type="dxa"/>
            <w:vMerge/>
            <w:shd w:val="clear" w:color="auto" w:fill="FFFFCC"/>
          </w:tcPr>
          <w:p w:rsidR="00F4751B" w:rsidRPr="00447641" w:rsidRDefault="00F4751B" w:rsidP="005649E9">
            <w:pPr>
              <w:pStyle w:val="a9"/>
              <w:jc w:val="center"/>
              <w:rPr>
                <w:rFonts w:ascii="Times New Roman" w:hAnsi="Times New Roman" w:cs="Times New Roman"/>
                <w:sz w:val="18"/>
                <w:szCs w:val="18"/>
              </w:rPr>
            </w:pPr>
          </w:p>
        </w:tc>
        <w:tc>
          <w:tcPr>
            <w:tcW w:w="2693" w:type="dxa"/>
            <w:shd w:val="clear" w:color="auto" w:fill="FFFFCC"/>
          </w:tcPr>
          <w:p w:rsidR="00F4751B" w:rsidRPr="00447641" w:rsidRDefault="00F4751B" w:rsidP="005649E9">
            <w:pPr>
              <w:pStyle w:val="a9"/>
              <w:jc w:val="center"/>
              <w:rPr>
                <w:rFonts w:ascii="Times New Roman" w:hAnsi="Times New Roman" w:cs="Times New Roman"/>
                <w:sz w:val="18"/>
                <w:szCs w:val="18"/>
              </w:rPr>
            </w:pPr>
            <w:r w:rsidRPr="00447641">
              <w:rPr>
                <w:rFonts w:ascii="Times New Roman" w:hAnsi="Times New Roman" w:cs="Times New Roman"/>
                <w:sz w:val="18"/>
                <w:szCs w:val="18"/>
              </w:rPr>
              <w:t xml:space="preserve">Состояние хозяйственных шкафов, шкафов для уборочного инвентаря </w:t>
            </w:r>
          </w:p>
        </w:tc>
        <w:tc>
          <w:tcPr>
            <w:tcW w:w="1417" w:type="dxa"/>
            <w:shd w:val="clear" w:color="auto" w:fill="FFFFCC"/>
          </w:tcPr>
          <w:p w:rsidR="00F4751B" w:rsidRPr="00447641" w:rsidRDefault="00F4751B" w:rsidP="005649E9">
            <w:pPr>
              <w:pStyle w:val="a9"/>
              <w:jc w:val="center"/>
              <w:rPr>
                <w:rFonts w:ascii="Times New Roman" w:hAnsi="Times New Roman" w:cs="Times New Roman"/>
                <w:sz w:val="18"/>
                <w:szCs w:val="18"/>
              </w:rPr>
            </w:pPr>
            <w:r w:rsidRPr="00447641">
              <w:rPr>
                <w:rFonts w:ascii="Times New Roman" w:hAnsi="Times New Roman" w:cs="Times New Roman"/>
                <w:sz w:val="18"/>
                <w:szCs w:val="18"/>
              </w:rPr>
              <w:t xml:space="preserve">Наблюдения </w:t>
            </w:r>
          </w:p>
          <w:p w:rsidR="00F4751B" w:rsidRPr="00447641" w:rsidRDefault="00F4751B" w:rsidP="005649E9">
            <w:pPr>
              <w:pStyle w:val="a9"/>
              <w:jc w:val="center"/>
              <w:rPr>
                <w:rFonts w:ascii="Times New Roman" w:hAnsi="Times New Roman" w:cs="Times New Roman"/>
                <w:sz w:val="18"/>
                <w:szCs w:val="18"/>
              </w:rPr>
            </w:pPr>
          </w:p>
        </w:tc>
        <w:tc>
          <w:tcPr>
            <w:tcW w:w="1843" w:type="dxa"/>
            <w:shd w:val="clear" w:color="auto" w:fill="FFFFCC"/>
          </w:tcPr>
          <w:p w:rsidR="00F4751B" w:rsidRPr="00447641" w:rsidRDefault="00F4751B" w:rsidP="005649E9">
            <w:pPr>
              <w:pStyle w:val="a9"/>
              <w:jc w:val="center"/>
              <w:rPr>
                <w:rFonts w:ascii="Times New Roman" w:hAnsi="Times New Roman" w:cs="Times New Roman"/>
                <w:sz w:val="18"/>
                <w:szCs w:val="18"/>
              </w:rPr>
            </w:pPr>
            <w:r w:rsidRPr="00447641">
              <w:rPr>
                <w:rFonts w:ascii="Times New Roman" w:hAnsi="Times New Roman" w:cs="Times New Roman"/>
                <w:sz w:val="18"/>
                <w:szCs w:val="18"/>
              </w:rPr>
              <w:t xml:space="preserve">2 раза в год </w:t>
            </w:r>
          </w:p>
          <w:p w:rsidR="00F4751B" w:rsidRPr="00447641" w:rsidRDefault="00F4751B" w:rsidP="005649E9">
            <w:pPr>
              <w:pStyle w:val="a9"/>
              <w:jc w:val="center"/>
              <w:rPr>
                <w:rFonts w:ascii="Times New Roman" w:hAnsi="Times New Roman" w:cs="Times New Roman"/>
                <w:sz w:val="18"/>
                <w:szCs w:val="18"/>
              </w:rPr>
            </w:pPr>
          </w:p>
        </w:tc>
        <w:tc>
          <w:tcPr>
            <w:tcW w:w="1701" w:type="dxa"/>
            <w:shd w:val="clear" w:color="auto" w:fill="FFFFCC"/>
          </w:tcPr>
          <w:p w:rsidR="00F4751B" w:rsidRPr="00447641" w:rsidRDefault="00F4751B" w:rsidP="005649E9">
            <w:pPr>
              <w:pStyle w:val="a9"/>
              <w:jc w:val="center"/>
              <w:rPr>
                <w:rFonts w:ascii="Times New Roman" w:hAnsi="Times New Roman" w:cs="Times New Roman"/>
                <w:sz w:val="18"/>
                <w:szCs w:val="18"/>
              </w:rPr>
            </w:pPr>
            <w:r w:rsidRPr="00447641">
              <w:rPr>
                <w:rFonts w:ascii="Times New Roman" w:hAnsi="Times New Roman" w:cs="Times New Roman"/>
                <w:sz w:val="18"/>
                <w:szCs w:val="18"/>
              </w:rPr>
              <w:t xml:space="preserve">При выявлении нарушений </w:t>
            </w:r>
          </w:p>
          <w:p w:rsidR="00F4751B" w:rsidRPr="00447641" w:rsidRDefault="00F4751B" w:rsidP="005649E9">
            <w:pPr>
              <w:pStyle w:val="a9"/>
              <w:jc w:val="center"/>
              <w:rPr>
                <w:rFonts w:ascii="Times New Roman" w:hAnsi="Times New Roman" w:cs="Times New Roman"/>
                <w:sz w:val="18"/>
                <w:szCs w:val="18"/>
              </w:rPr>
            </w:pPr>
          </w:p>
        </w:tc>
        <w:tc>
          <w:tcPr>
            <w:tcW w:w="1701" w:type="dxa"/>
            <w:shd w:val="clear" w:color="auto" w:fill="FFFFCC"/>
          </w:tcPr>
          <w:p w:rsidR="00F4751B" w:rsidRPr="00447641" w:rsidRDefault="00F4751B" w:rsidP="005649E9">
            <w:pPr>
              <w:pStyle w:val="a9"/>
              <w:jc w:val="center"/>
              <w:rPr>
                <w:rFonts w:ascii="Times New Roman" w:hAnsi="Times New Roman" w:cs="Times New Roman"/>
                <w:sz w:val="18"/>
                <w:szCs w:val="18"/>
              </w:rPr>
            </w:pPr>
            <w:r w:rsidRPr="00447641">
              <w:rPr>
                <w:rFonts w:ascii="Times New Roman" w:hAnsi="Times New Roman" w:cs="Times New Roman"/>
                <w:sz w:val="18"/>
                <w:szCs w:val="18"/>
              </w:rPr>
              <w:t xml:space="preserve">Младшие воспитатели </w:t>
            </w:r>
          </w:p>
          <w:p w:rsidR="00F4751B" w:rsidRPr="00447641" w:rsidRDefault="00F4751B" w:rsidP="005649E9">
            <w:pPr>
              <w:pStyle w:val="a9"/>
              <w:jc w:val="center"/>
              <w:rPr>
                <w:rFonts w:ascii="Times New Roman" w:hAnsi="Times New Roman" w:cs="Times New Roman"/>
                <w:sz w:val="18"/>
                <w:szCs w:val="18"/>
              </w:rPr>
            </w:pPr>
          </w:p>
        </w:tc>
        <w:tc>
          <w:tcPr>
            <w:tcW w:w="2099" w:type="dxa"/>
            <w:shd w:val="clear" w:color="auto" w:fill="FFFFCC"/>
          </w:tcPr>
          <w:p w:rsidR="00F4751B" w:rsidRPr="00447641" w:rsidRDefault="00C5133B" w:rsidP="005649E9">
            <w:pPr>
              <w:pStyle w:val="a9"/>
              <w:jc w:val="center"/>
              <w:rPr>
                <w:rFonts w:ascii="Times New Roman" w:hAnsi="Times New Roman" w:cs="Times New Roman"/>
                <w:sz w:val="18"/>
                <w:szCs w:val="18"/>
              </w:rPr>
            </w:pPr>
            <w:r>
              <w:rPr>
                <w:rFonts w:ascii="Times New Roman" w:hAnsi="Times New Roman" w:cs="Times New Roman"/>
                <w:sz w:val="18"/>
                <w:szCs w:val="18"/>
              </w:rPr>
              <w:t xml:space="preserve"> </w:t>
            </w:r>
            <w:r w:rsidRPr="00890EC3">
              <w:rPr>
                <w:rFonts w:ascii="Times New Roman" w:hAnsi="Times New Roman" w:cs="Times New Roman"/>
                <w:sz w:val="18"/>
                <w:szCs w:val="18"/>
              </w:rPr>
              <w:t>Заведующий хозяйством</w:t>
            </w:r>
            <w:r w:rsidR="00F4751B" w:rsidRPr="00447641">
              <w:rPr>
                <w:rFonts w:ascii="Times New Roman" w:hAnsi="Times New Roman" w:cs="Times New Roman"/>
                <w:sz w:val="18"/>
                <w:szCs w:val="18"/>
              </w:rPr>
              <w:t xml:space="preserve"> медсестра</w:t>
            </w:r>
          </w:p>
        </w:tc>
      </w:tr>
      <w:tr w:rsidR="00F4751B" w:rsidRPr="0037462C" w:rsidTr="006A20F6">
        <w:trPr>
          <w:jc w:val="center"/>
        </w:trPr>
        <w:tc>
          <w:tcPr>
            <w:tcW w:w="426" w:type="dxa"/>
            <w:vMerge w:val="restart"/>
            <w:tcBorders>
              <w:top w:val="nil"/>
            </w:tcBorders>
            <w:shd w:val="clear" w:color="auto" w:fill="FFCCFF"/>
          </w:tcPr>
          <w:p w:rsidR="00F4751B" w:rsidRPr="0037462C" w:rsidRDefault="00F4751B" w:rsidP="005649E9">
            <w:pPr>
              <w:pStyle w:val="11"/>
              <w:widowControl w:val="0"/>
              <w:jc w:val="both"/>
              <w:rPr>
                <w:rFonts w:ascii="Times New Roman" w:hAnsi="Times New Roman"/>
                <w:b/>
                <w:sz w:val="18"/>
                <w:szCs w:val="18"/>
              </w:rPr>
            </w:pPr>
          </w:p>
        </w:tc>
        <w:tc>
          <w:tcPr>
            <w:tcW w:w="1737" w:type="dxa"/>
            <w:vMerge w:val="restart"/>
            <w:tcBorders>
              <w:top w:val="nil"/>
            </w:tcBorders>
            <w:shd w:val="clear" w:color="auto" w:fill="FFFFCC"/>
          </w:tcPr>
          <w:p w:rsidR="00F4751B" w:rsidRPr="00447641" w:rsidRDefault="00F4751B" w:rsidP="005649E9">
            <w:pPr>
              <w:pStyle w:val="a9"/>
              <w:jc w:val="center"/>
              <w:rPr>
                <w:rFonts w:ascii="Times New Roman" w:hAnsi="Times New Roman" w:cs="Times New Roman"/>
                <w:sz w:val="18"/>
                <w:szCs w:val="18"/>
              </w:rPr>
            </w:pPr>
          </w:p>
        </w:tc>
        <w:tc>
          <w:tcPr>
            <w:tcW w:w="1897" w:type="dxa"/>
            <w:vMerge w:val="restart"/>
            <w:shd w:val="clear" w:color="auto" w:fill="FFFFCC"/>
          </w:tcPr>
          <w:p w:rsidR="00F4751B" w:rsidRPr="00447641" w:rsidRDefault="00F4751B" w:rsidP="005649E9">
            <w:pPr>
              <w:pStyle w:val="a9"/>
              <w:jc w:val="center"/>
              <w:rPr>
                <w:rFonts w:ascii="Times New Roman" w:hAnsi="Times New Roman" w:cs="Times New Roman"/>
                <w:sz w:val="18"/>
                <w:szCs w:val="18"/>
              </w:rPr>
            </w:pPr>
            <w:r w:rsidRPr="00447641">
              <w:rPr>
                <w:rFonts w:ascii="Times New Roman" w:hAnsi="Times New Roman" w:cs="Times New Roman"/>
                <w:sz w:val="18"/>
                <w:szCs w:val="18"/>
              </w:rPr>
              <w:t>Естественное и искусственное  освещение</w:t>
            </w:r>
          </w:p>
          <w:p w:rsidR="00F4751B" w:rsidRPr="00447641" w:rsidRDefault="00F4751B" w:rsidP="005649E9">
            <w:pPr>
              <w:pStyle w:val="a9"/>
              <w:jc w:val="center"/>
              <w:rPr>
                <w:rFonts w:ascii="Times New Roman" w:hAnsi="Times New Roman" w:cs="Times New Roman"/>
                <w:sz w:val="18"/>
                <w:szCs w:val="18"/>
              </w:rPr>
            </w:pPr>
          </w:p>
        </w:tc>
        <w:tc>
          <w:tcPr>
            <w:tcW w:w="2693" w:type="dxa"/>
            <w:shd w:val="clear" w:color="auto" w:fill="FFFFCC"/>
          </w:tcPr>
          <w:p w:rsidR="00F4751B" w:rsidRPr="00447641" w:rsidRDefault="00F4751B" w:rsidP="005649E9">
            <w:pPr>
              <w:pStyle w:val="a9"/>
              <w:jc w:val="center"/>
              <w:rPr>
                <w:rFonts w:ascii="Times New Roman" w:hAnsi="Times New Roman" w:cs="Times New Roman"/>
                <w:sz w:val="18"/>
                <w:szCs w:val="18"/>
              </w:rPr>
            </w:pPr>
            <w:r w:rsidRPr="00447641">
              <w:rPr>
                <w:rFonts w:ascii="Times New Roman" w:hAnsi="Times New Roman" w:cs="Times New Roman"/>
                <w:sz w:val="18"/>
                <w:szCs w:val="18"/>
              </w:rPr>
              <w:t>Исправность осветительных приборов</w:t>
            </w:r>
          </w:p>
        </w:tc>
        <w:tc>
          <w:tcPr>
            <w:tcW w:w="1417" w:type="dxa"/>
            <w:shd w:val="clear" w:color="auto" w:fill="FFFFCC"/>
          </w:tcPr>
          <w:p w:rsidR="00F4751B" w:rsidRPr="00447641" w:rsidRDefault="00F4751B" w:rsidP="005649E9">
            <w:pPr>
              <w:pStyle w:val="a9"/>
              <w:jc w:val="center"/>
              <w:rPr>
                <w:rFonts w:ascii="Times New Roman" w:hAnsi="Times New Roman" w:cs="Times New Roman"/>
                <w:sz w:val="18"/>
                <w:szCs w:val="18"/>
              </w:rPr>
            </w:pPr>
            <w:r w:rsidRPr="00447641">
              <w:rPr>
                <w:rFonts w:ascii="Times New Roman" w:hAnsi="Times New Roman" w:cs="Times New Roman"/>
                <w:sz w:val="18"/>
                <w:szCs w:val="18"/>
              </w:rPr>
              <w:t xml:space="preserve">Наблюдения </w:t>
            </w:r>
          </w:p>
        </w:tc>
        <w:tc>
          <w:tcPr>
            <w:tcW w:w="1843" w:type="dxa"/>
            <w:shd w:val="clear" w:color="auto" w:fill="FFFFCC"/>
          </w:tcPr>
          <w:p w:rsidR="00F4751B" w:rsidRPr="00447641" w:rsidRDefault="00F4751B" w:rsidP="005649E9">
            <w:pPr>
              <w:pStyle w:val="a9"/>
              <w:jc w:val="center"/>
              <w:rPr>
                <w:rFonts w:ascii="Times New Roman" w:hAnsi="Times New Roman" w:cs="Times New Roman"/>
                <w:sz w:val="18"/>
                <w:szCs w:val="18"/>
              </w:rPr>
            </w:pPr>
            <w:r w:rsidRPr="00447641">
              <w:rPr>
                <w:rFonts w:ascii="Times New Roman" w:hAnsi="Times New Roman" w:cs="Times New Roman"/>
                <w:sz w:val="18"/>
                <w:szCs w:val="18"/>
              </w:rPr>
              <w:t xml:space="preserve">3 раза в год </w:t>
            </w:r>
          </w:p>
        </w:tc>
        <w:tc>
          <w:tcPr>
            <w:tcW w:w="1701" w:type="dxa"/>
            <w:shd w:val="clear" w:color="auto" w:fill="FFFFCC"/>
          </w:tcPr>
          <w:p w:rsidR="00F4751B" w:rsidRPr="00447641" w:rsidRDefault="00F4751B" w:rsidP="005649E9">
            <w:pPr>
              <w:pStyle w:val="a9"/>
              <w:jc w:val="center"/>
              <w:rPr>
                <w:rFonts w:ascii="Times New Roman" w:hAnsi="Times New Roman" w:cs="Times New Roman"/>
                <w:sz w:val="18"/>
                <w:szCs w:val="18"/>
              </w:rPr>
            </w:pPr>
            <w:r w:rsidRPr="00447641">
              <w:rPr>
                <w:rFonts w:ascii="Times New Roman" w:hAnsi="Times New Roman" w:cs="Times New Roman"/>
                <w:sz w:val="18"/>
                <w:szCs w:val="18"/>
              </w:rPr>
              <w:t xml:space="preserve">При выявлении нарушений </w:t>
            </w:r>
          </w:p>
        </w:tc>
        <w:tc>
          <w:tcPr>
            <w:tcW w:w="1701" w:type="dxa"/>
            <w:shd w:val="clear" w:color="auto" w:fill="FFFFCC"/>
          </w:tcPr>
          <w:p w:rsidR="00F4751B" w:rsidRPr="00447641" w:rsidRDefault="00F4751B" w:rsidP="005649E9">
            <w:pPr>
              <w:pStyle w:val="a9"/>
              <w:jc w:val="center"/>
              <w:rPr>
                <w:rFonts w:ascii="Times New Roman" w:hAnsi="Times New Roman" w:cs="Times New Roman"/>
                <w:sz w:val="18"/>
                <w:szCs w:val="18"/>
              </w:rPr>
            </w:pPr>
            <w:r w:rsidRPr="00447641">
              <w:rPr>
                <w:rFonts w:ascii="Times New Roman" w:hAnsi="Times New Roman" w:cs="Times New Roman"/>
                <w:sz w:val="18"/>
                <w:szCs w:val="18"/>
              </w:rPr>
              <w:t xml:space="preserve">Рабочий по обслуживанию здания </w:t>
            </w:r>
          </w:p>
        </w:tc>
        <w:tc>
          <w:tcPr>
            <w:tcW w:w="2099" w:type="dxa"/>
            <w:shd w:val="clear" w:color="auto" w:fill="FFFFCC"/>
          </w:tcPr>
          <w:p w:rsidR="00F4751B" w:rsidRPr="00447641" w:rsidRDefault="00C5133B" w:rsidP="005649E9">
            <w:pPr>
              <w:pStyle w:val="a9"/>
              <w:jc w:val="center"/>
              <w:rPr>
                <w:rFonts w:ascii="Times New Roman" w:hAnsi="Times New Roman" w:cs="Times New Roman"/>
                <w:sz w:val="18"/>
                <w:szCs w:val="18"/>
              </w:rPr>
            </w:pPr>
            <w:r w:rsidRPr="00890EC3">
              <w:rPr>
                <w:rFonts w:ascii="Times New Roman" w:hAnsi="Times New Roman" w:cs="Times New Roman"/>
                <w:sz w:val="18"/>
                <w:szCs w:val="18"/>
              </w:rPr>
              <w:t>Заведующий хозяйством</w:t>
            </w:r>
            <w:r>
              <w:rPr>
                <w:rFonts w:ascii="Times New Roman" w:hAnsi="Times New Roman" w:cs="Times New Roman"/>
                <w:sz w:val="18"/>
                <w:szCs w:val="18"/>
              </w:rPr>
              <w:t xml:space="preserve"> </w:t>
            </w:r>
          </w:p>
        </w:tc>
      </w:tr>
      <w:tr w:rsidR="00F4751B" w:rsidRPr="0037462C" w:rsidTr="006A20F6">
        <w:trPr>
          <w:jc w:val="center"/>
        </w:trPr>
        <w:tc>
          <w:tcPr>
            <w:tcW w:w="426" w:type="dxa"/>
            <w:vMerge/>
            <w:shd w:val="clear" w:color="auto" w:fill="FFCCFF"/>
          </w:tcPr>
          <w:p w:rsidR="00F4751B" w:rsidRPr="0037462C" w:rsidRDefault="00F4751B" w:rsidP="005649E9">
            <w:pPr>
              <w:pStyle w:val="11"/>
              <w:widowControl w:val="0"/>
              <w:jc w:val="both"/>
              <w:rPr>
                <w:rFonts w:ascii="Times New Roman" w:hAnsi="Times New Roman"/>
                <w:b/>
                <w:sz w:val="18"/>
                <w:szCs w:val="18"/>
              </w:rPr>
            </w:pPr>
          </w:p>
        </w:tc>
        <w:tc>
          <w:tcPr>
            <w:tcW w:w="1737" w:type="dxa"/>
            <w:vMerge/>
            <w:shd w:val="clear" w:color="auto" w:fill="FFFFCC"/>
          </w:tcPr>
          <w:p w:rsidR="00F4751B" w:rsidRPr="00447641" w:rsidRDefault="00F4751B" w:rsidP="005649E9">
            <w:pPr>
              <w:pStyle w:val="a9"/>
              <w:jc w:val="center"/>
              <w:rPr>
                <w:rFonts w:ascii="Times New Roman" w:hAnsi="Times New Roman" w:cs="Times New Roman"/>
                <w:sz w:val="18"/>
                <w:szCs w:val="18"/>
              </w:rPr>
            </w:pPr>
          </w:p>
        </w:tc>
        <w:tc>
          <w:tcPr>
            <w:tcW w:w="1897" w:type="dxa"/>
            <w:vMerge/>
            <w:shd w:val="clear" w:color="auto" w:fill="FFFFCC"/>
          </w:tcPr>
          <w:p w:rsidR="00F4751B" w:rsidRPr="00447641" w:rsidRDefault="00F4751B" w:rsidP="005649E9">
            <w:pPr>
              <w:pStyle w:val="a9"/>
              <w:jc w:val="center"/>
              <w:rPr>
                <w:rFonts w:ascii="Times New Roman" w:hAnsi="Times New Roman" w:cs="Times New Roman"/>
                <w:sz w:val="18"/>
                <w:szCs w:val="18"/>
              </w:rPr>
            </w:pPr>
          </w:p>
        </w:tc>
        <w:tc>
          <w:tcPr>
            <w:tcW w:w="2693" w:type="dxa"/>
            <w:shd w:val="clear" w:color="auto" w:fill="FFFFCC"/>
          </w:tcPr>
          <w:p w:rsidR="00F4751B" w:rsidRPr="00447641" w:rsidRDefault="00F4751B" w:rsidP="005649E9">
            <w:pPr>
              <w:pStyle w:val="a9"/>
              <w:jc w:val="center"/>
              <w:rPr>
                <w:rFonts w:ascii="Times New Roman" w:hAnsi="Times New Roman" w:cs="Times New Roman"/>
                <w:sz w:val="18"/>
                <w:szCs w:val="18"/>
              </w:rPr>
            </w:pPr>
            <w:r w:rsidRPr="00447641">
              <w:rPr>
                <w:rFonts w:ascii="Times New Roman" w:hAnsi="Times New Roman" w:cs="Times New Roman"/>
                <w:sz w:val="18"/>
                <w:szCs w:val="18"/>
              </w:rPr>
              <w:t xml:space="preserve">Чистота оконных стекол </w:t>
            </w:r>
          </w:p>
        </w:tc>
        <w:tc>
          <w:tcPr>
            <w:tcW w:w="1417" w:type="dxa"/>
            <w:shd w:val="clear" w:color="auto" w:fill="FFFFCC"/>
          </w:tcPr>
          <w:p w:rsidR="00F4751B" w:rsidRPr="00447641" w:rsidRDefault="00F4751B" w:rsidP="005649E9">
            <w:pPr>
              <w:pStyle w:val="a9"/>
              <w:jc w:val="center"/>
              <w:rPr>
                <w:rFonts w:ascii="Times New Roman" w:hAnsi="Times New Roman" w:cs="Times New Roman"/>
                <w:sz w:val="18"/>
                <w:szCs w:val="18"/>
              </w:rPr>
            </w:pPr>
            <w:r w:rsidRPr="00447641">
              <w:rPr>
                <w:rFonts w:ascii="Times New Roman" w:hAnsi="Times New Roman" w:cs="Times New Roman"/>
                <w:sz w:val="18"/>
                <w:szCs w:val="18"/>
              </w:rPr>
              <w:t xml:space="preserve">Наблюдения </w:t>
            </w:r>
          </w:p>
        </w:tc>
        <w:tc>
          <w:tcPr>
            <w:tcW w:w="1843" w:type="dxa"/>
            <w:shd w:val="clear" w:color="auto" w:fill="FFFFCC"/>
          </w:tcPr>
          <w:p w:rsidR="00F4751B" w:rsidRPr="00447641" w:rsidRDefault="00F4751B" w:rsidP="005649E9">
            <w:pPr>
              <w:pStyle w:val="a9"/>
              <w:jc w:val="center"/>
              <w:rPr>
                <w:rFonts w:ascii="Times New Roman" w:hAnsi="Times New Roman" w:cs="Times New Roman"/>
                <w:sz w:val="18"/>
                <w:szCs w:val="18"/>
              </w:rPr>
            </w:pPr>
            <w:r w:rsidRPr="00447641">
              <w:rPr>
                <w:rFonts w:ascii="Times New Roman" w:hAnsi="Times New Roman" w:cs="Times New Roman"/>
                <w:sz w:val="18"/>
                <w:szCs w:val="18"/>
              </w:rPr>
              <w:t xml:space="preserve">2 раза в год </w:t>
            </w:r>
          </w:p>
        </w:tc>
        <w:tc>
          <w:tcPr>
            <w:tcW w:w="1701" w:type="dxa"/>
            <w:shd w:val="clear" w:color="auto" w:fill="FFFFCC"/>
          </w:tcPr>
          <w:p w:rsidR="00F4751B" w:rsidRPr="00447641" w:rsidRDefault="00F4751B" w:rsidP="005649E9">
            <w:pPr>
              <w:pStyle w:val="a9"/>
              <w:jc w:val="center"/>
              <w:rPr>
                <w:rFonts w:ascii="Times New Roman" w:hAnsi="Times New Roman" w:cs="Times New Roman"/>
                <w:sz w:val="18"/>
                <w:szCs w:val="18"/>
              </w:rPr>
            </w:pPr>
            <w:r w:rsidRPr="00447641">
              <w:rPr>
                <w:rFonts w:ascii="Times New Roman" w:hAnsi="Times New Roman" w:cs="Times New Roman"/>
                <w:sz w:val="18"/>
                <w:szCs w:val="18"/>
              </w:rPr>
              <w:t xml:space="preserve">При выявлении нарушений </w:t>
            </w:r>
          </w:p>
        </w:tc>
        <w:tc>
          <w:tcPr>
            <w:tcW w:w="1701" w:type="dxa"/>
            <w:shd w:val="clear" w:color="auto" w:fill="FFFFCC"/>
          </w:tcPr>
          <w:p w:rsidR="00F4751B" w:rsidRPr="00447641" w:rsidRDefault="00F4751B" w:rsidP="005649E9">
            <w:pPr>
              <w:pStyle w:val="a9"/>
              <w:jc w:val="center"/>
              <w:rPr>
                <w:rFonts w:ascii="Times New Roman" w:hAnsi="Times New Roman" w:cs="Times New Roman"/>
                <w:sz w:val="18"/>
                <w:szCs w:val="18"/>
              </w:rPr>
            </w:pPr>
            <w:r w:rsidRPr="00447641">
              <w:rPr>
                <w:rFonts w:ascii="Times New Roman" w:hAnsi="Times New Roman" w:cs="Times New Roman"/>
                <w:sz w:val="18"/>
                <w:szCs w:val="18"/>
              </w:rPr>
              <w:t xml:space="preserve">Младшие воспитатели </w:t>
            </w:r>
          </w:p>
        </w:tc>
        <w:tc>
          <w:tcPr>
            <w:tcW w:w="2099" w:type="dxa"/>
            <w:shd w:val="clear" w:color="auto" w:fill="FFFFCC"/>
          </w:tcPr>
          <w:p w:rsidR="00F4751B" w:rsidRPr="00447641" w:rsidRDefault="00F4751B" w:rsidP="005649E9">
            <w:pPr>
              <w:pStyle w:val="a9"/>
              <w:jc w:val="center"/>
              <w:rPr>
                <w:rFonts w:ascii="Times New Roman" w:hAnsi="Times New Roman" w:cs="Times New Roman"/>
                <w:sz w:val="18"/>
                <w:szCs w:val="18"/>
              </w:rPr>
            </w:pPr>
            <w:r w:rsidRPr="00447641">
              <w:rPr>
                <w:rFonts w:ascii="Times New Roman" w:hAnsi="Times New Roman" w:cs="Times New Roman"/>
                <w:sz w:val="18"/>
                <w:szCs w:val="18"/>
              </w:rPr>
              <w:t xml:space="preserve">Медсестра </w:t>
            </w:r>
          </w:p>
        </w:tc>
      </w:tr>
      <w:tr w:rsidR="00F4751B" w:rsidRPr="0037462C" w:rsidTr="006A20F6">
        <w:trPr>
          <w:jc w:val="center"/>
        </w:trPr>
        <w:tc>
          <w:tcPr>
            <w:tcW w:w="426" w:type="dxa"/>
            <w:vMerge/>
            <w:shd w:val="clear" w:color="auto" w:fill="FFCCFF"/>
          </w:tcPr>
          <w:p w:rsidR="00F4751B" w:rsidRPr="0037462C" w:rsidRDefault="00F4751B" w:rsidP="005649E9">
            <w:pPr>
              <w:pStyle w:val="11"/>
              <w:widowControl w:val="0"/>
              <w:jc w:val="both"/>
              <w:rPr>
                <w:rFonts w:ascii="Times New Roman" w:hAnsi="Times New Roman"/>
                <w:b/>
                <w:sz w:val="18"/>
                <w:szCs w:val="18"/>
              </w:rPr>
            </w:pPr>
          </w:p>
        </w:tc>
        <w:tc>
          <w:tcPr>
            <w:tcW w:w="1737" w:type="dxa"/>
            <w:vMerge/>
            <w:shd w:val="clear" w:color="auto" w:fill="FFFFCC"/>
          </w:tcPr>
          <w:p w:rsidR="00F4751B" w:rsidRPr="00447641" w:rsidRDefault="00F4751B" w:rsidP="005649E9">
            <w:pPr>
              <w:pStyle w:val="a9"/>
              <w:jc w:val="center"/>
              <w:rPr>
                <w:rFonts w:ascii="Times New Roman" w:hAnsi="Times New Roman" w:cs="Times New Roman"/>
                <w:sz w:val="18"/>
                <w:szCs w:val="18"/>
              </w:rPr>
            </w:pPr>
          </w:p>
        </w:tc>
        <w:tc>
          <w:tcPr>
            <w:tcW w:w="1897" w:type="dxa"/>
            <w:vMerge/>
            <w:shd w:val="clear" w:color="auto" w:fill="FFFFCC"/>
          </w:tcPr>
          <w:p w:rsidR="00F4751B" w:rsidRPr="00447641" w:rsidRDefault="00F4751B" w:rsidP="005649E9">
            <w:pPr>
              <w:pStyle w:val="a9"/>
              <w:jc w:val="center"/>
              <w:rPr>
                <w:rFonts w:ascii="Times New Roman" w:hAnsi="Times New Roman" w:cs="Times New Roman"/>
                <w:sz w:val="18"/>
                <w:szCs w:val="18"/>
              </w:rPr>
            </w:pPr>
          </w:p>
        </w:tc>
        <w:tc>
          <w:tcPr>
            <w:tcW w:w="2693" w:type="dxa"/>
            <w:shd w:val="clear" w:color="auto" w:fill="FFFFCC"/>
          </w:tcPr>
          <w:p w:rsidR="00F4751B" w:rsidRPr="00447641" w:rsidRDefault="00F4751B" w:rsidP="005649E9">
            <w:pPr>
              <w:pStyle w:val="a9"/>
              <w:jc w:val="center"/>
              <w:rPr>
                <w:rFonts w:ascii="Times New Roman" w:hAnsi="Times New Roman" w:cs="Times New Roman"/>
                <w:sz w:val="18"/>
                <w:szCs w:val="18"/>
              </w:rPr>
            </w:pPr>
            <w:r w:rsidRPr="00447641">
              <w:rPr>
                <w:rFonts w:ascii="Times New Roman" w:hAnsi="Times New Roman" w:cs="Times New Roman"/>
                <w:sz w:val="18"/>
                <w:szCs w:val="18"/>
              </w:rPr>
              <w:t xml:space="preserve">Размещение комнатных растений на подоконниках (не выше 15 см) </w:t>
            </w:r>
          </w:p>
        </w:tc>
        <w:tc>
          <w:tcPr>
            <w:tcW w:w="1417" w:type="dxa"/>
            <w:shd w:val="clear" w:color="auto" w:fill="FFFFCC"/>
          </w:tcPr>
          <w:p w:rsidR="00F4751B" w:rsidRPr="00447641" w:rsidRDefault="00F4751B" w:rsidP="005649E9">
            <w:pPr>
              <w:pStyle w:val="a9"/>
              <w:jc w:val="center"/>
              <w:rPr>
                <w:rFonts w:ascii="Times New Roman" w:hAnsi="Times New Roman" w:cs="Times New Roman"/>
                <w:sz w:val="18"/>
                <w:szCs w:val="18"/>
              </w:rPr>
            </w:pPr>
            <w:r w:rsidRPr="00447641">
              <w:rPr>
                <w:rFonts w:ascii="Times New Roman" w:hAnsi="Times New Roman" w:cs="Times New Roman"/>
                <w:sz w:val="18"/>
                <w:szCs w:val="18"/>
              </w:rPr>
              <w:t xml:space="preserve">Наблюдения </w:t>
            </w:r>
          </w:p>
          <w:p w:rsidR="00F4751B" w:rsidRPr="00447641" w:rsidRDefault="00F4751B" w:rsidP="005649E9">
            <w:pPr>
              <w:pStyle w:val="a9"/>
              <w:jc w:val="center"/>
              <w:rPr>
                <w:rFonts w:ascii="Times New Roman" w:hAnsi="Times New Roman" w:cs="Times New Roman"/>
                <w:sz w:val="18"/>
                <w:szCs w:val="18"/>
              </w:rPr>
            </w:pPr>
          </w:p>
        </w:tc>
        <w:tc>
          <w:tcPr>
            <w:tcW w:w="1843" w:type="dxa"/>
            <w:shd w:val="clear" w:color="auto" w:fill="FFFFCC"/>
          </w:tcPr>
          <w:p w:rsidR="00F4751B" w:rsidRPr="00447641" w:rsidRDefault="00F4751B" w:rsidP="005649E9">
            <w:pPr>
              <w:pStyle w:val="a9"/>
              <w:jc w:val="center"/>
              <w:rPr>
                <w:rFonts w:ascii="Times New Roman" w:hAnsi="Times New Roman" w:cs="Times New Roman"/>
                <w:sz w:val="18"/>
                <w:szCs w:val="18"/>
              </w:rPr>
            </w:pPr>
            <w:r w:rsidRPr="00447641">
              <w:rPr>
                <w:rFonts w:ascii="Times New Roman" w:hAnsi="Times New Roman" w:cs="Times New Roman"/>
                <w:sz w:val="18"/>
                <w:szCs w:val="18"/>
              </w:rPr>
              <w:t xml:space="preserve">1 раз в год </w:t>
            </w:r>
          </w:p>
          <w:p w:rsidR="00F4751B" w:rsidRPr="00447641" w:rsidRDefault="00F4751B" w:rsidP="005649E9">
            <w:pPr>
              <w:pStyle w:val="a9"/>
              <w:jc w:val="center"/>
              <w:rPr>
                <w:rFonts w:ascii="Times New Roman" w:hAnsi="Times New Roman" w:cs="Times New Roman"/>
                <w:sz w:val="18"/>
                <w:szCs w:val="18"/>
              </w:rPr>
            </w:pPr>
          </w:p>
        </w:tc>
        <w:tc>
          <w:tcPr>
            <w:tcW w:w="1701" w:type="dxa"/>
            <w:shd w:val="clear" w:color="auto" w:fill="FFFFCC"/>
          </w:tcPr>
          <w:p w:rsidR="00F4751B" w:rsidRPr="00447641" w:rsidRDefault="00F4751B" w:rsidP="005649E9">
            <w:pPr>
              <w:pStyle w:val="a9"/>
              <w:jc w:val="center"/>
              <w:rPr>
                <w:rFonts w:ascii="Times New Roman" w:hAnsi="Times New Roman" w:cs="Times New Roman"/>
                <w:sz w:val="18"/>
                <w:szCs w:val="18"/>
              </w:rPr>
            </w:pPr>
            <w:r w:rsidRPr="00447641">
              <w:rPr>
                <w:rFonts w:ascii="Times New Roman" w:hAnsi="Times New Roman" w:cs="Times New Roman"/>
                <w:sz w:val="18"/>
                <w:szCs w:val="18"/>
              </w:rPr>
              <w:t xml:space="preserve">При выявлении нарушений </w:t>
            </w:r>
          </w:p>
        </w:tc>
        <w:tc>
          <w:tcPr>
            <w:tcW w:w="1701" w:type="dxa"/>
            <w:shd w:val="clear" w:color="auto" w:fill="FFFFCC"/>
          </w:tcPr>
          <w:p w:rsidR="00F4751B" w:rsidRPr="00447641" w:rsidRDefault="00F4751B" w:rsidP="005649E9">
            <w:pPr>
              <w:pStyle w:val="a9"/>
              <w:jc w:val="center"/>
              <w:rPr>
                <w:rFonts w:ascii="Times New Roman" w:hAnsi="Times New Roman" w:cs="Times New Roman"/>
                <w:sz w:val="18"/>
                <w:szCs w:val="18"/>
              </w:rPr>
            </w:pPr>
            <w:r w:rsidRPr="00447641">
              <w:rPr>
                <w:rFonts w:ascii="Times New Roman" w:hAnsi="Times New Roman" w:cs="Times New Roman"/>
                <w:sz w:val="18"/>
                <w:szCs w:val="18"/>
              </w:rPr>
              <w:t xml:space="preserve">Воспитатели групп </w:t>
            </w:r>
          </w:p>
        </w:tc>
        <w:tc>
          <w:tcPr>
            <w:tcW w:w="2099" w:type="dxa"/>
            <w:shd w:val="clear" w:color="auto" w:fill="FFFFCC"/>
          </w:tcPr>
          <w:p w:rsidR="00F4751B" w:rsidRPr="00447641" w:rsidRDefault="00F4751B" w:rsidP="005649E9">
            <w:pPr>
              <w:pStyle w:val="a9"/>
              <w:jc w:val="center"/>
              <w:rPr>
                <w:rFonts w:ascii="Times New Roman" w:hAnsi="Times New Roman" w:cs="Times New Roman"/>
                <w:sz w:val="18"/>
                <w:szCs w:val="18"/>
              </w:rPr>
            </w:pPr>
            <w:r w:rsidRPr="00447641">
              <w:rPr>
                <w:rFonts w:ascii="Times New Roman" w:hAnsi="Times New Roman" w:cs="Times New Roman"/>
                <w:sz w:val="18"/>
                <w:szCs w:val="18"/>
              </w:rPr>
              <w:t xml:space="preserve">Медсестра </w:t>
            </w:r>
          </w:p>
        </w:tc>
      </w:tr>
      <w:tr w:rsidR="00F4751B" w:rsidRPr="0037462C" w:rsidTr="006A20F6">
        <w:trPr>
          <w:jc w:val="center"/>
        </w:trPr>
        <w:tc>
          <w:tcPr>
            <w:tcW w:w="426" w:type="dxa"/>
            <w:vMerge/>
            <w:shd w:val="clear" w:color="auto" w:fill="FFCCFF"/>
          </w:tcPr>
          <w:p w:rsidR="00F4751B" w:rsidRPr="0037462C" w:rsidRDefault="00F4751B" w:rsidP="005649E9">
            <w:pPr>
              <w:pStyle w:val="11"/>
              <w:widowControl w:val="0"/>
              <w:jc w:val="both"/>
              <w:rPr>
                <w:rFonts w:ascii="Times New Roman" w:hAnsi="Times New Roman"/>
                <w:b/>
                <w:sz w:val="18"/>
                <w:szCs w:val="18"/>
              </w:rPr>
            </w:pPr>
          </w:p>
        </w:tc>
        <w:tc>
          <w:tcPr>
            <w:tcW w:w="1737" w:type="dxa"/>
            <w:vMerge/>
            <w:shd w:val="clear" w:color="auto" w:fill="FFFFCC"/>
          </w:tcPr>
          <w:p w:rsidR="00F4751B" w:rsidRPr="00447641" w:rsidRDefault="00F4751B" w:rsidP="005649E9">
            <w:pPr>
              <w:pStyle w:val="a9"/>
              <w:jc w:val="center"/>
              <w:rPr>
                <w:rFonts w:ascii="Times New Roman" w:hAnsi="Times New Roman" w:cs="Times New Roman"/>
                <w:sz w:val="18"/>
                <w:szCs w:val="18"/>
              </w:rPr>
            </w:pPr>
          </w:p>
        </w:tc>
        <w:tc>
          <w:tcPr>
            <w:tcW w:w="1897" w:type="dxa"/>
            <w:vMerge w:val="restart"/>
            <w:shd w:val="clear" w:color="auto" w:fill="FFFFCC"/>
          </w:tcPr>
          <w:p w:rsidR="00F4751B" w:rsidRPr="00447641" w:rsidRDefault="00F4751B" w:rsidP="005649E9">
            <w:pPr>
              <w:pStyle w:val="a9"/>
              <w:jc w:val="center"/>
              <w:rPr>
                <w:rFonts w:ascii="Times New Roman" w:hAnsi="Times New Roman" w:cs="Times New Roman"/>
                <w:sz w:val="18"/>
                <w:szCs w:val="18"/>
              </w:rPr>
            </w:pPr>
            <w:r w:rsidRPr="00447641">
              <w:rPr>
                <w:rFonts w:ascii="Times New Roman" w:hAnsi="Times New Roman" w:cs="Times New Roman"/>
                <w:sz w:val="18"/>
                <w:szCs w:val="18"/>
              </w:rPr>
              <w:t>Отопление и вентиляция</w:t>
            </w:r>
          </w:p>
        </w:tc>
        <w:tc>
          <w:tcPr>
            <w:tcW w:w="2693" w:type="dxa"/>
            <w:shd w:val="clear" w:color="auto" w:fill="FFFFCC"/>
          </w:tcPr>
          <w:p w:rsidR="00F4751B" w:rsidRPr="00447641" w:rsidRDefault="00F4751B" w:rsidP="005649E9">
            <w:pPr>
              <w:pStyle w:val="a9"/>
              <w:jc w:val="center"/>
              <w:rPr>
                <w:rFonts w:ascii="Times New Roman" w:hAnsi="Times New Roman" w:cs="Times New Roman"/>
                <w:sz w:val="18"/>
                <w:szCs w:val="18"/>
              </w:rPr>
            </w:pPr>
            <w:r w:rsidRPr="00447641">
              <w:rPr>
                <w:rFonts w:ascii="Times New Roman" w:hAnsi="Times New Roman" w:cs="Times New Roman"/>
                <w:sz w:val="18"/>
                <w:szCs w:val="18"/>
              </w:rPr>
              <w:t xml:space="preserve">Исправность системы отопления и вентиляции: - температурный режим - состояние ограждений отопительных приборов </w:t>
            </w:r>
          </w:p>
        </w:tc>
        <w:tc>
          <w:tcPr>
            <w:tcW w:w="1417" w:type="dxa"/>
            <w:shd w:val="clear" w:color="auto" w:fill="FFFFCC"/>
          </w:tcPr>
          <w:p w:rsidR="00F4751B" w:rsidRPr="00447641" w:rsidRDefault="00F4751B" w:rsidP="005649E9">
            <w:pPr>
              <w:pStyle w:val="a9"/>
              <w:jc w:val="center"/>
              <w:rPr>
                <w:rFonts w:ascii="Times New Roman" w:hAnsi="Times New Roman" w:cs="Times New Roman"/>
                <w:sz w:val="18"/>
                <w:szCs w:val="18"/>
              </w:rPr>
            </w:pPr>
            <w:r w:rsidRPr="00447641">
              <w:rPr>
                <w:rFonts w:ascii="Times New Roman" w:hAnsi="Times New Roman" w:cs="Times New Roman"/>
                <w:sz w:val="18"/>
                <w:szCs w:val="18"/>
              </w:rPr>
              <w:t xml:space="preserve">Наблюдения </w:t>
            </w:r>
          </w:p>
          <w:p w:rsidR="00F4751B" w:rsidRPr="00447641" w:rsidRDefault="00F4751B" w:rsidP="005649E9">
            <w:pPr>
              <w:pStyle w:val="a9"/>
              <w:jc w:val="center"/>
              <w:rPr>
                <w:rFonts w:ascii="Times New Roman" w:hAnsi="Times New Roman" w:cs="Times New Roman"/>
                <w:sz w:val="18"/>
                <w:szCs w:val="18"/>
              </w:rPr>
            </w:pPr>
          </w:p>
        </w:tc>
        <w:tc>
          <w:tcPr>
            <w:tcW w:w="1843" w:type="dxa"/>
            <w:shd w:val="clear" w:color="auto" w:fill="FFFFCC"/>
          </w:tcPr>
          <w:p w:rsidR="00F4751B" w:rsidRPr="00447641" w:rsidRDefault="00F4751B" w:rsidP="005649E9">
            <w:pPr>
              <w:pStyle w:val="a9"/>
              <w:jc w:val="center"/>
              <w:rPr>
                <w:rFonts w:ascii="Times New Roman" w:hAnsi="Times New Roman" w:cs="Times New Roman"/>
                <w:sz w:val="18"/>
                <w:szCs w:val="18"/>
              </w:rPr>
            </w:pPr>
            <w:r w:rsidRPr="00447641">
              <w:rPr>
                <w:rFonts w:ascii="Times New Roman" w:hAnsi="Times New Roman" w:cs="Times New Roman"/>
                <w:sz w:val="18"/>
                <w:szCs w:val="18"/>
              </w:rPr>
              <w:t xml:space="preserve">Постоянно 3 раза в год </w:t>
            </w:r>
          </w:p>
          <w:p w:rsidR="00F4751B" w:rsidRPr="00447641" w:rsidRDefault="00F4751B" w:rsidP="005649E9">
            <w:pPr>
              <w:pStyle w:val="a9"/>
              <w:jc w:val="center"/>
              <w:rPr>
                <w:rFonts w:ascii="Times New Roman" w:hAnsi="Times New Roman" w:cs="Times New Roman"/>
                <w:sz w:val="18"/>
                <w:szCs w:val="18"/>
              </w:rPr>
            </w:pPr>
          </w:p>
        </w:tc>
        <w:tc>
          <w:tcPr>
            <w:tcW w:w="1701" w:type="dxa"/>
            <w:shd w:val="clear" w:color="auto" w:fill="FFFFCC"/>
          </w:tcPr>
          <w:p w:rsidR="00F4751B" w:rsidRPr="00447641" w:rsidRDefault="00F4751B" w:rsidP="005649E9">
            <w:pPr>
              <w:pStyle w:val="a9"/>
              <w:jc w:val="center"/>
              <w:rPr>
                <w:rFonts w:ascii="Times New Roman" w:hAnsi="Times New Roman" w:cs="Times New Roman"/>
                <w:sz w:val="18"/>
                <w:szCs w:val="18"/>
              </w:rPr>
            </w:pPr>
            <w:r w:rsidRPr="00447641">
              <w:rPr>
                <w:rFonts w:ascii="Times New Roman" w:hAnsi="Times New Roman" w:cs="Times New Roman"/>
                <w:sz w:val="18"/>
                <w:szCs w:val="18"/>
              </w:rPr>
              <w:t xml:space="preserve">При выявлении нарушений </w:t>
            </w:r>
          </w:p>
          <w:p w:rsidR="00F4751B" w:rsidRPr="00447641" w:rsidRDefault="00F4751B" w:rsidP="005649E9">
            <w:pPr>
              <w:pStyle w:val="a9"/>
              <w:jc w:val="center"/>
              <w:rPr>
                <w:rFonts w:ascii="Times New Roman" w:hAnsi="Times New Roman" w:cs="Times New Roman"/>
                <w:sz w:val="18"/>
                <w:szCs w:val="18"/>
              </w:rPr>
            </w:pPr>
          </w:p>
        </w:tc>
        <w:tc>
          <w:tcPr>
            <w:tcW w:w="1701" w:type="dxa"/>
            <w:shd w:val="clear" w:color="auto" w:fill="FFFFCC"/>
          </w:tcPr>
          <w:p w:rsidR="00F4751B" w:rsidRPr="00447641" w:rsidRDefault="00F4751B" w:rsidP="005649E9">
            <w:pPr>
              <w:pStyle w:val="a9"/>
              <w:jc w:val="center"/>
              <w:rPr>
                <w:rFonts w:ascii="Times New Roman" w:hAnsi="Times New Roman" w:cs="Times New Roman"/>
                <w:sz w:val="18"/>
                <w:szCs w:val="18"/>
              </w:rPr>
            </w:pPr>
            <w:r w:rsidRPr="00447641">
              <w:rPr>
                <w:rFonts w:ascii="Times New Roman" w:hAnsi="Times New Roman" w:cs="Times New Roman"/>
                <w:sz w:val="18"/>
                <w:szCs w:val="18"/>
              </w:rPr>
              <w:t xml:space="preserve">Младшие воспитатели </w:t>
            </w:r>
          </w:p>
          <w:p w:rsidR="00F4751B" w:rsidRPr="00447641" w:rsidRDefault="00F4751B" w:rsidP="005649E9">
            <w:pPr>
              <w:pStyle w:val="a9"/>
              <w:jc w:val="center"/>
              <w:rPr>
                <w:rFonts w:ascii="Times New Roman" w:hAnsi="Times New Roman" w:cs="Times New Roman"/>
                <w:sz w:val="18"/>
                <w:szCs w:val="18"/>
              </w:rPr>
            </w:pPr>
          </w:p>
        </w:tc>
        <w:tc>
          <w:tcPr>
            <w:tcW w:w="2099" w:type="dxa"/>
            <w:shd w:val="clear" w:color="auto" w:fill="FFFFCC"/>
          </w:tcPr>
          <w:p w:rsidR="00F4751B" w:rsidRPr="00447641" w:rsidRDefault="00C5133B" w:rsidP="005649E9">
            <w:pPr>
              <w:pStyle w:val="a9"/>
              <w:jc w:val="center"/>
              <w:rPr>
                <w:rFonts w:ascii="Times New Roman" w:hAnsi="Times New Roman" w:cs="Times New Roman"/>
                <w:sz w:val="18"/>
                <w:szCs w:val="18"/>
              </w:rPr>
            </w:pPr>
            <w:r w:rsidRPr="00890EC3">
              <w:rPr>
                <w:rFonts w:ascii="Times New Roman" w:hAnsi="Times New Roman" w:cs="Times New Roman"/>
                <w:sz w:val="18"/>
                <w:szCs w:val="18"/>
              </w:rPr>
              <w:t>Заведующий хозяйством</w:t>
            </w:r>
            <w:r>
              <w:rPr>
                <w:rFonts w:ascii="Times New Roman" w:hAnsi="Times New Roman" w:cs="Times New Roman"/>
                <w:sz w:val="18"/>
                <w:szCs w:val="18"/>
              </w:rPr>
              <w:t xml:space="preserve"> </w:t>
            </w:r>
          </w:p>
        </w:tc>
      </w:tr>
      <w:tr w:rsidR="00F4751B" w:rsidRPr="0037462C" w:rsidTr="006A20F6">
        <w:trPr>
          <w:jc w:val="center"/>
        </w:trPr>
        <w:tc>
          <w:tcPr>
            <w:tcW w:w="426" w:type="dxa"/>
            <w:vMerge/>
            <w:shd w:val="clear" w:color="auto" w:fill="FFCCFF"/>
          </w:tcPr>
          <w:p w:rsidR="00F4751B" w:rsidRPr="0037462C" w:rsidRDefault="00F4751B" w:rsidP="005649E9">
            <w:pPr>
              <w:pStyle w:val="11"/>
              <w:widowControl w:val="0"/>
              <w:jc w:val="both"/>
              <w:rPr>
                <w:rFonts w:ascii="Times New Roman" w:hAnsi="Times New Roman"/>
                <w:b/>
                <w:sz w:val="18"/>
                <w:szCs w:val="18"/>
              </w:rPr>
            </w:pPr>
          </w:p>
        </w:tc>
        <w:tc>
          <w:tcPr>
            <w:tcW w:w="1737" w:type="dxa"/>
            <w:vMerge/>
            <w:shd w:val="clear" w:color="auto" w:fill="FFFFCC"/>
          </w:tcPr>
          <w:p w:rsidR="00F4751B" w:rsidRPr="00447641" w:rsidRDefault="00F4751B" w:rsidP="005649E9">
            <w:pPr>
              <w:pStyle w:val="a9"/>
              <w:jc w:val="center"/>
              <w:rPr>
                <w:rFonts w:ascii="Times New Roman" w:hAnsi="Times New Roman" w:cs="Times New Roman"/>
                <w:sz w:val="18"/>
                <w:szCs w:val="18"/>
              </w:rPr>
            </w:pPr>
          </w:p>
        </w:tc>
        <w:tc>
          <w:tcPr>
            <w:tcW w:w="1897" w:type="dxa"/>
            <w:vMerge/>
            <w:shd w:val="clear" w:color="auto" w:fill="FFFFCC"/>
          </w:tcPr>
          <w:p w:rsidR="00F4751B" w:rsidRPr="00447641" w:rsidRDefault="00F4751B" w:rsidP="005649E9">
            <w:pPr>
              <w:pStyle w:val="a9"/>
              <w:jc w:val="center"/>
              <w:rPr>
                <w:rFonts w:ascii="Times New Roman" w:hAnsi="Times New Roman" w:cs="Times New Roman"/>
                <w:sz w:val="18"/>
                <w:szCs w:val="18"/>
              </w:rPr>
            </w:pPr>
          </w:p>
        </w:tc>
        <w:tc>
          <w:tcPr>
            <w:tcW w:w="2693" w:type="dxa"/>
            <w:shd w:val="clear" w:color="auto" w:fill="FFFFCC"/>
          </w:tcPr>
          <w:p w:rsidR="00F4751B" w:rsidRPr="00447641" w:rsidRDefault="00F4751B" w:rsidP="005649E9">
            <w:pPr>
              <w:pStyle w:val="a9"/>
              <w:jc w:val="center"/>
              <w:rPr>
                <w:rFonts w:ascii="Times New Roman" w:hAnsi="Times New Roman" w:cs="Times New Roman"/>
                <w:sz w:val="18"/>
                <w:szCs w:val="18"/>
              </w:rPr>
            </w:pPr>
            <w:r w:rsidRPr="00447641">
              <w:rPr>
                <w:rFonts w:ascii="Times New Roman" w:hAnsi="Times New Roman" w:cs="Times New Roman"/>
                <w:sz w:val="18"/>
                <w:szCs w:val="18"/>
              </w:rPr>
              <w:t xml:space="preserve">Наличие термометров </w:t>
            </w:r>
          </w:p>
        </w:tc>
        <w:tc>
          <w:tcPr>
            <w:tcW w:w="1417" w:type="dxa"/>
            <w:shd w:val="clear" w:color="auto" w:fill="FFFFCC"/>
          </w:tcPr>
          <w:p w:rsidR="00F4751B" w:rsidRPr="00447641" w:rsidRDefault="00F4751B" w:rsidP="005649E9">
            <w:pPr>
              <w:pStyle w:val="a9"/>
              <w:jc w:val="center"/>
              <w:rPr>
                <w:rFonts w:ascii="Times New Roman" w:hAnsi="Times New Roman" w:cs="Times New Roman"/>
                <w:sz w:val="18"/>
                <w:szCs w:val="18"/>
              </w:rPr>
            </w:pPr>
            <w:r w:rsidRPr="00447641">
              <w:rPr>
                <w:rFonts w:ascii="Times New Roman" w:hAnsi="Times New Roman" w:cs="Times New Roman"/>
                <w:sz w:val="18"/>
                <w:szCs w:val="18"/>
              </w:rPr>
              <w:t xml:space="preserve">Наблюдения </w:t>
            </w:r>
          </w:p>
        </w:tc>
        <w:tc>
          <w:tcPr>
            <w:tcW w:w="1843" w:type="dxa"/>
            <w:shd w:val="clear" w:color="auto" w:fill="FFFFCC"/>
          </w:tcPr>
          <w:p w:rsidR="00F4751B" w:rsidRPr="00447641" w:rsidRDefault="00F4751B" w:rsidP="005649E9">
            <w:pPr>
              <w:pStyle w:val="a9"/>
              <w:jc w:val="center"/>
              <w:rPr>
                <w:rFonts w:ascii="Times New Roman" w:hAnsi="Times New Roman" w:cs="Times New Roman"/>
                <w:sz w:val="18"/>
                <w:szCs w:val="18"/>
              </w:rPr>
            </w:pPr>
            <w:r w:rsidRPr="00447641">
              <w:rPr>
                <w:rFonts w:ascii="Times New Roman" w:hAnsi="Times New Roman" w:cs="Times New Roman"/>
                <w:sz w:val="18"/>
                <w:szCs w:val="18"/>
              </w:rPr>
              <w:t xml:space="preserve">2 раза в год </w:t>
            </w:r>
          </w:p>
        </w:tc>
        <w:tc>
          <w:tcPr>
            <w:tcW w:w="1701" w:type="dxa"/>
            <w:shd w:val="clear" w:color="auto" w:fill="FFFFCC"/>
          </w:tcPr>
          <w:p w:rsidR="00F4751B" w:rsidRPr="00447641" w:rsidRDefault="00F4751B" w:rsidP="005649E9">
            <w:pPr>
              <w:pStyle w:val="a9"/>
              <w:jc w:val="center"/>
              <w:rPr>
                <w:rFonts w:ascii="Times New Roman" w:hAnsi="Times New Roman" w:cs="Times New Roman"/>
                <w:sz w:val="18"/>
                <w:szCs w:val="18"/>
              </w:rPr>
            </w:pPr>
            <w:r w:rsidRPr="00447641">
              <w:rPr>
                <w:rFonts w:ascii="Times New Roman" w:hAnsi="Times New Roman" w:cs="Times New Roman"/>
                <w:sz w:val="18"/>
                <w:szCs w:val="18"/>
              </w:rPr>
              <w:t xml:space="preserve">При выявлении нарушений </w:t>
            </w:r>
          </w:p>
        </w:tc>
        <w:tc>
          <w:tcPr>
            <w:tcW w:w="1701" w:type="dxa"/>
            <w:shd w:val="clear" w:color="auto" w:fill="FFFFCC"/>
          </w:tcPr>
          <w:p w:rsidR="00F4751B" w:rsidRPr="00447641" w:rsidRDefault="00F4751B" w:rsidP="005649E9">
            <w:pPr>
              <w:pStyle w:val="a9"/>
              <w:jc w:val="center"/>
              <w:rPr>
                <w:rFonts w:ascii="Times New Roman" w:hAnsi="Times New Roman" w:cs="Times New Roman"/>
                <w:sz w:val="18"/>
                <w:szCs w:val="18"/>
              </w:rPr>
            </w:pPr>
            <w:r w:rsidRPr="00447641">
              <w:rPr>
                <w:rFonts w:ascii="Times New Roman" w:hAnsi="Times New Roman" w:cs="Times New Roman"/>
                <w:sz w:val="18"/>
                <w:szCs w:val="18"/>
              </w:rPr>
              <w:t xml:space="preserve">Младшие воспитатели </w:t>
            </w:r>
          </w:p>
        </w:tc>
        <w:tc>
          <w:tcPr>
            <w:tcW w:w="2099" w:type="dxa"/>
            <w:shd w:val="clear" w:color="auto" w:fill="FFFFCC"/>
          </w:tcPr>
          <w:p w:rsidR="00F4751B" w:rsidRPr="00447641" w:rsidRDefault="00C5133B" w:rsidP="005649E9">
            <w:pPr>
              <w:pStyle w:val="a9"/>
              <w:jc w:val="center"/>
              <w:rPr>
                <w:rFonts w:ascii="Times New Roman" w:hAnsi="Times New Roman" w:cs="Times New Roman"/>
                <w:sz w:val="18"/>
                <w:szCs w:val="18"/>
              </w:rPr>
            </w:pPr>
            <w:r>
              <w:rPr>
                <w:rFonts w:ascii="Times New Roman" w:hAnsi="Times New Roman" w:cs="Times New Roman"/>
                <w:sz w:val="18"/>
                <w:szCs w:val="18"/>
              </w:rPr>
              <w:t xml:space="preserve"> </w:t>
            </w:r>
            <w:r w:rsidRPr="00890EC3">
              <w:rPr>
                <w:rFonts w:ascii="Times New Roman" w:hAnsi="Times New Roman" w:cs="Times New Roman"/>
                <w:sz w:val="18"/>
                <w:szCs w:val="18"/>
              </w:rPr>
              <w:t>Заведующий хозяйством</w:t>
            </w:r>
          </w:p>
        </w:tc>
      </w:tr>
      <w:tr w:rsidR="00F4751B" w:rsidRPr="0037462C" w:rsidTr="006A20F6">
        <w:trPr>
          <w:jc w:val="center"/>
        </w:trPr>
        <w:tc>
          <w:tcPr>
            <w:tcW w:w="426" w:type="dxa"/>
            <w:vMerge/>
            <w:shd w:val="clear" w:color="auto" w:fill="FFCCFF"/>
          </w:tcPr>
          <w:p w:rsidR="00F4751B" w:rsidRPr="0037462C" w:rsidRDefault="00F4751B" w:rsidP="005649E9">
            <w:pPr>
              <w:pStyle w:val="11"/>
              <w:widowControl w:val="0"/>
              <w:jc w:val="both"/>
              <w:rPr>
                <w:rFonts w:ascii="Times New Roman" w:hAnsi="Times New Roman"/>
                <w:b/>
                <w:sz w:val="18"/>
                <w:szCs w:val="18"/>
              </w:rPr>
            </w:pPr>
          </w:p>
        </w:tc>
        <w:tc>
          <w:tcPr>
            <w:tcW w:w="1737" w:type="dxa"/>
            <w:vMerge/>
            <w:shd w:val="clear" w:color="auto" w:fill="FFFFCC"/>
          </w:tcPr>
          <w:p w:rsidR="00F4751B" w:rsidRPr="00447641" w:rsidRDefault="00F4751B" w:rsidP="005649E9">
            <w:pPr>
              <w:pStyle w:val="a9"/>
              <w:jc w:val="center"/>
              <w:rPr>
                <w:rFonts w:ascii="Times New Roman" w:hAnsi="Times New Roman" w:cs="Times New Roman"/>
                <w:sz w:val="18"/>
                <w:szCs w:val="18"/>
              </w:rPr>
            </w:pPr>
          </w:p>
        </w:tc>
        <w:tc>
          <w:tcPr>
            <w:tcW w:w="1897" w:type="dxa"/>
            <w:vMerge/>
            <w:shd w:val="clear" w:color="auto" w:fill="FFFFCC"/>
          </w:tcPr>
          <w:p w:rsidR="00F4751B" w:rsidRPr="00447641" w:rsidRDefault="00F4751B" w:rsidP="005649E9">
            <w:pPr>
              <w:pStyle w:val="a9"/>
              <w:jc w:val="center"/>
              <w:rPr>
                <w:rFonts w:ascii="Times New Roman" w:hAnsi="Times New Roman" w:cs="Times New Roman"/>
                <w:sz w:val="18"/>
                <w:szCs w:val="18"/>
              </w:rPr>
            </w:pPr>
          </w:p>
        </w:tc>
        <w:tc>
          <w:tcPr>
            <w:tcW w:w="2693" w:type="dxa"/>
            <w:shd w:val="clear" w:color="auto" w:fill="FFFFCC"/>
          </w:tcPr>
          <w:p w:rsidR="00F4751B" w:rsidRPr="00447641" w:rsidRDefault="00F4751B" w:rsidP="005649E9">
            <w:pPr>
              <w:pStyle w:val="a9"/>
              <w:jc w:val="center"/>
              <w:rPr>
                <w:rFonts w:ascii="Times New Roman" w:hAnsi="Times New Roman" w:cs="Times New Roman"/>
                <w:sz w:val="18"/>
                <w:szCs w:val="18"/>
              </w:rPr>
            </w:pPr>
            <w:r w:rsidRPr="00447641">
              <w:rPr>
                <w:rFonts w:ascii="Times New Roman" w:hAnsi="Times New Roman" w:cs="Times New Roman"/>
                <w:sz w:val="18"/>
                <w:szCs w:val="18"/>
              </w:rPr>
              <w:t xml:space="preserve">Проветривание помещений в соответствии с п.8.7,8.8 </w:t>
            </w:r>
          </w:p>
        </w:tc>
        <w:tc>
          <w:tcPr>
            <w:tcW w:w="1417" w:type="dxa"/>
            <w:shd w:val="clear" w:color="auto" w:fill="FFFFCC"/>
          </w:tcPr>
          <w:p w:rsidR="00F4751B" w:rsidRPr="00447641" w:rsidRDefault="00F4751B" w:rsidP="005649E9">
            <w:pPr>
              <w:pStyle w:val="a9"/>
              <w:jc w:val="center"/>
              <w:rPr>
                <w:rFonts w:ascii="Times New Roman" w:hAnsi="Times New Roman" w:cs="Times New Roman"/>
                <w:sz w:val="18"/>
                <w:szCs w:val="18"/>
              </w:rPr>
            </w:pPr>
            <w:r w:rsidRPr="00447641">
              <w:rPr>
                <w:rFonts w:ascii="Times New Roman" w:hAnsi="Times New Roman" w:cs="Times New Roman"/>
                <w:sz w:val="18"/>
                <w:szCs w:val="18"/>
              </w:rPr>
              <w:t xml:space="preserve">Наблюдения </w:t>
            </w:r>
          </w:p>
          <w:p w:rsidR="00F4751B" w:rsidRPr="00447641" w:rsidRDefault="00F4751B" w:rsidP="005649E9">
            <w:pPr>
              <w:pStyle w:val="a9"/>
              <w:jc w:val="center"/>
              <w:rPr>
                <w:rFonts w:ascii="Times New Roman" w:hAnsi="Times New Roman" w:cs="Times New Roman"/>
                <w:sz w:val="18"/>
                <w:szCs w:val="18"/>
              </w:rPr>
            </w:pPr>
          </w:p>
        </w:tc>
        <w:tc>
          <w:tcPr>
            <w:tcW w:w="1843" w:type="dxa"/>
            <w:shd w:val="clear" w:color="auto" w:fill="FFFFCC"/>
          </w:tcPr>
          <w:p w:rsidR="00F4751B" w:rsidRPr="00447641" w:rsidRDefault="00F4751B" w:rsidP="005649E9">
            <w:pPr>
              <w:pStyle w:val="a9"/>
              <w:jc w:val="center"/>
              <w:rPr>
                <w:rFonts w:ascii="Times New Roman" w:hAnsi="Times New Roman" w:cs="Times New Roman"/>
                <w:sz w:val="18"/>
                <w:szCs w:val="18"/>
              </w:rPr>
            </w:pPr>
            <w:r w:rsidRPr="00447641">
              <w:rPr>
                <w:rFonts w:ascii="Times New Roman" w:hAnsi="Times New Roman" w:cs="Times New Roman"/>
                <w:sz w:val="18"/>
                <w:szCs w:val="18"/>
              </w:rPr>
              <w:t xml:space="preserve">Ежеквартально </w:t>
            </w:r>
          </w:p>
          <w:p w:rsidR="00F4751B" w:rsidRPr="00447641" w:rsidRDefault="00F4751B" w:rsidP="005649E9">
            <w:pPr>
              <w:pStyle w:val="a9"/>
              <w:jc w:val="center"/>
              <w:rPr>
                <w:rFonts w:ascii="Times New Roman" w:hAnsi="Times New Roman" w:cs="Times New Roman"/>
                <w:sz w:val="18"/>
                <w:szCs w:val="18"/>
              </w:rPr>
            </w:pPr>
          </w:p>
        </w:tc>
        <w:tc>
          <w:tcPr>
            <w:tcW w:w="1701" w:type="dxa"/>
            <w:shd w:val="clear" w:color="auto" w:fill="FFFFCC"/>
          </w:tcPr>
          <w:p w:rsidR="00F4751B" w:rsidRPr="00447641" w:rsidRDefault="00F4751B" w:rsidP="005649E9">
            <w:pPr>
              <w:pStyle w:val="a9"/>
              <w:jc w:val="center"/>
              <w:rPr>
                <w:rFonts w:ascii="Times New Roman" w:hAnsi="Times New Roman" w:cs="Times New Roman"/>
                <w:sz w:val="18"/>
                <w:szCs w:val="18"/>
              </w:rPr>
            </w:pPr>
            <w:r w:rsidRPr="00447641">
              <w:rPr>
                <w:rFonts w:ascii="Times New Roman" w:hAnsi="Times New Roman" w:cs="Times New Roman"/>
                <w:sz w:val="18"/>
                <w:szCs w:val="18"/>
              </w:rPr>
              <w:t xml:space="preserve">При выявлении нарушений </w:t>
            </w:r>
          </w:p>
        </w:tc>
        <w:tc>
          <w:tcPr>
            <w:tcW w:w="1701" w:type="dxa"/>
            <w:shd w:val="clear" w:color="auto" w:fill="FFFFCC"/>
          </w:tcPr>
          <w:p w:rsidR="00F4751B" w:rsidRPr="00447641" w:rsidRDefault="00F4751B" w:rsidP="005649E9">
            <w:pPr>
              <w:pStyle w:val="a9"/>
              <w:jc w:val="center"/>
              <w:rPr>
                <w:rFonts w:ascii="Times New Roman" w:hAnsi="Times New Roman" w:cs="Times New Roman"/>
                <w:sz w:val="18"/>
                <w:szCs w:val="18"/>
              </w:rPr>
            </w:pPr>
            <w:r w:rsidRPr="00447641">
              <w:rPr>
                <w:rFonts w:ascii="Times New Roman" w:hAnsi="Times New Roman" w:cs="Times New Roman"/>
                <w:sz w:val="18"/>
                <w:szCs w:val="18"/>
              </w:rPr>
              <w:t xml:space="preserve">Младшие воспитатели </w:t>
            </w:r>
          </w:p>
        </w:tc>
        <w:tc>
          <w:tcPr>
            <w:tcW w:w="2099" w:type="dxa"/>
            <w:shd w:val="clear" w:color="auto" w:fill="FFFFCC"/>
          </w:tcPr>
          <w:p w:rsidR="00F4751B" w:rsidRPr="00447641" w:rsidRDefault="00F4751B" w:rsidP="005649E9">
            <w:pPr>
              <w:pStyle w:val="a9"/>
              <w:jc w:val="center"/>
              <w:rPr>
                <w:rFonts w:ascii="Times New Roman" w:hAnsi="Times New Roman" w:cs="Times New Roman"/>
                <w:sz w:val="18"/>
                <w:szCs w:val="18"/>
              </w:rPr>
            </w:pPr>
            <w:r w:rsidRPr="00447641">
              <w:rPr>
                <w:rFonts w:ascii="Times New Roman" w:hAnsi="Times New Roman" w:cs="Times New Roman"/>
                <w:sz w:val="18"/>
                <w:szCs w:val="18"/>
              </w:rPr>
              <w:t xml:space="preserve">Медсестра </w:t>
            </w:r>
          </w:p>
        </w:tc>
      </w:tr>
      <w:tr w:rsidR="00F4751B" w:rsidRPr="0037462C" w:rsidTr="006A20F6">
        <w:trPr>
          <w:jc w:val="center"/>
        </w:trPr>
        <w:tc>
          <w:tcPr>
            <w:tcW w:w="426" w:type="dxa"/>
            <w:vMerge/>
            <w:shd w:val="clear" w:color="auto" w:fill="FFCCFF"/>
          </w:tcPr>
          <w:p w:rsidR="00F4751B" w:rsidRPr="0037462C" w:rsidRDefault="00F4751B" w:rsidP="005649E9">
            <w:pPr>
              <w:pStyle w:val="11"/>
              <w:widowControl w:val="0"/>
              <w:jc w:val="both"/>
              <w:rPr>
                <w:rFonts w:ascii="Times New Roman" w:hAnsi="Times New Roman"/>
                <w:b/>
                <w:sz w:val="18"/>
                <w:szCs w:val="18"/>
              </w:rPr>
            </w:pPr>
          </w:p>
        </w:tc>
        <w:tc>
          <w:tcPr>
            <w:tcW w:w="1737" w:type="dxa"/>
            <w:vMerge/>
            <w:shd w:val="clear" w:color="auto" w:fill="FFFFCC"/>
          </w:tcPr>
          <w:p w:rsidR="00F4751B" w:rsidRPr="00447641" w:rsidRDefault="00F4751B" w:rsidP="005649E9">
            <w:pPr>
              <w:pStyle w:val="a9"/>
              <w:jc w:val="center"/>
              <w:rPr>
                <w:rFonts w:ascii="Times New Roman" w:hAnsi="Times New Roman" w:cs="Times New Roman"/>
                <w:sz w:val="18"/>
                <w:szCs w:val="18"/>
              </w:rPr>
            </w:pPr>
          </w:p>
        </w:tc>
        <w:tc>
          <w:tcPr>
            <w:tcW w:w="1897" w:type="dxa"/>
            <w:vMerge w:val="restart"/>
            <w:shd w:val="clear" w:color="auto" w:fill="FFFFCC"/>
          </w:tcPr>
          <w:p w:rsidR="00F4751B" w:rsidRPr="00447641" w:rsidRDefault="00F4751B" w:rsidP="005649E9">
            <w:pPr>
              <w:pStyle w:val="a9"/>
              <w:jc w:val="center"/>
              <w:rPr>
                <w:rFonts w:ascii="Times New Roman" w:hAnsi="Times New Roman" w:cs="Times New Roman"/>
                <w:sz w:val="18"/>
                <w:szCs w:val="18"/>
              </w:rPr>
            </w:pPr>
            <w:r w:rsidRPr="00447641">
              <w:rPr>
                <w:rFonts w:ascii="Times New Roman" w:hAnsi="Times New Roman" w:cs="Times New Roman"/>
                <w:sz w:val="18"/>
                <w:szCs w:val="18"/>
              </w:rPr>
              <w:t>Водоснабжение и канализация</w:t>
            </w:r>
          </w:p>
        </w:tc>
        <w:tc>
          <w:tcPr>
            <w:tcW w:w="2693" w:type="dxa"/>
            <w:shd w:val="clear" w:color="auto" w:fill="FFFFCC"/>
          </w:tcPr>
          <w:p w:rsidR="00F4751B" w:rsidRPr="00447641" w:rsidRDefault="00F4751B" w:rsidP="005649E9">
            <w:pPr>
              <w:pStyle w:val="a9"/>
              <w:jc w:val="center"/>
              <w:rPr>
                <w:rFonts w:ascii="Times New Roman" w:hAnsi="Times New Roman" w:cs="Times New Roman"/>
                <w:sz w:val="18"/>
                <w:szCs w:val="18"/>
              </w:rPr>
            </w:pPr>
            <w:r w:rsidRPr="00447641">
              <w:rPr>
                <w:rFonts w:ascii="Times New Roman" w:hAnsi="Times New Roman" w:cs="Times New Roman"/>
                <w:sz w:val="18"/>
                <w:szCs w:val="18"/>
              </w:rPr>
              <w:t xml:space="preserve">Исправность системы водоснабжения и канализации, в т.ч. кранов, смесителей, труб </w:t>
            </w:r>
          </w:p>
        </w:tc>
        <w:tc>
          <w:tcPr>
            <w:tcW w:w="1417" w:type="dxa"/>
            <w:shd w:val="clear" w:color="auto" w:fill="FFFFCC"/>
          </w:tcPr>
          <w:p w:rsidR="00F4751B" w:rsidRPr="00447641" w:rsidRDefault="00F4751B" w:rsidP="005649E9">
            <w:pPr>
              <w:pStyle w:val="a9"/>
              <w:jc w:val="center"/>
              <w:rPr>
                <w:rFonts w:ascii="Times New Roman" w:hAnsi="Times New Roman" w:cs="Times New Roman"/>
                <w:sz w:val="18"/>
                <w:szCs w:val="18"/>
              </w:rPr>
            </w:pPr>
            <w:r w:rsidRPr="00447641">
              <w:rPr>
                <w:rFonts w:ascii="Times New Roman" w:hAnsi="Times New Roman" w:cs="Times New Roman"/>
                <w:sz w:val="18"/>
                <w:szCs w:val="18"/>
              </w:rPr>
              <w:t xml:space="preserve">Наблюдения </w:t>
            </w:r>
          </w:p>
        </w:tc>
        <w:tc>
          <w:tcPr>
            <w:tcW w:w="1843" w:type="dxa"/>
            <w:shd w:val="clear" w:color="auto" w:fill="FFFFCC"/>
          </w:tcPr>
          <w:p w:rsidR="00F4751B" w:rsidRPr="00447641" w:rsidRDefault="00F4751B" w:rsidP="005649E9">
            <w:pPr>
              <w:pStyle w:val="a9"/>
              <w:jc w:val="center"/>
              <w:rPr>
                <w:rFonts w:ascii="Times New Roman" w:hAnsi="Times New Roman" w:cs="Times New Roman"/>
                <w:sz w:val="18"/>
                <w:szCs w:val="18"/>
              </w:rPr>
            </w:pPr>
            <w:r w:rsidRPr="00447641">
              <w:rPr>
                <w:rFonts w:ascii="Times New Roman" w:hAnsi="Times New Roman" w:cs="Times New Roman"/>
                <w:sz w:val="18"/>
                <w:szCs w:val="18"/>
              </w:rPr>
              <w:t xml:space="preserve">2 раза в год </w:t>
            </w:r>
          </w:p>
        </w:tc>
        <w:tc>
          <w:tcPr>
            <w:tcW w:w="1701" w:type="dxa"/>
            <w:shd w:val="clear" w:color="auto" w:fill="FFFFCC"/>
          </w:tcPr>
          <w:p w:rsidR="00F4751B" w:rsidRPr="00447641" w:rsidRDefault="00F4751B" w:rsidP="005649E9">
            <w:pPr>
              <w:pStyle w:val="a9"/>
              <w:jc w:val="center"/>
              <w:rPr>
                <w:rFonts w:ascii="Times New Roman" w:hAnsi="Times New Roman" w:cs="Times New Roman"/>
                <w:sz w:val="18"/>
                <w:szCs w:val="18"/>
              </w:rPr>
            </w:pPr>
            <w:r w:rsidRPr="00447641">
              <w:rPr>
                <w:rFonts w:ascii="Times New Roman" w:hAnsi="Times New Roman" w:cs="Times New Roman"/>
                <w:sz w:val="18"/>
                <w:szCs w:val="18"/>
              </w:rPr>
              <w:t xml:space="preserve">При выявлении нарушений </w:t>
            </w:r>
          </w:p>
        </w:tc>
        <w:tc>
          <w:tcPr>
            <w:tcW w:w="1701" w:type="dxa"/>
            <w:shd w:val="clear" w:color="auto" w:fill="FFFFCC"/>
          </w:tcPr>
          <w:p w:rsidR="00F4751B" w:rsidRPr="00447641" w:rsidRDefault="00F4751B" w:rsidP="005649E9">
            <w:pPr>
              <w:pStyle w:val="a9"/>
              <w:jc w:val="center"/>
              <w:rPr>
                <w:rFonts w:ascii="Times New Roman" w:hAnsi="Times New Roman" w:cs="Times New Roman"/>
                <w:sz w:val="18"/>
                <w:szCs w:val="18"/>
              </w:rPr>
            </w:pPr>
            <w:r w:rsidRPr="00447641">
              <w:rPr>
                <w:rFonts w:ascii="Times New Roman" w:hAnsi="Times New Roman" w:cs="Times New Roman"/>
                <w:sz w:val="18"/>
                <w:szCs w:val="18"/>
              </w:rPr>
              <w:t xml:space="preserve">Рабочий по обслуживанию здания </w:t>
            </w:r>
          </w:p>
        </w:tc>
        <w:tc>
          <w:tcPr>
            <w:tcW w:w="2099" w:type="dxa"/>
            <w:shd w:val="clear" w:color="auto" w:fill="FFFFCC"/>
          </w:tcPr>
          <w:p w:rsidR="00F4751B" w:rsidRPr="00447641" w:rsidRDefault="00C5133B" w:rsidP="005649E9">
            <w:pPr>
              <w:pStyle w:val="a9"/>
              <w:jc w:val="center"/>
              <w:rPr>
                <w:rFonts w:ascii="Times New Roman" w:hAnsi="Times New Roman" w:cs="Times New Roman"/>
                <w:sz w:val="18"/>
                <w:szCs w:val="18"/>
              </w:rPr>
            </w:pPr>
            <w:r>
              <w:rPr>
                <w:rFonts w:ascii="Times New Roman" w:hAnsi="Times New Roman" w:cs="Times New Roman"/>
                <w:sz w:val="18"/>
                <w:szCs w:val="18"/>
              </w:rPr>
              <w:t xml:space="preserve"> </w:t>
            </w:r>
            <w:r w:rsidRPr="00890EC3">
              <w:rPr>
                <w:rFonts w:ascii="Times New Roman" w:hAnsi="Times New Roman" w:cs="Times New Roman"/>
                <w:sz w:val="18"/>
                <w:szCs w:val="18"/>
              </w:rPr>
              <w:t>Заведующий хозяйством</w:t>
            </w:r>
          </w:p>
        </w:tc>
      </w:tr>
      <w:tr w:rsidR="00F4751B" w:rsidRPr="0037462C" w:rsidTr="006A20F6">
        <w:trPr>
          <w:jc w:val="center"/>
        </w:trPr>
        <w:tc>
          <w:tcPr>
            <w:tcW w:w="426" w:type="dxa"/>
            <w:vMerge/>
            <w:shd w:val="clear" w:color="auto" w:fill="FFCCFF"/>
          </w:tcPr>
          <w:p w:rsidR="00F4751B" w:rsidRPr="0037462C" w:rsidRDefault="00F4751B" w:rsidP="005649E9">
            <w:pPr>
              <w:pStyle w:val="11"/>
              <w:widowControl w:val="0"/>
              <w:jc w:val="both"/>
              <w:rPr>
                <w:rFonts w:ascii="Times New Roman" w:hAnsi="Times New Roman"/>
                <w:b/>
                <w:sz w:val="18"/>
                <w:szCs w:val="18"/>
              </w:rPr>
            </w:pPr>
          </w:p>
        </w:tc>
        <w:tc>
          <w:tcPr>
            <w:tcW w:w="1737" w:type="dxa"/>
            <w:vMerge/>
            <w:shd w:val="clear" w:color="auto" w:fill="FFFFCC"/>
          </w:tcPr>
          <w:p w:rsidR="00F4751B" w:rsidRPr="00447641" w:rsidRDefault="00F4751B" w:rsidP="005649E9">
            <w:pPr>
              <w:pStyle w:val="a9"/>
              <w:jc w:val="center"/>
              <w:rPr>
                <w:rFonts w:ascii="Times New Roman" w:hAnsi="Times New Roman" w:cs="Times New Roman"/>
                <w:sz w:val="18"/>
                <w:szCs w:val="18"/>
              </w:rPr>
            </w:pPr>
          </w:p>
        </w:tc>
        <w:tc>
          <w:tcPr>
            <w:tcW w:w="1897" w:type="dxa"/>
            <w:vMerge/>
            <w:shd w:val="clear" w:color="auto" w:fill="FFFFCC"/>
          </w:tcPr>
          <w:p w:rsidR="00F4751B" w:rsidRPr="00447641" w:rsidRDefault="00F4751B" w:rsidP="005649E9">
            <w:pPr>
              <w:pStyle w:val="a9"/>
              <w:jc w:val="center"/>
              <w:rPr>
                <w:rFonts w:ascii="Times New Roman" w:hAnsi="Times New Roman" w:cs="Times New Roman"/>
                <w:sz w:val="18"/>
                <w:szCs w:val="18"/>
              </w:rPr>
            </w:pPr>
          </w:p>
        </w:tc>
        <w:tc>
          <w:tcPr>
            <w:tcW w:w="2693" w:type="dxa"/>
            <w:shd w:val="clear" w:color="auto" w:fill="FFFFCC"/>
          </w:tcPr>
          <w:p w:rsidR="00F4751B" w:rsidRPr="00447641" w:rsidRDefault="00F4751B" w:rsidP="005649E9">
            <w:pPr>
              <w:pStyle w:val="a9"/>
              <w:jc w:val="center"/>
              <w:rPr>
                <w:rFonts w:ascii="Times New Roman" w:hAnsi="Times New Roman" w:cs="Times New Roman"/>
                <w:sz w:val="18"/>
                <w:szCs w:val="18"/>
              </w:rPr>
            </w:pPr>
            <w:r w:rsidRPr="00447641">
              <w:rPr>
                <w:rFonts w:ascii="Times New Roman" w:hAnsi="Times New Roman" w:cs="Times New Roman"/>
                <w:sz w:val="18"/>
                <w:szCs w:val="18"/>
              </w:rPr>
              <w:t xml:space="preserve">Контроль температуры воды, подаваемой к умывальникам </w:t>
            </w:r>
          </w:p>
        </w:tc>
        <w:tc>
          <w:tcPr>
            <w:tcW w:w="1417" w:type="dxa"/>
            <w:shd w:val="clear" w:color="auto" w:fill="FFFFCC"/>
          </w:tcPr>
          <w:p w:rsidR="00F4751B" w:rsidRPr="00447641" w:rsidRDefault="00F4751B" w:rsidP="005649E9">
            <w:pPr>
              <w:pStyle w:val="a9"/>
              <w:jc w:val="center"/>
              <w:rPr>
                <w:rFonts w:ascii="Times New Roman" w:hAnsi="Times New Roman" w:cs="Times New Roman"/>
                <w:sz w:val="18"/>
                <w:szCs w:val="18"/>
              </w:rPr>
            </w:pPr>
            <w:r w:rsidRPr="00447641">
              <w:rPr>
                <w:rFonts w:ascii="Times New Roman" w:hAnsi="Times New Roman" w:cs="Times New Roman"/>
                <w:sz w:val="18"/>
                <w:szCs w:val="18"/>
              </w:rPr>
              <w:t xml:space="preserve">Наблюдения </w:t>
            </w:r>
          </w:p>
        </w:tc>
        <w:tc>
          <w:tcPr>
            <w:tcW w:w="1843" w:type="dxa"/>
            <w:shd w:val="clear" w:color="auto" w:fill="FFFFCC"/>
          </w:tcPr>
          <w:p w:rsidR="00F4751B" w:rsidRPr="00447641" w:rsidRDefault="00F4751B" w:rsidP="005649E9">
            <w:pPr>
              <w:pStyle w:val="a9"/>
              <w:jc w:val="center"/>
              <w:rPr>
                <w:rFonts w:ascii="Times New Roman" w:hAnsi="Times New Roman" w:cs="Times New Roman"/>
                <w:sz w:val="18"/>
                <w:szCs w:val="18"/>
              </w:rPr>
            </w:pPr>
            <w:r w:rsidRPr="00447641">
              <w:rPr>
                <w:rFonts w:ascii="Times New Roman" w:hAnsi="Times New Roman" w:cs="Times New Roman"/>
                <w:sz w:val="18"/>
                <w:szCs w:val="18"/>
              </w:rPr>
              <w:t xml:space="preserve">3 раза в год </w:t>
            </w:r>
          </w:p>
        </w:tc>
        <w:tc>
          <w:tcPr>
            <w:tcW w:w="1701" w:type="dxa"/>
            <w:shd w:val="clear" w:color="auto" w:fill="FFFFCC"/>
          </w:tcPr>
          <w:p w:rsidR="00F4751B" w:rsidRPr="00447641" w:rsidRDefault="00F4751B" w:rsidP="005649E9">
            <w:pPr>
              <w:pStyle w:val="a9"/>
              <w:jc w:val="center"/>
              <w:rPr>
                <w:rFonts w:ascii="Times New Roman" w:hAnsi="Times New Roman" w:cs="Times New Roman"/>
                <w:sz w:val="18"/>
                <w:szCs w:val="18"/>
              </w:rPr>
            </w:pPr>
            <w:r w:rsidRPr="00447641">
              <w:rPr>
                <w:rFonts w:ascii="Times New Roman" w:hAnsi="Times New Roman" w:cs="Times New Roman"/>
                <w:sz w:val="18"/>
                <w:szCs w:val="18"/>
              </w:rPr>
              <w:t xml:space="preserve">При выявлении нарушений </w:t>
            </w:r>
          </w:p>
        </w:tc>
        <w:tc>
          <w:tcPr>
            <w:tcW w:w="1701" w:type="dxa"/>
            <w:shd w:val="clear" w:color="auto" w:fill="FFFFCC"/>
          </w:tcPr>
          <w:p w:rsidR="00F4751B" w:rsidRPr="00447641" w:rsidRDefault="00F4751B" w:rsidP="005649E9">
            <w:pPr>
              <w:pStyle w:val="a9"/>
              <w:jc w:val="center"/>
              <w:rPr>
                <w:rFonts w:ascii="Times New Roman" w:hAnsi="Times New Roman" w:cs="Times New Roman"/>
                <w:sz w:val="18"/>
                <w:szCs w:val="18"/>
              </w:rPr>
            </w:pPr>
            <w:r w:rsidRPr="00447641">
              <w:rPr>
                <w:rFonts w:ascii="Times New Roman" w:hAnsi="Times New Roman" w:cs="Times New Roman"/>
                <w:sz w:val="18"/>
                <w:szCs w:val="18"/>
              </w:rPr>
              <w:t xml:space="preserve">Младшие воспитатели </w:t>
            </w:r>
          </w:p>
        </w:tc>
        <w:tc>
          <w:tcPr>
            <w:tcW w:w="2099" w:type="dxa"/>
            <w:shd w:val="clear" w:color="auto" w:fill="FFFFCC"/>
          </w:tcPr>
          <w:p w:rsidR="00F4751B" w:rsidRPr="00447641" w:rsidRDefault="00F4751B" w:rsidP="005649E9">
            <w:pPr>
              <w:pStyle w:val="a9"/>
              <w:jc w:val="center"/>
              <w:rPr>
                <w:rFonts w:ascii="Times New Roman" w:hAnsi="Times New Roman" w:cs="Times New Roman"/>
                <w:sz w:val="18"/>
                <w:szCs w:val="18"/>
              </w:rPr>
            </w:pPr>
            <w:r w:rsidRPr="00447641">
              <w:rPr>
                <w:rFonts w:ascii="Times New Roman" w:hAnsi="Times New Roman" w:cs="Times New Roman"/>
                <w:sz w:val="18"/>
                <w:szCs w:val="18"/>
              </w:rPr>
              <w:t xml:space="preserve">Заведующий </w:t>
            </w:r>
          </w:p>
          <w:p w:rsidR="00F4751B" w:rsidRPr="00447641" w:rsidRDefault="00C5133B" w:rsidP="005649E9">
            <w:pPr>
              <w:pStyle w:val="a9"/>
              <w:jc w:val="center"/>
              <w:rPr>
                <w:rFonts w:ascii="Times New Roman" w:hAnsi="Times New Roman" w:cs="Times New Roman"/>
                <w:sz w:val="18"/>
                <w:szCs w:val="18"/>
              </w:rPr>
            </w:pPr>
            <w:r w:rsidRPr="00890EC3">
              <w:rPr>
                <w:rFonts w:ascii="Times New Roman" w:hAnsi="Times New Roman" w:cs="Times New Roman"/>
                <w:sz w:val="18"/>
                <w:szCs w:val="18"/>
              </w:rPr>
              <w:t>Заведующий хозяйством</w:t>
            </w:r>
            <w:r>
              <w:rPr>
                <w:rFonts w:ascii="Times New Roman" w:hAnsi="Times New Roman" w:cs="Times New Roman"/>
                <w:sz w:val="18"/>
                <w:szCs w:val="18"/>
              </w:rPr>
              <w:t xml:space="preserve"> </w:t>
            </w:r>
          </w:p>
        </w:tc>
      </w:tr>
      <w:tr w:rsidR="00F4751B" w:rsidRPr="0037462C" w:rsidTr="006A20F6">
        <w:trPr>
          <w:jc w:val="center"/>
        </w:trPr>
        <w:tc>
          <w:tcPr>
            <w:tcW w:w="426" w:type="dxa"/>
            <w:vMerge/>
            <w:shd w:val="clear" w:color="auto" w:fill="FFCCFF"/>
          </w:tcPr>
          <w:p w:rsidR="00F4751B" w:rsidRPr="0037462C" w:rsidRDefault="00F4751B" w:rsidP="005649E9">
            <w:pPr>
              <w:pStyle w:val="11"/>
              <w:widowControl w:val="0"/>
              <w:jc w:val="both"/>
              <w:rPr>
                <w:rFonts w:ascii="Times New Roman" w:hAnsi="Times New Roman"/>
                <w:b/>
                <w:sz w:val="18"/>
                <w:szCs w:val="18"/>
              </w:rPr>
            </w:pPr>
          </w:p>
        </w:tc>
        <w:tc>
          <w:tcPr>
            <w:tcW w:w="1737" w:type="dxa"/>
            <w:vMerge/>
            <w:shd w:val="clear" w:color="auto" w:fill="FFFFCC"/>
          </w:tcPr>
          <w:p w:rsidR="00F4751B" w:rsidRPr="00447641" w:rsidRDefault="00F4751B" w:rsidP="005649E9">
            <w:pPr>
              <w:pStyle w:val="a9"/>
              <w:jc w:val="center"/>
              <w:rPr>
                <w:rFonts w:ascii="Times New Roman" w:hAnsi="Times New Roman" w:cs="Times New Roman"/>
                <w:sz w:val="18"/>
                <w:szCs w:val="18"/>
              </w:rPr>
            </w:pPr>
          </w:p>
        </w:tc>
        <w:tc>
          <w:tcPr>
            <w:tcW w:w="1897" w:type="dxa"/>
            <w:vMerge w:val="restart"/>
            <w:shd w:val="clear" w:color="auto" w:fill="FFFFCC"/>
          </w:tcPr>
          <w:p w:rsidR="00F4751B" w:rsidRPr="00447641" w:rsidRDefault="00F4751B" w:rsidP="005649E9">
            <w:pPr>
              <w:pStyle w:val="a9"/>
              <w:jc w:val="center"/>
              <w:rPr>
                <w:rFonts w:ascii="Times New Roman" w:hAnsi="Times New Roman" w:cs="Times New Roman"/>
                <w:sz w:val="18"/>
                <w:szCs w:val="18"/>
              </w:rPr>
            </w:pPr>
            <w:r w:rsidRPr="00447641">
              <w:rPr>
                <w:rFonts w:ascii="Times New Roman" w:hAnsi="Times New Roman" w:cs="Times New Roman"/>
                <w:sz w:val="18"/>
                <w:szCs w:val="18"/>
              </w:rPr>
              <w:t>Оборудование пищеблока, инвентаря, посуды</w:t>
            </w:r>
          </w:p>
        </w:tc>
        <w:tc>
          <w:tcPr>
            <w:tcW w:w="2693" w:type="dxa"/>
            <w:shd w:val="clear" w:color="auto" w:fill="FFFFCC"/>
          </w:tcPr>
          <w:p w:rsidR="00F4751B" w:rsidRPr="00447641" w:rsidRDefault="00F4751B" w:rsidP="005649E9">
            <w:pPr>
              <w:pStyle w:val="a9"/>
              <w:jc w:val="center"/>
              <w:rPr>
                <w:rFonts w:ascii="Times New Roman" w:hAnsi="Times New Roman" w:cs="Times New Roman"/>
                <w:sz w:val="18"/>
                <w:szCs w:val="18"/>
              </w:rPr>
            </w:pPr>
            <w:r w:rsidRPr="00447641">
              <w:rPr>
                <w:rFonts w:ascii="Times New Roman" w:hAnsi="Times New Roman" w:cs="Times New Roman"/>
                <w:sz w:val="18"/>
                <w:szCs w:val="18"/>
              </w:rPr>
              <w:t xml:space="preserve">Исправность технологического и холодильного оборудования </w:t>
            </w:r>
          </w:p>
        </w:tc>
        <w:tc>
          <w:tcPr>
            <w:tcW w:w="1417" w:type="dxa"/>
            <w:shd w:val="clear" w:color="auto" w:fill="FFFFCC"/>
          </w:tcPr>
          <w:p w:rsidR="00F4751B" w:rsidRPr="00447641" w:rsidRDefault="00F4751B" w:rsidP="005649E9">
            <w:pPr>
              <w:pStyle w:val="a9"/>
              <w:jc w:val="center"/>
              <w:rPr>
                <w:rFonts w:ascii="Times New Roman" w:hAnsi="Times New Roman" w:cs="Times New Roman"/>
                <w:sz w:val="18"/>
                <w:szCs w:val="18"/>
              </w:rPr>
            </w:pPr>
            <w:r w:rsidRPr="00447641">
              <w:rPr>
                <w:rFonts w:ascii="Times New Roman" w:hAnsi="Times New Roman" w:cs="Times New Roman"/>
                <w:sz w:val="18"/>
                <w:szCs w:val="18"/>
              </w:rPr>
              <w:t xml:space="preserve">Наблюдения </w:t>
            </w:r>
          </w:p>
          <w:p w:rsidR="00F4751B" w:rsidRPr="00447641" w:rsidRDefault="00F4751B" w:rsidP="005649E9">
            <w:pPr>
              <w:pStyle w:val="a9"/>
              <w:jc w:val="center"/>
              <w:rPr>
                <w:rFonts w:ascii="Times New Roman" w:hAnsi="Times New Roman" w:cs="Times New Roman"/>
                <w:sz w:val="18"/>
                <w:szCs w:val="18"/>
              </w:rPr>
            </w:pPr>
          </w:p>
        </w:tc>
        <w:tc>
          <w:tcPr>
            <w:tcW w:w="1843" w:type="dxa"/>
            <w:shd w:val="clear" w:color="auto" w:fill="FFFFCC"/>
          </w:tcPr>
          <w:p w:rsidR="00F4751B" w:rsidRPr="00447641" w:rsidRDefault="00F4751B" w:rsidP="005649E9">
            <w:pPr>
              <w:pStyle w:val="a9"/>
              <w:jc w:val="center"/>
              <w:rPr>
                <w:rFonts w:ascii="Times New Roman" w:hAnsi="Times New Roman" w:cs="Times New Roman"/>
                <w:sz w:val="18"/>
                <w:szCs w:val="18"/>
              </w:rPr>
            </w:pPr>
            <w:r w:rsidRPr="00447641">
              <w:rPr>
                <w:rFonts w:ascii="Times New Roman" w:hAnsi="Times New Roman" w:cs="Times New Roman"/>
                <w:sz w:val="18"/>
                <w:szCs w:val="18"/>
              </w:rPr>
              <w:t xml:space="preserve">1 раз в год </w:t>
            </w:r>
          </w:p>
          <w:p w:rsidR="00F4751B" w:rsidRPr="00447641" w:rsidRDefault="00F4751B" w:rsidP="005649E9">
            <w:pPr>
              <w:pStyle w:val="a9"/>
              <w:jc w:val="center"/>
              <w:rPr>
                <w:rFonts w:ascii="Times New Roman" w:hAnsi="Times New Roman" w:cs="Times New Roman"/>
                <w:sz w:val="18"/>
                <w:szCs w:val="18"/>
              </w:rPr>
            </w:pPr>
          </w:p>
        </w:tc>
        <w:tc>
          <w:tcPr>
            <w:tcW w:w="1701" w:type="dxa"/>
            <w:shd w:val="clear" w:color="auto" w:fill="FFFFCC"/>
          </w:tcPr>
          <w:p w:rsidR="00F4751B" w:rsidRPr="00447641" w:rsidRDefault="00F4751B" w:rsidP="005649E9">
            <w:pPr>
              <w:pStyle w:val="a9"/>
              <w:jc w:val="center"/>
              <w:rPr>
                <w:rFonts w:ascii="Times New Roman" w:hAnsi="Times New Roman" w:cs="Times New Roman"/>
                <w:sz w:val="18"/>
                <w:szCs w:val="18"/>
              </w:rPr>
            </w:pPr>
            <w:r w:rsidRPr="00447641">
              <w:rPr>
                <w:rFonts w:ascii="Times New Roman" w:hAnsi="Times New Roman" w:cs="Times New Roman"/>
                <w:sz w:val="18"/>
                <w:szCs w:val="18"/>
              </w:rPr>
              <w:t xml:space="preserve">При выявлении нарушений </w:t>
            </w:r>
          </w:p>
        </w:tc>
        <w:tc>
          <w:tcPr>
            <w:tcW w:w="1701" w:type="dxa"/>
            <w:shd w:val="clear" w:color="auto" w:fill="FFFFCC"/>
          </w:tcPr>
          <w:p w:rsidR="00F4751B" w:rsidRPr="00447641" w:rsidRDefault="00F4751B" w:rsidP="005649E9">
            <w:pPr>
              <w:pStyle w:val="a9"/>
              <w:jc w:val="center"/>
              <w:rPr>
                <w:rFonts w:ascii="Times New Roman" w:hAnsi="Times New Roman" w:cs="Times New Roman"/>
                <w:sz w:val="18"/>
                <w:szCs w:val="18"/>
              </w:rPr>
            </w:pPr>
            <w:r w:rsidRPr="00447641">
              <w:rPr>
                <w:rFonts w:ascii="Times New Roman" w:hAnsi="Times New Roman" w:cs="Times New Roman"/>
                <w:sz w:val="18"/>
                <w:szCs w:val="18"/>
              </w:rPr>
              <w:t xml:space="preserve">Повар, выполняющий обязанности шеф-повара. </w:t>
            </w:r>
          </w:p>
        </w:tc>
        <w:tc>
          <w:tcPr>
            <w:tcW w:w="2099" w:type="dxa"/>
            <w:shd w:val="clear" w:color="auto" w:fill="FFFFCC"/>
          </w:tcPr>
          <w:p w:rsidR="00F4751B" w:rsidRPr="00447641" w:rsidRDefault="00F4751B" w:rsidP="005649E9">
            <w:pPr>
              <w:pStyle w:val="a9"/>
              <w:jc w:val="center"/>
              <w:rPr>
                <w:rFonts w:ascii="Times New Roman" w:hAnsi="Times New Roman" w:cs="Times New Roman"/>
                <w:sz w:val="18"/>
                <w:szCs w:val="18"/>
              </w:rPr>
            </w:pPr>
            <w:r w:rsidRPr="00447641">
              <w:rPr>
                <w:rFonts w:ascii="Times New Roman" w:hAnsi="Times New Roman" w:cs="Times New Roman"/>
                <w:sz w:val="18"/>
                <w:szCs w:val="18"/>
              </w:rPr>
              <w:t>Заведующий</w:t>
            </w:r>
          </w:p>
          <w:p w:rsidR="00F4751B" w:rsidRPr="00447641" w:rsidRDefault="00C5133B" w:rsidP="005649E9">
            <w:pPr>
              <w:pStyle w:val="a9"/>
              <w:jc w:val="center"/>
              <w:rPr>
                <w:rFonts w:ascii="Times New Roman" w:hAnsi="Times New Roman" w:cs="Times New Roman"/>
                <w:sz w:val="18"/>
                <w:szCs w:val="18"/>
              </w:rPr>
            </w:pPr>
            <w:r>
              <w:rPr>
                <w:rFonts w:ascii="Times New Roman" w:hAnsi="Times New Roman" w:cs="Times New Roman"/>
                <w:sz w:val="18"/>
                <w:szCs w:val="18"/>
              </w:rPr>
              <w:t xml:space="preserve"> </w:t>
            </w:r>
            <w:r w:rsidRPr="00890EC3">
              <w:rPr>
                <w:rFonts w:ascii="Times New Roman" w:hAnsi="Times New Roman" w:cs="Times New Roman"/>
                <w:sz w:val="18"/>
                <w:szCs w:val="18"/>
              </w:rPr>
              <w:t>Заведующий хозяйством</w:t>
            </w:r>
          </w:p>
        </w:tc>
      </w:tr>
      <w:tr w:rsidR="00F4751B" w:rsidRPr="0037462C" w:rsidTr="006A20F6">
        <w:trPr>
          <w:jc w:val="center"/>
        </w:trPr>
        <w:tc>
          <w:tcPr>
            <w:tcW w:w="426" w:type="dxa"/>
            <w:vMerge/>
            <w:shd w:val="clear" w:color="auto" w:fill="FFCCFF"/>
          </w:tcPr>
          <w:p w:rsidR="00F4751B" w:rsidRPr="0037462C" w:rsidRDefault="00F4751B" w:rsidP="005649E9">
            <w:pPr>
              <w:pStyle w:val="11"/>
              <w:widowControl w:val="0"/>
              <w:jc w:val="both"/>
              <w:rPr>
                <w:rFonts w:ascii="Times New Roman" w:hAnsi="Times New Roman"/>
                <w:b/>
                <w:sz w:val="18"/>
                <w:szCs w:val="18"/>
              </w:rPr>
            </w:pPr>
          </w:p>
        </w:tc>
        <w:tc>
          <w:tcPr>
            <w:tcW w:w="1737" w:type="dxa"/>
            <w:vMerge/>
            <w:shd w:val="clear" w:color="auto" w:fill="FFFFCC"/>
          </w:tcPr>
          <w:p w:rsidR="00F4751B" w:rsidRPr="00447641" w:rsidRDefault="00F4751B" w:rsidP="005649E9">
            <w:pPr>
              <w:pStyle w:val="a9"/>
              <w:jc w:val="center"/>
              <w:rPr>
                <w:rFonts w:ascii="Times New Roman" w:hAnsi="Times New Roman" w:cs="Times New Roman"/>
                <w:sz w:val="18"/>
                <w:szCs w:val="18"/>
              </w:rPr>
            </w:pPr>
          </w:p>
        </w:tc>
        <w:tc>
          <w:tcPr>
            <w:tcW w:w="1897" w:type="dxa"/>
            <w:vMerge/>
            <w:shd w:val="clear" w:color="auto" w:fill="FFFFCC"/>
          </w:tcPr>
          <w:p w:rsidR="00F4751B" w:rsidRPr="00447641" w:rsidRDefault="00F4751B" w:rsidP="005649E9">
            <w:pPr>
              <w:pStyle w:val="a9"/>
              <w:jc w:val="center"/>
              <w:rPr>
                <w:rFonts w:ascii="Times New Roman" w:hAnsi="Times New Roman" w:cs="Times New Roman"/>
                <w:sz w:val="18"/>
                <w:szCs w:val="18"/>
              </w:rPr>
            </w:pPr>
          </w:p>
        </w:tc>
        <w:tc>
          <w:tcPr>
            <w:tcW w:w="2693" w:type="dxa"/>
            <w:shd w:val="clear" w:color="auto" w:fill="FFFFCC"/>
          </w:tcPr>
          <w:p w:rsidR="00F4751B" w:rsidRPr="00447641" w:rsidRDefault="00F4751B" w:rsidP="005649E9">
            <w:pPr>
              <w:pStyle w:val="a9"/>
              <w:jc w:val="center"/>
              <w:rPr>
                <w:rFonts w:ascii="Times New Roman" w:hAnsi="Times New Roman" w:cs="Times New Roman"/>
                <w:sz w:val="18"/>
                <w:szCs w:val="18"/>
              </w:rPr>
            </w:pPr>
            <w:r w:rsidRPr="00447641">
              <w:rPr>
                <w:rFonts w:ascii="Times New Roman" w:hAnsi="Times New Roman" w:cs="Times New Roman"/>
                <w:sz w:val="18"/>
                <w:szCs w:val="18"/>
              </w:rPr>
              <w:t xml:space="preserve">Наличие маркировки на кухонном инвентаре и посуде </w:t>
            </w:r>
          </w:p>
        </w:tc>
        <w:tc>
          <w:tcPr>
            <w:tcW w:w="1417" w:type="dxa"/>
            <w:shd w:val="clear" w:color="auto" w:fill="FFFFCC"/>
          </w:tcPr>
          <w:p w:rsidR="00F4751B" w:rsidRPr="00447641" w:rsidRDefault="00F4751B" w:rsidP="005649E9">
            <w:pPr>
              <w:pStyle w:val="a9"/>
              <w:jc w:val="center"/>
              <w:rPr>
                <w:rFonts w:ascii="Times New Roman" w:hAnsi="Times New Roman" w:cs="Times New Roman"/>
                <w:sz w:val="18"/>
                <w:szCs w:val="18"/>
              </w:rPr>
            </w:pPr>
            <w:r w:rsidRPr="00447641">
              <w:rPr>
                <w:rFonts w:ascii="Times New Roman" w:hAnsi="Times New Roman" w:cs="Times New Roman"/>
                <w:sz w:val="18"/>
                <w:szCs w:val="18"/>
              </w:rPr>
              <w:t xml:space="preserve">Наблюдения </w:t>
            </w:r>
          </w:p>
          <w:p w:rsidR="00F4751B" w:rsidRPr="00447641" w:rsidRDefault="00F4751B" w:rsidP="005649E9">
            <w:pPr>
              <w:pStyle w:val="a9"/>
              <w:jc w:val="center"/>
              <w:rPr>
                <w:rFonts w:ascii="Times New Roman" w:hAnsi="Times New Roman" w:cs="Times New Roman"/>
                <w:sz w:val="18"/>
                <w:szCs w:val="18"/>
              </w:rPr>
            </w:pPr>
          </w:p>
        </w:tc>
        <w:tc>
          <w:tcPr>
            <w:tcW w:w="1843" w:type="dxa"/>
            <w:shd w:val="clear" w:color="auto" w:fill="FFFFCC"/>
          </w:tcPr>
          <w:p w:rsidR="00F4751B" w:rsidRPr="00447641" w:rsidRDefault="00F4751B" w:rsidP="005649E9">
            <w:pPr>
              <w:pStyle w:val="a9"/>
              <w:jc w:val="center"/>
              <w:rPr>
                <w:rFonts w:ascii="Times New Roman" w:hAnsi="Times New Roman" w:cs="Times New Roman"/>
                <w:sz w:val="18"/>
                <w:szCs w:val="18"/>
              </w:rPr>
            </w:pPr>
            <w:r w:rsidRPr="00447641">
              <w:rPr>
                <w:rFonts w:ascii="Times New Roman" w:hAnsi="Times New Roman" w:cs="Times New Roman"/>
                <w:sz w:val="18"/>
                <w:szCs w:val="18"/>
              </w:rPr>
              <w:t xml:space="preserve">3 раза в год </w:t>
            </w:r>
          </w:p>
          <w:p w:rsidR="00F4751B" w:rsidRPr="00447641" w:rsidRDefault="00F4751B" w:rsidP="005649E9">
            <w:pPr>
              <w:pStyle w:val="a9"/>
              <w:jc w:val="center"/>
              <w:rPr>
                <w:rFonts w:ascii="Times New Roman" w:hAnsi="Times New Roman" w:cs="Times New Roman"/>
                <w:sz w:val="18"/>
                <w:szCs w:val="18"/>
              </w:rPr>
            </w:pPr>
          </w:p>
        </w:tc>
        <w:tc>
          <w:tcPr>
            <w:tcW w:w="1701" w:type="dxa"/>
            <w:shd w:val="clear" w:color="auto" w:fill="FFFFCC"/>
          </w:tcPr>
          <w:p w:rsidR="00F4751B" w:rsidRPr="00447641" w:rsidRDefault="00F4751B" w:rsidP="005649E9">
            <w:pPr>
              <w:pStyle w:val="a9"/>
              <w:jc w:val="center"/>
              <w:rPr>
                <w:rFonts w:ascii="Times New Roman" w:hAnsi="Times New Roman" w:cs="Times New Roman"/>
                <w:sz w:val="18"/>
                <w:szCs w:val="18"/>
              </w:rPr>
            </w:pPr>
            <w:r w:rsidRPr="00447641">
              <w:rPr>
                <w:rFonts w:ascii="Times New Roman" w:hAnsi="Times New Roman" w:cs="Times New Roman"/>
                <w:sz w:val="18"/>
                <w:szCs w:val="18"/>
              </w:rPr>
              <w:t xml:space="preserve">При выявлении нарушений </w:t>
            </w:r>
          </w:p>
        </w:tc>
        <w:tc>
          <w:tcPr>
            <w:tcW w:w="1701" w:type="dxa"/>
            <w:shd w:val="clear" w:color="auto" w:fill="FFFFCC"/>
          </w:tcPr>
          <w:p w:rsidR="00F4751B" w:rsidRPr="00447641" w:rsidRDefault="00F4751B" w:rsidP="005649E9">
            <w:pPr>
              <w:pStyle w:val="a9"/>
              <w:jc w:val="center"/>
              <w:rPr>
                <w:rFonts w:ascii="Times New Roman" w:hAnsi="Times New Roman" w:cs="Times New Roman"/>
                <w:sz w:val="18"/>
                <w:szCs w:val="18"/>
              </w:rPr>
            </w:pPr>
            <w:r w:rsidRPr="00447641">
              <w:rPr>
                <w:rFonts w:ascii="Times New Roman" w:hAnsi="Times New Roman" w:cs="Times New Roman"/>
                <w:sz w:val="18"/>
                <w:szCs w:val="18"/>
              </w:rPr>
              <w:t xml:space="preserve">Повар, выполняющий обязанности шеф-повара. </w:t>
            </w:r>
          </w:p>
        </w:tc>
        <w:tc>
          <w:tcPr>
            <w:tcW w:w="2099" w:type="dxa"/>
            <w:shd w:val="clear" w:color="auto" w:fill="FFFFCC"/>
          </w:tcPr>
          <w:p w:rsidR="00F4751B" w:rsidRPr="00447641" w:rsidRDefault="00F4751B" w:rsidP="005649E9">
            <w:pPr>
              <w:pStyle w:val="a9"/>
              <w:jc w:val="center"/>
              <w:rPr>
                <w:rFonts w:ascii="Times New Roman" w:hAnsi="Times New Roman" w:cs="Times New Roman"/>
                <w:sz w:val="18"/>
                <w:szCs w:val="18"/>
              </w:rPr>
            </w:pPr>
            <w:r w:rsidRPr="00447641">
              <w:rPr>
                <w:rFonts w:ascii="Times New Roman" w:hAnsi="Times New Roman" w:cs="Times New Roman"/>
                <w:sz w:val="18"/>
                <w:szCs w:val="18"/>
              </w:rPr>
              <w:t>Заведующий</w:t>
            </w:r>
          </w:p>
          <w:p w:rsidR="00F4751B" w:rsidRPr="00447641" w:rsidRDefault="00C5133B" w:rsidP="005649E9">
            <w:pPr>
              <w:pStyle w:val="a9"/>
              <w:jc w:val="center"/>
              <w:rPr>
                <w:rFonts w:ascii="Times New Roman" w:hAnsi="Times New Roman" w:cs="Times New Roman"/>
                <w:sz w:val="18"/>
                <w:szCs w:val="18"/>
              </w:rPr>
            </w:pPr>
            <w:r>
              <w:rPr>
                <w:rFonts w:ascii="Times New Roman" w:hAnsi="Times New Roman" w:cs="Times New Roman"/>
                <w:sz w:val="18"/>
                <w:szCs w:val="18"/>
              </w:rPr>
              <w:t xml:space="preserve"> </w:t>
            </w:r>
            <w:r w:rsidRPr="00890EC3">
              <w:rPr>
                <w:rFonts w:ascii="Times New Roman" w:hAnsi="Times New Roman" w:cs="Times New Roman"/>
                <w:sz w:val="18"/>
                <w:szCs w:val="18"/>
              </w:rPr>
              <w:t>Заведующий хозяйством</w:t>
            </w:r>
          </w:p>
        </w:tc>
      </w:tr>
      <w:tr w:rsidR="00F4751B" w:rsidRPr="0037462C" w:rsidTr="006A20F6">
        <w:trPr>
          <w:jc w:val="center"/>
        </w:trPr>
        <w:tc>
          <w:tcPr>
            <w:tcW w:w="426" w:type="dxa"/>
            <w:vMerge/>
            <w:shd w:val="clear" w:color="auto" w:fill="FFCCFF"/>
          </w:tcPr>
          <w:p w:rsidR="00F4751B" w:rsidRPr="0037462C" w:rsidRDefault="00F4751B" w:rsidP="005649E9">
            <w:pPr>
              <w:pStyle w:val="11"/>
              <w:widowControl w:val="0"/>
              <w:jc w:val="both"/>
              <w:rPr>
                <w:rFonts w:ascii="Times New Roman" w:hAnsi="Times New Roman"/>
                <w:b/>
                <w:sz w:val="18"/>
                <w:szCs w:val="18"/>
              </w:rPr>
            </w:pPr>
          </w:p>
        </w:tc>
        <w:tc>
          <w:tcPr>
            <w:tcW w:w="1737" w:type="dxa"/>
            <w:vMerge/>
            <w:shd w:val="clear" w:color="auto" w:fill="FFFFCC"/>
          </w:tcPr>
          <w:p w:rsidR="00F4751B" w:rsidRPr="00447641" w:rsidRDefault="00F4751B" w:rsidP="005649E9">
            <w:pPr>
              <w:pStyle w:val="a9"/>
              <w:jc w:val="center"/>
              <w:rPr>
                <w:rFonts w:ascii="Times New Roman" w:hAnsi="Times New Roman" w:cs="Times New Roman"/>
                <w:sz w:val="18"/>
                <w:szCs w:val="18"/>
              </w:rPr>
            </w:pPr>
          </w:p>
        </w:tc>
        <w:tc>
          <w:tcPr>
            <w:tcW w:w="1897" w:type="dxa"/>
            <w:vMerge/>
            <w:shd w:val="clear" w:color="auto" w:fill="FFFFCC"/>
          </w:tcPr>
          <w:p w:rsidR="00F4751B" w:rsidRPr="00447641" w:rsidRDefault="00F4751B" w:rsidP="005649E9">
            <w:pPr>
              <w:pStyle w:val="a9"/>
              <w:jc w:val="center"/>
              <w:rPr>
                <w:rFonts w:ascii="Times New Roman" w:hAnsi="Times New Roman" w:cs="Times New Roman"/>
                <w:sz w:val="18"/>
                <w:szCs w:val="18"/>
              </w:rPr>
            </w:pPr>
          </w:p>
        </w:tc>
        <w:tc>
          <w:tcPr>
            <w:tcW w:w="2693" w:type="dxa"/>
            <w:shd w:val="clear" w:color="auto" w:fill="FFFFCC"/>
          </w:tcPr>
          <w:p w:rsidR="00F4751B" w:rsidRPr="00447641" w:rsidRDefault="00F4751B" w:rsidP="005649E9">
            <w:pPr>
              <w:pStyle w:val="a9"/>
              <w:jc w:val="center"/>
              <w:rPr>
                <w:rFonts w:ascii="Times New Roman" w:hAnsi="Times New Roman" w:cs="Times New Roman"/>
                <w:sz w:val="18"/>
                <w:szCs w:val="18"/>
              </w:rPr>
            </w:pPr>
            <w:r w:rsidRPr="00447641">
              <w:rPr>
                <w:rFonts w:ascii="Times New Roman" w:hAnsi="Times New Roman" w:cs="Times New Roman"/>
                <w:sz w:val="18"/>
                <w:szCs w:val="18"/>
              </w:rPr>
              <w:t xml:space="preserve">Контроль правильного хранения сырой и готовой продукции. </w:t>
            </w:r>
          </w:p>
        </w:tc>
        <w:tc>
          <w:tcPr>
            <w:tcW w:w="1417" w:type="dxa"/>
            <w:shd w:val="clear" w:color="auto" w:fill="FFFFCC"/>
          </w:tcPr>
          <w:p w:rsidR="00F4751B" w:rsidRPr="00447641" w:rsidRDefault="00F4751B" w:rsidP="005649E9">
            <w:pPr>
              <w:pStyle w:val="a9"/>
              <w:jc w:val="center"/>
              <w:rPr>
                <w:rFonts w:ascii="Times New Roman" w:hAnsi="Times New Roman" w:cs="Times New Roman"/>
                <w:sz w:val="18"/>
                <w:szCs w:val="18"/>
              </w:rPr>
            </w:pPr>
            <w:r w:rsidRPr="00447641">
              <w:rPr>
                <w:rFonts w:ascii="Times New Roman" w:hAnsi="Times New Roman" w:cs="Times New Roman"/>
                <w:sz w:val="18"/>
                <w:szCs w:val="18"/>
              </w:rPr>
              <w:t xml:space="preserve">Наблюдения </w:t>
            </w:r>
          </w:p>
        </w:tc>
        <w:tc>
          <w:tcPr>
            <w:tcW w:w="1843" w:type="dxa"/>
            <w:shd w:val="clear" w:color="auto" w:fill="FFFFCC"/>
          </w:tcPr>
          <w:p w:rsidR="00F4751B" w:rsidRPr="00447641" w:rsidRDefault="00F4751B" w:rsidP="005649E9">
            <w:pPr>
              <w:pStyle w:val="a9"/>
              <w:jc w:val="center"/>
              <w:rPr>
                <w:rFonts w:ascii="Times New Roman" w:hAnsi="Times New Roman" w:cs="Times New Roman"/>
                <w:sz w:val="18"/>
                <w:szCs w:val="18"/>
              </w:rPr>
            </w:pPr>
            <w:r w:rsidRPr="00447641">
              <w:rPr>
                <w:rFonts w:ascii="Times New Roman" w:hAnsi="Times New Roman" w:cs="Times New Roman"/>
                <w:sz w:val="18"/>
                <w:szCs w:val="18"/>
              </w:rPr>
              <w:t>Ежемесячно</w:t>
            </w:r>
          </w:p>
        </w:tc>
        <w:tc>
          <w:tcPr>
            <w:tcW w:w="1701" w:type="dxa"/>
            <w:shd w:val="clear" w:color="auto" w:fill="FFFFCC"/>
          </w:tcPr>
          <w:p w:rsidR="00F4751B" w:rsidRPr="00447641" w:rsidRDefault="00F4751B" w:rsidP="005649E9">
            <w:pPr>
              <w:pStyle w:val="a9"/>
              <w:jc w:val="center"/>
              <w:rPr>
                <w:rFonts w:ascii="Times New Roman" w:hAnsi="Times New Roman" w:cs="Times New Roman"/>
                <w:sz w:val="18"/>
                <w:szCs w:val="18"/>
              </w:rPr>
            </w:pPr>
            <w:r w:rsidRPr="00447641">
              <w:rPr>
                <w:rFonts w:ascii="Times New Roman" w:hAnsi="Times New Roman" w:cs="Times New Roman"/>
                <w:sz w:val="18"/>
                <w:szCs w:val="18"/>
              </w:rPr>
              <w:t>При выявлении нарушений</w:t>
            </w:r>
          </w:p>
        </w:tc>
        <w:tc>
          <w:tcPr>
            <w:tcW w:w="1701" w:type="dxa"/>
            <w:shd w:val="clear" w:color="auto" w:fill="FFFFCC"/>
          </w:tcPr>
          <w:p w:rsidR="00F4751B" w:rsidRPr="00447641" w:rsidRDefault="00F4751B" w:rsidP="005649E9">
            <w:pPr>
              <w:pStyle w:val="a9"/>
              <w:jc w:val="center"/>
              <w:rPr>
                <w:rFonts w:ascii="Times New Roman" w:hAnsi="Times New Roman" w:cs="Times New Roman"/>
                <w:sz w:val="18"/>
                <w:szCs w:val="18"/>
              </w:rPr>
            </w:pPr>
            <w:r w:rsidRPr="00447641">
              <w:rPr>
                <w:rFonts w:ascii="Times New Roman" w:hAnsi="Times New Roman" w:cs="Times New Roman"/>
                <w:sz w:val="18"/>
                <w:szCs w:val="18"/>
              </w:rPr>
              <w:t>Повар, выполняющий обязанности шеф- повара.</w:t>
            </w:r>
          </w:p>
        </w:tc>
        <w:tc>
          <w:tcPr>
            <w:tcW w:w="2099" w:type="dxa"/>
            <w:shd w:val="clear" w:color="auto" w:fill="FFFFCC"/>
          </w:tcPr>
          <w:p w:rsidR="00F4751B" w:rsidRPr="00447641" w:rsidRDefault="00F4751B" w:rsidP="005649E9">
            <w:pPr>
              <w:pStyle w:val="a9"/>
              <w:jc w:val="center"/>
              <w:rPr>
                <w:rFonts w:ascii="Times New Roman" w:hAnsi="Times New Roman" w:cs="Times New Roman"/>
                <w:sz w:val="18"/>
                <w:szCs w:val="18"/>
              </w:rPr>
            </w:pPr>
            <w:r w:rsidRPr="00447641">
              <w:rPr>
                <w:rFonts w:ascii="Times New Roman" w:hAnsi="Times New Roman" w:cs="Times New Roman"/>
                <w:sz w:val="18"/>
                <w:szCs w:val="18"/>
              </w:rPr>
              <w:t xml:space="preserve">Медсестра </w:t>
            </w:r>
          </w:p>
        </w:tc>
      </w:tr>
      <w:tr w:rsidR="00F4751B" w:rsidRPr="0037462C" w:rsidTr="006A20F6">
        <w:trPr>
          <w:jc w:val="center"/>
        </w:trPr>
        <w:tc>
          <w:tcPr>
            <w:tcW w:w="426" w:type="dxa"/>
            <w:vMerge/>
            <w:shd w:val="clear" w:color="auto" w:fill="FFCCFF"/>
          </w:tcPr>
          <w:p w:rsidR="00F4751B" w:rsidRPr="0037462C" w:rsidRDefault="00F4751B" w:rsidP="005649E9">
            <w:pPr>
              <w:pStyle w:val="11"/>
              <w:widowControl w:val="0"/>
              <w:jc w:val="both"/>
              <w:rPr>
                <w:rFonts w:ascii="Times New Roman" w:hAnsi="Times New Roman"/>
                <w:b/>
                <w:sz w:val="18"/>
                <w:szCs w:val="18"/>
              </w:rPr>
            </w:pPr>
          </w:p>
        </w:tc>
        <w:tc>
          <w:tcPr>
            <w:tcW w:w="1737" w:type="dxa"/>
            <w:vMerge/>
            <w:shd w:val="clear" w:color="auto" w:fill="FFFFCC"/>
          </w:tcPr>
          <w:p w:rsidR="00F4751B" w:rsidRPr="00447641" w:rsidRDefault="00F4751B" w:rsidP="005649E9">
            <w:pPr>
              <w:pStyle w:val="a9"/>
              <w:jc w:val="center"/>
              <w:rPr>
                <w:rFonts w:ascii="Times New Roman" w:hAnsi="Times New Roman" w:cs="Times New Roman"/>
                <w:sz w:val="18"/>
                <w:szCs w:val="18"/>
              </w:rPr>
            </w:pPr>
          </w:p>
        </w:tc>
        <w:tc>
          <w:tcPr>
            <w:tcW w:w="1897" w:type="dxa"/>
            <w:vMerge/>
            <w:shd w:val="clear" w:color="auto" w:fill="FFFFCC"/>
          </w:tcPr>
          <w:p w:rsidR="00F4751B" w:rsidRPr="00447641" w:rsidRDefault="00F4751B" w:rsidP="005649E9">
            <w:pPr>
              <w:pStyle w:val="a9"/>
              <w:jc w:val="center"/>
              <w:rPr>
                <w:rFonts w:ascii="Times New Roman" w:hAnsi="Times New Roman" w:cs="Times New Roman"/>
                <w:sz w:val="18"/>
                <w:szCs w:val="18"/>
              </w:rPr>
            </w:pPr>
          </w:p>
        </w:tc>
        <w:tc>
          <w:tcPr>
            <w:tcW w:w="2693" w:type="dxa"/>
            <w:shd w:val="clear" w:color="auto" w:fill="FFFFCC"/>
          </w:tcPr>
          <w:p w:rsidR="00F4751B" w:rsidRPr="00447641" w:rsidRDefault="00F4751B" w:rsidP="005649E9">
            <w:pPr>
              <w:pStyle w:val="a9"/>
              <w:jc w:val="center"/>
              <w:rPr>
                <w:rFonts w:ascii="Times New Roman" w:hAnsi="Times New Roman" w:cs="Times New Roman"/>
                <w:sz w:val="18"/>
                <w:szCs w:val="18"/>
              </w:rPr>
            </w:pPr>
            <w:r w:rsidRPr="00447641">
              <w:rPr>
                <w:rFonts w:ascii="Times New Roman" w:hAnsi="Times New Roman" w:cs="Times New Roman"/>
                <w:sz w:val="18"/>
                <w:szCs w:val="18"/>
              </w:rPr>
              <w:t xml:space="preserve">Соблюдение графика влажной уборки </w:t>
            </w:r>
          </w:p>
        </w:tc>
        <w:tc>
          <w:tcPr>
            <w:tcW w:w="1417" w:type="dxa"/>
            <w:shd w:val="clear" w:color="auto" w:fill="FFFFCC"/>
          </w:tcPr>
          <w:p w:rsidR="00F4751B" w:rsidRPr="00447641" w:rsidRDefault="00F4751B" w:rsidP="005649E9">
            <w:pPr>
              <w:pStyle w:val="a9"/>
              <w:jc w:val="center"/>
              <w:rPr>
                <w:rFonts w:ascii="Times New Roman" w:hAnsi="Times New Roman" w:cs="Times New Roman"/>
                <w:sz w:val="18"/>
                <w:szCs w:val="18"/>
              </w:rPr>
            </w:pPr>
            <w:r w:rsidRPr="00447641">
              <w:rPr>
                <w:rFonts w:ascii="Times New Roman" w:hAnsi="Times New Roman" w:cs="Times New Roman"/>
                <w:sz w:val="18"/>
                <w:szCs w:val="18"/>
              </w:rPr>
              <w:t>Наблюдения</w:t>
            </w:r>
          </w:p>
        </w:tc>
        <w:tc>
          <w:tcPr>
            <w:tcW w:w="1843" w:type="dxa"/>
            <w:shd w:val="clear" w:color="auto" w:fill="FFFFCC"/>
          </w:tcPr>
          <w:p w:rsidR="00F4751B" w:rsidRPr="00447641" w:rsidRDefault="00F4751B" w:rsidP="005649E9">
            <w:pPr>
              <w:pStyle w:val="a9"/>
              <w:jc w:val="center"/>
              <w:rPr>
                <w:rFonts w:ascii="Times New Roman" w:hAnsi="Times New Roman" w:cs="Times New Roman"/>
                <w:sz w:val="18"/>
                <w:szCs w:val="18"/>
              </w:rPr>
            </w:pPr>
            <w:r w:rsidRPr="00447641">
              <w:rPr>
                <w:rFonts w:ascii="Times New Roman" w:hAnsi="Times New Roman" w:cs="Times New Roman"/>
                <w:sz w:val="18"/>
                <w:szCs w:val="18"/>
              </w:rPr>
              <w:t>4 раза в год</w:t>
            </w:r>
          </w:p>
        </w:tc>
        <w:tc>
          <w:tcPr>
            <w:tcW w:w="1701" w:type="dxa"/>
            <w:shd w:val="clear" w:color="auto" w:fill="FFFFCC"/>
          </w:tcPr>
          <w:p w:rsidR="00F4751B" w:rsidRPr="00447641" w:rsidRDefault="00F4751B" w:rsidP="005649E9">
            <w:pPr>
              <w:pStyle w:val="a9"/>
              <w:jc w:val="center"/>
              <w:rPr>
                <w:rFonts w:ascii="Times New Roman" w:hAnsi="Times New Roman" w:cs="Times New Roman"/>
                <w:sz w:val="18"/>
                <w:szCs w:val="18"/>
              </w:rPr>
            </w:pPr>
            <w:r w:rsidRPr="00447641">
              <w:rPr>
                <w:rFonts w:ascii="Times New Roman" w:hAnsi="Times New Roman" w:cs="Times New Roman"/>
                <w:sz w:val="18"/>
                <w:szCs w:val="18"/>
              </w:rPr>
              <w:t>При выявлении нарушений</w:t>
            </w:r>
          </w:p>
        </w:tc>
        <w:tc>
          <w:tcPr>
            <w:tcW w:w="1701" w:type="dxa"/>
            <w:shd w:val="clear" w:color="auto" w:fill="FFFFCC"/>
          </w:tcPr>
          <w:p w:rsidR="00F4751B" w:rsidRPr="00447641" w:rsidRDefault="00F4751B" w:rsidP="005649E9">
            <w:pPr>
              <w:pStyle w:val="a9"/>
              <w:jc w:val="center"/>
              <w:rPr>
                <w:rFonts w:ascii="Times New Roman" w:hAnsi="Times New Roman" w:cs="Times New Roman"/>
                <w:sz w:val="18"/>
                <w:szCs w:val="18"/>
              </w:rPr>
            </w:pPr>
            <w:r w:rsidRPr="00447641">
              <w:rPr>
                <w:rFonts w:ascii="Times New Roman" w:hAnsi="Times New Roman" w:cs="Times New Roman"/>
                <w:sz w:val="18"/>
                <w:szCs w:val="18"/>
              </w:rPr>
              <w:t>Повар, выполняющий обязанности шеф- повара.</w:t>
            </w:r>
          </w:p>
        </w:tc>
        <w:tc>
          <w:tcPr>
            <w:tcW w:w="2099" w:type="dxa"/>
            <w:shd w:val="clear" w:color="auto" w:fill="FFFFCC"/>
          </w:tcPr>
          <w:p w:rsidR="00F4751B" w:rsidRPr="00447641" w:rsidRDefault="00F4751B" w:rsidP="005649E9">
            <w:pPr>
              <w:pStyle w:val="a9"/>
              <w:jc w:val="center"/>
              <w:rPr>
                <w:rFonts w:ascii="Times New Roman" w:hAnsi="Times New Roman" w:cs="Times New Roman"/>
                <w:sz w:val="18"/>
                <w:szCs w:val="18"/>
              </w:rPr>
            </w:pPr>
            <w:r w:rsidRPr="00447641">
              <w:rPr>
                <w:rFonts w:ascii="Times New Roman" w:hAnsi="Times New Roman" w:cs="Times New Roman"/>
                <w:sz w:val="18"/>
                <w:szCs w:val="18"/>
              </w:rPr>
              <w:t xml:space="preserve">Медсестра </w:t>
            </w:r>
          </w:p>
        </w:tc>
      </w:tr>
      <w:tr w:rsidR="00F4751B" w:rsidRPr="0037462C" w:rsidTr="006A20F6">
        <w:trPr>
          <w:jc w:val="center"/>
        </w:trPr>
        <w:tc>
          <w:tcPr>
            <w:tcW w:w="426" w:type="dxa"/>
            <w:vMerge/>
            <w:shd w:val="clear" w:color="auto" w:fill="FFCCFF"/>
          </w:tcPr>
          <w:p w:rsidR="00F4751B" w:rsidRPr="0037462C" w:rsidRDefault="00F4751B" w:rsidP="005649E9">
            <w:pPr>
              <w:pStyle w:val="11"/>
              <w:widowControl w:val="0"/>
              <w:jc w:val="both"/>
              <w:rPr>
                <w:rFonts w:ascii="Times New Roman" w:hAnsi="Times New Roman"/>
                <w:b/>
                <w:sz w:val="18"/>
                <w:szCs w:val="18"/>
              </w:rPr>
            </w:pPr>
          </w:p>
        </w:tc>
        <w:tc>
          <w:tcPr>
            <w:tcW w:w="1737" w:type="dxa"/>
            <w:vMerge/>
            <w:shd w:val="clear" w:color="auto" w:fill="FFFFCC"/>
          </w:tcPr>
          <w:p w:rsidR="00F4751B" w:rsidRPr="00447641" w:rsidRDefault="00F4751B" w:rsidP="005649E9">
            <w:pPr>
              <w:pStyle w:val="a9"/>
              <w:jc w:val="center"/>
              <w:rPr>
                <w:rFonts w:ascii="Times New Roman" w:hAnsi="Times New Roman" w:cs="Times New Roman"/>
                <w:sz w:val="18"/>
                <w:szCs w:val="18"/>
              </w:rPr>
            </w:pPr>
          </w:p>
        </w:tc>
        <w:tc>
          <w:tcPr>
            <w:tcW w:w="1897" w:type="dxa"/>
            <w:vMerge/>
            <w:shd w:val="clear" w:color="auto" w:fill="FFFFCC"/>
          </w:tcPr>
          <w:p w:rsidR="00F4751B" w:rsidRPr="00447641" w:rsidRDefault="00F4751B" w:rsidP="005649E9">
            <w:pPr>
              <w:pStyle w:val="a9"/>
              <w:jc w:val="center"/>
              <w:rPr>
                <w:rFonts w:ascii="Times New Roman" w:hAnsi="Times New Roman" w:cs="Times New Roman"/>
                <w:sz w:val="18"/>
                <w:szCs w:val="18"/>
              </w:rPr>
            </w:pPr>
          </w:p>
        </w:tc>
        <w:tc>
          <w:tcPr>
            <w:tcW w:w="2693" w:type="dxa"/>
            <w:shd w:val="clear" w:color="auto" w:fill="FFFFCC"/>
          </w:tcPr>
          <w:p w:rsidR="00F4751B" w:rsidRPr="00447641" w:rsidRDefault="00F4751B" w:rsidP="005649E9">
            <w:pPr>
              <w:pStyle w:val="a9"/>
              <w:jc w:val="center"/>
              <w:rPr>
                <w:rFonts w:ascii="Times New Roman" w:hAnsi="Times New Roman" w:cs="Times New Roman"/>
                <w:sz w:val="18"/>
                <w:szCs w:val="18"/>
              </w:rPr>
            </w:pPr>
            <w:r w:rsidRPr="00447641">
              <w:rPr>
                <w:rFonts w:ascii="Times New Roman" w:hAnsi="Times New Roman" w:cs="Times New Roman"/>
                <w:sz w:val="18"/>
                <w:szCs w:val="18"/>
              </w:rPr>
              <w:t xml:space="preserve">Контроль мытья посуды и технологического оборудования;    </w:t>
            </w:r>
          </w:p>
        </w:tc>
        <w:tc>
          <w:tcPr>
            <w:tcW w:w="1417" w:type="dxa"/>
            <w:shd w:val="clear" w:color="auto" w:fill="FFFFCC"/>
          </w:tcPr>
          <w:p w:rsidR="00F4751B" w:rsidRPr="00447641" w:rsidRDefault="00F4751B" w:rsidP="005649E9">
            <w:pPr>
              <w:pStyle w:val="a9"/>
              <w:jc w:val="center"/>
              <w:rPr>
                <w:rFonts w:ascii="Times New Roman" w:hAnsi="Times New Roman" w:cs="Times New Roman"/>
                <w:sz w:val="18"/>
                <w:szCs w:val="18"/>
              </w:rPr>
            </w:pPr>
            <w:r w:rsidRPr="00447641">
              <w:rPr>
                <w:rFonts w:ascii="Times New Roman" w:hAnsi="Times New Roman" w:cs="Times New Roman"/>
                <w:sz w:val="18"/>
                <w:szCs w:val="18"/>
              </w:rPr>
              <w:t>Наблюдения</w:t>
            </w:r>
          </w:p>
        </w:tc>
        <w:tc>
          <w:tcPr>
            <w:tcW w:w="1843" w:type="dxa"/>
            <w:shd w:val="clear" w:color="auto" w:fill="FFFFCC"/>
          </w:tcPr>
          <w:p w:rsidR="00F4751B" w:rsidRPr="00447641" w:rsidRDefault="00F4751B" w:rsidP="005649E9">
            <w:pPr>
              <w:pStyle w:val="a9"/>
              <w:jc w:val="center"/>
              <w:rPr>
                <w:rFonts w:ascii="Times New Roman" w:hAnsi="Times New Roman" w:cs="Times New Roman"/>
                <w:sz w:val="18"/>
                <w:szCs w:val="18"/>
              </w:rPr>
            </w:pPr>
            <w:r w:rsidRPr="00447641">
              <w:rPr>
                <w:rFonts w:ascii="Times New Roman" w:hAnsi="Times New Roman" w:cs="Times New Roman"/>
                <w:sz w:val="18"/>
                <w:szCs w:val="18"/>
              </w:rPr>
              <w:t>4 раза в год</w:t>
            </w:r>
          </w:p>
        </w:tc>
        <w:tc>
          <w:tcPr>
            <w:tcW w:w="1701" w:type="dxa"/>
            <w:shd w:val="clear" w:color="auto" w:fill="FFFFCC"/>
          </w:tcPr>
          <w:p w:rsidR="00F4751B" w:rsidRPr="00447641" w:rsidRDefault="00F4751B" w:rsidP="005649E9">
            <w:pPr>
              <w:pStyle w:val="a9"/>
              <w:jc w:val="center"/>
              <w:rPr>
                <w:rFonts w:ascii="Times New Roman" w:hAnsi="Times New Roman" w:cs="Times New Roman"/>
                <w:sz w:val="18"/>
                <w:szCs w:val="18"/>
              </w:rPr>
            </w:pPr>
            <w:r w:rsidRPr="00447641">
              <w:rPr>
                <w:rFonts w:ascii="Times New Roman" w:hAnsi="Times New Roman" w:cs="Times New Roman"/>
                <w:sz w:val="18"/>
                <w:szCs w:val="18"/>
              </w:rPr>
              <w:t>При выявлении   нарушений</w:t>
            </w:r>
          </w:p>
        </w:tc>
        <w:tc>
          <w:tcPr>
            <w:tcW w:w="1701" w:type="dxa"/>
            <w:shd w:val="clear" w:color="auto" w:fill="FFFFCC"/>
          </w:tcPr>
          <w:p w:rsidR="00F4751B" w:rsidRPr="00447641" w:rsidRDefault="00F4751B" w:rsidP="005649E9">
            <w:pPr>
              <w:pStyle w:val="a9"/>
              <w:jc w:val="center"/>
              <w:rPr>
                <w:rFonts w:ascii="Times New Roman" w:hAnsi="Times New Roman" w:cs="Times New Roman"/>
                <w:sz w:val="18"/>
                <w:szCs w:val="18"/>
              </w:rPr>
            </w:pPr>
            <w:r w:rsidRPr="00447641">
              <w:rPr>
                <w:rFonts w:ascii="Times New Roman" w:hAnsi="Times New Roman" w:cs="Times New Roman"/>
                <w:sz w:val="18"/>
                <w:szCs w:val="18"/>
              </w:rPr>
              <w:t>Повар, выполняющий обязанности</w:t>
            </w:r>
          </w:p>
        </w:tc>
        <w:tc>
          <w:tcPr>
            <w:tcW w:w="2099" w:type="dxa"/>
            <w:shd w:val="clear" w:color="auto" w:fill="FFFFCC"/>
          </w:tcPr>
          <w:p w:rsidR="00F4751B" w:rsidRPr="00447641" w:rsidRDefault="00F4751B" w:rsidP="005649E9">
            <w:pPr>
              <w:pStyle w:val="a9"/>
              <w:jc w:val="center"/>
              <w:rPr>
                <w:rFonts w:ascii="Times New Roman" w:hAnsi="Times New Roman" w:cs="Times New Roman"/>
                <w:sz w:val="18"/>
                <w:szCs w:val="18"/>
              </w:rPr>
            </w:pPr>
            <w:r w:rsidRPr="00447641">
              <w:rPr>
                <w:rFonts w:ascii="Times New Roman" w:hAnsi="Times New Roman" w:cs="Times New Roman"/>
                <w:sz w:val="18"/>
                <w:szCs w:val="18"/>
              </w:rPr>
              <w:t xml:space="preserve">Медсестра </w:t>
            </w:r>
          </w:p>
        </w:tc>
      </w:tr>
      <w:tr w:rsidR="00F4751B" w:rsidRPr="0037462C" w:rsidTr="006A20F6">
        <w:trPr>
          <w:jc w:val="center"/>
        </w:trPr>
        <w:tc>
          <w:tcPr>
            <w:tcW w:w="426" w:type="dxa"/>
            <w:vMerge/>
            <w:shd w:val="clear" w:color="auto" w:fill="FFCCFF"/>
          </w:tcPr>
          <w:p w:rsidR="00F4751B" w:rsidRPr="0037462C" w:rsidRDefault="00F4751B" w:rsidP="005649E9">
            <w:pPr>
              <w:pStyle w:val="11"/>
              <w:widowControl w:val="0"/>
              <w:jc w:val="both"/>
              <w:rPr>
                <w:rFonts w:ascii="Times New Roman" w:hAnsi="Times New Roman"/>
                <w:b/>
                <w:sz w:val="18"/>
                <w:szCs w:val="18"/>
              </w:rPr>
            </w:pPr>
          </w:p>
        </w:tc>
        <w:tc>
          <w:tcPr>
            <w:tcW w:w="1737" w:type="dxa"/>
            <w:vMerge/>
            <w:shd w:val="clear" w:color="auto" w:fill="FFFFCC"/>
          </w:tcPr>
          <w:p w:rsidR="00F4751B" w:rsidRPr="00447641" w:rsidRDefault="00F4751B" w:rsidP="005649E9">
            <w:pPr>
              <w:pStyle w:val="a9"/>
              <w:jc w:val="center"/>
              <w:rPr>
                <w:rFonts w:ascii="Times New Roman" w:hAnsi="Times New Roman" w:cs="Times New Roman"/>
                <w:sz w:val="18"/>
                <w:szCs w:val="18"/>
              </w:rPr>
            </w:pPr>
          </w:p>
        </w:tc>
        <w:tc>
          <w:tcPr>
            <w:tcW w:w="1897" w:type="dxa"/>
            <w:vMerge/>
            <w:shd w:val="clear" w:color="auto" w:fill="FFFFCC"/>
          </w:tcPr>
          <w:p w:rsidR="00F4751B" w:rsidRPr="00447641" w:rsidRDefault="00F4751B" w:rsidP="005649E9">
            <w:pPr>
              <w:pStyle w:val="a9"/>
              <w:jc w:val="center"/>
              <w:rPr>
                <w:rFonts w:ascii="Times New Roman" w:hAnsi="Times New Roman" w:cs="Times New Roman"/>
                <w:sz w:val="18"/>
                <w:szCs w:val="18"/>
              </w:rPr>
            </w:pPr>
          </w:p>
        </w:tc>
        <w:tc>
          <w:tcPr>
            <w:tcW w:w="2693" w:type="dxa"/>
            <w:shd w:val="clear" w:color="auto" w:fill="FFFFCC"/>
          </w:tcPr>
          <w:p w:rsidR="00F4751B" w:rsidRPr="00447641" w:rsidRDefault="00F4751B" w:rsidP="005649E9">
            <w:pPr>
              <w:pStyle w:val="a9"/>
              <w:jc w:val="center"/>
              <w:rPr>
                <w:rFonts w:ascii="Times New Roman" w:hAnsi="Times New Roman" w:cs="Times New Roman"/>
                <w:sz w:val="18"/>
                <w:szCs w:val="18"/>
              </w:rPr>
            </w:pPr>
            <w:r w:rsidRPr="00447641">
              <w:rPr>
                <w:rFonts w:ascii="Times New Roman" w:hAnsi="Times New Roman" w:cs="Times New Roman"/>
                <w:sz w:val="18"/>
                <w:szCs w:val="18"/>
              </w:rPr>
              <w:t xml:space="preserve">Соблюдение графика генеральной уборки помещений и оборудования. </w:t>
            </w:r>
          </w:p>
        </w:tc>
        <w:tc>
          <w:tcPr>
            <w:tcW w:w="1417" w:type="dxa"/>
            <w:shd w:val="clear" w:color="auto" w:fill="FFFFCC"/>
          </w:tcPr>
          <w:p w:rsidR="00F4751B" w:rsidRPr="00447641" w:rsidRDefault="00F4751B" w:rsidP="005649E9">
            <w:pPr>
              <w:pStyle w:val="a9"/>
              <w:jc w:val="center"/>
              <w:rPr>
                <w:rFonts w:ascii="Times New Roman" w:hAnsi="Times New Roman" w:cs="Times New Roman"/>
                <w:sz w:val="18"/>
                <w:szCs w:val="18"/>
              </w:rPr>
            </w:pPr>
            <w:r w:rsidRPr="00447641">
              <w:rPr>
                <w:rFonts w:ascii="Times New Roman" w:hAnsi="Times New Roman" w:cs="Times New Roman"/>
                <w:sz w:val="18"/>
                <w:szCs w:val="18"/>
              </w:rPr>
              <w:t>Наблюдения</w:t>
            </w:r>
          </w:p>
        </w:tc>
        <w:tc>
          <w:tcPr>
            <w:tcW w:w="1843" w:type="dxa"/>
            <w:shd w:val="clear" w:color="auto" w:fill="FFFFCC"/>
          </w:tcPr>
          <w:p w:rsidR="00F4751B" w:rsidRPr="00447641" w:rsidRDefault="00F4751B" w:rsidP="005649E9">
            <w:pPr>
              <w:pStyle w:val="a9"/>
              <w:jc w:val="center"/>
              <w:rPr>
                <w:rFonts w:ascii="Times New Roman" w:hAnsi="Times New Roman" w:cs="Times New Roman"/>
                <w:sz w:val="18"/>
                <w:szCs w:val="18"/>
              </w:rPr>
            </w:pPr>
            <w:r w:rsidRPr="00447641">
              <w:rPr>
                <w:rFonts w:ascii="Times New Roman" w:hAnsi="Times New Roman" w:cs="Times New Roman"/>
                <w:sz w:val="18"/>
                <w:szCs w:val="18"/>
              </w:rPr>
              <w:t>4 раза в год</w:t>
            </w:r>
          </w:p>
        </w:tc>
        <w:tc>
          <w:tcPr>
            <w:tcW w:w="1701" w:type="dxa"/>
            <w:shd w:val="clear" w:color="auto" w:fill="FFFFCC"/>
          </w:tcPr>
          <w:p w:rsidR="00F4751B" w:rsidRPr="00447641" w:rsidRDefault="00F4751B" w:rsidP="005649E9">
            <w:pPr>
              <w:pStyle w:val="a9"/>
              <w:jc w:val="center"/>
              <w:rPr>
                <w:rFonts w:ascii="Times New Roman" w:hAnsi="Times New Roman" w:cs="Times New Roman"/>
                <w:sz w:val="18"/>
                <w:szCs w:val="18"/>
              </w:rPr>
            </w:pPr>
            <w:r w:rsidRPr="00447641">
              <w:rPr>
                <w:rFonts w:ascii="Times New Roman" w:hAnsi="Times New Roman" w:cs="Times New Roman"/>
                <w:sz w:val="18"/>
                <w:szCs w:val="18"/>
              </w:rPr>
              <w:t>При выявлении нарушений</w:t>
            </w:r>
          </w:p>
        </w:tc>
        <w:tc>
          <w:tcPr>
            <w:tcW w:w="1701" w:type="dxa"/>
            <w:shd w:val="clear" w:color="auto" w:fill="FFFFCC"/>
          </w:tcPr>
          <w:p w:rsidR="00F4751B" w:rsidRPr="00447641" w:rsidRDefault="00F4751B" w:rsidP="005649E9">
            <w:pPr>
              <w:pStyle w:val="a9"/>
              <w:jc w:val="center"/>
              <w:rPr>
                <w:rFonts w:ascii="Times New Roman" w:hAnsi="Times New Roman" w:cs="Times New Roman"/>
                <w:sz w:val="18"/>
                <w:szCs w:val="18"/>
              </w:rPr>
            </w:pPr>
            <w:r w:rsidRPr="00447641">
              <w:rPr>
                <w:rFonts w:ascii="Times New Roman" w:hAnsi="Times New Roman" w:cs="Times New Roman"/>
                <w:sz w:val="18"/>
                <w:szCs w:val="18"/>
              </w:rPr>
              <w:t>Повар, выполняющий обязанности шеф-повара</w:t>
            </w:r>
          </w:p>
        </w:tc>
        <w:tc>
          <w:tcPr>
            <w:tcW w:w="2099" w:type="dxa"/>
            <w:shd w:val="clear" w:color="auto" w:fill="FFFFCC"/>
          </w:tcPr>
          <w:p w:rsidR="00F4751B" w:rsidRPr="00447641" w:rsidRDefault="00F4751B" w:rsidP="005649E9">
            <w:pPr>
              <w:pStyle w:val="a9"/>
              <w:jc w:val="center"/>
              <w:rPr>
                <w:rFonts w:ascii="Times New Roman" w:hAnsi="Times New Roman" w:cs="Times New Roman"/>
                <w:sz w:val="18"/>
                <w:szCs w:val="18"/>
              </w:rPr>
            </w:pPr>
            <w:r w:rsidRPr="00447641">
              <w:rPr>
                <w:rFonts w:ascii="Times New Roman" w:hAnsi="Times New Roman" w:cs="Times New Roman"/>
                <w:sz w:val="18"/>
                <w:szCs w:val="18"/>
              </w:rPr>
              <w:t xml:space="preserve">Медсестра </w:t>
            </w:r>
          </w:p>
        </w:tc>
      </w:tr>
      <w:tr w:rsidR="00F4751B" w:rsidRPr="0037462C" w:rsidTr="006A20F6">
        <w:trPr>
          <w:jc w:val="center"/>
        </w:trPr>
        <w:tc>
          <w:tcPr>
            <w:tcW w:w="426" w:type="dxa"/>
            <w:vMerge/>
            <w:shd w:val="clear" w:color="auto" w:fill="FFCCFF"/>
          </w:tcPr>
          <w:p w:rsidR="00F4751B" w:rsidRPr="0037462C" w:rsidRDefault="00F4751B" w:rsidP="005649E9">
            <w:pPr>
              <w:pStyle w:val="11"/>
              <w:widowControl w:val="0"/>
              <w:jc w:val="both"/>
              <w:rPr>
                <w:rFonts w:ascii="Times New Roman" w:hAnsi="Times New Roman"/>
                <w:b/>
                <w:sz w:val="18"/>
                <w:szCs w:val="18"/>
              </w:rPr>
            </w:pPr>
          </w:p>
        </w:tc>
        <w:tc>
          <w:tcPr>
            <w:tcW w:w="1737" w:type="dxa"/>
            <w:vMerge/>
            <w:shd w:val="clear" w:color="auto" w:fill="FFFFCC"/>
          </w:tcPr>
          <w:p w:rsidR="00F4751B" w:rsidRPr="00447641" w:rsidRDefault="00F4751B" w:rsidP="005649E9">
            <w:pPr>
              <w:pStyle w:val="a9"/>
              <w:jc w:val="center"/>
              <w:rPr>
                <w:rFonts w:ascii="Times New Roman" w:hAnsi="Times New Roman" w:cs="Times New Roman"/>
                <w:sz w:val="18"/>
                <w:szCs w:val="18"/>
              </w:rPr>
            </w:pPr>
          </w:p>
        </w:tc>
        <w:tc>
          <w:tcPr>
            <w:tcW w:w="1897" w:type="dxa"/>
            <w:vMerge/>
            <w:shd w:val="clear" w:color="auto" w:fill="FFFFCC"/>
          </w:tcPr>
          <w:p w:rsidR="00F4751B" w:rsidRPr="00447641" w:rsidRDefault="00F4751B" w:rsidP="005649E9">
            <w:pPr>
              <w:pStyle w:val="a9"/>
              <w:jc w:val="center"/>
              <w:rPr>
                <w:rFonts w:ascii="Times New Roman" w:hAnsi="Times New Roman" w:cs="Times New Roman"/>
                <w:sz w:val="18"/>
                <w:szCs w:val="18"/>
              </w:rPr>
            </w:pPr>
          </w:p>
        </w:tc>
        <w:tc>
          <w:tcPr>
            <w:tcW w:w="2693" w:type="dxa"/>
            <w:shd w:val="clear" w:color="auto" w:fill="FFFFCC"/>
          </w:tcPr>
          <w:p w:rsidR="00F4751B" w:rsidRPr="00447641" w:rsidRDefault="00F4751B" w:rsidP="005649E9">
            <w:pPr>
              <w:pStyle w:val="a9"/>
              <w:jc w:val="center"/>
              <w:rPr>
                <w:rFonts w:ascii="Times New Roman" w:hAnsi="Times New Roman" w:cs="Times New Roman"/>
                <w:sz w:val="18"/>
                <w:szCs w:val="18"/>
              </w:rPr>
            </w:pPr>
            <w:r w:rsidRPr="00447641">
              <w:rPr>
                <w:rFonts w:ascii="Times New Roman" w:hAnsi="Times New Roman" w:cs="Times New Roman"/>
                <w:sz w:val="18"/>
                <w:szCs w:val="18"/>
              </w:rPr>
              <w:t xml:space="preserve">Контроль своевременной дезинсекции и дератизации. </w:t>
            </w:r>
          </w:p>
          <w:p w:rsidR="00F4751B" w:rsidRPr="00447641" w:rsidRDefault="00F4751B" w:rsidP="005649E9">
            <w:pPr>
              <w:pStyle w:val="a9"/>
              <w:jc w:val="center"/>
              <w:rPr>
                <w:rFonts w:ascii="Times New Roman" w:hAnsi="Times New Roman" w:cs="Times New Roman"/>
                <w:sz w:val="18"/>
                <w:szCs w:val="18"/>
              </w:rPr>
            </w:pPr>
          </w:p>
        </w:tc>
        <w:tc>
          <w:tcPr>
            <w:tcW w:w="1417" w:type="dxa"/>
            <w:shd w:val="clear" w:color="auto" w:fill="FFFFCC"/>
          </w:tcPr>
          <w:p w:rsidR="00F4751B" w:rsidRPr="00447641" w:rsidRDefault="00F4751B" w:rsidP="005649E9">
            <w:pPr>
              <w:pStyle w:val="a9"/>
              <w:jc w:val="center"/>
              <w:rPr>
                <w:rFonts w:ascii="Times New Roman" w:hAnsi="Times New Roman" w:cs="Times New Roman"/>
                <w:sz w:val="18"/>
                <w:szCs w:val="18"/>
              </w:rPr>
            </w:pPr>
            <w:r w:rsidRPr="00447641">
              <w:rPr>
                <w:rFonts w:ascii="Times New Roman" w:hAnsi="Times New Roman" w:cs="Times New Roman"/>
                <w:sz w:val="18"/>
                <w:szCs w:val="18"/>
              </w:rPr>
              <w:t>Наблюдения</w:t>
            </w:r>
          </w:p>
        </w:tc>
        <w:tc>
          <w:tcPr>
            <w:tcW w:w="1843" w:type="dxa"/>
            <w:shd w:val="clear" w:color="auto" w:fill="FFFFCC"/>
          </w:tcPr>
          <w:p w:rsidR="00F4751B" w:rsidRPr="00447641" w:rsidRDefault="00F4751B" w:rsidP="005649E9">
            <w:pPr>
              <w:pStyle w:val="a9"/>
              <w:jc w:val="center"/>
              <w:rPr>
                <w:rFonts w:ascii="Times New Roman" w:hAnsi="Times New Roman" w:cs="Times New Roman"/>
                <w:sz w:val="18"/>
                <w:szCs w:val="18"/>
              </w:rPr>
            </w:pPr>
            <w:r w:rsidRPr="00447641">
              <w:rPr>
                <w:rFonts w:ascii="Times New Roman" w:hAnsi="Times New Roman" w:cs="Times New Roman"/>
                <w:sz w:val="18"/>
                <w:szCs w:val="18"/>
              </w:rPr>
              <w:t>4 раза в год</w:t>
            </w:r>
          </w:p>
        </w:tc>
        <w:tc>
          <w:tcPr>
            <w:tcW w:w="1701" w:type="dxa"/>
            <w:shd w:val="clear" w:color="auto" w:fill="FFFFCC"/>
          </w:tcPr>
          <w:p w:rsidR="00F4751B" w:rsidRPr="00447641" w:rsidRDefault="00F4751B" w:rsidP="005649E9">
            <w:pPr>
              <w:pStyle w:val="a9"/>
              <w:jc w:val="center"/>
              <w:rPr>
                <w:rFonts w:ascii="Times New Roman" w:hAnsi="Times New Roman" w:cs="Times New Roman"/>
                <w:sz w:val="18"/>
                <w:szCs w:val="18"/>
              </w:rPr>
            </w:pPr>
            <w:r w:rsidRPr="00447641">
              <w:rPr>
                <w:rFonts w:ascii="Times New Roman" w:hAnsi="Times New Roman" w:cs="Times New Roman"/>
                <w:sz w:val="18"/>
                <w:szCs w:val="18"/>
              </w:rPr>
              <w:t>При выявлении нарушений</w:t>
            </w:r>
          </w:p>
        </w:tc>
        <w:tc>
          <w:tcPr>
            <w:tcW w:w="1701" w:type="dxa"/>
            <w:shd w:val="clear" w:color="auto" w:fill="FFFFCC"/>
          </w:tcPr>
          <w:p w:rsidR="00F4751B" w:rsidRPr="00447641" w:rsidRDefault="00F4751B" w:rsidP="005649E9">
            <w:pPr>
              <w:pStyle w:val="a9"/>
              <w:jc w:val="center"/>
              <w:rPr>
                <w:rFonts w:ascii="Times New Roman" w:hAnsi="Times New Roman" w:cs="Times New Roman"/>
                <w:sz w:val="18"/>
                <w:szCs w:val="18"/>
              </w:rPr>
            </w:pPr>
            <w:r w:rsidRPr="00447641">
              <w:rPr>
                <w:rFonts w:ascii="Times New Roman" w:hAnsi="Times New Roman" w:cs="Times New Roman"/>
                <w:sz w:val="18"/>
                <w:szCs w:val="18"/>
              </w:rPr>
              <w:t>Повар, выполняющий обязанности шеф-повара</w:t>
            </w:r>
          </w:p>
        </w:tc>
        <w:tc>
          <w:tcPr>
            <w:tcW w:w="2099" w:type="dxa"/>
            <w:shd w:val="clear" w:color="auto" w:fill="FFFFCC"/>
          </w:tcPr>
          <w:p w:rsidR="00F4751B" w:rsidRPr="00447641" w:rsidRDefault="00F4751B" w:rsidP="005649E9">
            <w:pPr>
              <w:pStyle w:val="a9"/>
              <w:jc w:val="center"/>
              <w:rPr>
                <w:rFonts w:ascii="Times New Roman" w:hAnsi="Times New Roman" w:cs="Times New Roman"/>
                <w:sz w:val="18"/>
                <w:szCs w:val="18"/>
              </w:rPr>
            </w:pPr>
            <w:r w:rsidRPr="00447641">
              <w:rPr>
                <w:rFonts w:ascii="Times New Roman" w:hAnsi="Times New Roman" w:cs="Times New Roman"/>
                <w:sz w:val="18"/>
                <w:szCs w:val="18"/>
              </w:rPr>
              <w:t xml:space="preserve">Медсестра </w:t>
            </w:r>
          </w:p>
        </w:tc>
      </w:tr>
      <w:tr w:rsidR="00F4751B" w:rsidRPr="0037462C" w:rsidTr="006A20F6">
        <w:trPr>
          <w:jc w:val="center"/>
        </w:trPr>
        <w:tc>
          <w:tcPr>
            <w:tcW w:w="426" w:type="dxa"/>
            <w:vMerge w:val="restart"/>
            <w:tcBorders>
              <w:top w:val="nil"/>
            </w:tcBorders>
            <w:shd w:val="clear" w:color="auto" w:fill="FFCCFF"/>
          </w:tcPr>
          <w:p w:rsidR="00F4751B" w:rsidRPr="0037462C" w:rsidRDefault="00F4751B" w:rsidP="005649E9">
            <w:pPr>
              <w:pStyle w:val="11"/>
              <w:widowControl w:val="0"/>
              <w:jc w:val="both"/>
              <w:rPr>
                <w:rFonts w:ascii="Times New Roman" w:hAnsi="Times New Roman"/>
                <w:b/>
                <w:sz w:val="18"/>
                <w:szCs w:val="18"/>
              </w:rPr>
            </w:pPr>
          </w:p>
        </w:tc>
        <w:tc>
          <w:tcPr>
            <w:tcW w:w="1737" w:type="dxa"/>
            <w:vMerge w:val="restart"/>
            <w:shd w:val="clear" w:color="auto" w:fill="FFFFCC"/>
          </w:tcPr>
          <w:p w:rsidR="00F4751B" w:rsidRPr="00447641" w:rsidRDefault="00F4751B" w:rsidP="005649E9">
            <w:pPr>
              <w:pStyle w:val="a9"/>
              <w:jc w:val="center"/>
              <w:rPr>
                <w:rFonts w:ascii="Times New Roman" w:hAnsi="Times New Roman" w:cs="Times New Roman"/>
                <w:sz w:val="18"/>
                <w:szCs w:val="18"/>
              </w:rPr>
            </w:pPr>
          </w:p>
        </w:tc>
        <w:tc>
          <w:tcPr>
            <w:tcW w:w="1897" w:type="dxa"/>
            <w:vMerge w:val="restart"/>
            <w:shd w:val="clear" w:color="auto" w:fill="FFFFCC"/>
          </w:tcPr>
          <w:p w:rsidR="00F4751B" w:rsidRPr="00447641" w:rsidRDefault="00F4751B" w:rsidP="005649E9">
            <w:pPr>
              <w:pStyle w:val="a9"/>
              <w:jc w:val="center"/>
              <w:rPr>
                <w:rFonts w:ascii="Times New Roman" w:hAnsi="Times New Roman" w:cs="Times New Roman"/>
                <w:sz w:val="18"/>
                <w:szCs w:val="18"/>
              </w:rPr>
            </w:pPr>
            <w:r w:rsidRPr="00447641">
              <w:rPr>
                <w:rFonts w:ascii="Times New Roman" w:hAnsi="Times New Roman" w:cs="Times New Roman"/>
                <w:sz w:val="18"/>
                <w:szCs w:val="18"/>
              </w:rPr>
              <w:t>Условия хранения, приготовления и реализации пищевых продуктов и кулинарных изделий</w:t>
            </w:r>
          </w:p>
        </w:tc>
        <w:tc>
          <w:tcPr>
            <w:tcW w:w="2693" w:type="dxa"/>
            <w:shd w:val="clear" w:color="auto" w:fill="FFFFCC"/>
          </w:tcPr>
          <w:p w:rsidR="00F4751B" w:rsidRPr="00447641" w:rsidRDefault="00F4751B" w:rsidP="005649E9">
            <w:pPr>
              <w:pStyle w:val="a9"/>
              <w:jc w:val="center"/>
              <w:rPr>
                <w:rFonts w:ascii="Times New Roman" w:hAnsi="Times New Roman" w:cs="Times New Roman"/>
                <w:sz w:val="18"/>
                <w:szCs w:val="18"/>
              </w:rPr>
            </w:pPr>
            <w:r w:rsidRPr="00447641">
              <w:rPr>
                <w:rFonts w:ascii="Times New Roman" w:hAnsi="Times New Roman" w:cs="Times New Roman"/>
                <w:sz w:val="18"/>
                <w:szCs w:val="18"/>
              </w:rPr>
              <w:t xml:space="preserve">Контроль наличия сопроводительных документов (ярлычков, сертификатов удостоверений) </w:t>
            </w:r>
          </w:p>
        </w:tc>
        <w:tc>
          <w:tcPr>
            <w:tcW w:w="1417" w:type="dxa"/>
            <w:shd w:val="clear" w:color="auto" w:fill="FFFFCC"/>
          </w:tcPr>
          <w:p w:rsidR="00F4751B" w:rsidRPr="00447641" w:rsidRDefault="00F4751B" w:rsidP="005649E9">
            <w:pPr>
              <w:pStyle w:val="a9"/>
              <w:jc w:val="center"/>
              <w:rPr>
                <w:rFonts w:ascii="Times New Roman" w:hAnsi="Times New Roman" w:cs="Times New Roman"/>
                <w:sz w:val="18"/>
                <w:szCs w:val="18"/>
              </w:rPr>
            </w:pPr>
            <w:r w:rsidRPr="00447641">
              <w:rPr>
                <w:rFonts w:ascii="Times New Roman" w:hAnsi="Times New Roman" w:cs="Times New Roman"/>
                <w:sz w:val="18"/>
                <w:szCs w:val="18"/>
              </w:rPr>
              <w:t>Наблюдения</w:t>
            </w:r>
          </w:p>
        </w:tc>
        <w:tc>
          <w:tcPr>
            <w:tcW w:w="1843" w:type="dxa"/>
            <w:shd w:val="clear" w:color="auto" w:fill="FFFFCC"/>
          </w:tcPr>
          <w:p w:rsidR="00F4751B" w:rsidRPr="00447641" w:rsidRDefault="00F4751B" w:rsidP="005649E9">
            <w:pPr>
              <w:pStyle w:val="a9"/>
              <w:jc w:val="center"/>
              <w:rPr>
                <w:rFonts w:ascii="Times New Roman" w:hAnsi="Times New Roman" w:cs="Times New Roman"/>
                <w:sz w:val="18"/>
                <w:szCs w:val="18"/>
              </w:rPr>
            </w:pPr>
            <w:r w:rsidRPr="00447641">
              <w:rPr>
                <w:rFonts w:ascii="Times New Roman" w:hAnsi="Times New Roman" w:cs="Times New Roman"/>
                <w:sz w:val="18"/>
                <w:szCs w:val="18"/>
              </w:rPr>
              <w:t>4 раза в год</w:t>
            </w:r>
          </w:p>
        </w:tc>
        <w:tc>
          <w:tcPr>
            <w:tcW w:w="1701" w:type="dxa"/>
            <w:shd w:val="clear" w:color="auto" w:fill="FFFFCC"/>
          </w:tcPr>
          <w:p w:rsidR="00F4751B" w:rsidRPr="00447641" w:rsidRDefault="00F4751B" w:rsidP="005649E9">
            <w:pPr>
              <w:pStyle w:val="a9"/>
              <w:jc w:val="center"/>
              <w:rPr>
                <w:rFonts w:ascii="Times New Roman" w:hAnsi="Times New Roman" w:cs="Times New Roman"/>
                <w:sz w:val="18"/>
                <w:szCs w:val="18"/>
              </w:rPr>
            </w:pPr>
            <w:r w:rsidRPr="00447641">
              <w:rPr>
                <w:rFonts w:ascii="Times New Roman" w:hAnsi="Times New Roman" w:cs="Times New Roman"/>
                <w:sz w:val="18"/>
                <w:szCs w:val="18"/>
              </w:rPr>
              <w:t>При выявлении нарушений</w:t>
            </w:r>
          </w:p>
        </w:tc>
        <w:tc>
          <w:tcPr>
            <w:tcW w:w="1701" w:type="dxa"/>
            <w:shd w:val="clear" w:color="auto" w:fill="FFFFCC"/>
          </w:tcPr>
          <w:p w:rsidR="00F4751B" w:rsidRPr="00447641" w:rsidRDefault="00F4751B" w:rsidP="005649E9">
            <w:pPr>
              <w:pStyle w:val="a9"/>
              <w:jc w:val="center"/>
              <w:rPr>
                <w:rFonts w:ascii="Times New Roman" w:hAnsi="Times New Roman" w:cs="Times New Roman"/>
                <w:sz w:val="18"/>
                <w:szCs w:val="18"/>
              </w:rPr>
            </w:pPr>
            <w:r w:rsidRPr="00447641">
              <w:rPr>
                <w:rFonts w:ascii="Times New Roman" w:hAnsi="Times New Roman" w:cs="Times New Roman"/>
                <w:sz w:val="18"/>
                <w:szCs w:val="18"/>
              </w:rPr>
              <w:t xml:space="preserve">Кладовщик </w:t>
            </w:r>
          </w:p>
        </w:tc>
        <w:tc>
          <w:tcPr>
            <w:tcW w:w="2099" w:type="dxa"/>
            <w:shd w:val="clear" w:color="auto" w:fill="FFFFCC"/>
          </w:tcPr>
          <w:p w:rsidR="00F4751B" w:rsidRPr="00447641" w:rsidRDefault="00F4751B" w:rsidP="005649E9">
            <w:pPr>
              <w:pStyle w:val="a9"/>
              <w:jc w:val="center"/>
              <w:rPr>
                <w:rFonts w:ascii="Times New Roman" w:hAnsi="Times New Roman" w:cs="Times New Roman"/>
                <w:sz w:val="18"/>
                <w:szCs w:val="18"/>
              </w:rPr>
            </w:pPr>
          </w:p>
        </w:tc>
      </w:tr>
      <w:tr w:rsidR="00F4751B" w:rsidRPr="0037462C" w:rsidTr="006A20F6">
        <w:trPr>
          <w:jc w:val="center"/>
        </w:trPr>
        <w:tc>
          <w:tcPr>
            <w:tcW w:w="426" w:type="dxa"/>
            <w:vMerge/>
            <w:shd w:val="clear" w:color="auto" w:fill="FFCCFF"/>
          </w:tcPr>
          <w:p w:rsidR="00F4751B" w:rsidRPr="0037462C" w:rsidRDefault="00F4751B" w:rsidP="005649E9">
            <w:pPr>
              <w:pStyle w:val="11"/>
              <w:widowControl w:val="0"/>
              <w:jc w:val="both"/>
              <w:rPr>
                <w:rFonts w:ascii="Times New Roman" w:hAnsi="Times New Roman"/>
                <w:b/>
                <w:sz w:val="18"/>
                <w:szCs w:val="18"/>
              </w:rPr>
            </w:pPr>
          </w:p>
        </w:tc>
        <w:tc>
          <w:tcPr>
            <w:tcW w:w="1737" w:type="dxa"/>
            <w:vMerge/>
            <w:shd w:val="clear" w:color="auto" w:fill="FFFFCC"/>
          </w:tcPr>
          <w:p w:rsidR="00F4751B" w:rsidRPr="00447641" w:rsidRDefault="00F4751B" w:rsidP="005649E9">
            <w:pPr>
              <w:pStyle w:val="a9"/>
              <w:jc w:val="center"/>
              <w:rPr>
                <w:rFonts w:ascii="Times New Roman" w:hAnsi="Times New Roman" w:cs="Times New Roman"/>
                <w:sz w:val="18"/>
                <w:szCs w:val="18"/>
              </w:rPr>
            </w:pPr>
          </w:p>
        </w:tc>
        <w:tc>
          <w:tcPr>
            <w:tcW w:w="1897" w:type="dxa"/>
            <w:vMerge/>
            <w:shd w:val="clear" w:color="auto" w:fill="FFFFCC"/>
          </w:tcPr>
          <w:p w:rsidR="00F4751B" w:rsidRPr="00447641" w:rsidRDefault="00F4751B" w:rsidP="005649E9">
            <w:pPr>
              <w:pStyle w:val="a9"/>
              <w:jc w:val="center"/>
              <w:rPr>
                <w:rFonts w:ascii="Times New Roman" w:hAnsi="Times New Roman" w:cs="Times New Roman"/>
                <w:sz w:val="18"/>
                <w:szCs w:val="18"/>
              </w:rPr>
            </w:pPr>
          </w:p>
        </w:tc>
        <w:tc>
          <w:tcPr>
            <w:tcW w:w="2693" w:type="dxa"/>
            <w:shd w:val="clear" w:color="auto" w:fill="FFFFCC"/>
          </w:tcPr>
          <w:p w:rsidR="00F4751B" w:rsidRPr="00447641" w:rsidRDefault="00F4751B" w:rsidP="005649E9">
            <w:pPr>
              <w:pStyle w:val="a9"/>
              <w:jc w:val="center"/>
              <w:rPr>
                <w:rFonts w:ascii="Times New Roman" w:hAnsi="Times New Roman" w:cs="Times New Roman"/>
                <w:sz w:val="18"/>
                <w:szCs w:val="18"/>
              </w:rPr>
            </w:pPr>
            <w:r w:rsidRPr="00447641">
              <w:rPr>
                <w:rFonts w:ascii="Times New Roman" w:hAnsi="Times New Roman" w:cs="Times New Roman"/>
                <w:sz w:val="18"/>
                <w:szCs w:val="18"/>
              </w:rPr>
              <w:t>Наличие и качество ведения журнала «Бракераж сырых продуктов»</w:t>
            </w:r>
          </w:p>
        </w:tc>
        <w:tc>
          <w:tcPr>
            <w:tcW w:w="1417" w:type="dxa"/>
            <w:shd w:val="clear" w:color="auto" w:fill="FFFFCC"/>
          </w:tcPr>
          <w:p w:rsidR="00F4751B" w:rsidRPr="00447641" w:rsidRDefault="00F4751B" w:rsidP="005649E9">
            <w:pPr>
              <w:pStyle w:val="a9"/>
              <w:jc w:val="center"/>
              <w:rPr>
                <w:rFonts w:ascii="Times New Roman" w:hAnsi="Times New Roman" w:cs="Times New Roman"/>
                <w:sz w:val="18"/>
                <w:szCs w:val="18"/>
              </w:rPr>
            </w:pPr>
            <w:r w:rsidRPr="00447641">
              <w:rPr>
                <w:rFonts w:ascii="Times New Roman" w:hAnsi="Times New Roman" w:cs="Times New Roman"/>
                <w:sz w:val="18"/>
                <w:szCs w:val="18"/>
              </w:rPr>
              <w:t xml:space="preserve">Наблюдения </w:t>
            </w:r>
          </w:p>
        </w:tc>
        <w:tc>
          <w:tcPr>
            <w:tcW w:w="1843" w:type="dxa"/>
            <w:shd w:val="clear" w:color="auto" w:fill="FFFFCC"/>
          </w:tcPr>
          <w:p w:rsidR="00F4751B" w:rsidRPr="00447641" w:rsidRDefault="00F4751B" w:rsidP="005649E9">
            <w:pPr>
              <w:pStyle w:val="a9"/>
              <w:jc w:val="center"/>
              <w:rPr>
                <w:rFonts w:ascii="Times New Roman" w:hAnsi="Times New Roman" w:cs="Times New Roman"/>
                <w:sz w:val="18"/>
                <w:szCs w:val="18"/>
              </w:rPr>
            </w:pPr>
            <w:r w:rsidRPr="00447641">
              <w:rPr>
                <w:rFonts w:ascii="Times New Roman" w:hAnsi="Times New Roman" w:cs="Times New Roman"/>
                <w:sz w:val="18"/>
                <w:szCs w:val="18"/>
              </w:rPr>
              <w:t>4 раза в год</w:t>
            </w:r>
          </w:p>
        </w:tc>
        <w:tc>
          <w:tcPr>
            <w:tcW w:w="1701" w:type="dxa"/>
            <w:shd w:val="clear" w:color="auto" w:fill="FFFFCC"/>
          </w:tcPr>
          <w:p w:rsidR="00F4751B" w:rsidRPr="00447641" w:rsidRDefault="00F4751B" w:rsidP="005649E9">
            <w:pPr>
              <w:pStyle w:val="a9"/>
              <w:jc w:val="center"/>
              <w:rPr>
                <w:rFonts w:ascii="Times New Roman" w:hAnsi="Times New Roman" w:cs="Times New Roman"/>
                <w:sz w:val="18"/>
                <w:szCs w:val="18"/>
              </w:rPr>
            </w:pPr>
            <w:r w:rsidRPr="00447641">
              <w:rPr>
                <w:rFonts w:ascii="Times New Roman" w:hAnsi="Times New Roman" w:cs="Times New Roman"/>
                <w:sz w:val="18"/>
                <w:szCs w:val="18"/>
              </w:rPr>
              <w:t>При выявлении нарушений</w:t>
            </w:r>
          </w:p>
        </w:tc>
        <w:tc>
          <w:tcPr>
            <w:tcW w:w="1701" w:type="dxa"/>
            <w:shd w:val="clear" w:color="auto" w:fill="FFFFCC"/>
          </w:tcPr>
          <w:p w:rsidR="00F4751B" w:rsidRPr="00447641" w:rsidRDefault="00F4751B" w:rsidP="005649E9">
            <w:pPr>
              <w:pStyle w:val="a9"/>
              <w:jc w:val="center"/>
              <w:rPr>
                <w:rFonts w:ascii="Times New Roman" w:hAnsi="Times New Roman" w:cs="Times New Roman"/>
                <w:sz w:val="18"/>
                <w:szCs w:val="18"/>
              </w:rPr>
            </w:pPr>
            <w:r w:rsidRPr="00447641">
              <w:rPr>
                <w:rFonts w:ascii="Times New Roman" w:hAnsi="Times New Roman" w:cs="Times New Roman"/>
                <w:sz w:val="18"/>
                <w:szCs w:val="18"/>
              </w:rPr>
              <w:t>Кладовщик</w:t>
            </w:r>
          </w:p>
        </w:tc>
        <w:tc>
          <w:tcPr>
            <w:tcW w:w="2099" w:type="dxa"/>
            <w:shd w:val="clear" w:color="auto" w:fill="FFFFCC"/>
          </w:tcPr>
          <w:p w:rsidR="00F4751B" w:rsidRPr="00447641" w:rsidRDefault="00F4751B" w:rsidP="005649E9">
            <w:pPr>
              <w:pStyle w:val="a9"/>
              <w:jc w:val="center"/>
              <w:rPr>
                <w:rFonts w:ascii="Times New Roman" w:hAnsi="Times New Roman" w:cs="Times New Roman"/>
                <w:sz w:val="18"/>
                <w:szCs w:val="18"/>
              </w:rPr>
            </w:pPr>
            <w:r w:rsidRPr="00447641">
              <w:rPr>
                <w:rFonts w:ascii="Times New Roman" w:hAnsi="Times New Roman" w:cs="Times New Roman"/>
                <w:sz w:val="18"/>
                <w:szCs w:val="18"/>
              </w:rPr>
              <w:t>Медсестра</w:t>
            </w:r>
          </w:p>
        </w:tc>
      </w:tr>
      <w:tr w:rsidR="00F4751B" w:rsidRPr="0037462C" w:rsidTr="006A20F6">
        <w:trPr>
          <w:jc w:val="center"/>
        </w:trPr>
        <w:tc>
          <w:tcPr>
            <w:tcW w:w="426" w:type="dxa"/>
            <w:vMerge/>
            <w:shd w:val="clear" w:color="auto" w:fill="FFCCFF"/>
          </w:tcPr>
          <w:p w:rsidR="00F4751B" w:rsidRPr="0037462C" w:rsidRDefault="00F4751B" w:rsidP="005649E9">
            <w:pPr>
              <w:pStyle w:val="11"/>
              <w:widowControl w:val="0"/>
              <w:jc w:val="both"/>
              <w:rPr>
                <w:rFonts w:ascii="Times New Roman" w:hAnsi="Times New Roman"/>
                <w:b/>
                <w:sz w:val="18"/>
                <w:szCs w:val="18"/>
              </w:rPr>
            </w:pPr>
          </w:p>
        </w:tc>
        <w:tc>
          <w:tcPr>
            <w:tcW w:w="1737" w:type="dxa"/>
            <w:vMerge/>
            <w:shd w:val="clear" w:color="auto" w:fill="FFFFCC"/>
          </w:tcPr>
          <w:p w:rsidR="00F4751B" w:rsidRPr="00447641" w:rsidRDefault="00F4751B" w:rsidP="005649E9">
            <w:pPr>
              <w:pStyle w:val="a9"/>
              <w:jc w:val="center"/>
              <w:rPr>
                <w:rFonts w:ascii="Times New Roman" w:hAnsi="Times New Roman" w:cs="Times New Roman"/>
                <w:sz w:val="18"/>
                <w:szCs w:val="18"/>
              </w:rPr>
            </w:pPr>
          </w:p>
        </w:tc>
        <w:tc>
          <w:tcPr>
            <w:tcW w:w="1897" w:type="dxa"/>
            <w:vMerge/>
            <w:shd w:val="clear" w:color="auto" w:fill="FFFFCC"/>
          </w:tcPr>
          <w:p w:rsidR="00F4751B" w:rsidRPr="00447641" w:rsidRDefault="00F4751B" w:rsidP="005649E9">
            <w:pPr>
              <w:pStyle w:val="a9"/>
              <w:jc w:val="center"/>
              <w:rPr>
                <w:rFonts w:ascii="Times New Roman" w:hAnsi="Times New Roman" w:cs="Times New Roman"/>
                <w:sz w:val="18"/>
                <w:szCs w:val="18"/>
              </w:rPr>
            </w:pPr>
          </w:p>
        </w:tc>
        <w:tc>
          <w:tcPr>
            <w:tcW w:w="2693" w:type="dxa"/>
            <w:shd w:val="clear" w:color="auto" w:fill="FFFFCC"/>
          </w:tcPr>
          <w:p w:rsidR="00F4751B" w:rsidRPr="00447641" w:rsidRDefault="00F4751B" w:rsidP="005649E9">
            <w:pPr>
              <w:pStyle w:val="a9"/>
              <w:jc w:val="center"/>
              <w:rPr>
                <w:rFonts w:ascii="Times New Roman" w:hAnsi="Times New Roman" w:cs="Times New Roman"/>
                <w:sz w:val="18"/>
                <w:szCs w:val="18"/>
              </w:rPr>
            </w:pPr>
            <w:r w:rsidRPr="00447641">
              <w:rPr>
                <w:rFonts w:ascii="Times New Roman" w:hAnsi="Times New Roman" w:cs="Times New Roman"/>
                <w:sz w:val="18"/>
                <w:szCs w:val="18"/>
              </w:rPr>
              <w:t>Правильность хранения скоропортящихся продуктов в холодильнике</w:t>
            </w:r>
          </w:p>
        </w:tc>
        <w:tc>
          <w:tcPr>
            <w:tcW w:w="1417" w:type="dxa"/>
            <w:shd w:val="clear" w:color="auto" w:fill="FFFFCC"/>
          </w:tcPr>
          <w:p w:rsidR="00F4751B" w:rsidRPr="00447641" w:rsidRDefault="00F4751B" w:rsidP="005649E9">
            <w:pPr>
              <w:pStyle w:val="a9"/>
              <w:jc w:val="center"/>
              <w:rPr>
                <w:rFonts w:ascii="Times New Roman" w:hAnsi="Times New Roman" w:cs="Times New Roman"/>
                <w:sz w:val="18"/>
                <w:szCs w:val="18"/>
              </w:rPr>
            </w:pPr>
            <w:r w:rsidRPr="00447641">
              <w:rPr>
                <w:rFonts w:ascii="Times New Roman" w:hAnsi="Times New Roman" w:cs="Times New Roman"/>
                <w:sz w:val="18"/>
                <w:szCs w:val="18"/>
              </w:rPr>
              <w:t xml:space="preserve">Наблюдения </w:t>
            </w:r>
          </w:p>
        </w:tc>
        <w:tc>
          <w:tcPr>
            <w:tcW w:w="1843" w:type="dxa"/>
            <w:shd w:val="clear" w:color="auto" w:fill="FFFFCC"/>
          </w:tcPr>
          <w:p w:rsidR="00F4751B" w:rsidRPr="00447641" w:rsidRDefault="00F4751B" w:rsidP="005649E9">
            <w:pPr>
              <w:pStyle w:val="a9"/>
              <w:jc w:val="center"/>
              <w:rPr>
                <w:rFonts w:ascii="Times New Roman" w:hAnsi="Times New Roman" w:cs="Times New Roman"/>
                <w:sz w:val="18"/>
                <w:szCs w:val="18"/>
              </w:rPr>
            </w:pPr>
            <w:r w:rsidRPr="00447641">
              <w:rPr>
                <w:rFonts w:ascii="Times New Roman" w:hAnsi="Times New Roman" w:cs="Times New Roman"/>
                <w:sz w:val="18"/>
                <w:szCs w:val="18"/>
              </w:rPr>
              <w:t>Ежемесячно</w:t>
            </w:r>
          </w:p>
        </w:tc>
        <w:tc>
          <w:tcPr>
            <w:tcW w:w="1701" w:type="dxa"/>
            <w:shd w:val="clear" w:color="auto" w:fill="FFFFCC"/>
          </w:tcPr>
          <w:p w:rsidR="00F4751B" w:rsidRPr="00447641" w:rsidRDefault="00F4751B" w:rsidP="005649E9">
            <w:pPr>
              <w:pStyle w:val="a9"/>
              <w:jc w:val="center"/>
              <w:rPr>
                <w:rFonts w:ascii="Times New Roman" w:hAnsi="Times New Roman" w:cs="Times New Roman"/>
                <w:sz w:val="18"/>
                <w:szCs w:val="18"/>
              </w:rPr>
            </w:pPr>
            <w:r w:rsidRPr="00447641">
              <w:rPr>
                <w:rFonts w:ascii="Times New Roman" w:hAnsi="Times New Roman" w:cs="Times New Roman"/>
                <w:sz w:val="18"/>
                <w:szCs w:val="18"/>
              </w:rPr>
              <w:t>При выявлении нарушений</w:t>
            </w:r>
          </w:p>
        </w:tc>
        <w:tc>
          <w:tcPr>
            <w:tcW w:w="1701" w:type="dxa"/>
            <w:shd w:val="clear" w:color="auto" w:fill="FFFFCC"/>
          </w:tcPr>
          <w:p w:rsidR="00F4751B" w:rsidRPr="00447641" w:rsidRDefault="00F4751B" w:rsidP="005649E9">
            <w:pPr>
              <w:pStyle w:val="a9"/>
              <w:jc w:val="center"/>
              <w:rPr>
                <w:rFonts w:ascii="Times New Roman" w:hAnsi="Times New Roman" w:cs="Times New Roman"/>
                <w:sz w:val="18"/>
                <w:szCs w:val="18"/>
              </w:rPr>
            </w:pPr>
            <w:r w:rsidRPr="00447641">
              <w:rPr>
                <w:rFonts w:ascii="Times New Roman" w:hAnsi="Times New Roman" w:cs="Times New Roman"/>
                <w:sz w:val="18"/>
                <w:szCs w:val="18"/>
              </w:rPr>
              <w:t>Повар, выполняющий обязанности шеф-повара</w:t>
            </w:r>
          </w:p>
        </w:tc>
        <w:tc>
          <w:tcPr>
            <w:tcW w:w="2099" w:type="dxa"/>
            <w:shd w:val="clear" w:color="auto" w:fill="FFFFCC"/>
          </w:tcPr>
          <w:p w:rsidR="00F4751B" w:rsidRPr="00447641" w:rsidRDefault="00F4751B" w:rsidP="005649E9">
            <w:pPr>
              <w:pStyle w:val="a9"/>
              <w:jc w:val="center"/>
              <w:rPr>
                <w:rFonts w:ascii="Times New Roman" w:hAnsi="Times New Roman" w:cs="Times New Roman"/>
                <w:sz w:val="18"/>
                <w:szCs w:val="18"/>
              </w:rPr>
            </w:pPr>
            <w:r w:rsidRPr="00447641">
              <w:rPr>
                <w:rFonts w:ascii="Times New Roman" w:hAnsi="Times New Roman" w:cs="Times New Roman"/>
                <w:sz w:val="18"/>
                <w:szCs w:val="18"/>
              </w:rPr>
              <w:t>Медсестра</w:t>
            </w:r>
          </w:p>
        </w:tc>
      </w:tr>
      <w:tr w:rsidR="00F4751B" w:rsidRPr="0037462C" w:rsidTr="006A20F6">
        <w:trPr>
          <w:jc w:val="center"/>
        </w:trPr>
        <w:tc>
          <w:tcPr>
            <w:tcW w:w="426" w:type="dxa"/>
            <w:vMerge/>
            <w:shd w:val="clear" w:color="auto" w:fill="FFCCFF"/>
          </w:tcPr>
          <w:p w:rsidR="00F4751B" w:rsidRPr="0037462C" w:rsidRDefault="00F4751B" w:rsidP="005649E9">
            <w:pPr>
              <w:pStyle w:val="11"/>
              <w:widowControl w:val="0"/>
              <w:jc w:val="both"/>
              <w:rPr>
                <w:rFonts w:ascii="Times New Roman" w:hAnsi="Times New Roman"/>
                <w:b/>
                <w:sz w:val="18"/>
                <w:szCs w:val="18"/>
              </w:rPr>
            </w:pPr>
          </w:p>
        </w:tc>
        <w:tc>
          <w:tcPr>
            <w:tcW w:w="1737" w:type="dxa"/>
            <w:vMerge/>
            <w:shd w:val="clear" w:color="auto" w:fill="FFFFCC"/>
          </w:tcPr>
          <w:p w:rsidR="00F4751B" w:rsidRPr="00447641" w:rsidRDefault="00F4751B" w:rsidP="005649E9">
            <w:pPr>
              <w:pStyle w:val="a9"/>
              <w:jc w:val="center"/>
              <w:rPr>
                <w:rFonts w:ascii="Times New Roman" w:hAnsi="Times New Roman" w:cs="Times New Roman"/>
                <w:sz w:val="18"/>
                <w:szCs w:val="18"/>
              </w:rPr>
            </w:pPr>
          </w:p>
        </w:tc>
        <w:tc>
          <w:tcPr>
            <w:tcW w:w="1897" w:type="dxa"/>
            <w:vMerge/>
            <w:shd w:val="clear" w:color="auto" w:fill="FFFFCC"/>
          </w:tcPr>
          <w:p w:rsidR="00F4751B" w:rsidRPr="00447641" w:rsidRDefault="00F4751B" w:rsidP="005649E9">
            <w:pPr>
              <w:pStyle w:val="a9"/>
              <w:jc w:val="center"/>
              <w:rPr>
                <w:rFonts w:ascii="Times New Roman" w:hAnsi="Times New Roman" w:cs="Times New Roman"/>
                <w:sz w:val="18"/>
                <w:szCs w:val="18"/>
              </w:rPr>
            </w:pPr>
          </w:p>
        </w:tc>
        <w:tc>
          <w:tcPr>
            <w:tcW w:w="2693" w:type="dxa"/>
            <w:shd w:val="clear" w:color="auto" w:fill="FFFFCC"/>
          </w:tcPr>
          <w:p w:rsidR="00F4751B" w:rsidRPr="00447641" w:rsidRDefault="00F4751B" w:rsidP="005649E9">
            <w:pPr>
              <w:pStyle w:val="a9"/>
              <w:jc w:val="center"/>
              <w:rPr>
                <w:rFonts w:ascii="Times New Roman" w:hAnsi="Times New Roman" w:cs="Times New Roman"/>
                <w:sz w:val="18"/>
                <w:szCs w:val="18"/>
              </w:rPr>
            </w:pPr>
            <w:r w:rsidRPr="00447641">
              <w:rPr>
                <w:rFonts w:ascii="Times New Roman" w:hAnsi="Times New Roman" w:cs="Times New Roman"/>
                <w:sz w:val="18"/>
                <w:szCs w:val="18"/>
              </w:rPr>
              <w:t>Температурный контроль работы холодильника</w:t>
            </w:r>
          </w:p>
        </w:tc>
        <w:tc>
          <w:tcPr>
            <w:tcW w:w="1417" w:type="dxa"/>
            <w:shd w:val="clear" w:color="auto" w:fill="FFFFCC"/>
          </w:tcPr>
          <w:p w:rsidR="00F4751B" w:rsidRPr="00447641" w:rsidRDefault="00F4751B" w:rsidP="005649E9">
            <w:pPr>
              <w:pStyle w:val="a9"/>
              <w:jc w:val="center"/>
              <w:rPr>
                <w:rFonts w:ascii="Times New Roman" w:hAnsi="Times New Roman" w:cs="Times New Roman"/>
                <w:sz w:val="18"/>
                <w:szCs w:val="18"/>
              </w:rPr>
            </w:pPr>
            <w:r w:rsidRPr="00447641">
              <w:rPr>
                <w:rFonts w:ascii="Times New Roman" w:hAnsi="Times New Roman" w:cs="Times New Roman"/>
                <w:sz w:val="18"/>
                <w:szCs w:val="18"/>
              </w:rPr>
              <w:t xml:space="preserve">Наблюдения </w:t>
            </w:r>
          </w:p>
        </w:tc>
        <w:tc>
          <w:tcPr>
            <w:tcW w:w="1843" w:type="dxa"/>
            <w:shd w:val="clear" w:color="auto" w:fill="FFFFCC"/>
          </w:tcPr>
          <w:p w:rsidR="00F4751B" w:rsidRPr="00447641" w:rsidRDefault="00F4751B" w:rsidP="005649E9">
            <w:pPr>
              <w:pStyle w:val="a9"/>
              <w:jc w:val="center"/>
              <w:rPr>
                <w:rFonts w:ascii="Times New Roman" w:hAnsi="Times New Roman" w:cs="Times New Roman"/>
                <w:sz w:val="18"/>
                <w:szCs w:val="18"/>
              </w:rPr>
            </w:pPr>
            <w:r w:rsidRPr="00447641">
              <w:rPr>
                <w:rFonts w:ascii="Times New Roman" w:hAnsi="Times New Roman" w:cs="Times New Roman"/>
                <w:sz w:val="18"/>
                <w:szCs w:val="18"/>
              </w:rPr>
              <w:t>Ежемесячно</w:t>
            </w:r>
          </w:p>
        </w:tc>
        <w:tc>
          <w:tcPr>
            <w:tcW w:w="1701" w:type="dxa"/>
            <w:shd w:val="clear" w:color="auto" w:fill="FFFFCC"/>
          </w:tcPr>
          <w:p w:rsidR="00F4751B" w:rsidRPr="00447641" w:rsidRDefault="00F4751B" w:rsidP="005649E9">
            <w:pPr>
              <w:pStyle w:val="a9"/>
              <w:jc w:val="center"/>
              <w:rPr>
                <w:rFonts w:ascii="Times New Roman" w:hAnsi="Times New Roman" w:cs="Times New Roman"/>
                <w:sz w:val="18"/>
                <w:szCs w:val="18"/>
              </w:rPr>
            </w:pPr>
            <w:r w:rsidRPr="00447641">
              <w:rPr>
                <w:rFonts w:ascii="Times New Roman" w:hAnsi="Times New Roman" w:cs="Times New Roman"/>
                <w:sz w:val="18"/>
                <w:szCs w:val="18"/>
              </w:rPr>
              <w:t>При выявлении нарушений</w:t>
            </w:r>
          </w:p>
        </w:tc>
        <w:tc>
          <w:tcPr>
            <w:tcW w:w="1701" w:type="dxa"/>
            <w:shd w:val="clear" w:color="auto" w:fill="FFFFCC"/>
          </w:tcPr>
          <w:p w:rsidR="00F4751B" w:rsidRPr="00447641" w:rsidRDefault="00F4751B" w:rsidP="005649E9">
            <w:pPr>
              <w:pStyle w:val="a9"/>
              <w:jc w:val="center"/>
              <w:rPr>
                <w:rFonts w:ascii="Times New Roman" w:hAnsi="Times New Roman" w:cs="Times New Roman"/>
                <w:sz w:val="18"/>
                <w:szCs w:val="18"/>
              </w:rPr>
            </w:pPr>
            <w:r w:rsidRPr="00447641">
              <w:rPr>
                <w:rFonts w:ascii="Times New Roman" w:hAnsi="Times New Roman" w:cs="Times New Roman"/>
                <w:sz w:val="18"/>
                <w:szCs w:val="18"/>
              </w:rPr>
              <w:t>Повар, выполняющий обязанности</w:t>
            </w:r>
          </w:p>
        </w:tc>
        <w:tc>
          <w:tcPr>
            <w:tcW w:w="2099" w:type="dxa"/>
            <w:shd w:val="clear" w:color="auto" w:fill="FFFFCC"/>
          </w:tcPr>
          <w:p w:rsidR="00F4751B" w:rsidRPr="00447641" w:rsidRDefault="00F4751B" w:rsidP="005649E9">
            <w:pPr>
              <w:pStyle w:val="a9"/>
              <w:jc w:val="center"/>
              <w:rPr>
                <w:rFonts w:ascii="Times New Roman" w:hAnsi="Times New Roman" w:cs="Times New Roman"/>
                <w:sz w:val="18"/>
                <w:szCs w:val="18"/>
              </w:rPr>
            </w:pPr>
            <w:r w:rsidRPr="00447641">
              <w:rPr>
                <w:rFonts w:ascii="Times New Roman" w:hAnsi="Times New Roman" w:cs="Times New Roman"/>
                <w:sz w:val="18"/>
                <w:szCs w:val="18"/>
              </w:rPr>
              <w:t>Медсестра</w:t>
            </w:r>
          </w:p>
        </w:tc>
      </w:tr>
      <w:tr w:rsidR="00F4751B" w:rsidRPr="0037462C" w:rsidTr="006A20F6">
        <w:trPr>
          <w:jc w:val="center"/>
        </w:trPr>
        <w:tc>
          <w:tcPr>
            <w:tcW w:w="426" w:type="dxa"/>
            <w:vMerge/>
            <w:shd w:val="clear" w:color="auto" w:fill="FFCCFF"/>
          </w:tcPr>
          <w:p w:rsidR="00F4751B" w:rsidRPr="0037462C" w:rsidRDefault="00F4751B" w:rsidP="005649E9">
            <w:pPr>
              <w:pStyle w:val="11"/>
              <w:widowControl w:val="0"/>
              <w:jc w:val="both"/>
              <w:rPr>
                <w:rFonts w:ascii="Times New Roman" w:hAnsi="Times New Roman"/>
                <w:b/>
                <w:sz w:val="18"/>
                <w:szCs w:val="18"/>
              </w:rPr>
            </w:pPr>
          </w:p>
        </w:tc>
        <w:tc>
          <w:tcPr>
            <w:tcW w:w="1737" w:type="dxa"/>
            <w:vMerge/>
            <w:shd w:val="clear" w:color="auto" w:fill="FFFFCC"/>
          </w:tcPr>
          <w:p w:rsidR="00F4751B" w:rsidRPr="00447641" w:rsidRDefault="00F4751B" w:rsidP="005649E9">
            <w:pPr>
              <w:pStyle w:val="a9"/>
              <w:jc w:val="center"/>
              <w:rPr>
                <w:rFonts w:ascii="Times New Roman" w:hAnsi="Times New Roman" w:cs="Times New Roman"/>
                <w:sz w:val="18"/>
                <w:szCs w:val="18"/>
              </w:rPr>
            </w:pPr>
          </w:p>
        </w:tc>
        <w:tc>
          <w:tcPr>
            <w:tcW w:w="1897" w:type="dxa"/>
            <w:vMerge/>
            <w:shd w:val="clear" w:color="auto" w:fill="FFFFCC"/>
          </w:tcPr>
          <w:p w:rsidR="00F4751B" w:rsidRPr="00447641" w:rsidRDefault="00F4751B" w:rsidP="005649E9">
            <w:pPr>
              <w:pStyle w:val="a9"/>
              <w:jc w:val="center"/>
              <w:rPr>
                <w:rFonts w:ascii="Times New Roman" w:hAnsi="Times New Roman" w:cs="Times New Roman"/>
                <w:sz w:val="18"/>
                <w:szCs w:val="18"/>
              </w:rPr>
            </w:pPr>
          </w:p>
        </w:tc>
        <w:tc>
          <w:tcPr>
            <w:tcW w:w="2693" w:type="dxa"/>
            <w:shd w:val="clear" w:color="auto" w:fill="FFFFCC"/>
          </w:tcPr>
          <w:p w:rsidR="00F4751B" w:rsidRPr="00447641" w:rsidRDefault="00F4751B" w:rsidP="005649E9">
            <w:pPr>
              <w:pStyle w:val="a9"/>
              <w:jc w:val="center"/>
              <w:rPr>
                <w:rFonts w:ascii="Times New Roman" w:hAnsi="Times New Roman" w:cs="Times New Roman"/>
                <w:sz w:val="18"/>
                <w:szCs w:val="18"/>
              </w:rPr>
            </w:pPr>
            <w:r w:rsidRPr="00447641">
              <w:rPr>
                <w:rFonts w:ascii="Times New Roman" w:hAnsi="Times New Roman" w:cs="Times New Roman"/>
                <w:sz w:val="18"/>
                <w:szCs w:val="18"/>
              </w:rPr>
              <w:t>Контроль хранения продуктов на складе</w:t>
            </w:r>
          </w:p>
        </w:tc>
        <w:tc>
          <w:tcPr>
            <w:tcW w:w="1417" w:type="dxa"/>
            <w:shd w:val="clear" w:color="auto" w:fill="FFFFCC"/>
          </w:tcPr>
          <w:p w:rsidR="00F4751B" w:rsidRPr="00447641" w:rsidRDefault="00F4751B" w:rsidP="005649E9">
            <w:pPr>
              <w:pStyle w:val="a9"/>
              <w:jc w:val="center"/>
              <w:rPr>
                <w:rFonts w:ascii="Times New Roman" w:hAnsi="Times New Roman" w:cs="Times New Roman"/>
                <w:sz w:val="18"/>
                <w:szCs w:val="18"/>
              </w:rPr>
            </w:pPr>
            <w:r w:rsidRPr="00447641">
              <w:rPr>
                <w:rFonts w:ascii="Times New Roman" w:hAnsi="Times New Roman" w:cs="Times New Roman"/>
                <w:sz w:val="18"/>
                <w:szCs w:val="18"/>
              </w:rPr>
              <w:t xml:space="preserve">Наблюдения </w:t>
            </w:r>
          </w:p>
        </w:tc>
        <w:tc>
          <w:tcPr>
            <w:tcW w:w="1843" w:type="dxa"/>
            <w:shd w:val="clear" w:color="auto" w:fill="FFFFCC"/>
          </w:tcPr>
          <w:p w:rsidR="00F4751B" w:rsidRPr="00447641" w:rsidRDefault="00F4751B" w:rsidP="005649E9">
            <w:pPr>
              <w:pStyle w:val="a9"/>
              <w:jc w:val="center"/>
              <w:rPr>
                <w:rFonts w:ascii="Times New Roman" w:hAnsi="Times New Roman" w:cs="Times New Roman"/>
                <w:sz w:val="18"/>
                <w:szCs w:val="18"/>
              </w:rPr>
            </w:pPr>
            <w:r w:rsidRPr="00447641">
              <w:rPr>
                <w:rFonts w:ascii="Times New Roman" w:hAnsi="Times New Roman" w:cs="Times New Roman"/>
                <w:sz w:val="18"/>
                <w:szCs w:val="18"/>
              </w:rPr>
              <w:t>Ежемесячно</w:t>
            </w:r>
          </w:p>
        </w:tc>
        <w:tc>
          <w:tcPr>
            <w:tcW w:w="1701" w:type="dxa"/>
            <w:shd w:val="clear" w:color="auto" w:fill="FFFFCC"/>
          </w:tcPr>
          <w:p w:rsidR="00F4751B" w:rsidRPr="00447641" w:rsidRDefault="00F4751B" w:rsidP="005649E9">
            <w:pPr>
              <w:pStyle w:val="a9"/>
              <w:jc w:val="center"/>
              <w:rPr>
                <w:rFonts w:ascii="Times New Roman" w:hAnsi="Times New Roman" w:cs="Times New Roman"/>
                <w:sz w:val="18"/>
                <w:szCs w:val="18"/>
              </w:rPr>
            </w:pPr>
            <w:r w:rsidRPr="00447641">
              <w:rPr>
                <w:rFonts w:ascii="Times New Roman" w:hAnsi="Times New Roman" w:cs="Times New Roman"/>
                <w:sz w:val="18"/>
                <w:szCs w:val="18"/>
              </w:rPr>
              <w:t>При выявлении нарушений</w:t>
            </w:r>
          </w:p>
        </w:tc>
        <w:tc>
          <w:tcPr>
            <w:tcW w:w="1701" w:type="dxa"/>
            <w:shd w:val="clear" w:color="auto" w:fill="FFFFCC"/>
          </w:tcPr>
          <w:p w:rsidR="00F4751B" w:rsidRPr="00447641" w:rsidRDefault="00F4751B" w:rsidP="005649E9">
            <w:pPr>
              <w:pStyle w:val="a9"/>
              <w:jc w:val="center"/>
              <w:rPr>
                <w:rFonts w:ascii="Times New Roman" w:hAnsi="Times New Roman" w:cs="Times New Roman"/>
                <w:sz w:val="18"/>
                <w:szCs w:val="18"/>
              </w:rPr>
            </w:pPr>
            <w:r w:rsidRPr="00447641">
              <w:rPr>
                <w:rFonts w:ascii="Times New Roman" w:hAnsi="Times New Roman" w:cs="Times New Roman"/>
                <w:sz w:val="18"/>
                <w:szCs w:val="18"/>
              </w:rPr>
              <w:t>Повар, выполняющий обязанности</w:t>
            </w:r>
          </w:p>
        </w:tc>
        <w:tc>
          <w:tcPr>
            <w:tcW w:w="2099" w:type="dxa"/>
            <w:shd w:val="clear" w:color="auto" w:fill="FFFFCC"/>
          </w:tcPr>
          <w:p w:rsidR="00F4751B" w:rsidRPr="00447641" w:rsidRDefault="00F4751B" w:rsidP="005649E9">
            <w:pPr>
              <w:pStyle w:val="a9"/>
              <w:jc w:val="center"/>
              <w:rPr>
                <w:rFonts w:ascii="Times New Roman" w:hAnsi="Times New Roman" w:cs="Times New Roman"/>
                <w:sz w:val="18"/>
                <w:szCs w:val="18"/>
              </w:rPr>
            </w:pPr>
            <w:r w:rsidRPr="00447641">
              <w:rPr>
                <w:rFonts w:ascii="Times New Roman" w:hAnsi="Times New Roman" w:cs="Times New Roman"/>
                <w:sz w:val="18"/>
                <w:szCs w:val="18"/>
              </w:rPr>
              <w:t>Медсестра</w:t>
            </w:r>
          </w:p>
        </w:tc>
      </w:tr>
      <w:tr w:rsidR="00F4751B" w:rsidRPr="0037462C" w:rsidTr="006A20F6">
        <w:trPr>
          <w:jc w:val="center"/>
        </w:trPr>
        <w:tc>
          <w:tcPr>
            <w:tcW w:w="426" w:type="dxa"/>
            <w:vMerge/>
            <w:shd w:val="clear" w:color="auto" w:fill="FFCCFF"/>
          </w:tcPr>
          <w:p w:rsidR="00F4751B" w:rsidRPr="0037462C" w:rsidRDefault="00F4751B" w:rsidP="005649E9">
            <w:pPr>
              <w:pStyle w:val="11"/>
              <w:widowControl w:val="0"/>
              <w:jc w:val="both"/>
              <w:rPr>
                <w:rFonts w:ascii="Times New Roman" w:hAnsi="Times New Roman"/>
                <w:b/>
                <w:sz w:val="18"/>
                <w:szCs w:val="18"/>
              </w:rPr>
            </w:pPr>
          </w:p>
        </w:tc>
        <w:tc>
          <w:tcPr>
            <w:tcW w:w="1737" w:type="dxa"/>
            <w:vMerge/>
            <w:shd w:val="clear" w:color="auto" w:fill="FFFFCC"/>
          </w:tcPr>
          <w:p w:rsidR="00F4751B" w:rsidRPr="00447641" w:rsidRDefault="00F4751B" w:rsidP="005649E9">
            <w:pPr>
              <w:pStyle w:val="a9"/>
              <w:jc w:val="center"/>
              <w:rPr>
                <w:rFonts w:ascii="Times New Roman" w:hAnsi="Times New Roman" w:cs="Times New Roman"/>
                <w:sz w:val="18"/>
                <w:szCs w:val="18"/>
              </w:rPr>
            </w:pPr>
          </w:p>
        </w:tc>
        <w:tc>
          <w:tcPr>
            <w:tcW w:w="1897" w:type="dxa"/>
            <w:vMerge/>
            <w:shd w:val="clear" w:color="auto" w:fill="FFFFCC"/>
          </w:tcPr>
          <w:p w:rsidR="00F4751B" w:rsidRPr="00447641" w:rsidRDefault="00F4751B" w:rsidP="005649E9">
            <w:pPr>
              <w:pStyle w:val="a9"/>
              <w:jc w:val="center"/>
              <w:rPr>
                <w:rFonts w:ascii="Times New Roman" w:hAnsi="Times New Roman" w:cs="Times New Roman"/>
                <w:sz w:val="18"/>
                <w:szCs w:val="18"/>
              </w:rPr>
            </w:pPr>
          </w:p>
        </w:tc>
        <w:tc>
          <w:tcPr>
            <w:tcW w:w="2693" w:type="dxa"/>
            <w:shd w:val="clear" w:color="auto" w:fill="FFFFCC"/>
          </w:tcPr>
          <w:p w:rsidR="00F4751B" w:rsidRPr="00447641" w:rsidRDefault="00F4751B" w:rsidP="005649E9">
            <w:pPr>
              <w:pStyle w:val="a9"/>
              <w:jc w:val="center"/>
              <w:rPr>
                <w:rFonts w:ascii="Times New Roman" w:hAnsi="Times New Roman" w:cs="Times New Roman"/>
                <w:sz w:val="18"/>
                <w:szCs w:val="18"/>
              </w:rPr>
            </w:pPr>
            <w:r w:rsidRPr="00447641">
              <w:rPr>
                <w:rFonts w:ascii="Times New Roman" w:hAnsi="Times New Roman" w:cs="Times New Roman"/>
                <w:sz w:val="18"/>
                <w:szCs w:val="18"/>
              </w:rPr>
              <w:t>Контроль соблюдения санитарно - эпидемиологических требований к технологическим процессам</w:t>
            </w:r>
          </w:p>
        </w:tc>
        <w:tc>
          <w:tcPr>
            <w:tcW w:w="1417" w:type="dxa"/>
            <w:shd w:val="clear" w:color="auto" w:fill="FFFFCC"/>
          </w:tcPr>
          <w:p w:rsidR="00F4751B" w:rsidRPr="00447641" w:rsidRDefault="00F4751B" w:rsidP="005649E9">
            <w:pPr>
              <w:pStyle w:val="a9"/>
              <w:jc w:val="center"/>
              <w:rPr>
                <w:rFonts w:ascii="Times New Roman" w:hAnsi="Times New Roman" w:cs="Times New Roman"/>
                <w:sz w:val="18"/>
                <w:szCs w:val="18"/>
              </w:rPr>
            </w:pPr>
            <w:r w:rsidRPr="00447641">
              <w:rPr>
                <w:rFonts w:ascii="Times New Roman" w:hAnsi="Times New Roman" w:cs="Times New Roman"/>
                <w:sz w:val="18"/>
                <w:szCs w:val="18"/>
              </w:rPr>
              <w:t xml:space="preserve">Наблюдения </w:t>
            </w:r>
          </w:p>
        </w:tc>
        <w:tc>
          <w:tcPr>
            <w:tcW w:w="1843" w:type="dxa"/>
            <w:shd w:val="clear" w:color="auto" w:fill="FFFFCC"/>
          </w:tcPr>
          <w:p w:rsidR="00F4751B" w:rsidRPr="00447641" w:rsidRDefault="00F4751B" w:rsidP="005649E9">
            <w:pPr>
              <w:pStyle w:val="a9"/>
              <w:jc w:val="center"/>
              <w:rPr>
                <w:rFonts w:ascii="Times New Roman" w:hAnsi="Times New Roman" w:cs="Times New Roman"/>
                <w:sz w:val="18"/>
                <w:szCs w:val="18"/>
              </w:rPr>
            </w:pPr>
            <w:r w:rsidRPr="00447641">
              <w:rPr>
                <w:rFonts w:ascii="Times New Roman" w:hAnsi="Times New Roman" w:cs="Times New Roman"/>
                <w:sz w:val="18"/>
                <w:szCs w:val="18"/>
              </w:rPr>
              <w:t>Ежемесячно</w:t>
            </w:r>
          </w:p>
        </w:tc>
        <w:tc>
          <w:tcPr>
            <w:tcW w:w="1701" w:type="dxa"/>
            <w:shd w:val="clear" w:color="auto" w:fill="FFFFCC"/>
          </w:tcPr>
          <w:p w:rsidR="00F4751B" w:rsidRPr="00447641" w:rsidRDefault="00F4751B" w:rsidP="005649E9">
            <w:pPr>
              <w:pStyle w:val="a9"/>
              <w:jc w:val="center"/>
              <w:rPr>
                <w:rFonts w:ascii="Times New Roman" w:hAnsi="Times New Roman" w:cs="Times New Roman"/>
                <w:sz w:val="18"/>
                <w:szCs w:val="18"/>
              </w:rPr>
            </w:pPr>
            <w:r w:rsidRPr="00447641">
              <w:rPr>
                <w:rFonts w:ascii="Times New Roman" w:hAnsi="Times New Roman" w:cs="Times New Roman"/>
                <w:sz w:val="18"/>
                <w:szCs w:val="18"/>
              </w:rPr>
              <w:t>При выявлении нарушений</w:t>
            </w:r>
          </w:p>
        </w:tc>
        <w:tc>
          <w:tcPr>
            <w:tcW w:w="1701" w:type="dxa"/>
            <w:shd w:val="clear" w:color="auto" w:fill="FFFFCC"/>
          </w:tcPr>
          <w:p w:rsidR="00F4751B" w:rsidRPr="00447641" w:rsidRDefault="00F4751B" w:rsidP="005649E9">
            <w:pPr>
              <w:pStyle w:val="a9"/>
              <w:jc w:val="center"/>
              <w:rPr>
                <w:rFonts w:ascii="Times New Roman" w:hAnsi="Times New Roman" w:cs="Times New Roman"/>
                <w:sz w:val="18"/>
                <w:szCs w:val="18"/>
              </w:rPr>
            </w:pPr>
            <w:r w:rsidRPr="00447641">
              <w:rPr>
                <w:rFonts w:ascii="Times New Roman" w:hAnsi="Times New Roman" w:cs="Times New Roman"/>
                <w:sz w:val="18"/>
                <w:szCs w:val="18"/>
              </w:rPr>
              <w:t>Повар, выполняющий обязанности</w:t>
            </w:r>
          </w:p>
        </w:tc>
        <w:tc>
          <w:tcPr>
            <w:tcW w:w="2099" w:type="dxa"/>
            <w:shd w:val="clear" w:color="auto" w:fill="FFFFCC"/>
          </w:tcPr>
          <w:p w:rsidR="00F4751B" w:rsidRPr="00447641" w:rsidRDefault="00F4751B" w:rsidP="005649E9">
            <w:pPr>
              <w:pStyle w:val="a9"/>
              <w:jc w:val="center"/>
              <w:rPr>
                <w:rFonts w:ascii="Times New Roman" w:hAnsi="Times New Roman" w:cs="Times New Roman"/>
                <w:sz w:val="18"/>
                <w:szCs w:val="18"/>
              </w:rPr>
            </w:pPr>
            <w:r w:rsidRPr="00447641">
              <w:rPr>
                <w:rFonts w:ascii="Times New Roman" w:hAnsi="Times New Roman" w:cs="Times New Roman"/>
                <w:sz w:val="18"/>
                <w:szCs w:val="18"/>
              </w:rPr>
              <w:t>Медсестра</w:t>
            </w:r>
          </w:p>
        </w:tc>
      </w:tr>
      <w:tr w:rsidR="00F4751B" w:rsidRPr="0037462C" w:rsidTr="006A20F6">
        <w:trPr>
          <w:jc w:val="center"/>
        </w:trPr>
        <w:tc>
          <w:tcPr>
            <w:tcW w:w="426" w:type="dxa"/>
            <w:vMerge/>
            <w:shd w:val="clear" w:color="auto" w:fill="FFCCFF"/>
          </w:tcPr>
          <w:p w:rsidR="00F4751B" w:rsidRPr="0037462C" w:rsidRDefault="00F4751B" w:rsidP="005649E9">
            <w:pPr>
              <w:pStyle w:val="11"/>
              <w:widowControl w:val="0"/>
              <w:jc w:val="both"/>
              <w:rPr>
                <w:rFonts w:ascii="Times New Roman" w:hAnsi="Times New Roman"/>
                <w:b/>
                <w:sz w:val="18"/>
                <w:szCs w:val="18"/>
              </w:rPr>
            </w:pPr>
          </w:p>
        </w:tc>
        <w:tc>
          <w:tcPr>
            <w:tcW w:w="1737" w:type="dxa"/>
            <w:vMerge/>
            <w:shd w:val="clear" w:color="auto" w:fill="FFFFCC"/>
          </w:tcPr>
          <w:p w:rsidR="00F4751B" w:rsidRPr="00447641" w:rsidRDefault="00F4751B" w:rsidP="005649E9">
            <w:pPr>
              <w:pStyle w:val="a9"/>
              <w:jc w:val="center"/>
              <w:rPr>
                <w:rFonts w:ascii="Times New Roman" w:hAnsi="Times New Roman" w:cs="Times New Roman"/>
                <w:sz w:val="18"/>
                <w:szCs w:val="18"/>
              </w:rPr>
            </w:pPr>
          </w:p>
        </w:tc>
        <w:tc>
          <w:tcPr>
            <w:tcW w:w="1897" w:type="dxa"/>
            <w:vMerge/>
            <w:shd w:val="clear" w:color="auto" w:fill="FFFFCC"/>
          </w:tcPr>
          <w:p w:rsidR="00F4751B" w:rsidRPr="00447641" w:rsidRDefault="00F4751B" w:rsidP="005649E9">
            <w:pPr>
              <w:pStyle w:val="a9"/>
              <w:jc w:val="center"/>
              <w:rPr>
                <w:rFonts w:ascii="Times New Roman" w:hAnsi="Times New Roman" w:cs="Times New Roman"/>
                <w:sz w:val="18"/>
                <w:szCs w:val="18"/>
              </w:rPr>
            </w:pPr>
          </w:p>
        </w:tc>
        <w:tc>
          <w:tcPr>
            <w:tcW w:w="2693" w:type="dxa"/>
            <w:shd w:val="clear" w:color="auto" w:fill="FFFFCC"/>
          </w:tcPr>
          <w:p w:rsidR="00F4751B" w:rsidRPr="00447641" w:rsidRDefault="00F4751B" w:rsidP="005649E9">
            <w:pPr>
              <w:pStyle w:val="a9"/>
              <w:jc w:val="center"/>
              <w:rPr>
                <w:rFonts w:ascii="Times New Roman" w:hAnsi="Times New Roman" w:cs="Times New Roman"/>
                <w:sz w:val="18"/>
                <w:szCs w:val="18"/>
              </w:rPr>
            </w:pPr>
            <w:r w:rsidRPr="00447641">
              <w:rPr>
                <w:rFonts w:ascii="Times New Roman" w:hAnsi="Times New Roman" w:cs="Times New Roman"/>
                <w:sz w:val="18"/>
                <w:szCs w:val="18"/>
              </w:rPr>
              <w:t xml:space="preserve">Контроль обработки яиц </w:t>
            </w:r>
          </w:p>
        </w:tc>
        <w:tc>
          <w:tcPr>
            <w:tcW w:w="1417" w:type="dxa"/>
            <w:shd w:val="clear" w:color="auto" w:fill="FFFFCC"/>
          </w:tcPr>
          <w:p w:rsidR="00F4751B" w:rsidRPr="00447641" w:rsidRDefault="00F4751B" w:rsidP="005649E9">
            <w:pPr>
              <w:pStyle w:val="a9"/>
              <w:jc w:val="center"/>
              <w:rPr>
                <w:rFonts w:ascii="Times New Roman" w:hAnsi="Times New Roman" w:cs="Times New Roman"/>
                <w:sz w:val="18"/>
                <w:szCs w:val="18"/>
              </w:rPr>
            </w:pPr>
            <w:r w:rsidRPr="00447641">
              <w:rPr>
                <w:rFonts w:ascii="Times New Roman" w:hAnsi="Times New Roman" w:cs="Times New Roman"/>
                <w:sz w:val="18"/>
                <w:szCs w:val="18"/>
              </w:rPr>
              <w:t>Наблюдения</w:t>
            </w:r>
          </w:p>
        </w:tc>
        <w:tc>
          <w:tcPr>
            <w:tcW w:w="1843" w:type="dxa"/>
            <w:shd w:val="clear" w:color="auto" w:fill="FFFFCC"/>
          </w:tcPr>
          <w:p w:rsidR="00F4751B" w:rsidRPr="00447641" w:rsidRDefault="00F4751B" w:rsidP="005649E9">
            <w:pPr>
              <w:pStyle w:val="a9"/>
              <w:jc w:val="center"/>
              <w:rPr>
                <w:rFonts w:ascii="Times New Roman" w:hAnsi="Times New Roman" w:cs="Times New Roman"/>
                <w:sz w:val="18"/>
                <w:szCs w:val="18"/>
              </w:rPr>
            </w:pPr>
            <w:r w:rsidRPr="00447641">
              <w:rPr>
                <w:rFonts w:ascii="Times New Roman" w:hAnsi="Times New Roman" w:cs="Times New Roman"/>
                <w:sz w:val="18"/>
                <w:szCs w:val="18"/>
              </w:rPr>
              <w:t>4 раза в год</w:t>
            </w:r>
          </w:p>
        </w:tc>
        <w:tc>
          <w:tcPr>
            <w:tcW w:w="1701" w:type="dxa"/>
            <w:shd w:val="clear" w:color="auto" w:fill="FFFFCC"/>
          </w:tcPr>
          <w:p w:rsidR="00F4751B" w:rsidRPr="00447641" w:rsidRDefault="00F4751B" w:rsidP="005649E9">
            <w:pPr>
              <w:pStyle w:val="a9"/>
              <w:jc w:val="center"/>
              <w:rPr>
                <w:rFonts w:ascii="Times New Roman" w:hAnsi="Times New Roman" w:cs="Times New Roman"/>
                <w:sz w:val="18"/>
                <w:szCs w:val="18"/>
              </w:rPr>
            </w:pPr>
            <w:r w:rsidRPr="00447641">
              <w:rPr>
                <w:rFonts w:ascii="Times New Roman" w:hAnsi="Times New Roman" w:cs="Times New Roman"/>
                <w:sz w:val="18"/>
                <w:szCs w:val="18"/>
              </w:rPr>
              <w:t>При выявлении нарушений</w:t>
            </w:r>
          </w:p>
        </w:tc>
        <w:tc>
          <w:tcPr>
            <w:tcW w:w="1701" w:type="dxa"/>
            <w:shd w:val="clear" w:color="auto" w:fill="FFFFCC"/>
          </w:tcPr>
          <w:p w:rsidR="00F4751B" w:rsidRPr="00447641" w:rsidRDefault="00F4751B" w:rsidP="005649E9">
            <w:pPr>
              <w:pStyle w:val="a9"/>
              <w:jc w:val="center"/>
              <w:rPr>
                <w:rFonts w:ascii="Times New Roman" w:hAnsi="Times New Roman" w:cs="Times New Roman"/>
                <w:sz w:val="18"/>
                <w:szCs w:val="18"/>
              </w:rPr>
            </w:pPr>
            <w:r w:rsidRPr="00447641">
              <w:rPr>
                <w:rFonts w:ascii="Times New Roman" w:hAnsi="Times New Roman" w:cs="Times New Roman"/>
                <w:sz w:val="18"/>
                <w:szCs w:val="18"/>
              </w:rPr>
              <w:t>Повар, выполняющий обязанности</w:t>
            </w:r>
          </w:p>
        </w:tc>
        <w:tc>
          <w:tcPr>
            <w:tcW w:w="2099" w:type="dxa"/>
            <w:shd w:val="clear" w:color="auto" w:fill="FFFFCC"/>
          </w:tcPr>
          <w:p w:rsidR="00F4751B" w:rsidRPr="00447641" w:rsidRDefault="00F4751B" w:rsidP="005649E9">
            <w:pPr>
              <w:pStyle w:val="a9"/>
              <w:jc w:val="center"/>
              <w:rPr>
                <w:rFonts w:ascii="Times New Roman" w:hAnsi="Times New Roman" w:cs="Times New Roman"/>
                <w:sz w:val="18"/>
                <w:szCs w:val="18"/>
              </w:rPr>
            </w:pPr>
            <w:r w:rsidRPr="00447641">
              <w:rPr>
                <w:rFonts w:ascii="Times New Roman" w:hAnsi="Times New Roman" w:cs="Times New Roman"/>
                <w:sz w:val="18"/>
                <w:szCs w:val="18"/>
              </w:rPr>
              <w:t>Медсестра</w:t>
            </w:r>
          </w:p>
        </w:tc>
      </w:tr>
      <w:tr w:rsidR="00F4751B" w:rsidRPr="0037462C" w:rsidTr="006A20F6">
        <w:trPr>
          <w:jc w:val="center"/>
        </w:trPr>
        <w:tc>
          <w:tcPr>
            <w:tcW w:w="426" w:type="dxa"/>
            <w:vMerge/>
            <w:shd w:val="clear" w:color="auto" w:fill="FFCCFF"/>
          </w:tcPr>
          <w:p w:rsidR="00F4751B" w:rsidRPr="0037462C" w:rsidRDefault="00F4751B" w:rsidP="005649E9">
            <w:pPr>
              <w:pStyle w:val="11"/>
              <w:widowControl w:val="0"/>
              <w:jc w:val="both"/>
              <w:rPr>
                <w:rFonts w:ascii="Times New Roman" w:hAnsi="Times New Roman"/>
                <w:b/>
                <w:sz w:val="18"/>
                <w:szCs w:val="18"/>
              </w:rPr>
            </w:pPr>
          </w:p>
        </w:tc>
        <w:tc>
          <w:tcPr>
            <w:tcW w:w="1737" w:type="dxa"/>
            <w:vMerge/>
            <w:shd w:val="clear" w:color="auto" w:fill="FFFFCC"/>
          </w:tcPr>
          <w:p w:rsidR="00F4751B" w:rsidRPr="00447641" w:rsidRDefault="00F4751B" w:rsidP="005649E9">
            <w:pPr>
              <w:pStyle w:val="a9"/>
              <w:jc w:val="center"/>
              <w:rPr>
                <w:rFonts w:ascii="Times New Roman" w:hAnsi="Times New Roman" w:cs="Times New Roman"/>
                <w:sz w:val="18"/>
                <w:szCs w:val="18"/>
              </w:rPr>
            </w:pPr>
          </w:p>
        </w:tc>
        <w:tc>
          <w:tcPr>
            <w:tcW w:w="1897" w:type="dxa"/>
            <w:vMerge/>
            <w:shd w:val="clear" w:color="auto" w:fill="FFFFCC"/>
          </w:tcPr>
          <w:p w:rsidR="00F4751B" w:rsidRPr="00447641" w:rsidRDefault="00F4751B" w:rsidP="005649E9">
            <w:pPr>
              <w:pStyle w:val="a9"/>
              <w:jc w:val="center"/>
              <w:rPr>
                <w:rFonts w:ascii="Times New Roman" w:hAnsi="Times New Roman" w:cs="Times New Roman"/>
                <w:sz w:val="18"/>
                <w:szCs w:val="18"/>
              </w:rPr>
            </w:pPr>
          </w:p>
        </w:tc>
        <w:tc>
          <w:tcPr>
            <w:tcW w:w="2693" w:type="dxa"/>
            <w:shd w:val="clear" w:color="auto" w:fill="FFFFCC"/>
          </w:tcPr>
          <w:p w:rsidR="00F4751B" w:rsidRPr="00447641" w:rsidRDefault="00F4751B" w:rsidP="005649E9">
            <w:pPr>
              <w:pStyle w:val="a9"/>
              <w:jc w:val="center"/>
              <w:rPr>
                <w:rFonts w:ascii="Times New Roman" w:hAnsi="Times New Roman" w:cs="Times New Roman"/>
                <w:sz w:val="18"/>
                <w:szCs w:val="18"/>
              </w:rPr>
            </w:pPr>
            <w:r w:rsidRPr="00447641">
              <w:rPr>
                <w:rFonts w:ascii="Times New Roman" w:hAnsi="Times New Roman" w:cs="Times New Roman"/>
                <w:sz w:val="18"/>
                <w:szCs w:val="18"/>
              </w:rPr>
              <w:t>Соблюдение норм закладки продуктов</w:t>
            </w:r>
          </w:p>
        </w:tc>
        <w:tc>
          <w:tcPr>
            <w:tcW w:w="1417" w:type="dxa"/>
            <w:shd w:val="clear" w:color="auto" w:fill="FFFFCC"/>
          </w:tcPr>
          <w:p w:rsidR="00F4751B" w:rsidRPr="00447641" w:rsidRDefault="00F4751B" w:rsidP="005649E9">
            <w:pPr>
              <w:pStyle w:val="a9"/>
              <w:jc w:val="center"/>
              <w:rPr>
                <w:rFonts w:ascii="Times New Roman" w:hAnsi="Times New Roman" w:cs="Times New Roman"/>
                <w:sz w:val="18"/>
                <w:szCs w:val="18"/>
              </w:rPr>
            </w:pPr>
            <w:r w:rsidRPr="00447641">
              <w:rPr>
                <w:rFonts w:ascii="Times New Roman" w:hAnsi="Times New Roman" w:cs="Times New Roman"/>
                <w:sz w:val="18"/>
                <w:szCs w:val="18"/>
              </w:rPr>
              <w:t>Наблюдения</w:t>
            </w:r>
          </w:p>
        </w:tc>
        <w:tc>
          <w:tcPr>
            <w:tcW w:w="1843" w:type="dxa"/>
            <w:shd w:val="clear" w:color="auto" w:fill="FFFFCC"/>
          </w:tcPr>
          <w:p w:rsidR="00F4751B" w:rsidRPr="00447641" w:rsidRDefault="00F4751B" w:rsidP="005649E9">
            <w:pPr>
              <w:pStyle w:val="a9"/>
              <w:jc w:val="center"/>
              <w:rPr>
                <w:rFonts w:ascii="Times New Roman" w:hAnsi="Times New Roman" w:cs="Times New Roman"/>
                <w:sz w:val="18"/>
                <w:szCs w:val="18"/>
              </w:rPr>
            </w:pPr>
            <w:r w:rsidRPr="00447641">
              <w:rPr>
                <w:rFonts w:ascii="Times New Roman" w:hAnsi="Times New Roman" w:cs="Times New Roman"/>
                <w:sz w:val="18"/>
                <w:szCs w:val="18"/>
              </w:rPr>
              <w:t>4 раза в год</w:t>
            </w:r>
          </w:p>
        </w:tc>
        <w:tc>
          <w:tcPr>
            <w:tcW w:w="1701" w:type="dxa"/>
            <w:shd w:val="clear" w:color="auto" w:fill="FFFFCC"/>
          </w:tcPr>
          <w:p w:rsidR="00F4751B" w:rsidRPr="00447641" w:rsidRDefault="00F4751B" w:rsidP="005649E9">
            <w:pPr>
              <w:pStyle w:val="a9"/>
              <w:jc w:val="center"/>
              <w:rPr>
                <w:rFonts w:ascii="Times New Roman" w:hAnsi="Times New Roman" w:cs="Times New Roman"/>
                <w:sz w:val="18"/>
                <w:szCs w:val="18"/>
              </w:rPr>
            </w:pPr>
            <w:r w:rsidRPr="00447641">
              <w:rPr>
                <w:rFonts w:ascii="Times New Roman" w:hAnsi="Times New Roman" w:cs="Times New Roman"/>
                <w:sz w:val="18"/>
                <w:szCs w:val="18"/>
              </w:rPr>
              <w:t>При выявлении нарушений</w:t>
            </w:r>
          </w:p>
        </w:tc>
        <w:tc>
          <w:tcPr>
            <w:tcW w:w="1701" w:type="dxa"/>
            <w:shd w:val="clear" w:color="auto" w:fill="FFFFCC"/>
          </w:tcPr>
          <w:p w:rsidR="00F4751B" w:rsidRPr="00447641" w:rsidRDefault="00F4751B" w:rsidP="005649E9">
            <w:pPr>
              <w:pStyle w:val="a9"/>
              <w:jc w:val="center"/>
              <w:rPr>
                <w:rFonts w:ascii="Times New Roman" w:hAnsi="Times New Roman" w:cs="Times New Roman"/>
                <w:sz w:val="18"/>
                <w:szCs w:val="18"/>
              </w:rPr>
            </w:pPr>
            <w:r w:rsidRPr="00447641">
              <w:rPr>
                <w:rFonts w:ascii="Times New Roman" w:hAnsi="Times New Roman" w:cs="Times New Roman"/>
                <w:sz w:val="18"/>
                <w:szCs w:val="18"/>
              </w:rPr>
              <w:t>Повар, выполняющий обязанности</w:t>
            </w:r>
          </w:p>
        </w:tc>
        <w:tc>
          <w:tcPr>
            <w:tcW w:w="2099" w:type="dxa"/>
            <w:shd w:val="clear" w:color="auto" w:fill="FFFFCC"/>
          </w:tcPr>
          <w:p w:rsidR="00F4751B" w:rsidRPr="00447641" w:rsidRDefault="00F4751B" w:rsidP="005649E9">
            <w:pPr>
              <w:pStyle w:val="a9"/>
              <w:jc w:val="center"/>
              <w:rPr>
                <w:rFonts w:ascii="Times New Roman" w:hAnsi="Times New Roman" w:cs="Times New Roman"/>
                <w:sz w:val="18"/>
                <w:szCs w:val="18"/>
              </w:rPr>
            </w:pPr>
            <w:r w:rsidRPr="00447641">
              <w:rPr>
                <w:rFonts w:ascii="Times New Roman" w:hAnsi="Times New Roman" w:cs="Times New Roman"/>
                <w:sz w:val="18"/>
                <w:szCs w:val="18"/>
              </w:rPr>
              <w:t>Медсестра</w:t>
            </w:r>
          </w:p>
        </w:tc>
      </w:tr>
      <w:tr w:rsidR="00F4751B" w:rsidRPr="0037462C" w:rsidTr="006A20F6">
        <w:trPr>
          <w:jc w:val="center"/>
        </w:trPr>
        <w:tc>
          <w:tcPr>
            <w:tcW w:w="426" w:type="dxa"/>
            <w:vMerge/>
            <w:shd w:val="clear" w:color="auto" w:fill="FFCCFF"/>
          </w:tcPr>
          <w:p w:rsidR="00F4751B" w:rsidRPr="0037462C" w:rsidRDefault="00F4751B" w:rsidP="005649E9">
            <w:pPr>
              <w:pStyle w:val="11"/>
              <w:widowControl w:val="0"/>
              <w:jc w:val="both"/>
              <w:rPr>
                <w:rFonts w:ascii="Times New Roman" w:hAnsi="Times New Roman"/>
                <w:b/>
                <w:sz w:val="18"/>
                <w:szCs w:val="18"/>
              </w:rPr>
            </w:pPr>
          </w:p>
        </w:tc>
        <w:tc>
          <w:tcPr>
            <w:tcW w:w="1737" w:type="dxa"/>
            <w:vMerge/>
            <w:shd w:val="clear" w:color="auto" w:fill="FFFFCC"/>
          </w:tcPr>
          <w:p w:rsidR="00F4751B" w:rsidRPr="00447641" w:rsidRDefault="00F4751B" w:rsidP="005649E9">
            <w:pPr>
              <w:pStyle w:val="a9"/>
              <w:jc w:val="center"/>
              <w:rPr>
                <w:rFonts w:ascii="Times New Roman" w:hAnsi="Times New Roman" w:cs="Times New Roman"/>
                <w:sz w:val="18"/>
                <w:szCs w:val="18"/>
              </w:rPr>
            </w:pPr>
          </w:p>
        </w:tc>
        <w:tc>
          <w:tcPr>
            <w:tcW w:w="1897" w:type="dxa"/>
            <w:vMerge/>
            <w:shd w:val="clear" w:color="auto" w:fill="FFFFCC"/>
          </w:tcPr>
          <w:p w:rsidR="00F4751B" w:rsidRPr="00447641" w:rsidRDefault="00F4751B" w:rsidP="005649E9">
            <w:pPr>
              <w:pStyle w:val="a9"/>
              <w:jc w:val="center"/>
              <w:rPr>
                <w:rFonts w:ascii="Times New Roman" w:hAnsi="Times New Roman" w:cs="Times New Roman"/>
                <w:sz w:val="18"/>
                <w:szCs w:val="18"/>
              </w:rPr>
            </w:pPr>
          </w:p>
        </w:tc>
        <w:tc>
          <w:tcPr>
            <w:tcW w:w="2693" w:type="dxa"/>
            <w:shd w:val="clear" w:color="auto" w:fill="FFFFCC"/>
          </w:tcPr>
          <w:p w:rsidR="00F4751B" w:rsidRPr="00447641" w:rsidRDefault="00F4751B" w:rsidP="005649E9">
            <w:pPr>
              <w:pStyle w:val="a9"/>
              <w:jc w:val="center"/>
              <w:rPr>
                <w:rFonts w:ascii="Times New Roman" w:hAnsi="Times New Roman" w:cs="Times New Roman"/>
                <w:sz w:val="18"/>
                <w:szCs w:val="18"/>
              </w:rPr>
            </w:pPr>
            <w:r w:rsidRPr="00447641">
              <w:rPr>
                <w:rFonts w:ascii="Times New Roman" w:hAnsi="Times New Roman" w:cs="Times New Roman"/>
                <w:sz w:val="18"/>
                <w:szCs w:val="18"/>
              </w:rPr>
              <w:t>Контроль норм выдачи на пищеблоке, на группах</w:t>
            </w:r>
          </w:p>
        </w:tc>
        <w:tc>
          <w:tcPr>
            <w:tcW w:w="1417" w:type="dxa"/>
            <w:shd w:val="clear" w:color="auto" w:fill="FFFFCC"/>
          </w:tcPr>
          <w:p w:rsidR="00F4751B" w:rsidRPr="00447641" w:rsidRDefault="00F4751B" w:rsidP="005649E9">
            <w:pPr>
              <w:pStyle w:val="a9"/>
              <w:jc w:val="center"/>
              <w:rPr>
                <w:rFonts w:ascii="Times New Roman" w:hAnsi="Times New Roman" w:cs="Times New Roman"/>
                <w:sz w:val="18"/>
                <w:szCs w:val="18"/>
              </w:rPr>
            </w:pPr>
            <w:r w:rsidRPr="00447641">
              <w:rPr>
                <w:rFonts w:ascii="Times New Roman" w:hAnsi="Times New Roman" w:cs="Times New Roman"/>
                <w:sz w:val="18"/>
                <w:szCs w:val="18"/>
              </w:rPr>
              <w:t>Наблюдения</w:t>
            </w:r>
          </w:p>
        </w:tc>
        <w:tc>
          <w:tcPr>
            <w:tcW w:w="1843" w:type="dxa"/>
            <w:shd w:val="clear" w:color="auto" w:fill="FFFFCC"/>
          </w:tcPr>
          <w:p w:rsidR="00F4751B" w:rsidRPr="00447641" w:rsidRDefault="00F4751B" w:rsidP="005649E9">
            <w:pPr>
              <w:pStyle w:val="a9"/>
              <w:jc w:val="center"/>
              <w:rPr>
                <w:rFonts w:ascii="Times New Roman" w:hAnsi="Times New Roman" w:cs="Times New Roman"/>
                <w:sz w:val="18"/>
                <w:szCs w:val="18"/>
              </w:rPr>
            </w:pPr>
            <w:r w:rsidRPr="00447641">
              <w:rPr>
                <w:rFonts w:ascii="Times New Roman" w:hAnsi="Times New Roman" w:cs="Times New Roman"/>
                <w:sz w:val="18"/>
                <w:szCs w:val="18"/>
              </w:rPr>
              <w:t>4 раза в год</w:t>
            </w:r>
          </w:p>
        </w:tc>
        <w:tc>
          <w:tcPr>
            <w:tcW w:w="1701" w:type="dxa"/>
            <w:shd w:val="clear" w:color="auto" w:fill="FFFFCC"/>
          </w:tcPr>
          <w:p w:rsidR="00F4751B" w:rsidRPr="00447641" w:rsidRDefault="00F4751B" w:rsidP="005649E9">
            <w:pPr>
              <w:pStyle w:val="a9"/>
              <w:jc w:val="center"/>
              <w:rPr>
                <w:rFonts w:ascii="Times New Roman" w:hAnsi="Times New Roman" w:cs="Times New Roman"/>
                <w:sz w:val="18"/>
                <w:szCs w:val="18"/>
              </w:rPr>
            </w:pPr>
            <w:r w:rsidRPr="00447641">
              <w:rPr>
                <w:rFonts w:ascii="Times New Roman" w:hAnsi="Times New Roman" w:cs="Times New Roman"/>
                <w:sz w:val="18"/>
                <w:szCs w:val="18"/>
              </w:rPr>
              <w:t>При выявлении нарушений</w:t>
            </w:r>
          </w:p>
        </w:tc>
        <w:tc>
          <w:tcPr>
            <w:tcW w:w="1701" w:type="dxa"/>
            <w:shd w:val="clear" w:color="auto" w:fill="FFFFCC"/>
          </w:tcPr>
          <w:p w:rsidR="00F4751B" w:rsidRPr="00447641" w:rsidRDefault="00F4751B" w:rsidP="005649E9">
            <w:pPr>
              <w:pStyle w:val="a9"/>
              <w:jc w:val="center"/>
              <w:rPr>
                <w:rFonts w:ascii="Times New Roman" w:hAnsi="Times New Roman" w:cs="Times New Roman"/>
                <w:sz w:val="18"/>
                <w:szCs w:val="18"/>
              </w:rPr>
            </w:pPr>
            <w:r w:rsidRPr="00447641">
              <w:rPr>
                <w:rFonts w:ascii="Times New Roman" w:hAnsi="Times New Roman" w:cs="Times New Roman"/>
                <w:sz w:val="18"/>
                <w:szCs w:val="18"/>
              </w:rPr>
              <w:t>Повар, выполняющий обязанности</w:t>
            </w:r>
          </w:p>
        </w:tc>
        <w:tc>
          <w:tcPr>
            <w:tcW w:w="2099" w:type="dxa"/>
            <w:shd w:val="clear" w:color="auto" w:fill="FFFFCC"/>
          </w:tcPr>
          <w:p w:rsidR="00F4751B" w:rsidRPr="00447641" w:rsidRDefault="00F4751B" w:rsidP="005649E9">
            <w:pPr>
              <w:pStyle w:val="a9"/>
              <w:jc w:val="center"/>
              <w:rPr>
                <w:rFonts w:ascii="Times New Roman" w:hAnsi="Times New Roman" w:cs="Times New Roman"/>
                <w:sz w:val="18"/>
                <w:szCs w:val="18"/>
              </w:rPr>
            </w:pPr>
            <w:r w:rsidRPr="00447641">
              <w:rPr>
                <w:rFonts w:ascii="Times New Roman" w:hAnsi="Times New Roman" w:cs="Times New Roman"/>
                <w:sz w:val="18"/>
                <w:szCs w:val="18"/>
              </w:rPr>
              <w:t>Медсестра</w:t>
            </w:r>
          </w:p>
        </w:tc>
      </w:tr>
      <w:tr w:rsidR="00F4751B" w:rsidRPr="0037462C" w:rsidTr="006A20F6">
        <w:trPr>
          <w:jc w:val="center"/>
        </w:trPr>
        <w:tc>
          <w:tcPr>
            <w:tcW w:w="426" w:type="dxa"/>
            <w:vMerge/>
            <w:shd w:val="clear" w:color="auto" w:fill="FFCCFF"/>
          </w:tcPr>
          <w:p w:rsidR="00F4751B" w:rsidRPr="0037462C" w:rsidRDefault="00F4751B" w:rsidP="005649E9">
            <w:pPr>
              <w:pStyle w:val="11"/>
              <w:widowControl w:val="0"/>
              <w:jc w:val="both"/>
              <w:rPr>
                <w:rFonts w:ascii="Times New Roman" w:hAnsi="Times New Roman"/>
                <w:b/>
                <w:sz w:val="18"/>
                <w:szCs w:val="18"/>
              </w:rPr>
            </w:pPr>
          </w:p>
        </w:tc>
        <w:tc>
          <w:tcPr>
            <w:tcW w:w="1737" w:type="dxa"/>
            <w:vMerge/>
            <w:shd w:val="clear" w:color="auto" w:fill="FFFFCC"/>
          </w:tcPr>
          <w:p w:rsidR="00F4751B" w:rsidRPr="00447641" w:rsidRDefault="00F4751B" w:rsidP="005649E9">
            <w:pPr>
              <w:pStyle w:val="a9"/>
              <w:jc w:val="center"/>
              <w:rPr>
                <w:rFonts w:ascii="Times New Roman" w:hAnsi="Times New Roman" w:cs="Times New Roman"/>
                <w:sz w:val="18"/>
                <w:szCs w:val="18"/>
              </w:rPr>
            </w:pPr>
          </w:p>
        </w:tc>
        <w:tc>
          <w:tcPr>
            <w:tcW w:w="1897" w:type="dxa"/>
            <w:vMerge/>
            <w:shd w:val="clear" w:color="auto" w:fill="FFFFCC"/>
          </w:tcPr>
          <w:p w:rsidR="00F4751B" w:rsidRPr="00447641" w:rsidRDefault="00F4751B" w:rsidP="005649E9">
            <w:pPr>
              <w:pStyle w:val="a9"/>
              <w:jc w:val="center"/>
              <w:rPr>
                <w:rFonts w:ascii="Times New Roman" w:hAnsi="Times New Roman" w:cs="Times New Roman"/>
                <w:sz w:val="18"/>
                <w:szCs w:val="18"/>
              </w:rPr>
            </w:pPr>
          </w:p>
        </w:tc>
        <w:tc>
          <w:tcPr>
            <w:tcW w:w="2693" w:type="dxa"/>
            <w:shd w:val="clear" w:color="auto" w:fill="FFFFCC"/>
          </w:tcPr>
          <w:p w:rsidR="00F4751B" w:rsidRPr="00447641" w:rsidRDefault="00F4751B" w:rsidP="005649E9">
            <w:pPr>
              <w:pStyle w:val="a9"/>
              <w:jc w:val="center"/>
              <w:rPr>
                <w:rFonts w:ascii="Times New Roman" w:hAnsi="Times New Roman" w:cs="Times New Roman"/>
                <w:sz w:val="18"/>
                <w:szCs w:val="18"/>
              </w:rPr>
            </w:pPr>
            <w:r w:rsidRPr="00447641">
              <w:rPr>
                <w:rFonts w:ascii="Times New Roman" w:hAnsi="Times New Roman" w:cs="Times New Roman"/>
                <w:sz w:val="18"/>
                <w:szCs w:val="18"/>
              </w:rPr>
              <w:t>Контроль температуры блюд при</w:t>
            </w:r>
            <w:r w:rsidR="00D43F58">
              <w:rPr>
                <w:rFonts w:ascii="Times New Roman" w:hAnsi="Times New Roman" w:cs="Times New Roman"/>
                <w:sz w:val="18"/>
                <w:szCs w:val="18"/>
              </w:rPr>
              <w:t xml:space="preserve"> раз</w:t>
            </w:r>
            <w:r w:rsidRPr="00447641">
              <w:rPr>
                <w:rFonts w:ascii="Times New Roman" w:hAnsi="Times New Roman" w:cs="Times New Roman"/>
                <w:sz w:val="18"/>
                <w:szCs w:val="18"/>
              </w:rPr>
              <w:t>даче на пищеблоке и в группах</w:t>
            </w:r>
          </w:p>
        </w:tc>
        <w:tc>
          <w:tcPr>
            <w:tcW w:w="1417" w:type="dxa"/>
            <w:shd w:val="clear" w:color="auto" w:fill="FFFFCC"/>
          </w:tcPr>
          <w:p w:rsidR="00F4751B" w:rsidRPr="00447641" w:rsidRDefault="00F4751B" w:rsidP="005649E9">
            <w:pPr>
              <w:pStyle w:val="a9"/>
              <w:jc w:val="center"/>
              <w:rPr>
                <w:rFonts w:ascii="Times New Roman" w:hAnsi="Times New Roman" w:cs="Times New Roman"/>
                <w:sz w:val="18"/>
                <w:szCs w:val="18"/>
              </w:rPr>
            </w:pPr>
            <w:r w:rsidRPr="00447641">
              <w:rPr>
                <w:rFonts w:ascii="Times New Roman" w:hAnsi="Times New Roman" w:cs="Times New Roman"/>
                <w:sz w:val="18"/>
                <w:szCs w:val="18"/>
              </w:rPr>
              <w:t>Наблюдения</w:t>
            </w:r>
          </w:p>
        </w:tc>
        <w:tc>
          <w:tcPr>
            <w:tcW w:w="1843" w:type="dxa"/>
            <w:shd w:val="clear" w:color="auto" w:fill="FFFFCC"/>
          </w:tcPr>
          <w:p w:rsidR="00F4751B" w:rsidRPr="00447641" w:rsidRDefault="00F4751B" w:rsidP="005649E9">
            <w:pPr>
              <w:pStyle w:val="a9"/>
              <w:jc w:val="center"/>
              <w:rPr>
                <w:rFonts w:ascii="Times New Roman" w:hAnsi="Times New Roman" w:cs="Times New Roman"/>
                <w:sz w:val="18"/>
                <w:szCs w:val="18"/>
              </w:rPr>
            </w:pPr>
            <w:r w:rsidRPr="00447641">
              <w:rPr>
                <w:rFonts w:ascii="Times New Roman" w:hAnsi="Times New Roman" w:cs="Times New Roman"/>
                <w:sz w:val="18"/>
                <w:szCs w:val="18"/>
              </w:rPr>
              <w:t>3 раза в год</w:t>
            </w:r>
          </w:p>
        </w:tc>
        <w:tc>
          <w:tcPr>
            <w:tcW w:w="1701" w:type="dxa"/>
            <w:shd w:val="clear" w:color="auto" w:fill="FFFFCC"/>
          </w:tcPr>
          <w:p w:rsidR="00F4751B" w:rsidRPr="00447641" w:rsidRDefault="00F4751B" w:rsidP="005649E9">
            <w:pPr>
              <w:pStyle w:val="a9"/>
              <w:jc w:val="center"/>
              <w:rPr>
                <w:rFonts w:ascii="Times New Roman" w:hAnsi="Times New Roman" w:cs="Times New Roman"/>
                <w:sz w:val="18"/>
                <w:szCs w:val="18"/>
              </w:rPr>
            </w:pPr>
            <w:r w:rsidRPr="00447641">
              <w:rPr>
                <w:rFonts w:ascii="Times New Roman" w:hAnsi="Times New Roman" w:cs="Times New Roman"/>
                <w:sz w:val="18"/>
                <w:szCs w:val="18"/>
              </w:rPr>
              <w:t>При выявлении нарушений</w:t>
            </w:r>
          </w:p>
        </w:tc>
        <w:tc>
          <w:tcPr>
            <w:tcW w:w="1701" w:type="dxa"/>
            <w:shd w:val="clear" w:color="auto" w:fill="FFFFCC"/>
          </w:tcPr>
          <w:p w:rsidR="00F4751B" w:rsidRPr="00447641" w:rsidRDefault="00F4751B" w:rsidP="005649E9">
            <w:pPr>
              <w:pStyle w:val="a9"/>
              <w:jc w:val="center"/>
              <w:rPr>
                <w:rFonts w:ascii="Times New Roman" w:hAnsi="Times New Roman" w:cs="Times New Roman"/>
                <w:sz w:val="18"/>
                <w:szCs w:val="18"/>
              </w:rPr>
            </w:pPr>
            <w:r w:rsidRPr="00447641">
              <w:rPr>
                <w:rFonts w:ascii="Times New Roman" w:hAnsi="Times New Roman" w:cs="Times New Roman"/>
                <w:sz w:val="18"/>
                <w:szCs w:val="18"/>
              </w:rPr>
              <w:t>Повар, выполняющий обязанности</w:t>
            </w:r>
          </w:p>
        </w:tc>
        <w:tc>
          <w:tcPr>
            <w:tcW w:w="2099" w:type="dxa"/>
            <w:shd w:val="clear" w:color="auto" w:fill="FFFFCC"/>
          </w:tcPr>
          <w:p w:rsidR="00F4751B" w:rsidRPr="00447641" w:rsidRDefault="00F4751B" w:rsidP="005649E9">
            <w:pPr>
              <w:pStyle w:val="a9"/>
              <w:jc w:val="center"/>
              <w:rPr>
                <w:rFonts w:ascii="Times New Roman" w:hAnsi="Times New Roman" w:cs="Times New Roman"/>
                <w:sz w:val="18"/>
                <w:szCs w:val="18"/>
              </w:rPr>
            </w:pPr>
            <w:r w:rsidRPr="00447641">
              <w:rPr>
                <w:rFonts w:ascii="Times New Roman" w:hAnsi="Times New Roman" w:cs="Times New Roman"/>
                <w:sz w:val="18"/>
                <w:szCs w:val="18"/>
              </w:rPr>
              <w:t>Медсестра</w:t>
            </w:r>
          </w:p>
        </w:tc>
      </w:tr>
      <w:tr w:rsidR="00F4751B" w:rsidRPr="0037462C" w:rsidTr="006A20F6">
        <w:trPr>
          <w:jc w:val="center"/>
        </w:trPr>
        <w:tc>
          <w:tcPr>
            <w:tcW w:w="426" w:type="dxa"/>
            <w:vMerge/>
            <w:shd w:val="clear" w:color="auto" w:fill="FFCCFF"/>
          </w:tcPr>
          <w:p w:rsidR="00F4751B" w:rsidRPr="0037462C" w:rsidRDefault="00F4751B" w:rsidP="005649E9">
            <w:pPr>
              <w:pStyle w:val="11"/>
              <w:widowControl w:val="0"/>
              <w:jc w:val="both"/>
              <w:rPr>
                <w:rFonts w:ascii="Times New Roman" w:hAnsi="Times New Roman"/>
                <w:b/>
                <w:sz w:val="18"/>
                <w:szCs w:val="18"/>
              </w:rPr>
            </w:pPr>
          </w:p>
        </w:tc>
        <w:tc>
          <w:tcPr>
            <w:tcW w:w="1737" w:type="dxa"/>
            <w:vMerge/>
            <w:shd w:val="clear" w:color="auto" w:fill="FFFFCC"/>
          </w:tcPr>
          <w:p w:rsidR="00F4751B" w:rsidRPr="00447641" w:rsidRDefault="00F4751B" w:rsidP="005649E9">
            <w:pPr>
              <w:pStyle w:val="a9"/>
              <w:jc w:val="center"/>
              <w:rPr>
                <w:rFonts w:ascii="Times New Roman" w:hAnsi="Times New Roman" w:cs="Times New Roman"/>
                <w:sz w:val="18"/>
                <w:szCs w:val="18"/>
              </w:rPr>
            </w:pPr>
          </w:p>
        </w:tc>
        <w:tc>
          <w:tcPr>
            <w:tcW w:w="1897" w:type="dxa"/>
            <w:vMerge/>
            <w:shd w:val="clear" w:color="auto" w:fill="FFFFCC"/>
          </w:tcPr>
          <w:p w:rsidR="00F4751B" w:rsidRPr="00447641" w:rsidRDefault="00F4751B" w:rsidP="005649E9">
            <w:pPr>
              <w:pStyle w:val="a9"/>
              <w:jc w:val="center"/>
              <w:rPr>
                <w:rFonts w:ascii="Times New Roman" w:hAnsi="Times New Roman" w:cs="Times New Roman"/>
                <w:sz w:val="18"/>
                <w:szCs w:val="18"/>
              </w:rPr>
            </w:pPr>
          </w:p>
        </w:tc>
        <w:tc>
          <w:tcPr>
            <w:tcW w:w="2693" w:type="dxa"/>
            <w:shd w:val="clear" w:color="auto" w:fill="FFFFCC"/>
          </w:tcPr>
          <w:p w:rsidR="00F4751B" w:rsidRPr="00447641" w:rsidRDefault="00F4751B" w:rsidP="005649E9">
            <w:pPr>
              <w:pStyle w:val="a9"/>
              <w:jc w:val="center"/>
              <w:rPr>
                <w:rFonts w:ascii="Times New Roman" w:hAnsi="Times New Roman" w:cs="Times New Roman"/>
                <w:sz w:val="18"/>
                <w:szCs w:val="18"/>
              </w:rPr>
            </w:pPr>
            <w:r w:rsidRPr="00447641">
              <w:rPr>
                <w:rFonts w:ascii="Times New Roman" w:hAnsi="Times New Roman" w:cs="Times New Roman"/>
                <w:sz w:val="18"/>
                <w:szCs w:val="18"/>
              </w:rPr>
              <w:t>Наличие контрольных блюд</w:t>
            </w:r>
          </w:p>
        </w:tc>
        <w:tc>
          <w:tcPr>
            <w:tcW w:w="1417" w:type="dxa"/>
            <w:shd w:val="clear" w:color="auto" w:fill="FFFFCC"/>
          </w:tcPr>
          <w:p w:rsidR="00F4751B" w:rsidRPr="00447641" w:rsidRDefault="00F4751B" w:rsidP="005649E9">
            <w:pPr>
              <w:pStyle w:val="a9"/>
              <w:jc w:val="center"/>
              <w:rPr>
                <w:rFonts w:ascii="Times New Roman" w:hAnsi="Times New Roman" w:cs="Times New Roman"/>
                <w:sz w:val="18"/>
                <w:szCs w:val="18"/>
              </w:rPr>
            </w:pPr>
            <w:r w:rsidRPr="00447641">
              <w:rPr>
                <w:rFonts w:ascii="Times New Roman" w:hAnsi="Times New Roman" w:cs="Times New Roman"/>
                <w:sz w:val="18"/>
                <w:szCs w:val="18"/>
              </w:rPr>
              <w:t xml:space="preserve">Наблюдения </w:t>
            </w:r>
          </w:p>
        </w:tc>
        <w:tc>
          <w:tcPr>
            <w:tcW w:w="1843" w:type="dxa"/>
            <w:shd w:val="clear" w:color="auto" w:fill="FFFFCC"/>
          </w:tcPr>
          <w:p w:rsidR="00F4751B" w:rsidRPr="00447641" w:rsidRDefault="00F4751B" w:rsidP="005649E9">
            <w:pPr>
              <w:pStyle w:val="a9"/>
              <w:jc w:val="center"/>
              <w:rPr>
                <w:rFonts w:ascii="Times New Roman" w:hAnsi="Times New Roman" w:cs="Times New Roman"/>
                <w:sz w:val="18"/>
                <w:szCs w:val="18"/>
              </w:rPr>
            </w:pPr>
            <w:r w:rsidRPr="00447641">
              <w:rPr>
                <w:rFonts w:ascii="Times New Roman" w:hAnsi="Times New Roman" w:cs="Times New Roman"/>
                <w:sz w:val="18"/>
                <w:szCs w:val="18"/>
              </w:rPr>
              <w:t>Ежемесячно</w:t>
            </w:r>
          </w:p>
        </w:tc>
        <w:tc>
          <w:tcPr>
            <w:tcW w:w="1701" w:type="dxa"/>
            <w:shd w:val="clear" w:color="auto" w:fill="FFFFCC"/>
          </w:tcPr>
          <w:p w:rsidR="00F4751B" w:rsidRPr="00447641" w:rsidRDefault="00F4751B" w:rsidP="005649E9">
            <w:pPr>
              <w:pStyle w:val="a9"/>
              <w:jc w:val="center"/>
              <w:rPr>
                <w:rFonts w:ascii="Times New Roman" w:hAnsi="Times New Roman" w:cs="Times New Roman"/>
                <w:sz w:val="18"/>
                <w:szCs w:val="18"/>
              </w:rPr>
            </w:pPr>
            <w:r w:rsidRPr="00447641">
              <w:rPr>
                <w:rFonts w:ascii="Times New Roman" w:hAnsi="Times New Roman" w:cs="Times New Roman"/>
                <w:sz w:val="18"/>
                <w:szCs w:val="18"/>
              </w:rPr>
              <w:t>При выявлении нарушений</w:t>
            </w:r>
          </w:p>
        </w:tc>
        <w:tc>
          <w:tcPr>
            <w:tcW w:w="1701" w:type="dxa"/>
            <w:shd w:val="clear" w:color="auto" w:fill="FFFFCC"/>
          </w:tcPr>
          <w:p w:rsidR="00F4751B" w:rsidRPr="00447641" w:rsidRDefault="00F4751B" w:rsidP="005649E9">
            <w:pPr>
              <w:pStyle w:val="a9"/>
              <w:jc w:val="center"/>
              <w:rPr>
                <w:rFonts w:ascii="Times New Roman" w:hAnsi="Times New Roman" w:cs="Times New Roman"/>
                <w:sz w:val="18"/>
                <w:szCs w:val="18"/>
              </w:rPr>
            </w:pPr>
            <w:r w:rsidRPr="00447641">
              <w:rPr>
                <w:rFonts w:ascii="Times New Roman" w:hAnsi="Times New Roman" w:cs="Times New Roman"/>
                <w:sz w:val="18"/>
                <w:szCs w:val="18"/>
              </w:rPr>
              <w:t>Повар, выполняющий обязанности</w:t>
            </w:r>
          </w:p>
        </w:tc>
        <w:tc>
          <w:tcPr>
            <w:tcW w:w="2099" w:type="dxa"/>
            <w:shd w:val="clear" w:color="auto" w:fill="FFFFCC"/>
          </w:tcPr>
          <w:p w:rsidR="00F4751B" w:rsidRPr="00447641" w:rsidRDefault="00F4751B" w:rsidP="005649E9">
            <w:pPr>
              <w:pStyle w:val="a9"/>
              <w:jc w:val="center"/>
              <w:rPr>
                <w:rFonts w:ascii="Times New Roman" w:hAnsi="Times New Roman" w:cs="Times New Roman"/>
                <w:sz w:val="18"/>
                <w:szCs w:val="18"/>
              </w:rPr>
            </w:pPr>
            <w:r w:rsidRPr="00447641">
              <w:rPr>
                <w:rFonts w:ascii="Times New Roman" w:hAnsi="Times New Roman" w:cs="Times New Roman"/>
                <w:sz w:val="18"/>
                <w:szCs w:val="18"/>
              </w:rPr>
              <w:t>Медсестра</w:t>
            </w:r>
          </w:p>
        </w:tc>
      </w:tr>
      <w:tr w:rsidR="00F4751B" w:rsidRPr="0037462C" w:rsidTr="006A20F6">
        <w:trPr>
          <w:jc w:val="center"/>
        </w:trPr>
        <w:tc>
          <w:tcPr>
            <w:tcW w:w="426" w:type="dxa"/>
            <w:vMerge/>
            <w:shd w:val="clear" w:color="auto" w:fill="FFCCFF"/>
          </w:tcPr>
          <w:p w:rsidR="00F4751B" w:rsidRPr="0037462C" w:rsidRDefault="00F4751B" w:rsidP="005649E9">
            <w:pPr>
              <w:pStyle w:val="11"/>
              <w:widowControl w:val="0"/>
              <w:jc w:val="both"/>
              <w:rPr>
                <w:rFonts w:ascii="Times New Roman" w:hAnsi="Times New Roman"/>
                <w:b/>
                <w:sz w:val="18"/>
                <w:szCs w:val="18"/>
              </w:rPr>
            </w:pPr>
          </w:p>
        </w:tc>
        <w:tc>
          <w:tcPr>
            <w:tcW w:w="1737" w:type="dxa"/>
            <w:vMerge/>
            <w:shd w:val="clear" w:color="auto" w:fill="FFFFCC"/>
          </w:tcPr>
          <w:p w:rsidR="00F4751B" w:rsidRPr="00447641" w:rsidRDefault="00F4751B" w:rsidP="005649E9">
            <w:pPr>
              <w:pStyle w:val="a9"/>
              <w:jc w:val="center"/>
              <w:rPr>
                <w:rFonts w:ascii="Times New Roman" w:hAnsi="Times New Roman" w:cs="Times New Roman"/>
                <w:sz w:val="18"/>
                <w:szCs w:val="18"/>
              </w:rPr>
            </w:pPr>
          </w:p>
        </w:tc>
        <w:tc>
          <w:tcPr>
            <w:tcW w:w="1897" w:type="dxa"/>
            <w:vMerge/>
            <w:shd w:val="clear" w:color="auto" w:fill="FFFFCC"/>
          </w:tcPr>
          <w:p w:rsidR="00F4751B" w:rsidRPr="00447641" w:rsidRDefault="00F4751B" w:rsidP="005649E9">
            <w:pPr>
              <w:pStyle w:val="a9"/>
              <w:jc w:val="center"/>
              <w:rPr>
                <w:rFonts w:ascii="Times New Roman" w:hAnsi="Times New Roman" w:cs="Times New Roman"/>
                <w:sz w:val="18"/>
                <w:szCs w:val="18"/>
              </w:rPr>
            </w:pPr>
          </w:p>
        </w:tc>
        <w:tc>
          <w:tcPr>
            <w:tcW w:w="2693" w:type="dxa"/>
            <w:shd w:val="clear" w:color="auto" w:fill="FFFFCC"/>
          </w:tcPr>
          <w:p w:rsidR="00F4751B" w:rsidRPr="00447641" w:rsidRDefault="00F4751B" w:rsidP="005649E9">
            <w:pPr>
              <w:pStyle w:val="a9"/>
              <w:jc w:val="center"/>
              <w:rPr>
                <w:rFonts w:ascii="Times New Roman" w:hAnsi="Times New Roman" w:cs="Times New Roman"/>
                <w:sz w:val="18"/>
                <w:szCs w:val="18"/>
              </w:rPr>
            </w:pPr>
            <w:r w:rsidRPr="00447641">
              <w:rPr>
                <w:rFonts w:ascii="Times New Roman" w:hAnsi="Times New Roman" w:cs="Times New Roman"/>
                <w:sz w:val="18"/>
                <w:szCs w:val="18"/>
              </w:rPr>
              <w:t>Соблюдение графика выдачи пищи на пищеблоке</w:t>
            </w:r>
          </w:p>
        </w:tc>
        <w:tc>
          <w:tcPr>
            <w:tcW w:w="1417" w:type="dxa"/>
            <w:shd w:val="clear" w:color="auto" w:fill="FFFFCC"/>
          </w:tcPr>
          <w:p w:rsidR="00F4751B" w:rsidRPr="00447641" w:rsidRDefault="00F4751B" w:rsidP="005649E9">
            <w:pPr>
              <w:pStyle w:val="a9"/>
              <w:jc w:val="center"/>
              <w:rPr>
                <w:rFonts w:ascii="Times New Roman" w:hAnsi="Times New Roman" w:cs="Times New Roman"/>
                <w:sz w:val="18"/>
                <w:szCs w:val="18"/>
              </w:rPr>
            </w:pPr>
            <w:r w:rsidRPr="00447641">
              <w:rPr>
                <w:rFonts w:ascii="Times New Roman" w:hAnsi="Times New Roman" w:cs="Times New Roman"/>
                <w:sz w:val="18"/>
                <w:szCs w:val="18"/>
              </w:rPr>
              <w:t>Наблюдения</w:t>
            </w:r>
          </w:p>
        </w:tc>
        <w:tc>
          <w:tcPr>
            <w:tcW w:w="1843" w:type="dxa"/>
            <w:shd w:val="clear" w:color="auto" w:fill="FFFFCC"/>
          </w:tcPr>
          <w:p w:rsidR="00F4751B" w:rsidRPr="00447641" w:rsidRDefault="00F4751B" w:rsidP="005649E9">
            <w:pPr>
              <w:pStyle w:val="a9"/>
              <w:jc w:val="center"/>
              <w:rPr>
                <w:rFonts w:ascii="Times New Roman" w:hAnsi="Times New Roman" w:cs="Times New Roman"/>
                <w:sz w:val="18"/>
                <w:szCs w:val="18"/>
              </w:rPr>
            </w:pPr>
            <w:r w:rsidRPr="00447641">
              <w:rPr>
                <w:rFonts w:ascii="Times New Roman" w:hAnsi="Times New Roman" w:cs="Times New Roman"/>
                <w:sz w:val="18"/>
                <w:szCs w:val="18"/>
              </w:rPr>
              <w:t>4 раза в год</w:t>
            </w:r>
          </w:p>
        </w:tc>
        <w:tc>
          <w:tcPr>
            <w:tcW w:w="1701" w:type="dxa"/>
            <w:shd w:val="clear" w:color="auto" w:fill="FFFFCC"/>
          </w:tcPr>
          <w:p w:rsidR="00F4751B" w:rsidRPr="00447641" w:rsidRDefault="00F4751B" w:rsidP="005649E9">
            <w:pPr>
              <w:pStyle w:val="a9"/>
              <w:jc w:val="center"/>
              <w:rPr>
                <w:rFonts w:ascii="Times New Roman" w:hAnsi="Times New Roman" w:cs="Times New Roman"/>
                <w:sz w:val="18"/>
                <w:szCs w:val="18"/>
              </w:rPr>
            </w:pPr>
            <w:r w:rsidRPr="00447641">
              <w:rPr>
                <w:rFonts w:ascii="Times New Roman" w:hAnsi="Times New Roman" w:cs="Times New Roman"/>
                <w:sz w:val="18"/>
                <w:szCs w:val="18"/>
              </w:rPr>
              <w:t>При выявлении нарушений</w:t>
            </w:r>
          </w:p>
        </w:tc>
        <w:tc>
          <w:tcPr>
            <w:tcW w:w="1701" w:type="dxa"/>
            <w:shd w:val="clear" w:color="auto" w:fill="FFFFCC"/>
          </w:tcPr>
          <w:p w:rsidR="00F4751B" w:rsidRPr="00447641" w:rsidRDefault="00F4751B" w:rsidP="005649E9">
            <w:pPr>
              <w:pStyle w:val="a9"/>
              <w:jc w:val="center"/>
              <w:rPr>
                <w:rFonts w:ascii="Times New Roman" w:hAnsi="Times New Roman" w:cs="Times New Roman"/>
                <w:sz w:val="18"/>
                <w:szCs w:val="18"/>
              </w:rPr>
            </w:pPr>
            <w:r w:rsidRPr="00447641">
              <w:rPr>
                <w:rFonts w:ascii="Times New Roman" w:hAnsi="Times New Roman" w:cs="Times New Roman"/>
                <w:sz w:val="18"/>
                <w:szCs w:val="18"/>
              </w:rPr>
              <w:t>Повар, выполняющий обязанности шеф-повара</w:t>
            </w:r>
          </w:p>
        </w:tc>
        <w:tc>
          <w:tcPr>
            <w:tcW w:w="2099" w:type="dxa"/>
            <w:shd w:val="clear" w:color="auto" w:fill="FFFFCC"/>
          </w:tcPr>
          <w:p w:rsidR="00F4751B" w:rsidRPr="00447641" w:rsidRDefault="00F4751B" w:rsidP="005649E9">
            <w:pPr>
              <w:pStyle w:val="a9"/>
              <w:jc w:val="center"/>
              <w:rPr>
                <w:rFonts w:ascii="Times New Roman" w:hAnsi="Times New Roman" w:cs="Times New Roman"/>
                <w:sz w:val="18"/>
                <w:szCs w:val="18"/>
              </w:rPr>
            </w:pPr>
            <w:r w:rsidRPr="00447641">
              <w:rPr>
                <w:rFonts w:ascii="Times New Roman" w:hAnsi="Times New Roman" w:cs="Times New Roman"/>
                <w:sz w:val="18"/>
                <w:szCs w:val="18"/>
              </w:rPr>
              <w:t>Медсестра</w:t>
            </w:r>
          </w:p>
        </w:tc>
      </w:tr>
      <w:tr w:rsidR="00F4751B" w:rsidRPr="0037462C" w:rsidTr="006A20F6">
        <w:trPr>
          <w:jc w:val="center"/>
        </w:trPr>
        <w:tc>
          <w:tcPr>
            <w:tcW w:w="426" w:type="dxa"/>
            <w:vMerge/>
            <w:shd w:val="clear" w:color="auto" w:fill="FFCCFF"/>
          </w:tcPr>
          <w:p w:rsidR="00F4751B" w:rsidRPr="0037462C" w:rsidRDefault="00F4751B" w:rsidP="005649E9">
            <w:pPr>
              <w:pStyle w:val="11"/>
              <w:widowControl w:val="0"/>
              <w:jc w:val="both"/>
              <w:rPr>
                <w:rFonts w:ascii="Times New Roman" w:hAnsi="Times New Roman"/>
                <w:b/>
                <w:sz w:val="18"/>
                <w:szCs w:val="18"/>
              </w:rPr>
            </w:pPr>
          </w:p>
        </w:tc>
        <w:tc>
          <w:tcPr>
            <w:tcW w:w="1737" w:type="dxa"/>
            <w:vMerge/>
            <w:shd w:val="clear" w:color="auto" w:fill="FFFFCC"/>
          </w:tcPr>
          <w:p w:rsidR="00F4751B" w:rsidRPr="00447641" w:rsidRDefault="00F4751B" w:rsidP="005649E9">
            <w:pPr>
              <w:pStyle w:val="a9"/>
              <w:jc w:val="center"/>
              <w:rPr>
                <w:rFonts w:ascii="Times New Roman" w:hAnsi="Times New Roman" w:cs="Times New Roman"/>
                <w:sz w:val="18"/>
                <w:szCs w:val="18"/>
              </w:rPr>
            </w:pPr>
          </w:p>
        </w:tc>
        <w:tc>
          <w:tcPr>
            <w:tcW w:w="1897" w:type="dxa"/>
            <w:vMerge/>
            <w:shd w:val="clear" w:color="auto" w:fill="FFFFCC"/>
          </w:tcPr>
          <w:p w:rsidR="00F4751B" w:rsidRPr="00447641" w:rsidRDefault="00F4751B" w:rsidP="005649E9">
            <w:pPr>
              <w:pStyle w:val="a9"/>
              <w:jc w:val="center"/>
              <w:rPr>
                <w:rFonts w:ascii="Times New Roman" w:hAnsi="Times New Roman" w:cs="Times New Roman"/>
                <w:sz w:val="18"/>
                <w:szCs w:val="18"/>
              </w:rPr>
            </w:pPr>
          </w:p>
        </w:tc>
        <w:tc>
          <w:tcPr>
            <w:tcW w:w="2693" w:type="dxa"/>
            <w:shd w:val="clear" w:color="auto" w:fill="FFFFCC"/>
          </w:tcPr>
          <w:p w:rsidR="00F4751B" w:rsidRPr="00447641" w:rsidRDefault="00F4751B" w:rsidP="005649E9">
            <w:pPr>
              <w:pStyle w:val="a9"/>
              <w:jc w:val="center"/>
              <w:rPr>
                <w:rFonts w:ascii="Times New Roman" w:hAnsi="Times New Roman" w:cs="Times New Roman"/>
                <w:sz w:val="18"/>
                <w:szCs w:val="18"/>
              </w:rPr>
            </w:pPr>
            <w:r w:rsidRPr="00447641">
              <w:rPr>
                <w:rFonts w:ascii="Times New Roman" w:hAnsi="Times New Roman" w:cs="Times New Roman"/>
                <w:sz w:val="18"/>
                <w:szCs w:val="18"/>
              </w:rPr>
              <w:t xml:space="preserve">Соблюдение питьевого режима на группах </w:t>
            </w:r>
          </w:p>
        </w:tc>
        <w:tc>
          <w:tcPr>
            <w:tcW w:w="1417" w:type="dxa"/>
            <w:shd w:val="clear" w:color="auto" w:fill="FFFFCC"/>
          </w:tcPr>
          <w:p w:rsidR="00F4751B" w:rsidRPr="00447641" w:rsidRDefault="00F4751B" w:rsidP="005649E9">
            <w:pPr>
              <w:pStyle w:val="a9"/>
              <w:jc w:val="center"/>
              <w:rPr>
                <w:rFonts w:ascii="Times New Roman" w:hAnsi="Times New Roman" w:cs="Times New Roman"/>
                <w:sz w:val="18"/>
                <w:szCs w:val="18"/>
              </w:rPr>
            </w:pPr>
            <w:r w:rsidRPr="00447641">
              <w:rPr>
                <w:rFonts w:ascii="Times New Roman" w:hAnsi="Times New Roman" w:cs="Times New Roman"/>
                <w:sz w:val="18"/>
                <w:szCs w:val="18"/>
              </w:rPr>
              <w:t>Наблюдения</w:t>
            </w:r>
          </w:p>
        </w:tc>
        <w:tc>
          <w:tcPr>
            <w:tcW w:w="1843" w:type="dxa"/>
            <w:shd w:val="clear" w:color="auto" w:fill="FFFFCC"/>
          </w:tcPr>
          <w:p w:rsidR="00F4751B" w:rsidRPr="00447641" w:rsidRDefault="00F4751B" w:rsidP="005649E9">
            <w:pPr>
              <w:pStyle w:val="a9"/>
              <w:jc w:val="center"/>
              <w:rPr>
                <w:rFonts w:ascii="Times New Roman" w:hAnsi="Times New Roman" w:cs="Times New Roman"/>
                <w:sz w:val="18"/>
                <w:szCs w:val="18"/>
              </w:rPr>
            </w:pPr>
            <w:r w:rsidRPr="00447641">
              <w:rPr>
                <w:rFonts w:ascii="Times New Roman" w:hAnsi="Times New Roman" w:cs="Times New Roman"/>
                <w:sz w:val="18"/>
                <w:szCs w:val="18"/>
              </w:rPr>
              <w:t>3 раза в год</w:t>
            </w:r>
          </w:p>
        </w:tc>
        <w:tc>
          <w:tcPr>
            <w:tcW w:w="1701" w:type="dxa"/>
            <w:shd w:val="clear" w:color="auto" w:fill="FFFFCC"/>
          </w:tcPr>
          <w:p w:rsidR="00F4751B" w:rsidRPr="00447641" w:rsidRDefault="00F4751B" w:rsidP="005649E9">
            <w:pPr>
              <w:pStyle w:val="a9"/>
              <w:jc w:val="center"/>
              <w:rPr>
                <w:rFonts w:ascii="Times New Roman" w:hAnsi="Times New Roman" w:cs="Times New Roman"/>
                <w:sz w:val="18"/>
                <w:szCs w:val="18"/>
              </w:rPr>
            </w:pPr>
            <w:r w:rsidRPr="00447641">
              <w:rPr>
                <w:rFonts w:ascii="Times New Roman" w:hAnsi="Times New Roman" w:cs="Times New Roman"/>
                <w:sz w:val="18"/>
                <w:szCs w:val="18"/>
              </w:rPr>
              <w:t>При выявлении нарушений</w:t>
            </w:r>
          </w:p>
        </w:tc>
        <w:tc>
          <w:tcPr>
            <w:tcW w:w="1701" w:type="dxa"/>
            <w:shd w:val="clear" w:color="auto" w:fill="FFFFCC"/>
          </w:tcPr>
          <w:p w:rsidR="00F4751B" w:rsidRPr="00447641" w:rsidRDefault="00F4751B" w:rsidP="005649E9">
            <w:pPr>
              <w:pStyle w:val="a9"/>
              <w:jc w:val="center"/>
              <w:rPr>
                <w:rFonts w:ascii="Times New Roman" w:hAnsi="Times New Roman" w:cs="Times New Roman"/>
                <w:sz w:val="18"/>
                <w:szCs w:val="18"/>
              </w:rPr>
            </w:pPr>
            <w:r w:rsidRPr="00447641">
              <w:rPr>
                <w:rFonts w:ascii="Times New Roman" w:hAnsi="Times New Roman" w:cs="Times New Roman"/>
                <w:sz w:val="18"/>
                <w:szCs w:val="18"/>
              </w:rPr>
              <w:t xml:space="preserve">Воспитатели групп </w:t>
            </w:r>
          </w:p>
        </w:tc>
        <w:tc>
          <w:tcPr>
            <w:tcW w:w="2099" w:type="dxa"/>
            <w:shd w:val="clear" w:color="auto" w:fill="FFFFCC"/>
          </w:tcPr>
          <w:p w:rsidR="00F4751B" w:rsidRPr="00447641" w:rsidRDefault="00F4751B" w:rsidP="005649E9">
            <w:pPr>
              <w:pStyle w:val="a9"/>
              <w:jc w:val="center"/>
              <w:rPr>
                <w:rFonts w:ascii="Times New Roman" w:hAnsi="Times New Roman" w:cs="Times New Roman"/>
                <w:sz w:val="18"/>
                <w:szCs w:val="18"/>
              </w:rPr>
            </w:pPr>
            <w:r w:rsidRPr="00447641">
              <w:rPr>
                <w:rFonts w:ascii="Times New Roman" w:hAnsi="Times New Roman" w:cs="Times New Roman"/>
                <w:sz w:val="18"/>
                <w:szCs w:val="18"/>
              </w:rPr>
              <w:t xml:space="preserve">Медсестра </w:t>
            </w:r>
          </w:p>
        </w:tc>
      </w:tr>
      <w:tr w:rsidR="00F4751B" w:rsidRPr="0037462C" w:rsidTr="006A20F6">
        <w:trPr>
          <w:jc w:val="center"/>
        </w:trPr>
        <w:tc>
          <w:tcPr>
            <w:tcW w:w="426" w:type="dxa"/>
            <w:vMerge w:val="restart"/>
            <w:tcBorders>
              <w:top w:val="nil"/>
            </w:tcBorders>
            <w:shd w:val="clear" w:color="auto" w:fill="FFCCFF"/>
          </w:tcPr>
          <w:p w:rsidR="00F4751B" w:rsidRPr="0037462C" w:rsidRDefault="00F4751B" w:rsidP="005649E9">
            <w:pPr>
              <w:pStyle w:val="11"/>
              <w:widowControl w:val="0"/>
              <w:jc w:val="both"/>
              <w:rPr>
                <w:rFonts w:ascii="Times New Roman" w:hAnsi="Times New Roman"/>
                <w:b/>
                <w:sz w:val="18"/>
                <w:szCs w:val="18"/>
              </w:rPr>
            </w:pPr>
          </w:p>
        </w:tc>
        <w:tc>
          <w:tcPr>
            <w:tcW w:w="1737" w:type="dxa"/>
            <w:vMerge w:val="restart"/>
            <w:tcBorders>
              <w:top w:val="nil"/>
            </w:tcBorders>
            <w:shd w:val="clear" w:color="auto" w:fill="FFFFCC"/>
          </w:tcPr>
          <w:p w:rsidR="00F4751B" w:rsidRPr="00447641" w:rsidRDefault="00F4751B" w:rsidP="005649E9">
            <w:pPr>
              <w:pStyle w:val="a9"/>
              <w:jc w:val="center"/>
              <w:rPr>
                <w:rFonts w:ascii="Times New Roman" w:hAnsi="Times New Roman" w:cs="Times New Roman"/>
                <w:sz w:val="18"/>
                <w:szCs w:val="18"/>
              </w:rPr>
            </w:pPr>
          </w:p>
        </w:tc>
        <w:tc>
          <w:tcPr>
            <w:tcW w:w="1897" w:type="dxa"/>
            <w:vMerge w:val="restart"/>
            <w:shd w:val="clear" w:color="auto" w:fill="FFFFCC"/>
          </w:tcPr>
          <w:p w:rsidR="00F4751B" w:rsidRPr="00447641" w:rsidRDefault="00F4751B" w:rsidP="005649E9">
            <w:pPr>
              <w:pStyle w:val="a9"/>
              <w:jc w:val="center"/>
              <w:rPr>
                <w:rFonts w:ascii="Times New Roman" w:hAnsi="Times New Roman" w:cs="Times New Roman"/>
                <w:sz w:val="18"/>
                <w:szCs w:val="18"/>
              </w:rPr>
            </w:pPr>
            <w:r w:rsidRPr="00447641">
              <w:rPr>
                <w:rFonts w:ascii="Times New Roman" w:hAnsi="Times New Roman" w:cs="Times New Roman"/>
                <w:sz w:val="18"/>
                <w:szCs w:val="18"/>
              </w:rPr>
              <w:t>Требования к составлению меню для организации питания детей разного возраста</w:t>
            </w:r>
          </w:p>
        </w:tc>
        <w:tc>
          <w:tcPr>
            <w:tcW w:w="2693" w:type="dxa"/>
            <w:shd w:val="clear" w:color="auto" w:fill="FFFFCC"/>
          </w:tcPr>
          <w:p w:rsidR="00F4751B" w:rsidRPr="00447641" w:rsidRDefault="00F4751B" w:rsidP="005649E9">
            <w:pPr>
              <w:pStyle w:val="a9"/>
              <w:jc w:val="center"/>
              <w:rPr>
                <w:rFonts w:ascii="Times New Roman" w:hAnsi="Times New Roman" w:cs="Times New Roman"/>
                <w:sz w:val="18"/>
                <w:szCs w:val="18"/>
              </w:rPr>
            </w:pPr>
            <w:r w:rsidRPr="00447641">
              <w:rPr>
                <w:rFonts w:ascii="Times New Roman" w:hAnsi="Times New Roman" w:cs="Times New Roman"/>
                <w:sz w:val="18"/>
                <w:szCs w:val="18"/>
              </w:rPr>
              <w:t xml:space="preserve">Наличие и соблюдение десятидневного меню </w:t>
            </w:r>
          </w:p>
        </w:tc>
        <w:tc>
          <w:tcPr>
            <w:tcW w:w="1417" w:type="dxa"/>
            <w:shd w:val="clear" w:color="auto" w:fill="FFFFCC"/>
          </w:tcPr>
          <w:p w:rsidR="00F4751B" w:rsidRPr="00447641" w:rsidRDefault="00F4751B" w:rsidP="005649E9">
            <w:pPr>
              <w:pStyle w:val="a9"/>
              <w:jc w:val="center"/>
              <w:rPr>
                <w:rFonts w:ascii="Times New Roman" w:hAnsi="Times New Roman" w:cs="Times New Roman"/>
                <w:sz w:val="18"/>
                <w:szCs w:val="18"/>
              </w:rPr>
            </w:pPr>
            <w:r w:rsidRPr="00447641">
              <w:rPr>
                <w:rFonts w:ascii="Times New Roman" w:hAnsi="Times New Roman" w:cs="Times New Roman"/>
                <w:sz w:val="18"/>
                <w:szCs w:val="18"/>
              </w:rPr>
              <w:t>Наблюдения</w:t>
            </w:r>
          </w:p>
        </w:tc>
        <w:tc>
          <w:tcPr>
            <w:tcW w:w="1843" w:type="dxa"/>
            <w:shd w:val="clear" w:color="auto" w:fill="FFFFCC"/>
          </w:tcPr>
          <w:p w:rsidR="00F4751B" w:rsidRPr="00447641" w:rsidRDefault="00F4751B" w:rsidP="005649E9">
            <w:pPr>
              <w:pStyle w:val="a9"/>
              <w:jc w:val="center"/>
              <w:rPr>
                <w:rFonts w:ascii="Times New Roman" w:hAnsi="Times New Roman" w:cs="Times New Roman"/>
                <w:sz w:val="18"/>
                <w:szCs w:val="18"/>
              </w:rPr>
            </w:pPr>
            <w:r w:rsidRPr="00447641">
              <w:rPr>
                <w:rFonts w:ascii="Times New Roman" w:hAnsi="Times New Roman" w:cs="Times New Roman"/>
                <w:sz w:val="18"/>
                <w:szCs w:val="18"/>
              </w:rPr>
              <w:t>3 раза в год</w:t>
            </w:r>
          </w:p>
        </w:tc>
        <w:tc>
          <w:tcPr>
            <w:tcW w:w="1701" w:type="dxa"/>
            <w:shd w:val="clear" w:color="auto" w:fill="FFFFCC"/>
          </w:tcPr>
          <w:p w:rsidR="00F4751B" w:rsidRPr="00447641" w:rsidRDefault="00F4751B" w:rsidP="005649E9">
            <w:pPr>
              <w:pStyle w:val="a9"/>
              <w:jc w:val="center"/>
              <w:rPr>
                <w:rFonts w:ascii="Times New Roman" w:hAnsi="Times New Roman" w:cs="Times New Roman"/>
                <w:sz w:val="18"/>
                <w:szCs w:val="18"/>
              </w:rPr>
            </w:pPr>
            <w:r w:rsidRPr="00447641">
              <w:rPr>
                <w:rFonts w:ascii="Times New Roman" w:hAnsi="Times New Roman" w:cs="Times New Roman"/>
                <w:sz w:val="18"/>
                <w:szCs w:val="18"/>
              </w:rPr>
              <w:t>При выявлении нарушений</w:t>
            </w:r>
          </w:p>
        </w:tc>
        <w:tc>
          <w:tcPr>
            <w:tcW w:w="1701" w:type="dxa"/>
            <w:shd w:val="clear" w:color="auto" w:fill="FFFFCC"/>
          </w:tcPr>
          <w:p w:rsidR="00F4751B" w:rsidRPr="00447641" w:rsidRDefault="00F4751B" w:rsidP="005649E9">
            <w:pPr>
              <w:pStyle w:val="a9"/>
              <w:jc w:val="center"/>
              <w:rPr>
                <w:rFonts w:ascii="Times New Roman" w:hAnsi="Times New Roman" w:cs="Times New Roman"/>
                <w:sz w:val="18"/>
                <w:szCs w:val="18"/>
              </w:rPr>
            </w:pPr>
            <w:r w:rsidRPr="00447641">
              <w:rPr>
                <w:rFonts w:ascii="Times New Roman" w:hAnsi="Times New Roman" w:cs="Times New Roman"/>
                <w:sz w:val="18"/>
                <w:szCs w:val="18"/>
              </w:rPr>
              <w:t xml:space="preserve">Медсестра </w:t>
            </w:r>
          </w:p>
        </w:tc>
        <w:tc>
          <w:tcPr>
            <w:tcW w:w="2099" w:type="dxa"/>
            <w:shd w:val="clear" w:color="auto" w:fill="FFFFCC"/>
          </w:tcPr>
          <w:p w:rsidR="00F4751B" w:rsidRPr="00447641" w:rsidRDefault="00F4751B" w:rsidP="005649E9">
            <w:pPr>
              <w:pStyle w:val="a9"/>
              <w:jc w:val="center"/>
              <w:rPr>
                <w:rFonts w:ascii="Times New Roman" w:hAnsi="Times New Roman" w:cs="Times New Roman"/>
                <w:sz w:val="18"/>
                <w:szCs w:val="18"/>
              </w:rPr>
            </w:pPr>
            <w:r w:rsidRPr="00447641">
              <w:rPr>
                <w:rFonts w:ascii="Times New Roman" w:hAnsi="Times New Roman" w:cs="Times New Roman"/>
                <w:sz w:val="18"/>
                <w:szCs w:val="18"/>
              </w:rPr>
              <w:t xml:space="preserve">Медсестра </w:t>
            </w:r>
          </w:p>
        </w:tc>
      </w:tr>
      <w:tr w:rsidR="00F4751B" w:rsidRPr="0037462C" w:rsidTr="006A20F6">
        <w:trPr>
          <w:jc w:val="center"/>
        </w:trPr>
        <w:tc>
          <w:tcPr>
            <w:tcW w:w="426" w:type="dxa"/>
            <w:vMerge/>
            <w:shd w:val="clear" w:color="auto" w:fill="FFCCFF"/>
          </w:tcPr>
          <w:p w:rsidR="00F4751B" w:rsidRPr="0037462C" w:rsidRDefault="00F4751B" w:rsidP="005649E9">
            <w:pPr>
              <w:pStyle w:val="11"/>
              <w:widowControl w:val="0"/>
              <w:jc w:val="both"/>
              <w:rPr>
                <w:rFonts w:ascii="Times New Roman" w:hAnsi="Times New Roman"/>
                <w:b/>
                <w:sz w:val="18"/>
                <w:szCs w:val="18"/>
              </w:rPr>
            </w:pPr>
          </w:p>
        </w:tc>
        <w:tc>
          <w:tcPr>
            <w:tcW w:w="1737" w:type="dxa"/>
            <w:vMerge/>
            <w:shd w:val="clear" w:color="auto" w:fill="FFFFCC"/>
          </w:tcPr>
          <w:p w:rsidR="00F4751B" w:rsidRPr="00447641" w:rsidRDefault="00F4751B" w:rsidP="005649E9">
            <w:pPr>
              <w:pStyle w:val="a9"/>
              <w:jc w:val="center"/>
              <w:rPr>
                <w:rFonts w:ascii="Times New Roman" w:hAnsi="Times New Roman" w:cs="Times New Roman"/>
                <w:sz w:val="18"/>
                <w:szCs w:val="18"/>
              </w:rPr>
            </w:pPr>
          </w:p>
        </w:tc>
        <w:tc>
          <w:tcPr>
            <w:tcW w:w="1897" w:type="dxa"/>
            <w:vMerge/>
            <w:shd w:val="clear" w:color="auto" w:fill="FFFFCC"/>
          </w:tcPr>
          <w:p w:rsidR="00F4751B" w:rsidRPr="00447641" w:rsidRDefault="00F4751B" w:rsidP="005649E9">
            <w:pPr>
              <w:pStyle w:val="a9"/>
              <w:jc w:val="center"/>
              <w:rPr>
                <w:rFonts w:ascii="Times New Roman" w:hAnsi="Times New Roman" w:cs="Times New Roman"/>
                <w:sz w:val="18"/>
                <w:szCs w:val="18"/>
              </w:rPr>
            </w:pPr>
          </w:p>
        </w:tc>
        <w:tc>
          <w:tcPr>
            <w:tcW w:w="2693" w:type="dxa"/>
            <w:shd w:val="clear" w:color="auto" w:fill="FFFFCC"/>
          </w:tcPr>
          <w:p w:rsidR="00F4751B" w:rsidRPr="00447641" w:rsidRDefault="00F4751B" w:rsidP="005649E9">
            <w:pPr>
              <w:pStyle w:val="a9"/>
              <w:jc w:val="center"/>
              <w:rPr>
                <w:rFonts w:ascii="Times New Roman" w:hAnsi="Times New Roman" w:cs="Times New Roman"/>
                <w:sz w:val="18"/>
                <w:szCs w:val="18"/>
              </w:rPr>
            </w:pPr>
            <w:r w:rsidRPr="00447641">
              <w:rPr>
                <w:rFonts w:ascii="Times New Roman" w:hAnsi="Times New Roman" w:cs="Times New Roman"/>
                <w:sz w:val="18"/>
                <w:szCs w:val="18"/>
              </w:rPr>
              <w:t xml:space="preserve">Контроль ведения бракеражного журнала </w:t>
            </w:r>
          </w:p>
        </w:tc>
        <w:tc>
          <w:tcPr>
            <w:tcW w:w="1417" w:type="dxa"/>
            <w:shd w:val="clear" w:color="auto" w:fill="FFFFCC"/>
          </w:tcPr>
          <w:p w:rsidR="00F4751B" w:rsidRPr="00447641" w:rsidRDefault="00F4751B" w:rsidP="005649E9">
            <w:pPr>
              <w:pStyle w:val="a9"/>
              <w:jc w:val="center"/>
              <w:rPr>
                <w:rFonts w:ascii="Times New Roman" w:hAnsi="Times New Roman" w:cs="Times New Roman"/>
                <w:sz w:val="18"/>
                <w:szCs w:val="18"/>
              </w:rPr>
            </w:pPr>
            <w:r w:rsidRPr="00447641">
              <w:rPr>
                <w:rFonts w:ascii="Times New Roman" w:hAnsi="Times New Roman" w:cs="Times New Roman"/>
                <w:sz w:val="18"/>
                <w:szCs w:val="18"/>
              </w:rPr>
              <w:t>Наблюдения</w:t>
            </w:r>
          </w:p>
        </w:tc>
        <w:tc>
          <w:tcPr>
            <w:tcW w:w="1843" w:type="dxa"/>
            <w:shd w:val="clear" w:color="auto" w:fill="FFFFCC"/>
          </w:tcPr>
          <w:p w:rsidR="00F4751B" w:rsidRPr="00447641" w:rsidRDefault="00F4751B" w:rsidP="005649E9">
            <w:pPr>
              <w:pStyle w:val="a9"/>
              <w:jc w:val="center"/>
              <w:rPr>
                <w:rFonts w:ascii="Times New Roman" w:hAnsi="Times New Roman" w:cs="Times New Roman"/>
                <w:sz w:val="18"/>
                <w:szCs w:val="18"/>
              </w:rPr>
            </w:pPr>
            <w:r w:rsidRPr="00447641">
              <w:rPr>
                <w:rFonts w:ascii="Times New Roman" w:hAnsi="Times New Roman" w:cs="Times New Roman"/>
                <w:sz w:val="18"/>
                <w:szCs w:val="18"/>
              </w:rPr>
              <w:t>4 раза в год</w:t>
            </w:r>
          </w:p>
        </w:tc>
        <w:tc>
          <w:tcPr>
            <w:tcW w:w="1701" w:type="dxa"/>
            <w:shd w:val="clear" w:color="auto" w:fill="FFFFCC"/>
          </w:tcPr>
          <w:p w:rsidR="00F4751B" w:rsidRPr="00447641" w:rsidRDefault="00F4751B" w:rsidP="005649E9">
            <w:pPr>
              <w:pStyle w:val="a9"/>
              <w:jc w:val="center"/>
              <w:rPr>
                <w:rFonts w:ascii="Times New Roman" w:hAnsi="Times New Roman" w:cs="Times New Roman"/>
                <w:sz w:val="18"/>
                <w:szCs w:val="18"/>
              </w:rPr>
            </w:pPr>
            <w:r w:rsidRPr="00447641">
              <w:rPr>
                <w:rFonts w:ascii="Times New Roman" w:hAnsi="Times New Roman" w:cs="Times New Roman"/>
                <w:sz w:val="18"/>
                <w:szCs w:val="18"/>
              </w:rPr>
              <w:t>При выявлении нарушений</w:t>
            </w:r>
          </w:p>
        </w:tc>
        <w:tc>
          <w:tcPr>
            <w:tcW w:w="1701" w:type="dxa"/>
            <w:shd w:val="clear" w:color="auto" w:fill="FFFFCC"/>
          </w:tcPr>
          <w:p w:rsidR="00F4751B" w:rsidRPr="00447641" w:rsidRDefault="00F4751B" w:rsidP="005649E9">
            <w:pPr>
              <w:pStyle w:val="a9"/>
              <w:jc w:val="center"/>
              <w:rPr>
                <w:rFonts w:ascii="Times New Roman" w:hAnsi="Times New Roman" w:cs="Times New Roman"/>
                <w:sz w:val="18"/>
                <w:szCs w:val="18"/>
              </w:rPr>
            </w:pPr>
            <w:r w:rsidRPr="00447641">
              <w:rPr>
                <w:rFonts w:ascii="Times New Roman" w:hAnsi="Times New Roman" w:cs="Times New Roman"/>
                <w:sz w:val="18"/>
                <w:szCs w:val="18"/>
              </w:rPr>
              <w:t xml:space="preserve">Медсестра </w:t>
            </w:r>
          </w:p>
        </w:tc>
        <w:tc>
          <w:tcPr>
            <w:tcW w:w="2099" w:type="dxa"/>
            <w:shd w:val="clear" w:color="auto" w:fill="FFFFCC"/>
          </w:tcPr>
          <w:p w:rsidR="00F4751B" w:rsidRPr="00447641" w:rsidRDefault="00F4751B" w:rsidP="005649E9">
            <w:pPr>
              <w:pStyle w:val="a9"/>
              <w:jc w:val="center"/>
              <w:rPr>
                <w:rFonts w:ascii="Times New Roman" w:hAnsi="Times New Roman" w:cs="Times New Roman"/>
                <w:sz w:val="18"/>
                <w:szCs w:val="18"/>
              </w:rPr>
            </w:pPr>
            <w:r w:rsidRPr="00447641">
              <w:rPr>
                <w:rFonts w:ascii="Times New Roman" w:hAnsi="Times New Roman" w:cs="Times New Roman"/>
                <w:sz w:val="18"/>
                <w:szCs w:val="18"/>
              </w:rPr>
              <w:t xml:space="preserve">Медсестра </w:t>
            </w:r>
          </w:p>
        </w:tc>
      </w:tr>
      <w:tr w:rsidR="00F4751B" w:rsidRPr="0037462C" w:rsidTr="006A20F6">
        <w:trPr>
          <w:jc w:val="center"/>
        </w:trPr>
        <w:tc>
          <w:tcPr>
            <w:tcW w:w="426" w:type="dxa"/>
            <w:vMerge/>
            <w:shd w:val="clear" w:color="auto" w:fill="FFCCFF"/>
          </w:tcPr>
          <w:p w:rsidR="00F4751B" w:rsidRPr="0037462C" w:rsidRDefault="00F4751B" w:rsidP="005649E9">
            <w:pPr>
              <w:pStyle w:val="11"/>
              <w:widowControl w:val="0"/>
              <w:jc w:val="both"/>
              <w:rPr>
                <w:rFonts w:ascii="Times New Roman" w:hAnsi="Times New Roman"/>
                <w:b/>
                <w:sz w:val="18"/>
                <w:szCs w:val="18"/>
              </w:rPr>
            </w:pPr>
          </w:p>
        </w:tc>
        <w:tc>
          <w:tcPr>
            <w:tcW w:w="1737" w:type="dxa"/>
            <w:vMerge/>
            <w:shd w:val="clear" w:color="auto" w:fill="FFFFCC"/>
          </w:tcPr>
          <w:p w:rsidR="00F4751B" w:rsidRPr="00447641" w:rsidRDefault="00F4751B" w:rsidP="005649E9">
            <w:pPr>
              <w:pStyle w:val="a9"/>
              <w:jc w:val="center"/>
              <w:rPr>
                <w:rFonts w:ascii="Times New Roman" w:hAnsi="Times New Roman" w:cs="Times New Roman"/>
                <w:sz w:val="18"/>
                <w:szCs w:val="18"/>
              </w:rPr>
            </w:pPr>
          </w:p>
        </w:tc>
        <w:tc>
          <w:tcPr>
            <w:tcW w:w="1897" w:type="dxa"/>
            <w:vMerge/>
            <w:shd w:val="clear" w:color="auto" w:fill="FFFFCC"/>
          </w:tcPr>
          <w:p w:rsidR="00F4751B" w:rsidRPr="00447641" w:rsidRDefault="00F4751B" w:rsidP="005649E9">
            <w:pPr>
              <w:pStyle w:val="a9"/>
              <w:jc w:val="center"/>
              <w:rPr>
                <w:rFonts w:ascii="Times New Roman" w:hAnsi="Times New Roman" w:cs="Times New Roman"/>
                <w:sz w:val="18"/>
                <w:szCs w:val="18"/>
              </w:rPr>
            </w:pPr>
          </w:p>
        </w:tc>
        <w:tc>
          <w:tcPr>
            <w:tcW w:w="2693" w:type="dxa"/>
            <w:shd w:val="clear" w:color="auto" w:fill="FFFFCC"/>
          </w:tcPr>
          <w:p w:rsidR="00F4751B" w:rsidRPr="00447641" w:rsidRDefault="00F4751B" w:rsidP="005649E9">
            <w:pPr>
              <w:pStyle w:val="a9"/>
              <w:jc w:val="center"/>
              <w:rPr>
                <w:rFonts w:ascii="Times New Roman" w:hAnsi="Times New Roman" w:cs="Times New Roman"/>
                <w:sz w:val="18"/>
                <w:szCs w:val="18"/>
              </w:rPr>
            </w:pPr>
            <w:r w:rsidRPr="00447641">
              <w:rPr>
                <w:rFonts w:ascii="Times New Roman" w:hAnsi="Times New Roman" w:cs="Times New Roman"/>
                <w:sz w:val="18"/>
                <w:szCs w:val="18"/>
              </w:rPr>
              <w:t xml:space="preserve">Контроль закладки продуктов </w:t>
            </w:r>
          </w:p>
        </w:tc>
        <w:tc>
          <w:tcPr>
            <w:tcW w:w="1417" w:type="dxa"/>
            <w:shd w:val="clear" w:color="auto" w:fill="FFFFCC"/>
          </w:tcPr>
          <w:p w:rsidR="00F4751B" w:rsidRPr="00447641" w:rsidRDefault="00F4751B" w:rsidP="005649E9">
            <w:pPr>
              <w:pStyle w:val="a9"/>
              <w:jc w:val="center"/>
              <w:rPr>
                <w:rFonts w:ascii="Times New Roman" w:hAnsi="Times New Roman" w:cs="Times New Roman"/>
                <w:sz w:val="18"/>
                <w:szCs w:val="18"/>
              </w:rPr>
            </w:pPr>
            <w:r w:rsidRPr="00447641">
              <w:rPr>
                <w:rFonts w:ascii="Times New Roman" w:hAnsi="Times New Roman" w:cs="Times New Roman"/>
                <w:sz w:val="18"/>
                <w:szCs w:val="18"/>
              </w:rPr>
              <w:t>Наблюдения</w:t>
            </w:r>
          </w:p>
        </w:tc>
        <w:tc>
          <w:tcPr>
            <w:tcW w:w="1843" w:type="dxa"/>
            <w:shd w:val="clear" w:color="auto" w:fill="FFFFCC"/>
          </w:tcPr>
          <w:p w:rsidR="00F4751B" w:rsidRPr="00447641" w:rsidRDefault="00F4751B" w:rsidP="005649E9">
            <w:pPr>
              <w:pStyle w:val="a9"/>
              <w:jc w:val="center"/>
              <w:rPr>
                <w:rFonts w:ascii="Times New Roman" w:hAnsi="Times New Roman" w:cs="Times New Roman"/>
                <w:sz w:val="18"/>
                <w:szCs w:val="18"/>
              </w:rPr>
            </w:pPr>
            <w:r w:rsidRPr="00447641">
              <w:rPr>
                <w:rFonts w:ascii="Times New Roman" w:hAnsi="Times New Roman" w:cs="Times New Roman"/>
                <w:sz w:val="18"/>
                <w:szCs w:val="18"/>
              </w:rPr>
              <w:t>4 раза в год</w:t>
            </w:r>
          </w:p>
        </w:tc>
        <w:tc>
          <w:tcPr>
            <w:tcW w:w="1701" w:type="dxa"/>
            <w:shd w:val="clear" w:color="auto" w:fill="FFFFCC"/>
          </w:tcPr>
          <w:p w:rsidR="00F4751B" w:rsidRPr="00447641" w:rsidRDefault="00F4751B" w:rsidP="005649E9">
            <w:pPr>
              <w:pStyle w:val="a9"/>
              <w:jc w:val="center"/>
              <w:rPr>
                <w:rFonts w:ascii="Times New Roman" w:hAnsi="Times New Roman" w:cs="Times New Roman"/>
                <w:sz w:val="18"/>
                <w:szCs w:val="18"/>
              </w:rPr>
            </w:pPr>
            <w:r w:rsidRPr="00447641">
              <w:rPr>
                <w:rFonts w:ascii="Times New Roman" w:hAnsi="Times New Roman" w:cs="Times New Roman"/>
                <w:sz w:val="18"/>
                <w:szCs w:val="18"/>
              </w:rPr>
              <w:t>При выявлении нарушений</w:t>
            </w:r>
          </w:p>
        </w:tc>
        <w:tc>
          <w:tcPr>
            <w:tcW w:w="1701" w:type="dxa"/>
            <w:shd w:val="clear" w:color="auto" w:fill="FFFFCC"/>
          </w:tcPr>
          <w:p w:rsidR="00F4751B" w:rsidRPr="00447641" w:rsidRDefault="00F4751B" w:rsidP="005649E9">
            <w:pPr>
              <w:pStyle w:val="a9"/>
              <w:jc w:val="center"/>
              <w:rPr>
                <w:rFonts w:ascii="Times New Roman" w:hAnsi="Times New Roman" w:cs="Times New Roman"/>
                <w:sz w:val="18"/>
                <w:szCs w:val="18"/>
              </w:rPr>
            </w:pPr>
            <w:r w:rsidRPr="00447641">
              <w:rPr>
                <w:rFonts w:ascii="Times New Roman" w:hAnsi="Times New Roman" w:cs="Times New Roman"/>
                <w:sz w:val="18"/>
                <w:szCs w:val="18"/>
              </w:rPr>
              <w:t>Повар, выполняющий обязанности</w:t>
            </w:r>
          </w:p>
        </w:tc>
        <w:tc>
          <w:tcPr>
            <w:tcW w:w="2099" w:type="dxa"/>
            <w:shd w:val="clear" w:color="auto" w:fill="FFFFCC"/>
          </w:tcPr>
          <w:p w:rsidR="00F4751B" w:rsidRPr="00447641" w:rsidRDefault="00F4751B" w:rsidP="005649E9">
            <w:pPr>
              <w:pStyle w:val="a9"/>
              <w:jc w:val="center"/>
              <w:rPr>
                <w:rFonts w:ascii="Times New Roman" w:hAnsi="Times New Roman" w:cs="Times New Roman"/>
                <w:sz w:val="18"/>
                <w:szCs w:val="18"/>
              </w:rPr>
            </w:pPr>
            <w:r w:rsidRPr="00447641">
              <w:rPr>
                <w:rFonts w:ascii="Times New Roman" w:hAnsi="Times New Roman" w:cs="Times New Roman"/>
                <w:sz w:val="18"/>
                <w:szCs w:val="18"/>
              </w:rPr>
              <w:t>Медсестра</w:t>
            </w:r>
          </w:p>
        </w:tc>
      </w:tr>
      <w:tr w:rsidR="00F4751B" w:rsidRPr="0037462C" w:rsidTr="006A20F6">
        <w:trPr>
          <w:jc w:val="center"/>
        </w:trPr>
        <w:tc>
          <w:tcPr>
            <w:tcW w:w="426" w:type="dxa"/>
            <w:vMerge/>
            <w:shd w:val="clear" w:color="auto" w:fill="FFCCFF"/>
          </w:tcPr>
          <w:p w:rsidR="00F4751B" w:rsidRPr="0037462C" w:rsidRDefault="00F4751B" w:rsidP="005649E9">
            <w:pPr>
              <w:pStyle w:val="11"/>
              <w:widowControl w:val="0"/>
              <w:jc w:val="both"/>
              <w:rPr>
                <w:rFonts w:ascii="Times New Roman" w:hAnsi="Times New Roman"/>
                <w:b/>
                <w:sz w:val="18"/>
                <w:szCs w:val="18"/>
              </w:rPr>
            </w:pPr>
          </w:p>
        </w:tc>
        <w:tc>
          <w:tcPr>
            <w:tcW w:w="1737" w:type="dxa"/>
            <w:vMerge/>
            <w:shd w:val="clear" w:color="auto" w:fill="FFFFCC"/>
          </w:tcPr>
          <w:p w:rsidR="00F4751B" w:rsidRPr="00447641" w:rsidRDefault="00F4751B" w:rsidP="005649E9">
            <w:pPr>
              <w:pStyle w:val="a9"/>
              <w:jc w:val="center"/>
              <w:rPr>
                <w:rFonts w:ascii="Times New Roman" w:hAnsi="Times New Roman" w:cs="Times New Roman"/>
                <w:sz w:val="18"/>
                <w:szCs w:val="18"/>
              </w:rPr>
            </w:pPr>
          </w:p>
        </w:tc>
        <w:tc>
          <w:tcPr>
            <w:tcW w:w="1897" w:type="dxa"/>
            <w:vMerge/>
            <w:shd w:val="clear" w:color="auto" w:fill="FFFFCC"/>
          </w:tcPr>
          <w:p w:rsidR="00F4751B" w:rsidRPr="00447641" w:rsidRDefault="00F4751B" w:rsidP="005649E9">
            <w:pPr>
              <w:pStyle w:val="a9"/>
              <w:jc w:val="center"/>
              <w:rPr>
                <w:rFonts w:ascii="Times New Roman" w:hAnsi="Times New Roman" w:cs="Times New Roman"/>
                <w:sz w:val="18"/>
                <w:szCs w:val="18"/>
              </w:rPr>
            </w:pPr>
          </w:p>
        </w:tc>
        <w:tc>
          <w:tcPr>
            <w:tcW w:w="2693" w:type="dxa"/>
            <w:shd w:val="clear" w:color="auto" w:fill="FFFFCC"/>
          </w:tcPr>
          <w:p w:rsidR="00F4751B" w:rsidRPr="00447641" w:rsidRDefault="00F4751B" w:rsidP="005649E9">
            <w:pPr>
              <w:pStyle w:val="a9"/>
              <w:jc w:val="center"/>
              <w:rPr>
                <w:rFonts w:ascii="Times New Roman" w:hAnsi="Times New Roman" w:cs="Times New Roman"/>
                <w:sz w:val="18"/>
                <w:szCs w:val="18"/>
              </w:rPr>
            </w:pPr>
            <w:r w:rsidRPr="00447641">
              <w:rPr>
                <w:rFonts w:ascii="Times New Roman" w:hAnsi="Times New Roman" w:cs="Times New Roman"/>
                <w:sz w:val="18"/>
                <w:szCs w:val="18"/>
              </w:rPr>
              <w:t>Контроль наличия технологических карт</w:t>
            </w:r>
          </w:p>
        </w:tc>
        <w:tc>
          <w:tcPr>
            <w:tcW w:w="1417" w:type="dxa"/>
            <w:shd w:val="clear" w:color="auto" w:fill="FFFFCC"/>
          </w:tcPr>
          <w:p w:rsidR="00F4751B" w:rsidRPr="00447641" w:rsidRDefault="00F4751B" w:rsidP="005649E9">
            <w:pPr>
              <w:pStyle w:val="a9"/>
              <w:jc w:val="center"/>
              <w:rPr>
                <w:rFonts w:ascii="Times New Roman" w:hAnsi="Times New Roman" w:cs="Times New Roman"/>
                <w:sz w:val="18"/>
                <w:szCs w:val="18"/>
              </w:rPr>
            </w:pPr>
            <w:r w:rsidRPr="00447641">
              <w:rPr>
                <w:rFonts w:ascii="Times New Roman" w:hAnsi="Times New Roman" w:cs="Times New Roman"/>
                <w:sz w:val="18"/>
                <w:szCs w:val="18"/>
              </w:rPr>
              <w:t>Наблюдения</w:t>
            </w:r>
          </w:p>
        </w:tc>
        <w:tc>
          <w:tcPr>
            <w:tcW w:w="1843" w:type="dxa"/>
            <w:shd w:val="clear" w:color="auto" w:fill="FFFFCC"/>
          </w:tcPr>
          <w:p w:rsidR="00F4751B" w:rsidRPr="00447641" w:rsidRDefault="00F4751B" w:rsidP="005649E9">
            <w:pPr>
              <w:pStyle w:val="a9"/>
              <w:jc w:val="center"/>
              <w:rPr>
                <w:rFonts w:ascii="Times New Roman" w:hAnsi="Times New Roman" w:cs="Times New Roman"/>
                <w:sz w:val="18"/>
                <w:szCs w:val="18"/>
              </w:rPr>
            </w:pPr>
            <w:r w:rsidRPr="00447641">
              <w:rPr>
                <w:rFonts w:ascii="Times New Roman" w:hAnsi="Times New Roman" w:cs="Times New Roman"/>
                <w:sz w:val="18"/>
                <w:szCs w:val="18"/>
              </w:rPr>
              <w:t>3 раза в год</w:t>
            </w:r>
          </w:p>
        </w:tc>
        <w:tc>
          <w:tcPr>
            <w:tcW w:w="1701" w:type="dxa"/>
            <w:shd w:val="clear" w:color="auto" w:fill="FFFFCC"/>
          </w:tcPr>
          <w:p w:rsidR="00F4751B" w:rsidRDefault="00F4751B" w:rsidP="005649E9">
            <w:pPr>
              <w:pStyle w:val="a9"/>
              <w:jc w:val="center"/>
              <w:rPr>
                <w:rFonts w:ascii="Times New Roman" w:hAnsi="Times New Roman" w:cs="Times New Roman"/>
                <w:sz w:val="18"/>
                <w:szCs w:val="18"/>
              </w:rPr>
            </w:pPr>
            <w:r w:rsidRPr="00447641">
              <w:rPr>
                <w:rFonts w:ascii="Times New Roman" w:hAnsi="Times New Roman" w:cs="Times New Roman"/>
                <w:sz w:val="18"/>
                <w:szCs w:val="18"/>
              </w:rPr>
              <w:t>При выявлении нарушений</w:t>
            </w:r>
          </w:p>
          <w:p w:rsidR="00D43F58" w:rsidRPr="00447641" w:rsidRDefault="00D43F58" w:rsidP="005649E9">
            <w:pPr>
              <w:pStyle w:val="a9"/>
              <w:jc w:val="center"/>
              <w:rPr>
                <w:rFonts w:ascii="Times New Roman" w:hAnsi="Times New Roman" w:cs="Times New Roman"/>
                <w:sz w:val="18"/>
                <w:szCs w:val="18"/>
              </w:rPr>
            </w:pPr>
          </w:p>
        </w:tc>
        <w:tc>
          <w:tcPr>
            <w:tcW w:w="1701" w:type="dxa"/>
            <w:shd w:val="clear" w:color="auto" w:fill="FFFFCC"/>
          </w:tcPr>
          <w:p w:rsidR="00F4751B" w:rsidRPr="00447641" w:rsidRDefault="00F4751B" w:rsidP="005649E9">
            <w:pPr>
              <w:pStyle w:val="a9"/>
              <w:jc w:val="center"/>
              <w:rPr>
                <w:rFonts w:ascii="Times New Roman" w:hAnsi="Times New Roman" w:cs="Times New Roman"/>
                <w:sz w:val="18"/>
                <w:szCs w:val="18"/>
              </w:rPr>
            </w:pPr>
            <w:r w:rsidRPr="00447641">
              <w:rPr>
                <w:rFonts w:ascii="Times New Roman" w:hAnsi="Times New Roman" w:cs="Times New Roman"/>
                <w:sz w:val="18"/>
                <w:szCs w:val="18"/>
              </w:rPr>
              <w:t xml:space="preserve">Медсестра </w:t>
            </w:r>
          </w:p>
        </w:tc>
        <w:tc>
          <w:tcPr>
            <w:tcW w:w="2099" w:type="dxa"/>
            <w:shd w:val="clear" w:color="auto" w:fill="FFFFCC"/>
          </w:tcPr>
          <w:p w:rsidR="00F4751B" w:rsidRPr="00447641" w:rsidRDefault="00F4751B" w:rsidP="005649E9">
            <w:pPr>
              <w:pStyle w:val="a9"/>
              <w:jc w:val="center"/>
              <w:rPr>
                <w:rFonts w:ascii="Times New Roman" w:hAnsi="Times New Roman" w:cs="Times New Roman"/>
                <w:sz w:val="18"/>
                <w:szCs w:val="18"/>
              </w:rPr>
            </w:pPr>
            <w:r w:rsidRPr="00447641">
              <w:rPr>
                <w:rFonts w:ascii="Times New Roman" w:hAnsi="Times New Roman" w:cs="Times New Roman"/>
                <w:sz w:val="18"/>
                <w:szCs w:val="18"/>
              </w:rPr>
              <w:t xml:space="preserve">Медсестра </w:t>
            </w:r>
          </w:p>
        </w:tc>
      </w:tr>
      <w:tr w:rsidR="00F4751B" w:rsidRPr="0037462C" w:rsidTr="006A20F6">
        <w:trPr>
          <w:jc w:val="center"/>
        </w:trPr>
        <w:tc>
          <w:tcPr>
            <w:tcW w:w="426" w:type="dxa"/>
            <w:vMerge/>
            <w:shd w:val="clear" w:color="auto" w:fill="FFCCFF"/>
          </w:tcPr>
          <w:p w:rsidR="00F4751B" w:rsidRPr="0037462C" w:rsidRDefault="00F4751B" w:rsidP="005649E9">
            <w:pPr>
              <w:pStyle w:val="11"/>
              <w:widowControl w:val="0"/>
              <w:jc w:val="both"/>
              <w:rPr>
                <w:rFonts w:ascii="Times New Roman" w:hAnsi="Times New Roman"/>
                <w:b/>
                <w:sz w:val="18"/>
                <w:szCs w:val="18"/>
              </w:rPr>
            </w:pPr>
          </w:p>
        </w:tc>
        <w:tc>
          <w:tcPr>
            <w:tcW w:w="1737" w:type="dxa"/>
            <w:vMerge/>
            <w:shd w:val="clear" w:color="auto" w:fill="FFFFCC"/>
          </w:tcPr>
          <w:p w:rsidR="00F4751B" w:rsidRPr="00447641" w:rsidRDefault="00F4751B" w:rsidP="005649E9">
            <w:pPr>
              <w:pStyle w:val="a9"/>
              <w:jc w:val="center"/>
              <w:rPr>
                <w:rFonts w:ascii="Times New Roman" w:hAnsi="Times New Roman" w:cs="Times New Roman"/>
                <w:sz w:val="18"/>
                <w:szCs w:val="18"/>
              </w:rPr>
            </w:pPr>
          </w:p>
        </w:tc>
        <w:tc>
          <w:tcPr>
            <w:tcW w:w="1897" w:type="dxa"/>
            <w:vMerge/>
            <w:shd w:val="clear" w:color="auto" w:fill="FFFFCC"/>
          </w:tcPr>
          <w:p w:rsidR="00F4751B" w:rsidRPr="00447641" w:rsidRDefault="00F4751B" w:rsidP="005649E9">
            <w:pPr>
              <w:pStyle w:val="a9"/>
              <w:jc w:val="center"/>
              <w:rPr>
                <w:rFonts w:ascii="Times New Roman" w:hAnsi="Times New Roman" w:cs="Times New Roman"/>
                <w:sz w:val="18"/>
                <w:szCs w:val="18"/>
              </w:rPr>
            </w:pPr>
          </w:p>
        </w:tc>
        <w:tc>
          <w:tcPr>
            <w:tcW w:w="2693" w:type="dxa"/>
            <w:shd w:val="clear" w:color="auto" w:fill="FFFFCC"/>
          </w:tcPr>
          <w:p w:rsidR="00F4751B" w:rsidRPr="00447641" w:rsidRDefault="00F4751B" w:rsidP="005649E9">
            <w:pPr>
              <w:pStyle w:val="a9"/>
              <w:jc w:val="center"/>
              <w:rPr>
                <w:rFonts w:ascii="Times New Roman" w:hAnsi="Times New Roman" w:cs="Times New Roman"/>
                <w:sz w:val="18"/>
                <w:szCs w:val="18"/>
              </w:rPr>
            </w:pPr>
            <w:r w:rsidRPr="00447641">
              <w:rPr>
                <w:rFonts w:ascii="Times New Roman" w:hAnsi="Times New Roman" w:cs="Times New Roman"/>
                <w:sz w:val="18"/>
                <w:szCs w:val="18"/>
              </w:rPr>
              <w:t>Контроль расхода норм продуктов питания</w:t>
            </w:r>
          </w:p>
        </w:tc>
        <w:tc>
          <w:tcPr>
            <w:tcW w:w="1417" w:type="dxa"/>
            <w:shd w:val="clear" w:color="auto" w:fill="FFFFCC"/>
          </w:tcPr>
          <w:p w:rsidR="00F4751B" w:rsidRPr="00447641" w:rsidRDefault="00F4751B" w:rsidP="005649E9">
            <w:pPr>
              <w:pStyle w:val="a9"/>
              <w:jc w:val="center"/>
              <w:rPr>
                <w:rFonts w:ascii="Times New Roman" w:hAnsi="Times New Roman" w:cs="Times New Roman"/>
                <w:sz w:val="18"/>
                <w:szCs w:val="18"/>
              </w:rPr>
            </w:pPr>
            <w:r w:rsidRPr="00447641">
              <w:rPr>
                <w:rFonts w:ascii="Times New Roman" w:hAnsi="Times New Roman" w:cs="Times New Roman"/>
                <w:sz w:val="18"/>
                <w:szCs w:val="18"/>
              </w:rPr>
              <w:t>Наблюдения</w:t>
            </w:r>
          </w:p>
        </w:tc>
        <w:tc>
          <w:tcPr>
            <w:tcW w:w="1843" w:type="dxa"/>
            <w:shd w:val="clear" w:color="auto" w:fill="FFFFCC"/>
          </w:tcPr>
          <w:p w:rsidR="00F4751B" w:rsidRPr="00447641" w:rsidRDefault="00F4751B" w:rsidP="005649E9">
            <w:pPr>
              <w:pStyle w:val="a9"/>
              <w:jc w:val="center"/>
              <w:rPr>
                <w:rFonts w:ascii="Times New Roman" w:hAnsi="Times New Roman" w:cs="Times New Roman"/>
                <w:sz w:val="18"/>
                <w:szCs w:val="18"/>
              </w:rPr>
            </w:pPr>
            <w:r w:rsidRPr="00447641">
              <w:rPr>
                <w:rFonts w:ascii="Times New Roman" w:hAnsi="Times New Roman" w:cs="Times New Roman"/>
                <w:sz w:val="18"/>
                <w:szCs w:val="18"/>
              </w:rPr>
              <w:t>2 раза в год</w:t>
            </w:r>
          </w:p>
        </w:tc>
        <w:tc>
          <w:tcPr>
            <w:tcW w:w="1701" w:type="dxa"/>
            <w:shd w:val="clear" w:color="auto" w:fill="FFFFCC"/>
          </w:tcPr>
          <w:p w:rsidR="00F4751B" w:rsidRPr="00447641" w:rsidRDefault="00F4751B" w:rsidP="005649E9">
            <w:pPr>
              <w:pStyle w:val="a9"/>
              <w:jc w:val="center"/>
              <w:rPr>
                <w:rFonts w:ascii="Times New Roman" w:hAnsi="Times New Roman" w:cs="Times New Roman"/>
                <w:sz w:val="18"/>
                <w:szCs w:val="18"/>
              </w:rPr>
            </w:pPr>
            <w:r w:rsidRPr="00447641">
              <w:rPr>
                <w:rFonts w:ascii="Times New Roman" w:hAnsi="Times New Roman" w:cs="Times New Roman"/>
                <w:sz w:val="18"/>
                <w:szCs w:val="18"/>
              </w:rPr>
              <w:t>При выявлении нарушений</w:t>
            </w:r>
          </w:p>
        </w:tc>
        <w:tc>
          <w:tcPr>
            <w:tcW w:w="1701" w:type="dxa"/>
            <w:shd w:val="clear" w:color="auto" w:fill="FFFFCC"/>
          </w:tcPr>
          <w:p w:rsidR="00F4751B" w:rsidRPr="00447641" w:rsidRDefault="00F4751B" w:rsidP="005649E9">
            <w:pPr>
              <w:pStyle w:val="a9"/>
              <w:jc w:val="center"/>
              <w:rPr>
                <w:rFonts w:ascii="Times New Roman" w:hAnsi="Times New Roman" w:cs="Times New Roman"/>
                <w:sz w:val="18"/>
                <w:szCs w:val="18"/>
              </w:rPr>
            </w:pPr>
            <w:r w:rsidRPr="00447641">
              <w:rPr>
                <w:rFonts w:ascii="Times New Roman" w:hAnsi="Times New Roman" w:cs="Times New Roman"/>
                <w:sz w:val="18"/>
                <w:szCs w:val="18"/>
              </w:rPr>
              <w:t xml:space="preserve">Медсестра </w:t>
            </w:r>
          </w:p>
        </w:tc>
        <w:tc>
          <w:tcPr>
            <w:tcW w:w="2099" w:type="dxa"/>
            <w:shd w:val="clear" w:color="auto" w:fill="FFFFCC"/>
          </w:tcPr>
          <w:p w:rsidR="00F4751B" w:rsidRPr="00447641" w:rsidRDefault="00F4751B" w:rsidP="005649E9">
            <w:pPr>
              <w:pStyle w:val="a9"/>
              <w:jc w:val="center"/>
              <w:rPr>
                <w:rFonts w:ascii="Times New Roman" w:hAnsi="Times New Roman" w:cs="Times New Roman"/>
                <w:sz w:val="18"/>
                <w:szCs w:val="18"/>
              </w:rPr>
            </w:pPr>
            <w:r w:rsidRPr="00447641">
              <w:rPr>
                <w:rFonts w:ascii="Times New Roman" w:hAnsi="Times New Roman" w:cs="Times New Roman"/>
                <w:sz w:val="18"/>
                <w:szCs w:val="18"/>
              </w:rPr>
              <w:t xml:space="preserve">Медсестра </w:t>
            </w:r>
          </w:p>
        </w:tc>
      </w:tr>
      <w:tr w:rsidR="00F4751B" w:rsidRPr="0037462C" w:rsidTr="006A20F6">
        <w:trPr>
          <w:jc w:val="center"/>
        </w:trPr>
        <w:tc>
          <w:tcPr>
            <w:tcW w:w="426" w:type="dxa"/>
            <w:vMerge/>
            <w:shd w:val="clear" w:color="auto" w:fill="FFCCFF"/>
          </w:tcPr>
          <w:p w:rsidR="00F4751B" w:rsidRPr="0037462C" w:rsidRDefault="00F4751B" w:rsidP="005649E9">
            <w:pPr>
              <w:pStyle w:val="11"/>
              <w:widowControl w:val="0"/>
              <w:jc w:val="both"/>
              <w:rPr>
                <w:rFonts w:ascii="Times New Roman" w:hAnsi="Times New Roman"/>
                <w:b/>
                <w:sz w:val="18"/>
                <w:szCs w:val="18"/>
              </w:rPr>
            </w:pPr>
          </w:p>
        </w:tc>
        <w:tc>
          <w:tcPr>
            <w:tcW w:w="1737" w:type="dxa"/>
            <w:vMerge/>
            <w:shd w:val="clear" w:color="auto" w:fill="FFFFCC"/>
          </w:tcPr>
          <w:p w:rsidR="00F4751B" w:rsidRPr="00447641" w:rsidRDefault="00F4751B" w:rsidP="005649E9">
            <w:pPr>
              <w:pStyle w:val="a9"/>
              <w:jc w:val="center"/>
              <w:rPr>
                <w:rFonts w:ascii="Times New Roman" w:hAnsi="Times New Roman" w:cs="Times New Roman"/>
                <w:sz w:val="18"/>
                <w:szCs w:val="18"/>
              </w:rPr>
            </w:pPr>
          </w:p>
        </w:tc>
        <w:tc>
          <w:tcPr>
            <w:tcW w:w="1897" w:type="dxa"/>
            <w:vMerge/>
            <w:shd w:val="clear" w:color="auto" w:fill="FFFFCC"/>
          </w:tcPr>
          <w:p w:rsidR="00F4751B" w:rsidRPr="00447641" w:rsidRDefault="00F4751B" w:rsidP="005649E9">
            <w:pPr>
              <w:pStyle w:val="a9"/>
              <w:jc w:val="center"/>
              <w:rPr>
                <w:rFonts w:ascii="Times New Roman" w:hAnsi="Times New Roman" w:cs="Times New Roman"/>
                <w:sz w:val="18"/>
                <w:szCs w:val="18"/>
              </w:rPr>
            </w:pPr>
          </w:p>
        </w:tc>
        <w:tc>
          <w:tcPr>
            <w:tcW w:w="2693" w:type="dxa"/>
            <w:shd w:val="clear" w:color="auto" w:fill="FFFFCC"/>
          </w:tcPr>
          <w:p w:rsidR="00F4751B" w:rsidRPr="00447641" w:rsidRDefault="00F4751B" w:rsidP="005649E9">
            <w:pPr>
              <w:pStyle w:val="a9"/>
              <w:jc w:val="center"/>
              <w:rPr>
                <w:rFonts w:ascii="Times New Roman" w:hAnsi="Times New Roman" w:cs="Times New Roman"/>
                <w:sz w:val="18"/>
                <w:szCs w:val="18"/>
              </w:rPr>
            </w:pPr>
            <w:r w:rsidRPr="00447641">
              <w:rPr>
                <w:rFonts w:ascii="Times New Roman" w:hAnsi="Times New Roman" w:cs="Times New Roman"/>
                <w:sz w:val="18"/>
                <w:szCs w:val="18"/>
              </w:rPr>
              <w:t>Контроль ведения накопительной ведомости для ясельных и дошкольных групп</w:t>
            </w:r>
          </w:p>
        </w:tc>
        <w:tc>
          <w:tcPr>
            <w:tcW w:w="1417" w:type="dxa"/>
            <w:shd w:val="clear" w:color="auto" w:fill="FFFFCC"/>
          </w:tcPr>
          <w:p w:rsidR="00F4751B" w:rsidRPr="00447641" w:rsidRDefault="00F4751B" w:rsidP="005649E9">
            <w:pPr>
              <w:pStyle w:val="a9"/>
              <w:jc w:val="center"/>
              <w:rPr>
                <w:rFonts w:ascii="Times New Roman" w:hAnsi="Times New Roman" w:cs="Times New Roman"/>
                <w:sz w:val="18"/>
                <w:szCs w:val="18"/>
              </w:rPr>
            </w:pPr>
            <w:r w:rsidRPr="00447641">
              <w:rPr>
                <w:rFonts w:ascii="Times New Roman" w:hAnsi="Times New Roman" w:cs="Times New Roman"/>
                <w:sz w:val="18"/>
                <w:szCs w:val="18"/>
              </w:rPr>
              <w:t>Наблюдения</w:t>
            </w:r>
          </w:p>
        </w:tc>
        <w:tc>
          <w:tcPr>
            <w:tcW w:w="1843" w:type="dxa"/>
            <w:shd w:val="clear" w:color="auto" w:fill="FFFFCC"/>
          </w:tcPr>
          <w:p w:rsidR="00F4751B" w:rsidRPr="00447641" w:rsidRDefault="00F4751B" w:rsidP="005649E9">
            <w:pPr>
              <w:pStyle w:val="a9"/>
              <w:jc w:val="center"/>
              <w:rPr>
                <w:rFonts w:ascii="Times New Roman" w:hAnsi="Times New Roman" w:cs="Times New Roman"/>
                <w:sz w:val="18"/>
                <w:szCs w:val="18"/>
              </w:rPr>
            </w:pPr>
            <w:r w:rsidRPr="00447641">
              <w:rPr>
                <w:rFonts w:ascii="Times New Roman" w:hAnsi="Times New Roman" w:cs="Times New Roman"/>
                <w:sz w:val="18"/>
                <w:szCs w:val="18"/>
              </w:rPr>
              <w:t>2 раза в год</w:t>
            </w:r>
          </w:p>
        </w:tc>
        <w:tc>
          <w:tcPr>
            <w:tcW w:w="1701" w:type="dxa"/>
            <w:shd w:val="clear" w:color="auto" w:fill="FFFFCC"/>
          </w:tcPr>
          <w:p w:rsidR="00F4751B" w:rsidRPr="00447641" w:rsidRDefault="00F4751B" w:rsidP="005649E9">
            <w:pPr>
              <w:pStyle w:val="a9"/>
              <w:jc w:val="center"/>
              <w:rPr>
                <w:rFonts w:ascii="Times New Roman" w:hAnsi="Times New Roman" w:cs="Times New Roman"/>
                <w:sz w:val="18"/>
                <w:szCs w:val="18"/>
              </w:rPr>
            </w:pPr>
            <w:r w:rsidRPr="00447641">
              <w:rPr>
                <w:rFonts w:ascii="Times New Roman" w:hAnsi="Times New Roman" w:cs="Times New Roman"/>
                <w:sz w:val="18"/>
                <w:szCs w:val="18"/>
              </w:rPr>
              <w:t>При выявлении нарушений</w:t>
            </w:r>
          </w:p>
        </w:tc>
        <w:tc>
          <w:tcPr>
            <w:tcW w:w="1701" w:type="dxa"/>
            <w:shd w:val="clear" w:color="auto" w:fill="FFFFCC"/>
          </w:tcPr>
          <w:p w:rsidR="00F4751B" w:rsidRPr="00447641" w:rsidRDefault="00F4751B" w:rsidP="005649E9">
            <w:pPr>
              <w:pStyle w:val="a9"/>
              <w:jc w:val="center"/>
              <w:rPr>
                <w:rFonts w:ascii="Times New Roman" w:hAnsi="Times New Roman" w:cs="Times New Roman"/>
                <w:sz w:val="18"/>
                <w:szCs w:val="18"/>
              </w:rPr>
            </w:pPr>
            <w:r w:rsidRPr="00447641">
              <w:rPr>
                <w:rFonts w:ascii="Times New Roman" w:hAnsi="Times New Roman" w:cs="Times New Roman"/>
                <w:sz w:val="18"/>
                <w:szCs w:val="18"/>
              </w:rPr>
              <w:t xml:space="preserve">Медсестра </w:t>
            </w:r>
          </w:p>
        </w:tc>
        <w:tc>
          <w:tcPr>
            <w:tcW w:w="2099" w:type="dxa"/>
            <w:shd w:val="clear" w:color="auto" w:fill="FFFFCC"/>
          </w:tcPr>
          <w:p w:rsidR="00F4751B" w:rsidRPr="00447641" w:rsidRDefault="00F4751B" w:rsidP="005649E9">
            <w:pPr>
              <w:pStyle w:val="a9"/>
              <w:jc w:val="center"/>
              <w:rPr>
                <w:rFonts w:ascii="Times New Roman" w:hAnsi="Times New Roman" w:cs="Times New Roman"/>
                <w:sz w:val="18"/>
                <w:szCs w:val="18"/>
              </w:rPr>
            </w:pPr>
            <w:r w:rsidRPr="00447641">
              <w:rPr>
                <w:rFonts w:ascii="Times New Roman" w:hAnsi="Times New Roman" w:cs="Times New Roman"/>
                <w:sz w:val="18"/>
                <w:szCs w:val="18"/>
              </w:rPr>
              <w:t xml:space="preserve">Медсестра </w:t>
            </w:r>
          </w:p>
        </w:tc>
      </w:tr>
      <w:tr w:rsidR="00F4751B" w:rsidRPr="0037462C" w:rsidTr="006A20F6">
        <w:trPr>
          <w:jc w:val="center"/>
        </w:trPr>
        <w:tc>
          <w:tcPr>
            <w:tcW w:w="426" w:type="dxa"/>
            <w:vMerge/>
            <w:shd w:val="clear" w:color="auto" w:fill="FFCCFF"/>
          </w:tcPr>
          <w:p w:rsidR="00F4751B" w:rsidRPr="0037462C" w:rsidRDefault="00F4751B" w:rsidP="005649E9">
            <w:pPr>
              <w:pStyle w:val="11"/>
              <w:widowControl w:val="0"/>
              <w:jc w:val="both"/>
              <w:rPr>
                <w:rFonts w:ascii="Times New Roman" w:hAnsi="Times New Roman"/>
                <w:b/>
                <w:sz w:val="18"/>
                <w:szCs w:val="18"/>
              </w:rPr>
            </w:pPr>
          </w:p>
        </w:tc>
        <w:tc>
          <w:tcPr>
            <w:tcW w:w="1737" w:type="dxa"/>
            <w:vMerge/>
            <w:shd w:val="clear" w:color="auto" w:fill="FFFFCC"/>
          </w:tcPr>
          <w:p w:rsidR="00F4751B" w:rsidRPr="00447641" w:rsidRDefault="00F4751B" w:rsidP="005649E9">
            <w:pPr>
              <w:pStyle w:val="a9"/>
              <w:jc w:val="center"/>
              <w:rPr>
                <w:rFonts w:ascii="Times New Roman" w:hAnsi="Times New Roman" w:cs="Times New Roman"/>
                <w:sz w:val="18"/>
                <w:szCs w:val="18"/>
              </w:rPr>
            </w:pPr>
          </w:p>
        </w:tc>
        <w:tc>
          <w:tcPr>
            <w:tcW w:w="1897" w:type="dxa"/>
            <w:vMerge/>
            <w:shd w:val="clear" w:color="auto" w:fill="FFFFCC"/>
          </w:tcPr>
          <w:p w:rsidR="00F4751B" w:rsidRPr="00447641" w:rsidRDefault="00F4751B" w:rsidP="005649E9">
            <w:pPr>
              <w:pStyle w:val="a9"/>
              <w:jc w:val="center"/>
              <w:rPr>
                <w:rFonts w:ascii="Times New Roman" w:hAnsi="Times New Roman" w:cs="Times New Roman"/>
                <w:sz w:val="18"/>
                <w:szCs w:val="18"/>
              </w:rPr>
            </w:pPr>
          </w:p>
        </w:tc>
        <w:tc>
          <w:tcPr>
            <w:tcW w:w="2693" w:type="dxa"/>
            <w:shd w:val="clear" w:color="auto" w:fill="FFFFCC"/>
          </w:tcPr>
          <w:p w:rsidR="00F4751B" w:rsidRPr="00447641" w:rsidRDefault="00F4751B" w:rsidP="005649E9">
            <w:pPr>
              <w:pStyle w:val="a9"/>
              <w:jc w:val="center"/>
              <w:rPr>
                <w:rFonts w:ascii="Times New Roman" w:hAnsi="Times New Roman" w:cs="Times New Roman"/>
                <w:sz w:val="18"/>
                <w:szCs w:val="18"/>
              </w:rPr>
            </w:pPr>
            <w:r w:rsidRPr="00447641">
              <w:rPr>
                <w:rFonts w:ascii="Times New Roman" w:hAnsi="Times New Roman" w:cs="Times New Roman"/>
                <w:sz w:val="18"/>
                <w:szCs w:val="18"/>
              </w:rPr>
              <w:t>Наличие суточных проб.</w:t>
            </w:r>
          </w:p>
        </w:tc>
        <w:tc>
          <w:tcPr>
            <w:tcW w:w="1417" w:type="dxa"/>
            <w:shd w:val="clear" w:color="auto" w:fill="FFFFCC"/>
          </w:tcPr>
          <w:p w:rsidR="00F4751B" w:rsidRPr="00447641" w:rsidRDefault="00F4751B" w:rsidP="005649E9">
            <w:pPr>
              <w:pStyle w:val="a9"/>
              <w:jc w:val="center"/>
              <w:rPr>
                <w:rFonts w:ascii="Times New Roman" w:hAnsi="Times New Roman" w:cs="Times New Roman"/>
                <w:sz w:val="18"/>
                <w:szCs w:val="18"/>
              </w:rPr>
            </w:pPr>
            <w:r w:rsidRPr="00447641">
              <w:rPr>
                <w:rFonts w:ascii="Times New Roman" w:hAnsi="Times New Roman" w:cs="Times New Roman"/>
                <w:sz w:val="18"/>
                <w:szCs w:val="18"/>
              </w:rPr>
              <w:t xml:space="preserve">Наблюдения </w:t>
            </w:r>
          </w:p>
        </w:tc>
        <w:tc>
          <w:tcPr>
            <w:tcW w:w="1843" w:type="dxa"/>
            <w:shd w:val="clear" w:color="auto" w:fill="FFFFCC"/>
          </w:tcPr>
          <w:p w:rsidR="00F4751B" w:rsidRPr="00447641" w:rsidRDefault="00F4751B" w:rsidP="005649E9">
            <w:pPr>
              <w:pStyle w:val="a9"/>
              <w:jc w:val="center"/>
              <w:rPr>
                <w:rFonts w:ascii="Times New Roman" w:hAnsi="Times New Roman" w:cs="Times New Roman"/>
                <w:sz w:val="18"/>
                <w:szCs w:val="18"/>
              </w:rPr>
            </w:pPr>
            <w:r w:rsidRPr="00447641">
              <w:rPr>
                <w:rFonts w:ascii="Times New Roman" w:hAnsi="Times New Roman" w:cs="Times New Roman"/>
                <w:sz w:val="18"/>
                <w:szCs w:val="18"/>
              </w:rPr>
              <w:t>Ежемесячно</w:t>
            </w:r>
          </w:p>
        </w:tc>
        <w:tc>
          <w:tcPr>
            <w:tcW w:w="1701" w:type="dxa"/>
            <w:shd w:val="clear" w:color="auto" w:fill="FFFFCC"/>
          </w:tcPr>
          <w:p w:rsidR="00F4751B" w:rsidRPr="00447641" w:rsidRDefault="00F4751B" w:rsidP="005649E9">
            <w:pPr>
              <w:pStyle w:val="a9"/>
              <w:jc w:val="center"/>
              <w:rPr>
                <w:rFonts w:ascii="Times New Roman" w:hAnsi="Times New Roman" w:cs="Times New Roman"/>
                <w:sz w:val="18"/>
                <w:szCs w:val="18"/>
              </w:rPr>
            </w:pPr>
            <w:r w:rsidRPr="00447641">
              <w:rPr>
                <w:rFonts w:ascii="Times New Roman" w:hAnsi="Times New Roman" w:cs="Times New Roman"/>
                <w:sz w:val="18"/>
                <w:szCs w:val="18"/>
              </w:rPr>
              <w:t>При выявлении нарушений</w:t>
            </w:r>
          </w:p>
        </w:tc>
        <w:tc>
          <w:tcPr>
            <w:tcW w:w="1701" w:type="dxa"/>
            <w:shd w:val="clear" w:color="auto" w:fill="FFFFCC"/>
          </w:tcPr>
          <w:p w:rsidR="00F4751B" w:rsidRPr="00447641" w:rsidRDefault="00F4751B" w:rsidP="005649E9">
            <w:pPr>
              <w:pStyle w:val="a9"/>
              <w:jc w:val="center"/>
              <w:rPr>
                <w:rFonts w:ascii="Times New Roman" w:hAnsi="Times New Roman" w:cs="Times New Roman"/>
                <w:sz w:val="18"/>
                <w:szCs w:val="18"/>
              </w:rPr>
            </w:pPr>
            <w:r w:rsidRPr="00447641">
              <w:rPr>
                <w:rFonts w:ascii="Times New Roman" w:hAnsi="Times New Roman" w:cs="Times New Roman"/>
                <w:sz w:val="18"/>
                <w:szCs w:val="18"/>
              </w:rPr>
              <w:t>Повар, выполняющий обязанности</w:t>
            </w:r>
          </w:p>
        </w:tc>
        <w:tc>
          <w:tcPr>
            <w:tcW w:w="2099" w:type="dxa"/>
            <w:shd w:val="clear" w:color="auto" w:fill="FFFFCC"/>
          </w:tcPr>
          <w:p w:rsidR="00F4751B" w:rsidRPr="00447641" w:rsidRDefault="00F4751B" w:rsidP="005649E9">
            <w:pPr>
              <w:pStyle w:val="a9"/>
              <w:jc w:val="center"/>
              <w:rPr>
                <w:rFonts w:ascii="Times New Roman" w:hAnsi="Times New Roman" w:cs="Times New Roman"/>
                <w:sz w:val="18"/>
                <w:szCs w:val="18"/>
              </w:rPr>
            </w:pPr>
            <w:r w:rsidRPr="00447641">
              <w:rPr>
                <w:rFonts w:ascii="Times New Roman" w:hAnsi="Times New Roman" w:cs="Times New Roman"/>
                <w:sz w:val="18"/>
                <w:szCs w:val="18"/>
              </w:rPr>
              <w:t>Медсестра</w:t>
            </w:r>
          </w:p>
        </w:tc>
      </w:tr>
      <w:tr w:rsidR="00F4751B" w:rsidRPr="0037462C" w:rsidTr="006A20F6">
        <w:trPr>
          <w:jc w:val="center"/>
        </w:trPr>
        <w:tc>
          <w:tcPr>
            <w:tcW w:w="426" w:type="dxa"/>
            <w:vMerge/>
            <w:shd w:val="clear" w:color="auto" w:fill="FFCCFF"/>
          </w:tcPr>
          <w:p w:rsidR="00F4751B" w:rsidRPr="0037462C" w:rsidRDefault="00F4751B" w:rsidP="005649E9">
            <w:pPr>
              <w:pStyle w:val="11"/>
              <w:widowControl w:val="0"/>
              <w:jc w:val="both"/>
              <w:rPr>
                <w:rFonts w:ascii="Times New Roman" w:hAnsi="Times New Roman"/>
                <w:b/>
                <w:sz w:val="18"/>
                <w:szCs w:val="18"/>
              </w:rPr>
            </w:pPr>
          </w:p>
        </w:tc>
        <w:tc>
          <w:tcPr>
            <w:tcW w:w="1737" w:type="dxa"/>
            <w:vMerge/>
            <w:shd w:val="clear" w:color="auto" w:fill="FFFFCC"/>
          </w:tcPr>
          <w:p w:rsidR="00F4751B" w:rsidRPr="00447641" w:rsidRDefault="00F4751B" w:rsidP="005649E9">
            <w:pPr>
              <w:pStyle w:val="a9"/>
              <w:jc w:val="center"/>
              <w:rPr>
                <w:rFonts w:ascii="Times New Roman" w:hAnsi="Times New Roman" w:cs="Times New Roman"/>
                <w:sz w:val="18"/>
                <w:szCs w:val="18"/>
              </w:rPr>
            </w:pPr>
          </w:p>
        </w:tc>
        <w:tc>
          <w:tcPr>
            <w:tcW w:w="1897" w:type="dxa"/>
            <w:vMerge w:val="restart"/>
            <w:shd w:val="clear" w:color="auto" w:fill="FFFFCC"/>
          </w:tcPr>
          <w:p w:rsidR="00F4751B" w:rsidRPr="00447641" w:rsidRDefault="00F4751B" w:rsidP="005649E9">
            <w:pPr>
              <w:pStyle w:val="a9"/>
              <w:jc w:val="center"/>
              <w:rPr>
                <w:rFonts w:ascii="Times New Roman" w:hAnsi="Times New Roman" w:cs="Times New Roman"/>
                <w:sz w:val="18"/>
                <w:szCs w:val="18"/>
              </w:rPr>
            </w:pPr>
            <w:r w:rsidRPr="00447641">
              <w:rPr>
                <w:rFonts w:ascii="Times New Roman" w:hAnsi="Times New Roman" w:cs="Times New Roman"/>
                <w:sz w:val="18"/>
                <w:szCs w:val="18"/>
              </w:rPr>
              <w:t>Требования к санитарному содержанию помещений в ДОУ</w:t>
            </w:r>
          </w:p>
        </w:tc>
        <w:tc>
          <w:tcPr>
            <w:tcW w:w="2693" w:type="dxa"/>
            <w:shd w:val="clear" w:color="auto" w:fill="FFFFCC"/>
          </w:tcPr>
          <w:p w:rsidR="00F4751B" w:rsidRPr="00447641" w:rsidRDefault="00F4751B" w:rsidP="005649E9">
            <w:pPr>
              <w:pStyle w:val="a9"/>
              <w:jc w:val="center"/>
              <w:rPr>
                <w:rFonts w:ascii="Times New Roman" w:hAnsi="Times New Roman" w:cs="Times New Roman"/>
                <w:sz w:val="18"/>
                <w:szCs w:val="18"/>
              </w:rPr>
            </w:pPr>
            <w:r w:rsidRPr="00447641">
              <w:rPr>
                <w:rFonts w:ascii="Times New Roman" w:hAnsi="Times New Roman" w:cs="Times New Roman"/>
                <w:sz w:val="18"/>
                <w:szCs w:val="18"/>
              </w:rPr>
              <w:t xml:space="preserve">Соблюдение графика влажной уборки </w:t>
            </w:r>
          </w:p>
        </w:tc>
        <w:tc>
          <w:tcPr>
            <w:tcW w:w="1417" w:type="dxa"/>
            <w:shd w:val="clear" w:color="auto" w:fill="FFFFCC"/>
          </w:tcPr>
          <w:p w:rsidR="00F4751B" w:rsidRPr="00447641" w:rsidRDefault="00F4751B" w:rsidP="005649E9">
            <w:pPr>
              <w:pStyle w:val="a9"/>
              <w:jc w:val="center"/>
              <w:rPr>
                <w:rFonts w:ascii="Times New Roman" w:hAnsi="Times New Roman" w:cs="Times New Roman"/>
                <w:sz w:val="18"/>
                <w:szCs w:val="18"/>
              </w:rPr>
            </w:pPr>
            <w:r w:rsidRPr="00447641">
              <w:rPr>
                <w:rFonts w:ascii="Times New Roman" w:hAnsi="Times New Roman" w:cs="Times New Roman"/>
                <w:sz w:val="18"/>
                <w:szCs w:val="18"/>
              </w:rPr>
              <w:t>Наблюдения</w:t>
            </w:r>
          </w:p>
        </w:tc>
        <w:tc>
          <w:tcPr>
            <w:tcW w:w="1843" w:type="dxa"/>
            <w:shd w:val="clear" w:color="auto" w:fill="FFFFCC"/>
          </w:tcPr>
          <w:p w:rsidR="00F4751B" w:rsidRPr="00447641" w:rsidRDefault="00F4751B" w:rsidP="005649E9">
            <w:pPr>
              <w:pStyle w:val="a9"/>
              <w:jc w:val="center"/>
              <w:rPr>
                <w:rFonts w:ascii="Times New Roman" w:hAnsi="Times New Roman" w:cs="Times New Roman"/>
                <w:sz w:val="18"/>
                <w:szCs w:val="18"/>
              </w:rPr>
            </w:pPr>
            <w:r w:rsidRPr="00447641">
              <w:rPr>
                <w:rFonts w:ascii="Times New Roman" w:hAnsi="Times New Roman" w:cs="Times New Roman"/>
                <w:sz w:val="18"/>
                <w:szCs w:val="18"/>
              </w:rPr>
              <w:t>3 раза в год</w:t>
            </w:r>
          </w:p>
        </w:tc>
        <w:tc>
          <w:tcPr>
            <w:tcW w:w="1701" w:type="dxa"/>
            <w:shd w:val="clear" w:color="auto" w:fill="FFFFCC"/>
          </w:tcPr>
          <w:p w:rsidR="00F4751B" w:rsidRPr="00447641" w:rsidRDefault="00F4751B" w:rsidP="005649E9">
            <w:pPr>
              <w:pStyle w:val="a9"/>
              <w:jc w:val="center"/>
              <w:rPr>
                <w:rFonts w:ascii="Times New Roman" w:hAnsi="Times New Roman" w:cs="Times New Roman"/>
                <w:sz w:val="18"/>
                <w:szCs w:val="18"/>
              </w:rPr>
            </w:pPr>
            <w:r w:rsidRPr="00447641">
              <w:rPr>
                <w:rFonts w:ascii="Times New Roman" w:hAnsi="Times New Roman" w:cs="Times New Roman"/>
                <w:sz w:val="18"/>
                <w:szCs w:val="18"/>
              </w:rPr>
              <w:t>При выявлении нарушений</w:t>
            </w:r>
          </w:p>
        </w:tc>
        <w:tc>
          <w:tcPr>
            <w:tcW w:w="1701" w:type="dxa"/>
            <w:shd w:val="clear" w:color="auto" w:fill="FFFFCC"/>
          </w:tcPr>
          <w:p w:rsidR="00F4751B" w:rsidRPr="00447641" w:rsidRDefault="00F4751B" w:rsidP="005649E9">
            <w:pPr>
              <w:pStyle w:val="a9"/>
              <w:jc w:val="center"/>
              <w:rPr>
                <w:rFonts w:ascii="Times New Roman" w:hAnsi="Times New Roman" w:cs="Times New Roman"/>
                <w:sz w:val="18"/>
                <w:szCs w:val="18"/>
              </w:rPr>
            </w:pPr>
            <w:r w:rsidRPr="00447641">
              <w:rPr>
                <w:rFonts w:ascii="Times New Roman" w:hAnsi="Times New Roman" w:cs="Times New Roman"/>
                <w:sz w:val="18"/>
                <w:szCs w:val="18"/>
              </w:rPr>
              <w:t>Младший воспитатель</w:t>
            </w:r>
          </w:p>
        </w:tc>
        <w:tc>
          <w:tcPr>
            <w:tcW w:w="2099" w:type="dxa"/>
            <w:shd w:val="clear" w:color="auto" w:fill="FFFFCC"/>
          </w:tcPr>
          <w:p w:rsidR="00F4751B" w:rsidRPr="00447641" w:rsidRDefault="00C5133B" w:rsidP="005649E9">
            <w:pPr>
              <w:pStyle w:val="a9"/>
              <w:jc w:val="center"/>
              <w:rPr>
                <w:rFonts w:ascii="Times New Roman" w:hAnsi="Times New Roman" w:cs="Times New Roman"/>
                <w:sz w:val="18"/>
                <w:szCs w:val="18"/>
              </w:rPr>
            </w:pPr>
            <w:r>
              <w:rPr>
                <w:rFonts w:ascii="Times New Roman" w:hAnsi="Times New Roman" w:cs="Times New Roman"/>
                <w:sz w:val="18"/>
                <w:szCs w:val="18"/>
              </w:rPr>
              <w:t xml:space="preserve"> </w:t>
            </w:r>
            <w:r w:rsidRPr="00890EC3">
              <w:rPr>
                <w:rFonts w:ascii="Times New Roman" w:hAnsi="Times New Roman" w:cs="Times New Roman"/>
                <w:sz w:val="18"/>
                <w:szCs w:val="18"/>
              </w:rPr>
              <w:t>Заведующий хозяйством</w:t>
            </w:r>
          </w:p>
        </w:tc>
      </w:tr>
      <w:tr w:rsidR="00F4751B" w:rsidRPr="0037462C" w:rsidTr="006A20F6">
        <w:trPr>
          <w:jc w:val="center"/>
        </w:trPr>
        <w:tc>
          <w:tcPr>
            <w:tcW w:w="426" w:type="dxa"/>
            <w:vMerge/>
            <w:shd w:val="clear" w:color="auto" w:fill="FFCCFF"/>
          </w:tcPr>
          <w:p w:rsidR="00F4751B" w:rsidRPr="0037462C" w:rsidRDefault="00F4751B" w:rsidP="005649E9">
            <w:pPr>
              <w:pStyle w:val="11"/>
              <w:widowControl w:val="0"/>
              <w:jc w:val="both"/>
              <w:rPr>
                <w:rFonts w:ascii="Times New Roman" w:hAnsi="Times New Roman"/>
                <w:b/>
                <w:sz w:val="18"/>
                <w:szCs w:val="18"/>
              </w:rPr>
            </w:pPr>
          </w:p>
        </w:tc>
        <w:tc>
          <w:tcPr>
            <w:tcW w:w="1737" w:type="dxa"/>
            <w:vMerge/>
            <w:shd w:val="clear" w:color="auto" w:fill="FFFFCC"/>
          </w:tcPr>
          <w:p w:rsidR="00F4751B" w:rsidRPr="00447641" w:rsidRDefault="00F4751B" w:rsidP="005649E9">
            <w:pPr>
              <w:pStyle w:val="a9"/>
              <w:jc w:val="center"/>
              <w:rPr>
                <w:rFonts w:ascii="Times New Roman" w:hAnsi="Times New Roman" w:cs="Times New Roman"/>
                <w:sz w:val="18"/>
                <w:szCs w:val="18"/>
              </w:rPr>
            </w:pPr>
          </w:p>
        </w:tc>
        <w:tc>
          <w:tcPr>
            <w:tcW w:w="1897" w:type="dxa"/>
            <w:vMerge/>
            <w:shd w:val="clear" w:color="auto" w:fill="FFFFCC"/>
          </w:tcPr>
          <w:p w:rsidR="00F4751B" w:rsidRPr="00447641" w:rsidRDefault="00F4751B" w:rsidP="005649E9">
            <w:pPr>
              <w:pStyle w:val="a9"/>
              <w:jc w:val="center"/>
              <w:rPr>
                <w:rFonts w:ascii="Times New Roman" w:hAnsi="Times New Roman" w:cs="Times New Roman"/>
                <w:sz w:val="18"/>
                <w:szCs w:val="18"/>
              </w:rPr>
            </w:pPr>
          </w:p>
        </w:tc>
        <w:tc>
          <w:tcPr>
            <w:tcW w:w="2693" w:type="dxa"/>
            <w:shd w:val="clear" w:color="auto" w:fill="FFFFCC"/>
          </w:tcPr>
          <w:p w:rsidR="00F4751B" w:rsidRPr="00447641" w:rsidRDefault="00F4751B" w:rsidP="005649E9">
            <w:pPr>
              <w:pStyle w:val="a9"/>
              <w:jc w:val="center"/>
              <w:rPr>
                <w:rFonts w:ascii="Times New Roman" w:hAnsi="Times New Roman" w:cs="Times New Roman"/>
                <w:sz w:val="18"/>
                <w:szCs w:val="18"/>
              </w:rPr>
            </w:pPr>
            <w:r w:rsidRPr="00447641">
              <w:rPr>
                <w:rFonts w:ascii="Times New Roman" w:hAnsi="Times New Roman" w:cs="Times New Roman"/>
                <w:sz w:val="18"/>
                <w:szCs w:val="18"/>
              </w:rPr>
              <w:t xml:space="preserve">Контроль мытья посуды </w:t>
            </w:r>
          </w:p>
        </w:tc>
        <w:tc>
          <w:tcPr>
            <w:tcW w:w="1417" w:type="dxa"/>
            <w:shd w:val="clear" w:color="auto" w:fill="FFFFCC"/>
          </w:tcPr>
          <w:p w:rsidR="00F4751B" w:rsidRPr="00447641" w:rsidRDefault="00F4751B" w:rsidP="005649E9">
            <w:pPr>
              <w:pStyle w:val="a9"/>
              <w:jc w:val="center"/>
              <w:rPr>
                <w:rFonts w:ascii="Times New Roman" w:hAnsi="Times New Roman" w:cs="Times New Roman"/>
                <w:sz w:val="18"/>
                <w:szCs w:val="18"/>
              </w:rPr>
            </w:pPr>
            <w:r w:rsidRPr="00447641">
              <w:rPr>
                <w:rFonts w:ascii="Times New Roman" w:hAnsi="Times New Roman" w:cs="Times New Roman"/>
                <w:sz w:val="18"/>
                <w:szCs w:val="18"/>
              </w:rPr>
              <w:t>Наблюдения</w:t>
            </w:r>
          </w:p>
        </w:tc>
        <w:tc>
          <w:tcPr>
            <w:tcW w:w="1843" w:type="dxa"/>
            <w:shd w:val="clear" w:color="auto" w:fill="FFFFCC"/>
          </w:tcPr>
          <w:p w:rsidR="00F4751B" w:rsidRPr="00447641" w:rsidRDefault="00F4751B" w:rsidP="005649E9">
            <w:pPr>
              <w:pStyle w:val="a9"/>
              <w:jc w:val="center"/>
              <w:rPr>
                <w:rFonts w:ascii="Times New Roman" w:hAnsi="Times New Roman" w:cs="Times New Roman"/>
                <w:sz w:val="18"/>
                <w:szCs w:val="18"/>
              </w:rPr>
            </w:pPr>
            <w:r w:rsidRPr="00447641">
              <w:rPr>
                <w:rFonts w:ascii="Times New Roman" w:hAnsi="Times New Roman" w:cs="Times New Roman"/>
                <w:sz w:val="18"/>
                <w:szCs w:val="18"/>
              </w:rPr>
              <w:t>3 раза в год</w:t>
            </w:r>
          </w:p>
        </w:tc>
        <w:tc>
          <w:tcPr>
            <w:tcW w:w="1701" w:type="dxa"/>
            <w:shd w:val="clear" w:color="auto" w:fill="FFFFCC"/>
          </w:tcPr>
          <w:p w:rsidR="00F4751B" w:rsidRPr="00447641" w:rsidRDefault="00F4751B" w:rsidP="005649E9">
            <w:pPr>
              <w:pStyle w:val="a9"/>
              <w:jc w:val="center"/>
              <w:rPr>
                <w:rFonts w:ascii="Times New Roman" w:hAnsi="Times New Roman" w:cs="Times New Roman"/>
                <w:sz w:val="18"/>
                <w:szCs w:val="18"/>
              </w:rPr>
            </w:pPr>
            <w:r w:rsidRPr="00447641">
              <w:rPr>
                <w:rFonts w:ascii="Times New Roman" w:hAnsi="Times New Roman" w:cs="Times New Roman"/>
                <w:sz w:val="18"/>
                <w:szCs w:val="18"/>
              </w:rPr>
              <w:t>При выявлении нарушений</w:t>
            </w:r>
          </w:p>
        </w:tc>
        <w:tc>
          <w:tcPr>
            <w:tcW w:w="1701" w:type="dxa"/>
            <w:shd w:val="clear" w:color="auto" w:fill="FFFFCC"/>
          </w:tcPr>
          <w:p w:rsidR="00F4751B" w:rsidRPr="00447641" w:rsidRDefault="00C5133B" w:rsidP="005649E9">
            <w:pPr>
              <w:pStyle w:val="a9"/>
              <w:jc w:val="center"/>
              <w:rPr>
                <w:rFonts w:ascii="Times New Roman" w:hAnsi="Times New Roman" w:cs="Times New Roman"/>
                <w:sz w:val="18"/>
                <w:szCs w:val="18"/>
              </w:rPr>
            </w:pPr>
            <w:r w:rsidRPr="00890EC3">
              <w:rPr>
                <w:rFonts w:ascii="Times New Roman" w:hAnsi="Times New Roman" w:cs="Times New Roman"/>
                <w:sz w:val="18"/>
                <w:szCs w:val="18"/>
              </w:rPr>
              <w:t>Заведующий хозяйством</w:t>
            </w:r>
            <w:r>
              <w:rPr>
                <w:rFonts w:ascii="Times New Roman" w:hAnsi="Times New Roman" w:cs="Times New Roman"/>
                <w:sz w:val="18"/>
                <w:szCs w:val="18"/>
              </w:rPr>
              <w:t xml:space="preserve"> </w:t>
            </w:r>
          </w:p>
          <w:p w:rsidR="00F4751B" w:rsidRPr="00447641" w:rsidRDefault="00F4751B" w:rsidP="005649E9">
            <w:pPr>
              <w:pStyle w:val="a9"/>
              <w:jc w:val="center"/>
              <w:rPr>
                <w:rFonts w:ascii="Times New Roman" w:hAnsi="Times New Roman" w:cs="Times New Roman"/>
                <w:sz w:val="18"/>
                <w:szCs w:val="18"/>
              </w:rPr>
            </w:pPr>
            <w:r w:rsidRPr="00447641">
              <w:rPr>
                <w:rFonts w:ascii="Times New Roman" w:hAnsi="Times New Roman" w:cs="Times New Roman"/>
                <w:sz w:val="18"/>
                <w:szCs w:val="18"/>
              </w:rPr>
              <w:t>медсестра</w:t>
            </w:r>
          </w:p>
        </w:tc>
        <w:tc>
          <w:tcPr>
            <w:tcW w:w="2099" w:type="dxa"/>
            <w:shd w:val="clear" w:color="auto" w:fill="FFFFCC"/>
          </w:tcPr>
          <w:p w:rsidR="00F4751B" w:rsidRPr="00447641" w:rsidRDefault="00F4751B" w:rsidP="005649E9">
            <w:pPr>
              <w:pStyle w:val="a9"/>
              <w:jc w:val="center"/>
              <w:rPr>
                <w:rFonts w:ascii="Times New Roman" w:hAnsi="Times New Roman" w:cs="Times New Roman"/>
                <w:sz w:val="18"/>
                <w:szCs w:val="18"/>
              </w:rPr>
            </w:pPr>
            <w:r w:rsidRPr="00447641">
              <w:rPr>
                <w:rFonts w:ascii="Times New Roman" w:hAnsi="Times New Roman" w:cs="Times New Roman"/>
                <w:sz w:val="18"/>
                <w:szCs w:val="18"/>
              </w:rPr>
              <w:t xml:space="preserve">Медсестра </w:t>
            </w:r>
          </w:p>
        </w:tc>
      </w:tr>
      <w:tr w:rsidR="00F4751B" w:rsidRPr="0037462C" w:rsidTr="006A20F6">
        <w:trPr>
          <w:jc w:val="center"/>
        </w:trPr>
        <w:tc>
          <w:tcPr>
            <w:tcW w:w="426" w:type="dxa"/>
            <w:vMerge/>
            <w:shd w:val="clear" w:color="auto" w:fill="FFCCFF"/>
          </w:tcPr>
          <w:p w:rsidR="00F4751B" w:rsidRPr="0037462C" w:rsidRDefault="00F4751B" w:rsidP="005649E9">
            <w:pPr>
              <w:pStyle w:val="11"/>
              <w:widowControl w:val="0"/>
              <w:jc w:val="both"/>
              <w:rPr>
                <w:rFonts w:ascii="Times New Roman" w:hAnsi="Times New Roman"/>
                <w:b/>
                <w:sz w:val="18"/>
                <w:szCs w:val="18"/>
              </w:rPr>
            </w:pPr>
          </w:p>
        </w:tc>
        <w:tc>
          <w:tcPr>
            <w:tcW w:w="1737" w:type="dxa"/>
            <w:vMerge/>
            <w:shd w:val="clear" w:color="auto" w:fill="FFFFCC"/>
          </w:tcPr>
          <w:p w:rsidR="00F4751B" w:rsidRPr="00447641" w:rsidRDefault="00F4751B" w:rsidP="005649E9">
            <w:pPr>
              <w:pStyle w:val="a9"/>
              <w:jc w:val="center"/>
              <w:rPr>
                <w:rFonts w:ascii="Times New Roman" w:hAnsi="Times New Roman" w:cs="Times New Roman"/>
                <w:sz w:val="18"/>
                <w:szCs w:val="18"/>
              </w:rPr>
            </w:pPr>
          </w:p>
        </w:tc>
        <w:tc>
          <w:tcPr>
            <w:tcW w:w="1897" w:type="dxa"/>
            <w:vMerge/>
            <w:shd w:val="clear" w:color="auto" w:fill="FFFFCC"/>
          </w:tcPr>
          <w:p w:rsidR="00F4751B" w:rsidRPr="00447641" w:rsidRDefault="00F4751B" w:rsidP="005649E9">
            <w:pPr>
              <w:pStyle w:val="a9"/>
              <w:jc w:val="center"/>
              <w:rPr>
                <w:rFonts w:ascii="Times New Roman" w:hAnsi="Times New Roman" w:cs="Times New Roman"/>
                <w:sz w:val="18"/>
                <w:szCs w:val="18"/>
              </w:rPr>
            </w:pPr>
          </w:p>
        </w:tc>
        <w:tc>
          <w:tcPr>
            <w:tcW w:w="2693" w:type="dxa"/>
            <w:shd w:val="clear" w:color="auto" w:fill="FFFFCC"/>
          </w:tcPr>
          <w:p w:rsidR="00F4751B" w:rsidRPr="00447641" w:rsidRDefault="00F4751B" w:rsidP="005649E9">
            <w:pPr>
              <w:pStyle w:val="a9"/>
              <w:jc w:val="center"/>
              <w:rPr>
                <w:rFonts w:ascii="Times New Roman" w:hAnsi="Times New Roman" w:cs="Times New Roman"/>
                <w:sz w:val="18"/>
                <w:szCs w:val="18"/>
              </w:rPr>
            </w:pPr>
            <w:r w:rsidRPr="00447641">
              <w:rPr>
                <w:rFonts w:ascii="Times New Roman" w:hAnsi="Times New Roman" w:cs="Times New Roman"/>
                <w:sz w:val="18"/>
                <w:szCs w:val="18"/>
              </w:rPr>
              <w:t>Контроль графика генеральной уборки помещений и оборудования</w:t>
            </w:r>
          </w:p>
        </w:tc>
        <w:tc>
          <w:tcPr>
            <w:tcW w:w="1417" w:type="dxa"/>
            <w:shd w:val="clear" w:color="auto" w:fill="FFFFCC"/>
          </w:tcPr>
          <w:p w:rsidR="00F4751B" w:rsidRPr="00447641" w:rsidRDefault="00F4751B" w:rsidP="005649E9">
            <w:pPr>
              <w:pStyle w:val="a9"/>
              <w:jc w:val="center"/>
              <w:rPr>
                <w:rFonts w:ascii="Times New Roman" w:hAnsi="Times New Roman" w:cs="Times New Roman"/>
                <w:sz w:val="18"/>
                <w:szCs w:val="18"/>
              </w:rPr>
            </w:pPr>
            <w:r w:rsidRPr="00447641">
              <w:rPr>
                <w:rFonts w:ascii="Times New Roman" w:hAnsi="Times New Roman" w:cs="Times New Roman"/>
                <w:sz w:val="18"/>
                <w:szCs w:val="18"/>
              </w:rPr>
              <w:t>Наблюдения</w:t>
            </w:r>
          </w:p>
        </w:tc>
        <w:tc>
          <w:tcPr>
            <w:tcW w:w="1843" w:type="dxa"/>
            <w:shd w:val="clear" w:color="auto" w:fill="FFFFCC"/>
          </w:tcPr>
          <w:p w:rsidR="00F4751B" w:rsidRPr="00447641" w:rsidRDefault="00F4751B" w:rsidP="005649E9">
            <w:pPr>
              <w:pStyle w:val="a9"/>
              <w:jc w:val="center"/>
              <w:rPr>
                <w:rFonts w:ascii="Times New Roman" w:hAnsi="Times New Roman" w:cs="Times New Roman"/>
                <w:sz w:val="18"/>
                <w:szCs w:val="18"/>
              </w:rPr>
            </w:pPr>
            <w:r w:rsidRPr="00447641">
              <w:rPr>
                <w:rFonts w:ascii="Times New Roman" w:hAnsi="Times New Roman" w:cs="Times New Roman"/>
                <w:sz w:val="18"/>
                <w:szCs w:val="18"/>
              </w:rPr>
              <w:t>3 раза в год</w:t>
            </w:r>
          </w:p>
        </w:tc>
        <w:tc>
          <w:tcPr>
            <w:tcW w:w="1701" w:type="dxa"/>
            <w:shd w:val="clear" w:color="auto" w:fill="FFFFCC"/>
          </w:tcPr>
          <w:p w:rsidR="00F4751B" w:rsidRPr="00447641" w:rsidRDefault="00F4751B" w:rsidP="005649E9">
            <w:pPr>
              <w:pStyle w:val="a9"/>
              <w:jc w:val="center"/>
              <w:rPr>
                <w:rFonts w:ascii="Times New Roman" w:hAnsi="Times New Roman" w:cs="Times New Roman"/>
                <w:sz w:val="18"/>
                <w:szCs w:val="18"/>
              </w:rPr>
            </w:pPr>
            <w:r w:rsidRPr="00447641">
              <w:rPr>
                <w:rFonts w:ascii="Times New Roman" w:hAnsi="Times New Roman" w:cs="Times New Roman"/>
                <w:sz w:val="18"/>
                <w:szCs w:val="18"/>
              </w:rPr>
              <w:t>При выявлении нарушений</w:t>
            </w:r>
          </w:p>
        </w:tc>
        <w:tc>
          <w:tcPr>
            <w:tcW w:w="1701" w:type="dxa"/>
            <w:shd w:val="clear" w:color="auto" w:fill="FFFFCC"/>
          </w:tcPr>
          <w:p w:rsidR="00F4751B" w:rsidRPr="00447641" w:rsidRDefault="00F4751B" w:rsidP="005649E9">
            <w:pPr>
              <w:pStyle w:val="a9"/>
              <w:jc w:val="center"/>
              <w:rPr>
                <w:rFonts w:ascii="Times New Roman" w:hAnsi="Times New Roman" w:cs="Times New Roman"/>
                <w:sz w:val="18"/>
                <w:szCs w:val="18"/>
              </w:rPr>
            </w:pPr>
            <w:r w:rsidRPr="00447641">
              <w:rPr>
                <w:rFonts w:ascii="Times New Roman" w:hAnsi="Times New Roman" w:cs="Times New Roman"/>
                <w:sz w:val="18"/>
                <w:szCs w:val="18"/>
              </w:rPr>
              <w:t xml:space="preserve">Медсестра </w:t>
            </w:r>
          </w:p>
        </w:tc>
        <w:tc>
          <w:tcPr>
            <w:tcW w:w="2099" w:type="dxa"/>
            <w:shd w:val="clear" w:color="auto" w:fill="FFFFCC"/>
          </w:tcPr>
          <w:p w:rsidR="00F4751B" w:rsidRPr="00447641" w:rsidRDefault="00F4751B" w:rsidP="005649E9">
            <w:pPr>
              <w:pStyle w:val="a9"/>
              <w:jc w:val="center"/>
              <w:rPr>
                <w:rFonts w:ascii="Times New Roman" w:hAnsi="Times New Roman" w:cs="Times New Roman"/>
                <w:sz w:val="18"/>
                <w:szCs w:val="18"/>
              </w:rPr>
            </w:pPr>
            <w:r w:rsidRPr="00447641">
              <w:rPr>
                <w:rFonts w:ascii="Times New Roman" w:hAnsi="Times New Roman" w:cs="Times New Roman"/>
                <w:sz w:val="18"/>
                <w:szCs w:val="18"/>
              </w:rPr>
              <w:t xml:space="preserve">Медсестра </w:t>
            </w:r>
          </w:p>
        </w:tc>
      </w:tr>
      <w:tr w:rsidR="00F4751B" w:rsidRPr="0037462C" w:rsidTr="006A20F6">
        <w:trPr>
          <w:jc w:val="center"/>
        </w:trPr>
        <w:tc>
          <w:tcPr>
            <w:tcW w:w="426" w:type="dxa"/>
            <w:vMerge/>
            <w:shd w:val="clear" w:color="auto" w:fill="FFCCFF"/>
          </w:tcPr>
          <w:p w:rsidR="00F4751B" w:rsidRPr="0037462C" w:rsidRDefault="00F4751B" w:rsidP="005649E9">
            <w:pPr>
              <w:pStyle w:val="11"/>
              <w:widowControl w:val="0"/>
              <w:jc w:val="both"/>
              <w:rPr>
                <w:rFonts w:ascii="Times New Roman" w:hAnsi="Times New Roman"/>
                <w:b/>
                <w:sz w:val="18"/>
                <w:szCs w:val="18"/>
              </w:rPr>
            </w:pPr>
          </w:p>
        </w:tc>
        <w:tc>
          <w:tcPr>
            <w:tcW w:w="1737" w:type="dxa"/>
            <w:vMerge/>
            <w:shd w:val="clear" w:color="auto" w:fill="FFFFCC"/>
          </w:tcPr>
          <w:p w:rsidR="00F4751B" w:rsidRPr="00447641" w:rsidRDefault="00F4751B" w:rsidP="005649E9">
            <w:pPr>
              <w:pStyle w:val="a9"/>
              <w:jc w:val="center"/>
              <w:rPr>
                <w:rFonts w:ascii="Times New Roman" w:hAnsi="Times New Roman" w:cs="Times New Roman"/>
                <w:sz w:val="18"/>
                <w:szCs w:val="18"/>
              </w:rPr>
            </w:pPr>
          </w:p>
        </w:tc>
        <w:tc>
          <w:tcPr>
            <w:tcW w:w="1897" w:type="dxa"/>
            <w:vMerge/>
            <w:shd w:val="clear" w:color="auto" w:fill="FFFFCC"/>
          </w:tcPr>
          <w:p w:rsidR="00F4751B" w:rsidRPr="00447641" w:rsidRDefault="00F4751B" w:rsidP="005649E9">
            <w:pPr>
              <w:pStyle w:val="a9"/>
              <w:jc w:val="center"/>
              <w:rPr>
                <w:rFonts w:ascii="Times New Roman" w:hAnsi="Times New Roman" w:cs="Times New Roman"/>
                <w:sz w:val="18"/>
                <w:szCs w:val="18"/>
              </w:rPr>
            </w:pPr>
          </w:p>
        </w:tc>
        <w:tc>
          <w:tcPr>
            <w:tcW w:w="2693" w:type="dxa"/>
            <w:shd w:val="clear" w:color="auto" w:fill="FFFFCC"/>
          </w:tcPr>
          <w:p w:rsidR="00F4751B" w:rsidRPr="00447641" w:rsidRDefault="00F4751B" w:rsidP="005649E9">
            <w:pPr>
              <w:pStyle w:val="a9"/>
              <w:jc w:val="center"/>
              <w:rPr>
                <w:rFonts w:ascii="Times New Roman" w:hAnsi="Times New Roman" w:cs="Times New Roman"/>
                <w:sz w:val="18"/>
                <w:szCs w:val="18"/>
              </w:rPr>
            </w:pPr>
            <w:r w:rsidRPr="00447641">
              <w:rPr>
                <w:rFonts w:ascii="Times New Roman" w:hAnsi="Times New Roman" w:cs="Times New Roman"/>
                <w:sz w:val="18"/>
                <w:szCs w:val="18"/>
              </w:rPr>
              <w:t xml:space="preserve">Наличие маркировки на посуде и инвентаре </w:t>
            </w:r>
          </w:p>
        </w:tc>
        <w:tc>
          <w:tcPr>
            <w:tcW w:w="1417" w:type="dxa"/>
            <w:shd w:val="clear" w:color="auto" w:fill="FFFFCC"/>
          </w:tcPr>
          <w:p w:rsidR="00F4751B" w:rsidRPr="00447641" w:rsidRDefault="00F4751B" w:rsidP="005649E9">
            <w:pPr>
              <w:pStyle w:val="a9"/>
              <w:jc w:val="center"/>
              <w:rPr>
                <w:rFonts w:ascii="Times New Roman" w:hAnsi="Times New Roman" w:cs="Times New Roman"/>
                <w:sz w:val="18"/>
                <w:szCs w:val="18"/>
              </w:rPr>
            </w:pPr>
            <w:r w:rsidRPr="00447641">
              <w:rPr>
                <w:rFonts w:ascii="Times New Roman" w:hAnsi="Times New Roman" w:cs="Times New Roman"/>
                <w:sz w:val="18"/>
                <w:szCs w:val="18"/>
              </w:rPr>
              <w:t>Наблюдения</w:t>
            </w:r>
          </w:p>
        </w:tc>
        <w:tc>
          <w:tcPr>
            <w:tcW w:w="1843" w:type="dxa"/>
            <w:shd w:val="clear" w:color="auto" w:fill="FFFFCC"/>
          </w:tcPr>
          <w:p w:rsidR="00F4751B" w:rsidRPr="00447641" w:rsidRDefault="00F4751B" w:rsidP="005649E9">
            <w:pPr>
              <w:pStyle w:val="a9"/>
              <w:jc w:val="center"/>
              <w:rPr>
                <w:rFonts w:ascii="Times New Roman" w:hAnsi="Times New Roman" w:cs="Times New Roman"/>
                <w:sz w:val="18"/>
                <w:szCs w:val="18"/>
              </w:rPr>
            </w:pPr>
            <w:r w:rsidRPr="00447641">
              <w:rPr>
                <w:rFonts w:ascii="Times New Roman" w:hAnsi="Times New Roman" w:cs="Times New Roman"/>
                <w:sz w:val="18"/>
                <w:szCs w:val="18"/>
              </w:rPr>
              <w:t xml:space="preserve">2 раза в год </w:t>
            </w:r>
          </w:p>
          <w:p w:rsidR="00F4751B" w:rsidRPr="00447641" w:rsidRDefault="00F4751B" w:rsidP="005649E9">
            <w:pPr>
              <w:pStyle w:val="a9"/>
              <w:jc w:val="center"/>
              <w:rPr>
                <w:rFonts w:ascii="Times New Roman" w:hAnsi="Times New Roman" w:cs="Times New Roman"/>
                <w:sz w:val="18"/>
                <w:szCs w:val="18"/>
              </w:rPr>
            </w:pPr>
          </w:p>
        </w:tc>
        <w:tc>
          <w:tcPr>
            <w:tcW w:w="1701" w:type="dxa"/>
            <w:shd w:val="clear" w:color="auto" w:fill="FFFFCC"/>
          </w:tcPr>
          <w:p w:rsidR="00F4751B" w:rsidRPr="00447641" w:rsidRDefault="00F4751B" w:rsidP="005649E9">
            <w:pPr>
              <w:pStyle w:val="a9"/>
              <w:jc w:val="center"/>
              <w:rPr>
                <w:rFonts w:ascii="Times New Roman" w:hAnsi="Times New Roman" w:cs="Times New Roman"/>
                <w:sz w:val="18"/>
                <w:szCs w:val="18"/>
              </w:rPr>
            </w:pPr>
            <w:r w:rsidRPr="00447641">
              <w:rPr>
                <w:rFonts w:ascii="Times New Roman" w:hAnsi="Times New Roman" w:cs="Times New Roman"/>
                <w:sz w:val="18"/>
                <w:szCs w:val="18"/>
              </w:rPr>
              <w:t>При выявлении нарушений</w:t>
            </w:r>
          </w:p>
        </w:tc>
        <w:tc>
          <w:tcPr>
            <w:tcW w:w="1701" w:type="dxa"/>
            <w:shd w:val="clear" w:color="auto" w:fill="FFFFCC"/>
          </w:tcPr>
          <w:p w:rsidR="00F4751B" w:rsidRPr="00447641" w:rsidRDefault="00F4751B" w:rsidP="005649E9">
            <w:pPr>
              <w:pStyle w:val="a9"/>
              <w:jc w:val="center"/>
              <w:rPr>
                <w:rFonts w:ascii="Times New Roman" w:hAnsi="Times New Roman" w:cs="Times New Roman"/>
                <w:sz w:val="18"/>
                <w:szCs w:val="18"/>
              </w:rPr>
            </w:pPr>
            <w:r w:rsidRPr="00447641">
              <w:rPr>
                <w:rFonts w:ascii="Times New Roman" w:hAnsi="Times New Roman" w:cs="Times New Roman"/>
                <w:sz w:val="18"/>
                <w:szCs w:val="18"/>
              </w:rPr>
              <w:t xml:space="preserve">Младший воспитатель </w:t>
            </w:r>
          </w:p>
          <w:p w:rsidR="00F4751B" w:rsidRPr="00447641" w:rsidRDefault="00F4751B" w:rsidP="005649E9">
            <w:pPr>
              <w:pStyle w:val="a9"/>
              <w:jc w:val="center"/>
              <w:rPr>
                <w:rFonts w:ascii="Times New Roman" w:hAnsi="Times New Roman" w:cs="Times New Roman"/>
                <w:sz w:val="18"/>
                <w:szCs w:val="18"/>
              </w:rPr>
            </w:pPr>
            <w:r w:rsidRPr="00447641">
              <w:rPr>
                <w:rFonts w:ascii="Times New Roman" w:hAnsi="Times New Roman" w:cs="Times New Roman"/>
                <w:sz w:val="18"/>
                <w:szCs w:val="18"/>
              </w:rPr>
              <w:t>Заведующий хозяйством</w:t>
            </w:r>
          </w:p>
        </w:tc>
        <w:tc>
          <w:tcPr>
            <w:tcW w:w="2099" w:type="dxa"/>
            <w:shd w:val="clear" w:color="auto" w:fill="FFFFCC"/>
          </w:tcPr>
          <w:p w:rsidR="00F4751B" w:rsidRPr="00447641" w:rsidRDefault="00F4751B" w:rsidP="005649E9">
            <w:pPr>
              <w:pStyle w:val="a9"/>
              <w:jc w:val="center"/>
              <w:rPr>
                <w:rFonts w:ascii="Times New Roman" w:hAnsi="Times New Roman" w:cs="Times New Roman"/>
                <w:sz w:val="18"/>
                <w:szCs w:val="18"/>
              </w:rPr>
            </w:pPr>
            <w:r w:rsidRPr="00447641">
              <w:rPr>
                <w:rFonts w:ascii="Times New Roman" w:hAnsi="Times New Roman" w:cs="Times New Roman"/>
                <w:sz w:val="18"/>
                <w:szCs w:val="18"/>
              </w:rPr>
              <w:t xml:space="preserve">Медсестра </w:t>
            </w:r>
          </w:p>
        </w:tc>
      </w:tr>
      <w:tr w:rsidR="00F4751B" w:rsidRPr="0037462C" w:rsidTr="006A20F6">
        <w:trPr>
          <w:jc w:val="center"/>
        </w:trPr>
        <w:tc>
          <w:tcPr>
            <w:tcW w:w="426" w:type="dxa"/>
            <w:vMerge/>
            <w:shd w:val="clear" w:color="auto" w:fill="FFCCFF"/>
          </w:tcPr>
          <w:p w:rsidR="00F4751B" w:rsidRPr="0037462C" w:rsidRDefault="00F4751B" w:rsidP="005649E9">
            <w:pPr>
              <w:pStyle w:val="11"/>
              <w:widowControl w:val="0"/>
              <w:jc w:val="both"/>
              <w:rPr>
                <w:rFonts w:ascii="Times New Roman" w:hAnsi="Times New Roman"/>
                <w:b/>
                <w:sz w:val="18"/>
                <w:szCs w:val="18"/>
              </w:rPr>
            </w:pPr>
          </w:p>
        </w:tc>
        <w:tc>
          <w:tcPr>
            <w:tcW w:w="1737" w:type="dxa"/>
            <w:vMerge/>
            <w:shd w:val="clear" w:color="auto" w:fill="FFFFCC"/>
          </w:tcPr>
          <w:p w:rsidR="00F4751B" w:rsidRPr="00447641" w:rsidRDefault="00F4751B" w:rsidP="005649E9">
            <w:pPr>
              <w:pStyle w:val="a9"/>
              <w:jc w:val="center"/>
              <w:rPr>
                <w:rFonts w:ascii="Times New Roman" w:hAnsi="Times New Roman" w:cs="Times New Roman"/>
                <w:sz w:val="18"/>
                <w:szCs w:val="18"/>
              </w:rPr>
            </w:pPr>
          </w:p>
        </w:tc>
        <w:tc>
          <w:tcPr>
            <w:tcW w:w="1897" w:type="dxa"/>
            <w:vMerge/>
            <w:shd w:val="clear" w:color="auto" w:fill="FFFFCC"/>
          </w:tcPr>
          <w:p w:rsidR="00F4751B" w:rsidRPr="00447641" w:rsidRDefault="00F4751B" w:rsidP="005649E9">
            <w:pPr>
              <w:pStyle w:val="a9"/>
              <w:jc w:val="center"/>
              <w:rPr>
                <w:rFonts w:ascii="Times New Roman" w:hAnsi="Times New Roman" w:cs="Times New Roman"/>
                <w:sz w:val="18"/>
                <w:szCs w:val="18"/>
              </w:rPr>
            </w:pPr>
          </w:p>
        </w:tc>
        <w:tc>
          <w:tcPr>
            <w:tcW w:w="2693" w:type="dxa"/>
            <w:shd w:val="clear" w:color="auto" w:fill="FFFFCC"/>
          </w:tcPr>
          <w:p w:rsidR="00F4751B" w:rsidRPr="00447641" w:rsidRDefault="00F4751B" w:rsidP="005649E9">
            <w:pPr>
              <w:pStyle w:val="a9"/>
              <w:jc w:val="center"/>
              <w:rPr>
                <w:rFonts w:ascii="Times New Roman" w:hAnsi="Times New Roman" w:cs="Times New Roman"/>
                <w:sz w:val="18"/>
                <w:szCs w:val="18"/>
              </w:rPr>
            </w:pPr>
            <w:r w:rsidRPr="00447641">
              <w:rPr>
                <w:rFonts w:ascii="Times New Roman" w:hAnsi="Times New Roman" w:cs="Times New Roman"/>
                <w:sz w:val="18"/>
                <w:szCs w:val="18"/>
              </w:rPr>
              <w:t xml:space="preserve">Контроль хранения дезинфицирующих растворов   </w:t>
            </w:r>
          </w:p>
        </w:tc>
        <w:tc>
          <w:tcPr>
            <w:tcW w:w="1417" w:type="dxa"/>
            <w:shd w:val="clear" w:color="auto" w:fill="FFFFCC"/>
          </w:tcPr>
          <w:p w:rsidR="00F4751B" w:rsidRPr="00447641" w:rsidRDefault="00F4751B" w:rsidP="005649E9">
            <w:pPr>
              <w:pStyle w:val="a9"/>
              <w:jc w:val="center"/>
              <w:rPr>
                <w:rFonts w:ascii="Times New Roman" w:hAnsi="Times New Roman" w:cs="Times New Roman"/>
                <w:sz w:val="18"/>
                <w:szCs w:val="18"/>
              </w:rPr>
            </w:pPr>
            <w:r w:rsidRPr="00447641">
              <w:rPr>
                <w:rFonts w:ascii="Times New Roman" w:hAnsi="Times New Roman" w:cs="Times New Roman"/>
                <w:sz w:val="18"/>
                <w:szCs w:val="18"/>
              </w:rPr>
              <w:t>Наблюдения</w:t>
            </w:r>
          </w:p>
        </w:tc>
        <w:tc>
          <w:tcPr>
            <w:tcW w:w="1843" w:type="dxa"/>
            <w:shd w:val="clear" w:color="auto" w:fill="FFFFCC"/>
          </w:tcPr>
          <w:p w:rsidR="00F4751B" w:rsidRPr="00447641" w:rsidRDefault="00F4751B" w:rsidP="005649E9">
            <w:pPr>
              <w:pStyle w:val="a9"/>
              <w:jc w:val="center"/>
              <w:rPr>
                <w:rFonts w:ascii="Times New Roman" w:hAnsi="Times New Roman" w:cs="Times New Roman"/>
                <w:sz w:val="18"/>
                <w:szCs w:val="18"/>
              </w:rPr>
            </w:pPr>
            <w:r w:rsidRPr="00447641">
              <w:rPr>
                <w:rFonts w:ascii="Times New Roman" w:hAnsi="Times New Roman" w:cs="Times New Roman"/>
                <w:sz w:val="18"/>
                <w:szCs w:val="18"/>
              </w:rPr>
              <w:t>3 раза в год</w:t>
            </w:r>
          </w:p>
        </w:tc>
        <w:tc>
          <w:tcPr>
            <w:tcW w:w="1701" w:type="dxa"/>
            <w:shd w:val="clear" w:color="auto" w:fill="FFFFCC"/>
          </w:tcPr>
          <w:p w:rsidR="00F4751B" w:rsidRPr="00447641" w:rsidRDefault="00F4751B" w:rsidP="005649E9">
            <w:pPr>
              <w:pStyle w:val="a9"/>
              <w:jc w:val="center"/>
              <w:rPr>
                <w:rFonts w:ascii="Times New Roman" w:hAnsi="Times New Roman" w:cs="Times New Roman"/>
                <w:sz w:val="18"/>
                <w:szCs w:val="18"/>
              </w:rPr>
            </w:pPr>
            <w:r w:rsidRPr="00447641">
              <w:rPr>
                <w:rFonts w:ascii="Times New Roman" w:hAnsi="Times New Roman" w:cs="Times New Roman"/>
                <w:sz w:val="18"/>
                <w:szCs w:val="18"/>
              </w:rPr>
              <w:t>При выявлении нарушений</w:t>
            </w:r>
          </w:p>
        </w:tc>
        <w:tc>
          <w:tcPr>
            <w:tcW w:w="1701" w:type="dxa"/>
            <w:shd w:val="clear" w:color="auto" w:fill="FFFFCC"/>
          </w:tcPr>
          <w:p w:rsidR="00F4751B" w:rsidRPr="00447641" w:rsidRDefault="00F4751B" w:rsidP="005649E9">
            <w:pPr>
              <w:pStyle w:val="a9"/>
              <w:jc w:val="center"/>
              <w:rPr>
                <w:rFonts w:ascii="Times New Roman" w:hAnsi="Times New Roman" w:cs="Times New Roman"/>
                <w:sz w:val="18"/>
                <w:szCs w:val="18"/>
              </w:rPr>
            </w:pPr>
            <w:r w:rsidRPr="00447641">
              <w:rPr>
                <w:rFonts w:ascii="Times New Roman" w:hAnsi="Times New Roman" w:cs="Times New Roman"/>
                <w:sz w:val="18"/>
                <w:szCs w:val="18"/>
              </w:rPr>
              <w:t xml:space="preserve">Медсестра </w:t>
            </w:r>
          </w:p>
        </w:tc>
        <w:tc>
          <w:tcPr>
            <w:tcW w:w="2099" w:type="dxa"/>
            <w:shd w:val="clear" w:color="auto" w:fill="FFFFCC"/>
          </w:tcPr>
          <w:p w:rsidR="00F4751B" w:rsidRPr="00447641" w:rsidRDefault="00F4751B" w:rsidP="005649E9">
            <w:pPr>
              <w:pStyle w:val="a9"/>
              <w:jc w:val="center"/>
              <w:rPr>
                <w:rFonts w:ascii="Times New Roman" w:hAnsi="Times New Roman" w:cs="Times New Roman"/>
                <w:sz w:val="18"/>
                <w:szCs w:val="18"/>
              </w:rPr>
            </w:pPr>
            <w:r w:rsidRPr="00447641">
              <w:rPr>
                <w:rFonts w:ascii="Times New Roman" w:hAnsi="Times New Roman" w:cs="Times New Roman"/>
                <w:sz w:val="18"/>
                <w:szCs w:val="18"/>
              </w:rPr>
              <w:t xml:space="preserve">Медсестра </w:t>
            </w:r>
          </w:p>
        </w:tc>
      </w:tr>
      <w:tr w:rsidR="00F4751B" w:rsidRPr="0037462C" w:rsidTr="006A20F6">
        <w:trPr>
          <w:jc w:val="center"/>
        </w:trPr>
        <w:tc>
          <w:tcPr>
            <w:tcW w:w="426" w:type="dxa"/>
            <w:vMerge/>
            <w:shd w:val="clear" w:color="auto" w:fill="FFCCFF"/>
          </w:tcPr>
          <w:p w:rsidR="00F4751B" w:rsidRPr="0037462C" w:rsidRDefault="00F4751B" w:rsidP="005649E9">
            <w:pPr>
              <w:pStyle w:val="11"/>
              <w:widowControl w:val="0"/>
              <w:jc w:val="both"/>
              <w:rPr>
                <w:rFonts w:ascii="Times New Roman" w:hAnsi="Times New Roman"/>
                <w:b/>
                <w:sz w:val="18"/>
                <w:szCs w:val="18"/>
              </w:rPr>
            </w:pPr>
          </w:p>
        </w:tc>
        <w:tc>
          <w:tcPr>
            <w:tcW w:w="1737" w:type="dxa"/>
            <w:vMerge/>
            <w:shd w:val="clear" w:color="auto" w:fill="FFFFCC"/>
          </w:tcPr>
          <w:p w:rsidR="00F4751B" w:rsidRPr="00447641" w:rsidRDefault="00F4751B" w:rsidP="005649E9">
            <w:pPr>
              <w:pStyle w:val="a9"/>
              <w:jc w:val="center"/>
              <w:rPr>
                <w:rFonts w:ascii="Times New Roman" w:hAnsi="Times New Roman" w:cs="Times New Roman"/>
                <w:sz w:val="18"/>
                <w:szCs w:val="18"/>
              </w:rPr>
            </w:pPr>
          </w:p>
        </w:tc>
        <w:tc>
          <w:tcPr>
            <w:tcW w:w="1897" w:type="dxa"/>
            <w:vMerge/>
            <w:shd w:val="clear" w:color="auto" w:fill="FFFFCC"/>
          </w:tcPr>
          <w:p w:rsidR="00F4751B" w:rsidRPr="00447641" w:rsidRDefault="00F4751B" w:rsidP="005649E9">
            <w:pPr>
              <w:pStyle w:val="a9"/>
              <w:jc w:val="center"/>
              <w:rPr>
                <w:rFonts w:ascii="Times New Roman" w:hAnsi="Times New Roman" w:cs="Times New Roman"/>
                <w:sz w:val="18"/>
                <w:szCs w:val="18"/>
              </w:rPr>
            </w:pPr>
          </w:p>
        </w:tc>
        <w:tc>
          <w:tcPr>
            <w:tcW w:w="2693" w:type="dxa"/>
            <w:shd w:val="clear" w:color="auto" w:fill="FFFFCC"/>
          </w:tcPr>
          <w:p w:rsidR="00F4751B" w:rsidRPr="00447641" w:rsidRDefault="00F4751B" w:rsidP="005649E9">
            <w:pPr>
              <w:pStyle w:val="a9"/>
              <w:jc w:val="center"/>
              <w:rPr>
                <w:rFonts w:ascii="Times New Roman" w:hAnsi="Times New Roman" w:cs="Times New Roman"/>
                <w:sz w:val="18"/>
                <w:szCs w:val="18"/>
              </w:rPr>
            </w:pPr>
            <w:r w:rsidRPr="00447641">
              <w:rPr>
                <w:rFonts w:ascii="Times New Roman" w:hAnsi="Times New Roman" w:cs="Times New Roman"/>
                <w:sz w:val="18"/>
                <w:szCs w:val="18"/>
              </w:rPr>
              <w:t xml:space="preserve">Контроль мытья игрушек </w:t>
            </w:r>
          </w:p>
        </w:tc>
        <w:tc>
          <w:tcPr>
            <w:tcW w:w="1417" w:type="dxa"/>
            <w:shd w:val="clear" w:color="auto" w:fill="FFFFCC"/>
          </w:tcPr>
          <w:p w:rsidR="00F4751B" w:rsidRPr="00447641" w:rsidRDefault="00F4751B" w:rsidP="005649E9">
            <w:pPr>
              <w:pStyle w:val="a9"/>
              <w:jc w:val="center"/>
              <w:rPr>
                <w:rFonts w:ascii="Times New Roman" w:hAnsi="Times New Roman" w:cs="Times New Roman"/>
                <w:sz w:val="18"/>
                <w:szCs w:val="18"/>
              </w:rPr>
            </w:pPr>
            <w:r w:rsidRPr="00447641">
              <w:rPr>
                <w:rFonts w:ascii="Times New Roman" w:hAnsi="Times New Roman" w:cs="Times New Roman"/>
                <w:sz w:val="18"/>
                <w:szCs w:val="18"/>
              </w:rPr>
              <w:t>Наблюдения</w:t>
            </w:r>
          </w:p>
        </w:tc>
        <w:tc>
          <w:tcPr>
            <w:tcW w:w="1843" w:type="dxa"/>
            <w:shd w:val="clear" w:color="auto" w:fill="FFFFCC"/>
          </w:tcPr>
          <w:p w:rsidR="00F4751B" w:rsidRPr="00447641" w:rsidRDefault="00F4751B" w:rsidP="005649E9">
            <w:pPr>
              <w:pStyle w:val="a9"/>
              <w:jc w:val="center"/>
              <w:rPr>
                <w:rFonts w:ascii="Times New Roman" w:hAnsi="Times New Roman" w:cs="Times New Roman"/>
                <w:sz w:val="18"/>
                <w:szCs w:val="18"/>
              </w:rPr>
            </w:pPr>
            <w:r w:rsidRPr="00447641">
              <w:rPr>
                <w:rFonts w:ascii="Times New Roman" w:hAnsi="Times New Roman" w:cs="Times New Roman"/>
                <w:sz w:val="18"/>
                <w:szCs w:val="18"/>
              </w:rPr>
              <w:t>3 раза в год</w:t>
            </w:r>
          </w:p>
        </w:tc>
        <w:tc>
          <w:tcPr>
            <w:tcW w:w="1701" w:type="dxa"/>
            <w:shd w:val="clear" w:color="auto" w:fill="FFFFCC"/>
          </w:tcPr>
          <w:p w:rsidR="00F4751B" w:rsidRPr="00447641" w:rsidRDefault="00F4751B" w:rsidP="005649E9">
            <w:pPr>
              <w:pStyle w:val="a9"/>
              <w:jc w:val="center"/>
              <w:rPr>
                <w:rFonts w:ascii="Times New Roman" w:hAnsi="Times New Roman" w:cs="Times New Roman"/>
                <w:sz w:val="18"/>
                <w:szCs w:val="18"/>
              </w:rPr>
            </w:pPr>
            <w:r w:rsidRPr="00447641">
              <w:rPr>
                <w:rFonts w:ascii="Times New Roman" w:hAnsi="Times New Roman" w:cs="Times New Roman"/>
                <w:sz w:val="18"/>
                <w:szCs w:val="18"/>
              </w:rPr>
              <w:t xml:space="preserve">При выявлении нарушений </w:t>
            </w:r>
          </w:p>
        </w:tc>
        <w:tc>
          <w:tcPr>
            <w:tcW w:w="1701" w:type="dxa"/>
            <w:shd w:val="clear" w:color="auto" w:fill="FFFFCC"/>
          </w:tcPr>
          <w:p w:rsidR="00F4751B" w:rsidRPr="00447641" w:rsidRDefault="00F4751B" w:rsidP="005649E9">
            <w:pPr>
              <w:pStyle w:val="a9"/>
              <w:jc w:val="center"/>
              <w:rPr>
                <w:rFonts w:ascii="Times New Roman" w:hAnsi="Times New Roman" w:cs="Times New Roman"/>
                <w:sz w:val="18"/>
                <w:szCs w:val="18"/>
              </w:rPr>
            </w:pPr>
            <w:r w:rsidRPr="00447641">
              <w:rPr>
                <w:rFonts w:ascii="Times New Roman" w:hAnsi="Times New Roman" w:cs="Times New Roman"/>
                <w:sz w:val="18"/>
                <w:szCs w:val="18"/>
              </w:rPr>
              <w:t>Воспитатели групп</w:t>
            </w:r>
          </w:p>
        </w:tc>
        <w:tc>
          <w:tcPr>
            <w:tcW w:w="2099" w:type="dxa"/>
            <w:shd w:val="clear" w:color="auto" w:fill="FFFFCC"/>
          </w:tcPr>
          <w:p w:rsidR="00F4751B" w:rsidRPr="00447641" w:rsidRDefault="00F4751B" w:rsidP="005649E9">
            <w:pPr>
              <w:pStyle w:val="a9"/>
              <w:jc w:val="center"/>
              <w:rPr>
                <w:rFonts w:ascii="Times New Roman" w:hAnsi="Times New Roman" w:cs="Times New Roman"/>
                <w:sz w:val="18"/>
                <w:szCs w:val="18"/>
              </w:rPr>
            </w:pPr>
            <w:r w:rsidRPr="00447641">
              <w:rPr>
                <w:rFonts w:ascii="Times New Roman" w:hAnsi="Times New Roman" w:cs="Times New Roman"/>
                <w:sz w:val="18"/>
                <w:szCs w:val="18"/>
              </w:rPr>
              <w:t xml:space="preserve">Медсестра </w:t>
            </w:r>
          </w:p>
        </w:tc>
      </w:tr>
      <w:tr w:rsidR="00F4751B" w:rsidRPr="0037462C" w:rsidTr="006A20F6">
        <w:trPr>
          <w:jc w:val="center"/>
        </w:trPr>
        <w:tc>
          <w:tcPr>
            <w:tcW w:w="426" w:type="dxa"/>
            <w:vMerge/>
            <w:shd w:val="clear" w:color="auto" w:fill="FFCCFF"/>
          </w:tcPr>
          <w:p w:rsidR="00F4751B" w:rsidRPr="0037462C" w:rsidRDefault="00F4751B" w:rsidP="005649E9">
            <w:pPr>
              <w:pStyle w:val="11"/>
              <w:widowControl w:val="0"/>
              <w:jc w:val="both"/>
              <w:rPr>
                <w:rFonts w:ascii="Times New Roman" w:hAnsi="Times New Roman"/>
                <w:b/>
                <w:sz w:val="18"/>
                <w:szCs w:val="18"/>
              </w:rPr>
            </w:pPr>
          </w:p>
        </w:tc>
        <w:tc>
          <w:tcPr>
            <w:tcW w:w="1737" w:type="dxa"/>
            <w:vMerge/>
            <w:shd w:val="clear" w:color="auto" w:fill="FFFFCC"/>
          </w:tcPr>
          <w:p w:rsidR="00F4751B" w:rsidRPr="00447641" w:rsidRDefault="00F4751B" w:rsidP="005649E9">
            <w:pPr>
              <w:pStyle w:val="a9"/>
              <w:jc w:val="center"/>
              <w:rPr>
                <w:rFonts w:ascii="Times New Roman" w:hAnsi="Times New Roman" w:cs="Times New Roman"/>
                <w:sz w:val="18"/>
                <w:szCs w:val="18"/>
              </w:rPr>
            </w:pPr>
          </w:p>
        </w:tc>
        <w:tc>
          <w:tcPr>
            <w:tcW w:w="1897" w:type="dxa"/>
            <w:vMerge/>
            <w:shd w:val="clear" w:color="auto" w:fill="FFFFCC"/>
          </w:tcPr>
          <w:p w:rsidR="00F4751B" w:rsidRPr="00447641" w:rsidRDefault="00F4751B" w:rsidP="005649E9">
            <w:pPr>
              <w:pStyle w:val="a9"/>
              <w:jc w:val="center"/>
              <w:rPr>
                <w:rFonts w:ascii="Times New Roman" w:hAnsi="Times New Roman" w:cs="Times New Roman"/>
                <w:sz w:val="18"/>
                <w:szCs w:val="18"/>
              </w:rPr>
            </w:pPr>
          </w:p>
        </w:tc>
        <w:tc>
          <w:tcPr>
            <w:tcW w:w="2693" w:type="dxa"/>
            <w:shd w:val="clear" w:color="auto" w:fill="FFFFCC"/>
          </w:tcPr>
          <w:p w:rsidR="00F4751B" w:rsidRPr="00447641" w:rsidRDefault="00F4751B" w:rsidP="005649E9">
            <w:pPr>
              <w:pStyle w:val="a9"/>
              <w:jc w:val="center"/>
              <w:rPr>
                <w:rFonts w:ascii="Times New Roman" w:hAnsi="Times New Roman" w:cs="Times New Roman"/>
                <w:sz w:val="18"/>
                <w:szCs w:val="18"/>
              </w:rPr>
            </w:pPr>
            <w:r w:rsidRPr="00447641">
              <w:rPr>
                <w:rFonts w:ascii="Times New Roman" w:hAnsi="Times New Roman" w:cs="Times New Roman"/>
                <w:sz w:val="18"/>
                <w:szCs w:val="18"/>
              </w:rPr>
              <w:t>Контроль смены постельного белья полотенец</w:t>
            </w:r>
          </w:p>
        </w:tc>
        <w:tc>
          <w:tcPr>
            <w:tcW w:w="1417" w:type="dxa"/>
            <w:shd w:val="clear" w:color="auto" w:fill="FFFFCC"/>
          </w:tcPr>
          <w:p w:rsidR="00F4751B" w:rsidRPr="00447641" w:rsidRDefault="00F4751B" w:rsidP="005649E9">
            <w:pPr>
              <w:pStyle w:val="a9"/>
              <w:jc w:val="center"/>
              <w:rPr>
                <w:rFonts w:ascii="Times New Roman" w:hAnsi="Times New Roman" w:cs="Times New Roman"/>
                <w:sz w:val="18"/>
                <w:szCs w:val="18"/>
              </w:rPr>
            </w:pPr>
            <w:r w:rsidRPr="00447641">
              <w:rPr>
                <w:rFonts w:ascii="Times New Roman" w:hAnsi="Times New Roman" w:cs="Times New Roman"/>
                <w:sz w:val="18"/>
                <w:szCs w:val="18"/>
              </w:rPr>
              <w:t>Наблюдения</w:t>
            </w:r>
          </w:p>
        </w:tc>
        <w:tc>
          <w:tcPr>
            <w:tcW w:w="1843" w:type="dxa"/>
            <w:shd w:val="clear" w:color="auto" w:fill="FFFFCC"/>
          </w:tcPr>
          <w:p w:rsidR="00F4751B" w:rsidRPr="00447641" w:rsidRDefault="00F4751B" w:rsidP="005649E9">
            <w:pPr>
              <w:pStyle w:val="a9"/>
              <w:jc w:val="center"/>
              <w:rPr>
                <w:rFonts w:ascii="Times New Roman" w:hAnsi="Times New Roman" w:cs="Times New Roman"/>
                <w:sz w:val="18"/>
                <w:szCs w:val="18"/>
              </w:rPr>
            </w:pPr>
            <w:r w:rsidRPr="00447641">
              <w:rPr>
                <w:rFonts w:ascii="Times New Roman" w:hAnsi="Times New Roman" w:cs="Times New Roman"/>
                <w:sz w:val="18"/>
                <w:szCs w:val="18"/>
              </w:rPr>
              <w:t>2 раза в год</w:t>
            </w:r>
          </w:p>
        </w:tc>
        <w:tc>
          <w:tcPr>
            <w:tcW w:w="1701" w:type="dxa"/>
            <w:shd w:val="clear" w:color="auto" w:fill="FFFFCC"/>
          </w:tcPr>
          <w:p w:rsidR="00F4751B" w:rsidRPr="00447641" w:rsidRDefault="00F4751B" w:rsidP="005649E9">
            <w:pPr>
              <w:pStyle w:val="a9"/>
              <w:jc w:val="center"/>
              <w:rPr>
                <w:rFonts w:ascii="Times New Roman" w:hAnsi="Times New Roman" w:cs="Times New Roman"/>
                <w:sz w:val="18"/>
                <w:szCs w:val="18"/>
              </w:rPr>
            </w:pPr>
            <w:r w:rsidRPr="00447641">
              <w:rPr>
                <w:rFonts w:ascii="Times New Roman" w:hAnsi="Times New Roman" w:cs="Times New Roman"/>
                <w:sz w:val="18"/>
                <w:szCs w:val="18"/>
              </w:rPr>
              <w:t>При выявлении нарушений</w:t>
            </w:r>
          </w:p>
        </w:tc>
        <w:tc>
          <w:tcPr>
            <w:tcW w:w="1701" w:type="dxa"/>
            <w:shd w:val="clear" w:color="auto" w:fill="FFFFCC"/>
          </w:tcPr>
          <w:p w:rsidR="00F4751B" w:rsidRPr="00447641" w:rsidRDefault="00F4751B" w:rsidP="005649E9">
            <w:pPr>
              <w:pStyle w:val="a9"/>
              <w:jc w:val="center"/>
              <w:rPr>
                <w:rFonts w:ascii="Times New Roman" w:hAnsi="Times New Roman" w:cs="Times New Roman"/>
                <w:sz w:val="18"/>
                <w:szCs w:val="18"/>
              </w:rPr>
            </w:pPr>
            <w:r w:rsidRPr="00447641">
              <w:rPr>
                <w:rFonts w:ascii="Times New Roman" w:hAnsi="Times New Roman" w:cs="Times New Roman"/>
                <w:sz w:val="18"/>
                <w:szCs w:val="18"/>
              </w:rPr>
              <w:t>Кастелянша</w:t>
            </w:r>
          </w:p>
        </w:tc>
        <w:tc>
          <w:tcPr>
            <w:tcW w:w="2099" w:type="dxa"/>
            <w:shd w:val="clear" w:color="auto" w:fill="FFFFCC"/>
          </w:tcPr>
          <w:p w:rsidR="00F4751B" w:rsidRPr="00447641" w:rsidRDefault="00F4751B" w:rsidP="005649E9">
            <w:pPr>
              <w:pStyle w:val="a9"/>
              <w:jc w:val="center"/>
              <w:rPr>
                <w:rFonts w:ascii="Times New Roman" w:hAnsi="Times New Roman" w:cs="Times New Roman"/>
                <w:sz w:val="18"/>
                <w:szCs w:val="18"/>
              </w:rPr>
            </w:pPr>
            <w:r w:rsidRPr="00447641">
              <w:rPr>
                <w:rFonts w:ascii="Times New Roman" w:hAnsi="Times New Roman" w:cs="Times New Roman"/>
                <w:sz w:val="18"/>
                <w:szCs w:val="18"/>
              </w:rPr>
              <w:t xml:space="preserve">Медсестра </w:t>
            </w:r>
          </w:p>
        </w:tc>
      </w:tr>
      <w:tr w:rsidR="00F4751B" w:rsidRPr="0037462C" w:rsidTr="006A20F6">
        <w:trPr>
          <w:jc w:val="center"/>
        </w:trPr>
        <w:tc>
          <w:tcPr>
            <w:tcW w:w="426" w:type="dxa"/>
            <w:vMerge/>
            <w:shd w:val="clear" w:color="auto" w:fill="FFCCFF"/>
          </w:tcPr>
          <w:p w:rsidR="00F4751B" w:rsidRPr="0037462C" w:rsidRDefault="00F4751B" w:rsidP="005649E9">
            <w:pPr>
              <w:pStyle w:val="11"/>
              <w:widowControl w:val="0"/>
              <w:jc w:val="both"/>
              <w:rPr>
                <w:rFonts w:ascii="Times New Roman" w:hAnsi="Times New Roman"/>
                <w:b/>
                <w:sz w:val="18"/>
                <w:szCs w:val="18"/>
              </w:rPr>
            </w:pPr>
          </w:p>
        </w:tc>
        <w:tc>
          <w:tcPr>
            <w:tcW w:w="1737" w:type="dxa"/>
            <w:vMerge/>
            <w:shd w:val="clear" w:color="auto" w:fill="FFFFCC"/>
          </w:tcPr>
          <w:p w:rsidR="00F4751B" w:rsidRPr="00447641" w:rsidRDefault="00F4751B" w:rsidP="005649E9">
            <w:pPr>
              <w:pStyle w:val="a9"/>
              <w:jc w:val="center"/>
              <w:rPr>
                <w:rFonts w:ascii="Times New Roman" w:hAnsi="Times New Roman" w:cs="Times New Roman"/>
                <w:sz w:val="18"/>
                <w:szCs w:val="18"/>
              </w:rPr>
            </w:pPr>
          </w:p>
        </w:tc>
        <w:tc>
          <w:tcPr>
            <w:tcW w:w="1897" w:type="dxa"/>
            <w:vMerge/>
            <w:shd w:val="clear" w:color="auto" w:fill="FFFFCC"/>
          </w:tcPr>
          <w:p w:rsidR="00F4751B" w:rsidRPr="00447641" w:rsidRDefault="00F4751B" w:rsidP="005649E9">
            <w:pPr>
              <w:pStyle w:val="a9"/>
              <w:jc w:val="center"/>
              <w:rPr>
                <w:rFonts w:ascii="Times New Roman" w:hAnsi="Times New Roman" w:cs="Times New Roman"/>
                <w:sz w:val="18"/>
                <w:szCs w:val="18"/>
              </w:rPr>
            </w:pPr>
          </w:p>
        </w:tc>
        <w:tc>
          <w:tcPr>
            <w:tcW w:w="2693" w:type="dxa"/>
            <w:shd w:val="clear" w:color="auto" w:fill="FFFFCC"/>
          </w:tcPr>
          <w:p w:rsidR="00F4751B" w:rsidRPr="00447641" w:rsidRDefault="00F4751B" w:rsidP="005649E9">
            <w:pPr>
              <w:pStyle w:val="a9"/>
              <w:jc w:val="center"/>
              <w:rPr>
                <w:rFonts w:ascii="Times New Roman" w:hAnsi="Times New Roman" w:cs="Times New Roman"/>
                <w:sz w:val="18"/>
                <w:szCs w:val="18"/>
              </w:rPr>
            </w:pPr>
            <w:r w:rsidRPr="00447641">
              <w:rPr>
                <w:rFonts w:ascii="Times New Roman" w:hAnsi="Times New Roman" w:cs="Times New Roman"/>
                <w:sz w:val="18"/>
                <w:szCs w:val="18"/>
              </w:rPr>
              <w:t xml:space="preserve">Ведение санитарного журнала </w:t>
            </w:r>
          </w:p>
        </w:tc>
        <w:tc>
          <w:tcPr>
            <w:tcW w:w="1417" w:type="dxa"/>
            <w:shd w:val="clear" w:color="auto" w:fill="FFFFCC"/>
          </w:tcPr>
          <w:p w:rsidR="00F4751B" w:rsidRPr="00447641" w:rsidRDefault="00F4751B" w:rsidP="005649E9">
            <w:pPr>
              <w:pStyle w:val="a9"/>
              <w:jc w:val="center"/>
              <w:rPr>
                <w:rFonts w:ascii="Times New Roman" w:hAnsi="Times New Roman" w:cs="Times New Roman"/>
                <w:sz w:val="18"/>
                <w:szCs w:val="18"/>
              </w:rPr>
            </w:pPr>
            <w:r w:rsidRPr="00447641">
              <w:rPr>
                <w:rFonts w:ascii="Times New Roman" w:hAnsi="Times New Roman" w:cs="Times New Roman"/>
                <w:sz w:val="18"/>
                <w:szCs w:val="18"/>
              </w:rPr>
              <w:t>Наблюдения</w:t>
            </w:r>
          </w:p>
        </w:tc>
        <w:tc>
          <w:tcPr>
            <w:tcW w:w="1843" w:type="dxa"/>
            <w:shd w:val="clear" w:color="auto" w:fill="FFFFCC"/>
          </w:tcPr>
          <w:p w:rsidR="00F4751B" w:rsidRPr="00447641" w:rsidRDefault="00F4751B" w:rsidP="005649E9">
            <w:pPr>
              <w:pStyle w:val="a9"/>
              <w:jc w:val="center"/>
              <w:rPr>
                <w:rFonts w:ascii="Times New Roman" w:hAnsi="Times New Roman" w:cs="Times New Roman"/>
                <w:sz w:val="18"/>
                <w:szCs w:val="18"/>
              </w:rPr>
            </w:pPr>
            <w:r w:rsidRPr="00447641">
              <w:rPr>
                <w:rFonts w:ascii="Times New Roman" w:hAnsi="Times New Roman" w:cs="Times New Roman"/>
                <w:sz w:val="18"/>
                <w:szCs w:val="18"/>
              </w:rPr>
              <w:t>2 раза в год</w:t>
            </w:r>
          </w:p>
        </w:tc>
        <w:tc>
          <w:tcPr>
            <w:tcW w:w="1701" w:type="dxa"/>
            <w:shd w:val="clear" w:color="auto" w:fill="FFFFCC"/>
          </w:tcPr>
          <w:p w:rsidR="00F4751B" w:rsidRPr="00447641" w:rsidRDefault="00F4751B" w:rsidP="005649E9">
            <w:pPr>
              <w:pStyle w:val="a9"/>
              <w:jc w:val="center"/>
              <w:rPr>
                <w:rFonts w:ascii="Times New Roman" w:hAnsi="Times New Roman" w:cs="Times New Roman"/>
                <w:sz w:val="18"/>
                <w:szCs w:val="18"/>
              </w:rPr>
            </w:pPr>
            <w:r w:rsidRPr="00447641">
              <w:rPr>
                <w:rFonts w:ascii="Times New Roman" w:hAnsi="Times New Roman" w:cs="Times New Roman"/>
                <w:sz w:val="18"/>
                <w:szCs w:val="18"/>
              </w:rPr>
              <w:t>При выявлении нарушений</w:t>
            </w:r>
          </w:p>
        </w:tc>
        <w:tc>
          <w:tcPr>
            <w:tcW w:w="1701" w:type="dxa"/>
            <w:shd w:val="clear" w:color="auto" w:fill="FFFFCC"/>
          </w:tcPr>
          <w:p w:rsidR="00F4751B" w:rsidRPr="00447641" w:rsidRDefault="00F4751B" w:rsidP="005649E9">
            <w:pPr>
              <w:pStyle w:val="a9"/>
              <w:jc w:val="center"/>
              <w:rPr>
                <w:rFonts w:ascii="Times New Roman" w:hAnsi="Times New Roman" w:cs="Times New Roman"/>
                <w:sz w:val="18"/>
                <w:szCs w:val="18"/>
              </w:rPr>
            </w:pPr>
            <w:r w:rsidRPr="00447641">
              <w:rPr>
                <w:rFonts w:ascii="Times New Roman" w:hAnsi="Times New Roman" w:cs="Times New Roman"/>
                <w:sz w:val="18"/>
                <w:szCs w:val="18"/>
              </w:rPr>
              <w:t>Заведующий</w:t>
            </w:r>
          </w:p>
          <w:p w:rsidR="00F4751B" w:rsidRPr="00447641" w:rsidRDefault="00F4751B" w:rsidP="005649E9">
            <w:pPr>
              <w:pStyle w:val="a9"/>
              <w:jc w:val="center"/>
              <w:rPr>
                <w:rFonts w:ascii="Times New Roman" w:hAnsi="Times New Roman" w:cs="Times New Roman"/>
                <w:sz w:val="18"/>
                <w:szCs w:val="18"/>
              </w:rPr>
            </w:pPr>
            <w:r w:rsidRPr="00447641">
              <w:rPr>
                <w:rFonts w:ascii="Times New Roman" w:hAnsi="Times New Roman" w:cs="Times New Roman"/>
                <w:sz w:val="18"/>
                <w:szCs w:val="18"/>
              </w:rPr>
              <w:t>Зам зав по ВМР</w:t>
            </w:r>
          </w:p>
        </w:tc>
        <w:tc>
          <w:tcPr>
            <w:tcW w:w="2099" w:type="dxa"/>
            <w:shd w:val="clear" w:color="auto" w:fill="FFFFCC"/>
          </w:tcPr>
          <w:p w:rsidR="00F4751B" w:rsidRPr="00447641" w:rsidRDefault="00C5133B" w:rsidP="005649E9">
            <w:pPr>
              <w:pStyle w:val="a9"/>
              <w:jc w:val="center"/>
              <w:rPr>
                <w:rFonts w:ascii="Times New Roman" w:hAnsi="Times New Roman" w:cs="Times New Roman"/>
                <w:sz w:val="18"/>
                <w:szCs w:val="18"/>
              </w:rPr>
            </w:pPr>
            <w:r>
              <w:rPr>
                <w:rFonts w:ascii="Times New Roman" w:hAnsi="Times New Roman" w:cs="Times New Roman"/>
                <w:sz w:val="18"/>
                <w:szCs w:val="18"/>
              </w:rPr>
              <w:t xml:space="preserve"> </w:t>
            </w:r>
            <w:r w:rsidRPr="00890EC3">
              <w:rPr>
                <w:rFonts w:ascii="Times New Roman" w:hAnsi="Times New Roman" w:cs="Times New Roman"/>
                <w:sz w:val="18"/>
                <w:szCs w:val="18"/>
              </w:rPr>
              <w:t>Заведующий хозяйством</w:t>
            </w:r>
          </w:p>
        </w:tc>
      </w:tr>
      <w:tr w:rsidR="00F4751B" w:rsidRPr="0037462C" w:rsidTr="006A20F6">
        <w:trPr>
          <w:jc w:val="center"/>
        </w:trPr>
        <w:tc>
          <w:tcPr>
            <w:tcW w:w="426" w:type="dxa"/>
            <w:vMerge/>
            <w:shd w:val="clear" w:color="auto" w:fill="FFCCFF"/>
          </w:tcPr>
          <w:p w:rsidR="00F4751B" w:rsidRPr="0037462C" w:rsidRDefault="00F4751B" w:rsidP="005649E9">
            <w:pPr>
              <w:pStyle w:val="11"/>
              <w:widowControl w:val="0"/>
              <w:jc w:val="both"/>
              <w:rPr>
                <w:rFonts w:ascii="Times New Roman" w:hAnsi="Times New Roman"/>
                <w:b/>
                <w:sz w:val="18"/>
                <w:szCs w:val="18"/>
              </w:rPr>
            </w:pPr>
          </w:p>
        </w:tc>
        <w:tc>
          <w:tcPr>
            <w:tcW w:w="1737" w:type="dxa"/>
            <w:vMerge/>
            <w:shd w:val="clear" w:color="auto" w:fill="FFFFCC"/>
          </w:tcPr>
          <w:p w:rsidR="00F4751B" w:rsidRPr="00447641" w:rsidRDefault="00F4751B" w:rsidP="005649E9">
            <w:pPr>
              <w:pStyle w:val="a9"/>
              <w:jc w:val="center"/>
              <w:rPr>
                <w:rFonts w:ascii="Times New Roman" w:hAnsi="Times New Roman" w:cs="Times New Roman"/>
                <w:sz w:val="18"/>
                <w:szCs w:val="18"/>
              </w:rPr>
            </w:pPr>
          </w:p>
        </w:tc>
        <w:tc>
          <w:tcPr>
            <w:tcW w:w="1897" w:type="dxa"/>
            <w:vMerge/>
            <w:shd w:val="clear" w:color="auto" w:fill="FFFFCC"/>
          </w:tcPr>
          <w:p w:rsidR="00F4751B" w:rsidRPr="00447641" w:rsidRDefault="00F4751B" w:rsidP="005649E9">
            <w:pPr>
              <w:pStyle w:val="a9"/>
              <w:jc w:val="center"/>
              <w:rPr>
                <w:rFonts w:ascii="Times New Roman" w:hAnsi="Times New Roman" w:cs="Times New Roman"/>
                <w:sz w:val="18"/>
                <w:szCs w:val="18"/>
              </w:rPr>
            </w:pPr>
          </w:p>
        </w:tc>
        <w:tc>
          <w:tcPr>
            <w:tcW w:w="2693" w:type="dxa"/>
            <w:shd w:val="clear" w:color="auto" w:fill="FFFFCC"/>
          </w:tcPr>
          <w:p w:rsidR="00F4751B" w:rsidRPr="00447641" w:rsidRDefault="00F4751B" w:rsidP="005649E9">
            <w:pPr>
              <w:pStyle w:val="a9"/>
              <w:jc w:val="center"/>
              <w:rPr>
                <w:rFonts w:ascii="Times New Roman" w:hAnsi="Times New Roman" w:cs="Times New Roman"/>
                <w:sz w:val="18"/>
                <w:szCs w:val="18"/>
              </w:rPr>
            </w:pPr>
            <w:r w:rsidRPr="00447641">
              <w:rPr>
                <w:rFonts w:ascii="Times New Roman" w:hAnsi="Times New Roman" w:cs="Times New Roman"/>
                <w:sz w:val="18"/>
                <w:szCs w:val="18"/>
              </w:rPr>
              <w:t xml:space="preserve">Ведение журнала аварийных ситуаций </w:t>
            </w:r>
          </w:p>
        </w:tc>
        <w:tc>
          <w:tcPr>
            <w:tcW w:w="1417" w:type="dxa"/>
            <w:shd w:val="clear" w:color="auto" w:fill="FFFFCC"/>
          </w:tcPr>
          <w:p w:rsidR="00F4751B" w:rsidRPr="00447641" w:rsidRDefault="00F4751B" w:rsidP="005649E9">
            <w:pPr>
              <w:pStyle w:val="a9"/>
              <w:jc w:val="center"/>
              <w:rPr>
                <w:rFonts w:ascii="Times New Roman" w:hAnsi="Times New Roman" w:cs="Times New Roman"/>
                <w:sz w:val="18"/>
                <w:szCs w:val="18"/>
              </w:rPr>
            </w:pPr>
            <w:r w:rsidRPr="00447641">
              <w:rPr>
                <w:rFonts w:ascii="Times New Roman" w:hAnsi="Times New Roman" w:cs="Times New Roman"/>
                <w:sz w:val="18"/>
                <w:szCs w:val="18"/>
              </w:rPr>
              <w:t>Наблюдения</w:t>
            </w:r>
          </w:p>
        </w:tc>
        <w:tc>
          <w:tcPr>
            <w:tcW w:w="1843" w:type="dxa"/>
            <w:shd w:val="clear" w:color="auto" w:fill="FFFFCC"/>
          </w:tcPr>
          <w:p w:rsidR="00F4751B" w:rsidRPr="00447641" w:rsidRDefault="00F4751B" w:rsidP="005649E9">
            <w:pPr>
              <w:pStyle w:val="a9"/>
              <w:jc w:val="center"/>
              <w:rPr>
                <w:rFonts w:ascii="Times New Roman" w:hAnsi="Times New Roman" w:cs="Times New Roman"/>
                <w:sz w:val="18"/>
                <w:szCs w:val="18"/>
              </w:rPr>
            </w:pPr>
            <w:r w:rsidRPr="00447641">
              <w:rPr>
                <w:rFonts w:ascii="Times New Roman" w:hAnsi="Times New Roman" w:cs="Times New Roman"/>
                <w:sz w:val="18"/>
                <w:szCs w:val="18"/>
              </w:rPr>
              <w:t>2 раза в год</w:t>
            </w:r>
          </w:p>
        </w:tc>
        <w:tc>
          <w:tcPr>
            <w:tcW w:w="1701" w:type="dxa"/>
            <w:shd w:val="clear" w:color="auto" w:fill="FFFFCC"/>
          </w:tcPr>
          <w:p w:rsidR="00F4751B" w:rsidRPr="00447641" w:rsidRDefault="00F4751B" w:rsidP="005649E9">
            <w:pPr>
              <w:pStyle w:val="a9"/>
              <w:jc w:val="center"/>
              <w:rPr>
                <w:rFonts w:ascii="Times New Roman" w:hAnsi="Times New Roman" w:cs="Times New Roman"/>
                <w:sz w:val="18"/>
                <w:szCs w:val="18"/>
              </w:rPr>
            </w:pPr>
            <w:r w:rsidRPr="00447641">
              <w:rPr>
                <w:rFonts w:ascii="Times New Roman" w:hAnsi="Times New Roman" w:cs="Times New Roman"/>
                <w:sz w:val="18"/>
                <w:szCs w:val="18"/>
              </w:rPr>
              <w:t>При выявлении нарушений</w:t>
            </w:r>
          </w:p>
        </w:tc>
        <w:tc>
          <w:tcPr>
            <w:tcW w:w="1701" w:type="dxa"/>
            <w:shd w:val="clear" w:color="auto" w:fill="FFFFCC"/>
          </w:tcPr>
          <w:p w:rsidR="00F4751B" w:rsidRPr="00447641" w:rsidRDefault="00F4751B" w:rsidP="005649E9">
            <w:pPr>
              <w:pStyle w:val="a9"/>
              <w:jc w:val="center"/>
              <w:rPr>
                <w:rFonts w:ascii="Times New Roman" w:hAnsi="Times New Roman" w:cs="Times New Roman"/>
                <w:sz w:val="18"/>
                <w:szCs w:val="18"/>
              </w:rPr>
            </w:pPr>
            <w:r w:rsidRPr="00447641">
              <w:rPr>
                <w:rFonts w:ascii="Times New Roman" w:hAnsi="Times New Roman" w:cs="Times New Roman"/>
                <w:sz w:val="18"/>
                <w:szCs w:val="18"/>
              </w:rPr>
              <w:t>Медсестра  Заведующий</w:t>
            </w:r>
          </w:p>
        </w:tc>
        <w:tc>
          <w:tcPr>
            <w:tcW w:w="2099" w:type="dxa"/>
            <w:shd w:val="clear" w:color="auto" w:fill="FFFFCC"/>
          </w:tcPr>
          <w:p w:rsidR="00F4751B" w:rsidRPr="00447641" w:rsidRDefault="00C5133B" w:rsidP="005649E9">
            <w:pPr>
              <w:pStyle w:val="a9"/>
              <w:jc w:val="center"/>
              <w:rPr>
                <w:rFonts w:ascii="Times New Roman" w:hAnsi="Times New Roman" w:cs="Times New Roman"/>
                <w:sz w:val="18"/>
                <w:szCs w:val="18"/>
              </w:rPr>
            </w:pPr>
            <w:r w:rsidRPr="00890EC3">
              <w:rPr>
                <w:rFonts w:ascii="Times New Roman" w:hAnsi="Times New Roman" w:cs="Times New Roman"/>
                <w:sz w:val="18"/>
                <w:szCs w:val="18"/>
              </w:rPr>
              <w:t>Заведующий хозяйством</w:t>
            </w:r>
            <w:r>
              <w:rPr>
                <w:rFonts w:ascii="Times New Roman" w:hAnsi="Times New Roman" w:cs="Times New Roman"/>
                <w:sz w:val="18"/>
                <w:szCs w:val="18"/>
              </w:rPr>
              <w:t xml:space="preserve"> </w:t>
            </w:r>
          </w:p>
        </w:tc>
      </w:tr>
      <w:tr w:rsidR="00F4751B" w:rsidRPr="0037462C" w:rsidTr="006A20F6">
        <w:trPr>
          <w:trHeight w:val="326"/>
          <w:jc w:val="center"/>
        </w:trPr>
        <w:tc>
          <w:tcPr>
            <w:tcW w:w="426" w:type="dxa"/>
            <w:vMerge w:val="restart"/>
            <w:shd w:val="clear" w:color="auto" w:fill="00FFFF"/>
          </w:tcPr>
          <w:p w:rsidR="00F4751B" w:rsidRPr="0037462C" w:rsidRDefault="00F4751B" w:rsidP="005649E9">
            <w:pPr>
              <w:pStyle w:val="11"/>
              <w:widowControl w:val="0"/>
              <w:jc w:val="both"/>
              <w:rPr>
                <w:rFonts w:ascii="Times New Roman" w:hAnsi="Times New Roman"/>
                <w:b/>
                <w:sz w:val="18"/>
                <w:szCs w:val="18"/>
              </w:rPr>
            </w:pPr>
            <w:r>
              <w:rPr>
                <w:rFonts w:ascii="Times New Roman" w:hAnsi="Times New Roman"/>
                <w:b/>
                <w:sz w:val="18"/>
                <w:szCs w:val="18"/>
              </w:rPr>
              <w:t>3.</w:t>
            </w:r>
          </w:p>
        </w:tc>
        <w:tc>
          <w:tcPr>
            <w:tcW w:w="1737" w:type="dxa"/>
            <w:vMerge w:val="restart"/>
            <w:shd w:val="clear" w:color="auto" w:fill="FFFFCC"/>
          </w:tcPr>
          <w:p w:rsidR="00F4751B" w:rsidRPr="00447641" w:rsidRDefault="00F4751B" w:rsidP="005649E9">
            <w:pPr>
              <w:pStyle w:val="a9"/>
              <w:jc w:val="center"/>
              <w:rPr>
                <w:rFonts w:ascii="Times New Roman" w:hAnsi="Times New Roman" w:cs="Times New Roman"/>
                <w:sz w:val="18"/>
                <w:szCs w:val="18"/>
              </w:rPr>
            </w:pPr>
            <w:r w:rsidRPr="00447641">
              <w:rPr>
                <w:rFonts w:ascii="Times New Roman" w:hAnsi="Times New Roman" w:cs="Times New Roman"/>
                <w:sz w:val="18"/>
                <w:szCs w:val="18"/>
              </w:rPr>
              <w:t>Охрана жизни и здоровья, условия безопасности образовательного процесса</w:t>
            </w:r>
          </w:p>
        </w:tc>
        <w:tc>
          <w:tcPr>
            <w:tcW w:w="1897" w:type="dxa"/>
            <w:vMerge w:val="restart"/>
            <w:shd w:val="clear" w:color="auto" w:fill="FFFFCC"/>
          </w:tcPr>
          <w:p w:rsidR="00F4751B" w:rsidRPr="00447641" w:rsidRDefault="00F4751B" w:rsidP="005649E9">
            <w:pPr>
              <w:pStyle w:val="a9"/>
              <w:jc w:val="center"/>
              <w:rPr>
                <w:rFonts w:ascii="Times New Roman" w:hAnsi="Times New Roman" w:cs="Times New Roman"/>
                <w:sz w:val="18"/>
                <w:szCs w:val="18"/>
              </w:rPr>
            </w:pPr>
            <w:r w:rsidRPr="00447641">
              <w:rPr>
                <w:rFonts w:ascii="Times New Roman" w:hAnsi="Times New Roman" w:cs="Times New Roman"/>
                <w:sz w:val="18"/>
                <w:szCs w:val="18"/>
              </w:rPr>
              <w:t>Соблюдение гигиенических и противоэпидемических мероприятий, проводимых медицинским персоналом</w:t>
            </w:r>
          </w:p>
        </w:tc>
        <w:tc>
          <w:tcPr>
            <w:tcW w:w="2693" w:type="dxa"/>
            <w:shd w:val="clear" w:color="auto" w:fill="FFFFCC"/>
          </w:tcPr>
          <w:p w:rsidR="00F4751B" w:rsidRPr="00447641" w:rsidRDefault="00F4751B" w:rsidP="005649E9">
            <w:pPr>
              <w:pStyle w:val="a9"/>
              <w:jc w:val="center"/>
              <w:rPr>
                <w:rFonts w:ascii="Times New Roman" w:hAnsi="Times New Roman" w:cs="Times New Roman"/>
                <w:sz w:val="18"/>
                <w:szCs w:val="18"/>
              </w:rPr>
            </w:pPr>
            <w:r w:rsidRPr="00447641">
              <w:rPr>
                <w:rFonts w:ascii="Times New Roman" w:hAnsi="Times New Roman" w:cs="Times New Roman"/>
                <w:sz w:val="18"/>
                <w:szCs w:val="18"/>
              </w:rPr>
              <w:t xml:space="preserve">Осмотр на педикулез </w:t>
            </w:r>
          </w:p>
        </w:tc>
        <w:tc>
          <w:tcPr>
            <w:tcW w:w="1417" w:type="dxa"/>
            <w:shd w:val="clear" w:color="auto" w:fill="FFFFCC"/>
          </w:tcPr>
          <w:p w:rsidR="00F4751B" w:rsidRPr="00447641" w:rsidRDefault="00F4751B" w:rsidP="005649E9">
            <w:pPr>
              <w:pStyle w:val="a9"/>
              <w:jc w:val="center"/>
              <w:rPr>
                <w:rFonts w:ascii="Times New Roman" w:hAnsi="Times New Roman" w:cs="Times New Roman"/>
                <w:sz w:val="18"/>
                <w:szCs w:val="18"/>
              </w:rPr>
            </w:pPr>
            <w:r w:rsidRPr="00447641">
              <w:rPr>
                <w:rFonts w:ascii="Times New Roman" w:hAnsi="Times New Roman" w:cs="Times New Roman"/>
                <w:sz w:val="18"/>
                <w:szCs w:val="18"/>
              </w:rPr>
              <w:t>Наблюдения</w:t>
            </w:r>
          </w:p>
        </w:tc>
        <w:tc>
          <w:tcPr>
            <w:tcW w:w="1843" w:type="dxa"/>
            <w:shd w:val="clear" w:color="auto" w:fill="FFFFCC"/>
          </w:tcPr>
          <w:p w:rsidR="00F4751B" w:rsidRPr="00447641" w:rsidRDefault="00F4751B" w:rsidP="005649E9">
            <w:pPr>
              <w:pStyle w:val="a9"/>
              <w:jc w:val="center"/>
              <w:rPr>
                <w:rFonts w:ascii="Times New Roman" w:hAnsi="Times New Roman" w:cs="Times New Roman"/>
                <w:sz w:val="18"/>
                <w:szCs w:val="18"/>
              </w:rPr>
            </w:pPr>
            <w:r w:rsidRPr="00447641">
              <w:rPr>
                <w:rFonts w:ascii="Times New Roman" w:hAnsi="Times New Roman" w:cs="Times New Roman"/>
                <w:sz w:val="18"/>
                <w:szCs w:val="18"/>
              </w:rPr>
              <w:t>Ежемесячно</w:t>
            </w:r>
          </w:p>
        </w:tc>
        <w:tc>
          <w:tcPr>
            <w:tcW w:w="1701" w:type="dxa"/>
            <w:shd w:val="clear" w:color="auto" w:fill="FFFFCC"/>
          </w:tcPr>
          <w:p w:rsidR="00F4751B" w:rsidRPr="00447641" w:rsidRDefault="00F4751B" w:rsidP="005649E9">
            <w:pPr>
              <w:pStyle w:val="a9"/>
              <w:jc w:val="center"/>
              <w:rPr>
                <w:rFonts w:ascii="Times New Roman" w:hAnsi="Times New Roman" w:cs="Times New Roman"/>
                <w:sz w:val="18"/>
                <w:szCs w:val="18"/>
              </w:rPr>
            </w:pPr>
            <w:r w:rsidRPr="00447641">
              <w:rPr>
                <w:rFonts w:ascii="Times New Roman" w:hAnsi="Times New Roman" w:cs="Times New Roman"/>
                <w:sz w:val="18"/>
                <w:szCs w:val="18"/>
              </w:rPr>
              <w:t>При выявлении нарушений</w:t>
            </w:r>
          </w:p>
        </w:tc>
        <w:tc>
          <w:tcPr>
            <w:tcW w:w="1701" w:type="dxa"/>
            <w:shd w:val="clear" w:color="auto" w:fill="FFFFCC"/>
          </w:tcPr>
          <w:p w:rsidR="00F4751B" w:rsidRPr="00447641" w:rsidRDefault="00F4751B" w:rsidP="005649E9">
            <w:pPr>
              <w:pStyle w:val="a9"/>
              <w:jc w:val="center"/>
              <w:rPr>
                <w:rFonts w:ascii="Times New Roman" w:hAnsi="Times New Roman" w:cs="Times New Roman"/>
                <w:sz w:val="18"/>
                <w:szCs w:val="18"/>
              </w:rPr>
            </w:pPr>
            <w:r w:rsidRPr="00447641">
              <w:rPr>
                <w:rFonts w:ascii="Times New Roman" w:hAnsi="Times New Roman" w:cs="Times New Roman"/>
                <w:sz w:val="18"/>
                <w:szCs w:val="18"/>
              </w:rPr>
              <w:t xml:space="preserve">Воспитатели групп </w:t>
            </w:r>
          </w:p>
        </w:tc>
        <w:tc>
          <w:tcPr>
            <w:tcW w:w="2099" w:type="dxa"/>
            <w:shd w:val="clear" w:color="auto" w:fill="FFFFCC"/>
          </w:tcPr>
          <w:p w:rsidR="00F4751B" w:rsidRPr="00447641" w:rsidRDefault="00F4751B" w:rsidP="005649E9">
            <w:pPr>
              <w:pStyle w:val="a9"/>
              <w:jc w:val="center"/>
              <w:rPr>
                <w:rFonts w:ascii="Times New Roman" w:hAnsi="Times New Roman" w:cs="Times New Roman"/>
                <w:sz w:val="18"/>
                <w:szCs w:val="18"/>
              </w:rPr>
            </w:pPr>
            <w:r w:rsidRPr="00447641">
              <w:rPr>
                <w:rFonts w:ascii="Times New Roman" w:hAnsi="Times New Roman" w:cs="Times New Roman"/>
                <w:sz w:val="18"/>
                <w:szCs w:val="18"/>
              </w:rPr>
              <w:t xml:space="preserve">Медсестра </w:t>
            </w:r>
          </w:p>
        </w:tc>
      </w:tr>
      <w:tr w:rsidR="00F4751B" w:rsidRPr="0037462C" w:rsidTr="006A20F6">
        <w:trPr>
          <w:jc w:val="center"/>
        </w:trPr>
        <w:tc>
          <w:tcPr>
            <w:tcW w:w="426" w:type="dxa"/>
            <w:vMerge/>
            <w:shd w:val="clear" w:color="auto" w:fill="00FFFF"/>
          </w:tcPr>
          <w:p w:rsidR="00F4751B" w:rsidRPr="0037462C" w:rsidRDefault="00F4751B" w:rsidP="005649E9">
            <w:pPr>
              <w:pStyle w:val="11"/>
              <w:widowControl w:val="0"/>
              <w:jc w:val="both"/>
              <w:rPr>
                <w:rFonts w:ascii="Times New Roman" w:hAnsi="Times New Roman"/>
                <w:b/>
                <w:sz w:val="18"/>
                <w:szCs w:val="18"/>
              </w:rPr>
            </w:pPr>
          </w:p>
        </w:tc>
        <w:tc>
          <w:tcPr>
            <w:tcW w:w="1737" w:type="dxa"/>
            <w:vMerge/>
            <w:shd w:val="clear" w:color="auto" w:fill="FFFFCC"/>
          </w:tcPr>
          <w:p w:rsidR="00F4751B" w:rsidRPr="00447641" w:rsidRDefault="00F4751B" w:rsidP="005649E9">
            <w:pPr>
              <w:pStyle w:val="a9"/>
              <w:jc w:val="center"/>
              <w:rPr>
                <w:rFonts w:ascii="Times New Roman" w:hAnsi="Times New Roman" w:cs="Times New Roman"/>
                <w:sz w:val="18"/>
                <w:szCs w:val="18"/>
              </w:rPr>
            </w:pPr>
          </w:p>
        </w:tc>
        <w:tc>
          <w:tcPr>
            <w:tcW w:w="1897" w:type="dxa"/>
            <w:vMerge/>
            <w:shd w:val="clear" w:color="auto" w:fill="FFFFCC"/>
          </w:tcPr>
          <w:p w:rsidR="00F4751B" w:rsidRPr="00447641" w:rsidRDefault="00F4751B" w:rsidP="005649E9">
            <w:pPr>
              <w:pStyle w:val="a9"/>
              <w:jc w:val="center"/>
              <w:rPr>
                <w:rFonts w:ascii="Times New Roman" w:hAnsi="Times New Roman" w:cs="Times New Roman"/>
                <w:sz w:val="18"/>
                <w:szCs w:val="18"/>
              </w:rPr>
            </w:pPr>
          </w:p>
        </w:tc>
        <w:tc>
          <w:tcPr>
            <w:tcW w:w="2693" w:type="dxa"/>
            <w:shd w:val="clear" w:color="auto" w:fill="FFFFCC"/>
          </w:tcPr>
          <w:p w:rsidR="00F4751B" w:rsidRPr="00447641" w:rsidRDefault="00F4751B" w:rsidP="005649E9">
            <w:pPr>
              <w:pStyle w:val="a9"/>
              <w:jc w:val="center"/>
              <w:rPr>
                <w:rFonts w:ascii="Times New Roman" w:hAnsi="Times New Roman" w:cs="Times New Roman"/>
                <w:sz w:val="18"/>
                <w:szCs w:val="18"/>
              </w:rPr>
            </w:pPr>
            <w:r w:rsidRPr="00447641">
              <w:rPr>
                <w:rFonts w:ascii="Times New Roman" w:hAnsi="Times New Roman" w:cs="Times New Roman"/>
                <w:sz w:val="18"/>
                <w:szCs w:val="18"/>
              </w:rPr>
              <w:t>Систематическое наблюдение за</w:t>
            </w:r>
            <w:r>
              <w:rPr>
                <w:rFonts w:ascii="Times New Roman" w:hAnsi="Times New Roman" w:cs="Times New Roman"/>
                <w:sz w:val="18"/>
                <w:szCs w:val="18"/>
              </w:rPr>
              <w:t xml:space="preserve"> со</w:t>
            </w:r>
            <w:r w:rsidRPr="00447641">
              <w:rPr>
                <w:rFonts w:ascii="Times New Roman" w:hAnsi="Times New Roman" w:cs="Times New Roman"/>
                <w:sz w:val="18"/>
                <w:szCs w:val="18"/>
              </w:rPr>
              <w:t xml:space="preserve">стоянием здоровья детей </w:t>
            </w:r>
          </w:p>
        </w:tc>
        <w:tc>
          <w:tcPr>
            <w:tcW w:w="1417" w:type="dxa"/>
            <w:shd w:val="clear" w:color="auto" w:fill="FFFFCC"/>
          </w:tcPr>
          <w:p w:rsidR="00F4751B" w:rsidRPr="00447641" w:rsidRDefault="00F4751B" w:rsidP="005649E9">
            <w:pPr>
              <w:pStyle w:val="a9"/>
              <w:jc w:val="center"/>
              <w:rPr>
                <w:rFonts w:ascii="Times New Roman" w:hAnsi="Times New Roman" w:cs="Times New Roman"/>
                <w:sz w:val="18"/>
                <w:szCs w:val="18"/>
              </w:rPr>
            </w:pPr>
            <w:r w:rsidRPr="00447641">
              <w:rPr>
                <w:rFonts w:ascii="Times New Roman" w:hAnsi="Times New Roman" w:cs="Times New Roman"/>
                <w:sz w:val="18"/>
                <w:szCs w:val="18"/>
              </w:rPr>
              <w:t>Наблюдения</w:t>
            </w:r>
          </w:p>
        </w:tc>
        <w:tc>
          <w:tcPr>
            <w:tcW w:w="1843" w:type="dxa"/>
            <w:shd w:val="clear" w:color="auto" w:fill="FFFFCC"/>
          </w:tcPr>
          <w:p w:rsidR="00F4751B" w:rsidRPr="00447641" w:rsidRDefault="00F4751B" w:rsidP="005649E9">
            <w:pPr>
              <w:pStyle w:val="a9"/>
              <w:jc w:val="center"/>
              <w:rPr>
                <w:rFonts w:ascii="Times New Roman" w:hAnsi="Times New Roman" w:cs="Times New Roman"/>
                <w:sz w:val="18"/>
                <w:szCs w:val="18"/>
              </w:rPr>
            </w:pPr>
            <w:r w:rsidRPr="00447641">
              <w:rPr>
                <w:rFonts w:ascii="Times New Roman" w:hAnsi="Times New Roman" w:cs="Times New Roman"/>
                <w:sz w:val="18"/>
                <w:szCs w:val="18"/>
              </w:rPr>
              <w:t>Ежемесячно</w:t>
            </w:r>
          </w:p>
        </w:tc>
        <w:tc>
          <w:tcPr>
            <w:tcW w:w="1701" w:type="dxa"/>
            <w:shd w:val="clear" w:color="auto" w:fill="FFFFCC"/>
          </w:tcPr>
          <w:p w:rsidR="00F4751B" w:rsidRPr="00447641" w:rsidRDefault="00F4751B" w:rsidP="005649E9">
            <w:pPr>
              <w:pStyle w:val="a9"/>
              <w:jc w:val="center"/>
              <w:rPr>
                <w:rFonts w:ascii="Times New Roman" w:hAnsi="Times New Roman" w:cs="Times New Roman"/>
                <w:sz w:val="18"/>
                <w:szCs w:val="18"/>
              </w:rPr>
            </w:pPr>
            <w:r w:rsidRPr="00447641">
              <w:rPr>
                <w:rFonts w:ascii="Times New Roman" w:hAnsi="Times New Roman" w:cs="Times New Roman"/>
                <w:sz w:val="18"/>
                <w:szCs w:val="18"/>
              </w:rPr>
              <w:t>При выявлении нарушений</w:t>
            </w:r>
          </w:p>
        </w:tc>
        <w:tc>
          <w:tcPr>
            <w:tcW w:w="1701" w:type="dxa"/>
            <w:shd w:val="clear" w:color="auto" w:fill="FFFFCC"/>
          </w:tcPr>
          <w:p w:rsidR="00F4751B" w:rsidRPr="00447641" w:rsidRDefault="00F4751B" w:rsidP="005649E9">
            <w:pPr>
              <w:pStyle w:val="a9"/>
              <w:jc w:val="center"/>
              <w:rPr>
                <w:rFonts w:ascii="Times New Roman" w:hAnsi="Times New Roman" w:cs="Times New Roman"/>
                <w:sz w:val="18"/>
                <w:szCs w:val="18"/>
              </w:rPr>
            </w:pPr>
            <w:r w:rsidRPr="00447641">
              <w:rPr>
                <w:rFonts w:ascii="Times New Roman" w:hAnsi="Times New Roman" w:cs="Times New Roman"/>
                <w:sz w:val="18"/>
                <w:szCs w:val="18"/>
              </w:rPr>
              <w:t xml:space="preserve">Медсестра </w:t>
            </w:r>
          </w:p>
        </w:tc>
        <w:tc>
          <w:tcPr>
            <w:tcW w:w="2099" w:type="dxa"/>
            <w:shd w:val="clear" w:color="auto" w:fill="FFFFCC"/>
          </w:tcPr>
          <w:p w:rsidR="00F4751B" w:rsidRPr="00447641" w:rsidRDefault="00F4751B" w:rsidP="005649E9">
            <w:pPr>
              <w:pStyle w:val="a9"/>
              <w:jc w:val="center"/>
              <w:rPr>
                <w:rFonts w:ascii="Times New Roman" w:hAnsi="Times New Roman" w:cs="Times New Roman"/>
                <w:sz w:val="18"/>
                <w:szCs w:val="18"/>
              </w:rPr>
            </w:pPr>
            <w:r w:rsidRPr="00447641">
              <w:rPr>
                <w:rFonts w:ascii="Times New Roman" w:hAnsi="Times New Roman" w:cs="Times New Roman"/>
                <w:sz w:val="18"/>
                <w:szCs w:val="18"/>
              </w:rPr>
              <w:t xml:space="preserve">Медсестра </w:t>
            </w:r>
          </w:p>
        </w:tc>
      </w:tr>
      <w:tr w:rsidR="00F4751B" w:rsidRPr="0037462C" w:rsidTr="006A20F6">
        <w:trPr>
          <w:jc w:val="center"/>
        </w:trPr>
        <w:tc>
          <w:tcPr>
            <w:tcW w:w="426" w:type="dxa"/>
            <w:vMerge/>
            <w:shd w:val="clear" w:color="auto" w:fill="00FFFF"/>
          </w:tcPr>
          <w:p w:rsidR="00F4751B" w:rsidRPr="0037462C" w:rsidRDefault="00F4751B" w:rsidP="005649E9">
            <w:pPr>
              <w:pStyle w:val="11"/>
              <w:widowControl w:val="0"/>
              <w:jc w:val="both"/>
              <w:rPr>
                <w:rFonts w:ascii="Times New Roman" w:hAnsi="Times New Roman"/>
                <w:b/>
                <w:sz w:val="18"/>
                <w:szCs w:val="18"/>
              </w:rPr>
            </w:pPr>
          </w:p>
        </w:tc>
        <w:tc>
          <w:tcPr>
            <w:tcW w:w="1737" w:type="dxa"/>
            <w:vMerge/>
            <w:shd w:val="clear" w:color="auto" w:fill="FFFFCC"/>
          </w:tcPr>
          <w:p w:rsidR="00F4751B" w:rsidRPr="00447641" w:rsidRDefault="00F4751B" w:rsidP="005649E9">
            <w:pPr>
              <w:pStyle w:val="a9"/>
              <w:jc w:val="center"/>
              <w:rPr>
                <w:rFonts w:ascii="Times New Roman" w:hAnsi="Times New Roman" w:cs="Times New Roman"/>
                <w:sz w:val="18"/>
                <w:szCs w:val="18"/>
              </w:rPr>
            </w:pPr>
          </w:p>
        </w:tc>
        <w:tc>
          <w:tcPr>
            <w:tcW w:w="1897" w:type="dxa"/>
            <w:vMerge/>
            <w:shd w:val="clear" w:color="auto" w:fill="FFFFCC"/>
          </w:tcPr>
          <w:p w:rsidR="00F4751B" w:rsidRPr="00447641" w:rsidRDefault="00F4751B" w:rsidP="005649E9">
            <w:pPr>
              <w:pStyle w:val="a9"/>
              <w:jc w:val="center"/>
              <w:rPr>
                <w:rFonts w:ascii="Times New Roman" w:hAnsi="Times New Roman" w:cs="Times New Roman"/>
                <w:sz w:val="18"/>
                <w:szCs w:val="18"/>
              </w:rPr>
            </w:pPr>
          </w:p>
        </w:tc>
        <w:tc>
          <w:tcPr>
            <w:tcW w:w="2693" w:type="dxa"/>
            <w:shd w:val="clear" w:color="auto" w:fill="FFFFCC"/>
          </w:tcPr>
          <w:p w:rsidR="00F4751B" w:rsidRPr="00447641" w:rsidRDefault="00F4751B" w:rsidP="005649E9">
            <w:pPr>
              <w:pStyle w:val="a9"/>
              <w:jc w:val="center"/>
              <w:rPr>
                <w:rFonts w:ascii="Times New Roman" w:hAnsi="Times New Roman" w:cs="Times New Roman"/>
                <w:sz w:val="18"/>
                <w:szCs w:val="18"/>
              </w:rPr>
            </w:pPr>
            <w:r w:rsidRPr="00447641">
              <w:rPr>
                <w:rFonts w:ascii="Times New Roman" w:hAnsi="Times New Roman" w:cs="Times New Roman"/>
                <w:sz w:val="18"/>
                <w:szCs w:val="18"/>
              </w:rPr>
              <w:t xml:space="preserve">Организация профилактических осмотров воспитанников и проведение профилактических прививок </w:t>
            </w:r>
          </w:p>
        </w:tc>
        <w:tc>
          <w:tcPr>
            <w:tcW w:w="1417" w:type="dxa"/>
            <w:shd w:val="clear" w:color="auto" w:fill="FFFFCC"/>
          </w:tcPr>
          <w:p w:rsidR="00F4751B" w:rsidRPr="00447641" w:rsidRDefault="00F4751B" w:rsidP="005649E9">
            <w:pPr>
              <w:pStyle w:val="a9"/>
              <w:jc w:val="center"/>
              <w:rPr>
                <w:rFonts w:ascii="Times New Roman" w:hAnsi="Times New Roman" w:cs="Times New Roman"/>
                <w:sz w:val="18"/>
                <w:szCs w:val="18"/>
              </w:rPr>
            </w:pPr>
            <w:r w:rsidRPr="00447641">
              <w:rPr>
                <w:rFonts w:ascii="Times New Roman" w:hAnsi="Times New Roman" w:cs="Times New Roman"/>
                <w:sz w:val="18"/>
                <w:szCs w:val="18"/>
              </w:rPr>
              <w:t>Наблюдения</w:t>
            </w:r>
          </w:p>
        </w:tc>
        <w:tc>
          <w:tcPr>
            <w:tcW w:w="1843" w:type="dxa"/>
            <w:shd w:val="clear" w:color="auto" w:fill="FFFFCC"/>
          </w:tcPr>
          <w:p w:rsidR="00F4751B" w:rsidRPr="00447641" w:rsidRDefault="00F4751B" w:rsidP="005649E9">
            <w:pPr>
              <w:pStyle w:val="a9"/>
              <w:jc w:val="center"/>
              <w:rPr>
                <w:rFonts w:ascii="Times New Roman" w:hAnsi="Times New Roman" w:cs="Times New Roman"/>
                <w:sz w:val="18"/>
                <w:szCs w:val="18"/>
              </w:rPr>
            </w:pPr>
            <w:r w:rsidRPr="00447641">
              <w:rPr>
                <w:rFonts w:ascii="Times New Roman" w:hAnsi="Times New Roman" w:cs="Times New Roman"/>
                <w:sz w:val="18"/>
                <w:szCs w:val="18"/>
              </w:rPr>
              <w:t>1 раз в год</w:t>
            </w:r>
          </w:p>
        </w:tc>
        <w:tc>
          <w:tcPr>
            <w:tcW w:w="1701" w:type="dxa"/>
            <w:shd w:val="clear" w:color="auto" w:fill="FFFFCC"/>
          </w:tcPr>
          <w:p w:rsidR="00F4751B" w:rsidRPr="00447641" w:rsidRDefault="00F4751B" w:rsidP="005649E9">
            <w:pPr>
              <w:pStyle w:val="a9"/>
              <w:jc w:val="center"/>
              <w:rPr>
                <w:rFonts w:ascii="Times New Roman" w:hAnsi="Times New Roman" w:cs="Times New Roman"/>
                <w:sz w:val="18"/>
                <w:szCs w:val="18"/>
              </w:rPr>
            </w:pPr>
            <w:r w:rsidRPr="00447641">
              <w:rPr>
                <w:rFonts w:ascii="Times New Roman" w:hAnsi="Times New Roman" w:cs="Times New Roman"/>
                <w:sz w:val="18"/>
                <w:szCs w:val="18"/>
              </w:rPr>
              <w:t>При выявлении нарушений</w:t>
            </w:r>
          </w:p>
        </w:tc>
        <w:tc>
          <w:tcPr>
            <w:tcW w:w="1701" w:type="dxa"/>
            <w:shd w:val="clear" w:color="auto" w:fill="FFFFCC"/>
          </w:tcPr>
          <w:p w:rsidR="00F4751B" w:rsidRPr="00447641" w:rsidRDefault="00F4751B" w:rsidP="005649E9">
            <w:pPr>
              <w:pStyle w:val="a9"/>
              <w:jc w:val="center"/>
              <w:rPr>
                <w:rFonts w:ascii="Times New Roman" w:hAnsi="Times New Roman" w:cs="Times New Roman"/>
                <w:sz w:val="18"/>
                <w:szCs w:val="18"/>
              </w:rPr>
            </w:pPr>
            <w:r w:rsidRPr="00447641">
              <w:rPr>
                <w:rFonts w:ascii="Times New Roman" w:hAnsi="Times New Roman" w:cs="Times New Roman"/>
                <w:sz w:val="18"/>
                <w:szCs w:val="18"/>
              </w:rPr>
              <w:t xml:space="preserve">Медсестра </w:t>
            </w:r>
          </w:p>
        </w:tc>
        <w:tc>
          <w:tcPr>
            <w:tcW w:w="2099" w:type="dxa"/>
            <w:shd w:val="clear" w:color="auto" w:fill="FFFFCC"/>
          </w:tcPr>
          <w:p w:rsidR="00F4751B" w:rsidRPr="00447641" w:rsidRDefault="00F4751B" w:rsidP="005649E9">
            <w:pPr>
              <w:pStyle w:val="a9"/>
              <w:jc w:val="center"/>
              <w:rPr>
                <w:rFonts w:ascii="Times New Roman" w:hAnsi="Times New Roman" w:cs="Times New Roman"/>
                <w:sz w:val="18"/>
                <w:szCs w:val="18"/>
              </w:rPr>
            </w:pPr>
            <w:r w:rsidRPr="00447641">
              <w:rPr>
                <w:rFonts w:ascii="Times New Roman" w:hAnsi="Times New Roman" w:cs="Times New Roman"/>
                <w:sz w:val="18"/>
                <w:szCs w:val="18"/>
              </w:rPr>
              <w:t xml:space="preserve">Медсестра </w:t>
            </w:r>
          </w:p>
        </w:tc>
      </w:tr>
      <w:tr w:rsidR="00F4751B" w:rsidRPr="0037462C" w:rsidTr="006A20F6">
        <w:trPr>
          <w:jc w:val="center"/>
        </w:trPr>
        <w:tc>
          <w:tcPr>
            <w:tcW w:w="426" w:type="dxa"/>
            <w:vMerge/>
            <w:shd w:val="clear" w:color="auto" w:fill="00FFFF"/>
          </w:tcPr>
          <w:p w:rsidR="00F4751B" w:rsidRPr="0037462C" w:rsidRDefault="00F4751B" w:rsidP="005649E9">
            <w:pPr>
              <w:pStyle w:val="11"/>
              <w:widowControl w:val="0"/>
              <w:jc w:val="both"/>
              <w:rPr>
                <w:rFonts w:ascii="Times New Roman" w:hAnsi="Times New Roman"/>
                <w:b/>
                <w:sz w:val="18"/>
                <w:szCs w:val="18"/>
              </w:rPr>
            </w:pPr>
          </w:p>
        </w:tc>
        <w:tc>
          <w:tcPr>
            <w:tcW w:w="1737" w:type="dxa"/>
            <w:vMerge/>
            <w:shd w:val="clear" w:color="auto" w:fill="FFFFCC"/>
          </w:tcPr>
          <w:p w:rsidR="00F4751B" w:rsidRPr="00447641" w:rsidRDefault="00F4751B" w:rsidP="005649E9">
            <w:pPr>
              <w:pStyle w:val="a9"/>
              <w:jc w:val="center"/>
              <w:rPr>
                <w:rFonts w:ascii="Times New Roman" w:hAnsi="Times New Roman" w:cs="Times New Roman"/>
                <w:sz w:val="18"/>
                <w:szCs w:val="18"/>
              </w:rPr>
            </w:pPr>
          </w:p>
        </w:tc>
        <w:tc>
          <w:tcPr>
            <w:tcW w:w="1897" w:type="dxa"/>
            <w:vMerge/>
            <w:shd w:val="clear" w:color="auto" w:fill="FFFFCC"/>
          </w:tcPr>
          <w:p w:rsidR="00F4751B" w:rsidRPr="00447641" w:rsidRDefault="00F4751B" w:rsidP="005649E9">
            <w:pPr>
              <w:pStyle w:val="a9"/>
              <w:jc w:val="center"/>
              <w:rPr>
                <w:rFonts w:ascii="Times New Roman" w:hAnsi="Times New Roman" w:cs="Times New Roman"/>
                <w:sz w:val="18"/>
                <w:szCs w:val="18"/>
              </w:rPr>
            </w:pPr>
          </w:p>
        </w:tc>
        <w:tc>
          <w:tcPr>
            <w:tcW w:w="2693" w:type="dxa"/>
            <w:shd w:val="clear" w:color="auto" w:fill="FFFFCC"/>
          </w:tcPr>
          <w:p w:rsidR="00F4751B" w:rsidRPr="00447641" w:rsidRDefault="00F4751B" w:rsidP="005649E9">
            <w:pPr>
              <w:pStyle w:val="a9"/>
              <w:jc w:val="center"/>
              <w:rPr>
                <w:rFonts w:ascii="Times New Roman" w:hAnsi="Times New Roman" w:cs="Times New Roman"/>
                <w:sz w:val="18"/>
                <w:szCs w:val="18"/>
              </w:rPr>
            </w:pPr>
            <w:r w:rsidRPr="00447641">
              <w:rPr>
                <w:rFonts w:ascii="Times New Roman" w:hAnsi="Times New Roman" w:cs="Times New Roman"/>
                <w:sz w:val="18"/>
                <w:szCs w:val="18"/>
              </w:rPr>
              <w:t>Контроль ведения карты стула в ясельных группах</w:t>
            </w:r>
          </w:p>
        </w:tc>
        <w:tc>
          <w:tcPr>
            <w:tcW w:w="1417" w:type="dxa"/>
            <w:shd w:val="clear" w:color="auto" w:fill="FFFFCC"/>
          </w:tcPr>
          <w:p w:rsidR="00F4751B" w:rsidRPr="00447641" w:rsidRDefault="00F4751B" w:rsidP="005649E9">
            <w:pPr>
              <w:pStyle w:val="a9"/>
              <w:jc w:val="center"/>
              <w:rPr>
                <w:rFonts w:ascii="Times New Roman" w:hAnsi="Times New Roman" w:cs="Times New Roman"/>
                <w:sz w:val="18"/>
                <w:szCs w:val="18"/>
              </w:rPr>
            </w:pPr>
            <w:r w:rsidRPr="00447641">
              <w:rPr>
                <w:rFonts w:ascii="Times New Roman" w:hAnsi="Times New Roman" w:cs="Times New Roman"/>
                <w:sz w:val="18"/>
                <w:szCs w:val="18"/>
              </w:rPr>
              <w:t xml:space="preserve">Наблюдения </w:t>
            </w:r>
          </w:p>
        </w:tc>
        <w:tc>
          <w:tcPr>
            <w:tcW w:w="1843" w:type="dxa"/>
            <w:shd w:val="clear" w:color="auto" w:fill="FFFFCC"/>
          </w:tcPr>
          <w:p w:rsidR="00F4751B" w:rsidRPr="00447641" w:rsidRDefault="00F4751B" w:rsidP="005649E9">
            <w:pPr>
              <w:pStyle w:val="a9"/>
              <w:jc w:val="center"/>
              <w:rPr>
                <w:rFonts w:ascii="Times New Roman" w:hAnsi="Times New Roman" w:cs="Times New Roman"/>
                <w:sz w:val="18"/>
                <w:szCs w:val="18"/>
              </w:rPr>
            </w:pPr>
            <w:r w:rsidRPr="00447641">
              <w:rPr>
                <w:rFonts w:ascii="Times New Roman" w:hAnsi="Times New Roman" w:cs="Times New Roman"/>
                <w:sz w:val="18"/>
                <w:szCs w:val="18"/>
              </w:rPr>
              <w:t>Ежемесячно</w:t>
            </w:r>
          </w:p>
        </w:tc>
        <w:tc>
          <w:tcPr>
            <w:tcW w:w="1701" w:type="dxa"/>
            <w:shd w:val="clear" w:color="auto" w:fill="FFFFCC"/>
          </w:tcPr>
          <w:p w:rsidR="00F4751B" w:rsidRPr="00447641" w:rsidRDefault="00F4751B" w:rsidP="005649E9">
            <w:pPr>
              <w:pStyle w:val="a9"/>
              <w:jc w:val="center"/>
              <w:rPr>
                <w:rFonts w:ascii="Times New Roman" w:hAnsi="Times New Roman" w:cs="Times New Roman"/>
                <w:sz w:val="18"/>
                <w:szCs w:val="18"/>
              </w:rPr>
            </w:pPr>
            <w:r w:rsidRPr="00447641">
              <w:rPr>
                <w:rFonts w:ascii="Times New Roman" w:hAnsi="Times New Roman" w:cs="Times New Roman"/>
                <w:sz w:val="18"/>
                <w:szCs w:val="18"/>
              </w:rPr>
              <w:t>При выявлении нарушений</w:t>
            </w:r>
          </w:p>
        </w:tc>
        <w:tc>
          <w:tcPr>
            <w:tcW w:w="1701" w:type="dxa"/>
            <w:shd w:val="clear" w:color="auto" w:fill="FFFFCC"/>
          </w:tcPr>
          <w:p w:rsidR="00F4751B" w:rsidRPr="00447641" w:rsidRDefault="00F4751B" w:rsidP="005649E9">
            <w:pPr>
              <w:pStyle w:val="a9"/>
              <w:jc w:val="center"/>
              <w:rPr>
                <w:rFonts w:ascii="Times New Roman" w:hAnsi="Times New Roman" w:cs="Times New Roman"/>
                <w:sz w:val="18"/>
                <w:szCs w:val="18"/>
              </w:rPr>
            </w:pPr>
            <w:r w:rsidRPr="00447641">
              <w:rPr>
                <w:rFonts w:ascii="Times New Roman" w:hAnsi="Times New Roman" w:cs="Times New Roman"/>
                <w:sz w:val="18"/>
                <w:szCs w:val="18"/>
              </w:rPr>
              <w:t xml:space="preserve">Воспитатели групп </w:t>
            </w:r>
          </w:p>
        </w:tc>
        <w:tc>
          <w:tcPr>
            <w:tcW w:w="2099" w:type="dxa"/>
            <w:shd w:val="clear" w:color="auto" w:fill="FFFFCC"/>
          </w:tcPr>
          <w:p w:rsidR="00F4751B" w:rsidRPr="00447641" w:rsidRDefault="00F4751B" w:rsidP="005649E9">
            <w:pPr>
              <w:pStyle w:val="a9"/>
              <w:jc w:val="center"/>
              <w:rPr>
                <w:rFonts w:ascii="Times New Roman" w:hAnsi="Times New Roman" w:cs="Times New Roman"/>
                <w:sz w:val="18"/>
                <w:szCs w:val="18"/>
              </w:rPr>
            </w:pPr>
            <w:r w:rsidRPr="00447641">
              <w:rPr>
                <w:rFonts w:ascii="Times New Roman" w:hAnsi="Times New Roman" w:cs="Times New Roman"/>
                <w:sz w:val="18"/>
                <w:szCs w:val="18"/>
              </w:rPr>
              <w:t xml:space="preserve">Медсестра </w:t>
            </w:r>
          </w:p>
        </w:tc>
      </w:tr>
      <w:tr w:rsidR="00F4751B" w:rsidRPr="0037462C" w:rsidTr="006A20F6">
        <w:trPr>
          <w:jc w:val="center"/>
        </w:trPr>
        <w:tc>
          <w:tcPr>
            <w:tcW w:w="426" w:type="dxa"/>
            <w:vMerge/>
            <w:shd w:val="clear" w:color="auto" w:fill="00FFFF"/>
          </w:tcPr>
          <w:p w:rsidR="00F4751B" w:rsidRPr="0037462C" w:rsidRDefault="00F4751B" w:rsidP="005649E9">
            <w:pPr>
              <w:pStyle w:val="11"/>
              <w:widowControl w:val="0"/>
              <w:jc w:val="both"/>
              <w:rPr>
                <w:rFonts w:ascii="Times New Roman" w:hAnsi="Times New Roman"/>
                <w:b/>
                <w:sz w:val="18"/>
                <w:szCs w:val="18"/>
              </w:rPr>
            </w:pPr>
          </w:p>
        </w:tc>
        <w:tc>
          <w:tcPr>
            <w:tcW w:w="1737" w:type="dxa"/>
            <w:vMerge/>
            <w:shd w:val="clear" w:color="auto" w:fill="FFFFCC"/>
          </w:tcPr>
          <w:p w:rsidR="00F4751B" w:rsidRPr="00447641" w:rsidRDefault="00F4751B" w:rsidP="005649E9">
            <w:pPr>
              <w:pStyle w:val="a9"/>
              <w:jc w:val="center"/>
              <w:rPr>
                <w:rFonts w:ascii="Times New Roman" w:hAnsi="Times New Roman" w:cs="Times New Roman"/>
                <w:sz w:val="18"/>
                <w:szCs w:val="18"/>
              </w:rPr>
            </w:pPr>
          </w:p>
        </w:tc>
        <w:tc>
          <w:tcPr>
            <w:tcW w:w="1897" w:type="dxa"/>
            <w:vMerge/>
            <w:shd w:val="clear" w:color="auto" w:fill="FFFFCC"/>
          </w:tcPr>
          <w:p w:rsidR="00F4751B" w:rsidRPr="00447641" w:rsidRDefault="00F4751B" w:rsidP="005649E9">
            <w:pPr>
              <w:pStyle w:val="a9"/>
              <w:jc w:val="center"/>
              <w:rPr>
                <w:rFonts w:ascii="Times New Roman" w:hAnsi="Times New Roman" w:cs="Times New Roman"/>
                <w:sz w:val="18"/>
                <w:szCs w:val="18"/>
              </w:rPr>
            </w:pPr>
          </w:p>
        </w:tc>
        <w:tc>
          <w:tcPr>
            <w:tcW w:w="2693" w:type="dxa"/>
            <w:shd w:val="clear" w:color="auto" w:fill="FFFFCC"/>
          </w:tcPr>
          <w:p w:rsidR="00F4751B" w:rsidRPr="00447641" w:rsidRDefault="00F4751B" w:rsidP="005649E9">
            <w:pPr>
              <w:pStyle w:val="a9"/>
              <w:jc w:val="center"/>
              <w:rPr>
                <w:rFonts w:ascii="Times New Roman" w:hAnsi="Times New Roman" w:cs="Times New Roman"/>
                <w:sz w:val="18"/>
                <w:szCs w:val="18"/>
              </w:rPr>
            </w:pPr>
            <w:r w:rsidRPr="00447641">
              <w:rPr>
                <w:rFonts w:ascii="Times New Roman" w:hAnsi="Times New Roman" w:cs="Times New Roman"/>
                <w:sz w:val="18"/>
                <w:szCs w:val="18"/>
              </w:rPr>
              <w:t xml:space="preserve">Контроль проведения профилактической дезинфекции </w:t>
            </w:r>
          </w:p>
        </w:tc>
        <w:tc>
          <w:tcPr>
            <w:tcW w:w="1417" w:type="dxa"/>
            <w:shd w:val="clear" w:color="auto" w:fill="FFFFCC"/>
          </w:tcPr>
          <w:p w:rsidR="00F4751B" w:rsidRPr="00447641" w:rsidRDefault="00F4751B" w:rsidP="005649E9">
            <w:pPr>
              <w:pStyle w:val="a9"/>
              <w:jc w:val="center"/>
              <w:rPr>
                <w:rFonts w:ascii="Times New Roman" w:hAnsi="Times New Roman" w:cs="Times New Roman"/>
                <w:sz w:val="18"/>
                <w:szCs w:val="18"/>
              </w:rPr>
            </w:pPr>
            <w:r w:rsidRPr="00447641">
              <w:rPr>
                <w:rFonts w:ascii="Times New Roman" w:hAnsi="Times New Roman" w:cs="Times New Roman"/>
                <w:sz w:val="18"/>
                <w:szCs w:val="18"/>
              </w:rPr>
              <w:t>Наблюдения</w:t>
            </w:r>
          </w:p>
        </w:tc>
        <w:tc>
          <w:tcPr>
            <w:tcW w:w="1843" w:type="dxa"/>
            <w:shd w:val="clear" w:color="auto" w:fill="FFFFCC"/>
          </w:tcPr>
          <w:p w:rsidR="00F4751B" w:rsidRPr="00447641" w:rsidRDefault="00F4751B" w:rsidP="005649E9">
            <w:pPr>
              <w:pStyle w:val="a9"/>
              <w:jc w:val="center"/>
              <w:rPr>
                <w:rFonts w:ascii="Times New Roman" w:hAnsi="Times New Roman" w:cs="Times New Roman"/>
                <w:sz w:val="18"/>
                <w:szCs w:val="18"/>
              </w:rPr>
            </w:pPr>
            <w:r w:rsidRPr="00447641">
              <w:rPr>
                <w:rFonts w:ascii="Times New Roman" w:hAnsi="Times New Roman" w:cs="Times New Roman"/>
                <w:sz w:val="18"/>
                <w:szCs w:val="18"/>
              </w:rPr>
              <w:t>Ежемесячно</w:t>
            </w:r>
          </w:p>
        </w:tc>
        <w:tc>
          <w:tcPr>
            <w:tcW w:w="1701" w:type="dxa"/>
            <w:shd w:val="clear" w:color="auto" w:fill="FFFFCC"/>
          </w:tcPr>
          <w:p w:rsidR="00F4751B" w:rsidRPr="00447641" w:rsidRDefault="00F4751B" w:rsidP="005649E9">
            <w:pPr>
              <w:pStyle w:val="a9"/>
              <w:jc w:val="center"/>
              <w:rPr>
                <w:rFonts w:ascii="Times New Roman" w:hAnsi="Times New Roman" w:cs="Times New Roman"/>
                <w:sz w:val="18"/>
                <w:szCs w:val="18"/>
              </w:rPr>
            </w:pPr>
            <w:r w:rsidRPr="00447641">
              <w:rPr>
                <w:rFonts w:ascii="Times New Roman" w:hAnsi="Times New Roman" w:cs="Times New Roman"/>
                <w:sz w:val="18"/>
                <w:szCs w:val="18"/>
              </w:rPr>
              <w:t>При выявлении нарушений</w:t>
            </w:r>
          </w:p>
        </w:tc>
        <w:tc>
          <w:tcPr>
            <w:tcW w:w="1701" w:type="dxa"/>
            <w:shd w:val="clear" w:color="auto" w:fill="FFFFCC"/>
          </w:tcPr>
          <w:p w:rsidR="00F4751B" w:rsidRPr="00447641" w:rsidRDefault="00F4751B" w:rsidP="005649E9">
            <w:pPr>
              <w:pStyle w:val="a9"/>
              <w:jc w:val="center"/>
              <w:rPr>
                <w:rFonts w:ascii="Times New Roman" w:hAnsi="Times New Roman" w:cs="Times New Roman"/>
                <w:sz w:val="18"/>
                <w:szCs w:val="18"/>
              </w:rPr>
            </w:pPr>
            <w:r w:rsidRPr="00447641">
              <w:rPr>
                <w:rFonts w:ascii="Times New Roman" w:hAnsi="Times New Roman" w:cs="Times New Roman"/>
                <w:sz w:val="18"/>
                <w:szCs w:val="18"/>
              </w:rPr>
              <w:t xml:space="preserve">Медсестра </w:t>
            </w:r>
          </w:p>
        </w:tc>
        <w:tc>
          <w:tcPr>
            <w:tcW w:w="2099" w:type="dxa"/>
            <w:shd w:val="clear" w:color="auto" w:fill="FFFFCC"/>
          </w:tcPr>
          <w:p w:rsidR="00F4751B" w:rsidRPr="00447641" w:rsidRDefault="00F4751B" w:rsidP="005649E9">
            <w:pPr>
              <w:pStyle w:val="a9"/>
              <w:jc w:val="center"/>
              <w:rPr>
                <w:rFonts w:ascii="Times New Roman" w:hAnsi="Times New Roman" w:cs="Times New Roman"/>
                <w:sz w:val="18"/>
                <w:szCs w:val="18"/>
              </w:rPr>
            </w:pPr>
            <w:r w:rsidRPr="00447641">
              <w:rPr>
                <w:rFonts w:ascii="Times New Roman" w:hAnsi="Times New Roman" w:cs="Times New Roman"/>
                <w:sz w:val="18"/>
                <w:szCs w:val="18"/>
              </w:rPr>
              <w:t xml:space="preserve">Медсестра </w:t>
            </w:r>
          </w:p>
        </w:tc>
      </w:tr>
      <w:tr w:rsidR="00F4751B" w:rsidRPr="0037462C" w:rsidTr="006A20F6">
        <w:trPr>
          <w:jc w:val="center"/>
        </w:trPr>
        <w:tc>
          <w:tcPr>
            <w:tcW w:w="426" w:type="dxa"/>
            <w:vMerge/>
            <w:shd w:val="clear" w:color="auto" w:fill="00FFFF"/>
          </w:tcPr>
          <w:p w:rsidR="00F4751B" w:rsidRPr="0037462C" w:rsidRDefault="00F4751B" w:rsidP="005649E9">
            <w:pPr>
              <w:pStyle w:val="11"/>
              <w:widowControl w:val="0"/>
              <w:jc w:val="both"/>
              <w:rPr>
                <w:rFonts w:ascii="Times New Roman" w:hAnsi="Times New Roman"/>
                <w:b/>
                <w:sz w:val="18"/>
                <w:szCs w:val="18"/>
              </w:rPr>
            </w:pPr>
          </w:p>
        </w:tc>
        <w:tc>
          <w:tcPr>
            <w:tcW w:w="1737" w:type="dxa"/>
            <w:vMerge/>
            <w:shd w:val="clear" w:color="auto" w:fill="FFFFCC"/>
          </w:tcPr>
          <w:p w:rsidR="00F4751B" w:rsidRPr="00447641" w:rsidRDefault="00F4751B" w:rsidP="005649E9">
            <w:pPr>
              <w:pStyle w:val="a9"/>
              <w:jc w:val="center"/>
              <w:rPr>
                <w:rFonts w:ascii="Times New Roman" w:hAnsi="Times New Roman" w:cs="Times New Roman"/>
                <w:sz w:val="18"/>
                <w:szCs w:val="18"/>
              </w:rPr>
            </w:pPr>
          </w:p>
        </w:tc>
        <w:tc>
          <w:tcPr>
            <w:tcW w:w="1897" w:type="dxa"/>
            <w:vMerge/>
            <w:shd w:val="clear" w:color="auto" w:fill="FFFFCC"/>
          </w:tcPr>
          <w:p w:rsidR="00F4751B" w:rsidRPr="00447641" w:rsidRDefault="00F4751B" w:rsidP="005649E9">
            <w:pPr>
              <w:pStyle w:val="a9"/>
              <w:jc w:val="center"/>
              <w:rPr>
                <w:rFonts w:ascii="Times New Roman" w:hAnsi="Times New Roman" w:cs="Times New Roman"/>
                <w:sz w:val="18"/>
                <w:szCs w:val="18"/>
              </w:rPr>
            </w:pPr>
          </w:p>
        </w:tc>
        <w:tc>
          <w:tcPr>
            <w:tcW w:w="2693" w:type="dxa"/>
            <w:shd w:val="clear" w:color="auto" w:fill="FFFFCC"/>
          </w:tcPr>
          <w:p w:rsidR="00F4751B" w:rsidRPr="00447641" w:rsidRDefault="00F4751B" w:rsidP="005649E9">
            <w:pPr>
              <w:pStyle w:val="a9"/>
              <w:jc w:val="center"/>
              <w:rPr>
                <w:rFonts w:ascii="Times New Roman" w:hAnsi="Times New Roman" w:cs="Times New Roman"/>
                <w:sz w:val="18"/>
                <w:szCs w:val="18"/>
              </w:rPr>
            </w:pPr>
            <w:r w:rsidRPr="00447641">
              <w:rPr>
                <w:rFonts w:ascii="Times New Roman" w:hAnsi="Times New Roman" w:cs="Times New Roman"/>
                <w:sz w:val="18"/>
                <w:szCs w:val="18"/>
              </w:rPr>
              <w:t xml:space="preserve">Контроль проведения месячников по профилактике энтеробиоза и других глистных заболеваний </w:t>
            </w:r>
          </w:p>
        </w:tc>
        <w:tc>
          <w:tcPr>
            <w:tcW w:w="1417" w:type="dxa"/>
            <w:shd w:val="clear" w:color="auto" w:fill="FFFFCC"/>
          </w:tcPr>
          <w:p w:rsidR="00F4751B" w:rsidRPr="00447641" w:rsidRDefault="00F4751B" w:rsidP="005649E9">
            <w:pPr>
              <w:pStyle w:val="a9"/>
              <w:jc w:val="center"/>
              <w:rPr>
                <w:rFonts w:ascii="Times New Roman" w:hAnsi="Times New Roman" w:cs="Times New Roman"/>
                <w:sz w:val="18"/>
                <w:szCs w:val="18"/>
              </w:rPr>
            </w:pPr>
            <w:r w:rsidRPr="00447641">
              <w:rPr>
                <w:rFonts w:ascii="Times New Roman" w:hAnsi="Times New Roman" w:cs="Times New Roman"/>
                <w:sz w:val="18"/>
                <w:szCs w:val="18"/>
              </w:rPr>
              <w:t>Наблюдения</w:t>
            </w:r>
          </w:p>
        </w:tc>
        <w:tc>
          <w:tcPr>
            <w:tcW w:w="1843" w:type="dxa"/>
            <w:shd w:val="clear" w:color="auto" w:fill="FFFFCC"/>
          </w:tcPr>
          <w:p w:rsidR="00F4751B" w:rsidRPr="00447641" w:rsidRDefault="00F4751B" w:rsidP="005649E9">
            <w:pPr>
              <w:pStyle w:val="a9"/>
              <w:jc w:val="center"/>
              <w:rPr>
                <w:rFonts w:ascii="Times New Roman" w:hAnsi="Times New Roman" w:cs="Times New Roman"/>
                <w:sz w:val="18"/>
                <w:szCs w:val="18"/>
              </w:rPr>
            </w:pPr>
            <w:r w:rsidRPr="00447641">
              <w:rPr>
                <w:rFonts w:ascii="Times New Roman" w:hAnsi="Times New Roman" w:cs="Times New Roman"/>
                <w:sz w:val="18"/>
                <w:szCs w:val="18"/>
              </w:rPr>
              <w:t>1 раз в год</w:t>
            </w:r>
          </w:p>
        </w:tc>
        <w:tc>
          <w:tcPr>
            <w:tcW w:w="1701" w:type="dxa"/>
            <w:shd w:val="clear" w:color="auto" w:fill="FFFFCC"/>
          </w:tcPr>
          <w:p w:rsidR="00F4751B" w:rsidRPr="00447641" w:rsidRDefault="00F4751B" w:rsidP="005649E9">
            <w:pPr>
              <w:pStyle w:val="a9"/>
              <w:jc w:val="center"/>
              <w:rPr>
                <w:rFonts w:ascii="Times New Roman" w:hAnsi="Times New Roman" w:cs="Times New Roman"/>
                <w:sz w:val="18"/>
                <w:szCs w:val="18"/>
              </w:rPr>
            </w:pPr>
            <w:r w:rsidRPr="00447641">
              <w:rPr>
                <w:rFonts w:ascii="Times New Roman" w:hAnsi="Times New Roman" w:cs="Times New Roman"/>
                <w:sz w:val="18"/>
                <w:szCs w:val="18"/>
              </w:rPr>
              <w:t>При выявлении нарушений</w:t>
            </w:r>
          </w:p>
        </w:tc>
        <w:tc>
          <w:tcPr>
            <w:tcW w:w="1701" w:type="dxa"/>
            <w:shd w:val="clear" w:color="auto" w:fill="FFFFCC"/>
          </w:tcPr>
          <w:p w:rsidR="00F4751B" w:rsidRPr="00447641" w:rsidRDefault="00F4751B" w:rsidP="005649E9">
            <w:pPr>
              <w:pStyle w:val="a9"/>
              <w:jc w:val="center"/>
              <w:rPr>
                <w:rFonts w:ascii="Times New Roman" w:hAnsi="Times New Roman" w:cs="Times New Roman"/>
                <w:sz w:val="18"/>
                <w:szCs w:val="18"/>
              </w:rPr>
            </w:pPr>
            <w:r w:rsidRPr="00447641">
              <w:rPr>
                <w:rFonts w:ascii="Times New Roman" w:hAnsi="Times New Roman" w:cs="Times New Roman"/>
                <w:sz w:val="18"/>
                <w:szCs w:val="18"/>
              </w:rPr>
              <w:t xml:space="preserve">Медсестра </w:t>
            </w:r>
          </w:p>
        </w:tc>
        <w:tc>
          <w:tcPr>
            <w:tcW w:w="2099" w:type="dxa"/>
            <w:shd w:val="clear" w:color="auto" w:fill="FFFFCC"/>
          </w:tcPr>
          <w:p w:rsidR="00F4751B" w:rsidRPr="00447641" w:rsidRDefault="00F4751B" w:rsidP="005649E9">
            <w:pPr>
              <w:pStyle w:val="a9"/>
              <w:jc w:val="center"/>
              <w:rPr>
                <w:rFonts w:ascii="Times New Roman" w:hAnsi="Times New Roman" w:cs="Times New Roman"/>
                <w:sz w:val="18"/>
                <w:szCs w:val="18"/>
              </w:rPr>
            </w:pPr>
            <w:r w:rsidRPr="00447641">
              <w:rPr>
                <w:rFonts w:ascii="Times New Roman" w:hAnsi="Times New Roman" w:cs="Times New Roman"/>
                <w:sz w:val="18"/>
                <w:szCs w:val="18"/>
              </w:rPr>
              <w:t xml:space="preserve">Медсестра </w:t>
            </w:r>
          </w:p>
        </w:tc>
      </w:tr>
      <w:tr w:rsidR="00F4751B" w:rsidRPr="0037462C" w:rsidTr="006A20F6">
        <w:trPr>
          <w:jc w:val="center"/>
        </w:trPr>
        <w:tc>
          <w:tcPr>
            <w:tcW w:w="426" w:type="dxa"/>
            <w:vMerge w:val="restart"/>
            <w:tcBorders>
              <w:top w:val="nil"/>
            </w:tcBorders>
            <w:shd w:val="clear" w:color="auto" w:fill="00FFFF"/>
          </w:tcPr>
          <w:p w:rsidR="00F4751B" w:rsidRPr="0037462C" w:rsidRDefault="00F4751B" w:rsidP="005649E9">
            <w:pPr>
              <w:pStyle w:val="11"/>
              <w:widowControl w:val="0"/>
              <w:jc w:val="both"/>
              <w:rPr>
                <w:rFonts w:ascii="Times New Roman" w:hAnsi="Times New Roman"/>
                <w:b/>
                <w:sz w:val="18"/>
                <w:szCs w:val="18"/>
              </w:rPr>
            </w:pPr>
          </w:p>
        </w:tc>
        <w:tc>
          <w:tcPr>
            <w:tcW w:w="1737" w:type="dxa"/>
            <w:vMerge w:val="restart"/>
            <w:tcBorders>
              <w:top w:val="nil"/>
            </w:tcBorders>
            <w:shd w:val="clear" w:color="auto" w:fill="FFFFCC"/>
          </w:tcPr>
          <w:p w:rsidR="00F4751B" w:rsidRPr="00447641" w:rsidRDefault="00F4751B" w:rsidP="005649E9">
            <w:pPr>
              <w:pStyle w:val="a9"/>
              <w:jc w:val="center"/>
              <w:rPr>
                <w:rFonts w:ascii="Times New Roman" w:hAnsi="Times New Roman" w:cs="Times New Roman"/>
                <w:sz w:val="18"/>
                <w:szCs w:val="18"/>
              </w:rPr>
            </w:pPr>
          </w:p>
        </w:tc>
        <w:tc>
          <w:tcPr>
            <w:tcW w:w="1897" w:type="dxa"/>
            <w:vMerge w:val="restart"/>
            <w:shd w:val="clear" w:color="auto" w:fill="FFFFCC"/>
          </w:tcPr>
          <w:p w:rsidR="00F4751B" w:rsidRPr="00447641" w:rsidRDefault="00F4751B" w:rsidP="005649E9">
            <w:pPr>
              <w:pStyle w:val="a9"/>
              <w:jc w:val="center"/>
              <w:rPr>
                <w:rFonts w:ascii="Times New Roman" w:hAnsi="Times New Roman" w:cs="Times New Roman"/>
                <w:sz w:val="18"/>
                <w:szCs w:val="18"/>
              </w:rPr>
            </w:pPr>
            <w:r w:rsidRPr="00447641">
              <w:rPr>
                <w:rFonts w:ascii="Times New Roman" w:hAnsi="Times New Roman" w:cs="Times New Roman"/>
                <w:sz w:val="18"/>
                <w:szCs w:val="18"/>
              </w:rPr>
              <w:t>Соблюдение требований к прохождению медицинских осмотров I личной гигиене персонала</w:t>
            </w:r>
          </w:p>
        </w:tc>
        <w:tc>
          <w:tcPr>
            <w:tcW w:w="2693" w:type="dxa"/>
            <w:shd w:val="clear" w:color="auto" w:fill="FFFFCC"/>
          </w:tcPr>
          <w:p w:rsidR="00F4751B" w:rsidRPr="00447641" w:rsidRDefault="00F4751B" w:rsidP="005649E9">
            <w:pPr>
              <w:pStyle w:val="a9"/>
              <w:jc w:val="center"/>
              <w:rPr>
                <w:rFonts w:ascii="Times New Roman" w:hAnsi="Times New Roman" w:cs="Times New Roman"/>
                <w:sz w:val="18"/>
                <w:szCs w:val="18"/>
              </w:rPr>
            </w:pPr>
            <w:r w:rsidRPr="00447641">
              <w:rPr>
                <w:rFonts w:ascii="Times New Roman" w:hAnsi="Times New Roman" w:cs="Times New Roman"/>
                <w:sz w:val="18"/>
                <w:szCs w:val="18"/>
              </w:rPr>
              <w:t xml:space="preserve">Контроль своевременности прохождения гигиенической подготовки сотрудниками </w:t>
            </w:r>
          </w:p>
        </w:tc>
        <w:tc>
          <w:tcPr>
            <w:tcW w:w="1417" w:type="dxa"/>
            <w:shd w:val="clear" w:color="auto" w:fill="FFFFCC"/>
          </w:tcPr>
          <w:p w:rsidR="00F4751B" w:rsidRDefault="00F4751B" w:rsidP="005649E9">
            <w:pPr>
              <w:pStyle w:val="a9"/>
              <w:jc w:val="center"/>
              <w:rPr>
                <w:rFonts w:ascii="Times New Roman" w:hAnsi="Times New Roman" w:cs="Times New Roman"/>
                <w:sz w:val="18"/>
                <w:szCs w:val="18"/>
              </w:rPr>
            </w:pPr>
            <w:r w:rsidRPr="00447641">
              <w:rPr>
                <w:rFonts w:ascii="Times New Roman" w:hAnsi="Times New Roman" w:cs="Times New Roman"/>
                <w:sz w:val="18"/>
                <w:szCs w:val="18"/>
              </w:rPr>
              <w:t>Наблюдения</w:t>
            </w:r>
          </w:p>
          <w:p w:rsidR="00F4751B" w:rsidRPr="00447641" w:rsidRDefault="00F4751B" w:rsidP="005649E9">
            <w:pPr>
              <w:pStyle w:val="a9"/>
              <w:jc w:val="center"/>
              <w:rPr>
                <w:rFonts w:ascii="Times New Roman" w:hAnsi="Times New Roman" w:cs="Times New Roman"/>
                <w:sz w:val="18"/>
                <w:szCs w:val="18"/>
              </w:rPr>
            </w:pPr>
          </w:p>
        </w:tc>
        <w:tc>
          <w:tcPr>
            <w:tcW w:w="1843" w:type="dxa"/>
            <w:shd w:val="clear" w:color="auto" w:fill="FFFFCC"/>
          </w:tcPr>
          <w:p w:rsidR="00F4751B" w:rsidRPr="00447641" w:rsidRDefault="00F4751B" w:rsidP="005649E9">
            <w:pPr>
              <w:pStyle w:val="a9"/>
              <w:jc w:val="center"/>
              <w:rPr>
                <w:rFonts w:ascii="Times New Roman" w:hAnsi="Times New Roman" w:cs="Times New Roman"/>
                <w:sz w:val="18"/>
                <w:szCs w:val="18"/>
              </w:rPr>
            </w:pPr>
            <w:r w:rsidRPr="00447641">
              <w:rPr>
                <w:rFonts w:ascii="Times New Roman" w:hAnsi="Times New Roman" w:cs="Times New Roman"/>
                <w:sz w:val="18"/>
                <w:szCs w:val="18"/>
              </w:rPr>
              <w:t>2 раза в год</w:t>
            </w:r>
          </w:p>
        </w:tc>
        <w:tc>
          <w:tcPr>
            <w:tcW w:w="1701" w:type="dxa"/>
            <w:shd w:val="clear" w:color="auto" w:fill="FFFFCC"/>
          </w:tcPr>
          <w:p w:rsidR="00F4751B" w:rsidRPr="00447641" w:rsidRDefault="00F4751B" w:rsidP="005649E9">
            <w:pPr>
              <w:pStyle w:val="a9"/>
              <w:jc w:val="center"/>
              <w:rPr>
                <w:rFonts w:ascii="Times New Roman" w:hAnsi="Times New Roman" w:cs="Times New Roman"/>
                <w:sz w:val="18"/>
                <w:szCs w:val="18"/>
              </w:rPr>
            </w:pPr>
            <w:r w:rsidRPr="00447641">
              <w:rPr>
                <w:rFonts w:ascii="Times New Roman" w:hAnsi="Times New Roman" w:cs="Times New Roman"/>
                <w:sz w:val="18"/>
                <w:szCs w:val="18"/>
              </w:rPr>
              <w:t>При выявлении нарушений</w:t>
            </w:r>
          </w:p>
        </w:tc>
        <w:tc>
          <w:tcPr>
            <w:tcW w:w="1701" w:type="dxa"/>
            <w:shd w:val="clear" w:color="auto" w:fill="FFFFCC"/>
          </w:tcPr>
          <w:p w:rsidR="00F4751B" w:rsidRPr="00447641" w:rsidRDefault="00F4751B" w:rsidP="005649E9">
            <w:pPr>
              <w:pStyle w:val="a9"/>
              <w:jc w:val="center"/>
              <w:rPr>
                <w:rFonts w:ascii="Times New Roman" w:hAnsi="Times New Roman" w:cs="Times New Roman"/>
                <w:sz w:val="18"/>
                <w:szCs w:val="18"/>
              </w:rPr>
            </w:pPr>
            <w:r w:rsidRPr="00447641">
              <w:rPr>
                <w:rFonts w:ascii="Times New Roman" w:hAnsi="Times New Roman" w:cs="Times New Roman"/>
                <w:sz w:val="18"/>
                <w:szCs w:val="18"/>
              </w:rPr>
              <w:t xml:space="preserve">медсестра </w:t>
            </w:r>
          </w:p>
        </w:tc>
        <w:tc>
          <w:tcPr>
            <w:tcW w:w="2099" w:type="dxa"/>
            <w:shd w:val="clear" w:color="auto" w:fill="FFFFCC"/>
          </w:tcPr>
          <w:p w:rsidR="00F4751B" w:rsidRPr="00447641" w:rsidRDefault="00F4751B" w:rsidP="005649E9">
            <w:pPr>
              <w:pStyle w:val="a9"/>
              <w:jc w:val="center"/>
              <w:rPr>
                <w:rFonts w:ascii="Times New Roman" w:hAnsi="Times New Roman" w:cs="Times New Roman"/>
                <w:sz w:val="18"/>
                <w:szCs w:val="18"/>
              </w:rPr>
            </w:pPr>
            <w:r w:rsidRPr="00447641">
              <w:rPr>
                <w:rFonts w:ascii="Times New Roman" w:hAnsi="Times New Roman" w:cs="Times New Roman"/>
                <w:sz w:val="18"/>
                <w:szCs w:val="18"/>
              </w:rPr>
              <w:t>медсестра</w:t>
            </w:r>
          </w:p>
        </w:tc>
      </w:tr>
      <w:tr w:rsidR="00F4751B" w:rsidRPr="0037462C" w:rsidTr="006A20F6">
        <w:trPr>
          <w:jc w:val="center"/>
        </w:trPr>
        <w:tc>
          <w:tcPr>
            <w:tcW w:w="426" w:type="dxa"/>
            <w:vMerge/>
            <w:shd w:val="clear" w:color="auto" w:fill="00FFFF"/>
          </w:tcPr>
          <w:p w:rsidR="00F4751B" w:rsidRPr="0037462C" w:rsidRDefault="00F4751B" w:rsidP="005649E9">
            <w:pPr>
              <w:pStyle w:val="11"/>
              <w:widowControl w:val="0"/>
              <w:jc w:val="both"/>
              <w:rPr>
                <w:rFonts w:ascii="Times New Roman" w:hAnsi="Times New Roman"/>
                <w:b/>
                <w:sz w:val="18"/>
                <w:szCs w:val="18"/>
              </w:rPr>
            </w:pPr>
          </w:p>
        </w:tc>
        <w:tc>
          <w:tcPr>
            <w:tcW w:w="1737" w:type="dxa"/>
            <w:vMerge/>
            <w:shd w:val="clear" w:color="auto" w:fill="FFFFCC"/>
          </w:tcPr>
          <w:p w:rsidR="00F4751B" w:rsidRPr="00447641" w:rsidRDefault="00F4751B" w:rsidP="005649E9">
            <w:pPr>
              <w:pStyle w:val="a9"/>
              <w:jc w:val="center"/>
              <w:rPr>
                <w:rFonts w:ascii="Times New Roman" w:hAnsi="Times New Roman" w:cs="Times New Roman"/>
                <w:sz w:val="18"/>
                <w:szCs w:val="18"/>
              </w:rPr>
            </w:pPr>
          </w:p>
        </w:tc>
        <w:tc>
          <w:tcPr>
            <w:tcW w:w="1897" w:type="dxa"/>
            <w:vMerge/>
            <w:shd w:val="clear" w:color="auto" w:fill="FFFFCC"/>
          </w:tcPr>
          <w:p w:rsidR="00F4751B" w:rsidRPr="00447641" w:rsidRDefault="00F4751B" w:rsidP="005649E9">
            <w:pPr>
              <w:pStyle w:val="a9"/>
              <w:jc w:val="center"/>
              <w:rPr>
                <w:rFonts w:ascii="Times New Roman" w:hAnsi="Times New Roman" w:cs="Times New Roman"/>
                <w:sz w:val="18"/>
                <w:szCs w:val="18"/>
              </w:rPr>
            </w:pPr>
          </w:p>
        </w:tc>
        <w:tc>
          <w:tcPr>
            <w:tcW w:w="2693" w:type="dxa"/>
            <w:shd w:val="clear" w:color="auto" w:fill="FFFFCC"/>
          </w:tcPr>
          <w:p w:rsidR="00F4751B" w:rsidRPr="00447641" w:rsidRDefault="00F4751B" w:rsidP="005649E9">
            <w:pPr>
              <w:pStyle w:val="a9"/>
              <w:jc w:val="center"/>
              <w:rPr>
                <w:rFonts w:ascii="Times New Roman" w:hAnsi="Times New Roman" w:cs="Times New Roman"/>
                <w:sz w:val="18"/>
                <w:szCs w:val="18"/>
              </w:rPr>
            </w:pPr>
            <w:r w:rsidRPr="00447641">
              <w:rPr>
                <w:rFonts w:ascii="Times New Roman" w:hAnsi="Times New Roman" w:cs="Times New Roman"/>
                <w:sz w:val="18"/>
                <w:szCs w:val="18"/>
              </w:rPr>
              <w:t xml:space="preserve">Контроль своевременности прохождения медицинских осмотров сотрудниками </w:t>
            </w:r>
          </w:p>
        </w:tc>
        <w:tc>
          <w:tcPr>
            <w:tcW w:w="1417" w:type="dxa"/>
            <w:shd w:val="clear" w:color="auto" w:fill="FFFFCC"/>
          </w:tcPr>
          <w:p w:rsidR="00F4751B" w:rsidRPr="00447641" w:rsidRDefault="00F4751B" w:rsidP="005649E9">
            <w:pPr>
              <w:pStyle w:val="a9"/>
              <w:jc w:val="center"/>
              <w:rPr>
                <w:rFonts w:ascii="Times New Roman" w:hAnsi="Times New Roman" w:cs="Times New Roman"/>
                <w:sz w:val="18"/>
                <w:szCs w:val="18"/>
              </w:rPr>
            </w:pPr>
            <w:r w:rsidRPr="00447641">
              <w:rPr>
                <w:rFonts w:ascii="Times New Roman" w:hAnsi="Times New Roman" w:cs="Times New Roman"/>
                <w:sz w:val="18"/>
                <w:szCs w:val="18"/>
              </w:rPr>
              <w:t>Наблюдения</w:t>
            </w:r>
          </w:p>
        </w:tc>
        <w:tc>
          <w:tcPr>
            <w:tcW w:w="1843" w:type="dxa"/>
            <w:shd w:val="clear" w:color="auto" w:fill="FFFFCC"/>
          </w:tcPr>
          <w:p w:rsidR="00F4751B" w:rsidRPr="00447641" w:rsidRDefault="00F4751B" w:rsidP="005649E9">
            <w:pPr>
              <w:pStyle w:val="a9"/>
              <w:jc w:val="center"/>
              <w:rPr>
                <w:rFonts w:ascii="Times New Roman" w:hAnsi="Times New Roman" w:cs="Times New Roman"/>
                <w:sz w:val="18"/>
                <w:szCs w:val="18"/>
              </w:rPr>
            </w:pPr>
            <w:r w:rsidRPr="00447641">
              <w:rPr>
                <w:rFonts w:ascii="Times New Roman" w:hAnsi="Times New Roman" w:cs="Times New Roman"/>
                <w:sz w:val="18"/>
                <w:szCs w:val="18"/>
              </w:rPr>
              <w:t>2 раза в год</w:t>
            </w:r>
          </w:p>
        </w:tc>
        <w:tc>
          <w:tcPr>
            <w:tcW w:w="1701" w:type="dxa"/>
            <w:shd w:val="clear" w:color="auto" w:fill="FFFFCC"/>
          </w:tcPr>
          <w:p w:rsidR="00F4751B" w:rsidRPr="00447641" w:rsidRDefault="00F4751B" w:rsidP="005649E9">
            <w:pPr>
              <w:pStyle w:val="a9"/>
              <w:jc w:val="center"/>
              <w:rPr>
                <w:rFonts w:ascii="Times New Roman" w:hAnsi="Times New Roman" w:cs="Times New Roman"/>
                <w:sz w:val="18"/>
                <w:szCs w:val="18"/>
              </w:rPr>
            </w:pPr>
            <w:r w:rsidRPr="00447641">
              <w:rPr>
                <w:rFonts w:ascii="Times New Roman" w:hAnsi="Times New Roman" w:cs="Times New Roman"/>
                <w:sz w:val="18"/>
                <w:szCs w:val="18"/>
              </w:rPr>
              <w:t>При выявлении нарушений</w:t>
            </w:r>
          </w:p>
        </w:tc>
        <w:tc>
          <w:tcPr>
            <w:tcW w:w="1701" w:type="dxa"/>
            <w:shd w:val="clear" w:color="auto" w:fill="FFFFCC"/>
          </w:tcPr>
          <w:p w:rsidR="00F4751B" w:rsidRPr="00447641" w:rsidRDefault="00F4751B" w:rsidP="005649E9">
            <w:pPr>
              <w:pStyle w:val="a9"/>
              <w:jc w:val="center"/>
              <w:rPr>
                <w:rFonts w:ascii="Times New Roman" w:hAnsi="Times New Roman" w:cs="Times New Roman"/>
                <w:sz w:val="18"/>
                <w:szCs w:val="18"/>
              </w:rPr>
            </w:pPr>
            <w:r w:rsidRPr="00447641">
              <w:rPr>
                <w:rFonts w:ascii="Times New Roman" w:hAnsi="Times New Roman" w:cs="Times New Roman"/>
                <w:sz w:val="18"/>
                <w:szCs w:val="18"/>
              </w:rPr>
              <w:t xml:space="preserve">медсестра </w:t>
            </w:r>
          </w:p>
        </w:tc>
        <w:tc>
          <w:tcPr>
            <w:tcW w:w="2099" w:type="dxa"/>
            <w:shd w:val="clear" w:color="auto" w:fill="FFFFCC"/>
          </w:tcPr>
          <w:p w:rsidR="00F4751B" w:rsidRPr="00447641" w:rsidRDefault="00F4751B" w:rsidP="005649E9">
            <w:pPr>
              <w:pStyle w:val="a9"/>
              <w:jc w:val="center"/>
              <w:rPr>
                <w:rFonts w:ascii="Times New Roman" w:hAnsi="Times New Roman" w:cs="Times New Roman"/>
                <w:sz w:val="18"/>
                <w:szCs w:val="18"/>
              </w:rPr>
            </w:pPr>
            <w:r w:rsidRPr="00447641">
              <w:rPr>
                <w:rFonts w:ascii="Times New Roman" w:hAnsi="Times New Roman" w:cs="Times New Roman"/>
                <w:sz w:val="18"/>
                <w:szCs w:val="18"/>
              </w:rPr>
              <w:t>медсестра</w:t>
            </w:r>
          </w:p>
        </w:tc>
      </w:tr>
      <w:tr w:rsidR="00F4751B" w:rsidRPr="0037462C" w:rsidTr="006A20F6">
        <w:trPr>
          <w:jc w:val="center"/>
        </w:trPr>
        <w:tc>
          <w:tcPr>
            <w:tcW w:w="426" w:type="dxa"/>
            <w:vMerge/>
            <w:shd w:val="clear" w:color="auto" w:fill="00FFFF"/>
          </w:tcPr>
          <w:p w:rsidR="00F4751B" w:rsidRPr="0037462C" w:rsidRDefault="00F4751B" w:rsidP="005649E9">
            <w:pPr>
              <w:pStyle w:val="11"/>
              <w:widowControl w:val="0"/>
              <w:jc w:val="both"/>
              <w:rPr>
                <w:rFonts w:ascii="Times New Roman" w:hAnsi="Times New Roman"/>
                <w:b/>
                <w:sz w:val="18"/>
                <w:szCs w:val="18"/>
              </w:rPr>
            </w:pPr>
          </w:p>
        </w:tc>
        <w:tc>
          <w:tcPr>
            <w:tcW w:w="1737" w:type="dxa"/>
            <w:vMerge/>
            <w:shd w:val="clear" w:color="auto" w:fill="FFFFCC"/>
          </w:tcPr>
          <w:p w:rsidR="00F4751B" w:rsidRPr="00447641" w:rsidRDefault="00F4751B" w:rsidP="005649E9">
            <w:pPr>
              <w:pStyle w:val="a9"/>
              <w:jc w:val="center"/>
              <w:rPr>
                <w:rFonts w:ascii="Times New Roman" w:hAnsi="Times New Roman" w:cs="Times New Roman"/>
                <w:sz w:val="18"/>
                <w:szCs w:val="18"/>
              </w:rPr>
            </w:pPr>
          </w:p>
        </w:tc>
        <w:tc>
          <w:tcPr>
            <w:tcW w:w="1897" w:type="dxa"/>
            <w:vMerge/>
            <w:shd w:val="clear" w:color="auto" w:fill="FFFFCC"/>
          </w:tcPr>
          <w:p w:rsidR="00F4751B" w:rsidRPr="00447641" w:rsidRDefault="00F4751B" w:rsidP="005649E9">
            <w:pPr>
              <w:pStyle w:val="a9"/>
              <w:jc w:val="center"/>
              <w:rPr>
                <w:rFonts w:ascii="Times New Roman" w:hAnsi="Times New Roman" w:cs="Times New Roman"/>
                <w:sz w:val="18"/>
                <w:szCs w:val="18"/>
              </w:rPr>
            </w:pPr>
          </w:p>
        </w:tc>
        <w:tc>
          <w:tcPr>
            <w:tcW w:w="2693" w:type="dxa"/>
            <w:shd w:val="clear" w:color="auto" w:fill="FFFFCC"/>
          </w:tcPr>
          <w:p w:rsidR="00F4751B" w:rsidRPr="00447641" w:rsidRDefault="00F4751B" w:rsidP="005649E9">
            <w:pPr>
              <w:pStyle w:val="a9"/>
              <w:jc w:val="center"/>
              <w:rPr>
                <w:rFonts w:ascii="Times New Roman" w:hAnsi="Times New Roman" w:cs="Times New Roman"/>
                <w:sz w:val="18"/>
                <w:szCs w:val="18"/>
              </w:rPr>
            </w:pPr>
            <w:r w:rsidRPr="00447641">
              <w:rPr>
                <w:rFonts w:ascii="Times New Roman" w:hAnsi="Times New Roman" w:cs="Times New Roman"/>
                <w:sz w:val="18"/>
                <w:szCs w:val="18"/>
              </w:rPr>
              <w:t xml:space="preserve">Контроль журнала здоровья </w:t>
            </w:r>
          </w:p>
          <w:p w:rsidR="00F4751B" w:rsidRPr="00447641" w:rsidRDefault="00F4751B" w:rsidP="005649E9">
            <w:pPr>
              <w:pStyle w:val="a9"/>
              <w:jc w:val="center"/>
              <w:rPr>
                <w:rFonts w:ascii="Times New Roman" w:hAnsi="Times New Roman" w:cs="Times New Roman"/>
                <w:sz w:val="18"/>
                <w:szCs w:val="18"/>
              </w:rPr>
            </w:pPr>
          </w:p>
        </w:tc>
        <w:tc>
          <w:tcPr>
            <w:tcW w:w="1417" w:type="dxa"/>
            <w:shd w:val="clear" w:color="auto" w:fill="FFFFCC"/>
          </w:tcPr>
          <w:p w:rsidR="00F4751B" w:rsidRPr="00447641" w:rsidRDefault="00F4751B" w:rsidP="005649E9">
            <w:pPr>
              <w:pStyle w:val="a9"/>
              <w:jc w:val="center"/>
              <w:rPr>
                <w:rFonts w:ascii="Times New Roman" w:hAnsi="Times New Roman" w:cs="Times New Roman"/>
                <w:sz w:val="18"/>
                <w:szCs w:val="18"/>
              </w:rPr>
            </w:pPr>
            <w:r w:rsidRPr="00447641">
              <w:rPr>
                <w:rFonts w:ascii="Times New Roman" w:hAnsi="Times New Roman" w:cs="Times New Roman"/>
                <w:sz w:val="18"/>
                <w:szCs w:val="18"/>
              </w:rPr>
              <w:t xml:space="preserve">Наблюдения </w:t>
            </w:r>
          </w:p>
        </w:tc>
        <w:tc>
          <w:tcPr>
            <w:tcW w:w="1843" w:type="dxa"/>
            <w:shd w:val="clear" w:color="auto" w:fill="FFFFCC"/>
          </w:tcPr>
          <w:p w:rsidR="00F4751B" w:rsidRDefault="00F4751B" w:rsidP="005649E9">
            <w:pPr>
              <w:pStyle w:val="a9"/>
              <w:jc w:val="center"/>
              <w:rPr>
                <w:rFonts w:ascii="Times New Roman" w:hAnsi="Times New Roman" w:cs="Times New Roman"/>
                <w:sz w:val="18"/>
                <w:szCs w:val="18"/>
              </w:rPr>
            </w:pPr>
            <w:r w:rsidRPr="00447641">
              <w:rPr>
                <w:rFonts w:ascii="Times New Roman" w:hAnsi="Times New Roman" w:cs="Times New Roman"/>
                <w:sz w:val="18"/>
                <w:szCs w:val="18"/>
              </w:rPr>
              <w:t xml:space="preserve">2 раза в год </w:t>
            </w:r>
          </w:p>
          <w:p w:rsidR="00F4751B" w:rsidRPr="00447641" w:rsidRDefault="00F4751B" w:rsidP="005649E9">
            <w:pPr>
              <w:pStyle w:val="a9"/>
              <w:jc w:val="center"/>
              <w:rPr>
                <w:rFonts w:ascii="Times New Roman" w:hAnsi="Times New Roman" w:cs="Times New Roman"/>
                <w:sz w:val="18"/>
                <w:szCs w:val="18"/>
              </w:rPr>
            </w:pPr>
          </w:p>
        </w:tc>
        <w:tc>
          <w:tcPr>
            <w:tcW w:w="1701" w:type="dxa"/>
            <w:shd w:val="clear" w:color="auto" w:fill="FFFFCC"/>
          </w:tcPr>
          <w:p w:rsidR="00F4751B" w:rsidRPr="00447641" w:rsidRDefault="00F4751B" w:rsidP="005649E9">
            <w:pPr>
              <w:pStyle w:val="a9"/>
              <w:jc w:val="center"/>
              <w:rPr>
                <w:rFonts w:ascii="Times New Roman" w:hAnsi="Times New Roman" w:cs="Times New Roman"/>
                <w:sz w:val="18"/>
                <w:szCs w:val="18"/>
              </w:rPr>
            </w:pPr>
            <w:r w:rsidRPr="00447641">
              <w:rPr>
                <w:rFonts w:ascii="Times New Roman" w:hAnsi="Times New Roman" w:cs="Times New Roman"/>
                <w:sz w:val="18"/>
                <w:szCs w:val="18"/>
              </w:rPr>
              <w:t>При выявлении нарушений</w:t>
            </w:r>
          </w:p>
        </w:tc>
        <w:tc>
          <w:tcPr>
            <w:tcW w:w="1701" w:type="dxa"/>
            <w:shd w:val="clear" w:color="auto" w:fill="FFFFCC"/>
          </w:tcPr>
          <w:p w:rsidR="00F4751B" w:rsidRPr="00447641" w:rsidRDefault="00F4751B" w:rsidP="005649E9">
            <w:pPr>
              <w:pStyle w:val="a9"/>
              <w:jc w:val="center"/>
              <w:rPr>
                <w:rFonts w:ascii="Times New Roman" w:hAnsi="Times New Roman" w:cs="Times New Roman"/>
                <w:sz w:val="18"/>
                <w:szCs w:val="18"/>
              </w:rPr>
            </w:pPr>
            <w:r w:rsidRPr="00447641">
              <w:rPr>
                <w:rFonts w:ascii="Times New Roman" w:hAnsi="Times New Roman" w:cs="Times New Roman"/>
                <w:sz w:val="18"/>
                <w:szCs w:val="18"/>
              </w:rPr>
              <w:t xml:space="preserve">Медсестра </w:t>
            </w:r>
          </w:p>
        </w:tc>
        <w:tc>
          <w:tcPr>
            <w:tcW w:w="2099" w:type="dxa"/>
            <w:shd w:val="clear" w:color="auto" w:fill="FFFFCC"/>
          </w:tcPr>
          <w:p w:rsidR="00F4751B" w:rsidRPr="00447641" w:rsidRDefault="00F4751B" w:rsidP="005649E9">
            <w:pPr>
              <w:pStyle w:val="a9"/>
              <w:jc w:val="center"/>
              <w:rPr>
                <w:rFonts w:ascii="Times New Roman" w:hAnsi="Times New Roman" w:cs="Times New Roman"/>
                <w:sz w:val="18"/>
                <w:szCs w:val="18"/>
              </w:rPr>
            </w:pPr>
            <w:r w:rsidRPr="00447641">
              <w:rPr>
                <w:rFonts w:ascii="Times New Roman" w:hAnsi="Times New Roman" w:cs="Times New Roman"/>
                <w:sz w:val="18"/>
                <w:szCs w:val="18"/>
              </w:rPr>
              <w:t xml:space="preserve">Медсестра </w:t>
            </w:r>
          </w:p>
        </w:tc>
      </w:tr>
      <w:tr w:rsidR="00F4751B" w:rsidRPr="0037462C" w:rsidTr="006A20F6">
        <w:trPr>
          <w:jc w:val="center"/>
        </w:trPr>
        <w:tc>
          <w:tcPr>
            <w:tcW w:w="426" w:type="dxa"/>
            <w:vMerge/>
            <w:shd w:val="clear" w:color="auto" w:fill="00FFFF"/>
          </w:tcPr>
          <w:p w:rsidR="00F4751B" w:rsidRPr="0037462C" w:rsidRDefault="00F4751B" w:rsidP="005649E9">
            <w:pPr>
              <w:pStyle w:val="11"/>
              <w:widowControl w:val="0"/>
              <w:jc w:val="both"/>
              <w:rPr>
                <w:rFonts w:ascii="Times New Roman" w:hAnsi="Times New Roman"/>
                <w:b/>
                <w:sz w:val="18"/>
                <w:szCs w:val="18"/>
              </w:rPr>
            </w:pPr>
          </w:p>
        </w:tc>
        <w:tc>
          <w:tcPr>
            <w:tcW w:w="1737" w:type="dxa"/>
            <w:vMerge/>
            <w:shd w:val="clear" w:color="auto" w:fill="FFFFCC"/>
          </w:tcPr>
          <w:p w:rsidR="00F4751B" w:rsidRPr="00447641" w:rsidRDefault="00F4751B" w:rsidP="005649E9">
            <w:pPr>
              <w:pStyle w:val="a9"/>
              <w:jc w:val="center"/>
              <w:rPr>
                <w:rFonts w:ascii="Times New Roman" w:hAnsi="Times New Roman" w:cs="Times New Roman"/>
                <w:sz w:val="18"/>
                <w:szCs w:val="18"/>
              </w:rPr>
            </w:pPr>
          </w:p>
        </w:tc>
        <w:tc>
          <w:tcPr>
            <w:tcW w:w="1897" w:type="dxa"/>
            <w:vMerge/>
            <w:shd w:val="clear" w:color="auto" w:fill="FFFFCC"/>
          </w:tcPr>
          <w:p w:rsidR="00F4751B" w:rsidRPr="00447641" w:rsidRDefault="00F4751B" w:rsidP="005649E9">
            <w:pPr>
              <w:pStyle w:val="a9"/>
              <w:jc w:val="center"/>
              <w:rPr>
                <w:rFonts w:ascii="Times New Roman" w:hAnsi="Times New Roman" w:cs="Times New Roman"/>
                <w:sz w:val="18"/>
                <w:szCs w:val="18"/>
              </w:rPr>
            </w:pPr>
          </w:p>
        </w:tc>
        <w:tc>
          <w:tcPr>
            <w:tcW w:w="2693" w:type="dxa"/>
            <w:shd w:val="clear" w:color="auto" w:fill="FFFFCC"/>
          </w:tcPr>
          <w:p w:rsidR="00F4751B" w:rsidRPr="00447641" w:rsidRDefault="00F4751B" w:rsidP="005649E9">
            <w:pPr>
              <w:pStyle w:val="a9"/>
              <w:jc w:val="center"/>
              <w:rPr>
                <w:rFonts w:ascii="Times New Roman" w:hAnsi="Times New Roman" w:cs="Times New Roman"/>
                <w:sz w:val="18"/>
                <w:szCs w:val="18"/>
              </w:rPr>
            </w:pPr>
            <w:r w:rsidRPr="00447641">
              <w:rPr>
                <w:rFonts w:ascii="Times New Roman" w:hAnsi="Times New Roman" w:cs="Times New Roman"/>
                <w:sz w:val="18"/>
                <w:szCs w:val="18"/>
              </w:rPr>
              <w:t xml:space="preserve">Контроль соблюдения личной гигиены сотрудниками: - наличие чистой спецодежды </w:t>
            </w:r>
          </w:p>
        </w:tc>
        <w:tc>
          <w:tcPr>
            <w:tcW w:w="1417" w:type="dxa"/>
            <w:shd w:val="clear" w:color="auto" w:fill="FFFFCC"/>
          </w:tcPr>
          <w:p w:rsidR="00F4751B" w:rsidRPr="00447641" w:rsidRDefault="00F4751B" w:rsidP="005649E9">
            <w:pPr>
              <w:pStyle w:val="a9"/>
              <w:jc w:val="center"/>
              <w:rPr>
                <w:rFonts w:ascii="Times New Roman" w:hAnsi="Times New Roman" w:cs="Times New Roman"/>
                <w:sz w:val="18"/>
                <w:szCs w:val="18"/>
              </w:rPr>
            </w:pPr>
            <w:r w:rsidRPr="00447641">
              <w:rPr>
                <w:rFonts w:ascii="Times New Roman" w:hAnsi="Times New Roman" w:cs="Times New Roman"/>
                <w:sz w:val="18"/>
                <w:szCs w:val="18"/>
              </w:rPr>
              <w:t>Наблюдения</w:t>
            </w:r>
          </w:p>
        </w:tc>
        <w:tc>
          <w:tcPr>
            <w:tcW w:w="1843" w:type="dxa"/>
            <w:shd w:val="clear" w:color="auto" w:fill="FFFFCC"/>
          </w:tcPr>
          <w:p w:rsidR="00F4751B" w:rsidRPr="00447641" w:rsidRDefault="00F4751B" w:rsidP="005649E9">
            <w:pPr>
              <w:pStyle w:val="a9"/>
              <w:jc w:val="center"/>
              <w:rPr>
                <w:rFonts w:ascii="Times New Roman" w:hAnsi="Times New Roman" w:cs="Times New Roman"/>
                <w:sz w:val="18"/>
                <w:szCs w:val="18"/>
              </w:rPr>
            </w:pPr>
            <w:r w:rsidRPr="00447641">
              <w:rPr>
                <w:rFonts w:ascii="Times New Roman" w:hAnsi="Times New Roman" w:cs="Times New Roman"/>
                <w:sz w:val="18"/>
                <w:szCs w:val="18"/>
              </w:rPr>
              <w:t>3 раза в год</w:t>
            </w:r>
          </w:p>
        </w:tc>
        <w:tc>
          <w:tcPr>
            <w:tcW w:w="1701" w:type="dxa"/>
            <w:shd w:val="clear" w:color="auto" w:fill="FFFFCC"/>
          </w:tcPr>
          <w:p w:rsidR="00F4751B" w:rsidRPr="00447641" w:rsidRDefault="00F4751B" w:rsidP="005649E9">
            <w:pPr>
              <w:pStyle w:val="a9"/>
              <w:jc w:val="center"/>
              <w:rPr>
                <w:rFonts w:ascii="Times New Roman" w:hAnsi="Times New Roman" w:cs="Times New Roman"/>
                <w:sz w:val="18"/>
                <w:szCs w:val="18"/>
              </w:rPr>
            </w:pPr>
            <w:r w:rsidRPr="00447641">
              <w:rPr>
                <w:rFonts w:ascii="Times New Roman" w:hAnsi="Times New Roman" w:cs="Times New Roman"/>
                <w:sz w:val="18"/>
                <w:szCs w:val="18"/>
              </w:rPr>
              <w:t>При выявлении нарушений</w:t>
            </w:r>
          </w:p>
        </w:tc>
        <w:tc>
          <w:tcPr>
            <w:tcW w:w="1701" w:type="dxa"/>
            <w:shd w:val="clear" w:color="auto" w:fill="FFFFCC"/>
          </w:tcPr>
          <w:p w:rsidR="00F4751B" w:rsidRPr="00447641" w:rsidRDefault="00F4751B" w:rsidP="005649E9">
            <w:pPr>
              <w:pStyle w:val="a9"/>
              <w:jc w:val="center"/>
              <w:rPr>
                <w:rFonts w:ascii="Times New Roman" w:hAnsi="Times New Roman" w:cs="Times New Roman"/>
                <w:sz w:val="18"/>
                <w:szCs w:val="18"/>
              </w:rPr>
            </w:pPr>
            <w:r w:rsidRPr="00447641">
              <w:rPr>
                <w:rFonts w:ascii="Times New Roman" w:hAnsi="Times New Roman" w:cs="Times New Roman"/>
                <w:sz w:val="18"/>
                <w:szCs w:val="18"/>
              </w:rPr>
              <w:t xml:space="preserve">Медсестра </w:t>
            </w:r>
          </w:p>
        </w:tc>
        <w:tc>
          <w:tcPr>
            <w:tcW w:w="2099" w:type="dxa"/>
            <w:shd w:val="clear" w:color="auto" w:fill="FFFFCC"/>
          </w:tcPr>
          <w:p w:rsidR="00F4751B" w:rsidRPr="00447641" w:rsidRDefault="00F4751B" w:rsidP="005649E9">
            <w:pPr>
              <w:pStyle w:val="a9"/>
              <w:jc w:val="center"/>
              <w:rPr>
                <w:rFonts w:ascii="Times New Roman" w:hAnsi="Times New Roman" w:cs="Times New Roman"/>
                <w:sz w:val="18"/>
                <w:szCs w:val="18"/>
              </w:rPr>
            </w:pPr>
            <w:r w:rsidRPr="00447641">
              <w:rPr>
                <w:rFonts w:ascii="Times New Roman" w:hAnsi="Times New Roman" w:cs="Times New Roman"/>
                <w:sz w:val="18"/>
                <w:szCs w:val="18"/>
              </w:rPr>
              <w:t xml:space="preserve">Медсестра </w:t>
            </w:r>
          </w:p>
        </w:tc>
      </w:tr>
      <w:tr w:rsidR="00F4751B" w:rsidRPr="0037462C" w:rsidTr="006A20F6">
        <w:trPr>
          <w:jc w:val="center"/>
        </w:trPr>
        <w:tc>
          <w:tcPr>
            <w:tcW w:w="426" w:type="dxa"/>
            <w:vMerge/>
            <w:shd w:val="clear" w:color="auto" w:fill="00FFFF"/>
          </w:tcPr>
          <w:p w:rsidR="00F4751B" w:rsidRPr="0037462C" w:rsidRDefault="00F4751B" w:rsidP="005649E9">
            <w:pPr>
              <w:pStyle w:val="11"/>
              <w:widowControl w:val="0"/>
              <w:jc w:val="both"/>
              <w:rPr>
                <w:rFonts w:ascii="Times New Roman" w:hAnsi="Times New Roman"/>
                <w:b/>
                <w:sz w:val="18"/>
                <w:szCs w:val="18"/>
              </w:rPr>
            </w:pPr>
          </w:p>
        </w:tc>
        <w:tc>
          <w:tcPr>
            <w:tcW w:w="1737" w:type="dxa"/>
            <w:vMerge/>
            <w:shd w:val="clear" w:color="auto" w:fill="FFFFCC"/>
          </w:tcPr>
          <w:p w:rsidR="00F4751B" w:rsidRPr="00447641" w:rsidRDefault="00F4751B" w:rsidP="005649E9">
            <w:pPr>
              <w:pStyle w:val="a9"/>
              <w:jc w:val="center"/>
              <w:rPr>
                <w:rFonts w:ascii="Times New Roman" w:hAnsi="Times New Roman" w:cs="Times New Roman"/>
                <w:sz w:val="18"/>
                <w:szCs w:val="18"/>
              </w:rPr>
            </w:pPr>
          </w:p>
        </w:tc>
        <w:tc>
          <w:tcPr>
            <w:tcW w:w="1897" w:type="dxa"/>
            <w:vMerge w:val="restart"/>
            <w:shd w:val="clear" w:color="auto" w:fill="FFFFCC"/>
          </w:tcPr>
          <w:p w:rsidR="00F4751B" w:rsidRPr="00447641" w:rsidRDefault="00F4751B" w:rsidP="005649E9">
            <w:pPr>
              <w:pStyle w:val="a9"/>
              <w:jc w:val="center"/>
              <w:rPr>
                <w:rFonts w:ascii="Times New Roman" w:hAnsi="Times New Roman" w:cs="Times New Roman"/>
                <w:sz w:val="18"/>
                <w:szCs w:val="18"/>
              </w:rPr>
            </w:pPr>
            <w:r w:rsidRPr="00447641">
              <w:rPr>
                <w:rFonts w:ascii="Times New Roman" w:hAnsi="Times New Roman" w:cs="Times New Roman"/>
                <w:sz w:val="18"/>
                <w:szCs w:val="18"/>
              </w:rPr>
              <w:t>Мероприятия по ОТ и ТБ</w:t>
            </w:r>
          </w:p>
        </w:tc>
        <w:tc>
          <w:tcPr>
            <w:tcW w:w="2693" w:type="dxa"/>
            <w:shd w:val="clear" w:color="auto" w:fill="FFFFCC"/>
          </w:tcPr>
          <w:p w:rsidR="00F4751B" w:rsidRPr="00447641" w:rsidRDefault="00F4751B" w:rsidP="005649E9">
            <w:pPr>
              <w:pStyle w:val="a9"/>
              <w:jc w:val="center"/>
              <w:rPr>
                <w:rFonts w:ascii="Times New Roman" w:hAnsi="Times New Roman" w:cs="Times New Roman"/>
                <w:sz w:val="18"/>
                <w:szCs w:val="18"/>
              </w:rPr>
            </w:pPr>
            <w:r w:rsidRPr="00447641">
              <w:rPr>
                <w:rFonts w:ascii="Times New Roman" w:hAnsi="Times New Roman" w:cs="Times New Roman"/>
                <w:sz w:val="18"/>
                <w:szCs w:val="18"/>
              </w:rPr>
              <w:t xml:space="preserve">Проверка знаний сотрудников по ОТ </w:t>
            </w:r>
          </w:p>
        </w:tc>
        <w:tc>
          <w:tcPr>
            <w:tcW w:w="1417" w:type="dxa"/>
            <w:shd w:val="clear" w:color="auto" w:fill="FFFFCC"/>
          </w:tcPr>
          <w:p w:rsidR="00F4751B" w:rsidRPr="00447641" w:rsidRDefault="00F4751B" w:rsidP="005649E9">
            <w:pPr>
              <w:pStyle w:val="a9"/>
              <w:jc w:val="center"/>
              <w:rPr>
                <w:rFonts w:ascii="Times New Roman" w:hAnsi="Times New Roman" w:cs="Times New Roman"/>
                <w:sz w:val="18"/>
                <w:szCs w:val="18"/>
              </w:rPr>
            </w:pPr>
            <w:r w:rsidRPr="00447641">
              <w:rPr>
                <w:rFonts w:ascii="Times New Roman" w:hAnsi="Times New Roman" w:cs="Times New Roman"/>
                <w:sz w:val="18"/>
                <w:szCs w:val="18"/>
              </w:rPr>
              <w:t>Тестирование</w:t>
            </w:r>
          </w:p>
        </w:tc>
        <w:tc>
          <w:tcPr>
            <w:tcW w:w="1843" w:type="dxa"/>
            <w:shd w:val="clear" w:color="auto" w:fill="FFFFCC"/>
          </w:tcPr>
          <w:p w:rsidR="00F4751B" w:rsidRDefault="00F4751B" w:rsidP="005649E9">
            <w:pPr>
              <w:pStyle w:val="a9"/>
              <w:jc w:val="center"/>
              <w:rPr>
                <w:rFonts w:ascii="Times New Roman" w:hAnsi="Times New Roman" w:cs="Times New Roman"/>
                <w:sz w:val="18"/>
                <w:szCs w:val="18"/>
              </w:rPr>
            </w:pPr>
            <w:r w:rsidRPr="00447641">
              <w:rPr>
                <w:rFonts w:ascii="Times New Roman" w:hAnsi="Times New Roman" w:cs="Times New Roman"/>
                <w:sz w:val="18"/>
                <w:szCs w:val="18"/>
              </w:rPr>
              <w:t xml:space="preserve">2 раза в год </w:t>
            </w:r>
          </w:p>
          <w:p w:rsidR="00F4751B" w:rsidRPr="00447641" w:rsidRDefault="00F4751B" w:rsidP="005649E9">
            <w:pPr>
              <w:pStyle w:val="a9"/>
              <w:jc w:val="center"/>
              <w:rPr>
                <w:rFonts w:ascii="Times New Roman" w:hAnsi="Times New Roman" w:cs="Times New Roman"/>
                <w:sz w:val="18"/>
                <w:szCs w:val="18"/>
              </w:rPr>
            </w:pPr>
          </w:p>
        </w:tc>
        <w:tc>
          <w:tcPr>
            <w:tcW w:w="1701" w:type="dxa"/>
            <w:shd w:val="clear" w:color="auto" w:fill="FFFFCC"/>
          </w:tcPr>
          <w:p w:rsidR="00F4751B" w:rsidRPr="00447641" w:rsidRDefault="00F4751B" w:rsidP="005649E9">
            <w:pPr>
              <w:pStyle w:val="a9"/>
              <w:jc w:val="center"/>
              <w:rPr>
                <w:rFonts w:ascii="Times New Roman" w:hAnsi="Times New Roman" w:cs="Times New Roman"/>
                <w:sz w:val="18"/>
                <w:szCs w:val="18"/>
              </w:rPr>
            </w:pPr>
            <w:r w:rsidRPr="00447641">
              <w:rPr>
                <w:rFonts w:ascii="Times New Roman" w:hAnsi="Times New Roman" w:cs="Times New Roman"/>
                <w:sz w:val="18"/>
                <w:szCs w:val="18"/>
              </w:rPr>
              <w:t>По окончании тестирования</w:t>
            </w:r>
          </w:p>
        </w:tc>
        <w:tc>
          <w:tcPr>
            <w:tcW w:w="1701" w:type="dxa"/>
            <w:shd w:val="clear" w:color="auto" w:fill="FFFFCC"/>
          </w:tcPr>
          <w:p w:rsidR="00F4751B" w:rsidRPr="00447641" w:rsidRDefault="00C5133B" w:rsidP="005649E9">
            <w:pPr>
              <w:pStyle w:val="a9"/>
              <w:jc w:val="center"/>
              <w:rPr>
                <w:rFonts w:ascii="Times New Roman" w:hAnsi="Times New Roman" w:cs="Times New Roman"/>
                <w:sz w:val="18"/>
                <w:szCs w:val="18"/>
              </w:rPr>
            </w:pPr>
            <w:r w:rsidRPr="00890EC3">
              <w:rPr>
                <w:rFonts w:ascii="Times New Roman" w:hAnsi="Times New Roman" w:cs="Times New Roman"/>
                <w:sz w:val="18"/>
                <w:szCs w:val="18"/>
              </w:rPr>
              <w:t>Заведующий хозяйством</w:t>
            </w:r>
            <w:r>
              <w:rPr>
                <w:rFonts w:ascii="Times New Roman" w:hAnsi="Times New Roman" w:cs="Times New Roman"/>
                <w:sz w:val="18"/>
                <w:szCs w:val="18"/>
              </w:rPr>
              <w:t xml:space="preserve"> </w:t>
            </w:r>
          </w:p>
        </w:tc>
        <w:tc>
          <w:tcPr>
            <w:tcW w:w="2099" w:type="dxa"/>
            <w:shd w:val="clear" w:color="auto" w:fill="FFFFCC"/>
          </w:tcPr>
          <w:p w:rsidR="00F4751B" w:rsidRPr="00447641" w:rsidRDefault="00C5133B" w:rsidP="005649E9">
            <w:pPr>
              <w:pStyle w:val="a9"/>
              <w:jc w:val="center"/>
              <w:rPr>
                <w:rFonts w:ascii="Times New Roman" w:hAnsi="Times New Roman" w:cs="Times New Roman"/>
                <w:sz w:val="18"/>
                <w:szCs w:val="18"/>
              </w:rPr>
            </w:pPr>
            <w:r>
              <w:rPr>
                <w:rFonts w:ascii="Times New Roman" w:hAnsi="Times New Roman" w:cs="Times New Roman"/>
                <w:sz w:val="18"/>
                <w:szCs w:val="18"/>
              </w:rPr>
              <w:t xml:space="preserve"> </w:t>
            </w:r>
            <w:r w:rsidRPr="00890EC3">
              <w:rPr>
                <w:rFonts w:ascii="Times New Roman" w:hAnsi="Times New Roman" w:cs="Times New Roman"/>
                <w:sz w:val="18"/>
                <w:szCs w:val="18"/>
              </w:rPr>
              <w:t>Заведующий хозяйством</w:t>
            </w:r>
          </w:p>
        </w:tc>
      </w:tr>
      <w:tr w:rsidR="00F4751B" w:rsidRPr="0037462C" w:rsidTr="006A20F6">
        <w:trPr>
          <w:jc w:val="center"/>
        </w:trPr>
        <w:tc>
          <w:tcPr>
            <w:tcW w:w="426" w:type="dxa"/>
            <w:vMerge/>
            <w:shd w:val="clear" w:color="auto" w:fill="00FFFF"/>
          </w:tcPr>
          <w:p w:rsidR="00F4751B" w:rsidRPr="0037462C" w:rsidRDefault="00F4751B" w:rsidP="005649E9">
            <w:pPr>
              <w:pStyle w:val="11"/>
              <w:widowControl w:val="0"/>
              <w:jc w:val="both"/>
              <w:rPr>
                <w:rFonts w:ascii="Times New Roman" w:hAnsi="Times New Roman"/>
                <w:b/>
                <w:sz w:val="18"/>
                <w:szCs w:val="18"/>
              </w:rPr>
            </w:pPr>
          </w:p>
        </w:tc>
        <w:tc>
          <w:tcPr>
            <w:tcW w:w="1737" w:type="dxa"/>
            <w:vMerge/>
            <w:shd w:val="clear" w:color="auto" w:fill="FFFFCC"/>
          </w:tcPr>
          <w:p w:rsidR="00F4751B" w:rsidRPr="00447641" w:rsidRDefault="00F4751B" w:rsidP="005649E9">
            <w:pPr>
              <w:pStyle w:val="a9"/>
              <w:jc w:val="center"/>
              <w:rPr>
                <w:rFonts w:ascii="Times New Roman" w:hAnsi="Times New Roman" w:cs="Times New Roman"/>
                <w:sz w:val="18"/>
                <w:szCs w:val="18"/>
              </w:rPr>
            </w:pPr>
          </w:p>
        </w:tc>
        <w:tc>
          <w:tcPr>
            <w:tcW w:w="1897" w:type="dxa"/>
            <w:vMerge/>
            <w:shd w:val="clear" w:color="auto" w:fill="FFFFCC"/>
          </w:tcPr>
          <w:p w:rsidR="00F4751B" w:rsidRPr="00447641" w:rsidRDefault="00F4751B" w:rsidP="005649E9">
            <w:pPr>
              <w:pStyle w:val="a9"/>
              <w:jc w:val="center"/>
              <w:rPr>
                <w:rFonts w:ascii="Times New Roman" w:hAnsi="Times New Roman" w:cs="Times New Roman"/>
                <w:sz w:val="18"/>
                <w:szCs w:val="18"/>
              </w:rPr>
            </w:pPr>
          </w:p>
        </w:tc>
        <w:tc>
          <w:tcPr>
            <w:tcW w:w="2693" w:type="dxa"/>
            <w:shd w:val="clear" w:color="auto" w:fill="FFFFCC"/>
          </w:tcPr>
          <w:p w:rsidR="00F4751B" w:rsidRPr="00447641" w:rsidRDefault="00F4751B" w:rsidP="005649E9">
            <w:pPr>
              <w:pStyle w:val="a9"/>
              <w:jc w:val="center"/>
              <w:rPr>
                <w:rFonts w:ascii="Times New Roman" w:hAnsi="Times New Roman" w:cs="Times New Roman"/>
                <w:sz w:val="18"/>
                <w:szCs w:val="18"/>
              </w:rPr>
            </w:pPr>
            <w:r w:rsidRPr="00447641">
              <w:rPr>
                <w:rFonts w:ascii="Times New Roman" w:hAnsi="Times New Roman" w:cs="Times New Roman"/>
                <w:sz w:val="18"/>
                <w:szCs w:val="18"/>
              </w:rPr>
              <w:t xml:space="preserve">Соблюдение требований по охране жизни и здоровья детей в группах ДОУ и кабинетах специалистов </w:t>
            </w:r>
          </w:p>
        </w:tc>
        <w:tc>
          <w:tcPr>
            <w:tcW w:w="1417" w:type="dxa"/>
            <w:shd w:val="clear" w:color="auto" w:fill="FFFFCC"/>
          </w:tcPr>
          <w:p w:rsidR="00F4751B" w:rsidRPr="00447641" w:rsidRDefault="00F4751B" w:rsidP="005649E9">
            <w:pPr>
              <w:pStyle w:val="a9"/>
              <w:jc w:val="center"/>
              <w:rPr>
                <w:rFonts w:ascii="Times New Roman" w:hAnsi="Times New Roman" w:cs="Times New Roman"/>
                <w:sz w:val="18"/>
                <w:szCs w:val="18"/>
              </w:rPr>
            </w:pPr>
            <w:r w:rsidRPr="00447641">
              <w:rPr>
                <w:rFonts w:ascii="Times New Roman" w:hAnsi="Times New Roman" w:cs="Times New Roman"/>
                <w:sz w:val="18"/>
                <w:szCs w:val="18"/>
              </w:rPr>
              <w:t>Наблюдения</w:t>
            </w:r>
          </w:p>
        </w:tc>
        <w:tc>
          <w:tcPr>
            <w:tcW w:w="1843" w:type="dxa"/>
            <w:shd w:val="clear" w:color="auto" w:fill="FFFFCC"/>
          </w:tcPr>
          <w:p w:rsidR="00F4751B" w:rsidRDefault="00F4751B" w:rsidP="005649E9">
            <w:pPr>
              <w:pStyle w:val="a9"/>
              <w:jc w:val="center"/>
              <w:rPr>
                <w:rFonts w:ascii="Times New Roman" w:hAnsi="Times New Roman" w:cs="Times New Roman"/>
                <w:sz w:val="18"/>
                <w:szCs w:val="18"/>
              </w:rPr>
            </w:pPr>
            <w:r w:rsidRPr="00447641">
              <w:rPr>
                <w:rFonts w:ascii="Times New Roman" w:hAnsi="Times New Roman" w:cs="Times New Roman"/>
                <w:sz w:val="18"/>
                <w:szCs w:val="18"/>
              </w:rPr>
              <w:t xml:space="preserve">Ежемесячно </w:t>
            </w:r>
          </w:p>
          <w:p w:rsidR="00F4751B" w:rsidRPr="00447641" w:rsidRDefault="00F4751B" w:rsidP="005649E9">
            <w:pPr>
              <w:pStyle w:val="a9"/>
              <w:jc w:val="center"/>
              <w:rPr>
                <w:rFonts w:ascii="Times New Roman" w:hAnsi="Times New Roman" w:cs="Times New Roman"/>
                <w:sz w:val="18"/>
                <w:szCs w:val="18"/>
              </w:rPr>
            </w:pPr>
          </w:p>
        </w:tc>
        <w:tc>
          <w:tcPr>
            <w:tcW w:w="1701" w:type="dxa"/>
            <w:shd w:val="clear" w:color="auto" w:fill="FFFFCC"/>
          </w:tcPr>
          <w:p w:rsidR="00F4751B" w:rsidRPr="00447641" w:rsidRDefault="00F4751B" w:rsidP="005649E9">
            <w:pPr>
              <w:pStyle w:val="a9"/>
              <w:jc w:val="center"/>
              <w:rPr>
                <w:rFonts w:ascii="Times New Roman" w:hAnsi="Times New Roman" w:cs="Times New Roman"/>
                <w:sz w:val="18"/>
                <w:szCs w:val="18"/>
              </w:rPr>
            </w:pPr>
            <w:r w:rsidRPr="00447641">
              <w:rPr>
                <w:rFonts w:ascii="Times New Roman" w:hAnsi="Times New Roman" w:cs="Times New Roman"/>
                <w:sz w:val="18"/>
                <w:szCs w:val="18"/>
              </w:rPr>
              <w:t>По окончании проверки</w:t>
            </w:r>
          </w:p>
        </w:tc>
        <w:tc>
          <w:tcPr>
            <w:tcW w:w="1701" w:type="dxa"/>
            <w:shd w:val="clear" w:color="auto" w:fill="FFFFCC"/>
          </w:tcPr>
          <w:p w:rsidR="00F4751B" w:rsidRDefault="00F4751B" w:rsidP="005649E9">
            <w:pPr>
              <w:pStyle w:val="a9"/>
              <w:jc w:val="center"/>
              <w:rPr>
                <w:rFonts w:ascii="Times New Roman" w:hAnsi="Times New Roman" w:cs="Times New Roman"/>
                <w:sz w:val="18"/>
                <w:szCs w:val="18"/>
              </w:rPr>
            </w:pPr>
            <w:r w:rsidRPr="00447641">
              <w:rPr>
                <w:rFonts w:ascii="Times New Roman" w:hAnsi="Times New Roman" w:cs="Times New Roman"/>
                <w:sz w:val="18"/>
                <w:szCs w:val="18"/>
              </w:rPr>
              <w:t xml:space="preserve">Заведующий </w:t>
            </w:r>
          </w:p>
          <w:p w:rsidR="00F4751B" w:rsidRPr="00447641" w:rsidRDefault="00C5133B" w:rsidP="005649E9">
            <w:pPr>
              <w:pStyle w:val="a9"/>
              <w:jc w:val="center"/>
              <w:rPr>
                <w:rFonts w:ascii="Times New Roman" w:hAnsi="Times New Roman" w:cs="Times New Roman"/>
                <w:sz w:val="18"/>
                <w:szCs w:val="18"/>
              </w:rPr>
            </w:pPr>
            <w:r>
              <w:rPr>
                <w:rFonts w:ascii="Times New Roman" w:hAnsi="Times New Roman" w:cs="Times New Roman"/>
                <w:sz w:val="18"/>
                <w:szCs w:val="18"/>
              </w:rPr>
              <w:t xml:space="preserve"> </w:t>
            </w:r>
            <w:r w:rsidRPr="00890EC3">
              <w:rPr>
                <w:rFonts w:ascii="Times New Roman" w:hAnsi="Times New Roman" w:cs="Times New Roman"/>
                <w:sz w:val="18"/>
                <w:szCs w:val="18"/>
              </w:rPr>
              <w:t>Заведующий хозяйством</w:t>
            </w:r>
          </w:p>
        </w:tc>
        <w:tc>
          <w:tcPr>
            <w:tcW w:w="2099" w:type="dxa"/>
            <w:shd w:val="clear" w:color="auto" w:fill="FFFFCC"/>
          </w:tcPr>
          <w:p w:rsidR="00F4751B" w:rsidRDefault="00F4751B" w:rsidP="005649E9">
            <w:pPr>
              <w:pStyle w:val="a9"/>
              <w:jc w:val="center"/>
              <w:rPr>
                <w:rFonts w:ascii="Times New Roman" w:hAnsi="Times New Roman" w:cs="Times New Roman"/>
                <w:sz w:val="18"/>
                <w:szCs w:val="18"/>
              </w:rPr>
            </w:pPr>
            <w:r w:rsidRPr="00447641">
              <w:rPr>
                <w:rFonts w:ascii="Times New Roman" w:hAnsi="Times New Roman" w:cs="Times New Roman"/>
                <w:sz w:val="18"/>
                <w:szCs w:val="18"/>
              </w:rPr>
              <w:t xml:space="preserve">Заведующий </w:t>
            </w:r>
          </w:p>
          <w:p w:rsidR="00F4751B" w:rsidRPr="00447641" w:rsidRDefault="00C5133B" w:rsidP="005649E9">
            <w:pPr>
              <w:pStyle w:val="a9"/>
              <w:jc w:val="center"/>
              <w:rPr>
                <w:rFonts w:ascii="Times New Roman" w:hAnsi="Times New Roman" w:cs="Times New Roman"/>
                <w:sz w:val="18"/>
                <w:szCs w:val="18"/>
              </w:rPr>
            </w:pPr>
            <w:r w:rsidRPr="00890EC3">
              <w:rPr>
                <w:rFonts w:ascii="Times New Roman" w:hAnsi="Times New Roman" w:cs="Times New Roman"/>
                <w:sz w:val="18"/>
                <w:szCs w:val="18"/>
              </w:rPr>
              <w:t>Заведующий хозяйством</w:t>
            </w:r>
            <w:r>
              <w:rPr>
                <w:rFonts w:ascii="Times New Roman" w:hAnsi="Times New Roman" w:cs="Times New Roman"/>
                <w:sz w:val="18"/>
                <w:szCs w:val="18"/>
              </w:rPr>
              <w:t xml:space="preserve"> </w:t>
            </w:r>
          </w:p>
        </w:tc>
      </w:tr>
      <w:tr w:rsidR="00F4751B" w:rsidRPr="0037462C" w:rsidTr="006A20F6">
        <w:trPr>
          <w:jc w:val="center"/>
        </w:trPr>
        <w:tc>
          <w:tcPr>
            <w:tcW w:w="426" w:type="dxa"/>
            <w:vMerge/>
            <w:shd w:val="clear" w:color="auto" w:fill="00FFFF"/>
          </w:tcPr>
          <w:p w:rsidR="00F4751B" w:rsidRPr="0037462C" w:rsidRDefault="00F4751B" w:rsidP="005649E9">
            <w:pPr>
              <w:pStyle w:val="11"/>
              <w:widowControl w:val="0"/>
              <w:jc w:val="both"/>
              <w:rPr>
                <w:rFonts w:ascii="Times New Roman" w:hAnsi="Times New Roman"/>
                <w:b/>
                <w:sz w:val="18"/>
                <w:szCs w:val="18"/>
              </w:rPr>
            </w:pPr>
          </w:p>
        </w:tc>
        <w:tc>
          <w:tcPr>
            <w:tcW w:w="1737" w:type="dxa"/>
            <w:vMerge/>
            <w:shd w:val="clear" w:color="auto" w:fill="FFFFCC"/>
          </w:tcPr>
          <w:p w:rsidR="00F4751B" w:rsidRPr="00447641" w:rsidRDefault="00F4751B" w:rsidP="005649E9">
            <w:pPr>
              <w:pStyle w:val="a9"/>
              <w:jc w:val="center"/>
              <w:rPr>
                <w:rFonts w:ascii="Times New Roman" w:hAnsi="Times New Roman" w:cs="Times New Roman"/>
                <w:sz w:val="18"/>
                <w:szCs w:val="18"/>
              </w:rPr>
            </w:pPr>
          </w:p>
        </w:tc>
        <w:tc>
          <w:tcPr>
            <w:tcW w:w="1897" w:type="dxa"/>
            <w:vMerge/>
            <w:shd w:val="clear" w:color="auto" w:fill="FFFFCC"/>
          </w:tcPr>
          <w:p w:rsidR="00F4751B" w:rsidRPr="00447641" w:rsidRDefault="00F4751B" w:rsidP="005649E9">
            <w:pPr>
              <w:pStyle w:val="a9"/>
              <w:jc w:val="center"/>
              <w:rPr>
                <w:rFonts w:ascii="Times New Roman" w:hAnsi="Times New Roman" w:cs="Times New Roman"/>
                <w:sz w:val="18"/>
                <w:szCs w:val="18"/>
              </w:rPr>
            </w:pPr>
          </w:p>
        </w:tc>
        <w:tc>
          <w:tcPr>
            <w:tcW w:w="2693" w:type="dxa"/>
            <w:shd w:val="clear" w:color="auto" w:fill="FFFFCC"/>
          </w:tcPr>
          <w:p w:rsidR="00F4751B" w:rsidRPr="00447641" w:rsidRDefault="00F4751B" w:rsidP="005649E9">
            <w:pPr>
              <w:pStyle w:val="a9"/>
              <w:jc w:val="center"/>
              <w:rPr>
                <w:rFonts w:ascii="Times New Roman" w:hAnsi="Times New Roman" w:cs="Times New Roman"/>
                <w:sz w:val="18"/>
                <w:szCs w:val="18"/>
              </w:rPr>
            </w:pPr>
            <w:r w:rsidRPr="00447641">
              <w:rPr>
                <w:rFonts w:ascii="Times New Roman" w:hAnsi="Times New Roman" w:cs="Times New Roman"/>
                <w:sz w:val="18"/>
                <w:szCs w:val="18"/>
              </w:rPr>
              <w:t xml:space="preserve">Соблюдение требований техники без опасности в группах ДОУ и других помещениях </w:t>
            </w:r>
          </w:p>
        </w:tc>
        <w:tc>
          <w:tcPr>
            <w:tcW w:w="1417" w:type="dxa"/>
            <w:shd w:val="clear" w:color="auto" w:fill="FFFFCC"/>
          </w:tcPr>
          <w:p w:rsidR="00F4751B" w:rsidRPr="00447641" w:rsidRDefault="00F4751B" w:rsidP="005649E9">
            <w:pPr>
              <w:pStyle w:val="a9"/>
              <w:jc w:val="center"/>
              <w:rPr>
                <w:rFonts w:ascii="Times New Roman" w:hAnsi="Times New Roman" w:cs="Times New Roman"/>
                <w:sz w:val="18"/>
                <w:szCs w:val="18"/>
              </w:rPr>
            </w:pPr>
            <w:r w:rsidRPr="00447641">
              <w:rPr>
                <w:rFonts w:ascii="Times New Roman" w:hAnsi="Times New Roman" w:cs="Times New Roman"/>
                <w:sz w:val="18"/>
                <w:szCs w:val="18"/>
              </w:rPr>
              <w:t xml:space="preserve">Наблюдения </w:t>
            </w:r>
          </w:p>
          <w:p w:rsidR="00F4751B" w:rsidRPr="00447641" w:rsidRDefault="00F4751B" w:rsidP="005649E9">
            <w:pPr>
              <w:pStyle w:val="a9"/>
              <w:jc w:val="center"/>
              <w:rPr>
                <w:rFonts w:ascii="Times New Roman" w:hAnsi="Times New Roman" w:cs="Times New Roman"/>
                <w:sz w:val="18"/>
                <w:szCs w:val="18"/>
              </w:rPr>
            </w:pPr>
          </w:p>
        </w:tc>
        <w:tc>
          <w:tcPr>
            <w:tcW w:w="1843" w:type="dxa"/>
            <w:shd w:val="clear" w:color="auto" w:fill="FFFFCC"/>
          </w:tcPr>
          <w:p w:rsidR="00F4751B" w:rsidRPr="00447641" w:rsidRDefault="00F4751B" w:rsidP="005649E9">
            <w:pPr>
              <w:pStyle w:val="a9"/>
              <w:jc w:val="center"/>
              <w:rPr>
                <w:rFonts w:ascii="Times New Roman" w:hAnsi="Times New Roman" w:cs="Times New Roman"/>
                <w:sz w:val="18"/>
                <w:szCs w:val="18"/>
              </w:rPr>
            </w:pPr>
            <w:r w:rsidRPr="00447641">
              <w:rPr>
                <w:rFonts w:ascii="Times New Roman" w:hAnsi="Times New Roman" w:cs="Times New Roman"/>
                <w:sz w:val="18"/>
                <w:szCs w:val="18"/>
              </w:rPr>
              <w:t>1 раз в год</w:t>
            </w:r>
          </w:p>
        </w:tc>
        <w:tc>
          <w:tcPr>
            <w:tcW w:w="1701" w:type="dxa"/>
            <w:shd w:val="clear" w:color="auto" w:fill="FFFFCC"/>
          </w:tcPr>
          <w:p w:rsidR="00F4751B" w:rsidRPr="00447641" w:rsidRDefault="00F4751B" w:rsidP="005649E9">
            <w:pPr>
              <w:pStyle w:val="a9"/>
              <w:jc w:val="center"/>
              <w:rPr>
                <w:rFonts w:ascii="Times New Roman" w:hAnsi="Times New Roman" w:cs="Times New Roman"/>
                <w:sz w:val="18"/>
                <w:szCs w:val="18"/>
              </w:rPr>
            </w:pPr>
            <w:r w:rsidRPr="00447641">
              <w:rPr>
                <w:rFonts w:ascii="Times New Roman" w:hAnsi="Times New Roman" w:cs="Times New Roman"/>
                <w:sz w:val="18"/>
                <w:szCs w:val="18"/>
              </w:rPr>
              <w:t>По окончании проверки</w:t>
            </w:r>
          </w:p>
        </w:tc>
        <w:tc>
          <w:tcPr>
            <w:tcW w:w="1701" w:type="dxa"/>
            <w:shd w:val="clear" w:color="auto" w:fill="FFFFCC"/>
          </w:tcPr>
          <w:p w:rsidR="00F4751B" w:rsidRDefault="00F4751B" w:rsidP="005649E9">
            <w:pPr>
              <w:pStyle w:val="a9"/>
              <w:jc w:val="center"/>
              <w:rPr>
                <w:rFonts w:ascii="Times New Roman" w:hAnsi="Times New Roman" w:cs="Times New Roman"/>
                <w:sz w:val="18"/>
                <w:szCs w:val="18"/>
              </w:rPr>
            </w:pPr>
            <w:r w:rsidRPr="00447641">
              <w:rPr>
                <w:rFonts w:ascii="Times New Roman" w:hAnsi="Times New Roman" w:cs="Times New Roman"/>
                <w:sz w:val="18"/>
                <w:szCs w:val="18"/>
              </w:rPr>
              <w:t xml:space="preserve">Заведующий </w:t>
            </w:r>
          </w:p>
          <w:p w:rsidR="00F4751B" w:rsidRPr="00447641" w:rsidRDefault="00C5133B" w:rsidP="005649E9">
            <w:pPr>
              <w:pStyle w:val="a9"/>
              <w:jc w:val="center"/>
              <w:rPr>
                <w:rFonts w:ascii="Times New Roman" w:hAnsi="Times New Roman" w:cs="Times New Roman"/>
                <w:sz w:val="18"/>
                <w:szCs w:val="18"/>
              </w:rPr>
            </w:pPr>
            <w:r w:rsidRPr="00890EC3">
              <w:rPr>
                <w:rFonts w:ascii="Times New Roman" w:hAnsi="Times New Roman" w:cs="Times New Roman"/>
                <w:sz w:val="18"/>
                <w:szCs w:val="18"/>
              </w:rPr>
              <w:t>Заведующий хозяйством</w:t>
            </w:r>
            <w:r>
              <w:rPr>
                <w:rFonts w:ascii="Times New Roman" w:hAnsi="Times New Roman" w:cs="Times New Roman"/>
                <w:sz w:val="18"/>
                <w:szCs w:val="18"/>
              </w:rPr>
              <w:t xml:space="preserve"> </w:t>
            </w:r>
          </w:p>
        </w:tc>
        <w:tc>
          <w:tcPr>
            <w:tcW w:w="2099" w:type="dxa"/>
            <w:shd w:val="clear" w:color="auto" w:fill="FFFFCC"/>
          </w:tcPr>
          <w:p w:rsidR="00F4751B" w:rsidRDefault="00F4751B" w:rsidP="005649E9">
            <w:pPr>
              <w:pStyle w:val="a9"/>
              <w:jc w:val="center"/>
              <w:rPr>
                <w:rFonts w:ascii="Times New Roman" w:hAnsi="Times New Roman" w:cs="Times New Roman"/>
                <w:sz w:val="18"/>
                <w:szCs w:val="18"/>
              </w:rPr>
            </w:pPr>
            <w:r>
              <w:rPr>
                <w:rFonts w:ascii="Times New Roman" w:hAnsi="Times New Roman" w:cs="Times New Roman"/>
                <w:sz w:val="18"/>
                <w:szCs w:val="18"/>
              </w:rPr>
              <w:t>Заведую</w:t>
            </w:r>
            <w:r w:rsidRPr="00447641">
              <w:rPr>
                <w:rFonts w:ascii="Times New Roman" w:hAnsi="Times New Roman" w:cs="Times New Roman"/>
                <w:sz w:val="18"/>
                <w:szCs w:val="18"/>
              </w:rPr>
              <w:t xml:space="preserve">щий </w:t>
            </w:r>
          </w:p>
          <w:p w:rsidR="00F4751B" w:rsidRPr="00447641" w:rsidRDefault="00C5133B" w:rsidP="005649E9">
            <w:pPr>
              <w:pStyle w:val="a9"/>
              <w:jc w:val="center"/>
              <w:rPr>
                <w:rFonts w:ascii="Times New Roman" w:hAnsi="Times New Roman" w:cs="Times New Roman"/>
                <w:sz w:val="18"/>
                <w:szCs w:val="18"/>
              </w:rPr>
            </w:pPr>
            <w:r w:rsidRPr="00890EC3">
              <w:rPr>
                <w:rFonts w:ascii="Times New Roman" w:hAnsi="Times New Roman" w:cs="Times New Roman"/>
                <w:sz w:val="18"/>
                <w:szCs w:val="18"/>
              </w:rPr>
              <w:t>Заведующий хозяйством</w:t>
            </w:r>
            <w:r>
              <w:rPr>
                <w:rFonts w:ascii="Times New Roman" w:hAnsi="Times New Roman" w:cs="Times New Roman"/>
                <w:sz w:val="18"/>
                <w:szCs w:val="18"/>
              </w:rPr>
              <w:t xml:space="preserve"> </w:t>
            </w:r>
          </w:p>
        </w:tc>
      </w:tr>
      <w:tr w:rsidR="00F4751B" w:rsidRPr="0037462C" w:rsidTr="006A20F6">
        <w:trPr>
          <w:jc w:val="center"/>
        </w:trPr>
        <w:tc>
          <w:tcPr>
            <w:tcW w:w="426" w:type="dxa"/>
            <w:vMerge/>
            <w:shd w:val="clear" w:color="auto" w:fill="00FFFF"/>
          </w:tcPr>
          <w:p w:rsidR="00F4751B" w:rsidRPr="0037462C" w:rsidRDefault="00F4751B" w:rsidP="005649E9">
            <w:pPr>
              <w:pStyle w:val="11"/>
              <w:widowControl w:val="0"/>
              <w:jc w:val="both"/>
              <w:rPr>
                <w:rFonts w:ascii="Times New Roman" w:hAnsi="Times New Roman"/>
                <w:b/>
                <w:sz w:val="18"/>
                <w:szCs w:val="18"/>
              </w:rPr>
            </w:pPr>
          </w:p>
        </w:tc>
        <w:tc>
          <w:tcPr>
            <w:tcW w:w="1737" w:type="dxa"/>
            <w:vMerge/>
            <w:shd w:val="clear" w:color="auto" w:fill="FFFFCC"/>
          </w:tcPr>
          <w:p w:rsidR="00F4751B" w:rsidRPr="00447641" w:rsidRDefault="00F4751B" w:rsidP="005649E9">
            <w:pPr>
              <w:pStyle w:val="a9"/>
              <w:jc w:val="center"/>
              <w:rPr>
                <w:rFonts w:ascii="Times New Roman" w:hAnsi="Times New Roman" w:cs="Times New Roman"/>
                <w:sz w:val="18"/>
                <w:szCs w:val="18"/>
              </w:rPr>
            </w:pPr>
          </w:p>
        </w:tc>
        <w:tc>
          <w:tcPr>
            <w:tcW w:w="1897" w:type="dxa"/>
            <w:vMerge/>
            <w:shd w:val="clear" w:color="auto" w:fill="FFFFCC"/>
          </w:tcPr>
          <w:p w:rsidR="00F4751B" w:rsidRPr="00447641" w:rsidRDefault="00F4751B" w:rsidP="005649E9">
            <w:pPr>
              <w:pStyle w:val="a9"/>
              <w:jc w:val="center"/>
              <w:rPr>
                <w:rFonts w:ascii="Times New Roman" w:hAnsi="Times New Roman" w:cs="Times New Roman"/>
                <w:sz w:val="18"/>
                <w:szCs w:val="18"/>
              </w:rPr>
            </w:pPr>
          </w:p>
        </w:tc>
        <w:tc>
          <w:tcPr>
            <w:tcW w:w="2693" w:type="dxa"/>
            <w:shd w:val="clear" w:color="auto" w:fill="FFFFCC"/>
          </w:tcPr>
          <w:p w:rsidR="00F4751B" w:rsidRPr="00447641" w:rsidRDefault="00F4751B" w:rsidP="005649E9">
            <w:pPr>
              <w:pStyle w:val="a9"/>
              <w:jc w:val="center"/>
              <w:rPr>
                <w:rFonts w:ascii="Times New Roman" w:hAnsi="Times New Roman" w:cs="Times New Roman"/>
                <w:sz w:val="18"/>
                <w:szCs w:val="18"/>
              </w:rPr>
            </w:pPr>
            <w:r>
              <w:rPr>
                <w:rFonts w:ascii="Times New Roman" w:hAnsi="Times New Roman" w:cs="Times New Roman"/>
                <w:sz w:val="18"/>
                <w:szCs w:val="18"/>
              </w:rPr>
              <w:t>Содержание аптечек для оказания</w:t>
            </w:r>
            <w:r w:rsidRPr="00447641">
              <w:rPr>
                <w:rFonts w:ascii="Times New Roman" w:hAnsi="Times New Roman" w:cs="Times New Roman"/>
                <w:sz w:val="18"/>
                <w:szCs w:val="18"/>
              </w:rPr>
              <w:t xml:space="preserve"> первой медицинской помощи в группах </w:t>
            </w:r>
          </w:p>
        </w:tc>
        <w:tc>
          <w:tcPr>
            <w:tcW w:w="1417" w:type="dxa"/>
            <w:shd w:val="clear" w:color="auto" w:fill="FFFFCC"/>
          </w:tcPr>
          <w:p w:rsidR="00F4751B" w:rsidRPr="00447641" w:rsidRDefault="00F4751B" w:rsidP="005649E9">
            <w:pPr>
              <w:pStyle w:val="a9"/>
              <w:jc w:val="center"/>
              <w:rPr>
                <w:rFonts w:ascii="Times New Roman" w:hAnsi="Times New Roman" w:cs="Times New Roman"/>
                <w:sz w:val="18"/>
                <w:szCs w:val="18"/>
              </w:rPr>
            </w:pPr>
            <w:r w:rsidRPr="00447641">
              <w:rPr>
                <w:rFonts w:ascii="Times New Roman" w:hAnsi="Times New Roman" w:cs="Times New Roman"/>
                <w:sz w:val="18"/>
                <w:szCs w:val="18"/>
              </w:rPr>
              <w:t xml:space="preserve">Наблюдения </w:t>
            </w:r>
          </w:p>
        </w:tc>
        <w:tc>
          <w:tcPr>
            <w:tcW w:w="1843" w:type="dxa"/>
            <w:shd w:val="clear" w:color="auto" w:fill="FFFFCC"/>
          </w:tcPr>
          <w:p w:rsidR="00F4751B" w:rsidRPr="00447641" w:rsidRDefault="00F4751B" w:rsidP="005649E9">
            <w:pPr>
              <w:pStyle w:val="a9"/>
              <w:jc w:val="center"/>
              <w:rPr>
                <w:rFonts w:ascii="Times New Roman" w:hAnsi="Times New Roman" w:cs="Times New Roman"/>
                <w:sz w:val="18"/>
                <w:szCs w:val="18"/>
              </w:rPr>
            </w:pPr>
            <w:r w:rsidRPr="00447641">
              <w:rPr>
                <w:rFonts w:ascii="Times New Roman" w:hAnsi="Times New Roman" w:cs="Times New Roman"/>
                <w:sz w:val="18"/>
                <w:szCs w:val="18"/>
              </w:rPr>
              <w:t>Ежемесячно</w:t>
            </w:r>
          </w:p>
        </w:tc>
        <w:tc>
          <w:tcPr>
            <w:tcW w:w="1701" w:type="dxa"/>
            <w:shd w:val="clear" w:color="auto" w:fill="FFFFCC"/>
          </w:tcPr>
          <w:p w:rsidR="00F4751B" w:rsidRPr="00447641" w:rsidRDefault="00F4751B" w:rsidP="005649E9">
            <w:pPr>
              <w:pStyle w:val="a9"/>
              <w:jc w:val="center"/>
              <w:rPr>
                <w:rFonts w:ascii="Times New Roman" w:hAnsi="Times New Roman" w:cs="Times New Roman"/>
                <w:sz w:val="18"/>
                <w:szCs w:val="18"/>
              </w:rPr>
            </w:pPr>
            <w:r w:rsidRPr="00447641">
              <w:rPr>
                <w:rFonts w:ascii="Times New Roman" w:hAnsi="Times New Roman" w:cs="Times New Roman"/>
                <w:sz w:val="18"/>
                <w:szCs w:val="18"/>
              </w:rPr>
              <w:t>По оконч</w:t>
            </w:r>
            <w:r>
              <w:rPr>
                <w:rFonts w:ascii="Times New Roman" w:hAnsi="Times New Roman" w:cs="Times New Roman"/>
                <w:sz w:val="18"/>
                <w:szCs w:val="18"/>
              </w:rPr>
              <w:t>ании проверки</w:t>
            </w:r>
          </w:p>
        </w:tc>
        <w:tc>
          <w:tcPr>
            <w:tcW w:w="1701" w:type="dxa"/>
            <w:shd w:val="clear" w:color="auto" w:fill="FFFFCC"/>
          </w:tcPr>
          <w:p w:rsidR="00F4751B" w:rsidRPr="00447641" w:rsidRDefault="00F4751B" w:rsidP="005649E9">
            <w:pPr>
              <w:pStyle w:val="a9"/>
              <w:jc w:val="center"/>
              <w:rPr>
                <w:rFonts w:ascii="Times New Roman" w:hAnsi="Times New Roman" w:cs="Times New Roman"/>
                <w:sz w:val="18"/>
                <w:szCs w:val="18"/>
              </w:rPr>
            </w:pPr>
            <w:r>
              <w:rPr>
                <w:rFonts w:ascii="Times New Roman" w:hAnsi="Times New Roman" w:cs="Times New Roman"/>
                <w:sz w:val="18"/>
                <w:szCs w:val="18"/>
              </w:rPr>
              <w:t>медсестра Заведую</w:t>
            </w:r>
            <w:r w:rsidRPr="00447641">
              <w:rPr>
                <w:rFonts w:ascii="Times New Roman" w:hAnsi="Times New Roman" w:cs="Times New Roman"/>
                <w:sz w:val="18"/>
                <w:szCs w:val="18"/>
              </w:rPr>
              <w:t>щий</w:t>
            </w:r>
          </w:p>
        </w:tc>
        <w:tc>
          <w:tcPr>
            <w:tcW w:w="2099" w:type="dxa"/>
            <w:shd w:val="clear" w:color="auto" w:fill="FFFFCC"/>
          </w:tcPr>
          <w:p w:rsidR="00F4751B" w:rsidRPr="00447641" w:rsidRDefault="00C5133B" w:rsidP="005649E9">
            <w:pPr>
              <w:pStyle w:val="a9"/>
              <w:jc w:val="center"/>
              <w:rPr>
                <w:rFonts w:ascii="Times New Roman" w:hAnsi="Times New Roman" w:cs="Times New Roman"/>
                <w:sz w:val="18"/>
                <w:szCs w:val="18"/>
              </w:rPr>
            </w:pPr>
            <w:r w:rsidRPr="00890EC3">
              <w:rPr>
                <w:rFonts w:ascii="Times New Roman" w:hAnsi="Times New Roman" w:cs="Times New Roman"/>
                <w:sz w:val="18"/>
                <w:szCs w:val="18"/>
              </w:rPr>
              <w:t>Заведующий хозяйством</w:t>
            </w:r>
            <w:r>
              <w:rPr>
                <w:rFonts w:ascii="Times New Roman" w:hAnsi="Times New Roman" w:cs="Times New Roman"/>
                <w:sz w:val="18"/>
                <w:szCs w:val="18"/>
              </w:rPr>
              <w:t xml:space="preserve"> </w:t>
            </w:r>
          </w:p>
        </w:tc>
      </w:tr>
      <w:tr w:rsidR="00F4751B" w:rsidRPr="0037462C" w:rsidTr="006A20F6">
        <w:trPr>
          <w:jc w:val="center"/>
        </w:trPr>
        <w:tc>
          <w:tcPr>
            <w:tcW w:w="426" w:type="dxa"/>
            <w:vMerge/>
            <w:shd w:val="clear" w:color="auto" w:fill="00FFFF"/>
          </w:tcPr>
          <w:p w:rsidR="00F4751B" w:rsidRPr="0037462C" w:rsidRDefault="00F4751B" w:rsidP="005649E9">
            <w:pPr>
              <w:pStyle w:val="11"/>
              <w:widowControl w:val="0"/>
              <w:jc w:val="both"/>
              <w:rPr>
                <w:rFonts w:ascii="Times New Roman" w:hAnsi="Times New Roman"/>
                <w:b/>
                <w:sz w:val="18"/>
                <w:szCs w:val="18"/>
              </w:rPr>
            </w:pPr>
          </w:p>
        </w:tc>
        <w:tc>
          <w:tcPr>
            <w:tcW w:w="1737" w:type="dxa"/>
            <w:vMerge/>
            <w:shd w:val="clear" w:color="auto" w:fill="FFFFCC"/>
          </w:tcPr>
          <w:p w:rsidR="00F4751B" w:rsidRPr="00447641" w:rsidRDefault="00F4751B" w:rsidP="005649E9">
            <w:pPr>
              <w:pStyle w:val="a9"/>
              <w:jc w:val="center"/>
              <w:rPr>
                <w:rFonts w:ascii="Times New Roman" w:hAnsi="Times New Roman" w:cs="Times New Roman"/>
                <w:sz w:val="18"/>
                <w:szCs w:val="18"/>
              </w:rPr>
            </w:pPr>
          </w:p>
        </w:tc>
        <w:tc>
          <w:tcPr>
            <w:tcW w:w="1897" w:type="dxa"/>
            <w:vMerge/>
            <w:shd w:val="clear" w:color="auto" w:fill="FFFFCC"/>
          </w:tcPr>
          <w:p w:rsidR="00F4751B" w:rsidRPr="00447641" w:rsidRDefault="00F4751B" w:rsidP="005649E9">
            <w:pPr>
              <w:pStyle w:val="a9"/>
              <w:jc w:val="center"/>
              <w:rPr>
                <w:rFonts w:ascii="Times New Roman" w:hAnsi="Times New Roman" w:cs="Times New Roman"/>
                <w:sz w:val="18"/>
                <w:szCs w:val="18"/>
              </w:rPr>
            </w:pPr>
          </w:p>
        </w:tc>
        <w:tc>
          <w:tcPr>
            <w:tcW w:w="2693" w:type="dxa"/>
            <w:shd w:val="clear" w:color="auto" w:fill="FFFFCC"/>
          </w:tcPr>
          <w:p w:rsidR="00F4751B" w:rsidRPr="00447641" w:rsidRDefault="00F4751B" w:rsidP="005649E9">
            <w:pPr>
              <w:pStyle w:val="a9"/>
              <w:jc w:val="center"/>
              <w:rPr>
                <w:rFonts w:ascii="Times New Roman" w:hAnsi="Times New Roman" w:cs="Times New Roman"/>
                <w:sz w:val="18"/>
                <w:szCs w:val="18"/>
              </w:rPr>
            </w:pPr>
            <w:r w:rsidRPr="00447641">
              <w:rPr>
                <w:rFonts w:ascii="Times New Roman" w:hAnsi="Times New Roman" w:cs="Times New Roman"/>
                <w:sz w:val="18"/>
                <w:szCs w:val="18"/>
              </w:rPr>
              <w:t>Состояние</w:t>
            </w:r>
            <w:r>
              <w:rPr>
                <w:rFonts w:ascii="Times New Roman" w:hAnsi="Times New Roman" w:cs="Times New Roman"/>
                <w:sz w:val="18"/>
                <w:szCs w:val="18"/>
              </w:rPr>
              <w:t xml:space="preserve"> электрических розеток, вы</w:t>
            </w:r>
            <w:r w:rsidRPr="00447641">
              <w:rPr>
                <w:rFonts w:ascii="Times New Roman" w:hAnsi="Times New Roman" w:cs="Times New Roman"/>
                <w:sz w:val="18"/>
                <w:szCs w:val="18"/>
              </w:rPr>
              <w:t xml:space="preserve">ключателей </w:t>
            </w:r>
          </w:p>
        </w:tc>
        <w:tc>
          <w:tcPr>
            <w:tcW w:w="1417" w:type="dxa"/>
            <w:shd w:val="clear" w:color="auto" w:fill="FFFFCC"/>
          </w:tcPr>
          <w:p w:rsidR="00F4751B" w:rsidRPr="00447641" w:rsidRDefault="00F4751B" w:rsidP="005649E9">
            <w:pPr>
              <w:pStyle w:val="a9"/>
              <w:jc w:val="center"/>
              <w:rPr>
                <w:rFonts w:ascii="Times New Roman" w:hAnsi="Times New Roman" w:cs="Times New Roman"/>
                <w:sz w:val="18"/>
                <w:szCs w:val="18"/>
              </w:rPr>
            </w:pPr>
            <w:r w:rsidRPr="00447641">
              <w:rPr>
                <w:rFonts w:ascii="Times New Roman" w:hAnsi="Times New Roman" w:cs="Times New Roman"/>
                <w:sz w:val="18"/>
                <w:szCs w:val="18"/>
              </w:rPr>
              <w:t>Наблюдения</w:t>
            </w:r>
          </w:p>
        </w:tc>
        <w:tc>
          <w:tcPr>
            <w:tcW w:w="1843" w:type="dxa"/>
            <w:shd w:val="clear" w:color="auto" w:fill="FFFFCC"/>
          </w:tcPr>
          <w:p w:rsidR="00F4751B" w:rsidRPr="00447641" w:rsidRDefault="00F4751B" w:rsidP="005649E9">
            <w:pPr>
              <w:pStyle w:val="a9"/>
              <w:jc w:val="center"/>
              <w:rPr>
                <w:rFonts w:ascii="Times New Roman" w:hAnsi="Times New Roman" w:cs="Times New Roman"/>
                <w:sz w:val="18"/>
                <w:szCs w:val="18"/>
              </w:rPr>
            </w:pPr>
            <w:r w:rsidRPr="00447641">
              <w:rPr>
                <w:rFonts w:ascii="Times New Roman" w:hAnsi="Times New Roman" w:cs="Times New Roman"/>
                <w:sz w:val="18"/>
                <w:szCs w:val="18"/>
              </w:rPr>
              <w:t>Ежемесячно</w:t>
            </w:r>
          </w:p>
        </w:tc>
        <w:tc>
          <w:tcPr>
            <w:tcW w:w="1701" w:type="dxa"/>
            <w:shd w:val="clear" w:color="auto" w:fill="FFFFCC"/>
          </w:tcPr>
          <w:p w:rsidR="00F4751B" w:rsidRPr="00447641" w:rsidRDefault="00F4751B" w:rsidP="005649E9">
            <w:pPr>
              <w:pStyle w:val="a9"/>
              <w:jc w:val="center"/>
              <w:rPr>
                <w:rFonts w:ascii="Times New Roman" w:hAnsi="Times New Roman" w:cs="Times New Roman"/>
                <w:sz w:val="18"/>
                <w:szCs w:val="18"/>
              </w:rPr>
            </w:pPr>
            <w:r w:rsidRPr="00447641">
              <w:rPr>
                <w:rFonts w:ascii="Times New Roman" w:hAnsi="Times New Roman" w:cs="Times New Roman"/>
                <w:sz w:val="18"/>
                <w:szCs w:val="18"/>
              </w:rPr>
              <w:t>При выявлении нарушений</w:t>
            </w:r>
          </w:p>
        </w:tc>
        <w:tc>
          <w:tcPr>
            <w:tcW w:w="1701" w:type="dxa"/>
            <w:shd w:val="clear" w:color="auto" w:fill="FFFFCC"/>
          </w:tcPr>
          <w:p w:rsidR="00F4751B" w:rsidRDefault="00F4751B" w:rsidP="005649E9">
            <w:pPr>
              <w:pStyle w:val="a9"/>
              <w:jc w:val="center"/>
              <w:rPr>
                <w:rFonts w:ascii="Times New Roman" w:hAnsi="Times New Roman" w:cs="Times New Roman"/>
                <w:sz w:val="18"/>
                <w:szCs w:val="18"/>
              </w:rPr>
            </w:pPr>
            <w:r w:rsidRPr="00447641">
              <w:rPr>
                <w:rFonts w:ascii="Times New Roman" w:hAnsi="Times New Roman" w:cs="Times New Roman"/>
                <w:sz w:val="18"/>
                <w:szCs w:val="18"/>
              </w:rPr>
              <w:t xml:space="preserve">Заведующий </w:t>
            </w:r>
          </w:p>
          <w:p w:rsidR="00F4751B" w:rsidRPr="00447641" w:rsidRDefault="00C5133B" w:rsidP="005649E9">
            <w:pPr>
              <w:pStyle w:val="a9"/>
              <w:jc w:val="center"/>
              <w:rPr>
                <w:rFonts w:ascii="Times New Roman" w:hAnsi="Times New Roman" w:cs="Times New Roman"/>
                <w:sz w:val="18"/>
                <w:szCs w:val="18"/>
              </w:rPr>
            </w:pPr>
            <w:r w:rsidRPr="00890EC3">
              <w:rPr>
                <w:rFonts w:ascii="Times New Roman" w:hAnsi="Times New Roman" w:cs="Times New Roman"/>
                <w:sz w:val="18"/>
                <w:szCs w:val="18"/>
              </w:rPr>
              <w:t>Заведующий хозяйством</w:t>
            </w:r>
            <w:r>
              <w:rPr>
                <w:rFonts w:ascii="Times New Roman" w:hAnsi="Times New Roman" w:cs="Times New Roman"/>
                <w:sz w:val="18"/>
                <w:szCs w:val="18"/>
              </w:rPr>
              <w:t xml:space="preserve"> </w:t>
            </w:r>
          </w:p>
        </w:tc>
        <w:tc>
          <w:tcPr>
            <w:tcW w:w="2099" w:type="dxa"/>
            <w:shd w:val="clear" w:color="auto" w:fill="FFFFCC"/>
          </w:tcPr>
          <w:p w:rsidR="00F4751B" w:rsidRDefault="00F4751B" w:rsidP="005649E9">
            <w:pPr>
              <w:pStyle w:val="a9"/>
              <w:jc w:val="center"/>
              <w:rPr>
                <w:rFonts w:ascii="Times New Roman" w:hAnsi="Times New Roman" w:cs="Times New Roman"/>
                <w:sz w:val="18"/>
                <w:szCs w:val="18"/>
              </w:rPr>
            </w:pPr>
            <w:r w:rsidRPr="00447641">
              <w:rPr>
                <w:rFonts w:ascii="Times New Roman" w:hAnsi="Times New Roman" w:cs="Times New Roman"/>
                <w:sz w:val="18"/>
                <w:szCs w:val="18"/>
              </w:rPr>
              <w:t xml:space="preserve">Заведующий </w:t>
            </w:r>
          </w:p>
          <w:p w:rsidR="00F4751B" w:rsidRPr="00447641" w:rsidRDefault="00C5133B" w:rsidP="005649E9">
            <w:pPr>
              <w:pStyle w:val="a9"/>
              <w:jc w:val="center"/>
              <w:rPr>
                <w:rFonts w:ascii="Times New Roman" w:hAnsi="Times New Roman" w:cs="Times New Roman"/>
                <w:sz w:val="18"/>
                <w:szCs w:val="18"/>
              </w:rPr>
            </w:pPr>
            <w:r w:rsidRPr="00890EC3">
              <w:rPr>
                <w:rFonts w:ascii="Times New Roman" w:hAnsi="Times New Roman" w:cs="Times New Roman"/>
                <w:sz w:val="18"/>
                <w:szCs w:val="18"/>
              </w:rPr>
              <w:t>Заведующий хозяйством</w:t>
            </w:r>
            <w:r>
              <w:rPr>
                <w:rFonts w:ascii="Times New Roman" w:hAnsi="Times New Roman" w:cs="Times New Roman"/>
                <w:sz w:val="18"/>
                <w:szCs w:val="18"/>
              </w:rPr>
              <w:t xml:space="preserve"> </w:t>
            </w:r>
          </w:p>
        </w:tc>
      </w:tr>
      <w:tr w:rsidR="00F4751B" w:rsidRPr="0037462C" w:rsidTr="006A20F6">
        <w:trPr>
          <w:jc w:val="center"/>
        </w:trPr>
        <w:tc>
          <w:tcPr>
            <w:tcW w:w="426" w:type="dxa"/>
            <w:vMerge/>
            <w:shd w:val="clear" w:color="auto" w:fill="00FFFF"/>
          </w:tcPr>
          <w:p w:rsidR="00F4751B" w:rsidRPr="0037462C" w:rsidRDefault="00F4751B" w:rsidP="005649E9">
            <w:pPr>
              <w:pStyle w:val="11"/>
              <w:widowControl w:val="0"/>
              <w:jc w:val="both"/>
              <w:rPr>
                <w:rFonts w:ascii="Times New Roman" w:hAnsi="Times New Roman"/>
                <w:b/>
                <w:sz w:val="18"/>
                <w:szCs w:val="18"/>
              </w:rPr>
            </w:pPr>
          </w:p>
        </w:tc>
        <w:tc>
          <w:tcPr>
            <w:tcW w:w="1737" w:type="dxa"/>
            <w:vMerge/>
            <w:shd w:val="clear" w:color="auto" w:fill="FFFFCC"/>
          </w:tcPr>
          <w:p w:rsidR="00F4751B" w:rsidRPr="00447641" w:rsidRDefault="00F4751B" w:rsidP="005649E9">
            <w:pPr>
              <w:pStyle w:val="a9"/>
              <w:jc w:val="center"/>
              <w:rPr>
                <w:rFonts w:ascii="Times New Roman" w:hAnsi="Times New Roman" w:cs="Times New Roman"/>
                <w:sz w:val="18"/>
                <w:szCs w:val="18"/>
              </w:rPr>
            </w:pPr>
          </w:p>
        </w:tc>
        <w:tc>
          <w:tcPr>
            <w:tcW w:w="1897" w:type="dxa"/>
            <w:vMerge/>
            <w:shd w:val="clear" w:color="auto" w:fill="FFFFCC"/>
          </w:tcPr>
          <w:p w:rsidR="00F4751B" w:rsidRPr="00447641" w:rsidRDefault="00F4751B" w:rsidP="005649E9">
            <w:pPr>
              <w:pStyle w:val="a9"/>
              <w:jc w:val="center"/>
              <w:rPr>
                <w:rFonts w:ascii="Times New Roman" w:hAnsi="Times New Roman" w:cs="Times New Roman"/>
                <w:sz w:val="18"/>
                <w:szCs w:val="18"/>
              </w:rPr>
            </w:pPr>
          </w:p>
        </w:tc>
        <w:tc>
          <w:tcPr>
            <w:tcW w:w="2693" w:type="dxa"/>
            <w:shd w:val="clear" w:color="auto" w:fill="FFFFCC"/>
          </w:tcPr>
          <w:p w:rsidR="00F4751B" w:rsidRPr="00447641" w:rsidRDefault="00F4751B" w:rsidP="005649E9">
            <w:pPr>
              <w:pStyle w:val="a9"/>
              <w:jc w:val="center"/>
              <w:rPr>
                <w:rFonts w:ascii="Times New Roman" w:hAnsi="Times New Roman" w:cs="Times New Roman"/>
                <w:sz w:val="18"/>
                <w:szCs w:val="18"/>
              </w:rPr>
            </w:pPr>
            <w:r w:rsidRPr="00447641">
              <w:rPr>
                <w:rFonts w:ascii="Times New Roman" w:hAnsi="Times New Roman" w:cs="Times New Roman"/>
                <w:sz w:val="18"/>
                <w:szCs w:val="18"/>
              </w:rPr>
              <w:t xml:space="preserve">Сопротивление изоляции электросети и заземления оборудования </w:t>
            </w:r>
          </w:p>
        </w:tc>
        <w:tc>
          <w:tcPr>
            <w:tcW w:w="1417" w:type="dxa"/>
            <w:shd w:val="clear" w:color="auto" w:fill="FFFFCC"/>
          </w:tcPr>
          <w:p w:rsidR="00F4751B" w:rsidRPr="00447641" w:rsidRDefault="00F4751B" w:rsidP="005649E9">
            <w:pPr>
              <w:pStyle w:val="a9"/>
              <w:jc w:val="center"/>
              <w:rPr>
                <w:rFonts w:ascii="Times New Roman" w:hAnsi="Times New Roman" w:cs="Times New Roman"/>
                <w:sz w:val="18"/>
                <w:szCs w:val="18"/>
              </w:rPr>
            </w:pPr>
            <w:r w:rsidRPr="00447641">
              <w:rPr>
                <w:rFonts w:ascii="Times New Roman" w:hAnsi="Times New Roman" w:cs="Times New Roman"/>
                <w:sz w:val="18"/>
                <w:szCs w:val="18"/>
              </w:rPr>
              <w:t xml:space="preserve">Наблюдения </w:t>
            </w:r>
          </w:p>
        </w:tc>
        <w:tc>
          <w:tcPr>
            <w:tcW w:w="1843" w:type="dxa"/>
            <w:shd w:val="clear" w:color="auto" w:fill="FFFFCC"/>
          </w:tcPr>
          <w:p w:rsidR="00F4751B" w:rsidRDefault="00F4751B" w:rsidP="005649E9">
            <w:pPr>
              <w:pStyle w:val="a9"/>
              <w:jc w:val="center"/>
              <w:rPr>
                <w:rFonts w:ascii="Times New Roman" w:hAnsi="Times New Roman" w:cs="Times New Roman"/>
                <w:sz w:val="18"/>
                <w:szCs w:val="18"/>
              </w:rPr>
            </w:pPr>
            <w:r w:rsidRPr="00447641">
              <w:rPr>
                <w:rFonts w:ascii="Times New Roman" w:hAnsi="Times New Roman" w:cs="Times New Roman"/>
                <w:sz w:val="18"/>
                <w:szCs w:val="18"/>
              </w:rPr>
              <w:t xml:space="preserve">1 раз в год </w:t>
            </w:r>
          </w:p>
          <w:p w:rsidR="00F4751B" w:rsidRPr="00447641" w:rsidRDefault="00F4751B" w:rsidP="005649E9">
            <w:pPr>
              <w:pStyle w:val="a9"/>
              <w:jc w:val="center"/>
              <w:rPr>
                <w:rFonts w:ascii="Times New Roman" w:hAnsi="Times New Roman" w:cs="Times New Roman"/>
                <w:sz w:val="18"/>
                <w:szCs w:val="18"/>
              </w:rPr>
            </w:pPr>
          </w:p>
        </w:tc>
        <w:tc>
          <w:tcPr>
            <w:tcW w:w="1701" w:type="dxa"/>
            <w:shd w:val="clear" w:color="auto" w:fill="FFFFCC"/>
          </w:tcPr>
          <w:p w:rsidR="00F4751B" w:rsidRPr="00447641" w:rsidRDefault="00F4751B" w:rsidP="005649E9">
            <w:pPr>
              <w:pStyle w:val="a9"/>
              <w:jc w:val="center"/>
              <w:rPr>
                <w:rFonts w:ascii="Times New Roman" w:hAnsi="Times New Roman" w:cs="Times New Roman"/>
                <w:sz w:val="18"/>
                <w:szCs w:val="18"/>
              </w:rPr>
            </w:pPr>
            <w:r w:rsidRPr="00447641">
              <w:rPr>
                <w:rFonts w:ascii="Times New Roman" w:hAnsi="Times New Roman" w:cs="Times New Roman"/>
                <w:sz w:val="18"/>
                <w:szCs w:val="18"/>
              </w:rPr>
              <w:t>По окончании проверки</w:t>
            </w:r>
          </w:p>
        </w:tc>
        <w:tc>
          <w:tcPr>
            <w:tcW w:w="1701" w:type="dxa"/>
            <w:shd w:val="clear" w:color="auto" w:fill="FFFFCC"/>
          </w:tcPr>
          <w:p w:rsidR="00F4751B" w:rsidRDefault="00F4751B" w:rsidP="005649E9">
            <w:pPr>
              <w:pStyle w:val="a9"/>
              <w:jc w:val="center"/>
              <w:rPr>
                <w:rFonts w:ascii="Times New Roman" w:hAnsi="Times New Roman" w:cs="Times New Roman"/>
                <w:sz w:val="18"/>
                <w:szCs w:val="18"/>
              </w:rPr>
            </w:pPr>
            <w:r w:rsidRPr="00447641">
              <w:rPr>
                <w:rFonts w:ascii="Times New Roman" w:hAnsi="Times New Roman" w:cs="Times New Roman"/>
                <w:sz w:val="18"/>
                <w:szCs w:val="18"/>
              </w:rPr>
              <w:t xml:space="preserve">Заведующий </w:t>
            </w:r>
          </w:p>
          <w:p w:rsidR="00F4751B" w:rsidRPr="00447641" w:rsidRDefault="00C5133B" w:rsidP="005649E9">
            <w:pPr>
              <w:pStyle w:val="a9"/>
              <w:jc w:val="center"/>
              <w:rPr>
                <w:rFonts w:ascii="Times New Roman" w:hAnsi="Times New Roman" w:cs="Times New Roman"/>
                <w:sz w:val="18"/>
                <w:szCs w:val="18"/>
              </w:rPr>
            </w:pPr>
            <w:r>
              <w:rPr>
                <w:rFonts w:ascii="Times New Roman" w:hAnsi="Times New Roman" w:cs="Times New Roman"/>
                <w:sz w:val="18"/>
                <w:szCs w:val="18"/>
              </w:rPr>
              <w:t xml:space="preserve"> </w:t>
            </w:r>
            <w:r w:rsidRPr="00890EC3">
              <w:rPr>
                <w:rFonts w:ascii="Times New Roman" w:hAnsi="Times New Roman" w:cs="Times New Roman"/>
                <w:sz w:val="18"/>
                <w:szCs w:val="18"/>
              </w:rPr>
              <w:t>Заведующий хозяйством</w:t>
            </w:r>
          </w:p>
        </w:tc>
        <w:tc>
          <w:tcPr>
            <w:tcW w:w="2099" w:type="dxa"/>
            <w:shd w:val="clear" w:color="auto" w:fill="FFFFCC"/>
          </w:tcPr>
          <w:p w:rsidR="00F4751B" w:rsidRDefault="00F4751B" w:rsidP="005649E9">
            <w:pPr>
              <w:pStyle w:val="a9"/>
              <w:jc w:val="center"/>
              <w:rPr>
                <w:rFonts w:ascii="Times New Roman" w:hAnsi="Times New Roman" w:cs="Times New Roman"/>
                <w:sz w:val="18"/>
                <w:szCs w:val="18"/>
              </w:rPr>
            </w:pPr>
            <w:r w:rsidRPr="00447641">
              <w:rPr>
                <w:rFonts w:ascii="Times New Roman" w:hAnsi="Times New Roman" w:cs="Times New Roman"/>
                <w:sz w:val="18"/>
                <w:szCs w:val="18"/>
              </w:rPr>
              <w:t xml:space="preserve">Заведующий </w:t>
            </w:r>
          </w:p>
          <w:p w:rsidR="00F4751B" w:rsidRPr="00447641" w:rsidRDefault="00C5133B" w:rsidP="005649E9">
            <w:pPr>
              <w:pStyle w:val="a9"/>
              <w:jc w:val="center"/>
              <w:rPr>
                <w:rFonts w:ascii="Times New Roman" w:hAnsi="Times New Roman" w:cs="Times New Roman"/>
                <w:sz w:val="18"/>
                <w:szCs w:val="18"/>
              </w:rPr>
            </w:pPr>
            <w:r w:rsidRPr="00890EC3">
              <w:rPr>
                <w:rFonts w:ascii="Times New Roman" w:hAnsi="Times New Roman" w:cs="Times New Roman"/>
                <w:sz w:val="18"/>
                <w:szCs w:val="18"/>
              </w:rPr>
              <w:t>Заведующий хозяйством</w:t>
            </w:r>
            <w:r>
              <w:rPr>
                <w:rFonts w:ascii="Times New Roman" w:hAnsi="Times New Roman" w:cs="Times New Roman"/>
                <w:sz w:val="18"/>
                <w:szCs w:val="18"/>
              </w:rPr>
              <w:t xml:space="preserve"> </w:t>
            </w:r>
          </w:p>
        </w:tc>
      </w:tr>
      <w:tr w:rsidR="00F4751B" w:rsidRPr="0037462C" w:rsidTr="006A20F6">
        <w:trPr>
          <w:jc w:val="center"/>
        </w:trPr>
        <w:tc>
          <w:tcPr>
            <w:tcW w:w="426" w:type="dxa"/>
            <w:vMerge/>
            <w:shd w:val="clear" w:color="auto" w:fill="00FFFF"/>
          </w:tcPr>
          <w:p w:rsidR="00F4751B" w:rsidRPr="0037462C" w:rsidRDefault="00F4751B" w:rsidP="005649E9">
            <w:pPr>
              <w:pStyle w:val="11"/>
              <w:widowControl w:val="0"/>
              <w:jc w:val="both"/>
              <w:rPr>
                <w:rFonts w:ascii="Times New Roman" w:hAnsi="Times New Roman"/>
                <w:b/>
                <w:sz w:val="18"/>
                <w:szCs w:val="18"/>
              </w:rPr>
            </w:pPr>
          </w:p>
        </w:tc>
        <w:tc>
          <w:tcPr>
            <w:tcW w:w="1737" w:type="dxa"/>
            <w:vMerge/>
            <w:shd w:val="clear" w:color="auto" w:fill="FFFFCC"/>
          </w:tcPr>
          <w:p w:rsidR="00F4751B" w:rsidRPr="00447641" w:rsidRDefault="00F4751B" w:rsidP="005649E9">
            <w:pPr>
              <w:pStyle w:val="a9"/>
              <w:jc w:val="center"/>
              <w:rPr>
                <w:rFonts w:ascii="Times New Roman" w:hAnsi="Times New Roman" w:cs="Times New Roman"/>
                <w:sz w:val="18"/>
                <w:szCs w:val="18"/>
              </w:rPr>
            </w:pPr>
          </w:p>
        </w:tc>
        <w:tc>
          <w:tcPr>
            <w:tcW w:w="1897" w:type="dxa"/>
            <w:vMerge w:val="restart"/>
            <w:shd w:val="clear" w:color="auto" w:fill="FFFFCC"/>
          </w:tcPr>
          <w:p w:rsidR="00F4751B" w:rsidRPr="00447641" w:rsidRDefault="00F4751B" w:rsidP="005649E9">
            <w:pPr>
              <w:pStyle w:val="a9"/>
              <w:jc w:val="center"/>
              <w:rPr>
                <w:rFonts w:ascii="Times New Roman" w:hAnsi="Times New Roman" w:cs="Times New Roman"/>
                <w:sz w:val="18"/>
                <w:szCs w:val="18"/>
              </w:rPr>
            </w:pPr>
            <w:r w:rsidRPr="00447641">
              <w:rPr>
                <w:rFonts w:ascii="Times New Roman" w:hAnsi="Times New Roman" w:cs="Times New Roman"/>
                <w:sz w:val="18"/>
                <w:szCs w:val="18"/>
              </w:rPr>
              <w:t>Мероприятия по пожарной безопасности</w:t>
            </w:r>
          </w:p>
        </w:tc>
        <w:tc>
          <w:tcPr>
            <w:tcW w:w="2693" w:type="dxa"/>
            <w:shd w:val="clear" w:color="auto" w:fill="FFFFCC"/>
          </w:tcPr>
          <w:p w:rsidR="00F4751B" w:rsidRPr="00447641" w:rsidRDefault="00F4751B" w:rsidP="005649E9">
            <w:pPr>
              <w:pStyle w:val="a9"/>
              <w:jc w:val="center"/>
              <w:rPr>
                <w:rFonts w:ascii="Times New Roman" w:hAnsi="Times New Roman" w:cs="Times New Roman"/>
                <w:sz w:val="18"/>
                <w:szCs w:val="18"/>
              </w:rPr>
            </w:pPr>
            <w:r w:rsidRPr="00447641">
              <w:rPr>
                <w:rFonts w:ascii="Times New Roman" w:hAnsi="Times New Roman" w:cs="Times New Roman"/>
                <w:sz w:val="18"/>
                <w:szCs w:val="18"/>
              </w:rPr>
              <w:t xml:space="preserve">Пожарная безопасность при подготовке к проведению новогодних утренников </w:t>
            </w:r>
          </w:p>
        </w:tc>
        <w:tc>
          <w:tcPr>
            <w:tcW w:w="1417" w:type="dxa"/>
            <w:shd w:val="clear" w:color="auto" w:fill="FFFFCC"/>
          </w:tcPr>
          <w:p w:rsidR="00F4751B" w:rsidRPr="00447641" w:rsidRDefault="00F4751B" w:rsidP="005649E9">
            <w:pPr>
              <w:pStyle w:val="a9"/>
              <w:jc w:val="center"/>
              <w:rPr>
                <w:rFonts w:ascii="Times New Roman" w:hAnsi="Times New Roman" w:cs="Times New Roman"/>
                <w:sz w:val="18"/>
                <w:szCs w:val="18"/>
              </w:rPr>
            </w:pPr>
            <w:r w:rsidRPr="00447641">
              <w:rPr>
                <w:rFonts w:ascii="Times New Roman" w:hAnsi="Times New Roman" w:cs="Times New Roman"/>
                <w:sz w:val="18"/>
                <w:szCs w:val="18"/>
              </w:rPr>
              <w:t>Наблюдения</w:t>
            </w:r>
          </w:p>
        </w:tc>
        <w:tc>
          <w:tcPr>
            <w:tcW w:w="1843" w:type="dxa"/>
            <w:shd w:val="clear" w:color="auto" w:fill="FFFFCC"/>
          </w:tcPr>
          <w:p w:rsidR="00F4751B" w:rsidRPr="00447641" w:rsidRDefault="00F4751B" w:rsidP="005649E9">
            <w:pPr>
              <w:pStyle w:val="a9"/>
              <w:jc w:val="center"/>
              <w:rPr>
                <w:rFonts w:ascii="Times New Roman" w:hAnsi="Times New Roman" w:cs="Times New Roman"/>
                <w:sz w:val="18"/>
                <w:szCs w:val="18"/>
              </w:rPr>
            </w:pPr>
            <w:r w:rsidRPr="00447641">
              <w:rPr>
                <w:rFonts w:ascii="Times New Roman" w:hAnsi="Times New Roman" w:cs="Times New Roman"/>
                <w:sz w:val="18"/>
                <w:szCs w:val="18"/>
              </w:rPr>
              <w:t>1 раз в год</w:t>
            </w:r>
          </w:p>
        </w:tc>
        <w:tc>
          <w:tcPr>
            <w:tcW w:w="1701" w:type="dxa"/>
            <w:shd w:val="clear" w:color="auto" w:fill="FFFFCC"/>
          </w:tcPr>
          <w:p w:rsidR="00F4751B" w:rsidRPr="00447641" w:rsidRDefault="00F4751B" w:rsidP="005649E9">
            <w:pPr>
              <w:pStyle w:val="a9"/>
              <w:jc w:val="center"/>
              <w:rPr>
                <w:rFonts w:ascii="Times New Roman" w:hAnsi="Times New Roman" w:cs="Times New Roman"/>
                <w:sz w:val="18"/>
                <w:szCs w:val="18"/>
              </w:rPr>
            </w:pPr>
            <w:r w:rsidRPr="00447641">
              <w:rPr>
                <w:rFonts w:ascii="Times New Roman" w:hAnsi="Times New Roman" w:cs="Times New Roman"/>
                <w:sz w:val="18"/>
                <w:szCs w:val="18"/>
              </w:rPr>
              <w:t>При выявлении нарушений</w:t>
            </w:r>
          </w:p>
        </w:tc>
        <w:tc>
          <w:tcPr>
            <w:tcW w:w="1701" w:type="dxa"/>
            <w:shd w:val="clear" w:color="auto" w:fill="FFFFCC"/>
          </w:tcPr>
          <w:p w:rsidR="00F4751B" w:rsidRPr="00447641" w:rsidRDefault="00F4751B" w:rsidP="005649E9">
            <w:pPr>
              <w:pStyle w:val="a9"/>
              <w:jc w:val="center"/>
              <w:rPr>
                <w:rFonts w:ascii="Times New Roman" w:hAnsi="Times New Roman" w:cs="Times New Roman"/>
                <w:sz w:val="18"/>
                <w:szCs w:val="18"/>
              </w:rPr>
            </w:pPr>
            <w:r w:rsidRPr="00447641">
              <w:rPr>
                <w:rFonts w:ascii="Times New Roman" w:hAnsi="Times New Roman" w:cs="Times New Roman"/>
                <w:sz w:val="18"/>
                <w:szCs w:val="18"/>
              </w:rPr>
              <w:t xml:space="preserve">Музыкальный руководитель </w:t>
            </w:r>
          </w:p>
          <w:p w:rsidR="00F4751B" w:rsidRPr="00447641" w:rsidRDefault="00F4751B" w:rsidP="005649E9">
            <w:pPr>
              <w:pStyle w:val="a9"/>
              <w:jc w:val="center"/>
              <w:rPr>
                <w:rFonts w:ascii="Times New Roman" w:hAnsi="Times New Roman" w:cs="Times New Roman"/>
                <w:sz w:val="18"/>
                <w:szCs w:val="18"/>
              </w:rPr>
            </w:pPr>
          </w:p>
        </w:tc>
        <w:tc>
          <w:tcPr>
            <w:tcW w:w="2099" w:type="dxa"/>
            <w:shd w:val="clear" w:color="auto" w:fill="FFFFCC"/>
          </w:tcPr>
          <w:p w:rsidR="00F4751B" w:rsidRDefault="00F4751B" w:rsidP="005649E9">
            <w:pPr>
              <w:pStyle w:val="a9"/>
              <w:jc w:val="center"/>
              <w:rPr>
                <w:rFonts w:ascii="Times New Roman" w:hAnsi="Times New Roman" w:cs="Times New Roman"/>
                <w:sz w:val="18"/>
                <w:szCs w:val="18"/>
              </w:rPr>
            </w:pPr>
            <w:r>
              <w:rPr>
                <w:rFonts w:ascii="Times New Roman" w:hAnsi="Times New Roman" w:cs="Times New Roman"/>
                <w:sz w:val="18"/>
                <w:szCs w:val="18"/>
              </w:rPr>
              <w:t>Заведующи</w:t>
            </w:r>
            <w:r w:rsidRPr="00447641">
              <w:rPr>
                <w:rFonts w:ascii="Times New Roman" w:hAnsi="Times New Roman" w:cs="Times New Roman"/>
                <w:sz w:val="18"/>
                <w:szCs w:val="18"/>
              </w:rPr>
              <w:t xml:space="preserve">й </w:t>
            </w:r>
          </w:p>
          <w:p w:rsidR="00F4751B" w:rsidRPr="00447641" w:rsidRDefault="00C5133B" w:rsidP="005649E9">
            <w:pPr>
              <w:pStyle w:val="a9"/>
              <w:jc w:val="center"/>
              <w:rPr>
                <w:rFonts w:ascii="Times New Roman" w:hAnsi="Times New Roman" w:cs="Times New Roman"/>
                <w:sz w:val="18"/>
                <w:szCs w:val="18"/>
              </w:rPr>
            </w:pPr>
            <w:r w:rsidRPr="00890EC3">
              <w:rPr>
                <w:rFonts w:ascii="Times New Roman" w:hAnsi="Times New Roman" w:cs="Times New Roman"/>
                <w:sz w:val="18"/>
                <w:szCs w:val="18"/>
              </w:rPr>
              <w:t>Заведующий хозяйством</w:t>
            </w:r>
            <w:r>
              <w:rPr>
                <w:rFonts w:ascii="Times New Roman" w:hAnsi="Times New Roman" w:cs="Times New Roman"/>
                <w:sz w:val="18"/>
                <w:szCs w:val="18"/>
              </w:rPr>
              <w:t xml:space="preserve"> </w:t>
            </w:r>
          </w:p>
        </w:tc>
      </w:tr>
      <w:tr w:rsidR="00F4751B" w:rsidRPr="0037462C" w:rsidTr="006A20F6">
        <w:trPr>
          <w:jc w:val="center"/>
        </w:trPr>
        <w:tc>
          <w:tcPr>
            <w:tcW w:w="426" w:type="dxa"/>
            <w:vMerge/>
            <w:shd w:val="clear" w:color="auto" w:fill="00FFFF"/>
          </w:tcPr>
          <w:p w:rsidR="00F4751B" w:rsidRPr="0037462C" w:rsidRDefault="00F4751B" w:rsidP="005649E9">
            <w:pPr>
              <w:pStyle w:val="11"/>
              <w:widowControl w:val="0"/>
              <w:jc w:val="both"/>
              <w:rPr>
                <w:rFonts w:ascii="Times New Roman" w:hAnsi="Times New Roman"/>
                <w:b/>
                <w:sz w:val="18"/>
                <w:szCs w:val="18"/>
              </w:rPr>
            </w:pPr>
          </w:p>
        </w:tc>
        <w:tc>
          <w:tcPr>
            <w:tcW w:w="1737" w:type="dxa"/>
            <w:vMerge/>
            <w:shd w:val="clear" w:color="auto" w:fill="FFFFCC"/>
          </w:tcPr>
          <w:p w:rsidR="00F4751B" w:rsidRPr="00447641" w:rsidRDefault="00F4751B" w:rsidP="005649E9">
            <w:pPr>
              <w:pStyle w:val="a9"/>
              <w:jc w:val="center"/>
              <w:rPr>
                <w:rFonts w:ascii="Times New Roman" w:hAnsi="Times New Roman" w:cs="Times New Roman"/>
                <w:sz w:val="18"/>
                <w:szCs w:val="18"/>
              </w:rPr>
            </w:pPr>
          </w:p>
        </w:tc>
        <w:tc>
          <w:tcPr>
            <w:tcW w:w="1897" w:type="dxa"/>
            <w:vMerge/>
            <w:shd w:val="clear" w:color="auto" w:fill="FFFFCC"/>
          </w:tcPr>
          <w:p w:rsidR="00F4751B" w:rsidRPr="00447641" w:rsidRDefault="00F4751B" w:rsidP="005649E9">
            <w:pPr>
              <w:pStyle w:val="a9"/>
              <w:jc w:val="center"/>
              <w:rPr>
                <w:rFonts w:ascii="Times New Roman" w:hAnsi="Times New Roman" w:cs="Times New Roman"/>
                <w:sz w:val="18"/>
                <w:szCs w:val="18"/>
              </w:rPr>
            </w:pPr>
          </w:p>
        </w:tc>
        <w:tc>
          <w:tcPr>
            <w:tcW w:w="2693" w:type="dxa"/>
            <w:shd w:val="clear" w:color="auto" w:fill="FFFFCC"/>
          </w:tcPr>
          <w:p w:rsidR="00F4751B" w:rsidRPr="00447641" w:rsidRDefault="00F4751B" w:rsidP="005649E9">
            <w:pPr>
              <w:pStyle w:val="a9"/>
              <w:jc w:val="center"/>
              <w:rPr>
                <w:rFonts w:ascii="Times New Roman" w:hAnsi="Times New Roman" w:cs="Times New Roman"/>
                <w:sz w:val="18"/>
                <w:szCs w:val="18"/>
              </w:rPr>
            </w:pPr>
            <w:r w:rsidRPr="00447641">
              <w:rPr>
                <w:rFonts w:ascii="Times New Roman" w:hAnsi="Times New Roman" w:cs="Times New Roman"/>
                <w:sz w:val="18"/>
                <w:szCs w:val="18"/>
              </w:rPr>
              <w:t xml:space="preserve">Наличие индивидуальных средств защиты органов дыхания в группах и кабинетах. </w:t>
            </w:r>
          </w:p>
        </w:tc>
        <w:tc>
          <w:tcPr>
            <w:tcW w:w="1417" w:type="dxa"/>
            <w:shd w:val="clear" w:color="auto" w:fill="FFFFCC"/>
          </w:tcPr>
          <w:p w:rsidR="00F4751B" w:rsidRPr="00447641" w:rsidRDefault="00F4751B" w:rsidP="005649E9">
            <w:pPr>
              <w:pStyle w:val="a9"/>
              <w:jc w:val="center"/>
              <w:rPr>
                <w:rFonts w:ascii="Times New Roman" w:hAnsi="Times New Roman" w:cs="Times New Roman"/>
                <w:sz w:val="18"/>
                <w:szCs w:val="18"/>
              </w:rPr>
            </w:pPr>
            <w:r w:rsidRPr="00447641">
              <w:rPr>
                <w:rFonts w:ascii="Times New Roman" w:hAnsi="Times New Roman" w:cs="Times New Roman"/>
                <w:sz w:val="18"/>
                <w:szCs w:val="18"/>
              </w:rPr>
              <w:t>Наблюдения</w:t>
            </w:r>
          </w:p>
        </w:tc>
        <w:tc>
          <w:tcPr>
            <w:tcW w:w="1843" w:type="dxa"/>
            <w:shd w:val="clear" w:color="auto" w:fill="FFFFCC"/>
          </w:tcPr>
          <w:p w:rsidR="00F4751B" w:rsidRPr="00447641" w:rsidRDefault="00F4751B" w:rsidP="005649E9">
            <w:pPr>
              <w:pStyle w:val="a9"/>
              <w:jc w:val="center"/>
              <w:rPr>
                <w:rFonts w:ascii="Times New Roman" w:hAnsi="Times New Roman" w:cs="Times New Roman"/>
                <w:sz w:val="18"/>
                <w:szCs w:val="18"/>
              </w:rPr>
            </w:pPr>
            <w:r w:rsidRPr="00447641">
              <w:rPr>
                <w:rFonts w:ascii="Times New Roman" w:hAnsi="Times New Roman" w:cs="Times New Roman"/>
                <w:sz w:val="18"/>
                <w:szCs w:val="18"/>
              </w:rPr>
              <w:t>1 раз в год</w:t>
            </w:r>
          </w:p>
        </w:tc>
        <w:tc>
          <w:tcPr>
            <w:tcW w:w="1701" w:type="dxa"/>
            <w:shd w:val="clear" w:color="auto" w:fill="FFFFCC"/>
          </w:tcPr>
          <w:p w:rsidR="00F4751B" w:rsidRPr="00447641" w:rsidRDefault="00F4751B" w:rsidP="005649E9">
            <w:pPr>
              <w:pStyle w:val="a9"/>
              <w:jc w:val="center"/>
              <w:rPr>
                <w:rFonts w:ascii="Times New Roman" w:hAnsi="Times New Roman" w:cs="Times New Roman"/>
                <w:sz w:val="18"/>
                <w:szCs w:val="18"/>
              </w:rPr>
            </w:pPr>
            <w:r w:rsidRPr="00447641">
              <w:rPr>
                <w:rFonts w:ascii="Times New Roman" w:hAnsi="Times New Roman" w:cs="Times New Roman"/>
                <w:sz w:val="18"/>
                <w:szCs w:val="18"/>
              </w:rPr>
              <w:t xml:space="preserve">При выявлении нарушений </w:t>
            </w:r>
          </w:p>
          <w:p w:rsidR="00F4751B" w:rsidRPr="00447641" w:rsidRDefault="00F4751B" w:rsidP="005649E9">
            <w:pPr>
              <w:pStyle w:val="a9"/>
              <w:jc w:val="center"/>
              <w:rPr>
                <w:rFonts w:ascii="Times New Roman" w:hAnsi="Times New Roman" w:cs="Times New Roman"/>
                <w:sz w:val="18"/>
                <w:szCs w:val="18"/>
              </w:rPr>
            </w:pPr>
          </w:p>
        </w:tc>
        <w:tc>
          <w:tcPr>
            <w:tcW w:w="1701" w:type="dxa"/>
            <w:shd w:val="clear" w:color="auto" w:fill="FFFFCC"/>
          </w:tcPr>
          <w:p w:rsidR="00F4751B" w:rsidRPr="00447641" w:rsidRDefault="00F4751B" w:rsidP="005649E9">
            <w:pPr>
              <w:pStyle w:val="a9"/>
              <w:jc w:val="center"/>
              <w:rPr>
                <w:rFonts w:ascii="Times New Roman" w:hAnsi="Times New Roman" w:cs="Times New Roman"/>
                <w:sz w:val="18"/>
                <w:szCs w:val="18"/>
              </w:rPr>
            </w:pPr>
            <w:r w:rsidRPr="00447641">
              <w:rPr>
                <w:rFonts w:ascii="Times New Roman" w:hAnsi="Times New Roman" w:cs="Times New Roman"/>
                <w:sz w:val="18"/>
                <w:szCs w:val="18"/>
              </w:rPr>
              <w:t>Воспитатели групп</w:t>
            </w:r>
          </w:p>
        </w:tc>
        <w:tc>
          <w:tcPr>
            <w:tcW w:w="2099" w:type="dxa"/>
            <w:shd w:val="clear" w:color="auto" w:fill="FFFFCC"/>
          </w:tcPr>
          <w:p w:rsidR="00F4751B" w:rsidRDefault="00F4751B" w:rsidP="005649E9">
            <w:pPr>
              <w:pStyle w:val="a9"/>
              <w:jc w:val="center"/>
              <w:rPr>
                <w:rFonts w:ascii="Times New Roman" w:hAnsi="Times New Roman" w:cs="Times New Roman"/>
                <w:sz w:val="18"/>
                <w:szCs w:val="18"/>
              </w:rPr>
            </w:pPr>
            <w:r>
              <w:rPr>
                <w:rFonts w:ascii="Times New Roman" w:hAnsi="Times New Roman" w:cs="Times New Roman"/>
                <w:sz w:val="18"/>
                <w:szCs w:val="18"/>
              </w:rPr>
              <w:t>Заведую</w:t>
            </w:r>
            <w:r w:rsidRPr="00447641">
              <w:rPr>
                <w:rFonts w:ascii="Times New Roman" w:hAnsi="Times New Roman" w:cs="Times New Roman"/>
                <w:sz w:val="18"/>
                <w:szCs w:val="18"/>
              </w:rPr>
              <w:t xml:space="preserve">щий </w:t>
            </w:r>
          </w:p>
          <w:p w:rsidR="00F4751B" w:rsidRPr="00447641" w:rsidRDefault="00C5133B" w:rsidP="005649E9">
            <w:pPr>
              <w:pStyle w:val="a9"/>
              <w:jc w:val="center"/>
              <w:rPr>
                <w:rFonts w:ascii="Times New Roman" w:hAnsi="Times New Roman" w:cs="Times New Roman"/>
                <w:sz w:val="18"/>
                <w:szCs w:val="18"/>
              </w:rPr>
            </w:pPr>
            <w:r>
              <w:rPr>
                <w:rFonts w:ascii="Times New Roman" w:hAnsi="Times New Roman" w:cs="Times New Roman"/>
                <w:sz w:val="18"/>
                <w:szCs w:val="18"/>
              </w:rPr>
              <w:t xml:space="preserve"> </w:t>
            </w:r>
            <w:r w:rsidRPr="00890EC3">
              <w:rPr>
                <w:rFonts w:ascii="Times New Roman" w:hAnsi="Times New Roman" w:cs="Times New Roman"/>
                <w:sz w:val="18"/>
                <w:szCs w:val="18"/>
              </w:rPr>
              <w:t>Заведующий хозяйством</w:t>
            </w:r>
          </w:p>
        </w:tc>
      </w:tr>
      <w:tr w:rsidR="00F4751B" w:rsidRPr="0037462C" w:rsidTr="006A20F6">
        <w:trPr>
          <w:jc w:val="center"/>
        </w:trPr>
        <w:tc>
          <w:tcPr>
            <w:tcW w:w="426" w:type="dxa"/>
            <w:vMerge/>
            <w:tcBorders>
              <w:bottom w:val="single" w:sz="4" w:space="0" w:color="auto"/>
            </w:tcBorders>
            <w:shd w:val="clear" w:color="auto" w:fill="00FFFF"/>
          </w:tcPr>
          <w:p w:rsidR="00F4751B" w:rsidRPr="0037462C" w:rsidRDefault="00F4751B" w:rsidP="005649E9">
            <w:pPr>
              <w:pStyle w:val="11"/>
              <w:widowControl w:val="0"/>
              <w:jc w:val="both"/>
              <w:rPr>
                <w:rFonts w:ascii="Times New Roman" w:hAnsi="Times New Roman"/>
                <w:b/>
                <w:sz w:val="18"/>
                <w:szCs w:val="18"/>
              </w:rPr>
            </w:pPr>
          </w:p>
        </w:tc>
        <w:tc>
          <w:tcPr>
            <w:tcW w:w="1737" w:type="dxa"/>
            <w:vMerge/>
            <w:tcBorders>
              <w:bottom w:val="single" w:sz="4" w:space="0" w:color="auto"/>
            </w:tcBorders>
            <w:shd w:val="clear" w:color="auto" w:fill="FFFFCC"/>
          </w:tcPr>
          <w:p w:rsidR="00F4751B" w:rsidRPr="00447641" w:rsidRDefault="00F4751B" w:rsidP="005649E9">
            <w:pPr>
              <w:pStyle w:val="a9"/>
              <w:jc w:val="center"/>
              <w:rPr>
                <w:rFonts w:ascii="Times New Roman" w:hAnsi="Times New Roman" w:cs="Times New Roman"/>
                <w:sz w:val="18"/>
                <w:szCs w:val="18"/>
              </w:rPr>
            </w:pPr>
          </w:p>
        </w:tc>
        <w:tc>
          <w:tcPr>
            <w:tcW w:w="1897" w:type="dxa"/>
            <w:vMerge/>
            <w:shd w:val="clear" w:color="auto" w:fill="FFFFCC"/>
          </w:tcPr>
          <w:p w:rsidR="00F4751B" w:rsidRPr="00447641" w:rsidRDefault="00F4751B" w:rsidP="005649E9">
            <w:pPr>
              <w:pStyle w:val="a9"/>
              <w:jc w:val="center"/>
              <w:rPr>
                <w:rFonts w:ascii="Times New Roman" w:hAnsi="Times New Roman" w:cs="Times New Roman"/>
                <w:sz w:val="18"/>
                <w:szCs w:val="18"/>
              </w:rPr>
            </w:pPr>
          </w:p>
        </w:tc>
        <w:tc>
          <w:tcPr>
            <w:tcW w:w="2693" w:type="dxa"/>
            <w:shd w:val="clear" w:color="auto" w:fill="FFFFCC"/>
          </w:tcPr>
          <w:p w:rsidR="00F4751B" w:rsidRPr="00447641" w:rsidRDefault="00F4751B" w:rsidP="005649E9">
            <w:pPr>
              <w:pStyle w:val="a9"/>
              <w:jc w:val="center"/>
              <w:rPr>
                <w:rFonts w:ascii="Times New Roman" w:hAnsi="Times New Roman" w:cs="Times New Roman"/>
                <w:sz w:val="18"/>
                <w:szCs w:val="18"/>
              </w:rPr>
            </w:pPr>
            <w:r w:rsidRPr="00447641">
              <w:rPr>
                <w:rFonts w:ascii="Times New Roman" w:hAnsi="Times New Roman" w:cs="Times New Roman"/>
                <w:sz w:val="18"/>
                <w:szCs w:val="18"/>
              </w:rPr>
              <w:t xml:space="preserve">Наличие ватно-марлевых повязок на каждого ребенка и взрослого, лимонной кислоты и соды. </w:t>
            </w:r>
          </w:p>
        </w:tc>
        <w:tc>
          <w:tcPr>
            <w:tcW w:w="1417" w:type="dxa"/>
            <w:shd w:val="clear" w:color="auto" w:fill="FFFFCC"/>
          </w:tcPr>
          <w:p w:rsidR="00F4751B" w:rsidRPr="00447641" w:rsidRDefault="00F4751B" w:rsidP="005649E9">
            <w:pPr>
              <w:pStyle w:val="a9"/>
              <w:jc w:val="center"/>
              <w:rPr>
                <w:rFonts w:ascii="Times New Roman" w:hAnsi="Times New Roman" w:cs="Times New Roman"/>
                <w:sz w:val="18"/>
                <w:szCs w:val="18"/>
              </w:rPr>
            </w:pPr>
            <w:r w:rsidRPr="00447641">
              <w:rPr>
                <w:rFonts w:ascii="Times New Roman" w:hAnsi="Times New Roman" w:cs="Times New Roman"/>
                <w:sz w:val="18"/>
                <w:szCs w:val="18"/>
              </w:rPr>
              <w:t xml:space="preserve">Наблюдения </w:t>
            </w:r>
          </w:p>
        </w:tc>
        <w:tc>
          <w:tcPr>
            <w:tcW w:w="1843" w:type="dxa"/>
            <w:shd w:val="clear" w:color="auto" w:fill="FFFFCC"/>
          </w:tcPr>
          <w:p w:rsidR="00F4751B" w:rsidRPr="00447641" w:rsidRDefault="00F4751B" w:rsidP="005649E9">
            <w:pPr>
              <w:pStyle w:val="a9"/>
              <w:jc w:val="center"/>
              <w:rPr>
                <w:rFonts w:ascii="Times New Roman" w:hAnsi="Times New Roman" w:cs="Times New Roman"/>
                <w:sz w:val="18"/>
                <w:szCs w:val="18"/>
              </w:rPr>
            </w:pPr>
            <w:r w:rsidRPr="00447641">
              <w:rPr>
                <w:rFonts w:ascii="Times New Roman" w:hAnsi="Times New Roman" w:cs="Times New Roman"/>
                <w:sz w:val="18"/>
                <w:szCs w:val="18"/>
              </w:rPr>
              <w:t>2 раза в год</w:t>
            </w:r>
          </w:p>
        </w:tc>
        <w:tc>
          <w:tcPr>
            <w:tcW w:w="1701" w:type="dxa"/>
            <w:shd w:val="clear" w:color="auto" w:fill="FFFFCC"/>
          </w:tcPr>
          <w:p w:rsidR="00F4751B" w:rsidRPr="00447641" w:rsidRDefault="00F4751B" w:rsidP="005649E9">
            <w:pPr>
              <w:pStyle w:val="a9"/>
              <w:jc w:val="center"/>
              <w:rPr>
                <w:rFonts w:ascii="Times New Roman" w:hAnsi="Times New Roman" w:cs="Times New Roman"/>
                <w:sz w:val="18"/>
                <w:szCs w:val="18"/>
              </w:rPr>
            </w:pPr>
            <w:r w:rsidRPr="00447641">
              <w:rPr>
                <w:rFonts w:ascii="Times New Roman" w:hAnsi="Times New Roman" w:cs="Times New Roman"/>
                <w:sz w:val="18"/>
                <w:szCs w:val="18"/>
              </w:rPr>
              <w:t xml:space="preserve">По окончании проверки </w:t>
            </w:r>
          </w:p>
          <w:p w:rsidR="00F4751B" w:rsidRPr="00447641" w:rsidRDefault="00F4751B" w:rsidP="005649E9">
            <w:pPr>
              <w:pStyle w:val="a9"/>
              <w:jc w:val="center"/>
              <w:rPr>
                <w:rFonts w:ascii="Times New Roman" w:hAnsi="Times New Roman" w:cs="Times New Roman"/>
                <w:sz w:val="18"/>
                <w:szCs w:val="18"/>
              </w:rPr>
            </w:pPr>
          </w:p>
        </w:tc>
        <w:tc>
          <w:tcPr>
            <w:tcW w:w="1701" w:type="dxa"/>
            <w:shd w:val="clear" w:color="auto" w:fill="FFFFCC"/>
          </w:tcPr>
          <w:p w:rsidR="00F4751B" w:rsidRPr="00447641" w:rsidRDefault="00F4751B" w:rsidP="005649E9">
            <w:pPr>
              <w:pStyle w:val="a9"/>
              <w:jc w:val="center"/>
              <w:rPr>
                <w:rFonts w:ascii="Times New Roman" w:hAnsi="Times New Roman" w:cs="Times New Roman"/>
                <w:sz w:val="18"/>
                <w:szCs w:val="18"/>
              </w:rPr>
            </w:pPr>
            <w:r w:rsidRPr="00447641">
              <w:rPr>
                <w:rFonts w:ascii="Times New Roman" w:hAnsi="Times New Roman" w:cs="Times New Roman"/>
                <w:sz w:val="18"/>
                <w:szCs w:val="18"/>
              </w:rPr>
              <w:t>Воспитатели групп</w:t>
            </w:r>
          </w:p>
        </w:tc>
        <w:tc>
          <w:tcPr>
            <w:tcW w:w="2099" w:type="dxa"/>
            <w:shd w:val="clear" w:color="auto" w:fill="FFFFCC"/>
          </w:tcPr>
          <w:p w:rsidR="00F4751B" w:rsidRDefault="00F4751B" w:rsidP="005649E9">
            <w:pPr>
              <w:pStyle w:val="a9"/>
              <w:jc w:val="center"/>
              <w:rPr>
                <w:rFonts w:ascii="Times New Roman" w:hAnsi="Times New Roman" w:cs="Times New Roman"/>
                <w:sz w:val="18"/>
                <w:szCs w:val="18"/>
              </w:rPr>
            </w:pPr>
            <w:r>
              <w:rPr>
                <w:rFonts w:ascii="Times New Roman" w:hAnsi="Times New Roman" w:cs="Times New Roman"/>
                <w:sz w:val="18"/>
                <w:szCs w:val="18"/>
              </w:rPr>
              <w:t>Заведующи</w:t>
            </w:r>
            <w:r w:rsidRPr="00447641">
              <w:rPr>
                <w:rFonts w:ascii="Times New Roman" w:hAnsi="Times New Roman" w:cs="Times New Roman"/>
                <w:sz w:val="18"/>
                <w:szCs w:val="18"/>
              </w:rPr>
              <w:t xml:space="preserve">й </w:t>
            </w:r>
          </w:p>
          <w:p w:rsidR="00F4751B" w:rsidRPr="00447641" w:rsidRDefault="00C5133B" w:rsidP="005649E9">
            <w:pPr>
              <w:pStyle w:val="a9"/>
              <w:jc w:val="center"/>
              <w:rPr>
                <w:rFonts w:ascii="Times New Roman" w:hAnsi="Times New Roman" w:cs="Times New Roman"/>
                <w:sz w:val="18"/>
                <w:szCs w:val="18"/>
              </w:rPr>
            </w:pPr>
            <w:r>
              <w:rPr>
                <w:rFonts w:ascii="Times New Roman" w:hAnsi="Times New Roman" w:cs="Times New Roman"/>
                <w:sz w:val="18"/>
                <w:szCs w:val="18"/>
              </w:rPr>
              <w:t xml:space="preserve"> </w:t>
            </w:r>
            <w:r w:rsidRPr="00890EC3">
              <w:rPr>
                <w:rFonts w:ascii="Times New Roman" w:hAnsi="Times New Roman" w:cs="Times New Roman"/>
                <w:sz w:val="18"/>
                <w:szCs w:val="18"/>
              </w:rPr>
              <w:t>Заведующий хозяйством</w:t>
            </w:r>
          </w:p>
        </w:tc>
      </w:tr>
      <w:tr w:rsidR="00F4751B" w:rsidRPr="0037462C" w:rsidTr="006A20F6">
        <w:trPr>
          <w:jc w:val="center"/>
        </w:trPr>
        <w:tc>
          <w:tcPr>
            <w:tcW w:w="426" w:type="dxa"/>
            <w:vMerge w:val="restart"/>
            <w:tcBorders>
              <w:top w:val="nil"/>
            </w:tcBorders>
            <w:shd w:val="clear" w:color="auto" w:fill="00FFFF"/>
          </w:tcPr>
          <w:p w:rsidR="00F4751B" w:rsidRPr="0037462C" w:rsidRDefault="00F4751B" w:rsidP="005649E9">
            <w:pPr>
              <w:pStyle w:val="11"/>
              <w:widowControl w:val="0"/>
              <w:jc w:val="both"/>
              <w:rPr>
                <w:rFonts w:ascii="Times New Roman" w:hAnsi="Times New Roman"/>
                <w:b/>
                <w:sz w:val="18"/>
                <w:szCs w:val="18"/>
              </w:rPr>
            </w:pPr>
          </w:p>
        </w:tc>
        <w:tc>
          <w:tcPr>
            <w:tcW w:w="1737" w:type="dxa"/>
            <w:vMerge w:val="restart"/>
            <w:tcBorders>
              <w:top w:val="nil"/>
            </w:tcBorders>
            <w:shd w:val="clear" w:color="auto" w:fill="FFFFCC"/>
          </w:tcPr>
          <w:p w:rsidR="00F4751B" w:rsidRPr="00447641" w:rsidRDefault="00F4751B" w:rsidP="005649E9">
            <w:pPr>
              <w:pStyle w:val="a9"/>
              <w:jc w:val="center"/>
              <w:rPr>
                <w:rFonts w:ascii="Times New Roman" w:hAnsi="Times New Roman" w:cs="Times New Roman"/>
                <w:sz w:val="18"/>
                <w:szCs w:val="18"/>
              </w:rPr>
            </w:pPr>
          </w:p>
        </w:tc>
        <w:tc>
          <w:tcPr>
            <w:tcW w:w="1897" w:type="dxa"/>
            <w:vMerge/>
            <w:shd w:val="clear" w:color="auto" w:fill="FFFFCC"/>
          </w:tcPr>
          <w:p w:rsidR="00F4751B" w:rsidRPr="00447641" w:rsidRDefault="00F4751B" w:rsidP="005649E9">
            <w:pPr>
              <w:pStyle w:val="a9"/>
              <w:jc w:val="center"/>
              <w:rPr>
                <w:rFonts w:ascii="Times New Roman" w:hAnsi="Times New Roman" w:cs="Times New Roman"/>
                <w:sz w:val="18"/>
                <w:szCs w:val="18"/>
              </w:rPr>
            </w:pPr>
          </w:p>
        </w:tc>
        <w:tc>
          <w:tcPr>
            <w:tcW w:w="2693" w:type="dxa"/>
            <w:shd w:val="clear" w:color="auto" w:fill="FFFFCC"/>
          </w:tcPr>
          <w:p w:rsidR="00F4751B" w:rsidRDefault="00F4751B" w:rsidP="005649E9">
            <w:pPr>
              <w:pStyle w:val="a9"/>
              <w:jc w:val="center"/>
              <w:rPr>
                <w:rFonts w:ascii="Times New Roman" w:hAnsi="Times New Roman" w:cs="Times New Roman"/>
                <w:sz w:val="18"/>
                <w:szCs w:val="18"/>
              </w:rPr>
            </w:pPr>
            <w:r w:rsidRPr="00447641">
              <w:rPr>
                <w:rFonts w:ascii="Times New Roman" w:hAnsi="Times New Roman" w:cs="Times New Roman"/>
                <w:sz w:val="18"/>
                <w:szCs w:val="18"/>
              </w:rPr>
              <w:t xml:space="preserve">Наличие индивидуальных метрик на каждого ребенка. Хранение индивидуальных метрик </w:t>
            </w:r>
          </w:p>
          <w:p w:rsidR="00D516D4" w:rsidRPr="00447641" w:rsidRDefault="00D516D4" w:rsidP="005649E9">
            <w:pPr>
              <w:pStyle w:val="a9"/>
              <w:jc w:val="center"/>
              <w:rPr>
                <w:rFonts w:ascii="Times New Roman" w:hAnsi="Times New Roman" w:cs="Times New Roman"/>
                <w:sz w:val="18"/>
                <w:szCs w:val="18"/>
              </w:rPr>
            </w:pPr>
          </w:p>
        </w:tc>
        <w:tc>
          <w:tcPr>
            <w:tcW w:w="1417" w:type="dxa"/>
            <w:shd w:val="clear" w:color="auto" w:fill="FFFFCC"/>
          </w:tcPr>
          <w:p w:rsidR="00F4751B" w:rsidRPr="00447641" w:rsidRDefault="00F4751B" w:rsidP="005649E9">
            <w:pPr>
              <w:pStyle w:val="a9"/>
              <w:jc w:val="center"/>
              <w:rPr>
                <w:rFonts w:ascii="Times New Roman" w:hAnsi="Times New Roman" w:cs="Times New Roman"/>
                <w:sz w:val="18"/>
                <w:szCs w:val="18"/>
              </w:rPr>
            </w:pPr>
            <w:r w:rsidRPr="00447641">
              <w:rPr>
                <w:rFonts w:ascii="Times New Roman" w:hAnsi="Times New Roman" w:cs="Times New Roman"/>
                <w:sz w:val="18"/>
                <w:szCs w:val="18"/>
              </w:rPr>
              <w:t>Наблюдения</w:t>
            </w:r>
          </w:p>
        </w:tc>
        <w:tc>
          <w:tcPr>
            <w:tcW w:w="1843" w:type="dxa"/>
            <w:shd w:val="clear" w:color="auto" w:fill="FFFFCC"/>
          </w:tcPr>
          <w:p w:rsidR="00F4751B" w:rsidRPr="00447641" w:rsidRDefault="00F4751B" w:rsidP="005649E9">
            <w:pPr>
              <w:pStyle w:val="a9"/>
              <w:jc w:val="center"/>
              <w:rPr>
                <w:rFonts w:ascii="Times New Roman" w:hAnsi="Times New Roman" w:cs="Times New Roman"/>
                <w:sz w:val="18"/>
                <w:szCs w:val="18"/>
              </w:rPr>
            </w:pPr>
            <w:r w:rsidRPr="00447641">
              <w:rPr>
                <w:rFonts w:ascii="Times New Roman" w:hAnsi="Times New Roman" w:cs="Times New Roman"/>
                <w:sz w:val="18"/>
                <w:szCs w:val="18"/>
              </w:rPr>
              <w:t>1 раз в год</w:t>
            </w:r>
          </w:p>
        </w:tc>
        <w:tc>
          <w:tcPr>
            <w:tcW w:w="1701" w:type="dxa"/>
            <w:shd w:val="clear" w:color="auto" w:fill="FFFFCC"/>
          </w:tcPr>
          <w:p w:rsidR="00F4751B" w:rsidRPr="00447641" w:rsidRDefault="00F4751B" w:rsidP="005649E9">
            <w:pPr>
              <w:pStyle w:val="a9"/>
              <w:jc w:val="center"/>
              <w:rPr>
                <w:rFonts w:ascii="Times New Roman" w:hAnsi="Times New Roman" w:cs="Times New Roman"/>
                <w:sz w:val="18"/>
                <w:szCs w:val="18"/>
              </w:rPr>
            </w:pPr>
            <w:r w:rsidRPr="00447641">
              <w:rPr>
                <w:rFonts w:ascii="Times New Roman" w:hAnsi="Times New Roman" w:cs="Times New Roman"/>
                <w:sz w:val="18"/>
                <w:szCs w:val="18"/>
              </w:rPr>
              <w:t>При выявлении нарушений</w:t>
            </w:r>
          </w:p>
        </w:tc>
        <w:tc>
          <w:tcPr>
            <w:tcW w:w="1701" w:type="dxa"/>
            <w:shd w:val="clear" w:color="auto" w:fill="FFFFCC"/>
          </w:tcPr>
          <w:p w:rsidR="00F4751B" w:rsidRPr="00447641" w:rsidRDefault="00F4751B" w:rsidP="005649E9">
            <w:pPr>
              <w:pStyle w:val="a9"/>
              <w:jc w:val="center"/>
              <w:rPr>
                <w:rFonts w:ascii="Times New Roman" w:hAnsi="Times New Roman" w:cs="Times New Roman"/>
                <w:sz w:val="18"/>
                <w:szCs w:val="18"/>
              </w:rPr>
            </w:pPr>
            <w:r w:rsidRPr="00447641">
              <w:rPr>
                <w:rFonts w:ascii="Times New Roman" w:hAnsi="Times New Roman" w:cs="Times New Roman"/>
                <w:sz w:val="18"/>
                <w:szCs w:val="18"/>
              </w:rPr>
              <w:t>Воспитатели групп</w:t>
            </w:r>
          </w:p>
        </w:tc>
        <w:tc>
          <w:tcPr>
            <w:tcW w:w="2099" w:type="dxa"/>
            <w:shd w:val="clear" w:color="auto" w:fill="FFFFCC"/>
          </w:tcPr>
          <w:p w:rsidR="00F4751B" w:rsidRDefault="00F4751B" w:rsidP="005649E9">
            <w:pPr>
              <w:pStyle w:val="a9"/>
              <w:jc w:val="center"/>
              <w:rPr>
                <w:rFonts w:ascii="Times New Roman" w:hAnsi="Times New Roman" w:cs="Times New Roman"/>
                <w:sz w:val="18"/>
                <w:szCs w:val="18"/>
              </w:rPr>
            </w:pPr>
            <w:r>
              <w:rPr>
                <w:rFonts w:ascii="Times New Roman" w:hAnsi="Times New Roman" w:cs="Times New Roman"/>
                <w:sz w:val="18"/>
                <w:szCs w:val="18"/>
              </w:rPr>
              <w:t>Заведующи</w:t>
            </w:r>
            <w:r w:rsidRPr="00447641">
              <w:rPr>
                <w:rFonts w:ascii="Times New Roman" w:hAnsi="Times New Roman" w:cs="Times New Roman"/>
                <w:sz w:val="18"/>
                <w:szCs w:val="18"/>
              </w:rPr>
              <w:t xml:space="preserve">й </w:t>
            </w:r>
          </w:p>
          <w:p w:rsidR="00F4751B" w:rsidRPr="00447641" w:rsidRDefault="00C5133B" w:rsidP="005649E9">
            <w:pPr>
              <w:pStyle w:val="a9"/>
              <w:jc w:val="center"/>
              <w:rPr>
                <w:rFonts w:ascii="Times New Roman" w:hAnsi="Times New Roman" w:cs="Times New Roman"/>
                <w:sz w:val="18"/>
                <w:szCs w:val="18"/>
              </w:rPr>
            </w:pPr>
            <w:r w:rsidRPr="00890EC3">
              <w:rPr>
                <w:rFonts w:ascii="Times New Roman" w:hAnsi="Times New Roman" w:cs="Times New Roman"/>
                <w:sz w:val="18"/>
                <w:szCs w:val="18"/>
              </w:rPr>
              <w:t>Заведующий хозяйством</w:t>
            </w:r>
            <w:r>
              <w:rPr>
                <w:rFonts w:ascii="Times New Roman" w:hAnsi="Times New Roman" w:cs="Times New Roman"/>
                <w:sz w:val="18"/>
                <w:szCs w:val="18"/>
              </w:rPr>
              <w:t xml:space="preserve"> </w:t>
            </w:r>
          </w:p>
        </w:tc>
      </w:tr>
      <w:tr w:rsidR="00F4751B" w:rsidRPr="0037462C" w:rsidTr="006A20F6">
        <w:trPr>
          <w:jc w:val="center"/>
        </w:trPr>
        <w:tc>
          <w:tcPr>
            <w:tcW w:w="426" w:type="dxa"/>
            <w:vMerge/>
            <w:tcBorders>
              <w:top w:val="nil"/>
            </w:tcBorders>
            <w:shd w:val="clear" w:color="auto" w:fill="00FFFF"/>
          </w:tcPr>
          <w:p w:rsidR="00F4751B" w:rsidRPr="0037462C" w:rsidRDefault="00F4751B" w:rsidP="005649E9">
            <w:pPr>
              <w:pStyle w:val="11"/>
              <w:widowControl w:val="0"/>
              <w:jc w:val="both"/>
              <w:rPr>
                <w:rFonts w:ascii="Times New Roman" w:hAnsi="Times New Roman"/>
                <w:b/>
                <w:sz w:val="18"/>
                <w:szCs w:val="18"/>
              </w:rPr>
            </w:pPr>
          </w:p>
        </w:tc>
        <w:tc>
          <w:tcPr>
            <w:tcW w:w="1737" w:type="dxa"/>
            <w:vMerge/>
            <w:tcBorders>
              <w:top w:val="nil"/>
            </w:tcBorders>
            <w:shd w:val="clear" w:color="auto" w:fill="FFFFCC"/>
          </w:tcPr>
          <w:p w:rsidR="00F4751B" w:rsidRPr="00447641" w:rsidRDefault="00F4751B" w:rsidP="005649E9">
            <w:pPr>
              <w:pStyle w:val="a9"/>
              <w:jc w:val="center"/>
              <w:rPr>
                <w:rFonts w:ascii="Times New Roman" w:hAnsi="Times New Roman" w:cs="Times New Roman"/>
                <w:sz w:val="18"/>
                <w:szCs w:val="18"/>
              </w:rPr>
            </w:pPr>
          </w:p>
        </w:tc>
        <w:tc>
          <w:tcPr>
            <w:tcW w:w="1897" w:type="dxa"/>
            <w:vMerge/>
            <w:shd w:val="clear" w:color="auto" w:fill="FFFFCC"/>
          </w:tcPr>
          <w:p w:rsidR="00F4751B" w:rsidRPr="00447641" w:rsidRDefault="00F4751B" w:rsidP="005649E9">
            <w:pPr>
              <w:pStyle w:val="a9"/>
              <w:jc w:val="center"/>
              <w:rPr>
                <w:rFonts w:ascii="Times New Roman" w:hAnsi="Times New Roman" w:cs="Times New Roman"/>
                <w:sz w:val="18"/>
                <w:szCs w:val="18"/>
              </w:rPr>
            </w:pPr>
          </w:p>
        </w:tc>
        <w:tc>
          <w:tcPr>
            <w:tcW w:w="2693" w:type="dxa"/>
            <w:shd w:val="clear" w:color="auto" w:fill="FFFFCC"/>
          </w:tcPr>
          <w:p w:rsidR="00F4751B" w:rsidRPr="00447641" w:rsidRDefault="00F4751B" w:rsidP="005649E9">
            <w:pPr>
              <w:pStyle w:val="a9"/>
              <w:jc w:val="center"/>
              <w:rPr>
                <w:rFonts w:ascii="Times New Roman" w:hAnsi="Times New Roman" w:cs="Times New Roman"/>
                <w:sz w:val="18"/>
                <w:szCs w:val="18"/>
              </w:rPr>
            </w:pPr>
            <w:r w:rsidRPr="00447641">
              <w:rPr>
                <w:rFonts w:ascii="Times New Roman" w:hAnsi="Times New Roman" w:cs="Times New Roman"/>
                <w:sz w:val="18"/>
                <w:szCs w:val="18"/>
              </w:rPr>
              <w:t xml:space="preserve">Техническое состояние огнетушителей </w:t>
            </w:r>
          </w:p>
        </w:tc>
        <w:tc>
          <w:tcPr>
            <w:tcW w:w="1417" w:type="dxa"/>
            <w:shd w:val="clear" w:color="auto" w:fill="FFFFCC"/>
          </w:tcPr>
          <w:p w:rsidR="00F4751B" w:rsidRPr="00447641" w:rsidRDefault="00F4751B" w:rsidP="005649E9">
            <w:pPr>
              <w:pStyle w:val="a9"/>
              <w:jc w:val="center"/>
              <w:rPr>
                <w:rFonts w:ascii="Times New Roman" w:hAnsi="Times New Roman" w:cs="Times New Roman"/>
                <w:sz w:val="18"/>
                <w:szCs w:val="18"/>
              </w:rPr>
            </w:pPr>
            <w:r w:rsidRPr="00447641">
              <w:rPr>
                <w:rFonts w:ascii="Times New Roman" w:hAnsi="Times New Roman" w:cs="Times New Roman"/>
                <w:sz w:val="18"/>
                <w:szCs w:val="18"/>
              </w:rPr>
              <w:t>Наблюдения</w:t>
            </w:r>
          </w:p>
        </w:tc>
        <w:tc>
          <w:tcPr>
            <w:tcW w:w="1843" w:type="dxa"/>
            <w:shd w:val="clear" w:color="auto" w:fill="FFFFCC"/>
          </w:tcPr>
          <w:p w:rsidR="00F4751B" w:rsidRPr="00447641" w:rsidRDefault="00F4751B" w:rsidP="005649E9">
            <w:pPr>
              <w:pStyle w:val="a9"/>
              <w:jc w:val="center"/>
              <w:rPr>
                <w:rFonts w:ascii="Times New Roman" w:hAnsi="Times New Roman" w:cs="Times New Roman"/>
                <w:sz w:val="18"/>
                <w:szCs w:val="18"/>
              </w:rPr>
            </w:pPr>
            <w:r w:rsidRPr="00447641">
              <w:rPr>
                <w:rFonts w:ascii="Times New Roman" w:hAnsi="Times New Roman" w:cs="Times New Roman"/>
                <w:sz w:val="18"/>
                <w:szCs w:val="18"/>
              </w:rPr>
              <w:t>1 раз в 3 месяца</w:t>
            </w:r>
          </w:p>
        </w:tc>
        <w:tc>
          <w:tcPr>
            <w:tcW w:w="1701" w:type="dxa"/>
            <w:shd w:val="clear" w:color="auto" w:fill="FFFFCC"/>
          </w:tcPr>
          <w:p w:rsidR="00F4751B" w:rsidRPr="00447641" w:rsidRDefault="00F4751B" w:rsidP="005649E9">
            <w:pPr>
              <w:pStyle w:val="a9"/>
              <w:jc w:val="center"/>
              <w:rPr>
                <w:rFonts w:ascii="Times New Roman" w:hAnsi="Times New Roman" w:cs="Times New Roman"/>
                <w:sz w:val="18"/>
                <w:szCs w:val="18"/>
              </w:rPr>
            </w:pPr>
            <w:r w:rsidRPr="00447641">
              <w:rPr>
                <w:rFonts w:ascii="Times New Roman" w:hAnsi="Times New Roman" w:cs="Times New Roman"/>
                <w:sz w:val="18"/>
                <w:szCs w:val="18"/>
              </w:rPr>
              <w:t>По окончании проверки</w:t>
            </w:r>
          </w:p>
        </w:tc>
        <w:tc>
          <w:tcPr>
            <w:tcW w:w="1701" w:type="dxa"/>
            <w:shd w:val="clear" w:color="auto" w:fill="FFFFCC"/>
          </w:tcPr>
          <w:p w:rsidR="00F4751B" w:rsidRPr="00447641" w:rsidRDefault="00C5133B" w:rsidP="005649E9">
            <w:pPr>
              <w:pStyle w:val="a9"/>
              <w:jc w:val="center"/>
              <w:rPr>
                <w:rFonts w:ascii="Times New Roman" w:hAnsi="Times New Roman" w:cs="Times New Roman"/>
                <w:sz w:val="18"/>
                <w:szCs w:val="18"/>
              </w:rPr>
            </w:pPr>
            <w:r>
              <w:rPr>
                <w:rFonts w:ascii="Times New Roman" w:hAnsi="Times New Roman" w:cs="Times New Roman"/>
                <w:sz w:val="18"/>
                <w:szCs w:val="18"/>
              </w:rPr>
              <w:t xml:space="preserve"> </w:t>
            </w:r>
            <w:r w:rsidRPr="00890EC3">
              <w:rPr>
                <w:rFonts w:ascii="Times New Roman" w:hAnsi="Times New Roman" w:cs="Times New Roman"/>
                <w:sz w:val="18"/>
                <w:szCs w:val="18"/>
              </w:rPr>
              <w:t>Заведующий хозяйством</w:t>
            </w:r>
          </w:p>
        </w:tc>
        <w:tc>
          <w:tcPr>
            <w:tcW w:w="2099" w:type="dxa"/>
            <w:shd w:val="clear" w:color="auto" w:fill="FFFFCC"/>
          </w:tcPr>
          <w:p w:rsidR="00F4751B" w:rsidRPr="00447641" w:rsidRDefault="00C5133B" w:rsidP="005649E9">
            <w:pPr>
              <w:pStyle w:val="a9"/>
              <w:jc w:val="center"/>
              <w:rPr>
                <w:rFonts w:ascii="Times New Roman" w:hAnsi="Times New Roman" w:cs="Times New Roman"/>
                <w:sz w:val="18"/>
                <w:szCs w:val="18"/>
              </w:rPr>
            </w:pPr>
            <w:r w:rsidRPr="00890EC3">
              <w:rPr>
                <w:rFonts w:ascii="Times New Roman" w:hAnsi="Times New Roman" w:cs="Times New Roman"/>
                <w:sz w:val="18"/>
                <w:szCs w:val="18"/>
              </w:rPr>
              <w:t>Заведующий хозяйством</w:t>
            </w:r>
            <w:r>
              <w:rPr>
                <w:rFonts w:ascii="Times New Roman" w:hAnsi="Times New Roman" w:cs="Times New Roman"/>
                <w:sz w:val="18"/>
                <w:szCs w:val="18"/>
              </w:rPr>
              <w:t xml:space="preserve"> </w:t>
            </w:r>
          </w:p>
        </w:tc>
      </w:tr>
      <w:tr w:rsidR="00F4751B" w:rsidRPr="0037462C" w:rsidTr="006A20F6">
        <w:trPr>
          <w:jc w:val="center"/>
        </w:trPr>
        <w:tc>
          <w:tcPr>
            <w:tcW w:w="426" w:type="dxa"/>
            <w:vMerge/>
            <w:tcBorders>
              <w:top w:val="nil"/>
            </w:tcBorders>
            <w:shd w:val="clear" w:color="auto" w:fill="00FFFF"/>
          </w:tcPr>
          <w:p w:rsidR="00F4751B" w:rsidRPr="0037462C" w:rsidRDefault="00F4751B" w:rsidP="005649E9">
            <w:pPr>
              <w:pStyle w:val="11"/>
              <w:widowControl w:val="0"/>
              <w:jc w:val="both"/>
              <w:rPr>
                <w:rFonts w:ascii="Times New Roman" w:hAnsi="Times New Roman"/>
                <w:b/>
                <w:sz w:val="18"/>
                <w:szCs w:val="18"/>
              </w:rPr>
            </w:pPr>
          </w:p>
        </w:tc>
        <w:tc>
          <w:tcPr>
            <w:tcW w:w="1737" w:type="dxa"/>
            <w:vMerge/>
            <w:tcBorders>
              <w:top w:val="nil"/>
            </w:tcBorders>
            <w:shd w:val="clear" w:color="auto" w:fill="FFFFCC"/>
          </w:tcPr>
          <w:p w:rsidR="00F4751B" w:rsidRPr="00447641" w:rsidRDefault="00F4751B" w:rsidP="005649E9">
            <w:pPr>
              <w:pStyle w:val="a9"/>
              <w:jc w:val="center"/>
              <w:rPr>
                <w:rFonts w:ascii="Times New Roman" w:hAnsi="Times New Roman" w:cs="Times New Roman"/>
                <w:sz w:val="18"/>
                <w:szCs w:val="18"/>
              </w:rPr>
            </w:pPr>
          </w:p>
        </w:tc>
        <w:tc>
          <w:tcPr>
            <w:tcW w:w="1897" w:type="dxa"/>
            <w:vMerge/>
            <w:shd w:val="clear" w:color="auto" w:fill="FFFFCC"/>
          </w:tcPr>
          <w:p w:rsidR="00F4751B" w:rsidRPr="00447641" w:rsidRDefault="00F4751B" w:rsidP="005649E9">
            <w:pPr>
              <w:pStyle w:val="a9"/>
              <w:jc w:val="center"/>
              <w:rPr>
                <w:rFonts w:ascii="Times New Roman" w:hAnsi="Times New Roman" w:cs="Times New Roman"/>
                <w:sz w:val="18"/>
                <w:szCs w:val="18"/>
              </w:rPr>
            </w:pPr>
          </w:p>
        </w:tc>
        <w:tc>
          <w:tcPr>
            <w:tcW w:w="2693" w:type="dxa"/>
            <w:shd w:val="clear" w:color="auto" w:fill="FFFFCC"/>
          </w:tcPr>
          <w:p w:rsidR="00F4751B" w:rsidRPr="00447641" w:rsidRDefault="00F4751B" w:rsidP="005649E9">
            <w:pPr>
              <w:pStyle w:val="a9"/>
              <w:jc w:val="center"/>
              <w:rPr>
                <w:rFonts w:ascii="Times New Roman" w:hAnsi="Times New Roman" w:cs="Times New Roman"/>
                <w:sz w:val="18"/>
                <w:szCs w:val="18"/>
              </w:rPr>
            </w:pPr>
            <w:r>
              <w:rPr>
                <w:rFonts w:ascii="Times New Roman" w:hAnsi="Times New Roman" w:cs="Times New Roman"/>
                <w:sz w:val="18"/>
                <w:szCs w:val="18"/>
              </w:rPr>
              <w:t>Работоспособность внутренних по</w:t>
            </w:r>
            <w:r w:rsidRPr="00447641">
              <w:rPr>
                <w:rFonts w:ascii="Times New Roman" w:hAnsi="Times New Roman" w:cs="Times New Roman"/>
                <w:sz w:val="18"/>
                <w:szCs w:val="18"/>
              </w:rPr>
              <w:t xml:space="preserve">жарных кранов на водоотдачу с перекаткой </w:t>
            </w:r>
          </w:p>
        </w:tc>
        <w:tc>
          <w:tcPr>
            <w:tcW w:w="1417" w:type="dxa"/>
            <w:shd w:val="clear" w:color="auto" w:fill="FFFFCC"/>
          </w:tcPr>
          <w:p w:rsidR="00F4751B" w:rsidRPr="00447641" w:rsidRDefault="00F4751B" w:rsidP="005649E9">
            <w:pPr>
              <w:pStyle w:val="a9"/>
              <w:jc w:val="center"/>
              <w:rPr>
                <w:rFonts w:ascii="Times New Roman" w:hAnsi="Times New Roman" w:cs="Times New Roman"/>
                <w:sz w:val="18"/>
                <w:szCs w:val="18"/>
              </w:rPr>
            </w:pPr>
            <w:r w:rsidRPr="00447641">
              <w:rPr>
                <w:rFonts w:ascii="Times New Roman" w:hAnsi="Times New Roman" w:cs="Times New Roman"/>
                <w:sz w:val="18"/>
                <w:szCs w:val="18"/>
              </w:rPr>
              <w:t>Наблюдения</w:t>
            </w:r>
          </w:p>
        </w:tc>
        <w:tc>
          <w:tcPr>
            <w:tcW w:w="1843" w:type="dxa"/>
            <w:shd w:val="clear" w:color="auto" w:fill="FFFFCC"/>
          </w:tcPr>
          <w:p w:rsidR="00F4751B" w:rsidRPr="00447641" w:rsidRDefault="00F4751B" w:rsidP="005649E9">
            <w:pPr>
              <w:pStyle w:val="a9"/>
              <w:jc w:val="center"/>
              <w:rPr>
                <w:rFonts w:ascii="Times New Roman" w:hAnsi="Times New Roman" w:cs="Times New Roman"/>
                <w:sz w:val="18"/>
                <w:szCs w:val="18"/>
              </w:rPr>
            </w:pPr>
            <w:r w:rsidRPr="00447641">
              <w:rPr>
                <w:rFonts w:ascii="Times New Roman" w:hAnsi="Times New Roman" w:cs="Times New Roman"/>
                <w:sz w:val="18"/>
                <w:szCs w:val="18"/>
              </w:rPr>
              <w:t>1 раз в 6 месяцев</w:t>
            </w:r>
          </w:p>
        </w:tc>
        <w:tc>
          <w:tcPr>
            <w:tcW w:w="1701" w:type="dxa"/>
            <w:shd w:val="clear" w:color="auto" w:fill="FFFFCC"/>
          </w:tcPr>
          <w:p w:rsidR="00F4751B" w:rsidRPr="00447641" w:rsidRDefault="00F4751B" w:rsidP="005649E9">
            <w:pPr>
              <w:pStyle w:val="a9"/>
              <w:jc w:val="center"/>
              <w:rPr>
                <w:rFonts w:ascii="Times New Roman" w:hAnsi="Times New Roman" w:cs="Times New Roman"/>
                <w:sz w:val="18"/>
                <w:szCs w:val="18"/>
              </w:rPr>
            </w:pPr>
            <w:r w:rsidRPr="00447641">
              <w:rPr>
                <w:rFonts w:ascii="Times New Roman" w:hAnsi="Times New Roman" w:cs="Times New Roman"/>
                <w:sz w:val="18"/>
                <w:szCs w:val="18"/>
              </w:rPr>
              <w:t>По окончании проверки</w:t>
            </w:r>
          </w:p>
        </w:tc>
        <w:tc>
          <w:tcPr>
            <w:tcW w:w="1701" w:type="dxa"/>
            <w:shd w:val="clear" w:color="auto" w:fill="FFFFCC"/>
          </w:tcPr>
          <w:p w:rsidR="00F4751B" w:rsidRDefault="00C5133B" w:rsidP="005649E9">
            <w:pPr>
              <w:pStyle w:val="a9"/>
              <w:jc w:val="center"/>
              <w:rPr>
                <w:rFonts w:ascii="Times New Roman" w:hAnsi="Times New Roman" w:cs="Times New Roman"/>
                <w:sz w:val="18"/>
                <w:szCs w:val="18"/>
              </w:rPr>
            </w:pPr>
            <w:r w:rsidRPr="00890EC3">
              <w:rPr>
                <w:rFonts w:ascii="Times New Roman" w:hAnsi="Times New Roman" w:cs="Times New Roman"/>
                <w:sz w:val="18"/>
                <w:szCs w:val="18"/>
              </w:rPr>
              <w:t>Заведующий хозяйством</w:t>
            </w:r>
            <w:r>
              <w:rPr>
                <w:rFonts w:ascii="Times New Roman" w:hAnsi="Times New Roman" w:cs="Times New Roman"/>
                <w:sz w:val="18"/>
                <w:szCs w:val="18"/>
              </w:rPr>
              <w:t xml:space="preserve"> </w:t>
            </w:r>
          </w:p>
          <w:p w:rsidR="00C5133B" w:rsidRDefault="00C5133B" w:rsidP="005649E9">
            <w:pPr>
              <w:pStyle w:val="a9"/>
              <w:jc w:val="center"/>
              <w:rPr>
                <w:rFonts w:ascii="Times New Roman" w:hAnsi="Times New Roman" w:cs="Times New Roman"/>
                <w:sz w:val="18"/>
                <w:szCs w:val="18"/>
              </w:rPr>
            </w:pPr>
          </w:p>
          <w:p w:rsidR="00C5133B" w:rsidRPr="00447641" w:rsidRDefault="00C5133B" w:rsidP="005649E9">
            <w:pPr>
              <w:pStyle w:val="a9"/>
              <w:jc w:val="center"/>
              <w:rPr>
                <w:rFonts w:ascii="Times New Roman" w:hAnsi="Times New Roman" w:cs="Times New Roman"/>
                <w:sz w:val="18"/>
                <w:szCs w:val="18"/>
              </w:rPr>
            </w:pPr>
          </w:p>
        </w:tc>
        <w:tc>
          <w:tcPr>
            <w:tcW w:w="2099" w:type="dxa"/>
            <w:shd w:val="clear" w:color="auto" w:fill="FFFFCC"/>
          </w:tcPr>
          <w:p w:rsidR="00F4751B" w:rsidRPr="00447641" w:rsidRDefault="00C5133B" w:rsidP="005649E9">
            <w:pPr>
              <w:pStyle w:val="a9"/>
              <w:jc w:val="center"/>
              <w:rPr>
                <w:rFonts w:ascii="Times New Roman" w:hAnsi="Times New Roman" w:cs="Times New Roman"/>
                <w:sz w:val="18"/>
                <w:szCs w:val="18"/>
              </w:rPr>
            </w:pPr>
            <w:r w:rsidRPr="00890EC3">
              <w:rPr>
                <w:rFonts w:ascii="Times New Roman" w:hAnsi="Times New Roman" w:cs="Times New Roman"/>
                <w:sz w:val="18"/>
                <w:szCs w:val="18"/>
              </w:rPr>
              <w:t>Заведующий хозяйством</w:t>
            </w:r>
            <w:r>
              <w:rPr>
                <w:rFonts w:ascii="Times New Roman" w:hAnsi="Times New Roman" w:cs="Times New Roman"/>
                <w:sz w:val="18"/>
                <w:szCs w:val="18"/>
              </w:rPr>
              <w:t xml:space="preserve"> </w:t>
            </w:r>
          </w:p>
        </w:tc>
      </w:tr>
      <w:tr w:rsidR="00F4751B" w:rsidRPr="0037462C" w:rsidTr="006A20F6">
        <w:trPr>
          <w:jc w:val="center"/>
        </w:trPr>
        <w:tc>
          <w:tcPr>
            <w:tcW w:w="426" w:type="dxa"/>
            <w:vMerge/>
            <w:tcBorders>
              <w:top w:val="nil"/>
            </w:tcBorders>
            <w:shd w:val="clear" w:color="auto" w:fill="00FFFF"/>
          </w:tcPr>
          <w:p w:rsidR="00F4751B" w:rsidRPr="0037462C" w:rsidRDefault="00F4751B" w:rsidP="005649E9">
            <w:pPr>
              <w:pStyle w:val="11"/>
              <w:widowControl w:val="0"/>
              <w:jc w:val="both"/>
              <w:rPr>
                <w:rFonts w:ascii="Times New Roman" w:hAnsi="Times New Roman"/>
                <w:b/>
                <w:sz w:val="18"/>
                <w:szCs w:val="18"/>
              </w:rPr>
            </w:pPr>
          </w:p>
        </w:tc>
        <w:tc>
          <w:tcPr>
            <w:tcW w:w="1737" w:type="dxa"/>
            <w:vMerge/>
            <w:tcBorders>
              <w:top w:val="nil"/>
            </w:tcBorders>
            <w:shd w:val="clear" w:color="auto" w:fill="FFFFCC"/>
          </w:tcPr>
          <w:p w:rsidR="00F4751B" w:rsidRPr="00447641" w:rsidRDefault="00F4751B" w:rsidP="005649E9">
            <w:pPr>
              <w:pStyle w:val="a9"/>
              <w:jc w:val="center"/>
              <w:rPr>
                <w:rFonts w:ascii="Times New Roman" w:hAnsi="Times New Roman" w:cs="Times New Roman"/>
                <w:sz w:val="18"/>
                <w:szCs w:val="18"/>
              </w:rPr>
            </w:pPr>
          </w:p>
        </w:tc>
        <w:tc>
          <w:tcPr>
            <w:tcW w:w="1897" w:type="dxa"/>
            <w:vMerge/>
            <w:shd w:val="clear" w:color="auto" w:fill="FFFFCC"/>
          </w:tcPr>
          <w:p w:rsidR="00F4751B" w:rsidRPr="00447641" w:rsidRDefault="00F4751B" w:rsidP="005649E9">
            <w:pPr>
              <w:pStyle w:val="a9"/>
              <w:jc w:val="center"/>
              <w:rPr>
                <w:rFonts w:ascii="Times New Roman" w:hAnsi="Times New Roman" w:cs="Times New Roman"/>
                <w:sz w:val="18"/>
                <w:szCs w:val="18"/>
              </w:rPr>
            </w:pPr>
          </w:p>
        </w:tc>
        <w:tc>
          <w:tcPr>
            <w:tcW w:w="2693" w:type="dxa"/>
            <w:shd w:val="clear" w:color="auto" w:fill="FFFFCC"/>
          </w:tcPr>
          <w:p w:rsidR="00F4751B" w:rsidRPr="00447641" w:rsidRDefault="00F4751B" w:rsidP="005649E9">
            <w:pPr>
              <w:pStyle w:val="a9"/>
              <w:jc w:val="center"/>
              <w:rPr>
                <w:rFonts w:ascii="Times New Roman" w:hAnsi="Times New Roman" w:cs="Times New Roman"/>
                <w:sz w:val="18"/>
                <w:szCs w:val="18"/>
              </w:rPr>
            </w:pPr>
            <w:r w:rsidRPr="00447641">
              <w:rPr>
                <w:rFonts w:ascii="Times New Roman" w:hAnsi="Times New Roman" w:cs="Times New Roman"/>
                <w:sz w:val="18"/>
                <w:szCs w:val="18"/>
              </w:rPr>
              <w:t xml:space="preserve">Соблюдение правил пожарной безопасности на рабочем месте, противопожарного режима, эвакуационных выходов.     </w:t>
            </w:r>
          </w:p>
        </w:tc>
        <w:tc>
          <w:tcPr>
            <w:tcW w:w="1417" w:type="dxa"/>
            <w:shd w:val="clear" w:color="auto" w:fill="FFFFCC"/>
          </w:tcPr>
          <w:p w:rsidR="00F4751B" w:rsidRPr="00447641" w:rsidRDefault="00F4751B" w:rsidP="005649E9">
            <w:pPr>
              <w:pStyle w:val="a9"/>
              <w:jc w:val="center"/>
              <w:rPr>
                <w:rFonts w:ascii="Times New Roman" w:hAnsi="Times New Roman" w:cs="Times New Roman"/>
                <w:sz w:val="18"/>
                <w:szCs w:val="18"/>
              </w:rPr>
            </w:pPr>
            <w:r w:rsidRPr="00447641">
              <w:rPr>
                <w:rFonts w:ascii="Times New Roman" w:hAnsi="Times New Roman" w:cs="Times New Roman"/>
                <w:sz w:val="18"/>
                <w:szCs w:val="18"/>
              </w:rPr>
              <w:t>Наблюдения</w:t>
            </w:r>
          </w:p>
        </w:tc>
        <w:tc>
          <w:tcPr>
            <w:tcW w:w="1843" w:type="dxa"/>
            <w:shd w:val="clear" w:color="auto" w:fill="FFFFCC"/>
          </w:tcPr>
          <w:p w:rsidR="00F4751B" w:rsidRPr="00447641" w:rsidRDefault="00F4751B" w:rsidP="005649E9">
            <w:pPr>
              <w:pStyle w:val="a9"/>
              <w:jc w:val="center"/>
              <w:rPr>
                <w:rFonts w:ascii="Times New Roman" w:hAnsi="Times New Roman" w:cs="Times New Roman"/>
                <w:sz w:val="18"/>
                <w:szCs w:val="18"/>
              </w:rPr>
            </w:pPr>
            <w:r w:rsidRPr="00447641">
              <w:rPr>
                <w:rFonts w:ascii="Times New Roman" w:hAnsi="Times New Roman" w:cs="Times New Roman"/>
                <w:sz w:val="18"/>
                <w:szCs w:val="18"/>
              </w:rPr>
              <w:t>Ежемесячно</w:t>
            </w:r>
          </w:p>
        </w:tc>
        <w:tc>
          <w:tcPr>
            <w:tcW w:w="1701" w:type="dxa"/>
            <w:shd w:val="clear" w:color="auto" w:fill="FFFFCC"/>
          </w:tcPr>
          <w:p w:rsidR="00F4751B" w:rsidRPr="00447641" w:rsidRDefault="00F4751B" w:rsidP="005649E9">
            <w:pPr>
              <w:pStyle w:val="a9"/>
              <w:jc w:val="center"/>
              <w:rPr>
                <w:rFonts w:ascii="Times New Roman" w:hAnsi="Times New Roman" w:cs="Times New Roman"/>
                <w:sz w:val="18"/>
                <w:szCs w:val="18"/>
              </w:rPr>
            </w:pPr>
            <w:r w:rsidRPr="00447641">
              <w:rPr>
                <w:rFonts w:ascii="Times New Roman" w:hAnsi="Times New Roman" w:cs="Times New Roman"/>
                <w:sz w:val="18"/>
                <w:szCs w:val="18"/>
              </w:rPr>
              <w:t>По окончании проверки</w:t>
            </w:r>
          </w:p>
        </w:tc>
        <w:tc>
          <w:tcPr>
            <w:tcW w:w="1701" w:type="dxa"/>
            <w:shd w:val="clear" w:color="auto" w:fill="FFFFCC"/>
          </w:tcPr>
          <w:p w:rsidR="00F4751B" w:rsidRPr="00447641" w:rsidRDefault="00C5133B" w:rsidP="005649E9">
            <w:pPr>
              <w:pStyle w:val="a9"/>
              <w:jc w:val="center"/>
              <w:rPr>
                <w:rFonts w:ascii="Times New Roman" w:hAnsi="Times New Roman" w:cs="Times New Roman"/>
                <w:sz w:val="18"/>
                <w:szCs w:val="18"/>
              </w:rPr>
            </w:pPr>
            <w:r w:rsidRPr="00890EC3">
              <w:rPr>
                <w:rFonts w:ascii="Times New Roman" w:hAnsi="Times New Roman" w:cs="Times New Roman"/>
                <w:sz w:val="18"/>
                <w:szCs w:val="18"/>
              </w:rPr>
              <w:t>Заведующий хозяйством</w:t>
            </w:r>
            <w:r>
              <w:rPr>
                <w:rFonts w:ascii="Times New Roman" w:hAnsi="Times New Roman" w:cs="Times New Roman"/>
                <w:sz w:val="18"/>
                <w:szCs w:val="18"/>
              </w:rPr>
              <w:t xml:space="preserve"> </w:t>
            </w:r>
          </w:p>
        </w:tc>
        <w:tc>
          <w:tcPr>
            <w:tcW w:w="2099" w:type="dxa"/>
            <w:shd w:val="clear" w:color="auto" w:fill="FFFFCC"/>
          </w:tcPr>
          <w:p w:rsidR="00F4751B" w:rsidRPr="00447641" w:rsidRDefault="00C5133B" w:rsidP="005649E9">
            <w:pPr>
              <w:pStyle w:val="a9"/>
              <w:jc w:val="center"/>
              <w:rPr>
                <w:rFonts w:ascii="Times New Roman" w:hAnsi="Times New Roman" w:cs="Times New Roman"/>
                <w:sz w:val="18"/>
                <w:szCs w:val="18"/>
              </w:rPr>
            </w:pPr>
            <w:r w:rsidRPr="00890EC3">
              <w:rPr>
                <w:rFonts w:ascii="Times New Roman" w:hAnsi="Times New Roman" w:cs="Times New Roman"/>
                <w:sz w:val="18"/>
                <w:szCs w:val="18"/>
              </w:rPr>
              <w:t>Заведующий хозяйством</w:t>
            </w:r>
            <w:r>
              <w:rPr>
                <w:rFonts w:ascii="Times New Roman" w:hAnsi="Times New Roman" w:cs="Times New Roman"/>
                <w:sz w:val="18"/>
                <w:szCs w:val="18"/>
              </w:rPr>
              <w:t xml:space="preserve"> </w:t>
            </w:r>
          </w:p>
        </w:tc>
      </w:tr>
      <w:tr w:rsidR="00F4751B" w:rsidRPr="0037462C" w:rsidTr="006A20F6">
        <w:trPr>
          <w:jc w:val="center"/>
        </w:trPr>
        <w:tc>
          <w:tcPr>
            <w:tcW w:w="426" w:type="dxa"/>
            <w:vMerge/>
            <w:tcBorders>
              <w:top w:val="nil"/>
            </w:tcBorders>
            <w:shd w:val="clear" w:color="auto" w:fill="00FFFF"/>
          </w:tcPr>
          <w:p w:rsidR="00F4751B" w:rsidRPr="0037462C" w:rsidRDefault="00F4751B" w:rsidP="005649E9">
            <w:pPr>
              <w:pStyle w:val="11"/>
              <w:widowControl w:val="0"/>
              <w:jc w:val="both"/>
              <w:rPr>
                <w:rFonts w:ascii="Times New Roman" w:hAnsi="Times New Roman"/>
                <w:b/>
                <w:sz w:val="18"/>
                <w:szCs w:val="18"/>
              </w:rPr>
            </w:pPr>
          </w:p>
        </w:tc>
        <w:tc>
          <w:tcPr>
            <w:tcW w:w="1737" w:type="dxa"/>
            <w:vMerge/>
            <w:tcBorders>
              <w:top w:val="nil"/>
            </w:tcBorders>
            <w:shd w:val="clear" w:color="auto" w:fill="FFFFCC"/>
          </w:tcPr>
          <w:p w:rsidR="00F4751B" w:rsidRPr="00447641" w:rsidRDefault="00F4751B" w:rsidP="005649E9">
            <w:pPr>
              <w:pStyle w:val="a9"/>
              <w:jc w:val="center"/>
              <w:rPr>
                <w:rFonts w:ascii="Times New Roman" w:hAnsi="Times New Roman" w:cs="Times New Roman"/>
                <w:sz w:val="18"/>
                <w:szCs w:val="18"/>
              </w:rPr>
            </w:pPr>
          </w:p>
        </w:tc>
        <w:tc>
          <w:tcPr>
            <w:tcW w:w="1897" w:type="dxa"/>
            <w:vMerge/>
            <w:shd w:val="clear" w:color="auto" w:fill="FFFFCC"/>
          </w:tcPr>
          <w:p w:rsidR="00F4751B" w:rsidRPr="00447641" w:rsidRDefault="00F4751B" w:rsidP="005649E9">
            <w:pPr>
              <w:pStyle w:val="a9"/>
              <w:jc w:val="center"/>
              <w:rPr>
                <w:rFonts w:ascii="Times New Roman" w:hAnsi="Times New Roman" w:cs="Times New Roman"/>
                <w:sz w:val="18"/>
                <w:szCs w:val="18"/>
              </w:rPr>
            </w:pPr>
          </w:p>
        </w:tc>
        <w:tc>
          <w:tcPr>
            <w:tcW w:w="2693" w:type="dxa"/>
            <w:shd w:val="clear" w:color="auto" w:fill="FFFFCC"/>
          </w:tcPr>
          <w:p w:rsidR="00F4751B" w:rsidRPr="00447641" w:rsidRDefault="00F4751B" w:rsidP="005649E9">
            <w:pPr>
              <w:pStyle w:val="a9"/>
              <w:jc w:val="center"/>
              <w:rPr>
                <w:rFonts w:ascii="Times New Roman" w:hAnsi="Times New Roman" w:cs="Times New Roman"/>
                <w:sz w:val="18"/>
                <w:szCs w:val="18"/>
              </w:rPr>
            </w:pPr>
            <w:r w:rsidRPr="00447641">
              <w:rPr>
                <w:rFonts w:ascii="Times New Roman" w:hAnsi="Times New Roman" w:cs="Times New Roman"/>
                <w:sz w:val="18"/>
                <w:szCs w:val="18"/>
              </w:rPr>
              <w:t>Состояние пожарной сигнализации и автоматической системы оповещени</w:t>
            </w:r>
            <w:r w:rsidR="00235E24">
              <w:rPr>
                <w:rFonts w:ascii="Times New Roman" w:hAnsi="Times New Roman" w:cs="Times New Roman"/>
                <w:sz w:val="18"/>
                <w:szCs w:val="18"/>
              </w:rPr>
              <w:t>и</w:t>
            </w:r>
            <w:r w:rsidRPr="00447641">
              <w:rPr>
                <w:rFonts w:ascii="Times New Roman" w:hAnsi="Times New Roman" w:cs="Times New Roman"/>
                <w:sz w:val="18"/>
                <w:szCs w:val="18"/>
              </w:rPr>
              <w:t xml:space="preserve"> людей при пожаре </w:t>
            </w:r>
          </w:p>
        </w:tc>
        <w:tc>
          <w:tcPr>
            <w:tcW w:w="1417" w:type="dxa"/>
            <w:shd w:val="clear" w:color="auto" w:fill="FFFFCC"/>
          </w:tcPr>
          <w:p w:rsidR="00F4751B" w:rsidRPr="00447641" w:rsidRDefault="00F4751B" w:rsidP="005649E9">
            <w:pPr>
              <w:pStyle w:val="a9"/>
              <w:jc w:val="center"/>
              <w:rPr>
                <w:rFonts w:ascii="Times New Roman" w:hAnsi="Times New Roman" w:cs="Times New Roman"/>
                <w:sz w:val="18"/>
                <w:szCs w:val="18"/>
              </w:rPr>
            </w:pPr>
            <w:r w:rsidRPr="00447641">
              <w:rPr>
                <w:rFonts w:ascii="Times New Roman" w:hAnsi="Times New Roman" w:cs="Times New Roman"/>
                <w:sz w:val="18"/>
                <w:szCs w:val="18"/>
              </w:rPr>
              <w:t>Наблюдения</w:t>
            </w:r>
          </w:p>
        </w:tc>
        <w:tc>
          <w:tcPr>
            <w:tcW w:w="1843" w:type="dxa"/>
            <w:shd w:val="clear" w:color="auto" w:fill="FFFFCC"/>
          </w:tcPr>
          <w:p w:rsidR="00F4751B" w:rsidRPr="00447641" w:rsidRDefault="00F4751B" w:rsidP="005649E9">
            <w:pPr>
              <w:pStyle w:val="a9"/>
              <w:jc w:val="center"/>
              <w:rPr>
                <w:rFonts w:ascii="Times New Roman" w:hAnsi="Times New Roman" w:cs="Times New Roman"/>
                <w:sz w:val="18"/>
                <w:szCs w:val="18"/>
              </w:rPr>
            </w:pPr>
            <w:r w:rsidRPr="00447641">
              <w:rPr>
                <w:rFonts w:ascii="Times New Roman" w:hAnsi="Times New Roman" w:cs="Times New Roman"/>
                <w:sz w:val="18"/>
                <w:szCs w:val="18"/>
              </w:rPr>
              <w:t xml:space="preserve">4 раза в год </w:t>
            </w:r>
          </w:p>
          <w:p w:rsidR="00F4751B" w:rsidRPr="00447641" w:rsidRDefault="00F4751B" w:rsidP="005649E9">
            <w:pPr>
              <w:pStyle w:val="a9"/>
              <w:jc w:val="center"/>
              <w:rPr>
                <w:rFonts w:ascii="Times New Roman" w:hAnsi="Times New Roman" w:cs="Times New Roman"/>
                <w:sz w:val="18"/>
                <w:szCs w:val="18"/>
              </w:rPr>
            </w:pPr>
          </w:p>
        </w:tc>
        <w:tc>
          <w:tcPr>
            <w:tcW w:w="1701" w:type="dxa"/>
            <w:shd w:val="clear" w:color="auto" w:fill="FFFFCC"/>
          </w:tcPr>
          <w:p w:rsidR="00F4751B" w:rsidRPr="00447641" w:rsidRDefault="00F4751B" w:rsidP="005649E9">
            <w:pPr>
              <w:pStyle w:val="a9"/>
              <w:jc w:val="center"/>
              <w:rPr>
                <w:rFonts w:ascii="Times New Roman" w:hAnsi="Times New Roman" w:cs="Times New Roman"/>
                <w:sz w:val="18"/>
                <w:szCs w:val="18"/>
              </w:rPr>
            </w:pPr>
            <w:r w:rsidRPr="00447641">
              <w:rPr>
                <w:rFonts w:ascii="Times New Roman" w:hAnsi="Times New Roman" w:cs="Times New Roman"/>
                <w:sz w:val="18"/>
                <w:szCs w:val="18"/>
              </w:rPr>
              <w:t>По окончании проверки</w:t>
            </w:r>
          </w:p>
        </w:tc>
        <w:tc>
          <w:tcPr>
            <w:tcW w:w="1701" w:type="dxa"/>
            <w:shd w:val="clear" w:color="auto" w:fill="FFFFCC"/>
          </w:tcPr>
          <w:p w:rsidR="00F4751B" w:rsidRPr="00447641" w:rsidRDefault="00C5133B" w:rsidP="005649E9">
            <w:pPr>
              <w:pStyle w:val="a9"/>
              <w:jc w:val="center"/>
              <w:rPr>
                <w:rFonts w:ascii="Times New Roman" w:hAnsi="Times New Roman" w:cs="Times New Roman"/>
                <w:sz w:val="18"/>
                <w:szCs w:val="18"/>
              </w:rPr>
            </w:pPr>
            <w:r w:rsidRPr="00890EC3">
              <w:rPr>
                <w:rFonts w:ascii="Times New Roman" w:hAnsi="Times New Roman" w:cs="Times New Roman"/>
                <w:sz w:val="18"/>
                <w:szCs w:val="18"/>
              </w:rPr>
              <w:t>Заведующий хозяйством</w:t>
            </w:r>
            <w:r>
              <w:rPr>
                <w:rFonts w:ascii="Times New Roman" w:hAnsi="Times New Roman" w:cs="Times New Roman"/>
                <w:sz w:val="18"/>
                <w:szCs w:val="18"/>
              </w:rPr>
              <w:t xml:space="preserve"> </w:t>
            </w:r>
          </w:p>
        </w:tc>
        <w:tc>
          <w:tcPr>
            <w:tcW w:w="2099" w:type="dxa"/>
            <w:shd w:val="clear" w:color="auto" w:fill="FFFFCC"/>
          </w:tcPr>
          <w:p w:rsidR="00F4751B" w:rsidRPr="00447641" w:rsidRDefault="00C5133B" w:rsidP="005649E9">
            <w:pPr>
              <w:pStyle w:val="a9"/>
              <w:jc w:val="center"/>
              <w:rPr>
                <w:rFonts w:ascii="Times New Roman" w:hAnsi="Times New Roman" w:cs="Times New Roman"/>
                <w:sz w:val="18"/>
                <w:szCs w:val="18"/>
              </w:rPr>
            </w:pPr>
            <w:r w:rsidRPr="00890EC3">
              <w:rPr>
                <w:rFonts w:ascii="Times New Roman" w:hAnsi="Times New Roman" w:cs="Times New Roman"/>
                <w:sz w:val="18"/>
                <w:szCs w:val="18"/>
              </w:rPr>
              <w:t>Заведующий хозяйством</w:t>
            </w:r>
            <w:r>
              <w:rPr>
                <w:rFonts w:ascii="Times New Roman" w:hAnsi="Times New Roman" w:cs="Times New Roman"/>
                <w:sz w:val="18"/>
                <w:szCs w:val="18"/>
              </w:rPr>
              <w:t xml:space="preserve"> </w:t>
            </w:r>
          </w:p>
        </w:tc>
      </w:tr>
      <w:tr w:rsidR="00F4751B" w:rsidRPr="0037462C" w:rsidTr="006A20F6">
        <w:trPr>
          <w:jc w:val="center"/>
        </w:trPr>
        <w:tc>
          <w:tcPr>
            <w:tcW w:w="426" w:type="dxa"/>
            <w:vMerge/>
            <w:tcBorders>
              <w:top w:val="nil"/>
              <w:bottom w:val="single" w:sz="4" w:space="0" w:color="auto"/>
            </w:tcBorders>
            <w:shd w:val="clear" w:color="auto" w:fill="00FFFF"/>
          </w:tcPr>
          <w:p w:rsidR="00F4751B" w:rsidRPr="0037462C" w:rsidRDefault="00F4751B" w:rsidP="005649E9">
            <w:pPr>
              <w:pStyle w:val="11"/>
              <w:widowControl w:val="0"/>
              <w:jc w:val="both"/>
              <w:rPr>
                <w:rFonts w:ascii="Times New Roman" w:hAnsi="Times New Roman"/>
                <w:b/>
                <w:sz w:val="18"/>
                <w:szCs w:val="18"/>
              </w:rPr>
            </w:pPr>
          </w:p>
        </w:tc>
        <w:tc>
          <w:tcPr>
            <w:tcW w:w="1737" w:type="dxa"/>
            <w:vMerge/>
            <w:tcBorders>
              <w:top w:val="nil"/>
              <w:bottom w:val="single" w:sz="4" w:space="0" w:color="auto"/>
            </w:tcBorders>
            <w:shd w:val="clear" w:color="auto" w:fill="FFFFCC"/>
          </w:tcPr>
          <w:p w:rsidR="00F4751B" w:rsidRPr="00447641" w:rsidRDefault="00F4751B" w:rsidP="005649E9">
            <w:pPr>
              <w:pStyle w:val="a9"/>
              <w:jc w:val="center"/>
              <w:rPr>
                <w:rFonts w:ascii="Times New Roman" w:hAnsi="Times New Roman" w:cs="Times New Roman"/>
                <w:sz w:val="18"/>
                <w:szCs w:val="18"/>
              </w:rPr>
            </w:pPr>
          </w:p>
        </w:tc>
        <w:tc>
          <w:tcPr>
            <w:tcW w:w="1897" w:type="dxa"/>
            <w:shd w:val="clear" w:color="auto" w:fill="FFFFCC"/>
          </w:tcPr>
          <w:p w:rsidR="00F4751B" w:rsidRPr="00447641" w:rsidRDefault="00F4751B" w:rsidP="005649E9">
            <w:pPr>
              <w:pStyle w:val="a9"/>
              <w:jc w:val="center"/>
              <w:rPr>
                <w:rFonts w:ascii="Times New Roman" w:hAnsi="Times New Roman" w:cs="Times New Roman"/>
                <w:sz w:val="18"/>
                <w:szCs w:val="18"/>
              </w:rPr>
            </w:pPr>
            <w:r w:rsidRPr="00447641">
              <w:rPr>
                <w:rFonts w:ascii="Times New Roman" w:hAnsi="Times New Roman" w:cs="Times New Roman"/>
                <w:sz w:val="18"/>
                <w:szCs w:val="18"/>
              </w:rPr>
              <w:t>Мероприятия по ГО</w:t>
            </w:r>
          </w:p>
        </w:tc>
        <w:tc>
          <w:tcPr>
            <w:tcW w:w="2693" w:type="dxa"/>
            <w:shd w:val="clear" w:color="auto" w:fill="FFFFCC"/>
          </w:tcPr>
          <w:p w:rsidR="00F4751B" w:rsidRPr="00447641" w:rsidRDefault="00F4751B" w:rsidP="005649E9">
            <w:pPr>
              <w:pStyle w:val="a9"/>
              <w:jc w:val="center"/>
              <w:rPr>
                <w:rFonts w:ascii="Times New Roman" w:hAnsi="Times New Roman" w:cs="Times New Roman"/>
                <w:sz w:val="18"/>
                <w:szCs w:val="18"/>
              </w:rPr>
            </w:pPr>
            <w:r w:rsidRPr="00447641">
              <w:rPr>
                <w:rFonts w:ascii="Times New Roman" w:hAnsi="Times New Roman" w:cs="Times New Roman"/>
                <w:sz w:val="18"/>
                <w:szCs w:val="18"/>
              </w:rPr>
              <w:t xml:space="preserve">Проверка знаний сотрудников по ГО </w:t>
            </w:r>
          </w:p>
        </w:tc>
        <w:tc>
          <w:tcPr>
            <w:tcW w:w="1417" w:type="dxa"/>
            <w:shd w:val="clear" w:color="auto" w:fill="FFFFCC"/>
          </w:tcPr>
          <w:p w:rsidR="00F4751B" w:rsidRPr="00447641" w:rsidRDefault="00F4751B" w:rsidP="005649E9">
            <w:pPr>
              <w:pStyle w:val="a9"/>
              <w:jc w:val="center"/>
              <w:rPr>
                <w:rFonts w:ascii="Times New Roman" w:hAnsi="Times New Roman" w:cs="Times New Roman"/>
                <w:sz w:val="18"/>
                <w:szCs w:val="18"/>
              </w:rPr>
            </w:pPr>
            <w:r w:rsidRPr="00447641">
              <w:rPr>
                <w:rFonts w:ascii="Times New Roman" w:hAnsi="Times New Roman" w:cs="Times New Roman"/>
                <w:sz w:val="18"/>
                <w:szCs w:val="18"/>
              </w:rPr>
              <w:t>Тестирование</w:t>
            </w:r>
          </w:p>
        </w:tc>
        <w:tc>
          <w:tcPr>
            <w:tcW w:w="1843" w:type="dxa"/>
            <w:shd w:val="clear" w:color="auto" w:fill="FFFFCC"/>
          </w:tcPr>
          <w:p w:rsidR="00F4751B" w:rsidRPr="00447641" w:rsidRDefault="00F4751B" w:rsidP="005649E9">
            <w:pPr>
              <w:pStyle w:val="a9"/>
              <w:jc w:val="center"/>
              <w:rPr>
                <w:rFonts w:ascii="Times New Roman" w:hAnsi="Times New Roman" w:cs="Times New Roman"/>
                <w:sz w:val="18"/>
                <w:szCs w:val="18"/>
              </w:rPr>
            </w:pPr>
            <w:r w:rsidRPr="00447641">
              <w:rPr>
                <w:rFonts w:ascii="Times New Roman" w:hAnsi="Times New Roman" w:cs="Times New Roman"/>
                <w:sz w:val="18"/>
                <w:szCs w:val="18"/>
              </w:rPr>
              <w:t xml:space="preserve">2 раза в год </w:t>
            </w:r>
          </w:p>
          <w:p w:rsidR="00F4751B" w:rsidRPr="00447641" w:rsidRDefault="00F4751B" w:rsidP="005649E9">
            <w:pPr>
              <w:pStyle w:val="a9"/>
              <w:jc w:val="center"/>
              <w:rPr>
                <w:rFonts w:ascii="Times New Roman" w:hAnsi="Times New Roman" w:cs="Times New Roman"/>
                <w:sz w:val="18"/>
                <w:szCs w:val="18"/>
              </w:rPr>
            </w:pPr>
          </w:p>
        </w:tc>
        <w:tc>
          <w:tcPr>
            <w:tcW w:w="1701" w:type="dxa"/>
            <w:shd w:val="clear" w:color="auto" w:fill="FFFFCC"/>
          </w:tcPr>
          <w:p w:rsidR="00F4751B" w:rsidRPr="00447641" w:rsidRDefault="00F4751B" w:rsidP="005649E9">
            <w:pPr>
              <w:pStyle w:val="a9"/>
              <w:jc w:val="center"/>
              <w:rPr>
                <w:rFonts w:ascii="Times New Roman" w:hAnsi="Times New Roman" w:cs="Times New Roman"/>
                <w:sz w:val="18"/>
                <w:szCs w:val="18"/>
              </w:rPr>
            </w:pPr>
            <w:r w:rsidRPr="00447641">
              <w:rPr>
                <w:rFonts w:ascii="Times New Roman" w:hAnsi="Times New Roman" w:cs="Times New Roman"/>
                <w:sz w:val="18"/>
                <w:szCs w:val="18"/>
              </w:rPr>
              <w:t>По окончании тестирования</w:t>
            </w:r>
          </w:p>
        </w:tc>
        <w:tc>
          <w:tcPr>
            <w:tcW w:w="1701" w:type="dxa"/>
            <w:shd w:val="clear" w:color="auto" w:fill="FFFFCC"/>
          </w:tcPr>
          <w:p w:rsidR="00F4751B" w:rsidRPr="00447641" w:rsidRDefault="00C5133B" w:rsidP="005649E9">
            <w:pPr>
              <w:pStyle w:val="a9"/>
              <w:jc w:val="center"/>
              <w:rPr>
                <w:rFonts w:ascii="Times New Roman" w:hAnsi="Times New Roman" w:cs="Times New Roman"/>
                <w:sz w:val="18"/>
                <w:szCs w:val="18"/>
              </w:rPr>
            </w:pPr>
            <w:r>
              <w:rPr>
                <w:rFonts w:ascii="Times New Roman" w:hAnsi="Times New Roman" w:cs="Times New Roman"/>
                <w:sz w:val="18"/>
                <w:szCs w:val="18"/>
              </w:rPr>
              <w:t xml:space="preserve"> </w:t>
            </w:r>
            <w:r w:rsidRPr="00890EC3">
              <w:rPr>
                <w:rFonts w:ascii="Times New Roman" w:hAnsi="Times New Roman" w:cs="Times New Roman"/>
                <w:sz w:val="18"/>
                <w:szCs w:val="18"/>
              </w:rPr>
              <w:t>Заведующий хозяйством</w:t>
            </w:r>
          </w:p>
        </w:tc>
        <w:tc>
          <w:tcPr>
            <w:tcW w:w="2099" w:type="dxa"/>
            <w:shd w:val="clear" w:color="auto" w:fill="FFFFCC"/>
          </w:tcPr>
          <w:p w:rsidR="00F4751B" w:rsidRPr="00447641" w:rsidRDefault="00C5133B" w:rsidP="005649E9">
            <w:pPr>
              <w:pStyle w:val="a9"/>
              <w:jc w:val="center"/>
              <w:rPr>
                <w:rFonts w:ascii="Times New Roman" w:hAnsi="Times New Roman" w:cs="Times New Roman"/>
                <w:sz w:val="18"/>
                <w:szCs w:val="18"/>
              </w:rPr>
            </w:pPr>
            <w:r w:rsidRPr="00890EC3">
              <w:rPr>
                <w:rFonts w:ascii="Times New Roman" w:hAnsi="Times New Roman" w:cs="Times New Roman"/>
                <w:sz w:val="18"/>
                <w:szCs w:val="18"/>
              </w:rPr>
              <w:t>Заведующий хозяйством</w:t>
            </w:r>
            <w:r>
              <w:rPr>
                <w:rFonts w:ascii="Times New Roman" w:hAnsi="Times New Roman" w:cs="Times New Roman"/>
                <w:sz w:val="18"/>
                <w:szCs w:val="18"/>
              </w:rPr>
              <w:t xml:space="preserve"> </w:t>
            </w:r>
          </w:p>
        </w:tc>
      </w:tr>
      <w:tr w:rsidR="00F4751B" w:rsidRPr="0037462C" w:rsidTr="006A20F6">
        <w:trPr>
          <w:jc w:val="center"/>
        </w:trPr>
        <w:tc>
          <w:tcPr>
            <w:tcW w:w="426" w:type="dxa"/>
            <w:vMerge w:val="restart"/>
            <w:tcBorders>
              <w:top w:val="single" w:sz="4" w:space="0" w:color="auto"/>
            </w:tcBorders>
            <w:shd w:val="clear" w:color="auto" w:fill="FFCCFF"/>
          </w:tcPr>
          <w:p w:rsidR="00F4751B" w:rsidRDefault="00F4751B" w:rsidP="005649E9">
            <w:pPr>
              <w:pStyle w:val="11"/>
              <w:widowControl w:val="0"/>
              <w:jc w:val="both"/>
              <w:rPr>
                <w:rFonts w:ascii="Times New Roman" w:hAnsi="Times New Roman"/>
                <w:b/>
                <w:sz w:val="18"/>
                <w:szCs w:val="18"/>
              </w:rPr>
            </w:pPr>
            <w:r>
              <w:rPr>
                <w:rFonts w:ascii="Times New Roman" w:hAnsi="Times New Roman"/>
                <w:b/>
                <w:sz w:val="18"/>
                <w:szCs w:val="18"/>
              </w:rPr>
              <w:t>4.</w:t>
            </w:r>
          </w:p>
        </w:tc>
        <w:tc>
          <w:tcPr>
            <w:tcW w:w="1737" w:type="dxa"/>
            <w:vMerge w:val="restart"/>
            <w:tcBorders>
              <w:top w:val="single" w:sz="4" w:space="0" w:color="auto"/>
            </w:tcBorders>
            <w:shd w:val="clear" w:color="auto" w:fill="FFFFCC"/>
          </w:tcPr>
          <w:p w:rsidR="00F4751B" w:rsidRPr="00447641" w:rsidRDefault="00F4751B" w:rsidP="005649E9">
            <w:pPr>
              <w:pStyle w:val="a9"/>
              <w:jc w:val="center"/>
              <w:rPr>
                <w:rFonts w:ascii="Times New Roman" w:hAnsi="Times New Roman" w:cs="Times New Roman"/>
                <w:sz w:val="18"/>
                <w:szCs w:val="18"/>
              </w:rPr>
            </w:pPr>
            <w:r w:rsidRPr="00447641">
              <w:rPr>
                <w:rFonts w:ascii="Times New Roman" w:hAnsi="Times New Roman" w:cs="Times New Roman"/>
                <w:sz w:val="18"/>
                <w:szCs w:val="18"/>
              </w:rPr>
              <w:t>Профессиональная компетентность</w:t>
            </w:r>
          </w:p>
        </w:tc>
        <w:tc>
          <w:tcPr>
            <w:tcW w:w="1897" w:type="dxa"/>
            <w:vMerge w:val="restart"/>
            <w:shd w:val="clear" w:color="auto" w:fill="FFFFCC"/>
          </w:tcPr>
          <w:p w:rsidR="00F4751B" w:rsidRPr="00447641" w:rsidRDefault="00F4751B" w:rsidP="005649E9">
            <w:pPr>
              <w:pStyle w:val="a9"/>
              <w:jc w:val="center"/>
              <w:rPr>
                <w:rFonts w:ascii="Times New Roman" w:hAnsi="Times New Roman" w:cs="Times New Roman"/>
                <w:sz w:val="18"/>
                <w:szCs w:val="18"/>
              </w:rPr>
            </w:pPr>
            <w:r w:rsidRPr="00447641">
              <w:rPr>
                <w:rFonts w:ascii="Times New Roman" w:hAnsi="Times New Roman" w:cs="Times New Roman"/>
                <w:sz w:val="18"/>
                <w:szCs w:val="18"/>
              </w:rPr>
              <w:t xml:space="preserve">Квалификационный уровень педагогов </w:t>
            </w:r>
          </w:p>
        </w:tc>
        <w:tc>
          <w:tcPr>
            <w:tcW w:w="2693" w:type="dxa"/>
            <w:shd w:val="clear" w:color="auto" w:fill="FFFFCC"/>
          </w:tcPr>
          <w:p w:rsidR="00F4751B" w:rsidRPr="00447641" w:rsidRDefault="00F4751B" w:rsidP="005649E9">
            <w:pPr>
              <w:pStyle w:val="a9"/>
              <w:jc w:val="center"/>
              <w:rPr>
                <w:rFonts w:ascii="Times New Roman" w:hAnsi="Times New Roman" w:cs="Times New Roman"/>
                <w:sz w:val="18"/>
                <w:szCs w:val="18"/>
              </w:rPr>
            </w:pPr>
            <w:r w:rsidRPr="00447641">
              <w:rPr>
                <w:rFonts w:ascii="Times New Roman" w:hAnsi="Times New Roman" w:cs="Times New Roman"/>
                <w:sz w:val="18"/>
                <w:szCs w:val="18"/>
              </w:rPr>
              <w:t xml:space="preserve">Педагоги, подлежащие аттестации. </w:t>
            </w:r>
          </w:p>
          <w:p w:rsidR="00F4751B" w:rsidRPr="00447641" w:rsidRDefault="00F4751B" w:rsidP="005649E9">
            <w:pPr>
              <w:pStyle w:val="a9"/>
              <w:jc w:val="center"/>
              <w:rPr>
                <w:rFonts w:ascii="Times New Roman" w:hAnsi="Times New Roman" w:cs="Times New Roman"/>
                <w:sz w:val="18"/>
                <w:szCs w:val="18"/>
              </w:rPr>
            </w:pPr>
          </w:p>
        </w:tc>
        <w:tc>
          <w:tcPr>
            <w:tcW w:w="1417" w:type="dxa"/>
            <w:shd w:val="clear" w:color="auto" w:fill="FFFFCC"/>
          </w:tcPr>
          <w:p w:rsidR="00F4751B" w:rsidRPr="00447641" w:rsidRDefault="00F4751B" w:rsidP="005649E9">
            <w:pPr>
              <w:pStyle w:val="a9"/>
              <w:jc w:val="center"/>
              <w:rPr>
                <w:rFonts w:ascii="Times New Roman" w:hAnsi="Times New Roman" w:cs="Times New Roman"/>
                <w:sz w:val="18"/>
                <w:szCs w:val="18"/>
              </w:rPr>
            </w:pPr>
            <w:r w:rsidRPr="00447641">
              <w:rPr>
                <w:rFonts w:ascii="Times New Roman" w:hAnsi="Times New Roman" w:cs="Times New Roman"/>
                <w:sz w:val="18"/>
                <w:szCs w:val="18"/>
              </w:rPr>
              <w:t xml:space="preserve">Сбор данных </w:t>
            </w:r>
          </w:p>
          <w:p w:rsidR="00F4751B" w:rsidRPr="00447641" w:rsidRDefault="00F4751B" w:rsidP="005649E9">
            <w:pPr>
              <w:pStyle w:val="a9"/>
              <w:jc w:val="center"/>
              <w:rPr>
                <w:rFonts w:ascii="Times New Roman" w:hAnsi="Times New Roman" w:cs="Times New Roman"/>
                <w:sz w:val="18"/>
                <w:szCs w:val="18"/>
              </w:rPr>
            </w:pPr>
          </w:p>
        </w:tc>
        <w:tc>
          <w:tcPr>
            <w:tcW w:w="1843" w:type="dxa"/>
            <w:shd w:val="clear" w:color="auto" w:fill="FFFFCC"/>
          </w:tcPr>
          <w:p w:rsidR="00F4751B" w:rsidRPr="00447641" w:rsidRDefault="00F4751B" w:rsidP="005649E9">
            <w:pPr>
              <w:pStyle w:val="a9"/>
              <w:jc w:val="center"/>
              <w:rPr>
                <w:rFonts w:ascii="Times New Roman" w:hAnsi="Times New Roman" w:cs="Times New Roman"/>
                <w:sz w:val="18"/>
                <w:szCs w:val="18"/>
              </w:rPr>
            </w:pPr>
            <w:r w:rsidRPr="00447641">
              <w:rPr>
                <w:rFonts w:ascii="Times New Roman" w:hAnsi="Times New Roman" w:cs="Times New Roman"/>
                <w:sz w:val="18"/>
                <w:szCs w:val="18"/>
              </w:rPr>
              <w:t>1 раз в год (до начала учебного года)</w:t>
            </w:r>
          </w:p>
        </w:tc>
        <w:tc>
          <w:tcPr>
            <w:tcW w:w="1701" w:type="dxa"/>
            <w:shd w:val="clear" w:color="auto" w:fill="FFFFCC"/>
          </w:tcPr>
          <w:p w:rsidR="00F4751B" w:rsidRPr="00447641" w:rsidRDefault="00F4751B" w:rsidP="005649E9">
            <w:pPr>
              <w:pStyle w:val="a9"/>
              <w:jc w:val="center"/>
              <w:rPr>
                <w:rFonts w:ascii="Times New Roman" w:hAnsi="Times New Roman" w:cs="Times New Roman"/>
                <w:sz w:val="18"/>
                <w:szCs w:val="18"/>
              </w:rPr>
            </w:pPr>
            <w:r w:rsidRPr="00447641">
              <w:rPr>
                <w:rFonts w:ascii="Times New Roman" w:hAnsi="Times New Roman" w:cs="Times New Roman"/>
                <w:sz w:val="18"/>
                <w:szCs w:val="18"/>
              </w:rPr>
              <w:t xml:space="preserve">1 раз </w:t>
            </w:r>
            <w:r>
              <w:rPr>
                <w:rFonts w:ascii="Times New Roman" w:hAnsi="Times New Roman" w:cs="Times New Roman"/>
                <w:sz w:val="18"/>
                <w:szCs w:val="18"/>
              </w:rPr>
              <w:t>в год (до начала учебного года).</w:t>
            </w:r>
          </w:p>
        </w:tc>
        <w:tc>
          <w:tcPr>
            <w:tcW w:w="1701" w:type="dxa"/>
            <w:shd w:val="clear" w:color="auto" w:fill="FFFFCC"/>
          </w:tcPr>
          <w:p w:rsidR="00F4751B" w:rsidRPr="00447641" w:rsidRDefault="00F4751B" w:rsidP="005649E9">
            <w:pPr>
              <w:pStyle w:val="a9"/>
              <w:jc w:val="center"/>
              <w:rPr>
                <w:rFonts w:ascii="Times New Roman" w:hAnsi="Times New Roman" w:cs="Times New Roman"/>
                <w:sz w:val="18"/>
                <w:szCs w:val="18"/>
              </w:rPr>
            </w:pPr>
            <w:r w:rsidRPr="00447641">
              <w:rPr>
                <w:rFonts w:ascii="Times New Roman" w:hAnsi="Times New Roman" w:cs="Times New Roman"/>
                <w:sz w:val="18"/>
                <w:szCs w:val="18"/>
              </w:rPr>
              <w:t>Зам зав по ВМР</w:t>
            </w:r>
          </w:p>
        </w:tc>
        <w:tc>
          <w:tcPr>
            <w:tcW w:w="2099" w:type="dxa"/>
            <w:shd w:val="clear" w:color="auto" w:fill="FFFFCC"/>
          </w:tcPr>
          <w:p w:rsidR="00F4751B" w:rsidRPr="00447641" w:rsidRDefault="00F4751B" w:rsidP="005649E9">
            <w:pPr>
              <w:pStyle w:val="a9"/>
              <w:jc w:val="center"/>
              <w:rPr>
                <w:rFonts w:ascii="Times New Roman" w:hAnsi="Times New Roman" w:cs="Times New Roman"/>
                <w:sz w:val="18"/>
                <w:szCs w:val="18"/>
              </w:rPr>
            </w:pPr>
            <w:r w:rsidRPr="00447641">
              <w:rPr>
                <w:rFonts w:ascii="Times New Roman" w:hAnsi="Times New Roman" w:cs="Times New Roman"/>
                <w:sz w:val="18"/>
                <w:szCs w:val="18"/>
              </w:rPr>
              <w:t>Зам зав по ВМР</w:t>
            </w:r>
          </w:p>
        </w:tc>
      </w:tr>
      <w:tr w:rsidR="00F4751B" w:rsidRPr="0037462C" w:rsidTr="006A20F6">
        <w:trPr>
          <w:jc w:val="center"/>
        </w:trPr>
        <w:tc>
          <w:tcPr>
            <w:tcW w:w="426" w:type="dxa"/>
            <w:vMerge/>
            <w:shd w:val="clear" w:color="auto" w:fill="FFCCFF"/>
          </w:tcPr>
          <w:p w:rsidR="00F4751B" w:rsidRDefault="00F4751B" w:rsidP="005649E9">
            <w:pPr>
              <w:pStyle w:val="11"/>
              <w:widowControl w:val="0"/>
              <w:jc w:val="both"/>
              <w:rPr>
                <w:rFonts w:ascii="Times New Roman" w:hAnsi="Times New Roman"/>
                <w:b/>
                <w:sz w:val="18"/>
                <w:szCs w:val="18"/>
              </w:rPr>
            </w:pPr>
          </w:p>
        </w:tc>
        <w:tc>
          <w:tcPr>
            <w:tcW w:w="1737" w:type="dxa"/>
            <w:vMerge/>
            <w:shd w:val="clear" w:color="auto" w:fill="FFFFCC"/>
          </w:tcPr>
          <w:p w:rsidR="00F4751B" w:rsidRPr="00447641" w:rsidRDefault="00F4751B" w:rsidP="005649E9">
            <w:pPr>
              <w:pStyle w:val="a9"/>
              <w:jc w:val="center"/>
              <w:rPr>
                <w:rFonts w:ascii="Times New Roman" w:hAnsi="Times New Roman" w:cs="Times New Roman"/>
                <w:sz w:val="18"/>
                <w:szCs w:val="18"/>
              </w:rPr>
            </w:pPr>
          </w:p>
        </w:tc>
        <w:tc>
          <w:tcPr>
            <w:tcW w:w="1897" w:type="dxa"/>
            <w:vMerge/>
            <w:shd w:val="clear" w:color="auto" w:fill="FFFFCC"/>
          </w:tcPr>
          <w:p w:rsidR="00F4751B" w:rsidRPr="00447641" w:rsidRDefault="00F4751B" w:rsidP="005649E9">
            <w:pPr>
              <w:pStyle w:val="a9"/>
              <w:jc w:val="center"/>
              <w:rPr>
                <w:rFonts w:ascii="Times New Roman" w:hAnsi="Times New Roman" w:cs="Times New Roman"/>
                <w:sz w:val="18"/>
                <w:szCs w:val="18"/>
              </w:rPr>
            </w:pPr>
          </w:p>
        </w:tc>
        <w:tc>
          <w:tcPr>
            <w:tcW w:w="2693" w:type="dxa"/>
            <w:shd w:val="clear" w:color="auto" w:fill="FFFFCC"/>
          </w:tcPr>
          <w:p w:rsidR="00F4751B" w:rsidRPr="00447641" w:rsidRDefault="00F4751B" w:rsidP="005649E9">
            <w:pPr>
              <w:pStyle w:val="a9"/>
              <w:jc w:val="center"/>
              <w:rPr>
                <w:rFonts w:ascii="Times New Roman" w:hAnsi="Times New Roman" w:cs="Times New Roman"/>
                <w:sz w:val="18"/>
                <w:szCs w:val="18"/>
              </w:rPr>
            </w:pPr>
            <w:r w:rsidRPr="00447641">
              <w:rPr>
                <w:rFonts w:ascii="Times New Roman" w:hAnsi="Times New Roman" w:cs="Times New Roman"/>
                <w:sz w:val="18"/>
                <w:szCs w:val="18"/>
              </w:rPr>
              <w:t xml:space="preserve">Педагоги, подлежащие направлению на курсы повышения квалификации. </w:t>
            </w:r>
          </w:p>
        </w:tc>
        <w:tc>
          <w:tcPr>
            <w:tcW w:w="1417" w:type="dxa"/>
            <w:shd w:val="clear" w:color="auto" w:fill="FFFFCC"/>
          </w:tcPr>
          <w:p w:rsidR="00F4751B" w:rsidRPr="00447641" w:rsidRDefault="00F4751B" w:rsidP="005649E9">
            <w:pPr>
              <w:pStyle w:val="a9"/>
              <w:jc w:val="center"/>
              <w:rPr>
                <w:rFonts w:ascii="Times New Roman" w:hAnsi="Times New Roman" w:cs="Times New Roman"/>
                <w:sz w:val="18"/>
                <w:szCs w:val="18"/>
              </w:rPr>
            </w:pPr>
            <w:r w:rsidRPr="00447641">
              <w:rPr>
                <w:rFonts w:ascii="Times New Roman" w:hAnsi="Times New Roman" w:cs="Times New Roman"/>
                <w:sz w:val="18"/>
                <w:szCs w:val="18"/>
              </w:rPr>
              <w:t xml:space="preserve">Сбор данных </w:t>
            </w:r>
          </w:p>
          <w:p w:rsidR="00F4751B" w:rsidRPr="00447641" w:rsidRDefault="00F4751B" w:rsidP="005649E9">
            <w:pPr>
              <w:pStyle w:val="a9"/>
              <w:jc w:val="center"/>
              <w:rPr>
                <w:rFonts w:ascii="Times New Roman" w:hAnsi="Times New Roman" w:cs="Times New Roman"/>
                <w:sz w:val="18"/>
                <w:szCs w:val="18"/>
              </w:rPr>
            </w:pPr>
          </w:p>
        </w:tc>
        <w:tc>
          <w:tcPr>
            <w:tcW w:w="1843" w:type="dxa"/>
            <w:shd w:val="clear" w:color="auto" w:fill="FFFFCC"/>
          </w:tcPr>
          <w:p w:rsidR="00F4751B" w:rsidRPr="00447641" w:rsidRDefault="00F4751B" w:rsidP="005649E9">
            <w:pPr>
              <w:pStyle w:val="a9"/>
              <w:jc w:val="center"/>
              <w:rPr>
                <w:rFonts w:ascii="Times New Roman" w:hAnsi="Times New Roman" w:cs="Times New Roman"/>
                <w:sz w:val="18"/>
                <w:szCs w:val="18"/>
              </w:rPr>
            </w:pPr>
            <w:r w:rsidRPr="00447641">
              <w:rPr>
                <w:rFonts w:ascii="Times New Roman" w:hAnsi="Times New Roman" w:cs="Times New Roman"/>
                <w:sz w:val="18"/>
                <w:szCs w:val="18"/>
              </w:rPr>
              <w:t>1 раз в год (до начала учебного года)</w:t>
            </w:r>
          </w:p>
        </w:tc>
        <w:tc>
          <w:tcPr>
            <w:tcW w:w="1701" w:type="dxa"/>
            <w:shd w:val="clear" w:color="auto" w:fill="FFFFCC"/>
          </w:tcPr>
          <w:p w:rsidR="00F4751B" w:rsidRPr="00447641" w:rsidRDefault="00F4751B" w:rsidP="005649E9">
            <w:pPr>
              <w:pStyle w:val="a9"/>
              <w:jc w:val="center"/>
              <w:rPr>
                <w:rFonts w:ascii="Times New Roman" w:hAnsi="Times New Roman" w:cs="Times New Roman"/>
                <w:sz w:val="18"/>
                <w:szCs w:val="18"/>
              </w:rPr>
            </w:pPr>
            <w:r w:rsidRPr="00447641">
              <w:rPr>
                <w:rFonts w:ascii="Times New Roman" w:hAnsi="Times New Roman" w:cs="Times New Roman"/>
                <w:sz w:val="18"/>
                <w:szCs w:val="18"/>
              </w:rPr>
              <w:t xml:space="preserve">1 раз </w:t>
            </w:r>
            <w:r>
              <w:rPr>
                <w:rFonts w:ascii="Times New Roman" w:hAnsi="Times New Roman" w:cs="Times New Roman"/>
                <w:sz w:val="18"/>
                <w:szCs w:val="18"/>
              </w:rPr>
              <w:t>в год (до начала учебного года).</w:t>
            </w:r>
          </w:p>
        </w:tc>
        <w:tc>
          <w:tcPr>
            <w:tcW w:w="1701" w:type="dxa"/>
            <w:shd w:val="clear" w:color="auto" w:fill="FFFFCC"/>
          </w:tcPr>
          <w:p w:rsidR="00F4751B" w:rsidRPr="00447641" w:rsidRDefault="00F4751B" w:rsidP="005649E9">
            <w:pPr>
              <w:pStyle w:val="a9"/>
              <w:jc w:val="center"/>
              <w:rPr>
                <w:rFonts w:ascii="Times New Roman" w:hAnsi="Times New Roman" w:cs="Times New Roman"/>
                <w:sz w:val="18"/>
                <w:szCs w:val="18"/>
              </w:rPr>
            </w:pPr>
            <w:r w:rsidRPr="00447641">
              <w:rPr>
                <w:rFonts w:ascii="Times New Roman" w:hAnsi="Times New Roman" w:cs="Times New Roman"/>
                <w:sz w:val="18"/>
                <w:szCs w:val="18"/>
              </w:rPr>
              <w:t>Зам зав по ВМР</w:t>
            </w:r>
          </w:p>
        </w:tc>
        <w:tc>
          <w:tcPr>
            <w:tcW w:w="2099" w:type="dxa"/>
            <w:shd w:val="clear" w:color="auto" w:fill="FFFFCC"/>
          </w:tcPr>
          <w:p w:rsidR="00F4751B" w:rsidRPr="00447641" w:rsidRDefault="00F4751B" w:rsidP="005649E9">
            <w:pPr>
              <w:pStyle w:val="a9"/>
              <w:jc w:val="center"/>
              <w:rPr>
                <w:rFonts w:ascii="Times New Roman" w:hAnsi="Times New Roman" w:cs="Times New Roman"/>
                <w:sz w:val="18"/>
                <w:szCs w:val="18"/>
              </w:rPr>
            </w:pPr>
            <w:r w:rsidRPr="00447641">
              <w:rPr>
                <w:rFonts w:ascii="Times New Roman" w:hAnsi="Times New Roman" w:cs="Times New Roman"/>
                <w:sz w:val="18"/>
                <w:szCs w:val="18"/>
              </w:rPr>
              <w:t>Зам зав по ВМР</w:t>
            </w:r>
          </w:p>
        </w:tc>
      </w:tr>
      <w:tr w:rsidR="00F4751B" w:rsidRPr="0037462C" w:rsidTr="006A20F6">
        <w:trPr>
          <w:jc w:val="center"/>
        </w:trPr>
        <w:tc>
          <w:tcPr>
            <w:tcW w:w="426" w:type="dxa"/>
            <w:vMerge/>
            <w:shd w:val="clear" w:color="auto" w:fill="FFCCFF"/>
          </w:tcPr>
          <w:p w:rsidR="00F4751B" w:rsidRDefault="00F4751B" w:rsidP="005649E9">
            <w:pPr>
              <w:pStyle w:val="11"/>
              <w:widowControl w:val="0"/>
              <w:jc w:val="both"/>
              <w:rPr>
                <w:rFonts w:ascii="Times New Roman" w:hAnsi="Times New Roman"/>
                <w:b/>
                <w:sz w:val="18"/>
                <w:szCs w:val="18"/>
              </w:rPr>
            </w:pPr>
          </w:p>
        </w:tc>
        <w:tc>
          <w:tcPr>
            <w:tcW w:w="1737" w:type="dxa"/>
            <w:vMerge/>
            <w:shd w:val="clear" w:color="auto" w:fill="FFFFCC"/>
          </w:tcPr>
          <w:p w:rsidR="00F4751B" w:rsidRPr="00447641" w:rsidRDefault="00F4751B" w:rsidP="005649E9">
            <w:pPr>
              <w:pStyle w:val="a9"/>
              <w:jc w:val="center"/>
              <w:rPr>
                <w:rFonts w:ascii="Times New Roman" w:hAnsi="Times New Roman" w:cs="Times New Roman"/>
                <w:sz w:val="18"/>
                <w:szCs w:val="18"/>
              </w:rPr>
            </w:pPr>
          </w:p>
        </w:tc>
        <w:tc>
          <w:tcPr>
            <w:tcW w:w="1897" w:type="dxa"/>
            <w:vMerge/>
            <w:shd w:val="clear" w:color="auto" w:fill="FFFFCC"/>
          </w:tcPr>
          <w:p w:rsidR="00F4751B" w:rsidRPr="00447641" w:rsidRDefault="00F4751B" w:rsidP="005649E9">
            <w:pPr>
              <w:pStyle w:val="a9"/>
              <w:jc w:val="center"/>
              <w:rPr>
                <w:rFonts w:ascii="Times New Roman" w:hAnsi="Times New Roman" w:cs="Times New Roman"/>
                <w:sz w:val="18"/>
                <w:szCs w:val="18"/>
              </w:rPr>
            </w:pPr>
          </w:p>
        </w:tc>
        <w:tc>
          <w:tcPr>
            <w:tcW w:w="2693" w:type="dxa"/>
            <w:shd w:val="clear" w:color="auto" w:fill="FFFFCC"/>
          </w:tcPr>
          <w:p w:rsidR="00F4751B" w:rsidRPr="00447641" w:rsidRDefault="00F4751B" w:rsidP="005649E9">
            <w:pPr>
              <w:pStyle w:val="a9"/>
              <w:jc w:val="center"/>
              <w:rPr>
                <w:rFonts w:ascii="Times New Roman" w:hAnsi="Times New Roman" w:cs="Times New Roman"/>
                <w:sz w:val="18"/>
                <w:szCs w:val="18"/>
              </w:rPr>
            </w:pPr>
            <w:r w:rsidRPr="00447641">
              <w:rPr>
                <w:rFonts w:ascii="Times New Roman" w:hAnsi="Times New Roman" w:cs="Times New Roman"/>
                <w:sz w:val="18"/>
                <w:szCs w:val="18"/>
              </w:rPr>
              <w:t xml:space="preserve">Педагоги, принявшие участие в профессиональных конкурсах </w:t>
            </w:r>
          </w:p>
        </w:tc>
        <w:tc>
          <w:tcPr>
            <w:tcW w:w="1417" w:type="dxa"/>
            <w:shd w:val="clear" w:color="auto" w:fill="FFFFCC"/>
          </w:tcPr>
          <w:p w:rsidR="00F4751B" w:rsidRPr="00447641" w:rsidRDefault="00F4751B" w:rsidP="005649E9">
            <w:pPr>
              <w:pStyle w:val="a9"/>
              <w:jc w:val="center"/>
              <w:rPr>
                <w:rFonts w:ascii="Times New Roman" w:hAnsi="Times New Roman" w:cs="Times New Roman"/>
                <w:sz w:val="18"/>
                <w:szCs w:val="18"/>
              </w:rPr>
            </w:pPr>
            <w:r w:rsidRPr="00447641">
              <w:rPr>
                <w:rFonts w:ascii="Times New Roman" w:hAnsi="Times New Roman" w:cs="Times New Roman"/>
                <w:sz w:val="18"/>
                <w:szCs w:val="18"/>
              </w:rPr>
              <w:t>Сбор данных</w:t>
            </w:r>
          </w:p>
        </w:tc>
        <w:tc>
          <w:tcPr>
            <w:tcW w:w="1843" w:type="dxa"/>
            <w:shd w:val="clear" w:color="auto" w:fill="FFFFCC"/>
          </w:tcPr>
          <w:p w:rsidR="00F4751B" w:rsidRPr="00447641" w:rsidRDefault="00F4751B" w:rsidP="005649E9">
            <w:pPr>
              <w:pStyle w:val="a9"/>
              <w:jc w:val="center"/>
              <w:rPr>
                <w:rFonts w:ascii="Times New Roman" w:hAnsi="Times New Roman" w:cs="Times New Roman"/>
                <w:sz w:val="18"/>
                <w:szCs w:val="18"/>
              </w:rPr>
            </w:pPr>
            <w:r w:rsidRPr="00447641">
              <w:rPr>
                <w:rFonts w:ascii="Times New Roman" w:hAnsi="Times New Roman" w:cs="Times New Roman"/>
                <w:sz w:val="18"/>
                <w:szCs w:val="18"/>
              </w:rPr>
              <w:t>Ежегодно</w:t>
            </w:r>
          </w:p>
        </w:tc>
        <w:tc>
          <w:tcPr>
            <w:tcW w:w="1701" w:type="dxa"/>
            <w:shd w:val="clear" w:color="auto" w:fill="FFFFCC"/>
          </w:tcPr>
          <w:p w:rsidR="00F4751B" w:rsidRPr="00447641" w:rsidRDefault="00F4751B" w:rsidP="005649E9">
            <w:pPr>
              <w:pStyle w:val="a9"/>
              <w:jc w:val="center"/>
              <w:rPr>
                <w:rFonts w:ascii="Times New Roman" w:hAnsi="Times New Roman" w:cs="Times New Roman"/>
                <w:sz w:val="18"/>
                <w:szCs w:val="18"/>
              </w:rPr>
            </w:pPr>
            <w:r w:rsidRPr="00447641">
              <w:rPr>
                <w:rFonts w:ascii="Times New Roman" w:hAnsi="Times New Roman" w:cs="Times New Roman"/>
                <w:sz w:val="18"/>
                <w:szCs w:val="18"/>
              </w:rPr>
              <w:t>По мере участия</w:t>
            </w:r>
          </w:p>
        </w:tc>
        <w:tc>
          <w:tcPr>
            <w:tcW w:w="1701" w:type="dxa"/>
            <w:shd w:val="clear" w:color="auto" w:fill="FFFFCC"/>
          </w:tcPr>
          <w:p w:rsidR="00F4751B" w:rsidRPr="00447641" w:rsidRDefault="00F4751B" w:rsidP="005649E9">
            <w:pPr>
              <w:pStyle w:val="a9"/>
              <w:jc w:val="center"/>
              <w:rPr>
                <w:rFonts w:ascii="Times New Roman" w:hAnsi="Times New Roman" w:cs="Times New Roman"/>
                <w:sz w:val="18"/>
                <w:szCs w:val="18"/>
              </w:rPr>
            </w:pPr>
            <w:r w:rsidRPr="00447641">
              <w:rPr>
                <w:rFonts w:ascii="Times New Roman" w:hAnsi="Times New Roman" w:cs="Times New Roman"/>
                <w:sz w:val="18"/>
                <w:szCs w:val="18"/>
              </w:rPr>
              <w:t>Зам зав по ВМР</w:t>
            </w:r>
          </w:p>
        </w:tc>
        <w:tc>
          <w:tcPr>
            <w:tcW w:w="2099" w:type="dxa"/>
            <w:shd w:val="clear" w:color="auto" w:fill="FFFFCC"/>
          </w:tcPr>
          <w:p w:rsidR="00F4751B" w:rsidRPr="00447641" w:rsidRDefault="00F4751B" w:rsidP="005649E9">
            <w:pPr>
              <w:pStyle w:val="a9"/>
              <w:jc w:val="center"/>
              <w:rPr>
                <w:rFonts w:ascii="Times New Roman" w:hAnsi="Times New Roman" w:cs="Times New Roman"/>
                <w:sz w:val="18"/>
                <w:szCs w:val="18"/>
              </w:rPr>
            </w:pPr>
            <w:r w:rsidRPr="00447641">
              <w:rPr>
                <w:rFonts w:ascii="Times New Roman" w:hAnsi="Times New Roman" w:cs="Times New Roman"/>
                <w:sz w:val="18"/>
                <w:szCs w:val="18"/>
              </w:rPr>
              <w:t>Зам зав по ВМР</w:t>
            </w:r>
          </w:p>
        </w:tc>
      </w:tr>
      <w:tr w:rsidR="00F4751B" w:rsidRPr="0037462C" w:rsidTr="006A20F6">
        <w:trPr>
          <w:jc w:val="center"/>
        </w:trPr>
        <w:tc>
          <w:tcPr>
            <w:tcW w:w="426" w:type="dxa"/>
            <w:vMerge/>
            <w:shd w:val="clear" w:color="auto" w:fill="FFCCFF"/>
          </w:tcPr>
          <w:p w:rsidR="00F4751B" w:rsidRDefault="00F4751B" w:rsidP="005649E9">
            <w:pPr>
              <w:pStyle w:val="11"/>
              <w:widowControl w:val="0"/>
              <w:jc w:val="both"/>
              <w:rPr>
                <w:rFonts w:ascii="Times New Roman" w:hAnsi="Times New Roman"/>
                <w:b/>
                <w:sz w:val="18"/>
                <w:szCs w:val="18"/>
              </w:rPr>
            </w:pPr>
          </w:p>
        </w:tc>
        <w:tc>
          <w:tcPr>
            <w:tcW w:w="1737" w:type="dxa"/>
            <w:vMerge/>
            <w:shd w:val="clear" w:color="auto" w:fill="FFFFCC"/>
          </w:tcPr>
          <w:p w:rsidR="00F4751B" w:rsidRPr="00447641" w:rsidRDefault="00F4751B" w:rsidP="005649E9">
            <w:pPr>
              <w:pStyle w:val="a9"/>
              <w:jc w:val="center"/>
              <w:rPr>
                <w:rFonts w:ascii="Times New Roman" w:hAnsi="Times New Roman" w:cs="Times New Roman"/>
                <w:sz w:val="18"/>
                <w:szCs w:val="18"/>
              </w:rPr>
            </w:pPr>
          </w:p>
        </w:tc>
        <w:tc>
          <w:tcPr>
            <w:tcW w:w="1897" w:type="dxa"/>
            <w:vMerge w:val="restart"/>
            <w:shd w:val="clear" w:color="auto" w:fill="FFFFCC"/>
          </w:tcPr>
          <w:p w:rsidR="00F4751B" w:rsidRPr="00447641" w:rsidRDefault="00F4751B" w:rsidP="005649E9">
            <w:pPr>
              <w:pStyle w:val="a9"/>
              <w:jc w:val="center"/>
              <w:rPr>
                <w:rFonts w:ascii="Times New Roman" w:hAnsi="Times New Roman" w:cs="Times New Roman"/>
                <w:sz w:val="18"/>
                <w:szCs w:val="18"/>
              </w:rPr>
            </w:pPr>
            <w:r w:rsidRPr="00447641">
              <w:rPr>
                <w:rFonts w:ascii="Times New Roman" w:hAnsi="Times New Roman" w:cs="Times New Roman"/>
                <w:sz w:val="18"/>
                <w:szCs w:val="18"/>
              </w:rPr>
              <w:t>Методический уровень педагогов</w:t>
            </w:r>
          </w:p>
        </w:tc>
        <w:tc>
          <w:tcPr>
            <w:tcW w:w="2693" w:type="dxa"/>
            <w:shd w:val="clear" w:color="auto" w:fill="FFFFCC"/>
          </w:tcPr>
          <w:p w:rsidR="00F4751B" w:rsidRPr="00447641" w:rsidRDefault="00F4751B" w:rsidP="005649E9">
            <w:pPr>
              <w:pStyle w:val="a9"/>
              <w:jc w:val="center"/>
              <w:rPr>
                <w:rFonts w:ascii="Times New Roman" w:hAnsi="Times New Roman" w:cs="Times New Roman"/>
                <w:sz w:val="18"/>
                <w:szCs w:val="18"/>
              </w:rPr>
            </w:pPr>
            <w:r w:rsidRPr="00447641">
              <w:rPr>
                <w:rFonts w:ascii="Times New Roman" w:hAnsi="Times New Roman" w:cs="Times New Roman"/>
                <w:sz w:val="18"/>
                <w:szCs w:val="18"/>
              </w:rPr>
              <w:t xml:space="preserve">Педагогическая компетентность педагогов </w:t>
            </w:r>
          </w:p>
        </w:tc>
        <w:tc>
          <w:tcPr>
            <w:tcW w:w="1417" w:type="dxa"/>
            <w:shd w:val="clear" w:color="auto" w:fill="FFFFCC"/>
          </w:tcPr>
          <w:p w:rsidR="00F4751B" w:rsidRPr="00447641" w:rsidRDefault="00F4751B" w:rsidP="005649E9">
            <w:pPr>
              <w:pStyle w:val="a9"/>
              <w:jc w:val="center"/>
              <w:rPr>
                <w:rFonts w:ascii="Times New Roman" w:hAnsi="Times New Roman" w:cs="Times New Roman"/>
                <w:sz w:val="18"/>
                <w:szCs w:val="18"/>
              </w:rPr>
            </w:pPr>
            <w:r w:rsidRPr="00447641">
              <w:rPr>
                <w:rFonts w:ascii="Times New Roman" w:hAnsi="Times New Roman" w:cs="Times New Roman"/>
                <w:sz w:val="18"/>
                <w:szCs w:val="18"/>
              </w:rPr>
              <w:t>Тестирование</w:t>
            </w:r>
          </w:p>
        </w:tc>
        <w:tc>
          <w:tcPr>
            <w:tcW w:w="1843" w:type="dxa"/>
            <w:shd w:val="clear" w:color="auto" w:fill="FFFFCC"/>
          </w:tcPr>
          <w:p w:rsidR="00F4751B" w:rsidRPr="00447641" w:rsidRDefault="00F4751B" w:rsidP="005649E9">
            <w:pPr>
              <w:pStyle w:val="a9"/>
              <w:jc w:val="center"/>
              <w:rPr>
                <w:rFonts w:ascii="Times New Roman" w:hAnsi="Times New Roman" w:cs="Times New Roman"/>
                <w:sz w:val="18"/>
                <w:szCs w:val="18"/>
              </w:rPr>
            </w:pPr>
            <w:r w:rsidRPr="00447641">
              <w:rPr>
                <w:rFonts w:ascii="Times New Roman" w:hAnsi="Times New Roman" w:cs="Times New Roman"/>
                <w:sz w:val="18"/>
                <w:szCs w:val="18"/>
              </w:rPr>
              <w:t>1 раз в год</w:t>
            </w:r>
          </w:p>
        </w:tc>
        <w:tc>
          <w:tcPr>
            <w:tcW w:w="1701" w:type="dxa"/>
            <w:shd w:val="clear" w:color="auto" w:fill="FFFFCC"/>
          </w:tcPr>
          <w:p w:rsidR="00F4751B" w:rsidRPr="00447641" w:rsidRDefault="00F4751B" w:rsidP="005649E9">
            <w:pPr>
              <w:pStyle w:val="a9"/>
              <w:jc w:val="center"/>
              <w:rPr>
                <w:rFonts w:ascii="Times New Roman" w:hAnsi="Times New Roman" w:cs="Times New Roman"/>
                <w:sz w:val="18"/>
                <w:szCs w:val="18"/>
              </w:rPr>
            </w:pPr>
            <w:r w:rsidRPr="00447641">
              <w:rPr>
                <w:rFonts w:ascii="Times New Roman" w:hAnsi="Times New Roman" w:cs="Times New Roman"/>
                <w:sz w:val="18"/>
                <w:szCs w:val="18"/>
              </w:rPr>
              <w:t xml:space="preserve">По окончании (тестирование) </w:t>
            </w:r>
          </w:p>
        </w:tc>
        <w:tc>
          <w:tcPr>
            <w:tcW w:w="1701" w:type="dxa"/>
            <w:shd w:val="clear" w:color="auto" w:fill="FFFFCC"/>
          </w:tcPr>
          <w:p w:rsidR="00F4751B" w:rsidRPr="00447641" w:rsidRDefault="00F4751B" w:rsidP="005649E9">
            <w:pPr>
              <w:pStyle w:val="a9"/>
              <w:jc w:val="center"/>
              <w:rPr>
                <w:rFonts w:ascii="Times New Roman" w:hAnsi="Times New Roman" w:cs="Times New Roman"/>
                <w:sz w:val="18"/>
                <w:szCs w:val="18"/>
              </w:rPr>
            </w:pPr>
            <w:r w:rsidRPr="00447641">
              <w:rPr>
                <w:rFonts w:ascii="Times New Roman" w:hAnsi="Times New Roman" w:cs="Times New Roman"/>
                <w:sz w:val="18"/>
                <w:szCs w:val="18"/>
              </w:rPr>
              <w:t>Зам зав по ВМР</w:t>
            </w:r>
          </w:p>
        </w:tc>
        <w:tc>
          <w:tcPr>
            <w:tcW w:w="2099" w:type="dxa"/>
            <w:shd w:val="clear" w:color="auto" w:fill="FFFFCC"/>
          </w:tcPr>
          <w:p w:rsidR="00F4751B" w:rsidRPr="00447641" w:rsidRDefault="00F4751B" w:rsidP="005649E9">
            <w:pPr>
              <w:pStyle w:val="a9"/>
              <w:jc w:val="center"/>
              <w:rPr>
                <w:rFonts w:ascii="Times New Roman" w:hAnsi="Times New Roman" w:cs="Times New Roman"/>
                <w:sz w:val="18"/>
                <w:szCs w:val="18"/>
              </w:rPr>
            </w:pPr>
            <w:r w:rsidRPr="00447641">
              <w:rPr>
                <w:rFonts w:ascii="Times New Roman" w:hAnsi="Times New Roman" w:cs="Times New Roman"/>
                <w:sz w:val="18"/>
                <w:szCs w:val="18"/>
              </w:rPr>
              <w:t>Зам зав по ВМР</w:t>
            </w:r>
          </w:p>
        </w:tc>
      </w:tr>
      <w:tr w:rsidR="00F4751B" w:rsidRPr="0037462C" w:rsidTr="006A20F6">
        <w:trPr>
          <w:jc w:val="center"/>
        </w:trPr>
        <w:tc>
          <w:tcPr>
            <w:tcW w:w="426" w:type="dxa"/>
            <w:vMerge/>
            <w:shd w:val="clear" w:color="auto" w:fill="FFCCFF"/>
          </w:tcPr>
          <w:p w:rsidR="00F4751B" w:rsidRDefault="00F4751B" w:rsidP="005649E9">
            <w:pPr>
              <w:pStyle w:val="11"/>
              <w:widowControl w:val="0"/>
              <w:jc w:val="both"/>
              <w:rPr>
                <w:rFonts w:ascii="Times New Roman" w:hAnsi="Times New Roman"/>
                <w:b/>
                <w:sz w:val="18"/>
                <w:szCs w:val="18"/>
              </w:rPr>
            </w:pPr>
          </w:p>
        </w:tc>
        <w:tc>
          <w:tcPr>
            <w:tcW w:w="1737" w:type="dxa"/>
            <w:vMerge/>
            <w:shd w:val="clear" w:color="auto" w:fill="FFFFCC"/>
          </w:tcPr>
          <w:p w:rsidR="00F4751B" w:rsidRPr="00447641" w:rsidRDefault="00F4751B" w:rsidP="005649E9">
            <w:pPr>
              <w:pStyle w:val="a9"/>
              <w:jc w:val="center"/>
              <w:rPr>
                <w:rFonts w:ascii="Times New Roman" w:hAnsi="Times New Roman" w:cs="Times New Roman"/>
                <w:sz w:val="18"/>
                <w:szCs w:val="18"/>
              </w:rPr>
            </w:pPr>
          </w:p>
        </w:tc>
        <w:tc>
          <w:tcPr>
            <w:tcW w:w="1897" w:type="dxa"/>
            <w:vMerge/>
            <w:shd w:val="clear" w:color="auto" w:fill="FFFFCC"/>
          </w:tcPr>
          <w:p w:rsidR="00F4751B" w:rsidRPr="00447641" w:rsidRDefault="00F4751B" w:rsidP="005649E9">
            <w:pPr>
              <w:pStyle w:val="a9"/>
              <w:jc w:val="center"/>
              <w:rPr>
                <w:rFonts w:ascii="Times New Roman" w:hAnsi="Times New Roman" w:cs="Times New Roman"/>
                <w:sz w:val="18"/>
                <w:szCs w:val="18"/>
              </w:rPr>
            </w:pPr>
          </w:p>
        </w:tc>
        <w:tc>
          <w:tcPr>
            <w:tcW w:w="2693" w:type="dxa"/>
            <w:shd w:val="clear" w:color="auto" w:fill="FFFFCC"/>
          </w:tcPr>
          <w:p w:rsidR="00F4751B" w:rsidRPr="00447641" w:rsidRDefault="00F4751B" w:rsidP="005649E9">
            <w:pPr>
              <w:pStyle w:val="a9"/>
              <w:jc w:val="center"/>
              <w:rPr>
                <w:rFonts w:ascii="Times New Roman" w:hAnsi="Times New Roman" w:cs="Times New Roman"/>
                <w:sz w:val="18"/>
                <w:szCs w:val="18"/>
              </w:rPr>
            </w:pPr>
            <w:r w:rsidRPr="00447641">
              <w:rPr>
                <w:rFonts w:ascii="Times New Roman" w:hAnsi="Times New Roman" w:cs="Times New Roman"/>
                <w:sz w:val="18"/>
                <w:szCs w:val="18"/>
              </w:rPr>
              <w:t xml:space="preserve">Результативность педагогической деятельности за учебный год </w:t>
            </w:r>
          </w:p>
        </w:tc>
        <w:tc>
          <w:tcPr>
            <w:tcW w:w="1417" w:type="dxa"/>
            <w:shd w:val="clear" w:color="auto" w:fill="FFFFCC"/>
          </w:tcPr>
          <w:p w:rsidR="005320B5" w:rsidRDefault="00F4751B" w:rsidP="005649E9">
            <w:pPr>
              <w:pStyle w:val="a9"/>
              <w:jc w:val="center"/>
              <w:rPr>
                <w:rFonts w:ascii="Times New Roman" w:hAnsi="Times New Roman" w:cs="Times New Roman"/>
                <w:sz w:val="18"/>
                <w:szCs w:val="18"/>
              </w:rPr>
            </w:pPr>
            <w:r w:rsidRPr="00447641">
              <w:rPr>
                <w:rFonts w:ascii="Times New Roman" w:hAnsi="Times New Roman" w:cs="Times New Roman"/>
                <w:sz w:val="18"/>
                <w:szCs w:val="18"/>
              </w:rPr>
              <w:t>Самопрезента</w:t>
            </w:r>
          </w:p>
          <w:p w:rsidR="00F4751B" w:rsidRPr="00447641" w:rsidRDefault="00F4751B" w:rsidP="005649E9">
            <w:pPr>
              <w:pStyle w:val="a9"/>
              <w:jc w:val="center"/>
              <w:rPr>
                <w:rFonts w:ascii="Times New Roman" w:hAnsi="Times New Roman" w:cs="Times New Roman"/>
                <w:sz w:val="18"/>
                <w:szCs w:val="18"/>
              </w:rPr>
            </w:pPr>
            <w:r w:rsidRPr="00447641">
              <w:rPr>
                <w:rFonts w:ascii="Times New Roman" w:hAnsi="Times New Roman" w:cs="Times New Roman"/>
                <w:sz w:val="18"/>
                <w:szCs w:val="18"/>
              </w:rPr>
              <w:t>ция, собеседование</w:t>
            </w:r>
          </w:p>
        </w:tc>
        <w:tc>
          <w:tcPr>
            <w:tcW w:w="1843" w:type="dxa"/>
            <w:shd w:val="clear" w:color="auto" w:fill="FFFFCC"/>
          </w:tcPr>
          <w:p w:rsidR="00F4751B" w:rsidRPr="00447641" w:rsidRDefault="00F4751B" w:rsidP="005649E9">
            <w:pPr>
              <w:pStyle w:val="a9"/>
              <w:jc w:val="center"/>
              <w:rPr>
                <w:rFonts w:ascii="Times New Roman" w:hAnsi="Times New Roman" w:cs="Times New Roman"/>
                <w:sz w:val="18"/>
                <w:szCs w:val="18"/>
              </w:rPr>
            </w:pPr>
            <w:r w:rsidRPr="00447641">
              <w:rPr>
                <w:rFonts w:ascii="Times New Roman" w:hAnsi="Times New Roman" w:cs="Times New Roman"/>
                <w:sz w:val="18"/>
                <w:szCs w:val="18"/>
              </w:rPr>
              <w:t xml:space="preserve">1 раз в год (по окончании учебного года) </w:t>
            </w:r>
          </w:p>
        </w:tc>
        <w:tc>
          <w:tcPr>
            <w:tcW w:w="1701" w:type="dxa"/>
            <w:shd w:val="clear" w:color="auto" w:fill="FFFFCC"/>
          </w:tcPr>
          <w:p w:rsidR="00F4751B" w:rsidRPr="00447641" w:rsidRDefault="00F4751B" w:rsidP="005649E9">
            <w:pPr>
              <w:pStyle w:val="a9"/>
              <w:jc w:val="center"/>
              <w:rPr>
                <w:rFonts w:ascii="Times New Roman" w:hAnsi="Times New Roman" w:cs="Times New Roman"/>
                <w:sz w:val="18"/>
                <w:szCs w:val="18"/>
              </w:rPr>
            </w:pPr>
            <w:r w:rsidRPr="00447641">
              <w:rPr>
                <w:rFonts w:ascii="Times New Roman" w:hAnsi="Times New Roman" w:cs="Times New Roman"/>
                <w:sz w:val="18"/>
                <w:szCs w:val="18"/>
              </w:rPr>
              <w:t xml:space="preserve">1 раз в год (по окончании учебного года) </w:t>
            </w:r>
          </w:p>
        </w:tc>
        <w:tc>
          <w:tcPr>
            <w:tcW w:w="1701" w:type="dxa"/>
            <w:shd w:val="clear" w:color="auto" w:fill="FFFFCC"/>
          </w:tcPr>
          <w:p w:rsidR="00F4751B" w:rsidRPr="00447641" w:rsidRDefault="00F4751B" w:rsidP="005649E9">
            <w:pPr>
              <w:pStyle w:val="a9"/>
              <w:jc w:val="center"/>
              <w:rPr>
                <w:rFonts w:ascii="Times New Roman" w:hAnsi="Times New Roman" w:cs="Times New Roman"/>
                <w:sz w:val="18"/>
                <w:szCs w:val="18"/>
              </w:rPr>
            </w:pPr>
            <w:r w:rsidRPr="00447641">
              <w:rPr>
                <w:rFonts w:ascii="Times New Roman" w:hAnsi="Times New Roman" w:cs="Times New Roman"/>
                <w:sz w:val="18"/>
                <w:szCs w:val="18"/>
              </w:rPr>
              <w:t>Зам зав по ВМР</w:t>
            </w:r>
          </w:p>
        </w:tc>
        <w:tc>
          <w:tcPr>
            <w:tcW w:w="2099" w:type="dxa"/>
            <w:shd w:val="clear" w:color="auto" w:fill="FFFFCC"/>
          </w:tcPr>
          <w:p w:rsidR="00F4751B" w:rsidRPr="00447641" w:rsidRDefault="00F4751B" w:rsidP="005649E9">
            <w:pPr>
              <w:pStyle w:val="a9"/>
              <w:jc w:val="center"/>
              <w:rPr>
                <w:rFonts w:ascii="Times New Roman" w:hAnsi="Times New Roman" w:cs="Times New Roman"/>
                <w:sz w:val="18"/>
                <w:szCs w:val="18"/>
              </w:rPr>
            </w:pPr>
            <w:r w:rsidRPr="00447641">
              <w:rPr>
                <w:rFonts w:ascii="Times New Roman" w:hAnsi="Times New Roman" w:cs="Times New Roman"/>
                <w:sz w:val="18"/>
                <w:szCs w:val="18"/>
              </w:rPr>
              <w:t>Зам зав по ВМР</w:t>
            </w:r>
          </w:p>
        </w:tc>
      </w:tr>
    </w:tbl>
    <w:p w:rsidR="00F4751B" w:rsidRDefault="00F4751B" w:rsidP="00595D54">
      <w:pPr>
        <w:spacing w:after="0" w:line="240" w:lineRule="auto"/>
        <w:rPr>
          <w:rFonts w:ascii="Times New Roman" w:hAnsi="Times New Roman"/>
          <w:b/>
          <w:sz w:val="24"/>
          <w:szCs w:val="24"/>
        </w:rPr>
      </w:pPr>
    </w:p>
    <w:p w:rsidR="00E21D60" w:rsidRDefault="00E21D60" w:rsidP="006D6B20">
      <w:pPr>
        <w:spacing w:after="0" w:line="240" w:lineRule="auto"/>
        <w:rPr>
          <w:rFonts w:ascii="Times New Roman" w:hAnsi="Times New Roman"/>
          <w:b/>
          <w:sz w:val="24"/>
          <w:szCs w:val="24"/>
        </w:rPr>
      </w:pPr>
    </w:p>
    <w:p w:rsidR="006D6B20" w:rsidRDefault="006D6B20" w:rsidP="006D6B20">
      <w:pPr>
        <w:spacing w:after="0" w:line="240" w:lineRule="auto"/>
        <w:rPr>
          <w:rFonts w:ascii="Times New Roman" w:hAnsi="Times New Roman"/>
          <w:b/>
          <w:sz w:val="24"/>
          <w:szCs w:val="24"/>
        </w:rPr>
      </w:pPr>
    </w:p>
    <w:p w:rsidR="00C5133B" w:rsidRDefault="00F4751B" w:rsidP="00C5133B">
      <w:pPr>
        <w:spacing w:after="0" w:line="240" w:lineRule="auto"/>
        <w:jc w:val="right"/>
        <w:rPr>
          <w:rFonts w:ascii="Times New Roman" w:hAnsi="Times New Roman"/>
          <w:b/>
          <w:sz w:val="24"/>
          <w:szCs w:val="24"/>
        </w:rPr>
      </w:pPr>
      <w:r>
        <w:rPr>
          <w:rFonts w:ascii="Times New Roman" w:hAnsi="Times New Roman"/>
          <w:b/>
          <w:sz w:val="24"/>
          <w:szCs w:val="24"/>
        </w:rPr>
        <w:t>Прилож</w:t>
      </w:r>
      <w:r w:rsidR="00C5133B">
        <w:rPr>
          <w:rFonts w:ascii="Times New Roman" w:hAnsi="Times New Roman"/>
          <w:b/>
          <w:sz w:val="24"/>
          <w:szCs w:val="24"/>
        </w:rPr>
        <w:t>ение 5</w:t>
      </w:r>
    </w:p>
    <w:p w:rsidR="00F4751B" w:rsidRDefault="00F4751B" w:rsidP="00C5133B">
      <w:pPr>
        <w:spacing w:after="0" w:line="240" w:lineRule="auto"/>
        <w:jc w:val="center"/>
        <w:rPr>
          <w:rFonts w:ascii="Times New Roman" w:hAnsi="Times New Roman"/>
          <w:b/>
          <w:sz w:val="24"/>
          <w:szCs w:val="24"/>
        </w:rPr>
      </w:pPr>
      <w:r>
        <w:rPr>
          <w:rFonts w:ascii="Times New Roman" w:hAnsi="Times New Roman"/>
          <w:b/>
          <w:sz w:val="24"/>
          <w:szCs w:val="24"/>
        </w:rPr>
        <w:t>Т</w:t>
      </w:r>
      <w:r w:rsidRPr="00E5518E">
        <w:rPr>
          <w:rFonts w:ascii="Times New Roman" w:hAnsi="Times New Roman"/>
          <w:b/>
          <w:sz w:val="24"/>
          <w:szCs w:val="24"/>
        </w:rPr>
        <w:t>аблица методик диагностики способностей детей</w:t>
      </w:r>
    </w:p>
    <w:p w:rsidR="00F4751B" w:rsidRDefault="00F4751B" w:rsidP="00C5133B">
      <w:pPr>
        <w:pStyle w:val="a9"/>
        <w:jc w:val="center"/>
        <w:rPr>
          <w:rFonts w:ascii="Times New Roman" w:hAnsi="Times New Roman" w:cs="Times New Roman"/>
          <w:b/>
          <w:sz w:val="24"/>
          <w:szCs w:val="24"/>
        </w:rPr>
      </w:pPr>
      <w:r w:rsidRPr="009F4386">
        <w:rPr>
          <w:rFonts w:ascii="Times New Roman" w:hAnsi="Times New Roman" w:cs="Times New Roman"/>
          <w:b/>
          <w:sz w:val="24"/>
          <w:szCs w:val="24"/>
        </w:rPr>
        <w:t>Определение творческой одаренности</w:t>
      </w:r>
      <w:r>
        <w:rPr>
          <w:rFonts w:ascii="Times New Roman" w:hAnsi="Times New Roman" w:cs="Times New Roman"/>
          <w:b/>
          <w:sz w:val="24"/>
          <w:szCs w:val="24"/>
        </w:rPr>
        <w:t xml:space="preserve"> </w:t>
      </w:r>
      <w:r w:rsidRPr="009F4386">
        <w:rPr>
          <w:rFonts w:ascii="Times New Roman" w:hAnsi="Times New Roman" w:cs="Times New Roman"/>
          <w:b/>
          <w:sz w:val="24"/>
          <w:szCs w:val="24"/>
        </w:rPr>
        <w:t>(художественная одаренность)</w:t>
      </w:r>
    </w:p>
    <w:p w:rsidR="00F4751B" w:rsidRPr="00595D54" w:rsidRDefault="00F4751B" w:rsidP="00595D54">
      <w:pPr>
        <w:pStyle w:val="a9"/>
        <w:jc w:val="center"/>
        <w:rPr>
          <w:rFonts w:ascii="Times New Roman" w:hAnsi="Times New Roman" w:cs="Times New Roman"/>
          <w:sz w:val="24"/>
          <w:szCs w:val="24"/>
        </w:rPr>
      </w:pPr>
      <w:r w:rsidRPr="009F4386">
        <w:rPr>
          <w:rFonts w:ascii="Times New Roman" w:hAnsi="Times New Roman" w:cs="Times New Roman"/>
          <w:sz w:val="24"/>
          <w:szCs w:val="24"/>
        </w:rPr>
        <w:t>Методика экспертных оценок по определению одарённых детей</w:t>
      </w:r>
      <w:r>
        <w:rPr>
          <w:rFonts w:ascii="Times New Roman" w:hAnsi="Times New Roman" w:cs="Times New Roman"/>
          <w:sz w:val="24"/>
          <w:szCs w:val="24"/>
        </w:rPr>
        <w:t xml:space="preserve"> </w:t>
      </w:r>
      <w:r w:rsidRPr="009F4386">
        <w:rPr>
          <w:rFonts w:ascii="Times New Roman" w:hAnsi="Times New Roman" w:cs="Times New Roman"/>
          <w:sz w:val="24"/>
          <w:szCs w:val="24"/>
        </w:rPr>
        <w:t>(А.А. Лосева)</w:t>
      </w:r>
    </w:p>
    <w:tbl>
      <w:tblPr>
        <w:tblStyle w:val="ab"/>
        <w:tblW w:w="15276" w:type="dxa"/>
        <w:tblLayout w:type="fixed"/>
        <w:tblLook w:val="04A0" w:firstRow="1" w:lastRow="0" w:firstColumn="1" w:lastColumn="0" w:noHBand="0" w:noVBand="1"/>
      </w:tblPr>
      <w:tblGrid>
        <w:gridCol w:w="1242"/>
        <w:gridCol w:w="1701"/>
        <w:gridCol w:w="1985"/>
        <w:gridCol w:w="2126"/>
        <w:gridCol w:w="2126"/>
        <w:gridCol w:w="1985"/>
        <w:gridCol w:w="2410"/>
        <w:gridCol w:w="1701"/>
      </w:tblGrid>
      <w:tr w:rsidR="00F4751B" w:rsidTr="00D516D4">
        <w:tc>
          <w:tcPr>
            <w:tcW w:w="1242" w:type="dxa"/>
            <w:shd w:val="clear" w:color="auto" w:fill="00FFFF"/>
          </w:tcPr>
          <w:p w:rsidR="00F4751B" w:rsidRPr="00F4751B" w:rsidRDefault="00F4751B" w:rsidP="005649E9">
            <w:pPr>
              <w:jc w:val="center"/>
              <w:rPr>
                <w:rFonts w:ascii="Times New Roman" w:hAnsi="Times New Roman" w:cs="Times New Roman"/>
                <w:b/>
                <w:sz w:val="20"/>
                <w:szCs w:val="20"/>
              </w:rPr>
            </w:pPr>
            <w:r w:rsidRPr="00F4751B">
              <w:rPr>
                <w:rFonts w:ascii="Times New Roman" w:hAnsi="Times New Roman" w:cs="Times New Roman"/>
                <w:b/>
                <w:sz w:val="20"/>
                <w:szCs w:val="20"/>
              </w:rPr>
              <w:t>Фамилия имя ребенка,</w:t>
            </w:r>
          </w:p>
          <w:p w:rsidR="00F4751B" w:rsidRPr="00F4751B" w:rsidRDefault="00F4751B" w:rsidP="005649E9">
            <w:pPr>
              <w:jc w:val="center"/>
              <w:rPr>
                <w:rFonts w:ascii="Times New Roman" w:hAnsi="Times New Roman" w:cs="Times New Roman"/>
                <w:b/>
                <w:sz w:val="20"/>
                <w:szCs w:val="20"/>
              </w:rPr>
            </w:pPr>
            <w:r w:rsidRPr="00F4751B">
              <w:rPr>
                <w:rFonts w:ascii="Times New Roman" w:hAnsi="Times New Roman" w:cs="Times New Roman"/>
                <w:b/>
                <w:sz w:val="20"/>
                <w:szCs w:val="20"/>
              </w:rPr>
              <w:t>возраст</w:t>
            </w:r>
          </w:p>
        </w:tc>
        <w:tc>
          <w:tcPr>
            <w:tcW w:w="1701" w:type="dxa"/>
            <w:shd w:val="clear" w:color="auto" w:fill="00FFFF"/>
          </w:tcPr>
          <w:p w:rsidR="00F4751B" w:rsidRPr="00F4751B" w:rsidRDefault="00F4751B" w:rsidP="005649E9">
            <w:pPr>
              <w:jc w:val="center"/>
              <w:rPr>
                <w:rFonts w:ascii="Times New Roman" w:hAnsi="Times New Roman" w:cs="Times New Roman"/>
                <w:b/>
                <w:sz w:val="20"/>
                <w:szCs w:val="20"/>
              </w:rPr>
            </w:pPr>
            <w:r w:rsidRPr="00F4751B">
              <w:rPr>
                <w:rFonts w:ascii="Times New Roman" w:eastAsia="Times New Roman" w:hAnsi="Times New Roman" w:cs="Times New Roman"/>
                <w:sz w:val="20"/>
                <w:szCs w:val="20"/>
              </w:rPr>
              <w:t>Проявляет большой интерес к серьезным занятиям в художественной сфере</w:t>
            </w:r>
          </w:p>
        </w:tc>
        <w:tc>
          <w:tcPr>
            <w:tcW w:w="1985" w:type="dxa"/>
            <w:shd w:val="clear" w:color="auto" w:fill="00FFFF"/>
          </w:tcPr>
          <w:p w:rsidR="00F4751B" w:rsidRPr="00F4751B" w:rsidRDefault="00F4751B" w:rsidP="005649E9">
            <w:pPr>
              <w:jc w:val="center"/>
              <w:rPr>
                <w:rFonts w:ascii="Times New Roman" w:hAnsi="Times New Roman" w:cs="Times New Roman"/>
                <w:b/>
                <w:sz w:val="20"/>
                <w:szCs w:val="20"/>
              </w:rPr>
            </w:pPr>
            <w:r w:rsidRPr="00F4751B">
              <w:rPr>
                <w:rFonts w:ascii="Times New Roman" w:eastAsia="Times New Roman" w:hAnsi="Times New Roman" w:cs="Times New Roman"/>
                <w:sz w:val="20"/>
                <w:szCs w:val="20"/>
              </w:rPr>
              <w:t>Серьезно относится к произведениям искусства. Становится вдумчивым, когда видит картину, слышит музыку, видит необычную скульптуру</w:t>
            </w:r>
          </w:p>
        </w:tc>
        <w:tc>
          <w:tcPr>
            <w:tcW w:w="2126" w:type="dxa"/>
            <w:shd w:val="clear" w:color="auto" w:fill="00FFFF"/>
          </w:tcPr>
          <w:p w:rsidR="00F4751B" w:rsidRPr="00F4751B" w:rsidRDefault="00F4751B" w:rsidP="005649E9">
            <w:pPr>
              <w:jc w:val="center"/>
              <w:rPr>
                <w:rFonts w:ascii="Times New Roman" w:eastAsia="Times New Roman" w:hAnsi="Times New Roman" w:cs="Times New Roman"/>
                <w:sz w:val="20"/>
                <w:szCs w:val="20"/>
              </w:rPr>
            </w:pPr>
            <w:r w:rsidRPr="00F4751B">
              <w:rPr>
                <w:rFonts w:ascii="Times New Roman" w:eastAsia="Times New Roman" w:hAnsi="Times New Roman" w:cs="Times New Roman"/>
                <w:sz w:val="20"/>
                <w:szCs w:val="20"/>
              </w:rPr>
              <w:t xml:space="preserve">Оригинален </w:t>
            </w:r>
          </w:p>
          <w:p w:rsidR="00F4751B" w:rsidRPr="00F4751B" w:rsidRDefault="00F4751B" w:rsidP="005649E9">
            <w:pPr>
              <w:jc w:val="center"/>
              <w:rPr>
                <w:rFonts w:ascii="Times New Roman" w:eastAsia="Times New Roman" w:hAnsi="Times New Roman" w:cs="Times New Roman"/>
                <w:sz w:val="20"/>
                <w:szCs w:val="20"/>
              </w:rPr>
            </w:pPr>
            <w:r w:rsidRPr="00F4751B">
              <w:rPr>
                <w:rFonts w:ascii="Times New Roman" w:eastAsia="Times New Roman" w:hAnsi="Times New Roman" w:cs="Times New Roman"/>
                <w:sz w:val="20"/>
                <w:szCs w:val="20"/>
              </w:rPr>
              <w:t xml:space="preserve">в выборе сюжета </w:t>
            </w:r>
          </w:p>
          <w:p w:rsidR="00F4751B" w:rsidRPr="00F4751B" w:rsidRDefault="00F4751B" w:rsidP="005649E9">
            <w:pPr>
              <w:jc w:val="center"/>
              <w:rPr>
                <w:rFonts w:ascii="Times New Roman" w:hAnsi="Times New Roman" w:cs="Times New Roman"/>
                <w:b/>
                <w:sz w:val="20"/>
                <w:szCs w:val="20"/>
              </w:rPr>
            </w:pPr>
            <w:r w:rsidRPr="00F4751B">
              <w:rPr>
                <w:rFonts w:ascii="Times New Roman" w:eastAsia="Times New Roman" w:hAnsi="Times New Roman" w:cs="Times New Roman"/>
                <w:sz w:val="20"/>
                <w:szCs w:val="20"/>
              </w:rPr>
              <w:t>(в рисунке, сочинении, описании какого-либо события), составляет оригинальные композиции</w:t>
            </w:r>
          </w:p>
        </w:tc>
        <w:tc>
          <w:tcPr>
            <w:tcW w:w="2126" w:type="dxa"/>
            <w:shd w:val="clear" w:color="auto" w:fill="00FFFF"/>
          </w:tcPr>
          <w:p w:rsidR="00F4751B" w:rsidRPr="00F4751B" w:rsidRDefault="00F4751B" w:rsidP="005649E9">
            <w:pPr>
              <w:jc w:val="center"/>
              <w:rPr>
                <w:rFonts w:ascii="Times New Roman" w:hAnsi="Times New Roman" w:cs="Times New Roman"/>
                <w:b/>
                <w:sz w:val="20"/>
                <w:szCs w:val="20"/>
              </w:rPr>
            </w:pPr>
            <w:r w:rsidRPr="00F4751B">
              <w:rPr>
                <w:rFonts w:ascii="Times New Roman" w:eastAsia="Times New Roman" w:hAnsi="Times New Roman" w:cs="Times New Roman"/>
                <w:sz w:val="20"/>
                <w:szCs w:val="20"/>
              </w:rPr>
              <w:t>Готов использовать какой-либо новый материал для изготовления картины, рисунка, композиции, в работе с ножницами, клеем.</w:t>
            </w:r>
          </w:p>
        </w:tc>
        <w:tc>
          <w:tcPr>
            <w:tcW w:w="1985" w:type="dxa"/>
            <w:shd w:val="clear" w:color="auto" w:fill="00FFFF"/>
          </w:tcPr>
          <w:p w:rsidR="00F4751B" w:rsidRPr="00595D54" w:rsidRDefault="00F4751B" w:rsidP="00595D54">
            <w:pPr>
              <w:jc w:val="center"/>
              <w:rPr>
                <w:rFonts w:ascii="Times New Roman" w:eastAsia="Times New Roman" w:hAnsi="Times New Roman" w:cs="Times New Roman"/>
                <w:sz w:val="20"/>
                <w:szCs w:val="20"/>
              </w:rPr>
            </w:pPr>
            <w:r w:rsidRPr="00F4751B">
              <w:rPr>
                <w:rFonts w:ascii="Times New Roman" w:eastAsia="Times New Roman" w:hAnsi="Times New Roman" w:cs="Times New Roman"/>
                <w:sz w:val="20"/>
                <w:szCs w:val="20"/>
              </w:rPr>
              <w:t>Охотно рисует, лепит, создает композиции, имеющие художественное назначение (украшение для дома, одежды и т. д.).</w:t>
            </w:r>
          </w:p>
        </w:tc>
        <w:tc>
          <w:tcPr>
            <w:tcW w:w="2410" w:type="dxa"/>
            <w:shd w:val="clear" w:color="auto" w:fill="00FFFF"/>
          </w:tcPr>
          <w:p w:rsidR="00F4751B" w:rsidRPr="00F4751B" w:rsidRDefault="00F4751B" w:rsidP="005649E9">
            <w:pPr>
              <w:jc w:val="center"/>
              <w:rPr>
                <w:rFonts w:ascii="Times New Roman" w:hAnsi="Times New Roman" w:cs="Times New Roman"/>
                <w:b/>
                <w:sz w:val="20"/>
                <w:szCs w:val="20"/>
              </w:rPr>
            </w:pPr>
            <w:r w:rsidRPr="00F4751B">
              <w:rPr>
                <w:rFonts w:ascii="Times New Roman" w:eastAsia="Times New Roman" w:hAnsi="Times New Roman" w:cs="Times New Roman"/>
                <w:sz w:val="20"/>
                <w:szCs w:val="20"/>
              </w:rPr>
              <w:t>Интересуется произведениями искусства, созданными другими людьми. Может дать свою оценку и попытается воспроизвести увиденное в своих работах</w:t>
            </w:r>
          </w:p>
        </w:tc>
        <w:tc>
          <w:tcPr>
            <w:tcW w:w="1701" w:type="dxa"/>
            <w:shd w:val="clear" w:color="auto" w:fill="00FFFF"/>
          </w:tcPr>
          <w:p w:rsidR="00F4751B" w:rsidRPr="00F4751B" w:rsidRDefault="00F4751B" w:rsidP="005649E9">
            <w:pPr>
              <w:jc w:val="center"/>
              <w:rPr>
                <w:rFonts w:ascii="Times New Roman" w:eastAsia="Times New Roman" w:hAnsi="Times New Roman" w:cs="Times New Roman"/>
                <w:sz w:val="20"/>
                <w:szCs w:val="20"/>
              </w:rPr>
            </w:pPr>
            <w:r w:rsidRPr="00F4751B">
              <w:rPr>
                <w:rFonts w:ascii="Times New Roman" w:eastAsia="Times New Roman" w:hAnsi="Times New Roman" w:cs="Times New Roman"/>
                <w:sz w:val="20"/>
                <w:szCs w:val="20"/>
              </w:rPr>
              <w:t>Итоговый показатель</w:t>
            </w:r>
          </w:p>
        </w:tc>
      </w:tr>
      <w:tr w:rsidR="00F4751B" w:rsidTr="00D516D4">
        <w:tc>
          <w:tcPr>
            <w:tcW w:w="1242" w:type="dxa"/>
          </w:tcPr>
          <w:p w:rsidR="00F4751B" w:rsidRPr="00F4751B" w:rsidRDefault="00F4751B" w:rsidP="005649E9">
            <w:pPr>
              <w:jc w:val="center"/>
              <w:rPr>
                <w:rFonts w:ascii="Times New Roman" w:hAnsi="Times New Roman" w:cs="Times New Roman"/>
                <w:b/>
                <w:sz w:val="20"/>
                <w:szCs w:val="20"/>
              </w:rPr>
            </w:pPr>
          </w:p>
        </w:tc>
        <w:tc>
          <w:tcPr>
            <w:tcW w:w="1701" w:type="dxa"/>
          </w:tcPr>
          <w:p w:rsidR="00F4751B" w:rsidRPr="00F4751B" w:rsidRDefault="00F4751B" w:rsidP="005649E9">
            <w:pPr>
              <w:jc w:val="center"/>
              <w:rPr>
                <w:rFonts w:ascii="Times New Roman" w:hAnsi="Times New Roman" w:cs="Times New Roman"/>
                <w:b/>
                <w:sz w:val="20"/>
                <w:szCs w:val="20"/>
              </w:rPr>
            </w:pPr>
          </w:p>
        </w:tc>
        <w:tc>
          <w:tcPr>
            <w:tcW w:w="1985" w:type="dxa"/>
          </w:tcPr>
          <w:p w:rsidR="00F4751B" w:rsidRPr="00F4751B" w:rsidRDefault="00F4751B" w:rsidP="005649E9">
            <w:pPr>
              <w:jc w:val="center"/>
              <w:rPr>
                <w:rFonts w:ascii="Times New Roman" w:hAnsi="Times New Roman" w:cs="Times New Roman"/>
                <w:b/>
                <w:sz w:val="20"/>
                <w:szCs w:val="20"/>
              </w:rPr>
            </w:pPr>
          </w:p>
        </w:tc>
        <w:tc>
          <w:tcPr>
            <w:tcW w:w="2126" w:type="dxa"/>
          </w:tcPr>
          <w:p w:rsidR="00F4751B" w:rsidRPr="00F4751B" w:rsidRDefault="00F4751B" w:rsidP="005649E9">
            <w:pPr>
              <w:jc w:val="center"/>
              <w:rPr>
                <w:rFonts w:ascii="Times New Roman" w:hAnsi="Times New Roman" w:cs="Times New Roman"/>
                <w:b/>
                <w:sz w:val="20"/>
                <w:szCs w:val="20"/>
              </w:rPr>
            </w:pPr>
          </w:p>
        </w:tc>
        <w:tc>
          <w:tcPr>
            <w:tcW w:w="2126" w:type="dxa"/>
          </w:tcPr>
          <w:p w:rsidR="00F4751B" w:rsidRPr="00F4751B" w:rsidRDefault="00F4751B" w:rsidP="005649E9">
            <w:pPr>
              <w:jc w:val="center"/>
              <w:rPr>
                <w:rFonts w:ascii="Times New Roman" w:hAnsi="Times New Roman" w:cs="Times New Roman"/>
                <w:b/>
                <w:sz w:val="20"/>
                <w:szCs w:val="20"/>
              </w:rPr>
            </w:pPr>
          </w:p>
        </w:tc>
        <w:tc>
          <w:tcPr>
            <w:tcW w:w="1985" w:type="dxa"/>
          </w:tcPr>
          <w:p w:rsidR="00F4751B" w:rsidRPr="00F4751B" w:rsidRDefault="00F4751B" w:rsidP="005649E9">
            <w:pPr>
              <w:jc w:val="center"/>
              <w:rPr>
                <w:rFonts w:ascii="Times New Roman" w:hAnsi="Times New Roman" w:cs="Times New Roman"/>
                <w:b/>
                <w:sz w:val="20"/>
                <w:szCs w:val="20"/>
              </w:rPr>
            </w:pPr>
          </w:p>
        </w:tc>
        <w:tc>
          <w:tcPr>
            <w:tcW w:w="2410" w:type="dxa"/>
          </w:tcPr>
          <w:p w:rsidR="00F4751B" w:rsidRPr="00F4751B" w:rsidRDefault="00F4751B" w:rsidP="005649E9">
            <w:pPr>
              <w:jc w:val="center"/>
              <w:rPr>
                <w:rFonts w:ascii="Times New Roman" w:hAnsi="Times New Roman" w:cs="Times New Roman"/>
                <w:b/>
                <w:sz w:val="20"/>
                <w:szCs w:val="20"/>
              </w:rPr>
            </w:pPr>
          </w:p>
        </w:tc>
        <w:tc>
          <w:tcPr>
            <w:tcW w:w="1701" w:type="dxa"/>
          </w:tcPr>
          <w:p w:rsidR="00F4751B" w:rsidRPr="00F4751B" w:rsidRDefault="00F4751B" w:rsidP="005649E9">
            <w:pPr>
              <w:jc w:val="center"/>
              <w:rPr>
                <w:rFonts w:ascii="Times New Roman" w:hAnsi="Times New Roman" w:cs="Times New Roman"/>
                <w:b/>
                <w:sz w:val="20"/>
                <w:szCs w:val="20"/>
              </w:rPr>
            </w:pPr>
          </w:p>
        </w:tc>
      </w:tr>
    </w:tbl>
    <w:p w:rsidR="00F4751B" w:rsidRDefault="00F4751B" w:rsidP="00595D54">
      <w:pPr>
        <w:pStyle w:val="a9"/>
        <w:rPr>
          <w:rFonts w:ascii="Times New Roman" w:hAnsi="Times New Roman" w:cs="Times New Roman"/>
          <w:b/>
          <w:sz w:val="24"/>
          <w:szCs w:val="24"/>
        </w:rPr>
      </w:pPr>
    </w:p>
    <w:p w:rsidR="00F4751B" w:rsidRPr="009F4386" w:rsidRDefault="00F4751B" w:rsidP="00F4751B">
      <w:pPr>
        <w:pStyle w:val="a9"/>
        <w:jc w:val="center"/>
        <w:rPr>
          <w:rFonts w:ascii="Times New Roman" w:hAnsi="Times New Roman" w:cs="Times New Roman"/>
          <w:b/>
          <w:sz w:val="24"/>
          <w:szCs w:val="24"/>
        </w:rPr>
      </w:pPr>
      <w:r w:rsidRPr="009F4386">
        <w:rPr>
          <w:rFonts w:ascii="Times New Roman" w:hAnsi="Times New Roman" w:cs="Times New Roman"/>
          <w:b/>
          <w:sz w:val="24"/>
          <w:szCs w:val="24"/>
        </w:rPr>
        <w:t>Определение творческой одаренности</w:t>
      </w:r>
      <w:r>
        <w:rPr>
          <w:rFonts w:ascii="Times New Roman" w:hAnsi="Times New Roman" w:cs="Times New Roman"/>
          <w:b/>
          <w:sz w:val="24"/>
          <w:szCs w:val="24"/>
        </w:rPr>
        <w:t xml:space="preserve"> </w:t>
      </w:r>
      <w:r w:rsidRPr="009F4386">
        <w:rPr>
          <w:rFonts w:ascii="Times New Roman" w:hAnsi="Times New Roman" w:cs="Times New Roman"/>
          <w:b/>
          <w:sz w:val="24"/>
          <w:szCs w:val="24"/>
        </w:rPr>
        <w:t>(музыкальная одаренность)</w:t>
      </w:r>
    </w:p>
    <w:p w:rsidR="00F4751B" w:rsidRPr="00595D54" w:rsidRDefault="00F4751B" w:rsidP="00595D54">
      <w:pPr>
        <w:pStyle w:val="a9"/>
        <w:jc w:val="center"/>
        <w:rPr>
          <w:rFonts w:ascii="Times New Roman" w:hAnsi="Times New Roman" w:cs="Times New Roman"/>
          <w:sz w:val="24"/>
          <w:szCs w:val="24"/>
        </w:rPr>
      </w:pPr>
      <w:r w:rsidRPr="009F4386">
        <w:rPr>
          <w:rFonts w:ascii="Times New Roman" w:hAnsi="Times New Roman" w:cs="Times New Roman"/>
          <w:sz w:val="24"/>
          <w:szCs w:val="24"/>
        </w:rPr>
        <w:t>Методика экспертных оценок по определению одарённых детей</w:t>
      </w:r>
      <w:r>
        <w:rPr>
          <w:rFonts w:ascii="Times New Roman" w:hAnsi="Times New Roman" w:cs="Times New Roman"/>
          <w:sz w:val="24"/>
          <w:szCs w:val="24"/>
        </w:rPr>
        <w:t xml:space="preserve"> </w:t>
      </w:r>
      <w:r w:rsidRPr="009F4386">
        <w:rPr>
          <w:rFonts w:ascii="Times New Roman" w:hAnsi="Times New Roman" w:cs="Times New Roman"/>
          <w:sz w:val="24"/>
          <w:szCs w:val="24"/>
        </w:rPr>
        <w:t>(А.А. Лосева)</w:t>
      </w:r>
    </w:p>
    <w:tbl>
      <w:tblPr>
        <w:tblStyle w:val="ab"/>
        <w:tblW w:w="0" w:type="auto"/>
        <w:tblLayout w:type="fixed"/>
        <w:tblLook w:val="04A0" w:firstRow="1" w:lastRow="0" w:firstColumn="1" w:lastColumn="0" w:noHBand="0" w:noVBand="1"/>
      </w:tblPr>
      <w:tblGrid>
        <w:gridCol w:w="1483"/>
        <w:gridCol w:w="1436"/>
        <w:gridCol w:w="1104"/>
        <w:gridCol w:w="1493"/>
        <w:gridCol w:w="1822"/>
        <w:gridCol w:w="1417"/>
        <w:gridCol w:w="1559"/>
        <w:gridCol w:w="1616"/>
        <w:gridCol w:w="1526"/>
        <w:gridCol w:w="1820"/>
      </w:tblGrid>
      <w:tr w:rsidR="00F4751B" w:rsidTr="00D516D4">
        <w:tc>
          <w:tcPr>
            <w:tcW w:w="1483" w:type="dxa"/>
            <w:shd w:val="clear" w:color="auto" w:fill="00FFFF"/>
          </w:tcPr>
          <w:p w:rsidR="00F4751B" w:rsidRPr="00F4751B" w:rsidRDefault="00F4751B" w:rsidP="005649E9">
            <w:pPr>
              <w:jc w:val="center"/>
              <w:rPr>
                <w:rFonts w:ascii="Times New Roman" w:hAnsi="Times New Roman" w:cs="Times New Roman"/>
                <w:b/>
                <w:sz w:val="20"/>
                <w:szCs w:val="20"/>
              </w:rPr>
            </w:pPr>
            <w:r w:rsidRPr="00F4751B">
              <w:rPr>
                <w:rFonts w:ascii="Times New Roman" w:hAnsi="Times New Roman" w:cs="Times New Roman"/>
                <w:b/>
                <w:sz w:val="20"/>
                <w:szCs w:val="20"/>
              </w:rPr>
              <w:t>Фамилия имя ребенка,</w:t>
            </w:r>
          </w:p>
          <w:p w:rsidR="00F4751B" w:rsidRPr="00F4751B" w:rsidRDefault="00F4751B" w:rsidP="005649E9">
            <w:pPr>
              <w:jc w:val="center"/>
              <w:rPr>
                <w:rFonts w:ascii="Times New Roman" w:hAnsi="Times New Roman" w:cs="Times New Roman"/>
                <w:b/>
                <w:sz w:val="20"/>
                <w:szCs w:val="20"/>
              </w:rPr>
            </w:pPr>
            <w:r w:rsidRPr="00F4751B">
              <w:rPr>
                <w:rFonts w:ascii="Times New Roman" w:hAnsi="Times New Roman" w:cs="Times New Roman"/>
                <w:b/>
                <w:sz w:val="20"/>
                <w:szCs w:val="20"/>
              </w:rPr>
              <w:t>возраст</w:t>
            </w:r>
          </w:p>
        </w:tc>
        <w:tc>
          <w:tcPr>
            <w:tcW w:w="1436" w:type="dxa"/>
            <w:shd w:val="clear" w:color="auto" w:fill="00FFFF"/>
          </w:tcPr>
          <w:p w:rsidR="00F4751B" w:rsidRPr="00F4751B" w:rsidRDefault="00F4751B" w:rsidP="005649E9">
            <w:pPr>
              <w:jc w:val="center"/>
              <w:rPr>
                <w:rFonts w:ascii="Times New Roman" w:hAnsi="Times New Roman" w:cs="Times New Roman"/>
                <w:b/>
                <w:sz w:val="20"/>
                <w:szCs w:val="20"/>
              </w:rPr>
            </w:pPr>
            <w:r w:rsidRPr="00F4751B">
              <w:rPr>
                <w:rFonts w:ascii="Times New Roman" w:eastAsia="Times New Roman" w:hAnsi="Times New Roman" w:cs="Times New Roman"/>
                <w:sz w:val="20"/>
                <w:szCs w:val="20"/>
              </w:rPr>
              <w:t>Отзывается очень быстро и легко на ритм и мелодии</w:t>
            </w:r>
          </w:p>
        </w:tc>
        <w:tc>
          <w:tcPr>
            <w:tcW w:w="1104" w:type="dxa"/>
            <w:shd w:val="clear" w:color="auto" w:fill="00FFFF"/>
          </w:tcPr>
          <w:p w:rsidR="00F4751B" w:rsidRPr="00F4751B" w:rsidRDefault="00F4751B" w:rsidP="005649E9">
            <w:pPr>
              <w:jc w:val="center"/>
              <w:rPr>
                <w:rFonts w:ascii="Times New Roman" w:hAnsi="Times New Roman" w:cs="Times New Roman"/>
                <w:sz w:val="20"/>
                <w:szCs w:val="20"/>
              </w:rPr>
            </w:pPr>
            <w:r w:rsidRPr="00F4751B">
              <w:rPr>
                <w:rFonts w:ascii="Times New Roman" w:hAnsi="Times New Roman" w:cs="Times New Roman"/>
                <w:sz w:val="20"/>
                <w:szCs w:val="20"/>
              </w:rPr>
              <w:t>Хорошо поет</w:t>
            </w:r>
          </w:p>
        </w:tc>
        <w:tc>
          <w:tcPr>
            <w:tcW w:w="1493" w:type="dxa"/>
            <w:shd w:val="clear" w:color="auto" w:fill="00FFFF"/>
          </w:tcPr>
          <w:p w:rsidR="00F4751B" w:rsidRPr="00F4751B" w:rsidRDefault="00F4751B" w:rsidP="005649E9">
            <w:pPr>
              <w:jc w:val="center"/>
              <w:rPr>
                <w:rFonts w:ascii="Times New Roman" w:hAnsi="Times New Roman" w:cs="Times New Roman"/>
                <w:sz w:val="20"/>
                <w:szCs w:val="20"/>
              </w:rPr>
            </w:pPr>
            <w:r w:rsidRPr="00F4751B">
              <w:rPr>
                <w:rFonts w:ascii="Times New Roman" w:eastAsia="Times New Roman" w:hAnsi="Times New Roman" w:cs="Times New Roman"/>
                <w:sz w:val="20"/>
                <w:szCs w:val="20"/>
              </w:rPr>
              <w:t>В  пение или танец вкладывает много энергии и чувств</w:t>
            </w:r>
          </w:p>
        </w:tc>
        <w:tc>
          <w:tcPr>
            <w:tcW w:w="1822" w:type="dxa"/>
            <w:shd w:val="clear" w:color="auto" w:fill="00FFFF"/>
          </w:tcPr>
          <w:p w:rsidR="00F4751B" w:rsidRPr="00F4751B" w:rsidRDefault="00F4751B" w:rsidP="005649E9">
            <w:pPr>
              <w:jc w:val="center"/>
              <w:rPr>
                <w:rFonts w:ascii="Times New Roman" w:hAnsi="Times New Roman" w:cs="Times New Roman"/>
                <w:sz w:val="20"/>
                <w:szCs w:val="20"/>
              </w:rPr>
            </w:pPr>
            <w:r w:rsidRPr="00F4751B">
              <w:rPr>
                <w:rFonts w:ascii="Times New Roman" w:eastAsia="Times New Roman" w:hAnsi="Times New Roman" w:cs="Times New Roman"/>
                <w:sz w:val="20"/>
                <w:szCs w:val="20"/>
              </w:rPr>
              <w:t>Любит музыкальные занятия. Стремится пойти туда, где можно слушать музыку</w:t>
            </w:r>
          </w:p>
        </w:tc>
        <w:tc>
          <w:tcPr>
            <w:tcW w:w="1417" w:type="dxa"/>
            <w:shd w:val="clear" w:color="auto" w:fill="00FFFF"/>
          </w:tcPr>
          <w:p w:rsidR="00F4751B" w:rsidRPr="00F4751B" w:rsidRDefault="00F4751B" w:rsidP="005649E9">
            <w:pPr>
              <w:jc w:val="center"/>
              <w:rPr>
                <w:rFonts w:ascii="Times New Roman" w:hAnsi="Times New Roman" w:cs="Times New Roman"/>
                <w:sz w:val="20"/>
                <w:szCs w:val="20"/>
              </w:rPr>
            </w:pPr>
            <w:r w:rsidRPr="00F4751B">
              <w:rPr>
                <w:rFonts w:ascii="Times New Roman" w:eastAsia="Times New Roman" w:hAnsi="Times New Roman" w:cs="Times New Roman"/>
                <w:sz w:val="20"/>
                <w:szCs w:val="20"/>
              </w:rPr>
              <w:t>Может петь вместе с другими так, чтобы получалось слаженно и хорошо</w:t>
            </w:r>
          </w:p>
        </w:tc>
        <w:tc>
          <w:tcPr>
            <w:tcW w:w="1559" w:type="dxa"/>
            <w:shd w:val="clear" w:color="auto" w:fill="00FFFF"/>
          </w:tcPr>
          <w:p w:rsidR="00F4751B" w:rsidRPr="00F4751B" w:rsidRDefault="00F4751B" w:rsidP="005649E9">
            <w:pPr>
              <w:jc w:val="center"/>
              <w:rPr>
                <w:rFonts w:ascii="Times New Roman" w:hAnsi="Times New Roman" w:cs="Times New Roman"/>
                <w:sz w:val="20"/>
                <w:szCs w:val="20"/>
              </w:rPr>
            </w:pPr>
            <w:r w:rsidRPr="00F4751B">
              <w:rPr>
                <w:rFonts w:ascii="Times New Roman" w:eastAsia="Times New Roman" w:hAnsi="Times New Roman" w:cs="Times New Roman"/>
                <w:sz w:val="20"/>
                <w:szCs w:val="20"/>
              </w:rPr>
              <w:t>В пении или музыке выражает свои чувства, состояние</w:t>
            </w:r>
          </w:p>
        </w:tc>
        <w:tc>
          <w:tcPr>
            <w:tcW w:w="1616" w:type="dxa"/>
            <w:shd w:val="clear" w:color="auto" w:fill="00FFFF"/>
          </w:tcPr>
          <w:p w:rsidR="00F4751B" w:rsidRPr="00F4751B" w:rsidRDefault="00F4751B" w:rsidP="005649E9">
            <w:pPr>
              <w:jc w:val="center"/>
              <w:rPr>
                <w:rFonts w:ascii="Times New Roman" w:hAnsi="Times New Roman" w:cs="Times New Roman"/>
                <w:sz w:val="20"/>
                <w:szCs w:val="20"/>
              </w:rPr>
            </w:pPr>
            <w:r w:rsidRPr="00F4751B">
              <w:rPr>
                <w:rFonts w:ascii="Times New Roman" w:eastAsia="Times New Roman" w:hAnsi="Times New Roman" w:cs="Times New Roman"/>
                <w:sz w:val="20"/>
                <w:szCs w:val="20"/>
              </w:rPr>
              <w:t>Сочиняет оригинальные, свои собственные мелодии</w:t>
            </w:r>
          </w:p>
        </w:tc>
        <w:tc>
          <w:tcPr>
            <w:tcW w:w="1526" w:type="dxa"/>
            <w:shd w:val="clear" w:color="auto" w:fill="00FFFF"/>
          </w:tcPr>
          <w:p w:rsidR="00F4751B" w:rsidRPr="00F4751B" w:rsidRDefault="00F4751B" w:rsidP="005649E9">
            <w:pPr>
              <w:jc w:val="center"/>
              <w:rPr>
                <w:rFonts w:ascii="Times New Roman" w:hAnsi="Times New Roman" w:cs="Times New Roman"/>
                <w:sz w:val="20"/>
                <w:szCs w:val="20"/>
              </w:rPr>
            </w:pPr>
            <w:r w:rsidRPr="00F4751B">
              <w:rPr>
                <w:rFonts w:ascii="Times New Roman" w:eastAsia="Times New Roman" w:hAnsi="Times New Roman" w:cs="Times New Roman"/>
                <w:sz w:val="20"/>
                <w:szCs w:val="20"/>
              </w:rPr>
              <w:t>Хорошо играет на каком-нибудь инструменте</w:t>
            </w:r>
          </w:p>
        </w:tc>
        <w:tc>
          <w:tcPr>
            <w:tcW w:w="1820" w:type="dxa"/>
            <w:shd w:val="clear" w:color="auto" w:fill="00FFFF"/>
          </w:tcPr>
          <w:p w:rsidR="00F4751B" w:rsidRPr="00F4751B" w:rsidRDefault="00F4751B" w:rsidP="005649E9">
            <w:pPr>
              <w:jc w:val="center"/>
              <w:rPr>
                <w:rFonts w:ascii="Times New Roman" w:eastAsia="Times New Roman" w:hAnsi="Times New Roman" w:cs="Times New Roman"/>
                <w:sz w:val="20"/>
                <w:szCs w:val="20"/>
              </w:rPr>
            </w:pPr>
            <w:r w:rsidRPr="00F4751B">
              <w:rPr>
                <w:rFonts w:ascii="Times New Roman" w:eastAsia="Times New Roman" w:hAnsi="Times New Roman" w:cs="Times New Roman"/>
                <w:sz w:val="20"/>
                <w:szCs w:val="20"/>
              </w:rPr>
              <w:t>итоговый показатель</w:t>
            </w:r>
          </w:p>
        </w:tc>
      </w:tr>
      <w:tr w:rsidR="00F4751B" w:rsidTr="00D516D4">
        <w:tc>
          <w:tcPr>
            <w:tcW w:w="1483" w:type="dxa"/>
          </w:tcPr>
          <w:p w:rsidR="00F4751B" w:rsidRPr="00F4751B" w:rsidRDefault="00F4751B" w:rsidP="005649E9">
            <w:pPr>
              <w:jc w:val="center"/>
              <w:rPr>
                <w:rFonts w:ascii="Times New Roman" w:hAnsi="Times New Roman" w:cs="Times New Roman"/>
                <w:b/>
                <w:sz w:val="20"/>
                <w:szCs w:val="20"/>
              </w:rPr>
            </w:pPr>
          </w:p>
        </w:tc>
        <w:tc>
          <w:tcPr>
            <w:tcW w:w="1436" w:type="dxa"/>
          </w:tcPr>
          <w:p w:rsidR="00F4751B" w:rsidRPr="00F4751B" w:rsidRDefault="00F4751B" w:rsidP="005649E9">
            <w:pPr>
              <w:jc w:val="center"/>
              <w:rPr>
                <w:rFonts w:ascii="Times New Roman" w:hAnsi="Times New Roman" w:cs="Times New Roman"/>
                <w:b/>
                <w:sz w:val="20"/>
                <w:szCs w:val="20"/>
              </w:rPr>
            </w:pPr>
          </w:p>
        </w:tc>
        <w:tc>
          <w:tcPr>
            <w:tcW w:w="1104" w:type="dxa"/>
          </w:tcPr>
          <w:p w:rsidR="00F4751B" w:rsidRPr="00F4751B" w:rsidRDefault="00F4751B" w:rsidP="005649E9">
            <w:pPr>
              <w:jc w:val="center"/>
              <w:rPr>
                <w:rFonts w:ascii="Times New Roman" w:hAnsi="Times New Roman" w:cs="Times New Roman"/>
                <w:b/>
                <w:sz w:val="20"/>
                <w:szCs w:val="20"/>
              </w:rPr>
            </w:pPr>
          </w:p>
        </w:tc>
        <w:tc>
          <w:tcPr>
            <w:tcW w:w="1493" w:type="dxa"/>
          </w:tcPr>
          <w:p w:rsidR="00F4751B" w:rsidRPr="00F4751B" w:rsidRDefault="00F4751B" w:rsidP="005649E9">
            <w:pPr>
              <w:jc w:val="center"/>
              <w:rPr>
                <w:rFonts w:ascii="Times New Roman" w:hAnsi="Times New Roman" w:cs="Times New Roman"/>
                <w:b/>
                <w:sz w:val="20"/>
                <w:szCs w:val="20"/>
              </w:rPr>
            </w:pPr>
          </w:p>
        </w:tc>
        <w:tc>
          <w:tcPr>
            <w:tcW w:w="1822" w:type="dxa"/>
          </w:tcPr>
          <w:p w:rsidR="00F4751B" w:rsidRPr="00F4751B" w:rsidRDefault="00F4751B" w:rsidP="005649E9">
            <w:pPr>
              <w:jc w:val="center"/>
              <w:rPr>
                <w:rFonts w:ascii="Times New Roman" w:hAnsi="Times New Roman" w:cs="Times New Roman"/>
                <w:b/>
                <w:sz w:val="20"/>
                <w:szCs w:val="20"/>
              </w:rPr>
            </w:pPr>
          </w:p>
        </w:tc>
        <w:tc>
          <w:tcPr>
            <w:tcW w:w="1417" w:type="dxa"/>
          </w:tcPr>
          <w:p w:rsidR="00F4751B" w:rsidRPr="00F4751B" w:rsidRDefault="00F4751B" w:rsidP="005649E9">
            <w:pPr>
              <w:jc w:val="center"/>
              <w:rPr>
                <w:rFonts w:ascii="Times New Roman" w:hAnsi="Times New Roman" w:cs="Times New Roman"/>
                <w:b/>
                <w:sz w:val="20"/>
                <w:szCs w:val="20"/>
              </w:rPr>
            </w:pPr>
          </w:p>
        </w:tc>
        <w:tc>
          <w:tcPr>
            <w:tcW w:w="1559" w:type="dxa"/>
          </w:tcPr>
          <w:p w:rsidR="00F4751B" w:rsidRPr="00F4751B" w:rsidRDefault="00F4751B" w:rsidP="005649E9">
            <w:pPr>
              <w:jc w:val="center"/>
              <w:rPr>
                <w:rFonts w:ascii="Times New Roman" w:hAnsi="Times New Roman" w:cs="Times New Roman"/>
                <w:b/>
                <w:sz w:val="20"/>
                <w:szCs w:val="20"/>
              </w:rPr>
            </w:pPr>
          </w:p>
        </w:tc>
        <w:tc>
          <w:tcPr>
            <w:tcW w:w="1616" w:type="dxa"/>
          </w:tcPr>
          <w:p w:rsidR="00F4751B" w:rsidRPr="00F4751B" w:rsidRDefault="00F4751B" w:rsidP="005649E9">
            <w:pPr>
              <w:jc w:val="center"/>
              <w:rPr>
                <w:rFonts w:ascii="Times New Roman" w:hAnsi="Times New Roman" w:cs="Times New Roman"/>
                <w:b/>
                <w:sz w:val="20"/>
                <w:szCs w:val="20"/>
              </w:rPr>
            </w:pPr>
          </w:p>
        </w:tc>
        <w:tc>
          <w:tcPr>
            <w:tcW w:w="1526" w:type="dxa"/>
          </w:tcPr>
          <w:p w:rsidR="00F4751B" w:rsidRPr="00F4751B" w:rsidRDefault="00F4751B" w:rsidP="005649E9">
            <w:pPr>
              <w:jc w:val="center"/>
              <w:rPr>
                <w:rFonts w:ascii="Times New Roman" w:hAnsi="Times New Roman" w:cs="Times New Roman"/>
                <w:b/>
                <w:sz w:val="20"/>
                <w:szCs w:val="20"/>
              </w:rPr>
            </w:pPr>
          </w:p>
        </w:tc>
        <w:tc>
          <w:tcPr>
            <w:tcW w:w="1820" w:type="dxa"/>
          </w:tcPr>
          <w:p w:rsidR="00F4751B" w:rsidRPr="00F4751B" w:rsidRDefault="00F4751B" w:rsidP="005649E9">
            <w:pPr>
              <w:jc w:val="center"/>
              <w:rPr>
                <w:rFonts w:ascii="Times New Roman" w:hAnsi="Times New Roman" w:cs="Times New Roman"/>
                <w:b/>
                <w:sz w:val="20"/>
                <w:szCs w:val="20"/>
              </w:rPr>
            </w:pPr>
          </w:p>
        </w:tc>
      </w:tr>
    </w:tbl>
    <w:p w:rsidR="00F4751B" w:rsidRPr="009F4386" w:rsidRDefault="00F4751B" w:rsidP="00F4751B">
      <w:pPr>
        <w:pStyle w:val="a9"/>
        <w:jc w:val="center"/>
        <w:rPr>
          <w:rFonts w:ascii="Times New Roman" w:hAnsi="Times New Roman" w:cs="Times New Roman"/>
          <w:b/>
          <w:sz w:val="24"/>
          <w:szCs w:val="24"/>
        </w:rPr>
      </w:pPr>
      <w:r w:rsidRPr="009F4386">
        <w:rPr>
          <w:rFonts w:ascii="Times New Roman" w:hAnsi="Times New Roman" w:cs="Times New Roman"/>
          <w:b/>
          <w:sz w:val="24"/>
          <w:szCs w:val="24"/>
        </w:rPr>
        <w:t>Определение творческой одаренности</w:t>
      </w:r>
      <w:r>
        <w:rPr>
          <w:rFonts w:ascii="Times New Roman" w:hAnsi="Times New Roman" w:cs="Times New Roman"/>
          <w:b/>
          <w:sz w:val="24"/>
          <w:szCs w:val="24"/>
        </w:rPr>
        <w:t xml:space="preserve"> </w:t>
      </w:r>
      <w:r w:rsidRPr="009F4386">
        <w:rPr>
          <w:rFonts w:ascii="Times New Roman" w:hAnsi="Times New Roman" w:cs="Times New Roman"/>
          <w:b/>
          <w:sz w:val="24"/>
          <w:szCs w:val="24"/>
        </w:rPr>
        <w:t>(артистическая одаренность)</w:t>
      </w:r>
    </w:p>
    <w:p w:rsidR="00F4751B" w:rsidRPr="009F4386" w:rsidRDefault="00F4751B" w:rsidP="00595D54">
      <w:pPr>
        <w:pStyle w:val="a9"/>
        <w:jc w:val="center"/>
        <w:rPr>
          <w:rFonts w:ascii="Times New Roman" w:hAnsi="Times New Roman" w:cs="Times New Roman"/>
          <w:sz w:val="24"/>
          <w:szCs w:val="24"/>
        </w:rPr>
      </w:pPr>
      <w:r w:rsidRPr="009F4386">
        <w:rPr>
          <w:rFonts w:ascii="Times New Roman" w:hAnsi="Times New Roman" w:cs="Times New Roman"/>
          <w:sz w:val="24"/>
          <w:szCs w:val="24"/>
        </w:rPr>
        <w:t>Методика экспертных оценок по определению одарённых детей</w:t>
      </w:r>
      <w:r>
        <w:rPr>
          <w:rFonts w:ascii="Times New Roman" w:hAnsi="Times New Roman" w:cs="Times New Roman"/>
          <w:sz w:val="24"/>
          <w:szCs w:val="24"/>
        </w:rPr>
        <w:t xml:space="preserve"> </w:t>
      </w:r>
      <w:r w:rsidRPr="009F4386">
        <w:rPr>
          <w:rFonts w:ascii="Times New Roman" w:hAnsi="Times New Roman" w:cs="Times New Roman"/>
          <w:sz w:val="24"/>
          <w:szCs w:val="24"/>
        </w:rPr>
        <w:t>(А.А. Лосева)</w:t>
      </w:r>
    </w:p>
    <w:tbl>
      <w:tblPr>
        <w:tblStyle w:val="ab"/>
        <w:tblW w:w="0" w:type="auto"/>
        <w:tblLayout w:type="fixed"/>
        <w:tblLook w:val="04A0" w:firstRow="1" w:lastRow="0" w:firstColumn="1" w:lastColumn="0" w:noHBand="0" w:noVBand="1"/>
      </w:tblPr>
      <w:tblGrid>
        <w:gridCol w:w="1483"/>
        <w:gridCol w:w="1436"/>
        <w:gridCol w:w="1867"/>
        <w:gridCol w:w="1559"/>
        <w:gridCol w:w="2410"/>
        <w:gridCol w:w="2126"/>
        <w:gridCol w:w="2410"/>
        <w:gridCol w:w="1985"/>
      </w:tblGrid>
      <w:tr w:rsidR="00F4751B" w:rsidTr="00D516D4">
        <w:tc>
          <w:tcPr>
            <w:tcW w:w="1483" w:type="dxa"/>
            <w:shd w:val="clear" w:color="auto" w:fill="00FFFF"/>
          </w:tcPr>
          <w:p w:rsidR="00F4751B" w:rsidRPr="00F4751B" w:rsidRDefault="00F4751B" w:rsidP="005649E9">
            <w:pPr>
              <w:jc w:val="center"/>
              <w:rPr>
                <w:rFonts w:ascii="Times New Roman" w:hAnsi="Times New Roman" w:cs="Times New Roman"/>
                <w:b/>
                <w:sz w:val="20"/>
                <w:szCs w:val="20"/>
              </w:rPr>
            </w:pPr>
            <w:r w:rsidRPr="00F4751B">
              <w:rPr>
                <w:rFonts w:ascii="Times New Roman" w:hAnsi="Times New Roman" w:cs="Times New Roman"/>
                <w:b/>
                <w:sz w:val="20"/>
                <w:szCs w:val="20"/>
              </w:rPr>
              <w:t>Фамилия имя ребенка,</w:t>
            </w:r>
          </w:p>
          <w:p w:rsidR="00F4751B" w:rsidRPr="00F4751B" w:rsidRDefault="00F4751B" w:rsidP="005649E9">
            <w:pPr>
              <w:jc w:val="center"/>
              <w:rPr>
                <w:rFonts w:ascii="Times New Roman" w:hAnsi="Times New Roman" w:cs="Times New Roman"/>
                <w:b/>
                <w:sz w:val="20"/>
                <w:szCs w:val="20"/>
              </w:rPr>
            </w:pPr>
            <w:r w:rsidRPr="00F4751B">
              <w:rPr>
                <w:rFonts w:ascii="Times New Roman" w:hAnsi="Times New Roman" w:cs="Times New Roman"/>
                <w:b/>
                <w:sz w:val="20"/>
                <w:szCs w:val="20"/>
              </w:rPr>
              <w:t>возраст</w:t>
            </w:r>
          </w:p>
        </w:tc>
        <w:tc>
          <w:tcPr>
            <w:tcW w:w="1436" w:type="dxa"/>
            <w:shd w:val="clear" w:color="auto" w:fill="00FFFF"/>
          </w:tcPr>
          <w:p w:rsidR="00F4751B" w:rsidRPr="00F4751B" w:rsidRDefault="00F4751B" w:rsidP="005649E9">
            <w:pPr>
              <w:jc w:val="center"/>
              <w:rPr>
                <w:rFonts w:ascii="Times New Roman" w:hAnsi="Times New Roman" w:cs="Times New Roman"/>
                <w:b/>
                <w:sz w:val="20"/>
                <w:szCs w:val="20"/>
              </w:rPr>
            </w:pPr>
            <w:r w:rsidRPr="00F4751B">
              <w:rPr>
                <w:rFonts w:ascii="Times New Roman" w:eastAsia="Times New Roman" w:hAnsi="Times New Roman" w:cs="Times New Roman"/>
                <w:sz w:val="20"/>
                <w:szCs w:val="20"/>
              </w:rPr>
              <w:t>Легко входит в роль другого персонажа, человека</w:t>
            </w:r>
          </w:p>
        </w:tc>
        <w:tc>
          <w:tcPr>
            <w:tcW w:w="1867" w:type="dxa"/>
            <w:shd w:val="clear" w:color="auto" w:fill="00FFFF"/>
          </w:tcPr>
          <w:p w:rsidR="00F4751B" w:rsidRPr="00F4751B" w:rsidRDefault="00F4751B" w:rsidP="005649E9">
            <w:pPr>
              <w:jc w:val="center"/>
              <w:rPr>
                <w:rFonts w:ascii="Times New Roman" w:hAnsi="Times New Roman" w:cs="Times New Roman"/>
                <w:sz w:val="20"/>
                <w:szCs w:val="20"/>
              </w:rPr>
            </w:pPr>
            <w:r w:rsidRPr="00F4751B">
              <w:rPr>
                <w:rFonts w:ascii="Times New Roman" w:eastAsia="Times New Roman" w:hAnsi="Times New Roman" w:cs="Times New Roman"/>
                <w:sz w:val="20"/>
                <w:szCs w:val="20"/>
              </w:rPr>
              <w:t>Меняет тональность и выражения голоса, когда изображает другого человека</w:t>
            </w:r>
          </w:p>
        </w:tc>
        <w:tc>
          <w:tcPr>
            <w:tcW w:w="1559" w:type="dxa"/>
            <w:shd w:val="clear" w:color="auto" w:fill="00FFFF"/>
          </w:tcPr>
          <w:p w:rsidR="00F4751B" w:rsidRPr="00F4751B" w:rsidRDefault="00F4751B" w:rsidP="005649E9">
            <w:pPr>
              <w:jc w:val="center"/>
              <w:rPr>
                <w:rFonts w:ascii="Times New Roman" w:hAnsi="Times New Roman" w:cs="Times New Roman"/>
                <w:sz w:val="20"/>
                <w:szCs w:val="20"/>
              </w:rPr>
            </w:pPr>
            <w:r w:rsidRPr="00F4751B">
              <w:rPr>
                <w:rFonts w:ascii="Times New Roman" w:eastAsia="Times New Roman" w:hAnsi="Times New Roman" w:cs="Times New Roman"/>
                <w:sz w:val="20"/>
                <w:szCs w:val="20"/>
              </w:rPr>
              <w:t>Передает чувства через мимику, жесты, движения</w:t>
            </w:r>
          </w:p>
        </w:tc>
        <w:tc>
          <w:tcPr>
            <w:tcW w:w="2410" w:type="dxa"/>
            <w:shd w:val="clear" w:color="auto" w:fill="00FFFF"/>
          </w:tcPr>
          <w:p w:rsidR="00F4751B" w:rsidRPr="00F4751B" w:rsidRDefault="00F4751B" w:rsidP="005649E9">
            <w:pPr>
              <w:jc w:val="center"/>
              <w:rPr>
                <w:rFonts w:ascii="Times New Roman" w:hAnsi="Times New Roman" w:cs="Times New Roman"/>
                <w:sz w:val="20"/>
                <w:szCs w:val="20"/>
              </w:rPr>
            </w:pPr>
            <w:r w:rsidRPr="00F4751B">
              <w:rPr>
                <w:rFonts w:ascii="Times New Roman" w:eastAsia="Times New Roman" w:hAnsi="Times New Roman" w:cs="Times New Roman"/>
                <w:sz w:val="20"/>
                <w:szCs w:val="20"/>
              </w:rPr>
              <w:t>Стремится вызывать эмоциональные реакции у других людей, когда о чем-либо с увлечением рассказывают</w:t>
            </w:r>
          </w:p>
        </w:tc>
        <w:tc>
          <w:tcPr>
            <w:tcW w:w="2126" w:type="dxa"/>
            <w:shd w:val="clear" w:color="auto" w:fill="00FFFF"/>
          </w:tcPr>
          <w:p w:rsidR="00F4751B" w:rsidRPr="00F4751B" w:rsidRDefault="00F4751B" w:rsidP="005649E9">
            <w:pPr>
              <w:jc w:val="center"/>
              <w:rPr>
                <w:rFonts w:ascii="Times New Roman" w:hAnsi="Times New Roman" w:cs="Times New Roman"/>
                <w:sz w:val="20"/>
                <w:szCs w:val="20"/>
              </w:rPr>
            </w:pPr>
            <w:r w:rsidRPr="00F4751B">
              <w:rPr>
                <w:rFonts w:ascii="Times New Roman" w:eastAsia="Times New Roman" w:hAnsi="Times New Roman" w:cs="Times New Roman"/>
                <w:sz w:val="20"/>
                <w:szCs w:val="20"/>
              </w:rPr>
              <w:t>С большой легкостью драматизирует, передает чувства и эмоциональные переживания.</w:t>
            </w:r>
          </w:p>
        </w:tc>
        <w:tc>
          <w:tcPr>
            <w:tcW w:w="2410" w:type="dxa"/>
            <w:shd w:val="clear" w:color="auto" w:fill="00FFFF"/>
          </w:tcPr>
          <w:p w:rsidR="00F4751B" w:rsidRPr="00F4751B" w:rsidRDefault="00F4751B" w:rsidP="005649E9">
            <w:pPr>
              <w:jc w:val="center"/>
              <w:rPr>
                <w:rFonts w:ascii="Times New Roman" w:hAnsi="Times New Roman" w:cs="Times New Roman"/>
                <w:sz w:val="20"/>
                <w:szCs w:val="20"/>
              </w:rPr>
            </w:pPr>
            <w:r w:rsidRPr="00F4751B">
              <w:rPr>
                <w:rFonts w:ascii="Times New Roman" w:eastAsia="Times New Roman" w:hAnsi="Times New Roman" w:cs="Times New Roman"/>
                <w:sz w:val="20"/>
                <w:szCs w:val="20"/>
              </w:rPr>
              <w:t>Понимает и изображает конфликтную ситуацию, когда имеет возможность разыграть какую-либо драматическую сцену</w:t>
            </w:r>
          </w:p>
        </w:tc>
        <w:tc>
          <w:tcPr>
            <w:tcW w:w="1985" w:type="dxa"/>
            <w:shd w:val="clear" w:color="auto" w:fill="00FFFF"/>
          </w:tcPr>
          <w:p w:rsidR="00F4751B" w:rsidRPr="00F4751B" w:rsidRDefault="00F4751B" w:rsidP="005649E9">
            <w:pPr>
              <w:jc w:val="center"/>
              <w:rPr>
                <w:rFonts w:ascii="Times New Roman" w:eastAsia="Times New Roman" w:hAnsi="Times New Roman" w:cs="Times New Roman"/>
                <w:sz w:val="20"/>
                <w:szCs w:val="20"/>
              </w:rPr>
            </w:pPr>
            <w:r w:rsidRPr="00F4751B">
              <w:rPr>
                <w:rFonts w:ascii="Times New Roman" w:eastAsia="Times New Roman" w:hAnsi="Times New Roman" w:cs="Times New Roman"/>
                <w:sz w:val="20"/>
                <w:szCs w:val="20"/>
              </w:rPr>
              <w:t>Итоговый показатель</w:t>
            </w:r>
          </w:p>
        </w:tc>
      </w:tr>
      <w:tr w:rsidR="00F4751B" w:rsidTr="00D516D4">
        <w:tc>
          <w:tcPr>
            <w:tcW w:w="1483" w:type="dxa"/>
          </w:tcPr>
          <w:p w:rsidR="00F4751B" w:rsidRPr="00F4751B" w:rsidRDefault="00F4751B" w:rsidP="005649E9">
            <w:pPr>
              <w:jc w:val="center"/>
              <w:rPr>
                <w:rFonts w:ascii="Times New Roman" w:hAnsi="Times New Roman" w:cs="Times New Roman"/>
                <w:b/>
                <w:sz w:val="20"/>
                <w:szCs w:val="20"/>
              </w:rPr>
            </w:pPr>
          </w:p>
        </w:tc>
        <w:tc>
          <w:tcPr>
            <w:tcW w:w="1436" w:type="dxa"/>
          </w:tcPr>
          <w:p w:rsidR="00F4751B" w:rsidRPr="00F4751B" w:rsidRDefault="00F4751B" w:rsidP="005649E9">
            <w:pPr>
              <w:jc w:val="center"/>
              <w:rPr>
                <w:rFonts w:ascii="Times New Roman" w:hAnsi="Times New Roman" w:cs="Times New Roman"/>
                <w:b/>
                <w:sz w:val="20"/>
                <w:szCs w:val="20"/>
              </w:rPr>
            </w:pPr>
          </w:p>
        </w:tc>
        <w:tc>
          <w:tcPr>
            <w:tcW w:w="1867" w:type="dxa"/>
          </w:tcPr>
          <w:p w:rsidR="00F4751B" w:rsidRPr="00F4751B" w:rsidRDefault="00F4751B" w:rsidP="005649E9">
            <w:pPr>
              <w:jc w:val="center"/>
              <w:rPr>
                <w:rFonts w:ascii="Times New Roman" w:hAnsi="Times New Roman" w:cs="Times New Roman"/>
                <w:b/>
                <w:sz w:val="20"/>
                <w:szCs w:val="20"/>
              </w:rPr>
            </w:pPr>
          </w:p>
        </w:tc>
        <w:tc>
          <w:tcPr>
            <w:tcW w:w="1559" w:type="dxa"/>
          </w:tcPr>
          <w:p w:rsidR="00F4751B" w:rsidRPr="00F4751B" w:rsidRDefault="00F4751B" w:rsidP="005649E9">
            <w:pPr>
              <w:jc w:val="center"/>
              <w:rPr>
                <w:rFonts w:ascii="Times New Roman" w:hAnsi="Times New Roman" w:cs="Times New Roman"/>
                <w:b/>
                <w:sz w:val="20"/>
                <w:szCs w:val="20"/>
              </w:rPr>
            </w:pPr>
          </w:p>
        </w:tc>
        <w:tc>
          <w:tcPr>
            <w:tcW w:w="2410" w:type="dxa"/>
          </w:tcPr>
          <w:p w:rsidR="00F4751B" w:rsidRPr="00F4751B" w:rsidRDefault="00F4751B" w:rsidP="005649E9">
            <w:pPr>
              <w:jc w:val="center"/>
              <w:rPr>
                <w:rFonts w:ascii="Times New Roman" w:hAnsi="Times New Roman" w:cs="Times New Roman"/>
                <w:b/>
                <w:sz w:val="20"/>
                <w:szCs w:val="20"/>
              </w:rPr>
            </w:pPr>
          </w:p>
        </w:tc>
        <w:tc>
          <w:tcPr>
            <w:tcW w:w="2126" w:type="dxa"/>
          </w:tcPr>
          <w:p w:rsidR="00F4751B" w:rsidRPr="00F4751B" w:rsidRDefault="00F4751B" w:rsidP="005649E9">
            <w:pPr>
              <w:jc w:val="center"/>
              <w:rPr>
                <w:rFonts w:ascii="Times New Roman" w:hAnsi="Times New Roman" w:cs="Times New Roman"/>
                <w:b/>
                <w:sz w:val="20"/>
                <w:szCs w:val="20"/>
              </w:rPr>
            </w:pPr>
          </w:p>
        </w:tc>
        <w:tc>
          <w:tcPr>
            <w:tcW w:w="2410" w:type="dxa"/>
          </w:tcPr>
          <w:p w:rsidR="00F4751B" w:rsidRPr="00F4751B" w:rsidRDefault="00F4751B" w:rsidP="005649E9">
            <w:pPr>
              <w:jc w:val="center"/>
              <w:rPr>
                <w:rFonts w:ascii="Times New Roman" w:hAnsi="Times New Roman" w:cs="Times New Roman"/>
                <w:b/>
                <w:sz w:val="20"/>
                <w:szCs w:val="20"/>
              </w:rPr>
            </w:pPr>
          </w:p>
        </w:tc>
        <w:tc>
          <w:tcPr>
            <w:tcW w:w="1985" w:type="dxa"/>
          </w:tcPr>
          <w:p w:rsidR="00F4751B" w:rsidRPr="00F4751B" w:rsidRDefault="00F4751B" w:rsidP="005649E9">
            <w:pPr>
              <w:jc w:val="center"/>
              <w:rPr>
                <w:rFonts w:ascii="Times New Roman" w:hAnsi="Times New Roman" w:cs="Times New Roman"/>
                <w:b/>
                <w:sz w:val="20"/>
                <w:szCs w:val="20"/>
              </w:rPr>
            </w:pPr>
          </w:p>
        </w:tc>
      </w:tr>
      <w:tr w:rsidR="00F4751B" w:rsidTr="00D516D4">
        <w:tc>
          <w:tcPr>
            <w:tcW w:w="1483" w:type="dxa"/>
          </w:tcPr>
          <w:p w:rsidR="00F4751B" w:rsidRPr="00F4751B" w:rsidRDefault="00F4751B" w:rsidP="005649E9">
            <w:pPr>
              <w:jc w:val="center"/>
              <w:rPr>
                <w:rFonts w:ascii="Times New Roman" w:hAnsi="Times New Roman" w:cs="Times New Roman"/>
                <w:b/>
                <w:sz w:val="20"/>
                <w:szCs w:val="20"/>
              </w:rPr>
            </w:pPr>
          </w:p>
        </w:tc>
        <w:tc>
          <w:tcPr>
            <w:tcW w:w="1436" w:type="dxa"/>
          </w:tcPr>
          <w:p w:rsidR="00F4751B" w:rsidRPr="00F4751B" w:rsidRDefault="00F4751B" w:rsidP="005649E9">
            <w:pPr>
              <w:jc w:val="center"/>
              <w:rPr>
                <w:rFonts w:ascii="Times New Roman" w:hAnsi="Times New Roman" w:cs="Times New Roman"/>
                <w:b/>
                <w:sz w:val="20"/>
                <w:szCs w:val="20"/>
              </w:rPr>
            </w:pPr>
          </w:p>
        </w:tc>
        <w:tc>
          <w:tcPr>
            <w:tcW w:w="1867" w:type="dxa"/>
          </w:tcPr>
          <w:p w:rsidR="00F4751B" w:rsidRPr="00F4751B" w:rsidRDefault="00F4751B" w:rsidP="005649E9">
            <w:pPr>
              <w:jc w:val="center"/>
              <w:rPr>
                <w:rFonts w:ascii="Times New Roman" w:hAnsi="Times New Roman" w:cs="Times New Roman"/>
                <w:b/>
                <w:sz w:val="20"/>
                <w:szCs w:val="20"/>
              </w:rPr>
            </w:pPr>
          </w:p>
        </w:tc>
        <w:tc>
          <w:tcPr>
            <w:tcW w:w="1559" w:type="dxa"/>
          </w:tcPr>
          <w:p w:rsidR="00F4751B" w:rsidRPr="00F4751B" w:rsidRDefault="00F4751B" w:rsidP="005649E9">
            <w:pPr>
              <w:jc w:val="center"/>
              <w:rPr>
                <w:rFonts w:ascii="Times New Roman" w:hAnsi="Times New Roman" w:cs="Times New Roman"/>
                <w:b/>
                <w:sz w:val="20"/>
                <w:szCs w:val="20"/>
              </w:rPr>
            </w:pPr>
          </w:p>
        </w:tc>
        <w:tc>
          <w:tcPr>
            <w:tcW w:w="2410" w:type="dxa"/>
          </w:tcPr>
          <w:p w:rsidR="00F4751B" w:rsidRPr="00F4751B" w:rsidRDefault="00F4751B" w:rsidP="005649E9">
            <w:pPr>
              <w:jc w:val="center"/>
              <w:rPr>
                <w:rFonts w:ascii="Times New Roman" w:hAnsi="Times New Roman" w:cs="Times New Roman"/>
                <w:b/>
                <w:sz w:val="20"/>
                <w:szCs w:val="20"/>
              </w:rPr>
            </w:pPr>
          </w:p>
        </w:tc>
        <w:tc>
          <w:tcPr>
            <w:tcW w:w="2126" w:type="dxa"/>
          </w:tcPr>
          <w:p w:rsidR="00F4751B" w:rsidRPr="00F4751B" w:rsidRDefault="00F4751B" w:rsidP="005649E9">
            <w:pPr>
              <w:jc w:val="center"/>
              <w:rPr>
                <w:rFonts w:ascii="Times New Roman" w:hAnsi="Times New Roman" w:cs="Times New Roman"/>
                <w:b/>
                <w:sz w:val="20"/>
                <w:szCs w:val="20"/>
              </w:rPr>
            </w:pPr>
          </w:p>
        </w:tc>
        <w:tc>
          <w:tcPr>
            <w:tcW w:w="2410" w:type="dxa"/>
          </w:tcPr>
          <w:p w:rsidR="00F4751B" w:rsidRPr="00F4751B" w:rsidRDefault="00F4751B" w:rsidP="005649E9">
            <w:pPr>
              <w:jc w:val="center"/>
              <w:rPr>
                <w:rFonts w:ascii="Times New Roman" w:hAnsi="Times New Roman" w:cs="Times New Roman"/>
                <w:b/>
                <w:sz w:val="20"/>
                <w:szCs w:val="20"/>
              </w:rPr>
            </w:pPr>
          </w:p>
        </w:tc>
        <w:tc>
          <w:tcPr>
            <w:tcW w:w="1985" w:type="dxa"/>
          </w:tcPr>
          <w:p w:rsidR="00F4751B" w:rsidRPr="00F4751B" w:rsidRDefault="00F4751B" w:rsidP="005649E9">
            <w:pPr>
              <w:jc w:val="center"/>
              <w:rPr>
                <w:rFonts w:ascii="Times New Roman" w:hAnsi="Times New Roman" w:cs="Times New Roman"/>
                <w:b/>
                <w:sz w:val="20"/>
                <w:szCs w:val="20"/>
              </w:rPr>
            </w:pPr>
          </w:p>
        </w:tc>
      </w:tr>
    </w:tbl>
    <w:p w:rsidR="006D6B20" w:rsidRDefault="006D6B20" w:rsidP="006D6B20">
      <w:pPr>
        <w:pStyle w:val="a9"/>
        <w:rPr>
          <w:rFonts w:ascii="Times New Roman" w:hAnsi="Times New Roman" w:cs="Times New Roman"/>
          <w:b/>
          <w:sz w:val="24"/>
          <w:szCs w:val="24"/>
        </w:rPr>
      </w:pPr>
    </w:p>
    <w:p w:rsidR="00F4751B" w:rsidRPr="009F4386" w:rsidRDefault="006D6B20" w:rsidP="006D6B20">
      <w:pPr>
        <w:pStyle w:val="a9"/>
        <w:rPr>
          <w:rFonts w:ascii="Times New Roman" w:hAnsi="Times New Roman" w:cs="Times New Roman"/>
          <w:b/>
          <w:sz w:val="24"/>
          <w:szCs w:val="24"/>
        </w:rPr>
      </w:pPr>
      <w:r>
        <w:rPr>
          <w:rFonts w:ascii="Times New Roman" w:hAnsi="Times New Roman" w:cs="Times New Roman"/>
          <w:b/>
          <w:sz w:val="24"/>
          <w:szCs w:val="24"/>
        </w:rPr>
        <w:t xml:space="preserve">                                                                       </w:t>
      </w:r>
      <w:r w:rsidR="00F4751B" w:rsidRPr="009F4386">
        <w:rPr>
          <w:rFonts w:ascii="Times New Roman" w:hAnsi="Times New Roman" w:cs="Times New Roman"/>
          <w:b/>
          <w:sz w:val="24"/>
          <w:szCs w:val="24"/>
        </w:rPr>
        <w:t>Определение творческой одаренности</w:t>
      </w:r>
      <w:r w:rsidR="00F4751B">
        <w:rPr>
          <w:rFonts w:ascii="Times New Roman" w:hAnsi="Times New Roman" w:cs="Times New Roman"/>
          <w:b/>
          <w:sz w:val="24"/>
          <w:szCs w:val="24"/>
        </w:rPr>
        <w:t xml:space="preserve"> </w:t>
      </w:r>
      <w:r w:rsidR="00F4751B" w:rsidRPr="009F4386">
        <w:rPr>
          <w:rFonts w:ascii="Times New Roman" w:hAnsi="Times New Roman" w:cs="Times New Roman"/>
          <w:b/>
          <w:sz w:val="24"/>
          <w:szCs w:val="24"/>
        </w:rPr>
        <w:t>(литературная одаренность)</w:t>
      </w:r>
    </w:p>
    <w:p w:rsidR="00F4751B" w:rsidRDefault="00F4751B" w:rsidP="00595D54">
      <w:pPr>
        <w:pStyle w:val="a9"/>
        <w:jc w:val="center"/>
        <w:rPr>
          <w:rFonts w:ascii="Times New Roman" w:hAnsi="Times New Roman" w:cs="Times New Roman"/>
          <w:sz w:val="24"/>
          <w:szCs w:val="24"/>
        </w:rPr>
      </w:pPr>
      <w:r w:rsidRPr="009F4386">
        <w:rPr>
          <w:rFonts w:ascii="Times New Roman" w:hAnsi="Times New Roman" w:cs="Times New Roman"/>
          <w:sz w:val="24"/>
          <w:szCs w:val="24"/>
        </w:rPr>
        <w:t>Методика экспертных оценок по определению одарённых детей</w:t>
      </w:r>
      <w:r>
        <w:rPr>
          <w:rFonts w:ascii="Times New Roman" w:hAnsi="Times New Roman" w:cs="Times New Roman"/>
          <w:sz w:val="24"/>
          <w:szCs w:val="24"/>
        </w:rPr>
        <w:t xml:space="preserve"> </w:t>
      </w:r>
      <w:r w:rsidRPr="009F4386">
        <w:rPr>
          <w:rFonts w:ascii="Times New Roman" w:hAnsi="Times New Roman" w:cs="Times New Roman"/>
          <w:sz w:val="24"/>
          <w:szCs w:val="24"/>
        </w:rPr>
        <w:t>(А.А. Лосева)</w:t>
      </w:r>
    </w:p>
    <w:tbl>
      <w:tblPr>
        <w:tblStyle w:val="ab"/>
        <w:tblW w:w="0" w:type="auto"/>
        <w:tblLayout w:type="fixed"/>
        <w:tblLook w:val="04A0" w:firstRow="1" w:lastRow="0" w:firstColumn="1" w:lastColumn="0" w:noHBand="0" w:noVBand="1"/>
      </w:tblPr>
      <w:tblGrid>
        <w:gridCol w:w="1483"/>
        <w:gridCol w:w="2169"/>
        <w:gridCol w:w="2126"/>
        <w:gridCol w:w="1843"/>
        <w:gridCol w:w="1418"/>
        <w:gridCol w:w="2126"/>
        <w:gridCol w:w="2126"/>
        <w:gridCol w:w="2268"/>
      </w:tblGrid>
      <w:tr w:rsidR="00F4751B" w:rsidTr="00D516D4">
        <w:tc>
          <w:tcPr>
            <w:tcW w:w="1483" w:type="dxa"/>
            <w:shd w:val="clear" w:color="auto" w:fill="00FFFF"/>
          </w:tcPr>
          <w:p w:rsidR="00F4751B" w:rsidRPr="00F4751B" w:rsidRDefault="00F4751B" w:rsidP="005649E9">
            <w:pPr>
              <w:jc w:val="center"/>
              <w:rPr>
                <w:rFonts w:ascii="Times New Roman" w:hAnsi="Times New Roman" w:cs="Times New Roman"/>
                <w:b/>
                <w:sz w:val="20"/>
                <w:szCs w:val="20"/>
              </w:rPr>
            </w:pPr>
            <w:r w:rsidRPr="00F4751B">
              <w:rPr>
                <w:rFonts w:ascii="Times New Roman" w:hAnsi="Times New Roman" w:cs="Times New Roman"/>
                <w:b/>
                <w:sz w:val="20"/>
                <w:szCs w:val="20"/>
              </w:rPr>
              <w:t>Фамилия имя ребенка,</w:t>
            </w:r>
          </w:p>
          <w:p w:rsidR="00F4751B" w:rsidRPr="00F4751B" w:rsidRDefault="00F4751B" w:rsidP="005649E9">
            <w:pPr>
              <w:jc w:val="center"/>
              <w:rPr>
                <w:rFonts w:ascii="Times New Roman" w:hAnsi="Times New Roman" w:cs="Times New Roman"/>
                <w:b/>
                <w:sz w:val="20"/>
                <w:szCs w:val="20"/>
              </w:rPr>
            </w:pPr>
            <w:r w:rsidRPr="00F4751B">
              <w:rPr>
                <w:rFonts w:ascii="Times New Roman" w:hAnsi="Times New Roman" w:cs="Times New Roman"/>
                <w:b/>
                <w:sz w:val="20"/>
                <w:szCs w:val="20"/>
              </w:rPr>
              <w:t>возраст</w:t>
            </w:r>
          </w:p>
        </w:tc>
        <w:tc>
          <w:tcPr>
            <w:tcW w:w="2169" w:type="dxa"/>
            <w:shd w:val="clear" w:color="auto" w:fill="00FFFF"/>
          </w:tcPr>
          <w:p w:rsidR="00F4751B" w:rsidRPr="00F4751B" w:rsidRDefault="00F4751B" w:rsidP="005649E9">
            <w:pPr>
              <w:jc w:val="center"/>
              <w:rPr>
                <w:rFonts w:ascii="Times New Roman" w:hAnsi="Times New Roman" w:cs="Times New Roman"/>
                <w:b/>
                <w:sz w:val="20"/>
                <w:szCs w:val="20"/>
              </w:rPr>
            </w:pPr>
            <w:r w:rsidRPr="00F4751B">
              <w:rPr>
                <w:rFonts w:ascii="Times New Roman" w:eastAsia="Times New Roman" w:hAnsi="Times New Roman" w:cs="Times New Roman"/>
                <w:sz w:val="20"/>
                <w:szCs w:val="20"/>
              </w:rPr>
              <w:t>Придумывает что-то новое и необычное, когда рассказывает о чем-то уже знакомом и известном всем.</w:t>
            </w:r>
          </w:p>
        </w:tc>
        <w:tc>
          <w:tcPr>
            <w:tcW w:w="2126" w:type="dxa"/>
            <w:shd w:val="clear" w:color="auto" w:fill="00FFFF"/>
          </w:tcPr>
          <w:p w:rsidR="00F4751B" w:rsidRPr="00F4751B" w:rsidRDefault="00F4751B" w:rsidP="005649E9">
            <w:pPr>
              <w:jc w:val="center"/>
              <w:rPr>
                <w:rFonts w:ascii="Times New Roman" w:hAnsi="Times New Roman" w:cs="Times New Roman"/>
                <w:sz w:val="20"/>
                <w:szCs w:val="20"/>
              </w:rPr>
            </w:pPr>
            <w:r w:rsidRPr="00F4751B">
              <w:rPr>
                <w:rFonts w:ascii="Times New Roman" w:eastAsia="Times New Roman" w:hAnsi="Times New Roman" w:cs="Times New Roman"/>
                <w:sz w:val="20"/>
                <w:szCs w:val="20"/>
              </w:rPr>
              <w:t>Умеет хорошо придерживаться выбранного сюжета, не теряет основную мысль</w:t>
            </w:r>
          </w:p>
        </w:tc>
        <w:tc>
          <w:tcPr>
            <w:tcW w:w="1843" w:type="dxa"/>
            <w:shd w:val="clear" w:color="auto" w:fill="00FFFF"/>
          </w:tcPr>
          <w:p w:rsidR="00F4751B" w:rsidRPr="00F4751B" w:rsidRDefault="00F4751B" w:rsidP="005649E9">
            <w:pPr>
              <w:jc w:val="center"/>
              <w:rPr>
                <w:rFonts w:ascii="Times New Roman" w:hAnsi="Times New Roman" w:cs="Times New Roman"/>
                <w:sz w:val="20"/>
                <w:szCs w:val="20"/>
              </w:rPr>
            </w:pPr>
            <w:r w:rsidRPr="00F4751B">
              <w:rPr>
                <w:rFonts w:ascii="Times New Roman" w:eastAsia="Times New Roman" w:hAnsi="Times New Roman" w:cs="Times New Roman"/>
                <w:sz w:val="20"/>
                <w:szCs w:val="20"/>
              </w:rPr>
              <w:t>Умеет передать эмоциональное состояние героев, их переживания и чувства</w:t>
            </w:r>
          </w:p>
        </w:tc>
        <w:tc>
          <w:tcPr>
            <w:tcW w:w="1418" w:type="dxa"/>
            <w:shd w:val="clear" w:color="auto" w:fill="00FFFF"/>
          </w:tcPr>
          <w:p w:rsidR="00F4751B" w:rsidRPr="00F4751B" w:rsidRDefault="00F4751B" w:rsidP="005649E9">
            <w:pPr>
              <w:jc w:val="center"/>
              <w:rPr>
                <w:rFonts w:ascii="Times New Roman" w:hAnsi="Times New Roman" w:cs="Times New Roman"/>
                <w:sz w:val="20"/>
                <w:szCs w:val="20"/>
              </w:rPr>
            </w:pPr>
            <w:r w:rsidRPr="00F4751B">
              <w:rPr>
                <w:rFonts w:ascii="Times New Roman" w:eastAsia="Times New Roman" w:hAnsi="Times New Roman" w:cs="Times New Roman"/>
                <w:sz w:val="20"/>
                <w:szCs w:val="20"/>
              </w:rPr>
              <w:t>Любит сочинять рассказы или сказки</w:t>
            </w:r>
          </w:p>
        </w:tc>
        <w:tc>
          <w:tcPr>
            <w:tcW w:w="2126" w:type="dxa"/>
            <w:shd w:val="clear" w:color="auto" w:fill="00FFFF"/>
          </w:tcPr>
          <w:p w:rsidR="00F4751B" w:rsidRPr="00F4751B" w:rsidRDefault="00F4751B" w:rsidP="005649E9">
            <w:pPr>
              <w:jc w:val="center"/>
              <w:rPr>
                <w:rFonts w:ascii="Times New Roman" w:eastAsia="Times New Roman" w:hAnsi="Times New Roman" w:cs="Times New Roman"/>
                <w:sz w:val="20"/>
                <w:szCs w:val="20"/>
              </w:rPr>
            </w:pPr>
            <w:r w:rsidRPr="00F4751B">
              <w:rPr>
                <w:rFonts w:ascii="Times New Roman" w:eastAsia="Times New Roman" w:hAnsi="Times New Roman" w:cs="Times New Roman"/>
                <w:sz w:val="20"/>
                <w:szCs w:val="20"/>
              </w:rPr>
              <w:t xml:space="preserve">Изображает </w:t>
            </w:r>
          </w:p>
          <w:p w:rsidR="00F4751B" w:rsidRPr="00F4751B" w:rsidRDefault="00F4751B" w:rsidP="005649E9">
            <w:pPr>
              <w:jc w:val="center"/>
              <w:rPr>
                <w:rFonts w:ascii="Times New Roman" w:hAnsi="Times New Roman" w:cs="Times New Roman"/>
                <w:sz w:val="20"/>
                <w:szCs w:val="20"/>
              </w:rPr>
            </w:pPr>
            <w:r w:rsidRPr="00F4751B">
              <w:rPr>
                <w:rFonts w:ascii="Times New Roman" w:eastAsia="Times New Roman" w:hAnsi="Times New Roman" w:cs="Times New Roman"/>
                <w:sz w:val="20"/>
                <w:szCs w:val="20"/>
              </w:rPr>
              <w:t>в своих рассказах героев живыми, передает их чувства и настроения</w:t>
            </w:r>
          </w:p>
        </w:tc>
        <w:tc>
          <w:tcPr>
            <w:tcW w:w="2126" w:type="dxa"/>
            <w:shd w:val="clear" w:color="auto" w:fill="00FFFF"/>
          </w:tcPr>
          <w:p w:rsidR="00F4751B" w:rsidRPr="00F4751B" w:rsidRDefault="00F4751B" w:rsidP="005649E9">
            <w:pPr>
              <w:jc w:val="center"/>
              <w:rPr>
                <w:rFonts w:ascii="Times New Roman" w:hAnsi="Times New Roman" w:cs="Times New Roman"/>
                <w:sz w:val="20"/>
                <w:szCs w:val="20"/>
              </w:rPr>
            </w:pPr>
            <w:r w:rsidRPr="00F4751B">
              <w:rPr>
                <w:rFonts w:ascii="Times New Roman" w:eastAsia="Times New Roman" w:hAnsi="Times New Roman" w:cs="Times New Roman"/>
                <w:sz w:val="20"/>
                <w:szCs w:val="20"/>
              </w:rPr>
              <w:t>Может легко «построить» рассказ, начиная от завязки сюжета и кончая разрешением какого-либо конфликта</w:t>
            </w:r>
          </w:p>
        </w:tc>
        <w:tc>
          <w:tcPr>
            <w:tcW w:w="2268" w:type="dxa"/>
            <w:shd w:val="clear" w:color="auto" w:fill="00FFFF"/>
          </w:tcPr>
          <w:p w:rsidR="00F4751B" w:rsidRPr="00F4751B" w:rsidRDefault="00F4751B" w:rsidP="005649E9">
            <w:pPr>
              <w:jc w:val="center"/>
              <w:rPr>
                <w:rFonts w:ascii="Times New Roman" w:eastAsia="Times New Roman" w:hAnsi="Times New Roman" w:cs="Times New Roman"/>
                <w:sz w:val="20"/>
                <w:szCs w:val="20"/>
              </w:rPr>
            </w:pPr>
            <w:r w:rsidRPr="00F4751B">
              <w:rPr>
                <w:rFonts w:ascii="Times New Roman" w:eastAsia="Times New Roman" w:hAnsi="Times New Roman" w:cs="Times New Roman"/>
                <w:sz w:val="20"/>
                <w:szCs w:val="20"/>
              </w:rPr>
              <w:t>Итоговый показатель</w:t>
            </w:r>
          </w:p>
        </w:tc>
      </w:tr>
      <w:tr w:rsidR="00F4751B" w:rsidTr="00D516D4">
        <w:tc>
          <w:tcPr>
            <w:tcW w:w="1483" w:type="dxa"/>
          </w:tcPr>
          <w:p w:rsidR="00F4751B" w:rsidRPr="00F4751B" w:rsidRDefault="00F4751B" w:rsidP="005649E9">
            <w:pPr>
              <w:jc w:val="center"/>
              <w:rPr>
                <w:rFonts w:ascii="Times New Roman" w:hAnsi="Times New Roman" w:cs="Times New Roman"/>
                <w:b/>
                <w:sz w:val="20"/>
                <w:szCs w:val="20"/>
              </w:rPr>
            </w:pPr>
          </w:p>
        </w:tc>
        <w:tc>
          <w:tcPr>
            <w:tcW w:w="2169" w:type="dxa"/>
          </w:tcPr>
          <w:p w:rsidR="00F4751B" w:rsidRPr="00F4751B" w:rsidRDefault="00F4751B" w:rsidP="005649E9">
            <w:pPr>
              <w:jc w:val="center"/>
              <w:rPr>
                <w:rFonts w:ascii="Times New Roman" w:hAnsi="Times New Roman" w:cs="Times New Roman"/>
                <w:b/>
                <w:sz w:val="20"/>
                <w:szCs w:val="20"/>
              </w:rPr>
            </w:pPr>
          </w:p>
        </w:tc>
        <w:tc>
          <w:tcPr>
            <w:tcW w:w="2126" w:type="dxa"/>
          </w:tcPr>
          <w:p w:rsidR="00F4751B" w:rsidRPr="00F4751B" w:rsidRDefault="00F4751B" w:rsidP="005649E9">
            <w:pPr>
              <w:jc w:val="center"/>
              <w:rPr>
                <w:rFonts w:ascii="Times New Roman" w:hAnsi="Times New Roman" w:cs="Times New Roman"/>
                <w:b/>
                <w:sz w:val="20"/>
                <w:szCs w:val="20"/>
              </w:rPr>
            </w:pPr>
          </w:p>
        </w:tc>
        <w:tc>
          <w:tcPr>
            <w:tcW w:w="1843" w:type="dxa"/>
          </w:tcPr>
          <w:p w:rsidR="00F4751B" w:rsidRPr="00F4751B" w:rsidRDefault="00F4751B" w:rsidP="005649E9">
            <w:pPr>
              <w:jc w:val="center"/>
              <w:rPr>
                <w:rFonts w:ascii="Times New Roman" w:hAnsi="Times New Roman" w:cs="Times New Roman"/>
                <w:b/>
                <w:sz w:val="20"/>
                <w:szCs w:val="20"/>
              </w:rPr>
            </w:pPr>
          </w:p>
        </w:tc>
        <w:tc>
          <w:tcPr>
            <w:tcW w:w="1418" w:type="dxa"/>
          </w:tcPr>
          <w:p w:rsidR="00F4751B" w:rsidRPr="00F4751B" w:rsidRDefault="00F4751B" w:rsidP="005649E9">
            <w:pPr>
              <w:jc w:val="center"/>
              <w:rPr>
                <w:rFonts w:ascii="Times New Roman" w:hAnsi="Times New Roman" w:cs="Times New Roman"/>
                <w:b/>
                <w:sz w:val="20"/>
                <w:szCs w:val="20"/>
              </w:rPr>
            </w:pPr>
          </w:p>
        </w:tc>
        <w:tc>
          <w:tcPr>
            <w:tcW w:w="2126" w:type="dxa"/>
          </w:tcPr>
          <w:p w:rsidR="00F4751B" w:rsidRPr="00F4751B" w:rsidRDefault="00F4751B" w:rsidP="005649E9">
            <w:pPr>
              <w:jc w:val="center"/>
              <w:rPr>
                <w:rFonts w:ascii="Times New Roman" w:hAnsi="Times New Roman" w:cs="Times New Roman"/>
                <w:b/>
                <w:sz w:val="20"/>
                <w:szCs w:val="20"/>
              </w:rPr>
            </w:pPr>
          </w:p>
        </w:tc>
        <w:tc>
          <w:tcPr>
            <w:tcW w:w="2126" w:type="dxa"/>
          </w:tcPr>
          <w:p w:rsidR="00F4751B" w:rsidRPr="00F4751B" w:rsidRDefault="00F4751B" w:rsidP="005649E9">
            <w:pPr>
              <w:jc w:val="center"/>
              <w:rPr>
                <w:rFonts w:ascii="Times New Roman" w:hAnsi="Times New Roman" w:cs="Times New Roman"/>
                <w:b/>
                <w:sz w:val="20"/>
                <w:szCs w:val="20"/>
              </w:rPr>
            </w:pPr>
          </w:p>
        </w:tc>
        <w:tc>
          <w:tcPr>
            <w:tcW w:w="2268" w:type="dxa"/>
          </w:tcPr>
          <w:p w:rsidR="00F4751B" w:rsidRPr="00F4751B" w:rsidRDefault="00F4751B" w:rsidP="005649E9">
            <w:pPr>
              <w:jc w:val="center"/>
              <w:rPr>
                <w:rFonts w:ascii="Times New Roman" w:hAnsi="Times New Roman" w:cs="Times New Roman"/>
                <w:b/>
                <w:sz w:val="20"/>
                <w:szCs w:val="20"/>
              </w:rPr>
            </w:pPr>
          </w:p>
        </w:tc>
      </w:tr>
      <w:tr w:rsidR="00F4751B" w:rsidTr="00D516D4">
        <w:tc>
          <w:tcPr>
            <w:tcW w:w="1483" w:type="dxa"/>
          </w:tcPr>
          <w:p w:rsidR="00F4751B" w:rsidRDefault="00F4751B" w:rsidP="005649E9">
            <w:pPr>
              <w:jc w:val="center"/>
              <w:rPr>
                <w:rFonts w:ascii="Times New Roman" w:hAnsi="Times New Roman" w:cs="Times New Roman"/>
                <w:b/>
                <w:sz w:val="24"/>
              </w:rPr>
            </w:pPr>
          </w:p>
        </w:tc>
        <w:tc>
          <w:tcPr>
            <w:tcW w:w="2169" w:type="dxa"/>
          </w:tcPr>
          <w:p w:rsidR="00F4751B" w:rsidRDefault="00F4751B" w:rsidP="005649E9">
            <w:pPr>
              <w:jc w:val="center"/>
              <w:rPr>
                <w:rFonts w:ascii="Times New Roman" w:hAnsi="Times New Roman" w:cs="Times New Roman"/>
                <w:b/>
                <w:sz w:val="24"/>
              </w:rPr>
            </w:pPr>
          </w:p>
        </w:tc>
        <w:tc>
          <w:tcPr>
            <w:tcW w:w="2126" w:type="dxa"/>
          </w:tcPr>
          <w:p w:rsidR="00F4751B" w:rsidRDefault="00F4751B" w:rsidP="005649E9">
            <w:pPr>
              <w:jc w:val="center"/>
              <w:rPr>
                <w:rFonts w:ascii="Times New Roman" w:hAnsi="Times New Roman" w:cs="Times New Roman"/>
                <w:b/>
                <w:sz w:val="24"/>
              </w:rPr>
            </w:pPr>
          </w:p>
        </w:tc>
        <w:tc>
          <w:tcPr>
            <w:tcW w:w="1843" w:type="dxa"/>
          </w:tcPr>
          <w:p w:rsidR="00F4751B" w:rsidRDefault="00F4751B" w:rsidP="005649E9">
            <w:pPr>
              <w:jc w:val="center"/>
              <w:rPr>
                <w:rFonts w:ascii="Times New Roman" w:hAnsi="Times New Roman" w:cs="Times New Roman"/>
                <w:b/>
                <w:sz w:val="24"/>
              </w:rPr>
            </w:pPr>
          </w:p>
        </w:tc>
        <w:tc>
          <w:tcPr>
            <w:tcW w:w="1418" w:type="dxa"/>
          </w:tcPr>
          <w:p w:rsidR="00F4751B" w:rsidRDefault="00F4751B" w:rsidP="005649E9">
            <w:pPr>
              <w:jc w:val="center"/>
              <w:rPr>
                <w:rFonts w:ascii="Times New Roman" w:hAnsi="Times New Roman" w:cs="Times New Roman"/>
                <w:b/>
                <w:sz w:val="24"/>
              </w:rPr>
            </w:pPr>
          </w:p>
        </w:tc>
        <w:tc>
          <w:tcPr>
            <w:tcW w:w="2126" w:type="dxa"/>
          </w:tcPr>
          <w:p w:rsidR="00F4751B" w:rsidRDefault="00F4751B" w:rsidP="005649E9">
            <w:pPr>
              <w:jc w:val="center"/>
              <w:rPr>
                <w:rFonts w:ascii="Times New Roman" w:hAnsi="Times New Roman" w:cs="Times New Roman"/>
                <w:b/>
                <w:sz w:val="24"/>
              </w:rPr>
            </w:pPr>
          </w:p>
        </w:tc>
        <w:tc>
          <w:tcPr>
            <w:tcW w:w="2126" w:type="dxa"/>
          </w:tcPr>
          <w:p w:rsidR="00F4751B" w:rsidRDefault="00F4751B" w:rsidP="005649E9">
            <w:pPr>
              <w:jc w:val="center"/>
              <w:rPr>
                <w:rFonts w:ascii="Times New Roman" w:hAnsi="Times New Roman" w:cs="Times New Roman"/>
                <w:b/>
                <w:sz w:val="24"/>
              </w:rPr>
            </w:pPr>
          </w:p>
        </w:tc>
        <w:tc>
          <w:tcPr>
            <w:tcW w:w="2268" w:type="dxa"/>
          </w:tcPr>
          <w:p w:rsidR="00F4751B" w:rsidRDefault="00F4751B" w:rsidP="005649E9">
            <w:pPr>
              <w:jc w:val="center"/>
              <w:rPr>
                <w:rFonts w:ascii="Times New Roman" w:hAnsi="Times New Roman" w:cs="Times New Roman"/>
                <w:b/>
                <w:sz w:val="24"/>
              </w:rPr>
            </w:pPr>
          </w:p>
        </w:tc>
      </w:tr>
    </w:tbl>
    <w:p w:rsidR="00F4751B" w:rsidRDefault="00F4751B" w:rsidP="00F4751B">
      <w:pPr>
        <w:pStyle w:val="a9"/>
        <w:jc w:val="both"/>
        <w:rPr>
          <w:rFonts w:ascii="Times New Roman" w:hAnsi="Times New Roman" w:cs="Times New Roman"/>
          <w:sz w:val="24"/>
          <w:szCs w:val="24"/>
        </w:rPr>
      </w:pPr>
    </w:p>
    <w:p w:rsidR="00F4751B" w:rsidRPr="009F4386" w:rsidRDefault="00F4751B" w:rsidP="00F4751B">
      <w:pPr>
        <w:pStyle w:val="a9"/>
        <w:jc w:val="center"/>
        <w:rPr>
          <w:rFonts w:ascii="Times New Roman" w:hAnsi="Times New Roman" w:cs="Times New Roman"/>
          <w:b/>
          <w:sz w:val="24"/>
          <w:szCs w:val="24"/>
        </w:rPr>
      </w:pPr>
      <w:r w:rsidRPr="009F4386">
        <w:rPr>
          <w:rFonts w:ascii="Times New Roman" w:hAnsi="Times New Roman" w:cs="Times New Roman"/>
          <w:b/>
          <w:sz w:val="24"/>
          <w:szCs w:val="24"/>
        </w:rPr>
        <w:t>Определение психомоторной одаренности</w:t>
      </w:r>
      <w:r>
        <w:rPr>
          <w:rFonts w:ascii="Times New Roman" w:hAnsi="Times New Roman" w:cs="Times New Roman"/>
          <w:b/>
          <w:sz w:val="24"/>
          <w:szCs w:val="24"/>
        </w:rPr>
        <w:t xml:space="preserve"> </w:t>
      </w:r>
      <w:r w:rsidRPr="009F4386">
        <w:rPr>
          <w:rFonts w:ascii="Times New Roman" w:hAnsi="Times New Roman" w:cs="Times New Roman"/>
          <w:b/>
          <w:sz w:val="24"/>
          <w:szCs w:val="24"/>
        </w:rPr>
        <w:t>(Спортивная одаренность)</w:t>
      </w:r>
    </w:p>
    <w:p w:rsidR="00F4751B" w:rsidRDefault="00F4751B" w:rsidP="00F4751B">
      <w:pPr>
        <w:pStyle w:val="a9"/>
        <w:jc w:val="center"/>
        <w:rPr>
          <w:rFonts w:ascii="Times New Roman" w:hAnsi="Times New Roman" w:cs="Times New Roman"/>
          <w:sz w:val="24"/>
          <w:szCs w:val="24"/>
        </w:rPr>
      </w:pPr>
      <w:r w:rsidRPr="009F4386">
        <w:rPr>
          <w:rFonts w:ascii="Times New Roman" w:hAnsi="Times New Roman" w:cs="Times New Roman"/>
          <w:sz w:val="24"/>
          <w:szCs w:val="24"/>
        </w:rPr>
        <w:t>Методика экспертных оценок по определению одарённых детей</w:t>
      </w:r>
      <w:r>
        <w:rPr>
          <w:rFonts w:ascii="Times New Roman" w:hAnsi="Times New Roman" w:cs="Times New Roman"/>
          <w:sz w:val="24"/>
          <w:szCs w:val="24"/>
        </w:rPr>
        <w:t xml:space="preserve"> </w:t>
      </w:r>
      <w:r w:rsidRPr="009F4386">
        <w:rPr>
          <w:rFonts w:ascii="Times New Roman" w:hAnsi="Times New Roman" w:cs="Times New Roman"/>
          <w:sz w:val="24"/>
          <w:szCs w:val="24"/>
        </w:rPr>
        <w:t>(А.А. Лосева)</w:t>
      </w:r>
    </w:p>
    <w:tbl>
      <w:tblPr>
        <w:tblStyle w:val="ab"/>
        <w:tblW w:w="15559" w:type="dxa"/>
        <w:tblLook w:val="04A0" w:firstRow="1" w:lastRow="0" w:firstColumn="1" w:lastColumn="0" w:noHBand="0" w:noVBand="1"/>
      </w:tblPr>
      <w:tblGrid>
        <w:gridCol w:w="2093"/>
        <w:gridCol w:w="2126"/>
        <w:gridCol w:w="2126"/>
        <w:gridCol w:w="2410"/>
        <w:gridCol w:w="2268"/>
        <w:gridCol w:w="2410"/>
        <w:gridCol w:w="2126"/>
      </w:tblGrid>
      <w:tr w:rsidR="00F4751B" w:rsidTr="00D516D4">
        <w:tc>
          <w:tcPr>
            <w:tcW w:w="2093" w:type="dxa"/>
            <w:shd w:val="clear" w:color="auto" w:fill="00FFFF"/>
          </w:tcPr>
          <w:p w:rsidR="00F4751B" w:rsidRPr="00F4751B" w:rsidRDefault="00F4751B" w:rsidP="005649E9">
            <w:pPr>
              <w:jc w:val="center"/>
              <w:rPr>
                <w:rFonts w:ascii="Times New Roman" w:hAnsi="Times New Roman" w:cs="Times New Roman"/>
                <w:b/>
                <w:sz w:val="20"/>
                <w:szCs w:val="20"/>
              </w:rPr>
            </w:pPr>
            <w:r w:rsidRPr="00F4751B">
              <w:rPr>
                <w:rFonts w:ascii="Times New Roman" w:hAnsi="Times New Roman" w:cs="Times New Roman"/>
                <w:b/>
                <w:sz w:val="20"/>
                <w:szCs w:val="20"/>
              </w:rPr>
              <w:t>Фамилия имя ребенка,</w:t>
            </w:r>
          </w:p>
          <w:p w:rsidR="00F4751B" w:rsidRPr="00F4751B" w:rsidRDefault="00F4751B" w:rsidP="005649E9">
            <w:pPr>
              <w:jc w:val="center"/>
              <w:rPr>
                <w:rFonts w:ascii="Times New Roman" w:hAnsi="Times New Roman" w:cs="Times New Roman"/>
                <w:b/>
                <w:sz w:val="20"/>
                <w:szCs w:val="20"/>
              </w:rPr>
            </w:pPr>
            <w:r w:rsidRPr="00F4751B">
              <w:rPr>
                <w:rFonts w:ascii="Times New Roman" w:hAnsi="Times New Roman" w:cs="Times New Roman"/>
                <w:b/>
                <w:sz w:val="20"/>
                <w:szCs w:val="20"/>
              </w:rPr>
              <w:t>возраст</w:t>
            </w:r>
          </w:p>
        </w:tc>
        <w:tc>
          <w:tcPr>
            <w:tcW w:w="2126" w:type="dxa"/>
            <w:shd w:val="clear" w:color="auto" w:fill="00FFFF"/>
          </w:tcPr>
          <w:p w:rsidR="00F4751B" w:rsidRPr="00F4751B" w:rsidRDefault="00F4751B" w:rsidP="005649E9">
            <w:pPr>
              <w:jc w:val="center"/>
              <w:rPr>
                <w:rFonts w:ascii="Times New Roman" w:hAnsi="Times New Roman" w:cs="Times New Roman"/>
                <w:b/>
                <w:sz w:val="20"/>
                <w:szCs w:val="20"/>
              </w:rPr>
            </w:pPr>
            <w:r w:rsidRPr="00F4751B">
              <w:rPr>
                <w:rFonts w:ascii="Times New Roman" w:eastAsia="Times New Roman" w:hAnsi="Times New Roman" w:cs="Times New Roman"/>
                <w:sz w:val="20"/>
                <w:szCs w:val="20"/>
              </w:rPr>
              <w:t>Развитая двигательно-моторная координация</w:t>
            </w:r>
          </w:p>
        </w:tc>
        <w:tc>
          <w:tcPr>
            <w:tcW w:w="2126" w:type="dxa"/>
            <w:shd w:val="clear" w:color="auto" w:fill="00FFFF"/>
          </w:tcPr>
          <w:p w:rsidR="00F4751B" w:rsidRPr="00F4751B" w:rsidRDefault="00F4751B" w:rsidP="005649E9">
            <w:pPr>
              <w:jc w:val="center"/>
              <w:rPr>
                <w:rFonts w:ascii="Times New Roman" w:hAnsi="Times New Roman" w:cs="Times New Roman"/>
                <w:b/>
                <w:sz w:val="20"/>
                <w:szCs w:val="20"/>
              </w:rPr>
            </w:pPr>
            <w:r w:rsidRPr="00F4751B">
              <w:rPr>
                <w:rFonts w:ascii="Times New Roman" w:eastAsia="Times New Roman" w:hAnsi="Times New Roman" w:cs="Times New Roman"/>
                <w:sz w:val="20"/>
                <w:szCs w:val="20"/>
              </w:rPr>
              <w:t>Стремится к двигательным занятиям (физкультура).</w:t>
            </w:r>
          </w:p>
        </w:tc>
        <w:tc>
          <w:tcPr>
            <w:tcW w:w="2410" w:type="dxa"/>
            <w:shd w:val="clear" w:color="auto" w:fill="00FFFF"/>
          </w:tcPr>
          <w:p w:rsidR="00F4751B" w:rsidRPr="00F4751B" w:rsidRDefault="00F4751B" w:rsidP="005649E9">
            <w:pPr>
              <w:jc w:val="center"/>
              <w:rPr>
                <w:rFonts w:ascii="Times New Roman" w:hAnsi="Times New Roman" w:cs="Times New Roman"/>
                <w:b/>
                <w:sz w:val="20"/>
                <w:szCs w:val="20"/>
              </w:rPr>
            </w:pPr>
            <w:r w:rsidRPr="00F4751B">
              <w:rPr>
                <w:rFonts w:ascii="Times New Roman" w:eastAsia="Times New Roman" w:hAnsi="Times New Roman" w:cs="Times New Roman"/>
                <w:sz w:val="20"/>
                <w:szCs w:val="20"/>
              </w:rPr>
              <w:t>Любит участвовать в спортивных играх и состязаниях</w:t>
            </w:r>
          </w:p>
        </w:tc>
        <w:tc>
          <w:tcPr>
            <w:tcW w:w="2268" w:type="dxa"/>
            <w:shd w:val="clear" w:color="auto" w:fill="00FFFF"/>
          </w:tcPr>
          <w:p w:rsidR="00F4751B" w:rsidRPr="00F4751B" w:rsidRDefault="00F4751B" w:rsidP="005649E9">
            <w:pPr>
              <w:jc w:val="center"/>
              <w:rPr>
                <w:rFonts w:ascii="Times New Roman" w:hAnsi="Times New Roman" w:cs="Times New Roman"/>
                <w:b/>
                <w:sz w:val="20"/>
                <w:szCs w:val="20"/>
              </w:rPr>
            </w:pPr>
            <w:r w:rsidRPr="00F4751B">
              <w:rPr>
                <w:rFonts w:ascii="Times New Roman" w:eastAsia="Times New Roman" w:hAnsi="Times New Roman" w:cs="Times New Roman"/>
                <w:sz w:val="20"/>
                <w:szCs w:val="20"/>
              </w:rPr>
              <w:t>Постоянно преуспевает в каком-нибудь виде спортивной игры</w:t>
            </w:r>
          </w:p>
        </w:tc>
        <w:tc>
          <w:tcPr>
            <w:tcW w:w="2410" w:type="dxa"/>
            <w:shd w:val="clear" w:color="auto" w:fill="00FFFF"/>
          </w:tcPr>
          <w:p w:rsidR="00F4751B" w:rsidRPr="00F4751B" w:rsidRDefault="00F4751B" w:rsidP="005649E9">
            <w:pPr>
              <w:jc w:val="center"/>
              <w:rPr>
                <w:rFonts w:ascii="Times New Roman" w:hAnsi="Times New Roman" w:cs="Times New Roman"/>
                <w:b/>
                <w:sz w:val="20"/>
                <w:szCs w:val="20"/>
              </w:rPr>
            </w:pPr>
            <w:r w:rsidRPr="00F4751B">
              <w:rPr>
                <w:rFonts w:ascii="Times New Roman" w:eastAsia="Times New Roman" w:hAnsi="Times New Roman" w:cs="Times New Roman"/>
                <w:sz w:val="20"/>
                <w:szCs w:val="20"/>
              </w:rPr>
              <w:t>В свободное время любит играть в подвижные игры (хоккей, футбол, и т. д.).</w:t>
            </w:r>
          </w:p>
        </w:tc>
        <w:tc>
          <w:tcPr>
            <w:tcW w:w="2126" w:type="dxa"/>
            <w:shd w:val="clear" w:color="auto" w:fill="00FFFF"/>
          </w:tcPr>
          <w:p w:rsidR="00F4751B" w:rsidRPr="00F4751B" w:rsidRDefault="00F4751B" w:rsidP="005649E9">
            <w:pPr>
              <w:jc w:val="center"/>
              <w:rPr>
                <w:rFonts w:ascii="Times New Roman" w:hAnsi="Times New Roman" w:cs="Times New Roman"/>
                <w:sz w:val="20"/>
                <w:szCs w:val="20"/>
              </w:rPr>
            </w:pPr>
            <w:r w:rsidRPr="00F4751B">
              <w:rPr>
                <w:rFonts w:ascii="Times New Roman" w:hAnsi="Times New Roman" w:cs="Times New Roman"/>
                <w:sz w:val="20"/>
                <w:szCs w:val="20"/>
              </w:rPr>
              <w:t xml:space="preserve">Итоговый показатель </w:t>
            </w:r>
          </w:p>
        </w:tc>
      </w:tr>
      <w:tr w:rsidR="00F4751B" w:rsidTr="00D516D4">
        <w:tc>
          <w:tcPr>
            <w:tcW w:w="2093" w:type="dxa"/>
          </w:tcPr>
          <w:p w:rsidR="00F4751B" w:rsidRPr="00F4751B" w:rsidRDefault="00F4751B" w:rsidP="005649E9">
            <w:pPr>
              <w:jc w:val="center"/>
              <w:rPr>
                <w:rFonts w:ascii="Times New Roman" w:hAnsi="Times New Roman" w:cs="Times New Roman"/>
                <w:b/>
                <w:sz w:val="20"/>
                <w:szCs w:val="20"/>
              </w:rPr>
            </w:pPr>
          </w:p>
        </w:tc>
        <w:tc>
          <w:tcPr>
            <w:tcW w:w="2126" w:type="dxa"/>
          </w:tcPr>
          <w:p w:rsidR="00F4751B" w:rsidRPr="00F4751B" w:rsidRDefault="00F4751B" w:rsidP="005649E9">
            <w:pPr>
              <w:jc w:val="center"/>
              <w:rPr>
                <w:rFonts w:ascii="Times New Roman" w:hAnsi="Times New Roman" w:cs="Times New Roman"/>
                <w:b/>
                <w:sz w:val="20"/>
                <w:szCs w:val="20"/>
              </w:rPr>
            </w:pPr>
          </w:p>
        </w:tc>
        <w:tc>
          <w:tcPr>
            <w:tcW w:w="2126" w:type="dxa"/>
          </w:tcPr>
          <w:p w:rsidR="00F4751B" w:rsidRPr="00F4751B" w:rsidRDefault="00F4751B" w:rsidP="005649E9">
            <w:pPr>
              <w:jc w:val="center"/>
              <w:rPr>
                <w:rFonts w:ascii="Times New Roman" w:hAnsi="Times New Roman" w:cs="Times New Roman"/>
                <w:b/>
                <w:sz w:val="20"/>
                <w:szCs w:val="20"/>
              </w:rPr>
            </w:pPr>
          </w:p>
        </w:tc>
        <w:tc>
          <w:tcPr>
            <w:tcW w:w="2410" w:type="dxa"/>
          </w:tcPr>
          <w:p w:rsidR="00F4751B" w:rsidRPr="00F4751B" w:rsidRDefault="00F4751B" w:rsidP="005649E9">
            <w:pPr>
              <w:jc w:val="center"/>
              <w:rPr>
                <w:rFonts w:ascii="Times New Roman" w:hAnsi="Times New Roman" w:cs="Times New Roman"/>
                <w:b/>
                <w:sz w:val="20"/>
                <w:szCs w:val="20"/>
              </w:rPr>
            </w:pPr>
          </w:p>
        </w:tc>
        <w:tc>
          <w:tcPr>
            <w:tcW w:w="2268" w:type="dxa"/>
          </w:tcPr>
          <w:p w:rsidR="00F4751B" w:rsidRPr="00F4751B" w:rsidRDefault="00F4751B" w:rsidP="005649E9">
            <w:pPr>
              <w:jc w:val="center"/>
              <w:rPr>
                <w:rFonts w:ascii="Times New Roman" w:hAnsi="Times New Roman" w:cs="Times New Roman"/>
                <w:b/>
                <w:sz w:val="20"/>
                <w:szCs w:val="20"/>
              </w:rPr>
            </w:pPr>
          </w:p>
        </w:tc>
        <w:tc>
          <w:tcPr>
            <w:tcW w:w="2410" w:type="dxa"/>
          </w:tcPr>
          <w:p w:rsidR="00F4751B" w:rsidRPr="00F4751B" w:rsidRDefault="00F4751B" w:rsidP="005649E9">
            <w:pPr>
              <w:jc w:val="center"/>
              <w:rPr>
                <w:rFonts w:ascii="Times New Roman" w:hAnsi="Times New Roman" w:cs="Times New Roman"/>
                <w:b/>
                <w:sz w:val="20"/>
                <w:szCs w:val="20"/>
              </w:rPr>
            </w:pPr>
          </w:p>
        </w:tc>
        <w:tc>
          <w:tcPr>
            <w:tcW w:w="2126" w:type="dxa"/>
          </w:tcPr>
          <w:p w:rsidR="00F4751B" w:rsidRPr="00F4751B" w:rsidRDefault="00F4751B" w:rsidP="005649E9">
            <w:pPr>
              <w:jc w:val="center"/>
              <w:rPr>
                <w:rFonts w:ascii="Times New Roman" w:hAnsi="Times New Roman" w:cs="Times New Roman"/>
                <w:b/>
                <w:sz w:val="20"/>
                <w:szCs w:val="20"/>
              </w:rPr>
            </w:pPr>
          </w:p>
        </w:tc>
      </w:tr>
      <w:tr w:rsidR="00F4751B" w:rsidTr="00D516D4">
        <w:tc>
          <w:tcPr>
            <w:tcW w:w="2093" w:type="dxa"/>
          </w:tcPr>
          <w:p w:rsidR="00F4751B" w:rsidRPr="00F4751B" w:rsidRDefault="00F4751B" w:rsidP="005649E9">
            <w:pPr>
              <w:jc w:val="center"/>
              <w:rPr>
                <w:rFonts w:ascii="Times New Roman" w:hAnsi="Times New Roman" w:cs="Times New Roman"/>
                <w:b/>
                <w:sz w:val="20"/>
                <w:szCs w:val="20"/>
              </w:rPr>
            </w:pPr>
          </w:p>
        </w:tc>
        <w:tc>
          <w:tcPr>
            <w:tcW w:w="2126" w:type="dxa"/>
          </w:tcPr>
          <w:p w:rsidR="00F4751B" w:rsidRPr="00F4751B" w:rsidRDefault="00F4751B" w:rsidP="005649E9">
            <w:pPr>
              <w:jc w:val="center"/>
              <w:rPr>
                <w:rFonts w:ascii="Times New Roman" w:hAnsi="Times New Roman" w:cs="Times New Roman"/>
                <w:b/>
                <w:sz w:val="20"/>
                <w:szCs w:val="20"/>
              </w:rPr>
            </w:pPr>
          </w:p>
        </w:tc>
        <w:tc>
          <w:tcPr>
            <w:tcW w:w="2126" w:type="dxa"/>
          </w:tcPr>
          <w:p w:rsidR="00F4751B" w:rsidRPr="00F4751B" w:rsidRDefault="00F4751B" w:rsidP="005649E9">
            <w:pPr>
              <w:jc w:val="center"/>
              <w:rPr>
                <w:rFonts w:ascii="Times New Roman" w:hAnsi="Times New Roman" w:cs="Times New Roman"/>
                <w:b/>
                <w:sz w:val="20"/>
                <w:szCs w:val="20"/>
              </w:rPr>
            </w:pPr>
          </w:p>
        </w:tc>
        <w:tc>
          <w:tcPr>
            <w:tcW w:w="2410" w:type="dxa"/>
          </w:tcPr>
          <w:p w:rsidR="00F4751B" w:rsidRPr="00F4751B" w:rsidRDefault="00F4751B" w:rsidP="005649E9">
            <w:pPr>
              <w:jc w:val="center"/>
              <w:rPr>
                <w:rFonts w:ascii="Times New Roman" w:hAnsi="Times New Roman" w:cs="Times New Roman"/>
                <w:b/>
                <w:sz w:val="20"/>
                <w:szCs w:val="20"/>
              </w:rPr>
            </w:pPr>
          </w:p>
        </w:tc>
        <w:tc>
          <w:tcPr>
            <w:tcW w:w="2268" w:type="dxa"/>
          </w:tcPr>
          <w:p w:rsidR="00F4751B" w:rsidRPr="00F4751B" w:rsidRDefault="00F4751B" w:rsidP="005649E9">
            <w:pPr>
              <w:jc w:val="center"/>
              <w:rPr>
                <w:rFonts w:ascii="Times New Roman" w:hAnsi="Times New Roman" w:cs="Times New Roman"/>
                <w:b/>
                <w:sz w:val="20"/>
                <w:szCs w:val="20"/>
              </w:rPr>
            </w:pPr>
          </w:p>
        </w:tc>
        <w:tc>
          <w:tcPr>
            <w:tcW w:w="2410" w:type="dxa"/>
          </w:tcPr>
          <w:p w:rsidR="00F4751B" w:rsidRPr="00F4751B" w:rsidRDefault="00F4751B" w:rsidP="005649E9">
            <w:pPr>
              <w:jc w:val="center"/>
              <w:rPr>
                <w:rFonts w:ascii="Times New Roman" w:hAnsi="Times New Roman" w:cs="Times New Roman"/>
                <w:b/>
                <w:sz w:val="20"/>
                <w:szCs w:val="20"/>
              </w:rPr>
            </w:pPr>
          </w:p>
        </w:tc>
        <w:tc>
          <w:tcPr>
            <w:tcW w:w="2126" w:type="dxa"/>
          </w:tcPr>
          <w:p w:rsidR="00F4751B" w:rsidRPr="00F4751B" w:rsidRDefault="00F4751B" w:rsidP="005649E9">
            <w:pPr>
              <w:jc w:val="center"/>
              <w:rPr>
                <w:rFonts w:ascii="Times New Roman" w:hAnsi="Times New Roman" w:cs="Times New Roman"/>
                <w:b/>
                <w:sz w:val="20"/>
                <w:szCs w:val="20"/>
              </w:rPr>
            </w:pPr>
          </w:p>
        </w:tc>
      </w:tr>
    </w:tbl>
    <w:p w:rsidR="00F4751B" w:rsidRDefault="00F4751B" w:rsidP="00F4751B">
      <w:pPr>
        <w:pStyle w:val="a9"/>
        <w:jc w:val="both"/>
        <w:rPr>
          <w:rFonts w:ascii="Times New Roman" w:hAnsi="Times New Roman" w:cs="Times New Roman"/>
          <w:sz w:val="24"/>
          <w:szCs w:val="24"/>
        </w:rPr>
      </w:pPr>
    </w:p>
    <w:p w:rsidR="00F4751B" w:rsidRPr="009F4386" w:rsidRDefault="00F4751B" w:rsidP="00F4751B">
      <w:pPr>
        <w:pStyle w:val="a9"/>
        <w:jc w:val="both"/>
        <w:rPr>
          <w:rFonts w:ascii="Times New Roman" w:hAnsi="Times New Roman" w:cs="Times New Roman"/>
          <w:sz w:val="24"/>
          <w:szCs w:val="24"/>
        </w:rPr>
      </w:pPr>
      <w:r w:rsidRPr="009F4386">
        <w:rPr>
          <w:rFonts w:ascii="Times New Roman" w:hAnsi="Times New Roman" w:cs="Times New Roman"/>
          <w:sz w:val="24"/>
          <w:szCs w:val="24"/>
        </w:rPr>
        <w:t xml:space="preserve">Ниже перечислены сферы, в которых ребенок может проявлять свои таланты, и приведены их характеристики. </w:t>
      </w:r>
    </w:p>
    <w:p w:rsidR="00F4751B" w:rsidRPr="009F4386" w:rsidRDefault="00F4751B" w:rsidP="00F4751B">
      <w:pPr>
        <w:pStyle w:val="a9"/>
        <w:jc w:val="both"/>
        <w:rPr>
          <w:rFonts w:ascii="Times New Roman" w:hAnsi="Times New Roman" w:cs="Times New Roman"/>
          <w:sz w:val="24"/>
          <w:szCs w:val="24"/>
        </w:rPr>
      </w:pPr>
      <w:r w:rsidRPr="009F4386">
        <w:rPr>
          <w:rFonts w:ascii="Times New Roman" w:hAnsi="Times New Roman" w:cs="Times New Roman"/>
          <w:sz w:val="24"/>
          <w:szCs w:val="24"/>
        </w:rPr>
        <w:t xml:space="preserve">Оценка производится по 5-ти бальной системе каждой из указанных характеристик. </w:t>
      </w:r>
    </w:p>
    <w:p w:rsidR="00F4751B" w:rsidRPr="009F4386" w:rsidRDefault="00F4751B" w:rsidP="00F4751B">
      <w:pPr>
        <w:pStyle w:val="a9"/>
        <w:jc w:val="both"/>
        <w:rPr>
          <w:rFonts w:ascii="Times New Roman" w:hAnsi="Times New Roman" w:cs="Times New Roman"/>
          <w:sz w:val="24"/>
          <w:szCs w:val="24"/>
        </w:rPr>
      </w:pPr>
      <w:r w:rsidRPr="009F4386">
        <w:rPr>
          <w:rFonts w:ascii="Times New Roman" w:hAnsi="Times New Roman" w:cs="Times New Roman"/>
          <w:sz w:val="24"/>
          <w:szCs w:val="24"/>
        </w:rPr>
        <w:t>5 баллов – наивысшая степень</w:t>
      </w:r>
      <w:r w:rsidR="004C6FCD">
        <w:rPr>
          <w:rFonts w:ascii="Times New Roman" w:hAnsi="Times New Roman" w:cs="Times New Roman"/>
          <w:sz w:val="24"/>
          <w:szCs w:val="24"/>
        </w:rPr>
        <w:t xml:space="preserve">. </w:t>
      </w:r>
      <w:r w:rsidRPr="009F4386">
        <w:rPr>
          <w:rFonts w:ascii="Times New Roman" w:hAnsi="Times New Roman" w:cs="Times New Roman"/>
          <w:sz w:val="24"/>
          <w:szCs w:val="24"/>
        </w:rPr>
        <w:t>4 балла – выше среднего</w:t>
      </w:r>
      <w:r w:rsidR="004C6FCD">
        <w:rPr>
          <w:rFonts w:ascii="Times New Roman" w:hAnsi="Times New Roman" w:cs="Times New Roman"/>
          <w:sz w:val="24"/>
          <w:szCs w:val="24"/>
        </w:rPr>
        <w:t xml:space="preserve">. </w:t>
      </w:r>
      <w:r w:rsidRPr="009F4386">
        <w:rPr>
          <w:rFonts w:ascii="Times New Roman" w:hAnsi="Times New Roman" w:cs="Times New Roman"/>
          <w:sz w:val="24"/>
          <w:szCs w:val="24"/>
        </w:rPr>
        <w:t>3 балла – средняя степень</w:t>
      </w:r>
      <w:r w:rsidR="004C6FCD">
        <w:rPr>
          <w:rFonts w:ascii="Times New Roman" w:hAnsi="Times New Roman" w:cs="Times New Roman"/>
          <w:sz w:val="24"/>
          <w:szCs w:val="24"/>
        </w:rPr>
        <w:t xml:space="preserve">. </w:t>
      </w:r>
      <w:r w:rsidRPr="009F4386">
        <w:rPr>
          <w:rFonts w:ascii="Times New Roman" w:hAnsi="Times New Roman" w:cs="Times New Roman"/>
          <w:sz w:val="24"/>
          <w:szCs w:val="24"/>
        </w:rPr>
        <w:t>2 балла – ниже среднего</w:t>
      </w:r>
      <w:r w:rsidR="004C6FCD">
        <w:rPr>
          <w:rFonts w:ascii="Times New Roman" w:hAnsi="Times New Roman" w:cs="Times New Roman"/>
          <w:sz w:val="24"/>
          <w:szCs w:val="24"/>
        </w:rPr>
        <w:t xml:space="preserve">. </w:t>
      </w:r>
      <w:r w:rsidRPr="009F4386">
        <w:rPr>
          <w:rFonts w:ascii="Times New Roman" w:hAnsi="Times New Roman" w:cs="Times New Roman"/>
          <w:sz w:val="24"/>
          <w:szCs w:val="24"/>
        </w:rPr>
        <w:t>1 балл – низкая степень</w:t>
      </w:r>
    </w:p>
    <w:p w:rsidR="00F4751B" w:rsidRPr="009F4386" w:rsidRDefault="00F4751B" w:rsidP="00F4751B">
      <w:pPr>
        <w:pStyle w:val="a9"/>
        <w:jc w:val="both"/>
        <w:rPr>
          <w:rFonts w:ascii="Times New Roman" w:hAnsi="Times New Roman" w:cs="Times New Roman"/>
          <w:sz w:val="24"/>
          <w:szCs w:val="24"/>
        </w:rPr>
      </w:pPr>
      <w:r w:rsidRPr="009F4386">
        <w:rPr>
          <w:rFonts w:ascii="Times New Roman" w:hAnsi="Times New Roman" w:cs="Times New Roman"/>
          <w:sz w:val="24"/>
          <w:szCs w:val="24"/>
        </w:rPr>
        <w:t>Баллы по всем характеристикам внутри каждой «области» таланта суммируются. Общее количество набранных баллов внутри одной области разделить на количество вопросов (в этой области) и полученное число записать.</w:t>
      </w:r>
    </w:p>
    <w:p w:rsidR="00F4751B" w:rsidRDefault="00F4751B" w:rsidP="00F4751B">
      <w:pPr>
        <w:pStyle w:val="a9"/>
        <w:jc w:val="both"/>
        <w:rPr>
          <w:rFonts w:ascii="Times New Roman" w:hAnsi="Times New Roman" w:cs="Times New Roman"/>
          <w:sz w:val="24"/>
          <w:szCs w:val="24"/>
        </w:rPr>
      </w:pPr>
      <w:r w:rsidRPr="009F4386">
        <w:rPr>
          <w:rFonts w:ascii="Times New Roman" w:hAnsi="Times New Roman" w:cs="Times New Roman"/>
          <w:sz w:val="24"/>
          <w:szCs w:val="24"/>
        </w:rPr>
        <w:t>Результаты по всем областям сравнить между собой. Выделить 3–4 наивысших показателя, и, ориентируясь на них,</w:t>
      </w:r>
      <w:r w:rsidR="004C6FCD">
        <w:rPr>
          <w:rFonts w:ascii="Times New Roman" w:hAnsi="Times New Roman" w:cs="Times New Roman"/>
          <w:sz w:val="24"/>
          <w:szCs w:val="24"/>
        </w:rPr>
        <w:t xml:space="preserve"> </w:t>
      </w:r>
      <w:r w:rsidRPr="009F4386">
        <w:rPr>
          <w:rFonts w:ascii="Times New Roman" w:hAnsi="Times New Roman" w:cs="Times New Roman"/>
          <w:sz w:val="24"/>
          <w:szCs w:val="24"/>
        </w:rPr>
        <w:t>необходимо создавать условия для развития способностей</w:t>
      </w:r>
    </w:p>
    <w:p w:rsidR="00F4751B" w:rsidRPr="006A3DA2" w:rsidRDefault="00F4751B" w:rsidP="00F4751B">
      <w:pPr>
        <w:pStyle w:val="a9"/>
        <w:jc w:val="both"/>
        <w:rPr>
          <w:rFonts w:ascii="Times New Roman" w:hAnsi="Times New Roman" w:cs="Times New Roman"/>
          <w:sz w:val="24"/>
          <w:szCs w:val="24"/>
        </w:rPr>
      </w:pPr>
      <w:r w:rsidRPr="009F4386">
        <w:rPr>
          <w:rFonts w:ascii="Times New Roman" w:hAnsi="Times New Roman" w:cs="Times New Roman"/>
          <w:sz w:val="24"/>
          <w:szCs w:val="24"/>
        </w:rPr>
        <w:t>Выводы:</w:t>
      </w:r>
    </w:p>
    <w:p w:rsidR="00865787" w:rsidRDefault="00865787" w:rsidP="00F4751B">
      <w:pPr>
        <w:pStyle w:val="11"/>
        <w:widowControl w:val="0"/>
        <w:jc w:val="right"/>
        <w:rPr>
          <w:rFonts w:ascii="Times New Roman" w:hAnsi="Times New Roman"/>
          <w:b/>
          <w:sz w:val="24"/>
          <w:szCs w:val="24"/>
        </w:rPr>
      </w:pPr>
    </w:p>
    <w:p w:rsidR="00865787" w:rsidRDefault="00865787" w:rsidP="00F4751B">
      <w:pPr>
        <w:pStyle w:val="11"/>
        <w:widowControl w:val="0"/>
        <w:jc w:val="right"/>
        <w:rPr>
          <w:rFonts w:ascii="Times New Roman" w:hAnsi="Times New Roman"/>
          <w:b/>
          <w:sz w:val="24"/>
          <w:szCs w:val="24"/>
        </w:rPr>
      </w:pPr>
    </w:p>
    <w:p w:rsidR="00865787" w:rsidRDefault="00865787" w:rsidP="00D1262A">
      <w:pPr>
        <w:pStyle w:val="11"/>
        <w:widowControl w:val="0"/>
        <w:rPr>
          <w:rFonts w:ascii="Times New Roman" w:hAnsi="Times New Roman"/>
          <w:b/>
          <w:sz w:val="24"/>
          <w:szCs w:val="24"/>
        </w:rPr>
      </w:pPr>
    </w:p>
    <w:p w:rsidR="006D6B20" w:rsidRDefault="006D6B20" w:rsidP="00D1262A">
      <w:pPr>
        <w:pStyle w:val="11"/>
        <w:widowControl w:val="0"/>
        <w:rPr>
          <w:rFonts w:ascii="Times New Roman" w:hAnsi="Times New Roman"/>
          <w:b/>
          <w:sz w:val="24"/>
          <w:szCs w:val="24"/>
        </w:rPr>
      </w:pPr>
    </w:p>
    <w:p w:rsidR="00865787" w:rsidRDefault="00865787" w:rsidP="00F4751B">
      <w:pPr>
        <w:pStyle w:val="11"/>
        <w:widowControl w:val="0"/>
        <w:jc w:val="right"/>
        <w:rPr>
          <w:rFonts w:ascii="Times New Roman" w:hAnsi="Times New Roman"/>
          <w:b/>
          <w:sz w:val="24"/>
          <w:szCs w:val="24"/>
        </w:rPr>
      </w:pPr>
    </w:p>
    <w:p w:rsidR="00F4751B" w:rsidRPr="00A961B2" w:rsidRDefault="00C5133B" w:rsidP="00C5133B">
      <w:pPr>
        <w:pStyle w:val="11"/>
        <w:widowControl w:val="0"/>
        <w:jc w:val="center"/>
        <w:rPr>
          <w:rFonts w:ascii="Times New Roman" w:hAnsi="Times New Roman"/>
          <w:b/>
          <w:sz w:val="24"/>
          <w:szCs w:val="24"/>
        </w:rPr>
      </w:pPr>
      <w:r>
        <w:rPr>
          <w:rFonts w:ascii="Times New Roman" w:hAnsi="Times New Roman"/>
          <w:b/>
          <w:sz w:val="24"/>
          <w:szCs w:val="24"/>
        </w:rPr>
        <w:t xml:space="preserve">                                                                                                                                                                                                          </w:t>
      </w:r>
      <w:r w:rsidR="00F4751B">
        <w:rPr>
          <w:rFonts w:ascii="Times New Roman" w:hAnsi="Times New Roman"/>
          <w:b/>
          <w:sz w:val="24"/>
          <w:szCs w:val="24"/>
        </w:rPr>
        <w:t>Приложение 6</w:t>
      </w:r>
    </w:p>
    <w:p w:rsidR="00F4751B" w:rsidRDefault="00F4751B" w:rsidP="00C5133B">
      <w:pPr>
        <w:pStyle w:val="11"/>
        <w:jc w:val="center"/>
        <w:rPr>
          <w:rFonts w:ascii="Times New Roman" w:hAnsi="Times New Roman"/>
          <w:b/>
          <w:sz w:val="24"/>
          <w:szCs w:val="24"/>
        </w:rPr>
      </w:pPr>
      <w:r w:rsidRPr="0099508B">
        <w:rPr>
          <w:rFonts w:ascii="Times New Roman" w:hAnsi="Times New Roman"/>
          <w:b/>
          <w:sz w:val="24"/>
          <w:szCs w:val="24"/>
        </w:rPr>
        <w:t xml:space="preserve">Комплексно-тематическое планирование образовательной деятельности МДОУ </w:t>
      </w:r>
      <w:r w:rsidR="008649CF">
        <w:rPr>
          <w:rFonts w:ascii="Times New Roman" w:hAnsi="Times New Roman"/>
          <w:b/>
          <w:sz w:val="24"/>
          <w:szCs w:val="24"/>
        </w:rPr>
        <w:t>«Карусель»</w:t>
      </w:r>
    </w:p>
    <w:p w:rsidR="00F4751B" w:rsidRDefault="00F4751B" w:rsidP="00F4751B">
      <w:pPr>
        <w:pStyle w:val="11"/>
        <w:jc w:val="center"/>
        <w:rPr>
          <w:rFonts w:ascii="Times New Roman" w:hAnsi="Times New Roman"/>
          <w:b/>
          <w:sz w:val="24"/>
          <w:szCs w:val="24"/>
        </w:rPr>
      </w:pPr>
    </w:p>
    <w:tbl>
      <w:tblPr>
        <w:tblStyle w:val="ab"/>
        <w:tblW w:w="15451" w:type="dxa"/>
        <w:tblInd w:w="108" w:type="dxa"/>
        <w:tblLayout w:type="fixed"/>
        <w:tblLook w:val="04A0" w:firstRow="1" w:lastRow="0" w:firstColumn="1" w:lastColumn="0" w:noHBand="0" w:noVBand="1"/>
      </w:tblPr>
      <w:tblGrid>
        <w:gridCol w:w="1134"/>
        <w:gridCol w:w="1452"/>
        <w:gridCol w:w="2517"/>
        <w:gridCol w:w="2233"/>
        <w:gridCol w:w="2551"/>
        <w:gridCol w:w="2446"/>
        <w:gridCol w:w="3118"/>
      </w:tblGrid>
      <w:tr w:rsidR="00F4751B" w:rsidRPr="00C10DA7" w:rsidTr="006D6B20">
        <w:tc>
          <w:tcPr>
            <w:tcW w:w="1134" w:type="dxa"/>
            <w:shd w:val="clear" w:color="auto" w:fill="00FF99"/>
          </w:tcPr>
          <w:p w:rsidR="00F4751B" w:rsidRPr="00F4751B" w:rsidRDefault="00F4751B" w:rsidP="005649E9">
            <w:pPr>
              <w:pStyle w:val="a9"/>
              <w:jc w:val="center"/>
              <w:rPr>
                <w:rFonts w:ascii="Times New Roman" w:hAnsi="Times New Roman" w:cs="Times New Roman"/>
                <w:b/>
                <w:sz w:val="20"/>
                <w:szCs w:val="20"/>
              </w:rPr>
            </w:pPr>
            <w:r w:rsidRPr="00F4751B">
              <w:rPr>
                <w:rFonts w:ascii="Times New Roman" w:hAnsi="Times New Roman" w:cs="Times New Roman"/>
                <w:b/>
                <w:sz w:val="20"/>
                <w:szCs w:val="20"/>
              </w:rPr>
              <w:t>Месяц</w:t>
            </w:r>
          </w:p>
        </w:tc>
        <w:tc>
          <w:tcPr>
            <w:tcW w:w="1452" w:type="dxa"/>
            <w:shd w:val="clear" w:color="auto" w:fill="00FF99"/>
          </w:tcPr>
          <w:p w:rsidR="00F4751B" w:rsidRPr="00F4751B" w:rsidRDefault="00F4751B" w:rsidP="005649E9">
            <w:pPr>
              <w:pStyle w:val="a9"/>
              <w:jc w:val="center"/>
              <w:rPr>
                <w:rFonts w:ascii="Times New Roman" w:hAnsi="Times New Roman" w:cs="Times New Roman"/>
                <w:b/>
                <w:sz w:val="20"/>
                <w:szCs w:val="20"/>
              </w:rPr>
            </w:pPr>
            <w:r w:rsidRPr="00F4751B">
              <w:rPr>
                <w:rFonts w:ascii="Times New Roman" w:hAnsi="Times New Roman" w:cs="Times New Roman"/>
                <w:b/>
                <w:sz w:val="20"/>
                <w:szCs w:val="20"/>
              </w:rPr>
              <w:t xml:space="preserve">Неделя </w:t>
            </w:r>
          </w:p>
        </w:tc>
        <w:tc>
          <w:tcPr>
            <w:tcW w:w="2517" w:type="dxa"/>
            <w:shd w:val="clear" w:color="auto" w:fill="00FF99"/>
          </w:tcPr>
          <w:p w:rsidR="00F4751B" w:rsidRPr="00F4751B" w:rsidRDefault="00753F5D" w:rsidP="005649E9">
            <w:pPr>
              <w:pStyle w:val="a9"/>
              <w:jc w:val="center"/>
              <w:rPr>
                <w:rFonts w:ascii="Times New Roman" w:hAnsi="Times New Roman" w:cs="Times New Roman"/>
                <w:b/>
                <w:sz w:val="20"/>
                <w:szCs w:val="20"/>
              </w:rPr>
            </w:pPr>
            <w:r>
              <w:rPr>
                <w:rFonts w:ascii="Times New Roman" w:hAnsi="Times New Roman" w:cs="Times New Roman"/>
                <w:b/>
                <w:sz w:val="20"/>
                <w:szCs w:val="20"/>
              </w:rPr>
              <w:t xml:space="preserve"> Группа раннего возраста</w:t>
            </w:r>
            <w:r w:rsidR="00F4751B" w:rsidRPr="00F4751B">
              <w:rPr>
                <w:rFonts w:ascii="Times New Roman" w:hAnsi="Times New Roman" w:cs="Times New Roman"/>
                <w:b/>
                <w:sz w:val="20"/>
                <w:szCs w:val="20"/>
              </w:rPr>
              <w:t xml:space="preserve"> </w:t>
            </w:r>
          </w:p>
        </w:tc>
        <w:tc>
          <w:tcPr>
            <w:tcW w:w="2233" w:type="dxa"/>
            <w:shd w:val="clear" w:color="auto" w:fill="00FF99"/>
          </w:tcPr>
          <w:p w:rsidR="00F4751B" w:rsidRPr="00F4751B" w:rsidRDefault="00F4751B" w:rsidP="005649E9">
            <w:pPr>
              <w:pStyle w:val="a9"/>
              <w:jc w:val="center"/>
              <w:rPr>
                <w:rFonts w:ascii="Times New Roman" w:hAnsi="Times New Roman" w:cs="Times New Roman"/>
                <w:b/>
                <w:sz w:val="20"/>
                <w:szCs w:val="20"/>
              </w:rPr>
            </w:pPr>
            <w:r w:rsidRPr="00F4751B">
              <w:rPr>
                <w:rFonts w:ascii="Times New Roman" w:hAnsi="Times New Roman" w:cs="Times New Roman"/>
                <w:b/>
                <w:sz w:val="20"/>
                <w:szCs w:val="20"/>
              </w:rPr>
              <w:t>2-я младшая</w:t>
            </w:r>
          </w:p>
        </w:tc>
        <w:tc>
          <w:tcPr>
            <w:tcW w:w="2551" w:type="dxa"/>
            <w:shd w:val="clear" w:color="auto" w:fill="00FF99"/>
          </w:tcPr>
          <w:p w:rsidR="00F4751B" w:rsidRPr="00F4751B" w:rsidRDefault="00F4751B" w:rsidP="005649E9">
            <w:pPr>
              <w:pStyle w:val="a9"/>
              <w:jc w:val="center"/>
              <w:rPr>
                <w:rFonts w:ascii="Times New Roman" w:hAnsi="Times New Roman" w:cs="Times New Roman"/>
                <w:b/>
                <w:sz w:val="20"/>
                <w:szCs w:val="20"/>
              </w:rPr>
            </w:pPr>
            <w:r w:rsidRPr="00F4751B">
              <w:rPr>
                <w:rFonts w:ascii="Times New Roman" w:hAnsi="Times New Roman" w:cs="Times New Roman"/>
                <w:b/>
                <w:sz w:val="20"/>
                <w:szCs w:val="20"/>
              </w:rPr>
              <w:t>Средняя группа</w:t>
            </w:r>
          </w:p>
        </w:tc>
        <w:tc>
          <w:tcPr>
            <w:tcW w:w="2446" w:type="dxa"/>
            <w:shd w:val="clear" w:color="auto" w:fill="00FF99"/>
          </w:tcPr>
          <w:p w:rsidR="00F4751B" w:rsidRPr="00F4751B" w:rsidRDefault="00F4751B" w:rsidP="005649E9">
            <w:pPr>
              <w:pStyle w:val="a9"/>
              <w:jc w:val="center"/>
              <w:rPr>
                <w:rFonts w:ascii="Times New Roman" w:hAnsi="Times New Roman" w:cs="Times New Roman"/>
                <w:b/>
                <w:sz w:val="20"/>
                <w:szCs w:val="20"/>
              </w:rPr>
            </w:pPr>
            <w:r w:rsidRPr="00F4751B">
              <w:rPr>
                <w:rFonts w:ascii="Times New Roman" w:hAnsi="Times New Roman" w:cs="Times New Roman"/>
                <w:b/>
                <w:sz w:val="20"/>
                <w:szCs w:val="20"/>
              </w:rPr>
              <w:t>Старшая группа</w:t>
            </w:r>
          </w:p>
        </w:tc>
        <w:tc>
          <w:tcPr>
            <w:tcW w:w="3118" w:type="dxa"/>
            <w:shd w:val="clear" w:color="auto" w:fill="00FF99"/>
          </w:tcPr>
          <w:p w:rsidR="00F4751B" w:rsidRPr="00F4751B" w:rsidRDefault="00F4751B" w:rsidP="005649E9">
            <w:pPr>
              <w:pStyle w:val="a9"/>
              <w:jc w:val="center"/>
              <w:rPr>
                <w:rFonts w:ascii="Times New Roman" w:hAnsi="Times New Roman" w:cs="Times New Roman"/>
                <w:b/>
                <w:sz w:val="20"/>
                <w:szCs w:val="20"/>
              </w:rPr>
            </w:pPr>
            <w:r w:rsidRPr="00F4751B">
              <w:rPr>
                <w:rFonts w:ascii="Times New Roman" w:hAnsi="Times New Roman" w:cs="Times New Roman"/>
                <w:b/>
                <w:sz w:val="20"/>
                <w:szCs w:val="20"/>
              </w:rPr>
              <w:t>Подготовительная группа</w:t>
            </w:r>
          </w:p>
        </w:tc>
      </w:tr>
      <w:tr w:rsidR="00753F5D" w:rsidRPr="00C10DA7" w:rsidTr="006D6B20">
        <w:tc>
          <w:tcPr>
            <w:tcW w:w="1134" w:type="dxa"/>
            <w:vMerge w:val="restart"/>
            <w:shd w:val="clear" w:color="auto" w:fill="00FFFF"/>
          </w:tcPr>
          <w:p w:rsidR="00753F5D" w:rsidRPr="00F4751B" w:rsidRDefault="00753F5D" w:rsidP="005649E9">
            <w:pPr>
              <w:pStyle w:val="a9"/>
              <w:jc w:val="center"/>
              <w:rPr>
                <w:rFonts w:ascii="Times New Roman" w:hAnsi="Times New Roman" w:cs="Times New Roman"/>
                <w:b/>
                <w:sz w:val="20"/>
                <w:szCs w:val="20"/>
              </w:rPr>
            </w:pPr>
            <w:r w:rsidRPr="00F4751B">
              <w:rPr>
                <w:rFonts w:ascii="Times New Roman" w:hAnsi="Times New Roman" w:cs="Times New Roman"/>
                <w:b/>
                <w:sz w:val="20"/>
                <w:szCs w:val="20"/>
              </w:rPr>
              <w:t>Сентябрь</w:t>
            </w:r>
          </w:p>
        </w:tc>
        <w:tc>
          <w:tcPr>
            <w:tcW w:w="1452" w:type="dxa"/>
            <w:shd w:val="clear" w:color="auto" w:fill="FFCCFF"/>
          </w:tcPr>
          <w:p w:rsidR="00753F5D" w:rsidRPr="00F4751B" w:rsidRDefault="000B701E" w:rsidP="005649E9">
            <w:pPr>
              <w:pStyle w:val="a9"/>
              <w:jc w:val="center"/>
              <w:rPr>
                <w:rFonts w:ascii="Times New Roman" w:hAnsi="Times New Roman" w:cs="Times New Roman"/>
                <w:b/>
                <w:sz w:val="20"/>
                <w:szCs w:val="20"/>
              </w:rPr>
            </w:pPr>
            <w:r>
              <w:rPr>
                <w:rFonts w:ascii="Times New Roman" w:hAnsi="Times New Roman" w:cs="Times New Roman"/>
                <w:b/>
                <w:sz w:val="20"/>
                <w:szCs w:val="20"/>
              </w:rPr>
              <w:t>1 (1</w:t>
            </w:r>
            <w:r w:rsidR="00753F5D" w:rsidRPr="00F4751B">
              <w:rPr>
                <w:rFonts w:ascii="Times New Roman" w:hAnsi="Times New Roman" w:cs="Times New Roman"/>
                <w:b/>
                <w:sz w:val="20"/>
                <w:szCs w:val="20"/>
              </w:rPr>
              <w:t>-6)</w:t>
            </w:r>
          </w:p>
        </w:tc>
        <w:tc>
          <w:tcPr>
            <w:tcW w:w="2517" w:type="dxa"/>
            <w:shd w:val="clear" w:color="auto" w:fill="FFFFCC"/>
          </w:tcPr>
          <w:p w:rsidR="00753F5D" w:rsidRPr="00753F5D" w:rsidRDefault="00753F5D" w:rsidP="00C35600">
            <w:pPr>
              <w:rPr>
                <w:rFonts w:ascii="Times New Roman" w:hAnsi="Times New Roman" w:cs="Times New Roman"/>
                <w:color w:val="000000"/>
                <w:sz w:val="20"/>
                <w:szCs w:val="20"/>
              </w:rPr>
            </w:pPr>
            <w:r w:rsidRPr="00753F5D">
              <w:rPr>
                <w:rFonts w:ascii="Times New Roman" w:hAnsi="Times New Roman" w:cs="Times New Roman"/>
                <w:color w:val="000000"/>
                <w:sz w:val="20"/>
                <w:szCs w:val="20"/>
              </w:rPr>
              <w:t>«День знаний»</w:t>
            </w:r>
          </w:p>
          <w:p w:rsidR="00753F5D" w:rsidRPr="00753F5D" w:rsidRDefault="00753F5D" w:rsidP="00C35600">
            <w:pPr>
              <w:rPr>
                <w:sz w:val="20"/>
                <w:szCs w:val="20"/>
              </w:rPr>
            </w:pPr>
            <w:r w:rsidRPr="00753F5D">
              <w:rPr>
                <w:rFonts w:ascii="Times New Roman" w:hAnsi="Times New Roman" w:cs="Times New Roman"/>
                <w:sz w:val="20"/>
                <w:szCs w:val="20"/>
              </w:rPr>
              <w:t>Я в детском саду (мальчики и девочки или адаптация)</w:t>
            </w:r>
          </w:p>
        </w:tc>
        <w:tc>
          <w:tcPr>
            <w:tcW w:w="2233" w:type="dxa"/>
            <w:shd w:val="clear" w:color="auto" w:fill="FFFFCC"/>
          </w:tcPr>
          <w:p w:rsidR="00753F5D" w:rsidRPr="00F4751B" w:rsidRDefault="00753F5D" w:rsidP="005649E9">
            <w:pPr>
              <w:pStyle w:val="a9"/>
              <w:jc w:val="center"/>
              <w:rPr>
                <w:rFonts w:ascii="Times New Roman" w:hAnsi="Times New Roman" w:cs="Times New Roman"/>
                <w:sz w:val="20"/>
                <w:szCs w:val="20"/>
              </w:rPr>
            </w:pPr>
            <w:r w:rsidRPr="00F4751B">
              <w:rPr>
                <w:rFonts w:ascii="Times New Roman" w:hAnsi="Times New Roman" w:cs="Times New Roman"/>
                <w:color w:val="000000"/>
                <w:sz w:val="20"/>
                <w:szCs w:val="20"/>
              </w:rPr>
              <w:t>«День знаний. Здравствуй, детский сад!»</w:t>
            </w:r>
          </w:p>
        </w:tc>
        <w:tc>
          <w:tcPr>
            <w:tcW w:w="2551" w:type="dxa"/>
            <w:shd w:val="clear" w:color="auto" w:fill="FFFFCC"/>
          </w:tcPr>
          <w:p w:rsidR="00753F5D" w:rsidRPr="00F4751B" w:rsidRDefault="00753F5D" w:rsidP="005649E9">
            <w:pPr>
              <w:pStyle w:val="a9"/>
              <w:jc w:val="center"/>
              <w:rPr>
                <w:rFonts w:ascii="Times New Roman" w:hAnsi="Times New Roman" w:cs="Times New Roman"/>
                <w:sz w:val="20"/>
                <w:szCs w:val="20"/>
              </w:rPr>
            </w:pPr>
            <w:r w:rsidRPr="00F4751B">
              <w:rPr>
                <w:rFonts w:ascii="Times New Roman" w:hAnsi="Times New Roman" w:cs="Times New Roman"/>
                <w:color w:val="000000"/>
                <w:sz w:val="20"/>
                <w:szCs w:val="20"/>
              </w:rPr>
              <w:t>«День знаний. Здравствуй, детский сад!»</w:t>
            </w:r>
          </w:p>
        </w:tc>
        <w:tc>
          <w:tcPr>
            <w:tcW w:w="2446" w:type="dxa"/>
            <w:shd w:val="clear" w:color="auto" w:fill="FFFFCC"/>
          </w:tcPr>
          <w:p w:rsidR="00753F5D" w:rsidRPr="00F4751B" w:rsidRDefault="00753F5D" w:rsidP="005649E9">
            <w:pPr>
              <w:pStyle w:val="a9"/>
              <w:jc w:val="center"/>
              <w:rPr>
                <w:rFonts w:ascii="Times New Roman" w:hAnsi="Times New Roman" w:cs="Times New Roman"/>
                <w:sz w:val="20"/>
                <w:szCs w:val="20"/>
              </w:rPr>
            </w:pPr>
            <w:r w:rsidRPr="00F4751B">
              <w:rPr>
                <w:rFonts w:ascii="Times New Roman" w:hAnsi="Times New Roman" w:cs="Times New Roman"/>
                <w:color w:val="000000"/>
                <w:sz w:val="20"/>
                <w:szCs w:val="20"/>
              </w:rPr>
              <w:t>«День знаний. Здравствуй, детский сад!»</w:t>
            </w:r>
          </w:p>
        </w:tc>
        <w:tc>
          <w:tcPr>
            <w:tcW w:w="3118" w:type="dxa"/>
            <w:shd w:val="clear" w:color="auto" w:fill="FFFFCC"/>
          </w:tcPr>
          <w:p w:rsidR="00753F5D" w:rsidRPr="00F4751B" w:rsidRDefault="00753F5D" w:rsidP="005649E9">
            <w:pPr>
              <w:pStyle w:val="a9"/>
              <w:jc w:val="center"/>
              <w:rPr>
                <w:rFonts w:ascii="Times New Roman" w:hAnsi="Times New Roman" w:cs="Times New Roman"/>
                <w:sz w:val="20"/>
                <w:szCs w:val="20"/>
              </w:rPr>
            </w:pPr>
            <w:r w:rsidRPr="00F4751B">
              <w:rPr>
                <w:rFonts w:ascii="Times New Roman" w:hAnsi="Times New Roman" w:cs="Times New Roman"/>
                <w:color w:val="000000"/>
                <w:sz w:val="20"/>
                <w:szCs w:val="20"/>
              </w:rPr>
              <w:t>«День знаний. Здравствуй, детский сад!»</w:t>
            </w:r>
          </w:p>
        </w:tc>
      </w:tr>
      <w:tr w:rsidR="00753F5D" w:rsidRPr="00C10DA7" w:rsidTr="006D6B20">
        <w:tc>
          <w:tcPr>
            <w:tcW w:w="1134" w:type="dxa"/>
            <w:vMerge/>
            <w:shd w:val="clear" w:color="auto" w:fill="00FFFF"/>
          </w:tcPr>
          <w:p w:rsidR="00753F5D" w:rsidRPr="00F4751B" w:rsidRDefault="00753F5D" w:rsidP="005649E9">
            <w:pPr>
              <w:pStyle w:val="a9"/>
              <w:jc w:val="center"/>
              <w:rPr>
                <w:rFonts w:ascii="Times New Roman" w:hAnsi="Times New Roman" w:cs="Times New Roman"/>
                <w:b/>
                <w:sz w:val="20"/>
                <w:szCs w:val="20"/>
              </w:rPr>
            </w:pPr>
          </w:p>
        </w:tc>
        <w:tc>
          <w:tcPr>
            <w:tcW w:w="1452" w:type="dxa"/>
            <w:shd w:val="clear" w:color="auto" w:fill="FFCCFF"/>
          </w:tcPr>
          <w:p w:rsidR="00753F5D" w:rsidRPr="00F4751B" w:rsidRDefault="000B701E" w:rsidP="005649E9">
            <w:pPr>
              <w:pStyle w:val="a9"/>
              <w:jc w:val="center"/>
              <w:rPr>
                <w:rFonts w:ascii="Times New Roman" w:hAnsi="Times New Roman" w:cs="Times New Roman"/>
                <w:b/>
                <w:sz w:val="20"/>
                <w:szCs w:val="20"/>
              </w:rPr>
            </w:pPr>
            <w:r>
              <w:rPr>
                <w:rFonts w:ascii="Times New Roman" w:hAnsi="Times New Roman" w:cs="Times New Roman"/>
                <w:b/>
                <w:sz w:val="20"/>
                <w:szCs w:val="20"/>
              </w:rPr>
              <w:t>2  (7</w:t>
            </w:r>
            <w:r w:rsidR="00753F5D" w:rsidRPr="00F4751B">
              <w:rPr>
                <w:rFonts w:ascii="Times New Roman" w:hAnsi="Times New Roman" w:cs="Times New Roman"/>
                <w:b/>
                <w:sz w:val="20"/>
                <w:szCs w:val="20"/>
              </w:rPr>
              <w:t>-13)</w:t>
            </w:r>
          </w:p>
        </w:tc>
        <w:tc>
          <w:tcPr>
            <w:tcW w:w="2517" w:type="dxa"/>
            <w:shd w:val="clear" w:color="auto" w:fill="FFFFCC"/>
          </w:tcPr>
          <w:p w:rsidR="00753F5D" w:rsidRPr="00753F5D" w:rsidRDefault="00CA1FF0" w:rsidP="00C35600">
            <w:pPr>
              <w:rPr>
                <w:rFonts w:ascii="Times New Roman" w:hAnsi="Times New Roman" w:cs="Times New Roman"/>
                <w:sz w:val="20"/>
                <w:szCs w:val="20"/>
              </w:rPr>
            </w:pPr>
            <w:r w:rsidRPr="00F4751B">
              <w:rPr>
                <w:rFonts w:ascii="Times New Roman" w:hAnsi="Times New Roman" w:cs="Times New Roman"/>
                <w:sz w:val="20"/>
                <w:szCs w:val="20"/>
              </w:rPr>
              <w:t>«Что нам осень принесла» (овощи)</w:t>
            </w:r>
          </w:p>
        </w:tc>
        <w:tc>
          <w:tcPr>
            <w:tcW w:w="2233" w:type="dxa"/>
            <w:shd w:val="clear" w:color="auto" w:fill="FFFFCC"/>
          </w:tcPr>
          <w:p w:rsidR="00753F5D" w:rsidRPr="00F4751B" w:rsidRDefault="00753F5D" w:rsidP="005649E9">
            <w:pPr>
              <w:pStyle w:val="a9"/>
              <w:jc w:val="center"/>
              <w:rPr>
                <w:rFonts w:ascii="Times New Roman" w:hAnsi="Times New Roman" w:cs="Times New Roman"/>
                <w:sz w:val="20"/>
                <w:szCs w:val="20"/>
              </w:rPr>
            </w:pPr>
            <w:r w:rsidRPr="00F4751B">
              <w:rPr>
                <w:rFonts w:ascii="Times New Roman" w:hAnsi="Times New Roman" w:cs="Times New Roman"/>
                <w:sz w:val="20"/>
                <w:szCs w:val="20"/>
              </w:rPr>
              <w:t>«Что нам осень принесла» (овощи)</w:t>
            </w:r>
          </w:p>
        </w:tc>
        <w:tc>
          <w:tcPr>
            <w:tcW w:w="2551" w:type="dxa"/>
            <w:shd w:val="clear" w:color="auto" w:fill="FFFFCC"/>
          </w:tcPr>
          <w:p w:rsidR="00753F5D" w:rsidRPr="00F4751B" w:rsidRDefault="00753F5D" w:rsidP="00C810E5">
            <w:pPr>
              <w:pStyle w:val="a9"/>
              <w:jc w:val="center"/>
              <w:rPr>
                <w:rFonts w:ascii="Times New Roman" w:hAnsi="Times New Roman" w:cs="Times New Roman"/>
                <w:sz w:val="20"/>
                <w:szCs w:val="20"/>
              </w:rPr>
            </w:pPr>
            <w:r w:rsidRPr="00F4751B">
              <w:rPr>
                <w:rFonts w:ascii="Times New Roman" w:hAnsi="Times New Roman" w:cs="Times New Roman"/>
                <w:sz w:val="20"/>
                <w:szCs w:val="20"/>
              </w:rPr>
              <w:t>«Что нам осень принесла» (овощи)</w:t>
            </w:r>
          </w:p>
        </w:tc>
        <w:tc>
          <w:tcPr>
            <w:tcW w:w="2446" w:type="dxa"/>
            <w:shd w:val="clear" w:color="auto" w:fill="FFFFCC"/>
          </w:tcPr>
          <w:p w:rsidR="00753F5D" w:rsidRPr="00F4751B" w:rsidRDefault="00753F5D" w:rsidP="005649E9">
            <w:pPr>
              <w:pStyle w:val="a9"/>
              <w:jc w:val="center"/>
              <w:rPr>
                <w:rFonts w:ascii="Times New Roman" w:hAnsi="Times New Roman" w:cs="Times New Roman"/>
                <w:b/>
                <w:sz w:val="20"/>
                <w:szCs w:val="20"/>
              </w:rPr>
            </w:pPr>
            <w:r w:rsidRPr="00F4751B">
              <w:rPr>
                <w:rFonts w:ascii="Times New Roman" w:hAnsi="Times New Roman" w:cs="Times New Roman"/>
                <w:sz w:val="20"/>
                <w:szCs w:val="20"/>
              </w:rPr>
              <w:t>«Что нам осень принесла» (овощи, фрукты, ягоды, грибы)</w:t>
            </w:r>
          </w:p>
        </w:tc>
        <w:tc>
          <w:tcPr>
            <w:tcW w:w="3118" w:type="dxa"/>
            <w:shd w:val="clear" w:color="auto" w:fill="FFFFCC"/>
          </w:tcPr>
          <w:p w:rsidR="00753F5D" w:rsidRPr="00F4751B" w:rsidRDefault="00753F5D" w:rsidP="005649E9">
            <w:pPr>
              <w:pStyle w:val="a9"/>
              <w:jc w:val="center"/>
              <w:rPr>
                <w:rFonts w:ascii="Times New Roman" w:hAnsi="Times New Roman" w:cs="Times New Roman"/>
                <w:b/>
                <w:sz w:val="20"/>
                <w:szCs w:val="20"/>
              </w:rPr>
            </w:pPr>
            <w:r w:rsidRPr="00F4751B">
              <w:rPr>
                <w:rFonts w:ascii="Times New Roman" w:hAnsi="Times New Roman" w:cs="Times New Roman"/>
                <w:sz w:val="20"/>
                <w:szCs w:val="20"/>
              </w:rPr>
              <w:t>«Что нам осень принесла» (овощи, фрукты, ягоды, грибы)</w:t>
            </w:r>
          </w:p>
        </w:tc>
      </w:tr>
      <w:tr w:rsidR="00753F5D" w:rsidRPr="00C10DA7" w:rsidTr="006D6B20">
        <w:tc>
          <w:tcPr>
            <w:tcW w:w="1134" w:type="dxa"/>
            <w:vMerge/>
            <w:shd w:val="clear" w:color="auto" w:fill="00FFFF"/>
          </w:tcPr>
          <w:p w:rsidR="00753F5D" w:rsidRPr="00F4751B" w:rsidRDefault="00753F5D" w:rsidP="005649E9">
            <w:pPr>
              <w:pStyle w:val="a9"/>
              <w:jc w:val="center"/>
              <w:rPr>
                <w:rFonts w:ascii="Times New Roman" w:hAnsi="Times New Roman" w:cs="Times New Roman"/>
                <w:b/>
                <w:sz w:val="20"/>
                <w:szCs w:val="20"/>
              </w:rPr>
            </w:pPr>
          </w:p>
        </w:tc>
        <w:tc>
          <w:tcPr>
            <w:tcW w:w="1452" w:type="dxa"/>
            <w:shd w:val="clear" w:color="auto" w:fill="FFCCFF"/>
          </w:tcPr>
          <w:p w:rsidR="00753F5D" w:rsidRPr="00F4751B" w:rsidRDefault="000B701E" w:rsidP="005649E9">
            <w:pPr>
              <w:pStyle w:val="a9"/>
              <w:jc w:val="center"/>
              <w:rPr>
                <w:rFonts w:ascii="Times New Roman" w:hAnsi="Times New Roman" w:cs="Times New Roman"/>
                <w:b/>
                <w:sz w:val="20"/>
                <w:szCs w:val="20"/>
              </w:rPr>
            </w:pPr>
            <w:r>
              <w:rPr>
                <w:rFonts w:ascii="Times New Roman" w:hAnsi="Times New Roman" w:cs="Times New Roman"/>
                <w:b/>
                <w:sz w:val="20"/>
                <w:szCs w:val="20"/>
              </w:rPr>
              <w:t>3  (14</w:t>
            </w:r>
            <w:r w:rsidR="00753F5D" w:rsidRPr="00F4751B">
              <w:rPr>
                <w:rFonts w:ascii="Times New Roman" w:hAnsi="Times New Roman" w:cs="Times New Roman"/>
                <w:b/>
                <w:sz w:val="20"/>
                <w:szCs w:val="20"/>
              </w:rPr>
              <w:t>-20)</w:t>
            </w:r>
          </w:p>
        </w:tc>
        <w:tc>
          <w:tcPr>
            <w:tcW w:w="2517" w:type="dxa"/>
            <w:shd w:val="clear" w:color="auto" w:fill="FFFFCC"/>
          </w:tcPr>
          <w:p w:rsidR="00160610" w:rsidRDefault="00B40AE9" w:rsidP="00160610">
            <w:pPr>
              <w:rPr>
                <w:rFonts w:ascii="Times New Roman" w:hAnsi="Times New Roman" w:cs="Times New Roman"/>
                <w:sz w:val="20"/>
                <w:szCs w:val="20"/>
              </w:rPr>
            </w:pPr>
            <w:r>
              <w:rPr>
                <w:rFonts w:ascii="Times New Roman" w:hAnsi="Times New Roman" w:cs="Times New Roman"/>
                <w:sz w:val="20"/>
                <w:szCs w:val="20"/>
              </w:rPr>
              <w:t xml:space="preserve"> </w:t>
            </w:r>
            <w:r w:rsidR="00160610" w:rsidRPr="00753F5D">
              <w:rPr>
                <w:rFonts w:ascii="Times New Roman" w:hAnsi="Times New Roman" w:cs="Times New Roman"/>
                <w:sz w:val="20"/>
                <w:szCs w:val="20"/>
              </w:rPr>
              <w:t xml:space="preserve">Вкусные дары осени" </w:t>
            </w:r>
          </w:p>
          <w:p w:rsidR="00753F5D" w:rsidRPr="00753F5D" w:rsidRDefault="00160610" w:rsidP="00362443">
            <w:pPr>
              <w:rPr>
                <w:rFonts w:ascii="Times New Roman" w:hAnsi="Times New Roman" w:cs="Times New Roman"/>
                <w:sz w:val="20"/>
                <w:szCs w:val="20"/>
              </w:rPr>
            </w:pPr>
            <w:r w:rsidRPr="00753F5D">
              <w:rPr>
                <w:rFonts w:ascii="Times New Roman" w:hAnsi="Times New Roman" w:cs="Times New Roman"/>
                <w:sz w:val="20"/>
                <w:szCs w:val="20"/>
              </w:rPr>
              <w:t>(</w:t>
            </w:r>
            <w:r>
              <w:rPr>
                <w:rFonts w:ascii="Times New Roman" w:hAnsi="Times New Roman" w:cs="Times New Roman"/>
                <w:sz w:val="20"/>
                <w:szCs w:val="20"/>
              </w:rPr>
              <w:t xml:space="preserve"> </w:t>
            </w:r>
            <w:r w:rsidRPr="00753F5D">
              <w:rPr>
                <w:rFonts w:ascii="Times New Roman" w:hAnsi="Times New Roman" w:cs="Times New Roman"/>
                <w:sz w:val="20"/>
                <w:szCs w:val="20"/>
              </w:rPr>
              <w:t xml:space="preserve"> фрукты)</w:t>
            </w:r>
            <w:r>
              <w:rPr>
                <w:rFonts w:ascii="Times New Roman" w:hAnsi="Times New Roman" w:cs="Times New Roman"/>
                <w:sz w:val="20"/>
                <w:szCs w:val="20"/>
              </w:rPr>
              <w:t xml:space="preserve"> </w:t>
            </w:r>
            <w:r w:rsidR="00B40AE9" w:rsidRPr="00BD20CA">
              <w:rPr>
                <w:rFonts w:ascii="Times New Roman" w:hAnsi="Times New Roman" w:cs="Times New Roman"/>
                <w:sz w:val="20"/>
                <w:szCs w:val="20"/>
              </w:rPr>
              <w:t>""</w:t>
            </w:r>
          </w:p>
        </w:tc>
        <w:tc>
          <w:tcPr>
            <w:tcW w:w="2233" w:type="dxa"/>
            <w:shd w:val="clear" w:color="auto" w:fill="FFFFCC"/>
          </w:tcPr>
          <w:p w:rsidR="00753F5D" w:rsidRPr="00F4751B" w:rsidRDefault="00753F5D" w:rsidP="005649E9">
            <w:pPr>
              <w:pStyle w:val="a9"/>
              <w:jc w:val="center"/>
              <w:rPr>
                <w:rFonts w:ascii="Times New Roman" w:hAnsi="Times New Roman" w:cs="Times New Roman"/>
                <w:b/>
                <w:sz w:val="20"/>
                <w:szCs w:val="20"/>
              </w:rPr>
            </w:pPr>
            <w:r w:rsidRPr="00F4751B">
              <w:rPr>
                <w:rFonts w:ascii="Times New Roman" w:hAnsi="Times New Roman" w:cs="Times New Roman"/>
                <w:sz w:val="20"/>
                <w:szCs w:val="20"/>
              </w:rPr>
              <w:t>«Что нам осень принесла» (фрукты)</w:t>
            </w:r>
          </w:p>
        </w:tc>
        <w:tc>
          <w:tcPr>
            <w:tcW w:w="2551" w:type="dxa"/>
            <w:shd w:val="clear" w:color="auto" w:fill="FFFFCC"/>
          </w:tcPr>
          <w:p w:rsidR="00753F5D" w:rsidRPr="00F4751B" w:rsidRDefault="00C810E5" w:rsidP="005649E9">
            <w:pPr>
              <w:pStyle w:val="a9"/>
              <w:jc w:val="center"/>
              <w:rPr>
                <w:rFonts w:ascii="Times New Roman" w:hAnsi="Times New Roman" w:cs="Times New Roman"/>
                <w:b/>
                <w:sz w:val="20"/>
                <w:szCs w:val="20"/>
              </w:rPr>
            </w:pPr>
            <w:r w:rsidRPr="00F4751B">
              <w:rPr>
                <w:rFonts w:ascii="Times New Roman" w:hAnsi="Times New Roman" w:cs="Times New Roman"/>
                <w:sz w:val="20"/>
                <w:szCs w:val="20"/>
              </w:rPr>
              <w:t>«Что нам осень принесла» (фрукты)</w:t>
            </w:r>
            <w:r>
              <w:rPr>
                <w:rFonts w:ascii="Times New Roman" w:hAnsi="Times New Roman" w:cs="Times New Roman"/>
                <w:sz w:val="20"/>
                <w:szCs w:val="20"/>
              </w:rPr>
              <w:t xml:space="preserve"> </w:t>
            </w:r>
          </w:p>
        </w:tc>
        <w:tc>
          <w:tcPr>
            <w:tcW w:w="2446" w:type="dxa"/>
            <w:shd w:val="clear" w:color="auto" w:fill="FFFFCC"/>
          </w:tcPr>
          <w:p w:rsidR="00753F5D" w:rsidRPr="00F4751B" w:rsidRDefault="00753F5D" w:rsidP="005649E9">
            <w:pPr>
              <w:pStyle w:val="a9"/>
              <w:jc w:val="center"/>
              <w:rPr>
                <w:rFonts w:ascii="Times New Roman" w:hAnsi="Times New Roman" w:cs="Times New Roman"/>
                <w:b/>
                <w:sz w:val="20"/>
                <w:szCs w:val="20"/>
              </w:rPr>
            </w:pPr>
            <w:r w:rsidRPr="00F4751B">
              <w:rPr>
                <w:rFonts w:ascii="Times New Roman" w:hAnsi="Times New Roman" w:cs="Times New Roman"/>
                <w:sz w:val="20"/>
                <w:szCs w:val="20"/>
              </w:rPr>
              <w:t>«Народные промыслы»</w:t>
            </w:r>
          </w:p>
        </w:tc>
        <w:tc>
          <w:tcPr>
            <w:tcW w:w="3118" w:type="dxa"/>
            <w:shd w:val="clear" w:color="auto" w:fill="FFFFCC"/>
          </w:tcPr>
          <w:p w:rsidR="00753F5D" w:rsidRPr="00F4751B" w:rsidRDefault="00753F5D" w:rsidP="005649E9">
            <w:pPr>
              <w:pStyle w:val="a9"/>
              <w:jc w:val="center"/>
              <w:rPr>
                <w:rFonts w:ascii="Times New Roman" w:hAnsi="Times New Roman" w:cs="Times New Roman"/>
                <w:b/>
                <w:sz w:val="20"/>
                <w:szCs w:val="20"/>
              </w:rPr>
            </w:pPr>
            <w:r w:rsidRPr="00F4751B">
              <w:rPr>
                <w:rFonts w:ascii="Times New Roman" w:hAnsi="Times New Roman" w:cs="Times New Roman"/>
                <w:sz w:val="20"/>
                <w:szCs w:val="20"/>
              </w:rPr>
              <w:t>«Народные промыслы»</w:t>
            </w:r>
          </w:p>
        </w:tc>
      </w:tr>
      <w:tr w:rsidR="00753F5D" w:rsidRPr="00C10DA7" w:rsidTr="006D6B20">
        <w:tc>
          <w:tcPr>
            <w:tcW w:w="1134" w:type="dxa"/>
            <w:vMerge/>
            <w:shd w:val="clear" w:color="auto" w:fill="00FFFF"/>
          </w:tcPr>
          <w:p w:rsidR="00753F5D" w:rsidRPr="00F4751B" w:rsidRDefault="00753F5D" w:rsidP="005649E9">
            <w:pPr>
              <w:pStyle w:val="a9"/>
              <w:jc w:val="center"/>
              <w:rPr>
                <w:rFonts w:ascii="Times New Roman" w:hAnsi="Times New Roman" w:cs="Times New Roman"/>
                <w:b/>
                <w:sz w:val="20"/>
                <w:szCs w:val="20"/>
              </w:rPr>
            </w:pPr>
          </w:p>
        </w:tc>
        <w:tc>
          <w:tcPr>
            <w:tcW w:w="1452" w:type="dxa"/>
            <w:shd w:val="clear" w:color="auto" w:fill="FFCCFF"/>
          </w:tcPr>
          <w:p w:rsidR="00753F5D" w:rsidRPr="00F4751B" w:rsidRDefault="000B701E" w:rsidP="005649E9">
            <w:pPr>
              <w:pStyle w:val="a9"/>
              <w:jc w:val="center"/>
              <w:rPr>
                <w:rFonts w:ascii="Times New Roman" w:hAnsi="Times New Roman" w:cs="Times New Roman"/>
                <w:b/>
                <w:sz w:val="20"/>
                <w:szCs w:val="20"/>
              </w:rPr>
            </w:pPr>
            <w:r>
              <w:rPr>
                <w:rFonts w:ascii="Times New Roman" w:hAnsi="Times New Roman" w:cs="Times New Roman"/>
                <w:b/>
                <w:sz w:val="20"/>
                <w:szCs w:val="20"/>
              </w:rPr>
              <w:t>4 (21</w:t>
            </w:r>
            <w:r w:rsidR="00753F5D" w:rsidRPr="00F4751B">
              <w:rPr>
                <w:rFonts w:ascii="Times New Roman" w:hAnsi="Times New Roman" w:cs="Times New Roman"/>
                <w:b/>
                <w:sz w:val="20"/>
                <w:szCs w:val="20"/>
              </w:rPr>
              <w:t>-27)</w:t>
            </w:r>
          </w:p>
        </w:tc>
        <w:tc>
          <w:tcPr>
            <w:tcW w:w="2517" w:type="dxa"/>
            <w:shd w:val="clear" w:color="auto" w:fill="FFFFCC"/>
          </w:tcPr>
          <w:p w:rsidR="00753F5D" w:rsidRPr="00753F5D" w:rsidRDefault="00753F5D" w:rsidP="00C35600">
            <w:pPr>
              <w:rPr>
                <w:rFonts w:ascii="Times New Roman" w:hAnsi="Times New Roman" w:cs="Times New Roman"/>
                <w:sz w:val="20"/>
                <w:szCs w:val="20"/>
              </w:rPr>
            </w:pPr>
            <w:r w:rsidRPr="00753F5D">
              <w:rPr>
                <w:rFonts w:ascii="Times New Roman" w:hAnsi="Times New Roman" w:cs="Times New Roman"/>
                <w:sz w:val="20"/>
                <w:szCs w:val="20"/>
              </w:rPr>
              <w:t xml:space="preserve">Кто встречает нас в детском саду </w:t>
            </w:r>
          </w:p>
        </w:tc>
        <w:tc>
          <w:tcPr>
            <w:tcW w:w="2233" w:type="dxa"/>
            <w:shd w:val="clear" w:color="auto" w:fill="FFFFCC"/>
          </w:tcPr>
          <w:p w:rsidR="00C810E5" w:rsidRDefault="00C810E5" w:rsidP="005649E9">
            <w:pPr>
              <w:pStyle w:val="a9"/>
              <w:jc w:val="center"/>
              <w:rPr>
                <w:rFonts w:ascii="Times New Roman" w:hAnsi="Times New Roman" w:cs="Times New Roman"/>
                <w:sz w:val="20"/>
                <w:szCs w:val="20"/>
              </w:rPr>
            </w:pPr>
            <w:r>
              <w:rPr>
                <w:rFonts w:ascii="Times New Roman" w:hAnsi="Times New Roman" w:cs="Times New Roman"/>
                <w:sz w:val="20"/>
                <w:szCs w:val="20"/>
              </w:rPr>
              <w:t>Эколята-дошколята-защитники природы</w:t>
            </w:r>
          </w:p>
          <w:p w:rsidR="00753F5D" w:rsidRPr="00F4751B" w:rsidRDefault="00753F5D" w:rsidP="005649E9">
            <w:pPr>
              <w:pStyle w:val="a9"/>
              <w:jc w:val="center"/>
              <w:rPr>
                <w:rFonts w:ascii="Times New Roman" w:hAnsi="Times New Roman" w:cs="Times New Roman"/>
                <w:b/>
                <w:sz w:val="20"/>
                <w:szCs w:val="20"/>
              </w:rPr>
            </w:pPr>
            <w:r w:rsidRPr="00F4751B">
              <w:rPr>
                <w:rFonts w:ascii="Times New Roman" w:hAnsi="Times New Roman" w:cs="Times New Roman"/>
                <w:sz w:val="20"/>
                <w:szCs w:val="20"/>
              </w:rPr>
              <w:t>«Деревья и кустарники»</w:t>
            </w:r>
          </w:p>
        </w:tc>
        <w:tc>
          <w:tcPr>
            <w:tcW w:w="2551" w:type="dxa"/>
            <w:shd w:val="clear" w:color="auto" w:fill="FFFFCC"/>
          </w:tcPr>
          <w:p w:rsidR="00C810E5" w:rsidRDefault="00C810E5" w:rsidP="005649E9">
            <w:pPr>
              <w:pStyle w:val="a9"/>
              <w:jc w:val="center"/>
              <w:rPr>
                <w:rFonts w:ascii="Times New Roman" w:hAnsi="Times New Roman" w:cs="Times New Roman"/>
                <w:sz w:val="20"/>
                <w:szCs w:val="20"/>
              </w:rPr>
            </w:pPr>
            <w:r>
              <w:rPr>
                <w:rFonts w:ascii="Times New Roman" w:hAnsi="Times New Roman" w:cs="Times New Roman"/>
                <w:sz w:val="20"/>
                <w:szCs w:val="20"/>
              </w:rPr>
              <w:t>Эколята –дошколята-защитники природы</w:t>
            </w:r>
          </w:p>
          <w:p w:rsidR="00753F5D" w:rsidRPr="00F4751B" w:rsidRDefault="00753F5D" w:rsidP="005649E9">
            <w:pPr>
              <w:pStyle w:val="a9"/>
              <w:jc w:val="center"/>
              <w:rPr>
                <w:rFonts w:ascii="Times New Roman" w:hAnsi="Times New Roman" w:cs="Times New Roman"/>
                <w:b/>
                <w:sz w:val="20"/>
                <w:szCs w:val="20"/>
              </w:rPr>
            </w:pPr>
            <w:r w:rsidRPr="00F4751B">
              <w:rPr>
                <w:rFonts w:ascii="Times New Roman" w:hAnsi="Times New Roman" w:cs="Times New Roman"/>
                <w:sz w:val="20"/>
                <w:szCs w:val="20"/>
              </w:rPr>
              <w:t>«Деревья и кустарники»</w:t>
            </w:r>
          </w:p>
        </w:tc>
        <w:tc>
          <w:tcPr>
            <w:tcW w:w="2446" w:type="dxa"/>
            <w:shd w:val="clear" w:color="auto" w:fill="FFFFCC"/>
          </w:tcPr>
          <w:p w:rsidR="00C810E5" w:rsidRDefault="00C810E5" w:rsidP="005649E9">
            <w:pPr>
              <w:pStyle w:val="a9"/>
              <w:jc w:val="center"/>
              <w:rPr>
                <w:rFonts w:ascii="Times New Roman" w:hAnsi="Times New Roman" w:cs="Times New Roman"/>
                <w:sz w:val="20"/>
                <w:szCs w:val="20"/>
              </w:rPr>
            </w:pPr>
            <w:r>
              <w:rPr>
                <w:rFonts w:ascii="Times New Roman" w:hAnsi="Times New Roman" w:cs="Times New Roman"/>
                <w:sz w:val="20"/>
                <w:szCs w:val="20"/>
              </w:rPr>
              <w:t>Эколята-дошколята-защитники природы</w:t>
            </w:r>
          </w:p>
          <w:p w:rsidR="00753F5D" w:rsidRPr="00F4751B" w:rsidRDefault="00753F5D" w:rsidP="005649E9">
            <w:pPr>
              <w:pStyle w:val="a9"/>
              <w:jc w:val="center"/>
              <w:rPr>
                <w:rFonts w:ascii="Times New Roman" w:hAnsi="Times New Roman" w:cs="Times New Roman"/>
                <w:b/>
                <w:sz w:val="20"/>
                <w:szCs w:val="20"/>
              </w:rPr>
            </w:pPr>
            <w:r w:rsidRPr="00F4751B">
              <w:rPr>
                <w:rFonts w:ascii="Times New Roman" w:hAnsi="Times New Roman" w:cs="Times New Roman"/>
                <w:sz w:val="20"/>
                <w:szCs w:val="20"/>
              </w:rPr>
              <w:t>«Деревья и кустарники»</w:t>
            </w:r>
          </w:p>
        </w:tc>
        <w:tc>
          <w:tcPr>
            <w:tcW w:w="3118" w:type="dxa"/>
            <w:shd w:val="clear" w:color="auto" w:fill="FFFFCC"/>
          </w:tcPr>
          <w:p w:rsidR="00C810E5" w:rsidRDefault="00C810E5" w:rsidP="005649E9">
            <w:pPr>
              <w:pStyle w:val="a9"/>
              <w:jc w:val="center"/>
              <w:rPr>
                <w:rFonts w:ascii="Times New Roman" w:hAnsi="Times New Roman" w:cs="Times New Roman"/>
                <w:sz w:val="20"/>
                <w:szCs w:val="20"/>
              </w:rPr>
            </w:pPr>
            <w:r>
              <w:rPr>
                <w:rFonts w:ascii="Times New Roman" w:hAnsi="Times New Roman" w:cs="Times New Roman"/>
                <w:sz w:val="20"/>
                <w:szCs w:val="20"/>
              </w:rPr>
              <w:t>Эколята-дошколята-защитники природы</w:t>
            </w:r>
          </w:p>
          <w:p w:rsidR="00753F5D" w:rsidRDefault="00753F5D" w:rsidP="005649E9">
            <w:pPr>
              <w:pStyle w:val="a9"/>
              <w:jc w:val="center"/>
              <w:rPr>
                <w:rFonts w:ascii="Times New Roman" w:hAnsi="Times New Roman" w:cs="Times New Roman"/>
                <w:sz w:val="20"/>
                <w:szCs w:val="20"/>
              </w:rPr>
            </w:pPr>
            <w:r w:rsidRPr="00F4751B">
              <w:rPr>
                <w:rFonts w:ascii="Times New Roman" w:hAnsi="Times New Roman" w:cs="Times New Roman"/>
                <w:sz w:val="20"/>
                <w:szCs w:val="20"/>
              </w:rPr>
              <w:t>«Деревья и кустарники»</w:t>
            </w:r>
          </w:p>
          <w:p w:rsidR="00C810E5" w:rsidRPr="00F4751B" w:rsidRDefault="00C810E5" w:rsidP="005649E9">
            <w:pPr>
              <w:pStyle w:val="a9"/>
              <w:jc w:val="center"/>
              <w:rPr>
                <w:rFonts w:ascii="Times New Roman" w:hAnsi="Times New Roman" w:cs="Times New Roman"/>
                <w:b/>
                <w:sz w:val="20"/>
                <w:szCs w:val="20"/>
              </w:rPr>
            </w:pPr>
          </w:p>
        </w:tc>
      </w:tr>
      <w:tr w:rsidR="00753F5D" w:rsidRPr="00C10DA7" w:rsidTr="006D6B20">
        <w:tc>
          <w:tcPr>
            <w:tcW w:w="1134" w:type="dxa"/>
            <w:vMerge w:val="restart"/>
            <w:shd w:val="clear" w:color="auto" w:fill="00FFFF"/>
          </w:tcPr>
          <w:p w:rsidR="00753F5D" w:rsidRPr="00F4751B" w:rsidRDefault="00753F5D" w:rsidP="005649E9">
            <w:pPr>
              <w:pStyle w:val="a9"/>
              <w:jc w:val="center"/>
              <w:rPr>
                <w:rFonts w:ascii="Times New Roman" w:hAnsi="Times New Roman" w:cs="Times New Roman"/>
                <w:b/>
                <w:sz w:val="20"/>
                <w:szCs w:val="20"/>
              </w:rPr>
            </w:pPr>
            <w:r w:rsidRPr="00F4751B">
              <w:rPr>
                <w:rFonts w:ascii="Times New Roman" w:hAnsi="Times New Roman" w:cs="Times New Roman"/>
                <w:b/>
                <w:sz w:val="20"/>
                <w:szCs w:val="20"/>
              </w:rPr>
              <w:t>Октябрь</w:t>
            </w:r>
          </w:p>
        </w:tc>
        <w:tc>
          <w:tcPr>
            <w:tcW w:w="1452" w:type="dxa"/>
            <w:shd w:val="clear" w:color="auto" w:fill="FFCCFF"/>
          </w:tcPr>
          <w:p w:rsidR="00753F5D" w:rsidRPr="00F4751B" w:rsidRDefault="000B701E" w:rsidP="005649E9">
            <w:pPr>
              <w:pStyle w:val="a9"/>
              <w:jc w:val="center"/>
              <w:rPr>
                <w:rFonts w:ascii="Times New Roman" w:hAnsi="Times New Roman" w:cs="Times New Roman"/>
                <w:b/>
                <w:sz w:val="20"/>
                <w:szCs w:val="20"/>
              </w:rPr>
            </w:pPr>
            <w:r>
              <w:rPr>
                <w:rFonts w:ascii="Times New Roman" w:hAnsi="Times New Roman" w:cs="Times New Roman"/>
                <w:b/>
                <w:sz w:val="20"/>
                <w:szCs w:val="20"/>
              </w:rPr>
              <w:t xml:space="preserve"> 1 (28</w:t>
            </w:r>
            <w:r w:rsidR="00753F5D" w:rsidRPr="00F4751B">
              <w:rPr>
                <w:rFonts w:ascii="Times New Roman" w:hAnsi="Times New Roman" w:cs="Times New Roman"/>
                <w:b/>
                <w:sz w:val="20"/>
                <w:szCs w:val="20"/>
              </w:rPr>
              <w:t>-4)</w:t>
            </w:r>
          </w:p>
        </w:tc>
        <w:tc>
          <w:tcPr>
            <w:tcW w:w="2517" w:type="dxa"/>
            <w:shd w:val="clear" w:color="auto" w:fill="FFFFCC"/>
          </w:tcPr>
          <w:p w:rsidR="000B701E" w:rsidRDefault="000B701E" w:rsidP="00C35600">
            <w:pPr>
              <w:rPr>
                <w:rFonts w:ascii="Times New Roman" w:hAnsi="Times New Roman" w:cs="Times New Roman"/>
                <w:sz w:val="20"/>
                <w:szCs w:val="20"/>
              </w:rPr>
            </w:pPr>
            <w:r w:rsidRPr="00F4751B">
              <w:rPr>
                <w:rFonts w:ascii="Times New Roman" w:hAnsi="Times New Roman" w:cs="Times New Roman"/>
                <w:sz w:val="20"/>
                <w:szCs w:val="20"/>
              </w:rPr>
              <w:t>Золотая осень»</w:t>
            </w:r>
          </w:p>
          <w:p w:rsidR="00753F5D" w:rsidRPr="00753F5D" w:rsidRDefault="00753F5D" w:rsidP="00C35600">
            <w:pPr>
              <w:rPr>
                <w:rFonts w:ascii="Times New Roman" w:hAnsi="Times New Roman" w:cs="Times New Roman"/>
                <w:sz w:val="20"/>
                <w:szCs w:val="20"/>
              </w:rPr>
            </w:pPr>
            <w:r w:rsidRPr="00753F5D">
              <w:rPr>
                <w:rFonts w:ascii="Times New Roman" w:hAnsi="Times New Roman" w:cs="Times New Roman"/>
                <w:sz w:val="20"/>
                <w:szCs w:val="20"/>
              </w:rPr>
              <w:t>"Хоровод осенних листьев» (Одежда осенью)</w:t>
            </w:r>
          </w:p>
        </w:tc>
        <w:tc>
          <w:tcPr>
            <w:tcW w:w="2233" w:type="dxa"/>
            <w:shd w:val="clear" w:color="auto" w:fill="FFFFCC"/>
          </w:tcPr>
          <w:p w:rsidR="00753F5D" w:rsidRPr="00F4751B" w:rsidRDefault="00753F5D" w:rsidP="005649E9">
            <w:pPr>
              <w:pStyle w:val="a9"/>
              <w:jc w:val="center"/>
              <w:rPr>
                <w:rFonts w:ascii="Times New Roman" w:hAnsi="Times New Roman" w:cs="Times New Roman"/>
                <w:b/>
                <w:sz w:val="20"/>
                <w:szCs w:val="20"/>
              </w:rPr>
            </w:pPr>
            <w:r w:rsidRPr="00F4751B">
              <w:rPr>
                <w:rFonts w:ascii="Times New Roman" w:hAnsi="Times New Roman" w:cs="Times New Roman"/>
                <w:sz w:val="20"/>
                <w:szCs w:val="20"/>
              </w:rPr>
              <w:t>«Золотая осень»</w:t>
            </w:r>
          </w:p>
        </w:tc>
        <w:tc>
          <w:tcPr>
            <w:tcW w:w="2551" w:type="dxa"/>
            <w:shd w:val="clear" w:color="auto" w:fill="FFFFCC"/>
          </w:tcPr>
          <w:p w:rsidR="00753F5D" w:rsidRPr="00F4751B" w:rsidRDefault="00753F5D" w:rsidP="005649E9">
            <w:pPr>
              <w:pStyle w:val="a9"/>
              <w:jc w:val="center"/>
              <w:rPr>
                <w:rFonts w:ascii="Times New Roman" w:hAnsi="Times New Roman" w:cs="Times New Roman"/>
                <w:b/>
                <w:sz w:val="20"/>
                <w:szCs w:val="20"/>
              </w:rPr>
            </w:pPr>
            <w:r w:rsidRPr="00F4751B">
              <w:rPr>
                <w:rFonts w:ascii="Times New Roman" w:hAnsi="Times New Roman" w:cs="Times New Roman"/>
                <w:sz w:val="20"/>
                <w:szCs w:val="20"/>
              </w:rPr>
              <w:t>«Золотая осень»</w:t>
            </w:r>
          </w:p>
        </w:tc>
        <w:tc>
          <w:tcPr>
            <w:tcW w:w="2446" w:type="dxa"/>
            <w:shd w:val="clear" w:color="auto" w:fill="FFFFCC"/>
          </w:tcPr>
          <w:p w:rsidR="00753F5D" w:rsidRPr="00F4751B" w:rsidRDefault="00753F5D" w:rsidP="005649E9">
            <w:pPr>
              <w:pStyle w:val="a9"/>
              <w:jc w:val="center"/>
              <w:rPr>
                <w:rFonts w:ascii="Times New Roman" w:hAnsi="Times New Roman" w:cs="Times New Roman"/>
                <w:b/>
                <w:sz w:val="20"/>
                <w:szCs w:val="20"/>
              </w:rPr>
            </w:pPr>
            <w:r w:rsidRPr="00F4751B">
              <w:rPr>
                <w:rFonts w:ascii="Times New Roman" w:hAnsi="Times New Roman" w:cs="Times New Roman"/>
                <w:sz w:val="20"/>
                <w:szCs w:val="20"/>
              </w:rPr>
              <w:t>«Золотая осень»</w:t>
            </w:r>
          </w:p>
        </w:tc>
        <w:tc>
          <w:tcPr>
            <w:tcW w:w="3118" w:type="dxa"/>
            <w:shd w:val="clear" w:color="auto" w:fill="FFFFCC"/>
          </w:tcPr>
          <w:p w:rsidR="00753F5D" w:rsidRPr="00F4751B" w:rsidRDefault="00753F5D" w:rsidP="005649E9">
            <w:pPr>
              <w:pStyle w:val="a9"/>
              <w:jc w:val="center"/>
              <w:rPr>
                <w:rFonts w:ascii="Times New Roman" w:hAnsi="Times New Roman" w:cs="Times New Roman"/>
                <w:b/>
                <w:sz w:val="20"/>
                <w:szCs w:val="20"/>
              </w:rPr>
            </w:pPr>
            <w:r w:rsidRPr="00F4751B">
              <w:rPr>
                <w:rFonts w:ascii="Times New Roman" w:hAnsi="Times New Roman" w:cs="Times New Roman"/>
                <w:sz w:val="20"/>
                <w:szCs w:val="20"/>
              </w:rPr>
              <w:t>«Золотая осень»</w:t>
            </w:r>
          </w:p>
        </w:tc>
      </w:tr>
      <w:tr w:rsidR="00753F5D" w:rsidRPr="00C10DA7" w:rsidTr="006D6B20">
        <w:tc>
          <w:tcPr>
            <w:tcW w:w="1134" w:type="dxa"/>
            <w:vMerge/>
            <w:shd w:val="clear" w:color="auto" w:fill="00FFFF"/>
          </w:tcPr>
          <w:p w:rsidR="00753F5D" w:rsidRPr="00F4751B" w:rsidRDefault="00753F5D" w:rsidP="005649E9">
            <w:pPr>
              <w:pStyle w:val="a9"/>
              <w:jc w:val="center"/>
              <w:rPr>
                <w:rFonts w:ascii="Times New Roman" w:hAnsi="Times New Roman" w:cs="Times New Roman"/>
                <w:b/>
                <w:sz w:val="20"/>
                <w:szCs w:val="20"/>
              </w:rPr>
            </w:pPr>
          </w:p>
        </w:tc>
        <w:tc>
          <w:tcPr>
            <w:tcW w:w="1452" w:type="dxa"/>
            <w:shd w:val="clear" w:color="auto" w:fill="FFCCFF"/>
          </w:tcPr>
          <w:p w:rsidR="00753F5D" w:rsidRPr="00F4751B" w:rsidRDefault="000B701E" w:rsidP="005649E9">
            <w:pPr>
              <w:pStyle w:val="a9"/>
              <w:jc w:val="center"/>
              <w:rPr>
                <w:rFonts w:ascii="Times New Roman" w:hAnsi="Times New Roman" w:cs="Times New Roman"/>
                <w:b/>
                <w:sz w:val="20"/>
                <w:szCs w:val="20"/>
              </w:rPr>
            </w:pPr>
            <w:r>
              <w:rPr>
                <w:rFonts w:ascii="Times New Roman" w:hAnsi="Times New Roman" w:cs="Times New Roman"/>
                <w:b/>
                <w:sz w:val="20"/>
                <w:szCs w:val="20"/>
              </w:rPr>
              <w:t>2 (5</w:t>
            </w:r>
            <w:r w:rsidR="00753F5D" w:rsidRPr="00F4751B">
              <w:rPr>
                <w:rFonts w:ascii="Times New Roman" w:hAnsi="Times New Roman" w:cs="Times New Roman"/>
                <w:b/>
                <w:sz w:val="20"/>
                <w:szCs w:val="20"/>
              </w:rPr>
              <w:t>-11)</w:t>
            </w:r>
          </w:p>
        </w:tc>
        <w:tc>
          <w:tcPr>
            <w:tcW w:w="2517" w:type="dxa"/>
            <w:shd w:val="clear" w:color="auto" w:fill="FFFFCC"/>
          </w:tcPr>
          <w:p w:rsidR="00753F5D" w:rsidRPr="00753F5D" w:rsidRDefault="00362443" w:rsidP="00CA1FF0">
            <w:pPr>
              <w:rPr>
                <w:rFonts w:ascii="Times New Roman" w:hAnsi="Times New Roman" w:cs="Times New Roman"/>
                <w:sz w:val="20"/>
                <w:szCs w:val="20"/>
              </w:rPr>
            </w:pPr>
            <w:r>
              <w:rPr>
                <w:rFonts w:ascii="Times New Roman" w:hAnsi="Times New Roman" w:cs="Times New Roman"/>
                <w:sz w:val="20"/>
                <w:szCs w:val="20"/>
              </w:rPr>
              <w:t>«</w:t>
            </w:r>
            <w:r w:rsidRPr="00BD20CA">
              <w:rPr>
                <w:rFonts w:ascii="Times New Roman" w:hAnsi="Times New Roman" w:cs="Times New Roman"/>
                <w:sz w:val="20"/>
                <w:szCs w:val="20"/>
              </w:rPr>
              <w:t>Неваляшки - яркие рубашки</w:t>
            </w:r>
            <w:r>
              <w:rPr>
                <w:rFonts w:ascii="Times New Roman" w:hAnsi="Times New Roman" w:cs="Times New Roman"/>
                <w:sz w:val="20"/>
                <w:szCs w:val="20"/>
              </w:rPr>
              <w:t xml:space="preserve"> </w:t>
            </w:r>
          </w:p>
        </w:tc>
        <w:tc>
          <w:tcPr>
            <w:tcW w:w="2233" w:type="dxa"/>
            <w:shd w:val="clear" w:color="auto" w:fill="FFFFCC"/>
          </w:tcPr>
          <w:p w:rsidR="00753F5D" w:rsidRPr="00F4751B" w:rsidRDefault="00753F5D" w:rsidP="005649E9">
            <w:pPr>
              <w:pStyle w:val="a9"/>
              <w:jc w:val="center"/>
              <w:rPr>
                <w:rFonts w:ascii="Times New Roman" w:hAnsi="Times New Roman" w:cs="Times New Roman"/>
                <w:b/>
                <w:sz w:val="20"/>
                <w:szCs w:val="20"/>
              </w:rPr>
            </w:pPr>
            <w:r w:rsidRPr="00F4751B">
              <w:rPr>
                <w:rFonts w:ascii="Times New Roman" w:hAnsi="Times New Roman" w:cs="Times New Roman"/>
                <w:sz w:val="20"/>
                <w:szCs w:val="20"/>
              </w:rPr>
              <w:t>«Откуда хлеб пришел»</w:t>
            </w:r>
          </w:p>
        </w:tc>
        <w:tc>
          <w:tcPr>
            <w:tcW w:w="2551" w:type="dxa"/>
            <w:shd w:val="clear" w:color="auto" w:fill="FFFFCC"/>
          </w:tcPr>
          <w:p w:rsidR="00753F5D" w:rsidRPr="00F4751B" w:rsidRDefault="00753F5D" w:rsidP="005649E9">
            <w:pPr>
              <w:pStyle w:val="a9"/>
              <w:jc w:val="center"/>
              <w:rPr>
                <w:rFonts w:ascii="Times New Roman" w:hAnsi="Times New Roman" w:cs="Times New Roman"/>
                <w:b/>
                <w:sz w:val="20"/>
                <w:szCs w:val="20"/>
              </w:rPr>
            </w:pPr>
            <w:r w:rsidRPr="00F4751B">
              <w:rPr>
                <w:rFonts w:ascii="Times New Roman" w:hAnsi="Times New Roman" w:cs="Times New Roman"/>
                <w:sz w:val="20"/>
                <w:szCs w:val="20"/>
              </w:rPr>
              <w:t>«Откуда хлеб пришел»</w:t>
            </w:r>
          </w:p>
        </w:tc>
        <w:tc>
          <w:tcPr>
            <w:tcW w:w="2446" w:type="dxa"/>
            <w:shd w:val="clear" w:color="auto" w:fill="FFFFCC"/>
          </w:tcPr>
          <w:p w:rsidR="00753F5D" w:rsidRPr="00F4751B" w:rsidRDefault="00753F5D" w:rsidP="005649E9">
            <w:pPr>
              <w:pStyle w:val="a9"/>
              <w:jc w:val="center"/>
              <w:rPr>
                <w:rFonts w:ascii="Times New Roman" w:hAnsi="Times New Roman" w:cs="Times New Roman"/>
                <w:b/>
                <w:sz w:val="20"/>
                <w:szCs w:val="20"/>
              </w:rPr>
            </w:pPr>
            <w:r w:rsidRPr="00F4751B">
              <w:rPr>
                <w:rFonts w:ascii="Times New Roman" w:hAnsi="Times New Roman" w:cs="Times New Roman"/>
                <w:sz w:val="20"/>
                <w:szCs w:val="20"/>
              </w:rPr>
              <w:t>«Откуда хлеб пришел»</w:t>
            </w:r>
          </w:p>
        </w:tc>
        <w:tc>
          <w:tcPr>
            <w:tcW w:w="3118" w:type="dxa"/>
            <w:shd w:val="clear" w:color="auto" w:fill="FFFFCC"/>
          </w:tcPr>
          <w:p w:rsidR="00753F5D" w:rsidRPr="00F4751B" w:rsidRDefault="00753F5D" w:rsidP="005649E9">
            <w:pPr>
              <w:pStyle w:val="a9"/>
              <w:jc w:val="center"/>
              <w:rPr>
                <w:rFonts w:ascii="Times New Roman" w:hAnsi="Times New Roman" w:cs="Times New Roman"/>
                <w:b/>
                <w:sz w:val="20"/>
                <w:szCs w:val="20"/>
              </w:rPr>
            </w:pPr>
            <w:r w:rsidRPr="00F4751B">
              <w:rPr>
                <w:rFonts w:ascii="Times New Roman" w:hAnsi="Times New Roman" w:cs="Times New Roman"/>
                <w:sz w:val="20"/>
                <w:szCs w:val="20"/>
              </w:rPr>
              <w:t>«Откуда хлеб пришел»</w:t>
            </w:r>
          </w:p>
        </w:tc>
      </w:tr>
      <w:tr w:rsidR="00753F5D" w:rsidRPr="00C10DA7" w:rsidTr="006D6B20">
        <w:tc>
          <w:tcPr>
            <w:tcW w:w="1134" w:type="dxa"/>
            <w:vMerge/>
            <w:shd w:val="clear" w:color="auto" w:fill="00FFFF"/>
          </w:tcPr>
          <w:p w:rsidR="00753F5D" w:rsidRPr="00F4751B" w:rsidRDefault="00753F5D" w:rsidP="005649E9">
            <w:pPr>
              <w:pStyle w:val="a9"/>
              <w:jc w:val="center"/>
              <w:rPr>
                <w:rFonts w:ascii="Times New Roman" w:hAnsi="Times New Roman" w:cs="Times New Roman"/>
                <w:b/>
                <w:sz w:val="20"/>
                <w:szCs w:val="20"/>
              </w:rPr>
            </w:pPr>
          </w:p>
        </w:tc>
        <w:tc>
          <w:tcPr>
            <w:tcW w:w="1452" w:type="dxa"/>
            <w:shd w:val="clear" w:color="auto" w:fill="FFCCFF"/>
          </w:tcPr>
          <w:p w:rsidR="00753F5D" w:rsidRPr="00F4751B" w:rsidRDefault="000B701E" w:rsidP="005649E9">
            <w:pPr>
              <w:pStyle w:val="a9"/>
              <w:jc w:val="center"/>
              <w:rPr>
                <w:rFonts w:ascii="Times New Roman" w:hAnsi="Times New Roman" w:cs="Times New Roman"/>
                <w:b/>
                <w:sz w:val="20"/>
                <w:szCs w:val="20"/>
              </w:rPr>
            </w:pPr>
            <w:r>
              <w:rPr>
                <w:rFonts w:ascii="Times New Roman" w:hAnsi="Times New Roman" w:cs="Times New Roman"/>
                <w:b/>
                <w:sz w:val="20"/>
                <w:szCs w:val="20"/>
              </w:rPr>
              <w:t>3 (12</w:t>
            </w:r>
            <w:r w:rsidR="00753F5D" w:rsidRPr="00F4751B">
              <w:rPr>
                <w:rFonts w:ascii="Times New Roman" w:hAnsi="Times New Roman" w:cs="Times New Roman"/>
                <w:b/>
                <w:sz w:val="20"/>
                <w:szCs w:val="20"/>
              </w:rPr>
              <w:t>-18)</w:t>
            </w:r>
          </w:p>
        </w:tc>
        <w:tc>
          <w:tcPr>
            <w:tcW w:w="2517" w:type="dxa"/>
            <w:shd w:val="clear" w:color="auto" w:fill="FFFFCC"/>
          </w:tcPr>
          <w:p w:rsidR="00753F5D" w:rsidRPr="00753F5D" w:rsidRDefault="00440C23" w:rsidP="00C35600">
            <w:pPr>
              <w:rPr>
                <w:rFonts w:ascii="Times New Roman" w:hAnsi="Times New Roman" w:cs="Times New Roman"/>
                <w:sz w:val="20"/>
                <w:szCs w:val="20"/>
              </w:rPr>
            </w:pPr>
            <w:r w:rsidRPr="00F4751B">
              <w:rPr>
                <w:rFonts w:ascii="Times New Roman" w:hAnsi="Times New Roman" w:cs="Times New Roman"/>
                <w:sz w:val="20"/>
                <w:szCs w:val="20"/>
              </w:rPr>
              <w:t>«Перелетные птицы»</w:t>
            </w:r>
          </w:p>
        </w:tc>
        <w:tc>
          <w:tcPr>
            <w:tcW w:w="2233" w:type="dxa"/>
            <w:shd w:val="clear" w:color="auto" w:fill="FFFFCC"/>
          </w:tcPr>
          <w:p w:rsidR="00753F5D" w:rsidRPr="00F4751B" w:rsidRDefault="00753F5D" w:rsidP="005649E9">
            <w:pPr>
              <w:pStyle w:val="a9"/>
              <w:jc w:val="center"/>
              <w:rPr>
                <w:rFonts w:ascii="Times New Roman" w:hAnsi="Times New Roman" w:cs="Times New Roman"/>
                <w:b/>
                <w:sz w:val="20"/>
                <w:szCs w:val="20"/>
              </w:rPr>
            </w:pPr>
            <w:r w:rsidRPr="00F4751B">
              <w:rPr>
                <w:rFonts w:ascii="Times New Roman" w:hAnsi="Times New Roman" w:cs="Times New Roman"/>
                <w:sz w:val="20"/>
                <w:szCs w:val="20"/>
              </w:rPr>
              <w:t>«Перелетные птицы»</w:t>
            </w:r>
          </w:p>
        </w:tc>
        <w:tc>
          <w:tcPr>
            <w:tcW w:w="2551" w:type="dxa"/>
            <w:shd w:val="clear" w:color="auto" w:fill="FFFFCC"/>
          </w:tcPr>
          <w:p w:rsidR="00753F5D" w:rsidRPr="00F4751B" w:rsidRDefault="00753F5D" w:rsidP="005649E9">
            <w:pPr>
              <w:pStyle w:val="a9"/>
              <w:jc w:val="center"/>
              <w:rPr>
                <w:rFonts w:ascii="Times New Roman" w:hAnsi="Times New Roman" w:cs="Times New Roman"/>
                <w:b/>
                <w:sz w:val="20"/>
                <w:szCs w:val="20"/>
              </w:rPr>
            </w:pPr>
            <w:r w:rsidRPr="00F4751B">
              <w:rPr>
                <w:rFonts w:ascii="Times New Roman" w:hAnsi="Times New Roman" w:cs="Times New Roman"/>
                <w:sz w:val="20"/>
                <w:szCs w:val="20"/>
              </w:rPr>
              <w:t>«Перелетные птицы»</w:t>
            </w:r>
          </w:p>
        </w:tc>
        <w:tc>
          <w:tcPr>
            <w:tcW w:w="2446" w:type="dxa"/>
            <w:shd w:val="clear" w:color="auto" w:fill="FFFFCC"/>
          </w:tcPr>
          <w:p w:rsidR="00753F5D" w:rsidRPr="00F4751B" w:rsidRDefault="00753F5D" w:rsidP="005649E9">
            <w:pPr>
              <w:pStyle w:val="a9"/>
              <w:jc w:val="center"/>
              <w:rPr>
                <w:rFonts w:ascii="Times New Roman" w:hAnsi="Times New Roman" w:cs="Times New Roman"/>
                <w:b/>
                <w:sz w:val="20"/>
                <w:szCs w:val="20"/>
              </w:rPr>
            </w:pPr>
            <w:r w:rsidRPr="00F4751B">
              <w:rPr>
                <w:rFonts w:ascii="Times New Roman" w:hAnsi="Times New Roman" w:cs="Times New Roman"/>
                <w:sz w:val="20"/>
                <w:szCs w:val="20"/>
              </w:rPr>
              <w:t>«Перелетные птицы»</w:t>
            </w:r>
          </w:p>
        </w:tc>
        <w:tc>
          <w:tcPr>
            <w:tcW w:w="3118" w:type="dxa"/>
            <w:shd w:val="clear" w:color="auto" w:fill="FFFFCC"/>
          </w:tcPr>
          <w:p w:rsidR="00753F5D" w:rsidRPr="00F4751B" w:rsidRDefault="00753F5D" w:rsidP="005649E9">
            <w:pPr>
              <w:pStyle w:val="a9"/>
              <w:jc w:val="center"/>
              <w:rPr>
                <w:rFonts w:ascii="Times New Roman" w:hAnsi="Times New Roman" w:cs="Times New Roman"/>
                <w:b/>
                <w:sz w:val="20"/>
                <w:szCs w:val="20"/>
              </w:rPr>
            </w:pPr>
            <w:r w:rsidRPr="00F4751B">
              <w:rPr>
                <w:rFonts w:ascii="Times New Roman" w:hAnsi="Times New Roman" w:cs="Times New Roman"/>
                <w:sz w:val="20"/>
                <w:szCs w:val="20"/>
              </w:rPr>
              <w:t>«Перелетные птицы»</w:t>
            </w:r>
          </w:p>
        </w:tc>
      </w:tr>
      <w:tr w:rsidR="00753F5D" w:rsidRPr="00C10DA7" w:rsidTr="006D6B20">
        <w:tc>
          <w:tcPr>
            <w:tcW w:w="1134" w:type="dxa"/>
            <w:vMerge/>
            <w:shd w:val="clear" w:color="auto" w:fill="00FFFF"/>
          </w:tcPr>
          <w:p w:rsidR="00753F5D" w:rsidRPr="00F4751B" w:rsidRDefault="00753F5D" w:rsidP="005649E9">
            <w:pPr>
              <w:pStyle w:val="a9"/>
              <w:jc w:val="center"/>
              <w:rPr>
                <w:rFonts w:ascii="Times New Roman" w:hAnsi="Times New Roman" w:cs="Times New Roman"/>
                <w:b/>
                <w:sz w:val="20"/>
                <w:szCs w:val="20"/>
              </w:rPr>
            </w:pPr>
          </w:p>
        </w:tc>
        <w:tc>
          <w:tcPr>
            <w:tcW w:w="1452" w:type="dxa"/>
            <w:shd w:val="clear" w:color="auto" w:fill="FFCCFF"/>
          </w:tcPr>
          <w:p w:rsidR="00753F5D" w:rsidRPr="00F4751B" w:rsidRDefault="00440C23" w:rsidP="005649E9">
            <w:pPr>
              <w:pStyle w:val="a9"/>
              <w:jc w:val="center"/>
              <w:rPr>
                <w:rFonts w:ascii="Times New Roman" w:hAnsi="Times New Roman" w:cs="Times New Roman"/>
                <w:b/>
                <w:sz w:val="20"/>
                <w:szCs w:val="20"/>
              </w:rPr>
            </w:pPr>
            <w:r>
              <w:rPr>
                <w:rFonts w:ascii="Times New Roman" w:hAnsi="Times New Roman" w:cs="Times New Roman"/>
                <w:b/>
                <w:sz w:val="20"/>
                <w:szCs w:val="20"/>
              </w:rPr>
              <w:t>4 (19</w:t>
            </w:r>
            <w:r w:rsidR="00753F5D" w:rsidRPr="00F4751B">
              <w:rPr>
                <w:rFonts w:ascii="Times New Roman" w:hAnsi="Times New Roman" w:cs="Times New Roman"/>
                <w:b/>
                <w:sz w:val="20"/>
                <w:szCs w:val="20"/>
              </w:rPr>
              <w:t>-25)</w:t>
            </w:r>
          </w:p>
        </w:tc>
        <w:tc>
          <w:tcPr>
            <w:tcW w:w="2517" w:type="dxa"/>
            <w:shd w:val="clear" w:color="auto" w:fill="FFFFCC"/>
          </w:tcPr>
          <w:p w:rsidR="00753F5D" w:rsidRPr="00753F5D" w:rsidRDefault="00D8218C" w:rsidP="00C75E47">
            <w:pPr>
              <w:rPr>
                <w:rFonts w:ascii="Times New Roman" w:hAnsi="Times New Roman" w:cs="Times New Roman"/>
                <w:sz w:val="20"/>
                <w:szCs w:val="20"/>
              </w:rPr>
            </w:pPr>
            <w:r>
              <w:rPr>
                <w:rFonts w:ascii="Times New Roman" w:hAnsi="Times New Roman" w:cs="Times New Roman"/>
                <w:sz w:val="20"/>
                <w:szCs w:val="20"/>
              </w:rPr>
              <w:t>Домашние птицы</w:t>
            </w:r>
          </w:p>
        </w:tc>
        <w:tc>
          <w:tcPr>
            <w:tcW w:w="2233" w:type="dxa"/>
            <w:shd w:val="clear" w:color="auto" w:fill="FFFFCC"/>
          </w:tcPr>
          <w:p w:rsidR="00753F5D" w:rsidRPr="00F4751B" w:rsidRDefault="00753F5D" w:rsidP="005649E9">
            <w:pPr>
              <w:pStyle w:val="a9"/>
              <w:jc w:val="center"/>
              <w:rPr>
                <w:rFonts w:ascii="Times New Roman" w:hAnsi="Times New Roman" w:cs="Times New Roman"/>
                <w:b/>
                <w:sz w:val="20"/>
                <w:szCs w:val="20"/>
              </w:rPr>
            </w:pPr>
            <w:r w:rsidRPr="00F4751B">
              <w:rPr>
                <w:rFonts w:ascii="Times New Roman" w:hAnsi="Times New Roman" w:cs="Times New Roman"/>
                <w:sz w:val="20"/>
                <w:szCs w:val="20"/>
              </w:rPr>
              <w:t>«Домашние птицы»</w:t>
            </w:r>
          </w:p>
        </w:tc>
        <w:tc>
          <w:tcPr>
            <w:tcW w:w="2551" w:type="dxa"/>
            <w:shd w:val="clear" w:color="auto" w:fill="FFFFCC"/>
          </w:tcPr>
          <w:p w:rsidR="00753F5D" w:rsidRPr="00F4751B" w:rsidRDefault="00753F5D" w:rsidP="005649E9">
            <w:pPr>
              <w:pStyle w:val="a9"/>
              <w:jc w:val="center"/>
              <w:rPr>
                <w:rFonts w:ascii="Times New Roman" w:hAnsi="Times New Roman" w:cs="Times New Roman"/>
                <w:b/>
                <w:sz w:val="20"/>
                <w:szCs w:val="20"/>
              </w:rPr>
            </w:pPr>
            <w:r w:rsidRPr="00F4751B">
              <w:rPr>
                <w:rFonts w:ascii="Times New Roman" w:hAnsi="Times New Roman" w:cs="Times New Roman"/>
                <w:sz w:val="20"/>
                <w:szCs w:val="20"/>
              </w:rPr>
              <w:t>«Домашние птицы»</w:t>
            </w:r>
          </w:p>
        </w:tc>
        <w:tc>
          <w:tcPr>
            <w:tcW w:w="2446" w:type="dxa"/>
            <w:shd w:val="clear" w:color="auto" w:fill="FFFFCC"/>
          </w:tcPr>
          <w:p w:rsidR="00753F5D" w:rsidRPr="00F4751B" w:rsidRDefault="00753F5D" w:rsidP="005649E9">
            <w:pPr>
              <w:pStyle w:val="a9"/>
              <w:jc w:val="center"/>
              <w:rPr>
                <w:rFonts w:ascii="Times New Roman" w:hAnsi="Times New Roman" w:cs="Times New Roman"/>
                <w:b/>
                <w:sz w:val="20"/>
                <w:szCs w:val="20"/>
              </w:rPr>
            </w:pPr>
            <w:r w:rsidRPr="00F4751B">
              <w:rPr>
                <w:rFonts w:ascii="Times New Roman" w:hAnsi="Times New Roman" w:cs="Times New Roman"/>
                <w:sz w:val="20"/>
                <w:szCs w:val="20"/>
              </w:rPr>
              <w:t>«Домашние животные и птицы»</w:t>
            </w:r>
          </w:p>
        </w:tc>
        <w:tc>
          <w:tcPr>
            <w:tcW w:w="3118" w:type="dxa"/>
            <w:shd w:val="clear" w:color="auto" w:fill="FFFFCC"/>
          </w:tcPr>
          <w:p w:rsidR="00753F5D" w:rsidRPr="00F4751B" w:rsidRDefault="00753F5D" w:rsidP="005649E9">
            <w:pPr>
              <w:pStyle w:val="a9"/>
              <w:jc w:val="center"/>
              <w:rPr>
                <w:rFonts w:ascii="Times New Roman" w:hAnsi="Times New Roman" w:cs="Times New Roman"/>
                <w:b/>
                <w:sz w:val="20"/>
                <w:szCs w:val="20"/>
              </w:rPr>
            </w:pPr>
            <w:r w:rsidRPr="00F4751B">
              <w:rPr>
                <w:rFonts w:ascii="Times New Roman" w:hAnsi="Times New Roman" w:cs="Times New Roman"/>
                <w:sz w:val="20"/>
                <w:szCs w:val="20"/>
              </w:rPr>
              <w:t>«Домашние животные и птицы»</w:t>
            </w:r>
          </w:p>
        </w:tc>
      </w:tr>
      <w:tr w:rsidR="00753F5D" w:rsidRPr="00C10DA7" w:rsidTr="006D6B20">
        <w:tc>
          <w:tcPr>
            <w:tcW w:w="1134" w:type="dxa"/>
            <w:vMerge/>
            <w:shd w:val="clear" w:color="auto" w:fill="00FFFF"/>
          </w:tcPr>
          <w:p w:rsidR="00753F5D" w:rsidRPr="00F4751B" w:rsidRDefault="00753F5D" w:rsidP="005649E9">
            <w:pPr>
              <w:pStyle w:val="a9"/>
              <w:jc w:val="center"/>
              <w:rPr>
                <w:rFonts w:ascii="Times New Roman" w:hAnsi="Times New Roman" w:cs="Times New Roman"/>
                <w:b/>
                <w:sz w:val="20"/>
                <w:szCs w:val="20"/>
              </w:rPr>
            </w:pPr>
          </w:p>
        </w:tc>
        <w:tc>
          <w:tcPr>
            <w:tcW w:w="1452" w:type="dxa"/>
            <w:shd w:val="clear" w:color="auto" w:fill="FFCCFF"/>
          </w:tcPr>
          <w:p w:rsidR="00753F5D" w:rsidRPr="00F4751B" w:rsidRDefault="00440C23" w:rsidP="005649E9">
            <w:pPr>
              <w:pStyle w:val="a9"/>
              <w:jc w:val="center"/>
              <w:rPr>
                <w:rFonts w:ascii="Times New Roman" w:hAnsi="Times New Roman" w:cs="Times New Roman"/>
                <w:b/>
                <w:sz w:val="20"/>
                <w:szCs w:val="20"/>
              </w:rPr>
            </w:pPr>
            <w:r>
              <w:rPr>
                <w:rFonts w:ascii="Times New Roman" w:hAnsi="Times New Roman" w:cs="Times New Roman"/>
                <w:b/>
                <w:sz w:val="20"/>
                <w:szCs w:val="20"/>
              </w:rPr>
              <w:t>5 (26</w:t>
            </w:r>
            <w:r w:rsidR="00753F5D" w:rsidRPr="00F4751B">
              <w:rPr>
                <w:rFonts w:ascii="Times New Roman" w:hAnsi="Times New Roman" w:cs="Times New Roman"/>
                <w:b/>
                <w:sz w:val="20"/>
                <w:szCs w:val="20"/>
              </w:rPr>
              <w:t>-</w:t>
            </w:r>
            <w:r>
              <w:rPr>
                <w:rFonts w:ascii="Times New Roman" w:hAnsi="Times New Roman" w:cs="Times New Roman"/>
                <w:b/>
                <w:sz w:val="20"/>
                <w:szCs w:val="20"/>
              </w:rPr>
              <w:t>3</w:t>
            </w:r>
            <w:r w:rsidR="00753F5D" w:rsidRPr="00F4751B">
              <w:rPr>
                <w:rFonts w:ascii="Times New Roman" w:hAnsi="Times New Roman" w:cs="Times New Roman"/>
                <w:b/>
                <w:sz w:val="20"/>
                <w:szCs w:val="20"/>
              </w:rPr>
              <w:t>1)</w:t>
            </w:r>
          </w:p>
        </w:tc>
        <w:tc>
          <w:tcPr>
            <w:tcW w:w="2517" w:type="dxa"/>
            <w:shd w:val="clear" w:color="auto" w:fill="FFFFCC"/>
          </w:tcPr>
          <w:p w:rsidR="00753F5D" w:rsidRPr="00753F5D" w:rsidRDefault="00440C23" w:rsidP="00BD20CA">
            <w:pPr>
              <w:rPr>
                <w:rFonts w:ascii="Times New Roman" w:hAnsi="Times New Roman" w:cs="Times New Roman"/>
                <w:sz w:val="20"/>
                <w:szCs w:val="20"/>
              </w:rPr>
            </w:pPr>
            <w:r w:rsidRPr="00753F5D">
              <w:rPr>
                <w:rFonts w:ascii="Times New Roman" w:hAnsi="Times New Roman" w:cs="Times New Roman"/>
                <w:sz w:val="20"/>
                <w:szCs w:val="20"/>
              </w:rPr>
              <w:t>У бабушке в деревне» (домашние животные и их детеныши)</w:t>
            </w:r>
          </w:p>
        </w:tc>
        <w:tc>
          <w:tcPr>
            <w:tcW w:w="2233" w:type="dxa"/>
            <w:shd w:val="clear" w:color="auto" w:fill="FFFFCC"/>
          </w:tcPr>
          <w:p w:rsidR="00753F5D" w:rsidRPr="00F4751B" w:rsidRDefault="00753F5D" w:rsidP="005649E9">
            <w:pPr>
              <w:pStyle w:val="a9"/>
              <w:jc w:val="center"/>
              <w:rPr>
                <w:rFonts w:ascii="Times New Roman" w:hAnsi="Times New Roman" w:cs="Times New Roman"/>
                <w:sz w:val="20"/>
                <w:szCs w:val="20"/>
              </w:rPr>
            </w:pPr>
            <w:r w:rsidRPr="00F4751B">
              <w:rPr>
                <w:rFonts w:ascii="Times New Roman" w:hAnsi="Times New Roman" w:cs="Times New Roman"/>
                <w:sz w:val="20"/>
                <w:szCs w:val="20"/>
              </w:rPr>
              <w:t xml:space="preserve">«Домашние животные </w:t>
            </w:r>
            <w:r w:rsidRPr="00F4751B">
              <w:rPr>
                <w:rFonts w:ascii="Times New Roman" w:eastAsia="Times New Roman" w:hAnsi="Times New Roman" w:cs="Times New Roman"/>
                <w:color w:val="000000"/>
                <w:sz w:val="20"/>
                <w:szCs w:val="20"/>
              </w:rPr>
              <w:t>и их детеныши</w:t>
            </w:r>
            <w:r w:rsidRPr="00F4751B">
              <w:rPr>
                <w:rFonts w:ascii="Times New Roman" w:hAnsi="Times New Roman" w:cs="Times New Roman"/>
                <w:sz w:val="20"/>
                <w:szCs w:val="20"/>
              </w:rPr>
              <w:t>»</w:t>
            </w:r>
          </w:p>
        </w:tc>
        <w:tc>
          <w:tcPr>
            <w:tcW w:w="2551" w:type="dxa"/>
            <w:shd w:val="clear" w:color="auto" w:fill="FFFFCC"/>
          </w:tcPr>
          <w:p w:rsidR="00753F5D" w:rsidRPr="00F4751B" w:rsidRDefault="00753F5D" w:rsidP="005649E9">
            <w:pPr>
              <w:pStyle w:val="a9"/>
              <w:jc w:val="center"/>
              <w:rPr>
                <w:rFonts w:ascii="Times New Roman" w:hAnsi="Times New Roman" w:cs="Times New Roman"/>
                <w:sz w:val="20"/>
                <w:szCs w:val="20"/>
              </w:rPr>
            </w:pPr>
            <w:r w:rsidRPr="00F4751B">
              <w:rPr>
                <w:rFonts w:ascii="Times New Roman" w:hAnsi="Times New Roman" w:cs="Times New Roman"/>
                <w:sz w:val="20"/>
                <w:szCs w:val="20"/>
              </w:rPr>
              <w:t xml:space="preserve">«Домашние животные </w:t>
            </w:r>
            <w:r w:rsidRPr="00F4751B">
              <w:rPr>
                <w:rFonts w:ascii="Times New Roman" w:eastAsia="Times New Roman" w:hAnsi="Times New Roman" w:cs="Times New Roman"/>
                <w:color w:val="000000"/>
                <w:sz w:val="20"/>
                <w:szCs w:val="20"/>
              </w:rPr>
              <w:t>и их детеныши</w:t>
            </w:r>
            <w:r w:rsidRPr="00F4751B">
              <w:rPr>
                <w:rFonts w:ascii="Times New Roman" w:hAnsi="Times New Roman" w:cs="Times New Roman"/>
                <w:sz w:val="20"/>
                <w:szCs w:val="20"/>
              </w:rPr>
              <w:t>»</w:t>
            </w:r>
          </w:p>
        </w:tc>
        <w:tc>
          <w:tcPr>
            <w:tcW w:w="2446" w:type="dxa"/>
            <w:shd w:val="clear" w:color="auto" w:fill="FFFFCC"/>
          </w:tcPr>
          <w:p w:rsidR="00753F5D" w:rsidRPr="00F4751B" w:rsidRDefault="00753F5D" w:rsidP="005649E9">
            <w:pPr>
              <w:pStyle w:val="a9"/>
              <w:jc w:val="center"/>
              <w:rPr>
                <w:rFonts w:ascii="Times New Roman" w:hAnsi="Times New Roman" w:cs="Times New Roman"/>
                <w:sz w:val="20"/>
                <w:szCs w:val="20"/>
              </w:rPr>
            </w:pPr>
            <w:r w:rsidRPr="00F4751B">
              <w:rPr>
                <w:rFonts w:ascii="Times New Roman" w:hAnsi="Times New Roman" w:cs="Times New Roman"/>
                <w:bCs/>
                <w:color w:val="000000"/>
                <w:sz w:val="20"/>
                <w:szCs w:val="20"/>
              </w:rPr>
              <w:t>«Животные и птицы Севера и жарких стран»</w:t>
            </w:r>
          </w:p>
        </w:tc>
        <w:tc>
          <w:tcPr>
            <w:tcW w:w="3118" w:type="dxa"/>
            <w:shd w:val="clear" w:color="auto" w:fill="FFFFCC"/>
          </w:tcPr>
          <w:p w:rsidR="00753F5D" w:rsidRPr="00F4751B" w:rsidRDefault="00753F5D" w:rsidP="005649E9">
            <w:pPr>
              <w:pStyle w:val="a9"/>
              <w:jc w:val="center"/>
              <w:rPr>
                <w:rFonts w:ascii="Times New Roman" w:hAnsi="Times New Roman" w:cs="Times New Roman"/>
                <w:b/>
                <w:sz w:val="20"/>
                <w:szCs w:val="20"/>
              </w:rPr>
            </w:pPr>
            <w:r w:rsidRPr="00F4751B">
              <w:rPr>
                <w:rFonts w:ascii="Times New Roman" w:hAnsi="Times New Roman" w:cs="Times New Roman"/>
                <w:bCs/>
                <w:color w:val="000000"/>
                <w:sz w:val="20"/>
                <w:szCs w:val="20"/>
              </w:rPr>
              <w:t>«Животные и птицы Севера и жарких стран»</w:t>
            </w:r>
          </w:p>
        </w:tc>
      </w:tr>
      <w:tr w:rsidR="00BD20CA" w:rsidRPr="00C10DA7" w:rsidTr="006D6B20">
        <w:tc>
          <w:tcPr>
            <w:tcW w:w="1134" w:type="dxa"/>
            <w:vMerge w:val="restart"/>
            <w:shd w:val="clear" w:color="auto" w:fill="00FFFF"/>
          </w:tcPr>
          <w:p w:rsidR="00BD20CA" w:rsidRPr="00F4751B" w:rsidRDefault="00BD20CA" w:rsidP="005649E9">
            <w:pPr>
              <w:pStyle w:val="a9"/>
              <w:jc w:val="center"/>
              <w:rPr>
                <w:rFonts w:ascii="Times New Roman" w:hAnsi="Times New Roman" w:cs="Times New Roman"/>
                <w:b/>
                <w:sz w:val="20"/>
                <w:szCs w:val="20"/>
              </w:rPr>
            </w:pPr>
            <w:r w:rsidRPr="00F4751B">
              <w:rPr>
                <w:rFonts w:ascii="Times New Roman" w:hAnsi="Times New Roman" w:cs="Times New Roman"/>
                <w:b/>
                <w:sz w:val="20"/>
                <w:szCs w:val="20"/>
              </w:rPr>
              <w:t xml:space="preserve">Ноябрь </w:t>
            </w:r>
          </w:p>
          <w:p w:rsidR="00BD20CA" w:rsidRPr="00F4751B" w:rsidRDefault="00BD20CA" w:rsidP="005649E9">
            <w:pPr>
              <w:pStyle w:val="a9"/>
              <w:jc w:val="center"/>
              <w:rPr>
                <w:rFonts w:ascii="Times New Roman" w:hAnsi="Times New Roman" w:cs="Times New Roman"/>
                <w:b/>
                <w:sz w:val="20"/>
                <w:szCs w:val="20"/>
              </w:rPr>
            </w:pPr>
          </w:p>
          <w:p w:rsidR="00BD20CA" w:rsidRPr="00F4751B" w:rsidRDefault="00BD20CA" w:rsidP="005649E9">
            <w:pPr>
              <w:pStyle w:val="a9"/>
              <w:jc w:val="center"/>
              <w:rPr>
                <w:rFonts w:ascii="Times New Roman" w:hAnsi="Times New Roman" w:cs="Times New Roman"/>
                <w:b/>
                <w:sz w:val="20"/>
                <w:szCs w:val="20"/>
              </w:rPr>
            </w:pPr>
          </w:p>
          <w:p w:rsidR="00BD20CA" w:rsidRPr="00F4751B" w:rsidRDefault="00BD20CA" w:rsidP="005649E9">
            <w:pPr>
              <w:pStyle w:val="a9"/>
              <w:jc w:val="center"/>
              <w:rPr>
                <w:rFonts w:ascii="Times New Roman" w:hAnsi="Times New Roman" w:cs="Times New Roman"/>
                <w:b/>
                <w:sz w:val="20"/>
                <w:szCs w:val="20"/>
              </w:rPr>
            </w:pPr>
          </w:p>
          <w:p w:rsidR="00BD20CA" w:rsidRPr="00F4751B" w:rsidRDefault="00BD20CA" w:rsidP="005649E9">
            <w:pPr>
              <w:pStyle w:val="a9"/>
              <w:jc w:val="center"/>
              <w:rPr>
                <w:rFonts w:ascii="Times New Roman" w:hAnsi="Times New Roman" w:cs="Times New Roman"/>
                <w:b/>
                <w:sz w:val="20"/>
                <w:szCs w:val="20"/>
              </w:rPr>
            </w:pPr>
          </w:p>
          <w:p w:rsidR="00BD20CA" w:rsidRPr="00F4751B" w:rsidRDefault="00BD20CA" w:rsidP="005649E9">
            <w:pPr>
              <w:pStyle w:val="a9"/>
              <w:rPr>
                <w:rFonts w:ascii="Times New Roman" w:hAnsi="Times New Roman" w:cs="Times New Roman"/>
                <w:b/>
                <w:sz w:val="20"/>
                <w:szCs w:val="20"/>
              </w:rPr>
            </w:pPr>
          </w:p>
        </w:tc>
        <w:tc>
          <w:tcPr>
            <w:tcW w:w="1452" w:type="dxa"/>
            <w:shd w:val="clear" w:color="auto" w:fill="FFCCFF"/>
          </w:tcPr>
          <w:p w:rsidR="00BD20CA" w:rsidRPr="00F4751B" w:rsidRDefault="00440C23" w:rsidP="005649E9">
            <w:pPr>
              <w:pStyle w:val="a9"/>
              <w:jc w:val="center"/>
              <w:rPr>
                <w:rFonts w:ascii="Times New Roman" w:hAnsi="Times New Roman" w:cs="Times New Roman"/>
                <w:b/>
                <w:sz w:val="20"/>
                <w:szCs w:val="20"/>
              </w:rPr>
            </w:pPr>
            <w:r>
              <w:rPr>
                <w:rFonts w:ascii="Times New Roman" w:hAnsi="Times New Roman" w:cs="Times New Roman"/>
                <w:b/>
                <w:sz w:val="20"/>
                <w:szCs w:val="20"/>
              </w:rPr>
              <w:t>1 (2</w:t>
            </w:r>
            <w:r w:rsidR="00BD20CA" w:rsidRPr="00F4751B">
              <w:rPr>
                <w:rFonts w:ascii="Times New Roman" w:hAnsi="Times New Roman" w:cs="Times New Roman"/>
                <w:b/>
                <w:sz w:val="20"/>
                <w:szCs w:val="20"/>
              </w:rPr>
              <w:t>-8)</w:t>
            </w:r>
          </w:p>
        </w:tc>
        <w:tc>
          <w:tcPr>
            <w:tcW w:w="2517" w:type="dxa"/>
            <w:shd w:val="clear" w:color="auto" w:fill="FFFFCC"/>
          </w:tcPr>
          <w:p w:rsidR="00BD20CA" w:rsidRPr="00BD20CA" w:rsidRDefault="00F7720A" w:rsidP="00F7720A">
            <w:pPr>
              <w:rPr>
                <w:rFonts w:ascii="Times New Roman" w:hAnsi="Times New Roman" w:cs="Times New Roman"/>
                <w:sz w:val="20"/>
                <w:szCs w:val="20"/>
              </w:rPr>
            </w:pPr>
            <w:r>
              <w:rPr>
                <w:rFonts w:ascii="Times New Roman" w:hAnsi="Times New Roman" w:cs="Times New Roman"/>
                <w:sz w:val="20"/>
                <w:szCs w:val="20"/>
              </w:rPr>
              <w:t xml:space="preserve"> </w:t>
            </w:r>
            <w:r w:rsidR="009E7591">
              <w:rPr>
                <w:rFonts w:ascii="Times New Roman" w:hAnsi="Times New Roman" w:cs="Times New Roman"/>
                <w:sz w:val="20"/>
                <w:szCs w:val="20"/>
              </w:rPr>
              <w:t xml:space="preserve"> </w:t>
            </w:r>
            <w:r w:rsidRPr="00F4751B">
              <w:rPr>
                <w:rFonts w:ascii="Times New Roman" w:hAnsi="Times New Roman" w:cs="Times New Roman"/>
                <w:sz w:val="20"/>
                <w:szCs w:val="20"/>
              </w:rPr>
              <w:t xml:space="preserve">«Дикие животные </w:t>
            </w:r>
            <w:r w:rsidRPr="00F4751B">
              <w:rPr>
                <w:rFonts w:ascii="Times New Roman" w:eastAsia="Times New Roman" w:hAnsi="Times New Roman" w:cs="Times New Roman"/>
                <w:color w:val="000000"/>
                <w:sz w:val="20"/>
                <w:szCs w:val="20"/>
              </w:rPr>
              <w:t>и их детеныши</w:t>
            </w:r>
            <w:r w:rsidRPr="00F4751B">
              <w:rPr>
                <w:rFonts w:ascii="Times New Roman" w:hAnsi="Times New Roman" w:cs="Times New Roman"/>
                <w:sz w:val="20"/>
                <w:szCs w:val="20"/>
              </w:rPr>
              <w:t>»</w:t>
            </w:r>
          </w:p>
        </w:tc>
        <w:tc>
          <w:tcPr>
            <w:tcW w:w="2233" w:type="dxa"/>
            <w:shd w:val="clear" w:color="auto" w:fill="FFFFCC"/>
          </w:tcPr>
          <w:p w:rsidR="00BD20CA" w:rsidRPr="00F4751B" w:rsidRDefault="00BD20CA" w:rsidP="005649E9">
            <w:pPr>
              <w:pStyle w:val="a9"/>
              <w:jc w:val="center"/>
              <w:rPr>
                <w:rFonts w:ascii="Times New Roman" w:hAnsi="Times New Roman" w:cs="Times New Roman"/>
                <w:b/>
                <w:sz w:val="20"/>
                <w:szCs w:val="20"/>
              </w:rPr>
            </w:pPr>
            <w:r w:rsidRPr="00F4751B">
              <w:rPr>
                <w:rFonts w:ascii="Times New Roman" w:hAnsi="Times New Roman" w:cs="Times New Roman"/>
                <w:sz w:val="20"/>
                <w:szCs w:val="20"/>
              </w:rPr>
              <w:t xml:space="preserve">«Дикие животные </w:t>
            </w:r>
            <w:r w:rsidRPr="00F4751B">
              <w:rPr>
                <w:rFonts w:ascii="Times New Roman" w:eastAsia="Times New Roman" w:hAnsi="Times New Roman" w:cs="Times New Roman"/>
                <w:color w:val="000000"/>
                <w:sz w:val="20"/>
                <w:szCs w:val="20"/>
              </w:rPr>
              <w:t>и их детеныши</w:t>
            </w:r>
            <w:r w:rsidRPr="00F4751B">
              <w:rPr>
                <w:rFonts w:ascii="Times New Roman" w:hAnsi="Times New Roman" w:cs="Times New Roman"/>
                <w:sz w:val="20"/>
                <w:szCs w:val="20"/>
              </w:rPr>
              <w:t>»</w:t>
            </w:r>
          </w:p>
        </w:tc>
        <w:tc>
          <w:tcPr>
            <w:tcW w:w="2551" w:type="dxa"/>
            <w:shd w:val="clear" w:color="auto" w:fill="FFFFCC"/>
          </w:tcPr>
          <w:p w:rsidR="00BD20CA" w:rsidRPr="00F4751B" w:rsidRDefault="00BD20CA" w:rsidP="005649E9">
            <w:pPr>
              <w:pStyle w:val="a9"/>
              <w:jc w:val="center"/>
              <w:rPr>
                <w:rFonts w:ascii="Times New Roman" w:hAnsi="Times New Roman" w:cs="Times New Roman"/>
                <w:b/>
                <w:sz w:val="20"/>
                <w:szCs w:val="20"/>
              </w:rPr>
            </w:pPr>
            <w:r w:rsidRPr="00F4751B">
              <w:rPr>
                <w:rFonts w:ascii="Times New Roman" w:hAnsi="Times New Roman" w:cs="Times New Roman"/>
                <w:sz w:val="20"/>
                <w:szCs w:val="20"/>
              </w:rPr>
              <w:t xml:space="preserve">«Дикие животные </w:t>
            </w:r>
            <w:r w:rsidRPr="00F4751B">
              <w:rPr>
                <w:rFonts w:ascii="Times New Roman" w:eastAsia="Times New Roman" w:hAnsi="Times New Roman" w:cs="Times New Roman"/>
                <w:color w:val="000000"/>
                <w:sz w:val="20"/>
                <w:szCs w:val="20"/>
              </w:rPr>
              <w:t>и их детеныши</w:t>
            </w:r>
            <w:r w:rsidRPr="00F4751B">
              <w:rPr>
                <w:rFonts w:ascii="Times New Roman" w:hAnsi="Times New Roman" w:cs="Times New Roman"/>
                <w:sz w:val="20"/>
                <w:szCs w:val="20"/>
              </w:rPr>
              <w:t>»</w:t>
            </w:r>
          </w:p>
        </w:tc>
        <w:tc>
          <w:tcPr>
            <w:tcW w:w="2446" w:type="dxa"/>
            <w:shd w:val="clear" w:color="auto" w:fill="FFFFCC"/>
          </w:tcPr>
          <w:p w:rsidR="00BD20CA" w:rsidRPr="00F4751B" w:rsidRDefault="00BD20CA" w:rsidP="005649E9">
            <w:pPr>
              <w:pStyle w:val="a9"/>
              <w:jc w:val="center"/>
              <w:rPr>
                <w:rFonts w:ascii="Times New Roman" w:hAnsi="Times New Roman" w:cs="Times New Roman"/>
                <w:b/>
                <w:sz w:val="20"/>
                <w:szCs w:val="20"/>
              </w:rPr>
            </w:pPr>
            <w:r w:rsidRPr="00F4751B">
              <w:rPr>
                <w:rFonts w:ascii="Times New Roman" w:hAnsi="Times New Roman" w:cs="Times New Roman"/>
                <w:sz w:val="20"/>
                <w:szCs w:val="20"/>
              </w:rPr>
              <w:t>«Дикие животные</w:t>
            </w:r>
            <w:r w:rsidRPr="00F4751B">
              <w:rPr>
                <w:rFonts w:ascii="Times New Roman" w:eastAsia="Times New Roman" w:hAnsi="Times New Roman" w:cs="Times New Roman"/>
                <w:color w:val="000000"/>
                <w:sz w:val="20"/>
                <w:szCs w:val="20"/>
              </w:rPr>
              <w:t xml:space="preserve"> и птицы</w:t>
            </w:r>
            <w:r w:rsidRPr="00F4751B">
              <w:rPr>
                <w:rFonts w:ascii="Times New Roman" w:hAnsi="Times New Roman" w:cs="Times New Roman"/>
                <w:sz w:val="20"/>
                <w:szCs w:val="20"/>
              </w:rPr>
              <w:t>»</w:t>
            </w:r>
          </w:p>
        </w:tc>
        <w:tc>
          <w:tcPr>
            <w:tcW w:w="3118" w:type="dxa"/>
            <w:shd w:val="clear" w:color="auto" w:fill="FFFFCC"/>
          </w:tcPr>
          <w:p w:rsidR="00BD20CA" w:rsidRPr="00F4751B" w:rsidRDefault="00BD20CA" w:rsidP="005649E9">
            <w:pPr>
              <w:pStyle w:val="a9"/>
              <w:jc w:val="center"/>
              <w:rPr>
                <w:rFonts w:ascii="Times New Roman" w:hAnsi="Times New Roman" w:cs="Times New Roman"/>
                <w:b/>
                <w:sz w:val="20"/>
                <w:szCs w:val="20"/>
              </w:rPr>
            </w:pPr>
            <w:r w:rsidRPr="00F4751B">
              <w:rPr>
                <w:rFonts w:ascii="Times New Roman" w:hAnsi="Times New Roman" w:cs="Times New Roman"/>
                <w:sz w:val="20"/>
                <w:szCs w:val="20"/>
              </w:rPr>
              <w:t>«Дикие животные</w:t>
            </w:r>
            <w:r w:rsidRPr="00F4751B">
              <w:rPr>
                <w:rFonts w:ascii="Times New Roman" w:eastAsia="Times New Roman" w:hAnsi="Times New Roman" w:cs="Times New Roman"/>
                <w:color w:val="000000"/>
                <w:sz w:val="20"/>
                <w:szCs w:val="20"/>
              </w:rPr>
              <w:t xml:space="preserve"> и птицы</w:t>
            </w:r>
            <w:r w:rsidRPr="00F4751B">
              <w:rPr>
                <w:rFonts w:ascii="Times New Roman" w:hAnsi="Times New Roman" w:cs="Times New Roman"/>
                <w:sz w:val="20"/>
                <w:szCs w:val="20"/>
              </w:rPr>
              <w:t>»</w:t>
            </w:r>
          </w:p>
        </w:tc>
      </w:tr>
      <w:tr w:rsidR="00BD20CA" w:rsidRPr="00C10DA7" w:rsidTr="006D6B20">
        <w:tc>
          <w:tcPr>
            <w:tcW w:w="1134" w:type="dxa"/>
            <w:vMerge/>
            <w:shd w:val="clear" w:color="auto" w:fill="00FFFF"/>
          </w:tcPr>
          <w:p w:rsidR="00BD20CA" w:rsidRPr="00F4751B" w:rsidRDefault="00BD20CA" w:rsidP="005649E9">
            <w:pPr>
              <w:pStyle w:val="a9"/>
              <w:jc w:val="center"/>
              <w:rPr>
                <w:rFonts w:ascii="Times New Roman" w:hAnsi="Times New Roman" w:cs="Times New Roman"/>
                <w:b/>
                <w:sz w:val="20"/>
                <w:szCs w:val="20"/>
              </w:rPr>
            </w:pPr>
          </w:p>
        </w:tc>
        <w:tc>
          <w:tcPr>
            <w:tcW w:w="1452" w:type="dxa"/>
            <w:shd w:val="clear" w:color="auto" w:fill="FFCCFF"/>
          </w:tcPr>
          <w:p w:rsidR="00BD20CA" w:rsidRPr="00F4751B" w:rsidRDefault="00440C23" w:rsidP="005649E9">
            <w:pPr>
              <w:pStyle w:val="a9"/>
              <w:jc w:val="center"/>
              <w:rPr>
                <w:rFonts w:ascii="Times New Roman" w:hAnsi="Times New Roman" w:cs="Times New Roman"/>
                <w:b/>
                <w:sz w:val="20"/>
                <w:szCs w:val="20"/>
              </w:rPr>
            </w:pPr>
            <w:r>
              <w:rPr>
                <w:rFonts w:ascii="Times New Roman" w:hAnsi="Times New Roman" w:cs="Times New Roman"/>
                <w:b/>
                <w:sz w:val="20"/>
                <w:szCs w:val="20"/>
              </w:rPr>
              <w:t>2 (9</w:t>
            </w:r>
            <w:r w:rsidR="00BD20CA" w:rsidRPr="00F4751B">
              <w:rPr>
                <w:rFonts w:ascii="Times New Roman" w:hAnsi="Times New Roman" w:cs="Times New Roman"/>
                <w:b/>
                <w:sz w:val="20"/>
                <w:szCs w:val="20"/>
              </w:rPr>
              <w:t>-15)</w:t>
            </w:r>
          </w:p>
        </w:tc>
        <w:tc>
          <w:tcPr>
            <w:tcW w:w="2517" w:type="dxa"/>
            <w:shd w:val="clear" w:color="auto" w:fill="FFFFCC"/>
          </w:tcPr>
          <w:p w:rsidR="00914B82" w:rsidRDefault="00914B82" w:rsidP="00914B82">
            <w:pPr>
              <w:rPr>
                <w:rFonts w:ascii="Times New Roman" w:hAnsi="Times New Roman" w:cs="Times New Roman"/>
                <w:sz w:val="20"/>
                <w:szCs w:val="20"/>
              </w:rPr>
            </w:pPr>
            <w:r>
              <w:rPr>
                <w:rFonts w:ascii="Times New Roman" w:hAnsi="Times New Roman" w:cs="Times New Roman"/>
                <w:sz w:val="20"/>
                <w:szCs w:val="20"/>
              </w:rPr>
              <w:t xml:space="preserve"> </w:t>
            </w:r>
            <w:r w:rsidRPr="00BD20CA">
              <w:rPr>
                <w:rFonts w:ascii="Times New Roman" w:hAnsi="Times New Roman" w:cs="Times New Roman"/>
                <w:sz w:val="20"/>
                <w:szCs w:val="20"/>
              </w:rPr>
              <w:t>"Наша дружная семья»</w:t>
            </w:r>
          </w:p>
          <w:p w:rsidR="00BD20CA" w:rsidRPr="00BD20CA" w:rsidRDefault="00BD20CA" w:rsidP="00C35600">
            <w:pPr>
              <w:rPr>
                <w:rFonts w:ascii="Times New Roman" w:hAnsi="Times New Roman" w:cs="Times New Roman"/>
                <w:sz w:val="20"/>
                <w:szCs w:val="20"/>
              </w:rPr>
            </w:pPr>
          </w:p>
        </w:tc>
        <w:tc>
          <w:tcPr>
            <w:tcW w:w="2233" w:type="dxa"/>
            <w:shd w:val="clear" w:color="auto" w:fill="FFFFCC"/>
          </w:tcPr>
          <w:p w:rsidR="00BD20CA" w:rsidRPr="00F4751B" w:rsidRDefault="00BD20CA" w:rsidP="005649E9">
            <w:pPr>
              <w:pStyle w:val="a9"/>
              <w:jc w:val="center"/>
              <w:rPr>
                <w:rFonts w:ascii="Times New Roman" w:hAnsi="Times New Roman" w:cs="Times New Roman"/>
                <w:b/>
                <w:sz w:val="20"/>
                <w:szCs w:val="20"/>
              </w:rPr>
            </w:pPr>
            <w:r w:rsidRPr="00F4751B">
              <w:rPr>
                <w:rFonts w:ascii="Times New Roman" w:hAnsi="Times New Roman" w:cs="Times New Roman"/>
                <w:sz w:val="20"/>
                <w:szCs w:val="20"/>
              </w:rPr>
              <w:t>«Я и моя семья»</w:t>
            </w:r>
          </w:p>
        </w:tc>
        <w:tc>
          <w:tcPr>
            <w:tcW w:w="2551" w:type="dxa"/>
            <w:shd w:val="clear" w:color="auto" w:fill="FFFFCC"/>
          </w:tcPr>
          <w:p w:rsidR="00BD20CA" w:rsidRPr="00F4751B" w:rsidRDefault="00BD20CA" w:rsidP="005649E9">
            <w:pPr>
              <w:pStyle w:val="a9"/>
              <w:jc w:val="center"/>
              <w:rPr>
                <w:rFonts w:ascii="Times New Roman" w:hAnsi="Times New Roman" w:cs="Times New Roman"/>
                <w:b/>
                <w:sz w:val="20"/>
                <w:szCs w:val="20"/>
              </w:rPr>
            </w:pPr>
            <w:r w:rsidRPr="00F4751B">
              <w:rPr>
                <w:rFonts w:ascii="Times New Roman" w:hAnsi="Times New Roman" w:cs="Times New Roman"/>
                <w:sz w:val="20"/>
                <w:szCs w:val="20"/>
              </w:rPr>
              <w:t>«Я и моя семья»</w:t>
            </w:r>
          </w:p>
        </w:tc>
        <w:tc>
          <w:tcPr>
            <w:tcW w:w="2446" w:type="dxa"/>
            <w:shd w:val="clear" w:color="auto" w:fill="FFFFCC"/>
          </w:tcPr>
          <w:p w:rsidR="00BD20CA" w:rsidRPr="00F4751B" w:rsidRDefault="00BD20CA" w:rsidP="005649E9">
            <w:pPr>
              <w:pStyle w:val="a9"/>
              <w:jc w:val="center"/>
              <w:rPr>
                <w:rFonts w:ascii="Times New Roman" w:hAnsi="Times New Roman" w:cs="Times New Roman"/>
                <w:b/>
                <w:sz w:val="20"/>
                <w:szCs w:val="20"/>
              </w:rPr>
            </w:pPr>
            <w:r w:rsidRPr="00F4751B">
              <w:rPr>
                <w:rFonts w:ascii="Times New Roman" w:hAnsi="Times New Roman" w:cs="Times New Roman"/>
                <w:sz w:val="20"/>
                <w:szCs w:val="20"/>
              </w:rPr>
              <w:t>«Я и моя семья»</w:t>
            </w:r>
          </w:p>
        </w:tc>
        <w:tc>
          <w:tcPr>
            <w:tcW w:w="3118" w:type="dxa"/>
            <w:shd w:val="clear" w:color="auto" w:fill="FFFFCC"/>
          </w:tcPr>
          <w:p w:rsidR="00BD20CA" w:rsidRPr="00F4751B" w:rsidRDefault="00865787" w:rsidP="005649E9">
            <w:pPr>
              <w:pStyle w:val="a9"/>
              <w:jc w:val="center"/>
              <w:rPr>
                <w:rFonts w:ascii="Times New Roman" w:hAnsi="Times New Roman" w:cs="Times New Roman"/>
                <w:b/>
                <w:sz w:val="20"/>
                <w:szCs w:val="20"/>
              </w:rPr>
            </w:pPr>
            <w:r>
              <w:rPr>
                <w:rFonts w:ascii="Times New Roman" w:hAnsi="Times New Roman" w:cs="Times New Roman"/>
                <w:sz w:val="20"/>
                <w:szCs w:val="20"/>
              </w:rPr>
              <w:t>«Я и моя семья»</w:t>
            </w:r>
          </w:p>
        </w:tc>
      </w:tr>
      <w:tr w:rsidR="00BD20CA" w:rsidRPr="00C10DA7" w:rsidTr="006D6B20">
        <w:tc>
          <w:tcPr>
            <w:tcW w:w="1134" w:type="dxa"/>
            <w:vMerge/>
            <w:shd w:val="clear" w:color="auto" w:fill="00FFFF"/>
          </w:tcPr>
          <w:p w:rsidR="00BD20CA" w:rsidRPr="00F4751B" w:rsidRDefault="00BD20CA" w:rsidP="005649E9">
            <w:pPr>
              <w:pStyle w:val="a9"/>
              <w:jc w:val="center"/>
              <w:rPr>
                <w:rFonts w:ascii="Times New Roman" w:hAnsi="Times New Roman" w:cs="Times New Roman"/>
                <w:b/>
                <w:sz w:val="20"/>
                <w:szCs w:val="20"/>
              </w:rPr>
            </w:pPr>
          </w:p>
        </w:tc>
        <w:tc>
          <w:tcPr>
            <w:tcW w:w="1452" w:type="dxa"/>
            <w:shd w:val="clear" w:color="auto" w:fill="FFCCFF"/>
          </w:tcPr>
          <w:p w:rsidR="00BD20CA" w:rsidRPr="00F4751B" w:rsidRDefault="00440C23" w:rsidP="005649E9">
            <w:pPr>
              <w:pStyle w:val="a9"/>
              <w:jc w:val="center"/>
              <w:rPr>
                <w:rFonts w:ascii="Times New Roman" w:hAnsi="Times New Roman" w:cs="Times New Roman"/>
                <w:b/>
                <w:sz w:val="20"/>
                <w:szCs w:val="20"/>
              </w:rPr>
            </w:pPr>
            <w:r>
              <w:rPr>
                <w:rFonts w:ascii="Times New Roman" w:hAnsi="Times New Roman" w:cs="Times New Roman"/>
                <w:b/>
                <w:sz w:val="20"/>
                <w:szCs w:val="20"/>
              </w:rPr>
              <w:t>3 (16</w:t>
            </w:r>
            <w:r w:rsidR="00BD20CA" w:rsidRPr="00F4751B">
              <w:rPr>
                <w:rFonts w:ascii="Times New Roman" w:hAnsi="Times New Roman" w:cs="Times New Roman"/>
                <w:b/>
                <w:sz w:val="20"/>
                <w:szCs w:val="20"/>
              </w:rPr>
              <w:t>-22)</w:t>
            </w:r>
          </w:p>
        </w:tc>
        <w:tc>
          <w:tcPr>
            <w:tcW w:w="2517" w:type="dxa"/>
            <w:shd w:val="clear" w:color="auto" w:fill="FFFFCC"/>
          </w:tcPr>
          <w:p w:rsidR="00BD20CA" w:rsidRDefault="002A27D6" w:rsidP="00B40AE9">
            <w:pPr>
              <w:rPr>
                <w:rFonts w:ascii="Times New Roman" w:hAnsi="Times New Roman" w:cs="Times New Roman"/>
                <w:sz w:val="20"/>
                <w:szCs w:val="20"/>
              </w:rPr>
            </w:pPr>
            <w:r w:rsidRPr="000B701E">
              <w:rPr>
                <w:rFonts w:ascii="Times New Roman" w:hAnsi="Times New Roman" w:cs="Times New Roman"/>
                <w:sz w:val="20"/>
                <w:szCs w:val="20"/>
              </w:rPr>
              <w:t>«Дом, в котором мы живем»</w:t>
            </w:r>
          </w:p>
          <w:p w:rsidR="00160610" w:rsidRPr="00BD20CA" w:rsidRDefault="00160610" w:rsidP="00B40AE9">
            <w:pPr>
              <w:rPr>
                <w:rFonts w:ascii="Times New Roman" w:hAnsi="Times New Roman" w:cs="Times New Roman"/>
                <w:sz w:val="20"/>
                <w:szCs w:val="20"/>
              </w:rPr>
            </w:pPr>
          </w:p>
        </w:tc>
        <w:tc>
          <w:tcPr>
            <w:tcW w:w="2233" w:type="dxa"/>
            <w:shd w:val="clear" w:color="auto" w:fill="FFFFCC"/>
          </w:tcPr>
          <w:p w:rsidR="00865787" w:rsidRPr="007C199C" w:rsidRDefault="00BD20CA" w:rsidP="007C199C">
            <w:pPr>
              <w:pStyle w:val="a9"/>
              <w:jc w:val="center"/>
              <w:rPr>
                <w:rFonts w:ascii="Times New Roman" w:hAnsi="Times New Roman" w:cs="Times New Roman"/>
                <w:sz w:val="20"/>
                <w:szCs w:val="20"/>
              </w:rPr>
            </w:pPr>
            <w:r w:rsidRPr="00F4751B">
              <w:rPr>
                <w:rFonts w:ascii="Times New Roman" w:hAnsi="Times New Roman" w:cs="Times New Roman"/>
                <w:sz w:val="20"/>
                <w:szCs w:val="20"/>
              </w:rPr>
              <w:t xml:space="preserve">«Мой дом, мой город, моя страна» </w:t>
            </w:r>
          </w:p>
        </w:tc>
        <w:tc>
          <w:tcPr>
            <w:tcW w:w="2551" w:type="dxa"/>
            <w:shd w:val="clear" w:color="auto" w:fill="FFFFCC"/>
          </w:tcPr>
          <w:p w:rsidR="00BD20CA" w:rsidRPr="00F4751B" w:rsidRDefault="00BD20CA" w:rsidP="005649E9">
            <w:pPr>
              <w:pStyle w:val="a9"/>
              <w:jc w:val="center"/>
              <w:rPr>
                <w:rFonts w:ascii="Times New Roman" w:hAnsi="Times New Roman" w:cs="Times New Roman"/>
                <w:b/>
                <w:sz w:val="20"/>
                <w:szCs w:val="20"/>
              </w:rPr>
            </w:pPr>
            <w:r w:rsidRPr="00F4751B">
              <w:rPr>
                <w:rFonts w:ascii="Times New Roman" w:hAnsi="Times New Roman" w:cs="Times New Roman"/>
                <w:sz w:val="20"/>
                <w:szCs w:val="20"/>
              </w:rPr>
              <w:t xml:space="preserve">«Мой дом, мой город, моя страна» </w:t>
            </w:r>
          </w:p>
        </w:tc>
        <w:tc>
          <w:tcPr>
            <w:tcW w:w="2446" w:type="dxa"/>
            <w:shd w:val="clear" w:color="auto" w:fill="FFFFCC"/>
          </w:tcPr>
          <w:p w:rsidR="00BD20CA" w:rsidRPr="00F4751B" w:rsidRDefault="00BD20CA" w:rsidP="005649E9">
            <w:pPr>
              <w:pStyle w:val="a9"/>
              <w:jc w:val="center"/>
              <w:rPr>
                <w:rFonts w:ascii="Times New Roman" w:hAnsi="Times New Roman" w:cs="Times New Roman"/>
                <w:b/>
                <w:sz w:val="20"/>
                <w:szCs w:val="20"/>
              </w:rPr>
            </w:pPr>
            <w:r w:rsidRPr="00F4751B">
              <w:rPr>
                <w:rFonts w:ascii="Times New Roman" w:hAnsi="Times New Roman" w:cs="Times New Roman"/>
                <w:sz w:val="20"/>
                <w:szCs w:val="20"/>
              </w:rPr>
              <w:t xml:space="preserve">«Мой дом, мой город, моя страна» </w:t>
            </w:r>
          </w:p>
        </w:tc>
        <w:tc>
          <w:tcPr>
            <w:tcW w:w="3118" w:type="dxa"/>
            <w:shd w:val="clear" w:color="auto" w:fill="FFFFCC"/>
          </w:tcPr>
          <w:p w:rsidR="00BD20CA" w:rsidRPr="00F4751B" w:rsidRDefault="00BD20CA" w:rsidP="005649E9">
            <w:pPr>
              <w:pStyle w:val="a9"/>
              <w:jc w:val="center"/>
              <w:rPr>
                <w:rFonts w:ascii="Times New Roman" w:hAnsi="Times New Roman" w:cs="Times New Roman"/>
                <w:b/>
                <w:sz w:val="20"/>
                <w:szCs w:val="20"/>
              </w:rPr>
            </w:pPr>
            <w:r w:rsidRPr="00F4751B">
              <w:rPr>
                <w:rFonts w:ascii="Times New Roman" w:hAnsi="Times New Roman" w:cs="Times New Roman"/>
                <w:sz w:val="20"/>
                <w:szCs w:val="20"/>
              </w:rPr>
              <w:t xml:space="preserve">«Мой дом, мой город, моя страна» </w:t>
            </w:r>
          </w:p>
        </w:tc>
      </w:tr>
      <w:tr w:rsidR="00BD20CA" w:rsidRPr="00C10DA7" w:rsidTr="006D6B20">
        <w:tc>
          <w:tcPr>
            <w:tcW w:w="1134" w:type="dxa"/>
            <w:vMerge/>
            <w:shd w:val="clear" w:color="auto" w:fill="00FFFF"/>
          </w:tcPr>
          <w:p w:rsidR="00BD20CA" w:rsidRPr="00F4751B" w:rsidRDefault="00BD20CA" w:rsidP="005649E9">
            <w:pPr>
              <w:pStyle w:val="a9"/>
              <w:jc w:val="center"/>
              <w:rPr>
                <w:rFonts w:ascii="Times New Roman" w:hAnsi="Times New Roman" w:cs="Times New Roman"/>
                <w:b/>
                <w:sz w:val="20"/>
                <w:szCs w:val="20"/>
              </w:rPr>
            </w:pPr>
          </w:p>
        </w:tc>
        <w:tc>
          <w:tcPr>
            <w:tcW w:w="1452" w:type="dxa"/>
            <w:shd w:val="clear" w:color="auto" w:fill="FFCCFF"/>
          </w:tcPr>
          <w:p w:rsidR="00BD20CA" w:rsidRPr="00F4751B" w:rsidRDefault="00440C23" w:rsidP="005649E9">
            <w:pPr>
              <w:pStyle w:val="a9"/>
              <w:jc w:val="center"/>
              <w:rPr>
                <w:rFonts w:ascii="Times New Roman" w:hAnsi="Times New Roman" w:cs="Times New Roman"/>
                <w:b/>
                <w:sz w:val="20"/>
                <w:szCs w:val="20"/>
              </w:rPr>
            </w:pPr>
            <w:r>
              <w:rPr>
                <w:rFonts w:ascii="Times New Roman" w:hAnsi="Times New Roman" w:cs="Times New Roman"/>
                <w:b/>
                <w:sz w:val="20"/>
                <w:szCs w:val="20"/>
              </w:rPr>
              <w:t>4 (23</w:t>
            </w:r>
            <w:r w:rsidR="00BD20CA" w:rsidRPr="00F4751B">
              <w:rPr>
                <w:rFonts w:ascii="Times New Roman" w:hAnsi="Times New Roman" w:cs="Times New Roman"/>
                <w:b/>
                <w:sz w:val="20"/>
                <w:szCs w:val="20"/>
              </w:rPr>
              <w:t>-29)</w:t>
            </w:r>
          </w:p>
        </w:tc>
        <w:tc>
          <w:tcPr>
            <w:tcW w:w="2517" w:type="dxa"/>
            <w:shd w:val="clear" w:color="auto" w:fill="FFFFCC"/>
          </w:tcPr>
          <w:p w:rsidR="00914B82" w:rsidRPr="00BD20CA" w:rsidRDefault="00C810E5" w:rsidP="009E7591">
            <w:pPr>
              <w:rPr>
                <w:rFonts w:ascii="Times New Roman" w:hAnsi="Times New Roman" w:cs="Times New Roman"/>
                <w:sz w:val="20"/>
                <w:szCs w:val="20"/>
              </w:rPr>
            </w:pPr>
            <w:r>
              <w:rPr>
                <w:rFonts w:ascii="Times New Roman" w:hAnsi="Times New Roman" w:cs="Times New Roman"/>
                <w:sz w:val="20"/>
                <w:szCs w:val="20"/>
              </w:rPr>
              <w:t>«</w:t>
            </w:r>
            <w:r w:rsidR="009E7591">
              <w:rPr>
                <w:rFonts w:ascii="Times New Roman" w:hAnsi="Times New Roman" w:cs="Times New Roman"/>
                <w:sz w:val="20"/>
                <w:szCs w:val="20"/>
              </w:rPr>
              <w:t xml:space="preserve"> Наши лучшие друзья</w:t>
            </w:r>
            <w:r>
              <w:rPr>
                <w:rFonts w:ascii="Times New Roman" w:hAnsi="Times New Roman" w:cs="Times New Roman"/>
                <w:sz w:val="20"/>
                <w:szCs w:val="20"/>
              </w:rPr>
              <w:t>»</w:t>
            </w:r>
          </w:p>
        </w:tc>
        <w:tc>
          <w:tcPr>
            <w:tcW w:w="2233" w:type="dxa"/>
            <w:shd w:val="clear" w:color="auto" w:fill="FFFFCC"/>
          </w:tcPr>
          <w:p w:rsidR="00BD20CA" w:rsidRDefault="00BD20CA" w:rsidP="00C810E5">
            <w:pPr>
              <w:pStyle w:val="a9"/>
              <w:rPr>
                <w:rFonts w:ascii="Times New Roman" w:hAnsi="Times New Roman" w:cs="Times New Roman"/>
                <w:sz w:val="20"/>
                <w:szCs w:val="20"/>
              </w:rPr>
            </w:pPr>
            <w:r w:rsidRPr="00F4751B">
              <w:rPr>
                <w:rFonts w:ascii="Times New Roman" w:hAnsi="Times New Roman" w:cs="Times New Roman"/>
                <w:sz w:val="20"/>
                <w:szCs w:val="20"/>
              </w:rPr>
              <w:t>«Я в мире человек» (социализация, общение)</w:t>
            </w:r>
          </w:p>
          <w:p w:rsidR="00F7720A" w:rsidRDefault="00F7720A" w:rsidP="00C810E5">
            <w:pPr>
              <w:pStyle w:val="a9"/>
              <w:rPr>
                <w:rFonts w:ascii="Times New Roman" w:hAnsi="Times New Roman" w:cs="Times New Roman"/>
                <w:b/>
                <w:sz w:val="20"/>
                <w:szCs w:val="20"/>
              </w:rPr>
            </w:pPr>
          </w:p>
          <w:p w:rsidR="0001530F" w:rsidRPr="00F4751B" w:rsidRDefault="0001530F" w:rsidP="00C810E5">
            <w:pPr>
              <w:pStyle w:val="a9"/>
              <w:rPr>
                <w:rFonts w:ascii="Times New Roman" w:hAnsi="Times New Roman" w:cs="Times New Roman"/>
                <w:b/>
                <w:sz w:val="20"/>
                <w:szCs w:val="20"/>
              </w:rPr>
            </w:pPr>
          </w:p>
        </w:tc>
        <w:tc>
          <w:tcPr>
            <w:tcW w:w="2551" w:type="dxa"/>
            <w:shd w:val="clear" w:color="auto" w:fill="FFFFCC"/>
          </w:tcPr>
          <w:p w:rsidR="00BD20CA" w:rsidRPr="00F4751B" w:rsidRDefault="00BD20CA" w:rsidP="005649E9">
            <w:pPr>
              <w:pStyle w:val="a9"/>
              <w:jc w:val="center"/>
              <w:rPr>
                <w:rFonts w:ascii="Times New Roman" w:hAnsi="Times New Roman" w:cs="Times New Roman"/>
                <w:b/>
                <w:sz w:val="20"/>
                <w:szCs w:val="20"/>
              </w:rPr>
            </w:pPr>
            <w:r w:rsidRPr="00F4751B">
              <w:rPr>
                <w:rFonts w:ascii="Times New Roman" w:hAnsi="Times New Roman" w:cs="Times New Roman"/>
                <w:sz w:val="20"/>
                <w:szCs w:val="20"/>
              </w:rPr>
              <w:t>«Я в мире человек» (социализация, общение)</w:t>
            </w:r>
          </w:p>
        </w:tc>
        <w:tc>
          <w:tcPr>
            <w:tcW w:w="2446" w:type="dxa"/>
            <w:shd w:val="clear" w:color="auto" w:fill="FFFFCC"/>
          </w:tcPr>
          <w:p w:rsidR="00BD20CA" w:rsidRPr="00F4751B" w:rsidRDefault="00BD20CA" w:rsidP="005649E9">
            <w:pPr>
              <w:pStyle w:val="a9"/>
              <w:jc w:val="center"/>
              <w:rPr>
                <w:rFonts w:ascii="Times New Roman" w:hAnsi="Times New Roman" w:cs="Times New Roman"/>
                <w:b/>
                <w:sz w:val="20"/>
                <w:szCs w:val="20"/>
              </w:rPr>
            </w:pPr>
            <w:r w:rsidRPr="00F4751B">
              <w:rPr>
                <w:rFonts w:ascii="Times New Roman" w:hAnsi="Times New Roman" w:cs="Times New Roman"/>
                <w:sz w:val="20"/>
                <w:szCs w:val="20"/>
              </w:rPr>
              <w:t>«Я в мире человек» (социализация, общение)</w:t>
            </w:r>
          </w:p>
        </w:tc>
        <w:tc>
          <w:tcPr>
            <w:tcW w:w="3118" w:type="dxa"/>
            <w:shd w:val="clear" w:color="auto" w:fill="FFFFCC"/>
          </w:tcPr>
          <w:p w:rsidR="00BD20CA" w:rsidRPr="00F4751B" w:rsidRDefault="00BD20CA" w:rsidP="005649E9">
            <w:pPr>
              <w:pStyle w:val="a9"/>
              <w:jc w:val="center"/>
              <w:rPr>
                <w:rFonts w:ascii="Times New Roman" w:hAnsi="Times New Roman" w:cs="Times New Roman"/>
                <w:b/>
                <w:sz w:val="20"/>
                <w:szCs w:val="20"/>
              </w:rPr>
            </w:pPr>
            <w:r w:rsidRPr="00F4751B">
              <w:rPr>
                <w:rFonts w:ascii="Times New Roman" w:hAnsi="Times New Roman" w:cs="Times New Roman"/>
                <w:sz w:val="20"/>
                <w:szCs w:val="20"/>
              </w:rPr>
              <w:t>«Я в мире человек» (социализация, общение)</w:t>
            </w:r>
          </w:p>
        </w:tc>
      </w:tr>
      <w:tr w:rsidR="00BD20CA" w:rsidRPr="00C10DA7" w:rsidTr="006D6B20">
        <w:tc>
          <w:tcPr>
            <w:tcW w:w="1134" w:type="dxa"/>
            <w:vMerge w:val="restart"/>
            <w:shd w:val="clear" w:color="auto" w:fill="00FFFF"/>
          </w:tcPr>
          <w:p w:rsidR="00BD20CA" w:rsidRPr="00F4751B" w:rsidRDefault="00BD20CA" w:rsidP="005649E9">
            <w:pPr>
              <w:pStyle w:val="a9"/>
              <w:jc w:val="center"/>
              <w:rPr>
                <w:rFonts w:ascii="Times New Roman" w:hAnsi="Times New Roman" w:cs="Times New Roman"/>
                <w:b/>
                <w:sz w:val="20"/>
                <w:szCs w:val="20"/>
              </w:rPr>
            </w:pPr>
            <w:r w:rsidRPr="00F4751B">
              <w:rPr>
                <w:rFonts w:ascii="Times New Roman" w:hAnsi="Times New Roman" w:cs="Times New Roman"/>
                <w:b/>
                <w:sz w:val="20"/>
                <w:szCs w:val="20"/>
              </w:rPr>
              <w:t>Декабрь- январь</w:t>
            </w:r>
          </w:p>
        </w:tc>
        <w:tc>
          <w:tcPr>
            <w:tcW w:w="1452" w:type="dxa"/>
            <w:shd w:val="clear" w:color="auto" w:fill="FFCCFF"/>
          </w:tcPr>
          <w:p w:rsidR="00BD20CA" w:rsidRPr="00F4751B" w:rsidRDefault="00440C23" w:rsidP="005649E9">
            <w:pPr>
              <w:pStyle w:val="a9"/>
              <w:jc w:val="center"/>
              <w:rPr>
                <w:rFonts w:ascii="Times New Roman" w:hAnsi="Times New Roman" w:cs="Times New Roman"/>
                <w:b/>
                <w:sz w:val="20"/>
                <w:szCs w:val="20"/>
              </w:rPr>
            </w:pPr>
            <w:r>
              <w:rPr>
                <w:rFonts w:ascii="Times New Roman" w:hAnsi="Times New Roman" w:cs="Times New Roman"/>
                <w:b/>
                <w:sz w:val="20"/>
                <w:szCs w:val="20"/>
              </w:rPr>
              <w:t>1 (1</w:t>
            </w:r>
            <w:r w:rsidR="00BD20CA" w:rsidRPr="00F4751B">
              <w:rPr>
                <w:rFonts w:ascii="Times New Roman" w:hAnsi="Times New Roman" w:cs="Times New Roman"/>
                <w:b/>
                <w:sz w:val="20"/>
                <w:szCs w:val="20"/>
              </w:rPr>
              <w:t>-6)</w:t>
            </w:r>
          </w:p>
        </w:tc>
        <w:tc>
          <w:tcPr>
            <w:tcW w:w="2517" w:type="dxa"/>
            <w:shd w:val="clear" w:color="auto" w:fill="FFFFCC"/>
          </w:tcPr>
          <w:p w:rsidR="00BD20CA" w:rsidRDefault="00BD20CA" w:rsidP="00C35600">
            <w:pPr>
              <w:rPr>
                <w:rFonts w:ascii="Times New Roman" w:hAnsi="Times New Roman" w:cs="Times New Roman"/>
                <w:sz w:val="20"/>
                <w:szCs w:val="20"/>
              </w:rPr>
            </w:pPr>
            <w:r w:rsidRPr="00BD20CA">
              <w:rPr>
                <w:rFonts w:ascii="Times New Roman" w:hAnsi="Times New Roman" w:cs="Times New Roman"/>
                <w:sz w:val="20"/>
                <w:szCs w:val="20"/>
              </w:rPr>
              <w:t>«Зимушка-зима</w:t>
            </w:r>
            <w:r w:rsidR="00F7720A">
              <w:rPr>
                <w:rFonts w:ascii="Times New Roman" w:hAnsi="Times New Roman" w:cs="Times New Roman"/>
                <w:sz w:val="20"/>
                <w:szCs w:val="20"/>
              </w:rPr>
              <w:t>»</w:t>
            </w:r>
            <w:r w:rsidRPr="00BD20CA">
              <w:rPr>
                <w:rFonts w:ascii="Times New Roman" w:hAnsi="Times New Roman" w:cs="Times New Roman"/>
                <w:sz w:val="20"/>
                <w:szCs w:val="20"/>
              </w:rPr>
              <w:t xml:space="preserve"> </w:t>
            </w:r>
            <w:r w:rsidR="00F7720A">
              <w:rPr>
                <w:rFonts w:ascii="Times New Roman" w:hAnsi="Times New Roman" w:cs="Times New Roman"/>
                <w:sz w:val="20"/>
                <w:szCs w:val="20"/>
              </w:rPr>
              <w:t xml:space="preserve"> </w:t>
            </w:r>
          </w:p>
          <w:p w:rsidR="009E7591" w:rsidRPr="00BD20CA" w:rsidRDefault="009E7591" w:rsidP="00C35600">
            <w:pPr>
              <w:rPr>
                <w:rFonts w:ascii="Times New Roman" w:hAnsi="Times New Roman" w:cs="Times New Roman"/>
                <w:sz w:val="20"/>
                <w:szCs w:val="20"/>
              </w:rPr>
            </w:pPr>
          </w:p>
        </w:tc>
        <w:tc>
          <w:tcPr>
            <w:tcW w:w="2233" w:type="dxa"/>
            <w:shd w:val="clear" w:color="auto" w:fill="FFFFCC"/>
          </w:tcPr>
          <w:p w:rsidR="00BD20CA" w:rsidRPr="00F4751B" w:rsidRDefault="00BD20CA" w:rsidP="005649E9">
            <w:pPr>
              <w:pStyle w:val="a9"/>
              <w:jc w:val="center"/>
              <w:rPr>
                <w:rFonts w:ascii="Times New Roman" w:hAnsi="Times New Roman" w:cs="Times New Roman"/>
                <w:b/>
                <w:sz w:val="20"/>
                <w:szCs w:val="20"/>
              </w:rPr>
            </w:pPr>
            <w:r w:rsidRPr="00F4751B">
              <w:rPr>
                <w:rFonts w:ascii="Times New Roman" w:hAnsi="Times New Roman" w:cs="Times New Roman"/>
                <w:sz w:val="20"/>
                <w:szCs w:val="20"/>
              </w:rPr>
              <w:t>«Зимушка-зима»</w:t>
            </w:r>
          </w:p>
        </w:tc>
        <w:tc>
          <w:tcPr>
            <w:tcW w:w="2551" w:type="dxa"/>
            <w:shd w:val="clear" w:color="auto" w:fill="FFFFCC"/>
          </w:tcPr>
          <w:p w:rsidR="00BD20CA" w:rsidRPr="00F4751B" w:rsidRDefault="00BD20CA" w:rsidP="005649E9">
            <w:pPr>
              <w:pStyle w:val="a9"/>
              <w:jc w:val="center"/>
              <w:rPr>
                <w:rFonts w:ascii="Times New Roman" w:hAnsi="Times New Roman" w:cs="Times New Roman"/>
                <w:b/>
                <w:sz w:val="20"/>
                <w:szCs w:val="20"/>
              </w:rPr>
            </w:pPr>
            <w:r w:rsidRPr="00F4751B">
              <w:rPr>
                <w:rFonts w:ascii="Times New Roman" w:hAnsi="Times New Roman" w:cs="Times New Roman"/>
                <w:sz w:val="20"/>
                <w:szCs w:val="20"/>
              </w:rPr>
              <w:t>«Зимушка-зима»</w:t>
            </w:r>
          </w:p>
        </w:tc>
        <w:tc>
          <w:tcPr>
            <w:tcW w:w="2446" w:type="dxa"/>
            <w:shd w:val="clear" w:color="auto" w:fill="FFFFCC"/>
          </w:tcPr>
          <w:p w:rsidR="00BD20CA" w:rsidRPr="00F4751B" w:rsidRDefault="00BD20CA" w:rsidP="005649E9">
            <w:pPr>
              <w:pStyle w:val="a9"/>
              <w:jc w:val="center"/>
              <w:rPr>
                <w:rFonts w:ascii="Times New Roman" w:hAnsi="Times New Roman" w:cs="Times New Roman"/>
                <w:b/>
                <w:sz w:val="20"/>
                <w:szCs w:val="20"/>
              </w:rPr>
            </w:pPr>
            <w:r w:rsidRPr="00F4751B">
              <w:rPr>
                <w:rFonts w:ascii="Times New Roman" w:hAnsi="Times New Roman" w:cs="Times New Roman"/>
                <w:sz w:val="20"/>
                <w:szCs w:val="20"/>
              </w:rPr>
              <w:t>«Зимушка-зима»</w:t>
            </w:r>
          </w:p>
        </w:tc>
        <w:tc>
          <w:tcPr>
            <w:tcW w:w="3118" w:type="dxa"/>
            <w:shd w:val="clear" w:color="auto" w:fill="FFFFCC"/>
          </w:tcPr>
          <w:p w:rsidR="00BD20CA" w:rsidRPr="00F4751B" w:rsidRDefault="00BD20CA" w:rsidP="005649E9">
            <w:pPr>
              <w:pStyle w:val="a9"/>
              <w:jc w:val="center"/>
              <w:rPr>
                <w:rFonts w:ascii="Times New Roman" w:hAnsi="Times New Roman" w:cs="Times New Roman"/>
                <w:b/>
                <w:sz w:val="20"/>
                <w:szCs w:val="20"/>
              </w:rPr>
            </w:pPr>
            <w:r w:rsidRPr="00F4751B">
              <w:rPr>
                <w:rFonts w:ascii="Times New Roman" w:hAnsi="Times New Roman" w:cs="Times New Roman"/>
                <w:sz w:val="20"/>
                <w:szCs w:val="20"/>
              </w:rPr>
              <w:t>«Зимушка-зима»</w:t>
            </w:r>
          </w:p>
        </w:tc>
      </w:tr>
      <w:tr w:rsidR="00BD20CA" w:rsidRPr="00C10DA7" w:rsidTr="006D6B20">
        <w:tc>
          <w:tcPr>
            <w:tcW w:w="1134" w:type="dxa"/>
            <w:vMerge/>
            <w:shd w:val="clear" w:color="auto" w:fill="00FFFF"/>
          </w:tcPr>
          <w:p w:rsidR="00BD20CA" w:rsidRPr="00F4751B" w:rsidRDefault="00BD20CA" w:rsidP="005649E9">
            <w:pPr>
              <w:pStyle w:val="a9"/>
              <w:jc w:val="center"/>
              <w:rPr>
                <w:rFonts w:ascii="Times New Roman" w:hAnsi="Times New Roman" w:cs="Times New Roman"/>
                <w:b/>
                <w:sz w:val="20"/>
                <w:szCs w:val="20"/>
              </w:rPr>
            </w:pPr>
          </w:p>
        </w:tc>
        <w:tc>
          <w:tcPr>
            <w:tcW w:w="1452" w:type="dxa"/>
            <w:shd w:val="clear" w:color="auto" w:fill="FFCCFF"/>
          </w:tcPr>
          <w:p w:rsidR="00BD20CA" w:rsidRPr="00F4751B" w:rsidRDefault="00440C23" w:rsidP="005649E9">
            <w:pPr>
              <w:pStyle w:val="a9"/>
              <w:jc w:val="center"/>
              <w:rPr>
                <w:rFonts w:ascii="Times New Roman" w:hAnsi="Times New Roman" w:cs="Times New Roman"/>
                <w:b/>
                <w:sz w:val="20"/>
                <w:szCs w:val="20"/>
              </w:rPr>
            </w:pPr>
            <w:r>
              <w:rPr>
                <w:rFonts w:ascii="Times New Roman" w:hAnsi="Times New Roman" w:cs="Times New Roman"/>
                <w:b/>
                <w:sz w:val="20"/>
                <w:szCs w:val="20"/>
              </w:rPr>
              <w:t>2 (7</w:t>
            </w:r>
            <w:r w:rsidR="00BD20CA" w:rsidRPr="00F4751B">
              <w:rPr>
                <w:rFonts w:ascii="Times New Roman" w:hAnsi="Times New Roman" w:cs="Times New Roman"/>
                <w:b/>
                <w:sz w:val="20"/>
                <w:szCs w:val="20"/>
              </w:rPr>
              <w:t>-13)</w:t>
            </w:r>
          </w:p>
        </w:tc>
        <w:tc>
          <w:tcPr>
            <w:tcW w:w="2517" w:type="dxa"/>
            <w:shd w:val="clear" w:color="auto" w:fill="FFFFCC"/>
          </w:tcPr>
          <w:p w:rsidR="00BD20CA" w:rsidRDefault="00BD20CA" w:rsidP="00C35600">
            <w:pPr>
              <w:rPr>
                <w:rFonts w:ascii="Times New Roman" w:hAnsi="Times New Roman" w:cs="Times New Roman"/>
                <w:sz w:val="20"/>
                <w:szCs w:val="20"/>
              </w:rPr>
            </w:pPr>
            <w:r w:rsidRPr="00BD20CA">
              <w:rPr>
                <w:rFonts w:ascii="Times New Roman" w:hAnsi="Times New Roman" w:cs="Times New Roman"/>
                <w:sz w:val="20"/>
                <w:szCs w:val="20"/>
              </w:rPr>
              <w:t>"Птицы у кормушки»</w:t>
            </w:r>
          </w:p>
          <w:p w:rsidR="000B701E" w:rsidRPr="00BD20CA" w:rsidRDefault="000B701E" w:rsidP="00C35600">
            <w:pPr>
              <w:rPr>
                <w:rFonts w:ascii="Times New Roman" w:hAnsi="Times New Roman" w:cs="Times New Roman"/>
                <w:sz w:val="20"/>
                <w:szCs w:val="20"/>
              </w:rPr>
            </w:pPr>
          </w:p>
        </w:tc>
        <w:tc>
          <w:tcPr>
            <w:tcW w:w="2233" w:type="dxa"/>
            <w:shd w:val="clear" w:color="auto" w:fill="FFFFCC"/>
          </w:tcPr>
          <w:p w:rsidR="00BD20CA" w:rsidRPr="00F4751B" w:rsidRDefault="00BD20CA" w:rsidP="005649E9">
            <w:pPr>
              <w:pStyle w:val="a9"/>
              <w:jc w:val="center"/>
              <w:rPr>
                <w:rFonts w:ascii="Times New Roman" w:hAnsi="Times New Roman" w:cs="Times New Roman"/>
                <w:b/>
                <w:sz w:val="20"/>
                <w:szCs w:val="20"/>
              </w:rPr>
            </w:pPr>
            <w:r w:rsidRPr="00F4751B">
              <w:rPr>
                <w:rFonts w:ascii="Times New Roman" w:hAnsi="Times New Roman" w:cs="Times New Roman"/>
                <w:sz w:val="20"/>
                <w:szCs w:val="20"/>
              </w:rPr>
              <w:t>«Зимующие птицы»</w:t>
            </w:r>
          </w:p>
        </w:tc>
        <w:tc>
          <w:tcPr>
            <w:tcW w:w="2551" w:type="dxa"/>
            <w:shd w:val="clear" w:color="auto" w:fill="FFFFCC"/>
          </w:tcPr>
          <w:p w:rsidR="00BD20CA" w:rsidRPr="00F4751B" w:rsidRDefault="00BD20CA" w:rsidP="005649E9">
            <w:pPr>
              <w:pStyle w:val="a9"/>
              <w:jc w:val="center"/>
              <w:rPr>
                <w:rFonts w:ascii="Times New Roman" w:hAnsi="Times New Roman" w:cs="Times New Roman"/>
                <w:b/>
                <w:sz w:val="20"/>
                <w:szCs w:val="20"/>
              </w:rPr>
            </w:pPr>
            <w:r w:rsidRPr="00F4751B">
              <w:rPr>
                <w:rFonts w:ascii="Times New Roman" w:hAnsi="Times New Roman" w:cs="Times New Roman"/>
                <w:sz w:val="20"/>
                <w:szCs w:val="20"/>
              </w:rPr>
              <w:t>«Зимующие птицы»</w:t>
            </w:r>
          </w:p>
        </w:tc>
        <w:tc>
          <w:tcPr>
            <w:tcW w:w="2446" w:type="dxa"/>
            <w:shd w:val="clear" w:color="auto" w:fill="FFFFCC"/>
          </w:tcPr>
          <w:p w:rsidR="00BD20CA" w:rsidRPr="00F4751B" w:rsidRDefault="00BD20CA" w:rsidP="005649E9">
            <w:pPr>
              <w:pStyle w:val="a9"/>
              <w:jc w:val="center"/>
              <w:rPr>
                <w:rFonts w:ascii="Times New Roman" w:hAnsi="Times New Roman" w:cs="Times New Roman"/>
                <w:b/>
                <w:sz w:val="20"/>
                <w:szCs w:val="20"/>
              </w:rPr>
            </w:pPr>
            <w:r w:rsidRPr="00F4751B">
              <w:rPr>
                <w:rFonts w:ascii="Times New Roman" w:hAnsi="Times New Roman" w:cs="Times New Roman"/>
                <w:sz w:val="20"/>
                <w:szCs w:val="20"/>
              </w:rPr>
              <w:t>«Зимующие птицы»</w:t>
            </w:r>
          </w:p>
        </w:tc>
        <w:tc>
          <w:tcPr>
            <w:tcW w:w="3118" w:type="dxa"/>
            <w:shd w:val="clear" w:color="auto" w:fill="FFFFCC"/>
          </w:tcPr>
          <w:p w:rsidR="00BD20CA" w:rsidRPr="00F4751B" w:rsidRDefault="00BD20CA" w:rsidP="005649E9">
            <w:pPr>
              <w:pStyle w:val="a9"/>
              <w:jc w:val="center"/>
              <w:rPr>
                <w:rFonts w:ascii="Times New Roman" w:hAnsi="Times New Roman" w:cs="Times New Roman"/>
                <w:b/>
                <w:sz w:val="20"/>
                <w:szCs w:val="20"/>
              </w:rPr>
            </w:pPr>
            <w:r w:rsidRPr="00F4751B">
              <w:rPr>
                <w:rFonts w:ascii="Times New Roman" w:hAnsi="Times New Roman" w:cs="Times New Roman"/>
                <w:sz w:val="20"/>
                <w:szCs w:val="20"/>
              </w:rPr>
              <w:t>«Зимующие птицы»</w:t>
            </w:r>
          </w:p>
        </w:tc>
      </w:tr>
      <w:tr w:rsidR="00BD20CA" w:rsidRPr="00C10DA7" w:rsidTr="006D6B20">
        <w:tc>
          <w:tcPr>
            <w:tcW w:w="1134" w:type="dxa"/>
            <w:vMerge/>
            <w:shd w:val="clear" w:color="auto" w:fill="00FFFF"/>
          </w:tcPr>
          <w:p w:rsidR="00BD20CA" w:rsidRPr="00F4751B" w:rsidRDefault="00BD20CA" w:rsidP="005649E9">
            <w:pPr>
              <w:pStyle w:val="a9"/>
              <w:jc w:val="center"/>
              <w:rPr>
                <w:rFonts w:ascii="Times New Roman" w:hAnsi="Times New Roman" w:cs="Times New Roman"/>
                <w:b/>
                <w:sz w:val="20"/>
                <w:szCs w:val="20"/>
              </w:rPr>
            </w:pPr>
          </w:p>
        </w:tc>
        <w:tc>
          <w:tcPr>
            <w:tcW w:w="1452" w:type="dxa"/>
            <w:shd w:val="clear" w:color="auto" w:fill="FFCCFF"/>
          </w:tcPr>
          <w:p w:rsidR="00BD20CA" w:rsidRPr="00F4751B" w:rsidRDefault="00440C23" w:rsidP="005649E9">
            <w:pPr>
              <w:pStyle w:val="a9"/>
              <w:jc w:val="center"/>
              <w:rPr>
                <w:rFonts w:ascii="Times New Roman" w:hAnsi="Times New Roman" w:cs="Times New Roman"/>
                <w:b/>
                <w:sz w:val="20"/>
                <w:szCs w:val="20"/>
              </w:rPr>
            </w:pPr>
            <w:r>
              <w:rPr>
                <w:rFonts w:ascii="Times New Roman" w:hAnsi="Times New Roman" w:cs="Times New Roman"/>
                <w:b/>
                <w:sz w:val="20"/>
                <w:szCs w:val="20"/>
              </w:rPr>
              <w:t>3 (14</w:t>
            </w:r>
            <w:r w:rsidR="00BD20CA" w:rsidRPr="00F4751B">
              <w:rPr>
                <w:rFonts w:ascii="Times New Roman" w:hAnsi="Times New Roman" w:cs="Times New Roman"/>
                <w:b/>
                <w:sz w:val="20"/>
                <w:szCs w:val="20"/>
              </w:rPr>
              <w:t>-20)</w:t>
            </w:r>
          </w:p>
        </w:tc>
        <w:tc>
          <w:tcPr>
            <w:tcW w:w="2517" w:type="dxa"/>
            <w:shd w:val="clear" w:color="auto" w:fill="FFFFCC"/>
          </w:tcPr>
          <w:p w:rsidR="00BD20CA" w:rsidRPr="00BD20CA" w:rsidRDefault="00F7720A" w:rsidP="00C35600">
            <w:pPr>
              <w:rPr>
                <w:rFonts w:ascii="Times New Roman" w:hAnsi="Times New Roman" w:cs="Times New Roman"/>
                <w:sz w:val="20"/>
                <w:szCs w:val="20"/>
              </w:rPr>
            </w:pPr>
            <w:r>
              <w:rPr>
                <w:rFonts w:ascii="Times New Roman" w:hAnsi="Times New Roman" w:cs="Times New Roman"/>
                <w:sz w:val="20"/>
                <w:szCs w:val="20"/>
              </w:rPr>
              <w:t xml:space="preserve"> </w:t>
            </w:r>
            <w:r w:rsidR="00BD20CA" w:rsidRPr="00BD20CA">
              <w:rPr>
                <w:rFonts w:ascii="Times New Roman" w:hAnsi="Times New Roman" w:cs="Times New Roman"/>
                <w:sz w:val="20"/>
                <w:szCs w:val="20"/>
              </w:rPr>
              <w:t xml:space="preserve"> </w:t>
            </w:r>
            <w:r w:rsidRPr="00F4751B">
              <w:rPr>
                <w:rFonts w:ascii="Times New Roman" w:hAnsi="Times New Roman" w:cs="Times New Roman"/>
                <w:sz w:val="20"/>
                <w:szCs w:val="20"/>
              </w:rPr>
              <w:t>Одежда</w:t>
            </w:r>
            <w:r w:rsidRPr="00F4751B">
              <w:rPr>
                <w:rFonts w:ascii="Roboto" w:hAnsi="Roboto"/>
                <w:color w:val="000000"/>
                <w:sz w:val="20"/>
                <w:szCs w:val="20"/>
              </w:rPr>
              <w:t>, головные уборы, обувь</w:t>
            </w:r>
            <w:r w:rsidRPr="00F4751B">
              <w:rPr>
                <w:rFonts w:ascii="Roboto" w:hAnsi="Roboto" w:hint="eastAsia"/>
                <w:color w:val="000000"/>
                <w:sz w:val="20"/>
                <w:szCs w:val="20"/>
              </w:rPr>
              <w:t>»</w:t>
            </w:r>
          </w:p>
        </w:tc>
        <w:tc>
          <w:tcPr>
            <w:tcW w:w="2233" w:type="dxa"/>
            <w:shd w:val="clear" w:color="auto" w:fill="FFFFCC"/>
          </w:tcPr>
          <w:p w:rsidR="00BD20CA" w:rsidRPr="00F4751B" w:rsidRDefault="00D8218C" w:rsidP="005649E9">
            <w:pPr>
              <w:pStyle w:val="a9"/>
              <w:jc w:val="center"/>
              <w:rPr>
                <w:rFonts w:ascii="Times New Roman" w:hAnsi="Times New Roman" w:cs="Times New Roman"/>
                <w:b/>
                <w:sz w:val="20"/>
                <w:szCs w:val="20"/>
              </w:rPr>
            </w:pPr>
            <w:r w:rsidRPr="00F4751B">
              <w:rPr>
                <w:rFonts w:ascii="Times New Roman" w:hAnsi="Times New Roman" w:cs="Times New Roman"/>
                <w:sz w:val="20"/>
                <w:szCs w:val="20"/>
              </w:rPr>
              <w:t>Одежда</w:t>
            </w:r>
            <w:r w:rsidRPr="00F4751B">
              <w:rPr>
                <w:rFonts w:ascii="Roboto" w:hAnsi="Roboto"/>
                <w:color w:val="000000"/>
                <w:sz w:val="20"/>
                <w:szCs w:val="20"/>
              </w:rPr>
              <w:t>, головные уборы, обувь</w:t>
            </w:r>
            <w:r w:rsidRPr="00F4751B">
              <w:rPr>
                <w:rFonts w:ascii="Roboto" w:hAnsi="Roboto" w:hint="eastAsia"/>
                <w:color w:val="000000"/>
                <w:sz w:val="20"/>
                <w:szCs w:val="20"/>
              </w:rPr>
              <w:t>»</w:t>
            </w:r>
            <w:r>
              <w:rPr>
                <w:rFonts w:ascii="Times New Roman" w:hAnsi="Times New Roman" w:cs="Times New Roman"/>
                <w:sz w:val="20"/>
                <w:szCs w:val="20"/>
              </w:rPr>
              <w:t xml:space="preserve"> </w:t>
            </w:r>
          </w:p>
        </w:tc>
        <w:tc>
          <w:tcPr>
            <w:tcW w:w="2551" w:type="dxa"/>
            <w:shd w:val="clear" w:color="auto" w:fill="FFFFCC"/>
          </w:tcPr>
          <w:p w:rsidR="00BD20CA" w:rsidRPr="00F4751B" w:rsidRDefault="00D8218C" w:rsidP="005649E9">
            <w:pPr>
              <w:pStyle w:val="a9"/>
              <w:jc w:val="center"/>
              <w:rPr>
                <w:rFonts w:ascii="Times New Roman" w:hAnsi="Times New Roman" w:cs="Times New Roman"/>
                <w:b/>
                <w:sz w:val="20"/>
                <w:szCs w:val="20"/>
              </w:rPr>
            </w:pPr>
            <w:r w:rsidRPr="00F4751B">
              <w:rPr>
                <w:rFonts w:ascii="Times New Roman" w:hAnsi="Times New Roman" w:cs="Times New Roman"/>
                <w:sz w:val="20"/>
                <w:szCs w:val="20"/>
              </w:rPr>
              <w:t>Одежда</w:t>
            </w:r>
            <w:r w:rsidRPr="00F4751B">
              <w:rPr>
                <w:rFonts w:ascii="Roboto" w:hAnsi="Roboto"/>
                <w:color w:val="000000"/>
                <w:sz w:val="20"/>
                <w:szCs w:val="20"/>
              </w:rPr>
              <w:t>, головные уборы, обувь</w:t>
            </w:r>
            <w:r w:rsidRPr="00F4751B">
              <w:rPr>
                <w:rFonts w:ascii="Roboto" w:hAnsi="Roboto" w:hint="eastAsia"/>
                <w:color w:val="000000"/>
                <w:sz w:val="20"/>
                <w:szCs w:val="20"/>
              </w:rPr>
              <w:t>»</w:t>
            </w:r>
            <w:r>
              <w:rPr>
                <w:rFonts w:ascii="Times New Roman" w:hAnsi="Times New Roman" w:cs="Times New Roman"/>
                <w:sz w:val="20"/>
                <w:szCs w:val="20"/>
              </w:rPr>
              <w:t xml:space="preserve"> </w:t>
            </w:r>
          </w:p>
        </w:tc>
        <w:tc>
          <w:tcPr>
            <w:tcW w:w="2446" w:type="dxa"/>
            <w:shd w:val="clear" w:color="auto" w:fill="FFFFCC"/>
          </w:tcPr>
          <w:p w:rsidR="00BD20CA" w:rsidRPr="00F4751B" w:rsidRDefault="00BD20CA" w:rsidP="005649E9">
            <w:pPr>
              <w:pStyle w:val="a9"/>
              <w:jc w:val="center"/>
              <w:rPr>
                <w:rFonts w:ascii="Times New Roman" w:hAnsi="Times New Roman" w:cs="Times New Roman"/>
                <w:b/>
                <w:sz w:val="20"/>
                <w:szCs w:val="20"/>
              </w:rPr>
            </w:pPr>
            <w:r w:rsidRPr="00F4751B">
              <w:rPr>
                <w:rFonts w:ascii="Times New Roman" w:hAnsi="Times New Roman" w:cs="Times New Roman"/>
                <w:sz w:val="20"/>
                <w:szCs w:val="20"/>
              </w:rPr>
              <w:t>«Одежда</w:t>
            </w:r>
            <w:r w:rsidRPr="00F4751B">
              <w:rPr>
                <w:rFonts w:ascii="Roboto" w:hAnsi="Roboto"/>
                <w:color w:val="000000"/>
                <w:sz w:val="20"/>
                <w:szCs w:val="20"/>
              </w:rPr>
              <w:t>, головные уборы, обувь</w:t>
            </w:r>
            <w:r w:rsidRPr="00F4751B">
              <w:rPr>
                <w:rFonts w:ascii="Roboto" w:hAnsi="Roboto" w:hint="eastAsia"/>
                <w:color w:val="000000"/>
                <w:sz w:val="20"/>
                <w:szCs w:val="20"/>
              </w:rPr>
              <w:t>»</w:t>
            </w:r>
          </w:p>
        </w:tc>
        <w:tc>
          <w:tcPr>
            <w:tcW w:w="3118" w:type="dxa"/>
            <w:shd w:val="clear" w:color="auto" w:fill="FFFFCC"/>
          </w:tcPr>
          <w:p w:rsidR="00BD20CA" w:rsidRPr="00F4751B" w:rsidRDefault="00BD20CA" w:rsidP="005649E9">
            <w:pPr>
              <w:pStyle w:val="a9"/>
              <w:jc w:val="center"/>
              <w:rPr>
                <w:rFonts w:ascii="Times New Roman" w:hAnsi="Times New Roman" w:cs="Times New Roman"/>
                <w:b/>
                <w:sz w:val="20"/>
                <w:szCs w:val="20"/>
              </w:rPr>
            </w:pPr>
            <w:r w:rsidRPr="00F4751B">
              <w:rPr>
                <w:rFonts w:ascii="Times New Roman" w:hAnsi="Times New Roman" w:cs="Times New Roman"/>
                <w:sz w:val="20"/>
                <w:szCs w:val="20"/>
              </w:rPr>
              <w:t>«Одежда</w:t>
            </w:r>
            <w:r w:rsidRPr="00F4751B">
              <w:rPr>
                <w:rFonts w:ascii="Roboto" w:hAnsi="Roboto"/>
                <w:color w:val="000000"/>
                <w:sz w:val="20"/>
                <w:szCs w:val="20"/>
              </w:rPr>
              <w:t>, головные уборы, обувь</w:t>
            </w:r>
            <w:r w:rsidRPr="00F4751B">
              <w:rPr>
                <w:rFonts w:ascii="Roboto" w:hAnsi="Roboto" w:hint="eastAsia"/>
                <w:color w:val="000000"/>
                <w:sz w:val="20"/>
                <w:szCs w:val="20"/>
              </w:rPr>
              <w:t>»</w:t>
            </w:r>
          </w:p>
        </w:tc>
      </w:tr>
      <w:tr w:rsidR="00BD20CA" w:rsidRPr="00C10DA7" w:rsidTr="006D6B20">
        <w:tc>
          <w:tcPr>
            <w:tcW w:w="1134" w:type="dxa"/>
            <w:vMerge/>
            <w:shd w:val="clear" w:color="auto" w:fill="00FFFF"/>
          </w:tcPr>
          <w:p w:rsidR="00BD20CA" w:rsidRPr="00F4751B" w:rsidRDefault="00BD20CA" w:rsidP="005649E9">
            <w:pPr>
              <w:pStyle w:val="a9"/>
              <w:jc w:val="center"/>
              <w:rPr>
                <w:rFonts w:ascii="Times New Roman" w:hAnsi="Times New Roman" w:cs="Times New Roman"/>
                <w:b/>
                <w:sz w:val="20"/>
                <w:szCs w:val="20"/>
              </w:rPr>
            </w:pPr>
          </w:p>
        </w:tc>
        <w:tc>
          <w:tcPr>
            <w:tcW w:w="1452" w:type="dxa"/>
            <w:shd w:val="clear" w:color="auto" w:fill="FFCCFF"/>
          </w:tcPr>
          <w:p w:rsidR="00BD20CA" w:rsidRPr="00F4751B" w:rsidRDefault="00440C23" w:rsidP="005649E9">
            <w:pPr>
              <w:pStyle w:val="a9"/>
              <w:jc w:val="center"/>
              <w:rPr>
                <w:rFonts w:ascii="Times New Roman" w:hAnsi="Times New Roman" w:cs="Times New Roman"/>
                <w:b/>
                <w:sz w:val="20"/>
                <w:szCs w:val="20"/>
              </w:rPr>
            </w:pPr>
            <w:r>
              <w:rPr>
                <w:rFonts w:ascii="Times New Roman" w:hAnsi="Times New Roman" w:cs="Times New Roman"/>
                <w:b/>
                <w:sz w:val="20"/>
                <w:szCs w:val="20"/>
              </w:rPr>
              <w:t>4 (21</w:t>
            </w:r>
            <w:r w:rsidR="00BD20CA" w:rsidRPr="00F4751B">
              <w:rPr>
                <w:rFonts w:ascii="Times New Roman" w:hAnsi="Times New Roman" w:cs="Times New Roman"/>
                <w:b/>
                <w:sz w:val="20"/>
                <w:szCs w:val="20"/>
              </w:rPr>
              <w:t>-27)</w:t>
            </w:r>
          </w:p>
        </w:tc>
        <w:tc>
          <w:tcPr>
            <w:tcW w:w="2517" w:type="dxa"/>
            <w:shd w:val="clear" w:color="auto" w:fill="FFFFCC"/>
          </w:tcPr>
          <w:p w:rsidR="00BD20CA" w:rsidRPr="00BD20CA" w:rsidRDefault="00BD20CA" w:rsidP="009E7591">
            <w:pPr>
              <w:rPr>
                <w:rFonts w:ascii="Times New Roman" w:hAnsi="Times New Roman" w:cs="Times New Roman"/>
                <w:sz w:val="20"/>
                <w:szCs w:val="20"/>
              </w:rPr>
            </w:pPr>
            <w:r w:rsidRPr="00BD20CA">
              <w:rPr>
                <w:rFonts w:ascii="Times New Roman" w:hAnsi="Times New Roman" w:cs="Times New Roman"/>
                <w:sz w:val="20"/>
                <w:szCs w:val="20"/>
              </w:rPr>
              <w:t>"</w:t>
            </w:r>
            <w:r w:rsidR="009E7591">
              <w:rPr>
                <w:rFonts w:ascii="Times New Roman" w:hAnsi="Times New Roman" w:cs="Times New Roman"/>
                <w:sz w:val="20"/>
                <w:szCs w:val="20"/>
              </w:rPr>
              <w:t xml:space="preserve"> К нам приходит Новый год</w:t>
            </w:r>
            <w:r w:rsidRPr="00BD20CA">
              <w:rPr>
                <w:rFonts w:ascii="Times New Roman" w:hAnsi="Times New Roman" w:cs="Times New Roman"/>
                <w:sz w:val="20"/>
                <w:szCs w:val="20"/>
              </w:rPr>
              <w:t xml:space="preserve">" </w:t>
            </w:r>
          </w:p>
        </w:tc>
        <w:tc>
          <w:tcPr>
            <w:tcW w:w="2233" w:type="dxa"/>
            <w:shd w:val="clear" w:color="auto" w:fill="FFFFCC"/>
          </w:tcPr>
          <w:p w:rsidR="00BD20CA" w:rsidRPr="00F4751B" w:rsidRDefault="00BD20CA" w:rsidP="005649E9">
            <w:pPr>
              <w:pStyle w:val="a9"/>
              <w:jc w:val="center"/>
              <w:rPr>
                <w:rFonts w:ascii="Times New Roman" w:hAnsi="Times New Roman" w:cs="Times New Roman"/>
                <w:b/>
                <w:sz w:val="20"/>
                <w:szCs w:val="20"/>
              </w:rPr>
            </w:pPr>
            <w:r w:rsidRPr="00F4751B">
              <w:rPr>
                <w:rFonts w:ascii="Times New Roman" w:hAnsi="Times New Roman" w:cs="Times New Roman"/>
                <w:sz w:val="20"/>
                <w:szCs w:val="20"/>
              </w:rPr>
              <w:t>«Новогодний калейдоскоп»</w:t>
            </w:r>
          </w:p>
        </w:tc>
        <w:tc>
          <w:tcPr>
            <w:tcW w:w="2551" w:type="dxa"/>
            <w:shd w:val="clear" w:color="auto" w:fill="FFFFCC"/>
          </w:tcPr>
          <w:p w:rsidR="00BD20CA" w:rsidRPr="00F4751B" w:rsidRDefault="00BD20CA" w:rsidP="005649E9">
            <w:pPr>
              <w:pStyle w:val="a9"/>
              <w:jc w:val="center"/>
              <w:rPr>
                <w:rFonts w:ascii="Times New Roman" w:hAnsi="Times New Roman" w:cs="Times New Roman"/>
                <w:b/>
                <w:sz w:val="20"/>
                <w:szCs w:val="20"/>
              </w:rPr>
            </w:pPr>
            <w:r w:rsidRPr="00F4751B">
              <w:rPr>
                <w:rFonts w:ascii="Times New Roman" w:hAnsi="Times New Roman" w:cs="Times New Roman"/>
                <w:sz w:val="20"/>
                <w:szCs w:val="20"/>
              </w:rPr>
              <w:t>«Новогодний калейдоскоп»</w:t>
            </w:r>
          </w:p>
        </w:tc>
        <w:tc>
          <w:tcPr>
            <w:tcW w:w="2446" w:type="dxa"/>
            <w:shd w:val="clear" w:color="auto" w:fill="FFFFCC"/>
          </w:tcPr>
          <w:p w:rsidR="00BD20CA" w:rsidRPr="00F4751B" w:rsidRDefault="00BD20CA" w:rsidP="005649E9">
            <w:pPr>
              <w:pStyle w:val="a9"/>
              <w:jc w:val="center"/>
              <w:rPr>
                <w:rFonts w:ascii="Times New Roman" w:hAnsi="Times New Roman" w:cs="Times New Roman"/>
                <w:b/>
                <w:sz w:val="20"/>
                <w:szCs w:val="20"/>
              </w:rPr>
            </w:pPr>
            <w:r w:rsidRPr="00F4751B">
              <w:rPr>
                <w:rFonts w:ascii="Times New Roman" w:hAnsi="Times New Roman" w:cs="Times New Roman"/>
                <w:sz w:val="20"/>
                <w:szCs w:val="20"/>
              </w:rPr>
              <w:t>«Новогодний калейдоскоп»</w:t>
            </w:r>
          </w:p>
        </w:tc>
        <w:tc>
          <w:tcPr>
            <w:tcW w:w="3118" w:type="dxa"/>
            <w:shd w:val="clear" w:color="auto" w:fill="FFFFCC"/>
          </w:tcPr>
          <w:p w:rsidR="00BD20CA" w:rsidRPr="00F4751B" w:rsidRDefault="00BD20CA" w:rsidP="005649E9">
            <w:pPr>
              <w:pStyle w:val="a9"/>
              <w:jc w:val="center"/>
              <w:rPr>
                <w:rFonts w:ascii="Times New Roman" w:hAnsi="Times New Roman" w:cs="Times New Roman"/>
                <w:b/>
                <w:sz w:val="20"/>
                <w:szCs w:val="20"/>
              </w:rPr>
            </w:pPr>
            <w:r w:rsidRPr="00F4751B">
              <w:rPr>
                <w:rFonts w:ascii="Times New Roman" w:hAnsi="Times New Roman" w:cs="Times New Roman"/>
                <w:sz w:val="20"/>
                <w:szCs w:val="20"/>
              </w:rPr>
              <w:t>«Новогодний калейдоскоп»</w:t>
            </w:r>
          </w:p>
        </w:tc>
      </w:tr>
      <w:tr w:rsidR="00753F5D" w:rsidRPr="00C10DA7" w:rsidTr="006D6B20">
        <w:tc>
          <w:tcPr>
            <w:tcW w:w="1134" w:type="dxa"/>
            <w:shd w:val="clear" w:color="auto" w:fill="00FFFF"/>
          </w:tcPr>
          <w:p w:rsidR="00753F5D" w:rsidRPr="00F4751B" w:rsidRDefault="00753F5D" w:rsidP="005649E9">
            <w:pPr>
              <w:pStyle w:val="a9"/>
              <w:jc w:val="center"/>
              <w:rPr>
                <w:rFonts w:ascii="Times New Roman" w:hAnsi="Times New Roman" w:cs="Times New Roman"/>
                <w:b/>
                <w:sz w:val="20"/>
                <w:szCs w:val="20"/>
              </w:rPr>
            </w:pPr>
          </w:p>
        </w:tc>
        <w:tc>
          <w:tcPr>
            <w:tcW w:w="1452" w:type="dxa"/>
            <w:shd w:val="clear" w:color="auto" w:fill="FFCCFF"/>
          </w:tcPr>
          <w:p w:rsidR="00753F5D" w:rsidRPr="00F4751B" w:rsidRDefault="00440C23" w:rsidP="005649E9">
            <w:pPr>
              <w:pStyle w:val="a9"/>
              <w:jc w:val="center"/>
              <w:rPr>
                <w:rFonts w:ascii="Times New Roman" w:hAnsi="Times New Roman" w:cs="Times New Roman"/>
                <w:b/>
                <w:sz w:val="20"/>
                <w:szCs w:val="20"/>
              </w:rPr>
            </w:pPr>
            <w:r>
              <w:rPr>
                <w:rFonts w:ascii="Times New Roman" w:hAnsi="Times New Roman" w:cs="Times New Roman"/>
                <w:b/>
                <w:sz w:val="20"/>
                <w:szCs w:val="20"/>
              </w:rPr>
              <w:t>5 (28</w:t>
            </w:r>
            <w:r w:rsidR="00753F5D" w:rsidRPr="00F4751B">
              <w:rPr>
                <w:rFonts w:ascii="Times New Roman" w:hAnsi="Times New Roman" w:cs="Times New Roman"/>
                <w:b/>
                <w:sz w:val="20"/>
                <w:szCs w:val="20"/>
              </w:rPr>
              <w:t>-31, 9-10)</w:t>
            </w:r>
          </w:p>
        </w:tc>
        <w:tc>
          <w:tcPr>
            <w:tcW w:w="2517" w:type="dxa"/>
            <w:shd w:val="clear" w:color="auto" w:fill="FFFFCC"/>
          </w:tcPr>
          <w:p w:rsidR="00753F5D" w:rsidRPr="005273E6" w:rsidRDefault="00BD20CA" w:rsidP="00C35600">
            <w:r w:rsidRPr="00F4751B">
              <w:rPr>
                <w:rFonts w:ascii="Times New Roman" w:hAnsi="Times New Roman" w:cs="Times New Roman"/>
                <w:sz w:val="20"/>
                <w:szCs w:val="20"/>
              </w:rPr>
              <w:t>«Зимние игры и забавы»</w:t>
            </w:r>
          </w:p>
        </w:tc>
        <w:tc>
          <w:tcPr>
            <w:tcW w:w="2233" w:type="dxa"/>
            <w:shd w:val="clear" w:color="auto" w:fill="FFFFCC"/>
          </w:tcPr>
          <w:p w:rsidR="00753F5D" w:rsidRPr="00F4751B" w:rsidRDefault="00753F5D" w:rsidP="005649E9">
            <w:pPr>
              <w:pStyle w:val="a9"/>
              <w:jc w:val="center"/>
              <w:rPr>
                <w:rFonts w:ascii="Times New Roman" w:hAnsi="Times New Roman" w:cs="Times New Roman"/>
                <w:sz w:val="20"/>
                <w:szCs w:val="20"/>
              </w:rPr>
            </w:pPr>
            <w:r w:rsidRPr="00F4751B">
              <w:rPr>
                <w:rFonts w:ascii="Times New Roman" w:hAnsi="Times New Roman" w:cs="Times New Roman"/>
                <w:sz w:val="20"/>
                <w:szCs w:val="20"/>
              </w:rPr>
              <w:t>«Зимние игры и забавы»</w:t>
            </w:r>
          </w:p>
        </w:tc>
        <w:tc>
          <w:tcPr>
            <w:tcW w:w="2551" w:type="dxa"/>
            <w:shd w:val="clear" w:color="auto" w:fill="FFFFCC"/>
          </w:tcPr>
          <w:p w:rsidR="00753F5D" w:rsidRPr="00F4751B" w:rsidRDefault="00753F5D" w:rsidP="005649E9">
            <w:pPr>
              <w:pStyle w:val="a9"/>
              <w:jc w:val="center"/>
              <w:rPr>
                <w:rFonts w:ascii="Times New Roman" w:hAnsi="Times New Roman" w:cs="Times New Roman"/>
                <w:sz w:val="20"/>
                <w:szCs w:val="20"/>
              </w:rPr>
            </w:pPr>
            <w:r w:rsidRPr="00F4751B">
              <w:rPr>
                <w:rFonts w:ascii="Times New Roman" w:hAnsi="Times New Roman" w:cs="Times New Roman"/>
                <w:sz w:val="20"/>
                <w:szCs w:val="20"/>
              </w:rPr>
              <w:t>«Зимние игры и забавы»</w:t>
            </w:r>
          </w:p>
        </w:tc>
        <w:tc>
          <w:tcPr>
            <w:tcW w:w="2446" w:type="dxa"/>
            <w:shd w:val="clear" w:color="auto" w:fill="FFFFCC"/>
          </w:tcPr>
          <w:p w:rsidR="00753F5D" w:rsidRPr="00F4751B" w:rsidRDefault="00753F5D" w:rsidP="005649E9">
            <w:pPr>
              <w:pStyle w:val="a9"/>
              <w:jc w:val="center"/>
              <w:rPr>
                <w:rFonts w:ascii="Times New Roman" w:hAnsi="Times New Roman" w:cs="Times New Roman"/>
                <w:sz w:val="20"/>
                <w:szCs w:val="20"/>
              </w:rPr>
            </w:pPr>
            <w:r w:rsidRPr="00F4751B">
              <w:rPr>
                <w:rFonts w:ascii="Times New Roman" w:hAnsi="Times New Roman" w:cs="Times New Roman"/>
                <w:sz w:val="20"/>
                <w:szCs w:val="20"/>
              </w:rPr>
              <w:t>«Зимние игры и забавы»</w:t>
            </w:r>
          </w:p>
        </w:tc>
        <w:tc>
          <w:tcPr>
            <w:tcW w:w="3118" w:type="dxa"/>
            <w:shd w:val="clear" w:color="auto" w:fill="FFFFCC"/>
          </w:tcPr>
          <w:p w:rsidR="00753F5D" w:rsidRPr="00F4751B" w:rsidRDefault="00753F5D" w:rsidP="005649E9">
            <w:pPr>
              <w:pStyle w:val="a9"/>
              <w:jc w:val="center"/>
              <w:rPr>
                <w:rFonts w:ascii="Times New Roman" w:hAnsi="Times New Roman" w:cs="Times New Roman"/>
                <w:sz w:val="20"/>
                <w:szCs w:val="20"/>
              </w:rPr>
            </w:pPr>
            <w:r w:rsidRPr="00F4751B">
              <w:rPr>
                <w:rFonts w:ascii="Times New Roman" w:hAnsi="Times New Roman" w:cs="Times New Roman"/>
                <w:sz w:val="20"/>
                <w:szCs w:val="20"/>
              </w:rPr>
              <w:t>«Зимние игры и забавы»</w:t>
            </w:r>
          </w:p>
        </w:tc>
      </w:tr>
      <w:tr w:rsidR="00BD20CA" w:rsidRPr="00C10DA7" w:rsidTr="006D6B20">
        <w:tc>
          <w:tcPr>
            <w:tcW w:w="1134" w:type="dxa"/>
            <w:vMerge w:val="restart"/>
            <w:shd w:val="clear" w:color="auto" w:fill="00FFFF"/>
          </w:tcPr>
          <w:p w:rsidR="00BD20CA" w:rsidRPr="00F4751B" w:rsidRDefault="00BD20CA" w:rsidP="005649E9">
            <w:pPr>
              <w:pStyle w:val="a9"/>
              <w:jc w:val="center"/>
              <w:rPr>
                <w:rFonts w:ascii="Times New Roman" w:hAnsi="Times New Roman" w:cs="Times New Roman"/>
                <w:b/>
                <w:sz w:val="20"/>
                <w:szCs w:val="20"/>
              </w:rPr>
            </w:pPr>
            <w:r w:rsidRPr="00F4751B">
              <w:rPr>
                <w:rFonts w:ascii="Times New Roman" w:hAnsi="Times New Roman" w:cs="Times New Roman"/>
                <w:b/>
                <w:sz w:val="20"/>
                <w:szCs w:val="20"/>
              </w:rPr>
              <w:t>Январь</w:t>
            </w:r>
          </w:p>
        </w:tc>
        <w:tc>
          <w:tcPr>
            <w:tcW w:w="1452" w:type="dxa"/>
            <w:shd w:val="clear" w:color="auto" w:fill="FFCCFF"/>
          </w:tcPr>
          <w:p w:rsidR="00BD20CA" w:rsidRPr="00F4751B" w:rsidRDefault="002D6A94" w:rsidP="005649E9">
            <w:pPr>
              <w:pStyle w:val="a9"/>
              <w:jc w:val="center"/>
              <w:rPr>
                <w:rFonts w:ascii="Times New Roman" w:hAnsi="Times New Roman" w:cs="Times New Roman"/>
                <w:b/>
                <w:sz w:val="20"/>
                <w:szCs w:val="20"/>
              </w:rPr>
            </w:pPr>
            <w:r>
              <w:rPr>
                <w:rFonts w:ascii="Times New Roman" w:hAnsi="Times New Roman" w:cs="Times New Roman"/>
                <w:b/>
                <w:sz w:val="20"/>
                <w:szCs w:val="20"/>
              </w:rPr>
              <w:t>2 (11</w:t>
            </w:r>
            <w:r w:rsidR="00BD20CA" w:rsidRPr="00F4751B">
              <w:rPr>
                <w:rFonts w:ascii="Times New Roman" w:hAnsi="Times New Roman" w:cs="Times New Roman"/>
                <w:b/>
                <w:sz w:val="20"/>
                <w:szCs w:val="20"/>
              </w:rPr>
              <w:t>-17)</w:t>
            </w:r>
          </w:p>
        </w:tc>
        <w:tc>
          <w:tcPr>
            <w:tcW w:w="2517" w:type="dxa"/>
            <w:shd w:val="clear" w:color="auto" w:fill="FFFFCC"/>
          </w:tcPr>
          <w:p w:rsidR="00BD20CA" w:rsidRPr="00BD20CA" w:rsidRDefault="00914B82" w:rsidP="00F94911">
            <w:pPr>
              <w:rPr>
                <w:rFonts w:ascii="Times New Roman" w:hAnsi="Times New Roman" w:cs="Times New Roman"/>
                <w:sz w:val="20"/>
                <w:szCs w:val="20"/>
              </w:rPr>
            </w:pPr>
            <w:r>
              <w:rPr>
                <w:rFonts w:ascii="Times New Roman" w:hAnsi="Times New Roman" w:cs="Times New Roman"/>
                <w:sz w:val="20"/>
                <w:szCs w:val="20"/>
              </w:rPr>
              <w:t xml:space="preserve"> </w:t>
            </w:r>
            <w:r>
              <w:rPr>
                <w:rFonts w:ascii="Times New Roman" w:hAnsi="Times New Roman" w:cs="Times New Roman"/>
                <w:color w:val="000000"/>
                <w:sz w:val="20"/>
                <w:szCs w:val="20"/>
              </w:rPr>
              <w:t>«</w:t>
            </w:r>
            <w:r w:rsidRPr="000B701E">
              <w:rPr>
                <w:rFonts w:ascii="Times New Roman" w:hAnsi="Times New Roman" w:cs="Times New Roman"/>
                <w:sz w:val="20"/>
                <w:szCs w:val="20"/>
              </w:rPr>
              <w:t>Волшебные слова»</w:t>
            </w:r>
          </w:p>
        </w:tc>
        <w:tc>
          <w:tcPr>
            <w:tcW w:w="2233" w:type="dxa"/>
            <w:shd w:val="clear" w:color="auto" w:fill="FFFFCC"/>
          </w:tcPr>
          <w:p w:rsidR="00BD20CA" w:rsidRPr="00F4751B" w:rsidRDefault="00BD20CA" w:rsidP="005649E9">
            <w:pPr>
              <w:pStyle w:val="a9"/>
              <w:jc w:val="center"/>
              <w:rPr>
                <w:rFonts w:ascii="Times New Roman" w:hAnsi="Times New Roman" w:cs="Times New Roman"/>
                <w:b/>
                <w:sz w:val="20"/>
                <w:szCs w:val="20"/>
              </w:rPr>
            </w:pPr>
            <w:r w:rsidRPr="00F4751B">
              <w:rPr>
                <w:rFonts w:ascii="Times New Roman" w:hAnsi="Times New Roman" w:cs="Times New Roman"/>
                <w:color w:val="000000"/>
                <w:sz w:val="20"/>
                <w:szCs w:val="20"/>
              </w:rPr>
              <w:t xml:space="preserve"> «Наши добрые дела»</w:t>
            </w:r>
          </w:p>
        </w:tc>
        <w:tc>
          <w:tcPr>
            <w:tcW w:w="2551" w:type="dxa"/>
            <w:shd w:val="clear" w:color="auto" w:fill="FFFFCC"/>
          </w:tcPr>
          <w:p w:rsidR="00BD20CA" w:rsidRPr="00F4751B" w:rsidRDefault="00BD20CA" w:rsidP="005649E9">
            <w:pPr>
              <w:pStyle w:val="a9"/>
              <w:jc w:val="center"/>
              <w:rPr>
                <w:rFonts w:ascii="Times New Roman" w:hAnsi="Times New Roman" w:cs="Times New Roman"/>
                <w:b/>
                <w:sz w:val="20"/>
                <w:szCs w:val="20"/>
              </w:rPr>
            </w:pPr>
            <w:r w:rsidRPr="00F4751B">
              <w:rPr>
                <w:rFonts w:ascii="Times New Roman" w:hAnsi="Times New Roman" w:cs="Times New Roman"/>
                <w:color w:val="000000"/>
                <w:sz w:val="20"/>
                <w:szCs w:val="20"/>
              </w:rPr>
              <w:t xml:space="preserve"> «Наши добрые дела»</w:t>
            </w:r>
          </w:p>
        </w:tc>
        <w:tc>
          <w:tcPr>
            <w:tcW w:w="2446" w:type="dxa"/>
            <w:shd w:val="clear" w:color="auto" w:fill="FFFFCC"/>
          </w:tcPr>
          <w:p w:rsidR="00BD20CA" w:rsidRPr="00F4751B" w:rsidRDefault="00BD20CA" w:rsidP="005649E9">
            <w:pPr>
              <w:pStyle w:val="a9"/>
              <w:jc w:val="center"/>
              <w:rPr>
                <w:rFonts w:ascii="Times New Roman" w:hAnsi="Times New Roman" w:cs="Times New Roman"/>
                <w:b/>
                <w:sz w:val="20"/>
                <w:szCs w:val="20"/>
              </w:rPr>
            </w:pPr>
            <w:r w:rsidRPr="00F4751B">
              <w:rPr>
                <w:rFonts w:ascii="Times New Roman" w:hAnsi="Times New Roman" w:cs="Times New Roman"/>
                <w:color w:val="000000"/>
                <w:sz w:val="20"/>
                <w:szCs w:val="20"/>
              </w:rPr>
              <w:t xml:space="preserve"> «Наши добрые дела»</w:t>
            </w:r>
          </w:p>
        </w:tc>
        <w:tc>
          <w:tcPr>
            <w:tcW w:w="3118" w:type="dxa"/>
            <w:shd w:val="clear" w:color="auto" w:fill="FFFFCC"/>
          </w:tcPr>
          <w:p w:rsidR="00BD20CA" w:rsidRPr="00F4751B" w:rsidRDefault="00BD20CA" w:rsidP="005649E9">
            <w:pPr>
              <w:pStyle w:val="a9"/>
              <w:jc w:val="center"/>
              <w:rPr>
                <w:rFonts w:ascii="Times New Roman" w:hAnsi="Times New Roman" w:cs="Times New Roman"/>
                <w:b/>
                <w:sz w:val="20"/>
                <w:szCs w:val="20"/>
              </w:rPr>
            </w:pPr>
            <w:r w:rsidRPr="00F4751B">
              <w:rPr>
                <w:rFonts w:ascii="Times New Roman" w:hAnsi="Times New Roman" w:cs="Times New Roman"/>
                <w:color w:val="000000"/>
                <w:sz w:val="20"/>
                <w:szCs w:val="20"/>
              </w:rPr>
              <w:t xml:space="preserve"> «Наши добрые дела»</w:t>
            </w:r>
          </w:p>
        </w:tc>
      </w:tr>
      <w:tr w:rsidR="00BD20CA" w:rsidRPr="00C10DA7" w:rsidTr="006D6B20">
        <w:tc>
          <w:tcPr>
            <w:tcW w:w="1134" w:type="dxa"/>
            <w:vMerge/>
            <w:shd w:val="clear" w:color="auto" w:fill="00FFFF"/>
          </w:tcPr>
          <w:p w:rsidR="00BD20CA" w:rsidRPr="00F4751B" w:rsidRDefault="00BD20CA" w:rsidP="005649E9">
            <w:pPr>
              <w:pStyle w:val="a9"/>
              <w:jc w:val="center"/>
              <w:rPr>
                <w:rFonts w:ascii="Times New Roman" w:hAnsi="Times New Roman" w:cs="Times New Roman"/>
                <w:b/>
                <w:sz w:val="20"/>
                <w:szCs w:val="20"/>
              </w:rPr>
            </w:pPr>
          </w:p>
        </w:tc>
        <w:tc>
          <w:tcPr>
            <w:tcW w:w="1452" w:type="dxa"/>
            <w:shd w:val="clear" w:color="auto" w:fill="FFCCFF"/>
          </w:tcPr>
          <w:p w:rsidR="00BD20CA" w:rsidRPr="00F4751B" w:rsidRDefault="002D6A94" w:rsidP="005649E9">
            <w:pPr>
              <w:pStyle w:val="a9"/>
              <w:jc w:val="center"/>
              <w:rPr>
                <w:rFonts w:ascii="Times New Roman" w:hAnsi="Times New Roman" w:cs="Times New Roman"/>
                <w:b/>
                <w:sz w:val="20"/>
                <w:szCs w:val="20"/>
              </w:rPr>
            </w:pPr>
            <w:r>
              <w:rPr>
                <w:rFonts w:ascii="Times New Roman" w:hAnsi="Times New Roman" w:cs="Times New Roman"/>
                <w:b/>
                <w:sz w:val="20"/>
                <w:szCs w:val="20"/>
              </w:rPr>
              <w:t>3 (18</w:t>
            </w:r>
            <w:r w:rsidR="00BD20CA" w:rsidRPr="00F4751B">
              <w:rPr>
                <w:rFonts w:ascii="Times New Roman" w:hAnsi="Times New Roman" w:cs="Times New Roman"/>
                <w:b/>
                <w:sz w:val="20"/>
                <w:szCs w:val="20"/>
              </w:rPr>
              <w:t>-24)</w:t>
            </w:r>
          </w:p>
        </w:tc>
        <w:tc>
          <w:tcPr>
            <w:tcW w:w="2517" w:type="dxa"/>
            <w:shd w:val="clear" w:color="auto" w:fill="FFFFCC"/>
          </w:tcPr>
          <w:p w:rsidR="00914B82" w:rsidRDefault="00914B82" w:rsidP="00C35600">
            <w:pPr>
              <w:rPr>
                <w:rFonts w:ascii="Times New Roman" w:hAnsi="Times New Roman" w:cs="Times New Roman"/>
                <w:sz w:val="20"/>
                <w:szCs w:val="20"/>
              </w:rPr>
            </w:pPr>
            <w:r w:rsidRPr="00BD20CA">
              <w:rPr>
                <w:rFonts w:ascii="Times New Roman" w:hAnsi="Times New Roman" w:cs="Times New Roman"/>
                <w:sz w:val="20"/>
                <w:szCs w:val="20"/>
              </w:rPr>
              <w:t>«Кукла готовит обед»</w:t>
            </w:r>
          </w:p>
          <w:p w:rsidR="00BD20CA" w:rsidRPr="00BD20CA" w:rsidRDefault="00BD20CA" w:rsidP="00914B82">
            <w:pPr>
              <w:rPr>
                <w:rFonts w:ascii="Times New Roman" w:hAnsi="Times New Roman" w:cs="Times New Roman"/>
                <w:sz w:val="20"/>
                <w:szCs w:val="20"/>
              </w:rPr>
            </w:pPr>
          </w:p>
        </w:tc>
        <w:tc>
          <w:tcPr>
            <w:tcW w:w="2233" w:type="dxa"/>
            <w:shd w:val="clear" w:color="auto" w:fill="FFFFCC"/>
          </w:tcPr>
          <w:p w:rsidR="00BD20CA" w:rsidRPr="00F4751B" w:rsidRDefault="00BD20CA" w:rsidP="005649E9">
            <w:pPr>
              <w:pStyle w:val="a9"/>
              <w:jc w:val="center"/>
              <w:rPr>
                <w:rFonts w:ascii="Times New Roman" w:hAnsi="Times New Roman" w:cs="Times New Roman"/>
                <w:b/>
                <w:sz w:val="20"/>
                <w:szCs w:val="20"/>
              </w:rPr>
            </w:pPr>
            <w:r w:rsidRPr="00F4751B">
              <w:rPr>
                <w:rFonts w:ascii="Times New Roman" w:hAnsi="Times New Roman" w:cs="Times New Roman"/>
                <w:sz w:val="20"/>
                <w:szCs w:val="20"/>
              </w:rPr>
              <w:t>«Посуда»</w:t>
            </w:r>
          </w:p>
        </w:tc>
        <w:tc>
          <w:tcPr>
            <w:tcW w:w="2551" w:type="dxa"/>
            <w:shd w:val="clear" w:color="auto" w:fill="FFFFCC"/>
          </w:tcPr>
          <w:p w:rsidR="00BD20CA" w:rsidRPr="00F4751B" w:rsidRDefault="00BD20CA" w:rsidP="005649E9">
            <w:pPr>
              <w:pStyle w:val="a9"/>
              <w:jc w:val="center"/>
              <w:rPr>
                <w:rFonts w:ascii="Times New Roman" w:hAnsi="Times New Roman" w:cs="Times New Roman"/>
                <w:b/>
                <w:sz w:val="20"/>
                <w:szCs w:val="20"/>
              </w:rPr>
            </w:pPr>
            <w:r w:rsidRPr="00F4751B">
              <w:rPr>
                <w:rFonts w:ascii="Times New Roman" w:hAnsi="Times New Roman" w:cs="Times New Roman"/>
                <w:sz w:val="20"/>
                <w:szCs w:val="20"/>
              </w:rPr>
              <w:t>«Посуда»</w:t>
            </w:r>
          </w:p>
        </w:tc>
        <w:tc>
          <w:tcPr>
            <w:tcW w:w="2446" w:type="dxa"/>
            <w:shd w:val="clear" w:color="auto" w:fill="FFFFCC"/>
          </w:tcPr>
          <w:p w:rsidR="00BD20CA" w:rsidRPr="00F4751B" w:rsidRDefault="00BD20CA" w:rsidP="005649E9">
            <w:pPr>
              <w:pStyle w:val="a9"/>
              <w:jc w:val="center"/>
              <w:rPr>
                <w:rFonts w:ascii="Times New Roman" w:hAnsi="Times New Roman" w:cs="Times New Roman"/>
                <w:b/>
                <w:sz w:val="20"/>
                <w:szCs w:val="20"/>
              </w:rPr>
            </w:pPr>
            <w:r w:rsidRPr="00F4751B">
              <w:rPr>
                <w:rFonts w:ascii="Times New Roman" w:hAnsi="Times New Roman" w:cs="Times New Roman"/>
                <w:sz w:val="20"/>
                <w:szCs w:val="20"/>
              </w:rPr>
              <w:t>«Продукты питания. Посуда»</w:t>
            </w:r>
          </w:p>
        </w:tc>
        <w:tc>
          <w:tcPr>
            <w:tcW w:w="3118" w:type="dxa"/>
            <w:shd w:val="clear" w:color="auto" w:fill="FFFFCC"/>
          </w:tcPr>
          <w:p w:rsidR="00BD20CA" w:rsidRPr="00F4751B" w:rsidRDefault="00BD20CA" w:rsidP="005649E9">
            <w:pPr>
              <w:pStyle w:val="a9"/>
              <w:jc w:val="center"/>
              <w:rPr>
                <w:rFonts w:ascii="Times New Roman" w:hAnsi="Times New Roman" w:cs="Times New Roman"/>
                <w:b/>
                <w:sz w:val="20"/>
                <w:szCs w:val="20"/>
              </w:rPr>
            </w:pPr>
            <w:r w:rsidRPr="00F4751B">
              <w:rPr>
                <w:rFonts w:ascii="Times New Roman" w:hAnsi="Times New Roman" w:cs="Times New Roman"/>
                <w:sz w:val="20"/>
                <w:szCs w:val="20"/>
              </w:rPr>
              <w:t>«Продукты питания. Посуда»</w:t>
            </w:r>
          </w:p>
        </w:tc>
      </w:tr>
      <w:tr w:rsidR="00BD20CA" w:rsidRPr="00C10DA7" w:rsidTr="006D6B20">
        <w:tc>
          <w:tcPr>
            <w:tcW w:w="1134" w:type="dxa"/>
            <w:vMerge/>
            <w:shd w:val="clear" w:color="auto" w:fill="00FFFF"/>
          </w:tcPr>
          <w:p w:rsidR="00BD20CA" w:rsidRPr="00F4751B" w:rsidRDefault="00BD20CA" w:rsidP="005649E9">
            <w:pPr>
              <w:pStyle w:val="a9"/>
              <w:jc w:val="center"/>
              <w:rPr>
                <w:rFonts w:ascii="Times New Roman" w:hAnsi="Times New Roman" w:cs="Times New Roman"/>
                <w:b/>
                <w:sz w:val="20"/>
                <w:szCs w:val="20"/>
              </w:rPr>
            </w:pPr>
          </w:p>
        </w:tc>
        <w:tc>
          <w:tcPr>
            <w:tcW w:w="1452" w:type="dxa"/>
            <w:shd w:val="clear" w:color="auto" w:fill="FFCCFF"/>
          </w:tcPr>
          <w:p w:rsidR="00BD20CA" w:rsidRPr="00F4751B" w:rsidRDefault="002D6A94" w:rsidP="005649E9">
            <w:pPr>
              <w:pStyle w:val="a9"/>
              <w:jc w:val="center"/>
              <w:rPr>
                <w:rFonts w:ascii="Times New Roman" w:hAnsi="Times New Roman" w:cs="Times New Roman"/>
                <w:b/>
                <w:sz w:val="20"/>
                <w:szCs w:val="20"/>
              </w:rPr>
            </w:pPr>
            <w:r>
              <w:rPr>
                <w:rFonts w:ascii="Times New Roman" w:hAnsi="Times New Roman" w:cs="Times New Roman"/>
                <w:b/>
                <w:sz w:val="20"/>
                <w:szCs w:val="20"/>
              </w:rPr>
              <w:t>4 (25</w:t>
            </w:r>
            <w:r w:rsidR="00BD20CA" w:rsidRPr="00F4751B">
              <w:rPr>
                <w:rFonts w:ascii="Times New Roman" w:hAnsi="Times New Roman" w:cs="Times New Roman"/>
                <w:b/>
                <w:sz w:val="20"/>
                <w:szCs w:val="20"/>
              </w:rPr>
              <w:t>-31)</w:t>
            </w:r>
          </w:p>
        </w:tc>
        <w:tc>
          <w:tcPr>
            <w:tcW w:w="2517" w:type="dxa"/>
            <w:shd w:val="clear" w:color="auto" w:fill="FFFFCC"/>
          </w:tcPr>
          <w:p w:rsidR="00BD20CA" w:rsidRPr="00BD20CA" w:rsidRDefault="00914B82" w:rsidP="00C35600">
            <w:pPr>
              <w:rPr>
                <w:rFonts w:ascii="Times New Roman" w:hAnsi="Times New Roman" w:cs="Times New Roman"/>
                <w:sz w:val="20"/>
                <w:szCs w:val="20"/>
              </w:rPr>
            </w:pPr>
            <w:r>
              <w:rPr>
                <w:rFonts w:ascii="Times New Roman" w:hAnsi="Times New Roman" w:cs="Times New Roman"/>
                <w:sz w:val="20"/>
                <w:szCs w:val="20"/>
              </w:rPr>
              <w:t xml:space="preserve"> «</w:t>
            </w:r>
            <w:r w:rsidRPr="00753F5D">
              <w:rPr>
                <w:rFonts w:ascii="Times New Roman" w:hAnsi="Times New Roman" w:cs="Times New Roman"/>
                <w:sz w:val="20"/>
                <w:szCs w:val="20"/>
              </w:rPr>
              <w:t>Комната куклы Тани»</w:t>
            </w:r>
          </w:p>
        </w:tc>
        <w:tc>
          <w:tcPr>
            <w:tcW w:w="2233" w:type="dxa"/>
            <w:shd w:val="clear" w:color="auto" w:fill="FFFFCC"/>
          </w:tcPr>
          <w:p w:rsidR="00BD20CA" w:rsidRPr="00F4751B" w:rsidRDefault="00BD20CA" w:rsidP="005649E9">
            <w:pPr>
              <w:pStyle w:val="a9"/>
              <w:jc w:val="center"/>
              <w:rPr>
                <w:rFonts w:ascii="Times New Roman" w:hAnsi="Times New Roman" w:cs="Times New Roman"/>
                <w:b/>
                <w:sz w:val="20"/>
                <w:szCs w:val="20"/>
              </w:rPr>
            </w:pPr>
            <w:r w:rsidRPr="00F4751B">
              <w:rPr>
                <w:rFonts w:ascii="Times New Roman" w:hAnsi="Times New Roman" w:cs="Times New Roman"/>
                <w:sz w:val="20"/>
                <w:szCs w:val="20"/>
              </w:rPr>
              <w:t>«Мебель. Бытовые приборы»</w:t>
            </w:r>
          </w:p>
        </w:tc>
        <w:tc>
          <w:tcPr>
            <w:tcW w:w="2551" w:type="dxa"/>
            <w:shd w:val="clear" w:color="auto" w:fill="FFFFCC"/>
          </w:tcPr>
          <w:p w:rsidR="00BD20CA" w:rsidRPr="00F4751B" w:rsidRDefault="00BD20CA" w:rsidP="005649E9">
            <w:pPr>
              <w:pStyle w:val="a9"/>
              <w:jc w:val="center"/>
              <w:rPr>
                <w:rFonts w:ascii="Times New Roman" w:hAnsi="Times New Roman" w:cs="Times New Roman"/>
                <w:b/>
                <w:sz w:val="20"/>
                <w:szCs w:val="20"/>
              </w:rPr>
            </w:pPr>
            <w:r w:rsidRPr="00F4751B">
              <w:rPr>
                <w:rFonts w:ascii="Times New Roman" w:hAnsi="Times New Roman" w:cs="Times New Roman"/>
                <w:sz w:val="20"/>
                <w:szCs w:val="20"/>
              </w:rPr>
              <w:t>«Мебель. Бытовые приборы»</w:t>
            </w:r>
          </w:p>
        </w:tc>
        <w:tc>
          <w:tcPr>
            <w:tcW w:w="2446" w:type="dxa"/>
            <w:shd w:val="clear" w:color="auto" w:fill="FFFFCC"/>
          </w:tcPr>
          <w:p w:rsidR="00BD20CA" w:rsidRPr="00F4751B" w:rsidRDefault="00BD20CA" w:rsidP="005649E9">
            <w:pPr>
              <w:pStyle w:val="a9"/>
              <w:jc w:val="center"/>
              <w:rPr>
                <w:rFonts w:ascii="Times New Roman" w:hAnsi="Times New Roman" w:cs="Times New Roman"/>
                <w:b/>
                <w:sz w:val="20"/>
                <w:szCs w:val="20"/>
              </w:rPr>
            </w:pPr>
            <w:r w:rsidRPr="00F4751B">
              <w:rPr>
                <w:rFonts w:ascii="Times New Roman" w:hAnsi="Times New Roman" w:cs="Times New Roman"/>
                <w:sz w:val="20"/>
                <w:szCs w:val="20"/>
              </w:rPr>
              <w:t>«Мебель. Бытовые приборы»</w:t>
            </w:r>
          </w:p>
        </w:tc>
        <w:tc>
          <w:tcPr>
            <w:tcW w:w="3118" w:type="dxa"/>
            <w:shd w:val="clear" w:color="auto" w:fill="FFFFCC"/>
          </w:tcPr>
          <w:p w:rsidR="00BD20CA" w:rsidRPr="00F4751B" w:rsidRDefault="00BD20CA" w:rsidP="005649E9">
            <w:pPr>
              <w:pStyle w:val="a9"/>
              <w:jc w:val="center"/>
              <w:rPr>
                <w:rFonts w:ascii="Times New Roman" w:hAnsi="Times New Roman" w:cs="Times New Roman"/>
                <w:b/>
                <w:sz w:val="20"/>
                <w:szCs w:val="20"/>
              </w:rPr>
            </w:pPr>
            <w:r w:rsidRPr="00F4751B">
              <w:rPr>
                <w:rFonts w:ascii="Times New Roman" w:hAnsi="Times New Roman" w:cs="Times New Roman"/>
                <w:sz w:val="20"/>
                <w:szCs w:val="20"/>
              </w:rPr>
              <w:t>«Мебель. Бытовые приборы»</w:t>
            </w:r>
          </w:p>
        </w:tc>
      </w:tr>
      <w:tr w:rsidR="00BD20CA" w:rsidRPr="00C10DA7" w:rsidTr="006D6B20">
        <w:tc>
          <w:tcPr>
            <w:tcW w:w="1134" w:type="dxa"/>
            <w:vMerge w:val="restart"/>
            <w:shd w:val="clear" w:color="auto" w:fill="00FFFF"/>
          </w:tcPr>
          <w:p w:rsidR="00BD20CA" w:rsidRPr="00F4751B" w:rsidRDefault="00BD20CA" w:rsidP="005649E9">
            <w:pPr>
              <w:pStyle w:val="a9"/>
              <w:jc w:val="center"/>
              <w:rPr>
                <w:rFonts w:ascii="Times New Roman" w:hAnsi="Times New Roman" w:cs="Times New Roman"/>
                <w:b/>
                <w:sz w:val="20"/>
                <w:szCs w:val="20"/>
              </w:rPr>
            </w:pPr>
            <w:r w:rsidRPr="00F4751B">
              <w:rPr>
                <w:rFonts w:ascii="Times New Roman" w:hAnsi="Times New Roman" w:cs="Times New Roman"/>
                <w:b/>
                <w:sz w:val="20"/>
                <w:szCs w:val="20"/>
              </w:rPr>
              <w:t>Февраль</w:t>
            </w:r>
          </w:p>
        </w:tc>
        <w:tc>
          <w:tcPr>
            <w:tcW w:w="1452" w:type="dxa"/>
            <w:shd w:val="clear" w:color="auto" w:fill="FFCCFF"/>
          </w:tcPr>
          <w:p w:rsidR="00BD20CA" w:rsidRPr="00F4751B" w:rsidRDefault="002D6A94" w:rsidP="005649E9">
            <w:pPr>
              <w:pStyle w:val="a9"/>
              <w:jc w:val="center"/>
              <w:rPr>
                <w:rFonts w:ascii="Times New Roman" w:hAnsi="Times New Roman" w:cs="Times New Roman"/>
                <w:b/>
                <w:sz w:val="20"/>
                <w:szCs w:val="20"/>
              </w:rPr>
            </w:pPr>
            <w:r>
              <w:rPr>
                <w:rFonts w:ascii="Times New Roman" w:hAnsi="Times New Roman" w:cs="Times New Roman"/>
                <w:b/>
                <w:sz w:val="20"/>
                <w:szCs w:val="20"/>
              </w:rPr>
              <w:t>1 (1</w:t>
            </w:r>
            <w:r w:rsidR="00BD20CA" w:rsidRPr="00F4751B">
              <w:rPr>
                <w:rFonts w:ascii="Times New Roman" w:hAnsi="Times New Roman" w:cs="Times New Roman"/>
                <w:b/>
                <w:sz w:val="20"/>
                <w:szCs w:val="20"/>
              </w:rPr>
              <w:t>-7)</w:t>
            </w:r>
          </w:p>
        </w:tc>
        <w:tc>
          <w:tcPr>
            <w:tcW w:w="2517" w:type="dxa"/>
            <w:shd w:val="clear" w:color="auto" w:fill="FFFFCC"/>
          </w:tcPr>
          <w:p w:rsidR="00BD20CA" w:rsidRPr="00BD20CA" w:rsidRDefault="00BD20CA" w:rsidP="00914B82">
            <w:pPr>
              <w:rPr>
                <w:rFonts w:ascii="Times New Roman" w:hAnsi="Times New Roman" w:cs="Times New Roman"/>
                <w:sz w:val="20"/>
                <w:szCs w:val="20"/>
              </w:rPr>
            </w:pPr>
            <w:r w:rsidRPr="00BD20CA">
              <w:rPr>
                <w:rFonts w:ascii="Times New Roman" w:hAnsi="Times New Roman" w:cs="Times New Roman"/>
                <w:sz w:val="20"/>
                <w:szCs w:val="20"/>
              </w:rPr>
              <w:t>"</w:t>
            </w:r>
            <w:r w:rsidR="00914B82" w:rsidRPr="00BD20CA">
              <w:rPr>
                <w:rFonts w:ascii="Times New Roman" w:hAnsi="Times New Roman" w:cs="Times New Roman"/>
                <w:sz w:val="20"/>
                <w:szCs w:val="20"/>
              </w:rPr>
              <w:t xml:space="preserve"> Наши помощники» (бытовая техника)</w:t>
            </w:r>
            <w:r w:rsidRPr="00BD20CA">
              <w:rPr>
                <w:rFonts w:ascii="Times New Roman" w:hAnsi="Times New Roman" w:cs="Times New Roman"/>
                <w:sz w:val="20"/>
                <w:szCs w:val="20"/>
              </w:rPr>
              <w:t>)</w:t>
            </w:r>
          </w:p>
        </w:tc>
        <w:tc>
          <w:tcPr>
            <w:tcW w:w="2233" w:type="dxa"/>
            <w:shd w:val="clear" w:color="auto" w:fill="FFFFCC"/>
          </w:tcPr>
          <w:p w:rsidR="00BD20CA" w:rsidRPr="00F4751B" w:rsidRDefault="00BD20CA" w:rsidP="005649E9">
            <w:pPr>
              <w:pStyle w:val="a9"/>
              <w:jc w:val="center"/>
              <w:rPr>
                <w:rFonts w:ascii="Times New Roman" w:hAnsi="Times New Roman" w:cs="Times New Roman"/>
                <w:sz w:val="20"/>
                <w:szCs w:val="20"/>
              </w:rPr>
            </w:pPr>
            <w:r w:rsidRPr="00F4751B">
              <w:rPr>
                <w:rFonts w:ascii="Times New Roman" w:hAnsi="Times New Roman" w:cs="Times New Roman"/>
                <w:bCs/>
                <w:color w:val="000000"/>
                <w:sz w:val="20"/>
                <w:szCs w:val="20"/>
              </w:rPr>
              <w:t>«Электроприборы. Пожарная безопасность»</w:t>
            </w:r>
          </w:p>
        </w:tc>
        <w:tc>
          <w:tcPr>
            <w:tcW w:w="2551" w:type="dxa"/>
            <w:shd w:val="clear" w:color="auto" w:fill="FFFFCC"/>
          </w:tcPr>
          <w:p w:rsidR="00BD20CA" w:rsidRPr="00F4751B" w:rsidRDefault="00BD20CA" w:rsidP="005649E9">
            <w:pPr>
              <w:pStyle w:val="a9"/>
              <w:jc w:val="center"/>
              <w:rPr>
                <w:rFonts w:ascii="Times New Roman" w:hAnsi="Times New Roman" w:cs="Times New Roman"/>
                <w:b/>
                <w:sz w:val="20"/>
                <w:szCs w:val="20"/>
              </w:rPr>
            </w:pPr>
            <w:r w:rsidRPr="00F4751B">
              <w:rPr>
                <w:rFonts w:ascii="Times New Roman" w:hAnsi="Times New Roman" w:cs="Times New Roman"/>
                <w:bCs/>
                <w:color w:val="000000"/>
                <w:sz w:val="20"/>
                <w:szCs w:val="20"/>
              </w:rPr>
              <w:t>«Электроприборы. Пожарная безопасность»</w:t>
            </w:r>
          </w:p>
        </w:tc>
        <w:tc>
          <w:tcPr>
            <w:tcW w:w="2446" w:type="dxa"/>
            <w:shd w:val="clear" w:color="auto" w:fill="FFFFCC"/>
          </w:tcPr>
          <w:p w:rsidR="00BD20CA" w:rsidRPr="00F4751B" w:rsidRDefault="00BD20CA" w:rsidP="005649E9">
            <w:pPr>
              <w:pStyle w:val="a9"/>
              <w:jc w:val="center"/>
              <w:rPr>
                <w:rFonts w:ascii="Times New Roman" w:hAnsi="Times New Roman" w:cs="Times New Roman"/>
                <w:b/>
                <w:sz w:val="20"/>
                <w:szCs w:val="20"/>
              </w:rPr>
            </w:pPr>
            <w:r w:rsidRPr="00F4751B">
              <w:rPr>
                <w:rFonts w:ascii="Times New Roman" w:hAnsi="Times New Roman" w:cs="Times New Roman"/>
                <w:bCs/>
                <w:color w:val="000000"/>
                <w:sz w:val="20"/>
                <w:szCs w:val="20"/>
              </w:rPr>
              <w:t>«Электроприборы. Пожарная безопасность»</w:t>
            </w:r>
          </w:p>
        </w:tc>
        <w:tc>
          <w:tcPr>
            <w:tcW w:w="3118" w:type="dxa"/>
            <w:shd w:val="clear" w:color="auto" w:fill="FFFFCC"/>
          </w:tcPr>
          <w:p w:rsidR="00BD20CA" w:rsidRPr="00F4751B" w:rsidRDefault="00BD20CA" w:rsidP="005649E9">
            <w:pPr>
              <w:pStyle w:val="a9"/>
              <w:jc w:val="center"/>
              <w:rPr>
                <w:rFonts w:ascii="Times New Roman" w:hAnsi="Times New Roman" w:cs="Times New Roman"/>
                <w:b/>
                <w:sz w:val="20"/>
                <w:szCs w:val="20"/>
              </w:rPr>
            </w:pPr>
            <w:r w:rsidRPr="00F4751B">
              <w:rPr>
                <w:rFonts w:ascii="Times New Roman" w:hAnsi="Times New Roman" w:cs="Times New Roman"/>
                <w:bCs/>
                <w:color w:val="000000"/>
                <w:sz w:val="20"/>
                <w:szCs w:val="20"/>
              </w:rPr>
              <w:t>«Электроприборы. Пожарная безопасность»</w:t>
            </w:r>
          </w:p>
        </w:tc>
      </w:tr>
      <w:tr w:rsidR="00BD20CA" w:rsidRPr="00C10DA7" w:rsidTr="006D6B20">
        <w:tc>
          <w:tcPr>
            <w:tcW w:w="1134" w:type="dxa"/>
            <w:vMerge/>
            <w:shd w:val="clear" w:color="auto" w:fill="00FFFF"/>
          </w:tcPr>
          <w:p w:rsidR="00BD20CA" w:rsidRPr="00F4751B" w:rsidRDefault="00BD20CA" w:rsidP="005649E9">
            <w:pPr>
              <w:pStyle w:val="a9"/>
              <w:jc w:val="center"/>
              <w:rPr>
                <w:rFonts w:ascii="Times New Roman" w:hAnsi="Times New Roman" w:cs="Times New Roman"/>
                <w:b/>
                <w:sz w:val="20"/>
                <w:szCs w:val="20"/>
              </w:rPr>
            </w:pPr>
          </w:p>
        </w:tc>
        <w:tc>
          <w:tcPr>
            <w:tcW w:w="1452" w:type="dxa"/>
            <w:shd w:val="clear" w:color="auto" w:fill="FFCCFF"/>
          </w:tcPr>
          <w:p w:rsidR="00BD20CA" w:rsidRPr="00F4751B" w:rsidRDefault="002D6A94" w:rsidP="005649E9">
            <w:pPr>
              <w:pStyle w:val="a9"/>
              <w:jc w:val="center"/>
              <w:rPr>
                <w:rFonts w:ascii="Times New Roman" w:hAnsi="Times New Roman" w:cs="Times New Roman"/>
                <w:b/>
                <w:sz w:val="20"/>
                <w:szCs w:val="20"/>
              </w:rPr>
            </w:pPr>
            <w:r>
              <w:rPr>
                <w:rFonts w:ascii="Times New Roman" w:hAnsi="Times New Roman" w:cs="Times New Roman"/>
                <w:b/>
                <w:sz w:val="20"/>
                <w:szCs w:val="20"/>
              </w:rPr>
              <w:t>2 (8</w:t>
            </w:r>
            <w:r w:rsidR="00BD20CA" w:rsidRPr="00F4751B">
              <w:rPr>
                <w:rFonts w:ascii="Times New Roman" w:hAnsi="Times New Roman" w:cs="Times New Roman"/>
                <w:b/>
                <w:sz w:val="20"/>
                <w:szCs w:val="20"/>
              </w:rPr>
              <w:t>-14)</w:t>
            </w:r>
          </w:p>
        </w:tc>
        <w:tc>
          <w:tcPr>
            <w:tcW w:w="2517" w:type="dxa"/>
            <w:shd w:val="clear" w:color="auto" w:fill="FFFFCC"/>
          </w:tcPr>
          <w:p w:rsidR="00865787" w:rsidRDefault="00BD20CA" w:rsidP="00C35600">
            <w:pPr>
              <w:rPr>
                <w:rFonts w:ascii="Times New Roman" w:hAnsi="Times New Roman" w:cs="Times New Roman"/>
                <w:sz w:val="20"/>
                <w:szCs w:val="20"/>
              </w:rPr>
            </w:pPr>
            <w:r w:rsidRPr="00BD20CA">
              <w:rPr>
                <w:rFonts w:ascii="Times New Roman" w:hAnsi="Times New Roman" w:cs="Times New Roman"/>
                <w:sz w:val="20"/>
                <w:szCs w:val="20"/>
              </w:rPr>
              <w:t xml:space="preserve">"Готовим обед» </w:t>
            </w:r>
          </w:p>
          <w:p w:rsidR="00BD20CA" w:rsidRPr="00BD20CA" w:rsidRDefault="00BD20CA" w:rsidP="00C35600">
            <w:pPr>
              <w:rPr>
                <w:rFonts w:ascii="Times New Roman" w:hAnsi="Times New Roman" w:cs="Times New Roman"/>
                <w:sz w:val="20"/>
                <w:szCs w:val="20"/>
              </w:rPr>
            </w:pPr>
            <w:r w:rsidRPr="00BD20CA">
              <w:rPr>
                <w:rFonts w:ascii="Times New Roman" w:hAnsi="Times New Roman" w:cs="Times New Roman"/>
                <w:sz w:val="20"/>
                <w:szCs w:val="20"/>
              </w:rPr>
              <w:t>(труд повара)</w:t>
            </w:r>
          </w:p>
        </w:tc>
        <w:tc>
          <w:tcPr>
            <w:tcW w:w="2233" w:type="dxa"/>
            <w:shd w:val="clear" w:color="auto" w:fill="FFFFCC"/>
          </w:tcPr>
          <w:p w:rsidR="00BD20CA" w:rsidRPr="00F4751B" w:rsidRDefault="00BD20CA" w:rsidP="005649E9">
            <w:pPr>
              <w:jc w:val="center"/>
              <w:rPr>
                <w:sz w:val="20"/>
                <w:szCs w:val="20"/>
              </w:rPr>
            </w:pPr>
            <w:r w:rsidRPr="00F4751B">
              <w:rPr>
                <w:rFonts w:ascii="Times New Roman" w:hAnsi="Times New Roman" w:cs="Times New Roman"/>
                <w:sz w:val="20"/>
                <w:szCs w:val="20"/>
              </w:rPr>
              <w:t>«Мир профессий»</w:t>
            </w:r>
          </w:p>
        </w:tc>
        <w:tc>
          <w:tcPr>
            <w:tcW w:w="2551" w:type="dxa"/>
            <w:shd w:val="clear" w:color="auto" w:fill="FFFFCC"/>
          </w:tcPr>
          <w:p w:rsidR="00BD20CA" w:rsidRPr="00F4751B" w:rsidRDefault="00BD20CA" w:rsidP="005649E9">
            <w:pPr>
              <w:jc w:val="center"/>
              <w:rPr>
                <w:sz w:val="20"/>
                <w:szCs w:val="20"/>
              </w:rPr>
            </w:pPr>
            <w:r w:rsidRPr="00F4751B">
              <w:rPr>
                <w:rFonts w:ascii="Times New Roman" w:hAnsi="Times New Roman" w:cs="Times New Roman"/>
                <w:sz w:val="20"/>
                <w:szCs w:val="20"/>
              </w:rPr>
              <w:t>«Мир профессий»</w:t>
            </w:r>
          </w:p>
        </w:tc>
        <w:tc>
          <w:tcPr>
            <w:tcW w:w="2446" w:type="dxa"/>
            <w:shd w:val="clear" w:color="auto" w:fill="FFFFCC"/>
          </w:tcPr>
          <w:p w:rsidR="00BD20CA" w:rsidRPr="00F4751B" w:rsidRDefault="00BD20CA" w:rsidP="005649E9">
            <w:pPr>
              <w:jc w:val="center"/>
              <w:rPr>
                <w:sz w:val="20"/>
                <w:szCs w:val="20"/>
              </w:rPr>
            </w:pPr>
            <w:r w:rsidRPr="00F4751B">
              <w:rPr>
                <w:rFonts w:ascii="Times New Roman" w:hAnsi="Times New Roman" w:cs="Times New Roman"/>
                <w:sz w:val="20"/>
                <w:szCs w:val="20"/>
              </w:rPr>
              <w:t>«Мир профессий»</w:t>
            </w:r>
          </w:p>
        </w:tc>
        <w:tc>
          <w:tcPr>
            <w:tcW w:w="3118" w:type="dxa"/>
            <w:shd w:val="clear" w:color="auto" w:fill="FFFFCC"/>
          </w:tcPr>
          <w:p w:rsidR="00BD20CA" w:rsidRPr="00F4751B" w:rsidRDefault="00BD20CA" w:rsidP="005649E9">
            <w:pPr>
              <w:jc w:val="center"/>
              <w:rPr>
                <w:sz w:val="20"/>
                <w:szCs w:val="20"/>
              </w:rPr>
            </w:pPr>
            <w:r w:rsidRPr="00F4751B">
              <w:rPr>
                <w:rFonts w:ascii="Times New Roman" w:hAnsi="Times New Roman" w:cs="Times New Roman"/>
                <w:sz w:val="20"/>
                <w:szCs w:val="20"/>
              </w:rPr>
              <w:t>«Мир профессий»</w:t>
            </w:r>
          </w:p>
        </w:tc>
      </w:tr>
      <w:tr w:rsidR="00BD20CA" w:rsidRPr="00C10DA7" w:rsidTr="006D6B20">
        <w:tc>
          <w:tcPr>
            <w:tcW w:w="1134" w:type="dxa"/>
            <w:vMerge/>
            <w:shd w:val="clear" w:color="auto" w:fill="00FFFF"/>
          </w:tcPr>
          <w:p w:rsidR="00BD20CA" w:rsidRPr="00F4751B" w:rsidRDefault="00BD20CA" w:rsidP="005649E9">
            <w:pPr>
              <w:pStyle w:val="a9"/>
              <w:jc w:val="center"/>
              <w:rPr>
                <w:rFonts w:ascii="Times New Roman" w:hAnsi="Times New Roman" w:cs="Times New Roman"/>
                <w:b/>
                <w:sz w:val="20"/>
                <w:szCs w:val="20"/>
              </w:rPr>
            </w:pPr>
          </w:p>
        </w:tc>
        <w:tc>
          <w:tcPr>
            <w:tcW w:w="1452" w:type="dxa"/>
            <w:shd w:val="clear" w:color="auto" w:fill="FFCCFF"/>
          </w:tcPr>
          <w:p w:rsidR="00BD20CA" w:rsidRPr="00F4751B" w:rsidRDefault="002D6A94" w:rsidP="005649E9">
            <w:pPr>
              <w:pStyle w:val="a9"/>
              <w:jc w:val="center"/>
              <w:rPr>
                <w:rFonts w:ascii="Times New Roman" w:hAnsi="Times New Roman" w:cs="Times New Roman"/>
                <w:b/>
                <w:sz w:val="20"/>
                <w:szCs w:val="20"/>
              </w:rPr>
            </w:pPr>
            <w:r>
              <w:rPr>
                <w:rFonts w:ascii="Times New Roman" w:hAnsi="Times New Roman" w:cs="Times New Roman"/>
                <w:b/>
                <w:sz w:val="20"/>
                <w:szCs w:val="20"/>
              </w:rPr>
              <w:t>3 (15</w:t>
            </w:r>
            <w:r w:rsidR="00BD20CA" w:rsidRPr="00F4751B">
              <w:rPr>
                <w:rFonts w:ascii="Times New Roman" w:hAnsi="Times New Roman" w:cs="Times New Roman"/>
                <w:b/>
                <w:sz w:val="20"/>
                <w:szCs w:val="20"/>
              </w:rPr>
              <w:t>-21)</w:t>
            </w:r>
          </w:p>
        </w:tc>
        <w:tc>
          <w:tcPr>
            <w:tcW w:w="2517" w:type="dxa"/>
            <w:shd w:val="clear" w:color="auto" w:fill="FFFFCC"/>
          </w:tcPr>
          <w:p w:rsidR="00BD20CA" w:rsidRPr="00BD20CA" w:rsidRDefault="00BD20CA" w:rsidP="00C35600">
            <w:pPr>
              <w:rPr>
                <w:rFonts w:ascii="Times New Roman" w:hAnsi="Times New Roman" w:cs="Times New Roman"/>
                <w:sz w:val="20"/>
                <w:szCs w:val="20"/>
              </w:rPr>
            </w:pPr>
            <w:r w:rsidRPr="00BD20CA">
              <w:rPr>
                <w:rFonts w:ascii="Times New Roman" w:hAnsi="Times New Roman" w:cs="Times New Roman"/>
                <w:sz w:val="20"/>
                <w:szCs w:val="20"/>
              </w:rPr>
              <w:t>"Папин праздник»</w:t>
            </w:r>
          </w:p>
        </w:tc>
        <w:tc>
          <w:tcPr>
            <w:tcW w:w="2233" w:type="dxa"/>
            <w:shd w:val="clear" w:color="auto" w:fill="FFFFCC"/>
          </w:tcPr>
          <w:p w:rsidR="00BD20CA" w:rsidRPr="00F4751B" w:rsidRDefault="00BD20CA" w:rsidP="005649E9">
            <w:pPr>
              <w:pStyle w:val="a9"/>
              <w:jc w:val="center"/>
              <w:rPr>
                <w:rFonts w:ascii="Times New Roman" w:hAnsi="Times New Roman" w:cs="Times New Roman"/>
                <w:b/>
                <w:sz w:val="20"/>
                <w:szCs w:val="20"/>
              </w:rPr>
            </w:pPr>
            <w:r w:rsidRPr="00F4751B">
              <w:rPr>
                <w:rFonts w:ascii="Times New Roman" w:hAnsi="Times New Roman" w:cs="Times New Roman"/>
                <w:sz w:val="20"/>
                <w:szCs w:val="20"/>
              </w:rPr>
              <w:t>«Я и мой папа»</w:t>
            </w:r>
          </w:p>
        </w:tc>
        <w:tc>
          <w:tcPr>
            <w:tcW w:w="2551" w:type="dxa"/>
            <w:shd w:val="clear" w:color="auto" w:fill="FFFFCC"/>
          </w:tcPr>
          <w:p w:rsidR="00BD20CA" w:rsidRPr="00F4751B" w:rsidRDefault="00BD20CA" w:rsidP="005649E9">
            <w:pPr>
              <w:pStyle w:val="a9"/>
              <w:jc w:val="center"/>
              <w:rPr>
                <w:rFonts w:ascii="Times New Roman" w:hAnsi="Times New Roman" w:cs="Times New Roman"/>
                <w:b/>
                <w:sz w:val="20"/>
                <w:szCs w:val="20"/>
              </w:rPr>
            </w:pPr>
            <w:r w:rsidRPr="00F4751B">
              <w:rPr>
                <w:rFonts w:ascii="Times New Roman" w:hAnsi="Times New Roman" w:cs="Times New Roman"/>
                <w:sz w:val="20"/>
                <w:szCs w:val="20"/>
              </w:rPr>
              <w:t xml:space="preserve">«День защитника Отечества» </w:t>
            </w:r>
          </w:p>
        </w:tc>
        <w:tc>
          <w:tcPr>
            <w:tcW w:w="2446" w:type="dxa"/>
            <w:shd w:val="clear" w:color="auto" w:fill="FFFFCC"/>
          </w:tcPr>
          <w:p w:rsidR="00BD20CA" w:rsidRPr="00F4751B" w:rsidRDefault="00BD20CA" w:rsidP="005649E9">
            <w:pPr>
              <w:pStyle w:val="a9"/>
              <w:jc w:val="center"/>
              <w:rPr>
                <w:rFonts w:ascii="Times New Roman" w:hAnsi="Times New Roman" w:cs="Times New Roman"/>
                <w:b/>
                <w:sz w:val="20"/>
                <w:szCs w:val="20"/>
              </w:rPr>
            </w:pPr>
            <w:r w:rsidRPr="00F4751B">
              <w:rPr>
                <w:rFonts w:ascii="Times New Roman" w:hAnsi="Times New Roman" w:cs="Times New Roman"/>
                <w:sz w:val="20"/>
                <w:szCs w:val="20"/>
              </w:rPr>
              <w:t xml:space="preserve">«День защитника Отечества» </w:t>
            </w:r>
          </w:p>
        </w:tc>
        <w:tc>
          <w:tcPr>
            <w:tcW w:w="3118" w:type="dxa"/>
            <w:shd w:val="clear" w:color="auto" w:fill="FFFFCC"/>
          </w:tcPr>
          <w:p w:rsidR="00BD20CA" w:rsidRPr="00F4751B" w:rsidRDefault="00BD20CA" w:rsidP="005649E9">
            <w:pPr>
              <w:pStyle w:val="a9"/>
              <w:jc w:val="center"/>
              <w:rPr>
                <w:rFonts w:ascii="Times New Roman" w:hAnsi="Times New Roman" w:cs="Times New Roman"/>
                <w:b/>
                <w:sz w:val="20"/>
                <w:szCs w:val="20"/>
              </w:rPr>
            </w:pPr>
            <w:r w:rsidRPr="00F4751B">
              <w:rPr>
                <w:rFonts w:ascii="Times New Roman" w:hAnsi="Times New Roman" w:cs="Times New Roman"/>
                <w:sz w:val="20"/>
                <w:szCs w:val="20"/>
              </w:rPr>
              <w:t xml:space="preserve">«День защитника Отечества» </w:t>
            </w:r>
          </w:p>
        </w:tc>
      </w:tr>
      <w:tr w:rsidR="00BD20CA" w:rsidRPr="00C10DA7" w:rsidTr="006D6B20">
        <w:tc>
          <w:tcPr>
            <w:tcW w:w="1134" w:type="dxa"/>
            <w:vMerge/>
            <w:shd w:val="clear" w:color="auto" w:fill="00FFFF"/>
          </w:tcPr>
          <w:p w:rsidR="00BD20CA" w:rsidRPr="00F4751B" w:rsidRDefault="00BD20CA" w:rsidP="005649E9">
            <w:pPr>
              <w:pStyle w:val="a9"/>
              <w:jc w:val="center"/>
              <w:rPr>
                <w:rFonts w:ascii="Times New Roman" w:hAnsi="Times New Roman" w:cs="Times New Roman"/>
                <w:b/>
                <w:sz w:val="20"/>
                <w:szCs w:val="20"/>
              </w:rPr>
            </w:pPr>
          </w:p>
        </w:tc>
        <w:tc>
          <w:tcPr>
            <w:tcW w:w="1452" w:type="dxa"/>
            <w:shd w:val="clear" w:color="auto" w:fill="FFCCFF"/>
          </w:tcPr>
          <w:p w:rsidR="00BD20CA" w:rsidRPr="00F4751B" w:rsidRDefault="002D6A94" w:rsidP="005649E9">
            <w:pPr>
              <w:pStyle w:val="a9"/>
              <w:jc w:val="center"/>
              <w:rPr>
                <w:rFonts w:ascii="Times New Roman" w:hAnsi="Times New Roman" w:cs="Times New Roman"/>
                <w:b/>
                <w:sz w:val="20"/>
                <w:szCs w:val="20"/>
              </w:rPr>
            </w:pPr>
            <w:r>
              <w:rPr>
                <w:rFonts w:ascii="Times New Roman" w:hAnsi="Times New Roman" w:cs="Times New Roman"/>
                <w:b/>
                <w:sz w:val="20"/>
                <w:szCs w:val="20"/>
              </w:rPr>
              <w:t>4 (22</w:t>
            </w:r>
            <w:r w:rsidR="00BD20CA" w:rsidRPr="00F4751B">
              <w:rPr>
                <w:rFonts w:ascii="Times New Roman" w:hAnsi="Times New Roman" w:cs="Times New Roman"/>
                <w:b/>
                <w:sz w:val="20"/>
                <w:szCs w:val="20"/>
              </w:rPr>
              <w:t>-28)</w:t>
            </w:r>
          </w:p>
        </w:tc>
        <w:tc>
          <w:tcPr>
            <w:tcW w:w="2517" w:type="dxa"/>
            <w:shd w:val="clear" w:color="auto" w:fill="FFFFCC"/>
          </w:tcPr>
          <w:p w:rsidR="00BD20CA" w:rsidRPr="00BD20CA" w:rsidRDefault="00C75E47" w:rsidP="00C35600">
            <w:pPr>
              <w:rPr>
                <w:rFonts w:ascii="Times New Roman" w:hAnsi="Times New Roman" w:cs="Times New Roman"/>
                <w:sz w:val="20"/>
                <w:szCs w:val="20"/>
              </w:rPr>
            </w:pPr>
            <w:r w:rsidRPr="00BD20CA">
              <w:rPr>
                <w:rFonts w:ascii="Times New Roman" w:hAnsi="Times New Roman" w:cs="Times New Roman"/>
                <w:sz w:val="20"/>
                <w:szCs w:val="20"/>
              </w:rPr>
              <w:t>«Мойдодыр у нас в гостях</w:t>
            </w:r>
            <w:r>
              <w:rPr>
                <w:rFonts w:ascii="Times New Roman" w:hAnsi="Times New Roman" w:cs="Times New Roman"/>
                <w:sz w:val="20"/>
                <w:szCs w:val="20"/>
              </w:rPr>
              <w:t>»</w:t>
            </w:r>
          </w:p>
        </w:tc>
        <w:tc>
          <w:tcPr>
            <w:tcW w:w="2233" w:type="dxa"/>
            <w:shd w:val="clear" w:color="auto" w:fill="FFFFCC"/>
          </w:tcPr>
          <w:p w:rsidR="00BD20CA" w:rsidRPr="00F4751B" w:rsidRDefault="00BD20CA" w:rsidP="005649E9">
            <w:pPr>
              <w:pStyle w:val="a9"/>
              <w:jc w:val="center"/>
              <w:rPr>
                <w:rFonts w:ascii="Times New Roman" w:hAnsi="Times New Roman" w:cs="Times New Roman"/>
                <w:b/>
                <w:sz w:val="20"/>
                <w:szCs w:val="20"/>
              </w:rPr>
            </w:pPr>
            <w:r w:rsidRPr="00F4751B">
              <w:rPr>
                <w:rFonts w:ascii="Times New Roman" w:hAnsi="Times New Roman" w:cs="Times New Roman"/>
                <w:sz w:val="20"/>
                <w:szCs w:val="20"/>
              </w:rPr>
              <w:t>«Расту здоровым»</w:t>
            </w:r>
          </w:p>
        </w:tc>
        <w:tc>
          <w:tcPr>
            <w:tcW w:w="2551" w:type="dxa"/>
            <w:shd w:val="clear" w:color="auto" w:fill="FFFFCC"/>
          </w:tcPr>
          <w:p w:rsidR="00BD20CA" w:rsidRPr="00F4751B" w:rsidRDefault="00BD20CA" w:rsidP="005649E9">
            <w:pPr>
              <w:pStyle w:val="a9"/>
              <w:jc w:val="center"/>
              <w:rPr>
                <w:rFonts w:ascii="Times New Roman" w:hAnsi="Times New Roman" w:cs="Times New Roman"/>
                <w:b/>
                <w:sz w:val="20"/>
                <w:szCs w:val="20"/>
              </w:rPr>
            </w:pPr>
            <w:r w:rsidRPr="00F4751B">
              <w:rPr>
                <w:rFonts w:ascii="Times New Roman" w:hAnsi="Times New Roman" w:cs="Times New Roman"/>
                <w:sz w:val="20"/>
                <w:szCs w:val="20"/>
              </w:rPr>
              <w:t>«Расту здоровым»</w:t>
            </w:r>
          </w:p>
        </w:tc>
        <w:tc>
          <w:tcPr>
            <w:tcW w:w="2446" w:type="dxa"/>
            <w:shd w:val="clear" w:color="auto" w:fill="FFFFCC"/>
          </w:tcPr>
          <w:p w:rsidR="00BD20CA" w:rsidRPr="00F4751B" w:rsidRDefault="00BD20CA" w:rsidP="005649E9">
            <w:pPr>
              <w:pStyle w:val="a9"/>
              <w:jc w:val="center"/>
              <w:rPr>
                <w:rFonts w:ascii="Times New Roman" w:hAnsi="Times New Roman" w:cs="Times New Roman"/>
                <w:b/>
                <w:sz w:val="20"/>
                <w:szCs w:val="20"/>
              </w:rPr>
            </w:pPr>
            <w:r w:rsidRPr="00F4751B">
              <w:rPr>
                <w:rFonts w:ascii="Times New Roman" w:hAnsi="Times New Roman" w:cs="Times New Roman"/>
                <w:sz w:val="20"/>
                <w:szCs w:val="20"/>
              </w:rPr>
              <w:t>«Расту здоровым»</w:t>
            </w:r>
          </w:p>
        </w:tc>
        <w:tc>
          <w:tcPr>
            <w:tcW w:w="3118" w:type="dxa"/>
            <w:shd w:val="clear" w:color="auto" w:fill="FFFFCC"/>
          </w:tcPr>
          <w:p w:rsidR="00BD20CA" w:rsidRPr="00F4751B" w:rsidRDefault="00BD20CA" w:rsidP="005649E9">
            <w:pPr>
              <w:pStyle w:val="a9"/>
              <w:jc w:val="center"/>
              <w:rPr>
                <w:rFonts w:ascii="Times New Roman" w:hAnsi="Times New Roman" w:cs="Times New Roman"/>
                <w:b/>
                <w:sz w:val="20"/>
                <w:szCs w:val="20"/>
              </w:rPr>
            </w:pPr>
            <w:r w:rsidRPr="00F4751B">
              <w:rPr>
                <w:rFonts w:ascii="Times New Roman" w:hAnsi="Times New Roman" w:cs="Times New Roman"/>
                <w:sz w:val="20"/>
                <w:szCs w:val="20"/>
              </w:rPr>
              <w:t>«Расту здоровым»</w:t>
            </w:r>
          </w:p>
        </w:tc>
      </w:tr>
      <w:tr w:rsidR="00BD20CA" w:rsidRPr="000B701E" w:rsidTr="006D6B20">
        <w:tc>
          <w:tcPr>
            <w:tcW w:w="1134" w:type="dxa"/>
            <w:vMerge w:val="restart"/>
            <w:shd w:val="clear" w:color="auto" w:fill="00FFFF"/>
          </w:tcPr>
          <w:p w:rsidR="00BD20CA" w:rsidRPr="000B701E" w:rsidRDefault="00BD20CA" w:rsidP="005649E9">
            <w:pPr>
              <w:pStyle w:val="a9"/>
              <w:jc w:val="center"/>
              <w:rPr>
                <w:rFonts w:ascii="Times New Roman" w:hAnsi="Times New Roman" w:cs="Times New Roman"/>
                <w:b/>
                <w:sz w:val="20"/>
                <w:szCs w:val="20"/>
              </w:rPr>
            </w:pPr>
            <w:r w:rsidRPr="000B701E">
              <w:rPr>
                <w:rFonts w:ascii="Times New Roman" w:hAnsi="Times New Roman" w:cs="Times New Roman"/>
                <w:b/>
                <w:sz w:val="20"/>
                <w:szCs w:val="20"/>
              </w:rPr>
              <w:t>Март</w:t>
            </w:r>
          </w:p>
          <w:p w:rsidR="00BD20CA" w:rsidRPr="000B701E" w:rsidRDefault="00BD20CA" w:rsidP="005649E9">
            <w:pPr>
              <w:pStyle w:val="a9"/>
              <w:rPr>
                <w:rFonts w:ascii="Times New Roman" w:hAnsi="Times New Roman" w:cs="Times New Roman"/>
                <w:b/>
                <w:sz w:val="20"/>
                <w:szCs w:val="20"/>
              </w:rPr>
            </w:pPr>
          </w:p>
          <w:p w:rsidR="00BD20CA" w:rsidRPr="000B701E" w:rsidRDefault="00BD20CA" w:rsidP="005649E9">
            <w:pPr>
              <w:pStyle w:val="a9"/>
              <w:jc w:val="center"/>
              <w:rPr>
                <w:rFonts w:ascii="Times New Roman" w:hAnsi="Times New Roman" w:cs="Times New Roman"/>
                <w:b/>
                <w:sz w:val="20"/>
                <w:szCs w:val="20"/>
              </w:rPr>
            </w:pPr>
          </w:p>
        </w:tc>
        <w:tc>
          <w:tcPr>
            <w:tcW w:w="1452" w:type="dxa"/>
            <w:shd w:val="clear" w:color="auto" w:fill="FFCCFF"/>
          </w:tcPr>
          <w:p w:rsidR="00BD20CA" w:rsidRPr="000B701E" w:rsidRDefault="002D6A94" w:rsidP="002D6A94">
            <w:pPr>
              <w:pStyle w:val="a9"/>
              <w:rPr>
                <w:rFonts w:ascii="Times New Roman" w:hAnsi="Times New Roman" w:cs="Times New Roman"/>
                <w:b/>
                <w:sz w:val="20"/>
                <w:szCs w:val="20"/>
              </w:rPr>
            </w:pPr>
            <w:r>
              <w:rPr>
                <w:rFonts w:ascii="Times New Roman" w:hAnsi="Times New Roman" w:cs="Times New Roman"/>
                <w:b/>
                <w:sz w:val="20"/>
                <w:szCs w:val="20"/>
              </w:rPr>
              <w:t xml:space="preserve">   1 (1-7</w:t>
            </w:r>
            <w:r w:rsidR="00BD20CA" w:rsidRPr="000B701E">
              <w:rPr>
                <w:rFonts w:ascii="Times New Roman" w:hAnsi="Times New Roman" w:cs="Times New Roman"/>
                <w:b/>
                <w:sz w:val="20"/>
                <w:szCs w:val="20"/>
              </w:rPr>
              <w:t>)</w:t>
            </w:r>
          </w:p>
        </w:tc>
        <w:tc>
          <w:tcPr>
            <w:tcW w:w="2517" w:type="dxa"/>
            <w:shd w:val="clear" w:color="auto" w:fill="FFFFCC"/>
          </w:tcPr>
          <w:p w:rsidR="00BD20CA" w:rsidRPr="000B701E" w:rsidRDefault="00BD20CA" w:rsidP="00C35600">
            <w:pPr>
              <w:rPr>
                <w:rFonts w:ascii="Times New Roman" w:hAnsi="Times New Roman" w:cs="Times New Roman"/>
                <w:sz w:val="20"/>
                <w:szCs w:val="20"/>
              </w:rPr>
            </w:pPr>
            <w:r w:rsidRPr="000B701E">
              <w:rPr>
                <w:rFonts w:ascii="Times New Roman" w:hAnsi="Times New Roman" w:cs="Times New Roman"/>
                <w:sz w:val="20"/>
                <w:szCs w:val="20"/>
              </w:rPr>
              <w:t>"Наша  мамочка"</w:t>
            </w:r>
          </w:p>
        </w:tc>
        <w:tc>
          <w:tcPr>
            <w:tcW w:w="2233" w:type="dxa"/>
            <w:shd w:val="clear" w:color="auto" w:fill="FFFFCC"/>
          </w:tcPr>
          <w:p w:rsidR="00BD20CA" w:rsidRPr="000B701E" w:rsidRDefault="00BD20CA" w:rsidP="005649E9">
            <w:pPr>
              <w:pStyle w:val="a9"/>
              <w:jc w:val="center"/>
              <w:rPr>
                <w:rFonts w:ascii="Times New Roman" w:hAnsi="Times New Roman" w:cs="Times New Roman"/>
                <w:b/>
                <w:sz w:val="20"/>
                <w:szCs w:val="20"/>
              </w:rPr>
            </w:pPr>
            <w:r w:rsidRPr="000B701E">
              <w:rPr>
                <w:rFonts w:ascii="Times New Roman" w:hAnsi="Times New Roman" w:cs="Times New Roman"/>
                <w:sz w:val="20"/>
                <w:szCs w:val="20"/>
              </w:rPr>
              <w:t>«Мамин праздник»</w:t>
            </w:r>
          </w:p>
        </w:tc>
        <w:tc>
          <w:tcPr>
            <w:tcW w:w="2551" w:type="dxa"/>
            <w:shd w:val="clear" w:color="auto" w:fill="FFFFCC"/>
          </w:tcPr>
          <w:p w:rsidR="00BD20CA" w:rsidRPr="000B701E" w:rsidRDefault="00BD20CA" w:rsidP="005649E9">
            <w:pPr>
              <w:pStyle w:val="a9"/>
              <w:jc w:val="center"/>
              <w:rPr>
                <w:rFonts w:ascii="Times New Roman" w:hAnsi="Times New Roman" w:cs="Times New Roman"/>
                <w:b/>
                <w:sz w:val="20"/>
                <w:szCs w:val="20"/>
              </w:rPr>
            </w:pPr>
            <w:r w:rsidRPr="000B701E">
              <w:rPr>
                <w:rFonts w:ascii="Times New Roman" w:hAnsi="Times New Roman" w:cs="Times New Roman"/>
                <w:sz w:val="20"/>
                <w:szCs w:val="20"/>
              </w:rPr>
              <w:t>«Мамин праздник»</w:t>
            </w:r>
          </w:p>
        </w:tc>
        <w:tc>
          <w:tcPr>
            <w:tcW w:w="2446" w:type="dxa"/>
            <w:shd w:val="clear" w:color="auto" w:fill="FFFFCC"/>
          </w:tcPr>
          <w:p w:rsidR="00BD20CA" w:rsidRPr="000B701E" w:rsidRDefault="00BD20CA" w:rsidP="005649E9">
            <w:pPr>
              <w:pStyle w:val="a9"/>
              <w:jc w:val="center"/>
              <w:rPr>
                <w:rFonts w:ascii="Times New Roman" w:hAnsi="Times New Roman" w:cs="Times New Roman"/>
                <w:b/>
                <w:sz w:val="20"/>
                <w:szCs w:val="20"/>
              </w:rPr>
            </w:pPr>
            <w:r w:rsidRPr="000B701E">
              <w:rPr>
                <w:rFonts w:ascii="Times New Roman" w:hAnsi="Times New Roman" w:cs="Times New Roman"/>
                <w:sz w:val="20"/>
                <w:szCs w:val="20"/>
              </w:rPr>
              <w:t>«Мамин праздник»</w:t>
            </w:r>
          </w:p>
        </w:tc>
        <w:tc>
          <w:tcPr>
            <w:tcW w:w="3118" w:type="dxa"/>
            <w:shd w:val="clear" w:color="auto" w:fill="FFFFCC"/>
          </w:tcPr>
          <w:p w:rsidR="00BD20CA" w:rsidRPr="000B701E" w:rsidRDefault="00BD20CA" w:rsidP="005649E9">
            <w:pPr>
              <w:pStyle w:val="a9"/>
              <w:jc w:val="center"/>
              <w:rPr>
                <w:rFonts w:ascii="Times New Roman" w:hAnsi="Times New Roman" w:cs="Times New Roman"/>
                <w:b/>
                <w:sz w:val="20"/>
                <w:szCs w:val="20"/>
              </w:rPr>
            </w:pPr>
            <w:r w:rsidRPr="000B701E">
              <w:rPr>
                <w:rFonts w:ascii="Times New Roman" w:hAnsi="Times New Roman" w:cs="Times New Roman"/>
                <w:sz w:val="20"/>
                <w:szCs w:val="20"/>
              </w:rPr>
              <w:t>«Мамин праздник»</w:t>
            </w:r>
          </w:p>
        </w:tc>
      </w:tr>
      <w:tr w:rsidR="00BD20CA" w:rsidRPr="000B701E" w:rsidTr="006D6B20">
        <w:tc>
          <w:tcPr>
            <w:tcW w:w="1134" w:type="dxa"/>
            <w:vMerge/>
            <w:shd w:val="clear" w:color="auto" w:fill="00FFFF"/>
          </w:tcPr>
          <w:p w:rsidR="00BD20CA" w:rsidRPr="000B701E" w:rsidRDefault="00BD20CA" w:rsidP="005649E9">
            <w:pPr>
              <w:pStyle w:val="a9"/>
              <w:jc w:val="center"/>
              <w:rPr>
                <w:rFonts w:ascii="Times New Roman" w:hAnsi="Times New Roman" w:cs="Times New Roman"/>
                <w:b/>
                <w:sz w:val="20"/>
                <w:szCs w:val="20"/>
              </w:rPr>
            </w:pPr>
          </w:p>
        </w:tc>
        <w:tc>
          <w:tcPr>
            <w:tcW w:w="1452" w:type="dxa"/>
            <w:shd w:val="clear" w:color="auto" w:fill="FFCCFF"/>
          </w:tcPr>
          <w:p w:rsidR="00BD20CA" w:rsidRPr="000B701E" w:rsidRDefault="002D6A94" w:rsidP="005649E9">
            <w:pPr>
              <w:pStyle w:val="a9"/>
              <w:jc w:val="center"/>
              <w:rPr>
                <w:rFonts w:ascii="Times New Roman" w:hAnsi="Times New Roman" w:cs="Times New Roman"/>
                <w:b/>
                <w:sz w:val="20"/>
                <w:szCs w:val="20"/>
              </w:rPr>
            </w:pPr>
            <w:r>
              <w:rPr>
                <w:rFonts w:ascii="Times New Roman" w:hAnsi="Times New Roman" w:cs="Times New Roman"/>
                <w:b/>
                <w:sz w:val="20"/>
                <w:szCs w:val="20"/>
              </w:rPr>
              <w:t>2 (8-14</w:t>
            </w:r>
            <w:r w:rsidR="00BD20CA" w:rsidRPr="000B701E">
              <w:rPr>
                <w:rFonts w:ascii="Times New Roman" w:hAnsi="Times New Roman" w:cs="Times New Roman"/>
                <w:b/>
                <w:sz w:val="20"/>
                <w:szCs w:val="20"/>
              </w:rPr>
              <w:t>)</w:t>
            </w:r>
          </w:p>
        </w:tc>
        <w:tc>
          <w:tcPr>
            <w:tcW w:w="2517" w:type="dxa"/>
            <w:shd w:val="clear" w:color="auto" w:fill="FFFFCC"/>
          </w:tcPr>
          <w:p w:rsidR="00BD20CA" w:rsidRPr="000B701E" w:rsidRDefault="00BD20CA" w:rsidP="00914B82">
            <w:pPr>
              <w:rPr>
                <w:rFonts w:ascii="Times New Roman" w:hAnsi="Times New Roman" w:cs="Times New Roman"/>
                <w:sz w:val="20"/>
                <w:szCs w:val="20"/>
              </w:rPr>
            </w:pPr>
            <w:r w:rsidRPr="000B701E">
              <w:rPr>
                <w:rFonts w:ascii="Times New Roman" w:hAnsi="Times New Roman" w:cs="Times New Roman"/>
                <w:sz w:val="20"/>
                <w:szCs w:val="20"/>
              </w:rPr>
              <w:t>«</w:t>
            </w:r>
            <w:r w:rsidR="00914B82" w:rsidRPr="00BD20CA">
              <w:rPr>
                <w:rFonts w:ascii="Times New Roman" w:hAnsi="Times New Roman" w:cs="Times New Roman"/>
                <w:sz w:val="20"/>
                <w:szCs w:val="20"/>
              </w:rPr>
              <w:t>Книжная неделя"</w:t>
            </w:r>
          </w:p>
        </w:tc>
        <w:tc>
          <w:tcPr>
            <w:tcW w:w="2233" w:type="dxa"/>
            <w:shd w:val="clear" w:color="auto" w:fill="FFFFCC"/>
          </w:tcPr>
          <w:p w:rsidR="00BD20CA" w:rsidRPr="000B701E" w:rsidRDefault="00BD20CA" w:rsidP="005649E9">
            <w:pPr>
              <w:pStyle w:val="a9"/>
              <w:jc w:val="center"/>
              <w:rPr>
                <w:rFonts w:ascii="Times New Roman" w:hAnsi="Times New Roman" w:cs="Times New Roman"/>
                <w:b/>
                <w:sz w:val="20"/>
                <w:szCs w:val="20"/>
              </w:rPr>
            </w:pPr>
            <w:r w:rsidRPr="000B701E">
              <w:rPr>
                <w:rFonts w:ascii="Times New Roman" w:hAnsi="Times New Roman" w:cs="Times New Roman"/>
                <w:sz w:val="20"/>
                <w:szCs w:val="20"/>
              </w:rPr>
              <w:t>«Библиотека. Книги»</w:t>
            </w:r>
          </w:p>
        </w:tc>
        <w:tc>
          <w:tcPr>
            <w:tcW w:w="2551" w:type="dxa"/>
            <w:shd w:val="clear" w:color="auto" w:fill="FFFFCC"/>
          </w:tcPr>
          <w:p w:rsidR="00BD20CA" w:rsidRPr="000B701E" w:rsidRDefault="00BD20CA" w:rsidP="005649E9">
            <w:pPr>
              <w:pStyle w:val="a9"/>
              <w:jc w:val="center"/>
              <w:rPr>
                <w:rFonts w:ascii="Times New Roman" w:hAnsi="Times New Roman" w:cs="Times New Roman"/>
                <w:b/>
                <w:sz w:val="20"/>
                <w:szCs w:val="20"/>
              </w:rPr>
            </w:pPr>
            <w:r w:rsidRPr="000B701E">
              <w:rPr>
                <w:rFonts w:ascii="Times New Roman" w:hAnsi="Times New Roman" w:cs="Times New Roman"/>
                <w:sz w:val="20"/>
                <w:szCs w:val="20"/>
              </w:rPr>
              <w:t>«Библиотека. Книги»</w:t>
            </w:r>
          </w:p>
        </w:tc>
        <w:tc>
          <w:tcPr>
            <w:tcW w:w="2446" w:type="dxa"/>
            <w:shd w:val="clear" w:color="auto" w:fill="FFFFCC"/>
          </w:tcPr>
          <w:p w:rsidR="00BD20CA" w:rsidRPr="000B701E" w:rsidRDefault="00BD20CA" w:rsidP="005649E9">
            <w:pPr>
              <w:pStyle w:val="a9"/>
              <w:jc w:val="center"/>
              <w:rPr>
                <w:rFonts w:ascii="Times New Roman" w:hAnsi="Times New Roman" w:cs="Times New Roman"/>
                <w:b/>
                <w:sz w:val="20"/>
                <w:szCs w:val="20"/>
              </w:rPr>
            </w:pPr>
            <w:r w:rsidRPr="000B701E">
              <w:rPr>
                <w:rFonts w:ascii="Times New Roman" w:hAnsi="Times New Roman" w:cs="Times New Roman"/>
                <w:sz w:val="20"/>
                <w:szCs w:val="20"/>
              </w:rPr>
              <w:t>«Библиотека. Книги»</w:t>
            </w:r>
          </w:p>
        </w:tc>
        <w:tc>
          <w:tcPr>
            <w:tcW w:w="3118" w:type="dxa"/>
            <w:shd w:val="clear" w:color="auto" w:fill="FFFFCC"/>
          </w:tcPr>
          <w:p w:rsidR="00BD20CA" w:rsidRPr="000B701E" w:rsidRDefault="00BD20CA" w:rsidP="005649E9">
            <w:pPr>
              <w:pStyle w:val="a9"/>
              <w:jc w:val="center"/>
              <w:rPr>
                <w:rFonts w:ascii="Times New Roman" w:hAnsi="Times New Roman" w:cs="Times New Roman"/>
                <w:b/>
                <w:sz w:val="20"/>
                <w:szCs w:val="20"/>
              </w:rPr>
            </w:pPr>
            <w:r w:rsidRPr="000B701E">
              <w:rPr>
                <w:rFonts w:ascii="Times New Roman" w:hAnsi="Times New Roman" w:cs="Times New Roman"/>
                <w:sz w:val="20"/>
                <w:szCs w:val="20"/>
              </w:rPr>
              <w:t>«Библиотека. Книги»</w:t>
            </w:r>
          </w:p>
        </w:tc>
      </w:tr>
      <w:tr w:rsidR="00BD20CA" w:rsidRPr="000B701E" w:rsidTr="006D6B20">
        <w:tc>
          <w:tcPr>
            <w:tcW w:w="1134" w:type="dxa"/>
            <w:vMerge/>
            <w:shd w:val="clear" w:color="auto" w:fill="00FFFF"/>
          </w:tcPr>
          <w:p w:rsidR="00BD20CA" w:rsidRPr="000B701E" w:rsidRDefault="00BD20CA" w:rsidP="005649E9">
            <w:pPr>
              <w:pStyle w:val="a9"/>
              <w:jc w:val="center"/>
              <w:rPr>
                <w:rFonts w:ascii="Times New Roman" w:hAnsi="Times New Roman" w:cs="Times New Roman"/>
                <w:b/>
                <w:sz w:val="20"/>
                <w:szCs w:val="20"/>
              </w:rPr>
            </w:pPr>
          </w:p>
        </w:tc>
        <w:tc>
          <w:tcPr>
            <w:tcW w:w="1452" w:type="dxa"/>
            <w:shd w:val="clear" w:color="auto" w:fill="FFCCFF"/>
          </w:tcPr>
          <w:p w:rsidR="00BD20CA" w:rsidRPr="000B701E" w:rsidRDefault="002D6A94" w:rsidP="005649E9">
            <w:pPr>
              <w:pStyle w:val="a9"/>
              <w:jc w:val="center"/>
              <w:rPr>
                <w:rFonts w:ascii="Times New Roman" w:hAnsi="Times New Roman" w:cs="Times New Roman"/>
                <w:b/>
                <w:sz w:val="20"/>
                <w:szCs w:val="20"/>
              </w:rPr>
            </w:pPr>
            <w:r>
              <w:rPr>
                <w:rFonts w:ascii="Times New Roman" w:hAnsi="Times New Roman" w:cs="Times New Roman"/>
                <w:b/>
                <w:sz w:val="20"/>
                <w:szCs w:val="20"/>
              </w:rPr>
              <w:t>3 (15-21</w:t>
            </w:r>
            <w:r w:rsidR="00BD20CA" w:rsidRPr="000B701E">
              <w:rPr>
                <w:rFonts w:ascii="Times New Roman" w:hAnsi="Times New Roman" w:cs="Times New Roman"/>
                <w:b/>
                <w:sz w:val="20"/>
                <w:szCs w:val="20"/>
              </w:rPr>
              <w:t>)</w:t>
            </w:r>
          </w:p>
        </w:tc>
        <w:tc>
          <w:tcPr>
            <w:tcW w:w="2517" w:type="dxa"/>
            <w:shd w:val="clear" w:color="auto" w:fill="FFFFCC"/>
          </w:tcPr>
          <w:p w:rsidR="00BD20CA" w:rsidRDefault="00914B82" w:rsidP="00914B82">
            <w:pPr>
              <w:rPr>
                <w:rFonts w:ascii="Times New Roman" w:hAnsi="Times New Roman" w:cs="Times New Roman"/>
                <w:sz w:val="20"/>
                <w:szCs w:val="20"/>
              </w:rPr>
            </w:pPr>
            <w:r w:rsidRPr="00BD20CA">
              <w:rPr>
                <w:rFonts w:ascii="Times New Roman" w:hAnsi="Times New Roman" w:cs="Times New Roman"/>
                <w:sz w:val="20"/>
                <w:szCs w:val="20"/>
              </w:rPr>
              <w:t>Грузовик привез игрушки» (транспорт</w:t>
            </w:r>
            <w:r w:rsidR="00C75E47">
              <w:rPr>
                <w:rFonts w:ascii="Times New Roman" w:hAnsi="Times New Roman" w:cs="Times New Roman"/>
                <w:sz w:val="20"/>
                <w:szCs w:val="20"/>
              </w:rPr>
              <w:t>)</w:t>
            </w:r>
          </w:p>
          <w:p w:rsidR="00C810E5" w:rsidRPr="000B701E" w:rsidRDefault="00C810E5" w:rsidP="00914B82">
            <w:pPr>
              <w:rPr>
                <w:rFonts w:ascii="Times New Roman" w:hAnsi="Times New Roman" w:cs="Times New Roman"/>
                <w:sz w:val="20"/>
                <w:szCs w:val="20"/>
              </w:rPr>
            </w:pPr>
            <w:r>
              <w:rPr>
                <w:rFonts w:ascii="Times New Roman" w:hAnsi="Times New Roman" w:cs="Times New Roman"/>
                <w:sz w:val="20"/>
                <w:szCs w:val="20"/>
              </w:rPr>
              <w:t>Будущие  железнодорожники</w:t>
            </w:r>
          </w:p>
        </w:tc>
        <w:tc>
          <w:tcPr>
            <w:tcW w:w="2233" w:type="dxa"/>
            <w:shd w:val="clear" w:color="auto" w:fill="FFFFCC"/>
          </w:tcPr>
          <w:p w:rsidR="00BD20CA" w:rsidRDefault="00BD20CA" w:rsidP="005649E9">
            <w:pPr>
              <w:pStyle w:val="a9"/>
              <w:jc w:val="center"/>
              <w:rPr>
                <w:rFonts w:ascii="Times New Roman" w:hAnsi="Times New Roman" w:cs="Times New Roman"/>
                <w:sz w:val="20"/>
                <w:szCs w:val="20"/>
              </w:rPr>
            </w:pPr>
            <w:r w:rsidRPr="000B701E">
              <w:rPr>
                <w:rFonts w:ascii="Times New Roman" w:hAnsi="Times New Roman" w:cs="Times New Roman"/>
                <w:sz w:val="20"/>
                <w:szCs w:val="20"/>
              </w:rPr>
              <w:t xml:space="preserve">«Транспорт. </w:t>
            </w:r>
            <w:r w:rsidRPr="000B701E">
              <w:rPr>
                <w:rFonts w:ascii="Times New Roman" w:hAnsi="Times New Roman" w:cs="Times New Roman"/>
                <w:bCs/>
                <w:color w:val="000000"/>
                <w:sz w:val="20"/>
                <w:szCs w:val="20"/>
              </w:rPr>
              <w:t>Дорожная безопасность</w:t>
            </w:r>
            <w:r w:rsidRPr="000B701E">
              <w:rPr>
                <w:rFonts w:ascii="Times New Roman" w:hAnsi="Times New Roman" w:cs="Times New Roman"/>
                <w:sz w:val="20"/>
                <w:szCs w:val="20"/>
              </w:rPr>
              <w:t>»</w:t>
            </w:r>
          </w:p>
          <w:p w:rsidR="00C810E5" w:rsidRPr="000B701E" w:rsidRDefault="00C810E5" w:rsidP="005649E9">
            <w:pPr>
              <w:pStyle w:val="a9"/>
              <w:jc w:val="center"/>
              <w:rPr>
                <w:rFonts w:ascii="Times New Roman" w:hAnsi="Times New Roman" w:cs="Times New Roman"/>
                <w:sz w:val="20"/>
                <w:szCs w:val="20"/>
              </w:rPr>
            </w:pPr>
            <w:r>
              <w:rPr>
                <w:rFonts w:ascii="Times New Roman" w:hAnsi="Times New Roman" w:cs="Times New Roman"/>
                <w:sz w:val="20"/>
                <w:szCs w:val="20"/>
              </w:rPr>
              <w:t>Будущие  железнодорожники</w:t>
            </w:r>
          </w:p>
        </w:tc>
        <w:tc>
          <w:tcPr>
            <w:tcW w:w="2551" w:type="dxa"/>
            <w:shd w:val="clear" w:color="auto" w:fill="FFFFCC"/>
          </w:tcPr>
          <w:p w:rsidR="00BD20CA" w:rsidRDefault="00BD20CA" w:rsidP="005649E9">
            <w:pPr>
              <w:pStyle w:val="a9"/>
              <w:jc w:val="center"/>
              <w:rPr>
                <w:rFonts w:ascii="Times New Roman" w:hAnsi="Times New Roman" w:cs="Times New Roman"/>
                <w:sz w:val="20"/>
                <w:szCs w:val="20"/>
              </w:rPr>
            </w:pPr>
            <w:r w:rsidRPr="000B701E">
              <w:rPr>
                <w:rFonts w:ascii="Times New Roman" w:hAnsi="Times New Roman" w:cs="Times New Roman"/>
                <w:sz w:val="20"/>
                <w:szCs w:val="20"/>
              </w:rPr>
              <w:t xml:space="preserve">«Транспорт. </w:t>
            </w:r>
            <w:r w:rsidRPr="000B701E">
              <w:rPr>
                <w:rFonts w:ascii="Times New Roman" w:hAnsi="Times New Roman" w:cs="Times New Roman"/>
                <w:bCs/>
                <w:color w:val="000000"/>
                <w:sz w:val="20"/>
                <w:szCs w:val="20"/>
              </w:rPr>
              <w:t>Дорожная безопасность</w:t>
            </w:r>
            <w:r w:rsidRPr="000B701E">
              <w:rPr>
                <w:rFonts w:ascii="Times New Roman" w:hAnsi="Times New Roman" w:cs="Times New Roman"/>
                <w:sz w:val="20"/>
                <w:szCs w:val="20"/>
              </w:rPr>
              <w:t>»</w:t>
            </w:r>
          </w:p>
          <w:p w:rsidR="00C810E5" w:rsidRPr="000B701E" w:rsidRDefault="00C810E5" w:rsidP="005649E9">
            <w:pPr>
              <w:pStyle w:val="a9"/>
              <w:jc w:val="center"/>
              <w:rPr>
                <w:rFonts w:ascii="Times New Roman" w:hAnsi="Times New Roman" w:cs="Times New Roman"/>
                <w:sz w:val="20"/>
                <w:szCs w:val="20"/>
              </w:rPr>
            </w:pPr>
            <w:r>
              <w:rPr>
                <w:rFonts w:ascii="Times New Roman" w:hAnsi="Times New Roman" w:cs="Times New Roman"/>
                <w:sz w:val="20"/>
                <w:szCs w:val="20"/>
              </w:rPr>
              <w:t>Будущие  железнодорожники</w:t>
            </w:r>
          </w:p>
        </w:tc>
        <w:tc>
          <w:tcPr>
            <w:tcW w:w="2446" w:type="dxa"/>
            <w:shd w:val="clear" w:color="auto" w:fill="FFFFCC"/>
          </w:tcPr>
          <w:p w:rsidR="00BD20CA" w:rsidRDefault="00BD20CA" w:rsidP="005649E9">
            <w:pPr>
              <w:pStyle w:val="a9"/>
              <w:jc w:val="center"/>
              <w:rPr>
                <w:rFonts w:ascii="Times New Roman" w:hAnsi="Times New Roman" w:cs="Times New Roman"/>
                <w:sz w:val="20"/>
                <w:szCs w:val="20"/>
              </w:rPr>
            </w:pPr>
            <w:r w:rsidRPr="000B701E">
              <w:rPr>
                <w:rFonts w:ascii="Times New Roman" w:hAnsi="Times New Roman" w:cs="Times New Roman"/>
                <w:sz w:val="20"/>
                <w:szCs w:val="20"/>
              </w:rPr>
              <w:t xml:space="preserve">«Транспорт. </w:t>
            </w:r>
            <w:r w:rsidRPr="000B701E">
              <w:rPr>
                <w:rFonts w:ascii="Times New Roman" w:hAnsi="Times New Roman" w:cs="Times New Roman"/>
                <w:bCs/>
                <w:color w:val="000000"/>
                <w:sz w:val="20"/>
                <w:szCs w:val="20"/>
              </w:rPr>
              <w:t>Дорожная безопасность</w:t>
            </w:r>
            <w:r w:rsidRPr="000B701E">
              <w:rPr>
                <w:rFonts w:ascii="Times New Roman" w:hAnsi="Times New Roman" w:cs="Times New Roman"/>
                <w:sz w:val="20"/>
                <w:szCs w:val="20"/>
              </w:rPr>
              <w:t>»</w:t>
            </w:r>
          </w:p>
          <w:p w:rsidR="00C810E5" w:rsidRPr="000B701E" w:rsidRDefault="00C810E5" w:rsidP="005649E9">
            <w:pPr>
              <w:pStyle w:val="a9"/>
              <w:jc w:val="center"/>
              <w:rPr>
                <w:rFonts w:ascii="Times New Roman" w:hAnsi="Times New Roman" w:cs="Times New Roman"/>
                <w:sz w:val="20"/>
                <w:szCs w:val="20"/>
              </w:rPr>
            </w:pPr>
            <w:r>
              <w:rPr>
                <w:rFonts w:ascii="Times New Roman" w:hAnsi="Times New Roman" w:cs="Times New Roman"/>
                <w:sz w:val="20"/>
                <w:szCs w:val="20"/>
              </w:rPr>
              <w:t>Будущие  железнодорожники</w:t>
            </w:r>
          </w:p>
        </w:tc>
        <w:tc>
          <w:tcPr>
            <w:tcW w:w="3118" w:type="dxa"/>
            <w:shd w:val="clear" w:color="auto" w:fill="FFFFCC"/>
          </w:tcPr>
          <w:p w:rsidR="00BD20CA" w:rsidRDefault="00BD20CA" w:rsidP="005649E9">
            <w:pPr>
              <w:pStyle w:val="a9"/>
              <w:jc w:val="center"/>
              <w:rPr>
                <w:rFonts w:ascii="Times New Roman" w:hAnsi="Times New Roman" w:cs="Times New Roman"/>
                <w:sz w:val="20"/>
                <w:szCs w:val="20"/>
              </w:rPr>
            </w:pPr>
            <w:r w:rsidRPr="000B701E">
              <w:rPr>
                <w:rFonts w:ascii="Times New Roman" w:hAnsi="Times New Roman" w:cs="Times New Roman"/>
                <w:sz w:val="20"/>
                <w:szCs w:val="20"/>
              </w:rPr>
              <w:t xml:space="preserve">«Транспорт. </w:t>
            </w:r>
            <w:r w:rsidRPr="000B701E">
              <w:rPr>
                <w:rFonts w:ascii="Times New Roman" w:hAnsi="Times New Roman" w:cs="Times New Roman"/>
                <w:bCs/>
                <w:color w:val="000000"/>
                <w:sz w:val="20"/>
                <w:szCs w:val="20"/>
              </w:rPr>
              <w:t>Дорожная безопасность</w:t>
            </w:r>
            <w:r w:rsidRPr="000B701E">
              <w:rPr>
                <w:rFonts w:ascii="Times New Roman" w:hAnsi="Times New Roman" w:cs="Times New Roman"/>
                <w:sz w:val="20"/>
                <w:szCs w:val="20"/>
              </w:rPr>
              <w:t>»</w:t>
            </w:r>
          </w:p>
          <w:p w:rsidR="00C810E5" w:rsidRPr="000B701E" w:rsidRDefault="00C810E5" w:rsidP="005649E9">
            <w:pPr>
              <w:pStyle w:val="a9"/>
              <w:jc w:val="center"/>
              <w:rPr>
                <w:rFonts w:ascii="Times New Roman" w:hAnsi="Times New Roman" w:cs="Times New Roman"/>
                <w:sz w:val="20"/>
                <w:szCs w:val="20"/>
              </w:rPr>
            </w:pPr>
            <w:r>
              <w:rPr>
                <w:rFonts w:ascii="Times New Roman" w:hAnsi="Times New Roman" w:cs="Times New Roman"/>
                <w:sz w:val="20"/>
                <w:szCs w:val="20"/>
              </w:rPr>
              <w:t xml:space="preserve"> Будущие  железнодорожники</w:t>
            </w:r>
          </w:p>
        </w:tc>
      </w:tr>
      <w:tr w:rsidR="00BD20CA" w:rsidRPr="000B701E" w:rsidTr="006D6B20">
        <w:tc>
          <w:tcPr>
            <w:tcW w:w="1134" w:type="dxa"/>
            <w:vMerge/>
            <w:shd w:val="clear" w:color="auto" w:fill="00FFFF"/>
          </w:tcPr>
          <w:p w:rsidR="00BD20CA" w:rsidRPr="000B701E" w:rsidRDefault="00BD20CA" w:rsidP="005649E9">
            <w:pPr>
              <w:pStyle w:val="a9"/>
              <w:jc w:val="center"/>
              <w:rPr>
                <w:rFonts w:ascii="Times New Roman" w:hAnsi="Times New Roman" w:cs="Times New Roman"/>
                <w:b/>
                <w:sz w:val="20"/>
                <w:szCs w:val="20"/>
              </w:rPr>
            </w:pPr>
          </w:p>
        </w:tc>
        <w:tc>
          <w:tcPr>
            <w:tcW w:w="1452" w:type="dxa"/>
            <w:shd w:val="clear" w:color="auto" w:fill="FFCCFF"/>
          </w:tcPr>
          <w:p w:rsidR="00BD20CA" w:rsidRPr="000B701E" w:rsidRDefault="002D6A94" w:rsidP="005649E9">
            <w:pPr>
              <w:pStyle w:val="a9"/>
              <w:jc w:val="center"/>
              <w:rPr>
                <w:rFonts w:ascii="Times New Roman" w:hAnsi="Times New Roman" w:cs="Times New Roman"/>
                <w:b/>
                <w:sz w:val="20"/>
                <w:szCs w:val="20"/>
              </w:rPr>
            </w:pPr>
            <w:r>
              <w:rPr>
                <w:rFonts w:ascii="Times New Roman" w:hAnsi="Times New Roman" w:cs="Times New Roman"/>
                <w:b/>
                <w:sz w:val="20"/>
                <w:szCs w:val="20"/>
              </w:rPr>
              <w:t>4 (22-28</w:t>
            </w:r>
            <w:r w:rsidR="00BD20CA" w:rsidRPr="000B701E">
              <w:rPr>
                <w:rFonts w:ascii="Times New Roman" w:hAnsi="Times New Roman" w:cs="Times New Roman"/>
                <w:b/>
                <w:sz w:val="20"/>
                <w:szCs w:val="20"/>
              </w:rPr>
              <w:t>)</w:t>
            </w:r>
          </w:p>
        </w:tc>
        <w:tc>
          <w:tcPr>
            <w:tcW w:w="2517" w:type="dxa"/>
            <w:shd w:val="clear" w:color="auto" w:fill="FFFFCC"/>
          </w:tcPr>
          <w:p w:rsidR="00BD20CA" w:rsidRPr="000B701E" w:rsidRDefault="00C75E47" w:rsidP="00C35600">
            <w:pPr>
              <w:rPr>
                <w:rFonts w:ascii="Times New Roman" w:hAnsi="Times New Roman" w:cs="Times New Roman"/>
                <w:sz w:val="20"/>
                <w:szCs w:val="20"/>
              </w:rPr>
            </w:pPr>
            <w:r>
              <w:rPr>
                <w:rFonts w:ascii="Times New Roman" w:hAnsi="Times New Roman" w:cs="Times New Roman"/>
                <w:sz w:val="20"/>
                <w:szCs w:val="20"/>
              </w:rPr>
              <w:t xml:space="preserve"> </w:t>
            </w:r>
            <w:r w:rsidRPr="000B701E">
              <w:rPr>
                <w:rFonts w:ascii="Times New Roman" w:hAnsi="Times New Roman" w:cs="Times New Roman"/>
                <w:sz w:val="20"/>
                <w:szCs w:val="20"/>
              </w:rPr>
              <w:t>Весна пришла» (сезонные изменения, одежда)</w:t>
            </w:r>
          </w:p>
        </w:tc>
        <w:tc>
          <w:tcPr>
            <w:tcW w:w="2233" w:type="dxa"/>
            <w:shd w:val="clear" w:color="auto" w:fill="FFFFCC"/>
          </w:tcPr>
          <w:p w:rsidR="00BD20CA" w:rsidRDefault="00BD20CA" w:rsidP="005649E9">
            <w:pPr>
              <w:pStyle w:val="a9"/>
              <w:jc w:val="center"/>
              <w:rPr>
                <w:rFonts w:ascii="Times New Roman" w:hAnsi="Times New Roman" w:cs="Times New Roman"/>
                <w:sz w:val="20"/>
                <w:szCs w:val="20"/>
              </w:rPr>
            </w:pPr>
            <w:r w:rsidRPr="000B701E">
              <w:rPr>
                <w:rFonts w:ascii="Times New Roman" w:hAnsi="Times New Roman" w:cs="Times New Roman"/>
                <w:sz w:val="20"/>
                <w:szCs w:val="20"/>
              </w:rPr>
              <w:t>«Здравствуй, весна!»</w:t>
            </w:r>
          </w:p>
          <w:p w:rsidR="00865787" w:rsidRDefault="00865787" w:rsidP="005649E9">
            <w:pPr>
              <w:pStyle w:val="a9"/>
              <w:jc w:val="center"/>
              <w:rPr>
                <w:rFonts w:ascii="Times New Roman" w:hAnsi="Times New Roman" w:cs="Times New Roman"/>
                <w:sz w:val="20"/>
                <w:szCs w:val="20"/>
              </w:rPr>
            </w:pPr>
          </w:p>
          <w:p w:rsidR="00865787" w:rsidRDefault="00865787" w:rsidP="005649E9">
            <w:pPr>
              <w:pStyle w:val="a9"/>
              <w:jc w:val="center"/>
              <w:rPr>
                <w:rFonts w:ascii="Times New Roman" w:hAnsi="Times New Roman" w:cs="Times New Roman"/>
                <w:sz w:val="20"/>
                <w:szCs w:val="20"/>
              </w:rPr>
            </w:pPr>
          </w:p>
          <w:p w:rsidR="00865787" w:rsidRPr="000B701E" w:rsidRDefault="00865787" w:rsidP="007C199C">
            <w:pPr>
              <w:pStyle w:val="a9"/>
              <w:rPr>
                <w:rFonts w:ascii="Times New Roman" w:hAnsi="Times New Roman" w:cs="Times New Roman"/>
                <w:b/>
                <w:sz w:val="20"/>
                <w:szCs w:val="20"/>
              </w:rPr>
            </w:pPr>
          </w:p>
        </w:tc>
        <w:tc>
          <w:tcPr>
            <w:tcW w:w="2551" w:type="dxa"/>
            <w:shd w:val="clear" w:color="auto" w:fill="FFFFCC"/>
          </w:tcPr>
          <w:p w:rsidR="00BD20CA" w:rsidRPr="000B701E" w:rsidRDefault="00BD20CA" w:rsidP="005649E9">
            <w:pPr>
              <w:pStyle w:val="a9"/>
              <w:jc w:val="center"/>
              <w:rPr>
                <w:rFonts w:ascii="Times New Roman" w:hAnsi="Times New Roman" w:cs="Times New Roman"/>
                <w:b/>
                <w:sz w:val="20"/>
                <w:szCs w:val="20"/>
              </w:rPr>
            </w:pPr>
            <w:r w:rsidRPr="000B701E">
              <w:rPr>
                <w:rFonts w:ascii="Times New Roman" w:hAnsi="Times New Roman" w:cs="Times New Roman"/>
                <w:sz w:val="20"/>
                <w:szCs w:val="20"/>
              </w:rPr>
              <w:t>«Здравствуй, весна!»</w:t>
            </w:r>
          </w:p>
        </w:tc>
        <w:tc>
          <w:tcPr>
            <w:tcW w:w="2446" w:type="dxa"/>
            <w:shd w:val="clear" w:color="auto" w:fill="FFFFCC"/>
          </w:tcPr>
          <w:p w:rsidR="00BD20CA" w:rsidRPr="000B701E" w:rsidRDefault="00BD20CA" w:rsidP="005649E9">
            <w:pPr>
              <w:pStyle w:val="a9"/>
              <w:jc w:val="center"/>
              <w:rPr>
                <w:rFonts w:ascii="Times New Roman" w:hAnsi="Times New Roman" w:cs="Times New Roman"/>
                <w:b/>
                <w:sz w:val="20"/>
                <w:szCs w:val="20"/>
              </w:rPr>
            </w:pPr>
            <w:r w:rsidRPr="000B701E">
              <w:rPr>
                <w:rFonts w:ascii="Times New Roman" w:hAnsi="Times New Roman" w:cs="Times New Roman"/>
                <w:sz w:val="20"/>
                <w:szCs w:val="20"/>
              </w:rPr>
              <w:t>«Здравствуй, весна!»</w:t>
            </w:r>
          </w:p>
        </w:tc>
        <w:tc>
          <w:tcPr>
            <w:tcW w:w="3118" w:type="dxa"/>
            <w:shd w:val="clear" w:color="auto" w:fill="FFFFCC"/>
          </w:tcPr>
          <w:p w:rsidR="00BD20CA" w:rsidRPr="000B701E" w:rsidRDefault="00BD20CA" w:rsidP="005649E9">
            <w:pPr>
              <w:pStyle w:val="a9"/>
              <w:jc w:val="center"/>
              <w:rPr>
                <w:rFonts w:ascii="Times New Roman" w:hAnsi="Times New Roman" w:cs="Times New Roman"/>
                <w:b/>
                <w:sz w:val="20"/>
                <w:szCs w:val="20"/>
              </w:rPr>
            </w:pPr>
            <w:r w:rsidRPr="000B701E">
              <w:rPr>
                <w:rFonts w:ascii="Times New Roman" w:hAnsi="Times New Roman" w:cs="Times New Roman"/>
                <w:sz w:val="20"/>
                <w:szCs w:val="20"/>
              </w:rPr>
              <w:t>«Здравствуй, весна!»</w:t>
            </w:r>
          </w:p>
        </w:tc>
      </w:tr>
      <w:tr w:rsidR="00BD20CA" w:rsidRPr="000B701E" w:rsidTr="006D6B20">
        <w:tc>
          <w:tcPr>
            <w:tcW w:w="1134" w:type="dxa"/>
            <w:vMerge w:val="restart"/>
            <w:shd w:val="clear" w:color="auto" w:fill="00FFFF"/>
          </w:tcPr>
          <w:p w:rsidR="00BD20CA" w:rsidRPr="000B701E" w:rsidRDefault="00BD20CA" w:rsidP="005649E9">
            <w:pPr>
              <w:pStyle w:val="a9"/>
              <w:jc w:val="center"/>
              <w:rPr>
                <w:rFonts w:ascii="Times New Roman" w:hAnsi="Times New Roman" w:cs="Times New Roman"/>
                <w:b/>
                <w:sz w:val="20"/>
                <w:szCs w:val="20"/>
              </w:rPr>
            </w:pPr>
            <w:r w:rsidRPr="000B701E">
              <w:rPr>
                <w:rFonts w:ascii="Times New Roman" w:hAnsi="Times New Roman" w:cs="Times New Roman"/>
                <w:b/>
                <w:sz w:val="20"/>
                <w:szCs w:val="20"/>
              </w:rPr>
              <w:t>Март-Апрель</w:t>
            </w:r>
          </w:p>
        </w:tc>
        <w:tc>
          <w:tcPr>
            <w:tcW w:w="1452" w:type="dxa"/>
            <w:shd w:val="clear" w:color="auto" w:fill="FFCCFF"/>
          </w:tcPr>
          <w:p w:rsidR="00BD20CA" w:rsidRPr="000B701E" w:rsidRDefault="002D6A94" w:rsidP="005649E9">
            <w:pPr>
              <w:pStyle w:val="a9"/>
              <w:jc w:val="center"/>
              <w:rPr>
                <w:rFonts w:ascii="Times New Roman" w:hAnsi="Times New Roman" w:cs="Times New Roman"/>
                <w:b/>
                <w:sz w:val="20"/>
                <w:szCs w:val="20"/>
              </w:rPr>
            </w:pPr>
            <w:r>
              <w:rPr>
                <w:rFonts w:ascii="Times New Roman" w:hAnsi="Times New Roman" w:cs="Times New Roman"/>
                <w:b/>
                <w:sz w:val="20"/>
                <w:szCs w:val="20"/>
              </w:rPr>
              <w:t>1 (29-4</w:t>
            </w:r>
            <w:r w:rsidR="00BD20CA" w:rsidRPr="000B701E">
              <w:rPr>
                <w:rFonts w:ascii="Times New Roman" w:hAnsi="Times New Roman" w:cs="Times New Roman"/>
                <w:b/>
                <w:sz w:val="20"/>
                <w:szCs w:val="20"/>
              </w:rPr>
              <w:t>)</w:t>
            </w:r>
          </w:p>
        </w:tc>
        <w:tc>
          <w:tcPr>
            <w:tcW w:w="2517" w:type="dxa"/>
            <w:shd w:val="clear" w:color="auto" w:fill="FFFFCC"/>
          </w:tcPr>
          <w:p w:rsidR="00F94911" w:rsidRDefault="00C75E47" w:rsidP="00D8218C">
            <w:pPr>
              <w:rPr>
                <w:rFonts w:ascii="Times New Roman" w:hAnsi="Times New Roman" w:cs="Times New Roman"/>
                <w:sz w:val="20"/>
                <w:szCs w:val="20"/>
              </w:rPr>
            </w:pPr>
            <w:r>
              <w:rPr>
                <w:rFonts w:ascii="Times New Roman" w:hAnsi="Times New Roman" w:cs="Times New Roman"/>
                <w:sz w:val="20"/>
                <w:szCs w:val="20"/>
              </w:rPr>
              <w:t xml:space="preserve"> </w:t>
            </w:r>
            <w:r w:rsidR="00F94911">
              <w:rPr>
                <w:rFonts w:ascii="Times New Roman" w:hAnsi="Times New Roman" w:cs="Times New Roman"/>
                <w:sz w:val="20"/>
                <w:szCs w:val="20"/>
              </w:rPr>
              <w:t>Театральная неделя</w:t>
            </w:r>
          </w:p>
          <w:p w:rsidR="00BD20CA" w:rsidRPr="000B701E" w:rsidRDefault="00D8218C" w:rsidP="00D8218C">
            <w:pPr>
              <w:rPr>
                <w:rFonts w:ascii="Times New Roman" w:hAnsi="Times New Roman" w:cs="Times New Roman"/>
                <w:sz w:val="20"/>
                <w:szCs w:val="20"/>
              </w:rPr>
            </w:pPr>
            <w:r>
              <w:rPr>
                <w:rFonts w:ascii="Times New Roman" w:hAnsi="Times New Roman" w:cs="Times New Roman"/>
                <w:sz w:val="20"/>
                <w:szCs w:val="20"/>
              </w:rPr>
              <w:t xml:space="preserve"> </w:t>
            </w:r>
            <w:r w:rsidR="00C810E5">
              <w:rPr>
                <w:rFonts w:ascii="Times New Roman" w:hAnsi="Times New Roman" w:cs="Times New Roman"/>
                <w:sz w:val="20"/>
                <w:szCs w:val="20"/>
              </w:rPr>
              <w:t>Знакомство с театром</w:t>
            </w:r>
          </w:p>
        </w:tc>
        <w:tc>
          <w:tcPr>
            <w:tcW w:w="2233" w:type="dxa"/>
            <w:shd w:val="clear" w:color="auto" w:fill="FFFFCC"/>
          </w:tcPr>
          <w:p w:rsidR="00BD20CA" w:rsidRPr="000B701E" w:rsidRDefault="00C810E5" w:rsidP="005649E9">
            <w:pPr>
              <w:pStyle w:val="a9"/>
              <w:jc w:val="center"/>
              <w:rPr>
                <w:rFonts w:ascii="Times New Roman" w:hAnsi="Times New Roman" w:cs="Times New Roman"/>
                <w:b/>
                <w:sz w:val="20"/>
                <w:szCs w:val="20"/>
              </w:rPr>
            </w:pPr>
            <w:r>
              <w:rPr>
                <w:rFonts w:ascii="Times New Roman" w:hAnsi="Times New Roman" w:cs="Times New Roman"/>
                <w:sz w:val="20"/>
                <w:szCs w:val="20"/>
              </w:rPr>
              <w:t xml:space="preserve">Театральная неделя «Сказка в гости к нам пришла»  </w:t>
            </w:r>
          </w:p>
        </w:tc>
        <w:tc>
          <w:tcPr>
            <w:tcW w:w="2551" w:type="dxa"/>
            <w:shd w:val="clear" w:color="auto" w:fill="FFFFCC"/>
          </w:tcPr>
          <w:p w:rsidR="00BD20CA" w:rsidRPr="000B701E" w:rsidRDefault="00C810E5" w:rsidP="005649E9">
            <w:pPr>
              <w:pStyle w:val="a9"/>
              <w:jc w:val="center"/>
              <w:rPr>
                <w:rFonts w:ascii="Times New Roman" w:hAnsi="Times New Roman" w:cs="Times New Roman"/>
                <w:b/>
                <w:sz w:val="20"/>
                <w:szCs w:val="20"/>
              </w:rPr>
            </w:pPr>
            <w:r>
              <w:rPr>
                <w:rFonts w:ascii="Times New Roman" w:hAnsi="Times New Roman" w:cs="Times New Roman"/>
                <w:sz w:val="20"/>
                <w:szCs w:val="20"/>
              </w:rPr>
              <w:t xml:space="preserve">Театральная неделя «Сказка в гости к нам пришла»  </w:t>
            </w:r>
          </w:p>
        </w:tc>
        <w:tc>
          <w:tcPr>
            <w:tcW w:w="2446" w:type="dxa"/>
            <w:shd w:val="clear" w:color="auto" w:fill="FFFFCC"/>
          </w:tcPr>
          <w:p w:rsidR="00BD20CA" w:rsidRPr="000B701E" w:rsidRDefault="00C810E5" w:rsidP="00C810E5">
            <w:pPr>
              <w:pStyle w:val="a9"/>
              <w:jc w:val="center"/>
              <w:rPr>
                <w:rFonts w:ascii="Times New Roman" w:hAnsi="Times New Roman" w:cs="Times New Roman"/>
                <w:b/>
                <w:sz w:val="20"/>
                <w:szCs w:val="20"/>
              </w:rPr>
            </w:pPr>
            <w:r>
              <w:rPr>
                <w:rFonts w:ascii="Times New Roman" w:hAnsi="Times New Roman" w:cs="Times New Roman"/>
                <w:sz w:val="20"/>
                <w:szCs w:val="20"/>
              </w:rPr>
              <w:t>Театральная неделя «Сказка в гости к нам пришла»</w:t>
            </w:r>
          </w:p>
        </w:tc>
        <w:tc>
          <w:tcPr>
            <w:tcW w:w="3118" w:type="dxa"/>
            <w:shd w:val="clear" w:color="auto" w:fill="FFFFCC"/>
          </w:tcPr>
          <w:p w:rsidR="00BD20CA" w:rsidRPr="000B701E" w:rsidRDefault="00C810E5" w:rsidP="005649E9">
            <w:pPr>
              <w:pStyle w:val="a9"/>
              <w:jc w:val="center"/>
              <w:rPr>
                <w:rFonts w:ascii="Times New Roman" w:hAnsi="Times New Roman" w:cs="Times New Roman"/>
                <w:b/>
                <w:sz w:val="20"/>
                <w:szCs w:val="20"/>
              </w:rPr>
            </w:pPr>
            <w:r>
              <w:rPr>
                <w:rFonts w:ascii="Times New Roman" w:hAnsi="Times New Roman" w:cs="Times New Roman"/>
                <w:sz w:val="20"/>
                <w:szCs w:val="20"/>
              </w:rPr>
              <w:t xml:space="preserve">Театральная неделя «Сказка в гости к нам пришла» </w:t>
            </w:r>
          </w:p>
        </w:tc>
      </w:tr>
      <w:tr w:rsidR="00BD20CA" w:rsidRPr="000B701E" w:rsidTr="006D6B20">
        <w:tc>
          <w:tcPr>
            <w:tcW w:w="1134" w:type="dxa"/>
            <w:vMerge/>
            <w:shd w:val="clear" w:color="auto" w:fill="00FFFF"/>
          </w:tcPr>
          <w:p w:rsidR="00BD20CA" w:rsidRPr="000B701E" w:rsidRDefault="00BD20CA" w:rsidP="005649E9">
            <w:pPr>
              <w:pStyle w:val="a9"/>
              <w:jc w:val="center"/>
              <w:rPr>
                <w:rFonts w:ascii="Times New Roman" w:hAnsi="Times New Roman" w:cs="Times New Roman"/>
                <w:b/>
                <w:sz w:val="20"/>
                <w:szCs w:val="20"/>
              </w:rPr>
            </w:pPr>
          </w:p>
        </w:tc>
        <w:tc>
          <w:tcPr>
            <w:tcW w:w="1452" w:type="dxa"/>
            <w:shd w:val="clear" w:color="auto" w:fill="FFCCFF"/>
          </w:tcPr>
          <w:p w:rsidR="00BD20CA" w:rsidRPr="000B701E" w:rsidRDefault="002D6A94" w:rsidP="005649E9">
            <w:pPr>
              <w:pStyle w:val="a9"/>
              <w:jc w:val="center"/>
              <w:rPr>
                <w:rFonts w:ascii="Times New Roman" w:hAnsi="Times New Roman" w:cs="Times New Roman"/>
                <w:b/>
                <w:sz w:val="20"/>
                <w:szCs w:val="20"/>
              </w:rPr>
            </w:pPr>
            <w:r>
              <w:rPr>
                <w:rFonts w:ascii="Times New Roman" w:hAnsi="Times New Roman" w:cs="Times New Roman"/>
                <w:b/>
                <w:sz w:val="20"/>
                <w:szCs w:val="20"/>
              </w:rPr>
              <w:t>2 (5-11</w:t>
            </w:r>
            <w:r w:rsidR="00BD20CA" w:rsidRPr="000B701E">
              <w:rPr>
                <w:rFonts w:ascii="Times New Roman" w:hAnsi="Times New Roman" w:cs="Times New Roman"/>
                <w:b/>
                <w:sz w:val="20"/>
                <w:szCs w:val="20"/>
              </w:rPr>
              <w:t>)</w:t>
            </w:r>
          </w:p>
        </w:tc>
        <w:tc>
          <w:tcPr>
            <w:tcW w:w="2517" w:type="dxa"/>
            <w:shd w:val="clear" w:color="auto" w:fill="FFFFCC"/>
          </w:tcPr>
          <w:p w:rsidR="00BD20CA" w:rsidRDefault="00BD20CA" w:rsidP="00C75E47">
            <w:pPr>
              <w:rPr>
                <w:rFonts w:ascii="Times New Roman" w:hAnsi="Times New Roman" w:cs="Times New Roman"/>
                <w:sz w:val="20"/>
                <w:szCs w:val="20"/>
              </w:rPr>
            </w:pPr>
            <w:r w:rsidRPr="000B701E">
              <w:rPr>
                <w:rFonts w:ascii="Times New Roman" w:hAnsi="Times New Roman" w:cs="Times New Roman"/>
                <w:sz w:val="20"/>
                <w:szCs w:val="20"/>
              </w:rPr>
              <w:t xml:space="preserve"> </w:t>
            </w:r>
            <w:r w:rsidR="00C75E47">
              <w:rPr>
                <w:rFonts w:ascii="Times New Roman" w:hAnsi="Times New Roman" w:cs="Times New Roman"/>
                <w:sz w:val="20"/>
                <w:szCs w:val="20"/>
              </w:rPr>
              <w:t xml:space="preserve"> </w:t>
            </w:r>
            <w:r w:rsidR="00C75E47" w:rsidRPr="000B701E">
              <w:rPr>
                <w:rFonts w:ascii="Times New Roman" w:hAnsi="Times New Roman" w:cs="Times New Roman"/>
                <w:sz w:val="20"/>
                <w:szCs w:val="20"/>
              </w:rPr>
              <w:t>« На самолёте (на ракете) в небо полечу»</w:t>
            </w:r>
          </w:p>
          <w:p w:rsidR="00F94911" w:rsidRPr="000B701E" w:rsidRDefault="00F94911" w:rsidP="00C75E47">
            <w:pPr>
              <w:rPr>
                <w:rFonts w:ascii="Times New Roman" w:hAnsi="Times New Roman" w:cs="Times New Roman"/>
                <w:sz w:val="20"/>
                <w:szCs w:val="20"/>
              </w:rPr>
            </w:pPr>
          </w:p>
        </w:tc>
        <w:tc>
          <w:tcPr>
            <w:tcW w:w="2233" w:type="dxa"/>
            <w:shd w:val="clear" w:color="auto" w:fill="FFFFCC"/>
          </w:tcPr>
          <w:p w:rsidR="00BD20CA" w:rsidRDefault="00C75E47" w:rsidP="005649E9">
            <w:pPr>
              <w:pStyle w:val="a9"/>
              <w:jc w:val="center"/>
              <w:rPr>
                <w:rFonts w:ascii="Times New Roman" w:hAnsi="Times New Roman" w:cs="Times New Roman"/>
                <w:sz w:val="20"/>
                <w:szCs w:val="20"/>
              </w:rPr>
            </w:pPr>
            <w:r w:rsidRPr="000B701E">
              <w:rPr>
                <w:rFonts w:ascii="Times New Roman" w:hAnsi="Times New Roman" w:cs="Times New Roman"/>
                <w:sz w:val="20"/>
                <w:szCs w:val="20"/>
              </w:rPr>
              <w:t>« На самолёте (на ракете) в небо полечу»</w:t>
            </w:r>
            <w:r>
              <w:rPr>
                <w:rFonts w:ascii="Times New Roman" w:hAnsi="Times New Roman" w:cs="Times New Roman"/>
                <w:sz w:val="20"/>
                <w:szCs w:val="20"/>
              </w:rPr>
              <w:t xml:space="preserve"> </w:t>
            </w:r>
          </w:p>
          <w:p w:rsidR="00865787" w:rsidRDefault="00865787" w:rsidP="005649E9">
            <w:pPr>
              <w:pStyle w:val="a9"/>
              <w:jc w:val="center"/>
              <w:rPr>
                <w:rFonts w:ascii="Times New Roman" w:hAnsi="Times New Roman" w:cs="Times New Roman"/>
                <w:sz w:val="20"/>
                <w:szCs w:val="20"/>
              </w:rPr>
            </w:pPr>
          </w:p>
          <w:p w:rsidR="00865787" w:rsidRPr="000B701E" w:rsidRDefault="00865787" w:rsidP="005649E9">
            <w:pPr>
              <w:pStyle w:val="a9"/>
              <w:jc w:val="center"/>
              <w:rPr>
                <w:rFonts w:ascii="Times New Roman" w:hAnsi="Times New Roman" w:cs="Times New Roman"/>
                <w:b/>
                <w:sz w:val="20"/>
                <w:szCs w:val="20"/>
              </w:rPr>
            </w:pPr>
          </w:p>
        </w:tc>
        <w:tc>
          <w:tcPr>
            <w:tcW w:w="2551" w:type="dxa"/>
            <w:shd w:val="clear" w:color="auto" w:fill="FFFFCC"/>
          </w:tcPr>
          <w:p w:rsidR="00BD20CA" w:rsidRPr="000B701E" w:rsidRDefault="00BD20CA" w:rsidP="005649E9">
            <w:pPr>
              <w:pStyle w:val="a9"/>
              <w:jc w:val="center"/>
              <w:rPr>
                <w:rFonts w:ascii="Times New Roman" w:hAnsi="Times New Roman" w:cs="Times New Roman"/>
                <w:b/>
                <w:sz w:val="20"/>
                <w:szCs w:val="20"/>
              </w:rPr>
            </w:pPr>
            <w:r w:rsidRPr="000B701E">
              <w:rPr>
                <w:rFonts w:ascii="Times New Roman" w:hAnsi="Times New Roman" w:cs="Times New Roman"/>
                <w:sz w:val="20"/>
                <w:szCs w:val="20"/>
              </w:rPr>
              <w:t>«Покорение космоса»</w:t>
            </w:r>
          </w:p>
        </w:tc>
        <w:tc>
          <w:tcPr>
            <w:tcW w:w="2446" w:type="dxa"/>
            <w:shd w:val="clear" w:color="auto" w:fill="FFFFCC"/>
          </w:tcPr>
          <w:p w:rsidR="00BD20CA" w:rsidRPr="000B701E" w:rsidRDefault="00BD20CA" w:rsidP="005649E9">
            <w:pPr>
              <w:pStyle w:val="a9"/>
              <w:jc w:val="center"/>
              <w:rPr>
                <w:rFonts w:ascii="Times New Roman" w:hAnsi="Times New Roman" w:cs="Times New Roman"/>
                <w:b/>
                <w:sz w:val="20"/>
                <w:szCs w:val="20"/>
              </w:rPr>
            </w:pPr>
            <w:r w:rsidRPr="000B701E">
              <w:rPr>
                <w:rFonts w:ascii="Times New Roman" w:hAnsi="Times New Roman" w:cs="Times New Roman"/>
                <w:sz w:val="20"/>
                <w:szCs w:val="20"/>
              </w:rPr>
              <w:t>«Покорение космоса»</w:t>
            </w:r>
          </w:p>
        </w:tc>
        <w:tc>
          <w:tcPr>
            <w:tcW w:w="3118" w:type="dxa"/>
            <w:shd w:val="clear" w:color="auto" w:fill="FFFFCC"/>
          </w:tcPr>
          <w:p w:rsidR="00BD20CA" w:rsidRPr="000B701E" w:rsidRDefault="00BD20CA" w:rsidP="005649E9">
            <w:pPr>
              <w:pStyle w:val="a9"/>
              <w:jc w:val="center"/>
              <w:rPr>
                <w:rFonts w:ascii="Times New Roman" w:hAnsi="Times New Roman" w:cs="Times New Roman"/>
                <w:b/>
                <w:sz w:val="20"/>
                <w:szCs w:val="20"/>
              </w:rPr>
            </w:pPr>
            <w:r w:rsidRPr="000B701E">
              <w:rPr>
                <w:rFonts w:ascii="Times New Roman" w:hAnsi="Times New Roman" w:cs="Times New Roman"/>
                <w:sz w:val="20"/>
                <w:szCs w:val="20"/>
              </w:rPr>
              <w:t>«Покорение космоса»</w:t>
            </w:r>
          </w:p>
        </w:tc>
      </w:tr>
      <w:tr w:rsidR="00BD20CA" w:rsidRPr="000B701E" w:rsidTr="006D6B20">
        <w:tc>
          <w:tcPr>
            <w:tcW w:w="1134" w:type="dxa"/>
            <w:vMerge/>
            <w:shd w:val="clear" w:color="auto" w:fill="00FFFF"/>
          </w:tcPr>
          <w:p w:rsidR="00BD20CA" w:rsidRPr="000B701E" w:rsidRDefault="00BD20CA" w:rsidP="005649E9">
            <w:pPr>
              <w:pStyle w:val="a9"/>
              <w:jc w:val="center"/>
              <w:rPr>
                <w:rFonts w:ascii="Times New Roman" w:hAnsi="Times New Roman" w:cs="Times New Roman"/>
                <w:b/>
                <w:sz w:val="20"/>
                <w:szCs w:val="20"/>
              </w:rPr>
            </w:pPr>
          </w:p>
        </w:tc>
        <w:tc>
          <w:tcPr>
            <w:tcW w:w="1452" w:type="dxa"/>
            <w:shd w:val="clear" w:color="auto" w:fill="FFCCFF"/>
          </w:tcPr>
          <w:p w:rsidR="00BD20CA" w:rsidRPr="000B701E" w:rsidRDefault="002D6A94" w:rsidP="005649E9">
            <w:pPr>
              <w:pStyle w:val="a9"/>
              <w:jc w:val="center"/>
              <w:rPr>
                <w:rFonts w:ascii="Times New Roman" w:hAnsi="Times New Roman" w:cs="Times New Roman"/>
                <w:b/>
                <w:sz w:val="20"/>
                <w:szCs w:val="20"/>
              </w:rPr>
            </w:pPr>
            <w:r>
              <w:rPr>
                <w:rFonts w:ascii="Times New Roman" w:hAnsi="Times New Roman" w:cs="Times New Roman"/>
                <w:b/>
                <w:sz w:val="20"/>
                <w:szCs w:val="20"/>
              </w:rPr>
              <w:t>3 (12-18</w:t>
            </w:r>
            <w:r w:rsidR="00BD20CA" w:rsidRPr="000B701E">
              <w:rPr>
                <w:rFonts w:ascii="Times New Roman" w:hAnsi="Times New Roman" w:cs="Times New Roman"/>
                <w:b/>
                <w:sz w:val="20"/>
                <w:szCs w:val="20"/>
              </w:rPr>
              <w:t>)</w:t>
            </w:r>
          </w:p>
        </w:tc>
        <w:tc>
          <w:tcPr>
            <w:tcW w:w="2517" w:type="dxa"/>
            <w:shd w:val="clear" w:color="auto" w:fill="FFFFCC"/>
          </w:tcPr>
          <w:p w:rsidR="00BD20CA" w:rsidRPr="000B701E" w:rsidRDefault="009E7591" w:rsidP="00F94911">
            <w:pPr>
              <w:rPr>
                <w:rFonts w:ascii="Times New Roman" w:hAnsi="Times New Roman" w:cs="Times New Roman"/>
                <w:sz w:val="20"/>
                <w:szCs w:val="20"/>
              </w:rPr>
            </w:pPr>
            <w:r>
              <w:rPr>
                <w:rFonts w:ascii="Times New Roman" w:hAnsi="Times New Roman" w:cs="Times New Roman"/>
                <w:sz w:val="20"/>
                <w:szCs w:val="20"/>
              </w:rPr>
              <w:t xml:space="preserve"> </w:t>
            </w:r>
            <w:r w:rsidR="00C5133B" w:rsidRPr="000B701E">
              <w:rPr>
                <w:rFonts w:ascii="Times New Roman" w:hAnsi="Times New Roman" w:cs="Times New Roman"/>
                <w:sz w:val="20"/>
                <w:szCs w:val="20"/>
              </w:rPr>
              <w:t>«Маленькие исследователи»</w:t>
            </w:r>
          </w:p>
        </w:tc>
        <w:tc>
          <w:tcPr>
            <w:tcW w:w="2233" w:type="dxa"/>
            <w:shd w:val="clear" w:color="auto" w:fill="FFFFCC"/>
          </w:tcPr>
          <w:p w:rsidR="00BD20CA" w:rsidRPr="000B701E" w:rsidRDefault="00BD20CA" w:rsidP="005649E9">
            <w:pPr>
              <w:pStyle w:val="a9"/>
              <w:jc w:val="center"/>
              <w:rPr>
                <w:rFonts w:ascii="Times New Roman" w:hAnsi="Times New Roman" w:cs="Times New Roman"/>
                <w:b/>
                <w:sz w:val="20"/>
                <w:szCs w:val="20"/>
              </w:rPr>
            </w:pPr>
            <w:r w:rsidRPr="000B701E">
              <w:rPr>
                <w:rFonts w:ascii="Times New Roman" w:hAnsi="Times New Roman" w:cs="Times New Roman"/>
                <w:sz w:val="20"/>
                <w:szCs w:val="20"/>
              </w:rPr>
              <w:t>«Маленькие исследователи»</w:t>
            </w:r>
          </w:p>
        </w:tc>
        <w:tc>
          <w:tcPr>
            <w:tcW w:w="2551" w:type="dxa"/>
            <w:shd w:val="clear" w:color="auto" w:fill="FFFFCC"/>
          </w:tcPr>
          <w:p w:rsidR="00BD20CA" w:rsidRPr="000B701E" w:rsidRDefault="00BD20CA" w:rsidP="005649E9">
            <w:pPr>
              <w:pStyle w:val="a9"/>
              <w:jc w:val="center"/>
              <w:rPr>
                <w:rFonts w:ascii="Times New Roman" w:hAnsi="Times New Roman" w:cs="Times New Roman"/>
                <w:b/>
                <w:sz w:val="20"/>
                <w:szCs w:val="20"/>
              </w:rPr>
            </w:pPr>
            <w:r w:rsidRPr="000B701E">
              <w:rPr>
                <w:rFonts w:ascii="Times New Roman" w:hAnsi="Times New Roman" w:cs="Times New Roman"/>
                <w:sz w:val="20"/>
                <w:szCs w:val="20"/>
              </w:rPr>
              <w:t>«Маленькие исследователи»</w:t>
            </w:r>
          </w:p>
        </w:tc>
        <w:tc>
          <w:tcPr>
            <w:tcW w:w="2446" w:type="dxa"/>
            <w:shd w:val="clear" w:color="auto" w:fill="FFFFCC"/>
          </w:tcPr>
          <w:p w:rsidR="00BD20CA" w:rsidRPr="000B701E" w:rsidRDefault="00BD20CA" w:rsidP="005649E9">
            <w:pPr>
              <w:pStyle w:val="a9"/>
              <w:jc w:val="center"/>
              <w:rPr>
                <w:rFonts w:ascii="Times New Roman" w:hAnsi="Times New Roman" w:cs="Times New Roman"/>
                <w:b/>
                <w:sz w:val="20"/>
                <w:szCs w:val="20"/>
              </w:rPr>
            </w:pPr>
            <w:r w:rsidRPr="000B701E">
              <w:rPr>
                <w:rFonts w:ascii="Times New Roman" w:hAnsi="Times New Roman" w:cs="Times New Roman"/>
                <w:sz w:val="20"/>
                <w:szCs w:val="20"/>
              </w:rPr>
              <w:t>«Маленькие исследователи»</w:t>
            </w:r>
          </w:p>
        </w:tc>
        <w:tc>
          <w:tcPr>
            <w:tcW w:w="3118" w:type="dxa"/>
            <w:shd w:val="clear" w:color="auto" w:fill="FFFFCC"/>
          </w:tcPr>
          <w:p w:rsidR="00BD20CA" w:rsidRPr="000B701E" w:rsidRDefault="00BD20CA" w:rsidP="005649E9">
            <w:pPr>
              <w:pStyle w:val="a9"/>
              <w:jc w:val="center"/>
              <w:rPr>
                <w:rFonts w:ascii="Times New Roman" w:hAnsi="Times New Roman" w:cs="Times New Roman"/>
                <w:b/>
                <w:sz w:val="20"/>
                <w:szCs w:val="20"/>
              </w:rPr>
            </w:pPr>
            <w:r w:rsidRPr="000B701E">
              <w:rPr>
                <w:rFonts w:ascii="Times New Roman" w:hAnsi="Times New Roman" w:cs="Times New Roman"/>
                <w:sz w:val="20"/>
                <w:szCs w:val="20"/>
              </w:rPr>
              <w:t>«Маленькие исследователи»</w:t>
            </w:r>
          </w:p>
        </w:tc>
      </w:tr>
      <w:tr w:rsidR="00D01B80" w:rsidRPr="000B701E" w:rsidTr="006D6B20">
        <w:tc>
          <w:tcPr>
            <w:tcW w:w="1134" w:type="dxa"/>
            <w:vMerge/>
            <w:shd w:val="clear" w:color="auto" w:fill="00FFFF"/>
          </w:tcPr>
          <w:p w:rsidR="00D01B80" w:rsidRPr="000B701E" w:rsidRDefault="00D01B80" w:rsidP="005649E9">
            <w:pPr>
              <w:pStyle w:val="a9"/>
              <w:jc w:val="center"/>
              <w:rPr>
                <w:rFonts w:ascii="Times New Roman" w:hAnsi="Times New Roman" w:cs="Times New Roman"/>
                <w:b/>
                <w:sz w:val="20"/>
                <w:szCs w:val="20"/>
              </w:rPr>
            </w:pPr>
          </w:p>
        </w:tc>
        <w:tc>
          <w:tcPr>
            <w:tcW w:w="1452" w:type="dxa"/>
            <w:shd w:val="clear" w:color="auto" w:fill="FFCCFF"/>
          </w:tcPr>
          <w:p w:rsidR="00D01B80" w:rsidRPr="000B701E" w:rsidRDefault="002D6A94" w:rsidP="005649E9">
            <w:pPr>
              <w:pStyle w:val="a9"/>
              <w:jc w:val="center"/>
              <w:rPr>
                <w:rFonts w:ascii="Times New Roman" w:hAnsi="Times New Roman" w:cs="Times New Roman"/>
                <w:b/>
                <w:sz w:val="20"/>
                <w:szCs w:val="20"/>
              </w:rPr>
            </w:pPr>
            <w:r>
              <w:rPr>
                <w:rFonts w:ascii="Times New Roman" w:hAnsi="Times New Roman" w:cs="Times New Roman"/>
                <w:b/>
                <w:sz w:val="20"/>
                <w:szCs w:val="20"/>
              </w:rPr>
              <w:t>4 (19-25</w:t>
            </w:r>
            <w:r w:rsidR="00D01B80" w:rsidRPr="000B701E">
              <w:rPr>
                <w:rFonts w:ascii="Times New Roman" w:hAnsi="Times New Roman" w:cs="Times New Roman"/>
                <w:b/>
                <w:sz w:val="20"/>
                <w:szCs w:val="20"/>
              </w:rPr>
              <w:t>)</w:t>
            </w:r>
          </w:p>
        </w:tc>
        <w:tc>
          <w:tcPr>
            <w:tcW w:w="2517" w:type="dxa"/>
            <w:shd w:val="clear" w:color="auto" w:fill="FFFFCC"/>
          </w:tcPr>
          <w:p w:rsidR="00D01B80" w:rsidRPr="000B701E" w:rsidRDefault="00D01B80" w:rsidP="00C35600">
            <w:pPr>
              <w:rPr>
                <w:rFonts w:ascii="Times New Roman" w:hAnsi="Times New Roman" w:cs="Times New Roman"/>
                <w:sz w:val="20"/>
                <w:szCs w:val="20"/>
              </w:rPr>
            </w:pPr>
            <w:r w:rsidRPr="000B701E">
              <w:rPr>
                <w:rFonts w:ascii="Times New Roman" w:hAnsi="Times New Roman" w:cs="Times New Roman"/>
                <w:sz w:val="20"/>
                <w:szCs w:val="20"/>
              </w:rPr>
              <w:t>«Из чего сделаны предметы» (качество предметов)</w:t>
            </w:r>
          </w:p>
        </w:tc>
        <w:tc>
          <w:tcPr>
            <w:tcW w:w="2233" w:type="dxa"/>
            <w:shd w:val="clear" w:color="auto" w:fill="FFFFCC"/>
          </w:tcPr>
          <w:p w:rsidR="00D01B80" w:rsidRDefault="00D01B80" w:rsidP="00C35600">
            <w:pPr>
              <w:pStyle w:val="a9"/>
              <w:jc w:val="center"/>
              <w:rPr>
                <w:rFonts w:ascii="Times New Roman" w:hAnsi="Times New Roman" w:cs="Times New Roman"/>
                <w:sz w:val="20"/>
                <w:szCs w:val="20"/>
              </w:rPr>
            </w:pPr>
            <w:r w:rsidRPr="000B701E">
              <w:rPr>
                <w:rFonts w:ascii="Times New Roman" w:hAnsi="Times New Roman" w:cs="Times New Roman"/>
                <w:sz w:val="20"/>
                <w:szCs w:val="20"/>
              </w:rPr>
              <w:t>«Предметы вокруг нас»</w:t>
            </w:r>
          </w:p>
          <w:p w:rsidR="00D01B80" w:rsidRDefault="00D01B80" w:rsidP="00C35600">
            <w:pPr>
              <w:pStyle w:val="a9"/>
              <w:jc w:val="center"/>
              <w:rPr>
                <w:rFonts w:ascii="Times New Roman" w:hAnsi="Times New Roman" w:cs="Times New Roman"/>
                <w:sz w:val="20"/>
                <w:szCs w:val="20"/>
              </w:rPr>
            </w:pPr>
          </w:p>
          <w:p w:rsidR="00D01B80" w:rsidRDefault="00D01B80" w:rsidP="00C35600">
            <w:pPr>
              <w:pStyle w:val="a9"/>
              <w:jc w:val="center"/>
              <w:rPr>
                <w:rFonts w:ascii="Times New Roman" w:hAnsi="Times New Roman" w:cs="Times New Roman"/>
                <w:sz w:val="20"/>
                <w:szCs w:val="20"/>
              </w:rPr>
            </w:pPr>
          </w:p>
          <w:p w:rsidR="00D01B80" w:rsidRPr="000B701E" w:rsidRDefault="00D01B80" w:rsidP="00C35600">
            <w:pPr>
              <w:pStyle w:val="a9"/>
              <w:jc w:val="center"/>
              <w:rPr>
                <w:rFonts w:ascii="Times New Roman" w:hAnsi="Times New Roman" w:cs="Times New Roman"/>
                <w:sz w:val="20"/>
                <w:szCs w:val="20"/>
              </w:rPr>
            </w:pPr>
          </w:p>
        </w:tc>
        <w:tc>
          <w:tcPr>
            <w:tcW w:w="2551" w:type="dxa"/>
            <w:shd w:val="clear" w:color="auto" w:fill="FFFFCC"/>
          </w:tcPr>
          <w:p w:rsidR="00D01B80" w:rsidRPr="000B701E" w:rsidRDefault="00D01B80" w:rsidP="00C35600">
            <w:pPr>
              <w:pStyle w:val="a9"/>
              <w:jc w:val="center"/>
              <w:rPr>
                <w:rFonts w:ascii="Times New Roman" w:hAnsi="Times New Roman" w:cs="Times New Roman"/>
                <w:sz w:val="20"/>
                <w:szCs w:val="20"/>
              </w:rPr>
            </w:pPr>
            <w:r w:rsidRPr="000B701E">
              <w:rPr>
                <w:rFonts w:ascii="Times New Roman" w:hAnsi="Times New Roman" w:cs="Times New Roman"/>
                <w:sz w:val="20"/>
                <w:szCs w:val="20"/>
              </w:rPr>
              <w:t>«Предметы вокруг нас»</w:t>
            </w:r>
          </w:p>
        </w:tc>
        <w:tc>
          <w:tcPr>
            <w:tcW w:w="2446" w:type="dxa"/>
            <w:shd w:val="clear" w:color="auto" w:fill="FFFFCC"/>
          </w:tcPr>
          <w:p w:rsidR="00D01B80" w:rsidRPr="000B701E" w:rsidRDefault="00D01B80" w:rsidP="00C35600">
            <w:pPr>
              <w:pStyle w:val="a9"/>
              <w:jc w:val="center"/>
              <w:rPr>
                <w:rFonts w:ascii="Times New Roman" w:hAnsi="Times New Roman" w:cs="Times New Roman"/>
                <w:sz w:val="20"/>
                <w:szCs w:val="20"/>
              </w:rPr>
            </w:pPr>
            <w:r w:rsidRPr="000B701E">
              <w:rPr>
                <w:rFonts w:ascii="Times New Roman" w:hAnsi="Times New Roman" w:cs="Times New Roman"/>
                <w:sz w:val="20"/>
                <w:szCs w:val="20"/>
              </w:rPr>
              <w:t>«Предметы вокруг нас»</w:t>
            </w:r>
          </w:p>
        </w:tc>
        <w:tc>
          <w:tcPr>
            <w:tcW w:w="3118" w:type="dxa"/>
            <w:shd w:val="clear" w:color="auto" w:fill="FFFFCC"/>
          </w:tcPr>
          <w:p w:rsidR="00D01B80" w:rsidRPr="000B701E" w:rsidRDefault="00D01B80" w:rsidP="00C35600">
            <w:pPr>
              <w:pStyle w:val="a9"/>
              <w:jc w:val="center"/>
              <w:rPr>
                <w:rFonts w:ascii="Times New Roman" w:hAnsi="Times New Roman" w:cs="Times New Roman"/>
                <w:sz w:val="20"/>
                <w:szCs w:val="20"/>
              </w:rPr>
            </w:pPr>
            <w:r w:rsidRPr="000B701E">
              <w:rPr>
                <w:rFonts w:ascii="Times New Roman" w:hAnsi="Times New Roman" w:cs="Times New Roman"/>
                <w:sz w:val="20"/>
                <w:szCs w:val="20"/>
              </w:rPr>
              <w:t>«Предметы вокруг нас»</w:t>
            </w:r>
          </w:p>
        </w:tc>
      </w:tr>
      <w:tr w:rsidR="00BD20CA" w:rsidRPr="000B701E" w:rsidTr="006D6B20">
        <w:tc>
          <w:tcPr>
            <w:tcW w:w="1134" w:type="dxa"/>
            <w:vMerge/>
            <w:shd w:val="clear" w:color="auto" w:fill="00FFFF"/>
          </w:tcPr>
          <w:p w:rsidR="00BD20CA" w:rsidRPr="000B701E" w:rsidRDefault="00BD20CA" w:rsidP="005649E9">
            <w:pPr>
              <w:pStyle w:val="a9"/>
              <w:jc w:val="center"/>
              <w:rPr>
                <w:rFonts w:ascii="Times New Roman" w:hAnsi="Times New Roman" w:cs="Times New Roman"/>
                <w:b/>
                <w:sz w:val="20"/>
                <w:szCs w:val="20"/>
              </w:rPr>
            </w:pPr>
          </w:p>
        </w:tc>
        <w:tc>
          <w:tcPr>
            <w:tcW w:w="1452" w:type="dxa"/>
            <w:shd w:val="clear" w:color="auto" w:fill="FFCCFF"/>
          </w:tcPr>
          <w:p w:rsidR="00BD20CA" w:rsidRPr="000B701E" w:rsidRDefault="002D6A94" w:rsidP="005649E9">
            <w:pPr>
              <w:pStyle w:val="a9"/>
              <w:jc w:val="center"/>
              <w:rPr>
                <w:rFonts w:ascii="Times New Roman" w:hAnsi="Times New Roman" w:cs="Times New Roman"/>
                <w:b/>
                <w:sz w:val="20"/>
                <w:szCs w:val="20"/>
              </w:rPr>
            </w:pPr>
            <w:r>
              <w:rPr>
                <w:rFonts w:ascii="Times New Roman" w:hAnsi="Times New Roman" w:cs="Times New Roman"/>
                <w:b/>
                <w:sz w:val="20"/>
                <w:szCs w:val="20"/>
              </w:rPr>
              <w:t>5 (26</w:t>
            </w:r>
            <w:r w:rsidR="00D01B80" w:rsidRPr="000B701E">
              <w:rPr>
                <w:rFonts w:ascii="Times New Roman" w:hAnsi="Times New Roman" w:cs="Times New Roman"/>
                <w:b/>
                <w:sz w:val="20"/>
                <w:szCs w:val="20"/>
              </w:rPr>
              <w:t>-30)</w:t>
            </w:r>
            <w:r w:rsidR="00D01B80">
              <w:rPr>
                <w:rFonts w:ascii="Times New Roman" w:hAnsi="Times New Roman" w:cs="Times New Roman"/>
                <w:b/>
                <w:sz w:val="20"/>
                <w:szCs w:val="20"/>
              </w:rPr>
              <w:t xml:space="preserve"> </w:t>
            </w:r>
          </w:p>
        </w:tc>
        <w:tc>
          <w:tcPr>
            <w:tcW w:w="2517" w:type="dxa"/>
            <w:shd w:val="clear" w:color="auto" w:fill="FFFFCC"/>
          </w:tcPr>
          <w:p w:rsidR="00BD20CA" w:rsidRPr="000B701E" w:rsidRDefault="00D01B80" w:rsidP="00C75E47">
            <w:pPr>
              <w:rPr>
                <w:rFonts w:ascii="Times New Roman" w:hAnsi="Times New Roman" w:cs="Times New Roman"/>
                <w:sz w:val="20"/>
                <w:szCs w:val="20"/>
              </w:rPr>
            </w:pPr>
            <w:r w:rsidRPr="000B701E">
              <w:rPr>
                <w:rFonts w:ascii="Times New Roman" w:hAnsi="Times New Roman" w:cs="Times New Roman"/>
                <w:sz w:val="20"/>
                <w:szCs w:val="20"/>
              </w:rPr>
              <w:t>«Одуванчик золотой» (мир природы, первоцветы)</w:t>
            </w:r>
          </w:p>
        </w:tc>
        <w:tc>
          <w:tcPr>
            <w:tcW w:w="2233" w:type="dxa"/>
            <w:shd w:val="clear" w:color="auto" w:fill="FFFFCC"/>
          </w:tcPr>
          <w:p w:rsidR="00BD20CA" w:rsidRDefault="00BD20CA" w:rsidP="005649E9">
            <w:pPr>
              <w:pStyle w:val="a9"/>
              <w:jc w:val="center"/>
              <w:rPr>
                <w:rFonts w:ascii="Times New Roman" w:hAnsi="Times New Roman" w:cs="Times New Roman"/>
                <w:sz w:val="20"/>
                <w:szCs w:val="20"/>
              </w:rPr>
            </w:pPr>
            <w:r w:rsidRPr="000B701E">
              <w:rPr>
                <w:rFonts w:ascii="Times New Roman" w:hAnsi="Times New Roman" w:cs="Times New Roman"/>
                <w:sz w:val="20"/>
                <w:szCs w:val="20"/>
              </w:rPr>
              <w:t>«Азбука безопасности»</w:t>
            </w:r>
          </w:p>
          <w:p w:rsidR="009E7591" w:rsidRDefault="009E7591" w:rsidP="005649E9">
            <w:pPr>
              <w:pStyle w:val="a9"/>
              <w:jc w:val="center"/>
              <w:rPr>
                <w:rFonts w:ascii="Times New Roman" w:hAnsi="Times New Roman" w:cs="Times New Roman"/>
                <w:sz w:val="20"/>
                <w:szCs w:val="20"/>
              </w:rPr>
            </w:pPr>
          </w:p>
          <w:p w:rsidR="00D01B80" w:rsidRDefault="00D01B80" w:rsidP="005649E9">
            <w:pPr>
              <w:pStyle w:val="a9"/>
              <w:jc w:val="center"/>
              <w:rPr>
                <w:rFonts w:ascii="Times New Roman" w:hAnsi="Times New Roman" w:cs="Times New Roman"/>
                <w:sz w:val="20"/>
                <w:szCs w:val="20"/>
              </w:rPr>
            </w:pPr>
          </w:p>
          <w:p w:rsidR="00D01B80" w:rsidRPr="000B701E" w:rsidRDefault="00D01B80" w:rsidP="005649E9">
            <w:pPr>
              <w:pStyle w:val="a9"/>
              <w:jc w:val="center"/>
              <w:rPr>
                <w:rFonts w:ascii="Times New Roman" w:hAnsi="Times New Roman" w:cs="Times New Roman"/>
                <w:sz w:val="20"/>
                <w:szCs w:val="20"/>
              </w:rPr>
            </w:pPr>
          </w:p>
        </w:tc>
        <w:tc>
          <w:tcPr>
            <w:tcW w:w="2551" w:type="dxa"/>
            <w:shd w:val="clear" w:color="auto" w:fill="FFFFCC"/>
          </w:tcPr>
          <w:p w:rsidR="00BD20CA" w:rsidRPr="000B701E" w:rsidRDefault="00BD20CA" w:rsidP="005649E9">
            <w:pPr>
              <w:pStyle w:val="a9"/>
              <w:jc w:val="center"/>
              <w:rPr>
                <w:rFonts w:ascii="Times New Roman" w:hAnsi="Times New Roman" w:cs="Times New Roman"/>
                <w:sz w:val="20"/>
                <w:szCs w:val="20"/>
              </w:rPr>
            </w:pPr>
            <w:r w:rsidRPr="000B701E">
              <w:rPr>
                <w:rFonts w:ascii="Times New Roman" w:hAnsi="Times New Roman" w:cs="Times New Roman"/>
                <w:sz w:val="20"/>
                <w:szCs w:val="20"/>
              </w:rPr>
              <w:t>«Азбука безопасности»</w:t>
            </w:r>
          </w:p>
        </w:tc>
        <w:tc>
          <w:tcPr>
            <w:tcW w:w="2446" w:type="dxa"/>
            <w:shd w:val="clear" w:color="auto" w:fill="FFFFCC"/>
          </w:tcPr>
          <w:p w:rsidR="00BD20CA" w:rsidRPr="000B701E" w:rsidRDefault="00BD20CA" w:rsidP="005649E9">
            <w:pPr>
              <w:pStyle w:val="a9"/>
              <w:jc w:val="center"/>
              <w:rPr>
                <w:rFonts w:ascii="Times New Roman" w:hAnsi="Times New Roman" w:cs="Times New Roman"/>
                <w:sz w:val="20"/>
                <w:szCs w:val="20"/>
              </w:rPr>
            </w:pPr>
            <w:r w:rsidRPr="000B701E">
              <w:rPr>
                <w:rFonts w:ascii="Times New Roman" w:hAnsi="Times New Roman" w:cs="Times New Roman"/>
                <w:sz w:val="20"/>
                <w:szCs w:val="20"/>
              </w:rPr>
              <w:t>«Азбука безопасности»</w:t>
            </w:r>
          </w:p>
        </w:tc>
        <w:tc>
          <w:tcPr>
            <w:tcW w:w="3118" w:type="dxa"/>
            <w:shd w:val="clear" w:color="auto" w:fill="FFFFCC"/>
          </w:tcPr>
          <w:p w:rsidR="00BD20CA" w:rsidRPr="000B701E" w:rsidRDefault="00BD20CA" w:rsidP="005649E9">
            <w:pPr>
              <w:pStyle w:val="a9"/>
              <w:jc w:val="center"/>
              <w:rPr>
                <w:rFonts w:ascii="Times New Roman" w:hAnsi="Times New Roman" w:cs="Times New Roman"/>
                <w:sz w:val="20"/>
                <w:szCs w:val="20"/>
              </w:rPr>
            </w:pPr>
            <w:r w:rsidRPr="000B701E">
              <w:rPr>
                <w:rFonts w:ascii="Times New Roman" w:hAnsi="Times New Roman" w:cs="Times New Roman"/>
                <w:sz w:val="20"/>
                <w:szCs w:val="20"/>
              </w:rPr>
              <w:t>«Азбука безопасности»</w:t>
            </w:r>
          </w:p>
        </w:tc>
      </w:tr>
      <w:tr w:rsidR="00BD20CA" w:rsidRPr="000B701E" w:rsidTr="006D6B20">
        <w:tc>
          <w:tcPr>
            <w:tcW w:w="1134" w:type="dxa"/>
            <w:vMerge w:val="restart"/>
            <w:shd w:val="clear" w:color="auto" w:fill="00FFFF"/>
          </w:tcPr>
          <w:p w:rsidR="00BD20CA" w:rsidRPr="000B701E" w:rsidRDefault="00BD20CA" w:rsidP="005649E9">
            <w:pPr>
              <w:pStyle w:val="a9"/>
              <w:jc w:val="center"/>
              <w:rPr>
                <w:rFonts w:ascii="Times New Roman" w:hAnsi="Times New Roman" w:cs="Times New Roman"/>
                <w:b/>
                <w:sz w:val="20"/>
                <w:szCs w:val="20"/>
              </w:rPr>
            </w:pPr>
            <w:r w:rsidRPr="000B701E">
              <w:rPr>
                <w:rFonts w:ascii="Times New Roman" w:hAnsi="Times New Roman" w:cs="Times New Roman"/>
                <w:b/>
                <w:sz w:val="20"/>
                <w:szCs w:val="20"/>
              </w:rPr>
              <w:t xml:space="preserve">Май </w:t>
            </w:r>
          </w:p>
        </w:tc>
        <w:tc>
          <w:tcPr>
            <w:tcW w:w="1452" w:type="dxa"/>
            <w:shd w:val="clear" w:color="auto" w:fill="FFCCFF"/>
          </w:tcPr>
          <w:p w:rsidR="00BD20CA" w:rsidRPr="000B701E" w:rsidRDefault="002D6A94" w:rsidP="005649E9">
            <w:pPr>
              <w:pStyle w:val="a9"/>
              <w:jc w:val="center"/>
              <w:rPr>
                <w:rFonts w:ascii="Times New Roman" w:hAnsi="Times New Roman" w:cs="Times New Roman"/>
                <w:b/>
                <w:sz w:val="20"/>
                <w:szCs w:val="20"/>
              </w:rPr>
            </w:pPr>
            <w:r>
              <w:rPr>
                <w:rFonts w:ascii="Times New Roman" w:hAnsi="Times New Roman" w:cs="Times New Roman"/>
                <w:b/>
                <w:sz w:val="20"/>
                <w:szCs w:val="20"/>
              </w:rPr>
              <w:t>1 (1-9</w:t>
            </w:r>
            <w:r w:rsidR="00BD20CA" w:rsidRPr="000B701E">
              <w:rPr>
                <w:rFonts w:ascii="Times New Roman" w:hAnsi="Times New Roman" w:cs="Times New Roman"/>
                <w:b/>
                <w:sz w:val="20"/>
                <w:szCs w:val="20"/>
              </w:rPr>
              <w:t>)</w:t>
            </w:r>
          </w:p>
        </w:tc>
        <w:tc>
          <w:tcPr>
            <w:tcW w:w="2517" w:type="dxa"/>
            <w:shd w:val="clear" w:color="auto" w:fill="FFFFCC"/>
          </w:tcPr>
          <w:p w:rsidR="00BD20CA" w:rsidRPr="000B701E" w:rsidRDefault="00BD20CA" w:rsidP="00C35600">
            <w:pPr>
              <w:rPr>
                <w:rFonts w:ascii="Times New Roman" w:hAnsi="Times New Roman" w:cs="Times New Roman"/>
                <w:sz w:val="20"/>
                <w:szCs w:val="20"/>
              </w:rPr>
            </w:pPr>
            <w:r w:rsidRPr="000B701E">
              <w:rPr>
                <w:rFonts w:ascii="Times New Roman" w:hAnsi="Times New Roman" w:cs="Times New Roman"/>
                <w:sz w:val="20"/>
                <w:szCs w:val="20"/>
              </w:rPr>
              <w:t>«Мы дружно играем» (игрушки для мальчиков и девочек)</w:t>
            </w:r>
          </w:p>
        </w:tc>
        <w:tc>
          <w:tcPr>
            <w:tcW w:w="2233" w:type="dxa"/>
            <w:shd w:val="clear" w:color="auto" w:fill="FFFFCC"/>
          </w:tcPr>
          <w:p w:rsidR="00BD20CA" w:rsidRPr="000B701E" w:rsidRDefault="00BD20CA" w:rsidP="005649E9">
            <w:pPr>
              <w:pStyle w:val="a9"/>
              <w:jc w:val="center"/>
              <w:rPr>
                <w:rFonts w:ascii="Times New Roman" w:hAnsi="Times New Roman" w:cs="Times New Roman"/>
                <w:sz w:val="20"/>
                <w:szCs w:val="20"/>
              </w:rPr>
            </w:pPr>
            <w:r w:rsidRPr="000B701E">
              <w:rPr>
                <w:rFonts w:ascii="Times New Roman" w:hAnsi="Times New Roman" w:cs="Times New Roman"/>
                <w:sz w:val="20"/>
                <w:szCs w:val="20"/>
              </w:rPr>
              <w:t xml:space="preserve">«Наши бабушки и дедушки» (9мая) </w:t>
            </w:r>
          </w:p>
        </w:tc>
        <w:tc>
          <w:tcPr>
            <w:tcW w:w="2551" w:type="dxa"/>
            <w:shd w:val="clear" w:color="auto" w:fill="FFFFCC"/>
          </w:tcPr>
          <w:p w:rsidR="00BD20CA" w:rsidRPr="000B701E" w:rsidRDefault="00BD20CA" w:rsidP="005649E9">
            <w:pPr>
              <w:pStyle w:val="a9"/>
              <w:jc w:val="center"/>
              <w:rPr>
                <w:rFonts w:ascii="Times New Roman" w:hAnsi="Times New Roman" w:cs="Times New Roman"/>
                <w:sz w:val="20"/>
                <w:szCs w:val="20"/>
              </w:rPr>
            </w:pPr>
            <w:r w:rsidRPr="000B701E">
              <w:rPr>
                <w:rFonts w:ascii="Times New Roman" w:hAnsi="Times New Roman" w:cs="Times New Roman"/>
                <w:sz w:val="20"/>
                <w:szCs w:val="20"/>
              </w:rPr>
              <w:t xml:space="preserve">«День Победы» </w:t>
            </w:r>
          </w:p>
          <w:p w:rsidR="00BD20CA" w:rsidRPr="000B701E" w:rsidRDefault="00BD20CA" w:rsidP="005649E9">
            <w:pPr>
              <w:pStyle w:val="a9"/>
              <w:jc w:val="center"/>
              <w:rPr>
                <w:rFonts w:ascii="Times New Roman" w:hAnsi="Times New Roman" w:cs="Times New Roman"/>
                <w:b/>
                <w:sz w:val="20"/>
                <w:szCs w:val="20"/>
              </w:rPr>
            </w:pPr>
          </w:p>
        </w:tc>
        <w:tc>
          <w:tcPr>
            <w:tcW w:w="2446" w:type="dxa"/>
            <w:shd w:val="clear" w:color="auto" w:fill="FFFFCC"/>
          </w:tcPr>
          <w:p w:rsidR="00BD20CA" w:rsidRPr="000B701E" w:rsidRDefault="00BD20CA" w:rsidP="005649E9">
            <w:pPr>
              <w:pStyle w:val="a9"/>
              <w:jc w:val="center"/>
              <w:rPr>
                <w:rFonts w:ascii="Times New Roman" w:hAnsi="Times New Roman" w:cs="Times New Roman"/>
                <w:sz w:val="20"/>
                <w:szCs w:val="20"/>
              </w:rPr>
            </w:pPr>
            <w:r w:rsidRPr="000B701E">
              <w:rPr>
                <w:rFonts w:ascii="Times New Roman" w:hAnsi="Times New Roman" w:cs="Times New Roman"/>
                <w:sz w:val="20"/>
                <w:szCs w:val="20"/>
              </w:rPr>
              <w:t xml:space="preserve">«День Победы» </w:t>
            </w:r>
          </w:p>
          <w:p w:rsidR="00BD20CA" w:rsidRPr="000B701E" w:rsidRDefault="00BD20CA" w:rsidP="005649E9">
            <w:pPr>
              <w:pStyle w:val="a9"/>
              <w:jc w:val="center"/>
              <w:rPr>
                <w:rFonts w:ascii="Times New Roman" w:hAnsi="Times New Roman" w:cs="Times New Roman"/>
                <w:b/>
                <w:sz w:val="20"/>
                <w:szCs w:val="20"/>
              </w:rPr>
            </w:pPr>
          </w:p>
        </w:tc>
        <w:tc>
          <w:tcPr>
            <w:tcW w:w="3118" w:type="dxa"/>
            <w:shd w:val="clear" w:color="auto" w:fill="FFFFCC"/>
          </w:tcPr>
          <w:p w:rsidR="00BD20CA" w:rsidRPr="000B701E" w:rsidRDefault="00BD20CA" w:rsidP="005649E9">
            <w:pPr>
              <w:pStyle w:val="a9"/>
              <w:jc w:val="center"/>
              <w:rPr>
                <w:rFonts w:ascii="Times New Roman" w:hAnsi="Times New Roman" w:cs="Times New Roman"/>
                <w:sz w:val="20"/>
                <w:szCs w:val="20"/>
              </w:rPr>
            </w:pPr>
            <w:r w:rsidRPr="000B701E">
              <w:rPr>
                <w:rFonts w:ascii="Times New Roman" w:hAnsi="Times New Roman" w:cs="Times New Roman"/>
                <w:sz w:val="20"/>
                <w:szCs w:val="20"/>
              </w:rPr>
              <w:t xml:space="preserve">«День Победы» </w:t>
            </w:r>
          </w:p>
          <w:p w:rsidR="00BD20CA" w:rsidRPr="000B701E" w:rsidRDefault="00BD20CA" w:rsidP="005649E9">
            <w:pPr>
              <w:pStyle w:val="a9"/>
              <w:jc w:val="center"/>
              <w:rPr>
                <w:rFonts w:ascii="Times New Roman" w:hAnsi="Times New Roman" w:cs="Times New Roman"/>
                <w:b/>
                <w:sz w:val="20"/>
                <w:szCs w:val="20"/>
              </w:rPr>
            </w:pPr>
          </w:p>
        </w:tc>
      </w:tr>
      <w:tr w:rsidR="00BD20CA" w:rsidRPr="000B701E" w:rsidTr="006D6B20">
        <w:tc>
          <w:tcPr>
            <w:tcW w:w="1134" w:type="dxa"/>
            <w:vMerge/>
            <w:shd w:val="clear" w:color="auto" w:fill="00FFFF"/>
          </w:tcPr>
          <w:p w:rsidR="00BD20CA" w:rsidRPr="000B701E" w:rsidRDefault="00BD20CA" w:rsidP="005649E9">
            <w:pPr>
              <w:pStyle w:val="a9"/>
              <w:jc w:val="center"/>
              <w:rPr>
                <w:rFonts w:ascii="Times New Roman" w:hAnsi="Times New Roman" w:cs="Times New Roman"/>
                <w:b/>
                <w:sz w:val="20"/>
                <w:szCs w:val="20"/>
              </w:rPr>
            </w:pPr>
          </w:p>
        </w:tc>
        <w:tc>
          <w:tcPr>
            <w:tcW w:w="1452" w:type="dxa"/>
            <w:shd w:val="clear" w:color="auto" w:fill="FFCCFF"/>
          </w:tcPr>
          <w:p w:rsidR="00BD20CA" w:rsidRPr="000B701E" w:rsidRDefault="002D6A94" w:rsidP="005649E9">
            <w:pPr>
              <w:pStyle w:val="a9"/>
              <w:jc w:val="center"/>
              <w:rPr>
                <w:rFonts w:ascii="Times New Roman" w:hAnsi="Times New Roman" w:cs="Times New Roman"/>
                <w:b/>
                <w:sz w:val="20"/>
                <w:szCs w:val="20"/>
              </w:rPr>
            </w:pPr>
            <w:r>
              <w:rPr>
                <w:rFonts w:ascii="Times New Roman" w:hAnsi="Times New Roman" w:cs="Times New Roman"/>
                <w:b/>
                <w:sz w:val="20"/>
                <w:szCs w:val="20"/>
              </w:rPr>
              <w:t>2 (10-16</w:t>
            </w:r>
            <w:r w:rsidR="00BD20CA" w:rsidRPr="000B701E">
              <w:rPr>
                <w:rFonts w:ascii="Times New Roman" w:hAnsi="Times New Roman" w:cs="Times New Roman"/>
                <w:b/>
                <w:sz w:val="20"/>
                <w:szCs w:val="20"/>
              </w:rPr>
              <w:t>)</w:t>
            </w:r>
          </w:p>
        </w:tc>
        <w:tc>
          <w:tcPr>
            <w:tcW w:w="2517" w:type="dxa"/>
            <w:shd w:val="clear" w:color="auto" w:fill="FFFFCC"/>
          </w:tcPr>
          <w:p w:rsidR="00BD20CA" w:rsidRPr="000B701E" w:rsidRDefault="00D01B80" w:rsidP="00C35600">
            <w:pPr>
              <w:rPr>
                <w:rFonts w:ascii="Times New Roman" w:hAnsi="Times New Roman" w:cs="Times New Roman"/>
                <w:sz w:val="20"/>
                <w:szCs w:val="20"/>
              </w:rPr>
            </w:pPr>
            <w:r>
              <w:rPr>
                <w:rFonts w:ascii="Times New Roman" w:hAnsi="Times New Roman" w:cs="Times New Roman"/>
                <w:sz w:val="20"/>
                <w:szCs w:val="20"/>
              </w:rPr>
              <w:t>«Рыбки плавают в водице»</w:t>
            </w:r>
          </w:p>
        </w:tc>
        <w:tc>
          <w:tcPr>
            <w:tcW w:w="2233" w:type="dxa"/>
            <w:shd w:val="clear" w:color="auto" w:fill="FFFFCC"/>
          </w:tcPr>
          <w:p w:rsidR="00BD20CA" w:rsidRPr="000B701E" w:rsidRDefault="00BD20CA" w:rsidP="005649E9">
            <w:pPr>
              <w:pStyle w:val="a9"/>
              <w:jc w:val="center"/>
              <w:rPr>
                <w:rFonts w:ascii="Times New Roman" w:hAnsi="Times New Roman" w:cs="Times New Roman"/>
                <w:b/>
                <w:sz w:val="20"/>
                <w:szCs w:val="20"/>
              </w:rPr>
            </w:pPr>
            <w:r w:rsidRPr="000B701E">
              <w:rPr>
                <w:rFonts w:ascii="Times New Roman" w:hAnsi="Times New Roman" w:cs="Times New Roman"/>
                <w:sz w:val="20"/>
                <w:szCs w:val="20"/>
              </w:rPr>
              <w:t>«Водоемы. Рыбы»</w:t>
            </w:r>
          </w:p>
        </w:tc>
        <w:tc>
          <w:tcPr>
            <w:tcW w:w="2551" w:type="dxa"/>
            <w:shd w:val="clear" w:color="auto" w:fill="FFFFCC"/>
          </w:tcPr>
          <w:p w:rsidR="00BD20CA" w:rsidRPr="000B701E" w:rsidRDefault="00BD20CA" w:rsidP="005649E9">
            <w:pPr>
              <w:pStyle w:val="a9"/>
              <w:jc w:val="center"/>
              <w:rPr>
                <w:rFonts w:ascii="Times New Roman" w:hAnsi="Times New Roman" w:cs="Times New Roman"/>
                <w:b/>
                <w:sz w:val="20"/>
                <w:szCs w:val="20"/>
              </w:rPr>
            </w:pPr>
            <w:r w:rsidRPr="000B701E">
              <w:rPr>
                <w:rFonts w:ascii="Times New Roman" w:hAnsi="Times New Roman" w:cs="Times New Roman"/>
                <w:sz w:val="20"/>
                <w:szCs w:val="20"/>
              </w:rPr>
              <w:t>«Водоемы. Рыбы»</w:t>
            </w:r>
          </w:p>
        </w:tc>
        <w:tc>
          <w:tcPr>
            <w:tcW w:w="2446" w:type="dxa"/>
            <w:shd w:val="clear" w:color="auto" w:fill="FFFFCC"/>
          </w:tcPr>
          <w:p w:rsidR="00BD20CA" w:rsidRPr="000B701E" w:rsidRDefault="00BD20CA" w:rsidP="005649E9">
            <w:pPr>
              <w:pStyle w:val="a9"/>
              <w:jc w:val="center"/>
              <w:rPr>
                <w:rFonts w:ascii="Times New Roman" w:hAnsi="Times New Roman" w:cs="Times New Roman"/>
                <w:b/>
                <w:sz w:val="20"/>
                <w:szCs w:val="20"/>
              </w:rPr>
            </w:pPr>
            <w:r w:rsidRPr="000B701E">
              <w:rPr>
                <w:rFonts w:ascii="Times New Roman" w:hAnsi="Times New Roman" w:cs="Times New Roman"/>
                <w:sz w:val="20"/>
                <w:szCs w:val="20"/>
              </w:rPr>
              <w:t>«Водоемы. Рыбы»</w:t>
            </w:r>
          </w:p>
        </w:tc>
        <w:tc>
          <w:tcPr>
            <w:tcW w:w="3118" w:type="dxa"/>
            <w:shd w:val="clear" w:color="auto" w:fill="FFFFCC"/>
          </w:tcPr>
          <w:p w:rsidR="00BD20CA" w:rsidRPr="000B701E" w:rsidRDefault="00BD20CA" w:rsidP="005649E9">
            <w:pPr>
              <w:pStyle w:val="a9"/>
              <w:jc w:val="center"/>
              <w:rPr>
                <w:rFonts w:ascii="Times New Roman" w:hAnsi="Times New Roman" w:cs="Times New Roman"/>
                <w:b/>
                <w:sz w:val="20"/>
                <w:szCs w:val="20"/>
              </w:rPr>
            </w:pPr>
            <w:r w:rsidRPr="000B701E">
              <w:rPr>
                <w:rFonts w:ascii="Times New Roman" w:hAnsi="Times New Roman" w:cs="Times New Roman"/>
                <w:sz w:val="20"/>
                <w:szCs w:val="20"/>
              </w:rPr>
              <w:t>«Водоемы. Рыбы»</w:t>
            </w:r>
          </w:p>
        </w:tc>
      </w:tr>
      <w:tr w:rsidR="00BD20CA" w:rsidRPr="000B701E" w:rsidTr="006D6B20">
        <w:tc>
          <w:tcPr>
            <w:tcW w:w="1134" w:type="dxa"/>
            <w:vMerge/>
            <w:shd w:val="clear" w:color="auto" w:fill="00FFFF"/>
          </w:tcPr>
          <w:p w:rsidR="00BD20CA" w:rsidRPr="000B701E" w:rsidRDefault="00BD20CA" w:rsidP="005649E9">
            <w:pPr>
              <w:pStyle w:val="a9"/>
              <w:jc w:val="center"/>
              <w:rPr>
                <w:rFonts w:ascii="Times New Roman" w:hAnsi="Times New Roman" w:cs="Times New Roman"/>
                <w:b/>
                <w:sz w:val="20"/>
                <w:szCs w:val="20"/>
              </w:rPr>
            </w:pPr>
          </w:p>
        </w:tc>
        <w:tc>
          <w:tcPr>
            <w:tcW w:w="1452" w:type="dxa"/>
            <w:shd w:val="clear" w:color="auto" w:fill="FFCCFF"/>
          </w:tcPr>
          <w:p w:rsidR="00BD20CA" w:rsidRPr="000B701E" w:rsidRDefault="002D6A94" w:rsidP="005649E9">
            <w:pPr>
              <w:pStyle w:val="a9"/>
              <w:jc w:val="center"/>
              <w:rPr>
                <w:rFonts w:ascii="Times New Roman" w:hAnsi="Times New Roman" w:cs="Times New Roman"/>
                <w:b/>
                <w:sz w:val="20"/>
                <w:szCs w:val="20"/>
              </w:rPr>
            </w:pPr>
            <w:r>
              <w:rPr>
                <w:rFonts w:ascii="Times New Roman" w:hAnsi="Times New Roman" w:cs="Times New Roman"/>
                <w:b/>
                <w:sz w:val="20"/>
                <w:szCs w:val="20"/>
              </w:rPr>
              <w:t>3 (17-23</w:t>
            </w:r>
            <w:r w:rsidR="00BD20CA" w:rsidRPr="000B701E">
              <w:rPr>
                <w:rFonts w:ascii="Times New Roman" w:hAnsi="Times New Roman" w:cs="Times New Roman"/>
                <w:b/>
                <w:sz w:val="20"/>
                <w:szCs w:val="20"/>
              </w:rPr>
              <w:t>)</w:t>
            </w:r>
          </w:p>
        </w:tc>
        <w:tc>
          <w:tcPr>
            <w:tcW w:w="2517" w:type="dxa"/>
            <w:shd w:val="clear" w:color="auto" w:fill="FFFFCC"/>
          </w:tcPr>
          <w:p w:rsidR="000B701E" w:rsidRPr="000B701E" w:rsidRDefault="000B701E" w:rsidP="00D01B80">
            <w:pPr>
              <w:rPr>
                <w:rFonts w:ascii="Times New Roman" w:hAnsi="Times New Roman" w:cs="Times New Roman"/>
                <w:sz w:val="20"/>
                <w:szCs w:val="20"/>
              </w:rPr>
            </w:pPr>
            <w:r w:rsidRPr="000B701E">
              <w:rPr>
                <w:rFonts w:ascii="Times New Roman" w:hAnsi="Times New Roman" w:cs="Times New Roman"/>
                <w:sz w:val="20"/>
                <w:szCs w:val="20"/>
              </w:rPr>
              <w:t>Мир природы. Насекомые»</w:t>
            </w:r>
          </w:p>
          <w:p w:rsidR="00BD20CA" w:rsidRPr="000B701E" w:rsidRDefault="00BD20CA" w:rsidP="00D01B80">
            <w:pPr>
              <w:rPr>
                <w:rFonts w:ascii="Times New Roman" w:hAnsi="Times New Roman" w:cs="Times New Roman"/>
                <w:sz w:val="20"/>
                <w:szCs w:val="20"/>
              </w:rPr>
            </w:pPr>
            <w:r w:rsidRPr="000B701E">
              <w:rPr>
                <w:rFonts w:ascii="Times New Roman" w:hAnsi="Times New Roman" w:cs="Times New Roman"/>
                <w:sz w:val="20"/>
                <w:szCs w:val="20"/>
              </w:rPr>
              <w:t>«И жучок, и паучок" (насекомые)</w:t>
            </w:r>
          </w:p>
        </w:tc>
        <w:tc>
          <w:tcPr>
            <w:tcW w:w="2233" w:type="dxa"/>
            <w:shd w:val="clear" w:color="auto" w:fill="FFFFCC"/>
          </w:tcPr>
          <w:p w:rsidR="00BD20CA" w:rsidRPr="000B701E" w:rsidRDefault="00BD20CA" w:rsidP="005649E9">
            <w:pPr>
              <w:pStyle w:val="a9"/>
              <w:jc w:val="center"/>
              <w:rPr>
                <w:rFonts w:ascii="Times New Roman" w:hAnsi="Times New Roman" w:cs="Times New Roman"/>
                <w:b/>
                <w:sz w:val="20"/>
                <w:szCs w:val="20"/>
              </w:rPr>
            </w:pPr>
            <w:r w:rsidRPr="000B701E">
              <w:rPr>
                <w:rFonts w:ascii="Times New Roman" w:hAnsi="Times New Roman" w:cs="Times New Roman"/>
                <w:sz w:val="20"/>
                <w:szCs w:val="20"/>
              </w:rPr>
              <w:t>«Мир природы. Насекомые»</w:t>
            </w:r>
          </w:p>
        </w:tc>
        <w:tc>
          <w:tcPr>
            <w:tcW w:w="2551" w:type="dxa"/>
            <w:shd w:val="clear" w:color="auto" w:fill="FFFFCC"/>
          </w:tcPr>
          <w:p w:rsidR="00BD20CA" w:rsidRPr="000B701E" w:rsidRDefault="00BD20CA" w:rsidP="005649E9">
            <w:pPr>
              <w:pStyle w:val="a9"/>
              <w:jc w:val="center"/>
              <w:rPr>
                <w:rFonts w:ascii="Times New Roman" w:hAnsi="Times New Roman" w:cs="Times New Roman"/>
                <w:b/>
                <w:sz w:val="20"/>
                <w:szCs w:val="20"/>
              </w:rPr>
            </w:pPr>
            <w:r w:rsidRPr="000B701E">
              <w:rPr>
                <w:rFonts w:ascii="Times New Roman" w:hAnsi="Times New Roman" w:cs="Times New Roman"/>
                <w:sz w:val="20"/>
                <w:szCs w:val="20"/>
              </w:rPr>
              <w:t>«Мир природы. Насекомые»</w:t>
            </w:r>
          </w:p>
        </w:tc>
        <w:tc>
          <w:tcPr>
            <w:tcW w:w="2446" w:type="dxa"/>
            <w:shd w:val="clear" w:color="auto" w:fill="FFFFCC"/>
          </w:tcPr>
          <w:p w:rsidR="00BD20CA" w:rsidRPr="000B701E" w:rsidRDefault="00BD20CA" w:rsidP="005649E9">
            <w:pPr>
              <w:pStyle w:val="a9"/>
              <w:jc w:val="center"/>
              <w:rPr>
                <w:rFonts w:ascii="Times New Roman" w:hAnsi="Times New Roman" w:cs="Times New Roman"/>
                <w:b/>
                <w:sz w:val="20"/>
                <w:szCs w:val="20"/>
              </w:rPr>
            </w:pPr>
            <w:r w:rsidRPr="000B701E">
              <w:rPr>
                <w:rFonts w:ascii="Times New Roman" w:hAnsi="Times New Roman" w:cs="Times New Roman"/>
                <w:sz w:val="20"/>
                <w:szCs w:val="20"/>
              </w:rPr>
              <w:t>«Мир природы. Насекомые»</w:t>
            </w:r>
          </w:p>
        </w:tc>
        <w:tc>
          <w:tcPr>
            <w:tcW w:w="3118" w:type="dxa"/>
            <w:shd w:val="clear" w:color="auto" w:fill="FFFFCC"/>
          </w:tcPr>
          <w:p w:rsidR="00BD20CA" w:rsidRPr="000B701E" w:rsidRDefault="00BD20CA" w:rsidP="005649E9">
            <w:pPr>
              <w:pStyle w:val="a9"/>
              <w:jc w:val="center"/>
              <w:rPr>
                <w:rFonts w:ascii="Times New Roman" w:hAnsi="Times New Roman" w:cs="Times New Roman"/>
                <w:b/>
                <w:sz w:val="20"/>
                <w:szCs w:val="20"/>
              </w:rPr>
            </w:pPr>
            <w:r w:rsidRPr="000B701E">
              <w:rPr>
                <w:rFonts w:ascii="Times New Roman" w:hAnsi="Times New Roman" w:cs="Times New Roman"/>
                <w:sz w:val="20"/>
                <w:szCs w:val="20"/>
              </w:rPr>
              <w:t>«Мир природы. Насекомые»</w:t>
            </w:r>
          </w:p>
        </w:tc>
      </w:tr>
      <w:tr w:rsidR="00BD20CA" w:rsidRPr="000B701E" w:rsidTr="006D6B20">
        <w:tc>
          <w:tcPr>
            <w:tcW w:w="1134" w:type="dxa"/>
            <w:vMerge/>
            <w:shd w:val="clear" w:color="auto" w:fill="00FFFF"/>
          </w:tcPr>
          <w:p w:rsidR="00BD20CA" w:rsidRPr="000B701E" w:rsidRDefault="00BD20CA" w:rsidP="005649E9">
            <w:pPr>
              <w:pStyle w:val="a9"/>
              <w:jc w:val="center"/>
              <w:rPr>
                <w:rFonts w:ascii="Times New Roman" w:hAnsi="Times New Roman" w:cs="Times New Roman"/>
                <w:b/>
                <w:sz w:val="20"/>
                <w:szCs w:val="20"/>
              </w:rPr>
            </w:pPr>
          </w:p>
        </w:tc>
        <w:tc>
          <w:tcPr>
            <w:tcW w:w="1452" w:type="dxa"/>
            <w:shd w:val="clear" w:color="auto" w:fill="FFCCFF"/>
          </w:tcPr>
          <w:p w:rsidR="00BD20CA" w:rsidRPr="000B701E" w:rsidRDefault="002D6A94" w:rsidP="005649E9">
            <w:pPr>
              <w:pStyle w:val="a9"/>
              <w:jc w:val="center"/>
              <w:rPr>
                <w:rFonts w:ascii="Times New Roman" w:hAnsi="Times New Roman" w:cs="Times New Roman"/>
                <w:b/>
                <w:sz w:val="20"/>
                <w:szCs w:val="20"/>
              </w:rPr>
            </w:pPr>
            <w:r>
              <w:rPr>
                <w:rFonts w:ascii="Times New Roman" w:hAnsi="Times New Roman" w:cs="Times New Roman"/>
                <w:b/>
                <w:sz w:val="20"/>
                <w:szCs w:val="20"/>
              </w:rPr>
              <w:t>4 (25-30</w:t>
            </w:r>
            <w:r w:rsidR="00BD20CA" w:rsidRPr="000B701E">
              <w:rPr>
                <w:rFonts w:ascii="Times New Roman" w:hAnsi="Times New Roman" w:cs="Times New Roman"/>
                <w:b/>
                <w:sz w:val="20"/>
                <w:szCs w:val="20"/>
              </w:rPr>
              <w:t>)</w:t>
            </w:r>
          </w:p>
        </w:tc>
        <w:tc>
          <w:tcPr>
            <w:tcW w:w="2517" w:type="dxa"/>
            <w:shd w:val="clear" w:color="auto" w:fill="FFFFCC"/>
          </w:tcPr>
          <w:p w:rsidR="000B701E" w:rsidRPr="000B701E" w:rsidRDefault="000B701E" w:rsidP="00C35600">
            <w:pPr>
              <w:rPr>
                <w:rFonts w:ascii="Times New Roman" w:hAnsi="Times New Roman" w:cs="Times New Roman"/>
                <w:sz w:val="20"/>
                <w:szCs w:val="20"/>
              </w:rPr>
            </w:pPr>
            <w:r w:rsidRPr="000B701E">
              <w:rPr>
                <w:rFonts w:ascii="Times New Roman" w:hAnsi="Times New Roman" w:cs="Times New Roman"/>
                <w:sz w:val="20"/>
                <w:szCs w:val="20"/>
              </w:rPr>
              <w:t xml:space="preserve">Здравствуй, лето!» </w:t>
            </w:r>
          </w:p>
          <w:p w:rsidR="00BD20CA" w:rsidRPr="000B701E" w:rsidRDefault="00BD20CA" w:rsidP="00C35600">
            <w:pPr>
              <w:rPr>
                <w:rFonts w:ascii="Times New Roman" w:hAnsi="Times New Roman" w:cs="Times New Roman"/>
                <w:sz w:val="20"/>
                <w:szCs w:val="20"/>
              </w:rPr>
            </w:pPr>
          </w:p>
        </w:tc>
        <w:tc>
          <w:tcPr>
            <w:tcW w:w="2233" w:type="dxa"/>
            <w:shd w:val="clear" w:color="auto" w:fill="FFFFCC"/>
          </w:tcPr>
          <w:p w:rsidR="00BD20CA" w:rsidRPr="000B701E" w:rsidRDefault="00BD20CA" w:rsidP="005649E9">
            <w:pPr>
              <w:pStyle w:val="a9"/>
              <w:jc w:val="center"/>
              <w:rPr>
                <w:rFonts w:ascii="Times New Roman" w:hAnsi="Times New Roman" w:cs="Times New Roman"/>
                <w:b/>
                <w:sz w:val="20"/>
                <w:szCs w:val="20"/>
              </w:rPr>
            </w:pPr>
            <w:r w:rsidRPr="000B701E">
              <w:rPr>
                <w:rFonts w:ascii="Times New Roman" w:hAnsi="Times New Roman" w:cs="Times New Roman"/>
                <w:sz w:val="20"/>
                <w:szCs w:val="20"/>
              </w:rPr>
              <w:t>«Здравствуй, лето!»</w:t>
            </w:r>
          </w:p>
        </w:tc>
        <w:tc>
          <w:tcPr>
            <w:tcW w:w="2551" w:type="dxa"/>
            <w:shd w:val="clear" w:color="auto" w:fill="FFFFCC"/>
          </w:tcPr>
          <w:p w:rsidR="00BD20CA" w:rsidRPr="000B701E" w:rsidRDefault="00BD20CA" w:rsidP="005649E9">
            <w:pPr>
              <w:pStyle w:val="a9"/>
              <w:jc w:val="center"/>
              <w:rPr>
                <w:rFonts w:ascii="Times New Roman" w:hAnsi="Times New Roman" w:cs="Times New Roman"/>
                <w:b/>
                <w:sz w:val="20"/>
                <w:szCs w:val="20"/>
              </w:rPr>
            </w:pPr>
            <w:r w:rsidRPr="000B701E">
              <w:rPr>
                <w:rFonts w:ascii="Times New Roman" w:hAnsi="Times New Roman" w:cs="Times New Roman"/>
                <w:sz w:val="20"/>
                <w:szCs w:val="20"/>
              </w:rPr>
              <w:t>«Здравствуй, лето!»</w:t>
            </w:r>
          </w:p>
        </w:tc>
        <w:tc>
          <w:tcPr>
            <w:tcW w:w="2446" w:type="dxa"/>
            <w:shd w:val="clear" w:color="auto" w:fill="FFFFCC"/>
          </w:tcPr>
          <w:p w:rsidR="00BD20CA" w:rsidRPr="000B701E" w:rsidRDefault="00BD20CA" w:rsidP="005649E9">
            <w:pPr>
              <w:pStyle w:val="a9"/>
              <w:jc w:val="center"/>
              <w:rPr>
                <w:rFonts w:ascii="Times New Roman" w:hAnsi="Times New Roman" w:cs="Times New Roman"/>
                <w:b/>
                <w:sz w:val="20"/>
                <w:szCs w:val="20"/>
              </w:rPr>
            </w:pPr>
            <w:r w:rsidRPr="000B701E">
              <w:rPr>
                <w:rFonts w:ascii="Times New Roman" w:hAnsi="Times New Roman" w:cs="Times New Roman"/>
                <w:sz w:val="20"/>
                <w:szCs w:val="20"/>
              </w:rPr>
              <w:t>«Здравствуй, лето!»</w:t>
            </w:r>
          </w:p>
        </w:tc>
        <w:tc>
          <w:tcPr>
            <w:tcW w:w="3118" w:type="dxa"/>
            <w:shd w:val="clear" w:color="auto" w:fill="FFFFCC"/>
          </w:tcPr>
          <w:p w:rsidR="00BD20CA" w:rsidRPr="000B701E" w:rsidRDefault="00BD20CA" w:rsidP="005649E9">
            <w:pPr>
              <w:pStyle w:val="a9"/>
              <w:jc w:val="center"/>
              <w:rPr>
                <w:rFonts w:ascii="Times New Roman" w:hAnsi="Times New Roman" w:cs="Times New Roman"/>
                <w:b/>
                <w:sz w:val="20"/>
                <w:szCs w:val="20"/>
              </w:rPr>
            </w:pPr>
            <w:r w:rsidRPr="000B701E">
              <w:rPr>
                <w:rFonts w:ascii="Times New Roman" w:hAnsi="Times New Roman" w:cs="Times New Roman"/>
                <w:sz w:val="20"/>
                <w:szCs w:val="20"/>
              </w:rPr>
              <w:t>«Здравствуй, лето!»</w:t>
            </w:r>
          </w:p>
        </w:tc>
      </w:tr>
    </w:tbl>
    <w:p w:rsidR="00CA67EF" w:rsidRDefault="00CA67EF" w:rsidP="006D6B20">
      <w:pPr>
        <w:pStyle w:val="a9"/>
        <w:rPr>
          <w:rFonts w:ascii="Times New Roman" w:hAnsi="Times New Roman" w:cs="Times New Roman"/>
          <w:b/>
          <w:sz w:val="24"/>
          <w:szCs w:val="24"/>
        </w:rPr>
      </w:pPr>
    </w:p>
    <w:p w:rsidR="00CA67EF" w:rsidRDefault="00CA67EF" w:rsidP="005C5F6F">
      <w:pPr>
        <w:pStyle w:val="a9"/>
        <w:jc w:val="right"/>
        <w:rPr>
          <w:rFonts w:ascii="Times New Roman" w:hAnsi="Times New Roman" w:cs="Times New Roman"/>
          <w:b/>
          <w:sz w:val="24"/>
          <w:szCs w:val="24"/>
        </w:rPr>
      </w:pPr>
    </w:p>
    <w:p w:rsidR="00CA67EF" w:rsidRDefault="00CA67EF" w:rsidP="005C5F6F">
      <w:pPr>
        <w:pStyle w:val="a9"/>
        <w:jc w:val="right"/>
        <w:rPr>
          <w:rFonts w:ascii="Times New Roman" w:hAnsi="Times New Roman" w:cs="Times New Roman"/>
          <w:b/>
          <w:sz w:val="24"/>
          <w:szCs w:val="24"/>
        </w:rPr>
      </w:pPr>
    </w:p>
    <w:p w:rsidR="006D6B20" w:rsidRDefault="006D6B20" w:rsidP="006D6B20">
      <w:pPr>
        <w:pStyle w:val="a9"/>
        <w:rPr>
          <w:rFonts w:ascii="Times New Roman" w:hAnsi="Times New Roman" w:cs="Times New Roman"/>
          <w:b/>
          <w:sz w:val="24"/>
          <w:szCs w:val="24"/>
        </w:rPr>
      </w:pPr>
    </w:p>
    <w:p w:rsidR="00F4751B" w:rsidRPr="00160610" w:rsidRDefault="006D6B20" w:rsidP="006D6B20">
      <w:pPr>
        <w:pStyle w:val="a9"/>
        <w:rPr>
          <w:rFonts w:ascii="Times New Roman" w:hAnsi="Times New Roman" w:cs="Times New Roman"/>
          <w:b/>
          <w:color w:val="FF0000"/>
          <w:sz w:val="24"/>
          <w:szCs w:val="24"/>
        </w:rPr>
      </w:pPr>
      <w:r>
        <w:rPr>
          <w:rFonts w:ascii="Times New Roman" w:hAnsi="Times New Roman" w:cs="Times New Roman"/>
          <w:b/>
          <w:sz w:val="24"/>
          <w:szCs w:val="24"/>
        </w:rPr>
        <w:t xml:space="preserve">                                                                                                                                                                                                                                </w:t>
      </w:r>
      <w:r w:rsidR="00F4751B" w:rsidRPr="00CE1ACC">
        <w:rPr>
          <w:rFonts w:ascii="Times New Roman" w:hAnsi="Times New Roman" w:cs="Times New Roman"/>
          <w:b/>
          <w:sz w:val="24"/>
          <w:szCs w:val="24"/>
        </w:rPr>
        <w:t>Приложение 7</w:t>
      </w:r>
    </w:p>
    <w:p w:rsidR="00087219" w:rsidRPr="00CE1ACC" w:rsidRDefault="00087219" w:rsidP="00087219">
      <w:pPr>
        <w:spacing w:after="0" w:line="240" w:lineRule="auto"/>
        <w:jc w:val="center"/>
        <w:rPr>
          <w:rFonts w:ascii="Calibri" w:eastAsia="Times New Roman" w:hAnsi="Calibri" w:cs="Calibri"/>
          <w:b/>
          <w:bCs/>
          <w:color w:val="FF0000"/>
          <w:sz w:val="28"/>
          <w:szCs w:val="28"/>
        </w:rPr>
      </w:pPr>
      <w:r w:rsidRPr="00CE1ACC">
        <w:rPr>
          <w:rFonts w:ascii="Calibri" w:eastAsia="Times New Roman" w:hAnsi="Calibri" w:cs="Calibri"/>
          <w:b/>
          <w:bCs/>
          <w:color w:val="FF0000"/>
          <w:sz w:val="28"/>
          <w:szCs w:val="28"/>
        </w:rPr>
        <w:t>Расписание непрерывной образовательной</w:t>
      </w:r>
      <w:r w:rsidR="00D93848">
        <w:rPr>
          <w:rFonts w:ascii="Calibri" w:eastAsia="Times New Roman" w:hAnsi="Calibri" w:cs="Calibri"/>
          <w:b/>
          <w:bCs/>
          <w:color w:val="FF0000"/>
          <w:sz w:val="28"/>
          <w:szCs w:val="28"/>
        </w:rPr>
        <w:t xml:space="preserve"> деятельности по группам на 2022</w:t>
      </w:r>
      <w:r w:rsidRPr="00CE1ACC">
        <w:rPr>
          <w:rFonts w:ascii="Calibri" w:eastAsia="Times New Roman" w:hAnsi="Calibri" w:cs="Calibri"/>
          <w:b/>
          <w:bCs/>
          <w:color w:val="FF0000"/>
          <w:sz w:val="28"/>
          <w:szCs w:val="28"/>
        </w:rPr>
        <w:t>- 2</w:t>
      </w:r>
      <w:r w:rsidR="00D93848">
        <w:rPr>
          <w:rFonts w:ascii="Calibri" w:eastAsia="Times New Roman" w:hAnsi="Calibri" w:cs="Calibri"/>
          <w:b/>
          <w:bCs/>
          <w:color w:val="FF0000"/>
          <w:sz w:val="28"/>
          <w:szCs w:val="28"/>
        </w:rPr>
        <w:t>023</w:t>
      </w:r>
      <w:r w:rsidRPr="00CE1ACC">
        <w:rPr>
          <w:rFonts w:ascii="Calibri" w:eastAsia="Times New Roman" w:hAnsi="Calibri" w:cs="Calibri"/>
          <w:b/>
          <w:bCs/>
          <w:color w:val="FF0000"/>
          <w:sz w:val="28"/>
          <w:szCs w:val="28"/>
        </w:rPr>
        <w:t xml:space="preserve"> учебный год</w:t>
      </w:r>
    </w:p>
    <w:p w:rsidR="00087219" w:rsidRPr="00087219" w:rsidRDefault="00087219" w:rsidP="00087219">
      <w:pPr>
        <w:spacing w:after="0" w:line="240" w:lineRule="auto"/>
        <w:rPr>
          <w:rFonts w:ascii="Calibri" w:eastAsia="Times New Roman" w:hAnsi="Calibri" w:cs="Calibri"/>
          <w:b/>
          <w:bCs/>
          <w:sz w:val="16"/>
          <w:szCs w:val="16"/>
        </w:rPr>
      </w:pPr>
    </w:p>
    <w:tbl>
      <w:tblPr>
        <w:tblW w:w="15451"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701"/>
        <w:gridCol w:w="2126"/>
        <w:gridCol w:w="2410"/>
        <w:gridCol w:w="2835"/>
        <w:gridCol w:w="2781"/>
        <w:gridCol w:w="3598"/>
      </w:tblGrid>
      <w:tr w:rsidR="00362443" w:rsidRPr="00087219" w:rsidTr="006D6B20">
        <w:trPr>
          <w:trHeight w:val="135"/>
        </w:trPr>
        <w:tc>
          <w:tcPr>
            <w:tcW w:w="1701" w:type="dxa"/>
            <w:shd w:val="clear" w:color="auto" w:fill="FBD387" w:themeFill="accent4" w:themeFillTint="99"/>
          </w:tcPr>
          <w:p w:rsidR="00362443" w:rsidRPr="00087219" w:rsidRDefault="00362443" w:rsidP="00087219">
            <w:pPr>
              <w:spacing w:after="0" w:line="240" w:lineRule="auto"/>
              <w:jc w:val="center"/>
              <w:rPr>
                <w:rFonts w:ascii="Calibri" w:eastAsia="Times New Roman" w:hAnsi="Calibri" w:cs="Calibri"/>
                <w:szCs w:val="28"/>
              </w:rPr>
            </w:pPr>
          </w:p>
        </w:tc>
        <w:tc>
          <w:tcPr>
            <w:tcW w:w="2126" w:type="dxa"/>
            <w:shd w:val="clear" w:color="auto" w:fill="FBD387" w:themeFill="accent4" w:themeFillTint="99"/>
          </w:tcPr>
          <w:p w:rsidR="00362443" w:rsidRPr="00087219" w:rsidRDefault="00362443" w:rsidP="00087219">
            <w:pPr>
              <w:spacing w:after="0" w:line="240" w:lineRule="auto"/>
              <w:jc w:val="center"/>
              <w:rPr>
                <w:rFonts w:ascii="Times New Roman" w:eastAsia="Times New Roman" w:hAnsi="Times New Roman" w:cs="Times New Roman"/>
                <w:szCs w:val="16"/>
              </w:rPr>
            </w:pPr>
            <w:r w:rsidRPr="00087219">
              <w:rPr>
                <w:rFonts w:ascii="Times New Roman" w:eastAsia="Times New Roman" w:hAnsi="Times New Roman" w:cs="Times New Roman"/>
                <w:szCs w:val="16"/>
              </w:rPr>
              <w:t xml:space="preserve"> Группа раннего возраста                                 (с1,5 до 3-х лет) </w:t>
            </w:r>
          </w:p>
        </w:tc>
        <w:tc>
          <w:tcPr>
            <w:tcW w:w="2410" w:type="dxa"/>
            <w:shd w:val="clear" w:color="auto" w:fill="FBD387" w:themeFill="accent4" w:themeFillTint="99"/>
          </w:tcPr>
          <w:p w:rsidR="00362443" w:rsidRPr="00087219" w:rsidRDefault="00362443" w:rsidP="00087219">
            <w:pPr>
              <w:spacing w:after="0" w:line="240" w:lineRule="auto"/>
              <w:jc w:val="center"/>
              <w:rPr>
                <w:rFonts w:ascii="Times New Roman" w:eastAsia="Times New Roman" w:hAnsi="Times New Roman" w:cs="Times New Roman"/>
                <w:szCs w:val="16"/>
              </w:rPr>
            </w:pPr>
            <w:r w:rsidRPr="00087219">
              <w:rPr>
                <w:rFonts w:ascii="Times New Roman" w:eastAsia="Times New Roman" w:hAnsi="Times New Roman" w:cs="Times New Roman"/>
                <w:szCs w:val="16"/>
              </w:rPr>
              <w:t>2 -ая младшая группа</w:t>
            </w:r>
          </w:p>
          <w:p w:rsidR="00362443" w:rsidRPr="00087219" w:rsidRDefault="00362443" w:rsidP="00087219">
            <w:pPr>
              <w:spacing w:after="0" w:line="240" w:lineRule="auto"/>
              <w:jc w:val="center"/>
              <w:rPr>
                <w:rFonts w:ascii="Times New Roman" w:eastAsia="Times New Roman" w:hAnsi="Times New Roman" w:cs="Times New Roman"/>
                <w:szCs w:val="16"/>
              </w:rPr>
            </w:pPr>
            <w:r w:rsidRPr="00087219">
              <w:rPr>
                <w:rFonts w:ascii="Times New Roman" w:eastAsia="Times New Roman" w:hAnsi="Times New Roman" w:cs="Times New Roman"/>
                <w:szCs w:val="16"/>
              </w:rPr>
              <w:t>(с 3-х до 4-х)</w:t>
            </w:r>
          </w:p>
        </w:tc>
        <w:tc>
          <w:tcPr>
            <w:tcW w:w="2835" w:type="dxa"/>
            <w:shd w:val="clear" w:color="auto" w:fill="FBD387" w:themeFill="accent4" w:themeFillTint="99"/>
          </w:tcPr>
          <w:p w:rsidR="00362443" w:rsidRPr="00087219" w:rsidRDefault="00362443" w:rsidP="00087219">
            <w:pPr>
              <w:spacing w:after="0" w:line="240" w:lineRule="auto"/>
              <w:jc w:val="center"/>
              <w:rPr>
                <w:rFonts w:ascii="Times New Roman" w:eastAsia="Times New Roman" w:hAnsi="Times New Roman" w:cs="Times New Roman"/>
                <w:szCs w:val="16"/>
              </w:rPr>
            </w:pPr>
            <w:r w:rsidRPr="00087219">
              <w:rPr>
                <w:rFonts w:ascii="Times New Roman" w:eastAsia="Times New Roman" w:hAnsi="Times New Roman" w:cs="Times New Roman"/>
                <w:szCs w:val="16"/>
              </w:rPr>
              <w:t>Средняя группа</w:t>
            </w:r>
          </w:p>
          <w:p w:rsidR="00362443" w:rsidRPr="00087219" w:rsidRDefault="00362443" w:rsidP="00087219">
            <w:pPr>
              <w:spacing w:after="0" w:line="240" w:lineRule="auto"/>
              <w:jc w:val="center"/>
              <w:rPr>
                <w:rFonts w:ascii="Times New Roman" w:eastAsia="Times New Roman" w:hAnsi="Times New Roman" w:cs="Times New Roman"/>
                <w:szCs w:val="16"/>
              </w:rPr>
            </w:pPr>
            <w:r w:rsidRPr="00087219">
              <w:rPr>
                <w:rFonts w:ascii="Times New Roman" w:eastAsia="Times New Roman" w:hAnsi="Times New Roman" w:cs="Times New Roman"/>
                <w:szCs w:val="16"/>
              </w:rPr>
              <w:t>(с 4-х -5)</w:t>
            </w:r>
          </w:p>
        </w:tc>
        <w:tc>
          <w:tcPr>
            <w:tcW w:w="2781" w:type="dxa"/>
            <w:shd w:val="clear" w:color="auto" w:fill="FBD387" w:themeFill="accent4" w:themeFillTint="99"/>
          </w:tcPr>
          <w:p w:rsidR="00362443" w:rsidRPr="00087219" w:rsidRDefault="00362443" w:rsidP="00087219">
            <w:pPr>
              <w:jc w:val="center"/>
              <w:rPr>
                <w:rFonts w:ascii="Times New Roman" w:eastAsia="Times New Roman" w:hAnsi="Times New Roman" w:cs="Times New Roman"/>
                <w:szCs w:val="16"/>
              </w:rPr>
            </w:pPr>
            <w:r w:rsidRPr="00087219">
              <w:rPr>
                <w:rFonts w:ascii="Times New Roman" w:eastAsia="Times New Roman" w:hAnsi="Times New Roman" w:cs="Times New Roman"/>
                <w:szCs w:val="16"/>
              </w:rPr>
              <w:t>Старшая группа</w:t>
            </w:r>
          </w:p>
        </w:tc>
        <w:tc>
          <w:tcPr>
            <w:tcW w:w="3598" w:type="dxa"/>
            <w:shd w:val="clear" w:color="auto" w:fill="FBD387" w:themeFill="accent4" w:themeFillTint="99"/>
          </w:tcPr>
          <w:p w:rsidR="00362443" w:rsidRPr="00087219" w:rsidRDefault="00362443" w:rsidP="00087219">
            <w:pPr>
              <w:jc w:val="center"/>
              <w:rPr>
                <w:rFonts w:ascii="Times New Roman" w:eastAsia="Times New Roman" w:hAnsi="Times New Roman" w:cs="Times New Roman"/>
                <w:szCs w:val="16"/>
              </w:rPr>
            </w:pPr>
            <w:r w:rsidRPr="00087219">
              <w:rPr>
                <w:rFonts w:ascii="Times New Roman" w:eastAsia="Times New Roman" w:hAnsi="Times New Roman" w:cs="Times New Roman"/>
                <w:szCs w:val="16"/>
              </w:rPr>
              <w:t xml:space="preserve">  Подготовительная к школе группа                     (6-7 лет)</w:t>
            </w:r>
          </w:p>
          <w:p w:rsidR="00362443" w:rsidRPr="00087219" w:rsidRDefault="00362443" w:rsidP="00087219">
            <w:pPr>
              <w:jc w:val="center"/>
              <w:rPr>
                <w:rFonts w:ascii="Times New Roman" w:eastAsia="Times New Roman" w:hAnsi="Times New Roman" w:cs="Times New Roman"/>
              </w:rPr>
            </w:pPr>
            <w:r w:rsidRPr="00087219">
              <w:rPr>
                <w:rFonts w:ascii="Times New Roman" w:eastAsia="Times New Roman" w:hAnsi="Times New Roman" w:cs="Times New Roman"/>
              </w:rPr>
              <w:t xml:space="preserve"> </w:t>
            </w:r>
          </w:p>
        </w:tc>
      </w:tr>
      <w:tr w:rsidR="00362443" w:rsidRPr="00087219" w:rsidTr="006D6B20">
        <w:trPr>
          <w:trHeight w:val="135"/>
        </w:trPr>
        <w:tc>
          <w:tcPr>
            <w:tcW w:w="1701" w:type="dxa"/>
            <w:shd w:val="clear" w:color="auto" w:fill="FFFF00"/>
          </w:tcPr>
          <w:p w:rsidR="00362443" w:rsidRPr="00087219" w:rsidRDefault="00362443" w:rsidP="00087219">
            <w:pPr>
              <w:spacing w:after="0" w:line="240" w:lineRule="auto"/>
              <w:rPr>
                <w:rFonts w:ascii="Times New Roman" w:eastAsia="Times New Roman" w:hAnsi="Times New Roman" w:cs="Times New Roman"/>
                <w:b/>
                <w:szCs w:val="16"/>
              </w:rPr>
            </w:pPr>
            <w:r w:rsidRPr="00087219">
              <w:rPr>
                <w:rFonts w:ascii="Times New Roman" w:eastAsia="Times New Roman" w:hAnsi="Times New Roman" w:cs="Times New Roman"/>
                <w:b/>
                <w:szCs w:val="16"/>
              </w:rPr>
              <w:t>Понедельник</w:t>
            </w:r>
          </w:p>
          <w:p w:rsidR="00362443" w:rsidRPr="00087219" w:rsidRDefault="00362443" w:rsidP="00087219">
            <w:pPr>
              <w:spacing w:after="0" w:line="240" w:lineRule="auto"/>
              <w:rPr>
                <w:rFonts w:ascii="Times New Roman" w:eastAsia="Times New Roman" w:hAnsi="Times New Roman" w:cs="Times New Roman"/>
                <w:szCs w:val="16"/>
              </w:rPr>
            </w:pPr>
          </w:p>
          <w:p w:rsidR="00362443" w:rsidRPr="00087219" w:rsidRDefault="00362443" w:rsidP="00087219">
            <w:pPr>
              <w:spacing w:after="0" w:line="240" w:lineRule="auto"/>
              <w:rPr>
                <w:rFonts w:ascii="Times New Roman" w:eastAsia="Times New Roman" w:hAnsi="Times New Roman" w:cs="Times New Roman"/>
                <w:szCs w:val="16"/>
              </w:rPr>
            </w:pPr>
          </w:p>
          <w:p w:rsidR="00362443" w:rsidRPr="00087219" w:rsidRDefault="00362443" w:rsidP="00087219">
            <w:pPr>
              <w:spacing w:after="0" w:line="240" w:lineRule="auto"/>
              <w:rPr>
                <w:rFonts w:ascii="Times New Roman" w:eastAsia="Times New Roman" w:hAnsi="Times New Roman" w:cs="Times New Roman"/>
                <w:szCs w:val="16"/>
              </w:rPr>
            </w:pPr>
          </w:p>
        </w:tc>
        <w:tc>
          <w:tcPr>
            <w:tcW w:w="2126" w:type="dxa"/>
            <w:shd w:val="clear" w:color="auto" w:fill="DDC1E3" w:themeFill="accent2" w:themeFillTint="66"/>
          </w:tcPr>
          <w:p w:rsidR="00362443" w:rsidRPr="00087219" w:rsidRDefault="00362443" w:rsidP="00087219">
            <w:pPr>
              <w:spacing w:after="0" w:line="240" w:lineRule="auto"/>
              <w:rPr>
                <w:rFonts w:ascii="Times New Roman" w:eastAsia="Times New Roman" w:hAnsi="Times New Roman" w:cs="Times New Roman"/>
                <w:color w:val="FF0000"/>
                <w:szCs w:val="16"/>
              </w:rPr>
            </w:pPr>
            <w:r w:rsidRPr="00087219">
              <w:rPr>
                <w:rFonts w:ascii="Times New Roman" w:eastAsia="Times New Roman" w:hAnsi="Times New Roman" w:cs="Times New Roman"/>
                <w:color w:val="FF0000"/>
                <w:szCs w:val="16"/>
              </w:rPr>
              <w:t>1.Познавательная деятельность</w:t>
            </w:r>
          </w:p>
          <w:p w:rsidR="00362443" w:rsidRPr="00087219" w:rsidRDefault="00362443" w:rsidP="00087219">
            <w:pPr>
              <w:spacing w:after="0" w:line="240" w:lineRule="auto"/>
              <w:rPr>
                <w:rFonts w:ascii="Times New Roman" w:eastAsia="Times New Roman" w:hAnsi="Times New Roman" w:cs="Times New Roman"/>
                <w:b/>
                <w:color w:val="000000"/>
                <w:szCs w:val="16"/>
              </w:rPr>
            </w:pPr>
            <w:r w:rsidRPr="00087219">
              <w:rPr>
                <w:rFonts w:ascii="Times New Roman" w:eastAsia="Times New Roman" w:hAnsi="Times New Roman" w:cs="Times New Roman"/>
                <w:b/>
                <w:color w:val="000000"/>
                <w:szCs w:val="16"/>
              </w:rPr>
              <w:t>Познание предметного и социального мира.</w:t>
            </w:r>
          </w:p>
          <w:p w:rsidR="00362443" w:rsidRDefault="00362443" w:rsidP="00087219">
            <w:pPr>
              <w:spacing w:after="0" w:line="240" w:lineRule="auto"/>
              <w:rPr>
                <w:rFonts w:ascii="Times New Roman" w:eastAsia="Times New Roman" w:hAnsi="Times New Roman" w:cs="Times New Roman"/>
                <w:szCs w:val="16"/>
              </w:rPr>
            </w:pPr>
            <w:r w:rsidRPr="00087219">
              <w:rPr>
                <w:rFonts w:ascii="Times New Roman" w:eastAsia="Times New Roman" w:hAnsi="Times New Roman" w:cs="Times New Roman"/>
                <w:szCs w:val="16"/>
              </w:rPr>
              <w:t>9.00-9.10</w:t>
            </w:r>
          </w:p>
          <w:p w:rsidR="00362443" w:rsidRPr="00087219" w:rsidRDefault="00362443" w:rsidP="00087219">
            <w:pPr>
              <w:spacing w:after="0" w:line="240" w:lineRule="auto"/>
              <w:rPr>
                <w:rFonts w:ascii="Times New Roman" w:eastAsia="Times New Roman" w:hAnsi="Times New Roman" w:cs="Times New Roman"/>
                <w:szCs w:val="16"/>
              </w:rPr>
            </w:pPr>
            <w:r w:rsidRPr="00382E98">
              <w:rPr>
                <w:rFonts w:ascii="Times New Roman" w:hAnsi="Times New Roman" w:cs="Times New Roman"/>
              </w:rPr>
              <w:t>9.20-9.30</w:t>
            </w:r>
          </w:p>
          <w:p w:rsidR="00362443" w:rsidRPr="00087219" w:rsidRDefault="00362443" w:rsidP="00087219">
            <w:pPr>
              <w:spacing w:after="0" w:line="240" w:lineRule="auto"/>
              <w:rPr>
                <w:rFonts w:ascii="Times New Roman" w:eastAsia="Times New Roman" w:hAnsi="Times New Roman" w:cs="Times New Roman"/>
                <w:szCs w:val="16"/>
              </w:rPr>
            </w:pPr>
            <w:r w:rsidRPr="00087219">
              <w:rPr>
                <w:rFonts w:ascii="Times New Roman" w:eastAsia="Times New Roman" w:hAnsi="Times New Roman" w:cs="Times New Roman"/>
                <w:szCs w:val="16"/>
              </w:rPr>
              <w:t xml:space="preserve"> </w:t>
            </w:r>
          </w:p>
          <w:p w:rsidR="00362443" w:rsidRPr="00087219" w:rsidRDefault="00362443" w:rsidP="00087219">
            <w:pPr>
              <w:spacing w:after="0" w:line="240" w:lineRule="auto"/>
              <w:rPr>
                <w:rFonts w:ascii="Times New Roman" w:eastAsia="Times New Roman" w:hAnsi="Times New Roman" w:cs="Times New Roman"/>
                <w:color w:val="FF0000"/>
                <w:szCs w:val="16"/>
              </w:rPr>
            </w:pPr>
            <w:r w:rsidRPr="00087219">
              <w:rPr>
                <w:rFonts w:ascii="Times New Roman" w:eastAsia="Times New Roman" w:hAnsi="Times New Roman" w:cs="Times New Roman"/>
                <w:szCs w:val="16"/>
              </w:rPr>
              <w:t>2.</w:t>
            </w:r>
            <w:r w:rsidRPr="00087219">
              <w:rPr>
                <w:rFonts w:ascii="Times New Roman" w:eastAsia="Times New Roman" w:hAnsi="Times New Roman" w:cs="Times New Roman"/>
                <w:color w:val="FF0000"/>
                <w:szCs w:val="16"/>
              </w:rPr>
              <w:t>Музыкалная деятельность.</w:t>
            </w:r>
          </w:p>
          <w:p w:rsidR="00362443" w:rsidRPr="00087219" w:rsidRDefault="00362443" w:rsidP="00087219">
            <w:pPr>
              <w:spacing w:after="0" w:line="240" w:lineRule="auto"/>
              <w:rPr>
                <w:rFonts w:ascii="Times New Roman" w:eastAsia="Times New Roman" w:hAnsi="Times New Roman" w:cs="Times New Roman"/>
                <w:b/>
                <w:szCs w:val="16"/>
              </w:rPr>
            </w:pPr>
            <w:r w:rsidRPr="00087219">
              <w:rPr>
                <w:rFonts w:ascii="Times New Roman" w:eastAsia="Times New Roman" w:hAnsi="Times New Roman" w:cs="Times New Roman"/>
                <w:b/>
                <w:szCs w:val="16"/>
              </w:rPr>
              <w:t xml:space="preserve"> Музыка</w:t>
            </w:r>
          </w:p>
          <w:p w:rsidR="00362443" w:rsidRPr="00087219" w:rsidRDefault="00362443" w:rsidP="00087219">
            <w:pPr>
              <w:spacing w:after="0" w:line="240" w:lineRule="auto"/>
              <w:rPr>
                <w:rFonts w:ascii="Times New Roman" w:eastAsia="Times New Roman" w:hAnsi="Times New Roman" w:cs="Times New Roman"/>
                <w:szCs w:val="16"/>
              </w:rPr>
            </w:pPr>
            <w:r w:rsidRPr="00087219">
              <w:rPr>
                <w:rFonts w:ascii="Times New Roman" w:eastAsia="Times New Roman" w:hAnsi="Times New Roman" w:cs="Times New Roman"/>
                <w:szCs w:val="16"/>
              </w:rPr>
              <w:t>15.30-15.40</w:t>
            </w:r>
          </w:p>
          <w:p w:rsidR="00362443" w:rsidRPr="00087219" w:rsidRDefault="00362443" w:rsidP="00087219">
            <w:pPr>
              <w:spacing w:after="0" w:line="240" w:lineRule="auto"/>
              <w:rPr>
                <w:rFonts w:ascii="Times New Roman" w:eastAsia="Times New Roman" w:hAnsi="Times New Roman" w:cs="Times New Roman"/>
                <w:szCs w:val="16"/>
              </w:rPr>
            </w:pPr>
          </w:p>
        </w:tc>
        <w:tc>
          <w:tcPr>
            <w:tcW w:w="2410" w:type="dxa"/>
            <w:shd w:val="clear" w:color="auto" w:fill="DDC1E3" w:themeFill="accent2" w:themeFillTint="66"/>
          </w:tcPr>
          <w:p w:rsidR="00362443" w:rsidRPr="00087219" w:rsidRDefault="00362443" w:rsidP="00087219">
            <w:pPr>
              <w:spacing w:after="0" w:line="240" w:lineRule="auto"/>
              <w:rPr>
                <w:rFonts w:ascii="Times New Roman" w:eastAsia="Times New Roman" w:hAnsi="Times New Roman" w:cs="Times New Roman"/>
                <w:b/>
                <w:color w:val="1F497D"/>
                <w:szCs w:val="16"/>
              </w:rPr>
            </w:pPr>
            <w:r w:rsidRPr="00087219">
              <w:rPr>
                <w:rFonts w:ascii="Times New Roman" w:eastAsia="Times New Roman" w:hAnsi="Times New Roman" w:cs="Times New Roman"/>
                <w:b/>
                <w:color w:val="E36C0A"/>
                <w:szCs w:val="16"/>
              </w:rPr>
              <w:t xml:space="preserve"> </w:t>
            </w:r>
            <w:r w:rsidRPr="00087219">
              <w:rPr>
                <w:rFonts w:ascii="Times New Roman" w:eastAsia="Times New Roman" w:hAnsi="Times New Roman" w:cs="Times New Roman"/>
                <w:b/>
                <w:color w:val="1F497D"/>
                <w:szCs w:val="16"/>
              </w:rPr>
              <w:t>1.Музыкальная деятельность</w:t>
            </w:r>
          </w:p>
          <w:p w:rsidR="00362443" w:rsidRPr="00087219" w:rsidRDefault="00362443" w:rsidP="00087219">
            <w:pPr>
              <w:spacing w:after="0" w:line="240" w:lineRule="auto"/>
              <w:rPr>
                <w:rFonts w:ascii="Times New Roman" w:eastAsia="Times New Roman" w:hAnsi="Times New Roman" w:cs="Times New Roman"/>
                <w:b/>
                <w:color w:val="1F497D"/>
                <w:szCs w:val="16"/>
              </w:rPr>
            </w:pPr>
            <w:r w:rsidRPr="00087219">
              <w:rPr>
                <w:rFonts w:ascii="Times New Roman" w:eastAsia="Times New Roman" w:hAnsi="Times New Roman" w:cs="Times New Roman"/>
                <w:color w:val="1F497D"/>
                <w:szCs w:val="16"/>
              </w:rPr>
              <w:t xml:space="preserve"> </w:t>
            </w:r>
            <w:r w:rsidRPr="00087219">
              <w:rPr>
                <w:rFonts w:ascii="Times New Roman" w:eastAsia="Times New Roman" w:hAnsi="Times New Roman" w:cs="Times New Roman"/>
                <w:b/>
                <w:color w:val="1F497D"/>
                <w:szCs w:val="16"/>
              </w:rPr>
              <w:t>Музыка</w:t>
            </w:r>
          </w:p>
          <w:p w:rsidR="00362443" w:rsidRPr="00087219" w:rsidRDefault="00362443" w:rsidP="00087219">
            <w:pPr>
              <w:tabs>
                <w:tab w:val="left" w:pos="1284"/>
              </w:tabs>
              <w:spacing w:after="0" w:line="240" w:lineRule="auto"/>
              <w:rPr>
                <w:rFonts w:ascii="Times New Roman" w:eastAsia="Times New Roman" w:hAnsi="Times New Roman" w:cs="Times New Roman"/>
                <w:color w:val="E36C0A"/>
                <w:szCs w:val="16"/>
              </w:rPr>
            </w:pPr>
            <w:r w:rsidRPr="00087219">
              <w:rPr>
                <w:rFonts w:ascii="Times New Roman" w:eastAsia="Times New Roman" w:hAnsi="Times New Roman" w:cs="Times New Roman"/>
                <w:color w:val="1F497D"/>
                <w:szCs w:val="16"/>
              </w:rPr>
              <w:t>9.00-9.15</w:t>
            </w:r>
            <w:r w:rsidRPr="00087219">
              <w:rPr>
                <w:rFonts w:ascii="Times New Roman" w:eastAsia="Times New Roman" w:hAnsi="Times New Roman" w:cs="Times New Roman"/>
                <w:color w:val="E36C0A"/>
                <w:szCs w:val="16"/>
              </w:rPr>
              <w:tab/>
            </w:r>
          </w:p>
          <w:p w:rsidR="00362443" w:rsidRPr="00087219" w:rsidRDefault="00362443" w:rsidP="00087219">
            <w:pPr>
              <w:spacing w:after="0" w:line="240" w:lineRule="auto"/>
              <w:rPr>
                <w:rFonts w:ascii="Times New Roman" w:eastAsia="Times New Roman" w:hAnsi="Times New Roman" w:cs="Times New Roman"/>
                <w:color w:val="FF0000"/>
                <w:szCs w:val="16"/>
              </w:rPr>
            </w:pPr>
            <w:r w:rsidRPr="00087219">
              <w:rPr>
                <w:rFonts w:ascii="Times New Roman" w:eastAsia="Times New Roman" w:hAnsi="Times New Roman" w:cs="Times New Roman"/>
                <w:szCs w:val="16"/>
              </w:rPr>
              <w:t xml:space="preserve">2. </w:t>
            </w:r>
            <w:r w:rsidRPr="00087219">
              <w:rPr>
                <w:rFonts w:ascii="Times New Roman" w:eastAsia="Times New Roman" w:hAnsi="Times New Roman" w:cs="Times New Roman"/>
                <w:color w:val="FF0000"/>
                <w:szCs w:val="16"/>
              </w:rPr>
              <w:t>Познавательная деятельность</w:t>
            </w:r>
          </w:p>
          <w:p w:rsidR="00362443" w:rsidRPr="00087219" w:rsidRDefault="00362443" w:rsidP="00087219">
            <w:pPr>
              <w:spacing w:after="0" w:line="240" w:lineRule="auto"/>
              <w:rPr>
                <w:rFonts w:ascii="Times New Roman" w:eastAsia="Times New Roman" w:hAnsi="Times New Roman" w:cs="Times New Roman"/>
                <w:b/>
                <w:color w:val="000000"/>
                <w:szCs w:val="16"/>
              </w:rPr>
            </w:pPr>
            <w:r w:rsidRPr="00087219">
              <w:rPr>
                <w:rFonts w:ascii="Times New Roman" w:eastAsia="Times New Roman" w:hAnsi="Times New Roman" w:cs="Times New Roman"/>
                <w:b/>
                <w:color w:val="000000"/>
                <w:szCs w:val="16"/>
              </w:rPr>
              <w:t>Познание предметного и социального мира.</w:t>
            </w:r>
          </w:p>
          <w:p w:rsidR="00362443" w:rsidRPr="00087219" w:rsidRDefault="00362443" w:rsidP="00087219">
            <w:pPr>
              <w:spacing w:after="0" w:line="240" w:lineRule="auto"/>
              <w:rPr>
                <w:rFonts w:ascii="Times New Roman" w:eastAsia="Times New Roman" w:hAnsi="Times New Roman" w:cs="Times New Roman"/>
                <w:szCs w:val="16"/>
              </w:rPr>
            </w:pPr>
            <w:r w:rsidRPr="00087219">
              <w:rPr>
                <w:rFonts w:ascii="Times New Roman" w:eastAsia="Times New Roman" w:hAnsi="Times New Roman" w:cs="Times New Roman"/>
                <w:szCs w:val="16"/>
              </w:rPr>
              <w:t>9.25-9.40</w:t>
            </w:r>
          </w:p>
        </w:tc>
        <w:tc>
          <w:tcPr>
            <w:tcW w:w="2835" w:type="dxa"/>
            <w:shd w:val="clear" w:color="auto" w:fill="DDC1E3" w:themeFill="accent2" w:themeFillTint="66"/>
          </w:tcPr>
          <w:p w:rsidR="00362443" w:rsidRPr="00087219" w:rsidRDefault="005320B5" w:rsidP="00087219">
            <w:pPr>
              <w:spacing w:after="0" w:line="240" w:lineRule="auto"/>
              <w:rPr>
                <w:rFonts w:ascii="Times New Roman" w:eastAsia="Times New Roman" w:hAnsi="Times New Roman" w:cs="Times New Roman"/>
                <w:color w:val="FF0000"/>
                <w:szCs w:val="16"/>
              </w:rPr>
            </w:pPr>
            <w:r>
              <w:rPr>
                <w:rFonts w:ascii="Times New Roman" w:eastAsia="Times New Roman" w:hAnsi="Times New Roman" w:cs="Times New Roman"/>
                <w:szCs w:val="16"/>
              </w:rPr>
              <w:t>1.</w:t>
            </w:r>
            <w:r w:rsidR="00362443" w:rsidRPr="00087219">
              <w:rPr>
                <w:rFonts w:ascii="Times New Roman" w:eastAsia="Times New Roman" w:hAnsi="Times New Roman" w:cs="Times New Roman"/>
                <w:color w:val="FF0000"/>
                <w:szCs w:val="16"/>
              </w:rPr>
              <w:t>Познавательная деятельность</w:t>
            </w:r>
          </w:p>
          <w:p w:rsidR="00362443" w:rsidRPr="00087219" w:rsidRDefault="00362443" w:rsidP="00087219">
            <w:pPr>
              <w:spacing w:after="0" w:line="240" w:lineRule="auto"/>
              <w:rPr>
                <w:rFonts w:ascii="Times New Roman" w:eastAsia="Times New Roman" w:hAnsi="Times New Roman" w:cs="Times New Roman"/>
                <w:b/>
                <w:color w:val="000000"/>
                <w:szCs w:val="16"/>
              </w:rPr>
            </w:pPr>
            <w:r w:rsidRPr="00087219">
              <w:rPr>
                <w:rFonts w:ascii="Times New Roman" w:eastAsia="Times New Roman" w:hAnsi="Times New Roman" w:cs="Times New Roman"/>
                <w:b/>
                <w:color w:val="000000"/>
                <w:szCs w:val="16"/>
              </w:rPr>
              <w:t>Познание предметного и социального мира.</w:t>
            </w:r>
          </w:p>
          <w:p w:rsidR="00362443" w:rsidRPr="00087219" w:rsidRDefault="00362443" w:rsidP="00087219">
            <w:pPr>
              <w:spacing w:after="0" w:line="240" w:lineRule="auto"/>
              <w:rPr>
                <w:rFonts w:ascii="Times New Roman" w:eastAsia="Times New Roman" w:hAnsi="Times New Roman" w:cs="Times New Roman"/>
                <w:szCs w:val="16"/>
              </w:rPr>
            </w:pPr>
            <w:r w:rsidRPr="00087219">
              <w:rPr>
                <w:rFonts w:ascii="Times New Roman" w:eastAsia="Times New Roman" w:hAnsi="Times New Roman" w:cs="Times New Roman"/>
                <w:szCs w:val="16"/>
              </w:rPr>
              <w:t xml:space="preserve"> 9.00-9.20</w:t>
            </w:r>
          </w:p>
          <w:p w:rsidR="00362443" w:rsidRPr="00087219" w:rsidRDefault="00362443" w:rsidP="00087219">
            <w:pPr>
              <w:spacing w:after="0" w:line="240" w:lineRule="auto"/>
              <w:rPr>
                <w:rFonts w:ascii="Times New Roman" w:eastAsia="Times New Roman" w:hAnsi="Times New Roman" w:cs="Times New Roman"/>
                <w:b/>
                <w:color w:val="1F497D"/>
                <w:szCs w:val="16"/>
              </w:rPr>
            </w:pPr>
            <w:r w:rsidRPr="00087219">
              <w:rPr>
                <w:rFonts w:ascii="Times New Roman" w:eastAsia="Times New Roman" w:hAnsi="Times New Roman" w:cs="Times New Roman"/>
                <w:b/>
                <w:color w:val="1F497D"/>
                <w:szCs w:val="16"/>
              </w:rPr>
              <w:t>2.Музыкальная деятельность</w:t>
            </w:r>
          </w:p>
          <w:p w:rsidR="00362443" w:rsidRPr="00087219" w:rsidRDefault="00362443" w:rsidP="00087219">
            <w:pPr>
              <w:spacing w:after="0" w:line="240" w:lineRule="auto"/>
              <w:rPr>
                <w:rFonts w:ascii="Times New Roman" w:eastAsia="Times New Roman" w:hAnsi="Times New Roman" w:cs="Times New Roman"/>
                <w:b/>
                <w:color w:val="1F497D"/>
                <w:szCs w:val="16"/>
              </w:rPr>
            </w:pPr>
            <w:r w:rsidRPr="00087219">
              <w:rPr>
                <w:rFonts w:ascii="Times New Roman" w:eastAsia="Times New Roman" w:hAnsi="Times New Roman" w:cs="Times New Roman"/>
                <w:color w:val="1F497D"/>
                <w:szCs w:val="16"/>
              </w:rPr>
              <w:t xml:space="preserve"> </w:t>
            </w:r>
            <w:r w:rsidRPr="00087219">
              <w:rPr>
                <w:rFonts w:ascii="Times New Roman" w:eastAsia="Times New Roman" w:hAnsi="Times New Roman" w:cs="Times New Roman"/>
                <w:b/>
                <w:color w:val="1F497D"/>
                <w:szCs w:val="16"/>
              </w:rPr>
              <w:t>Музыка</w:t>
            </w:r>
          </w:p>
          <w:p w:rsidR="00362443" w:rsidRPr="00087219" w:rsidRDefault="00362443" w:rsidP="00087219">
            <w:pPr>
              <w:tabs>
                <w:tab w:val="left" w:pos="1284"/>
              </w:tabs>
              <w:spacing w:after="0" w:line="240" w:lineRule="auto"/>
              <w:rPr>
                <w:rFonts w:ascii="Times New Roman" w:eastAsia="Times New Roman" w:hAnsi="Times New Roman" w:cs="Times New Roman"/>
                <w:color w:val="1F497D"/>
                <w:szCs w:val="16"/>
              </w:rPr>
            </w:pPr>
            <w:r w:rsidRPr="00087219">
              <w:rPr>
                <w:rFonts w:ascii="Times New Roman" w:eastAsia="Times New Roman" w:hAnsi="Times New Roman" w:cs="Times New Roman"/>
                <w:color w:val="1F497D"/>
                <w:szCs w:val="16"/>
              </w:rPr>
              <w:t>9.25-9.45</w:t>
            </w:r>
            <w:r w:rsidRPr="00087219">
              <w:rPr>
                <w:rFonts w:ascii="Times New Roman" w:eastAsia="Times New Roman" w:hAnsi="Times New Roman" w:cs="Times New Roman"/>
                <w:color w:val="1F497D"/>
                <w:szCs w:val="16"/>
              </w:rPr>
              <w:tab/>
            </w:r>
          </w:p>
          <w:p w:rsidR="00362443" w:rsidRPr="00087219" w:rsidRDefault="00362443" w:rsidP="00087219">
            <w:pPr>
              <w:spacing w:after="0" w:line="240" w:lineRule="auto"/>
              <w:rPr>
                <w:rFonts w:ascii="Times New Roman" w:eastAsia="Times New Roman" w:hAnsi="Times New Roman" w:cs="Times New Roman"/>
                <w:color w:val="FF0000"/>
                <w:szCs w:val="16"/>
              </w:rPr>
            </w:pPr>
            <w:r w:rsidRPr="00087219">
              <w:rPr>
                <w:rFonts w:ascii="Times New Roman" w:eastAsia="Times New Roman" w:hAnsi="Times New Roman" w:cs="Times New Roman"/>
                <w:szCs w:val="16"/>
              </w:rPr>
              <w:t xml:space="preserve">3. </w:t>
            </w:r>
            <w:r w:rsidRPr="00087219">
              <w:rPr>
                <w:rFonts w:ascii="Times New Roman" w:eastAsia="Times New Roman" w:hAnsi="Times New Roman" w:cs="Times New Roman"/>
                <w:color w:val="FF0000"/>
                <w:szCs w:val="16"/>
              </w:rPr>
              <w:t>Двигательная деятельность.</w:t>
            </w:r>
          </w:p>
          <w:p w:rsidR="00362443" w:rsidRPr="00087219" w:rsidRDefault="00362443" w:rsidP="00087219">
            <w:pPr>
              <w:spacing w:after="0" w:line="240" w:lineRule="auto"/>
              <w:rPr>
                <w:rFonts w:ascii="Times New Roman" w:eastAsia="Times New Roman" w:hAnsi="Times New Roman" w:cs="Times New Roman"/>
                <w:b/>
                <w:szCs w:val="16"/>
              </w:rPr>
            </w:pPr>
            <w:r w:rsidRPr="00087219">
              <w:rPr>
                <w:rFonts w:ascii="Times New Roman" w:eastAsia="Times New Roman" w:hAnsi="Times New Roman" w:cs="Times New Roman"/>
                <w:b/>
                <w:szCs w:val="16"/>
              </w:rPr>
              <w:t>Физическая культура</w:t>
            </w:r>
          </w:p>
          <w:p w:rsidR="00362443" w:rsidRPr="00087219" w:rsidRDefault="00362443" w:rsidP="00087219">
            <w:pPr>
              <w:spacing w:after="0" w:line="240" w:lineRule="auto"/>
              <w:rPr>
                <w:rFonts w:ascii="Times New Roman" w:eastAsia="Times New Roman" w:hAnsi="Times New Roman" w:cs="Times New Roman"/>
                <w:szCs w:val="16"/>
              </w:rPr>
            </w:pPr>
            <w:r w:rsidRPr="00087219">
              <w:rPr>
                <w:rFonts w:ascii="Times New Roman" w:eastAsia="Times New Roman" w:hAnsi="Times New Roman" w:cs="Times New Roman"/>
                <w:szCs w:val="16"/>
              </w:rPr>
              <w:t xml:space="preserve"> 16 10-16.30</w:t>
            </w:r>
          </w:p>
          <w:p w:rsidR="00362443" w:rsidRPr="00087219" w:rsidRDefault="00362443" w:rsidP="00087219">
            <w:pPr>
              <w:spacing w:after="0" w:line="240" w:lineRule="auto"/>
              <w:jc w:val="both"/>
              <w:rPr>
                <w:rFonts w:ascii="Times New Roman" w:eastAsia="Times New Roman" w:hAnsi="Times New Roman" w:cs="Times New Roman"/>
                <w:szCs w:val="16"/>
              </w:rPr>
            </w:pPr>
          </w:p>
        </w:tc>
        <w:tc>
          <w:tcPr>
            <w:tcW w:w="2781" w:type="dxa"/>
            <w:shd w:val="clear" w:color="auto" w:fill="DDC1E3" w:themeFill="accent2" w:themeFillTint="66"/>
          </w:tcPr>
          <w:p w:rsidR="00362443" w:rsidRPr="00087219" w:rsidRDefault="00362443" w:rsidP="00087219">
            <w:pPr>
              <w:spacing w:after="0" w:line="240" w:lineRule="auto"/>
              <w:rPr>
                <w:rFonts w:ascii="Times New Roman" w:eastAsia="Times New Roman" w:hAnsi="Times New Roman" w:cs="Times New Roman"/>
                <w:color w:val="FF0000"/>
                <w:szCs w:val="16"/>
              </w:rPr>
            </w:pPr>
            <w:r w:rsidRPr="00087219">
              <w:rPr>
                <w:rFonts w:ascii="Times New Roman" w:eastAsia="Times New Roman" w:hAnsi="Times New Roman" w:cs="Times New Roman"/>
                <w:b/>
                <w:color w:val="E36C0A"/>
                <w:szCs w:val="16"/>
              </w:rPr>
              <w:t xml:space="preserve"> </w:t>
            </w:r>
            <w:r w:rsidRPr="00087219">
              <w:rPr>
                <w:rFonts w:ascii="Times New Roman" w:eastAsia="Times New Roman" w:hAnsi="Times New Roman" w:cs="Times New Roman"/>
                <w:szCs w:val="16"/>
              </w:rPr>
              <w:t xml:space="preserve"> 1</w:t>
            </w:r>
            <w:r w:rsidRPr="00087219">
              <w:rPr>
                <w:rFonts w:ascii="Times New Roman" w:eastAsia="Times New Roman" w:hAnsi="Times New Roman" w:cs="Times New Roman"/>
                <w:color w:val="FF0000"/>
                <w:szCs w:val="16"/>
              </w:rPr>
              <w:t>.Познавательная деятельность</w:t>
            </w:r>
          </w:p>
          <w:p w:rsidR="00362443" w:rsidRPr="00087219" w:rsidRDefault="00362443" w:rsidP="00087219">
            <w:pPr>
              <w:spacing w:after="0" w:line="240" w:lineRule="auto"/>
              <w:rPr>
                <w:rFonts w:ascii="Times New Roman" w:eastAsia="Times New Roman" w:hAnsi="Times New Roman" w:cs="Times New Roman"/>
                <w:szCs w:val="16"/>
              </w:rPr>
            </w:pPr>
            <w:r w:rsidRPr="00087219">
              <w:rPr>
                <w:rFonts w:ascii="Times New Roman" w:eastAsia="Times New Roman" w:hAnsi="Times New Roman" w:cs="Times New Roman"/>
                <w:b/>
                <w:color w:val="000000"/>
                <w:szCs w:val="16"/>
              </w:rPr>
              <w:t>Познание предметного и социального мира</w:t>
            </w:r>
          </w:p>
          <w:p w:rsidR="00362443" w:rsidRPr="00087219" w:rsidRDefault="00362443" w:rsidP="00087219">
            <w:pPr>
              <w:spacing w:after="0" w:line="240" w:lineRule="auto"/>
              <w:rPr>
                <w:rFonts w:ascii="Times New Roman" w:eastAsia="Times New Roman" w:hAnsi="Times New Roman" w:cs="Times New Roman"/>
                <w:szCs w:val="16"/>
              </w:rPr>
            </w:pPr>
            <w:r w:rsidRPr="00087219">
              <w:rPr>
                <w:rFonts w:ascii="Times New Roman" w:eastAsia="Times New Roman" w:hAnsi="Times New Roman" w:cs="Times New Roman"/>
                <w:szCs w:val="16"/>
              </w:rPr>
              <w:t>9.00-9.25</w:t>
            </w:r>
          </w:p>
          <w:p w:rsidR="00362443" w:rsidRPr="00087219" w:rsidRDefault="00362443" w:rsidP="00087219">
            <w:pPr>
              <w:spacing w:after="0" w:line="240" w:lineRule="auto"/>
              <w:rPr>
                <w:rFonts w:ascii="Times New Roman" w:eastAsia="Times New Roman" w:hAnsi="Times New Roman" w:cs="Times New Roman"/>
                <w:color w:val="FF0000"/>
                <w:szCs w:val="16"/>
              </w:rPr>
            </w:pPr>
            <w:r w:rsidRPr="00087219">
              <w:rPr>
                <w:rFonts w:ascii="Times New Roman" w:eastAsia="Times New Roman" w:hAnsi="Times New Roman" w:cs="Times New Roman"/>
                <w:color w:val="FF0000"/>
                <w:szCs w:val="16"/>
              </w:rPr>
              <w:t xml:space="preserve"> 2..Изобразительная деятельность </w:t>
            </w:r>
          </w:p>
          <w:p w:rsidR="00362443" w:rsidRPr="00087219" w:rsidRDefault="00362443" w:rsidP="00087219">
            <w:pPr>
              <w:spacing w:after="0" w:line="240" w:lineRule="auto"/>
              <w:rPr>
                <w:rFonts w:ascii="Times New Roman" w:eastAsia="Times New Roman" w:hAnsi="Times New Roman" w:cs="Times New Roman"/>
                <w:b/>
                <w:szCs w:val="16"/>
              </w:rPr>
            </w:pPr>
            <w:r w:rsidRPr="00087219">
              <w:rPr>
                <w:rFonts w:ascii="Times New Roman" w:eastAsia="Times New Roman" w:hAnsi="Times New Roman" w:cs="Times New Roman"/>
                <w:b/>
                <w:szCs w:val="16"/>
              </w:rPr>
              <w:t xml:space="preserve"> Лепка</w:t>
            </w:r>
          </w:p>
          <w:p w:rsidR="00362443" w:rsidRPr="00087219" w:rsidRDefault="00362443" w:rsidP="00087219">
            <w:pPr>
              <w:spacing w:after="0" w:line="240" w:lineRule="auto"/>
              <w:jc w:val="both"/>
              <w:rPr>
                <w:rFonts w:ascii="Times New Roman" w:eastAsia="Times New Roman" w:hAnsi="Times New Roman" w:cs="Times New Roman"/>
                <w:szCs w:val="16"/>
              </w:rPr>
            </w:pPr>
            <w:r w:rsidRPr="00087219">
              <w:rPr>
                <w:rFonts w:ascii="Times New Roman" w:eastAsia="Times New Roman" w:hAnsi="Times New Roman" w:cs="Times New Roman"/>
                <w:szCs w:val="16"/>
              </w:rPr>
              <w:t xml:space="preserve"> 9.30-9.55</w:t>
            </w:r>
          </w:p>
          <w:p w:rsidR="00362443" w:rsidRPr="00087219" w:rsidRDefault="00362443" w:rsidP="00087219">
            <w:pPr>
              <w:spacing w:after="0" w:line="240" w:lineRule="auto"/>
              <w:rPr>
                <w:rFonts w:ascii="Times New Roman" w:eastAsia="Times New Roman" w:hAnsi="Times New Roman" w:cs="Times New Roman"/>
                <w:b/>
                <w:szCs w:val="16"/>
              </w:rPr>
            </w:pPr>
          </w:p>
          <w:p w:rsidR="00362443" w:rsidRPr="00087219" w:rsidRDefault="00362443" w:rsidP="00087219">
            <w:pPr>
              <w:spacing w:after="0" w:line="240" w:lineRule="auto"/>
              <w:rPr>
                <w:rFonts w:ascii="Times New Roman" w:eastAsia="Times New Roman" w:hAnsi="Times New Roman" w:cs="Times New Roman"/>
                <w:color w:val="FF0000"/>
                <w:szCs w:val="16"/>
              </w:rPr>
            </w:pPr>
            <w:r w:rsidRPr="00087219">
              <w:rPr>
                <w:rFonts w:ascii="Times New Roman" w:eastAsia="Times New Roman" w:hAnsi="Times New Roman" w:cs="Times New Roman"/>
                <w:szCs w:val="16"/>
              </w:rPr>
              <w:t>3.</w:t>
            </w:r>
            <w:r w:rsidRPr="00087219">
              <w:rPr>
                <w:rFonts w:ascii="Times New Roman" w:eastAsia="Times New Roman" w:hAnsi="Times New Roman" w:cs="Times New Roman"/>
                <w:color w:val="FF0000"/>
                <w:szCs w:val="16"/>
              </w:rPr>
              <w:t>Двигательная деятельность.</w:t>
            </w:r>
          </w:p>
          <w:p w:rsidR="00362443" w:rsidRPr="00087219" w:rsidRDefault="00362443" w:rsidP="00087219">
            <w:pPr>
              <w:spacing w:after="0" w:line="240" w:lineRule="auto"/>
              <w:rPr>
                <w:rFonts w:ascii="Times New Roman" w:eastAsia="Times New Roman" w:hAnsi="Times New Roman" w:cs="Times New Roman"/>
                <w:b/>
                <w:szCs w:val="16"/>
              </w:rPr>
            </w:pPr>
            <w:r w:rsidRPr="00087219">
              <w:rPr>
                <w:rFonts w:ascii="Times New Roman" w:eastAsia="Times New Roman" w:hAnsi="Times New Roman" w:cs="Times New Roman"/>
                <w:b/>
                <w:szCs w:val="16"/>
              </w:rPr>
              <w:t>Физическая культура</w:t>
            </w:r>
          </w:p>
          <w:p w:rsidR="00362443" w:rsidRPr="00087219" w:rsidRDefault="00362443" w:rsidP="00087219">
            <w:pPr>
              <w:spacing w:after="0" w:line="240" w:lineRule="auto"/>
              <w:rPr>
                <w:rFonts w:ascii="Times New Roman" w:eastAsia="Times New Roman" w:hAnsi="Times New Roman" w:cs="Times New Roman"/>
                <w:b/>
                <w:color w:val="FF0000"/>
                <w:szCs w:val="16"/>
              </w:rPr>
            </w:pPr>
            <w:r w:rsidRPr="00087219">
              <w:rPr>
                <w:rFonts w:ascii="Times New Roman" w:eastAsia="Times New Roman" w:hAnsi="Times New Roman" w:cs="Times New Roman"/>
                <w:b/>
                <w:color w:val="FF0000"/>
                <w:szCs w:val="16"/>
              </w:rPr>
              <w:t>(на улице)</w:t>
            </w:r>
          </w:p>
          <w:p w:rsidR="00362443" w:rsidRPr="00087219" w:rsidRDefault="00362443" w:rsidP="00087219">
            <w:pPr>
              <w:spacing w:after="0" w:line="240" w:lineRule="auto"/>
              <w:rPr>
                <w:rFonts w:ascii="Times New Roman" w:eastAsia="Times New Roman" w:hAnsi="Times New Roman" w:cs="Times New Roman"/>
                <w:b/>
                <w:szCs w:val="16"/>
              </w:rPr>
            </w:pPr>
            <w:r w:rsidRPr="00087219">
              <w:rPr>
                <w:rFonts w:ascii="Times New Roman" w:eastAsia="Times New Roman" w:hAnsi="Times New Roman" w:cs="Times New Roman"/>
                <w:b/>
                <w:szCs w:val="16"/>
              </w:rPr>
              <w:t>11.10-11.35</w:t>
            </w:r>
          </w:p>
          <w:p w:rsidR="00362443" w:rsidRPr="00087219" w:rsidRDefault="00362443" w:rsidP="00087219">
            <w:pPr>
              <w:spacing w:after="0" w:line="240" w:lineRule="auto"/>
              <w:rPr>
                <w:rFonts w:ascii="Times New Roman" w:eastAsia="Times New Roman" w:hAnsi="Times New Roman" w:cs="Times New Roman"/>
                <w:szCs w:val="16"/>
              </w:rPr>
            </w:pPr>
          </w:p>
        </w:tc>
        <w:tc>
          <w:tcPr>
            <w:tcW w:w="3598" w:type="dxa"/>
            <w:shd w:val="clear" w:color="auto" w:fill="DDC1E3" w:themeFill="accent2" w:themeFillTint="66"/>
          </w:tcPr>
          <w:p w:rsidR="00362443" w:rsidRPr="00087219" w:rsidRDefault="00362443" w:rsidP="00087219">
            <w:pPr>
              <w:spacing w:after="0" w:line="240" w:lineRule="auto"/>
              <w:rPr>
                <w:rFonts w:ascii="Times New Roman" w:eastAsia="Times New Roman" w:hAnsi="Times New Roman" w:cs="Times New Roman"/>
                <w:color w:val="FF0000"/>
                <w:szCs w:val="16"/>
              </w:rPr>
            </w:pPr>
            <w:r w:rsidRPr="00087219">
              <w:rPr>
                <w:rFonts w:ascii="Times New Roman" w:eastAsia="Times New Roman" w:hAnsi="Times New Roman" w:cs="Times New Roman"/>
                <w:szCs w:val="16"/>
              </w:rPr>
              <w:t xml:space="preserve"> 1</w:t>
            </w:r>
            <w:r w:rsidRPr="00087219">
              <w:rPr>
                <w:rFonts w:ascii="Times New Roman" w:eastAsia="Times New Roman" w:hAnsi="Times New Roman" w:cs="Times New Roman"/>
                <w:color w:val="FF0000"/>
                <w:szCs w:val="16"/>
              </w:rPr>
              <w:t>.Познавательная деятельность</w:t>
            </w:r>
          </w:p>
          <w:p w:rsidR="00362443" w:rsidRPr="00087219" w:rsidRDefault="00362443" w:rsidP="00087219">
            <w:pPr>
              <w:spacing w:after="0" w:line="240" w:lineRule="auto"/>
              <w:rPr>
                <w:rFonts w:ascii="Times New Roman" w:eastAsia="Times New Roman" w:hAnsi="Times New Roman" w:cs="Times New Roman"/>
                <w:szCs w:val="16"/>
              </w:rPr>
            </w:pPr>
            <w:r w:rsidRPr="00087219">
              <w:rPr>
                <w:rFonts w:ascii="Times New Roman" w:eastAsia="Times New Roman" w:hAnsi="Times New Roman" w:cs="Times New Roman"/>
                <w:b/>
                <w:color w:val="000000"/>
                <w:szCs w:val="16"/>
              </w:rPr>
              <w:t>Познание предметного и социального мира</w:t>
            </w:r>
          </w:p>
          <w:p w:rsidR="00362443" w:rsidRPr="00087219" w:rsidRDefault="00362443" w:rsidP="00087219">
            <w:pPr>
              <w:spacing w:after="0" w:line="240" w:lineRule="auto"/>
              <w:rPr>
                <w:rFonts w:ascii="Times New Roman" w:eastAsia="Times New Roman" w:hAnsi="Times New Roman" w:cs="Times New Roman"/>
                <w:szCs w:val="16"/>
              </w:rPr>
            </w:pPr>
            <w:r w:rsidRPr="00087219">
              <w:rPr>
                <w:rFonts w:ascii="Times New Roman" w:eastAsia="Times New Roman" w:hAnsi="Times New Roman" w:cs="Times New Roman"/>
                <w:szCs w:val="16"/>
              </w:rPr>
              <w:t>9.00-9.25</w:t>
            </w:r>
          </w:p>
          <w:p w:rsidR="00362443" w:rsidRPr="00087219" w:rsidRDefault="00362443" w:rsidP="00087219">
            <w:pPr>
              <w:spacing w:after="0" w:line="240" w:lineRule="auto"/>
              <w:rPr>
                <w:rFonts w:ascii="Times New Roman" w:eastAsia="Times New Roman" w:hAnsi="Times New Roman" w:cs="Times New Roman"/>
                <w:color w:val="FF0000"/>
                <w:szCs w:val="16"/>
              </w:rPr>
            </w:pPr>
            <w:r w:rsidRPr="00087219">
              <w:rPr>
                <w:rFonts w:ascii="Times New Roman" w:eastAsia="Times New Roman" w:hAnsi="Times New Roman" w:cs="Times New Roman"/>
                <w:color w:val="FF0000"/>
                <w:szCs w:val="16"/>
              </w:rPr>
              <w:t xml:space="preserve"> 2..Изобразительная деятельность </w:t>
            </w:r>
          </w:p>
          <w:p w:rsidR="00362443" w:rsidRPr="00087219" w:rsidRDefault="00362443" w:rsidP="00087219">
            <w:pPr>
              <w:tabs>
                <w:tab w:val="left" w:pos="1128"/>
              </w:tabs>
              <w:spacing w:after="0" w:line="240" w:lineRule="auto"/>
              <w:rPr>
                <w:rFonts w:ascii="Times New Roman" w:eastAsia="Times New Roman" w:hAnsi="Times New Roman" w:cs="Times New Roman"/>
                <w:b/>
                <w:szCs w:val="16"/>
              </w:rPr>
            </w:pPr>
            <w:r w:rsidRPr="00087219">
              <w:rPr>
                <w:rFonts w:ascii="Times New Roman" w:eastAsia="Times New Roman" w:hAnsi="Times New Roman" w:cs="Times New Roman"/>
                <w:b/>
                <w:szCs w:val="16"/>
              </w:rPr>
              <w:t xml:space="preserve"> Лепка</w:t>
            </w:r>
            <w:r w:rsidRPr="00087219">
              <w:rPr>
                <w:rFonts w:ascii="Times New Roman" w:eastAsia="Times New Roman" w:hAnsi="Times New Roman" w:cs="Times New Roman"/>
                <w:b/>
                <w:szCs w:val="16"/>
              </w:rPr>
              <w:tab/>
            </w:r>
          </w:p>
          <w:p w:rsidR="00362443" w:rsidRPr="00087219" w:rsidRDefault="00362443" w:rsidP="00087219">
            <w:pPr>
              <w:spacing w:after="0" w:line="240" w:lineRule="auto"/>
              <w:jc w:val="both"/>
              <w:rPr>
                <w:rFonts w:ascii="Times New Roman" w:eastAsia="Times New Roman" w:hAnsi="Times New Roman" w:cs="Times New Roman"/>
                <w:b/>
                <w:szCs w:val="16"/>
              </w:rPr>
            </w:pPr>
            <w:r w:rsidRPr="00087219">
              <w:rPr>
                <w:rFonts w:ascii="Times New Roman" w:eastAsia="Times New Roman" w:hAnsi="Times New Roman" w:cs="Times New Roman"/>
                <w:szCs w:val="16"/>
              </w:rPr>
              <w:t xml:space="preserve"> 9.40-10.10</w:t>
            </w:r>
          </w:p>
          <w:p w:rsidR="00362443" w:rsidRPr="00087219" w:rsidRDefault="00362443" w:rsidP="00087219">
            <w:pPr>
              <w:spacing w:after="0" w:line="240" w:lineRule="auto"/>
              <w:rPr>
                <w:rFonts w:ascii="Times New Roman" w:eastAsia="Times New Roman" w:hAnsi="Times New Roman" w:cs="Times New Roman"/>
                <w:color w:val="FF0000"/>
                <w:szCs w:val="16"/>
              </w:rPr>
            </w:pPr>
            <w:r w:rsidRPr="00087219">
              <w:rPr>
                <w:rFonts w:ascii="Times New Roman" w:eastAsia="Times New Roman" w:hAnsi="Times New Roman" w:cs="Times New Roman"/>
                <w:szCs w:val="16"/>
              </w:rPr>
              <w:t>3.</w:t>
            </w:r>
            <w:r w:rsidRPr="00087219">
              <w:rPr>
                <w:rFonts w:ascii="Times New Roman" w:eastAsia="Times New Roman" w:hAnsi="Times New Roman" w:cs="Times New Roman"/>
                <w:color w:val="FF0000"/>
                <w:szCs w:val="16"/>
              </w:rPr>
              <w:t>Двигательная деятельность.</w:t>
            </w:r>
          </w:p>
          <w:p w:rsidR="00362443" w:rsidRPr="00087219" w:rsidRDefault="00362443" w:rsidP="00087219">
            <w:pPr>
              <w:spacing w:after="0" w:line="240" w:lineRule="auto"/>
              <w:rPr>
                <w:rFonts w:ascii="Times New Roman" w:eastAsia="Times New Roman" w:hAnsi="Times New Roman" w:cs="Times New Roman"/>
                <w:b/>
                <w:szCs w:val="16"/>
              </w:rPr>
            </w:pPr>
            <w:r w:rsidRPr="00087219">
              <w:rPr>
                <w:rFonts w:ascii="Times New Roman" w:eastAsia="Times New Roman" w:hAnsi="Times New Roman" w:cs="Times New Roman"/>
                <w:b/>
                <w:szCs w:val="16"/>
              </w:rPr>
              <w:t>Физическая культура</w:t>
            </w:r>
          </w:p>
          <w:p w:rsidR="00362443" w:rsidRPr="00087219" w:rsidRDefault="00362443" w:rsidP="00087219">
            <w:pPr>
              <w:spacing w:after="0" w:line="240" w:lineRule="auto"/>
              <w:rPr>
                <w:rFonts w:ascii="Times New Roman" w:eastAsia="Times New Roman" w:hAnsi="Times New Roman" w:cs="Times New Roman"/>
                <w:b/>
                <w:color w:val="FF0000"/>
                <w:szCs w:val="16"/>
              </w:rPr>
            </w:pPr>
            <w:r w:rsidRPr="00087219">
              <w:rPr>
                <w:rFonts w:ascii="Times New Roman" w:eastAsia="Times New Roman" w:hAnsi="Times New Roman" w:cs="Times New Roman"/>
                <w:b/>
                <w:color w:val="FF0000"/>
                <w:szCs w:val="16"/>
              </w:rPr>
              <w:t>(на улице)</w:t>
            </w:r>
          </w:p>
          <w:p w:rsidR="00362443" w:rsidRPr="00087219" w:rsidRDefault="00362443" w:rsidP="00087219">
            <w:pPr>
              <w:spacing w:after="0" w:line="240" w:lineRule="auto"/>
              <w:rPr>
                <w:rFonts w:ascii="Times New Roman" w:eastAsia="Times New Roman" w:hAnsi="Times New Roman" w:cs="Times New Roman"/>
                <w:b/>
                <w:szCs w:val="16"/>
              </w:rPr>
            </w:pPr>
            <w:r w:rsidRPr="00087219">
              <w:rPr>
                <w:rFonts w:ascii="Times New Roman" w:eastAsia="Times New Roman" w:hAnsi="Times New Roman" w:cs="Times New Roman"/>
                <w:b/>
                <w:szCs w:val="16"/>
              </w:rPr>
              <w:t>11.10-11.35</w:t>
            </w:r>
          </w:p>
          <w:p w:rsidR="00362443" w:rsidRPr="00087219" w:rsidRDefault="00362443" w:rsidP="00087219">
            <w:pPr>
              <w:spacing w:after="0" w:line="240" w:lineRule="auto"/>
              <w:jc w:val="center"/>
              <w:rPr>
                <w:rFonts w:ascii="Times New Roman" w:eastAsia="Times New Roman" w:hAnsi="Times New Roman" w:cs="Times New Roman"/>
                <w:szCs w:val="18"/>
              </w:rPr>
            </w:pPr>
          </w:p>
        </w:tc>
      </w:tr>
      <w:tr w:rsidR="00362443" w:rsidRPr="00087219" w:rsidTr="006D6B20">
        <w:trPr>
          <w:trHeight w:val="5194"/>
        </w:trPr>
        <w:tc>
          <w:tcPr>
            <w:tcW w:w="1701" w:type="dxa"/>
            <w:shd w:val="clear" w:color="auto" w:fill="FCE1AF" w:themeFill="accent4" w:themeFillTint="66"/>
          </w:tcPr>
          <w:p w:rsidR="00362443" w:rsidRPr="00087219" w:rsidRDefault="00362443" w:rsidP="00087219">
            <w:pPr>
              <w:spacing w:after="0" w:line="240" w:lineRule="auto"/>
              <w:rPr>
                <w:rFonts w:ascii="Times New Roman" w:eastAsia="Times New Roman" w:hAnsi="Times New Roman" w:cs="Times New Roman"/>
                <w:b/>
                <w:szCs w:val="16"/>
              </w:rPr>
            </w:pPr>
            <w:r w:rsidRPr="00087219">
              <w:rPr>
                <w:rFonts w:ascii="Times New Roman" w:eastAsia="Times New Roman" w:hAnsi="Times New Roman" w:cs="Times New Roman"/>
                <w:b/>
                <w:szCs w:val="16"/>
              </w:rPr>
              <w:t>Вторник</w:t>
            </w:r>
          </w:p>
          <w:p w:rsidR="00362443" w:rsidRPr="00087219" w:rsidRDefault="00362443" w:rsidP="00087219">
            <w:pPr>
              <w:spacing w:after="0" w:line="240" w:lineRule="auto"/>
              <w:rPr>
                <w:rFonts w:ascii="Times New Roman" w:eastAsia="Times New Roman" w:hAnsi="Times New Roman" w:cs="Times New Roman"/>
                <w:szCs w:val="16"/>
              </w:rPr>
            </w:pPr>
          </w:p>
          <w:p w:rsidR="00362443" w:rsidRPr="00087219" w:rsidRDefault="00362443" w:rsidP="00087219">
            <w:pPr>
              <w:spacing w:after="0" w:line="240" w:lineRule="auto"/>
              <w:rPr>
                <w:rFonts w:ascii="Times New Roman" w:eastAsia="Times New Roman" w:hAnsi="Times New Roman" w:cs="Times New Roman"/>
                <w:szCs w:val="16"/>
              </w:rPr>
            </w:pPr>
          </w:p>
          <w:p w:rsidR="00362443" w:rsidRPr="00087219" w:rsidRDefault="00362443" w:rsidP="00087219">
            <w:pPr>
              <w:spacing w:after="0" w:line="240" w:lineRule="auto"/>
              <w:rPr>
                <w:rFonts w:ascii="Times New Roman" w:eastAsia="Times New Roman" w:hAnsi="Times New Roman" w:cs="Times New Roman"/>
                <w:szCs w:val="16"/>
              </w:rPr>
            </w:pPr>
          </w:p>
        </w:tc>
        <w:tc>
          <w:tcPr>
            <w:tcW w:w="2126" w:type="dxa"/>
            <w:shd w:val="clear" w:color="auto" w:fill="EEE0F1" w:themeFill="accent2" w:themeFillTint="33"/>
          </w:tcPr>
          <w:p w:rsidR="00362443" w:rsidRPr="00087219" w:rsidRDefault="00362443" w:rsidP="00087219">
            <w:pPr>
              <w:spacing w:after="0" w:line="240" w:lineRule="auto"/>
              <w:rPr>
                <w:rFonts w:ascii="Times New Roman" w:eastAsia="Times New Roman" w:hAnsi="Times New Roman" w:cs="Times New Roman"/>
                <w:color w:val="FF0000"/>
                <w:szCs w:val="16"/>
              </w:rPr>
            </w:pPr>
            <w:r w:rsidRPr="00087219">
              <w:rPr>
                <w:rFonts w:ascii="Times New Roman" w:eastAsia="Times New Roman" w:hAnsi="Times New Roman" w:cs="Times New Roman"/>
                <w:szCs w:val="16"/>
              </w:rPr>
              <w:t xml:space="preserve"> 1.</w:t>
            </w:r>
            <w:r w:rsidRPr="00087219">
              <w:rPr>
                <w:rFonts w:ascii="Times New Roman" w:eastAsia="Times New Roman" w:hAnsi="Times New Roman" w:cs="Times New Roman"/>
                <w:color w:val="FF0000"/>
                <w:szCs w:val="16"/>
              </w:rPr>
              <w:t xml:space="preserve">Изобразительная деятельность </w:t>
            </w:r>
          </w:p>
          <w:p w:rsidR="00362443" w:rsidRPr="00087219" w:rsidRDefault="00362443" w:rsidP="00087219">
            <w:pPr>
              <w:spacing w:after="0" w:line="240" w:lineRule="auto"/>
              <w:rPr>
                <w:rFonts w:ascii="Times New Roman" w:eastAsia="Times New Roman" w:hAnsi="Times New Roman" w:cs="Times New Roman"/>
                <w:b/>
                <w:szCs w:val="16"/>
              </w:rPr>
            </w:pPr>
            <w:r w:rsidRPr="00087219">
              <w:rPr>
                <w:rFonts w:ascii="Times New Roman" w:eastAsia="Times New Roman" w:hAnsi="Times New Roman" w:cs="Times New Roman"/>
                <w:b/>
                <w:szCs w:val="16"/>
              </w:rPr>
              <w:t xml:space="preserve"> Лепка</w:t>
            </w:r>
          </w:p>
          <w:p w:rsidR="00362443" w:rsidRDefault="00362443" w:rsidP="00087219">
            <w:pPr>
              <w:spacing w:after="0" w:line="240" w:lineRule="auto"/>
              <w:rPr>
                <w:rFonts w:ascii="Times New Roman" w:eastAsia="Times New Roman" w:hAnsi="Times New Roman" w:cs="Times New Roman"/>
                <w:szCs w:val="16"/>
              </w:rPr>
            </w:pPr>
            <w:r w:rsidRPr="00087219">
              <w:rPr>
                <w:rFonts w:ascii="Times New Roman" w:eastAsia="Times New Roman" w:hAnsi="Times New Roman" w:cs="Times New Roman"/>
                <w:szCs w:val="16"/>
              </w:rPr>
              <w:t xml:space="preserve"> 9.00-9.10</w:t>
            </w:r>
          </w:p>
          <w:p w:rsidR="00362443" w:rsidRPr="00087219" w:rsidRDefault="00362443" w:rsidP="00160610">
            <w:pPr>
              <w:spacing w:after="0" w:line="240" w:lineRule="auto"/>
              <w:rPr>
                <w:rFonts w:ascii="Times New Roman" w:eastAsia="Times New Roman" w:hAnsi="Times New Roman" w:cs="Times New Roman"/>
                <w:szCs w:val="16"/>
              </w:rPr>
            </w:pPr>
            <w:r w:rsidRPr="00382E98">
              <w:rPr>
                <w:rFonts w:ascii="Times New Roman" w:hAnsi="Times New Roman" w:cs="Times New Roman"/>
              </w:rPr>
              <w:t>9.20-9.30</w:t>
            </w:r>
          </w:p>
          <w:p w:rsidR="00362443" w:rsidRPr="00087219" w:rsidRDefault="00362443" w:rsidP="00087219">
            <w:pPr>
              <w:spacing w:after="0" w:line="240" w:lineRule="auto"/>
              <w:rPr>
                <w:rFonts w:ascii="Times New Roman" w:eastAsia="Times New Roman" w:hAnsi="Times New Roman" w:cs="Times New Roman"/>
                <w:szCs w:val="16"/>
              </w:rPr>
            </w:pPr>
          </w:p>
          <w:p w:rsidR="00362443" w:rsidRPr="00087219" w:rsidRDefault="00362443" w:rsidP="00087219">
            <w:pPr>
              <w:spacing w:after="0" w:line="240" w:lineRule="auto"/>
              <w:rPr>
                <w:rFonts w:ascii="Times New Roman" w:eastAsia="Times New Roman" w:hAnsi="Times New Roman" w:cs="Times New Roman"/>
                <w:szCs w:val="16"/>
              </w:rPr>
            </w:pPr>
            <w:r w:rsidRPr="00087219">
              <w:rPr>
                <w:rFonts w:ascii="Times New Roman" w:eastAsia="Times New Roman" w:hAnsi="Times New Roman" w:cs="Times New Roman"/>
                <w:szCs w:val="16"/>
              </w:rPr>
              <w:t xml:space="preserve"> </w:t>
            </w:r>
          </w:p>
          <w:p w:rsidR="00362443" w:rsidRPr="00087219" w:rsidRDefault="00362443" w:rsidP="00087219">
            <w:pPr>
              <w:spacing w:after="0" w:line="240" w:lineRule="auto"/>
              <w:rPr>
                <w:rFonts w:ascii="Times New Roman" w:eastAsia="Times New Roman" w:hAnsi="Times New Roman" w:cs="Times New Roman"/>
                <w:color w:val="FF0000"/>
                <w:szCs w:val="16"/>
              </w:rPr>
            </w:pPr>
            <w:r w:rsidRPr="00087219">
              <w:rPr>
                <w:rFonts w:ascii="Times New Roman" w:eastAsia="Times New Roman" w:hAnsi="Times New Roman" w:cs="Times New Roman"/>
                <w:szCs w:val="16"/>
              </w:rPr>
              <w:t>2.</w:t>
            </w:r>
            <w:r w:rsidRPr="00087219">
              <w:rPr>
                <w:rFonts w:ascii="Times New Roman" w:eastAsia="Times New Roman" w:hAnsi="Times New Roman" w:cs="Times New Roman"/>
                <w:color w:val="FF0000"/>
                <w:szCs w:val="16"/>
              </w:rPr>
              <w:t xml:space="preserve"> Двигательная деятельность.</w:t>
            </w:r>
          </w:p>
          <w:p w:rsidR="00362443" w:rsidRPr="00087219" w:rsidRDefault="00362443" w:rsidP="00087219">
            <w:pPr>
              <w:spacing w:after="0" w:line="240" w:lineRule="auto"/>
              <w:rPr>
                <w:rFonts w:ascii="Times New Roman" w:eastAsia="Times New Roman" w:hAnsi="Times New Roman" w:cs="Times New Roman"/>
                <w:b/>
                <w:szCs w:val="16"/>
              </w:rPr>
            </w:pPr>
            <w:r w:rsidRPr="00087219">
              <w:rPr>
                <w:rFonts w:ascii="Times New Roman" w:eastAsia="Times New Roman" w:hAnsi="Times New Roman" w:cs="Times New Roman"/>
                <w:b/>
                <w:szCs w:val="16"/>
              </w:rPr>
              <w:t>Физическая культура</w:t>
            </w:r>
          </w:p>
          <w:p w:rsidR="00362443" w:rsidRPr="00087219" w:rsidRDefault="00362443" w:rsidP="00087219">
            <w:pPr>
              <w:spacing w:after="0" w:line="240" w:lineRule="auto"/>
              <w:rPr>
                <w:rFonts w:ascii="Times New Roman" w:eastAsia="Times New Roman" w:hAnsi="Times New Roman" w:cs="Times New Roman"/>
                <w:szCs w:val="16"/>
              </w:rPr>
            </w:pPr>
            <w:r w:rsidRPr="00087219">
              <w:rPr>
                <w:rFonts w:ascii="Times New Roman" w:eastAsia="Times New Roman" w:hAnsi="Times New Roman" w:cs="Times New Roman"/>
                <w:szCs w:val="16"/>
              </w:rPr>
              <w:t>15.30-15.40</w:t>
            </w:r>
          </w:p>
          <w:p w:rsidR="00362443" w:rsidRPr="00087219" w:rsidRDefault="00362443" w:rsidP="00087219">
            <w:pPr>
              <w:spacing w:after="0" w:line="240" w:lineRule="auto"/>
              <w:rPr>
                <w:rFonts w:ascii="Times New Roman" w:eastAsia="Times New Roman" w:hAnsi="Times New Roman" w:cs="Times New Roman"/>
                <w:szCs w:val="16"/>
              </w:rPr>
            </w:pPr>
            <w:r w:rsidRPr="00087219">
              <w:rPr>
                <w:rFonts w:ascii="Times New Roman" w:eastAsia="Times New Roman" w:hAnsi="Times New Roman" w:cs="Times New Roman"/>
                <w:szCs w:val="16"/>
              </w:rPr>
              <w:t xml:space="preserve"> </w:t>
            </w:r>
          </w:p>
        </w:tc>
        <w:tc>
          <w:tcPr>
            <w:tcW w:w="2410" w:type="dxa"/>
            <w:shd w:val="clear" w:color="auto" w:fill="EEE0F1" w:themeFill="accent2" w:themeFillTint="33"/>
          </w:tcPr>
          <w:p w:rsidR="00362443" w:rsidRPr="00087219" w:rsidRDefault="00362443" w:rsidP="00087219">
            <w:pPr>
              <w:spacing w:after="0" w:line="240" w:lineRule="auto"/>
              <w:rPr>
                <w:rFonts w:ascii="Times New Roman" w:eastAsia="Times New Roman" w:hAnsi="Times New Roman" w:cs="Times New Roman"/>
                <w:color w:val="FF0000"/>
                <w:szCs w:val="16"/>
              </w:rPr>
            </w:pPr>
            <w:r w:rsidRPr="00087219">
              <w:rPr>
                <w:rFonts w:ascii="Times New Roman" w:eastAsia="Times New Roman" w:hAnsi="Times New Roman" w:cs="Times New Roman"/>
                <w:szCs w:val="16"/>
              </w:rPr>
              <w:t>1.</w:t>
            </w:r>
            <w:r w:rsidRPr="00087219">
              <w:rPr>
                <w:rFonts w:ascii="Times New Roman" w:eastAsia="Times New Roman" w:hAnsi="Times New Roman" w:cs="Times New Roman"/>
                <w:color w:val="FF0000"/>
                <w:szCs w:val="16"/>
              </w:rPr>
              <w:t xml:space="preserve"> Коммуникативная деятельность</w:t>
            </w:r>
          </w:p>
          <w:p w:rsidR="00362443" w:rsidRPr="00087219" w:rsidRDefault="00362443" w:rsidP="00087219">
            <w:pPr>
              <w:spacing w:after="0" w:line="240" w:lineRule="auto"/>
              <w:rPr>
                <w:rFonts w:ascii="Times New Roman" w:eastAsia="Times New Roman" w:hAnsi="Times New Roman" w:cs="Times New Roman"/>
                <w:b/>
                <w:szCs w:val="16"/>
              </w:rPr>
            </w:pPr>
            <w:r w:rsidRPr="00087219">
              <w:rPr>
                <w:rFonts w:ascii="Times New Roman" w:eastAsia="Times New Roman" w:hAnsi="Times New Roman" w:cs="Times New Roman"/>
                <w:b/>
                <w:szCs w:val="16"/>
              </w:rPr>
              <w:t>Развитие речи</w:t>
            </w:r>
          </w:p>
          <w:p w:rsidR="00362443" w:rsidRPr="00087219" w:rsidRDefault="00362443" w:rsidP="00087219">
            <w:pPr>
              <w:spacing w:after="0" w:line="240" w:lineRule="auto"/>
              <w:rPr>
                <w:rFonts w:ascii="Times New Roman" w:eastAsia="Times New Roman" w:hAnsi="Times New Roman" w:cs="Times New Roman"/>
                <w:szCs w:val="16"/>
              </w:rPr>
            </w:pPr>
            <w:r w:rsidRPr="00087219">
              <w:rPr>
                <w:rFonts w:ascii="Times New Roman" w:eastAsia="Times New Roman" w:hAnsi="Times New Roman" w:cs="Times New Roman"/>
                <w:szCs w:val="16"/>
              </w:rPr>
              <w:t>9.00-9.15</w:t>
            </w:r>
          </w:p>
          <w:p w:rsidR="00362443" w:rsidRPr="00087219" w:rsidRDefault="00362443" w:rsidP="00087219">
            <w:pPr>
              <w:spacing w:after="0" w:line="240" w:lineRule="auto"/>
              <w:rPr>
                <w:rFonts w:ascii="Times New Roman" w:eastAsia="Times New Roman" w:hAnsi="Times New Roman" w:cs="Times New Roman"/>
                <w:color w:val="FF0000"/>
                <w:szCs w:val="16"/>
              </w:rPr>
            </w:pPr>
            <w:r w:rsidRPr="00087219">
              <w:rPr>
                <w:rFonts w:ascii="Times New Roman" w:eastAsia="Times New Roman" w:hAnsi="Times New Roman" w:cs="Times New Roman"/>
                <w:color w:val="FF0000"/>
                <w:szCs w:val="16"/>
              </w:rPr>
              <w:t xml:space="preserve">2Изобразительная деятельность </w:t>
            </w:r>
          </w:p>
          <w:p w:rsidR="00362443" w:rsidRPr="00087219" w:rsidRDefault="00362443" w:rsidP="00087219">
            <w:pPr>
              <w:spacing w:after="0" w:line="240" w:lineRule="auto"/>
              <w:rPr>
                <w:rFonts w:ascii="Times New Roman" w:eastAsia="Times New Roman" w:hAnsi="Times New Roman" w:cs="Times New Roman"/>
                <w:b/>
                <w:szCs w:val="16"/>
              </w:rPr>
            </w:pPr>
            <w:r w:rsidRPr="00087219">
              <w:rPr>
                <w:rFonts w:ascii="Times New Roman" w:eastAsia="Times New Roman" w:hAnsi="Times New Roman" w:cs="Times New Roman"/>
                <w:b/>
                <w:szCs w:val="16"/>
              </w:rPr>
              <w:t>2. Лепка</w:t>
            </w:r>
          </w:p>
          <w:p w:rsidR="00362443" w:rsidRPr="00087219" w:rsidRDefault="00362443" w:rsidP="00087219">
            <w:pPr>
              <w:spacing w:after="0" w:line="240" w:lineRule="auto"/>
              <w:rPr>
                <w:rFonts w:ascii="Times New Roman" w:eastAsia="Times New Roman" w:hAnsi="Times New Roman" w:cs="Times New Roman"/>
                <w:szCs w:val="16"/>
              </w:rPr>
            </w:pPr>
            <w:r w:rsidRPr="00087219">
              <w:rPr>
                <w:rFonts w:ascii="Times New Roman" w:eastAsia="Times New Roman" w:hAnsi="Times New Roman" w:cs="Times New Roman"/>
                <w:szCs w:val="16"/>
              </w:rPr>
              <w:t>9.25-9.40</w:t>
            </w:r>
          </w:p>
          <w:p w:rsidR="00362443" w:rsidRPr="00087219" w:rsidRDefault="00362443" w:rsidP="00087219">
            <w:pPr>
              <w:spacing w:after="0" w:line="240" w:lineRule="auto"/>
              <w:rPr>
                <w:rFonts w:ascii="Times New Roman" w:eastAsia="Times New Roman" w:hAnsi="Times New Roman" w:cs="Times New Roman"/>
                <w:color w:val="FF0000"/>
                <w:szCs w:val="16"/>
              </w:rPr>
            </w:pPr>
            <w:r w:rsidRPr="00087219">
              <w:rPr>
                <w:rFonts w:ascii="Times New Roman" w:eastAsia="Times New Roman" w:hAnsi="Times New Roman" w:cs="Times New Roman"/>
                <w:szCs w:val="16"/>
              </w:rPr>
              <w:t xml:space="preserve">3.  </w:t>
            </w:r>
            <w:r w:rsidRPr="00087219">
              <w:rPr>
                <w:rFonts w:ascii="Times New Roman" w:eastAsia="Times New Roman" w:hAnsi="Times New Roman" w:cs="Times New Roman"/>
                <w:color w:val="FF0000"/>
                <w:szCs w:val="16"/>
              </w:rPr>
              <w:t>Двигательная деятельность.</w:t>
            </w:r>
          </w:p>
          <w:p w:rsidR="00362443" w:rsidRPr="00087219" w:rsidRDefault="00362443" w:rsidP="00087219">
            <w:pPr>
              <w:spacing w:after="0" w:line="240" w:lineRule="auto"/>
              <w:rPr>
                <w:rFonts w:ascii="Times New Roman" w:eastAsia="Times New Roman" w:hAnsi="Times New Roman" w:cs="Times New Roman"/>
                <w:b/>
                <w:szCs w:val="16"/>
              </w:rPr>
            </w:pPr>
            <w:r w:rsidRPr="00087219">
              <w:rPr>
                <w:rFonts w:ascii="Times New Roman" w:eastAsia="Times New Roman" w:hAnsi="Times New Roman" w:cs="Times New Roman"/>
                <w:b/>
                <w:szCs w:val="16"/>
              </w:rPr>
              <w:t xml:space="preserve">Физическая культура  </w:t>
            </w:r>
          </w:p>
          <w:p w:rsidR="00362443" w:rsidRPr="00087219" w:rsidRDefault="00362443" w:rsidP="00087219">
            <w:pPr>
              <w:spacing w:after="0" w:line="240" w:lineRule="auto"/>
              <w:rPr>
                <w:rFonts w:ascii="Times New Roman" w:eastAsia="Times New Roman" w:hAnsi="Times New Roman" w:cs="Times New Roman"/>
                <w:szCs w:val="16"/>
              </w:rPr>
            </w:pPr>
            <w:r w:rsidRPr="00087219">
              <w:rPr>
                <w:rFonts w:ascii="Times New Roman" w:eastAsia="Times New Roman" w:hAnsi="Times New Roman" w:cs="Times New Roman"/>
                <w:szCs w:val="16"/>
              </w:rPr>
              <w:t xml:space="preserve"> 11.00-11.15</w:t>
            </w:r>
          </w:p>
          <w:p w:rsidR="00362443" w:rsidRPr="00087219" w:rsidRDefault="00362443" w:rsidP="00087219">
            <w:pPr>
              <w:spacing w:after="0" w:line="240" w:lineRule="auto"/>
              <w:jc w:val="center"/>
              <w:rPr>
                <w:rFonts w:ascii="Times New Roman" w:eastAsia="Times New Roman" w:hAnsi="Times New Roman" w:cs="Times New Roman"/>
                <w:szCs w:val="16"/>
              </w:rPr>
            </w:pPr>
            <w:r w:rsidRPr="00087219">
              <w:rPr>
                <w:rFonts w:ascii="Times New Roman" w:eastAsia="Times New Roman" w:hAnsi="Times New Roman" w:cs="Times New Roman"/>
                <w:szCs w:val="16"/>
              </w:rPr>
              <w:t xml:space="preserve"> </w:t>
            </w:r>
          </w:p>
        </w:tc>
        <w:tc>
          <w:tcPr>
            <w:tcW w:w="2835" w:type="dxa"/>
            <w:shd w:val="clear" w:color="auto" w:fill="EEE0F1" w:themeFill="accent2" w:themeFillTint="33"/>
          </w:tcPr>
          <w:p w:rsidR="00362443" w:rsidRPr="00087219" w:rsidRDefault="00362443" w:rsidP="00087219">
            <w:pPr>
              <w:spacing w:after="0" w:line="240" w:lineRule="auto"/>
              <w:rPr>
                <w:rFonts w:ascii="Times New Roman" w:eastAsia="Times New Roman" w:hAnsi="Times New Roman" w:cs="Times New Roman"/>
                <w:color w:val="FF0000"/>
                <w:szCs w:val="16"/>
              </w:rPr>
            </w:pPr>
            <w:r w:rsidRPr="00087219">
              <w:rPr>
                <w:rFonts w:ascii="Times New Roman" w:eastAsia="Times New Roman" w:hAnsi="Times New Roman" w:cs="Times New Roman"/>
                <w:szCs w:val="16"/>
              </w:rPr>
              <w:t>1.</w:t>
            </w:r>
            <w:r w:rsidRPr="00087219">
              <w:rPr>
                <w:rFonts w:ascii="Times New Roman" w:eastAsia="Times New Roman" w:hAnsi="Times New Roman" w:cs="Times New Roman"/>
                <w:color w:val="FF0000"/>
                <w:szCs w:val="16"/>
              </w:rPr>
              <w:t>Коммуникативная деятельность</w:t>
            </w:r>
          </w:p>
          <w:p w:rsidR="00362443" w:rsidRPr="00087219" w:rsidRDefault="00362443" w:rsidP="00087219">
            <w:pPr>
              <w:spacing w:after="0" w:line="240" w:lineRule="auto"/>
              <w:rPr>
                <w:rFonts w:ascii="Times New Roman" w:eastAsia="Times New Roman" w:hAnsi="Times New Roman" w:cs="Times New Roman"/>
                <w:b/>
                <w:szCs w:val="16"/>
              </w:rPr>
            </w:pPr>
            <w:r w:rsidRPr="00087219">
              <w:rPr>
                <w:rFonts w:ascii="Times New Roman" w:eastAsia="Times New Roman" w:hAnsi="Times New Roman" w:cs="Times New Roman"/>
                <w:b/>
                <w:szCs w:val="16"/>
              </w:rPr>
              <w:t>Развитие речи</w:t>
            </w:r>
          </w:p>
          <w:p w:rsidR="00362443" w:rsidRPr="00087219" w:rsidRDefault="00362443" w:rsidP="00087219">
            <w:pPr>
              <w:spacing w:after="0" w:line="240" w:lineRule="auto"/>
              <w:rPr>
                <w:rFonts w:ascii="Times New Roman" w:eastAsia="Times New Roman" w:hAnsi="Times New Roman" w:cs="Times New Roman"/>
                <w:szCs w:val="16"/>
              </w:rPr>
            </w:pPr>
            <w:r w:rsidRPr="00087219">
              <w:rPr>
                <w:rFonts w:ascii="Times New Roman" w:eastAsia="Times New Roman" w:hAnsi="Times New Roman" w:cs="Times New Roman"/>
                <w:szCs w:val="16"/>
              </w:rPr>
              <w:t>9.00-9.20</w:t>
            </w:r>
          </w:p>
          <w:p w:rsidR="00362443" w:rsidRPr="00087219" w:rsidRDefault="00362443" w:rsidP="00087219">
            <w:pPr>
              <w:spacing w:after="0" w:line="240" w:lineRule="auto"/>
              <w:rPr>
                <w:rFonts w:ascii="Times New Roman" w:eastAsia="Times New Roman" w:hAnsi="Times New Roman" w:cs="Times New Roman"/>
                <w:color w:val="FF0000"/>
                <w:szCs w:val="16"/>
              </w:rPr>
            </w:pPr>
            <w:r w:rsidRPr="00087219">
              <w:rPr>
                <w:rFonts w:ascii="Times New Roman" w:eastAsia="Times New Roman" w:hAnsi="Times New Roman" w:cs="Times New Roman"/>
                <w:szCs w:val="16"/>
              </w:rPr>
              <w:t xml:space="preserve"> 2. </w:t>
            </w:r>
            <w:r w:rsidRPr="00087219">
              <w:rPr>
                <w:rFonts w:ascii="Times New Roman" w:eastAsia="Times New Roman" w:hAnsi="Times New Roman" w:cs="Times New Roman"/>
                <w:color w:val="FF0000"/>
                <w:szCs w:val="16"/>
              </w:rPr>
              <w:t xml:space="preserve">Изобразительная деятельность </w:t>
            </w:r>
          </w:p>
          <w:p w:rsidR="00362443" w:rsidRPr="00087219" w:rsidRDefault="00362443" w:rsidP="00087219">
            <w:pPr>
              <w:spacing w:after="0" w:line="240" w:lineRule="auto"/>
              <w:rPr>
                <w:rFonts w:ascii="Times New Roman" w:eastAsia="Times New Roman" w:hAnsi="Times New Roman" w:cs="Times New Roman"/>
                <w:b/>
                <w:szCs w:val="16"/>
              </w:rPr>
            </w:pPr>
            <w:r w:rsidRPr="00087219">
              <w:rPr>
                <w:rFonts w:ascii="Times New Roman" w:eastAsia="Times New Roman" w:hAnsi="Times New Roman" w:cs="Times New Roman"/>
                <w:b/>
                <w:szCs w:val="16"/>
              </w:rPr>
              <w:t xml:space="preserve"> Лепка</w:t>
            </w:r>
          </w:p>
          <w:p w:rsidR="00362443" w:rsidRPr="00087219" w:rsidRDefault="00362443" w:rsidP="00087219">
            <w:pPr>
              <w:spacing w:after="0" w:line="240" w:lineRule="auto"/>
              <w:rPr>
                <w:rFonts w:ascii="Times New Roman" w:eastAsia="Times New Roman" w:hAnsi="Times New Roman" w:cs="Times New Roman"/>
                <w:szCs w:val="16"/>
              </w:rPr>
            </w:pPr>
            <w:r w:rsidRPr="00087219">
              <w:rPr>
                <w:rFonts w:ascii="Times New Roman" w:eastAsia="Times New Roman" w:hAnsi="Times New Roman" w:cs="Times New Roman"/>
                <w:szCs w:val="16"/>
              </w:rPr>
              <w:t>9.30-9.50</w:t>
            </w:r>
          </w:p>
          <w:p w:rsidR="00362443" w:rsidRPr="00087219" w:rsidRDefault="00362443" w:rsidP="00087219">
            <w:pPr>
              <w:spacing w:after="0" w:line="240" w:lineRule="auto"/>
              <w:rPr>
                <w:rFonts w:ascii="Times New Roman" w:eastAsia="Times New Roman" w:hAnsi="Times New Roman" w:cs="Times New Roman"/>
                <w:szCs w:val="16"/>
              </w:rPr>
            </w:pPr>
            <w:r w:rsidRPr="00087219">
              <w:rPr>
                <w:rFonts w:ascii="Times New Roman" w:eastAsia="Times New Roman" w:hAnsi="Times New Roman" w:cs="Times New Roman"/>
                <w:szCs w:val="16"/>
              </w:rPr>
              <w:t xml:space="preserve">2. </w:t>
            </w:r>
            <w:r w:rsidRPr="00087219">
              <w:rPr>
                <w:rFonts w:ascii="Times New Roman" w:eastAsia="Times New Roman" w:hAnsi="Times New Roman" w:cs="Times New Roman"/>
                <w:color w:val="FF0000"/>
                <w:szCs w:val="16"/>
              </w:rPr>
              <w:t>Двигательная деятельность.</w:t>
            </w:r>
          </w:p>
          <w:p w:rsidR="00362443" w:rsidRPr="00087219" w:rsidRDefault="00362443" w:rsidP="00087219">
            <w:pPr>
              <w:spacing w:after="0" w:line="240" w:lineRule="auto"/>
              <w:rPr>
                <w:rFonts w:ascii="Times New Roman" w:eastAsia="Times New Roman" w:hAnsi="Times New Roman" w:cs="Times New Roman"/>
                <w:b/>
                <w:szCs w:val="16"/>
              </w:rPr>
            </w:pPr>
            <w:r w:rsidRPr="00087219">
              <w:rPr>
                <w:rFonts w:ascii="Times New Roman" w:eastAsia="Times New Roman" w:hAnsi="Times New Roman" w:cs="Times New Roman"/>
                <w:b/>
                <w:szCs w:val="16"/>
              </w:rPr>
              <w:t>Физическая культура</w:t>
            </w:r>
          </w:p>
          <w:p w:rsidR="00362443" w:rsidRPr="00087219" w:rsidRDefault="00362443" w:rsidP="00087219">
            <w:pPr>
              <w:spacing w:after="0" w:line="240" w:lineRule="auto"/>
              <w:rPr>
                <w:rFonts w:ascii="Times New Roman" w:eastAsia="Times New Roman" w:hAnsi="Times New Roman" w:cs="Times New Roman"/>
                <w:szCs w:val="16"/>
              </w:rPr>
            </w:pPr>
            <w:r w:rsidRPr="00087219">
              <w:rPr>
                <w:rFonts w:ascii="Times New Roman" w:eastAsia="Times New Roman" w:hAnsi="Times New Roman" w:cs="Times New Roman"/>
                <w:szCs w:val="16"/>
              </w:rPr>
              <w:t xml:space="preserve"> (на улице)</w:t>
            </w:r>
          </w:p>
          <w:p w:rsidR="00362443" w:rsidRPr="00087219" w:rsidRDefault="00362443" w:rsidP="00087219">
            <w:pPr>
              <w:spacing w:after="0" w:line="240" w:lineRule="auto"/>
              <w:rPr>
                <w:rFonts w:ascii="Times New Roman" w:eastAsia="Times New Roman" w:hAnsi="Times New Roman" w:cs="Times New Roman"/>
                <w:szCs w:val="16"/>
              </w:rPr>
            </w:pPr>
          </w:p>
          <w:p w:rsidR="00362443" w:rsidRPr="00087219" w:rsidRDefault="00362443" w:rsidP="00087219">
            <w:pPr>
              <w:spacing w:after="0" w:line="240" w:lineRule="auto"/>
              <w:rPr>
                <w:rFonts w:ascii="Times New Roman" w:eastAsia="Times New Roman" w:hAnsi="Times New Roman" w:cs="Times New Roman"/>
                <w:szCs w:val="16"/>
              </w:rPr>
            </w:pPr>
            <w:r w:rsidRPr="00087219">
              <w:rPr>
                <w:rFonts w:ascii="Times New Roman" w:eastAsia="Times New Roman" w:hAnsi="Times New Roman" w:cs="Times New Roman"/>
                <w:szCs w:val="16"/>
              </w:rPr>
              <w:t>10. 30.- 10.55</w:t>
            </w:r>
          </w:p>
          <w:p w:rsidR="00362443" w:rsidRPr="00087219" w:rsidRDefault="00362443" w:rsidP="00087219">
            <w:pPr>
              <w:spacing w:after="0" w:line="240" w:lineRule="auto"/>
              <w:rPr>
                <w:rFonts w:ascii="Times New Roman" w:eastAsia="Times New Roman" w:hAnsi="Times New Roman" w:cs="Times New Roman"/>
                <w:szCs w:val="16"/>
              </w:rPr>
            </w:pPr>
          </w:p>
          <w:p w:rsidR="00362443" w:rsidRPr="00087219" w:rsidRDefault="00362443" w:rsidP="00087219">
            <w:pPr>
              <w:spacing w:after="0" w:line="240" w:lineRule="auto"/>
              <w:rPr>
                <w:rFonts w:ascii="Times New Roman" w:eastAsia="Times New Roman" w:hAnsi="Times New Roman" w:cs="Times New Roman"/>
                <w:szCs w:val="16"/>
              </w:rPr>
            </w:pPr>
          </w:p>
          <w:p w:rsidR="00362443" w:rsidRPr="00087219" w:rsidRDefault="00362443" w:rsidP="00087219">
            <w:pPr>
              <w:spacing w:after="0" w:line="240" w:lineRule="auto"/>
              <w:rPr>
                <w:rFonts w:ascii="Times New Roman" w:eastAsia="Times New Roman" w:hAnsi="Times New Roman" w:cs="Times New Roman"/>
                <w:szCs w:val="16"/>
              </w:rPr>
            </w:pPr>
            <w:r w:rsidRPr="00087219">
              <w:rPr>
                <w:rFonts w:ascii="Times New Roman" w:eastAsia="Times New Roman" w:hAnsi="Times New Roman" w:cs="Times New Roman"/>
                <w:szCs w:val="16"/>
              </w:rPr>
              <w:t xml:space="preserve"> </w:t>
            </w:r>
          </w:p>
          <w:p w:rsidR="00362443" w:rsidRPr="00087219" w:rsidRDefault="00362443" w:rsidP="00087219">
            <w:pPr>
              <w:spacing w:after="0" w:line="240" w:lineRule="auto"/>
              <w:rPr>
                <w:rFonts w:ascii="Times New Roman" w:eastAsia="Times New Roman" w:hAnsi="Times New Roman" w:cs="Times New Roman"/>
                <w:szCs w:val="16"/>
              </w:rPr>
            </w:pPr>
          </w:p>
          <w:p w:rsidR="00362443" w:rsidRPr="00087219" w:rsidRDefault="00362443" w:rsidP="00087219">
            <w:pPr>
              <w:spacing w:after="0" w:line="240" w:lineRule="auto"/>
              <w:rPr>
                <w:rFonts w:ascii="Times New Roman" w:eastAsia="Times New Roman" w:hAnsi="Times New Roman" w:cs="Times New Roman"/>
                <w:szCs w:val="16"/>
              </w:rPr>
            </w:pPr>
          </w:p>
          <w:p w:rsidR="00362443" w:rsidRPr="00087219" w:rsidRDefault="00362443" w:rsidP="00087219">
            <w:pPr>
              <w:spacing w:after="0" w:line="240" w:lineRule="auto"/>
              <w:rPr>
                <w:rFonts w:ascii="Times New Roman" w:eastAsia="Times New Roman" w:hAnsi="Times New Roman" w:cs="Times New Roman"/>
                <w:szCs w:val="16"/>
              </w:rPr>
            </w:pPr>
          </w:p>
          <w:p w:rsidR="00362443" w:rsidRPr="00087219" w:rsidRDefault="00362443" w:rsidP="00087219">
            <w:pPr>
              <w:spacing w:after="0" w:line="240" w:lineRule="auto"/>
              <w:rPr>
                <w:rFonts w:ascii="Times New Roman" w:eastAsia="Times New Roman" w:hAnsi="Times New Roman" w:cs="Times New Roman"/>
                <w:szCs w:val="16"/>
              </w:rPr>
            </w:pPr>
          </w:p>
          <w:p w:rsidR="00362443" w:rsidRPr="00087219" w:rsidRDefault="00362443" w:rsidP="00087219">
            <w:pPr>
              <w:spacing w:after="0" w:line="240" w:lineRule="auto"/>
              <w:rPr>
                <w:rFonts w:ascii="Times New Roman" w:eastAsia="Times New Roman" w:hAnsi="Times New Roman" w:cs="Times New Roman"/>
                <w:szCs w:val="16"/>
              </w:rPr>
            </w:pPr>
          </w:p>
        </w:tc>
        <w:tc>
          <w:tcPr>
            <w:tcW w:w="2781" w:type="dxa"/>
            <w:shd w:val="clear" w:color="auto" w:fill="EEE0F1" w:themeFill="accent2" w:themeFillTint="33"/>
          </w:tcPr>
          <w:p w:rsidR="00362443" w:rsidRPr="00087219" w:rsidRDefault="00362443" w:rsidP="00087219">
            <w:pPr>
              <w:spacing w:after="0" w:line="240" w:lineRule="auto"/>
              <w:rPr>
                <w:rFonts w:ascii="Times New Roman" w:eastAsia="Times New Roman" w:hAnsi="Times New Roman" w:cs="Times New Roman"/>
                <w:b/>
                <w:color w:val="1F497D"/>
                <w:szCs w:val="16"/>
              </w:rPr>
            </w:pPr>
            <w:r w:rsidRPr="00087219">
              <w:rPr>
                <w:rFonts w:ascii="Times New Roman" w:eastAsia="Times New Roman" w:hAnsi="Times New Roman" w:cs="Times New Roman"/>
                <w:b/>
                <w:color w:val="1F497D"/>
                <w:szCs w:val="16"/>
              </w:rPr>
              <w:t>1.Музыкальная деятельность</w:t>
            </w:r>
          </w:p>
          <w:p w:rsidR="00362443" w:rsidRPr="00087219" w:rsidRDefault="00362443" w:rsidP="00087219">
            <w:pPr>
              <w:spacing w:after="0" w:line="240" w:lineRule="auto"/>
              <w:rPr>
                <w:rFonts w:ascii="Times New Roman" w:eastAsia="Times New Roman" w:hAnsi="Times New Roman" w:cs="Times New Roman"/>
                <w:b/>
                <w:color w:val="1F497D"/>
                <w:szCs w:val="16"/>
              </w:rPr>
            </w:pPr>
            <w:r w:rsidRPr="00087219">
              <w:rPr>
                <w:rFonts w:ascii="Times New Roman" w:eastAsia="Times New Roman" w:hAnsi="Times New Roman" w:cs="Times New Roman"/>
                <w:color w:val="1F497D"/>
                <w:szCs w:val="16"/>
              </w:rPr>
              <w:t xml:space="preserve"> </w:t>
            </w:r>
            <w:r w:rsidRPr="00087219">
              <w:rPr>
                <w:rFonts w:ascii="Times New Roman" w:eastAsia="Times New Roman" w:hAnsi="Times New Roman" w:cs="Times New Roman"/>
                <w:b/>
                <w:color w:val="1F497D"/>
                <w:szCs w:val="16"/>
              </w:rPr>
              <w:t>Музыка</w:t>
            </w:r>
          </w:p>
          <w:p w:rsidR="00362443" w:rsidRPr="00087219" w:rsidRDefault="00362443" w:rsidP="00087219">
            <w:pPr>
              <w:tabs>
                <w:tab w:val="left" w:pos="1284"/>
              </w:tabs>
              <w:spacing w:after="0" w:line="240" w:lineRule="auto"/>
              <w:rPr>
                <w:rFonts w:ascii="Times New Roman" w:eastAsia="Times New Roman" w:hAnsi="Times New Roman" w:cs="Times New Roman"/>
                <w:color w:val="E36C0A"/>
                <w:szCs w:val="16"/>
              </w:rPr>
            </w:pPr>
            <w:r w:rsidRPr="00087219">
              <w:rPr>
                <w:rFonts w:ascii="Times New Roman" w:eastAsia="Times New Roman" w:hAnsi="Times New Roman" w:cs="Times New Roman"/>
                <w:color w:val="1F497D"/>
                <w:szCs w:val="16"/>
              </w:rPr>
              <w:t>9.00-9.25</w:t>
            </w:r>
            <w:r w:rsidRPr="00087219">
              <w:rPr>
                <w:rFonts w:ascii="Times New Roman" w:eastAsia="Times New Roman" w:hAnsi="Times New Roman" w:cs="Times New Roman"/>
                <w:color w:val="E36C0A"/>
                <w:szCs w:val="16"/>
              </w:rPr>
              <w:tab/>
            </w:r>
          </w:p>
          <w:p w:rsidR="00362443" w:rsidRPr="00087219" w:rsidRDefault="00362443" w:rsidP="00087219">
            <w:pPr>
              <w:spacing w:after="0" w:line="240" w:lineRule="auto"/>
              <w:rPr>
                <w:rFonts w:ascii="Times New Roman" w:eastAsia="Times New Roman" w:hAnsi="Times New Roman" w:cs="Times New Roman"/>
                <w:color w:val="FF0000"/>
                <w:szCs w:val="16"/>
              </w:rPr>
            </w:pPr>
            <w:r w:rsidRPr="00087219">
              <w:rPr>
                <w:rFonts w:ascii="Times New Roman" w:eastAsia="Times New Roman" w:hAnsi="Times New Roman" w:cs="Times New Roman"/>
                <w:color w:val="FF0000"/>
                <w:szCs w:val="16"/>
              </w:rPr>
              <w:t>2.Коммуникативная деятельность</w:t>
            </w:r>
          </w:p>
          <w:p w:rsidR="00362443" w:rsidRPr="00087219" w:rsidRDefault="00362443" w:rsidP="00087219">
            <w:pPr>
              <w:spacing w:after="0" w:line="240" w:lineRule="auto"/>
              <w:rPr>
                <w:rFonts w:ascii="Times New Roman" w:eastAsia="Times New Roman" w:hAnsi="Times New Roman" w:cs="Times New Roman"/>
                <w:b/>
                <w:szCs w:val="16"/>
              </w:rPr>
            </w:pPr>
            <w:r w:rsidRPr="00087219">
              <w:rPr>
                <w:rFonts w:ascii="Times New Roman" w:eastAsia="Times New Roman" w:hAnsi="Times New Roman" w:cs="Times New Roman"/>
                <w:b/>
                <w:szCs w:val="16"/>
              </w:rPr>
              <w:t xml:space="preserve"> Подготовка к Обучению грамоте</w:t>
            </w:r>
          </w:p>
          <w:p w:rsidR="00362443" w:rsidRPr="00087219" w:rsidRDefault="00362443" w:rsidP="00087219">
            <w:pPr>
              <w:spacing w:after="0" w:line="240" w:lineRule="auto"/>
              <w:rPr>
                <w:rFonts w:ascii="Times New Roman" w:eastAsia="Times New Roman" w:hAnsi="Times New Roman" w:cs="Times New Roman"/>
                <w:szCs w:val="16"/>
              </w:rPr>
            </w:pPr>
            <w:r w:rsidRPr="00087219">
              <w:rPr>
                <w:rFonts w:ascii="Times New Roman" w:eastAsia="Times New Roman" w:hAnsi="Times New Roman" w:cs="Times New Roman"/>
                <w:szCs w:val="16"/>
              </w:rPr>
              <w:t>9.30-9.55</w:t>
            </w:r>
          </w:p>
          <w:p w:rsidR="00362443" w:rsidRPr="00087219" w:rsidRDefault="00362443" w:rsidP="00087219">
            <w:pPr>
              <w:spacing w:after="0" w:line="240" w:lineRule="auto"/>
              <w:rPr>
                <w:rFonts w:ascii="Times New Roman" w:eastAsia="Times New Roman" w:hAnsi="Times New Roman" w:cs="Times New Roman"/>
                <w:color w:val="FF0000"/>
                <w:szCs w:val="16"/>
              </w:rPr>
            </w:pPr>
            <w:r w:rsidRPr="00087219">
              <w:rPr>
                <w:rFonts w:ascii="Times New Roman" w:eastAsia="Times New Roman" w:hAnsi="Times New Roman" w:cs="Times New Roman"/>
                <w:szCs w:val="16"/>
              </w:rPr>
              <w:t>3..</w:t>
            </w:r>
            <w:r w:rsidRPr="00087219">
              <w:rPr>
                <w:rFonts w:ascii="Times New Roman" w:eastAsia="Times New Roman" w:hAnsi="Times New Roman" w:cs="Times New Roman"/>
                <w:color w:val="FF0000"/>
                <w:szCs w:val="16"/>
              </w:rPr>
              <w:t xml:space="preserve">Познавательно – исследовательская </w:t>
            </w:r>
          </w:p>
          <w:p w:rsidR="00362443" w:rsidRPr="00087219" w:rsidRDefault="00362443" w:rsidP="00087219">
            <w:pPr>
              <w:spacing w:after="0" w:line="240" w:lineRule="auto"/>
              <w:rPr>
                <w:rFonts w:ascii="Times New Roman" w:eastAsia="Times New Roman" w:hAnsi="Times New Roman" w:cs="Times New Roman"/>
                <w:color w:val="FF0000"/>
                <w:szCs w:val="16"/>
              </w:rPr>
            </w:pPr>
            <w:r w:rsidRPr="00087219">
              <w:rPr>
                <w:rFonts w:ascii="Times New Roman" w:eastAsia="Times New Roman" w:hAnsi="Times New Roman" w:cs="Times New Roman"/>
                <w:color w:val="FF0000"/>
                <w:szCs w:val="16"/>
              </w:rPr>
              <w:t>деятельность</w:t>
            </w:r>
          </w:p>
          <w:p w:rsidR="00223E64" w:rsidRDefault="00362443" w:rsidP="00087219">
            <w:pPr>
              <w:spacing w:after="0" w:line="240" w:lineRule="auto"/>
              <w:rPr>
                <w:rFonts w:ascii="Times New Roman" w:eastAsia="Times New Roman" w:hAnsi="Times New Roman" w:cs="Times New Roman"/>
                <w:b/>
                <w:szCs w:val="16"/>
              </w:rPr>
            </w:pPr>
            <w:r w:rsidRPr="00087219">
              <w:rPr>
                <w:rFonts w:ascii="Times New Roman" w:eastAsia="Times New Roman" w:hAnsi="Times New Roman" w:cs="Times New Roman"/>
                <w:szCs w:val="16"/>
              </w:rPr>
              <w:t>1.</w:t>
            </w:r>
            <w:r w:rsidRPr="00087219">
              <w:rPr>
                <w:rFonts w:ascii="Times New Roman" w:eastAsia="Times New Roman" w:hAnsi="Times New Roman" w:cs="Times New Roman"/>
                <w:b/>
                <w:szCs w:val="16"/>
              </w:rPr>
              <w:t>Экология-Экспериментирование</w:t>
            </w:r>
          </w:p>
          <w:p w:rsidR="00362443" w:rsidRPr="00087219" w:rsidRDefault="00223E64" w:rsidP="00087219">
            <w:pPr>
              <w:spacing w:after="0" w:line="240" w:lineRule="auto"/>
              <w:rPr>
                <w:rFonts w:ascii="Times New Roman" w:eastAsia="Times New Roman" w:hAnsi="Times New Roman" w:cs="Times New Roman"/>
                <w:b/>
                <w:szCs w:val="16"/>
              </w:rPr>
            </w:pPr>
            <w:r>
              <w:rPr>
                <w:rFonts w:ascii="Times New Roman" w:eastAsia="Times New Roman" w:hAnsi="Times New Roman" w:cs="Times New Roman"/>
                <w:szCs w:val="16"/>
              </w:rPr>
              <w:t>(1-3 неделя</w:t>
            </w:r>
            <w:r w:rsidR="00362443" w:rsidRPr="00087219">
              <w:rPr>
                <w:rFonts w:ascii="Times New Roman" w:eastAsia="Times New Roman" w:hAnsi="Times New Roman" w:cs="Times New Roman"/>
                <w:szCs w:val="16"/>
              </w:rPr>
              <w:t>)</w:t>
            </w:r>
          </w:p>
          <w:p w:rsidR="00362443" w:rsidRPr="00087219" w:rsidRDefault="00362443" w:rsidP="00087219">
            <w:pPr>
              <w:spacing w:after="0" w:line="240" w:lineRule="auto"/>
              <w:rPr>
                <w:rFonts w:ascii="Times New Roman" w:eastAsia="Times New Roman" w:hAnsi="Times New Roman" w:cs="Times New Roman"/>
                <w:b/>
                <w:szCs w:val="16"/>
              </w:rPr>
            </w:pPr>
          </w:p>
          <w:p w:rsidR="00362443" w:rsidRPr="00087219" w:rsidRDefault="00362443" w:rsidP="00087219">
            <w:pPr>
              <w:spacing w:after="0" w:line="240" w:lineRule="auto"/>
              <w:rPr>
                <w:rFonts w:ascii="Times New Roman" w:eastAsia="Times New Roman" w:hAnsi="Times New Roman" w:cs="Times New Roman"/>
                <w:b/>
                <w:szCs w:val="16"/>
              </w:rPr>
            </w:pPr>
            <w:r w:rsidRPr="00087219">
              <w:rPr>
                <w:rFonts w:ascii="Times New Roman" w:eastAsia="Times New Roman" w:hAnsi="Times New Roman" w:cs="Times New Roman"/>
                <w:b/>
                <w:szCs w:val="16"/>
              </w:rPr>
              <w:t>2.Социальный мир</w:t>
            </w:r>
          </w:p>
          <w:p w:rsidR="00362443" w:rsidRPr="00087219" w:rsidRDefault="00362443" w:rsidP="00087219">
            <w:pPr>
              <w:spacing w:after="0" w:line="240" w:lineRule="auto"/>
              <w:rPr>
                <w:rFonts w:ascii="Times New Roman" w:eastAsia="Times New Roman" w:hAnsi="Times New Roman" w:cs="Times New Roman"/>
                <w:szCs w:val="16"/>
              </w:rPr>
            </w:pPr>
            <w:r w:rsidRPr="00087219">
              <w:rPr>
                <w:rFonts w:ascii="Times New Roman" w:eastAsia="Times New Roman" w:hAnsi="Times New Roman" w:cs="Times New Roman"/>
                <w:szCs w:val="16"/>
              </w:rPr>
              <w:t>(2-</w:t>
            </w:r>
            <w:r w:rsidR="00223E64">
              <w:rPr>
                <w:rFonts w:ascii="Times New Roman" w:eastAsia="Times New Roman" w:hAnsi="Times New Roman" w:cs="Times New Roman"/>
                <w:szCs w:val="16"/>
              </w:rPr>
              <w:t>4 неделя</w:t>
            </w:r>
            <w:r w:rsidRPr="00087219">
              <w:rPr>
                <w:rFonts w:ascii="Times New Roman" w:eastAsia="Times New Roman" w:hAnsi="Times New Roman" w:cs="Times New Roman"/>
                <w:szCs w:val="16"/>
              </w:rPr>
              <w:t>)</w:t>
            </w:r>
          </w:p>
          <w:p w:rsidR="00362443" w:rsidRPr="00087219" w:rsidRDefault="00362443" w:rsidP="00087219">
            <w:pPr>
              <w:spacing w:after="0" w:line="240" w:lineRule="auto"/>
              <w:rPr>
                <w:rFonts w:ascii="Times New Roman" w:eastAsia="Times New Roman" w:hAnsi="Times New Roman" w:cs="Times New Roman"/>
                <w:szCs w:val="16"/>
              </w:rPr>
            </w:pPr>
            <w:r w:rsidRPr="00087219">
              <w:rPr>
                <w:rFonts w:ascii="Times New Roman" w:eastAsia="Times New Roman" w:hAnsi="Times New Roman" w:cs="Times New Roman"/>
                <w:szCs w:val="16"/>
              </w:rPr>
              <w:t>10 20 -10 45</w:t>
            </w:r>
          </w:p>
          <w:p w:rsidR="00362443" w:rsidRPr="00087219" w:rsidRDefault="00362443" w:rsidP="00087219">
            <w:pPr>
              <w:spacing w:after="0" w:line="240" w:lineRule="auto"/>
              <w:rPr>
                <w:rFonts w:ascii="Times New Roman" w:eastAsia="Times New Roman" w:hAnsi="Times New Roman" w:cs="Times New Roman"/>
                <w:szCs w:val="16"/>
              </w:rPr>
            </w:pPr>
          </w:p>
          <w:p w:rsidR="00362443" w:rsidRPr="00087219" w:rsidRDefault="00362443" w:rsidP="00087219">
            <w:pPr>
              <w:jc w:val="center"/>
              <w:rPr>
                <w:rFonts w:ascii="Times New Roman" w:eastAsia="Times New Roman" w:hAnsi="Times New Roman" w:cs="Times New Roman"/>
                <w:szCs w:val="16"/>
              </w:rPr>
            </w:pPr>
          </w:p>
        </w:tc>
        <w:tc>
          <w:tcPr>
            <w:tcW w:w="3598" w:type="dxa"/>
            <w:shd w:val="clear" w:color="auto" w:fill="EEE0F1" w:themeFill="accent2" w:themeFillTint="33"/>
          </w:tcPr>
          <w:p w:rsidR="00362443" w:rsidRPr="00087219" w:rsidRDefault="00362443" w:rsidP="00087219">
            <w:pPr>
              <w:spacing w:after="0" w:line="240" w:lineRule="auto"/>
              <w:rPr>
                <w:rFonts w:ascii="Times New Roman" w:eastAsia="Times New Roman" w:hAnsi="Times New Roman" w:cs="Times New Roman"/>
                <w:color w:val="FF0000"/>
                <w:szCs w:val="16"/>
              </w:rPr>
            </w:pPr>
            <w:r w:rsidRPr="00087219">
              <w:rPr>
                <w:rFonts w:ascii="Times New Roman" w:eastAsia="Times New Roman" w:hAnsi="Times New Roman" w:cs="Times New Roman"/>
                <w:color w:val="FF0000"/>
                <w:szCs w:val="16"/>
              </w:rPr>
              <w:t>1.Коммуникативная деятельность</w:t>
            </w:r>
          </w:p>
          <w:p w:rsidR="00362443" w:rsidRPr="00087219" w:rsidRDefault="00362443" w:rsidP="00087219">
            <w:pPr>
              <w:spacing w:after="0" w:line="240" w:lineRule="auto"/>
              <w:rPr>
                <w:rFonts w:ascii="Times New Roman" w:eastAsia="Times New Roman" w:hAnsi="Times New Roman" w:cs="Times New Roman"/>
                <w:b/>
                <w:szCs w:val="16"/>
              </w:rPr>
            </w:pPr>
            <w:r w:rsidRPr="00087219">
              <w:rPr>
                <w:rFonts w:ascii="Times New Roman" w:eastAsia="Times New Roman" w:hAnsi="Times New Roman" w:cs="Times New Roman"/>
                <w:b/>
                <w:szCs w:val="16"/>
              </w:rPr>
              <w:t xml:space="preserve"> Подготовка к Обучению грамоте</w:t>
            </w:r>
          </w:p>
          <w:p w:rsidR="00362443" w:rsidRPr="00087219" w:rsidRDefault="00362443" w:rsidP="00087219">
            <w:pPr>
              <w:spacing w:after="0" w:line="240" w:lineRule="auto"/>
              <w:rPr>
                <w:rFonts w:ascii="Times New Roman" w:eastAsia="Times New Roman" w:hAnsi="Times New Roman" w:cs="Times New Roman"/>
                <w:szCs w:val="16"/>
              </w:rPr>
            </w:pPr>
            <w:r w:rsidRPr="00087219">
              <w:rPr>
                <w:rFonts w:ascii="Times New Roman" w:eastAsia="Times New Roman" w:hAnsi="Times New Roman" w:cs="Times New Roman"/>
                <w:szCs w:val="16"/>
              </w:rPr>
              <w:t>9 00.-9.30</w:t>
            </w:r>
          </w:p>
          <w:p w:rsidR="00362443" w:rsidRPr="00087219" w:rsidRDefault="00362443" w:rsidP="00087219">
            <w:pPr>
              <w:spacing w:after="0" w:line="240" w:lineRule="auto"/>
              <w:rPr>
                <w:rFonts w:ascii="Times New Roman" w:eastAsia="Times New Roman" w:hAnsi="Times New Roman" w:cs="Times New Roman"/>
                <w:szCs w:val="16"/>
              </w:rPr>
            </w:pPr>
            <w:r w:rsidRPr="00087219">
              <w:rPr>
                <w:rFonts w:ascii="Times New Roman" w:eastAsia="Times New Roman" w:hAnsi="Times New Roman" w:cs="Times New Roman"/>
                <w:b/>
                <w:color w:val="1F497D"/>
                <w:szCs w:val="16"/>
              </w:rPr>
              <w:t>2.Музыкальная деятельность</w:t>
            </w:r>
          </w:p>
          <w:p w:rsidR="00362443" w:rsidRPr="00087219" w:rsidRDefault="00362443" w:rsidP="00087219">
            <w:pPr>
              <w:spacing w:after="0" w:line="240" w:lineRule="auto"/>
              <w:rPr>
                <w:rFonts w:ascii="Times New Roman" w:eastAsia="Times New Roman" w:hAnsi="Times New Roman" w:cs="Times New Roman"/>
                <w:b/>
                <w:color w:val="1F497D"/>
                <w:szCs w:val="16"/>
              </w:rPr>
            </w:pPr>
            <w:r w:rsidRPr="00087219">
              <w:rPr>
                <w:rFonts w:ascii="Times New Roman" w:eastAsia="Times New Roman" w:hAnsi="Times New Roman" w:cs="Times New Roman"/>
                <w:color w:val="1F497D"/>
                <w:szCs w:val="16"/>
              </w:rPr>
              <w:t xml:space="preserve"> </w:t>
            </w:r>
            <w:r w:rsidRPr="00087219">
              <w:rPr>
                <w:rFonts w:ascii="Times New Roman" w:eastAsia="Times New Roman" w:hAnsi="Times New Roman" w:cs="Times New Roman"/>
                <w:b/>
                <w:color w:val="1F497D"/>
                <w:szCs w:val="16"/>
              </w:rPr>
              <w:t>Музыка</w:t>
            </w:r>
          </w:p>
          <w:p w:rsidR="00362443" w:rsidRPr="00362443" w:rsidRDefault="00362443" w:rsidP="00362443">
            <w:pPr>
              <w:tabs>
                <w:tab w:val="left" w:pos="1284"/>
              </w:tabs>
              <w:spacing w:after="0" w:line="240" w:lineRule="auto"/>
              <w:rPr>
                <w:rFonts w:ascii="Times New Roman" w:eastAsia="Times New Roman" w:hAnsi="Times New Roman" w:cs="Times New Roman"/>
                <w:color w:val="1F497D"/>
                <w:szCs w:val="16"/>
              </w:rPr>
            </w:pPr>
            <w:r>
              <w:rPr>
                <w:rFonts w:ascii="Times New Roman" w:eastAsia="Times New Roman" w:hAnsi="Times New Roman" w:cs="Times New Roman"/>
                <w:color w:val="1F497D"/>
                <w:szCs w:val="16"/>
              </w:rPr>
              <w:t>9.40-10.10</w:t>
            </w:r>
            <w:r>
              <w:rPr>
                <w:rFonts w:ascii="Times New Roman" w:eastAsia="Times New Roman" w:hAnsi="Times New Roman" w:cs="Times New Roman"/>
                <w:color w:val="1F497D"/>
                <w:szCs w:val="16"/>
              </w:rPr>
              <w:tab/>
            </w:r>
          </w:p>
          <w:p w:rsidR="00362443" w:rsidRPr="00087219" w:rsidRDefault="00362443" w:rsidP="00087219">
            <w:pPr>
              <w:spacing w:after="0" w:line="240" w:lineRule="auto"/>
              <w:rPr>
                <w:rFonts w:ascii="Times New Roman" w:eastAsia="Times New Roman" w:hAnsi="Times New Roman" w:cs="Times New Roman"/>
                <w:color w:val="FF0000"/>
                <w:szCs w:val="16"/>
              </w:rPr>
            </w:pPr>
            <w:r w:rsidRPr="00087219">
              <w:rPr>
                <w:rFonts w:ascii="Times New Roman" w:eastAsia="Times New Roman" w:hAnsi="Times New Roman" w:cs="Times New Roman"/>
                <w:szCs w:val="16"/>
              </w:rPr>
              <w:t>3..</w:t>
            </w:r>
            <w:r w:rsidRPr="00087219">
              <w:rPr>
                <w:rFonts w:ascii="Times New Roman" w:eastAsia="Times New Roman" w:hAnsi="Times New Roman" w:cs="Times New Roman"/>
                <w:color w:val="FF0000"/>
                <w:szCs w:val="16"/>
              </w:rPr>
              <w:t xml:space="preserve">Познавательно – исследовательская </w:t>
            </w:r>
          </w:p>
          <w:p w:rsidR="00362443" w:rsidRPr="00087219" w:rsidRDefault="00362443" w:rsidP="00087219">
            <w:pPr>
              <w:spacing w:after="0" w:line="240" w:lineRule="auto"/>
              <w:rPr>
                <w:rFonts w:ascii="Times New Roman" w:eastAsia="Times New Roman" w:hAnsi="Times New Roman" w:cs="Times New Roman"/>
                <w:color w:val="FF0000"/>
                <w:szCs w:val="16"/>
              </w:rPr>
            </w:pPr>
            <w:r w:rsidRPr="00087219">
              <w:rPr>
                <w:rFonts w:ascii="Times New Roman" w:eastAsia="Times New Roman" w:hAnsi="Times New Roman" w:cs="Times New Roman"/>
                <w:color w:val="FF0000"/>
                <w:szCs w:val="16"/>
              </w:rPr>
              <w:t>деятельность</w:t>
            </w:r>
          </w:p>
          <w:p w:rsidR="00362443" w:rsidRPr="00087219" w:rsidRDefault="00362443" w:rsidP="00087219">
            <w:pPr>
              <w:spacing w:after="0" w:line="240" w:lineRule="auto"/>
              <w:rPr>
                <w:rFonts w:ascii="Times New Roman" w:eastAsia="Times New Roman" w:hAnsi="Times New Roman" w:cs="Times New Roman"/>
                <w:b/>
                <w:szCs w:val="16"/>
              </w:rPr>
            </w:pPr>
            <w:r w:rsidRPr="00087219">
              <w:rPr>
                <w:rFonts w:ascii="Times New Roman" w:eastAsia="Times New Roman" w:hAnsi="Times New Roman" w:cs="Times New Roman"/>
                <w:szCs w:val="16"/>
              </w:rPr>
              <w:t>1.</w:t>
            </w:r>
            <w:r w:rsidRPr="00087219">
              <w:rPr>
                <w:rFonts w:ascii="Times New Roman" w:eastAsia="Times New Roman" w:hAnsi="Times New Roman" w:cs="Times New Roman"/>
                <w:b/>
                <w:szCs w:val="16"/>
              </w:rPr>
              <w:t>Экология-Экспериментирование</w:t>
            </w:r>
            <w:r w:rsidRPr="00087219">
              <w:rPr>
                <w:rFonts w:ascii="Times New Roman" w:eastAsia="Times New Roman" w:hAnsi="Times New Roman" w:cs="Times New Roman"/>
                <w:szCs w:val="16"/>
              </w:rPr>
              <w:t>(1-3 неделя )</w:t>
            </w:r>
          </w:p>
          <w:p w:rsidR="00362443" w:rsidRPr="00087219" w:rsidRDefault="00362443" w:rsidP="00087219">
            <w:pPr>
              <w:spacing w:after="0" w:line="240" w:lineRule="auto"/>
              <w:rPr>
                <w:rFonts w:ascii="Times New Roman" w:eastAsia="Times New Roman" w:hAnsi="Times New Roman" w:cs="Times New Roman"/>
                <w:b/>
                <w:szCs w:val="16"/>
              </w:rPr>
            </w:pPr>
          </w:p>
          <w:p w:rsidR="00362443" w:rsidRPr="00087219" w:rsidRDefault="00362443" w:rsidP="00087219">
            <w:pPr>
              <w:spacing w:after="0" w:line="240" w:lineRule="auto"/>
              <w:rPr>
                <w:rFonts w:ascii="Times New Roman" w:eastAsia="Times New Roman" w:hAnsi="Times New Roman" w:cs="Times New Roman"/>
                <w:b/>
                <w:szCs w:val="16"/>
              </w:rPr>
            </w:pPr>
            <w:r w:rsidRPr="00087219">
              <w:rPr>
                <w:rFonts w:ascii="Times New Roman" w:eastAsia="Times New Roman" w:hAnsi="Times New Roman" w:cs="Times New Roman"/>
                <w:b/>
                <w:szCs w:val="16"/>
              </w:rPr>
              <w:t>2.Социальный мир</w:t>
            </w:r>
          </w:p>
          <w:p w:rsidR="00362443" w:rsidRPr="00087219" w:rsidRDefault="00362443" w:rsidP="00087219">
            <w:pPr>
              <w:spacing w:after="0" w:line="240" w:lineRule="auto"/>
              <w:rPr>
                <w:rFonts w:ascii="Times New Roman" w:eastAsia="Times New Roman" w:hAnsi="Times New Roman" w:cs="Times New Roman"/>
                <w:szCs w:val="16"/>
              </w:rPr>
            </w:pPr>
            <w:r w:rsidRPr="00087219">
              <w:rPr>
                <w:rFonts w:ascii="Times New Roman" w:eastAsia="Times New Roman" w:hAnsi="Times New Roman" w:cs="Times New Roman"/>
                <w:szCs w:val="16"/>
              </w:rPr>
              <w:t>(2-4 неделя  .)</w:t>
            </w:r>
          </w:p>
          <w:p w:rsidR="00362443" w:rsidRPr="00362443" w:rsidRDefault="00362443" w:rsidP="00087219">
            <w:pPr>
              <w:spacing w:after="0" w:line="240" w:lineRule="auto"/>
              <w:rPr>
                <w:rFonts w:ascii="Times New Roman" w:eastAsia="Times New Roman" w:hAnsi="Times New Roman" w:cs="Times New Roman"/>
                <w:szCs w:val="16"/>
              </w:rPr>
            </w:pPr>
            <w:r>
              <w:rPr>
                <w:rFonts w:ascii="Times New Roman" w:eastAsia="Times New Roman" w:hAnsi="Times New Roman" w:cs="Times New Roman"/>
                <w:szCs w:val="16"/>
              </w:rPr>
              <w:t>10 20 -10 45</w:t>
            </w:r>
          </w:p>
        </w:tc>
      </w:tr>
      <w:tr w:rsidR="00362443" w:rsidRPr="00087219" w:rsidTr="006D6B20">
        <w:trPr>
          <w:trHeight w:val="135"/>
        </w:trPr>
        <w:tc>
          <w:tcPr>
            <w:tcW w:w="1701" w:type="dxa"/>
            <w:shd w:val="clear" w:color="auto" w:fill="FFFF00"/>
          </w:tcPr>
          <w:p w:rsidR="00362443" w:rsidRPr="00087219" w:rsidRDefault="00362443" w:rsidP="00087219">
            <w:pPr>
              <w:spacing w:after="0" w:line="240" w:lineRule="auto"/>
              <w:rPr>
                <w:rFonts w:ascii="Times New Roman" w:eastAsia="Times New Roman" w:hAnsi="Times New Roman" w:cs="Times New Roman"/>
                <w:b/>
                <w:szCs w:val="16"/>
              </w:rPr>
            </w:pPr>
            <w:r w:rsidRPr="00087219">
              <w:rPr>
                <w:rFonts w:ascii="Times New Roman" w:eastAsia="Times New Roman" w:hAnsi="Times New Roman" w:cs="Times New Roman"/>
                <w:b/>
                <w:szCs w:val="16"/>
              </w:rPr>
              <w:t>Среда</w:t>
            </w:r>
          </w:p>
          <w:p w:rsidR="00362443" w:rsidRPr="00087219" w:rsidRDefault="00362443" w:rsidP="00087219">
            <w:pPr>
              <w:spacing w:after="0" w:line="240" w:lineRule="auto"/>
              <w:rPr>
                <w:rFonts w:ascii="Times New Roman" w:eastAsia="Times New Roman" w:hAnsi="Times New Roman" w:cs="Times New Roman"/>
                <w:szCs w:val="16"/>
              </w:rPr>
            </w:pPr>
          </w:p>
          <w:p w:rsidR="00362443" w:rsidRPr="00087219" w:rsidRDefault="00362443" w:rsidP="00087219">
            <w:pPr>
              <w:spacing w:after="0" w:line="240" w:lineRule="auto"/>
              <w:rPr>
                <w:rFonts w:ascii="Times New Roman" w:eastAsia="Times New Roman" w:hAnsi="Times New Roman" w:cs="Times New Roman"/>
                <w:szCs w:val="16"/>
              </w:rPr>
            </w:pPr>
          </w:p>
          <w:p w:rsidR="00362443" w:rsidRPr="00087219" w:rsidRDefault="00362443" w:rsidP="00087219">
            <w:pPr>
              <w:spacing w:after="0" w:line="240" w:lineRule="auto"/>
              <w:rPr>
                <w:rFonts w:ascii="Times New Roman" w:eastAsia="Times New Roman" w:hAnsi="Times New Roman" w:cs="Times New Roman"/>
                <w:szCs w:val="16"/>
              </w:rPr>
            </w:pPr>
          </w:p>
        </w:tc>
        <w:tc>
          <w:tcPr>
            <w:tcW w:w="2126" w:type="dxa"/>
            <w:shd w:val="clear" w:color="auto" w:fill="DDC1E3" w:themeFill="accent2" w:themeFillTint="66"/>
          </w:tcPr>
          <w:p w:rsidR="00362443" w:rsidRPr="00087219" w:rsidRDefault="00362443" w:rsidP="00087219">
            <w:pPr>
              <w:spacing w:after="0" w:line="240" w:lineRule="auto"/>
              <w:rPr>
                <w:rFonts w:ascii="Times New Roman" w:eastAsia="Times New Roman" w:hAnsi="Times New Roman" w:cs="Times New Roman"/>
                <w:color w:val="FF0000"/>
                <w:szCs w:val="16"/>
              </w:rPr>
            </w:pPr>
            <w:r w:rsidRPr="00087219">
              <w:rPr>
                <w:rFonts w:ascii="Times New Roman" w:eastAsia="Times New Roman" w:hAnsi="Times New Roman" w:cs="Times New Roman"/>
                <w:szCs w:val="16"/>
              </w:rPr>
              <w:t xml:space="preserve"> 1.</w:t>
            </w:r>
            <w:r w:rsidRPr="00087219">
              <w:rPr>
                <w:rFonts w:ascii="Times New Roman" w:eastAsia="Times New Roman" w:hAnsi="Times New Roman" w:cs="Times New Roman"/>
                <w:color w:val="FF0000"/>
                <w:szCs w:val="16"/>
              </w:rPr>
              <w:t>Познавательная деятельность</w:t>
            </w:r>
          </w:p>
          <w:p w:rsidR="00362443" w:rsidRPr="00087219" w:rsidRDefault="00362443" w:rsidP="00087219">
            <w:pPr>
              <w:spacing w:after="0" w:line="240" w:lineRule="auto"/>
              <w:rPr>
                <w:rFonts w:ascii="Times New Roman" w:eastAsia="Times New Roman" w:hAnsi="Times New Roman" w:cs="Times New Roman"/>
                <w:b/>
                <w:szCs w:val="16"/>
              </w:rPr>
            </w:pPr>
            <w:r w:rsidRPr="00087219">
              <w:rPr>
                <w:rFonts w:ascii="Times New Roman" w:eastAsia="Times New Roman" w:hAnsi="Times New Roman" w:cs="Times New Roman"/>
                <w:b/>
                <w:szCs w:val="16"/>
              </w:rPr>
              <w:t>Сенсорное развитие</w:t>
            </w:r>
          </w:p>
          <w:p w:rsidR="00362443" w:rsidRDefault="00362443" w:rsidP="00160610">
            <w:pPr>
              <w:spacing w:after="0" w:line="240" w:lineRule="auto"/>
              <w:rPr>
                <w:rFonts w:ascii="Times New Roman" w:eastAsia="Times New Roman" w:hAnsi="Times New Roman" w:cs="Times New Roman"/>
                <w:szCs w:val="16"/>
              </w:rPr>
            </w:pPr>
            <w:r w:rsidRPr="00087219">
              <w:rPr>
                <w:rFonts w:ascii="Times New Roman" w:eastAsia="Times New Roman" w:hAnsi="Times New Roman" w:cs="Times New Roman"/>
                <w:szCs w:val="16"/>
              </w:rPr>
              <w:t>9.00-9.10</w:t>
            </w:r>
          </w:p>
          <w:p w:rsidR="00362443" w:rsidRPr="00087219" w:rsidRDefault="00362443" w:rsidP="00160610">
            <w:pPr>
              <w:spacing w:after="0" w:line="240" w:lineRule="auto"/>
              <w:rPr>
                <w:rFonts w:ascii="Times New Roman" w:eastAsia="Times New Roman" w:hAnsi="Times New Roman" w:cs="Times New Roman"/>
                <w:szCs w:val="16"/>
              </w:rPr>
            </w:pPr>
            <w:r w:rsidRPr="00382E98">
              <w:rPr>
                <w:rFonts w:ascii="Times New Roman" w:hAnsi="Times New Roman" w:cs="Times New Roman"/>
              </w:rPr>
              <w:t>9.20-9.30</w:t>
            </w:r>
          </w:p>
          <w:p w:rsidR="00362443" w:rsidRPr="006D6B20" w:rsidRDefault="00362443" w:rsidP="00087219">
            <w:pPr>
              <w:spacing w:after="0" w:line="240" w:lineRule="auto"/>
              <w:rPr>
                <w:rFonts w:ascii="Times New Roman" w:eastAsia="Times New Roman" w:hAnsi="Times New Roman" w:cs="Times New Roman"/>
                <w:szCs w:val="16"/>
              </w:rPr>
            </w:pPr>
            <w:r w:rsidRPr="00087219">
              <w:rPr>
                <w:rFonts w:ascii="Times New Roman" w:eastAsia="Times New Roman" w:hAnsi="Times New Roman" w:cs="Times New Roman"/>
                <w:szCs w:val="16"/>
              </w:rPr>
              <w:t>2.</w:t>
            </w:r>
            <w:r w:rsidRPr="00087219">
              <w:rPr>
                <w:rFonts w:ascii="Times New Roman" w:eastAsia="Times New Roman" w:hAnsi="Times New Roman" w:cs="Times New Roman"/>
                <w:color w:val="FF0000"/>
                <w:szCs w:val="16"/>
              </w:rPr>
              <w:t>Коммуникативная деятельность</w:t>
            </w:r>
          </w:p>
          <w:p w:rsidR="00362443" w:rsidRPr="00087219" w:rsidRDefault="00362443" w:rsidP="00087219">
            <w:pPr>
              <w:spacing w:after="0" w:line="240" w:lineRule="auto"/>
              <w:rPr>
                <w:rFonts w:ascii="Times New Roman" w:eastAsia="Times New Roman" w:hAnsi="Times New Roman" w:cs="Times New Roman"/>
                <w:b/>
                <w:szCs w:val="16"/>
              </w:rPr>
            </w:pPr>
            <w:r w:rsidRPr="00087219">
              <w:rPr>
                <w:rFonts w:ascii="Times New Roman" w:eastAsia="Times New Roman" w:hAnsi="Times New Roman" w:cs="Times New Roman"/>
                <w:b/>
                <w:szCs w:val="16"/>
              </w:rPr>
              <w:t>Развитие речи</w:t>
            </w:r>
          </w:p>
          <w:p w:rsidR="00362443" w:rsidRPr="006D6B20" w:rsidRDefault="00362443" w:rsidP="00160610">
            <w:pPr>
              <w:spacing w:after="0" w:line="240" w:lineRule="auto"/>
              <w:rPr>
                <w:rFonts w:ascii="Times New Roman" w:eastAsia="Times New Roman" w:hAnsi="Times New Roman" w:cs="Times New Roman"/>
                <w:szCs w:val="16"/>
              </w:rPr>
            </w:pPr>
            <w:r w:rsidRPr="00087219">
              <w:rPr>
                <w:rFonts w:ascii="Times New Roman" w:eastAsia="Times New Roman" w:hAnsi="Times New Roman" w:cs="Times New Roman"/>
                <w:szCs w:val="16"/>
              </w:rPr>
              <w:t xml:space="preserve">15.30-15.40 </w:t>
            </w:r>
          </w:p>
        </w:tc>
        <w:tc>
          <w:tcPr>
            <w:tcW w:w="2410" w:type="dxa"/>
            <w:shd w:val="clear" w:color="auto" w:fill="DDC1E3" w:themeFill="accent2" w:themeFillTint="66"/>
          </w:tcPr>
          <w:p w:rsidR="00362443" w:rsidRPr="00087219" w:rsidRDefault="00362443" w:rsidP="00087219">
            <w:pPr>
              <w:spacing w:after="0" w:line="240" w:lineRule="auto"/>
              <w:rPr>
                <w:rFonts w:ascii="Times New Roman" w:eastAsia="Times New Roman" w:hAnsi="Times New Roman" w:cs="Times New Roman"/>
                <w:color w:val="FF0000"/>
                <w:szCs w:val="16"/>
              </w:rPr>
            </w:pPr>
            <w:r w:rsidRPr="00087219">
              <w:rPr>
                <w:rFonts w:ascii="Times New Roman" w:eastAsia="Times New Roman" w:hAnsi="Times New Roman" w:cs="Times New Roman"/>
                <w:szCs w:val="16"/>
              </w:rPr>
              <w:t xml:space="preserve">1. </w:t>
            </w:r>
            <w:r w:rsidRPr="00087219">
              <w:rPr>
                <w:rFonts w:ascii="Times New Roman" w:eastAsia="Times New Roman" w:hAnsi="Times New Roman" w:cs="Times New Roman"/>
                <w:color w:val="FF0000"/>
                <w:szCs w:val="16"/>
              </w:rPr>
              <w:t>Двигательная деятельность.</w:t>
            </w:r>
          </w:p>
          <w:p w:rsidR="00362443" w:rsidRPr="00087219" w:rsidRDefault="00362443" w:rsidP="00087219">
            <w:pPr>
              <w:spacing w:after="0" w:line="240" w:lineRule="auto"/>
              <w:rPr>
                <w:rFonts w:ascii="Times New Roman" w:eastAsia="Times New Roman" w:hAnsi="Times New Roman" w:cs="Times New Roman"/>
                <w:b/>
                <w:szCs w:val="16"/>
              </w:rPr>
            </w:pPr>
            <w:r w:rsidRPr="00087219">
              <w:rPr>
                <w:rFonts w:ascii="Times New Roman" w:eastAsia="Times New Roman" w:hAnsi="Times New Roman" w:cs="Times New Roman"/>
                <w:b/>
                <w:szCs w:val="16"/>
              </w:rPr>
              <w:t>Физическая культура</w:t>
            </w:r>
          </w:p>
          <w:p w:rsidR="00362443" w:rsidRPr="00087219" w:rsidRDefault="00362443" w:rsidP="00087219">
            <w:pPr>
              <w:spacing w:after="0" w:line="240" w:lineRule="auto"/>
              <w:rPr>
                <w:rFonts w:ascii="Times New Roman" w:eastAsia="Times New Roman" w:hAnsi="Times New Roman" w:cs="Times New Roman"/>
                <w:szCs w:val="16"/>
              </w:rPr>
            </w:pPr>
            <w:r w:rsidRPr="00087219">
              <w:rPr>
                <w:rFonts w:ascii="Times New Roman" w:eastAsia="Times New Roman" w:hAnsi="Times New Roman" w:cs="Times New Roman"/>
                <w:szCs w:val="16"/>
              </w:rPr>
              <w:t>9.00-9.15</w:t>
            </w:r>
          </w:p>
          <w:p w:rsidR="00362443" w:rsidRPr="00087219" w:rsidRDefault="00362443" w:rsidP="00087219">
            <w:pPr>
              <w:spacing w:after="0" w:line="240" w:lineRule="auto"/>
              <w:jc w:val="both"/>
              <w:rPr>
                <w:rFonts w:ascii="Times New Roman" w:eastAsia="Times New Roman" w:hAnsi="Times New Roman" w:cs="Times New Roman"/>
                <w:color w:val="FF0000"/>
                <w:szCs w:val="16"/>
              </w:rPr>
            </w:pPr>
            <w:r w:rsidRPr="00087219">
              <w:rPr>
                <w:rFonts w:ascii="Times New Roman" w:eastAsia="Times New Roman" w:hAnsi="Times New Roman" w:cs="Times New Roman"/>
                <w:szCs w:val="16"/>
              </w:rPr>
              <w:t>2.</w:t>
            </w:r>
            <w:r w:rsidRPr="00087219">
              <w:rPr>
                <w:rFonts w:ascii="Times New Roman" w:eastAsia="Times New Roman" w:hAnsi="Times New Roman" w:cs="Times New Roman"/>
                <w:color w:val="FF0000"/>
                <w:szCs w:val="16"/>
              </w:rPr>
              <w:t>Изобразительная деятельность</w:t>
            </w:r>
          </w:p>
          <w:p w:rsidR="00362443" w:rsidRPr="00087219" w:rsidRDefault="00362443" w:rsidP="00087219">
            <w:pPr>
              <w:spacing w:after="0" w:line="240" w:lineRule="auto"/>
              <w:rPr>
                <w:rFonts w:ascii="Times New Roman" w:eastAsia="Times New Roman" w:hAnsi="Times New Roman" w:cs="Times New Roman"/>
                <w:b/>
                <w:szCs w:val="16"/>
              </w:rPr>
            </w:pPr>
            <w:r w:rsidRPr="00087219">
              <w:rPr>
                <w:rFonts w:ascii="Times New Roman" w:eastAsia="Times New Roman" w:hAnsi="Times New Roman" w:cs="Times New Roman"/>
                <w:b/>
                <w:szCs w:val="16"/>
              </w:rPr>
              <w:t xml:space="preserve"> Аппликация</w:t>
            </w:r>
          </w:p>
          <w:p w:rsidR="00362443" w:rsidRPr="00087219" w:rsidRDefault="00362443" w:rsidP="00087219">
            <w:pPr>
              <w:spacing w:after="0" w:line="240" w:lineRule="auto"/>
              <w:rPr>
                <w:rFonts w:ascii="Times New Roman" w:eastAsia="Times New Roman" w:hAnsi="Times New Roman" w:cs="Times New Roman"/>
                <w:b/>
                <w:szCs w:val="16"/>
              </w:rPr>
            </w:pPr>
            <w:r w:rsidRPr="00087219">
              <w:rPr>
                <w:rFonts w:ascii="Times New Roman" w:eastAsia="Times New Roman" w:hAnsi="Times New Roman" w:cs="Times New Roman"/>
                <w:b/>
                <w:szCs w:val="16"/>
              </w:rPr>
              <w:t>(1-3 неделя)</w:t>
            </w:r>
          </w:p>
          <w:p w:rsidR="00362443" w:rsidRPr="00087219" w:rsidRDefault="00362443" w:rsidP="00087219">
            <w:pPr>
              <w:spacing w:after="0" w:line="240" w:lineRule="auto"/>
              <w:rPr>
                <w:rFonts w:ascii="Times New Roman" w:eastAsia="Times New Roman" w:hAnsi="Times New Roman" w:cs="Times New Roman"/>
                <w:b/>
                <w:szCs w:val="16"/>
              </w:rPr>
            </w:pPr>
            <w:r w:rsidRPr="00087219">
              <w:rPr>
                <w:rFonts w:ascii="Times New Roman" w:eastAsia="Times New Roman" w:hAnsi="Times New Roman" w:cs="Times New Roman"/>
                <w:b/>
                <w:szCs w:val="16"/>
              </w:rPr>
              <w:t>Конструирование</w:t>
            </w:r>
          </w:p>
          <w:p w:rsidR="00362443" w:rsidRPr="00087219" w:rsidRDefault="00362443" w:rsidP="00087219">
            <w:pPr>
              <w:spacing w:after="0" w:line="240" w:lineRule="auto"/>
              <w:rPr>
                <w:rFonts w:ascii="Times New Roman" w:eastAsia="Times New Roman" w:hAnsi="Times New Roman" w:cs="Times New Roman"/>
                <w:b/>
                <w:szCs w:val="16"/>
              </w:rPr>
            </w:pPr>
            <w:r w:rsidRPr="00087219">
              <w:rPr>
                <w:rFonts w:ascii="Times New Roman" w:eastAsia="Times New Roman" w:hAnsi="Times New Roman" w:cs="Times New Roman"/>
                <w:b/>
                <w:szCs w:val="16"/>
              </w:rPr>
              <w:t>(2-4неделя)</w:t>
            </w:r>
            <w:r w:rsidRPr="00087219">
              <w:rPr>
                <w:rFonts w:ascii="Times New Roman" w:eastAsia="Times New Roman" w:hAnsi="Times New Roman" w:cs="Times New Roman"/>
                <w:szCs w:val="16"/>
              </w:rPr>
              <w:t xml:space="preserve"> 9.25-9.40</w:t>
            </w:r>
          </w:p>
        </w:tc>
        <w:tc>
          <w:tcPr>
            <w:tcW w:w="2835" w:type="dxa"/>
            <w:shd w:val="clear" w:color="auto" w:fill="DDC1E3" w:themeFill="accent2" w:themeFillTint="66"/>
          </w:tcPr>
          <w:p w:rsidR="00362443" w:rsidRPr="00087219" w:rsidRDefault="00362443" w:rsidP="00087219">
            <w:pPr>
              <w:spacing w:after="0" w:line="240" w:lineRule="auto"/>
              <w:rPr>
                <w:rFonts w:ascii="Times New Roman" w:eastAsia="Times New Roman" w:hAnsi="Times New Roman" w:cs="Times New Roman"/>
                <w:color w:val="FF0000"/>
                <w:szCs w:val="16"/>
              </w:rPr>
            </w:pPr>
            <w:r w:rsidRPr="00087219">
              <w:rPr>
                <w:rFonts w:ascii="Times New Roman" w:eastAsia="Times New Roman" w:hAnsi="Times New Roman" w:cs="Times New Roman"/>
                <w:szCs w:val="16"/>
              </w:rPr>
              <w:t xml:space="preserve">1 </w:t>
            </w:r>
            <w:r w:rsidRPr="00087219">
              <w:rPr>
                <w:rFonts w:ascii="Times New Roman" w:eastAsia="Times New Roman" w:hAnsi="Times New Roman" w:cs="Times New Roman"/>
                <w:color w:val="FF0000"/>
                <w:szCs w:val="16"/>
              </w:rPr>
              <w:t>Познавательная деятельность</w:t>
            </w:r>
          </w:p>
          <w:p w:rsidR="00362443" w:rsidRPr="00087219" w:rsidRDefault="00362443" w:rsidP="00087219">
            <w:pPr>
              <w:spacing w:after="0" w:line="240" w:lineRule="auto"/>
              <w:jc w:val="both"/>
              <w:rPr>
                <w:rFonts w:ascii="Times New Roman" w:eastAsia="Times New Roman" w:hAnsi="Times New Roman" w:cs="Times New Roman"/>
                <w:b/>
                <w:szCs w:val="16"/>
              </w:rPr>
            </w:pPr>
            <w:r w:rsidRPr="00087219">
              <w:rPr>
                <w:rFonts w:ascii="Times New Roman" w:eastAsia="Times New Roman" w:hAnsi="Times New Roman" w:cs="Times New Roman"/>
                <w:b/>
                <w:szCs w:val="16"/>
              </w:rPr>
              <w:t>Математическое развитие</w:t>
            </w:r>
          </w:p>
          <w:p w:rsidR="00362443" w:rsidRPr="00087219" w:rsidRDefault="00362443" w:rsidP="00087219">
            <w:pPr>
              <w:spacing w:after="0" w:line="240" w:lineRule="auto"/>
              <w:rPr>
                <w:rFonts w:ascii="Times New Roman" w:eastAsia="Times New Roman" w:hAnsi="Times New Roman" w:cs="Times New Roman"/>
                <w:szCs w:val="16"/>
              </w:rPr>
            </w:pPr>
            <w:r w:rsidRPr="00087219">
              <w:rPr>
                <w:rFonts w:ascii="Times New Roman" w:eastAsia="Times New Roman" w:hAnsi="Times New Roman" w:cs="Times New Roman"/>
                <w:szCs w:val="16"/>
              </w:rPr>
              <w:t>9.00-9.20</w:t>
            </w:r>
          </w:p>
          <w:p w:rsidR="00362443" w:rsidRPr="00087219" w:rsidRDefault="00362443" w:rsidP="00087219">
            <w:pPr>
              <w:spacing w:after="0" w:line="240" w:lineRule="auto"/>
              <w:rPr>
                <w:rFonts w:ascii="Times New Roman" w:eastAsia="Times New Roman" w:hAnsi="Times New Roman" w:cs="Times New Roman"/>
                <w:color w:val="FF0000"/>
                <w:szCs w:val="16"/>
              </w:rPr>
            </w:pPr>
            <w:r w:rsidRPr="00087219">
              <w:rPr>
                <w:rFonts w:ascii="Times New Roman" w:eastAsia="Times New Roman" w:hAnsi="Times New Roman" w:cs="Times New Roman"/>
                <w:szCs w:val="16"/>
              </w:rPr>
              <w:t xml:space="preserve">2. </w:t>
            </w:r>
            <w:r w:rsidRPr="00087219">
              <w:rPr>
                <w:rFonts w:ascii="Times New Roman" w:eastAsia="Times New Roman" w:hAnsi="Times New Roman" w:cs="Times New Roman"/>
                <w:color w:val="FF0000"/>
                <w:szCs w:val="16"/>
              </w:rPr>
              <w:t>Двигательная деятельность.</w:t>
            </w:r>
          </w:p>
          <w:p w:rsidR="00362443" w:rsidRPr="00087219" w:rsidRDefault="00362443" w:rsidP="00087219">
            <w:pPr>
              <w:spacing w:after="0" w:line="240" w:lineRule="auto"/>
              <w:rPr>
                <w:rFonts w:ascii="Times New Roman" w:eastAsia="Times New Roman" w:hAnsi="Times New Roman" w:cs="Times New Roman"/>
                <w:b/>
                <w:szCs w:val="16"/>
              </w:rPr>
            </w:pPr>
            <w:r w:rsidRPr="00087219">
              <w:rPr>
                <w:rFonts w:ascii="Times New Roman" w:eastAsia="Times New Roman" w:hAnsi="Times New Roman" w:cs="Times New Roman"/>
                <w:b/>
                <w:szCs w:val="16"/>
              </w:rPr>
              <w:t>Физическая культура</w:t>
            </w:r>
          </w:p>
          <w:p w:rsidR="00362443" w:rsidRPr="00087219" w:rsidRDefault="00362443" w:rsidP="00087219">
            <w:pPr>
              <w:spacing w:after="0" w:line="240" w:lineRule="auto"/>
              <w:rPr>
                <w:rFonts w:ascii="Times New Roman" w:eastAsia="Times New Roman" w:hAnsi="Times New Roman" w:cs="Times New Roman"/>
                <w:szCs w:val="16"/>
              </w:rPr>
            </w:pPr>
            <w:r w:rsidRPr="00087219">
              <w:rPr>
                <w:rFonts w:ascii="Times New Roman" w:eastAsia="Times New Roman" w:hAnsi="Times New Roman" w:cs="Times New Roman"/>
                <w:szCs w:val="16"/>
              </w:rPr>
              <w:t>9.25-9.45</w:t>
            </w:r>
          </w:p>
        </w:tc>
        <w:tc>
          <w:tcPr>
            <w:tcW w:w="2781" w:type="dxa"/>
            <w:shd w:val="clear" w:color="auto" w:fill="DDC1E3" w:themeFill="accent2" w:themeFillTint="66"/>
          </w:tcPr>
          <w:p w:rsidR="00362443" w:rsidRPr="00087219" w:rsidRDefault="00362443" w:rsidP="00087219">
            <w:pPr>
              <w:spacing w:after="0" w:line="240" w:lineRule="auto"/>
              <w:rPr>
                <w:rFonts w:ascii="Times New Roman" w:eastAsia="Times New Roman" w:hAnsi="Times New Roman" w:cs="Times New Roman"/>
                <w:color w:val="FF0000"/>
                <w:szCs w:val="16"/>
              </w:rPr>
            </w:pPr>
            <w:r w:rsidRPr="00087219">
              <w:rPr>
                <w:rFonts w:ascii="Times New Roman" w:eastAsia="Times New Roman" w:hAnsi="Times New Roman" w:cs="Times New Roman"/>
                <w:szCs w:val="16"/>
              </w:rPr>
              <w:t xml:space="preserve">1 </w:t>
            </w:r>
            <w:r w:rsidRPr="00087219">
              <w:rPr>
                <w:rFonts w:ascii="Times New Roman" w:eastAsia="Times New Roman" w:hAnsi="Times New Roman" w:cs="Times New Roman"/>
                <w:color w:val="FF0000"/>
                <w:szCs w:val="16"/>
              </w:rPr>
              <w:t>Познавательная деятельность</w:t>
            </w:r>
          </w:p>
          <w:p w:rsidR="00362443" w:rsidRPr="00087219" w:rsidRDefault="00362443" w:rsidP="00087219">
            <w:pPr>
              <w:spacing w:after="0" w:line="240" w:lineRule="auto"/>
              <w:jc w:val="both"/>
              <w:rPr>
                <w:rFonts w:ascii="Times New Roman" w:eastAsia="Times New Roman" w:hAnsi="Times New Roman" w:cs="Times New Roman"/>
                <w:b/>
                <w:szCs w:val="16"/>
              </w:rPr>
            </w:pPr>
            <w:r w:rsidRPr="00087219">
              <w:rPr>
                <w:rFonts w:ascii="Times New Roman" w:eastAsia="Times New Roman" w:hAnsi="Times New Roman" w:cs="Times New Roman"/>
                <w:b/>
                <w:szCs w:val="16"/>
              </w:rPr>
              <w:t>Математическое развитие</w:t>
            </w:r>
          </w:p>
          <w:p w:rsidR="00362443" w:rsidRPr="00087219" w:rsidRDefault="00362443" w:rsidP="00087219">
            <w:pPr>
              <w:spacing w:after="0" w:line="240" w:lineRule="auto"/>
              <w:rPr>
                <w:rFonts w:ascii="Times New Roman" w:eastAsia="Times New Roman" w:hAnsi="Times New Roman" w:cs="Times New Roman"/>
                <w:szCs w:val="16"/>
              </w:rPr>
            </w:pPr>
            <w:r w:rsidRPr="00087219">
              <w:rPr>
                <w:rFonts w:ascii="Times New Roman" w:eastAsia="Times New Roman" w:hAnsi="Times New Roman" w:cs="Times New Roman"/>
                <w:szCs w:val="16"/>
              </w:rPr>
              <w:t>9.00-9.25</w:t>
            </w:r>
          </w:p>
          <w:p w:rsidR="00362443" w:rsidRPr="00087219" w:rsidRDefault="00362443" w:rsidP="00087219">
            <w:pPr>
              <w:spacing w:after="0" w:line="240" w:lineRule="auto"/>
              <w:rPr>
                <w:rFonts w:ascii="Times New Roman" w:eastAsia="Times New Roman" w:hAnsi="Times New Roman" w:cs="Times New Roman"/>
                <w:color w:val="FF0000"/>
                <w:szCs w:val="16"/>
              </w:rPr>
            </w:pPr>
            <w:r w:rsidRPr="00087219">
              <w:rPr>
                <w:rFonts w:ascii="Times New Roman" w:eastAsia="Times New Roman" w:hAnsi="Times New Roman" w:cs="Times New Roman"/>
                <w:szCs w:val="16"/>
              </w:rPr>
              <w:t>2.</w:t>
            </w:r>
            <w:r w:rsidRPr="00087219">
              <w:rPr>
                <w:rFonts w:ascii="Times New Roman" w:eastAsia="Times New Roman" w:hAnsi="Times New Roman" w:cs="Times New Roman"/>
                <w:color w:val="FF0000"/>
                <w:szCs w:val="16"/>
              </w:rPr>
              <w:t>Двигательная деятельность.</w:t>
            </w:r>
          </w:p>
          <w:p w:rsidR="00362443" w:rsidRPr="00087219" w:rsidRDefault="00362443" w:rsidP="00087219">
            <w:pPr>
              <w:spacing w:after="0" w:line="240" w:lineRule="auto"/>
              <w:rPr>
                <w:rFonts w:ascii="Times New Roman" w:eastAsia="Times New Roman" w:hAnsi="Times New Roman" w:cs="Times New Roman"/>
                <w:b/>
                <w:szCs w:val="16"/>
              </w:rPr>
            </w:pPr>
            <w:r w:rsidRPr="00087219">
              <w:rPr>
                <w:rFonts w:ascii="Times New Roman" w:eastAsia="Times New Roman" w:hAnsi="Times New Roman" w:cs="Times New Roman"/>
                <w:b/>
                <w:szCs w:val="16"/>
              </w:rPr>
              <w:t>Физическая культура</w:t>
            </w:r>
          </w:p>
          <w:p w:rsidR="00362443" w:rsidRPr="00087219" w:rsidRDefault="00362443" w:rsidP="00087219">
            <w:pPr>
              <w:spacing w:after="0" w:line="240" w:lineRule="auto"/>
              <w:rPr>
                <w:rFonts w:ascii="Calibri" w:eastAsia="Times New Roman" w:hAnsi="Calibri" w:cs="Calibri"/>
              </w:rPr>
            </w:pPr>
            <w:r w:rsidRPr="00087219">
              <w:rPr>
                <w:rFonts w:ascii="Times New Roman" w:eastAsia="Times New Roman" w:hAnsi="Times New Roman" w:cs="Times New Roman"/>
                <w:szCs w:val="16"/>
              </w:rPr>
              <w:t>9.50-10.15</w:t>
            </w:r>
          </w:p>
        </w:tc>
        <w:tc>
          <w:tcPr>
            <w:tcW w:w="3598" w:type="dxa"/>
            <w:shd w:val="clear" w:color="auto" w:fill="DDC1E3" w:themeFill="accent2" w:themeFillTint="66"/>
          </w:tcPr>
          <w:p w:rsidR="00362443" w:rsidRPr="00087219" w:rsidRDefault="00362443" w:rsidP="00087219">
            <w:pPr>
              <w:spacing w:after="0" w:line="240" w:lineRule="auto"/>
              <w:rPr>
                <w:rFonts w:ascii="Times New Roman" w:eastAsia="Times New Roman" w:hAnsi="Times New Roman" w:cs="Times New Roman"/>
                <w:color w:val="FF0000"/>
                <w:szCs w:val="16"/>
              </w:rPr>
            </w:pPr>
            <w:r w:rsidRPr="00087219">
              <w:rPr>
                <w:rFonts w:ascii="Times New Roman" w:eastAsia="Times New Roman" w:hAnsi="Times New Roman" w:cs="Times New Roman"/>
                <w:szCs w:val="16"/>
              </w:rPr>
              <w:t xml:space="preserve"> 1 </w:t>
            </w:r>
            <w:r w:rsidRPr="00087219">
              <w:rPr>
                <w:rFonts w:ascii="Times New Roman" w:eastAsia="Times New Roman" w:hAnsi="Times New Roman" w:cs="Times New Roman"/>
                <w:color w:val="FF0000"/>
                <w:szCs w:val="16"/>
              </w:rPr>
              <w:t>Познавательная деятельность</w:t>
            </w:r>
          </w:p>
          <w:p w:rsidR="00362443" w:rsidRPr="00087219" w:rsidRDefault="00362443" w:rsidP="00087219">
            <w:pPr>
              <w:spacing w:after="0" w:line="240" w:lineRule="auto"/>
              <w:jc w:val="both"/>
              <w:rPr>
                <w:rFonts w:ascii="Times New Roman" w:eastAsia="Times New Roman" w:hAnsi="Times New Roman" w:cs="Times New Roman"/>
                <w:b/>
                <w:szCs w:val="16"/>
              </w:rPr>
            </w:pPr>
            <w:r w:rsidRPr="00087219">
              <w:rPr>
                <w:rFonts w:ascii="Times New Roman" w:eastAsia="Times New Roman" w:hAnsi="Times New Roman" w:cs="Times New Roman"/>
                <w:b/>
                <w:szCs w:val="16"/>
              </w:rPr>
              <w:t>Математическое развитие</w:t>
            </w:r>
          </w:p>
          <w:p w:rsidR="00362443" w:rsidRPr="00087219" w:rsidRDefault="00362443" w:rsidP="00087219">
            <w:pPr>
              <w:spacing w:after="0" w:line="240" w:lineRule="auto"/>
              <w:rPr>
                <w:rFonts w:ascii="Times New Roman" w:eastAsia="Times New Roman" w:hAnsi="Times New Roman" w:cs="Times New Roman"/>
                <w:szCs w:val="16"/>
              </w:rPr>
            </w:pPr>
            <w:r w:rsidRPr="00087219">
              <w:rPr>
                <w:rFonts w:ascii="Times New Roman" w:eastAsia="Times New Roman" w:hAnsi="Times New Roman" w:cs="Times New Roman"/>
                <w:szCs w:val="16"/>
              </w:rPr>
              <w:t>9.00-9.30</w:t>
            </w:r>
          </w:p>
          <w:p w:rsidR="00362443" w:rsidRPr="00087219" w:rsidRDefault="00362443" w:rsidP="00087219">
            <w:pPr>
              <w:spacing w:after="0" w:line="240" w:lineRule="auto"/>
              <w:rPr>
                <w:rFonts w:ascii="Times New Roman" w:eastAsia="Times New Roman" w:hAnsi="Times New Roman" w:cs="Times New Roman"/>
                <w:color w:val="FF0000"/>
                <w:szCs w:val="16"/>
              </w:rPr>
            </w:pPr>
            <w:r w:rsidRPr="00087219">
              <w:rPr>
                <w:rFonts w:ascii="Times New Roman" w:eastAsia="Times New Roman" w:hAnsi="Times New Roman" w:cs="Times New Roman"/>
                <w:szCs w:val="16"/>
              </w:rPr>
              <w:t>2.</w:t>
            </w:r>
            <w:r w:rsidRPr="00087219">
              <w:rPr>
                <w:rFonts w:ascii="Times New Roman" w:eastAsia="Times New Roman" w:hAnsi="Times New Roman" w:cs="Times New Roman"/>
                <w:color w:val="FF0000"/>
                <w:szCs w:val="16"/>
              </w:rPr>
              <w:t>Двигательная деятельность.</w:t>
            </w:r>
          </w:p>
          <w:p w:rsidR="00362443" w:rsidRPr="00087219" w:rsidRDefault="00362443" w:rsidP="00087219">
            <w:pPr>
              <w:spacing w:after="0" w:line="240" w:lineRule="auto"/>
              <w:rPr>
                <w:rFonts w:ascii="Times New Roman" w:eastAsia="Times New Roman" w:hAnsi="Times New Roman" w:cs="Times New Roman"/>
                <w:b/>
                <w:szCs w:val="16"/>
              </w:rPr>
            </w:pPr>
            <w:r w:rsidRPr="00087219">
              <w:rPr>
                <w:rFonts w:ascii="Times New Roman" w:eastAsia="Times New Roman" w:hAnsi="Times New Roman" w:cs="Times New Roman"/>
                <w:b/>
                <w:szCs w:val="16"/>
              </w:rPr>
              <w:t>Физическая культура</w:t>
            </w:r>
          </w:p>
          <w:p w:rsidR="00362443" w:rsidRPr="00087219" w:rsidRDefault="00362443" w:rsidP="00087219">
            <w:pPr>
              <w:spacing w:after="0" w:line="240" w:lineRule="auto"/>
              <w:rPr>
                <w:rFonts w:ascii="Times New Roman" w:eastAsia="Times New Roman" w:hAnsi="Times New Roman" w:cs="Times New Roman"/>
                <w:szCs w:val="16"/>
              </w:rPr>
            </w:pPr>
            <w:r w:rsidRPr="00087219">
              <w:rPr>
                <w:rFonts w:ascii="Times New Roman" w:eastAsia="Times New Roman" w:hAnsi="Times New Roman" w:cs="Times New Roman"/>
                <w:szCs w:val="16"/>
              </w:rPr>
              <w:t>10.55-11.20</w:t>
            </w:r>
          </w:p>
          <w:p w:rsidR="00362443" w:rsidRPr="00087219" w:rsidRDefault="00362443" w:rsidP="00087219">
            <w:pPr>
              <w:spacing w:after="0" w:line="240" w:lineRule="auto"/>
              <w:rPr>
                <w:rFonts w:ascii="Times New Roman" w:eastAsia="Times New Roman" w:hAnsi="Times New Roman" w:cs="Times New Roman"/>
                <w:szCs w:val="16"/>
              </w:rPr>
            </w:pPr>
            <w:r w:rsidRPr="00087219">
              <w:rPr>
                <w:rFonts w:ascii="Times New Roman" w:eastAsia="Times New Roman" w:hAnsi="Times New Roman" w:cs="Times New Roman"/>
                <w:b/>
                <w:color w:val="FF0000"/>
                <w:szCs w:val="16"/>
              </w:rPr>
              <w:t xml:space="preserve"> </w:t>
            </w:r>
            <w:r w:rsidRPr="00087219">
              <w:rPr>
                <w:rFonts w:ascii="Times New Roman" w:eastAsia="Times New Roman" w:hAnsi="Times New Roman" w:cs="Times New Roman"/>
                <w:b/>
                <w:color w:val="1F497D"/>
                <w:szCs w:val="16"/>
              </w:rPr>
              <w:t xml:space="preserve"> </w:t>
            </w:r>
          </w:p>
          <w:p w:rsidR="00362443" w:rsidRPr="00087219" w:rsidRDefault="00362443" w:rsidP="00087219">
            <w:pPr>
              <w:spacing w:after="0" w:line="240" w:lineRule="auto"/>
              <w:rPr>
                <w:rFonts w:ascii="Times New Roman" w:eastAsia="Times New Roman" w:hAnsi="Times New Roman" w:cs="Times New Roman"/>
                <w:szCs w:val="16"/>
              </w:rPr>
            </w:pPr>
          </w:p>
          <w:p w:rsidR="00362443" w:rsidRPr="00087219" w:rsidRDefault="00362443" w:rsidP="00087219">
            <w:pPr>
              <w:spacing w:after="0" w:line="240" w:lineRule="auto"/>
              <w:rPr>
                <w:rFonts w:ascii="Times New Roman" w:eastAsia="Times New Roman" w:hAnsi="Times New Roman" w:cs="Times New Roman"/>
                <w:szCs w:val="16"/>
              </w:rPr>
            </w:pPr>
          </w:p>
        </w:tc>
      </w:tr>
      <w:tr w:rsidR="00362443" w:rsidRPr="00087219" w:rsidTr="006D6B20">
        <w:trPr>
          <w:trHeight w:val="4038"/>
        </w:trPr>
        <w:tc>
          <w:tcPr>
            <w:tcW w:w="1701" w:type="dxa"/>
            <w:shd w:val="clear" w:color="auto" w:fill="FCE1AF" w:themeFill="accent4" w:themeFillTint="66"/>
          </w:tcPr>
          <w:p w:rsidR="00362443" w:rsidRPr="00087219" w:rsidRDefault="00362443" w:rsidP="00087219">
            <w:pPr>
              <w:spacing w:after="0" w:line="240" w:lineRule="auto"/>
              <w:rPr>
                <w:rFonts w:ascii="Times New Roman" w:eastAsia="Times New Roman" w:hAnsi="Times New Roman" w:cs="Times New Roman"/>
                <w:b/>
                <w:szCs w:val="16"/>
              </w:rPr>
            </w:pPr>
            <w:r w:rsidRPr="00087219">
              <w:rPr>
                <w:rFonts w:ascii="Times New Roman" w:eastAsia="Times New Roman" w:hAnsi="Times New Roman" w:cs="Times New Roman"/>
                <w:b/>
                <w:szCs w:val="16"/>
              </w:rPr>
              <w:t>Четверг</w:t>
            </w:r>
          </w:p>
          <w:p w:rsidR="00362443" w:rsidRPr="00087219" w:rsidRDefault="00362443" w:rsidP="00087219">
            <w:pPr>
              <w:spacing w:after="0" w:line="240" w:lineRule="auto"/>
              <w:rPr>
                <w:rFonts w:ascii="Times New Roman" w:eastAsia="Times New Roman" w:hAnsi="Times New Roman" w:cs="Times New Roman"/>
                <w:szCs w:val="16"/>
              </w:rPr>
            </w:pPr>
          </w:p>
          <w:p w:rsidR="00362443" w:rsidRPr="00087219" w:rsidRDefault="00362443" w:rsidP="00087219">
            <w:pPr>
              <w:spacing w:after="0" w:line="240" w:lineRule="auto"/>
              <w:rPr>
                <w:rFonts w:ascii="Times New Roman" w:eastAsia="Times New Roman" w:hAnsi="Times New Roman" w:cs="Times New Roman"/>
                <w:szCs w:val="16"/>
              </w:rPr>
            </w:pPr>
          </w:p>
          <w:p w:rsidR="00362443" w:rsidRPr="00087219" w:rsidRDefault="00362443" w:rsidP="00087219">
            <w:pPr>
              <w:spacing w:after="0" w:line="240" w:lineRule="auto"/>
              <w:rPr>
                <w:rFonts w:ascii="Times New Roman" w:eastAsia="Times New Roman" w:hAnsi="Times New Roman" w:cs="Times New Roman"/>
                <w:szCs w:val="16"/>
              </w:rPr>
            </w:pPr>
          </w:p>
        </w:tc>
        <w:tc>
          <w:tcPr>
            <w:tcW w:w="2126" w:type="dxa"/>
            <w:shd w:val="clear" w:color="auto" w:fill="EEE0F1" w:themeFill="accent2" w:themeFillTint="33"/>
          </w:tcPr>
          <w:p w:rsidR="00362443" w:rsidRPr="00087219" w:rsidRDefault="00362443" w:rsidP="00087219">
            <w:pPr>
              <w:spacing w:after="0" w:line="240" w:lineRule="auto"/>
              <w:rPr>
                <w:rFonts w:ascii="Times New Roman" w:eastAsia="Times New Roman" w:hAnsi="Times New Roman" w:cs="Times New Roman"/>
                <w:color w:val="FF0000"/>
                <w:szCs w:val="16"/>
              </w:rPr>
            </w:pPr>
            <w:r w:rsidRPr="00087219">
              <w:rPr>
                <w:rFonts w:ascii="Times New Roman" w:eastAsia="Times New Roman" w:hAnsi="Times New Roman" w:cs="Times New Roman"/>
                <w:szCs w:val="16"/>
              </w:rPr>
              <w:t xml:space="preserve"> 1.</w:t>
            </w:r>
            <w:r w:rsidRPr="00087219">
              <w:rPr>
                <w:rFonts w:ascii="Times New Roman" w:eastAsia="Times New Roman" w:hAnsi="Times New Roman" w:cs="Times New Roman"/>
                <w:color w:val="FF0000"/>
                <w:szCs w:val="16"/>
              </w:rPr>
              <w:t>Изобразительная деятельность</w:t>
            </w:r>
          </w:p>
          <w:p w:rsidR="00362443" w:rsidRDefault="00362443" w:rsidP="00087219">
            <w:pPr>
              <w:spacing w:after="0" w:line="240" w:lineRule="auto"/>
              <w:rPr>
                <w:rFonts w:ascii="Times New Roman" w:eastAsia="Times New Roman" w:hAnsi="Times New Roman" w:cs="Times New Roman"/>
                <w:szCs w:val="16"/>
              </w:rPr>
            </w:pPr>
            <w:r w:rsidRPr="00087219">
              <w:rPr>
                <w:rFonts w:ascii="Times New Roman" w:eastAsia="Times New Roman" w:hAnsi="Times New Roman" w:cs="Times New Roman"/>
                <w:szCs w:val="16"/>
              </w:rPr>
              <w:t>9.00-9.10</w:t>
            </w:r>
          </w:p>
          <w:p w:rsidR="00362443" w:rsidRPr="00087219" w:rsidRDefault="00362443" w:rsidP="00160610">
            <w:pPr>
              <w:spacing w:after="0" w:line="240" w:lineRule="auto"/>
              <w:rPr>
                <w:rFonts w:ascii="Times New Roman" w:eastAsia="Times New Roman" w:hAnsi="Times New Roman" w:cs="Times New Roman"/>
                <w:szCs w:val="16"/>
              </w:rPr>
            </w:pPr>
            <w:r w:rsidRPr="00382E98">
              <w:rPr>
                <w:rFonts w:ascii="Times New Roman" w:hAnsi="Times New Roman" w:cs="Times New Roman"/>
              </w:rPr>
              <w:t>9.20-9.30</w:t>
            </w:r>
          </w:p>
          <w:p w:rsidR="00362443" w:rsidRPr="00087219" w:rsidRDefault="00362443" w:rsidP="00087219">
            <w:pPr>
              <w:spacing w:after="0" w:line="240" w:lineRule="auto"/>
              <w:rPr>
                <w:rFonts w:ascii="Times New Roman" w:eastAsia="Times New Roman" w:hAnsi="Times New Roman" w:cs="Times New Roman"/>
                <w:b/>
                <w:szCs w:val="16"/>
              </w:rPr>
            </w:pPr>
            <w:r w:rsidRPr="00087219">
              <w:rPr>
                <w:rFonts w:ascii="Times New Roman" w:eastAsia="Times New Roman" w:hAnsi="Times New Roman" w:cs="Times New Roman"/>
                <w:b/>
                <w:szCs w:val="16"/>
              </w:rPr>
              <w:t>Конструирование</w:t>
            </w:r>
          </w:p>
          <w:p w:rsidR="00362443" w:rsidRPr="00087219" w:rsidRDefault="00362443" w:rsidP="00087219">
            <w:pPr>
              <w:spacing w:after="0" w:line="240" w:lineRule="auto"/>
              <w:rPr>
                <w:rFonts w:ascii="Times New Roman" w:eastAsia="Times New Roman" w:hAnsi="Times New Roman" w:cs="Times New Roman"/>
                <w:b/>
                <w:szCs w:val="16"/>
              </w:rPr>
            </w:pPr>
            <w:r w:rsidRPr="00087219">
              <w:rPr>
                <w:rFonts w:ascii="Times New Roman" w:eastAsia="Times New Roman" w:hAnsi="Times New Roman" w:cs="Times New Roman"/>
                <w:b/>
                <w:szCs w:val="16"/>
              </w:rPr>
              <w:t xml:space="preserve"> (1,3 неделя)</w:t>
            </w:r>
          </w:p>
          <w:p w:rsidR="00362443" w:rsidRPr="00087219" w:rsidRDefault="00362443" w:rsidP="00087219">
            <w:pPr>
              <w:spacing w:after="0" w:line="240" w:lineRule="auto"/>
              <w:rPr>
                <w:rFonts w:ascii="Times New Roman" w:eastAsia="Times New Roman" w:hAnsi="Times New Roman" w:cs="Times New Roman"/>
                <w:b/>
                <w:szCs w:val="16"/>
              </w:rPr>
            </w:pPr>
            <w:r w:rsidRPr="00087219">
              <w:rPr>
                <w:rFonts w:ascii="Times New Roman" w:eastAsia="Times New Roman" w:hAnsi="Times New Roman" w:cs="Times New Roman"/>
                <w:b/>
                <w:szCs w:val="16"/>
              </w:rPr>
              <w:t>(подгруппа с 2-3 лет)</w:t>
            </w:r>
          </w:p>
          <w:p w:rsidR="00362443" w:rsidRPr="00087219" w:rsidRDefault="00362443" w:rsidP="00087219">
            <w:pPr>
              <w:spacing w:after="0" w:line="240" w:lineRule="auto"/>
              <w:rPr>
                <w:rFonts w:ascii="Times New Roman" w:eastAsia="Times New Roman" w:hAnsi="Times New Roman" w:cs="Times New Roman"/>
                <w:b/>
                <w:szCs w:val="16"/>
              </w:rPr>
            </w:pPr>
            <w:r w:rsidRPr="00087219">
              <w:rPr>
                <w:rFonts w:ascii="Times New Roman" w:eastAsia="Times New Roman" w:hAnsi="Times New Roman" w:cs="Times New Roman"/>
                <w:b/>
                <w:szCs w:val="16"/>
              </w:rPr>
              <w:t>Аппликация</w:t>
            </w:r>
          </w:p>
          <w:p w:rsidR="00362443" w:rsidRDefault="00362443" w:rsidP="00087219">
            <w:pPr>
              <w:spacing w:after="0" w:line="240" w:lineRule="auto"/>
              <w:rPr>
                <w:rFonts w:ascii="Times New Roman" w:eastAsia="Times New Roman" w:hAnsi="Times New Roman" w:cs="Times New Roman"/>
                <w:b/>
                <w:szCs w:val="16"/>
              </w:rPr>
            </w:pPr>
            <w:r w:rsidRPr="00087219">
              <w:rPr>
                <w:rFonts w:ascii="Times New Roman" w:eastAsia="Times New Roman" w:hAnsi="Times New Roman" w:cs="Times New Roman"/>
                <w:b/>
                <w:szCs w:val="16"/>
              </w:rPr>
              <w:t xml:space="preserve">(2,4 неделя) </w:t>
            </w:r>
            <w:r>
              <w:rPr>
                <w:rFonts w:ascii="Times New Roman" w:eastAsia="Times New Roman" w:hAnsi="Times New Roman" w:cs="Times New Roman"/>
                <w:b/>
                <w:szCs w:val="16"/>
              </w:rPr>
              <w:t>(подгруппа с 2-3 лет)</w:t>
            </w:r>
          </w:p>
          <w:p w:rsidR="00362443" w:rsidRDefault="00362443" w:rsidP="00087219">
            <w:pPr>
              <w:spacing w:after="0" w:line="240" w:lineRule="auto"/>
              <w:rPr>
                <w:rFonts w:ascii="Times New Roman" w:eastAsia="Times New Roman" w:hAnsi="Times New Roman" w:cs="Times New Roman"/>
                <w:b/>
                <w:szCs w:val="16"/>
              </w:rPr>
            </w:pPr>
            <w:r>
              <w:rPr>
                <w:rFonts w:ascii="Times New Roman" w:eastAsia="Times New Roman" w:hAnsi="Times New Roman" w:cs="Times New Roman"/>
                <w:b/>
                <w:szCs w:val="16"/>
              </w:rPr>
              <w:t>Дидактическая игра (подгруппа с 1,6-2 лет)</w:t>
            </w:r>
          </w:p>
          <w:p w:rsidR="00362443" w:rsidRPr="00087219" w:rsidRDefault="00362443" w:rsidP="00160610">
            <w:pPr>
              <w:spacing w:after="0" w:line="240" w:lineRule="auto"/>
              <w:rPr>
                <w:rFonts w:ascii="Times New Roman" w:eastAsia="Times New Roman" w:hAnsi="Times New Roman" w:cs="Times New Roman"/>
                <w:b/>
                <w:szCs w:val="16"/>
              </w:rPr>
            </w:pPr>
            <w:r>
              <w:rPr>
                <w:rFonts w:ascii="Times New Roman" w:eastAsia="Times New Roman" w:hAnsi="Times New Roman" w:cs="Times New Roman"/>
                <w:b/>
                <w:szCs w:val="16"/>
              </w:rPr>
              <w:t xml:space="preserve"> </w:t>
            </w:r>
          </w:p>
          <w:p w:rsidR="00362443" w:rsidRPr="00160610" w:rsidRDefault="00362443" w:rsidP="00087219">
            <w:pPr>
              <w:spacing w:after="0" w:line="240" w:lineRule="auto"/>
              <w:rPr>
                <w:rFonts w:ascii="Times New Roman" w:eastAsia="Times New Roman" w:hAnsi="Times New Roman" w:cs="Times New Roman"/>
                <w:szCs w:val="16"/>
              </w:rPr>
            </w:pPr>
            <w:r w:rsidRPr="00087219">
              <w:rPr>
                <w:rFonts w:ascii="Times New Roman" w:eastAsia="Times New Roman" w:hAnsi="Times New Roman" w:cs="Times New Roman"/>
                <w:szCs w:val="16"/>
              </w:rPr>
              <w:t>2.</w:t>
            </w:r>
            <w:r w:rsidRPr="00087219">
              <w:rPr>
                <w:rFonts w:ascii="Times New Roman" w:eastAsia="Times New Roman" w:hAnsi="Times New Roman" w:cs="Times New Roman"/>
                <w:color w:val="FF0000"/>
                <w:szCs w:val="16"/>
              </w:rPr>
              <w:t>Музыкальная деятельность</w:t>
            </w:r>
          </w:p>
          <w:p w:rsidR="00362443" w:rsidRPr="00087219" w:rsidRDefault="00362443" w:rsidP="00087219">
            <w:pPr>
              <w:spacing w:after="0" w:line="240" w:lineRule="auto"/>
              <w:rPr>
                <w:rFonts w:ascii="Times New Roman" w:eastAsia="Times New Roman" w:hAnsi="Times New Roman" w:cs="Times New Roman"/>
                <w:b/>
                <w:szCs w:val="16"/>
              </w:rPr>
            </w:pPr>
            <w:r w:rsidRPr="00087219">
              <w:rPr>
                <w:rFonts w:ascii="Times New Roman" w:eastAsia="Times New Roman" w:hAnsi="Times New Roman" w:cs="Times New Roman"/>
                <w:b/>
                <w:szCs w:val="16"/>
              </w:rPr>
              <w:t>Музыка</w:t>
            </w:r>
          </w:p>
          <w:p w:rsidR="00362443" w:rsidRPr="00160610" w:rsidRDefault="00362443" w:rsidP="00087219">
            <w:pPr>
              <w:spacing w:after="0" w:line="240" w:lineRule="auto"/>
              <w:rPr>
                <w:rFonts w:ascii="Times New Roman" w:eastAsia="Times New Roman" w:hAnsi="Times New Roman" w:cs="Times New Roman"/>
                <w:b/>
                <w:szCs w:val="16"/>
              </w:rPr>
            </w:pPr>
            <w:r w:rsidRPr="00087219">
              <w:rPr>
                <w:rFonts w:ascii="Times New Roman" w:eastAsia="Times New Roman" w:hAnsi="Times New Roman" w:cs="Times New Roman"/>
                <w:szCs w:val="16"/>
              </w:rPr>
              <w:t>15.30-15.40</w:t>
            </w:r>
          </w:p>
        </w:tc>
        <w:tc>
          <w:tcPr>
            <w:tcW w:w="2410" w:type="dxa"/>
            <w:shd w:val="clear" w:color="auto" w:fill="EEE0F1" w:themeFill="accent2" w:themeFillTint="33"/>
          </w:tcPr>
          <w:p w:rsidR="00362443" w:rsidRPr="00087219" w:rsidRDefault="00362443" w:rsidP="00087219">
            <w:pPr>
              <w:spacing w:after="0" w:line="240" w:lineRule="auto"/>
              <w:rPr>
                <w:rFonts w:ascii="Times New Roman" w:eastAsia="Times New Roman" w:hAnsi="Times New Roman" w:cs="Times New Roman"/>
                <w:b/>
                <w:color w:val="1F497D"/>
                <w:szCs w:val="16"/>
              </w:rPr>
            </w:pPr>
            <w:r w:rsidRPr="00087219">
              <w:rPr>
                <w:rFonts w:ascii="Times New Roman" w:eastAsia="Times New Roman" w:hAnsi="Times New Roman" w:cs="Times New Roman"/>
                <w:color w:val="1F497D"/>
                <w:szCs w:val="16"/>
              </w:rPr>
              <w:t>1.</w:t>
            </w:r>
            <w:r w:rsidRPr="00087219">
              <w:rPr>
                <w:rFonts w:ascii="Times New Roman" w:eastAsia="Times New Roman" w:hAnsi="Times New Roman" w:cs="Times New Roman"/>
                <w:b/>
                <w:color w:val="1F497D"/>
                <w:szCs w:val="16"/>
              </w:rPr>
              <w:t>Музыкальная деятельность</w:t>
            </w:r>
          </w:p>
          <w:p w:rsidR="00362443" w:rsidRPr="00087219" w:rsidRDefault="00362443" w:rsidP="00087219">
            <w:pPr>
              <w:spacing w:after="0" w:line="240" w:lineRule="auto"/>
              <w:rPr>
                <w:rFonts w:ascii="Times New Roman" w:eastAsia="Times New Roman" w:hAnsi="Times New Roman" w:cs="Times New Roman"/>
                <w:b/>
                <w:color w:val="1F497D"/>
                <w:szCs w:val="16"/>
              </w:rPr>
            </w:pPr>
            <w:r w:rsidRPr="00087219">
              <w:rPr>
                <w:rFonts w:ascii="Times New Roman" w:eastAsia="Times New Roman" w:hAnsi="Times New Roman" w:cs="Times New Roman"/>
                <w:b/>
                <w:color w:val="1F497D"/>
                <w:szCs w:val="16"/>
              </w:rPr>
              <w:t xml:space="preserve"> Музыка</w:t>
            </w:r>
          </w:p>
          <w:p w:rsidR="00362443" w:rsidRPr="00087219" w:rsidRDefault="00362443" w:rsidP="00087219">
            <w:pPr>
              <w:spacing w:after="0" w:line="240" w:lineRule="auto"/>
              <w:rPr>
                <w:rFonts w:ascii="Times New Roman" w:eastAsia="Times New Roman" w:hAnsi="Times New Roman" w:cs="Times New Roman"/>
                <w:b/>
                <w:color w:val="1F497D"/>
                <w:szCs w:val="16"/>
              </w:rPr>
            </w:pPr>
            <w:r w:rsidRPr="00087219">
              <w:rPr>
                <w:rFonts w:ascii="Times New Roman" w:eastAsia="Times New Roman" w:hAnsi="Times New Roman" w:cs="Times New Roman"/>
                <w:b/>
                <w:color w:val="1F497D"/>
                <w:szCs w:val="16"/>
              </w:rPr>
              <w:t>9.00-9.15</w:t>
            </w:r>
          </w:p>
          <w:p w:rsidR="00362443" w:rsidRPr="00087219" w:rsidRDefault="00362443" w:rsidP="00087219">
            <w:pPr>
              <w:spacing w:after="0" w:line="240" w:lineRule="auto"/>
              <w:rPr>
                <w:rFonts w:ascii="Times New Roman" w:eastAsia="Times New Roman" w:hAnsi="Times New Roman" w:cs="Times New Roman"/>
                <w:color w:val="FF0000"/>
                <w:szCs w:val="16"/>
              </w:rPr>
            </w:pPr>
            <w:r w:rsidRPr="00087219">
              <w:rPr>
                <w:rFonts w:ascii="Times New Roman" w:eastAsia="Times New Roman" w:hAnsi="Times New Roman" w:cs="Times New Roman"/>
                <w:szCs w:val="16"/>
              </w:rPr>
              <w:t>2.</w:t>
            </w:r>
            <w:r w:rsidRPr="00087219">
              <w:rPr>
                <w:rFonts w:ascii="Times New Roman" w:eastAsia="Times New Roman" w:hAnsi="Times New Roman" w:cs="Times New Roman"/>
                <w:color w:val="FF0000"/>
                <w:szCs w:val="16"/>
              </w:rPr>
              <w:t>Познавательная деятельность</w:t>
            </w:r>
          </w:p>
          <w:p w:rsidR="00362443" w:rsidRPr="00087219" w:rsidRDefault="00362443" w:rsidP="00087219">
            <w:pPr>
              <w:spacing w:after="0" w:line="240" w:lineRule="auto"/>
              <w:jc w:val="both"/>
              <w:rPr>
                <w:rFonts w:ascii="Times New Roman" w:eastAsia="Times New Roman" w:hAnsi="Times New Roman" w:cs="Times New Roman"/>
                <w:b/>
                <w:szCs w:val="16"/>
              </w:rPr>
            </w:pPr>
            <w:r w:rsidRPr="00087219">
              <w:rPr>
                <w:rFonts w:ascii="Times New Roman" w:eastAsia="Times New Roman" w:hAnsi="Times New Roman" w:cs="Times New Roman"/>
                <w:b/>
                <w:szCs w:val="16"/>
              </w:rPr>
              <w:t>Математическое развитие</w:t>
            </w:r>
          </w:p>
          <w:p w:rsidR="00362443" w:rsidRPr="00087219" w:rsidRDefault="00362443" w:rsidP="00087219">
            <w:pPr>
              <w:spacing w:after="0" w:line="240" w:lineRule="auto"/>
              <w:rPr>
                <w:rFonts w:ascii="Times New Roman" w:eastAsia="Times New Roman" w:hAnsi="Times New Roman" w:cs="Times New Roman"/>
                <w:szCs w:val="16"/>
              </w:rPr>
            </w:pPr>
            <w:r w:rsidRPr="00087219">
              <w:rPr>
                <w:rFonts w:ascii="Times New Roman" w:eastAsia="Times New Roman" w:hAnsi="Times New Roman" w:cs="Times New Roman"/>
                <w:szCs w:val="16"/>
              </w:rPr>
              <w:t>9.00-9.15</w:t>
            </w:r>
          </w:p>
          <w:p w:rsidR="00362443" w:rsidRPr="00087219" w:rsidRDefault="00362443" w:rsidP="00087219">
            <w:pPr>
              <w:spacing w:after="0" w:line="240" w:lineRule="auto"/>
              <w:rPr>
                <w:rFonts w:ascii="Times New Roman" w:eastAsia="Times New Roman" w:hAnsi="Times New Roman" w:cs="Times New Roman"/>
                <w:szCs w:val="16"/>
              </w:rPr>
            </w:pPr>
            <w:r w:rsidRPr="00087219">
              <w:rPr>
                <w:rFonts w:ascii="Times New Roman" w:eastAsia="Times New Roman" w:hAnsi="Times New Roman" w:cs="Times New Roman"/>
                <w:b/>
                <w:color w:val="FF0000"/>
                <w:szCs w:val="16"/>
              </w:rPr>
              <w:t xml:space="preserve">3. </w:t>
            </w:r>
            <w:r w:rsidRPr="00087219">
              <w:rPr>
                <w:rFonts w:ascii="Times New Roman" w:eastAsia="Times New Roman" w:hAnsi="Times New Roman" w:cs="Times New Roman"/>
                <w:b/>
                <w:szCs w:val="16"/>
              </w:rPr>
              <w:t>Чтение художественной литературы</w:t>
            </w:r>
          </w:p>
          <w:p w:rsidR="00362443" w:rsidRPr="00087219" w:rsidRDefault="00362443" w:rsidP="00087219">
            <w:pPr>
              <w:spacing w:after="0" w:line="240" w:lineRule="auto"/>
              <w:rPr>
                <w:rFonts w:ascii="Times New Roman" w:eastAsia="Times New Roman" w:hAnsi="Times New Roman" w:cs="Times New Roman"/>
                <w:szCs w:val="16"/>
              </w:rPr>
            </w:pPr>
            <w:r w:rsidRPr="00087219">
              <w:rPr>
                <w:rFonts w:ascii="Times New Roman" w:eastAsia="Times New Roman" w:hAnsi="Times New Roman" w:cs="Times New Roman"/>
                <w:szCs w:val="16"/>
              </w:rPr>
              <w:t>15.30-15.45</w:t>
            </w:r>
          </w:p>
        </w:tc>
        <w:tc>
          <w:tcPr>
            <w:tcW w:w="2835" w:type="dxa"/>
            <w:shd w:val="clear" w:color="auto" w:fill="EEE0F1" w:themeFill="accent2" w:themeFillTint="33"/>
          </w:tcPr>
          <w:p w:rsidR="00362443" w:rsidRPr="00087219" w:rsidRDefault="00362443" w:rsidP="00087219">
            <w:pPr>
              <w:spacing w:after="0" w:line="240" w:lineRule="auto"/>
              <w:rPr>
                <w:rFonts w:ascii="Times New Roman" w:eastAsia="Times New Roman" w:hAnsi="Times New Roman" w:cs="Times New Roman"/>
                <w:color w:val="FF0000"/>
                <w:szCs w:val="16"/>
              </w:rPr>
            </w:pPr>
            <w:r w:rsidRPr="00087219">
              <w:rPr>
                <w:rFonts w:ascii="Times New Roman" w:eastAsia="Times New Roman" w:hAnsi="Times New Roman" w:cs="Times New Roman"/>
                <w:szCs w:val="16"/>
              </w:rPr>
              <w:t>1.</w:t>
            </w:r>
            <w:r w:rsidRPr="00087219">
              <w:rPr>
                <w:rFonts w:ascii="Times New Roman" w:eastAsia="Times New Roman" w:hAnsi="Times New Roman" w:cs="Times New Roman"/>
                <w:color w:val="FF0000"/>
                <w:szCs w:val="16"/>
              </w:rPr>
              <w:t xml:space="preserve">Изобразительная деятельность </w:t>
            </w:r>
          </w:p>
          <w:p w:rsidR="00362443" w:rsidRPr="00087219" w:rsidRDefault="00362443" w:rsidP="00087219">
            <w:pPr>
              <w:spacing w:after="0" w:line="240" w:lineRule="auto"/>
              <w:rPr>
                <w:rFonts w:ascii="Times New Roman" w:eastAsia="Times New Roman" w:hAnsi="Times New Roman" w:cs="Times New Roman"/>
                <w:b/>
                <w:szCs w:val="16"/>
              </w:rPr>
            </w:pPr>
            <w:r w:rsidRPr="00087219">
              <w:rPr>
                <w:rFonts w:ascii="Times New Roman" w:eastAsia="Times New Roman" w:hAnsi="Times New Roman" w:cs="Times New Roman"/>
                <w:b/>
                <w:szCs w:val="16"/>
              </w:rPr>
              <w:t xml:space="preserve">  Аппликация</w:t>
            </w:r>
          </w:p>
          <w:p w:rsidR="00362443" w:rsidRPr="00087219" w:rsidRDefault="00362443" w:rsidP="00087219">
            <w:pPr>
              <w:spacing w:after="0" w:line="240" w:lineRule="auto"/>
              <w:rPr>
                <w:rFonts w:ascii="Times New Roman" w:eastAsia="Times New Roman" w:hAnsi="Times New Roman" w:cs="Times New Roman"/>
                <w:b/>
                <w:szCs w:val="16"/>
              </w:rPr>
            </w:pPr>
            <w:r w:rsidRPr="00087219">
              <w:rPr>
                <w:rFonts w:ascii="Times New Roman" w:eastAsia="Times New Roman" w:hAnsi="Times New Roman" w:cs="Times New Roman"/>
                <w:b/>
                <w:szCs w:val="16"/>
              </w:rPr>
              <w:t>(1-3 неделя)</w:t>
            </w:r>
          </w:p>
          <w:p w:rsidR="00362443" w:rsidRPr="00087219" w:rsidRDefault="00362443" w:rsidP="00087219">
            <w:pPr>
              <w:spacing w:after="0" w:line="240" w:lineRule="auto"/>
              <w:rPr>
                <w:rFonts w:ascii="Times New Roman" w:eastAsia="Times New Roman" w:hAnsi="Times New Roman" w:cs="Times New Roman"/>
                <w:b/>
                <w:szCs w:val="16"/>
              </w:rPr>
            </w:pPr>
            <w:r w:rsidRPr="00087219">
              <w:rPr>
                <w:rFonts w:ascii="Times New Roman" w:eastAsia="Times New Roman" w:hAnsi="Times New Roman" w:cs="Times New Roman"/>
                <w:b/>
                <w:szCs w:val="16"/>
              </w:rPr>
              <w:t>Конструирование</w:t>
            </w:r>
          </w:p>
          <w:p w:rsidR="00362443" w:rsidRPr="00087219" w:rsidRDefault="00362443" w:rsidP="00087219">
            <w:pPr>
              <w:spacing w:after="0" w:line="240" w:lineRule="auto"/>
              <w:rPr>
                <w:rFonts w:ascii="Times New Roman" w:eastAsia="Times New Roman" w:hAnsi="Times New Roman" w:cs="Times New Roman"/>
                <w:b/>
                <w:szCs w:val="16"/>
              </w:rPr>
            </w:pPr>
            <w:r w:rsidRPr="00087219">
              <w:rPr>
                <w:rFonts w:ascii="Times New Roman" w:eastAsia="Times New Roman" w:hAnsi="Times New Roman" w:cs="Times New Roman"/>
                <w:b/>
                <w:szCs w:val="16"/>
              </w:rPr>
              <w:t>(2-3неделя)</w:t>
            </w:r>
          </w:p>
          <w:p w:rsidR="00362443" w:rsidRPr="00087219" w:rsidRDefault="00362443" w:rsidP="00087219">
            <w:pPr>
              <w:spacing w:after="0" w:line="240" w:lineRule="auto"/>
              <w:rPr>
                <w:rFonts w:ascii="Times New Roman" w:eastAsia="Times New Roman" w:hAnsi="Times New Roman" w:cs="Times New Roman"/>
                <w:szCs w:val="16"/>
              </w:rPr>
            </w:pPr>
            <w:r w:rsidRPr="00087219">
              <w:rPr>
                <w:rFonts w:ascii="Times New Roman" w:eastAsia="Times New Roman" w:hAnsi="Times New Roman" w:cs="Times New Roman"/>
                <w:szCs w:val="16"/>
              </w:rPr>
              <w:t>9.00-9.20</w:t>
            </w:r>
          </w:p>
          <w:p w:rsidR="00362443" w:rsidRPr="00087219" w:rsidRDefault="00362443" w:rsidP="00087219">
            <w:pPr>
              <w:spacing w:after="0" w:line="240" w:lineRule="auto"/>
              <w:rPr>
                <w:rFonts w:ascii="Times New Roman" w:eastAsia="Times New Roman" w:hAnsi="Times New Roman" w:cs="Times New Roman"/>
                <w:b/>
                <w:color w:val="1F497D"/>
                <w:szCs w:val="16"/>
              </w:rPr>
            </w:pPr>
            <w:r w:rsidRPr="00087219">
              <w:rPr>
                <w:rFonts w:ascii="Times New Roman" w:eastAsia="Times New Roman" w:hAnsi="Times New Roman" w:cs="Times New Roman"/>
                <w:b/>
                <w:color w:val="1F497D"/>
                <w:szCs w:val="16"/>
              </w:rPr>
              <w:t>2.Музыкальная деятельность</w:t>
            </w:r>
          </w:p>
          <w:p w:rsidR="00362443" w:rsidRPr="00087219" w:rsidRDefault="00362443" w:rsidP="00087219">
            <w:pPr>
              <w:spacing w:after="0" w:line="240" w:lineRule="auto"/>
              <w:rPr>
                <w:rFonts w:ascii="Times New Roman" w:eastAsia="Times New Roman" w:hAnsi="Times New Roman" w:cs="Times New Roman"/>
                <w:b/>
                <w:color w:val="1F497D"/>
                <w:szCs w:val="16"/>
              </w:rPr>
            </w:pPr>
            <w:r w:rsidRPr="00087219">
              <w:rPr>
                <w:rFonts w:ascii="Times New Roman" w:eastAsia="Times New Roman" w:hAnsi="Times New Roman" w:cs="Times New Roman"/>
                <w:color w:val="1F497D"/>
                <w:szCs w:val="16"/>
              </w:rPr>
              <w:t xml:space="preserve"> </w:t>
            </w:r>
            <w:r w:rsidRPr="00087219">
              <w:rPr>
                <w:rFonts w:ascii="Times New Roman" w:eastAsia="Times New Roman" w:hAnsi="Times New Roman" w:cs="Times New Roman"/>
                <w:b/>
                <w:color w:val="1F497D"/>
                <w:szCs w:val="16"/>
              </w:rPr>
              <w:t>Музыка</w:t>
            </w:r>
          </w:p>
          <w:p w:rsidR="00362443" w:rsidRPr="00087219" w:rsidRDefault="00362443" w:rsidP="00087219">
            <w:pPr>
              <w:tabs>
                <w:tab w:val="left" w:pos="1284"/>
              </w:tabs>
              <w:spacing w:after="0" w:line="240" w:lineRule="auto"/>
              <w:rPr>
                <w:rFonts w:ascii="Times New Roman" w:eastAsia="Times New Roman" w:hAnsi="Times New Roman" w:cs="Times New Roman"/>
                <w:color w:val="1F497D"/>
                <w:szCs w:val="16"/>
              </w:rPr>
            </w:pPr>
            <w:r w:rsidRPr="00087219">
              <w:rPr>
                <w:rFonts w:ascii="Times New Roman" w:eastAsia="Times New Roman" w:hAnsi="Times New Roman" w:cs="Times New Roman"/>
                <w:color w:val="1F497D"/>
                <w:szCs w:val="16"/>
              </w:rPr>
              <w:t>9.25-9.45</w:t>
            </w:r>
            <w:r w:rsidRPr="00087219">
              <w:rPr>
                <w:rFonts w:ascii="Times New Roman" w:eastAsia="Times New Roman" w:hAnsi="Times New Roman" w:cs="Times New Roman"/>
                <w:color w:val="1F497D"/>
                <w:szCs w:val="16"/>
              </w:rPr>
              <w:tab/>
            </w:r>
          </w:p>
          <w:p w:rsidR="00362443" w:rsidRPr="00087219" w:rsidRDefault="00362443" w:rsidP="00087219">
            <w:pPr>
              <w:spacing w:after="0" w:line="240" w:lineRule="auto"/>
              <w:rPr>
                <w:rFonts w:ascii="Times New Roman" w:eastAsia="Times New Roman" w:hAnsi="Times New Roman" w:cs="Times New Roman"/>
                <w:szCs w:val="16"/>
              </w:rPr>
            </w:pPr>
          </w:p>
          <w:p w:rsidR="00362443" w:rsidRPr="00087219" w:rsidRDefault="00362443" w:rsidP="00087219">
            <w:pPr>
              <w:spacing w:after="0" w:line="240" w:lineRule="auto"/>
              <w:rPr>
                <w:rFonts w:ascii="Times New Roman" w:eastAsia="Times New Roman" w:hAnsi="Times New Roman" w:cs="Times New Roman"/>
                <w:szCs w:val="16"/>
              </w:rPr>
            </w:pPr>
            <w:r w:rsidRPr="00087219">
              <w:rPr>
                <w:rFonts w:ascii="Times New Roman" w:eastAsia="Times New Roman" w:hAnsi="Times New Roman" w:cs="Times New Roman"/>
                <w:b/>
                <w:color w:val="FF0000"/>
                <w:szCs w:val="16"/>
              </w:rPr>
              <w:t xml:space="preserve">3. </w:t>
            </w:r>
            <w:r w:rsidRPr="00087219">
              <w:rPr>
                <w:rFonts w:ascii="Times New Roman" w:eastAsia="Times New Roman" w:hAnsi="Times New Roman" w:cs="Times New Roman"/>
                <w:b/>
                <w:szCs w:val="16"/>
              </w:rPr>
              <w:t>Чтение художественной литературы</w:t>
            </w:r>
          </w:p>
          <w:p w:rsidR="00362443" w:rsidRPr="00087219" w:rsidRDefault="00362443" w:rsidP="00087219">
            <w:pPr>
              <w:spacing w:after="0" w:line="240" w:lineRule="auto"/>
              <w:rPr>
                <w:rFonts w:ascii="Times New Roman" w:eastAsia="Times New Roman" w:hAnsi="Times New Roman" w:cs="Times New Roman"/>
                <w:szCs w:val="16"/>
              </w:rPr>
            </w:pPr>
            <w:r w:rsidRPr="00087219">
              <w:rPr>
                <w:rFonts w:ascii="Times New Roman" w:eastAsia="Times New Roman" w:hAnsi="Times New Roman" w:cs="Times New Roman"/>
                <w:szCs w:val="16"/>
              </w:rPr>
              <w:t>15.30-15.55</w:t>
            </w:r>
          </w:p>
        </w:tc>
        <w:tc>
          <w:tcPr>
            <w:tcW w:w="2781" w:type="dxa"/>
            <w:shd w:val="clear" w:color="auto" w:fill="EEE0F1" w:themeFill="accent2" w:themeFillTint="33"/>
          </w:tcPr>
          <w:p w:rsidR="00362443" w:rsidRPr="00087219" w:rsidRDefault="00362443" w:rsidP="00087219">
            <w:pPr>
              <w:spacing w:after="0" w:line="240" w:lineRule="auto"/>
              <w:rPr>
                <w:rFonts w:ascii="Times New Roman" w:eastAsia="Times New Roman" w:hAnsi="Times New Roman" w:cs="Times New Roman"/>
                <w:color w:val="FF0000"/>
                <w:szCs w:val="16"/>
              </w:rPr>
            </w:pPr>
            <w:r w:rsidRPr="00087219">
              <w:rPr>
                <w:rFonts w:ascii="Times New Roman" w:eastAsia="Times New Roman" w:hAnsi="Times New Roman" w:cs="Times New Roman"/>
                <w:color w:val="FF0000"/>
                <w:szCs w:val="16"/>
              </w:rPr>
              <w:t>1.Коммуникативная деятельность</w:t>
            </w:r>
          </w:p>
          <w:p w:rsidR="00362443" w:rsidRPr="00087219" w:rsidRDefault="00362443" w:rsidP="00087219">
            <w:pPr>
              <w:spacing w:after="0" w:line="240" w:lineRule="auto"/>
              <w:rPr>
                <w:rFonts w:ascii="Times New Roman" w:eastAsia="Times New Roman" w:hAnsi="Times New Roman" w:cs="Times New Roman"/>
                <w:b/>
                <w:szCs w:val="16"/>
              </w:rPr>
            </w:pPr>
            <w:r w:rsidRPr="00087219">
              <w:rPr>
                <w:rFonts w:ascii="Times New Roman" w:eastAsia="Times New Roman" w:hAnsi="Times New Roman" w:cs="Times New Roman"/>
                <w:b/>
                <w:szCs w:val="16"/>
              </w:rPr>
              <w:t>Развитие речи</w:t>
            </w:r>
          </w:p>
          <w:p w:rsidR="00362443" w:rsidRPr="00087219" w:rsidRDefault="00362443" w:rsidP="00087219">
            <w:pPr>
              <w:spacing w:after="0" w:line="240" w:lineRule="auto"/>
              <w:rPr>
                <w:rFonts w:ascii="Times New Roman" w:eastAsia="Times New Roman" w:hAnsi="Times New Roman" w:cs="Times New Roman"/>
                <w:szCs w:val="16"/>
              </w:rPr>
            </w:pPr>
            <w:r w:rsidRPr="00087219">
              <w:rPr>
                <w:rFonts w:ascii="Times New Roman" w:eastAsia="Times New Roman" w:hAnsi="Times New Roman" w:cs="Times New Roman"/>
                <w:szCs w:val="16"/>
              </w:rPr>
              <w:t>9.00-9.25</w:t>
            </w:r>
          </w:p>
          <w:p w:rsidR="00362443" w:rsidRPr="00087219" w:rsidRDefault="00362443" w:rsidP="00087219">
            <w:pPr>
              <w:spacing w:after="0" w:line="240" w:lineRule="auto"/>
              <w:rPr>
                <w:rFonts w:ascii="Times New Roman" w:eastAsia="Times New Roman" w:hAnsi="Times New Roman" w:cs="Times New Roman"/>
                <w:color w:val="FF0000"/>
                <w:szCs w:val="16"/>
              </w:rPr>
            </w:pPr>
            <w:r w:rsidRPr="00087219">
              <w:rPr>
                <w:rFonts w:ascii="Times New Roman" w:eastAsia="Times New Roman" w:hAnsi="Times New Roman" w:cs="Times New Roman"/>
                <w:szCs w:val="16"/>
              </w:rPr>
              <w:t>1.</w:t>
            </w:r>
            <w:r w:rsidRPr="00087219">
              <w:rPr>
                <w:rFonts w:ascii="Times New Roman" w:eastAsia="Times New Roman" w:hAnsi="Times New Roman" w:cs="Times New Roman"/>
                <w:color w:val="FF0000"/>
                <w:szCs w:val="16"/>
              </w:rPr>
              <w:t xml:space="preserve"> Изобразительная деятельность </w:t>
            </w:r>
          </w:p>
          <w:p w:rsidR="00362443" w:rsidRPr="00087219" w:rsidRDefault="00362443" w:rsidP="00087219">
            <w:pPr>
              <w:spacing w:after="0" w:line="240" w:lineRule="auto"/>
              <w:rPr>
                <w:rFonts w:ascii="Times New Roman" w:eastAsia="Times New Roman" w:hAnsi="Times New Roman" w:cs="Times New Roman"/>
                <w:b/>
                <w:szCs w:val="16"/>
              </w:rPr>
            </w:pPr>
            <w:r w:rsidRPr="00087219">
              <w:rPr>
                <w:rFonts w:ascii="Times New Roman" w:eastAsia="Times New Roman" w:hAnsi="Times New Roman" w:cs="Times New Roman"/>
                <w:b/>
                <w:szCs w:val="16"/>
              </w:rPr>
              <w:t xml:space="preserve">  Аппликация</w:t>
            </w:r>
          </w:p>
          <w:p w:rsidR="00362443" w:rsidRPr="00087219" w:rsidRDefault="00362443" w:rsidP="00087219">
            <w:pPr>
              <w:spacing w:after="0" w:line="240" w:lineRule="auto"/>
              <w:rPr>
                <w:rFonts w:ascii="Times New Roman" w:eastAsia="Times New Roman" w:hAnsi="Times New Roman" w:cs="Times New Roman"/>
                <w:b/>
                <w:szCs w:val="16"/>
              </w:rPr>
            </w:pPr>
            <w:r w:rsidRPr="00087219">
              <w:rPr>
                <w:rFonts w:ascii="Times New Roman" w:eastAsia="Times New Roman" w:hAnsi="Times New Roman" w:cs="Times New Roman"/>
                <w:b/>
                <w:szCs w:val="16"/>
              </w:rPr>
              <w:t>(1-3 неделя)</w:t>
            </w:r>
          </w:p>
          <w:p w:rsidR="00362443" w:rsidRPr="00087219" w:rsidRDefault="00362443" w:rsidP="00087219">
            <w:pPr>
              <w:spacing w:after="0" w:line="240" w:lineRule="auto"/>
              <w:rPr>
                <w:rFonts w:ascii="Times New Roman" w:eastAsia="Times New Roman" w:hAnsi="Times New Roman" w:cs="Times New Roman"/>
                <w:b/>
                <w:szCs w:val="16"/>
              </w:rPr>
            </w:pPr>
            <w:r w:rsidRPr="00087219">
              <w:rPr>
                <w:rFonts w:ascii="Times New Roman" w:eastAsia="Times New Roman" w:hAnsi="Times New Roman" w:cs="Times New Roman"/>
                <w:b/>
                <w:szCs w:val="16"/>
              </w:rPr>
              <w:t>Конструирование</w:t>
            </w:r>
          </w:p>
          <w:p w:rsidR="00362443" w:rsidRPr="00087219" w:rsidRDefault="00362443" w:rsidP="00087219">
            <w:pPr>
              <w:spacing w:after="0" w:line="240" w:lineRule="auto"/>
              <w:rPr>
                <w:rFonts w:ascii="Times New Roman" w:eastAsia="Times New Roman" w:hAnsi="Times New Roman" w:cs="Times New Roman"/>
                <w:b/>
                <w:szCs w:val="16"/>
              </w:rPr>
            </w:pPr>
            <w:r w:rsidRPr="00087219">
              <w:rPr>
                <w:rFonts w:ascii="Times New Roman" w:eastAsia="Times New Roman" w:hAnsi="Times New Roman" w:cs="Times New Roman"/>
                <w:b/>
                <w:szCs w:val="16"/>
              </w:rPr>
              <w:t>(2-3неделя)</w:t>
            </w:r>
          </w:p>
          <w:p w:rsidR="00362443" w:rsidRPr="00087219" w:rsidRDefault="00362443" w:rsidP="00087219">
            <w:pPr>
              <w:spacing w:after="0" w:line="240" w:lineRule="auto"/>
              <w:rPr>
                <w:rFonts w:ascii="Times New Roman" w:eastAsia="Times New Roman" w:hAnsi="Times New Roman" w:cs="Times New Roman"/>
                <w:szCs w:val="16"/>
              </w:rPr>
            </w:pPr>
            <w:r w:rsidRPr="00087219">
              <w:rPr>
                <w:rFonts w:ascii="Times New Roman" w:eastAsia="Times New Roman" w:hAnsi="Times New Roman" w:cs="Times New Roman"/>
                <w:szCs w:val="16"/>
              </w:rPr>
              <w:t>9.40-10.05</w:t>
            </w:r>
          </w:p>
          <w:p w:rsidR="00362443" w:rsidRPr="00087219" w:rsidRDefault="00362443" w:rsidP="00087219">
            <w:pPr>
              <w:spacing w:after="0" w:line="240" w:lineRule="auto"/>
              <w:rPr>
                <w:rFonts w:ascii="Times New Roman" w:eastAsia="Times New Roman" w:hAnsi="Times New Roman" w:cs="Times New Roman"/>
                <w:szCs w:val="16"/>
              </w:rPr>
            </w:pPr>
            <w:r w:rsidRPr="00087219">
              <w:rPr>
                <w:rFonts w:ascii="Times New Roman" w:eastAsia="Times New Roman" w:hAnsi="Times New Roman" w:cs="Times New Roman"/>
                <w:szCs w:val="16"/>
              </w:rPr>
              <w:t xml:space="preserve"> </w:t>
            </w:r>
            <w:r w:rsidRPr="00087219">
              <w:rPr>
                <w:rFonts w:ascii="Times New Roman" w:eastAsia="Times New Roman" w:hAnsi="Times New Roman" w:cs="Times New Roman"/>
                <w:b/>
                <w:color w:val="FF0000"/>
                <w:szCs w:val="16"/>
              </w:rPr>
              <w:t xml:space="preserve">3. </w:t>
            </w:r>
            <w:r w:rsidRPr="00087219">
              <w:rPr>
                <w:rFonts w:ascii="Times New Roman" w:eastAsia="Times New Roman" w:hAnsi="Times New Roman" w:cs="Times New Roman"/>
                <w:b/>
                <w:szCs w:val="16"/>
              </w:rPr>
              <w:t>Чтение художественной литературы</w:t>
            </w:r>
          </w:p>
          <w:p w:rsidR="00362443" w:rsidRPr="00087219" w:rsidRDefault="00362443" w:rsidP="00087219">
            <w:pPr>
              <w:spacing w:after="0" w:line="240" w:lineRule="auto"/>
              <w:rPr>
                <w:rFonts w:ascii="Times New Roman" w:eastAsia="Times New Roman" w:hAnsi="Times New Roman" w:cs="Times New Roman"/>
                <w:szCs w:val="16"/>
              </w:rPr>
            </w:pPr>
            <w:r w:rsidRPr="00087219">
              <w:rPr>
                <w:rFonts w:ascii="Times New Roman" w:eastAsia="Times New Roman" w:hAnsi="Times New Roman" w:cs="Times New Roman"/>
                <w:szCs w:val="16"/>
              </w:rPr>
              <w:t>15. 00-15.25</w:t>
            </w:r>
          </w:p>
          <w:p w:rsidR="00362443" w:rsidRPr="00087219" w:rsidRDefault="00362443" w:rsidP="00087219">
            <w:pPr>
              <w:spacing w:after="0" w:line="240" w:lineRule="auto"/>
              <w:rPr>
                <w:rFonts w:ascii="Times New Roman" w:eastAsia="Times New Roman" w:hAnsi="Times New Roman" w:cs="Times New Roman"/>
                <w:color w:val="FF0000"/>
                <w:szCs w:val="16"/>
              </w:rPr>
            </w:pPr>
          </w:p>
        </w:tc>
        <w:tc>
          <w:tcPr>
            <w:tcW w:w="3598" w:type="dxa"/>
            <w:shd w:val="clear" w:color="auto" w:fill="EEE0F1" w:themeFill="accent2" w:themeFillTint="33"/>
          </w:tcPr>
          <w:p w:rsidR="00362443" w:rsidRPr="00087219" w:rsidRDefault="00362443" w:rsidP="00087219">
            <w:pPr>
              <w:spacing w:after="0" w:line="240" w:lineRule="auto"/>
              <w:rPr>
                <w:rFonts w:ascii="Times New Roman" w:eastAsia="Times New Roman" w:hAnsi="Times New Roman" w:cs="Times New Roman"/>
                <w:color w:val="FF0000"/>
                <w:szCs w:val="16"/>
              </w:rPr>
            </w:pPr>
            <w:r w:rsidRPr="00087219">
              <w:rPr>
                <w:rFonts w:ascii="Times New Roman" w:eastAsia="Times New Roman" w:hAnsi="Times New Roman" w:cs="Times New Roman"/>
                <w:color w:val="FF0000"/>
                <w:szCs w:val="16"/>
              </w:rPr>
              <w:t>1.Коммуникативная деятельность</w:t>
            </w:r>
          </w:p>
          <w:p w:rsidR="00362443" w:rsidRPr="00087219" w:rsidRDefault="00362443" w:rsidP="00087219">
            <w:pPr>
              <w:spacing w:after="0" w:line="240" w:lineRule="auto"/>
              <w:rPr>
                <w:rFonts w:ascii="Times New Roman" w:eastAsia="Times New Roman" w:hAnsi="Times New Roman" w:cs="Times New Roman"/>
                <w:b/>
                <w:szCs w:val="16"/>
              </w:rPr>
            </w:pPr>
            <w:r w:rsidRPr="00087219">
              <w:rPr>
                <w:rFonts w:ascii="Times New Roman" w:eastAsia="Times New Roman" w:hAnsi="Times New Roman" w:cs="Times New Roman"/>
                <w:b/>
                <w:szCs w:val="16"/>
              </w:rPr>
              <w:t>Развитие речи</w:t>
            </w:r>
          </w:p>
          <w:p w:rsidR="00362443" w:rsidRPr="00087219" w:rsidRDefault="00362443" w:rsidP="00087219">
            <w:pPr>
              <w:spacing w:after="0" w:line="240" w:lineRule="auto"/>
              <w:rPr>
                <w:rFonts w:ascii="Times New Roman" w:eastAsia="Times New Roman" w:hAnsi="Times New Roman" w:cs="Times New Roman"/>
                <w:szCs w:val="16"/>
              </w:rPr>
            </w:pPr>
            <w:r w:rsidRPr="00087219">
              <w:rPr>
                <w:rFonts w:ascii="Times New Roman" w:eastAsia="Times New Roman" w:hAnsi="Times New Roman" w:cs="Times New Roman"/>
                <w:szCs w:val="16"/>
              </w:rPr>
              <w:t>9.00-9.25</w:t>
            </w:r>
          </w:p>
          <w:p w:rsidR="00362443" w:rsidRPr="00087219" w:rsidRDefault="00362443" w:rsidP="00087219">
            <w:pPr>
              <w:spacing w:after="0" w:line="240" w:lineRule="auto"/>
              <w:rPr>
                <w:rFonts w:ascii="Times New Roman" w:eastAsia="Times New Roman" w:hAnsi="Times New Roman" w:cs="Times New Roman"/>
                <w:color w:val="FF0000"/>
                <w:szCs w:val="16"/>
              </w:rPr>
            </w:pPr>
            <w:r w:rsidRPr="00087219">
              <w:rPr>
                <w:rFonts w:ascii="Times New Roman" w:eastAsia="Times New Roman" w:hAnsi="Times New Roman" w:cs="Times New Roman"/>
                <w:szCs w:val="16"/>
              </w:rPr>
              <w:t>1.</w:t>
            </w:r>
            <w:r w:rsidRPr="00087219">
              <w:rPr>
                <w:rFonts w:ascii="Times New Roman" w:eastAsia="Times New Roman" w:hAnsi="Times New Roman" w:cs="Times New Roman"/>
                <w:color w:val="FF0000"/>
                <w:szCs w:val="16"/>
              </w:rPr>
              <w:t xml:space="preserve"> Изобразительная деятельность </w:t>
            </w:r>
          </w:p>
          <w:p w:rsidR="00362443" w:rsidRPr="00087219" w:rsidRDefault="00362443" w:rsidP="00087219">
            <w:pPr>
              <w:spacing w:after="0" w:line="240" w:lineRule="auto"/>
              <w:rPr>
                <w:rFonts w:ascii="Times New Roman" w:eastAsia="Times New Roman" w:hAnsi="Times New Roman" w:cs="Times New Roman"/>
                <w:b/>
                <w:szCs w:val="16"/>
              </w:rPr>
            </w:pPr>
            <w:r w:rsidRPr="00087219">
              <w:rPr>
                <w:rFonts w:ascii="Times New Roman" w:eastAsia="Times New Roman" w:hAnsi="Times New Roman" w:cs="Times New Roman"/>
                <w:b/>
                <w:szCs w:val="16"/>
              </w:rPr>
              <w:t xml:space="preserve">  Аппликация</w:t>
            </w:r>
          </w:p>
          <w:p w:rsidR="00362443" w:rsidRPr="00087219" w:rsidRDefault="00362443" w:rsidP="00087219">
            <w:pPr>
              <w:spacing w:after="0" w:line="240" w:lineRule="auto"/>
              <w:rPr>
                <w:rFonts w:ascii="Times New Roman" w:eastAsia="Times New Roman" w:hAnsi="Times New Roman" w:cs="Times New Roman"/>
                <w:b/>
                <w:szCs w:val="16"/>
              </w:rPr>
            </w:pPr>
            <w:r w:rsidRPr="00087219">
              <w:rPr>
                <w:rFonts w:ascii="Times New Roman" w:eastAsia="Times New Roman" w:hAnsi="Times New Roman" w:cs="Times New Roman"/>
                <w:b/>
                <w:szCs w:val="16"/>
              </w:rPr>
              <w:t>(1-3 неделя)</w:t>
            </w:r>
          </w:p>
          <w:p w:rsidR="00362443" w:rsidRPr="00087219" w:rsidRDefault="00362443" w:rsidP="00087219">
            <w:pPr>
              <w:spacing w:after="0" w:line="240" w:lineRule="auto"/>
              <w:rPr>
                <w:rFonts w:ascii="Times New Roman" w:eastAsia="Times New Roman" w:hAnsi="Times New Roman" w:cs="Times New Roman"/>
                <w:b/>
                <w:szCs w:val="16"/>
              </w:rPr>
            </w:pPr>
            <w:r w:rsidRPr="00087219">
              <w:rPr>
                <w:rFonts w:ascii="Times New Roman" w:eastAsia="Times New Roman" w:hAnsi="Times New Roman" w:cs="Times New Roman"/>
                <w:b/>
                <w:szCs w:val="16"/>
              </w:rPr>
              <w:t>Конструирование</w:t>
            </w:r>
          </w:p>
          <w:p w:rsidR="00362443" w:rsidRPr="00087219" w:rsidRDefault="00362443" w:rsidP="00087219">
            <w:pPr>
              <w:spacing w:after="0" w:line="240" w:lineRule="auto"/>
              <w:rPr>
                <w:rFonts w:ascii="Times New Roman" w:eastAsia="Times New Roman" w:hAnsi="Times New Roman" w:cs="Times New Roman"/>
                <w:b/>
                <w:szCs w:val="16"/>
              </w:rPr>
            </w:pPr>
            <w:r w:rsidRPr="00087219">
              <w:rPr>
                <w:rFonts w:ascii="Times New Roman" w:eastAsia="Times New Roman" w:hAnsi="Times New Roman" w:cs="Times New Roman"/>
                <w:b/>
                <w:szCs w:val="16"/>
              </w:rPr>
              <w:t>(2-3неделя)</w:t>
            </w:r>
          </w:p>
          <w:p w:rsidR="00362443" w:rsidRPr="00087219" w:rsidRDefault="00362443" w:rsidP="00087219">
            <w:pPr>
              <w:spacing w:after="0" w:line="240" w:lineRule="auto"/>
              <w:rPr>
                <w:rFonts w:ascii="Times New Roman" w:eastAsia="Times New Roman" w:hAnsi="Times New Roman" w:cs="Times New Roman"/>
                <w:szCs w:val="16"/>
              </w:rPr>
            </w:pPr>
            <w:r w:rsidRPr="00087219">
              <w:rPr>
                <w:rFonts w:ascii="Times New Roman" w:eastAsia="Times New Roman" w:hAnsi="Times New Roman" w:cs="Times New Roman"/>
                <w:szCs w:val="16"/>
              </w:rPr>
              <w:t>9.40-10.10</w:t>
            </w:r>
          </w:p>
          <w:p w:rsidR="00362443" w:rsidRPr="00087219" w:rsidRDefault="00362443" w:rsidP="00087219">
            <w:pPr>
              <w:spacing w:after="0" w:line="240" w:lineRule="auto"/>
              <w:rPr>
                <w:rFonts w:ascii="Times New Roman" w:eastAsia="Times New Roman" w:hAnsi="Times New Roman" w:cs="Times New Roman"/>
                <w:szCs w:val="16"/>
              </w:rPr>
            </w:pPr>
            <w:r w:rsidRPr="00087219">
              <w:rPr>
                <w:rFonts w:ascii="Times New Roman" w:eastAsia="Times New Roman" w:hAnsi="Times New Roman" w:cs="Times New Roman"/>
                <w:szCs w:val="16"/>
              </w:rPr>
              <w:t xml:space="preserve"> </w:t>
            </w:r>
            <w:r w:rsidRPr="00087219">
              <w:rPr>
                <w:rFonts w:ascii="Times New Roman" w:eastAsia="Times New Roman" w:hAnsi="Times New Roman" w:cs="Times New Roman"/>
                <w:b/>
                <w:color w:val="FF0000"/>
                <w:szCs w:val="16"/>
              </w:rPr>
              <w:t xml:space="preserve">3. </w:t>
            </w:r>
            <w:r w:rsidRPr="00087219">
              <w:rPr>
                <w:rFonts w:ascii="Times New Roman" w:eastAsia="Times New Roman" w:hAnsi="Times New Roman" w:cs="Times New Roman"/>
                <w:b/>
                <w:szCs w:val="16"/>
              </w:rPr>
              <w:t>Чтение художественной литературы</w:t>
            </w:r>
          </w:p>
          <w:p w:rsidR="00362443" w:rsidRPr="00087219" w:rsidRDefault="00362443" w:rsidP="00087219">
            <w:pPr>
              <w:spacing w:after="0" w:line="240" w:lineRule="auto"/>
              <w:rPr>
                <w:rFonts w:ascii="Times New Roman" w:eastAsia="Times New Roman" w:hAnsi="Times New Roman" w:cs="Times New Roman"/>
                <w:szCs w:val="16"/>
              </w:rPr>
            </w:pPr>
            <w:r w:rsidRPr="00087219">
              <w:rPr>
                <w:rFonts w:ascii="Times New Roman" w:eastAsia="Times New Roman" w:hAnsi="Times New Roman" w:cs="Times New Roman"/>
                <w:szCs w:val="16"/>
              </w:rPr>
              <w:t>15. 00-15.25</w:t>
            </w:r>
          </w:p>
          <w:p w:rsidR="00362443" w:rsidRPr="00087219" w:rsidRDefault="00362443" w:rsidP="00087219">
            <w:pPr>
              <w:spacing w:after="0" w:line="240" w:lineRule="auto"/>
              <w:rPr>
                <w:rFonts w:ascii="Times New Roman" w:eastAsia="Times New Roman" w:hAnsi="Times New Roman" w:cs="Times New Roman"/>
                <w:szCs w:val="16"/>
              </w:rPr>
            </w:pPr>
            <w:r w:rsidRPr="00087219">
              <w:rPr>
                <w:rFonts w:ascii="Times New Roman" w:eastAsia="Times New Roman" w:hAnsi="Times New Roman" w:cs="Times New Roman"/>
                <w:b/>
                <w:color w:val="FF0000"/>
                <w:szCs w:val="16"/>
              </w:rPr>
              <w:t xml:space="preserve"> </w:t>
            </w:r>
          </w:p>
        </w:tc>
      </w:tr>
      <w:tr w:rsidR="00362443" w:rsidRPr="00087219" w:rsidTr="006D6B20">
        <w:trPr>
          <w:trHeight w:val="5003"/>
        </w:trPr>
        <w:tc>
          <w:tcPr>
            <w:tcW w:w="1701" w:type="dxa"/>
            <w:shd w:val="clear" w:color="auto" w:fill="FFFF00"/>
          </w:tcPr>
          <w:p w:rsidR="00362443" w:rsidRPr="00087219" w:rsidRDefault="00362443" w:rsidP="00087219">
            <w:pPr>
              <w:spacing w:after="0" w:line="240" w:lineRule="auto"/>
              <w:rPr>
                <w:rFonts w:ascii="Times New Roman" w:eastAsia="Times New Roman" w:hAnsi="Times New Roman" w:cs="Times New Roman"/>
                <w:b/>
                <w:szCs w:val="16"/>
              </w:rPr>
            </w:pPr>
            <w:r w:rsidRPr="00087219">
              <w:rPr>
                <w:rFonts w:ascii="Times New Roman" w:eastAsia="Times New Roman" w:hAnsi="Times New Roman" w:cs="Times New Roman"/>
                <w:b/>
                <w:szCs w:val="16"/>
              </w:rPr>
              <w:t>Пятница</w:t>
            </w:r>
          </w:p>
          <w:p w:rsidR="00362443" w:rsidRPr="00087219" w:rsidRDefault="00362443" w:rsidP="00087219">
            <w:pPr>
              <w:spacing w:after="0" w:line="240" w:lineRule="auto"/>
              <w:rPr>
                <w:rFonts w:ascii="Times New Roman" w:eastAsia="Times New Roman" w:hAnsi="Times New Roman" w:cs="Times New Roman"/>
                <w:szCs w:val="16"/>
              </w:rPr>
            </w:pPr>
          </w:p>
          <w:p w:rsidR="00362443" w:rsidRPr="00087219" w:rsidRDefault="00362443" w:rsidP="00087219">
            <w:pPr>
              <w:spacing w:after="0" w:line="240" w:lineRule="auto"/>
              <w:rPr>
                <w:rFonts w:ascii="Times New Roman" w:eastAsia="Times New Roman" w:hAnsi="Times New Roman" w:cs="Times New Roman"/>
                <w:szCs w:val="16"/>
              </w:rPr>
            </w:pPr>
          </w:p>
          <w:p w:rsidR="00362443" w:rsidRPr="00087219" w:rsidRDefault="00362443" w:rsidP="00087219">
            <w:pPr>
              <w:spacing w:after="0" w:line="240" w:lineRule="auto"/>
              <w:rPr>
                <w:rFonts w:ascii="Times New Roman" w:eastAsia="Times New Roman" w:hAnsi="Times New Roman" w:cs="Times New Roman"/>
                <w:szCs w:val="16"/>
              </w:rPr>
            </w:pPr>
          </w:p>
        </w:tc>
        <w:tc>
          <w:tcPr>
            <w:tcW w:w="2126" w:type="dxa"/>
            <w:shd w:val="clear" w:color="auto" w:fill="DDC1E3" w:themeFill="accent2" w:themeFillTint="66"/>
          </w:tcPr>
          <w:p w:rsidR="00362443" w:rsidRDefault="00362443" w:rsidP="00087219">
            <w:pPr>
              <w:spacing w:after="0" w:line="240" w:lineRule="auto"/>
              <w:rPr>
                <w:rFonts w:ascii="Times New Roman" w:eastAsia="Times New Roman" w:hAnsi="Times New Roman" w:cs="Times New Roman"/>
                <w:color w:val="FF0000"/>
                <w:szCs w:val="16"/>
              </w:rPr>
            </w:pPr>
            <w:r w:rsidRPr="00087219">
              <w:rPr>
                <w:rFonts w:ascii="Times New Roman" w:eastAsia="Times New Roman" w:hAnsi="Times New Roman" w:cs="Times New Roman"/>
                <w:szCs w:val="16"/>
              </w:rPr>
              <w:t>1.</w:t>
            </w:r>
            <w:r>
              <w:rPr>
                <w:rFonts w:ascii="Times New Roman" w:eastAsia="Times New Roman" w:hAnsi="Times New Roman" w:cs="Times New Roman"/>
                <w:color w:val="FF0000"/>
                <w:szCs w:val="16"/>
              </w:rPr>
              <w:t>Изобразительная деятельность</w:t>
            </w:r>
          </w:p>
          <w:p w:rsidR="00362443" w:rsidRPr="00160610" w:rsidRDefault="00362443" w:rsidP="00087219">
            <w:pPr>
              <w:spacing w:after="0" w:line="240" w:lineRule="auto"/>
              <w:rPr>
                <w:rFonts w:ascii="Times New Roman" w:eastAsia="Times New Roman" w:hAnsi="Times New Roman" w:cs="Times New Roman"/>
                <w:color w:val="FF0000"/>
                <w:szCs w:val="16"/>
              </w:rPr>
            </w:pPr>
            <w:r w:rsidRPr="00087219">
              <w:rPr>
                <w:rFonts w:ascii="Times New Roman" w:eastAsia="Times New Roman" w:hAnsi="Times New Roman" w:cs="Times New Roman"/>
                <w:szCs w:val="16"/>
              </w:rPr>
              <w:t xml:space="preserve"> 9.00-9.10</w:t>
            </w:r>
          </w:p>
          <w:p w:rsidR="00362443" w:rsidRPr="00087219" w:rsidRDefault="00362443" w:rsidP="00160610">
            <w:pPr>
              <w:spacing w:after="0" w:line="240" w:lineRule="auto"/>
              <w:rPr>
                <w:rFonts w:ascii="Times New Roman" w:eastAsia="Times New Roman" w:hAnsi="Times New Roman" w:cs="Times New Roman"/>
                <w:szCs w:val="16"/>
              </w:rPr>
            </w:pPr>
            <w:r w:rsidRPr="00382E98">
              <w:rPr>
                <w:rFonts w:ascii="Times New Roman" w:hAnsi="Times New Roman" w:cs="Times New Roman"/>
              </w:rPr>
              <w:t>9.20-9.30</w:t>
            </w:r>
          </w:p>
          <w:p w:rsidR="00362443" w:rsidRPr="00087219" w:rsidRDefault="00362443" w:rsidP="00087219">
            <w:pPr>
              <w:spacing w:after="0" w:line="240" w:lineRule="auto"/>
              <w:rPr>
                <w:rFonts w:ascii="Times New Roman" w:eastAsia="Times New Roman" w:hAnsi="Times New Roman" w:cs="Times New Roman"/>
                <w:b/>
                <w:szCs w:val="16"/>
              </w:rPr>
            </w:pPr>
            <w:r w:rsidRPr="00087219">
              <w:rPr>
                <w:rFonts w:ascii="Times New Roman" w:eastAsia="Times New Roman" w:hAnsi="Times New Roman" w:cs="Times New Roman"/>
                <w:b/>
                <w:szCs w:val="16"/>
              </w:rPr>
              <w:t>Рисование</w:t>
            </w:r>
          </w:p>
          <w:p w:rsidR="00362443" w:rsidRPr="00087219" w:rsidRDefault="00362443" w:rsidP="00087219">
            <w:pPr>
              <w:spacing w:after="0" w:line="240" w:lineRule="auto"/>
              <w:rPr>
                <w:rFonts w:ascii="Times New Roman" w:eastAsia="Times New Roman" w:hAnsi="Times New Roman" w:cs="Times New Roman"/>
                <w:color w:val="FF0000"/>
                <w:szCs w:val="16"/>
              </w:rPr>
            </w:pPr>
            <w:r w:rsidRPr="00087219">
              <w:rPr>
                <w:rFonts w:ascii="Times New Roman" w:eastAsia="Times New Roman" w:hAnsi="Times New Roman" w:cs="Times New Roman"/>
                <w:szCs w:val="16"/>
              </w:rPr>
              <w:t xml:space="preserve">2.  </w:t>
            </w:r>
            <w:r w:rsidRPr="00087219">
              <w:rPr>
                <w:rFonts w:ascii="Times New Roman" w:eastAsia="Times New Roman" w:hAnsi="Times New Roman" w:cs="Times New Roman"/>
                <w:color w:val="FF0000"/>
                <w:szCs w:val="16"/>
              </w:rPr>
              <w:t>Двигательная деятельность.</w:t>
            </w:r>
          </w:p>
          <w:p w:rsidR="00362443" w:rsidRPr="00087219" w:rsidRDefault="00362443" w:rsidP="00087219">
            <w:pPr>
              <w:spacing w:after="0" w:line="240" w:lineRule="auto"/>
              <w:rPr>
                <w:rFonts w:ascii="Times New Roman" w:eastAsia="Times New Roman" w:hAnsi="Times New Roman" w:cs="Times New Roman"/>
                <w:b/>
                <w:szCs w:val="16"/>
              </w:rPr>
            </w:pPr>
            <w:r w:rsidRPr="00087219">
              <w:rPr>
                <w:rFonts w:ascii="Times New Roman" w:eastAsia="Times New Roman" w:hAnsi="Times New Roman" w:cs="Times New Roman"/>
                <w:b/>
                <w:szCs w:val="16"/>
              </w:rPr>
              <w:t>Физическая культура</w:t>
            </w:r>
          </w:p>
          <w:p w:rsidR="00362443" w:rsidRPr="00087219" w:rsidRDefault="00362443" w:rsidP="00087219">
            <w:pPr>
              <w:spacing w:after="0" w:line="240" w:lineRule="auto"/>
              <w:rPr>
                <w:rFonts w:ascii="Times New Roman" w:eastAsia="Times New Roman" w:hAnsi="Times New Roman" w:cs="Times New Roman"/>
                <w:szCs w:val="16"/>
              </w:rPr>
            </w:pPr>
            <w:r w:rsidRPr="00087219">
              <w:rPr>
                <w:rFonts w:ascii="Times New Roman" w:eastAsia="Times New Roman" w:hAnsi="Times New Roman" w:cs="Times New Roman"/>
                <w:szCs w:val="16"/>
              </w:rPr>
              <w:t>15.30-15.40</w:t>
            </w:r>
          </w:p>
          <w:p w:rsidR="00362443" w:rsidRPr="00087219" w:rsidRDefault="00362443" w:rsidP="00087219">
            <w:pPr>
              <w:spacing w:after="0" w:line="240" w:lineRule="auto"/>
              <w:rPr>
                <w:rFonts w:ascii="Times New Roman" w:eastAsia="Times New Roman" w:hAnsi="Times New Roman" w:cs="Times New Roman"/>
                <w:szCs w:val="16"/>
              </w:rPr>
            </w:pPr>
          </w:p>
          <w:p w:rsidR="00362443" w:rsidRPr="00087219" w:rsidRDefault="00362443" w:rsidP="00087219">
            <w:pPr>
              <w:spacing w:after="0" w:line="240" w:lineRule="auto"/>
              <w:rPr>
                <w:rFonts w:ascii="Times New Roman" w:eastAsia="Times New Roman" w:hAnsi="Times New Roman" w:cs="Times New Roman"/>
                <w:b/>
                <w:szCs w:val="16"/>
              </w:rPr>
            </w:pPr>
          </w:p>
          <w:p w:rsidR="00362443" w:rsidRPr="00087219" w:rsidRDefault="00362443" w:rsidP="00087219">
            <w:pPr>
              <w:spacing w:after="0" w:line="240" w:lineRule="auto"/>
              <w:rPr>
                <w:rFonts w:ascii="Times New Roman" w:eastAsia="Times New Roman" w:hAnsi="Times New Roman" w:cs="Times New Roman"/>
                <w:b/>
                <w:szCs w:val="16"/>
              </w:rPr>
            </w:pPr>
          </w:p>
          <w:p w:rsidR="00362443" w:rsidRPr="00087219" w:rsidRDefault="00362443" w:rsidP="00087219">
            <w:pPr>
              <w:spacing w:after="0" w:line="240" w:lineRule="auto"/>
              <w:rPr>
                <w:rFonts w:ascii="Times New Roman" w:eastAsia="Times New Roman" w:hAnsi="Times New Roman" w:cs="Times New Roman"/>
                <w:b/>
                <w:szCs w:val="16"/>
              </w:rPr>
            </w:pPr>
          </w:p>
          <w:p w:rsidR="00362443" w:rsidRPr="00087219" w:rsidRDefault="00362443" w:rsidP="00087219">
            <w:pPr>
              <w:spacing w:after="0" w:line="240" w:lineRule="auto"/>
              <w:rPr>
                <w:rFonts w:ascii="Times New Roman" w:eastAsia="Times New Roman" w:hAnsi="Times New Roman" w:cs="Times New Roman"/>
                <w:b/>
                <w:szCs w:val="16"/>
              </w:rPr>
            </w:pPr>
          </w:p>
          <w:p w:rsidR="00362443" w:rsidRPr="00087219" w:rsidRDefault="00362443" w:rsidP="00087219">
            <w:pPr>
              <w:spacing w:after="0" w:line="240" w:lineRule="auto"/>
              <w:rPr>
                <w:rFonts w:ascii="Times New Roman" w:eastAsia="Times New Roman" w:hAnsi="Times New Roman" w:cs="Times New Roman"/>
                <w:b/>
                <w:szCs w:val="16"/>
              </w:rPr>
            </w:pPr>
          </w:p>
          <w:p w:rsidR="00362443" w:rsidRPr="00087219" w:rsidRDefault="00362443" w:rsidP="00087219">
            <w:pPr>
              <w:spacing w:after="0" w:line="240" w:lineRule="auto"/>
              <w:rPr>
                <w:rFonts w:ascii="Times New Roman" w:eastAsia="Times New Roman" w:hAnsi="Times New Roman" w:cs="Times New Roman"/>
                <w:b/>
                <w:szCs w:val="16"/>
              </w:rPr>
            </w:pPr>
          </w:p>
          <w:p w:rsidR="00362443" w:rsidRPr="00087219" w:rsidRDefault="00362443" w:rsidP="00087219">
            <w:pPr>
              <w:spacing w:after="0" w:line="240" w:lineRule="auto"/>
              <w:rPr>
                <w:rFonts w:ascii="Times New Roman" w:eastAsia="Times New Roman" w:hAnsi="Times New Roman" w:cs="Times New Roman"/>
                <w:b/>
                <w:szCs w:val="16"/>
              </w:rPr>
            </w:pPr>
          </w:p>
          <w:p w:rsidR="00362443" w:rsidRDefault="00362443" w:rsidP="00087219">
            <w:pPr>
              <w:spacing w:after="0" w:line="240" w:lineRule="auto"/>
              <w:rPr>
                <w:rFonts w:ascii="Times New Roman" w:eastAsia="Times New Roman" w:hAnsi="Times New Roman" w:cs="Times New Roman"/>
                <w:b/>
                <w:szCs w:val="16"/>
              </w:rPr>
            </w:pPr>
          </w:p>
          <w:p w:rsidR="00362443" w:rsidRPr="00087219" w:rsidRDefault="00362443" w:rsidP="00087219">
            <w:pPr>
              <w:spacing w:after="0" w:line="240" w:lineRule="auto"/>
              <w:rPr>
                <w:rFonts w:ascii="Times New Roman" w:eastAsia="Times New Roman" w:hAnsi="Times New Roman" w:cs="Times New Roman"/>
                <w:b/>
                <w:szCs w:val="16"/>
              </w:rPr>
            </w:pPr>
            <w:r w:rsidRPr="00087219">
              <w:rPr>
                <w:rFonts w:ascii="Times New Roman" w:eastAsia="Times New Roman" w:hAnsi="Times New Roman" w:cs="Times New Roman"/>
                <w:b/>
                <w:szCs w:val="16"/>
              </w:rPr>
              <w:t>Итого: 10-</w:t>
            </w:r>
            <w:r w:rsidRPr="00087219">
              <w:rPr>
                <w:rFonts w:ascii="Times New Roman" w:eastAsia="Times New Roman" w:hAnsi="Times New Roman" w:cs="Times New Roman"/>
                <w:b/>
                <w:color w:val="C00000"/>
                <w:szCs w:val="16"/>
              </w:rPr>
              <w:t xml:space="preserve">1ч </w:t>
            </w:r>
            <w:r w:rsidR="00A118D9">
              <w:rPr>
                <w:rFonts w:ascii="Times New Roman" w:eastAsia="Times New Roman" w:hAnsi="Times New Roman" w:cs="Times New Roman"/>
                <w:b/>
                <w:color w:val="C00000"/>
                <w:szCs w:val="16"/>
              </w:rPr>
              <w:t>40мин</w:t>
            </w:r>
          </w:p>
        </w:tc>
        <w:tc>
          <w:tcPr>
            <w:tcW w:w="2410" w:type="dxa"/>
            <w:shd w:val="clear" w:color="auto" w:fill="DDC1E3" w:themeFill="accent2" w:themeFillTint="66"/>
          </w:tcPr>
          <w:p w:rsidR="00362443" w:rsidRPr="00087219" w:rsidRDefault="00362443" w:rsidP="00087219">
            <w:pPr>
              <w:spacing w:after="0" w:line="240" w:lineRule="auto"/>
              <w:rPr>
                <w:rFonts w:ascii="Times New Roman" w:eastAsia="Times New Roman" w:hAnsi="Times New Roman" w:cs="Times New Roman"/>
                <w:szCs w:val="16"/>
              </w:rPr>
            </w:pPr>
          </w:p>
          <w:p w:rsidR="00362443" w:rsidRPr="00087219" w:rsidRDefault="00362443" w:rsidP="00087219">
            <w:pPr>
              <w:spacing w:after="0" w:line="240" w:lineRule="auto"/>
              <w:rPr>
                <w:rFonts w:ascii="Times New Roman" w:eastAsia="Times New Roman" w:hAnsi="Times New Roman" w:cs="Times New Roman"/>
                <w:color w:val="FF0000"/>
                <w:szCs w:val="16"/>
              </w:rPr>
            </w:pPr>
            <w:r w:rsidRPr="00087219">
              <w:rPr>
                <w:rFonts w:ascii="Times New Roman" w:eastAsia="Times New Roman" w:hAnsi="Times New Roman" w:cs="Times New Roman"/>
                <w:szCs w:val="16"/>
              </w:rPr>
              <w:t>1.</w:t>
            </w:r>
            <w:r w:rsidRPr="00087219">
              <w:rPr>
                <w:rFonts w:ascii="Times New Roman" w:eastAsia="Times New Roman" w:hAnsi="Times New Roman" w:cs="Times New Roman"/>
                <w:color w:val="FF0000"/>
                <w:szCs w:val="16"/>
              </w:rPr>
              <w:t>Изобразительная деятельность</w:t>
            </w:r>
          </w:p>
          <w:p w:rsidR="00362443" w:rsidRPr="00087219" w:rsidRDefault="00362443" w:rsidP="00087219">
            <w:pPr>
              <w:spacing w:after="0" w:line="240" w:lineRule="auto"/>
              <w:rPr>
                <w:rFonts w:ascii="Times New Roman" w:eastAsia="Times New Roman" w:hAnsi="Times New Roman" w:cs="Times New Roman"/>
                <w:szCs w:val="16"/>
              </w:rPr>
            </w:pPr>
            <w:r w:rsidRPr="00087219">
              <w:rPr>
                <w:rFonts w:ascii="Times New Roman" w:eastAsia="Times New Roman" w:hAnsi="Times New Roman" w:cs="Times New Roman"/>
                <w:szCs w:val="16"/>
              </w:rPr>
              <w:t xml:space="preserve">   </w:t>
            </w:r>
            <w:r w:rsidRPr="00087219">
              <w:rPr>
                <w:rFonts w:ascii="Times New Roman" w:eastAsia="Times New Roman" w:hAnsi="Times New Roman" w:cs="Times New Roman"/>
                <w:b/>
                <w:szCs w:val="16"/>
              </w:rPr>
              <w:t>Рисование</w:t>
            </w:r>
          </w:p>
          <w:p w:rsidR="00362443" w:rsidRPr="00087219" w:rsidRDefault="00362443" w:rsidP="00087219">
            <w:pPr>
              <w:spacing w:after="0" w:line="240" w:lineRule="auto"/>
              <w:rPr>
                <w:rFonts w:ascii="Times New Roman" w:eastAsia="Times New Roman" w:hAnsi="Times New Roman" w:cs="Times New Roman"/>
                <w:b/>
                <w:szCs w:val="16"/>
              </w:rPr>
            </w:pPr>
            <w:r w:rsidRPr="00087219">
              <w:rPr>
                <w:rFonts w:ascii="Times New Roman" w:eastAsia="Times New Roman" w:hAnsi="Times New Roman" w:cs="Times New Roman"/>
                <w:szCs w:val="16"/>
              </w:rPr>
              <w:t xml:space="preserve"> 9.00-9.15</w:t>
            </w:r>
          </w:p>
          <w:p w:rsidR="00362443" w:rsidRPr="00087219" w:rsidRDefault="00362443" w:rsidP="00087219">
            <w:pPr>
              <w:spacing w:after="0" w:line="240" w:lineRule="auto"/>
              <w:rPr>
                <w:rFonts w:ascii="Times New Roman" w:eastAsia="Times New Roman" w:hAnsi="Times New Roman" w:cs="Times New Roman"/>
                <w:b/>
                <w:szCs w:val="16"/>
              </w:rPr>
            </w:pPr>
          </w:p>
          <w:p w:rsidR="00362443" w:rsidRPr="00087219" w:rsidRDefault="00362443" w:rsidP="00087219">
            <w:pPr>
              <w:spacing w:after="0" w:line="240" w:lineRule="auto"/>
              <w:rPr>
                <w:rFonts w:ascii="Times New Roman" w:eastAsia="Times New Roman" w:hAnsi="Times New Roman" w:cs="Times New Roman"/>
                <w:color w:val="FF0000"/>
                <w:szCs w:val="16"/>
              </w:rPr>
            </w:pPr>
            <w:r w:rsidRPr="00087219">
              <w:rPr>
                <w:rFonts w:ascii="Times New Roman" w:eastAsia="Times New Roman" w:hAnsi="Times New Roman" w:cs="Times New Roman"/>
                <w:b/>
                <w:color w:val="FF0000"/>
                <w:szCs w:val="16"/>
              </w:rPr>
              <w:t>2.</w:t>
            </w:r>
            <w:r w:rsidRPr="00087219">
              <w:rPr>
                <w:rFonts w:ascii="Times New Roman" w:eastAsia="Times New Roman" w:hAnsi="Times New Roman" w:cs="Times New Roman"/>
                <w:szCs w:val="16"/>
              </w:rPr>
              <w:t xml:space="preserve"> .  </w:t>
            </w:r>
            <w:r w:rsidRPr="00087219">
              <w:rPr>
                <w:rFonts w:ascii="Times New Roman" w:eastAsia="Times New Roman" w:hAnsi="Times New Roman" w:cs="Times New Roman"/>
                <w:color w:val="FF0000"/>
                <w:szCs w:val="16"/>
              </w:rPr>
              <w:t>Двигательная деятельность.</w:t>
            </w:r>
          </w:p>
          <w:p w:rsidR="00362443" w:rsidRPr="00087219" w:rsidRDefault="00362443" w:rsidP="00087219">
            <w:pPr>
              <w:spacing w:after="0" w:line="240" w:lineRule="auto"/>
              <w:rPr>
                <w:rFonts w:ascii="Times New Roman" w:eastAsia="Times New Roman" w:hAnsi="Times New Roman" w:cs="Times New Roman"/>
                <w:b/>
                <w:szCs w:val="16"/>
              </w:rPr>
            </w:pPr>
            <w:r w:rsidRPr="00087219">
              <w:rPr>
                <w:rFonts w:ascii="Times New Roman" w:eastAsia="Times New Roman" w:hAnsi="Times New Roman" w:cs="Times New Roman"/>
                <w:b/>
                <w:szCs w:val="16"/>
              </w:rPr>
              <w:t>Физическая культура</w:t>
            </w:r>
          </w:p>
          <w:p w:rsidR="00362443" w:rsidRPr="00087219" w:rsidRDefault="00362443" w:rsidP="00087219">
            <w:pPr>
              <w:spacing w:after="0" w:line="240" w:lineRule="auto"/>
              <w:rPr>
                <w:rFonts w:ascii="Times New Roman" w:eastAsia="Times New Roman" w:hAnsi="Times New Roman" w:cs="Times New Roman"/>
                <w:szCs w:val="16"/>
              </w:rPr>
            </w:pPr>
            <w:r w:rsidRPr="00087219">
              <w:rPr>
                <w:rFonts w:ascii="Times New Roman" w:eastAsia="Times New Roman" w:hAnsi="Times New Roman" w:cs="Times New Roman"/>
                <w:szCs w:val="16"/>
              </w:rPr>
              <w:t>15.10-15.25</w:t>
            </w:r>
          </w:p>
          <w:p w:rsidR="00362443" w:rsidRPr="00087219" w:rsidRDefault="00362443" w:rsidP="00087219">
            <w:pPr>
              <w:spacing w:after="0" w:line="240" w:lineRule="auto"/>
              <w:rPr>
                <w:rFonts w:ascii="Times New Roman" w:eastAsia="Times New Roman" w:hAnsi="Times New Roman" w:cs="Times New Roman"/>
                <w:b/>
                <w:szCs w:val="16"/>
              </w:rPr>
            </w:pPr>
            <w:r w:rsidRPr="00087219">
              <w:rPr>
                <w:rFonts w:ascii="Times New Roman" w:eastAsia="Times New Roman" w:hAnsi="Times New Roman" w:cs="Times New Roman"/>
                <w:b/>
                <w:color w:val="FF0000"/>
                <w:szCs w:val="16"/>
              </w:rPr>
              <w:t xml:space="preserve"> </w:t>
            </w:r>
            <w:r w:rsidRPr="00087219">
              <w:rPr>
                <w:rFonts w:ascii="Times New Roman" w:eastAsia="Times New Roman" w:hAnsi="Times New Roman" w:cs="Times New Roman"/>
                <w:b/>
                <w:szCs w:val="16"/>
              </w:rPr>
              <w:t xml:space="preserve"> </w:t>
            </w:r>
          </w:p>
          <w:p w:rsidR="00362443" w:rsidRPr="00087219" w:rsidRDefault="00362443" w:rsidP="00087219">
            <w:pPr>
              <w:spacing w:after="0" w:line="240" w:lineRule="auto"/>
              <w:rPr>
                <w:rFonts w:ascii="Times New Roman" w:eastAsia="Times New Roman" w:hAnsi="Times New Roman" w:cs="Times New Roman"/>
                <w:b/>
                <w:szCs w:val="16"/>
              </w:rPr>
            </w:pPr>
          </w:p>
          <w:p w:rsidR="00362443" w:rsidRPr="00087219" w:rsidRDefault="00362443" w:rsidP="00087219">
            <w:pPr>
              <w:spacing w:after="0" w:line="240" w:lineRule="auto"/>
              <w:rPr>
                <w:rFonts w:ascii="Times New Roman" w:eastAsia="Times New Roman" w:hAnsi="Times New Roman" w:cs="Times New Roman"/>
                <w:b/>
                <w:szCs w:val="16"/>
              </w:rPr>
            </w:pPr>
          </w:p>
          <w:p w:rsidR="00362443" w:rsidRPr="00087219" w:rsidRDefault="00362443" w:rsidP="00087219">
            <w:pPr>
              <w:spacing w:after="0" w:line="240" w:lineRule="auto"/>
              <w:rPr>
                <w:rFonts w:ascii="Times New Roman" w:eastAsia="Times New Roman" w:hAnsi="Times New Roman" w:cs="Times New Roman"/>
                <w:b/>
                <w:szCs w:val="16"/>
              </w:rPr>
            </w:pPr>
          </w:p>
          <w:p w:rsidR="00362443" w:rsidRPr="00087219" w:rsidRDefault="00362443" w:rsidP="00087219">
            <w:pPr>
              <w:spacing w:after="0" w:line="240" w:lineRule="auto"/>
              <w:rPr>
                <w:rFonts w:ascii="Times New Roman" w:eastAsia="Times New Roman" w:hAnsi="Times New Roman" w:cs="Times New Roman"/>
                <w:b/>
                <w:szCs w:val="16"/>
              </w:rPr>
            </w:pPr>
          </w:p>
          <w:p w:rsidR="00362443" w:rsidRPr="00087219" w:rsidRDefault="00362443" w:rsidP="00087219">
            <w:pPr>
              <w:spacing w:after="0" w:line="240" w:lineRule="auto"/>
              <w:rPr>
                <w:rFonts w:ascii="Times New Roman" w:eastAsia="Times New Roman" w:hAnsi="Times New Roman" w:cs="Times New Roman"/>
                <w:b/>
                <w:szCs w:val="16"/>
              </w:rPr>
            </w:pPr>
          </w:p>
          <w:p w:rsidR="00362443" w:rsidRPr="00087219" w:rsidRDefault="00362443" w:rsidP="00087219">
            <w:pPr>
              <w:spacing w:after="0" w:line="240" w:lineRule="auto"/>
              <w:rPr>
                <w:rFonts w:ascii="Times New Roman" w:eastAsia="Times New Roman" w:hAnsi="Times New Roman" w:cs="Times New Roman"/>
                <w:b/>
                <w:szCs w:val="16"/>
              </w:rPr>
            </w:pPr>
          </w:p>
          <w:p w:rsidR="00362443" w:rsidRPr="00087219" w:rsidRDefault="00362443" w:rsidP="00087219">
            <w:pPr>
              <w:spacing w:after="0" w:line="240" w:lineRule="auto"/>
              <w:rPr>
                <w:rFonts w:ascii="Times New Roman" w:eastAsia="Times New Roman" w:hAnsi="Times New Roman" w:cs="Times New Roman"/>
                <w:b/>
                <w:szCs w:val="16"/>
              </w:rPr>
            </w:pPr>
          </w:p>
          <w:p w:rsidR="00362443" w:rsidRPr="00087219" w:rsidRDefault="00362443" w:rsidP="00087219">
            <w:pPr>
              <w:spacing w:after="0" w:line="240" w:lineRule="auto"/>
              <w:rPr>
                <w:rFonts w:ascii="Times New Roman" w:eastAsia="Times New Roman" w:hAnsi="Times New Roman" w:cs="Times New Roman"/>
                <w:b/>
                <w:szCs w:val="16"/>
              </w:rPr>
            </w:pPr>
            <w:r w:rsidRPr="00087219">
              <w:rPr>
                <w:rFonts w:ascii="Times New Roman" w:eastAsia="Times New Roman" w:hAnsi="Times New Roman" w:cs="Times New Roman"/>
                <w:b/>
                <w:szCs w:val="16"/>
              </w:rPr>
              <w:t>Итого:12-</w:t>
            </w:r>
            <w:r w:rsidRPr="00087219">
              <w:rPr>
                <w:rFonts w:ascii="Times New Roman" w:eastAsia="Times New Roman" w:hAnsi="Times New Roman" w:cs="Times New Roman"/>
                <w:b/>
                <w:color w:val="C00000"/>
                <w:szCs w:val="16"/>
              </w:rPr>
              <w:t>1ч 80мин</w:t>
            </w:r>
          </w:p>
        </w:tc>
        <w:tc>
          <w:tcPr>
            <w:tcW w:w="2835" w:type="dxa"/>
            <w:shd w:val="clear" w:color="auto" w:fill="DDC1E3" w:themeFill="accent2" w:themeFillTint="66"/>
          </w:tcPr>
          <w:p w:rsidR="00362443" w:rsidRPr="00087219" w:rsidRDefault="00362443" w:rsidP="00087219">
            <w:pPr>
              <w:spacing w:after="0" w:line="240" w:lineRule="auto"/>
              <w:rPr>
                <w:rFonts w:ascii="Times New Roman" w:eastAsia="Times New Roman" w:hAnsi="Times New Roman" w:cs="Times New Roman"/>
                <w:color w:val="FF0000"/>
                <w:szCs w:val="16"/>
              </w:rPr>
            </w:pPr>
            <w:r w:rsidRPr="00087219">
              <w:rPr>
                <w:rFonts w:ascii="Times New Roman" w:eastAsia="Times New Roman" w:hAnsi="Times New Roman" w:cs="Times New Roman"/>
                <w:szCs w:val="16"/>
              </w:rPr>
              <w:t>1.</w:t>
            </w:r>
            <w:r w:rsidRPr="00087219">
              <w:rPr>
                <w:rFonts w:ascii="Times New Roman" w:eastAsia="Times New Roman" w:hAnsi="Times New Roman" w:cs="Times New Roman"/>
                <w:color w:val="FF0000"/>
                <w:szCs w:val="16"/>
              </w:rPr>
              <w:t xml:space="preserve"> Изобразительная деятельность</w:t>
            </w:r>
          </w:p>
          <w:p w:rsidR="00362443" w:rsidRPr="00087219" w:rsidRDefault="00362443" w:rsidP="00087219">
            <w:pPr>
              <w:spacing w:after="0" w:line="240" w:lineRule="auto"/>
              <w:rPr>
                <w:rFonts w:ascii="Times New Roman" w:eastAsia="Times New Roman" w:hAnsi="Times New Roman" w:cs="Times New Roman"/>
                <w:szCs w:val="16"/>
              </w:rPr>
            </w:pPr>
            <w:r w:rsidRPr="00087219">
              <w:rPr>
                <w:rFonts w:ascii="Times New Roman" w:eastAsia="Times New Roman" w:hAnsi="Times New Roman" w:cs="Times New Roman"/>
                <w:szCs w:val="16"/>
              </w:rPr>
              <w:t xml:space="preserve">   </w:t>
            </w:r>
            <w:r w:rsidRPr="00087219">
              <w:rPr>
                <w:rFonts w:ascii="Times New Roman" w:eastAsia="Times New Roman" w:hAnsi="Times New Roman" w:cs="Times New Roman"/>
                <w:b/>
                <w:szCs w:val="16"/>
              </w:rPr>
              <w:t>Рисование</w:t>
            </w:r>
          </w:p>
          <w:p w:rsidR="00362443" w:rsidRPr="00087219" w:rsidRDefault="00362443" w:rsidP="00087219">
            <w:pPr>
              <w:spacing w:after="0" w:line="240" w:lineRule="auto"/>
              <w:rPr>
                <w:rFonts w:ascii="Times New Roman" w:eastAsia="Times New Roman" w:hAnsi="Times New Roman" w:cs="Times New Roman"/>
                <w:szCs w:val="16"/>
              </w:rPr>
            </w:pPr>
            <w:r w:rsidRPr="00087219">
              <w:rPr>
                <w:rFonts w:ascii="Times New Roman" w:eastAsia="Times New Roman" w:hAnsi="Times New Roman" w:cs="Times New Roman"/>
                <w:szCs w:val="16"/>
              </w:rPr>
              <w:t>9.00-9.20</w:t>
            </w:r>
          </w:p>
          <w:p w:rsidR="00362443" w:rsidRPr="00087219" w:rsidRDefault="00362443" w:rsidP="00087219">
            <w:pPr>
              <w:spacing w:after="0" w:line="240" w:lineRule="auto"/>
              <w:rPr>
                <w:rFonts w:ascii="Times New Roman" w:eastAsia="Times New Roman" w:hAnsi="Times New Roman" w:cs="Times New Roman"/>
                <w:szCs w:val="16"/>
              </w:rPr>
            </w:pPr>
            <w:r w:rsidRPr="00087219">
              <w:rPr>
                <w:rFonts w:ascii="Times New Roman" w:eastAsia="Times New Roman" w:hAnsi="Times New Roman" w:cs="Times New Roman"/>
                <w:szCs w:val="16"/>
              </w:rPr>
              <w:t>2.</w:t>
            </w:r>
            <w:r w:rsidRPr="00087219">
              <w:rPr>
                <w:rFonts w:ascii="Times New Roman" w:eastAsia="Times New Roman" w:hAnsi="Times New Roman" w:cs="Times New Roman"/>
                <w:color w:val="FF0000"/>
                <w:szCs w:val="16"/>
              </w:rPr>
              <w:t xml:space="preserve">Познавательно - исследовательская </w:t>
            </w:r>
            <w:r w:rsidRPr="00087219">
              <w:rPr>
                <w:rFonts w:ascii="Times New Roman" w:eastAsia="Times New Roman" w:hAnsi="Times New Roman" w:cs="Times New Roman"/>
                <w:b/>
                <w:szCs w:val="16"/>
              </w:rPr>
              <w:t>Экспериментирование(</w:t>
            </w:r>
            <w:r w:rsidRPr="00087219">
              <w:rPr>
                <w:rFonts w:ascii="Times New Roman" w:eastAsia="Times New Roman" w:hAnsi="Times New Roman" w:cs="Times New Roman"/>
                <w:szCs w:val="16"/>
              </w:rPr>
              <w:t>1-3нед.)</w:t>
            </w:r>
          </w:p>
          <w:p w:rsidR="00362443" w:rsidRPr="00087219" w:rsidRDefault="00362443" w:rsidP="00087219">
            <w:pPr>
              <w:spacing w:after="0" w:line="240" w:lineRule="auto"/>
              <w:rPr>
                <w:rFonts w:ascii="Times New Roman" w:eastAsia="Times New Roman" w:hAnsi="Times New Roman" w:cs="Times New Roman"/>
                <w:b/>
                <w:szCs w:val="16"/>
              </w:rPr>
            </w:pPr>
            <w:r w:rsidRPr="00087219">
              <w:rPr>
                <w:rFonts w:ascii="Times New Roman" w:eastAsia="Times New Roman" w:hAnsi="Times New Roman" w:cs="Times New Roman"/>
                <w:b/>
                <w:szCs w:val="16"/>
              </w:rPr>
              <w:t xml:space="preserve">Экология </w:t>
            </w:r>
          </w:p>
          <w:p w:rsidR="00362443" w:rsidRPr="00087219" w:rsidRDefault="00362443" w:rsidP="00087219">
            <w:pPr>
              <w:spacing w:after="0" w:line="240" w:lineRule="auto"/>
              <w:rPr>
                <w:rFonts w:ascii="Times New Roman" w:eastAsia="Times New Roman" w:hAnsi="Times New Roman" w:cs="Times New Roman"/>
                <w:szCs w:val="16"/>
              </w:rPr>
            </w:pPr>
            <w:r w:rsidRPr="00087219">
              <w:rPr>
                <w:rFonts w:ascii="Times New Roman" w:eastAsia="Times New Roman" w:hAnsi="Times New Roman" w:cs="Times New Roman"/>
                <w:szCs w:val="16"/>
              </w:rPr>
              <w:t>(2 -4 нед.)</w:t>
            </w:r>
          </w:p>
          <w:p w:rsidR="00362443" w:rsidRPr="00087219" w:rsidRDefault="00362443" w:rsidP="00087219">
            <w:pPr>
              <w:spacing w:after="0" w:line="240" w:lineRule="auto"/>
              <w:rPr>
                <w:rFonts w:ascii="Times New Roman" w:eastAsia="Times New Roman" w:hAnsi="Times New Roman" w:cs="Times New Roman"/>
                <w:szCs w:val="16"/>
              </w:rPr>
            </w:pPr>
            <w:r w:rsidRPr="00087219">
              <w:rPr>
                <w:rFonts w:ascii="Times New Roman" w:eastAsia="Times New Roman" w:hAnsi="Times New Roman" w:cs="Times New Roman"/>
                <w:szCs w:val="16"/>
              </w:rPr>
              <w:t>9.35-9.55</w:t>
            </w:r>
          </w:p>
          <w:p w:rsidR="00362443" w:rsidRPr="00087219" w:rsidRDefault="00362443" w:rsidP="00087219">
            <w:pPr>
              <w:spacing w:after="0" w:line="240" w:lineRule="auto"/>
              <w:rPr>
                <w:rFonts w:ascii="Times New Roman" w:eastAsia="Times New Roman" w:hAnsi="Times New Roman" w:cs="Times New Roman"/>
                <w:szCs w:val="16"/>
              </w:rPr>
            </w:pPr>
            <w:r w:rsidRPr="00087219">
              <w:rPr>
                <w:rFonts w:ascii="Times New Roman" w:eastAsia="Times New Roman" w:hAnsi="Times New Roman" w:cs="Times New Roman"/>
                <w:szCs w:val="16"/>
              </w:rPr>
              <w:t xml:space="preserve"> </w:t>
            </w:r>
          </w:p>
          <w:p w:rsidR="00362443" w:rsidRPr="00087219" w:rsidRDefault="00362443" w:rsidP="00087219">
            <w:pPr>
              <w:spacing w:after="0" w:line="240" w:lineRule="auto"/>
              <w:rPr>
                <w:rFonts w:ascii="Times New Roman" w:eastAsia="Times New Roman" w:hAnsi="Times New Roman" w:cs="Times New Roman"/>
                <w:szCs w:val="16"/>
              </w:rPr>
            </w:pPr>
          </w:p>
          <w:p w:rsidR="00362443" w:rsidRPr="00087219" w:rsidRDefault="00362443" w:rsidP="00087219">
            <w:pPr>
              <w:spacing w:after="0" w:line="240" w:lineRule="auto"/>
              <w:rPr>
                <w:rFonts w:ascii="Times New Roman" w:eastAsia="Times New Roman" w:hAnsi="Times New Roman" w:cs="Times New Roman"/>
                <w:b/>
                <w:szCs w:val="16"/>
              </w:rPr>
            </w:pPr>
          </w:p>
          <w:p w:rsidR="00362443" w:rsidRPr="00087219" w:rsidRDefault="00362443" w:rsidP="00087219">
            <w:pPr>
              <w:spacing w:after="0" w:line="240" w:lineRule="auto"/>
              <w:rPr>
                <w:rFonts w:ascii="Times New Roman" w:eastAsia="Times New Roman" w:hAnsi="Times New Roman" w:cs="Times New Roman"/>
                <w:b/>
                <w:szCs w:val="16"/>
              </w:rPr>
            </w:pPr>
          </w:p>
          <w:p w:rsidR="00362443" w:rsidRPr="00087219" w:rsidRDefault="00362443" w:rsidP="00087219">
            <w:pPr>
              <w:spacing w:after="0" w:line="240" w:lineRule="auto"/>
              <w:rPr>
                <w:rFonts w:ascii="Times New Roman" w:eastAsia="Times New Roman" w:hAnsi="Times New Roman" w:cs="Times New Roman"/>
                <w:b/>
                <w:szCs w:val="16"/>
              </w:rPr>
            </w:pPr>
          </w:p>
          <w:p w:rsidR="00362443" w:rsidRPr="00087219" w:rsidRDefault="00362443" w:rsidP="00087219">
            <w:pPr>
              <w:spacing w:after="0" w:line="240" w:lineRule="auto"/>
              <w:rPr>
                <w:rFonts w:ascii="Times New Roman" w:eastAsia="Times New Roman" w:hAnsi="Times New Roman" w:cs="Times New Roman"/>
                <w:b/>
                <w:szCs w:val="16"/>
              </w:rPr>
            </w:pPr>
          </w:p>
          <w:p w:rsidR="00362443" w:rsidRPr="00087219" w:rsidRDefault="00362443" w:rsidP="00087219">
            <w:pPr>
              <w:spacing w:after="0" w:line="240" w:lineRule="auto"/>
              <w:rPr>
                <w:rFonts w:ascii="Times New Roman" w:eastAsia="Times New Roman" w:hAnsi="Times New Roman" w:cs="Times New Roman"/>
                <w:b/>
                <w:szCs w:val="16"/>
              </w:rPr>
            </w:pPr>
          </w:p>
          <w:p w:rsidR="00362443" w:rsidRPr="00087219" w:rsidRDefault="00362443" w:rsidP="00087219">
            <w:pPr>
              <w:spacing w:after="0" w:line="240" w:lineRule="auto"/>
              <w:rPr>
                <w:rFonts w:ascii="Times New Roman" w:eastAsia="Times New Roman" w:hAnsi="Times New Roman" w:cs="Times New Roman"/>
                <w:b/>
                <w:szCs w:val="16"/>
              </w:rPr>
            </w:pPr>
            <w:r w:rsidRPr="00087219">
              <w:rPr>
                <w:rFonts w:ascii="Times New Roman" w:eastAsia="Times New Roman" w:hAnsi="Times New Roman" w:cs="Times New Roman"/>
                <w:b/>
                <w:szCs w:val="16"/>
              </w:rPr>
              <w:t>Итого:13-</w:t>
            </w:r>
            <w:r w:rsidRPr="00087219">
              <w:rPr>
                <w:rFonts w:ascii="Times New Roman" w:eastAsia="Times New Roman" w:hAnsi="Times New Roman" w:cs="Times New Roman"/>
                <w:b/>
                <w:color w:val="C00000"/>
                <w:szCs w:val="16"/>
              </w:rPr>
              <w:t>2ч 60 мин</w:t>
            </w:r>
          </w:p>
        </w:tc>
        <w:tc>
          <w:tcPr>
            <w:tcW w:w="2781" w:type="dxa"/>
            <w:shd w:val="clear" w:color="auto" w:fill="DDC1E3" w:themeFill="accent2" w:themeFillTint="66"/>
          </w:tcPr>
          <w:p w:rsidR="00362443" w:rsidRPr="00087219" w:rsidRDefault="00362443" w:rsidP="00087219">
            <w:pPr>
              <w:spacing w:after="0" w:line="240" w:lineRule="auto"/>
              <w:rPr>
                <w:rFonts w:ascii="Times New Roman" w:eastAsia="Times New Roman" w:hAnsi="Times New Roman" w:cs="Times New Roman"/>
                <w:b/>
                <w:color w:val="1F497D"/>
                <w:szCs w:val="16"/>
              </w:rPr>
            </w:pPr>
            <w:r w:rsidRPr="00087219">
              <w:rPr>
                <w:rFonts w:ascii="Times New Roman" w:eastAsia="Times New Roman" w:hAnsi="Times New Roman" w:cs="Times New Roman"/>
                <w:b/>
                <w:color w:val="1F497D"/>
                <w:szCs w:val="16"/>
              </w:rPr>
              <w:t>1.Музыкальная деятельность</w:t>
            </w:r>
          </w:p>
          <w:p w:rsidR="00362443" w:rsidRPr="00087219" w:rsidRDefault="00362443" w:rsidP="00087219">
            <w:pPr>
              <w:spacing w:after="0" w:line="240" w:lineRule="auto"/>
              <w:rPr>
                <w:rFonts w:ascii="Times New Roman" w:eastAsia="Times New Roman" w:hAnsi="Times New Roman" w:cs="Times New Roman"/>
                <w:b/>
                <w:color w:val="1F497D"/>
                <w:szCs w:val="16"/>
              </w:rPr>
            </w:pPr>
            <w:r w:rsidRPr="00087219">
              <w:rPr>
                <w:rFonts w:ascii="Times New Roman" w:eastAsia="Times New Roman" w:hAnsi="Times New Roman" w:cs="Times New Roman"/>
                <w:color w:val="1F497D"/>
                <w:szCs w:val="16"/>
              </w:rPr>
              <w:t xml:space="preserve"> </w:t>
            </w:r>
            <w:r w:rsidRPr="00087219">
              <w:rPr>
                <w:rFonts w:ascii="Times New Roman" w:eastAsia="Times New Roman" w:hAnsi="Times New Roman" w:cs="Times New Roman"/>
                <w:b/>
                <w:color w:val="1F497D"/>
                <w:szCs w:val="16"/>
              </w:rPr>
              <w:t>Музыка</w:t>
            </w:r>
          </w:p>
          <w:p w:rsidR="00362443" w:rsidRPr="00087219" w:rsidRDefault="00362443" w:rsidP="00087219">
            <w:pPr>
              <w:tabs>
                <w:tab w:val="left" w:pos="1284"/>
              </w:tabs>
              <w:spacing w:after="0" w:line="240" w:lineRule="auto"/>
              <w:rPr>
                <w:rFonts w:ascii="Times New Roman" w:eastAsia="Times New Roman" w:hAnsi="Times New Roman" w:cs="Times New Roman"/>
                <w:color w:val="E36C0A"/>
                <w:szCs w:val="16"/>
              </w:rPr>
            </w:pPr>
            <w:r w:rsidRPr="00087219">
              <w:rPr>
                <w:rFonts w:ascii="Times New Roman" w:eastAsia="Times New Roman" w:hAnsi="Times New Roman" w:cs="Times New Roman"/>
                <w:color w:val="1F497D"/>
                <w:szCs w:val="16"/>
              </w:rPr>
              <w:t>9.00-9.25</w:t>
            </w:r>
            <w:r w:rsidRPr="00087219">
              <w:rPr>
                <w:rFonts w:ascii="Times New Roman" w:eastAsia="Times New Roman" w:hAnsi="Times New Roman" w:cs="Times New Roman"/>
                <w:color w:val="E36C0A"/>
                <w:szCs w:val="16"/>
              </w:rPr>
              <w:tab/>
            </w:r>
          </w:p>
          <w:p w:rsidR="00362443" w:rsidRPr="00087219" w:rsidRDefault="00362443" w:rsidP="00087219">
            <w:pPr>
              <w:spacing w:after="0" w:line="240" w:lineRule="auto"/>
              <w:rPr>
                <w:rFonts w:ascii="Times New Roman" w:eastAsia="Times New Roman" w:hAnsi="Times New Roman" w:cs="Times New Roman"/>
                <w:szCs w:val="16"/>
              </w:rPr>
            </w:pPr>
            <w:r w:rsidRPr="00087219">
              <w:rPr>
                <w:rFonts w:ascii="Times New Roman" w:eastAsia="Times New Roman" w:hAnsi="Times New Roman" w:cs="Times New Roman"/>
                <w:szCs w:val="16"/>
              </w:rPr>
              <w:t xml:space="preserve">2. </w:t>
            </w:r>
            <w:r w:rsidRPr="00087219">
              <w:rPr>
                <w:rFonts w:ascii="Times New Roman" w:eastAsia="Times New Roman" w:hAnsi="Times New Roman" w:cs="Times New Roman"/>
                <w:color w:val="FF0000"/>
                <w:szCs w:val="16"/>
              </w:rPr>
              <w:t>Изобразительная деятельность</w:t>
            </w:r>
          </w:p>
          <w:p w:rsidR="00362443" w:rsidRPr="00087219" w:rsidRDefault="00362443" w:rsidP="00087219">
            <w:pPr>
              <w:spacing w:after="0" w:line="240" w:lineRule="auto"/>
              <w:rPr>
                <w:rFonts w:ascii="Times New Roman" w:eastAsia="Times New Roman" w:hAnsi="Times New Roman" w:cs="Times New Roman"/>
                <w:szCs w:val="16"/>
              </w:rPr>
            </w:pPr>
            <w:r w:rsidRPr="00087219">
              <w:rPr>
                <w:rFonts w:ascii="Times New Roman" w:eastAsia="Times New Roman" w:hAnsi="Times New Roman" w:cs="Times New Roman"/>
                <w:szCs w:val="16"/>
              </w:rPr>
              <w:t xml:space="preserve">   </w:t>
            </w:r>
            <w:r w:rsidRPr="00087219">
              <w:rPr>
                <w:rFonts w:ascii="Times New Roman" w:eastAsia="Times New Roman" w:hAnsi="Times New Roman" w:cs="Times New Roman"/>
                <w:b/>
                <w:szCs w:val="16"/>
              </w:rPr>
              <w:t>Рисование</w:t>
            </w:r>
          </w:p>
          <w:p w:rsidR="00362443" w:rsidRPr="00087219" w:rsidRDefault="00362443" w:rsidP="00087219">
            <w:pPr>
              <w:spacing w:after="0" w:line="240" w:lineRule="auto"/>
              <w:rPr>
                <w:rFonts w:ascii="Times New Roman" w:eastAsia="Times New Roman" w:hAnsi="Times New Roman" w:cs="Times New Roman"/>
                <w:szCs w:val="16"/>
              </w:rPr>
            </w:pPr>
            <w:r w:rsidRPr="00087219">
              <w:rPr>
                <w:rFonts w:ascii="Times New Roman" w:eastAsia="Times New Roman" w:hAnsi="Times New Roman" w:cs="Times New Roman"/>
                <w:szCs w:val="16"/>
              </w:rPr>
              <w:t xml:space="preserve">   10.20 -10.45</w:t>
            </w:r>
          </w:p>
          <w:p w:rsidR="00362443" w:rsidRPr="00087219" w:rsidRDefault="00362443" w:rsidP="00087219">
            <w:pPr>
              <w:spacing w:after="0" w:line="240" w:lineRule="auto"/>
              <w:rPr>
                <w:rFonts w:ascii="Times New Roman" w:eastAsia="Times New Roman" w:hAnsi="Times New Roman" w:cs="Times New Roman"/>
                <w:color w:val="FF0000"/>
                <w:szCs w:val="16"/>
              </w:rPr>
            </w:pPr>
            <w:r w:rsidRPr="00087219">
              <w:rPr>
                <w:rFonts w:ascii="Times New Roman" w:eastAsia="Times New Roman" w:hAnsi="Times New Roman" w:cs="Times New Roman"/>
                <w:szCs w:val="16"/>
              </w:rPr>
              <w:t xml:space="preserve">3. </w:t>
            </w:r>
            <w:r w:rsidRPr="00087219">
              <w:rPr>
                <w:rFonts w:ascii="Times New Roman" w:eastAsia="Times New Roman" w:hAnsi="Times New Roman" w:cs="Times New Roman"/>
                <w:color w:val="FF0000"/>
                <w:szCs w:val="16"/>
              </w:rPr>
              <w:t>Двигательная деятельность.</w:t>
            </w:r>
          </w:p>
          <w:p w:rsidR="00362443" w:rsidRPr="00087219" w:rsidRDefault="00362443" w:rsidP="00087219">
            <w:pPr>
              <w:spacing w:after="0" w:line="240" w:lineRule="auto"/>
              <w:rPr>
                <w:rFonts w:ascii="Times New Roman" w:eastAsia="Times New Roman" w:hAnsi="Times New Roman" w:cs="Times New Roman"/>
                <w:b/>
                <w:szCs w:val="16"/>
              </w:rPr>
            </w:pPr>
            <w:r w:rsidRPr="00087219">
              <w:rPr>
                <w:rFonts w:ascii="Times New Roman" w:eastAsia="Times New Roman" w:hAnsi="Times New Roman" w:cs="Times New Roman"/>
                <w:b/>
                <w:szCs w:val="16"/>
              </w:rPr>
              <w:t>Физическая культура</w:t>
            </w:r>
          </w:p>
          <w:p w:rsidR="00362443" w:rsidRPr="00087219" w:rsidRDefault="00362443" w:rsidP="00087219">
            <w:pPr>
              <w:spacing w:after="0" w:line="240" w:lineRule="auto"/>
              <w:rPr>
                <w:rFonts w:ascii="Times New Roman" w:eastAsia="Times New Roman" w:hAnsi="Times New Roman" w:cs="Times New Roman"/>
                <w:szCs w:val="16"/>
              </w:rPr>
            </w:pPr>
            <w:r w:rsidRPr="00087219">
              <w:rPr>
                <w:rFonts w:ascii="Times New Roman" w:eastAsia="Times New Roman" w:hAnsi="Times New Roman" w:cs="Times New Roman"/>
                <w:szCs w:val="16"/>
              </w:rPr>
              <w:t>15.30-15.55</w:t>
            </w:r>
          </w:p>
          <w:p w:rsidR="00362443" w:rsidRPr="00087219" w:rsidRDefault="00362443" w:rsidP="00087219">
            <w:pPr>
              <w:spacing w:after="0" w:line="240" w:lineRule="auto"/>
              <w:rPr>
                <w:rFonts w:ascii="Times New Roman" w:eastAsia="Times New Roman" w:hAnsi="Times New Roman" w:cs="Times New Roman"/>
                <w:b/>
                <w:szCs w:val="16"/>
              </w:rPr>
            </w:pPr>
          </w:p>
          <w:p w:rsidR="00362443" w:rsidRPr="00087219" w:rsidRDefault="00362443" w:rsidP="00087219">
            <w:pPr>
              <w:rPr>
                <w:rFonts w:ascii="Times New Roman" w:eastAsia="Times New Roman" w:hAnsi="Times New Roman" w:cs="Times New Roman"/>
                <w:szCs w:val="16"/>
              </w:rPr>
            </w:pPr>
          </w:p>
          <w:p w:rsidR="00362443" w:rsidRPr="00087219" w:rsidRDefault="00362443" w:rsidP="00087219">
            <w:pPr>
              <w:spacing w:after="0" w:line="240" w:lineRule="auto"/>
              <w:rPr>
                <w:rFonts w:ascii="Times New Roman" w:eastAsia="Times New Roman" w:hAnsi="Times New Roman" w:cs="Times New Roman"/>
                <w:b/>
                <w:szCs w:val="16"/>
              </w:rPr>
            </w:pPr>
          </w:p>
          <w:p w:rsidR="00032F2B" w:rsidRDefault="00032F2B" w:rsidP="00087219">
            <w:pPr>
              <w:rPr>
                <w:rFonts w:ascii="Times New Roman" w:eastAsia="Times New Roman" w:hAnsi="Times New Roman" w:cs="Times New Roman"/>
                <w:b/>
                <w:szCs w:val="16"/>
              </w:rPr>
            </w:pPr>
          </w:p>
          <w:p w:rsidR="00362443" w:rsidRPr="00087219" w:rsidRDefault="00362443" w:rsidP="00087219">
            <w:pPr>
              <w:rPr>
                <w:rFonts w:ascii="Times New Roman" w:eastAsia="Times New Roman" w:hAnsi="Times New Roman" w:cs="Times New Roman"/>
                <w:szCs w:val="16"/>
              </w:rPr>
            </w:pPr>
            <w:r w:rsidRPr="00087219">
              <w:rPr>
                <w:rFonts w:ascii="Times New Roman" w:eastAsia="Times New Roman" w:hAnsi="Times New Roman" w:cs="Times New Roman"/>
                <w:b/>
                <w:szCs w:val="16"/>
              </w:rPr>
              <w:t>Итого:14-</w:t>
            </w:r>
            <w:r w:rsidRPr="00087219">
              <w:rPr>
                <w:rFonts w:ascii="Times New Roman" w:eastAsia="Times New Roman" w:hAnsi="Times New Roman" w:cs="Times New Roman"/>
                <w:b/>
                <w:color w:val="C00000"/>
                <w:szCs w:val="16"/>
              </w:rPr>
              <w:t>3ч 50мин</w:t>
            </w:r>
          </w:p>
        </w:tc>
        <w:tc>
          <w:tcPr>
            <w:tcW w:w="3598" w:type="dxa"/>
            <w:shd w:val="clear" w:color="auto" w:fill="DDC1E3" w:themeFill="accent2" w:themeFillTint="66"/>
          </w:tcPr>
          <w:p w:rsidR="00362443" w:rsidRPr="00087219" w:rsidRDefault="00362443" w:rsidP="00087219">
            <w:pPr>
              <w:spacing w:after="0" w:line="240" w:lineRule="auto"/>
              <w:rPr>
                <w:rFonts w:ascii="Times New Roman" w:eastAsia="Times New Roman" w:hAnsi="Times New Roman" w:cs="Times New Roman"/>
                <w:b/>
                <w:szCs w:val="16"/>
              </w:rPr>
            </w:pPr>
            <w:r w:rsidRPr="00087219">
              <w:rPr>
                <w:rFonts w:ascii="Times New Roman" w:eastAsia="Times New Roman" w:hAnsi="Times New Roman" w:cs="Times New Roman"/>
                <w:b/>
                <w:szCs w:val="16"/>
              </w:rPr>
              <w:t>1.</w:t>
            </w:r>
            <w:r w:rsidRPr="00087219">
              <w:rPr>
                <w:rFonts w:ascii="Times New Roman" w:eastAsia="Times New Roman" w:hAnsi="Times New Roman" w:cs="Times New Roman"/>
                <w:b/>
                <w:color w:val="FF0000"/>
                <w:szCs w:val="16"/>
              </w:rPr>
              <w:t>Коммуникативная деятельность</w:t>
            </w:r>
          </w:p>
          <w:p w:rsidR="00362443" w:rsidRPr="00087219" w:rsidRDefault="00362443" w:rsidP="00087219">
            <w:pPr>
              <w:spacing w:after="0" w:line="240" w:lineRule="auto"/>
              <w:rPr>
                <w:rFonts w:ascii="Times New Roman" w:eastAsia="Times New Roman" w:hAnsi="Times New Roman" w:cs="Times New Roman"/>
                <w:b/>
                <w:szCs w:val="16"/>
              </w:rPr>
            </w:pPr>
            <w:r w:rsidRPr="00087219">
              <w:rPr>
                <w:rFonts w:ascii="Times New Roman" w:eastAsia="Times New Roman" w:hAnsi="Times New Roman" w:cs="Times New Roman"/>
                <w:b/>
                <w:szCs w:val="16"/>
              </w:rPr>
              <w:t>Развитие речи</w:t>
            </w:r>
          </w:p>
          <w:p w:rsidR="00362443" w:rsidRPr="00087219" w:rsidRDefault="00362443" w:rsidP="00087219">
            <w:pPr>
              <w:spacing w:after="0" w:line="240" w:lineRule="auto"/>
              <w:rPr>
                <w:rFonts w:ascii="Times New Roman" w:eastAsia="Times New Roman" w:hAnsi="Times New Roman" w:cs="Times New Roman"/>
                <w:szCs w:val="16"/>
              </w:rPr>
            </w:pPr>
            <w:r w:rsidRPr="00087219">
              <w:rPr>
                <w:rFonts w:ascii="Times New Roman" w:eastAsia="Times New Roman" w:hAnsi="Times New Roman" w:cs="Times New Roman"/>
                <w:szCs w:val="16"/>
              </w:rPr>
              <w:t>9.00-9.25</w:t>
            </w:r>
          </w:p>
          <w:p w:rsidR="00362443" w:rsidRPr="00087219" w:rsidRDefault="00362443" w:rsidP="00087219">
            <w:pPr>
              <w:spacing w:after="0" w:line="240" w:lineRule="auto"/>
              <w:rPr>
                <w:rFonts w:ascii="Times New Roman" w:eastAsia="Times New Roman" w:hAnsi="Times New Roman" w:cs="Times New Roman"/>
                <w:b/>
                <w:color w:val="1F497D"/>
                <w:szCs w:val="16"/>
              </w:rPr>
            </w:pPr>
            <w:r w:rsidRPr="00087219">
              <w:rPr>
                <w:rFonts w:ascii="Times New Roman" w:eastAsia="Times New Roman" w:hAnsi="Times New Roman" w:cs="Times New Roman"/>
                <w:b/>
                <w:color w:val="1F497D"/>
                <w:szCs w:val="16"/>
              </w:rPr>
              <w:t>2.Музыкальная деятельность</w:t>
            </w:r>
          </w:p>
          <w:p w:rsidR="00362443" w:rsidRPr="00087219" w:rsidRDefault="00362443" w:rsidP="00087219">
            <w:pPr>
              <w:spacing w:after="0" w:line="240" w:lineRule="auto"/>
              <w:rPr>
                <w:rFonts w:ascii="Times New Roman" w:eastAsia="Times New Roman" w:hAnsi="Times New Roman" w:cs="Times New Roman"/>
                <w:b/>
                <w:color w:val="1F497D"/>
                <w:szCs w:val="16"/>
              </w:rPr>
            </w:pPr>
            <w:r w:rsidRPr="00087219">
              <w:rPr>
                <w:rFonts w:ascii="Times New Roman" w:eastAsia="Times New Roman" w:hAnsi="Times New Roman" w:cs="Times New Roman"/>
                <w:color w:val="1F497D"/>
                <w:szCs w:val="16"/>
              </w:rPr>
              <w:t xml:space="preserve"> </w:t>
            </w:r>
            <w:r w:rsidRPr="00087219">
              <w:rPr>
                <w:rFonts w:ascii="Times New Roman" w:eastAsia="Times New Roman" w:hAnsi="Times New Roman" w:cs="Times New Roman"/>
                <w:b/>
                <w:color w:val="1F497D"/>
                <w:szCs w:val="16"/>
              </w:rPr>
              <w:t>Музыка</w:t>
            </w:r>
          </w:p>
          <w:p w:rsidR="00362443" w:rsidRPr="00087219" w:rsidRDefault="00362443" w:rsidP="00087219">
            <w:pPr>
              <w:tabs>
                <w:tab w:val="left" w:pos="1284"/>
              </w:tabs>
              <w:spacing w:after="0" w:line="240" w:lineRule="auto"/>
              <w:rPr>
                <w:rFonts w:ascii="Times New Roman" w:eastAsia="Times New Roman" w:hAnsi="Times New Roman" w:cs="Times New Roman"/>
                <w:color w:val="1F497D"/>
                <w:szCs w:val="16"/>
              </w:rPr>
            </w:pPr>
            <w:r w:rsidRPr="00087219">
              <w:rPr>
                <w:rFonts w:ascii="Times New Roman" w:eastAsia="Times New Roman" w:hAnsi="Times New Roman" w:cs="Times New Roman"/>
                <w:color w:val="1F497D"/>
                <w:szCs w:val="16"/>
              </w:rPr>
              <w:t>9.40-10.10</w:t>
            </w:r>
            <w:r w:rsidRPr="00087219">
              <w:rPr>
                <w:rFonts w:ascii="Times New Roman" w:eastAsia="Times New Roman" w:hAnsi="Times New Roman" w:cs="Times New Roman"/>
                <w:color w:val="1F497D"/>
                <w:szCs w:val="16"/>
              </w:rPr>
              <w:tab/>
            </w:r>
          </w:p>
          <w:p w:rsidR="00362443" w:rsidRPr="00087219" w:rsidRDefault="00362443" w:rsidP="00087219">
            <w:pPr>
              <w:spacing w:after="0" w:line="240" w:lineRule="auto"/>
              <w:rPr>
                <w:rFonts w:ascii="Times New Roman" w:eastAsia="Times New Roman" w:hAnsi="Times New Roman" w:cs="Times New Roman"/>
                <w:szCs w:val="16"/>
              </w:rPr>
            </w:pPr>
            <w:r w:rsidRPr="00087219">
              <w:rPr>
                <w:rFonts w:ascii="Times New Roman" w:eastAsia="Times New Roman" w:hAnsi="Times New Roman" w:cs="Times New Roman"/>
                <w:szCs w:val="16"/>
              </w:rPr>
              <w:t xml:space="preserve">3. </w:t>
            </w:r>
            <w:r w:rsidRPr="00087219">
              <w:rPr>
                <w:rFonts w:ascii="Times New Roman" w:eastAsia="Times New Roman" w:hAnsi="Times New Roman" w:cs="Times New Roman"/>
                <w:color w:val="FF0000"/>
                <w:szCs w:val="16"/>
              </w:rPr>
              <w:t>Изобразительная деятельность</w:t>
            </w:r>
          </w:p>
          <w:p w:rsidR="00362443" w:rsidRPr="00087219" w:rsidRDefault="00362443" w:rsidP="00087219">
            <w:pPr>
              <w:spacing w:after="0" w:line="240" w:lineRule="auto"/>
              <w:rPr>
                <w:rFonts w:ascii="Times New Roman" w:eastAsia="Times New Roman" w:hAnsi="Times New Roman" w:cs="Times New Roman"/>
                <w:szCs w:val="16"/>
              </w:rPr>
            </w:pPr>
            <w:r w:rsidRPr="00087219">
              <w:rPr>
                <w:rFonts w:ascii="Times New Roman" w:eastAsia="Times New Roman" w:hAnsi="Times New Roman" w:cs="Times New Roman"/>
                <w:szCs w:val="16"/>
              </w:rPr>
              <w:t xml:space="preserve">   </w:t>
            </w:r>
            <w:r w:rsidRPr="00087219">
              <w:rPr>
                <w:rFonts w:ascii="Times New Roman" w:eastAsia="Times New Roman" w:hAnsi="Times New Roman" w:cs="Times New Roman"/>
                <w:b/>
                <w:szCs w:val="16"/>
              </w:rPr>
              <w:t>Рисование</w:t>
            </w:r>
          </w:p>
          <w:p w:rsidR="00362443" w:rsidRPr="00087219" w:rsidRDefault="00362443" w:rsidP="00087219">
            <w:pPr>
              <w:spacing w:after="0" w:line="240" w:lineRule="auto"/>
              <w:rPr>
                <w:rFonts w:ascii="Times New Roman" w:eastAsia="Times New Roman" w:hAnsi="Times New Roman" w:cs="Times New Roman"/>
                <w:szCs w:val="16"/>
              </w:rPr>
            </w:pPr>
            <w:r w:rsidRPr="00087219">
              <w:rPr>
                <w:rFonts w:ascii="Times New Roman" w:eastAsia="Times New Roman" w:hAnsi="Times New Roman" w:cs="Times New Roman"/>
                <w:szCs w:val="16"/>
              </w:rPr>
              <w:t xml:space="preserve">   10.20 -10.45</w:t>
            </w:r>
          </w:p>
          <w:p w:rsidR="00362443" w:rsidRPr="00087219" w:rsidRDefault="00362443" w:rsidP="00087219">
            <w:pPr>
              <w:spacing w:after="0" w:line="240" w:lineRule="auto"/>
              <w:rPr>
                <w:rFonts w:ascii="Times New Roman" w:eastAsia="Times New Roman" w:hAnsi="Times New Roman" w:cs="Times New Roman"/>
                <w:color w:val="FF0000"/>
                <w:szCs w:val="16"/>
              </w:rPr>
            </w:pPr>
            <w:r w:rsidRPr="00087219">
              <w:rPr>
                <w:rFonts w:ascii="Times New Roman" w:eastAsia="Times New Roman" w:hAnsi="Times New Roman" w:cs="Times New Roman"/>
                <w:szCs w:val="16"/>
              </w:rPr>
              <w:t xml:space="preserve">4. </w:t>
            </w:r>
            <w:r w:rsidRPr="00087219">
              <w:rPr>
                <w:rFonts w:ascii="Times New Roman" w:eastAsia="Times New Roman" w:hAnsi="Times New Roman" w:cs="Times New Roman"/>
                <w:color w:val="FF0000"/>
                <w:szCs w:val="16"/>
              </w:rPr>
              <w:t>Двигательная деятельность.</w:t>
            </w:r>
          </w:p>
          <w:p w:rsidR="00362443" w:rsidRPr="00087219" w:rsidRDefault="00362443" w:rsidP="00087219">
            <w:pPr>
              <w:spacing w:after="0" w:line="240" w:lineRule="auto"/>
              <w:rPr>
                <w:rFonts w:ascii="Times New Roman" w:eastAsia="Times New Roman" w:hAnsi="Times New Roman" w:cs="Times New Roman"/>
                <w:b/>
                <w:szCs w:val="16"/>
              </w:rPr>
            </w:pPr>
            <w:r w:rsidRPr="00087219">
              <w:rPr>
                <w:rFonts w:ascii="Times New Roman" w:eastAsia="Times New Roman" w:hAnsi="Times New Roman" w:cs="Times New Roman"/>
                <w:b/>
                <w:szCs w:val="16"/>
              </w:rPr>
              <w:t>Физическая культура</w:t>
            </w:r>
          </w:p>
          <w:p w:rsidR="00362443" w:rsidRPr="00087219" w:rsidRDefault="00362443" w:rsidP="00087219">
            <w:pPr>
              <w:spacing w:after="0" w:line="240" w:lineRule="auto"/>
              <w:rPr>
                <w:rFonts w:ascii="Times New Roman" w:eastAsia="Times New Roman" w:hAnsi="Times New Roman" w:cs="Times New Roman"/>
                <w:szCs w:val="16"/>
              </w:rPr>
            </w:pPr>
            <w:r w:rsidRPr="00087219">
              <w:rPr>
                <w:rFonts w:ascii="Times New Roman" w:eastAsia="Times New Roman" w:hAnsi="Times New Roman" w:cs="Times New Roman"/>
                <w:szCs w:val="16"/>
              </w:rPr>
              <w:t>15.30-15.55</w:t>
            </w:r>
          </w:p>
          <w:p w:rsidR="00362443" w:rsidRPr="00087219" w:rsidRDefault="00362443" w:rsidP="00087219">
            <w:pPr>
              <w:spacing w:after="0" w:line="240" w:lineRule="auto"/>
              <w:rPr>
                <w:rFonts w:ascii="Times New Roman" w:eastAsia="Times New Roman" w:hAnsi="Times New Roman" w:cs="Times New Roman"/>
                <w:b/>
                <w:szCs w:val="18"/>
              </w:rPr>
            </w:pPr>
          </w:p>
          <w:p w:rsidR="00362443" w:rsidRPr="00087219" w:rsidRDefault="00362443" w:rsidP="00087219">
            <w:pPr>
              <w:spacing w:after="0" w:line="240" w:lineRule="auto"/>
              <w:rPr>
                <w:rFonts w:ascii="Times New Roman" w:eastAsia="Times New Roman" w:hAnsi="Times New Roman" w:cs="Times New Roman"/>
                <w:szCs w:val="16"/>
              </w:rPr>
            </w:pPr>
            <w:r w:rsidRPr="00087219">
              <w:rPr>
                <w:rFonts w:ascii="Times New Roman" w:eastAsia="Times New Roman" w:hAnsi="Times New Roman" w:cs="Times New Roman"/>
                <w:b/>
                <w:color w:val="1F497D"/>
                <w:szCs w:val="16"/>
              </w:rPr>
              <w:t xml:space="preserve"> </w:t>
            </w:r>
          </w:p>
          <w:p w:rsidR="00032F2B" w:rsidRDefault="00032F2B" w:rsidP="00087219">
            <w:pPr>
              <w:spacing w:after="0" w:line="240" w:lineRule="auto"/>
              <w:rPr>
                <w:rFonts w:ascii="Times New Roman" w:eastAsia="Times New Roman" w:hAnsi="Times New Roman" w:cs="Times New Roman"/>
                <w:b/>
                <w:szCs w:val="18"/>
              </w:rPr>
            </w:pPr>
          </w:p>
          <w:p w:rsidR="00362443" w:rsidRPr="00087219" w:rsidRDefault="00362443" w:rsidP="00087219">
            <w:pPr>
              <w:spacing w:after="0" w:line="240" w:lineRule="auto"/>
              <w:rPr>
                <w:rFonts w:ascii="Times New Roman" w:eastAsia="Times New Roman" w:hAnsi="Times New Roman" w:cs="Times New Roman"/>
                <w:b/>
                <w:szCs w:val="18"/>
              </w:rPr>
            </w:pPr>
            <w:r>
              <w:rPr>
                <w:rFonts w:ascii="Times New Roman" w:eastAsia="Times New Roman" w:hAnsi="Times New Roman" w:cs="Times New Roman"/>
                <w:b/>
                <w:szCs w:val="18"/>
              </w:rPr>
              <w:t xml:space="preserve"> </w:t>
            </w:r>
            <w:r w:rsidRPr="00087219">
              <w:rPr>
                <w:rFonts w:ascii="Times New Roman" w:eastAsia="Times New Roman" w:hAnsi="Times New Roman" w:cs="Times New Roman"/>
                <w:b/>
                <w:szCs w:val="16"/>
              </w:rPr>
              <w:t>Итого:15-</w:t>
            </w:r>
            <w:r w:rsidRPr="00087219">
              <w:rPr>
                <w:rFonts w:ascii="Times New Roman" w:eastAsia="Times New Roman" w:hAnsi="Times New Roman" w:cs="Times New Roman"/>
                <w:b/>
                <w:color w:val="C00000"/>
                <w:szCs w:val="16"/>
              </w:rPr>
              <w:t>4ч 50мин</w:t>
            </w:r>
          </w:p>
        </w:tc>
      </w:tr>
    </w:tbl>
    <w:p w:rsidR="005C5F6F" w:rsidRPr="00C75486" w:rsidRDefault="005C5F6F" w:rsidP="00B72BD9">
      <w:pPr>
        <w:tabs>
          <w:tab w:val="left" w:pos="9247"/>
        </w:tabs>
        <w:rPr>
          <w:rFonts w:ascii="Times New Roman" w:eastAsia="Times New Roman" w:hAnsi="Times New Roman" w:cs="Times New Roman"/>
        </w:rPr>
      </w:pPr>
    </w:p>
    <w:sectPr w:rsidR="005C5F6F" w:rsidRPr="00C75486" w:rsidSect="000166DF">
      <w:headerReference w:type="default" r:id="rId13"/>
      <w:footerReference w:type="default" r:id="rId14"/>
      <w:pgSz w:w="16838" w:h="11906" w:orient="landscape"/>
      <w:pgMar w:top="0" w:right="720" w:bottom="284" w:left="720" w:header="0"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661C3" w:rsidRDefault="00B661C3" w:rsidP="00624435">
      <w:pPr>
        <w:spacing w:after="0" w:line="240" w:lineRule="auto"/>
      </w:pPr>
      <w:r>
        <w:separator/>
      </w:r>
    </w:p>
  </w:endnote>
  <w:endnote w:type="continuationSeparator" w:id="0">
    <w:p w:rsidR="00B661C3" w:rsidRDefault="00B661C3" w:rsidP="006244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Franklin Gothic Medium">
    <w:panose1 w:val="020B0603020102020204"/>
    <w:charset w:val="CC"/>
    <w:family w:val="swiss"/>
    <w:pitch w:val="variable"/>
    <w:sig w:usb0="00000287" w:usb1="00000000"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Constantia">
    <w:panose1 w:val="02030602050306030303"/>
    <w:charset w:val="CC"/>
    <w:family w:val="roman"/>
    <w:pitch w:val="variable"/>
    <w:sig w:usb0="A00002EF" w:usb1="4000204B" w:usb2="00000000" w:usb3="00000000" w:csb0="0000019F"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Microsoft Sans Serif">
    <w:panose1 w:val="020B0604020202020204"/>
    <w:charset w:val="CC"/>
    <w:family w:val="swiss"/>
    <w:pitch w:val="variable"/>
    <w:sig w:usb0="E1002AFF" w:usb1="C0000002" w:usb2="00000008" w:usb3="00000000" w:csb0="000101FF" w:csb1="00000000"/>
  </w:font>
  <w:font w:name="Trebuchet MS">
    <w:panose1 w:val="020B0603020202020204"/>
    <w:charset w:val="CC"/>
    <w:family w:val="swiss"/>
    <w:pitch w:val="variable"/>
    <w:sig w:usb0="00000287" w:usb1="00000000" w:usb2="00000000" w:usb3="00000000" w:csb0="0000009F" w:csb1="00000000"/>
  </w:font>
  <w:font w:name="Andale Sans UI">
    <w:charset w:val="00"/>
    <w:family w:val="auto"/>
    <w:pitch w:val="variable"/>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n-ea">
    <w:panose1 w:val="00000000000000000000"/>
    <w:charset w:val="00"/>
    <w:family w:val="roman"/>
    <w:notTrueType/>
    <w:pitch w:val="default"/>
  </w:font>
  <w:font w:name="Roboto">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6C51" w:rsidRDefault="00B661C3">
    <w:pPr>
      <w:pStyle w:val="a5"/>
    </w:pPr>
    <w:r>
      <w:rPr>
        <w:noProof/>
      </w:rPr>
      <w:pict>
        <v:rect id="Прямоугольник 58" o:spid="_x0000_s2050" style="position:absolute;margin-left:-16.75pt;margin-top:36.55pt;width:714.45pt;height:2.85pt;z-index:-251656192;visibility:visible;mso-wrap-style:square;mso-width-percent:1000;mso-height-percent:0;mso-wrap-distance-left:9pt;mso-wrap-distance-top:7.2pt;mso-wrap-distance-right:9pt;mso-wrap-distance-bottom:7.2pt;mso-position-horizontal-relative:margin;mso-position-vertical-relative:bottom-margin-area;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" fillcolor="#b83d68 [3204]" stroked="f" strokeweight="2pt">
          <w10:wrap type="square" anchorx="margin" anchory="margin"/>
        </v:rect>
      </w:pict>
    </w:r>
    <w:r>
      <w:rPr>
        <w:noProof/>
      </w:rPr>
      <w:pict>
        <v:shapetype id="_x0000_t202" coordsize="21600,21600" o:spt="202" path="m,l,21600r21600,l21600,xe">
          <v:stroke joinstyle="miter"/>
          <v:path gradientshapeok="t" o:connecttype="rect"/>
        </v:shapetype>
        <v:shape id="Надпись 56" o:spid="_x0000_s2051" type="#_x0000_t202" style="position:absolute;margin-left:561.9pt;margin-top:0;width:114.15pt;height:18.75pt;z-index:251659264;visibility:visible;mso-wrap-distance-left:9pt;mso-wrap-distance-top:0;mso-wrap-distance-right:9pt;mso-wrap-distance-bottom:0;mso-position-horizontal:right;mso-position-horizontal-relative:margin;mso-position-vertical:top;mso-position-vertical-relative:bottom-margin-area;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" filled="f" stroked="f" strokeweight=".5pt">
          <v:textbox style="mso-next-textbox:#Надпись 56">
            <w:txbxContent>
              <w:p w:rsidR="00646C51" w:rsidRPr="00B67203" w:rsidRDefault="00646C51">
                <w:pPr>
                  <w:pStyle w:val="a5"/>
                  <w:jc w:val="right"/>
                  <w:rPr>
                    <w:rFonts w:asciiTheme="majorHAnsi" w:hAnsiTheme="majorHAnsi"/>
                    <w:color w:val="000000" w:themeColor="text1"/>
                  </w:rPr>
                </w:pPr>
                <w:r w:rsidRPr="00B67203">
                  <w:rPr>
                    <w:rFonts w:asciiTheme="majorHAnsi" w:hAnsiTheme="majorHAnsi"/>
                    <w:color w:val="000000" w:themeColor="text1"/>
                  </w:rPr>
                  <w:fldChar w:fldCharType="begin"/>
                </w:r>
                <w:r w:rsidRPr="00B67203">
                  <w:rPr>
                    <w:rFonts w:asciiTheme="majorHAnsi" w:hAnsiTheme="majorHAnsi"/>
                    <w:color w:val="000000" w:themeColor="text1"/>
                  </w:rPr>
                  <w:instrText>PAGE  \* Arabic  \* MERGEFORMAT</w:instrText>
                </w:r>
                <w:r w:rsidRPr="00B67203">
                  <w:rPr>
                    <w:rFonts w:asciiTheme="majorHAnsi" w:hAnsiTheme="majorHAnsi"/>
                    <w:color w:val="000000" w:themeColor="text1"/>
                  </w:rPr>
                  <w:fldChar w:fldCharType="separate"/>
                </w:r>
                <w:r w:rsidR="00B661C3">
                  <w:rPr>
                    <w:rFonts w:asciiTheme="majorHAnsi" w:hAnsiTheme="majorHAnsi"/>
                    <w:noProof/>
                    <w:color w:val="000000" w:themeColor="text1"/>
                  </w:rPr>
                  <w:t>1</w:t>
                </w:r>
                <w:r w:rsidRPr="00B67203">
                  <w:rPr>
                    <w:rFonts w:asciiTheme="majorHAnsi" w:hAnsiTheme="majorHAnsi"/>
                    <w:color w:val="000000" w:themeColor="text1"/>
                  </w:rPr>
                  <w:fldChar w:fldCharType="end"/>
                </w:r>
              </w:p>
            </w:txbxContent>
          </v:textbox>
          <w10:wrap anchorx="margin" anchory="margin"/>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78863635"/>
      <w:docPartObj>
        <w:docPartGallery w:val="Page Numbers (Bottom of Page)"/>
        <w:docPartUnique/>
      </w:docPartObj>
    </w:sdtPr>
    <w:sdtEndPr/>
    <w:sdtContent>
      <w:p w:rsidR="00646C51" w:rsidRDefault="00646C51">
        <w:pPr>
          <w:pStyle w:val="a5"/>
          <w:jc w:val="right"/>
        </w:pPr>
        <w:r>
          <w:fldChar w:fldCharType="begin"/>
        </w:r>
        <w:r>
          <w:instrText xml:space="preserve"> PAGE   \* MERGEFORMAT </w:instrText>
        </w:r>
        <w:r>
          <w:fldChar w:fldCharType="separate"/>
        </w:r>
        <w:r w:rsidR="001F6171">
          <w:rPr>
            <w:noProof/>
          </w:rPr>
          <w:t>283</w:t>
        </w:r>
        <w:r>
          <w:rPr>
            <w:noProof/>
          </w:rPr>
          <w:fldChar w:fldCharType="end"/>
        </w:r>
      </w:p>
    </w:sdtContent>
  </w:sdt>
  <w:p w:rsidR="00646C51" w:rsidRDefault="00646C51">
    <w:pPr>
      <w:pStyle w:val="a5"/>
    </w:pPr>
  </w:p>
  <w:p w:rsidR="00646C51" w:rsidRDefault="00646C51"/>
  <w:p w:rsidR="00646C51" w:rsidRDefault="00646C51"/>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661C3" w:rsidRDefault="00B661C3" w:rsidP="00624435">
      <w:pPr>
        <w:spacing w:after="0" w:line="240" w:lineRule="auto"/>
      </w:pPr>
      <w:r>
        <w:separator/>
      </w:r>
    </w:p>
  </w:footnote>
  <w:footnote w:type="continuationSeparator" w:id="0">
    <w:p w:rsidR="00B661C3" w:rsidRDefault="00B661C3" w:rsidP="0062443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6C51" w:rsidRDefault="00646C51" w:rsidP="005918FF">
    <w:pPr>
      <w:pStyle w:val="a3"/>
      <w:pBdr>
        <w:bottom w:val="thickThinSmallGap" w:sz="24" w:space="0" w:color="592C63" w:themeColor="accent2" w:themeShade="7F"/>
      </w:pBdr>
      <w:rPr>
        <w:rFonts w:asciiTheme="majorHAnsi" w:eastAsiaTheme="majorEastAsia" w:hAnsiTheme="majorHAnsi" w:cstheme="majorBidi"/>
        <w:sz w:val="32"/>
        <w:szCs w:val="32"/>
      </w:rPr>
    </w:pPr>
  </w:p>
  <w:sdt>
    <w:sdtPr>
      <w:rPr>
        <w:rFonts w:ascii="Times New Roman" w:eastAsia="Times New Roman" w:hAnsi="Times New Roman" w:cs="Times New Roman"/>
        <w:sz w:val="28"/>
        <w:szCs w:val="28"/>
      </w:rPr>
      <w:alias w:val="Заголовок"/>
      <w:id w:val="-173964209"/>
      <w:placeholder>
        <w:docPart w:val="434FB03BB8D9400A9A9EE85209465051"/>
      </w:placeholder>
      <w:dataBinding w:prefixMappings="xmlns:ns0='http://schemas.openxmlformats.org/package/2006/metadata/core-properties' xmlns:ns1='http://purl.org/dc/elements/1.1/'" w:xpath="/ns0:coreProperties[1]/ns1:title[1]" w:storeItemID="{6C3C8BC8-F283-45AE-878A-BAB7291924A1}"/>
      <w:text/>
    </w:sdtPr>
    <w:sdtEndPr/>
    <w:sdtContent>
      <w:p w:rsidR="00646C51" w:rsidRPr="00B976D7" w:rsidRDefault="00646C51" w:rsidP="005918FF">
        <w:pPr>
          <w:pStyle w:val="a3"/>
          <w:pBdr>
            <w:bottom w:val="thickThinSmallGap" w:sz="24" w:space="0" w:color="592C63" w:themeColor="accent2" w:themeShade="7F"/>
          </w:pBdr>
          <w:jc w:val="center"/>
          <w:rPr>
            <w:rFonts w:asciiTheme="majorHAnsi" w:eastAsiaTheme="majorEastAsia" w:hAnsiTheme="majorHAnsi" w:cstheme="majorBidi"/>
            <w:sz w:val="32"/>
            <w:szCs w:val="32"/>
          </w:rPr>
        </w:pPr>
        <w:r w:rsidRPr="0026562B">
          <w:rPr>
            <w:rFonts w:ascii="Times New Roman" w:eastAsia="Times New Roman" w:hAnsi="Times New Roman" w:cs="Times New Roman"/>
            <w:sz w:val="28"/>
            <w:szCs w:val="28"/>
          </w:rPr>
          <w:t xml:space="preserve">Муниципальное дошкольное образовательное учреждение Детский </w:t>
        </w:r>
        <w:r>
          <w:rPr>
            <w:rFonts w:ascii="Times New Roman" w:eastAsia="Times New Roman" w:hAnsi="Times New Roman" w:cs="Times New Roman"/>
            <w:sz w:val="28"/>
            <w:szCs w:val="28"/>
          </w:rPr>
          <w:t>сад «Карусель»(МДОУ «Карусель»)</w:t>
        </w: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6C51" w:rsidRDefault="00646C51" w:rsidP="007B7FA7">
    <w:pPr>
      <w:pStyle w:val="a3"/>
      <w:tabs>
        <w:tab w:val="clear" w:pos="4677"/>
        <w:tab w:val="clear" w:pos="9355"/>
        <w:tab w:val="left" w:pos="6453"/>
      </w:tabs>
    </w:pPr>
    <w:r>
      <w:tab/>
    </w:r>
  </w:p>
  <w:sdt>
    <w:sdtPr>
      <w:rPr>
        <w:rFonts w:ascii="Times New Roman" w:eastAsia="Times New Roman" w:hAnsi="Times New Roman" w:cs="Times New Roman"/>
        <w:sz w:val="28"/>
        <w:szCs w:val="28"/>
      </w:rPr>
      <w:alias w:val="Заголовок"/>
      <w:id w:val="-1758121924"/>
      <w:placeholder>
        <w:docPart w:val="E62755F291FA47C1BDBAE9DF685BB65D"/>
      </w:placeholder>
      <w:dataBinding w:prefixMappings="xmlns:ns0='http://schemas.openxmlformats.org/package/2006/metadata/core-properties' xmlns:ns1='http://purl.org/dc/elements/1.1/'" w:xpath="/ns0:coreProperties[1]/ns1:title[1]" w:storeItemID="{6C3C8BC8-F283-45AE-878A-BAB7291924A1}"/>
      <w:text/>
    </w:sdtPr>
    <w:sdtEndPr/>
    <w:sdtContent>
      <w:p w:rsidR="00646C51" w:rsidRDefault="00646C51" w:rsidP="006A20F6">
        <w:pPr>
          <w:pStyle w:val="a3"/>
          <w:pBdr>
            <w:bottom w:val="thickThinSmallGap" w:sz="24" w:space="1" w:color="592C63" w:themeColor="accent2" w:themeShade="7F"/>
          </w:pBdr>
          <w:jc w:val="center"/>
          <w:rPr>
            <w:rFonts w:asciiTheme="majorHAnsi" w:eastAsiaTheme="majorEastAsia" w:hAnsiTheme="majorHAnsi" w:cstheme="majorBidi"/>
            <w:sz w:val="32"/>
            <w:szCs w:val="32"/>
          </w:rPr>
        </w:pPr>
        <w:r>
          <w:rPr>
            <w:rFonts w:ascii="Times New Roman" w:eastAsia="Times New Roman" w:hAnsi="Times New Roman" w:cs="Times New Roman"/>
            <w:sz w:val="28"/>
            <w:szCs w:val="28"/>
          </w:rPr>
          <w:t>Муниципальное дошкольное образовательное учреждение Детский сад «Карусель»(МДОУ «Карусель»)</w:t>
        </w:r>
      </w:p>
    </w:sdtContent>
  </w:sdt>
  <w:p w:rsidR="00646C51" w:rsidRDefault="00646C51"/>
  <w:p w:rsidR="00646C51" w:rsidRDefault="00646C51" w:rsidP="000166DF">
    <w:pPr>
      <w:tabs>
        <w:tab w:val="left" w:pos="6653"/>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5064"/>
    <w:multiLevelType w:val="hybridMultilevel"/>
    <w:tmpl w:val="212E2EEA"/>
    <w:lvl w:ilvl="0" w:tplc="3DFEA018">
      <w:start w:val="1"/>
      <w:numFmt w:val="bullet"/>
      <w:lvlText w:val="В"/>
      <w:lvlJc w:val="left"/>
    </w:lvl>
    <w:lvl w:ilvl="1" w:tplc="3B9898BC">
      <w:numFmt w:val="decimal"/>
      <w:lvlText w:val=""/>
      <w:lvlJc w:val="left"/>
    </w:lvl>
    <w:lvl w:ilvl="2" w:tplc="DE1C85A8">
      <w:numFmt w:val="decimal"/>
      <w:lvlText w:val=""/>
      <w:lvlJc w:val="left"/>
    </w:lvl>
    <w:lvl w:ilvl="3" w:tplc="0896ADFC">
      <w:numFmt w:val="decimal"/>
      <w:lvlText w:val=""/>
      <w:lvlJc w:val="left"/>
    </w:lvl>
    <w:lvl w:ilvl="4" w:tplc="28BE5F78">
      <w:numFmt w:val="decimal"/>
      <w:lvlText w:val=""/>
      <w:lvlJc w:val="left"/>
    </w:lvl>
    <w:lvl w:ilvl="5" w:tplc="0068DEAA">
      <w:numFmt w:val="decimal"/>
      <w:lvlText w:val=""/>
      <w:lvlJc w:val="left"/>
    </w:lvl>
    <w:lvl w:ilvl="6" w:tplc="A7EA6CCA">
      <w:numFmt w:val="decimal"/>
      <w:lvlText w:val=""/>
      <w:lvlJc w:val="left"/>
    </w:lvl>
    <w:lvl w:ilvl="7" w:tplc="06900DDA">
      <w:numFmt w:val="decimal"/>
      <w:lvlText w:val=""/>
      <w:lvlJc w:val="left"/>
    </w:lvl>
    <w:lvl w:ilvl="8" w:tplc="E58CC4D6">
      <w:numFmt w:val="decimal"/>
      <w:lvlText w:val=""/>
      <w:lvlJc w:val="left"/>
    </w:lvl>
  </w:abstractNum>
  <w:abstractNum w:abstractNumId="1">
    <w:nsid w:val="00100E37"/>
    <w:multiLevelType w:val="hybridMultilevel"/>
    <w:tmpl w:val="0046EE4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032B42A6"/>
    <w:multiLevelType w:val="hybridMultilevel"/>
    <w:tmpl w:val="55C24B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38C4436"/>
    <w:multiLevelType w:val="hybridMultilevel"/>
    <w:tmpl w:val="FB5A561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
    <w:nsid w:val="04695379"/>
    <w:multiLevelType w:val="hybridMultilevel"/>
    <w:tmpl w:val="0890ED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73E7DE6"/>
    <w:multiLevelType w:val="hybridMultilevel"/>
    <w:tmpl w:val="84AC205C"/>
    <w:lvl w:ilvl="0" w:tplc="D162181E">
      <w:start w:val="1"/>
      <w:numFmt w:val="bullet"/>
      <w:pStyle w:val="2"/>
      <w:lvlText w:val=""/>
      <w:lvlJc w:val="left"/>
      <w:pPr>
        <w:tabs>
          <w:tab w:val="num" w:pos="537"/>
        </w:tabs>
        <w:ind w:left="537" w:hanging="357"/>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
    <w:nsid w:val="0A5C193D"/>
    <w:multiLevelType w:val="hybridMultilevel"/>
    <w:tmpl w:val="E93C49EC"/>
    <w:lvl w:ilvl="0" w:tplc="04190001">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7">
    <w:nsid w:val="0ABB6C08"/>
    <w:multiLevelType w:val="hybridMultilevel"/>
    <w:tmpl w:val="833612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AE10414"/>
    <w:multiLevelType w:val="hybridMultilevel"/>
    <w:tmpl w:val="55DE97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C05476B"/>
    <w:multiLevelType w:val="hybridMultilevel"/>
    <w:tmpl w:val="EAC656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0CC17F04"/>
    <w:multiLevelType w:val="hybridMultilevel"/>
    <w:tmpl w:val="D388C50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0E590E47"/>
    <w:multiLevelType w:val="hybridMultilevel"/>
    <w:tmpl w:val="DE90E6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0EBF66A2"/>
    <w:multiLevelType w:val="hybridMultilevel"/>
    <w:tmpl w:val="577C918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0F747EEF"/>
    <w:multiLevelType w:val="hybridMultilevel"/>
    <w:tmpl w:val="C01A588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1141200C"/>
    <w:multiLevelType w:val="hybridMultilevel"/>
    <w:tmpl w:val="5532B4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14023A8D"/>
    <w:multiLevelType w:val="hybridMultilevel"/>
    <w:tmpl w:val="097C3C1A"/>
    <w:lvl w:ilvl="0" w:tplc="FAE0E674">
      <w:start w:val="1"/>
      <w:numFmt w:val="bullet"/>
      <w:lvlText w:val=""/>
      <w:lvlJc w:val="left"/>
      <w:pPr>
        <w:ind w:left="2138" w:hanging="360"/>
      </w:pPr>
      <w:rPr>
        <w:rFonts w:ascii="Symbol" w:hAnsi="Symbol" w:hint="default"/>
        <w:color w:val="000000" w:themeColor="text1"/>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16FD0FFF"/>
    <w:multiLevelType w:val="hybridMultilevel"/>
    <w:tmpl w:val="DF5C64E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1B9A0BA4"/>
    <w:multiLevelType w:val="hybridMultilevel"/>
    <w:tmpl w:val="77B842EC"/>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8">
    <w:nsid w:val="1BA53D97"/>
    <w:multiLevelType w:val="hybridMultilevel"/>
    <w:tmpl w:val="F3EC41E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1D6327B0"/>
    <w:multiLevelType w:val="hybridMultilevel"/>
    <w:tmpl w:val="7158D79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1D70776C"/>
    <w:multiLevelType w:val="hybridMultilevel"/>
    <w:tmpl w:val="7B9A607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1EB5366A"/>
    <w:multiLevelType w:val="hybridMultilevel"/>
    <w:tmpl w:val="7FE27BD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1F9D098F"/>
    <w:multiLevelType w:val="hybridMultilevel"/>
    <w:tmpl w:val="62E8C142"/>
    <w:lvl w:ilvl="0" w:tplc="1D34D36E">
      <w:start w:val="1"/>
      <w:numFmt w:val="bullet"/>
      <w:lvlText w:val=""/>
      <w:lvlJc w:val="left"/>
      <w:pPr>
        <w:tabs>
          <w:tab w:val="num" w:pos="360"/>
        </w:tabs>
        <w:ind w:left="360" w:hanging="360"/>
      </w:pPr>
      <w:rPr>
        <w:rFonts w:ascii="Symbol" w:hAnsi="Symbol" w:hint="default"/>
        <w:color w:val="auto"/>
        <w:sz w:val="24"/>
        <w:szCs w:val="24"/>
      </w:rPr>
    </w:lvl>
    <w:lvl w:ilvl="1" w:tplc="04190001">
      <w:start w:val="1"/>
      <w:numFmt w:val="bullet"/>
      <w:lvlText w:val=""/>
      <w:lvlJc w:val="left"/>
      <w:pPr>
        <w:tabs>
          <w:tab w:val="num" w:pos="360"/>
        </w:tabs>
        <w:ind w:left="360" w:hanging="360"/>
      </w:pPr>
      <w:rPr>
        <w:rFonts w:ascii="Symbol" w:hAnsi="Symbol" w:hint="default"/>
        <w:color w:val="auto"/>
        <w:sz w:val="24"/>
        <w:szCs w:val="24"/>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3">
    <w:nsid w:val="205C2CE3"/>
    <w:multiLevelType w:val="hybridMultilevel"/>
    <w:tmpl w:val="9064CBB2"/>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4">
    <w:nsid w:val="21FB64A0"/>
    <w:multiLevelType w:val="hybridMultilevel"/>
    <w:tmpl w:val="21B22A12"/>
    <w:lvl w:ilvl="0" w:tplc="7C32EA94">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257A776C"/>
    <w:multiLevelType w:val="hybridMultilevel"/>
    <w:tmpl w:val="7688B50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2B0A57DC"/>
    <w:multiLevelType w:val="hybridMultilevel"/>
    <w:tmpl w:val="00A4D6A0"/>
    <w:lvl w:ilvl="0" w:tplc="04190001">
      <w:start w:val="1"/>
      <w:numFmt w:val="bullet"/>
      <w:lvlText w:val=""/>
      <w:lvlJc w:val="left"/>
      <w:pPr>
        <w:tabs>
          <w:tab w:val="num" w:pos="834"/>
        </w:tabs>
        <w:ind w:left="834" w:hanging="360"/>
      </w:pPr>
      <w:rPr>
        <w:rFonts w:ascii="Symbol" w:hAnsi="Symbol" w:hint="default"/>
      </w:rPr>
    </w:lvl>
    <w:lvl w:ilvl="1" w:tplc="04190003" w:tentative="1">
      <w:start w:val="1"/>
      <w:numFmt w:val="bullet"/>
      <w:lvlText w:val="o"/>
      <w:lvlJc w:val="left"/>
      <w:pPr>
        <w:tabs>
          <w:tab w:val="num" w:pos="1554"/>
        </w:tabs>
        <w:ind w:left="1554" w:hanging="360"/>
      </w:pPr>
      <w:rPr>
        <w:rFonts w:ascii="Courier New" w:hAnsi="Courier New" w:cs="Courier New" w:hint="default"/>
      </w:rPr>
    </w:lvl>
    <w:lvl w:ilvl="2" w:tplc="04190005" w:tentative="1">
      <w:start w:val="1"/>
      <w:numFmt w:val="bullet"/>
      <w:lvlText w:val=""/>
      <w:lvlJc w:val="left"/>
      <w:pPr>
        <w:tabs>
          <w:tab w:val="num" w:pos="2274"/>
        </w:tabs>
        <w:ind w:left="2274" w:hanging="360"/>
      </w:pPr>
      <w:rPr>
        <w:rFonts w:ascii="Wingdings" w:hAnsi="Wingdings" w:hint="default"/>
      </w:rPr>
    </w:lvl>
    <w:lvl w:ilvl="3" w:tplc="04190001" w:tentative="1">
      <w:start w:val="1"/>
      <w:numFmt w:val="bullet"/>
      <w:lvlText w:val=""/>
      <w:lvlJc w:val="left"/>
      <w:pPr>
        <w:tabs>
          <w:tab w:val="num" w:pos="2994"/>
        </w:tabs>
        <w:ind w:left="2994" w:hanging="360"/>
      </w:pPr>
      <w:rPr>
        <w:rFonts w:ascii="Symbol" w:hAnsi="Symbol" w:hint="default"/>
      </w:rPr>
    </w:lvl>
    <w:lvl w:ilvl="4" w:tplc="04190003" w:tentative="1">
      <w:start w:val="1"/>
      <w:numFmt w:val="bullet"/>
      <w:lvlText w:val="o"/>
      <w:lvlJc w:val="left"/>
      <w:pPr>
        <w:tabs>
          <w:tab w:val="num" w:pos="3714"/>
        </w:tabs>
        <w:ind w:left="3714" w:hanging="360"/>
      </w:pPr>
      <w:rPr>
        <w:rFonts w:ascii="Courier New" w:hAnsi="Courier New" w:cs="Courier New" w:hint="default"/>
      </w:rPr>
    </w:lvl>
    <w:lvl w:ilvl="5" w:tplc="04190005" w:tentative="1">
      <w:start w:val="1"/>
      <w:numFmt w:val="bullet"/>
      <w:lvlText w:val=""/>
      <w:lvlJc w:val="left"/>
      <w:pPr>
        <w:tabs>
          <w:tab w:val="num" w:pos="4434"/>
        </w:tabs>
        <w:ind w:left="4434" w:hanging="360"/>
      </w:pPr>
      <w:rPr>
        <w:rFonts w:ascii="Wingdings" w:hAnsi="Wingdings" w:hint="default"/>
      </w:rPr>
    </w:lvl>
    <w:lvl w:ilvl="6" w:tplc="04190001" w:tentative="1">
      <w:start w:val="1"/>
      <w:numFmt w:val="bullet"/>
      <w:lvlText w:val=""/>
      <w:lvlJc w:val="left"/>
      <w:pPr>
        <w:tabs>
          <w:tab w:val="num" w:pos="5154"/>
        </w:tabs>
        <w:ind w:left="5154" w:hanging="360"/>
      </w:pPr>
      <w:rPr>
        <w:rFonts w:ascii="Symbol" w:hAnsi="Symbol" w:hint="default"/>
      </w:rPr>
    </w:lvl>
    <w:lvl w:ilvl="7" w:tplc="04190003" w:tentative="1">
      <w:start w:val="1"/>
      <w:numFmt w:val="bullet"/>
      <w:lvlText w:val="o"/>
      <w:lvlJc w:val="left"/>
      <w:pPr>
        <w:tabs>
          <w:tab w:val="num" w:pos="5874"/>
        </w:tabs>
        <w:ind w:left="5874" w:hanging="360"/>
      </w:pPr>
      <w:rPr>
        <w:rFonts w:ascii="Courier New" w:hAnsi="Courier New" w:cs="Courier New" w:hint="default"/>
      </w:rPr>
    </w:lvl>
    <w:lvl w:ilvl="8" w:tplc="04190005" w:tentative="1">
      <w:start w:val="1"/>
      <w:numFmt w:val="bullet"/>
      <w:lvlText w:val=""/>
      <w:lvlJc w:val="left"/>
      <w:pPr>
        <w:tabs>
          <w:tab w:val="num" w:pos="6594"/>
        </w:tabs>
        <w:ind w:left="6594" w:hanging="360"/>
      </w:pPr>
      <w:rPr>
        <w:rFonts w:ascii="Wingdings" w:hAnsi="Wingdings" w:hint="default"/>
      </w:rPr>
    </w:lvl>
  </w:abstractNum>
  <w:abstractNum w:abstractNumId="27">
    <w:nsid w:val="2BE93E9E"/>
    <w:multiLevelType w:val="hybridMultilevel"/>
    <w:tmpl w:val="0A08242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8">
    <w:nsid w:val="2D775A0B"/>
    <w:multiLevelType w:val="hybridMultilevel"/>
    <w:tmpl w:val="083C5FBA"/>
    <w:lvl w:ilvl="0" w:tplc="04190001">
      <w:start w:val="1"/>
      <w:numFmt w:val="bullet"/>
      <w:lvlText w:val=""/>
      <w:lvlJc w:val="left"/>
      <w:pPr>
        <w:ind w:left="720" w:hanging="360"/>
      </w:pPr>
      <w:rPr>
        <w:rFonts w:ascii="Symbol" w:hAnsi="Symbol" w:hint="default"/>
      </w:rPr>
    </w:lvl>
    <w:lvl w:ilvl="1" w:tplc="FCBE8966">
      <w:numFmt w:val="bullet"/>
      <w:lvlText w:val="•"/>
      <w:lvlJc w:val="left"/>
      <w:pPr>
        <w:ind w:left="1785" w:hanging="705"/>
      </w:pPr>
      <w:rPr>
        <w:rFonts w:ascii="Times New Roman" w:eastAsiaTheme="minorEastAsia"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32274562"/>
    <w:multiLevelType w:val="hybridMultilevel"/>
    <w:tmpl w:val="21B22A12"/>
    <w:lvl w:ilvl="0" w:tplc="7C32EA94">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33370220"/>
    <w:multiLevelType w:val="hybridMultilevel"/>
    <w:tmpl w:val="8DBC10F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34B0786A"/>
    <w:multiLevelType w:val="hybridMultilevel"/>
    <w:tmpl w:val="9FC0140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356A5C0E"/>
    <w:multiLevelType w:val="hybridMultilevel"/>
    <w:tmpl w:val="C0FAB7DE"/>
    <w:lvl w:ilvl="0" w:tplc="04190001">
      <w:start w:val="1"/>
      <w:numFmt w:val="bullet"/>
      <w:lvlText w:val=""/>
      <w:lvlJc w:val="left"/>
      <w:pPr>
        <w:ind w:left="928" w:hanging="360"/>
      </w:pPr>
      <w:rPr>
        <w:rFonts w:ascii="Symbol" w:hAnsi="Symbol"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33">
    <w:nsid w:val="35E373FD"/>
    <w:multiLevelType w:val="hybridMultilevel"/>
    <w:tmpl w:val="21B22A12"/>
    <w:lvl w:ilvl="0" w:tplc="7C32EA94">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38391561"/>
    <w:multiLevelType w:val="hybridMultilevel"/>
    <w:tmpl w:val="E0C45B5C"/>
    <w:lvl w:ilvl="0" w:tplc="04190001">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1080"/>
        </w:tabs>
        <w:ind w:left="1080" w:hanging="360"/>
      </w:pPr>
      <w:rPr>
        <w:rFonts w:ascii="Courier New" w:hAnsi="Courier New" w:cs="Courier New" w:hint="default"/>
      </w:rPr>
    </w:lvl>
    <w:lvl w:ilvl="2" w:tplc="04190005">
      <w:start w:val="1"/>
      <w:numFmt w:val="bullet"/>
      <w:lvlText w:val=""/>
      <w:lvlJc w:val="left"/>
      <w:pPr>
        <w:tabs>
          <w:tab w:val="num" w:pos="1800"/>
        </w:tabs>
        <w:ind w:left="1800" w:hanging="360"/>
      </w:pPr>
      <w:rPr>
        <w:rFonts w:ascii="Wingdings" w:hAnsi="Wingdings" w:hint="default"/>
      </w:rPr>
    </w:lvl>
    <w:lvl w:ilvl="3" w:tplc="04190001">
      <w:start w:val="1"/>
      <w:numFmt w:val="bullet"/>
      <w:lvlText w:val=""/>
      <w:lvlJc w:val="left"/>
      <w:pPr>
        <w:tabs>
          <w:tab w:val="num" w:pos="2520"/>
        </w:tabs>
        <w:ind w:left="2520" w:hanging="360"/>
      </w:pPr>
      <w:rPr>
        <w:rFonts w:ascii="Symbol" w:hAnsi="Symbol" w:hint="default"/>
      </w:rPr>
    </w:lvl>
    <w:lvl w:ilvl="4" w:tplc="04190003">
      <w:start w:val="1"/>
      <w:numFmt w:val="bullet"/>
      <w:lvlText w:val="o"/>
      <w:lvlJc w:val="left"/>
      <w:pPr>
        <w:tabs>
          <w:tab w:val="num" w:pos="3240"/>
        </w:tabs>
        <w:ind w:left="3240" w:hanging="360"/>
      </w:pPr>
      <w:rPr>
        <w:rFonts w:ascii="Courier New" w:hAnsi="Courier New" w:cs="Courier New" w:hint="default"/>
      </w:rPr>
    </w:lvl>
    <w:lvl w:ilvl="5" w:tplc="04190005">
      <w:start w:val="1"/>
      <w:numFmt w:val="bullet"/>
      <w:lvlText w:val=""/>
      <w:lvlJc w:val="left"/>
      <w:pPr>
        <w:tabs>
          <w:tab w:val="num" w:pos="3960"/>
        </w:tabs>
        <w:ind w:left="3960" w:hanging="360"/>
      </w:pPr>
      <w:rPr>
        <w:rFonts w:ascii="Wingdings" w:hAnsi="Wingdings" w:hint="default"/>
      </w:rPr>
    </w:lvl>
    <w:lvl w:ilvl="6" w:tplc="04190001">
      <w:start w:val="1"/>
      <w:numFmt w:val="bullet"/>
      <w:lvlText w:val=""/>
      <w:lvlJc w:val="left"/>
      <w:pPr>
        <w:tabs>
          <w:tab w:val="num" w:pos="4680"/>
        </w:tabs>
        <w:ind w:left="4680" w:hanging="360"/>
      </w:pPr>
      <w:rPr>
        <w:rFonts w:ascii="Symbol" w:hAnsi="Symbol" w:hint="default"/>
      </w:rPr>
    </w:lvl>
    <w:lvl w:ilvl="7" w:tplc="04190003">
      <w:start w:val="1"/>
      <w:numFmt w:val="bullet"/>
      <w:lvlText w:val="o"/>
      <w:lvlJc w:val="left"/>
      <w:pPr>
        <w:tabs>
          <w:tab w:val="num" w:pos="5400"/>
        </w:tabs>
        <w:ind w:left="5400" w:hanging="360"/>
      </w:pPr>
      <w:rPr>
        <w:rFonts w:ascii="Courier New" w:hAnsi="Courier New" w:cs="Courier New" w:hint="default"/>
      </w:rPr>
    </w:lvl>
    <w:lvl w:ilvl="8" w:tplc="04190005">
      <w:start w:val="1"/>
      <w:numFmt w:val="bullet"/>
      <w:lvlText w:val=""/>
      <w:lvlJc w:val="left"/>
      <w:pPr>
        <w:tabs>
          <w:tab w:val="num" w:pos="6120"/>
        </w:tabs>
        <w:ind w:left="6120" w:hanging="360"/>
      </w:pPr>
      <w:rPr>
        <w:rFonts w:ascii="Wingdings" w:hAnsi="Wingdings" w:hint="default"/>
      </w:rPr>
    </w:lvl>
  </w:abstractNum>
  <w:abstractNum w:abstractNumId="35">
    <w:nsid w:val="3D2A2FB7"/>
    <w:multiLevelType w:val="hybridMultilevel"/>
    <w:tmpl w:val="5FEEA9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42784015"/>
    <w:multiLevelType w:val="hybridMultilevel"/>
    <w:tmpl w:val="5A668A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4296381A"/>
    <w:multiLevelType w:val="hybridMultilevel"/>
    <w:tmpl w:val="EA963D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44D67B6A"/>
    <w:multiLevelType w:val="hybridMultilevel"/>
    <w:tmpl w:val="A7C834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477A4692"/>
    <w:multiLevelType w:val="hybridMultilevel"/>
    <w:tmpl w:val="1772D15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488731DA"/>
    <w:multiLevelType w:val="hybridMultilevel"/>
    <w:tmpl w:val="21B22A12"/>
    <w:lvl w:ilvl="0" w:tplc="7C32EA94">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48E07FA7"/>
    <w:multiLevelType w:val="hybridMultilevel"/>
    <w:tmpl w:val="E1147A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4D8530E7"/>
    <w:multiLevelType w:val="hybridMultilevel"/>
    <w:tmpl w:val="953A5A0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53B33966"/>
    <w:multiLevelType w:val="hybridMultilevel"/>
    <w:tmpl w:val="6C2E9FE6"/>
    <w:lvl w:ilvl="0" w:tplc="0EA8AD54">
      <w:start w:val="1"/>
      <w:numFmt w:val="bullet"/>
      <w:lvlText w:val=""/>
      <w:lvlJc w:val="left"/>
      <w:pPr>
        <w:tabs>
          <w:tab w:val="num" w:pos="360"/>
        </w:tabs>
        <w:ind w:left="360" w:hanging="360"/>
      </w:pPr>
      <w:rPr>
        <w:rFonts w:ascii="Symbol" w:hAnsi="Symbol" w:hint="default"/>
        <w:color w:val="auto"/>
        <w:sz w:val="22"/>
        <w:szCs w:val="22"/>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4">
    <w:nsid w:val="576B77B0"/>
    <w:multiLevelType w:val="hybridMultilevel"/>
    <w:tmpl w:val="C3AC281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nsid w:val="58092A04"/>
    <w:multiLevelType w:val="hybridMultilevel"/>
    <w:tmpl w:val="499C57F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nsid w:val="58145245"/>
    <w:multiLevelType w:val="hybridMultilevel"/>
    <w:tmpl w:val="DB92FD0C"/>
    <w:lvl w:ilvl="0" w:tplc="BCAA614A">
      <w:numFmt w:val="bullet"/>
      <w:lvlText w:val="-"/>
      <w:lvlJc w:val="left"/>
      <w:pPr>
        <w:tabs>
          <w:tab w:val="num" w:pos="1520"/>
        </w:tabs>
        <w:ind w:left="1520" w:hanging="360"/>
      </w:pPr>
      <w:rPr>
        <w:rFonts w:ascii="Times New Roman" w:eastAsia="Times New Roman" w:hAnsi="Times New Roman" w:cs="Times New Roman" w:hint="default"/>
      </w:rPr>
    </w:lvl>
    <w:lvl w:ilvl="1" w:tplc="04190001">
      <w:start w:val="1"/>
      <w:numFmt w:val="bullet"/>
      <w:lvlText w:val=""/>
      <w:lvlJc w:val="left"/>
      <w:pPr>
        <w:tabs>
          <w:tab w:val="num" w:pos="1440"/>
        </w:tabs>
        <w:ind w:left="1440" w:hanging="360"/>
      </w:pPr>
      <w:rPr>
        <w:rFonts w:ascii="Symbol" w:hAnsi="Symbol"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47">
    <w:nsid w:val="592809BB"/>
    <w:multiLevelType w:val="hybridMultilevel"/>
    <w:tmpl w:val="DAE641C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
    <w:nsid w:val="59556C7C"/>
    <w:multiLevelType w:val="hybridMultilevel"/>
    <w:tmpl w:val="61AC6F6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
    <w:nsid w:val="59B42077"/>
    <w:multiLevelType w:val="hybridMultilevel"/>
    <w:tmpl w:val="70CCC9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5B004A23"/>
    <w:multiLevelType w:val="hybridMultilevel"/>
    <w:tmpl w:val="E8885BCE"/>
    <w:lvl w:ilvl="0" w:tplc="04190001">
      <w:start w:val="1"/>
      <w:numFmt w:val="bullet"/>
      <w:lvlText w:val=""/>
      <w:lvlJc w:val="left"/>
      <w:pPr>
        <w:ind w:left="753" w:hanging="360"/>
      </w:pPr>
      <w:rPr>
        <w:rFonts w:ascii="Symbol" w:hAnsi="Symbol" w:hint="default"/>
      </w:rPr>
    </w:lvl>
    <w:lvl w:ilvl="1" w:tplc="04190003" w:tentative="1">
      <w:start w:val="1"/>
      <w:numFmt w:val="bullet"/>
      <w:lvlText w:val="o"/>
      <w:lvlJc w:val="left"/>
      <w:pPr>
        <w:ind w:left="1473" w:hanging="360"/>
      </w:pPr>
      <w:rPr>
        <w:rFonts w:ascii="Courier New" w:hAnsi="Courier New" w:cs="Courier New" w:hint="default"/>
      </w:rPr>
    </w:lvl>
    <w:lvl w:ilvl="2" w:tplc="04190005" w:tentative="1">
      <w:start w:val="1"/>
      <w:numFmt w:val="bullet"/>
      <w:lvlText w:val=""/>
      <w:lvlJc w:val="left"/>
      <w:pPr>
        <w:ind w:left="2193" w:hanging="360"/>
      </w:pPr>
      <w:rPr>
        <w:rFonts w:ascii="Wingdings" w:hAnsi="Wingdings" w:hint="default"/>
      </w:rPr>
    </w:lvl>
    <w:lvl w:ilvl="3" w:tplc="04190001" w:tentative="1">
      <w:start w:val="1"/>
      <w:numFmt w:val="bullet"/>
      <w:lvlText w:val=""/>
      <w:lvlJc w:val="left"/>
      <w:pPr>
        <w:ind w:left="2913" w:hanging="360"/>
      </w:pPr>
      <w:rPr>
        <w:rFonts w:ascii="Symbol" w:hAnsi="Symbol" w:hint="default"/>
      </w:rPr>
    </w:lvl>
    <w:lvl w:ilvl="4" w:tplc="04190003" w:tentative="1">
      <w:start w:val="1"/>
      <w:numFmt w:val="bullet"/>
      <w:lvlText w:val="o"/>
      <w:lvlJc w:val="left"/>
      <w:pPr>
        <w:ind w:left="3633" w:hanging="360"/>
      </w:pPr>
      <w:rPr>
        <w:rFonts w:ascii="Courier New" w:hAnsi="Courier New" w:cs="Courier New" w:hint="default"/>
      </w:rPr>
    </w:lvl>
    <w:lvl w:ilvl="5" w:tplc="04190005" w:tentative="1">
      <w:start w:val="1"/>
      <w:numFmt w:val="bullet"/>
      <w:lvlText w:val=""/>
      <w:lvlJc w:val="left"/>
      <w:pPr>
        <w:ind w:left="4353" w:hanging="360"/>
      </w:pPr>
      <w:rPr>
        <w:rFonts w:ascii="Wingdings" w:hAnsi="Wingdings" w:hint="default"/>
      </w:rPr>
    </w:lvl>
    <w:lvl w:ilvl="6" w:tplc="04190001" w:tentative="1">
      <w:start w:val="1"/>
      <w:numFmt w:val="bullet"/>
      <w:lvlText w:val=""/>
      <w:lvlJc w:val="left"/>
      <w:pPr>
        <w:ind w:left="5073" w:hanging="360"/>
      </w:pPr>
      <w:rPr>
        <w:rFonts w:ascii="Symbol" w:hAnsi="Symbol" w:hint="default"/>
      </w:rPr>
    </w:lvl>
    <w:lvl w:ilvl="7" w:tplc="04190003" w:tentative="1">
      <w:start w:val="1"/>
      <w:numFmt w:val="bullet"/>
      <w:lvlText w:val="o"/>
      <w:lvlJc w:val="left"/>
      <w:pPr>
        <w:ind w:left="5793" w:hanging="360"/>
      </w:pPr>
      <w:rPr>
        <w:rFonts w:ascii="Courier New" w:hAnsi="Courier New" w:cs="Courier New" w:hint="default"/>
      </w:rPr>
    </w:lvl>
    <w:lvl w:ilvl="8" w:tplc="04190005" w:tentative="1">
      <w:start w:val="1"/>
      <w:numFmt w:val="bullet"/>
      <w:lvlText w:val=""/>
      <w:lvlJc w:val="left"/>
      <w:pPr>
        <w:ind w:left="6513" w:hanging="360"/>
      </w:pPr>
      <w:rPr>
        <w:rFonts w:ascii="Wingdings" w:hAnsi="Wingdings" w:hint="default"/>
      </w:rPr>
    </w:lvl>
  </w:abstractNum>
  <w:abstractNum w:abstractNumId="51">
    <w:nsid w:val="5C711EC6"/>
    <w:multiLevelType w:val="hybridMultilevel"/>
    <w:tmpl w:val="94D2D996"/>
    <w:lvl w:ilvl="0" w:tplc="04190001">
      <w:start w:val="1"/>
      <w:numFmt w:val="bullet"/>
      <w:lvlText w:val=""/>
      <w:lvlJc w:val="left"/>
      <w:pPr>
        <w:ind w:left="787" w:hanging="360"/>
      </w:pPr>
      <w:rPr>
        <w:rFonts w:ascii="Symbol" w:hAnsi="Symbol" w:hint="default"/>
      </w:rPr>
    </w:lvl>
    <w:lvl w:ilvl="1" w:tplc="04190003" w:tentative="1">
      <w:start w:val="1"/>
      <w:numFmt w:val="bullet"/>
      <w:lvlText w:val="o"/>
      <w:lvlJc w:val="left"/>
      <w:pPr>
        <w:ind w:left="1507" w:hanging="360"/>
      </w:pPr>
      <w:rPr>
        <w:rFonts w:ascii="Courier New" w:hAnsi="Courier New" w:cs="Courier New" w:hint="default"/>
      </w:rPr>
    </w:lvl>
    <w:lvl w:ilvl="2" w:tplc="04190005" w:tentative="1">
      <w:start w:val="1"/>
      <w:numFmt w:val="bullet"/>
      <w:lvlText w:val=""/>
      <w:lvlJc w:val="left"/>
      <w:pPr>
        <w:ind w:left="2227" w:hanging="360"/>
      </w:pPr>
      <w:rPr>
        <w:rFonts w:ascii="Wingdings" w:hAnsi="Wingdings" w:hint="default"/>
      </w:rPr>
    </w:lvl>
    <w:lvl w:ilvl="3" w:tplc="04190001" w:tentative="1">
      <w:start w:val="1"/>
      <w:numFmt w:val="bullet"/>
      <w:lvlText w:val=""/>
      <w:lvlJc w:val="left"/>
      <w:pPr>
        <w:ind w:left="2947" w:hanging="360"/>
      </w:pPr>
      <w:rPr>
        <w:rFonts w:ascii="Symbol" w:hAnsi="Symbol" w:hint="default"/>
      </w:rPr>
    </w:lvl>
    <w:lvl w:ilvl="4" w:tplc="04190003" w:tentative="1">
      <w:start w:val="1"/>
      <w:numFmt w:val="bullet"/>
      <w:lvlText w:val="o"/>
      <w:lvlJc w:val="left"/>
      <w:pPr>
        <w:ind w:left="3667" w:hanging="360"/>
      </w:pPr>
      <w:rPr>
        <w:rFonts w:ascii="Courier New" w:hAnsi="Courier New" w:cs="Courier New" w:hint="default"/>
      </w:rPr>
    </w:lvl>
    <w:lvl w:ilvl="5" w:tplc="04190005" w:tentative="1">
      <w:start w:val="1"/>
      <w:numFmt w:val="bullet"/>
      <w:lvlText w:val=""/>
      <w:lvlJc w:val="left"/>
      <w:pPr>
        <w:ind w:left="4387" w:hanging="360"/>
      </w:pPr>
      <w:rPr>
        <w:rFonts w:ascii="Wingdings" w:hAnsi="Wingdings" w:hint="default"/>
      </w:rPr>
    </w:lvl>
    <w:lvl w:ilvl="6" w:tplc="04190001" w:tentative="1">
      <w:start w:val="1"/>
      <w:numFmt w:val="bullet"/>
      <w:lvlText w:val=""/>
      <w:lvlJc w:val="left"/>
      <w:pPr>
        <w:ind w:left="5107" w:hanging="360"/>
      </w:pPr>
      <w:rPr>
        <w:rFonts w:ascii="Symbol" w:hAnsi="Symbol" w:hint="default"/>
      </w:rPr>
    </w:lvl>
    <w:lvl w:ilvl="7" w:tplc="04190003" w:tentative="1">
      <w:start w:val="1"/>
      <w:numFmt w:val="bullet"/>
      <w:lvlText w:val="o"/>
      <w:lvlJc w:val="left"/>
      <w:pPr>
        <w:ind w:left="5827" w:hanging="360"/>
      </w:pPr>
      <w:rPr>
        <w:rFonts w:ascii="Courier New" w:hAnsi="Courier New" w:cs="Courier New" w:hint="default"/>
      </w:rPr>
    </w:lvl>
    <w:lvl w:ilvl="8" w:tplc="04190005" w:tentative="1">
      <w:start w:val="1"/>
      <w:numFmt w:val="bullet"/>
      <w:lvlText w:val=""/>
      <w:lvlJc w:val="left"/>
      <w:pPr>
        <w:ind w:left="6547" w:hanging="360"/>
      </w:pPr>
      <w:rPr>
        <w:rFonts w:ascii="Wingdings" w:hAnsi="Wingdings" w:hint="default"/>
      </w:rPr>
    </w:lvl>
  </w:abstractNum>
  <w:abstractNum w:abstractNumId="52">
    <w:nsid w:val="5E983BD2"/>
    <w:multiLevelType w:val="hybridMultilevel"/>
    <w:tmpl w:val="2C6C885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3">
    <w:nsid w:val="63D0608C"/>
    <w:multiLevelType w:val="hybridMultilevel"/>
    <w:tmpl w:val="681C5F82"/>
    <w:lvl w:ilvl="0" w:tplc="FB628D3A">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653153AF"/>
    <w:multiLevelType w:val="hybridMultilevel"/>
    <w:tmpl w:val="2C365B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65664AFC"/>
    <w:multiLevelType w:val="hybridMultilevel"/>
    <w:tmpl w:val="F3106AEC"/>
    <w:lvl w:ilvl="0" w:tplc="495A6F92">
      <w:start w:val="1"/>
      <w:numFmt w:val="decimal"/>
      <w:lvlText w:val="%1."/>
      <w:lvlJc w:val="left"/>
      <w:pPr>
        <w:ind w:left="474" w:hanging="284"/>
      </w:pPr>
      <w:rPr>
        <w:rFonts w:ascii="Times New Roman" w:eastAsia="Times New Roman" w:hAnsi="Times New Roman" w:cs="Times New Roman" w:hint="default"/>
        <w:b w:val="0"/>
        <w:bCs w:val="0"/>
        <w:i w:val="0"/>
        <w:iCs w:val="0"/>
        <w:w w:val="100"/>
        <w:sz w:val="22"/>
        <w:szCs w:val="22"/>
        <w:lang w:val="en-US" w:eastAsia="en-US" w:bidi="ar-SA"/>
      </w:rPr>
    </w:lvl>
    <w:lvl w:ilvl="1" w:tplc="C1FA33E4">
      <w:numFmt w:val="bullet"/>
      <w:lvlText w:val="•"/>
      <w:lvlJc w:val="left"/>
      <w:pPr>
        <w:ind w:left="2043" w:hanging="284"/>
      </w:pPr>
      <w:rPr>
        <w:lang w:val="en-US" w:eastAsia="en-US" w:bidi="ar-SA"/>
      </w:rPr>
    </w:lvl>
    <w:lvl w:ilvl="2" w:tplc="1702065C">
      <w:numFmt w:val="bullet"/>
      <w:lvlText w:val="•"/>
      <w:lvlJc w:val="left"/>
      <w:pPr>
        <w:ind w:left="3607" w:hanging="284"/>
      </w:pPr>
      <w:rPr>
        <w:lang w:val="en-US" w:eastAsia="en-US" w:bidi="ar-SA"/>
      </w:rPr>
    </w:lvl>
    <w:lvl w:ilvl="3" w:tplc="48A08B32">
      <w:numFmt w:val="bullet"/>
      <w:lvlText w:val="•"/>
      <w:lvlJc w:val="left"/>
      <w:pPr>
        <w:ind w:left="5171" w:hanging="284"/>
      </w:pPr>
      <w:rPr>
        <w:lang w:val="en-US" w:eastAsia="en-US" w:bidi="ar-SA"/>
      </w:rPr>
    </w:lvl>
    <w:lvl w:ilvl="4" w:tplc="92460DDA">
      <w:numFmt w:val="bullet"/>
      <w:lvlText w:val="•"/>
      <w:lvlJc w:val="left"/>
      <w:pPr>
        <w:ind w:left="6735" w:hanging="284"/>
      </w:pPr>
      <w:rPr>
        <w:lang w:val="en-US" w:eastAsia="en-US" w:bidi="ar-SA"/>
      </w:rPr>
    </w:lvl>
    <w:lvl w:ilvl="5" w:tplc="C8784282">
      <w:numFmt w:val="bullet"/>
      <w:lvlText w:val="•"/>
      <w:lvlJc w:val="left"/>
      <w:pPr>
        <w:ind w:left="8299" w:hanging="284"/>
      </w:pPr>
      <w:rPr>
        <w:lang w:val="en-US" w:eastAsia="en-US" w:bidi="ar-SA"/>
      </w:rPr>
    </w:lvl>
    <w:lvl w:ilvl="6" w:tplc="F7DC5758">
      <w:numFmt w:val="bullet"/>
      <w:lvlText w:val="•"/>
      <w:lvlJc w:val="left"/>
      <w:pPr>
        <w:ind w:left="9863" w:hanging="284"/>
      </w:pPr>
      <w:rPr>
        <w:lang w:val="en-US" w:eastAsia="en-US" w:bidi="ar-SA"/>
      </w:rPr>
    </w:lvl>
    <w:lvl w:ilvl="7" w:tplc="203857CA">
      <w:numFmt w:val="bullet"/>
      <w:lvlText w:val="•"/>
      <w:lvlJc w:val="left"/>
      <w:pPr>
        <w:ind w:left="11426" w:hanging="284"/>
      </w:pPr>
      <w:rPr>
        <w:lang w:val="en-US" w:eastAsia="en-US" w:bidi="ar-SA"/>
      </w:rPr>
    </w:lvl>
    <w:lvl w:ilvl="8" w:tplc="6F6C1076">
      <w:numFmt w:val="bullet"/>
      <w:lvlText w:val="•"/>
      <w:lvlJc w:val="left"/>
      <w:pPr>
        <w:ind w:left="12990" w:hanging="284"/>
      </w:pPr>
      <w:rPr>
        <w:lang w:val="en-US" w:eastAsia="en-US" w:bidi="ar-SA"/>
      </w:rPr>
    </w:lvl>
  </w:abstractNum>
  <w:abstractNum w:abstractNumId="56">
    <w:nsid w:val="69B76908"/>
    <w:multiLevelType w:val="hybridMultilevel"/>
    <w:tmpl w:val="6E182B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69D03176"/>
    <w:multiLevelType w:val="hybridMultilevel"/>
    <w:tmpl w:val="A1F2469C"/>
    <w:lvl w:ilvl="0" w:tplc="0419000F">
      <w:start w:val="1"/>
      <w:numFmt w:val="decimal"/>
      <w:lvlText w:val="%1."/>
      <w:lvlJc w:val="left"/>
      <w:pPr>
        <w:ind w:left="1420" w:hanging="428"/>
      </w:pPr>
      <w:rPr>
        <w:rFonts w:hint="default"/>
        <w:b w:val="0"/>
        <w:bCs w:val="0"/>
        <w:i w:val="0"/>
        <w:iCs w:val="0"/>
        <w:w w:val="100"/>
        <w:sz w:val="22"/>
        <w:szCs w:val="22"/>
        <w:lang w:val="ru-RU" w:eastAsia="en-US" w:bidi="ar-SA"/>
      </w:rPr>
    </w:lvl>
    <w:lvl w:ilvl="1" w:tplc="CBAE7A24">
      <w:numFmt w:val="bullet"/>
      <w:lvlText w:val="•"/>
      <w:lvlJc w:val="left"/>
      <w:pPr>
        <w:ind w:left="2925" w:hanging="428"/>
      </w:pPr>
      <w:rPr>
        <w:lang w:val="en-US" w:eastAsia="en-US" w:bidi="ar-SA"/>
      </w:rPr>
    </w:lvl>
    <w:lvl w:ilvl="2" w:tplc="2B7C96FC">
      <w:numFmt w:val="bullet"/>
      <w:lvlText w:val="•"/>
      <w:lvlJc w:val="left"/>
      <w:pPr>
        <w:ind w:left="4391" w:hanging="428"/>
      </w:pPr>
      <w:rPr>
        <w:lang w:val="en-US" w:eastAsia="en-US" w:bidi="ar-SA"/>
      </w:rPr>
    </w:lvl>
    <w:lvl w:ilvl="3" w:tplc="C78CD844">
      <w:numFmt w:val="bullet"/>
      <w:lvlText w:val="•"/>
      <w:lvlJc w:val="left"/>
      <w:pPr>
        <w:ind w:left="5857" w:hanging="428"/>
      </w:pPr>
      <w:rPr>
        <w:lang w:val="en-US" w:eastAsia="en-US" w:bidi="ar-SA"/>
      </w:rPr>
    </w:lvl>
    <w:lvl w:ilvl="4" w:tplc="67882AF8">
      <w:numFmt w:val="bullet"/>
      <w:lvlText w:val="•"/>
      <w:lvlJc w:val="left"/>
      <w:pPr>
        <w:ind w:left="7323" w:hanging="428"/>
      </w:pPr>
      <w:rPr>
        <w:lang w:val="en-US" w:eastAsia="en-US" w:bidi="ar-SA"/>
      </w:rPr>
    </w:lvl>
    <w:lvl w:ilvl="5" w:tplc="E03E568E">
      <w:numFmt w:val="bullet"/>
      <w:lvlText w:val="•"/>
      <w:lvlJc w:val="left"/>
      <w:pPr>
        <w:ind w:left="8789" w:hanging="428"/>
      </w:pPr>
      <w:rPr>
        <w:lang w:val="en-US" w:eastAsia="en-US" w:bidi="ar-SA"/>
      </w:rPr>
    </w:lvl>
    <w:lvl w:ilvl="6" w:tplc="06E043EA">
      <w:numFmt w:val="bullet"/>
      <w:lvlText w:val="•"/>
      <w:lvlJc w:val="left"/>
      <w:pPr>
        <w:ind w:left="10255" w:hanging="428"/>
      </w:pPr>
      <w:rPr>
        <w:lang w:val="en-US" w:eastAsia="en-US" w:bidi="ar-SA"/>
      </w:rPr>
    </w:lvl>
    <w:lvl w:ilvl="7" w:tplc="BA723278">
      <w:numFmt w:val="bullet"/>
      <w:lvlText w:val="•"/>
      <w:lvlJc w:val="left"/>
      <w:pPr>
        <w:ind w:left="11720" w:hanging="428"/>
      </w:pPr>
      <w:rPr>
        <w:lang w:val="en-US" w:eastAsia="en-US" w:bidi="ar-SA"/>
      </w:rPr>
    </w:lvl>
    <w:lvl w:ilvl="8" w:tplc="9684B11A">
      <w:numFmt w:val="bullet"/>
      <w:lvlText w:val="•"/>
      <w:lvlJc w:val="left"/>
      <w:pPr>
        <w:ind w:left="13186" w:hanging="428"/>
      </w:pPr>
      <w:rPr>
        <w:lang w:val="en-US" w:eastAsia="en-US" w:bidi="ar-SA"/>
      </w:rPr>
    </w:lvl>
  </w:abstractNum>
  <w:abstractNum w:abstractNumId="58">
    <w:nsid w:val="6B1145E4"/>
    <w:multiLevelType w:val="hybridMultilevel"/>
    <w:tmpl w:val="232A5AE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9">
    <w:nsid w:val="70955DD9"/>
    <w:multiLevelType w:val="multilevel"/>
    <w:tmpl w:val="758CFDE0"/>
    <w:lvl w:ilvl="0">
      <w:start w:val="1"/>
      <w:numFmt w:val="decimal"/>
      <w:lvlText w:val="%1."/>
      <w:lvlJc w:val="left"/>
      <w:pPr>
        <w:ind w:left="720" w:hanging="360"/>
      </w:pPr>
    </w:lvl>
    <w:lvl w:ilvl="1">
      <w:start w:val="3"/>
      <w:numFmt w:val="decimal"/>
      <w:isLgl/>
      <w:lvlText w:val="%1.%2."/>
      <w:lvlJc w:val="left"/>
      <w:pPr>
        <w:ind w:left="720" w:hanging="360"/>
      </w:pPr>
      <w:rPr>
        <w:rFonts w:hint="default"/>
        <w:u w:val="none"/>
      </w:rPr>
    </w:lvl>
    <w:lvl w:ilvl="2">
      <w:start w:val="1"/>
      <w:numFmt w:val="decimal"/>
      <w:isLgl/>
      <w:lvlText w:val="%1.%2.%3."/>
      <w:lvlJc w:val="left"/>
      <w:pPr>
        <w:ind w:left="1080" w:hanging="720"/>
      </w:pPr>
      <w:rPr>
        <w:rFonts w:hint="default"/>
        <w:u w:val="none"/>
      </w:rPr>
    </w:lvl>
    <w:lvl w:ilvl="3">
      <w:start w:val="1"/>
      <w:numFmt w:val="decimal"/>
      <w:isLgl/>
      <w:lvlText w:val="%1.%2.%3.%4."/>
      <w:lvlJc w:val="left"/>
      <w:pPr>
        <w:ind w:left="1080" w:hanging="720"/>
      </w:pPr>
      <w:rPr>
        <w:rFonts w:hint="default"/>
        <w:u w:val="none"/>
      </w:rPr>
    </w:lvl>
    <w:lvl w:ilvl="4">
      <w:start w:val="1"/>
      <w:numFmt w:val="decimal"/>
      <w:isLgl/>
      <w:lvlText w:val="%1.%2.%3.%4.%5."/>
      <w:lvlJc w:val="left"/>
      <w:pPr>
        <w:ind w:left="1440" w:hanging="1080"/>
      </w:pPr>
      <w:rPr>
        <w:rFonts w:hint="default"/>
        <w:u w:val="none"/>
      </w:rPr>
    </w:lvl>
    <w:lvl w:ilvl="5">
      <w:start w:val="1"/>
      <w:numFmt w:val="decimal"/>
      <w:isLgl/>
      <w:lvlText w:val="%1.%2.%3.%4.%5.%6."/>
      <w:lvlJc w:val="left"/>
      <w:pPr>
        <w:ind w:left="1440" w:hanging="1080"/>
      </w:pPr>
      <w:rPr>
        <w:rFonts w:hint="default"/>
        <w:u w:val="none"/>
      </w:rPr>
    </w:lvl>
    <w:lvl w:ilvl="6">
      <w:start w:val="1"/>
      <w:numFmt w:val="decimal"/>
      <w:isLgl/>
      <w:lvlText w:val="%1.%2.%3.%4.%5.%6.%7."/>
      <w:lvlJc w:val="left"/>
      <w:pPr>
        <w:ind w:left="1800" w:hanging="1440"/>
      </w:pPr>
      <w:rPr>
        <w:rFonts w:hint="default"/>
        <w:u w:val="none"/>
      </w:rPr>
    </w:lvl>
    <w:lvl w:ilvl="7">
      <w:start w:val="1"/>
      <w:numFmt w:val="decimal"/>
      <w:isLgl/>
      <w:lvlText w:val="%1.%2.%3.%4.%5.%6.%7.%8."/>
      <w:lvlJc w:val="left"/>
      <w:pPr>
        <w:ind w:left="1800" w:hanging="1440"/>
      </w:pPr>
      <w:rPr>
        <w:rFonts w:hint="default"/>
        <w:u w:val="none"/>
      </w:rPr>
    </w:lvl>
    <w:lvl w:ilvl="8">
      <w:start w:val="1"/>
      <w:numFmt w:val="decimal"/>
      <w:isLgl/>
      <w:lvlText w:val="%1.%2.%3.%4.%5.%6.%7.%8.%9."/>
      <w:lvlJc w:val="left"/>
      <w:pPr>
        <w:ind w:left="2160" w:hanging="1800"/>
      </w:pPr>
      <w:rPr>
        <w:rFonts w:hint="default"/>
        <w:u w:val="none"/>
      </w:rPr>
    </w:lvl>
  </w:abstractNum>
  <w:abstractNum w:abstractNumId="60">
    <w:nsid w:val="728363F5"/>
    <w:multiLevelType w:val="hybridMultilevel"/>
    <w:tmpl w:val="E32C8F3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1">
    <w:nsid w:val="72BB384B"/>
    <w:multiLevelType w:val="hybridMultilevel"/>
    <w:tmpl w:val="DBB64DCE"/>
    <w:lvl w:ilvl="0" w:tplc="0419000F">
      <w:start w:val="1"/>
      <w:numFmt w:val="decimal"/>
      <w:lvlText w:val="%1."/>
      <w:lvlJc w:val="left"/>
      <w:pPr>
        <w:ind w:left="720" w:hanging="360"/>
      </w:pPr>
      <w:rPr>
        <w:rFonts w:hint="default"/>
        <w:u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nsid w:val="74290D5C"/>
    <w:multiLevelType w:val="hybridMultilevel"/>
    <w:tmpl w:val="49F0DA7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3">
    <w:nsid w:val="75156E71"/>
    <w:multiLevelType w:val="hybridMultilevel"/>
    <w:tmpl w:val="4C2CC7F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4">
    <w:nsid w:val="752A19EB"/>
    <w:multiLevelType w:val="hybridMultilevel"/>
    <w:tmpl w:val="25EAE8B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5">
    <w:nsid w:val="77D45368"/>
    <w:multiLevelType w:val="hybridMultilevel"/>
    <w:tmpl w:val="7320ED6A"/>
    <w:lvl w:ilvl="0" w:tplc="04190001">
      <w:start w:val="1"/>
      <w:numFmt w:val="bullet"/>
      <w:lvlText w:val=""/>
      <w:lvlJc w:val="left"/>
      <w:pPr>
        <w:tabs>
          <w:tab w:val="num" w:pos="360"/>
        </w:tabs>
        <w:ind w:left="360" w:hanging="360"/>
      </w:pPr>
      <w:rPr>
        <w:rFonts w:ascii="Symbol" w:hAnsi="Symbol" w:hint="default"/>
      </w:rPr>
    </w:lvl>
    <w:lvl w:ilvl="1" w:tplc="04190001">
      <w:start w:val="1"/>
      <w:numFmt w:val="bullet"/>
      <w:lvlText w:val=""/>
      <w:lvlJc w:val="left"/>
      <w:pPr>
        <w:tabs>
          <w:tab w:val="num" w:pos="360"/>
        </w:tabs>
        <w:ind w:left="360" w:hanging="360"/>
      </w:pPr>
      <w:rPr>
        <w:rFonts w:ascii="Symbol" w:hAnsi="Symbol" w:hint="default"/>
      </w:rPr>
    </w:lvl>
    <w:lvl w:ilvl="2" w:tplc="04190005">
      <w:start w:val="1"/>
      <w:numFmt w:val="bullet"/>
      <w:lvlText w:val=""/>
      <w:lvlJc w:val="left"/>
      <w:pPr>
        <w:tabs>
          <w:tab w:val="num" w:pos="1800"/>
        </w:tabs>
        <w:ind w:left="1800" w:hanging="360"/>
      </w:pPr>
      <w:rPr>
        <w:rFonts w:ascii="Wingdings" w:hAnsi="Wingdings" w:hint="default"/>
      </w:rPr>
    </w:lvl>
    <w:lvl w:ilvl="3" w:tplc="04190001">
      <w:start w:val="1"/>
      <w:numFmt w:val="bullet"/>
      <w:lvlText w:val=""/>
      <w:lvlJc w:val="left"/>
      <w:pPr>
        <w:tabs>
          <w:tab w:val="num" w:pos="2520"/>
        </w:tabs>
        <w:ind w:left="2520" w:hanging="360"/>
      </w:pPr>
      <w:rPr>
        <w:rFonts w:ascii="Symbol" w:hAnsi="Symbol" w:hint="default"/>
      </w:rPr>
    </w:lvl>
    <w:lvl w:ilvl="4" w:tplc="04190003">
      <w:start w:val="1"/>
      <w:numFmt w:val="bullet"/>
      <w:lvlText w:val="o"/>
      <w:lvlJc w:val="left"/>
      <w:pPr>
        <w:tabs>
          <w:tab w:val="num" w:pos="3240"/>
        </w:tabs>
        <w:ind w:left="3240" w:hanging="360"/>
      </w:pPr>
      <w:rPr>
        <w:rFonts w:ascii="Courier New" w:hAnsi="Courier New" w:cs="Courier New" w:hint="default"/>
      </w:rPr>
    </w:lvl>
    <w:lvl w:ilvl="5" w:tplc="04190005">
      <w:start w:val="1"/>
      <w:numFmt w:val="bullet"/>
      <w:lvlText w:val=""/>
      <w:lvlJc w:val="left"/>
      <w:pPr>
        <w:tabs>
          <w:tab w:val="num" w:pos="3960"/>
        </w:tabs>
        <w:ind w:left="3960" w:hanging="360"/>
      </w:pPr>
      <w:rPr>
        <w:rFonts w:ascii="Wingdings" w:hAnsi="Wingdings" w:hint="default"/>
      </w:rPr>
    </w:lvl>
    <w:lvl w:ilvl="6" w:tplc="04190001">
      <w:start w:val="1"/>
      <w:numFmt w:val="bullet"/>
      <w:lvlText w:val=""/>
      <w:lvlJc w:val="left"/>
      <w:pPr>
        <w:tabs>
          <w:tab w:val="num" w:pos="4680"/>
        </w:tabs>
        <w:ind w:left="4680" w:hanging="360"/>
      </w:pPr>
      <w:rPr>
        <w:rFonts w:ascii="Symbol" w:hAnsi="Symbol" w:hint="default"/>
      </w:rPr>
    </w:lvl>
    <w:lvl w:ilvl="7" w:tplc="04190003">
      <w:start w:val="1"/>
      <w:numFmt w:val="bullet"/>
      <w:lvlText w:val="o"/>
      <w:lvlJc w:val="left"/>
      <w:pPr>
        <w:tabs>
          <w:tab w:val="num" w:pos="5400"/>
        </w:tabs>
        <w:ind w:left="5400" w:hanging="360"/>
      </w:pPr>
      <w:rPr>
        <w:rFonts w:ascii="Courier New" w:hAnsi="Courier New" w:cs="Courier New" w:hint="default"/>
      </w:rPr>
    </w:lvl>
    <w:lvl w:ilvl="8" w:tplc="04190005">
      <w:start w:val="1"/>
      <w:numFmt w:val="bullet"/>
      <w:lvlText w:val=""/>
      <w:lvlJc w:val="left"/>
      <w:pPr>
        <w:tabs>
          <w:tab w:val="num" w:pos="6120"/>
        </w:tabs>
        <w:ind w:left="6120" w:hanging="360"/>
      </w:pPr>
      <w:rPr>
        <w:rFonts w:ascii="Wingdings" w:hAnsi="Wingdings" w:hint="default"/>
      </w:rPr>
    </w:lvl>
  </w:abstractNum>
  <w:abstractNum w:abstractNumId="66">
    <w:nsid w:val="77F2544B"/>
    <w:multiLevelType w:val="hybridMultilevel"/>
    <w:tmpl w:val="1ADE1A0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7">
    <w:nsid w:val="78FD4C53"/>
    <w:multiLevelType w:val="hybridMultilevel"/>
    <w:tmpl w:val="A1F840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8">
    <w:nsid w:val="7AB244AB"/>
    <w:multiLevelType w:val="hybridMultilevel"/>
    <w:tmpl w:val="548296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7B9C53CA"/>
    <w:multiLevelType w:val="hybridMultilevel"/>
    <w:tmpl w:val="6F684B5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nsid w:val="7BF54709"/>
    <w:multiLevelType w:val="hybridMultilevel"/>
    <w:tmpl w:val="C37E67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7C7B5C66"/>
    <w:multiLevelType w:val="hybridMultilevel"/>
    <w:tmpl w:val="ED2C33E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2">
    <w:nsid w:val="7CAA6447"/>
    <w:multiLevelType w:val="hybridMultilevel"/>
    <w:tmpl w:val="82069C0E"/>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73">
    <w:nsid w:val="7D3D6B1C"/>
    <w:multiLevelType w:val="hybridMultilevel"/>
    <w:tmpl w:val="E6CCE0F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2"/>
  </w:num>
  <w:num w:numId="2">
    <w:abstractNumId w:val="32"/>
  </w:num>
  <w:num w:numId="3">
    <w:abstractNumId w:val="68"/>
  </w:num>
  <w:num w:numId="4">
    <w:abstractNumId w:val="36"/>
  </w:num>
  <w:num w:numId="5">
    <w:abstractNumId w:val="52"/>
  </w:num>
  <w:num w:numId="6">
    <w:abstractNumId w:val="20"/>
  </w:num>
  <w:num w:numId="7">
    <w:abstractNumId w:val="35"/>
  </w:num>
  <w:num w:numId="8">
    <w:abstractNumId w:val="7"/>
  </w:num>
  <w:num w:numId="9">
    <w:abstractNumId w:val="42"/>
  </w:num>
  <w:num w:numId="10">
    <w:abstractNumId w:val="59"/>
  </w:num>
  <w:num w:numId="11">
    <w:abstractNumId w:val="27"/>
  </w:num>
  <w:num w:numId="12">
    <w:abstractNumId w:val="58"/>
  </w:num>
  <w:num w:numId="13">
    <w:abstractNumId w:val="15"/>
  </w:num>
  <w:num w:numId="14">
    <w:abstractNumId w:val="31"/>
  </w:num>
  <w:num w:numId="15">
    <w:abstractNumId w:val="2"/>
  </w:num>
  <w:num w:numId="16">
    <w:abstractNumId w:val="25"/>
  </w:num>
  <w:num w:numId="17">
    <w:abstractNumId w:val="18"/>
  </w:num>
  <w:num w:numId="18">
    <w:abstractNumId w:val="13"/>
  </w:num>
  <w:num w:numId="19">
    <w:abstractNumId w:val="47"/>
  </w:num>
  <w:num w:numId="20">
    <w:abstractNumId w:val="10"/>
  </w:num>
  <w:num w:numId="21">
    <w:abstractNumId w:val="39"/>
  </w:num>
  <w:num w:numId="22">
    <w:abstractNumId w:val="1"/>
  </w:num>
  <w:num w:numId="23">
    <w:abstractNumId w:val="73"/>
  </w:num>
  <w:num w:numId="24">
    <w:abstractNumId w:val="26"/>
  </w:num>
  <w:num w:numId="25">
    <w:abstractNumId w:val="53"/>
  </w:num>
  <w:num w:numId="26">
    <w:abstractNumId w:val="40"/>
  </w:num>
  <w:num w:numId="27">
    <w:abstractNumId w:val="33"/>
  </w:num>
  <w:num w:numId="28">
    <w:abstractNumId w:val="29"/>
  </w:num>
  <w:num w:numId="29">
    <w:abstractNumId w:val="24"/>
  </w:num>
  <w:num w:numId="30">
    <w:abstractNumId w:val="17"/>
  </w:num>
  <w:num w:numId="31">
    <w:abstractNumId w:val="9"/>
  </w:num>
  <w:num w:numId="32">
    <w:abstractNumId w:val="69"/>
  </w:num>
  <w:num w:numId="33">
    <w:abstractNumId w:val="62"/>
  </w:num>
  <w:num w:numId="34">
    <w:abstractNumId w:val="64"/>
  </w:num>
  <w:num w:numId="35">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45"/>
  </w:num>
  <w:num w:numId="37">
    <w:abstractNumId w:val="16"/>
  </w:num>
  <w:num w:numId="38">
    <w:abstractNumId w:val="48"/>
  </w:num>
  <w:num w:numId="39">
    <w:abstractNumId w:val="63"/>
  </w:num>
  <w:num w:numId="40">
    <w:abstractNumId w:val="67"/>
  </w:num>
  <w:num w:numId="41">
    <w:abstractNumId w:val="61"/>
  </w:num>
  <w:num w:numId="42">
    <w:abstractNumId w:val="71"/>
  </w:num>
  <w:num w:numId="43">
    <w:abstractNumId w:val="30"/>
  </w:num>
  <w:num w:numId="44">
    <w:abstractNumId w:val="66"/>
  </w:num>
  <w:num w:numId="45">
    <w:abstractNumId w:val="19"/>
  </w:num>
  <w:num w:numId="46">
    <w:abstractNumId w:val="37"/>
  </w:num>
  <w:num w:numId="47">
    <w:abstractNumId w:val="28"/>
  </w:num>
  <w:num w:numId="48">
    <w:abstractNumId w:val="60"/>
  </w:num>
  <w:num w:numId="49">
    <w:abstractNumId w:val="3"/>
  </w:num>
  <w:num w:numId="50">
    <w:abstractNumId w:val="70"/>
  </w:num>
  <w:num w:numId="51">
    <w:abstractNumId w:val="8"/>
  </w:num>
  <w:num w:numId="52">
    <w:abstractNumId w:val="41"/>
  </w:num>
  <w:num w:numId="53">
    <w:abstractNumId w:val="56"/>
  </w:num>
  <w:num w:numId="54">
    <w:abstractNumId w:val="4"/>
  </w:num>
  <w:num w:numId="55">
    <w:abstractNumId w:val="11"/>
  </w:num>
  <w:num w:numId="56">
    <w:abstractNumId w:val="21"/>
  </w:num>
  <w:num w:numId="57">
    <w:abstractNumId w:val="44"/>
  </w:num>
  <w:num w:numId="58">
    <w:abstractNumId w:val="54"/>
  </w:num>
  <w:num w:numId="59">
    <w:abstractNumId w:val="0"/>
  </w:num>
  <w:num w:numId="60">
    <w:abstractNumId w:val="50"/>
  </w:num>
  <w:num w:numId="61">
    <w:abstractNumId w:val="72"/>
  </w:num>
  <w:num w:numId="62">
    <w:abstractNumId w:val="6"/>
  </w:num>
  <w:num w:numId="63">
    <w:abstractNumId w:val="46"/>
  </w:num>
  <w:num w:numId="64">
    <w:abstractNumId w:val="22"/>
  </w:num>
  <w:num w:numId="65">
    <w:abstractNumId w:val="4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65"/>
  </w:num>
  <w:num w:numId="67">
    <w:abstractNumId w:val="34"/>
  </w:num>
  <w:num w:numId="68">
    <w:abstractNumId w:val="51"/>
  </w:num>
  <w:num w:numId="69">
    <w:abstractNumId w:val="23"/>
  </w:num>
  <w:num w:numId="70">
    <w:abstractNumId w:val="38"/>
  </w:num>
  <w:num w:numId="71">
    <w:abstractNumId w:val="49"/>
  </w:num>
  <w:num w:numId="72">
    <w:abstractNumId w:val="14"/>
  </w:num>
  <w:num w:numId="73">
    <w:abstractNumId w:val="57"/>
  </w:num>
  <w:num w:numId="74">
    <w:abstractNumId w:val="55"/>
    <w:lvlOverride w:ilvl="0">
      <w:startOverride w:val="1"/>
    </w:lvlOverride>
    <w:lvlOverride w:ilvl="1"/>
    <w:lvlOverride w:ilvl="2"/>
    <w:lvlOverride w:ilvl="3"/>
    <w:lvlOverride w:ilvl="4"/>
    <w:lvlOverride w:ilvl="5"/>
    <w:lvlOverride w:ilvl="6"/>
    <w:lvlOverride w:ilvl="7"/>
    <w:lvlOverride w:ilvl="8"/>
  </w:num>
  <w:num w:numId="75">
    <w:abstractNumId w:val="57"/>
  </w:num>
  <w:num w:numId="76">
    <w:abstractNumId w:val="55"/>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2"/>
  <w:defaultTabStop w:val="708"/>
  <w:drawingGridHorizontalSpacing w:val="110"/>
  <w:displayHorizontalDrawingGridEvery w:val="2"/>
  <w:characterSpacingControl w:val="doNotCompress"/>
  <w:savePreviewPicture/>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
  <w:rsids>
    <w:rsidRoot w:val="00624435"/>
    <w:rsid w:val="000008C9"/>
    <w:rsid w:val="0000234F"/>
    <w:rsid w:val="00005B92"/>
    <w:rsid w:val="00006927"/>
    <w:rsid w:val="00012D1C"/>
    <w:rsid w:val="0001530F"/>
    <w:rsid w:val="000166DF"/>
    <w:rsid w:val="0002028A"/>
    <w:rsid w:val="000274E5"/>
    <w:rsid w:val="00027892"/>
    <w:rsid w:val="0003041D"/>
    <w:rsid w:val="00030CFA"/>
    <w:rsid w:val="00031A46"/>
    <w:rsid w:val="00032F2B"/>
    <w:rsid w:val="000333D3"/>
    <w:rsid w:val="000336D8"/>
    <w:rsid w:val="000406BF"/>
    <w:rsid w:val="00041E43"/>
    <w:rsid w:val="00044067"/>
    <w:rsid w:val="00044D4F"/>
    <w:rsid w:val="000453C8"/>
    <w:rsid w:val="000466D6"/>
    <w:rsid w:val="00046A72"/>
    <w:rsid w:val="000503E7"/>
    <w:rsid w:val="00051AD0"/>
    <w:rsid w:val="000545CD"/>
    <w:rsid w:val="00060B23"/>
    <w:rsid w:val="00060DF7"/>
    <w:rsid w:val="00064212"/>
    <w:rsid w:val="000717CE"/>
    <w:rsid w:val="00074F7C"/>
    <w:rsid w:val="00080930"/>
    <w:rsid w:val="00082D14"/>
    <w:rsid w:val="000837AE"/>
    <w:rsid w:val="00083D92"/>
    <w:rsid w:val="00084594"/>
    <w:rsid w:val="000869D7"/>
    <w:rsid w:val="00087219"/>
    <w:rsid w:val="000952C0"/>
    <w:rsid w:val="000A29B1"/>
    <w:rsid w:val="000A4D38"/>
    <w:rsid w:val="000A55E3"/>
    <w:rsid w:val="000A5E0A"/>
    <w:rsid w:val="000B1C80"/>
    <w:rsid w:val="000B24BC"/>
    <w:rsid w:val="000B2E1C"/>
    <w:rsid w:val="000B396A"/>
    <w:rsid w:val="000B4F8E"/>
    <w:rsid w:val="000B701E"/>
    <w:rsid w:val="000C147E"/>
    <w:rsid w:val="000C2E3A"/>
    <w:rsid w:val="000C3693"/>
    <w:rsid w:val="000C3E10"/>
    <w:rsid w:val="000C4C54"/>
    <w:rsid w:val="000C6941"/>
    <w:rsid w:val="000D1BC9"/>
    <w:rsid w:val="000D3CF7"/>
    <w:rsid w:val="000D7417"/>
    <w:rsid w:val="000E450B"/>
    <w:rsid w:val="000E4EE7"/>
    <w:rsid w:val="000F0C1B"/>
    <w:rsid w:val="000F0EE9"/>
    <w:rsid w:val="001006BB"/>
    <w:rsid w:val="00103550"/>
    <w:rsid w:val="0010422C"/>
    <w:rsid w:val="001053F6"/>
    <w:rsid w:val="00105E1D"/>
    <w:rsid w:val="00110B99"/>
    <w:rsid w:val="00112820"/>
    <w:rsid w:val="00114837"/>
    <w:rsid w:val="001209CE"/>
    <w:rsid w:val="001228CA"/>
    <w:rsid w:val="001235C3"/>
    <w:rsid w:val="00126137"/>
    <w:rsid w:val="00127DFA"/>
    <w:rsid w:val="00130279"/>
    <w:rsid w:val="00130C63"/>
    <w:rsid w:val="00130DEA"/>
    <w:rsid w:val="00133FEE"/>
    <w:rsid w:val="00134D24"/>
    <w:rsid w:val="00135AA3"/>
    <w:rsid w:val="00136D4C"/>
    <w:rsid w:val="00137756"/>
    <w:rsid w:val="00137964"/>
    <w:rsid w:val="001414B7"/>
    <w:rsid w:val="00141C8A"/>
    <w:rsid w:val="00143F04"/>
    <w:rsid w:val="0014459A"/>
    <w:rsid w:val="00145C81"/>
    <w:rsid w:val="00145ED2"/>
    <w:rsid w:val="0014708A"/>
    <w:rsid w:val="00150854"/>
    <w:rsid w:val="00152D69"/>
    <w:rsid w:val="00153889"/>
    <w:rsid w:val="00154640"/>
    <w:rsid w:val="00157CD8"/>
    <w:rsid w:val="00160610"/>
    <w:rsid w:val="0016339E"/>
    <w:rsid w:val="00167DB5"/>
    <w:rsid w:val="00171312"/>
    <w:rsid w:val="00171877"/>
    <w:rsid w:val="00171A02"/>
    <w:rsid w:val="0017396D"/>
    <w:rsid w:val="00174580"/>
    <w:rsid w:val="001753A8"/>
    <w:rsid w:val="00176C70"/>
    <w:rsid w:val="00177A14"/>
    <w:rsid w:val="00180F26"/>
    <w:rsid w:val="00190812"/>
    <w:rsid w:val="001959B3"/>
    <w:rsid w:val="00197639"/>
    <w:rsid w:val="001A103B"/>
    <w:rsid w:val="001A3100"/>
    <w:rsid w:val="001A4B8C"/>
    <w:rsid w:val="001A6A55"/>
    <w:rsid w:val="001A73EB"/>
    <w:rsid w:val="001B07A4"/>
    <w:rsid w:val="001B7C42"/>
    <w:rsid w:val="001C06EA"/>
    <w:rsid w:val="001C24DC"/>
    <w:rsid w:val="001C2E0E"/>
    <w:rsid w:val="001C4DE3"/>
    <w:rsid w:val="001C6AE8"/>
    <w:rsid w:val="001D0F5E"/>
    <w:rsid w:val="001D1246"/>
    <w:rsid w:val="001D228D"/>
    <w:rsid w:val="001E0C5E"/>
    <w:rsid w:val="001E3C21"/>
    <w:rsid w:val="001E5556"/>
    <w:rsid w:val="001F3414"/>
    <w:rsid w:val="001F4CCF"/>
    <w:rsid w:val="001F5CC2"/>
    <w:rsid w:val="001F6171"/>
    <w:rsid w:val="001F642E"/>
    <w:rsid w:val="001F695A"/>
    <w:rsid w:val="0020193D"/>
    <w:rsid w:val="002039EF"/>
    <w:rsid w:val="00204215"/>
    <w:rsid w:val="00207EBE"/>
    <w:rsid w:val="00212342"/>
    <w:rsid w:val="00214E2B"/>
    <w:rsid w:val="00215609"/>
    <w:rsid w:val="0021593D"/>
    <w:rsid w:val="00217742"/>
    <w:rsid w:val="00221E2E"/>
    <w:rsid w:val="0022345F"/>
    <w:rsid w:val="00223E64"/>
    <w:rsid w:val="002241D1"/>
    <w:rsid w:val="0022455F"/>
    <w:rsid w:val="0022592E"/>
    <w:rsid w:val="0022647A"/>
    <w:rsid w:val="0022712D"/>
    <w:rsid w:val="0023083C"/>
    <w:rsid w:val="002329C4"/>
    <w:rsid w:val="002339F9"/>
    <w:rsid w:val="00235A99"/>
    <w:rsid w:val="00235E24"/>
    <w:rsid w:val="0023794F"/>
    <w:rsid w:val="00240532"/>
    <w:rsid w:val="0024342F"/>
    <w:rsid w:val="00244274"/>
    <w:rsid w:val="002506E1"/>
    <w:rsid w:val="0025162E"/>
    <w:rsid w:val="002526A3"/>
    <w:rsid w:val="002577EC"/>
    <w:rsid w:val="00257E4C"/>
    <w:rsid w:val="00260668"/>
    <w:rsid w:val="00265574"/>
    <w:rsid w:val="0026562B"/>
    <w:rsid w:val="00271E2E"/>
    <w:rsid w:val="0027415C"/>
    <w:rsid w:val="00280EFB"/>
    <w:rsid w:val="00284EA5"/>
    <w:rsid w:val="00284EE6"/>
    <w:rsid w:val="00287683"/>
    <w:rsid w:val="002912E3"/>
    <w:rsid w:val="002912E5"/>
    <w:rsid w:val="002A04C0"/>
    <w:rsid w:val="002A27D6"/>
    <w:rsid w:val="002A7778"/>
    <w:rsid w:val="002B14B0"/>
    <w:rsid w:val="002B40F8"/>
    <w:rsid w:val="002D1A04"/>
    <w:rsid w:val="002D1F5B"/>
    <w:rsid w:val="002D4F12"/>
    <w:rsid w:val="002D519C"/>
    <w:rsid w:val="002D6A94"/>
    <w:rsid w:val="002D6BD7"/>
    <w:rsid w:val="002D6DAB"/>
    <w:rsid w:val="002D70E1"/>
    <w:rsid w:val="002D740D"/>
    <w:rsid w:val="002D7BA0"/>
    <w:rsid w:val="002E15D0"/>
    <w:rsid w:val="002E4984"/>
    <w:rsid w:val="002E5A64"/>
    <w:rsid w:val="002E6942"/>
    <w:rsid w:val="002E7A95"/>
    <w:rsid w:val="002F187E"/>
    <w:rsid w:val="002F67E2"/>
    <w:rsid w:val="002F7315"/>
    <w:rsid w:val="00302234"/>
    <w:rsid w:val="0030418B"/>
    <w:rsid w:val="00305595"/>
    <w:rsid w:val="003078C5"/>
    <w:rsid w:val="00314504"/>
    <w:rsid w:val="00317571"/>
    <w:rsid w:val="003215B0"/>
    <w:rsid w:val="00323148"/>
    <w:rsid w:val="00323B52"/>
    <w:rsid w:val="00324012"/>
    <w:rsid w:val="00324E58"/>
    <w:rsid w:val="00326592"/>
    <w:rsid w:val="00326641"/>
    <w:rsid w:val="003271AB"/>
    <w:rsid w:val="00331C5E"/>
    <w:rsid w:val="0034350D"/>
    <w:rsid w:val="0034501A"/>
    <w:rsid w:val="00346146"/>
    <w:rsid w:val="00346617"/>
    <w:rsid w:val="003605B2"/>
    <w:rsid w:val="003618ED"/>
    <w:rsid w:val="00362443"/>
    <w:rsid w:val="00364427"/>
    <w:rsid w:val="00364757"/>
    <w:rsid w:val="00365C1D"/>
    <w:rsid w:val="0037329E"/>
    <w:rsid w:val="00373B42"/>
    <w:rsid w:val="00375415"/>
    <w:rsid w:val="003764C6"/>
    <w:rsid w:val="00380D6A"/>
    <w:rsid w:val="0038225C"/>
    <w:rsid w:val="00382E98"/>
    <w:rsid w:val="003836EA"/>
    <w:rsid w:val="00390B4D"/>
    <w:rsid w:val="00395493"/>
    <w:rsid w:val="00396107"/>
    <w:rsid w:val="00397490"/>
    <w:rsid w:val="003A0040"/>
    <w:rsid w:val="003A4CB0"/>
    <w:rsid w:val="003B1145"/>
    <w:rsid w:val="003B2638"/>
    <w:rsid w:val="003B4F5C"/>
    <w:rsid w:val="003C0919"/>
    <w:rsid w:val="003C3FAF"/>
    <w:rsid w:val="003C6495"/>
    <w:rsid w:val="003D14B3"/>
    <w:rsid w:val="003D2DCB"/>
    <w:rsid w:val="003D425D"/>
    <w:rsid w:val="003E1279"/>
    <w:rsid w:val="003E3FE2"/>
    <w:rsid w:val="003E55D7"/>
    <w:rsid w:val="003E582A"/>
    <w:rsid w:val="003F0D4D"/>
    <w:rsid w:val="003F5048"/>
    <w:rsid w:val="003F6AD3"/>
    <w:rsid w:val="003F7C95"/>
    <w:rsid w:val="00400B18"/>
    <w:rsid w:val="00403563"/>
    <w:rsid w:val="0040385E"/>
    <w:rsid w:val="00406060"/>
    <w:rsid w:val="0041205D"/>
    <w:rsid w:val="004137E0"/>
    <w:rsid w:val="004146D7"/>
    <w:rsid w:val="00415B42"/>
    <w:rsid w:val="00420201"/>
    <w:rsid w:val="0042117C"/>
    <w:rsid w:val="0043057C"/>
    <w:rsid w:val="00431239"/>
    <w:rsid w:val="00431387"/>
    <w:rsid w:val="004330A8"/>
    <w:rsid w:val="00433BB1"/>
    <w:rsid w:val="00434529"/>
    <w:rsid w:val="00436EBF"/>
    <w:rsid w:val="004372F1"/>
    <w:rsid w:val="00440C23"/>
    <w:rsid w:val="004415D4"/>
    <w:rsid w:val="00446DFF"/>
    <w:rsid w:val="0044735D"/>
    <w:rsid w:val="004553F1"/>
    <w:rsid w:val="00460D83"/>
    <w:rsid w:val="0046168E"/>
    <w:rsid w:val="0046333E"/>
    <w:rsid w:val="00466578"/>
    <w:rsid w:val="00472256"/>
    <w:rsid w:val="00472683"/>
    <w:rsid w:val="00477804"/>
    <w:rsid w:val="00481203"/>
    <w:rsid w:val="00482016"/>
    <w:rsid w:val="0048407C"/>
    <w:rsid w:val="00486161"/>
    <w:rsid w:val="00487FE6"/>
    <w:rsid w:val="00491580"/>
    <w:rsid w:val="00491C7C"/>
    <w:rsid w:val="00492948"/>
    <w:rsid w:val="004966CC"/>
    <w:rsid w:val="004A076C"/>
    <w:rsid w:val="004A0BEF"/>
    <w:rsid w:val="004A6FD6"/>
    <w:rsid w:val="004B08B1"/>
    <w:rsid w:val="004C2855"/>
    <w:rsid w:val="004C560A"/>
    <w:rsid w:val="004C5737"/>
    <w:rsid w:val="004C65F3"/>
    <w:rsid w:val="004C6FCD"/>
    <w:rsid w:val="004D0986"/>
    <w:rsid w:val="004D6384"/>
    <w:rsid w:val="004D6F4E"/>
    <w:rsid w:val="004D7F73"/>
    <w:rsid w:val="004E0C7E"/>
    <w:rsid w:val="004E2D26"/>
    <w:rsid w:val="004E3E34"/>
    <w:rsid w:val="004E7C08"/>
    <w:rsid w:val="004E7EAB"/>
    <w:rsid w:val="004F5629"/>
    <w:rsid w:val="004F6764"/>
    <w:rsid w:val="00500F42"/>
    <w:rsid w:val="0050346D"/>
    <w:rsid w:val="00504E55"/>
    <w:rsid w:val="0050554D"/>
    <w:rsid w:val="00507DC2"/>
    <w:rsid w:val="00512925"/>
    <w:rsid w:val="00514B4F"/>
    <w:rsid w:val="00514D09"/>
    <w:rsid w:val="00522B72"/>
    <w:rsid w:val="005230BE"/>
    <w:rsid w:val="00524F05"/>
    <w:rsid w:val="0052547F"/>
    <w:rsid w:val="00530B31"/>
    <w:rsid w:val="005320B5"/>
    <w:rsid w:val="005425BF"/>
    <w:rsid w:val="00543C72"/>
    <w:rsid w:val="00551A76"/>
    <w:rsid w:val="00552EF8"/>
    <w:rsid w:val="00557326"/>
    <w:rsid w:val="00560459"/>
    <w:rsid w:val="005649E9"/>
    <w:rsid w:val="00576333"/>
    <w:rsid w:val="005836CF"/>
    <w:rsid w:val="00584FCA"/>
    <w:rsid w:val="005915F5"/>
    <w:rsid w:val="005918FF"/>
    <w:rsid w:val="005934B5"/>
    <w:rsid w:val="0059576B"/>
    <w:rsid w:val="00595D54"/>
    <w:rsid w:val="00597D35"/>
    <w:rsid w:val="005A3F2B"/>
    <w:rsid w:val="005A4DFF"/>
    <w:rsid w:val="005B132C"/>
    <w:rsid w:val="005C1BC2"/>
    <w:rsid w:val="005C3D18"/>
    <w:rsid w:val="005C4463"/>
    <w:rsid w:val="005C47C3"/>
    <w:rsid w:val="005C4FB6"/>
    <w:rsid w:val="005C5F6F"/>
    <w:rsid w:val="005D0E46"/>
    <w:rsid w:val="005D1EC5"/>
    <w:rsid w:val="005D4A19"/>
    <w:rsid w:val="005D541B"/>
    <w:rsid w:val="005D75DA"/>
    <w:rsid w:val="005E2AE1"/>
    <w:rsid w:val="005E2EDA"/>
    <w:rsid w:val="005E2F24"/>
    <w:rsid w:val="005E356D"/>
    <w:rsid w:val="005E6875"/>
    <w:rsid w:val="005E7D7E"/>
    <w:rsid w:val="005F075D"/>
    <w:rsid w:val="005F1DEB"/>
    <w:rsid w:val="005F2F48"/>
    <w:rsid w:val="005F393B"/>
    <w:rsid w:val="005F419C"/>
    <w:rsid w:val="005F5826"/>
    <w:rsid w:val="005F6316"/>
    <w:rsid w:val="005F7962"/>
    <w:rsid w:val="00602125"/>
    <w:rsid w:val="00604FF6"/>
    <w:rsid w:val="00607D07"/>
    <w:rsid w:val="00610163"/>
    <w:rsid w:val="006117F6"/>
    <w:rsid w:val="0061237D"/>
    <w:rsid w:val="006142FC"/>
    <w:rsid w:val="006174AF"/>
    <w:rsid w:val="00620DB6"/>
    <w:rsid w:val="00622184"/>
    <w:rsid w:val="0062246D"/>
    <w:rsid w:val="00622845"/>
    <w:rsid w:val="006230A0"/>
    <w:rsid w:val="00624435"/>
    <w:rsid w:val="006261F9"/>
    <w:rsid w:val="006301D0"/>
    <w:rsid w:val="00632CF4"/>
    <w:rsid w:val="006333F3"/>
    <w:rsid w:val="00633AA6"/>
    <w:rsid w:val="00634B3F"/>
    <w:rsid w:val="00634E57"/>
    <w:rsid w:val="0063765F"/>
    <w:rsid w:val="00642C44"/>
    <w:rsid w:val="006445A3"/>
    <w:rsid w:val="00646C51"/>
    <w:rsid w:val="006500DE"/>
    <w:rsid w:val="006517B9"/>
    <w:rsid w:val="00653BF2"/>
    <w:rsid w:val="0065503A"/>
    <w:rsid w:val="00655842"/>
    <w:rsid w:val="00656F5F"/>
    <w:rsid w:val="00657DF5"/>
    <w:rsid w:val="00662519"/>
    <w:rsid w:val="006636D7"/>
    <w:rsid w:val="00665141"/>
    <w:rsid w:val="00673225"/>
    <w:rsid w:val="00673EF7"/>
    <w:rsid w:val="0068366B"/>
    <w:rsid w:val="00692B04"/>
    <w:rsid w:val="00695460"/>
    <w:rsid w:val="006965ED"/>
    <w:rsid w:val="006A20F6"/>
    <w:rsid w:val="006A264A"/>
    <w:rsid w:val="006A3C10"/>
    <w:rsid w:val="006A6D2C"/>
    <w:rsid w:val="006A75F6"/>
    <w:rsid w:val="006B0A7D"/>
    <w:rsid w:val="006B2500"/>
    <w:rsid w:val="006B2E21"/>
    <w:rsid w:val="006B3191"/>
    <w:rsid w:val="006B353D"/>
    <w:rsid w:val="006B3652"/>
    <w:rsid w:val="006C039B"/>
    <w:rsid w:val="006C23C7"/>
    <w:rsid w:val="006C3F6E"/>
    <w:rsid w:val="006C55ED"/>
    <w:rsid w:val="006C619E"/>
    <w:rsid w:val="006C66CA"/>
    <w:rsid w:val="006C6FC0"/>
    <w:rsid w:val="006C777D"/>
    <w:rsid w:val="006D092F"/>
    <w:rsid w:val="006D1498"/>
    <w:rsid w:val="006D3C18"/>
    <w:rsid w:val="006D6B20"/>
    <w:rsid w:val="006D79B7"/>
    <w:rsid w:val="006E12DC"/>
    <w:rsid w:val="006E3706"/>
    <w:rsid w:val="006E4815"/>
    <w:rsid w:val="006E4BC9"/>
    <w:rsid w:val="006E75A5"/>
    <w:rsid w:val="006F6CF9"/>
    <w:rsid w:val="006F6FF5"/>
    <w:rsid w:val="00700E37"/>
    <w:rsid w:val="007027F5"/>
    <w:rsid w:val="007032A8"/>
    <w:rsid w:val="00704617"/>
    <w:rsid w:val="00704A66"/>
    <w:rsid w:val="00707FD1"/>
    <w:rsid w:val="00712622"/>
    <w:rsid w:val="0071333D"/>
    <w:rsid w:val="00714E96"/>
    <w:rsid w:val="007211D8"/>
    <w:rsid w:val="00724D76"/>
    <w:rsid w:val="00725477"/>
    <w:rsid w:val="0072662B"/>
    <w:rsid w:val="0073071F"/>
    <w:rsid w:val="00731140"/>
    <w:rsid w:val="00734592"/>
    <w:rsid w:val="007357C4"/>
    <w:rsid w:val="00735F48"/>
    <w:rsid w:val="00744569"/>
    <w:rsid w:val="00744A88"/>
    <w:rsid w:val="00746D53"/>
    <w:rsid w:val="00753F5D"/>
    <w:rsid w:val="00755196"/>
    <w:rsid w:val="00756A5D"/>
    <w:rsid w:val="0076026A"/>
    <w:rsid w:val="0076440C"/>
    <w:rsid w:val="007648B4"/>
    <w:rsid w:val="007669D8"/>
    <w:rsid w:val="00766C94"/>
    <w:rsid w:val="00767387"/>
    <w:rsid w:val="007732D1"/>
    <w:rsid w:val="00775E32"/>
    <w:rsid w:val="00782F66"/>
    <w:rsid w:val="00783AA5"/>
    <w:rsid w:val="0078513C"/>
    <w:rsid w:val="007926A8"/>
    <w:rsid w:val="007934C9"/>
    <w:rsid w:val="00793EC8"/>
    <w:rsid w:val="007A036B"/>
    <w:rsid w:val="007A10F4"/>
    <w:rsid w:val="007A4C80"/>
    <w:rsid w:val="007B2B4E"/>
    <w:rsid w:val="007B3C3E"/>
    <w:rsid w:val="007B47BA"/>
    <w:rsid w:val="007B533A"/>
    <w:rsid w:val="007B7FA7"/>
    <w:rsid w:val="007C00B1"/>
    <w:rsid w:val="007C1077"/>
    <w:rsid w:val="007C199C"/>
    <w:rsid w:val="007C2787"/>
    <w:rsid w:val="007C32BB"/>
    <w:rsid w:val="007C4930"/>
    <w:rsid w:val="007D25BE"/>
    <w:rsid w:val="007D27D9"/>
    <w:rsid w:val="007D5349"/>
    <w:rsid w:val="007D6C12"/>
    <w:rsid w:val="007D6F25"/>
    <w:rsid w:val="007E5432"/>
    <w:rsid w:val="007F20A5"/>
    <w:rsid w:val="007F2AD4"/>
    <w:rsid w:val="007F4CE6"/>
    <w:rsid w:val="007F72AB"/>
    <w:rsid w:val="007F7881"/>
    <w:rsid w:val="00800D38"/>
    <w:rsid w:val="008010CA"/>
    <w:rsid w:val="00802611"/>
    <w:rsid w:val="00804C99"/>
    <w:rsid w:val="00806F6D"/>
    <w:rsid w:val="00807501"/>
    <w:rsid w:val="00810A4B"/>
    <w:rsid w:val="008142FD"/>
    <w:rsid w:val="00814602"/>
    <w:rsid w:val="00814C25"/>
    <w:rsid w:val="00817C11"/>
    <w:rsid w:val="0082127F"/>
    <w:rsid w:val="00821B1E"/>
    <w:rsid w:val="00822B1A"/>
    <w:rsid w:val="00825D9F"/>
    <w:rsid w:val="0083557A"/>
    <w:rsid w:val="00837C01"/>
    <w:rsid w:val="00843E85"/>
    <w:rsid w:val="00844F62"/>
    <w:rsid w:val="00845A34"/>
    <w:rsid w:val="00846756"/>
    <w:rsid w:val="008513C8"/>
    <w:rsid w:val="00851519"/>
    <w:rsid w:val="00855E11"/>
    <w:rsid w:val="00857FDA"/>
    <w:rsid w:val="00860CFB"/>
    <w:rsid w:val="00860F43"/>
    <w:rsid w:val="00861BB5"/>
    <w:rsid w:val="008649CF"/>
    <w:rsid w:val="00865787"/>
    <w:rsid w:val="00866CD5"/>
    <w:rsid w:val="00867B42"/>
    <w:rsid w:val="00876BEB"/>
    <w:rsid w:val="008819C6"/>
    <w:rsid w:val="00882F6F"/>
    <w:rsid w:val="00884B98"/>
    <w:rsid w:val="00891FF7"/>
    <w:rsid w:val="00895151"/>
    <w:rsid w:val="008A0B57"/>
    <w:rsid w:val="008A0DC4"/>
    <w:rsid w:val="008B1ABC"/>
    <w:rsid w:val="008B27F2"/>
    <w:rsid w:val="008B323A"/>
    <w:rsid w:val="008B4FA5"/>
    <w:rsid w:val="008B54DA"/>
    <w:rsid w:val="008C6568"/>
    <w:rsid w:val="008C72C1"/>
    <w:rsid w:val="008D2A78"/>
    <w:rsid w:val="008E28B5"/>
    <w:rsid w:val="008E2DF1"/>
    <w:rsid w:val="008E66F1"/>
    <w:rsid w:val="008F0067"/>
    <w:rsid w:val="008F0902"/>
    <w:rsid w:val="008F31C8"/>
    <w:rsid w:val="008F4A3E"/>
    <w:rsid w:val="008F7F1B"/>
    <w:rsid w:val="00900460"/>
    <w:rsid w:val="00901332"/>
    <w:rsid w:val="00903BC5"/>
    <w:rsid w:val="009129CD"/>
    <w:rsid w:val="00914B82"/>
    <w:rsid w:val="009175A4"/>
    <w:rsid w:val="0091791F"/>
    <w:rsid w:val="00921A2A"/>
    <w:rsid w:val="00923447"/>
    <w:rsid w:val="00925F90"/>
    <w:rsid w:val="00934508"/>
    <w:rsid w:val="00935646"/>
    <w:rsid w:val="00943946"/>
    <w:rsid w:val="00950551"/>
    <w:rsid w:val="00953853"/>
    <w:rsid w:val="00953C85"/>
    <w:rsid w:val="0095571C"/>
    <w:rsid w:val="00956870"/>
    <w:rsid w:val="0095797E"/>
    <w:rsid w:val="00961BF6"/>
    <w:rsid w:val="009649ED"/>
    <w:rsid w:val="0097098B"/>
    <w:rsid w:val="00971E42"/>
    <w:rsid w:val="0097568C"/>
    <w:rsid w:val="00976FB2"/>
    <w:rsid w:val="00977038"/>
    <w:rsid w:val="0097729E"/>
    <w:rsid w:val="00977488"/>
    <w:rsid w:val="00981993"/>
    <w:rsid w:val="009857F3"/>
    <w:rsid w:val="00987EC5"/>
    <w:rsid w:val="009908D5"/>
    <w:rsid w:val="009914AA"/>
    <w:rsid w:val="009918AE"/>
    <w:rsid w:val="00997EFC"/>
    <w:rsid w:val="009A0DDA"/>
    <w:rsid w:val="009A2CDA"/>
    <w:rsid w:val="009A668E"/>
    <w:rsid w:val="009A6B1E"/>
    <w:rsid w:val="009B025D"/>
    <w:rsid w:val="009B03B4"/>
    <w:rsid w:val="009B5DF5"/>
    <w:rsid w:val="009B654A"/>
    <w:rsid w:val="009B7CAF"/>
    <w:rsid w:val="009C17C3"/>
    <w:rsid w:val="009C2E3D"/>
    <w:rsid w:val="009D1971"/>
    <w:rsid w:val="009D2700"/>
    <w:rsid w:val="009D7D98"/>
    <w:rsid w:val="009E206D"/>
    <w:rsid w:val="009E2C56"/>
    <w:rsid w:val="009E7295"/>
    <w:rsid w:val="009E7591"/>
    <w:rsid w:val="009E77F8"/>
    <w:rsid w:val="009F0730"/>
    <w:rsid w:val="009F40DB"/>
    <w:rsid w:val="009F444C"/>
    <w:rsid w:val="009F6616"/>
    <w:rsid w:val="009F7B35"/>
    <w:rsid w:val="00A0363A"/>
    <w:rsid w:val="00A06250"/>
    <w:rsid w:val="00A071B4"/>
    <w:rsid w:val="00A112EA"/>
    <w:rsid w:val="00A118D9"/>
    <w:rsid w:val="00A1553D"/>
    <w:rsid w:val="00A15691"/>
    <w:rsid w:val="00A15D68"/>
    <w:rsid w:val="00A16319"/>
    <w:rsid w:val="00A21DEE"/>
    <w:rsid w:val="00A22383"/>
    <w:rsid w:val="00A23295"/>
    <w:rsid w:val="00A238EB"/>
    <w:rsid w:val="00A243CD"/>
    <w:rsid w:val="00A27336"/>
    <w:rsid w:val="00A31CFD"/>
    <w:rsid w:val="00A34467"/>
    <w:rsid w:val="00A34979"/>
    <w:rsid w:val="00A3704F"/>
    <w:rsid w:val="00A40D13"/>
    <w:rsid w:val="00A41356"/>
    <w:rsid w:val="00A4192C"/>
    <w:rsid w:val="00A41B7A"/>
    <w:rsid w:val="00A444DD"/>
    <w:rsid w:val="00A452DC"/>
    <w:rsid w:val="00A464C7"/>
    <w:rsid w:val="00A47DBD"/>
    <w:rsid w:val="00A50B1D"/>
    <w:rsid w:val="00A52905"/>
    <w:rsid w:val="00A53966"/>
    <w:rsid w:val="00A53DB0"/>
    <w:rsid w:val="00A54538"/>
    <w:rsid w:val="00A54A77"/>
    <w:rsid w:val="00A62157"/>
    <w:rsid w:val="00A6508D"/>
    <w:rsid w:val="00A7115A"/>
    <w:rsid w:val="00A73BA7"/>
    <w:rsid w:val="00A74C17"/>
    <w:rsid w:val="00A763C7"/>
    <w:rsid w:val="00A82B83"/>
    <w:rsid w:val="00A8477F"/>
    <w:rsid w:val="00A84A36"/>
    <w:rsid w:val="00A87D8D"/>
    <w:rsid w:val="00A91174"/>
    <w:rsid w:val="00A91E61"/>
    <w:rsid w:val="00A91EFE"/>
    <w:rsid w:val="00A926A3"/>
    <w:rsid w:val="00AA6B5A"/>
    <w:rsid w:val="00AB1A88"/>
    <w:rsid w:val="00AB25E3"/>
    <w:rsid w:val="00AB54CA"/>
    <w:rsid w:val="00AB5661"/>
    <w:rsid w:val="00AB6483"/>
    <w:rsid w:val="00AC4097"/>
    <w:rsid w:val="00AC4F0C"/>
    <w:rsid w:val="00AD13EA"/>
    <w:rsid w:val="00AD3E8E"/>
    <w:rsid w:val="00AE2B2E"/>
    <w:rsid w:val="00AE389B"/>
    <w:rsid w:val="00AF594B"/>
    <w:rsid w:val="00AF7AFA"/>
    <w:rsid w:val="00B0063E"/>
    <w:rsid w:val="00B01F5B"/>
    <w:rsid w:val="00B02F00"/>
    <w:rsid w:val="00B0735F"/>
    <w:rsid w:val="00B10A69"/>
    <w:rsid w:val="00B14C62"/>
    <w:rsid w:val="00B14E2A"/>
    <w:rsid w:val="00B17C36"/>
    <w:rsid w:val="00B21251"/>
    <w:rsid w:val="00B21D9E"/>
    <w:rsid w:val="00B22A31"/>
    <w:rsid w:val="00B30021"/>
    <w:rsid w:val="00B3073B"/>
    <w:rsid w:val="00B31445"/>
    <w:rsid w:val="00B33FC0"/>
    <w:rsid w:val="00B3482B"/>
    <w:rsid w:val="00B36C97"/>
    <w:rsid w:val="00B37CA7"/>
    <w:rsid w:val="00B37CFE"/>
    <w:rsid w:val="00B40AE9"/>
    <w:rsid w:val="00B4449E"/>
    <w:rsid w:val="00B44C65"/>
    <w:rsid w:val="00B47D91"/>
    <w:rsid w:val="00B54FB4"/>
    <w:rsid w:val="00B563DA"/>
    <w:rsid w:val="00B566B6"/>
    <w:rsid w:val="00B62D0C"/>
    <w:rsid w:val="00B6461C"/>
    <w:rsid w:val="00B65322"/>
    <w:rsid w:val="00B661C3"/>
    <w:rsid w:val="00B67203"/>
    <w:rsid w:val="00B67A2A"/>
    <w:rsid w:val="00B67C1D"/>
    <w:rsid w:val="00B72BD9"/>
    <w:rsid w:val="00B72E0E"/>
    <w:rsid w:val="00B75AFD"/>
    <w:rsid w:val="00B82E90"/>
    <w:rsid w:val="00B862FC"/>
    <w:rsid w:val="00B86F30"/>
    <w:rsid w:val="00B900B7"/>
    <w:rsid w:val="00B929A5"/>
    <w:rsid w:val="00B95F1C"/>
    <w:rsid w:val="00B961B2"/>
    <w:rsid w:val="00B9684A"/>
    <w:rsid w:val="00B9691A"/>
    <w:rsid w:val="00B976D7"/>
    <w:rsid w:val="00BA2C98"/>
    <w:rsid w:val="00BA5904"/>
    <w:rsid w:val="00BB167A"/>
    <w:rsid w:val="00BB25C0"/>
    <w:rsid w:val="00BB3E57"/>
    <w:rsid w:val="00BB64A3"/>
    <w:rsid w:val="00BB69D1"/>
    <w:rsid w:val="00BB790F"/>
    <w:rsid w:val="00BB7E2B"/>
    <w:rsid w:val="00BC212C"/>
    <w:rsid w:val="00BC2947"/>
    <w:rsid w:val="00BD0C7E"/>
    <w:rsid w:val="00BD1553"/>
    <w:rsid w:val="00BD20CA"/>
    <w:rsid w:val="00BD5A4C"/>
    <w:rsid w:val="00BD666F"/>
    <w:rsid w:val="00BE13F2"/>
    <w:rsid w:val="00BE1ADC"/>
    <w:rsid w:val="00BF094F"/>
    <w:rsid w:val="00BF17B4"/>
    <w:rsid w:val="00BF7020"/>
    <w:rsid w:val="00BF793A"/>
    <w:rsid w:val="00C0607C"/>
    <w:rsid w:val="00C077B0"/>
    <w:rsid w:val="00C11CE0"/>
    <w:rsid w:val="00C127C9"/>
    <w:rsid w:val="00C127F0"/>
    <w:rsid w:val="00C12E5D"/>
    <w:rsid w:val="00C1513F"/>
    <w:rsid w:val="00C16219"/>
    <w:rsid w:val="00C17646"/>
    <w:rsid w:val="00C20ABD"/>
    <w:rsid w:val="00C21C34"/>
    <w:rsid w:val="00C222D2"/>
    <w:rsid w:val="00C247F7"/>
    <w:rsid w:val="00C27026"/>
    <w:rsid w:val="00C335B4"/>
    <w:rsid w:val="00C35600"/>
    <w:rsid w:val="00C37B8B"/>
    <w:rsid w:val="00C41E3C"/>
    <w:rsid w:val="00C45B15"/>
    <w:rsid w:val="00C50558"/>
    <w:rsid w:val="00C50A79"/>
    <w:rsid w:val="00C51235"/>
    <w:rsid w:val="00C5133B"/>
    <w:rsid w:val="00C53CFA"/>
    <w:rsid w:val="00C5692F"/>
    <w:rsid w:val="00C572E9"/>
    <w:rsid w:val="00C611E7"/>
    <w:rsid w:val="00C62D74"/>
    <w:rsid w:val="00C6536F"/>
    <w:rsid w:val="00C70B9E"/>
    <w:rsid w:val="00C72CF1"/>
    <w:rsid w:val="00C738CD"/>
    <w:rsid w:val="00C73B91"/>
    <w:rsid w:val="00C74DA6"/>
    <w:rsid w:val="00C75486"/>
    <w:rsid w:val="00C75E47"/>
    <w:rsid w:val="00C76178"/>
    <w:rsid w:val="00C80F1E"/>
    <w:rsid w:val="00C810E5"/>
    <w:rsid w:val="00C82C53"/>
    <w:rsid w:val="00C84369"/>
    <w:rsid w:val="00C843BA"/>
    <w:rsid w:val="00C87C52"/>
    <w:rsid w:val="00C900C6"/>
    <w:rsid w:val="00C90B4F"/>
    <w:rsid w:val="00C91295"/>
    <w:rsid w:val="00C93AA2"/>
    <w:rsid w:val="00C9551C"/>
    <w:rsid w:val="00C95EE6"/>
    <w:rsid w:val="00C96362"/>
    <w:rsid w:val="00C963CC"/>
    <w:rsid w:val="00CA00F6"/>
    <w:rsid w:val="00CA1FF0"/>
    <w:rsid w:val="00CA2535"/>
    <w:rsid w:val="00CA26CD"/>
    <w:rsid w:val="00CA29CF"/>
    <w:rsid w:val="00CA37B7"/>
    <w:rsid w:val="00CA4EAC"/>
    <w:rsid w:val="00CA67EF"/>
    <w:rsid w:val="00CB104A"/>
    <w:rsid w:val="00CB29EE"/>
    <w:rsid w:val="00CB329A"/>
    <w:rsid w:val="00CB38CF"/>
    <w:rsid w:val="00CB46FF"/>
    <w:rsid w:val="00CB4B58"/>
    <w:rsid w:val="00CC0447"/>
    <w:rsid w:val="00CC076B"/>
    <w:rsid w:val="00CC20DD"/>
    <w:rsid w:val="00CC4122"/>
    <w:rsid w:val="00CD0206"/>
    <w:rsid w:val="00CD7B56"/>
    <w:rsid w:val="00CE1ACC"/>
    <w:rsid w:val="00CE5DF2"/>
    <w:rsid w:val="00CF1096"/>
    <w:rsid w:val="00CF2B5C"/>
    <w:rsid w:val="00CF39FB"/>
    <w:rsid w:val="00CF4357"/>
    <w:rsid w:val="00D00526"/>
    <w:rsid w:val="00D01B80"/>
    <w:rsid w:val="00D03579"/>
    <w:rsid w:val="00D105AE"/>
    <w:rsid w:val="00D110D9"/>
    <w:rsid w:val="00D12407"/>
    <w:rsid w:val="00D1262A"/>
    <w:rsid w:val="00D129B9"/>
    <w:rsid w:val="00D15571"/>
    <w:rsid w:val="00D1757C"/>
    <w:rsid w:val="00D20335"/>
    <w:rsid w:val="00D21531"/>
    <w:rsid w:val="00D21BF0"/>
    <w:rsid w:val="00D241E2"/>
    <w:rsid w:val="00D2461A"/>
    <w:rsid w:val="00D24838"/>
    <w:rsid w:val="00D33C19"/>
    <w:rsid w:val="00D3616D"/>
    <w:rsid w:val="00D376C7"/>
    <w:rsid w:val="00D43F58"/>
    <w:rsid w:val="00D463B5"/>
    <w:rsid w:val="00D46588"/>
    <w:rsid w:val="00D471CD"/>
    <w:rsid w:val="00D47786"/>
    <w:rsid w:val="00D516D4"/>
    <w:rsid w:val="00D577C0"/>
    <w:rsid w:val="00D60F4A"/>
    <w:rsid w:val="00D611AB"/>
    <w:rsid w:val="00D71C21"/>
    <w:rsid w:val="00D72C3E"/>
    <w:rsid w:val="00D73BD8"/>
    <w:rsid w:val="00D81BB0"/>
    <w:rsid w:val="00D8218C"/>
    <w:rsid w:val="00D8431A"/>
    <w:rsid w:val="00D85589"/>
    <w:rsid w:val="00D873AB"/>
    <w:rsid w:val="00D87B6F"/>
    <w:rsid w:val="00D90D84"/>
    <w:rsid w:val="00D93848"/>
    <w:rsid w:val="00D93D38"/>
    <w:rsid w:val="00D94DD9"/>
    <w:rsid w:val="00DA0986"/>
    <w:rsid w:val="00DA41C4"/>
    <w:rsid w:val="00DA7DD8"/>
    <w:rsid w:val="00DB1DC2"/>
    <w:rsid w:val="00DB2941"/>
    <w:rsid w:val="00DB5A8D"/>
    <w:rsid w:val="00DB609E"/>
    <w:rsid w:val="00DB7025"/>
    <w:rsid w:val="00DC01D4"/>
    <w:rsid w:val="00DC0471"/>
    <w:rsid w:val="00DC4A25"/>
    <w:rsid w:val="00DD3D3F"/>
    <w:rsid w:val="00DD4346"/>
    <w:rsid w:val="00DD6C59"/>
    <w:rsid w:val="00DE30D6"/>
    <w:rsid w:val="00DE34B9"/>
    <w:rsid w:val="00DF5CC7"/>
    <w:rsid w:val="00DF7A09"/>
    <w:rsid w:val="00E00114"/>
    <w:rsid w:val="00E01777"/>
    <w:rsid w:val="00E03ACF"/>
    <w:rsid w:val="00E04CCC"/>
    <w:rsid w:val="00E05747"/>
    <w:rsid w:val="00E15EC2"/>
    <w:rsid w:val="00E20FCB"/>
    <w:rsid w:val="00E21D60"/>
    <w:rsid w:val="00E2281F"/>
    <w:rsid w:val="00E2624D"/>
    <w:rsid w:val="00E27543"/>
    <w:rsid w:val="00E27634"/>
    <w:rsid w:val="00E348B5"/>
    <w:rsid w:val="00E4052B"/>
    <w:rsid w:val="00E42C2C"/>
    <w:rsid w:val="00E430D5"/>
    <w:rsid w:val="00E43ED3"/>
    <w:rsid w:val="00E4476D"/>
    <w:rsid w:val="00E44AA2"/>
    <w:rsid w:val="00E455D9"/>
    <w:rsid w:val="00E45901"/>
    <w:rsid w:val="00E50A4F"/>
    <w:rsid w:val="00E52680"/>
    <w:rsid w:val="00E53878"/>
    <w:rsid w:val="00E5405C"/>
    <w:rsid w:val="00E54DC3"/>
    <w:rsid w:val="00E6212A"/>
    <w:rsid w:val="00E646C9"/>
    <w:rsid w:val="00E65D31"/>
    <w:rsid w:val="00E82108"/>
    <w:rsid w:val="00E82293"/>
    <w:rsid w:val="00E8560B"/>
    <w:rsid w:val="00E9005B"/>
    <w:rsid w:val="00E91DEA"/>
    <w:rsid w:val="00E92371"/>
    <w:rsid w:val="00E93488"/>
    <w:rsid w:val="00E9391D"/>
    <w:rsid w:val="00E9576B"/>
    <w:rsid w:val="00EA343C"/>
    <w:rsid w:val="00EB189C"/>
    <w:rsid w:val="00EB4176"/>
    <w:rsid w:val="00EB497A"/>
    <w:rsid w:val="00EC18D9"/>
    <w:rsid w:val="00EC48A3"/>
    <w:rsid w:val="00EC5224"/>
    <w:rsid w:val="00EC6A5D"/>
    <w:rsid w:val="00ED1CF0"/>
    <w:rsid w:val="00ED42F3"/>
    <w:rsid w:val="00ED59CA"/>
    <w:rsid w:val="00ED5EAB"/>
    <w:rsid w:val="00ED7522"/>
    <w:rsid w:val="00ED7A52"/>
    <w:rsid w:val="00EE0972"/>
    <w:rsid w:val="00EE3E66"/>
    <w:rsid w:val="00EE4FE6"/>
    <w:rsid w:val="00EE5FEA"/>
    <w:rsid w:val="00EF4A22"/>
    <w:rsid w:val="00EF4CB8"/>
    <w:rsid w:val="00EF69BE"/>
    <w:rsid w:val="00EF6E8E"/>
    <w:rsid w:val="00F0042C"/>
    <w:rsid w:val="00F0684B"/>
    <w:rsid w:val="00F07434"/>
    <w:rsid w:val="00F106B0"/>
    <w:rsid w:val="00F10BF5"/>
    <w:rsid w:val="00F110AE"/>
    <w:rsid w:val="00F14D8F"/>
    <w:rsid w:val="00F15CBB"/>
    <w:rsid w:val="00F2276D"/>
    <w:rsid w:val="00F23BB7"/>
    <w:rsid w:val="00F354CC"/>
    <w:rsid w:val="00F366E2"/>
    <w:rsid w:val="00F423E2"/>
    <w:rsid w:val="00F427A8"/>
    <w:rsid w:val="00F43868"/>
    <w:rsid w:val="00F46398"/>
    <w:rsid w:val="00F46CA3"/>
    <w:rsid w:val="00F4751B"/>
    <w:rsid w:val="00F4756D"/>
    <w:rsid w:val="00F47CE8"/>
    <w:rsid w:val="00F559CB"/>
    <w:rsid w:val="00F57EEC"/>
    <w:rsid w:val="00F604A4"/>
    <w:rsid w:val="00F6217E"/>
    <w:rsid w:val="00F71231"/>
    <w:rsid w:val="00F7720A"/>
    <w:rsid w:val="00F7780E"/>
    <w:rsid w:val="00F81786"/>
    <w:rsid w:val="00F81B39"/>
    <w:rsid w:val="00F82338"/>
    <w:rsid w:val="00F823B4"/>
    <w:rsid w:val="00F83085"/>
    <w:rsid w:val="00F8621E"/>
    <w:rsid w:val="00F86AED"/>
    <w:rsid w:val="00F86CA2"/>
    <w:rsid w:val="00F91869"/>
    <w:rsid w:val="00F93020"/>
    <w:rsid w:val="00F936CB"/>
    <w:rsid w:val="00F9381D"/>
    <w:rsid w:val="00F94911"/>
    <w:rsid w:val="00F9499F"/>
    <w:rsid w:val="00F957D8"/>
    <w:rsid w:val="00FA061C"/>
    <w:rsid w:val="00FA4A4B"/>
    <w:rsid w:val="00FA5E63"/>
    <w:rsid w:val="00FA6903"/>
    <w:rsid w:val="00FB2443"/>
    <w:rsid w:val="00FC433C"/>
    <w:rsid w:val="00FC68AA"/>
    <w:rsid w:val="00FC7E34"/>
    <w:rsid w:val="00FD1D82"/>
    <w:rsid w:val="00FD2CB6"/>
    <w:rsid w:val="00FD2F53"/>
    <w:rsid w:val="00FE0F96"/>
    <w:rsid w:val="00FE7083"/>
    <w:rsid w:val="00FF0014"/>
    <w:rsid w:val="00FF24DD"/>
    <w:rsid w:val="00FF2A2E"/>
    <w:rsid w:val="00FF7C8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page number" w:uiPriority="0"/>
    <w:lsdException w:name="endnote text" w:uiPriority="0"/>
    <w:lsdException w:name="Title" w:semiHidden="0" w:unhideWhenUsed="0" w:qFormat="1"/>
    <w:lsdException w:name="Default Paragraph Font" w:uiPriority="1"/>
    <w:lsdException w:name="Body Text" w:qFormat="1"/>
    <w:lsdException w:name="Subtitle" w:semiHidden="0" w:uiPriority="0"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A7778"/>
  </w:style>
  <w:style w:type="paragraph" w:styleId="1">
    <w:name w:val="heading 1"/>
    <w:basedOn w:val="a"/>
    <w:next w:val="a"/>
    <w:link w:val="10"/>
    <w:uiPriority w:val="9"/>
    <w:qFormat/>
    <w:rsid w:val="00F4751B"/>
    <w:pPr>
      <w:keepNext/>
      <w:keepLines/>
      <w:spacing w:before="480" w:after="0"/>
      <w:outlineLvl w:val="0"/>
    </w:pPr>
    <w:rPr>
      <w:rFonts w:asciiTheme="majorHAnsi" w:eastAsiaTheme="majorEastAsia" w:hAnsiTheme="majorHAnsi" w:cstheme="majorBidi"/>
      <w:b/>
      <w:bCs/>
      <w:color w:val="892D4D" w:themeColor="accent1" w:themeShade="BF"/>
      <w:sz w:val="28"/>
      <w:szCs w:val="28"/>
    </w:rPr>
  </w:style>
  <w:style w:type="paragraph" w:styleId="20">
    <w:name w:val="heading 2"/>
    <w:basedOn w:val="a"/>
    <w:next w:val="a"/>
    <w:link w:val="21"/>
    <w:qFormat/>
    <w:rsid w:val="00F4751B"/>
    <w:pPr>
      <w:keepNext/>
      <w:keepLines/>
      <w:spacing w:before="200" w:after="0"/>
      <w:outlineLvl w:val="1"/>
    </w:pPr>
    <w:rPr>
      <w:rFonts w:ascii="Cambria" w:eastAsia="Calibri" w:hAnsi="Cambria" w:cs="Times New Roman"/>
      <w:b/>
      <w:color w:val="4F81BD"/>
      <w:sz w:val="26"/>
      <w:szCs w:val="20"/>
    </w:rPr>
  </w:style>
  <w:style w:type="paragraph" w:styleId="3">
    <w:name w:val="heading 3"/>
    <w:basedOn w:val="a"/>
    <w:next w:val="a"/>
    <w:link w:val="30"/>
    <w:qFormat/>
    <w:rsid w:val="00F4751B"/>
    <w:pPr>
      <w:keepNext/>
      <w:spacing w:before="240" w:after="60" w:line="240" w:lineRule="auto"/>
      <w:outlineLvl w:val="2"/>
    </w:pPr>
    <w:rPr>
      <w:rFonts w:ascii="Arial" w:eastAsia="Times New Roman" w:hAnsi="Arial" w:cs="Times New Roman"/>
      <w:b/>
      <w:bCs/>
      <w:sz w:val="26"/>
      <w:szCs w:val="26"/>
    </w:rPr>
  </w:style>
  <w:style w:type="paragraph" w:styleId="4">
    <w:name w:val="heading 4"/>
    <w:basedOn w:val="a"/>
    <w:next w:val="a"/>
    <w:link w:val="40"/>
    <w:uiPriority w:val="9"/>
    <w:qFormat/>
    <w:rsid w:val="00F4751B"/>
    <w:pPr>
      <w:keepNext/>
      <w:spacing w:before="240" w:after="60"/>
      <w:outlineLvl w:val="3"/>
    </w:pPr>
    <w:rPr>
      <w:rFonts w:ascii="Calibri" w:eastAsia="Times New Roman" w:hAnsi="Calibri" w:cs="Times New Roman"/>
      <w:b/>
      <w:bCs/>
      <w:sz w:val="28"/>
      <w:szCs w:val="28"/>
    </w:rPr>
  </w:style>
  <w:style w:type="paragraph" w:styleId="5">
    <w:name w:val="heading 5"/>
    <w:basedOn w:val="a"/>
    <w:next w:val="a"/>
    <w:link w:val="50"/>
    <w:uiPriority w:val="9"/>
    <w:semiHidden/>
    <w:unhideWhenUsed/>
    <w:qFormat/>
    <w:rsid w:val="00F4751B"/>
    <w:pPr>
      <w:keepNext/>
      <w:keepLines/>
      <w:spacing w:before="200" w:after="0"/>
      <w:outlineLvl w:val="4"/>
    </w:pPr>
    <w:rPr>
      <w:rFonts w:asciiTheme="majorHAnsi" w:eastAsiaTheme="majorEastAsia" w:hAnsiTheme="majorHAnsi" w:cstheme="majorBidi"/>
      <w:color w:val="5B1E33" w:themeColor="accent1" w:themeShade="7F"/>
    </w:rPr>
  </w:style>
  <w:style w:type="paragraph" w:styleId="6">
    <w:name w:val="heading 6"/>
    <w:basedOn w:val="a"/>
    <w:next w:val="a"/>
    <w:link w:val="60"/>
    <w:uiPriority w:val="9"/>
    <w:semiHidden/>
    <w:unhideWhenUsed/>
    <w:qFormat/>
    <w:rsid w:val="00F4751B"/>
    <w:pPr>
      <w:keepNext/>
      <w:keepLines/>
      <w:spacing w:before="200" w:after="0"/>
      <w:outlineLvl w:val="5"/>
    </w:pPr>
    <w:rPr>
      <w:rFonts w:asciiTheme="majorHAnsi" w:eastAsiaTheme="majorEastAsia" w:hAnsiTheme="majorHAnsi" w:cstheme="majorBidi"/>
      <w:i/>
      <w:iCs/>
      <w:color w:val="5B1E33" w:themeColor="accent1" w:themeShade="7F"/>
    </w:rPr>
  </w:style>
  <w:style w:type="paragraph" w:styleId="7">
    <w:name w:val="heading 7"/>
    <w:basedOn w:val="a"/>
    <w:next w:val="a"/>
    <w:link w:val="70"/>
    <w:uiPriority w:val="9"/>
    <w:semiHidden/>
    <w:unhideWhenUsed/>
    <w:qFormat/>
    <w:rsid w:val="00F4751B"/>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semiHidden/>
    <w:unhideWhenUsed/>
    <w:qFormat/>
    <w:rsid w:val="00F4751B"/>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9">
    <w:name w:val="heading 9"/>
    <w:basedOn w:val="a"/>
    <w:next w:val="a"/>
    <w:link w:val="90"/>
    <w:uiPriority w:val="9"/>
    <w:semiHidden/>
    <w:unhideWhenUsed/>
    <w:qFormat/>
    <w:rsid w:val="00F4751B"/>
    <w:pPr>
      <w:keepNext/>
      <w:keepLines/>
      <w:widowControl w:val="0"/>
      <w:spacing w:before="200" w:after="0" w:line="240" w:lineRule="auto"/>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624435"/>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624435"/>
  </w:style>
  <w:style w:type="paragraph" w:styleId="a5">
    <w:name w:val="footer"/>
    <w:basedOn w:val="a"/>
    <w:link w:val="a6"/>
    <w:uiPriority w:val="99"/>
    <w:unhideWhenUsed/>
    <w:rsid w:val="00624435"/>
    <w:pPr>
      <w:tabs>
        <w:tab w:val="center" w:pos="4677"/>
        <w:tab w:val="right" w:pos="9355"/>
      </w:tabs>
      <w:spacing w:after="0" w:line="240" w:lineRule="auto"/>
    </w:pPr>
  </w:style>
  <w:style w:type="character" w:customStyle="1" w:styleId="a6">
    <w:name w:val="Нижний колонтитул Знак"/>
    <w:basedOn w:val="a0"/>
    <w:link w:val="a5"/>
    <w:uiPriority w:val="99"/>
    <w:rsid w:val="00624435"/>
  </w:style>
  <w:style w:type="paragraph" w:styleId="a7">
    <w:name w:val="Balloon Text"/>
    <w:basedOn w:val="a"/>
    <w:link w:val="a8"/>
    <w:uiPriority w:val="99"/>
    <w:semiHidden/>
    <w:unhideWhenUsed/>
    <w:rsid w:val="00624435"/>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624435"/>
    <w:rPr>
      <w:rFonts w:ascii="Tahoma" w:hAnsi="Tahoma" w:cs="Tahoma"/>
      <w:sz w:val="16"/>
      <w:szCs w:val="16"/>
    </w:rPr>
  </w:style>
  <w:style w:type="paragraph" w:styleId="a9">
    <w:name w:val="No Spacing"/>
    <w:link w:val="aa"/>
    <w:uiPriority w:val="1"/>
    <w:qFormat/>
    <w:rsid w:val="00624435"/>
    <w:pPr>
      <w:spacing w:after="0" w:line="240" w:lineRule="auto"/>
    </w:pPr>
  </w:style>
  <w:style w:type="character" w:customStyle="1" w:styleId="aa">
    <w:name w:val="Без интервала Знак"/>
    <w:link w:val="a9"/>
    <w:uiPriority w:val="1"/>
    <w:rsid w:val="00624435"/>
  </w:style>
  <w:style w:type="table" w:styleId="ab">
    <w:name w:val="Table Grid"/>
    <w:basedOn w:val="a1"/>
    <w:uiPriority w:val="39"/>
    <w:rsid w:val="0076026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11">
    <w:name w:val="Без интервала1"/>
    <w:link w:val="NoSpacingChar"/>
    <w:uiPriority w:val="1"/>
    <w:qFormat/>
    <w:rsid w:val="0076026A"/>
    <w:pPr>
      <w:spacing w:after="0" w:line="240" w:lineRule="auto"/>
    </w:pPr>
    <w:rPr>
      <w:rFonts w:ascii="Calibri" w:eastAsia="Times New Roman" w:hAnsi="Calibri" w:cs="Times New Roman"/>
      <w:lang w:eastAsia="en-US"/>
    </w:rPr>
  </w:style>
  <w:style w:type="character" w:customStyle="1" w:styleId="NoSpacingChar">
    <w:name w:val="No Spacing Char"/>
    <w:link w:val="11"/>
    <w:uiPriority w:val="1"/>
    <w:locked/>
    <w:rsid w:val="0076026A"/>
    <w:rPr>
      <w:rFonts w:ascii="Calibri" w:eastAsia="Times New Roman" w:hAnsi="Calibri" w:cs="Times New Roman"/>
      <w:lang w:eastAsia="en-US"/>
    </w:rPr>
  </w:style>
  <w:style w:type="paragraph" w:styleId="ac">
    <w:name w:val="List Paragraph"/>
    <w:aliases w:val="Подпись таблицы"/>
    <w:basedOn w:val="a"/>
    <w:uiPriority w:val="34"/>
    <w:qFormat/>
    <w:rsid w:val="00CC0447"/>
    <w:pPr>
      <w:ind w:left="720"/>
      <w:contextualSpacing/>
    </w:pPr>
    <w:rPr>
      <w:rFonts w:ascii="Calibri" w:eastAsia="Times New Roman" w:hAnsi="Calibri" w:cs="Times New Roman"/>
    </w:rPr>
  </w:style>
  <w:style w:type="character" w:styleId="ad">
    <w:name w:val="Emphasis"/>
    <w:basedOn w:val="a0"/>
    <w:uiPriority w:val="20"/>
    <w:qFormat/>
    <w:rsid w:val="007D25BE"/>
    <w:rPr>
      <w:i/>
      <w:iCs/>
    </w:rPr>
  </w:style>
  <w:style w:type="character" w:customStyle="1" w:styleId="c8">
    <w:name w:val="c8"/>
    <w:basedOn w:val="a0"/>
    <w:rsid w:val="00CA26CD"/>
  </w:style>
  <w:style w:type="character" w:customStyle="1" w:styleId="apple-converted-space">
    <w:name w:val="apple-converted-space"/>
    <w:rsid w:val="00217742"/>
  </w:style>
  <w:style w:type="character" w:customStyle="1" w:styleId="s5">
    <w:name w:val="s5"/>
    <w:basedOn w:val="a0"/>
    <w:rsid w:val="00217742"/>
  </w:style>
  <w:style w:type="character" w:customStyle="1" w:styleId="c1">
    <w:name w:val="c1"/>
    <w:rsid w:val="00217742"/>
  </w:style>
  <w:style w:type="character" w:customStyle="1" w:styleId="c5">
    <w:name w:val="c5"/>
    <w:basedOn w:val="a0"/>
    <w:rsid w:val="00217742"/>
  </w:style>
  <w:style w:type="character" w:customStyle="1" w:styleId="c61">
    <w:name w:val="c61"/>
    <w:basedOn w:val="a0"/>
    <w:rsid w:val="00217742"/>
  </w:style>
  <w:style w:type="character" w:customStyle="1" w:styleId="c30">
    <w:name w:val="c30"/>
    <w:basedOn w:val="a0"/>
    <w:rsid w:val="00217742"/>
  </w:style>
  <w:style w:type="character" w:customStyle="1" w:styleId="c40">
    <w:name w:val="c40"/>
    <w:basedOn w:val="a0"/>
    <w:rsid w:val="00217742"/>
  </w:style>
  <w:style w:type="character" w:customStyle="1" w:styleId="c50">
    <w:name w:val="c50"/>
    <w:basedOn w:val="a0"/>
    <w:rsid w:val="006117F6"/>
  </w:style>
  <w:style w:type="paragraph" w:styleId="ae">
    <w:name w:val="Normal (Web)"/>
    <w:basedOn w:val="a"/>
    <w:uiPriority w:val="99"/>
    <w:unhideWhenUsed/>
    <w:rsid w:val="007B533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9">
    <w:name w:val="c19"/>
    <w:basedOn w:val="a0"/>
    <w:rsid w:val="00E65D31"/>
  </w:style>
  <w:style w:type="character" w:customStyle="1" w:styleId="c39">
    <w:name w:val="c39"/>
    <w:basedOn w:val="a0"/>
    <w:rsid w:val="00E65D31"/>
  </w:style>
  <w:style w:type="character" w:styleId="af">
    <w:name w:val="Strong"/>
    <w:basedOn w:val="a0"/>
    <w:uiPriority w:val="22"/>
    <w:qFormat/>
    <w:rsid w:val="0023794F"/>
    <w:rPr>
      <w:b/>
      <w:bCs/>
    </w:rPr>
  </w:style>
  <w:style w:type="character" w:customStyle="1" w:styleId="FontStyle19">
    <w:name w:val="Font Style19"/>
    <w:basedOn w:val="a0"/>
    <w:uiPriority w:val="99"/>
    <w:rsid w:val="00634B3F"/>
    <w:rPr>
      <w:rFonts w:ascii="Times New Roman" w:hAnsi="Times New Roman" w:cs="Times New Roman"/>
      <w:color w:val="000000"/>
      <w:sz w:val="18"/>
      <w:szCs w:val="18"/>
    </w:rPr>
  </w:style>
  <w:style w:type="paragraph" w:styleId="af0">
    <w:name w:val="Body Text Indent"/>
    <w:basedOn w:val="a"/>
    <w:link w:val="af1"/>
    <w:uiPriority w:val="99"/>
    <w:unhideWhenUsed/>
    <w:rsid w:val="00E42C2C"/>
    <w:pPr>
      <w:spacing w:after="120" w:line="240" w:lineRule="auto"/>
      <w:ind w:left="283"/>
    </w:pPr>
    <w:rPr>
      <w:rFonts w:ascii="Times New Roman" w:eastAsia="Times New Roman" w:hAnsi="Times New Roman" w:cs="Times New Roman"/>
      <w:sz w:val="24"/>
      <w:szCs w:val="24"/>
    </w:rPr>
  </w:style>
  <w:style w:type="character" w:customStyle="1" w:styleId="af1">
    <w:name w:val="Основной текст с отступом Знак"/>
    <w:basedOn w:val="a0"/>
    <w:link w:val="af0"/>
    <w:uiPriority w:val="99"/>
    <w:rsid w:val="00E42C2C"/>
    <w:rPr>
      <w:rFonts w:ascii="Times New Roman" w:eastAsia="Times New Roman" w:hAnsi="Times New Roman" w:cs="Times New Roman"/>
      <w:sz w:val="24"/>
      <w:szCs w:val="24"/>
    </w:rPr>
  </w:style>
  <w:style w:type="table" w:customStyle="1" w:styleId="31">
    <w:name w:val="Сетка таблицы3"/>
    <w:basedOn w:val="a1"/>
    <w:next w:val="ab"/>
    <w:rsid w:val="00E42C2C"/>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15">
    <w:name w:val="c15"/>
    <w:basedOn w:val="a0"/>
    <w:rsid w:val="00A444DD"/>
  </w:style>
  <w:style w:type="paragraph" w:customStyle="1" w:styleId="Default">
    <w:name w:val="Default"/>
    <w:uiPriority w:val="99"/>
    <w:rsid w:val="006E4BC9"/>
    <w:pPr>
      <w:autoSpaceDE w:val="0"/>
      <w:autoSpaceDN w:val="0"/>
      <w:adjustRightInd w:val="0"/>
      <w:spacing w:after="0" w:line="240" w:lineRule="auto"/>
    </w:pPr>
    <w:rPr>
      <w:rFonts w:ascii="Times New Roman" w:eastAsia="Calibri" w:hAnsi="Times New Roman" w:cs="Times New Roman"/>
      <w:color w:val="000000"/>
      <w:sz w:val="24"/>
      <w:szCs w:val="24"/>
      <w:lang w:eastAsia="en-US"/>
    </w:rPr>
  </w:style>
  <w:style w:type="character" w:customStyle="1" w:styleId="10">
    <w:name w:val="Заголовок 1 Знак"/>
    <w:basedOn w:val="a0"/>
    <w:link w:val="1"/>
    <w:uiPriority w:val="9"/>
    <w:rsid w:val="00F4751B"/>
    <w:rPr>
      <w:rFonts w:asciiTheme="majorHAnsi" w:eastAsiaTheme="majorEastAsia" w:hAnsiTheme="majorHAnsi" w:cstheme="majorBidi"/>
      <w:b/>
      <w:bCs/>
      <w:color w:val="892D4D" w:themeColor="accent1" w:themeShade="BF"/>
      <w:sz w:val="28"/>
      <w:szCs w:val="28"/>
    </w:rPr>
  </w:style>
  <w:style w:type="character" w:customStyle="1" w:styleId="21">
    <w:name w:val="Заголовок 2 Знак"/>
    <w:basedOn w:val="a0"/>
    <w:link w:val="20"/>
    <w:rsid w:val="00F4751B"/>
    <w:rPr>
      <w:rFonts w:ascii="Cambria" w:eastAsia="Calibri" w:hAnsi="Cambria" w:cs="Times New Roman"/>
      <w:b/>
      <w:color w:val="4F81BD"/>
      <w:sz w:val="26"/>
      <w:szCs w:val="20"/>
    </w:rPr>
  </w:style>
  <w:style w:type="character" w:customStyle="1" w:styleId="30">
    <w:name w:val="Заголовок 3 Знак"/>
    <w:basedOn w:val="a0"/>
    <w:link w:val="3"/>
    <w:rsid w:val="00F4751B"/>
    <w:rPr>
      <w:rFonts w:ascii="Arial" w:eastAsia="Times New Roman" w:hAnsi="Arial" w:cs="Times New Roman"/>
      <w:b/>
      <w:bCs/>
      <w:sz w:val="26"/>
      <w:szCs w:val="26"/>
    </w:rPr>
  </w:style>
  <w:style w:type="character" w:customStyle="1" w:styleId="40">
    <w:name w:val="Заголовок 4 Знак"/>
    <w:basedOn w:val="a0"/>
    <w:link w:val="4"/>
    <w:uiPriority w:val="9"/>
    <w:rsid w:val="00F4751B"/>
    <w:rPr>
      <w:rFonts w:ascii="Calibri" w:eastAsia="Times New Roman" w:hAnsi="Calibri" w:cs="Times New Roman"/>
      <w:b/>
      <w:bCs/>
      <w:sz w:val="28"/>
      <w:szCs w:val="28"/>
    </w:rPr>
  </w:style>
  <w:style w:type="character" w:customStyle="1" w:styleId="50">
    <w:name w:val="Заголовок 5 Знак"/>
    <w:basedOn w:val="a0"/>
    <w:link w:val="5"/>
    <w:uiPriority w:val="9"/>
    <w:semiHidden/>
    <w:rsid w:val="00F4751B"/>
    <w:rPr>
      <w:rFonts w:asciiTheme="majorHAnsi" w:eastAsiaTheme="majorEastAsia" w:hAnsiTheme="majorHAnsi" w:cstheme="majorBidi"/>
      <w:color w:val="5B1E33" w:themeColor="accent1" w:themeShade="7F"/>
    </w:rPr>
  </w:style>
  <w:style w:type="character" w:customStyle="1" w:styleId="60">
    <w:name w:val="Заголовок 6 Знак"/>
    <w:basedOn w:val="a0"/>
    <w:link w:val="6"/>
    <w:uiPriority w:val="9"/>
    <w:semiHidden/>
    <w:rsid w:val="00F4751B"/>
    <w:rPr>
      <w:rFonts w:asciiTheme="majorHAnsi" w:eastAsiaTheme="majorEastAsia" w:hAnsiTheme="majorHAnsi" w:cstheme="majorBidi"/>
      <w:i/>
      <w:iCs/>
      <w:color w:val="5B1E33" w:themeColor="accent1" w:themeShade="7F"/>
    </w:rPr>
  </w:style>
  <w:style w:type="character" w:customStyle="1" w:styleId="70">
    <w:name w:val="Заголовок 7 Знак"/>
    <w:basedOn w:val="a0"/>
    <w:link w:val="7"/>
    <w:uiPriority w:val="9"/>
    <w:semiHidden/>
    <w:rsid w:val="00F4751B"/>
    <w:rPr>
      <w:rFonts w:asciiTheme="majorHAnsi" w:eastAsiaTheme="majorEastAsia" w:hAnsiTheme="majorHAnsi" w:cstheme="majorBidi"/>
      <w:i/>
      <w:iCs/>
      <w:color w:val="404040" w:themeColor="text1" w:themeTint="BF"/>
    </w:rPr>
  </w:style>
  <w:style w:type="character" w:customStyle="1" w:styleId="80">
    <w:name w:val="Заголовок 8 Знак"/>
    <w:basedOn w:val="a0"/>
    <w:link w:val="8"/>
    <w:uiPriority w:val="9"/>
    <w:semiHidden/>
    <w:rsid w:val="00F4751B"/>
    <w:rPr>
      <w:rFonts w:asciiTheme="majorHAnsi" w:eastAsiaTheme="majorEastAsia" w:hAnsiTheme="majorHAnsi" w:cstheme="majorBidi"/>
      <w:color w:val="404040" w:themeColor="text1" w:themeTint="BF"/>
      <w:sz w:val="20"/>
      <w:szCs w:val="20"/>
    </w:rPr>
  </w:style>
  <w:style w:type="character" w:customStyle="1" w:styleId="90">
    <w:name w:val="Заголовок 9 Знак"/>
    <w:basedOn w:val="a0"/>
    <w:link w:val="9"/>
    <w:uiPriority w:val="9"/>
    <w:semiHidden/>
    <w:rsid w:val="00F4751B"/>
    <w:rPr>
      <w:rFonts w:asciiTheme="majorHAnsi" w:eastAsiaTheme="majorEastAsia" w:hAnsiTheme="majorHAnsi" w:cstheme="majorBidi"/>
      <w:i/>
      <w:iCs/>
      <w:color w:val="404040" w:themeColor="text1" w:themeTint="BF"/>
      <w:sz w:val="20"/>
      <w:szCs w:val="20"/>
    </w:rPr>
  </w:style>
  <w:style w:type="paragraph" w:styleId="af2">
    <w:name w:val="Body Text"/>
    <w:basedOn w:val="a"/>
    <w:link w:val="af3"/>
    <w:uiPriority w:val="99"/>
    <w:qFormat/>
    <w:rsid w:val="00F4751B"/>
    <w:pPr>
      <w:spacing w:after="120"/>
      <w:ind w:firstLine="567"/>
      <w:jc w:val="both"/>
    </w:pPr>
    <w:rPr>
      <w:rFonts w:ascii="Calibri" w:eastAsia="Calibri" w:hAnsi="Calibri" w:cs="Times New Roman"/>
      <w:sz w:val="20"/>
      <w:szCs w:val="20"/>
    </w:rPr>
  </w:style>
  <w:style w:type="character" w:customStyle="1" w:styleId="af3">
    <w:name w:val="Основной текст Знак"/>
    <w:basedOn w:val="a0"/>
    <w:link w:val="af2"/>
    <w:uiPriority w:val="99"/>
    <w:rsid w:val="00F4751B"/>
    <w:rPr>
      <w:rFonts w:ascii="Calibri" w:eastAsia="Calibri" w:hAnsi="Calibri" w:cs="Times New Roman"/>
      <w:sz w:val="20"/>
      <w:szCs w:val="20"/>
    </w:rPr>
  </w:style>
  <w:style w:type="table" w:customStyle="1" w:styleId="TableNormal">
    <w:name w:val="Table Normal"/>
    <w:uiPriority w:val="2"/>
    <w:semiHidden/>
    <w:unhideWhenUsed/>
    <w:qFormat/>
    <w:rsid w:val="00F4751B"/>
    <w:pPr>
      <w:widowControl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paragraph" w:customStyle="1" w:styleId="110">
    <w:name w:val="Заголовок 11"/>
    <w:basedOn w:val="a"/>
    <w:uiPriority w:val="1"/>
    <w:qFormat/>
    <w:rsid w:val="00F4751B"/>
    <w:pPr>
      <w:widowControl w:val="0"/>
      <w:spacing w:after="0" w:line="240" w:lineRule="auto"/>
      <w:ind w:left="232"/>
      <w:outlineLvl w:val="1"/>
    </w:pPr>
    <w:rPr>
      <w:rFonts w:ascii="Times New Roman" w:eastAsia="Times New Roman" w:hAnsi="Times New Roman" w:cs="Times New Roman"/>
      <w:b/>
      <w:bCs/>
      <w:sz w:val="24"/>
      <w:szCs w:val="24"/>
      <w:lang w:val="en-US" w:eastAsia="en-US"/>
    </w:rPr>
  </w:style>
  <w:style w:type="paragraph" w:customStyle="1" w:styleId="-11">
    <w:name w:val="Цветной список - Акцент 11"/>
    <w:basedOn w:val="a"/>
    <w:uiPriority w:val="34"/>
    <w:qFormat/>
    <w:rsid w:val="00F4751B"/>
    <w:pPr>
      <w:ind w:left="720"/>
      <w:contextualSpacing/>
    </w:pPr>
    <w:rPr>
      <w:rFonts w:ascii="Calibri" w:eastAsia="Calibri" w:hAnsi="Calibri" w:cs="Times New Roman"/>
      <w:lang w:eastAsia="en-US"/>
    </w:rPr>
  </w:style>
  <w:style w:type="paragraph" w:customStyle="1" w:styleId="dash041e005f0431005f044b005f0447005f043d005f044b005f0439">
    <w:name w:val="dash041e_005f0431_005f044b_005f0447_005f043d_005f044b_005f0439"/>
    <w:basedOn w:val="a"/>
    <w:rsid w:val="00F4751B"/>
    <w:pPr>
      <w:spacing w:after="0" w:line="240" w:lineRule="auto"/>
    </w:pPr>
    <w:rPr>
      <w:rFonts w:ascii="Times New Roman" w:eastAsia="Times New Roman" w:hAnsi="Times New Roman" w:cs="Times New Roman"/>
      <w:sz w:val="24"/>
      <w:szCs w:val="24"/>
    </w:rPr>
  </w:style>
  <w:style w:type="paragraph" w:customStyle="1" w:styleId="TableParagraph">
    <w:name w:val="Table Paragraph"/>
    <w:basedOn w:val="a"/>
    <w:uiPriority w:val="1"/>
    <w:qFormat/>
    <w:rsid w:val="00F4751B"/>
    <w:pPr>
      <w:widowControl w:val="0"/>
      <w:spacing w:after="0" w:line="240" w:lineRule="auto"/>
      <w:ind w:left="103"/>
    </w:pPr>
    <w:rPr>
      <w:rFonts w:ascii="Times New Roman" w:eastAsia="Times New Roman" w:hAnsi="Times New Roman" w:cs="Times New Roman"/>
      <w:lang w:val="en-US" w:eastAsia="en-US"/>
    </w:rPr>
  </w:style>
  <w:style w:type="paragraph" w:customStyle="1" w:styleId="210">
    <w:name w:val="Заголовок 21"/>
    <w:basedOn w:val="a"/>
    <w:uiPriority w:val="1"/>
    <w:qFormat/>
    <w:rsid w:val="00F4751B"/>
    <w:pPr>
      <w:widowControl w:val="0"/>
      <w:spacing w:after="0" w:line="240" w:lineRule="auto"/>
      <w:ind w:left="112"/>
      <w:outlineLvl w:val="2"/>
    </w:pPr>
    <w:rPr>
      <w:rFonts w:ascii="Times New Roman" w:eastAsia="Times New Roman" w:hAnsi="Times New Roman" w:cs="Times New Roman"/>
      <w:b/>
      <w:bCs/>
      <w:i/>
      <w:sz w:val="24"/>
      <w:szCs w:val="24"/>
      <w:lang w:val="en-US" w:eastAsia="en-US"/>
    </w:rPr>
  </w:style>
  <w:style w:type="paragraph" w:customStyle="1" w:styleId="310">
    <w:name w:val="Заголовок 31"/>
    <w:basedOn w:val="a"/>
    <w:uiPriority w:val="1"/>
    <w:qFormat/>
    <w:rsid w:val="00F4751B"/>
    <w:pPr>
      <w:widowControl w:val="0"/>
      <w:spacing w:after="0" w:line="240" w:lineRule="auto"/>
      <w:ind w:left="90" w:right="113"/>
      <w:outlineLvl w:val="3"/>
    </w:pPr>
    <w:rPr>
      <w:rFonts w:ascii="Times New Roman" w:eastAsia="Times New Roman" w:hAnsi="Times New Roman" w:cs="Times New Roman"/>
      <w:b/>
      <w:bCs/>
      <w:sz w:val="26"/>
      <w:szCs w:val="26"/>
      <w:lang w:val="en-US" w:eastAsia="en-US"/>
    </w:rPr>
  </w:style>
  <w:style w:type="character" w:customStyle="1" w:styleId="s4">
    <w:name w:val="s4"/>
    <w:uiPriority w:val="99"/>
    <w:rsid w:val="00F4751B"/>
  </w:style>
  <w:style w:type="paragraph" w:styleId="af4">
    <w:name w:val="Title"/>
    <w:basedOn w:val="a"/>
    <w:link w:val="af5"/>
    <w:uiPriority w:val="99"/>
    <w:qFormat/>
    <w:rsid w:val="00F4751B"/>
    <w:pPr>
      <w:spacing w:after="0" w:line="240" w:lineRule="auto"/>
      <w:jc w:val="center"/>
    </w:pPr>
    <w:rPr>
      <w:rFonts w:ascii="Times New Roman" w:eastAsia="Calibri" w:hAnsi="Times New Roman" w:cs="Times New Roman"/>
      <w:sz w:val="24"/>
      <w:szCs w:val="20"/>
    </w:rPr>
  </w:style>
  <w:style w:type="character" w:customStyle="1" w:styleId="af5">
    <w:name w:val="Название Знак"/>
    <w:basedOn w:val="a0"/>
    <w:link w:val="af4"/>
    <w:uiPriority w:val="99"/>
    <w:rsid w:val="00F4751B"/>
    <w:rPr>
      <w:rFonts w:ascii="Times New Roman" w:eastAsia="Calibri" w:hAnsi="Times New Roman" w:cs="Times New Roman"/>
      <w:sz w:val="24"/>
      <w:szCs w:val="20"/>
    </w:rPr>
  </w:style>
  <w:style w:type="paragraph" w:customStyle="1" w:styleId="ConsPlusNonformat">
    <w:name w:val="ConsPlusNonformat"/>
    <w:rsid w:val="00F4751B"/>
    <w:pPr>
      <w:widowControl w:val="0"/>
      <w:suppressAutoHyphens/>
      <w:autoSpaceDE w:val="0"/>
      <w:spacing w:after="0" w:line="240" w:lineRule="auto"/>
    </w:pPr>
    <w:rPr>
      <w:rFonts w:ascii="Courier New" w:eastAsia="Times New Roman" w:hAnsi="Courier New" w:cs="Courier New"/>
      <w:sz w:val="20"/>
      <w:szCs w:val="20"/>
      <w:lang w:eastAsia="ar-SA"/>
    </w:rPr>
  </w:style>
  <w:style w:type="paragraph" w:customStyle="1" w:styleId="af6">
    <w:name w:val="Содержимое таблицы"/>
    <w:basedOn w:val="a"/>
    <w:rsid w:val="00F4751B"/>
    <w:pPr>
      <w:suppressLineNumbers/>
      <w:suppressAutoHyphens/>
      <w:spacing w:after="0" w:line="240" w:lineRule="auto"/>
    </w:pPr>
    <w:rPr>
      <w:rFonts w:ascii="Times New Roman" w:eastAsia="Times New Roman" w:hAnsi="Times New Roman" w:cs="Times New Roman"/>
      <w:sz w:val="24"/>
      <w:szCs w:val="24"/>
      <w:lang w:eastAsia="ar-SA"/>
    </w:rPr>
  </w:style>
  <w:style w:type="character" w:customStyle="1" w:styleId="af7">
    <w:name w:val="Символ сноски"/>
    <w:rsid w:val="00F4751B"/>
    <w:rPr>
      <w:vertAlign w:val="superscript"/>
    </w:rPr>
  </w:style>
  <w:style w:type="paragraph" w:customStyle="1" w:styleId="311">
    <w:name w:val="Основной текст 31"/>
    <w:basedOn w:val="a"/>
    <w:rsid w:val="00F4751B"/>
    <w:pPr>
      <w:suppressAutoHyphens/>
      <w:spacing w:after="120" w:line="240" w:lineRule="auto"/>
    </w:pPr>
    <w:rPr>
      <w:rFonts w:ascii="Times New Roman" w:eastAsia="Times New Roman" w:hAnsi="Times New Roman" w:cs="Times New Roman"/>
      <w:sz w:val="16"/>
      <w:szCs w:val="16"/>
      <w:lang w:eastAsia="ar-SA"/>
    </w:rPr>
  </w:style>
  <w:style w:type="paragraph" w:customStyle="1" w:styleId="71">
    <w:name w:val="Основной текст7"/>
    <w:basedOn w:val="a"/>
    <w:rsid w:val="00F4751B"/>
    <w:pPr>
      <w:widowControl w:val="0"/>
      <w:shd w:val="clear" w:color="auto" w:fill="FFFFFF"/>
      <w:spacing w:after="300" w:line="221" w:lineRule="exact"/>
    </w:pPr>
    <w:rPr>
      <w:rFonts w:ascii="Times New Roman" w:eastAsia="Times New Roman" w:hAnsi="Times New Roman" w:cs="Times New Roman"/>
      <w:color w:val="000000"/>
      <w:sz w:val="21"/>
      <w:szCs w:val="21"/>
      <w:lang w:bidi="ru-RU"/>
    </w:rPr>
  </w:style>
  <w:style w:type="paragraph" w:customStyle="1" w:styleId="body">
    <w:name w:val="body"/>
    <w:basedOn w:val="a"/>
    <w:rsid w:val="00F4751B"/>
    <w:pPr>
      <w:spacing w:before="100" w:beforeAutospacing="1" w:after="100" w:afterAutospacing="1" w:line="240" w:lineRule="auto"/>
    </w:pPr>
    <w:rPr>
      <w:rFonts w:ascii="Times New Roman" w:eastAsia="Times New Roman" w:hAnsi="Times New Roman" w:cs="Times New Roman"/>
      <w:sz w:val="24"/>
      <w:szCs w:val="24"/>
    </w:rPr>
  </w:style>
  <w:style w:type="paragraph" w:styleId="af8">
    <w:name w:val="Subtitle"/>
    <w:basedOn w:val="a"/>
    <w:link w:val="af9"/>
    <w:qFormat/>
    <w:rsid w:val="00F4751B"/>
    <w:pPr>
      <w:spacing w:after="0" w:line="240" w:lineRule="auto"/>
      <w:jc w:val="center"/>
    </w:pPr>
    <w:rPr>
      <w:rFonts w:ascii="Times New Roman" w:eastAsia="Times New Roman" w:hAnsi="Times New Roman" w:cs="Times New Roman"/>
      <w:b/>
      <w:bCs/>
      <w:sz w:val="96"/>
      <w:szCs w:val="24"/>
    </w:rPr>
  </w:style>
  <w:style w:type="character" w:customStyle="1" w:styleId="af9">
    <w:name w:val="Подзаголовок Знак"/>
    <w:basedOn w:val="a0"/>
    <w:link w:val="af8"/>
    <w:rsid w:val="00F4751B"/>
    <w:rPr>
      <w:rFonts w:ascii="Times New Roman" w:eastAsia="Times New Roman" w:hAnsi="Times New Roman" w:cs="Times New Roman"/>
      <w:b/>
      <w:bCs/>
      <w:sz w:val="96"/>
      <w:szCs w:val="24"/>
    </w:rPr>
  </w:style>
  <w:style w:type="paragraph" w:styleId="22">
    <w:name w:val="Body Text Indent 2"/>
    <w:basedOn w:val="a"/>
    <w:link w:val="23"/>
    <w:uiPriority w:val="99"/>
    <w:unhideWhenUsed/>
    <w:rsid w:val="00F4751B"/>
    <w:pPr>
      <w:spacing w:after="120" w:line="480" w:lineRule="auto"/>
      <w:ind w:left="283"/>
    </w:pPr>
    <w:rPr>
      <w:rFonts w:ascii="Calibri" w:eastAsia="Times New Roman" w:hAnsi="Calibri" w:cs="Times New Roman"/>
      <w:sz w:val="20"/>
      <w:szCs w:val="20"/>
    </w:rPr>
  </w:style>
  <w:style w:type="character" w:customStyle="1" w:styleId="23">
    <w:name w:val="Основной текст с отступом 2 Знак"/>
    <w:basedOn w:val="a0"/>
    <w:link w:val="22"/>
    <w:uiPriority w:val="99"/>
    <w:rsid w:val="00F4751B"/>
    <w:rPr>
      <w:rFonts w:ascii="Calibri" w:eastAsia="Times New Roman" w:hAnsi="Calibri" w:cs="Times New Roman"/>
      <w:sz w:val="20"/>
      <w:szCs w:val="20"/>
    </w:rPr>
  </w:style>
  <w:style w:type="paragraph" w:styleId="32">
    <w:name w:val="Body Text 3"/>
    <w:basedOn w:val="a"/>
    <w:link w:val="33"/>
    <w:uiPriority w:val="99"/>
    <w:unhideWhenUsed/>
    <w:rsid w:val="00F4751B"/>
    <w:pPr>
      <w:spacing w:after="120"/>
      <w:ind w:firstLine="1134"/>
      <w:jc w:val="center"/>
    </w:pPr>
    <w:rPr>
      <w:rFonts w:ascii="Times New Roman" w:eastAsia="Calibri" w:hAnsi="Times New Roman" w:cs="Times New Roman"/>
      <w:sz w:val="16"/>
      <w:szCs w:val="16"/>
      <w:lang w:eastAsia="en-US"/>
    </w:rPr>
  </w:style>
  <w:style w:type="character" w:customStyle="1" w:styleId="33">
    <w:name w:val="Основной текст 3 Знак"/>
    <w:basedOn w:val="a0"/>
    <w:link w:val="32"/>
    <w:uiPriority w:val="99"/>
    <w:rsid w:val="00F4751B"/>
    <w:rPr>
      <w:rFonts w:ascii="Times New Roman" w:eastAsia="Calibri" w:hAnsi="Times New Roman" w:cs="Times New Roman"/>
      <w:sz w:val="16"/>
      <w:szCs w:val="16"/>
      <w:lang w:eastAsia="en-US"/>
    </w:rPr>
  </w:style>
  <w:style w:type="character" w:styleId="afa">
    <w:name w:val="page number"/>
    <w:rsid w:val="00F4751B"/>
  </w:style>
  <w:style w:type="paragraph" w:customStyle="1" w:styleId="afb">
    <w:name w:val="Новый"/>
    <w:basedOn w:val="a"/>
    <w:rsid w:val="00F4751B"/>
    <w:pPr>
      <w:spacing w:after="0" w:line="360" w:lineRule="auto"/>
      <w:ind w:firstLine="454"/>
      <w:jc w:val="both"/>
    </w:pPr>
    <w:rPr>
      <w:rFonts w:ascii="Times New Roman" w:eastAsia="Times New Roman" w:hAnsi="Times New Roman" w:cs="Times New Roman"/>
      <w:sz w:val="28"/>
      <w:szCs w:val="24"/>
    </w:rPr>
  </w:style>
  <w:style w:type="character" w:customStyle="1" w:styleId="afc">
    <w:name w:val="Текст сноски Знак"/>
    <w:link w:val="afd"/>
    <w:rsid w:val="00F4751B"/>
    <w:rPr>
      <w:rFonts w:ascii="Times New Roman" w:hAnsi="Times New Roman"/>
    </w:rPr>
  </w:style>
  <w:style w:type="paragraph" w:styleId="afd">
    <w:name w:val="footnote text"/>
    <w:basedOn w:val="a"/>
    <w:link w:val="afc"/>
    <w:rsid w:val="00F4751B"/>
    <w:pPr>
      <w:spacing w:after="0" w:line="240" w:lineRule="auto"/>
    </w:pPr>
    <w:rPr>
      <w:rFonts w:ascii="Times New Roman" w:hAnsi="Times New Roman"/>
    </w:rPr>
  </w:style>
  <w:style w:type="character" w:customStyle="1" w:styleId="12">
    <w:name w:val="Текст сноски Знак1"/>
    <w:basedOn w:val="a0"/>
    <w:uiPriority w:val="99"/>
    <w:semiHidden/>
    <w:rsid w:val="00F4751B"/>
    <w:rPr>
      <w:sz w:val="20"/>
      <w:szCs w:val="20"/>
    </w:rPr>
  </w:style>
  <w:style w:type="paragraph" w:styleId="24">
    <w:name w:val="Body Text 2"/>
    <w:basedOn w:val="a"/>
    <w:link w:val="25"/>
    <w:rsid w:val="00F4751B"/>
    <w:pPr>
      <w:spacing w:after="120" w:line="480" w:lineRule="auto"/>
    </w:pPr>
    <w:rPr>
      <w:rFonts w:ascii="Times New Roman" w:eastAsia="Times New Roman" w:hAnsi="Times New Roman" w:cs="Times New Roman"/>
      <w:sz w:val="24"/>
      <w:szCs w:val="24"/>
    </w:rPr>
  </w:style>
  <w:style w:type="character" w:customStyle="1" w:styleId="25">
    <w:name w:val="Основной текст 2 Знак"/>
    <w:basedOn w:val="a0"/>
    <w:link w:val="24"/>
    <w:rsid w:val="00F4751B"/>
    <w:rPr>
      <w:rFonts w:ascii="Times New Roman" w:eastAsia="Times New Roman" w:hAnsi="Times New Roman" w:cs="Times New Roman"/>
      <w:sz w:val="24"/>
      <w:szCs w:val="24"/>
    </w:rPr>
  </w:style>
  <w:style w:type="character" w:styleId="afe">
    <w:name w:val="Hyperlink"/>
    <w:rsid w:val="00F4751B"/>
    <w:rPr>
      <w:color w:val="0000FF"/>
      <w:u w:val="single"/>
    </w:rPr>
  </w:style>
  <w:style w:type="character" w:customStyle="1" w:styleId="text1">
    <w:name w:val="text1"/>
    <w:rsid w:val="00F4751B"/>
    <w:rPr>
      <w:rFonts w:ascii="Verdana" w:hAnsi="Verdana" w:hint="default"/>
      <w:sz w:val="20"/>
      <w:szCs w:val="20"/>
    </w:rPr>
  </w:style>
  <w:style w:type="paragraph" w:customStyle="1" w:styleId="msonormalcxspmiddle">
    <w:name w:val="msonormalcxspmiddle"/>
    <w:basedOn w:val="a"/>
    <w:rsid w:val="00F4751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odyarticletext1">
    <w:name w:val="bodyarticletext1"/>
    <w:rsid w:val="00F4751B"/>
    <w:rPr>
      <w:rFonts w:ascii="Arial" w:hAnsi="Arial" w:cs="Arial" w:hint="default"/>
      <w:color w:val="000000"/>
      <w:sz w:val="19"/>
      <w:szCs w:val="19"/>
    </w:rPr>
  </w:style>
  <w:style w:type="paragraph" w:customStyle="1" w:styleId="ConsPlusNormal">
    <w:name w:val="ConsPlusNormal"/>
    <w:rsid w:val="00F4751B"/>
    <w:pPr>
      <w:widowControl w:val="0"/>
      <w:autoSpaceDE w:val="0"/>
      <w:autoSpaceDN w:val="0"/>
      <w:adjustRightInd w:val="0"/>
      <w:spacing w:after="0" w:line="240" w:lineRule="auto"/>
      <w:ind w:firstLine="720"/>
    </w:pPr>
    <w:rPr>
      <w:rFonts w:ascii="Arial" w:eastAsia="Times New Roman" w:hAnsi="Arial" w:cs="Arial"/>
      <w:sz w:val="20"/>
      <w:szCs w:val="20"/>
    </w:rPr>
  </w:style>
  <w:style w:type="paragraph" w:customStyle="1" w:styleId="ConsPlusTitle">
    <w:name w:val="ConsPlusTitle"/>
    <w:rsid w:val="00F4751B"/>
    <w:pPr>
      <w:widowControl w:val="0"/>
      <w:autoSpaceDE w:val="0"/>
      <w:autoSpaceDN w:val="0"/>
      <w:adjustRightInd w:val="0"/>
      <w:spacing w:after="0" w:line="240" w:lineRule="auto"/>
    </w:pPr>
    <w:rPr>
      <w:rFonts w:ascii="Arial" w:eastAsia="Times New Roman" w:hAnsi="Arial" w:cs="Arial"/>
      <w:b/>
      <w:bCs/>
      <w:sz w:val="20"/>
      <w:szCs w:val="20"/>
    </w:rPr>
  </w:style>
  <w:style w:type="paragraph" w:customStyle="1" w:styleId="2">
    <w:name w:val="Стиль2"/>
    <w:basedOn w:val="a"/>
    <w:rsid w:val="00F4751B"/>
    <w:pPr>
      <w:numPr>
        <w:numId w:val="35"/>
      </w:numPr>
      <w:tabs>
        <w:tab w:val="num" w:pos="1080"/>
      </w:tabs>
      <w:spacing w:after="0" w:line="360" w:lineRule="auto"/>
      <w:ind w:left="1080" w:hanging="371"/>
    </w:pPr>
    <w:rPr>
      <w:rFonts w:ascii="Times New Roman" w:eastAsia="Times New Roman" w:hAnsi="Times New Roman" w:cs="Times New Roman"/>
      <w:sz w:val="24"/>
      <w:szCs w:val="24"/>
    </w:rPr>
  </w:style>
  <w:style w:type="character" w:customStyle="1" w:styleId="scayt-misspell">
    <w:name w:val="scayt-misspell"/>
    <w:rsid w:val="00F4751B"/>
  </w:style>
  <w:style w:type="character" w:customStyle="1" w:styleId="goog-inline-block">
    <w:name w:val="goog-inline-block"/>
    <w:rsid w:val="00F4751B"/>
  </w:style>
  <w:style w:type="paragraph" w:customStyle="1" w:styleId="c3">
    <w:name w:val="c3"/>
    <w:basedOn w:val="a"/>
    <w:rsid w:val="00F4751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1">
    <w:name w:val="c21"/>
    <w:basedOn w:val="a"/>
    <w:rsid w:val="00F4751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0">
    <w:name w:val="c10"/>
    <w:rsid w:val="00F4751B"/>
  </w:style>
  <w:style w:type="paragraph" w:customStyle="1" w:styleId="justify">
    <w:name w:val="justify"/>
    <w:basedOn w:val="a"/>
    <w:rsid w:val="00F4751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ntStyle37">
    <w:name w:val="Font Style37"/>
    <w:uiPriority w:val="99"/>
    <w:rsid w:val="00F4751B"/>
    <w:rPr>
      <w:rFonts w:ascii="Times New Roman" w:hAnsi="Times New Roman" w:cs="Times New Roman"/>
      <w:b/>
      <w:bCs/>
      <w:sz w:val="18"/>
      <w:szCs w:val="18"/>
    </w:rPr>
  </w:style>
  <w:style w:type="paragraph" w:customStyle="1" w:styleId="aff">
    <w:name w:val="Знак"/>
    <w:basedOn w:val="a"/>
    <w:rsid w:val="00F4751B"/>
    <w:pPr>
      <w:spacing w:after="160" w:line="240" w:lineRule="exact"/>
    </w:pPr>
    <w:rPr>
      <w:rFonts w:ascii="Verdana" w:eastAsia="Times New Roman" w:hAnsi="Verdana" w:cs="Times New Roman"/>
      <w:sz w:val="20"/>
      <w:szCs w:val="20"/>
      <w:lang w:val="en-US" w:eastAsia="en-US"/>
    </w:rPr>
  </w:style>
  <w:style w:type="paragraph" w:customStyle="1" w:styleId="13">
    <w:name w:val="Обычный1"/>
    <w:rsid w:val="00F4751B"/>
    <w:pPr>
      <w:spacing w:after="0" w:line="240" w:lineRule="auto"/>
    </w:pPr>
    <w:rPr>
      <w:rFonts w:ascii="Times New Roman" w:eastAsia="Times New Roman" w:hAnsi="Times New Roman" w:cs="Times New Roman"/>
      <w:sz w:val="24"/>
      <w:szCs w:val="20"/>
    </w:rPr>
  </w:style>
  <w:style w:type="paragraph" w:customStyle="1" w:styleId="14">
    <w:name w:val="Абзац списка1"/>
    <w:basedOn w:val="a"/>
    <w:rsid w:val="00F4751B"/>
    <w:pPr>
      <w:suppressAutoHyphens/>
      <w:ind w:left="720"/>
    </w:pPr>
    <w:rPr>
      <w:rFonts w:ascii="Calibri" w:eastAsia="Times New Roman" w:hAnsi="Calibri" w:cs="Times New Roman"/>
      <w:lang w:eastAsia="ar-SA"/>
    </w:rPr>
  </w:style>
  <w:style w:type="paragraph" w:styleId="aff0">
    <w:name w:val="endnote text"/>
    <w:basedOn w:val="a"/>
    <w:link w:val="aff1"/>
    <w:semiHidden/>
    <w:unhideWhenUsed/>
    <w:rsid w:val="00F4751B"/>
    <w:pPr>
      <w:spacing w:after="0" w:line="240" w:lineRule="auto"/>
    </w:pPr>
    <w:rPr>
      <w:rFonts w:ascii="Calibri" w:eastAsia="Calibri" w:hAnsi="Calibri" w:cs="Times New Roman"/>
      <w:sz w:val="20"/>
      <w:szCs w:val="20"/>
    </w:rPr>
  </w:style>
  <w:style w:type="character" w:customStyle="1" w:styleId="aff1">
    <w:name w:val="Текст концевой сноски Знак"/>
    <w:basedOn w:val="a0"/>
    <w:link w:val="aff0"/>
    <w:semiHidden/>
    <w:rsid w:val="00F4751B"/>
    <w:rPr>
      <w:rFonts w:ascii="Calibri" w:eastAsia="Calibri" w:hAnsi="Calibri" w:cs="Times New Roman"/>
      <w:sz w:val="20"/>
      <w:szCs w:val="20"/>
    </w:rPr>
  </w:style>
  <w:style w:type="table" w:customStyle="1" w:styleId="aff2">
    <w:name w:val="Сетка таблицы светлая"/>
    <w:basedOn w:val="a1"/>
    <w:uiPriority w:val="40"/>
    <w:rsid w:val="00F4751B"/>
    <w:pPr>
      <w:spacing w:after="0" w:line="240" w:lineRule="auto"/>
    </w:pPr>
    <w:rPr>
      <w:rFonts w:ascii="Calibri" w:eastAsia="Times New Roman" w:hAnsi="Calibri" w:cs="Times New Roman"/>
      <w:sz w:val="20"/>
      <w:szCs w:val="20"/>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26">
    <w:name w:val="Таблица простая 2"/>
    <w:basedOn w:val="a1"/>
    <w:uiPriority w:val="42"/>
    <w:rsid w:val="00F4751B"/>
    <w:pPr>
      <w:spacing w:after="0" w:line="240" w:lineRule="auto"/>
    </w:pPr>
    <w:rPr>
      <w:rFonts w:ascii="Calibri" w:eastAsia="Times New Roman" w:hAnsi="Calibri" w:cs="Times New Roman"/>
      <w:sz w:val="20"/>
      <w:szCs w:val="20"/>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customStyle="1" w:styleId="book">
    <w:name w:val="book"/>
    <w:basedOn w:val="a"/>
    <w:rsid w:val="00F4751B"/>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TableGrid">
    <w:name w:val="TableGrid"/>
    <w:rsid w:val="00F4751B"/>
    <w:pPr>
      <w:spacing w:after="0" w:line="240" w:lineRule="auto"/>
    </w:pPr>
    <w:rPr>
      <w:rFonts w:ascii="Calibri" w:eastAsia="Times New Roman" w:hAnsi="Calibri" w:cs="Times New Roman"/>
    </w:rPr>
    <w:tblPr>
      <w:tblCellMar>
        <w:top w:w="0" w:type="dxa"/>
        <w:left w:w="0" w:type="dxa"/>
        <w:bottom w:w="0" w:type="dxa"/>
        <w:right w:w="0" w:type="dxa"/>
      </w:tblCellMar>
    </w:tblPr>
  </w:style>
  <w:style w:type="character" w:styleId="aff3">
    <w:name w:val="FollowedHyperlink"/>
    <w:basedOn w:val="a0"/>
    <w:uiPriority w:val="99"/>
    <w:semiHidden/>
    <w:unhideWhenUsed/>
    <w:rsid w:val="00F4751B"/>
    <w:rPr>
      <w:color w:val="D490C5" w:themeColor="followedHyperlink"/>
      <w:u w:val="single"/>
    </w:rPr>
  </w:style>
  <w:style w:type="paragraph" w:customStyle="1" w:styleId="Style99">
    <w:name w:val="Style99"/>
    <w:basedOn w:val="a"/>
    <w:uiPriority w:val="99"/>
    <w:rsid w:val="00F4751B"/>
    <w:pPr>
      <w:widowControl w:val="0"/>
      <w:autoSpaceDE w:val="0"/>
      <w:autoSpaceDN w:val="0"/>
      <w:adjustRightInd w:val="0"/>
      <w:spacing w:after="0" w:line="240" w:lineRule="auto"/>
    </w:pPr>
    <w:rPr>
      <w:rFonts w:ascii="Tahoma" w:eastAsia="Times New Roman" w:hAnsi="Tahoma" w:cs="Tahoma"/>
      <w:sz w:val="24"/>
      <w:szCs w:val="24"/>
    </w:rPr>
  </w:style>
  <w:style w:type="character" w:customStyle="1" w:styleId="FontStyle267">
    <w:name w:val="Font Style267"/>
    <w:basedOn w:val="a0"/>
    <w:uiPriority w:val="99"/>
    <w:rsid w:val="00F4751B"/>
    <w:rPr>
      <w:rFonts w:ascii="Franklin Gothic Medium" w:hAnsi="Franklin Gothic Medium" w:cs="Franklin Gothic Medium"/>
      <w:sz w:val="20"/>
      <w:szCs w:val="20"/>
    </w:rPr>
  </w:style>
  <w:style w:type="character" w:customStyle="1" w:styleId="FontStyle207">
    <w:name w:val="Font Style207"/>
    <w:basedOn w:val="a0"/>
    <w:rsid w:val="00F4751B"/>
    <w:rPr>
      <w:rFonts w:ascii="Century Schoolbook" w:hAnsi="Century Schoolbook" w:cs="Century Schoolbook"/>
      <w:sz w:val="18"/>
      <w:szCs w:val="18"/>
    </w:rPr>
  </w:style>
  <w:style w:type="paragraph" w:customStyle="1" w:styleId="Style11">
    <w:name w:val="Style11"/>
    <w:basedOn w:val="a"/>
    <w:rsid w:val="00F4751B"/>
    <w:pPr>
      <w:widowControl w:val="0"/>
      <w:autoSpaceDE w:val="0"/>
      <w:autoSpaceDN w:val="0"/>
      <w:adjustRightInd w:val="0"/>
      <w:spacing w:after="0" w:line="259" w:lineRule="exact"/>
      <w:ind w:firstLine="384"/>
      <w:jc w:val="both"/>
    </w:pPr>
    <w:rPr>
      <w:rFonts w:ascii="Tahoma" w:eastAsia="Times New Roman" w:hAnsi="Tahoma" w:cs="Tahoma"/>
      <w:sz w:val="24"/>
      <w:szCs w:val="24"/>
    </w:rPr>
  </w:style>
  <w:style w:type="paragraph" w:customStyle="1" w:styleId="Style117">
    <w:name w:val="Style117"/>
    <w:basedOn w:val="a"/>
    <w:uiPriority w:val="99"/>
    <w:rsid w:val="00F4751B"/>
    <w:pPr>
      <w:widowControl w:val="0"/>
      <w:autoSpaceDE w:val="0"/>
      <w:autoSpaceDN w:val="0"/>
      <w:adjustRightInd w:val="0"/>
      <w:spacing w:after="0" w:line="262" w:lineRule="exact"/>
      <w:jc w:val="both"/>
    </w:pPr>
    <w:rPr>
      <w:rFonts w:ascii="Tahoma" w:eastAsia="Times New Roman" w:hAnsi="Tahoma" w:cs="Tahoma"/>
      <w:sz w:val="24"/>
      <w:szCs w:val="24"/>
    </w:rPr>
  </w:style>
  <w:style w:type="paragraph" w:customStyle="1" w:styleId="45">
    <w:name w:val="Основной текст (45)"/>
    <w:basedOn w:val="a"/>
    <w:link w:val="450"/>
    <w:uiPriority w:val="99"/>
    <w:rsid w:val="00F4751B"/>
    <w:pPr>
      <w:shd w:val="clear" w:color="auto" w:fill="FFFFFF"/>
      <w:spacing w:after="180" w:line="240" w:lineRule="atLeast"/>
      <w:ind w:hanging="660"/>
      <w:jc w:val="both"/>
    </w:pPr>
    <w:rPr>
      <w:rFonts w:ascii="Times New Roman" w:eastAsia="Arial Unicode MS" w:hAnsi="Times New Roman" w:cs="Times New Roman"/>
      <w:sz w:val="27"/>
      <w:szCs w:val="27"/>
    </w:rPr>
  </w:style>
  <w:style w:type="character" w:customStyle="1" w:styleId="450">
    <w:name w:val="Основной текст (45)_"/>
    <w:basedOn w:val="a0"/>
    <w:link w:val="45"/>
    <w:uiPriority w:val="99"/>
    <w:locked/>
    <w:rsid w:val="00F4751B"/>
    <w:rPr>
      <w:rFonts w:ascii="Times New Roman" w:eastAsia="Arial Unicode MS" w:hAnsi="Times New Roman" w:cs="Times New Roman"/>
      <w:sz w:val="27"/>
      <w:szCs w:val="27"/>
      <w:shd w:val="clear" w:color="auto" w:fill="FFFFFF"/>
    </w:rPr>
  </w:style>
  <w:style w:type="character" w:customStyle="1" w:styleId="451">
    <w:name w:val="Основной текст (45) + Курсив"/>
    <w:basedOn w:val="450"/>
    <w:uiPriority w:val="99"/>
    <w:rsid w:val="00F4751B"/>
    <w:rPr>
      <w:rFonts w:ascii="Times New Roman" w:eastAsia="Arial Unicode MS" w:hAnsi="Times New Roman" w:cs="Times New Roman"/>
      <w:i/>
      <w:iCs/>
      <w:sz w:val="27"/>
      <w:szCs w:val="27"/>
      <w:shd w:val="clear" w:color="auto" w:fill="FFFFFF"/>
    </w:rPr>
  </w:style>
  <w:style w:type="character" w:customStyle="1" w:styleId="4513pt">
    <w:name w:val="Основной текст (45) + 13 pt"/>
    <w:basedOn w:val="450"/>
    <w:uiPriority w:val="99"/>
    <w:rsid w:val="00F4751B"/>
    <w:rPr>
      <w:rFonts w:ascii="Times New Roman" w:eastAsia="Arial Unicode MS" w:hAnsi="Times New Roman" w:cs="Times New Roman"/>
      <w:spacing w:val="0"/>
      <w:sz w:val="26"/>
      <w:szCs w:val="26"/>
      <w:shd w:val="clear" w:color="auto" w:fill="FFFFFF"/>
    </w:rPr>
  </w:style>
  <w:style w:type="character" w:customStyle="1" w:styleId="aff4">
    <w:name w:val="Подпись к картинке_"/>
    <w:basedOn w:val="a0"/>
    <w:link w:val="aff5"/>
    <w:uiPriority w:val="99"/>
    <w:locked/>
    <w:rsid w:val="00F4751B"/>
    <w:rPr>
      <w:rFonts w:ascii="Times New Roman" w:hAnsi="Times New Roman" w:cs="Times New Roman"/>
      <w:b/>
      <w:bCs/>
      <w:sz w:val="26"/>
      <w:szCs w:val="26"/>
      <w:shd w:val="clear" w:color="auto" w:fill="FFFFFF"/>
    </w:rPr>
  </w:style>
  <w:style w:type="paragraph" w:customStyle="1" w:styleId="aff5">
    <w:name w:val="Подпись к картинке"/>
    <w:basedOn w:val="a"/>
    <w:link w:val="aff4"/>
    <w:uiPriority w:val="99"/>
    <w:rsid w:val="00F4751B"/>
    <w:pPr>
      <w:shd w:val="clear" w:color="auto" w:fill="FFFFFF"/>
      <w:spacing w:after="0" w:line="240" w:lineRule="atLeast"/>
    </w:pPr>
    <w:rPr>
      <w:rFonts w:ascii="Times New Roman" w:hAnsi="Times New Roman" w:cs="Times New Roman"/>
      <w:b/>
      <w:bCs/>
      <w:sz w:val="26"/>
      <w:szCs w:val="26"/>
    </w:rPr>
  </w:style>
  <w:style w:type="paragraph" w:customStyle="1" w:styleId="Style4">
    <w:name w:val="Style4"/>
    <w:basedOn w:val="a"/>
    <w:uiPriority w:val="99"/>
    <w:rsid w:val="00F4751B"/>
    <w:pPr>
      <w:widowControl w:val="0"/>
      <w:autoSpaceDE w:val="0"/>
      <w:autoSpaceDN w:val="0"/>
      <w:adjustRightInd w:val="0"/>
      <w:spacing w:after="0" w:line="240" w:lineRule="auto"/>
      <w:jc w:val="both"/>
    </w:pPr>
    <w:rPr>
      <w:rFonts w:ascii="Tahoma" w:eastAsia="Times New Roman" w:hAnsi="Tahoma" w:cs="Tahoma"/>
      <w:sz w:val="24"/>
      <w:szCs w:val="24"/>
    </w:rPr>
  </w:style>
  <w:style w:type="paragraph" w:customStyle="1" w:styleId="p5">
    <w:name w:val="p5"/>
    <w:basedOn w:val="a"/>
    <w:uiPriority w:val="99"/>
    <w:rsid w:val="00F4751B"/>
    <w:pPr>
      <w:spacing w:before="100" w:beforeAutospacing="1" w:after="100" w:afterAutospacing="1" w:line="240" w:lineRule="auto"/>
    </w:pPr>
    <w:rPr>
      <w:rFonts w:ascii="Times New Roman" w:eastAsia="Batang" w:hAnsi="Times New Roman" w:cs="Times New Roman"/>
      <w:sz w:val="24"/>
      <w:szCs w:val="24"/>
      <w:lang w:eastAsia="ko-KR"/>
    </w:rPr>
  </w:style>
  <w:style w:type="paragraph" w:customStyle="1" w:styleId="p11">
    <w:name w:val="p11"/>
    <w:basedOn w:val="a"/>
    <w:uiPriority w:val="99"/>
    <w:rsid w:val="00F4751B"/>
    <w:pPr>
      <w:spacing w:before="100" w:beforeAutospacing="1" w:after="100" w:afterAutospacing="1" w:line="240" w:lineRule="auto"/>
    </w:pPr>
    <w:rPr>
      <w:rFonts w:ascii="Times New Roman" w:eastAsia="Batang" w:hAnsi="Times New Roman" w:cs="Times New Roman"/>
      <w:sz w:val="24"/>
      <w:szCs w:val="24"/>
      <w:lang w:eastAsia="ko-KR"/>
    </w:rPr>
  </w:style>
  <w:style w:type="paragraph" w:customStyle="1" w:styleId="Style5">
    <w:name w:val="Style5"/>
    <w:basedOn w:val="a"/>
    <w:uiPriority w:val="99"/>
    <w:rsid w:val="00F4751B"/>
    <w:pPr>
      <w:widowControl w:val="0"/>
      <w:autoSpaceDE w:val="0"/>
      <w:autoSpaceDN w:val="0"/>
      <w:adjustRightInd w:val="0"/>
      <w:spacing w:after="0" w:line="223" w:lineRule="exact"/>
      <w:ind w:firstLine="288"/>
      <w:jc w:val="both"/>
    </w:pPr>
    <w:rPr>
      <w:rFonts w:ascii="Tahoma" w:eastAsia="Times New Roman" w:hAnsi="Tahoma" w:cs="Tahoma"/>
      <w:sz w:val="24"/>
      <w:szCs w:val="24"/>
    </w:rPr>
  </w:style>
  <w:style w:type="character" w:customStyle="1" w:styleId="41">
    <w:name w:val="Основной текст (4)_"/>
    <w:basedOn w:val="a0"/>
    <w:link w:val="410"/>
    <w:uiPriority w:val="99"/>
    <w:locked/>
    <w:rsid w:val="00F4751B"/>
    <w:rPr>
      <w:rFonts w:ascii="Times New Roman" w:hAnsi="Times New Roman" w:cs="Times New Roman"/>
      <w:sz w:val="20"/>
      <w:szCs w:val="20"/>
      <w:shd w:val="clear" w:color="auto" w:fill="FFFFFF"/>
    </w:rPr>
  </w:style>
  <w:style w:type="character" w:customStyle="1" w:styleId="42">
    <w:name w:val="Основной текст (4)"/>
    <w:basedOn w:val="41"/>
    <w:uiPriority w:val="99"/>
    <w:rsid w:val="00F4751B"/>
    <w:rPr>
      <w:rFonts w:ascii="Times New Roman" w:hAnsi="Times New Roman" w:cs="Times New Roman"/>
      <w:spacing w:val="0"/>
      <w:sz w:val="20"/>
      <w:szCs w:val="20"/>
      <w:shd w:val="clear" w:color="auto" w:fill="FFFFFF"/>
    </w:rPr>
  </w:style>
  <w:style w:type="character" w:customStyle="1" w:styleId="42pt">
    <w:name w:val="Основной текст (4) + Интервал 2 pt"/>
    <w:basedOn w:val="41"/>
    <w:uiPriority w:val="99"/>
    <w:rsid w:val="00F4751B"/>
    <w:rPr>
      <w:rFonts w:ascii="Times New Roman" w:hAnsi="Times New Roman" w:cs="Times New Roman"/>
      <w:spacing w:val="40"/>
      <w:sz w:val="20"/>
      <w:szCs w:val="20"/>
      <w:shd w:val="clear" w:color="auto" w:fill="FFFFFF"/>
    </w:rPr>
  </w:style>
  <w:style w:type="character" w:customStyle="1" w:styleId="77">
    <w:name w:val="Основной текст (77)_"/>
    <w:basedOn w:val="a0"/>
    <w:link w:val="770"/>
    <w:uiPriority w:val="99"/>
    <w:locked/>
    <w:rsid w:val="00F4751B"/>
    <w:rPr>
      <w:rFonts w:ascii="Times New Roman" w:hAnsi="Times New Roman" w:cs="Times New Roman"/>
      <w:noProof/>
      <w:sz w:val="8"/>
      <w:szCs w:val="8"/>
      <w:shd w:val="clear" w:color="auto" w:fill="FFFFFF"/>
    </w:rPr>
  </w:style>
  <w:style w:type="character" w:customStyle="1" w:styleId="48">
    <w:name w:val="Основной текст (48)_"/>
    <w:basedOn w:val="a0"/>
    <w:link w:val="481"/>
    <w:uiPriority w:val="99"/>
    <w:locked/>
    <w:rsid w:val="00F4751B"/>
    <w:rPr>
      <w:rFonts w:ascii="Times New Roman" w:hAnsi="Times New Roman" w:cs="Times New Roman"/>
      <w:noProof/>
      <w:sz w:val="8"/>
      <w:szCs w:val="8"/>
      <w:shd w:val="clear" w:color="auto" w:fill="FFFFFF"/>
    </w:rPr>
  </w:style>
  <w:style w:type="character" w:customStyle="1" w:styleId="480">
    <w:name w:val="Основной текст (48)"/>
    <w:basedOn w:val="48"/>
    <w:uiPriority w:val="99"/>
    <w:rsid w:val="00F4751B"/>
    <w:rPr>
      <w:rFonts w:ascii="Times New Roman" w:hAnsi="Times New Roman" w:cs="Times New Roman"/>
      <w:noProof/>
      <w:sz w:val="8"/>
      <w:szCs w:val="8"/>
      <w:shd w:val="clear" w:color="auto" w:fill="FFFFFF"/>
    </w:rPr>
  </w:style>
  <w:style w:type="character" w:customStyle="1" w:styleId="43">
    <w:name w:val="Основной текст (4)3"/>
    <w:basedOn w:val="41"/>
    <w:uiPriority w:val="99"/>
    <w:rsid w:val="00F4751B"/>
    <w:rPr>
      <w:rFonts w:ascii="Times New Roman" w:hAnsi="Times New Roman" w:cs="Times New Roman"/>
      <w:noProof/>
      <w:spacing w:val="0"/>
      <w:sz w:val="20"/>
      <w:szCs w:val="20"/>
      <w:shd w:val="clear" w:color="auto" w:fill="FFFFFF"/>
    </w:rPr>
  </w:style>
  <w:style w:type="character" w:customStyle="1" w:styleId="101">
    <w:name w:val="Основной текст (101)_"/>
    <w:basedOn w:val="a0"/>
    <w:link w:val="1010"/>
    <w:uiPriority w:val="99"/>
    <w:locked/>
    <w:rsid w:val="00F4751B"/>
    <w:rPr>
      <w:rFonts w:ascii="Times New Roman" w:hAnsi="Times New Roman" w:cs="Times New Roman"/>
      <w:noProof/>
      <w:sz w:val="8"/>
      <w:szCs w:val="8"/>
      <w:shd w:val="clear" w:color="auto" w:fill="FFFFFF"/>
    </w:rPr>
  </w:style>
  <w:style w:type="character" w:customStyle="1" w:styleId="100">
    <w:name w:val="Основной текст (100)_"/>
    <w:basedOn w:val="a0"/>
    <w:link w:val="1000"/>
    <w:uiPriority w:val="99"/>
    <w:locked/>
    <w:rsid w:val="00F4751B"/>
    <w:rPr>
      <w:rFonts w:ascii="Times New Roman" w:hAnsi="Times New Roman" w:cs="Times New Roman"/>
      <w:noProof/>
      <w:sz w:val="8"/>
      <w:szCs w:val="8"/>
      <w:shd w:val="clear" w:color="auto" w:fill="FFFFFF"/>
    </w:rPr>
  </w:style>
  <w:style w:type="character" w:customStyle="1" w:styleId="106">
    <w:name w:val="Основной текст (106)_"/>
    <w:basedOn w:val="a0"/>
    <w:link w:val="1060"/>
    <w:uiPriority w:val="99"/>
    <w:locked/>
    <w:rsid w:val="00F4751B"/>
    <w:rPr>
      <w:rFonts w:ascii="Times New Roman" w:hAnsi="Times New Roman" w:cs="Times New Roman"/>
      <w:noProof/>
      <w:sz w:val="8"/>
      <w:szCs w:val="8"/>
      <w:shd w:val="clear" w:color="auto" w:fill="FFFFFF"/>
    </w:rPr>
  </w:style>
  <w:style w:type="character" w:customStyle="1" w:styleId="107">
    <w:name w:val="Основной текст (107)_"/>
    <w:basedOn w:val="a0"/>
    <w:link w:val="1070"/>
    <w:uiPriority w:val="99"/>
    <w:locked/>
    <w:rsid w:val="00F4751B"/>
    <w:rPr>
      <w:rFonts w:ascii="Times New Roman" w:hAnsi="Times New Roman" w:cs="Times New Roman"/>
      <w:noProof/>
      <w:sz w:val="8"/>
      <w:szCs w:val="8"/>
      <w:shd w:val="clear" w:color="auto" w:fill="FFFFFF"/>
    </w:rPr>
  </w:style>
  <w:style w:type="character" w:customStyle="1" w:styleId="102">
    <w:name w:val="Основной текст (102)_"/>
    <w:basedOn w:val="a0"/>
    <w:link w:val="1020"/>
    <w:uiPriority w:val="99"/>
    <w:locked/>
    <w:rsid w:val="00F4751B"/>
    <w:rPr>
      <w:rFonts w:ascii="Times New Roman" w:hAnsi="Times New Roman" w:cs="Times New Roman"/>
      <w:noProof/>
      <w:sz w:val="8"/>
      <w:szCs w:val="8"/>
      <w:shd w:val="clear" w:color="auto" w:fill="FFFFFF"/>
    </w:rPr>
  </w:style>
  <w:style w:type="character" w:customStyle="1" w:styleId="600">
    <w:name w:val="Основной текст (60)_"/>
    <w:basedOn w:val="a0"/>
    <w:link w:val="601"/>
    <w:uiPriority w:val="99"/>
    <w:locked/>
    <w:rsid w:val="00F4751B"/>
    <w:rPr>
      <w:rFonts w:ascii="Constantia" w:hAnsi="Constantia" w:cs="Constantia"/>
      <w:sz w:val="16"/>
      <w:szCs w:val="16"/>
      <w:shd w:val="clear" w:color="auto" w:fill="FFFFFF"/>
    </w:rPr>
  </w:style>
  <w:style w:type="character" w:customStyle="1" w:styleId="60TimesNewRoman">
    <w:name w:val="Основной текст (60) + Times New Roman"/>
    <w:aliases w:val="11,5 pt,Курсив"/>
    <w:basedOn w:val="600"/>
    <w:uiPriority w:val="99"/>
    <w:rsid w:val="00F4751B"/>
    <w:rPr>
      <w:rFonts w:ascii="Times New Roman" w:hAnsi="Times New Roman" w:cs="Times New Roman"/>
      <w:i/>
      <w:iCs/>
      <w:noProof/>
      <w:spacing w:val="0"/>
      <w:sz w:val="23"/>
      <w:szCs w:val="23"/>
      <w:shd w:val="clear" w:color="auto" w:fill="FFFFFF"/>
    </w:rPr>
  </w:style>
  <w:style w:type="character" w:customStyle="1" w:styleId="103">
    <w:name w:val="Основной текст (103)_"/>
    <w:basedOn w:val="a0"/>
    <w:link w:val="1030"/>
    <w:uiPriority w:val="99"/>
    <w:locked/>
    <w:rsid w:val="00F4751B"/>
    <w:rPr>
      <w:rFonts w:ascii="Times New Roman" w:hAnsi="Times New Roman" w:cs="Times New Roman"/>
      <w:noProof/>
      <w:sz w:val="8"/>
      <w:szCs w:val="8"/>
      <w:shd w:val="clear" w:color="auto" w:fill="FFFFFF"/>
    </w:rPr>
  </w:style>
  <w:style w:type="character" w:customStyle="1" w:styleId="49">
    <w:name w:val="Основной текст (49)_"/>
    <w:basedOn w:val="a0"/>
    <w:link w:val="490"/>
    <w:uiPriority w:val="99"/>
    <w:locked/>
    <w:rsid w:val="00F4751B"/>
    <w:rPr>
      <w:rFonts w:ascii="Constantia" w:hAnsi="Constantia" w:cs="Constantia"/>
      <w:noProof/>
      <w:sz w:val="8"/>
      <w:szCs w:val="8"/>
      <w:shd w:val="clear" w:color="auto" w:fill="FFFFFF"/>
    </w:rPr>
  </w:style>
  <w:style w:type="character" w:customStyle="1" w:styleId="105">
    <w:name w:val="Основной текст (105)_"/>
    <w:basedOn w:val="a0"/>
    <w:link w:val="1050"/>
    <w:uiPriority w:val="99"/>
    <w:locked/>
    <w:rsid w:val="00F4751B"/>
    <w:rPr>
      <w:rFonts w:ascii="Times New Roman" w:hAnsi="Times New Roman" w:cs="Times New Roman"/>
      <w:noProof/>
      <w:sz w:val="8"/>
      <w:szCs w:val="8"/>
      <w:shd w:val="clear" w:color="auto" w:fill="FFFFFF"/>
    </w:rPr>
  </w:style>
  <w:style w:type="character" w:customStyle="1" w:styleId="82">
    <w:name w:val="Основной текст (82)_"/>
    <w:basedOn w:val="a0"/>
    <w:link w:val="820"/>
    <w:uiPriority w:val="99"/>
    <w:locked/>
    <w:rsid w:val="00F4751B"/>
    <w:rPr>
      <w:rFonts w:ascii="Times New Roman" w:hAnsi="Times New Roman" w:cs="Times New Roman"/>
      <w:b/>
      <w:bCs/>
      <w:noProof/>
      <w:sz w:val="8"/>
      <w:szCs w:val="8"/>
      <w:shd w:val="clear" w:color="auto" w:fill="FFFFFF"/>
    </w:rPr>
  </w:style>
  <w:style w:type="character" w:customStyle="1" w:styleId="821">
    <w:name w:val="Основной текст (82) + Не полужирный"/>
    <w:basedOn w:val="82"/>
    <w:uiPriority w:val="99"/>
    <w:rsid w:val="00F4751B"/>
    <w:rPr>
      <w:rFonts w:ascii="Times New Roman" w:hAnsi="Times New Roman" w:cs="Times New Roman"/>
      <w:b/>
      <w:bCs/>
      <w:noProof/>
      <w:sz w:val="8"/>
      <w:szCs w:val="8"/>
      <w:shd w:val="clear" w:color="auto" w:fill="FFFFFF"/>
    </w:rPr>
  </w:style>
  <w:style w:type="character" w:customStyle="1" w:styleId="104">
    <w:name w:val="Основной текст (104)_"/>
    <w:basedOn w:val="a0"/>
    <w:link w:val="1040"/>
    <w:uiPriority w:val="99"/>
    <w:locked/>
    <w:rsid w:val="00F4751B"/>
    <w:rPr>
      <w:rFonts w:ascii="Times New Roman" w:hAnsi="Times New Roman" w:cs="Times New Roman"/>
      <w:noProof/>
      <w:sz w:val="8"/>
      <w:szCs w:val="8"/>
      <w:shd w:val="clear" w:color="auto" w:fill="FFFFFF"/>
    </w:rPr>
  </w:style>
  <w:style w:type="character" w:customStyle="1" w:styleId="500">
    <w:name w:val="Основной текст (50)_"/>
    <w:basedOn w:val="a0"/>
    <w:link w:val="501"/>
    <w:uiPriority w:val="99"/>
    <w:locked/>
    <w:rsid w:val="00F4751B"/>
    <w:rPr>
      <w:rFonts w:ascii="Constantia" w:hAnsi="Constantia" w:cs="Constantia"/>
      <w:sz w:val="17"/>
      <w:szCs w:val="17"/>
      <w:shd w:val="clear" w:color="auto" w:fill="FFFFFF"/>
    </w:rPr>
  </w:style>
  <w:style w:type="character" w:customStyle="1" w:styleId="50TimesNewRoman">
    <w:name w:val="Основной текст (50) + Times New Roman"/>
    <w:aliases w:val="10,5 pt17,Полужирный,Интервал 0 pt"/>
    <w:basedOn w:val="500"/>
    <w:uiPriority w:val="99"/>
    <w:rsid w:val="00F4751B"/>
    <w:rPr>
      <w:rFonts w:ascii="Times New Roman" w:hAnsi="Times New Roman" w:cs="Times New Roman"/>
      <w:b/>
      <w:bCs/>
      <w:spacing w:val="10"/>
      <w:sz w:val="21"/>
      <w:szCs w:val="21"/>
      <w:shd w:val="clear" w:color="auto" w:fill="FFFFFF"/>
    </w:rPr>
  </w:style>
  <w:style w:type="paragraph" w:customStyle="1" w:styleId="410">
    <w:name w:val="Основной текст (4)1"/>
    <w:basedOn w:val="a"/>
    <w:link w:val="41"/>
    <w:uiPriority w:val="99"/>
    <w:rsid w:val="00F4751B"/>
    <w:pPr>
      <w:shd w:val="clear" w:color="auto" w:fill="FFFFFF"/>
      <w:spacing w:after="0" w:line="240" w:lineRule="atLeast"/>
    </w:pPr>
    <w:rPr>
      <w:rFonts w:ascii="Times New Roman" w:hAnsi="Times New Roman" w:cs="Times New Roman"/>
      <w:sz w:val="20"/>
      <w:szCs w:val="20"/>
    </w:rPr>
  </w:style>
  <w:style w:type="paragraph" w:customStyle="1" w:styleId="770">
    <w:name w:val="Основной текст (77)"/>
    <w:basedOn w:val="a"/>
    <w:link w:val="77"/>
    <w:uiPriority w:val="99"/>
    <w:rsid w:val="00F4751B"/>
    <w:pPr>
      <w:shd w:val="clear" w:color="auto" w:fill="FFFFFF"/>
      <w:spacing w:after="0" w:line="240" w:lineRule="atLeast"/>
      <w:jc w:val="both"/>
    </w:pPr>
    <w:rPr>
      <w:rFonts w:ascii="Times New Roman" w:hAnsi="Times New Roman" w:cs="Times New Roman"/>
      <w:noProof/>
      <w:sz w:val="8"/>
      <w:szCs w:val="8"/>
    </w:rPr>
  </w:style>
  <w:style w:type="paragraph" w:customStyle="1" w:styleId="481">
    <w:name w:val="Основной текст (48)1"/>
    <w:basedOn w:val="a"/>
    <w:link w:val="48"/>
    <w:uiPriority w:val="99"/>
    <w:rsid w:val="00F4751B"/>
    <w:pPr>
      <w:shd w:val="clear" w:color="auto" w:fill="FFFFFF"/>
      <w:spacing w:after="0" w:line="240" w:lineRule="atLeast"/>
      <w:jc w:val="both"/>
    </w:pPr>
    <w:rPr>
      <w:rFonts w:ascii="Times New Roman" w:hAnsi="Times New Roman" w:cs="Times New Roman"/>
      <w:noProof/>
      <w:sz w:val="8"/>
      <w:szCs w:val="8"/>
    </w:rPr>
  </w:style>
  <w:style w:type="paragraph" w:customStyle="1" w:styleId="1010">
    <w:name w:val="Основной текст (101)"/>
    <w:basedOn w:val="a"/>
    <w:link w:val="101"/>
    <w:uiPriority w:val="99"/>
    <w:rsid w:val="00F4751B"/>
    <w:pPr>
      <w:shd w:val="clear" w:color="auto" w:fill="FFFFFF"/>
      <w:spacing w:after="0" w:line="240" w:lineRule="atLeast"/>
    </w:pPr>
    <w:rPr>
      <w:rFonts w:ascii="Times New Roman" w:hAnsi="Times New Roman" w:cs="Times New Roman"/>
      <w:noProof/>
      <w:sz w:val="8"/>
      <w:szCs w:val="8"/>
    </w:rPr>
  </w:style>
  <w:style w:type="paragraph" w:customStyle="1" w:styleId="1000">
    <w:name w:val="Основной текст (100)"/>
    <w:basedOn w:val="a"/>
    <w:link w:val="100"/>
    <w:uiPriority w:val="99"/>
    <w:rsid w:val="00F4751B"/>
    <w:pPr>
      <w:shd w:val="clear" w:color="auto" w:fill="FFFFFF"/>
      <w:spacing w:after="0" w:line="240" w:lineRule="atLeast"/>
      <w:jc w:val="right"/>
    </w:pPr>
    <w:rPr>
      <w:rFonts w:ascii="Times New Roman" w:hAnsi="Times New Roman" w:cs="Times New Roman"/>
      <w:noProof/>
      <w:sz w:val="8"/>
      <w:szCs w:val="8"/>
    </w:rPr>
  </w:style>
  <w:style w:type="paragraph" w:customStyle="1" w:styleId="1060">
    <w:name w:val="Основной текст (106)"/>
    <w:basedOn w:val="a"/>
    <w:link w:val="106"/>
    <w:uiPriority w:val="99"/>
    <w:rsid w:val="00F4751B"/>
    <w:pPr>
      <w:shd w:val="clear" w:color="auto" w:fill="FFFFFF"/>
      <w:spacing w:after="0" w:line="240" w:lineRule="atLeast"/>
    </w:pPr>
    <w:rPr>
      <w:rFonts w:ascii="Times New Roman" w:hAnsi="Times New Roman" w:cs="Times New Roman"/>
      <w:noProof/>
      <w:sz w:val="8"/>
      <w:szCs w:val="8"/>
    </w:rPr>
  </w:style>
  <w:style w:type="paragraph" w:customStyle="1" w:styleId="1070">
    <w:name w:val="Основной текст (107)"/>
    <w:basedOn w:val="a"/>
    <w:link w:val="107"/>
    <w:uiPriority w:val="99"/>
    <w:rsid w:val="00F4751B"/>
    <w:pPr>
      <w:shd w:val="clear" w:color="auto" w:fill="FFFFFF"/>
      <w:spacing w:after="0" w:line="240" w:lineRule="atLeast"/>
      <w:jc w:val="right"/>
    </w:pPr>
    <w:rPr>
      <w:rFonts w:ascii="Times New Roman" w:hAnsi="Times New Roman" w:cs="Times New Roman"/>
      <w:noProof/>
      <w:sz w:val="8"/>
      <w:szCs w:val="8"/>
    </w:rPr>
  </w:style>
  <w:style w:type="paragraph" w:customStyle="1" w:styleId="1020">
    <w:name w:val="Основной текст (102)"/>
    <w:basedOn w:val="a"/>
    <w:link w:val="102"/>
    <w:uiPriority w:val="99"/>
    <w:rsid w:val="00F4751B"/>
    <w:pPr>
      <w:shd w:val="clear" w:color="auto" w:fill="FFFFFF"/>
      <w:spacing w:after="0" w:line="240" w:lineRule="atLeast"/>
    </w:pPr>
    <w:rPr>
      <w:rFonts w:ascii="Times New Roman" w:hAnsi="Times New Roman" w:cs="Times New Roman"/>
      <w:noProof/>
      <w:sz w:val="8"/>
      <w:szCs w:val="8"/>
    </w:rPr>
  </w:style>
  <w:style w:type="paragraph" w:customStyle="1" w:styleId="601">
    <w:name w:val="Основной текст (60)"/>
    <w:basedOn w:val="a"/>
    <w:link w:val="600"/>
    <w:uiPriority w:val="99"/>
    <w:rsid w:val="00F4751B"/>
    <w:pPr>
      <w:shd w:val="clear" w:color="auto" w:fill="FFFFFF"/>
      <w:spacing w:after="0" w:line="240" w:lineRule="atLeast"/>
      <w:jc w:val="both"/>
    </w:pPr>
    <w:rPr>
      <w:rFonts w:ascii="Constantia" w:hAnsi="Constantia" w:cs="Constantia"/>
      <w:sz w:val="16"/>
      <w:szCs w:val="16"/>
    </w:rPr>
  </w:style>
  <w:style w:type="paragraph" w:customStyle="1" w:styleId="1030">
    <w:name w:val="Основной текст (103)"/>
    <w:basedOn w:val="a"/>
    <w:link w:val="103"/>
    <w:uiPriority w:val="99"/>
    <w:rsid w:val="00F4751B"/>
    <w:pPr>
      <w:shd w:val="clear" w:color="auto" w:fill="FFFFFF"/>
      <w:spacing w:after="0" w:line="240" w:lineRule="atLeast"/>
      <w:jc w:val="right"/>
    </w:pPr>
    <w:rPr>
      <w:rFonts w:ascii="Times New Roman" w:hAnsi="Times New Roman" w:cs="Times New Roman"/>
      <w:noProof/>
      <w:sz w:val="8"/>
      <w:szCs w:val="8"/>
    </w:rPr>
  </w:style>
  <w:style w:type="paragraph" w:customStyle="1" w:styleId="490">
    <w:name w:val="Основной текст (49)"/>
    <w:basedOn w:val="a"/>
    <w:link w:val="49"/>
    <w:uiPriority w:val="99"/>
    <w:rsid w:val="00F4751B"/>
    <w:pPr>
      <w:shd w:val="clear" w:color="auto" w:fill="FFFFFF"/>
      <w:spacing w:after="0" w:line="240" w:lineRule="atLeast"/>
      <w:jc w:val="both"/>
    </w:pPr>
    <w:rPr>
      <w:rFonts w:ascii="Constantia" w:hAnsi="Constantia" w:cs="Constantia"/>
      <w:noProof/>
      <w:sz w:val="8"/>
      <w:szCs w:val="8"/>
    </w:rPr>
  </w:style>
  <w:style w:type="paragraph" w:customStyle="1" w:styleId="1050">
    <w:name w:val="Основной текст (105)"/>
    <w:basedOn w:val="a"/>
    <w:link w:val="105"/>
    <w:uiPriority w:val="99"/>
    <w:rsid w:val="00F4751B"/>
    <w:pPr>
      <w:shd w:val="clear" w:color="auto" w:fill="FFFFFF"/>
      <w:spacing w:after="0" w:line="240" w:lineRule="atLeast"/>
    </w:pPr>
    <w:rPr>
      <w:rFonts w:ascii="Times New Roman" w:hAnsi="Times New Roman" w:cs="Times New Roman"/>
      <w:noProof/>
      <w:sz w:val="8"/>
      <w:szCs w:val="8"/>
    </w:rPr>
  </w:style>
  <w:style w:type="paragraph" w:customStyle="1" w:styleId="820">
    <w:name w:val="Основной текст (82)"/>
    <w:basedOn w:val="a"/>
    <w:link w:val="82"/>
    <w:uiPriority w:val="99"/>
    <w:rsid w:val="00F4751B"/>
    <w:pPr>
      <w:shd w:val="clear" w:color="auto" w:fill="FFFFFF"/>
      <w:spacing w:after="0" w:line="240" w:lineRule="atLeast"/>
      <w:jc w:val="both"/>
    </w:pPr>
    <w:rPr>
      <w:rFonts w:ascii="Times New Roman" w:hAnsi="Times New Roman" w:cs="Times New Roman"/>
      <w:b/>
      <w:bCs/>
      <w:noProof/>
      <w:sz w:val="8"/>
      <w:szCs w:val="8"/>
    </w:rPr>
  </w:style>
  <w:style w:type="paragraph" w:customStyle="1" w:styleId="1040">
    <w:name w:val="Основной текст (104)"/>
    <w:basedOn w:val="a"/>
    <w:link w:val="104"/>
    <w:uiPriority w:val="99"/>
    <w:rsid w:val="00F4751B"/>
    <w:pPr>
      <w:shd w:val="clear" w:color="auto" w:fill="FFFFFF"/>
      <w:spacing w:after="0" w:line="240" w:lineRule="atLeast"/>
    </w:pPr>
    <w:rPr>
      <w:rFonts w:ascii="Times New Roman" w:hAnsi="Times New Roman" w:cs="Times New Roman"/>
      <w:noProof/>
      <w:sz w:val="8"/>
      <w:szCs w:val="8"/>
    </w:rPr>
  </w:style>
  <w:style w:type="paragraph" w:customStyle="1" w:styleId="501">
    <w:name w:val="Основной текст (50)"/>
    <w:basedOn w:val="a"/>
    <w:link w:val="500"/>
    <w:uiPriority w:val="99"/>
    <w:rsid w:val="00F4751B"/>
    <w:pPr>
      <w:shd w:val="clear" w:color="auto" w:fill="FFFFFF"/>
      <w:spacing w:after="0" w:line="240" w:lineRule="atLeast"/>
      <w:jc w:val="both"/>
    </w:pPr>
    <w:rPr>
      <w:rFonts w:ascii="Constantia" w:hAnsi="Constantia" w:cs="Constantia"/>
      <w:sz w:val="17"/>
      <w:szCs w:val="17"/>
    </w:rPr>
  </w:style>
  <w:style w:type="table" w:customStyle="1" w:styleId="44">
    <w:name w:val="Сетка таблицы4"/>
    <w:basedOn w:val="a1"/>
    <w:next w:val="ab"/>
    <w:uiPriority w:val="59"/>
    <w:rsid w:val="00F4751B"/>
    <w:pPr>
      <w:spacing w:after="0" w:line="240" w:lineRule="auto"/>
    </w:pPr>
    <w:rPr>
      <w:lang w:eastAsia="ja-JP"/>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ff6">
    <w:name w:val="Стиль"/>
    <w:rsid w:val="00F4751B"/>
    <w:pPr>
      <w:widowControl w:val="0"/>
      <w:autoSpaceDE w:val="0"/>
      <w:autoSpaceDN w:val="0"/>
      <w:adjustRightInd w:val="0"/>
      <w:spacing w:after="0" w:line="240" w:lineRule="auto"/>
    </w:pPr>
    <w:rPr>
      <w:rFonts w:ascii="Arial" w:eastAsia="Times New Roman" w:hAnsi="Arial" w:cs="Arial"/>
      <w:sz w:val="24"/>
      <w:szCs w:val="24"/>
    </w:rPr>
  </w:style>
  <w:style w:type="table" w:customStyle="1" w:styleId="312">
    <w:name w:val="Сетка таблицы31"/>
    <w:basedOn w:val="a1"/>
    <w:next w:val="ab"/>
    <w:uiPriority w:val="59"/>
    <w:rsid w:val="00F4751B"/>
    <w:pPr>
      <w:widowControl w:val="0"/>
      <w:spacing w:after="0" w:line="240" w:lineRule="auto"/>
    </w:pPr>
    <w:rPr>
      <w:rFonts w:ascii="Courier New" w:eastAsia="Courier New" w:hAnsi="Courier New" w:cs="Courier New"/>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listparagraph0">
    <w:name w:val="msolistparagraph"/>
    <w:basedOn w:val="a"/>
    <w:rsid w:val="00F4751B"/>
    <w:pPr>
      <w:spacing w:before="40" w:after="40" w:line="240" w:lineRule="auto"/>
    </w:pPr>
    <w:rPr>
      <w:rFonts w:ascii="Times New Roman" w:eastAsia="Times New Roman" w:hAnsi="Times New Roman" w:cs="Times New Roman"/>
      <w:sz w:val="20"/>
      <w:szCs w:val="20"/>
    </w:rPr>
  </w:style>
  <w:style w:type="paragraph" w:customStyle="1" w:styleId="style2">
    <w:name w:val="style2"/>
    <w:basedOn w:val="a"/>
    <w:rsid w:val="00F4751B"/>
    <w:pPr>
      <w:spacing w:before="150" w:after="150" w:line="240" w:lineRule="auto"/>
      <w:ind w:left="150" w:right="150"/>
    </w:pPr>
    <w:rPr>
      <w:rFonts w:ascii="Times New Roman" w:eastAsia="Times New Roman" w:hAnsi="Times New Roman" w:cs="Times New Roman"/>
      <w:sz w:val="24"/>
      <w:szCs w:val="24"/>
    </w:rPr>
  </w:style>
  <w:style w:type="paragraph" w:styleId="aff7">
    <w:name w:val="Document Map"/>
    <w:basedOn w:val="a"/>
    <w:link w:val="aff8"/>
    <w:uiPriority w:val="99"/>
    <w:semiHidden/>
    <w:unhideWhenUsed/>
    <w:rsid w:val="00F4751B"/>
    <w:pPr>
      <w:widowControl w:val="0"/>
      <w:spacing w:after="0" w:line="240" w:lineRule="auto"/>
    </w:pPr>
    <w:rPr>
      <w:rFonts w:ascii="Tahoma" w:eastAsia="Courier New" w:hAnsi="Tahoma" w:cs="Tahoma"/>
      <w:color w:val="000000"/>
      <w:sz w:val="16"/>
      <w:szCs w:val="16"/>
    </w:rPr>
  </w:style>
  <w:style w:type="character" w:customStyle="1" w:styleId="aff8">
    <w:name w:val="Схема документа Знак"/>
    <w:basedOn w:val="a0"/>
    <w:link w:val="aff7"/>
    <w:uiPriority w:val="99"/>
    <w:semiHidden/>
    <w:rsid w:val="00F4751B"/>
    <w:rPr>
      <w:rFonts w:ascii="Tahoma" w:eastAsia="Courier New" w:hAnsi="Tahoma" w:cs="Tahoma"/>
      <w:color w:val="000000"/>
      <w:sz w:val="16"/>
      <w:szCs w:val="16"/>
    </w:rPr>
  </w:style>
  <w:style w:type="paragraph" w:customStyle="1" w:styleId="aff9">
    <w:name w:val="Основной"/>
    <w:basedOn w:val="a"/>
    <w:rsid w:val="00F4751B"/>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rPr>
  </w:style>
  <w:style w:type="character" w:styleId="affa">
    <w:name w:val="footnote reference"/>
    <w:rsid w:val="00F4751B"/>
    <w:rPr>
      <w:rFonts w:cs="Times New Roman"/>
      <w:vertAlign w:val="superscript"/>
    </w:rPr>
  </w:style>
  <w:style w:type="table" w:customStyle="1" w:styleId="15">
    <w:name w:val="Сетка таблицы1"/>
    <w:basedOn w:val="a1"/>
    <w:next w:val="ab"/>
    <w:uiPriority w:val="59"/>
    <w:rsid w:val="00F4751B"/>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
    <w:name w:val="Сетка таблицы2"/>
    <w:basedOn w:val="a1"/>
    <w:next w:val="ab"/>
    <w:uiPriority w:val="59"/>
    <w:rsid w:val="00F4751B"/>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
    <w:name w:val="Сетка таблицы21"/>
    <w:basedOn w:val="a1"/>
    <w:next w:val="ab"/>
    <w:uiPriority w:val="59"/>
    <w:rsid w:val="00F4751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16">
    <w:name w:val="Заголовок №3 (16)_"/>
    <w:link w:val="3160"/>
    <w:locked/>
    <w:rsid w:val="00F4751B"/>
    <w:rPr>
      <w:rFonts w:ascii="Microsoft Sans Serif" w:eastAsia="Microsoft Sans Serif" w:hAnsi="Microsoft Sans Serif" w:cs="Microsoft Sans Serif"/>
      <w:sz w:val="29"/>
      <w:szCs w:val="29"/>
      <w:shd w:val="clear" w:color="auto" w:fill="FFFFFF"/>
    </w:rPr>
  </w:style>
  <w:style w:type="paragraph" w:customStyle="1" w:styleId="3160">
    <w:name w:val="Заголовок №3 (16)"/>
    <w:basedOn w:val="a"/>
    <w:link w:val="316"/>
    <w:rsid w:val="00F4751B"/>
    <w:pPr>
      <w:shd w:val="clear" w:color="auto" w:fill="FFFFFF"/>
      <w:spacing w:before="60" w:after="180" w:line="0" w:lineRule="atLeast"/>
      <w:jc w:val="both"/>
      <w:outlineLvl w:val="2"/>
    </w:pPr>
    <w:rPr>
      <w:rFonts w:ascii="Microsoft Sans Serif" w:eastAsia="Microsoft Sans Serif" w:hAnsi="Microsoft Sans Serif" w:cs="Microsoft Sans Serif"/>
      <w:sz w:val="29"/>
      <w:szCs w:val="29"/>
    </w:rPr>
  </w:style>
  <w:style w:type="numbering" w:customStyle="1" w:styleId="16">
    <w:name w:val="Нет списка1"/>
    <w:next w:val="a2"/>
    <w:uiPriority w:val="99"/>
    <w:semiHidden/>
    <w:unhideWhenUsed/>
    <w:rsid w:val="00F4751B"/>
  </w:style>
  <w:style w:type="numbering" w:customStyle="1" w:styleId="111">
    <w:name w:val="Нет списка11"/>
    <w:next w:val="a2"/>
    <w:uiPriority w:val="99"/>
    <w:semiHidden/>
    <w:unhideWhenUsed/>
    <w:rsid w:val="00F4751B"/>
  </w:style>
  <w:style w:type="numbering" w:customStyle="1" w:styleId="28">
    <w:name w:val="Нет списка2"/>
    <w:next w:val="a2"/>
    <w:uiPriority w:val="99"/>
    <w:semiHidden/>
    <w:unhideWhenUsed/>
    <w:rsid w:val="00F4751B"/>
  </w:style>
  <w:style w:type="paragraph" w:customStyle="1" w:styleId="western">
    <w:name w:val="western"/>
    <w:basedOn w:val="a"/>
    <w:rsid w:val="00F4751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200">
    <w:name w:val="20"/>
    <w:basedOn w:val="a"/>
    <w:rsid w:val="00F4751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320">
    <w:name w:val="Заголовок 32"/>
    <w:basedOn w:val="a"/>
    <w:uiPriority w:val="1"/>
    <w:qFormat/>
    <w:rsid w:val="00F4751B"/>
    <w:pPr>
      <w:widowControl w:val="0"/>
      <w:spacing w:before="53" w:after="0" w:line="240" w:lineRule="auto"/>
      <w:ind w:left="461"/>
      <w:outlineLvl w:val="3"/>
    </w:pPr>
    <w:rPr>
      <w:rFonts w:ascii="Times New Roman" w:eastAsia="Times New Roman" w:hAnsi="Times New Roman"/>
      <w:b/>
      <w:bCs/>
      <w:sz w:val="28"/>
      <w:szCs w:val="28"/>
      <w:lang w:val="en-US" w:eastAsia="en-US"/>
    </w:rPr>
  </w:style>
  <w:style w:type="paragraph" w:customStyle="1" w:styleId="411">
    <w:name w:val="Заголовок 41"/>
    <w:basedOn w:val="a"/>
    <w:uiPriority w:val="1"/>
    <w:qFormat/>
    <w:rsid w:val="00F4751B"/>
    <w:pPr>
      <w:widowControl w:val="0"/>
      <w:spacing w:before="12" w:after="0" w:line="240" w:lineRule="auto"/>
      <w:ind w:left="1001"/>
      <w:outlineLvl w:val="4"/>
    </w:pPr>
    <w:rPr>
      <w:rFonts w:ascii="Times New Roman" w:eastAsia="Times New Roman" w:hAnsi="Times New Roman"/>
      <w:b/>
      <w:bCs/>
      <w:i/>
      <w:sz w:val="28"/>
      <w:szCs w:val="28"/>
      <w:lang w:val="en-US" w:eastAsia="en-US"/>
    </w:rPr>
  </w:style>
  <w:style w:type="paragraph" w:customStyle="1" w:styleId="220">
    <w:name w:val="Заголовок 22"/>
    <w:basedOn w:val="a"/>
    <w:uiPriority w:val="1"/>
    <w:qFormat/>
    <w:rsid w:val="00F4751B"/>
    <w:pPr>
      <w:widowControl w:val="0"/>
      <w:spacing w:after="0" w:line="240" w:lineRule="auto"/>
      <w:ind w:left="221"/>
      <w:outlineLvl w:val="2"/>
    </w:pPr>
    <w:rPr>
      <w:rFonts w:ascii="Times New Roman" w:eastAsia="Times New Roman" w:hAnsi="Times New Roman"/>
      <w:b/>
      <w:bCs/>
      <w:sz w:val="32"/>
      <w:szCs w:val="32"/>
      <w:lang w:val="en-US" w:eastAsia="en-US"/>
    </w:rPr>
  </w:style>
  <w:style w:type="character" w:customStyle="1" w:styleId="word">
    <w:name w:val="word"/>
    <w:basedOn w:val="a0"/>
    <w:rsid w:val="00F4751B"/>
  </w:style>
  <w:style w:type="character" w:customStyle="1" w:styleId="whitespace">
    <w:name w:val="whitespace"/>
    <w:basedOn w:val="a0"/>
    <w:rsid w:val="00F4751B"/>
  </w:style>
  <w:style w:type="paragraph" w:customStyle="1" w:styleId="c7">
    <w:name w:val="c7"/>
    <w:basedOn w:val="a"/>
    <w:rsid w:val="00F4751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
    <w:name w:val="c2"/>
    <w:basedOn w:val="a0"/>
    <w:rsid w:val="00F4751B"/>
  </w:style>
  <w:style w:type="paragraph" w:customStyle="1" w:styleId="c4">
    <w:name w:val="c4"/>
    <w:basedOn w:val="a"/>
    <w:rsid w:val="00F4751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0">
    <w:name w:val="c0"/>
    <w:basedOn w:val="a0"/>
    <w:rsid w:val="00F4751B"/>
  </w:style>
  <w:style w:type="character" w:styleId="affb">
    <w:name w:val="Intense Reference"/>
    <w:basedOn w:val="a0"/>
    <w:uiPriority w:val="32"/>
    <w:qFormat/>
    <w:rsid w:val="00F4751B"/>
    <w:rPr>
      <w:b/>
      <w:bCs/>
      <w:smallCaps/>
      <w:color w:val="AC66BB" w:themeColor="accent2"/>
      <w:spacing w:val="5"/>
      <w:u w:val="single"/>
    </w:rPr>
  </w:style>
  <w:style w:type="paragraph" w:customStyle="1" w:styleId="paragraph">
    <w:name w:val="paragraph"/>
    <w:basedOn w:val="a"/>
    <w:rsid w:val="00F4751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ffc">
    <w:name w:val="Основной текст_"/>
    <w:link w:val="29"/>
    <w:rsid w:val="00F4751B"/>
    <w:rPr>
      <w:rFonts w:ascii="Times New Roman" w:eastAsia="Times New Roman" w:hAnsi="Times New Roman" w:cs="Times New Roman"/>
      <w:sz w:val="26"/>
      <w:szCs w:val="26"/>
      <w:shd w:val="clear" w:color="auto" w:fill="FFFFFF"/>
    </w:rPr>
  </w:style>
  <w:style w:type="character" w:customStyle="1" w:styleId="2a">
    <w:name w:val="Заголовок №2_"/>
    <w:link w:val="2b"/>
    <w:rsid w:val="00F4751B"/>
    <w:rPr>
      <w:rFonts w:ascii="Times New Roman" w:eastAsia="Times New Roman" w:hAnsi="Times New Roman" w:cs="Times New Roman"/>
      <w:b/>
      <w:bCs/>
      <w:sz w:val="26"/>
      <w:szCs w:val="26"/>
      <w:shd w:val="clear" w:color="auto" w:fill="FFFFFF"/>
    </w:rPr>
  </w:style>
  <w:style w:type="paragraph" w:customStyle="1" w:styleId="29">
    <w:name w:val="Основной текст2"/>
    <w:basedOn w:val="a"/>
    <w:link w:val="affc"/>
    <w:rsid w:val="00F4751B"/>
    <w:pPr>
      <w:widowControl w:val="0"/>
      <w:shd w:val="clear" w:color="auto" w:fill="FFFFFF"/>
      <w:spacing w:after="0" w:line="643" w:lineRule="exact"/>
    </w:pPr>
    <w:rPr>
      <w:rFonts w:ascii="Times New Roman" w:eastAsia="Times New Roman" w:hAnsi="Times New Roman" w:cs="Times New Roman"/>
      <w:sz w:val="26"/>
      <w:szCs w:val="26"/>
    </w:rPr>
  </w:style>
  <w:style w:type="paragraph" w:customStyle="1" w:styleId="2b">
    <w:name w:val="Заголовок №2"/>
    <w:basedOn w:val="a"/>
    <w:link w:val="2a"/>
    <w:rsid w:val="00F4751B"/>
    <w:pPr>
      <w:widowControl w:val="0"/>
      <w:shd w:val="clear" w:color="auto" w:fill="FFFFFF"/>
      <w:spacing w:after="0" w:line="317" w:lineRule="exact"/>
      <w:outlineLvl w:val="1"/>
    </w:pPr>
    <w:rPr>
      <w:rFonts w:ascii="Times New Roman" w:eastAsia="Times New Roman" w:hAnsi="Times New Roman" w:cs="Times New Roman"/>
      <w:b/>
      <w:bCs/>
      <w:sz w:val="26"/>
      <w:szCs w:val="26"/>
    </w:rPr>
  </w:style>
  <w:style w:type="character" w:customStyle="1" w:styleId="c87">
    <w:name w:val="c87"/>
    <w:basedOn w:val="a0"/>
    <w:rsid w:val="00F4751B"/>
  </w:style>
  <w:style w:type="paragraph" w:customStyle="1" w:styleId="c24">
    <w:name w:val="c24"/>
    <w:basedOn w:val="a"/>
    <w:rsid w:val="00F4751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4">
    <w:name w:val="c14"/>
    <w:basedOn w:val="a"/>
    <w:rsid w:val="00F4751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31">
    <w:name w:val="c31"/>
    <w:basedOn w:val="a"/>
    <w:rsid w:val="00F4751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97">
    <w:name w:val="c97"/>
    <w:basedOn w:val="a"/>
    <w:rsid w:val="00F4751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7">
    <w:name w:val="c27"/>
    <w:basedOn w:val="a"/>
    <w:rsid w:val="00F4751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53">
    <w:name w:val="c53"/>
    <w:basedOn w:val="a"/>
    <w:rsid w:val="00F4751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8">
    <w:name w:val="c18"/>
    <w:basedOn w:val="a"/>
    <w:rsid w:val="00F4751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34">
    <w:name w:val="Абзац списка3"/>
    <w:basedOn w:val="a"/>
    <w:uiPriority w:val="99"/>
    <w:rsid w:val="00F4751B"/>
    <w:pPr>
      <w:spacing w:after="0" w:line="240" w:lineRule="auto"/>
      <w:ind w:left="708"/>
    </w:pPr>
    <w:rPr>
      <w:rFonts w:ascii="Times New Roman" w:eastAsia="Times New Roman" w:hAnsi="Times New Roman" w:cs="Times New Roman"/>
      <w:sz w:val="24"/>
      <w:szCs w:val="24"/>
    </w:rPr>
  </w:style>
  <w:style w:type="character" w:customStyle="1" w:styleId="35">
    <w:name w:val="Основной текст (3)"/>
    <w:basedOn w:val="a0"/>
    <w:rsid w:val="00F4751B"/>
    <w:rPr>
      <w:rFonts w:ascii="Trebuchet MS" w:hAnsi="Trebuchet MS"/>
      <w:b/>
      <w:bCs/>
      <w:i/>
      <w:iCs/>
      <w:sz w:val="22"/>
      <w:szCs w:val="22"/>
      <w:lang w:bidi="ar-SA"/>
    </w:rPr>
  </w:style>
  <w:style w:type="paragraph" w:styleId="affd">
    <w:name w:val="caption"/>
    <w:basedOn w:val="a"/>
    <w:unhideWhenUsed/>
    <w:qFormat/>
    <w:rsid w:val="00F4751B"/>
    <w:pPr>
      <w:spacing w:after="0" w:line="240" w:lineRule="auto"/>
      <w:jc w:val="center"/>
    </w:pPr>
    <w:rPr>
      <w:rFonts w:ascii="Times New Roman" w:eastAsia="Times New Roman" w:hAnsi="Times New Roman" w:cs="Times New Roman"/>
      <w:sz w:val="28"/>
      <w:szCs w:val="20"/>
    </w:rPr>
  </w:style>
  <w:style w:type="paragraph" w:customStyle="1" w:styleId="style110">
    <w:name w:val="style11"/>
    <w:basedOn w:val="a"/>
    <w:rsid w:val="00F4751B"/>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51">
    <w:name w:val="Сетка таблицы5"/>
    <w:basedOn w:val="a1"/>
    <w:next w:val="ab"/>
    <w:uiPriority w:val="39"/>
    <w:rsid w:val="003F0D4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61">
    <w:name w:val="Сетка таблицы6"/>
    <w:basedOn w:val="a1"/>
    <w:next w:val="ab"/>
    <w:uiPriority w:val="59"/>
    <w:rsid w:val="007648B4"/>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
    <w:name w:val="Сетка таблицы7"/>
    <w:basedOn w:val="a1"/>
    <w:next w:val="ab"/>
    <w:rsid w:val="007B2B4E"/>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c">
    <w:name w:val="Колонтитул2"/>
    <w:basedOn w:val="a0"/>
    <w:uiPriority w:val="99"/>
    <w:rsid w:val="007B2B4E"/>
    <w:rPr>
      <w:rFonts w:ascii="Times New Roman" w:hAnsi="Times New Roman" w:cs="Times New Roman"/>
      <w:b/>
      <w:bCs/>
      <w:noProof/>
      <w:sz w:val="19"/>
      <w:szCs w:val="19"/>
      <w:shd w:val="clear" w:color="auto" w:fill="FFFFFF"/>
    </w:rPr>
  </w:style>
  <w:style w:type="table" w:customStyle="1" w:styleId="81">
    <w:name w:val="Сетка таблицы8"/>
    <w:basedOn w:val="a1"/>
    <w:next w:val="ab"/>
    <w:rsid w:val="00B02F00"/>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
    <w:name w:val="Сетка таблицы9"/>
    <w:basedOn w:val="a1"/>
    <w:next w:val="ab"/>
    <w:rsid w:val="006C6FC0"/>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8">
    <w:name w:val="Сетка таблицы10"/>
    <w:basedOn w:val="a1"/>
    <w:next w:val="ab"/>
    <w:uiPriority w:val="39"/>
    <w:rsid w:val="004C573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112">
    <w:name w:val="Сетка таблицы11"/>
    <w:basedOn w:val="a1"/>
    <w:next w:val="ab"/>
    <w:uiPriority w:val="59"/>
    <w:rsid w:val="00934508"/>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1"/>
    <w:next w:val="ab"/>
    <w:rsid w:val="00F83085"/>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
    <w:name w:val="Сетка таблицы13"/>
    <w:basedOn w:val="a1"/>
    <w:next w:val="ab"/>
    <w:rsid w:val="00F83085"/>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
    <w:name w:val="Сетка таблицы22"/>
    <w:basedOn w:val="a1"/>
    <w:next w:val="ab"/>
    <w:rsid w:val="00F83085"/>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0">
    <w:name w:val="Сетка таблицы14"/>
    <w:basedOn w:val="a1"/>
    <w:next w:val="ab"/>
    <w:uiPriority w:val="59"/>
    <w:rsid w:val="00A452DC"/>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0">
    <w:name w:val="Сетка таблицы15"/>
    <w:basedOn w:val="a1"/>
    <w:next w:val="ab"/>
    <w:uiPriority w:val="39"/>
    <w:rsid w:val="006C55E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ffe">
    <w:name w:val="line number"/>
    <w:basedOn w:val="a0"/>
    <w:uiPriority w:val="99"/>
    <w:semiHidden/>
    <w:unhideWhenUsed/>
    <w:rsid w:val="00B67203"/>
  </w:style>
  <w:style w:type="paragraph" w:customStyle="1" w:styleId="3CBD5A742C28424DA5172AD252E32316">
    <w:name w:val="3CBD5A742C28424DA5172AD252E32316"/>
    <w:rsid w:val="00B6720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818235">
      <w:bodyDiv w:val="1"/>
      <w:marLeft w:val="0"/>
      <w:marRight w:val="0"/>
      <w:marTop w:val="0"/>
      <w:marBottom w:val="0"/>
      <w:divBdr>
        <w:top w:val="none" w:sz="0" w:space="0" w:color="auto"/>
        <w:left w:val="none" w:sz="0" w:space="0" w:color="auto"/>
        <w:bottom w:val="none" w:sz="0" w:space="0" w:color="auto"/>
        <w:right w:val="none" w:sz="0" w:space="0" w:color="auto"/>
      </w:divBdr>
    </w:div>
    <w:div w:id="70975803">
      <w:bodyDiv w:val="1"/>
      <w:marLeft w:val="0"/>
      <w:marRight w:val="0"/>
      <w:marTop w:val="0"/>
      <w:marBottom w:val="0"/>
      <w:divBdr>
        <w:top w:val="none" w:sz="0" w:space="0" w:color="auto"/>
        <w:left w:val="none" w:sz="0" w:space="0" w:color="auto"/>
        <w:bottom w:val="none" w:sz="0" w:space="0" w:color="auto"/>
        <w:right w:val="none" w:sz="0" w:space="0" w:color="auto"/>
      </w:divBdr>
    </w:div>
    <w:div w:id="77754804">
      <w:bodyDiv w:val="1"/>
      <w:marLeft w:val="0"/>
      <w:marRight w:val="0"/>
      <w:marTop w:val="0"/>
      <w:marBottom w:val="0"/>
      <w:divBdr>
        <w:top w:val="none" w:sz="0" w:space="0" w:color="auto"/>
        <w:left w:val="none" w:sz="0" w:space="0" w:color="auto"/>
        <w:bottom w:val="none" w:sz="0" w:space="0" w:color="auto"/>
        <w:right w:val="none" w:sz="0" w:space="0" w:color="auto"/>
      </w:divBdr>
    </w:div>
    <w:div w:id="191845806">
      <w:bodyDiv w:val="1"/>
      <w:marLeft w:val="0"/>
      <w:marRight w:val="0"/>
      <w:marTop w:val="0"/>
      <w:marBottom w:val="0"/>
      <w:divBdr>
        <w:top w:val="none" w:sz="0" w:space="0" w:color="auto"/>
        <w:left w:val="none" w:sz="0" w:space="0" w:color="auto"/>
        <w:bottom w:val="none" w:sz="0" w:space="0" w:color="auto"/>
        <w:right w:val="none" w:sz="0" w:space="0" w:color="auto"/>
      </w:divBdr>
    </w:div>
    <w:div w:id="234121458">
      <w:bodyDiv w:val="1"/>
      <w:marLeft w:val="0"/>
      <w:marRight w:val="0"/>
      <w:marTop w:val="0"/>
      <w:marBottom w:val="0"/>
      <w:divBdr>
        <w:top w:val="none" w:sz="0" w:space="0" w:color="auto"/>
        <w:left w:val="none" w:sz="0" w:space="0" w:color="auto"/>
        <w:bottom w:val="none" w:sz="0" w:space="0" w:color="auto"/>
        <w:right w:val="none" w:sz="0" w:space="0" w:color="auto"/>
      </w:divBdr>
    </w:div>
    <w:div w:id="388769921">
      <w:bodyDiv w:val="1"/>
      <w:marLeft w:val="0"/>
      <w:marRight w:val="0"/>
      <w:marTop w:val="0"/>
      <w:marBottom w:val="0"/>
      <w:divBdr>
        <w:top w:val="none" w:sz="0" w:space="0" w:color="auto"/>
        <w:left w:val="none" w:sz="0" w:space="0" w:color="auto"/>
        <w:bottom w:val="none" w:sz="0" w:space="0" w:color="auto"/>
        <w:right w:val="none" w:sz="0" w:space="0" w:color="auto"/>
      </w:divBdr>
    </w:div>
    <w:div w:id="454562775">
      <w:bodyDiv w:val="1"/>
      <w:marLeft w:val="0"/>
      <w:marRight w:val="0"/>
      <w:marTop w:val="0"/>
      <w:marBottom w:val="0"/>
      <w:divBdr>
        <w:top w:val="none" w:sz="0" w:space="0" w:color="auto"/>
        <w:left w:val="none" w:sz="0" w:space="0" w:color="auto"/>
        <w:bottom w:val="none" w:sz="0" w:space="0" w:color="auto"/>
        <w:right w:val="none" w:sz="0" w:space="0" w:color="auto"/>
      </w:divBdr>
    </w:div>
    <w:div w:id="470946166">
      <w:bodyDiv w:val="1"/>
      <w:marLeft w:val="0"/>
      <w:marRight w:val="0"/>
      <w:marTop w:val="0"/>
      <w:marBottom w:val="0"/>
      <w:divBdr>
        <w:top w:val="none" w:sz="0" w:space="0" w:color="auto"/>
        <w:left w:val="none" w:sz="0" w:space="0" w:color="auto"/>
        <w:bottom w:val="none" w:sz="0" w:space="0" w:color="auto"/>
        <w:right w:val="none" w:sz="0" w:space="0" w:color="auto"/>
      </w:divBdr>
    </w:div>
    <w:div w:id="557785385">
      <w:bodyDiv w:val="1"/>
      <w:marLeft w:val="0"/>
      <w:marRight w:val="0"/>
      <w:marTop w:val="0"/>
      <w:marBottom w:val="0"/>
      <w:divBdr>
        <w:top w:val="none" w:sz="0" w:space="0" w:color="auto"/>
        <w:left w:val="none" w:sz="0" w:space="0" w:color="auto"/>
        <w:bottom w:val="none" w:sz="0" w:space="0" w:color="auto"/>
        <w:right w:val="none" w:sz="0" w:space="0" w:color="auto"/>
      </w:divBdr>
    </w:div>
    <w:div w:id="620301183">
      <w:bodyDiv w:val="1"/>
      <w:marLeft w:val="0"/>
      <w:marRight w:val="0"/>
      <w:marTop w:val="0"/>
      <w:marBottom w:val="0"/>
      <w:divBdr>
        <w:top w:val="none" w:sz="0" w:space="0" w:color="auto"/>
        <w:left w:val="none" w:sz="0" w:space="0" w:color="auto"/>
        <w:bottom w:val="none" w:sz="0" w:space="0" w:color="auto"/>
        <w:right w:val="none" w:sz="0" w:space="0" w:color="auto"/>
      </w:divBdr>
    </w:div>
    <w:div w:id="652607655">
      <w:bodyDiv w:val="1"/>
      <w:marLeft w:val="0"/>
      <w:marRight w:val="0"/>
      <w:marTop w:val="0"/>
      <w:marBottom w:val="0"/>
      <w:divBdr>
        <w:top w:val="none" w:sz="0" w:space="0" w:color="auto"/>
        <w:left w:val="none" w:sz="0" w:space="0" w:color="auto"/>
        <w:bottom w:val="none" w:sz="0" w:space="0" w:color="auto"/>
        <w:right w:val="none" w:sz="0" w:space="0" w:color="auto"/>
      </w:divBdr>
    </w:div>
    <w:div w:id="711805649">
      <w:bodyDiv w:val="1"/>
      <w:marLeft w:val="0"/>
      <w:marRight w:val="0"/>
      <w:marTop w:val="0"/>
      <w:marBottom w:val="0"/>
      <w:divBdr>
        <w:top w:val="none" w:sz="0" w:space="0" w:color="auto"/>
        <w:left w:val="none" w:sz="0" w:space="0" w:color="auto"/>
        <w:bottom w:val="none" w:sz="0" w:space="0" w:color="auto"/>
        <w:right w:val="none" w:sz="0" w:space="0" w:color="auto"/>
      </w:divBdr>
    </w:div>
    <w:div w:id="734863401">
      <w:bodyDiv w:val="1"/>
      <w:marLeft w:val="0"/>
      <w:marRight w:val="0"/>
      <w:marTop w:val="0"/>
      <w:marBottom w:val="0"/>
      <w:divBdr>
        <w:top w:val="none" w:sz="0" w:space="0" w:color="auto"/>
        <w:left w:val="none" w:sz="0" w:space="0" w:color="auto"/>
        <w:bottom w:val="none" w:sz="0" w:space="0" w:color="auto"/>
        <w:right w:val="none" w:sz="0" w:space="0" w:color="auto"/>
      </w:divBdr>
    </w:div>
    <w:div w:id="783233869">
      <w:bodyDiv w:val="1"/>
      <w:marLeft w:val="0"/>
      <w:marRight w:val="0"/>
      <w:marTop w:val="0"/>
      <w:marBottom w:val="0"/>
      <w:divBdr>
        <w:top w:val="none" w:sz="0" w:space="0" w:color="auto"/>
        <w:left w:val="none" w:sz="0" w:space="0" w:color="auto"/>
        <w:bottom w:val="none" w:sz="0" w:space="0" w:color="auto"/>
        <w:right w:val="none" w:sz="0" w:space="0" w:color="auto"/>
      </w:divBdr>
    </w:div>
    <w:div w:id="790905720">
      <w:bodyDiv w:val="1"/>
      <w:marLeft w:val="0"/>
      <w:marRight w:val="0"/>
      <w:marTop w:val="0"/>
      <w:marBottom w:val="0"/>
      <w:divBdr>
        <w:top w:val="none" w:sz="0" w:space="0" w:color="auto"/>
        <w:left w:val="none" w:sz="0" w:space="0" w:color="auto"/>
        <w:bottom w:val="none" w:sz="0" w:space="0" w:color="auto"/>
        <w:right w:val="none" w:sz="0" w:space="0" w:color="auto"/>
      </w:divBdr>
    </w:div>
    <w:div w:id="802962707">
      <w:bodyDiv w:val="1"/>
      <w:marLeft w:val="0"/>
      <w:marRight w:val="0"/>
      <w:marTop w:val="0"/>
      <w:marBottom w:val="0"/>
      <w:divBdr>
        <w:top w:val="none" w:sz="0" w:space="0" w:color="auto"/>
        <w:left w:val="none" w:sz="0" w:space="0" w:color="auto"/>
        <w:bottom w:val="none" w:sz="0" w:space="0" w:color="auto"/>
        <w:right w:val="none" w:sz="0" w:space="0" w:color="auto"/>
      </w:divBdr>
    </w:div>
    <w:div w:id="863830115">
      <w:bodyDiv w:val="1"/>
      <w:marLeft w:val="0"/>
      <w:marRight w:val="0"/>
      <w:marTop w:val="0"/>
      <w:marBottom w:val="0"/>
      <w:divBdr>
        <w:top w:val="none" w:sz="0" w:space="0" w:color="auto"/>
        <w:left w:val="none" w:sz="0" w:space="0" w:color="auto"/>
        <w:bottom w:val="none" w:sz="0" w:space="0" w:color="auto"/>
        <w:right w:val="none" w:sz="0" w:space="0" w:color="auto"/>
      </w:divBdr>
    </w:div>
    <w:div w:id="866598935">
      <w:bodyDiv w:val="1"/>
      <w:marLeft w:val="0"/>
      <w:marRight w:val="0"/>
      <w:marTop w:val="0"/>
      <w:marBottom w:val="0"/>
      <w:divBdr>
        <w:top w:val="none" w:sz="0" w:space="0" w:color="auto"/>
        <w:left w:val="none" w:sz="0" w:space="0" w:color="auto"/>
        <w:bottom w:val="none" w:sz="0" w:space="0" w:color="auto"/>
        <w:right w:val="none" w:sz="0" w:space="0" w:color="auto"/>
      </w:divBdr>
    </w:div>
    <w:div w:id="895550470">
      <w:bodyDiv w:val="1"/>
      <w:marLeft w:val="0"/>
      <w:marRight w:val="0"/>
      <w:marTop w:val="0"/>
      <w:marBottom w:val="0"/>
      <w:divBdr>
        <w:top w:val="none" w:sz="0" w:space="0" w:color="auto"/>
        <w:left w:val="none" w:sz="0" w:space="0" w:color="auto"/>
        <w:bottom w:val="none" w:sz="0" w:space="0" w:color="auto"/>
        <w:right w:val="none" w:sz="0" w:space="0" w:color="auto"/>
      </w:divBdr>
    </w:div>
    <w:div w:id="948972306">
      <w:bodyDiv w:val="1"/>
      <w:marLeft w:val="0"/>
      <w:marRight w:val="0"/>
      <w:marTop w:val="0"/>
      <w:marBottom w:val="0"/>
      <w:divBdr>
        <w:top w:val="none" w:sz="0" w:space="0" w:color="auto"/>
        <w:left w:val="none" w:sz="0" w:space="0" w:color="auto"/>
        <w:bottom w:val="none" w:sz="0" w:space="0" w:color="auto"/>
        <w:right w:val="none" w:sz="0" w:space="0" w:color="auto"/>
      </w:divBdr>
    </w:div>
    <w:div w:id="1051999388">
      <w:bodyDiv w:val="1"/>
      <w:marLeft w:val="0"/>
      <w:marRight w:val="0"/>
      <w:marTop w:val="0"/>
      <w:marBottom w:val="0"/>
      <w:divBdr>
        <w:top w:val="none" w:sz="0" w:space="0" w:color="auto"/>
        <w:left w:val="none" w:sz="0" w:space="0" w:color="auto"/>
        <w:bottom w:val="none" w:sz="0" w:space="0" w:color="auto"/>
        <w:right w:val="none" w:sz="0" w:space="0" w:color="auto"/>
      </w:divBdr>
    </w:div>
    <w:div w:id="1067191975">
      <w:bodyDiv w:val="1"/>
      <w:marLeft w:val="0"/>
      <w:marRight w:val="0"/>
      <w:marTop w:val="0"/>
      <w:marBottom w:val="0"/>
      <w:divBdr>
        <w:top w:val="none" w:sz="0" w:space="0" w:color="auto"/>
        <w:left w:val="none" w:sz="0" w:space="0" w:color="auto"/>
        <w:bottom w:val="none" w:sz="0" w:space="0" w:color="auto"/>
        <w:right w:val="none" w:sz="0" w:space="0" w:color="auto"/>
      </w:divBdr>
    </w:div>
    <w:div w:id="1134636313">
      <w:bodyDiv w:val="1"/>
      <w:marLeft w:val="0"/>
      <w:marRight w:val="0"/>
      <w:marTop w:val="0"/>
      <w:marBottom w:val="0"/>
      <w:divBdr>
        <w:top w:val="none" w:sz="0" w:space="0" w:color="auto"/>
        <w:left w:val="none" w:sz="0" w:space="0" w:color="auto"/>
        <w:bottom w:val="none" w:sz="0" w:space="0" w:color="auto"/>
        <w:right w:val="none" w:sz="0" w:space="0" w:color="auto"/>
      </w:divBdr>
    </w:div>
    <w:div w:id="1174999998">
      <w:bodyDiv w:val="1"/>
      <w:marLeft w:val="0"/>
      <w:marRight w:val="0"/>
      <w:marTop w:val="0"/>
      <w:marBottom w:val="0"/>
      <w:divBdr>
        <w:top w:val="none" w:sz="0" w:space="0" w:color="auto"/>
        <w:left w:val="none" w:sz="0" w:space="0" w:color="auto"/>
        <w:bottom w:val="none" w:sz="0" w:space="0" w:color="auto"/>
        <w:right w:val="none" w:sz="0" w:space="0" w:color="auto"/>
      </w:divBdr>
    </w:div>
    <w:div w:id="1189759922">
      <w:bodyDiv w:val="1"/>
      <w:marLeft w:val="0"/>
      <w:marRight w:val="0"/>
      <w:marTop w:val="0"/>
      <w:marBottom w:val="0"/>
      <w:divBdr>
        <w:top w:val="none" w:sz="0" w:space="0" w:color="auto"/>
        <w:left w:val="none" w:sz="0" w:space="0" w:color="auto"/>
        <w:bottom w:val="none" w:sz="0" w:space="0" w:color="auto"/>
        <w:right w:val="none" w:sz="0" w:space="0" w:color="auto"/>
      </w:divBdr>
    </w:div>
    <w:div w:id="1261719381">
      <w:bodyDiv w:val="1"/>
      <w:marLeft w:val="0"/>
      <w:marRight w:val="0"/>
      <w:marTop w:val="0"/>
      <w:marBottom w:val="0"/>
      <w:divBdr>
        <w:top w:val="none" w:sz="0" w:space="0" w:color="auto"/>
        <w:left w:val="none" w:sz="0" w:space="0" w:color="auto"/>
        <w:bottom w:val="none" w:sz="0" w:space="0" w:color="auto"/>
        <w:right w:val="none" w:sz="0" w:space="0" w:color="auto"/>
      </w:divBdr>
    </w:div>
    <w:div w:id="1334451777">
      <w:bodyDiv w:val="1"/>
      <w:marLeft w:val="0"/>
      <w:marRight w:val="0"/>
      <w:marTop w:val="0"/>
      <w:marBottom w:val="0"/>
      <w:divBdr>
        <w:top w:val="none" w:sz="0" w:space="0" w:color="auto"/>
        <w:left w:val="none" w:sz="0" w:space="0" w:color="auto"/>
        <w:bottom w:val="none" w:sz="0" w:space="0" w:color="auto"/>
        <w:right w:val="none" w:sz="0" w:space="0" w:color="auto"/>
      </w:divBdr>
    </w:div>
    <w:div w:id="1403747789">
      <w:bodyDiv w:val="1"/>
      <w:marLeft w:val="0"/>
      <w:marRight w:val="0"/>
      <w:marTop w:val="0"/>
      <w:marBottom w:val="0"/>
      <w:divBdr>
        <w:top w:val="none" w:sz="0" w:space="0" w:color="auto"/>
        <w:left w:val="none" w:sz="0" w:space="0" w:color="auto"/>
        <w:bottom w:val="none" w:sz="0" w:space="0" w:color="auto"/>
        <w:right w:val="none" w:sz="0" w:space="0" w:color="auto"/>
      </w:divBdr>
    </w:div>
    <w:div w:id="1454665626">
      <w:bodyDiv w:val="1"/>
      <w:marLeft w:val="0"/>
      <w:marRight w:val="0"/>
      <w:marTop w:val="0"/>
      <w:marBottom w:val="0"/>
      <w:divBdr>
        <w:top w:val="none" w:sz="0" w:space="0" w:color="auto"/>
        <w:left w:val="none" w:sz="0" w:space="0" w:color="auto"/>
        <w:bottom w:val="none" w:sz="0" w:space="0" w:color="auto"/>
        <w:right w:val="none" w:sz="0" w:space="0" w:color="auto"/>
      </w:divBdr>
    </w:div>
    <w:div w:id="1463964892">
      <w:bodyDiv w:val="1"/>
      <w:marLeft w:val="0"/>
      <w:marRight w:val="0"/>
      <w:marTop w:val="0"/>
      <w:marBottom w:val="0"/>
      <w:divBdr>
        <w:top w:val="none" w:sz="0" w:space="0" w:color="auto"/>
        <w:left w:val="none" w:sz="0" w:space="0" w:color="auto"/>
        <w:bottom w:val="none" w:sz="0" w:space="0" w:color="auto"/>
        <w:right w:val="none" w:sz="0" w:space="0" w:color="auto"/>
      </w:divBdr>
    </w:div>
    <w:div w:id="1494181213">
      <w:bodyDiv w:val="1"/>
      <w:marLeft w:val="0"/>
      <w:marRight w:val="0"/>
      <w:marTop w:val="0"/>
      <w:marBottom w:val="0"/>
      <w:divBdr>
        <w:top w:val="none" w:sz="0" w:space="0" w:color="auto"/>
        <w:left w:val="none" w:sz="0" w:space="0" w:color="auto"/>
        <w:bottom w:val="none" w:sz="0" w:space="0" w:color="auto"/>
        <w:right w:val="none" w:sz="0" w:space="0" w:color="auto"/>
      </w:divBdr>
    </w:div>
    <w:div w:id="1535922301">
      <w:bodyDiv w:val="1"/>
      <w:marLeft w:val="0"/>
      <w:marRight w:val="0"/>
      <w:marTop w:val="0"/>
      <w:marBottom w:val="0"/>
      <w:divBdr>
        <w:top w:val="none" w:sz="0" w:space="0" w:color="auto"/>
        <w:left w:val="none" w:sz="0" w:space="0" w:color="auto"/>
        <w:bottom w:val="none" w:sz="0" w:space="0" w:color="auto"/>
        <w:right w:val="none" w:sz="0" w:space="0" w:color="auto"/>
      </w:divBdr>
    </w:div>
    <w:div w:id="1541279772">
      <w:bodyDiv w:val="1"/>
      <w:marLeft w:val="0"/>
      <w:marRight w:val="0"/>
      <w:marTop w:val="0"/>
      <w:marBottom w:val="0"/>
      <w:divBdr>
        <w:top w:val="none" w:sz="0" w:space="0" w:color="auto"/>
        <w:left w:val="none" w:sz="0" w:space="0" w:color="auto"/>
        <w:bottom w:val="none" w:sz="0" w:space="0" w:color="auto"/>
        <w:right w:val="none" w:sz="0" w:space="0" w:color="auto"/>
      </w:divBdr>
    </w:div>
    <w:div w:id="1665082558">
      <w:bodyDiv w:val="1"/>
      <w:marLeft w:val="0"/>
      <w:marRight w:val="0"/>
      <w:marTop w:val="0"/>
      <w:marBottom w:val="0"/>
      <w:divBdr>
        <w:top w:val="none" w:sz="0" w:space="0" w:color="auto"/>
        <w:left w:val="none" w:sz="0" w:space="0" w:color="auto"/>
        <w:bottom w:val="none" w:sz="0" w:space="0" w:color="auto"/>
        <w:right w:val="none" w:sz="0" w:space="0" w:color="auto"/>
      </w:divBdr>
    </w:div>
    <w:div w:id="1707171236">
      <w:bodyDiv w:val="1"/>
      <w:marLeft w:val="0"/>
      <w:marRight w:val="0"/>
      <w:marTop w:val="0"/>
      <w:marBottom w:val="0"/>
      <w:divBdr>
        <w:top w:val="none" w:sz="0" w:space="0" w:color="auto"/>
        <w:left w:val="none" w:sz="0" w:space="0" w:color="auto"/>
        <w:bottom w:val="none" w:sz="0" w:space="0" w:color="auto"/>
        <w:right w:val="none" w:sz="0" w:space="0" w:color="auto"/>
      </w:divBdr>
    </w:div>
    <w:div w:id="1718165412">
      <w:bodyDiv w:val="1"/>
      <w:marLeft w:val="0"/>
      <w:marRight w:val="0"/>
      <w:marTop w:val="0"/>
      <w:marBottom w:val="0"/>
      <w:divBdr>
        <w:top w:val="none" w:sz="0" w:space="0" w:color="auto"/>
        <w:left w:val="none" w:sz="0" w:space="0" w:color="auto"/>
        <w:bottom w:val="none" w:sz="0" w:space="0" w:color="auto"/>
        <w:right w:val="none" w:sz="0" w:space="0" w:color="auto"/>
      </w:divBdr>
    </w:div>
    <w:div w:id="1839923670">
      <w:bodyDiv w:val="1"/>
      <w:marLeft w:val="0"/>
      <w:marRight w:val="0"/>
      <w:marTop w:val="0"/>
      <w:marBottom w:val="0"/>
      <w:divBdr>
        <w:top w:val="none" w:sz="0" w:space="0" w:color="auto"/>
        <w:left w:val="none" w:sz="0" w:space="0" w:color="auto"/>
        <w:bottom w:val="none" w:sz="0" w:space="0" w:color="auto"/>
        <w:right w:val="none" w:sz="0" w:space="0" w:color="auto"/>
      </w:divBdr>
    </w:div>
    <w:div w:id="1843087095">
      <w:bodyDiv w:val="1"/>
      <w:marLeft w:val="0"/>
      <w:marRight w:val="0"/>
      <w:marTop w:val="0"/>
      <w:marBottom w:val="0"/>
      <w:divBdr>
        <w:top w:val="none" w:sz="0" w:space="0" w:color="auto"/>
        <w:left w:val="none" w:sz="0" w:space="0" w:color="auto"/>
        <w:bottom w:val="none" w:sz="0" w:space="0" w:color="auto"/>
        <w:right w:val="none" w:sz="0" w:space="0" w:color="auto"/>
      </w:divBdr>
    </w:div>
    <w:div w:id="1863352209">
      <w:bodyDiv w:val="1"/>
      <w:marLeft w:val="0"/>
      <w:marRight w:val="0"/>
      <w:marTop w:val="0"/>
      <w:marBottom w:val="0"/>
      <w:divBdr>
        <w:top w:val="none" w:sz="0" w:space="0" w:color="auto"/>
        <w:left w:val="none" w:sz="0" w:space="0" w:color="auto"/>
        <w:bottom w:val="none" w:sz="0" w:space="0" w:color="auto"/>
        <w:right w:val="none" w:sz="0" w:space="0" w:color="auto"/>
      </w:divBdr>
    </w:div>
    <w:div w:id="1945653307">
      <w:bodyDiv w:val="1"/>
      <w:marLeft w:val="0"/>
      <w:marRight w:val="0"/>
      <w:marTop w:val="0"/>
      <w:marBottom w:val="0"/>
      <w:divBdr>
        <w:top w:val="none" w:sz="0" w:space="0" w:color="auto"/>
        <w:left w:val="none" w:sz="0" w:space="0" w:color="auto"/>
        <w:bottom w:val="none" w:sz="0" w:space="0" w:color="auto"/>
        <w:right w:val="none" w:sz="0" w:space="0" w:color="auto"/>
      </w:divBdr>
    </w:div>
    <w:div w:id="1972588896">
      <w:bodyDiv w:val="1"/>
      <w:marLeft w:val="0"/>
      <w:marRight w:val="0"/>
      <w:marTop w:val="0"/>
      <w:marBottom w:val="0"/>
      <w:divBdr>
        <w:top w:val="none" w:sz="0" w:space="0" w:color="auto"/>
        <w:left w:val="none" w:sz="0" w:space="0" w:color="auto"/>
        <w:bottom w:val="none" w:sz="0" w:space="0" w:color="auto"/>
        <w:right w:val="none" w:sz="0" w:space="0" w:color="auto"/>
      </w:divBdr>
    </w:div>
    <w:div w:id="2027054680">
      <w:bodyDiv w:val="1"/>
      <w:marLeft w:val="0"/>
      <w:marRight w:val="0"/>
      <w:marTop w:val="0"/>
      <w:marBottom w:val="0"/>
      <w:divBdr>
        <w:top w:val="none" w:sz="0" w:space="0" w:color="auto"/>
        <w:left w:val="none" w:sz="0" w:space="0" w:color="auto"/>
        <w:bottom w:val="none" w:sz="0" w:space="0" w:color="auto"/>
        <w:right w:val="none" w:sz="0" w:space="0" w:color="auto"/>
      </w:divBdr>
    </w:div>
    <w:div w:id="21274591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http://karuselkms.ru/wp-content/uploads/2021/10/&#1056;&#1072;&#1073;&#1086;&#1095;&#1072;&#1103;-&#1087;&#1088;&#1086;&#1075;&#1088;&#1072;&#1084;&#1084;&#1072;-&#1074;&#1086;&#1089;&#1087;&#1080;&#1090;&#1072;&#1085;&#1080;&#1103;-&#1052;&#1044;&#1054;&#1059;-&#1050;&#1040;&#1056;&#1059;&#1057;&#1045;&#1051;&#1068;.docx"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2.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434FB03BB8D9400A9A9EE85209465051"/>
        <w:category>
          <w:name w:val="Общие"/>
          <w:gallery w:val="placeholder"/>
        </w:category>
        <w:types>
          <w:type w:val="bbPlcHdr"/>
        </w:types>
        <w:behaviors>
          <w:behavior w:val="content"/>
        </w:behaviors>
        <w:guid w:val="{E32714FE-151D-498E-B7FE-17BDA316A27E}"/>
      </w:docPartPr>
      <w:docPartBody>
        <w:p w:rsidR="00D11C76" w:rsidRDefault="008D0335" w:rsidP="008D0335">
          <w:pPr>
            <w:pStyle w:val="434FB03BB8D9400A9A9EE85209465051"/>
          </w:pPr>
          <w:r>
            <w:rPr>
              <w:rFonts w:asciiTheme="majorHAnsi" w:eastAsiaTheme="majorEastAsia" w:hAnsiTheme="majorHAnsi" w:cstheme="majorBidi"/>
              <w:sz w:val="32"/>
              <w:szCs w:val="32"/>
            </w:rPr>
            <w:t>[Введите название документа]</w:t>
          </w:r>
        </w:p>
      </w:docPartBody>
    </w:docPart>
    <w:docPart>
      <w:docPartPr>
        <w:name w:val="E62755F291FA47C1BDBAE9DF685BB65D"/>
        <w:category>
          <w:name w:val="Общие"/>
          <w:gallery w:val="placeholder"/>
        </w:category>
        <w:types>
          <w:type w:val="bbPlcHdr"/>
        </w:types>
        <w:behaviors>
          <w:behavior w:val="content"/>
        </w:behaviors>
        <w:guid w:val="{62BC660C-4C27-42DE-8CE0-8502FC12A6B2}"/>
      </w:docPartPr>
      <w:docPartBody>
        <w:p w:rsidR="00920051" w:rsidRDefault="00C86C2F" w:rsidP="00C86C2F">
          <w:pPr>
            <w:pStyle w:val="E62755F291FA47C1BDBAE9DF685BB65D"/>
          </w:pPr>
          <w:r>
            <w:rPr>
              <w:rFonts w:asciiTheme="majorHAnsi" w:eastAsiaTheme="majorEastAsia" w:hAnsiTheme="majorHAnsi" w:cstheme="majorBidi"/>
              <w:sz w:val="32"/>
              <w:szCs w:val="32"/>
            </w:rPr>
            <w:t>[Введите название документа]</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Franklin Gothic Medium">
    <w:panose1 w:val="020B0603020102020204"/>
    <w:charset w:val="CC"/>
    <w:family w:val="swiss"/>
    <w:pitch w:val="variable"/>
    <w:sig w:usb0="00000287" w:usb1="00000000"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Constantia">
    <w:panose1 w:val="02030602050306030303"/>
    <w:charset w:val="CC"/>
    <w:family w:val="roman"/>
    <w:pitch w:val="variable"/>
    <w:sig w:usb0="A00002EF" w:usb1="4000204B" w:usb2="00000000" w:usb3="00000000" w:csb0="0000019F"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Microsoft Sans Serif">
    <w:panose1 w:val="020B0604020202020204"/>
    <w:charset w:val="CC"/>
    <w:family w:val="swiss"/>
    <w:pitch w:val="variable"/>
    <w:sig w:usb0="E1002AFF" w:usb1="C0000002" w:usb2="00000008" w:usb3="00000000" w:csb0="000101FF" w:csb1="00000000"/>
  </w:font>
  <w:font w:name="Trebuchet MS">
    <w:panose1 w:val="020B0603020202020204"/>
    <w:charset w:val="CC"/>
    <w:family w:val="swiss"/>
    <w:pitch w:val="variable"/>
    <w:sig w:usb0="00000287" w:usb1="00000000" w:usb2="00000000" w:usb3="00000000" w:csb0="0000009F" w:csb1="00000000"/>
  </w:font>
  <w:font w:name="Andale Sans UI">
    <w:charset w:val="00"/>
    <w:family w:val="auto"/>
    <w:pitch w:val="variable"/>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n-ea">
    <w:panose1 w:val="00000000000000000000"/>
    <w:charset w:val="00"/>
    <w:family w:val="roman"/>
    <w:notTrueType/>
    <w:pitch w:val="default"/>
  </w:font>
  <w:font w:name="Roboto">
    <w:altName w:val="Times New Roman"/>
    <w:panose1 w:val="00000000000000000000"/>
    <w:charset w:val="00"/>
    <w:family w:val="roman"/>
    <w:notTrueType/>
    <w:pitch w:val="default"/>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characterSpacingControl w:val="doNotCompress"/>
  <w:compat>
    <w:useFELayout/>
    <w:compatSetting w:name="compatibilityMode" w:uri="http://schemas.microsoft.com/office/word" w:val="12"/>
  </w:compat>
  <w:rsids>
    <w:rsidRoot w:val="00DA1DB0"/>
    <w:rsid w:val="00007B6B"/>
    <w:rsid w:val="00016881"/>
    <w:rsid w:val="00047E4F"/>
    <w:rsid w:val="0007073C"/>
    <w:rsid w:val="000741A9"/>
    <w:rsid w:val="000E1F9A"/>
    <w:rsid w:val="001134EE"/>
    <w:rsid w:val="00234352"/>
    <w:rsid w:val="002911C4"/>
    <w:rsid w:val="002942A6"/>
    <w:rsid w:val="00386F44"/>
    <w:rsid w:val="003913D4"/>
    <w:rsid w:val="003A4CF5"/>
    <w:rsid w:val="003B3F6B"/>
    <w:rsid w:val="003B4C74"/>
    <w:rsid w:val="003B4C76"/>
    <w:rsid w:val="003D5665"/>
    <w:rsid w:val="003F0201"/>
    <w:rsid w:val="00481798"/>
    <w:rsid w:val="004B0376"/>
    <w:rsid w:val="004B5A5D"/>
    <w:rsid w:val="004F0C6F"/>
    <w:rsid w:val="004F3946"/>
    <w:rsid w:val="005A23B7"/>
    <w:rsid w:val="005A6892"/>
    <w:rsid w:val="005B2B72"/>
    <w:rsid w:val="006867E4"/>
    <w:rsid w:val="006A1B65"/>
    <w:rsid w:val="007105E5"/>
    <w:rsid w:val="00725F98"/>
    <w:rsid w:val="00731352"/>
    <w:rsid w:val="007913F8"/>
    <w:rsid w:val="007B6BCC"/>
    <w:rsid w:val="008D0335"/>
    <w:rsid w:val="008D1946"/>
    <w:rsid w:val="00920051"/>
    <w:rsid w:val="0099704D"/>
    <w:rsid w:val="009D07D3"/>
    <w:rsid w:val="00A605CC"/>
    <w:rsid w:val="00A616B8"/>
    <w:rsid w:val="00A7509E"/>
    <w:rsid w:val="00AC76BE"/>
    <w:rsid w:val="00AE70EF"/>
    <w:rsid w:val="00B4239E"/>
    <w:rsid w:val="00C12F7F"/>
    <w:rsid w:val="00C4533B"/>
    <w:rsid w:val="00C86C2F"/>
    <w:rsid w:val="00CD344F"/>
    <w:rsid w:val="00CF7321"/>
    <w:rsid w:val="00D11C76"/>
    <w:rsid w:val="00D25138"/>
    <w:rsid w:val="00D30115"/>
    <w:rsid w:val="00D6563D"/>
    <w:rsid w:val="00D9117A"/>
    <w:rsid w:val="00DA1DB0"/>
    <w:rsid w:val="00DC4F1C"/>
    <w:rsid w:val="00DF0E28"/>
    <w:rsid w:val="00E2016B"/>
    <w:rsid w:val="00E263D9"/>
    <w:rsid w:val="00EA28F5"/>
    <w:rsid w:val="00EC7615"/>
    <w:rsid w:val="00FB1635"/>
    <w:rsid w:val="00FD0E77"/>
    <w:rsid w:val="00FF242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81798"/>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2ECBF573634647D4BBB509D6A6E20D44">
    <w:name w:val="2ECBF573634647D4BBB509D6A6E20D44"/>
    <w:rsid w:val="00DA1DB0"/>
  </w:style>
  <w:style w:type="paragraph" w:customStyle="1" w:styleId="64B30483DAB24FB284B89DADFA917F69">
    <w:name w:val="64B30483DAB24FB284B89DADFA917F69"/>
    <w:rsid w:val="00DA1DB0"/>
  </w:style>
  <w:style w:type="paragraph" w:customStyle="1" w:styleId="6A1624BDBB254F02A2CFB7E7B9CFE291">
    <w:name w:val="6A1624BDBB254F02A2CFB7E7B9CFE291"/>
    <w:rsid w:val="00DA1DB0"/>
  </w:style>
  <w:style w:type="paragraph" w:customStyle="1" w:styleId="9304FE31342242D89AD3B98A5EC85987">
    <w:name w:val="9304FE31342242D89AD3B98A5EC85987"/>
    <w:rsid w:val="00DA1DB0"/>
  </w:style>
  <w:style w:type="paragraph" w:customStyle="1" w:styleId="8833BEFFBF6247ABB995EBD71D78D68D">
    <w:name w:val="8833BEFFBF6247ABB995EBD71D78D68D"/>
    <w:rsid w:val="00DA1DB0"/>
  </w:style>
  <w:style w:type="paragraph" w:customStyle="1" w:styleId="A26015657FF9463E8589BA7EB69758E2">
    <w:name w:val="A26015657FF9463E8589BA7EB69758E2"/>
    <w:rsid w:val="00DA1DB0"/>
  </w:style>
  <w:style w:type="paragraph" w:customStyle="1" w:styleId="EF082E91C31844C3823673AC9327BB20">
    <w:name w:val="EF082E91C31844C3823673AC9327BB20"/>
    <w:rsid w:val="00DA1DB0"/>
  </w:style>
  <w:style w:type="paragraph" w:customStyle="1" w:styleId="D59C5BD9FB6A4F5E9C0EE70BB17917B5">
    <w:name w:val="D59C5BD9FB6A4F5E9C0EE70BB17917B5"/>
    <w:rsid w:val="00DA1DB0"/>
  </w:style>
  <w:style w:type="paragraph" w:customStyle="1" w:styleId="8BFFC76656814B389BE4DD7D3315AAF3">
    <w:name w:val="8BFFC76656814B389BE4DD7D3315AAF3"/>
    <w:rsid w:val="008D0335"/>
  </w:style>
  <w:style w:type="paragraph" w:customStyle="1" w:styleId="65B886B34B8141CE8DB21253B86DB08B">
    <w:name w:val="65B886B34B8141CE8DB21253B86DB08B"/>
    <w:rsid w:val="008D0335"/>
  </w:style>
  <w:style w:type="paragraph" w:customStyle="1" w:styleId="434FB03BB8D9400A9A9EE85209465051">
    <w:name w:val="434FB03BB8D9400A9A9EE85209465051"/>
    <w:rsid w:val="008D0335"/>
  </w:style>
  <w:style w:type="paragraph" w:customStyle="1" w:styleId="E62755F291FA47C1BDBAE9DF685BB65D">
    <w:name w:val="E62755F291FA47C1BDBAE9DF685BB65D"/>
    <w:rsid w:val="00C86C2F"/>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theme/theme1.xml><?xml version="1.0" encoding="utf-8"?>
<a:theme xmlns:a="http://schemas.openxmlformats.org/drawingml/2006/main" name="Тема Office">
  <a:themeElements>
    <a:clrScheme name="Изящная">
      <a:dk1>
        <a:sysClr val="windowText" lastClr="000000"/>
      </a:dk1>
      <a:lt1>
        <a:sysClr val="window" lastClr="FFFFFF"/>
      </a:lt1>
      <a:dk2>
        <a:srgbClr val="B13F9A"/>
      </a:dk2>
      <a:lt2>
        <a:srgbClr val="F4E7ED"/>
      </a:lt2>
      <a:accent1>
        <a:srgbClr val="B83D68"/>
      </a:accent1>
      <a:accent2>
        <a:srgbClr val="AC66BB"/>
      </a:accent2>
      <a:accent3>
        <a:srgbClr val="DE6C36"/>
      </a:accent3>
      <a:accent4>
        <a:srgbClr val="F9B639"/>
      </a:accent4>
      <a:accent5>
        <a:srgbClr val="CF6DA4"/>
      </a:accent5>
      <a:accent6>
        <a:srgbClr val="FA8D3D"/>
      </a:accent6>
      <a:hlink>
        <a:srgbClr val="FFDE66"/>
      </a:hlink>
      <a:folHlink>
        <a:srgbClr val="D490C5"/>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B6AE49-D372-4494-B68C-1B4D48D42D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16386708</TotalTime>
  <Pages>1</Pages>
  <Words>138131</Words>
  <Characters>787347</Characters>
  <Application>Microsoft Office Word</Application>
  <DocSecurity>0</DocSecurity>
  <Lines>6561</Lines>
  <Paragraphs>1847</Paragraphs>
  <ScaleCrop>false</ScaleCrop>
  <HeadingPairs>
    <vt:vector size="4" baseType="variant">
      <vt:variant>
        <vt:lpstr>Название</vt:lpstr>
      </vt:variant>
      <vt:variant>
        <vt:i4>1</vt:i4>
      </vt:variant>
      <vt:variant>
        <vt:lpstr>Заголовки</vt:lpstr>
      </vt:variant>
      <vt:variant>
        <vt:i4>1</vt:i4>
      </vt:variant>
    </vt:vector>
  </HeadingPairs>
  <TitlesOfParts>
    <vt:vector size="2" baseType="lpstr">
      <vt:lpstr>Муниципальное дошкольное образовательное учреждение Детский сад «Карусель»(МДОУ «Карусель»)</vt:lpstr>
      <vt:lpstr>    Региональный уровень</vt:lpstr>
    </vt:vector>
  </TitlesOfParts>
  <Company>Hewlett-Packard</Company>
  <LinksUpToDate>false</LinksUpToDate>
  <CharactersWithSpaces>923631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Муниципальное дошкольное образовательное учреждение Детский сад «Карусель»(МДОУ «Карусель»)</dc:title>
  <dc:subject/>
  <dc:creator/>
  <cp:keywords/>
  <dc:description/>
  <cp:lastModifiedBy>RePack by Diakov</cp:lastModifiedBy>
  <cp:revision>443</cp:revision>
  <cp:lastPrinted>2010-01-04T22:31:00Z</cp:lastPrinted>
  <dcterms:created xsi:type="dcterms:W3CDTF">2019-10-24T06:52:00Z</dcterms:created>
  <dcterms:modified xsi:type="dcterms:W3CDTF">2010-01-04T23:15:00Z</dcterms:modified>
</cp:coreProperties>
</file>